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47FB0" w14:textId="021CD2E5" w:rsidR="0031054A" w:rsidRPr="00911D30" w:rsidRDefault="0031054A" w:rsidP="00911D30">
      <w:pPr>
        <w:spacing w:after="0" w:line="360" w:lineRule="auto"/>
        <w:jc w:val="both"/>
        <w:rPr>
          <w:rFonts w:ascii="Book Antiqua" w:hAnsi="Book Antiqua"/>
          <w:b/>
          <w:color w:val="000000" w:themeColor="text1"/>
          <w:sz w:val="24"/>
          <w:szCs w:val="24"/>
          <w:lang w:eastAsia="zh-CN"/>
        </w:rPr>
      </w:pPr>
      <w:r w:rsidRPr="00911D30">
        <w:rPr>
          <w:rFonts w:ascii="Book Antiqua" w:hAnsi="Book Antiqua"/>
          <w:b/>
          <w:color w:val="000000" w:themeColor="text1"/>
          <w:sz w:val="24"/>
          <w:szCs w:val="24"/>
          <w:lang w:eastAsia="zh-CN"/>
        </w:rPr>
        <w:t xml:space="preserve">Name of journal: </w:t>
      </w:r>
      <w:r w:rsidRPr="00911D30">
        <w:rPr>
          <w:rFonts w:ascii="Book Antiqua" w:hAnsi="Book Antiqua"/>
          <w:b/>
          <w:i/>
          <w:color w:val="000000" w:themeColor="text1"/>
          <w:sz w:val="24"/>
          <w:szCs w:val="24"/>
          <w:lang w:eastAsia="zh-CN"/>
        </w:rPr>
        <w:t>World Journal of Diabetes</w:t>
      </w:r>
    </w:p>
    <w:p w14:paraId="22E3403B" w14:textId="1284B7C8" w:rsidR="0031054A" w:rsidRPr="00911D30" w:rsidRDefault="0031054A" w:rsidP="00911D30">
      <w:pPr>
        <w:spacing w:after="0" w:line="360" w:lineRule="auto"/>
        <w:jc w:val="both"/>
        <w:rPr>
          <w:rFonts w:ascii="Book Antiqua" w:hAnsi="Book Antiqua"/>
          <w:b/>
          <w:color w:val="000000" w:themeColor="text1"/>
          <w:sz w:val="24"/>
          <w:szCs w:val="24"/>
          <w:lang w:eastAsia="zh-CN"/>
        </w:rPr>
      </w:pPr>
      <w:r w:rsidRPr="00911D30">
        <w:rPr>
          <w:rFonts w:ascii="Book Antiqua" w:hAnsi="Book Antiqua"/>
          <w:b/>
          <w:color w:val="000000" w:themeColor="text1"/>
          <w:sz w:val="24"/>
          <w:szCs w:val="24"/>
          <w:lang w:eastAsia="zh-CN"/>
        </w:rPr>
        <w:t>ESPS Manuscript NO: 16693</w:t>
      </w:r>
    </w:p>
    <w:p w14:paraId="3EFCE1DA" w14:textId="172FA244" w:rsidR="0031054A" w:rsidRPr="00911D30" w:rsidRDefault="0031054A" w:rsidP="00911D30">
      <w:pPr>
        <w:spacing w:after="0" w:line="360" w:lineRule="auto"/>
        <w:jc w:val="both"/>
        <w:rPr>
          <w:rFonts w:ascii="Book Antiqua" w:hAnsi="Book Antiqua"/>
          <w:b/>
          <w:color w:val="000000" w:themeColor="text1"/>
          <w:sz w:val="24"/>
          <w:szCs w:val="24"/>
          <w:lang w:eastAsia="zh-CN"/>
        </w:rPr>
      </w:pPr>
      <w:r w:rsidRPr="00911D30">
        <w:rPr>
          <w:rFonts w:ascii="Book Antiqua" w:hAnsi="Book Antiqua"/>
          <w:b/>
          <w:color w:val="000000" w:themeColor="text1"/>
          <w:sz w:val="24"/>
          <w:szCs w:val="24"/>
          <w:lang w:eastAsia="zh-CN"/>
        </w:rPr>
        <w:t>Colu</w:t>
      </w:r>
      <w:r w:rsidRPr="00824808">
        <w:rPr>
          <w:rFonts w:ascii="Book Antiqua" w:hAnsi="Book Antiqua"/>
          <w:b/>
          <w:color w:val="000000" w:themeColor="text1"/>
          <w:sz w:val="24"/>
          <w:szCs w:val="24"/>
          <w:lang w:eastAsia="zh-CN"/>
        </w:rPr>
        <w:t xml:space="preserve">mns: </w:t>
      </w:r>
      <w:r w:rsidR="00824808" w:rsidRPr="00824808">
        <w:rPr>
          <w:rFonts w:ascii="Book Antiqua" w:hAnsi="Book Antiqua"/>
          <w:b/>
          <w:sz w:val="24"/>
          <w:szCs w:val="24"/>
        </w:rPr>
        <w:t>Editorial</w:t>
      </w:r>
    </w:p>
    <w:p w14:paraId="6A5E88F5" w14:textId="77777777" w:rsidR="0031054A" w:rsidRPr="00911D30" w:rsidRDefault="0031054A" w:rsidP="00911D30">
      <w:pPr>
        <w:spacing w:after="0" w:line="360" w:lineRule="auto"/>
        <w:jc w:val="both"/>
        <w:rPr>
          <w:rFonts w:ascii="Book Antiqua" w:hAnsi="Book Antiqua"/>
          <w:b/>
          <w:color w:val="000000" w:themeColor="text1"/>
          <w:sz w:val="24"/>
          <w:szCs w:val="24"/>
          <w:lang w:eastAsia="zh-CN"/>
        </w:rPr>
      </w:pPr>
    </w:p>
    <w:p w14:paraId="104A9193" w14:textId="52ACC2C9" w:rsidR="00694F5B" w:rsidRPr="00911D30" w:rsidRDefault="00694F5B" w:rsidP="00911D30">
      <w:pPr>
        <w:spacing w:after="0" w:line="360" w:lineRule="auto"/>
        <w:jc w:val="both"/>
        <w:rPr>
          <w:rFonts w:ascii="Book Antiqua" w:hAnsi="Book Antiqua"/>
          <w:b/>
          <w:color w:val="000000" w:themeColor="text1"/>
          <w:sz w:val="24"/>
          <w:szCs w:val="24"/>
        </w:rPr>
      </w:pPr>
      <w:r w:rsidRPr="00911D30">
        <w:rPr>
          <w:rFonts w:ascii="Book Antiqua" w:hAnsi="Book Antiqua"/>
          <w:b/>
          <w:color w:val="000000" w:themeColor="text1"/>
          <w:sz w:val="24"/>
          <w:szCs w:val="24"/>
        </w:rPr>
        <w:t xml:space="preserve">Gestational diabetes mellitus: </w:t>
      </w:r>
      <w:r w:rsidR="0031054A" w:rsidRPr="00911D30">
        <w:rPr>
          <w:rFonts w:ascii="Book Antiqua" w:hAnsi="Book Antiqua"/>
          <w:b/>
          <w:color w:val="000000" w:themeColor="text1"/>
          <w:sz w:val="24"/>
          <w:szCs w:val="24"/>
        </w:rPr>
        <w:t xml:space="preserve">An </w:t>
      </w:r>
      <w:r w:rsidRPr="00911D30">
        <w:rPr>
          <w:rFonts w:ascii="Book Antiqua" w:hAnsi="Book Antiqua"/>
          <w:b/>
          <w:color w:val="000000" w:themeColor="text1"/>
          <w:sz w:val="24"/>
          <w:szCs w:val="24"/>
        </w:rPr>
        <w:t>update on the current international diagnostic criteria</w:t>
      </w:r>
    </w:p>
    <w:p w14:paraId="2193FCD1" w14:textId="77777777" w:rsidR="00694F5B" w:rsidRPr="00911D30" w:rsidRDefault="00694F5B" w:rsidP="00911D30">
      <w:pPr>
        <w:spacing w:after="0" w:line="360" w:lineRule="auto"/>
        <w:jc w:val="both"/>
        <w:rPr>
          <w:rFonts w:ascii="Book Antiqua" w:hAnsi="Book Antiqua"/>
          <w:b/>
          <w:color w:val="000000" w:themeColor="text1"/>
          <w:sz w:val="24"/>
          <w:szCs w:val="24"/>
          <w:lang w:eastAsia="zh-CN"/>
        </w:rPr>
      </w:pPr>
    </w:p>
    <w:p w14:paraId="3F1D9317" w14:textId="593DB418" w:rsidR="0031054A" w:rsidRPr="00911D30" w:rsidRDefault="00946E73"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Agarwal </w:t>
      </w:r>
      <w:r w:rsidRPr="00911D30">
        <w:rPr>
          <w:rFonts w:ascii="Book Antiqua" w:hAnsi="Book Antiqua"/>
          <w:color w:val="000000" w:themeColor="text1"/>
          <w:sz w:val="24"/>
          <w:szCs w:val="24"/>
          <w:lang w:eastAsia="zh-CN"/>
        </w:rPr>
        <w:t xml:space="preserve">MA. </w:t>
      </w:r>
      <w:r w:rsidR="0031054A" w:rsidRPr="00911D30">
        <w:rPr>
          <w:rFonts w:ascii="Book Antiqua" w:hAnsi="Book Antiqua"/>
          <w:color w:val="000000" w:themeColor="text1"/>
          <w:sz w:val="24"/>
          <w:szCs w:val="24"/>
        </w:rPr>
        <w:t>GDM diagnosis around the world</w:t>
      </w:r>
    </w:p>
    <w:p w14:paraId="130C7758" w14:textId="77777777" w:rsidR="0031054A" w:rsidRPr="00911D30" w:rsidRDefault="0031054A" w:rsidP="00911D30">
      <w:pPr>
        <w:spacing w:after="0" w:line="360" w:lineRule="auto"/>
        <w:jc w:val="both"/>
        <w:rPr>
          <w:rFonts w:ascii="Book Antiqua" w:hAnsi="Book Antiqua"/>
          <w:b/>
          <w:color w:val="000000" w:themeColor="text1"/>
          <w:sz w:val="24"/>
          <w:szCs w:val="24"/>
          <w:lang w:eastAsia="zh-CN"/>
        </w:rPr>
      </w:pPr>
    </w:p>
    <w:p w14:paraId="17BF7046" w14:textId="6D78AF0D" w:rsidR="00694F5B" w:rsidRPr="00911D30" w:rsidRDefault="0031054A" w:rsidP="00911D30">
      <w:pPr>
        <w:spacing w:after="0" w:line="360" w:lineRule="auto"/>
        <w:jc w:val="both"/>
        <w:rPr>
          <w:rFonts w:ascii="Book Antiqua" w:hAnsi="Book Antiqua"/>
          <w:color w:val="000000" w:themeColor="text1"/>
          <w:sz w:val="24"/>
          <w:szCs w:val="24"/>
          <w:lang w:eastAsia="zh-CN"/>
        </w:rPr>
      </w:pPr>
      <w:r w:rsidRPr="00911D30">
        <w:rPr>
          <w:rFonts w:ascii="Book Antiqua" w:hAnsi="Book Antiqua"/>
          <w:color w:val="000000" w:themeColor="text1"/>
          <w:sz w:val="24"/>
          <w:szCs w:val="24"/>
        </w:rPr>
        <w:t>Mukesh M</w:t>
      </w:r>
      <w:r w:rsidR="00694F5B" w:rsidRPr="00911D30">
        <w:rPr>
          <w:rFonts w:ascii="Book Antiqua" w:hAnsi="Book Antiqua"/>
          <w:color w:val="000000" w:themeColor="text1"/>
          <w:sz w:val="24"/>
          <w:szCs w:val="24"/>
        </w:rPr>
        <w:t xml:space="preserve"> Agarwal</w:t>
      </w:r>
    </w:p>
    <w:p w14:paraId="2642E5ED" w14:textId="77777777" w:rsidR="00694F5B" w:rsidRPr="00911D30" w:rsidRDefault="00694F5B" w:rsidP="00911D30">
      <w:pPr>
        <w:spacing w:after="0" w:line="360" w:lineRule="auto"/>
        <w:jc w:val="both"/>
        <w:rPr>
          <w:rFonts w:ascii="Book Antiqua" w:hAnsi="Book Antiqua"/>
          <w:color w:val="000000" w:themeColor="text1"/>
          <w:sz w:val="24"/>
          <w:szCs w:val="24"/>
        </w:rPr>
      </w:pPr>
    </w:p>
    <w:p w14:paraId="6F7B8D49" w14:textId="0342D602" w:rsidR="00694F5B" w:rsidRPr="00911D30" w:rsidRDefault="0031054A" w:rsidP="00911D30">
      <w:pPr>
        <w:spacing w:after="0" w:line="360" w:lineRule="auto"/>
        <w:jc w:val="both"/>
        <w:rPr>
          <w:rFonts w:ascii="Book Antiqua" w:hAnsi="Book Antiqua"/>
          <w:color w:val="000000" w:themeColor="text1"/>
          <w:sz w:val="24"/>
          <w:szCs w:val="24"/>
          <w:lang w:eastAsia="zh-CN"/>
        </w:rPr>
      </w:pPr>
      <w:r w:rsidRPr="00911D30">
        <w:rPr>
          <w:rFonts w:ascii="Book Antiqua" w:hAnsi="Book Antiqua"/>
          <w:b/>
          <w:color w:val="000000" w:themeColor="text1"/>
          <w:sz w:val="24"/>
          <w:szCs w:val="24"/>
        </w:rPr>
        <w:t>Mukesh M Agarwal</w:t>
      </w:r>
      <w:r w:rsidRPr="00911D30">
        <w:rPr>
          <w:rFonts w:ascii="Book Antiqua" w:hAnsi="Book Antiqua"/>
          <w:b/>
          <w:color w:val="000000" w:themeColor="text1"/>
          <w:sz w:val="24"/>
          <w:szCs w:val="24"/>
          <w:lang w:eastAsia="zh-CN"/>
        </w:rPr>
        <w:t>,</w:t>
      </w:r>
      <w:r w:rsidRPr="00911D30">
        <w:rPr>
          <w:rFonts w:ascii="Book Antiqua" w:hAnsi="Book Antiqua"/>
          <w:color w:val="000000" w:themeColor="text1"/>
          <w:sz w:val="24"/>
          <w:szCs w:val="24"/>
          <w:lang w:eastAsia="zh-CN"/>
        </w:rPr>
        <w:t xml:space="preserve"> </w:t>
      </w:r>
      <w:r w:rsidR="00694F5B" w:rsidRPr="00911D30">
        <w:rPr>
          <w:rFonts w:ascii="Book Antiqua" w:hAnsi="Book Antiqua"/>
          <w:color w:val="000000" w:themeColor="text1"/>
          <w:sz w:val="24"/>
          <w:szCs w:val="24"/>
        </w:rPr>
        <w:t>Department of Pathology, College of Medicine, UAE University, Al Ain</w:t>
      </w:r>
      <w:r w:rsidR="00AA1E2C" w:rsidRPr="00911D30">
        <w:rPr>
          <w:rFonts w:ascii="Book Antiqua" w:hAnsi="Book Antiqua"/>
          <w:color w:val="000000" w:themeColor="text1"/>
          <w:sz w:val="24"/>
          <w:szCs w:val="24"/>
          <w:lang w:eastAsia="zh-CN"/>
        </w:rPr>
        <w:t xml:space="preserve"> 15258</w:t>
      </w:r>
      <w:r w:rsidR="00694F5B" w:rsidRPr="00911D30">
        <w:rPr>
          <w:rFonts w:ascii="Book Antiqua" w:hAnsi="Book Antiqua"/>
          <w:color w:val="000000" w:themeColor="text1"/>
          <w:sz w:val="24"/>
          <w:szCs w:val="24"/>
        </w:rPr>
        <w:t>, United Arab Emirates</w:t>
      </w:r>
    </w:p>
    <w:p w14:paraId="7161DDB7" w14:textId="77777777" w:rsidR="00694F5B" w:rsidRPr="00911D30" w:rsidRDefault="00694F5B" w:rsidP="00911D30">
      <w:pPr>
        <w:spacing w:after="0" w:line="360" w:lineRule="auto"/>
        <w:jc w:val="both"/>
        <w:rPr>
          <w:rFonts w:ascii="Book Antiqua" w:hAnsi="Book Antiqua"/>
          <w:color w:val="000000" w:themeColor="text1"/>
          <w:sz w:val="24"/>
          <w:szCs w:val="24"/>
          <w:lang w:eastAsia="zh-CN"/>
        </w:rPr>
      </w:pPr>
    </w:p>
    <w:p w14:paraId="50E08EB4" w14:textId="0FD58D95" w:rsidR="0031054A" w:rsidRPr="00911D30" w:rsidRDefault="0031054A" w:rsidP="00911D30">
      <w:pPr>
        <w:adjustRightInd w:val="0"/>
        <w:snapToGrid w:val="0"/>
        <w:spacing w:after="0" w:line="360" w:lineRule="auto"/>
        <w:rPr>
          <w:rFonts w:ascii="Book Antiqua" w:eastAsia="宋体" w:hAnsi="Book Antiqua"/>
          <w:b/>
          <w:color w:val="000000" w:themeColor="text1"/>
          <w:sz w:val="24"/>
          <w:szCs w:val="24"/>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r w:rsidRPr="00911D30">
        <w:rPr>
          <w:rFonts w:ascii="Book Antiqua" w:eastAsia="宋体" w:hAnsi="Book Antiqua"/>
          <w:b/>
          <w:color w:val="000000" w:themeColor="text1"/>
          <w:sz w:val="24"/>
          <w:szCs w:val="24"/>
        </w:rPr>
        <w:t xml:space="preserve">Author contributions: </w:t>
      </w:r>
      <w:bookmarkStart w:id="12" w:name="OLE_LINK1"/>
      <w:bookmarkStart w:id="13" w:name="OLE_LINK2"/>
      <w:r w:rsidR="00EF5DB8" w:rsidRPr="00911D30">
        <w:rPr>
          <w:rFonts w:ascii="Book Antiqua" w:hAnsi="Book Antiqua"/>
          <w:color w:val="000000" w:themeColor="text1"/>
          <w:sz w:val="24"/>
          <w:szCs w:val="24"/>
        </w:rPr>
        <w:t>Agarwal MM did the literature search, chose the relevant studies and wrote the manuscript.</w:t>
      </w:r>
    </w:p>
    <w:bookmarkEnd w:id="0"/>
    <w:bookmarkEnd w:id="1"/>
    <w:bookmarkEnd w:id="2"/>
    <w:bookmarkEnd w:id="3"/>
    <w:bookmarkEnd w:id="4"/>
    <w:bookmarkEnd w:id="5"/>
    <w:bookmarkEnd w:id="6"/>
    <w:bookmarkEnd w:id="7"/>
    <w:bookmarkEnd w:id="8"/>
    <w:bookmarkEnd w:id="9"/>
    <w:bookmarkEnd w:id="10"/>
    <w:bookmarkEnd w:id="11"/>
    <w:bookmarkEnd w:id="12"/>
    <w:bookmarkEnd w:id="13"/>
    <w:p w14:paraId="0450A34B" w14:textId="77777777" w:rsidR="0031054A" w:rsidRPr="00911D30" w:rsidRDefault="0031054A" w:rsidP="00911D30">
      <w:pPr>
        <w:spacing w:after="0" w:line="360" w:lineRule="auto"/>
        <w:jc w:val="both"/>
        <w:rPr>
          <w:rFonts w:ascii="Book Antiqua" w:hAnsi="Book Antiqua"/>
          <w:color w:val="000000" w:themeColor="text1"/>
          <w:sz w:val="24"/>
          <w:szCs w:val="24"/>
          <w:lang w:eastAsia="zh-CN"/>
        </w:rPr>
      </w:pPr>
    </w:p>
    <w:p w14:paraId="419DCF1C" w14:textId="77777777" w:rsidR="00EF5DB8" w:rsidRPr="00911D30" w:rsidRDefault="0031054A" w:rsidP="00911D30">
      <w:pPr>
        <w:spacing w:after="0" w:line="360" w:lineRule="auto"/>
        <w:rPr>
          <w:rFonts w:ascii="Book Antiqua" w:hAnsi="Book Antiqua"/>
          <w:b/>
          <w:color w:val="000000" w:themeColor="text1"/>
          <w:sz w:val="24"/>
          <w:szCs w:val="24"/>
        </w:rPr>
      </w:pPr>
      <w:r w:rsidRPr="00911D30">
        <w:rPr>
          <w:rFonts w:ascii="Book Antiqua" w:hAnsi="Book Antiqua"/>
          <w:b/>
          <w:color w:val="000000" w:themeColor="text1"/>
          <w:sz w:val="24"/>
          <w:szCs w:val="24"/>
          <w:lang w:eastAsia="zh-CN"/>
        </w:rPr>
        <w:t xml:space="preserve">Conflict-of-interest: </w:t>
      </w:r>
      <w:r w:rsidR="00EF5DB8" w:rsidRPr="00911D30">
        <w:rPr>
          <w:rFonts w:ascii="Book Antiqua" w:hAnsi="Book Antiqua"/>
          <w:color w:val="000000" w:themeColor="text1"/>
          <w:sz w:val="24"/>
          <w:szCs w:val="24"/>
        </w:rPr>
        <w:t>The author has no conflict of interest to report.</w:t>
      </w:r>
    </w:p>
    <w:p w14:paraId="7913D4EB" w14:textId="77777777" w:rsidR="0031054A" w:rsidRPr="00911D30" w:rsidRDefault="0031054A" w:rsidP="00911D30">
      <w:pPr>
        <w:spacing w:after="0" w:line="360" w:lineRule="auto"/>
        <w:jc w:val="both"/>
        <w:rPr>
          <w:rFonts w:ascii="Book Antiqua" w:hAnsi="Book Antiqua"/>
          <w:color w:val="000000" w:themeColor="text1"/>
          <w:sz w:val="24"/>
          <w:szCs w:val="24"/>
          <w:lang w:eastAsia="zh-CN"/>
        </w:rPr>
      </w:pPr>
    </w:p>
    <w:p w14:paraId="0935D4FA" w14:textId="4BC9C4A1" w:rsidR="0031054A" w:rsidRPr="00911D30" w:rsidRDefault="00AA1E2C" w:rsidP="00911D30">
      <w:pPr>
        <w:spacing w:after="0" w:line="360" w:lineRule="auto"/>
        <w:jc w:val="both"/>
        <w:rPr>
          <w:rFonts w:ascii="Book Antiqua" w:eastAsia="宋体" w:hAnsi="Book Antiqua" w:cs="宋体"/>
          <w:color w:val="000000" w:themeColor="text1"/>
          <w:sz w:val="24"/>
          <w:szCs w:val="24"/>
          <w:u w:val="single"/>
          <w:lang w:eastAsia="zh-CN"/>
        </w:rPr>
      </w:pPr>
      <w:bookmarkStart w:id="14" w:name="OLE_LINK507"/>
      <w:bookmarkStart w:id="15" w:name="OLE_LINK506"/>
      <w:bookmarkStart w:id="16" w:name="OLE_LINK496"/>
      <w:bookmarkStart w:id="17" w:name="OLE_LINK479"/>
      <w:r w:rsidRPr="00911D30">
        <w:rPr>
          <w:rFonts w:ascii="Book Antiqua" w:eastAsia="宋体" w:hAnsi="Book Antiqua" w:cs="宋体"/>
          <w:b/>
          <w:color w:val="000000" w:themeColor="text1"/>
          <w:sz w:val="24"/>
          <w:szCs w:val="24"/>
          <w:lang w:eastAsia="zh-CN"/>
        </w:rPr>
        <w:t xml:space="preserve">Open-Access: </w:t>
      </w:r>
      <w:r w:rsidRPr="00911D30">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911D30">
          <w:rPr>
            <w:rFonts w:ascii="Book Antiqua" w:eastAsia="宋体" w:hAnsi="Book Antiqua" w:cs="宋体"/>
            <w:color w:val="000000" w:themeColor="text1"/>
            <w:sz w:val="24"/>
            <w:szCs w:val="24"/>
            <w:u w:val="single"/>
            <w:lang w:eastAsia="zh-CN"/>
          </w:rPr>
          <w:t>http://creativecommons.org/licenses/by-nc/4.0/</w:t>
        </w:r>
      </w:hyperlink>
      <w:bookmarkEnd w:id="14"/>
      <w:bookmarkEnd w:id="15"/>
      <w:bookmarkEnd w:id="16"/>
      <w:bookmarkEnd w:id="17"/>
    </w:p>
    <w:p w14:paraId="16892A49" w14:textId="77777777" w:rsidR="00AA1E2C" w:rsidRPr="00911D30" w:rsidRDefault="00AA1E2C" w:rsidP="00911D30">
      <w:pPr>
        <w:spacing w:after="0" w:line="360" w:lineRule="auto"/>
        <w:jc w:val="both"/>
        <w:rPr>
          <w:rFonts w:ascii="Book Antiqua" w:hAnsi="Book Antiqua"/>
          <w:color w:val="000000" w:themeColor="text1"/>
          <w:sz w:val="24"/>
          <w:szCs w:val="24"/>
          <w:lang w:eastAsia="zh-CN"/>
        </w:rPr>
      </w:pPr>
    </w:p>
    <w:p w14:paraId="6E133BE2" w14:textId="4AF8DD4C" w:rsidR="0031054A" w:rsidRPr="00911D30" w:rsidRDefault="00694F5B" w:rsidP="00911D30">
      <w:pPr>
        <w:spacing w:after="0" w:line="360" w:lineRule="auto"/>
        <w:jc w:val="both"/>
        <w:rPr>
          <w:rFonts w:ascii="Book Antiqua" w:hAnsi="Book Antiqua"/>
          <w:color w:val="000000" w:themeColor="text1"/>
          <w:sz w:val="24"/>
          <w:szCs w:val="24"/>
          <w:lang w:eastAsia="zh-CN"/>
        </w:rPr>
      </w:pPr>
      <w:r w:rsidRPr="00911D30">
        <w:rPr>
          <w:rFonts w:ascii="Book Antiqua" w:hAnsi="Book Antiqua"/>
          <w:b/>
          <w:color w:val="000000" w:themeColor="text1"/>
          <w:sz w:val="24"/>
          <w:szCs w:val="24"/>
        </w:rPr>
        <w:t>Correspondence</w:t>
      </w:r>
      <w:r w:rsidR="0031054A" w:rsidRPr="00911D30">
        <w:rPr>
          <w:rFonts w:ascii="Book Antiqua" w:hAnsi="Book Antiqua"/>
          <w:b/>
          <w:color w:val="000000" w:themeColor="text1"/>
          <w:sz w:val="24"/>
          <w:szCs w:val="24"/>
          <w:lang w:eastAsia="zh-CN"/>
        </w:rPr>
        <w:t xml:space="preserve"> to</w:t>
      </w:r>
      <w:r w:rsidRPr="00911D30">
        <w:rPr>
          <w:rFonts w:ascii="Book Antiqua" w:hAnsi="Book Antiqua"/>
          <w:b/>
          <w:color w:val="000000" w:themeColor="text1"/>
          <w:sz w:val="24"/>
          <w:szCs w:val="24"/>
        </w:rPr>
        <w:t>:</w:t>
      </w:r>
      <w:r w:rsidR="0031054A" w:rsidRPr="00911D30">
        <w:rPr>
          <w:rFonts w:ascii="Book Antiqua" w:hAnsi="Book Antiqua"/>
          <w:b/>
          <w:color w:val="000000" w:themeColor="text1"/>
          <w:sz w:val="24"/>
          <w:szCs w:val="24"/>
          <w:lang w:eastAsia="zh-CN"/>
        </w:rPr>
        <w:t xml:space="preserve"> </w:t>
      </w:r>
      <w:r w:rsidR="0031054A" w:rsidRPr="00911D30">
        <w:rPr>
          <w:rFonts w:ascii="Book Antiqua" w:hAnsi="Book Antiqua"/>
          <w:b/>
          <w:color w:val="000000" w:themeColor="text1"/>
          <w:sz w:val="24"/>
          <w:szCs w:val="24"/>
        </w:rPr>
        <w:t>Mukesh M Agarwal</w:t>
      </w:r>
      <w:r w:rsidR="0031054A" w:rsidRPr="00911D30">
        <w:rPr>
          <w:rFonts w:ascii="Book Antiqua" w:hAnsi="Book Antiqua"/>
          <w:b/>
          <w:color w:val="000000" w:themeColor="text1"/>
          <w:sz w:val="24"/>
          <w:szCs w:val="24"/>
          <w:lang w:eastAsia="zh-CN"/>
        </w:rPr>
        <w:t xml:space="preserve">, </w:t>
      </w:r>
      <w:r w:rsidRPr="00911D30">
        <w:rPr>
          <w:rFonts w:ascii="Book Antiqua" w:hAnsi="Book Antiqua"/>
          <w:b/>
          <w:color w:val="000000" w:themeColor="text1"/>
          <w:sz w:val="24"/>
          <w:szCs w:val="24"/>
        </w:rPr>
        <w:t>MD, FCAP</w:t>
      </w:r>
      <w:r w:rsidR="0031054A" w:rsidRPr="00911D30">
        <w:rPr>
          <w:rFonts w:ascii="Book Antiqua" w:hAnsi="Book Antiqua"/>
          <w:b/>
          <w:color w:val="000000" w:themeColor="text1"/>
          <w:sz w:val="24"/>
          <w:szCs w:val="24"/>
          <w:lang w:eastAsia="zh-CN"/>
        </w:rPr>
        <w:t xml:space="preserve">, </w:t>
      </w:r>
      <w:r w:rsidR="0031054A" w:rsidRPr="00911D30">
        <w:rPr>
          <w:rFonts w:ascii="Book Antiqua" w:hAnsi="Book Antiqua"/>
          <w:color w:val="000000" w:themeColor="text1"/>
          <w:sz w:val="24"/>
          <w:szCs w:val="24"/>
        </w:rPr>
        <w:t>Department of Pathology, College of Medicine, UAE University, P.O. Box 17666</w:t>
      </w:r>
      <w:r w:rsidR="0031054A" w:rsidRPr="00911D30">
        <w:rPr>
          <w:rFonts w:ascii="Book Antiqua" w:hAnsi="Book Antiqua"/>
          <w:color w:val="000000" w:themeColor="text1"/>
          <w:sz w:val="24"/>
          <w:szCs w:val="24"/>
          <w:lang w:eastAsia="zh-CN"/>
        </w:rPr>
        <w:t xml:space="preserve">, </w:t>
      </w:r>
      <w:r w:rsidR="00AA1E2C" w:rsidRPr="00911D30">
        <w:rPr>
          <w:rFonts w:ascii="Book Antiqua" w:hAnsi="Book Antiqua"/>
          <w:color w:val="000000" w:themeColor="text1"/>
          <w:sz w:val="24"/>
          <w:szCs w:val="24"/>
        </w:rPr>
        <w:t>Al Ain</w:t>
      </w:r>
      <w:r w:rsidR="00AA1E2C" w:rsidRPr="00911D30">
        <w:rPr>
          <w:rFonts w:ascii="Book Antiqua" w:hAnsi="Book Antiqua"/>
          <w:color w:val="000000" w:themeColor="text1"/>
          <w:sz w:val="24"/>
          <w:szCs w:val="24"/>
          <w:lang w:eastAsia="zh-CN"/>
        </w:rPr>
        <w:t xml:space="preserve"> 15258</w:t>
      </w:r>
      <w:r w:rsidR="00AA1E2C" w:rsidRPr="00911D30">
        <w:rPr>
          <w:rFonts w:ascii="Book Antiqua" w:hAnsi="Book Antiqua"/>
          <w:color w:val="000000" w:themeColor="text1"/>
          <w:sz w:val="24"/>
          <w:szCs w:val="24"/>
        </w:rPr>
        <w:t>, United Arab Emirates</w:t>
      </w:r>
      <w:r w:rsidR="0031054A" w:rsidRPr="00911D30">
        <w:rPr>
          <w:rFonts w:ascii="Book Antiqua" w:hAnsi="Book Antiqua"/>
          <w:color w:val="000000" w:themeColor="text1"/>
          <w:sz w:val="24"/>
          <w:szCs w:val="24"/>
          <w:lang w:eastAsia="zh-CN"/>
        </w:rPr>
        <w:t xml:space="preserve">. </w:t>
      </w:r>
      <w:r w:rsidR="0031054A" w:rsidRPr="00911D30">
        <w:rPr>
          <w:rFonts w:ascii="Book Antiqua" w:hAnsi="Book Antiqua"/>
          <w:color w:val="000000" w:themeColor="text1"/>
          <w:sz w:val="24"/>
          <w:szCs w:val="24"/>
        </w:rPr>
        <w:t>magarwal7@gmail.com</w:t>
      </w:r>
    </w:p>
    <w:p w14:paraId="400AB86B" w14:textId="77777777" w:rsidR="0031054A" w:rsidRPr="00911D30" w:rsidRDefault="0031054A" w:rsidP="00911D30">
      <w:pPr>
        <w:spacing w:after="0" w:line="360" w:lineRule="auto"/>
        <w:jc w:val="both"/>
        <w:rPr>
          <w:rFonts w:ascii="Book Antiqua" w:hAnsi="Book Antiqua"/>
          <w:b/>
          <w:color w:val="000000" w:themeColor="text1"/>
          <w:sz w:val="24"/>
          <w:szCs w:val="24"/>
          <w:lang w:eastAsia="zh-CN"/>
        </w:rPr>
      </w:pPr>
    </w:p>
    <w:p w14:paraId="28236F40" w14:textId="6938FE3C" w:rsidR="0031054A" w:rsidRPr="00911D30" w:rsidRDefault="0031054A" w:rsidP="00911D30">
      <w:pPr>
        <w:spacing w:after="0" w:line="360" w:lineRule="auto"/>
        <w:rPr>
          <w:rFonts w:ascii="Book Antiqua" w:eastAsia="宋体" w:hAnsi="Book Antiqua" w:cs="Times New Roman"/>
          <w:color w:val="000000" w:themeColor="text1"/>
          <w:sz w:val="24"/>
          <w:szCs w:val="24"/>
          <w:lang w:eastAsia="zh-CN"/>
        </w:rPr>
      </w:pPr>
      <w:r w:rsidRPr="00911D30">
        <w:rPr>
          <w:rFonts w:ascii="Book Antiqua" w:hAnsi="Book Antiqua" w:cs="Times New Roman"/>
          <w:b/>
          <w:color w:val="000000" w:themeColor="text1"/>
          <w:sz w:val="24"/>
          <w:szCs w:val="24"/>
        </w:rPr>
        <w:t>Telephone:</w:t>
      </w:r>
      <w:r w:rsidRPr="00911D30">
        <w:rPr>
          <w:rFonts w:ascii="Book Antiqua" w:hAnsi="Book Antiqua"/>
          <w:color w:val="000000" w:themeColor="text1"/>
          <w:sz w:val="24"/>
          <w:szCs w:val="24"/>
        </w:rPr>
        <w:t xml:space="preserve"> +971-3-7672000</w:t>
      </w:r>
      <w:r w:rsidRPr="00911D30">
        <w:rPr>
          <w:rFonts w:ascii="Book Antiqua" w:eastAsia="宋体" w:hAnsi="Book Antiqua" w:cs="Times New Roman"/>
          <w:color w:val="000000" w:themeColor="text1"/>
          <w:sz w:val="24"/>
          <w:szCs w:val="24"/>
          <w:lang w:eastAsia="zh-CN"/>
        </w:rPr>
        <w:tab/>
      </w:r>
      <w:r w:rsidRPr="00911D30">
        <w:rPr>
          <w:rFonts w:ascii="Book Antiqua" w:eastAsia="宋体" w:hAnsi="Book Antiqua" w:cs="Times New Roman"/>
          <w:color w:val="000000" w:themeColor="text1"/>
          <w:sz w:val="24"/>
          <w:szCs w:val="24"/>
          <w:lang w:eastAsia="zh-CN"/>
        </w:rPr>
        <w:tab/>
      </w:r>
    </w:p>
    <w:p w14:paraId="726FA4C4" w14:textId="61184765" w:rsidR="0031054A" w:rsidRPr="00911D30" w:rsidRDefault="0031054A" w:rsidP="00911D30">
      <w:pPr>
        <w:spacing w:after="0" w:line="360" w:lineRule="auto"/>
        <w:rPr>
          <w:rFonts w:ascii="Book Antiqua" w:eastAsia="宋体" w:hAnsi="Book Antiqua" w:cs="Times New Roman"/>
          <w:color w:val="000000" w:themeColor="text1"/>
          <w:sz w:val="24"/>
          <w:szCs w:val="24"/>
          <w:lang w:eastAsia="zh-CN"/>
        </w:rPr>
      </w:pPr>
      <w:r w:rsidRPr="00911D30">
        <w:rPr>
          <w:rFonts w:ascii="Book Antiqua" w:hAnsi="Book Antiqua" w:cs="Times New Roman"/>
          <w:b/>
          <w:color w:val="000000" w:themeColor="text1"/>
          <w:sz w:val="24"/>
          <w:szCs w:val="24"/>
        </w:rPr>
        <w:t>Fax:</w:t>
      </w:r>
      <w:r w:rsidRPr="00911D30">
        <w:rPr>
          <w:rFonts w:ascii="Book Antiqua" w:hAnsi="Book Antiqua" w:cs="Times New Roman"/>
          <w:color w:val="000000" w:themeColor="text1"/>
          <w:sz w:val="24"/>
          <w:szCs w:val="24"/>
        </w:rPr>
        <w:t xml:space="preserve"> </w:t>
      </w:r>
      <w:r w:rsidRPr="00911D30">
        <w:rPr>
          <w:rFonts w:ascii="Book Antiqua" w:hAnsi="Book Antiqua"/>
          <w:color w:val="000000" w:themeColor="text1"/>
          <w:sz w:val="24"/>
          <w:szCs w:val="24"/>
        </w:rPr>
        <w:t>+971-3-7671966</w:t>
      </w:r>
    </w:p>
    <w:p w14:paraId="07603397" w14:textId="17F1A76A" w:rsidR="00911D30" w:rsidRPr="00911D30" w:rsidRDefault="00911D30" w:rsidP="00911D30">
      <w:pPr>
        <w:spacing w:after="0" w:line="360" w:lineRule="auto"/>
        <w:rPr>
          <w:rFonts w:ascii="Book Antiqua" w:hAnsi="Book Antiqua"/>
          <w:b/>
          <w:sz w:val="24"/>
          <w:szCs w:val="24"/>
          <w:lang w:eastAsia="zh-CN"/>
        </w:rPr>
      </w:pPr>
      <w:r w:rsidRPr="00911D30">
        <w:rPr>
          <w:rFonts w:ascii="Book Antiqua" w:hAnsi="Book Antiqua"/>
          <w:b/>
          <w:sz w:val="24"/>
          <w:szCs w:val="24"/>
        </w:rPr>
        <w:t>Received:</w:t>
      </w:r>
      <w:r w:rsidRPr="00911D30">
        <w:rPr>
          <w:rFonts w:ascii="Book Antiqua" w:hAnsi="Book Antiqua"/>
          <w:sz w:val="24"/>
          <w:szCs w:val="24"/>
          <w:lang w:eastAsia="zh-CN"/>
        </w:rPr>
        <w:t xml:space="preserve"> January 27, 2015</w:t>
      </w:r>
    </w:p>
    <w:p w14:paraId="10A7EAD8" w14:textId="13BAC1A9" w:rsidR="00911D30" w:rsidRPr="00911D30" w:rsidRDefault="00911D30" w:rsidP="00911D30">
      <w:pPr>
        <w:spacing w:after="0" w:line="360" w:lineRule="auto"/>
        <w:rPr>
          <w:rFonts w:ascii="Book Antiqua" w:hAnsi="Book Antiqua"/>
          <w:b/>
          <w:sz w:val="24"/>
          <w:szCs w:val="24"/>
          <w:lang w:eastAsia="zh-CN"/>
        </w:rPr>
      </w:pPr>
      <w:r w:rsidRPr="00911D30">
        <w:rPr>
          <w:rFonts w:ascii="Book Antiqua" w:hAnsi="Book Antiqua"/>
          <w:b/>
          <w:sz w:val="24"/>
          <w:szCs w:val="24"/>
        </w:rPr>
        <w:t>Peer-review started:</w:t>
      </w:r>
      <w:r w:rsidRPr="00911D30">
        <w:rPr>
          <w:rFonts w:ascii="Book Antiqua" w:hAnsi="Book Antiqua"/>
          <w:b/>
          <w:sz w:val="24"/>
          <w:szCs w:val="24"/>
          <w:lang w:eastAsia="zh-CN"/>
        </w:rPr>
        <w:t xml:space="preserve"> </w:t>
      </w:r>
      <w:r w:rsidRPr="00911D30">
        <w:rPr>
          <w:rFonts w:ascii="Book Antiqua" w:hAnsi="Book Antiqua"/>
          <w:sz w:val="24"/>
          <w:szCs w:val="24"/>
          <w:lang w:eastAsia="zh-CN"/>
        </w:rPr>
        <w:t>January 28, 2015</w:t>
      </w:r>
    </w:p>
    <w:p w14:paraId="14E922C9" w14:textId="7EA41BB3" w:rsidR="00911D30" w:rsidRPr="00911D30" w:rsidRDefault="00911D30" w:rsidP="00911D30">
      <w:pPr>
        <w:spacing w:after="0" w:line="360" w:lineRule="auto"/>
        <w:rPr>
          <w:rFonts w:ascii="Book Antiqua" w:hAnsi="Book Antiqua"/>
          <w:b/>
          <w:sz w:val="24"/>
          <w:szCs w:val="24"/>
          <w:lang w:eastAsia="zh-CN"/>
        </w:rPr>
      </w:pPr>
      <w:bookmarkStart w:id="18" w:name="OLE_LINK21"/>
      <w:bookmarkStart w:id="19" w:name="OLE_LINK22"/>
      <w:r w:rsidRPr="00911D30">
        <w:rPr>
          <w:rFonts w:ascii="Book Antiqua" w:hAnsi="Book Antiqua"/>
          <w:b/>
          <w:sz w:val="24"/>
          <w:szCs w:val="24"/>
        </w:rPr>
        <w:t>First decision:</w:t>
      </w:r>
      <w:r w:rsidRPr="00911D30">
        <w:rPr>
          <w:rFonts w:ascii="Book Antiqua" w:hAnsi="Book Antiqua"/>
          <w:b/>
          <w:sz w:val="24"/>
          <w:szCs w:val="24"/>
          <w:lang w:eastAsia="zh-CN"/>
        </w:rPr>
        <w:t xml:space="preserve"> </w:t>
      </w:r>
      <w:r w:rsidRPr="00911D30">
        <w:rPr>
          <w:rFonts w:ascii="Book Antiqua" w:hAnsi="Book Antiqua"/>
          <w:sz w:val="24"/>
          <w:szCs w:val="24"/>
          <w:lang w:eastAsia="zh-CN"/>
        </w:rPr>
        <w:t>April 10, 2015</w:t>
      </w:r>
    </w:p>
    <w:bookmarkEnd w:id="18"/>
    <w:bookmarkEnd w:id="19"/>
    <w:p w14:paraId="4EE822FB" w14:textId="0A9B32BA" w:rsidR="00911D30" w:rsidRPr="00911D30" w:rsidRDefault="00911D30" w:rsidP="00911D30">
      <w:pPr>
        <w:spacing w:after="0" w:line="360" w:lineRule="auto"/>
        <w:rPr>
          <w:rFonts w:ascii="Book Antiqua" w:hAnsi="Book Antiqua"/>
          <w:b/>
          <w:sz w:val="24"/>
          <w:szCs w:val="24"/>
          <w:lang w:eastAsia="zh-CN"/>
        </w:rPr>
      </w:pPr>
      <w:r w:rsidRPr="00911D30">
        <w:rPr>
          <w:rFonts w:ascii="Book Antiqua" w:hAnsi="Book Antiqua"/>
          <w:b/>
          <w:sz w:val="24"/>
          <w:szCs w:val="24"/>
        </w:rPr>
        <w:t>Revised:</w:t>
      </w:r>
      <w:r w:rsidRPr="00911D30">
        <w:rPr>
          <w:rFonts w:ascii="Book Antiqua" w:hAnsi="Book Antiqua"/>
          <w:b/>
          <w:sz w:val="24"/>
          <w:szCs w:val="24"/>
          <w:lang w:eastAsia="zh-CN"/>
        </w:rPr>
        <w:t xml:space="preserve"> </w:t>
      </w:r>
      <w:r w:rsidRPr="00911D30">
        <w:rPr>
          <w:rFonts w:ascii="Book Antiqua" w:hAnsi="Book Antiqua"/>
          <w:sz w:val="24"/>
          <w:szCs w:val="24"/>
          <w:lang w:eastAsia="zh-CN"/>
        </w:rPr>
        <w:t>April 20, 2015</w:t>
      </w:r>
    </w:p>
    <w:p w14:paraId="3A92C63C" w14:textId="669E7CAF" w:rsidR="00911D30" w:rsidRPr="00911D30" w:rsidRDefault="00A40B47" w:rsidP="00911D30">
      <w:pPr>
        <w:spacing w:after="0" w:line="360" w:lineRule="auto"/>
        <w:rPr>
          <w:rFonts w:ascii="Book Antiqua" w:hAnsi="Book Antiqua"/>
          <w:b/>
          <w:sz w:val="24"/>
          <w:szCs w:val="24"/>
        </w:rPr>
      </w:pPr>
      <w:r>
        <w:rPr>
          <w:rFonts w:ascii="Book Antiqua" w:hAnsi="Book Antiqua"/>
          <w:b/>
          <w:sz w:val="24"/>
          <w:szCs w:val="24"/>
        </w:rPr>
        <w:t xml:space="preserve">Accepted: </w:t>
      </w:r>
      <w:r w:rsidRPr="00A40B47">
        <w:rPr>
          <w:rFonts w:ascii="Book Antiqua" w:hAnsi="Book Antiqua"/>
          <w:sz w:val="24"/>
          <w:szCs w:val="24"/>
        </w:rPr>
        <w:t>May 16, 2015</w:t>
      </w:r>
    </w:p>
    <w:p w14:paraId="2BCBB77A" w14:textId="77777777" w:rsidR="00911D30" w:rsidRPr="00911D30" w:rsidRDefault="00911D30" w:rsidP="00911D30">
      <w:pPr>
        <w:spacing w:after="0" w:line="360" w:lineRule="auto"/>
        <w:rPr>
          <w:rFonts w:ascii="Book Antiqua" w:hAnsi="Book Antiqua"/>
          <w:b/>
          <w:sz w:val="24"/>
          <w:szCs w:val="24"/>
        </w:rPr>
      </w:pPr>
      <w:r w:rsidRPr="00911D30">
        <w:rPr>
          <w:rFonts w:ascii="Book Antiqua" w:hAnsi="Book Antiqua"/>
          <w:b/>
          <w:sz w:val="24"/>
          <w:szCs w:val="24"/>
        </w:rPr>
        <w:t>Article in press:</w:t>
      </w:r>
    </w:p>
    <w:p w14:paraId="492292F8" w14:textId="414A8854" w:rsidR="00EE7312" w:rsidRPr="00911D30" w:rsidRDefault="00911D30" w:rsidP="00911D30">
      <w:pPr>
        <w:spacing w:after="0" w:line="360" w:lineRule="auto"/>
        <w:jc w:val="both"/>
        <w:rPr>
          <w:rFonts w:ascii="Book Antiqua" w:hAnsi="Book Antiqua"/>
          <w:b/>
          <w:sz w:val="24"/>
          <w:szCs w:val="24"/>
          <w:lang w:eastAsia="zh-CN"/>
        </w:rPr>
      </w:pPr>
      <w:r w:rsidRPr="00911D30">
        <w:rPr>
          <w:rFonts w:ascii="Book Antiqua" w:hAnsi="Book Antiqua"/>
          <w:b/>
          <w:sz w:val="24"/>
          <w:szCs w:val="24"/>
        </w:rPr>
        <w:t>Published online</w:t>
      </w:r>
    </w:p>
    <w:p w14:paraId="635CE384" w14:textId="77777777" w:rsidR="00911D30" w:rsidRPr="00911D30" w:rsidRDefault="00911D30" w:rsidP="00911D30">
      <w:pPr>
        <w:spacing w:after="0" w:line="360" w:lineRule="auto"/>
        <w:jc w:val="both"/>
        <w:rPr>
          <w:rFonts w:ascii="Book Antiqua" w:hAnsi="Book Antiqua"/>
          <w:color w:val="000000" w:themeColor="text1"/>
          <w:sz w:val="24"/>
          <w:szCs w:val="24"/>
          <w:lang w:eastAsia="zh-CN"/>
        </w:rPr>
      </w:pPr>
    </w:p>
    <w:p w14:paraId="18D9DEF5" w14:textId="7B77DD2E" w:rsidR="00C204A2" w:rsidRPr="00911D30" w:rsidRDefault="00763390" w:rsidP="00911D30">
      <w:pPr>
        <w:spacing w:after="0" w:line="360" w:lineRule="auto"/>
        <w:jc w:val="both"/>
        <w:rPr>
          <w:rFonts w:ascii="Book Antiqua" w:hAnsi="Book Antiqua"/>
          <w:b/>
          <w:color w:val="000000" w:themeColor="text1"/>
          <w:sz w:val="24"/>
          <w:szCs w:val="24"/>
          <w:lang w:eastAsia="zh-CN"/>
        </w:rPr>
      </w:pPr>
      <w:r w:rsidRPr="00911D30">
        <w:rPr>
          <w:rFonts w:ascii="Book Antiqua" w:hAnsi="Book Antiqua"/>
          <w:b/>
          <w:color w:val="000000" w:themeColor="text1"/>
          <w:sz w:val="24"/>
          <w:szCs w:val="24"/>
        </w:rPr>
        <w:t xml:space="preserve">Abstract </w:t>
      </w:r>
    </w:p>
    <w:p w14:paraId="358A3DF8" w14:textId="7BB9BA0B" w:rsidR="000C7D6C" w:rsidRPr="00911D30" w:rsidRDefault="000C7D6C" w:rsidP="00911D30">
      <w:pPr>
        <w:tabs>
          <w:tab w:val="left" w:pos="360"/>
        </w:tabs>
        <w:autoSpaceDE w:val="0"/>
        <w:autoSpaceDN w:val="0"/>
        <w:adjustRightInd w:val="0"/>
        <w:spacing w:after="0" w:line="360" w:lineRule="auto"/>
        <w:jc w:val="both"/>
        <w:rPr>
          <w:rFonts w:ascii="Book Antiqua" w:hAnsi="Book Antiqua" w:cs="Times New Roman"/>
          <w:color w:val="000000" w:themeColor="text1"/>
          <w:sz w:val="24"/>
          <w:szCs w:val="24"/>
        </w:rPr>
      </w:pPr>
      <w:r w:rsidRPr="00911D30">
        <w:rPr>
          <w:rFonts w:ascii="Book Antiqua" w:hAnsi="Book Antiqua" w:cs="Times New Roman"/>
          <w:color w:val="000000" w:themeColor="text1"/>
          <w:sz w:val="24"/>
          <w:szCs w:val="24"/>
        </w:rPr>
        <w:t xml:space="preserve">The </w:t>
      </w:r>
      <w:r w:rsidR="008B4593" w:rsidRPr="00911D30">
        <w:rPr>
          <w:rFonts w:ascii="Book Antiqua" w:hAnsi="Book Antiqua" w:cs="Times New Roman"/>
          <w:color w:val="000000" w:themeColor="text1"/>
          <w:sz w:val="24"/>
          <w:szCs w:val="24"/>
        </w:rPr>
        <w:t xml:space="preserve">approach to </w:t>
      </w:r>
      <w:r w:rsidRPr="00911D30">
        <w:rPr>
          <w:rFonts w:ascii="Book Antiqua" w:hAnsi="Book Antiqua" w:cs="Times New Roman"/>
          <w:color w:val="000000" w:themeColor="text1"/>
          <w:sz w:val="24"/>
          <w:szCs w:val="24"/>
        </w:rPr>
        <w:t>screening and diagnos</w:t>
      </w:r>
      <w:r w:rsidR="008B4593" w:rsidRPr="00911D30">
        <w:rPr>
          <w:rFonts w:ascii="Book Antiqua" w:hAnsi="Book Antiqua" w:cs="Times New Roman"/>
          <w:color w:val="000000" w:themeColor="text1"/>
          <w:sz w:val="24"/>
          <w:szCs w:val="24"/>
        </w:rPr>
        <w:t xml:space="preserve">is of </w:t>
      </w:r>
      <w:r w:rsidRPr="00911D30">
        <w:rPr>
          <w:rFonts w:ascii="Book Antiqua" w:hAnsi="Book Antiqua" w:cs="Times New Roman"/>
          <w:color w:val="000000" w:themeColor="text1"/>
          <w:sz w:val="24"/>
          <w:szCs w:val="24"/>
        </w:rPr>
        <w:t xml:space="preserve">gestational diabetes mellitus (GDM) </w:t>
      </w:r>
      <w:r w:rsidR="00D31C8D" w:rsidRPr="00911D30">
        <w:rPr>
          <w:rFonts w:ascii="Book Antiqua" w:hAnsi="Book Antiqua" w:cs="Times New Roman"/>
          <w:color w:val="000000" w:themeColor="text1"/>
          <w:sz w:val="24"/>
          <w:szCs w:val="24"/>
        </w:rPr>
        <w:t xml:space="preserve">around the world </w:t>
      </w:r>
      <w:r w:rsidRPr="00911D30">
        <w:rPr>
          <w:rFonts w:ascii="Book Antiqua" w:hAnsi="Book Antiqua" w:cs="Times New Roman"/>
          <w:color w:val="000000" w:themeColor="text1"/>
          <w:sz w:val="24"/>
          <w:szCs w:val="24"/>
        </w:rPr>
        <w:t xml:space="preserve">is </w:t>
      </w:r>
      <w:r w:rsidR="00D31C8D" w:rsidRPr="00911D30">
        <w:rPr>
          <w:rFonts w:ascii="Book Antiqua" w:hAnsi="Book Antiqua" w:cs="Times New Roman"/>
          <w:color w:val="000000" w:themeColor="text1"/>
          <w:sz w:val="24"/>
          <w:szCs w:val="24"/>
        </w:rPr>
        <w:t>disorderly</w:t>
      </w:r>
      <w:r w:rsidRPr="00911D30">
        <w:rPr>
          <w:rFonts w:ascii="Book Antiqua" w:hAnsi="Book Antiqua" w:cs="Times New Roman"/>
          <w:color w:val="000000" w:themeColor="text1"/>
          <w:sz w:val="24"/>
          <w:szCs w:val="24"/>
        </w:rPr>
        <w:t xml:space="preserve">. </w:t>
      </w:r>
      <w:r w:rsidR="00D31C8D" w:rsidRPr="00911D30">
        <w:rPr>
          <w:rFonts w:ascii="Book Antiqua" w:hAnsi="Book Antiqua" w:cs="Times New Roman"/>
          <w:color w:val="000000" w:themeColor="text1"/>
          <w:sz w:val="24"/>
          <w:szCs w:val="24"/>
        </w:rPr>
        <w:t>The p</w:t>
      </w:r>
      <w:r w:rsidR="00804890" w:rsidRPr="00911D30">
        <w:rPr>
          <w:rFonts w:ascii="Book Antiqua" w:hAnsi="Book Antiqua" w:cs="Times New Roman"/>
          <w:color w:val="000000" w:themeColor="text1"/>
          <w:sz w:val="24"/>
          <w:szCs w:val="24"/>
        </w:rPr>
        <w:t xml:space="preserve">rotocols for diagnosis vary not only in-between </w:t>
      </w:r>
      <w:r w:rsidR="00D31C8D" w:rsidRPr="00911D30">
        <w:rPr>
          <w:rFonts w:ascii="Book Antiqua" w:hAnsi="Book Antiqua" w:cs="Times New Roman"/>
          <w:color w:val="000000" w:themeColor="text1"/>
          <w:sz w:val="24"/>
          <w:szCs w:val="24"/>
        </w:rPr>
        <w:t>count</w:t>
      </w:r>
      <w:r w:rsidR="00C34385" w:rsidRPr="00911D30">
        <w:rPr>
          <w:rFonts w:ascii="Book Antiqua" w:hAnsi="Book Antiqua" w:cs="Times New Roman"/>
          <w:color w:val="000000" w:themeColor="text1"/>
          <w:sz w:val="24"/>
          <w:szCs w:val="24"/>
        </w:rPr>
        <w:t>r</w:t>
      </w:r>
      <w:r w:rsidR="00D31C8D" w:rsidRPr="00911D30">
        <w:rPr>
          <w:rFonts w:ascii="Book Antiqua" w:hAnsi="Book Antiqua" w:cs="Times New Roman"/>
          <w:color w:val="000000" w:themeColor="text1"/>
          <w:sz w:val="24"/>
          <w:szCs w:val="24"/>
        </w:rPr>
        <w:t xml:space="preserve">ies, but </w:t>
      </w:r>
      <w:r w:rsidR="00672116" w:rsidRPr="00911D30">
        <w:rPr>
          <w:rFonts w:ascii="Book Antiqua" w:hAnsi="Book Antiqua" w:cs="Times New Roman"/>
          <w:color w:val="000000" w:themeColor="text1"/>
          <w:sz w:val="24"/>
          <w:szCs w:val="24"/>
        </w:rPr>
        <w:t xml:space="preserve">also </w:t>
      </w:r>
      <w:r w:rsidR="00D31C8D" w:rsidRPr="00911D30">
        <w:rPr>
          <w:rFonts w:ascii="Book Antiqua" w:hAnsi="Book Antiqua" w:cs="Times New Roman"/>
          <w:color w:val="000000" w:themeColor="text1"/>
          <w:sz w:val="24"/>
          <w:szCs w:val="24"/>
        </w:rPr>
        <w:t xml:space="preserve">within countries. </w:t>
      </w:r>
      <w:r w:rsidR="00672116" w:rsidRPr="00911D30">
        <w:rPr>
          <w:rFonts w:ascii="Book Antiqua" w:hAnsi="Book Antiqua" w:cs="Times New Roman"/>
          <w:color w:val="000000" w:themeColor="text1"/>
          <w:sz w:val="24"/>
          <w:szCs w:val="24"/>
        </w:rPr>
        <w:t>Furthermore,</w:t>
      </w:r>
      <w:r w:rsidR="002F0FBD" w:rsidRPr="00911D30">
        <w:rPr>
          <w:rFonts w:ascii="Book Antiqua" w:hAnsi="Book Antiqua" w:cs="Times New Roman"/>
          <w:color w:val="000000" w:themeColor="text1"/>
          <w:sz w:val="24"/>
          <w:szCs w:val="24"/>
        </w:rPr>
        <w:t xml:space="preserve"> </w:t>
      </w:r>
      <w:r w:rsidR="009148CF" w:rsidRPr="00911D30">
        <w:rPr>
          <w:rFonts w:ascii="Book Antiqua" w:hAnsi="Book Antiqua" w:cs="Times New Roman"/>
          <w:color w:val="000000" w:themeColor="text1"/>
          <w:sz w:val="24"/>
          <w:szCs w:val="24"/>
        </w:rPr>
        <w:t xml:space="preserve">in any country, </w:t>
      </w:r>
      <w:r w:rsidR="002F0FBD" w:rsidRPr="00911D30">
        <w:rPr>
          <w:rFonts w:ascii="Book Antiqua" w:hAnsi="Book Antiqua" w:cs="Times New Roman"/>
          <w:color w:val="000000" w:themeColor="text1"/>
          <w:sz w:val="24"/>
          <w:szCs w:val="24"/>
        </w:rPr>
        <w:t>t</w:t>
      </w:r>
      <w:r w:rsidR="00FC0638" w:rsidRPr="00911D30">
        <w:rPr>
          <w:rFonts w:ascii="Book Antiqua" w:hAnsi="Book Antiqua" w:cs="Times New Roman"/>
          <w:color w:val="000000" w:themeColor="text1"/>
          <w:sz w:val="24"/>
          <w:szCs w:val="24"/>
        </w:rPr>
        <w:t xml:space="preserve">his disparity </w:t>
      </w:r>
      <w:r w:rsidR="00523584" w:rsidRPr="00911D30">
        <w:rPr>
          <w:rFonts w:ascii="Book Antiqua" w:hAnsi="Book Antiqua" w:cs="Times New Roman"/>
          <w:color w:val="000000" w:themeColor="text1"/>
          <w:sz w:val="24"/>
          <w:szCs w:val="24"/>
        </w:rPr>
        <w:t>occurs</w:t>
      </w:r>
      <w:r w:rsidR="00D31C8D" w:rsidRPr="00911D30">
        <w:rPr>
          <w:rFonts w:ascii="Book Antiqua" w:hAnsi="Book Antiqua" w:cs="Times New Roman"/>
          <w:color w:val="000000" w:themeColor="text1"/>
          <w:sz w:val="24"/>
          <w:szCs w:val="24"/>
        </w:rPr>
        <w:t xml:space="preserve"> </w:t>
      </w:r>
      <w:r w:rsidR="00804890" w:rsidRPr="00911D30">
        <w:rPr>
          <w:rFonts w:ascii="Book Antiqua" w:hAnsi="Book Antiqua" w:cs="Times New Roman"/>
          <w:color w:val="000000" w:themeColor="text1"/>
          <w:sz w:val="24"/>
          <w:szCs w:val="24"/>
        </w:rPr>
        <w:t>in-</w:t>
      </w:r>
      <w:r w:rsidR="00D31C8D" w:rsidRPr="00911D30">
        <w:rPr>
          <w:rFonts w:ascii="Book Antiqua" w:hAnsi="Book Antiqua" w:cs="Times New Roman"/>
          <w:color w:val="000000" w:themeColor="text1"/>
          <w:sz w:val="24"/>
          <w:szCs w:val="24"/>
        </w:rPr>
        <w:t xml:space="preserve">between </w:t>
      </w:r>
      <w:r w:rsidR="003E55DB" w:rsidRPr="00911D30">
        <w:rPr>
          <w:rFonts w:ascii="Book Antiqua" w:hAnsi="Book Antiqua" w:cs="Times New Roman"/>
          <w:color w:val="000000" w:themeColor="text1"/>
          <w:sz w:val="24"/>
          <w:szCs w:val="24"/>
        </w:rPr>
        <w:t xml:space="preserve">its </w:t>
      </w:r>
      <w:r w:rsidR="00D31C8D" w:rsidRPr="00911D30">
        <w:rPr>
          <w:rFonts w:ascii="Book Antiqua" w:hAnsi="Book Antiqua" w:cs="Times New Roman"/>
          <w:color w:val="000000" w:themeColor="text1"/>
          <w:sz w:val="24"/>
          <w:szCs w:val="24"/>
        </w:rPr>
        <w:t>hospitals</w:t>
      </w:r>
      <w:r w:rsidR="00C204A2" w:rsidRPr="00911D30">
        <w:rPr>
          <w:rFonts w:ascii="Book Antiqua" w:hAnsi="Book Antiqua" w:cs="Times New Roman"/>
          <w:color w:val="000000" w:themeColor="text1"/>
          <w:sz w:val="24"/>
          <w:szCs w:val="24"/>
        </w:rPr>
        <w:t xml:space="preserve"> </w:t>
      </w:r>
      <w:r w:rsidR="00672116" w:rsidRPr="00911D30">
        <w:rPr>
          <w:rFonts w:ascii="Book Antiqua" w:hAnsi="Book Antiqua" w:cs="Times New Roman"/>
          <w:color w:val="000000" w:themeColor="text1"/>
          <w:sz w:val="24"/>
          <w:szCs w:val="24"/>
        </w:rPr>
        <w:t>and</w:t>
      </w:r>
      <w:r w:rsidR="00D31C8D" w:rsidRPr="00911D30">
        <w:rPr>
          <w:rFonts w:ascii="Book Antiqua" w:hAnsi="Book Antiqua" w:cs="Times New Roman"/>
          <w:color w:val="000000" w:themeColor="text1"/>
          <w:sz w:val="24"/>
          <w:szCs w:val="24"/>
        </w:rPr>
        <w:t xml:space="preserve"> </w:t>
      </w:r>
      <w:r w:rsidR="0023239F" w:rsidRPr="00911D30">
        <w:rPr>
          <w:rFonts w:ascii="Book Antiqua" w:hAnsi="Book Antiqua" w:cs="Times New Roman"/>
          <w:color w:val="000000" w:themeColor="text1"/>
          <w:sz w:val="24"/>
          <w:szCs w:val="24"/>
        </w:rPr>
        <w:t xml:space="preserve">often </w:t>
      </w:r>
      <w:r w:rsidR="008E5936" w:rsidRPr="00911D30">
        <w:rPr>
          <w:rFonts w:ascii="Book Antiqua" w:hAnsi="Book Antiqua" w:cs="Times New Roman"/>
          <w:color w:val="000000" w:themeColor="text1"/>
          <w:sz w:val="24"/>
          <w:szCs w:val="24"/>
        </w:rPr>
        <w:t xml:space="preserve">exists </w:t>
      </w:r>
      <w:r w:rsidR="00D31C8D" w:rsidRPr="00911D30">
        <w:rPr>
          <w:rFonts w:ascii="Book Antiqua" w:hAnsi="Book Antiqua" w:cs="Times New Roman"/>
          <w:color w:val="000000" w:themeColor="text1"/>
          <w:sz w:val="24"/>
          <w:szCs w:val="24"/>
        </w:rPr>
        <w:t>within</w:t>
      </w:r>
      <w:r w:rsidR="007758BB" w:rsidRPr="00911D30">
        <w:rPr>
          <w:rFonts w:ascii="Book Antiqua" w:hAnsi="Book Antiqua" w:cs="Times New Roman"/>
          <w:color w:val="000000" w:themeColor="text1"/>
          <w:sz w:val="24"/>
          <w:szCs w:val="24"/>
        </w:rPr>
        <w:t xml:space="preserve"> </w:t>
      </w:r>
      <w:r w:rsidR="008E5936" w:rsidRPr="00911D30">
        <w:rPr>
          <w:rFonts w:ascii="Book Antiqua" w:hAnsi="Book Antiqua" w:cs="Times New Roman"/>
          <w:color w:val="000000" w:themeColor="text1"/>
          <w:sz w:val="24"/>
          <w:szCs w:val="24"/>
        </w:rPr>
        <w:t>a single</w:t>
      </w:r>
      <w:r w:rsidR="0023239F" w:rsidRPr="00911D30">
        <w:rPr>
          <w:rFonts w:ascii="Book Antiqua" w:hAnsi="Book Antiqua" w:cs="Times New Roman"/>
          <w:color w:val="000000" w:themeColor="text1"/>
          <w:sz w:val="24"/>
          <w:szCs w:val="24"/>
        </w:rPr>
        <w:t xml:space="preserve"> </w:t>
      </w:r>
      <w:r w:rsidR="00804890" w:rsidRPr="00911D30">
        <w:rPr>
          <w:rFonts w:ascii="Book Antiqua" w:hAnsi="Book Antiqua" w:cs="Times New Roman"/>
          <w:color w:val="000000" w:themeColor="text1"/>
          <w:sz w:val="24"/>
          <w:szCs w:val="24"/>
        </w:rPr>
        <w:t>hospital</w:t>
      </w:r>
      <w:r w:rsidR="0023239F" w:rsidRPr="00911D30">
        <w:rPr>
          <w:rFonts w:ascii="Book Antiqua" w:hAnsi="Book Antiqua" w:cs="Times New Roman"/>
          <w:color w:val="000000" w:themeColor="text1"/>
          <w:sz w:val="24"/>
          <w:szCs w:val="24"/>
        </w:rPr>
        <w:t>.</w:t>
      </w:r>
      <w:r w:rsidR="00984801" w:rsidRPr="00911D30">
        <w:rPr>
          <w:rFonts w:ascii="Book Antiqua" w:hAnsi="Book Antiqua" w:cs="Times New Roman"/>
          <w:color w:val="000000" w:themeColor="text1"/>
          <w:sz w:val="24"/>
          <w:szCs w:val="24"/>
        </w:rPr>
        <w:t xml:space="preserve"> </w:t>
      </w:r>
      <w:r w:rsidR="00651212" w:rsidRPr="00911D30">
        <w:rPr>
          <w:rFonts w:ascii="Book Antiqua" w:hAnsi="Book Antiqua" w:cs="Times New Roman"/>
          <w:color w:val="000000" w:themeColor="text1"/>
          <w:sz w:val="24"/>
          <w:szCs w:val="24"/>
        </w:rPr>
        <w:t>The</w:t>
      </w:r>
      <w:r w:rsidR="004353AA" w:rsidRPr="00911D30">
        <w:rPr>
          <w:rFonts w:ascii="Book Antiqua" w:hAnsi="Book Antiqua" w:cs="Times New Roman"/>
          <w:color w:val="000000" w:themeColor="text1"/>
          <w:sz w:val="24"/>
          <w:szCs w:val="24"/>
        </w:rPr>
        <w:t xml:space="preserve">re are many reasons </w:t>
      </w:r>
      <w:r w:rsidR="00F86CC1" w:rsidRPr="00911D30">
        <w:rPr>
          <w:rFonts w:ascii="Book Antiqua" w:hAnsi="Book Antiqua" w:cs="Times New Roman"/>
          <w:color w:val="000000" w:themeColor="text1"/>
          <w:sz w:val="24"/>
          <w:szCs w:val="24"/>
        </w:rPr>
        <w:t>for these differences</w:t>
      </w:r>
      <w:r w:rsidR="00651212" w:rsidRPr="00911D30">
        <w:rPr>
          <w:rFonts w:ascii="Book Antiqua" w:hAnsi="Book Antiqua" w:cs="Times New Roman"/>
          <w:color w:val="000000" w:themeColor="text1"/>
          <w:sz w:val="24"/>
          <w:szCs w:val="24"/>
        </w:rPr>
        <w:t xml:space="preserve">. There </w:t>
      </w:r>
      <w:r w:rsidRPr="00911D30">
        <w:rPr>
          <w:rFonts w:ascii="Book Antiqua" w:hAnsi="Book Antiqua" w:cs="Times New Roman"/>
          <w:color w:val="000000" w:themeColor="text1"/>
          <w:sz w:val="24"/>
          <w:szCs w:val="24"/>
        </w:rPr>
        <w:t xml:space="preserve">is </w:t>
      </w:r>
      <w:r w:rsidR="008E5936" w:rsidRPr="00911D30">
        <w:rPr>
          <w:rFonts w:ascii="Book Antiqua" w:hAnsi="Book Antiqua" w:cs="Times New Roman"/>
          <w:color w:val="000000" w:themeColor="text1"/>
          <w:sz w:val="24"/>
          <w:szCs w:val="24"/>
        </w:rPr>
        <w:t>the</w:t>
      </w:r>
      <w:r w:rsidR="00D31C8D" w:rsidRPr="00911D30">
        <w:rPr>
          <w:rFonts w:ascii="Book Antiqua" w:hAnsi="Book Antiqua" w:cs="Times New Roman"/>
          <w:color w:val="000000" w:themeColor="text1"/>
          <w:sz w:val="24"/>
          <w:szCs w:val="24"/>
        </w:rPr>
        <w:t xml:space="preserve"> </w:t>
      </w:r>
      <w:r w:rsidRPr="00911D30">
        <w:rPr>
          <w:rFonts w:ascii="Book Antiqua" w:hAnsi="Book Antiqua" w:cs="Times New Roman"/>
          <w:color w:val="000000" w:themeColor="text1"/>
          <w:sz w:val="24"/>
          <w:szCs w:val="24"/>
        </w:rPr>
        <w:t xml:space="preserve">lack of an international consensus among </w:t>
      </w:r>
      <w:r w:rsidR="00EC2D05" w:rsidRPr="00911D30">
        <w:rPr>
          <w:rFonts w:ascii="Book Antiqua" w:hAnsi="Book Antiqua" w:cs="Times New Roman"/>
          <w:color w:val="000000" w:themeColor="text1"/>
          <w:sz w:val="24"/>
          <w:szCs w:val="24"/>
        </w:rPr>
        <w:t xml:space="preserve">preeminent </w:t>
      </w:r>
      <w:r w:rsidR="00447774" w:rsidRPr="00911D30">
        <w:rPr>
          <w:rFonts w:ascii="Book Antiqua" w:hAnsi="Book Antiqua" w:cs="Times New Roman"/>
          <w:color w:val="000000" w:themeColor="text1"/>
          <w:sz w:val="24"/>
          <w:szCs w:val="24"/>
        </w:rPr>
        <w:t xml:space="preserve">health </w:t>
      </w:r>
      <w:r w:rsidRPr="00911D30">
        <w:rPr>
          <w:rFonts w:ascii="Book Antiqua" w:hAnsi="Book Antiqua" w:cs="Times New Roman"/>
          <w:color w:val="000000" w:themeColor="text1"/>
          <w:sz w:val="24"/>
          <w:szCs w:val="24"/>
        </w:rPr>
        <w:t>organizations</w:t>
      </w:r>
      <w:r w:rsidR="00EC2D05" w:rsidRPr="00911D30">
        <w:rPr>
          <w:rFonts w:ascii="Book Antiqua" w:hAnsi="Book Antiqua" w:cs="Times New Roman"/>
          <w:color w:val="000000" w:themeColor="text1"/>
          <w:sz w:val="24"/>
          <w:szCs w:val="24"/>
        </w:rPr>
        <w:t xml:space="preserve"> (</w:t>
      </w:r>
      <w:r w:rsidR="00EC2D05" w:rsidRPr="00911D30">
        <w:rPr>
          <w:rFonts w:ascii="Book Antiqua" w:hAnsi="Book Antiqua" w:cs="Times New Roman"/>
          <w:i/>
          <w:color w:val="000000" w:themeColor="text1"/>
          <w:sz w:val="24"/>
          <w:szCs w:val="24"/>
        </w:rPr>
        <w:t>e.g.,</w:t>
      </w:r>
      <w:r w:rsidR="00EC2D05" w:rsidRPr="00911D30">
        <w:rPr>
          <w:rFonts w:ascii="Book Antiqua" w:hAnsi="Book Antiqua" w:cs="Times New Roman"/>
          <w:color w:val="000000" w:themeColor="text1"/>
          <w:sz w:val="24"/>
          <w:szCs w:val="24"/>
        </w:rPr>
        <w:t xml:space="preserve"> American </w:t>
      </w:r>
      <w:r w:rsidR="004F5D40" w:rsidRPr="00911D30">
        <w:rPr>
          <w:rFonts w:ascii="Book Antiqua" w:hAnsi="Book Antiqua" w:cs="Times New Roman"/>
          <w:color w:val="000000" w:themeColor="text1"/>
          <w:sz w:val="24"/>
          <w:szCs w:val="24"/>
        </w:rPr>
        <w:t>College of G</w:t>
      </w:r>
      <w:r w:rsidR="00EC2D05" w:rsidRPr="00911D30">
        <w:rPr>
          <w:rFonts w:ascii="Book Antiqua" w:hAnsi="Book Antiqua" w:cs="Times New Roman"/>
          <w:color w:val="000000" w:themeColor="text1"/>
          <w:sz w:val="24"/>
          <w:szCs w:val="24"/>
        </w:rPr>
        <w:t>ynecologists and World Health Organization).</w:t>
      </w:r>
      <w:r w:rsidRPr="00911D30">
        <w:rPr>
          <w:rFonts w:ascii="Book Antiqua" w:hAnsi="Book Antiqua" w:cs="Times New Roman"/>
          <w:color w:val="000000" w:themeColor="text1"/>
          <w:sz w:val="24"/>
          <w:szCs w:val="24"/>
        </w:rPr>
        <w:t xml:space="preserve"> Often there is a disagreement between the country’s national diabetes organization, its local health society and its regional obstetric organization with each one recommending </w:t>
      </w:r>
      <w:r w:rsidR="00506EF9" w:rsidRPr="00911D30">
        <w:rPr>
          <w:rFonts w:ascii="Book Antiqua" w:hAnsi="Book Antiqua" w:cs="Times New Roman"/>
          <w:color w:val="000000" w:themeColor="text1"/>
          <w:sz w:val="24"/>
          <w:szCs w:val="24"/>
        </w:rPr>
        <w:t>a different option</w:t>
      </w:r>
      <w:r w:rsidRPr="00911D30">
        <w:rPr>
          <w:rFonts w:ascii="Book Antiqua" w:hAnsi="Book Antiqua" w:cs="Times New Roman"/>
          <w:color w:val="000000" w:themeColor="text1"/>
          <w:sz w:val="24"/>
          <w:szCs w:val="24"/>
        </w:rPr>
        <w:t xml:space="preserve"> for approaching GDM. Sometime</w:t>
      </w:r>
      <w:r w:rsidR="00576A50" w:rsidRPr="00911D30">
        <w:rPr>
          <w:rFonts w:ascii="Book Antiqua" w:hAnsi="Book Antiqua" w:cs="Times New Roman"/>
          <w:color w:val="000000" w:themeColor="text1"/>
          <w:sz w:val="24"/>
          <w:szCs w:val="24"/>
        </w:rPr>
        <w:t xml:space="preserve">s the </w:t>
      </w:r>
      <w:r w:rsidR="00447774" w:rsidRPr="00911D30">
        <w:rPr>
          <w:rFonts w:ascii="Book Antiqua" w:hAnsi="Book Antiqua" w:cs="Times New Roman"/>
          <w:color w:val="000000" w:themeColor="text1"/>
          <w:sz w:val="24"/>
          <w:szCs w:val="24"/>
        </w:rPr>
        <w:t>cause</w:t>
      </w:r>
      <w:r w:rsidR="00576A50" w:rsidRPr="00911D30">
        <w:rPr>
          <w:rFonts w:ascii="Book Antiqua" w:hAnsi="Book Antiqua" w:cs="Times New Roman"/>
          <w:color w:val="000000" w:themeColor="text1"/>
          <w:sz w:val="24"/>
          <w:szCs w:val="24"/>
        </w:rPr>
        <w:t>s for following an alternate</w:t>
      </w:r>
      <w:r w:rsidRPr="00911D30">
        <w:rPr>
          <w:rFonts w:ascii="Book Antiqua" w:hAnsi="Book Antiqua" w:cs="Times New Roman"/>
          <w:color w:val="000000" w:themeColor="text1"/>
          <w:sz w:val="24"/>
          <w:szCs w:val="24"/>
        </w:rPr>
        <w:t xml:space="preserve"> approach are very obvious, </w:t>
      </w:r>
      <w:r w:rsidRPr="00911D30">
        <w:rPr>
          <w:rFonts w:ascii="Book Antiqua" w:hAnsi="Book Antiqua" w:cs="Times New Roman"/>
          <w:i/>
          <w:color w:val="000000" w:themeColor="text1"/>
          <w:sz w:val="24"/>
          <w:szCs w:val="24"/>
        </w:rPr>
        <w:t>e.g.,</w:t>
      </w:r>
      <w:r w:rsidRPr="00911D30">
        <w:rPr>
          <w:rFonts w:ascii="Book Antiqua" w:hAnsi="Book Antiqua" w:cs="Times New Roman"/>
          <w:color w:val="000000" w:themeColor="text1"/>
          <w:sz w:val="24"/>
          <w:szCs w:val="24"/>
        </w:rPr>
        <w:t xml:space="preserve"> a resource strapped ho</w:t>
      </w:r>
      <w:r w:rsidR="00576A50" w:rsidRPr="00911D30">
        <w:rPr>
          <w:rFonts w:ascii="Book Antiqua" w:hAnsi="Book Antiqua" w:cs="Times New Roman"/>
          <w:color w:val="000000" w:themeColor="text1"/>
          <w:sz w:val="24"/>
          <w:szCs w:val="24"/>
        </w:rPr>
        <w:t>spital is unable to follow the ivory-tower</w:t>
      </w:r>
      <w:r w:rsidRPr="00911D30">
        <w:rPr>
          <w:rFonts w:ascii="Book Antiqua" w:hAnsi="Book Antiqua" w:cs="Times New Roman"/>
          <w:color w:val="000000" w:themeColor="text1"/>
          <w:sz w:val="24"/>
          <w:szCs w:val="24"/>
        </w:rPr>
        <w:t xml:space="preserve"> </w:t>
      </w:r>
      <w:r w:rsidR="00785C54" w:rsidRPr="00911D30">
        <w:rPr>
          <w:rFonts w:ascii="Book Antiqua" w:hAnsi="Book Antiqua" w:cs="Times New Roman"/>
          <w:color w:val="000000" w:themeColor="text1"/>
          <w:sz w:val="24"/>
          <w:szCs w:val="24"/>
        </w:rPr>
        <w:t xml:space="preserve">demanding </w:t>
      </w:r>
      <w:r w:rsidRPr="00911D30">
        <w:rPr>
          <w:rFonts w:ascii="Book Antiqua" w:hAnsi="Book Antiqua" w:cs="Times New Roman"/>
          <w:color w:val="000000" w:themeColor="text1"/>
          <w:sz w:val="24"/>
          <w:szCs w:val="24"/>
        </w:rPr>
        <w:t xml:space="preserve">recommendation of its obstetric organization. But more often than not, the rationale for following or not following a guideline </w:t>
      </w:r>
      <w:r w:rsidR="00576A50" w:rsidRPr="00911D30">
        <w:rPr>
          <w:rFonts w:ascii="Book Antiqua" w:hAnsi="Book Antiqua" w:cs="Times New Roman"/>
          <w:color w:val="000000" w:themeColor="text1"/>
          <w:sz w:val="24"/>
          <w:szCs w:val="24"/>
        </w:rPr>
        <w:t xml:space="preserve">and following different guideline within the same geographic area </w:t>
      </w:r>
      <w:r w:rsidRPr="00911D30">
        <w:rPr>
          <w:rFonts w:ascii="Book Antiqua" w:hAnsi="Book Antiqua" w:cs="Times New Roman"/>
          <w:color w:val="000000" w:themeColor="text1"/>
          <w:sz w:val="24"/>
          <w:szCs w:val="24"/>
        </w:rPr>
        <w:t>is wi</w:t>
      </w:r>
      <w:r w:rsidR="00E972B3" w:rsidRPr="00911D30">
        <w:rPr>
          <w:rFonts w:ascii="Book Antiqua" w:hAnsi="Book Antiqua" w:cs="Times New Roman"/>
          <w:color w:val="000000" w:themeColor="text1"/>
          <w:sz w:val="24"/>
          <w:szCs w:val="24"/>
        </w:rPr>
        <w:t>thout any perceivable</w:t>
      </w:r>
      <w:r w:rsidR="003E55DB" w:rsidRPr="00911D30">
        <w:rPr>
          <w:rFonts w:ascii="Book Antiqua" w:hAnsi="Book Antiqua" w:cs="Times New Roman"/>
          <w:color w:val="000000" w:themeColor="text1"/>
          <w:sz w:val="24"/>
          <w:szCs w:val="24"/>
        </w:rPr>
        <w:t xml:space="preserve"> explanation</w:t>
      </w:r>
      <w:r w:rsidRPr="00911D30">
        <w:rPr>
          <w:rFonts w:ascii="Book Antiqua" w:hAnsi="Book Antiqua" w:cs="Times New Roman"/>
          <w:color w:val="000000" w:themeColor="text1"/>
          <w:sz w:val="24"/>
          <w:szCs w:val="24"/>
        </w:rPr>
        <w:t xml:space="preserve">. </w:t>
      </w:r>
      <w:r w:rsidR="001B20C6" w:rsidRPr="00911D30">
        <w:rPr>
          <w:rFonts w:ascii="Book Antiqua" w:hAnsi="Book Antiqua" w:cs="Times New Roman"/>
          <w:color w:val="000000" w:themeColor="text1"/>
          <w:sz w:val="24"/>
          <w:szCs w:val="24"/>
        </w:rPr>
        <w:t>This review</w:t>
      </w:r>
      <w:r w:rsidRPr="00911D30">
        <w:rPr>
          <w:rFonts w:ascii="Book Antiqua" w:hAnsi="Book Antiqua" w:cs="Times New Roman"/>
          <w:color w:val="000000" w:themeColor="text1"/>
          <w:sz w:val="24"/>
          <w:szCs w:val="24"/>
        </w:rPr>
        <w:t xml:space="preserve"> is an attempt to understand the problems afflicting the screening and diagnosis of GDM </w:t>
      </w:r>
      <w:r w:rsidR="004C6BBF" w:rsidRPr="00911D30">
        <w:rPr>
          <w:rFonts w:ascii="Book Antiqua" w:hAnsi="Book Antiqua" w:cs="Times New Roman"/>
          <w:color w:val="000000" w:themeColor="text1"/>
          <w:sz w:val="24"/>
          <w:szCs w:val="24"/>
        </w:rPr>
        <w:t>globally</w:t>
      </w:r>
      <w:r w:rsidRPr="00911D30">
        <w:rPr>
          <w:rFonts w:ascii="Book Antiqua" w:hAnsi="Book Antiqua" w:cs="Times New Roman"/>
          <w:color w:val="000000" w:themeColor="text1"/>
          <w:sz w:val="24"/>
          <w:szCs w:val="24"/>
        </w:rPr>
        <w:t xml:space="preserve">. </w:t>
      </w:r>
      <w:r w:rsidR="008A1763" w:rsidRPr="00911D30">
        <w:rPr>
          <w:rFonts w:ascii="Book Antiqua" w:hAnsi="Book Antiqua" w:cs="Times New Roman"/>
          <w:color w:val="000000" w:themeColor="text1"/>
          <w:sz w:val="24"/>
          <w:szCs w:val="24"/>
        </w:rPr>
        <w:t>It traces the ma</w:t>
      </w:r>
      <w:r w:rsidR="00AF2520" w:rsidRPr="00911D30">
        <w:rPr>
          <w:rFonts w:ascii="Book Antiqua" w:hAnsi="Book Antiqua" w:cs="Times New Roman"/>
          <w:color w:val="000000" w:themeColor="text1"/>
          <w:sz w:val="24"/>
          <w:szCs w:val="24"/>
        </w:rPr>
        <w:t xml:space="preserve">jor </w:t>
      </w:r>
      <w:r w:rsidR="00161D76" w:rsidRPr="00911D30">
        <w:rPr>
          <w:rFonts w:ascii="Book Antiqua" w:hAnsi="Book Antiqua" w:cs="Times New Roman"/>
          <w:color w:val="000000" w:themeColor="text1"/>
          <w:sz w:val="24"/>
          <w:szCs w:val="24"/>
        </w:rPr>
        <w:t xml:space="preserve">temporal </w:t>
      </w:r>
      <w:r w:rsidR="008A1763" w:rsidRPr="00911D30">
        <w:rPr>
          <w:rFonts w:ascii="Book Antiqua" w:hAnsi="Book Antiqua" w:cs="Times New Roman"/>
          <w:color w:val="000000" w:themeColor="text1"/>
          <w:sz w:val="24"/>
          <w:szCs w:val="24"/>
        </w:rPr>
        <w:t>changes in the diagnostic criteria of</w:t>
      </w:r>
      <w:r w:rsidR="00DC55EE" w:rsidRPr="00911D30">
        <w:rPr>
          <w:rFonts w:ascii="Book Antiqua" w:hAnsi="Book Antiqua" w:cs="Times New Roman"/>
          <w:color w:val="000000" w:themeColor="text1"/>
          <w:sz w:val="24"/>
          <w:szCs w:val="24"/>
        </w:rPr>
        <w:t xml:space="preserve"> </w:t>
      </w:r>
      <w:r w:rsidR="00946E73" w:rsidRPr="00911D30">
        <w:rPr>
          <w:rFonts w:ascii="Book Antiqua" w:hAnsi="Book Antiqua" w:cs="Times New Roman"/>
          <w:color w:val="000000" w:themeColor="text1"/>
          <w:sz w:val="24"/>
          <w:szCs w:val="24"/>
          <w:lang w:eastAsia="zh-CN"/>
        </w:rPr>
        <w:t>(1</w:t>
      </w:r>
      <w:r w:rsidR="00AF2520" w:rsidRPr="00911D30">
        <w:rPr>
          <w:rFonts w:ascii="Book Antiqua" w:hAnsi="Book Antiqua" w:cs="Times New Roman"/>
          <w:color w:val="000000" w:themeColor="text1"/>
          <w:sz w:val="24"/>
          <w:szCs w:val="24"/>
        </w:rPr>
        <w:t xml:space="preserve">) </w:t>
      </w:r>
      <w:r w:rsidR="00DC55EE" w:rsidRPr="00911D30">
        <w:rPr>
          <w:rFonts w:ascii="Book Antiqua" w:hAnsi="Book Antiqua" w:cs="Times New Roman"/>
          <w:color w:val="000000" w:themeColor="text1"/>
          <w:sz w:val="24"/>
          <w:szCs w:val="24"/>
        </w:rPr>
        <w:t xml:space="preserve">some </w:t>
      </w:r>
      <w:r w:rsidR="00AF2520" w:rsidRPr="00911D30">
        <w:rPr>
          <w:rFonts w:ascii="Book Antiqua" w:hAnsi="Book Antiqua" w:cs="Times New Roman"/>
          <w:color w:val="000000" w:themeColor="text1"/>
          <w:sz w:val="24"/>
          <w:szCs w:val="24"/>
        </w:rPr>
        <w:t>respected</w:t>
      </w:r>
      <w:r w:rsidR="008A1763" w:rsidRPr="00911D30">
        <w:rPr>
          <w:rFonts w:ascii="Book Antiqua" w:hAnsi="Book Antiqua" w:cs="Times New Roman"/>
          <w:color w:val="000000" w:themeColor="text1"/>
          <w:sz w:val="24"/>
          <w:szCs w:val="24"/>
        </w:rPr>
        <w:t xml:space="preserve"> health organizations</w:t>
      </w:r>
      <w:r w:rsidR="00946E73" w:rsidRPr="00911D30">
        <w:rPr>
          <w:rFonts w:ascii="Book Antiqua" w:hAnsi="Book Antiqua" w:cs="Times New Roman"/>
          <w:color w:val="000000" w:themeColor="text1"/>
          <w:sz w:val="24"/>
          <w:szCs w:val="24"/>
          <w:lang w:eastAsia="zh-CN"/>
        </w:rPr>
        <w:t>;</w:t>
      </w:r>
      <w:r w:rsidR="00E31767" w:rsidRPr="00911D30">
        <w:rPr>
          <w:rFonts w:ascii="Book Antiqua" w:hAnsi="Book Antiqua" w:cs="Times New Roman"/>
          <w:color w:val="000000" w:themeColor="text1"/>
          <w:sz w:val="24"/>
          <w:szCs w:val="24"/>
        </w:rPr>
        <w:t xml:space="preserve"> and </w:t>
      </w:r>
      <w:r w:rsidR="00946E73" w:rsidRPr="00911D30">
        <w:rPr>
          <w:rFonts w:ascii="Book Antiqua" w:hAnsi="Book Antiqua" w:cs="Times New Roman"/>
          <w:color w:val="000000" w:themeColor="text1"/>
          <w:sz w:val="24"/>
          <w:szCs w:val="24"/>
          <w:lang w:eastAsia="zh-CN"/>
        </w:rPr>
        <w:t>(2</w:t>
      </w:r>
      <w:r w:rsidR="00AF2520" w:rsidRPr="00911D30">
        <w:rPr>
          <w:rFonts w:ascii="Book Antiqua" w:hAnsi="Book Antiqua" w:cs="Times New Roman"/>
          <w:color w:val="000000" w:themeColor="text1"/>
          <w:sz w:val="24"/>
          <w:szCs w:val="24"/>
        </w:rPr>
        <w:t>)</w:t>
      </w:r>
      <w:r w:rsidR="00E31767" w:rsidRPr="00911D30">
        <w:rPr>
          <w:rFonts w:ascii="Book Antiqua" w:hAnsi="Book Antiqua" w:cs="Times New Roman"/>
          <w:color w:val="000000" w:themeColor="text1"/>
          <w:sz w:val="24"/>
          <w:szCs w:val="24"/>
        </w:rPr>
        <w:t xml:space="preserve"> </w:t>
      </w:r>
      <w:r w:rsidR="00DC55EE" w:rsidRPr="00911D30">
        <w:rPr>
          <w:rFonts w:ascii="Book Antiqua" w:hAnsi="Book Antiqua" w:cs="Times New Roman"/>
          <w:color w:val="000000" w:themeColor="text1"/>
          <w:sz w:val="24"/>
          <w:szCs w:val="24"/>
        </w:rPr>
        <w:t xml:space="preserve">a few selected </w:t>
      </w:r>
      <w:r w:rsidR="00E31767" w:rsidRPr="00911D30">
        <w:rPr>
          <w:rFonts w:ascii="Book Antiqua" w:hAnsi="Book Antiqua" w:cs="Times New Roman"/>
          <w:color w:val="000000" w:themeColor="text1"/>
          <w:sz w:val="24"/>
          <w:szCs w:val="24"/>
        </w:rPr>
        <w:t>countries</w:t>
      </w:r>
      <w:r w:rsidR="008A1763" w:rsidRPr="00911D30">
        <w:rPr>
          <w:rFonts w:ascii="Book Antiqua" w:hAnsi="Book Antiqua" w:cs="Times New Roman"/>
          <w:color w:val="000000" w:themeColor="text1"/>
          <w:sz w:val="24"/>
          <w:szCs w:val="24"/>
        </w:rPr>
        <w:t xml:space="preserve">. </w:t>
      </w:r>
      <w:r w:rsidR="00161D76" w:rsidRPr="00911D30">
        <w:rPr>
          <w:rFonts w:ascii="Book Antiqua" w:hAnsi="Book Antiqua" w:cs="Times New Roman"/>
          <w:color w:val="000000" w:themeColor="text1"/>
          <w:sz w:val="24"/>
          <w:szCs w:val="24"/>
        </w:rPr>
        <w:t>With an understanding of</w:t>
      </w:r>
      <w:r w:rsidR="00804890" w:rsidRPr="00911D30">
        <w:rPr>
          <w:rFonts w:ascii="Book Antiqua" w:hAnsi="Book Antiqua" w:cs="Times New Roman"/>
          <w:color w:val="000000" w:themeColor="text1"/>
          <w:sz w:val="24"/>
          <w:szCs w:val="24"/>
        </w:rPr>
        <w:t xml:space="preserve"> the reasons </w:t>
      </w:r>
      <w:r w:rsidR="00AF2520" w:rsidRPr="00911D30">
        <w:rPr>
          <w:rFonts w:ascii="Book Antiqua" w:hAnsi="Book Antiqua" w:cs="Times New Roman"/>
          <w:color w:val="000000" w:themeColor="text1"/>
          <w:sz w:val="24"/>
          <w:szCs w:val="24"/>
        </w:rPr>
        <w:t xml:space="preserve">for this </w:t>
      </w:r>
      <w:r w:rsidR="00785C54" w:rsidRPr="00911D30">
        <w:rPr>
          <w:rFonts w:ascii="Book Antiqua" w:hAnsi="Book Antiqua" w:cs="Times New Roman"/>
          <w:color w:val="000000" w:themeColor="text1"/>
          <w:sz w:val="24"/>
          <w:szCs w:val="24"/>
        </w:rPr>
        <w:t>disparity</w:t>
      </w:r>
      <w:r w:rsidR="00804890" w:rsidRPr="00911D30">
        <w:rPr>
          <w:rFonts w:ascii="Book Antiqua" w:hAnsi="Book Antiqua" w:cs="Times New Roman"/>
          <w:color w:val="000000" w:themeColor="text1"/>
          <w:sz w:val="24"/>
          <w:szCs w:val="24"/>
        </w:rPr>
        <w:t xml:space="preserve">, </w:t>
      </w:r>
      <w:r w:rsidR="00785C54" w:rsidRPr="00911D30">
        <w:rPr>
          <w:rFonts w:ascii="Book Antiqua" w:hAnsi="Book Antiqua" w:cs="Times New Roman"/>
          <w:color w:val="000000" w:themeColor="text1"/>
          <w:sz w:val="24"/>
          <w:szCs w:val="24"/>
        </w:rPr>
        <w:t xml:space="preserve">a way forward </w:t>
      </w:r>
      <w:r w:rsidR="00161D76" w:rsidRPr="00911D30">
        <w:rPr>
          <w:rFonts w:ascii="Book Antiqua" w:hAnsi="Book Antiqua" w:cs="Times New Roman"/>
          <w:color w:val="000000" w:themeColor="text1"/>
          <w:sz w:val="24"/>
          <w:szCs w:val="24"/>
        </w:rPr>
        <w:t xml:space="preserve">can be found </w:t>
      </w:r>
      <w:r w:rsidR="00785C54" w:rsidRPr="00911D30">
        <w:rPr>
          <w:rFonts w:ascii="Book Antiqua" w:hAnsi="Book Antiqua" w:cs="Times New Roman"/>
          <w:color w:val="000000" w:themeColor="text1"/>
          <w:sz w:val="24"/>
          <w:szCs w:val="24"/>
        </w:rPr>
        <w:t>to</w:t>
      </w:r>
      <w:r w:rsidR="001B20C6" w:rsidRPr="00911D30">
        <w:rPr>
          <w:rFonts w:ascii="Book Antiqua" w:hAnsi="Book Antiqua" w:cs="Times New Roman"/>
          <w:color w:val="000000" w:themeColor="text1"/>
          <w:sz w:val="24"/>
          <w:szCs w:val="24"/>
        </w:rPr>
        <w:t xml:space="preserve"> reach </w:t>
      </w:r>
      <w:r w:rsidR="00D41C9E" w:rsidRPr="00911D30">
        <w:rPr>
          <w:rFonts w:ascii="Book Antiqua" w:hAnsi="Book Antiqua" w:cs="Times New Roman"/>
          <w:color w:val="000000" w:themeColor="text1"/>
          <w:sz w:val="24"/>
          <w:szCs w:val="24"/>
        </w:rPr>
        <w:t>the</w:t>
      </w:r>
      <w:r w:rsidR="001B20C6" w:rsidRPr="00911D30">
        <w:rPr>
          <w:rFonts w:ascii="Book Antiqua" w:hAnsi="Book Antiqua" w:cs="Times New Roman"/>
          <w:color w:val="000000" w:themeColor="text1"/>
          <w:sz w:val="24"/>
          <w:szCs w:val="24"/>
        </w:rPr>
        <w:t xml:space="preserve"> ultimate goal: </w:t>
      </w:r>
      <w:r w:rsidR="00161D76" w:rsidRPr="00911D30">
        <w:rPr>
          <w:rFonts w:ascii="Book Antiqua" w:hAnsi="Book Antiqua" w:cs="Times New Roman"/>
          <w:color w:val="000000" w:themeColor="text1"/>
          <w:sz w:val="24"/>
          <w:szCs w:val="24"/>
        </w:rPr>
        <w:t>a single</w:t>
      </w:r>
      <w:r w:rsidR="001B20C6" w:rsidRPr="00911D30">
        <w:rPr>
          <w:rFonts w:ascii="Book Antiqua" w:hAnsi="Book Antiqua" w:cs="Times New Roman"/>
          <w:color w:val="000000" w:themeColor="text1"/>
          <w:sz w:val="24"/>
          <w:szCs w:val="24"/>
        </w:rPr>
        <w:t xml:space="preserve"> global guideline for GDM</w:t>
      </w:r>
      <w:r w:rsidR="004F5D40" w:rsidRPr="00911D30">
        <w:rPr>
          <w:rFonts w:ascii="Book Antiqua" w:hAnsi="Book Antiqua" w:cs="Times New Roman"/>
          <w:color w:val="000000" w:themeColor="text1"/>
          <w:sz w:val="24"/>
          <w:szCs w:val="24"/>
        </w:rPr>
        <w:t xml:space="preserve"> </w:t>
      </w:r>
      <w:r w:rsidR="00161D76" w:rsidRPr="00911D30">
        <w:rPr>
          <w:rFonts w:ascii="Book Antiqua" w:hAnsi="Book Antiqua" w:cs="Times New Roman"/>
          <w:color w:val="000000" w:themeColor="text1"/>
          <w:sz w:val="24"/>
          <w:szCs w:val="24"/>
        </w:rPr>
        <w:t xml:space="preserve">followed </w:t>
      </w:r>
      <w:r w:rsidR="004F5D40" w:rsidRPr="00911D30">
        <w:rPr>
          <w:rFonts w:ascii="Book Antiqua" w:hAnsi="Book Antiqua" w:cs="Times New Roman"/>
          <w:color w:val="000000" w:themeColor="text1"/>
          <w:sz w:val="24"/>
          <w:szCs w:val="24"/>
        </w:rPr>
        <w:t>worldwide</w:t>
      </w:r>
      <w:r w:rsidR="001B20C6" w:rsidRPr="00911D30">
        <w:rPr>
          <w:rFonts w:ascii="Book Antiqua" w:hAnsi="Book Antiqua" w:cs="Times New Roman"/>
          <w:color w:val="000000" w:themeColor="text1"/>
          <w:sz w:val="24"/>
          <w:szCs w:val="24"/>
        </w:rPr>
        <w:t>.</w:t>
      </w:r>
    </w:p>
    <w:p w14:paraId="137814E2" w14:textId="77777777" w:rsidR="000C7D6C" w:rsidRPr="00911D30" w:rsidRDefault="000C7D6C" w:rsidP="00911D30">
      <w:pPr>
        <w:autoSpaceDE w:val="0"/>
        <w:autoSpaceDN w:val="0"/>
        <w:adjustRightInd w:val="0"/>
        <w:spacing w:after="0" w:line="360" w:lineRule="auto"/>
        <w:jc w:val="both"/>
        <w:rPr>
          <w:rFonts w:ascii="Book Antiqua" w:hAnsi="Book Antiqua" w:cs="Times New Roman"/>
          <w:color w:val="000000" w:themeColor="text1"/>
          <w:sz w:val="24"/>
          <w:szCs w:val="24"/>
        </w:rPr>
      </w:pPr>
    </w:p>
    <w:p w14:paraId="00C5E804" w14:textId="1F23373A" w:rsidR="00763390" w:rsidRPr="00911D30" w:rsidRDefault="000C0375" w:rsidP="00911D30">
      <w:pPr>
        <w:spacing w:after="0" w:line="360" w:lineRule="auto"/>
        <w:jc w:val="both"/>
        <w:rPr>
          <w:rFonts w:ascii="Book Antiqua" w:hAnsi="Book Antiqua" w:cs="Times New Roman"/>
          <w:color w:val="000000" w:themeColor="text1"/>
          <w:sz w:val="24"/>
          <w:szCs w:val="24"/>
        </w:rPr>
      </w:pPr>
      <w:r w:rsidRPr="00911D30">
        <w:rPr>
          <w:rFonts w:ascii="Book Antiqua" w:hAnsi="Book Antiqua" w:cs="Times New Roman"/>
          <w:b/>
          <w:color w:val="000000" w:themeColor="text1"/>
          <w:sz w:val="24"/>
          <w:szCs w:val="24"/>
        </w:rPr>
        <w:t>Key</w:t>
      </w:r>
      <w:r w:rsidR="00946E73" w:rsidRPr="00911D30">
        <w:rPr>
          <w:rFonts w:ascii="Book Antiqua" w:hAnsi="Book Antiqua" w:cs="Times New Roman"/>
          <w:b/>
          <w:color w:val="000000" w:themeColor="text1"/>
          <w:sz w:val="24"/>
          <w:szCs w:val="24"/>
          <w:lang w:eastAsia="zh-CN"/>
        </w:rPr>
        <w:t xml:space="preserve"> </w:t>
      </w:r>
      <w:r w:rsidRPr="00911D30">
        <w:rPr>
          <w:rFonts w:ascii="Book Antiqua" w:hAnsi="Book Antiqua" w:cs="Times New Roman"/>
          <w:b/>
          <w:color w:val="000000" w:themeColor="text1"/>
          <w:sz w:val="24"/>
          <w:szCs w:val="24"/>
        </w:rPr>
        <w:t>words</w:t>
      </w:r>
      <w:r w:rsidR="00814D68" w:rsidRPr="00911D30">
        <w:rPr>
          <w:rFonts w:ascii="Book Antiqua" w:hAnsi="Book Antiqua" w:cs="Times New Roman"/>
          <w:b/>
          <w:color w:val="000000" w:themeColor="text1"/>
          <w:sz w:val="24"/>
          <w:szCs w:val="24"/>
        </w:rPr>
        <w:t xml:space="preserve">: </w:t>
      </w:r>
      <w:r w:rsidR="00814D68" w:rsidRPr="00911D30">
        <w:rPr>
          <w:rFonts w:ascii="Book Antiqua" w:hAnsi="Book Antiqua" w:cs="Times New Roman"/>
          <w:color w:val="000000" w:themeColor="text1"/>
          <w:sz w:val="24"/>
          <w:szCs w:val="24"/>
        </w:rPr>
        <w:t xml:space="preserve">Gestational diabetes; </w:t>
      </w:r>
      <w:r w:rsidR="00946E73" w:rsidRPr="00911D30">
        <w:rPr>
          <w:rFonts w:ascii="Book Antiqua" w:hAnsi="Book Antiqua" w:cs="Times New Roman"/>
          <w:color w:val="000000" w:themeColor="text1"/>
          <w:sz w:val="24"/>
          <w:szCs w:val="24"/>
        </w:rPr>
        <w:t>Criteria</w:t>
      </w:r>
      <w:r w:rsidR="00814D68" w:rsidRPr="00911D30">
        <w:rPr>
          <w:rFonts w:ascii="Book Antiqua" w:hAnsi="Book Antiqua" w:cs="Times New Roman"/>
          <w:color w:val="000000" w:themeColor="text1"/>
          <w:sz w:val="24"/>
          <w:szCs w:val="24"/>
        </w:rPr>
        <w:t xml:space="preserve">; </w:t>
      </w:r>
      <w:r w:rsidR="00946E73" w:rsidRPr="00911D30">
        <w:rPr>
          <w:rFonts w:ascii="Book Antiqua" w:hAnsi="Book Antiqua" w:cs="Times New Roman"/>
          <w:color w:val="000000" w:themeColor="text1"/>
          <w:sz w:val="24"/>
          <w:szCs w:val="24"/>
        </w:rPr>
        <w:t>Screening</w:t>
      </w:r>
      <w:r w:rsidR="00814D68" w:rsidRPr="00911D30">
        <w:rPr>
          <w:rFonts w:ascii="Book Antiqua" w:hAnsi="Book Antiqua" w:cs="Times New Roman"/>
          <w:color w:val="000000" w:themeColor="text1"/>
          <w:sz w:val="24"/>
          <w:szCs w:val="24"/>
        </w:rPr>
        <w:t xml:space="preserve">; </w:t>
      </w:r>
      <w:r w:rsidR="00946E73" w:rsidRPr="00911D30">
        <w:rPr>
          <w:rFonts w:ascii="Book Antiqua" w:hAnsi="Book Antiqua" w:cs="Times New Roman"/>
          <w:color w:val="000000" w:themeColor="text1"/>
          <w:sz w:val="24"/>
          <w:szCs w:val="24"/>
        </w:rPr>
        <w:t>Diagnosis</w:t>
      </w:r>
      <w:r w:rsidR="00BA4C10" w:rsidRPr="00911D30">
        <w:rPr>
          <w:rFonts w:ascii="Book Antiqua" w:hAnsi="Book Antiqua" w:cs="Times New Roman"/>
          <w:color w:val="000000" w:themeColor="text1"/>
          <w:sz w:val="24"/>
          <w:szCs w:val="24"/>
        </w:rPr>
        <w:t xml:space="preserve">; </w:t>
      </w:r>
      <w:r w:rsidR="00946E73" w:rsidRPr="00911D30">
        <w:rPr>
          <w:rFonts w:ascii="Book Antiqua" w:hAnsi="Book Antiqua" w:cs="Times New Roman"/>
          <w:color w:val="000000" w:themeColor="text1"/>
          <w:sz w:val="24"/>
          <w:szCs w:val="24"/>
        </w:rPr>
        <w:t>Global</w:t>
      </w:r>
    </w:p>
    <w:p w14:paraId="63FEB7D2" w14:textId="77777777" w:rsidR="00FF1488" w:rsidRPr="00911D30" w:rsidRDefault="00FF1488" w:rsidP="00911D30">
      <w:pPr>
        <w:spacing w:after="0" w:line="360" w:lineRule="auto"/>
        <w:jc w:val="both"/>
        <w:rPr>
          <w:rFonts w:ascii="Book Antiqua" w:hAnsi="Book Antiqua" w:cs="Times New Roman"/>
          <w:b/>
          <w:color w:val="000000" w:themeColor="text1"/>
          <w:sz w:val="24"/>
          <w:szCs w:val="24"/>
          <w:lang w:eastAsia="zh-CN"/>
        </w:rPr>
      </w:pPr>
    </w:p>
    <w:p w14:paraId="74EAEDBE" w14:textId="77777777" w:rsidR="00911D30" w:rsidRPr="00911D30" w:rsidRDefault="00911D30" w:rsidP="00911D30">
      <w:pPr>
        <w:spacing w:after="0" w:line="360" w:lineRule="auto"/>
        <w:rPr>
          <w:rFonts w:ascii="Book Antiqua" w:hAnsi="Book Antiqua"/>
          <w:i/>
          <w:iCs/>
          <w:sz w:val="24"/>
          <w:szCs w:val="24"/>
        </w:rPr>
      </w:pPr>
      <w:r w:rsidRPr="00911D30">
        <w:rPr>
          <w:rFonts w:ascii="Book Antiqua" w:hAnsi="Book Antiqua" w:cs="Tahoma"/>
          <w:b/>
          <w:color w:val="000000"/>
          <w:sz w:val="24"/>
          <w:szCs w:val="24"/>
          <w:lang w:val="en-GB" w:eastAsia="ja-JP"/>
        </w:rPr>
        <w:t xml:space="preserve">© </w:t>
      </w:r>
      <w:r w:rsidRPr="00911D30">
        <w:rPr>
          <w:rFonts w:ascii="Book Antiqua" w:eastAsia="AdvTimes" w:hAnsi="Book Antiqua" w:cs="AdvTimes"/>
          <w:b/>
          <w:color w:val="000000"/>
          <w:sz w:val="24"/>
          <w:szCs w:val="24"/>
          <w:lang w:val="fr-FR" w:eastAsia="ja-JP"/>
        </w:rPr>
        <w:t>The Author(s) 2015.</w:t>
      </w:r>
      <w:r w:rsidRPr="00911D30">
        <w:rPr>
          <w:rFonts w:ascii="Book Antiqua" w:eastAsia="AdvTimes" w:hAnsi="Book Antiqua" w:cs="AdvTimes"/>
          <w:color w:val="000000"/>
          <w:sz w:val="24"/>
          <w:szCs w:val="24"/>
          <w:lang w:val="fr-FR" w:eastAsia="ja-JP"/>
        </w:rPr>
        <w:t xml:space="preserve"> Published by </w:t>
      </w:r>
      <w:r w:rsidRPr="00911D30">
        <w:rPr>
          <w:rFonts w:ascii="Book Antiqua" w:hAnsi="Book Antiqua" w:cs="Arial Unicode MS"/>
          <w:color w:val="000000"/>
          <w:sz w:val="24"/>
          <w:szCs w:val="24"/>
          <w:lang w:val="en-GB" w:eastAsia="ja-JP"/>
        </w:rPr>
        <w:t>Baishideng Publishing Group Inc.</w:t>
      </w:r>
      <w:r w:rsidRPr="00911D30">
        <w:rPr>
          <w:rFonts w:ascii="Book Antiqua" w:hAnsi="Book Antiqua" w:cs="Arial Unicode MS"/>
          <w:sz w:val="24"/>
          <w:szCs w:val="24"/>
          <w:lang w:val="en-GB" w:eastAsia="ja-JP"/>
        </w:rPr>
        <w:t xml:space="preserve"> </w:t>
      </w:r>
      <w:r w:rsidRPr="00911D30">
        <w:rPr>
          <w:rFonts w:ascii="Book Antiqua" w:hAnsi="Book Antiqua" w:cs="Arial Unicode MS"/>
          <w:sz w:val="24"/>
          <w:szCs w:val="24"/>
          <w:lang w:val="fr-FR" w:eastAsia="ja-JP"/>
        </w:rPr>
        <w:t>All rights reserved</w:t>
      </w:r>
      <w:r w:rsidRPr="00911D30">
        <w:rPr>
          <w:rFonts w:ascii="Book Antiqua" w:hAnsi="Book Antiqua" w:cs="Arial Unicode MS"/>
          <w:sz w:val="24"/>
          <w:szCs w:val="24"/>
          <w:lang w:val="fr-FR"/>
        </w:rPr>
        <w:t>.</w:t>
      </w:r>
    </w:p>
    <w:p w14:paraId="34E8FEEA" w14:textId="77777777" w:rsidR="00911D30" w:rsidRPr="00911D30" w:rsidRDefault="00911D30" w:rsidP="00911D30">
      <w:pPr>
        <w:spacing w:after="0" w:line="360" w:lineRule="auto"/>
        <w:jc w:val="both"/>
        <w:rPr>
          <w:rFonts w:ascii="Book Antiqua" w:hAnsi="Book Antiqua" w:cs="Times New Roman"/>
          <w:b/>
          <w:color w:val="000000" w:themeColor="text1"/>
          <w:sz w:val="24"/>
          <w:szCs w:val="24"/>
          <w:lang w:eastAsia="zh-CN"/>
        </w:rPr>
      </w:pPr>
    </w:p>
    <w:p w14:paraId="65B6F41E" w14:textId="44D2AD8C" w:rsidR="007129AE" w:rsidRPr="00911D30" w:rsidRDefault="000C0375" w:rsidP="00911D30">
      <w:pPr>
        <w:spacing w:after="0" w:line="360" w:lineRule="auto"/>
        <w:jc w:val="both"/>
        <w:rPr>
          <w:rFonts w:ascii="Book Antiqua" w:hAnsi="Book Antiqua" w:cs="Times New Roman"/>
          <w:b/>
          <w:color w:val="000000" w:themeColor="text1"/>
          <w:sz w:val="24"/>
          <w:szCs w:val="24"/>
          <w:lang w:eastAsia="zh-CN"/>
        </w:rPr>
      </w:pPr>
      <w:r w:rsidRPr="00911D30">
        <w:rPr>
          <w:rFonts w:ascii="Book Antiqua" w:hAnsi="Book Antiqua" w:cs="Times New Roman"/>
          <w:b/>
          <w:color w:val="000000" w:themeColor="text1"/>
          <w:sz w:val="24"/>
          <w:szCs w:val="24"/>
        </w:rPr>
        <w:t>Core tip:</w:t>
      </w:r>
      <w:r w:rsidR="00AA1E2C" w:rsidRPr="00911D30">
        <w:rPr>
          <w:rFonts w:ascii="Book Antiqua" w:hAnsi="Book Antiqua" w:cs="Times New Roman"/>
          <w:b/>
          <w:color w:val="000000" w:themeColor="text1"/>
          <w:sz w:val="24"/>
          <w:szCs w:val="24"/>
          <w:lang w:eastAsia="zh-CN"/>
        </w:rPr>
        <w:t xml:space="preserve"> </w:t>
      </w:r>
      <w:r w:rsidR="00C72762" w:rsidRPr="00911D30">
        <w:rPr>
          <w:rFonts w:ascii="Book Antiqua" w:hAnsi="Book Antiqua" w:cs="Times New Roman"/>
          <w:color w:val="000000" w:themeColor="text1"/>
          <w:sz w:val="24"/>
          <w:szCs w:val="24"/>
        </w:rPr>
        <w:t>Globally</w:t>
      </w:r>
      <w:r w:rsidR="007129AE" w:rsidRPr="00911D30">
        <w:rPr>
          <w:rFonts w:ascii="Book Antiqua" w:hAnsi="Book Antiqua" w:cs="Times New Roman"/>
          <w:color w:val="000000" w:themeColor="text1"/>
          <w:sz w:val="24"/>
          <w:szCs w:val="24"/>
        </w:rPr>
        <w:t>, the screening and diagnosis of gestational diabetes mellitus (GDM) is idiosyncratic</w:t>
      </w:r>
      <w:r w:rsidR="004C2171" w:rsidRPr="00911D30">
        <w:rPr>
          <w:rFonts w:ascii="Book Antiqua" w:hAnsi="Book Antiqua" w:cs="Times New Roman"/>
          <w:color w:val="000000" w:themeColor="text1"/>
          <w:sz w:val="24"/>
          <w:szCs w:val="24"/>
        </w:rPr>
        <w:t>. This disarray is independent of whether a country is affluent (</w:t>
      </w:r>
      <w:r w:rsidR="004C2171" w:rsidRPr="00911D30">
        <w:rPr>
          <w:rFonts w:ascii="Book Antiqua" w:hAnsi="Book Antiqua" w:cs="Times New Roman"/>
          <w:i/>
          <w:color w:val="000000" w:themeColor="text1"/>
          <w:sz w:val="24"/>
          <w:szCs w:val="24"/>
        </w:rPr>
        <w:t>e.g.,</w:t>
      </w:r>
      <w:r w:rsidR="004C2171" w:rsidRPr="00911D30">
        <w:rPr>
          <w:rFonts w:ascii="Book Antiqua" w:hAnsi="Book Antiqua" w:cs="Times New Roman"/>
          <w:color w:val="000000" w:themeColor="text1"/>
          <w:sz w:val="24"/>
          <w:szCs w:val="24"/>
        </w:rPr>
        <w:t xml:space="preserve"> </w:t>
      </w:r>
      <w:r w:rsidR="00C97F05" w:rsidRPr="00911D30">
        <w:rPr>
          <w:rFonts w:ascii="Book Antiqua" w:hAnsi="Book Antiqua" w:cs="Times New Roman"/>
          <w:color w:val="000000" w:themeColor="text1"/>
          <w:sz w:val="24"/>
          <w:szCs w:val="24"/>
        </w:rPr>
        <w:t>Denmark</w:t>
      </w:r>
      <w:r w:rsidR="004C2171" w:rsidRPr="00911D30">
        <w:rPr>
          <w:rFonts w:ascii="Book Antiqua" w:hAnsi="Book Antiqua" w:cs="Times New Roman"/>
          <w:color w:val="000000" w:themeColor="text1"/>
          <w:sz w:val="24"/>
          <w:szCs w:val="24"/>
        </w:rPr>
        <w:t>) or relatively poor (</w:t>
      </w:r>
      <w:r w:rsidR="004C2171" w:rsidRPr="00911D30">
        <w:rPr>
          <w:rFonts w:ascii="Book Antiqua" w:hAnsi="Book Antiqua" w:cs="Times New Roman"/>
          <w:i/>
          <w:color w:val="000000" w:themeColor="text1"/>
          <w:sz w:val="24"/>
          <w:szCs w:val="24"/>
        </w:rPr>
        <w:t>e.g.,</w:t>
      </w:r>
      <w:r w:rsidR="004C2171" w:rsidRPr="00911D30">
        <w:rPr>
          <w:rFonts w:ascii="Book Antiqua" w:hAnsi="Book Antiqua" w:cs="Times New Roman"/>
          <w:color w:val="000000" w:themeColor="text1"/>
          <w:sz w:val="24"/>
          <w:szCs w:val="24"/>
        </w:rPr>
        <w:t xml:space="preserve"> </w:t>
      </w:r>
      <w:r w:rsidR="00C97F05" w:rsidRPr="00911D30">
        <w:rPr>
          <w:rFonts w:ascii="Book Antiqua" w:hAnsi="Book Antiqua" w:cs="Times New Roman"/>
          <w:color w:val="000000" w:themeColor="text1"/>
          <w:sz w:val="24"/>
          <w:szCs w:val="24"/>
        </w:rPr>
        <w:t>Bangladesh</w:t>
      </w:r>
      <w:r w:rsidR="004C2171" w:rsidRPr="00911D30">
        <w:rPr>
          <w:rFonts w:ascii="Book Antiqua" w:hAnsi="Book Antiqua" w:cs="Times New Roman"/>
          <w:color w:val="000000" w:themeColor="text1"/>
          <w:sz w:val="24"/>
          <w:szCs w:val="24"/>
        </w:rPr>
        <w:t>)</w:t>
      </w:r>
      <w:r w:rsidR="00A05C17" w:rsidRPr="00911D30">
        <w:rPr>
          <w:rFonts w:ascii="Book Antiqua" w:hAnsi="Book Antiqua" w:cs="Times New Roman"/>
          <w:color w:val="000000" w:themeColor="text1"/>
          <w:sz w:val="24"/>
          <w:szCs w:val="24"/>
        </w:rPr>
        <w:t xml:space="preserve">. </w:t>
      </w:r>
      <w:r w:rsidR="00C72762" w:rsidRPr="00911D30">
        <w:rPr>
          <w:rFonts w:ascii="Book Antiqua" w:hAnsi="Book Antiqua" w:cs="Times New Roman"/>
          <w:color w:val="000000" w:themeColor="text1"/>
          <w:sz w:val="24"/>
          <w:szCs w:val="24"/>
        </w:rPr>
        <w:t>The reason is that n</w:t>
      </w:r>
      <w:r w:rsidR="00F922C1" w:rsidRPr="00911D30">
        <w:rPr>
          <w:rFonts w:ascii="Book Antiqua" w:hAnsi="Book Antiqua" w:cs="Times New Roman"/>
          <w:color w:val="000000" w:themeColor="text1"/>
          <w:sz w:val="24"/>
          <w:szCs w:val="24"/>
        </w:rPr>
        <w:t xml:space="preserve">ot </w:t>
      </w:r>
      <w:r w:rsidR="00C72762" w:rsidRPr="00911D30">
        <w:rPr>
          <w:rFonts w:ascii="Book Antiqua" w:hAnsi="Book Antiqua" w:cs="Times New Roman"/>
          <w:color w:val="000000" w:themeColor="text1"/>
          <w:sz w:val="24"/>
          <w:szCs w:val="24"/>
        </w:rPr>
        <w:t>just</w:t>
      </w:r>
      <w:r w:rsidR="00F922C1" w:rsidRPr="00911D30">
        <w:rPr>
          <w:rFonts w:ascii="Book Antiqua" w:hAnsi="Book Antiqua" w:cs="Times New Roman"/>
          <w:color w:val="000000" w:themeColor="text1"/>
          <w:sz w:val="24"/>
          <w:szCs w:val="24"/>
        </w:rPr>
        <w:t xml:space="preserve"> the international but also</w:t>
      </w:r>
      <w:r w:rsidR="001552BE" w:rsidRPr="00911D30">
        <w:rPr>
          <w:rFonts w:ascii="Book Antiqua" w:hAnsi="Book Antiqua" w:cs="Times New Roman"/>
          <w:color w:val="000000" w:themeColor="text1"/>
          <w:sz w:val="24"/>
          <w:szCs w:val="24"/>
        </w:rPr>
        <w:t xml:space="preserve"> </w:t>
      </w:r>
      <w:r w:rsidR="00C97F05" w:rsidRPr="00911D30">
        <w:rPr>
          <w:rFonts w:ascii="Book Antiqua" w:hAnsi="Book Antiqua" w:cs="Times New Roman"/>
          <w:color w:val="000000" w:themeColor="text1"/>
          <w:sz w:val="24"/>
          <w:szCs w:val="24"/>
        </w:rPr>
        <w:t xml:space="preserve">the </w:t>
      </w:r>
      <w:r w:rsidR="00F922C1" w:rsidRPr="00911D30">
        <w:rPr>
          <w:rFonts w:ascii="Book Antiqua" w:hAnsi="Book Antiqua" w:cs="Times New Roman"/>
          <w:color w:val="000000" w:themeColor="text1"/>
          <w:sz w:val="24"/>
          <w:szCs w:val="24"/>
        </w:rPr>
        <w:t xml:space="preserve">national </w:t>
      </w:r>
      <w:r w:rsidR="00356D84" w:rsidRPr="00911D30">
        <w:rPr>
          <w:rFonts w:ascii="Book Antiqua" w:hAnsi="Book Antiqua" w:cs="Times New Roman"/>
          <w:color w:val="000000" w:themeColor="text1"/>
          <w:sz w:val="24"/>
          <w:szCs w:val="24"/>
        </w:rPr>
        <w:t>medical and</w:t>
      </w:r>
      <w:r w:rsidR="00C97F05" w:rsidRPr="00911D30">
        <w:rPr>
          <w:rFonts w:ascii="Book Antiqua" w:hAnsi="Book Antiqua" w:cs="Times New Roman"/>
          <w:color w:val="000000" w:themeColor="text1"/>
          <w:sz w:val="24"/>
          <w:szCs w:val="24"/>
        </w:rPr>
        <w:t xml:space="preserve"> obstetric </w:t>
      </w:r>
      <w:r w:rsidR="004A51AA" w:rsidRPr="00911D30">
        <w:rPr>
          <w:rFonts w:ascii="Book Antiqua" w:hAnsi="Book Antiqua" w:cs="Times New Roman"/>
          <w:color w:val="000000" w:themeColor="text1"/>
          <w:sz w:val="24"/>
          <w:szCs w:val="24"/>
        </w:rPr>
        <w:t>organizations in a country advise</w:t>
      </w:r>
      <w:r w:rsidR="001552BE" w:rsidRPr="00911D30">
        <w:rPr>
          <w:rFonts w:ascii="Book Antiqua" w:hAnsi="Book Antiqua" w:cs="Times New Roman"/>
          <w:color w:val="000000" w:themeColor="text1"/>
          <w:sz w:val="24"/>
          <w:szCs w:val="24"/>
        </w:rPr>
        <w:t xml:space="preserve"> </w:t>
      </w:r>
      <w:r w:rsidR="00356D84" w:rsidRPr="00911D30">
        <w:rPr>
          <w:rFonts w:ascii="Book Antiqua" w:hAnsi="Book Antiqua" w:cs="Times New Roman"/>
          <w:color w:val="000000" w:themeColor="text1"/>
          <w:sz w:val="24"/>
          <w:szCs w:val="24"/>
        </w:rPr>
        <w:t xml:space="preserve">a </w:t>
      </w:r>
      <w:r w:rsidR="00F922C1" w:rsidRPr="00911D30">
        <w:rPr>
          <w:rFonts w:ascii="Book Antiqua" w:hAnsi="Book Antiqua" w:cs="Times New Roman"/>
          <w:color w:val="000000" w:themeColor="text1"/>
          <w:sz w:val="24"/>
          <w:szCs w:val="24"/>
        </w:rPr>
        <w:t xml:space="preserve">multitude of </w:t>
      </w:r>
      <w:r w:rsidR="00356D84" w:rsidRPr="00911D30">
        <w:rPr>
          <w:rFonts w:ascii="Book Antiqua" w:hAnsi="Book Antiqua" w:cs="Times New Roman"/>
          <w:color w:val="000000" w:themeColor="text1"/>
          <w:sz w:val="24"/>
          <w:szCs w:val="24"/>
        </w:rPr>
        <w:t>approaches</w:t>
      </w:r>
      <w:r w:rsidR="001F1BF5" w:rsidRPr="00911D30">
        <w:rPr>
          <w:rFonts w:ascii="Book Antiqua" w:hAnsi="Book Antiqua" w:cs="Times New Roman"/>
          <w:color w:val="000000" w:themeColor="text1"/>
          <w:sz w:val="24"/>
          <w:szCs w:val="24"/>
        </w:rPr>
        <w:t xml:space="preserve"> </w:t>
      </w:r>
      <w:r w:rsidR="00F922C1" w:rsidRPr="00911D30">
        <w:rPr>
          <w:rFonts w:ascii="Book Antiqua" w:hAnsi="Book Antiqua" w:cs="Times New Roman"/>
          <w:color w:val="000000" w:themeColor="text1"/>
          <w:sz w:val="24"/>
          <w:szCs w:val="24"/>
        </w:rPr>
        <w:t>to</w:t>
      </w:r>
      <w:r w:rsidR="004A51AA" w:rsidRPr="00911D30">
        <w:rPr>
          <w:rFonts w:ascii="Book Antiqua" w:hAnsi="Book Antiqua" w:cs="Times New Roman"/>
          <w:color w:val="000000" w:themeColor="text1"/>
          <w:sz w:val="24"/>
          <w:szCs w:val="24"/>
        </w:rPr>
        <w:t xml:space="preserve"> GDM</w:t>
      </w:r>
      <w:r w:rsidR="00C72762" w:rsidRPr="00911D30">
        <w:rPr>
          <w:rFonts w:ascii="Book Antiqua" w:hAnsi="Book Antiqua" w:cs="Times New Roman"/>
          <w:color w:val="000000" w:themeColor="text1"/>
          <w:sz w:val="24"/>
          <w:szCs w:val="24"/>
        </w:rPr>
        <w:t>. This</w:t>
      </w:r>
      <w:r w:rsidR="004A51AA" w:rsidRPr="00911D30">
        <w:rPr>
          <w:rFonts w:ascii="Book Antiqua" w:hAnsi="Book Antiqua" w:cs="Times New Roman"/>
          <w:color w:val="000000" w:themeColor="text1"/>
          <w:sz w:val="24"/>
          <w:szCs w:val="24"/>
        </w:rPr>
        <w:t xml:space="preserve"> confus</w:t>
      </w:r>
      <w:r w:rsidR="00C72762" w:rsidRPr="00911D30">
        <w:rPr>
          <w:rFonts w:ascii="Book Antiqua" w:hAnsi="Book Antiqua" w:cs="Times New Roman"/>
          <w:color w:val="000000" w:themeColor="text1"/>
          <w:sz w:val="24"/>
          <w:szCs w:val="24"/>
        </w:rPr>
        <w:t>es</w:t>
      </w:r>
      <w:r w:rsidR="00070B2C" w:rsidRPr="00911D30">
        <w:rPr>
          <w:rFonts w:ascii="Book Antiqua" w:hAnsi="Book Antiqua" w:cs="Times New Roman"/>
          <w:color w:val="000000" w:themeColor="text1"/>
          <w:sz w:val="24"/>
          <w:szCs w:val="24"/>
        </w:rPr>
        <w:t xml:space="preserve"> the </w:t>
      </w:r>
      <w:r w:rsidR="004A51AA" w:rsidRPr="00911D30">
        <w:rPr>
          <w:rFonts w:ascii="Book Antiqua" w:hAnsi="Book Antiqua" w:cs="Times New Roman"/>
          <w:color w:val="000000" w:themeColor="text1"/>
          <w:sz w:val="24"/>
          <w:szCs w:val="24"/>
        </w:rPr>
        <w:t>primary providers of obstetric care</w:t>
      </w:r>
      <w:r w:rsidR="00070B2C" w:rsidRPr="00911D30">
        <w:rPr>
          <w:rFonts w:ascii="Book Antiqua" w:hAnsi="Book Antiqua" w:cs="Times New Roman"/>
          <w:color w:val="000000" w:themeColor="text1"/>
          <w:sz w:val="24"/>
          <w:szCs w:val="24"/>
        </w:rPr>
        <w:t xml:space="preserve">, who </w:t>
      </w:r>
      <w:r w:rsidR="007129AE" w:rsidRPr="00911D30">
        <w:rPr>
          <w:rFonts w:ascii="Book Antiqua" w:hAnsi="Book Antiqua" w:cs="Times New Roman"/>
          <w:color w:val="000000" w:themeColor="text1"/>
          <w:sz w:val="24"/>
          <w:szCs w:val="24"/>
        </w:rPr>
        <w:t>need one cle</w:t>
      </w:r>
      <w:r w:rsidR="001552BE" w:rsidRPr="00911D30">
        <w:rPr>
          <w:rFonts w:ascii="Book Antiqua" w:hAnsi="Book Antiqua" w:cs="Times New Roman"/>
          <w:color w:val="000000" w:themeColor="text1"/>
          <w:sz w:val="24"/>
          <w:szCs w:val="24"/>
        </w:rPr>
        <w:t xml:space="preserve">ar, </w:t>
      </w:r>
      <w:r w:rsidR="000F46AB" w:rsidRPr="00911D30">
        <w:rPr>
          <w:rFonts w:ascii="Book Antiqua" w:hAnsi="Book Antiqua" w:cs="Times New Roman"/>
          <w:color w:val="000000" w:themeColor="text1"/>
          <w:sz w:val="24"/>
          <w:szCs w:val="24"/>
        </w:rPr>
        <w:t xml:space="preserve">evidence-based, </w:t>
      </w:r>
      <w:r w:rsidR="004C2171" w:rsidRPr="00911D30">
        <w:rPr>
          <w:rFonts w:ascii="Book Antiqua" w:hAnsi="Book Antiqua" w:cs="Times New Roman"/>
          <w:color w:val="000000" w:themeColor="text1"/>
          <w:sz w:val="24"/>
          <w:szCs w:val="24"/>
        </w:rPr>
        <w:t>global recommendation</w:t>
      </w:r>
      <w:r w:rsidR="007129AE" w:rsidRPr="00911D30">
        <w:rPr>
          <w:rFonts w:ascii="Book Antiqua" w:hAnsi="Book Antiqua" w:cs="Times New Roman"/>
          <w:color w:val="000000" w:themeColor="text1"/>
          <w:sz w:val="24"/>
          <w:szCs w:val="24"/>
        </w:rPr>
        <w:t xml:space="preserve">. </w:t>
      </w:r>
      <w:r w:rsidR="00430E89" w:rsidRPr="00911D30">
        <w:rPr>
          <w:rFonts w:ascii="Book Antiqua" w:hAnsi="Book Antiqua" w:cs="Times New Roman"/>
          <w:color w:val="000000" w:themeColor="text1"/>
          <w:sz w:val="24"/>
          <w:szCs w:val="24"/>
        </w:rPr>
        <w:t>D</w:t>
      </w:r>
      <w:r w:rsidR="007129AE" w:rsidRPr="00911D30">
        <w:rPr>
          <w:rFonts w:ascii="Book Antiqua" w:hAnsi="Book Antiqua" w:cs="Times New Roman"/>
          <w:color w:val="000000" w:themeColor="text1"/>
          <w:sz w:val="24"/>
          <w:szCs w:val="24"/>
        </w:rPr>
        <w:t xml:space="preserve">espite all the differences, </w:t>
      </w:r>
      <w:r w:rsidR="00430E89" w:rsidRPr="00911D30">
        <w:rPr>
          <w:rFonts w:ascii="Book Antiqua" w:hAnsi="Book Antiqua" w:cs="Times New Roman"/>
          <w:color w:val="000000" w:themeColor="text1"/>
          <w:sz w:val="24"/>
          <w:szCs w:val="24"/>
        </w:rPr>
        <w:t xml:space="preserve">in the near future, </w:t>
      </w:r>
      <w:r w:rsidR="007129AE" w:rsidRPr="00911D30">
        <w:rPr>
          <w:rFonts w:ascii="Book Antiqua" w:hAnsi="Book Antiqua" w:cs="Times New Roman"/>
          <w:color w:val="000000" w:themeColor="text1"/>
          <w:sz w:val="24"/>
          <w:szCs w:val="24"/>
        </w:rPr>
        <w:t xml:space="preserve">the light at the end of the tunnel for providing </w:t>
      </w:r>
      <w:r w:rsidR="000F46AB" w:rsidRPr="00911D30">
        <w:rPr>
          <w:rFonts w:ascii="Book Antiqua" w:hAnsi="Book Antiqua" w:cs="Times New Roman"/>
          <w:color w:val="000000" w:themeColor="text1"/>
          <w:sz w:val="24"/>
          <w:szCs w:val="24"/>
        </w:rPr>
        <w:t xml:space="preserve">such </w:t>
      </w:r>
      <w:r w:rsidR="007129AE" w:rsidRPr="00911D30">
        <w:rPr>
          <w:rFonts w:ascii="Book Antiqua" w:hAnsi="Book Antiqua" w:cs="Times New Roman"/>
          <w:color w:val="000000" w:themeColor="text1"/>
          <w:sz w:val="24"/>
          <w:szCs w:val="24"/>
        </w:rPr>
        <w:t xml:space="preserve">a universal </w:t>
      </w:r>
      <w:r w:rsidR="00430E89" w:rsidRPr="00911D30">
        <w:rPr>
          <w:rFonts w:ascii="Book Antiqua" w:hAnsi="Book Antiqua" w:cs="Times New Roman"/>
          <w:color w:val="000000" w:themeColor="text1"/>
          <w:sz w:val="24"/>
          <w:szCs w:val="24"/>
        </w:rPr>
        <w:t xml:space="preserve">global </w:t>
      </w:r>
      <w:r w:rsidR="004C2171" w:rsidRPr="00911D30">
        <w:rPr>
          <w:rFonts w:ascii="Book Antiqua" w:hAnsi="Book Antiqua" w:cs="Times New Roman"/>
          <w:color w:val="000000" w:themeColor="text1"/>
          <w:sz w:val="24"/>
          <w:szCs w:val="24"/>
        </w:rPr>
        <w:t xml:space="preserve">GDM </w:t>
      </w:r>
      <w:r w:rsidR="007129AE" w:rsidRPr="00911D30">
        <w:rPr>
          <w:rFonts w:ascii="Book Antiqua" w:hAnsi="Book Antiqua" w:cs="Times New Roman"/>
          <w:color w:val="000000" w:themeColor="text1"/>
          <w:sz w:val="24"/>
          <w:szCs w:val="24"/>
        </w:rPr>
        <w:t xml:space="preserve">guideline </w:t>
      </w:r>
      <w:r w:rsidR="001552BE" w:rsidRPr="00911D30">
        <w:rPr>
          <w:rFonts w:ascii="Book Antiqua" w:hAnsi="Book Antiqua" w:cs="Times New Roman"/>
          <w:color w:val="000000" w:themeColor="text1"/>
          <w:sz w:val="24"/>
          <w:szCs w:val="24"/>
        </w:rPr>
        <w:t>is</w:t>
      </w:r>
      <w:r w:rsidR="007129AE" w:rsidRPr="00911D30">
        <w:rPr>
          <w:rFonts w:ascii="Book Antiqua" w:hAnsi="Book Antiqua" w:cs="Times New Roman"/>
          <w:color w:val="000000" w:themeColor="text1"/>
          <w:sz w:val="24"/>
          <w:szCs w:val="24"/>
        </w:rPr>
        <w:t xml:space="preserve"> bright.</w:t>
      </w:r>
    </w:p>
    <w:p w14:paraId="73EE28BD" w14:textId="77777777" w:rsidR="00911D30" w:rsidRPr="00911D30" w:rsidRDefault="00911D30" w:rsidP="00911D30">
      <w:pPr>
        <w:spacing w:after="0" w:line="360" w:lineRule="auto"/>
        <w:jc w:val="both"/>
        <w:rPr>
          <w:rFonts w:ascii="Book Antiqua" w:hAnsi="Book Antiqua"/>
          <w:b/>
          <w:color w:val="000000" w:themeColor="text1"/>
          <w:sz w:val="24"/>
          <w:szCs w:val="24"/>
          <w:lang w:eastAsia="zh-CN"/>
        </w:rPr>
      </w:pPr>
    </w:p>
    <w:p w14:paraId="462D79B5" w14:textId="38221D91" w:rsidR="00911D30" w:rsidRPr="00911D30" w:rsidRDefault="00911D30" w:rsidP="00911D30">
      <w:pPr>
        <w:spacing w:after="0" w:line="360" w:lineRule="auto"/>
        <w:jc w:val="both"/>
        <w:rPr>
          <w:rFonts w:ascii="Book Antiqua" w:hAnsi="Book Antiqua"/>
          <w:color w:val="000000" w:themeColor="text1"/>
          <w:sz w:val="24"/>
          <w:szCs w:val="24"/>
          <w:lang w:eastAsia="zh-CN"/>
        </w:rPr>
      </w:pPr>
      <w:r w:rsidRPr="00911D30">
        <w:rPr>
          <w:rFonts w:ascii="Book Antiqua" w:hAnsi="Book Antiqua"/>
          <w:color w:val="000000" w:themeColor="text1"/>
          <w:sz w:val="24"/>
          <w:szCs w:val="24"/>
        </w:rPr>
        <w:t xml:space="preserve">Agarwal </w:t>
      </w:r>
      <w:r w:rsidRPr="00911D30">
        <w:rPr>
          <w:rFonts w:ascii="Book Antiqua" w:hAnsi="Book Antiqua"/>
          <w:color w:val="000000" w:themeColor="text1"/>
          <w:sz w:val="24"/>
          <w:szCs w:val="24"/>
          <w:lang w:eastAsia="zh-CN"/>
        </w:rPr>
        <w:t xml:space="preserve">MA. </w:t>
      </w:r>
      <w:r w:rsidRPr="00911D30">
        <w:rPr>
          <w:rFonts w:ascii="Book Antiqua" w:hAnsi="Book Antiqua"/>
          <w:color w:val="000000" w:themeColor="text1"/>
          <w:sz w:val="24"/>
          <w:szCs w:val="24"/>
        </w:rPr>
        <w:t>Gestational diabetes mellitus: An update on the current international diagnostic criteria</w:t>
      </w:r>
      <w:r w:rsidRPr="00911D30">
        <w:rPr>
          <w:rFonts w:ascii="Book Antiqua" w:hAnsi="Book Antiqua"/>
          <w:color w:val="000000" w:themeColor="text1"/>
          <w:sz w:val="24"/>
          <w:szCs w:val="24"/>
          <w:lang w:eastAsia="zh-CN"/>
        </w:rPr>
        <w:t xml:space="preserve">. </w:t>
      </w:r>
      <w:r w:rsidRPr="00911D30">
        <w:rPr>
          <w:rFonts w:ascii="Book Antiqua" w:hAnsi="Book Antiqua"/>
          <w:i/>
          <w:iCs/>
          <w:sz w:val="24"/>
          <w:szCs w:val="24"/>
        </w:rPr>
        <w:t>World J Diabetes</w:t>
      </w:r>
      <w:r w:rsidRPr="00911D30">
        <w:rPr>
          <w:rFonts w:ascii="Book Antiqua" w:hAnsi="Book Antiqua"/>
          <w:iCs/>
          <w:sz w:val="24"/>
          <w:szCs w:val="24"/>
          <w:lang w:eastAsia="zh-CN"/>
        </w:rPr>
        <w:t xml:space="preserve"> 2015; In press</w:t>
      </w:r>
    </w:p>
    <w:p w14:paraId="0D64DEB3" w14:textId="77777777" w:rsidR="00911D30" w:rsidRPr="00911D30" w:rsidRDefault="00911D30" w:rsidP="00911D30">
      <w:pPr>
        <w:spacing w:after="0" w:line="360" w:lineRule="auto"/>
        <w:jc w:val="both"/>
        <w:rPr>
          <w:rFonts w:ascii="Book Antiqua" w:hAnsi="Book Antiqua" w:cs="Times New Roman"/>
          <w:color w:val="000000" w:themeColor="text1"/>
          <w:sz w:val="24"/>
          <w:szCs w:val="24"/>
          <w:lang w:eastAsia="zh-CN"/>
        </w:rPr>
      </w:pPr>
    </w:p>
    <w:p w14:paraId="5E2A53B3" w14:textId="252E06FA" w:rsidR="00C204A2" w:rsidRPr="00911D30" w:rsidRDefault="00D0161A" w:rsidP="00911D30">
      <w:pPr>
        <w:tabs>
          <w:tab w:val="left" w:pos="2640"/>
        </w:tabs>
        <w:spacing w:after="0" w:line="360" w:lineRule="auto"/>
        <w:jc w:val="both"/>
        <w:rPr>
          <w:rFonts w:ascii="Book Antiqua" w:hAnsi="Book Antiqua" w:cs="Times New Roman"/>
          <w:b/>
          <w:color w:val="000000" w:themeColor="text1"/>
          <w:sz w:val="24"/>
          <w:szCs w:val="24"/>
          <w:lang w:eastAsia="zh-CN"/>
        </w:rPr>
      </w:pPr>
      <w:r w:rsidRPr="00911D30">
        <w:rPr>
          <w:rFonts w:ascii="Book Antiqua" w:hAnsi="Book Antiqua" w:cs="Times New Roman"/>
          <w:b/>
          <w:color w:val="000000" w:themeColor="text1"/>
          <w:sz w:val="24"/>
          <w:szCs w:val="24"/>
        </w:rPr>
        <w:t>I</w:t>
      </w:r>
      <w:r w:rsidR="006F3D20" w:rsidRPr="00911D30">
        <w:rPr>
          <w:rFonts w:ascii="Book Antiqua" w:hAnsi="Book Antiqua" w:cs="Times New Roman"/>
          <w:b/>
          <w:color w:val="000000" w:themeColor="text1"/>
          <w:sz w:val="24"/>
          <w:szCs w:val="24"/>
        </w:rPr>
        <w:t>NTRODUCTION</w:t>
      </w:r>
    </w:p>
    <w:p w14:paraId="2E1C649D" w14:textId="20772FF0" w:rsidR="006B2813" w:rsidRPr="00911D30" w:rsidRDefault="008058D1" w:rsidP="00911D30">
      <w:pPr>
        <w:spacing w:after="0" w:line="360" w:lineRule="auto"/>
        <w:jc w:val="both"/>
        <w:rPr>
          <w:rFonts w:ascii="Book Antiqua" w:hAnsi="Book Antiqua" w:cs="Times New Roman"/>
          <w:color w:val="000000" w:themeColor="text1"/>
          <w:sz w:val="24"/>
          <w:szCs w:val="24"/>
          <w:lang w:eastAsia="zh-CN"/>
        </w:rPr>
      </w:pPr>
      <w:r w:rsidRPr="00911D30">
        <w:rPr>
          <w:rFonts w:ascii="Book Antiqua" w:hAnsi="Book Antiqua" w:cs="Times New Roman"/>
          <w:color w:val="000000" w:themeColor="text1"/>
          <w:sz w:val="24"/>
          <w:szCs w:val="24"/>
        </w:rPr>
        <w:t xml:space="preserve">Since it is one the commonest metabolic problems of pregnancy, </w:t>
      </w:r>
      <w:r w:rsidR="004843A4" w:rsidRPr="00911D30">
        <w:rPr>
          <w:rFonts w:ascii="Book Antiqua" w:hAnsi="Book Antiqua" w:cs="Times New Roman"/>
          <w:color w:val="000000" w:themeColor="text1"/>
          <w:sz w:val="24"/>
          <w:szCs w:val="24"/>
        </w:rPr>
        <w:t>an</w:t>
      </w:r>
      <w:r w:rsidR="002064CD" w:rsidRPr="00911D30">
        <w:rPr>
          <w:rFonts w:ascii="Book Antiqua" w:hAnsi="Book Antiqua" w:cs="Times New Roman"/>
          <w:color w:val="000000" w:themeColor="text1"/>
          <w:sz w:val="24"/>
          <w:szCs w:val="24"/>
        </w:rPr>
        <w:t xml:space="preserve"> </w:t>
      </w:r>
      <w:r w:rsidR="004843A4" w:rsidRPr="00911D30">
        <w:rPr>
          <w:rFonts w:ascii="Book Antiqua" w:hAnsi="Book Antiqua" w:cs="Times New Roman"/>
          <w:color w:val="000000" w:themeColor="text1"/>
          <w:sz w:val="24"/>
          <w:szCs w:val="24"/>
        </w:rPr>
        <w:t xml:space="preserve">accurate </w:t>
      </w:r>
      <w:r w:rsidR="002064CD" w:rsidRPr="00911D30">
        <w:rPr>
          <w:rFonts w:ascii="Book Antiqua" w:hAnsi="Book Antiqua" w:cs="Times New Roman"/>
          <w:color w:val="000000" w:themeColor="text1"/>
          <w:sz w:val="24"/>
          <w:szCs w:val="24"/>
        </w:rPr>
        <w:t>diagnosis</w:t>
      </w:r>
      <w:r w:rsidR="0037053F" w:rsidRPr="00911D30">
        <w:rPr>
          <w:rFonts w:ascii="Book Antiqua" w:hAnsi="Book Antiqua" w:cs="Times New Roman"/>
          <w:color w:val="000000" w:themeColor="text1"/>
          <w:sz w:val="24"/>
          <w:szCs w:val="24"/>
        </w:rPr>
        <w:t xml:space="preserve"> </w:t>
      </w:r>
      <w:r w:rsidR="002064CD" w:rsidRPr="00911D30">
        <w:rPr>
          <w:rFonts w:ascii="Book Antiqua" w:hAnsi="Book Antiqua" w:cs="Times New Roman"/>
          <w:color w:val="000000" w:themeColor="text1"/>
          <w:sz w:val="24"/>
          <w:szCs w:val="24"/>
        </w:rPr>
        <w:t>of g</w:t>
      </w:r>
      <w:r w:rsidR="00890291" w:rsidRPr="00911D30">
        <w:rPr>
          <w:rFonts w:ascii="Book Antiqua" w:hAnsi="Book Antiqua" w:cs="Times New Roman"/>
          <w:color w:val="000000" w:themeColor="text1"/>
          <w:sz w:val="24"/>
          <w:szCs w:val="24"/>
        </w:rPr>
        <w:t>estational diabetes mellitus (GDM)</w:t>
      </w:r>
      <w:r w:rsidR="00946E73" w:rsidRPr="00911D30">
        <w:rPr>
          <w:rFonts w:ascii="Book Antiqua" w:hAnsi="Book Antiqua" w:cs="Times New Roman"/>
          <w:color w:val="000000" w:themeColor="text1"/>
          <w:sz w:val="24"/>
          <w:szCs w:val="24"/>
          <w:lang w:eastAsia="zh-CN"/>
        </w:rPr>
        <w:t>,</w:t>
      </w:r>
      <w:r w:rsidR="00890291" w:rsidRPr="00911D30">
        <w:rPr>
          <w:rFonts w:ascii="Book Antiqua" w:hAnsi="Book Antiqua" w:cs="Times New Roman"/>
          <w:color w:val="000000" w:themeColor="text1"/>
          <w:sz w:val="24"/>
          <w:szCs w:val="24"/>
        </w:rPr>
        <w:t xml:space="preserve"> </w:t>
      </w:r>
      <w:r w:rsidR="0037053F" w:rsidRPr="00911D30">
        <w:rPr>
          <w:rFonts w:ascii="Book Antiqua" w:hAnsi="Book Antiqua" w:cs="Times New Roman"/>
          <w:i/>
          <w:color w:val="000000" w:themeColor="text1"/>
          <w:sz w:val="24"/>
          <w:szCs w:val="24"/>
        </w:rPr>
        <w:t>i.e.,</w:t>
      </w:r>
      <w:r w:rsidR="0037053F" w:rsidRPr="00911D30">
        <w:rPr>
          <w:rFonts w:ascii="Book Antiqua" w:hAnsi="Book Antiqua" w:cs="Times New Roman"/>
          <w:color w:val="000000" w:themeColor="text1"/>
          <w:sz w:val="24"/>
          <w:szCs w:val="24"/>
        </w:rPr>
        <w:t xml:space="preserve"> </w:t>
      </w:r>
      <w:r w:rsidR="005462C9" w:rsidRPr="00911D30">
        <w:rPr>
          <w:rFonts w:ascii="Book Antiqua" w:hAnsi="Book Antiqua" w:cs="Times New Roman"/>
          <w:color w:val="000000" w:themeColor="text1"/>
          <w:sz w:val="24"/>
          <w:szCs w:val="24"/>
        </w:rPr>
        <w:t xml:space="preserve">high plasma </w:t>
      </w:r>
      <w:r w:rsidR="00890291" w:rsidRPr="00911D30">
        <w:rPr>
          <w:rFonts w:ascii="Book Antiqua" w:hAnsi="Book Antiqua" w:cs="Times New Roman"/>
          <w:color w:val="000000" w:themeColor="text1"/>
          <w:sz w:val="24"/>
          <w:szCs w:val="24"/>
        </w:rPr>
        <w:t xml:space="preserve">glucose first </w:t>
      </w:r>
      <w:r w:rsidR="005462C9" w:rsidRPr="00911D30">
        <w:rPr>
          <w:rFonts w:ascii="Book Antiqua" w:hAnsi="Book Antiqua" w:cs="Times New Roman"/>
          <w:color w:val="000000" w:themeColor="text1"/>
          <w:sz w:val="24"/>
          <w:szCs w:val="24"/>
        </w:rPr>
        <w:t>identifi</w:t>
      </w:r>
      <w:r w:rsidR="00B6456C" w:rsidRPr="00911D30">
        <w:rPr>
          <w:rFonts w:ascii="Book Antiqua" w:hAnsi="Book Antiqua" w:cs="Times New Roman"/>
          <w:color w:val="000000" w:themeColor="text1"/>
          <w:sz w:val="24"/>
          <w:szCs w:val="24"/>
        </w:rPr>
        <w:t>ed</w:t>
      </w:r>
      <w:r w:rsidR="00890291" w:rsidRPr="00911D30">
        <w:rPr>
          <w:rFonts w:ascii="Book Antiqua" w:hAnsi="Book Antiqua" w:cs="Times New Roman"/>
          <w:color w:val="000000" w:themeColor="text1"/>
          <w:sz w:val="24"/>
          <w:szCs w:val="24"/>
        </w:rPr>
        <w:t xml:space="preserve"> during pregnancy</w:t>
      </w:r>
      <w:r w:rsidR="0037053F" w:rsidRPr="00911D30">
        <w:rPr>
          <w:rFonts w:ascii="Book Antiqua" w:hAnsi="Book Antiqua" w:cs="Times New Roman"/>
          <w:color w:val="000000" w:themeColor="text1"/>
          <w:sz w:val="24"/>
          <w:szCs w:val="24"/>
        </w:rPr>
        <w:t>,</w:t>
      </w:r>
      <w:r w:rsidR="00890291" w:rsidRPr="00911D30">
        <w:rPr>
          <w:rFonts w:ascii="Book Antiqua" w:hAnsi="Book Antiqua" w:cs="Times New Roman"/>
          <w:color w:val="000000" w:themeColor="text1"/>
          <w:sz w:val="24"/>
          <w:szCs w:val="24"/>
        </w:rPr>
        <w:t xml:space="preserve"> is </w:t>
      </w:r>
      <w:r w:rsidR="002064CD" w:rsidRPr="00911D30">
        <w:rPr>
          <w:rFonts w:ascii="Book Antiqua" w:hAnsi="Book Antiqua" w:cs="Times New Roman"/>
          <w:color w:val="000000" w:themeColor="text1"/>
          <w:sz w:val="24"/>
          <w:szCs w:val="24"/>
        </w:rPr>
        <w:t xml:space="preserve">critical </w:t>
      </w:r>
      <w:r w:rsidR="005B666C" w:rsidRPr="00911D30">
        <w:rPr>
          <w:rFonts w:ascii="Book Antiqua" w:hAnsi="Book Antiqua" w:cs="Times New Roman"/>
          <w:color w:val="000000" w:themeColor="text1"/>
          <w:sz w:val="24"/>
          <w:szCs w:val="24"/>
        </w:rPr>
        <w:t>to</w:t>
      </w:r>
      <w:r w:rsidR="002064CD" w:rsidRPr="00911D30">
        <w:rPr>
          <w:rFonts w:ascii="Book Antiqua" w:hAnsi="Book Antiqua" w:cs="Times New Roman"/>
          <w:color w:val="000000" w:themeColor="text1"/>
          <w:sz w:val="24"/>
          <w:szCs w:val="24"/>
        </w:rPr>
        <w:t xml:space="preserve"> the care</w:t>
      </w:r>
      <w:r w:rsidR="0037053F" w:rsidRPr="00911D30">
        <w:rPr>
          <w:rFonts w:ascii="Book Antiqua" w:hAnsi="Book Antiqua" w:cs="Times New Roman"/>
          <w:color w:val="000000" w:themeColor="text1"/>
          <w:sz w:val="24"/>
          <w:szCs w:val="24"/>
        </w:rPr>
        <w:t xml:space="preserve"> </w:t>
      </w:r>
      <w:r w:rsidR="005B666C" w:rsidRPr="00911D30">
        <w:rPr>
          <w:rFonts w:ascii="Book Antiqua" w:hAnsi="Book Antiqua" w:cs="Times New Roman"/>
          <w:color w:val="000000" w:themeColor="text1"/>
          <w:sz w:val="24"/>
          <w:szCs w:val="24"/>
        </w:rPr>
        <w:t>of</w:t>
      </w:r>
      <w:r w:rsidR="0037053F" w:rsidRPr="00911D30">
        <w:rPr>
          <w:rFonts w:ascii="Book Antiqua" w:hAnsi="Book Antiqua" w:cs="Times New Roman"/>
          <w:color w:val="000000" w:themeColor="text1"/>
          <w:sz w:val="24"/>
          <w:szCs w:val="24"/>
        </w:rPr>
        <w:t xml:space="preserve"> pregnant women. </w:t>
      </w:r>
      <w:r w:rsidR="00175C9C" w:rsidRPr="00911D30">
        <w:rPr>
          <w:rFonts w:ascii="Book Antiqua" w:hAnsi="Book Antiqua" w:cs="Times New Roman"/>
          <w:color w:val="000000" w:themeColor="text1"/>
          <w:sz w:val="24"/>
          <w:szCs w:val="24"/>
        </w:rPr>
        <w:t>Five</w:t>
      </w:r>
      <w:r w:rsidR="0037053F" w:rsidRPr="00911D30">
        <w:rPr>
          <w:rFonts w:ascii="Book Antiqua" w:hAnsi="Book Antiqua" w:cs="Times New Roman"/>
          <w:color w:val="000000" w:themeColor="text1"/>
          <w:sz w:val="24"/>
          <w:szCs w:val="24"/>
        </w:rPr>
        <w:t xml:space="preserve"> decades ago, </w:t>
      </w:r>
      <w:r w:rsidR="00805767" w:rsidRPr="00911D30">
        <w:rPr>
          <w:rFonts w:ascii="Book Antiqua" w:hAnsi="Book Antiqua" w:cs="Times New Roman"/>
          <w:color w:val="000000" w:themeColor="text1"/>
          <w:sz w:val="24"/>
          <w:szCs w:val="24"/>
        </w:rPr>
        <w:t xml:space="preserve">GDM </w:t>
      </w:r>
      <w:r w:rsidR="00B66227" w:rsidRPr="00911D30">
        <w:rPr>
          <w:rFonts w:ascii="Book Antiqua" w:hAnsi="Book Antiqua" w:cs="Times New Roman"/>
          <w:color w:val="000000" w:themeColor="text1"/>
          <w:sz w:val="24"/>
          <w:szCs w:val="24"/>
        </w:rPr>
        <w:t xml:space="preserve">was </w:t>
      </w:r>
      <w:r w:rsidR="00F922C1" w:rsidRPr="00911D30">
        <w:rPr>
          <w:rFonts w:ascii="Book Antiqua" w:hAnsi="Book Antiqua" w:cs="Times New Roman"/>
          <w:color w:val="000000" w:themeColor="text1"/>
          <w:sz w:val="24"/>
          <w:szCs w:val="24"/>
        </w:rPr>
        <w:t>used to</w:t>
      </w:r>
      <w:r w:rsidR="00B66227" w:rsidRPr="00911D30">
        <w:rPr>
          <w:rFonts w:ascii="Book Antiqua" w:hAnsi="Book Antiqua" w:cs="Times New Roman"/>
          <w:color w:val="000000" w:themeColor="text1"/>
          <w:sz w:val="24"/>
          <w:szCs w:val="24"/>
        </w:rPr>
        <w:t xml:space="preserve"> </w:t>
      </w:r>
      <w:r w:rsidR="00C72762" w:rsidRPr="00911D30">
        <w:rPr>
          <w:rFonts w:ascii="Book Antiqua" w:hAnsi="Book Antiqua" w:cs="Times New Roman"/>
          <w:color w:val="000000" w:themeColor="text1"/>
          <w:sz w:val="24"/>
          <w:szCs w:val="24"/>
        </w:rPr>
        <w:t>detect</w:t>
      </w:r>
      <w:r w:rsidR="00F922C1" w:rsidRPr="00911D30">
        <w:rPr>
          <w:rFonts w:ascii="Book Antiqua" w:hAnsi="Book Antiqua" w:cs="Times New Roman"/>
          <w:color w:val="000000" w:themeColor="text1"/>
          <w:sz w:val="24"/>
          <w:szCs w:val="24"/>
        </w:rPr>
        <w:t xml:space="preserve"> </w:t>
      </w:r>
      <w:r w:rsidR="00271F63" w:rsidRPr="00911D30">
        <w:rPr>
          <w:rFonts w:ascii="Book Antiqua" w:hAnsi="Book Antiqua" w:cs="Times New Roman"/>
          <w:color w:val="000000" w:themeColor="text1"/>
          <w:sz w:val="24"/>
          <w:szCs w:val="24"/>
        </w:rPr>
        <w:t>pregnant women</w:t>
      </w:r>
      <w:r w:rsidR="00805767" w:rsidRPr="00911D30">
        <w:rPr>
          <w:rFonts w:ascii="Book Antiqua" w:hAnsi="Book Antiqua" w:cs="Times New Roman"/>
          <w:color w:val="000000" w:themeColor="text1"/>
          <w:sz w:val="24"/>
          <w:szCs w:val="24"/>
        </w:rPr>
        <w:t xml:space="preserve"> who were at a higher risk </w:t>
      </w:r>
      <w:r w:rsidR="00F922C1" w:rsidRPr="00911D30">
        <w:rPr>
          <w:rFonts w:ascii="Book Antiqua" w:hAnsi="Book Antiqua" w:cs="Times New Roman"/>
          <w:color w:val="000000" w:themeColor="text1"/>
          <w:sz w:val="24"/>
          <w:szCs w:val="24"/>
        </w:rPr>
        <w:t>of</w:t>
      </w:r>
      <w:r w:rsidR="00805767" w:rsidRPr="00911D30">
        <w:rPr>
          <w:rFonts w:ascii="Book Antiqua" w:hAnsi="Book Antiqua" w:cs="Times New Roman"/>
          <w:color w:val="000000" w:themeColor="text1"/>
          <w:sz w:val="24"/>
          <w:szCs w:val="24"/>
        </w:rPr>
        <w:t xml:space="preserve"> develop</w:t>
      </w:r>
      <w:r w:rsidR="00F922C1" w:rsidRPr="00911D30">
        <w:rPr>
          <w:rFonts w:ascii="Book Antiqua" w:hAnsi="Book Antiqua" w:cs="Times New Roman"/>
          <w:color w:val="000000" w:themeColor="text1"/>
          <w:sz w:val="24"/>
          <w:szCs w:val="24"/>
        </w:rPr>
        <w:t>ing</w:t>
      </w:r>
      <w:r w:rsidR="00805767" w:rsidRPr="00911D30">
        <w:rPr>
          <w:rFonts w:ascii="Book Antiqua" w:hAnsi="Book Antiqua" w:cs="Times New Roman"/>
          <w:color w:val="000000" w:themeColor="text1"/>
          <w:sz w:val="24"/>
          <w:szCs w:val="24"/>
        </w:rPr>
        <w:t xml:space="preserve"> </w:t>
      </w:r>
      <w:r w:rsidR="00946E73" w:rsidRPr="00911D30">
        <w:rPr>
          <w:rFonts w:ascii="Book Antiqua" w:hAnsi="Book Antiqua" w:cs="Times New Roman"/>
          <w:color w:val="000000" w:themeColor="text1"/>
          <w:sz w:val="24"/>
          <w:szCs w:val="24"/>
        </w:rPr>
        <w:t>t</w:t>
      </w:r>
      <w:r w:rsidR="00805767" w:rsidRPr="00911D30">
        <w:rPr>
          <w:rFonts w:ascii="Book Antiqua" w:hAnsi="Book Antiqua" w:cs="Times New Roman"/>
          <w:color w:val="000000" w:themeColor="text1"/>
          <w:sz w:val="24"/>
          <w:szCs w:val="24"/>
        </w:rPr>
        <w:t xml:space="preserve">ype 2 </w:t>
      </w:r>
      <w:r w:rsidR="00946E73" w:rsidRPr="00911D30">
        <w:rPr>
          <w:rFonts w:ascii="Book Antiqua" w:hAnsi="Book Antiqua" w:cs="Times New Roman"/>
          <w:color w:val="000000" w:themeColor="text1"/>
          <w:sz w:val="24"/>
          <w:szCs w:val="24"/>
        </w:rPr>
        <w:t xml:space="preserve">diabetes mellitus </w:t>
      </w:r>
      <w:r w:rsidR="00805767" w:rsidRPr="00911D30">
        <w:rPr>
          <w:rFonts w:ascii="Book Antiqua" w:hAnsi="Book Antiqua" w:cs="Times New Roman"/>
          <w:color w:val="000000" w:themeColor="text1"/>
          <w:sz w:val="24"/>
          <w:szCs w:val="24"/>
        </w:rPr>
        <w:t>(DM2) after childbirth</w:t>
      </w:r>
      <w:r w:rsidR="005273D2" w:rsidRPr="00911D30">
        <w:rPr>
          <w:rFonts w:ascii="Book Antiqua" w:hAnsi="Book Antiqua" w:cs="Times New Roman"/>
          <w:color w:val="000000" w:themeColor="text1"/>
          <w:sz w:val="24"/>
          <w:szCs w:val="24"/>
          <w:vertAlign w:val="superscript"/>
        </w:rPr>
        <w:t>[</w:t>
      </w:r>
      <w:r w:rsidR="00485C1B" w:rsidRPr="00911D30">
        <w:rPr>
          <w:rFonts w:ascii="Book Antiqua" w:hAnsi="Book Antiqua" w:cs="Times New Roman"/>
          <w:color w:val="000000" w:themeColor="text1"/>
          <w:sz w:val="24"/>
          <w:szCs w:val="24"/>
          <w:vertAlign w:val="superscript"/>
        </w:rPr>
        <w:t>1</w:t>
      </w:r>
      <w:r w:rsidR="005273D2" w:rsidRPr="00911D30">
        <w:rPr>
          <w:rFonts w:ascii="Book Antiqua" w:hAnsi="Book Antiqua" w:cs="Times New Roman"/>
          <w:color w:val="000000" w:themeColor="text1"/>
          <w:sz w:val="24"/>
          <w:szCs w:val="24"/>
          <w:vertAlign w:val="superscript"/>
        </w:rPr>
        <w:t>]</w:t>
      </w:r>
      <w:r w:rsidR="00805767" w:rsidRPr="00911D30">
        <w:rPr>
          <w:rFonts w:ascii="Book Antiqua" w:hAnsi="Book Antiqua" w:cs="Times New Roman"/>
          <w:color w:val="000000" w:themeColor="text1"/>
          <w:sz w:val="24"/>
          <w:szCs w:val="24"/>
        </w:rPr>
        <w:t xml:space="preserve">. </w:t>
      </w:r>
      <w:r w:rsidR="005462C9" w:rsidRPr="00911D30">
        <w:rPr>
          <w:rFonts w:ascii="Book Antiqua" w:hAnsi="Book Antiqua" w:cs="Times New Roman"/>
          <w:color w:val="000000" w:themeColor="text1"/>
          <w:sz w:val="24"/>
          <w:szCs w:val="24"/>
        </w:rPr>
        <w:t xml:space="preserve">Currently, </w:t>
      </w:r>
      <w:r w:rsidR="0037053F" w:rsidRPr="00911D30">
        <w:rPr>
          <w:rFonts w:ascii="Book Antiqua" w:hAnsi="Book Antiqua" w:cs="Times New Roman"/>
          <w:color w:val="000000" w:themeColor="text1"/>
          <w:sz w:val="24"/>
          <w:szCs w:val="24"/>
        </w:rPr>
        <w:t xml:space="preserve">GDM is used to </w:t>
      </w:r>
      <w:r w:rsidR="004A234E" w:rsidRPr="00911D30">
        <w:rPr>
          <w:rFonts w:ascii="Book Antiqua" w:hAnsi="Book Antiqua" w:cs="Times New Roman"/>
          <w:color w:val="000000" w:themeColor="text1"/>
          <w:sz w:val="24"/>
          <w:szCs w:val="24"/>
        </w:rPr>
        <w:t>predict</w:t>
      </w:r>
      <w:r w:rsidR="00B66227" w:rsidRPr="00911D30">
        <w:rPr>
          <w:rFonts w:ascii="Book Antiqua" w:hAnsi="Book Antiqua" w:cs="Times New Roman"/>
          <w:color w:val="000000" w:themeColor="text1"/>
          <w:sz w:val="24"/>
          <w:szCs w:val="24"/>
        </w:rPr>
        <w:t xml:space="preserve"> </w:t>
      </w:r>
      <w:r w:rsidR="0037053F" w:rsidRPr="00911D30">
        <w:rPr>
          <w:rFonts w:ascii="Book Antiqua" w:hAnsi="Book Antiqua" w:cs="Times New Roman"/>
          <w:color w:val="000000" w:themeColor="text1"/>
          <w:sz w:val="24"/>
          <w:szCs w:val="24"/>
        </w:rPr>
        <w:t>morbidity</w:t>
      </w:r>
      <w:r w:rsidR="00805767" w:rsidRPr="00911D30">
        <w:rPr>
          <w:rFonts w:ascii="Book Antiqua" w:hAnsi="Book Antiqua" w:cs="Times New Roman"/>
          <w:color w:val="000000" w:themeColor="text1"/>
          <w:sz w:val="24"/>
          <w:szCs w:val="24"/>
        </w:rPr>
        <w:t xml:space="preserve"> in index pregnancy</w:t>
      </w:r>
      <w:r w:rsidR="006B789D" w:rsidRPr="00911D30">
        <w:rPr>
          <w:rFonts w:ascii="Book Antiqua" w:hAnsi="Book Antiqua" w:cs="Times New Roman"/>
          <w:color w:val="000000" w:themeColor="text1"/>
          <w:sz w:val="24"/>
          <w:szCs w:val="24"/>
        </w:rPr>
        <w:t>;</w:t>
      </w:r>
      <w:r w:rsidR="005462C9" w:rsidRPr="00911D30">
        <w:rPr>
          <w:rFonts w:ascii="Book Antiqua" w:hAnsi="Book Antiqua" w:cs="Times New Roman"/>
          <w:color w:val="000000" w:themeColor="text1"/>
          <w:sz w:val="24"/>
          <w:szCs w:val="24"/>
        </w:rPr>
        <w:t xml:space="preserve"> </w:t>
      </w:r>
      <w:r w:rsidR="001B5C0C" w:rsidRPr="00911D30">
        <w:rPr>
          <w:rFonts w:ascii="Book Antiqua" w:hAnsi="Book Antiqua" w:cs="Times New Roman"/>
          <w:color w:val="000000" w:themeColor="text1"/>
          <w:sz w:val="24"/>
          <w:szCs w:val="24"/>
        </w:rPr>
        <w:t>many</w:t>
      </w:r>
      <w:r w:rsidR="005462C9" w:rsidRPr="00911D30">
        <w:rPr>
          <w:rFonts w:ascii="Book Antiqua" w:hAnsi="Book Antiqua" w:cs="Times New Roman"/>
          <w:color w:val="000000" w:themeColor="text1"/>
          <w:sz w:val="24"/>
          <w:szCs w:val="24"/>
        </w:rPr>
        <w:t xml:space="preserve"> trials have confirmed that </w:t>
      </w:r>
      <w:r w:rsidR="004C2171" w:rsidRPr="00911D30">
        <w:rPr>
          <w:rFonts w:ascii="Book Antiqua" w:hAnsi="Book Antiqua" w:cs="Times New Roman"/>
          <w:color w:val="000000" w:themeColor="text1"/>
          <w:sz w:val="24"/>
          <w:szCs w:val="24"/>
        </w:rPr>
        <w:t xml:space="preserve">it is </w:t>
      </w:r>
      <w:r w:rsidR="00097D26" w:rsidRPr="00911D30">
        <w:rPr>
          <w:rFonts w:ascii="Book Antiqua" w:hAnsi="Book Antiqua" w:cs="Times New Roman"/>
          <w:color w:val="000000" w:themeColor="text1"/>
          <w:sz w:val="24"/>
          <w:szCs w:val="24"/>
        </w:rPr>
        <w:t xml:space="preserve">related </w:t>
      </w:r>
      <w:r w:rsidR="00C6661F" w:rsidRPr="00911D30">
        <w:rPr>
          <w:rFonts w:ascii="Book Antiqua" w:hAnsi="Book Antiqua" w:cs="Times New Roman"/>
          <w:color w:val="000000" w:themeColor="text1"/>
          <w:sz w:val="24"/>
          <w:szCs w:val="24"/>
        </w:rPr>
        <w:t>to multiple</w:t>
      </w:r>
      <w:r w:rsidR="005462C9" w:rsidRPr="00911D30">
        <w:rPr>
          <w:rFonts w:ascii="Book Antiqua" w:hAnsi="Book Antiqua" w:cs="Times New Roman"/>
          <w:color w:val="000000" w:themeColor="text1"/>
          <w:sz w:val="24"/>
          <w:szCs w:val="24"/>
        </w:rPr>
        <w:t xml:space="preserve"> maternal and fetal complications like preeclampsia, caesarean sections and birth injuries</w:t>
      </w:r>
      <w:r w:rsidR="005364AA" w:rsidRPr="00911D30">
        <w:rPr>
          <w:rFonts w:ascii="Book Antiqua" w:hAnsi="Book Antiqua" w:cs="Times New Roman"/>
          <w:color w:val="000000" w:themeColor="text1"/>
          <w:sz w:val="24"/>
          <w:szCs w:val="24"/>
          <w:vertAlign w:val="superscript"/>
        </w:rPr>
        <w:t>[2]</w:t>
      </w:r>
      <w:r w:rsidR="005364AA" w:rsidRPr="00911D30">
        <w:rPr>
          <w:rFonts w:ascii="Book Antiqua" w:hAnsi="Book Antiqua" w:cs="Times New Roman"/>
          <w:color w:val="000000" w:themeColor="text1"/>
          <w:sz w:val="24"/>
          <w:szCs w:val="24"/>
        </w:rPr>
        <w:t>. Thus, missing GDM has grim implications, personal for individual women and epidemiological for the entire population.</w:t>
      </w:r>
      <w:r w:rsidR="00AA1E2C" w:rsidRPr="00911D30">
        <w:rPr>
          <w:rFonts w:ascii="Book Antiqua" w:hAnsi="Book Antiqua" w:cs="Times New Roman"/>
          <w:color w:val="000000" w:themeColor="text1"/>
          <w:sz w:val="24"/>
          <w:szCs w:val="24"/>
        </w:rPr>
        <w:t xml:space="preserve"> </w:t>
      </w:r>
      <w:r w:rsidR="005364AA" w:rsidRPr="00911D30">
        <w:rPr>
          <w:rFonts w:ascii="Book Antiqua" w:hAnsi="Book Antiqua" w:cs="Times New Roman"/>
          <w:color w:val="000000" w:themeColor="text1"/>
          <w:sz w:val="24"/>
          <w:szCs w:val="24"/>
        </w:rPr>
        <w:t xml:space="preserve">Women with </w:t>
      </w:r>
      <w:r w:rsidR="006D4257" w:rsidRPr="00911D30">
        <w:rPr>
          <w:rFonts w:ascii="Book Antiqua" w:hAnsi="Book Antiqua" w:cs="Times New Roman"/>
          <w:color w:val="000000" w:themeColor="text1"/>
          <w:sz w:val="24"/>
          <w:szCs w:val="24"/>
        </w:rPr>
        <w:t>diabetes melli</w:t>
      </w:r>
      <w:r w:rsidR="008769DC" w:rsidRPr="00911D30">
        <w:rPr>
          <w:rFonts w:ascii="Book Antiqua" w:hAnsi="Book Antiqua" w:cs="Times New Roman"/>
          <w:color w:val="000000" w:themeColor="text1"/>
          <w:sz w:val="24"/>
          <w:szCs w:val="24"/>
        </w:rPr>
        <w:t>t</w:t>
      </w:r>
      <w:r w:rsidR="006D4257" w:rsidRPr="00911D30">
        <w:rPr>
          <w:rFonts w:ascii="Book Antiqua" w:hAnsi="Book Antiqua" w:cs="Times New Roman"/>
          <w:color w:val="000000" w:themeColor="text1"/>
          <w:sz w:val="24"/>
          <w:szCs w:val="24"/>
        </w:rPr>
        <w:t>us</w:t>
      </w:r>
      <w:r w:rsidR="005364AA" w:rsidRPr="00911D30">
        <w:rPr>
          <w:rFonts w:ascii="Book Antiqua" w:hAnsi="Book Antiqua" w:cs="Times New Roman"/>
          <w:color w:val="000000" w:themeColor="text1"/>
          <w:sz w:val="24"/>
          <w:szCs w:val="24"/>
        </w:rPr>
        <w:t xml:space="preserve"> who become pregnant have more </w:t>
      </w:r>
      <w:r w:rsidR="006B1532" w:rsidRPr="00911D30">
        <w:rPr>
          <w:rFonts w:ascii="Book Antiqua" w:hAnsi="Book Antiqua" w:cs="Times New Roman"/>
          <w:color w:val="000000" w:themeColor="text1"/>
          <w:sz w:val="24"/>
          <w:szCs w:val="24"/>
        </w:rPr>
        <w:t xml:space="preserve">harmful </w:t>
      </w:r>
      <w:r w:rsidR="005364AA" w:rsidRPr="00911D30">
        <w:rPr>
          <w:rFonts w:ascii="Book Antiqua" w:hAnsi="Book Antiqua" w:cs="Times New Roman"/>
          <w:color w:val="000000" w:themeColor="text1"/>
          <w:sz w:val="24"/>
          <w:szCs w:val="24"/>
        </w:rPr>
        <w:t xml:space="preserve">complications </w:t>
      </w:r>
      <w:r w:rsidR="00C92A12" w:rsidRPr="00911D30">
        <w:rPr>
          <w:rFonts w:ascii="Book Antiqua" w:hAnsi="Book Antiqua" w:cs="Times New Roman"/>
          <w:color w:val="000000" w:themeColor="text1"/>
          <w:sz w:val="24"/>
          <w:szCs w:val="24"/>
        </w:rPr>
        <w:t>(</w:t>
      </w:r>
      <w:r w:rsidR="005364AA" w:rsidRPr="00911D30">
        <w:rPr>
          <w:rFonts w:ascii="Book Antiqua" w:hAnsi="Book Antiqua" w:cs="Times New Roman"/>
          <w:color w:val="000000" w:themeColor="text1"/>
          <w:sz w:val="24"/>
          <w:szCs w:val="24"/>
        </w:rPr>
        <w:t>due to the severe hyperglycemia</w:t>
      </w:r>
      <w:r w:rsidR="00C92A12" w:rsidRPr="00911D30">
        <w:rPr>
          <w:rFonts w:ascii="Book Antiqua" w:hAnsi="Book Antiqua" w:cs="Times New Roman"/>
          <w:color w:val="000000" w:themeColor="text1"/>
          <w:sz w:val="24"/>
          <w:szCs w:val="24"/>
        </w:rPr>
        <w:t xml:space="preserve"> since</w:t>
      </w:r>
      <w:r w:rsidR="005364AA" w:rsidRPr="00911D30">
        <w:rPr>
          <w:rFonts w:ascii="Book Antiqua" w:hAnsi="Book Antiqua" w:cs="Times New Roman"/>
          <w:color w:val="000000" w:themeColor="text1"/>
          <w:sz w:val="24"/>
          <w:szCs w:val="24"/>
        </w:rPr>
        <w:t xml:space="preserve"> early pregnancy</w:t>
      </w:r>
      <w:r w:rsidR="00C92A12" w:rsidRPr="00911D30">
        <w:rPr>
          <w:rFonts w:ascii="Book Antiqua" w:hAnsi="Book Antiqua" w:cs="Times New Roman"/>
          <w:color w:val="000000" w:themeColor="text1"/>
          <w:sz w:val="24"/>
          <w:szCs w:val="24"/>
        </w:rPr>
        <w:t>)</w:t>
      </w:r>
      <w:r w:rsidR="006B1532" w:rsidRPr="00911D30">
        <w:rPr>
          <w:rFonts w:ascii="Book Antiqua" w:hAnsi="Book Antiqua" w:cs="Times New Roman"/>
          <w:color w:val="000000" w:themeColor="text1"/>
          <w:sz w:val="24"/>
          <w:szCs w:val="24"/>
        </w:rPr>
        <w:t xml:space="preserve"> compared to </w:t>
      </w:r>
      <w:r w:rsidR="004A234E" w:rsidRPr="00911D30">
        <w:rPr>
          <w:rFonts w:ascii="Book Antiqua" w:hAnsi="Book Antiqua" w:cs="Times New Roman"/>
          <w:color w:val="000000" w:themeColor="text1"/>
          <w:sz w:val="24"/>
          <w:szCs w:val="24"/>
        </w:rPr>
        <w:t xml:space="preserve">pregnant </w:t>
      </w:r>
      <w:r w:rsidR="005364AA" w:rsidRPr="00911D30">
        <w:rPr>
          <w:rFonts w:ascii="Book Antiqua" w:hAnsi="Book Antiqua" w:cs="Times New Roman"/>
          <w:color w:val="000000" w:themeColor="text1"/>
          <w:sz w:val="24"/>
          <w:szCs w:val="24"/>
        </w:rPr>
        <w:t xml:space="preserve">women </w:t>
      </w:r>
      <w:r w:rsidR="006B1532" w:rsidRPr="00911D30">
        <w:rPr>
          <w:rFonts w:ascii="Book Antiqua" w:hAnsi="Book Antiqua" w:cs="Times New Roman"/>
          <w:color w:val="000000" w:themeColor="text1"/>
          <w:sz w:val="24"/>
          <w:szCs w:val="24"/>
        </w:rPr>
        <w:t xml:space="preserve">developing </w:t>
      </w:r>
      <w:r w:rsidR="00C92A12" w:rsidRPr="00911D30">
        <w:rPr>
          <w:rFonts w:ascii="Book Antiqua" w:hAnsi="Book Antiqua" w:cs="Times New Roman"/>
          <w:color w:val="000000" w:themeColor="text1"/>
          <w:sz w:val="24"/>
          <w:szCs w:val="24"/>
        </w:rPr>
        <w:t xml:space="preserve">mild </w:t>
      </w:r>
      <w:r w:rsidR="004A234E" w:rsidRPr="00911D30">
        <w:rPr>
          <w:rFonts w:ascii="Book Antiqua" w:hAnsi="Book Antiqua" w:cs="Times New Roman"/>
          <w:color w:val="000000" w:themeColor="text1"/>
          <w:sz w:val="24"/>
          <w:szCs w:val="24"/>
        </w:rPr>
        <w:t>hyperglycemia</w:t>
      </w:r>
      <w:r w:rsidR="006D4257" w:rsidRPr="00911D30">
        <w:rPr>
          <w:rFonts w:ascii="Book Antiqua" w:hAnsi="Book Antiqua" w:cs="Times New Roman"/>
          <w:color w:val="000000" w:themeColor="text1"/>
          <w:sz w:val="24"/>
          <w:szCs w:val="24"/>
        </w:rPr>
        <w:t xml:space="preserve"> </w:t>
      </w:r>
      <w:r w:rsidR="005364AA" w:rsidRPr="00911D30">
        <w:rPr>
          <w:rFonts w:ascii="Book Antiqua" w:hAnsi="Book Antiqua" w:cs="Times New Roman"/>
          <w:color w:val="000000" w:themeColor="text1"/>
          <w:sz w:val="24"/>
          <w:szCs w:val="24"/>
        </w:rPr>
        <w:t>in late pregnancy</w:t>
      </w:r>
      <w:r w:rsidR="00D824C4" w:rsidRPr="00911D30">
        <w:rPr>
          <w:rFonts w:ascii="Book Antiqua" w:hAnsi="Book Antiqua" w:cs="Times New Roman"/>
          <w:color w:val="000000" w:themeColor="text1"/>
          <w:sz w:val="24"/>
          <w:szCs w:val="24"/>
        </w:rPr>
        <w:t>. The former have diabetes in pregnancy while the latter are d</w:t>
      </w:r>
      <w:r w:rsidR="004A234E" w:rsidRPr="00911D30">
        <w:rPr>
          <w:rFonts w:ascii="Book Antiqua" w:hAnsi="Book Antiqua" w:cs="Times New Roman"/>
          <w:color w:val="000000" w:themeColor="text1"/>
          <w:sz w:val="24"/>
          <w:szCs w:val="24"/>
        </w:rPr>
        <w:t>iagnosed with GDM</w:t>
      </w:r>
      <w:r w:rsidR="005364AA" w:rsidRPr="00911D30">
        <w:rPr>
          <w:rFonts w:ascii="Book Antiqua" w:hAnsi="Book Antiqua" w:cs="Times New Roman"/>
          <w:color w:val="000000" w:themeColor="text1"/>
          <w:sz w:val="24"/>
          <w:szCs w:val="24"/>
        </w:rPr>
        <w:t xml:space="preserve">. Thus, GDM implies a milder form of hyperglycemia </w:t>
      </w:r>
      <w:r w:rsidR="00CA0472" w:rsidRPr="00911D30">
        <w:rPr>
          <w:rFonts w:ascii="Book Antiqua" w:hAnsi="Book Antiqua" w:cs="Times New Roman"/>
          <w:color w:val="000000" w:themeColor="text1"/>
          <w:sz w:val="24"/>
          <w:szCs w:val="24"/>
        </w:rPr>
        <w:t xml:space="preserve">seen generally </w:t>
      </w:r>
      <w:r w:rsidR="005364AA" w:rsidRPr="00911D30">
        <w:rPr>
          <w:rFonts w:ascii="Book Antiqua" w:hAnsi="Book Antiqua" w:cs="Times New Roman"/>
          <w:color w:val="000000" w:themeColor="text1"/>
          <w:sz w:val="24"/>
          <w:szCs w:val="24"/>
        </w:rPr>
        <w:t xml:space="preserve">in </w:t>
      </w:r>
      <w:r w:rsidR="00C204A2" w:rsidRPr="00911D30">
        <w:rPr>
          <w:rFonts w:ascii="Book Antiqua" w:hAnsi="Book Antiqua" w:cs="Times New Roman"/>
          <w:color w:val="000000" w:themeColor="text1"/>
          <w:sz w:val="24"/>
          <w:szCs w:val="24"/>
        </w:rPr>
        <w:t xml:space="preserve">late </w:t>
      </w:r>
      <w:r w:rsidR="005364AA" w:rsidRPr="00911D30">
        <w:rPr>
          <w:rFonts w:ascii="Book Antiqua" w:hAnsi="Book Antiqua" w:cs="Times New Roman"/>
          <w:color w:val="000000" w:themeColor="text1"/>
          <w:sz w:val="24"/>
          <w:szCs w:val="24"/>
        </w:rPr>
        <w:t>pregnancy, which usually, but not always, reverts to normal after delivery.</w:t>
      </w:r>
    </w:p>
    <w:p w14:paraId="7EE53992" w14:textId="224539D0" w:rsidR="00C204A2" w:rsidRPr="00911D30" w:rsidRDefault="005364AA" w:rsidP="00911D30">
      <w:pPr>
        <w:spacing w:after="0" w:line="360" w:lineRule="auto"/>
        <w:ind w:firstLineChars="200" w:firstLine="480"/>
        <w:jc w:val="both"/>
        <w:rPr>
          <w:rFonts w:ascii="Book Antiqua" w:hAnsi="Book Antiqua" w:cs="Times New Roman"/>
          <w:color w:val="000000" w:themeColor="text1"/>
          <w:sz w:val="24"/>
          <w:szCs w:val="24"/>
          <w:lang w:eastAsia="zh-CN"/>
        </w:rPr>
      </w:pPr>
      <w:r w:rsidRPr="00911D30">
        <w:rPr>
          <w:rFonts w:ascii="Book Antiqua" w:hAnsi="Book Antiqua" w:cs="Times New Roman"/>
          <w:color w:val="000000" w:themeColor="text1"/>
          <w:sz w:val="24"/>
          <w:szCs w:val="24"/>
        </w:rPr>
        <w:t xml:space="preserve">The screening </w:t>
      </w:r>
      <w:r w:rsidR="006B2813" w:rsidRPr="00911D30">
        <w:rPr>
          <w:rFonts w:ascii="Book Antiqua" w:hAnsi="Book Antiqua" w:cs="Times New Roman"/>
          <w:color w:val="000000" w:themeColor="text1"/>
          <w:sz w:val="24"/>
          <w:szCs w:val="24"/>
        </w:rPr>
        <w:t xml:space="preserve">of GDM </w:t>
      </w:r>
      <w:r w:rsidRPr="00911D30">
        <w:rPr>
          <w:rFonts w:ascii="Book Antiqua" w:hAnsi="Book Antiqua" w:cs="Times New Roman"/>
          <w:color w:val="000000" w:themeColor="text1"/>
          <w:sz w:val="24"/>
          <w:szCs w:val="24"/>
        </w:rPr>
        <w:t xml:space="preserve">is done by assessing the clinical risk factors or by the 50-g glucose challenge test (GCT).The diagnosis of GDM is made by the 75-g or 100-g oral glucose tolerance test (OGTT). A screen followed by the diagnostic OGTT (in screen positive patients) is </w:t>
      </w:r>
      <w:r w:rsidR="006B2813" w:rsidRPr="00911D30">
        <w:rPr>
          <w:rFonts w:ascii="Book Antiqua" w:hAnsi="Book Antiqua" w:cs="Times New Roman"/>
          <w:color w:val="000000" w:themeColor="text1"/>
          <w:sz w:val="24"/>
          <w:szCs w:val="24"/>
        </w:rPr>
        <w:t xml:space="preserve">called </w:t>
      </w:r>
      <w:r w:rsidRPr="00911D30">
        <w:rPr>
          <w:rFonts w:ascii="Book Antiqua" w:hAnsi="Book Antiqua" w:cs="Times New Roman"/>
          <w:color w:val="000000" w:themeColor="text1"/>
          <w:sz w:val="24"/>
          <w:szCs w:val="24"/>
        </w:rPr>
        <w:t xml:space="preserve">the two-step approach, while OGTT directly without screen is </w:t>
      </w:r>
      <w:r w:rsidR="006B2813" w:rsidRPr="00911D30">
        <w:rPr>
          <w:rFonts w:ascii="Book Antiqua" w:hAnsi="Book Antiqua" w:cs="Times New Roman"/>
          <w:color w:val="000000" w:themeColor="text1"/>
          <w:sz w:val="24"/>
          <w:szCs w:val="24"/>
        </w:rPr>
        <w:t xml:space="preserve">called </w:t>
      </w:r>
      <w:r w:rsidRPr="00911D30">
        <w:rPr>
          <w:rFonts w:ascii="Book Antiqua" w:hAnsi="Book Antiqua" w:cs="Times New Roman"/>
          <w:color w:val="000000" w:themeColor="text1"/>
          <w:sz w:val="24"/>
          <w:szCs w:val="24"/>
        </w:rPr>
        <w:t>the one-step approach. The t</w:t>
      </w:r>
      <w:r w:rsidR="00015D26" w:rsidRPr="00911D30">
        <w:rPr>
          <w:rFonts w:ascii="Book Antiqua" w:hAnsi="Book Antiqua" w:cs="Times New Roman"/>
          <w:color w:val="000000" w:themeColor="text1"/>
          <w:sz w:val="24"/>
          <w:szCs w:val="24"/>
        </w:rPr>
        <w:t xml:space="preserve">wo-step </w:t>
      </w:r>
      <w:r w:rsidR="00636594" w:rsidRPr="00911D30">
        <w:rPr>
          <w:rFonts w:ascii="Book Antiqua" w:hAnsi="Book Antiqua" w:cs="Times New Roman"/>
          <w:color w:val="000000" w:themeColor="text1"/>
          <w:sz w:val="24"/>
          <w:szCs w:val="24"/>
        </w:rPr>
        <w:t xml:space="preserve">and the </w:t>
      </w:r>
      <w:r w:rsidRPr="00911D30">
        <w:rPr>
          <w:rFonts w:ascii="Book Antiqua" w:hAnsi="Book Antiqua" w:cs="Times New Roman"/>
          <w:color w:val="000000" w:themeColor="text1"/>
          <w:sz w:val="24"/>
          <w:szCs w:val="24"/>
        </w:rPr>
        <w:t xml:space="preserve">one-step screening methods are also known as the </w:t>
      </w:r>
      <w:r w:rsidRPr="00911D30">
        <w:rPr>
          <w:rFonts w:ascii="Book Antiqua" w:hAnsi="Book Antiqua"/>
          <w:color w:val="000000" w:themeColor="text1"/>
          <w:sz w:val="24"/>
          <w:szCs w:val="24"/>
        </w:rPr>
        <w:t>selective and universal screening methods, respectively.</w:t>
      </w:r>
      <w:r w:rsidRPr="00911D30">
        <w:rPr>
          <w:rFonts w:ascii="Book Antiqua" w:hAnsi="Book Antiqua" w:cs="Times New Roman"/>
          <w:color w:val="000000" w:themeColor="text1"/>
          <w:sz w:val="24"/>
          <w:szCs w:val="24"/>
        </w:rPr>
        <w:t xml:space="preserve"> The various preeminent health organizations recommend different glucose cut-offs for the OGTT; as a result, there many international diagnostic crite</w:t>
      </w:r>
      <w:r w:rsidR="00946E73" w:rsidRPr="00911D30">
        <w:rPr>
          <w:rFonts w:ascii="Book Antiqua" w:hAnsi="Book Antiqua" w:cs="Times New Roman"/>
          <w:color w:val="000000" w:themeColor="text1"/>
          <w:sz w:val="24"/>
          <w:szCs w:val="24"/>
        </w:rPr>
        <w:t>ria are available for diagnosis</w:t>
      </w:r>
      <w:r w:rsidRPr="00911D30">
        <w:rPr>
          <w:rFonts w:ascii="Book Antiqua" w:hAnsi="Book Antiqua" w:cs="Times New Roman"/>
          <w:color w:val="000000" w:themeColor="text1"/>
          <w:sz w:val="24"/>
          <w:szCs w:val="24"/>
          <w:vertAlign w:val="superscript"/>
        </w:rPr>
        <w:t>[3]</w:t>
      </w:r>
      <w:r w:rsidRPr="00911D30">
        <w:rPr>
          <w:rFonts w:ascii="Book Antiqua" w:hAnsi="Book Antiqua" w:cs="Times New Roman"/>
          <w:color w:val="000000" w:themeColor="text1"/>
          <w:sz w:val="24"/>
          <w:szCs w:val="24"/>
        </w:rPr>
        <w:t xml:space="preserve">. </w:t>
      </w:r>
      <w:r w:rsidR="00C6661F" w:rsidRPr="00911D30">
        <w:rPr>
          <w:rFonts w:ascii="Book Antiqua" w:hAnsi="Book Antiqua" w:cs="Times New Roman"/>
          <w:color w:val="000000" w:themeColor="text1"/>
          <w:sz w:val="24"/>
          <w:szCs w:val="24"/>
        </w:rPr>
        <w:t>More often than not</w:t>
      </w:r>
      <w:r w:rsidRPr="00911D30">
        <w:rPr>
          <w:rFonts w:ascii="Book Antiqua" w:hAnsi="Book Antiqua" w:cs="Times New Roman"/>
          <w:color w:val="000000" w:themeColor="text1"/>
          <w:sz w:val="24"/>
          <w:szCs w:val="24"/>
        </w:rPr>
        <w:t xml:space="preserve">, the </w:t>
      </w:r>
      <w:r w:rsidR="00C6661F" w:rsidRPr="00911D30">
        <w:rPr>
          <w:rFonts w:ascii="Book Antiqua" w:hAnsi="Book Antiqua" w:cs="Times New Roman"/>
          <w:color w:val="000000" w:themeColor="text1"/>
          <w:sz w:val="24"/>
          <w:szCs w:val="24"/>
        </w:rPr>
        <w:t>gynecologic</w:t>
      </w:r>
      <w:r w:rsidRPr="00911D30">
        <w:rPr>
          <w:rFonts w:ascii="Book Antiqua" w:hAnsi="Book Antiqua" w:cs="Times New Roman"/>
          <w:color w:val="000000" w:themeColor="text1"/>
          <w:sz w:val="24"/>
          <w:szCs w:val="24"/>
        </w:rPr>
        <w:t xml:space="preserve">, </w:t>
      </w:r>
      <w:r w:rsidR="00C6661F" w:rsidRPr="00911D30">
        <w:rPr>
          <w:rFonts w:ascii="Book Antiqua" w:hAnsi="Book Antiqua" w:cs="Times New Roman"/>
          <w:color w:val="000000" w:themeColor="text1"/>
          <w:sz w:val="24"/>
          <w:szCs w:val="24"/>
        </w:rPr>
        <w:t>medical</w:t>
      </w:r>
      <w:r w:rsidRPr="00911D30">
        <w:rPr>
          <w:rFonts w:ascii="Book Antiqua" w:hAnsi="Book Antiqua" w:cs="Times New Roman"/>
          <w:color w:val="000000" w:themeColor="text1"/>
          <w:sz w:val="24"/>
          <w:szCs w:val="24"/>
        </w:rPr>
        <w:t xml:space="preserve"> and </w:t>
      </w:r>
      <w:r w:rsidR="00C6661F" w:rsidRPr="00911D30">
        <w:rPr>
          <w:rFonts w:ascii="Book Antiqua" w:hAnsi="Book Antiqua" w:cs="Times New Roman"/>
          <w:color w:val="000000" w:themeColor="text1"/>
          <w:sz w:val="24"/>
          <w:szCs w:val="24"/>
        </w:rPr>
        <w:t>health</w:t>
      </w:r>
      <w:r w:rsidRPr="00911D30">
        <w:rPr>
          <w:rFonts w:ascii="Book Antiqua" w:hAnsi="Book Antiqua" w:cs="Times New Roman"/>
          <w:color w:val="000000" w:themeColor="text1"/>
          <w:sz w:val="24"/>
          <w:szCs w:val="24"/>
        </w:rPr>
        <w:t xml:space="preserve"> associations within</w:t>
      </w:r>
      <w:r w:rsidR="00C6661F" w:rsidRPr="00911D30">
        <w:rPr>
          <w:rFonts w:ascii="Book Antiqua" w:hAnsi="Book Antiqua" w:cs="Times New Roman"/>
          <w:color w:val="000000" w:themeColor="text1"/>
          <w:sz w:val="24"/>
          <w:szCs w:val="24"/>
        </w:rPr>
        <w:t xml:space="preserve"> any one </w:t>
      </w:r>
      <w:r w:rsidRPr="00911D30">
        <w:rPr>
          <w:rFonts w:ascii="Book Antiqua" w:hAnsi="Book Antiqua" w:cs="Times New Roman"/>
          <w:color w:val="000000" w:themeColor="text1"/>
          <w:sz w:val="24"/>
          <w:szCs w:val="24"/>
        </w:rPr>
        <w:t xml:space="preserve">country support </w:t>
      </w:r>
      <w:r w:rsidR="00C6661F" w:rsidRPr="00911D30">
        <w:rPr>
          <w:rFonts w:ascii="Book Antiqua" w:hAnsi="Book Antiqua" w:cs="Times New Roman"/>
          <w:color w:val="000000" w:themeColor="text1"/>
          <w:sz w:val="24"/>
          <w:szCs w:val="24"/>
        </w:rPr>
        <w:t xml:space="preserve">distinctly </w:t>
      </w:r>
      <w:r w:rsidRPr="00911D30">
        <w:rPr>
          <w:rFonts w:ascii="Book Antiqua" w:hAnsi="Book Antiqua" w:cs="Times New Roman"/>
          <w:color w:val="000000" w:themeColor="text1"/>
          <w:sz w:val="24"/>
          <w:szCs w:val="24"/>
        </w:rPr>
        <w:t>di</w:t>
      </w:r>
      <w:r w:rsidR="00C6661F" w:rsidRPr="00911D30">
        <w:rPr>
          <w:rFonts w:ascii="Book Antiqua" w:hAnsi="Book Antiqua" w:cs="Times New Roman"/>
          <w:color w:val="000000" w:themeColor="text1"/>
          <w:sz w:val="24"/>
          <w:szCs w:val="24"/>
        </w:rPr>
        <w:t>verse</w:t>
      </w:r>
      <w:r w:rsidRPr="00911D30">
        <w:rPr>
          <w:rFonts w:ascii="Book Antiqua" w:hAnsi="Book Antiqua" w:cs="Times New Roman"/>
          <w:color w:val="000000" w:themeColor="text1"/>
          <w:sz w:val="24"/>
          <w:szCs w:val="24"/>
        </w:rPr>
        <w:t xml:space="preserve"> schemes for GDM</w:t>
      </w:r>
      <w:r w:rsidR="00015D26" w:rsidRPr="00911D30">
        <w:rPr>
          <w:rFonts w:ascii="Book Antiqua" w:hAnsi="Book Antiqua" w:cs="Times New Roman"/>
          <w:color w:val="000000" w:themeColor="text1"/>
          <w:sz w:val="24"/>
          <w:szCs w:val="24"/>
          <w:vertAlign w:val="superscript"/>
        </w:rPr>
        <w:t xml:space="preserve"> </w:t>
      </w:r>
      <w:r w:rsidR="00C6661F" w:rsidRPr="00911D30">
        <w:rPr>
          <w:rFonts w:ascii="Book Antiqua" w:hAnsi="Book Antiqua" w:cs="Times New Roman"/>
          <w:color w:val="000000" w:themeColor="text1"/>
          <w:sz w:val="24"/>
          <w:szCs w:val="24"/>
        </w:rPr>
        <w:t>causing</w:t>
      </w:r>
      <w:r w:rsidRPr="00911D30">
        <w:rPr>
          <w:rFonts w:ascii="Book Antiqua" w:hAnsi="Book Antiqua" w:cs="Times New Roman"/>
          <w:color w:val="000000" w:themeColor="text1"/>
          <w:sz w:val="24"/>
          <w:szCs w:val="24"/>
        </w:rPr>
        <w:t xml:space="preserve"> major </w:t>
      </w:r>
      <w:r w:rsidR="00C6661F" w:rsidRPr="00911D30">
        <w:rPr>
          <w:rFonts w:ascii="Book Antiqua" w:hAnsi="Book Antiqua" w:cs="Times New Roman"/>
          <w:color w:val="000000" w:themeColor="text1"/>
          <w:sz w:val="24"/>
          <w:szCs w:val="24"/>
        </w:rPr>
        <w:t>differences</w:t>
      </w:r>
      <w:r w:rsidRPr="00911D30">
        <w:rPr>
          <w:rFonts w:ascii="Book Antiqua" w:hAnsi="Book Antiqua" w:cs="Times New Roman"/>
          <w:color w:val="000000" w:themeColor="text1"/>
          <w:sz w:val="24"/>
          <w:szCs w:val="24"/>
        </w:rPr>
        <w:t xml:space="preserve"> in the approach to GDM. Thus, the scourge of gestational diabetes mellitus (GDM) is the </w:t>
      </w:r>
      <w:r w:rsidR="00C6661F" w:rsidRPr="00911D30">
        <w:rPr>
          <w:rFonts w:ascii="Book Antiqua" w:hAnsi="Book Antiqua" w:cs="Times New Roman"/>
          <w:color w:val="000000" w:themeColor="text1"/>
          <w:sz w:val="24"/>
          <w:szCs w:val="24"/>
        </w:rPr>
        <w:t>diversity</w:t>
      </w:r>
      <w:r w:rsidRPr="00911D30">
        <w:rPr>
          <w:rFonts w:ascii="Book Antiqua" w:hAnsi="Book Antiqua" w:cs="Times New Roman"/>
          <w:color w:val="000000" w:themeColor="text1"/>
          <w:sz w:val="24"/>
          <w:szCs w:val="24"/>
        </w:rPr>
        <w:t xml:space="preserve"> of </w:t>
      </w:r>
      <w:r w:rsidR="00C6661F" w:rsidRPr="00911D30">
        <w:rPr>
          <w:rFonts w:ascii="Book Antiqua" w:hAnsi="Book Antiqua" w:cs="Times New Roman"/>
          <w:color w:val="000000" w:themeColor="text1"/>
          <w:sz w:val="24"/>
          <w:szCs w:val="24"/>
        </w:rPr>
        <w:t xml:space="preserve">processes accessible </w:t>
      </w:r>
      <w:r w:rsidRPr="00911D30">
        <w:rPr>
          <w:rFonts w:ascii="Book Antiqua" w:hAnsi="Book Antiqua" w:cs="Times New Roman"/>
          <w:color w:val="000000" w:themeColor="text1"/>
          <w:sz w:val="24"/>
          <w:szCs w:val="24"/>
        </w:rPr>
        <w:t>for its screening and diagnosis. The variation in the diagnostic thresholds advocated by these venerable organizations, when applied to the same OGTT, results in major discrepancies in prevalence and the women classified with GDM</w:t>
      </w:r>
      <w:r w:rsidR="00F41E76" w:rsidRPr="00911D30">
        <w:rPr>
          <w:rFonts w:ascii="Book Antiqua" w:hAnsi="Book Antiqua" w:cs="Times New Roman"/>
          <w:color w:val="000000" w:themeColor="text1"/>
          <w:sz w:val="24"/>
          <w:szCs w:val="24"/>
          <w:vertAlign w:val="superscript"/>
        </w:rPr>
        <w:t>[3]</w:t>
      </w:r>
      <w:r w:rsidRPr="00911D30">
        <w:rPr>
          <w:rFonts w:ascii="Book Antiqua" w:hAnsi="Book Antiqua" w:cs="Times New Roman"/>
          <w:color w:val="000000" w:themeColor="text1"/>
          <w:sz w:val="24"/>
          <w:szCs w:val="24"/>
        </w:rPr>
        <w:t>. Misclassifying women with GDM will result in excessive treatment of many women without GDM and no treatment of many women with GDM again iterating the need for correct classification.</w:t>
      </w:r>
    </w:p>
    <w:p w14:paraId="4236052E" w14:textId="7528F515" w:rsidR="005364AA" w:rsidRPr="00911D30" w:rsidRDefault="005364AA" w:rsidP="00911D30">
      <w:pPr>
        <w:spacing w:after="0" w:line="360" w:lineRule="auto"/>
        <w:ind w:firstLineChars="200" w:firstLine="480"/>
        <w:jc w:val="both"/>
        <w:rPr>
          <w:rFonts w:ascii="Book Antiqua" w:hAnsi="Book Antiqua" w:cs="Times New Roman"/>
          <w:color w:val="000000" w:themeColor="text1"/>
          <w:sz w:val="24"/>
          <w:szCs w:val="24"/>
        </w:rPr>
      </w:pPr>
      <w:r w:rsidRPr="00911D30">
        <w:rPr>
          <w:rFonts w:ascii="Book Antiqua" w:hAnsi="Book Antiqua" w:cs="Times New Roman"/>
          <w:color w:val="000000" w:themeColor="text1"/>
          <w:sz w:val="24"/>
          <w:szCs w:val="24"/>
        </w:rPr>
        <w:t xml:space="preserve">This review </w:t>
      </w:r>
      <w:r w:rsidR="009F4B78" w:rsidRPr="00911D30">
        <w:rPr>
          <w:rFonts w:ascii="Book Antiqua" w:hAnsi="Book Antiqua" w:cs="Times New Roman"/>
          <w:color w:val="000000" w:themeColor="text1"/>
          <w:sz w:val="24"/>
          <w:szCs w:val="24"/>
        </w:rPr>
        <w:t>traces</w:t>
      </w:r>
      <w:r w:rsidRPr="00911D30">
        <w:rPr>
          <w:rFonts w:ascii="Book Antiqua" w:hAnsi="Book Antiqua" w:cs="Times New Roman"/>
          <w:color w:val="000000" w:themeColor="text1"/>
          <w:sz w:val="24"/>
          <w:szCs w:val="24"/>
        </w:rPr>
        <w:t xml:space="preserve"> the progress in the major international diagnostic criteria worldwide. It </w:t>
      </w:r>
      <w:r w:rsidR="006B2813" w:rsidRPr="00911D30">
        <w:rPr>
          <w:rFonts w:ascii="Book Antiqua" w:hAnsi="Book Antiqua" w:cs="Times New Roman"/>
          <w:color w:val="000000" w:themeColor="text1"/>
          <w:sz w:val="24"/>
          <w:szCs w:val="24"/>
        </w:rPr>
        <w:t xml:space="preserve">looks at </w:t>
      </w:r>
      <w:r w:rsidR="004F3C4A" w:rsidRPr="00911D30">
        <w:rPr>
          <w:rFonts w:ascii="Book Antiqua" w:hAnsi="Book Antiqua" w:cs="Times New Roman"/>
          <w:color w:val="000000" w:themeColor="text1"/>
          <w:sz w:val="24"/>
          <w:szCs w:val="24"/>
        </w:rPr>
        <w:t>the changes</w:t>
      </w:r>
      <w:r w:rsidR="006B2813" w:rsidRPr="00911D30">
        <w:rPr>
          <w:rFonts w:ascii="Book Antiqua" w:hAnsi="Book Antiqua" w:cs="Times New Roman"/>
          <w:color w:val="000000" w:themeColor="text1"/>
          <w:sz w:val="24"/>
          <w:szCs w:val="24"/>
        </w:rPr>
        <w:t xml:space="preserve"> in </w:t>
      </w:r>
      <w:r w:rsidRPr="00911D30">
        <w:rPr>
          <w:rFonts w:ascii="Book Antiqua" w:hAnsi="Book Antiqua" w:cs="Times New Roman"/>
          <w:color w:val="000000" w:themeColor="text1"/>
          <w:sz w:val="24"/>
          <w:szCs w:val="24"/>
        </w:rPr>
        <w:t xml:space="preserve">practices of </w:t>
      </w:r>
      <w:r w:rsidR="004F3C4A" w:rsidRPr="00911D30">
        <w:rPr>
          <w:rFonts w:ascii="Book Antiqua" w:hAnsi="Book Antiqua" w:cs="Times New Roman"/>
          <w:color w:val="000000" w:themeColor="text1"/>
          <w:sz w:val="24"/>
          <w:szCs w:val="24"/>
        </w:rPr>
        <w:t xml:space="preserve">GDM </w:t>
      </w:r>
      <w:r w:rsidRPr="00911D30">
        <w:rPr>
          <w:rFonts w:ascii="Book Antiqua" w:hAnsi="Book Antiqua" w:cs="Times New Roman"/>
          <w:color w:val="000000" w:themeColor="text1"/>
          <w:sz w:val="24"/>
          <w:szCs w:val="24"/>
        </w:rPr>
        <w:t xml:space="preserve">screening and diagnosis in selected countries of the world to show that most countries </w:t>
      </w:r>
      <w:r w:rsidR="004E5385" w:rsidRPr="00911D30">
        <w:rPr>
          <w:rFonts w:ascii="Book Antiqua" w:hAnsi="Book Antiqua" w:cs="Times New Roman"/>
          <w:color w:val="000000" w:themeColor="text1"/>
          <w:sz w:val="24"/>
          <w:szCs w:val="24"/>
        </w:rPr>
        <w:t>face</w:t>
      </w:r>
      <w:r w:rsidRPr="00911D30">
        <w:rPr>
          <w:rFonts w:ascii="Book Antiqua" w:hAnsi="Book Antiqua" w:cs="Times New Roman"/>
          <w:color w:val="000000" w:themeColor="text1"/>
          <w:sz w:val="24"/>
          <w:szCs w:val="24"/>
        </w:rPr>
        <w:t xml:space="preserve"> similar problems caused by </w:t>
      </w:r>
      <w:r w:rsidR="00837378" w:rsidRPr="00911D30">
        <w:rPr>
          <w:rFonts w:ascii="Book Antiqua" w:hAnsi="Book Antiqua" w:cs="Times New Roman"/>
          <w:color w:val="000000" w:themeColor="text1"/>
          <w:sz w:val="24"/>
          <w:szCs w:val="24"/>
        </w:rPr>
        <w:t>the</w:t>
      </w:r>
      <w:r w:rsidRPr="00911D30">
        <w:rPr>
          <w:rFonts w:ascii="Book Antiqua" w:hAnsi="Book Antiqua" w:cs="Times New Roman"/>
          <w:color w:val="000000" w:themeColor="text1"/>
          <w:sz w:val="24"/>
          <w:szCs w:val="24"/>
        </w:rPr>
        <w:t xml:space="preserve"> multitude of criteria available. An understanding of the reason</w:t>
      </w:r>
      <w:r w:rsidR="00F41E76" w:rsidRPr="00911D30">
        <w:rPr>
          <w:rFonts w:ascii="Book Antiqua" w:hAnsi="Book Antiqua" w:cs="Times New Roman"/>
          <w:color w:val="000000" w:themeColor="text1"/>
          <w:sz w:val="24"/>
          <w:szCs w:val="24"/>
        </w:rPr>
        <w:t>s</w:t>
      </w:r>
      <w:r w:rsidRPr="00911D30">
        <w:rPr>
          <w:rFonts w:ascii="Book Antiqua" w:hAnsi="Book Antiqua" w:cs="Times New Roman"/>
          <w:color w:val="000000" w:themeColor="text1"/>
          <w:sz w:val="24"/>
          <w:szCs w:val="24"/>
        </w:rPr>
        <w:t xml:space="preserve"> for the disparity </w:t>
      </w:r>
      <w:r w:rsidR="00946E73" w:rsidRPr="00911D30">
        <w:rPr>
          <w:rFonts w:ascii="Book Antiqua" w:hAnsi="Book Antiqua" w:cs="Times New Roman"/>
          <w:color w:val="000000" w:themeColor="text1"/>
          <w:sz w:val="24"/>
          <w:szCs w:val="24"/>
          <w:lang w:eastAsia="zh-CN"/>
        </w:rPr>
        <w:t>is</w:t>
      </w:r>
      <w:r w:rsidRPr="00911D30">
        <w:rPr>
          <w:rFonts w:ascii="Book Antiqua" w:hAnsi="Book Antiqua" w:cs="Times New Roman"/>
          <w:color w:val="000000" w:themeColor="text1"/>
          <w:sz w:val="24"/>
          <w:szCs w:val="24"/>
        </w:rPr>
        <w:t xml:space="preserve"> critical to formulate plans for the ideal goal: a single global approach to GDM.</w:t>
      </w:r>
    </w:p>
    <w:p w14:paraId="459F041D" w14:textId="77777777" w:rsidR="005364AA" w:rsidRPr="00911D30" w:rsidRDefault="005364AA" w:rsidP="00911D30">
      <w:pPr>
        <w:spacing w:after="0" w:line="360" w:lineRule="auto"/>
        <w:jc w:val="both"/>
        <w:rPr>
          <w:rFonts w:ascii="Book Antiqua" w:hAnsi="Book Antiqua" w:cs="Times New Roman"/>
          <w:color w:val="000000" w:themeColor="text1"/>
          <w:sz w:val="24"/>
          <w:szCs w:val="24"/>
        </w:rPr>
      </w:pPr>
    </w:p>
    <w:p w14:paraId="39E533F6" w14:textId="3F4F2BDA" w:rsidR="005364AA" w:rsidRPr="00911D30" w:rsidRDefault="006F3D20" w:rsidP="00911D30">
      <w:pPr>
        <w:spacing w:after="0" w:line="360" w:lineRule="auto"/>
        <w:jc w:val="both"/>
        <w:rPr>
          <w:rFonts w:ascii="Book Antiqua" w:hAnsi="Book Antiqua"/>
          <w:b/>
          <w:color w:val="000000" w:themeColor="text1"/>
          <w:sz w:val="24"/>
          <w:szCs w:val="24"/>
        </w:rPr>
      </w:pPr>
      <w:r w:rsidRPr="00911D30">
        <w:rPr>
          <w:rFonts w:ascii="Book Antiqua" w:hAnsi="Book Antiqua"/>
          <w:b/>
          <w:color w:val="000000" w:themeColor="text1"/>
          <w:sz w:val="24"/>
          <w:szCs w:val="24"/>
        </w:rPr>
        <w:t xml:space="preserve">MAJOR </w:t>
      </w:r>
      <w:r w:rsidR="00EE7312" w:rsidRPr="00911D30">
        <w:rPr>
          <w:rFonts w:ascii="Book Antiqua" w:hAnsi="Book Antiqua"/>
          <w:b/>
          <w:color w:val="000000" w:themeColor="text1"/>
          <w:sz w:val="24"/>
          <w:szCs w:val="24"/>
        </w:rPr>
        <w:t xml:space="preserve">GDM </w:t>
      </w:r>
      <w:r w:rsidRPr="00911D30">
        <w:rPr>
          <w:rFonts w:ascii="Book Antiqua" w:hAnsi="Book Antiqua"/>
          <w:b/>
          <w:color w:val="000000" w:themeColor="text1"/>
          <w:sz w:val="24"/>
          <w:szCs w:val="24"/>
        </w:rPr>
        <w:t>DIAGNOSTIC CRITERIA:</w:t>
      </w:r>
      <w:r w:rsidR="00C7247C" w:rsidRPr="00911D30">
        <w:rPr>
          <w:rFonts w:ascii="Book Antiqua" w:hAnsi="Book Antiqua"/>
          <w:b/>
          <w:color w:val="000000" w:themeColor="text1"/>
          <w:sz w:val="24"/>
          <w:szCs w:val="24"/>
        </w:rPr>
        <w:t xml:space="preserve"> </w:t>
      </w:r>
      <w:r w:rsidR="00FF1488" w:rsidRPr="00911D30">
        <w:rPr>
          <w:rFonts w:ascii="Book Antiqua" w:hAnsi="Book Antiqua"/>
          <w:b/>
          <w:color w:val="000000" w:themeColor="text1"/>
          <w:sz w:val="24"/>
          <w:szCs w:val="24"/>
        </w:rPr>
        <w:t>DEVELOPMENT</w:t>
      </w:r>
    </w:p>
    <w:p w14:paraId="211DB8B8" w14:textId="7923FCF7" w:rsidR="005364AA" w:rsidRPr="00911D30" w:rsidRDefault="005364AA" w:rsidP="00911D30">
      <w:pPr>
        <w:spacing w:after="0" w:line="360" w:lineRule="auto"/>
        <w:jc w:val="both"/>
        <w:rPr>
          <w:rFonts w:ascii="Book Antiqua" w:hAnsi="Book Antiqua"/>
          <w:b/>
          <w:i/>
          <w:color w:val="000000" w:themeColor="text1"/>
          <w:sz w:val="24"/>
          <w:szCs w:val="24"/>
          <w:lang w:eastAsia="zh-CN"/>
        </w:rPr>
      </w:pPr>
      <w:r w:rsidRPr="00911D30">
        <w:rPr>
          <w:rFonts w:ascii="Book Antiqua" w:hAnsi="Book Antiqua"/>
          <w:b/>
          <w:i/>
          <w:color w:val="000000" w:themeColor="text1"/>
          <w:sz w:val="24"/>
          <w:szCs w:val="24"/>
        </w:rPr>
        <w:t>World Heal</w:t>
      </w:r>
      <w:r w:rsidR="00661792" w:rsidRPr="00911D30">
        <w:rPr>
          <w:rFonts w:ascii="Book Antiqua" w:hAnsi="Book Antiqua"/>
          <w:b/>
          <w:i/>
          <w:color w:val="000000" w:themeColor="text1"/>
          <w:sz w:val="24"/>
          <w:szCs w:val="24"/>
        </w:rPr>
        <w:t>th Organization</w:t>
      </w:r>
      <w:r w:rsidR="00946E73" w:rsidRPr="00911D30">
        <w:rPr>
          <w:rFonts w:ascii="Book Antiqua" w:hAnsi="Book Antiqua"/>
          <w:b/>
          <w:i/>
          <w:color w:val="000000" w:themeColor="text1"/>
          <w:sz w:val="24"/>
          <w:szCs w:val="24"/>
        </w:rPr>
        <w:t xml:space="preserve"> criteria</w:t>
      </w:r>
    </w:p>
    <w:p w14:paraId="0C444117" w14:textId="421D4B82" w:rsidR="005364AA" w:rsidRPr="00911D30" w:rsidRDefault="005364AA"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The </w:t>
      </w:r>
      <w:r w:rsidR="00946E73" w:rsidRPr="00911D30">
        <w:rPr>
          <w:rFonts w:ascii="Book Antiqua" w:hAnsi="Book Antiqua"/>
          <w:color w:val="000000" w:themeColor="text1"/>
          <w:sz w:val="24"/>
          <w:szCs w:val="24"/>
        </w:rPr>
        <w:t xml:space="preserve">World Health Organization (WHO) </w:t>
      </w:r>
      <w:r w:rsidRPr="00911D30">
        <w:rPr>
          <w:rFonts w:ascii="Book Antiqua" w:hAnsi="Book Antiqua"/>
          <w:color w:val="000000" w:themeColor="text1"/>
          <w:sz w:val="24"/>
          <w:szCs w:val="24"/>
        </w:rPr>
        <w:t xml:space="preserve">provides </w:t>
      </w:r>
      <w:r w:rsidR="008D53EB" w:rsidRPr="00911D30">
        <w:rPr>
          <w:rFonts w:ascii="Book Antiqua" w:hAnsi="Book Antiqua"/>
          <w:color w:val="000000" w:themeColor="text1"/>
          <w:sz w:val="24"/>
          <w:szCs w:val="24"/>
        </w:rPr>
        <w:t>guidelines</w:t>
      </w:r>
      <w:r w:rsidRPr="00911D30">
        <w:rPr>
          <w:rFonts w:ascii="Book Antiqua" w:hAnsi="Book Antiqua"/>
          <w:color w:val="000000" w:themeColor="text1"/>
          <w:sz w:val="24"/>
          <w:szCs w:val="24"/>
        </w:rPr>
        <w:t xml:space="preserve"> for numerous </w:t>
      </w:r>
      <w:r w:rsidR="00D824C4" w:rsidRPr="00911D30">
        <w:rPr>
          <w:rFonts w:ascii="Book Antiqua" w:hAnsi="Book Antiqua"/>
          <w:color w:val="000000" w:themeColor="text1"/>
          <w:sz w:val="24"/>
          <w:szCs w:val="24"/>
        </w:rPr>
        <w:t xml:space="preserve">communicable and non-communicable </w:t>
      </w:r>
      <w:r w:rsidRPr="00911D30">
        <w:rPr>
          <w:rFonts w:ascii="Book Antiqua" w:hAnsi="Book Antiqua"/>
          <w:color w:val="000000" w:themeColor="text1"/>
          <w:sz w:val="24"/>
          <w:szCs w:val="24"/>
        </w:rPr>
        <w:t xml:space="preserve">diseases. GDM is no exception and due to the </w:t>
      </w:r>
      <w:r w:rsidR="007A5133" w:rsidRPr="00911D30">
        <w:rPr>
          <w:rFonts w:ascii="Book Antiqua" w:hAnsi="Book Antiqua"/>
          <w:color w:val="000000" w:themeColor="text1"/>
          <w:sz w:val="24"/>
          <w:szCs w:val="24"/>
        </w:rPr>
        <w:t>worldwide</w:t>
      </w:r>
      <w:r w:rsidRPr="00911D30">
        <w:rPr>
          <w:rFonts w:ascii="Book Antiqua" w:hAnsi="Book Antiqua"/>
          <w:color w:val="000000" w:themeColor="text1"/>
          <w:sz w:val="24"/>
          <w:szCs w:val="24"/>
        </w:rPr>
        <w:t xml:space="preserve"> reach and authority of the WHO</w:t>
      </w:r>
      <w:r w:rsidR="00D23E70" w:rsidRPr="00911D30">
        <w:rPr>
          <w:rFonts w:ascii="Book Antiqua" w:hAnsi="Book Antiqua"/>
          <w:color w:val="000000" w:themeColor="text1"/>
          <w:sz w:val="24"/>
          <w:szCs w:val="24"/>
        </w:rPr>
        <w:t>, the WHO</w:t>
      </w:r>
      <w:r w:rsidR="00661792" w:rsidRPr="00911D30">
        <w:rPr>
          <w:rFonts w:ascii="Book Antiqua" w:hAnsi="Book Antiqua"/>
          <w:color w:val="000000" w:themeColor="text1"/>
          <w:sz w:val="24"/>
          <w:szCs w:val="24"/>
        </w:rPr>
        <w:t xml:space="preserve"> criteria for GDM</w:t>
      </w:r>
      <w:r w:rsidRPr="00911D30">
        <w:rPr>
          <w:rFonts w:ascii="Book Antiqua" w:hAnsi="Book Antiqua" w:cs="Times New Roman"/>
          <w:color w:val="000000" w:themeColor="text1"/>
          <w:sz w:val="24"/>
          <w:szCs w:val="24"/>
          <w:vertAlign w:val="superscript"/>
        </w:rPr>
        <w:t>[4]</w:t>
      </w:r>
      <w:r w:rsidRPr="00911D30">
        <w:rPr>
          <w:rFonts w:ascii="Book Antiqua" w:hAnsi="Book Antiqua" w:cs="Times New Roman"/>
          <w:color w:val="000000" w:themeColor="text1"/>
          <w:sz w:val="24"/>
          <w:szCs w:val="24"/>
        </w:rPr>
        <w:t xml:space="preserve"> </w:t>
      </w:r>
      <w:r w:rsidR="00401EA3" w:rsidRPr="00911D30">
        <w:rPr>
          <w:rFonts w:ascii="Book Antiqua" w:hAnsi="Book Antiqua"/>
          <w:color w:val="000000" w:themeColor="text1"/>
          <w:sz w:val="24"/>
          <w:szCs w:val="24"/>
        </w:rPr>
        <w:t>are popular globally</w:t>
      </w:r>
      <w:r w:rsidRPr="00911D30">
        <w:rPr>
          <w:rFonts w:ascii="Book Antiqua" w:hAnsi="Book Antiqua"/>
          <w:color w:val="000000" w:themeColor="text1"/>
          <w:sz w:val="24"/>
          <w:szCs w:val="24"/>
        </w:rPr>
        <w:t xml:space="preserve">. </w:t>
      </w:r>
      <w:r w:rsidR="00401EA3" w:rsidRPr="00911D30">
        <w:rPr>
          <w:rFonts w:ascii="Book Antiqua" w:hAnsi="Book Antiqua"/>
          <w:color w:val="000000" w:themeColor="text1"/>
          <w:sz w:val="24"/>
          <w:szCs w:val="24"/>
        </w:rPr>
        <w:t>In 1965, t</w:t>
      </w:r>
      <w:r w:rsidRPr="00911D30">
        <w:rPr>
          <w:rFonts w:ascii="Book Antiqua" w:hAnsi="Book Antiqua"/>
          <w:color w:val="000000" w:themeColor="text1"/>
          <w:sz w:val="24"/>
          <w:szCs w:val="24"/>
        </w:rPr>
        <w:t xml:space="preserve">he WHO Expert Committee on Diabetes Mellitus </w:t>
      </w:r>
      <w:r w:rsidR="00401EA3" w:rsidRPr="00911D30">
        <w:rPr>
          <w:rFonts w:ascii="Book Antiqua" w:hAnsi="Book Antiqua"/>
          <w:color w:val="000000" w:themeColor="text1"/>
          <w:sz w:val="24"/>
          <w:szCs w:val="24"/>
        </w:rPr>
        <w:t>published the first guideline on diabetes mellitus</w:t>
      </w:r>
      <w:r w:rsidRPr="00911D30">
        <w:rPr>
          <w:rFonts w:ascii="Book Antiqua" w:hAnsi="Book Antiqua"/>
          <w:color w:val="000000" w:themeColor="text1"/>
          <w:sz w:val="24"/>
          <w:szCs w:val="24"/>
        </w:rPr>
        <w:t>.</w:t>
      </w:r>
      <w:r w:rsidR="00AA1E2C" w:rsidRPr="00911D30">
        <w:rPr>
          <w:rFonts w:ascii="Book Antiqua" w:hAnsi="Book Antiqua"/>
          <w:color w:val="000000" w:themeColor="text1"/>
          <w:sz w:val="24"/>
          <w:szCs w:val="24"/>
        </w:rPr>
        <w:t xml:space="preserve"> </w:t>
      </w:r>
      <w:r w:rsidR="00401EA3" w:rsidRPr="00911D30">
        <w:rPr>
          <w:rFonts w:ascii="Book Antiqua" w:hAnsi="Book Antiqua"/>
          <w:color w:val="000000" w:themeColor="text1"/>
          <w:sz w:val="24"/>
          <w:szCs w:val="24"/>
        </w:rPr>
        <w:t>They defined</w:t>
      </w:r>
      <w:r w:rsidRPr="00911D30">
        <w:rPr>
          <w:rFonts w:ascii="Book Antiqua" w:hAnsi="Book Antiqua"/>
          <w:color w:val="000000" w:themeColor="text1"/>
          <w:sz w:val="24"/>
          <w:szCs w:val="24"/>
        </w:rPr>
        <w:t xml:space="preserve"> gestational diabetes as “hyperglycemia of diabetic levels occurring during pregnancy.” </w:t>
      </w:r>
      <w:r w:rsidR="00401EA3" w:rsidRPr="00911D30">
        <w:rPr>
          <w:rFonts w:ascii="Book Antiqua" w:hAnsi="Book Antiqua"/>
          <w:color w:val="000000" w:themeColor="text1"/>
          <w:sz w:val="24"/>
          <w:szCs w:val="24"/>
        </w:rPr>
        <w:t>After these initial attempts to define GDM, new</w:t>
      </w:r>
      <w:r w:rsidR="00DF1EB1" w:rsidRPr="00911D30">
        <w:rPr>
          <w:rFonts w:ascii="Book Antiqua" w:hAnsi="Book Antiqua"/>
          <w:color w:val="000000" w:themeColor="text1"/>
          <w:sz w:val="24"/>
          <w:szCs w:val="24"/>
        </w:rPr>
        <w:t xml:space="preserve"> follow-up</w:t>
      </w:r>
      <w:r w:rsidR="00401EA3" w:rsidRPr="00911D30">
        <w:rPr>
          <w:rFonts w:ascii="Book Antiqua" w:hAnsi="Book Antiqua"/>
          <w:color w:val="000000" w:themeColor="text1"/>
          <w:sz w:val="24"/>
          <w:szCs w:val="24"/>
        </w:rPr>
        <w:t xml:space="preserve"> WHO guidelines were published in </w:t>
      </w:r>
      <w:r w:rsidRPr="00911D30">
        <w:rPr>
          <w:rFonts w:ascii="Book Antiqua" w:hAnsi="Book Antiqua"/>
          <w:color w:val="000000" w:themeColor="text1"/>
          <w:sz w:val="24"/>
          <w:szCs w:val="24"/>
        </w:rPr>
        <w:t xml:space="preserve">1980, 1985, 1999 and 2013. </w:t>
      </w:r>
    </w:p>
    <w:p w14:paraId="5A80D286" w14:textId="38BB1E40" w:rsidR="005364AA" w:rsidRPr="00911D30" w:rsidRDefault="00401EA3" w:rsidP="00911D30">
      <w:pPr>
        <w:spacing w:after="0" w:line="360" w:lineRule="auto"/>
        <w:ind w:firstLineChars="200" w:firstLine="480"/>
        <w:jc w:val="both"/>
        <w:rPr>
          <w:rFonts w:ascii="Book Antiqua" w:hAnsi="Book Antiqua"/>
          <w:color w:val="000000" w:themeColor="text1"/>
          <w:sz w:val="24"/>
          <w:szCs w:val="24"/>
        </w:rPr>
      </w:pPr>
      <w:r w:rsidRPr="00911D30">
        <w:rPr>
          <w:rFonts w:ascii="Book Antiqua" w:hAnsi="Book Antiqua"/>
          <w:color w:val="000000" w:themeColor="text1"/>
          <w:sz w:val="24"/>
          <w:szCs w:val="24"/>
        </w:rPr>
        <w:t>In 1980, t</w:t>
      </w:r>
      <w:r w:rsidR="000D46D6" w:rsidRPr="00911D30">
        <w:rPr>
          <w:rFonts w:ascii="Book Antiqua" w:hAnsi="Book Antiqua"/>
          <w:color w:val="000000" w:themeColor="text1"/>
          <w:sz w:val="24"/>
          <w:szCs w:val="24"/>
        </w:rPr>
        <w:t xml:space="preserve">he WHO </w:t>
      </w:r>
      <w:r w:rsidR="005364AA" w:rsidRPr="00911D30">
        <w:rPr>
          <w:rFonts w:ascii="Book Antiqua" w:hAnsi="Book Antiqua"/>
          <w:color w:val="000000" w:themeColor="text1"/>
          <w:sz w:val="24"/>
          <w:szCs w:val="24"/>
        </w:rPr>
        <w:t>recommended the OGTT for diagnosis</w:t>
      </w:r>
      <w:r w:rsidRPr="00911D30">
        <w:rPr>
          <w:rFonts w:ascii="Book Antiqua" w:hAnsi="Book Antiqua"/>
          <w:color w:val="000000" w:themeColor="text1"/>
          <w:sz w:val="24"/>
          <w:szCs w:val="24"/>
        </w:rPr>
        <w:t xml:space="preserve"> DM2</w:t>
      </w:r>
      <w:r w:rsidR="005364AA" w:rsidRPr="00911D30">
        <w:rPr>
          <w:rFonts w:ascii="Book Antiqua" w:hAnsi="Book Antiqua"/>
          <w:color w:val="000000" w:themeColor="text1"/>
          <w:sz w:val="24"/>
          <w:szCs w:val="24"/>
        </w:rPr>
        <w:t xml:space="preserve"> in non-pregnant adults</w:t>
      </w:r>
      <w:r w:rsidRPr="00911D30">
        <w:rPr>
          <w:rFonts w:ascii="Book Antiqua" w:hAnsi="Book Antiqua"/>
          <w:color w:val="000000" w:themeColor="text1"/>
          <w:sz w:val="24"/>
          <w:szCs w:val="24"/>
        </w:rPr>
        <w:t xml:space="preserve"> using 2 values: fasting plasma glucose and the </w:t>
      </w:r>
      <w:r w:rsidR="005364AA" w:rsidRPr="00911D30">
        <w:rPr>
          <w:rFonts w:ascii="Book Antiqua" w:hAnsi="Book Antiqua"/>
          <w:color w:val="000000" w:themeColor="text1"/>
          <w:sz w:val="24"/>
          <w:szCs w:val="24"/>
        </w:rPr>
        <w:t>2-h plasma glucose levels</w:t>
      </w:r>
      <w:r w:rsidR="00DF1EB1" w:rsidRPr="00911D30">
        <w:rPr>
          <w:rFonts w:ascii="Book Antiqua" w:hAnsi="Book Antiqua"/>
          <w:color w:val="000000" w:themeColor="text1"/>
          <w:sz w:val="24"/>
          <w:szCs w:val="24"/>
        </w:rPr>
        <w:t xml:space="preserve"> after 75-g of oral glucose</w:t>
      </w:r>
      <w:r w:rsidR="005364AA" w:rsidRPr="00911D30">
        <w:rPr>
          <w:rFonts w:ascii="Book Antiqua" w:hAnsi="Book Antiqua"/>
          <w:color w:val="000000" w:themeColor="text1"/>
          <w:sz w:val="24"/>
          <w:szCs w:val="24"/>
        </w:rPr>
        <w:t xml:space="preserve">. </w:t>
      </w:r>
      <w:r w:rsidR="00132D30" w:rsidRPr="00911D30">
        <w:rPr>
          <w:rFonts w:ascii="Book Antiqua" w:hAnsi="Book Antiqua"/>
          <w:color w:val="000000" w:themeColor="text1"/>
          <w:sz w:val="24"/>
          <w:szCs w:val="24"/>
        </w:rPr>
        <w:t>For ease of use</w:t>
      </w:r>
      <w:r w:rsidR="005364AA" w:rsidRPr="00911D30">
        <w:rPr>
          <w:rFonts w:ascii="Book Antiqua" w:hAnsi="Book Antiqua"/>
          <w:color w:val="000000" w:themeColor="text1"/>
          <w:sz w:val="24"/>
          <w:szCs w:val="24"/>
        </w:rPr>
        <w:t xml:space="preserve">, </w:t>
      </w:r>
      <w:r w:rsidR="00132D30" w:rsidRPr="00911D30">
        <w:rPr>
          <w:rFonts w:ascii="Book Antiqua" w:hAnsi="Book Antiqua"/>
          <w:color w:val="000000" w:themeColor="text1"/>
          <w:sz w:val="24"/>
          <w:szCs w:val="24"/>
        </w:rPr>
        <w:t xml:space="preserve">common thresholds were applied to </w:t>
      </w:r>
      <w:r w:rsidR="00DF1EB1" w:rsidRPr="00911D30">
        <w:rPr>
          <w:rFonts w:ascii="Book Antiqua" w:hAnsi="Book Antiqua"/>
          <w:color w:val="000000" w:themeColor="text1"/>
          <w:sz w:val="24"/>
          <w:szCs w:val="24"/>
        </w:rPr>
        <w:t xml:space="preserve">both </w:t>
      </w:r>
      <w:r w:rsidR="005364AA" w:rsidRPr="00911D30">
        <w:rPr>
          <w:rFonts w:ascii="Book Antiqua" w:hAnsi="Book Antiqua"/>
          <w:color w:val="000000" w:themeColor="text1"/>
          <w:sz w:val="24"/>
          <w:szCs w:val="24"/>
        </w:rPr>
        <w:t xml:space="preserve">pregnant women </w:t>
      </w:r>
      <w:r w:rsidR="00132D30" w:rsidRPr="00911D30">
        <w:rPr>
          <w:rFonts w:ascii="Book Antiqua" w:hAnsi="Book Antiqua"/>
          <w:color w:val="000000" w:themeColor="text1"/>
          <w:sz w:val="24"/>
          <w:szCs w:val="24"/>
        </w:rPr>
        <w:t xml:space="preserve">and non-pregnant adults; </w:t>
      </w:r>
      <w:r w:rsidR="00D824C4" w:rsidRPr="00911D30">
        <w:rPr>
          <w:rFonts w:ascii="Book Antiqua" w:hAnsi="Book Antiqua"/>
          <w:color w:val="000000" w:themeColor="text1"/>
          <w:sz w:val="24"/>
          <w:szCs w:val="24"/>
        </w:rPr>
        <w:t xml:space="preserve">thus, </w:t>
      </w:r>
      <w:r w:rsidR="00C126DB" w:rsidRPr="00911D30">
        <w:rPr>
          <w:rFonts w:ascii="Book Antiqua" w:hAnsi="Book Antiqua"/>
          <w:color w:val="000000" w:themeColor="text1"/>
          <w:sz w:val="24"/>
          <w:szCs w:val="24"/>
        </w:rPr>
        <w:t>the</w:t>
      </w:r>
      <w:r w:rsidR="00132D30" w:rsidRPr="00911D30">
        <w:rPr>
          <w:rFonts w:ascii="Book Antiqua" w:hAnsi="Book Antiqua"/>
          <w:color w:val="000000" w:themeColor="text1"/>
          <w:sz w:val="24"/>
          <w:szCs w:val="24"/>
        </w:rPr>
        <w:t xml:space="preserve"> diagnosis of </w:t>
      </w:r>
      <w:r w:rsidR="000D46D6" w:rsidRPr="00911D30">
        <w:rPr>
          <w:rFonts w:ascii="Book Antiqua" w:hAnsi="Book Antiqua"/>
          <w:color w:val="000000" w:themeColor="text1"/>
          <w:sz w:val="24"/>
          <w:szCs w:val="24"/>
        </w:rPr>
        <w:t>GDM</w:t>
      </w:r>
      <w:r w:rsidR="00132D30" w:rsidRPr="00911D30">
        <w:rPr>
          <w:rFonts w:ascii="Book Antiqua" w:hAnsi="Book Antiqua"/>
          <w:color w:val="000000" w:themeColor="text1"/>
          <w:sz w:val="24"/>
          <w:szCs w:val="24"/>
        </w:rPr>
        <w:t xml:space="preserve"> was applied</w:t>
      </w:r>
      <w:r w:rsidR="00D824C4" w:rsidRPr="00911D30">
        <w:rPr>
          <w:rFonts w:ascii="Book Antiqua" w:hAnsi="Book Antiqua"/>
          <w:color w:val="000000" w:themeColor="text1"/>
          <w:sz w:val="24"/>
          <w:szCs w:val="24"/>
        </w:rPr>
        <w:t xml:space="preserve"> if a woman was pregnant</w:t>
      </w:r>
      <w:r w:rsidR="00DF1EB1" w:rsidRPr="00911D30">
        <w:rPr>
          <w:rFonts w:ascii="Book Antiqua" w:hAnsi="Book Antiqua"/>
          <w:color w:val="000000" w:themeColor="text1"/>
          <w:sz w:val="24"/>
          <w:szCs w:val="24"/>
        </w:rPr>
        <w:t xml:space="preserve"> instead of DM2</w:t>
      </w:r>
      <w:r w:rsidR="00C6661F" w:rsidRPr="00911D30">
        <w:rPr>
          <w:rFonts w:ascii="Book Antiqua" w:hAnsi="Book Antiqua"/>
          <w:color w:val="000000" w:themeColor="text1"/>
          <w:sz w:val="24"/>
          <w:szCs w:val="24"/>
        </w:rPr>
        <w:t xml:space="preserve"> for the non-pregnant</w:t>
      </w:r>
      <w:r w:rsidR="000D46D6" w:rsidRPr="00911D30">
        <w:rPr>
          <w:rFonts w:ascii="Book Antiqua" w:hAnsi="Book Antiqua"/>
          <w:color w:val="000000" w:themeColor="text1"/>
          <w:sz w:val="24"/>
          <w:szCs w:val="24"/>
        </w:rPr>
        <w:t>.</w:t>
      </w:r>
      <w:r w:rsidR="00AA1E2C" w:rsidRPr="00911D30">
        <w:rPr>
          <w:rFonts w:ascii="Book Antiqua" w:hAnsi="Book Antiqua"/>
          <w:color w:val="000000" w:themeColor="text1"/>
          <w:sz w:val="24"/>
          <w:szCs w:val="24"/>
        </w:rPr>
        <w:t xml:space="preserve"> </w:t>
      </w:r>
      <w:r w:rsidR="00C126DB" w:rsidRPr="00911D30">
        <w:rPr>
          <w:rFonts w:ascii="Book Antiqua" w:hAnsi="Book Antiqua"/>
          <w:color w:val="000000" w:themeColor="text1"/>
          <w:sz w:val="24"/>
          <w:szCs w:val="24"/>
        </w:rPr>
        <w:t xml:space="preserve">In 1985, the </w:t>
      </w:r>
      <w:r w:rsidR="005364AA" w:rsidRPr="00911D30">
        <w:rPr>
          <w:rFonts w:ascii="Book Antiqua" w:hAnsi="Book Antiqua"/>
          <w:color w:val="000000" w:themeColor="text1"/>
          <w:sz w:val="24"/>
          <w:szCs w:val="24"/>
        </w:rPr>
        <w:t xml:space="preserve">glucose values were </w:t>
      </w:r>
      <w:r w:rsidR="00C126DB" w:rsidRPr="00911D30">
        <w:rPr>
          <w:rFonts w:ascii="Book Antiqua" w:hAnsi="Book Antiqua"/>
          <w:color w:val="000000" w:themeColor="text1"/>
          <w:sz w:val="24"/>
          <w:szCs w:val="24"/>
        </w:rPr>
        <w:t xml:space="preserve">made more precise by </w:t>
      </w:r>
      <w:r w:rsidR="005364AA" w:rsidRPr="00911D30">
        <w:rPr>
          <w:rFonts w:ascii="Book Antiqua" w:hAnsi="Book Antiqua"/>
          <w:color w:val="000000" w:themeColor="text1"/>
          <w:sz w:val="24"/>
          <w:szCs w:val="24"/>
        </w:rPr>
        <w:t>round</w:t>
      </w:r>
      <w:r w:rsidR="00C126DB" w:rsidRPr="00911D30">
        <w:rPr>
          <w:rFonts w:ascii="Book Antiqua" w:hAnsi="Book Antiqua"/>
          <w:color w:val="000000" w:themeColor="text1"/>
          <w:sz w:val="24"/>
          <w:szCs w:val="24"/>
        </w:rPr>
        <w:t>ing</w:t>
      </w:r>
      <w:r w:rsidR="005364AA" w:rsidRPr="00911D30">
        <w:rPr>
          <w:rFonts w:ascii="Book Antiqua" w:hAnsi="Book Antiqua"/>
          <w:color w:val="000000" w:themeColor="text1"/>
          <w:sz w:val="24"/>
          <w:szCs w:val="24"/>
        </w:rPr>
        <w:t xml:space="preserve"> to the nearest tenth of a millimole </w:t>
      </w:r>
      <w:r w:rsidR="007A5133" w:rsidRPr="00911D30">
        <w:rPr>
          <w:rFonts w:ascii="Book Antiqua" w:hAnsi="Book Antiqua"/>
          <w:color w:val="000000" w:themeColor="text1"/>
          <w:sz w:val="24"/>
          <w:szCs w:val="24"/>
        </w:rPr>
        <w:t>(</w:t>
      </w:r>
      <w:r w:rsidR="00C126DB" w:rsidRPr="00911D30">
        <w:rPr>
          <w:rFonts w:ascii="Book Antiqua" w:hAnsi="Book Antiqua"/>
          <w:color w:val="000000" w:themeColor="text1"/>
          <w:sz w:val="24"/>
          <w:szCs w:val="24"/>
        </w:rPr>
        <w:t>rather than t</w:t>
      </w:r>
      <w:r w:rsidR="005364AA" w:rsidRPr="00911D30">
        <w:rPr>
          <w:rFonts w:ascii="Book Antiqua" w:hAnsi="Book Antiqua"/>
          <w:color w:val="000000" w:themeColor="text1"/>
          <w:sz w:val="24"/>
          <w:szCs w:val="24"/>
        </w:rPr>
        <w:t>he nearest m</w:t>
      </w:r>
      <w:r w:rsidR="000D46D6" w:rsidRPr="00911D30">
        <w:rPr>
          <w:rFonts w:ascii="Book Antiqua" w:hAnsi="Book Antiqua"/>
          <w:color w:val="000000" w:themeColor="text1"/>
          <w:sz w:val="24"/>
          <w:szCs w:val="24"/>
        </w:rPr>
        <w:t>illimole</w:t>
      </w:r>
      <w:r w:rsidR="00C126DB" w:rsidRPr="00911D30">
        <w:rPr>
          <w:rFonts w:ascii="Book Antiqua" w:hAnsi="Book Antiqua"/>
          <w:color w:val="000000" w:themeColor="text1"/>
          <w:sz w:val="24"/>
          <w:szCs w:val="24"/>
        </w:rPr>
        <w:t>)</w:t>
      </w:r>
      <w:r w:rsidR="000D46D6" w:rsidRPr="00911D30">
        <w:rPr>
          <w:rFonts w:ascii="Book Antiqua" w:hAnsi="Book Antiqua"/>
          <w:color w:val="000000" w:themeColor="text1"/>
          <w:sz w:val="24"/>
          <w:szCs w:val="24"/>
        </w:rPr>
        <w:t>.</w:t>
      </w:r>
      <w:r w:rsidR="00AA1E2C" w:rsidRPr="00911D30">
        <w:rPr>
          <w:rFonts w:ascii="Book Antiqua" w:hAnsi="Book Antiqua"/>
          <w:color w:val="000000" w:themeColor="text1"/>
          <w:sz w:val="24"/>
          <w:szCs w:val="24"/>
        </w:rPr>
        <w:t xml:space="preserve"> </w:t>
      </w:r>
      <w:r w:rsidR="007A5133" w:rsidRPr="00911D30">
        <w:rPr>
          <w:rFonts w:ascii="Book Antiqua" w:hAnsi="Book Antiqua"/>
          <w:color w:val="000000" w:themeColor="text1"/>
          <w:sz w:val="24"/>
          <w:szCs w:val="24"/>
        </w:rPr>
        <w:t xml:space="preserve">In 1997, for the diagnosis of diabetes, the ADA lowered the fasting plasma glucose (FPG) </w:t>
      </w:r>
      <w:r w:rsidR="00D824C4" w:rsidRPr="00911D30">
        <w:rPr>
          <w:rFonts w:ascii="Book Antiqua" w:hAnsi="Book Antiqua"/>
          <w:color w:val="000000" w:themeColor="text1"/>
          <w:sz w:val="24"/>
          <w:szCs w:val="24"/>
        </w:rPr>
        <w:t xml:space="preserve">cut-off </w:t>
      </w:r>
      <w:r w:rsidR="007A5133" w:rsidRPr="00911D30">
        <w:rPr>
          <w:rFonts w:ascii="Book Antiqua" w:hAnsi="Book Antiqua"/>
          <w:color w:val="000000" w:themeColor="text1"/>
          <w:sz w:val="24"/>
          <w:szCs w:val="24"/>
        </w:rPr>
        <w:t>to 7.0 mmol/</w:t>
      </w:r>
      <w:r w:rsidR="00661792" w:rsidRPr="00911D30">
        <w:rPr>
          <w:rFonts w:ascii="Book Antiqua" w:hAnsi="Book Antiqua"/>
          <w:color w:val="000000" w:themeColor="text1"/>
          <w:sz w:val="24"/>
          <w:szCs w:val="24"/>
        </w:rPr>
        <w:t>L</w:t>
      </w:r>
      <w:r w:rsidR="007A5133" w:rsidRPr="00911D30">
        <w:rPr>
          <w:rFonts w:ascii="Book Antiqua" w:hAnsi="Book Antiqua"/>
          <w:color w:val="000000" w:themeColor="text1"/>
          <w:sz w:val="24"/>
          <w:szCs w:val="24"/>
        </w:rPr>
        <w:t xml:space="preserve"> </w:t>
      </w:r>
      <w:r w:rsidR="00DF1EB1" w:rsidRPr="00911D30">
        <w:rPr>
          <w:rFonts w:ascii="Book Antiqua" w:hAnsi="Book Antiqua"/>
          <w:color w:val="000000" w:themeColor="text1"/>
          <w:sz w:val="24"/>
          <w:szCs w:val="24"/>
        </w:rPr>
        <w:t>(</w:t>
      </w:r>
      <w:r w:rsidR="007A5133" w:rsidRPr="00911D30">
        <w:rPr>
          <w:rFonts w:ascii="Book Antiqua" w:hAnsi="Book Antiqua"/>
          <w:color w:val="000000" w:themeColor="text1"/>
          <w:sz w:val="24"/>
          <w:szCs w:val="24"/>
        </w:rPr>
        <w:t>from 7.8 mmol/</w:t>
      </w:r>
      <w:r w:rsidR="00661792" w:rsidRPr="00911D30">
        <w:rPr>
          <w:rFonts w:ascii="Book Antiqua" w:hAnsi="Book Antiqua"/>
          <w:color w:val="000000" w:themeColor="text1"/>
          <w:sz w:val="24"/>
          <w:szCs w:val="24"/>
        </w:rPr>
        <w:t>L</w:t>
      </w:r>
      <w:r w:rsidR="00DF1EB1" w:rsidRPr="00911D30">
        <w:rPr>
          <w:rFonts w:ascii="Book Antiqua" w:hAnsi="Book Antiqua"/>
          <w:color w:val="000000" w:themeColor="text1"/>
          <w:sz w:val="24"/>
          <w:szCs w:val="24"/>
        </w:rPr>
        <w:t>)</w:t>
      </w:r>
      <w:r w:rsidR="007A5133" w:rsidRPr="00911D30">
        <w:rPr>
          <w:rFonts w:ascii="Book Antiqua" w:hAnsi="Book Antiqua"/>
          <w:color w:val="000000" w:themeColor="text1"/>
          <w:sz w:val="24"/>
          <w:szCs w:val="24"/>
        </w:rPr>
        <w:t>. In 1999</w:t>
      </w:r>
      <w:r w:rsidR="000D46D6" w:rsidRPr="00911D30">
        <w:rPr>
          <w:rFonts w:ascii="Book Antiqua" w:hAnsi="Book Antiqua"/>
          <w:color w:val="000000" w:themeColor="text1"/>
          <w:sz w:val="24"/>
          <w:szCs w:val="24"/>
        </w:rPr>
        <w:t xml:space="preserve">, the WHO </w:t>
      </w:r>
      <w:r w:rsidR="007A5133" w:rsidRPr="00911D30">
        <w:rPr>
          <w:rFonts w:ascii="Book Antiqua" w:hAnsi="Book Antiqua"/>
          <w:color w:val="000000" w:themeColor="text1"/>
          <w:sz w:val="24"/>
          <w:szCs w:val="24"/>
        </w:rPr>
        <w:t xml:space="preserve">followed suit applying the same FPG criteria </w:t>
      </w:r>
      <w:r w:rsidR="00DF1EB1" w:rsidRPr="00911D30">
        <w:rPr>
          <w:rFonts w:ascii="Book Antiqua" w:hAnsi="Book Antiqua"/>
          <w:color w:val="000000" w:themeColor="text1"/>
          <w:sz w:val="24"/>
          <w:szCs w:val="24"/>
        </w:rPr>
        <w:t xml:space="preserve">as </w:t>
      </w:r>
      <w:r w:rsidR="007A5133" w:rsidRPr="00911D30">
        <w:rPr>
          <w:rFonts w:ascii="Book Antiqua" w:hAnsi="Book Antiqua"/>
          <w:color w:val="000000" w:themeColor="text1"/>
          <w:sz w:val="24"/>
          <w:szCs w:val="24"/>
        </w:rPr>
        <w:t>recommended by the ADA</w:t>
      </w:r>
      <w:r w:rsidR="00D824C4" w:rsidRPr="00911D30">
        <w:rPr>
          <w:rFonts w:ascii="Book Antiqua" w:hAnsi="Book Antiqua"/>
          <w:color w:val="000000" w:themeColor="text1"/>
          <w:sz w:val="24"/>
          <w:szCs w:val="24"/>
        </w:rPr>
        <w:t xml:space="preserve"> to the OGTT. </w:t>
      </w:r>
      <w:r w:rsidR="005364AA" w:rsidRPr="00911D30">
        <w:rPr>
          <w:rFonts w:ascii="Book Antiqua" w:hAnsi="Book Antiqua"/>
          <w:color w:val="000000" w:themeColor="text1"/>
          <w:sz w:val="24"/>
          <w:szCs w:val="24"/>
        </w:rPr>
        <w:t xml:space="preserve">The WHO </w:t>
      </w:r>
      <w:r w:rsidR="00DF1EB1" w:rsidRPr="00911D30">
        <w:rPr>
          <w:rFonts w:ascii="Book Antiqua" w:hAnsi="Book Antiqua"/>
          <w:color w:val="000000" w:themeColor="text1"/>
          <w:sz w:val="24"/>
          <w:szCs w:val="24"/>
        </w:rPr>
        <w:t>ha</w:t>
      </w:r>
      <w:r w:rsidR="00D824C4" w:rsidRPr="00911D30">
        <w:rPr>
          <w:rFonts w:ascii="Book Antiqua" w:hAnsi="Book Antiqua"/>
          <w:color w:val="000000" w:themeColor="text1"/>
          <w:sz w:val="24"/>
          <w:szCs w:val="24"/>
        </w:rPr>
        <w:t>s</w:t>
      </w:r>
      <w:r w:rsidR="00DF1EB1" w:rsidRPr="00911D30">
        <w:rPr>
          <w:rFonts w:ascii="Book Antiqua" w:hAnsi="Book Antiqua"/>
          <w:color w:val="000000" w:themeColor="text1"/>
          <w:sz w:val="24"/>
          <w:szCs w:val="24"/>
        </w:rPr>
        <w:t xml:space="preserve"> </w:t>
      </w:r>
      <w:r w:rsidR="008D53EB" w:rsidRPr="00911D30">
        <w:rPr>
          <w:rFonts w:ascii="Book Antiqua" w:hAnsi="Book Antiqua"/>
          <w:color w:val="000000" w:themeColor="text1"/>
          <w:sz w:val="24"/>
          <w:szCs w:val="24"/>
        </w:rPr>
        <w:t xml:space="preserve">always </w:t>
      </w:r>
      <w:r w:rsidR="00DF1EB1" w:rsidRPr="00911D30">
        <w:rPr>
          <w:rFonts w:ascii="Book Antiqua" w:hAnsi="Book Antiqua"/>
          <w:color w:val="000000" w:themeColor="text1"/>
          <w:sz w:val="24"/>
          <w:szCs w:val="24"/>
        </w:rPr>
        <w:t xml:space="preserve">applied </w:t>
      </w:r>
      <w:r w:rsidR="005364AA" w:rsidRPr="00911D30">
        <w:rPr>
          <w:rFonts w:ascii="Book Antiqua" w:hAnsi="Book Antiqua"/>
          <w:color w:val="000000" w:themeColor="text1"/>
          <w:sz w:val="24"/>
          <w:szCs w:val="24"/>
        </w:rPr>
        <w:t xml:space="preserve">the same criteria to the pregnant and non- pregnant </w:t>
      </w:r>
      <w:r w:rsidR="008D53EB" w:rsidRPr="00911D30">
        <w:rPr>
          <w:rFonts w:ascii="Book Antiqua" w:hAnsi="Book Antiqua"/>
          <w:color w:val="000000" w:themeColor="text1"/>
          <w:sz w:val="24"/>
          <w:szCs w:val="24"/>
        </w:rPr>
        <w:t>women</w:t>
      </w:r>
      <w:r w:rsidR="00DF1EB1" w:rsidRPr="00911D30">
        <w:rPr>
          <w:rFonts w:ascii="Book Antiqua" w:hAnsi="Book Antiqua"/>
          <w:color w:val="000000" w:themeColor="text1"/>
          <w:sz w:val="24"/>
          <w:szCs w:val="24"/>
        </w:rPr>
        <w:t xml:space="preserve"> even though</w:t>
      </w:r>
      <w:r w:rsidR="007A5133" w:rsidRPr="00911D30">
        <w:rPr>
          <w:rFonts w:ascii="Book Antiqua" w:hAnsi="Book Antiqua"/>
          <w:color w:val="000000" w:themeColor="text1"/>
          <w:sz w:val="24"/>
          <w:szCs w:val="24"/>
        </w:rPr>
        <w:t xml:space="preserve"> common thresholds for </w:t>
      </w:r>
      <w:r w:rsidR="00DF1EB1" w:rsidRPr="00911D30">
        <w:rPr>
          <w:rFonts w:ascii="Book Antiqua" w:hAnsi="Book Antiqua"/>
          <w:color w:val="000000" w:themeColor="text1"/>
          <w:sz w:val="24"/>
          <w:szCs w:val="24"/>
        </w:rPr>
        <w:t>pregnant and non-pregnant</w:t>
      </w:r>
      <w:r w:rsidR="007A5133" w:rsidRPr="00911D30">
        <w:rPr>
          <w:rFonts w:ascii="Book Antiqua" w:hAnsi="Book Antiqua"/>
          <w:color w:val="000000" w:themeColor="text1"/>
          <w:sz w:val="24"/>
          <w:szCs w:val="24"/>
        </w:rPr>
        <w:t xml:space="preserve"> ha</w:t>
      </w:r>
      <w:r w:rsidR="00661792" w:rsidRPr="00911D30">
        <w:rPr>
          <w:rFonts w:ascii="Book Antiqua" w:hAnsi="Book Antiqua"/>
          <w:color w:val="000000" w:themeColor="text1"/>
          <w:sz w:val="24"/>
          <w:szCs w:val="24"/>
          <w:lang w:eastAsia="zh-CN"/>
        </w:rPr>
        <w:t>ve</w:t>
      </w:r>
      <w:r w:rsidR="007A5133" w:rsidRPr="00911D30">
        <w:rPr>
          <w:rFonts w:ascii="Book Antiqua" w:hAnsi="Book Antiqua"/>
          <w:color w:val="000000" w:themeColor="text1"/>
          <w:sz w:val="24"/>
          <w:szCs w:val="24"/>
        </w:rPr>
        <w:t xml:space="preserve"> been shown to be erroneous</w:t>
      </w:r>
      <w:r w:rsidR="005364AA" w:rsidRPr="00911D30">
        <w:rPr>
          <w:rFonts w:ascii="Book Antiqua" w:hAnsi="Book Antiqua" w:cs="Times New Roman"/>
          <w:color w:val="000000" w:themeColor="text1"/>
          <w:sz w:val="24"/>
          <w:szCs w:val="24"/>
          <w:vertAlign w:val="superscript"/>
        </w:rPr>
        <w:t>[5]</w:t>
      </w:r>
      <w:r w:rsidR="007A5133" w:rsidRPr="00911D30">
        <w:rPr>
          <w:rFonts w:ascii="Book Antiqua" w:hAnsi="Book Antiqua" w:cs="Times New Roman"/>
          <w:color w:val="000000" w:themeColor="text1"/>
          <w:sz w:val="24"/>
          <w:szCs w:val="24"/>
        </w:rPr>
        <w:t>.</w:t>
      </w:r>
      <w:r w:rsidR="00AA1E2C" w:rsidRPr="00911D30">
        <w:rPr>
          <w:rFonts w:ascii="Book Antiqua" w:hAnsi="Book Antiqua" w:cs="Times New Roman"/>
          <w:color w:val="000000" w:themeColor="text1"/>
          <w:sz w:val="24"/>
          <w:szCs w:val="24"/>
        </w:rPr>
        <w:t xml:space="preserve"> </w:t>
      </w:r>
      <w:r w:rsidR="007A5133" w:rsidRPr="00911D30">
        <w:rPr>
          <w:rFonts w:ascii="Book Antiqua" w:hAnsi="Book Antiqua" w:cs="Times New Roman"/>
          <w:color w:val="000000" w:themeColor="text1"/>
          <w:sz w:val="24"/>
          <w:szCs w:val="24"/>
        </w:rPr>
        <w:t>However, due to the ease of use</w:t>
      </w:r>
      <w:r w:rsidR="00055509" w:rsidRPr="00911D30">
        <w:rPr>
          <w:rFonts w:ascii="Book Antiqua" w:hAnsi="Book Antiqua" w:cs="Times New Roman"/>
          <w:color w:val="000000" w:themeColor="text1"/>
          <w:sz w:val="24"/>
          <w:szCs w:val="24"/>
        </w:rPr>
        <w:t>,</w:t>
      </w:r>
      <w:r w:rsidR="007A5133" w:rsidRPr="00911D30">
        <w:rPr>
          <w:rFonts w:ascii="Book Antiqua" w:hAnsi="Book Antiqua" w:cs="Times New Roman"/>
          <w:color w:val="000000" w:themeColor="text1"/>
          <w:sz w:val="24"/>
          <w:szCs w:val="24"/>
        </w:rPr>
        <w:t xml:space="preserve"> simplicity</w:t>
      </w:r>
      <w:r w:rsidR="00055509" w:rsidRPr="00911D30">
        <w:rPr>
          <w:rFonts w:ascii="Book Antiqua" w:hAnsi="Book Antiqua" w:cs="Times New Roman"/>
          <w:color w:val="000000" w:themeColor="text1"/>
          <w:sz w:val="24"/>
          <w:szCs w:val="24"/>
        </w:rPr>
        <w:t xml:space="preserve"> and global clout,</w:t>
      </w:r>
      <w:r w:rsidR="005364AA" w:rsidRPr="00911D30">
        <w:rPr>
          <w:rFonts w:ascii="Book Antiqua" w:hAnsi="Book Antiqua"/>
          <w:color w:val="000000" w:themeColor="text1"/>
          <w:sz w:val="24"/>
          <w:szCs w:val="24"/>
        </w:rPr>
        <w:t xml:space="preserve"> the WHO criteria for </w:t>
      </w:r>
      <w:r w:rsidR="007A5133" w:rsidRPr="00911D30">
        <w:rPr>
          <w:rFonts w:ascii="Book Antiqua" w:hAnsi="Book Antiqua"/>
          <w:color w:val="000000" w:themeColor="text1"/>
          <w:sz w:val="24"/>
          <w:szCs w:val="24"/>
        </w:rPr>
        <w:t xml:space="preserve">have remained popular </w:t>
      </w:r>
      <w:r w:rsidR="00055509" w:rsidRPr="00911D30">
        <w:rPr>
          <w:rFonts w:ascii="Book Antiqua" w:hAnsi="Book Antiqua"/>
          <w:color w:val="000000" w:themeColor="text1"/>
          <w:sz w:val="24"/>
          <w:szCs w:val="24"/>
        </w:rPr>
        <w:t xml:space="preserve">in most </w:t>
      </w:r>
      <w:r w:rsidR="00401556" w:rsidRPr="00911D30">
        <w:rPr>
          <w:rFonts w:ascii="Book Antiqua" w:hAnsi="Book Antiqua"/>
          <w:color w:val="000000" w:themeColor="text1"/>
          <w:sz w:val="24"/>
          <w:szCs w:val="24"/>
        </w:rPr>
        <w:t xml:space="preserve">countries </w:t>
      </w:r>
      <w:r w:rsidR="00622964" w:rsidRPr="00911D30">
        <w:rPr>
          <w:rFonts w:ascii="Book Antiqua" w:hAnsi="Book Antiqua"/>
          <w:color w:val="000000" w:themeColor="text1"/>
          <w:sz w:val="24"/>
          <w:szCs w:val="24"/>
        </w:rPr>
        <w:t>of</w:t>
      </w:r>
      <w:r w:rsidR="00055509" w:rsidRPr="00911D30">
        <w:rPr>
          <w:rFonts w:ascii="Book Antiqua" w:hAnsi="Book Antiqua"/>
          <w:color w:val="000000" w:themeColor="text1"/>
          <w:sz w:val="24"/>
          <w:szCs w:val="24"/>
        </w:rPr>
        <w:t xml:space="preserve"> the world</w:t>
      </w:r>
      <w:r w:rsidR="007A5133" w:rsidRPr="00911D30">
        <w:rPr>
          <w:rFonts w:ascii="Book Antiqua" w:hAnsi="Book Antiqua"/>
          <w:color w:val="000000" w:themeColor="text1"/>
          <w:sz w:val="24"/>
          <w:szCs w:val="24"/>
        </w:rPr>
        <w:t>.</w:t>
      </w:r>
    </w:p>
    <w:p w14:paraId="384B6474" w14:textId="0AD1F339" w:rsidR="005364AA" w:rsidRPr="00911D30" w:rsidRDefault="005364AA" w:rsidP="00911D30">
      <w:pPr>
        <w:spacing w:after="0" w:line="360" w:lineRule="auto"/>
        <w:ind w:firstLineChars="200" w:firstLine="480"/>
        <w:jc w:val="both"/>
        <w:rPr>
          <w:rFonts w:ascii="Book Antiqua" w:hAnsi="Book Antiqua" w:cs="Times New Roman"/>
          <w:color w:val="000000" w:themeColor="text1"/>
          <w:sz w:val="24"/>
          <w:szCs w:val="24"/>
          <w:lang w:eastAsia="zh-CN"/>
        </w:rPr>
      </w:pPr>
      <w:r w:rsidRPr="00911D30">
        <w:rPr>
          <w:rFonts w:ascii="Book Antiqua" w:hAnsi="Book Antiqua" w:cs="Times New Roman"/>
          <w:color w:val="000000" w:themeColor="text1"/>
          <w:sz w:val="24"/>
          <w:szCs w:val="24"/>
          <w:lang w:eastAsia="en-AU"/>
        </w:rPr>
        <w:t xml:space="preserve">The current global diabetes epidemic has resulted in </w:t>
      </w:r>
      <w:r w:rsidR="008D53EB" w:rsidRPr="00911D30">
        <w:rPr>
          <w:rFonts w:ascii="Book Antiqua" w:hAnsi="Book Antiqua" w:cs="Times New Roman"/>
          <w:color w:val="000000" w:themeColor="text1"/>
          <w:sz w:val="24"/>
          <w:szCs w:val="24"/>
          <w:lang w:eastAsia="en-AU"/>
        </w:rPr>
        <w:t xml:space="preserve">many </w:t>
      </w:r>
      <w:r w:rsidRPr="00911D30">
        <w:rPr>
          <w:rFonts w:ascii="Book Antiqua" w:hAnsi="Book Antiqua" w:cs="Times New Roman"/>
          <w:color w:val="000000" w:themeColor="text1"/>
          <w:sz w:val="24"/>
          <w:szCs w:val="24"/>
          <w:lang w:eastAsia="en-AU"/>
        </w:rPr>
        <w:t xml:space="preserve">younger women in the child bearing age to </w:t>
      </w:r>
      <w:r w:rsidR="008D53EB" w:rsidRPr="00911D30">
        <w:rPr>
          <w:rFonts w:ascii="Book Antiqua" w:hAnsi="Book Antiqua" w:cs="Times New Roman"/>
          <w:color w:val="000000" w:themeColor="text1"/>
          <w:sz w:val="24"/>
          <w:szCs w:val="24"/>
          <w:lang w:eastAsia="en-AU"/>
        </w:rPr>
        <w:t>get</w:t>
      </w:r>
      <w:r w:rsidRPr="00911D30">
        <w:rPr>
          <w:rFonts w:ascii="Book Antiqua" w:hAnsi="Book Antiqua" w:cs="Times New Roman"/>
          <w:color w:val="000000" w:themeColor="text1"/>
          <w:sz w:val="24"/>
          <w:szCs w:val="24"/>
          <w:lang w:eastAsia="en-AU"/>
        </w:rPr>
        <w:t xml:space="preserve"> DM2. Due to the more severe fetal and maternal complications resulting from such diabetes mellitus antedating pregnancy, in 2013, the WHO</w:t>
      </w:r>
      <w:r w:rsidRPr="00911D30">
        <w:rPr>
          <w:rFonts w:ascii="Book Antiqua" w:hAnsi="Book Antiqua" w:cs="Times New Roman"/>
          <w:color w:val="000000" w:themeColor="text1"/>
          <w:sz w:val="24"/>
          <w:szCs w:val="24"/>
          <w:vertAlign w:val="superscript"/>
        </w:rPr>
        <w:t>[6]</w:t>
      </w:r>
      <w:r w:rsidRPr="00911D30">
        <w:rPr>
          <w:rFonts w:ascii="Book Antiqua" w:hAnsi="Book Antiqua" w:cs="Times New Roman"/>
          <w:color w:val="000000" w:themeColor="text1"/>
          <w:sz w:val="24"/>
          <w:szCs w:val="24"/>
        </w:rPr>
        <w:t xml:space="preserve"> </w:t>
      </w:r>
      <w:r w:rsidRPr="00911D30">
        <w:rPr>
          <w:rFonts w:ascii="Book Antiqua" w:hAnsi="Book Antiqua" w:cs="Times New Roman"/>
          <w:color w:val="000000" w:themeColor="text1"/>
          <w:sz w:val="24"/>
          <w:szCs w:val="24"/>
          <w:lang w:eastAsia="en-AU"/>
        </w:rPr>
        <w:t>has divided hyperglycemia in pregnancy as follows:</w:t>
      </w:r>
      <w:r w:rsidR="00661792" w:rsidRPr="00911D30">
        <w:rPr>
          <w:rFonts w:ascii="Book Antiqua" w:hAnsi="Book Antiqua" w:cs="Times New Roman"/>
          <w:color w:val="000000" w:themeColor="text1"/>
          <w:sz w:val="24"/>
          <w:szCs w:val="24"/>
          <w:lang w:eastAsia="zh-CN"/>
        </w:rPr>
        <w:t xml:space="preserve"> (1) </w:t>
      </w:r>
      <w:r w:rsidRPr="00911D30">
        <w:rPr>
          <w:rFonts w:ascii="Book Antiqua" w:hAnsi="Book Antiqua"/>
          <w:color w:val="000000" w:themeColor="text1"/>
          <w:sz w:val="24"/>
          <w:szCs w:val="24"/>
        </w:rPr>
        <w:t>Diabetes in pregnancy</w:t>
      </w:r>
      <w:r w:rsidR="00661792" w:rsidRPr="00911D30">
        <w:rPr>
          <w:rFonts w:ascii="Book Antiqua" w:hAnsi="Book Antiqua"/>
          <w:color w:val="000000" w:themeColor="text1"/>
          <w:sz w:val="24"/>
          <w:szCs w:val="24"/>
          <w:lang w:eastAsia="zh-CN"/>
        </w:rPr>
        <w:t xml:space="preserve">: </w:t>
      </w:r>
      <w:r w:rsidRPr="00911D30">
        <w:rPr>
          <w:rFonts w:ascii="Book Antiqua" w:hAnsi="Book Antiqua"/>
          <w:color w:val="000000" w:themeColor="text1"/>
          <w:sz w:val="24"/>
          <w:szCs w:val="24"/>
        </w:rPr>
        <w:t>Pre-gestational diabetes</w:t>
      </w:r>
      <w:r w:rsidRPr="00911D30">
        <w:rPr>
          <w:rFonts w:ascii="Book Antiqua" w:hAnsi="Book Antiqua"/>
          <w:b/>
          <w:i/>
          <w:color w:val="000000" w:themeColor="text1"/>
          <w:sz w:val="24"/>
          <w:szCs w:val="24"/>
        </w:rPr>
        <w:t xml:space="preserve"> </w:t>
      </w:r>
      <w:r w:rsidRPr="00911D30">
        <w:rPr>
          <w:rFonts w:ascii="Book Antiqua" w:hAnsi="Book Antiqua"/>
          <w:color w:val="000000" w:themeColor="text1"/>
          <w:sz w:val="24"/>
          <w:szCs w:val="24"/>
        </w:rPr>
        <w:t>(PGD) or pregnancy occurring in a women with known diabetes</w:t>
      </w:r>
      <w:r w:rsidR="00661792" w:rsidRPr="00911D30">
        <w:rPr>
          <w:rFonts w:ascii="Book Antiqua" w:hAnsi="Book Antiqua"/>
          <w:color w:val="000000" w:themeColor="text1"/>
          <w:sz w:val="24"/>
          <w:szCs w:val="24"/>
          <w:lang w:eastAsia="zh-CN"/>
        </w:rPr>
        <w:t xml:space="preserve">, and </w:t>
      </w:r>
      <w:r w:rsidRPr="00911D30">
        <w:rPr>
          <w:rFonts w:ascii="Book Antiqua" w:hAnsi="Book Antiqua"/>
          <w:color w:val="000000" w:themeColor="text1"/>
          <w:sz w:val="24"/>
          <w:szCs w:val="24"/>
        </w:rPr>
        <w:t>Overt diabetes - diabetes first detected during pregnancy</w:t>
      </w:r>
      <w:r w:rsidR="00661792" w:rsidRPr="00911D30">
        <w:rPr>
          <w:rFonts w:ascii="Book Antiqua" w:hAnsi="Book Antiqua"/>
          <w:color w:val="000000" w:themeColor="text1"/>
          <w:sz w:val="24"/>
          <w:szCs w:val="24"/>
          <w:lang w:eastAsia="zh-CN"/>
        </w:rPr>
        <w:t xml:space="preserve">; (2) </w:t>
      </w:r>
      <w:r w:rsidRPr="00911D30">
        <w:rPr>
          <w:rFonts w:ascii="Book Antiqua" w:hAnsi="Book Antiqua"/>
          <w:color w:val="000000" w:themeColor="text1"/>
          <w:sz w:val="24"/>
          <w:szCs w:val="24"/>
        </w:rPr>
        <w:t>Gestational diabetes mellitus</w:t>
      </w:r>
      <w:r w:rsidR="00661792" w:rsidRPr="00911D30">
        <w:rPr>
          <w:rFonts w:ascii="Book Antiqua" w:hAnsi="Book Antiqua"/>
          <w:color w:val="000000" w:themeColor="text1"/>
          <w:sz w:val="24"/>
          <w:szCs w:val="24"/>
          <w:lang w:eastAsia="zh-CN"/>
        </w:rPr>
        <w:t>.</w:t>
      </w:r>
    </w:p>
    <w:p w14:paraId="6BE8013B" w14:textId="26FA69C1" w:rsidR="005364AA" w:rsidRPr="00911D30" w:rsidRDefault="00F655A1" w:rsidP="00911D30">
      <w:pPr>
        <w:pStyle w:val="ListParagraph"/>
        <w:spacing w:after="0" w:line="360" w:lineRule="auto"/>
        <w:ind w:left="0" w:firstLineChars="200" w:firstLine="480"/>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Essentially, this latest </w:t>
      </w:r>
      <w:r w:rsidR="005364AA" w:rsidRPr="00911D30">
        <w:rPr>
          <w:rFonts w:ascii="Book Antiqua" w:hAnsi="Book Antiqua"/>
          <w:color w:val="000000" w:themeColor="text1"/>
          <w:sz w:val="24"/>
          <w:szCs w:val="24"/>
        </w:rPr>
        <w:t xml:space="preserve">WHO 2013 </w:t>
      </w:r>
      <w:r w:rsidRPr="00911D30">
        <w:rPr>
          <w:rFonts w:ascii="Book Antiqua" w:hAnsi="Book Antiqua"/>
          <w:color w:val="000000" w:themeColor="text1"/>
          <w:sz w:val="24"/>
          <w:szCs w:val="24"/>
        </w:rPr>
        <w:t xml:space="preserve">guideline </w:t>
      </w:r>
      <w:r w:rsidR="009077D7" w:rsidRPr="00911D30">
        <w:rPr>
          <w:rFonts w:ascii="Book Antiqua" w:hAnsi="Book Antiqua"/>
          <w:color w:val="000000" w:themeColor="text1"/>
          <w:sz w:val="24"/>
          <w:szCs w:val="24"/>
        </w:rPr>
        <w:t>ha</w:t>
      </w:r>
      <w:r w:rsidRPr="00911D30">
        <w:rPr>
          <w:rFonts w:ascii="Book Antiqua" w:hAnsi="Book Antiqua"/>
          <w:color w:val="000000" w:themeColor="text1"/>
          <w:sz w:val="24"/>
          <w:szCs w:val="24"/>
        </w:rPr>
        <w:t xml:space="preserve">s </w:t>
      </w:r>
      <w:r w:rsidR="005364AA" w:rsidRPr="00911D30">
        <w:rPr>
          <w:rFonts w:ascii="Book Antiqua" w:hAnsi="Book Antiqua"/>
          <w:color w:val="000000" w:themeColor="text1"/>
          <w:sz w:val="24"/>
          <w:szCs w:val="24"/>
        </w:rPr>
        <w:t>endorsed the International Association of Diabetes and Pregnancy Study Groups (IADPSG 2010) criteria</w:t>
      </w:r>
      <w:r w:rsidR="00D23E70" w:rsidRPr="00911D30">
        <w:rPr>
          <w:rFonts w:ascii="Book Antiqua" w:hAnsi="Book Antiqua"/>
          <w:color w:val="000000" w:themeColor="text1"/>
          <w:sz w:val="24"/>
          <w:szCs w:val="24"/>
        </w:rPr>
        <w:t xml:space="preserve"> (see below)</w:t>
      </w:r>
      <w:r w:rsidR="005364AA" w:rsidRPr="00911D30">
        <w:rPr>
          <w:rFonts w:ascii="Book Antiqua" w:hAnsi="Book Antiqua"/>
          <w:color w:val="000000" w:themeColor="text1"/>
          <w:sz w:val="24"/>
          <w:szCs w:val="24"/>
        </w:rPr>
        <w:t>.</w:t>
      </w:r>
    </w:p>
    <w:p w14:paraId="46501965" w14:textId="7609AABD" w:rsidR="005364AA" w:rsidRPr="00911D30" w:rsidRDefault="005364AA" w:rsidP="00911D30">
      <w:pPr>
        <w:pStyle w:val="ListParagraph"/>
        <w:spacing w:after="0" w:line="360" w:lineRule="auto"/>
        <w:ind w:left="0"/>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 </w:t>
      </w:r>
    </w:p>
    <w:p w14:paraId="52A3F9FE" w14:textId="3E789850" w:rsidR="005364AA" w:rsidRPr="00824808" w:rsidRDefault="005364AA" w:rsidP="00911D30">
      <w:pPr>
        <w:spacing w:after="0" w:line="360" w:lineRule="auto"/>
        <w:jc w:val="both"/>
        <w:rPr>
          <w:rFonts w:ascii="Book Antiqua" w:hAnsi="Book Antiqua"/>
          <w:b/>
          <w:i/>
          <w:color w:val="000000" w:themeColor="text1"/>
          <w:sz w:val="24"/>
          <w:szCs w:val="24"/>
        </w:rPr>
      </w:pPr>
      <w:r w:rsidRPr="00824808">
        <w:rPr>
          <w:rFonts w:ascii="Book Antiqua" w:hAnsi="Book Antiqua"/>
          <w:b/>
          <w:i/>
          <w:color w:val="000000" w:themeColor="text1"/>
          <w:sz w:val="24"/>
          <w:szCs w:val="24"/>
        </w:rPr>
        <w:t>International Association of Diabetes and Pregnancy Study Groups criteria</w:t>
      </w:r>
    </w:p>
    <w:p w14:paraId="77BA76B6" w14:textId="4253257D" w:rsidR="005364AA" w:rsidRPr="00911D30" w:rsidRDefault="00622964"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In 1998, the </w:t>
      </w:r>
      <w:r w:rsidR="00661792" w:rsidRPr="00911D30">
        <w:rPr>
          <w:rFonts w:ascii="Book Antiqua" w:hAnsi="Book Antiqua"/>
          <w:color w:val="000000" w:themeColor="text1"/>
          <w:sz w:val="24"/>
          <w:szCs w:val="24"/>
        </w:rPr>
        <w:t xml:space="preserve">International Association of Diabetes and Pregnancy Study Groups (IADPSG) </w:t>
      </w:r>
      <w:r w:rsidRPr="00911D30">
        <w:rPr>
          <w:rFonts w:ascii="Book Antiqua" w:hAnsi="Book Antiqua"/>
          <w:color w:val="000000" w:themeColor="text1"/>
          <w:sz w:val="24"/>
          <w:szCs w:val="24"/>
        </w:rPr>
        <w:t>w</w:t>
      </w:r>
      <w:r w:rsidR="00661792" w:rsidRPr="00911D30">
        <w:rPr>
          <w:rFonts w:ascii="Book Antiqua" w:hAnsi="Book Antiqua"/>
          <w:color w:val="000000" w:themeColor="text1"/>
          <w:sz w:val="24"/>
          <w:szCs w:val="24"/>
          <w:lang w:eastAsia="zh-CN"/>
        </w:rPr>
        <w:t>ere</w:t>
      </w:r>
      <w:r w:rsidRPr="00911D30">
        <w:rPr>
          <w:rFonts w:ascii="Book Antiqua" w:hAnsi="Book Antiqua"/>
          <w:color w:val="000000" w:themeColor="text1"/>
          <w:sz w:val="24"/>
          <w:szCs w:val="24"/>
        </w:rPr>
        <w:t xml:space="preserve"> created </w:t>
      </w:r>
      <w:r w:rsidR="005364AA" w:rsidRPr="00911D30">
        <w:rPr>
          <w:rFonts w:ascii="Book Antiqua" w:hAnsi="Book Antiqua"/>
          <w:color w:val="000000" w:themeColor="text1"/>
          <w:sz w:val="24"/>
          <w:szCs w:val="24"/>
        </w:rPr>
        <w:t xml:space="preserve">to find a common consensus between many national and international groups addressing diabetes in pregnancy. Delegates from over 40 countries met to review the </w:t>
      </w:r>
      <w:r w:rsidRPr="00911D30">
        <w:rPr>
          <w:rFonts w:ascii="Book Antiqua" w:hAnsi="Book Antiqua"/>
          <w:color w:val="000000" w:themeColor="text1"/>
          <w:sz w:val="24"/>
          <w:szCs w:val="24"/>
        </w:rPr>
        <w:t xml:space="preserve">results </w:t>
      </w:r>
      <w:r w:rsidR="005364AA" w:rsidRPr="00911D30">
        <w:rPr>
          <w:rFonts w:ascii="Book Antiqua" w:hAnsi="Book Antiqua"/>
          <w:color w:val="000000" w:themeColor="text1"/>
          <w:sz w:val="24"/>
          <w:szCs w:val="24"/>
        </w:rPr>
        <w:t xml:space="preserve">of the </w:t>
      </w:r>
      <w:r w:rsidR="006F05C1" w:rsidRPr="00911D30">
        <w:rPr>
          <w:rFonts w:ascii="Book Antiqua" w:hAnsi="Book Antiqua"/>
          <w:color w:val="000000" w:themeColor="text1"/>
          <w:sz w:val="24"/>
          <w:szCs w:val="24"/>
        </w:rPr>
        <w:t>elaborate</w:t>
      </w:r>
      <w:r w:rsidR="005364AA" w:rsidRPr="00911D30">
        <w:rPr>
          <w:rFonts w:ascii="Book Antiqua" w:hAnsi="Book Antiqua"/>
          <w:color w:val="000000" w:themeColor="text1"/>
          <w:sz w:val="24"/>
          <w:szCs w:val="24"/>
        </w:rPr>
        <w:t xml:space="preserve"> Hyperglycemia and Adverse Pregnancy Outcome (HAPO) study</w:t>
      </w:r>
      <w:r w:rsidR="005364AA" w:rsidRPr="00911D30">
        <w:rPr>
          <w:rFonts w:ascii="Book Antiqua" w:hAnsi="Book Antiqua" w:cs="Times New Roman"/>
          <w:color w:val="000000" w:themeColor="text1"/>
          <w:sz w:val="24"/>
          <w:szCs w:val="24"/>
          <w:vertAlign w:val="superscript"/>
        </w:rPr>
        <w:t>[7]</w:t>
      </w:r>
      <w:r w:rsidR="005364AA" w:rsidRPr="00911D30">
        <w:rPr>
          <w:rFonts w:ascii="Book Antiqua" w:hAnsi="Book Antiqua"/>
          <w:color w:val="000000" w:themeColor="text1"/>
          <w:sz w:val="24"/>
          <w:szCs w:val="24"/>
        </w:rPr>
        <w:t>.</w:t>
      </w:r>
    </w:p>
    <w:p w14:paraId="47692478" w14:textId="56284064" w:rsidR="005364AA" w:rsidRPr="00911D30" w:rsidRDefault="005364AA" w:rsidP="00911D30">
      <w:pPr>
        <w:spacing w:after="0" w:line="360" w:lineRule="auto"/>
        <w:ind w:firstLineChars="200" w:firstLine="480"/>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In 2010, IADPSG </w:t>
      </w:r>
      <w:r w:rsidR="005B6459" w:rsidRPr="00911D30">
        <w:rPr>
          <w:rFonts w:ascii="Book Antiqua" w:hAnsi="Book Antiqua"/>
          <w:color w:val="000000" w:themeColor="text1"/>
          <w:sz w:val="24"/>
          <w:szCs w:val="24"/>
        </w:rPr>
        <w:t xml:space="preserve">recommended universal </w:t>
      </w:r>
      <w:r w:rsidRPr="00911D30">
        <w:rPr>
          <w:rFonts w:ascii="Book Antiqua" w:hAnsi="Book Antiqua"/>
          <w:color w:val="000000" w:themeColor="text1"/>
          <w:sz w:val="24"/>
          <w:szCs w:val="24"/>
        </w:rPr>
        <w:t xml:space="preserve">screening </w:t>
      </w:r>
      <w:r w:rsidR="005B6459" w:rsidRPr="00911D30">
        <w:rPr>
          <w:rFonts w:ascii="Book Antiqua" w:hAnsi="Book Antiqua"/>
          <w:color w:val="000000" w:themeColor="text1"/>
          <w:sz w:val="24"/>
          <w:szCs w:val="24"/>
        </w:rPr>
        <w:t xml:space="preserve">of </w:t>
      </w:r>
      <w:r w:rsidRPr="00911D30">
        <w:rPr>
          <w:rFonts w:ascii="Book Antiqua" w:hAnsi="Book Antiqua"/>
          <w:color w:val="000000" w:themeColor="text1"/>
          <w:sz w:val="24"/>
          <w:szCs w:val="24"/>
        </w:rPr>
        <w:t>all pregnant women with the 75-g oral glucose tolerance test (OGTT)</w:t>
      </w:r>
      <w:r w:rsidRPr="00911D30">
        <w:rPr>
          <w:rFonts w:ascii="Book Antiqua" w:hAnsi="Book Antiqua" w:cs="Times New Roman"/>
          <w:color w:val="000000" w:themeColor="text1"/>
          <w:sz w:val="24"/>
          <w:szCs w:val="24"/>
          <w:vertAlign w:val="superscript"/>
        </w:rPr>
        <w:t>[8]</w:t>
      </w:r>
      <w:r w:rsidRPr="00911D30">
        <w:rPr>
          <w:rFonts w:ascii="Book Antiqua" w:hAnsi="Book Antiqua"/>
          <w:color w:val="000000" w:themeColor="text1"/>
          <w:sz w:val="24"/>
          <w:szCs w:val="24"/>
        </w:rPr>
        <w:t xml:space="preserve">. They used 1.75 odds of having complications seen in the HAPO study and proposed new thresholds for the 75-g OGTT. Thus, the IADPSG </w:t>
      </w:r>
      <w:r w:rsidR="00622964" w:rsidRPr="00911D30">
        <w:rPr>
          <w:rFonts w:ascii="Book Antiqua" w:hAnsi="Book Antiqua"/>
          <w:color w:val="000000" w:themeColor="text1"/>
          <w:sz w:val="24"/>
          <w:szCs w:val="24"/>
        </w:rPr>
        <w:t>criteria</w:t>
      </w:r>
      <w:r w:rsidRPr="00911D30">
        <w:rPr>
          <w:rFonts w:ascii="Book Antiqua" w:hAnsi="Book Antiqua"/>
          <w:color w:val="000000" w:themeColor="text1"/>
          <w:sz w:val="24"/>
          <w:szCs w:val="24"/>
        </w:rPr>
        <w:t xml:space="preserve"> had the </w:t>
      </w:r>
      <w:r w:rsidR="00622964" w:rsidRPr="00911D30">
        <w:rPr>
          <w:rFonts w:ascii="Book Antiqua" w:hAnsi="Book Antiqua"/>
          <w:color w:val="000000" w:themeColor="text1"/>
          <w:sz w:val="24"/>
          <w:szCs w:val="24"/>
        </w:rPr>
        <w:t>possibility</w:t>
      </w:r>
      <w:r w:rsidRPr="00911D30">
        <w:rPr>
          <w:rFonts w:ascii="Book Antiqua" w:hAnsi="Book Antiqua"/>
          <w:color w:val="000000" w:themeColor="text1"/>
          <w:sz w:val="24"/>
          <w:szCs w:val="24"/>
        </w:rPr>
        <w:t xml:space="preserve"> to be accepted </w:t>
      </w:r>
      <w:r w:rsidR="005B6459" w:rsidRPr="00911D30">
        <w:rPr>
          <w:rFonts w:ascii="Book Antiqua" w:hAnsi="Book Antiqua"/>
          <w:color w:val="000000" w:themeColor="text1"/>
          <w:sz w:val="24"/>
          <w:szCs w:val="24"/>
        </w:rPr>
        <w:t xml:space="preserve">all </w:t>
      </w:r>
      <w:r w:rsidRPr="00911D30">
        <w:rPr>
          <w:rFonts w:ascii="Book Antiqua" w:hAnsi="Book Antiqua"/>
          <w:color w:val="000000" w:themeColor="text1"/>
          <w:sz w:val="24"/>
          <w:szCs w:val="24"/>
        </w:rPr>
        <w:t xml:space="preserve">by the </w:t>
      </w:r>
      <w:r w:rsidR="00622964" w:rsidRPr="00911D30">
        <w:rPr>
          <w:rFonts w:ascii="Book Antiqua" w:hAnsi="Book Antiqua"/>
          <w:color w:val="000000" w:themeColor="text1"/>
          <w:sz w:val="24"/>
          <w:szCs w:val="24"/>
        </w:rPr>
        <w:t>preeminent</w:t>
      </w:r>
      <w:r w:rsidRPr="00911D30">
        <w:rPr>
          <w:rFonts w:ascii="Book Antiqua" w:hAnsi="Book Antiqua"/>
          <w:color w:val="000000" w:themeColor="text1"/>
          <w:sz w:val="24"/>
          <w:szCs w:val="24"/>
        </w:rPr>
        <w:t xml:space="preserve"> </w:t>
      </w:r>
      <w:r w:rsidR="00622964" w:rsidRPr="00911D30">
        <w:rPr>
          <w:rFonts w:ascii="Book Antiqua" w:hAnsi="Book Antiqua"/>
          <w:color w:val="000000" w:themeColor="text1"/>
          <w:sz w:val="24"/>
          <w:szCs w:val="24"/>
        </w:rPr>
        <w:t>m</w:t>
      </w:r>
      <w:r w:rsidR="003334CC" w:rsidRPr="00911D30">
        <w:rPr>
          <w:rFonts w:ascii="Book Antiqua" w:hAnsi="Book Antiqua"/>
          <w:color w:val="000000" w:themeColor="text1"/>
          <w:sz w:val="24"/>
          <w:szCs w:val="24"/>
        </w:rPr>
        <w:t>edical, endocrine and health</w:t>
      </w:r>
      <w:r w:rsidRPr="00911D30">
        <w:rPr>
          <w:rFonts w:ascii="Book Antiqua" w:hAnsi="Book Antiqua"/>
          <w:color w:val="000000" w:themeColor="text1"/>
          <w:sz w:val="24"/>
          <w:szCs w:val="24"/>
        </w:rPr>
        <w:t xml:space="preserve"> organizations worldwide.</w:t>
      </w:r>
      <w:r w:rsidR="00AA1E2C"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However, as of 2014, as will be pointed out, despite the IADPSG guideline being agreed to by many global health groups, one worldwide guideline remains elusive.</w:t>
      </w:r>
    </w:p>
    <w:p w14:paraId="3F198B5B" w14:textId="77777777" w:rsidR="006C791E" w:rsidRPr="00911D30" w:rsidRDefault="006C791E" w:rsidP="00911D30">
      <w:pPr>
        <w:spacing w:after="0" w:line="360" w:lineRule="auto"/>
        <w:jc w:val="both"/>
        <w:rPr>
          <w:rFonts w:ascii="Book Antiqua" w:hAnsi="Book Antiqua"/>
          <w:color w:val="000000" w:themeColor="text1"/>
          <w:sz w:val="24"/>
          <w:szCs w:val="24"/>
        </w:rPr>
      </w:pPr>
    </w:p>
    <w:p w14:paraId="7711661A" w14:textId="6ED8C130" w:rsidR="005364AA" w:rsidRPr="00911D30" w:rsidRDefault="005364AA" w:rsidP="00911D30">
      <w:pPr>
        <w:spacing w:after="0" w:line="360" w:lineRule="auto"/>
        <w:jc w:val="both"/>
        <w:rPr>
          <w:rFonts w:ascii="Book Antiqua" w:hAnsi="Book Antiqua"/>
          <w:b/>
          <w:i/>
          <w:color w:val="000000" w:themeColor="text1"/>
          <w:sz w:val="24"/>
          <w:szCs w:val="24"/>
          <w:lang w:eastAsia="zh-CN"/>
        </w:rPr>
      </w:pPr>
      <w:r w:rsidRPr="00911D30">
        <w:rPr>
          <w:rFonts w:ascii="Book Antiqua" w:hAnsi="Book Antiqua"/>
          <w:b/>
          <w:i/>
          <w:color w:val="000000" w:themeColor="text1"/>
          <w:sz w:val="24"/>
          <w:szCs w:val="24"/>
        </w:rPr>
        <w:t>American Diab</w:t>
      </w:r>
      <w:r w:rsidR="00661792" w:rsidRPr="00911D30">
        <w:rPr>
          <w:rFonts w:ascii="Book Antiqua" w:hAnsi="Book Antiqua"/>
          <w:b/>
          <w:i/>
          <w:color w:val="000000" w:themeColor="text1"/>
          <w:sz w:val="24"/>
          <w:szCs w:val="24"/>
        </w:rPr>
        <w:t>etes Association criteria</w:t>
      </w:r>
    </w:p>
    <w:p w14:paraId="7186F7B1" w14:textId="115F2523" w:rsidR="005364AA" w:rsidRPr="00911D30" w:rsidRDefault="00DF1EB1"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Due to its geographical</w:t>
      </w:r>
      <w:r w:rsidR="005B6459"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location</w:t>
      </w:r>
      <w:r w:rsidR="005B6459" w:rsidRPr="00911D30">
        <w:rPr>
          <w:rFonts w:ascii="Book Antiqua" w:hAnsi="Book Antiqua"/>
          <w:color w:val="000000" w:themeColor="text1"/>
          <w:sz w:val="24"/>
          <w:szCs w:val="24"/>
        </w:rPr>
        <w:t xml:space="preserve"> and authority</w:t>
      </w:r>
      <w:r w:rsidRPr="00911D30">
        <w:rPr>
          <w:rFonts w:ascii="Book Antiqua" w:hAnsi="Book Antiqua"/>
          <w:color w:val="000000" w:themeColor="text1"/>
          <w:sz w:val="24"/>
          <w:szCs w:val="24"/>
        </w:rPr>
        <w:t>, t</w:t>
      </w:r>
      <w:r w:rsidR="005364AA" w:rsidRPr="00911D30">
        <w:rPr>
          <w:rFonts w:ascii="Book Antiqua" w:hAnsi="Book Antiqua"/>
          <w:color w:val="000000" w:themeColor="text1"/>
          <w:sz w:val="24"/>
          <w:szCs w:val="24"/>
        </w:rPr>
        <w:t xml:space="preserve">he </w:t>
      </w:r>
      <w:r w:rsidR="00661792" w:rsidRPr="00911D30">
        <w:rPr>
          <w:rFonts w:ascii="Book Antiqua" w:hAnsi="Book Antiqua"/>
          <w:color w:val="000000" w:themeColor="text1"/>
          <w:sz w:val="24"/>
          <w:szCs w:val="24"/>
        </w:rPr>
        <w:t>American Diabetes Association (ADA)</w:t>
      </w:r>
      <w:r w:rsidR="00661792" w:rsidRPr="00911D30">
        <w:rPr>
          <w:rFonts w:ascii="Book Antiqua" w:hAnsi="Book Antiqua"/>
          <w:color w:val="000000" w:themeColor="text1"/>
          <w:sz w:val="24"/>
          <w:szCs w:val="24"/>
          <w:lang w:eastAsia="zh-CN"/>
        </w:rPr>
        <w:t xml:space="preserve"> </w:t>
      </w:r>
      <w:r w:rsidR="005364AA" w:rsidRPr="00911D30">
        <w:rPr>
          <w:rFonts w:ascii="Book Antiqua" w:hAnsi="Book Antiqua"/>
          <w:color w:val="000000" w:themeColor="text1"/>
          <w:sz w:val="24"/>
          <w:szCs w:val="24"/>
        </w:rPr>
        <w:t xml:space="preserve">criteria </w:t>
      </w:r>
      <w:r w:rsidRPr="00911D30">
        <w:rPr>
          <w:rFonts w:ascii="Book Antiqua" w:hAnsi="Book Antiqua"/>
          <w:color w:val="000000" w:themeColor="text1"/>
          <w:sz w:val="24"/>
          <w:szCs w:val="24"/>
        </w:rPr>
        <w:t>are widely used</w:t>
      </w:r>
      <w:r w:rsidR="005364AA" w:rsidRPr="00911D30">
        <w:rPr>
          <w:rFonts w:ascii="Book Antiqua" w:hAnsi="Book Antiqua"/>
          <w:color w:val="000000" w:themeColor="text1"/>
          <w:sz w:val="24"/>
          <w:szCs w:val="24"/>
        </w:rPr>
        <w:t xml:space="preserve"> in </w:t>
      </w:r>
      <w:r w:rsidR="004A7A05" w:rsidRPr="00911D30">
        <w:rPr>
          <w:rFonts w:ascii="Book Antiqua" w:hAnsi="Book Antiqua"/>
          <w:color w:val="000000" w:themeColor="text1"/>
          <w:sz w:val="24"/>
          <w:szCs w:val="24"/>
        </w:rPr>
        <w:t>U</w:t>
      </w:r>
      <w:r w:rsidR="006E21CE" w:rsidRPr="00911D30">
        <w:rPr>
          <w:rFonts w:ascii="Book Antiqua" w:hAnsi="Book Antiqua"/>
          <w:color w:val="000000" w:themeColor="text1"/>
          <w:sz w:val="24"/>
          <w:szCs w:val="24"/>
          <w:lang w:eastAsia="zh-CN"/>
        </w:rPr>
        <w:t>nited States</w:t>
      </w:r>
      <w:r w:rsidR="004A7A05" w:rsidRPr="00911D30">
        <w:rPr>
          <w:rFonts w:ascii="Book Antiqua" w:hAnsi="Book Antiqua"/>
          <w:color w:val="000000" w:themeColor="text1"/>
          <w:sz w:val="24"/>
          <w:szCs w:val="24"/>
        </w:rPr>
        <w:t>, Canada and Mexico</w:t>
      </w:r>
      <w:r w:rsidR="005364AA" w:rsidRPr="00911D30">
        <w:rPr>
          <w:rFonts w:ascii="Book Antiqua" w:hAnsi="Book Antiqua"/>
          <w:color w:val="000000" w:themeColor="text1"/>
          <w:sz w:val="24"/>
          <w:szCs w:val="24"/>
        </w:rPr>
        <w:t xml:space="preserve">. In 1964, </w:t>
      </w:r>
      <w:r w:rsidR="00AB2745" w:rsidRPr="00911D30">
        <w:rPr>
          <w:rFonts w:ascii="Book Antiqua" w:hAnsi="Book Antiqua"/>
          <w:color w:val="000000" w:themeColor="text1"/>
          <w:sz w:val="24"/>
          <w:szCs w:val="24"/>
        </w:rPr>
        <w:t>O'Sullivan and Mahan</w:t>
      </w:r>
      <w:r w:rsidR="00AB2745" w:rsidRPr="00911D30">
        <w:rPr>
          <w:rFonts w:ascii="Book Antiqua" w:hAnsi="Book Antiqua" w:cs="Times New Roman"/>
          <w:color w:val="000000" w:themeColor="text1"/>
          <w:sz w:val="24"/>
          <w:szCs w:val="24"/>
          <w:vertAlign w:val="superscript"/>
        </w:rPr>
        <w:t>[9]</w:t>
      </w:r>
      <w:r w:rsidR="00AA1E2C" w:rsidRPr="00911D30">
        <w:rPr>
          <w:rFonts w:ascii="Book Antiqua" w:hAnsi="Book Antiqua" w:cs="Times New Roman"/>
          <w:color w:val="000000" w:themeColor="text1"/>
          <w:sz w:val="24"/>
          <w:szCs w:val="24"/>
          <w:vertAlign w:val="superscript"/>
        </w:rPr>
        <w:t xml:space="preserve"> </w:t>
      </w:r>
      <w:r w:rsidR="00AB2745" w:rsidRPr="00911D30">
        <w:rPr>
          <w:rFonts w:ascii="Book Antiqua" w:hAnsi="Book Antiqua"/>
          <w:color w:val="000000" w:themeColor="text1"/>
          <w:sz w:val="24"/>
          <w:szCs w:val="24"/>
        </w:rPr>
        <w:t>recommended using the 4 sample,</w:t>
      </w:r>
      <w:r w:rsidR="00AA1E2C" w:rsidRPr="00911D30">
        <w:rPr>
          <w:rFonts w:ascii="Book Antiqua" w:hAnsi="Book Antiqua"/>
          <w:color w:val="000000" w:themeColor="text1"/>
          <w:sz w:val="24"/>
          <w:szCs w:val="24"/>
        </w:rPr>
        <w:t xml:space="preserve"> </w:t>
      </w:r>
      <w:r w:rsidR="005364AA" w:rsidRPr="00911D30">
        <w:rPr>
          <w:rFonts w:ascii="Book Antiqua" w:hAnsi="Book Antiqua"/>
          <w:color w:val="000000" w:themeColor="text1"/>
          <w:sz w:val="24"/>
          <w:szCs w:val="24"/>
        </w:rPr>
        <w:t xml:space="preserve">3-h 100-g OGTT </w:t>
      </w:r>
      <w:r w:rsidR="00AB2745" w:rsidRPr="00911D30">
        <w:rPr>
          <w:rFonts w:ascii="Book Antiqua" w:hAnsi="Book Antiqua"/>
          <w:color w:val="000000" w:themeColor="text1"/>
          <w:sz w:val="24"/>
          <w:szCs w:val="24"/>
        </w:rPr>
        <w:t>for</w:t>
      </w:r>
      <w:r w:rsidR="005364AA" w:rsidRPr="00911D30">
        <w:rPr>
          <w:rFonts w:ascii="Book Antiqua" w:hAnsi="Book Antiqua"/>
          <w:color w:val="000000" w:themeColor="text1"/>
          <w:sz w:val="24"/>
          <w:szCs w:val="24"/>
        </w:rPr>
        <w:t xml:space="preserve"> </w:t>
      </w:r>
      <w:r w:rsidR="00AB2745" w:rsidRPr="00911D30">
        <w:rPr>
          <w:rFonts w:ascii="Book Antiqua" w:hAnsi="Book Antiqua"/>
          <w:color w:val="000000" w:themeColor="text1"/>
          <w:sz w:val="24"/>
          <w:szCs w:val="24"/>
        </w:rPr>
        <w:t xml:space="preserve">diagnosis of GDM; the </w:t>
      </w:r>
      <w:r w:rsidR="005364AA" w:rsidRPr="00911D30">
        <w:rPr>
          <w:rFonts w:ascii="Book Antiqua" w:hAnsi="Book Antiqua"/>
          <w:color w:val="000000" w:themeColor="text1"/>
          <w:sz w:val="24"/>
          <w:szCs w:val="24"/>
        </w:rPr>
        <w:t xml:space="preserve">glucose thresholds </w:t>
      </w:r>
      <w:r w:rsidR="00AB2745" w:rsidRPr="00911D30">
        <w:rPr>
          <w:rFonts w:ascii="Book Antiqua" w:hAnsi="Book Antiqua"/>
          <w:color w:val="000000" w:themeColor="text1"/>
          <w:sz w:val="24"/>
          <w:szCs w:val="24"/>
        </w:rPr>
        <w:t>were</w:t>
      </w:r>
      <w:r w:rsidR="005364AA" w:rsidRPr="00911D30">
        <w:rPr>
          <w:rFonts w:ascii="Book Antiqua" w:hAnsi="Book Antiqua"/>
          <w:color w:val="000000" w:themeColor="text1"/>
          <w:sz w:val="24"/>
          <w:szCs w:val="24"/>
        </w:rPr>
        <w:t xml:space="preserve"> established </w:t>
      </w:r>
      <w:r w:rsidR="00AB2745" w:rsidRPr="00911D30">
        <w:rPr>
          <w:rFonts w:ascii="Book Antiqua" w:hAnsi="Book Antiqua"/>
          <w:color w:val="000000" w:themeColor="text1"/>
          <w:sz w:val="24"/>
          <w:szCs w:val="24"/>
        </w:rPr>
        <w:t xml:space="preserve">from </w:t>
      </w:r>
      <w:r w:rsidR="005B6459" w:rsidRPr="00911D30">
        <w:rPr>
          <w:rFonts w:ascii="Book Antiqua" w:hAnsi="Book Antiqua"/>
          <w:color w:val="000000" w:themeColor="text1"/>
          <w:sz w:val="24"/>
          <w:szCs w:val="24"/>
        </w:rPr>
        <w:t>a</w:t>
      </w:r>
      <w:r w:rsidR="00AB2745" w:rsidRPr="00911D30">
        <w:rPr>
          <w:rFonts w:ascii="Book Antiqua" w:hAnsi="Book Antiqua"/>
          <w:color w:val="000000" w:themeColor="text1"/>
          <w:sz w:val="24"/>
          <w:szCs w:val="24"/>
        </w:rPr>
        <w:t xml:space="preserve"> cohort involving 752 women</w:t>
      </w:r>
      <w:r w:rsidR="005364AA" w:rsidRPr="00911D30">
        <w:rPr>
          <w:rFonts w:ascii="Book Antiqua" w:hAnsi="Book Antiqua"/>
          <w:color w:val="000000" w:themeColor="text1"/>
          <w:sz w:val="24"/>
          <w:szCs w:val="24"/>
        </w:rPr>
        <w:t xml:space="preserve">. </w:t>
      </w:r>
      <w:r w:rsidR="005B6459" w:rsidRPr="00911D30">
        <w:rPr>
          <w:rFonts w:ascii="Book Antiqua" w:hAnsi="Book Antiqua"/>
          <w:color w:val="000000" w:themeColor="text1"/>
          <w:sz w:val="24"/>
          <w:szCs w:val="24"/>
        </w:rPr>
        <w:t>With time, a</w:t>
      </w:r>
      <w:r w:rsidR="00AB2745" w:rsidRPr="00911D30">
        <w:rPr>
          <w:rFonts w:ascii="Book Antiqua" w:hAnsi="Book Antiqua"/>
          <w:color w:val="000000" w:themeColor="text1"/>
          <w:sz w:val="24"/>
          <w:szCs w:val="24"/>
        </w:rPr>
        <w:t xml:space="preserve">s glucose measuring techniques evolved, </w:t>
      </w:r>
      <w:r w:rsidR="005364AA" w:rsidRPr="00911D30">
        <w:rPr>
          <w:rFonts w:ascii="Book Antiqua" w:hAnsi="Book Antiqua"/>
          <w:color w:val="000000" w:themeColor="text1"/>
          <w:sz w:val="24"/>
          <w:szCs w:val="24"/>
        </w:rPr>
        <w:t>Carpenter and Coustan (C&amp;C)</w:t>
      </w:r>
      <w:r w:rsidR="005364AA" w:rsidRPr="00911D30">
        <w:rPr>
          <w:rFonts w:ascii="Book Antiqua" w:hAnsi="Book Antiqua" w:cs="Times New Roman"/>
          <w:color w:val="000000" w:themeColor="text1"/>
          <w:sz w:val="24"/>
          <w:szCs w:val="24"/>
          <w:vertAlign w:val="superscript"/>
        </w:rPr>
        <w:t>[10]</w:t>
      </w:r>
      <w:r w:rsidR="005364AA" w:rsidRPr="00911D30">
        <w:rPr>
          <w:rFonts w:ascii="Book Antiqua" w:hAnsi="Book Antiqua"/>
          <w:color w:val="000000" w:themeColor="text1"/>
          <w:sz w:val="24"/>
          <w:szCs w:val="24"/>
        </w:rPr>
        <w:fldChar w:fldCharType="begin"/>
      </w:r>
      <w:r w:rsidR="005364AA" w:rsidRPr="00911D30">
        <w:rPr>
          <w:rFonts w:ascii="Book Antiqua" w:hAnsi="Book Antiqua"/>
          <w:color w:val="000000" w:themeColor="text1"/>
          <w:sz w:val="24"/>
          <w:szCs w:val="24"/>
        </w:rPr>
        <w:instrText xml:space="preserve"> ADDIN EN.CITE &lt;EndNote&gt;&lt;Cite&gt;&lt;Author&gt;Carpenter&lt;/Author&gt;&lt;Year&gt;1982&lt;/Year&gt;&lt;RecNum&gt;2793&lt;/RecNum&gt;&lt;record&gt;&lt;rec-number&gt;2793&lt;/rec-number&gt;&lt;ref-type name="Journal Article"&gt;17&lt;/ref-type&gt;&lt;contributors&gt;&lt;authors&gt;&lt;author&gt;Carpenter, MW&lt;/author&gt;&lt;author&gt;Coustan, DR&lt;/author&gt;&lt;/authors&gt;&lt;/contributors&gt;&lt;titles&gt;&lt;title&gt;Criteria for screening tests for gestational diabetes&lt;/title&gt;&lt;secondary-title&gt;Am J Obstet Gynecol&lt;/secondary-title&gt;&lt;/titles&gt;&lt;periodical&gt;&lt;full-title&gt;Am J Obstet Gynecol&lt;/full-title&gt;&lt;/periodical&gt;&lt;pages&gt;768-73&lt;/pages&gt;&lt;volume&gt;144&lt;/volume&gt;&lt;number&gt;7&lt;/number&gt;&lt;dates&gt;&lt;year&gt;1982&lt;/year&gt;&lt;/dates&gt;&lt;urls&gt;&lt;/urls&gt;&lt;/record&gt;&lt;/Cite&gt;&lt;/EndNote&gt;</w:instrText>
      </w:r>
      <w:r w:rsidR="005364AA" w:rsidRPr="00911D30">
        <w:rPr>
          <w:rFonts w:ascii="Book Antiqua" w:hAnsi="Book Antiqua"/>
          <w:color w:val="000000" w:themeColor="text1"/>
          <w:sz w:val="24"/>
          <w:szCs w:val="24"/>
        </w:rPr>
        <w:fldChar w:fldCharType="end"/>
      </w:r>
      <w:r w:rsidR="005364AA" w:rsidRPr="00911D30">
        <w:rPr>
          <w:rFonts w:ascii="Book Antiqua" w:hAnsi="Book Antiqua"/>
          <w:color w:val="000000" w:themeColor="text1"/>
          <w:sz w:val="24"/>
          <w:szCs w:val="24"/>
        </w:rPr>
        <w:t xml:space="preserve"> modified O</w:t>
      </w:r>
      <w:r w:rsidR="00661792" w:rsidRPr="00911D30">
        <w:rPr>
          <w:rFonts w:ascii="Book Antiqua" w:hAnsi="Book Antiqua"/>
          <w:color w:val="000000" w:themeColor="text1"/>
          <w:sz w:val="24"/>
          <w:szCs w:val="24"/>
          <w:lang w:eastAsia="zh-CN"/>
        </w:rPr>
        <w:t>’</w:t>
      </w:r>
      <w:r w:rsidR="005364AA" w:rsidRPr="00911D30">
        <w:rPr>
          <w:rFonts w:ascii="Book Antiqua" w:hAnsi="Book Antiqua"/>
          <w:color w:val="000000" w:themeColor="text1"/>
          <w:sz w:val="24"/>
          <w:szCs w:val="24"/>
        </w:rPr>
        <w:t>Sullivan</w:t>
      </w:r>
      <w:r w:rsidR="00AB2745" w:rsidRPr="00911D30">
        <w:rPr>
          <w:rFonts w:ascii="Book Antiqua" w:hAnsi="Book Antiqua"/>
          <w:color w:val="000000" w:themeColor="text1"/>
          <w:sz w:val="24"/>
          <w:szCs w:val="24"/>
        </w:rPr>
        <w:t>’s</w:t>
      </w:r>
      <w:r w:rsidR="005364AA" w:rsidRPr="00911D30">
        <w:rPr>
          <w:rFonts w:ascii="Book Antiqua" w:hAnsi="Book Antiqua"/>
          <w:color w:val="000000" w:themeColor="text1"/>
          <w:sz w:val="24"/>
          <w:szCs w:val="24"/>
        </w:rPr>
        <w:t xml:space="preserve"> </w:t>
      </w:r>
      <w:r w:rsidR="00AB2745" w:rsidRPr="00911D30">
        <w:rPr>
          <w:rFonts w:ascii="Book Antiqua" w:hAnsi="Book Antiqua"/>
          <w:color w:val="000000" w:themeColor="text1"/>
          <w:sz w:val="24"/>
          <w:szCs w:val="24"/>
        </w:rPr>
        <w:t>recommended</w:t>
      </w:r>
      <w:r w:rsidR="005364AA" w:rsidRPr="00911D30">
        <w:rPr>
          <w:rFonts w:ascii="Book Antiqua" w:hAnsi="Book Antiqua"/>
          <w:color w:val="000000" w:themeColor="text1"/>
          <w:sz w:val="24"/>
          <w:szCs w:val="24"/>
        </w:rPr>
        <w:t xml:space="preserve"> glucose thresholds by </w:t>
      </w:r>
      <w:r w:rsidR="00AB2745" w:rsidRPr="00911D30">
        <w:rPr>
          <w:rFonts w:ascii="Book Antiqua" w:hAnsi="Book Antiqua"/>
          <w:color w:val="000000" w:themeColor="text1"/>
          <w:sz w:val="24"/>
          <w:szCs w:val="24"/>
        </w:rPr>
        <w:t xml:space="preserve">adjusting for </w:t>
      </w:r>
      <w:r w:rsidR="00661792" w:rsidRPr="00911D30">
        <w:rPr>
          <w:rFonts w:ascii="Book Antiqua" w:hAnsi="Book Antiqua"/>
          <w:color w:val="000000" w:themeColor="text1"/>
          <w:sz w:val="24"/>
          <w:szCs w:val="24"/>
          <w:lang w:eastAsia="zh-CN"/>
        </w:rPr>
        <w:t>(1</w:t>
      </w:r>
      <w:r w:rsidR="00AB2745" w:rsidRPr="00911D30">
        <w:rPr>
          <w:rFonts w:ascii="Book Antiqua" w:hAnsi="Book Antiqua"/>
          <w:color w:val="000000" w:themeColor="text1"/>
          <w:sz w:val="24"/>
          <w:szCs w:val="24"/>
        </w:rPr>
        <w:t>)</w:t>
      </w:r>
      <w:r w:rsidR="005364AA" w:rsidRPr="00911D30">
        <w:rPr>
          <w:rFonts w:ascii="Book Antiqua" w:hAnsi="Book Antiqua"/>
          <w:color w:val="000000" w:themeColor="text1"/>
          <w:sz w:val="24"/>
          <w:szCs w:val="24"/>
        </w:rPr>
        <w:t xml:space="preserve"> the non-glucose reducing </w:t>
      </w:r>
      <w:r w:rsidR="003334CC" w:rsidRPr="00911D30">
        <w:rPr>
          <w:rFonts w:ascii="Book Antiqua" w:hAnsi="Book Antiqua"/>
          <w:color w:val="000000" w:themeColor="text1"/>
          <w:sz w:val="24"/>
          <w:szCs w:val="24"/>
        </w:rPr>
        <w:t xml:space="preserve">elements </w:t>
      </w:r>
      <w:r w:rsidR="005364AA" w:rsidRPr="00911D30">
        <w:rPr>
          <w:rFonts w:ascii="Book Antiqua" w:hAnsi="Book Antiqua"/>
          <w:color w:val="000000" w:themeColor="text1"/>
          <w:sz w:val="24"/>
          <w:szCs w:val="24"/>
        </w:rPr>
        <w:t>in blood</w:t>
      </w:r>
      <w:r w:rsidR="00661792" w:rsidRPr="00911D30">
        <w:rPr>
          <w:rFonts w:ascii="Book Antiqua" w:hAnsi="Book Antiqua"/>
          <w:color w:val="000000" w:themeColor="text1"/>
          <w:sz w:val="24"/>
          <w:szCs w:val="24"/>
          <w:lang w:eastAsia="zh-CN"/>
        </w:rPr>
        <w:t>;</w:t>
      </w:r>
      <w:r w:rsidR="005364AA" w:rsidRPr="00911D30">
        <w:rPr>
          <w:rFonts w:ascii="Book Antiqua" w:hAnsi="Book Antiqua"/>
          <w:color w:val="000000" w:themeColor="text1"/>
          <w:sz w:val="24"/>
          <w:szCs w:val="24"/>
        </w:rPr>
        <w:t xml:space="preserve"> and </w:t>
      </w:r>
      <w:r w:rsidR="00661792" w:rsidRPr="00911D30">
        <w:rPr>
          <w:rFonts w:ascii="Book Antiqua" w:hAnsi="Book Antiqua"/>
          <w:color w:val="000000" w:themeColor="text1"/>
          <w:sz w:val="24"/>
          <w:szCs w:val="24"/>
          <w:lang w:eastAsia="zh-CN"/>
        </w:rPr>
        <w:t>(2</w:t>
      </w:r>
      <w:r w:rsidR="00AB2745" w:rsidRPr="00911D30">
        <w:rPr>
          <w:rFonts w:ascii="Book Antiqua" w:hAnsi="Book Antiqua"/>
          <w:color w:val="000000" w:themeColor="text1"/>
          <w:sz w:val="24"/>
          <w:szCs w:val="24"/>
        </w:rPr>
        <w:t xml:space="preserve">) </w:t>
      </w:r>
      <w:r w:rsidR="005364AA" w:rsidRPr="00911D30">
        <w:rPr>
          <w:rFonts w:ascii="Book Antiqua" w:hAnsi="Book Antiqua"/>
          <w:color w:val="000000" w:themeColor="text1"/>
          <w:sz w:val="24"/>
          <w:szCs w:val="24"/>
        </w:rPr>
        <w:t>convert</w:t>
      </w:r>
      <w:r w:rsidR="00AB2745" w:rsidRPr="00911D30">
        <w:rPr>
          <w:rFonts w:ascii="Book Antiqua" w:hAnsi="Book Antiqua"/>
          <w:color w:val="000000" w:themeColor="text1"/>
          <w:sz w:val="24"/>
          <w:szCs w:val="24"/>
        </w:rPr>
        <w:t>ing</w:t>
      </w:r>
      <w:r w:rsidR="00AA1E2C" w:rsidRPr="00911D30">
        <w:rPr>
          <w:rFonts w:ascii="Book Antiqua" w:hAnsi="Book Antiqua"/>
          <w:color w:val="000000" w:themeColor="text1"/>
          <w:sz w:val="24"/>
          <w:szCs w:val="24"/>
        </w:rPr>
        <w:t xml:space="preserve"> </w:t>
      </w:r>
      <w:r w:rsidR="005364AA" w:rsidRPr="00911D30">
        <w:rPr>
          <w:rFonts w:ascii="Book Antiqua" w:hAnsi="Book Antiqua"/>
          <w:color w:val="000000" w:themeColor="text1"/>
          <w:sz w:val="24"/>
          <w:szCs w:val="24"/>
        </w:rPr>
        <w:t xml:space="preserve">whole blood glucose </w:t>
      </w:r>
      <w:r w:rsidR="00AB2745" w:rsidRPr="00911D30">
        <w:rPr>
          <w:rFonts w:ascii="Book Antiqua" w:hAnsi="Book Antiqua"/>
          <w:color w:val="000000" w:themeColor="text1"/>
          <w:sz w:val="24"/>
          <w:szCs w:val="24"/>
        </w:rPr>
        <w:t xml:space="preserve">values </w:t>
      </w:r>
      <w:r w:rsidR="005364AA" w:rsidRPr="00911D30">
        <w:rPr>
          <w:rFonts w:ascii="Book Antiqua" w:hAnsi="Book Antiqua"/>
          <w:color w:val="000000" w:themeColor="text1"/>
          <w:sz w:val="24"/>
          <w:szCs w:val="24"/>
        </w:rPr>
        <w:t xml:space="preserve">to </w:t>
      </w:r>
      <w:r w:rsidR="00AB2745" w:rsidRPr="00911D30">
        <w:rPr>
          <w:rFonts w:ascii="Book Antiqua" w:hAnsi="Book Antiqua"/>
          <w:color w:val="000000" w:themeColor="text1"/>
          <w:sz w:val="24"/>
          <w:szCs w:val="24"/>
        </w:rPr>
        <w:t xml:space="preserve">the higher </w:t>
      </w:r>
      <w:r w:rsidR="005364AA" w:rsidRPr="00911D30">
        <w:rPr>
          <w:rFonts w:ascii="Book Antiqua" w:hAnsi="Book Antiqua"/>
          <w:color w:val="000000" w:themeColor="text1"/>
          <w:sz w:val="24"/>
          <w:szCs w:val="24"/>
        </w:rPr>
        <w:t>plasma glucose</w:t>
      </w:r>
      <w:r w:rsidR="003334CC" w:rsidRPr="00911D30">
        <w:rPr>
          <w:rFonts w:ascii="Book Antiqua" w:hAnsi="Book Antiqua"/>
          <w:color w:val="000000" w:themeColor="text1"/>
          <w:sz w:val="24"/>
          <w:szCs w:val="24"/>
        </w:rPr>
        <w:t xml:space="preserve"> values</w:t>
      </w:r>
      <w:r w:rsidR="005364AA" w:rsidRPr="00911D30">
        <w:rPr>
          <w:rFonts w:ascii="Book Antiqua" w:hAnsi="Book Antiqua"/>
          <w:color w:val="000000" w:themeColor="text1"/>
          <w:sz w:val="24"/>
          <w:szCs w:val="24"/>
        </w:rPr>
        <w:t xml:space="preserve">. </w:t>
      </w:r>
      <w:r w:rsidR="00B578B7" w:rsidRPr="00911D30">
        <w:rPr>
          <w:rFonts w:ascii="Book Antiqua" w:hAnsi="Book Antiqua"/>
          <w:color w:val="000000" w:themeColor="text1"/>
          <w:sz w:val="24"/>
          <w:szCs w:val="24"/>
        </w:rPr>
        <w:t xml:space="preserve">So the </w:t>
      </w:r>
      <w:r w:rsidR="005364AA" w:rsidRPr="00911D30">
        <w:rPr>
          <w:rFonts w:ascii="Book Antiqua" w:hAnsi="Book Antiqua"/>
          <w:color w:val="000000" w:themeColor="text1"/>
          <w:sz w:val="24"/>
          <w:szCs w:val="24"/>
        </w:rPr>
        <w:t xml:space="preserve">C&amp;C thresholds were </w:t>
      </w:r>
      <w:r w:rsidR="00B578B7" w:rsidRPr="00911D30">
        <w:rPr>
          <w:rFonts w:ascii="Book Antiqua" w:hAnsi="Book Antiqua"/>
          <w:color w:val="000000" w:themeColor="text1"/>
          <w:sz w:val="24"/>
          <w:szCs w:val="24"/>
        </w:rPr>
        <w:t xml:space="preserve">modified to </w:t>
      </w:r>
      <w:r w:rsidR="005B6459" w:rsidRPr="00911D30">
        <w:rPr>
          <w:rFonts w:ascii="Book Antiqua" w:hAnsi="Book Antiqua"/>
          <w:color w:val="000000" w:themeColor="text1"/>
          <w:sz w:val="24"/>
          <w:szCs w:val="24"/>
        </w:rPr>
        <w:t xml:space="preserve">be aligned to </w:t>
      </w:r>
      <w:r w:rsidR="00B578B7" w:rsidRPr="00911D30">
        <w:rPr>
          <w:rFonts w:ascii="Book Antiqua" w:hAnsi="Book Antiqua"/>
          <w:color w:val="000000" w:themeColor="text1"/>
          <w:sz w:val="24"/>
          <w:szCs w:val="24"/>
        </w:rPr>
        <w:t xml:space="preserve">the newer glucose </w:t>
      </w:r>
      <w:r w:rsidR="005364AA" w:rsidRPr="00911D30">
        <w:rPr>
          <w:rFonts w:ascii="Book Antiqua" w:hAnsi="Book Antiqua"/>
          <w:color w:val="000000" w:themeColor="text1"/>
          <w:sz w:val="24"/>
          <w:szCs w:val="24"/>
        </w:rPr>
        <w:t xml:space="preserve">enzymatic methods </w:t>
      </w:r>
      <w:r w:rsidR="00B578B7" w:rsidRPr="00911D30">
        <w:rPr>
          <w:rFonts w:ascii="Book Antiqua" w:hAnsi="Book Antiqua"/>
          <w:color w:val="000000" w:themeColor="text1"/>
          <w:sz w:val="24"/>
          <w:szCs w:val="24"/>
        </w:rPr>
        <w:t xml:space="preserve">for quantifying </w:t>
      </w:r>
      <w:r w:rsidR="005364AA" w:rsidRPr="00911D30">
        <w:rPr>
          <w:rFonts w:ascii="Book Antiqua" w:hAnsi="Book Antiqua"/>
          <w:color w:val="000000" w:themeColor="text1"/>
          <w:sz w:val="24"/>
          <w:szCs w:val="24"/>
        </w:rPr>
        <w:t xml:space="preserve">plasma glucose. </w:t>
      </w:r>
      <w:r w:rsidR="00B578B7" w:rsidRPr="00911D30">
        <w:rPr>
          <w:rFonts w:ascii="Book Antiqua" w:hAnsi="Book Antiqua"/>
          <w:color w:val="000000" w:themeColor="text1"/>
          <w:sz w:val="24"/>
          <w:szCs w:val="24"/>
        </w:rPr>
        <w:t>T</w:t>
      </w:r>
      <w:r w:rsidR="005364AA" w:rsidRPr="00911D30">
        <w:rPr>
          <w:rFonts w:ascii="Book Antiqua" w:hAnsi="Book Antiqua"/>
          <w:color w:val="000000" w:themeColor="text1"/>
          <w:sz w:val="24"/>
          <w:szCs w:val="24"/>
        </w:rPr>
        <w:t xml:space="preserve">he </w:t>
      </w:r>
      <w:r w:rsidR="00B578B7" w:rsidRPr="00911D30">
        <w:rPr>
          <w:rFonts w:ascii="Book Antiqua" w:hAnsi="Book Antiqua"/>
          <w:color w:val="000000" w:themeColor="text1"/>
          <w:sz w:val="24"/>
          <w:szCs w:val="24"/>
        </w:rPr>
        <w:t>ADA</w:t>
      </w:r>
      <w:r w:rsidR="005364AA" w:rsidRPr="00911D30">
        <w:rPr>
          <w:rFonts w:ascii="Book Antiqua" w:hAnsi="Book Antiqua"/>
          <w:color w:val="000000" w:themeColor="text1"/>
          <w:sz w:val="24"/>
          <w:szCs w:val="24"/>
        </w:rPr>
        <w:t xml:space="preserve"> </w:t>
      </w:r>
      <w:r w:rsidR="00B578B7" w:rsidRPr="00911D30">
        <w:rPr>
          <w:rFonts w:ascii="Book Antiqua" w:hAnsi="Book Antiqua"/>
          <w:color w:val="000000" w:themeColor="text1"/>
          <w:sz w:val="24"/>
          <w:szCs w:val="24"/>
        </w:rPr>
        <w:t>incorporated</w:t>
      </w:r>
      <w:r w:rsidR="005364AA" w:rsidRPr="00911D30">
        <w:rPr>
          <w:rFonts w:ascii="Book Antiqua" w:hAnsi="Book Antiqua"/>
          <w:color w:val="000000" w:themeColor="text1"/>
          <w:sz w:val="24"/>
          <w:szCs w:val="24"/>
        </w:rPr>
        <w:t xml:space="preserve"> the C&amp;C thresholds for the 100-gram, 3-h OGTT</w:t>
      </w:r>
      <w:r w:rsidR="00B578B7" w:rsidRPr="00911D30">
        <w:rPr>
          <w:rFonts w:ascii="Book Antiqua" w:hAnsi="Book Antiqua"/>
          <w:color w:val="000000" w:themeColor="text1"/>
          <w:sz w:val="24"/>
          <w:szCs w:val="24"/>
        </w:rPr>
        <w:t xml:space="preserve"> in their recommendations in 2000</w:t>
      </w:r>
      <w:r w:rsidR="005364AA" w:rsidRPr="00911D30">
        <w:rPr>
          <w:rFonts w:ascii="Book Antiqua" w:hAnsi="Book Antiqua"/>
          <w:color w:val="000000" w:themeColor="text1"/>
          <w:sz w:val="24"/>
          <w:szCs w:val="24"/>
        </w:rPr>
        <w:t xml:space="preserve">. Thus, a </w:t>
      </w:r>
      <w:r w:rsidR="00636594" w:rsidRPr="00911D30">
        <w:rPr>
          <w:rFonts w:ascii="Book Antiqua" w:hAnsi="Book Antiqua"/>
          <w:color w:val="000000" w:themeColor="text1"/>
          <w:sz w:val="24"/>
          <w:szCs w:val="24"/>
        </w:rPr>
        <w:t xml:space="preserve">two-step </w:t>
      </w:r>
      <w:r w:rsidR="005364AA" w:rsidRPr="00911D30">
        <w:rPr>
          <w:rFonts w:ascii="Book Antiqua" w:hAnsi="Book Antiqua"/>
          <w:color w:val="000000" w:themeColor="text1"/>
          <w:sz w:val="24"/>
          <w:szCs w:val="24"/>
        </w:rPr>
        <w:t xml:space="preserve">approach was popular in North America, </w:t>
      </w:r>
      <w:r w:rsidR="005364AA" w:rsidRPr="00911D30">
        <w:rPr>
          <w:rFonts w:ascii="Book Antiqua" w:hAnsi="Book Antiqua"/>
          <w:i/>
          <w:color w:val="000000" w:themeColor="text1"/>
          <w:sz w:val="24"/>
          <w:szCs w:val="24"/>
        </w:rPr>
        <w:t>i.e.,</w:t>
      </w:r>
      <w:r w:rsidR="005364AA" w:rsidRPr="00911D30">
        <w:rPr>
          <w:rFonts w:ascii="Book Antiqua" w:hAnsi="Book Antiqua"/>
          <w:color w:val="000000" w:themeColor="text1"/>
          <w:sz w:val="24"/>
          <w:szCs w:val="24"/>
        </w:rPr>
        <w:t xml:space="preserve"> 50-g GCT screen followed by 100-g OGTT if the screen GCT was positive. In 2003, the ADA also accepted the one-step approach of using the 75-g OGTT for the screening and diagnosis of GDM, especially in high-risk populations, since it was deemed more cost-effective. For the thresholds, the C&amp;C cut-offs were used leaving the 3-h glucose value of the 100-g OGTT, which was not collected in the 2-h, 75-g OGTT. In 2011, the ADA accepted the recommendations of the International Association of Diabetes and Pregnancy Study Groups (IADPSG)</w:t>
      </w:r>
      <w:r w:rsidR="005364AA" w:rsidRPr="00911D30">
        <w:rPr>
          <w:rFonts w:ascii="Book Antiqua" w:hAnsi="Book Antiqua" w:cs="Times New Roman"/>
          <w:color w:val="000000" w:themeColor="text1"/>
          <w:sz w:val="24"/>
          <w:szCs w:val="24"/>
          <w:vertAlign w:val="superscript"/>
        </w:rPr>
        <w:t>[</w:t>
      </w:r>
      <w:r w:rsidR="00D15481" w:rsidRPr="00911D30">
        <w:rPr>
          <w:rFonts w:ascii="Book Antiqua" w:hAnsi="Book Antiqua" w:cs="Times New Roman"/>
          <w:color w:val="000000" w:themeColor="text1"/>
          <w:sz w:val="24"/>
          <w:szCs w:val="24"/>
          <w:vertAlign w:val="superscript"/>
        </w:rPr>
        <w:t>8</w:t>
      </w:r>
      <w:r w:rsidR="005364AA" w:rsidRPr="00911D30">
        <w:rPr>
          <w:rFonts w:ascii="Book Antiqua" w:hAnsi="Book Antiqua" w:cs="Times New Roman"/>
          <w:color w:val="000000" w:themeColor="text1"/>
          <w:sz w:val="24"/>
          <w:szCs w:val="24"/>
          <w:vertAlign w:val="superscript"/>
        </w:rPr>
        <w:t>]</w:t>
      </w:r>
      <w:r w:rsidR="00661792" w:rsidRPr="00911D30">
        <w:rPr>
          <w:rFonts w:ascii="Book Antiqua" w:hAnsi="Book Antiqua" w:cs="Times New Roman"/>
          <w:color w:val="000000" w:themeColor="text1"/>
          <w:sz w:val="24"/>
          <w:szCs w:val="24"/>
          <w:lang w:eastAsia="zh-CN"/>
        </w:rPr>
        <w:t>,</w:t>
      </w:r>
      <w:r w:rsidR="00A20CC6" w:rsidRPr="00911D30">
        <w:rPr>
          <w:rFonts w:ascii="Book Antiqua" w:hAnsi="Book Antiqua"/>
          <w:color w:val="000000" w:themeColor="text1"/>
          <w:sz w:val="24"/>
          <w:szCs w:val="24"/>
        </w:rPr>
        <w:t xml:space="preserve"> </w:t>
      </w:r>
      <w:r w:rsidR="00A20CC6" w:rsidRPr="00911D30">
        <w:rPr>
          <w:rFonts w:ascii="Book Antiqua" w:hAnsi="Book Antiqua"/>
          <w:i/>
          <w:color w:val="000000" w:themeColor="text1"/>
          <w:sz w:val="24"/>
          <w:szCs w:val="24"/>
        </w:rPr>
        <w:t>i.e.,</w:t>
      </w:r>
      <w:r w:rsidR="00A20CC6" w:rsidRPr="00911D30">
        <w:rPr>
          <w:rFonts w:ascii="Book Antiqua" w:hAnsi="Book Antiqua"/>
          <w:color w:val="000000" w:themeColor="text1"/>
          <w:sz w:val="24"/>
          <w:szCs w:val="24"/>
        </w:rPr>
        <w:t xml:space="preserve"> </w:t>
      </w:r>
      <w:r w:rsidR="005364AA" w:rsidRPr="00911D30">
        <w:rPr>
          <w:rFonts w:ascii="Book Antiqua" w:hAnsi="Book Antiqua"/>
          <w:color w:val="000000" w:themeColor="text1"/>
          <w:sz w:val="24"/>
          <w:szCs w:val="24"/>
        </w:rPr>
        <w:t>using the 75-g OGTT on all women as a one-step screening and diagnostic method eliminating the need for the 50-g GCT. In 2013, after the American College of Obstetricians and Gynecologists (ACOG)</w:t>
      </w:r>
      <w:r w:rsidR="00D15481" w:rsidRPr="00911D30">
        <w:rPr>
          <w:rFonts w:ascii="Book Antiqua" w:hAnsi="Book Antiqua" w:cs="Times New Roman"/>
          <w:color w:val="000000" w:themeColor="text1"/>
          <w:sz w:val="24"/>
          <w:szCs w:val="24"/>
          <w:vertAlign w:val="superscript"/>
        </w:rPr>
        <w:t>[11]</w:t>
      </w:r>
      <w:r w:rsidR="005364AA" w:rsidRPr="00911D30">
        <w:rPr>
          <w:rFonts w:ascii="Book Antiqua" w:hAnsi="Book Antiqua"/>
          <w:color w:val="000000" w:themeColor="text1"/>
          <w:sz w:val="24"/>
          <w:szCs w:val="24"/>
        </w:rPr>
        <w:t xml:space="preserve"> refused to accept the IADPSG criteria at the conference organized by the National Institute of Health</w:t>
      </w:r>
      <w:r w:rsidR="005364AA" w:rsidRPr="00911D30">
        <w:rPr>
          <w:rFonts w:ascii="Book Antiqua" w:hAnsi="Book Antiqua" w:cs="Times New Roman"/>
          <w:color w:val="000000" w:themeColor="text1"/>
          <w:sz w:val="24"/>
          <w:szCs w:val="24"/>
          <w:vertAlign w:val="superscript"/>
        </w:rPr>
        <w:t>[12]</w:t>
      </w:r>
      <w:r w:rsidR="005364AA" w:rsidRPr="00911D30">
        <w:rPr>
          <w:rFonts w:ascii="Book Antiqua" w:hAnsi="Book Antiqua"/>
          <w:color w:val="000000" w:themeColor="text1"/>
          <w:sz w:val="24"/>
          <w:szCs w:val="24"/>
        </w:rPr>
        <w:t xml:space="preserve">; in 2014, the ADA relented reversing its earlier stance and </w:t>
      </w:r>
      <w:r w:rsidR="00636594" w:rsidRPr="00911D30">
        <w:rPr>
          <w:rFonts w:ascii="Book Antiqua" w:hAnsi="Book Antiqua"/>
          <w:color w:val="000000" w:themeColor="text1"/>
          <w:sz w:val="24"/>
          <w:szCs w:val="24"/>
        </w:rPr>
        <w:t>accepted both the one-step and two</w:t>
      </w:r>
      <w:r w:rsidR="005364AA" w:rsidRPr="00911D30">
        <w:rPr>
          <w:rFonts w:ascii="Book Antiqua" w:hAnsi="Book Antiqua"/>
          <w:color w:val="000000" w:themeColor="text1"/>
          <w:sz w:val="24"/>
          <w:szCs w:val="24"/>
        </w:rPr>
        <w:t>-step as a methods to screen and diagnose GDM agreeing with the ACOG (see below) and IADPSG recommendations.</w:t>
      </w:r>
    </w:p>
    <w:p w14:paraId="5203EE1C" w14:textId="77777777" w:rsidR="006C791E" w:rsidRPr="00911D30" w:rsidRDefault="006C791E" w:rsidP="00911D30">
      <w:pPr>
        <w:spacing w:after="0" w:line="360" w:lineRule="auto"/>
        <w:jc w:val="both"/>
        <w:rPr>
          <w:rFonts w:ascii="Book Antiqua" w:hAnsi="Book Antiqua"/>
          <w:color w:val="000000" w:themeColor="text1"/>
          <w:sz w:val="24"/>
          <w:szCs w:val="24"/>
        </w:rPr>
      </w:pPr>
    </w:p>
    <w:p w14:paraId="61D93211" w14:textId="345D0756" w:rsidR="005364AA" w:rsidRPr="00911D30" w:rsidRDefault="00785778"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ACOG</w:t>
      </w:r>
      <w:r w:rsidR="005364AA" w:rsidRPr="00911D30">
        <w:rPr>
          <w:rFonts w:ascii="Book Antiqua" w:hAnsi="Book Antiqua"/>
          <w:b/>
          <w:i/>
          <w:color w:val="000000" w:themeColor="text1"/>
          <w:sz w:val="24"/>
          <w:szCs w:val="24"/>
        </w:rPr>
        <w:t xml:space="preserve"> criteria</w:t>
      </w:r>
    </w:p>
    <w:p w14:paraId="4321DCDC" w14:textId="785A5C65" w:rsidR="005364AA" w:rsidRPr="00911D30" w:rsidRDefault="005364AA"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Th</w:t>
      </w:r>
      <w:r w:rsidR="00636594" w:rsidRPr="00911D30">
        <w:rPr>
          <w:rFonts w:ascii="Book Antiqua" w:hAnsi="Book Antiqua"/>
          <w:color w:val="000000" w:themeColor="text1"/>
          <w:sz w:val="24"/>
          <w:szCs w:val="24"/>
        </w:rPr>
        <w:t>e ACOG has always endorsed the two</w:t>
      </w:r>
      <w:r w:rsidRPr="00911D30">
        <w:rPr>
          <w:rFonts w:ascii="Book Antiqua" w:hAnsi="Book Antiqua"/>
          <w:color w:val="000000" w:themeColor="text1"/>
          <w:sz w:val="24"/>
          <w:szCs w:val="24"/>
        </w:rPr>
        <w:t>-step approach to GDM. In 1986, ACOG recommended the 50-gra</w:t>
      </w:r>
      <w:r w:rsidR="00EB2B9E" w:rsidRPr="00911D30">
        <w:rPr>
          <w:rFonts w:ascii="Book Antiqua" w:hAnsi="Book Antiqua"/>
          <w:color w:val="000000" w:themeColor="text1"/>
          <w:sz w:val="24"/>
          <w:szCs w:val="24"/>
        </w:rPr>
        <w:t>m 1-h</w:t>
      </w:r>
      <w:r w:rsidRPr="00911D30">
        <w:rPr>
          <w:rFonts w:ascii="Book Antiqua" w:hAnsi="Book Antiqua"/>
          <w:color w:val="000000" w:themeColor="text1"/>
          <w:sz w:val="24"/>
          <w:szCs w:val="24"/>
        </w:rPr>
        <w:t xml:space="preserve"> screening test for </w:t>
      </w:r>
      <w:r w:rsidR="006465DA" w:rsidRPr="00911D30">
        <w:rPr>
          <w:rFonts w:ascii="Book Antiqua" w:hAnsi="Book Antiqua"/>
          <w:color w:val="000000" w:themeColor="text1"/>
          <w:sz w:val="24"/>
          <w:szCs w:val="24"/>
        </w:rPr>
        <w:t>‘</w:t>
      </w:r>
      <w:r w:rsidRPr="00911D30">
        <w:rPr>
          <w:rFonts w:ascii="Book Antiqua" w:hAnsi="Book Antiqua"/>
          <w:color w:val="000000" w:themeColor="text1"/>
          <w:sz w:val="24"/>
          <w:szCs w:val="24"/>
        </w:rPr>
        <w:t>women at risk,</w:t>
      </w:r>
      <w:r w:rsidR="006465DA" w:rsidRPr="00911D30">
        <w:rPr>
          <w:rFonts w:ascii="Book Antiqua" w:hAnsi="Book Antiqua"/>
          <w:color w:val="000000" w:themeColor="text1"/>
          <w:sz w:val="24"/>
          <w:szCs w:val="24"/>
        </w:rPr>
        <w:t>’</w:t>
      </w:r>
      <w:r w:rsidRPr="00911D30">
        <w:rPr>
          <w:rFonts w:ascii="Book Antiqua" w:hAnsi="Book Antiqua"/>
          <w:color w:val="000000" w:themeColor="text1"/>
          <w:sz w:val="24"/>
          <w:szCs w:val="24"/>
        </w:rPr>
        <w:t xml:space="preserve"> which in 2001 was changed to </w:t>
      </w:r>
      <w:r w:rsidR="006465DA" w:rsidRPr="00911D30">
        <w:rPr>
          <w:rFonts w:ascii="Book Antiqua" w:hAnsi="Book Antiqua"/>
          <w:color w:val="000000" w:themeColor="text1"/>
          <w:sz w:val="24"/>
          <w:szCs w:val="24"/>
        </w:rPr>
        <w:t>‘</w:t>
      </w:r>
      <w:r w:rsidRPr="00911D30">
        <w:rPr>
          <w:rFonts w:ascii="Book Antiqua" w:hAnsi="Book Antiqua"/>
          <w:color w:val="000000" w:themeColor="text1"/>
          <w:sz w:val="24"/>
          <w:szCs w:val="24"/>
        </w:rPr>
        <w:t>all</w:t>
      </w:r>
      <w:r w:rsidR="006465DA" w:rsidRPr="00911D30">
        <w:rPr>
          <w:rFonts w:ascii="Book Antiqua" w:hAnsi="Book Antiqua"/>
          <w:color w:val="000000" w:themeColor="text1"/>
          <w:sz w:val="24"/>
          <w:szCs w:val="24"/>
        </w:rPr>
        <w:t>’</w:t>
      </w:r>
      <w:r w:rsidRPr="00911D30">
        <w:rPr>
          <w:rFonts w:ascii="Book Antiqua" w:hAnsi="Book Antiqua"/>
          <w:color w:val="000000" w:themeColor="text1"/>
          <w:sz w:val="24"/>
          <w:szCs w:val="24"/>
        </w:rPr>
        <w:t xml:space="preserve"> women </w:t>
      </w:r>
      <w:r w:rsidR="003334CC" w:rsidRPr="00911D30">
        <w:rPr>
          <w:rFonts w:ascii="Book Antiqua" w:hAnsi="Book Antiqua"/>
          <w:color w:val="000000" w:themeColor="text1"/>
          <w:sz w:val="24"/>
          <w:szCs w:val="24"/>
        </w:rPr>
        <w:t>but excluding</w:t>
      </w:r>
      <w:r w:rsidRPr="00911D30">
        <w:rPr>
          <w:rFonts w:ascii="Book Antiqua" w:hAnsi="Book Antiqua"/>
          <w:color w:val="000000" w:themeColor="text1"/>
          <w:sz w:val="24"/>
          <w:szCs w:val="24"/>
        </w:rPr>
        <w:t xml:space="preserve"> women at very low risk. In 2011, though the ADA approved the IADPSG; the ACOG had concerns that GDM </w:t>
      </w:r>
      <w:r w:rsidR="006465DA" w:rsidRPr="00911D30">
        <w:rPr>
          <w:rFonts w:ascii="Book Antiqua" w:hAnsi="Book Antiqua"/>
          <w:color w:val="000000" w:themeColor="text1"/>
          <w:sz w:val="24"/>
          <w:szCs w:val="24"/>
        </w:rPr>
        <w:t xml:space="preserve">prevalence </w:t>
      </w:r>
      <w:r w:rsidRPr="00911D30">
        <w:rPr>
          <w:rFonts w:ascii="Book Antiqua" w:hAnsi="Book Antiqua"/>
          <w:color w:val="000000" w:themeColor="text1"/>
          <w:sz w:val="24"/>
          <w:szCs w:val="24"/>
        </w:rPr>
        <w:t>would rise from 5</w:t>
      </w:r>
      <w:r w:rsidR="00785778"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-7% to 18%</w:t>
      </w:r>
      <w:r w:rsidR="00785778" w:rsidRPr="00911D30">
        <w:rPr>
          <w:rFonts w:ascii="Book Antiqua" w:hAnsi="Book Antiqua"/>
          <w:color w:val="000000" w:themeColor="text1"/>
          <w:sz w:val="24"/>
          <w:szCs w:val="24"/>
          <w:lang w:eastAsia="zh-CN"/>
        </w:rPr>
        <w:t xml:space="preserve"> - </w:t>
      </w:r>
      <w:r w:rsidRPr="00911D30">
        <w:rPr>
          <w:rFonts w:ascii="Book Antiqua" w:hAnsi="Book Antiqua"/>
          <w:color w:val="000000" w:themeColor="text1"/>
          <w:sz w:val="24"/>
          <w:szCs w:val="24"/>
        </w:rPr>
        <w:t>a three-fold increase. The ACOG had doubts that the increase in prevalence would have clinically significant improvements in maternal and neonatal outcomes in the ‘additional’ women identified and treated with GD</w:t>
      </w:r>
      <w:r w:rsidR="00EF5DB8" w:rsidRPr="00911D30">
        <w:rPr>
          <w:rFonts w:ascii="Book Antiqua" w:hAnsi="Book Antiqua"/>
          <w:color w:val="000000" w:themeColor="text1"/>
          <w:sz w:val="24"/>
          <w:szCs w:val="24"/>
        </w:rPr>
        <w:t>M</w:t>
      </w:r>
      <w:r w:rsidRPr="00911D30">
        <w:rPr>
          <w:rFonts w:ascii="Book Antiqua" w:hAnsi="Book Antiqua"/>
          <w:color w:val="000000" w:themeColor="text1"/>
          <w:sz w:val="24"/>
          <w:szCs w:val="24"/>
        </w:rPr>
        <w:t xml:space="preserve">. So, in its August 2013 bulletin, it has retained the </w:t>
      </w:r>
      <w:r w:rsidR="00636594" w:rsidRPr="00911D30">
        <w:rPr>
          <w:rFonts w:ascii="Book Antiqua" w:hAnsi="Book Antiqua"/>
          <w:color w:val="000000" w:themeColor="text1"/>
          <w:sz w:val="24"/>
          <w:szCs w:val="24"/>
        </w:rPr>
        <w:t xml:space="preserve">two-step </w:t>
      </w:r>
      <w:r w:rsidRPr="00911D30">
        <w:rPr>
          <w:rFonts w:ascii="Book Antiqua" w:hAnsi="Book Antiqua"/>
          <w:color w:val="000000" w:themeColor="text1"/>
          <w:sz w:val="24"/>
          <w:szCs w:val="24"/>
        </w:rPr>
        <w:t>procedure using the thresholds (for the 100-g OGTT) of the National Diabetes Data Group (NDDG)</w:t>
      </w:r>
      <w:r w:rsidRPr="00911D30">
        <w:rPr>
          <w:rFonts w:ascii="Book Antiqua" w:hAnsi="Book Antiqua" w:cs="Times New Roman"/>
          <w:color w:val="000000" w:themeColor="text1"/>
          <w:sz w:val="24"/>
          <w:szCs w:val="24"/>
          <w:vertAlign w:val="superscript"/>
        </w:rPr>
        <w:t>[13]</w:t>
      </w:r>
      <w:r w:rsidRPr="00911D30">
        <w:rPr>
          <w:rFonts w:ascii="Book Antiqua" w:hAnsi="Book Antiqua"/>
          <w:color w:val="000000" w:themeColor="text1"/>
          <w:sz w:val="24"/>
          <w:szCs w:val="24"/>
        </w:rPr>
        <w:t xml:space="preserve"> or C&amp;C criteria for the100-g OGTT</w:t>
      </w:r>
      <w:r w:rsidR="006465DA" w:rsidRPr="00911D30">
        <w:rPr>
          <w:rFonts w:ascii="Book Antiqua" w:hAnsi="Book Antiqua" w:cs="Times New Roman"/>
          <w:color w:val="000000" w:themeColor="text1"/>
          <w:sz w:val="24"/>
          <w:szCs w:val="24"/>
          <w:vertAlign w:val="superscript"/>
        </w:rPr>
        <w:t>[10]</w:t>
      </w:r>
      <w:r w:rsidRPr="00911D30">
        <w:rPr>
          <w:rFonts w:ascii="Book Antiqua" w:hAnsi="Book Antiqua"/>
          <w:color w:val="000000" w:themeColor="text1"/>
          <w:sz w:val="24"/>
          <w:szCs w:val="24"/>
        </w:rPr>
        <w:t>.</w:t>
      </w:r>
    </w:p>
    <w:p w14:paraId="7BD29005" w14:textId="77777777" w:rsidR="006C791E" w:rsidRPr="00911D30" w:rsidRDefault="006C791E" w:rsidP="00911D30">
      <w:pPr>
        <w:spacing w:after="0" w:line="360" w:lineRule="auto"/>
        <w:jc w:val="both"/>
        <w:rPr>
          <w:rFonts w:ascii="Book Antiqua" w:hAnsi="Book Antiqua"/>
          <w:color w:val="000000" w:themeColor="text1"/>
          <w:sz w:val="24"/>
          <w:szCs w:val="24"/>
        </w:rPr>
      </w:pPr>
    </w:p>
    <w:p w14:paraId="03E5FD3D" w14:textId="0E11357A" w:rsidR="003F3039" w:rsidRPr="00911D30" w:rsidRDefault="006F05C1"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Canadian criteria</w:t>
      </w:r>
    </w:p>
    <w:p w14:paraId="66019A2B" w14:textId="2D613CDF" w:rsidR="00785778" w:rsidRPr="00911D30" w:rsidRDefault="004A7A05" w:rsidP="00911D30">
      <w:pPr>
        <w:spacing w:after="0" w:line="360" w:lineRule="auto"/>
        <w:jc w:val="both"/>
        <w:rPr>
          <w:rFonts w:ascii="Book Antiqua" w:hAnsi="Book Antiqua"/>
          <w:color w:val="000000" w:themeColor="text1"/>
          <w:sz w:val="24"/>
          <w:szCs w:val="24"/>
          <w:lang w:eastAsia="zh-CN"/>
        </w:rPr>
      </w:pPr>
      <w:r w:rsidRPr="00911D30">
        <w:rPr>
          <w:rFonts w:ascii="Book Antiqua" w:hAnsi="Book Antiqua"/>
          <w:color w:val="000000" w:themeColor="text1"/>
          <w:sz w:val="24"/>
          <w:szCs w:val="24"/>
        </w:rPr>
        <w:t xml:space="preserve">In Canada, </w:t>
      </w:r>
      <w:r w:rsidR="005364AA" w:rsidRPr="00911D30">
        <w:rPr>
          <w:rFonts w:ascii="Book Antiqua" w:hAnsi="Book Antiqua"/>
          <w:color w:val="000000" w:themeColor="text1"/>
          <w:sz w:val="24"/>
          <w:szCs w:val="24"/>
        </w:rPr>
        <w:t>the Canadian Diabetes Association (CDA)</w:t>
      </w:r>
      <w:r w:rsidR="005364AA" w:rsidRPr="00911D30">
        <w:rPr>
          <w:rFonts w:ascii="Book Antiqua" w:hAnsi="Book Antiqua" w:cs="Times New Roman"/>
          <w:color w:val="000000" w:themeColor="text1"/>
          <w:sz w:val="24"/>
          <w:szCs w:val="24"/>
          <w:vertAlign w:val="superscript"/>
        </w:rPr>
        <w:t>[14]</w:t>
      </w:r>
      <w:r w:rsidR="005364AA" w:rsidRPr="00911D30">
        <w:rPr>
          <w:rFonts w:ascii="Book Antiqua" w:hAnsi="Book Antiqua"/>
          <w:color w:val="000000" w:themeColor="text1"/>
          <w:sz w:val="24"/>
          <w:szCs w:val="24"/>
        </w:rPr>
        <w:t xml:space="preserve"> and the Society of the Obstetricians and Gyneco</w:t>
      </w:r>
      <w:r w:rsidR="00024331" w:rsidRPr="00911D30">
        <w:rPr>
          <w:rFonts w:ascii="Book Antiqua" w:hAnsi="Book Antiqua"/>
          <w:color w:val="000000" w:themeColor="text1"/>
          <w:sz w:val="24"/>
          <w:szCs w:val="24"/>
        </w:rPr>
        <w:t>logists of Canada (SOGC)</w:t>
      </w:r>
      <w:r w:rsidRPr="00911D30">
        <w:rPr>
          <w:rFonts w:ascii="Book Antiqua" w:hAnsi="Book Antiqua"/>
          <w:color w:val="000000" w:themeColor="text1"/>
          <w:sz w:val="24"/>
          <w:szCs w:val="24"/>
        </w:rPr>
        <w:t xml:space="preserve"> publish recommendations for GDM. Like </w:t>
      </w:r>
      <w:r w:rsidR="0084314C" w:rsidRPr="00911D30">
        <w:rPr>
          <w:rFonts w:ascii="Book Antiqua" w:hAnsi="Book Antiqua"/>
          <w:color w:val="000000" w:themeColor="text1"/>
          <w:sz w:val="24"/>
          <w:szCs w:val="24"/>
        </w:rPr>
        <w:t xml:space="preserve">the </w:t>
      </w:r>
      <w:r w:rsidRPr="00911D30">
        <w:rPr>
          <w:rFonts w:ascii="Book Antiqua" w:hAnsi="Book Antiqua"/>
          <w:color w:val="000000" w:themeColor="text1"/>
          <w:sz w:val="24"/>
          <w:szCs w:val="24"/>
        </w:rPr>
        <w:t xml:space="preserve">ADA and </w:t>
      </w:r>
      <w:r w:rsidR="0084314C" w:rsidRPr="00911D30">
        <w:rPr>
          <w:rFonts w:ascii="Book Antiqua" w:hAnsi="Book Antiqua"/>
          <w:color w:val="000000" w:themeColor="text1"/>
          <w:sz w:val="24"/>
          <w:szCs w:val="24"/>
        </w:rPr>
        <w:t xml:space="preserve">the </w:t>
      </w:r>
      <w:r w:rsidRPr="00911D30">
        <w:rPr>
          <w:rFonts w:ascii="Book Antiqua" w:hAnsi="Book Antiqua"/>
          <w:color w:val="000000" w:themeColor="text1"/>
          <w:sz w:val="24"/>
          <w:szCs w:val="24"/>
        </w:rPr>
        <w:t xml:space="preserve">ACOG in </w:t>
      </w:r>
      <w:r w:rsidR="006E21CE" w:rsidRPr="00911D30">
        <w:rPr>
          <w:rFonts w:ascii="Book Antiqua" w:hAnsi="Book Antiqua"/>
          <w:color w:val="000000" w:themeColor="text1"/>
          <w:sz w:val="24"/>
          <w:szCs w:val="24"/>
        </w:rPr>
        <w:t>U</w:t>
      </w:r>
      <w:r w:rsidR="006E21CE" w:rsidRPr="00911D30">
        <w:rPr>
          <w:rFonts w:ascii="Book Antiqua" w:hAnsi="Book Antiqua"/>
          <w:color w:val="000000" w:themeColor="text1"/>
          <w:sz w:val="24"/>
          <w:szCs w:val="24"/>
          <w:lang w:eastAsia="zh-CN"/>
        </w:rPr>
        <w:t>nited States</w:t>
      </w:r>
      <w:r w:rsidRPr="00911D30">
        <w:rPr>
          <w:rFonts w:ascii="Book Antiqua" w:hAnsi="Book Antiqua"/>
          <w:color w:val="000000" w:themeColor="text1"/>
          <w:sz w:val="24"/>
          <w:szCs w:val="24"/>
        </w:rPr>
        <w:t>, their approaches have been dissimilar</w:t>
      </w:r>
      <w:r w:rsidR="003B588B" w:rsidRPr="00911D30">
        <w:rPr>
          <w:rFonts w:ascii="Book Antiqua" w:hAnsi="Book Antiqua"/>
          <w:color w:val="000000" w:themeColor="text1"/>
          <w:sz w:val="24"/>
          <w:szCs w:val="24"/>
        </w:rPr>
        <w:t xml:space="preserve"> though they </w:t>
      </w:r>
      <w:r w:rsidR="0084314C" w:rsidRPr="00911D30">
        <w:rPr>
          <w:rFonts w:ascii="Book Antiqua" w:hAnsi="Book Antiqua"/>
          <w:color w:val="000000" w:themeColor="text1"/>
          <w:sz w:val="24"/>
          <w:szCs w:val="24"/>
        </w:rPr>
        <w:t xml:space="preserve">have </w:t>
      </w:r>
      <w:r w:rsidR="003B588B" w:rsidRPr="00911D30">
        <w:rPr>
          <w:rFonts w:ascii="Book Antiqua" w:hAnsi="Book Antiqua"/>
          <w:color w:val="000000" w:themeColor="text1"/>
          <w:sz w:val="24"/>
          <w:szCs w:val="24"/>
        </w:rPr>
        <w:t>share</w:t>
      </w:r>
      <w:r w:rsidR="0084314C" w:rsidRPr="00911D30">
        <w:rPr>
          <w:rFonts w:ascii="Book Antiqua" w:hAnsi="Book Antiqua"/>
          <w:color w:val="000000" w:themeColor="text1"/>
          <w:sz w:val="24"/>
          <w:szCs w:val="24"/>
        </w:rPr>
        <w:t>d</w:t>
      </w:r>
      <w:r w:rsidR="003B588B" w:rsidRPr="00911D30">
        <w:rPr>
          <w:rFonts w:ascii="Book Antiqua" w:hAnsi="Book Antiqua"/>
          <w:color w:val="000000" w:themeColor="text1"/>
          <w:sz w:val="24"/>
          <w:szCs w:val="24"/>
        </w:rPr>
        <w:t xml:space="preserve"> many common ideas</w:t>
      </w:r>
      <w:r w:rsidRPr="00911D30">
        <w:rPr>
          <w:rFonts w:ascii="Book Antiqua" w:hAnsi="Book Antiqua"/>
          <w:color w:val="000000" w:themeColor="text1"/>
          <w:sz w:val="24"/>
          <w:szCs w:val="24"/>
        </w:rPr>
        <w:t>.</w:t>
      </w:r>
      <w:r w:rsidR="00A7253E" w:rsidRPr="00911D30">
        <w:rPr>
          <w:rFonts w:ascii="Book Antiqua" w:hAnsi="Book Antiqua"/>
          <w:color w:val="000000" w:themeColor="text1"/>
          <w:sz w:val="24"/>
          <w:szCs w:val="24"/>
        </w:rPr>
        <w:t xml:space="preserve"> CDA </w:t>
      </w:r>
      <w:r w:rsidRPr="00911D30">
        <w:rPr>
          <w:rFonts w:ascii="Book Antiqua" w:hAnsi="Book Antiqua"/>
          <w:color w:val="000000" w:themeColor="text1"/>
          <w:sz w:val="24"/>
          <w:szCs w:val="24"/>
        </w:rPr>
        <w:t xml:space="preserve">has been regularly using the latest research to update </w:t>
      </w:r>
      <w:r w:rsidR="005364AA" w:rsidRPr="00911D30">
        <w:rPr>
          <w:rFonts w:ascii="Book Antiqua" w:hAnsi="Book Antiqua"/>
          <w:color w:val="000000" w:themeColor="text1"/>
          <w:sz w:val="24"/>
          <w:szCs w:val="24"/>
        </w:rPr>
        <w:t>their</w:t>
      </w:r>
      <w:r w:rsidRPr="00911D30">
        <w:rPr>
          <w:rFonts w:ascii="Book Antiqua" w:hAnsi="Book Antiqua"/>
          <w:color w:val="000000" w:themeColor="text1"/>
          <w:sz w:val="24"/>
          <w:szCs w:val="24"/>
        </w:rPr>
        <w:t xml:space="preserve"> recommendations</w:t>
      </w:r>
      <w:r w:rsidR="006E21CE" w:rsidRPr="00911D30">
        <w:rPr>
          <w:rFonts w:ascii="Book Antiqua" w:hAnsi="Book Antiqua"/>
          <w:color w:val="000000" w:themeColor="text1"/>
          <w:sz w:val="24"/>
          <w:szCs w:val="24"/>
          <w:lang w:eastAsia="zh-CN"/>
        </w:rPr>
        <w:t xml:space="preserve"> - </w:t>
      </w:r>
      <w:r w:rsidRPr="00911D30">
        <w:rPr>
          <w:rFonts w:ascii="Book Antiqua" w:hAnsi="Book Antiqua"/>
          <w:color w:val="000000" w:themeColor="text1"/>
          <w:sz w:val="24"/>
          <w:szCs w:val="24"/>
        </w:rPr>
        <w:t>their</w:t>
      </w:r>
      <w:r w:rsidR="005364AA" w:rsidRPr="00911D30">
        <w:rPr>
          <w:rFonts w:ascii="Book Antiqua" w:hAnsi="Book Antiqua"/>
          <w:color w:val="000000" w:themeColor="text1"/>
          <w:sz w:val="24"/>
          <w:szCs w:val="24"/>
        </w:rPr>
        <w:t xml:space="preserve"> latest guidelines were released in 2013</w:t>
      </w:r>
      <w:r w:rsidR="005364AA" w:rsidRPr="00911D30">
        <w:rPr>
          <w:rFonts w:ascii="Book Antiqua" w:hAnsi="Book Antiqua" w:cs="Times New Roman"/>
          <w:color w:val="000000" w:themeColor="text1"/>
          <w:sz w:val="24"/>
          <w:szCs w:val="24"/>
          <w:vertAlign w:val="superscript"/>
        </w:rPr>
        <w:t>[15]</w:t>
      </w:r>
      <w:r w:rsidR="00AC5BE8" w:rsidRPr="00911D30">
        <w:rPr>
          <w:rFonts w:ascii="Book Antiqua" w:hAnsi="Book Antiqua"/>
          <w:color w:val="000000" w:themeColor="text1"/>
          <w:sz w:val="24"/>
          <w:szCs w:val="24"/>
        </w:rPr>
        <w:t>. The</w:t>
      </w:r>
      <w:r w:rsidR="005364AA" w:rsidRPr="00911D30">
        <w:rPr>
          <w:rFonts w:ascii="Book Antiqua" w:hAnsi="Book Antiqua"/>
          <w:color w:val="000000" w:themeColor="text1"/>
          <w:sz w:val="24"/>
          <w:szCs w:val="24"/>
        </w:rPr>
        <w:t xml:space="preserve"> SOGC </w:t>
      </w:r>
      <w:r w:rsidR="00AC5BE8" w:rsidRPr="00911D30">
        <w:rPr>
          <w:rFonts w:ascii="Book Antiqua" w:hAnsi="Book Antiqua"/>
          <w:color w:val="000000" w:themeColor="text1"/>
          <w:sz w:val="24"/>
          <w:szCs w:val="24"/>
        </w:rPr>
        <w:t>recommendat</w:t>
      </w:r>
      <w:r w:rsidRPr="00911D30">
        <w:rPr>
          <w:rFonts w:ascii="Book Antiqua" w:hAnsi="Book Antiqua"/>
          <w:color w:val="000000" w:themeColor="text1"/>
          <w:sz w:val="24"/>
          <w:szCs w:val="24"/>
        </w:rPr>
        <w:t xml:space="preserve">ions of </w:t>
      </w:r>
      <w:r w:rsidR="005364AA" w:rsidRPr="00911D30">
        <w:rPr>
          <w:rFonts w:ascii="Book Antiqua" w:hAnsi="Book Antiqua"/>
          <w:color w:val="000000" w:themeColor="text1"/>
          <w:sz w:val="24"/>
          <w:szCs w:val="24"/>
        </w:rPr>
        <w:t>2002 h</w:t>
      </w:r>
      <w:r w:rsidR="00AC5BE8" w:rsidRPr="00911D30">
        <w:rPr>
          <w:rFonts w:ascii="Book Antiqua" w:hAnsi="Book Antiqua"/>
          <w:color w:val="000000" w:themeColor="text1"/>
          <w:sz w:val="24"/>
          <w:szCs w:val="24"/>
        </w:rPr>
        <w:t>a</w:t>
      </w:r>
      <w:r w:rsidRPr="00911D30">
        <w:rPr>
          <w:rFonts w:ascii="Book Antiqua" w:hAnsi="Book Antiqua"/>
          <w:color w:val="000000" w:themeColor="text1"/>
          <w:sz w:val="24"/>
          <w:szCs w:val="24"/>
        </w:rPr>
        <w:t>ve</w:t>
      </w:r>
      <w:r w:rsidR="005364AA" w:rsidRPr="00911D30">
        <w:rPr>
          <w:rFonts w:ascii="Book Antiqua" w:hAnsi="Book Antiqua"/>
          <w:color w:val="000000" w:themeColor="text1"/>
          <w:sz w:val="24"/>
          <w:szCs w:val="24"/>
        </w:rPr>
        <w:t xml:space="preserve"> not been </w:t>
      </w:r>
      <w:r w:rsidR="00AC5BE8" w:rsidRPr="00911D30">
        <w:rPr>
          <w:rFonts w:ascii="Book Antiqua" w:hAnsi="Book Antiqua"/>
          <w:color w:val="000000" w:themeColor="text1"/>
          <w:sz w:val="24"/>
          <w:szCs w:val="24"/>
        </w:rPr>
        <w:t>modified; therefore, the SOGC has lagged behind in providing reco</w:t>
      </w:r>
      <w:r w:rsidR="00785778" w:rsidRPr="00911D30">
        <w:rPr>
          <w:rFonts w:ascii="Book Antiqua" w:hAnsi="Book Antiqua"/>
          <w:color w:val="000000" w:themeColor="text1"/>
          <w:sz w:val="24"/>
          <w:szCs w:val="24"/>
        </w:rPr>
        <w:t>mmendations for GDM after 2002.</w:t>
      </w:r>
      <w:r w:rsidR="005364AA" w:rsidRPr="00911D30">
        <w:rPr>
          <w:rFonts w:ascii="Book Antiqua" w:hAnsi="Book Antiqua"/>
          <w:color w:val="000000" w:themeColor="text1"/>
          <w:sz w:val="24"/>
          <w:szCs w:val="24"/>
        </w:rPr>
        <w:t xml:space="preserve"> </w:t>
      </w:r>
      <w:r w:rsidR="00AC5BE8" w:rsidRPr="00911D30">
        <w:rPr>
          <w:rFonts w:ascii="Book Antiqua" w:hAnsi="Book Antiqua"/>
          <w:color w:val="000000" w:themeColor="text1"/>
          <w:sz w:val="24"/>
          <w:szCs w:val="24"/>
        </w:rPr>
        <w:t xml:space="preserve">It advocated </w:t>
      </w:r>
      <w:r w:rsidR="0084314C" w:rsidRPr="00911D30">
        <w:rPr>
          <w:rFonts w:ascii="Book Antiqua" w:hAnsi="Book Antiqua"/>
          <w:color w:val="000000" w:themeColor="text1"/>
          <w:sz w:val="24"/>
          <w:szCs w:val="24"/>
        </w:rPr>
        <w:t xml:space="preserve">either no screening as an option or </w:t>
      </w:r>
      <w:r w:rsidR="00AC5BE8" w:rsidRPr="00911D30">
        <w:rPr>
          <w:rFonts w:ascii="Book Antiqua" w:hAnsi="Book Antiqua"/>
          <w:color w:val="000000" w:themeColor="text1"/>
          <w:sz w:val="24"/>
          <w:szCs w:val="24"/>
        </w:rPr>
        <w:t xml:space="preserve">using </w:t>
      </w:r>
      <w:r w:rsidR="005364AA" w:rsidRPr="00911D30">
        <w:rPr>
          <w:rFonts w:ascii="Book Antiqua" w:hAnsi="Book Antiqua"/>
          <w:color w:val="000000" w:themeColor="text1"/>
          <w:sz w:val="24"/>
          <w:szCs w:val="24"/>
        </w:rPr>
        <w:t>screening with a 50-g GCT</w:t>
      </w:r>
      <w:r w:rsidR="00AC5BE8" w:rsidRPr="00911D30">
        <w:rPr>
          <w:rFonts w:ascii="Book Antiqua" w:hAnsi="Book Antiqua"/>
          <w:color w:val="000000" w:themeColor="text1"/>
          <w:sz w:val="24"/>
          <w:szCs w:val="24"/>
        </w:rPr>
        <w:t xml:space="preserve"> with </w:t>
      </w:r>
      <w:r w:rsidR="003B588B" w:rsidRPr="00911D30">
        <w:rPr>
          <w:rFonts w:ascii="Book Antiqua" w:hAnsi="Book Antiqua"/>
          <w:color w:val="000000" w:themeColor="text1"/>
          <w:sz w:val="24"/>
          <w:szCs w:val="24"/>
        </w:rPr>
        <w:t xml:space="preserve">women having </w:t>
      </w:r>
      <w:r w:rsidR="00AC5BE8" w:rsidRPr="00911D30">
        <w:rPr>
          <w:rFonts w:ascii="Book Antiqua" w:hAnsi="Book Antiqua"/>
          <w:color w:val="000000" w:themeColor="text1"/>
          <w:sz w:val="24"/>
          <w:szCs w:val="24"/>
        </w:rPr>
        <w:t xml:space="preserve">positive screens </w:t>
      </w:r>
      <w:r w:rsidR="003B588B" w:rsidRPr="00911D30">
        <w:rPr>
          <w:rFonts w:ascii="Book Antiqua" w:hAnsi="Book Antiqua"/>
          <w:color w:val="000000" w:themeColor="text1"/>
          <w:sz w:val="24"/>
          <w:szCs w:val="24"/>
        </w:rPr>
        <w:t>to undergo</w:t>
      </w:r>
      <w:r w:rsidR="00AC5BE8" w:rsidRPr="00911D30">
        <w:rPr>
          <w:rFonts w:ascii="Book Antiqua" w:hAnsi="Book Antiqua"/>
          <w:color w:val="000000" w:themeColor="text1"/>
          <w:sz w:val="24"/>
          <w:szCs w:val="24"/>
        </w:rPr>
        <w:t xml:space="preserve"> </w:t>
      </w:r>
      <w:r w:rsidR="005364AA" w:rsidRPr="00911D30">
        <w:rPr>
          <w:rFonts w:ascii="Book Antiqua" w:hAnsi="Book Antiqua"/>
          <w:color w:val="000000" w:themeColor="text1"/>
          <w:sz w:val="24"/>
          <w:szCs w:val="24"/>
        </w:rPr>
        <w:t>a</w:t>
      </w:r>
      <w:r w:rsidR="00AC5BE8" w:rsidRPr="00911D30">
        <w:rPr>
          <w:rFonts w:ascii="Book Antiqua" w:hAnsi="Book Antiqua"/>
          <w:color w:val="000000" w:themeColor="text1"/>
          <w:sz w:val="24"/>
          <w:szCs w:val="24"/>
        </w:rPr>
        <w:t>n</w:t>
      </w:r>
      <w:r w:rsidR="005364AA" w:rsidRPr="00911D30">
        <w:rPr>
          <w:rFonts w:ascii="Book Antiqua" w:hAnsi="Book Antiqua"/>
          <w:color w:val="000000" w:themeColor="text1"/>
          <w:sz w:val="24"/>
          <w:szCs w:val="24"/>
        </w:rPr>
        <w:t xml:space="preserve"> OGTT</w:t>
      </w:r>
      <w:r w:rsidR="00AC5BE8" w:rsidRPr="00911D30">
        <w:rPr>
          <w:rFonts w:ascii="Book Antiqua" w:hAnsi="Book Antiqua"/>
          <w:color w:val="000000" w:themeColor="text1"/>
          <w:sz w:val="24"/>
          <w:szCs w:val="24"/>
        </w:rPr>
        <w:t xml:space="preserve"> (100-g</w:t>
      </w:r>
      <w:r w:rsidR="0084314C" w:rsidRPr="00911D30">
        <w:rPr>
          <w:rFonts w:ascii="Book Antiqua" w:hAnsi="Book Antiqua"/>
          <w:color w:val="000000" w:themeColor="text1"/>
          <w:sz w:val="24"/>
          <w:szCs w:val="24"/>
        </w:rPr>
        <w:t xml:space="preserve"> or 75-g</w:t>
      </w:r>
      <w:r w:rsidR="00AC5BE8" w:rsidRPr="00911D30">
        <w:rPr>
          <w:rFonts w:ascii="Book Antiqua" w:hAnsi="Book Antiqua"/>
          <w:color w:val="000000" w:themeColor="text1"/>
          <w:sz w:val="24"/>
          <w:szCs w:val="24"/>
        </w:rPr>
        <w:t>).</w:t>
      </w:r>
      <w:r w:rsidR="005364AA" w:rsidRPr="00911D30">
        <w:rPr>
          <w:rFonts w:ascii="Book Antiqua" w:hAnsi="Book Antiqua"/>
          <w:color w:val="000000" w:themeColor="text1"/>
          <w:sz w:val="24"/>
          <w:szCs w:val="24"/>
        </w:rPr>
        <w:t xml:space="preserve"> These guidelines are completely out of date </w:t>
      </w:r>
      <w:r w:rsidR="00AC5BE8" w:rsidRPr="00911D30">
        <w:rPr>
          <w:rFonts w:ascii="Book Antiqua" w:hAnsi="Book Antiqua"/>
          <w:color w:val="000000" w:themeColor="text1"/>
          <w:sz w:val="24"/>
          <w:szCs w:val="24"/>
        </w:rPr>
        <w:t>a</w:t>
      </w:r>
      <w:r w:rsidR="00A33FFB" w:rsidRPr="00911D30">
        <w:rPr>
          <w:rFonts w:ascii="Book Antiqua" w:hAnsi="Book Antiqua"/>
          <w:color w:val="000000" w:themeColor="text1"/>
          <w:sz w:val="24"/>
          <w:szCs w:val="24"/>
        </w:rPr>
        <w:t>nd need an update using</w:t>
      </w:r>
      <w:r w:rsidR="005364AA" w:rsidRPr="00911D30">
        <w:rPr>
          <w:rFonts w:ascii="Book Antiqua" w:hAnsi="Book Antiqua"/>
          <w:color w:val="000000" w:themeColor="text1"/>
          <w:sz w:val="24"/>
          <w:szCs w:val="24"/>
        </w:rPr>
        <w:t xml:space="preserve"> </w:t>
      </w:r>
      <w:r w:rsidR="00AC5BE8" w:rsidRPr="00911D30">
        <w:rPr>
          <w:rFonts w:ascii="Book Antiqua" w:hAnsi="Book Antiqua"/>
          <w:color w:val="000000" w:themeColor="text1"/>
          <w:sz w:val="24"/>
          <w:szCs w:val="24"/>
        </w:rPr>
        <w:t>r</w:t>
      </w:r>
      <w:r w:rsidR="003B588B" w:rsidRPr="00911D30">
        <w:rPr>
          <w:rFonts w:ascii="Book Antiqua" w:hAnsi="Book Antiqua"/>
          <w:color w:val="000000" w:themeColor="text1"/>
          <w:sz w:val="24"/>
          <w:szCs w:val="24"/>
        </w:rPr>
        <w:t xml:space="preserve">esearch from </w:t>
      </w:r>
      <w:r w:rsidR="005364AA" w:rsidRPr="00911D30">
        <w:rPr>
          <w:rFonts w:ascii="Book Antiqua" w:hAnsi="Book Antiqua"/>
          <w:color w:val="000000" w:themeColor="text1"/>
          <w:sz w:val="24"/>
          <w:szCs w:val="24"/>
        </w:rPr>
        <w:t xml:space="preserve">the recent trials. </w:t>
      </w:r>
    </w:p>
    <w:p w14:paraId="4AC92B3D" w14:textId="1AA00E57" w:rsidR="005364AA" w:rsidRPr="00911D30" w:rsidRDefault="005364AA" w:rsidP="00911D30">
      <w:pPr>
        <w:spacing w:after="0" w:line="360" w:lineRule="auto"/>
        <w:ind w:firstLineChars="200" w:firstLine="480"/>
        <w:jc w:val="both"/>
        <w:rPr>
          <w:rFonts w:ascii="Book Antiqua" w:hAnsi="Book Antiqua"/>
          <w:color w:val="000000" w:themeColor="text1"/>
          <w:sz w:val="24"/>
          <w:szCs w:val="24"/>
          <w:lang w:eastAsia="zh-CN"/>
        </w:rPr>
      </w:pPr>
      <w:r w:rsidRPr="00911D30">
        <w:rPr>
          <w:rFonts w:ascii="Book Antiqua" w:hAnsi="Book Antiqua"/>
          <w:color w:val="000000" w:themeColor="text1"/>
          <w:sz w:val="24"/>
          <w:szCs w:val="24"/>
        </w:rPr>
        <w:t xml:space="preserve">The CDA has </w:t>
      </w:r>
      <w:r w:rsidR="00F36E70" w:rsidRPr="00911D30">
        <w:rPr>
          <w:rFonts w:ascii="Book Antiqua" w:hAnsi="Book Antiqua"/>
          <w:color w:val="000000" w:themeColor="text1"/>
          <w:sz w:val="24"/>
          <w:szCs w:val="24"/>
        </w:rPr>
        <w:t>consistently</w:t>
      </w:r>
      <w:r w:rsidRPr="00911D30">
        <w:rPr>
          <w:rFonts w:ascii="Book Antiqua" w:hAnsi="Book Antiqua"/>
          <w:color w:val="000000" w:themeColor="text1"/>
          <w:sz w:val="24"/>
          <w:szCs w:val="24"/>
        </w:rPr>
        <w:t xml:space="preserve"> </w:t>
      </w:r>
      <w:r w:rsidR="00F36E70" w:rsidRPr="00911D30">
        <w:rPr>
          <w:rFonts w:ascii="Book Antiqua" w:hAnsi="Book Antiqua"/>
          <w:color w:val="000000" w:themeColor="text1"/>
          <w:sz w:val="24"/>
          <w:szCs w:val="24"/>
        </w:rPr>
        <w:t>advocated</w:t>
      </w:r>
      <w:r w:rsidRPr="00911D30">
        <w:rPr>
          <w:rFonts w:ascii="Book Antiqua" w:hAnsi="Book Antiqua"/>
          <w:color w:val="000000" w:themeColor="text1"/>
          <w:sz w:val="24"/>
          <w:szCs w:val="24"/>
        </w:rPr>
        <w:t xml:space="preserve"> screening </w:t>
      </w:r>
      <w:r w:rsidR="00F36E70" w:rsidRPr="00911D30">
        <w:rPr>
          <w:rFonts w:ascii="Book Antiqua" w:hAnsi="Book Antiqua"/>
          <w:color w:val="000000" w:themeColor="text1"/>
          <w:sz w:val="24"/>
          <w:szCs w:val="24"/>
        </w:rPr>
        <w:t>all</w:t>
      </w:r>
      <w:r w:rsidR="0084314C" w:rsidRPr="00911D30">
        <w:rPr>
          <w:rFonts w:ascii="Book Antiqua" w:hAnsi="Book Antiqua"/>
          <w:color w:val="000000" w:themeColor="text1"/>
          <w:sz w:val="24"/>
          <w:szCs w:val="24"/>
        </w:rPr>
        <w:t xml:space="preserve"> (</w:t>
      </w:r>
      <w:r w:rsidR="0084314C" w:rsidRPr="00911D30">
        <w:rPr>
          <w:rFonts w:ascii="Book Antiqua" w:hAnsi="Book Antiqua"/>
          <w:i/>
          <w:color w:val="000000" w:themeColor="text1"/>
          <w:sz w:val="24"/>
          <w:szCs w:val="24"/>
        </w:rPr>
        <w:t>i.e.,</w:t>
      </w:r>
      <w:r w:rsidR="0084314C" w:rsidRPr="00911D30">
        <w:rPr>
          <w:rFonts w:ascii="Book Antiqua" w:hAnsi="Book Antiqua"/>
          <w:color w:val="000000" w:themeColor="text1"/>
          <w:sz w:val="24"/>
          <w:szCs w:val="24"/>
        </w:rPr>
        <w:t xml:space="preserve"> universal screening)</w:t>
      </w:r>
      <w:r w:rsidR="00F36E70" w:rsidRPr="00911D30">
        <w:rPr>
          <w:rFonts w:ascii="Book Antiqua" w:hAnsi="Book Antiqua"/>
          <w:color w:val="000000" w:themeColor="text1"/>
          <w:sz w:val="24"/>
          <w:szCs w:val="24"/>
        </w:rPr>
        <w:t xml:space="preserve"> women as any form of risk-fac</w:t>
      </w:r>
      <w:r w:rsidR="008C2DE4" w:rsidRPr="00911D30">
        <w:rPr>
          <w:rFonts w:ascii="Book Antiqua" w:hAnsi="Book Antiqua"/>
          <w:color w:val="000000" w:themeColor="text1"/>
          <w:sz w:val="24"/>
          <w:szCs w:val="24"/>
        </w:rPr>
        <w:t xml:space="preserve">tor screening, though cheaper, </w:t>
      </w:r>
      <w:r w:rsidR="00F36E70" w:rsidRPr="00911D30">
        <w:rPr>
          <w:rFonts w:ascii="Book Antiqua" w:hAnsi="Book Antiqua"/>
          <w:color w:val="000000" w:themeColor="text1"/>
          <w:sz w:val="24"/>
          <w:szCs w:val="24"/>
        </w:rPr>
        <w:t>w</w:t>
      </w:r>
      <w:r w:rsidR="00303BA6" w:rsidRPr="00911D30">
        <w:rPr>
          <w:rFonts w:ascii="Book Antiqua" w:hAnsi="Book Antiqua"/>
          <w:color w:val="000000" w:themeColor="text1"/>
          <w:sz w:val="24"/>
          <w:szCs w:val="24"/>
        </w:rPr>
        <w:t>ould</w:t>
      </w:r>
      <w:r w:rsidR="00F36E70" w:rsidRPr="00911D30">
        <w:rPr>
          <w:rFonts w:ascii="Book Antiqua" w:hAnsi="Book Antiqua"/>
          <w:color w:val="000000" w:themeColor="text1"/>
          <w:sz w:val="24"/>
          <w:szCs w:val="24"/>
        </w:rPr>
        <w:t xml:space="preserve"> always miss some patients with GDM</w:t>
      </w:r>
      <w:r w:rsidRPr="00911D30">
        <w:rPr>
          <w:rFonts w:ascii="Book Antiqua" w:hAnsi="Book Antiqua"/>
          <w:color w:val="000000" w:themeColor="text1"/>
          <w:sz w:val="24"/>
          <w:szCs w:val="24"/>
        </w:rPr>
        <w:t xml:space="preserve">. </w:t>
      </w:r>
      <w:r w:rsidR="00F36E70" w:rsidRPr="00911D30">
        <w:rPr>
          <w:rFonts w:ascii="Book Antiqua" w:hAnsi="Book Antiqua"/>
          <w:color w:val="000000" w:themeColor="text1"/>
          <w:sz w:val="24"/>
          <w:szCs w:val="24"/>
        </w:rPr>
        <w:t xml:space="preserve">The </w:t>
      </w:r>
      <w:r w:rsidRPr="00911D30">
        <w:rPr>
          <w:rFonts w:ascii="Book Antiqua" w:hAnsi="Book Antiqua"/>
          <w:color w:val="000000" w:themeColor="text1"/>
          <w:sz w:val="24"/>
          <w:szCs w:val="24"/>
        </w:rPr>
        <w:t xml:space="preserve">75-g OGTT </w:t>
      </w:r>
      <w:r w:rsidR="00F36E70" w:rsidRPr="00911D30">
        <w:rPr>
          <w:rFonts w:ascii="Book Antiqua" w:hAnsi="Book Antiqua"/>
          <w:color w:val="000000" w:themeColor="text1"/>
          <w:sz w:val="24"/>
          <w:szCs w:val="24"/>
        </w:rPr>
        <w:t xml:space="preserve">CDA thresholds have been much higher than the C&amp;C criteria </w:t>
      </w:r>
      <w:r w:rsidR="00946214" w:rsidRPr="00911D30">
        <w:rPr>
          <w:rFonts w:ascii="Book Antiqua" w:hAnsi="Book Antiqua"/>
          <w:color w:val="000000" w:themeColor="text1"/>
          <w:sz w:val="24"/>
          <w:szCs w:val="24"/>
        </w:rPr>
        <w:t xml:space="preserve">originally approved by </w:t>
      </w:r>
      <w:r w:rsidR="00F36E70" w:rsidRPr="00911D30">
        <w:rPr>
          <w:rFonts w:ascii="Book Antiqua" w:hAnsi="Book Antiqua"/>
          <w:color w:val="000000" w:themeColor="text1"/>
          <w:sz w:val="24"/>
          <w:szCs w:val="24"/>
        </w:rPr>
        <w:t xml:space="preserve">the </w:t>
      </w:r>
      <w:r w:rsidR="00946214" w:rsidRPr="00911D30">
        <w:rPr>
          <w:rFonts w:ascii="Book Antiqua" w:hAnsi="Book Antiqua"/>
          <w:color w:val="000000" w:themeColor="text1"/>
          <w:sz w:val="24"/>
          <w:szCs w:val="24"/>
        </w:rPr>
        <w:t>ADA</w:t>
      </w:r>
      <w:r w:rsidR="00F36E70" w:rsidRPr="00911D30">
        <w:rPr>
          <w:rFonts w:ascii="Book Antiqua" w:hAnsi="Book Antiqua"/>
          <w:color w:val="000000" w:themeColor="text1"/>
          <w:sz w:val="24"/>
          <w:szCs w:val="24"/>
        </w:rPr>
        <w:t>; thus, the</w:t>
      </w:r>
      <w:r w:rsidRPr="00911D30">
        <w:rPr>
          <w:rFonts w:ascii="Book Antiqua" w:hAnsi="Book Antiqua"/>
          <w:color w:val="000000" w:themeColor="text1"/>
          <w:sz w:val="24"/>
          <w:szCs w:val="24"/>
        </w:rPr>
        <w:t xml:space="preserve"> </w:t>
      </w:r>
      <w:r w:rsidR="00F36E70" w:rsidRPr="00911D30">
        <w:rPr>
          <w:rFonts w:ascii="Book Antiqua" w:hAnsi="Book Antiqua"/>
          <w:color w:val="000000" w:themeColor="text1"/>
          <w:sz w:val="24"/>
          <w:szCs w:val="24"/>
        </w:rPr>
        <w:t xml:space="preserve">strict </w:t>
      </w:r>
      <w:r w:rsidRPr="00911D30">
        <w:rPr>
          <w:rFonts w:ascii="Book Antiqua" w:hAnsi="Book Antiqua"/>
          <w:color w:val="000000" w:themeColor="text1"/>
          <w:sz w:val="24"/>
          <w:szCs w:val="24"/>
        </w:rPr>
        <w:t>CDA criteria for the 75-g OGTT</w:t>
      </w:r>
      <w:r w:rsidR="0084314C" w:rsidRPr="00911D30">
        <w:rPr>
          <w:rFonts w:ascii="Book Antiqua" w:hAnsi="Book Antiqua"/>
          <w:color w:val="000000" w:themeColor="text1"/>
          <w:sz w:val="24"/>
          <w:szCs w:val="24"/>
        </w:rPr>
        <w:t xml:space="preserve"> </w:t>
      </w:r>
      <w:r w:rsidR="00946214" w:rsidRPr="00911D30">
        <w:rPr>
          <w:rFonts w:ascii="Book Antiqua" w:hAnsi="Book Antiqua"/>
          <w:color w:val="000000" w:themeColor="text1"/>
          <w:sz w:val="24"/>
          <w:szCs w:val="24"/>
        </w:rPr>
        <w:t>always identified</w:t>
      </w:r>
      <w:r w:rsidR="00F36E70"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less women with GDM when compared to other criteria</w:t>
      </w:r>
      <w:r w:rsidR="0084314C" w:rsidRPr="00911D30">
        <w:rPr>
          <w:rFonts w:ascii="Book Antiqua" w:hAnsi="Book Antiqua" w:cs="Times New Roman"/>
          <w:color w:val="000000" w:themeColor="text1"/>
          <w:sz w:val="24"/>
          <w:szCs w:val="24"/>
          <w:vertAlign w:val="superscript"/>
        </w:rPr>
        <w:t>[3]</w:t>
      </w:r>
      <w:r w:rsidRPr="00911D30">
        <w:rPr>
          <w:rFonts w:ascii="Book Antiqua" w:hAnsi="Book Antiqua"/>
          <w:color w:val="000000" w:themeColor="text1"/>
          <w:sz w:val="24"/>
          <w:szCs w:val="24"/>
        </w:rPr>
        <w:t xml:space="preserve">. The latest guideline, CDA 2013, recommends screening high-risk women with the 50-g GCT in early pregnancy. All women should undergo the GCT between 24-28 </w:t>
      </w:r>
      <w:r w:rsidR="00785778" w:rsidRPr="00911D30">
        <w:rPr>
          <w:rFonts w:ascii="Book Antiqua" w:hAnsi="Book Antiqua"/>
          <w:color w:val="000000" w:themeColor="text1"/>
          <w:sz w:val="24"/>
          <w:szCs w:val="24"/>
        </w:rPr>
        <w:t>wk</w:t>
      </w:r>
      <w:r w:rsidRPr="00911D30">
        <w:rPr>
          <w:rFonts w:ascii="Book Antiqua" w:hAnsi="Book Antiqua"/>
          <w:color w:val="000000" w:themeColor="text1"/>
          <w:sz w:val="24"/>
          <w:szCs w:val="24"/>
        </w:rPr>
        <w:t>, and if between 7.8-11.0 mmol/</w:t>
      </w:r>
      <w:r w:rsidR="00785778" w:rsidRPr="00911D30">
        <w:rPr>
          <w:rFonts w:ascii="Book Antiqua" w:hAnsi="Book Antiqua"/>
          <w:color w:val="000000" w:themeColor="text1"/>
          <w:sz w:val="24"/>
          <w:szCs w:val="24"/>
        </w:rPr>
        <w:t>L</w:t>
      </w:r>
      <w:r w:rsidRPr="00911D30">
        <w:rPr>
          <w:rFonts w:ascii="Book Antiqua" w:hAnsi="Book Antiqua"/>
          <w:color w:val="000000" w:themeColor="text1"/>
          <w:sz w:val="24"/>
          <w:szCs w:val="24"/>
        </w:rPr>
        <w:t>, they should undergo the 75-g OGTT using thresholds recommended by them (Table 1).</w:t>
      </w:r>
    </w:p>
    <w:p w14:paraId="228CB235" w14:textId="51523AD2" w:rsidR="005364AA" w:rsidRPr="00911D30" w:rsidRDefault="005364AA" w:rsidP="00911D30">
      <w:pPr>
        <w:spacing w:after="0" w:line="360" w:lineRule="auto"/>
        <w:ind w:firstLineChars="200" w:firstLine="480"/>
        <w:jc w:val="both"/>
        <w:rPr>
          <w:rFonts w:ascii="Book Antiqua" w:hAnsi="Book Antiqua"/>
          <w:color w:val="000000" w:themeColor="text1"/>
          <w:sz w:val="24"/>
          <w:szCs w:val="24"/>
        </w:rPr>
      </w:pPr>
      <w:r w:rsidRPr="00911D30">
        <w:rPr>
          <w:rFonts w:ascii="Book Antiqua" w:hAnsi="Book Antiqua"/>
          <w:color w:val="000000" w:themeColor="text1"/>
          <w:sz w:val="24"/>
          <w:szCs w:val="24"/>
        </w:rPr>
        <w:t>The cut-offs of</w:t>
      </w:r>
      <w:r w:rsidR="00AA1E2C"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CDA 2013</w:t>
      </w:r>
      <w:r w:rsidR="00AA1E2C"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are similar to the IADPSG 2010 thresholds since they use the odds ratio of 2.0 and 1.75, respectively, based on adverse outcomes of the HAPO data. In their latest guideline</w:t>
      </w:r>
      <w:r w:rsidRPr="00911D30">
        <w:rPr>
          <w:rFonts w:ascii="Book Antiqua" w:hAnsi="Book Antiqua" w:cs="Times New Roman"/>
          <w:color w:val="000000" w:themeColor="text1"/>
          <w:sz w:val="24"/>
          <w:szCs w:val="24"/>
          <w:vertAlign w:val="superscript"/>
        </w:rPr>
        <w:t>[15]</w:t>
      </w:r>
      <w:r w:rsidRPr="00911D30">
        <w:rPr>
          <w:rFonts w:ascii="Book Antiqua" w:hAnsi="Book Antiqua"/>
          <w:color w:val="000000" w:themeColor="text1"/>
          <w:sz w:val="24"/>
          <w:szCs w:val="24"/>
        </w:rPr>
        <w:t xml:space="preserve"> the CDA claims that their 2003 and 2013 thresholds are very similar. However, their resulting prevalence will be very different. The reason for the disparity is that, though the thresholds are similar, the number of thresholds needed for </w:t>
      </w:r>
      <w:r w:rsidR="00785778" w:rsidRPr="00911D30">
        <w:rPr>
          <w:rFonts w:ascii="Book Antiqua" w:hAnsi="Book Antiqua"/>
          <w:color w:val="000000" w:themeColor="text1"/>
          <w:sz w:val="24"/>
          <w:szCs w:val="24"/>
        </w:rPr>
        <w:t xml:space="preserve">diagnosis are different (one </w:t>
      </w:r>
      <w:r w:rsidR="00785778" w:rsidRPr="00911D30">
        <w:rPr>
          <w:rFonts w:ascii="Book Antiqua" w:hAnsi="Book Antiqua"/>
          <w:i/>
          <w:color w:val="000000" w:themeColor="text1"/>
          <w:sz w:val="24"/>
          <w:szCs w:val="24"/>
        </w:rPr>
        <w:t>vs</w:t>
      </w:r>
      <w:r w:rsidRPr="00911D30">
        <w:rPr>
          <w:rFonts w:ascii="Book Antiqua" w:hAnsi="Book Antiqua"/>
          <w:color w:val="000000" w:themeColor="text1"/>
          <w:sz w:val="24"/>
          <w:szCs w:val="24"/>
        </w:rPr>
        <w:t xml:space="preserve"> two) </w:t>
      </w:r>
      <w:r w:rsidR="00785778"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a fact not so obvious in their guideline. </w:t>
      </w:r>
    </w:p>
    <w:p w14:paraId="0FD59872" w14:textId="3003EBC9" w:rsidR="005364AA" w:rsidRPr="00911D30" w:rsidRDefault="005364AA" w:rsidP="00911D30">
      <w:pPr>
        <w:spacing w:after="0" w:line="360" w:lineRule="auto"/>
        <w:ind w:firstLineChars="200" w:firstLine="480"/>
        <w:jc w:val="both"/>
        <w:rPr>
          <w:rFonts w:ascii="Book Antiqua" w:hAnsi="Book Antiqua"/>
          <w:color w:val="000000" w:themeColor="text1"/>
          <w:sz w:val="24"/>
          <w:szCs w:val="24"/>
        </w:rPr>
      </w:pPr>
      <w:r w:rsidRPr="00911D30">
        <w:rPr>
          <w:rFonts w:ascii="Book Antiqua" w:hAnsi="Book Antiqua"/>
          <w:color w:val="000000" w:themeColor="text1"/>
          <w:sz w:val="24"/>
          <w:szCs w:val="24"/>
        </w:rPr>
        <w:t>Thus, it can be seen the CDA has kept with the evolution of GDM research, suggesting higher thresholds for diagnosis. Though it has reluctantly agreed with the IADPSG as an alternative some of its members have been very skeptical of the IADPSG guidelines</w:t>
      </w:r>
      <w:r w:rsidRPr="00911D30">
        <w:rPr>
          <w:rFonts w:ascii="Book Antiqua" w:hAnsi="Book Antiqua" w:cs="Times New Roman"/>
          <w:color w:val="000000" w:themeColor="text1"/>
          <w:sz w:val="24"/>
          <w:szCs w:val="24"/>
          <w:vertAlign w:val="superscript"/>
        </w:rPr>
        <w:t>[16]</w:t>
      </w:r>
      <w:r w:rsidRPr="00911D30">
        <w:rPr>
          <w:rFonts w:ascii="Book Antiqua" w:hAnsi="Book Antiqua"/>
          <w:color w:val="000000" w:themeColor="text1"/>
          <w:sz w:val="24"/>
          <w:szCs w:val="24"/>
        </w:rPr>
        <w:t xml:space="preserve">. </w:t>
      </w:r>
      <w:r w:rsidR="00B224E0" w:rsidRPr="00911D30">
        <w:rPr>
          <w:rFonts w:ascii="Book Antiqua" w:hAnsi="Book Antiqua"/>
          <w:color w:val="000000" w:themeColor="text1"/>
          <w:sz w:val="24"/>
          <w:szCs w:val="24"/>
        </w:rPr>
        <w:t>CDA</w:t>
      </w:r>
      <w:r w:rsidRPr="00911D30">
        <w:rPr>
          <w:rFonts w:ascii="Book Antiqua" w:hAnsi="Book Antiqua"/>
          <w:color w:val="000000" w:themeColor="text1"/>
          <w:sz w:val="24"/>
          <w:szCs w:val="24"/>
        </w:rPr>
        <w:t xml:space="preserve"> also differs in that it recommends a 50-g GCT screen on all women followed by the 75-g OGTT.</w:t>
      </w:r>
    </w:p>
    <w:p w14:paraId="0A9D5614" w14:textId="77777777" w:rsidR="005364AA" w:rsidRPr="00911D30" w:rsidRDefault="005364AA" w:rsidP="00911D30">
      <w:pPr>
        <w:spacing w:after="0" w:line="360" w:lineRule="auto"/>
        <w:jc w:val="both"/>
        <w:rPr>
          <w:rFonts w:ascii="Book Antiqua" w:hAnsi="Book Antiqua"/>
          <w:color w:val="000000" w:themeColor="text1"/>
          <w:sz w:val="24"/>
          <w:szCs w:val="24"/>
        </w:rPr>
      </w:pPr>
    </w:p>
    <w:p w14:paraId="5BE14487" w14:textId="368E631A" w:rsidR="005364AA" w:rsidRPr="00911D30" w:rsidRDefault="005364AA"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European Association for the Study of Diabetes criteria</w:t>
      </w:r>
    </w:p>
    <w:p w14:paraId="0E4037A6" w14:textId="61C1E2C8" w:rsidR="005364AA" w:rsidRPr="00911D30" w:rsidRDefault="00946214"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In 1991, t</w:t>
      </w:r>
      <w:r w:rsidR="005364AA" w:rsidRPr="00911D30">
        <w:rPr>
          <w:rFonts w:ascii="Book Antiqua" w:hAnsi="Book Antiqua"/>
          <w:color w:val="000000" w:themeColor="text1"/>
          <w:sz w:val="24"/>
          <w:szCs w:val="24"/>
        </w:rPr>
        <w:t xml:space="preserve">he </w:t>
      </w:r>
      <w:r w:rsidR="00785778" w:rsidRPr="00911D30">
        <w:rPr>
          <w:rFonts w:ascii="Book Antiqua" w:hAnsi="Book Antiqua"/>
          <w:color w:val="000000" w:themeColor="text1"/>
          <w:sz w:val="24"/>
          <w:szCs w:val="24"/>
        </w:rPr>
        <w:t>European Association for the Study of Diabetes (EASD)</w:t>
      </w:r>
      <w:r w:rsidR="00785778" w:rsidRPr="00911D30">
        <w:rPr>
          <w:rFonts w:ascii="Book Antiqua" w:hAnsi="Book Antiqua"/>
          <w:color w:val="000000" w:themeColor="text1"/>
          <w:sz w:val="24"/>
          <w:szCs w:val="24"/>
          <w:lang w:eastAsia="zh-CN"/>
        </w:rPr>
        <w:t xml:space="preserve"> </w:t>
      </w:r>
      <w:r w:rsidRPr="00911D30">
        <w:rPr>
          <w:rFonts w:ascii="Book Antiqua" w:hAnsi="Book Antiqua"/>
          <w:color w:val="000000" w:themeColor="text1"/>
          <w:sz w:val="24"/>
          <w:szCs w:val="24"/>
        </w:rPr>
        <w:t>published diagnostic criteria f</w:t>
      </w:r>
      <w:r w:rsidR="00785778" w:rsidRPr="00911D30">
        <w:rPr>
          <w:rFonts w:ascii="Book Antiqua" w:hAnsi="Book Antiqua"/>
          <w:color w:val="000000" w:themeColor="text1"/>
          <w:sz w:val="24"/>
          <w:szCs w:val="24"/>
        </w:rPr>
        <w:t>or GDM</w:t>
      </w:r>
      <w:r w:rsidR="005364AA" w:rsidRPr="00911D30">
        <w:rPr>
          <w:rFonts w:ascii="Book Antiqua" w:hAnsi="Book Antiqua" w:cs="Times New Roman"/>
          <w:color w:val="000000" w:themeColor="text1"/>
          <w:sz w:val="24"/>
          <w:szCs w:val="24"/>
          <w:vertAlign w:val="superscript"/>
        </w:rPr>
        <w:t>[17]</w:t>
      </w:r>
      <w:r w:rsidR="005364AA" w:rsidRPr="00911D30">
        <w:rPr>
          <w:rFonts w:ascii="Book Antiqua" w:hAnsi="Book Antiqua"/>
          <w:color w:val="000000" w:themeColor="text1"/>
          <w:sz w:val="24"/>
          <w:szCs w:val="24"/>
        </w:rPr>
        <w:t>.</w:t>
      </w:r>
      <w:r w:rsidR="00006D66" w:rsidRPr="00911D30">
        <w:rPr>
          <w:rFonts w:ascii="Book Antiqua" w:hAnsi="Book Antiqua"/>
          <w:color w:val="000000" w:themeColor="text1"/>
          <w:sz w:val="24"/>
          <w:szCs w:val="24"/>
        </w:rPr>
        <w:t xml:space="preserve"> </w:t>
      </w:r>
      <w:r w:rsidR="00146C4C" w:rsidRPr="00911D30">
        <w:rPr>
          <w:rFonts w:ascii="Book Antiqua" w:hAnsi="Book Antiqua"/>
          <w:color w:val="000000" w:themeColor="text1"/>
          <w:sz w:val="24"/>
          <w:szCs w:val="24"/>
        </w:rPr>
        <w:t>It accepted the</w:t>
      </w:r>
      <w:r w:rsidR="005364AA" w:rsidRPr="00911D30">
        <w:rPr>
          <w:rFonts w:ascii="Book Antiqua" w:hAnsi="Book Antiqua"/>
          <w:color w:val="000000" w:themeColor="text1"/>
          <w:sz w:val="24"/>
          <w:szCs w:val="24"/>
        </w:rPr>
        <w:t xml:space="preserve"> 1996 the Pregnancy and Neonatal Care Group</w:t>
      </w:r>
      <w:r w:rsidR="005364AA" w:rsidRPr="00911D30">
        <w:rPr>
          <w:rFonts w:ascii="Book Antiqua" w:hAnsi="Book Antiqua" w:cs="Times New Roman"/>
          <w:color w:val="000000" w:themeColor="text1"/>
          <w:sz w:val="24"/>
          <w:szCs w:val="24"/>
          <w:vertAlign w:val="superscript"/>
        </w:rPr>
        <w:t>[18]</w:t>
      </w:r>
      <w:r w:rsidR="00146C4C" w:rsidRPr="00911D30">
        <w:rPr>
          <w:rFonts w:ascii="Book Antiqua" w:hAnsi="Book Antiqua"/>
          <w:color w:val="000000" w:themeColor="text1"/>
          <w:sz w:val="24"/>
          <w:szCs w:val="24"/>
        </w:rPr>
        <w:t xml:space="preserve"> glucose thresholds of the 75-g OGTT (either</w:t>
      </w:r>
      <w:r w:rsidR="00AA1E2C" w:rsidRPr="00911D30">
        <w:rPr>
          <w:rFonts w:ascii="Book Antiqua" w:hAnsi="Book Antiqua"/>
          <w:color w:val="000000" w:themeColor="text1"/>
          <w:sz w:val="24"/>
          <w:szCs w:val="24"/>
        </w:rPr>
        <w:t xml:space="preserve"> </w:t>
      </w:r>
      <w:r w:rsidR="00146C4C" w:rsidRPr="00911D30">
        <w:rPr>
          <w:rFonts w:ascii="Book Antiqua" w:hAnsi="Book Antiqua"/>
          <w:color w:val="000000" w:themeColor="text1"/>
          <w:sz w:val="24"/>
          <w:szCs w:val="24"/>
        </w:rPr>
        <w:t xml:space="preserve">FPG ≥ </w:t>
      </w:r>
      <w:r w:rsidR="005364AA" w:rsidRPr="00911D30">
        <w:rPr>
          <w:rFonts w:ascii="Book Antiqua" w:hAnsi="Book Antiqua"/>
          <w:color w:val="000000" w:themeColor="text1"/>
          <w:sz w:val="24"/>
          <w:szCs w:val="24"/>
        </w:rPr>
        <w:t>6.0 mmol/</w:t>
      </w:r>
      <w:r w:rsidR="00785778" w:rsidRPr="00911D30">
        <w:rPr>
          <w:rFonts w:ascii="Book Antiqua" w:hAnsi="Book Antiqua"/>
          <w:color w:val="000000" w:themeColor="text1"/>
          <w:sz w:val="24"/>
          <w:szCs w:val="24"/>
        </w:rPr>
        <w:t>L</w:t>
      </w:r>
      <w:r w:rsidR="005364AA" w:rsidRPr="00911D30">
        <w:rPr>
          <w:rFonts w:ascii="Book Antiqua" w:hAnsi="Book Antiqua"/>
          <w:color w:val="000000" w:themeColor="text1"/>
          <w:sz w:val="24"/>
          <w:szCs w:val="24"/>
        </w:rPr>
        <w:t xml:space="preserve"> </w:t>
      </w:r>
      <w:r w:rsidR="00146C4C" w:rsidRPr="00911D30">
        <w:rPr>
          <w:rFonts w:ascii="Book Antiqua" w:hAnsi="Book Antiqua"/>
          <w:color w:val="000000" w:themeColor="text1"/>
          <w:sz w:val="24"/>
          <w:szCs w:val="24"/>
        </w:rPr>
        <w:t>or 2-h plasma venous glucose ≥</w:t>
      </w:r>
      <w:r w:rsidR="005364AA" w:rsidRPr="00911D30">
        <w:rPr>
          <w:rFonts w:ascii="Book Antiqua" w:hAnsi="Book Antiqua"/>
          <w:color w:val="000000" w:themeColor="text1"/>
          <w:sz w:val="24"/>
          <w:szCs w:val="24"/>
        </w:rPr>
        <w:t xml:space="preserve"> 9.0 mmol/l</w:t>
      </w:r>
      <w:r w:rsidR="00146C4C" w:rsidRPr="00911D30">
        <w:rPr>
          <w:rFonts w:ascii="Book Antiqua" w:hAnsi="Book Antiqua"/>
          <w:color w:val="000000" w:themeColor="text1"/>
          <w:sz w:val="24"/>
          <w:szCs w:val="24"/>
        </w:rPr>
        <w:t>)</w:t>
      </w:r>
      <w:r w:rsidR="005364AA" w:rsidRPr="00911D30">
        <w:rPr>
          <w:rFonts w:ascii="Book Antiqua" w:hAnsi="Book Antiqua"/>
          <w:color w:val="000000" w:themeColor="text1"/>
          <w:sz w:val="24"/>
          <w:szCs w:val="24"/>
        </w:rPr>
        <w:t xml:space="preserve"> for GDM diagnosis. </w:t>
      </w:r>
      <w:r w:rsidR="00146C4C" w:rsidRPr="00911D30">
        <w:rPr>
          <w:rFonts w:ascii="Book Antiqua" w:hAnsi="Book Antiqua"/>
          <w:color w:val="000000" w:themeColor="text1"/>
          <w:sz w:val="24"/>
          <w:szCs w:val="24"/>
        </w:rPr>
        <w:t xml:space="preserve">Nevertheless, </w:t>
      </w:r>
      <w:r w:rsidR="005364AA" w:rsidRPr="00911D30">
        <w:rPr>
          <w:rFonts w:ascii="Book Antiqua" w:hAnsi="Book Antiqua"/>
          <w:color w:val="000000" w:themeColor="text1"/>
          <w:sz w:val="24"/>
          <w:szCs w:val="24"/>
        </w:rPr>
        <w:t>the EASD has not recommended any change</w:t>
      </w:r>
      <w:r w:rsidR="0074644F" w:rsidRPr="00911D30">
        <w:rPr>
          <w:rFonts w:ascii="Book Antiqua" w:hAnsi="Book Antiqua"/>
          <w:color w:val="000000" w:themeColor="text1"/>
          <w:sz w:val="24"/>
          <w:szCs w:val="24"/>
        </w:rPr>
        <w:t>s</w:t>
      </w:r>
      <w:r w:rsidR="005364AA" w:rsidRPr="00911D30">
        <w:rPr>
          <w:rFonts w:ascii="Book Antiqua" w:hAnsi="Book Antiqua"/>
          <w:color w:val="000000" w:themeColor="text1"/>
          <w:sz w:val="24"/>
          <w:szCs w:val="24"/>
        </w:rPr>
        <w:t xml:space="preserve"> in the</w:t>
      </w:r>
      <w:r w:rsidR="0074644F" w:rsidRPr="00911D30">
        <w:rPr>
          <w:rFonts w:ascii="Book Antiqua" w:hAnsi="Book Antiqua"/>
          <w:color w:val="000000" w:themeColor="text1"/>
          <w:sz w:val="24"/>
          <w:szCs w:val="24"/>
        </w:rPr>
        <w:t>ir</w:t>
      </w:r>
      <w:r w:rsidR="005364AA" w:rsidRPr="00911D30">
        <w:rPr>
          <w:rFonts w:ascii="Book Antiqua" w:hAnsi="Book Antiqua"/>
          <w:color w:val="000000" w:themeColor="text1"/>
          <w:sz w:val="24"/>
          <w:szCs w:val="24"/>
        </w:rPr>
        <w:t xml:space="preserve"> diagnostic criteria for GDM despite new epidemiological data and numerous randomized trials; thus, the EASD recommendations have </w:t>
      </w:r>
      <w:r w:rsidR="00146C4C" w:rsidRPr="00911D30">
        <w:rPr>
          <w:rFonts w:ascii="Book Antiqua" w:hAnsi="Book Antiqua"/>
          <w:color w:val="000000" w:themeColor="text1"/>
          <w:sz w:val="24"/>
          <w:szCs w:val="24"/>
        </w:rPr>
        <w:t xml:space="preserve">not been modified or changed </w:t>
      </w:r>
      <w:r w:rsidR="00786A88" w:rsidRPr="00911D30">
        <w:rPr>
          <w:rFonts w:ascii="Book Antiqua" w:hAnsi="Book Antiqua"/>
          <w:color w:val="000000" w:themeColor="text1"/>
          <w:sz w:val="24"/>
          <w:szCs w:val="24"/>
        </w:rPr>
        <w:t>since</w:t>
      </w:r>
      <w:r w:rsidR="00146C4C" w:rsidRPr="00911D30">
        <w:rPr>
          <w:rFonts w:ascii="Book Antiqua" w:hAnsi="Book Antiqua"/>
          <w:color w:val="000000" w:themeColor="text1"/>
          <w:sz w:val="24"/>
          <w:szCs w:val="24"/>
        </w:rPr>
        <w:t xml:space="preserve"> </w:t>
      </w:r>
      <w:r w:rsidR="00E60CD8" w:rsidRPr="00911D30">
        <w:rPr>
          <w:rFonts w:ascii="Book Antiqua" w:hAnsi="Book Antiqua"/>
          <w:color w:val="000000" w:themeColor="text1"/>
          <w:sz w:val="24"/>
          <w:szCs w:val="24"/>
        </w:rPr>
        <w:t xml:space="preserve">the last </w:t>
      </w:r>
      <w:r w:rsidR="00146C4C" w:rsidRPr="00911D30">
        <w:rPr>
          <w:rFonts w:ascii="Book Antiqua" w:hAnsi="Book Antiqua"/>
          <w:color w:val="000000" w:themeColor="text1"/>
          <w:sz w:val="24"/>
          <w:szCs w:val="24"/>
        </w:rPr>
        <w:t>20 years</w:t>
      </w:r>
      <w:r w:rsidR="005364AA" w:rsidRPr="00911D30">
        <w:rPr>
          <w:rFonts w:ascii="Book Antiqua" w:hAnsi="Book Antiqua"/>
          <w:color w:val="000000" w:themeColor="text1"/>
          <w:sz w:val="24"/>
          <w:szCs w:val="24"/>
        </w:rPr>
        <w:t xml:space="preserve">. Unfortunately, they still </w:t>
      </w:r>
      <w:r w:rsidR="00303BA6" w:rsidRPr="00911D30">
        <w:rPr>
          <w:rFonts w:ascii="Book Antiqua" w:hAnsi="Book Antiqua"/>
          <w:color w:val="000000" w:themeColor="text1"/>
          <w:sz w:val="24"/>
          <w:szCs w:val="24"/>
        </w:rPr>
        <w:t>are used</w:t>
      </w:r>
      <w:r w:rsidR="005364AA" w:rsidRPr="00911D30">
        <w:rPr>
          <w:rFonts w:ascii="Book Antiqua" w:hAnsi="Book Antiqua"/>
          <w:color w:val="000000" w:themeColor="text1"/>
          <w:sz w:val="24"/>
          <w:szCs w:val="24"/>
        </w:rPr>
        <w:t xml:space="preserve"> in some countries of Europe</w:t>
      </w:r>
      <w:r w:rsidR="005364AA" w:rsidRPr="00911D30">
        <w:rPr>
          <w:rFonts w:ascii="Book Antiqua" w:hAnsi="Book Antiqua" w:cs="Times New Roman"/>
          <w:color w:val="000000" w:themeColor="text1"/>
          <w:sz w:val="24"/>
          <w:szCs w:val="24"/>
          <w:vertAlign w:val="superscript"/>
        </w:rPr>
        <w:t>[19]</w:t>
      </w:r>
      <w:r w:rsidR="005364AA" w:rsidRPr="00911D30">
        <w:rPr>
          <w:rFonts w:ascii="Book Antiqua" w:hAnsi="Book Antiqua"/>
          <w:color w:val="000000" w:themeColor="text1"/>
          <w:sz w:val="24"/>
          <w:szCs w:val="24"/>
        </w:rPr>
        <w:t xml:space="preserve">. </w:t>
      </w:r>
    </w:p>
    <w:p w14:paraId="57EC0694" w14:textId="77777777" w:rsidR="006C791E" w:rsidRPr="00911D30" w:rsidRDefault="006C791E" w:rsidP="00911D30">
      <w:pPr>
        <w:spacing w:after="0" w:line="360" w:lineRule="auto"/>
        <w:jc w:val="both"/>
        <w:rPr>
          <w:rFonts w:ascii="Book Antiqua" w:hAnsi="Book Antiqua"/>
          <w:color w:val="000000" w:themeColor="text1"/>
          <w:sz w:val="24"/>
          <w:szCs w:val="24"/>
        </w:rPr>
      </w:pPr>
    </w:p>
    <w:p w14:paraId="50A38A49" w14:textId="11529AD6" w:rsidR="005364AA" w:rsidRPr="00911D30" w:rsidRDefault="005364AA"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Australasian Diabetes in Pre</w:t>
      </w:r>
      <w:r w:rsidR="006F05C1" w:rsidRPr="00911D30">
        <w:rPr>
          <w:rFonts w:ascii="Book Antiqua" w:hAnsi="Book Antiqua"/>
          <w:b/>
          <w:i/>
          <w:color w:val="000000" w:themeColor="text1"/>
          <w:sz w:val="24"/>
          <w:szCs w:val="24"/>
        </w:rPr>
        <w:t>gnancy Society criteria</w:t>
      </w:r>
    </w:p>
    <w:p w14:paraId="2CFCE817" w14:textId="593C06CE" w:rsidR="005364AA" w:rsidRPr="00911D30" w:rsidRDefault="00E60CD8"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In 1991, the</w:t>
      </w:r>
      <w:r w:rsidR="005364AA" w:rsidRPr="00911D30">
        <w:rPr>
          <w:rFonts w:ascii="Book Antiqua" w:hAnsi="Book Antiqua"/>
          <w:color w:val="000000" w:themeColor="text1"/>
          <w:sz w:val="24"/>
          <w:szCs w:val="24"/>
        </w:rPr>
        <w:t xml:space="preserve"> </w:t>
      </w:r>
      <w:r w:rsidR="00785778" w:rsidRPr="00911D30">
        <w:rPr>
          <w:rFonts w:ascii="Book Antiqua" w:hAnsi="Book Antiqua"/>
          <w:color w:val="000000" w:themeColor="text1"/>
          <w:sz w:val="24"/>
          <w:szCs w:val="24"/>
        </w:rPr>
        <w:t>Australasian Diabetes in Pregnancy Society (ADIPS)</w:t>
      </w:r>
      <w:r w:rsidR="00785778" w:rsidRPr="00911D30">
        <w:rPr>
          <w:rFonts w:ascii="Book Antiqua" w:hAnsi="Book Antiqua"/>
          <w:color w:val="000000" w:themeColor="text1"/>
          <w:sz w:val="24"/>
          <w:szCs w:val="24"/>
          <w:lang w:eastAsia="zh-CN"/>
        </w:rPr>
        <w:t xml:space="preserve"> </w:t>
      </w:r>
      <w:r w:rsidR="00BB3ECD" w:rsidRPr="00911D30">
        <w:rPr>
          <w:rFonts w:ascii="Book Antiqua" w:hAnsi="Book Antiqua"/>
          <w:color w:val="000000" w:themeColor="text1"/>
          <w:sz w:val="24"/>
          <w:szCs w:val="24"/>
        </w:rPr>
        <w:t xml:space="preserve">endorsed </w:t>
      </w:r>
      <w:r w:rsidR="005364AA" w:rsidRPr="00911D30">
        <w:rPr>
          <w:rFonts w:ascii="Book Antiqua" w:hAnsi="Book Antiqua"/>
          <w:color w:val="000000" w:themeColor="text1"/>
          <w:sz w:val="24"/>
          <w:szCs w:val="24"/>
        </w:rPr>
        <w:t xml:space="preserve">its </w:t>
      </w:r>
      <w:r w:rsidRPr="00911D30">
        <w:rPr>
          <w:rFonts w:ascii="Book Antiqua" w:hAnsi="Book Antiqua"/>
          <w:color w:val="000000" w:themeColor="text1"/>
          <w:sz w:val="24"/>
          <w:szCs w:val="24"/>
        </w:rPr>
        <w:t xml:space="preserve">first directives </w:t>
      </w:r>
      <w:r w:rsidR="00785778" w:rsidRPr="00911D30">
        <w:rPr>
          <w:rFonts w:ascii="Book Antiqua" w:hAnsi="Book Antiqua"/>
          <w:color w:val="000000" w:themeColor="text1"/>
          <w:sz w:val="24"/>
          <w:szCs w:val="24"/>
        </w:rPr>
        <w:t>for GDM</w:t>
      </w:r>
      <w:r w:rsidR="005364AA" w:rsidRPr="00911D30">
        <w:rPr>
          <w:rFonts w:ascii="Book Antiqua" w:hAnsi="Book Antiqua" w:cs="Times New Roman"/>
          <w:color w:val="000000" w:themeColor="text1"/>
          <w:sz w:val="24"/>
          <w:szCs w:val="24"/>
          <w:vertAlign w:val="superscript"/>
        </w:rPr>
        <w:t>[20]</w:t>
      </w:r>
      <w:r w:rsidR="005364AA" w:rsidRPr="00911D30">
        <w:rPr>
          <w:rFonts w:ascii="Book Antiqua" w:hAnsi="Book Antiqua"/>
          <w:color w:val="000000" w:themeColor="text1"/>
          <w:sz w:val="24"/>
          <w:szCs w:val="24"/>
        </w:rPr>
        <w:t>. The</w:t>
      </w:r>
      <w:r w:rsidRPr="00911D30">
        <w:rPr>
          <w:rFonts w:ascii="Book Antiqua" w:hAnsi="Book Antiqua"/>
          <w:color w:val="000000" w:themeColor="text1"/>
          <w:sz w:val="24"/>
          <w:szCs w:val="24"/>
        </w:rPr>
        <w:t xml:space="preserve">y modified the popular WHO </w:t>
      </w:r>
      <w:r w:rsidR="00BB3ECD" w:rsidRPr="00911D30">
        <w:rPr>
          <w:rFonts w:ascii="Book Antiqua" w:hAnsi="Book Antiqua"/>
          <w:color w:val="000000" w:themeColor="text1"/>
          <w:sz w:val="24"/>
          <w:szCs w:val="24"/>
        </w:rPr>
        <w:t xml:space="preserve">GDM </w:t>
      </w:r>
      <w:r w:rsidRPr="00911D30">
        <w:rPr>
          <w:rFonts w:ascii="Book Antiqua" w:hAnsi="Book Antiqua"/>
          <w:color w:val="000000" w:themeColor="text1"/>
          <w:sz w:val="24"/>
          <w:szCs w:val="24"/>
        </w:rPr>
        <w:t xml:space="preserve">for 75-g OGTT based on opinion of the experts. </w:t>
      </w:r>
      <w:r w:rsidR="005364AA" w:rsidRPr="00911D30">
        <w:rPr>
          <w:rFonts w:ascii="Book Antiqua" w:hAnsi="Book Antiqua"/>
          <w:color w:val="000000" w:themeColor="text1"/>
          <w:sz w:val="24"/>
          <w:szCs w:val="24"/>
        </w:rPr>
        <w:t>Subsequently, the</w:t>
      </w:r>
      <w:r w:rsidR="00BB3ECD" w:rsidRPr="00911D30">
        <w:rPr>
          <w:rFonts w:ascii="Book Antiqua" w:hAnsi="Book Antiqua"/>
          <w:color w:val="000000" w:themeColor="text1"/>
          <w:sz w:val="24"/>
          <w:szCs w:val="24"/>
        </w:rPr>
        <w:t xml:space="preserve">ir recommendations </w:t>
      </w:r>
      <w:r w:rsidR="005364AA" w:rsidRPr="00911D30">
        <w:rPr>
          <w:rFonts w:ascii="Book Antiqua" w:hAnsi="Book Antiqua"/>
          <w:color w:val="000000" w:themeColor="text1"/>
          <w:sz w:val="24"/>
          <w:szCs w:val="24"/>
        </w:rPr>
        <w:t>were modified in 1998</w:t>
      </w:r>
      <w:r w:rsidR="005364AA" w:rsidRPr="00911D30">
        <w:rPr>
          <w:rFonts w:ascii="Book Antiqua" w:hAnsi="Book Antiqua" w:cs="Times New Roman"/>
          <w:color w:val="000000" w:themeColor="text1"/>
          <w:sz w:val="24"/>
          <w:szCs w:val="24"/>
          <w:vertAlign w:val="superscript"/>
        </w:rPr>
        <w:t>[21]</w:t>
      </w:r>
      <w:r w:rsidR="005364AA" w:rsidRPr="00911D30">
        <w:rPr>
          <w:rFonts w:ascii="Book Antiqua" w:hAnsi="Book Antiqua"/>
          <w:color w:val="000000" w:themeColor="text1"/>
          <w:sz w:val="24"/>
          <w:szCs w:val="24"/>
        </w:rPr>
        <w:t>.</w:t>
      </w:r>
      <w:r w:rsidRPr="00911D30">
        <w:rPr>
          <w:rFonts w:ascii="Book Antiqua" w:hAnsi="Book Antiqua"/>
          <w:color w:val="000000" w:themeColor="text1"/>
          <w:sz w:val="24"/>
          <w:szCs w:val="24"/>
        </w:rPr>
        <w:t xml:space="preserve"> The</w:t>
      </w:r>
      <w:r w:rsidR="005364AA" w:rsidRPr="00911D30">
        <w:rPr>
          <w:rFonts w:ascii="Book Antiqua" w:hAnsi="Book Antiqua"/>
          <w:color w:val="000000" w:themeColor="text1"/>
          <w:sz w:val="24"/>
          <w:szCs w:val="24"/>
        </w:rPr>
        <w:t xml:space="preserve"> ADIPS </w:t>
      </w:r>
      <w:r w:rsidRPr="00911D30">
        <w:rPr>
          <w:rFonts w:ascii="Book Antiqua" w:hAnsi="Book Antiqua"/>
          <w:color w:val="000000" w:themeColor="text1"/>
          <w:sz w:val="24"/>
          <w:szCs w:val="24"/>
        </w:rPr>
        <w:t xml:space="preserve">accepted both </w:t>
      </w:r>
      <w:r w:rsidR="005364AA" w:rsidRPr="00911D30">
        <w:rPr>
          <w:rFonts w:ascii="Book Antiqua" w:hAnsi="Book Antiqua"/>
          <w:color w:val="000000" w:themeColor="text1"/>
          <w:sz w:val="24"/>
          <w:szCs w:val="24"/>
        </w:rPr>
        <w:t>selective</w:t>
      </w:r>
      <w:r w:rsidR="00BB3ECD"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w:t>
      </w:r>
      <w:r w:rsidR="00BB3ECD" w:rsidRPr="00911D30">
        <w:rPr>
          <w:rFonts w:ascii="Book Antiqua" w:hAnsi="Book Antiqua"/>
          <w:color w:val="000000" w:themeColor="text1"/>
          <w:sz w:val="24"/>
          <w:szCs w:val="24"/>
        </w:rPr>
        <w:t xml:space="preserve">if the resources were </w:t>
      </w:r>
      <w:r w:rsidRPr="00911D30">
        <w:rPr>
          <w:rFonts w:ascii="Book Antiqua" w:hAnsi="Book Antiqua"/>
          <w:color w:val="000000" w:themeColor="text1"/>
          <w:sz w:val="24"/>
          <w:szCs w:val="24"/>
        </w:rPr>
        <w:t>limited)</w:t>
      </w:r>
      <w:r w:rsidR="005364AA"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or</w:t>
      </w:r>
      <w:r w:rsidR="005364AA" w:rsidRPr="00911D30">
        <w:rPr>
          <w:rFonts w:ascii="Book Antiqua" w:hAnsi="Book Antiqua"/>
          <w:color w:val="000000" w:themeColor="text1"/>
          <w:sz w:val="24"/>
          <w:szCs w:val="24"/>
        </w:rPr>
        <w:t xml:space="preserve"> universal screening</w:t>
      </w:r>
      <w:r w:rsidRPr="00911D30">
        <w:rPr>
          <w:rFonts w:ascii="Book Antiqua" w:hAnsi="Book Antiqua"/>
          <w:color w:val="000000" w:themeColor="text1"/>
          <w:sz w:val="24"/>
          <w:szCs w:val="24"/>
        </w:rPr>
        <w:t xml:space="preserve"> (</w:t>
      </w:r>
      <w:r w:rsidR="00BB3ECD" w:rsidRPr="00911D30">
        <w:rPr>
          <w:rFonts w:ascii="Book Antiqua" w:hAnsi="Book Antiqua"/>
          <w:color w:val="000000" w:themeColor="text1"/>
          <w:sz w:val="24"/>
          <w:szCs w:val="24"/>
        </w:rPr>
        <w:t>if the resources were limited adequate) with a</w:t>
      </w:r>
      <w:r w:rsidR="005364AA" w:rsidRPr="00911D30">
        <w:rPr>
          <w:rFonts w:ascii="Book Antiqua" w:hAnsi="Book Antiqua"/>
          <w:color w:val="000000" w:themeColor="text1"/>
          <w:sz w:val="24"/>
          <w:szCs w:val="24"/>
        </w:rPr>
        <w:t xml:space="preserve"> 50-g </w:t>
      </w:r>
      <w:r w:rsidR="00BB3ECD" w:rsidRPr="00911D30">
        <w:rPr>
          <w:rFonts w:ascii="Book Antiqua" w:hAnsi="Book Antiqua"/>
          <w:color w:val="000000" w:themeColor="text1"/>
          <w:sz w:val="24"/>
          <w:szCs w:val="24"/>
        </w:rPr>
        <w:t xml:space="preserve">GCT </w:t>
      </w:r>
      <w:r w:rsidR="005364AA" w:rsidRPr="00911D30">
        <w:rPr>
          <w:rFonts w:ascii="Book Antiqua" w:hAnsi="Book Antiqua"/>
          <w:color w:val="000000" w:themeColor="text1"/>
          <w:sz w:val="24"/>
          <w:szCs w:val="24"/>
        </w:rPr>
        <w:t xml:space="preserve">or 75-g </w:t>
      </w:r>
      <w:r w:rsidR="00BB3ECD" w:rsidRPr="00911D30">
        <w:rPr>
          <w:rFonts w:ascii="Book Antiqua" w:hAnsi="Book Antiqua"/>
          <w:color w:val="000000" w:themeColor="text1"/>
          <w:sz w:val="24"/>
          <w:szCs w:val="24"/>
        </w:rPr>
        <w:t>OGTT</w:t>
      </w:r>
      <w:r w:rsidR="000E3927" w:rsidRPr="00911D30">
        <w:rPr>
          <w:rFonts w:ascii="Book Antiqua" w:hAnsi="Book Antiqua"/>
          <w:color w:val="000000" w:themeColor="text1"/>
          <w:sz w:val="24"/>
          <w:szCs w:val="24"/>
        </w:rPr>
        <w:t xml:space="preserve"> (Table 1)</w:t>
      </w:r>
      <w:r w:rsidR="00BB3ECD" w:rsidRPr="00911D30">
        <w:rPr>
          <w:rFonts w:ascii="Book Antiqua" w:hAnsi="Book Antiqua"/>
          <w:color w:val="000000" w:themeColor="text1"/>
          <w:sz w:val="24"/>
          <w:szCs w:val="24"/>
        </w:rPr>
        <w:t>.</w:t>
      </w:r>
      <w:r w:rsidR="005364AA" w:rsidRPr="00911D30">
        <w:rPr>
          <w:rFonts w:ascii="Book Antiqua" w:hAnsi="Book Antiqua"/>
          <w:color w:val="000000" w:themeColor="text1"/>
          <w:sz w:val="24"/>
          <w:szCs w:val="24"/>
        </w:rPr>
        <w:t xml:space="preserve"> In 2013, the ADIPS issued new guidelines after considering the available evidence like HAPO study and other clinical trials. In fact, they accepted the WHO 2013 (same as IADPSG 2010) with a few caveats. They recommend not using the term “Overt diabetes” as </w:t>
      </w:r>
      <w:r w:rsidR="00BB3ECD" w:rsidRPr="00911D30">
        <w:rPr>
          <w:rFonts w:ascii="Book Antiqua" w:hAnsi="Book Antiqua"/>
          <w:color w:val="000000" w:themeColor="text1"/>
          <w:sz w:val="24"/>
          <w:szCs w:val="24"/>
        </w:rPr>
        <w:t>suggested</w:t>
      </w:r>
      <w:r w:rsidR="005364AA" w:rsidRPr="00911D30">
        <w:rPr>
          <w:rFonts w:ascii="Book Antiqua" w:hAnsi="Book Antiqua"/>
          <w:color w:val="000000" w:themeColor="text1"/>
          <w:sz w:val="24"/>
          <w:szCs w:val="24"/>
        </w:rPr>
        <w:t xml:space="preserve"> by the IADPSG for marked hyperglycemia first discovered in pregnancy. At booking, the</w:t>
      </w:r>
      <w:r w:rsidR="00EF5DB8" w:rsidRPr="00911D30">
        <w:rPr>
          <w:rFonts w:ascii="Book Antiqua" w:hAnsi="Book Antiqua"/>
          <w:color w:val="000000" w:themeColor="text1"/>
          <w:sz w:val="24"/>
          <w:szCs w:val="24"/>
        </w:rPr>
        <w:t>y</w:t>
      </w:r>
      <w:r w:rsidR="005364AA" w:rsidRPr="00911D30">
        <w:rPr>
          <w:rFonts w:ascii="Book Antiqua" w:hAnsi="Book Antiqua"/>
          <w:color w:val="000000" w:themeColor="text1"/>
          <w:sz w:val="24"/>
          <w:szCs w:val="24"/>
        </w:rPr>
        <w:t xml:space="preserve"> have a list of risk factors for diabetes and recommend that all</w:t>
      </w:r>
      <w:r w:rsidR="00AA1E2C" w:rsidRPr="00911D30">
        <w:rPr>
          <w:rFonts w:ascii="Book Antiqua" w:hAnsi="Book Antiqua"/>
          <w:color w:val="000000" w:themeColor="text1"/>
          <w:sz w:val="24"/>
          <w:szCs w:val="24"/>
        </w:rPr>
        <w:t xml:space="preserve"> </w:t>
      </w:r>
      <w:r w:rsidR="005364AA" w:rsidRPr="00911D30">
        <w:rPr>
          <w:rFonts w:ascii="Book Antiqua" w:hAnsi="Book Antiqua"/>
          <w:color w:val="000000" w:themeColor="text1"/>
          <w:sz w:val="24"/>
          <w:szCs w:val="24"/>
        </w:rPr>
        <w:t>women with these risk factors undergo a 75-g OGTT and clinical judgment should be used for further work-up</w:t>
      </w:r>
      <w:r w:rsidR="005364AA" w:rsidRPr="00911D30">
        <w:rPr>
          <w:rFonts w:ascii="Book Antiqua" w:hAnsi="Book Antiqua" w:cs="Times New Roman"/>
          <w:color w:val="000000" w:themeColor="text1"/>
          <w:sz w:val="24"/>
          <w:szCs w:val="24"/>
          <w:vertAlign w:val="superscript"/>
        </w:rPr>
        <w:t>[22]</w:t>
      </w:r>
      <w:r w:rsidR="005364AA" w:rsidRPr="00911D30">
        <w:rPr>
          <w:rFonts w:ascii="Book Antiqua" w:hAnsi="Book Antiqua"/>
          <w:color w:val="000000" w:themeColor="text1"/>
          <w:sz w:val="24"/>
          <w:szCs w:val="24"/>
        </w:rPr>
        <w:t xml:space="preserve">. </w:t>
      </w:r>
    </w:p>
    <w:p w14:paraId="14C531DC" w14:textId="77777777" w:rsidR="006C791E" w:rsidRPr="00911D30" w:rsidRDefault="006C791E" w:rsidP="00911D30">
      <w:pPr>
        <w:spacing w:after="0" w:line="360" w:lineRule="auto"/>
        <w:jc w:val="both"/>
        <w:rPr>
          <w:rFonts w:ascii="Book Antiqua" w:hAnsi="Book Antiqua"/>
          <w:color w:val="000000" w:themeColor="text1"/>
          <w:sz w:val="24"/>
          <w:szCs w:val="24"/>
        </w:rPr>
      </w:pPr>
    </w:p>
    <w:p w14:paraId="339BDDD7" w14:textId="47AF4925" w:rsidR="005364AA" w:rsidRPr="00911D30" w:rsidRDefault="005364AA"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 xml:space="preserve">New Zealand Society for the Study of Diabetes </w:t>
      </w:r>
      <w:r w:rsidR="006F05C1" w:rsidRPr="00911D30">
        <w:rPr>
          <w:rFonts w:ascii="Book Antiqua" w:hAnsi="Book Antiqua"/>
          <w:b/>
          <w:i/>
          <w:color w:val="000000" w:themeColor="text1"/>
          <w:sz w:val="24"/>
          <w:szCs w:val="24"/>
        </w:rPr>
        <w:t>criteria</w:t>
      </w:r>
    </w:p>
    <w:p w14:paraId="7D9A55D9" w14:textId="54EF699A" w:rsidR="005364AA" w:rsidRPr="00911D30" w:rsidRDefault="005364AA"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Until recently</w:t>
      </w:r>
      <w:r w:rsidR="00785778" w:rsidRPr="00911D30">
        <w:rPr>
          <w:rFonts w:ascii="Book Antiqua" w:hAnsi="Book Antiqua"/>
          <w:color w:val="000000" w:themeColor="text1"/>
          <w:sz w:val="24"/>
          <w:szCs w:val="24"/>
        </w:rPr>
        <w:t>, the Australasian (ADIPS) 1998</w:t>
      </w:r>
      <w:r w:rsidR="00786A88" w:rsidRPr="00911D30">
        <w:rPr>
          <w:rFonts w:ascii="Book Antiqua" w:hAnsi="Book Antiqua"/>
          <w:color w:val="000000" w:themeColor="text1"/>
          <w:sz w:val="24"/>
          <w:szCs w:val="24"/>
        </w:rPr>
        <w:t xml:space="preserve"> guidelines </w:t>
      </w:r>
      <w:r w:rsidRPr="00911D30">
        <w:rPr>
          <w:rFonts w:ascii="Book Antiqua" w:hAnsi="Book Antiqua"/>
          <w:color w:val="000000" w:themeColor="text1"/>
          <w:sz w:val="24"/>
          <w:szCs w:val="24"/>
        </w:rPr>
        <w:t xml:space="preserve">were </w:t>
      </w:r>
      <w:r w:rsidR="00BB3ECD" w:rsidRPr="00911D30">
        <w:rPr>
          <w:rFonts w:ascii="Book Antiqua" w:hAnsi="Book Antiqua"/>
          <w:color w:val="000000" w:themeColor="text1"/>
          <w:sz w:val="24"/>
          <w:szCs w:val="24"/>
        </w:rPr>
        <w:t xml:space="preserve">common for both Australia and </w:t>
      </w:r>
      <w:r w:rsidRPr="00911D30">
        <w:rPr>
          <w:rFonts w:ascii="Book Antiqua" w:hAnsi="Book Antiqua"/>
          <w:color w:val="000000" w:themeColor="text1"/>
          <w:sz w:val="24"/>
          <w:szCs w:val="24"/>
        </w:rPr>
        <w:t>New Zealand.</w:t>
      </w:r>
      <w:r w:rsidR="00AA1E2C" w:rsidRPr="00911D30">
        <w:rPr>
          <w:rFonts w:ascii="Book Antiqua" w:hAnsi="Book Antiqua"/>
          <w:color w:val="000000" w:themeColor="text1"/>
          <w:sz w:val="24"/>
          <w:szCs w:val="24"/>
        </w:rPr>
        <w:t xml:space="preserve"> </w:t>
      </w:r>
      <w:r w:rsidR="00BB3ECD" w:rsidRPr="00911D30">
        <w:rPr>
          <w:rFonts w:ascii="Book Antiqua" w:hAnsi="Book Antiqua"/>
          <w:color w:val="000000" w:themeColor="text1"/>
          <w:sz w:val="24"/>
          <w:szCs w:val="24"/>
        </w:rPr>
        <w:t xml:space="preserve">The excessive number of women diagnosed with GDM would strain the limited resources of New Zealand. </w:t>
      </w:r>
      <w:r w:rsidR="00CC76F0" w:rsidRPr="00911D30">
        <w:rPr>
          <w:rFonts w:ascii="Book Antiqua" w:hAnsi="Book Antiqua"/>
          <w:color w:val="000000" w:themeColor="text1"/>
          <w:sz w:val="24"/>
          <w:szCs w:val="24"/>
        </w:rPr>
        <w:t xml:space="preserve">So, to diagnose less women with GDM, </w:t>
      </w:r>
      <w:r w:rsidRPr="00911D30">
        <w:rPr>
          <w:rFonts w:ascii="Book Antiqua" w:hAnsi="Book Antiqua"/>
          <w:color w:val="000000" w:themeColor="text1"/>
          <w:sz w:val="24"/>
          <w:szCs w:val="24"/>
        </w:rPr>
        <w:t xml:space="preserve">the </w:t>
      </w:r>
      <w:r w:rsidR="00785778" w:rsidRPr="00911D30">
        <w:rPr>
          <w:rFonts w:ascii="Book Antiqua" w:hAnsi="Book Antiqua"/>
          <w:color w:val="000000" w:themeColor="text1"/>
          <w:sz w:val="24"/>
          <w:szCs w:val="24"/>
        </w:rPr>
        <w:t>New Zealand Society for the Study of Diabetes (NZSSD)</w:t>
      </w:r>
      <w:r w:rsidR="00785778" w:rsidRPr="00911D30">
        <w:rPr>
          <w:rFonts w:ascii="Book Antiqua" w:hAnsi="Book Antiqua"/>
          <w:color w:val="000000" w:themeColor="text1"/>
          <w:sz w:val="24"/>
          <w:szCs w:val="24"/>
          <w:lang w:eastAsia="zh-CN"/>
        </w:rPr>
        <w:t xml:space="preserve"> </w:t>
      </w:r>
      <w:r w:rsidR="00CC76F0" w:rsidRPr="00911D30">
        <w:rPr>
          <w:rFonts w:ascii="Book Antiqua" w:hAnsi="Book Antiqua"/>
          <w:color w:val="000000" w:themeColor="text1"/>
          <w:sz w:val="24"/>
          <w:szCs w:val="24"/>
        </w:rPr>
        <w:t xml:space="preserve">raised </w:t>
      </w:r>
      <w:r w:rsidR="000D46D6" w:rsidRPr="00911D30">
        <w:rPr>
          <w:rFonts w:ascii="Book Antiqua" w:hAnsi="Book Antiqua"/>
          <w:color w:val="000000" w:themeColor="text1"/>
          <w:sz w:val="24"/>
          <w:szCs w:val="24"/>
        </w:rPr>
        <w:t>the 2-h</w:t>
      </w:r>
      <w:r w:rsidRPr="00911D30">
        <w:rPr>
          <w:rFonts w:ascii="Book Antiqua" w:hAnsi="Book Antiqua"/>
          <w:color w:val="000000" w:themeColor="text1"/>
          <w:sz w:val="24"/>
          <w:szCs w:val="24"/>
        </w:rPr>
        <w:t xml:space="preserve"> cutoffs for the 75-g OGTT </w:t>
      </w:r>
      <w:r w:rsidR="00CC76F0" w:rsidRPr="00911D30">
        <w:rPr>
          <w:rFonts w:ascii="Book Antiqua" w:hAnsi="Book Antiqua"/>
          <w:color w:val="000000" w:themeColor="text1"/>
          <w:sz w:val="24"/>
          <w:szCs w:val="24"/>
        </w:rPr>
        <w:t>from 8.0 mmol/</w:t>
      </w:r>
      <w:r w:rsidR="00785778" w:rsidRPr="00911D30">
        <w:rPr>
          <w:rFonts w:ascii="Book Antiqua" w:hAnsi="Book Antiqua"/>
          <w:color w:val="000000" w:themeColor="text1"/>
          <w:sz w:val="24"/>
          <w:szCs w:val="24"/>
        </w:rPr>
        <w:t>L to</w:t>
      </w:r>
      <w:r w:rsidRPr="00911D30">
        <w:rPr>
          <w:rFonts w:ascii="Book Antiqua" w:hAnsi="Book Antiqua"/>
          <w:color w:val="000000" w:themeColor="text1"/>
          <w:sz w:val="24"/>
          <w:szCs w:val="24"/>
        </w:rPr>
        <w:t xml:space="preserve"> 9.0 mmol/</w:t>
      </w:r>
      <w:r w:rsidR="00785778" w:rsidRPr="00911D30">
        <w:rPr>
          <w:rFonts w:ascii="Book Antiqua" w:hAnsi="Book Antiqua"/>
          <w:color w:val="000000" w:themeColor="text1"/>
          <w:sz w:val="24"/>
          <w:szCs w:val="24"/>
        </w:rPr>
        <w:t>L</w:t>
      </w:r>
      <w:r w:rsidR="00CC76F0" w:rsidRPr="00911D30">
        <w:rPr>
          <w:rFonts w:ascii="Book Antiqua" w:hAnsi="Book Antiqua"/>
          <w:color w:val="000000" w:themeColor="text1"/>
          <w:sz w:val="24"/>
          <w:szCs w:val="24"/>
        </w:rPr>
        <w:t xml:space="preserve">. This change shows how many changes in the criteria were made on an </w:t>
      </w:r>
      <w:r w:rsidR="000E3927" w:rsidRPr="00911D30">
        <w:rPr>
          <w:rFonts w:ascii="Book Antiqua" w:hAnsi="Book Antiqua"/>
          <w:color w:val="000000" w:themeColor="text1"/>
          <w:sz w:val="24"/>
          <w:szCs w:val="24"/>
        </w:rPr>
        <w:t>‘</w:t>
      </w:r>
      <w:r w:rsidR="00CC76F0" w:rsidRPr="00911D30">
        <w:rPr>
          <w:rFonts w:ascii="Book Antiqua" w:hAnsi="Book Antiqua"/>
          <w:color w:val="000000" w:themeColor="text1"/>
          <w:sz w:val="24"/>
          <w:szCs w:val="24"/>
        </w:rPr>
        <w:t>ad-hoc</w:t>
      </w:r>
      <w:r w:rsidR="000E3927" w:rsidRPr="00911D30">
        <w:rPr>
          <w:rFonts w:ascii="Book Antiqua" w:hAnsi="Book Antiqua"/>
          <w:color w:val="000000" w:themeColor="text1"/>
          <w:sz w:val="24"/>
          <w:szCs w:val="24"/>
        </w:rPr>
        <w:t>’</w:t>
      </w:r>
      <w:r w:rsidR="00CC76F0" w:rsidRPr="00911D30">
        <w:rPr>
          <w:rFonts w:ascii="Book Antiqua" w:hAnsi="Book Antiqua"/>
          <w:color w:val="000000" w:themeColor="text1"/>
          <w:sz w:val="24"/>
          <w:szCs w:val="24"/>
        </w:rPr>
        <w:t xml:space="preserve"> basis. </w:t>
      </w:r>
    </w:p>
    <w:p w14:paraId="24DC5062" w14:textId="225BDDD6" w:rsidR="005364AA" w:rsidRPr="00911D30" w:rsidRDefault="005364AA" w:rsidP="00911D30">
      <w:pPr>
        <w:spacing w:after="0" w:line="360" w:lineRule="auto"/>
        <w:ind w:firstLineChars="200" w:firstLine="480"/>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In 2014, The </w:t>
      </w:r>
      <w:r w:rsidR="00687567" w:rsidRPr="00911D30">
        <w:rPr>
          <w:rFonts w:ascii="Book Antiqua" w:hAnsi="Book Antiqua"/>
          <w:color w:val="000000" w:themeColor="text1"/>
          <w:sz w:val="24"/>
          <w:szCs w:val="24"/>
        </w:rPr>
        <w:t xml:space="preserve">New Zealand </w:t>
      </w:r>
      <w:r w:rsidRPr="00911D30">
        <w:rPr>
          <w:rFonts w:ascii="Book Antiqua" w:hAnsi="Book Antiqua"/>
          <w:color w:val="000000" w:themeColor="text1"/>
          <w:sz w:val="24"/>
          <w:szCs w:val="24"/>
        </w:rPr>
        <w:t>Ministry of Health published a clinical practice guideline: Screening, Diagnosis and Management of Gestational Diabetes in New Zealand</w:t>
      </w:r>
      <w:r w:rsidRPr="00911D30">
        <w:rPr>
          <w:rFonts w:ascii="Book Antiqua" w:hAnsi="Book Antiqua" w:cs="Times New Roman"/>
          <w:color w:val="000000" w:themeColor="text1"/>
          <w:sz w:val="24"/>
          <w:szCs w:val="24"/>
          <w:vertAlign w:val="superscript"/>
        </w:rPr>
        <w:t>[23]</w:t>
      </w:r>
      <w:r w:rsidR="00785778" w:rsidRPr="00911D30">
        <w:rPr>
          <w:rFonts w:ascii="Book Antiqua" w:hAnsi="Book Antiqua"/>
          <w:color w:val="000000" w:themeColor="text1"/>
          <w:sz w:val="24"/>
          <w:szCs w:val="24"/>
        </w:rPr>
        <w:t>.</w:t>
      </w:r>
      <w:r w:rsidR="00785778" w:rsidRPr="00911D30">
        <w:rPr>
          <w:rFonts w:ascii="Book Antiqua" w:hAnsi="Book Antiqua"/>
          <w:color w:val="000000" w:themeColor="text1"/>
          <w:sz w:val="24"/>
          <w:szCs w:val="24"/>
          <w:lang w:eastAsia="zh-CN"/>
        </w:rPr>
        <w:t xml:space="preserve"> </w:t>
      </w:r>
      <w:r w:rsidRPr="00911D30">
        <w:rPr>
          <w:rFonts w:ascii="Book Antiqua" w:hAnsi="Book Antiqua"/>
          <w:color w:val="000000" w:themeColor="text1"/>
          <w:sz w:val="24"/>
          <w:szCs w:val="24"/>
        </w:rPr>
        <w:t>Twenty international and national guidelines and position statements were identified and critically apprai</w:t>
      </w:r>
      <w:r w:rsidR="00F05617" w:rsidRPr="00911D30">
        <w:rPr>
          <w:rFonts w:ascii="Book Antiqua" w:hAnsi="Book Antiqua"/>
          <w:color w:val="000000" w:themeColor="text1"/>
          <w:sz w:val="24"/>
          <w:szCs w:val="24"/>
        </w:rPr>
        <w:t xml:space="preserve">sed. </w:t>
      </w:r>
      <w:r w:rsidR="00687567" w:rsidRPr="00911D30">
        <w:rPr>
          <w:rFonts w:ascii="Book Antiqua" w:hAnsi="Book Antiqua"/>
          <w:color w:val="000000" w:themeColor="text1"/>
          <w:sz w:val="24"/>
          <w:szCs w:val="24"/>
        </w:rPr>
        <w:t>Their recommendation: a</w:t>
      </w:r>
      <w:r w:rsidR="00F05617" w:rsidRPr="00911D30">
        <w:rPr>
          <w:rFonts w:ascii="Book Antiqua" w:hAnsi="Book Antiqua"/>
          <w:color w:val="000000" w:themeColor="text1"/>
          <w:sz w:val="24"/>
          <w:szCs w:val="24"/>
        </w:rPr>
        <w:t xml:space="preserve"> HBA1c </w:t>
      </w:r>
      <w:r w:rsidR="00687567" w:rsidRPr="00911D30">
        <w:rPr>
          <w:rFonts w:ascii="Book Antiqua" w:hAnsi="Book Antiqua"/>
          <w:color w:val="000000" w:themeColor="text1"/>
          <w:sz w:val="24"/>
          <w:szCs w:val="24"/>
        </w:rPr>
        <w:t>should be</w:t>
      </w:r>
      <w:r w:rsidR="00F05617" w:rsidRPr="00911D30">
        <w:rPr>
          <w:rFonts w:ascii="Book Antiqua" w:hAnsi="Book Antiqua"/>
          <w:color w:val="000000" w:themeColor="text1"/>
          <w:sz w:val="24"/>
          <w:szCs w:val="24"/>
        </w:rPr>
        <w:t xml:space="preserve"> </w:t>
      </w:r>
      <w:r w:rsidR="00E13638" w:rsidRPr="00911D30">
        <w:rPr>
          <w:rFonts w:ascii="Book Antiqua" w:hAnsi="Book Antiqua"/>
          <w:color w:val="000000" w:themeColor="text1"/>
          <w:sz w:val="24"/>
          <w:szCs w:val="24"/>
        </w:rPr>
        <w:t xml:space="preserve">ordered </w:t>
      </w:r>
      <w:r w:rsidR="00F05617" w:rsidRPr="00911D30">
        <w:rPr>
          <w:rFonts w:ascii="Book Antiqua" w:hAnsi="Book Antiqua"/>
          <w:color w:val="000000" w:themeColor="text1"/>
          <w:sz w:val="24"/>
          <w:szCs w:val="24"/>
        </w:rPr>
        <w:t>at booking and at</w:t>
      </w:r>
      <w:r w:rsidR="00AA1E2C"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24-28</w:t>
      </w:r>
      <w:r w:rsidR="00AA1E2C" w:rsidRPr="00911D30">
        <w:rPr>
          <w:rFonts w:ascii="Book Antiqua" w:hAnsi="Book Antiqua"/>
          <w:color w:val="000000" w:themeColor="text1"/>
          <w:sz w:val="24"/>
          <w:szCs w:val="24"/>
        </w:rPr>
        <w:t xml:space="preserve"> </w:t>
      </w:r>
      <w:r w:rsidR="00785778" w:rsidRPr="00911D30">
        <w:rPr>
          <w:rFonts w:ascii="Book Antiqua" w:hAnsi="Book Antiqua"/>
          <w:color w:val="000000" w:themeColor="text1"/>
          <w:sz w:val="24"/>
          <w:szCs w:val="24"/>
        </w:rPr>
        <w:t>wk</w:t>
      </w:r>
      <w:r w:rsidRPr="00911D30">
        <w:rPr>
          <w:rFonts w:ascii="Book Antiqua" w:hAnsi="Book Antiqua"/>
          <w:color w:val="000000" w:themeColor="text1"/>
          <w:sz w:val="24"/>
          <w:szCs w:val="24"/>
        </w:rPr>
        <w:t>, depending on the result of the HBA1c,</w:t>
      </w:r>
      <w:r w:rsidR="00687567"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a 50-g GCT or an OGTT</w:t>
      </w:r>
      <w:r w:rsidR="005777B6" w:rsidRPr="00911D30">
        <w:rPr>
          <w:rFonts w:ascii="Book Antiqua" w:hAnsi="Book Antiqua"/>
          <w:color w:val="000000" w:themeColor="text1"/>
          <w:sz w:val="24"/>
          <w:szCs w:val="24"/>
        </w:rPr>
        <w:t xml:space="preserve"> may be done</w:t>
      </w:r>
      <w:r w:rsidR="006E745F" w:rsidRPr="00911D30">
        <w:rPr>
          <w:rFonts w:ascii="Book Antiqua" w:hAnsi="Book Antiqua"/>
          <w:color w:val="000000" w:themeColor="text1"/>
          <w:sz w:val="24"/>
          <w:szCs w:val="24"/>
        </w:rPr>
        <w:t xml:space="preserve"> ( cut-offs</w:t>
      </w:r>
      <w:r w:rsidR="00AA1E2C" w:rsidRPr="00911D30">
        <w:rPr>
          <w:rFonts w:ascii="Book Antiqua" w:hAnsi="Book Antiqua"/>
          <w:color w:val="000000" w:themeColor="text1"/>
          <w:sz w:val="24"/>
          <w:szCs w:val="24"/>
        </w:rPr>
        <w:t xml:space="preserve"> </w:t>
      </w:r>
      <w:r w:rsidR="00F05617" w:rsidRPr="00911D30">
        <w:rPr>
          <w:rFonts w:ascii="Book Antiqua" w:hAnsi="Book Antiqua"/>
          <w:color w:val="000000" w:themeColor="text1"/>
          <w:sz w:val="24"/>
          <w:szCs w:val="24"/>
        </w:rPr>
        <w:t xml:space="preserve">F </w:t>
      </w:r>
      <w:r w:rsidR="00785778" w:rsidRPr="00911D30">
        <w:rPr>
          <w:rFonts w:ascii="Book Antiqua" w:eastAsia="方正细倩简体" w:hAnsi="Book Antiqua"/>
          <w:color w:val="000000" w:themeColor="text1"/>
          <w:sz w:val="24"/>
          <w:szCs w:val="24"/>
          <w:lang w:eastAsia="zh-CN"/>
        </w:rPr>
        <w:t xml:space="preserve">≥ </w:t>
      </w:r>
      <w:r w:rsidRPr="00911D30">
        <w:rPr>
          <w:rFonts w:ascii="Book Antiqua" w:hAnsi="Book Antiqua"/>
          <w:color w:val="000000" w:themeColor="text1"/>
          <w:sz w:val="24"/>
          <w:szCs w:val="24"/>
        </w:rPr>
        <w:t>5.5 mmol/</w:t>
      </w:r>
      <w:r w:rsidR="00785778" w:rsidRPr="00911D30">
        <w:rPr>
          <w:rFonts w:ascii="Book Antiqua" w:hAnsi="Book Antiqua"/>
          <w:color w:val="000000" w:themeColor="text1"/>
          <w:sz w:val="24"/>
          <w:szCs w:val="24"/>
        </w:rPr>
        <w:t>L</w:t>
      </w:r>
      <w:r w:rsidRPr="00911D30">
        <w:rPr>
          <w:rFonts w:ascii="Book Antiqua" w:hAnsi="Book Antiqua"/>
          <w:color w:val="000000" w:themeColor="text1"/>
          <w:sz w:val="24"/>
          <w:szCs w:val="24"/>
        </w:rPr>
        <w:t xml:space="preserve"> or 2-h</w:t>
      </w:r>
      <w:r w:rsidR="00785778" w:rsidRPr="00911D30">
        <w:rPr>
          <w:rFonts w:ascii="Book Antiqua" w:hAnsi="Book Antiqua"/>
          <w:color w:val="000000" w:themeColor="text1"/>
          <w:sz w:val="24"/>
          <w:szCs w:val="24"/>
          <w:lang w:eastAsia="zh-CN"/>
        </w:rPr>
        <w:t xml:space="preserve"> </w:t>
      </w:r>
      <w:r w:rsidR="00785778" w:rsidRPr="00911D30">
        <w:rPr>
          <w:rFonts w:ascii="Book Antiqua" w:eastAsia="方正细倩简体" w:hAnsi="Book Antiqua"/>
          <w:color w:val="000000" w:themeColor="text1"/>
          <w:sz w:val="24"/>
          <w:szCs w:val="24"/>
          <w:lang w:eastAsia="zh-CN"/>
        </w:rPr>
        <w:t>≥</w:t>
      </w:r>
      <w:r w:rsidRPr="00911D30">
        <w:rPr>
          <w:rFonts w:ascii="Book Antiqua" w:hAnsi="Book Antiqua"/>
          <w:color w:val="000000" w:themeColor="text1"/>
          <w:sz w:val="24"/>
          <w:szCs w:val="24"/>
        </w:rPr>
        <w:t xml:space="preserve"> 9.0 mmol/</w:t>
      </w:r>
      <w:r w:rsidR="00785778" w:rsidRPr="00911D30">
        <w:rPr>
          <w:rFonts w:ascii="Book Antiqua" w:hAnsi="Book Antiqua"/>
          <w:color w:val="000000" w:themeColor="text1"/>
          <w:sz w:val="24"/>
          <w:szCs w:val="24"/>
        </w:rPr>
        <w:t>L</w:t>
      </w:r>
      <w:r w:rsidR="006E745F" w:rsidRPr="00911D30">
        <w:rPr>
          <w:rFonts w:ascii="Book Antiqua" w:hAnsi="Book Antiqua"/>
          <w:color w:val="000000" w:themeColor="text1"/>
          <w:sz w:val="24"/>
          <w:szCs w:val="24"/>
        </w:rPr>
        <w:t>)</w:t>
      </w:r>
      <w:r w:rsidRPr="00911D30">
        <w:rPr>
          <w:rFonts w:ascii="Book Antiqua" w:hAnsi="Book Antiqua"/>
          <w:color w:val="000000" w:themeColor="text1"/>
          <w:sz w:val="24"/>
          <w:szCs w:val="24"/>
        </w:rPr>
        <w:t xml:space="preserve"> </w:t>
      </w:r>
      <w:r w:rsidR="00D17017" w:rsidRPr="00911D30">
        <w:rPr>
          <w:rFonts w:ascii="Book Antiqua" w:hAnsi="Book Antiqua"/>
          <w:color w:val="000000" w:themeColor="text1"/>
          <w:sz w:val="24"/>
          <w:szCs w:val="24"/>
        </w:rPr>
        <w:t>(Table 1)</w:t>
      </w:r>
      <w:r w:rsidRPr="00911D30">
        <w:rPr>
          <w:rFonts w:ascii="Book Antiqua" w:hAnsi="Book Antiqua"/>
          <w:color w:val="000000" w:themeColor="text1"/>
          <w:sz w:val="24"/>
          <w:szCs w:val="24"/>
        </w:rPr>
        <w:t>.</w:t>
      </w:r>
      <w:r w:rsidR="00420689" w:rsidRPr="00911D30">
        <w:rPr>
          <w:rFonts w:ascii="Book Antiqua" w:hAnsi="Book Antiqua"/>
          <w:color w:val="000000" w:themeColor="text1"/>
          <w:sz w:val="24"/>
          <w:szCs w:val="24"/>
        </w:rPr>
        <w:t xml:space="preserve"> Thus, they have not accepted the WHO 2013/IADPSG 2010 criteria for GDM like the ADIPS</w:t>
      </w:r>
      <w:r w:rsidR="006E745F" w:rsidRPr="00911D30">
        <w:rPr>
          <w:rFonts w:ascii="Book Antiqua" w:hAnsi="Book Antiqua"/>
          <w:color w:val="000000" w:themeColor="text1"/>
          <w:sz w:val="24"/>
          <w:szCs w:val="24"/>
        </w:rPr>
        <w:t>, which has accepted them</w:t>
      </w:r>
      <w:r w:rsidR="00420689" w:rsidRPr="00911D30">
        <w:rPr>
          <w:rFonts w:ascii="Book Antiqua" w:hAnsi="Book Antiqua"/>
          <w:color w:val="000000" w:themeColor="text1"/>
          <w:sz w:val="24"/>
          <w:szCs w:val="24"/>
        </w:rPr>
        <w:t>.</w:t>
      </w:r>
    </w:p>
    <w:p w14:paraId="6C169372" w14:textId="77777777" w:rsidR="006C791E" w:rsidRPr="00911D30" w:rsidRDefault="006C791E" w:rsidP="00911D30">
      <w:pPr>
        <w:spacing w:after="0" w:line="360" w:lineRule="auto"/>
        <w:jc w:val="both"/>
        <w:rPr>
          <w:rFonts w:ascii="Book Antiqua" w:hAnsi="Book Antiqua"/>
          <w:color w:val="000000" w:themeColor="text1"/>
          <w:sz w:val="24"/>
          <w:szCs w:val="24"/>
        </w:rPr>
      </w:pPr>
    </w:p>
    <w:p w14:paraId="33047E78" w14:textId="09671B8C" w:rsidR="005364AA" w:rsidRPr="00911D30" w:rsidRDefault="005364AA"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 xml:space="preserve">Japan </w:t>
      </w:r>
      <w:r w:rsidR="00785778" w:rsidRPr="00911D30">
        <w:rPr>
          <w:rFonts w:ascii="Book Antiqua" w:hAnsi="Book Antiqua"/>
          <w:b/>
          <w:i/>
          <w:color w:val="000000" w:themeColor="text1"/>
          <w:sz w:val="24"/>
          <w:szCs w:val="24"/>
        </w:rPr>
        <w:t>Diabetes Society</w:t>
      </w:r>
      <w:r w:rsidR="006F05C1" w:rsidRPr="00911D30">
        <w:rPr>
          <w:rFonts w:ascii="Book Antiqua" w:hAnsi="Book Antiqua"/>
          <w:b/>
          <w:i/>
          <w:color w:val="000000" w:themeColor="text1"/>
          <w:sz w:val="24"/>
          <w:szCs w:val="24"/>
        </w:rPr>
        <w:t xml:space="preserve"> criteria</w:t>
      </w:r>
    </w:p>
    <w:p w14:paraId="67038AF5" w14:textId="1819BA97" w:rsidR="005364AA" w:rsidRPr="00911D30" w:rsidRDefault="005364AA"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In Japan, the </w:t>
      </w:r>
      <w:r w:rsidR="00785778" w:rsidRPr="00911D30">
        <w:rPr>
          <w:rFonts w:ascii="Book Antiqua" w:hAnsi="Book Antiqua"/>
          <w:color w:val="000000" w:themeColor="text1"/>
          <w:sz w:val="24"/>
          <w:szCs w:val="24"/>
        </w:rPr>
        <w:t>Japan Diabetes Society (JDS)</w:t>
      </w:r>
      <w:r w:rsidR="00785778" w:rsidRPr="00911D30">
        <w:rPr>
          <w:rFonts w:ascii="Book Antiqua" w:hAnsi="Book Antiqua"/>
          <w:color w:val="000000" w:themeColor="text1"/>
          <w:sz w:val="24"/>
          <w:szCs w:val="24"/>
          <w:lang w:eastAsia="zh-CN"/>
        </w:rPr>
        <w:t xml:space="preserve"> </w:t>
      </w:r>
      <w:r w:rsidR="005777B6" w:rsidRPr="00911D30">
        <w:rPr>
          <w:rFonts w:ascii="Book Antiqua" w:hAnsi="Book Antiqua"/>
          <w:color w:val="000000" w:themeColor="text1"/>
          <w:sz w:val="24"/>
          <w:szCs w:val="24"/>
        </w:rPr>
        <w:t>has kept up with the new research in diabetes and GDM. It published new guidelines three times between 1970-1995 critically evaluating guidelines of major organizations like ADA and WHO.</w:t>
      </w:r>
      <w:r w:rsidRPr="00911D30">
        <w:rPr>
          <w:rFonts w:ascii="Book Antiqua" w:hAnsi="Book Antiqua"/>
          <w:color w:val="000000" w:themeColor="text1"/>
          <w:sz w:val="24"/>
          <w:szCs w:val="24"/>
        </w:rPr>
        <w:t xml:space="preserve"> </w:t>
      </w:r>
      <w:r w:rsidR="005777B6" w:rsidRPr="00911D30">
        <w:rPr>
          <w:rFonts w:ascii="Book Antiqua" w:hAnsi="Book Antiqua"/>
          <w:color w:val="000000" w:themeColor="text1"/>
          <w:sz w:val="24"/>
          <w:szCs w:val="24"/>
        </w:rPr>
        <w:t xml:space="preserve">Originally, JDS </w:t>
      </w:r>
      <w:r w:rsidR="00E13638" w:rsidRPr="00911D30">
        <w:rPr>
          <w:rFonts w:ascii="Book Antiqua" w:hAnsi="Book Antiqua"/>
          <w:color w:val="000000" w:themeColor="text1"/>
          <w:sz w:val="24"/>
          <w:szCs w:val="24"/>
        </w:rPr>
        <w:t>adhered</w:t>
      </w:r>
      <w:r w:rsidR="005777B6" w:rsidRPr="00911D30">
        <w:rPr>
          <w:rFonts w:ascii="Book Antiqua" w:hAnsi="Book Antiqua"/>
          <w:color w:val="000000" w:themeColor="text1"/>
          <w:sz w:val="24"/>
          <w:szCs w:val="24"/>
        </w:rPr>
        <w:t xml:space="preserve"> to local Japanese criteria</w:t>
      </w:r>
      <w:r w:rsidR="00187D79" w:rsidRPr="00911D30">
        <w:rPr>
          <w:rFonts w:ascii="Book Antiqua" w:hAnsi="Book Antiqua"/>
          <w:color w:val="000000" w:themeColor="text1"/>
          <w:sz w:val="24"/>
          <w:szCs w:val="24"/>
        </w:rPr>
        <w:t xml:space="preserve"> (</w:t>
      </w:r>
      <w:r w:rsidR="00E13638" w:rsidRPr="00911D30">
        <w:rPr>
          <w:rFonts w:ascii="Book Antiqua" w:hAnsi="Book Antiqua"/>
          <w:color w:val="000000" w:themeColor="text1"/>
          <w:sz w:val="24"/>
          <w:szCs w:val="24"/>
        </w:rPr>
        <w:t xml:space="preserve">derived </w:t>
      </w:r>
      <w:r w:rsidR="00187D79" w:rsidRPr="00911D30">
        <w:rPr>
          <w:rFonts w:ascii="Book Antiqua" w:hAnsi="Book Antiqua"/>
          <w:color w:val="000000" w:themeColor="text1"/>
          <w:sz w:val="24"/>
          <w:szCs w:val="24"/>
        </w:rPr>
        <w:t>from healthy pregnancies)</w:t>
      </w:r>
      <w:r w:rsidR="005777B6" w:rsidRPr="00911D30">
        <w:rPr>
          <w:rFonts w:ascii="Book Antiqua" w:hAnsi="Book Antiqua"/>
          <w:color w:val="000000" w:themeColor="text1"/>
          <w:sz w:val="24"/>
          <w:szCs w:val="24"/>
        </w:rPr>
        <w:t xml:space="preserve"> suggested by the Committee for Nutrition and Metabolism of the Japan Society of Obstetrics and Gynecology (JSOG)</w:t>
      </w:r>
      <w:r w:rsidR="005777B6" w:rsidRPr="00911D30">
        <w:rPr>
          <w:rFonts w:ascii="Book Antiqua" w:hAnsi="Book Antiqua" w:cs="Times New Roman"/>
          <w:color w:val="000000" w:themeColor="text1"/>
          <w:sz w:val="24"/>
          <w:szCs w:val="24"/>
          <w:vertAlign w:val="superscript"/>
        </w:rPr>
        <w:t>[24]</w:t>
      </w:r>
      <w:r w:rsidR="00E13638" w:rsidRPr="00911D30">
        <w:rPr>
          <w:rFonts w:ascii="Book Antiqua" w:hAnsi="Book Antiqua"/>
          <w:color w:val="000000" w:themeColor="text1"/>
          <w:sz w:val="24"/>
          <w:szCs w:val="24"/>
        </w:rPr>
        <w:t xml:space="preserve"> and the </w:t>
      </w:r>
      <w:r w:rsidRPr="00911D30">
        <w:rPr>
          <w:rFonts w:ascii="Book Antiqua" w:hAnsi="Book Antiqua"/>
          <w:color w:val="000000" w:themeColor="text1"/>
          <w:sz w:val="24"/>
          <w:szCs w:val="24"/>
        </w:rPr>
        <w:t>JDS continued endorsing th</w:t>
      </w:r>
      <w:r w:rsidR="00E13638" w:rsidRPr="00911D30">
        <w:rPr>
          <w:rFonts w:ascii="Book Antiqua" w:hAnsi="Book Antiqua"/>
          <w:color w:val="000000" w:themeColor="text1"/>
          <w:sz w:val="24"/>
          <w:szCs w:val="24"/>
        </w:rPr>
        <w:t>is</w:t>
      </w:r>
      <w:r w:rsidRPr="00911D30">
        <w:rPr>
          <w:rFonts w:ascii="Book Antiqua" w:hAnsi="Book Antiqua"/>
          <w:color w:val="000000" w:themeColor="text1"/>
          <w:sz w:val="24"/>
          <w:szCs w:val="24"/>
        </w:rPr>
        <w:t xml:space="preserve"> approach to GDM established in the early 1980s</w:t>
      </w:r>
      <w:r w:rsidRPr="00911D30">
        <w:rPr>
          <w:rFonts w:ascii="Book Antiqua" w:hAnsi="Book Antiqua" w:cs="Times New Roman"/>
          <w:color w:val="000000" w:themeColor="text1"/>
          <w:sz w:val="24"/>
          <w:szCs w:val="24"/>
          <w:vertAlign w:val="superscript"/>
        </w:rPr>
        <w:t>[24]</w:t>
      </w:r>
      <w:r w:rsidR="00187D79" w:rsidRPr="00911D30">
        <w:rPr>
          <w:rFonts w:ascii="Book Antiqua" w:hAnsi="Book Antiqua"/>
          <w:color w:val="000000" w:themeColor="text1"/>
          <w:sz w:val="24"/>
          <w:szCs w:val="24"/>
        </w:rPr>
        <w:t>.</w:t>
      </w:r>
      <w:r w:rsidR="00E13638"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In 2013, the JDS released Evidence-based Practice Guideline for the Treatment for Diabetes in Japan 2013</w:t>
      </w:r>
      <w:r w:rsidRPr="00911D30">
        <w:rPr>
          <w:rFonts w:ascii="Book Antiqua" w:hAnsi="Book Antiqua" w:cs="Times New Roman"/>
          <w:color w:val="000000" w:themeColor="text1"/>
          <w:sz w:val="24"/>
          <w:szCs w:val="24"/>
          <w:vertAlign w:val="superscript"/>
        </w:rPr>
        <w:t>[25]</w:t>
      </w:r>
      <w:r w:rsidRPr="00911D30">
        <w:rPr>
          <w:rFonts w:ascii="Book Antiqua" w:hAnsi="Book Antiqua"/>
          <w:color w:val="000000" w:themeColor="text1"/>
          <w:sz w:val="24"/>
          <w:szCs w:val="24"/>
        </w:rPr>
        <w:t>.</w:t>
      </w:r>
      <w:r w:rsidR="00785778" w:rsidRPr="00911D30">
        <w:rPr>
          <w:rFonts w:ascii="Book Antiqua" w:hAnsi="Book Antiqua"/>
          <w:color w:val="000000" w:themeColor="text1"/>
          <w:sz w:val="24"/>
          <w:szCs w:val="24"/>
          <w:lang w:eastAsia="zh-CN"/>
        </w:rPr>
        <w:t xml:space="preserve"> </w:t>
      </w:r>
      <w:r w:rsidRPr="00911D30">
        <w:rPr>
          <w:rFonts w:ascii="Book Antiqua" w:hAnsi="Book Antiqua"/>
          <w:color w:val="000000" w:themeColor="text1"/>
          <w:sz w:val="24"/>
          <w:szCs w:val="24"/>
        </w:rPr>
        <w:t xml:space="preserve">Essentially, it accepted the IADPSG criteria for the diagnosis of GDM. Hence it can be appreciated that Japan has kept up with the latest developments on GDM something not done by many modern European countries </w:t>
      </w:r>
      <w:r w:rsidR="000E5F74" w:rsidRPr="00911D30">
        <w:rPr>
          <w:rFonts w:ascii="Book Antiqua" w:hAnsi="Book Antiqua"/>
          <w:color w:val="000000" w:themeColor="text1"/>
          <w:sz w:val="24"/>
          <w:szCs w:val="24"/>
        </w:rPr>
        <w:t>(</w:t>
      </w:r>
      <w:r w:rsidRPr="00911D30">
        <w:rPr>
          <w:rFonts w:ascii="Book Antiqua" w:hAnsi="Book Antiqua"/>
          <w:color w:val="000000" w:themeColor="text1"/>
          <w:sz w:val="24"/>
          <w:szCs w:val="24"/>
        </w:rPr>
        <w:t>like Sweden</w:t>
      </w:r>
      <w:r w:rsidR="000E5F74" w:rsidRPr="00911D30">
        <w:rPr>
          <w:rFonts w:ascii="Book Antiqua" w:hAnsi="Book Antiqua"/>
          <w:color w:val="000000" w:themeColor="text1"/>
          <w:sz w:val="24"/>
          <w:szCs w:val="24"/>
        </w:rPr>
        <w:t>)</w:t>
      </w:r>
      <w:r w:rsidRPr="00911D30">
        <w:rPr>
          <w:rFonts w:ascii="Book Antiqua" w:hAnsi="Book Antiqua"/>
          <w:color w:val="000000" w:themeColor="text1"/>
          <w:sz w:val="24"/>
          <w:szCs w:val="24"/>
        </w:rPr>
        <w:t>.</w:t>
      </w:r>
    </w:p>
    <w:p w14:paraId="3923640A" w14:textId="77777777" w:rsidR="006C791E" w:rsidRPr="00911D30" w:rsidRDefault="006C791E" w:rsidP="00911D30">
      <w:pPr>
        <w:spacing w:after="0" w:line="360" w:lineRule="auto"/>
        <w:jc w:val="both"/>
        <w:rPr>
          <w:rFonts w:ascii="Book Antiqua" w:hAnsi="Book Antiqua"/>
          <w:color w:val="000000" w:themeColor="text1"/>
          <w:sz w:val="24"/>
          <w:szCs w:val="24"/>
        </w:rPr>
      </w:pPr>
    </w:p>
    <w:p w14:paraId="0DF6B9D1" w14:textId="635B05F6" w:rsidR="005364AA" w:rsidRPr="00911D30" w:rsidRDefault="005364AA"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Brazilian Soc</w:t>
      </w:r>
      <w:r w:rsidR="00785778" w:rsidRPr="00911D30">
        <w:rPr>
          <w:rFonts w:ascii="Book Antiqua" w:hAnsi="Book Antiqua"/>
          <w:b/>
          <w:i/>
          <w:color w:val="000000" w:themeColor="text1"/>
          <w:sz w:val="24"/>
          <w:szCs w:val="24"/>
        </w:rPr>
        <w:t>iety of Diabetes</w:t>
      </w:r>
      <w:r w:rsidR="006F05C1" w:rsidRPr="00911D30">
        <w:rPr>
          <w:rFonts w:ascii="Book Antiqua" w:hAnsi="Book Antiqua"/>
          <w:b/>
          <w:i/>
          <w:color w:val="000000" w:themeColor="text1"/>
          <w:sz w:val="24"/>
          <w:szCs w:val="24"/>
        </w:rPr>
        <w:t xml:space="preserve"> criteria</w:t>
      </w:r>
    </w:p>
    <w:p w14:paraId="4D432E1D" w14:textId="07C3CC5B" w:rsidR="005364AA" w:rsidRPr="00911D30" w:rsidRDefault="005364AA"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The </w:t>
      </w:r>
      <w:r w:rsidR="00785778" w:rsidRPr="00911D30">
        <w:rPr>
          <w:rFonts w:ascii="Book Antiqua" w:hAnsi="Book Antiqua"/>
          <w:color w:val="000000" w:themeColor="text1"/>
          <w:sz w:val="24"/>
          <w:szCs w:val="24"/>
        </w:rPr>
        <w:t>Brazilian Society of Diabetes (BSD)</w:t>
      </w:r>
      <w:r w:rsidR="00785778" w:rsidRPr="00911D30">
        <w:rPr>
          <w:rFonts w:ascii="Book Antiqua" w:hAnsi="Book Antiqua"/>
          <w:color w:val="000000" w:themeColor="text1"/>
          <w:sz w:val="24"/>
          <w:szCs w:val="24"/>
          <w:lang w:eastAsia="zh-CN"/>
        </w:rPr>
        <w:t xml:space="preserve"> </w:t>
      </w:r>
      <w:r w:rsidR="00187D79" w:rsidRPr="00911D30">
        <w:rPr>
          <w:rFonts w:ascii="Book Antiqua" w:hAnsi="Book Antiqua"/>
          <w:color w:val="000000" w:themeColor="text1"/>
          <w:sz w:val="24"/>
          <w:szCs w:val="24"/>
        </w:rPr>
        <w:t xml:space="preserve">accepted </w:t>
      </w:r>
      <w:r w:rsidRPr="00911D30">
        <w:rPr>
          <w:rFonts w:ascii="Book Antiqua" w:hAnsi="Book Antiqua"/>
          <w:color w:val="000000" w:themeColor="text1"/>
          <w:sz w:val="24"/>
          <w:szCs w:val="24"/>
        </w:rPr>
        <w:t xml:space="preserve">the fasting plasma glucose (FPG) as a screening test for GDM at booking and at 24-28 </w:t>
      </w:r>
      <w:r w:rsidR="00785778" w:rsidRPr="00911D30">
        <w:rPr>
          <w:rFonts w:ascii="Book Antiqua" w:hAnsi="Book Antiqua"/>
          <w:color w:val="000000" w:themeColor="text1"/>
          <w:sz w:val="24"/>
          <w:szCs w:val="24"/>
        </w:rPr>
        <w:t>wk</w:t>
      </w:r>
      <w:r w:rsidRPr="00911D30">
        <w:rPr>
          <w:rFonts w:ascii="Book Antiqua" w:hAnsi="Book Antiqua"/>
          <w:color w:val="000000" w:themeColor="text1"/>
          <w:sz w:val="24"/>
          <w:szCs w:val="24"/>
        </w:rPr>
        <w:t xml:space="preserve"> gestation</w:t>
      </w:r>
      <w:r w:rsidR="00785778" w:rsidRPr="00911D30">
        <w:rPr>
          <w:rFonts w:ascii="Book Antiqua" w:hAnsi="Book Antiqua" w:cs="Times New Roman"/>
          <w:color w:val="000000" w:themeColor="text1"/>
          <w:sz w:val="24"/>
          <w:szCs w:val="24"/>
          <w:vertAlign w:val="superscript"/>
        </w:rPr>
        <w:t>[26]</w:t>
      </w:r>
      <w:r w:rsidR="007A5C4F" w:rsidRPr="00911D30">
        <w:rPr>
          <w:rFonts w:ascii="Book Antiqua" w:hAnsi="Book Antiqua" w:cs="Times New Roman"/>
          <w:color w:val="000000" w:themeColor="text1"/>
          <w:sz w:val="24"/>
          <w:szCs w:val="24"/>
        </w:rPr>
        <w:t>.</w:t>
      </w:r>
      <w:r w:rsidR="00187D79" w:rsidRPr="00911D30">
        <w:rPr>
          <w:rFonts w:ascii="Book Antiqua" w:hAnsi="Book Antiqua" w:cs="Times New Roman"/>
          <w:color w:val="000000" w:themeColor="text1"/>
          <w:sz w:val="24"/>
          <w:szCs w:val="24"/>
          <w:vertAlign w:val="superscript"/>
        </w:rPr>
        <w:t xml:space="preserve"> </w:t>
      </w:r>
      <w:r w:rsidR="00187D79" w:rsidRPr="00911D30">
        <w:rPr>
          <w:rFonts w:ascii="Book Antiqua" w:hAnsi="Book Antiqua"/>
          <w:color w:val="000000" w:themeColor="text1"/>
          <w:sz w:val="24"/>
          <w:szCs w:val="24"/>
        </w:rPr>
        <w:t>These recommendations were based on a landmark study published in a preeminent diabetes journal</w:t>
      </w:r>
      <w:r w:rsidR="00187D79" w:rsidRPr="00911D30">
        <w:rPr>
          <w:rFonts w:ascii="Book Antiqua" w:hAnsi="Book Antiqua" w:cs="Times New Roman"/>
          <w:color w:val="000000" w:themeColor="text1"/>
          <w:sz w:val="24"/>
          <w:szCs w:val="24"/>
          <w:vertAlign w:val="superscript"/>
        </w:rPr>
        <w:t>[27]</w:t>
      </w:r>
      <w:r w:rsidR="00187D79" w:rsidRPr="00911D30">
        <w:rPr>
          <w:rFonts w:ascii="Book Antiqua" w:hAnsi="Book Antiqua"/>
          <w:color w:val="000000" w:themeColor="text1"/>
          <w:sz w:val="24"/>
          <w:szCs w:val="24"/>
        </w:rPr>
        <w:t xml:space="preserve">. </w:t>
      </w:r>
      <w:r w:rsidR="00E13638" w:rsidRPr="00911D30">
        <w:rPr>
          <w:rFonts w:ascii="Book Antiqua" w:hAnsi="Book Antiqua"/>
          <w:color w:val="000000" w:themeColor="text1"/>
          <w:sz w:val="24"/>
          <w:szCs w:val="24"/>
        </w:rPr>
        <w:t>As per these recommendations, a</w:t>
      </w:r>
      <w:r w:rsidRPr="00911D30">
        <w:rPr>
          <w:rFonts w:ascii="Book Antiqua" w:hAnsi="Book Antiqua"/>
          <w:color w:val="000000" w:themeColor="text1"/>
          <w:sz w:val="24"/>
          <w:szCs w:val="24"/>
        </w:rPr>
        <w:t xml:space="preserve"> FPG </w:t>
      </w:r>
      <w:r w:rsidR="00187D79" w:rsidRPr="00911D30">
        <w:rPr>
          <w:rFonts w:ascii="Book Antiqua" w:hAnsi="Book Antiqua"/>
          <w:color w:val="000000" w:themeColor="text1"/>
          <w:sz w:val="24"/>
          <w:szCs w:val="24"/>
        </w:rPr>
        <w:t>≥</w:t>
      </w:r>
      <w:r w:rsidRPr="00911D30">
        <w:rPr>
          <w:rFonts w:ascii="Book Antiqua" w:hAnsi="Book Antiqua"/>
          <w:color w:val="000000" w:themeColor="text1"/>
          <w:sz w:val="24"/>
          <w:szCs w:val="24"/>
        </w:rPr>
        <w:t xml:space="preserve"> 4.7 mmol/</w:t>
      </w:r>
      <w:r w:rsidR="00785778" w:rsidRPr="00911D30">
        <w:rPr>
          <w:rFonts w:ascii="Book Antiqua" w:hAnsi="Book Antiqua"/>
          <w:color w:val="000000" w:themeColor="text1"/>
          <w:sz w:val="24"/>
          <w:szCs w:val="24"/>
        </w:rPr>
        <w:t xml:space="preserve">L </w:t>
      </w:r>
      <w:r w:rsidR="00187D79" w:rsidRPr="00911D30">
        <w:rPr>
          <w:rFonts w:ascii="Book Antiqua" w:hAnsi="Book Antiqua"/>
          <w:color w:val="000000" w:themeColor="text1"/>
          <w:sz w:val="24"/>
          <w:szCs w:val="24"/>
        </w:rPr>
        <w:t>and &lt;</w:t>
      </w:r>
      <w:r w:rsidRPr="00911D30">
        <w:rPr>
          <w:rFonts w:ascii="Book Antiqua" w:hAnsi="Book Antiqua"/>
          <w:color w:val="000000" w:themeColor="text1"/>
          <w:sz w:val="24"/>
          <w:szCs w:val="24"/>
        </w:rPr>
        <w:t xml:space="preserve"> 5.0 mmol/</w:t>
      </w:r>
      <w:r w:rsidR="00785778" w:rsidRPr="00911D30">
        <w:rPr>
          <w:rFonts w:ascii="Book Antiqua" w:hAnsi="Book Antiqua"/>
          <w:color w:val="000000" w:themeColor="text1"/>
          <w:sz w:val="24"/>
          <w:szCs w:val="24"/>
        </w:rPr>
        <w:t>L</w:t>
      </w:r>
      <w:r w:rsidRPr="00911D30">
        <w:rPr>
          <w:rFonts w:ascii="Book Antiqua" w:hAnsi="Book Antiqua"/>
          <w:color w:val="000000" w:themeColor="text1"/>
          <w:sz w:val="24"/>
          <w:szCs w:val="24"/>
        </w:rPr>
        <w:t xml:space="preserve"> </w:t>
      </w:r>
      <w:r w:rsidR="00187D79" w:rsidRPr="00911D30">
        <w:rPr>
          <w:rFonts w:ascii="Book Antiqua" w:hAnsi="Book Antiqua"/>
          <w:color w:val="000000" w:themeColor="text1"/>
          <w:sz w:val="24"/>
          <w:szCs w:val="24"/>
        </w:rPr>
        <w:t xml:space="preserve">needed </w:t>
      </w:r>
      <w:r w:rsidRPr="00911D30">
        <w:rPr>
          <w:rFonts w:ascii="Book Antiqua" w:hAnsi="Book Antiqua"/>
          <w:color w:val="000000" w:themeColor="text1"/>
          <w:sz w:val="24"/>
          <w:szCs w:val="24"/>
        </w:rPr>
        <w:t>a diagnostic OGTT</w:t>
      </w:r>
      <w:r w:rsidR="00187D79" w:rsidRPr="00911D30">
        <w:rPr>
          <w:rFonts w:ascii="Book Antiqua" w:hAnsi="Book Antiqua"/>
          <w:color w:val="000000" w:themeColor="text1"/>
          <w:sz w:val="24"/>
          <w:szCs w:val="24"/>
        </w:rPr>
        <w:t xml:space="preserve"> using the </w:t>
      </w:r>
      <w:r w:rsidRPr="00911D30">
        <w:rPr>
          <w:rFonts w:ascii="Book Antiqua" w:hAnsi="Book Antiqua"/>
          <w:color w:val="000000" w:themeColor="text1"/>
          <w:sz w:val="24"/>
          <w:szCs w:val="24"/>
        </w:rPr>
        <w:t>C&amp;C criteria for diagnosis. In 2010, a Brazilian Consensus guideline endorsed these guidelines</w:t>
      </w:r>
      <w:r w:rsidRPr="00911D30">
        <w:rPr>
          <w:rFonts w:ascii="Book Antiqua" w:hAnsi="Book Antiqua" w:cs="Times New Roman"/>
          <w:color w:val="000000" w:themeColor="text1"/>
          <w:sz w:val="24"/>
          <w:szCs w:val="24"/>
          <w:vertAlign w:val="superscript"/>
        </w:rPr>
        <w:t>[28]</w:t>
      </w:r>
      <w:r w:rsidRPr="00911D30">
        <w:rPr>
          <w:rFonts w:ascii="Book Antiqua" w:hAnsi="Book Antiqua"/>
          <w:color w:val="000000" w:themeColor="text1"/>
          <w:sz w:val="24"/>
          <w:szCs w:val="24"/>
        </w:rPr>
        <w:t>. The use of FPG in Brazil has been recently been authenticated by a</w:t>
      </w:r>
      <w:r w:rsidR="007C3D90" w:rsidRPr="00911D30">
        <w:rPr>
          <w:rFonts w:ascii="Book Antiqua" w:hAnsi="Book Antiqua"/>
          <w:color w:val="000000" w:themeColor="text1"/>
          <w:sz w:val="24"/>
          <w:szCs w:val="24"/>
        </w:rPr>
        <w:t xml:space="preserve"> recent Brazilian </w:t>
      </w:r>
      <w:r w:rsidRPr="00911D30">
        <w:rPr>
          <w:rFonts w:ascii="Book Antiqua" w:hAnsi="Book Antiqua"/>
          <w:color w:val="000000" w:themeColor="text1"/>
          <w:sz w:val="24"/>
          <w:szCs w:val="24"/>
        </w:rPr>
        <w:t>study</w:t>
      </w:r>
      <w:r w:rsidRPr="00911D30">
        <w:rPr>
          <w:rFonts w:ascii="Book Antiqua" w:hAnsi="Book Antiqua" w:cs="Times New Roman"/>
          <w:color w:val="000000" w:themeColor="text1"/>
          <w:sz w:val="24"/>
          <w:szCs w:val="24"/>
          <w:vertAlign w:val="superscript"/>
        </w:rPr>
        <w:t>[29]</w:t>
      </w:r>
      <w:r w:rsidRPr="00911D30">
        <w:rPr>
          <w:rFonts w:ascii="Book Antiqua" w:hAnsi="Book Antiqua"/>
          <w:color w:val="000000" w:themeColor="text1"/>
          <w:sz w:val="24"/>
          <w:szCs w:val="24"/>
        </w:rPr>
        <w:t>.</w:t>
      </w:r>
      <w:r w:rsidR="000845F0" w:rsidRPr="00911D30">
        <w:rPr>
          <w:rFonts w:ascii="Book Antiqua" w:hAnsi="Book Antiqua"/>
          <w:color w:val="000000" w:themeColor="text1"/>
          <w:sz w:val="24"/>
          <w:szCs w:val="24"/>
        </w:rPr>
        <w:t xml:space="preserve"> The IADPSG has been accepted as </w:t>
      </w:r>
      <w:r w:rsidR="00785778" w:rsidRPr="00911D30">
        <w:rPr>
          <w:rFonts w:ascii="Book Antiqua" w:hAnsi="Book Antiqua"/>
          <w:color w:val="000000" w:themeColor="text1"/>
          <w:sz w:val="24"/>
          <w:szCs w:val="24"/>
        </w:rPr>
        <w:t>the diagnostic method in Brazil</w:t>
      </w:r>
      <w:r w:rsidR="000845F0" w:rsidRPr="00911D30">
        <w:rPr>
          <w:rFonts w:ascii="Book Antiqua" w:hAnsi="Book Antiqua" w:cs="Times New Roman"/>
          <w:color w:val="000000" w:themeColor="text1"/>
          <w:sz w:val="24"/>
          <w:szCs w:val="24"/>
          <w:vertAlign w:val="superscript"/>
        </w:rPr>
        <w:t>[3</w:t>
      </w:r>
      <w:r w:rsidR="006E21CE" w:rsidRPr="00911D30">
        <w:rPr>
          <w:rFonts w:ascii="Book Antiqua" w:hAnsi="Book Antiqua" w:cs="Times New Roman"/>
          <w:color w:val="000000" w:themeColor="text1"/>
          <w:sz w:val="24"/>
          <w:szCs w:val="24"/>
          <w:vertAlign w:val="superscript"/>
          <w:lang w:eastAsia="zh-CN"/>
        </w:rPr>
        <w:t>0</w:t>
      </w:r>
      <w:r w:rsidR="000845F0" w:rsidRPr="00911D30">
        <w:rPr>
          <w:rFonts w:ascii="Book Antiqua" w:hAnsi="Book Antiqua" w:cs="Times New Roman"/>
          <w:color w:val="000000" w:themeColor="text1"/>
          <w:sz w:val="24"/>
          <w:szCs w:val="24"/>
          <w:vertAlign w:val="superscript"/>
        </w:rPr>
        <w:t>]</w:t>
      </w:r>
      <w:r w:rsidR="000845F0" w:rsidRPr="00911D30">
        <w:rPr>
          <w:rFonts w:ascii="Book Antiqua" w:hAnsi="Book Antiqua"/>
          <w:color w:val="000000" w:themeColor="text1"/>
          <w:sz w:val="24"/>
          <w:szCs w:val="24"/>
        </w:rPr>
        <w:t>.</w:t>
      </w:r>
    </w:p>
    <w:p w14:paraId="254CE84D" w14:textId="77777777" w:rsidR="005364AA" w:rsidRPr="00911D30" w:rsidRDefault="005364AA" w:rsidP="00911D30">
      <w:pPr>
        <w:spacing w:after="0" w:line="360" w:lineRule="auto"/>
        <w:jc w:val="both"/>
        <w:rPr>
          <w:rFonts w:ascii="Book Antiqua" w:hAnsi="Book Antiqua"/>
          <w:color w:val="000000" w:themeColor="text1"/>
          <w:sz w:val="24"/>
          <w:szCs w:val="24"/>
        </w:rPr>
      </w:pPr>
    </w:p>
    <w:p w14:paraId="12789CAE" w14:textId="586B83A8" w:rsidR="005364AA" w:rsidRPr="00911D30" w:rsidRDefault="005364AA"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International Diabe</w:t>
      </w:r>
      <w:r w:rsidR="006F05C1" w:rsidRPr="00911D30">
        <w:rPr>
          <w:rFonts w:ascii="Book Antiqua" w:hAnsi="Book Antiqua"/>
          <w:b/>
          <w:i/>
          <w:color w:val="000000" w:themeColor="text1"/>
          <w:sz w:val="24"/>
          <w:szCs w:val="24"/>
        </w:rPr>
        <w:t>tes Federation</w:t>
      </w:r>
      <w:r w:rsidR="00785778" w:rsidRPr="00911D30">
        <w:rPr>
          <w:rFonts w:ascii="Book Antiqua" w:hAnsi="Book Antiqua"/>
          <w:b/>
          <w:i/>
          <w:color w:val="000000" w:themeColor="text1"/>
          <w:sz w:val="24"/>
          <w:szCs w:val="24"/>
          <w:lang w:eastAsia="zh-CN"/>
        </w:rPr>
        <w:t xml:space="preserve"> </w:t>
      </w:r>
      <w:r w:rsidR="006F05C1" w:rsidRPr="00911D30">
        <w:rPr>
          <w:rFonts w:ascii="Book Antiqua" w:hAnsi="Book Antiqua"/>
          <w:b/>
          <w:i/>
          <w:color w:val="000000" w:themeColor="text1"/>
          <w:sz w:val="24"/>
          <w:szCs w:val="24"/>
        </w:rPr>
        <w:t>guidelines</w:t>
      </w:r>
    </w:p>
    <w:p w14:paraId="2A0C7546" w14:textId="633A7504" w:rsidR="005364AA" w:rsidRPr="00911D30" w:rsidRDefault="005364AA"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In 2009, the </w:t>
      </w:r>
      <w:r w:rsidR="00785778" w:rsidRPr="00911D30">
        <w:rPr>
          <w:rFonts w:ascii="Book Antiqua" w:hAnsi="Book Antiqua"/>
          <w:color w:val="000000" w:themeColor="text1"/>
          <w:sz w:val="24"/>
          <w:szCs w:val="24"/>
        </w:rPr>
        <w:t>International Diabetes Federation (IDF)</w:t>
      </w:r>
      <w:r w:rsidRPr="00911D30">
        <w:rPr>
          <w:rFonts w:ascii="Book Antiqua" w:hAnsi="Book Antiqua" w:cs="Times New Roman"/>
          <w:color w:val="000000" w:themeColor="text1"/>
          <w:sz w:val="24"/>
          <w:szCs w:val="24"/>
          <w:vertAlign w:val="superscript"/>
        </w:rPr>
        <w:t>[3</w:t>
      </w:r>
      <w:r w:rsidR="006E21CE" w:rsidRPr="00911D30">
        <w:rPr>
          <w:rFonts w:ascii="Book Antiqua" w:hAnsi="Book Antiqua" w:cs="Times New Roman"/>
          <w:color w:val="000000" w:themeColor="text1"/>
          <w:sz w:val="24"/>
          <w:szCs w:val="24"/>
          <w:vertAlign w:val="superscript"/>
          <w:lang w:eastAsia="zh-CN"/>
        </w:rPr>
        <w:t>1</w:t>
      </w:r>
      <w:r w:rsidRPr="00911D30">
        <w:rPr>
          <w:rFonts w:ascii="Book Antiqua" w:hAnsi="Book Antiqua" w:cs="Times New Roman"/>
          <w:color w:val="000000" w:themeColor="text1"/>
          <w:sz w:val="24"/>
          <w:szCs w:val="24"/>
          <w:vertAlign w:val="superscript"/>
        </w:rPr>
        <w:t>]</w:t>
      </w:r>
      <w:r w:rsidRPr="00911D30">
        <w:rPr>
          <w:rFonts w:ascii="Book Antiqua" w:hAnsi="Book Antiqua"/>
          <w:color w:val="000000" w:themeColor="text1"/>
          <w:sz w:val="24"/>
          <w:szCs w:val="24"/>
        </w:rPr>
        <w:t xml:space="preserve"> acknowledged that many strategies were available.</w:t>
      </w:r>
      <w:r w:rsidR="00AA1E2C"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It logically stated that any GDM definition must take into account 3 risk factors: perinatal morbidity and mortality in index pregnanc</w:t>
      </w:r>
      <w:r w:rsidR="00785778" w:rsidRPr="00911D30">
        <w:rPr>
          <w:rFonts w:ascii="Book Antiqua" w:hAnsi="Book Antiqua"/>
          <w:color w:val="000000" w:themeColor="text1"/>
          <w:sz w:val="24"/>
          <w:szCs w:val="24"/>
        </w:rPr>
        <w:t>y, the mother developing type 2</w:t>
      </w:r>
      <w:r w:rsidR="00785778" w:rsidRPr="00911D30">
        <w:rPr>
          <w:rFonts w:ascii="Book Antiqua" w:hAnsi="Book Antiqua"/>
          <w:color w:val="000000" w:themeColor="text1"/>
          <w:sz w:val="24"/>
          <w:szCs w:val="24"/>
          <w:lang w:eastAsia="zh-CN"/>
        </w:rPr>
        <w:t xml:space="preserve"> </w:t>
      </w:r>
      <w:r w:rsidRPr="00911D30">
        <w:rPr>
          <w:rFonts w:ascii="Book Antiqua" w:hAnsi="Book Antiqua"/>
          <w:color w:val="000000" w:themeColor="text1"/>
          <w:sz w:val="24"/>
          <w:szCs w:val="24"/>
        </w:rPr>
        <w:t>diabetes, and intra-uterine</w:t>
      </w:r>
      <w:r w:rsidR="007C3D90" w:rsidRPr="00911D30">
        <w:rPr>
          <w:rFonts w:ascii="Book Antiqua" w:hAnsi="Book Antiqua"/>
          <w:color w:val="000000" w:themeColor="text1"/>
          <w:sz w:val="24"/>
          <w:szCs w:val="24"/>
        </w:rPr>
        <w:t xml:space="preserve"> epigenetic </w:t>
      </w:r>
      <w:r w:rsidRPr="00911D30">
        <w:rPr>
          <w:rFonts w:ascii="Book Antiqua" w:hAnsi="Book Antiqua"/>
          <w:color w:val="000000" w:themeColor="text1"/>
          <w:sz w:val="24"/>
          <w:szCs w:val="24"/>
        </w:rPr>
        <w:t xml:space="preserve">programming of the developing fetus. </w:t>
      </w:r>
      <w:r w:rsidR="007C3D90" w:rsidRPr="00911D30">
        <w:rPr>
          <w:rFonts w:ascii="Book Antiqua" w:hAnsi="Book Antiqua"/>
          <w:color w:val="000000" w:themeColor="text1"/>
          <w:sz w:val="24"/>
          <w:szCs w:val="24"/>
        </w:rPr>
        <w:t>At that time</w:t>
      </w:r>
      <w:r w:rsidRPr="00911D30">
        <w:rPr>
          <w:rFonts w:ascii="Book Antiqua" w:hAnsi="Book Antiqua"/>
          <w:color w:val="000000" w:themeColor="text1"/>
          <w:sz w:val="24"/>
          <w:szCs w:val="24"/>
        </w:rPr>
        <w:t xml:space="preserve">, it accepted both the </w:t>
      </w:r>
      <w:r w:rsidR="009C3E33" w:rsidRPr="00911D30">
        <w:rPr>
          <w:rFonts w:ascii="Book Antiqua" w:hAnsi="Book Antiqua"/>
          <w:color w:val="000000" w:themeColor="text1"/>
          <w:sz w:val="24"/>
          <w:szCs w:val="24"/>
        </w:rPr>
        <w:t>two</w:t>
      </w:r>
      <w:r w:rsidR="00636594" w:rsidRPr="00911D30">
        <w:rPr>
          <w:rFonts w:ascii="Book Antiqua" w:hAnsi="Book Antiqua"/>
          <w:color w:val="000000" w:themeColor="text1"/>
          <w:sz w:val="24"/>
          <w:szCs w:val="24"/>
        </w:rPr>
        <w:t>-step or one-</w:t>
      </w:r>
      <w:r w:rsidRPr="00911D30">
        <w:rPr>
          <w:rFonts w:ascii="Book Antiqua" w:hAnsi="Book Antiqua"/>
          <w:color w:val="000000" w:themeColor="text1"/>
          <w:sz w:val="24"/>
          <w:szCs w:val="24"/>
        </w:rPr>
        <w:t>step methods of the ADA and WHO, respectively.</w:t>
      </w:r>
      <w:r w:rsidR="00AA1E2C" w:rsidRPr="00911D30">
        <w:rPr>
          <w:rFonts w:ascii="Book Antiqua" w:hAnsi="Book Antiqua"/>
          <w:color w:val="000000" w:themeColor="text1"/>
          <w:sz w:val="24"/>
          <w:szCs w:val="24"/>
        </w:rPr>
        <w:t xml:space="preserve"> </w:t>
      </w:r>
      <w:r w:rsidR="007C3D90" w:rsidRPr="00911D30">
        <w:rPr>
          <w:rFonts w:ascii="Book Antiqua" w:hAnsi="Book Antiqua"/>
          <w:color w:val="000000" w:themeColor="text1"/>
          <w:sz w:val="24"/>
          <w:szCs w:val="24"/>
        </w:rPr>
        <w:t>However, the IDF</w:t>
      </w:r>
      <w:r w:rsidRPr="00911D30">
        <w:rPr>
          <w:rFonts w:ascii="Book Antiqua" w:hAnsi="Book Antiqua"/>
          <w:color w:val="000000" w:themeColor="text1"/>
          <w:sz w:val="24"/>
          <w:szCs w:val="24"/>
        </w:rPr>
        <w:t xml:space="preserve"> had a preference for the 75-g OGTT because it </w:t>
      </w:r>
      <w:r w:rsidR="007C3D90" w:rsidRPr="00911D30">
        <w:rPr>
          <w:rFonts w:ascii="Book Antiqua" w:hAnsi="Book Antiqua"/>
          <w:color w:val="000000" w:themeColor="text1"/>
          <w:sz w:val="24"/>
          <w:szCs w:val="24"/>
        </w:rPr>
        <w:t>used</w:t>
      </w:r>
      <w:r w:rsidRPr="00911D30">
        <w:rPr>
          <w:rFonts w:ascii="Book Antiqua" w:hAnsi="Book Antiqua"/>
          <w:color w:val="000000" w:themeColor="text1"/>
          <w:sz w:val="24"/>
          <w:szCs w:val="24"/>
        </w:rPr>
        <w:t xml:space="preserve"> less glucose and was of shorter duration. Currently, they have accepted the current WHO</w:t>
      </w:r>
      <w:r w:rsidR="00187D79" w:rsidRPr="00911D30">
        <w:rPr>
          <w:rFonts w:ascii="Book Antiqua" w:hAnsi="Book Antiqua"/>
          <w:color w:val="000000" w:themeColor="text1"/>
          <w:sz w:val="24"/>
          <w:szCs w:val="24"/>
        </w:rPr>
        <w:t xml:space="preserve"> </w:t>
      </w:r>
      <w:r w:rsidR="00785778" w:rsidRPr="00911D30">
        <w:rPr>
          <w:rFonts w:ascii="Book Antiqua" w:hAnsi="Book Antiqua"/>
          <w:color w:val="000000" w:themeColor="text1"/>
          <w:sz w:val="24"/>
          <w:szCs w:val="24"/>
        </w:rPr>
        <w:t>2013/IADPSG criteria</w:t>
      </w:r>
      <w:r w:rsidRPr="00911D30">
        <w:rPr>
          <w:rFonts w:ascii="Book Antiqua" w:hAnsi="Book Antiqua" w:cs="Times New Roman"/>
          <w:color w:val="000000" w:themeColor="text1"/>
          <w:sz w:val="24"/>
          <w:szCs w:val="24"/>
          <w:vertAlign w:val="superscript"/>
        </w:rPr>
        <w:t>[3</w:t>
      </w:r>
      <w:r w:rsidR="006E21CE" w:rsidRPr="00911D30">
        <w:rPr>
          <w:rFonts w:ascii="Book Antiqua" w:hAnsi="Book Antiqua" w:cs="Times New Roman"/>
          <w:color w:val="000000" w:themeColor="text1"/>
          <w:sz w:val="24"/>
          <w:szCs w:val="24"/>
          <w:vertAlign w:val="superscript"/>
          <w:lang w:eastAsia="zh-CN"/>
        </w:rPr>
        <w:t>0</w:t>
      </w:r>
      <w:r w:rsidRPr="00911D30">
        <w:rPr>
          <w:rFonts w:ascii="Book Antiqua" w:hAnsi="Book Antiqua" w:cs="Times New Roman"/>
          <w:color w:val="000000" w:themeColor="text1"/>
          <w:sz w:val="24"/>
          <w:szCs w:val="24"/>
          <w:vertAlign w:val="superscript"/>
        </w:rPr>
        <w:t>]</w:t>
      </w:r>
      <w:r w:rsidRPr="00911D30">
        <w:rPr>
          <w:rFonts w:ascii="Book Antiqua" w:hAnsi="Book Antiqua"/>
          <w:color w:val="000000" w:themeColor="text1"/>
          <w:sz w:val="24"/>
          <w:szCs w:val="24"/>
        </w:rPr>
        <w:t>.</w:t>
      </w:r>
    </w:p>
    <w:p w14:paraId="1C0BE209" w14:textId="77777777" w:rsidR="00024331" w:rsidRPr="00911D30" w:rsidRDefault="00024331" w:rsidP="00911D30">
      <w:pPr>
        <w:spacing w:after="0" w:line="360" w:lineRule="auto"/>
        <w:jc w:val="both"/>
        <w:rPr>
          <w:rFonts w:ascii="Book Antiqua" w:hAnsi="Book Antiqua"/>
          <w:b/>
          <w:color w:val="000000" w:themeColor="text1"/>
          <w:sz w:val="24"/>
          <w:szCs w:val="24"/>
          <w:lang w:eastAsia="zh-CN"/>
        </w:rPr>
      </w:pPr>
    </w:p>
    <w:p w14:paraId="47074D64" w14:textId="28A18A5E" w:rsidR="00883C7D" w:rsidRPr="00911D30" w:rsidRDefault="006F3D20" w:rsidP="00911D30">
      <w:pPr>
        <w:spacing w:after="0" w:line="360" w:lineRule="auto"/>
        <w:jc w:val="both"/>
        <w:rPr>
          <w:rFonts w:ascii="Book Antiqua" w:hAnsi="Book Antiqua"/>
          <w:b/>
          <w:color w:val="000000" w:themeColor="text1"/>
          <w:sz w:val="24"/>
          <w:szCs w:val="24"/>
          <w:lang w:eastAsia="zh-CN"/>
        </w:rPr>
      </w:pPr>
      <w:r w:rsidRPr="00911D30">
        <w:rPr>
          <w:rFonts w:ascii="Book Antiqua" w:hAnsi="Book Antiqua"/>
          <w:b/>
          <w:color w:val="000000" w:themeColor="text1"/>
          <w:sz w:val="24"/>
          <w:szCs w:val="24"/>
        </w:rPr>
        <w:t>GDM APPROACH: CONTINENTS AND SELECTED COUNTRIES</w:t>
      </w:r>
    </w:p>
    <w:p w14:paraId="690F52F9" w14:textId="4C6A5ADD" w:rsidR="005364AA" w:rsidRPr="00911D30" w:rsidRDefault="005364AA"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The </w:t>
      </w:r>
      <w:r w:rsidR="00836D6C" w:rsidRPr="00911D30">
        <w:rPr>
          <w:rFonts w:ascii="Book Antiqua" w:hAnsi="Book Antiqua"/>
          <w:color w:val="000000" w:themeColor="text1"/>
          <w:sz w:val="24"/>
          <w:szCs w:val="24"/>
        </w:rPr>
        <w:t xml:space="preserve">differences in algorithms for GDM </w:t>
      </w:r>
      <w:r w:rsidR="00A55CBC" w:rsidRPr="00911D30">
        <w:rPr>
          <w:rFonts w:ascii="Book Antiqua" w:hAnsi="Book Antiqua"/>
          <w:color w:val="000000" w:themeColor="text1"/>
          <w:sz w:val="24"/>
          <w:szCs w:val="24"/>
        </w:rPr>
        <w:t xml:space="preserve">by major international bodies </w:t>
      </w:r>
      <w:r w:rsidR="00785778" w:rsidRPr="00911D30">
        <w:rPr>
          <w:rFonts w:ascii="Book Antiqua" w:hAnsi="Book Antiqua"/>
          <w:color w:val="000000" w:themeColor="text1"/>
          <w:sz w:val="24"/>
          <w:szCs w:val="24"/>
        </w:rPr>
        <w:t>translate</w:t>
      </w:r>
      <w:r w:rsidR="00836D6C" w:rsidRPr="00911D30">
        <w:rPr>
          <w:rFonts w:ascii="Book Antiqua" w:hAnsi="Book Antiqua"/>
          <w:color w:val="000000" w:themeColor="text1"/>
          <w:sz w:val="24"/>
          <w:szCs w:val="24"/>
        </w:rPr>
        <w:t xml:space="preserve"> into variation </w:t>
      </w:r>
      <w:r w:rsidRPr="00911D30">
        <w:rPr>
          <w:rFonts w:ascii="Book Antiqua" w:hAnsi="Book Antiqua"/>
          <w:color w:val="000000" w:themeColor="text1"/>
          <w:sz w:val="24"/>
          <w:szCs w:val="24"/>
        </w:rPr>
        <w:t xml:space="preserve">in the practices </w:t>
      </w:r>
      <w:r w:rsidR="00857AED" w:rsidRPr="00911D30">
        <w:rPr>
          <w:rFonts w:ascii="Book Antiqua" w:hAnsi="Book Antiqua"/>
          <w:color w:val="000000" w:themeColor="text1"/>
          <w:sz w:val="24"/>
          <w:szCs w:val="24"/>
        </w:rPr>
        <w:t>with</w:t>
      </w:r>
      <w:r w:rsidRPr="00911D30">
        <w:rPr>
          <w:rFonts w:ascii="Book Antiqua" w:hAnsi="Book Antiqua"/>
          <w:color w:val="000000" w:themeColor="text1"/>
          <w:sz w:val="24"/>
          <w:szCs w:val="24"/>
        </w:rPr>
        <w:t xml:space="preserve">in </w:t>
      </w:r>
      <w:r w:rsidR="00A55CBC" w:rsidRPr="00911D30">
        <w:rPr>
          <w:rFonts w:ascii="Book Antiqua" w:hAnsi="Book Antiqua"/>
          <w:color w:val="000000" w:themeColor="text1"/>
          <w:sz w:val="24"/>
          <w:szCs w:val="24"/>
        </w:rPr>
        <w:t>individual</w:t>
      </w:r>
      <w:r w:rsidRPr="00911D30">
        <w:rPr>
          <w:rFonts w:ascii="Book Antiqua" w:hAnsi="Book Antiqua"/>
          <w:color w:val="000000" w:themeColor="text1"/>
          <w:sz w:val="24"/>
          <w:szCs w:val="24"/>
        </w:rPr>
        <w:t xml:space="preserve"> countries. </w:t>
      </w:r>
      <w:r w:rsidR="00966BCE" w:rsidRPr="00911D30">
        <w:rPr>
          <w:rFonts w:ascii="Book Antiqua" w:hAnsi="Book Antiqua"/>
          <w:color w:val="000000" w:themeColor="text1"/>
          <w:sz w:val="24"/>
          <w:szCs w:val="24"/>
        </w:rPr>
        <w:t>Similar trends are found in most countries</w:t>
      </w:r>
      <w:r w:rsidRPr="00911D30">
        <w:rPr>
          <w:rFonts w:ascii="Book Antiqua" w:hAnsi="Book Antiqua"/>
          <w:color w:val="000000" w:themeColor="text1"/>
          <w:sz w:val="24"/>
          <w:szCs w:val="24"/>
        </w:rPr>
        <w:t xml:space="preserve"> </w:t>
      </w:r>
      <w:r w:rsidR="00966BCE" w:rsidRPr="00911D30">
        <w:rPr>
          <w:rFonts w:ascii="Book Antiqua" w:hAnsi="Book Antiqua"/>
          <w:color w:val="000000" w:themeColor="text1"/>
          <w:sz w:val="24"/>
          <w:szCs w:val="24"/>
        </w:rPr>
        <w:t>for the screening and diagnosis of GDM.</w:t>
      </w:r>
      <w:r w:rsidR="00AA1E2C" w:rsidRPr="00911D30">
        <w:rPr>
          <w:rFonts w:ascii="Book Antiqua" w:hAnsi="Book Antiqua"/>
          <w:color w:val="000000" w:themeColor="text1"/>
          <w:sz w:val="24"/>
          <w:szCs w:val="24"/>
        </w:rPr>
        <w:t xml:space="preserve"> </w:t>
      </w:r>
      <w:r w:rsidR="00966BCE" w:rsidRPr="00911D30">
        <w:rPr>
          <w:rFonts w:ascii="Book Antiqua" w:hAnsi="Book Antiqua"/>
          <w:color w:val="000000" w:themeColor="text1"/>
          <w:sz w:val="24"/>
          <w:szCs w:val="24"/>
        </w:rPr>
        <w:t>The practices in s</w:t>
      </w:r>
      <w:r w:rsidRPr="00911D30">
        <w:rPr>
          <w:rFonts w:ascii="Book Antiqua" w:hAnsi="Book Antiqua"/>
          <w:color w:val="000000" w:themeColor="text1"/>
          <w:sz w:val="24"/>
          <w:szCs w:val="24"/>
        </w:rPr>
        <w:t xml:space="preserve">ome specific </w:t>
      </w:r>
      <w:r w:rsidR="00D13B45" w:rsidRPr="00911D30">
        <w:rPr>
          <w:rFonts w:ascii="Book Antiqua" w:hAnsi="Book Antiqua"/>
          <w:color w:val="000000" w:themeColor="text1"/>
          <w:sz w:val="24"/>
          <w:szCs w:val="24"/>
        </w:rPr>
        <w:t>selected countries</w:t>
      </w:r>
      <w:r w:rsidR="00966BCE" w:rsidRPr="00911D30">
        <w:rPr>
          <w:rFonts w:ascii="Book Antiqua" w:hAnsi="Book Antiqua"/>
          <w:color w:val="000000" w:themeColor="text1"/>
          <w:sz w:val="24"/>
          <w:szCs w:val="24"/>
        </w:rPr>
        <w:t xml:space="preserve">, segregated by continents, </w:t>
      </w:r>
      <w:r w:rsidRPr="00911D30">
        <w:rPr>
          <w:rFonts w:ascii="Book Antiqua" w:hAnsi="Book Antiqua"/>
          <w:color w:val="000000" w:themeColor="text1"/>
          <w:sz w:val="24"/>
          <w:szCs w:val="24"/>
        </w:rPr>
        <w:t>are di</w:t>
      </w:r>
      <w:r w:rsidR="00673FB4" w:rsidRPr="00911D30">
        <w:rPr>
          <w:rFonts w:ascii="Book Antiqua" w:hAnsi="Book Antiqua"/>
          <w:color w:val="000000" w:themeColor="text1"/>
          <w:sz w:val="24"/>
          <w:szCs w:val="24"/>
        </w:rPr>
        <w:t>s</w:t>
      </w:r>
      <w:r w:rsidRPr="00911D30">
        <w:rPr>
          <w:rFonts w:ascii="Book Antiqua" w:hAnsi="Book Antiqua"/>
          <w:color w:val="000000" w:themeColor="text1"/>
          <w:sz w:val="24"/>
          <w:szCs w:val="24"/>
        </w:rPr>
        <w:t>cussed below.</w:t>
      </w:r>
    </w:p>
    <w:p w14:paraId="7E30CC8B" w14:textId="77777777" w:rsidR="00883C7D" w:rsidRPr="00911D30" w:rsidRDefault="00883C7D" w:rsidP="00911D30">
      <w:pPr>
        <w:spacing w:after="0" w:line="360" w:lineRule="auto"/>
        <w:jc w:val="both"/>
        <w:rPr>
          <w:rFonts w:ascii="Book Antiqua" w:hAnsi="Book Antiqua"/>
          <w:color w:val="000000" w:themeColor="text1"/>
          <w:sz w:val="24"/>
          <w:szCs w:val="24"/>
        </w:rPr>
      </w:pPr>
    </w:p>
    <w:p w14:paraId="0BEEF978" w14:textId="5845FC2F" w:rsidR="005364AA" w:rsidRPr="00911D30" w:rsidRDefault="006F05C1"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Europe</w:t>
      </w:r>
    </w:p>
    <w:p w14:paraId="69E5305B" w14:textId="7792DEC7" w:rsidR="005364AA" w:rsidRPr="00911D30" w:rsidRDefault="00785778"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Buckley</w:t>
      </w:r>
      <w:r w:rsidRPr="00911D30">
        <w:rPr>
          <w:rFonts w:ascii="Book Antiqua" w:hAnsi="Book Antiqua"/>
          <w:i/>
          <w:color w:val="000000" w:themeColor="text1"/>
          <w:sz w:val="24"/>
          <w:szCs w:val="24"/>
        </w:rPr>
        <w:t xml:space="preserve"> et al</w:t>
      </w:r>
      <w:r w:rsidR="005364AA" w:rsidRPr="00911D30">
        <w:rPr>
          <w:rFonts w:ascii="Book Antiqua" w:hAnsi="Book Antiqua" w:cs="Times New Roman"/>
          <w:color w:val="000000" w:themeColor="text1"/>
          <w:sz w:val="24"/>
          <w:szCs w:val="24"/>
          <w:vertAlign w:val="superscript"/>
        </w:rPr>
        <w:t>[19]</w:t>
      </w:r>
      <w:r w:rsidR="005364AA" w:rsidRPr="00911D30">
        <w:rPr>
          <w:rFonts w:ascii="Book Antiqua" w:hAnsi="Book Antiqua"/>
          <w:color w:val="000000" w:themeColor="text1"/>
          <w:sz w:val="24"/>
          <w:szCs w:val="24"/>
        </w:rPr>
        <w:t xml:space="preserve"> reviewed the screening practices all over Europe.</w:t>
      </w:r>
      <w:r w:rsidR="00AA1E2C" w:rsidRPr="00911D30">
        <w:rPr>
          <w:rFonts w:ascii="Book Antiqua" w:hAnsi="Book Antiqua"/>
          <w:color w:val="000000" w:themeColor="text1"/>
          <w:sz w:val="24"/>
          <w:szCs w:val="24"/>
        </w:rPr>
        <w:t xml:space="preserve"> </w:t>
      </w:r>
      <w:r w:rsidR="005364AA" w:rsidRPr="00911D30">
        <w:rPr>
          <w:rFonts w:ascii="Book Antiqua" w:hAnsi="Book Antiqua"/>
          <w:color w:val="000000" w:themeColor="text1"/>
          <w:sz w:val="24"/>
          <w:szCs w:val="24"/>
        </w:rPr>
        <w:t xml:space="preserve">They looked at 185 sources of information from 23 European countries. The screening methods varied from risk-factor screening (Norway); 50-g universal GCT (Finland, Poland, Austria); </w:t>
      </w:r>
      <w:r w:rsidR="00EC187F" w:rsidRPr="00911D30">
        <w:rPr>
          <w:rFonts w:ascii="Book Antiqua" w:hAnsi="Book Antiqua"/>
          <w:color w:val="000000" w:themeColor="text1"/>
          <w:sz w:val="24"/>
          <w:szCs w:val="24"/>
        </w:rPr>
        <w:t>r</w:t>
      </w:r>
      <w:r w:rsidR="005364AA" w:rsidRPr="00911D30">
        <w:rPr>
          <w:rFonts w:ascii="Book Antiqua" w:hAnsi="Book Antiqua"/>
          <w:color w:val="000000" w:themeColor="text1"/>
          <w:sz w:val="24"/>
          <w:szCs w:val="24"/>
        </w:rPr>
        <w:t>andom plasma glucose (U</w:t>
      </w:r>
      <w:r w:rsidRPr="00911D30">
        <w:rPr>
          <w:rFonts w:ascii="Book Antiqua" w:hAnsi="Book Antiqua"/>
          <w:color w:val="000000" w:themeColor="text1"/>
          <w:sz w:val="24"/>
          <w:szCs w:val="24"/>
          <w:lang w:eastAsia="zh-CN"/>
        </w:rPr>
        <w:t>nited Kingdom</w:t>
      </w:r>
      <w:r w:rsidR="005364AA" w:rsidRPr="00911D30">
        <w:rPr>
          <w:rFonts w:ascii="Book Antiqua" w:hAnsi="Book Antiqua"/>
          <w:color w:val="000000" w:themeColor="text1"/>
          <w:sz w:val="24"/>
          <w:szCs w:val="24"/>
        </w:rPr>
        <w:t>, Plymouth). Most countries used WHO 1999 criteria or the C</w:t>
      </w:r>
      <w:r w:rsidR="00A55CBC" w:rsidRPr="00911D30">
        <w:rPr>
          <w:rFonts w:ascii="Book Antiqua" w:hAnsi="Book Antiqua"/>
          <w:color w:val="000000" w:themeColor="text1"/>
          <w:sz w:val="24"/>
          <w:szCs w:val="24"/>
        </w:rPr>
        <w:t>arpenter and Coustan</w:t>
      </w:r>
      <w:r w:rsidR="005364AA" w:rsidRPr="00911D30">
        <w:rPr>
          <w:rFonts w:ascii="Book Antiqua" w:hAnsi="Book Antiqua"/>
          <w:color w:val="000000" w:themeColor="text1"/>
          <w:sz w:val="24"/>
          <w:szCs w:val="24"/>
        </w:rPr>
        <w:t xml:space="preserve"> criteria for diagnosis as applied to the 75-g or 100-g OGTT. Some countries </w:t>
      </w:r>
      <w:r w:rsidR="00F54A86" w:rsidRPr="00911D30">
        <w:rPr>
          <w:rFonts w:ascii="Book Antiqua" w:hAnsi="Book Antiqua"/>
          <w:color w:val="000000" w:themeColor="text1"/>
          <w:sz w:val="24"/>
          <w:szCs w:val="24"/>
        </w:rPr>
        <w:t>(</w:t>
      </w:r>
      <w:r w:rsidR="005364AA" w:rsidRPr="00911D30">
        <w:rPr>
          <w:rFonts w:ascii="Book Antiqua" w:hAnsi="Book Antiqua"/>
          <w:color w:val="000000" w:themeColor="text1"/>
          <w:sz w:val="24"/>
          <w:szCs w:val="24"/>
        </w:rPr>
        <w:t>like Hungary</w:t>
      </w:r>
      <w:r w:rsidR="00F54A86" w:rsidRPr="00911D30">
        <w:rPr>
          <w:rFonts w:ascii="Book Antiqua" w:hAnsi="Book Antiqua"/>
          <w:color w:val="000000" w:themeColor="text1"/>
          <w:sz w:val="24"/>
          <w:szCs w:val="24"/>
        </w:rPr>
        <w:t>)</w:t>
      </w:r>
      <w:r w:rsidR="005364AA" w:rsidRPr="00911D30">
        <w:rPr>
          <w:rFonts w:ascii="Book Antiqua" w:hAnsi="Book Antiqua"/>
          <w:color w:val="000000" w:themeColor="text1"/>
          <w:sz w:val="24"/>
          <w:szCs w:val="24"/>
        </w:rPr>
        <w:t xml:space="preserve"> used </w:t>
      </w:r>
      <w:r w:rsidR="00F54A86" w:rsidRPr="00911D30">
        <w:rPr>
          <w:rFonts w:ascii="Book Antiqua" w:hAnsi="Book Antiqua"/>
          <w:color w:val="000000" w:themeColor="text1"/>
          <w:sz w:val="24"/>
          <w:szCs w:val="24"/>
        </w:rPr>
        <w:t xml:space="preserve">the </w:t>
      </w:r>
      <w:r w:rsidR="005364AA" w:rsidRPr="00911D30">
        <w:rPr>
          <w:rFonts w:ascii="Book Antiqua" w:hAnsi="Book Antiqua"/>
          <w:color w:val="000000" w:themeColor="text1"/>
          <w:sz w:val="24"/>
          <w:szCs w:val="24"/>
        </w:rPr>
        <w:t xml:space="preserve">universal one-step, 75-g OGTT (WHO 1999) for diagnosis while others (like Italy) used universal one-step, 100-g OGTT (C&amp;C) for diagnosis. The authors conclude that </w:t>
      </w:r>
      <w:r w:rsidR="00F54A86" w:rsidRPr="00911D30">
        <w:rPr>
          <w:rFonts w:ascii="Book Antiqua" w:hAnsi="Book Antiqua"/>
          <w:color w:val="000000" w:themeColor="text1"/>
          <w:sz w:val="24"/>
          <w:szCs w:val="24"/>
        </w:rPr>
        <w:t xml:space="preserve">global </w:t>
      </w:r>
      <w:r w:rsidR="005364AA" w:rsidRPr="00911D30">
        <w:rPr>
          <w:rFonts w:ascii="Book Antiqua" w:hAnsi="Book Antiqua"/>
          <w:color w:val="000000" w:themeColor="text1"/>
          <w:sz w:val="24"/>
          <w:szCs w:val="24"/>
        </w:rPr>
        <w:t>agreement on screening and diagnostic methods would lead to better detection and treatment. Only more well-designed research would inform us about the best practice methods in screening and diagnosis of GDM.</w:t>
      </w:r>
    </w:p>
    <w:p w14:paraId="38C8E6DE" w14:textId="77777777" w:rsidR="00785778" w:rsidRPr="00911D30" w:rsidRDefault="00785778" w:rsidP="00911D30">
      <w:pPr>
        <w:spacing w:after="0" w:line="360" w:lineRule="auto"/>
        <w:jc w:val="both"/>
        <w:rPr>
          <w:rFonts w:ascii="Book Antiqua" w:hAnsi="Book Antiqua"/>
          <w:color w:val="000000" w:themeColor="text1"/>
          <w:sz w:val="24"/>
          <w:szCs w:val="24"/>
          <w:lang w:eastAsia="zh-CN"/>
        </w:rPr>
      </w:pPr>
    </w:p>
    <w:p w14:paraId="187D0301" w14:textId="77777777" w:rsidR="005364AA" w:rsidRPr="00911D30" w:rsidRDefault="005364AA"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United Kingdom</w:t>
      </w:r>
    </w:p>
    <w:p w14:paraId="0EE8FF14" w14:textId="4486CF1C" w:rsidR="005364AA" w:rsidRPr="00911D30" w:rsidRDefault="006101FB"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The</w:t>
      </w:r>
      <w:r w:rsidR="005364AA" w:rsidRPr="00911D30">
        <w:rPr>
          <w:rFonts w:ascii="Book Antiqua" w:hAnsi="Book Antiqua"/>
          <w:color w:val="000000" w:themeColor="text1"/>
          <w:sz w:val="24"/>
          <w:szCs w:val="24"/>
        </w:rPr>
        <w:t xml:space="preserve"> national guideline</w:t>
      </w:r>
      <w:r w:rsidRPr="00911D30">
        <w:rPr>
          <w:rFonts w:ascii="Book Antiqua" w:hAnsi="Book Antiqua"/>
          <w:color w:val="000000" w:themeColor="text1"/>
          <w:sz w:val="24"/>
          <w:szCs w:val="24"/>
        </w:rPr>
        <w:t>s</w:t>
      </w:r>
      <w:r w:rsidR="005364AA" w:rsidRPr="00911D30">
        <w:rPr>
          <w:rFonts w:ascii="Book Antiqua" w:hAnsi="Book Antiqua"/>
          <w:color w:val="000000" w:themeColor="text1"/>
          <w:sz w:val="24"/>
          <w:szCs w:val="24"/>
        </w:rPr>
        <w:t xml:space="preserve"> for GDM</w:t>
      </w:r>
      <w:r w:rsidRPr="00911D30">
        <w:rPr>
          <w:rFonts w:ascii="Book Antiqua" w:hAnsi="Book Antiqua"/>
          <w:color w:val="000000" w:themeColor="text1"/>
          <w:sz w:val="24"/>
          <w:szCs w:val="24"/>
        </w:rPr>
        <w:t xml:space="preserve"> in </w:t>
      </w:r>
      <w:r w:rsidR="006E21CE" w:rsidRPr="00911D30">
        <w:rPr>
          <w:rFonts w:ascii="Book Antiqua" w:hAnsi="Book Antiqua"/>
          <w:color w:val="000000" w:themeColor="text1"/>
          <w:sz w:val="24"/>
          <w:szCs w:val="24"/>
        </w:rPr>
        <w:t>U</w:t>
      </w:r>
      <w:r w:rsidR="006E21CE" w:rsidRPr="00911D30">
        <w:rPr>
          <w:rFonts w:ascii="Book Antiqua" w:hAnsi="Book Antiqua"/>
          <w:color w:val="000000" w:themeColor="text1"/>
          <w:sz w:val="24"/>
          <w:szCs w:val="24"/>
          <w:lang w:eastAsia="zh-CN"/>
        </w:rPr>
        <w:t>nited Kingdom</w:t>
      </w:r>
      <w:r w:rsidR="006E21CE"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were established only after 2008</w:t>
      </w:r>
      <w:r w:rsidR="005364AA"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The</w:t>
      </w:r>
      <w:r w:rsidR="005364AA" w:rsidRPr="00911D30">
        <w:rPr>
          <w:rFonts w:ascii="Book Antiqua" w:hAnsi="Book Antiqua"/>
          <w:color w:val="000000" w:themeColor="text1"/>
          <w:sz w:val="24"/>
          <w:szCs w:val="24"/>
        </w:rPr>
        <w:t xml:space="preserve"> clinician</w:t>
      </w:r>
      <w:r w:rsidRPr="00911D30">
        <w:rPr>
          <w:rFonts w:ascii="Book Antiqua" w:hAnsi="Book Antiqua"/>
          <w:color w:val="000000" w:themeColor="text1"/>
          <w:sz w:val="24"/>
          <w:szCs w:val="24"/>
        </w:rPr>
        <w:t xml:space="preserve"> had to decide if screening was needed or not</w:t>
      </w:r>
      <w:r w:rsidR="005364AA" w:rsidRPr="00911D30">
        <w:rPr>
          <w:rFonts w:ascii="Book Antiqua" w:hAnsi="Book Antiqua" w:cs="Times New Roman"/>
          <w:color w:val="000000" w:themeColor="text1"/>
          <w:sz w:val="24"/>
          <w:szCs w:val="24"/>
          <w:vertAlign w:val="superscript"/>
        </w:rPr>
        <w:t>[32]</w:t>
      </w:r>
      <w:r w:rsidR="005364AA" w:rsidRPr="00911D30">
        <w:rPr>
          <w:rFonts w:ascii="Book Antiqua" w:hAnsi="Book Antiqua"/>
          <w:color w:val="000000" w:themeColor="text1"/>
          <w:sz w:val="24"/>
          <w:szCs w:val="24"/>
        </w:rPr>
        <w:t xml:space="preserve">. The National Institute for Health and Clinical Excellence (NICE) guidelines </w:t>
      </w:r>
      <w:r w:rsidRPr="00911D30">
        <w:rPr>
          <w:rFonts w:ascii="Book Antiqua" w:hAnsi="Book Antiqua"/>
          <w:color w:val="000000" w:themeColor="text1"/>
          <w:sz w:val="24"/>
          <w:szCs w:val="24"/>
        </w:rPr>
        <w:t xml:space="preserve">were originally issued in March 2008. These have been </w:t>
      </w:r>
      <w:r w:rsidR="000A39A2" w:rsidRPr="00911D30">
        <w:rPr>
          <w:rFonts w:ascii="Book Antiqua" w:hAnsi="Book Antiqua"/>
          <w:color w:val="000000" w:themeColor="text1"/>
          <w:sz w:val="24"/>
          <w:szCs w:val="24"/>
        </w:rPr>
        <w:t>replaced by recommendations</w:t>
      </w:r>
      <w:r w:rsidRPr="00911D30">
        <w:rPr>
          <w:rFonts w:ascii="Book Antiqua" w:hAnsi="Book Antiqua"/>
          <w:color w:val="000000" w:themeColor="text1"/>
          <w:sz w:val="24"/>
          <w:szCs w:val="24"/>
        </w:rPr>
        <w:t xml:space="preserve"> in February 2015</w:t>
      </w:r>
      <w:r w:rsidR="0012262B" w:rsidRPr="00911D30">
        <w:rPr>
          <w:rFonts w:ascii="Book Antiqua" w:hAnsi="Book Antiqua" w:cs="Times New Roman"/>
          <w:color w:val="000000" w:themeColor="text1"/>
          <w:sz w:val="24"/>
          <w:szCs w:val="24"/>
          <w:vertAlign w:val="superscript"/>
        </w:rPr>
        <w:t>[33</w:t>
      </w:r>
      <w:r w:rsidR="00785778" w:rsidRPr="00911D30">
        <w:rPr>
          <w:rFonts w:ascii="Book Antiqua" w:hAnsi="Book Antiqua" w:cs="Times New Roman"/>
          <w:color w:val="000000" w:themeColor="text1"/>
          <w:sz w:val="24"/>
          <w:szCs w:val="24"/>
          <w:vertAlign w:val="superscript"/>
          <w:lang w:eastAsia="zh-CN"/>
        </w:rPr>
        <w:t>]</w:t>
      </w:r>
      <w:r w:rsidR="0012262B" w:rsidRPr="00911D30">
        <w:rPr>
          <w:rFonts w:ascii="Book Antiqua" w:hAnsi="Book Antiqua" w:cs="Times New Roman"/>
          <w:color w:val="000000" w:themeColor="text1"/>
          <w:sz w:val="24"/>
          <w:szCs w:val="24"/>
          <w:vertAlign w:val="superscript"/>
        </w:rPr>
        <w:t xml:space="preserve"> </w:t>
      </w:r>
      <w:r w:rsidR="000A39A2" w:rsidRPr="00911D30">
        <w:rPr>
          <w:rFonts w:ascii="Book Antiqua" w:hAnsi="Book Antiqua"/>
          <w:color w:val="000000" w:themeColor="text1"/>
          <w:sz w:val="24"/>
          <w:szCs w:val="24"/>
        </w:rPr>
        <w:t>and essentially</w:t>
      </w:r>
      <w:r w:rsidR="00A55CBC" w:rsidRPr="00911D30">
        <w:rPr>
          <w:rFonts w:ascii="Book Antiqua" w:hAnsi="Book Antiqua"/>
          <w:color w:val="000000" w:themeColor="text1"/>
          <w:sz w:val="24"/>
          <w:szCs w:val="24"/>
        </w:rPr>
        <w:t>, the NICE does</w:t>
      </w:r>
      <w:r w:rsidR="000A39A2" w:rsidRPr="00911D30">
        <w:rPr>
          <w:rFonts w:ascii="Book Antiqua" w:hAnsi="Book Antiqua"/>
          <w:color w:val="000000" w:themeColor="text1"/>
          <w:sz w:val="24"/>
          <w:szCs w:val="24"/>
        </w:rPr>
        <w:t xml:space="preserve"> not accept the IADPSG criteria</w:t>
      </w:r>
      <w:r w:rsidRPr="00911D30">
        <w:rPr>
          <w:rFonts w:ascii="Book Antiqua" w:hAnsi="Book Antiqua"/>
          <w:color w:val="000000" w:themeColor="text1"/>
          <w:sz w:val="24"/>
          <w:szCs w:val="24"/>
        </w:rPr>
        <w:t xml:space="preserve">. They </w:t>
      </w:r>
      <w:r w:rsidR="00A55CBC" w:rsidRPr="00911D30">
        <w:rPr>
          <w:rFonts w:ascii="Book Antiqua" w:hAnsi="Book Antiqua"/>
          <w:color w:val="000000" w:themeColor="text1"/>
          <w:sz w:val="24"/>
          <w:szCs w:val="24"/>
        </w:rPr>
        <w:t xml:space="preserve">continue to </w:t>
      </w:r>
      <w:r w:rsidRPr="00911D30">
        <w:rPr>
          <w:rFonts w:ascii="Book Antiqua" w:hAnsi="Book Antiqua"/>
          <w:color w:val="000000" w:themeColor="text1"/>
          <w:sz w:val="24"/>
          <w:szCs w:val="24"/>
        </w:rPr>
        <w:t xml:space="preserve">recommend using clinical risk factors for screening. GDM is diagnosed if on a FPG </w:t>
      </w:r>
      <w:r w:rsidR="00785778" w:rsidRPr="00911D30">
        <w:rPr>
          <w:rFonts w:ascii="Book Antiqua" w:eastAsia="方正细倩简体" w:hAnsi="Book Antiqua"/>
          <w:color w:val="000000" w:themeColor="text1"/>
          <w:sz w:val="24"/>
          <w:szCs w:val="24"/>
        </w:rPr>
        <w:t>≥</w:t>
      </w:r>
      <w:r w:rsidRPr="00911D30">
        <w:rPr>
          <w:rFonts w:ascii="Book Antiqua" w:hAnsi="Book Antiqua"/>
          <w:color w:val="000000" w:themeColor="text1"/>
          <w:sz w:val="24"/>
          <w:szCs w:val="24"/>
        </w:rPr>
        <w:t xml:space="preserve"> 5.6 mmol/l or a 2-h glucose after a 75-g OGTT is</w:t>
      </w:r>
      <w:r w:rsidR="00AA1E2C" w:rsidRPr="00911D30">
        <w:rPr>
          <w:rFonts w:ascii="Book Antiqua" w:hAnsi="Book Antiqua"/>
          <w:color w:val="000000" w:themeColor="text1"/>
          <w:sz w:val="24"/>
          <w:szCs w:val="24"/>
        </w:rPr>
        <w:t xml:space="preserve"> </w:t>
      </w:r>
      <w:r w:rsidR="00785778" w:rsidRPr="00911D30">
        <w:rPr>
          <w:rFonts w:ascii="Book Antiqua" w:eastAsia="方正细倩简体" w:hAnsi="Book Antiqua"/>
          <w:color w:val="000000" w:themeColor="text1"/>
          <w:sz w:val="24"/>
          <w:szCs w:val="24"/>
        </w:rPr>
        <w:t>≥</w:t>
      </w:r>
      <w:r w:rsidR="000A39A2" w:rsidRPr="00911D30">
        <w:rPr>
          <w:rFonts w:ascii="Book Antiqua" w:hAnsi="Book Antiqua"/>
          <w:color w:val="000000" w:themeColor="text1"/>
          <w:sz w:val="24"/>
          <w:szCs w:val="24"/>
        </w:rPr>
        <w:t xml:space="preserve"> 7.8 mmol/</w:t>
      </w:r>
      <w:r w:rsidR="00785778" w:rsidRPr="00911D30">
        <w:rPr>
          <w:rFonts w:ascii="Book Antiqua" w:hAnsi="Book Antiqua"/>
          <w:color w:val="000000" w:themeColor="text1"/>
          <w:sz w:val="24"/>
          <w:szCs w:val="24"/>
        </w:rPr>
        <w:t>L</w:t>
      </w:r>
      <w:r w:rsidR="00A55CBC" w:rsidRPr="00911D30">
        <w:rPr>
          <w:rFonts w:ascii="Book Antiqua" w:hAnsi="Book Antiqua"/>
          <w:color w:val="000000" w:themeColor="text1"/>
          <w:sz w:val="24"/>
          <w:szCs w:val="24"/>
        </w:rPr>
        <w:t xml:space="preserve"> (Table 1)</w:t>
      </w:r>
      <w:r w:rsidR="000A39A2" w:rsidRPr="00911D30">
        <w:rPr>
          <w:rFonts w:ascii="Book Antiqua" w:hAnsi="Book Antiqua"/>
          <w:color w:val="000000" w:themeColor="text1"/>
          <w:sz w:val="24"/>
          <w:szCs w:val="24"/>
        </w:rPr>
        <w:t>. The OGTT should be done in the first or second trimester depending on the clinical need. These guideline have been motivated by the latest research and cost of treatment</w:t>
      </w:r>
      <w:r w:rsidR="0012262B" w:rsidRPr="00911D30">
        <w:rPr>
          <w:rFonts w:ascii="Book Antiqua" w:hAnsi="Book Antiqua" w:cs="Times New Roman"/>
          <w:color w:val="000000" w:themeColor="text1"/>
          <w:sz w:val="24"/>
          <w:szCs w:val="24"/>
          <w:vertAlign w:val="superscript"/>
        </w:rPr>
        <w:t xml:space="preserve"> </w:t>
      </w:r>
      <w:r w:rsidR="0012262B" w:rsidRPr="00911D30">
        <w:rPr>
          <w:rFonts w:ascii="Book Antiqua" w:hAnsi="Book Antiqua"/>
          <w:color w:val="000000" w:themeColor="text1"/>
          <w:sz w:val="24"/>
          <w:szCs w:val="24"/>
        </w:rPr>
        <w:t>of GDM</w:t>
      </w:r>
      <w:r w:rsidR="005364AA" w:rsidRPr="00911D30">
        <w:rPr>
          <w:rFonts w:ascii="Book Antiqua" w:hAnsi="Book Antiqua" w:cs="Times New Roman"/>
          <w:color w:val="000000" w:themeColor="text1"/>
          <w:sz w:val="24"/>
          <w:szCs w:val="24"/>
          <w:vertAlign w:val="superscript"/>
        </w:rPr>
        <w:t>[33]</w:t>
      </w:r>
      <w:r w:rsidR="005364AA" w:rsidRPr="00911D30">
        <w:rPr>
          <w:rFonts w:ascii="Book Antiqua" w:hAnsi="Book Antiqua"/>
          <w:color w:val="000000" w:themeColor="text1"/>
          <w:sz w:val="24"/>
          <w:szCs w:val="24"/>
        </w:rPr>
        <w:t>.</w:t>
      </w:r>
      <w:r w:rsidR="0012262B" w:rsidRPr="00911D30">
        <w:rPr>
          <w:rFonts w:ascii="Book Antiqua" w:hAnsi="Book Antiqua"/>
          <w:color w:val="000000" w:themeColor="text1"/>
          <w:sz w:val="24"/>
          <w:szCs w:val="24"/>
        </w:rPr>
        <w:t xml:space="preserve"> </w:t>
      </w:r>
    </w:p>
    <w:p w14:paraId="1B8E6135" w14:textId="40446A25" w:rsidR="005364AA" w:rsidRPr="00911D30" w:rsidRDefault="005364AA" w:rsidP="00911D30">
      <w:pPr>
        <w:spacing w:after="0" w:line="360" w:lineRule="auto"/>
        <w:ind w:firstLineChars="200" w:firstLine="480"/>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The Scottish Intercollegiate Guidelines network (SIGN) </w:t>
      </w:r>
      <w:r w:rsidR="004E09A4" w:rsidRPr="00911D30">
        <w:rPr>
          <w:rFonts w:ascii="Book Antiqua" w:hAnsi="Book Antiqua"/>
          <w:color w:val="000000" w:themeColor="text1"/>
          <w:sz w:val="24"/>
          <w:szCs w:val="24"/>
        </w:rPr>
        <w:t xml:space="preserve">in their 2010 recommendations </w:t>
      </w:r>
      <w:r w:rsidR="000A39A2" w:rsidRPr="00911D30">
        <w:rPr>
          <w:rFonts w:ascii="Book Antiqua" w:hAnsi="Book Antiqua"/>
          <w:color w:val="000000" w:themeColor="text1"/>
          <w:sz w:val="24"/>
          <w:szCs w:val="24"/>
        </w:rPr>
        <w:t>a</w:t>
      </w:r>
      <w:r w:rsidR="004E09A4" w:rsidRPr="00911D30">
        <w:rPr>
          <w:rFonts w:ascii="Book Antiqua" w:hAnsi="Book Antiqua"/>
          <w:color w:val="000000" w:themeColor="text1"/>
          <w:sz w:val="24"/>
          <w:szCs w:val="24"/>
        </w:rPr>
        <w:t>dvise</w:t>
      </w:r>
      <w:r w:rsidR="00BB24D3" w:rsidRPr="00911D30">
        <w:rPr>
          <w:rFonts w:ascii="Book Antiqua" w:hAnsi="Book Antiqua"/>
          <w:color w:val="000000" w:themeColor="text1"/>
          <w:sz w:val="24"/>
          <w:szCs w:val="24"/>
        </w:rPr>
        <w:t xml:space="preserve"> (at booking</w:t>
      </w:r>
      <w:r w:rsidRPr="00911D30">
        <w:rPr>
          <w:rFonts w:ascii="Book Antiqua" w:hAnsi="Book Antiqua"/>
          <w:color w:val="000000" w:themeColor="text1"/>
          <w:sz w:val="24"/>
          <w:szCs w:val="24"/>
        </w:rPr>
        <w:t>) screening with clinical risk factors</w:t>
      </w:r>
      <w:r w:rsidR="00BB24D3"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 xml:space="preserve">with HBA1c or fasting glucose; at 24-28 </w:t>
      </w:r>
      <w:r w:rsidR="00785778" w:rsidRPr="00911D30">
        <w:rPr>
          <w:rFonts w:ascii="Book Antiqua" w:hAnsi="Book Antiqua"/>
          <w:color w:val="000000" w:themeColor="text1"/>
          <w:sz w:val="24"/>
          <w:szCs w:val="24"/>
        </w:rPr>
        <w:t>wk</w:t>
      </w:r>
      <w:r w:rsidRPr="00911D30">
        <w:rPr>
          <w:rFonts w:ascii="Book Antiqua" w:hAnsi="Book Antiqua"/>
          <w:color w:val="000000" w:themeColor="text1"/>
          <w:sz w:val="24"/>
          <w:szCs w:val="24"/>
        </w:rPr>
        <w:t xml:space="preserve">, </w:t>
      </w:r>
      <w:r w:rsidR="000F1663" w:rsidRPr="00911D30">
        <w:rPr>
          <w:rFonts w:ascii="Book Antiqua" w:hAnsi="Book Antiqua"/>
          <w:color w:val="000000" w:themeColor="text1"/>
          <w:sz w:val="24"/>
          <w:szCs w:val="24"/>
        </w:rPr>
        <w:t>while all high-risk women should undergo a</w:t>
      </w:r>
      <w:r w:rsidR="00AA1E2C" w:rsidRPr="00911D30">
        <w:rPr>
          <w:rFonts w:ascii="Book Antiqua" w:hAnsi="Book Antiqua"/>
          <w:color w:val="000000" w:themeColor="text1"/>
          <w:sz w:val="24"/>
          <w:szCs w:val="24"/>
        </w:rPr>
        <w:t xml:space="preserve"> </w:t>
      </w:r>
      <w:r w:rsidR="000F1663" w:rsidRPr="00911D30">
        <w:rPr>
          <w:rFonts w:ascii="Book Antiqua" w:hAnsi="Book Antiqua"/>
          <w:color w:val="000000" w:themeColor="text1"/>
          <w:sz w:val="24"/>
          <w:szCs w:val="24"/>
        </w:rPr>
        <w:t xml:space="preserve">75-g OGTT with the </w:t>
      </w:r>
      <w:r w:rsidRPr="00911D30">
        <w:rPr>
          <w:rFonts w:ascii="Book Antiqua" w:hAnsi="Book Antiqua"/>
          <w:color w:val="000000" w:themeColor="text1"/>
          <w:sz w:val="24"/>
          <w:szCs w:val="24"/>
        </w:rPr>
        <w:t xml:space="preserve">IADPSG criteria used for diagnosis; All low risk women at 24-28 </w:t>
      </w:r>
      <w:r w:rsidR="00785778" w:rsidRPr="00911D30">
        <w:rPr>
          <w:rFonts w:ascii="Book Antiqua" w:hAnsi="Book Antiqua"/>
          <w:color w:val="000000" w:themeColor="text1"/>
          <w:sz w:val="24"/>
          <w:szCs w:val="24"/>
        </w:rPr>
        <w:t>wk</w:t>
      </w:r>
      <w:r w:rsidRPr="00911D30">
        <w:rPr>
          <w:rFonts w:ascii="Book Antiqua" w:hAnsi="Book Antiqua"/>
          <w:color w:val="000000" w:themeColor="text1"/>
          <w:sz w:val="24"/>
          <w:szCs w:val="24"/>
        </w:rPr>
        <w:t>, should und</w:t>
      </w:r>
      <w:r w:rsidR="00785778" w:rsidRPr="00911D30">
        <w:rPr>
          <w:rFonts w:ascii="Book Antiqua" w:hAnsi="Book Antiqua"/>
          <w:color w:val="000000" w:themeColor="text1"/>
          <w:sz w:val="24"/>
          <w:szCs w:val="24"/>
        </w:rPr>
        <w:t>ergo the fasting plasma glucose</w:t>
      </w:r>
      <w:r w:rsidRPr="00911D30">
        <w:rPr>
          <w:rFonts w:ascii="Book Antiqua" w:hAnsi="Book Antiqua" w:cs="Times New Roman"/>
          <w:color w:val="000000" w:themeColor="text1"/>
          <w:sz w:val="24"/>
          <w:szCs w:val="24"/>
          <w:vertAlign w:val="superscript"/>
        </w:rPr>
        <w:t>[34]</w:t>
      </w:r>
      <w:r w:rsidR="009C3780" w:rsidRPr="00911D30">
        <w:rPr>
          <w:rFonts w:ascii="Book Antiqua" w:hAnsi="Book Antiqua"/>
          <w:color w:val="000000" w:themeColor="text1"/>
          <w:sz w:val="24"/>
          <w:szCs w:val="24"/>
        </w:rPr>
        <w:t>.</w:t>
      </w:r>
      <w:r w:rsidRPr="00911D30">
        <w:rPr>
          <w:rFonts w:ascii="Book Antiqua" w:hAnsi="Book Antiqua"/>
          <w:color w:val="000000" w:themeColor="text1"/>
          <w:sz w:val="24"/>
          <w:szCs w:val="24"/>
        </w:rPr>
        <w:t xml:space="preserve"> </w:t>
      </w:r>
    </w:p>
    <w:p w14:paraId="4033F7E9" w14:textId="7FB65693" w:rsidR="005364AA" w:rsidRPr="00911D30" w:rsidRDefault="005364AA" w:rsidP="00911D30">
      <w:pPr>
        <w:spacing w:after="0" w:line="360" w:lineRule="auto"/>
        <w:ind w:firstLineChars="200" w:firstLine="480"/>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In January 2011, the Royal College of Obstetricians and Gynaecologists discussed the overall strategies for GDM including NICE and IADPSG. However, they do not provide any recommendations </w:t>
      </w:r>
      <w:r w:rsidR="004E09A4" w:rsidRPr="00911D30">
        <w:rPr>
          <w:rFonts w:ascii="Book Antiqua" w:hAnsi="Book Antiqua"/>
          <w:color w:val="000000" w:themeColor="text1"/>
          <w:sz w:val="24"/>
          <w:szCs w:val="24"/>
        </w:rPr>
        <w:t>on how to screen and diagnose</w:t>
      </w:r>
      <w:r w:rsidRPr="00911D30">
        <w:rPr>
          <w:rFonts w:ascii="Book Antiqua" w:hAnsi="Book Antiqua"/>
          <w:color w:val="000000" w:themeColor="text1"/>
          <w:sz w:val="24"/>
          <w:szCs w:val="24"/>
        </w:rPr>
        <w:t xml:space="preserve"> GDM</w:t>
      </w:r>
      <w:r w:rsidRPr="00911D30">
        <w:rPr>
          <w:rFonts w:ascii="Book Antiqua" w:hAnsi="Book Antiqua" w:cs="Times New Roman"/>
          <w:color w:val="000000" w:themeColor="text1"/>
          <w:sz w:val="24"/>
          <w:szCs w:val="24"/>
          <w:vertAlign w:val="superscript"/>
        </w:rPr>
        <w:t>[35]</w:t>
      </w:r>
      <w:r w:rsidRPr="00911D30">
        <w:rPr>
          <w:rFonts w:ascii="Book Antiqua" w:hAnsi="Book Antiqua"/>
          <w:color w:val="000000" w:themeColor="text1"/>
          <w:sz w:val="24"/>
          <w:szCs w:val="24"/>
        </w:rPr>
        <w:t>.</w:t>
      </w:r>
    </w:p>
    <w:p w14:paraId="1F274756" w14:textId="434DEDDA" w:rsidR="005364AA" w:rsidRPr="00911D30" w:rsidRDefault="005364AA" w:rsidP="00911D30">
      <w:pPr>
        <w:spacing w:after="0" w:line="360" w:lineRule="auto"/>
        <w:ind w:firstLineChars="200" w:firstLine="480"/>
        <w:jc w:val="both"/>
        <w:rPr>
          <w:rFonts w:ascii="Book Antiqua" w:hAnsi="Book Antiqua"/>
          <w:color w:val="000000" w:themeColor="text1"/>
          <w:sz w:val="24"/>
          <w:szCs w:val="24"/>
        </w:rPr>
      </w:pPr>
      <w:r w:rsidRPr="00911D30">
        <w:rPr>
          <w:rFonts w:ascii="Book Antiqua" w:hAnsi="Book Antiqua"/>
          <w:color w:val="000000" w:themeColor="text1"/>
          <w:sz w:val="24"/>
          <w:szCs w:val="24"/>
        </w:rPr>
        <w:t>This inconsistency of multiple approaches to GDM is reflected in practices at ground level. In a</w:t>
      </w:r>
      <w:r w:rsidR="00610002" w:rsidRPr="00911D30">
        <w:rPr>
          <w:rFonts w:ascii="Book Antiqua" w:hAnsi="Book Antiqua"/>
          <w:color w:val="000000" w:themeColor="text1"/>
          <w:sz w:val="24"/>
          <w:szCs w:val="24"/>
        </w:rPr>
        <w:t>n older</w:t>
      </w:r>
      <w:r w:rsidRPr="00911D30">
        <w:rPr>
          <w:rFonts w:ascii="Book Antiqua" w:hAnsi="Book Antiqua"/>
          <w:color w:val="000000" w:themeColor="text1"/>
          <w:sz w:val="24"/>
          <w:szCs w:val="24"/>
        </w:rPr>
        <w:t xml:space="preserve"> </w:t>
      </w:r>
      <w:r w:rsidR="006E21CE" w:rsidRPr="00911D30">
        <w:rPr>
          <w:rFonts w:ascii="Book Antiqua" w:hAnsi="Book Antiqua"/>
          <w:color w:val="000000" w:themeColor="text1"/>
          <w:sz w:val="24"/>
          <w:szCs w:val="24"/>
        </w:rPr>
        <w:t>U</w:t>
      </w:r>
      <w:r w:rsidR="006E21CE" w:rsidRPr="00911D30">
        <w:rPr>
          <w:rFonts w:ascii="Book Antiqua" w:hAnsi="Book Antiqua"/>
          <w:color w:val="000000" w:themeColor="text1"/>
          <w:sz w:val="24"/>
          <w:szCs w:val="24"/>
          <w:lang w:eastAsia="zh-CN"/>
        </w:rPr>
        <w:t>nited Kingdom</w:t>
      </w:r>
      <w:r w:rsidR="006E21CE" w:rsidRPr="00911D30">
        <w:rPr>
          <w:rFonts w:ascii="Book Antiqua" w:hAnsi="Book Antiqua"/>
          <w:color w:val="000000" w:themeColor="text1"/>
          <w:sz w:val="24"/>
          <w:szCs w:val="24"/>
        </w:rPr>
        <w:t xml:space="preserve"> </w:t>
      </w:r>
      <w:r w:rsidR="00610002" w:rsidRPr="00911D30">
        <w:rPr>
          <w:rFonts w:ascii="Book Antiqua" w:hAnsi="Book Antiqua"/>
          <w:color w:val="000000" w:themeColor="text1"/>
          <w:sz w:val="24"/>
          <w:szCs w:val="24"/>
        </w:rPr>
        <w:t>survey by mail</w:t>
      </w:r>
      <w:r w:rsidRPr="00911D30">
        <w:rPr>
          <w:rFonts w:ascii="Book Antiqua" w:hAnsi="Book Antiqua" w:cs="Times New Roman"/>
          <w:color w:val="000000" w:themeColor="text1"/>
          <w:sz w:val="24"/>
          <w:szCs w:val="24"/>
          <w:vertAlign w:val="superscript"/>
        </w:rPr>
        <w:t>[36]</w:t>
      </w:r>
      <w:r w:rsidRPr="00911D30">
        <w:rPr>
          <w:rFonts w:ascii="Book Antiqua" w:hAnsi="Book Antiqua"/>
          <w:color w:val="000000" w:themeColor="text1"/>
          <w:sz w:val="24"/>
          <w:szCs w:val="24"/>
        </w:rPr>
        <w:t xml:space="preserve">, the screening practices </w:t>
      </w:r>
      <w:r w:rsidR="00610002" w:rsidRPr="00911D30">
        <w:rPr>
          <w:rFonts w:ascii="Book Antiqua" w:hAnsi="Book Antiqua"/>
          <w:color w:val="000000" w:themeColor="text1"/>
          <w:sz w:val="24"/>
          <w:szCs w:val="24"/>
        </w:rPr>
        <w:t xml:space="preserve">were very varied: fasting and random plasma glucose and glycosuria were all used showing the heterogeneity in screening for GDM. Various cutoffs were used for diagnosis using the </w:t>
      </w:r>
      <w:r w:rsidRPr="00911D30">
        <w:rPr>
          <w:rFonts w:ascii="Book Antiqua" w:hAnsi="Book Antiqua"/>
          <w:color w:val="000000" w:themeColor="text1"/>
          <w:sz w:val="24"/>
          <w:szCs w:val="24"/>
        </w:rPr>
        <w:t>75-g OGTT</w:t>
      </w:r>
      <w:r w:rsidR="006E21CE" w:rsidRPr="00911D30">
        <w:rPr>
          <w:rFonts w:ascii="Book Antiqua" w:hAnsi="Book Antiqua"/>
          <w:color w:val="000000" w:themeColor="text1"/>
          <w:sz w:val="24"/>
          <w:szCs w:val="24"/>
          <w:lang w:eastAsia="zh-CN"/>
        </w:rPr>
        <w:t xml:space="preserve"> - </w:t>
      </w:r>
      <w:r w:rsidR="008E312F" w:rsidRPr="00911D30">
        <w:rPr>
          <w:rFonts w:ascii="Book Antiqua" w:hAnsi="Book Antiqua"/>
          <w:color w:val="000000" w:themeColor="text1"/>
          <w:sz w:val="24"/>
          <w:szCs w:val="24"/>
        </w:rPr>
        <w:t xml:space="preserve">a fact iterated in </w:t>
      </w:r>
      <w:r w:rsidR="006E21CE" w:rsidRPr="00911D30">
        <w:rPr>
          <w:rFonts w:ascii="Book Antiqua" w:hAnsi="Book Antiqua"/>
          <w:color w:val="000000" w:themeColor="text1"/>
          <w:sz w:val="24"/>
          <w:szCs w:val="24"/>
        </w:rPr>
        <w:t>the latest 2015 NICE guidelines</w:t>
      </w:r>
      <w:r w:rsidR="008E312F" w:rsidRPr="00911D30">
        <w:rPr>
          <w:rFonts w:ascii="Book Antiqua" w:hAnsi="Book Antiqua" w:cs="Times New Roman"/>
          <w:color w:val="000000" w:themeColor="text1"/>
          <w:sz w:val="24"/>
          <w:szCs w:val="24"/>
          <w:vertAlign w:val="superscript"/>
        </w:rPr>
        <w:t>[33]</w:t>
      </w:r>
      <w:r w:rsidRPr="00911D30">
        <w:rPr>
          <w:rFonts w:ascii="Book Antiqua" w:hAnsi="Book Antiqua"/>
          <w:color w:val="000000" w:themeColor="text1"/>
          <w:sz w:val="24"/>
          <w:szCs w:val="24"/>
        </w:rPr>
        <w:t xml:space="preserve">. Thus, it can be seen that in a country like </w:t>
      </w:r>
      <w:r w:rsidR="006E21CE" w:rsidRPr="00911D30">
        <w:rPr>
          <w:rFonts w:ascii="Book Antiqua" w:hAnsi="Book Antiqua"/>
          <w:color w:val="000000" w:themeColor="text1"/>
          <w:sz w:val="24"/>
          <w:szCs w:val="24"/>
        </w:rPr>
        <w:t>U</w:t>
      </w:r>
      <w:r w:rsidR="006E21CE" w:rsidRPr="00911D30">
        <w:rPr>
          <w:rFonts w:ascii="Book Antiqua" w:hAnsi="Book Antiqua"/>
          <w:color w:val="000000" w:themeColor="text1"/>
          <w:sz w:val="24"/>
          <w:szCs w:val="24"/>
          <w:lang w:eastAsia="zh-CN"/>
        </w:rPr>
        <w:t>nited Kingdom</w:t>
      </w:r>
      <w:r w:rsidRPr="00911D30">
        <w:rPr>
          <w:rFonts w:ascii="Book Antiqua" w:hAnsi="Book Antiqua"/>
          <w:color w:val="000000" w:themeColor="text1"/>
          <w:sz w:val="24"/>
          <w:szCs w:val="24"/>
        </w:rPr>
        <w:t>, which has well-developed health system, there is no consistency in the approach to GDM.</w:t>
      </w:r>
      <w:r w:rsidR="00610002" w:rsidRPr="00911D30">
        <w:rPr>
          <w:rFonts w:ascii="Book Antiqua" w:hAnsi="Book Antiqua"/>
          <w:color w:val="000000" w:themeColor="text1"/>
          <w:sz w:val="24"/>
          <w:szCs w:val="24"/>
        </w:rPr>
        <w:t xml:space="preserve"> However, with time there </w:t>
      </w:r>
      <w:r w:rsidR="008E312F" w:rsidRPr="00911D30">
        <w:rPr>
          <w:rFonts w:ascii="Book Antiqua" w:hAnsi="Book Antiqua"/>
          <w:color w:val="000000" w:themeColor="text1"/>
          <w:sz w:val="24"/>
          <w:szCs w:val="24"/>
        </w:rPr>
        <w:t>should</w:t>
      </w:r>
      <w:r w:rsidR="00610002" w:rsidRPr="00911D30">
        <w:rPr>
          <w:rFonts w:ascii="Book Antiqua" w:hAnsi="Book Antiqua"/>
          <w:color w:val="000000" w:themeColor="text1"/>
          <w:sz w:val="24"/>
          <w:szCs w:val="24"/>
        </w:rPr>
        <w:t xml:space="preserve"> be more uniformity in the approach to GDM</w:t>
      </w:r>
      <w:r w:rsidR="008E312F" w:rsidRPr="00911D30">
        <w:rPr>
          <w:rFonts w:ascii="Book Antiqua" w:hAnsi="Book Antiqua"/>
          <w:color w:val="000000" w:themeColor="text1"/>
          <w:sz w:val="24"/>
          <w:szCs w:val="24"/>
        </w:rPr>
        <w:t xml:space="preserve"> as there is more international agreement</w:t>
      </w:r>
      <w:r w:rsidR="00610002" w:rsidRPr="00911D30">
        <w:rPr>
          <w:rFonts w:ascii="Book Antiqua" w:hAnsi="Book Antiqua"/>
          <w:color w:val="000000" w:themeColor="text1"/>
          <w:sz w:val="24"/>
          <w:szCs w:val="24"/>
        </w:rPr>
        <w:t>.</w:t>
      </w:r>
    </w:p>
    <w:p w14:paraId="1FAAA2FB" w14:textId="77777777" w:rsidR="006E21CE" w:rsidRPr="00911D30" w:rsidRDefault="006E21CE" w:rsidP="00911D30">
      <w:pPr>
        <w:spacing w:after="0" w:line="360" w:lineRule="auto"/>
        <w:jc w:val="both"/>
        <w:rPr>
          <w:rFonts w:ascii="Book Antiqua" w:hAnsi="Book Antiqua"/>
          <w:color w:val="000000" w:themeColor="text1"/>
          <w:sz w:val="24"/>
          <w:szCs w:val="24"/>
          <w:lang w:eastAsia="zh-CN"/>
        </w:rPr>
      </w:pPr>
    </w:p>
    <w:p w14:paraId="40E87846" w14:textId="77777777" w:rsidR="005364AA" w:rsidRPr="00911D30" w:rsidRDefault="005364AA"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Italy</w:t>
      </w:r>
    </w:p>
    <w:p w14:paraId="3271313A" w14:textId="3BF9A419" w:rsidR="005364AA" w:rsidRPr="00911D30" w:rsidRDefault="00610002"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Many Italian organizations like Italian Society of Diabetology (SID</w:t>
      </w:r>
      <w:r w:rsidR="004E4DA0"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 xml:space="preserve">and the Italian Association of Diabetologists (AMD) </w:t>
      </w:r>
      <w:r w:rsidR="004E4DA0" w:rsidRPr="00911D30">
        <w:rPr>
          <w:rFonts w:ascii="Book Antiqua" w:hAnsi="Book Antiqua"/>
          <w:color w:val="000000" w:themeColor="text1"/>
          <w:sz w:val="24"/>
          <w:szCs w:val="24"/>
        </w:rPr>
        <w:t>set standards for diabetes in Italy in 2007</w:t>
      </w:r>
      <w:r w:rsidRPr="00911D30">
        <w:rPr>
          <w:rFonts w:ascii="Book Antiqua" w:hAnsi="Book Antiqua" w:cs="Times New Roman"/>
          <w:color w:val="000000" w:themeColor="text1"/>
          <w:sz w:val="24"/>
          <w:szCs w:val="24"/>
          <w:vertAlign w:val="superscript"/>
        </w:rPr>
        <w:t>[37]</w:t>
      </w:r>
      <w:r w:rsidR="006E21CE" w:rsidRPr="00911D30">
        <w:rPr>
          <w:rFonts w:ascii="Book Antiqua" w:hAnsi="Book Antiqua"/>
          <w:color w:val="000000" w:themeColor="text1"/>
          <w:sz w:val="24"/>
          <w:szCs w:val="24"/>
          <w:lang w:eastAsia="zh-CN"/>
        </w:rPr>
        <w:t xml:space="preserve">. </w:t>
      </w:r>
      <w:r w:rsidR="004E4DA0" w:rsidRPr="00911D30">
        <w:rPr>
          <w:rFonts w:ascii="Book Antiqua" w:hAnsi="Book Antiqua"/>
          <w:color w:val="000000" w:themeColor="text1"/>
          <w:sz w:val="24"/>
          <w:szCs w:val="24"/>
        </w:rPr>
        <w:t>T</w:t>
      </w:r>
      <w:r w:rsidR="005364AA" w:rsidRPr="00911D30">
        <w:rPr>
          <w:rFonts w:ascii="Book Antiqua" w:hAnsi="Book Antiqua"/>
          <w:color w:val="000000" w:themeColor="text1"/>
          <w:sz w:val="24"/>
          <w:szCs w:val="24"/>
        </w:rPr>
        <w:t xml:space="preserve">hey </w:t>
      </w:r>
      <w:r w:rsidR="004E4DA0" w:rsidRPr="00911D30">
        <w:rPr>
          <w:rFonts w:ascii="Book Antiqua" w:hAnsi="Book Antiqua"/>
          <w:color w:val="000000" w:themeColor="text1"/>
          <w:sz w:val="24"/>
          <w:szCs w:val="24"/>
        </w:rPr>
        <w:t xml:space="preserve">agreed to use the C&amp;C criteria for diagnosis, which were also endorsed by the ADA. </w:t>
      </w:r>
      <w:r w:rsidR="002B1485" w:rsidRPr="00911D30">
        <w:rPr>
          <w:rFonts w:ascii="Book Antiqua" w:hAnsi="Book Antiqua"/>
          <w:color w:val="000000" w:themeColor="text1"/>
          <w:sz w:val="24"/>
          <w:szCs w:val="24"/>
        </w:rPr>
        <w:t>Currently,</w:t>
      </w:r>
      <w:r w:rsidR="000736DB" w:rsidRPr="00911D30">
        <w:rPr>
          <w:rFonts w:ascii="Book Antiqua" w:hAnsi="Book Antiqua"/>
          <w:color w:val="000000" w:themeColor="text1"/>
          <w:sz w:val="24"/>
          <w:szCs w:val="24"/>
        </w:rPr>
        <w:t xml:space="preserve"> </w:t>
      </w:r>
      <w:r w:rsidR="002B1485" w:rsidRPr="00911D30">
        <w:rPr>
          <w:rFonts w:ascii="Book Antiqua" w:hAnsi="Book Antiqua"/>
          <w:color w:val="000000" w:themeColor="text1"/>
          <w:sz w:val="24"/>
          <w:szCs w:val="24"/>
        </w:rPr>
        <w:t>t</w:t>
      </w:r>
      <w:r w:rsidR="004E4DA0" w:rsidRPr="00911D30">
        <w:rPr>
          <w:rFonts w:ascii="Book Antiqua" w:hAnsi="Book Antiqua"/>
          <w:color w:val="000000" w:themeColor="text1"/>
          <w:sz w:val="24"/>
          <w:szCs w:val="24"/>
        </w:rPr>
        <w:t xml:space="preserve">he Italian Institute of health recommends using risk-factors for screening of GDM. Thus, </w:t>
      </w:r>
      <w:r w:rsidR="00BB24D3" w:rsidRPr="00911D30">
        <w:rPr>
          <w:rFonts w:ascii="Book Antiqua" w:hAnsi="Book Antiqua"/>
          <w:color w:val="000000" w:themeColor="text1"/>
          <w:sz w:val="24"/>
          <w:szCs w:val="24"/>
        </w:rPr>
        <w:t xml:space="preserve">even recently, </w:t>
      </w:r>
      <w:r w:rsidR="004E4DA0" w:rsidRPr="00911D30">
        <w:rPr>
          <w:rFonts w:ascii="Book Antiqua" w:hAnsi="Book Antiqua"/>
          <w:color w:val="000000" w:themeColor="text1"/>
          <w:sz w:val="24"/>
          <w:szCs w:val="24"/>
        </w:rPr>
        <w:t>whether universal or risk factors screening should be</w:t>
      </w:r>
      <w:r w:rsidR="004752AB" w:rsidRPr="00911D30">
        <w:rPr>
          <w:rFonts w:ascii="Book Antiqua" w:hAnsi="Book Antiqua"/>
          <w:color w:val="000000" w:themeColor="text1"/>
          <w:sz w:val="24"/>
          <w:szCs w:val="24"/>
        </w:rPr>
        <w:t xml:space="preserve"> done has been debated in Italy</w:t>
      </w:r>
      <w:r w:rsidR="005364AA" w:rsidRPr="00911D30">
        <w:rPr>
          <w:rFonts w:ascii="Book Antiqua" w:hAnsi="Book Antiqua" w:cs="Times New Roman"/>
          <w:color w:val="000000" w:themeColor="text1"/>
          <w:sz w:val="24"/>
          <w:szCs w:val="24"/>
          <w:vertAlign w:val="superscript"/>
        </w:rPr>
        <w:t>[38]</w:t>
      </w:r>
      <w:r w:rsidR="004752AB" w:rsidRPr="00911D30">
        <w:rPr>
          <w:rFonts w:ascii="Book Antiqua" w:hAnsi="Book Antiqua"/>
          <w:color w:val="000000" w:themeColor="text1"/>
          <w:sz w:val="24"/>
          <w:szCs w:val="24"/>
        </w:rPr>
        <w:t>.</w:t>
      </w:r>
      <w:r w:rsidR="006E21CE" w:rsidRPr="00911D30">
        <w:rPr>
          <w:rFonts w:ascii="Book Antiqua" w:hAnsi="Book Antiqua"/>
          <w:color w:val="000000" w:themeColor="text1"/>
          <w:sz w:val="24"/>
          <w:szCs w:val="24"/>
          <w:lang w:eastAsia="zh-CN"/>
        </w:rPr>
        <w:t xml:space="preserve"> </w:t>
      </w:r>
      <w:r w:rsidR="002B1485" w:rsidRPr="00911D30">
        <w:rPr>
          <w:rFonts w:ascii="Book Antiqua" w:hAnsi="Book Antiqua"/>
          <w:color w:val="000000" w:themeColor="text1"/>
          <w:sz w:val="24"/>
          <w:szCs w:val="24"/>
        </w:rPr>
        <w:t>However</w:t>
      </w:r>
      <w:r w:rsidR="005364AA" w:rsidRPr="00911D30">
        <w:rPr>
          <w:rFonts w:ascii="Book Antiqua" w:hAnsi="Book Antiqua"/>
          <w:color w:val="000000" w:themeColor="text1"/>
          <w:sz w:val="24"/>
          <w:szCs w:val="24"/>
        </w:rPr>
        <w:t>,</w:t>
      </w:r>
      <w:r w:rsidR="00BB24D3" w:rsidRPr="00911D30">
        <w:rPr>
          <w:rFonts w:ascii="Book Antiqua" w:hAnsi="Book Antiqua"/>
          <w:color w:val="000000" w:themeColor="text1"/>
          <w:sz w:val="24"/>
          <w:szCs w:val="24"/>
        </w:rPr>
        <w:t>currently</w:t>
      </w:r>
      <w:r w:rsidR="002B1485" w:rsidRPr="00911D30">
        <w:rPr>
          <w:rFonts w:ascii="Book Antiqua" w:hAnsi="Book Antiqua"/>
          <w:color w:val="000000" w:themeColor="text1"/>
          <w:sz w:val="24"/>
          <w:szCs w:val="24"/>
        </w:rPr>
        <w:t xml:space="preserve">, the </w:t>
      </w:r>
      <w:r w:rsidR="005364AA" w:rsidRPr="00911D30">
        <w:rPr>
          <w:rFonts w:ascii="Book Antiqua" w:hAnsi="Book Antiqua"/>
          <w:color w:val="000000" w:themeColor="text1"/>
          <w:sz w:val="24"/>
          <w:szCs w:val="24"/>
        </w:rPr>
        <w:t>IADPSG</w:t>
      </w:r>
      <w:r w:rsidR="002B1485" w:rsidRPr="00911D30">
        <w:rPr>
          <w:rFonts w:ascii="Book Antiqua" w:hAnsi="Book Antiqua"/>
          <w:color w:val="000000" w:themeColor="text1"/>
          <w:sz w:val="24"/>
          <w:szCs w:val="24"/>
        </w:rPr>
        <w:t xml:space="preserve"> guidelines have</w:t>
      </w:r>
      <w:r w:rsidR="005364AA" w:rsidRPr="00911D30">
        <w:rPr>
          <w:rFonts w:ascii="Book Antiqua" w:hAnsi="Book Antiqua"/>
          <w:color w:val="000000" w:themeColor="text1"/>
          <w:sz w:val="24"/>
          <w:szCs w:val="24"/>
        </w:rPr>
        <w:t xml:space="preserve"> been accepted in Italy</w:t>
      </w:r>
      <w:r w:rsidR="000736DB" w:rsidRPr="00911D30">
        <w:rPr>
          <w:rFonts w:ascii="Book Antiqua" w:hAnsi="Book Antiqua" w:cs="Times New Roman"/>
          <w:color w:val="000000" w:themeColor="text1"/>
          <w:sz w:val="24"/>
          <w:szCs w:val="24"/>
          <w:vertAlign w:val="superscript"/>
        </w:rPr>
        <w:t>[31]</w:t>
      </w:r>
      <w:r w:rsidR="000736DB" w:rsidRPr="00911D30">
        <w:rPr>
          <w:rFonts w:ascii="Book Antiqua" w:hAnsi="Book Antiqua"/>
          <w:color w:val="000000" w:themeColor="text1"/>
          <w:sz w:val="24"/>
          <w:szCs w:val="24"/>
        </w:rPr>
        <w:t>.</w:t>
      </w:r>
      <w:r w:rsidR="00AA1E2C" w:rsidRPr="00911D30">
        <w:rPr>
          <w:rFonts w:ascii="Book Antiqua" w:hAnsi="Book Antiqua"/>
          <w:color w:val="000000" w:themeColor="text1"/>
          <w:sz w:val="24"/>
          <w:szCs w:val="24"/>
        </w:rPr>
        <w:t xml:space="preserve"> </w:t>
      </w:r>
    </w:p>
    <w:p w14:paraId="6FE2374E" w14:textId="77777777" w:rsidR="006E21CE" w:rsidRPr="00911D30" w:rsidRDefault="006E21CE" w:rsidP="00911D30">
      <w:pPr>
        <w:spacing w:after="0" w:line="360" w:lineRule="auto"/>
        <w:jc w:val="both"/>
        <w:rPr>
          <w:rFonts w:ascii="Book Antiqua" w:hAnsi="Book Antiqua"/>
          <w:color w:val="000000" w:themeColor="text1"/>
          <w:sz w:val="24"/>
          <w:szCs w:val="24"/>
          <w:lang w:eastAsia="zh-CN"/>
        </w:rPr>
      </w:pPr>
    </w:p>
    <w:p w14:paraId="3B7A57FC" w14:textId="77777777" w:rsidR="005364AA" w:rsidRPr="00911D30" w:rsidRDefault="005364AA"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 xml:space="preserve">Sweden </w:t>
      </w:r>
    </w:p>
    <w:p w14:paraId="332C2920" w14:textId="37E33B53" w:rsidR="005364AA" w:rsidRPr="00911D30" w:rsidRDefault="002B1485" w:rsidP="00911D30">
      <w:pPr>
        <w:spacing w:after="0" w:line="360" w:lineRule="auto"/>
        <w:jc w:val="both"/>
        <w:rPr>
          <w:rFonts w:ascii="Book Antiqua" w:hAnsi="Book Antiqua"/>
          <w:color w:val="000000" w:themeColor="text1"/>
          <w:sz w:val="24"/>
          <w:szCs w:val="24"/>
          <w:lang w:eastAsia="zh-CN"/>
        </w:rPr>
      </w:pPr>
      <w:r w:rsidRPr="00911D30">
        <w:rPr>
          <w:rFonts w:ascii="Book Antiqua" w:hAnsi="Book Antiqua"/>
          <w:color w:val="000000" w:themeColor="text1"/>
          <w:sz w:val="24"/>
          <w:szCs w:val="24"/>
        </w:rPr>
        <w:t>The screening and diagnostic criteria for GDM i</w:t>
      </w:r>
      <w:r w:rsidR="005364AA" w:rsidRPr="00911D30">
        <w:rPr>
          <w:rFonts w:ascii="Book Antiqua" w:hAnsi="Book Antiqua"/>
          <w:color w:val="000000" w:themeColor="text1"/>
          <w:sz w:val="24"/>
          <w:szCs w:val="24"/>
        </w:rPr>
        <w:t>n Sweden</w:t>
      </w:r>
      <w:r w:rsidRPr="00911D30">
        <w:rPr>
          <w:rFonts w:ascii="Book Antiqua" w:hAnsi="Book Antiqua"/>
          <w:color w:val="000000" w:themeColor="text1"/>
          <w:sz w:val="24"/>
          <w:szCs w:val="24"/>
        </w:rPr>
        <w:t xml:space="preserve"> ha</w:t>
      </w:r>
      <w:r w:rsidR="006E21CE" w:rsidRPr="00911D30">
        <w:rPr>
          <w:rFonts w:ascii="Book Antiqua" w:hAnsi="Book Antiqua"/>
          <w:color w:val="000000" w:themeColor="text1"/>
          <w:sz w:val="24"/>
          <w:szCs w:val="24"/>
          <w:lang w:eastAsia="zh-CN"/>
        </w:rPr>
        <w:t>ve</w:t>
      </w:r>
      <w:r w:rsidRPr="00911D30">
        <w:rPr>
          <w:rFonts w:ascii="Book Antiqua" w:hAnsi="Book Antiqua"/>
          <w:color w:val="000000" w:themeColor="text1"/>
          <w:sz w:val="24"/>
          <w:szCs w:val="24"/>
        </w:rPr>
        <w:t xml:space="preserve"> been evolving over time.</w:t>
      </w:r>
      <w:r w:rsidR="005364AA" w:rsidRPr="00911D30">
        <w:rPr>
          <w:rFonts w:ascii="Book Antiqua" w:hAnsi="Book Antiqua"/>
          <w:color w:val="000000" w:themeColor="text1"/>
          <w:sz w:val="24"/>
          <w:szCs w:val="24"/>
        </w:rPr>
        <w:t xml:space="preserve"> In 1985, repeated random blood glucose measurements were popular</w:t>
      </w:r>
      <w:r w:rsidR="00BB24D3" w:rsidRPr="00911D30">
        <w:rPr>
          <w:rFonts w:ascii="Book Antiqua" w:hAnsi="Book Antiqua"/>
          <w:color w:val="000000" w:themeColor="text1"/>
          <w:sz w:val="24"/>
          <w:szCs w:val="24"/>
        </w:rPr>
        <w:t xml:space="preserve"> for GDM diagnosis</w:t>
      </w:r>
      <w:r w:rsidR="005364AA" w:rsidRPr="00911D30">
        <w:rPr>
          <w:rFonts w:ascii="Book Antiqua" w:hAnsi="Book Antiqua"/>
          <w:color w:val="000000" w:themeColor="text1"/>
          <w:sz w:val="24"/>
          <w:szCs w:val="24"/>
        </w:rPr>
        <w:t>.</w:t>
      </w:r>
      <w:r w:rsidR="00AA1E2C" w:rsidRPr="00911D30">
        <w:rPr>
          <w:rFonts w:ascii="Book Antiqua" w:hAnsi="Book Antiqua"/>
          <w:color w:val="000000" w:themeColor="text1"/>
          <w:sz w:val="24"/>
          <w:szCs w:val="24"/>
        </w:rPr>
        <w:t xml:space="preserve"> </w:t>
      </w:r>
      <w:r w:rsidR="00BF7251" w:rsidRPr="00911D30">
        <w:rPr>
          <w:rFonts w:ascii="Book Antiqua" w:hAnsi="Book Antiqua"/>
          <w:color w:val="000000" w:themeColor="text1"/>
          <w:sz w:val="24"/>
          <w:szCs w:val="24"/>
        </w:rPr>
        <w:t>Since</w:t>
      </w:r>
      <w:r w:rsidR="005364AA" w:rsidRPr="00911D30">
        <w:rPr>
          <w:rFonts w:ascii="Book Antiqua" w:hAnsi="Book Antiqua"/>
          <w:color w:val="000000" w:themeColor="text1"/>
          <w:sz w:val="24"/>
          <w:szCs w:val="24"/>
        </w:rPr>
        <w:t xml:space="preserve"> 1991, the </w:t>
      </w:r>
      <w:r w:rsidR="00BF7251" w:rsidRPr="00911D30">
        <w:rPr>
          <w:rFonts w:ascii="Book Antiqua" w:hAnsi="Book Antiqua"/>
          <w:color w:val="000000" w:themeColor="text1"/>
          <w:sz w:val="24"/>
          <w:szCs w:val="24"/>
        </w:rPr>
        <w:t xml:space="preserve">hand-held </w:t>
      </w:r>
      <w:r w:rsidR="005364AA" w:rsidRPr="00911D30">
        <w:rPr>
          <w:rFonts w:ascii="Book Antiqua" w:hAnsi="Book Antiqua"/>
          <w:color w:val="000000" w:themeColor="text1"/>
          <w:sz w:val="24"/>
          <w:szCs w:val="24"/>
        </w:rPr>
        <w:t>Hemocue</w:t>
      </w:r>
      <w:r w:rsidR="00AA1E2C" w:rsidRPr="00911D30">
        <w:rPr>
          <w:rFonts w:ascii="Book Antiqua" w:hAnsi="Book Antiqua"/>
          <w:color w:val="000000" w:themeColor="text1"/>
          <w:sz w:val="24"/>
          <w:szCs w:val="24"/>
        </w:rPr>
        <w:t xml:space="preserve"> </w:t>
      </w:r>
      <w:r w:rsidR="00BF7251" w:rsidRPr="00911D30">
        <w:rPr>
          <w:rFonts w:ascii="Book Antiqua" w:hAnsi="Book Antiqua"/>
          <w:color w:val="000000" w:themeColor="text1"/>
          <w:sz w:val="24"/>
          <w:szCs w:val="24"/>
        </w:rPr>
        <w:t>spectrophotometers have been popular in Sweden.</w:t>
      </w:r>
      <w:r w:rsidR="005364AA" w:rsidRPr="00911D30">
        <w:rPr>
          <w:rFonts w:ascii="Book Antiqua" w:hAnsi="Book Antiqua"/>
          <w:color w:val="000000" w:themeColor="text1"/>
          <w:sz w:val="24"/>
          <w:szCs w:val="24"/>
        </w:rPr>
        <w:t xml:space="preserve"> </w:t>
      </w:r>
      <w:r w:rsidR="00BF7251" w:rsidRPr="00911D30">
        <w:rPr>
          <w:rFonts w:ascii="Book Antiqua" w:hAnsi="Book Antiqua"/>
          <w:color w:val="000000" w:themeColor="text1"/>
          <w:sz w:val="24"/>
          <w:szCs w:val="24"/>
        </w:rPr>
        <w:t xml:space="preserve">These use capillary whole blood </w:t>
      </w:r>
      <w:r w:rsidR="000736DB" w:rsidRPr="00911D30">
        <w:rPr>
          <w:rFonts w:ascii="Book Antiqua" w:hAnsi="Book Antiqua"/>
          <w:color w:val="000000" w:themeColor="text1"/>
          <w:sz w:val="24"/>
          <w:szCs w:val="24"/>
        </w:rPr>
        <w:t xml:space="preserve">for measuring glucose; even the </w:t>
      </w:r>
      <w:r w:rsidR="00BF7251" w:rsidRPr="00911D30">
        <w:rPr>
          <w:rFonts w:ascii="Book Antiqua" w:hAnsi="Book Antiqua"/>
          <w:color w:val="000000" w:themeColor="text1"/>
          <w:sz w:val="24"/>
          <w:szCs w:val="24"/>
        </w:rPr>
        <w:t xml:space="preserve">OGTT </w:t>
      </w:r>
      <w:r w:rsidR="000736DB" w:rsidRPr="00911D30">
        <w:rPr>
          <w:rFonts w:ascii="Book Antiqua" w:hAnsi="Book Antiqua"/>
          <w:color w:val="000000" w:themeColor="text1"/>
          <w:sz w:val="24"/>
          <w:szCs w:val="24"/>
        </w:rPr>
        <w:t xml:space="preserve">samples, </w:t>
      </w:r>
      <w:r w:rsidR="00BF7251" w:rsidRPr="00911D30">
        <w:rPr>
          <w:rFonts w:ascii="Book Antiqua" w:hAnsi="Book Antiqua"/>
          <w:color w:val="000000" w:themeColor="text1"/>
          <w:sz w:val="24"/>
          <w:szCs w:val="24"/>
        </w:rPr>
        <w:t>instead of plasma venous glucose</w:t>
      </w:r>
      <w:r w:rsidR="000736DB" w:rsidRPr="00911D30">
        <w:rPr>
          <w:rFonts w:ascii="Book Antiqua" w:hAnsi="Book Antiqua"/>
          <w:color w:val="000000" w:themeColor="text1"/>
          <w:sz w:val="24"/>
          <w:szCs w:val="24"/>
        </w:rPr>
        <w:t>, tend to utilize capillary whole blood for convenience</w:t>
      </w:r>
      <w:r w:rsidR="00BF7251" w:rsidRPr="00911D30">
        <w:rPr>
          <w:rFonts w:ascii="Book Antiqua" w:hAnsi="Book Antiqua"/>
          <w:color w:val="000000" w:themeColor="text1"/>
          <w:sz w:val="24"/>
          <w:szCs w:val="24"/>
        </w:rPr>
        <w:t xml:space="preserve">. </w:t>
      </w:r>
      <w:r w:rsidR="005364AA" w:rsidRPr="00911D30">
        <w:rPr>
          <w:rFonts w:ascii="Book Antiqua" w:hAnsi="Book Antiqua"/>
          <w:color w:val="000000" w:themeColor="text1"/>
          <w:sz w:val="24"/>
          <w:szCs w:val="24"/>
        </w:rPr>
        <w:t>Currently, there is no consensus in Sweden and over 4 methods are used to screen and diagnose GDM as shown by a recent study</w:t>
      </w:r>
      <w:r w:rsidR="005364AA" w:rsidRPr="00911D30">
        <w:rPr>
          <w:rFonts w:ascii="Book Antiqua" w:hAnsi="Book Antiqua" w:cs="Times New Roman"/>
          <w:color w:val="000000" w:themeColor="text1"/>
          <w:sz w:val="24"/>
          <w:szCs w:val="24"/>
          <w:vertAlign w:val="superscript"/>
        </w:rPr>
        <w:t>[39]</w:t>
      </w:r>
      <w:r w:rsidR="005364AA" w:rsidRPr="00911D30">
        <w:rPr>
          <w:rFonts w:ascii="Book Antiqua" w:hAnsi="Book Antiqua"/>
          <w:color w:val="000000" w:themeColor="text1"/>
          <w:sz w:val="24"/>
          <w:szCs w:val="24"/>
        </w:rPr>
        <w:t xml:space="preserve">; the authors recommend that IADPSG should be adapted. Thus in Sweden, even in 2015, there is </w:t>
      </w:r>
      <w:r w:rsidR="00BF7251" w:rsidRPr="00911D30">
        <w:rPr>
          <w:rFonts w:ascii="Book Antiqua" w:hAnsi="Book Antiqua"/>
          <w:color w:val="000000" w:themeColor="text1"/>
          <w:sz w:val="24"/>
          <w:szCs w:val="24"/>
        </w:rPr>
        <w:t>a huge variation in the approach to GDM</w:t>
      </w:r>
      <w:r w:rsidR="005364AA" w:rsidRPr="00911D30">
        <w:rPr>
          <w:rFonts w:ascii="Book Antiqua" w:hAnsi="Book Antiqua"/>
          <w:color w:val="000000" w:themeColor="text1"/>
          <w:sz w:val="24"/>
          <w:szCs w:val="24"/>
        </w:rPr>
        <w:t xml:space="preserve">; </w:t>
      </w:r>
      <w:r w:rsidR="00BF7251" w:rsidRPr="00911D30">
        <w:rPr>
          <w:rFonts w:ascii="Book Antiqua" w:hAnsi="Book Antiqua"/>
          <w:color w:val="000000" w:themeColor="text1"/>
          <w:sz w:val="24"/>
          <w:szCs w:val="24"/>
        </w:rPr>
        <w:t>furthermore</w:t>
      </w:r>
      <w:r w:rsidR="005364AA" w:rsidRPr="00911D30">
        <w:rPr>
          <w:rFonts w:ascii="Book Antiqua" w:hAnsi="Book Antiqua"/>
          <w:color w:val="000000" w:themeColor="text1"/>
          <w:sz w:val="24"/>
          <w:szCs w:val="24"/>
        </w:rPr>
        <w:t>,</w:t>
      </w:r>
      <w:r w:rsidR="00BF7251" w:rsidRPr="00911D30">
        <w:rPr>
          <w:rFonts w:ascii="Book Antiqua" w:hAnsi="Book Antiqua"/>
          <w:color w:val="000000" w:themeColor="text1"/>
          <w:sz w:val="24"/>
          <w:szCs w:val="24"/>
        </w:rPr>
        <w:t xml:space="preserve"> popular use of Hemocue complicates the diagnosis of GDM</w:t>
      </w:r>
      <w:r w:rsidR="005364AA" w:rsidRPr="00911D30">
        <w:rPr>
          <w:rFonts w:ascii="Book Antiqua" w:hAnsi="Book Antiqua"/>
          <w:color w:val="000000" w:themeColor="text1"/>
          <w:sz w:val="24"/>
          <w:szCs w:val="24"/>
        </w:rPr>
        <w:t xml:space="preserve">. </w:t>
      </w:r>
      <w:r w:rsidR="00BB24D3" w:rsidRPr="00911D30">
        <w:rPr>
          <w:rFonts w:ascii="Book Antiqua" w:hAnsi="Book Antiqua"/>
          <w:color w:val="000000" w:themeColor="text1"/>
          <w:sz w:val="24"/>
          <w:szCs w:val="24"/>
        </w:rPr>
        <w:t>Thus, Sweden is no different when compared to other European countries in having no consistency for the diagnosis of GDM.</w:t>
      </w:r>
    </w:p>
    <w:p w14:paraId="5ECE84FA" w14:textId="77777777" w:rsidR="006E21CE" w:rsidRPr="00911D30" w:rsidRDefault="006E21CE" w:rsidP="00911D30">
      <w:pPr>
        <w:spacing w:after="0" w:line="360" w:lineRule="auto"/>
        <w:jc w:val="both"/>
        <w:rPr>
          <w:rFonts w:ascii="Book Antiqua" w:hAnsi="Book Antiqua"/>
          <w:color w:val="000000" w:themeColor="text1"/>
          <w:sz w:val="24"/>
          <w:szCs w:val="24"/>
          <w:lang w:eastAsia="zh-CN"/>
        </w:rPr>
      </w:pPr>
    </w:p>
    <w:p w14:paraId="4032739C" w14:textId="2C0CA34F" w:rsidR="005364AA" w:rsidRPr="00911D30" w:rsidRDefault="005364AA"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Belgium</w:t>
      </w:r>
    </w:p>
    <w:p w14:paraId="7BE1D2B4" w14:textId="5D3C396D" w:rsidR="005364AA" w:rsidRPr="00911D30" w:rsidRDefault="005364AA"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A survey (May 2012-January 2013) of 45 obstetrical centers from Belgium showed that 56% used screening before 24 </w:t>
      </w:r>
      <w:r w:rsidR="00785778" w:rsidRPr="00911D30">
        <w:rPr>
          <w:rFonts w:ascii="Book Antiqua" w:hAnsi="Book Antiqua"/>
          <w:color w:val="000000" w:themeColor="text1"/>
          <w:sz w:val="24"/>
          <w:szCs w:val="24"/>
        </w:rPr>
        <w:t>wk</w:t>
      </w:r>
      <w:r w:rsidRPr="00911D30">
        <w:rPr>
          <w:rFonts w:ascii="Book Antiqua" w:hAnsi="Book Antiqua"/>
          <w:color w:val="000000" w:themeColor="text1"/>
          <w:sz w:val="24"/>
          <w:szCs w:val="24"/>
        </w:rPr>
        <w:t xml:space="preserve"> was based on clinical methods</w:t>
      </w:r>
      <w:r w:rsidR="00A94D71" w:rsidRPr="00911D30">
        <w:rPr>
          <w:rFonts w:ascii="Book Antiqua" w:hAnsi="Book Antiqua" w:cs="Times New Roman"/>
          <w:color w:val="000000" w:themeColor="text1"/>
          <w:sz w:val="24"/>
          <w:szCs w:val="24"/>
          <w:vertAlign w:val="superscript"/>
        </w:rPr>
        <w:t>[40]</w:t>
      </w:r>
      <w:r w:rsidRPr="00911D30">
        <w:rPr>
          <w:rFonts w:ascii="Book Antiqua" w:hAnsi="Book Antiqua"/>
          <w:color w:val="000000" w:themeColor="text1"/>
          <w:sz w:val="24"/>
          <w:szCs w:val="24"/>
        </w:rPr>
        <w:t xml:space="preserve">. At 24 </w:t>
      </w:r>
      <w:r w:rsidR="00785778" w:rsidRPr="00911D30">
        <w:rPr>
          <w:rFonts w:ascii="Book Antiqua" w:hAnsi="Book Antiqua"/>
          <w:color w:val="000000" w:themeColor="text1"/>
          <w:sz w:val="24"/>
          <w:szCs w:val="24"/>
        </w:rPr>
        <w:t>wk</w:t>
      </w:r>
      <w:r w:rsidRPr="00911D30">
        <w:rPr>
          <w:rFonts w:ascii="Book Antiqua" w:hAnsi="Book Antiqua"/>
          <w:color w:val="000000" w:themeColor="text1"/>
          <w:sz w:val="24"/>
          <w:szCs w:val="24"/>
        </w:rPr>
        <w:t xml:space="preserve">, the commonest strategy (56%) was the </w:t>
      </w:r>
      <w:r w:rsidR="00636594" w:rsidRPr="00911D30">
        <w:rPr>
          <w:rFonts w:ascii="Book Antiqua" w:hAnsi="Book Antiqua"/>
          <w:color w:val="000000" w:themeColor="text1"/>
          <w:sz w:val="24"/>
          <w:szCs w:val="24"/>
        </w:rPr>
        <w:t xml:space="preserve">two-step </w:t>
      </w:r>
      <w:r w:rsidRPr="00911D30">
        <w:rPr>
          <w:rFonts w:ascii="Book Antiqua" w:hAnsi="Book Antiqua"/>
          <w:color w:val="000000" w:themeColor="text1"/>
          <w:sz w:val="24"/>
          <w:szCs w:val="24"/>
        </w:rPr>
        <w:t>method (GCT +100-g OGTT) with C&amp;C</w:t>
      </w:r>
      <w:r w:rsidR="006E21CE" w:rsidRPr="00911D30">
        <w:rPr>
          <w:rFonts w:ascii="Book Antiqua" w:hAnsi="Book Antiqua"/>
          <w:color w:val="000000" w:themeColor="text1"/>
          <w:sz w:val="24"/>
          <w:szCs w:val="24"/>
          <w:lang w:eastAsia="zh-CN"/>
        </w:rPr>
        <w:t xml:space="preserve"> </w:t>
      </w:r>
      <w:r w:rsidRPr="00911D30">
        <w:rPr>
          <w:rFonts w:ascii="Book Antiqua" w:hAnsi="Book Antiqua"/>
          <w:color w:val="000000" w:themeColor="text1"/>
          <w:sz w:val="24"/>
          <w:szCs w:val="24"/>
        </w:rPr>
        <w:t>(52%) or NDDG (4%) criteria for diagnosis. The remaining used IADPSG (33%) or WHO</w:t>
      </w:r>
      <w:r w:rsidR="00BB24D3" w:rsidRPr="00911D30">
        <w:rPr>
          <w:rFonts w:ascii="Book Antiqua" w:hAnsi="Book Antiqua"/>
          <w:color w:val="000000" w:themeColor="text1"/>
          <w:sz w:val="24"/>
          <w:szCs w:val="24"/>
        </w:rPr>
        <w:t xml:space="preserve"> 1999 (2%) </w:t>
      </w:r>
      <w:r w:rsidRPr="00911D30">
        <w:rPr>
          <w:rFonts w:ascii="Book Antiqua" w:hAnsi="Book Antiqua"/>
          <w:color w:val="000000" w:themeColor="text1"/>
          <w:sz w:val="24"/>
          <w:szCs w:val="24"/>
        </w:rPr>
        <w:t>or C&amp;C (9%). Belgium</w:t>
      </w:r>
      <w:r w:rsidR="00BB24D3" w:rsidRPr="00911D30">
        <w:rPr>
          <w:rFonts w:ascii="Book Antiqua" w:hAnsi="Book Antiqua"/>
          <w:color w:val="000000" w:themeColor="text1"/>
          <w:sz w:val="24"/>
          <w:szCs w:val="24"/>
        </w:rPr>
        <w:t>,</w:t>
      </w:r>
      <w:r w:rsidRPr="00911D30">
        <w:rPr>
          <w:rFonts w:ascii="Book Antiqua" w:hAnsi="Book Antiqua"/>
          <w:color w:val="000000" w:themeColor="text1"/>
          <w:sz w:val="24"/>
          <w:szCs w:val="24"/>
        </w:rPr>
        <w:t xml:space="preserve"> like other European countries</w:t>
      </w:r>
      <w:r w:rsidR="00BB24D3" w:rsidRPr="00911D30">
        <w:rPr>
          <w:rFonts w:ascii="Book Antiqua" w:hAnsi="Book Antiqua"/>
          <w:color w:val="000000" w:themeColor="text1"/>
          <w:sz w:val="24"/>
          <w:szCs w:val="24"/>
        </w:rPr>
        <w:t>,</w:t>
      </w:r>
      <w:r w:rsidRPr="00911D30">
        <w:rPr>
          <w:rFonts w:ascii="Book Antiqua" w:hAnsi="Book Antiqua"/>
          <w:color w:val="000000" w:themeColor="text1"/>
          <w:sz w:val="24"/>
          <w:szCs w:val="24"/>
        </w:rPr>
        <w:t xml:space="preserve"> </w:t>
      </w:r>
      <w:r w:rsidR="00BB24D3" w:rsidRPr="00911D30">
        <w:rPr>
          <w:rFonts w:ascii="Book Antiqua" w:hAnsi="Book Antiqua"/>
          <w:color w:val="000000" w:themeColor="text1"/>
          <w:sz w:val="24"/>
          <w:szCs w:val="24"/>
        </w:rPr>
        <w:t>also has</w:t>
      </w:r>
      <w:r w:rsidR="00AA1E2C"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 xml:space="preserve">no </w:t>
      </w:r>
      <w:r w:rsidR="00BB24D3" w:rsidRPr="00911D30">
        <w:rPr>
          <w:rFonts w:ascii="Book Antiqua" w:hAnsi="Book Antiqua"/>
          <w:color w:val="000000" w:themeColor="text1"/>
          <w:sz w:val="24"/>
          <w:szCs w:val="24"/>
        </w:rPr>
        <w:t xml:space="preserve">uniformity </w:t>
      </w:r>
      <w:r w:rsidRPr="00911D30">
        <w:rPr>
          <w:rFonts w:ascii="Book Antiqua" w:hAnsi="Book Antiqua"/>
          <w:color w:val="000000" w:themeColor="text1"/>
          <w:sz w:val="24"/>
          <w:szCs w:val="24"/>
        </w:rPr>
        <w:t xml:space="preserve">in </w:t>
      </w:r>
      <w:r w:rsidR="00BB24D3" w:rsidRPr="00911D30">
        <w:rPr>
          <w:rFonts w:ascii="Book Antiqua" w:hAnsi="Book Antiqua"/>
          <w:color w:val="000000" w:themeColor="text1"/>
          <w:sz w:val="24"/>
          <w:szCs w:val="24"/>
        </w:rPr>
        <w:t xml:space="preserve">the </w:t>
      </w:r>
      <w:r w:rsidRPr="00911D30">
        <w:rPr>
          <w:rFonts w:ascii="Book Antiqua" w:hAnsi="Book Antiqua"/>
          <w:color w:val="000000" w:themeColor="text1"/>
          <w:sz w:val="24"/>
          <w:szCs w:val="24"/>
        </w:rPr>
        <w:t>approach to GDM.</w:t>
      </w:r>
    </w:p>
    <w:p w14:paraId="5B2B536E" w14:textId="77777777" w:rsidR="006E21CE" w:rsidRPr="00911D30" w:rsidRDefault="006E21CE" w:rsidP="00911D30">
      <w:pPr>
        <w:spacing w:after="0" w:line="360" w:lineRule="auto"/>
        <w:jc w:val="both"/>
        <w:rPr>
          <w:rFonts w:ascii="Book Antiqua" w:hAnsi="Book Antiqua"/>
          <w:color w:val="000000" w:themeColor="text1"/>
          <w:sz w:val="24"/>
          <w:szCs w:val="24"/>
          <w:lang w:eastAsia="zh-CN"/>
        </w:rPr>
      </w:pPr>
    </w:p>
    <w:p w14:paraId="77F59690" w14:textId="77777777" w:rsidR="005364AA" w:rsidRPr="00911D30" w:rsidRDefault="005364AA"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Germany</w:t>
      </w:r>
    </w:p>
    <w:p w14:paraId="7E3CB188" w14:textId="335679B3" w:rsidR="005364AA" w:rsidRPr="00911D30" w:rsidRDefault="001103C0"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Like most other countries, t</w:t>
      </w:r>
      <w:r w:rsidR="005364AA" w:rsidRPr="00911D30">
        <w:rPr>
          <w:rFonts w:ascii="Book Antiqua" w:hAnsi="Book Antiqua"/>
          <w:color w:val="000000" w:themeColor="text1"/>
          <w:sz w:val="24"/>
          <w:szCs w:val="24"/>
        </w:rPr>
        <w:t xml:space="preserve">he screening and diagnosis of GDM in Germany has been </w:t>
      </w:r>
      <w:r w:rsidRPr="00911D30">
        <w:rPr>
          <w:rFonts w:ascii="Book Antiqua" w:hAnsi="Book Antiqua"/>
          <w:color w:val="000000" w:themeColor="text1"/>
          <w:sz w:val="24"/>
          <w:szCs w:val="24"/>
        </w:rPr>
        <w:t>inconsistent</w:t>
      </w:r>
      <w:r w:rsidR="005364AA"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The</w:t>
      </w:r>
      <w:r w:rsidR="005364AA" w:rsidRPr="00911D30">
        <w:rPr>
          <w:rFonts w:ascii="Book Antiqua" w:hAnsi="Book Antiqua"/>
          <w:color w:val="000000" w:themeColor="text1"/>
          <w:sz w:val="24"/>
          <w:szCs w:val="24"/>
        </w:rPr>
        <w:t xml:space="preserve"> German Society of Obstetrics and Gynecology and the German Diabetes Association (DDG)</w:t>
      </w:r>
      <w:r w:rsidRPr="00911D30">
        <w:rPr>
          <w:rFonts w:ascii="Book Antiqua" w:hAnsi="Book Antiqua"/>
          <w:color w:val="000000" w:themeColor="text1"/>
          <w:sz w:val="24"/>
          <w:szCs w:val="24"/>
        </w:rPr>
        <w:t xml:space="preserve"> made some attempts at formulation guidelines for GDM in 2001</w:t>
      </w:r>
      <w:r w:rsidR="005364AA"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However, obstetricians either</w:t>
      </w:r>
      <w:r w:rsidR="00BD4ED1" w:rsidRPr="00911D30">
        <w:rPr>
          <w:rFonts w:ascii="Book Antiqua" w:hAnsi="Book Antiqua"/>
          <w:color w:val="000000" w:themeColor="text1"/>
          <w:sz w:val="24"/>
          <w:szCs w:val="24"/>
        </w:rPr>
        <w:t xml:space="preserve"> do not </w:t>
      </w:r>
      <w:r w:rsidRPr="00911D30">
        <w:rPr>
          <w:rFonts w:ascii="Book Antiqua" w:hAnsi="Book Antiqua"/>
          <w:color w:val="000000" w:themeColor="text1"/>
          <w:sz w:val="24"/>
          <w:szCs w:val="24"/>
        </w:rPr>
        <w:t xml:space="preserve">screen, or </w:t>
      </w:r>
      <w:r w:rsidR="00A8075A" w:rsidRPr="00911D30">
        <w:rPr>
          <w:rFonts w:ascii="Book Antiqua" w:hAnsi="Book Antiqua"/>
          <w:color w:val="000000" w:themeColor="text1"/>
          <w:sz w:val="24"/>
          <w:szCs w:val="24"/>
        </w:rPr>
        <w:t xml:space="preserve">often </w:t>
      </w:r>
      <w:r w:rsidRPr="00911D30">
        <w:rPr>
          <w:rFonts w:ascii="Book Antiqua" w:hAnsi="Book Antiqua"/>
          <w:color w:val="000000" w:themeColor="text1"/>
          <w:sz w:val="24"/>
          <w:szCs w:val="24"/>
        </w:rPr>
        <w:t xml:space="preserve">carry on risk factor screening. </w:t>
      </w:r>
      <w:r w:rsidR="005364AA" w:rsidRPr="00911D30">
        <w:rPr>
          <w:rFonts w:ascii="Book Antiqua" w:hAnsi="Book Antiqua"/>
          <w:color w:val="000000" w:themeColor="text1"/>
          <w:sz w:val="24"/>
          <w:szCs w:val="24"/>
        </w:rPr>
        <w:t xml:space="preserve">Currently, the IADPSG has been approved formally in Germany by </w:t>
      </w:r>
      <w:r w:rsidR="006E21CE" w:rsidRPr="00911D30">
        <w:rPr>
          <w:rFonts w:ascii="Book Antiqua" w:hAnsi="Book Antiqua"/>
          <w:color w:val="000000" w:themeColor="text1"/>
          <w:sz w:val="24"/>
          <w:szCs w:val="24"/>
        </w:rPr>
        <w:t>the German Diabetes Association</w:t>
      </w:r>
      <w:r w:rsidR="005364AA" w:rsidRPr="00911D30">
        <w:rPr>
          <w:rFonts w:ascii="Book Antiqua" w:hAnsi="Book Antiqua" w:cs="Times New Roman"/>
          <w:color w:val="000000" w:themeColor="text1"/>
          <w:sz w:val="24"/>
          <w:szCs w:val="24"/>
          <w:vertAlign w:val="superscript"/>
        </w:rPr>
        <w:t>[</w:t>
      </w:r>
      <w:r w:rsidR="00A94D71" w:rsidRPr="00911D30">
        <w:rPr>
          <w:rFonts w:ascii="Book Antiqua" w:hAnsi="Book Antiqua" w:cs="Times New Roman"/>
          <w:color w:val="000000" w:themeColor="text1"/>
          <w:sz w:val="24"/>
          <w:szCs w:val="24"/>
          <w:vertAlign w:val="superscript"/>
        </w:rPr>
        <w:t>41</w:t>
      </w:r>
      <w:r w:rsidR="005364AA" w:rsidRPr="00911D30">
        <w:rPr>
          <w:rFonts w:ascii="Book Antiqua" w:hAnsi="Book Antiqua" w:cs="Times New Roman"/>
          <w:color w:val="000000" w:themeColor="text1"/>
          <w:sz w:val="24"/>
          <w:szCs w:val="24"/>
          <w:vertAlign w:val="superscript"/>
        </w:rPr>
        <w:t>]</w:t>
      </w:r>
      <w:r w:rsidR="00015D26" w:rsidRPr="00911D30">
        <w:rPr>
          <w:rFonts w:ascii="Book Antiqua" w:hAnsi="Book Antiqua"/>
          <w:color w:val="000000" w:themeColor="text1"/>
          <w:sz w:val="24"/>
          <w:szCs w:val="24"/>
        </w:rPr>
        <w:t>.</w:t>
      </w:r>
      <w:r w:rsidR="00BD4ED1" w:rsidRPr="00911D30">
        <w:rPr>
          <w:rFonts w:ascii="Book Antiqua" w:hAnsi="Book Antiqua"/>
          <w:color w:val="000000" w:themeColor="text1"/>
          <w:sz w:val="24"/>
          <w:szCs w:val="24"/>
        </w:rPr>
        <w:t xml:space="preserve"> This should result in consistency in screening and diagnosis of GDM in Germany</w:t>
      </w:r>
      <w:r w:rsidR="00A8075A" w:rsidRPr="00911D30">
        <w:rPr>
          <w:rFonts w:ascii="Book Antiqua" w:hAnsi="Book Antiqua"/>
          <w:color w:val="000000" w:themeColor="text1"/>
          <w:sz w:val="24"/>
          <w:szCs w:val="24"/>
        </w:rPr>
        <w:t xml:space="preserve"> over time</w:t>
      </w:r>
      <w:r w:rsidR="00BD4ED1" w:rsidRPr="00911D30">
        <w:rPr>
          <w:rFonts w:ascii="Book Antiqua" w:hAnsi="Book Antiqua"/>
          <w:color w:val="000000" w:themeColor="text1"/>
          <w:sz w:val="24"/>
          <w:szCs w:val="24"/>
        </w:rPr>
        <w:t>.</w:t>
      </w:r>
    </w:p>
    <w:p w14:paraId="3123DAD2" w14:textId="77777777" w:rsidR="00883C7D" w:rsidRPr="00911D30" w:rsidRDefault="00883C7D" w:rsidP="00911D30">
      <w:pPr>
        <w:spacing w:after="0" w:line="360" w:lineRule="auto"/>
        <w:jc w:val="both"/>
        <w:rPr>
          <w:rFonts w:ascii="Book Antiqua" w:hAnsi="Book Antiqua"/>
          <w:color w:val="000000" w:themeColor="text1"/>
          <w:sz w:val="24"/>
          <w:szCs w:val="24"/>
        </w:rPr>
      </w:pPr>
    </w:p>
    <w:p w14:paraId="7973B353" w14:textId="6F2AC14A" w:rsidR="005364AA" w:rsidRPr="00911D30" w:rsidRDefault="006F05C1"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Asia</w:t>
      </w:r>
    </w:p>
    <w:p w14:paraId="66B38058" w14:textId="2C79CBDB" w:rsidR="005364AA" w:rsidRPr="00911D30" w:rsidRDefault="006E21CE" w:rsidP="00911D30">
      <w:pPr>
        <w:spacing w:after="0" w:line="360" w:lineRule="auto"/>
        <w:jc w:val="both"/>
        <w:rPr>
          <w:rFonts w:ascii="Book Antiqua" w:hAnsi="Book Antiqua"/>
          <w:color w:val="000000" w:themeColor="text1"/>
          <w:sz w:val="24"/>
          <w:szCs w:val="24"/>
          <w:lang w:eastAsia="zh-CN"/>
        </w:rPr>
      </w:pPr>
      <w:r w:rsidRPr="00911D30">
        <w:rPr>
          <w:rFonts w:ascii="Book Antiqua" w:hAnsi="Book Antiqua"/>
          <w:color w:val="000000" w:themeColor="text1"/>
          <w:sz w:val="24"/>
          <w:szCs w:val="24"/>
        </w:rPr>
        <w:t xml:space="preserve">Tutino </w:t>
      </w:r>
      <w:r w:rsidRPr="00911D30">
        <w:rPr>
          <w:rFonts w:ascii="Book Antiqua" w:hAnsi="Book Antiqua"/>
          <w:i/>
          <w:color w:val="000000" w:themeColor="text1"/>
          <w:sz w:val="24"/>
          <w:szCs w:val="24"/>
        </w:rPr>
        <w:t>et al</w:t>
      </w:r>
      <w:r w:rsidRPr="00911D30">
        <w:rPr>
          <w:rFonts w:ascii="Book Antiqua" w:hAnsi="Book Antiqua" w:cs="Times New Roman"/>
          <w:color w:val="000000" w:themeColor="text1"/>
          <w:sz w:val="24"/>
          <w:szCs w:val="24"/>
          <w:vertAlign w:val="superscript"/>
        </w:rPr>
        <w:t>[42]</w:t>
      </w:r>
      <w:r w:rsidR="005364AA" w:rsidRPr="00911D30">
        <w:rPr>
          <w:rFonts w:ascii="Book Antiqua" w:hAnsi="Book Antiqua"/>
          <w:color w:val="000000" w:themeColor="text1"/>
          <w:sz w:val="24"/>
          <w:szCs w:val="24"/>
        </w:rPr>
        <w:t xml:space="preserve"> recently reviewed the situation of diabetes and pregnancy in Asia. Since the prevalence in Asia varies extensively due to lack of uniform diagnostic criteria, the authors</w:t>
      </w:r>
      <w:r w:rsidR="00AA1E2C" w:rsidRPr="00911D30">
        <w:rPr>
          <w:rFonts w:ascii="Book Antiqua" w:hAnsi="Book Antiqua"/>
          <w:color w:val="000000" w:themeColor="text1"/>
          <w:sz w:val="24"/>
          <w:szCs w:val="24"/>
        </w:rPr>
        <w:t xml:space="preserve"> </w:t>
      </w:r>
      <w:r w:rsidR="005364AA" w:rsidRPr="00911D30">
        <w:rPr>
          <w:rFonts w:ascii="Book Antiqua" w:hAnsi="Book Antiqua"/>
          <w:color w:val="000000" w:themeColor="text1"/>
          <w:sz w:val="24"/>
          <w:szCs w:val="24"/>
        </w:rPr>
        <w:t>stress the importance of a unified approach to GDM. Hyperglycemia in pregnancy has its highest prevalence in South-Est Asia, where one-fou</w:t>
      </w:r>
      <w:r w:rsidR="00785778" w:rsidRPr="00911D30">
        <w:rPr>
          <w:rFonts w:ascii="Book Antiqua" w:hAnsi="Book Antiqua"/>
          <w:color w:val="000000" w:themeColor="text1"/>
          <w:sz w:val="24"/>
          <w:szCs w:val="24"/>
        </w:rPr>
        <w:t xml:space="preserve">rth pregnancies are affected </w:t>
      </w:r>
      <w:r w:rsidR="00785778" w:rsidRPr="00911D30">
        <w:rPr>
          <w:rFonts w:ascii="Book Antiqua" w:hAnsi="Book Antiqua"/>
          <w:i/>
          <w:color w:val="000000" w:themeColor="text1"/>
          <w:sz w:val="24"/>
          <w:szCs w:val="24"/>
        </w:rPr>
        <w:t>vs</w:t>
      </w:r>
      <w:r w:rsidR="005364AA" w:rsidRPr="00911D30">
        <w:rPr>
          <w:rFonts w:ascii="Book Antiqua" w:hAnsi="Book Antiqua"/>
          <w:color w:val="000000" w:themeColor="text1"/>
          <w:sz w:val="24"/>
          <w:szCs w:val="24"/>
        </w:rPr>
        <w:t xml:space="preserve"> one-seventh, globally. Asians develop GDM at a lower BMI and </w:t>
      </w:r>
      <w:r w:rsidRPr="00911D30">
        <w:rPr>
          <w:rFonts w:ascii="Book Antiqua" w:hAnsi="Book Antiqua"/>
          <w:color w:val="000000" w:themeColor="text1"/>
          <w:sz w:val="24"/>
          <w:szCs w:val="24"/>
        </w:rPr>
        <w:t>t</w:t>
      </w:r>
      <w:r w:rsidR="005364AA" w:rsidRPr="00911D30">
        <w:rPr>
          <w:rFonts w:ascii="Book Antiqua" w:hAnsi="Book Antiqua"/>
          <w:color w:val="000000" w:themeColor="text1"/>
          <w:sz w:val="24"/>
          <w:szCs w:val="24"/>
        </w:rPr>
        <w:t>ype 2 DM occurs at a much younger age. With urbanization, the prevalence is becoming a</w:t>
      </w:r>
      <w:r w:rsidR="00015D26" w:rsidRPr="00911D30">
        <w:rPr>
          <w:rFonts w:ascii="Book Antiqua" w:hAnsi="Book Antiqua"/>
          <w:color w:val="000000" w:themeColor="text1"/>
          <w:sz w:val="24"/>
          <w:szCs w:val="24"/>
        </w:rPr>
        <w:t>n</w:t>
      </w:r>
      <w:r w:rsidR="005364AA" w:rsidRPr="00911D30">
        <w:rPr>
          <w:rFonts w:ascii="Book Antiqua" w:hAnsi="Book Antiqua"/>
          <w:color w:val="000000" w:themeColor="text1"/>
          <w:sz w:val="24"/>
          <w:szCs w:val="24"/>
        </w:rPr>
        <w:t xml:space="preserve"> epidemic. The IADPSG has been adapted by some Asian countries, although it remains a challenge to implement in low-resource settings. Some Asian countries have adopted the IADPSG which is a challenge in low resource settings. So, local modifications have been suggested.</w:t>
      </w:r>
      <w:r w:rsidR="00AA1E2C" w:rsidRPr="00911D30">
        <w:rPr>
          <w:rFonts w:ascii="Book Antiqua" w:hAnsi="Book Antiqua"/>
          <w:color w:val="000000" w:themeColor="text1"/>
          <w:sz w:val="24"/>
          <w:szCs w:val="24"/>
        </w:rPr>
        <w:t xml:space="preserve"> </w:t>
      </w:r>
    </w:p>
    <w:p w14:paraId="13C20A07" w14:textId="77777777" w:rsidR="006E21CE" w:rsidRPr="00911D30" w:rsidRDefault="006E21CE" w:rsidP="00911D30">
      <w:pPr>
        <w:spacing w:after="0" w:line="360" w:lineRule="auto"/>
        <w:jc w:val="both"/>
        <w:rPr>
          <w:rFonts w:ascii="Book Antiqua" w:hAnsi="Book Antiqua"/>
          <w:color w:val="000000" w:themeColor="text1"/>
          <w:sz w:val="24"/>
          <w:szCs w:val="24"/>
          <w:lang w:eastAsia="zh-CN"/>
        </w:rPr>
      </w:pPr>
    </w:p>
    <w:p w14:paraId="0F4FA04A" w14:textId="77777777" w:rsidR="005364AA" w:rsidRPr="00911D30" w:rsidRDefault="005364AA"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China</w:t>
      </w:r>
    </w:p>
    <w:p w14:paraId="7CC4F512" w14:textId="16077A4D" w:rsidR="005364AA" w:rsidRPr="00911D30" w:rsidRDefault="005364AA"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The Ministry of health in China published its </w:t>
      </w:r>
      <w:r w:rsidR="007027C0" w:rsidRPr="00911D30">
        <w:rPr>
          <w:rFonts w:ascii="Book Antiqua" w:hAnsi="Book Antiqua"/>
          <w:color w:val="000000" w:themeColor="text1"/>
          <w:sz w:val="24"/>
          <w:szCs w:val="24"/>
        </w:rPr>
        <w:t>guidelines</w:t>
      </w:r>
      <w:r w:rsidRPr="00911D30">
        <w:rPr>
          <w:rFonts w:ascii="Book Antiqua" w:hAnsi="Book Antiqua"/>
          <w:color w:val="000000" w:themeColor="text1"/>
          <w:sz w:val="24"/>
          <w:szCs w:val="24"/>
        </w:rPr>
        <w:t xml:space="preserve"> for testing and diagnosis of gestational diabetes in 2011</w:t>
      </w:r>
      <w:r w:rsidRPr="00911D30">
        <w:rPr>
          <w:rFonts w:ascii="Book Antiqua" w:hAnsi="Book Antiqua" w:cs="Times New Roman"/>
          <w:color w:val="000000" w:themeColor="text1"/>
          <w:sz w:val="24"/>
          <w:szCs w:val="24"/>
          <w:vertAlign w:val="superscript"/>
        </w:rPr>
        <w:t>[4</w:t>
      </w:r>
      <w:r w:rsidR="00A94D71" w:rsidRPr="00911D30">
        <w:rPr>
          <w:rFonts w:ascii="Book Antiqua" w:hAnsi="Book Antiqua" w:cs="Times New Roman"/>
          <w:color w:val="000000" w:themeColor="text1"/>
          <w:sz w:val="24"/>
          <w:szCs w:val="24"/>
          <w:vertAlign w:val="superscript"/>
        </w:rPr>
        <w:t>3</w:t>
      </w:r>
      <w:r w:rsidRPr="00911D30">
        <w:rPr>
          <w:rFonts w:ascii="Book Antiqua" w:hAnsi="Book Antiqua" w:cs="Times New Roman"/>
          <w:color w:val="000000" w:themeColor="text1"/>
          <w:sz w:val="24"/>
          <w:szCs w:val="24"/>
          <w:vertAlign w:val="superscript"/>
        </w:rPr>
        <w:t>]</w:t>
      </w:r>
      <w:r w:rsidRPr="00911D30">
        <w:rPr>
          <w:rFonts w:ascii="Book Antiqua" w:hAnsi="Book Antiqua"/>
          <w:color w:val="000000" w:themeColor="text1"/>
          <w:sz w:val="24"/>
          <w:szCs w:val="24"/>
        </w:rPr>
        <w:t>.</w:t>
      </w:r>
      <w:r w:rsidR="007027C0" w:rsidRPr="00911D30">
        <w:rPr>
          <w:rFonts w:ascii="Book Antiqua" w:hAnsi="Book Antiqua"/>
          <w:color w:val="000000" w:themeColor="text1"/>
          <w:sz w:val="24"/>
          <w:szCs w:val="24"/>
        </w:rPr>
        <w:t xml:space="preserve"> It recommends the</w:t>
      </w:r>
      <w:r w:rsidRPr="00911D30">
        <w:rPr>
          <w:rFonts w:ascii="Book Antiqua" w:hAnsi="Book Antiqua"/>
          <w:color w:val="000000" w:themeColor="text1"/>
          <w:sz w:val="24"/>
          <w:szCs w:val="24"/>
        </w:rPr>
        <w:t xml:space="preserve"> fasting plasma glucose or </w:t>
      </w:r>
      <w:r w:rsidR="007027C0" w:rsidRPr="00911D30">
        <w:rPr>
          <w:rFonts w:ascii="Book Antiqua" w:hAnsi="Book Antiqua"/>
          <w:color w:val="000000" w:themeColor="text1"/>
          <w:sz w:val="24"/>
          <w:szCs w:val="24"/>
        </w:rPr>
        <w:t xml:space="preserve">2-h venous glucose post </w:t>
      </w:r>
      <w:r w:rsidRPr="00911D30">
        <w:rPr>
          <w:rFonts w:ascii="Book Antiqua" w:hAnsi="Book Antiqua"/>
          <w:color w:val="000000" w:themeColor="text1"/>
          <w:sz w:val="24"/>
          <w:szCs w:val="24"/>
        </w:rPr>
        <w:t xml:space="preserve">75 g OGTT at </w:t>
      </w:r>
      <w:r w:rsidR="007027C0" w:rsidRPr="00911D30">
        <w:rPr>
          <w:rFonts w:ascii="Book Antiqua" w:hAnsi="Book Antiqua"/>
          <w:color w:val="000000" w:themeColor="text1"/>
          <w:sz w:val="24"/>
          <w:szCs w:val="24"/>
        </w:rPr>
        <w:t xml:space="preserve">the </w:t>
      </w:r>
      <w:r w:rsidRPr="00911D30">
        <w:rPr>
          <w:rFonts w:ascii="Book Antiqua" w:hAnsi="Book Antiqua"/>
          <w:color w:val="000000" w:themeColor="text1"/>
          <w:sz w:val="24"/>
          <w:szCs w:val="24"/>
        </w:rPr>
        <w:t>first prenatal visit to rule out diabetes</w:t>
      </w:r>
      <w:r w:rsidR="007027C0" w:rsidRPr="00911D30">
        <w:rPr>
          <w:rFonts w:ascii="Book Antiqua" w:hAnsi="Book Antiqua"/>
          <w:color w:val="000000" w:themeColor="text1"/>
          <w:sz w:val="24"/>
          <w:szCs w:val="24"/>
        </w:rPr>
        <w:t xml:space="preserve"> antedating pregnancy</w:t>
      </w:r>
      <w:r w:rsidR="0028520B" w:rsidRPr="00911D30">
        <w:rPr>
          <w:rFonts w:ascii="Book Antiqua" w:hAnsi="Book Antiqua"/>
          <w:color w:val="000000" w:themeColor="text1"/>
          <w:sz w:val="24"/>
          <w:szCs w:val="24"/>
        </w:rPr>
        <w:t xml:space="preserve"> using standard diagnostic criteria for diagnosis of diabetes in the non-pregnant</w:t>
      </w:r>
      <w:r w:rsidRPr="00911D30">
        <w:rPr>
          <w:rFonts w:ascii="Book Antiqua" w:hAnsi="Book Antiqua"/>
          <w:color w:val="000000" w:themeColor="text1"/>
          <w:sz w:val="24"/>
          <w:szCs w:val="24"/>
        </w:rPr>
        <w:t xml:space="preserve">. </w:t>
      </w:r>
    </w:p>
    <w:p w14:paraId="2AFAAA9A" w14:textId="0B0DD9D4" w:rsidR="005364AA" w:rsidRPr="00911D30" w:rsidRDefault="005364AA" w:rsidP="00911D30">
      <w:pPr>
        <w:spacing w:after="0" w:line="360" w:lineRule="auto"/>
        <w:ind w:firstLineChars="200" w:firstLine="480"/>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The diagnosis of GDM is </w:t>
      </w:r>
      <w:r w:rsidR="0028520B" w:rsidRPr="00911D30">
        <w:rPr>
          <w:rFonts w:ascii="Book Antiqua" w:hAnsi="Book Antiqua"/>
          <w:color w:val="000000" w:themeColor="text1"/>
          <w:sz w:val="24"/>
          <w:szCs w:val="24"/>
        </w:rPr>
        <w:t>made by</w:t>
      </w:r>
      <w:r w:rsidRPr="00911D30">
        <w:rPr>
          <w:rFonts w:ascii="Book Antiqua" w:hAnsi="Book Antiqua"/>
          <w:color w:val="000000" w:themeColor="text1"/>
          <w:sz w:val="24"/>
          <w:szCs w:val="24"/>
        </w:rPr>
        <w:t xml:space="preserve"> a single step 75-g 2 hr</w:t>
      </w:r>
      <w:r w:rsidR="007D63C9" w:rsidRPr="00911D30">
        <w:rPr>
          <w:rFonts w:ascii="Book Antiqua" w:hAnsi="Book Antiqua"/>
          <w:color w:val="000000" w:themeColor="text1"/>
          <w:sz w:val="24"/>
          <w:szCs w:val="24"/>
        </w:rPr>
        <w:t>.</w:t>
      </w:r>
      <w:r w:rsidRPr="00911D30">
        <w:rPr>
          <w:rFonts w:ascii="Book Antiqua" w:hAnsi="Book Antiqua"/>
          <w:color w:val="000000" w:themeColor="text1"/>
          <w:sz w:val="24"/>
          <w:szCs w:val="24"/>
        </w:rPr>
        <w:t xml:space="preserve"> OGTT done between 24 and 28 </w:t>
      </w:r>
      <w:r w:rsidR="00785778" w:rsidRPr="00911D30">
        <w:rPr>
          <w:rFonts w:ascii="Book Antiqua" w:hAnsi="Book Antiqua"/>
          <w:color w:val="000000" w:themeColor="text1"/>
          <w:sz w:val="24"/>
          <w:szCs w:val="24"/>
        </w:rPr>
        <w:t>wk</w:t>
      </w:r>
      <w:r w:rsidRPr="00911D30">
        <w:rPr>
          <w:rFonts w:ascii="Book Antiqua" w:hAnsi="Book Antiqua"/>
          <w:color w:val="000000" w:themeColor="text1"/>
          <w:sz w:val="24"/>
          <w:szCs w:val="24"/>
        </w:rPr>
        <w:t xml:space="preserve"> of gestation. The cut points for diagnosis of GDM are those of the IADPSG.</w:t>
      </w:r>
      <w:r w:rsidR="00AA1E2C" w:rsidRPr="00911D30">
        <w:rPr>
          <w:rFonts w:ascii="Book Antiqua" w:hAnsi="Book Antiqua"/>
          <w:color w:val="000000" w:themeColor="text1"/>
          <w:sz w:val="24"/>
          <w:szCs w:val="24"/>
        </w:rPr>
        <w:t xml:space="preserve"> </w:t>
      </w:r>
    </w:p>
    <w:p w14:paraId="6D6FA18C" w14:textId="328CB20C" w:rsidR="005364AA" w:rsidRPr="00911D30" w:rsidRDefault="005364AA" w:rsidP="00911D30">
      <w:pPr>
        <w:spacing w:after="0" w:line="360" w:lineRule="auto"/>
        <w:ind w:firstLineChars="200" w:firstLine="480"/>
        <w:jc w:val="both"/>
        <w:rPr>
          <w:rFonts w:ascii="Book Antiqua" w:hAnsi="Book Antiqua"/>
          <w:color w:val="000000" w:themeColor="text1"/>
          <w:sz w:val="24"/>
          <w:szCs w:val="24"/>
        </w:rPr>
      </w:pPr>
      <w:r w:rsidRPr="00911D30">
        <w:rPr>
          <w:rFonts w:ascii="Book Antiqua" w:hAnsi="Book Antiqua"/>
          <w:color w:val="000000" w:themeColor="text1"/>
          <w:sz w:val="24"/>
          <w:szCs w:val="24"/>
        </w:rPr>
        <w:t>To reduce the number of OGTTs, it has been suggested that the FPG test may</w:t>
      </w:r>
      <w:r w:rsidR="007D63C9"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be done first</w:t>
      </w:r>
      <w:r w:rsidR="000900D4" w:rsidRPr="00911D30">
        <w:rPr>
          <w:rFonts w:ascii="Book Antiqua" w:hAnsi="Book Antiqua"/>
          <w:color w:val="000000" w:themeColor="text1"/>
          <w:sz w:val="24"/>
          <w:szCs w:val="24"/>
        </w:rPr>
        <w:t xml:space="preserve"> </w:t>
      </w:r>
      <w:r w:rsidR="006E21CE" w:rsidRPr="00911D30">
        <w:rPr>
          <w:rFonts w:ascii="Book Antiqua" w:hAnsi="Book Antiqua"/>
          <w:color w:val="000000" w:themeColor="text1"/>
          <w:sz w:val="24"/>
          <w:szCs w:val="24"/>
          <w:lang w:eastAsia="zh-CN"/>
        </w:rPr>
        <w:t>-</w:t>
      </w:r>
      <w:r w:rsidR="000900D4" w:rsidRPr="00911D30">
        <w:rPr>
          <w:rFonts w:ascii="Book Antiqua" w:hAnsi="Book Antiqua"/>
          <w:color w:val="000000" w:themeColor="text1"/>
          <w:sz w:val="24"/>
          <w:szCs w:val="24"/>
        </w:rPr>
        <w:t xml:space="preserve"> a concept originally described by us, which was adapted by the Chinese Ministry of Health</w:t>
      </w:r>
      <w:r w:rsidRPr="00911D30">
        <w:rPr>
          <w:rFonts w:ascii="Book Antiqua" w:hAnsi="Book Antiqua"/>
          <w:color w:val="000000" w:themeColor="text1"/>
          <w:sz w:val="24"/>
          <w:szCs w:val="24"/>
        </w:rPr>
        <w:t>. If the FPG value is less than 4.4 mmol/</w:t>
      </w:r>
      <w:r w:rsidR="006E21CE" w:rsidRPr="00911D30">
        <w:rPr>
          <w:rFonts w:ascii="Book Antiqua" w:hAnsi="Book Antiqua"/>
          <w:color w:val="000000" w:themeColor="text1"/>
          <w:sz w:val="24"/>
          <w:szCs w:val="24"/>
        </w:rPr>
        <w:t>L</w:t>
      </w:r>
      <w:r w:rsidR="006E21CE" w:rsidRPr="00911D30">
        <w:rPr>
          <w:rFonts w:ascii="Book Antiqua" w:hAnsi="Book Antiqua"/>
          <w:color w:val="000000" w:themeColor="text1"/>
          <w:sz w:val="24"/>
          <w:szCs w:val="24"/>
          <w:lang w:eastAsia="zh-CN"/>
        </w:rPr>
        <w:t xml:space="preserve"> </w:t>
      </w:r>
      <w:r w:rsidR="006E21CE" w:rsidRPr="00911D30">
        <w:rPr>
          <w:rFonts w:ascii="Book Antiqua" w:hAnsi="Book Antiqua"/>
          <w:color w:val="000000" w:themeColor="text1"/>
          <w:sz w:val="24"/>
          <w:szCs w:val="24"/>
        </w:rPr>
        <w:t>no</w:t>
      </w:r>
      <w:r w:rsidR="006E21CE" w:rsidRPr="00911D30">
        <w:rPr>
          <w:rFonts w:ascii="Book Antiqua" w:hAnsi="Book Antiqua"/>
          <w:color w:val="000000" w:themeColor="text1"/>
          <w:sz w:val="24"/>
          <w:szCs w:val="24"/>
          <w:lang w:eastAsia="zh-CN"/>
        </w:rPr>
        <w:t xml:space="preserve"> </w:t>
      </w:r>
      <w:r w:rsidRPr="00911D30">
        <w:rPr>
          <w:rFonts w:ascii="Book Antiqua" w:hAnsi="Book Antiqua"/>
          <w:color w:val="000000" w:themeColor="text1"/>
          <w:sz w:val="24"/>
          <w:szCs w:val="24"/>
        </w:rPr>
        <w:t>further testing is needed</w:t>
      </w:r>
      <w:r w:rsidR="000900D4"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For values above 5.1 mmol/</w:t>
      </w:r>
      <w:r w:rsidR="006E21CE" w:rsidRPr="00911D30">
        <w:rPr>
          <w:rFonts w:ascii="Book Antiqua" w:hAnsi="Book Antiqua"/>
          <w:color w:val="000000" w:themeColor="text1"/>
          <w:sz w:val="24"/>
          <w:szCs w:val="24"/>
        </w:rPr>
        <w:t>L</w:t>
      </w:r>
      <w:r w:rsidRPr="00911D30">
        <w:rPr>
          <w:rFonts w:ascii="Book Antiqua" w:hAnsi="Book Antiqua"/>
          <w:color w:val="000000" w:themeColor="text1"/>
          <w:sz w:val="24"/>
          <w:szCs w:val="24"/>
        </w:rPr>
        <w:t xml:space="preserve"> </w:t>
      </w:r>
      <w:r w:rsidR="0028520B" w:rsidRPr="00911D30">
        <w:rPr>
          <w:rFonts w:ascii="Book Antiqua" w:hAnsi="Book Antiqua"/>
          <w:color w:val="000000" w:themeColor="text1"/>
          <w:sz w:val="24"/>
          <w:szCs w:val="24"/>
        </w:rPr>
        <w:t xml:space="preserve">a diagnosis of </w:t>
      </w:r>
      <w:r w:rsidRPr="00911D30">
        <w:rPr>
          <w:rFonts w:ascii="Book Antiqua" w:hAnsi="Book Antiqua"/>
          <w:color w:val="000000" w:themeColor="text1"/>
          <w:sz w:val="24"/>
          <w:szCs w:val="24"/>
        </w:rPr>
        <w:t xml:space="preserve">GDM </w:t>
      </w:r>
      <w:r w:rsidR="0028520B" w:rsidRPr="00911D30">
        <w:rPr>
          <w:rFonts w:ascii="Book Antiqua" w:hAnsi="Book Antiqua"/>
          <w:color w:val="000000" w:themeColor="text1"/>
          <w:sz w:val="24"/>
          <w:szCs w:val="24"/>
        </w:rPr>
        <w:t xml:space="preserve">is made </w:t>
      </w:r>
      <w:r w:rsidRPr="00911D30">
        <w:rPr>
          <w:rFonts w:ascii="Book Antiqua" w:hAnsi="Book Antiqua"/>
          <w:color w:val="000000" w:themeColor="text1"/>
          <w:sz w:val="24"/>
          <w:szCs w:val="24"/>
        </w:rPr>
        <w:t>without an OGTT. Pregnant women with fasting glu</w:t>
      </w:r>
      <w:r w:rsidR="006E21CE" w:rsidRPr="00911D30">
        <w:rPr>
          <w:rFonts w:ascii="Book Antiqua" w:hAnsi="Book Antiqua"/>
          <w:color w:val="000000" w:themeColor="text1"/>
          <w:sz w:val="24"/>
          <w:szCs w:val="24"/>
        </w:rPr>
        <w:t>cose values between 4.4 and 5.1</w:t>
      </w:r>
      <w:r w:rsidR="006E21CE" w:rsidRPr="00911D30">
        <w:rPr>
          <w:rFonts w:ascii="Book Antiqua" w:hAnsi="Book Antiqua"/>
          <w:color w:val="000000" w:themeColor="text1"/>
          <w:sz w:val="24"/>
          <w:szCs w:val="24"/>
          <w:lang w:eastAsia="zh-CN"/>
        </w:rPr>
        <w:t xml:space="preserve"> </w:t>
      </w:r>
      <w:r w:rsidRPr="00911D30">
        <w:rPr>
          <w:rFonts w:ascii="Book Antiqua" w:hAnsi="Book Antiqua"/>
          <w:color w:val="000000" w:themeColor="text1"/>
          <w:sz w:val="24"/>
          <w:szCs w:val="24"/>
        </w:rPr>
        <w:t>mmol/</w:t>
      </w:r>
      <w:r w:rsidR="006E21CE" w:rsidRPr="00911D30">
        <w:rPr>
          <w:rFonts w:ascii="Book Antiqua" w:hAnsi="Book Antiqua"/>
          <w:color w:val="000000" w:themeColor="text1"/>
          <w:sz w:val="24"/>
          <w:szCs w:val="24"/>
        </w:rPr>
        <w:t>L</w:t>
      </w:r>
      <w:r w:rsidR="00AA7901" w:rsidRPr="00911D30">
        <w:rPr>
          <w:rFonts w:ascii="Book Antiqua" w:hAnsi="Book Antiqua"/>
          <w:color w:val="000000" w:themeColor="text1"/>
          <w:sz w:val="24"/>
          <w:szCs w:val="24"/>
        </w:rPr>
        <w:t xml:space="preserve"> must undergo a 75-</w:t>
      </w:r>
      <w:r w:rsidRPr="00911D30">
        <w:rPr>
          <w:rFonts w:ascii="Book Antiqua" w:hAnsi="Book Antiqua"/>
          <w:color w:val="000000" w:themeColor="text1"/>
          <w:sz w:val="24"/>
          <w:szCs w:val="24"/>
        </w:rPr>
        <w:t xml:space="preserve">g OGTT to further </w:t>
      </w:r>
      <w:r w:rsidR="006E21CE" w:rsidRPr="00911D30">
        <w:rPr>
          <w:rFonts w:ascii="Book Antiqua" w:hAnsi="Book Antiqua"/>
          <w:color w:val="000000" w:themeColor="text1"/>
          <w:sz w:val="24"/>
          <w:szCs w:val="24"/>
        </w:rPr>
        <w:t>rule in</w:t>
      </w:r>
      <w:r w:rsidRPr="00911D30">
        <w:rPr>
          <w:rFonts w:ascii="Book Antiqua" w:hAnsi="Book Antiqua"/>
          <w:color w:val="000000" w:themeColor="text1"/>
          <w:sz w:val="24"/>
          <w:szCs w:val="24"/>
        </w:rPr>
        <w:t xml:space="preserve"> or rule out GDM. </w:t>
      </w:r>
      <w:r w:rsidR="000900D4" w:rsidRPr="00911D30">
        <w:rPr>
          <w:rFonts w:ascii="Book Antiqua" w:hAnsi="Book Antiqua"/>
          <w:color w:val="000000" w:themeColor="text1"/>
          <w:sz w:val="24"/>
          <w:szCs w:val="24"/>
        </w:rPr>
        <w:t>This concept has been tested in China</w:t>
      </w:r>
      <w:r w:rsidR="000900D4" w:rsidRPr="00911D30">
        <w:rPr>
          <w:rFonts w:ascii="Book Antiqua" w:hAnsi="Book Antiqua" w:cs="Times New Roman"/>
          <w:color w:val="000000" w:themeColor="text1"/>
          <w:sz w:val="24"/>
          <w:szCs w:val="24"/>
          <w:vertAlign w:val="superscript"/>
        </w:rPr>
        <w:t>[44]</w:t>
      </w:r>
      <w:r w:rsidR="000900D4"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 xml:space="preserve">Using this </w:t>
      </w:r>
      <w:r w:rsidR="0028520B" w:rsidRPr="00911D30">
        <w:rPr>
          <w:rFonts w:ascii="Book Antiqua" w:hAnsi="Book Antiqua"/>
          <w:color w:val="000000" w:themeColor="text1"/>
          <w:sz w:val="24"/>
          <w:szCs w:val="24"/>
        </w:rPr>
        <w:t>algorithm,</w:t>
      </w:r>
      <w:r w:rsidRPr="00911D30">
        <w:rPr>
          <w:rFonts w:ascii="Book Antiqua" w:hAnsi="Book Antiqua"/>
          <w:color w:val="000000" w:themeColor="text1"/>
          <w:sz w:val="24"/>
          <w:szCs w:val="24"/>
        </w:rPr>
        <w:t xml:space="preserve"> only half of pregnant women would be required to undergo the formal OGTT.</w:t>
      </w:r>
    </w:p>
    <w:p w14:paraId="296C42ED" w14:textId="77777777" w:rsidR="006E21CE" w:rsidRPr="00911D30" w:rsidRDefault="006E21CE" w:rsidP="00911D30">
      <w:pPr>
        <w:spacing w:after="0" w:line="360" w:lineRule="auto"/>
        <w:jc w:val="both"/>
        <w:rPr>
          <w:rFonts w:ascii="Book Antiqua" w:hAnsi="Book Antiqua" w:cs="Times New Roman"/>
          <w:color w:val="000000" w:themeColor="text1"/>
          <w:sz w:val="24"/>
          <w:szCs w:val="24"/>
          <w:lang w:eastAsia="zh-CN"/>
        </w:rPr>
      </w:pPr>
    </w:p>
    <w:p w14:paraId="6E955C43" w14:textId="4EBBC8F3" w:rsidR="005364AA" w:rsidRPr="00911D30" w:rsidRDefault="00C7247C" w:rsidP="00911D30">
      <w:pPr>
        <w:spacing w:after="0" w:line="360" w:lineRule="auto"/>
        <w:jc w:val="both"/>
        <w:rPr>
          <w:rFonts w:ascii="Book Antiqua" w:hAnsi="Book Antiqua"/>
          <w:b/>
          <w:i/>
          <w:color w:val="000000" w:themeColor="text1"/>
          <w:sz w:val="24"/>
          <w:szCs w:val="24"/>
        </w:rPr>
      </w:pPr>
      <w:r w:rsidRPr="00911D30">
        <w:rPr>
          <w:rFonts w:ascii="Book Antiqua" w:hAnsi="Book Antiqua" w:cs="Times New Roman"/>
          <w:b/>
          <w:i/>
          <w:color w:val="000000" w:themeColor="text1"/>
          <w:sz w:val="24"/>
          <w:szCs w:val="24"/>
        </w:rPr>
        <w:t>India</w:t>
      </w:r>
      <w:r w:rsidR="005364AA" w:rsidRPr="00911D30">
        <w:rPr>
          <w:rFonts w:ascii="Book Antiqua" w:hAnsi="Book Antiqua" w:cs="Times New Roman"/>
          <w:b/>
          <w:i/>
          <w:color w:val="000000" w:themeColor="text1"/>
          <w:sz w:val="24"/>
          <w:szCs w:val="24"/>
        </w:rPr>
        <w:t xml:space="preserve"> </w:t>
      </w:r>
    </w:p>
    <w:p w14:paraId="73015F76" w14:textId="17CA8F7D" w:rsidR="005364AA" w:rsidRPr="00911D30" w:rsidRDefault="005364AA" w:rsidP="00911D30">
      <w:pPr>
        <w:widowControl w:val="0"/>
        <w:autoSpaceDE w:val="0"/>
        <w:autoSpaceDN w:val="0"/>
        <w:adjustRightInd w:val="0"/>
        <w:spacing w:after="0" w:line="360" w:lineRule="auto"/>
        <w:jc w:val="both"/>
        <w:rPr>
          <w:rFonts w:ascii="Book Antiqua" w:hAnsi="Book Antiqua" w:cs="Times New Roman"/>
          <w:color w:val="000000" w:themeColor="text1"/>
          <w:sz w:val="24"/>
          <w:szCs w:val="24"/>
        </w:rPr>
      </w:pPr>
      <w:r w:rsidRPr="00911D30">
        <w:rPr>
          <w:rFonts w:ascii="Book Antiqua" w:hAnsi="Book Antiqua" w:cs="Times New Roman"/>
          <w:color w:val="000000" w:themeColor="text1"/>
          <w:sz w:val="24"/>
          <w:szCs w:val="24"/>
        </w:rPr>
        <w:t>Asian Indians are conside</w:t>
      </w:r>
      <w:r w:rsidR="00ED00B8" w:rsidRPr="00911D30">
        <w:rPr>
          <w:rFonts w:ascii="Book Antiqua" w:hAnsi="Book Antiqua" w:cs="Times New Roman"/>
          <w:color w:val="000000" w:themeColor="text1"/>
          <w:sz w:val="24"/>
          <w:szCs w:val="24"/>
        </w:rPr>
        <w:t>red to be at the highest risk for</w:t>
      </w:r>
      <w:r w:rsidRPr="00911D30">
        <w:rPr>
          <w:rFonts w:ascii="Book Antiqua" w:hAnsi="Book Antiqua" w:cs="Times New Roman"/>
          <w:color w:val="000000" w:themeColor="text1"/>
          <w:sz w:val="24"/>
          <w:szCs w:val="24"/>
        </w:rPr>
        <w:t xml:space="preserve"> gestational diabetes. In India there is </w:t>
      </w:r>
      <w:r w:rsidR="006E21CE" w:rsidRPr="00911D30">
        <w:rPr>
          <w:rFonts w:ascii="Book Antiqua" w:hAnsi="Book Antiqua" w:cs="Times New Roman"/>
          <w:color w:val="000000" w:themeColor="text1"/>
          <w:sz w:val="24"/>
          <w:szCs w:val="24"/>
          <w:lang w:eastAsia="zh-CN"/>
        </w:rPr>
        <w:t>(1</w:t>
      </w:r>
      <w:r w:rsidRPr="00911D30">
        <w:rPr>
          <w:rFonts w:ascii="Book Antiqua" w:hAnsi="Book Antiqua" w:cs="Times New Roman"/>
          <w:color w:val="000000" w:themeColor="text1"/>
          <w:sz w:val="24"/>
          <w:szCs w:val="24"/>
        </w:rPr>
        <w:t>) a high burden and a rising prevalence of diabetes</w:t>
      </w:r>
      <w:r w:rsidR="006E21CE" w:rsidRPr="00911D30">
        <w:rPr>
          <w:rFonts w:ascii="Book Antiqua" w:hAnsi="Book Antiqua" w:cs="Times New Roman"/>
          <w:color w:val="000000" w:themeColor="text1"/>
          <w:sz w:val="24"/>
          <w:szCs w:val="24"/>
          <w:lang w:eastAsia="zh-CN"/>
        </w:rPr>
        <w:t>;</w:t>
      </w:r>
      <w:r w:rsidRPr="00911D30">
        <w:rPr>
          <w:rFonts w:ascii="Book Antiqua" w:hAnsi="Book Antiqua" w:cs="Times New Roman"/>
          <w:color w:val="000000" w:themeColor="text1"/>
          <w:sz w:val="24"/>
          <w:szCs w:val="24"/>
        </w:rPr>
        <w:t xml:space="preserve"> </w:t>
      </w:r>
      <w:r w:rsidR="006E21CE" w:rsidRPr="00911D30">
        <w:rPr>
          <w:rFonts w:ascii="Book Antiqua" w:hAnsi="Book Antiqua" w:cs="Times New Roman"/>
          <w:color w:val="000000" w:themeColor="text1"/>
          <w:sz w:val="24"/>
          <w:szCs w:val="24"/>
          <w:lang w:eastAsia="zh-CN"/>
        </w:rPr>
        <w:t>(2</w:t>
      </w:r>
      <w:r w:rsidRPr="00911D30">
        <w:rPr>
          <w:rFonts w:ascii="Book Antiqua" w:hAnsi="Book Antiqua" w:cs="Times New Roman"/>
          <w:color w:val="000000" w:themeColor="text1"/>
          <w:sz w:val="24"/>
          <w:szCs w:val="24"/>
        </w:rPr>
        <w:t>) resource constraints</w:t>
      </w:r>
      <w:r w:rsidR="006E21CE" w:rsidRPr="00911D30">
        <w:rPr>
          <w:rFonts w:ascii="Book Antiqua" w:hAnsi="Book Antiqua" w:cs="Times New Roman"/>
          <w:color w:val="000000" w:themeColor="text1"/>
          <w:sz w:val="24"/>
          <w:szCs w:val="24"/>
          <w:lang w:eastAsia="zh-CN"/>
        </w:rPr>
        <w:t>;</w:t>
      </w:r>
      <w:r w:rsidRPr="00911D30">
        <w:rPr>
          <w:rFonts w:ascii="Book Antiqua" w:hAnsi="Book Antiqua" w:cs="Times New Roman"/>
          <w:color w:val="000000" w:themeColor="text1"/>
          <w:sz w:val="24"/>
          <w:szCs w:val="24"/>
        </w:rPr>
        <w:t xml:space="preserve"> and </w:t>
      </w:r>
      <w:r w:rsidR="006E21CE" w:rsidRPr="00911D30">
        <w:rPr>
          <w:rFonts w:ascii="Book Antiqua" w:hAnsi="Book Antiqua" w:cs="Times New Roman"/>
          <w:color w:val="000000" w:themeColor="text1"/>
          <w:sz w:val="24"/>
          <w:szCs w:val="24"/>
          <w:lang w:eastAsia="zh-CN"/>
        </w:rPr>
        <w:t>(3</w:t>
      </w:r>
      <w:r w:rsidRPr="00911D30">
        <w:rPr>
          <w:rFonts w:ascii="Book Antiqua" w:hAnsi="Book Antiqua" w:cs="Times New Roman"/>
          <w:color w:val="000000" w:themeColor="text1"/>
          <w:sz w:val="24"/>
          <w:szCs w:val="24"/>
        </w:rPr>
        <w:t>) high rate of deliveries (27 m</w:t>
      </w:r>
      <w:r w:rsidR="006E21CE" w:rsidRPr="00911D30">
        <w:rPr>
          <w:rFonts w:ascii="Book Antiqua" w:hAnsi="Book Antiqua" w:cs="Times New Roman"/>
          <w:color w:val="000000" w:themeColor="text1"/>
          <w:sz w:val="24"/>
          <w:szCs w:val="24"/>
        </w:rPr>
        <w:t>illion</w:t>
      </w:r>
      <w:r w:rsidRPr="00911D30">
        <w:rPr>
          <w:rFonts w:ascii="Book Antiqua" w:hAnsi="Book Antiqua" w:cs="Times New Roman"/>
          <w:color w:val="000000" w:themeColor="text1"/>
          <w:sz w:val="24"/>
          <w:szCs w:val="24"/>
        </w:rPr>
        <w:t xml:space="preserve">/year). </w:t>
      </w:r>
      <w:r w:rsidR="00ED00B8" w:rsidRPr="00911D30">
        <w:rPr>
          <w:rFonts w:ascii="Book Antiqua" w:hAnsi="Book Antiqua" w:cs="Times New Roman"/>
          <w:color w:val="000000" w:themeColor="text1"/>
          <w:sz w:val="24"/>
          <w:szCs w:val="24"/>
        </w:rPr>
        <w:t>Considering these</w:t>
      </w:r>
      <w:r w:rsidR="00AA1E2C" w:rsidRPr="00911D30">
        <w:rPr>
          <w:rFonts w:ascii="Book Antiqua" w:hAnsi="Book Antiqua" w:cs="Times New Roman"/>
          <w:color w:val="000000" w:themeColor="text1"/>
          <w:sz w:val="24"/>
          <w:szCs w:val="24"/>
        </w:rPr>
        <w:t xml:space="preserve"> </w:t>
      </w:r>
      <w:r w:rsidRPr="00911D30">
        <w:rPr>
          <w:rFonts w:ascii="Book Antiqua" w:hAnsi="Book Antiqua" w:cs="Times New Roman"/>
          <w:color w:val="000000" w:themeColor="text1"/>
          <w:sz w:val="24"/>
          <w:szCs w:val="24"/>
        </w:rPr>
        <w:t xml:space="preserve">factors and using local studies, the Diabetes in Pregnancy Study group in India (DIPSI) </w:t>
      </w:r>
      <w:r w:rsidR="0060292C" w:rsidRPr="00911D30">
        <w:rPr>
          <w:rFonts w:ascii="Book Antiqua" w:hAnsi="Book Antiqua" w:cs="Times New Roman"/>
          <w:color w:val="000000" w:themeColor="text1"/>
          <w:sz w:val="24"/>
          <w:szCs w:val="24"/>
        </w:rPr>
        <w:t xml:space="preserve">has </w:t>
      </w:r>
      <w:r w:rsidRPr="00911D30">
        <w:rPr>
          <w:rFonts w:ascii="Book Antiqua" w:hAnsi="Book Antiqua" w:cs="Times New Roman"/>
          <w:color w:val="000000" w:themeColor="text1"/>
          <w:sz w:val="24"/>
          <w:szCs w:val="24"/>
        </w:rPr>
        <w:t xml:space="preserve">developed </w:t>
      </w:r>
      <w:r w:rsidR="00ED00B8" w:rsidRPr="00911D30">
        <w:rPr>
          <w:rFonts w:ascii="Book Antiqua" w:hAnsi="Book Antiqua" w:cs="Times New Roman"/>
          <w:color w:val="000000" w:themeColor="text1"/>
          <w:sz w:val="24"/>
          <w:szCs w:val="24"/>
        </w:rPr>
        <w:t xml:space="preserve">practical usable </w:t>
      </w:r>
      <w:r w:rsidR="00ED00B8" w:rsidRPr="00911D30">
        <w:rPr>
          <w:rFonts w:ascii="Book Antiqua" w:hAnsi="Book Antiqua" w:cs="Times New Roman"/>
          <w:color w:val="000000" w:themeColor="text1"/>
          <w:sz w:val="24"/>
          <w:szCs w:val="24"/>
        </w:rPr>
        <w:tab/>
      </w:r>
      <w:r w:rsidR="0060292C" w:rsidRPr="00911D30">
        <w:rPr>
          <w:rFonts w:ascii="Book Antiqua" w:hAnsi="Book Antiqua" w:cs="Times New Roman"/>
          <w:color w:val="000000" w:themeColor="text1"/>
          <w:sz w:val="24"/>
          <w:szCs w:val="24"/>
        </w:rPr>
        <w:t>recommendations</w:t>
      </w:r>
      <w:r w:rsidRPr="00911D30">
        <w:rPr>
          <w:rFonts w:ascii="Book Antiqua" w:hAnsi="Book Antiqua" w:cs="Times New Roman"/>
          <w:color w:val="000000" w:themeColor="text1"/>
          <w:sz w:val="24"/>
          <w:szCs w:val="24"/>
        </w:rPr>
        <w:t xml:space="preserve"> for diagnosis of GDM </w:t>
      </w:r>
      <w:r w:rsidR="006E21CE" w:rsidRPr="00911D30">
        <w:rPr>
          <w:rFonts w:ascii="Book Antiqua" w:hAnsi="Book Antiqua" w:cs="Times New Roman"/>
          <w:color w:val="000000" w:themeColor="text1"/>
          <w:sz w:val="24"/>
          <w:szCs w:val="24"/>
        </w:rPr>
        <w:t>in the community</w:t>
      </w:r>
      <w:r w:rsidRPr="00911D30">
        <w:rPr>
          <w:rFonts w:ascii="Book Antiqua" w:hAnsi="Book Antiqua" w:cs="Times New Roman"/>
          <w:color w:val="000000" w:themeColor="text1"/>
          <w:sz w:val="24"/>
          <w:szCs w:val="24"/>
          <w:vertAlign w:val="superscript"/>
        </w:rPr>
        <w:t>[4</w:t>
      </w:r>
      <w:r w:rsidR="00A94D71" w:rsidRPr="00911D30">
        <w:rPr>
          <w:rFonts w:ascii="Book Antiqua" w:hAnsi="Book Antiqua" w:cs="Times New Roman"/>
          <w:color w:val="000000" w:themeColor="text1"/>
          <w:sz w:val="24"/>
          <w:szCs w:val="24"/>
          <w:vertAlign w:val="superscript"/>
        </w:rPr>
        <w:t>5</w:t>
      </w:r>
      <w:r w:rsidRPr="00911D30">
        <w:rPr>
          <w:rFonts w:ascii="Book Antiqua" w:hAnsi="Book Antiqua" w:cs="Times New Roman"/>
          <w:color w:val="000000" w:themeColor="text1"/>
          <w:sz w:val="24"/>
          <w:szCs w:val="24"/>
          <w:vertAlign w:val="superscript"/>
        </w:rPr>
        <w:t>]</w:t>
      </w:r>
      <w:r w:rsidRPr="00911D30">
        <w:rPr>
          <w:rFonts w:ascii="Book Antiqua" w:hAnsi="Book Antiqua" w:cs="Times New Roman"/>
          <w:color w:val="000000" w:themeColor="text1"/>
          <w:sz w:val="24"/>
          <w:szCs w:val="24"/>
        </w:rPr>
        <w:t xml:space="preserve">. This guideline has been </w:t>
      </w:r>
      <w:r w:rsidR="0060292C" w:rsidRPr="00911D30">
        <w:rPr>
          <w:rFonts w:ascii="Book Antiqua" w:hAnsi="Book Antiqua" w:cs="Times New Roman"/>
          <w:color w:val="000000" w:themeColor="text1"/>
          <w:sz w:val="24"/>
          <w:szCs w:val="24"/>
        </w:rPr>
        <w:t xml:space="preserve">recognized </w:t>
      </w:r>
      <w:r w:rsidRPr="00911D30">
        <w:rPr>
          <w:rFonts w:ascii="Book Antiqua" w:hAnsi="Book Antiqua" w:cs="Times New Roman"/>
          <w:color w:val="000000" w:themeColor="text1"/>
          <w:sz w:val="24"/>
          <w:szCs w:val="24"/>
        </w:rPr>
        <w:t>by the Ministry of Health, Government of India, the Federation of Obstetrics and Gynecological Societies of India (FOGSI) and the Association of Physicians of India (API).</w:t>
      </w:r>
      <w:r w:rsidR="00AA1E2C" w:rsidRPr="00911D30">
        <w:rPr>
          <w:rFonts w:ascii="Book Antiqua" w:hAnsi="Book Antiqua" w:cs="Times New Roman"/>
          <w:color w:val="000000" w:themeColor="text1"/>
          <w:sz w:val="24"/>
          <w:szCs w:val="24"/>
        </w:rPr>
        <w:t xml:space="preserve"> </w:t>
      </w:r>
    </w:p>
    <w:p w14:paraId="16B82C14" w14:textId="543B33E5" w:rsidR="005364AA" w:rsidRPr="00911D30" w:rsidRDefault="005364AA" w:rsidP="00911D30">
      <w:pPr>
        <w:widowControl w:val="0"/>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rPr>
      </w:pPr>
      <w:r w:rsidRPr="00911D30">
        <w:rPr>
          <w:rFonts w:ascii="Book Antiqua" w:hAnsi="Book Antiqua" w:cs="Times New Roman"/>
          <w:color w:val="000000" w:themeColor="text1"/>
          <w:sz w:val="24"/>
          <w:szCs w:val="24"/>
        </w:rPr>
        <w:t xml:space="preserve">Testing for GDM is recommended twice during antenatal care. The first testing should be done during first antenatal contact as early as possible in pregnancy. The second testing should be ideally done during 24-28 </w:t>
      </w:r>
      <w:r w:rsidR="00785778" w:rsidRPr="00911D30">
        <w:rPr>
          <w:rFonts w:ascii="Book Antiqua" w:hAnsi="Book Antiqua" w:cs="Times New Roman"/>
          <w:color w:val="000000" w:themeColor="text1"/>
          <w:sz w:val="24"/>
          <w:szCs w:val="24"/>
        </w:rPr>
        <w:t>wk</w:t>
      </w:r>
      <w:r w:rsidRPr="00911D30">
        <w:rPr>
          <w:rFonts w:ascii="Book Antiqua" w:hAnsi="Book Antiqua" w:cs="Times New Roman"/>
          <w:color w:val="000000" w:themeColor="text1"/>
          <w:sz w:val="24"/>
          <w:szCs w:val="24"/>
        </w:rPr>
        <w:t xml:space="preserve"> of pregnancy if the first test is negative. If women present beyond 28 </w:t>
      </w:r>
      <w:r w:rsidR="00785778" w:rsidRPr="00911D30">
        <w:rPr>
          <w:rFonts w:ascii="Book Antiqua" w:hAnsi="Book Antiqua" w:cs="Times New Roman"/>
          <w:color w:val="000000" w:themeColor="text1"/>
          <w:sz w:val="24"/>
          <w:szCs w:val="24"/>
        </w:rPr>
        <w:t>wk</w:t>
      </w:r>
      <w:r w:rsidRPr="00911D30">
        <w:rPr>
          <w:rFonts w:ascii="Book Antiqua" w:hAnsi="Book Antiqua" w:cs="Times New Roman"/>
          <w:color w:val="000000" w:themeColor="text1"/>
          <w:sz w:val="24"/>
          <w:szCs w:val="24"/>
        </w:rPr>
        <w:t xml:space="preserve"> of pregnancy, only one test is to be done at the first point of contact.</w:t>
      </w:r>
    </w:p>
    <w:p w14:paraId="7ABEB4BF" w14:textId="0E882184" w:rsidR="005364AA" w:rsidRPr="00911D30" w:rsidRDefault="005364AA" w:rsidP="00911D30">
      <w:pPr>
        <w:widowControl w:val="0"/>
        <w:autoSpaceDE w:val="0"/>
        <w:autoSpaceDN w:val="0"/>
        <w:adjustRightInd w:val="0"/>
        <w:spacing w:after="0" w:line="360" w:lineRule="auto"/>
        <w:ind w:firstLineChars="200" w:firstLine="480"/>
        <w:jc w:val="both"/>
        <w:rPr>
          <w:rFonts w:ascii="Book Antiqua" w:hAnsi="Book Antiqua" w:cs="Times New Roman"/>
          <w:color w:val="000000" w:themeColor="text1"/>
          <w:sz w:val="24"/>
          <w:szCs w:val="24"/>
        </w:rPr>
      </w:pPr>
      <w:r w:rsidRPr="00911D30">
        <w:rPr>
          <w:rFonts w:ascii="Book Antiqua" w:hAnsi="Book Antiqua" w:cs="Times New Roman"/>
          <w:color w:val="000000" w:themeColor="text1"/>
          <w:sz w:val="24"/>
          <w:szCs w:val="24"/>
        </w:rPr>
        <w:t>A single step is recommende</w:t>
      </w:r>
      <w:r w:rsidR="000D46D6" w:rsidRPr="00911D30">
        <w:rPr>
          <w:rFonts w:ascii="Book Antiqua" w:hAnsi="Book Antiqua" w:cs="Times New Roman"/>
          <w:color w:val="000000" w:themeColor="text1"/>
          <w:sz w:val="24"/>
          <w:szCs w:val="24"/>
        </w:rPr>
        <w:t xml:space="preserve">d by measuring plasma glucose 2 </w:t>
      </w:r>
      <w:r w:rsidRPr="00911D30">
        <w:rPr>
          <w:rFonts w:ascii="Book Antiqua" w:hAnsi="Book Antiqua" w:cs="Times New Roman"/>
          <w:color w:val="000000" w:themeColor="text1"/>
          <w:sz w:val="24"/>
          <w:szCs w:val="24"/>
        </w:rPr>
        <w:t>hours</w:t>
      </w:r>
      <w:r w:rsidR="00AA7901" w:rsidRPr="00911D30">
        <w:rPr>
          <w:rFonts w:ascii="Book Antiqua" w:hAnsi="Book Antiqua" w:cs="Times New Roman"/>
          <w:color w:val="000000" w:themeColor="text1"/>
          <w:sz w:val="24"/>
          <w:szCs w:val="24"/>
        </w:rPr>
        <w:t xml:space="preserve"> after ingestion of 75-</w:t>
      </w:r>
      <w:r w:rsidRPr="00911D30">
        <w:rPr>
          <w:rFonts w:ascii="Book Antiqua" w:hAnsi="Book Antiqua" w:cs="Times New Roman"/>
          <w:color w:val="000000" w:themeColor="text1"/>
          <w:sz w:val="24"/>
          <w:szCs w:val="24"/>
        </w:rPr>
        <w:t>g glucose irrespective of the last meal (fasting or non-fasting).</w:t>
      </w:r>
      <w:r w:rsidR="00AA1E2C" w:rsidRPr="00911D30">
        <w:rPr>
          <w:rFonts w:ascii="Book Antiqua" w:hAnsi="Book Antiqua" w:cs="Times New Roman"/>
          <w:color w:val="000000" w:themeColor="text1"/>
          <w:sz w:val="24"/>
          <w:szCs w:val="24"/>
        </w:rPr>
        <w:t xml:space="preserve"> </w:t>
      </w:r>
      <w:r w:rsidRPr="00911D30">
        <w:rPr>
          <w:rFonts w:ascii="Book Antiqua" w:hAnsi="Book Antiqua" w:cs="Times New Roman"/>
          <w:color w:val="000000" w:themeColor="text1"/>
          <w:sz w:val="24"/>
          <w:szCs w:val="24"/>
        </w:rPr>
        <w:t>In the absence of available laboratory facilities a standardized glucometer may be used to evaluate plasma glucose.</w:t>
      </w:r>
      <w:r w:rsidR="00AA1E2C" w:rsidRPr="00911D30">
        <w:rPr>
          <w:rFonts w:ascii="Book Antiqua" w:hAnsi="Book Antiqua" w:cs="Times New Roman"/>
          <w:color w:val="000000" w:themeColor="text1"/>
          <w:sz w:val="24"/>
          <w:szCs w:val="24"/>
        </w:rPr>
        <w:t xml:space="preserve"> </w:t>
      </w:r>
      <w:r w:rsidRPr="00911D30">
        <w:rPr>
          <w:rFonts w:ascii="Book Antiqua" w:hAnsi="Book Antiqua" w:cs="Times New Roman"/>
          <w:color w:val="000000" w:themeColor="text1"/>
          <w:sz w:val="24"/>
          <w:szCs w:val="24"/>
        </w:rPr>
        <w:t xml:space="preserve">A </w:t>
      </w:r>
      <w:r w:rsidR="00BB1477" w:rsidRPr="00911D30">
        <w:rPr>
          <w:rFonts w:ascii="Book Antiqua" w:hAnsi="Book Antiqua" w:cs="Times New Roman"/>
          <w:color w:val="000000" w:themeColor="text1"/>
          <w:sz w:val="24"/>
          <w:szCs w:val="24"/>
        </w:rPr>
        <w:t xml:space="preserve">glucose level of </w:t>
      </w:r>
      <w:r w:rsidR="006E21CE" w:rsidRPr="00911D30">
        <w:rPr>
          <w:rFonts w:ascii="Book Antiqua" w:eastAsia="方正细倩简体" w:hAnsi="Book Antiqua" w:cs="Times New Roman"/>
          <w:color w:val="000000" w:themeColor="text1"/>
          <w:sz w:val="24"/>
          <w:szCs w:val="24"/>
        </w:rPr>
        <w:t>≥</w:t>
      </w:r>
      <w:r w:rsidR="006E21CE" w:rsidRPr="00911D30">
        <w:rPr>
          <w:rFonts w:ascii="Book Antiqua" w:hAnsi="Book Antiqua" w:cs="Times New Roman"/>
          <w:color w:val="000000" w:themeColor="text1"/>
          <w:sz w:val="24"/>
          <w:szCs w:val="24"/>
          <w:lang w:eastAsia="zh-CN"/>
        </w:rPr>
        <w:t xml:space="preserve"> </w:t>
      </w:r>
      <w:r w:rsidR="00BB1477" w:rsidRPr="00911D30">
        <w:rPr>
          <w:rFonts w:ascii="Book Antiqua" w:hAnsi="Book Antiqua" w:cs="Times New Roman"/>
          <w:color w:val="000000" w:themeColor="text1"/>
          <w:sz w:val="24"/>
          <w:szCs w:val="24"/>
        </w:rPr>
        <w:t>7.8 mmol/</w:t>
      </w:r>
      <w:r w:rsidR="006E21CE" w:rsidRPr="00911D30">
        <w:rPr>
          <w:rFonts w:ascii="Book Antiqua" w:hAnsi="Book Antiqua" w:cs="Times New Roman"/>
          <w:color w:val="000000" w:themeColor="text1"/>
          <w:sz w:val="24"/>
          <w:szCs w:val="24"/>
        </w:rPr>
        <w:t>L</w:t>
      </w:r>
      <w:r w:rsidRPr="00911D30">
        <w:rPr>
          <w:rFonts w:ascii="Book Antiqua" w:hAnsi="Book Antiqua" w:cs="Times New Roman"/>
          <w:color w:val="000000" w:themeColor="text1"/>
          <w:sz w:val="24"/>
          <w:szCs w:val="24"/>
        </w:rPr>
        <w:t xml:space="preserve"> is the cut off for diagnosis of GDM. </w:t>
      </w:r>
      <w:r w:rsidR="00AA1E2C" w:rsidRPr="00911D30">
        <w:rPr>
          <w:rFonts w:ascii="Book Antiqua" w:hAnsi="Book Antiqua" w:cs="Times New Roman"/>
          <w:color w:val="000000" w:themeColor="text1"/>
          <w:sz w:val="24"/>
          <w:szCs w:val="24"/>
        </w:rPr>
        <w:t>This test is called the</w:t>
      </w:r>
      <w:r w:rsidR="00C7247C" w:rsidRPr="00911D30">
        <w:rPr>
          <w:rFonts w:ascii="Book Antiqua" w:hAnsi="Book Antiqua" w:cs="Times New Roman"/>
          <w:color w:val="000000" w:themeColor="text1"/>
          <w:sz w:val="24"/>
          <w:szCs w:val="24"/>
        </w:rPr>
        <w:t xml:space="preserve"> DIPSI Test</w:t>
      </w:r>
      <w:r w:rsidR="007D63C9" w:rsidRPr="00911D30">
        <w:rPr>
          <w:rFonts w:ascii="Book Antiqua" w:hAnsi="Book Antiqua" w:cs="Times New Roman"/>
          <w:color w:val="000000" w:themeColor="text1"/>
          <w:sz w:val="24"/>
          <w:szCs w:val="24"/>
        </w:rPr>
        <w:t>.</w:t>
      </w:r>
    </w:p>
    <w:p w14:paraId="1C7BB531" w14:textId="1B48AE73" w:rsidR="005364AA" w:rsidRPr="00911D30" w:rsidRDefault="0069095A" w:rsidP="00911D30">
      <w:pPr>
        <w:spacing w:after="0" w:line="360" w:lineRule="auto"/>
        <w:ind w:firstLineChars="200" w:firstLine="480"/>
        <w:jc w:val="both"/>
        <w:rPr>
          <w:rFonts w:ascii="Book Antiqua" w:hAnsi="Book Antiqua"/>
          <w:color w:val="000000" w:themeColor="text1"/>
          <w:sz w:val="24"/>
          <w:szCs w:val="24"/>
        </w:rPr>
      </w:pPr>
      <w:r w:rsidRPr="00911D30">
        <w:rPr>
          <w:rFonts w:ascii="Book Antiqua" w:hAnsi="Book Antiqua"/>
          <w:color w:val="000000" w:themeColor="text1"/>
          <w:sz w:val="24"/>
          <w:szCs w:val="24"/>
        </w:rPr>
        <w:t>T</w:t>
      </w:r>
      <w:r w:rsidR="005364AA" w:rsidRPr="00911D30">
        <w:rPr>
          <w:rFonts w:ascii="Book Antiqua" w:hAnsi="Book Antiqua"/>
          <w:color w:val="000000" w:themeColor="text1"/>
          <w:sz w:val="24"/>
          <w:szCs w:val="24"/>
        </w:rPr>
        <w:t xml:space="preserve">he </w:t>
      </w:r>
      <w:r w:rsidRPr="00911D30">
        <w:rPr>
          <w:rFonts w:ascii="Book Antiqua" w:hAnsi="Book Antiqua"/>
          <w:color w:val="000000" w:themeColor="text1"/>
          <w:sz w:val="24"/>
          <w:szCs w:val="24"/>
        </w:rPr>
        <w:t xml:space="preserve">older </w:t>
      </w:r>
      <w:r w:rsidR="005364AA" w:rsidRPr="00911D30">
        <w:rPr>
          <w:rFonts w:ascii="Book Antiqua" w:hAnsi="Book Antiqua"/>
          <w:color w:val="000000" w:themeColor="text1"/>
          <w:sz w:val="24"/>
          <w:szCs w:val="24"/>
        </w:rPr>
        <w:t xml:space="preserve">WHO 1999 criteria </w:t>
      </w:r>
      <w:r w:rsidRPr="00911D30">
        <w:rPr>
          <w:rFonts w:ascii="Book Antiqua" w:hAnsi="Book Antiqua"/>
          <w:color w:val="000000" w:themeColor="text1"/>
          <w:sz w:val="24"/>
          <w:szCs w:val="24"/>
        </w:rPr>
        <w:t xml:space="preserve">are </w:t>
      </w:r>
      <w:r w:rsidR="007F1AB7" w:rsidRPr="00911D30">
        <w:rPr>
          <w:rFonts w:ascii="Book Antiqua" w:hAnsi="Book Antiqua"/>
          <w:color w:val="000000" w:themeColor="text1"/>
          <w:sz w:val="24"/>
          <w:szCs w:val="24"/>
        </w:rPr>
        <w:t>very</w:t>
      </w:r>
      <w:r w:rsidRPr="00911D30">
        <w:rPr>
          <w:rFonts w:ascii="Book Antiqua" w:hAnsi="Book Antiqua"/>
          <w:color w:val="000000" w:themeColor="text1"/>
          <w:sz w:val="24"/>
          <w:szCs w:val="24"/>
        </w:rPr>
        <w:t xml:space="preserve"> popular in m</w:t>
      </w:r>
      <w:r w:rsidR="00ED00B8" w:rsidRPr="00911D30">
        <w:rPr>
          <w:rFonts w:ascii="Book Antiqua" w:hAnsi="Book Antiqua"/>
          <w:color w:val="000000" w:themeColor="text1"/>
          <w:sz w:val="24"/>
          <w:szCs w:val="24"/>
        </w:rPr>
        <w:t>any</w:t>
      </w:r>
      <w:r w:rsidR="006E21CE" w:rsidRPr="00911D30">
        <w:rPr>
          <w:rFonts w:ascii="Book Antiqua" w:hAnsi="Book Antiqua"/>
          <w:color w:val="000000" w:themeColor="text1"/>
          <w:sz w:val="24"/>
          <w:szCs w:val="24"/>
        </w:rPr>
        <w:t xml:space="preserve"> Asian countries</w:t>
      </w:r>
      <w:r w:rsidRPr="00911D30">
        <w:rPr>
          <w:rFonts w:ascii="Book Antiqua" w:hAnsi="Book Antiqua" w:cs="Times New Roman"/>
          <w:color w:val="000000" w:themeColor="text1"/>
          <w:sz w:val="24"/>
          <w:szCs w:val="24"/>
          <w:vertAlign w:val="superscript"/>
        </w:rPr>
        <w:t>[4</w:t>
      </w:r>
      <w:r w:rsidR="006E21CE" w:rsidRPr="00911D30">
        <w:rPr>
          <w:rFonts w:ascii="Book Antiqua" w:hAnsi="Book Antiqua" w:cs="Times New Roman"/>
          <w:color w:val="000000" w:themeColor="text1"/>
          <w:sz w:val="24"/>
          <w:szCs w:val="24"/>
          <w:vertAlign w:val="superscript"/>
        </w:rPr>
        <w:t>6,47</w:t>
      </w:r>
      <w:r w:rsidRPr="00911D30">
        <w:rPr>
          <w:rFonts w:ascii="Book Antiqua" w:hAnsi="Book Antiqua" w:cs="Times New Roman"/>
          <w:color w:val="000000" w:themeColor="text1"/>
          <w:sz w:val="24"/>
          <w:szCs w:val="24"/>
          <w:vertAlign w:val="superscript"/>
        </w:rPr>
        <w:t>]</w:t>
      </w:r>
      <w:r w:rsidR="005364AA" w:rsidRPr="00911D30">
        <w:rPr>
          <w:rFonts w:ascii="Book Antiqua" w:hAnsi="Book Antiqua"/>
          <w:color w:val="000000" w:themeColor="text1"/>
          <w:sz w:val="24"/>
          <w:szCs w:val="24"/>
        </w:rPr>
        <w:t>. The latest guidelines of Sri Lanka recommend either the DIPSI or the IA</w:t>
      </w:r>
      <w:r w:rsidR="006E21CE" w:rsidRPr="00911D30">
        <w:rPr>
          <w:rFonts w:ascii="Book Antiqua" w:hAnsi="Book Antiqua"/>
          <w:color w:val="000000" w:themeColor="text1"/>
          <w:sz w:val="24"/>
          <w:szCs w:val="24"/>
        </w:rPr>
        <w:t>DPSG guidelines</w:t>
      </w:r>
      <w:r w:rsidR="005364AA" w:rsidRPr="00911D30">
        <w:rPr>
          <w:rFonts w:ascii="Book Antiqua" w:hAnsi="Book Antiqua" w:cs="Times New Roman"/>
          <w:color w:val="000000" w:themeColor="text1"/>
          <w:sz w:val="24"/>
          <w:szCs w:val="24"/>
          <w:vertAlign w:val="superscript"/>
        </w:rPr>
        <w:t>[4</w:t>
      </w:r>
      <w:r w:rsidR="00A94D71" w:rsidRPr="00911D30">
        <w:rPr>
          <w:rFonts w:ascii="Book Antiqua" w:hAnsi="Book Antiqua" w:cs="Times New Roman"/>
          <w:color w:val="000000" w:themeColor="text1"/>
          <w:sz w:val="24"/>
          <w:szCs w:val="24"/>
          <w:vertAlign w:val="superscript"/>
        </w:rPr>
        <w:t>8</w:t>
      </w:r>
      <w:r w:rsidR="005364AA" w:rsidRPr="00911D30">
        <w:rPr>
          <w:rFonts w:ascii="Book Antiqua" w:hAnsi="Book Antiqua" w:cs="Times New Roman"/>
          <w:color w:val="000000" w:themeColor="text1"/>
          <w:sz w:val="24"/>
          <w:szCs w:val="24"/>
          <w:vertAlign w:val="superscript"/>
        </w:rPr>
        <w:t>]</w:t>
      </w:r>
      <w:r w:rsidR="005364AA" w:rsidRPr="00911D30">
        <w:rPr>
          <w:rFonts w:ascii="Book Antiqua" w:hAnsi="Book Antiqua" w:cs="Times New Roman"/>
          <w:color w:val="000000" w:themeColor="text1"/>
          <w:sz w:val="24"/>
          <w:szCs w:val="24"/>
        </w:rPr>
        <w:t xml:space="preserve">. </w:t>
      </w:r>
      <w:r w:rsidR="005364AA" w:rsidRPr="00911D30">
        <w:rPr>
          <w:rFonts w:ascii="Book Antiqua" w:hAnsi="Book Antiqua"/>
          <w:color w:val="000000" w:themeColor="text1"/>
          <w:sz w:val="24"/>
          <w:szCs w:val="24"/>
        </w:rPr>
        <w:t xml:space="preserve">However, other countries like Thailand use mostly use the </w:t>
      </w:r>
      <w:r w:rsidR="001679D4" w:rsidRPr="00911D30">
        <w:rPr>
          <w:rFonts w:ascii="Book Antiqua" w:hAnsi="Book Antiqua"/>
          <w:color w:val="000000" w:themeColor="text1"/>
          <w:sz w:val="24"/>
          <w:szCs w:val="24"/>
        </w:rPr>
        <w:t xml:space="preserve">two-step </w:t>
      </w:r>
      <w:r w:rsidR="005364AA" w:rsidRPr="00911D30">
        <w:rPr>
          <w:rFonts w:ascii="Book Antiqua" w:hAnsi="Book Antiqua"/>
          <w:color w:val="000000" w:themeColor="text1"/>
          <w:sz w:val="24"/>
          <w:szCs w:val="24"/>
        </w:rPr>
        <w:t>approach (the diagnostic criteria of the NDDG or C&amp;C) or WHO 1999</w:t>
      </w:r>
      <w:r w:rsidR="00AA7901" w:rsidRPr="00911D30">
        <w:rPr>
          <w:rFonts w:ascii="Book Antiqua" w:hAnsi="Book Antiqua"/>
          <w:color w:val="000000" w:themeColor="text1"/>
          <w:sz w:val="24"/>
          <w:szCs w:val="24"/>
        </w:rPr>
        <w:t xml:space="preserve"> criteria (75-</w:t>
      </w:r>
      <w:r w:rsidR="006E21CE" w:rsidRPr="00911D30">
        <w:rPr>
          <w:rFonts w:ascii="Book Antiqua" w:hAnsi="Book Antiqua"/>
          <w:color w:val="000000" w:themeColor="text1"/>
          <w:sz w:val="24"/>
          <w:szCs w:val="24"/>
        </w:rPr>
        <w:t>g OGTT)</w:t>
      </w:r>
      <w:r w:rsidR="005364AA" w:rsidRPr="00911D30">
        <w:rPr>
          <w:rFonts w:ascii="Book Antiqua" w:hAnsi="Book Antiqua" w:cs="Times New Roman"/>
          <w:color w:val="000000" w:themeColor="text1"/>
          <w:sz w:val="24"/>
          <w:szCs w:val="24"/>
          <w:vertAlign w:val="superscript"/>
        </w:rPr>
        <w:t>[4</w:t>
      </w:r>
      <w:r w:rsidR="00A94D71" w:rsidRPr="00911D30">
        <w:rPr>
          <w:rFonts w:ascii="Book Antiqua" w:hAnsi="Book Antiqua" w:cs="Times New Roman"/>
          <w:color w:val="000000" w:themeColor="text1"/>
          <w:sz w:val="24"/>
          <w:szCs w:val="24"/>
          <w:vertAlign w:val="superscript"/>
        </w:rPr>
        <w:t>9</w:t>
      </w:r>
      <w:r w:rsidR="005364AA" w:rsidRPr="00911D30">
        <w:rPr>
          <w:rFonts w:ascii="Book Antiqua" w:hAnsi="Book Antiqua" w:cs="Times New Roman"/>
          <w:color w:val="000000" w:themeColor="text1"/>
          <w:sz w:val="24"/>
          <w:szCs w:val="24"/>
          <w:vertAlign w:val="superscript"/>
        </w:rPr>
        <w:t>]</w:t>
      </w:r>
      <w:r w:rsidR="005364AA" w:rsidRPr="00911D30">
        <w:rPr>
          <w:rFonts w:ascii="Book Antiqua" w:hAnsi="Book Antiqua"/>
          <w:color w:val="000000" w:themeColor="text1"/>
          <w:sz w:val="24"/>
          <w:szCs w:val="24"/>
        </w:rPr>
        <w:t>. As can be appreciated in Asia,</w:t>
      </w:r>
      <w:r w:rsidRPr="00911D30">
        <w:rPr>
          <w:rFonts w:ascii="Book Antiqua" w:hAnsi="Book Antiqua"/>
          <w:color w:val="000000" w:themeColor="text1"/>
          <w:sz w:val="24"/>
          <w:szCs w:val="24"/>
        </w:rPr>
        <w:t xml:space="preserve"> like the rest </w:t>
      </w:r>
      <w:r w:rsidR="00DE75C2" w:rsidRPr="00911D30">
        <w:rPr>
          <w:rFonts w:ascii="Book Antiqua" w:hAnsi="Book Antiqua"/>
          <w:color w:val="000000" w:themeColor="text1"/>
          <w:sz w:val="24"/>
          <w:szCs w:val="24"/>
        </w:rPr>
        <w:t>of the world,</w:t>
      </w:r>
      <w:r w:rsidR="005364AA" w:rsidRPr="00911D30">
        <w:rPr>
          <w:rFonts w:ascii="Book Antiqua" w:hAnsi="Book Antiqua"/>
          <w:color w:val="000000" w:themeColor="text1"/>
          <w:sz w:val="24"/>
          <w:szCs w:val="24"/>
        </w:rPr>
        <w:t xml:space="preserve"> the approach between and within countries is not uniform.</w:t>
      </w:r>
    </w:p>
    <w:p w14:paraId="478E7A8A" w14:textId="77777777" w:rsidR="00883C7D" w:rsidRPr="00911D30" w:rsidRDefault="00883C7D" w:rsidP="00911D30">
      <w:pPr>
        <w:spacing w:after="0" w:line="360" w:lineRule="auto"/>
        <w:jc w:val="both"/>
        <w:rPr>
          <w:rFonts w:ascii="Book Antiqua" w:hAnsi="Book Antiqua"/>
          <w:color w:val="000000" w:themeColor="text1"/>
          <w:sz w:val="24"/>
          <w:szCs w:val="24"/>
        </w:rPr>
      </w:pPr>
    </w:p>
    <w:p w14:paraId="7FAE8D2F" w14:textId="77777777" w:rsidR="005364AA" w:rsidRPr="00911D30" w:rsidRDefault="005364AA"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Australia</w:t>
      </w:r>
    </w:p>
    <w:p w14:paraId="52B0B5C7" w14:textId="5FE39D7B" w:rsidR="00883C7D" w:rsidRPr="00911D30" w:rsidRDefault="005364AA" w:rsidP="00911D30">
      <w:pPr>
        <w:spacing w:after="0" w:line="360" w:lineRule="auto"/>
        <w:jc w:val="both"/>
        <w:rPr>
          <w:rFonts w:ascii="Book Antiqua" w:hAnsi="Book Antiqua" w:cs="Times New Roman"/>
          <w:color w:val="000000" w:themeColor="text1"/>
          <w:sz w:val="24"/>
          <w:szCs w:val="24"/>
        </w:rPr>
      </w:pPr>
      <w:r w:rsidRPr="00911D30">
        <w:rPr>
          <w:rFonts w:ascii="Book Antiqua" w:hAnsi="Book Antiqua"/>
          <w:color w:val="000000" w:themeColor="text1"/>
          <w:sz w:val="24"/>
          <w:szCs w:val="24"/>
        </w:rPr>
        <w:t>As detailed earlier, the latest guidelines in Australia have</w:t>
      </w:r>
      <w:r w:rsidR="006F05C1" w:rsidRPr="00911D30">
        <w:rPr>
          <w:rFonts w:ascii="Book Antiqua" w:hAnsi="Book Antiqua"/>
          <w:color w:val="000000" w:themeColor="text1"/>
          <w:sz w:val="24"/>
          <w:szCs w:val="24"/>
        </w:rPr>
        <w:t xml:space="preserve"> been modified in November 2014</w:t>
      </w:r>
      <w:r w:rsidRPr="00911D30">
        <w:rPr>
          <w:rFonts w:ascii="Book Antiqua" w:hAnsi="Book Antiqua"/>
          <w:color w:val="000000" w:themeColor="text1"/>
          <w:sz w:val="24"/>
          <w:szCs w:val="24"/>
        </w:rPr>
        <w:t>.</w:t>
      </w:r>
      <w:r w:rsidR="00ED00B8" w:rsidRPr="00911D30">
        <w:rPr>
          <w:rFonts w:ascii="Book Antiqua" w:hAnsi="Book Antiqua"/>
          <w:color w:val="000000" w:themeColor="text1"/>
          <w:sz w:val="24"/>
          <w:szCs w:val="24"/>
        </w:rPr>
        <w:t xml:space="preserve"> </w:t>
      </w:r>
      <w:r w:rsidRPr="00911D30">
        <w:rPr>
          <w:rFonts w:ascii="Book Antiqua" w:hAnsi="Book Antiqua" w:cs="Times New Roman"/>
          <w:color w:val="000000" w:themeColor="text1"/>
          <w:sz w:val="24"/>
          <w:szCs w:val="24"/>
        </w:rPr>
        <w:t>Essentially, with a few caveats, the ADIPS has accepted the guidelines of IADPSG.</w:t>
      </w:r>
    </w:p>
    <w:p w14:paraId="3F0BC568" w14:textId="77777777" w:rsidR="00883C7D" w:rsidRPr="00911D30" w:rsidRDefault="00883C7D" w:rsidP="00911D30">
      <w:pPr>
        <w:spacing w:after="0" w:line="360" w:lineRule="auto"/>
        <w:jc w:val="both"/>
        <w:rPr>
          <w:rFonts w:ascii="Book Antiqua" w:hAnsi="Book Antiqua"/>
          <w:color w:val="000000" w:themeColor="text1"/>
          <w:sz w:val="24"/>
          <w:szCs w:val="24"/>
        </w:rPr>
      </w:pPr>
    </w:p>
    <w:p w14:paraId="3DBC773B" w14:textId="603A7E4A" w:rsidR="005364AA" w:rsidRPr="00911D30" w:rsidRDefault="005364AA"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Africa</w:t>
      </w:r>
    </w:p>
    <w:p w14:paraId="0236E635" w14:textId="1EBA64B1" w:rsidR="005364AA" w:rsidRPr="00911D30" w:rsidRDefault="00796B73"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The data from Africa about</w:t>
      </w:r>
      <w:r w:rsidR="005364AA" w:rsidRPr="00911D30">
        <w:rPr>
          <w:rFonts w:ascii="Book Antiqua" w:hAnsi="Book Antiqua"/>
          <w:color w:val="000000" w:themeColor="text1"/>
          <w:sz w:val="24"/>
          <w:szCs w:val="24"/>
        </w:rPr>
        <w:t xml:space="preserve"> GDM </w:t>
      </w:r>
      <w:r w:rsidRPr="00911D30">
        <w:rPr>
          <w:rFonts w:ascii="Book Antiqua" w:hAnsi="Book Antiqua"/>
          <w:color w:val="000000" w:themeColor="text1"/>
          <w:sz w:val="24"/>
          <w:szCs w:val="24"/>
        </w:rPr>
        <w:t>is limited</w:t>
      </w:r>
      <w:r w:rsidR="005364AA"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 xml:space="preserve">Like Asia, due to its global reach and acceptance, the WHO </w:t>
      </w:r>
      <w:r w:rsidR="00ED00B8" w:rsidRPr="00911D30">
        <w:rPr>
          <w:rFonts w:ascii="Book Antiqua" w:hAnsi="Book Antiqua"/>
          <w:color w:val="000000" w:themeColor="text1"/>
          <w:sz w:val="24"/>
          <w:szCs w:val="24"/>
        </w:rPr>
        <w:t xml:space="preserve">1999 </w:t>
      </w:r>
      <w:r w:rsidRPr="00911D30">
        <w:rPr>
          <w:rFonts w:ascii="Book Antiqua" w:hAnsi="Book Antiqua"/>
          <w:color w:val="000000" w:themeColor="text1"/>
          <w:sz w:val="24"/>
          <w:szCs w:val="24"/>
        </w:rPr>
        <w:t>criteria are widely used</w:t>
      </w:r>
      <w:r w:rsidR="005364AA"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in many African countries</w:t>
      </w:r>
      <w:r w:rsidR="005364AA" w:rsidRPr="00911D30">
        <w:rPr>
          <w:rFonts w:ascii="Book Antiqua" w:hAnsi="Book Antiqua" w:cs="Times New Roman"/>
          <w:color w:val="000000" w:themeColor="text1"/>
          <w:sz w:val="24"/>
          <w:szCs w:val="24"/>
          <w:vertAlign w:val="superscript"/>
        </w:rPr>
        <w:t>[</w:t>
      </w:r>
      <w:r w:rsidR="00A94D71" w:rsidRPr="00911D30">
        <w:rPr>
          <w:rFonts w:ascii="Book Antiqua" w:hAnsi="Book Antiqua" w:cs="Times New Roman"/>
          <w:color w:val="000000" w:themeColor="text1"/>
          <w:sz w:val="24"/>
          <w:szCs w:val="24"/>
          <w:vertAlign w:val="superscript"/>
        </w:rPr>
        <w:t>50</w:t>
      </w:r>
      <w:r w:rsidR="005364AA" w:rsidRPr="00911D30">
        <w:rPr>
          <w:rFonts w:ascii="Book Antiqua" w:hAnsi="Book Antiqua" w:cs="Times New Roman"/>
          <w:color w:val="000000" w:themeColor="text1"/>
          <w:sz w:val="24"/>
          <w:szCs w:val="24"/>
          <w:vertAlign w:val="superscript"/>
        </w:rPr>
        <w:t>-5</w:t>
      </w:r>
      <w:r w:rsidR="00A94D71" w:rsidRPr="00911D30">
        <w:rPr>
          <w:rFonts w:ascii="Book Antiqua" w:hAnsi="Book Antiqua" w:cs="Times New Roman"/>
          <w:color w:val="000000" w:themeColor="text1"/>
          <w:sz w:val="24"/>
          <w:szCs w:val="24"/>
          <w:vertAlign w:val="superscript"/>
        </w:rPr>
        <w:t>3</w:t>
      </w:r>
      <w:r w:rsidR="005364AA" w:rsidRPr="00911D30">
        <w:rPr>
          <w:rFonts w:ascii="Book Antiqua" w:hAnsi="Book Antiqua" w:cs="Times New Roman"/>
          <w:color w:val="000000" w:themeColor="text1"/>
          <w:sz w:val="24"/>
          <w:szCs w:val="24"/>
          <w:vertAlign w:val="superscript"/>
        </w:rPr>
        <w:t>]</w:t>
      </w:r>
      <w:r w:rsidR="005364AA" w:rsidRPr="00911D30">
        <w:rPr>
          <w:rFonts w:ascii="Book Antiqua" w:hAnsi="Book Antiqua"/>
          <w:color w:val="000000" w:themeColor="text1"/>
          <w:sz w:val="24"/>
          <w:szCs w:val="24"/>
        </w:rPr>
        <w:t>. Recently, Macaula</w:t>
      </w:r>
      <w:r w:rsidR="006E21CE" w:rsidRPr="00911D30">
        <w:rPr>
          <w:rFonts w:ascii="Book Antiqua" w:hAnsi="Book Antiqua"/>
          <w:color w:val="000000" w:themeColor="text1"/>
          <w:sz w:val="24"/>
          <w:szCs w:val="24"/>
        </w:rPr>
        <w:t xml:space="preserve">y </w:t>
      </w:r>
      <w:r w:rsidR="006E21CE" w:rsidRPr="00911D30">
        <w:rPr>
          <w:rFonts w:ascii="Book Antiqua" w:hAnsi="Book Antiqua"/>
          <w:i/>
          <w:color w:val="000000" w:themeColor="text1"/>
          <w:sz w:val="24"/>
          <w:szCs w:val="24"/>
        </w:rPr>
        <w:t>et al</w:t>
      </w:r>
      <w:r w:rsidR="00AA1E2C" w:rsidRPr="00911D30">
        <w:rPr>
          <w:rFonts w:ascii="Book Antiqua" w:hAnsi="Book Antiqua" w:cs="Times New Roman"/>
          <w:color w:val="000000" w:themeColor="text1"/>
          <w:sz w:val="24"/>
          <w:szCs w:val="24"/>
          <w:vertAlign w:val="superscript"/>
        </w:rPr>
        <w:t>[54]</w:t>
      </w:r>
      <w:r w:rsidR="006E21CE" w:rsidRPr="00911D30">
        <w:rPr>
          <w:rFonts w:ascii="Book Antiqua" w:hAnsi="Book Antiqua"/>
          <w:color w:val="000000" w:themeColor="text1"/>
          <w:sz w:val="24"/>
          <w:szCs w:val="24"/>
        </w:rPr>
        <w:t xml:space="preserve"> reviewed GDM in Africa</w:t>
      </w:r>
      <w:r w:rsidR="005364AA" w:rsidRPr="00911D30">
        <w:rPr>
          <w:rFonts w:ascii="Book Antiqua" w:hAnsi="Book Antiqua"/>
          <w:color w:val="000000" w:themeColor="text1"/>
          <w:sz w:val="24"/>
          <w:szCs w:val="24"/>
        </w:rPr>
        <w:t>. They found 14 useful papers from 60 studies. Six African countries</w:t>
      </w:r>
      <w:r w:rsidR="00ED00B8" w:rsidRPr="00911D30">
        <w:rPr>
          <w:rFonts w:ascii="Book Antiqua" w:hAnsi="Book Antiqua"/>
          <w:color w:val="000000" w:themeColor="text1"/>
          <w:sz w:val="24"/>
          <w:szCs w:val="24"/>
        </w:rPr>
        <w:t xml:space="preserve">, representing </w:t>
      </w:r>
      <w:r w:rsidR="005364AA" w:rsidRPr="00911D30">
        <w:rPr>
          <w:rFonts w:ascii="Book Antiqua" w:hAnsi="Book Antiqua"/>
          <w:color w:val="000000" w:themeColor="text1"/>
          <w:sz w:val="24"/>
          <w:szCs w:val="24"/>
        </w:rPr>
        <w:t>11% of African continent</w:t>
      </w:r>
      <w:r w:rsidR="00ED00B8" w:rsidRPr="00911D30">
        <w:rPr>
          <w:rFonts w:ascii="Book Antiqua" w:hAnsi="Book Antiqua"/>
          <w:color w:val="000000" w:themeColor="text1"/>
          <w:sz w:val="24"/>
          <w:szCs w:val="24"/>
        </w:rPr>
        <w:t>, were</w:t>
      </w:r>
      <w:r w:rsidR="00AA1E2C" w:rsidRPr="00911D30">
        <w:rPr>
          <w:rFonts w:ascii="Book Antiqua" w:hAnsi="Book Antiqua"/>
          <w:color w:val="000000" w:themeColor="text1"/>
          <w:sz w:val="24"/>
          <w:szCs w:val="24"/>
        </w:rPr>
        <w:t xml:space="preserve"> </w:t>
      </w:r>
      <w:r w:rsidR="005364AA" w:rsidRPr="00911D30">
        <w:rPr>
          <w:rFonts w:ascii="Book Antiqua" w:hAnsi="Book Antiqua"/>
          <w:color w:val="000000" w:themeColor="text1"/>
          <w:sz w:val="24"/>
          <w:szCs w:val="24"/>
        </w:rPr>
        <w:t xml:space="preserve">Ethiopia, Morocco, Mozambique, Nigeria, South Africa and Tanzania. Major variation in methods was present between countries. Morocco used 100-g OGTT with C&amp;C criteria. Mozambique used their own diagnostic criteria. Much heterogeneity between countries was present within countries. Six studies from Nigeria used 75 or 100-g OGTT for diagnosis with varying criteria. One center used 50-g GCT for diagnosis of GDM. Similar heterogeneity was found in 4 studies from South Africa. The authors conclude that there is a paucity of information </w:t>
      </w:r>
      <w:r w:rsidR="000F76DD" w:rsidRPr="00911D30">
        <w:rPr>
          <w:rFonts w:ascii="Book Antiqua" w:hAnsi="Book Antiqua"/>
          <w:color w:val="000000" w:themeColor="text1"/>
          <w:sz w:val="24"/>
          <w:szCs w:val="24"/>
        </w:rPr>
        <w:t>about</w:t>
      </w:r>
      <w:r w:rsidR="005364AA" w:rsidRPr="00911D30">
        <w:rPr>
          <w:rFonts w:ascii="Book Antiqua" w:hAnsi="Book Antiqua"/>
          <w:color w:val="000000" w:themeColor="text1"/>
          <w:sz w:val="24"/>
          <w:szCs w:val="24"/>
        </w:rPr>
        <w:t xml:space="preserve"> GDM from Africa and stress the importance of more research. This is crucial given the public health burden of obesity and diabetes. Only then, effective public health measures can be planned. </w:t>
      </w:r>
    </w:p>
    <w:p w14:paraId="0F2A3595" w14:textId="77777777" w:rsidR="005364AA" w:rsidRPr="00911D30" w:rsidRDefault="005364AA"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Nigeria</w:t>
      </w:r>
    </w:p>
    <w:p w14:paraId="61563CB1" w14:textId="177A864B" w:rsidR="005364AA" w:rsidRPr="00911D30" w:rsidRDefault="00F60D09" w:rsidP="00911D30">
      <w:pPr>
        <w:spacing w:after="0" w:line="360" w:lineRule="auto"/>
        <w:ind w:firstLineChars="200" w:firstLine="480"/>
        <w:jc w:val="both"/>
        <w:rPr>
          <w:rFonts w:ascii="Book Antiqua" w:hAnsi="Book Antiqua"/>
          <w:color w:val="000000" w:themeColor="text1"/>
          <w:sz w:val="24"/>
          <w:szCs w:val="24"/>
        </w:rPr>
      </w:pPr>
      <w:r w:rsidRPr="00911D30">
        <w:rPr>
          <w:rFonts w:ascii="Book Antiqua" w:hAnsi="Book Antiqua"/>
          <w:color w:val="000000" w:themeColor="text1"/>
          <w:sz w:val="24"/>
          <w:szCs w:val="24"/>
        </w:rPr>
        <w:t>In</w:t>
      </w:r>
      <w:r w:rsidR="005364AA" w:rsidRPr="00911D30">
        <w:rPr>
          <w:rFonts w:ascii="Book Antiqua" w:hAnsi="Book Antiqua"/>
          <w:color w:val="000000" w:themeColor="text1"/>
          <w:sz w:val="24"/>
          <w:szCs w:val="24"/>
        </w:rPr>
        <w:t xml:space="preserve"> 2011 (modified 2013), a national guideline on diabetes has been published in Nigeria</w:t>
      </w:r>
      <w:r w:rsidR="005364AA" w:rsidRPr="00911D30">
        <w:rPr>
          <w:rFonts w:ascii="Book Antiqua" w:hAnsi="Book Antiqua" w:cs="Times New Roman"/>
          <w:color w:val="000000" w:themeColor="text1"/>
          <w:sz w:val="24"/>
          <w:szCs w:val="24"/>
          <w:vertAlign w:val="superscript"/>
        </w:rPr>
        <w:t>[5</w:t>
      </w:r>
      <w:r w:rsidR="00A94D71" w:rsidRPr="00911D30">
        <w:rPr>
          <w:rFonts w:ascii="Book Antiqua" w:hAnsi="Book Antiqua" w:cs="Times New Roman"/>
          <w:color w:val="000000" w:themeColor="text1"/>
          <w:sz w:val="24"/>
          <w:szCs w:val="24"/>
          <w:vertAlign w:val="superscript"/>
        </w:rPr>
        <w:t>5</w:t>
      </w:r>
      <w:r w:rsidR="005364AA" w:rsidRPr="00911D30">
        <w:rPr>
          <w:rFonts w:ascii="Book Antiqua" w:hAnsi="Book Antiqua" w:cs="Times New Roman"/>
          <w:color w:val="000000" w:themeColor="text1"/>
          <w:sz w:val="24"/>
          <w:szCs w:val="24"/>
          <w:vertAlign w:val="superscript"/>
        </w:rPr>
        <w:t>]</w:t>
      </w:r>
      <w:r w:rsidR="005364AA" w:rsidRPr="00911D30">
        <w:rPr>
          <w:rFonts w:ascii="Book Antiqua" w:hAnsi="Book Antiqua"/>
          <w:color w:val="000000" w:themeColor="text1"/>
          <w:sz w:val="24"/>
          <w:szCs w:val="24"/>
        </w:rPr>
        <w:t>. The recommendations includ</w:t>
      </w:r>
      <w:r w:rsidRPr="00911D30">
        <w:rPr>
          <w:rFonts w:ascii="Book Antiqua" w:hAnsi="Book Antiqua"/>
          <w:color w:val="000000" w:themeColor="text1"/>
          <w:sz w:val="24"/>
          <w:szCs w:val="24"/>
        </w:rPr>
        <w:t>e a) risk assessment at booking</w:t>
      </w:r>
      <w:r w:rsidR="005364AA" w:rsidRPr="00911D30">
        <w:rPr>
          <w:rFonts w:ascii="Book Antiqua" w:hAnsi="Book Antiqua"/>
          <w:color w:val="000000" w:themeColor="text1"/>
          <w:sz w:val="24"/>
          <w:szCs w:val="24"/>
        </w:rPr>
        <w:t xml:space="preserve"> b) A one-step (75-g OGTT) or </w:t>
      </w:r>
      <w:r w:rsidR="001679D4" w:rsidRPr="00911D30">
        <w:rPr>
          <w:rFonts w:ascii="Book Antiqua" w:hAnsi="Book Antiqua"/>
          <w:color w:val="000000" w:themeColor="text1"/>
          <w:sz w:val="24"/>
          <w:szCs w:val="24"/>
        </w:rPr>
        <w:t xml:space="preserve">two-step </w:t>
      </w:r>
      <w:r w:rsidR="005364AA" w:rsidRPr="00911D30">
        <w:rPr>
          <w:rFonts w:ascii="Book Antiqua" w:hAnsi="Book Antiqua"/>
          <w:color w:val="000000" w:themeColor="text1"/>
          <w:sz w:val="24"/>
          <w:szCs w:val="24"/>
        </w:rPr>
        <w:t>method (50-g GCT with 100-g OGTT) using C&amp;C criteria for diagnosis. Despite the availability of a guideline on GDM, practice varies across obstetric units in Nigeria. There are m</w:t>
      </w:r>
      <w:r w:rsidR="00D85535" w:rsidRPr="00911D30">
        <w:rPr>
          <w:rFonts w:ascii="Book Antiqua" w:hAnsi="Book Antiqua"/>
          <w:color w:val="000000" w:themeColor="text1"/>
          <w:sz w:val="24"/>
          <w:szCs w:val="24"/>
        </w:rPr>
        <w:t>any gaps in the guideline as it</w:t>
      </w:r>
      <w:r w:rsidR="005364AA" w:rsidRPr="00911D30">
        <w:rPr>
          <w:rFonts w:ascii="Book Antiqua" w:hAnsi="Book Antiqua"/>
          <w:color w:val="000000" w:themeColor="text1"/>
          <w:sz w:val="24"/>
          <w:szCs w:val="24"/>
        </w:rPr>
        <w:t xml:space="preserve"> is not appropriate for use in all circumstances; there is no recommendation on the screening/diagnostic approach for women outside tertiary care facilities as GCT/OGTT are not available in primary health care settings. </w:t>
      </w:r>
    </w:p>
    <w:p w14:paraId="2E89B142" w14:textId="175BE0AF" w:rsidR="005364AA" w:rsidRPr="00911D30" w:rsidRDefault="005364AA" w:rsidP="00911D30">
      <w:pPr>
        <w:spacing w:after="0" w:line="360" w:lineRule="auto"/>
        <w:ind w:firstLineChars="200" w:firstLine="480"/>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Thus, Nigeria reflects some of the problems seen </w:t>
      </w:r>
      <w:r w:rsidR="00F60D09" w:rsidRPr="00911D30">
        <w:rPr>
          <w:rFonts w:ascii="Book Antiqua" w:hAnsi="Book Antiqua"/>
          <w:color w:val="000000" w:themeColor="text1"/>
          <w:sz w:val="24"/>
          <w:szCs w:val="24"/>
        </w:rPr>
        <w:t>with</w:t>
      </w:r>
      <w:r w:rsidRPr="00911D30">
        <w:rPr>
          <w:rFonts w:ascii="Book Antiqua" w:hAnsi="Book Antiqua"/>
          <w:color w:val="000000" w:themeColor="text1"/>
          <w:sz w:val="24"/>
          <w:szCs w:val="24"/>
        </w:rPr>
        <w:t xml:space="preserve"> GDM screening in Africa and stresses the importance of addressing the specific needs of the sub-Saharan Africa region. The critical gaps were potentially due to only endocrinologists in the guideline development team. It also emphasizes that international guidelines cannot just be applied to poor countries in Africa.</w:t>
      </w:r>
    </w:p>
    <w:p w14:paraId="41A10F88" w14:textId="77777777" w:rsidR="00883C7D" w:rsidRPr="00911D30" w:rsidRDefault="00883C7D" w:rsidP="00911D30">
      <w:pPr>
        <w:spacing w:after="0" w:line="360" w:lineRule="auto"/>
        <w:jc w:val="both"/>
        <w:rPr>
          <w:rFonts w:ascii="Book Antiqua" w:hAnsi="Book Antiqua"/>
          <w:color w:val="000000" w:themeColor="text1"/>
          <w:sz w:val="24"/>
          <w:szCs w:val="24"/>
        </w:rPr>
      </w:pPr>
    </w:p>
    <w:p w14:paraId="7361EAD2" w14:textId="77777777" w:rsidR="005364AA" w:rsidRPr="00911D30" w:rsidRDefault="005364AA" w:rsidP="00911D30">
      <w:pPr>
        <w:spacing w:after="0" w:line="360" w:lineRule="auto"/>
        <w:jc w:val="both"/>
        <w:rPr>
          <w:rFonts w:ascii="Book Antiqua" w:hAnsi="Book Antiqua"/>
          <w:b/>
          <w:i/>
          <w:color w:val="000000" w:themeColor="text1"/>
          <w:sz w:val="24"/>
          <w:szCs w:val="24"/>
        </w:rPr>
      </w:pPr>
      <w:r w:rsidRPr="00911D30">
        <w:rPr>
          <w:rFonts w:ascii="Book Antiqua" w:hAnsi="Book Antiqua"/>
          <w:b/>
          <w:i/>
          <w:color w:val="000000" w:themeColor="text1"/>
          <w:sz w:val="24"/>
          <w:szCs w:val="24"/>
        </w:rPr>
        <w:t>South America</w:t>
      </w:r>
    </w:p>
    <w:p w14:paraId="6586D2F8" w14:textId="1C5103AA" w:rsidR="005364AA" w:rsidRPr="00911D30" w:rsidRDefault="00ED00B8"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Like Africa, t</w:t>
      </w:r>
      <w:r w:rsidR="005364AA" w:rsidRPr="00911D30">
        <w:rPr>
          <w:rFonts w:ascii="Book Antiqua" w:hAnsi="Book Antiqua"/>
          <w:color w:val="000000" w:themeColor="text1"/>
          <w:sz w:val="24"/>
          <w:szCs w:val="24"/>
        </w:rPr>
        <w:t xml:space="preserve">here is </w:t>
      </w:r>
      <w:r w:rsidR="00BD0309" w:rsidRPr="00911D30">
        <w:rPr>
          <w:rFonts w:ascii="Book Antiqua" w:hAnsi="Book Antiqua"/>
          <w:color w:val="000000" w:themeColor="text1"/>
          <w:sz w:val="24"/>
          <w:szCs w:val="24"/>
        </w:rPr>
        <w:t>little published data from South America</w:t>
      </w:r>
      <w:r w:rsidR="00F130F2" w:rsidRPr="00911D30">
        <w:rPr>
          <w:rFonts w:ascii="Book Antiqua" w:hAnsi="Book Antiqua"/>
          <w:color w:val="000000" w:themeColor="text1"/>
          <w:sz w:val="24"/>
          <w:szCs w:val="24"/>
        </w:rPr>
        <w:t>, wh</w:t>
      </w:r>
      <w:r w:rsidR="006E21CE" w:rsidRPr="00911D30">
        <w:rPr>
          <w:rFonts w:ascii="Book Antiqua" w:hAnsi="Book Antiqua"/>
          <w:color w:val="000000" w:themeColor="text1"/>
          <w:sz w:val="24"/>
          <w:szCs w:val="24"/>
        </w:rPr>
        <w:t xml:space="preserve">ich consists of 14 independent </w:t>
      </w:r>
      <w:r w:rsidR="00F130F2" w:rsidRPr="00911D30">
        <w:rPr>
          <w:rFonts w:ascii="Book Antiqua" w:hAnsi="Book Antiqua"/>
          <w:color w:val="000000" w:themeColor="text1"/>
          <w:sz w:val="24"/>
          <w:szCs w:val="24"/>
        </w:rPr>
        <w:t>countries</w:t>
      </w:r>
      <w:r w:rsidR="005364AA" w:rsidRPr="00911D30">
        <w:rPr>
          <w:rFonts w:ascii="Book Antiqua" w:hAnsi="Book Antiqua"/>
          <w:color w:val="000000" w:themeColor="text1"/>
          <w:sz w:val="24"/>
          <w:szCs w:val="24"/>
        </w:rPr>
        <w:t>.</w:t>
      </w:r>
      <w:r w:rsidR="00AA1E2C" w:rsidRPr="00911D30">
        <w:rPr>
          <w:rFonts w:ascii="Book Antiqua" w:hAnsi="Book Antiqua"/>
          <w:color w:val="000000" w:themeColor="text1"/>
          <w:sz w:val="24"/>
          <w:szCs w:val="24"/>
        </w:rPr>
        <w:t xml:space="preserve"> </w:t>
      </w:r>
      <w:r w:rsidR="00BD0309" w:rsidRPr="00911D30">
        <w:rPr>
          <w:rFonts w:ascii="Book Antiqua" w:hAnsi="Book Antiqua"/>
          <w:color w:val="000000" w:themeColor="text1"/>
          <w:sz w:val="24"/>
          <w:szCs w:val="24"/>
        </w:rPr>
        <w:t>Howev</w:t>
      </w:r>
      <w:r w:rsidR="00A748A8" w:rsidRPr="00911D30">
        <w:rPr>
          <w:rFonts w:ascii="Book Antiqua" w:hAnsi="Book Antiqua"/>
          <w:color w:val="000000" w:themeColor="text1"/>
          <w:sz w:val="24"/>
          <w:szCs w:val="24"/>
        </w:rPr>
        <w:t xml:space="preserve">er, much data comes from </w:t>
      </w:r>
      <w:r w:rsidR="00796B73" w:rsidRPr="00911D30">
        <w:rPr>
          <w:rFonts w:ascii="Book Antiqua" w:hAnsi="Book Antiqua"/>
          <w:color w:val="000000" w:themeColor="text1"/>
          <w:sz w:val="24"/>
          <w:szCs w:val="24"/>
        </w:rPr>
        <w:t>Brazil</w:t>
      </w:r>
      <w:r w:rsidR="00A748A8" w:rsidRPr="00911D30">
        <w:rPr>
          <w:rFonts w:ascii="Book Antiqua" w:hAnsi="Book Antiqua"/>
          <w:color w:val="000000" w:themeColor="text1"/>
          <w:sz w:val="24"/>
          <w:szCs w:val="24"/>
        </w:rPr>
        <w:t xml:space="preserve"> and Chile</w:t>
      </w:r>
      <w:r w:rsidR="00741F47" w:rsidRPr="00911D30">
        <w:rPr>
          <w:rFonts w:ascii="Book Antiqua" w:hAnsi="Book Antiqua"/>
          <w:color w:val="000000" w:themeColor="text1"/>
          <w:sz w:val="24"/>
          <w:szCs w:val="24"/>
        </w:rPr>
        <w:t>, and Argentina</w:t>
      </w:r>
      <w:r w:rsidR="005364AA" w:rsidRPr="00911D30">
        <w:rPr>
          <w:rFonts w:ascii="Book Antiqua" w:hAnsi="Book Antiqua" w:cs="Times New Roman"/>
          <w:color w:val="000000" w:themeColor="text1"/>
          <w:sz w:val="24"/>
          <w:szCs w:val="24"/>
          <w:vertAlign w:val="superscript"/>
        </w:rPr>
        <w:t>[27,5</w:t>
      </w:r>
      <w:r w:rsidR="00A94D71" w:rsidRPr="00911D30">
        <w:rPr>
          <w:rFonts w:ascii="Book Antiqua" w:hAnsi="Book Antiqua" w:cs="Times New Roman"/>
          <w:color w:val="000000" w:themeColor="text1"/>
          <w:sz w:val="24"/>
          <w:szCs w:val="24"/>
          <w:vertAlign w:val="superscript"/>
        </w:rPr>
        <w:t>6</w:t>
      </w:r>
      <w:r w:rsidR="006E21CE" w:rsidRPr="00911D30">
        <w:rPr>
          <w:rFonts w:ascii="Book Antiqua" w:hAnsi="Book Antiqua" w:cs="Times New Roman"/>
          <w:color w:val="000000" w:themeColor="text1"/>
          <w:sz w:val="24"/>
          <w:szCs w:val="24"/>
          <w:vertAlign w:val="superscript"/>
        </w:rPr>
        <w:t>,</w:t>
      </w:r>
      <w:r w:rsidR="00741F47" w:rsidRPr="00911D30">
        <w:rPr>
          <w:rFonts w:ascii="Book Antiqua" w:hAnsi="Book Antiqua" w:cs="Times New Roman"/>
          <w:color w:val="000000" w:themeColor="text1"/>
          <w:sz w:val="24"/>
          <w:szCs w:val="24"/>
          <w:vertAlign w:val="superscript"/>
        </w:rPr>
        <w:t>57</w:t>
      </w:r>
      <w:r w:rsidR="005364AA" w:rsidRPr="00911D30">
        <w:rPr>
          <w:rFonts w:ascii="Book Antiqua" w:hAnsi="Book Antiqua" w:cs="Times New Roman"/>
          <w:color w:val="000000" w:themeColor="text1"/>
          <w:sz w:val="24"/>
          <w:szCs w:val="24"/>
          <w:vertAlign w:val="superscript"/>
        </w:rPr>
        <w:t>]</w:t>
      </w:r>
      <w:r w:rsidR="005364AA" w:rsidRPr="00911D30">
        <w:rPr>
          <w:rFonts w:ascii="Book Antiqua" w:hAnsi="Book Antiqua"/>
          <w:color w:val="000000" w:themeColor="text1"/>
          <w:sz w:val="24"/>
          <w:szCs w:val="24"/>
        </w:rPr>
        <w:t>.</w:t>
      </w:r>
      <w:r w:rsidR="00AA1E2C" w:rsidRPr="00911D30">
        <w:rPr>
          <w:rFonts w:ascii="Book Antiqua" w:hAnsi="Book Antiqua"/>
          <w:color w:val="000000" w:themeColor="text1"/>
          <w:sz w:val="24"/>
          <w:szCs w:val="24"/>
        </w:rPr>
        <w:t xml:space="preserve"> </w:t>
      </w:r>
      <w:r w:rsidR="00F130F2" w:rsidRPr="00911D30">
        <w:rPr>
          <w:rFonts w:ascii="Book Antiqua" w:hAnsi="Book Antiqua"/>
          <w:color w:val="000000" w:themeColor="text1"/>
          <w:sz w:val="24"/>
          <w:szCs w:val="24"/>
        </w:rPr>
        <w:t xml:space="preserve">In fact, </w:t>
      </w:r>
      <w:r w:rsidR="00F6717C" w:rsidRPr="00911D30">
        <w:rPr>
          <w:rFonts w:ascii="Book Antiqua" w:hAnsi="Book Antiqua"/>
          <w:color w:val="000000" w:themeColor="text1"/>
          <w:sz w:val="24"/>
          <w:szCs w:val="24"/>
        </w:rPr>
        <w:t>Brazil</w:t>
      </w:r>
      <w:r w:rsidR="00F130F2" w:rsidRPr="00911D30">
        <w:rPr>
          <w:rFonts w:ascii="Book Antiqua" w:hAnsi="Book Antiqua"/>
          <w:color w:val="000000" w:themeColor="text1"/>
          <w:sz w:val="24"/>
          <w:szCs w:val="24"/>
        </w:rPr>
        <w:t xml:space="preserve"> is the leader in diabetes and gestational diabetes research</w:t>
      </w:r>
      <w:r w:rsidR="00F6717C" w:rsidRPr="00911D30">
        <w:rPr>
          <w:rFonts w:ascii="Book Antiqua" w:hAnsi="Book Antiqua"/>
          <w:color w:val="000000" w:themeColor="text1"/>
          <w:sz w:val="24"/>
          <w:szCs w:val="24"/>
        </w:rPr>
        <w:t>. A literature search from individual countries from South America (Venezuela,</w:t>
      </w:r>
      <w:r w:rsidR="00F130F2" w:rsidRPr="00911D30">
        <w:rPr>
          <w:rFonts w:ascii="Book Antiqua" w:hAnsi="Book Antiqua"/>
          <w:color w:val="000000" w:themeColor="text1"/>
          <w:sz w:val="24"/>
          <w:szCs w:val="24"/>
        </w:rPr>
        <w:t xml:space="preserve"> Columbia,</w:t>
      </w:r>
      <w:r w:rsidR="00F6717C" w:rsidRPr="00911D30">
        <w:rPr>
          <w:rFonts w:ascii="Book Antiqua" w:hAnsi="Book Antiqua"/>
          <w:color w:val="000000" w:themeColor="text1"/>
          <w:sz w:val="24"/>
          <w:szCs w:val="24"/>
        </w:rPr>
        <w:t xml:space="preserve"> Peru, Uruguay, </w:t>
      </w:r>
      <w:r w:rsidR="00C16A1A" w:rsidRPr="00911D30">
        <w:rPr>
          <w:rFonts w:ascii="Book Antiqua" w:hAnsi="Book Antiqua"/>
          <w:color w:val="000000" w:themeColor="text1"/>
          <w:sz w:val="24"/>
          <w:szCs w:val="24"/>
        </w:rPr>
        <w:t xml:space="preserve">Ecuador, </w:t>
      </w:r>
      <w:r w:rsidR="00F6717C" w:rsidRPr="00911D30">
        <w:rPr>
          <w:rFonts w:ascii="Book Antiqua" w:hAnsi="Book Antiqua"/>
          <w:color w:val="000000" w:themeColor="text1"/>
          <w:sz w:val="24"/>
          <w:szCs w:val="24"/>
        </w:rPr>
        <w:t>Bolivia,</w:t>
      </w:r>
      <w:r w:rsidR="00F130F2" w:rsidRPr="00911D30">
        <w:rPr>
          <w:rFonts w:ascii="Book Antiqua" w:hAnsi="Book Antiqua"/>
          <w:color w:val="000000" w:themeColor="text1"/>
          <w:sz w:val="24"/>
          <w:szCs w:val="24"/>
        </w:rPr>
        <w:t xml:space="preserve"> Paraguay) yields </w:t>
      </w:r>
      <w:r w:rsidRPr="00911D30">
        <w:rPr>
          <w:rFonts w:ascii="Book Antiqua" w:hAnsi="Book Antiqua"/>
          <w:color w:val="000000" w:themeColor="text1"/>
          <w:sz w:val="24"/>
          <w:szCs w:val="24"/>
        </w:rPr>
        <w:t>almost no</w:t>
      </w:r>
      <w:r w:rsidR="00F130F2" w:rsidRPr="00911D30">
        <w:rPr>
          <w:rFonts w:ascii="Book Antiqua" w:hAnsi="Book Antiqua"/>
          <w:color w:val="000000" w:themeColor="text1"/>
          <w:sz w:val="24"/>
          <w:szCs w:val="24"/>
        </w:rPr>
        <w:t xml:space="preserve"> results.</w:t>
      </w:r>
      <w:r w:rsidR="00741F47" w:rsidRPr="00911D30">
        <w:rPr>
          <w:rFonts w:ascii="Book Antiqua" w:hAnsi="Book Antiqua"/>
          <w:color w:val="000000" w:themeColor="text1"/>
          <w:sz w:val="24"/>
          <w:szCs w:val="24"/>
        </w:rPr>
        <w:t xml:space="preserve"> </w:t>
      </w:r>
      <w:r w:rsidR="00725537" w:rsidRPr="00911D30">
        <w:rPr>
          <w:rFonts w:ascii="Book Antiqua" w:hAnsi="Book Antiqua"/>
          <w:color w:val="000000" w:themeColor="text1"/>
          <w:sz w:val="24"/>
          <w:szCs w:val="24"/>
        </w:rPr>
        <w:t>Thus,</w:t>
      </w:r>
      <w:r w:rsidRPr="00911D30">
        <w:rPr>
          <w:rFonts w:ascii="Book Antiqua" w:hAnsi="Book Antiqua"/>
          <w:color w:val="000000" w:themeColor="text1"/>
          <w:sz w:val="24"/>
          <w:szCs w:val="24"/>
        </w:rPr>
        <w:t xml:space="preserve"> it</w:t>
      </w:r>
      <w:r w:rsidR="00725537" w:rsidRPr="00911D30">
        <w:rPr>
          <w:rFonts w:ascii="Book Antiqua" w:hAnsi="Book Antiqua"/>
          <w:color w:val="000000" w:themeColor="text1"/>
          <w:sz w:val="24"/>
          <w:szCs w:val="24"/>
        </w:rPr>
        <w:t xml:space="preserve"> is difficult to get information on the approach to screening and diagnosis to GDM in South America.</w:t>
      </w:r>
      <w:r w:rsidR="00AA1E2C" w:rsidRPr="00911D30">
        <w:rPr>
          <w:rFonts w:ascii="Book Antiqua" w:hAnsi="Book Antiqua"/>
          <w:color w:val="000000" w:themeColor="text1"/>
          <w:sz w:val="24"/>
          <w:szCs w:val="24"/>
        </w:rPr>
        <w:t xml:space="preserve"> </w:t>
      </w:r>
    </w:p>
    <w:p w14:paraId="63B2B3E6" w14:textId="77777777" w:rsidR="006A201B" w:rsidRPr="00911D30" w:rsidRDefault="006A201B" w:rsidP="00911D30">
      <w:pPr>
        <w:spacing w:after="0" w:line="360" w:lineRule="auto"/>
        <w:jc w:val="both"/>
        <w:rPr>
          <w:rFonts w:ascii="Book Antiqua" w:hAnsi="Book Antiqua"/>
          <w:color w:val="000000" w:themeColor="text1"/>
          <w:sz w:val="24"/>
          <w:szCs w:val="24"/>
        </w:rPr>
      </w:pPr>
    </w:p>
    <w:p w14:paraId="4D4C609B" w14:textId="3C8BD2E3" w:rsidR="00DF0501" w:rsidRPr="00911D30" w:rsidRDefault="006E21CE" w:rsidP="00911D30">
      <w:pPr>
        <w:spacing w:after="0" w:line="360" w:lineRule="auto"/>
        <w:jc w:val="both"/>
        <w:rPr>
          <w:rFonts w:ascii="Book Antiqua" w:hAnsi="Book Antiqua"/>
          <w:b/>
          <w:color w:val="000000" w:themeColor="text1"/>
          <w:sz w:val="24"/>
          <w:szCs w:val="24"/>
          <w:lang w:eastAsia="zh-CN"/>
        </w:rPr>
      </w:pPr>
      <w:r w:rsidRPr="00911D30">
        <w:rPr>
          <w:rFonts w:ascii="Book Antiqua" w:hAnsi="Book Antiqua"/>
          <w:b/>
          <w:color w:val="000000" w:themeColor="text1"/>
          <w:sz w:val="24"/>
          <w:szCs w:val="24"/>
        </w:rPr>
        <w:t>WAY FORWARD</w:t>
      </w:r>
    </w:p>
    <w:p w14:paraId="0622FF04" w14:textId="500088FB" w:rsidR="00DF0501" w:rsidRPr="00911D30" w:rsidRDefault="00DF0501"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As can be appreciated, the availability of multiple criteria for the screening and diagnosis of GDM have resulted in an almost ad-hoc approach to GDM. Most (but not all) organizations have been updating their criteria over time; however, the hospitals following recommendations of a preeminent association often lag behind in updating their approach to follow the latest guideline. This adds to the already disorderly situation. Major international bodies are aware of this problem. Thus, some of these organizations are working to convince all the major international professional organizations to come to a consensus. A major effort has been undertaken by the International Federation of Gynecology and Obstetrics (FIGO), which has members from 125 gynecology and obstetric organizations worldwide, to achieve consensus on GDM. Ideally, the answer may lie in a well-funded trial like the HAPO. Till that happens, the approach will have to be by consensus. As of 2015, worldwide, the most accepted criterion is of the IADPSG </w:t>
      </w:r>
      <w:r w:rsidR="006E21CE" w:rsidRPr="00911D30">
        <w:rPr>
          <w:rFonts w:ascii="Book Antiqua" w:hAnsi="Book Antiqua"/>
          <w:color w:val="000000" w:themeColor="text1"/>
          <w:sz w:val="24"/>
          <w:szCs w:val="24"/>
        </w:rPr>
        <w:t>2010</w:t>
      </w:r>
      <w:r w:rsidRPr="00911D30">
        <w:rPr>
          <w:rFonts w:ascii="Book Antiqua" w:hAnsi="Book Antiqua" w:cs="Times New Roman"/>
          <w:color w:val="000000" w:themeColor="text1"/>
          <w:sz w:val="24"/>
          <w:szCs w:val="24"/>
          <w:vertAlign w:val="superscript"/>
        </w:rPr>
        <w:t>[3</w:t>
      </w:r>
      <w:r w:rsidR="006E21CE" w:rsidRPr="00911D30">
        <w:rPr>
          <w:rFonts w:ascii="Book Antiqua" w:hAnsi="Book Antiqua" w:cs="Times New Roman"/>
          <w:color w:val="000000" w:themeColor="text1"/>
          <w:sz w:val="24"/>
          <w:szCs w:val="24"/>
          <w:vertAlign w:val="superscript"/>
          <w:lang w:eastAsia="zh-CN"/>
        </w:rPr>
        <w:t>0</w:t>
      </w:r>
      <w:r w:rsidRPr="00911D30">
        <w:rPr>
          <w:rFonts w:ascii="Book Antiqua" w:hAnsi="Book Antiqua" w:cs="Times New Roman"/>
          <w:color w:val="000000" w:themeColor="text1"/>
          <w:sz w:val="24"/>
          <w:szCs w:val="24"/>
          <w:vertAlign w:val="superscript"/>
        </w:rPr>
        <w:t>]</w:t>
      </w:r>
      <w:r w:rsidRPr="00911D30">
        <w:rPr>
          <w:rFonts w:ascii="Book Antiqua" w:hAnsi="Book Antiqua"/>
          <w:color w:val="000000" w:themeColor="text1"/>
          <w:sz w:val="24"/>
          <w:szCs w:val="24"/>
        </w:rPr>
        <w:t xml:space="preserve"> and as it becomes more approved—we may achieve the much desired consensus for one guideline.</w:t>
      </w:r>
    </w:p>
    <w:p w14:paraId="2816B8BB" w14:textId="77777777" w:rsidR="00D85535" w:rsidRPr="00911D30" w:rsidRDefault="00D85535" w:rsidP="00911D30">
      <w:pPr>
        <w:spacing w:after="0" w:line="360" w:lineRule="auto"/>
        <w:jc w:val="both"/>
        <w:rPr>
          <w:rFonts w:ascii="Book Antiqua" w:hAnsi="Book Antiqua"/>
          <w:b/>
          <w:color w:val="000000" w:themeColor="text1"/>
          <w:sz w:val="24"/>
          <w:szCs w:val="24"/>
          <w:lang w:eastAsia="zh-CN"/>
        </w:rPr>
      </w:pPr>
    </w:p>
    <w:p w14:paraId="005869A9" w14:textId="60718DD3" w:rsidR="005364AA" w:rsidRPr="00911D30" w:rsidRDefault="00EC7394" w:rsidP="00911D30">
      <w:pPr>
        <w:spacing w:after="0" w:line="360" w:lineRule="auto"/>
        <w:jc w:val="both"/>
        <w:rPr>
          <w:rFonts w:ascii="Book Antiqua" w:hAnsi="Book Antiqua"/>
          <w:b/>
          <w:color w:val="000000" w:themeColor="text1"/>
          <w:sz w:val="24"/>
          <w:szCs w:val="24"/>
        </w:rPr>
      </w:pPr>
      <w:r w:rsidRPr="00911D30">
        <w:rPr>
          <w:rFonts w:ascii="Book Antiqua" w:hAnsi="Book Antiqua"/>
          <w:b/>
          <w:color w:val="000000" w:themeColor="text1"/>
          <w:sz w:val="24"/>
          <w:szCs w:val="24"/>
        </w:rPr>
        <w:t>CONCLUSION</w:t>
      </w:r>
    </w:p>
    <w:p w14:paraId="4A6359EE" w14:textId="6E9653E0" w:rsidR="00700E37" w:rsidRPr="00911D30" w:rsidRDefault="005364AA"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As can be appreciated from this review, </w:t>
      </w:r>
      <w:r w:rsidR="00141A35" w:rsidRPr="00911D30">
        <w:rPr>
          <w:rFonts w:ascii="Book Antiqua" w:hAnsi="Book Antiqua"/>
          <w:color w:val="000000" w:themeColor="text1"/>
          <w:sz w:val="24"/>
          <w:szCs w:val="24"/>
        </w:rPr>
        <w:t xml:space="preserve">the screening and diagnostic criteria for GDM throughout the world </w:t>
      </w:r>
      <w:r w:rsidR="00A41311" w:rsidRPr="00911D30">
        <w:rPr>
          <w:rFonts w:ascii="Book Antiqua" w:hAnsi="Book Antiqua"/>
          <w:color w:val="000000" w:themeColor="text1"/>
          <w:sz w:val="24"/>
          <w:szCs w:val="24"/>
          <w:lang w:eastAsia="zh-CN"/>
        </w:rPr>
        <w:t>are</w:t>
      </w:r>
      <w:r w:rsidR="00141A35" w:rsidRPr="00911D30">
        <w:rPr>
          <w:rFonts w:ascii="Book Antiqua" w:hAnsi="Book Antiqua"/>
          <w:color w:val="000000" w:themeColor="text1"/>
          <w:sz w:val="24"/>
          <w:szCs w:val="24"/>
        </w:rPr>
        <w:t xml:space="preserve"> s</w:t>
      </w:r>
      <w:r w:rsidR="006E21CE" w:rsidRPr="00911D30">
        <w:rPr>
          <w:rFonts w:ascii="Book Antiqua" w:hAnsi="Book Antiqua"/>
          <w:color w:val="000000" w:themeColor="text1"/>
          <w:sz w:val="24"/>
          <w:szCs w:val="24"/>
        </w:rPr>
        <w:t>ummarized by one word: chaotic.</w:t>
      </w:r>
      <w:r w:rsidR="00141A35" w:rsidRPr="00911D30">
        <w:rPr>
          <w:rFonts w:ascii="Book Antiqua" w:hAnsi="Book Antiqua"/>
          <w:color w:val="000000" w:themeColor="text1"/>
          <w:sz w:val="24"/>
          <w:szCs w:val="24"/>
        </w:rPr>
        <w:t xml:space="preserve"> Many international and regional </w:t>
      </w:r>
      <w:r w:rsidRPr="00911D30">
        <w:rPr>
          <w:rFonts w:ascii="Book Antiqua" w:hAnsi="Book Antiqua"/>
          <w:color w:val="000000" w:themeColor="text1"/>
          <w:sz w:val="24"/>
          <w:szCs w:val="24"/>
        </w:rPr>
        <w:t>guidelines have lagged behind the current research.</w:t>
      </w:r>
      <w:r w:rsidR="00AA1E2C"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 xml:space="preserve">The need </w:t>
      </w:r>
      <w:r w:rsidR="003F504D" w:rsidRPr="00911D30">
        <w:rPr>
          <w:rFonts w:ascii="Book Antiqua" w:hAnsi="Book Antiqua"/>
          <w:color w:val="000000" w:themeColor="text1"/>
          <w:sz w:val="24"/>
          <w:szCs w:val="24"/>
        </w:rPr>
        <w:t>for</w:t>
      </w:r>
      <w:r w:rsidRPr="00911D30">
        <w:rPr>
          <w:rFonts w:ascii="Book Antiqua" w:hAnsi="Book Antiqua"/>
          <w:color w:val="000000" w:themeColor="text1"/>
          <w:sz w:val="24"/>
          <w:szCs w:val="24"/>
        </w:rPr>
        <w:t xml:space="preserve"> a single global guideline ha</w:t>
      </w:r>
      <w:r w:rsidR="00201612" w:rsidRPr="00911D30">
        <w:rPr>
          <w:rFonts w:ascii="Book Antiqua" w:hAnsi="Book Antiqua"/>
          <w:color w:val="000000" w:themeColor="text1"/>
          <w:sz w:val="24"/>
          <w:szCs w:val="24"/>
        </w:rPr>
        <w:t>s</w:t>
      </w:r>
      <w:r w:rsidRPr="00911D30">
        <w:rPr>
          <w:rFonts w:ascii="Book Antiqua" w:hAnsi="Book Antiqua"/>
          <w:color w:val="000000" w:themeColor="text1"/>
          <w:sz w:val="24"/>
          <w:szCs w:val="24"/>
        </w:rPr>
        <w:t xml:space="preserve"> been repeatedly stressed</w:t>
      </w:r>
      <w:r w:rsidR="00141A35" w:rsidRPr="00911D30">
        <w:rPr>
          <w:rFonts w:ascii="Book Antiqua" w:hAnsi="Book Antiqua" w:cs="Times New Roman"/>
          <w:color w:val="000000" w:themeColor="text1"/>
          <w:sz w:val="24"/>
          <w:szCs w:val="24"/>
          <w:vertAlign w:val="superscript"/>
        </w:rPr>
        <w:t>[5</w:t>
      </w:r>
      <w:r w:rsidR="00A94D71" w:rsidRPr="00911D30">
        <w:rPr>
          <w:rFonts w:ascii="Book Antiqua" w:hAnsi="Book Antiqua" w:cs="Times New Roman"/>
          <w:color w:val="000000" w:themeColor="text1"/>
          <w:sz w:val="24"/>
          <w:szCs w:val="24"/>
          <w:vertAlign w:val="superscript"/>
        </w:rPr>
        <w:t>7</w:t>
      </w:r>
      <w:r w:rsidR="00141A35" w:rsidRPr="00911D30">
        <w:rPr>
          <w:rFonts w:ascii="Book Antiqua" w:hAnsi="Book Antiqua" w:cs="Times New Roman"/>
          <w:color w:val="000000" w:themeColor="text1"/>
          <w:sz w:val="24"/>
          <w:szCs w:val="24"/>
          <w:vertAlign w:val="superscript"/>
        </w:rPr>
        <w:t>]</w:t>
      </w:r>
      <w:r w:rsidR="00141A35" w:rsidRPr="00911D30">
        <w:rPr>
          <w:rFonts w:ascii="Book Antiqua" w:hAnsi="Book Antiqua"/>
          <w:color w:val="000000" w:themeColor="text1"/>
          <w:sz w:val="24"/>
          <w:szCs w:val="24"/>
        </w:rPr>
        <w:t xml:space="preserve"> </w:t>
      </w:r>
      <w:r w:rsidR="003E2608" w:rsidRPr="00911D30">
        <w:rPr>
          <w:rFonts w:ascii="Book Antiqua" w:hAnsi="Book Antiqua"/>
          <w:color w:val="000000" w:themeColor="text1"/>
          <w:sz w:val="24"/>
          <w:szCs w:val="24"/>
        </w:rPr>
        <w:t xml:space="preserve">and </w:t>
      </w:r>
      <w:r w:rsidR="00666F15" w:rsidRPr="00911D30">
        <w:rPr>
          <w:rFonts w:ascii="Book Antiqua" w:hAnsi="Book Antiqua"/>
          <w:color w:val="000000" w:themeColor="text1"/>
          <w:sz w:val="24"/>
          <w:szCs w:val="24"/>
        </w:rPr>
        <w:t>this consistency is essential</w:t>
      </w:r>
      <w:r w:rsidR="003E2608" w:rsidRPr="00911D30">
        <w:rPr>
          <w:rFonts w:ascii="Book Antiqua" w:hAnsi="Book Antiqua"/>
          <w:color w:val="000000" w:themeColor="text1"/>
          <w:sz w:val="24"/>
          <w:szCs w:val="24"/>
        </w:rPr>
        <w:t xml:space="preserve"> to avoid confusing primary care-givers of GDM. </w:t>
      </w:r>
      <w:r w:rsidR="0056225F" w:rsidRPr="00911D30">
        <w:rPr>
          <w:rFonts w:ascii="Book Antiqua" w:hAnsi="Book Antiqua"/>
          <w:color w:val="000000" w:themeColor="text1"/>
          <w:sz w:val="24"/>
          <w:szCs w:val="24"/>
        </w:rPr>
        <w:t>The primary care-givers of pregnant women look to the authorities and expert committees for guidance. Unfortunately, the experts continue to provide no clarity</w:t>
      </w:r>
      <w:r w:rsidR="003E2608" w:rsidRPr="00911D30">
        <w:rPr>
          <w:rFonts w:ascii="Book Antiqua" w:hAnsi="Book Antiqua"/>
          <w:color w:val="000000" w:themeColor="text1"/>
          <w:sz w:val="24"/>
          <w:szCs w:val="24"/>
        </w:rPr>
        <w:t>. With over five decades of research</w:t>
      </w:r>
      <w:r w:rsidR="005743E0" w:rsidRPr="00911D30">
        <w:rPr>
          <w:rFonts w:ascii="Book Antiqua" w:hAnsi="Book Antiqua"/>
          <w:color w:val="000000" w:themeColor="text1"/>
          <w:sz w:val="24"/>
          <w:szCs w:val="24"/>
        </w:rPr>
        <w:t xml:space="preserve"> and hindsight</w:t>
      </w:r>
      <w:r w:rsidR="003E2608" w:rsidRPr="00911D30">
        <w:rPr>
          <w:rFonts w:ascii="Book Antiqua" w:hAnsi="Book Antiqua"/>
          <w:color w:val="000000" w:themeColor="text1"/>
          <w:sz w:val="24"/>
          <w:szCs w:val="24"/>
        </w:rPr>
        <w:t>, we must develop a single useful guideline for GDM: it is high-time</w:t>
      </w:r>
      <w:r w:rsidR="00666F15" w:rsidRPr="00911D30">
        <w:rPr>
          <w:rFonts w:ascii="Book Antiqua" w:hAnsi="Book Antiqua"/>
          <w:color w:val="000000" w:themeColor="text1"/>
          <w:sz w:val="24"/>
          <w:szCs w:val="24"/>
        </w:rPr>
        <w:t xml:space="preserve">. </w:t>
      </w:r>
    </w:p>
    <w:p w14:paraId="50B2E801" w14:textId="77777777" w:rsidR="00A023A0" w:rsidRPr="00911D30" w:rsidRDefault="00A023A0" w:rsidP="00911D30">
      <w:pPr>
        <w:spacing w:after="0" w:line="360" w:lineRule="auto"/>
        <w:jc w:val="both"/>
        <w:rPr>
          <w:rFonts w:ascii="Book Antiqua" w:hAnsi="Book Antiqua"/>
          <w:b/>
          <w:color w:val="000000" w:themeColor="text1"/>
          <w:sz w:val="24"/>
          <w:szCs w:val="24"/>
        </w:rPr>
      </w:pPr>
    </w:p>
    <w:p w14:paraId="37F881E4" w14:textId="5CD8CA81" w:rsidR="0011479F" w:rsidRPr="00911D30" w:rsidRDefault="00AA1E2C" w:rsidP="00911D30">
      <w:pPr>
        <w:spacing w:after="0" w:line="360" w:lineRule="auto"/>
        <w:jc w:val="both"/>
        <w:rPr>
          <w:rFonts w:ascii="Book Antiqua" w:hAnsi="Book Antiqua"/>
          <w:b/>
          <w:color w:val="000000" w:themeColor="text1"/>
          <w:sz w:val="24"/>
          <w:szCs w:val="24"/>
          <w:lang w:eastAsia="zh-CN"/>
        </w:rPr>
      </w:pPr>
      <w:r w:rsidRPr="00911D30">
        <w:rPr>
          <w:rFonts w:ascii="Book Antiqua" w:hAnsi="Book Antiqua"/>
          <w:b/>
          <w:color w:val="000000" w:themeColor="text1"/>
          <w:sz w:val="24"/>
          <w:szCs w:val="24"/>
        </w:rPr>
        <w:t>REFERENCES</w:t>
      </w:r>
    </w:p>
    <w:p w14:paraId="595A3C1A"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1 </w:t>
      </w:r>
      <w:r w:rsidRPr="000D222A">
        <w:rPr>
          <w:rFonts w:ascii="Book Antiqua" w:eastAsia="宋体" w:hAnsi="Book Antiqua" w:cs="宋体"/>
          <w:b/>
          <w:bCs/>
          <w:sz w:val="24"/>
          <w:szCs w:val="24"/>
        </w:rPr>
        <w:t>Bellamy L</w:t>
      </w:r>
      <w:r w:rsidRPr="000D222A">
        <w:rPr>
          <w:rFonts w:ascii="Book Antiqua" w:eastAsia="宋体" w:hAnsi="Book Antiqua" w:cs="宋体"/>
          <w:sz w:val="24"/>
          <w:szCs w:val="24"/>
        </w:rPr>
        <w:t xml:space="preserve">, Casas JP, Hingorani AD, Williams D. Type 2 diabetes mellitus after gestational diabetes: a systematic review and meta-analysis. </w:t>
      </w:r>
      <w:r w:rsidRPr="000D222A">
        <w:rPr>
          <w:rFonts w:ascii="Book Antiqua" w:eastAsia="宋体" w:hAnsi="Book Antiqua" w:cs="宋体"/>
          <w:i/>
          <w:iCs/>
          <w:sz w:val="24"/>
          <w:szCs w:val="24"/>
        </w:rPr>
        <w:t>Lancet</w:t>
      </w:r>
      <w:r w:rsidRPr="000D222A">
        <w:rPr>
          <w:rFonts w:ascii="Book Antiqua" w:eastAsia="宋体" w:hAnsi="Book Antiqua" w:cs="宋体"/>
          <w:sz w:val="24"/>
          <w:szCs w:val="24"/>
        </w:rPr>
        <w:t xml:space="preserve"> 2009; </w:t>
      </w:r>
      <w:r w:rsidRPr="000D222A">
        <w:rPr>
          <w:rFonts w:ascii="Book Antiqua" w:eastAsia="宋体" w:hAnsi="Book Antiqua" w:cs="宋体"/>
          <w:b/>
          <w:bCs/>
          <w:sz w:val="24"/>
          <w:szCs w:val="24"/>
        </w:rPr>
        <w:t>373</w:t>
      </w:r>
      <w:r w:rsidRPr="000D222A">
        <w:rPr>
          <w:rFonts w:ascii="Book Antiqua" w:eastAsia="宋体" w:hAnsi="Book Antiqua" w:cs="宋体"/>
          <w:sz w:val="24"/>
          <w:szCs w:val="24"/>
        </w:rPr>
        <w:t>: 1773-1779 [PMID: 19465232 DOI: 10.1016/S0140-6736(09)60731-5]</w:t>
      </w:r>
    </w:p>
    <w:p w14:paraId="75C08A88"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2 </w:t>
      </w:r>
      <w:r w:rsidRPr="000D222A">
        <w:rPr>
          <w:rFonts w:ascii="Book Antiqua" w:eastAsia="宋体" w:hAnsi="Book Antiqua" w:cs="宋体"/>
          <w:b/>
          <w:bCs/>
          <w:sz w:val="24"/>
          <w:szCs w:val="24"/>
        </w:rPr>
        <w:t>Hartling L</w:t>
      </w:r>
      <w:r w:rsidRPr="000D222A">
        <w:rPr>
          <w:rFonts w:ascii="Book Antiqua" w:eastAsia="宋体" w:hAnsi="Book Antiqua" w:cs="宋体"/>
          <w:sz w:val="24"/>
          <w:szCs w:val="24"/>
        </w:rPr>
        <w:t xml:space="preserve">, Dryden DM, Guthrie A, Muise M, Vandermeer B, Aktary WM, Pasichnyk D, Seida JC, Donovan L. Screening and diagnosing gestational diabetes mellitus. </w:t>
      </w:r>
      <w:r w:rsidRPr="000D222A">
        <w:rPr>
          <w:rFonts w:ascii="Book Antiqua" w:eastAsia="宋体" w:hAnsi="Book Antiqua" w:cs="宋体"/>
          <w:i/>
          <w:iCs/>
          <w:sz w:val="24"/>
          <w:szCs w:val="24"/>
        </w:rPr>
        <w:t>Evid Rep Technol Assess</w:t>
      </w:r>
      <w:r w:rsidRPr="000D222A">
        <w:rPr>
          <w:rFonts w:ascii="Book Antiqua" w:eastAsia="宋体" w:hAnsi="Book Antiqua" w:cs="宋体"/>
          <w:iCs/>
          <w:sz w:val="24"/>
          <w:szCs w:val="24"/>
        </w:rPr>
        <w:t xml:space="preserve"> (Full Rep)</w:t>
      </w:r>
      <w:r w:rsidRPr="000D222A">
        <w:rPr>
          <w:rFonts w:ascii="Book Antiqua" w:eastAsia="宋体" w:hAnsi="Book Antiqua" w:cs="宋体"/>
          <w:sz w:val="24"/>
          <w:szCs w:val="24"/>
        </w:rPr>
        <w:t xml:space="preserve"> 2012; </w:t>
      </w:r>
      <w:r w:rsidRPr="00911D30">
        <w:rPr>
          <w:rFonts w:ascii="Book Antiqua" w:eastAsia="宋体" w:hAnsi="Book Antiqua" w:cs="宋体"/>
          <w:b/>
          <w:sz w:val="24"/>
          <w:szCs w:val="24"/>
        </w:rPr>
        <w:t>(210)</w:t>
      </w:r>
      <w:r w:rsidRPr="000D222A">
        <w:rPr>
          <w:rFonts w:ascii="Book Antiqua" w:eastAsia="宋体" w:hAnsi="Book Antiqua" w:cs="宋体"/>
          <w:sz w:val="24"/>
          <w:szCs w:val="24"/>
        </w:rPr>
        <w:t>: 1-327 [PMID: 24423035 DOI: 10.1016/S0140-6736(09)60731-5]</w:t>
      </w:r>
    </w:p>
    <w:p w14:paraId="768F827B"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3 </w:t>
      </w:r>
      <w:r w:rsidRPr="000D222A">
        <w:rPr>
          <w:rFonts w:ascii="Book Antiqua" w:eastAsia="宋体" w:hAnsi="Book Antiqua" w:cs="宋体"/>
          <w:b/>
          <w:bCs/>
          <w:sz w:val="24"/>
          <w:szCs w:val="24"/>
        </w:rPr>
        <w:t>Agarwal MM</w:t>
      </w:r>
      <w:r w:rsidRPr="000D222A">
        <w:rPr>
          <w:rFonts w:ascii="Book Antiqua" w:eastAsia="宋体" w:hAnsi="Book Antiqua" w:cs="宋体"/>
          <w:sz w:val="24"/>
          <w:szCs w:val="24"/>
        </w:rPr>
        <w:t xml:space="preserve">, Dhatt GS, Punnose J, Koster G. Gestational diabetes: dilemma caused by multiple international diagnostic criteria. </w:t>
      </w:r>
      <w:r w:rsidRPr="000D222A">
        <w:rPr>
          <w:rFonts w:ascii="Book Antiqua" w:eastAsia="宋体" w:hAnsi="Book Antiqua" w:cs="宋体"/>
          <w:i/>
          <w:iCs/>
          <w:sz w:val="24"/>
          <w:szCs w:val="24"/>
        </w:rPr>
        <w:t>Diabet Med</w:t>
      </w:r>
      <w:r w:rsidRPr="000D222A">
        <w:rPr>
          <w:rFonts w:ascii="Book Antiqua" w:eastAsia="宋体" w:hAnsi="Book Antiqua" w:cs="宋体"/>
          <w:sz w:val="24"/>
          <w:szCs w:val="24"/>
        </w:rPr>
        <w:t xml:space="preserve"> 2005; </w:t>
      </w:r>
      <w:r w:rsidRPr="000D222A">
        <w:rPr>
          <w:rFonts w:ascii="Book Antiqua" w:eastAsia="宋体" w:hAnsi="Book Antiqua" w:cs="宋体"/>
          <w:b/>
          <w:bCs/>
          <w:sz w:val="24"/>
          <w:szCs w:val="24"/>
        </w:rPr>
        <w:t>22</w:t>
      </w:r>
      <w:r w:rsidRPr="000D222A">
        <w:rPr>
          <w:rFonts w:ascii="Book Antiqua" w:eastAsia="宋体" w:hAnsi="Book Antiqua" w:cs="宋体"/>
          <w:sz w:val="24"/>
          <w:szCs w:val="24"/>
        </w:rPr>
        <w:t>: 1731-1736 [PMID: 16401320 DOI: 10.1111/j.1464-5491.2005.01706.x]</w:t>
      </w:r>
    </w:p>
    <w:p w14:paraId="7A8DAB48" w14:textId="77777777" w:rsidR="00AA1E2C" w:rsidRPr="000D222A" w:rsidRDefault="00AA1E2C" w:rsidP="00911D30">
      <w:pPr>
        <w:spacing w:after="0" w:line="360" w:lineRule="auto"/>
        <w:jc w:val="both"/>
        <w:rPr>
          <w:rFonts w:ascii="Book Antiqua" w:eastAsia="宋体" w:hAnsi="Book Antiqua" w:cs="宋体"/>
          <w:sz w:val="24"/>
          <w:szCs w:val="24"/>
        </w:rPr>
      </w:pPr>
      <w:r w:rsidRPr="00911D30">
        <w:rPr>
          <w:rFonts w:ascii="Book Antiqua" w:eastAsia="宋体" w:hAnsi="Book Antiqua" w:cs="宋体"/>
          <w:sz w:val="24"/>
          <w:szCs w:val="24"/>
        </w:rPr>
        <w:t xml:space="preserve">4 </w:t>
      </w:r>
      <w:r w:rsidRPr="000D222A">
        <w:rPr>
          <w:rFonts w:ascii="Book Antiqua" w:eastAsia="宋体" w:hAnsi="Book Antiqua" w:cs="宋体"/>
          <w:b/>
          <w:sz w:val="24"/>
          <w:szCs w:val="24"/>
        </w:rPr>
        <w:t>World Health Organization.</w:t>
      </w:r>
      <w:r w:rsidRPr="000D222A">
        <w:rPr>
          <w:rFonts w:ascii="Book Antiqua" w:eastAsia="宋体" w:hAnsi="Book Antiqua" w:cs="宋体"/>
          <w:sz w:val="24"/>
          <w:szCs w:val="24"/>
        </w:rPr>
        <w:t xml:space="preserve"> Definition, Diagnosis and Classification of Diabetes Mellitus and its Complications. Part 1: Diagnosis and Classification of Diabetes Mellitus. Report of a WHO Consultation, Geneva: World Health Organiz</w:t>
      </w:r>
      <w:r w:rsidRPr="00911D30">
        <w:rPr>
          <w:rFonts w:ascii="Book Antiqua" w:eastAsia="宋体" w:hAnsi="Book Antiqua" w:cs="宋体"/>
          <w:sz w:val="24"/>
          <w:szCs w:val="24"/>
        </w:rPr>
        <w:t>ation, 1999</w:t>
      </w:r>
    </w:p>
    <w:p w14:paraId="27F0DA13"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5 </w:t>
      </w:r>
      <w:r w:rsidRPr="000D222A">
        <w:rPr>
          <w:rFonts w:ascii="Book Antiqua" w:eastAsia="宋体" w:hAnsi="Book Antiqua" w:cs="宋体"/>
          <w:b/>
          <w:bCs/>
          <w:sz w:val="24"/>
          <w:szCs w:val="24"/>
        </w:rPr>
        <w:t>Cheng LC</w:t>
      </w:r>
      <w:r w:rsidRPr="000D222A">
        <w:rPr>
          <w:rFonts w:ascii="Book Antiqua" w:eastAsia="宋体" w:hAnsi="Book Antiqua" w:cs="宋体"/>
          <w:sz w:val="24"/>
          <w:szCs w:val="24"/>
        </w:rPr>
        <w:t xml:space="preserve">, Salmon YM. Are the WHO (1980) criteria for the 75 g oral glucose tolerance test appropriate for pregnant women? </w:t>
      </w:r>
      <w:r w:rsidRPr="000D222A">
        <w:rPr>
          <w:rFonts w:ascii="Book Antiqua" w:eastAsia="宋体" w:hAnsi="Book Antiqua" w:cs="宋体"/>
          <w:i/>
          <w:iCs/>
          <w:sz w:val="24"/>
          <w:szCs w:val="24"/>
        </w:rPr>
        <w:t>Br J Obstet Gynaecol</w:t>
      </w:r>
      <w:r w:rsidRPr="000D222A">
        <w:rPr>
          <w:rFonts w:ascii="Book Antiqua" w:eastAsia="宋体" w:hAnsi="Book Antiqua" w:cs="宋体"/>
          <w:sz w:val="24"/>
          <w:szCs w:val="24"/>
        </w:rPr>
        <w:t xml:space="preserve"> 1993; </w:t>
      </w:r>
      <w:r w:rsidRPr="000D222A">
        <w:rPr>
          <w:rFonts w:ascii="Book Antiqua" w:eastAsia="宋体" w:hAnsi="Book Antiqua" w:cs="宋体"/>
          <w:b/>
          <w:bCs/>
          <w:sz w:val="24"/>
          <w:szCs w:val="24"/>
        </w:rPr>
        <w:t>100</w:t>
      </w:r>
      <w:r w:rsidRPr="000D222A">
        <w:rPr>
          <w:rFonts w:ascii="Book Antiqua" w:eastAsia="宋体" w:hAnsi="Book Antiqua" w:cs="宋体"/>
          <w:sz w:val="24"/>
          <w:szCs w:val="24"/>
        </w:rPr>
        <w:t>: 645-648 [PMID: 8369247]</w:t>
      </w:r>
    </w:p>
    <w:p w14:paraId="5DEADA8D"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6 </w:t>
      </w:r>
      <w:r w:rsidRPr="00911D30">
        <w:rPr>
          <w:rFonts w:ascii="Book Antiqua" w:eastAsia="宋体" w:hAnsi="Book Antiqua" w:cs="宋体"/>
          <w:sz w:val="24"/>
          <w:szCs w:val="24"/>
        </w:rPr>
        <w:t xml:space="preserve">Diagnostic criteria and classification of hyperglycaemia first detected in pregnancy: a World Health Organization Guideline. </w:t>
      </w:r>
      <w:r w:rsidRPr="00911D30">
        <w:rPr>
          <w:rFonts w:ascii="Book Antiqua" w:eastAsia="宋体" w:hAnsi="Book Antiqua" w:cs="宋体"/>
          <w:i/>
          <w:sz w:val="24"/>
          <w:szCs w:val="24"/>
        </w:rPr>
        <w:t>Diabetes Res Clin Pract</w:t>
      </w:r>
      <w:r w:rsidRPr="00911D30">
        <w:rPr>
          <w:rFonts w:ascii="Book Antiqua" w:eastAsia="宋体" w:hAnsi="Book Antiqua" w:cs="宋体"/>
          <w:sz w:val="24"/>
          <w:szCs w:val="24"/>
        </w:rPr>
        <w:t xml:space="preserve"> 2014; </w:t>
      </w:r>
      <w:r w:rsidRPr="00911D30">
        <w:rPr>
          <w:rFonts w:ascii="Book Antiqua" w:eastAsia="宋体" w:hAnsi="Book Antiqua" w:cs="宋体"/>
          <w:b/>
          <w:sz w:val="24"/>
          <w:szCs w:val="24"/>
        </w:rPr>
        <w:t>103</w:t>
      </w:r>
      <w:r w:rsidRPr="00911D30">
        <w:rPr>
          <w:rFonts w:ascii="Book Antiqua" w:eastAsia="宋体" w:hAnsi="Book Antiqua" w:cs="宋体"/>
          <w:sz w:val="24"/>
          <w:szCs w:val="24"/>
        </w:rPr>
        <w:t xml:space="preserve">: 341-363 [PMID:24199271] </w:t>
      </w:r>
    </w:p>
    <w:p w14:paraId="15CF3049"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7 </w:t>
      </w:r>
      <w:r w:rsidRPr="000D222A">
        <w:rPr>
          <w:rFonts w:ascii="Book Antiqua" w:eastAsia="宋体" w:hAnsi="Book Antiqua" w:cs="宋体"/>
          <w:b/>
          <w:bCs/>
          <w:sz w:val="24"/>
          <w:szCs w:val="24"/>
        </w:rPr>
        <w:t>Metzger BE</w:t>
      </w:r>
      <w:r w:rsidRPr="000D222A">
        <w:rPr>
          <w:rFonts w:ascii="Book Antiqua" w:eastAsia="宋体" w:hAnsi="Book Antiqua" w:cs="宋体"/>
          <w:sz w:val="24"/>
          <w:szCs w:val="24"/>
        </w:rPr>
        <w:t xml:space="preserve">, Lowe LP, Dyer AR, Trimble ER, Chaovarindr U, Coustan DR, Hadden DR, McCance DR, Hod M, McIntyre HD, Oats JJ, Persson B, Rogers MS, Sacks DA. Hyperglycemia and adverse pregnancy outcomes. </w:t>
      </w:r>
      <w:r w:rsidRPr="000D222A">
        <w:rPr>
          <w:rFonts w:ascii="Book Antiqua" w:eastAsia="宋体" w:hAnsi="Book Antiqua" w:cs="宋体"/>
          <w:i/>
          <w:iCs/>
          <w:sz w:val="24"/>
          <w:szCs w:val="24"/>
        </w:rPr>
        <w:t>N Engl J Med</w:t>
      </w:r>
      <w:r w:rsidRPr="000D222A">
        <w:rPr>
          <w:rFonts w:ascii="Book Antiqua" w:eastAsia="宋体" w:hAnsi="Book Antiqua" w:cs="宋体"/>
          <w:sz w:val="24"/>
          <w:szCs w:val="24"/>
        </w:rPr>
        <w:t xml:space="preserve"> 2008; </w:t>
      </w:r>
      <w:r w:rsidRPr="000D222A">
        <w:rPr>
          <w:rFonts w:ascii="Book Antiqua" w:eastAsia="宋体" w:hAnsi="Book Antiqua" w:cs="宋体"/>
          <w:b/>
          <w:bCs/>
          <w:sz w:val="24"/>
          <w:szCs w:val="24"/>
        </w:rPr>
        <w:t>358</w:t>
      </w:r>
      <w:r w:rsidRPr="000D222A">
        <w:rPr>
          <w:rFonts w:ascii="Book Antiqua" w:eastAsia="宋体" w:hAnsi="Book Antiqua" w:cs="宋体"/>
          <w:sz w:val="24"/>
          <w:szCs w:val="24"/>
        </w:rPr>
        <w:t>: 1991-2002 [PMID: 18463375 DOI: 10.1056/NEJMoa0707943]</w:t>
      </w:r>
    </w:p>
    <w:p w14:paraId="487C2AEC"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8 </w:t>
      </w:r>
      <w:r w:rsidRPr="000D222A">
        <w:rPr>
          <w:rFonts w:ascii="Book Antiqua" w:eastAsia="宋体" w:hAnsi="Book Antiqua" w:cs="宋体"/>
          <w:b/>
          <w:bCs/>
          <w:sz w:val="24"/>
          <w:szCs w:val="24"/>
        </w:rPr>
        <w:t>Metzger BE</w:t>
      </w:r>
      <w:r w:rsidRPr="000D222A">
        <w:rPr>
          <w:rFonts w:ascii="Book Antiqua" w:eastAsia="宋体" w:hAnsi="Book Antiqua" w:cs="宋体"/>
          <w:sz w:val="24"/>
          <w:szCs w:val="24"/>
        </w:rPr>
        <w:t xml:space="preserve">, Gabbe SG, Persson B, Buchanan TA, Catalano PA, Damm P, Dyer AR, Leiva Ad, Hod M, Kitzmiler JL, Lowe LP, McIntyre HD, Oats JJ, Omori Y, Schmidt MI. International association of diabetes and pregnancy study groups recommendations on the diagnosis and classification of hyperglycemia in pregnancy. </w:t>
      </w:r>
      <w:r w:rsidRPr="000D222A">
        <w:rPr>
          <w:rFonts w:ascii="Book Antiqua" w:eastAsia="宋体" w:hAnsi="Book Antiqua" w:cs="宋体"/>
          <w:i/>
          <w:iCs/>
          <w:sz w:val="24"/>
          <w:szCs w:val="24"/>
        </w:rPr>
        <w:t>Diabetes Care</w:t>
      </w:r>
      <w:r w:rsidRPr="000D222A">
        <w:rPr>
          <w:rFonts w:ascii="Book Antiqua" w:eastAsia="宋体" w:hAnsi="Book Antiqua" w:cs="宋体"/>
          <w:sz w:val="24"/>
          <w:szCs w:val="24"/>
        </w:rPr>
        <w:t xml:space="preserve"> 2010; </w:t>
      </w:r>
      <w:r w:rsidRPr="000D222A">
        <w:rPr>
          <w:rFonts w:ascii="Book Antiqua" w:eastAsia="宋体" w:hAnsi="Book Antiqua" w:cs="宋体"/>
          <w:b/>
          <w:bCs/>
          <w:sz w:val="24"/>
          <w:szCs w:val="24"/>
        </w:rPr>
        <w:t>33</w:t>
      </w:r>
      <w:r w:rsidRPr="000D222A">
        <w:rPr>
          <w:rFonts w:ascii="Book Antiqua" w:eastAsia="宋体" w:hAnsi="Book Antiqua" w:cs="宋体"/>
          <w:sz w:val="24"/>
          <w:szCs w:val="24"/>
        </w:rPr>
        <w:t>: 676-682 [PMID: 20190296 DOI: 10.2337/dc09-1848]</w:t>
      </w:r>
    </w:p>
    <w:p w14:paraId="5E8787BC"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9 </w:t>
      </w:r>
      <w:r w:rsidRPr="00911D30">
        <w:rPr>
          <w:rFonts w:ascii="Book Antiqua" w:eastAsia="宋体" w:hAnsi="Book Antiqua" w:cs="宋体"/>
          <w:b/>
          <w:bCs/>
          <w:sz w:val="24"/>
          <w:szCs w:val="24"/>
        </w:rPr>
        <w:t xml:space="preserve">O'sullivan </w:t>
      </w:r>
      <w:r w:rsidRPr="000D222A">
        <w:rPr>
          <w:rFonts w:ascii="Book Antiqua" w:eastAsia="宋体" w:hAnsi="Book Antiqua" w:cs="宋体"/>
          <w:b/>
          <w:bCs/>
          <w:sz w:val="24"/>
          <w:szCs w:val="24"/>
        </w:rPr>
        <w:t>JB</w:t>
      </w:r>
      <w:r w:rsidRPr="000D222A">
        <w:rPr>
          <w:rFonts w:ascii="Book Antiqua" w:eastAsia="宋体" w:hAnsi="Book Antiqua" w:cs="宋体"/>
          <w:sz w:val="24"/>
          <w:szCs w:val="24"/>
        </w:rPr>
        <w:t xml:space="preserve">, </w:t>
      </w:r>
      <w:r w:rsidRPr="00911D30">
        <w:rPr>
          <w:rFonts w:ascii="Book Antiqua" w:eastAsia="宋体" w:hAnsi="Book Antiqua" w:cs="宋体"/>
          <w:sz w:val="24"/>
          <w:szCs w:val="24"/>
        </w:rPr>
        <w:t xml:space="preserve">Mahan </w:t>
      </w:r>
      <w:r w:rsidRPr="000D222A">
        <w:rPr>
          <w:rFonts w:ascii="Book Antiqua" w:eastAsia="宋体" w:hAnsi="Book Antiqua" w:cs="宋体"/>
          <w:sz w:val="24"/>
          <w:szCs w:val="24"/>
        </w:rPr>
        <w:t>CM. C</w:t>
      </w:r>
      <w:r w:rsidRPr="00911D30">
        <w:rPr>
          <w:rFonts w:ascii="Book Antiqua" w:eastAsia="宋体" w:hAnsi="Book Antiqua" w:cs="宋体"/>
          <w:sz w:val="24"/>
          <w:szCs w:val="24"/>
        </w:rPr>
        <w:t>riteria for the oral glucose tolerance test in pregnancy</w:t>
      </w:r>
      <w:r w:rsidRPr="000D222A">
        <w:rPr>
          <w:rFonts w:ascii="Book Antiqua" w:eastAsia="宋体" w:hAnsi="Book Antiqua" w:cs="宋体"/>
          <w:sz w:val="24"/>
          <w:szCs w:val="24"/>
        </w:rPr>
        <w:t xml:space="preserve">. </w:t>
      </w:r>
      <w:r w:rsidRPr="000D222A">
        <w:rPr>
          <w:rFonts w:ascii="Book Antiqua" w:eastAsia="宋体" w:hAnsi="Book Antiqua" w:cs="宋体"/>
          <w:i/>
          <w:iCs/>
          <w:sz w:val="24"/>
          <w:szCs w:val="24"/>
        </w:rPr>
        <w:t>Diabetes</w:t>
      </w:r>
      <w:r w:rsidRPr="000D222A">
        <w:rPr>
          <w:rFonts w:ascii="Book Antiqua" w:eastAsia="宋体" w:hAnsi="Book Antiqua" w:cs="宋体"/>
          <w:sz w:val="24"/>
          <w:szCs w:val="24"/>
        </w:rPr>
        <w:t xml:space="preserve"> </w:t>
      </w:r>
      <w:r w:rsidRPr="00911D30">
        <w:rPr>
          <w:rFonts w:ascii="Book Antiqua" w:eastAsia="宋体" w:hAnsi="Book Antiqua" w:cs="宋体"/>
          <w:sz w:val="24"/>
          <w:szCs w:val="24"/>
        </w:rPr>
        <w:t>1964</w:t>
      </w:r>
      <w:r w:rsidRPr="000D222A">
        <w:rPr>
          <w:rFonts w:ascii="Book Antiqua" w:eastAsia="宋体" w:hAnsi="Book Antiqua" w:cs="宋体"/>
          <w:sz w:val="24"/>
          <w:szCs w:val="24"/>
        </w:rPr>
        <w:t xml:space="preserve">; </w:t>
      </w:r>
      <w:r w:rsidRPr="000D222A">
        <w:rPr>
          <w:rFonts w:ascii="Book Antiqua" w:eastAsia="宋体" w:hAnsi="Book Antiqua" w:cs="宋体"/>
          <w:b/>
          <w:bCs/>
          <w:sz w:val="24"/>
          <w:szCs w:val="24"/>
        </w:rPr>
        <w:t>13</w:t>
      </w:r>
      <w:r w:rsidRPr="000D222A">
        <w:rPr>
          <w:rFonts w:ascii="Book Antiqua" w:eastAsia="宋体" w:hAnsi="Book Antiqua" w:cs="宋体"/>
          <w:sz w:val="24"/>
          <w:szCs w:val="24"/>
        </w:rPr>
        <w:t>: 278-285 [PMID: 14166677]</w:t>
      </w:r>
    </w:p>
    <w:p w14:paraId="106F15A3"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10 </w:t>
      </w:r>
      <w:r w:rsidRPr="000D222A">
        <w:rPr>
          <w:rFonts w:ascii="Book Antiqua" w:eastAsia="宋体" w:hAnsi="Book Antiqua" w:cs="宋体"/>
          <w:b/>
          <w:bCs/>
          <w:sz w:val="24"/>
          <w:szCs w:val="24"/>
        </w:rPr>
        <w:t>Carpenter MW</w:t>
      </w:r>
      <w:r w:rsidRPr="000D222A">
        <w:rPr>
          <w:rFonts w:ascii="Book Antiqua" w:eastAsia="宋体" w:hAnsi="Book Antiqua" w:cs="宋体"/>
          <w:sz w:val="24"/>
          <w:szCs w:val="24"/>
        </w:rPr>
        <w:t xml:space="preserve">, Coustan DR. Criteria for screening tests for gestational diabetes. </w:t>
      </w:r>
      <w:r w:rsidRPr="000D222A">
        <w:rPr>
          <w:rFonts w:ascii="Book Antiqua" w:eastAsia="宋体" w:hAnsi="Book Antiqua" w:cs="宋体"/>
          <w:i/>
          <w:iCs/>
          <w:sz w:val="24"/>
          <w:szCs w:val="24"/>
        </w:rPr>
        <w:t>Am J Obstet Gynecol</w:t>
      </w:r>
      <w:r w:rsidRPr="000D222A">
        <w:rPr>
          <w:rFonts w:ascii="Book Antiqua" w:eastAsia="宋体" w:hAnsi="Book Antiqua" w:cs="宋体"/>
          <w:sz w:val="24"/>
          <w:szCs w:val="24"/>
        </w:rPr>
        <w:t xml:space="preserve"> 1982; </w:t>
      </w:r>
      <w:r w:rsidRPr="000D222A">
        <w:rPr>
          <w:rFonts w:ascii="Book Antiqua" w:eastAsia="宋体" w:hAnsi="Book Antiqua" w:cs="宋体"/>
          <w:b/>
          <w:bCs/>
          <w:sz w:val="24"/>
          <w:szCs w:val="24"/>
        </w:rPr>
        <w:t>144</w:t>
      </w:r>
      <w:r w:rsidRPr="000D222A">
        <w:rPr>
          <w:rFonts w:ascii="Book Antiqua" w:eastAsia="宋体" w:hAnsi="Book Antiqua" w:cs="宋体"/>
          <w:sz w:val="24"/>
          <w:szCs w:val="24"/>
        </w:rPr>
        <w:t>: 768-773 [PMID: 7148898]</w:t>
      </w:r>
    </w:p>
    <w:p w14:paraId="109DB5A1"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11</w:t>
      </w:r>
      <w:r w:rsidRPr="000D222A">
        <w:rPr>
          <w:rFonts w:ascii="Book Antiqua" w:eastAsia="宋体" w:hAnsi="Book Antiqua" w:cs="宋体"/>
          <w:b/>
          <w:sz w:val="24"/>
          <w:szCs w:val="24"/>
        </w:rPr>
        <w:t xml:space="preserve"> </w:t>
      </w:r>
      <w:r w:rsidRPr="00911D30">
        <w:rPr>
          <w:rFonts w:ascii="Book Antiqua" w:eastAsia="宋体" w:hAnsi="Book Antiqua" w:cs="宋体"/>
          <w:b/>
          <w:sz w:val="24"/>
          <w:szCs w:val="24"/>
        </w:rPr>
        <w:t>Committee on Practice Bulletins--Obstetrics</w:t>
      </w:r>
      <w:r w:rsidRPr="000D222A">
        <w:rPr>
          <w:rFonts w:ascii="Book Antiqua" w:eastAsia="宋体" w:hAnsi="Book Antiqua" w:cs="宋体"/>
          <w:b/>
          <w:sz w:val="24"/>
          <w:szCs w:val="24"/>
        </w:rPr>
        <w:t>.</w:t>
      </w:r>
      <w:r w:rsidRPr="000D222A">
        <w:rPr>
          <w:rFonts w:ascii="Book Antiqua" w:eastAsia="宋体" w:hAnsi="Book Antiqua" w:cs="宋体"/>
          <w:sz w:val="24"/>
          <w:szCs w:val="24"/>
        </w:rPr>
        <w:t xml:space="preserve"> Practice Bulletin No. 137: Gestational diabetes mellitus. </w:t>
      </w:r>
      <w:r w:rsidRPr="000D222A">
        <w:rPr>
          <w:rFonts w:ascii="Book Antiqua" w:eastAsia="宋体" w:hAnsi="Book Antiqua" w:cs="宋体"/>
          <w:i/>
          <w:iCs/>
          <w:sz w:val="24"/>
          <w:szCs w:val="24"/>
        </w:rPr>
        <w:t>Obstet Gynecol</w:t>
      </w:r>
      <w:r w:rsidRPr="000D222A">
        <w:rPr>
          <w:rFonts w:ascii="Book Antiqua" w:eastAsia="宋体" w:hAnsi="Book Antiqua" w:cs="宋体"/>
          <w:sz w:val="24"/>
          <w:szCs w:val="24"/>
        </w:rPr>
        <w:t xml:space="preserve"> 2013; </w:t>
      </w:r>
      <w:r w:rsidRPr="000D222A">
        <w:rPr>
          <w:rFonts w:ascii="Book Antiqua" w:eastAsia="宋体" w:hAnsi="Book Antiqua" w:cs="宋体"/>
          <w:b/>
          <w:bCs/>
          <w:sz w:val="24"/>
          <w:szCs w:val="24"/>
        </w:rPr>
        <w:t>122</w:t>
      </w:r>
      <w:r w:rsidRPr="000D222A">
        <w:rPr>
          <w:rFonts w:ascii="Book Antiqua" w:eastAsia="宋体" w:hAnsi="Book Antiqua" w:cs="宋体"/>
          <w:sz w:val="24"/>
          <w:szCs w:val="24"/>
        </w:rPr>
        <w:t>: 406-416 [PMID: 23969827 DOI: 10.1097/01.AOG.000043</w:t>
      </w:r>
      <w:r w:rsidRPr="00911D30">
        <w:rPr>
          <w:rFonts w:ascii="Book Antiqua" w:eastAsia="宋体" w:hAnsi="Book Antiqua" w:cs="宋体"/>
          <w:sz w:val="24"/>
          <w:szCs w:val="24"/>
        </w:rPr>
        <w:t>3006.09219.f1</w:t>
      </w:r>
      <w:r w:rsidRPr="000D222A">
        <w:rPr>
          <w:rFonts w:ascii="Book Antiqua" w:eastAsia="宋体" w:hAnsi="Book Antiqua" w:cs="宋体"/>
          <w:sz w:val="24"/>
          <w:szCs w:val="24"/>
        </w:rPr>
        <w:t>]</w:t>
      </w:r>
    </w:p>
    <w:p w14:paraId="0D4DA9CC" w14:textId="77777777" w:rsidR="00AA1E2C" w:rsidRPr="000D222A" w:rsidRDefault="00AA1E2C" w:rsidP="00911D30">
      <w:pPr>
        <w:spacing w:after="0" w:line="360" w:lineRule="auto"/>
        <w:jc w:val="both"/>
        <w:rPr>
          <w:rFonts w:ascii="Book Antiqua" w:eastAsia="宋体" w:hAnsi="Book Antiqua" w:cs="宋体"/>
          <w:sz w:val="24"/>
          <w:szCs w:val="24"/>
        </w:rPr>
      </w:pPr>
      <w:r w:rsidRPr="00911D30">
        <w:rPr>
          <w:rFonts w:ascii="Book Antiqua" w:eastAsia="宋体" w:hAnsi="Book Antiqua" w:cs="宋体"/>
          <w:sz w:val="24"/>
          <w:szCs w:val="24"/>
        </w:rPr>
        <w:t xml:space="preserve">12 </w:t>
      </w:r>
      <w:r w:rsidRPr="000D222A">
        <w:rPr>
          <w:rFonts w:ascii="Book Antiqua" w:eastAsia="宋体" w:hAnsi="Book Antiqua" w:cs="宋体"/>
          <w:sz w:val="24"/>
          <w:szCs w:val="24"/>
        </w:rPr>
        <w:t xml:space="preserve">National Institutes of Health consensus development conference statement: diagnosing gestational diabetes mellitus, March 4-6, 2013. </w:t>
      </w:r>
      <w:r w:rsidRPr="000D222A">
        <w:rPr>
          <w:rFonts w:ascii="Book Antiqua" w:eastAsia="宋体" w:hAnsi="Book Antiqua" w:cs="宋体"/>
          <w:i/>
          <w:iCs/>
          <w:sz w:val="24"/>
          <w:szCs w:val="24"/>
        </w:rPr>
        <w:t>Obstet Gynecol</w:t>
      </w:r>
      <w:r w:rsidRPr="000D222A">
        <w:rPr>
          <w:rFonts w:ascii="Book Antiqua" w:eastAsia="宋体" w:hAnsi="Book Antiqua" w:cs="宋体"/>
          <w:sz w:val="24"/>
          <w:szCs w:val="24"/>
        </w:rPr>
        <w:t xml:space="preserve"> 2013; </w:t>
      </w:r>
      <w:r w:rsidRPr="000D222A">
        <w:rPr>
          <w:rFonts w:ascii="Book Antiqua" w:eastAsia="宋体" w:hAnsi="Book Antiqua" w:cs="宋体"/>
          <w:b/>
          <w:bCs/>
          <w:sz w:val="24"/>
          <w:szCs w:val="24"/>
        </w:rPr>
        <w:t>122</w:t>
      </w:r>
      <w:r w:rsidRPr="000D222A">
        <w:rPr>
          <w:rFonts w:ascii="Book Antiqua" w:eastAsia="宋体" w:hAnsi="Book Antiqua" w:cs="宋体"/>
          <w:sz w:val="24"/>
          <w:szCs w:val="24"/>
        </w:rPr>
        <w:t>: 358-369 [PMID: 23969806 DOI: 10.1097/AOG.0b013e31829c3e64]</w:t>
      </w:r>
    </w:p>
    <w:p w14:paraId="7777B572" w14:textId="77777777" w:rsidR="00AA1E2C" w:rsidRPr="000D222A" w:rsidRDefault="00AA1E2C" w:rsidP="00911D30">
      <w:pPr>
        <w:spacing w:after="0" w:line="360" w:lineRule="auto"/>
        <w:jc w:val="both"/>
        <w:rPr>
          <w:rFonts w:ascii="Book Antiqua" w:eastAsia="宋体" w:hAnsi="Book Antiqua" w:cs="宋体"/>
          <w:sz w:val="24"/>
          <w:szCs w:val="24"/>
        </w:rPr>
      </w:pPr>
      <w:r w:rsidRPr="00911D30">
        <w:rPr>
          <w:rFonts w:ascii="Book Antiqua" w:eastAsia="宋体" w:hAnsi="Book Antiqua" w:cs="宋体"/>
          <w:sz w:val="24"/>
          <w:szCs w:val="24"/>
        </w:rPr>
        <w:t xml:space="preserve">13 </w:t>
      </w:r>
      <w:r w:rsidRPr="000D222A">
        <w:rPr>
          <w:rFonts w:ascii="Book Antiqua" w:eastAsia="宋体" w:hAnsi="Book Antiqua" w:cs="宋体"/>
          <w:sz w:val="24"/>
          <w:szCs w:val="24"/>
        </w:rPr>
        <w:t xml:space="preserve">Classification and diagnosis of diabetes mellitus and other categories of glucose intolerance. National Diabetes Data Group. </w:t>
      </w:r>
      <w:r w:rsidRPr="000D222A">
        <w:rPr>
          <w:rFonts w:ascii="Book Antiqua" w:eastAsia="宋体" w:hAnsi="Book Antiqua" w:cs="宋体"/>
          <w:i/>
          <w:iCs/>
          <w:sz w:val="24"/>
          <w:szCs w:val="24"/>
        </w:rPr>
        <w:t>Diabetes</w:t>
      </w:r>
      <w:r w:rsidRPr="000D222A">
        <w:rPr>
          <w:rFonts w:ascii="Book Antiqua" w:eastAsia="宋体" w:hAnsi="Book Antiqua" w:cs="宋体"/>
          <w:sz w:val="24"/>
          <w:szCs w:val="24"/>
        </w:rPr>
        <w:t xml:space="preserve"> 1979; </w:t>
      </w:r>
      <w:r w:rsidRPr="000D222A">
        <w:rPr>
          <w:rFonts w:ascii="Book Antiqua" w:eastAsia="宋体" w:hAnsi="Book Antiqua" w:cs="宋体"/>
          <w:b/>
          <w:bCs/>
          <w:sz w:val="24"/>
          <w:szCs w:val="24"/>
        </w:rPr>
        <w:t>28</w:t>
      </w:r>
      <w:r w:rsidRPr="000D222A">
        <w:rPr>
          <w:rFonts w:ascii="Book Antiqua" w:eastAsia="宋体" w:hAnsi="Book Antiqua" w:cs="宋体"/>
          <w:sz w:val="24"/>
          <w:szCs w:val="24"/>
        </w:rPr>
        <w:t>: 1039-1057 [PMID: 510803 DOI: 10.2337/diab.28.12.1039]</w:t>
      </w:r>
    </w:p>
    <w:p w14:paraId="4678DB69" w14:textId="77777777" w:rsidR="00AA1E2C" w:rsidRPr="000D222A" w:rsidRDefault="00AA1E2C" w:rsidP="00911D30">
      <w:pPr>
        <w:spacing w:after="0" w:line="360" w:lineRule="auto"/>
        <w:jc w:val="both"/>
        <w:rPr>
          <w:rFonts w:ascii="Book Antiqua" w:eastAsia="宋体" w:hAnsi="Book Antiqua" w:cs="宋体"/>
          <w:sz w:val="24"/>
          <w:szCs w:val="24"/>
        </w:rPr>
      </w:pPr>
      <w:r w:rsidRPr="00911D30">
        <w:rPr>
          <w:rFonts w:ascii="Book Antiqua" w:eastAsia="宋体" w:hAnsi="Book Antiqua" w:cs="宋体"/>
          <w:sz w:val="24"/>
          <w:szCs w:val="24"/>
        </w:rPr>
        <w:t xml:space="preserve">14 </w:t>
      </w:r>
      <w:r w:rsidRPr="000D222A">
        <w:rPr>
          <w:rFonts w:ascii="Book Antiqua" w:eastAsia="宋体" w:hAnsi="Book Antiqua" w:cs="宋体"/>
          <w:b/>
          <w:sz w:val="24"/>
          <w:szCs w:val="24"/>
        </w:rPr>
        <w:t>Canadian Diabetes Association</w:t>
      </w:r>
      <w:r w:rsidRPr="00911D30">
        <w:rPr>
          <w:rFonts w:ascii="Book Antiqua" w:eastAsia="宋体" w:hAnsi="Book Antiqua" w:cs="宋体"/>
          <w:b/>
          <w:sz w:val="24"/>
          <w:szCs w:val="24"/>
        </w:rPr>
        <w:t>,</w:t>
      </w:r>
      <w:r w:rsidRPr="000D222A">
        <w:rPr>
          <w:rFonts w:ascii="Book Antiqua" w:eastAsia="宋体" w:hAnsi="Book Antiqua" w:cs="宋体"/>
          <w:sz w:val="24"/>
          <w:szCs w:val="24"/>
        </w:rPr>
        <w:t xml:space="preserve"> Clinical Practice Guidelines Expert Committee. Canadian Diabetes Association 2003 Clinical Practice Guidelines for the Prevention and Management of Diabetes in </w:t>
      </w:r>
      <w:r w:rsidRPr="00911D30">
        <w:rPr>
          <w:rFonts w:ascii="Book Antiqua" w:eastAsia="宋体" w:hAnsi="Book Antiqua" w:cs="宋体"/>
          <w:sz w:val="24"/>
          <w:szCs w:val="24"/>
        </w:rPr>
        <w:t xml:space="preserve">Canada. </w:t>
      </w:r>
      <w:r w:rsidRPr="00911D30">
        <w:rPr>
          <w:rFonts w:ascii="Book Antiqua" w:eastAsia="宋体" w:hAnsi="Book Antiqua" w:cs="宋体"/>
          <w:i/>
          <w:sz w:val="24"/>
          <w:szCs w:val="24"/>
        </w:rPr>
        <w:t xml:space="preserve">Can J Diabetes </w:t>
      </w:r>
      <w:r w:rsidRPr="00911D30">
        <w:rPr>
          <w:rFonts w:ascii="Book Antiqua" w:eastAsia="宋体" w:hAnsi="Book Antiqua" w:cs="宋体"/>
          <w:sz w:val="24"/>
          <w:szCs w:val="24"/>
        </w:rPr>
        <w:t xml:space="preserve">2003; </w:t>
      </w:r>
      <w:r w:rsidRPr="00911D30">
        <w:rPr>
          <w:rFonts w:ascii="Book Antiqua" w:eastAsia="宋体" w:hAnsi="Book Antiqua" w:cs="宋体"/>
          <w:b/>
          <w:sz w:val="24"/>
          <w:szCs w:val="24"/>
        </w:rPr>
        <w:t>27</w:t>
      </w:r>
      <w:r w:rsidRPr="00911D30">
        <w:rPr>
          <w:rFonts w:ascii="Book Antiqua" w:eastAsia="宋体" w:hAnsi="Book Antiqua" w:cs="宋体"/>
          <w:sz w:val="24"/>
          <w:szCs w:val="24"/>
        </w:rPr>
        <w:t xml:space="preserve"> </w:t>
      </w:r>
      <w:r w:rsidRPr="000D222A">
        <w:rPr>
          <w:rFonts w:ascii="Book Antiqua" w:eastAsia="宋体" w:hAnsi="Book Antiqua" w:cs="宋体"/>
          <w:sz w:val="24"/>
          <w:szCs w:val="24"/>
        </w:rPr>
        <w:t>Suppl 2</w:t>
      </w:r>
      <w:r w:rsidRPr="00911D30">
        <w:rPr>
          <w:rFonts w:ascii="Book Antiqua" w:eastAsia="宋体" w:hAnsi="Book Antiqua" w:cs="宋体"/>
          <w:sz w:val="24"/>
          <w:szCs w:val="24"/>
        </w:rPr>
        <w:t>: S1-S152</w:t>
      </w:r>
    </w:p>
    <w:p w14:paraId="258634DF"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15 </w:t>
      </w:r>
      <w:r w:rsidRPr="000D222A">
        <w:rPr>
          <w:rFonts w:ascii="Book Antiqua" w:eastAsia="宋体" w:hAnsi="Book Antiqua" w:cs="宋体"/>
          <w:b/>
          <w:bCs/>
          <w:sz w:val="24"/>
          <w:szCs w:val="24"/>
        </w:rPr>
        <w:t>Thompson D</w:t>
      </w:r>
      <w:r w:rsidRPr="000D222A">
        <w:rPr>
          <w:rFonts w:ascii="Book Antiqua" w:eastAsia="宋体" w:hAnsi="Book Antiqua" w:cs="宋体"/>
          <w:sz w:val="24"/>
          <w:szCs w:val="24"/>
        </w:rPr>
        <w:t xml:space="preserve">, Berger H, Feig D, Gagnon R, Kader T, Keely E, Kozak S, Ryan E, Sermer M, Vinokuroff C. Diabetes and pregnancy. </w:t>
      </w:r>
      <w:r w:rsidRPr="000D222A">
        <w:rPr>
          <w:rFonts w:ascii="Book Antiqua" w:eastAsia="宋体" w:hAnsi="Book Antiqua" w:cs="宋体"/>
          <w:i/>
          <w:iCs/>
          <w:sz w:val="24"/>
          <w:szCs w:val="24"/>
        </w:rPr>
        <w:t>Can J Diabetes</w:t>
      </w:r>
      <w:r w:rsidRPr="000D222A">
        <w:rPr>
          <w:rFonts w:ascii="Book Antiqua" w:eastAsia="宋体" w:hAnsi="Book Antiqua" w:cs="宋体"/>
          <w:sz w:val="24"/>
          <w:szCs w:val="24"/>
        </w:rPr>
        <w:t xml:space="preserve"> 2013; </w:t>
      </w:r>
      <w:r w:rsidRPr="000D222A">
        <w:rPr>
          <w:rFonts w:ascii="Book Antiqua" w:eastAsia="宋体" w:hAnsi="Book Antiqua" w:cs="宋体"/>
          <w:b/>
          <w:bCs/>
          <w:sz w:val="24"/>
          <w:szCs w:val="24"/>
        </w:rPr>
        <w:t xml:space="preserve">37 </w:t>
      </w:r>
      <w:r w:rsidRPr="000D222A">
        <w:rPr>
          <w:rFonts w:ascii="Book Antiqua" w:eastAsia="宋体" w:hAnsi="Book Antiqua" w:cs="宋体"/>
          <w:bCs/>
          <w:sz w:val="24"/>
          <w:szCs w:val="24"/>
        </w:rPr>
        <w:t>Suppl 1</w:t>
      </w:r>
      <w:r w:rsidRPr="000D222A">
        <w:rPr>
          <w:rFonts w:ascii="Book Antiqua" w:eastAsia="宋体" w:hAnsi="Book Antiqua" w:cs="宋体"/>
          <w:sz w:val="24"/>
          <w:szCs w:val="24"/>
        </w:rPr>
        <w:t>: S168-S183 [PMID: 24070943 DOI: 10.1016/j.jcjd.2013.01.044]</w:t>
      </w:r>
    </w:p>
    <w:p w14:paraId="28A70DCE"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16 </w:t>
      </w:r>
      <w:r w:rsidRPr="000D222A">
        <w:rPr>
          <w:rFonts w:ascii="Book Antiqua" w:eastAsia="宋体" w:hAnsi="Book Antiqua" w:cs="宋体"/>
          <w:b/>
          <w:bCs/>
          <w:sz w:val="24"/>
          <w:szCs w:val="24"/>
        </w:rPr>
        <w:t>Ryan EA</w:t>
      </w:r>
      <w:r w:rsidRPr="000D222A">
        <w:rPr>
          <w:rFonts w:ascii="Book Antiqua" w:eastAsia="宋体" w:hAnsi="Book Antiqua" w:cs="宋体"/>
          <w:sz w:val="24"/>
          <w:szCs w:val="24"/>
        </w:rPr>
        <w:t xml:space="preserve">. Diagnosing gestational diabetes. </w:t>
      </w:r>
      <w:r w:rsidRPr="000D222A">
        <w:rPr>
          <w:rFonts w:ascii="Book Antiqua" w:eastAsia="宋体" w:hAnsi="Book Antiqua" w:cs="宋体"/>
          <w:i/>
          <w:iCs/>
          <w:sz w:val="24"/>
          <w:szCs w:val="24"/>
        </w:rPr>
        <w:t>Diabetologia</w:t>
      </w:r>
      <w:r w:rsidRPr="000D222A">
        <w:rPr>
          <w:rFonts w:ascii="Book Antiqua" w:eastAsia="宋体" w:hAnsi="Book Antiqua" w:cs="宋体"/>
          <w:sz w:val="24"/>
          <w:szCs w:val="24"/>
        </w:rPr>
        <w:t xml:space="preserve"> 2011; </w:t>
      </w:r>
      <w:r w:rsidRPr="000D222A">
        <w:rPr>
          <w:rFonts w:ascii="Book Antiqua" w:eastAsia="宋体" w:hAnsi="Book Antiqua" w:cs="宋体"/>
          <w:b/>
          <w:bCs/>
          <w:sz w:val="24"/>
          <w:szCs w:val="24"/>
        </w:rPr>
        <w:t>54</w:t>
      </w:r>
      <w:r w:rsidRPr="000D222A">
        <w:rPr>
          <w:rFonts w:ascii="Book Antiqua" w:eastAsia="宋体" w:hAnsi="Book Antiqua" w:cs="宋体"/>
          <w:sz w:val="24"/>
          <w:szCs w:val="24"/>
        </w:rPr>
        <w:t>: 480-486 [PMID: 21203743 DOI: 10.1007/s00125-010-2005-4]</w:t>
      </w:r>
    </w:p>
    <w:p w14:paraId="2BC9538E"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17 </w:t>
      </w:r>
      <w:r w:rsidRPr="000D222A">
        <w:rPr>
          <w:rFonts w:ascii="Book Antiqua" w:eastAsia="宋体" w:hAnsi="Book Antiqua" w:cs="宋体"/>
          <w:b/>
          <w:bCs/>
          <w:sz w:val="24"/>
          <w:szCs w:val="24"/>
        </w:rPr>
        <w:t>Lind T</w:t>
      </w:r>
      <w:r w:rsidRPr="000D222A">
        <w:rPr>
          <w:rFonts w:ascii="Book Antiqua" w:eastAsia="宋体" w:hAnsi="Book Antiqua" w:cs="宋体"/>
          <w:sz w:val="24"/>
          <w:szCs w:val="24"/>
        </w:rPr>
        <w:t xml:space="preserve">, Phillips PR. Influence of pregnancy on the 75-g OGTT. A prospective multicenter study. The Diabetic Pregnancy Study Group of the European Association for the Study of Diabetes. </w:t>
      </w:r>
      <w:r w:rsidRPr="000D222A">
        <w:rPr>
          <w:rFonts w:ascii="Book Antiqua" w:eastAsia="宋体" w:hAnsi="Book Antiqua" w:cs="宋体"/>
          <w:i/>
          <w:iCs/>
          <w:sz w:val="24"/>
          <w:szCs w:val="24"/>
        </w:rPr>
        <w:t>Diabetes</w:t>
      </w:r>
      <w:r w:rsidRPr="000D222A">
        <w:rPr>
          <w:rFonts w:ascii="Book Antiqua" w:eastAsia="宋体" w:hAnsi="Book Antiqua" w:cs="宋体"/>
          <w:sz w:val="24"/>
          <w:szCs w:val="24"/>
        </w:rPr>
        <w:t xml:space="preserve"> 1991; </w:t>
      </w:r>
      <w:r w:rsidRPr="000D222A">
        <w:rPr>
          <w:rFonts w:ascii="Book Antiqua" w:eastAsia="宋体" w:hAnsi="Book Antiqua" w:cs="宋体"/>
          <w:b/>
          <w:bCs/>
          <w:sz w:val="24"/>
          <w:szCs w:val="24"/>
        </w:rPr>
        <w:t xml:space="preserve">40 </w:t>
      </w:r>
      <w:r w:rsidRPr="000D222A">
        <w:rPr>
          <w:rFonts w:ascii="Book Antiqua" w:eastAsia="宋体" w:hAnsi="Book Antiqua" w:cs="宋体"/>
          <w:bCs/>
          <w:sz w:val="24"/>
          <w:szCs w:val="24"/>
        </w:rPr>
        <w:t>Suppl 2</w:t>
      </w:r>
      <w:r w:rsidRPr="000D222A">
        <w:rPr>
          <w:rFonts w:ascii="Book Antiqua" w:eastAsia="宋体" w:hAnsi="Book Antiqua" w:cs="宋体"/>
          <w:sz w:val="24"/>
          <w:szCs w:val="24"/>
        </w:rPr>
        <w:t>: 8-13 [PMID: 1748272 DOI: 10.2337/diab.40.2.S8]</w:t>
      </w:r>
    </w:p>
    <w:p w14:paraId="65973F82"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18 </w:t>
      </w:r>
      <w:r w:rsidRPr="000D222A">
        <w:rPr>
          <w:rFonts w:ascii="Book Antiqua" w:eastAsia="宋体" w:hAnsi="Book Antiqua" w:cs="宋体"/>
          <w:b/>
          <w:bCs/>
          <w:sz w:val="24"/>
          <w:szCs w:val="24"/>
        </w:rPr>
        <w:t>Brown CJ</w:t>
      </w:r>
      <w:r w:rsidRPr="000D222A">
        <w:rPr>
          <w:rFonts w:ascii="Book Antiqua" w:eastAsia="宋体" w:hAnsi="Book Antiqua" w:cs="宋体"/>
          <w:sz w:val="24"/>
          <w:szCs w:val="24"/>
        </w:rPr>
        <w:t xml:space="preserve">, Dawson A, Dodds R, Gamsu H, Gillmer M, Hall M, Hounsome B, Knopfler A, Ostler J, Peacock I, Rothman D, Steel J. Report of the Pregnancy and Neonatal Care Group. </w:t>
      </w:r>
      <w:r w:rsidRPr="000D222A">
        <w:rPr>
          <w:rFonts w:ascii="Book Antiqua" w:eastAsia="宋体" w:hAnsi="Book Antiqua" w:cs="宋体"/>
          <w:i/>
          <w:iCs/>
          <w:sz w:val="24"/>
          <w:szCs w:val="24"/>
        </w:rPr>
        <w:t>Diabet Med</w:t>
      </w:r>
      <w:r w:rsidRPr="000D222A">
        <w:rPr>
          <w:rFonts w:ascii="Book Antiqua" w:eastAsia="宋体" w:hAnsi="Book Antiqua" w:cs="宋体"/>
          <w:sz w:val="24"/>
          <w:szCs w:val="24"/>
        </w:rPr>
        <w:t xml:space="preserve"> 1996; </w:t>
      </w:r>
      <w:r w:rsidRPr="000D222A">
        <w:rPr>
          <w:rFonts w:ascii="Book Antiqua" w:eastAsia="宋体" w:hAnsi="Book Antiqua" w:cs="宋体"/>
          <w:b/>
          <w:bCs/>
          <w:sz w:val="24"/>
          <w:szCs w:val="24"/>
        </w:rPr>
        <w:t>13</w:t>
      </w:r>
      <w:r w:rsidRPr="000D222A">
        <w:rPr>
          <w:rFonts w:ascii="Book Antiqua" w:eastAsia="宋体" w:hAnsi="Book Antiqua" w:cs="宋体"/>
          <w:sz w:val="24"/>
          <w:szCs w:val="24"/>
        </w:rPr>
        <w:t>: S43-S53 [PMID: 8894455]</w:t>
      </w:r>
    </w:p>
    <w:p w14:paraId="766C3EA8"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19 </w:t>
      </w:r>
      <w:r w:rsidRPr="000D222A">
        <w:rPr>
          <w:rFonts w:ascii="Book Antiqua" w:eastAsia="宋体" w:hAnsi="Book Antiqua" w:cs="宋体"/>
          <w:b/>
          <w:bCs/>
          <w:sz w:val="24"/>
          <w:szCs w:val="24"/>
        </w:rPr>
        <w:t>Buckley BS</w:t>
      </w:r>
      <w:r w:rsidRPr="000D222A">
        <w:rPr>
          <w:rFonts w:ascii="Book Antiqua" w:eastAsia="宋体" w:hAnsi="Book Antiqua" w:cs="宋体"/>
          <w:sz w:val="24"/>
          <w:szCs w:val="24"/>
        </w:rPr>
        <w:t xml:space="preserve">, Harreiter J, Damm P, Corcoy R, Chico A, Simmons D, Vellinga A, Dunne F. Gestational diabetes mellitus in Europe: prevalence, current screening practice and barriers to screening. A review. </w:t>
      </w:r>
      <w:r w:rsidRPr="000D222A">
        <w:rPr>
          <w:rFonts w:ascii="Book Antiqua" w:eastAsia="宋体" w:hAnsi="Book Antiqua" w:cs="宋体"/>
          <w:i/>
          <w:iCs/>
          <w:sz w:val="24"/>
          <w:szCs w:val="24"/>
        </w:rPr>
        <w:t>Diabet Med</w:t>
      </w:r>
      <w:r w:rsidRPr="000D222A">
        <w:rPr>
          <w:rFonts w:ascii="Book Antiqua" w:eastAsia="宋体" w:hAnsi="Book Antiqua" w:cs="宋体"/>
          <w:sz w:val="24"/>
          <w:szCs w:val="24"/>
        </w:rPr>
        <w:t xml:space="preserve"> 2012; </w:t>
      </w:r>
      <w:r w:rsidRPr="000D222A">
        <w:rPr>
          <w:rFonts w:ascii="Book Antiqua" w:eastAsia="宋体" w:hAnsi="Book Antiqua" w:cs="宋体"/>
          <w:b/>
          <w:bCs/>
          <w:sz w:val="24"/>
          <w:szCs w:val="24"/>
        </w:rPr>
        <w:t>29</w:t>
      </w:r>
      <w:r w:rsidRPr="000D222A">
        <w:rPr>
          <w:rFonts w:ascii="Book Antiqua" w:eastAsia="宋体" w:hAnsi="Book Antiqua" w:cs="宋体"/>
          <w:sz w:val="24"/>
          <w:szCs w:val="24"/>
        </w:rPr>
        <w:t>: 844-854 [PMID: 22150506 DOI: 10.1111/j.1464-5491.2011.03541.x]</w:t>
      </w:r>
    </w:p>
    <w:p w14:paraId="31ACAA78"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20 </w:t>
      </w:r>
      <w:r w:rsidRPr="000D222A">
        <w:rPr>
          <w:rFonts w:ascii="Book Antiqua" w:eastAsia="宋体" w:hAnsi="Book Antiqua" w:cs="宋体"/>
          <w:b/>
          <w:bCs/>
          <w:sz w:val="24"/>
          <w:szCs w:val="24"/>
        </w:rPr>
        <w:t>Martin FI</w:t>
      </w:r>
      <w:r w:rsidRPr="000D222A">
        <w:rPr>
          <w:rFonts w:ascii="Book Antiqua" w:eastAsia="宋体" w:hAnsi="Book Antiqua" w:cs="宋体"/>
          <w:sz w:val="24"/>
          <w:szCs w:val="24"/>
        </w:rPr>
        <w:t xml:space="preserve">. The diagnosis of gestational diabetes. Ad Hoc Working Party. </w:t>
      </w:r>
      <w:r w:rsidRPr="000D222A">
        <w:rPr>
          <w:rFonts w:ascii="Book Antiqua" w:eastAsia="宋体" w:hAnsi="Book Antiqua" w:cs="宋体"/>
          <w:i/>
          <w:iCs/>
          <w:sz w:val="24"/>
          <w:szCs w:val="24"/>
        </w:rPr>
        <w:t>Med J Aust</w:t>
      </w:r>
      <w:r w:rsidRPr="000D222A">
        <w:rPr>
          <w:rFonts w:ascii="Book Antiqua" w:eastAsia="宋体" w:hAnsi="Book Antiqua" w:cs="宋体"/>
          <w:sz w:val="24"/>
          <w:szCs w:val="24"/>
        </w:rPr>
        <w:t xml:space="preserve"> 1991; </w:t>
      </w:r>
      <w:r w:rsidRPr="000D222A">
        <w:rPr>
          <w:rFonts w:ascii="Book Antiqua" w:eastAsia="宋体" w:hAnsi="Book Antiqua" w:cs="宋体"/>
          <w:b/>
          <w:bCs/>
          <w:sz w:val="24"/>
          <w:szCs w:val="24"/>
        </w:rPr>
        <w:t>155</w:t>
      </w:r>
      <w:r w:rsidRPr="000D222A">
        <w:rPr>
          <w:rFonts w:ascii="Book Antiqua" w:eastAsia="宋体" w:hAnsi="Book Antiqua" w:cs="宋体"/>
          <w:sz w:val="24"/>
          <w:szCs w:val="24"/>
        </w:rPr>
        <w:t>: 112 [PMID: 1857286]</w:t>
      </w:r>
    </w:p>
    <w:p w14:paraId="4814859A"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21 </w:t>
      </w:r>
      <w:r w:rsidRPr="000D222A">
        <w:rPr>
          <w:rFonts w:ascii="Book Antiqua" w:eastAsia="宋体" w:hAnsi="Book Antiqua" w:cs="宋体"/>
          <w:b/>
          <w:bCs/>
          <w:sz w:val="24"/>
          <w:szCs w:val="24"/>
        </w:rPr>
        <w:t>Hoffman L</w:t>
      </w:r>
      <w:r w:rsidRPr="000D222A">
        <w:rPr>
          <w:rFonts w:ascii="Book Antiqua" w:eastAsia="宋体" w:hAnsi="Book Antiqua" w:cs="宋体"/>
          <w:sz w:val="24"/>
          <w:szCs w:val="24"/>
        </w:rPr>
        <w:t xml:space="preserve">, Nolan C, Wilson JD, Oats JJ, Simmons D. Gestational diabetes mellitus--management guidelines. The Australasian Diabetes in Pregnancy Society. </w:t>
      </w:r>
      <w:r w:rsidRPr="000D222A">
        <w:rPr>
          <w:rFonts w:ascii="Book Antiqua" w:eastAsia="宋体" w:hAnsi="Book Antiqua" w:cs="宋体"/>
          <w:i/>
          <w:iCs/>
          <w:sz w:val="24"/>
          <w:szCs w:val="24"/>
        </w:rPr>
        <w:t>Med J Aust</w:t>
      </w:r>
      <w:r w:rsidRPr="000D222A">
        <w:rPr>
          <w:rFonts w:ascii="Book Antiqua" w:eastAsia="宋体" w:hAnsi="Book Antiqua" w:cs="宋体"/>
          <w:sz w:val="24"/>
          <w:szCs w:val="24"/>
        </w:rPr>
        <w:t xml:space="preserve"> 1998; </w:t>
      </w:r>
      <w:r w:rsidRPr="000D222A">
        <w:rPr>
          <w:rFonts w:ascii="Book Antiqua" w:eastAsia="宋体" w:hAnsi="Book Antiqua" w:cs="宋体"/>
          <w:b/>
          <w:bCs/>
          <w:sz w:val="24"/>
          <w:szCs w:val="24"/>
        </w:rPr>
        <w:t>169</w:t>
      </w:r>
      <w:r w:rsidRPr="000D222A">
        <w:rPr>
          <w:rFonts w:ascii="Book Antiqua" w:eastAsia="宋体" w:hAnsi="Book Antiqua" w:cs="宋体"/>
          <w:sz w:val="24"/>
          <w:szCs w:val="24"/>
        </w:rPr>
        <w:t>: 93-97 [PMID: 9700346]</w:t>
      </w:r>
    </w:p>
    <w:p w14:paraId="56562DC6" w14:textId="77777777" w:rsidR="00AA1E2C" w:rsidRPr="000D222A" w:rsidRDefault="00AA1E2C" w:rsidP="00911D30">
      <w:pPr>
        <w:spacing w:after="0" w:line="360" w:lineRule="auto"/>
        <w:jc w:val="both"/>
        <w:rPr>
          <w:rFonts w:ascii="Book Antiqua" w:eastAsia="宋体" w:hAnsi="Book Antiqua" w:cs="宋体"/>
          <w:sz w:val="24"/>
          <w:szCs w:val="24"/>
        </w:rPr>
      </w:pPr>
      <w:r w:rsidRPr="00911D30">
        <w:rPr>
          <w:rFonts w:ascii="Book Antiqua" w:eastAsia="宋体" w:hAnsi="Book Antiqua" w:cs="宋体"/>
          <w:sz w:val="24"/>
          <w:szCs w:val="24"/>
        </w:rPr>
        <w:t xml:space="preserve">22 </w:t>
      </w:r>
      <w:r w:rsidRPr="000D222A">
        <w:rPr>
          <w:rFonts w:ascii="Book Antiqua" w:eastAsia="宋体" w:hAnsi="Book Antiqua" w:cs="宋体"/>
          <w:b/>
          <w:sz w:val="24"/>
          <w:szCs w:val="24"/>
        </w:rPr>
        <w:t xml:space="preserve">Nankervis A, </w:t>
      </w:r>
      <w:r w:rsidRPr="000D222A">
        <w:rPr>
          <w:rFonts w:ascii="Book Antiqua" w:eastAsia="宋体" w:hAnsi="Book Antiqua" w:cs="宋体"/>
          <w:sz w:val="24"/>
          <w:szCs w:val="24"/>
        </w:rPr>
        <w:t xml:space="preserve">McIntyre HD, Moses R, Ross GP, Callaway L, Porter C, Jeffries W, Boorman C, De Vries B, McElduff A. The Australasian Diabetes in Pregnancy Society. ADIPS Consensus Guidelines for the Testing and Diagnosis of Hyperglycaemia in Pregnancy in Australia and New Zealand. </w:t>
      </w:r>
      <w:r w:rsidRPr="00911D30">
        <w:rPr>
          <w:rFonts w:ascii="Book Antiqua" w:eastAsia="宋体" w:hAnsi="Book Antiqua" w:cs="宋体"/>
          <w:sz w:val="24"/>
          <w:szCs w:val="24"/>
        </w:rPr>
        <w:t xml:space="preserve">Modified November 2014. </w:t>
      </w:r>
      <w:r w:rsidRPr="000D222A">
        <w:rPr>
          <w:rFonts w:ascii="Book Antiqua" w:eastAsia="宋体" w:hAnsi="Book Antiqua" w:cs="宋体"/>
          <w:sz w:val="24"/>
          <w:szCs w:val="24"/>
        </w:rPr>
        <w:t xml:space="preserve">Available from: URL: http: </w:t>
      </w:r>
      <w:bookmarkStart w:id="20" w:name="OLE_LINK5"/>
      <w:bookmarkStart w:id="21" w:name="OLE_LINK6"/>
      <w:r w:rsidRPr="000D222A">
        <w:rPr>
          <w:rFonts w:ascii="Book Antiqua" w:eastAsia="宋体" w:hAnsi="Book Antiqua" w:cs="宋体"/>
          <w:sz w:val="24"/>
          <w:szCs w:val="24"/>
        </w:rPr>
        <w:t>//adips.org/downloads/2014ADIPSGDMGuidelinesV18.11.2014_000.pdf</w:t>
      </w:r>
      <w:bookmarkEnd w:id="20"/>
      <w:bookmarkEnd w:id="21"/>
    </w:p>
    <w:p w14:paraId="4326F40C" w14:textId="77777777" w:rsidR="00AA1E2C" w:rsidRPr="000D222A" w:rsidRDefault="00AA1E2C" w:rsidP="00911D30">
      <w:pPr>
        <w:spacing w:after="0" w:line="360" w:lineRule="auto"/>
        <w:jc w:val="both"/>
        <w:rPr>
          <w:rFonts w:ascii="Book Antiqua" w:eastAsia="宋体" w:hAnsi="Book Antiqua" w:cs="宋体"/>
          <w:sz w:val="24"/>
          <w:szCs w:val="24"/>
        </w:rPr>
      </w:pPr>
      <w:r w:rsidRPr="00911D30">
        <w:rPr>
          <w:rFonts w:ascii="Book Antiqua" w:eastAsia="宋体" w:hAnsi="Book Antiqua" w:cs="宋体"/>
          <w:sz w:val="24"/>
          <w:szCs w:val="24"/>
        </w:rPr>
        <w:t xml:space="preserve">23 </w:t>
      </w:r>
      <w:r w:rsidRPr="000D222A">
        <w:rPr>
          <w:rFonts w:ascii="Book Antiqua" w:eastAsia="宋体" w:hAnsi="Book Antiqua" w:cs="宋体"/>
          <w:sz w:val="24"/>
          <w:szCs w:val="24"/>
        </w:rPr>
        <w:t xml:space="preserve">Screening, Diagnosis and Management of Gestational Diabetes in New Zealand: A clinical practice guideline. </w:t>
      </w:r>
      <w:r w:rsidRPr="00911D30">
        <w:rPr>
          <w:rFonts w:ascii="Book Antiqua" w:eastAsia="宋体" w:hAnsi="Book Antiqua" w:cs="宋体"/>
          <w:sz w:val="24"/>
          <w:szCs w:val="24"/>
        </w:rPr>
        <w:t xml:space="preserve">Updated: 17 December 2014. </w:t>
      </w:r>
      <w:r w:rsidRPr="000D222A">
        <w:rPr>
          <w:rFonts w:ascii="Book Antiqua" w:eastAsia="宋体" w:hAnsi="Book Antiqua" w:cs="宋体"/>
          <w:sz w:val="24"/>
          <w:szCs w:val="24"/>
        </w:rPr>
        <w:t xml:space="preserve">Available from: URL: http: </w:t>
      </w:r>
      <w:bookmarkStart w:id="22" w:name="OLE_LINK7"/>
      <w:bookmarkStart w:id="23" w:name="OLE_LINK8"/>
      <w:r w:rsidRPr="000D222A">
        <w:rPr>
          <w:rFonts w:ascii="Book Antiqua" w:eastAsia="宋体" w:hAnsi="Book Antiqua" w:cs="宋体"/>
          <w:sz w:val="24"/>
          <w:szCs w:val="24"/>
        </w:rPr>
        <w:t>//www.health.govt.nz/publication/screening-diagnosis-and-management-gestational-diabetes-new-zeal</w:t>
      </w:r>
      <w:r w:rsidRPr="00911D30">
        <w:rPr>
          <w:rFonts w:ascii="Book Antiqua" w:eastAsia="宋体" w:hAnsi="Book Antiqua" w:cs="宋体"/>
          <w:sz w:val="24"/>
          <w:szCs w:val="24"/>
        </w:rPr>
        <w:t>and-clinical-practice-guideline</w:t>
      </w:r>
      <w:bookmarkEnd w:id="22"/>
      <w:bookmarkEnd w:id="23"/>
    </w:p>
    <w:p w14:paraId="486D5882"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24 </w:t>
      </w:r>
      <w:r w:rsidRPr="000D222A">
        <w:rPr>
          <w:rFonts w:ascii="Book Antiqua" w:eastAsia="宋体" w:hAnsi="Book Antiqua" w:cs="宋体"/>
          <w:b/>
          <w:bCs/>
          <w:sz w:val="24"/>
          <w:szCs w:val="24"/>
        </w:rPr>
        <w:t>Kuzuya T</w:t>
      </w:r>
      <w:r w:rsidRPr="000D222A">
        <w:rPr>
          <w:rFonts w:ascii="Book Antiqua" w:eastAsia="宋体" w:hAnsi="Book Antiqua" w:cs="宋体"/>
          <w:sz w:val="24"/>
          <w:szCs w:val="24"/>
        </w:rPr>
        <w:t xml:space="preserve">, Nakagawa S, Satoh J, Kanazawa Y, Iwamoto Y, Kobayashi M, Nanjo K, Sasaki A, Seino Y, Ito C, Shima K, Nonaka K, Kadowaki T. Report of the Committee on the classification and diagnostic criteria of diabetes mellitus. </w:t>
      </w:r>
      <w:r w:rsidRPr="000D222A">
        <w:rPr>
          <w:rFonts w:ascii="Book Antiqua" w:eastAsia="宋体" w:hAnsi="Book Antiqua" w:cs="宋体"/>
          <w:i/>
          <w:iCs/>
          <w:sz w:val="24"/>
          <w:szCs w:val="24"/>
        </w:rPr>
        <w:t>Diabetes Res Clin Pract</w:t>
      </w:r>
      <w:r w:rsidRPr="000D222A">
        <w:rPr>
          <w:rFonts w:ascii="Book Antiqua" w:eastAsia="宋体" w:hAnsi="Book Antiqua" w:cs="宋体"/>
          <w:sz w:val="24"/>
          <w:szCs w:val="24"/>
        </w:rPr>
        <w:t xml:space="preserve"> 2002; </w:t>
      </w:r>
      <w:r w:rsidRPr="000D222A">
        <w:rPr>
          <w:rFonts w:ascii="Book Antiqua" w:eastAsia="宋体" w:hAnsi="Book Antiqua" w:cs="宋体"/>
          <w:b/>
          <w:bCs/>
          <w:sz w:val="24"/>
          <w:szCs w:val="24"/>
        </w:rPr>
        <w:t>55</w:t>
      </w:r>
      <w:r w:rsidRPr="000D222A">
        <w:rPr>
          <w:rFonts w:ascii="Book Antiqua" w:eastAsia="宋体" w:hAnsi="Book Antiqua" w:cs="宋体"/>
          <w:sz w:val="24"/>
          <w:szCs w:val="24"/>
        </w:rPr>
        <w:t>: 65-85 [PMID: 11755481 DOI: 10.1016/S0168-8227(01)00365-5]</w:t>
      </w:r>
    </w:p>
    <w:p w14:paraId="25E95F80" w14:textId="77777777" w:rsidR="00AA1E2C" w:rsidRPr="000D222A" w:rsidRDefault="00AA1E2C" w:rsidP="00911D30">
      <w:pPr>
        <w:spacing w:after="0" w:line="360" w:lineRule="auto"/>
        <w:jc w:val="both"/>
        <w:rPr>
          <w:rFonts w:ascii="Book Antiqua" w:eastAsia="宋体" w:hAnsi="Book Antiqua" w:cs="宋体"/>
          <w:sz w:val="24"/>
          <w:szCs w:val="24"/>
        </w:rPr>
      </w:pPr>
      <w:r w:rsidRPr="00911D30">
        <w:rPr>
          <w:rFonts w:ascii="Book Antiqua" w:eastAsia="宋体" w:hAnsi="Book Antiqua" w:cs="宋体"/>
          <w:sz w:val="24"/>
          <w:szCs w:val="24"/>
        </w:rPr>
        <w:t xml:space="preserve">25 </w:t>
      </w:r>
      <w:r w:rsidRPr="000D222A">
        <w:rPr>
          <w:rFonts w:ascii="Book Antiqua" w:eastAsia="宋体" w:hAnsi="Book Antiqua" w:cs="宋体"/>
          <w:b/>
          <w:sz w:val="24"/>
          <w:szCs w:val="24"/>
        </w:rPr>
        <w:t>Japan Diabetes Society.</w:t>
      </w:r>
      <w:r w:rsidRPr="000D222A">
        <w:rPr>
          <w:rFonts w:ascii="Book Antiqua" w:eastAsia="宋体" w:hAnsi="Book Antiqua" w:cs="宋体"/>
          <w:sz w:val="24"/>
          <w:szCs w:val="24"/>
        </w:rPr>
        <w:t xml:space="preserve"> Evidence-based Practice Guideline for the Treatment for Diabetes in Japan 2013. Available from: URL: http: //www.jds.or.jp/modu</w:t>
      </w:r>
      <w:r w:rsidRPr="00911D30">
        <w:rPr>
          <w:rFonts w:ascii="Book Antiqua" w:eastAsia="宋体" w:hAnsi="Book Antiqua" w:cs="宋体"/>
          <w:sz w:val="24"/>
          <w:szCs w:val="24"/>
        </w:rPr>
        <w:t xml:space="preserve">les/en/index.php?content_id=44 </w:t>
      </w:r>
    </w:p>
    <w:p w14:paraId="0501770A" w14:textId="77777777" w:rsidR="00AA1E2C" w:rsidRPr="000D222A" w:rsidRDefault="00AA1E2C" w:rsidP="00911D30">
      <w:pPr>
        <w:spacing w:after="0" w:line="360" w:lineRule="auto"/>
        <w:jc w:val="both"/>
        <w:rPr>
          <w:rFonts w:ascii="Book Antiqua" w:eastAsia="宋体" w:hAnsi="Book Antiqua" w:cs="宋体"/>
          <w:sz w:val="24"/>
          <w:szCs w:val="24"/>
        </w:rPr>
      </w:pPr>
      <w:r w:rsidRPr="00911D30">
        <w:rPr>
          <w:rFonts w:ascii="Book Antiqua" w:eastAsia="宋体" w:hAnsi="Book Antiqua" w:cs="宋体"/>
          <w:sz w:val="24"/>
          <w:szCs w:val="24"/>
        </w:rPr>
        <w:t>26</w:t>
      </w:r>
      <w:r w:rsidRPr="00911D30">
        <w:rPr>
          <w:rFonts w:ascii="Book Antiqua" w:eastAsia="宋体" w:hAnsi="Book Antiqua" w:cs="宋体"/>
          <w:b/>
          <w:sz w:val="24"/>
          <w:szCs w:val="24"/>
        </w:rPr>
        <w:t xml:space="preserve"> </w:t>
      </w:r>
      <w:r w:rsidRPr="000D222A">
        <w:rPr>
          <w:rFonts w:ascii="Book Antiqua" w:eastAsia="宋体" w:hAnsi="Book Antiqua" w:cs="宋体"/>
          <w:b/>
          <w:sz w:val="24"/>
          <w:szCs w:val="24"/>
        </w:rPr>
        <w:t>Reichelt AJ,</w:t>
      </w:r>
      <w:r w:rsidRPr="000D222A">
        <w:rPr>
          <w:rFonts w:ascii="Book Antiqua" w:eastAsia="宋体" w:hAnsi="Book Antiqua" w:cs="宋体"/>
          <w:sz w:val="24"/>
          <w:szCs w:val="24"/>
        </w:rPr>
        <w:t xml:space="preserve"> Oppermann MLR, Schmidt MI. Guidelines of the 2nd Meeting of The Diabetes and Pregnancy Task Force. </w:t>
      </w:r>
      <w:r w:rsidRPr="000D222A">
        <w:rPr>
          <w:rFonts w:ascii="Book Antiqua" w:eastAsia="宋体" w:hAnsi="Book Antiqua" w:cs="宋体"/>
          <w:i/>
          <w:sz w:val="24"/>
          <w:szCs w:val="24"/>
        </w:rPr>
        <w:t xml:space="preserve">Arq Bras Endocrinol Metabol </w:t>
      </w:r>
      <w:r w:rsidRPr="000D222A">
        <w:rPr>
          <w:rFonts w:ascii="Book Antiqua" w:eastAsia="宋体" w:hAnsi="Book Antiqua" w:cs="宋体"/>
          <w:sz w:val="24"/>
          <w:szCs w:val="24"/>
        </w:rPr>
        <w:t xml:space="preserve">2002; </w:t>
      </w:r>
      <w:r w:rsidRPr="000D222A">
        <w:rPr>
          <w:rFonts w:ascii="Book Antiqua" w:eastAsia="宋体" w:hAnsi="Book Antiqua" w:cs="宋体"/>
          <w:b/>
          <w:sz w:val="24"/>
          <w:szCs w:val="24"/>
        </w:rPr>
        <w:t>46</w:t>
      </w:r>
      <w:r w:rsidRPr="00911D30">
        <w:rPr>
          <w:rFonts w:ascii="Book Antiqua" w:eastAsia="宋体" w:hAnsi="Book Antiqua" w:cs="宋体"/>
          <w:sz w:val="24"/>
          <w:szCs w:val="24"/>
        </w:rPr>
        <w:t>: 574–581</w:t>
      </w:r>
      <w:r w:rsidRPr="000D222A">
        <w:rPr>
          <w:rFonts w:ascii="Book Antiqua" w:eastAsia="宋体" w:hAnsi="Book Antiqua" w:cs="宋体"/>
          <w:sz w:val="24"/>
          <w:szCs w:val="24"/>
        </w:rPr>
        <w:t xml:space="preserve"> </w:t>
      </w:r>
      <w:r w:rsidRPr="00911D30">
        <w:rPr>
          <w:rFonts w:ascii="Book Antiqua" w:eastAsia="宋体" w:hAnsi="Book Antiqua" w:cs="宋体"/>
          <w:sz w:val="24"/>
          <w:szCs w:val="24"/>
        </w:rPr>
        <w:t>[</w:t>
      </w:r>
      <w:r w:rsidRPr="000D222A">
        <w:rPr>
          <w:rFonts w:ascii="Book Antiqua" w:eastAsia="宋体" w:hAnsi="Book Antiqua" w:cs="宋体"/>
          <w:sz w:val="24"/>
          <w:szCs w:val="24"/>
        </w:rPr>
        <w:t>DOI: 10.1590/S0004-27302002000500012</w:t>
      </w:r>
      <w:r w:rsidRPr="00911D30">
        <w:rPr>
          <w:rFonts w:ascii="Book Antiqua" w:eastAsia="宋体" w:hAnsi="Book Antiqua" w:cs="宋体"/>
          <w:sz w:val="24"/>
          <w:szCs w:val="24"/>
        </w:rPr>
        <w:t>]</w:t>
      </w:r>
    </w:p>
    <w:p w14:paraId="24405D54"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27 </w:t>
      </w:r>
      <w:r w:rsidRPr="000D222A">
        <w:rPr>
          <w:rFonts w:ascii="Book Antiqua" w:eastAsia="宋体" w:hAnsi="Book Antiqua" w:cs="宋体"/>
          <w:b/>
          <w:bCs/>
          <w:sz w:val="24"/>
          <w:szCs w:val="24"/>
        </w:rPr>
        <w:t>Reichelt AJ</w:t>
      </w:r>
      <w:r w:rsidRPr="000D222A">
        <w:rPr>
          <w:rFonts w:ascii="Book Antiqua" w:eastAsia="宋体" w:hAnsi="Book Antiqua" w:cs="宋体"/>
          <w:sz w:val="24"/>
          <w:szCs w:val="24"/>
        </w:rPr>
        <w:t xml:space="preserve">, Spichler ER, Branchtein L, Nucci LB, Franco LJ, Schmidt MI. Fasting plasma glucose is a useful test for the detection of gestational diabetes. Brazilian Study of Gestational Diabetes (EBDG) Working Group. </w:t>
      </w:r>
      <w:r w:rsidRPr="000D222A">
        <w:rPr>
          <w:rFonts w:ascii="Book Antiqua" w:eastAsia="宋体" w:hAnsi="Book Antiqua" w:cs="宋体"/>
          <w:i/>
          <w:iCs/>
          <w:sz w:val="24"/>
          <w:szCs w:val="24"/>
        </w:rPr>
        <w:t>Diabetes Care</w:t>
      </w:r>
      <w:r w:rsidRPr="000D222A">
        <w:rPr>
          <w:rFonts w:ascii="Book Antiqua" w:eastAsia="宋体" w:hAnsi="Book Antiqua" w:cs="宋体"/>
          <w:sz w:val="24"/>
          <w:szCs w:val="24"/>
        </w:rPr>
        <w:t xml:space="preserve"> 1998; </w:t>
      </w:r>
      <w:r w:rsidRPr="000D222A">
        <w:rPr>
          <w:rFonts w:ascii="Book Antiqua" w:eastAsia="宋体" w:hAnsi="Book Antiqua" w:cs="宋体"/>
          <w:b/>
          <w:bCs/>
          <w:sz w:val="24"/>
          <w:szCs w:val="24"/>
        </w:rPr>
        <w:t>21</w:t>
      </w:r>
      <w:r w:rsidRPr="000D222A">
        <w:rPr>
          <w:rFonts w:ascii="Book Antiqua" w:eastAsia="宋体" w:hAnsi="Book Antiqua" w:cs="宋体"/>
          <w:sz w:val="24"/>
          <w:szCs w:val="24"/>
        </w:rPr>
        <w:t>: 1246-1249 [PMID: 9702428 DOI: 10.2337/diacare.21.8.1246]</w:t>
      </w:r>
    </w:p>
    <w:p w14:paraId="544916D0"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28 </w:t>
      </w:r>
      <w:r w:rsidRPr="000D222A">
        <w:rPr>
          <w:rFonts w:ascii="Book Antiqua" w:eastAsia="宋体" w:hAnsi="Book Antiqua" w:cs="宋体"/>
          <w:b/>
          <w:bCs/>
          <w:sz w:val="24"/>
          <w:szCs w:val="24"/>
        </w:rPr>
        <w:t>Negrato CA</w:t>
      </w:r>
      <w:r w:rsidRPr="000D222A">
        <w:rPr>
          <w:rFonts w:ascii="Book Antiqua" w:eastAsia="宋体" w:hAnsi="Book Antiqua" w:cs="宋体"/>
          <w:sz w:val="24"/>
          <w:szCs w:val="24"/>
        </w:rPr>
        <w:t xml:space="preserve">, Montenegro RM, Mattar R, Zajdenverg L, Francisco RP, Pereira BG, Sancovski M, Torloni MR, Dib SA, Viggiano CE, Golbert A, Moisés EC, Favaro MI, Calderon IM, Fusaro S, Piliakas VD, Dias JP, Gomes MB, Jovanovic L. Dysglycemias in pregnancy: from diagnosis to treatment. Brazilian consensus statement. </w:t>
      </w:r>
      <w:r w:rsidRPr="000D222A">
        <w:rPr>
          <w:rFonts w:ascii="Book Antiqua" w:eastAsia="宋体" w:hAnsi="Book Antiqua" w:cs="宋体"/>
          <w:i/>
          <w:iCs/>
          <w:sz w:val="24"/>
          <w:szCs w:val="24"/>
        </w:rPr>
        <w:t>Diabetol Metab Syndr</w:t>
      </w:r>
      <w:r w:rsidRPr="000D222A">
        <w:rPr>
          <w:rFonts w:ascii="Book Antiqua" w:eastAsia="宋体" w:hAnsi="Book Antiqua" w:cs="宋体"/>
          <w:sz w:val="24"/>
          <w:szCs w:val="24"/>
        </w:rPr>
        <w:t xml:space="preserve"> 2010; </w:t>
      </w:r>
      <w:r w:rsidRPr="000D222A">
        <w:rPr>
          <w:rFonts w:ascii="Book Antiqua" w:eastAsia="宋体" w:hAnsi="Book Antiqua" w:cs="宋体"/>
          <w:b/>
          <w:bCs/>
          <w:sz w:val="24"/>
          <w:szCs w:val="24"/>
        </w:rPr>
        <w:t>2</w:t>
      </w:r>
      <w:r w:rsidRPr="000D222A">
        <w:rPr>
          <w:rFonts w:ascii="Book Antiqua" w:eastAsia="宋体" w:hAnsi="Book Antiqua" w:cs="宋体"/>
          <w:sz w:val="24"/>
          <w:szCs w:val="24"/>
        </w:rPr>
        <w:t>: 27 [PMID: 20416099 DOI: 10.1186/1758-5996-2-27]</w:t>
      </w:r>
    </w:p>
    <w:p w14:paraId="12FD055A"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29 </w:t>
      </w:r>
      <w:r w:rsidRPr="000D222A">
        <w:rPr>
          <w:rFonts w:ascii="Book Antiqua" w:eastAsia="宋体" w:hAnsi="Book Antiqua" w:cs="宋体"/>
          <w:b/>
          <w:bCs/>
          <w:sz w:val="24"/>
          <w:szCs w:val="24"/>
        </w:rPr>
        <w:t>Trujillo J</w:t>
      </w:r>
      <w:r w:rsidRPr="000D222A">
        <w:rPr>
          <w:rFonts w:ascii="Book Antiqua" w:eastAsia="宋体" w:hAnsi="Book Antiqua" w:cs="宋体"/>
          <w:sz w:val="24"/>
          <w:szCs w:val="24"/>
        </w:rPr>
        <w:t xml:space="preserve">, Vigo A, Reichelt A, Duncan BB, Schmidt MI. Fasting plasma glucose to avoid a full OGTT in the diagnosis of gestational diabetes. </w:t>
      </w:r>
      <w:r w:rsidRPr="000D222A">
        <w:rPr>
          <w:rFonts w:ascii="Book Antiqua" w:eastAsia="宋体" w:hAnsi="Book Antiqua" w:cs="宋体"/>
          <w:i/>
          <w:iCs/>
          <w:sz w:val="24"/>
          <w:szCs w:val="24"/>
        </w:rPr>
        <w:t>Diabetes Res Clin Pract</w:t>
      </w:r>
      <w:r w:rsidRPr="000D222A">
        <w:rPr>
          <w:rFonts w:ascii="Book Antiqua" w:eastAsia="宋体" w:hAnsi="Book Antiqua" w:cs="宋体"/>
          <w:sz w:val="24"/>
          <w:szCs w:val="24"/>
        </w:rPr>
        <w:t xml:space="preserve"> 2014; </w:t>
      </w:r>
      <w:r w:rsidRPr="000D222A">
        <w:rPr>
          <w:rFonts w:ascii="Book Antiqua" w:eastAsia="宋体" w:hAnsi="Book Antiqua" w:cs="宋体"/>
          <w:b/>
          <w:bCs/>
          <w:sz w:val="24"/>
          <w:szCs w:val="24"/>
        </w:rPr>
        <w:t>105</w:t>
      </w:r>
      <w:r w:rsidRPr="000D222A">
        <w:rPr>
          <w:rFonts w:ascii="Book Antiqua" w:eastAsia="宋体" w:hAnsi="Book Antiqua" w:cs="宋体"/>
          <w:sz w:val="24"/>
          <w:szCs w:val="24"/>
        </w:rPr>
        <w:t>: 322-326 [PMID: 25037441 DOI: 10.1016/j.diabres.2014.06.001]</w:t>
      </w:r>
    </w:p>
    <w:p w14:paraId="0FC314BB"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30 </w:t>
      </w:r>
      <w:r w:rsidRPr="000D222A">
        <w:rPr>
          <w:rFonts w:ascii="Book Antiqua" w:eastAsia="宋体" w:hAnsi="Book Antiqua" w:cs="宋体"/>
          <w:b/>
          <w:bCs/>
          <w:sz w:val="24"/>
          <w:szCs w:val="24"/>
        </w:rPr>
        <w:t>McIntyre HD</w:t>
      </w:r>
      <w:r w:rsidRPr="000D222A">
        <w:rPr>
          <w:rFonts w:ascii="Book Antiqua" w:eastAsia="宋体" w:hAnsi="Book Antiqua" w:cs="宋体"/>
          <w:sz w:val="24"/>
          <w:szCs w:val="24"/>
        </w:rPr>
        <w:t xml:space="preserve">, Colagiuri S, Roglic G, Hod M. Diagnosis of GDM: a suggested consensus. </w:t>
      </w:r>
      <w:r w:rsidRPr="000D222A">
        <w:rPr>
          <w:rFonts w:ascii="Book Antiqua" w:eastAsia="宋体" w:hAnsi="Book Antiqua" w:cs="宋体"/>
          <w:i/>
          <w:iCs/>
          <w:sz w:val="24"/>
          <w:szCs w:val="24"/>
        </w:rPr>
        <w:t>Best Pract Res Clin Obstet Gynaecol</w:t>
      </w:r>
      <w:r w:rsidRPr="000D222A">
        <w:rPr>
          <w:rFonts w:ascii="Book Antiqua" w:eastAsia="宋体" w:hAnsi="Book Antiqua" w:cs="宋体"/>
          <w:sz w:val="24"/>
          <w:szCs w:val="24"/>
        </w:rPr>
        <w:t xml:space="preserve"> 2015; </w:t>
      </w:r>
      <w:r w:rsidRPr="000D222A">
        <w:rPr>
          <w:rFonts w:ascii="Book Antiqua" w:eastAsia="宋体" w:hAnsi="Book Antiqua" w:cs="宋体"/>
          <w:b/>
          <w:bCs/>
          <w:sz w:val="24"/>
          <w:szCs w:val="24"/>
        </w:rPr>
        <w:t>29</w:t>
      </w:r>
      <w:r w:rsidRPr="000D222A">
        <w:rPr>
          <w:rFonts w:ascii="Book Antiqua" w:eastAsia="宋体" w:hAnsi="Book Antiqua" w:cs="宋体"/>
          <w:sz w:val="24"/>
          <w:szCs w:val="24"/>
        </w:rPr>
        <w:t>: 194-205 [PMID: 25242583 DOI: 10.1016/j.bpobgyn.2014.04.022]</w:t>
      </w:r>
    </w:p>
    <w:p w14:paraId="49FF04E7" w14:textId="7A7EA97F"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31 </w:t>
      </w:r>
      <w:r w:rsidRPr="000D222A">
        <w:rPr>
          <w:rFonts w:ascii="Book Antiqua" w:eastAsia="宋体" w:hAnsi="Book Antiqua" w:cs="宋体"/>
          <w:b/>
          <w:sz w:val="24"/>
          <w:szCs w:val="24"/>
        </w:rPr>
        <w:t>International Diabetes Federation.</w:t>
      </w:r>
      <w:r w:rsidRPr="000D222A">
        <w:rPr>
          <w:rFonts w:ascii="Book Antiqua" w:eastAsia="宋体" w:hAnsi="Book Antiqua" w:cs="宋体"/>
          <w:sz w:val="24"/>
          <w:szCs w:val="24"/>
        </w:rPr>
        <w:t xml:space="preserve"> Global guidelines for Type 2 Diabetes. </w:t>
      </w:r>
      <w:r w:rsidR="00A40B47">
        <w:rPr>
          <w:rFonts w:ascii="Book Antiqua" w:eastAsia="宋体" w:hAnsi="Book Antiqua" w:cs="宋体"/>
          <w:sz w:val="24"/>
          <w:szCs w:val="24"/>
        </w:rPr>
        <w:t>[a</w:t>
      </w:r>
      <w:r w:rsidRPr="00911D30">
        <w:rPr>
          <w:rFonts w:ascii="Book Antiqua" w:eastAsia="宋体" w:hAnsi="Book Antiqua" w:cs="宋体"/>
          <w:sz w:val="24"/>
          <w:szCs w:val="24"/>
        </w:rPr>
        <w:t xml:space="preserve">ccessed </w:t>
      </w:r>
      <w:r w:rsidRPr="00911D30">
        <w:rPr>
          <w:rFonts w:ascii="Book Antiqua" w:eastAsia="宋体" w:hAnsi="Book Antiqua" w:cs="宋体"/>
          <w:sz w:val="24"/>
          <w:szCs w:val="24"/>
          <w:lang w:eastAsia="zh-CN"/>
        </w:rPr>
        <w:t>2009</w:t>
      </w:r>
      <w:r w:rsidR="00A40B47">
        <w:rPr>
          <w:rFonts w:ascii="Book Antiqua" w:eastAsia="宋体" w:hAnsi="Book Antiqua" w:cs="宋体"/>
          <w:sz w:val="24"/>
          <w:szCs w:val="24"/>
          <w:lang w:eastAsia="zh-CN"/>
        </w:rPr>
        <w:t>]</w:t>
      </w:r>
      <w:r w:rsidRPr="00911D30">
        <w:rPr>
          <w:rFonts w:ascii="Book Antiqua" w:eastAsia="宋体" w:hAnsi="Book Antiqua" w:cs="宋体"/>
          <w:sz w:val="24"/>
          <w:szCs w:val="24"/>
        </w:rPr>
        <w:t xml:space="preserve">. </w:t>
      </w:r>
      <w:r w:rsidRPr="000D222A">
        <w:rPr>
          <w:rFonts w:ascii="Book Antiqua" w:eastAsia="宋体" w:hAnsi="Book Antiqua" w:cs="宋体"/>
          <w:sz w:val="24"/>
          <w:szCs w:val="24"/>
        </w:rPr>
        <w:t>Available from: URL: http: //www.idf.org/webdata/docs/Pregnancy_EN_RTP.pdf</w:t>
      </w:r>
    </w:p>
    <w:p w14:paraId="576BE9E2"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32 </w:t>
      </w:r>
      <w:r w:rsidRPr="000D222A">
        <w:rPr>
          <w:rFonts w:ascii="Book Antiqua" w:eastAsia="宋体" w:hAnsi="Book Antiqua" w:cs="宋体"/>
          <w:b/>
          <w:bCs/>
          <w:sz w:val="24"/>
          <w:szCs w:val="24"/>
        </w:rPr>
        <w:t>Farrar D</w:t>
      </w:r>
      <w:r w:rsidRPr="000D222A">
        <w:rPr>
          <w:rFonts w:ascii="Book Antiqua" w:eastAsia="宋体" w:hAnsi="Book Antiqua" w:cs="宋体"/>
          <w:sz w:val="24"/>
          <w:szCs w:val="24"/>
        </w:rPr>
        <w:t xml:space="preserve">, Fairley L, Wright J, Tuffnell D, Whitelaw D, Lawlor DA. Evaluation of the impact of universal testing for gestational diabetes mellitus on maternal and neonatal health outcomes: a retrospective analysis. </w:t>
      </w:r>
      <w:r w:rsidRPr="000D222A">
        <w:rPr>
          <w:rFonts w:ascii="Book Antiqua" w:eastAsia="宋体" w:hAnsi="Book Antiqua" w:cs="宋体"/>
          <w:i/>
          <w:iCs/>
          <w:sz w:val="24"/>
          <w:szCs w:val="24"/>
        </w:rPr>
        <w:t>BMC Pregnancy Childbirth</w:t>
      </w:r>
      <w:r w:rsidRPr="000D222A">
        <w:rPr>
          <w:rFonts w:ascii="Book Antiqua" w:eastAsia="宋体" w:hAnsi="Book Antiqua" w:cs="宋体"/>
          <w:sz w:val="24"/>
          <w:szCs w:val="24"/>
        </w:rPr>
        <w:t xml:space="preserve"> 2014; </w:t>
      </w:r>
      <w:r w:rsidRPr="000D222A">
        <w:rPr>
          <w:rFonts w:ascii="Book Antiqua" w:eastAsia="宋体" w:hAnsi="Book Antiqua" w:cs="宋体"/>
          <w:b/>
          <w:bCs/>
          <w:sz w:val="24"/>
          <w:szCs w:val="24"/>
        </w:rPr>
        <w:t>14</w:t>
      </w:r>
      <w:r w:rsidRPr="000D222A">
        <w:rPr>
          <w:rFonts w:ascii="Book Antiqua" w:eastAsia="宋体" w:hAnsi="Book Antiqua" w:cs="宋体"/>
          <w:sz w:val="24"/>
          <w:szCs w:val="24"/>
        </w:rPr>
        <w:t>: 317 [PMID: 25199524 DOI: 10.1186/1471-2393-14-317]</w:t>
      </w:r>
    </w:p>
    <w:p w14:paraId="61F86661" w14:textId="0598D775" w:rsidR="00AA1E2C" w:rsidRPr="000D222A" w:rsidRDefault="00AA1E2C" w:rsidP="00911D30">
      <w:pPr>
        <w:spacing w:after="0" w:line="360" w:lineRule="auto"/>
        <w:jc w:val="both"/>
        <w:rPr>
          <w:rFonts w:ascii="Book Antiqua" w:eastAsia="宋体" w:hAnsi="Book Antiqua" w:cs="宋体"/>
          <w:sz w:val="24"/>
          <w:szCs w:val="24"/>
        </w:rPr>
      </w:pPr>
      <w:r w:rsidRPr="00911D30">
        <w:rPr>
          <w:rFonts w:ascii="Book Antiqua" w:eastAsia="宋体" w:hAnsi="Book Antiqua" w:cs="宋体"/>
          <w:sz w:val="24"/>
          <w:szCs w:val="24"/>
        </w:rPr>
        <w:t xml:space="preserve">33 </w:t>
      </w:r>
      <w:r w:rsidRPr="000D222A">
        <w:rPr>
          <w:rFonts w:ascii="Book Antiqua" w:eastAsia="宋体" w:hAnsi="Book Antiqua" w:cs="宋体"/>
          <w:b/>
          <w:sz w:val="24"/>
          <w:szCs w:val="24"/>
        </w:rPr>
        <w:t>National Institute for Health and Clinical Excellence</w:t>
      </w:r>
      <w:r w:rsidRPr="00911D30">
        <w:rPr>
          <w:rFonts w:ascii="Book Antiqua" w:eastAsia="宋体" w:hAnsi="Book Antiqua" w:cs="宋体"/>
          <w:b/>
          <w:sz w:val="24"/>
          <w:szCs w:val="24"/>
        </w:rPr>
        <w:t>.</w:t>
      </w:r>
      <w:r w:rsidRPr="000D222A">
        <w:rPr>
          <w:rFonts w:ascii="Book Antiqua" w:eastAsia="宋体" w:hAnsi="Book Antiqua" w:cs="宋体"/>
          <w:sz w:val="24"/>
          <w:szCs w:val="24"/>
        </w:rPr>
        <w:t xml:space="preserve"> Putting NICE guidance into practice.</w:t>
      </w:r>
      <w:r w:rsidRPr="00911D30">
        <w:rPr>
          <w:rFonts w:ascii="Book Antiqua" w:eastAsia="宋体" w:hAnsi="Book Antiqua" w:cs="宋体"/>
          <w:sz w:val="24"/>
          <w:szCs w:val="24"/>
        </w:rPr>
        <w:t xml:space="preserve"> </w:t>
      </w:r>
      <w:r w:rsidR="00A40B47">
        <w:rPr>
          <w:rFonts w:ascii="Book Antiqua" w:eastAsia="宋体" w:hAnsi="Book Antiqua" w:cs="宋体"/>
          <w:sz w:val="24"/>
          <w:szCs w:val="24"/>
        </w:rPr>
        <w:t>[a</w:t>
      </w:r>
      <w:r w:rsidRPr="00911D30">
        <w:rPr>
          <w:rFonts w:ascii="Book Antiqua" w:eastAsia="宋体" w:hAnsi="Book Antiqua" w:cs="宋体"/>
          <w:sz w:val="24"/>
          <w:szCs w:val="24"/>
        </w:rPr>
        <w:t>ccessed 2015 Feb</w:t>
      </w:r>
      <w:r w:rsidR="00A40B47">
        <w:rPr>
          <w:rFonts w:ascii="Book Antiqua" w:eastAsia="宋体" w:hAnsi="Book Antiqua" w:cs="宋体"/>
          <w:sz w:val="24"/>
          <w:szCs w:val="24"/>
        </w:rPr>
        <w:t>]</w:t>
      </w:r>
      <w:r w:rsidRPr="00911D30">
        <w:rPr>
          <w:rFonts w:ascii="Book Antiqua" w:eastAsia="宋体" w:hAnsi="Book Antiqua" w:cs="宋体"/>
          <w:sz w:val="24"/>
          <w:szCs w:val="24"/>
        </w:rPr>
        <w:t xml:space="preserve">. Available from: URL: http: </w:t>
      </w:r>
      <w:r w:rsidRPr="000D222A">
        <w:rPr>
          <w:rFonts w:ascii="Book Antiqua" w:eastAsia="宋体" w:hAnsi="Book Antiqua" w:cs="宋体"/>
          <w:sz w:val="24"/>
          <w:szCs w:val="24"/>
        </w:rPr>
        <w:t>//www.nice.org.uk/guidance/ng3/reso</w:t>
      </w:r>
      <w:r w:rsidRPr="00911D30">
        <w:rPr>
          <w:rFonts w:ascii="Book Antiqua" w:eastAsia="宋体" w:hAnsi="Book Antiqua" w:cs="宋体"/>
          <w:sz w:val="24"/>
          <w:szCs w:val="24"/>
        </w:rPr>
        <w:t>urces/costing-statement-3782989</w:t>
      </w:r>
    </w:p>
    <w:p w14:paraId="117C8AEE" w14:textId="4C1F1862" w:rsidR="00AA1E2C" w:rsidRPr="000D222A" w:rsidRDefault="00AA1E2C" w:rsidP="00911D30">
      <w:pPr>
        <w:spacing w:after="0" w:line="360" w:lineRule="auto"/>
        <w:jc w:val="both"/>
        <w:rPr>
          <w:rFonts w:ascii="Book Antiqua" w:eastAsia="宋体" w:hAnsi="Book Antiqua" w:cs="宋体"/>
          <w:sz w:val="24"/>
          <w:szCs w:val="24"/>
        </w:rPr>
      </w:pPr>
      <w:r w:rsidRPr="00911D30">
        <w:rPr>
          <w:rFonts w:ascii="Book Antiqua" w:eastAsia="宋体" w:hAnsi="Book Antiqua" w:cs="宋体"/>
          <w:sz w:val="24"/>
          <w:szCs w:val="24"/>
        </w:rPr>
        <w:t xml:space="preserve">34 </w:t>
      </w:r>
      <w:r w:rsidRPr="000D222A">
        <w:rPr>
          <w:rFonts w:ascii="Book Antiqua" w:eastAsia="宋体" w:hAnsi="Book Antiqua" w:cs="宋体"/>
          <w:b/>
          <w:sz w:val="24"/>
          <w:szCs w:val="24"/>
        </w:rPr>
        <w:t>Scottish Intercollegiate Guidelines network.</w:t>
      </w:r>
      <w:r w:rsidRPr="000D222A">
        <w:rPr>
          <w:rFonts w:ascii="Book Antiqua" w:eastAsia="宋体" w:hAnsi="Book Antiqua" w:cs="宋体"/>
          <w:sz w:val="24"/>
          <w:szCs w:val="24"/>
        </w:rPr>
        <w:t xml:space="preserve"> Management of Diabetes. </w:t>
      </w:r>
      <w:r w:rsidR="00A40B47">
        <w:rPr>
          <w:rFonts w:ascii="Book Antiqua" w:eastAsia="宋体" w:hAnsi="Book Antiqua" w:cs="宋体"/>
          <w:sz w:val="24"/>
          <w:szCs w:val="24"/>
        </w:rPr>
        <w:t>[a</w:t>
      </w:r>
      <w:r w:rsidRPr="00911D30">
        <w:rPr>
          <w:rFonts w:ascii="Book Antiqua" w:eastAsia="宋体" w:hAnsi="Book Antiqua" w:cs="宋体"/>
          <w:sz w:val="24"/>
          <w:szCs w:val="24"/>
        </w:rPr>
        <w:t>ccessed 2014 Oct 14</w:t>
      </w:r>
      <w:r w:rsidR="00A40B47">
        <w:rPr>
          <w:rFonts w:ascii="Book Antiqua" w:eastAsia="宋体" w:hAnsi="Book Antiqua" w:cs="宋体"/>
          <w:sz w:val="24"/>
          <w:szCs w:val="24"/>
        </w:rPr>
        <w:t>]</w:t>
      </w:r>
      <w:r w:rsidRPr="00911D30">
        <w:rPr>
          <w:rFonts w:ascii="Book Antiqua" w:eastAsia="宋体" w:hAnsi="Book Antiqua" w:cs="宋体"/>
          <w:sz w:val="24"/>
          <w:szCs w:val="24"/>
        </w:rPr>
        <w:t xml:space="preserve">. </w:t>
      </w:r>
      <w:r w:rsidRPr="000D222A">
        <w:rPr>
          <w:rFonts w:ascii="Book Antiqua" w:eastAsia="宋体" w:hAnsi="Book Antiqua" w:cs="宋体"/>
          <w:sz w:val="24"/>
          <w:szCs w:val="24"/>
        </w:rPr>
        <w:t>Available from: URL: http: //www.sign.ac.uk/gui</w:t>
      </w:r>
      <w:r w:rsidRPr="00911D30">
        <w:rPr>
          <w:rFonts w:ascii="Book Antiqua" w:eastAsia="宋体" w:hAnsi="Book Antiqua" w:cs="宋体"/>
          <w:sz w:val="24"/>
          <w:szCs w:val="24"/>
        </w:rPr>
        <w:t>delines/fulltext/116/index.html</w:t>
      </w:r>
    </w:p>
    <w:p w14:paraId="71EA9151" w14:textId="1F7B12B3" w:rsidR="00AA1E2C" w:rsidRPr="000D222A" w:rsidRDefault="00AA1E2C" w:rsidP="00911D30">
      <w:pPr>
        <w:spacing w:after="0" w:line="360" w:lineRule="auto"/>
        <w:jc w:val="both"/>
        <w:rPr>
          <w:rFonts w:ascii="Book Antiqua" w:eastAsia="宋体" w:hAnsi="Book Antiqua" w:cs="宋体"/>
          <w:sz w:val="24"/>
          <w:szCs w:val="24"/>
        </w:rPr>
      </w:pPr>
      <w:r w:rsidRPr="00911D30">
        <w:rPr>
          <w:rFonts w:ascii="Book Antiqua" w:eastAsia="宋体" w:hAnsi="Book Antiqua" w:cs="宋体"/>
          <w:sz w:val="24"/>
          <w:szCs w:val="24"/>
        </w:rPr>
        <w:t xml:space="preserve">35 </w:t>
      </w:r>
      <w:r w:rsidRPr="000D222A">
        <w:rPr>
          <w:rFonts w:ascii="Book Antiqua" w:eastAsia="宋体" w:hAnsi="Book Antiqua" w:cs="宋体"/>
          <w:b/>
          <w:sz w:val="24"/>
          <w:szCs w:val="24"/>
        </w:rPr>
        <w:t>Royal College of Obstetricians and Gynaecologists.</w:t>
      </w:r>
      <w:r w:rsidRPr="000D222A">
        <w:rPr>
          <w:rFonts w:ascii="Book Antiqua" w:eastAsia="宋体" w:hAnsi="Book Antiqua" w:cs="宋体"/>
          <w:sz w:val="24"/>
          <w:szCs w:val="24"/>
        </w:rPr>
        <w:t xml:space="preserve"> Diagnosis and Treatment of Gestational Diabetes.</w:t>
      </w:r>
      <w:r w:rsidRPr="00911D30">
        <w:rPr>
          <w:rFonts w:ascii="Book Antiqua" w:eastAsia="宋体" w:hAnsi="Book Antiqua" w:cs="宋体"/>
          <w:sz w:val="24"/>
          <w:szCs w:val="24"/>
        </w:rPr>
        <w:t xml:space="preserve"> </w:t>
      </w:r>
      <w:r w:rsidR="00A40B47">
        <w:rPr>
          <w:rFonts w:ascii="Book Antiqua" w:eastAsia="宋体" w:hAnsi="Book Antiqua" w:cs="宋体"/>
          <w:sz w:val="24"/>
          <w:szCs w:val="24"/>
        </w:rPr>
        <w:t>[a</w:t>
      </w:r>
      <w:r w:rsidRPr="00911D30">
        <w:rPr>
          <w:rFonts w:ascii="Book Antiqua" w:eastAsia="宋体" w:hAnsi="Book Antiqua" w:cs="宋体"/>
          <w:sz w:val="24"/>
          <w:szCs w:val="24"/>
        </w:rPr>
        <w:t>ccessed 2011 Jan</w:t>
      </w:r>
      <w:r w:rsidR="00A40B47">
        <w:rPr>
          <w:rFonts w:ascii="Book Antiqua" w:eastAsia="宋体" w:hAnsi="Book Antiqua" w:cs="宋体"/>
          <w:sz w:val="24"/>
          <w:szCs w:val="24"/>
        </w:rPr>
        <w:t>]</w:t>
      </w:r>
      <w:r w:rsidRPr="00911D30">
        <w:rPr>
          <w:rFonts w:ascii="Book Antiqua" w:eastAsia="宋体" w:hAnsi="Book Antiqua" w:cs="宋体"/>
          <w:sz w:val="24"/>
          <w:szCs w:val="24"/>
        </w:rPr>
        <w:t>.</w:t>
      </w:r>
      <w:r w:rsidRPr="000D222A">
        <w:rPr>
          <w:rFonts w:ascii="Book Antiqua" w:eastAsia="宋体" w:hAnsi="Book Antiqua" w:cs="宋体"/>
          <w:sz w:val="24"/>
          <w:szCs w:val="24"/>
        </w:rPr>
        <w:t xml:space="preserve"> Available from: URL: https: //www.rcog.org.uk/globalassets/documents/guidelines/scientific-impact-papers/sip_23.pdf</w:t>
      </w:r>
    </w:p>
    <w:p w14:paraId="4ED5CDDB"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36 </w:t>
      </w:r>
      <w:r w:rsidRPr="000D222A">
        <w:rPr>
          <w:rFonts w:ascii="Book Antiqua" w:eastAsia="宋体" w:hAnsi="Book Antiqua" w:cs="宋体"/>
          <w:b/>
          <w:bCs/>
          <w:sz w:val="24"/>
          <w:szCs w:val="24"/>
        </w:rPr>
        <w:t>Hanna FW</w:t>
      </w:r>
      <w:r w:rsidRPr="000D222A">
        <w:rPr>
          <w:rFonts w:ascii="Book Antiqua" w:eastAsia="宋体" w:hAnsi="Book Antiqua" w:cs="宋体"/>
          <w:sz w:val="24"/>
          <w:szCs w:val="24"/>
        </w:rPr>
        <w:t xml:space="preserve">, Peters JR, Harlow J, Jones PW. Gestational diabetes screening and glycaemic management; national survey on behalf of the Association of British Clinical Diabetologists. </w:t>
      </w:r>
      <w:r w:rsidRPr="000D222A">
        <w:rPr>
          <w:rFonts w:ascii="Book Antiqua" w:eastAsia="宋体" w:hAnsi="Book Antiqua" w:cs="宋体"/>
          <w:i/>
          <w:iCs/>
          <w:sz w:val="24"/>
          <w:szCs w:val="24"/>
        </w:rPr>
        <w:t>QJM</w:t>
      </w:r>
      <w:r w:rsidRPr="000D222A">
        <w:rPr>
          <w:rFonts w:ascii="Book Antiqua" w:eastAsia="宋体" w:hAnsi="Book Antiqua" w:cs="宋体"/>
          <w:sz w:val="24"/>
          <w:szCs w:val="24"/>
        </w:rPr>
        <w:t xml:space="preserve"> 2008; </w:t>
      </w:r>
      <w:r w:rsidRPr="000D222A">
        <w:rPr>
          <w:rFonts w:ascii="Book Antiqua" w:eastAsia="宋体" w:hAnsi="Book Antiqua" w:cs="宋体"/>
          <w:b/>
          <w:bCs/>
          <w:sz w:val="24"/>
          <w:szCs w:val="24"/>
        </w:rPr>
        <w:t>101</w:t>
      </w:r>
      <w:r w:rsidRPr="000D222A">
        <w:rPr>
          <w:rFonts w:ascii="Book Antiqua" w:eastAsia="宋体" w:hAnsi="Book Antiqua" w:cs="宋体"/>
          <w:sz w:val="24"/>
          <w:szCs w:val="24"/>
        </w:rPr>
        <w:t>: 777-784 [PMID: 18710902 DOI: 10.1093/qjmed/hcn069]</w:t>
      </w:r>
    </w:p>
    <w:p w14:paraId="7B4726F1" w14:textId="77777777" w:rsidR="00AA1E2C" w:rsidRPr="000D222A" w:rsidRDefault="00AA1E2C" w:rsidP="00911D30">
      <w:pPr>
        <w:spacing w:after="0" w:line="360" w:lineRule="auto"/>
        <w:jc w:val="both"/>
        <w:rPr>
          <w:rFonts w:ascii="Book Antiqua" w:eastAsia="宋体" w:hAnsi="Book Antiqua" w:cs="宋体"/>
          <w:color w:val="000000" w:themeColor="text1"/>
          <w:sz w:val="24"/>
          <w:szCs w:val="24"/>
        </w:rPr>
      </w:pPr>
      <w:r w:rsidRPr="00911D30">
        <w:rPr>
          <w:rFonts w:ascii="Book Antiqua" w:eastAsia="宋体" w:hAnsi="Book Antiqua" w:cs="宋体"/>
          <w:color w:val="000000" w:themeColor="text1"/>
          <w:sz w:val="24"/>
          <w:szCs w:val="24"/>
        </w:rPr>
        <w:t xml:space="preserve">37 </w:t>
      </w:r>
      <w:r w:rsidRPr="000D222A">
        <w:rPr>
          <w:rFonts w:ascii="Book Antiqua" w:eastAsia="宋体" w:hAnsi="Book Antiqua" w:cs="宋体"/>
          <w:color w:val="000000" w:themeColor="text1"/>
          <w:sz w:val="24"/>
          <w:szCs w:val="24"/>
        </w:rPr>
        <w:t>Italian Standards for Diabetes Mellitus. Available from: URL: http: //www.siditalia.it/documenti/AMD-SID_Italian standards for diabetes mell</w:t>
      </w:r>
      <w:r w:rsidRPr="00911D30">
        <w:rPr>
          <w:rFonts w:ascii="Book Antiqua" w:eastAsia="宋体" w:hAnsi="Book Antiqua" w:cs="宋体"/>
          <w:color w:val="000000" w:themeColor="text1"/>
          <w:sz w:val="24"/>
          <w:szCs w:val="24"/>
        </w:rPr>
        <w:t>itus 2007.pdf</w:t>
      </w:r>
    </w:p>
    <w:p w14:paraId="73ADEA54"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38 </w:t>
      </w:r>
      <w:r w:rsidRPr="000D222A">
        <w:rPr>
          <w:rFonts w:ascii="Book Antiqua" w:eastAsia="宋体" w:hAnsi="Book Antiqua" w:cs="宋体"/>
          <w:b/>
          <w:bCs/>
          <w:sz w:val="24"/>
          <w:szCs w:val="24"/>
        </w:rPr>
        <w:t>Corrado F</w:t>
      </w:r>
      <w:r w:rsidRPr="000D222A">
        <w:rPr>
          <w:rFonts w:ascii="Book Antiqua" w:eastAsia="宋体" w:hAnsi="Book Antiqua" w:cs="宋体"/>
          <w:sz w:val="24"/>
          <w:szCs w:val="24"/>
        </w:rPr>
        <w:t xml:space="preserve">, Pintaudi B, Di Vieste G, Interdonato ML, Magliarditi M, Santamaria A, D'Anna R, Di Benedetto A. Italian risk factor-based screening for gestational diabetes. </w:t>
      </w:r>
      <w:r w:rsidRPr="000D222A">
        <w:rPr>
          <w:rFonts w:ascii="Book Antiqua" w:eastAsia="宋体" w:hAnsi="Book Antiqua" w:cs="宋体"/>
          <w:i/>
          <w:iCs/>
          <w:sz w:val="24"/>
          <w:szCs w:val="24"/>
        </w:rPr>
        <w:t>J Matern Fetal Neonatal Med</w:t>
      </w:r>
      <w:r w:rsidRPr="000D222A">
        <w:rPr>
          <w:rFonts w:ascii="Book Antiqua" w:eastAsia="宋体" w:hAnsi="Book Antiqua" w:cs="宋体"/>
          <w:sz w:val="24"/>
          <w:szCs w:val="24"/>
        </w:rPr>
        <w:t xml:space="preserve"> 2014; </w:t>
      </w:r>
      <w:r w:rsidRPr="000D222A">
        <w:rPr>
          <w:rFonts w:ascii="Book Antiqua" w:eastAsia="宋体" w:hAnsi="Book Antiqua" w:cs="宋体"/>
          <w:b/>
          <w:bCs/>
          <w:sz w:val="24"/>
          <w:szCs w:val="24"/>
        </w:rPr>
        <w:t>27</w:t>
      </w:r>
      <w:r w:rsidRPr="000D222A">
        <w:rPr>
          <w:rFonts w:ascii="Book Antiqua" w:eastAsia="宋体" w:hAnsi="Book Antiqua" w:cs="宋体"/>
          <w:sz w:val="24"/>
          <w:szCs w:val="24"/>
        </w:rPr>
        <w:t>: 1445-1448 [PMID: 24175881 DOI: 10.3109/14767058.2013.860961]</w:t>
      </w:r>
    </w:p>
    <w:p w14:paraId="72037F3D"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39 </w:t>
      </w:r>
      <w:r w:rsidRPr="000D222A">
        <w:rPr>
          <w:rFonts w:ascii="Book Antiqua" w:eastAsia="宋体" w:hAnsi="Book Antiqua" w:cs="宋体"/>
          <w:b/>
          <w:bCs/>
          <w:sz w:val="24"/>
          <w:szCs w:val="24"/>
        </w:rPr>
        <w:t>Lindqvist M</w:t>
      </w:r>
      <w:r w:rsidRPr="000D222A">
        <w:rPr>
          <w:rFonts w:ascii="Book Antiqua" w:eastAsia="宋体" w:hAnsi="Book Antiqua" w:cs="宋体"/>
          <w:sz w:val="24"/>
          <w:szCs w:val="24"/>
        </w:rPr>
        <w:t xml:space="preserve">, Persson M, Lindkvist M, Mogren I. No consensus on gestational diabetes mellitus screening regimes in Sweden: pregnancy outcomes in relation to different screening regimes 2011 to 2012, a cross-sectional study. </w:t>
      </w:r>
      <w:r w:rsidRPr="000D222A">
        <w:rPr>
          <w:rFonts w:ascii="Book Antiqua" w:eastAsia="宋体" w:hAnsi="Book Antiqua" w:cs="宋体"/>
          <w:i/>
          <w:iCs/>
          <w:sz w:val="24"/>
          <w:szCs w:val="24"/>
        </w:rPr>
        <w:t>BMC Pregnancy Childbirth</w:t>
      </w:r>
      <w:r w:rsidRPr="000D222A">
        <w:rPr>
          <w:rFonts w:ascii="Book Antiqua" w:eastAsia="宋体" w:hAnsi="Book Antiqua" w:cs="宋体"/>
          <w:sz w:val="24"/>
          <w:szCs w:val="24"/>
        </w:rPr>
        <w:t xml:space="preserve"> 2014; </w:t>
      </w:r>
      <w:r w:rsidRPr="000D222A">
        <w:rPr>
          <w:rFonts w:ascii="Book Antiqua" w:eastAsia="宋体" w:hAnsi="Book Antiqua" w:cs="宋体"/>
          <w:b/>
          <w:bCs/>
          <w:sz w:val="24"/>
          <w:szCs w:val="24"/>
        </w:rPr>
        <w:t>14</w:t>
      </w:r>
      <w:r w:rsidRPr="000D222A">
        <w:rPr>
          <w:rFonts w:ascii="Book Antiqua" w:eastAsia="宋体" w:hAnsi="Book Antiqua" w:cs="宋体"/>
          <w:sz w:val="24"/>
          <w:szCs w:val="24"/>
        </w:rPr>
        <w:t>: 185 [PMID: 24884711 DOI: 10.1186/1471-2393-14-185]</w:t>
      </w:r>
    </w:p>
    <w:p w14:paraId="0B354891"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40 </w:t>
      </w:r>
      <w:r w:rsidRPr="000D222A">
        <w:rPr>
          <w:rFonts w:ascii="Book Antiqua" w:eastAsia="宋体" w:hAnsi="Book Antiqua" w:cs="宋体"/>
          <w:b/>
          <w:bCs/>
          <w:sz w:val="24"/>
          <w:szCs w:val="24"/>
        </w:rPr>
        <w:t>Benhalima K</w:t>
      </w:r>
      <w:r w:rsidRPr="000D222A">
        <w:rPr>
          <w:rFonts w:ascii="Book Antiqua" w:eastAsia="宋体" w:hAnsi="Book Antiqua" w:cs="宋体"/>
          <w:sz w:val="24"/>
          <w:szCs w:val="24"/>
        </w:rPr>
        <w:t xml:space="preserve">, Van Crombrugge P, Devlieger R, Verhaeghe J, Verhaegen A, De Catte L, Mathieu C. Screening for pregestational and gestational diabetes in pregnancy: a survey of obstetrical centers in the northern part of Belgium. </w:t>
      </w:r>
      <w:r w:rsidRPr="000D222A">
        <w:rPr>
          <w:rFonts w:ascii="Book Antiqua" w:eastAsia="宋体" w:hAnsi="Book Antiqua" w:cs="宋体"/>
          <w:i/>
          <w:iCs/>
          <w:sz w:val="24"/>
          <w:szCs w:val="24"/>
        </w:rPr>
        <w:t>Diabetol Metab Syndr</w:t>
      </w:r>
      <w:r w:rsidRPr="000D222A">
        <w:rPr>
          <w:rFonts w:ascii="Book Antiqua" w:eastAsia="宋体" w:hAnsi="Book Antiqua" w:cs="宋体"/>
          <w:sz w:val="24"/>
          <w:szCs w:val="24"/>
        </w:rPr>
        <w:t xml:space="preserve"> 2013; </w:t>
      </w:r>
      <w:r w:rsidRPr="000D222A">
        <w:rPr>
          <w:rFonts w:ascii="Book Antiqua" w:eastAsia="宋体" w:hAnsi="Book Antiqua" w:cs="宋体"/>
          <w:b/>
          <w:bCs/>
          <w:sz w:val="24"/>
          <w:szCs w:val="24"/>
        </w:rPr>
        <w:t>5</w:t>
      </w:r>
      <w:r w:rsidRPr="000D222A">
        <w:rPr>
          <w:rFonts w:ascii="Book Antiqua" w:eastAsia="宋体" w:hAnsi="Book Antiqua" w:cs="宋体"/>
          <w:sz w:val="24"/>
          <w:szCs w:val="24"/>
        </w:rPr>
        <w:t>: 66 [PMID: 24405764 DOI: 10.1186/1758-5996-5-66]</w:t>
      </w:r>
    </w:p>
    <w:p w14:paraId="162D8A77"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41 </w:t>
      </w:r>
      <w:r w:rsidRPr="000D222A">
        <w:rPr>
          <w:rFonts w:ascii="Book Antiqua" w:eastAsia="宋体" w:hAnsi="Book Antiqua" w:cs="宋体"/>
          <w:b/>
          <w:bCs/>
          <w:sz w:val="24"/>
          <w:szCs w:val="24"/>
        </w:rPr>
        <w:t>Kleinwechter H</w:t>
      </w:r>
      <w:r w:rsidRPr="000D222A">
        <w:rPr>
          <w:rFonts w:ascii="Book Antiqua" w:eastAsia="宋体" w:hAnsi="Book Antiqua" w:cs="宋体"/>
          <w:sz w:val="24"/>
          <w:szCs w:val="24"/>
        </w:rPr>
        <w:t xml:space="preserve">, Schäfer-Graf U, Bührer C, Hoesli I, Kainer F, Kautzky-Willer A, Pawlowski B, Schunck K, Somville T, Sorger M. Gestational diabetes mellitus (GDM) diagnosis, therapy and follow-up care: Practice Guideline of the German Diabetes Association(DDG) and the German Association for Gynaecologyand Obstetrics (DGGG). </w:t>
      </w:r>
      <w:r w:rsidRPr="000D222A">
        <w:rPr>
          <w:rFonts w:ascii="Book Antiqua" w:eastAsia="宋体" w:hAnsi="Book Antiqua" w:cs="宋体"/>
          <w:i/>
          <w:iCs/>
          <w:sz w:val="24"/>
          <w:szCs w:val="24"/>
        </w:rPr>
        <w:t>Exp Clin Endocrinol Diabetes</w:t>
      </w:r>
      <w:r w:rsidRPr="000D222A">
        <w:rPr>
          <w:rFonts w:ascii="Book Antiqua" w:eastAsia="宋体" w:hAnsi="Book Antiqua" w:cs="宋体"/>
          <w:sz w:val="24"/>
          <w:szCs w:val="24"/>
        </w:rPr>
        <w:t xml:space="preserve"> 2014; </w:t>
      </w:r>
      <w:r w:rsidRPr="000D222A">
        <w:rPr>
          <w:rFonts w:ascii="Book Antiqua" w:eastAsia="宋体" w:hAnsi="Book Antiqua" w:cs="宋体"/>
          <w:b/>
          <w:bCs/>
          <w:sz w:val="24"/>
          <w:szCs w:val="24"/>
        </w:rPr>
        <w:t>122</w:t>
      </w:r>
      <w:r w:rsidRPr="000D222A">
        <w:rPr>
          <w:rFonts w:ascii="Book Antiqua" w:eastAsia="宋体" w:hAnsi="Book Antiqua" w:cs="宋体"/>
          <w:sz w:val="24"/>
          <w:szCs w:val="24"/>
        </w:rPr>
        <w:t>: 395-405 [PMID: 25014091 DOI: 10.1055/s-0034-1366412]</w:t>
      </w:r>
    </w:p>
    <w:p w14:paraId="6C25BC03"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42 </w:t>
      </w:r>
      <w:r w:rsidRPr="000D222A">
        <w:rPr>
          <w:rFonts w:ascii="Book Antiqua" w:eastAsia="宋体" w:hAnsi="Book Antiqua" w:cs="宋体"/>
          <w:b/>
          <w:bCs/>
          <w:sz w:val="24"/>
          <w:szCs w:val="24"/>
        </w:rPr>
        <w:t>Tutino GE</w:t>
      </w:r>
      <w:r w:rsidRPr="000D222A">
        <w:rPr>
          <w:rFonts w:ascii="Book Antiqua" w:eastAsia="宋体" w:hAnsi="Book Antiqua" w:cs="宋体"/>
          <w:sz w:val="24"/>
          <w:szCs w:val="24"/>
        </w:rPr>
        <w:t xml:space="preserve">, Tam WH, Yang X, Chan JC, Lao TT, Ma RC. Diabetes and pregnancy: perspectives from Asia. </w:t>
      </w:r>
      <w:r w:rsidRPr="000D222A">
        <w:rPr>
          <w:rFonts w:ascii="Book Antiqua" w:eastAsia="宋体" w:hAnsi="Book Antiqua" w:cs="宋体"/>
          <w:i/>
          <w:iCs/>
          <w:sz w:val="24"/>
          <w:szCs w:val="24"/>
        </w:rPr>
        <w:t>Diabet Med</w:t>
      </w:r>
      <w:r w:rsidRPr="000D222A">
        <w:rPr>
          <w:rFonts w:ascii="Book Antiqua" w:eastAsia="宋体" w:hAnsi="Book Antiqua" w:cs="宋体"/>
          <w:sz w:val="24"/>
          <w:szCs w:val="24"/>
        </w:rPr>
        <w:t xml:space="preserve"> 2014; </w:t>
      </w:r>
      <w:r w:rsidRPr="000D222A">
        <w:rPr>
          <w:rFonts w:ascii="Book Antiqua" w:eastAsia="宋体" w:hAnsi="Book Antiqua" w:cs="宋体"/>
          <w:b/>
          <w:bCs/>
          <w:sz w:val="24"/>
          <w:szCs w:val="24"/>
        </w:rPr>
        <w:t>31</w:t>
      </w:r>
      <w:r w:rsidRPr="000D222A">
        <w:rPr>
          <w:rFonts w:ascii="Book Antiqua" w:eastAsia="宋体" w:hAnsi="Book Antiqua" w:cs="宋体"/>
          <w:sz w:val="24"/>
          <w:szCs w:val="24"/>
        </w:rPr>
        <w:t>: 302-318 [PMID: 24417604 DOI: 10.1111/dme.12396]</w:t>
      </w:r>
    </w:p>
    <w:p w14:paraId="7EAAB58C"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43 </w:t>
      </w:r>
      <w:r w:rsidRPr="000D222A">
        <w:rPr>
          <w:rFonts w:ascii="Book Antiqua" w:eastAsia="宋体" w:hAnsi="Book Antiqua" w:cs="宋体"/>
          <w:b/>
          <w:bCs/>
          <w:sz w:val="24"/>
          <w:szCs w:val="24"/>
        </w:rPr>
        <w:t>Yang HX</w:t>
      </w:r>
      <w:r w:rsidRPr="000D222A">
        <w:rPr>
          <w:rFonts w:ascii="Book Antiqua" w:eastAsia="宋体" w:hAnsi="Book Antiqua" w:cs="宋体"/>
          <w:sz w:val="24"/>
          <w:szCs w:val="24"/>
        </w:rPr>
        <w:t xml:space="preserve">. Diagnostic criteria for gestational diabetes mellitus (WS 331-2011). </w:t>
      </w:r>
      <w:r w:rsidRPr="000D222A">
        <w:rPr>
          <w:rFonts w:ascii="Book Antiqua" w:eastAsia="宋体" w:hAnsi="Book Antiqua" w:cs="宋体"/>
          <w:i/>
          <w:iCs/>
          <w:sz w:val="24"/>
          <w:szCs w:val="24"/>
        </w:rPr>
        <w:t xml:space="preserve">Chin Med J </w:t>
      </w:r>
      <w:r w:rsidRPr="000D222A">
        <w:rPr>
          <w:rFonts w:ascii="Book Antiqua" w:eastAsia="宋体" w:hAnsi="Book Antiqua" w:cs="宋体"/>
          <w:iCs/>
          <w:sz w:val="24"/>
          <w:szCs w:val="24"/>
        </w:rPr>
        <w:t>(Engl)</w:t>
      </w:r>
      <w:r w:rsidRPr="000D222A">
        <w:rPr>
          <w:rFonts w:ascii="Book Antiqua" w:eastAsia="宋体" w:hAnsi="Book Antiqua" w:cs="宋体"/>
          <w:sz w:val="24"/>
          <w:szCs w:val="24"/>
        </w:rPr>
        <w:t xml:space="preserve"> 2012; </w:t>
      </w:r>
      <w:r w:rsidRPr="000D222A">
        <w:rPr>
          <w:rFonts w:ascii="Book Antiqua" w:eastAsia="宋体" w:hAnsi="Book Antiqua" w:cs="宋体"/>
          <w:b/>
          <w:bCs/>
          <w:sz w:val="24"/>
          <w:szCs w:val="24"/>
        </w:rPr>
        <w:t>125</w:t>
      </w:r>
      <w:r w:rsidRPr="000D222A">
        <w:rPr>
          <w:rFonts w:ascii="Book Antiqua" w:eastAsia="宋体" w:hAnsi="Book Antiqua" w:cs="宋体"/>
          <w:sz w:val="24"/>
          <w:szCs w:val="24"/>
        </w:rPr>
        <w:t>: 1212-1213 [PMID: 22613589]</w:t>
      </w:r>
    </w:p>
    <w:p w14:paraId="7603C2CD"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44 </w:t>
      </w:r>
      <w:r w:rsidRPr="000D222A">
        <w:rPr>
          <w:rFonts w:ascii="Book Antiqua" w:eastAsia="宋体" w:hAnsi="Book Antiqua" w:cs="宋体"/>
          <w:b/>
          <w:bCs/>
          <w:sz w:val="24"/>
          <w:szCs w:val="24"/>
        </w:rPr>
        <w:t>Zhu WW</w:t>
      </w:r>
      <w:r w:rsidRPr="000D222A">
        <w:rPr>
          <w:rFonts w:ascii="Book Antiqua" w:eastAsia="宋体" w:hAnsi="Book Antiqua" w:cs="宋体"/>
          <w:sz w:val="24"/>
          <w:szCs w:val="24"/>
        </w:rPr>
        <w:t xml:space="preserve">, Yang HX, Wei YM, Yan J, Wang ZL, Li XL, Wu HR, Li N, Zhang MH, Liu XH, Zhang H, Wang YH, Niu JM, Gan YJ, Zhong LR, Wang YF, Kapur A. Evaluation of the value of fasting plasma glucose in the first prenatal visit to diagnose gestational diabetes mellitus in china. </w:t>
      </w:r>
      <w:r w:rsidRPr="000D222A">
        <w:rPr>
          <w:rFonts w:ascii="Book Antiqua" w:eastAsia="宋体" w:hAnsi="Book Antiqua" w:cs="宋体"/>
          <w:i/>
          <w:iCs/>
          <w:sz w:val="24"/>
          <w:szCs w:val="24"/>
        </w:rPr>
        <w:t>Diabetes Care</w:t>
      </w:r>
      <w:r w:rsidRPr="000D222A">
        <w:rPr>
          <w:rFonts w:ascii="Book Antiqua" w:eastAsia="宋体" w:hAnsi="Book Antiqua" w:cs="宋体"/>
          <w:sz w:val="24"/>
          <w:szCs w:val="24"/>
        </w:rPr>
        <w:t xml:space="preserve"> 2013; </w:t>
      </w:r>
      <w:r w:rsidRPr="000D222A">
        <w:rPr>
          <w:rFonts w:ascii="Book Antiqua" w:eastAsia="宋体" w:hAnsi="Book Antiqua" w:cs="宋体"/>
          <w:b/>
          <w:bCs/>
          <w:sz w:val="24"/>
          <w:szCs w:val="24"/>
        </w:rPr>
        <w:t>36</w:t>
      </w:r>
      <w:r w:rsidRPr="000D222A">
        <w:rPr>
          <w:rFonts w:ascii="Book Antiqua" w:eastAsia="宋体" w:hAnsi="Book Antiqua" w:cs="宋体"/>
          <w:sz w:val="24"/>
          <w:szCs w:val="24"/>
        </w:rPr>
        <w:t>: 586-590 [PMID: 23193214 DOI: 10.2337/dc12-1157]</w:t>
      </w:r>
    </w:p>
    <w:p w14:paraId="095537EC"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45 </w:t>
      </w:r>
      <w:r w:rsidRPr="000D222A">
        <w:rPr>
          <w:rFonts w:ascii="Book Antiqua" w:eastAsia="宋体" w:hAnsi="Book Antiqua" w:cs="宋体"/>
          <w:b/>
          <w:bCs/>
          <w:sz w:val="24"/>
          <w:szCs w:val="24"/>
        </w:rPr>
        <w:t>Seshiah V</w:t>
      </w:r>
      <w:r w:rsidRPr="000D222A">
        <w:rPr>
          <w:rFonts w:ascii="Book Antiqua" w:eastAsia="宋体" w:hAnsi="Book Antiqua" w:cs="宋体"/>
          <w:sz w:val="24"/>
          <w:szCs w:val="24"/>
        </w:rPr>
        <w:t xml:space="preserve">, Balaji V, Shah SN, Joshi S, Das AK, Sahay BK, Banerjee S, Zargar AH, Balaji M. Diagnosis of gestational diabetes mellitus in the community. </w:t>
      </w:r>
      <w:r w:rsidRPr="000D222A">
        <w:rPr>
          <w:rFonts w:ascii="Book Antiqua" w:eastAsia="宋体" w:hAnsi="Book Antiqua" w:cs="宋体"/>
          <w:i/>
          <w:iCs/>
          <w:sz w:val="24"/>
          <w:szCs w:val="24"/>
        </w:rPr>
        <w:t>J Assoc Physicians India</w:t>
      </w:r>
      <w:r w:rsidRPr="000D222A">
        <w:rPr>
          <w:rFonts w:ascii="Book Antiqua" w:eastAsia="宋体" w:hAnsi="Book Antiqua" w:cs="宋体"/>
          <w:sz w:val="24"/>
          <w:szCs w:val="24"/>
        </w:rPr>
        <w:t xml:space="preserve"> 2012; </w:t>
      </w:r>
      <w:r w:rsidRPr="000D222A">
        <w:rPr>
          <w:rFonts w:ascii="Book Antiqua" w:eastAsia="宋体" w:hAnsi="Book Antiqua" w:cs="宋体"/>
          <w:b/>
          <w:bCs/>
          <w:sz w:val="24"/>
          <w:szCs w:val="24"/>
        </w:rPr>
        <w:t>60</w:t>
      </w:r>
      <w:r w:rsidRPr="000D222A">
        <w:rPr>
          <w:rFonts w:ascii="Book Antiqua" w:eastAsia="宋体" w:hAnsi="Book Antiqua" w:cs="宋体"/>
          <w:sz w:val="24"/>
          <w:szCs w:val="24"/>
        </w:rPr>
        <w:t>: 15-17 [PMID: 23405515]</w:t>
      </w:r>
    </w:p>
    <w:p w14:paraId="254F1F8B"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46 </w:t>
      </w:r>
      <w:r w:rsidRPr="000D222A">
        <w:rPr>
          <w:rFonts w:ascii="Book Antiqua" w:eastAsia="宋体" w:hAnsi="Book Antiqua" w:cs="宋体"/>
          <w:b/>
          <w:bCs/>
          <w:sz w:val="24"/>
          <w:szCs w:val="24"/>
        </w:rPr>
        <w:t>Lee H</w:t>
      </w:r>
      <w:r w:rsidRPr="000D222A">
        <w:rPr>
          <w:rFonts w:ascii="Book Antiqua" w:eastAsia="宋体" w:hAnsi="Book Antiqua" w:cs="宋体"/>
          <w:sz w:val="24"/>
          <w:szCs w:val="24"/>
        </w:rPr>
        <w:t xml:space="preserve">, Jang HC, Park HK, Metzger BE, Cho NH. Prevalence of type 2 diabetes among women with a previous history of gestational diabetes mellitus. </w:t>
      </w:r>
      <w:r w:rsidRPr="000D222A">
        <w:rPr>
          <w:rFonts w:ascii="Book Antiqua" w:eastAsia="宋体" w:hAnsi="Book Antiqua" w:cs="宋体"/>
          <w:i/>
          <w:iCs/>
          <w:sz w:val="24"/>
          <w:szCs w:val="24"/>
        </w:rPr>
        <w:t>Diabetes Res Clin Pract</w:t>
      </w:r>
      <w:r w:rsidRPr="000D222A">
        <w:rPr>
          <w:rFonts w:ascii="Book Antiqua" w:eastAsia="宋体" w:hAnsi="Book Antiqua" w:cs="宋体"/>
          <w:sz w:val="24"/>
          <w:szCs w:val="24"/>
        </w:rPr>
        <w:t xml:space="preserve"> 2008; </w:t>
      </w:r>
      <w:r w:rsidRPr="000D222A">
        <w:rPr>
          <w:rFonts w:ascii="Book Antiqua" w:eastAsia="宋体" w:hAnsi="Book Antiqua" w:cs="宋体"/>
          <w:b/>
          <w:bCs/>
          <w:sz w:val="24"/>
          <w:szCs w:val="24"/>
        </w:rPr>
        <w:t>81</w:t>
      </w:r>
      <w:r w:rsidRPr="000D222A">
        <w:rPr>
          <w:rFonts w:ascii="Book Antiqua" w:eastAsia="宋体" w:hAnsi="Book Antiqua" w:cs="宋体"/>
          <w:sz w:val="24"/>
          <w:szCs w:val="24"/>
        </w:rPr>
        <w:t>: 124-129 [PMID: 18456364 DOI: 10.1016/j.diabres.2008.02.017]</w:t>
      </w:r>
    </w:p>
    <w:p w14:paraId="6779E3EC"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47 </w:t>
      </w:r>
      <w:r w:rsidRPr="000D222A">
        <w:rPr>
          <w:rFonts w:ascii="Book Antiqua" w:eastAsia="宋体" w:hAnsi="Book Antiqua" w:cs="宋体"/>
          <w:b/>
          <w:bCs/>
          <w:sz w:val="24"/>
          <w:szCs w:val="24"/>
        </w:rPr>
        <w:t>Tan PC</w:t>
      </w:r>
      <w:r w:rsidRPr="000D222A">
        <w:rPr>
          <w:rFonts w:ascii="Book Antiqua" w:eastAsia="宋体" w:hAnsi="Book Antiqua" w:cs="宋体"/>
          <w:sz w:val="24"/>
          <w:szCs w:val="24"/>
        </w:rPr>
        <w:t xml:space="preserve">, Ling LP, Omar SZ. Screening for gestational diabetes at antenatal booking in a Malaysian university hospital: the role of risk factors and threshold value for the 50-g glucose challenge test. </w:t>
      </w:r>
      <w:r w:rsidRPr="000D222A">
        <w:rPr>
          <w:rFonts w:ascii="Book Antiqua" w:eastAsia="宋体" w:hAnsi="Book Antiqua" w:cs="宋体"/>
          <w:i/>
          <w:iCs/>
          <w:sz w:val="24"/>
          <w:szCs w:val="24"/>
        </w:rPr>
        <w:t>Aust N Z J Obstet Gynaecol</w:t>
      </w:r>
      <w:r w:rsidRPr="000D222A">
        <w:rPr>
          <w:rFonts w:ascii="Book Antiqua" w:eastAsia="宋体" w:hAnsi="Book Antiqua" w:cs="宋体"/>
          <w:sz w:val="24"/>
          <w:szCs w:val="24"/>
        </w:rPr>
        <w:t xml:space="preserve"> 2007; </w:t>
      </w:r>
      <w:r w:rsidRPr="000D222A">
        <w:rPr>
          <w:rFonts w:ascii="Book Antiqua" w:eastAsia="宋体" w:hAnsi="Book Antiqua" w:cs="宋体"/>
          <w:b/>
          <w:bCs/>
          <w:sz w:val="24"/>
          <w:szCs w:val="24"/>
        </w:rPr>
        <w:t>47</w:t>
      </w:r>
      <w:r w:rsidRPr="000D222A">
        <w:rPr>
          <w:rFonts w:ascii="Book Antiqua" w:eastAsia="宋体" w:hAnsi="Book Antiqua" w:cs="宋体"/>
          <w:sz w:val="24"/>
          <w:szCs w:val="24"/>
        </w:rPr>
        <w:t>: 191-197 [PMID: 17550485 DOI: 10.1111/j.1479-828X.2007.00717.x]</w:t>
      </w:r>
    </w:p>
    <w:p w14:paraId="4A29B910" w14:textId="77777777" w:rsidR="00AA1E2C" w:rsidRPr="000D222A" w:rsidRDefault="00AA1E2C" w:rsidP="00911D30">
      <w:pPr>
        <w:spacing w:after="0" w:line="360" w:lineRule="auto"/>
        <w:jc w:val="both"/>
        <w:rPr>
          <w:rFonts w:ascii="Book Antiqua" w:eastAsia="宋体" w:hAnsi="Book Antiqua" w:cs="宋体"/>
          <w:sz w:val="24"/>
          <w:szCs w:val="24"/>
        </w:rPr>
      </w:pPr>
      <w:r w:rsidRPr="00911D30">
        <w:rPr>
          <w:rFonts w:ascii="Book Antiqua" w:eastAsia="宋体" w:hAnsi="Book Antiqua" w:cs="宋体"/>
          <w:sz w:val="24"/>
          <w:szCs w:val="24"/>
        </w:rPr>
        <w:t xml:space="preserve">48 </w:t>
      </w:r>
      <w:r w:rsidRPr="000D222A">
        <w:rPr>
          <w:rFonts w:ascii="Book Antiqua" w:eastAsia="宋体" w:hAnsi="Book Antiqua" w:cs="宋体"/>
          <w:b/>
          <w:sz w:val="24"/>
          <w:szCs w:val="24"/>
        </w:rPr>
        <w:t>National Initiative to reinforce and organize general diabetes care in Sri Lanka.</w:t>
      </w:r>
      <w:r w:rsidRPr="000D222A">
        <w:rPr>
          <w:rFonts w:ascii="Book Antiqua" w:eastAsia="宋体" w:hAnsi="Book Antiqua" w:cs="宋体"/>
          <w:sz w:val="24"/>
          <w:szCs w:val="24"/>
        </w:rPr>
        <w:t xml:space="preserve"> Guideline for screening, diagnosis and management of diabetes in pregnant women. Available from: URL: http: //nirogilanka.org/pdf/final-gdm.pdf</w:t>
      </w:r>
    </w:p>
    <w:p w14:paraId="3DAD7CF8"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49 </w:t>
      </w:r>
      <w:r w:rsidRPr="000D222A">
        <w:rPr>
          <w:rFonts w:ascii="Book Antiqua" w:eastAsia="宋体" w:hAnsi="Book Antiqua" w:cs="宋体"/>
          <w:b/>
          <w:bCs/>
          <w:sz w:val="24"/>
          <w:szCs w:val="24"/>
        </w:rPr>
        <w:t>Deerochanawong C</w:t>
      </w:r>
      <w:r w:rsidRPr="000D222A">
        <w:rPr>
          <w:rFonts w:ascii="Book Antiqua" w:eastAsia="宋体" w:hAnsi="Book Antiqua" w:cs="宋体"/>
          <w:sz w:val="24"/>
          <w:szCs w:val="24"/>
        </w:rPr>
        <w:t xml:space="preserve">, Ferrario A. Diabetes management in Thailand: a literature review of the burden, costs, and outcomes. </w:t>
      </w:r>
      <w:r w:rsidRPr="000D222A">
        <w:rPr>
          <w:rFonts w:ascii="Book Antiqua" w:eastAsia="宋体" w:hAnsi="Book Antiqua" w:cs="宋体"/>
          <w:i/>
          <w:iCs/>
          <w:sz w:val="24"/>
          <w:szCs w:val="24"/>
        </w:rPr>
        <w:t>Global Health</w:t>
      </w:r>
      <w:r w:rsidRPr="000D222A">
        <w:rPr>
          <w:rFonts w:ascii="Book Antiqua" w:eastAsia="宋体" w:hAnsi="Book Antiqua" w:cs="宋体"/>
          <w:sz w:val="24"/>
          <w:szCs w:val="24"/>
        </w:rPr>
        <w:t xml:space="preserve"> 2013; </w:t>
      </w:r>
      <w:r w:rsidRPr="000D222A">
        <w:rPr>
          <w:rFonts w:ascii="Book Antiqua" w:eastAsia="宋体" w:hAnsi="Book Antiqua" w:cs="宋体"/>
          <w:b/>
          <w:bCs/>
          <w:sz w:val="24"/>
          <w:szCs w:val="24"/>
        </w:rPr>
        <w:t>9</w:t>
      </w:r>
      <w:r w:rsidRPr="000D222A">
        <w:rPr>
          <w:rFonts w:ascii="Book Antiqua" w:eastAsia="宋体" w:hAnsi="Book Antiqua" w:cs="宋体"/>
          <w:sz w:val="24"/>
          <w:szCs w:val="24"/>
        </w:rPr>
        <w:t>: 11 [PMID: 23497447 DOI: 10.1186/1744-8603-9-11]</w:t>
      </w:r>
    </w:p>
    <w:p w14:paraId="43A00DFC"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50 </w:t>
      </w:r>
      <w:r w:rsidRPr="000D222A">
        <w:rPr>
          <w:rFonts w:ascii="Book Antiqua" w:eastAsia="宋体" w:hAnsi="Book Antiqua" w:cs="宋体"/>
          <w:b/>
          <w:bCs/>
          <w:sz w:val="24"/>
          <w:szCs w:val="24"/>
        </w:rPr>
        <w:t>Seyoum B</w:t>
      </w:r>
      <w:r w:rsidRPr="000D222A">
        <w:rPr>
          <w:rFonts w:ascii="Book Antiqua" w:eastAsia="宋体" w:hAnsi="Book Antiqua" w:cs="宋体"/>
          <w:sz w:val="24"/>
          <w:szCs w:val="24"/>
        </w:rPr>
        <w:t xml:space="preserve">, Kiros K, Haileselase T, Leole A. Prevalence of gestational diabetes mellitus in rural pregnant mothers in northern Ethiopia. </w:t>
      </w:r>
      <w:r w:rsidRPr="000D222A">
        <w:rPr>
          <w:rFonts w:ascii="Book Antiqua" w:eastAsia="宋体" w:hAnsi="Book Antiqua" w:cs="宋体"/>
          <w:i/>
          <w:iCs/>
          <w:sz w:val="24"/>
          <w:szCs w:val="24"/>
        </w:rPr>
        <w:t>Diabetes Res Clin Pract</w:t>
      </w:r>
      <w:r w:rsidRPr="000D222A">
        <w:rPr>
          <w:rFonts w:ascii="Book Antiqua" w:eastAsia="宋体" w:hAnsi="Book Antiqua" w:cs="宋体"/>
          <w:sz w:val="24"/>
          <w:szCs w:val="24"/>
        </w:rPr>
        <w:t xml:space="preserve"> 1999; </w:t>
      </w:r>
      <w:r w:rsidRPr="000D222A">
        <w:rPr>
          <w:rFonts w:ascii="Book Antiqua" w:eastAsia="宋体" w:hAnsi="Book Antiqua" w:cs="宋体"/>
          <w:b/>
          <w:bCs/>
          <w:sz w:val="24"/>
          <w:szCs w:val="24"/>
        </w:rPr>
        <w:t>46</w:t>
      </w:r>
      <w:r w:rsidRPr="000D222A">
        <w:rPr>
          <w:rFonts w:ascii="Book Antiqua" w:eastAsia="宋体" w:hAnsi="Book Antiqua" w:cs="宋体"/>
          <w:sz w:val="24"/>
          <w:szCs w:val="24"/>
        </w:rPr>
        <w:t>: 247-251 [PMID: 10624791 DOI: 10.1016/S0168-8227(99)00101-1]</w:t>
      </w:r>
    </w:p>
    <w:p w14:paraId="6E4558DB"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51 </w:t>
      </w:r>
      <w:r w:rsidRPr="000D222A">
        <w:rPr>
          <w:rFonts w:ascii="Book Antiqua" w:eastAsia="宋体" w:hAnsi="Book Antiqua" w:cs="宋体"/>
          <w:b/>
          <w:bCs/>
          <w:sz w:val="24"/>
          <w:szCs w:val="24"/>
        </w:rPr>
        <w:t>Okonofua FE</w:t>
      </w:r>
      <w:r w:rsidRPr="000D222A">
        <w:rPr>
          <w:rFonts w:ascii="Book Antiqua" w:eastAsia="宋体" w:hAnsi="Book Antiqua" w:cs="宋体"/>
          <w:sz w:val="24"/>
          <w:szCs w:val="24"/>
        </w:rPr>
        <w:t xml:space="preserve">, Onwudiegwu U, Ugwu NC. An evaluation of the WHO criteria for abnormal glucose tolerance test during pregnancy in Nigerian women. </w:t>
      </w:r>
      <w:r w:rsidRPr="000D222A">
        <w:rPr>
          <w:rFonts w:ascii="Book Antiqua" w:eastAsia="宋体" w:hAnsi="Book Antiqua" w:cs="宋体"/>
          <w:i/>
          <w:iCs/>
          <w:sz w:val="24"/>
          <w:szCs w:val="24"/>
        </w:rPr>
        <w:t>Afr J Med Med Sci</w:t>
      </w:r>
      <w:r w:rsidRPr="000D222A">
        <w:rPr>
          <w:rFonts w:ascii="Book Antiqua" w:eastAsia="宋体" w:hAnsi="Book Antiqua" w:cs="宋体"/>
          <w:sz w:val="24"/>
          <w:szCs w:val="24"/>
        </w:rPr>
        <w:t xml:space="preserve"> 1995; </w:t>
      </w:r>
      <w:r w:rsidRPr="000D222A">
        <w:rPr>
          <w:rFonts w:ascii="Book Antiqua" w:eastAsia="宋体" w:hAnsi="Book Antiqua" w:cs="宋体"/>
          <w:b/>
          <w:bCs/>
          <w:sz w:val="24"/>
          <w:szCs w:val="24"/>
        </w:rPr>
        <w:t>24</w:t>
      </w:r>
      <w:r w:rsidRPr="000D222A">
        <w:rPr>
          <w:rFonts w:ascii="Book Antiqua" w:eastAsia="宋体" w:hAnsi="Book Antiqua" w:cs="宋体"/>
          <w:sz w:val="24"/>
          <w:szCs w:val="24"/>
        </w:rPr>
        <w:t>: 365-369 [PMID: 8886152]</w:t>
      </w:r>
    </w:p>
    <w:p w14:paraId="756EC15E" w14:textId="77777777" w:rsidR="00AA1E2C" w:rsidRPr="000D222A" w:rsidRDefault="00AA1E2C" w:rsidP="00911D30">
      <w:pPr>
        <w:spacing w:after="0" w:line="360" w:lineRule="auto"/>
        <w:jc w:val="both"/>
        <w:rPr>
          <w:rFonts w:ascii="Book Antiqua" w:eastAsia="宋体" w:hAnsi="Book Antiqua" w:cs="宋体"/>
          <w:sz w:val="24"/>
          <w:szCs w:val="24"/>
        </w:rPr>
      </w:pPr>
      <w:r w:rsidRPr="00911D30">
        <w:rPr>
          <w:rFonts w:ascii="Book Antiqua" w:eastAsia="宋体" w:hAnsi="Book Antiqua" w:cs="宋体"/>
          <w:sz w:val="24"/>
          <w:szCs w:val="24"/>
        </w:rPr>
        <w:t xml:space="preserve">52 </w:t>
      </w:r>
      <w:r w:rsidRPr="000D222A">
        <w:rPr>
          <w:rFonts w:ascii="Book Antiqua" w:eastAsia="宋体" w:hAnsi="Book Antiqua" w:cs="宋体"/>
          <w:b/>
          <w:sz w:val="24"/>
          <w:szCs w:val="24"/>
        </w:rPr>
        <w:t>Odar E,</w:t>
      </w:r>
      <w:r w:rsidRPr="000D222A">
        <w:rPr>
          <w:rFonts w:ascii="Book Antiqua" w:eastAsia="宋体" w:hAnsi="Book Antiqua" w:cs="宋体"/>
          <w:sz w:val="24"/>
          <w:szCs w:val="24"/>
        </w:rPr>
        <w:t xml:space="preserve"> Wandabwa J, Kiondo P. Maternal and fetal outcome of gestational diabetes mellitus in Mulago H</w:t>
      </w:r>
      <w:r w:rsidRPr="00911D30">
        <w:rPr>
          <w:rFonts w:ascii="Book Antiqua" w:eastAsia="宋体" w:hAnsi="Book Antiqua" w:cs="宋体"/>
          <w:sz w:val="24"/>
          <w:szCs w:val="24"/>
        </w:rPr>
        <w:t xml:space="preserve">ospital, Uganda. </w:t>
      </w:r>
      <w:r w:rsidRPr="00911D30">
        <w:rPr>
          <w:rFonts w:ascii="Book Antiqua" w:eastAsia="宋体" w:hAnsi="Book Antiqua" w:cs="宋体"/>
          <w:i/>
          <w:sz w:val="24"/>
          <w:szCs w:val="24"/>
        </w:rPr>
        <w:t>Afr Health Sci</w:t>
      </w:r>
      <w:r w:rsidRPr="00911D30">
        <w:rPr>
          <w:rFonts w:ascii="Book Antiqua" w:eastAsia="宋体" w:hAnsi="Book Antiqua" w:cs="宋体"/>
          <w:sz w:val="24"/>
          <w:szCs w:val="24"/>
        </w:rPr>
        <w:t xml:space="preserve"> 2004; </w:t>
      </w:r>
      <w:r w:rsidRPr="000D222A">
        <w:rPr>
          <w:rFonts w:ascii="Book Antiqua" w:eastAsia="宋体" w:hAnsi="Book Antiqua" w:cs="宋体"/>
          <w:b/>
          <w:sz w:val="24"/>
          <w:szCs w:val="24"/>
        </w:rPr>
        <w:t>4</w:t>
      </w:r>
      <w:r w:rsidRPr="00911D30">
        <w:rPr>
          <w:rFonts w:ascii="Book Antiqua" w:eastAsia="宋体" w:hAnsi="Book Antiqua" w:cs="宋体"/>
          <w:sz w:val="24"/>
          <w:szCs w:val="24"/>
        </w:rPr>
        <w:t>: 9-14</w:t>
      </w:r>
    </w:p>
    <w:p w14:paraId="34FD1E12"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53 </w:t>
      </w:r>
      <w:r w:rsidRPr="000D222A">
        <w:rPr>
          <w:rFonts w:ascii="Book Antiqua" w:eastAsia="宋体" w:hAnsi="Book Antiqua" w:cs="宋体"/>
          <w:b/>
          <w:bCs/>
          <w:sz w:val="24"/>
          <w:szCs w:val="24"/>
        </w:rPr>
        <w:t>Ranchod HA</w:t>
      </w:r>
      <w:r w:rsidRPr="000D222A">
        <w:rPr>
          <w:rFonts w:ascii="Book Antiqua" w:eastAsia="宋体" w:hAnsi="Book Antiqua" w:cs="宋体"/>
          <w:sz w:val="24"/>
          <w:szCs w:val="24"/>
        </w:rPr>
        <w:t xml:space="preserve">, Vaughan JE, Jarvis P. Incidence of gestational diabetes at Northdale Hospital, Pietermaritzburg. </w:t>
      </w:r>
      <w:r w:rsidRPr="000D222A">
        <w:rPr>
          <w:rFonts w:ascii="Book Antiqua" w:eastAsia="宋体" w:hAnsi="Book Antiqua" w:cs="宋体"/>
          <w:i/>
          <w:iCs/>
          <w:sz w:val="24"/>
          <w:szCs w:val="24"/>
        </w:rPr>
        <w:t>S Afr Med J</w:t>
      </w:r>
      <w:r w:rsidRPr="000D222A">
        <w:rPr>
          <w:rFonts w:ascii="Book Antiqua" w:eastAsia="宋体" w:hAnsi="Book Antiqua" w:cs="宋体"/>
          <w:sz w:val="24"/>
          <w:szCs w:val="24"/>
        </w:rPr>
        <w:t xml:space="preserve"> 1991; </w:t>
      </w:r>
      <w:r w:rsidRPr="000D222A">
        <w:rPr>
          <w:rFonts w:ascii="Book Antiqua" w:eastAsia="宋体" w:hAnsi="Book Antiqua" w:cs="宋体"/>
          <w:b/>
          <w:bCs/>
          <w:sz w:val="24"/>
          <w:szCs w:val="24"/>
        </w:rPr>
        <w:t>80</w:t>
      </w:r>
      <w:r w:rsidRPr="000D222A">
        <w:rPr>
          <w:rFonts w:ascii="Book Antiqua" w:eastAsia="宋体" w:hAnsi="Book Antiqua" w:cs="宋体"/>
          <w:sz w:val="24"/>
          <w:szCs w:val="24"/>
        </w:rPr>
        <w:t>: 14-16 [PMID: 2063235]</w:t>
      </w:r>
    </w:p>
    <w:p w14:paraId="6D777A2B"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54 </w:t>
      </w:r>
      <w:r w:rsidRPr="000D222A">
        <w:rPr>
          <w:rFonts w:ascii="Book Antiqua" w:eastAsia="宋体" w:hAnsi="Book Antiqua" w:cs="宋体"/>
          <w:b/>
          <w:bCs/>
          <w:sz w:val="24"/>
          <w:szCs w:val="24"/>
        </w:rPr>
        <w:t>Macaulay S</w:t>
      </w:r>
      <w:r w:rsidRPr="000D222A">
        <w:rPr>
          <w:rFonts w:ascii="Book Antiqua" w:eastAsia="宋体" w:hAnsi="Book Antiqua" w:cs="宋体"/>
          <w:sz w:val="24"/>
          <w:szCs w:val="24"/>
        </w:rPr>
        <w:t xml:space="preserve">, Dunger DB, Norris SA. Gestational diabetes mellitus in Africa: a systematic review. </w:t>
      </w:r>
      <w:r w:rsidRPr="000D222A">
        <w:rPr>
          <w:rFonts w:ascii="Book Antiqua" w:eastAsia="宋体" w:hAnsi="Book Antiqua" w:cs="宋体"/>
          <w:i/>
          <w:iCs/>
          <w:sz w:val="24"/>
          <w:szCs w:val="24"/>
        </w:rPr>
        <w:t>PLoS One</w:t>
      </w:r>
      <w:r w:rsidRPr="000D222A">
        <w:rPr>
          <w:rFonts w:ascii="Book Antiqua" w:eastAsia="宋体" w:hAnsi="Book Antiqua" w:cs="宋体"/>
          <w:sz w:val="24"/>
          <w:szCs w:val="24"/>
        </w:rPr>
        <w:t xml:space="preserve"> 2014; </w:t>
      </w:r>
      <w:r w:rsidRPr="000D222A">
        <w:rPr>
          <w:rFonts w:ascii="Book Antiqua" w:eastAsia="宋体" w:hAnsi="Book Antiqua" w:cs="宋体"/>
          <w:b/>
          <w:bCs/>
          <w:sz w:val="24"/>
          <w:szCs w:val="24"/>
        </w:rPr>
        <w:t>9</w:t>
      </w:r>
      <w:r w:rsidRPr="000D222A">
        <w:rPr>
          <w:rFonts w:ascii="Book Antiqua" w:eastAsia="宋体" w:hAnsi="Book Antiqua" w:cs="宋体"/>
          <w:sz w:val="24"/>
          <w:szCs w:val="24"/>
        </w:rPr>
        <w:t>: e97871 [PMID: 24892280 DO</w:t>
      </w:r>
      <w:r w:rsidRPr="00911D30">
        <w:rPr>
          <w:rFonts w:ascii="Book Antiqua" w:eastAsia="宋体" w:hAnsi="Book Antiqua" w:cs="宋体"/>
          <w:sz w:val="24"/>
          <w:szCs w:val="24"/>
        </w:rPr>
        <w:t>I: 10.1371/journal.pone.0097871</w:t>
      </w:r>
      <w:r w:rsidRPr="000D222A">
        <w:rPr>
          <w:rFonts w:ascii="Book Antiqua" w:eastAsia="宋体" w:hAnsi="Book Antiqua" w:cs="宋体"/>
          <w:sz w:val="24"/>
          <w:szCs w:val="24"/>
        </w:rPr>
        <w:t>]</w:t>
      </w:r>
    </w:p>
    <w:p w14:paraId="1B96B776" w14:textId="77777777" w:rsidR="00AA1E2C" w:rsidRPr="000D222A" w:rsidRDefault="00AA1E2C" w:rsidP="00911D30">
      <w:pPr>
        <w:spacing w:after="0" w:line="360" w:lineRule="auto"/>
        <w:jc w:val="both"/>
        <w:rPr>
          <w:rFonts w:ascii="Book Antiqua" w:eastAsia="宋体" w:hAnsi="Book Antiqua" w:cs="宋体"/>
          <w:color w:val="000000" w:themeColor="text1"/>
          <w:sz w:val="24"/>
          <w:szCs w:val="24"/>
        </w:rPr>
      </w:pPr>
      <w:r w:rsidRPr="000D222A">
        <w:rPr>
          <w:rFonts w:ascii="Book Antiqua" w:eastAsia="宋体" w:hAnsi="Book Antiqua" w:cs="宋体"/>
          <w:color w:val="000000" w:themeColor="text1"/>
          <w:sz w:val="24"/>
          <w:szCs w:val="24"/>
        </w:rPr>
        <w:t xml:space="preserve">55 </w:t>
      </w:r>
      <w:r w:rsidRPr="00911D30">
        <w:rPr>
          <w:rFonts w:ascii="Book Antiqua" w:eastAsia="宋体" w:hAnsi="Book Antiqua" w:cs="宋体"/>
          <w:b/>
          <w:color w:val="000000" w:themeColor="text1"/>
          <w:sz w:val="24"/>
          <w:szCs w:val="24"/>
        </w:rPr>
        <w:t>Diabates Association of Nigeria (DAN)</w:t>
      </w:r>
      <w:r w:rsidRPr="000D222A">
        <w:rPr>
          <w:rFonts w:ascii="Book Antiqua" w:eastAsia="宋体" w:hAnsi="Book Antiqua" w:cs="宋体"/>
          <w:b/>
          <w:color w:val="000000" w:themeColor="text1"/>
          <w:sz w:val="24"/>
          <w:szCs w:val="24"/>
        </w:rPr>
        <w:t>.</w:t>
      </w:r>
      <w:r w:rsidRPr="000D222A">
        <w:rPr>
          <w:rFonts w:ascii="Book Antiqua" w:eastAsia="宋体" w:hAnsi="Book Antiqua" w:cs="宋体"/>
          <w:color w:val="000000" w:themeColor="text1"/>
          <w:sz w:val="24"/>
          <w:szCs w:val="24"/>
        </w:rPr>
        <w:t xml:space="preserve"> </w:t>
      </w:r>
      <w:bookmarkStart w:id="24" w:name="OLE_LINK9"/>
      <w:bookmarkStart w:id="25" w:name="OLE_LINK10"/>
      <w:r w:rsidRPr="000D222A">
        <w:rPr>
          <w:rFonts w:ascii="Book Antiqua" w:eastAsia="宋体" w:hAnsi="Book Antiqua" w:cs="宋体"/>
          <w:color w:val="000000" w:themeColor="text1"/>
          <w:sz w:val="24"/>
          <w:szCs w:val="24"/>
        </w:rPr>
        <w:t>Clinical Practice Guidelines for Diabetes Management in Nigeria</w:t>
      </w:r>
      <w:bookmarkEnd w:id="24"/>
      <w:bookmarkEnd w:id="25"/>
      <w:r w:rsidRPr="000D222A">
        <w:rPr>
          <w:rFonts w:ascii="Book Antiqua" w:eastAsia="宋体" w:hAnsi="Book Antiqua" w:cs="宋体"/>
          <w:color w:val="000000" w:themeColor="text1"/>
          <w:sz w:val="24"/>
          <w:szCs w:val="24"/>
        </w:rPr>
        <w:t xml:space="preserve">. 1st ed. </w:t>
      </w:r>
      <w:r w:rsidRPr="00911D30">
        <w:rPr>
          <w:rFonts w:ascii="Book Antiqua" w:eastAsia="宋体" w:hAnsi="Book Antiqua" w:cs="宋体"/>
          <w:color w:val="000000" w:themeColor="text1"/>
          <w:sz w:val="24"/>
          <w:szCs w:val="24"/>
        </w:rPr>
        <w:t>Port Harcourt: Diabetes Association of Nigeria, 2011</w:t>
      </w:r>
    </w:p>
    <w:p w14:paraId="0008FCAB"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56 </w:t>
      </w:r>
      <w:r w:rsidRPr="000D222A">
        <w:rPr>
          <w:rFonts w:ascii="Book Antiqua" w:eastAsia="宋体" w:hAnsi="Book Antiqua" w:cs="宋体"/>
          <w:b/>
          <w:bCs/>
          <w:sz w:val="24"/>
          <w:szCs w:val="24"/>
        </w:rPr>
        <w:t>Huidobro A</w:t>
      </w:r>
      <w:r w:rsidRPr="000D222A">
        <w:rPr>
          <w:rFonts w:ascii="Book Antiqua" w:eastAsia="宋体" w:hAnsi="Book Antiqua" w:cs="宋体"/>
          <w:sz w:val="24"/>
          <w:szCs w:val="24"/>
        </w:rPr>
        <w:t xml:space="preserve">, Fulford A, Carrasco E. [Incidence of gestational diabetes and relationship to obesity in Chilean pregnant women]. </w:t>
      </w:r>
      <w:r w:rsidRPr="000D222A">
        <w:rPr>
          <w:rFonts w:ascii="Book Antiqua" w:eastAsia="宋体" w:hAnsi="Book Antiqua" w:cs="宋体"/>
          <w:i/>
          <w:iCs/>
          <w:sz w:val="24"/>
          <w:szCs w:val="24"/>
        </w:rPr>
        <w:t>Rev Med Chil</w:t>
      </w:r>
      <w:r w:rsidRPr="000D222A">
        <w:rPr>
          <w:rFonts w:ascii="Book Antiqua" w:eastAsia="宋体" w:hAnsi="Book Antiqua" w:cs="宋体"/>
          <w:sz w:val="24"/>
          <w:szCs w:val="24"/>
        </w:rPr>
        <w:t xml:space="preserve"> 2004; </w:t>
      </w:r>
      <w:r w:rsidRPr="000D222A">
        <w:rPr>
          <w:rFonts w:ascii="Book Antiqua" w:eastAsia="宋体" w:hAnsi="Book Antiqua" w:cs="宋体"/>
          <w:b/>
          <w:bCs/>
          <w:sz w:val="24"/>
          <w:szCs w:val="24"/>
        </w:rPr>
        <w:t>132</w:t>
      </w:r>
      <w:r w:rsidRPr="000D222A">
        <w:rPr>
          <w:rFonts w:ascii="Book Antiqua" w:eastAsia="宋体" w:hAnsi="Book Antiqua" w:cs="宋体"/>
          <w:sz w:val="24"/>
          <w:szCs w:val="24"/>
        </w:rPr>
        <w:t>: 931-938 [PMID: 15478294]</w:t>
      </w:r>
    </w:p>
    <w:p w14:paraId="73D1D494" w14:textId="77777777" w:rsidR="00AA1E2C" w:rsidRPr="000D222A" w:rsidRDefault="00AA1E2C" w:rsidP="00911D30">
      <w:pPr>
        <w:spacing w:after="0" w:line="360" w:lineRule="auto"/>
        <w:jc w:val="both"/>
        <w:rPr>
          <w:rFonts w:ascii="Book Antiqua" w:eastAsia="宋体" w:hAnsi="Book Antiqua" w:cs="宋体"/>
          <w:sz w:val="24"/>
          <w:szCs w:val="24"/>
        </w:rPr>
      </w:pPr>
      <w:r w:rsidRPr="000D222A">
        <w:rPr>
          <w:rFonts w:ascii="Book Antiqua" w:eastAsia="宋体" w:hAnsi="Book Antiqua" w:cs="宋体"/>
          <w:sz w:val="24"/>
          <w:szCs w:val="24"/>
        </w:rPr>
        <w:t xml:space="preserve">57 </w:t>
      </w:r>
      <w:r w:rsidRPr="000D222A">
        <w:rPr>
          <w:rFonts w:ascii="Book Antiqua" w:eastAsia="宋体" w:hAnsi="Book Antiqua" w:cs="宋体"/>
          <w:b/>
          <w:bCs/>
          <w:sz w:val="24"/>
          <w:szCs w:val="24"/>
        </w:rPr>
        <w:t>Sacks DB</w:t>
      </w:r>
      <w:r w:rsidRPr="000D222A">
        <w:rPr>
          <w:rFonts w:ascii="Book Antiqua" w:eastAsia="宋体" w:hAnsi="Book Antiqua" w:cs="宋体"/>
          <w:sz w:val="24"/>
          <w:szCs w:val="24"/>
        </w:rPr>
        <w:t xml:space="preserve">. Diagnosis of gestational diabetes mellitus: it is time for international consensus. </w:t>
      </w:r>
      <w:r w:rsidRPr="000D222A">
        <w:rPr>
          <w:rFonts w:ascii="Book Antiqua" w:eastAsia="宋体" w:hAnsi="Book Antiqua" w:cs="宋体"/>
          <w:i/>
          <w:iCs/>
          <w:sz w:val="24"/>
          <w:szCs w:val="24"/>
        </w:rPr>
        <w:t>Clin Chem</w:t>
      </w:r>
      <w:r w:rsidRPr="000D222A">
        <w:rPr>
          <w:rFonts w:ascii="Book Antiqua" w:eastAsia="宋体" w:hAnsi="Book Antiqua" w:cs="宋体"/>
          <w:sz w:val="24"/>
          <w:szCs w:val="24"/>
        </w:rPr>
        <w:t xml:space="preserve"> 2014; </w:t>
      </w:r>
      <w:r w:rsidRPr="000D222A">
        <w:rPr>
          <w:rFonts w:ascii="Book Antiqua" w:eastAsia="宋体" w:hAnsi="Book Antiqua" w:cs="宋体"/>
          <w:b/>
          <w:bCs/>
          <w:sz w:val="24"/>
          <w:szCs w:val="24"/>
        </w:rPr>
        <w:t>60</w:t>
      </w:r>
      <w:r w:rsidRPr="000D222A">
        <w:rPr>
          <w:rFonts w:ascii="Book Antiqua" w:eastAsia="宋体" w:hAnsi="Book Antiqua" w:cs="宋体"/>
          <w:sz w:val="24"/>
          <w:szCs w:val="24"/>
        </w:rPr>
        <w:t>: 141-143 [PMID: 24061614 DOI: 10.1373/clinchem.2013.206920]</w:t>
      </w:r>
    </w:p>
    <w:p w14:paraId="675E0B8B" w14:textId="53D53544" w:rsidR="00AA1E2C" w:rsidRPr="00911D30" w:rsidRDefault="00AA1E2C" w:rsidP="00911D30">
      <w:pPr>
        <w:spacing w:after="0" w:line="360" w:lineRule="auto"/>
        <w:jc w:val="both"/>
        <w:rPr>
          <w:rFonts w:ascii="Book Antiqua" w:eastAsia="宋体" w:hAnsi="Book Antiqua" w:cs="宋体"/>
          <w:sz w:val="24"/>
          <w:szCs w:val="24"/>
          <w:lang w:eastAsia="zh-CN"/>
        </w:rPr>
      </w:pPr>
      <w:r w:rsidRPr="00911D30">
        <w:rPr>
          <w:rFonts w:ascii="Book Antiqua" w:eastAsia="宋体" w:hAnsi="Book Antiqua" w:cs="宋体"/>
          <w:sz w:val="24"/>
          <w:szCs w:val="24"/>
        </w:rPr>
        <w:t xml:space="preserve">58 </w:t>
      </w:r>
      <w:r w:rsidRPr="00911D30">
        <w:rPr>
          <w:rFonts w:ascii="Book Antiqua" w:eastAsia="宋体" w:hAnsi="Book Antiqua" w:cs="宋体"/>
          <w:b/>
          <w:sz w:val="24"/>
          <w:szCs w:val="24"/>
        </w:rPr>
        <w:t>Agarwal M</w:t>
      </w:r>
      <w:r w:rsidRPr="000D222A">
        <w:rPr>
          <w:rFonts w:ascii="Book Antiqua" w:eastAsia="宋体" w:hAnsi="Book Antiqua" w:cs="宋体"/>
          <w:b/>
          <w:sz w:val="24"/>
          <w:szCs w:val="24"/>
        </w:rPr>
        <w:t>M.</w:t>
      </w:r>
      <w:r w:rsidRPr="000D222A">
        <w:rPr>
          <w:rFonts w:ascii="Book Antiqua" w:eastAsia="宋体" w:hAnsi="Book Antiqua" w:cs="宋体"/>
          <w:sz w:val="24"/>
          <w:szCs w:val="24"/>
        </w:rPr>
        <w:t xml:space="preserve"> Evolution of screening and diagnostic criteria for GDM worldwide. In Kim</w:t>
      </w:r>
      <w:r w:rsidRPr="00911D30">
        <w:rPr>
          <w:rFonts w:ascii="Book Antiqua" w:eastAsia="宋体" w:hAnsi="Book Antiqua" w:cs="宋体"/>
          <w:sz w:val="24"/>
          <w:szCs w:val="24"/>
        </w:rPr>
        <w:t xml:space="preserve"> C, </w:t>
      </w:r>
      <w:r w:rsidRPr="000D222A">
        <w:rPr>
          <w:rFonts w:ascii="Book Antiqua" w:eastAsia="宋体" w:hAnsi="Book Antiqua" w:cs="宋体"/>
          <w:sz w:val="24"/>
          <w:szCs w:val="24"/>
        </w:rPr>
        <w:t>Ferrara</w:t>
      </w:r>
      <w:r w:rsidRPr="00911D30">
        <w:rPr>
          <w:rFonts w:ascii="Book Antiqua" w:eastAsia="宋体" w:hAnsi="Book Antiqua" w:cs="宋体"/>
          <w:sz w:val="24"/>
          <w:szCs w:val="24"/>
        </w:rPr>
        <w:t xml:space="preserve"> A, editors.</w:t>
      </w:r>
      <w:r w:rsidRPr="000D222A">
        <w:rPr>
          <w:rFonts w:ascii="Book Antiqua" w:eastAsia="宋体" w:hAnsi="Book Antiqua" w:cs="宋体"/>
          <w:sz w:val="24"/>
          <w:szCs w:val="24"/>
        </w:rPr>
        <w:t xml:space="preserve"> Gestational Diabetes During and After Pregnancy. New York: Dordrecht, Springer, 2010: 35-49 </w:t>
      </w:r>
      <w:r w:rsidRPr="00911D30">
        <w:rPr>
          <w:rFonts w:ascii="Book Antiqua" w:eastAsia="宋体" w:hAnsi="Book Antiqua" w:cs="宋体"/>
          <w:sz w:val="24"/>
          <w:szCs w:val="24"/>
        </w:rPr>
        <w:t>[</w:t>
      </w:r>
      <w:r w:rsidRPr="000D222A">
        <w:rPr>
          <w:rFonts w:ascii="Book Antiqua" w:eastAsia="宋体" w:hAnsi="Book Antiqua" w:cs="宋体"/>
          <w:sz w:val="24"/>
          <w:szCs w:val="24"/>
        </w:rPr>
        <w:t>DOI: 10.1007/978-1-84882-120-0_3</w:t>
      </w:r>
      <w:r w:rsidRPr="00911D30">
        <w:rPr>
          <w:rFonts w:ascii="Book Antiqua" w:eastAsia="宋体" w:hAnsi="Book Antiqua" w:cs="宋体"/>
          <w:sz w:val="24"/>
          <w:szCs w:val="24"/>
        </w:rPr>
        <w:t>]</w:t>
      </w:r>
    </w:p>
    <w:p w14:paraId="0DC64592" w14:textId="41B25A75" w:rsidR="00911D30" w:rsidRPr="00911D30" w:rsidRDefault="00911D30" w:rsidP="00911D30">
      <w:pPr>
        <w:adjustRightInd w:val="0"/>
        <w:snapToGrid w:val="0"/>
        <w:spacing w:after="0" w:line="360" w:lineRule="auto"/>
        <w:ind w:right="239"/>
        <w:jc w:val="right"/>
        <w:rPr>
          <w:rFonts w:ascii="Book Antiqua" w:hAnsi="Book Antiqua"/>
          <w:b/>
          <w:bCs/>
          <w:sz w:val="24"/>
          <w:szCs w:val="24"/>
          <w:lang w:val="en-GB"/>
        </w:rPr>
      </w:pPr>
      <w:r w:rsidRPr="00911D30">
        <w:rPr>
          <w:rStyle w:val="Strong"/>
          <w:rFonts w:ascii="Book Antiqua" w:hAnsi="Book Antiqua"/>
          <w:noProof/>
          <w:sz w:val="24"/>
          <w:szCs w:val="24"/>
          <w:lang w:val="en-GB"/>
        </w:rPr>
        <w:t>P-Reviewer:</w:t>
      </w:r>
      <w:r w:rsidRPr="00911D30">
        <w:rPr>
          <w:rFonts w:ascii="Book Antiqua" w:hAnsi="Book Antiqua"/>
          <w:color w:val="000000"/>
          <w:sz w:val="24"/>
          <w:szCs w:val="24"/>
          <w:lang w:val="en-GB"/>
        </w:rPr>
        <w:t xml:space="preserve"> Datta</w:t>
      </w:r>
      <w:r w:rsidRPr="00911D30">
        <w:rPr>
          <w:rFonts w:ascii="Book Antiqua" w:hAnsi="Book Antiqua"/>
          <w:color w:val="000000"/>
          <w:sz w:val="24"/>
          <w:szCs w:val="24"/>
          <w:lang w:val="en-GB" w:eastAsia="zh-CN"/>
        </w:rPr>
        <w:t xml:space="preserve"> M</w:t>
      </w:r>
      <w:r w:rsidRPr="00911D30">
        <w:rPr>
          <w:rFonts w:ascii="Book Antiqua" w:hAnsi="Book Antiqua"/>
          <w:color w:val="000000"/>
          <w:sz w:val="24"/>
          <w:szCs w:val="24"/>
          <w:lang w:val="en-GB"/>
        </w:rPr>
        <w:t>, Hssan</w:t>
      </w:r>
      <w:r w:rsidRPr="00911D30">
        <w:rPr>
          <w:rFonts w:ascii="Book Antiqua" w:hAnsi="Book Antiqua"/>
          <w:color w:val="000000"/>
          <w:sz w:val="24"/>
          <w:szCs w:val="24"/>
          <w:lang w:val="en-GB" w:eastAsia="zh-CN"/>
        </w:rPr>
        <w:t xml:space="preserve"> M, Tamemoto H</w:t>
      </w:r>
      <w:r w:rsidRPr="00911D30">
        <w:rPr>
          <w:rFonts w:ascii="Book Antiqua" w:hAnsi="Book Antiqua"/>
          <w:bCs/>
          <w:sz w:val="24"/>
          <w:szCs w:val="24"/>
          <w:lang w:val="en-GB"/>
        </w:rPr>
        <w:t xml:space="preserve"> </w:t>
      </w:r>
      <w:r w:rsidRPr="00911D30">
        <w:rPr>
          <w:rFonts w:ascii="Book Antiqua" w:hAnsi="Book Antiqua"/>
          <w:b/>
          <w:bCs/>
          <w:sz w:val="24"/>
          <w:szCs w:val="24"/>
          <w:lang w:val="en-GB"/>
        </w:rPr>
        <w:t>S-Editor:</w:t>
      </w:r>
      <w:r w:rsidRPr="00911D30">
        <w:rPr>
          <w:rFonts w:ascii="Book Antiqua" w:hAnsi="Book Antiqua"/>
          <w:bCs/>
          <w:sz w:val="24"/>
          <w:szCs w:val="24"/>
          <w:lang w:val="en-GB"/>
        </w:rPr>
        <w:t xml:space="preserve"> Tian YL</w:t>
      </w:r>
    </w:p>
    <w:p w14:paraId="0A67B960" w14:textId="77777777" w:rsidR="00911D30" w:rsidRPr="00911D30" w:rsidRDefault="00911D30" w:rsidP="00911D30">
      <w:pPr>
        <w:adjustRightInd w:val="0"/>
        <w:snapToGrid w:val="0"/>
        <w:spacing w:after="0" w:line="360" w:lineRule="auto"/>
        <w:ind w:right="239"/>
        <w:jc w:val="right"/>
        <w:rPr>
          <w:rFonts w:ascii="Book Antiqua" w:hAnsi="Book Antiqua"/>
          <w:bCs/>
          <w:sz w:val="24"/>
          <w:szCs w:val="24"/>
        </w:rPr>
      </w:pPr>
      <w:r w:rsidRPr="00911D30">
        <w:rPr>
          <w:rFonts w:ascii="Book Antiqua" w:hAnsi="Book Antiqua"/>
          <w:b/>
          <w:bCs/>
          <w:sz w:val="24"/>
          <w:szCs w:val="24"/>
        </w:rPr>
        <w:t>L-Editor:   E-Editor:</w:t>
      </w:r>
    </w:p>
    <w:p w14:paraId="7EF5B52D" w14:textId="77777777" w:rsidR="00911D30" w:rsidRPr="00911D30" w:rsidRDefault="00911D30" w:rsidP="00911D30">
      <w:pPr>
        <w:spacing w:after="0" w:line="360" w:lineRule="auto"/>
        <w:jc w:val="both"/>
        <w:rPr>
          <w:rFonts w:ascii="Book Antiqua" w:hAnsi="Book Antiqua"/>
          <w:b/>
          <w:color w:val="000000" w:themeColor="text1"/>
          <w:sz w:val="24"/>
          <w:szCs w:val="24"/>
          <w:lang w:eastAsia="zh-CN"/>
        </w:rPr>
      </w:pPr>
    </w:p>
    <w:p w14:paraId="03DD99B3" w14:textId="77777777" w:rsidR="00AA1E2C" w:rsidRPr="00911D30" w:rsidRDefault="00AA1E2C" w:rsidP="00911D30">
      <w:pPr>
        <w:spacing w:after="0" w:line="360" w:lineRule="auto"/>
        <w:jc w:val="both"/>
        <w:rPr>
          <w:rFonts w:ascii="Book Antiqua" w:hAnsi="Book Antiqua"/>
          <w:color w:val="000000" w:themeColor="text1"/>
          <w:sz w:val="24"/>
          <w:szCs w:val="24"/>
          <w:lang w:eastAsia="zh-CN"/>
        </w:rPr>
        <w:sectPr w:rsidR="00AA1E2C" w:rsidRPr="00911D30" w:rsidSect="004E6064">
          <w:footerReference w:type="default" r:id="rId11"/>
          <w:endnotePr>
            <w:numFmt w:val="decimal"/>
          </w:endnotePr>
          <w:pgSz w:w="12240" w:h="15840"/>
          <w:pgMar w:top="1440" w:right="1800" w:bottom="1440" w:left="1800" w:header="720" w:footer="720" w:gutter="0"/>
          <w:cols w:space="720"/>
          <w:docGrid w:linePitch="360"/>
        </w:sectPr>
      </w:pPr>
    </w:p>
    <w:p w14:paraId="68481FF8" w14:textId="1DC2BB78" w:rsidR="007D0B71" w:rsidRPr="00911D30" w:rsidRDefault="007D0B71" w:rsidP="00911D30">
      <w:pPr>
        <w:autoSpaceDE w:val="0"/>
        <w:autoSpaceDN w:val="0"/>
        <w:adjustRightInd w:val="0"/>
        <w:spacing w:after="0" w:line="360" w:lineRule="auto"/>
        <w:rPr>
          <w:rFonts w:ascii="Book Antiqua" w:hAnsi="Book Antiqua"/>
          <w:b/>
          <w:color w:val="000000" w:themeColor="text1"/>
          <w:sz w:val="24"/>
          <w:szCs w:val="24"/>
          <w:lang w:eastAsia="zh-CN"/>
        </w:rPr>
      </w:pPr>
      <w:r w:rsidRPr="00911D30">
        <w:rPr>
          <w:rFonts w:ascii="Book Antiqua" w:hAnsi="Book Antiqua"/>
          <w:b/>
          <w:color w:val="000000" w:themeColor="text1"/>
          <w:sz w:val="24"/>
          <w:szCs w:val="24"/>
        </w:rPr>
        <w:t>Tabl</w:t>
      </w:r>
      <w:r w:rsidR="00A41311" w:rsidRPr="00911D30">
        <w:rPr>
          <w:rFonts w:ascii="Book Antiqua" w:hAnsi="Book Antiqua"/>
          <w:b/>
          <w:color w:val="000000" w:themeColor="text1"/>
          <w:sz w:val="24"/>
          <w:szCs w:val="24"/>
        </w:rPr>
        <w:t>e 1</w:t>
      </w:r>
      <w:r w:rsidRPr="00911D30">
        <w:rPr>
          <w:rFonts w:ascii="Book Antiqua" w:hAnsi="Book Antiqua"/>
          <w:b/>
          <w:color w:val="000000" w:themeColor="text1"/>
          <w:sz w:val="24"/>
          <w:szCs w:val="24"/>
        </w:rPr>
        <w:t xml:space="preserve"> Comparison of screening and diagnostic criteria</w:t>
      </w:r>
      <w:r w:rsidR="00AA1E2C" w:rsidRPr="00911D30">
        <w:rPr>
          <w:rFonts w:ascii="Book Antiqua" w:hAnsi="Book Antiqua"/>
          <w:b/>
          <w:color w:val="000000" w:themeColor="text1"/>
          <w:sz w:val="24"/>
          <w:szCs w:val="24"/>
        </w:rPr>
        <w:t xml:space="preserve"> </w:t>
      </w:r>
      <w:r w:rsidRPr="00911D30">
        <w:rPr>
          <w:rFonts w:ascii="Book Antiqua" w:hAnsi="Book Antiqua"/>
          <w:b/>
          <w:color w:val="000000" w:themeColor="text1"/>
          <w:sz w:val="24"/>
          <w:szCs w:val="24"/>
        </w:rPr>
        <w:t>of gestational diabetes</w:t>
      </w:r>
      <w:r w:rsidR="00A41311" w:rsidRPr="00911D30">
        <w:rPr>
          <w:rFonts w:ascii="Book Antiqua" w:hAnsi="Book Antiqua"/>
          <w:b/>
          <w:color w:val="000000" w:themeColor="text1"/>
          <w:sz w:val="24"/>
          <w:szCs w:val="24"/>
          <w:vertAlign w:val="superscript"/>
          <w:lang w:eastAsia="zh-CN"/>
        </w:rPr>
        <w:t>[</w:t>
      </w:r>
      <w:r w:rsidR="00A41311" w:rsidRPr="00911D30">
        <w:rPr>
          <w:rFonts w:ascii="Book Antiqua" w:hAnsi="Book Antiqua"/>
          <w:b/>
          <w:color w:val="000000" w:themeColor="text1"/>
          <w:sz w:val="24"/>
          <w:szCs w:val="24"/>
          <w:vertAlign w:val="superscript"/>
        </w:rPr>
        <w:t>58</w:t>
      </w:r>
      <w:r w:rsidR="00A41311" w:rsidRPr="00911D30">
        <w:rPr>
          <w:rFonts w:ascii="Book Antiqua" w:hAnsi="Book Antiqua"/>
          <w:b/>
          <w:color w:val="000000" w:themeColor="text1"/>
          <w:sz w:val="24"/>
          <w:szCs w:val="24"/>
          <w:vertAlign w:val="superscript"/>
          <w:lang w:eastAsia="zh-CN"/>
        </w:rPr>
        <w:t>]</w:t>
      </w:r>
    </w:p>
    <w:tbl>
      <w:tblPr>
        <w:tblW w:w="13440" w:type="dxa"/>
        <w:tblInd w:w="-1115" w:type="dxa"/>
        <w:tblLayout w:type="fixed"/>
        <w:tblCellMar>
          <w:left w:w="30" w:type="dxa"/>
          <w:right w:w="30" w:type="dxa"/>
        </w:tblCellMar>
        <w:tblLook w:val="0000" w:firstRow="0" w:lastRow="0" w:firstColumn="0" w:lastColumn="0" w:noHBand="0" w:noVBand="0"/>
      </w:tblPr>
      <w:tblGrid>
        <w:gridCol w:w="1470"/>
        <w:gridCol w:w="1405"/>
        <w:gridCol w:w="1325"/>
        <w:gridCol w:w="1325"/>
        <w:gridCol w:w="1255"/>
        <w:gridCol w:w="1145"/>
        <w:gridCol w:w="840"/>
        <w:gridCol w:w="1080"/>
        <w:gridCol w:w="1255"/>
        <w:gridCol w:w="1080"/>
        <w:gridCol w:w="1260"/>
      </w:tblGrid>
      <w:tr w:rsidR="007D0B71" w:rsidRPr="00911D30" w14:paraId="47EB46EA" w14:textId="77777777" w:rsidTr="000E3927">
        <w:trPr>
          <w:trHeight w:val="247"/>
        </w:trPr>
        <w:tc>
          <w:tcPr>
            <w:tcW w:w="1470" w:type="dxa"/>
            <w:vMerge w:val="restart"/>
            <w:tcBorders>
              <w:top w:val="single" w:sz="4" w:space="0" w:color="auto"/>
              <w:left w:val="single" w:sz="4" w:space="0" w:color="auto"/>
              <w:right w:val="single" w:sz="4" w:space="0" w:color="auto"/>
            </w:tcBorders>
          </w:tcPr>
          <w:p w14:paraId="31FF6E0C"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Area</w:t>
            </w:r>
          </w:p>
        </w:tc>
        <w:tc>
          <w:tcPr>
            <w:tcW w:w="1405" w:type="dxa"/>
            <w:vMerge w:val="restart"/>
            <w:tcBorders>
              <w:top w:val="single" w:sz="4" w:space="0" w:color="auto"/>
              <w:left w:val="single" w:sz="4" w:space="0" w:color="auto"/>
              <w:right w:val="single" w:sz="4" w:space="0" w:color="auto"/>
            </w:tcBorders>
          </w:tcPr>
          <w:p w14:paraId="2F2D8CFD"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highlight w:val="red"/>
              </w:rPr>
            </w:pPr>
            <w:r w:rsidRPr="00911D30">
              <w:rPr>
                <w:rFonts w:ascii="Book Antiqua" w:hAnsi="Book Antiqua"/>
                <w:color w:val="000000" w:themeColor="text1"/>
                <w:sz w:val="24"/>
                <w:szCs w:val="24"/>
              </w:rPr>
              <w:t>Advising body</w:t>
            </w:r>
          </w:p>
        </w:tc>
        <w:tc>
          <w:tcPr>
            <w:tcW w:w="1325" w:type="dxa"/>
            <w:vMerge w:val="restart"/>
            <w:tcBorders>
              <w:top w:val="single" w:sz="4" w:space="0" w:color="auto"/>
              <w:left w:val="single" w:sz="4" w:space="0" w:color="auto"/>
              <w:right w:val="single" w:sz="4" w:space="0" w:color="auto"/>
            </w:tcBorders>
          </w:tcPr>
          <w:p w14:paraId="01869C7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 Year</w:t>
            </w:r>
          </w:p>
        </w:tc>
        <w:tc>
          <w:tcPr>
            <w:tcW w:w="1325" w:type="dxa"/>
            <w:vMerge w:val="restart"/>
            <w:tcBorders>
              <w:top w:val="single" w:sz="4" w:space="0" w:color="auto"/>
              <w:left w:val="single" w:sz="4" w:space="0" w:color="auto"/>
              <w:right w:val="single" w:sz="4" w:space="0" w:color="auto"/>
            </w:tcBorders>
          </w:tcPr>
          <w:p w14:paraId="242CE01D"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Advise for Screening</w:t>
            </w:r>
          </w:p>
        </w:tc>
        <w:tc>
          <w:tcPr>
            <w:tcW w:w="1255" w:type="dxa"/>
            <w:vMerge w:val="restart"/>
            <w:tcBorders>
              <w:top w:val="single" w:sz="4" w:space="0" w:color="auto"/>
              <w:left w:val="single" w:sz="4" w:space="0" w:color="auto"/>
              <w:right w:val="single" w:sz="4" w:space="0" w:color="auto"/>
            </w:tcBorders>
          </w:tcPr>
          <w:p w14:paraId="689E876F"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Method of Screening</w:t>
            </w:r>
          </w:p>
          <w:p w14:paraId="24BE9CEF" w14:textId="0C5FF732"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(posi</w:t>
            </w:r>
            <w:bookmarkStart w:id="26" w:name="_GoBack"/>
            <w:bookmarkEnd w:id="26"/>
            <w:r w:rsidRPr="00911D30">
              <w:rPr>
                <w:rFonts w:ascii="Book Antiqua" w:hAnsi="Book Antiqua"/>
                <w:color w:val="000000" w:themeColor="text1"/>
                <w:sz w:val="24"/>
                <w:szCs w:val="24"/>
              </w:rPr>
              <w:t xml:space="preserve">tive cut-off </w:t>
            </w:r>
            <w:r w:rsidR="00A41311" w:rsidRPr="00911D30">
              <w:rPr>
                <w:rFonts w:ascii="Book Antiqua" w:eastAsia="方正细倩简体" w:hAnsi="Book Antiqua"/>
                <w:color w:val="000000" w:themeColor="text1"/>
                <w:sz w:val="24"/>
                <w:szCs w:val="24"/>
              </w:rPr>
              <w:t>≥</w:t>
            </w:r>
            <w:r w:rsidRPr="00911D30">
              <w:rPr>
                <w:rFonts w:ascii="Book Antiqua" w:hAnsi="Book Antiqua"/>
                <w:color w:val="000000" w:themeColor="text1"/>
                <w:sz w:val="24"/>
                <w:szCs w:val="24"/>
              </w:rPr>
              <w:t xml:space="preserve">) </w:t>
            </w:r>
          </w:p>
          <w:p w14:paraId="3F973253"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145" w:type="dxa"/>
            <w:vMerge w:val="restart"/>
            <w:tcBorders>
              <w:top w:val="single" w:sz="4" w:space="0" w:color="auto"/>
              <w:left w:val="single" w:sz="4" w:space="0" w:color="auto"/>
              <w:right w:val="single" w:sz="4" w:space="0" w:color="auto"/>
            </w:tcBorders>
          </w:tcPr>
          <w:p w14:paraId="26726828"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Glucose load, grams</w:t>
            </w:r>
          </w:p>
        </w:tc>
        <w:tc>
          <w:tcPr>
            <w:tcW w:w="4255" w:type="dxa"/>
            <w:gridSpan w:val="4"/>
            <w:tcBorders>
              <w:top w:val="single" w:sz="4" w:space="0" w:color="auto"/>
              <w:left w:val="single" w:sz="4" w:space="0" w:color="auto"/>
              <w:bottom w:val="single" w:sz="4" w:space="0" w:color="auto"/>
              <w:right w:val="single" w:sz="4" w:space="0" w:color="auto"/>
            </w:tcBorders>
          </w:tcPr>
          <w:p w14:paraId="0E127D62" w14:textId="767CB8AB"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Glucose thresholds (mmol/</w:t>
            </w:r>
            <w:r w:rsidR="00A41311" w:rsidRPr="00911D30">
              <w:rPr>
                <w:rFonts w:ascii="Book Antiqua" w:hAnsi="Book Antiqua"/>
                <w:color w:val="000000" w:themeColor="text1"/>
                <w:sz w:val="24"/>
                <w:szCs w:val="24"/>
              </w:rPr>
              <w:t>L</w:t>
            </w:r>
            <w:r w:rsidRPr="00911D30">
              <w:rPr>
                <w:rFonts w:ascii="Book Antiqua" w:hAnsi="Book Antiqua"/>
                <w:color w:val="000000" w:themeColor="text1"/>
                <w:sz w:val="24"/>
                <w:szCs w:val="24"/>
              </w:rPr>
              <w:t>)</w:t>
            </w:r>
          </w:p>
        </w:tc>
        <w:tc>
          <w:tcPr>
            <w:tcW w:w="1260" w:type="dxa"/>
            <w:vMerge w:val="restart"/>
            <w:tcBorders>
              <w:top w:val="single" w:sz="4" w:space="0" w:color="auto"/>
              <w:left w:val="single" w:sz="4" w:space="0" w:color="auto"/>
              <w:right w:val="single" w:sz="4" w:space="0" w:color="auto"/>
            </w:tcBorders>
          </w:tcPr>
          <w:p w14:paraId="7660CA93" w14:textId="3A391F6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Number of </w:t>
            </w:r>
            <w:r w:rsidR="00E03963" w:rsidRPr="00911D30">
              <w:rPr>
                <w:rFonts w:ascii="Book Antiqua" w:hAnsi="Book Antiqua"/>
                <w:color w:val="000000" w:themeColor="text1"/>
                <w:sz w:val="24"/>
                <w:szCs w:val="24"/>
              </w:rPr>
              <w:t xml:space="preserve">OGTT </w:t>
            </w:r>
            <w:r w:rsidRPr="00911D30">
              <w:rPr>
                <w:rFonts w:ascii="Book Antiqua" w:hAnsi="Book Antiqua"/>
                <w:color w:val="000000" w:themeColor="text1"/>
                <w:sz w:val="24"/>
                <w:szCs w:val="24"/>
              </w:rPr>
              <w:t>values for diagnosis</w:t>
            </w:r>
          </w:p>
          <w:p w14:paraId="7A486F85" w14:textId="168386E4" w:rsidR="007D0B71" w:rsidRPr="00911D30" w:rsidRDefault="00A41311" w:rsidP="00911D30">
            <w:pPr>
              <w:autoSpaceDE w:val="0"/>
              <w:autoSpaceDN w:val="0"/>
              <w:adjustRightInd w:val="0"/>
              <w:spacing w:after="0" w:line="360" w:lineRule="auto"/>
              <w:jc w:val="both"/>
              <w:rPr>
                <w:rFonts w:ascii="Book Antiqua" w:hAnsi="Book Antiqua"/>
                <w:color w:val="000000" w:themeColor="text1"/>
                <w:sz w:val="24"/>
                <w:szCs w:val="24"/>
                <w:lang w:eastAsia="zh-CN"/>
              </w:rPr>
            </w:pPr>
            <w:r w:rsidRPr="00911D30">
              <w:rPr>
                <w:rFonts w:ascii="Book Antiqua" w:eastAsia="方正细倩简体" w:hAnsi="Book Antiqua"/>
                <w:color w:val="000000" w:themeColor="text1"/>
                <w:sz w:val="24"/>
                <w:szCs w:val="24"/>
              </w:rPr>
              <w:t>≥</w:t>
            </w:r>
          </w:p>
        </w:tc>
      </w:tr>
      <w:tr w:rsidR="007D0B71" w:rsidRPr="00911D30" w14:paraId="18B298F1" w14:textId="77777777" w:rsidTr="000E3927">
        <w:trPr>
          <w:trHeight w:val="247"/>
        </w:trPr>
        <w:tc>
          <w:tcPr>
            <w:tcW w:w="1470" w:type="dxa"/>
            <w:vMerge/>
            <w:tcBorders>
              <w:left w:val="single" w:sz="4" w:space="0" w:color="auto"/>
              <w:bottom w:val="single" w:sz="4" w:space="0" w:color="auto"/>
              <w:right w:val="single" w:sz="4" w:space="0" w:color="auto"/>
            </w:tcBorders>
          </w:tcPr>
          <w:p w14:paraId="280C53C1"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405" w:type="dxa"/>
            <w:vMerge/>
            <w:tcBorders>
              <w:left w:val="single" w:sz="4" w:space="0" w:color="auto"/>
              <w:bottom w:val="single" w:sz="4" w:space="0" w:color="auto"/>
              <w:right w:val="single" w:sz="4" w:space="0" w:color="auto"/>
            </w:tcBorders>
          </w:tcPr>
          <w:p w14:paraId="7BF5D74B"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325" w:type="dxa"/>
            <w:vMerge/>
            <w:tcBorders>
              <w:left w:val="single" w:sz="4" w:space="0" w:color="auto"/>
              <w:bottom w:val="single" w:sz="4" w:space="0" w:color="auto"/>
              <w:right w:val="single" w:sz="4" w:space="0" w:color="auto"/>
            </w:tcBorders>
          </w:tcPr>
          <w:p w14:paraId="215163B1"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325" w:type="dxa"/>
            <w:vMerge/>
            <w:tcBorders>
              <w:left w:val="single" w:sz="4" w:space="0" w:color="auto"/>
              <w:bottom w:val="single" w:sz="4" w:space="0" w:color="auto"/>
              <w:right w:val="single" w:sz="4" w:space="0" w:color="auto"/>
            </w:tcBorders>
          </w:tcPr>
          <w:p w14:paraId="4A6A322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255" w:type="dxa"/>
            <w:vMerge/>
            <w:tcBorders>
              <w:left w:val="single" w:sz="4" w:space="0" w:color="auto"/>
              <w:bottom w:val="single" w:sz="4" w:space="0" w:color="auto"/>
              <w:right w:val="single" w:sz="4" w:space="0" w:color="auto"/>
            </w:tcBorders>
          </w:tcPr>
          <w:p w14:paraId="6711D1A3"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145" w:type="dxa"/>
            <w:vMerge/>
            <w:tcBorders>
              <w:left w:val="single" w:sz="4" w:space="0" w:color="auto"/>
              <w:bottom w:val="single" w:sz="4" w:space="0" w:color="auto"/>
              <w:right w:val="single" w:sz="4" w:space="0" w:color="auto"/>
            </w:tcBorders>
          </w:tcPr>
          <w:p w14:paraId="31A43627"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840" w:type="dxa"/>
            <w:tcBorders>
              <w:top w:val="single" w:sz="4" w:space="0" w:color="auto"/>
              <w:left w:val="single" w:sz="4" w:space="0" w:color="auto"/>
              <w:bottom w:val="single" w:sz="4" w:space="0" w:color="auto"/>
              <w:right w:val="single" w:sz="4" w:space="0" w:color="auto"/>
            </w:tcBorders>
          </w:tcPr>
          <w:p w14:paraId="03BE4B24"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Fasting</w:t>
            </w:r>
          </w:p>
        </w:tc>
        <w:tc>
          <w:tcPr>
            <w:tcW w:w="1080" w:type="dxa"/>
            <w:tcBorders>
              <w:top w:val="single" w:sz="4" w:space="0" w:color="auto"/>
              <w:left w:val="single" w:sz="4" w:space="0" w:color="auto"/>
              <w:bottom w:val="single" w:sz="4" w:space="0" w:color="auto"/>
              <w:right w:val="single" w:sz="4" w:space="0" w:color="auto"/>
            </w:tcBorders>
          </w:tcPr>
          <w:p w14:paraId="365556C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1-h</w:t>
            </w:r>
          </w:p>
        </w:tc>
        <w:tc>
          <w:tcPr>
            <w:tcW w:w="1255" w:type="dxa"/>
            <w:tcBorders>
              <w:top w:val="single" w:sz="4" w:space="0" w:color="auto"/>
              <w:left w:val="single" w:sz="4" w:space="0" w:color="auto"/>
              <w:bottom w:val="single" w:sz="4" w:space="0" w:color="auto"/>
              <w:right w:val="single" w:sz="4" w:space="0" w:color="auto"/>
            </w:tcBorders>
          </w:tcPr>
          <w:p w14:paraId="02EFF58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2-h</w:t>
            </w:r>
          </w:p>
        </w:tc>
        <w:tc>
          <w:tcPr>
            <w:tcW w:w="1080" w:type="dxa"/>
            <w:tcBorders>
              <w:top w:val="single" w:sz="4" w:space="0" w:color="auto"/>
              <w:left w:val="single" w:sz="4" w:space="0" w:color="auto"/>
              <w:bottom w:val="single" w:sz="4" w:space="0" w:color="auto"/>
              <w:right w:val="single" w:sz="4" w:space="0" w:color="auto"/>
            </w:tcBorders>
          </w:tcPr>
          <w:p w14:paraId="4AABFE76"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3-h</w:t>
            </w:r>
          </w:p>
        </w:tc>
        <w:tc>
          <w:tcPr>
            <w:tcW w:w="1260" w:type="dxa"/>
            <w:vMerge/>
            <w:tcBorders>
              <w:left w:val="single" w:sz="4" w:space="0" w:color="auto"/>
              <w:bottom w:val="single" w:sz="4" w:space="0" w:color="auto"/>
              <w:right w:val="single" w:sz="4" w:space="0" w:color="auto"/>
            </w:tcBorders>
          </w:tcPr>
          <w:p w14:paraId="434DBF59"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r>
      <w:tr w:rsidR="007D0B71" w:rsidRPr="00911D30" w14:paraId="190530B7" w14:textId="77777777" w:rsidTr="000E3927">
        <w:trPr>
          <w:trHeight w:val="247"/>
        </w:trPr>
        <w:tc>
          <w:tcPr>
            <w:tcW w:w="1470" w:type="dxa"/>
            <w:vMerge w:val="restart"/>
            <w:tcBorders>
              <w:top w:val="single" w:sz="4" w:space="0" w:color="auto"/>
              <w:left w:val="single" w:sz="4" w:space="0" w:color="auto"/>
              <w:right w:val="single" w:sz="4" w:space="0" w:color="auto"/>
            </w:tcBorders>
          </w:tcPr>
          <w:p w14:paraId="16A226B3"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North America</w:t>
            </w:r>
          </w:p>
        </w:tc>
        <w:tc>
          <w:tcPr>
            <w:tcW w:w="1405" w:type="dxa"/>
            <w:tcBorders>
              <w:top w:val="single" w:sz="4" w:space="0" w:color="auto"/>
              <w:left w:val="single" w:sz="4" w:space="0" w:color="auto"/>
              <w:bottom w:val="single" w:sz="4" w:space="0" w:color="auto"/>
              <w:right w:val="single" w:sz="4" w:space="0" w:color="auto"/>
            </w:tcBorders>
          </w:tcPr>
          <w:p w14:paraId="65B3700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NDDG</w:t>
            </w:r>
          </w:p>
        </w:tc>
        <w:tc>
          <w:tcPr>
            <w:tcW w:w="1325" w:type="dxa"/>
            <w:tcBorders>
              <w:top w:val="single" w:sz="4" w:space="0" w:color="auto"/>
              <w:left w:val="single" w:sz="4" w:space="0" w:color="auto"/>
              <w:bottom w:val="single" w:sz="4" w:space="0" w:color="auto"/>
              <w:right w:val="single" w:sz="4" w:space="0" w:color="auto"/>
            </w:tcBorders>
          </w:tcPr>
          <w:p w14:paraId="2FDC9B13"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1979</w:t>
            </w:r>
          </w:p>
        </w:tc>
        <w:tc>
          <w:tcPr>
            <w:tcW w:w="1325" w:type="dxa"/>
            <w:tcBorders>
              <w:top w:val="single" w:sz="4" w:space="0" w:color="auto"/>
              <w:left w:val="single" w:sz="4" w:space="0" w:color="auto"/>
              <w:bottom w:val="single" w:sz="4" w:space="0" w:color="auto"/>
              <w:right w:val="single" w:sz="4" w:space="0" w:color="auto"/>
            </w:tcBorders>
          </w:tcPr>
          <w:p w14:paraId="3D35F108"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None</w:t>
            </w:r>
          </w:p>
        </w:tc>
        <w:tc>
          <w:tcPr>
            <w:tcW w:w="1255" w:type="dxa"/>
            <w:tcBorders>
              <w:top w:val="single" w:sz="4" w:space="0" w:color="auto"/>
              <w:left w:val="single" w:sz="4" w:space="0" w:color="auto"/>
              <w:bottom w:val="single" w:sz="4" w:space="0" w:color="auto"/>
              <w:right w:val="single" w:sz="4" w:space="0" w:color="auto"/>
            </w:tcBorders>
          </w:tcPr>
          <w:p w14:paraId="596CA489"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50-g GCT (7.8)</w:t>
            </w:r>
          </w:p>
        </w:tc>
        <w:tc>
          <w:tcPr>
            <w:tcW w:w="1145" w:type="dxa"/>
            <w:tcBorders>
              <w:top w:val="single" w:sz="4" w:space="0" w:color="auto"/>
              <w:left w:val="single" w:sz="4" w:space="0" w:color="auto"/>
              <w:bottom w:val="single" w:sz="4" w:space="0" w:color="auto"/>
              <w:right w:val="single" w:sz="4" w:space="0" w:color="auto"/>
            </w:tcBorders>
          </w:tcPr>
          <w:p w14:paraId="37F0F37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100</w:t>
            </w:r>
          </w:p>
          <w:p w14:paraId="31B7D718"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840" w:type="dxa"/>
            <w:tcBorders>
              <w:top w:val="single" w:sz="4" w:space="0" w:color="auto"/>
              <w:left w:val="single" w:sz="4" w:space="0" w:color="auto"/>
              <w:bottom w:val="single" w:sz="4" w:space="0" w:color="auto"/>
              <w:right w:val="single" w:sz="4" w:space="0" w:color="auto"/>
            </w:tcBorders>
          </w:tcPr>
          <w:p w14:paraId="74C39187"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5.8</w:t>
            </w:r>
          </w:p>
        </w:tc>
        <w:tc>
          <w:tcPr>
            <w:tcW w:w="1080" w:type="dxa"/>
            <w:tcBorders>
              <w:top w:val="single" w:sz="4" w:space="0" w:color="auto"/>
              <w:left w:val="single" w:sz="4" w:space="0" w:color="auto"/>
              <w:bottom w:val="single" w:sz="4" w:space="0" w:color="auto"/>
              <w:right w:val="single" w:sz="4" w:space="0" w:color="auto"/>
            </w:tcBorders>
          </w:tcPr>
          <w:p w14:paraId="0DB2D1C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10.5</w:t>
            </w:r>
          </w:p>
        </w:tc>
        <w:tc>
          <w:tcPr>
            <w:tcW w:w="1255" w:type="dxa"/>
            <w:tcBorders>
              <w:top w:val="single" w:sz="4" w:space="0" w:color="auto"/>
              <w:left w:val="single" w:sz="4" w:space="0" w:color="auto"/>
              <w:bottom w:val="single" w:sz="4" w:space="0" w:color="auto"/>
              <w:right w:val="single" w:sz="4" w:space="0" w:color="auto"/>
            </w:tcBorders>
          </w:tcPr>
          <w:p w14:paraId="2026316F"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9.2</w:t>
            </w:r>
          </w:p>
        </w:tc>
        <w:tc>
          <w:tcPr>
            <w:tcW w:w="1080" w:type="dxa"/>
            <w:tcBorders>
              <w:top w:val="single" w:sz="4" w:space="0" w:color="auto"/>
              <w:left w:val="single" w:sz="4" w:space="0" w:color="auto"/>
              <w:bottom w:val="single" w:sz="4" w:space="0" w:color="auto"/>
              <w:right w:val="single" w:sz="4" w:space="0" w:color="auto"/>
            </w:tcBorders>
          </w:tcPr>
          <w:p w14:paraId="74433202"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8.0</w:t>
            </w:r>
          </w:p>
        </w:tc>
        <w:tc>
          <w:tcPr>
            <w:tcW w:w="1260" w:type="dxa"/>
            <w:tcBorders>
              <w:top w:val="single" w:sz="4" w:space="0" w:color="auto"/>
              <w:left w:val="single" w:sz="4" w:space="0" w:color="auto"/>
              <w:bottom w:val="single" w:sz="4" w:space="0" w:color="auto"/>
              <w:right w:val="single" w:sz="4" w:space="0" w:color="auto"/>
            </w:tcBorders>
          </w:tcPr>
          <w:p w14:paraId="50E269E4"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w:t>
            </w:r>
          </w:p>
        </w:tc>
      </w:tr>
      <w:tr w:rsidR="007D0B71" w:rsidRPr="00911D30" w14:paraId="7F6F0D3E" w14:textId="77777777" w:rsidTr="000E3927">
        <w:trPr>
          <w:trHeight w:val="247"/>
        </w:trPr>
        <w:tc>
          <w:tcPr>
            <w:tcW w:w="1470" w:type="dxa"/>
            <w:vMerge/>
            <w:tcBorders>
              <w:left w:val="single" w:sz="4" w:space="0" w:color="auto"/>
              <w:right w:val="single" w:sz="4" w:space="0" w:color="auto"/>
            </w:tcBorders>
          </w:tcPr>
          <w:p w14:paraId="772A8AA2"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405" w:type="dxa"/>
            <w:tcBorders>
              <w:top w:val="single" w:sz="4" w:space="0" w:color="auto"/>
              <w:left w:val="single" w:sz="4" w:space="0" w:color="auto"/>
              <w:bottom w:val="single" w:sz="4" w:space="0" w:color="auto"/>
              <w:right w:val="single" w:sz="4" w:space="0" w:color="auto"/>
            </w:tcBorders>
          </w:tcPr>
          <w:p w14:paraId="361564DC"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ADA</w:t>
            </w:r>
          </w:p>
        </w:tc>
        <w:tc>
          <w:tcPr>
            <w:tcW w:w="1325" w:type="dxa"/>
            <w:tcBorders>
              <w:top w:val="single" w:sz="4" w:space="0" w:color="auto"/>
              <w:left w:val="single" w:sz="4" w:space="0" w:color="auto"/>
              <w:bottom w:val="single" w:sz="4" w:space="0" w:color="auto"/>
              <w:right w:val="single" w:sz="4" w:space="0" w:color="auto"/>
            </w:tcBorders>
          </w:tcPr>
          <w:p w14:paraId="6DCB1713"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2003</w:t>
            </w:r>
          </w:p>
        </w:tc>
        <w:tc>
          <w:tcPr>
            <w:tcW w:w="1325" w:type="dxa"/>
            <w:tcBorders>
              <w:top w:val="single" w:sz="4" w:space="0" w:color="auto"/>
              <w:left w:val="single" w:sz="4" w:space="0" w:color="auto"/>
              <w:bottom w:val="single" w:sz="4" w:space="0" w:color="auto"/>
              <w:right w:val="single" w:sz="4" w:space="0" w:color="auto"/>
            </w:tcBorders>
          </w:tcPr>
          <w:p w14:paraId="234114DD" w14:textId="2A53C804"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All but for those at</w:t>
            </w:r>
            <w:r w:rsidR="00AA1E2C"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low risk</w:t>
            </w:r>
          </w:p>
        </w:tc>
        <w:tc>
          <w:tcPr>
            <w:tcW w:w="1255" w:type="dxa"/>
            <w:tcBorders>
              <w:top w:val="single" w:sz="4" w:space="0" w:color="auto"/>
              <w:left w:val="single" w:sz="4" w:space="0" w:color="auto"/>
              <w:bottom w:val="single" w:sz="4" w:space="0" w:color="auto"/>
              <w:right w:val="single" w:sz="4" w:space="0" w:color="auto"/>
            </w:tcBorders>
          </w:tcPr>
          <w:p w14:paraId="12CA179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50-g GCT (7.8)</w:t>
            </w:r>
          </w:p>
        </w:tc>
        <w:tc>
          <w:tcPr>
            <w:tcW w:w="1145" w:type="dxa"/>
            <w:tcBorders>
              <w:top w:val="single" w:sz="4" w:space="0" w:color="auto"/>
              <w:left w:val="single" w:sz="4" w:space="0" w:color="auto"/>
              <w:bottom w:val="single" w:sz="4" w:space="0" w:color="auto"/>
              <w:right w:val="single" w:sz="4" w:space="0" w:color="auto"/>
            </w:tcBorders>
          </w:tcPr>
          <w:p w14:paraId="6DF6A868"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100</w:t>
            </w:r>
          </w:p>
          <w:p w14:paraId="2AA7875B"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w:t>
            </w:r>
          </w:p>
        </w:tc>
        <w:tc>
          <w:tcPr>
            <w:tcW w:w="840" w:type="dxa"/>
            <w:tcBorders>
              <w:top w:val="single" w:sz="4" w:space="0" w:color="auto"/>
              <w:left w:val="single" w:sz="4" w:space="0" w:color="auto"/>
              <w:bottom w:val="single" w:sz="4" w:space="0" w:color="auto"/>
              <w:right w:val="single" w:sz="4" w:space="0" w:color="auto"/>
            </w:tcBorders>
          </w:tcPr>
          <w:p w14:paraId="78008559"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5.3</w:t>
            </w:r>
          </w:p>
          <w:p w14:paraId="470898A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5.3</w:t>
            </w:r>
          </w:p>
        </w:tc>
        <w:tc>
          <w:tcPr>
            <w:tcW w:w="1080" w:type="dxa"/>
            <w:tcBorders>
              <w:top w:val="single" w:sz="4" w:space="0" w:color="auto"/>
              <w:left w:val="single" w:sz="4" w:space="0" w:color="auto"/>
              <w:bottom w:val="single" w:sz="4" w:space="0" w:color="auto"/>
              <w:right w:val="single" w:sz="4" w:space="0" w:color="auto"/>
            </w:tcBorders>
          </w:tcPr>
          <w:p w14:paraId="2FD3FE2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 10.0</w:t>
            </w:r>
          </w:p>
          <w:p w14:paraId="72CAEC32"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10.0</w:t>
            </w:r>
          </w:p>
        </w:tc>
        <w:tc>
          <w:tcPr>
            <w:tcW w:w="1255" w:type="dxa"/>
            <w:tcBorders>
              <w:top w:val="single" w:sz="4" w:space="0" w:color="auto"/>
              <w:left w:val="single" w:sz="4" w:space="0" w:color="auto"/>
              <w:bottom w:val="single" w:sz="4" w:space="0" w:color="auto"/>
              <w:right w:val="single" w:sz="4" w:space="0" w:color="auto"/>
            </w:tcBorders>
          </w:tcPr>
          <w:p w14:paraId="6DD430EC"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8.6</w:t>
            </w:r>
          </w:p>
          <w:p w14:paraId="0065CA32"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8.6</w:t>
            </w:r>
          </w:p>
        </w:tc>
        <w:tc>
          <w:tcPr>
            <w:tcW w:w="1080" w:type="dxa"/>
            <w:tcBorders>
              <w:top w:val="single" w:sz="4" w:space="0" w:color="auto"/>
              <w:left w:val="single" w:sz="4" w:space="0" w:color="auto"/>
              <w:bottom w:val="single" w:sz="4" w:space="0" w:color="auto"/>
              <w:right w:val="single" w:sz="4" w:space="0" w:color="auto"/>
            </w:tcBorders>
          </w:tcPr>
          <w:p w14:paraId="5C0A8866"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7.8</w:t>
            </w:r>
          </w:p>
          <w:p w14:paraId="1B1F9FA7"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260" w:type="dxa"/>
            <w:tcBorders>
              <w:top w:val="single" w:sz="4" w:space="0" w:color="auto"/>
              <w:left w:val="single" w:sz="4" w:space="0" w:color="auto"/>
              <w:bottom w:val="single" w:sz="4" w:space="0" w:color="auto"/>
              <w:right w:val="single" w:sz="4" w:space="0" w:color="auto"/>
            </w:tcBorders>
          </w:tcPr>
          <w:p w14:paraId="273C8F6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w:t>
            </w:r>
          </w:p>
          <w:p w14:paraId="5957268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w:t>
            </w:r>
          </w:p>
        </w:tc>
      </w:tr>
      <w:tr w:rsidR="007D0B71" w:rsidRPr="00911D30" w14:paraId="2EBCB495" w14:textId="77777777" w:rsidTr="000E3927">
        <w:trPr>
          <w:trHeight w:val="247"/>
        </w:trPr>
        <w:tc>
          <w:tcPr>
            <w:tcW w:w="1470" w:type="dxa"/>
            <w:vMerge/>
            <w:tcBorders>
              <w:left w:val="single" w:sz="4" w:space="0" w:color="auto"/>
              <w:right w:val="single" w:sz="4" w:space="0" w:color="auto"/>
            </w:tcBorders>
          </w:tcPr>
          <w:p w14:paraId="625C06CC"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405" w:type="dxa"/>
            <w:tcBorders>
              <w:top w:val="single" w:sz="4" w:space="0" w:color="auto"/>
              <w:left w:val="single" w:sz="4" w:space="0" w:color="auto"/>
              <w:bottom w:val="single" w:sz="4" w:space="0" w:color="auto"/>
              <w:right w:val="single" w:sz="4" w:space="0" w:color="auto"/>
            </w:tcBorders>
          </w:tcPr>
          <w:p w14:paraId="7F7DA2F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C&amp;C</w:t>
            </w:r>
          </w:p>
        </w:tc>
        <w:tc>
          <w:tcPr>
            <w:tcW w:w="1325" w:type="dxa"/>
            <w:tcBorders>
              <w:top w:val="single" w:sz="4" w:space="0" w:color="auto"/>
              <w:left w:val="single" w:sz="4" w:space="0" w:color="auto"/>
              <w:bottom w:val="single" w:sz="4" w:space="0" w:color="auto"/>
              <w:right w:val="single" w:sz="4" w:space="0" w:color="auto"/>
            </w:tcBorders>
          </w:tcPr>
          <w:p w14:paraId="11E0C16F"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1982</w:t>
            </w:r>
          </w:p>
        </w:tc>
        <w:tc>
          <w:tcPr>
            <w:tcW w:w="1325" w:type="dxa"/>
            <w:tcBorders>
              <w:top w:val="single" w:sz="4" w:space="0" w:color="auto"/>
              <w:left w:val="single" w:sz="4" w:space="0" w:color="auto"/>
              <w:bottom w:val="single" w:sz="4" w:space="0" w:color="auto"/>
              <w:right w:val="single" w:sz="4" w:space="0" w:color="auto"/>
            </w:tcBorders>
          </w:tcPr>
          <w:p w14:paraId="766976B1"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None</w:t>
            </w:r>
          </w:p>
        </w:tc>
        <w:tc>
          <w:tcPr>
            <w:tcW w:w="1255" w:type="dxa"/>
            <w:tcBorders>
              <w:top w:val="single" w:sz="4" w:space="0" w:color="auto"/>
              <w:left w:val="single" w:sz="4" w:space="0" w:color="auto"/>
              <w:bottom w:val="single" w:sz="4" w:space="0" w:color="auto"/>
              <w:right w:val="single" w:sz="4" w:space="0" w:color="auto"/>
            </w:tcBorders>
          </w:tcPr>
          <w:p w14:paraId="46FB6D6B"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145" w:type="dxa"/>
            <w:tcBorders>
              <w:top w:val="single" w:sz="4" w:space="0" w:color="auto"/>
              <w:left w:val="single" w:sz="4" w:space="0" w:color="auto"/>
              <w:bottom w:val="single" w:sz="4" w:space="0" w:color="auto"/>
              <w:right w:val="single" w:sz="4" w:space="0" w:color="auto"/>
            </w:tcBorders>
          </w:tcPr>
          <w:p w14:paraId="36A18B4C"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100</w:t>
            </w:r>
          </w:p>
          <w:p w14:paraId="6E69ABE3"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840" w:type="dxa"/>
            <w:tcBorders>
              <w:top w:val="single" w:sz="4" w:space="0" w:color="auto"/>
              <w:left w:val="single" w:sz="4" w:space="0" w:color="auto"/>
              <w:bottom w:val="single" w:sz="4" w:space="0" w:color="auto"/>
              <w:right w:val="single" w:sz="4" w:space="0" w:color="auto"/>
            </w:tcBorders>
          </w:tcPr>
          <w:p w14:paraId="66F41607"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5.3</w:t>
            </w:r>
          </w:p>
        </w:tc>
        <w:tc>
          <w:tcPr>
            <w:tcW w:w="1080" w:type="dxa"/>
            <w:tcBorders>
              <w:top w:val="single" w:sz="4" w:space="0" w:color="auto"/>
              <w:left w:val="single" w:sz="4" w:space="0" w:color="auto"/>
              <w:bottom w:val="single" w:sz="4" w:space="0" w:color="auto"/>
              <w:right w:val="single" w:sz="4" w:space="0" w:color="auto"/>
            </w:tcBorders>
          </w:tcPr>
          <w:p w14:paraId="3CFE0068"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10</w:t>
            </w:r>
          </w:p>
        </w:tc>
        <w:tc>
          <w:tcPr>
            <w:tcW w:w="1255" w:type="dxa"/>
            <w:tcBorders>
              <w:top w:val="single" w:sz="4" w:space="0" w:color="auto"/>
              <w:left w:val="single" w:sz="4" w:space="0" w:color="auto"/>
              <w:bottom w:val="single" w:sz="4" w:space="0" w:color="auto"/>
              <w:right w:val="single" w:sz="4" w:space="0" w:color="auto"/>
            </w:tcBorders>
          </w:tcPr>
          <w:p w14:paraId="776264E7"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8.6</w:t>
            </w:r>
          </w:p>
        </w:tc>
        <w:tc>
          <w:tcPr>
            <w:tcW w:w="1080" w:type="dxa"/>
            <w:tcBorders>
              <w:top w:val="single" w:sz="4" w:space="0" w:color="auto"/>
              <w:left w:val="single" w:sz="4" w:space="0" w:color="auto"/>
              <w:bottom w:val="single" w:sz="4" w:space="0" w:color="auto"/>
              <w:right w:val="single" w:sz="4" w:space="0" w:color="auto"/>
            </w:tcBorders>
          </w:tcPr>
          <w:p w14:paraId="14C5EAE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7.8</w:t>
            </w:r>
          </w:p>
        </w:tc>
        <w:tc>
          <w:tcPr>
            <w:tcW w:w="1260" w:type="dxa"/>
            <w:tcBorders>
              <w:top w:val="single" w:sz="4" w:space="0" w:color="auto"/>
              <w:left w:val="single" w:sz="4" w:space="0" w:color="auto"/>
              <w:bottom w:val="single" w:sz="4" w:space="0" w:color="auto"/>
              <w:right w:val="single" w:sz="4" w:space="0" w:color="auto"/>
            </w:tcBorders>
          </w:tcPr>
          <w:p w14:paraId="07D26D6D"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w:t>
            </w:r>
          </w:p>
        </w:tc>
      </w:tr>
      <w:tr w:rsidR="007D0B71" w:rsidRPr="00911D30" w14:paraId="5D71F26C" w14:textId="77777777" w:rsidTr="000E3927">
        <w:trPr>
          <w:trHeight w:val="247"/>
        </w:trPr>
        <w:tc>
          <w:tcPr>
            <w:tcW w:w="1470" w:type="dxa"/>
            <w:vMerge/>
            <w:tcBorders>
              <w:left w:val="single" w:sz="4" w:space="0" w:color="auto"/>
              <w:right w:val="single" w:sz="4" w:space="0" w:color="auto"/>
            </w:tcBorders>
          </w:tcPr>
          <w:p w14:paraId="186884A2"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405" w:type="dxa"/>
            <w:tcBorders>
              <w:top w:val="single" w:sz="4" w:space="0" w:color="auto"/>
              <w:left w:val="single" w:sz="4" w:space="0" w:color="auto"/>
              <w:bottom w:val="single" w:sz="4" w:space="0" w:color="auto"/>
              <w:right w:val="single" w:sz="4" w:space="0" w:color="auto"/>
            </w:tcBorders>
          </w:tcPr>
          <w:p w14:paraId="7CB4FFC8"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IADPSG </w:t>
            </w:r>
          </w:p>
        </w:tc>
        <w:tc>
          <w:tcPr>
            <w:tcW w:w="1325" w:type="dxa"/>
            <w:tcBorders>
              <w:top w:val="single" w:sz="4" w:space="0" w:color="auto"/>
              <w:left w:val="single" w:sz="4" w:space="0" w:color="auto"/>
              <w:bottom w:val="single" w:sz="4" w:space="0" w:color="auto"/>
              <w:right w:val="single" w:sz="4" w:space="0" w:color="auto"/>
            </w:tcBorders>
          </w:tcPr>
          <w:p w14:paraId="46C5A00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2010</w:t>
            </w:r>
          </w:p>
        </w:tc>
        <w:tc>
          <w:tcPr>
            <w:tcW w:w="1325" w:type="dxa"/>
            <w:tcBorders>
              <w:top w:val="single" w:sz="4" w:space="0" w:color="auto"/>
              <w:left w:val="single" w:sz="4" w:space="0" w:color="auto"/>
              <w:bottom w:val="single" w:sz="4" w:space="0" w:color="auto"/>
              <w:right w:val="single" w:sz="4" w:space="0" w:color="auto"/>
            </w:tcBorders>
          </w:tcPr>
          <w:p w14:paraId="269A116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All</w:t>
            </w:r>
          </w:p>
        </w:tc>
        <w:tc>
          <w:tcPr>
            <w:tcW w:w="1255" w:type="dxa"/>
            <w:tcBorders>
              <w:top w:val="single" w:sz="4" w:space="0" w:color="auto"/>
              <w:left w:val="single" w:sz="4" w:space="0" w:color="auto"/>
              <w:bottom w:val="single" w:sz="4" w:space="0" w:color="auto"/>
              <w:right w:val="single" w:sz="4" w:space="0" w:color="auto"/>
            </w:tcBorders>
          </w:tcPr>
          <w:p w14:paraId="7F9B625A"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75-g OGTT</w:t>
            </w:r>
          </w:p>
        </w:tc>
        <w:tc>
          <w:tcPr>
            <w:tcW w:w="1145" w:type="dxa"/>
            <w:tcBorders>
              <w:top w:val="single" w:sz="4" w:space="0" w:color="auto"/>
              <w:left w:val="single" w:sz="4" w:space="0" w:color="auto"/>
              <w:bottom w:val="single" w:sz="4" w:space="0" w:color="auto"/>
              <w:right w:val="single" w:sz="4" w:space="0" w:color="auto"/>
            </w:tcBorders>
          </w:tcPr>
          <w:p w14:paraId="07191C2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 75</w:t>
            </w:r>
          </w:p>
        </w:tc>
        <w:tc>
          <w:tcPr>
            <w:tcW w:w="840" w:type="dxa"/>
            <w:tcBorders>
              <w:top w:val="single" w:sz="4" w:space="0" w:color="auto"/>
              <w:left w:val="single" w:sz="4" w:space="0" w:color="auto"/>
              <w:bottom w:val="single" w:sz="4" w:space="0" w:color="auto"/>
              <w:right w:val="single" w:sz="4" w:space="0" w:color="auto"/>
            </w:tcBorders>
          </w:tcPr>
          <w:p w14:paraId="69597E3F"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5.1</w:t>
            </w:r>
          </w:p>
        </w:tc>
        <w:tc>
          <w:tcPr>
            <w:tcW w:w="1080" w:type="dxa"/>
            <w:tcBorders>
              <w:top w:val="single" w:sz="4" w:space="0" w:color="auto"/>
              <w:left w:val="single" w:sz="4" w:space="0" w:color="auto"/>
              <w:bottom w:val="single" w:sz="4" w:space="0" w:color="auto"/>
              <w:right w:val="single" w:sz="4" w:space="0" w:color="auto"/>
            </w:tcBorders>
          </w:tcPr>
          <w:p w14:paraId="294D29A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10.0</w:t>
            </w:r>
          </w:p>
        </w:tc>
        <w:tc>
          <w:tcPr>
            <w:tcW w:w="1255" w:type="dxa"/>
            <w:tcBorders>
              <w:top w:val="single" w:sz="4" w:space="0" w:color="auto"/>
              <w:left w:val="single" w:sz="4" w:space="0" w:color="auto"/>
              <w:bottom w:val="single" w:sz="4" w:space="0" w:color="auto"/>
              <w:right w:val="single" w:sz="4" w:space="0" w:color="auto"/>
            </w:tcBorders>
          </w:tcPr>
          <w:p w14:paraId="1044B62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8.5</w:t>
            </w:r>
          </w:p>
        </w:tc>
        <w:tc>
          <w:tcPr>
            <w:tcW w:w="1080" w:type="dxa"/>
            <w:tcBorders>
              <w:top w:val="single" w:sz="4" w:space="0" w:color="auto"/>
              <w:left w:val="single" w:sz="4" w:space="0" w:color="auto"/>
              <w:bottom w:val="single" w:sz="4" w:space="0" w:color="auto"/>
              <w:right w:val="single" w:sz="4" w:space="0" w:color="auto"/>
            </w:tcBorders>
          </w:tcPr>
          <w:p w14:paraId="370DBE81"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55232C2"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r>
      <w:tr w:rsidR="007D0B71" w:rsidRPr="00911D30" w14:paraId="70005033" w14:textId="77777777" w:rsidTr="000E3927">
        <w:trPr>
          <w:trHeight w:val="247"/>
        </w:trPr>
        <w:tc>
          <w:tcPr>
            <w:tcW w:w="1470" w:type="dxa"/>
            <w:vMerge/>
            <w:tcBorders>
              <w:left w:val="single" w:sz="4" w:space="0" w:color="auto"/>
              <w:right w:val="single" w:sz="4" w:space="0" w:color="auto"/>
            </w:tcBorders>
          </w:tcPr>
          <w:p w14:paraId="776E110B"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405" w:type="dxa"/>
            <w:tcBorders>
              <w:top w:val="single" w:sz="4" w:space="0" w:color="auto"/>
              <w:left w:val="single" w:sz="4" w:space="0" w:color="auto"/>
              <w:bottom w:val="single" w:sz="4" w:space="0" w:color="auto"/>
              <w:right w:val="single" w:sz="4" w:space="0" w:color="auto"/>
            </w:tcBorders>
          </w:tcPr>
          <w:p w14:paraId="5490BDD8"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CDA </w:t>
            </w:r>
          </w:p>
        </w:tc>
        <w:tc>
          <w:tcPr>
            <w:tcW w:w="1325" w:type="dxa"/>
            <w:tcBorders>
              <w:top w:val="single" w:sz="4" w:space="0" w:color="auto"/>
              <w:left w:val="single" w:sz="4" w:space="0" w:color="auto"/>
              <w:bottom w:val="single" w:sz="4" w:space="0" w:color="auto"/>
              <w:right w:val="single" w:sz="4" w:space="0" w:color="auto"/>
            </w:tcBorders>
          </w:tcPr>
          <w:p w14:paraId="4FCFE23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2003</w:t>
            </w:r>
          </w:p>
        </w:tc>
        <w:tc>
          <w:tcPr>
            <w:tcW w:w="1325" w:type="dxa"/>
            <w:tcBorders>
              <w:top w:val="single" w:sz="4" w:space="0" w:color="auto"/>
              <w:left w:val="single" w:sz="4" w:space="0" w:color="auto"/>
              <w:bottom w:val="single" w:sz="4" w:space="0" w:color="auto"/>
              <w:right w:val="single" w:sz="4" w:space="0" w:color="auto"/>
            </w:tcBorders>
          </w:tcPr>
          <w:p w14:paraId="7525E3D1"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All</w:t>
            </w:r>
          </w:p>
        </w:tc>
        <w:tc>
          <w:tcPr>
            <w:tcW w:w="1255" w:type="dxa"/>
            <w:tcBorders>
              <w:top w:val="single" w:sz="4" w:space="0" w:color="auto"/>
              <w:left w:val="single" w:sz="4" w:space="0" w:color="auto"/>
              <w:bottom w:val="single" w:sz="4" w:space="0" w:color="auto"/>
              <w:right w:val="single" w:sz="4" w:space="0" w:color="auto"/>
            </w:tcBorders>
          </w:tcPr>
          <w:p w14:paraId="49A1BD97"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50-g GCT (7.8)</w:t>
            </w:r>
          </w:p>
        </w:tc>
        <w:tc>
          <w:tcPr>
            <w:tcW w:w="1145" w:type="dxa"/>
            <w:tcBorders>
              <w:top w:val="single" w:sz="4" w:space="0" w:color="auto"/>
              <w:left w:val="single" w:sz="4" w:space="0" w:color="auto"/>
              <w:bottom w:val="single" w:sz="4" w:space="0" w:color="auto"/>
              <w:right w:val="single" w:sz="4" w:space="0" w:color="auto"/>
            </w:tcBorders>
          </w:tcPr>
          <w:p w14:paraId="5CF31CA6"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w:t>
            </w:r>
          </w:p>
        </w:tc>
        <w:tc>
          <w:tcPr>
            <w:tcW w:w="840" w:type="dxa"/>
            <w:tcBorders>
              <w:top w:val="single" w:sz="4" w:space="0" w:color="auto"/>
              <w:left w:val="single" w:sz="4" w:space="0" w:color="auto"/>
              <w:bottom w:val="single" w:sz="4" w:space="0" w:color="auto"/>
              <w:right w:val="single" w:sz="4" w:space="0" w:color="auto"/>
            </w:tcBorders>
          </w:tcPr>
          <w:p w14:paraId="759F017D"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5.3</w:t>
            </w:r>
          </w:p>
        </w:tc>
        <w:tc>
          <w:tcPr>
            <w:tcW w:w="1080" w:type="dxa"/>
            <w:tcBorders>
              <w:top w:val="single" w:sz="4" w:space="0" w:color="auto"/>
              <w:left w:val="single" w:sz="4" w:space="0" w:color="auto"/>
              <w:bottom w:val="single" w:sz="4" w:space="0" w:color="auto"/>
              <w:right w:val="single" w:sz="4" w:space="0" w:color="auto"/>
            </w:tcBorders>
          </w:tcPr>
          <w:p w14:paraId="70091BE8"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10.6</w:t>
            </w:r>
          </w:p>
        </w:tc>
        <w:tc>
          <w:tcPr>
            <w:tcW w:w="1255" w:type="dxa"/>
            <w:tcBorders>
              <w:top w:val="single" w:sz="4" w:space="0" w:color="auto"/>
              <w:left w:val="single" w:sz="4" w:space="0" w:color="auto"/>
              <w:bottom w:val="single" w:sz="4" w:space="0" w:color="auto"/>
              <w:right w:val="single" w:sz="4" w:space="0" w:color="auto"/>
            </w:tcBorders>
          </w:tcPr>
          <w:p w14:paraId="28808B18"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8.9</w:t>
            </w:r>
          </w:p>
        </w:tc>
        <w:tc>
          <w:tcPr>
            <w:tcW w:w="1080" w:type="dxa"/>
            <w:tcBorders>
              <w:top w:val="single" w:sz="4" w:space="0" w:color="auto"/>
              <w:left w:val="single" w:sz="4" w:space="0" w:color="auto"/>
              <w:bottom w:val="single" w:sz="4" w:space="0" w:color="auto"/>
              <w:right w:val="single" w:sz="4" w:space="0" w:color="auto"/>
            </w:tcBorders>
          </w:tcPr>
          <w:p w14:paraId="6664DC47"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260" w:type="dxa"/>
            <w:tcBorders>
              <w:top w:val="single" w:sz="4" w:space="0" w:color="auto"/>
              <w:left w:val="single" w:sz="4" w:space="0" w:color="auto"/>
              <w:bottom w:val="single" w:sz="4" w:space="0" w:color="auto"/>
              <w:right w:val="single" w:sz="4" w:space="0" w:color="auto"/>
            </w:tcBorders>
          </w:tcPr>
          <w:p w14:paraId="46637159"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w:t>
            </w:r>
          </w:p>
        </w:tc>
      </w:tr>
      <w:tr w:rsidR="007D0B71" w:rsidRPr="00911D30" w14:paraId="1B7CAD01" w14:textId="77777777" w:rsidTr="000E3927">
        <w:trPr>
          <w:trHeight w:val="247"/>
        </w:trPr>
        <w:tc>
          <w:tcPr>
            <w:tcW w:w="1470" w:type="dxa"/>
            <w:vMerge/>
            <w:tcBorders>
              <w:left w:val="single" w:sz="4" w:space="0" w:color="auto"/>
              <w:bottom w:val="single" w:sz="4" w:space="0" w:color="auto"/>
              <w:right w:val="single" w:sz="4" w:space="0" w:color="auto"/>
            </w:tcBorders>
          </w:tcPr>
          <w:p w14:paraId="5711B1C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405" w:type="dxa"/>
            <w:tcBorders>
              <w:top w:val="single" w:sz="4" w:space="0" w:color="auto"/>
              <w:left w:val="single" w:sz="4" w:space="0" w:color="auto"/>
              <w:bottom w:val="single" w:sz="4" w:space="0" w:color="auto"/>
              <w:right w:val="single" w:sz="4" w:space="0" w:color="auto"/>
            </w:tcBorders>
          </w:tcPr>
          <w:p w14:paraId="5CDF20A6" w14:textId="37ABB566"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CDA</w:t>
            </w:r>
            <w:r w:rsidR="00AA1E2C" w:rsidRPr="00911D30">
              <w:rPr>
                <w:rFonts w:ascii="Book Antiqua" w:hAnsi="Book Antiqua"/>
                <w:color w:val="000000" w:themeColor="text1"/>
                <w:sz w:val="24"/>
                <w:szCs w:val="24"/>
              </w:rPr>
              <w:t xml:space="preserve"> </w:t>
            </w:r>
          </w:p>
        </w:tc>
        <w:tc>
          <w:tcPr>
            <w:tcW w:w="1325" w:type="dxa"/>
            <w:tcBorders>
              <w:top w:val="single" w:sz="4" w:space="0" w:color="auto"/>
              <w:left w:val="single" w:sz="4" w:space="0" w:color="auto"/>
              <w:bottom w:val="single" w:sz="4" w:space="0" w:color="auto"/>
              <w:right w:val="single" w:sz="4" w:space="0" w:color="auto"/>
            </w:tcBorders>
          </w:tcPr>
          <w:p w14:paraId="76F460F6"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2013</w:t>
            </w:r>
          </w:p>
        </w:tc>
        <w:tc>
          <w:tcPr>
            <w:tcW w:w="1325" w:type="dxa"/>
            <w:tcBorders>
              <w:top w:val="single" w:sz="4" w:space="0" w:color="auto"/>
              <w:left w:val="single" w:sz="4" w:space="0" w:color="auto"/>
              <w:bottom w:val="single" w:sz="4" w:space="0" w:color="auto"/>
              <w:right w:val="single" w:sz="4" w:space="0" w:color="auto"/>
            </w:tcBorders>
          </w:tcPr>
          <w:p w14:paraId="1838A359"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255" w:type="dxa"/>
            <w:tcBorders>
              <w:top w:val="single" w:sz="4" w:space="0" w:color="auto"/>
              <w:left w:val="single" w:sz="4" w:space="0" w:color="auto"/>
              <w:bottom w:val="single" w:sz="4" w:space="0" w:color="auto"/>
              <w:right w:val="single" w:sz="4" w:space="0" w:color="auto"/>
            </w:tcBorders>
          </w:tcPr>
          <w:p w14:paraId="4FDF490D"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50-g GCT (7.8)</w:t>
            </w:r>
          </w:p>
        </w:tc>
        <w:tc>
          <w:tcPr>
            <w:tcW w:w="1145" w:type="dxa"/>
            <w:tcBorders>
              <w:top w:val="single" w:sz="4" w:space="0" w:color="auto"/>
              <w:left w:val="single" w:sz="4" w:space="0" w:color="auto"/>
              <w:bottom w:val="single" w:sz="4" w:space="0" w:color="auto"/>
              <w:right w:val="single" w:sz="4" w:space="0" w:color="auto"/>
            </w:tcBorders>
          </w:tcPr>
          <w:p w14:paraId="440248A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75-g</w:t>
            </w:r>
          </w:p>
        </w:tc>
        <w:tc>
          <w:tcPr>
            <w:tcW w:w="840" w:type="dxa"/>
            <w:tcBorders>
              <w:top w:val="single" w:sz="4" w:space="0" w:color="auto"/>
              <w:left w:val="single" w:sz="4" w:space="0" w:color="auto"/>
              <w:bottom w:val="single" w:sz="4" w:space="0" w:color="auto"/>
              <w:right w:val="single" w:sz="4" w:space="0" w:color="auto"/>
            </w:tcBorders>
          </w:tcPr>
          <w:p w14:paraId="26A9C26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5.3</w:t>
            </w:r>
          </w:p>
        </w:tc>
        <w:tc>
          <w:tcPr>
            <w:tcW w:w="1080" w:type="dxa"/>
            <w:tcBorders>
              <w:top w:val="single" w:sz="4" w:space="0" w:color="auto"/>
              <w:left w:val="single" w:sz="4" w:space="0" w:color="auto"/>
              <w:bottom w:val="single" w:sz="4" w:space="0" w:color="auto"/>
              <w:right w:val="single" w:sz="4" w:space="0" w:color="auto"/>
            </w:tcBorders>
          </w:tcPr>
          <w:p w14:paraId="5992ADF2"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10.6</w:t>
            </w:r>
          </w:p>
        </w:tc>
        <w:tc>
          <w:tcPr>
            <w:tcW w:w="1255" w:type="dxa"/>
            <w:tcBorders>
              <w:top w:val="single" w:sz="4" w:space="0" w:color="auto"/>
              <w:left w:val="single" w:sz="4" w:space="0" w:color="auto"/>
              <w:bottom w:val="single" w:sz="4" w:space="0" w:color="auto"/>
              <w:right w:val="single" w:sz="4" w:space="0" w:color="auto"/>
            </w:tcBorders>
          </w:tcPr>
          <w:p w14:paraId="6B280B48"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9.0</w:t>
            </w:r>
          </w:p>
        </w:tc>
        <w:tc>
          <w:tcPr>
            <w:tcW w:w="1080" w:type="dxa"/>
            <w:tcBorders>
              <w:top w:val="single" w:sz="4" w:space="0" w:color="auto"/>
              <w:left w:val="single" w:sz="4" w:space="0" w:color="auto"/>
              <w:bottom w:val="single" w:sz="4" w:space="0" w:color="auto"/>
              <w:right w:val="single" w:sz="4" w:space="0" w:color="auto"/>
            </w:tcBorders>
          </w:tcPr>
          <w:p w14:paraId="7A45B859"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260" w:type="dxa"/>
            <w:tcBorders>
              <w:top w:val="single" w:sz="4" w:space="0" w:color="auto"/>
              <w:left w:val="single" w:sz="4" w:space="0" w:color="auto"/>
              <w:bottom w:val="single" w:sz="4" w:space="0" w:color="auto"/>
              <w:right w:val="single" w:sz="4" w:space="0" w:color="auto"/>
            </w:tcBorders>
          </w:tcPr>
          <w:p w14:paraId="5FBE1D73"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w:t>
            </w:r>
          </w:p>
        </w:tc>
      </w:tr>
      <w:tr w:rsidR="007D0B71" w:rsidRPr="00911D30" w14:paraId="6A02ABCA" w14:textId="77777777" w:rsidTr="000E3927">
        <w:trPr>
          <w:trHeight w:val="247"/>
        </w:trPr>
        <w:tc>
          <w:tcPr>
            <w:tcW w:w="1470" w:type="dxa"/>
            <w:vMerge/>
            <w:tcBorders>
              <w:left w:val="single" w:sz="4" w:space="0" w:color="auto"/>
              <w:bottom w:val="single" w:sz="4" w:space="0" w:color="auto"/>
              <w:right w:val="single" w:sz="4" w:space="0" w:color="auto"/>
            </w:tcBorders>
          </w:tcPr>
          <w:p w14:paraId="1905CC3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405" w:type="dxa"/>
            <w:tcBorders>
              <w:top w:val="single" w:sz="4" w:space="0" w:color="auto"/>
              <w:left w:val="single" w:sz="4" w:space="0" w:color="auto"/>
              <w:bottom w:val="single" w:sz="4" w:space="0" w:color="auto"/>
              <w:right w:val="single" w:sz="4" w:space="0" w:color="auto"/>
            </w:tcBorders>
          </w:tcPr>
          <w:p w14:paraId="0E7927F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SOGC </w:t>
            </w:r>
          </w:p>
        </w:tc>
        <w:tc>
          <w:tcPr>
            <w:tcW w:w="1325" w:type="dxa"/>
            <w:tcBorders>
              <w:top w:val="single" w:sz="4" w:space="0" w:color="auto"/>
              <w:left w:val="single" w:sz="4" w:space="0" w:color="auto"/>
              <w:bottom w:val="single" w:sz="4" w:space="0" w:color="auto"/>
              <w:right w:val="single" w:sz="4" w:space="0" w:color="auto"/>
            </w:tcBorders>
          </w:tcPr>
          <w:p w14:paraId="58FDEB9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2002</w:t>
            </w:r>
          </w:p>
        </w:tc>
        <w:tc>
          <w:tcPr>
            <w:tcW w:w="1325" w:type="dxa"/>
            <w:tcBorders>
              <w:top w:val="single" w:sz="4" w:space="0" w:color="auto"/>
              <w:left w:val="single" w:sz="4" w:space="0" w:color="auto"/>
              <w:bottom w:val="single" w:sz="4" w:space="0" w:color="auto"/>
              <w:right w:val="single" w:sz="4" w:space="0" w:color="auto"/>
            </w:tcBorders>
          </w:tcPr>
          <w:p w14:paraId="2044E68A"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All except low risk</w:t>
            </w:r>
          </w:p>
        </w:tc>
        <w:tc>
          <w:tcPr>
            <w:tcW w:w="1255" w:type="dxa"/>
            <w:tcBorders>
              <w:top w:val="single" w:sz="4" w:space="0" w:color="auto"/>
              <w:left w:val="single" w:sz="4" w:space="0" w:color="auto"/>
              <w:bottom w:val="single" w:sz="4" w:space="0" w:color="auto"/>
              <w:right w:val="single" w:sz="4" w:space="0" w:color="auto"/>
            </w:tcBorders>
          </w:tcPr>
          <w:p w14:paraId="0E4D0351"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50-g GCT (7.8)</w:t>
            </w:r>
          </w:p>
        </w:tc>
        <w:tc>
          <w:tcPr>
            <w:tcW w:w="1145" w:type="dxa"/>
            <w:tcBorders>
              <w:top w:val="single" w:sz="4" w:space="0" w:color="auto"/>
              <w:left w:val="single" w:sz="4" w:space="0" w:color="auto"/>
              <w:bottom w:val="single" w:sz="4" w:space="0" w:color="auto"/>
              <w:right w:val="single" w:sz="4" w:space="0" w:color="auto"/>
            </w:tcBorders>
          </w:tcPr>
          <w:p w14:paraId="3B85035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100</w:t>
            </w:r>
          </w:p>
          <w:p w14:paraId="78DDA399"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w:t>
            </w:r>
          </w:p>
        </w:tc>
        <w:tc>
          <w:tcPr>
            <w:tcW w:w="840" w:type="dxa"/>
            <w:tcBorders>
              <w:top w:val="single" w:sz="4" w:space="0" w:color="auto"/>
              <w:left w:val="single" w:sz="4" w:space="0" w:color="auto"/>
              <w:bottom w:val="single" w:sz="4" w:space="0" w:color="auto"/>
              <w:right w:val="single" w:sz="4" w:space="0" w:color="auto"/>
            </w:tcBorders>
          </w:tcPr>
          <w:p w14:paraId="69DA2EF9"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5.3</w:t>
            </w:r>
          </w:p>
          <w:p w14:paraId="7248F32D"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5.3</w:t>
            </w:r>
          </w:p>
        </w:tc>
        <w:tc>
          <w:tcPr>
            <w:tcW w:w="1080" w:type="dxa"/>
            <w:tcBorders>
              <w:top w:val="single" w:sz="4" w:space="0" w:color="auto"/>
              <w:left w:val="single" w:sz="4" w:space="0" w:color="auto"/>
              <w:bottom w:val="single" w:sz="4" w:space="0" w:color="auto"/>
              <w:right w:val="single" w:sz="4" w:space="0" w:color="auto"/>
            </w:tcBorders>
          </w:tcPr>
          <w:p w14:paraId="73A5F4B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 10.0</w:t>
            </w:r>
          </w:p>
          <w:p w14:paraId="40A9012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10.0</w:t>
            </w:r>
          </w:p>
        </w:tc>
        <w:tc>
          <w:tcPr>
            <w:tcW w:w="1255" w:type="dxa"/>
            <w:tcBorders>
              <w:top w:val="single" w:sz="4" w:space="0" w:color="auto"/>
              <w:left w:val="single" w:sz="4" w:space="0" w:color="auto"/>
              <w:bottom w:val="single" w:sz="4" w:space="0" w:color="auto"/>
              <w:right w:val="single" w:sz="4" w:space="0" w:color="auto"/>
            </w:tcBorders>
          </w:tcPr>
          <w:p w14:paraId="2E9DB00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8.6</w:t>
            </w:r>
          </w:p>
          <w:p w14:paraId="7275B561"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8.6</w:t>
            </w:r>
          </w:p>
        </w:tc>
        <w:tc>
          <w:tcPr>
            <w:tcW w:w="1080" w:type="dxa"/>
            <w:tcBorders>
              <w:top w:val="single" w:sz="4" w:space="0" w:color="auto"/>
              <w:left w:val="single" w:sz="4" w:space="0" w:color="auto"/>
              <w:bottom w:val="single" w:sz="4" w:space="0" w:color="auto"/>
              <w:right w:val="single" w:sz="4" w:space="0" w:color="auto"/>
            </w:tcBorders>
          </w:tcPr>
          <w:p w14:paraId="28BC5216"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7.8</w:t>
            </w:r>
          </w:p>
          <w:p w14:paraId="5BA5D59B"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260" w:type="dxa"/>
            <w:tcBorders>
              <w:top w:val="single" w:sz="4" w:space="0" w:color="auto"/>
              <w:left w:val="single" w:sz="4" w:space="0" w:color="auto"/>
              <w:bottom w:val="single" w:sz="4" w:space="0" w:color="auto"/>
              <w:right w:val="single" w:sz="4" w:space="0" w:color="auto"/>
            </w:tcBorders>
          </w:tcPr>
          <w:p w14:paraId="04007D52"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w:t>
            </w:r>
          </w:p>
          <w:p w14:paraId="21D45662"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w:t>
            </w:r>
          </w:p>
        </w:tc>
      </w:tr>
      <w:tr w:rsidR="007D0B71" w:rsidRPr="00911D30" w14:paraId="529B792C" w14:textId="77777777" w:rsidTr="000E3927">
        <w:trPr>
          <w:trHeight w:val="247"/>
        </w:trPr>
        <w:tc>
          <w:tcPr>
            <w:tcW w:w="1470" w:type="dxa"/>
            <w:vMerge w:val="restart"/>
            <w:tcBorders>
              <w:top w:val="single" w:sz="4" w:space="0" w:color="auto"/>
              <w:left w:val="single" w:sz="4" w:space="0" w:color="auto"/>
              <w:right w:val="single" w:sz="4" w:space="0" w:color="auto"/>
            </w:tcBorders>
          </w:tcPr>
          <w:p w14:paraId="03855B73"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South America</w:t>
            </w:r>
          </w:p>
        </w:tc>
        <w:tc>
          <w:tcPr>
            <w:tcW w:w="1405" w:type="dxa"/>
            <w:tcBorders>
              <w:top w:val="single" w:sz="4" w:space="0" w:color="auto"/>
              <w:left w:val="single" w:sz="4" w:space="0" w:color="auto"/>
              <w:bottom w:val="single" w:sz="4" w:space="0" w:color="auto"/>
              <w:right w:val="single" w:sz="4" w:space="0" w:color="auto"/>
            </w:tcBorders>
          </w:tcPr>
          <w:p w14:paraId="2E11EFF1"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BSD </w:t>
            </w:r>
          </w:p>
        </w:tc>
        <w:tc>
          <w:tcPr>
            <w:tcW w:w="1325" w:type="dxa"/>
            <w:tcBorders>
              <w:top w:val="single" w:sz="4" w:space="0" w:color="auto"/>
              <w:left w:val="single" w:sz="4" w:space="0" w:color="auto"/>
              <w:bottom w:val="single" w:sz="4" w:space="0" w:color="auto"/>
              <w:right w:val="single" w:sz="4" w:space="0" w:color="auto"/>
            </w:tcBorders>
          </w:tcPr>
          <w:p w14:paraId="012ECDF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2007</w:t>
            </w:r>
          </w:p>
        </w:tc>
        <w:tc>
          <w:tcPr>
            <w:tcW w:w="1325" w:type="dxa"/>
            <w:tcBorders>
              <w:top w:val="single" w:sz="4" w:space="0" w:color="auto"/>
              <w:left w:val="single" w:sz="4" w:space="0" w:color="auto"/>
              <w:bottom w:val="single" w:sz="4" w:space="0" w:color="auto"/>
              <w:right w:val="single" w:sz="4" w:space="0" w:color="auto"/>
            </w:tcBorders>
          </w:tcPr>
          <w:p w14:paraId="7BA129CA"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All</w:t>
            </w:r>
          </w:p>
        </w:tc>
        <w:tc>
          <w:tcPr>
            <w:tcW w:w="1255" w:type="dxa"/>
            <w:tcBorders>
              <w:top w:val="single" w:sz="4" w:space="0" w:color="auto"/>
              <w:left w:val="single" w:sz="4" w:space="0" w:color="auto"/>
              <w:bottom w:val="single" w:sz="4" w:space="0" w:color="auto"/>
              <w:right w:val="single" w:sz="4" w:space="0" w:color="auto"/>
            </w:tcBorders>
          </w:tcPr>
          <w:p w14:paraId="70CD2424"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FPG(4.7)</w:t>
            </w:r>
          </w:p>
        </w:tc>
        <w:tc>
          <w:tcPr>
            <w:tcW w:w="1145" w:type="dxa"/>
            <w:tcBorders>
              <w:top w:val="single" w:sz="4" w:space="0" w:color="auto"/>
              <w:left w:val="single" w:sz="4" w:space="0" w:color="auto"/>
              <w:bottom w:val="single" w:sz="4" w:space="0" w:color="auto"/>
              <w:right w:val="single" w:sz="4" w:space="0" w:color="auto"/>
            </w:tcBorders>
          </w:tcPr>
          <w:p w14:paraId="08F064E7"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75 </w:t>
            </w:r>
          </w:p>
        </w:tc>
        <w:tc>
          <w:tcPr>
            <w:tcW w:w="840" w:type="dxa"/>
            <w:tcBorders>
              <w:top w:val="single" w:sz="4" w:space="0" w:color="auto"/>
              <w:left w:val="single" w:sz="4" w:space="0" w:color="auto"/>
              <w:bottom w:val="single" w:sz="4" w:space="0" w:color="auto"/>
              <w:right w:val="single" w:sz="4" w:space="0" w:color="auto"/>
            </w:tcBorders>
          </w:tcPr>
          <w:p w14:paraId="095BB41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1E184C0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7.0</w:t>
            </w:r>
          </w:p>
        </w:tc>
        <w:tc>
          <w:tcPr>
            <w:tcW w:w="1255" w:type="dxa"/>
            <w:tcBorders>
              <w:top w:val="single" w:sz="4" w:space="0" w:color="auto"/>
              <w:left w:val="single" w:sz="4" w:space="0" w:color="auto"/>
              <w:bottom w:val="single" w:sz="4" w:space="0" w:color="auto"/>
              <w:right w:val="single" w:sz="4" w:space="0" w:color="auto"/>
            </w:tcBorders>
          </w:tcPr>
          <w:p w14:paraId="25290CBF"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2DAC651"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7.8</w:t>
            </w:r>
          </w:p>
        </w:tc>
        <w:tc>
          <w:tcPr>
            <w:tcW w:w="1260" w:type="dxa"/>
            <w:tcBorders>
              <w:top w:val="single" w:sz="4" w:space="0" w:color="auto"/>
              <w:left w:val="single" w:sz="4" w:space="0" w:color="auto"/>
              <w:bottom w:val="single" w:sz="4" w:space="0" w:color="auto"/>
              <w:right w:val="single" w:sz="4" w:space="0" w:color="auto"/>
            </w:tcBorders>
          </w:tcPr>
          <w:p w14:paraId="0DF6DD7B"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w:t>
            </w:r>
          </w:p>
        </w:tc>
      </w:tr>
      <w:tr w:rsidR="007D0B71" w:rsidRPr="00911D30" w14:paraId="107AA2E0" w14:textId="77777777" w:rsidTr="000E3927">
        <w:trPr>
          <w:trHeight w:val="247"/>
        </w:trPr>
        <w:tc>
          <w:tcPr>
            <w:tcW w:w="1470" w:type="dxa"/>
            <w:vMerge/>
            <w:tcBorders>
              <w:left w:val="single" w:sz="4" w:space="0" w:color="auto"/>
              <w:bottom w:val="single" w:sz="4" w:space="0" w:color="auto"/>
              <w:right w:val="single" w:sz="4" w:space="0" w:color="auto"/>
            </w:tcBorders>
          </w:tcPr>
          <w:p w14:paraId="31845D62"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405" w:type="dxa"/>
            <w:tcBorders>
              <w:top w:val="single" w:sz="4" w:space="0" w:color="auto"/>
              <w:left w:val="single" w:sz="4" w:space="0" w:color="auto"/>
              <w:bottom w:val="single" w:sz="4" w:space="0" w:color="auto"/>
              <w:right w:val="single" w:sz="4" w:space="0" w:color="auto"/>
            </w:tcBorders>
          </w:tcPr>
          <w:p w14:paraId="3DFF4E9F"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BSD </w:t>
            </w:r>
          </w:p>
        </w:tc>
        <w:tc>
          <w:tcPr>
            <w:tcW w:w="1325" w:type="dxa"/>
            <w:tcBorders>
              <w:top w:val="single" w:sz="4" w:space="0" w:color="auto"/>
              <w:left w:val="single" w:sz="4" w:space="0" w:color="auto"/>
              <w:bottom w:val="single" w:sz="4" w:space="0" w:color="auto"/>
              <w:right w:val="single" w:sz="4" w:space="0" w:color="auto"/>
            </w:tcBorders>
          </w:tcPr>
          <w:p w14:paraId="0677F152"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2014</w:t>
            </w:r>
          </w:p>
        </w:tc>
        <w:tc>
          <w:tcPr>
            <w:tcW w:w="1325" w:type="dxa"/>
            <w:tcBorders>
              <w:top w:val="single" w:sz="4" w:space="0" w:color="auto"/>
              <w:left w:val="single" w:sz="4" w:space="0" w:color="auto"/>
              <w:bottom w:val="single" w:sz="4" w:space="0" w:color="auto"/>
              <w:right w:val="single" w:sz="4" w:space="0" w:color="auto"/>
            </w:tcBorders>
          </w:tcPr>
          <w:p w14:paraId="42719C2C"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All</w:t>
            </w:r>
          </w:p>
        </w:tc>
        <w:tc>
          <w:tcPr>
            <w:tcW w:w="1255" w:type="dxa"/>
            <w:tcBorders>
              <w:top w:val="single" w:sz="4" w:space="0" w:color="auto"/>
              <w:left w:val="single" w:sz="4" w:space="0" w:color="auto"/>
              <w:bottom w:val="single" w:sz="4" w:space="0" w:color="auto"/>
              <w:right w:val="single" w:sz="4" w:space="0" w:color="auto"/>
            </w:tcBorders>
          </w:tcPr>
          <w:p w14:paraId="1B812578"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FPG(4.7)</w:t>
            </w:r>
          </w:p>
        </w:tc>
        <w:tc>
          <w:tcPr>
            <w:tcW w:w="1145" w:type="dxa"/>
            <w:tcBorders>
              <w:top w:val="single" w:sz="4" w:space="0" w:color="auto"/>
              <w:left w:val="single" w:sz="4" w:space="0" w:color="auto"/>
              <w:bottom w:val="single" w:sz="4" w:space="0" w:color="auto"/>
              <w:right w:val="single" w:sz="4" w:space="0" w:color="auto"/>
            </w:tcBorders>
          </w:tcPr>
          <w:p w14:paraId="44872C22"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w:t>
            </w:r>
          </w:p>
        </w:tc>
        <w:tc>
          <w:tcPr>
            <w:tcW w:w="840" w:type="dxa"/>
            <w:tcBorders>
              <w:top w:val="single" w:sz="4" w:space="0" w:color="auto"/>
              <w:left w:val="single" w:sz="4" w:space="0" w:color="auto"/>
              <w:bottom w:val="single" w:sz="4" w:space="0" w:color="auto"/>
              <w:right w:val="single" w:sz="4" w:space="0" w:color="auto"/>
            </w:tcBorders>
          </w:tcPr>
          <w:p w14:paraId="10B4EF6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5.1</w:t>
            </w:r>
          </w:p>
        </w:tc>
        <w:tc>
          <w:tcPr>
            <w:tcW w:w="1080" w:type="dxa"/>
            <w:tcBorders>
              <w:top w:val="single" w:sz="4" w:space="0" w:color="auto"/>
              <w:left w:val="single" w:sz="4" w:space="0" w:color="auto"/>
              <w:bottom w:val="single" w:sz="4" w:space="0" w:color="auto"/>
              <w:right w:val="single" w:sz="4" w:space="0" w:color="auto"/>
            </w:tcBorders>
          </w:tcPr>
          <w:p w14:paraId="08509D68"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10.0</w:t>
            </w:r>
          </w:p>
        </w:tc>
        <w:tc>
          <w:tcPr>
            <w:tcW w:w="1255" w:type="dxa"/>
            <w:tcBorders>
              <w:top w:val="single" w:sz="4" w:space="0" w:color="auto"/>
              <w:left w:val="single" w:sz="4" w:space="0" w:color="auto"/>
              <w:bottom w:val="single" w:sz="4" w:space="0" w:color="auto"/>
              <w:right w:val="single" w:sz="4" w:space="0" w:color="auto"/>
            </w:tcBorders>
          </w:tcPr>
          <w:p w14:paraId="17B35C9A"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8.5</w:t>
            </w:r>
          </w:p>
        </w:tc>
        <w:tc>
          <w:tcPr>
            <w:tcW w:w="1080" w:type="dxa"/>
            <w:tcBorders>
              <w:top w:val="single" w:sz="4" w:space="0" w:color="auto"/>
              <w:left w:val="single" w:sz="4" w:space="0" w:color="auto"/>
              <w:bottom w:val="single" w:sz="4" w:space="0" w:color="auto"/>
              <w:right w:val="single" w:sz="4" w:space="0" w:color="auto"/>
            </w:tcBorders>
          </w:tcPr>
          <w:p w14:paraId="56F42DCD"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08DF19A"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w:t>
            </w:r>
          </w:p>
        </w:tc>
      </w:tr>
      <w:tr w:rsidR="007D0B71" w:rsidRPr="00911D30" w14:paraId="4A59C1C8" w14:textId="77777777" w:rsidTr="000E3927">
        <w:trPr>
          <w:trHeight w:val="247"/>
        </w:trPr>
        <w:tc>
          <w:tcPr>
            <w:tcW w:w="1470" w:type="dxa"/>
            <w:vMerge w:val="restart"/>
            <w:tcBorders>
              <w:top w:val="single" w:sz="4" w:space="0" w:color="auto"/>
              <w:left w:val="single" w:sz="4" w:space="0" w:color="auto"/>
              <w:right w:val="single" w:sz="4" w:space="0" w:color="auto"/>
            </w:tcBorders>
          </w:tcPr>
          <w:p w14:paraId="4BC71DA7"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Europe</w:t>
            </w:r>
          </w:p>
        </w:tc>
        <w:tc>
          <w:tcPr>
            <w:tcW w:w="1405" w:type="dxa"/>
            <w:tcBorders>
              <w:top w:val="single" w:sz="4" w:space="0" w:color="auto"/>
              <w:left w:val="single" w:sz="4" w:space="0" w:color="auto"/>
              <w:bottom w:val="single" w:sz="4" w:space="0" w:color="auto"/>
              <w:right w:val="single" w:sz="4" w:space="0" w:color="auto"/>
            </w:tcBorders>
          </w:tcPr>
          <w:p w14:paraId="30C964F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NICE</w:t>
            </w:r>
          </w:p>
        </w:tc>
        <w:tc>
          <w:tcPr>
            <w:tcW w:w="1325" w:type="dxa"/>
            <w:tcBorders>
              <w:top w:val="single" w:sz="4" w:space="0" w:color="auto"/>
              <w:left w:val="single" w:sz="4" w:space="0" w:color="auto"/>
              <w:bottom w:val="single" w:sz="4" w:space="0" w:color="auto"/>
              <w:right w:val="single" w:sz="4" w:space="0" w:color="auto"/>
            </w:tcBorders>
          </w:tcPr>
          <w:p w14:paraId="393219CA"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2015</w:t>
            </w:r>
          </w:p>
        </w:tc>
        <w:tc>
          <w:tcPr>
            <w:tcW w:w="1325" w:type="dxa"/>
            <w:tcBorders>
              <w:top w:val="single" w:sz="4" w:space="0" w:color="auto"/>
              <w:left w:val="single" w:sz="4" w:space="0" w:color="auto"/>
              <w:bottom w:val="single" w:sz="4" w:space="0" w:color="auto"/>
              <w:right w:val="single" w:sz="4" w:space="0" w:color="auto"/>
            </w:tcBorders>
          </w:tcPr>
          <w:p w14:paraId="5214229D"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Clinical risk</w:t>
            </w:r>
          </w:p>
        </w:tc>
        <w:tc>
          <w:tcPr>
            <w:tcW w:w="1255" w:type="dxa"/>
            <w:tcBorders>
              <w:top w:val="single" w:sz="4" w:space="0" w:color="auto"/>
              <w:left w:val="single" w:sz="4" w:space="0" w:color="auto"/>
              <w:bottom w:val="single" w:sz="4" w:space="0" w:color="auto"/>
              <w:right w:val="single" w:sz="4" w:space="0" w:color="auto"/>
            </w:tcBorders>
          </w:tcPr>
          <w:p w14:paraId="6980BEC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75-g OGTT</w:t>
            </w:r>
          </w:p>
        </w:tc>
        <w:tc>
          <w:tcPr>
            <w:tcW w:w="1145" w:type="dxa"/>
            <w:tcBorders>
              <w:top w:val="single" w:sz="4" w:space="0" w:color="auto"/>
              <w:left w:val="single" w:sz="4" w:space="0" w:color="auto"/>
              <w:bottom w:val="single" w:sz="4" w:space="0" w:color="auto"/>
              <w:right w:val="single" w:sz="4" w:space="0" w:color="auto"/>
            </w:tcBorders>
          </w:tcPr>
          <w:p w14:paraId="0B236E53"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w:t>
            </w:r>
          </w:p>
        </w:tc>
        <w:tc>
          <w:tcPr>
            <w:tcW w:w="840" w:type="dxa"/>
            <w:tcBorders>
              <w:top w:val="single" w:sz="4" w:space="0" w:color="auto"/>
              <w:left w:val="single" w:sz="4" w:space="0" w:color="auto"/>
              <w:bottom w:val="single" w:sz="4" w:space="0" w:color="auto"/>
              <w:right w:val="single" w:sz="4" w:space="0" w:color="auto"/>
            </w:tcBorders>
          </w:tcPr>
          <w:p w14:paraId="694C291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5.6</w:t>
            </w:r>
          </w:p>
        </w:tc>
        <w:tc>
          <w:tcPr>
            <w:tcW w:w="1080" w:type="dxa"/>
            <w:tcBorders>
              <w:top w:val="single" w:sz="4" w:space="0" w:color="auto"/>
              <w:left w:val="single" w:sz="4" w:space="0" w:color="auto"/>
              <w:bottom w:val="single" w:sz="4" w:space="0" w:color="auto"/>
              <w:right w:val="single" w:sz="4" w:space="0" w:color="auto"/>
            </w:tcBorders>
          </w:tcPr>
          <w:p w14:paraId="29D02C8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255" w:type="dxa"/>
            <w:tcBorders>
              <w:top w:val="single" w:sz="4" w:space="0" w:color="auto"/>
              <w:left w:val="single" w:sz="4" w:space="0" w:color="auto"/>
              <w:bottom w:val="single" w:sz="4" w:space="0" w:color="auto"/>
              <w:right w:val="single" w:sz="4" w:space="0" w:color="auto"/>
            </w:tcBorders>
          </w:tcPr>
          <w:p w14:paraId="3248BEC3"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7.8</w:t>
            </w:r>
          </w:p>
        </w:tc>
        <w:tc>
          <w:tcPr>
            <w:tcW w:w="1080" w:type="dxa"/>
            <w:tcBorders>
              <w:top w:val="single" w:sz="4" w:space="0" w:color="auto"/>
              <w:left w:val="single" w:sz="4" w:space="0" w:color="auto"/>
              <w:bottom w:val="single" w:sz="4" w:space="0" w:color="auto"/>
              <w:right w:val="single" w:sz="4" w:space="0" w:color="auto"/>
            </w:tcBorders>
          </w:tcPr>
          <w:p w14:paraId="2BCB0D84"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260" w:type="dxa"/>
            <w:tcBorders>
              <w:top w:val="single" w:sz="4" w:space="0" w:color="auto"/>
              <w:left w:val="single" w:sz="4" w:space="0" w:color="auto"/>
              <w:bottom w:val="single" w:sz="4" w:space="0" w:color="auto"/>
              <w:right w:val="single" w:sz="4" w:space="0" w:color="auto"/>
            </w:tcBorders>
          </w:tcPr>
          <w:p w14:paraId="27D25027"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w:t>
            </w:r>
          </w:p>
        </w:tc>
      </w:tr>
      <w:tr w:rsidR="007D0B71" w:rsidRPr="00911D30" w14:paraId="35447C98" w14:textId="77777777" w:rsidTr="000E3927">
        <w:trPr>
          <w:trHeight w:val="247"/>
        </w:trPr>
        <w:tc>
          <w:tcPr>
            <w:tcW w:w="1470" w:type="dxa"/>
            <w:vMerge/>
            <w:tcBorders>
              <w:left w:val="single" w:sz="4" w:space="0" w:color="auto"/>
              <w:bottom w:val="single" w:sz="4" w:space="0" w:color="auto"/>
              <w:right w:val="single" w:sz="4" w:space="0" w:color="auto"/>
            </w:tcBorders>
          </w:tcPr>
          <w:p w14:paraId="706BF8C9"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405" w:type="dxa"/>
            <w:tcBorders>
              <w:top w:val="single" w:sz="4" w:space="0" w:color="auto"/>
              <w:left w:val="single" w:sz="4" w:space="0" w:color="auto"/>
              <w:bottom w:val="single" w:sz="4" w:space="0" w:color="auto"/>
              <w:right w:val="single" w:sz="4" w:space="0" w:color="auto"/>
            </w:tcBorders>
          </w:tcPr>
          <w:p w14:paraId="79341CC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EASD </w:t>
            </w:r>
          </w:p>
        </w:tc>
        <w:tc>
          <w:tcPr>
            <w:tcW w:w="1325" w:type="dxa"/>
            <w:tcBorders>
              <w:top w:val="single" w:sz="4" w:space="0" w:color="auto"/>
              <w:left w:val="single" w:sz="4" w:space="0" w:color="auto"/>
              <w:bottom w:val="single" w:sz="4" w:space="0" w:color="auto"/>
              <w:right w:val="single" w:sz="4" w:space="0" w:color="auto"/>
            </w:tcBorders>
          </w:tcPr>
          <w:p w14:paraId="5F40A52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1991</w:t>
            </w:r>
          </w:p>
        </w:tc>
        <w:tc>
          <w:tcPr>
            <w:tcW w:w="1325" w:type="dxa"/>
            <w:tcBorders>
              <w:top w:val="single" w:sz="4" w:space="0" w:color="auto"/>
              <w:left w:val="single" w:sz="4" w:space="0" w:color="auto"/>
              <w:bottom w:val="single" w:sz="4" w:space="0" w:color="auto"/>
              <w:right w:val="single" w:sz="4" w:space="0" w:color="auto"/>
            </w:tcBorders>
          </w:tcPr>
          <w:p w14:paraId="4E0DBA0A"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NS</w:t>
            </w:r>
          </w:p>
        </w:tc>
        <w:tc>
          <w:tcPr>
            <w:tcW w:w="1255" w:type="dxa"/>
            <w:tcBorders>
              <w:top w:val="single" w:sz="4" w:space="0" w:color="auto"/>
              <w:left w:val="single" w:sz="4" w:space="0" w:color="auto"/>
              <w:bottom w:val="single" w:sz="4" w:space="0" w:color="auto"/>
              <w:right w:val="single" w:sz="4" w:space="0" w:color="auto"/>
            </w:tcBorders>
          </w:tcPr>
          <w:p w14:paraId="7FA6F3C9"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NS</w:t>
            </w:r>
          </w:p>
        </w:tc>
        <w:tc>
          <w:tcPr>
            <w:tcW w:w="1145" w:type="dxa"/>
            <w:tcBorders>
              <w:top w:val="single" w:sz="4" w:space="0" w:color="auto"/>
              <w:left w:val="single" w:sz="4" w:space="0" w:color="auto"/>
              <w:bottom w:val="single" w:sz="4" w:space="0" w:color="auto"/>
              <w:right w:val="single" w:sz="4" w:space="0" w:color="auto"/>
            </w:tcBorders>
          </w:tcPr>
          <w:p w14:paraId="42E36446"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w:t>
            </w:r>
          </w:p>
        </w:tc>
        <w:tc>
          <w:tcPr>
            <w:tcW w:w="840" w:type="dxa"/>
            <w:tcBorders>
              <w:top w:val="single" w:sz="4" w:space="0" w:color="auto"/>
              <w:left w:val="single" w:sz="4" w:space="0" w:color="auto"/>
              <w:bottom w:val="single" w:sz="4" w:space="0" w:color="auto"/>
              <w:right w:val="single" w:sz="4" w:space="0" w:color="auto"/>
            </w:tcBorders>
          </w:tcPr>
          <w:p w14:paraId="288AADD1"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5.5 or 6.0</w:t>
            </w:r>
          </w:p>
        </w:tc>
        <w:tc>
          <w:tcPr>
            <w:tcW w:w="1080" w:type="dxa"/>
            <w:tcBorders>
              <w:top w:val="single" w:sz="4" w:space="0" w:color="auto"/>
              <w:left w:val="single" w:sz="4" w:space="0" w:color="auto"/>
              <w:bottom w:val="single" w:sz="4" w:space="0" w:color="auto"/>
              <w:right w:val="single" w:sz="4" w:space="0" w:color="auto"/>
            </w:tcBorders>
          </w:tcPr>
          <w:p w14:paraId="6B3B0357"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255" w:type="dxa"/>
            <w:tcBorders>
              <w:top w:val="single" w:sz="4" w:space="0" w:color="auto"/>
              <w:left w:val="single" w:sz="4" w:space="0" w:color="auto"/>
              <w:bottom w:val="single" w:sz="4" w:space="0" w:color="auto"/>
              <w:right w:val="single" w:sz="4" w:space="0" w:color="auto"/>
            </w:tcBorders>
          </w:tcPr>
          <w:p w14:paraId="51FC075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CB222EB"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9.0</w:t>
            </w:r>
          </w:p>
        </w:tc>
        <w:tc>
          <w:tcPr>
            <w:tcW w:w="1260" w:type="dxa"/>
            <w:tcBorders>
              <w:top w:val="single" w:sz="4" w:space="0" w:color="auto"/>
              <w:left w:val="single" w:sz="4" w:space="0" w:color="auto"/>
              <w:bottom w:val="single" w:sz="4" w:space="0" w:color="auto"/>
              <w:right w:val="single" w:sz="4" w:space="0" w:color="auto"/>
            </w:tcBorders>
          </w:tcPr>
          <w:p w14:paraId="68F25F72"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w:t>
            </w:r>
          </w:p>
        </w:tc>
      </w:tr>
      <w:tr w:rsidR="007D0B71" w:rsidRPr="00911D30" w14:paraId="76FD1F75" w14:textId="77777777" w:rsidTr="000E3927">
        <w:trPr>
          <w:trHeight w:val="247"/>
        </w:trPr>
        <w:tc>
          <w:tcPr>
            <w:tcW w:w="1470" w:type="dxa"/>
            <w:vMerge w:val="restart"/>
            <w:tcBorders>
              <w:top w:val="single" w:sz="4" w:space="0" w:color="auto"/>
              <w:left w:val="single" w:sz="4" w:space="0" w:color="auto"/>
              <w:right w:val="single" w:sz="4" w:space="0" w:color="auto"/>
            </w:tcBorders>
          </w:tcPr>
          <w:p w14:paraId="1F6CA771"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Asia</w:t>
            </w:r>
          </w:p>
        </w:tc>
        <w:tc>
          <w:tcPr>
            <w:tcW w:w="1405" w:type="dxa"/>
            <w:tcBorders>
              <w:top w:val="single" w:sz="4" w:space="0" w:color="auto"/>
              <w:left w:val="single" w:sz="4" w:space="0" w:color="auto"/>
              <w:bottom w:val="single" w:sz="4" w:space="0" w:color="auto"/>
              <w:right w:val="single" w:sz="4" w:space="0" w:color="auto"/>
            </w:tcBorders>
          </w:tcPr>
          <w:p w14:paraId="266053D3"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JDS </w:t>
            </w:r>
          </w:p>
        </w:tc>
        <w:tc>
          <w:tcPr>
            <w:tcW w:w="1325" w:type="dxa"/>
            <w:tcBorders>
              <w:top w:val="single" w:sz="4" w:space="0" w:color="auto"/>
              <w:left w:val="single" w:sz="4" w:space="0" w:color="auto"/>
              <w:bottom w:val="single" w:sz="4" w:space="0" w:color="auto"/>
              <w:right w:val="single" w:sz="4" w:space="0" w:color="auto"/>
            </w:tcBorders>
          </w:tcPr>
          <w:p w14:paraId="587C7ADA"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2013</w:t>
            </w:r>
          </w:p>
        </w:tc>
        <w:tc>
          <w:tcPr>
            <w:tcW w:w="1325" w:type="dxa"/>
            <w:tcBorders>
              <w:top w:val="single" w:sz="4" w:space="0" w:color="auto"/>
              <w:left w:val="single" w:sz="4" w:space="0" w:color="auto"/>
              <w:bottom w:val="single" w:sz="4" w:space="0" w:color="auto"/>
              <w:right w:val="single" w:sz="4" w:space="0" w:color="auto"/>
            </w:tcBorders>
          </w:tcPr>
          <w:p w14:paraId="3A81D5B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All</w:t>
            </w:r>
          </w:p>
        </w:tc>
        <w:tc>
          <w:tcPr>
            <w:tcW w:w="1255" w:type="dxa"/>
            <w:tcBorders>
              <w:top w:val="single" w:sz="4" w:space="0" w:color="auto"/>
              <w:left w:val="single" w:sz="4" w:space="0" w:color="auto"/>
              <w:bottom w:val="single" w:sz="4" w:space="0" w:color="auto"/>
              <w:right w:val="single" w:sz="4" w:space="0" w:color="auto"/>
            </w:tcBorders>
          </w:tcPr>
          <w:p w14:paraId="21EF884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50-g GCT (7.8)</w:t>
            </w:r>
          </w:p>
        </w:tc>
        <w:tc>
          <w:tcPr>
            <w:tcW w:w="1145" w:type="dxa"/>
            <w:tcBorders>
              <w:top w:val="single" w:sz="4" w:space="0" w:color="auto"/>
              <w:left w:val="single" w:sz="4" w:space="0" w:color="auto"/>
              <w:bottom w:val="single" w:sz="4" w:space="0" w:color="auto"/>
              <w:right w:val="single" w:sz="4" w:space="0" w:color="auto"/>
            </w:tcBorders>
          </w:tcPr>
          <w:p w14:paraId="7D4B95E8"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w:t>
            </w:r>
          </w:p>
        </w:tc>
        <w:tc>
          <w:tcPr>
            <w:tcW w:w="840" w:type="dxa"/>
            <w:tcBorders>
              <w:top w:val="single" w:sz="4" w:space="0" w:color="auto"/>
              <w:left w:val="single" w:sz="4" w:space="0" w:color="auto"/>
              <w:bottom w:val="single" w:sz="4" w:space="0" w:color="auto"/>
              <w:right w:val="single" w:sz="4" w:space="0" w:color="auto"/>
            </w:tcBorders>
          </w:tcPr>
          <w:p w14:paraId="57C2D32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5.1</w:t>
            </w:r>
          </w:p>
        </w:tc>
        <w:tc>
          <w:tcPr>
            <w:tcW w:w="1080" w:type="dxa"/>
            <w:tcBorders>
              <w:top w:val="single" w:sz="4" w:space="0" w:color="auto"/>
              <w:left w:val="single" w:sz="4" w:space="0" w:color="auto"/>
              <w:bottom w:val="single" w:sz="4" w:space="0" w:color="auto"/>
              <w:right w:val="single" w:sz="4" w:space="0" w:color="auto"/>
            </w:tcBorders>
          </w:tcPr>
          <w:p w14:paraId="682A578D"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10.0</w:t>
            </w:r>
          </w:p>
        </w:tc>
        <w:tc>
          <w:tcPr>
            <w:tcW w:w="1255" w:type="dxa"/>
            <w:tcBorders>
              <w:top w:val="single" w:sz="4" w:space="0" w:color="auto"/>
              <w:left w:val="single" w:sz="4" w:space="0" w:color="auto"/>
              <w:bottom w:val="single" w:sz="4" w:space="0" w:color="auto"/>
              <w:right w:val="single" w:sz="4" w:space="0" w:color="auto"/>
            </w:tcBorders>
          </w:tcPr>
          <w:p w14:paraId="3B6DAFC3"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8.5</w:t>
            </w:r>
          </w:p>
        </w:tc>
        <w:tc>
          <w:tcPr>
            <w:tcW w:w="1080" w:type="dxa"/>
            <w:tcBorders>
              <w:top w:val="single" w:sz="4" w:space="0" w:color="auto"/>
              <w:left w:val="single" w:sz="4" w:space="0" w:color="auto"/>
              <w:bottom w:val="single" w:sz="4" w:space="0" w:color="auto"/>
              <w:right w:val="single" w:sz="4" w:space="0" w:color="auto"/>
            </w:tcBorders>
          </w:tcPr>
          <w:p w14:paraId="79FCA91F"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260" w:type="dxa"/>
            <w:tcBorders>
              <w:top w:val="single" w:sz="4" w:space="0" w:color="auto"/>
              <w:left w:val="single" w:sz="4" w:space="0" w:color="auto"/>
              <w:bottom w:val="single" w:sz="4" w:space="0" w:color="auto"/>
              <w:right w:val="single" w:sz="4" w:space="0" w:color="auto"/>
            </w:tcBorders>
          </w:tcPr>
          <w:p w14:paraId="6CF10FE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w:t>
            </w:r>
          </w:p>
        </w:tc>
      </w:tr>
      <w:tr w:rsidR="007D0B71" w:rsidRPr="00911D30" w14:paraId="2D65AC3A" w14:textId="77777777" w:rsidTr="000E3927">
        <w:trPr>
          <w:trHeight w:val="247"/>
        </w:trPr>
        <w:tc>
          <w:tcPr>
            <w:tcW w:w="1470" w:type="dxa"/>
            <w:vMerge/>
            <w:tcBorders>
              <w:left w:val="single" w:sz="4" w:space="0" w:color="auto"/>
              <w:right w:val="single" w:sz="4" w:space="0" w:color="auto"/>
            </w:tcBorders>
          </w:tcPr>
          <w:p w14:paraId="67ACD166"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405" w:type="dxa"/>
            <w:tcBorders>
              <w:top w:val="single" w:sz="4" w:space="0" w:color="auto"/>
              <w:left w:val="single" w:sz="4" w:space="0" w:color="auto"/>
              <w:bottom w:val="single" w:sz="4" w:space="0" w:color="auto"/>
              <w:right w:val="single" w:sz="4" w:space="0" w:color="auto"/>
            </w:tcBorders>
          </w:tcPr>
          <w:p w14:paraId="6BEA26AB"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DIPSI </w:t>
            </w:r>
          </w:p>
        </w:tc>
        <w:tc>
          <w:tcPr>
            <w:tcW w:w="1325" w:type="dxa"/>
            <w:tcBorders>
              <w:top w:val="single" w:sz="4" w:space="0" w:color="auto"/>
              <w:left w:val="single" w:sz="4" w:space="0" w:color="auto"/>
              <w:bottom w:val="single" w:sz="4" w:space="0" w:color="auto"/>
              <w:right w:val="single" w:sz="4" w:space="0" w:color="auto"/>
            </w:tcBorders>
          </w:tcPr>
          <w:p w14:paraId="10DA6E8D"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2009</w:t>
            </w:r>
          </w:p>
        </w:tc>
        <w:tc>
          <w:tcPr>
            <w:tcW w:w="1325" w:type="dxa"/>
            <w:tcBorders>
              <w:top w:val="single" w:sz="4" w:space="0" w:color="auto"/>
              <w:left w:val="single" w:sz="4" w:space="0" w:color="auto"/>
              <w:bottom w:val="single" w:sz="4" w:space="0" w:color="auto"/>
              <w:right w:val="single" w:sz="4" w:space="0" w:color="auto"/>
            </w:tcBorders>
          </w:tcPr>
          <w:p w14:paraId="26CFD797"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255" w:type="dxa"/>
            <w:tcBorders>
              <w:top w:val="single" w:sz="4" w:space="0" w:color="auto"/>
              <w:left w:val="single" w:sz="4" w:space="0" w:color="auto"/>
              <w:bottom w:val="single" w:sz="4" w:space="0" w:color="auto"/>
              <w:right w:val="single" w:sz="4" w:space="0" w:color="auto"/>
            </w:tcBorders>
          </w:tcPr>
          <w:p w14:paraId="0E8E707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145" w:type="dxa"/>
            <w:tcBorders>
              <w:top w:val="single" w:sz="4" w:space="0" w:color="auto"/>
              <w:left w:val="single" w:sz="4" w:space="0" w:color="auto"/>
              <w:bottom w:val="single" w:sz="4" w:space="0" w:color="auto"/>
              <w:right w:val="single" w:sz="4" w:space="0" w:color="auto"/>
            </w:tcBorders>
          </w:tcPr>
          <w:p w14:paraId="097CFF9D"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w:t>
            </w:r>
          </w:p>
        </w:tc>
        <w:tc>
          <w:tcPr>
            <w:tcW w:w="840" w:type="dxa"/>
            <w:tcBorders>
              <w:top w:val="single" w:sz="4" w:space="0" w:color="auto"/>
              <w:left w:val="single" w:sz="4" w:space="0" w:color="auto"/>
              <w:bottom w:val="single" w:sz="4" w:space="0" w:color="auto"/>
              <w:right w:val="single" w:sz="4" w:space="0" w:color="auto"/>
            </w:tcBorders>
          </w:tcPr>
          <w:p w14:paraId="1B66EBFA"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5677834D"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255" w:type="dxa"/>
            <w:tcBorders>
              <w:top w:val="single" w:sz="4" w:space="0" w:color="auto"/>
              <w:left w:val="single" w:sz="4" w:space="0" w:color="auto"/>
              <w:bottom w:val="single" w:sz="4" w:space="0" w:color="auto"/>
              <w:right w:val="single" w:sz="4" w:space="0" w:color="auto"/>
            </w:tcBorders>
          </w:tcPr>
          <w:p w14:paraId="41F504A1"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7.8</w:t>
            </w:r>
          </w:p>
        </w:tc>
        <w:tc>
          <w:tcPr>
            <w:tcW w:w="1080" w:type="dxa"/>
            <w:tcBorders>
              <w:top w:val="single" w:sz="4" w:space="0" w:color="auto"/>
              <w:left w:val="single" w:sz="4" w:space="0" w:color="auto"/>
              <w:bottom w:val="single" w:sz="4" w:space="0" w:color="auto"/>
              <w:right w:val="single" w:sz="4" w:space="0" w:color="auto"/>
            </w:tcBorders>
          </w:tcPr>
          <w:p w14:paraId="6FBF5E4A"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B9139D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r>
      <w:tr w:rsidR="007D0B71" w:rsidRPr="00911D30" w14:paraId="238C3879" w14:textId="77777777" w:rsidTr="000E3927">
        <w:trPr>
          <w:trHeight w:val="247"/>
        </w:trPr>
        <w:tc>
          <w:tcPr>
            <w:tcW w:w="1470" w:type="dxa"/>
            <w:vMerge w:val="restart"/>
            <w:tcBorders>
              <w:top w:val="single" w:sz="4" w:space="0" w:color="auto"/>
              <w:left w:val="single" w:sz="4" w:space="0" w:color="auto"/>
              <w:right w:val="single" w:sz="4" w:space="0" w:color="auto"/>
            </w:tcBorders>
          </w:tcPr>
          <w:p w14:paraId="308CF7DA"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Australasia</w:t>
            </w:r>
          </w:p>
        </w:tc>
        <w:tc>
          <w:tcPr>
            <w:tcW w:w="1405" w:type="dxa"/>
            <w:tcBorders>
              <w:top w:val="single" w:sz="4" w:space="0" w:color="auto"/>
              <w:left w:val="single" w:sz="4" w:space="0" w:color="auto"/>
              <w:bottom w:val="single" w:sz="4" w:space="0" w:color="auto"/>
              <w:right w:val="single" w:sz="4" w:space="0" w:color="auto"/>
            </w:tcBorders>
          </w:tcPr>
          <w:p w14:paraId="2B0D245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ADIPS </w:t>
            </w:r>
          </w:p>
        </w:tc>
        <w:tc>
          <w:tcPr>
            <w:tcW w:w="1325" w:type="dxa"/>
            <w:tcBorders>
              <w:top w:val="single" w:sz="4" w:space="0" w:color="auto"/>
              <w:left w:val="single" w:sz="4" w:space="0" w:color="auto"/>
              <w:bottom w:val="single" w:sz="4" w:space="0" w:color="auto"/>
              <w:right w:val="single" w:sz="4" w:space="0" w:color="auto"/>
            </w:tcBorders>
          </w:tcPr>
          <w:p w14:paraId="3236DACB"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2014</w:t>
            </w:r>
          </w:p>
        </w:tc>
        <w:tc>
          <w:tcPr>
            <w:tcW w:w="1325" w:type="dxa"/>
            <w:tcBorders>
              <w:top w:val="single" w:sz="4" w:space="0" w:color="auto"/>
              <w:left w:val="single" w:sz="4" w:space="0" w:color="auto"/>
              <w:bottom w:val="single" w:sz="4" w:space="0" w:color="auto"/>
              <w:right w:val="single" w:sz="4" w:space="0" w:color="auto"/>
            </w:tcBorders>
          </w:tcPr>
          <w:p w14:paraId="7D746D64" w14:textId="2752D4F3"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All,</w:t>
            </w:r>
            <w:r w:rsidR="00AA1E2C"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unless resources limited</w:t>
            </w:r>
          </w:p>
        </w:tc>
        <w:tc>
          <w:tcPr>
            <w:tcW w:w="1255" w:type="dxa"/>
            <w:tcBorders>
              <w:top w:val="single" w:sz="4" w:space="0" w:color="auto"/>
              <w:left w:val="single" w:sz="4" w:space="0" w:color="auto"/>
              <w:bottom w:val="single" w:sz="4" w:space="0" w:color="auto"/>
              <w:right w:val="single" w:sz="4" w:space="0" w:color="auto"/>
            </w:tcBorders>
          </w:tcPr>
          <w:p w14:paraId="769598C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75-g OGTT</w:t>
            </w:r>
          </w:p>
        </w:tc>
        <w:tc>
          <w:tcPr>
            <w:tcW w:w="1145" w:type="dxa"/>
            <w:tcBorders>
              <w:top w:val="single" w:sz="4" w:space="0" w:color="auto"/>
              <w:left w:val="single" w:sz="4" w:space="0" w:color="auto"/>
              <w:bottom w:val="single" w:sz="4" w:space="0" w:color="auto"/>
              <w:right w:val="single" w:sz="4" w:space="0" w:color="auto"/>
            </w:tcBorders>
          </w:tcPr>
          <w:p w14:paraId="6411EEAA"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w:t>
            </w:r>
          </w:p>
        </w:tc>
        <w:tc>
          <w:tcPr>
            <w:tcW w:w="840" w:type="dxa"/>
            <w:tcBorders>
              <w:top w:val="single" w:sz="4" w:space="0" w:color="auto"/>
              <w:left w:val="single" w:sz="4" w:space="0" w:color="auto"/>
              <w:bottom w:val="single" w:sz="4" w:space="0" w:color="auto"/>
              <w:right w:val="single" w:sz="4" w:space="0" w:color="auto"/>
            </w:tcBorders>
          </w:tcPr>
          <w:p w14:paraId="1EFDE5C6"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5.1</w:t>
            </w:r>
          </w:p>
        </w:tc>
        <w:tc>
          <w:tcPr>
            <w:tcW w:w="1080" w:type="dxa"/>
            <w:tcBorders>
              <w:top w:val="single" w:sz="4" w:space="0" w:color="auto"/>
              <w:left w:val="single" w:sz="4" w:space="0" w:color="auto"/>
              <w:bottom w:val="single" w:sz="4" w:space="0" w:color="auto"/>
              <w:right w:val="single" w:sz="4" w:space="0" w:color="auto"/>
            </w:tcBorders>
          </w:tcPr>
          <w:p w14:paraId="0D6493A1"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10.0</w:t>
            </w:r>
          </w:p>
        </w:tc>
        <w:tc>
          <w:tcPr>
            <w:tcW w:w="1255" w:type="dxa"/>
            <w:tcBorders>
              <w:top w:val="single" w:sz="4" w:space="0" w:color="auto"/>
              <w:left w:val="single" w:sz="4" w:space="0" w:color="auto"/>
              <w:bottom w:val="single" w:sz="4" w:space="0" w:color="auto"/>
              <w:right w:val="single" w:sz="4" w:space="0" w:color="auto"/>
            </w:tcBorders>
          </w:tcPr>
          <w:p w14:paraId="668051E4"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8.5</w:t>
            </w:r>
          </w:p>
        </w:tc>
        <w:tc>
          <w:tcPr>
            <w:tcW w:w="1080" w:type="dxa"/>
            <w:tcBorders>
              <w:top w:val="single" w:sz="4" w:space="0" w:color="auto"/>
              <w:left w:val="single" w:sz="4" w:space="0" w:color="auto"/>
              <w:bottom w:val="single" w:sz="4" w:space="0" w:color="auto"/>
              <w:right w:val="single" w:sz="4" w:space="0" w:color="auto"/>
            </w:tcBorders>
          </w:tcPr>
          <w:p w14:paraId="63D27FD4"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260" w:type="dxa"/>
            <w:tcBorders>
              <w:top w:val="single" w:sz="4" w:space="0" w:color="auto"/>
              <w:left w:val="single" w:sz="4" w:space="0" w:color="auto"/>
              <w:bottom w:val="single" w:sz="4" w:space="0" w:color="auto"/>
              <w:right w:val="single" w:sz="4" w:space="0" w:color="auto"/>
            </w:tcBorders>
          </w:tcPr>
          <w:p w14:paraId="1D7EC65A"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w:t>
            </w:r>
          </w:p>
        </w:tc>
      </w:tr>
      <w:tr w:rsidR="007D0B71" w:rsidRPr="00911D30" w14:paraId="7E82AEDF" w14:textId="77777777" w:rsidTr="000E3927">
        <w:trPr>
          <w:trHeight w:val="247"/>
        </w:trPr>
        <w:tc>
          <w:tcPr>
            <w:tcW w:w="1470" w:type="dxa"/>
            <w:vMerge/>
            <w:tcBorders>
              <w:left w:val="single" w:sz="4" w:space="0" w:color="auto"/>
              <w:bottom w:val="single" w:sz="4" w:space="0" w:color="auto"/>
              <w:right w:val="single" w:sz="4" w:space="0" w:color="auto"/>
            </w:tcBorders>
          </w:tcPr>
          <w:p w14:paraId="555F4243"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p>
        </w:tc>
        <w:tc>
          <w:tcPr>
            <w:tcW w:w="1405" w:type="dxa"/>
            <w:tcBorders>
              <w:top w:val="single" w:sz="4" w:space="0" w:color="auto"/>
              <w:left w:val="single" w:sz="4" w:space="0" w:color="auto"/>
              <w:bottom w:val="single" w:sz="4" w:space="0" w:color="auto"/>
              <w:right w:val="single" w:sz="4" w:space="0" w:color="auto"/>
            </w:tcBorders>
          </w:tcPr>
          <w:p w14:paraId="427DE90B"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NZSSD </w:t>
            </w:r>
          </w:p>
        </w:tc>
        <w:tc>
          <w:tcPr>
            <w:tcW w:w="1325" w:type="dxa"/>
            <w:tcBorders>
              <w:top w:val="single" w:sz="4" w:space="0" w:color="auto"/>
              <w:left w:val="single" w:sz="4" w:space="0" w:color="auto"/>
              <w:bottom w:val="single" w:sz="4" w:space="0" w:color="auto"/>
              <w:right w:val="single" w:sz="4" w:space="0" w:color="auto"/>
            </w:tcBorders>
          </w:tcPr>
          <w:p w14:paraId="736229A1"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1998</w:t>
            </w:r>
          </w:p>
        </w:tc>
        <w:tc>
          <w:tcPr>
            <w:tcW w:w="1325" w:type="dxa"/>
            <w:tcBorders>
              <w:top w:val="single" w:sz="4" w:space="0" w:color="auto"/>
              <w:left w:val="single" w:sz="4" w:space="0" w:color="auto"/>
              <w:bottom w:val="single" w:sz="4" w:space="0" w:color="auto"/>
              <w:right w:val="single" w:sz="4" w:space="0" w:color="auto"/>
            </w:tcBorders>
          </w:tcPr>
          <w:p w14:paraId="17E3EF24" w14:textId="7E117EC6"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All</w:t>
            </w:r>
            <w:r w:rsidR="00AA1E2C" w:rsidRPr="00911D30">
              <w:rPr>
                <w:rFonts w:ascii="Book Antiqua" w:hAnsi="Book Antiqua"/>
                <w:color w:val="000000" w:themeColor="text1"/>
                <w:sz w:val="24"/>
                <w:szCs w:val="24"/>
              </w:rPr>
              <w:t xml:space="preserve"> </w:t>
            </w:r>
          </w:p>
        </w:tc>
        <w:tc>
          <w:tcPr>
            <w:tcW w:w="1255" w:type="dxa"/>
            <w:tcBorders>
              <w:top w:val="single" w:sz="4" w:space="0" w:color="auto"/>
              <w:left w:val="single" w:sz="4" w:space="0" w:color="auto"/>
              <w:bottom w:val="single" w:sz="4" w:space="0" w:color="auto"/>
              <w:right w:val="single" w:sz="4" w:space="0" w:color="auto"/>
            </w:tcBorders>
          </w:tcPr>
          <w:p w14:paraId="1E59F00D"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50-g GCT (7.8)</w:t>
            </w:r>
          </w:p>
          <w:p w14:paraId="7B5AF07F"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75-g(8.0)</w:t>
            </w:r>
          </w:p>
        </w:tc>
        <w:tc>
          <w:tcPr>
            <w:tcW w:w="1145" w:type="dxa"/>
            <w:tcBorders>
              <w:top w:val="single" w:sz="4" w:space="0" w:color="auto"/>
              <w:left w:val="single" w:sz="4" w:space="0" w:color="auto"/>
              <w:bottom w:val="single" w:sz="4" w:space="0" w:color="auto"/>
              <w:right w:val="single" w:sz="4" w:space="0" w:color="auto"/>
            </w:tcBorders>
          </w:tcPr>
          <w:p w14:paraId="6AC926C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w:t>
            </w:r>
          </w:p>
        </w:tc>
        <w:tc>
          <w:tcPr>
            <w:tcW w:w="840" w:type="dxa"/>
            <w:tcBorders>
              <w:top w:val="single" w:sz="4" w:space="0" w:color="auto"/>
              <w:left w:val="single" w:sz="4" w:space="0" w:color="auto"/>
              <w:bottom w:val="single" w:sz="4" w:space="0" w:color="auto"/>
              <w:right w:val="single" w:sz="4" w:space="0" w:color="auto"/>
            </w:tcBorders>
          </w:tcPr>
          <w:p w14:paraId="41E2919D"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5.5</w:t>
            </w:r>
          </w:p>
        </w:tc>
        <w:tc>
          <w:tcPr>
            <w:tcW w:w="1080" w:type="dxa"/>
            <w:tcBorders>
              <w:top w:val="single" w:sz="4" w:space="0" w:color="auto"/>
              <w:left w:val="single" w:sz="4" w:space="0" w:color="auto"/>
              <w:bottom w:val="single" w:sz="4" w:space="0" w:color="auto"/>
              <w:right w:val="single" w:sz="4" w:space="0" w:color="auto"/>
            </w:tcBorders>
          </w:tcPr>
          <w:p w14:paraId="2BF919B7"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255" w:type="dxa"/>
            <w:tcBorders>
              <w:top w:val="single" w:sz="4" w:space="0" w:color="auto"/>
              <w:left w:val="single" w:sz="4" w:space="0" w:color="auto"/>
              <w:bottom w:val="single" w:sz="4" w:space="0" w:color="auto"/>
              <w:right w:val="single" w:sz="4" w:space="0" w:color="auto"/>
            </w:tcBorders>
          </w:tcPr>
          <w:p w14:paraId="0E5C479E"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9.0</w:t>
            </w:r>
          </w:p>
        </w:tc>
        <w:tc>
          <w:tcPr>
            <w:tcW w:w="1080" w:type="dxa"/>
            <w:tcBorders>
              <w:top w:val="single" w:sz="4" w:space="0" w:color="auto"/>
              <w:left w:val="single" w:sz="4" w:space="0" w:color="auto"/>
              <w:bottom w:val="single" w:sz="4" w:space="0" w:color="auto"/>
              <w:right w:val="single" w:sz="4" w:space="0" w:color="auto"/>
            </w:tcBorders>
          </w:tcPr>
          <w:p w14:paraId="05342C7A"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260" w:type="dxa"/>
            <w:tcBorders>
              <w:top w:val="single" w:sz="4" w:space="0" w:color="auto"/>
              <w:left w:val="single" w:sz="4" w:space="0" w:color="auto"/>
              <w:bottom w:val="single" w:sz="4" w:space="0" w:color="auto"/>
              <w:right w:val="single" w:sz="4" w:space="0" w:color="auto"/>
            </w:tcBorders>
          </w:tcPr>
          <w:p w14:paraId="3D9B0103"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w:t>
            </w:r>
          </w:p>
        </w:tc>
      </w:tr>
      <w:tr w:rsidR="007D0B71" w:rsidRPr="00911D30" w14:paraId="7BA0034D" w14:textId="77777777" w:rsidTr="000E3927">
        <w:trPr>
          <w:trHeight w:val="247"/>
        </w:trPr>
        <w:tc>
          <w:tcPr>
            <w:tcW w:w="1470" w:type="dxa"/>
            <w:tcBorders>
              <w:top w:val="single" w:sz="4" w:space="0" w:color="auto"/>
              <w:left w:val="single" w:sz="4" w:space="0" w:color="auto"/>
              <w:bottom w:val="single" w:sz="4" w:space="0" w:color="auto"/>
              <w:right w:val="single" w:sz="4" w:space="0" w:color="auto"/>
            </w:tcBorders>
          </w:tcPr>
          <w:p w14:paraId="767B9898"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Global criteria</w:t>
            </w:r>
          </w:p>
        </w:tc>
        <w:tc>
          <w:tcPr>
            <w:tcW w:w="1405" w:type="dxa"/>
            <w:tcBorders>
              <w:top w:val="single" w:sz="4" w:space="0" w:color="auto"/>
              <w:left w:val="single" w:sz="4" w:space="0" w:color="auto"/>
              <w:bottom w:val="single" w:sz="4" w:space="0" w:color="auto"/>
              <w:right w:val="single" w:sz="4" w:space="0" w:color="auto"/>
            </w:tcBorders>
          </w:tcPr>
          <w:p w14:paraId="7E99FB8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 xml:space="preserve">WHO </w:t>
            </w:r>
          </w:p>
        </w:tc>
        <w:tc>
          <w:tcPr>
            <w:tcW w:w="1325" w:type="dxa"/>
            <w:tcBorders>
              <w:top w:val="single" w:sz="4" w:space="0" w:color="auto"/>
              <w:left w:val="single" w:sz="4" w:space="0" w:color="auto"/>
              <w:bottom w:val="single" w:sz="4" w:space="0" w:color="auto"/>
              <w:right w:val="single" w:sz="4" w:space="0" w:color="auto"/>
            </w:tcBorders>
          </w:tcPr>
          <w:p w14:paraId="74532AB4"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2013</w:t>
            </w:r>
          </w:p>
        </w:tc>
        <w:tc>
          <w:tcPr>
            <w:tcW w:w="1325" w:type="dxa"/>
            <w:tcBorders>
              <w:top w:val="single" w:sz="4" w:space="0" w:color="auto"/>
              <w:left w:val="single" w:sz="4" w:space="0" w:color="auto"/>
              <w:bottom w:val="single" w:sz="4" w:space="0" w:color="auto"/>
              <w:right w:val="single" w:sz="4" w:space="0" w:color="auto"/>
            </w:tcBorders>
          </w:tcPr>
          <w:p w14:paraId="359A324E" w14:textId="53881966"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All</w:t>
            </w:r>
          </w:p>
        </w:tc>
        <w:tc>
          <w:tcPr>
            <w:tcW w:w="1255" w:type="dxa"/>
            <w:tcBorders>
              <w:top w:val="single" w:sz="4" w:space="0" w:color="auto"/>
              <w:left w:val="single" w:sz="4" w:space="0" w:color="auto"/>
              <w:bottom w:val="single" w:sz="4" w:space="0" w:color="auto"/>
              <w:right w:val="single" w:sz="4" w:space="0" w:color="auto"/>
            </w:tcBorders>
          </w:tcPr>
          <w:p w14:paraId="7788980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75-g OGTT</w:t>
            </w:r>
          </w:p>
        </w:tc>
        <w:tc>
          <w:tcPr>
            <w:tcW w:w="1145" w:type="dxa"/>
            <w:tcBorders>
              <w:top w:val="single" w:sz="4" w:space="0" w:color="auto"/>
              <w:left w:val="single" w:sz="4" w:space="0" w:color="auto"/>
              <w:bottom w:val="single" w:sz="4" w:space="0" w:color="auto"/>
              <w:right w:val="single" w:sz="4" w:space="0" w:color="auto"/>
            </w:tcBorders>
          </w:tcPr>
          <w:p w14:paraId="4E3C24A5"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75</w:t>
            </w:r>
          </w:p>
        </w:tc>
        <w:tc>
          <w:tcPr>
            <w:tcW w:w="840" w:type="dxa"/>
            <w:tcBorders>
              <w:top w:val="single" w:sz="4" w:space="0" w:color="auto"/>
              <w:left w:val="single" w:sz="4" w:space="0" w:color="auto"/>
              <w:bottom w:val="single" w:sz="4" w:space="0" w:color="auto"/>
              <w:right w:val="single" w:sz="4" w:space="0" w:color="auto"/>
            </w:tcBorders>
          </w:tcPr>
          <w:p w14:paraId="7456B677"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5.1</w:t>
            </w:r>
          </w:p>
        </w:tc>
        <w:tc>
          <w:tcPr>
            <w:tcW w:w="1080" w:type="dxa"/>
            <w:tcBorders>
              <w:top w:val="single" w:sz="4" w:space="0" w:color="auto"/>
              <w:left w:val="single" w:sz="4" w:space="0" w:color="auto"/>
              <w:bottom w:val="single" w:sz="4" w:space="0" w:color="auto"/>
              <w:right w:val="single" w:sz="4" w:space="0" w:color="auto"/>
            </w:tcBorders>
          </w:tcPr>
          <w:p w14:paraId="3DA2DBFB"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10.0</w:t>
            </w:r>
          </w:p>
        </w:tc>
        <w:tc>
          <w:tcPr>
            <w:tcW w:w="1255" w:type="dxa"/>
            <w:tcBorders>
              <w:top w:val="single" w:sz="4" w:space="0" w:color="auto"/>
              <w:left w:val="single" w:sz="4" w:space="0" w:color="auto"/>
              <w:bottom w:val="single" w:sz="4" w:space="0" w:color="auto"/>
              <w:right w:val="single" w:sz="4" w:space="0" w:color="auto"/>
            </w:tcBorders>
          </w:tcPr>
          <w:p w14:paraId="2BDE03A0"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8.5</w:t>
            </w:r>
          </w:p>
        </w:tc>
        <w:tc>
          <w:tcPr>
            <w:tcW w:w="1080" w:type="dxa"/>
            <w:tcBorders>
              <w:top w:val="single" w:sz="4" w:space="0" w:color="auto"/>
              <w:left w:val="single" w:sz="4" w:space="0" w:color="auto"/>
              <w:bottom w:val="single" w:sz="4" w:space="0" w:color="auto"/>
              <w:right w:val="single" w:sz="4" w:space="0" w:color="auto"/>
            </w:tcBorders>
          </w:tcPr>
          <w:p w14:paraId="7F3DE9FD"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w:t>
            </w:r>
          </w:p>
        </w:tc>
        <w:tc>
          <w:tcPr>
            <w:tcW w:w="1260" w:type="dxa"/>
            <w:tcBorders>
              <w:top w:val="single" w:sz="4" w:space="0" w:color="auto"/>
              <w:left w:val="single" w:sz="4" w:space="0" w:color="auto"/>
              <w:bottom w:val="single" w:sz="4" w:space="0" w:color="auto"/>
              <w:right w:val="single" w:sz="4" w:space="0" w:color="auto"/>
            </w:tcBorders>
          </w:tcPr>
          <w:p w14:paraId="05467916" w14:textId="77777777" w:rsidR="007D0B71" w:rsidRPr="00911D30" w:rsidRDefault="007D0B71" w:rsidP="00911D30">
            <w:pPr>
              <w:autoSpaceDE w:val="0"/>
              <w:autoSpaceDN w:val="0"/>
              <w:adjustRightInd w:val="0"/>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1</w:t>
            </w:r>
          </w:p>
        </w:tc>
      </w:tr>
    </w:tbl>
    <w:p w14:paraId="44AB97A9" w14:textId="37B10A87" w:rsidR="007D0B71" w:rsidRPr="00911D30" w:rsidRDefault="007D0B71" w:rsidP="00911D30">
      <w:pPr>
        <w:spacing w:after="0" w:line="360" w:lineRule="auto"/>
        <w:jc w:val="both"/>
        <w:rPr>
          <w:rFonts w:ascii="Book Antiqua" w:hAnsi="Book Antiqua"/>
          <w:color w:val="000000" w:themeColor="text1"/>
          <w:sz w:val="24"/>
          <w:szCs w:val="24"/>
        </w:rPr>
      </w:pPr>
      <w:r w:rsidRPr="00911D30">
        <w:rPr>
          <w:rFonts w:ascii="Book Antiqua" w:hAnsi="Book Antiqua"/>
          <w:color w:val="000000" w:themeColor="text1"/>
          <w:sz w:val="24"/>
          <w:szCs w:val="24"/>
        </w:rPr>
        <w:t>ADA</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American Diabetes Organization; ADIPS</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Australian Diabetes in Pregnancy Society; BSD</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Brazilian Society of Diabetes; CDA</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Canadian Diabetes Association;</w:t>
      </w:r>
      <w:r w:rsidR="00A41311" w:rsidRPr="00911D30">
        <w:rPr>
          <w:rFonts w:ascii="Book Antiqua" w:hAnsi="Book Antiqua"/>
          <w:color w:val="000000" w:themeColor="text1"/>
          <w:sz w:val="24"/>
          <w:szCs w:val="24"/>
        </w:rPr>
        <w:t xml:space="preserve"> C&amp;C</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Carpenter and Coustan; EASD</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European Association for the Study of Diabetes; DIPSI</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w:t>
      </w:r>
      <w:r w:rsidRPr="00911D30">
        <w:rPr>
          <w:rFonts w:ascii="Book Antiqua" w:hAnsi="Book Antiqua" w:cs="Times New Roman"/>
          <w:color w:val="000000" w:themeColor="text1"/>
          <w:sz w:val="24"/>
          <w:szCs w:val="24"/>
        </w:rPr>
        <w:t>Diabetes in Pregnancy Study group in India</w:t>
      </w:r>
      <w:r w:rsidRPr="00911D30">
        <w:rPr>
          <w:rFonts w:ascii="Book Antiqua" w:hAnsi="Book Antiqua"/>
          <w:color w:val="000000" w:themeColor="text1"/>
          <w:sz w:val="24"/>
          <w:szCs w:val="24"/>
        </w:rPr>
        <w:t>;</w:t>
      </w:r>
      <w:r w:rsidR="00A41311" w:rsidRPr="00911D30">
        <w:rPr>
          <w:rFonts w:ascii="Book Antiqua" w:hAnsi="Book Antiqua"/>
          <w:color w:val="000000" w:themeColor="text1"/>
          <w:sz w:val="24"/>
          <w:szCs w:val="24"/>
          <w:lang w:eastAsia="zh-CN"/>
        </w:rPr>
        <w:t xml:space="preserve"> </w:t>
      </w:r>
      <w:r w:rsidRPr="00911D30">
        <w:rPr>
          <w:rFonts w:ascii="Book Antiqua" w:hAnsi="Book Antiqua"/>
          <w:color w:val="000000" w:themeColor="text1"/>
          <w:sz w:val="24"/>
          <w:szCs w:val="24"/>
        </w:rPr>
        <w:t>IDF</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International Diabetes Federation; FPG</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w:t>
      </w:r>
      <w:r w:rsidR="00A41311" w:rsidRPr="00911D30">
        <w:rPr>
          <w:rFonts w:ascii="Book Antiqua" w:hAnsi="Book Antiqua"/>
          <w:color w:val="000000" w:themeColor="text1"/>
          <w:sz w:val="24"/>
          <w:szCs w:val="24"/>
        </w:rPr>
        <w:t xml:space="preserve">Fasting </w:t>
      </w:r>
      <w:r w:rsidRPr="00911D30">
        <w:rPr>
          <w:rFonts w:ascii="Book Antiqua" w:hAnsi="Book Antiqua"/>
          <w:color w:val="000000" w:themeColor="text1"/>
          <w:sz w:val="24"/>
          <w:szCs w:val="24"/>
        </w:rPr>
        <w:t>plasma glucose;</w:t>
      </w:r>
      <w:r w:rsidR="00AA1E2C" w:rsidRPr="00911D30">
        <w:rPr>
          <w:rFonts w:ascii="Book Antiqua" w:hAnsi="Book Antiqua"/>
          <w:color w:val="000000" w:themeColor="text1"/>
          <w:sz w:val="24"/>
          <w:szCs w:val="24"/>
        </w:rPr>
        <w:t xml:space="preserve"> </w:t>
      </w:r>
      <w:r w:rsidRPr="00911D30">
        <w:rPr>
          <w:rFonts w:ascii="Book Antiqua" w:hAnsi="Book Antiqua"/>
          <w:color w:val="000000" w:themeColor="text1"/>
          <w:sz w:val="24"/>
          <w:szCs w:val="24"/>
        </w:rPr>
        <w:t>JDS</w:t>
      </w:r>
      <w:r w:rsidR="00A41311" w:rsidRPr="00911D30">
        <w:rPr>
          <w:rFonts w:ascii="Book Antiqua" w:hAnsi="Book Antiqua"/>
          <w:color w:val="000000" w:themeColor="text1"/>
          <w:sz w:val="24"/>
          <w:szCs w:val="24"/>
          <w:lang w:eastAsia="zh-CN"/>
        </w:rPr>
        <w:t>:</w:t>
      </w:r>
      <w:r w:rsidR="00A41311" w:rsidRPr="00911D30">
        <w:rPr>
          <w:rFonts w:ascii="Book Antiqua" w:hAnsi="Book Antiqua"/>
          <w:color w:val="000000" w:themeColor="text1"/>
          <w:sz w:val="24"/>
          <w:szCs w:val="24"/>
        </w:rPr>
        <w:t xml:space="preserve"> Japan Diabetes Society</w:t>
      </w:r>
      <w:r w:rsidRPr="00911D30">
        <w:rPr>
          <w:rFonts w:ascii="Book Antiqua" w:hAnsi="Book Antiqua"/>
          <w:color w:val="000000" w:themeColor="text1"/>
          <w:sz w:val="24"/>
          <w:szCs w:val="24"/>
        </w:rPr>
        <w:t>;</w:t>
      </w:r>
      <w:r w:rsidR="00A41311" w:rsidRPr="00911D30">
        <w:rPr>
          <w:rFonts w:ascii="Book Antiqua" w:hAnsi="Book Antiqua"/>
          <w:color w:val="000000" w:themeColor="text1"/>
          <w:sz w:val="24"/>
          <w:szCs w:val="24"/>
          <w:lang w:eastAsia="zh-CN"/>
        </w:rPr>
        <w:t xml:space="preserve"> </w:t>
      </w:r>
      <w:r w:rsidRPr="00911D30">
        <w:rPr>
          <w:rFonts w:ascii="Book Antiqua" w:hAnsi="Book Antiqua"/>
          <w:color w:val="000000" w:themeColor="text1"/>
          <w:sz w:val="24"/>
          <w:szCs w:val="24"/>
        </w:rPr>
        <w:t>NDDG</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National Diabetes Data Group; NZSSSD</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New Zealand Society for the Study of Diabetes; NICE</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National Institute for Health and Care Excellence; NS</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w:t>
      </w:r>
      <w:r w:rsidR="00A41311" w:rsidRPr="00911D30">
        <w:rPr>
          <w:rFonts w:ascii="Book Antiqua" w:hAnsi="Book Antiqua"/>
          <w:color w:val="000000" w:themeColor="text1"/>
          <w:sz w:val="24"/>
          <w:szCs w:val="24"/>
        </w:rPr>
        <w:t xml:space="preserve">Not </w:t>
      </w:r>
      <w:r w:rsidRPr="00911D30">
        <w:rPr>
          <w:rFonts w:ascii="Book Antiqua" w:hAnsi="Book Antiqua"/>
          <w:color w:val="000000" w:themeColor="text1"/>
          <w:sz w:val="24"/>
          <w:szCs w:val="24"/>
        </w:rPr>
        <w:t>specified; RPG</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w:t>
      </w:r>
      <w:r w:rsidR="00A41311" w:rsidRPr="00911D30">
        <w:rPr>
          <w:rFonts w:ascii="Book Antiqua" w:hAnsi="Book Antiqua"/>
          <w:color w:val="000000" w:themeColor="text1"/>
          <w:sz w:val="24"/>
          <w:szCs w:val="24"/>
        </w:rPr>
        <w:t xml:space="preserve">Random </w:t>
      </w:r>
      <w:r w:rsidRPr="00911D30">
        <w:rPr>
          <w:rFonts w:ascii="Book Antiqua" w:hAnsi="Book Antiqua"/>
          <w:color w:val="000000" w:themeColor="text1"/>
          <w:sz w:val="24"/>
          <w:szCs w:val="24"/>
        </w:rPr>
        <w:t>plasma glucose; SOGC</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Society of Obstetricians and Gynecologists of Canada; WHO</w:t>
      </w:r>
      <w:r w:rsidR="00A41311" w:rsidRPr="00911D30">
        <w:rPr>
          <w:rFonts w:ascii="Book Antiqua" w:hAnsi="Book Antiqua"/>
          <w:color w:val="000000" w:themeColor="text1"/>
          <w:sz w:val="24"/>
          <w:szCs w:val="24"/>
          <w:lang w:eastAsia="zh-CN"/>
        </w:rPr>
        <w:t>:</w:t>
      </w:r>
      <w:r w:rsidRPr="00911D30">
        <w:rPr>
          <w:rFonts w:ascii="Book Antiqua" w:hAnsi="Book Antiqua"/>
          <w:color w:val="000000" w:themeColor="text1"/>
          <w:sz w:val="24"/>
          <w:szCs w:val="24"/>
        </w:rPr>
        <w:t xml:space="preserve"> World Health Organization. </w:t>
      </w:r>
    </w:p>
    <w:p w14:paraId="40EDDDE6" w14:textId="1456F2FD" w:rsidR="00763390" w:rsidRPr="00911D30" w:rsidRDefault="00763390" w:rsidP="00911D30">
      <w:pPr>
        <w:pStyle w:val="ListParagraph"/>
        <w:spacing w:after="0" w:line="360" w:lineRule="auto"/>
        <w:jc w:val="both"/>
        <w:rPr>
          <w:rFonts w:ascii="Book Antiqua" w:hAnsi="Book Antiqua"/>
          <w:color w:val="000000" w:themeColor="text1"/>
          <w:sz w:val="24"/>
          <w:szCs w:val="24"/>
        </w:rPr>
      </w:pPr>
    </w:p>
    <w:sectPr w:rsidR="00763390" w:rsidRPr="00911D30" w:rsidSect="007D0B71">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AAC4B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650EA" w14:textId="77777777" w:rsidR="005C2DBE" w:rsidRDefault="005C2DBE" w:rsidP="0041152C">
      <w:pPr>
        <w:spacing w:after="0" w:line="240" w:lineRule="auto"/>
      </w:pPr>
      <w:r>
        <w:separator/>
      </w:r>
    </w:p>
  </w:endnote>
  <w:endnote w:type="continuationSeparator" w:id="0">
    <w:p w14:paraId="6C6AF5A3" w14:textId="77777777" w:rsidR="005C2DBE" w:rsidRDefault="005C2DBE" w:rsidP="0041152C">
      <w:pPr>
        <w:spacing w:after="0" w:line="240" w:lineRule="auto"/>
      </w:pPr>
      <w:r>
        <w:continuationSeparator/>
      </w:r>
    </w:p>
  </w:endnote>
  <w:endnote w:type="continuationNotice" w:id="1">
    <w:p w14:paraId="64BF5312" w14:textId="77777777" w:rsidR="005C2DBE" w:rsidRDefault="005C2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Light">
    <w:charset w:val="00"/>
    <w:family w:val="swiss"/>
    <w:pitch w:val="variable"/>
    <w:sig w:usb0="A00002EF" w:usb1="4000207B" w:usb2="00000000" w:usb3="00000000" w:csb0="000001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方正细倩简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74696" w14:textId="77777777" w:rsidR="00785778" w:rsidRDefault="00785778" w:rsidP="00ED4EC7">
    <w:pPr>
      <w:pStyle w:val="Footer"/>
      <w:jc w:val="center"/>
    </w:pPr>
    <w:r>
      <w:rPr>
        <w:rStyle w:val="PageNumber"/>
      </w:rPr>
      <w:fldChar w:fldCharType="begin"/>
    </w:r>
    <w:r>
      <w:rPr>
        <w:rStyle w:val="PageNumber"/>
      </w:rPr>
      <w:instrText xml:space="preserve"> PAGE </w:instrText>
    </w:r>
    <w:r>
      <w:rPr>
        <w:rStyle w:val="PageNumber"/>
      </w:rPr>
      <w:fldChar w:fldCharType="separate"/>
    </w:r>
    <w:r w:rsidR="00A40B4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A9E59" w14:textId="77777777" w:rsidR="005C2DBE" w:rsidRDefault="005C2DBE" w:rsidP="0041152C">
      <w:pPr>
        <w:spacing w:after="0" w:line="240" w:lineRule="auto"/>
      </w:pPr>
      <w:r>
        <w:separator/>
      </w:r>
    </w:p>
  </w:footnote>
  <w:footnote w:type="continuationSeparator" w:id="0">
    <w:p w14:paraId="6917C385" w14:textId="77777777" w:rsidR="005C2DBE" w:rsidRDefault="005C2DBE" w:rsidP="0041152C">
      <w:pPr>
        <w:spacing w:after="0" w:line="240" w:lineRule="auto"/>
      </w:pPr>
      <w:r>
        <w:continuationSeparator/>
      </w:r>
    </w:p>
  </w:footnote>
  <w:footnote w:type="continuationNotice" w:id="1">
    <w:p w14:paraId="5FD1AD20" w14:textId="77777777" w:rsidR="005C2DBE" w:rsidRDefault="005C2DBE">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05B9"/>
    <w:multiLevelType w:val="hybridMultilevel"/>
    <w:tmpl w:val="7208F606"/>
    <w:lvl w:ilvl="0" w:tplc="082856F4">
      <w:start w:val="1"/>
      <w:numFmt w:val="upperRoman"/>
      <w:lvlText w:val="%1."/>
      <w:lvlJc w:val="left"/>
      <w:pPr>
        <w:ind w:left="360" w:hanging="360"/>
      </w:pPr>
      <w:rPr>
        <w:rFonts w:ascii="Book Antiqua" w:eastAsia="Calibri" w:hAnsi="Book Antiqua"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0F2E95"/>
    <w:multiLevelType w:val="hybridMultilevel"/>
    <w:tmpl w:val="07F230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2625D"/>
    <w:multiLevelType w:val="hybridMultilevel"/>
    <w:tmpl w:val="EA1CD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E1BE9"/>
    <w:multiLevelType w:val="hybridMultilevel"/>
    <w:tmpl w:val="D546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10"/>
    <w:rsid w:val="000019F4"/>
    <w:rsid w:val="00003FB2"/>
    <w:rsid w:val="00006D66"/>
    <w:rsid w:val="0001138C"/>
    <w:rsid w:val="00012692"/>
    <w:rsid w:val="00015D26"/>
    <w:rsid w:val="000207F6"/>
    <w:rsid w:val="000207F9"/>
    <w:rsid w:val="00021E65"/>
    <w:rsid w:val="00024331"/>
    <w:rsid w:val="0002789F"/>
    <w:rsid w:val="00031631"/>
    <w:rsid w:val="000323D2"/>
    <w:rsid w:val="00037BFC"/>
    <w:rsid w:val="00040082"/>
    <w:rsid w:val="0004037D"/>
    <w:rsid w:val="0004094F"/>
    <w:rsid w:val="00045C14"/>
    <w:rsid w:val="000502B8"/>
    <w:rsid w:val="00050935"/>
    <w:rsid w:val="00055509"/>
    <w:rsid w:val="0005762F"/>
    <w:rsid w:val="00070718"/>
    <w:rsid w:val="00070B2C"/>
    <w:rsid w:val="00072084"/>
    <w:rsid w:val="000736DB"/>
    <w:rsid w:val="0007426D"/>
    <w:rsid w:val="000839C8"/>
    <w:rsid w:val="000845F0"/>
    <w:rsid w:val="000900D4"/>
    <w:rsid w:val="00090A29"/>
    <w:rsid w:val="00092BFC"/>
    <w:rsid w:val="00094AF8"/>
    <w:rsid w:val="00097D26"/>
    <w:rsid w:val="000A39A2"/>
    <w:rsid w:val="000A3C59"/>
    <w:rsid w:val="000B2CA2"/>
    <w:rsid w:val="000B5B36"/>
    <w:rsid w:val="000B76DA"/>
    <w:rsid w:val="000C0375"/>
    <w:rsid w:val="000C092E"/>
    <w:rsid w:val="000C7D6C"/>
    <w:rsid w:val="000D0DDD"/>
    <w:rsid w:val="000D324A"/>
    <w:rsid w:val="000D46D6"/>
    <w:rsid w:val="000D6DA5"/>
    <w:rsid w:val="000E05D0"/>
    <w:rsid w:val="000E3927"/>
    <w:rsid w:val="000E5F74"/>
    <w:rsid w:val="000E70EF"/>
    <w:rsid w:val="000F0B0A"/>
    <w:rsid w:val="000F1663"/>
    <w:rsid w:val="000F46AB"/>
    <w:rsid w:val="000F76DD"/>
    <w:rsid w:val="001038AB"/>
    <w:rsid w:val="001103C0"/>
    <w:rsid w:val="00112144"/>
    <w:rsid w:val="001140A4"/>
    <w:rsid w:val="0011479F"/>
    <w:rsid w:val="00116B07"/>
    <w:rsid w:val="0012262B"/>
    <w:rsid w:val="00132D30"/>
    <w:rsid w:val="00133C3F"/>
    <w:rsid w:val="00135B13"/>
    <w:rsid w:val="001377EE"/>
    <w:rsid w:val="00141A35"/>
    <w:rsid w:val="001467E9"/>
    <w:rsid w:val="00146C4C"/>
    <w:rsid w:val="00152541"/>
    <w:rsid w:val="001552BE"/>
    <w:rsid w:val="00155E04"/>
    <w:rsid w:val="00161D76"/>
    <w:rsid w:val="001620DE"/>
    <w:rsid w:val="00162405"/>
    <w:rsid w:val="00163546"/>
    <w:rsid w:val="001679D4"/>
    <w:rsid w:val="00171A95"/>
    <w:rsid w:val="00172104"/>
    <w:rsid w:val="0017302E"/>
    <w:rsid w:val="00173FA0"/>
    <w:rsid w:val="00175C9C"/>
    <w:rsid w:val="00187D51"/>
    <w:rsid w:val="00187D79"/>
    <w:rsid w:val="00190643"/>
    <w:rsid w:val="001946AD"/>
    <w:rsid w:val="00195C7A"/>
    <w:rsid w:val="00197F42"/>
    <w:rsid w:val="001A361A"/>
    <w:rsid w:val="001A748B"/>
    <w:rsid w:val="001B20C6"/>
    <w:rsid w:val="001B5C0C"/>
    <w:rsid w:val="001C5371"/>
    <w:rsid w:val="001C650D"/>
    <w:rsid w:val="001C677F"/>
    <w:rsid w:val="001C67E3"/>
    <w:rsid w:val="001D53F1"/>
    <w:rsid w:val="001E1EE1"/>
    <w:rsid w:val="001E7D22"/>
    <w:rsid w:val="001F0DCD"/>
    <w:rsid w:val="001F1BF5"/>
    <w:rsid w:val="001F2200"/>
    <w:rsid w:val="001F61C0"/>
    <w:rsid w:val="002004D3"/>
    <w:rsid w:val="00201612"/>
    <w:rsid w:val="002064CD"/>
    <w:rsid w:val="002120AE"/>
    <w:rsid w:val="0021478F"/>
    <w:rsid w:val="00214F17"/>
    <w:rsid w:val="0021568C"/>
    <w:rsid w:val="0021690D"/>
    <w:rsid w:val="00216E45"/>
    <w:rsid w:val="00217880"/>
    <w:rsid w:val="00224563"/>
    <w:rsid w:val="002257B3"/>
    <w:rsid w:val="00225970"/>
    <w:rsid w:val="002275F3"/>
    <w:rsid w:val="0023138C"/>
    <w:rsid w:val="0023239F"/>
    <w:rsid w:val="00234B74"/>
    <w:rsid w:val="00243894"/>
    <w:rsid w:val="0024630A"/>
    <w:rsid w:val="002571ED"/>
    <w:rsid w:val="002636E5"/>
    <w:rsid w:val="00264107"/>
    <w:rsid w:val="00270B29"/>
    <w:rsid w:val="00271229"/>
    <w:rsid w:val="00271699"/>
    <w:rsid w:val="00271F63"/>
    <w:rsid w:val="00272092"/>
    <w:rsid w:val="00275E1D"/>
    <w:rsid w:val="00280706"/>
    <w:rsid w:val="00281CCC"/>
    <w:rsid w:val="00283F03"/>
    <w:rsid w:val="0028508E"/>
    <w:rsid w:val="0028520B"/>
    <w:rsid w:val="00285CB3"/>
    <w:rsid w:val="00286776"/>
    <w:rsid w:val="00287EDD"/>
    <w:rsid w:val="00294477"/>
    <w:rsid w:val="002958E9"/>
    <w:rsid w:val="00297ABA"/>
    <w:rsid w:val="002A1DAC"/>
    <w:rsid w:val="002A1DCC"/>
    <w:rsid w:val="002B0911"/>
    <w:rsid w:val="002B1485"/>
    <w:rsid w:val="002B5DFC"/>
    <w:rsid w:val="002C0108"/>
    <w:rsid w:val="002D1F8C"/>
    <w:rsid w:val="002D2190"/>
    <w:rsid w:val="002D7E6E"/>
    <w:rsid w:val="002E1328"/>
    <w:rsid w:val="002E3128"/>
    <w:rsid w:val="002F054A"/>
    <w:rsid w:val="002F0889"/>
    <w:rsid w:val="002F0FBD"/>
    <w:rsid w:val="002F2F1E"/>
    <w:rsid w:val="002F46FE"/>
    <w:rsid w:val="00303BA6"/>
    <w:rsid w:val="00303DD2"/>
    <w:rsid w:val="003046E6"/>
    <w:rsid w:val="0031054A"/>
    <w:rsid w:val="00310B79"/>
    <w:rsid w:val="00323619"/>
    <w:rsid w:val="003239C5"/>
    <w:rsid w:val="00324521"/>
    <w:rsid w:val="00330789"/>
    <w:rsid w:val="00332793"/>
    <w:rsid w:val="003334CC"/>
    <w:rsid w:val="00341160"/>
    <w:rsid w:val="003418C4"/>
    <w:rsid w:val="00342FD4"/>
    <w:rsid w:val="00344C99"/>
    <w:rsid w:val="00346A89"/>
    <w:rsid w:val="00352312"/>
    <w:rsid w:val="003526BD"/>
    <w:rsid w:val="00354801"/>
    <w:rsid w:val="00355EB1"/>
    <w:rsid w:val="00356263"/>
    <w:rsid w:val="00356D84"/>
    <w:rsid w:val="00357291"/>
    <w:rsid w:val="00361863"/>
    <w:rsid w:val="00363344"/>
    <w:rsid w:val="00363CBE"/>
    <w:rsid w:val="00365C38"/>
    <w:rsid w:val="0037053F"/>
    <w:rsid w:val="003743EA"/>
    <w:rsid w:val="00395564"/>
    <w:rsid w:val="003963CA"/>
    <w:rsid w:val="00396FD7"/>
    <w:rsid w:val="003979AF"/>
    <w:rsid w:val="003A44C9"/>
    <w:rsid w:val="003A76A8"/>
    <w:rsid w:val="003B588B"/>
    <w:rsid w:val="003B5986"/>
    <w:rsid w:val="003B706A"/>
    <w:rsid w:val="003B7F27"/>
    <w:rsid w:val="003C1801"/>
    <w:rsid w:val="003C34A4"/>
    <w:rsid w:val="003C3710"/>
    <w:rsid w:val="003C3B90"/>
    <w:rsid w:val="003C4DFF"/>
    <w:rsid w:val="003D11DC"/>
    <w:rsid w:val="003D2969"/>
    <w:rsid w:val="003D4508"/>
    <w:rsid w:val="003D7EBC"/>
    <w:rsid w:val="003E2608"/>
    <w:rsid w:val="003E4B98"/>
    <w:rsid w:val="003E55DB"/>
    <w:rsid w:val="003E57AE"/>
    <w:rsid w:val="003E7A9B"/>
    <w:rsid w:val="003F229B"/>
    <w:rsid w:val="003F233C"/>
    <w:rsid w:val="003F2770"/>
    <w:rsid w:val="003F3039"/>
    <w:rsid w:val="003F504D"/>
    <w:rsid w:val="00400D50"/>
    <w:rsid w:val="00401556"/>
    <w:rsid w:val="00401EA3"/>
    <w:rsid w:val="0040279D"/>
    <w:rsid w:val="00405517"/>
    <w:rsid w:val="0041152C"/>
    <w:rsid w:val="00411D69"/>
    <w:rsid w:val="00413B76"/>
    <w:rsid w:val="004159B0"/>
    <w:rsid w:val="00416F77"/>
    <w:rsid w:val="00420689"/>
    <w:rsid w:val="00430E89"/>
    <w:rsid w:val="00432932"/>
    <w:rsid w:val="004348FD"/>
    <w:rsid w:val="004353AA"/>
    <w:rsid w:val="00444D93"/>
    <w:rsid w:val="00447610"/>
    <w:rsid w:val="00447774"/>
    <w:rsid w:val="004523E7"/>
    <w:rsid w:val="00452D50"/>
    <w:rsid w:val="00456771"/>
    <w:rsid w:val="004629DA"/>
    <w:rsid w:val="0046407E"/>
    <w:rsid w:val="00472A63"/>
    <w:rsid w:val="00473620"/>
    <w:rsid w:val="004752AB"/>
    <w:rsid w:val="00475BBE"/>
    <w:rsid w:val="004843A4"/>
    <w:rsid w:val="00485C1B"/>
    <w:rsid w:val="0048739C"/>
    <w:rsid w:val="0049412B"/>
    <w:rsid w:val="00495F9B"/>
    <w:rsid w:val="004A234E"/>
    <w:rsid w:val="004A51AA"/>
    <w:rsid w:val="004A7745"/>
    <w:rsid w:val="004A7A05"/>
    <w:rsid w:val="004B20D2"/>
    <w:rsid w:val="004B58F7"/>
    <w:rsid w:val="004B6362"/>
    <w:rsid w:val="004B648E"/>
    <w:rsid w:val="004C11C8"/>
    <w:rsid w:val="004C2171"/>
    <w:rsid w:val="004C6BBF"/>
    <w:rsid w:val="004D49CA"/>
    <w:rsid w:val="004D793D"/>
    <w:rsid w:val="004E09A4"/>
    <w:rsid w:val="004E4DA0"/>
    <w:rsid w:val="004E5385"/>
    <w:rsid w:val="004E6064"/>
    <w:rsid w:val="004E61CE"/>
    <w:rsid w:val="004F3C24"/>
    <w:rsid w:val="004F3C4A"/>
    <w:rsid w:val="004F5A8B"/>
    <w:rsid w:val="004F5D40"/>
    <w:rsid w:val="004F6CBB"/>
    <w:rsid w:val="005016E6"/>
    <w:rsid w:val="00503A1E"/>
    <w:rsid w:val="0050554E"/>
    <w:rsid w:val="00506EF9"/>
    <w:rsid w:val="0050724A"/>
    <w:rsid w:val="005129D8"/>
    <w:rsid w:val="00514541"/>
    <w:rsid w:val="00521132"/>
    <w:rsid w:val="00521570"/>
    <w:rsid w:val="00523584"/>
    <w:rsid w:val="00523D63"/>
    <w:rsid w:val="005253F2"/>
    <w:rsid w:val="0052689E"/>
    <w:rsid w:val="005273D2"/>
    <w:rsid w:val="00527D70"/>
    <w:rsid w:val="0053118A"/>
    <w:rsid w:val="00531C05"/>
    <w:rsid w:val="0053312A"/>
    <w:rsid w:val="00535D90"/>
    <w:rsid w:val="005364AA"/>
    <w:rsid w:val="00541404"/>
    <w:rsid w:val="00543323"/>
    <w:rsid w:val="00543967"/>
    <w:rsid w:val="005462C9"/>
    <w:rsid w:val="005558F8"/>
    <w:rsid w:val="00560081"/>
    <w:rsid w:val="00560183"/>
    <w:rsid w:val="0056225F"/>
    <w:rsid w:val="005715A8"/>
    <w:rsid w:val="0057309D"/>
    <w:rsid w:val="005743E0"/>
    <w:rsid w:val="00574C40"/>
    <w:rsid w:val="00574C50"/>
    <w:rsid w:val="00576A50"/>
    <w:rsid w:val="005777B6"/>
    <w:rsid w:val="0058630A"/>
    <w:rsid w:val="00586721"/>
    <w:rsid w:val="00586C4E"/>
    <w:rsid w:val="0059129B"/>
    <w:rsid w:val="005A24FF"/>
    <w:rsid w:val="005B2A5D"/>
    <w:rsid w:val="005B6459"/>
    <w:rsid w:val="005B666C"/>
    <w:rsid w:val="005B67AB"/>
    <w:rsid w:val="005C2DBE"/>
    <w:rsid w:val="005C78EA"/>
    <w:rsid w:val="005D5663"/>
    <w:rsid w:val="005D7194"/>
    <w:rsid w:val="005E1B1D"/>
    <w:rsid w:val="005E1F80"/>
    <w:rsid w:val="005F00A2"/>
    <w:rsid w:val="005F301A"/>
    <w:rsid w:val="005F3B5C"/>
    <w:rsid w:val="005F7564"/>
    <w:rsid w:val="0060292C"/>
    <w:rsid w:val="00610002"/>
    <w:rsid w:val="006101FB"/>
    <w:rsid w:val="00610CA9"/>
    <w:rsid w:val="00612479"/>
    <w:rsid w:val="00612923"/>
    <w:rsid w:val="00613429"/>
    <w:rsid w:val="00622964"/>
    <w:rsid w:val="006239B2"/>
    <w:rsid w:val="00623F31"/>
    <w:rsid w:val="0062499C"/>
    <w:rsid w:val="0062538A"/>
    <w:rsid w:val="00630AEB"/>
    <w:rsid w:val="006351D6"/>
    <w:rsid w:val="00636594"/>
    <w:rsid w:val="006465DA"/>
    <w:rsid w:val="00651212"/>
    <w:rsid w:val="00655278"/>
    <w:rsid w:val="00657E6B"/>
    <w:rsid w:val="00661792"/>
    <w:rsid w:val="006623D4"/>
    <w:rsid w:val="0066436D"/>
    <w:rsid w:val="00665D53"/>
    <w:rsid w:val="00666F15"/>
    <w:rsid w:val="00672116"/>
    <w:rsid w:val="00673FB4"/>
    <w:rsid w:val="00687567"/>
    <w:rsid w:val="0069095A"/>
    <w:rsid w:val="006912A0"/>
    <w:rsid w:val="0069341D"/>
    <w:rsid w:val="00694F5B"/>
    <w:rsid w:val="0069588C"/>
    <w:rsid w:val="006A201B"/>
    <w:rsid w:val="006A3743"/>
    <w:rsid w:val="006A44B2"/>
    <w:rsid w:val="006A4804"/>
    <w:rsid w:val="006A4B5A"/>
    <w:rsid w:val="006A5026"/>
    <w:rsid w:val="006B1047"/>
    <w:rsid w:val="006B1532"/>
    <w:rsid w:val="006B1739"/>
    <w:rsid w:val="006B1F31"/>
    <w:rsid w:val="006B2734"/>
    <w:rsid w:val="006B2813"/>
    <w:rsid w:val="006B47BC"/>
    <w:rsid w:val="006B789D"/>
    <w:rsid w:val="006C5DEB"/>
    <w:rsid w:val="006C791E"/>
    <w:rsid w:val="006D08F8"/>
    <w:rsid w:val="006D3041"/>
    <w:rsid w:val="006D4257"/>
    <w:rsid w:val="006E21CE"/>
    <w:rsid w:val="006E453E"/>
    <w:rsid w:val="006E745F"/>
    <w:rsid w:val="006F05C1"/>
    <w:rsid w:val="006F3D20"/>
    <w:rsid w:val="00700E37"/>
    <w:rsid w:val="0070161B"/>
    <w:rsid w:val="007021B2"/>
    <w:rsid w:val="007027C0"/>
    <w:rsid w:val="00703437"/>
    <w:rsid w:val="007040AD"/>
    <w:rsid w:val="00704A02"/>
    <w:rsid w:val="007129AE"/>
    <w:rsid w:val="00716D78"/>
    <w:rsid w:val="007246ED"/>
    <w:rsid w:val="00725537"/>
    <w:rsid w:val="007301B3"/>
    <w:rsid w:val="00741F47"/>
    <w:rsid w:val="00741F54"/>
    <w:rsid w:val="0074370D"/>
    <w:rsid w:val="0074437F"/>
    <w:rsid w:val="0074644F"/>
    <w:rsid w:val="0075564E"/>
    <w:rsid w:val="00756CC9"/>
    <w:rsid w:val="00760788"/>
    <w:rsid w:val="00762C2F"/>
    <w:rsid w:val="00763390"/>
    <w:rsid w:val="00764353"/>
    <w:rsid w:val="007670C8"/>
    <w:rsid w:val="007677FD"/>
    <w:rsid w:val="007719B9"/>
    <w:rsid w:val="007747F6"/>
    <w:rsid w:val="0077516E"/>
    <w:rsid w:val="007758BB"/>
    <w:rsid w:val="00785778"/>
    <w:rsid w:val="00785C54"/>
    <w:rsid w:val="00786A88"/>
    <w:rsid w:val="00786F2E"/>
    <w:rsid w:val="007900F7"/>
    <w:rsid w:val="007939AD"/>
    <w:rsid w:val="00796B73"/>
    <w:rsid w:val="00796E9E"/>
    <w:rsid w:val="007A0DF3"/>
    <w:rsid w:val="007A5133"/>
    <w:rsid w:val="007A5C4F"/>
    <w:rsid w:val="007B184C"/>
    <w:rsid w:val="007B389B"/>
    <w:rsid w:val="007B597B"/>
    <w:rsid w:val="007C3D90"/>
    <w:rsid w:val="007D0B71"/>
    <w:rsid w:val="007D2417"/>
    <w:rsid w:val="007D63C9"/>
    <w:rsid w:val="007E7C53"/>
    <w:rsid w:val="007F1AB7"/>
    <w:rsid w:val="007F36B5"/>
    <w:rsid w:val="00801FFD"/>
    <w:rsid w:val="00804890"/>
    <w:rsid w:val="00805767"/>
    <w:rsid w:val="008058D1"/>
    <w:rsid w:val="00814D68"/>
    <w:rsid w:val="00822BAF"/>
    <w:rsid w:val="00824808"/>
    <w:rsid w:val="008250C4"/>
    <w:rsid w:val="00827281"/>
    <w:rsid w:val="00836D6C"/>
    <w:rsid w:val="00837378"/>
    <w:rsid w:val="0084314C"/>
    <w:rsid w:val="00857AED"/>
    <w:rsid w:val="00860724"/>
    <w:rsid w:val="00864A4A"/>
    <w:rsid w:val="0086673A"/>
    <w:rsid w:val="008674AF"/>
    <w:rsid w:val="00867D73"/>
    <w:rsid w:val="00874621"/>
    <w:rsid w:val="0087531D"/>
    <w:rsid w:val="008769DC"/>
    <w:rsid w:val="00877907"/>
    <w:rsid w:val="00883C7D"/>
    <w:rsid w:val="0088774A"/>
    <w:rsid w:val="00890291"/>
    <w:rsid w:val="00890C2A"/>
    <w:rsid w:val="00891735"/>
    <w:rsid w:val="008956C3"/>
    <w:rsid w:val="0089753F"/>
    <w:rsid w:val="008A1763"/>
    <w:rsid w:val="008A790A"/>
    <w:rsid w:val="008B091E"/>
    <w:rsid w:val="008B120B"/>
    <w:rsid w:val="008B4430"/>
    <w:rsid w:val="008B4593"/>
    <w:rsid w:val="008C2DE4"/>
    <w:rsid w:val="008D2F01"/>
    <w:rsid w:val="008D53EB"/>
    <w:rsid w:val="008D634E"/>
    <w:rsid w:val="008D7706"/>
    <w:rsid w:val="008E186F"/>
    <w:rsid w:val="008E312F"/>
    <w:rsid w:val="008E3AEC"/>
    <w:rsid w:val="008E5936"/>
    <w:rsid w:val="008E695B"/>
    <w:rsid w:val="0090344B"/>
    <w:rsid w:val="009077D7"/>
    <w:rsid w:val="00910A69"/>
    <w:rsid w:val="00910B9D"/>
    <w:rsid w:val="00911D30"/>
    <w:rsid w:val="009148CF"/>
    <w:rsid w:val="00916081"/>
    <w:rsid w:val="00921466"/>
    <w:rsid w:val="0092432E"/>
    <w:rsid w:val="00937410"/>
    <w:rsid w:val="009376BD"/>
    <w:rsid w:val="00942322"/>
    <w:rsid w:val="0094594C"/>
    <w:rsid w:val="00945DD9"/>
    <w:rsid w:val="00946214"/>
    <w:rsid w:val="00946E73"/>
    <w:rsid w:val="009504F8"/>
    <w:rsid w:val="0095297F"/>
    <w:rsid w:val="009530CA"/>
    <w:rsid w:val="009534A6"/>
    <w:rsid w:val="0095377B"/>
    <w:rsid w:val="00953E23"/>
    <w:rsid w:val="00961830"/>
    <w:rsid w:val="00961DDF"/>
    <w:rsid w:val="0096600D"/>
    <w:rsid w:val="00966A62"/>
    <w:rsid w:val="00966BCE"/>
    <w:rsid w:val="00974538"/>
    <w:rsid w:val="009779E6"/>
    <w:rsid w:val="009802A9"/>
    <w:rsid w:val="00984801"/>
    <w:rsid w:val="00986D5C"/>
    <w:rsid w:val="009B2BED"/>
    <w:rsid w:val="009B47EC"/>
    <w:rsid w:val="009B56E5"/>
    <w:rsid w:val="009C3780"/>
    <w:rsid w:val="009C3E33"/>
    <w:rsid w:val="009C43FD"/>
    <w:rsid w:val="009C4817"/>
    <w:rsid w:val="009C49AD"/>
    <w:rsid w:val="009D0839"/>
    <w:rsid w:val="009D28CC"/>
    <w:rsid w:val="009F1ECF"/>
    <w:rsid w:val="009F291D"/>
    <w:rsid w:val="009F4B78"/>
    <w:rsid w:val="00A00AB4"/>
    <w:rsid w:val="00A023A0"/>
    <w:rsid w:val="00A02D48"/>
    <w:rsid w:val="00A048DD"/>
    <w:rsid w:val="00A05C17"/>
    <w:rsid w:val="00A07AD4"/>
    <w:rsid w:val="00A14566"/>
    <w:rsid w:val="00A15105"/>
    <w:rsid w:val="00A15C87"/>
    <w:rsid w:val="00A20CC6"/>
    <w:rsid w:val="00A261A9"/>
    <w:rsid w:val="00A312FA"/>
    <w:rsid w:val="00A32AF8"/>
    <w:rsid w:val="00A33FFB"/>
    <w:rsid w:val="00A35650"/>
    <w:rsid w:val="00A37EEE"/>
    <w:rsid w:val="00A40B47"/>
    <w:rsid w:val="00A41311"/>
    <w:rsid w:val="00A47FE5"/>
    <w:rsid w:val="00A51AC9"/>
    <w:rsid w:val="00A55CBC"/>
    <w:rsid w:val="00A61317"/>
    <w:rsid w:val="00A62B19"/>
    <w:rsid w:val="00A64553"/>
    <w:rsid w:val="00A64E1B"/>
    <w:rsid w:val="00A70F6C"/>
    <w:rsid w:val="00A7253E"/>
    <w:rsid w:val="00A748A8"/>
    <w:rsid w:val="00A756B1"/>
    <w:rsid w:val="00A75E21"/>
    <w:rsid w:val="00A77F67"/>
    <w:rsid w:val="00A8075A"/>
    <w:rsid w:val="00A84E7E"/>
    <w:rsid w:val="00A92D54"/>
    <w:rsid w:val="00A94D71"/>
    <w:rsid w:val="00AA1E2C"/>
    <w:rsid w:val="00AA69E8"/>
    <w:rsid w:val="00AA7901"/>
    <w:rsid w:val="00AB1658"/>
    <w:rsid w:val="00AB1DA2"/>
    <w:rsid w:val="00AB20C8"/>
    <w:rsid w:val="00AB2745"/>
    <w:rsid w:val="00AB2D6E"/>
    <w:rsid w:val="00AB50FF"/>
    <w:rsid w:val="00AB73C2"/>
    <w:rsid w:val="00AC4138"/>
    <w:rsid w:val="00AC424D"/>
    <w:rsid w:val="00AC5BE8"/>
    <w:rsid w:val="00AD1466"/>
    <w:rsid w:val="00AD5375"/>
    <w:rsid w:val="00AE0CCA"/>
    <w:rsid w:val="00AF2520"/>
    <w:rsid w:val="00B002AC"/>
    <w:rsid w:val="00B00F27"/>
    <w:rsid w:val="00B0211A"/>
    <w:rsid w:val="00B033EB"/>
    <w:rsid w:val="00B03803"/>
    <w:rsid w:val="00B047D3"/>
    <w:rsid w:val="00B106C9"/>
    <w:rsid w:val="00B11966"/>
    <w:rsid w:val="00B15D35"/>
    <w:rsid w:val="00B1729C"/>
    <w:rsid w:val="00B224E0"/>
    <w:rsid w:val="00B273FC"/>
    <w:rsid w:val="00B30118"/>
    <w:rsid w:val="00B33C5E"/>
    <w:rsid w:val="00B50CFB"/>
    <w:rsid w:val="00B5342F"/>
    <w:rsid w:val="00B53F08"/>
    <w:rsid w:val="00B578B7"/>
    <w:rsid w:val="00B6456C"/>
    <w:rsid w:val="00B65A90"/>
    <w:rsid w:val="00B66227"/>
    <w:rsid w:val="00B66424"/>
    <w:rsid w:val="00B71858"/>
    <w:rsid w:val="00B759EA"/>
    <w:rsid w:val="00B76A9F"/>
    <w:rsid w:val="00B80BBE"/>
    <w:rsid w:val="00B811D4"/>
    <w:rsid w:val="00B8698A"/>
    <w:rsid w:val="00B934EC"/>
    <w:rsid w:val="00B9463D"/>
    <w:rsid w:val="00B953FB"/>
    <w:rsid w:val="00BA0274"/>
    <w:rsid w:val="00BA16C9"/>
    <w:rsid w:val="00BA4C10"/>
    <w:rsid w:val="00BA569A"/>
    <w:rsid w:val="00BB1477"/>
    <w:rsid w:val="00BB1E25"/>
    <w:rsid w:val="00BB2047"/>
    <w:rsid w:val="00BB24D3"/>
    <w:rsid w:val="00BB3ECD"/>
    <w:rsid w:val="00BC541B"/>
    <w:rsid w:val="00BD0309"/>
    <w:rsid w:val="00BD058A"/>
    <w:rsid w:val="00BD25A9"/>
    <w:rsid w:val="00BD348D"/>
    <w:rsid w:val="00BD4ED1"/>
    <w:rsid w:val="00BD6D27"/>
    <w:rsid w:val="00BE1214"/>
    <w:rsid w:val="00BE4D48"/>
    <w:rsid w:val="00BF2C03"/>
    <w:rsid w:val="00BF5660"/>
    <w:rsid w:val="00BF7251"/>
    <w:rsid w:val="00BF7DF4"/>
    <w:rsid w:val="00C01734"/>
    <w:rsid w:val="00C03D1F"/>
    <w:rsid w:val="00C110AD"/>
    <w:rsid w:val="00C126DB"/>
    <w:rsid w:val="00C16A1A"/>
    <w:rsid w:val="00C17835"/>
    <w:rsid w:val="00C204A2"/>
    <w:rsid w:val="00C216BB"/>
    <w:rsid w:val="00C26A15"/>
    <w:rsid w:val="00C276C4"/>
    <w:rsid w:val="00C3021A"/>
    <w:rsid w:val="00C320DA"/>
    <w:rsid w:val="00C34385"/>
    <w:rsid w:val="00C36591"/>
    <w:rsid w:val="00C45ED6"/>
    <w:rsid w:val="00C52941"/>
    <w:rsid w:val="00C55AE9"/>
    <w:rsid w:val="00C616DF"/>
    <w:rsid w:val="00C62FF9"/>
    <w:rsid w:val="00C6661F"/>
    <w:rsid w:val="00C66697"/>
    <w:rsid w:val="00C7247C"/>
    <w:rsid w:val="00C72762"/>
    <w:rsid w:val="00C77819"/>
    <w:rsid w:val="00C7784D"/>
    <w:rsid w:val="00C90D09"/>
    <w:rsid w:val="00C91D64"/>
    <w:rsid w:val="00C92A12"/>
    <w:rsid w:val="00C97F05"/>
    <w:rsid w:val="00CA0472"/>
    <w:rsid w:val="00CA2456"/>
    <w:rsid w:val="00CA2F17"/>
    <w:rsid w:val="00CB0029"/>
    <w:rsid w:val="00CB16A8"/>
    <w:rsid w:val="00CB2B2D"/>
    <w:rsid w:val="00CB6010"/>
    <w:rsid w:val="00CC2201"/>
    <w:rsid w:val="00CC380B"/>
    <w:rsid w:val="00CC3F3F"/>
    <w:rsid w:val="00CC76F0"/>
    <w:rsid w:val="00CD168E"/>
    <w:rsid w:val="00CD2689"/>
    <w:rsid w:val="00CE0577"/>
    <w:rsid w:val="00CE1527"/>
    <w:rsid w:val="00CE4AFD"/>
    <w:rsid w:val="00CF36CF"/>
    <w:rsid w:val="00CF7873"/>
    <w:rsid w:val="00D0161A"/>
    <w:rsid w:val="00D035F5"/>
    <w:rsid w:val="00D065AE"/>
    <w:rsid w:val="00D10260"/>
    <w:rsid w:val="00D13B45"/>
    <w:rsid w:val="00D148FB"/>
    <w:rsid w:val="00D15481"/>
    <w:rsid w:val="00D17017"/>
    <w:rsid w:val="00D21C99"/>
    <w:rsid w:val="00D23E70"/>
    <w:rsid w:val="00D2729C"/>
    <w:rsid w:val="00D31C8D"/>
    <w:rsid w:val="00D41C9E"/>
    <w:rsid w:val="00D50003"/>
    <w:rsid w:val="00D537E1"/>
    <w:rsid w:val="00D545CF"/>
    <w:rsid w:val="00D60131"/>
    <w:rsid w:val="00D7442A"/>
    <w:rsid w:val="00D75DB7"/>
    <w:rsid w:val="00D76D78"/>
    <w:rsid w:val="00D81740"/>
    <w:rsid w:val="00D81A7D"/>
    <w:rsid w:val="00D824C4"/>
    <w:rsid w:val="00D83CBB"/>
    <w:rsid w:val="00D85535"/>
    <w:rsid w:val="00D87AD4"/>
    <w:rsid w:val="00D957B4"/>
    <w:rsid w:val="00D96A7F"/>
    <w:rsid w:val="00D97178"/>
    <w:rsid w:val="00DA35F7"/>
    <w:rsid w:val="00DB2E64"/>
    <w:rsid w:val="00DC2946"/>
    <w:rsid w:val="00DC55EE"/>
    <w:rsid w:val="00DD0720"/>
    <w:rsid w:val="00DD495F"/>
    <w:rsid w:val="00DD5486"/>
    <w:rsid w:val="00DE0EA7"/>
    <w:rsid w:val="00DE75C2"/>
    <w:rsid w:val="00DF0501"/>
    <w:rsid w:val="00DF1EB1"/>
    <w:rsid w:val="00DF3756"/>
    <w:rsid w:val="00DF6A39"/>
    <w:rsid w:val="00E03963"/>
    <w:rsid w:val="00E03CD4"/>
    <w:rsid w:val="00E05211"/>
    <w:rsid w:val="00E10CC3"/>
    <w:rsid w:val="00E13638"/>
    <w:rsid w:val="00E16C33"/>
    <w:rsid w:val="00E16EB6"/>
    <w:rsid w:val="00E16EE3"/>
    <w:rsid w:val="00E26432"/>
    <w:rsid w:val="00E3045A"/>
    <w:rsid w:val="00E30569"/>
    <w:rsid w:val="00E31767"/>
    <w:rsid w:val="00E32218"/>
    <w:rsid w:val="00E371CF"/>
    <w:rsid w:val="00E60CD8"/>
    <w:rsid w:val="00E63DDF"/>
    <w:rsid w:val="00E67740"/>
    <w:rsid w:val="00E81C75"/>
    <w:rsid w:val="00E81F04"/>
    <w:rsid w:val="00E87014"/>
    <w:rsid w:val="00E972B3"/>
    <w:rsid w:val="00EA47EA"/>
    <w:rsid w:val="00EB2B9E"/>
    <w:rsid w:val="00EC187F"/>
    <w:rsid w:val="00EC2D05"/>
    <w:rsid w:val="00EC50B5"/>
    <w:rsid w:val="00EC706B"/>
    <w:rsid w:val="00EC7394"/>
    <w:rsid w:val="00ED00B8"/>
    <w:rsid w:val="00ED06DE"/>
    <w:rsid w:val="00ED486F"/>
    <w:rsid w:val="00ED4EC7"/>
    <w:rsid w:val="00EE7312"/>
    <w:rsid w:val="00EE75E3"/>
    <w:rsid w:val="00EE7704"/>
    <w:rsid w:val="00EF1E65"/>
    <w:rsid w:val="00EF1F7B"/>
    <w:rsid w:val="00EF2466"/>
    <w:rsid w:val="00EF2FA7"/>
    <w:rsid w:val="00EF5DB8"/>
    <w:rsid w:val="00EF6D45"/>
    <w:rsid w:val="00F019E4"/>
    <w:rsid w:val="00F05617"/>
    <w:rsid w:val="00F05A5C"/>
    <w:rsid w:val="00F130F2"/>
    <w:rsid w:val="00F203D5"/>
    <w:rsid w:val="00F23176"/>
    <w:rsid w:val="00F25C5C"/>
    <w:rsid w:val="00F26BB7"/>
    <w:rsid w:val="00F27B2C"/>
    <w:rsid w:val="00F35E1A"/>
    <w:rsid w:val="00F36E70"/>
    <w:rsid w:val="00F4077C"/>
    <w:rsid w:val="00F41E76"/>
    <w:rsid w:val="00F43ADD"/>
    <w:rsid w:val="00F51D97"/>
    <w:rsid w:val="00F5312E"/>
    <w:rsid w:val="00F54A86"/>
    <w:rsid w:val="00F5763E"/>
    <w:rsid w:val="00F57DD5"/>
    <w:rsid w:val="00F60D09"/>
    <w:rsid w:val="00F618EB"/>
    <w:rsid w:val="00F61A82"/>
    <w:rsid w:val="00F655A1"/>
    <w:rsid w:val="00F6717C"/>
    <w:rsid w:val="00F7013F"/>
    <w:rsid w:val="00F70151"/>
    <w:rsid w:val="00F80E1B"/>
    <w:rsid w:val="00F862E6"/>
    <w:rsid w:val="00F86CC1"/>
    <w:rsid w:val="00F922C1"/>
    <w:rsid w:val="00F92FBB"/>
    <w:rsid w:val="00F96491"/>
    <w:rsid w:val="00FA2323"/>
    <w:rsid w:val="00FA5327"/>
    <w:rsid w:val="00FA771B"/>
    <w:rsid w:val="00FB67FE"/>
    <w:rsid w:val="00FB70D7"/>
    <w:rsid w:val="00FC0638"/>
    <w:rsid w:val="00FC0753"/>
    <w:rsid w:val="00FC4D02"/>
    <w:rsid w:val="00FC554D"/>
    <w:rsid w:val="00FC590C"/>
    <w:rsid w:val="00FC6ED1"/>
    <w:rsid w:val="00FE2C44"/>
    <w:rsid w:val="00FF1488"/>
    <w:rsid w:val="00FF7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64"/>
    <w:pPr>
      <w:spacing w:after="200" w:line="276" w:lineRule="auto"/>
    </w:pPr>
    <w:rPr>
      <w:sz w:val="22"/>
      <w:szCs w:val="22"/>
    </w:rPr>
  </w:style>
  <w:style w:type="paragraph" w:styleId="Heading1">
    <w:name w:val="heading 1"/>
    <w:basedOn w:val="Normal"/>
    <w:next w:val="Normal"/>
    <w:link w:val="Heading1Char"/>
    <w:uiPriority w:val="9"/>
    <w:qFormat/>
    <w:rsid w:val="00763390"/>
    <w:pPr>
      <w:keepNext/>
      <w:keepLines/>
      <w:spacing w:before="480" w:after="0"/>
      <w:outlineLvl w:val="0"/>
    </w:pPr>
    <w:rPr>
      <w:rFonts w:ascii="Cambria" w:eastAsia="Times New Roman" w:hAnsi="Cambria" w:cs="Times New Roman"/>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3C3710"/>
  </w:style>
  <w:style w:type="character" w:customStyle="1" w:styleId="id">
    <w:name w:val="id"/>
    <w:basedOn w:val="DefaultParagraphFont"/>
    <w:rsid w:val="003C3710"/>
  </w:style>
  <w:style w:type="character" w:customStyle="1" w:styleId="apple-converted-space">
    <w:name w:val="apple-converted-space"/>
    <w:basedOn w:val="DefaultParagraphFont"/>
    <w:rsid w:val="003C3710"/>
  </w:style>
  <w:style w:type="character" w:customStyle="1" w:styleId="g3">
    <w:name w:val="g3"/>
    <w:basedOn w:val="DefaultParagraphFont"/>
    <w:rsid w:val="003C3710"/>
  </w:style>
  <w:style w:type="character" w:styleId="Hyperlink">
    <w:name w:val="Hyperlink"/>
    <w:uiPriority w:val="99"/>
    <w:unhideWhenUsed/>
    <w:rsid w:val="003C3710"/>
    <w:rPr>
      <w:color w:val="0000FF"/>
      <w:u w:val="single"/>
    </w:rPr>
  </w:style>
  <w:style w:type="paragraph" w:styleId="BalloonText">
    <w:name w:val="Balloon Text"/>
    <w:basedOn w:val="Normal"/>
    <w:link w:val="BalloonTextChar"/>
    <w:uiPriority w:val="99"/>
    <w:semiHidden/>
    <w:unhideWhenUsed/>
    <w:rsid w:val="003C37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3710"/>
    <w:rPr>
      <w:rFonts w:ascii="Tahoma" w:hAnsi="Tahoma" w:cs="Tahoma"/>
      <w:sz w:val="16"/>
      <w:szCs w:val="16"/>
    </w:rPr>
  </w:style>
  <w:style w:type="character" w:customStyle="1" w:styleId="Heading1Char">
    <w:name w:val="Heading 1 Char"/>
    <w:link w:val="Heading1"/>
    <w:uiPriority w:val="9"/>
    <w:rsid w:val="00763390"/>
    <w:rPr>
      <w:rFonts w:ascii="Cambria" w:eastAsia="Times New Roman" w:hAnsi="Cambria" w:cs="Times New Roman"/>
      <w:b/>
      <w:bCs/>
      <w:color w:val="365F91"/>
      <w:sz w:val="28"/>
      <w:szCs w:val="28"/>
      <w:lang w:bidi="en-US"/>
    </w:rPr>
  </w:style>
  <w:style w:type="paragraph" w:styleId="Header">
    <w:name w:val="header"/>
    <w:basedOn w:val="Normal"/>
    <w:link w:val="HeaderChar"/>
    <w:rsid w:val="00763390"/>
    <w:pPr>
      <w:tabs>
        <w:tab w:val="center" w:pos="4320"/>
        <w:tab w:val="right" w:pos="8640"/>
      </w:tabs>
      <w:suppressAutoHyphens/>
      <w:spacing w:after="0" w:line="240" w:lineRule="auto"/>
    </w:pPr>
    <w:rPr>
      <w:rFonts w:ascii="Arial" w:eastAsia="Times New Roman" w:hAnsi="Arial" w:cs="Times New Roman"/>
      <w:sz w:val="20"/>
      <w:szCs w:val="20"/>
      <w:lang w:val="en-GB" w:eastAsia="ar-SA"/>
    </w:rPr>
  </w:style>
  <w:style w:type="character" w:customStyle="1" w:styleId="HeaderChar">
    <w:name w:val="Header Char"/>
    <w:link w:val="Header"/>
    <w:rsid w:val="00763390"/>
    <w:rPr>
      <w:rFonts w:ascii="Arial" w:eastAsia="Times New Roman" w:hAnsi="Arial" w:cs="Times New Roman"/>
      <w:sz w:val="20"/>
      <w:szCs w:val="20"/>
      <w:lang w:val="en-GB" w:eastAsia="ar-SA"/>
    </w:rPr>
  </w:style>
  <w:style w:type="paragraph" w:styleId="Footer">
    <w:name w:val="footer"/>
    <w:basedOn w:val="Normal"/>
    <w:link w:val="FooterChar"/>
    <w:rsid w:val="00763390"/>
    <w:pPr>
      <w:tabs>
        <w:tab w:val="center" w:pos="4320"/>
        <w:tab w:val="right" w:pos="8640"/>
      </w:tabs>
      <w:suppressAutoHyphens/>
      <w:spacing w:after="0" w:line="240" w:lineRule="auto"/>
    </w:pPr>
    <w:rPr>
      <w:rFonts w:ascii="Arial" w:eastAsia="Times New Roman" w:hAnsi="Arial" w:cs="Times New Roman"/>
      <w:sz w:val="20"/>
      <w:szCs w:val="20"/>
      <w:lang w:val="en-GB" w:eastAsia="ar-SA"/>
    </w:rPr>
  </w:style>
  <w:style w:type="character" w:customStyle="1" w:styleId="FooterChar">
    <w:name w:val="Footer Char"/>
    <w:link w:val="Footer"/>
    <w:rsid w:val="00763390"/>
    <w:rPr>
      <w:rFonts w:ascii="Arial" w:eastAsia="Times New Roman" w:hAnsi="Arial" w:cs="Times New Roman"/>
      <w:sz w:val="20"/>
      <w:szCs w:val="20"/>
      <w:lang w:val="en-GB" w:eastAsia="ar-SA"/>
    </w:rPr>
  </w:style>
  <w:style w:type="character" w:styleId="PageNumber">
    <w:name w:val="page number"/>
    <w:basedOn w:val="DefaultParagraphFont"/>
    <w:rsid w:val="00763390"/>
  </w:style>
  <w:style w:type="paragraph" w:styleId="NormalWeb">
    <w:name w:val="Normal (Web)"/>
    <w:basedOn w:val="Normal"/>
    <w:uiPriority w:val="99"/>
    <w:rsid w:val="00763390"/>
    <w:pPr>
      <w:spacing w:before="100" w:beforeAutospacing="1" w:after="100" w:afterAutospacing="1" w:line="240" w:lineRule="auto"/>
    </w:pPr>
    <w:rPr>
      <w:rFonts w:ascii="Times New Roman" w:eastAsia="宋体" w:hAnsi="Times New Roman" w:cs="Times New Roman"/>
      <w:sz w:val="24"/>
      <w:szCs w:val="24"/>
      <w:lang w:eastAsia="zh-CN"/>
    </w:rPr>
  </w:style>
  <w:style w:type="paragraph" w:styleId="ListParagraph">
    <w:name w:val="List Paragraph"/>
    <w:basedOn w:val="Normal"/>
    <w:uiPriority w:val="34"/>
    <w:qFormat/>
    <w:rsid w:val="00763390"/>
    <w:pPr>
      <w:ind w:left="720"/>
      <w:contextualSpacing/>
    </w:pPr>
    <w:rPr>
      <w:rFonts w:cs="Times New Roman"/>
    </w:rPr>
  </w:style>
  <w:style w:type="character" w:customStyle="1" w:styleId="citation-abbreviation3">
    <w:name w:val="citation-abbreviation3"/>
    <w:basedOn w:val="DefaultParagraphFont"/>
    <w:rsid w:val="00763390"/>
  </w:style>
  <w:style w:type="character" w:customStyle="1" w:styleId="citation-publication-date">
    <w:name w:val="citation-publication-date"/>
    <w:basedOn w:val="DefaultParagraphFont"/>
    <w:rsid w:val="00763390"/>
  </w:style>
  <w:style w:type="character" w:customStyle="1" w:styleId="citation-volume">
    <w:name w:val="citation-volume"/>
    <w:basedOn w:val="DefaultParagraphFont"/>
    <w:rsid w:val="00763390"/>
  </w:style>
  <w:style w:type="character" w:customStyle="1" w:styleId="citation-issue">
    <w:name w:val="citation-issue"/>
    <w:basedOn w:val="DefaultParagraphFont"/>
    <w:rsid w:val="00763390"/>
  </w:style>
  <w:style w:type="character" w:customStyle="1" w:styleId="citation-flpages">
    <w:name w:val="citation-flpages"/>
    <w:basedOn w:val="DefaultParagraphFont"/>
    <w:rsid w:val="00763390"/>
  </w:style>
  <w:style w:type="character" w:customStyle="1" w:styleId="ti">
    <w:name w:val="ti"/>
    <w:basedOn w:val="DefaultParagraphFont"/>
    <w:rsid w:val="00763390"/>
  </w:style>
  <w:style w:type="paragraph" w:styleId="FootnoteText">
    <w:name w:val="footnote text"/>
    <w:basedOn w:val="Normal"/>
    <w:link w:val="FootnoteTextChar"/>
    <w:uiPriority w:val="99"/>
    <w:semiHidden/>
    <w:unhideWhenUsed/>
    <w:rsid w:val="00763390"/>
    <w:pPr>
      <w:spacing w:after="0" w:line="240" w:lineRule="auto"/>
    </w:pPr>
    <w:rPr>
      <w:rFonts w:cs="Times New Roman"/>
      <w:sz w:val="20"/>
      <w:szCs w:val="20"/>
    </w:rPr>
  </w:style>
  <w:style w:type="character" w:customStyle="1" w:styleId="FootnoteTextChar">
    <w:name w:val="Footnote Text Char"/>
    <w:link w:val="FootnoteText"/>
    <w:uiPriority w:val="99"/>
    <w:semiHidden/>
    <w:rsid w:val="00763390"/>
    <w:rPr>
      <w:rFonts w:ascii="Calibri" w:eastAsia="Calibri" w:hAnsi="Calibri" w:cs="Times New Roman"/>
      <w:sz w:val="20"/>
      <w:szCs w:val="20"/>
    </w:rPr>
  </w:style>
  <w:style w:type="paragraph" w:styleId="EndnoteText">
    <w:name w:val="endnote text"/>
    <w:basedOn w:val="Normal"/>
    <w:link w:val="EndnoteTextChar"/>
    <w:uiPriority w:val="99"/>
    <w:unhideWhenUsed/>
    <w:rsid w:val="00763390"/>
    <w:pPr>
      <w:spacing w:after="0" w:line="240" w:lineRule="auto"/>
    </w:pPr>
    <w:rPr>
      <w:rFonts w:cs="Times New Roman"/>
      <w:sz w:val="20"/>
      <w:szCs w:val="20"/>
    </w:rPr>
  </w:style>
  <w:style w:type="character" w:customStyle="1" w:styleId="EndnoteTextChar">
    <w:name w:val="Endnote Text Char"/>
    <w:link w:val="EndnoteText"/>
    <w:uiPriority w:val="99"/>
    <w:rsid w:val="00763390"/>
    <w:rPr>
      <w:rFonts w:ascii="Calibri" w:eastAsia="Calibri" w:hAnsi="Calibri" w:cs="Times New Roman"/>
      <w:sz w:val="20"/>
      <w:szCs w:val="20"/>
    </w:rPr>
  </w:style>
  <w:style w:type="character" w:customStyle="1" w:styleId="nav-author1">
    <w:name w:val="nav-author1"/>
    <w:rsid w:val="00763390"/>
    <w:rPr>
      <w:b/>
      <w:bCs/>
    </w:rPr>
  </w:style>
  <w:style w:type="character" w:customStyle="1" w:styleId="nav-title">
    <w:name w:val="nav-title"/>
    <w:basedOn w:val="DefaultParagraphFont"/>
    <w:rsid w:val="00763390"/>
  </w:style>
  <w:style w:type="paragraph" w:customStyle="1" w:styleId="text">
    <w:name w:val="text"/>
    <w:basedOn w:val="Normal"/>
    <w:rsid w:val="00763390"/>
    <w:pPr>
      <w:spacing w:after="0" w:line="185" w:lineRule="atLeast"/>
    </w:pPr>
    <w:rPr>
      <w:rFonts w:ascii="Times New Roman" w:eastAsia="Times New Roman" w:hAnsi="Times New Roman" w:cs="Times New Roman"/>
      <w:sz w:val="16"/>
      <w:szCs w:val="16"/>
    </w:rPr>
  </w:style>
  <w:style w:type="character" w:customStyle="1" w:styleId="hidemainfv">
    <w:name w:val="hide_main_fv"/>
    <w:basedOn w:val="DefaultParagraphFont"/>
    <w:rsid w:val="00763390"/>
  </w:style>
  <w:style w:type="character" w:styleId="CommentReference">
    <w:name w:val="annotation reference"/>
    <w:semiHidden/>
    <w:rsid w:val="00763390"/>
    <w:rPr>
      <w:sz w:val="16"/>
      <w:szCs w:val="16"/>
    </w:rPr>
  </w:style>
  <w:style w:type="paragraph" w:styleId="CommentText">
    <w:name w:val="annotation text"/>
    <w:basedOn w:val="Normal"/>
    <w:link w:val="CommentTextChar"/>
    <w:semiHidden/>
    <w:rsid w:val="00763390"/>
    <w:pPr>
      <w:suppressAutoHyphens/>
      <w:spacing w:after="0" w:line="240" w:lineRule="auto"/>
    </w:pPr>
    <w:rPr>
      <w:rFonts w:ascii="Arial" w:eastAsia="Times New Roman" w:hAnsi="Arial" w:cs="Times New Roman"/>
      <w:sz w:val="20"/>
      <w:szCs w:val="20"/>
      <w:lang w:val="en-GB" w:eastAsia="ar-SA"/>
    </w:rPr>
  </w:style>
  <w:style w:type="character" w:customStyle="1" w:styleId="CommentTextChar">
    <w:name w:val="Comment Text Char"/>
    <w:link w:val="CommentText"/>
    <w:semiHidden/>
    <w:rsid w:val="00763390"/>
    <w:rPr>
      <w:rFonts w:ascii="Arial" w:eastAsia="Times New Roman" w:hAnsi="Arial" w:cs="Times New Roman"/>
      <w:sz w:val="20"/>
      <w:szCs w:val="20"/>
      <w:lang w:val="en-GB" w:eastAsia="ar-SA"/>
    </w:rPr>
  </w:style>
  <w:style w:type="paragraph" w:styleId="CommentSubject">
    <w:name w:val="annotation subject"/>
    <w:basedOn w:val="CommentText"/>
    <w:next w:val="CommentText"/>
    <w:link w:val="CommentSubjectChar"/>
    <w:semiHidden/>
    <w:rsid w:val="00763390"/>
    <w:rPr>
      <w:b/>
      <w:bCs/>
    </w:rPr>
  </w:style>
  <w:style w:type="character" w:customStyle="1" w:styleId="CommentSubjectChar">
    <w:name w:val="Comment Subject Char"/>
    <w:link w:val="CommentSubject"/>
    <w:semiHidden/>
    <w:rsid w:val="00763390"/>
    <w:rPr>
      <w:rFonts w:ascii="Arial" w:eastAsia="Times New Roman" w:hAnsi="Arial" w:cs="Times New Roman"/>
      <w:b/>
      <w:bCs/>
      <w:sz w:val="20"/>
      <w:szCs w:val="20"/>
      <w:lang w:val="en-GB" w:eastAsia="ar-SA"/>
    </w:rPr>
  </w:style>
  <w:style w:type="character" w:styleId="EndnoteReference">
    <w:name w:val="endnote reference"/>
    <w:uiPriority w:val="99"/>
    <w:semiHidden/>
    <w:unhideWhenUsed/>
    <w:rsid w:val="00623F31"/>
    <w:rPr>
      <w:vertAlign w:val="superscript"/>
    </w:rPr>
  </w:style>
  <w:style w:type="paragraph" w:styleId="Subtitle">
    <w:name w:val="Subtitle"/>
    <w:basedOn w:val="Normal"/>
    <w:next w:val="Normal"/>
    <w:link w:val="SubtitleChar"/>
    <w:uiPriority w:val="11"/>
    <w:qFormat/>
    <w:rsid w:val="00F4077C"/>
    <w:pPr>
      <w:spacing w:after="60"/>
      <w:jc w:val="center"/>
      <w:outlineLvl w:val="1"/>
    </w:pPr>
    <w:rPr>
      <w:rFonts w:ascii="Calibri Light" w:eastAsia="Times New Roman" w:hAnsi="Calibri Light" w:cs="Times New Roman"/>
      <w:sz w:val="24"/>
      <w:szCs w:val="24"/>
    </w:rPr>
  </w:style>
  <w:style w:type="character" w:customStyle="1" w:styleId="SubtitleChar">
    <w:name w:val="Subtitle Char"/>
    <w:link w:val="Subtitle"/>
    <w:uiPriority w:val="11"/>
    <w:rsid w:val="00F4077C"/>
    <w:rPr>
      <w:rFonts w:ascii="Calibri Light" w:eastAsia="Times New Roman" w:hAnsi="Calibri Light" w:cs="Times New Roman"/>
      <w:sz w:val="24"/>
      <w:szCs w:val="24"/>
    </w:rPr>
  </w:style>
  <w:style w:type="paragraph" w:styleId="Revision">
    <w:name w:val="Revision"/>
    <w:hidden/>
    <w:uiPriority w:val="99"/>
    <w:semiHidden/>
    <w:rsid w:val="004629DA"/>
    <w:rPr>
      <w:sz w:val="22"/>
      <w:szCs w:val="22"/>
    </w:rPr>
  </w:style>
  <w:style w:type="character" w:styleId="FootnoteReference">
    <w:name w:val="footnote reference"/>
    <w:basedOn w:val="DefaultParagraphFont"/>
    <w:uiPriority w:val="99"/>
    <w:semiHidden/>
    <w:unhideWhenUsed/>
    <w:rsid w:val="005364AA"/>
    <w:rPr>
      <w:vertAlign w:val="superscript"/>
    </w:rPr>
  </w:style>
  <w:style w:type="character" w:styleId="Strong">
    <w:name w:val="Strong"/>
    <w:qFormat/>
    <w:rsid w:val="00911D3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64"/>
    <w:pPr>
      <w:spacing w:after="200" w:line="276" w:lineRule="auto"/>
    </w:pPr>
    <w:rPr>
      <w:sz w:val="22"/>
      <w:szCs w:val="22"/>
    </w:rPr>
  </w:style>
  <w:style w:type="paragraph" w:styleId="Heading1">
    <w:name w:val="heading 1"/>
    <w:basedOn w:val="Normal"/>
    <w:next w:val="Normal"/>
    <w:link w:val="Heading1Char"/>
    <w:uiPriority w:val="9"/>
    <w:qFormat/>
    <w:rsid w:val="00763390"/>
    <w:pPr>
      <w:keepNext/>
      <w:keepLines/>
      <w:spacing w:before="480" w:after="0"/>
      <w:outlineLvl w:val="0"/>
    </w:pPr>
    <w:rPr>
      <w:rFonts w:ascii="Cambria" w:eastAsia="Times New Roman" w:hAnsi="Cambria" w:cs="Times New Roman"/>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3C3710"/>
  </w:style>
  <w:style w:type="character" w:customStyle="1" w:styleId="id">
    <w:name w:val="id"/>
    <w:basedOn w:val="DefaultParagraphFont"/>
    <w:rsid w:val="003C3710"/>
  </w:style>
  <w:style w:type="character" w:customStyle="1" w:styleId="apple-converted-space">
    <w:name w:val="apple-converted-space"/>
    <w:basedOn w:val="DefaultParagraphFont"/>
    <w:rsid w:val="003C3710"/>
  </w:style>
  <w:style w:type="character" w:customStyle="1" w:styleId="g3">
    <w:name w:val="g3"/>
    <w:basedOn w:val="DefaultParagraphFont"/>
    <w:rsid w:val="003C3710"/>
  </w:style>
  <w:style w:type="character" w:styleId="Hyperlink">
    <w:name w:val="Hyperlink"/>
    <w:uiPriority w:val="99"/>
    <w:unhideWhenUsed/>
    <w:rsid w:val="003C3710"/>
    <w:rPr>
      <w:color w:val="0000FF"/>
      <w:u w:val="single"/>
    </w:rPr>
  </w:style>
  <w:style w:type="paragraph" w:styleId="BalloonText">
    <w:name w:val="Balloon Text"/>
    <w:basedOn w:val="Normal"/>
    <w:link w:val="BalloonTextChar"/>
    <w:uiPriority w:val="99"/>
    <w:semiHidden/>
    <w:unhideWhenUsed/>
    <w:rsid w:val="003C37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3710"/>
    <w:rPr>
      <w:rFonts w:ascii="Tahoma" w:hAnsi="Tahoma" w:cs="Tahoma"/>
      <w:sz w:val="16"/>
      <w:szCs w:val="16"/>
    </w:rPr>
  </w:style>
  <w:style w:type="character" w:customStyle="1" w:styleId="Heading1Char">
    <w:name w:val="Heading 1 Char"/>
    <w:link w:val="Heading1"/>
    <w:uiPriority w:val="9"/>
    <w:rsid w:val="00763390"/>
    <w:rPr>
      <w:rFonts w:ascii="Cambria" w:eastAsia="Times New Roman" w:hAnsi="Cambria" w:cs="Times New Roman"/>
      <w:b/>
      <w:bCs/>
      <w:color w:val="365F91"/>
      <w:sz w:val="28"/>
      <w:szCs w:val="28"/>
      <w:lang w:bidi="en-US"/>
    </w:rPr>
  </w:style>
  <w:style w:type="paragraph" w:styleId="Header">
    <w:name w:val="header"/>
    <w:basedOn w:val="Normal"/>
    <w:link w:val="HeaderChar"/>
    <w:rsid w:val="00763390"/>
    <w:pPr>
      <w:tabs>
        <w:tab w:val="center" w:pos="4320"/>
        <w:tab w:val="right" w:pos="8640"/>
      </w:tabs>
      <w:suppressAutoHyphens/>
      <w:spacing w:after="0" w:line="240" w:lineRule="auto"/>
    </w:pPr>
    <w:rPr>
      <w:rFonts w:ascii="Arial" w:eastAsia="Times New Roman" w:hAnsi="Arial" w:cs="Times New Roman"/>
      <w:sz w:val="20"/>
      <w:szCs w:val="20"/>
      <w:lang w:val="en-GB" w:eastAsia="ar-SA"/>
    </w:rPr>
  </w:style>
  <w:style w:type="character" w:customStyle="1" w:styleId="HeaderChar">
    <w:name w:val="Header Char"/>
    <w:link w:val="Header"/>
    <w:rsid w:val="00763390"/>
    <w:rPr>
      <w:rFonts w:ascii="Arial" w:eastAsia="Times New Roman" w:hAnsi="Arial" w:cs="Times New Roman"/>
      <w:sz w:val="20"/>
      <w:szCs w:val="20"/>
      <w:lang w:val="en-GB" w:eastAsia="ar-SA"/>
    </w:rPr>
  </w:style>
  <w:style w:type="paragraph" w:styleId="Footer">
    <w:name w:val="footer"/>
    <w:basedOn w:val="Normal"/>
    <w:link w:val="FooterChar"/>
    <w:rsid w:val="00763390"/>
    <w:pPr>
      <w:tabs>
        <w:tab w:val="center" w:pos="4320"/>
        <w:tab w:val="right" w:pos="8640"/>
      </w:tabs>
      <w:suppressAutoHyphens/>
      <w:spacing w:after="0" w:line="240" w:lineRule="auto"/>
    </w:pPr>
    <w:rPr>
      <w:rFonts w:ascii="Arial" w:eastAsia="Times New Roman" w:hAnsi="Arial" w:cs="Times New Roman"/>
      <w:sz w:val="20"/>
      <w:szCs w:val="20"/>
      <w:lang w:val="en-GB" w:eastAsia="ar-SA"/>
    </w:rPr>
  </w:style>
  <w:style w:type="character" w:customStyle="1" w:styleId="FooterChar">
    <w:name w:val="Footer Char"/>
    <w:link w:val="Footer"/>
    <w:rsid w:val="00763390"/>
    <w:rPr>
      <w:rFonts w:ascii="Arial" w:eastAsia="Times New Roman" w:hAnsi="Arial" w:cs="Times New Roman"/>
      <w:sz w:val="20"/>
      <w:szCs w:val="20"/>
      <w:lang w:val="en-GB" w:eastAsia="ar-SA"/>
    </w:rPr>
  </w:style>
  <w:style w:type="character" w:styleId="PageNumber">
    <w:name w:val="page number"/>
    <w:basedOn w:val="DefaultParagraphFont"/>
    <w:rsid w:val="00763390"/>
  </w:style>
  <w:style w:type="paragraph" w:styleId="NormalWeb">
    <w:name w:val="Normal (Web)"/>
    <w:basedOn w:val="Normal"/>
    <w:uiPriority w:val="99"/>
    <w:rsid w:val="00763390"/>
    <w:pPr>
      <w:spacing w:before="100" w:beforeAutospacing="1" w:after="100" w:afterAutospacing="1" w:line="240" w:lineRule="auto"/>
    </w:pPr>
    <w:rPr>
      <w:rFonts w:ascii="Times New Roman" w:eastAsia="宋体" w:hAnsi="Times New Roman" w:cs="Times New Roman"/>
      <w:sz w:val="24"/>
      <w:szCs w:val="24"/>
      <w:lang w:eastAsia="zh-CN"/>
    </w:rPr>
  </w:style>
  <w:style w:type="paragraph" w:styleId="ListParagraph">
    <w:name w:val="List Paragraph"/>
    <w:basedOn w:val="Normal"/>
    <w:uiPriority w:val="34"/>
    <w:qFormat/>
    <w:rsid w:val="00763390"/>
    <w:pPr>
      <w:ind w:left="720"/>
      <w:contextualSpacing/>
    </w:pPr>
    <w:rPr>
      <w:rFonts w:cs="Times New Roman"/>
    </w:rPr>
  </w:style>
  <w:style w:type="character" w:customStyle="1" w:styleId="citation-abbreviation3">
    <w:name w:val="citation-abbreviation3"/>
    <w:basedOn w:val="DefaultParagraphFont"/>
    <w:rsid w:val="00763390"/>
  </w:style>
  <w:style w:type="character" w:customStyle="1" w:styleId="citation-publication-date">
    <w:name w:val="citation-publication-date"/>
    <w:basedOn w:val="DefaultParagraphFont"/>
    <w:rsid w:val="00763390"/>
  </w:style>
  <w:style w:type="character" w:customStyle="1" w:styleId="citation-volume">
    <w:name w:val="citation-volume"/>
    <w:basedOn w:val="DefaultParagraphFont"/>
    <w:rsid w:val="00763390"/>
  </w:style>
  <w:style w:type="character" w:customStyle="1" w:styleId="citation-issue">
    <w:name w:val="citation-issue"/>
    <w:basedOn w:val="DefaultParagraphFont"/>
    <w:rsid w:val="00763390"/>
  </w:style>
  <w:style w:type="character" w:customStyle="1" w:styleId="citation-flpages">
    <w:name w:val="citation-flpages"/>
    <w:basedOn w:val="DefaultParagraphFont"/>
    <w:rsid w:val="00763390"/>
  </w:style>
  <w:style w:type="character" w:customStyle="1" w:styleId="ti">
    <w:name w:val="ti"/>
    <w:basedOn w:val="DefaultParagraphFont"/>
    <w:rsid w:val="00763390"/>
  </w:style>
  <w:style w:type="paragraph" w:styleId="FootnoteText">
    <w:name w:val="footnote text"/>
    <w:basedOn w:val="Normal"/>
    <w:link w:val="FootnoteTextChar"/>
    <w:uiPriority w:val="99"/>
    <w:semiHidden/>
    <w:unhideWhenUsed/>
    <w:rsid w:val="00763390"/>
    <w:pPr>
      <w:spacing w:after="0" w:line="240" w:lineRule="auto"/>
    </w:pPr>
    <w:rPr>
      <w:rFonts w:cs="Times New Roman"/>
      <w:sz w:val="20"/>
      <w:szCs w:val="20"/>
    </w:rPr>
  </w:style>
  <w:style w:type="character" w:customStyle="1" w:styleId="FootnoteTextChar">
    <w:name w:val="Footnote Text Char"/>
    <w:link w:val="FootnoteText"/>
    <w:uiPriority w:val="99"/>
    <w:semiHidden/>
    <w:rsid w:val="00763390"/>
    <w:rPr>
      <w:rFonts w:ascii="Calibri" w:eastAsia="Calibri" w:hAnsi="Calibri" w:cs="Times New Roman"/>
      <w:sz w:val="20"/>
      <w:szCs w:val="20"/>
    </w:rPr>
  </w:style>
  <w:style w:type="paragraph" w:styleId="EndnoteText">
    <w:name w:val="endnote text"/>
    <w:basedOn w:val="Normal"/>
    <w:link w:val="EndnoteTextChar"/>
    <w:uiPriority w:val="99"/>
    <w:unhideWhenUsed/>
    <w:rsid w:val="00763390"/>
    <w:pPr>
      <w:spacing w:after="0" w:line="240" w:lineRule="auto"/>
    </w:pPr>
    <w:rPr>
      <w:rFonts w:cs="Times New Roman"/>
      <w:sz w:val="20"/>
      <w:szCs w:val="20"/>
    </w:rPr>
  </w:style>
  <w:style w:type="character" w:customStyle="1" w:styleId="EndnoteTextChar">
    <w:name w:val="Endnote Text Char"/>
    <w:link w:val="EndnoteText"/>
    <w:uiPriority w:val="99"/>
    <w:rsid w:val="00763390"/>
    <w:rPr>
      <w:rFonts w:ascii="Calibri" w:eastAsia="Calibri" w:hAnsi="Calibri" w:cs="Times New Roman"/>
      <w:sz w:val="20"/>
      <w:szCs w:val="20"/>
    </w:rPr>
  </w:style>
  <w:style w:type="character" w:customStyle="1" w:styleId="nav-author1">
    <w:name w:val="nav-author1"/>
    <w:rsid w:val="00763390"/>
    <w:rPr>
      <w:b/>
      <w:bCs/>
    </w:rPr>
  </w:style>
  <w:style w:type="character" w:customStyle="1" w:styleId="nav-title">
    <w:name w:val="nav-title"/>
    <w:basedOn w:val="DefaultParagraphFont"/>
    <w:rsid w:val="00763390"/>
  </w:style>
  <w:style w:type="paragraph" w:customStyle="1" w:styleId="text">
    <w:name w:val="text"/>
    <w:basedOn w:val="Normal"/>
    <w:rsid w:val="00763390"/>
    <w:pPr>
      <w:spacing w:after="0" w:line="185" w:lineRule="atLeast"/>
    </w:pPr>
    <w:rPr>
      <w:rFonts w:ascii="Times New Roman" w:eastAsia="Times New Roman" w:hAnsi="Times New Roman" w:cs="Times New Roman"/>
      <w:sz w:val="16"/>
      <w:szCs w:val="16"/>
    </w:rPr>
  </w:style>
  <w:style w:type="character" w:customStyle="1" w:styleId="hidemainfv">
    <w:name w:val="hide_main_fv"/>
    <w:basedOn w:val="DefaultParagraphFont"/>
    <w:rsid w:val="00763390"/>
  </w:style>
  <w:style w:type="character" w:styleId="CommentReference">
    <w:name w:val="annotation reference"/>
    <w:semiHidden/>
    <w:rsid w:val="00763390"/>
    <w:rPr>
      <w:sz w:val="16"/>
      <w:szCs w:val="16"/>
    </w:rPr>
  </w:style>
  <w:style w:type="paragraph" w:styleId="CommentText">
    <w:name w:val="annotation text"/>
    <w:basedOn w:val="Normal"/>
    <w:link w:val="CommentTextChar"/>
    <w:semiHidden/>
    <w:rsid w:val="00763390"/>
    <w:pPr>
      <w:suppressAutoHyphens/>
      <w:spacing w:after="0" w:line="240" w:lineRule="auto"/>
    </w:pPr>
    <w:rPr>
      <w:rFonts w:ascii="Arial" w:eastAsia="Times New Roman" w:hAnsi="Arial" w:cs="Times New Roman"/>
      <w:sz w:val="20"/>
      <w:szCs w:val="20"/>
      <w:lang w:val="en-GB" w:eastAsia="ar-SA"/>
    </w:rPr>
  </w:style>
  <w:style w:type="character" w:customStyle="1" w:styleId="CommentTextChar">
    <w:name w:val="Comment Text Char"/>
    <w:link w:val="CommentText"/>
    <w:semiHidden/>
    <w:rsid w:val="00763390"/>
    <w:rPr>
      <w:rFonts w:ascii="Arial" w:eastAsia="Times New Roman" w:hAnsi="Arial" w:cs="Times New Roman"/>
      <w:sz w:val="20"/>
      <w:szCs w:val="20"/>
      <w:lang w:val="en-GB" w:eastAsia="ar-SA"/>
    </w:rPr>
  </w:style>
  <w:style w:type="paragraph" w:styleId="CommentSubject">
    <w:name w:val="annotation subject"/>
    <w:basedOn w:val="CommentText"/>
    <w:next w:val="CommentText"/>
    <w:link w:val="CommentSubjectChar"/>
    <w:semiHidden/>
    <w:rsid w:val="00763390"/>
    <w:rPr>
      <w:b/>
      <w:bCs/>
    </w:rPr>
  </w:style>
  <w:style w:type="character" w:customStyle="1" w:styleId="CommentSubjectChar">
    <w:name w:val="Comment Subject Char"/>
    <w:link w:val="CommentSubject"/>
    <w:semiHidden/>
    <w:rsid w:val="00763390"/>
    <w:rPr>
      <w:rFonts w:ascii="Arial" w:eastAsia="Times New Roman" w:hAnsi="Arial" w:cs="Times New Roman"/>
      <w:b/>
      <w:bCs/>
      <w:sz w:val="20"/>
      <w:szCs w:val="20"/>
      <w:lang w:val="en-GB" w:eastAsia="ar-SA"/>
    </w:rPr>
  </w:style>
  <w:style w:type="character" w:styleId="EndnoteReference">
    <w:name w:val="endnote reference"/>
    <w:uiPriority w:val="99"/>
    <w:semiHidden/>
    <w:unhideWhenUsed/>
    <w:rsid w:val="00623F31"/>
    <w:rPr>
      <w:vertAlign w:val="superscript"/>
    </w:rPr>
  </w:style>
  <w:style w:type="paragraph" w:styleId="Subtitle">
    <w:name w:val="Subtitle"/>
    <w:basedOn w:val="Normal"/>
    <w:next w:val="Normal"/>
    <w:link w:val="SubtitleChar"/>
    <w:uiPriority w:val="11"/>
    <w:qFormat/>
    <w:rsid w:val="00F4077C"/>
    <w:pPr>
      <w:spacing w:after="60"/>
      <w:jc w:val="center"/>
      <w:outlineLvl w:val="1"/>
    </w:pPr>
    <w:rPr>
      <w:rFonts w:ascii="Calibri Light" w:eastAsia="Times New Roman" w:hAnsi="Calibri Light" w:cs="Times New Roman"/>
      <w:sz w:val="24"/>
      <w:szCs w:val="24"/>
    </w:rPr>
  </w:style>
  <w:style w:type="character" w:customStyle="1" w:styleId="SubtitleChar">
    <w:name w:val="Subtitle Char"/>
    <w:link w:val="Subtitle"/>
    <w:uiPriority w:val="11"/>
    <w:rsid w:val="00F4077C"/>
    <w:rPr>
      <w:rFonts w:ascii="Calibri Light" w:eastAsia="Times New Roman" w:hAnsi="Calibri Light" w:cs="Times New Roman"/>
      <w:sz w:val="24"/>
      <w:szCs w:val="24"/>
    </w:rPr>
  </w:style>
  <w:style w:type="paragraph" w:styleId="Revision">
    <w:name w:val="Revision"/>
    <w:hidden/>
    <w:uiPriority w:val="99"/>
    <w:semiHidden/>
    <w:rsid w:val="004629DA"/>
    <w:rPr>
      <w:sz w:val="22"/>
      <w:szCs w:val="22"/>
    </w:rPr>
  </w:style>
  <w:style w:type="character" w:styleId="FootnoteReference">
    <w:name w:val="footnote reference"/>
    <w:basedOn w:val="DefaultParagraphFont"/>
    <w:uiPriority w:val="99"/>
    <w:semiHidden/>
    <w:unhideWhenUsed/>
    <w:rsid w:val="005364AA"/>
    <w:rPr>
      <w:vertAlign w:val="superscript"/>
    </w:rPr>
  </w:style>
  <w:style w:type="character" w:styleId="Strong">
    <w:name w:val="Strong"/>
    <w:qFormat/>
    <w:rsid w:val="00911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8543">
      <w:bodyDiv w:val="1"/>
      <w:marLeft w:val="0"/>
      <w:marRight w:val="0"/>
      <w:marTop w:val="0"/>
      <w:marBottom w:val="0"/>
      <w:divBdr>
        <w:top w:val="none" w:sz="0" w:space="0" w:color="auto"/>
        <w:left w:val="none" w:sz="0" w:space="0" w:color="auto"/>
        <w:bottom w:val="none" w:sz="0" w:space="0" w:color="auto"/>
        <w:right w:val="none" w:sz="0" w:space="0" w:color="auto"/>
      </w:divBdr>
    </w:div>
    <w:div w:id="400063978">
      <w:bodyDiv w:val="1"/>
      <w:marLeft w:val="0"/>
      <w:marRight w:val="0"/>
      <w:marTop w:val="0"/>
      <w:marBottom w:val="0"/>
      <w:divBdr>
        <w:top w:val="none" w:sz="0" w:space="0" w:color="auto"/>
        <w:left w:val="none" w:sz="0" w:space="0" w:color="auto"/>
        <w:bottom w:val="none" w:sz="0" w:space="0" w:color="auto"/>
        <w:right w:val="none" w:sz="0" w:space="0" w:color="auto"/>
      </w:divBdr>
    </w:div>
    <w:div w:id="581838794">
      <w:bodyDiv w:val="1"/>
      <w:marLeft w:val="0"/>
      <w:marRight w:val="0"/>
      <w:marTop w:val="0"/>
      <w:marBottom w:val="0"/>
      <w:divBdr>
        <w:top w:val="none" w:sz="0" w:space="0" w:color="auto"/>
        <w:left w:val="none" w:sz="0" w:space="0" w:color="auto"/>
        <w:bottom w:val="none" w:sz="0" w:space="0" w:color="auto"/>
        <w:right w:val="none" w:sz="0" w:space="0" w:color="auto"/>
      </w:divBdr>
    </w:div>
    <w:div w:id="697507509">
      <w:bodyDiv w:val="1"/>
      <w:marLeft w:val="0"/>
      <w:marRight w:val="0"/>
      <w:marTop w:val="0"/>
      <w:marBottom w:val="0"/>
      <w:divBdr>
        <w:top w:val="none" w:sz="0" w:space="0" w:color="auto"/>
        <w:left w:val="none" w:sz="0" w:space="0" w:color="auto"/>
        <w:bottom w:val="none" w:sz="0" w:space="0" w:color="auto"/>
        <w:right w:val="none" w:sz="0" w:space="0" w:color="auto"/>
      </w:divBdr>
      <w:divsChild>
        <w:div w:id="397673530">
          <w:marLeft w:val="225"/>
          <w:marRight w:val="225"/>
          <w:marTop w:val="75"/>
          <w:marBottom w:val="75"/>
          <w:divBdr>
            <w:top w:val="none" w:sz="0" w:space="0" w:color="auto"/>
            <w:left w:val="none" w:sz="0" w:space="0" w:color="auto"/>
            <w:bottom w:val="none" w:sz="0" w:space="0" w:color="auto"/>
            <w:right w:val="none" w:sz="0" w:space="0" w:color="auto"/>
          </w:divBdr>
          <w:divsChild>
            <w:div w:id="1674451170">
              <w:marLeft w:val="0"/>
              <w:marRight w:val="0"/>
              <w:marTop w:val="0"/>
              <w:marBottom w:val="0"/>
              <w:divBdr>
                <w:top w:val="none" w:sz="0" w:space="0" w:color="auto"/>
                <w:left w:val="none" w:sz="0" w:space="0" w:color="auto"/>
                <w:bottom w:val="none" w:sz="0" w:space="0" w:color="auto"/>
                <w:right w:val="none" w:sz="0" w:space="0" w:color="auto"/>
              </w:divBdr>
              <w:divsChild>
                <w:div w:id="1654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1884">
          <w:marLeft w:val="0"/>
          <w:marRight w:val="0"/>
          <w:marTop w:val="0"/>
          <w:marBottom w:val="0"/>
          <w:divBdr>
            <w:top w:val="none" w:sz="0" w:space="0" w:color="auto"/>
            <w:left w:val="none" w:sz="0" w:space="0" w:color="auto"/>
            <w:bottom w:val="none" w:sz="0" w:space="0" w:color="auto"/>
            <w:right w:val="none" w:sz="0" w:space="0" w:color="auto"/>
          </w:divBdr>
          <w:divsChild>
            <w:div w:id="11766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6214">
      <w:bodyDiv w:val="1"/>
      <w:marLeft w:val="0"/>
      <w:marRight w:val="0"/>
      <w:marTop w:val="0"/>
      <w:marBottom w:val="0"/>
      <w:divBdr>
        <w:top w:val="none" w:sz="0" w:space="0" w:color="auto"/>
        <w:left w:val="none" w:sz="0" w:space="0" w:color="auto"/>
        <w:bottom w:val="none" w:sz="0" w:space="0" w:color="auto"/>
        <w:right w:val="none" w:sz="0" w:space="0" w:color="auto"/>
      </w:divBdr>
    </w:div>
    <w:div w:id="787236874">
      <w:bodyDiv w:val="1"/>
      <w:marLeft w:val="0"/>
      <w:marRight w:val="0"/>
      <w:marTop w:val="0"/>
      <w:marBottom w:val="0"/>
      <w:divBdr>
        <w:top w:val="none" w:sz="0" w:space="0" w:color="auto"/>
        <w:left w:val="none" w:sz="0" w:space="0" w:color="auto"/>
        <w:bottom w:val="none" w:sz="0" w:space="0" w:color="auto"/>
        <w:right w:val="none" w:sz="0" w:space="0" w:color="auto"/>
      </w:divBdr>
    </w:div>
    <w:div w:id="1114667113">
      <w:bodyDiv w:val="1"/>
      <w:marLeft w:val="0"/>
      <w:marRight w:val="0"/>
      <w:marTop w:val="0"/>
      <w:marBottom w:val="0"/>
      <w:divBdr>
        <w:top w:val="none" w:sz="0" w:space="0" w:color="auto"/>
        <w:left w:val="none" w:sz="0" w:space="0" w:color="auto"/>
        <w:bottom w:val="none" w:sz="0" w:space="0" w:color="auto"/>
        <w:right w:val="none" w:sz="0" w:space="0" w:color="auto"/>
      </w:divBdr>
    </w:div>
    <w:div w:id="1227378854">
      <w:bodyDiv w:val="1"/>
      <w:marLeft w:val="0"/>
      <w:marRight w:val="0"/>
      <w:marTop w:val="0"/>
      <w:marBottom w:val="0"/>
      <w:divBdr>
        <w:top w:val="none" w:sz="0" w:space="0" w:color="auto"/>
        <w:left w:val="none" w:sz="0" w:space="0" w:color="auto"/>
        <w:bottom w:val="none" w:sz="0" w:space="0" w:color="auto"/>
        <w:right w:val="none" w:sz="0" w:space="0" w:color="auto"/>
      </w:divBdr>
    </w:div>
    <w:div w:id="1249147139">
      <w:bodyDiv w:val="1"/>
      <w:marLeft w:val="0"/>
      <w:marRight w:val="0"/>
      <w:marTop w:val="0"/>
      <w:marBottom w:val="0"/>
      <w:divBdr>
        <w:top w:val="none" w:sz="0" w:space="0" w:color="auto"/>
        <w:left w:val="none" w:sz="0" w:space="0" w:color="auto"/>
        <w:bottom w:val="none" w:sz="0" w:space="0" w:color="auto"/>
        <w:right w:val="none" w:sz="0" w:space="0" w:color="auto"/>
      </w:divBdr>
    </w:div>
    <w:div w:id="1457867822">
      <w:bodyDiv w:val="1"/>
      <w:marLeft w:val="0"/>
      <w:marRight w:val="0"/>
      <w:marTop w:val="0"/>
      <w:marBottom w:val="0"/>
      <w:divBdr>
        <w:top w:val="none" w:sz="0" w:space="0" w:color="auto"/>
        <w:left w:val="none" w:sz="0" w:space="0" w:color="auto"/>
        <w:bottom w:val="none" w:sz="0" w:space="0" w:color="auto"/>
        <w:right w:val="none" w:sz="0" w:space="0" w:color="auto"/>
      </w:divBdr>
    </w:div>
    <w:div w:id="1487740762">
      <w:bodyDiv w:val="1"/>
      <w:marLeft w:val="0"/>
      <w:marRight w:val="0"/>
      <w:marTop w:val="0"/>
      <w:marBottom w:val="0"/>
      <w:divBdr>
        <w:top w:val="none" w:sz="0" w:space="0" w:color="auto"/>
        <w:left w:val="none" w:sz="0" w:space="0" w:color="auto"/>
        <w:bottom w:val="none" w:sz="0" w:space="0" w:color="auto"/>
        <w:right w:val="none" w:sz="0" w:space="0" w:color="auto"/>
      </w:divBdr>
    </w:div>
    <w:div w:id="1976064559">
      <w:bodyDiv w:val="1"/>
      <w:marLeft w:val="0"/>
      <w:marRight w:val="0"/>
      <w:marTop w:val="0"/>
      <w:marBottom w:val="0"/>
      <w:divBdr>
        <w:top w:val="none" w:sz="0" w:space="0" w:color="auto"/>
        <w:left w:val="none" w:sz="0" w:space="0" w:color="auto"/>
        <w:bottom w:val="none" w:sz="0" w:space="0" w:color="auto"/>
        <w:right w:val="none" w:sz="0" w:space="0" w:color="auto"/>
      </w:divBdr>
    </w:div>
    <w:div w:id="19885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2782-B84A-634D-B098-28BE27A12DA8}">
  <ds:schemaRefs>
    <ds:schemaRef ds:uri="http://schemas.openxmlformats.org/officeDocument/2006/bibliography"/>
  </ds:schemaRefs>
</ds:datastoreItem>
</file>

<file path=customXml/itemProps2.xml><?xml version="1.0" encoding="utf-8"?>
<ds:datastoreItem xmlns:ds="http://schemas.openxmlformats.org/officeDocument/2006/customXml" ds:itemID="{8D9D77E1-DDB7-6A45-B2D2-DA262095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7536</Words>
  <Characters>42956</Characters>
  <Application>Microsoft Macintosh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50392</CharactersWithSpaces>
  <SharedDoc>false</SharedDoc>
  <HLinks>
    <vt:vector size="6" baseType="variant">
      <vt:variant>
        <vt:i4>1245212</vt:i4>
      </vt:variant>
      <vt:variant>
        <vt:i4>2</vt:i4>
      </vt:variant>
      <vt:variant>
        <vt:i4>0</vt:i4>
      </vt:variant>
      <vt:variant>
        <vt:i4>5</vt:i4>
      </vt:variant>
      <vt:variant>
        <vt:lpwstr>http://www.ngamaia.co.nz/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 Ma</cp:lastModifiedBy>
  <cp:revision>2</cp:revision>
  <dcterms:created xsi:type="dcterms:W3CDTF">2015-05-17T17:57:00Z</dcterms:created>
  <dcterms:modified xsi:type="dcterms:W3CDTF">2015-05-17T17:57:00Z</dcterms:modified>
</cp:coreProperties>
</file>