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CEF32" w14:textId="77777777" w:rsidR="005536E7" w:rsidRPr="000C7E99" w:rsidRDefault="005536E7" w:rsidP="000C7E99">
      <w:pPr>
        <w:spacing w:after="0" w:line="360" w:lineRule="auto"/>
        <w:jc w:val="both"/>
        <w:rPr>
          <w:rFonts w:ascii="Book Antiqua" w:hAnsi="Book Antiqua" w:cs="Times New Roman"/>
          <w:b/>
          <w:color w:val="000000" w:themeColor="text1"/>
          <w:kern w:val="36"/>
          <w:lang w:val="en-US" w:eastAsia="zh-CN"/>
        </w:rPr>
      </w:pPr>
      <w:r w:rsidRPr="000C7E99">
        <w:rPr>
          <w:rFonts w:ascii="Book Antiqua" w:hAnsi="Book Antiqua" w:cs="Times New Roman"/>
          <w:b/>
          <w:color w:val="000000" w:themeColor="text1"/>
          <w:kern w:val="36"/>
          <w:lang w:val="en-US" w:eastAsia="zh-CN"/>
        </w:rPr>
        <w:t xml:space="preserve">Name of journal: </w:t>
      </w:r>
      <w:r w:rsidRPr="00BE4F4A">
        <w:rPr>
          <w:rFonts w:ascii="Book Antiqua" w:hAnsi="Book Antiqua" w:cs="Times New Roman"/>
          <w:b/>
          <w:i/>
          <w:color w:val="000000" w:themeColor="text1"/>
          <w:kern w:val="36"/>
          <w:lang w:val="en-US" w:eastAsia="zh-CN"/>
        </w:rPr>
        <w:t>World Journal of Cardiology</w:t>
      </w:r>
    </w:p>
    <w:p w14:paraId="3F312B74" w14:textId="77777777" w:rsidR="005536E7" w:rsidRPr="000C7E99" w:rsidRDefault="005536E7" w:rsidP="000C7E99">
      <w:pPr>
        <w:spacing w:after="0" w:line="360" w:lineRule="auto"/>
        <w:jc w:val="both"/>
        <w:rPr>
          <w:rFonts w:ascii="Book Antiqua" w:hAnsi="Book Antiqua" w:cs="Times New Roman"/>
          <w:b/>
          <w:color w:val="000000" w:themeColor="text1"/>
          <w:kern w:val="36"/>
          <w:lang w:val="en-US" w:eastAsia="zh-CN"/>
        </w:rPr>
      </w:pPr>
      <w:r w:rsidRPr="000C7E99">
        <w:rPr>
          <w:rFonts w:ascii="Book Antiqua" w:hAnsi="Book Antiqua" w:cs="Times New Roman"/>
          <w:b/>
          <w:color w:val="000000" w:themeColor="text1"/>
          <w:kern w:val="36"/>
          <w:lang w:val="en-US" w:eastAsia="zh-CN"/>
        </w:rPr>
        <w:t>ESPS Manuscript NO: 16836</w:t>
      </w:r>
    </w:p>
    <w:p w14:paraId="5A07B994" w14:textId="3C9003A7" w:rsidR="005536E7" w:rsidRPr="000C7E99" w:rsidRDefault="0059008B" w:rsidP="000C7E99">
      <w:pPr>
        <w:spacing w:after="0" w:line="360" w:lineRule="auto"/>
        <w:jc w:val="both"/>
        <w:rPr>
          <w:rFonts w:ascii="Book Antiqua" w:hAnsi="Book Antiqua" w:cs="Times New Roman"/>
          <w:b/>
          <w:color w:val="000000" w:themeColor="text1"/>
          <w:kern w:val="36"/>
          <w:lang w:val="en-US" w:eastAsia="zh-CN"/>
        </w:rPr>
      </w:pPr>
      <w:r w:rsidRPr="000C7E99">
        <w:rPr>
          <w:rFonts w:ascii="Book Antiqua" w:hAnsi="Book Antiqua" w:cs="Times New Roman"/>
          <w:b/>
          <w:color w:val="000000" w:themeColor="text1"/>
          <w:kern w:val="36"/>
          <w:lang w:val="en-US" w:eastAsia="zh-CN"/>
        </w:rPr>
        <w:t>Manuscript Type</w:t>
      </w:r>
      <w:r w:rsidR="005536E7" w:rsidRPr="000C7E99">
        <w:rPr>
          <w:rFonts w:ascii="Book Antiqua" w:hAnsi="Book Antiqua" w:cs="Times New Roman"/>
          <w:b/>
          <w:color w:val="000000" w:themeColor="text1"/>
          <w:kern w:val="36"/>
          <w:lang w:val="en-US" w:eastAsia="zh-CN"/>
        </w:rPr>
        <w:t>: Case Report</w:t>
      </w:r>
    </w:p>
    <w:p w14:paraId="4CCC4AA0" w14:textId="77777777" w:rsidR="00491D43" w:rsidRPr="000C7E99" w:rsidRDefault="00491D43" w:rsidP="000C7E99">
      <w:pPr>
        <w:spacing w:after="0" w:line="360" w:lineRule="auto"/>
        <w:jc w:val="both"/>
        <w:rPr>
          <w:rFonts w:ascii="Book Antiqua" w:hAnsi="Book Antiqua" w:cs="Times New Roman"/>
          <w:color w:val="000000" w:themeColor="text1"/>
          <w:kern w:val="36"/>
          <w:lang w:val="en-US" w:eastAsia="zh-CN"/>
        </w:rPr>
      </w:pPr>
    </w:p>
    <w:p w14:paraId="75673CD4" w14:textId="23ABAF82" w:rsidR="00F11161" w:rsidRPr="000C7E99" w:rsidRDefault="003F74DE" w:rsidP="000C7E99">
      <w:pPr>
        <w:spacing w:after="0" w:line="360" w:lineRule="auto"/>
        <w:jc w:val="both"/>
        <w:rPr>
          <w:rFonts w:ascii="Book Antiqua" w:hAnsi="Book Antiqua" w:cs="Times New Roman"/>
          <w:b/>
          <w:color w:val="000000" w:themeColor="text1"/>
          <w:kern w:val="36"/>
          <w:lang w:val="en-US" w:eastAsia="zh-CN"/>
        </w:rPr>
      </w:pPr>
      <w:bookmarkStart w:id="0" w:name="OLE_LINK84"/>
      <w:bookmarkStart w:id="1" w:name="OLE_LINK85"/>
      <w:r w:rsidRPr="000C7E99">
        <w:rPr>
          <w:rFonts w:ascii="Book Antiqua" w:eastAsia="Times New Roman" w:hAnsi="Book Antiqua" w:cs="Times New Roman"/>
          <w:b/>
          <w:color w:val="000000" w:themeColor="text1"/>
          <w:kern w:val="36"/>
          <w:lang w:val="en-US" w:eastAsia="it-IT"/>
        </w:rPr>
        <w:t xml:space="preserve">Percutaneous </w:t>
      </w:r>
      <w:r w:rsidR="00491D43" w:rsidRPr="000C7E99">
        <w:rPr>
          <w:rFonts w:ascii="Book Antiqua" w:eastAsia="Times New Roman" w:hAnsi="Book Antiqua" w:cs="Times New Roman"/>
          <w:b/>
          <w:color w:val="000000" w:themeColor="text1"/>
          <w:kern w:val="36"/>
          <w:lang w:val="en-US" w:eastAsia="it-IT"/>
        </w:rPr>
        <w:t>pulmonary valve implantation</w:t>
      </w:r>
      <w:bookmarkEnd w:id="0"/>
      <w:bookmarkEnd w:id="1"/>
      <w:r w:rsidR="00491D43" w:rsidRPr="000C7E99">
        <w:rPr>
          <w:rFonts w:ascii="Book Antiqua" w:hAnsi="Book Antiqua" w:cs="Times New Roman"/>
          <w:b/>
          <w:color w:val="000000" w:themeColor="text1"/>
          <w:kern w:val="36"/>
          <w:lang w:val="en-US" w:eastAsia="zh-CN"/>
        </w:rPr>
        <w:t xml:space="preserve"> </w:t>
      </w:r>
      <w:r w:rsidRPr="000C7E99">
        <w:rPr>
          <w:rFonts w:ascii="Book Antiqua" w:eastAsia="Times New Roman" w:hAnsi="Book Antiqua" w:cs="Times New Roman"/>
          <w:b/>
          <w:color w:val="000000" w:themeColor="text1"/>
          <w:kern w:val="36"/>
          <w:lang w:val="en-US" w:eastAsia="it-IT"/>
        </w:rPr>
        <w:t xml:space="preserve">in a </w:t>
      </w:r>
      <w:r w:rsidR="00491D43" w:rsidRPr="000C7E99">
        <w:rPr>
          <w:rFonts w:ascii="Book Antiqua" w:eastAsia="Times New Roman" w:hAnsi="Book Antiqua" w:cs="Times New Roman"/>
          <w:b/>
          <w:color w:val="000000" w:themeColor="text1"/>
          <w:kern w:val="36"/>
          <w:lang w:val="en-US" w:eastAsia="it-IT"/>
        </w:rPr>
        <w:t>single artery branch</w:t>
      </w:r>
      <w:r w:rsidR="000B54B7" w:rsidRPr="000C7E99">
        <w:rPr>
          <w:rFonts w:ascii="Book Antiqua" w:eastAsia="Times New Roman" w:hAnsi="Book Antiqua" w:cs="Times New Roman"/>
          <w:b/>
          <w:color w:val="000000" w:themeColor="text1"/>
          <w:kern w:val="36"/>
          <w:lang w:val="en-US" w:eastAsia="it-IT"/>
        </w:rPr>
        <w:t xml:space="preserve">: </w:t>
      </w:r>
      <w:r w:rsidR="00491D43" w:rsidRPr="000C7E99">
        <w:rPr>
          <w:rFonts w:ascii="Book Antiqua" w:eastAsia="Times New Roman" w:hAnsi="Book Antiqua" w:cs="Times New Roman"/>
          <w:b/>
          <w:color w:val="000000" w:themeColor="text1"/>
          <w:kern w:val="36"/>
          <w:lang w:val="en-US" w:eastAsia="it-IT"/>
        </w:rPr>
        <w:t>A</w:t>
      </w:r>
      <w:r w:rsidR="000B54B7" w:rsidRPr="000C7E99">
        <w:rPr>
          <w:rFonts w:ascii="Book Antiqua" w:eastAsia="Times New Roman" w:hAnsi="Book Antiqua" w:cs="Times New Roman"/>
          <w:b/>
          <w:color w:val="000000" w:themeColor="text1"/>
          <w:kern w:val="36"/>
          <w:lang w:val="en-US" w:eastAsia="it-IT"/>
        </w:rPr>
        <w:t xml:space="preserve"> preliminary experience </w:t>
      </w:r>
    </w:p>
    <w:p w14:paraId="14957798" w14:textId="77777777" w:rsidR="005536E7" w:rsidRPr="000C7E99" w:rsidRDefault="005536E7" w:rsidP="000C7E99">
      <w:pPr>
        <w:spacing w:after="0" w:line="360" w:lineRule="auto"/>
        <w:jc w:val="both"/>
        <w:rPr>
          <w:rFonts w:ascii="Book Antiqua" w:hAnsi="Book Antiqua" w:cs="Times New Roman"/>
          <w:b/>
          <w:color w:val="000000" w:themeColor="text1"/>
          <w:kern w:val="36"/>
          <w:lang w:val="en-US" w:eastAsia="zh-CN"/>
        </w:rPr>
      </w:pPr>
    </w:p>
    <w:p w14:paraId="4519CF52" w14:textId="322F448D" w:rsidR="005536E7" w:rsidRPr="000C7E99" w:rsidRDefault="0079188C" w:rsidP="000C7E99">
      <w:pPr>
        <w:spacing w:after="0" w:line="360" w:lineRule="auto"/>
        <w:jc w:val="both"/>
        <w:rPr>
          <w:rFonts w:ascii="Book Antiqua" w:hAnsi="Book Antiqua" w:cs="Times New Roman"/>
          <w:color w:val="000000" w:themeColor="text1"/>
          <w:kern w:val="36"/>
          <w:lang w:val="en-US" w:eastAsia="zh-CN"/>
        </w:rPr>
      </w:pPr>
      <w:r w:rsidRPr="000C7E99">
        <w:rPr>
          <w:rFonts w:ascii="Book Antiqua" w:eastAsia="Times New Roman" w:hAnsi="Book Antiqua" w:cs="Times New Roman"/>
          <w:color w:val="000000" w:themeColor="text1"/>
          <w:kern w:val="36"/>
          <w:lang w:eastAsia="it-IT"/>
        </w:rPr>
        <w:t>Chessa</w:t>
      </w:r>
      <w:r w:rsidRPr="000C7E99">
        <w:rPr>
          <w:rFonts w:ascii="Book Antiqua" w:eastAsia="Times New Roman" w:hAnsi="Book Antiqua" w:cs="Times New Roman"/>
          <w:color w:val="000000" w:themeColor="text1"/>
          <w:kern w:val="36"/>
          <w:lang w:val="en-US" w:eastAsia="it-IT"/>
        </w:rPr>
        <w:t xml:space="preserve"> </w:t>
      </w:r>
      <w:r w:rsidRPr="000C7E99">
        <w:rPr>
          <w:rFonts w:ascii="Book Antiqua" w:hAnsi="Book Antiqua" w:cs="Times New Roman"/>
          <w:color w:val="000000" w:themeColor="text1"/>
          <w:kern w:val="36"/>
          <w:lang w:val="en-US" w:eastAsia="zh-CN"/>
        </w:rPr>
        <w:t xml:space="preserve">M </w:t>
      </w:r>
      <w:r w:rsidRPr="000C7E99">
        <w:rPr>
          <w:rFonts w:ascii="Book Antiqua" w:hAnsi="Book Antiqua" w:cs="Times New Roman"/>
          <w:i/>
          <w:color w:val="000000" w:themeColor="text1"/>
          <w:kern w:val="36"/>
          <w:lang w:val="en-US" w:eastAsia="zh-CN"/>
        </w:rPr>
        <w:t>et al</w:t>
      </w:r>
      <w:r w:rsidRPr="000C7E99">
        <w:rPr>
          <w:rFonts w:ascii="Book Antiqua" w:hAnsi="Book Antiqua" w:cs="Times New Roman"/>
          <w:color w:val="000000" w:themeColor="text1"/>
          <w:kern w:val="36"/>
          <w:lang w:val="en-US" w:eastAsia="zh-CN"/>
        </w:rPr>
        <w:t xml:space="preserve">. </w:t>
      </w:r>
      <w:r w:rsidR="00E12946" w:rsidRPr="000C7E99">
        <w:rPr>
          <w:rFonts w:ascii="Book Antiqua" w:eastAsia="Times New Roman" w:hAnsi="Book Antiqua" w:cs="Times New Roman"/>
          <w:color w:val="000000" w:themeColor="text1"/>
          <w:kern w:val="36"/>
          <w:lang w:val="en-US" w:eastAsia="it-IT"/>
        </w:rPr>
        <w:t>PPVI in a single Artery</w:t>
      </w:r>
      <w:r w:rsidR="005536E7" w:rsidRPr="000C7E99">
        <w:rPr>
          <w:rFonts w:ascii="Book Antiqua" w:eastAsia="Times New Roman" w:hAnsi="Book Antiqua" w:cs="Times New Roman"/>
          <w:color w:val="000000" w:themeColor="text1"/>
          <w:kern w:val="36"/>
          <w:lang w:val="en-US" w:eastAsia="it-IT"/>
        </w:rPr>
        <w:t xml:space="preserve"> branch</w:t>
      </w:r>
    </w:p>
    <w:p w14:paraId="0C78CFF1" w14:textId="77777777" w:rsidR="00491D43" w:rsidRPr="000C7E99" w:rsidRDefault="00491D43" w:rsidP="000C7E99">
      <w:pPr>
        <w:spacing w:after="0" w:line="360" w:lineRule="auto"/>
        <w:jc w:val="both"/>
        <w:rPr>
          <w:rFonts w:ascii="Book Antiqua" w:hAnsi="Book Antiqua" w:cs="Times New Roman"/>
          <w:b/>
          <w:color w:val="000000" w:themeColor="text1"/>
          <w:kern w:val="36"/>
          <w:lang w:val="en-US" w:eastAsia="zh-CN"/>
        </w:rPr>
      </w:pPr>
    </w:p>
    <w:p w14:paraId="01F5D3D1" w14:textId="646DC474" w:rsidR="005A37D2" w:rsidRPr="00BE4F4A" w:rsidRDefault="005A37D2" w:rsidP="000C7E99">
      <w:pPr>
        <w:spacing w:after="0" w:line="360" w:lineRule="auto"/>
        <w:jc w:val="both"/>
        <w:rPr>
          <w:rFonts w:ascii="Book Antiqua" w:eastAsia="Times New Roman" w:hAnsi="Book Antiqua" w:cs="Times New Roman"/>
          <w:b/>
          <w:color w:val="000000" w:themeColor="text1"/>
          <w:kern w:val="36"/>
          <w:lang w:eastAsia="it-IT"/>
        </w:rPr>
      </w:pPr>
      <w:r w:rsidRPr="00BE4F4A">
        <w:rPr>
          <w:rFonts w:ascii="Book Antiqua" w:eastAsia="Times New Roman" w:hAnsi="Book Antiqua" w:cs="Times New Roman"/>
          <w:b/>
          <w:color w:val="000000" w:themeColor="text1"/>
          <w:kern w:val="36"/>
          <w:lang w:eastAsia="it-IT"/>
        </w:rPr>
        <w:t>Massimo Chessa, Gianfranco Butera, Luca Giugno, Angelo Micheletti, Diana G Negura,  Mario Carminati</w:t>
      </w:r>
    </w:p>
    <w:p w14:paraId="2D0DB56D" w14:textId="77777777" w:rsidR="005A37D2" w:rsidRPr="000C7E99" w:rsidRDefault="005A37D2" w:rsidP="000C7E99">
      <w:pPr>
        <w:spacing w:after="0" w:line="360" w:lineRule="auto"/>
        <w:jc w:val="both"/>
        <w:rPr>
          <w:rFonts w:ascii="Book Antiqua" w:hAnsi="Book Antiqua" w:cs="Times New Roman"/>
          <w:b/>
          <w:color w:val="000000" w:themeColor="text1"/>
          <w:kern w:val="36"/>
          <w:lang w:val="en-US" w:eastAsia="zh-CN"/>
        </w:rPr>
      </w:pPr>
    </w:p>
    <w:p w14:paraId="7C8BFB5C" w14:textId="53BA4553" w:rsidR="00EF581A" w:rsidRPr="000C7E99" w:rsidRDefault="00EF581A" w:rsidP="000C7E99">
      <w:pPr>
        <w:spacing w:after="0" w:line="360" w:lineRule="auto"/>
        <w:jc w:val="both"/>
        <w:rPr>
          <w:rFonts w:ascii="Book Antiqua" w:hAnsi="Book Antiqua" w:cs="Times New Roman"/>
          <w:color w:val="000000" w:themeColor="text1"/>
          <w:kern w:val="36"/>
          <w:lang w:eastAsia="zh-CN"/>
        </w:rPr>
      </w:pPr>
      <w:r w:rsidRPr="000C7E99">
        <w:rPr>
          <w:rFonts w:ascii="Book Antiqua" w:eastAsia="Times New Roman" w:hAnsi="Book Antiqua" w:cs="Times New Roman"/>
          <w:b/>
          <w:color w:val="000000" w:themeColor="text1"/>
          <w:kern w:val="36"/>
          <w:lang w:eastAsia="it-IT"/>
        </w:rPr>
        <w:t>Massimo Chessa, Gianfranco Butera</w:t>
      </w:r>
      <w:r w:rsidR="00A12A30" w:rsidRPr="000C7E99">
        <w:rPr>
          <w:rFonts w:ascii="Book Antiqua" w:eastAsia="Times New Roman" w:hAnsi="Book Antiqua" w:cs="Times New Roman"/>
          <w:b/>
          <w:color w:val="000000" w:themeColor="text1"/>
          <w:kern w:val="36"/>
          <w:lang w:eastAsia="it-IT"/>
        </w:rPr>
        <w:t>,</w:t>
      </w:r>
      <w:r w:rsidRPr="000C7E99">
        <w:rPr>
          <w:rFonts w:ascii="Book Antiqua" w:eastAsia="Times New Roman" w:hAnsi="Book Antiqua" w:cs="Times New Roman"/>
          <w:b/>
          <w:color w:val="000000" w:themeColor="text1"/>
          <w:kern w:val="36"/>
          <w:lang w:eastAsia="it-IT"/>
        </w:rPr>
        <w:t xml:space="preserve"> Luca Giugno, Angelo Micheletti, </w:t>
      </w:r>
      <w:r w:rsidR="0079188C" w:rsidRPr="000C7E99">
        <w:rPr>
          <w:rFonts w:ascii="Book Antiqua" w:eastAsia="Times New Roman" w:hAnsi="Book Antiqua" w:cs="Times New Roman"/>
          <w:b/>
          <w:color w:val="000000" w:themeColor="text1"/>
          <w:kern w:val="36"/>
          <w:lang w:eastAsia="it-IT"/>
        </w:rPr>
        <w:t>Diana G</w:t>
      </w:r>
      <w:r w:rsidRPr="000C7E99">
        <w:rPr>
          <w:rFonts w:ascii="Book Antiqua" w:eastAsia="Times New Roman" w:hAnsi="Book Antiqua" w:cs="Times New Roman"/>
          <w:b/>
          <w:color w:val="000000" w:themeColor="text1"/>
          <w:kern w:val="36"/>
          <w:lang w:eastAsia="it-IT"/>
        </w:rPr>
        <w:t xml:space="preserve"> Negura,  Mario Carminati</w:t>
      </w:r>
      <w:r w:rsidR="0079188C" w:rsidRPr="000C7E99">
        <w:rPr>
          <w:rFonts w:ascii="Book Antiqua" w:hAnsi="Book Antiqua" w:cs="Times New Roman"/>
          <w:b/>
          <w:color w:val="000000" w:themeColor="text1"/>
          <w:kern w:val="36"/>
          <w:lang w:eastAsia="zh-CN"/>
        </w:rPr>
        <w:t>,</w:t>
      </w:r>
      <w:r w:rsidR="0079188C" w:rsidRPr="000C7E99">
        <w:rPr>
          <w:rFonts w:ascii="Book Antiqua" w:hAnsi="Book Antiqua" w:cs="Times New Roman"/>
          <w:color w:val="000000" w:themeColor="text1"/>
          <w:kern w:val="36"/>
          <w:lang w:eastAsia="zh-CN"/>
        </w:rPr>
        <w:t xml:space="preserve"> </w:t>
      </w:r>
      <w:bookmarkStart w:id="2" w:name="OLE_LINK3"/>
      <w:bookmarkStart w:id="3" w:name="OLE_LINK4"/>
      <w:r w:rsidRPr="000C7E99">
        <w:rPr>
          <w:rFonts w:ascii="Book Antiqua" w:eastAsia="Times New Roman" w:hAnsi="Book Antiqua" w:cs="Times New Roman"/>
          <w:color w:val="000000" w:themeColor="text1"/>
          <w:kern w:val="36"/>
          <w:lang w:val="en-US" w:eastAsia="it-IT"/>
        </w:rPr>
        <w:t>Pediatric and Adult Congenital Heart Centre</w:t>
      </w:r>
      <w:r w:rsidR="0079188C" w:rsidRPr="000C7E99">
        <w:rPr>
          <w:rFonts w:ascii="Book Antiqua" w:hAnsi="Book Antiqua" w:cs="Times New Roman"/>
          <w:color w:val="000000" w:themeColor="text1"/>
          <w:kern w:val="36"/>
          <w:lang w:eastAsia="zh-CN"/>
        </w:rPr>
        <w:t xml:space="preserve">, </w:t>
      </w:r>
      <w:r w:rsidRPr="000C7E99">
        <w:rPr>
          <w:rFonts w:ascii="Book Antiqua" w:eastAsia="Times New Roman" w:hAnsi="Book Antiqua" w:cs="Times New Roman"/>
          <w:color w:val="000000" w:themeColor="text1"/>
          <w:kern w:val="36"/>
          <w:lang w:eastAsia="it-IT"/>
        </w:rPr>
        <w:t>IRCCS-Policlinico San Donato-University Hospital</w:t>
      </w:r>
      <w:r w:rsidR="0079188C" w:rsidRPr="000C7E99">
        <w:rPr>
          <w:rFonts w:ascii="Book Antiqua" w:hAnsi="Book Antiqua" w:cs="Times New Roman"/>
          <w:color w:val="000000" w:themeColor="text1"/>
          <w:kern w:val="36"/>
          <w:lang w:eastAsia="zh-CN"/>
        </w:rPr>
        <w:t xml:space="preserve">, </w:t>
      </w:r>
      <w:r w:rsidRPr="000C7E99">
        <w:rPr>
          <w:rFonts w:ascii="Book Antiqua" w:eastAsia="Times New Roman" w:hAnsi="Book Antiqua" w:cs="Times New Roman"/>
          <w:color w:val="000000" w:themeColor="text1"/>
          <w:kern w:val="36"/>
          <w:lang w:eastAsia="it-IT"/>
        </w:rPr>
        <w:t>San Donato Milanese</w:t>
      </w:r>
      <w:r w:rsidR="001E73B3" w:rsidRPr="000C7E99">
        <w:rPr>
          <w:rFonts w:ascii="Book Antiqua" w:hAnsi="Book Antiqua" w:cs="Times New Roman"/>
          <w:color w:val="000000" w:themeColor="text1"/>
          <w:kern w:val="36"/>
          <w:lang w:eastAsia="zh-CN"/>
        </w:rPr>
        <w:t xml:space="preserve">, </w:t>
      </w:r>
      <w:r w:rsidR="001E73B3" w:rsidRPr="000C7E99">
        <w:rPr>
          <w:rFonts w:ascii="Book Antiqua" w:eastAsia="Times New Roman" w:hAnsi="Book Antiqua" w:cs="Times New Roman"/>
          <w:color w:val="000000" w:themeColor="text1"/>
          <w:kern w:val="36"/>
          <w:lang w:eastAsia="it-IT"/>
        </w:rPr>
        <w:t xml:space="preserve">20097 </w:t>
      </w:r>
      <w:r w:rsidRPr="000C7E99">
        <w:rPr>
          <w:rFonts w:ascii="Book Antiqua" w:eastAsia="Times New Roman" w:hAnsi="Book Antiqua" w:cs="Times New Roman"/>
          <w:color w:val="000000" w:themeColor="text1"/>
          <w:kern w:val="36"/>
          <w:lang w:eastAsia="it-IT"/>
        </w:rPr>
        <w:t>Milan, Italy</w:t>
      </w:r>
      <w:bookmarkEnd w:id="2"/>
      <w:bookmarkEnd w:id="3"/>
    </w:p>
    <w:p w14:paraId="5A659729" w14:textId="77777777" w:rsidR="0079188C" w:rsidRPr="000C7E99" w:rsidRDefault="0079188C" w:rsidP="000C7E99">
      <w:pPr>
        <w:spacing w:after="0" w:line="360" w:lineRule="auto"/>
        <w:jc w:val="both"/>
        <w:rPr>
          <w:rFonts w:ascii="Book Antiqua" w:hAnsi="Book Antiqua" w:cs="Times New Roman"/>
          <w:color w:val="000000" w:themeColor="text1"/>
          <w:kern w:val="36"/>
          <w:lang w:eastAsia="zh-CN"/>
        </w:rPr>
      </w:pPr>
    </w:p>
    <w:p w14:paraId="56B5EF62" w14:textId="090B8893" w:rsidR="005536E7" w:rsidRPr="000C7E99" w:rsidRDefault="005536E7" w:rsidP="000C7E99">
      <w:pPr>
        <w:adjustRightInd w:val="0"/>
        <w:snapToGrid w:val="0"/>
        <w:spacing w:after="0" w:line="360" w:lineRule="auto"/>
        <w:jc w:val="both"/>
        <w:rPr>
          <w:rFonts w:ascii="Book Antiqua" w:eastAsia="宋体" w:hAnsi="Book Antiqua"/>
          <w:b/>
          <w:color w:val="000000" w:themeColor="text1"/>
          <w:lang w:val="en-US"/>
        </w:rPr>
      </w:pPr>
      <w:bookmarkStart w:id="4" w:name="OLE_LINK92"/>
      <w:bookmarkStart w:id="5" w:name="OLE_LINK93"/>
      <w:bookmarkStart w:id="6" w:name="OLE_LINK37"/>
      <w:bookmarkStart w:id="7" w:name="OLE_LINK38"/>
      <w:bookmarkStart w:id="8" w:name="OLE_LINK23"/>
      <w:bookmarkStart w:id="9" w:name="OLE_LINK29"/>
      <w:bookmarkStart w:id="10" w:name="OLE_LINK36"/>
      <w:bookmarkStart w:id="11" w:name="OLE_LINK44"/>
      <w:bookmarkStart w:id="12" w:name="OLE_LINK50"/>
      <w:bookmarkStart w:id="13" w:name="OLE_LINK60"/>
      <w:bookmarkStart w:id="14" w:name="OLE_LINK65"/>
      <w:bookmarkStart w:id="15" w:name="OLE_LINK33"/>
      <w:bookmarkStart w:id="16" w:name="OLE_LINK49"/>
      <w:bookmarkStart w:id="17" w:name="OLE_LINK62"/>
      <w:r w:rsidRPr="000C7E99">
        <w:rPr>
          <w:rFonts w:ascii="Book Antiqua" w:eastAsia="宋体" w:hAnsi="Book Antiqua"/>
          <w:b/>
          <w:color w:val="000000" w:themeColor="text1"/>
          <w:lang w:val="en-US"/>
        </w:rPr>
        <w:t xml:space="preserve">Author contributions: </w:t>
      </w:r>
      <w:bookmarkStart w:id="18" w:name="OLE_LINK1"/>
      <w:bookmarkStart w:id="19" w:name="OLE_LINK2"/>
      <w:bookmarkEnd w:id="4"/>
      <w:bookmarkEnd w:id="5"/>
      <w:r w:rsidR="0079188C" w:rsidRPr="000C7E99">
        <w:rPr>
          <w:rFonts w:ascii="Book Antiqua" w:eastAsia="宋体" w:hAnsi="Book Antiqua"/>
          <w:color w:val="000000" w:themeColor="text1"/>
          <w:lang w:val="en-US"/>
        </w:rPr>
        <w:t>Carminati M</w:t>
      </w:r>
      <w:r w:rsidR="00E12946" w:rsidRPr="000C7E99">
        <w:rPr>
          <w:rFonts w:ascii="Book Antiqua" w:eastAsia="宋体" w:hAnsi="Book Antiqua"/>
          <w:color w:val="000000" w:themeColor="text1"/>
          <w:lang w:val="en-US"/>
        </w:rPr>
        <w:t xml:space="preserve">, </w:t>
      </w:r>
      <w:proofErr w:type="spellStart"/>
      <w:r w:rsidR="0079188C" w:rsidRPr="000C7E99">
        <w:rPr>
          <w:rFonts w:ascii="Book Antiqua" w:eastAsia="宋体" w:hAnsi="Book Antiqua"/>
          <w:color w:val="000000" w:themeColor="text1"/>
          <w:lang w:val="en-US"/>
        </w:rPr>
        <w:t>Chessa</w:t>
      </w:r>
      <w:proofErr w:type="spellEnd"/>
      <w:r w:rsidR="0079188C" w:rsidRPr="000C7E99">
        <w:rPr>
          <w:rFonts w:ascii="Book Antiqua" w:eastAsia="宋体" w:hAnsi="Book Antiqua"/>
          <w:color w:val="000000" w:themeColor="text1"/>
          <w:lang w:val="en-US"/>
        </w:rPr>
        <w:t xml:space="preserve"> M and </w:t>
      </w:r>
      <w:proofErr w:type="spellStart"/>
      <w:r w:rsidR="0079188C" w:rsidRPr="000C7E99">
        <w:rPr>
          <w:rFonts w:ascii="Book Antiqua" w:eastAsia="宋体" w:hAnsi="Book Antiqua"/>
          <w:color w:val="000000" w:themeColor="text1"/>
          <w:lang w:val="en-US"/>
        </w:rPr>
        <w:t>Butera</w:t>
      </w:r>
      <w:proofErr w:type="spellEnd"/>
      <w:r w:rsidR="0079188C" w:rsidRPr="000C7E99">
        <w:rPr>
          <w:rFonts w:ascii="Book Antiqua" w:eastAsia="宋体" w:hAnsi="Book Antiqua"/>
          <w:color w:val="000000" w:themeColor="text1"/>
          <w:lang w:val="en-US"/>
        </w:rPr>
        <w:t xml:space="preserve"> G</w:t>
      </w:r>
      <w:r w:rsidR="00E12946" w:rsidRPr="000C7E99">
        <w:rPr>
          <w:rFonts w:ascii="Book Antiqua" w:eastAsia="宋体" w:hAnsi="Book Antiqua"/>
          <w:color w:val="000000" w:themeColor="text1"/>
          <w:lang w:val="en-US"/>
        </w:rPr>
        <w:t xml:space="preserve"> </w:t>
      </w:r>
      <w:r w:rsidRPr="000C7E99">
        <w:rPr>
          <w:rFonts w:ascii="Book Antiqua" w:eastAsia="宋体" w:hAnsi="Book Antiqua"/>
          <w:color w:val="000000" w:themeColor="text1"/>
          <w:lang w:val="en-US"/>
        </w:rPr>
        <w:t>designed research;</w:t>
      </w:r>
      <w:r w:rsidRPr="000C7E99">
        <w:rPr>
          <w:rFonts w:ascii="Book Antiqua" w:eastAsia="宋体" w:hAnsi="Book Antiqua"/>
          <w:b/>
          <w:color w:val="000000" w:themeColor="text1"/>
          <w:lang w:val="en-US"/>
        </w:rPr>
        <w:t xml:space="preserve"> </w:t>
      </w:r>
      <w:proofErr w:type="spellStart"/>
      <w:r w:rsidR="0079188C" w:rsidRPr="000C7E99">
        <w:rPr>
          <w:rFonts w:ascii="Book Antiqua" w:eastAsia="宋体" w:hAnsi="Book Antiqua"/>
          <w:color w:val="000000" w:themeColor="text1"/>
          <w:lang w:val="en-US"/>
        </w:rPr>
        <w:t>Giugno</w:t>
      </w:r>
      <w:proofErr w:type="spellEnd"/>
      <w:r w:rsidR="0079188C" w:rsidRPr="000C7E99">
        <w:rPr>
          <w:rFonts w:ascii="Book Antiqua" w:eastAsia="宋体" w:hAnsi="Book Antiqua"/>
          <w:color w:val="000000" w:themeColor="text1"/>
          <w:lang w:val="en-US"/>
        </w:rPr>
        <w:t xml:space="preserve"> L</w:t>
      </w:r>
      <w:r w:rsidR="0079188C" w:rsidRPr="000C7E99">
        <w:rPr>
          <w:rFonts w:ascii="Book Antiqua" w:eastAsia="宋体" w:hAnsi="Book Antiqua"/>
          <w:color w:val="000000" w:themeColor="text1"/>
          <w:lang w:val="en-US" w:eastAsia="zh-CN"/>
        </w:rPr>
        <w:t>,</w:t>
      </w:r>
      <w:r w:rsidR="0079188C" w:rsidRPr="000C7E99">
        <w:rPr>
          <w:rFonts w:ascii="Book Antiqua" w:eastAsia="宋体" w:hAnsi="Book Antiqua"/>
          <w:color w:val="000000" w:themeColor="text1"/>
          <w:lang w:val="en-US"/>
        </w:rPr>
        <w:t xml:space="preserve"> </w:t>
      </w:r>
      <w:proofErr w:type="spellStart"/>
      <w:r w:rsidR="0079188C" w:rsidRPr="000C7E99">
        <w:rPr>
          <w:rFonts w:ascii="Book Antiqua" w:eastAsia="宋体" w:hAnsi="Book Antiqua"/>
          <w:color w:val="000000" w:themeColor="text1"/>
          <w:lang w:val="en-US"/>
        </w:rPr>
        <w:t>Micheletti</w:t>
      </w:r>
      <w:proofErr w:type="spellEnd"/>
      <w:r w:rsidR="0079188C" w:rsidRPr="000C7E99">
        <w:rPr>
          <w:rFonts w:ascii="Book Antiqua" w:eastAsia="宋体" w:hAnsi="Book Antiqua"/>
          <w:color w:val="000000" w:themeColor="text1"/>
          <w:lang w:val="en-US"/>
        </w:rPr>
        <w:t xml:space="preserve"> A and </w:t>
      </w:r>
      <w:proofErr w:type="spellStart"/>
      <w:r w:rsidR="0079188C" w:rsidRPr="000C7E99">
        <w:rPr>
          <w:rFonts w:ascii="Book Antiqua" w:eastAsia="宋体" w:hAnsi="Book Antiqua"/>
          <w:color w:val="000000" w:themeColor="text1"/>
          <w:lang w:val="en-US"/>
        </w:rPr>
        <w:t>Negura</w:t>
      </w:r>
      <w:proofErr w:type="spellEnd"/>
      <w:r w:rsidR="0079188C" w:rsidRPr="000C7E99">
        <w:rPr>
          <w:rFonts w:ascii="Book Antiqua" w:eastAsia="宋体" w:hAnsi="Book Antiqua"/>
          <w:color w:val="000000" w:themeColor="text1"/>
          <w:lang w:val="en-US"/>
        </w:rPr>
        <w:t xml:space="preserve"> D</w:t>
      </w:r>
      <w:r w:rsidR="000928FE" w:rsidRPr="000C7E99">
        <w:rPr>
          <w:rFonts w:ascii="Book Antiqua" w:eastAsia="宋体" w:hAnsi="Book Antiqua"/>
          <w:color w:val="000000" w:themeColor="text1"/>
          <w:lang w:val="en-US" w:eastAsia="zh-CN"/>
        </w:rPr>
        <w:t>G</w:t>
      </w:r>
      <w:r w:rsidR="00E12946" w:rsidRPr="000C7E99">
        <w:rPr>
          <w:rFonts w:ascii="Book Antiqua" w:eastAsia="宋体" w:hAnsi="Book Antiqua"/>
          <w:color w:val="000000" w:themeColor="text1"/>
          <w:lang w:val="en-US"/>
        </w:rPr>
        <w:t xml:space="preserve"> </w:t>
      </w:r>
      <w:r w:rsidRPr="000C7E99">
        <w:rPr>
          <w:rFonts w:ascii="Book Antiqua" w:eastAsia="宋体" w:hAnsi="Book Antiqua"/>
          <w:color w:val="000000" w:themeColor="text1"/>
          <w:lang w:val="en-US"/>
        </w:rPr>
        <w:t xml:space="preserve">performed research; </w:t>
      </w:r>
      <w:proofErr w:type="spellStart"/>
      <w:r w:rsidR="0079188C" w:rsidRPr="000C7E99">
        <w:rPr>
          <w:rFonts w:ascii="Book Antiqua" w:eastAsia="宋体" w:hAnsi="Book Antiqua"/>
          <w:color w:val="000000" w:themeColor="text1"/>
          <w:lang w:val="en-US"/>
        </w:rPr>
        <w:t>Giugno</w:t>
      </w:r>
      <w:proofErr w:type="spellEnd"/>
      <w:r w:rsidR="0079188C" w:rsidRPr="000C7E99">
        <w:rPr>
          <w:rFonts w:ascii="Book Antiqua" w:eastAsia="宋体" w:hAnsi="Book Antiqua"/>
          <w:color w:val="000000" w:themeColor="text1"/>
          <w:lang w:val="en-US"/>
        </w:rPr>
        <w:t xml:space="preserve"> L</w:t>
      </w:r>
      <w:r w:rsidR="0079188C" w:rsidRPr="000C7E99">
        <w:rPr>
          <w:rFonts w:ascii="Book Antiqua" w:eastAsia="宋体" w:hAnsi="Book Antiqua"/>
          <w:color w:val="000000" w:themeColor="text1"/>
          <w:lang w:val="en-US" w:eastAsia="zh-CN"/>
        </w:rPr>
        <w:t>,</w:t>
      </w:r>
      <w:r w:rsidR="00E12946" w:rsidRPr="000C7E99">
        <w:rPr>
          <w:rFonts w:ascii="Book Antiqua" w:eastAsia="宋体" w:hAnsi="Book Antiqua"/>
          <w:color w:val="000000" w:themeColor="text1"/>
          <w:lang w:val="en-US"/>
        </w:rPr>
        <w:t xml:space="preserve"> </w:t>
      </w:r>
      <w:proofErr w:type="spellStart"/>
      <w:r w:rsidR="00E12946" w:rsidRPr="000C7E99">
        <w:rPr>
          <w:rFonts w:ascii="Book Antiqua" w:eastAsia="宋体" w:hAnsi="Book Antiqua"/>
          <w:color w:val="000000" w:themeColor="text1"/>
          <w:lang w:val="en-US"/>
        </w:rPr>
        <w:t>Mich</w:t>
      </w:r>
      <w:r w:rsidR="0079188C" w:rsidRPr="000C7E99">
        <w:rPr>
          <w:rFonts w:ascii="Book Antiqua" w:eastAsia="宋体" w:hAnsi="Book Antiqua"/>
          <w:color w:val="000000" w:themeColor="text1"/>
          <w:lang w:val="en-US"/>
        </w:rPr>
        <w:t>eletti</w:t>
      </w:r>
      <w:proofErr w:type="spellEnd"/>
      <w:r w:rsidR="0079188C" w:rsidRPr="000C7E99">
        <w:rPr>
          <w:rFonts w:ascii="Book Antiqua" w:eastAsia="宋体" w:hAnsi="Book Antiqua"/>
          <w:color w:val="000000" w:themeColor="text1"/>
          <w:lang w:val="en-US"/>
        </w:rPr>
        <w:t xml:space="preserve"> A and </w:t>
      </w:r>
      <w:proofErr w:type="spellStart"/>
      <w:r w:rsidR="0079188C" w:rsidRPr="000C7E99">
        <w:rPr>
          <w:rFonts w:ascii="Book Antiqua" w:eastAsia="宋体" w:hAnsi="Book Antiqua"/>
          <w:color w:val="000000" w:themeColor="text1"/>
          <w:lang w:val="en-US"/>
        </w:rPr>
        <w:t>Negura</w:t>
      </w:r>
      <w:proofErr w:type="spellEnd"/>
      <w:r w:rsidR="0079188C" w:rsidRPr="000C7E99">
        <w:rPr>
          <w:rFonts w:ascii="Book Antiqua" w:eastAsia="宋体" w:hAnsi="Book Antiqua"/>
          <w:color w:val="000000" w:themeColor="text1"/>
          <w:lang w:val="en-US"/>
        </w:rPr>
        <w:t xml:space="preserve"> </w:t>
      </w:r>
      <w:r w:rsidR="000928FE" w:rsidRPr="000C7E99">
        <w:rPr>
          <w:rFonts w:ascii="Book Antiqua" w:eastAsia="宋体" w:hAnsi="Book Antiqua"/>
          <w:color w:val="000000" w:themeColor="text1"/>
          <w:lang w:val="en-US"/>
        </w:rPr>
        <w:t>D</w:t>
      </w:r>
      <w:r w:rsidR="000928FE" w:rsidRPr="000C7E99">
        <w:rPr>
          <w:rFonts w:ascii="Book Antiqua" w:eastAsia="宋体" w:hAnsi="Book Antiqua"/>
          <w:color w:val="000000" w:themeColor="text1"/>
          <w:lang w:val="en-US" w:eastAsia="zh-CN"/>
        </w:rPr>
        <w:t>G</w:t>
      </w:r>
      <w:r w:rsidR="0079188C" w:rsidRPr="000C7E99">
        <w:rPr>
          <w:rFonts w:ascii="Book Antiqua" w:eastAsia="宋体" w:hAnsi="Book Antiqua"/>
          <w:color w:val="000000" w:themeColor="text1"/>
          <w:lang w:val="en-US" w:eastAsia="zh-CN"/>
        </w:rPr>
        <w:t xml:space="preserve"> </w:t>
      </w:r>
      <w:r w:rsidRPr="000C7E99">
        <w:rPr>
          <w:rFonts w:ascii="Book Antiqua" w:eastAsia="宋体" w:hAnsi="Book Antiqua"/>
          <w:color w:val="000000" w:themeColor="text1"/>
          <w:lang w:val="en-US"/>
        </w:rPr>
        <w:t xml:space="preserve">analyzed data; </w:t>
      </w:r>
      <w:proofErr w:type="spellStart"/>
      <w:r w:rsidR="0079188C" w:rsidRPr="000C7E99">
        <w:rPr>
          <w:rFonts w:ascii="Book Antiqua" w:eastAsia="宋体" w:hAnsi="Book Antiqua"/>
          <w:color w:val="000000" w:themeColor="text1"/>
          <w:lang w:val="en-US"/>
        </w:rPr>
        <w:t>Chessa</w:t>
      </w:r>
      <w:proofErr w:type="spellEnd"/>
      <w:r w:rsidR="0079188C" w:rsidRPr="000C7E99">
        <w:rPr>
          <w:rFonts w:ascii="Book Antiqua" w:eastAsia="宋体" w:hAnsi="Book Antiqua"/>
          <w:color w:val="000000" w:themeColor="text1"/>
          <w:lang w:val="en-US"/>
        </w:rPr>
        <w:t xml:space="preserve"> M</w:t>
      </w:r>
      <w:r w:rsidRPr="000C7E99">
        <w:rPr>
          <w:rFonts w:ascii="Book Antiqua" w:eastAsia="宋体" w:hAnsi="Book Antiqua"/>
          <w:color w:val="000000" w:themeColor="text1"/>
          <w:lang w:val="en-US"/>
        </w:rPr>
        <w:t xml:space="preserve"> wrote the paper. </w:t>
      </w:r>
    </w:p>
    <w:bookmarkEnd w:id="6"/>
    <w:bookmarkEnd w:id="7"/>
    <w:bookmarkEnd w:id="8"/>
    <w:bookmarkEnd w:id="9"/>
    <w:bookmarkEnd w:id="10"/>
    <w:bookmarkEnd w:id="11"/>
    <w:bookmarkEnd w:id="12"/>
    <w:bookmarkEnd w:id="13"/>
    <w:bookmarkEnd w:id="14"/>
    <w:bookmarkEnd w:id="15"/>
    <w:bookmarkEnd w:id="16"/>
    <w:bookmarkEnd w:id="17"/>
    <w:bookmarkEnd w:id="18"/>
    <w:bookmarkEnd w:id="19"/>
    <w:p w14:paraId="5E2F8DAA" w14:textId="77777777" w:rsidR="000319A4" w:rsidRPr="000C7E99" w:rsidRDefault="000319A4" w:rsidP="000C7E99">
      <w:pPr>
        <w:spacing w:after="0" w:line="360" w:lineRule="auto"/>
        <w:jc w:val="both"/>
        <w:rPr>
          <w:rFonts w:ascii="Book Antiqua" w:hAnsi="Book Antiqua" w:cs="Times New Roman"/>
          <w:b/>
          <w:color w:val="000000" w:themeColor="text1"/>
          <w:kern w:val="36"/>
          <w:lang w:val="en-US" w:eastAsia="zh-CN"/>
        </w:rPr>
      </w:pPr>
    </w:p>
    <w:p w14:paraId="35DAD51B" w14:textId="77777777" w:rsidR="00405AE6" w:rsidRPr="000C7E99" w:rsidRDefault="00405AE6" w:rsidP="000C7E99">
      <w:pPr>
        <w:spacing w:after="0" w:line="360" w:lineRule="auto"/>
        <w:jc w:val="both"/>
        <w:rPr>
          <w:rFonts w:ascii="Book Antiqua" w:hAnsi="Book Antiqua" w:cs="Times New Roman"/>
          <w:color w:val="000000" w:themeColor="text1"/>
          <w:kern w:val="36"/>
          <w:lang w:val="en-US" w:eastAsia="zh-CN"/>
        </w:rPr>
      </w:pPr>
      <w:bookmarkStart w:id="20" w:name="OLE_LINK13"/>
      <w:bookmarkStart w:id="21" w:name="OLE_LINK14"/>
      <w:r w:rsidRPr="000C7E99">
        <w:rPr>
          <w:rFonts w:ascii="Book Antiqua" w:hAnsi="Book Antiqua" w:cs="Times New Roman"/>
          <w:b/>
          <w:color w:val="000000" w:themeColor="text1"/>
          <w:lang w:eastAsia="zh-CN"/>
        </w:rPr>
        <w:t xml:space="preserve">Informed consent statement: </w:t>
      </w:r>
      <w:bookmarkEnd w:id="20"/>
      <w:bookmarkEnd w:id="21"/>
      <w:r w:rsidRPr="000C7E99">
        <w:rPr>
          <w:rFonts w:ascii="Book Antiqua" w:hAnsi="Book Antiqua"/>
          <w:color w:val="000000" w:themeColor="text1"/>
          <w:lang w:val="en-US"/>
        </w:rPr>
        <w:t>All study participants, or their legal guardian, provided informed written consent prior to study enrollment, according with the National Low.</w:t>
      </w:r>
    </w:p>
    <w:p w14:paraId="316CBA57" w14:textId="7239FE39" w:rsidR="00405AE6" w:rsidRPr="000C7E99" w:rsidRDefault="00405AE6" w:rsidP="000C7E99">
      <w:pPr>
        <w:spacing w:after="0" w:line="360" w:lineRule="auto"/>
        <w:jc w:val="both"/>
        <w:rPr>
          <w:rFonts w:ascii="Book Antiqua" w:hAnsi="Book Antiqua" w:cs="Times New Roman"/>
          <w:b/>
          <w:color w:val="000000" w:themeColor="text1"/>
          <w:kern w:val="36"/>
          <w:lang w:val="en-US" w:eastAsia="zh-CN"/>
        </w:rPr>
      </w:pPr>
    </w:p>
    <w:p w14:paraId="64BC0D66" w14:textId="03A323FF" w:rsidR="005536E7" w:rsidRPr="000C7E99" w:rsidRDefault="005536E7" w:rsidP="000C7E99">
      <w:pPr>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b/>
          <w:color w:val="000000" w:themeColor="text1"/>
          <w:kern w:val="36"/>
          <w:lang w:val="en-US" w:eastAsia="zh-CN"/>
        </w:rPr>
        <w:t>Conflict-of-interest</w:t>
      </w:r>
      <w:r w:rsidR="00405AE6" w:rsidRPr="000C7E99">
        <w:rPr>
          <w:rFonts w:ascii="Book Antiqua" w:hAnsi="Book Antiqua" w:cs="Times New Roman"/>
          <w:b/>
          <w:color w:val="000000" w:themeColor="text1"/>
          <w:kern w:val="36"/>
          <w:lang w:val="en-US" w:eastAsia="zh-CN"/>
        </w:rPr>
        <w:t xml:space="preserve"> statement</w:t>
      </w:r>
      <w:r w:rsidRPr="000C7E99">
        <w:rPr>
          <w:rFonts w:ascii="Book Antiqua" w:hAnsi="Book Antiqua" w:cs="Times New Roman"/>
          <w:b/>
          <w:color w:val="000000" w:themeColor="text1"/>
          <w:kern w:val="36"/>
          <w:lang w:val="en-US" w:eastAsia="zh-CN"/>
        </w:rPr>
        <w:t xml:space="preserve">: </w:t>
      </w:r>
      <w:r w:rsidRPr="000C7E99">
        <w:rPr>
          <w:rFonts w:ascii="Book Antiqua" w:eastAsia="Times New Roman" w:hAnsi="Book Antiqua" w:cs="Times New Roman"/>
          <w:color w:val="000000" w:themeColor="text1"/>
          <w:lang w:val="en-US" w:eastAsia="it-IT"/>
        </w:rPr>
        <w:t>The Authors have no conflicts of interest to declare</w:t>
      </w:r>
      <w:r w:rsidR="00405AE6" w:rsidRPr="000C7E99">
        <w:rPr>
          <w:rFonts w:ascii="Book Antiqua" w:hAnsi="Book Antiqua" w:cs="Times New Roman"/>
          <w:color w:val="000000" w:themeColor="text1"/>
          <w:lang w:val="en-US" w:eastAsia="zh-CN"/>
        </w:rPr>
        <w:t>.</w:t>
      </w:r>
    </w:p>
    <w:p w14:paraId="24A893C7" w14:textId="77777777" w:rsidR="00405AE6" w:rsidRPr="000C7E99" w:rsidRDefault="00405AE6" w:rsidP="000C7E99">
      <w:pPr>
        <w:spacing w:after="0" w:line="360" w:lineRule="auto"/>
        <w:jc w:val="both"/>
        <w:rPr>
          <w:rFonts w:ascii="Book Antiqua" w:hAnsi="Book Antiqua" w:cs="Times New Roman"/>
          <w:color w:val="000000" w:themeColor="text1"/>
          <w:lang w:val="en-US" w:eastAsia="zh-CN"/>
        </w:rPr>
      </w:pPr>
    </w:p>
    <w:p w14:paraId="42032E3E" w14:textId="22FD875C" w:rsidR="005536E7" w:rsidRPr="000C7E99" w:rsidRDefault="005536E7" w:rsidP="000C7E99">
      <w:pPr>
        <w:spacing w:after="0" w:line="360" w:lineRule="auto"/>
        <w:jc w:val="both"/>
        <w:rPr>
          <w:rStyle w:val="Hyperlink"/>
          <w:rFonts w:ascii="Book Antiqua" w:hAnsi="Book Antiqua" w:cs="Times New Roman"/>
          <w:color w:val="000000" w:themeColor="text1"/>
          <w:kern w:val="36"/>
          <w:lang w:val="en-US" w:eastAsia="zh-CN"/>
        </w:rPr>
      </w:pPr>
      <w:r w:rsidRPr="000C7E99">
        <w:rPr>
          <w:rFonts w:ascii="Book Antiqua" w:hAnsi="Book Antiqua" w:cs="Times New Roman"/>
          <w:b/>
          <w:color w:val="000000" w:themeColor="text1"/>
          <w:kern w:val="36"/>
          <w:lang w:val="en-US" w:eastAsia="zh-CN"/>
        </w:rPr>
        <w:t xml:space="preserve">Open-Access: </w:t>
      </w:r>
      <w:r w:rsidRPr="000C7E99">
        <w:rPr>
          <w:rFonts w:ascii="Book Antiqua" w:hAnsi="Book Antiqua" w:cs="Times New Roman"/>
          <w:color w:val="000000" w:themeColor="text1"/>
          <w:kern w:val="36"/>
          <w:lang w:val="en-US" w:eastAsia="zh-CN"/>
        </w:rPr>
        <w:t xml:space="preserve">This article is an open-access article which selected by an in-house editor and fully peer-reviewed by external reviewers. It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36362A" w:rsidRPr="000C7E99">
          <w:rPr>
            <w:rStyle w:val="Hyperlink"/>
            <w:rFonts w:ascii="Book Antiqua" w:hAnsi="Book Antiqua" w:cs="Times New Roman"/>
            <w:color w:val="000000" w:themeColor="text1"/>
            <w:kern w:val="36"/>
            <w:lang w:val="en-US" w:eastAsia="zh-CN"/>
          </w:rPr>
          <w:t>http://creativecommons.org/licenses/by-nc/4.0/</w:t>
        </w:r>
      </w:hyperlink>
    </w:p>
    <w:p w14:paraId="272E4527" w14:textId="77777777" w:rsidR="00405AE6" w:rsidRPr="000C7E99" w:rsidRDefault="00405AE6" w:rsidP="000C7E99">
      <w:pPr>
        <w:spacing w:after="0" w:line="360" w:lineRule="auto"/>
        <w:jc w:val="both"/>
        <w:rPr>
          <w:rFonts w:ascii="Book Antiqua" w:hAnsi="Book Antiqua" w:cs="Times New Roman"/>
          <w:color w:val="000000" w:themeColor="text1"/>
          <w:kern w:val="36"/>
          <w:lang w:val="en-US" w:eastAsia="zh-CN"/>
        </w:rPr>
      </w:pPr>
    </w:p>
    <w:p w14:paraId="2176CC0A" w14:textId="58B9E65E" w:rsidR="00EF581A" w:rsidRPr="000C7E99" w:rsidRDefault="00A12A30" w:rsidP="000C7E99">
      <w:pPr>
        <w:spacing w:after="0" w:line="360" w:lineRule="auto"/>
        <w:jc w:val="both"/>
        <w:rPr>
          <w:rFonts w:ascii="Book Antiqua" w:hAnsi="Book Antiqua" w:cs="Times New Roman"/>
          <w:b/>
          <w:color w:val="000000" w:themeColor="text1"/>
          <w:lang w:val="en-US" w:eastAsia="zh-CN"/>
        </w:rPr>
      </w:pPr>
      <w:r w:rsidRPr="000C7E99">
        <w:rPr>
          <w:rFonts w:ascii="Book Antiqua" w:eastAsia="Times New Roman" w:hAnsi="Book Antiqua" w:cs="Times New Roman"/>
          <w:b/>
          <w:color w:val="000000" w:themeColor="text1"/>
          <w:lang w:val="en-US" w:eastAsia="it-IT"/>
        </w:rPr>
        <w:lastRenderedPageBreak/>
        <w:t>Correspondence to</w:t>
      </w:r>
      <w:r w:rsidR="005536E7" w:rsidRPr="000C7E99">
        <w:rPr>
          <w:rFonts w:ascii="Book Antiqua" w:hAnsi="Book Antiqua" w:cs="Times New Roman"/>
          <w:b/>
          <w:color w:val="000000" w:themeColor="text1"/>
          <w:lang w:val="en-US" w:eastAsia="zh-CN"/>
        </w:rPr>
        <w:t>:</w:t>
      </w:r>
      <w:r w:rsidR="00EF581A" w:rsidRPr="000C7E99">
        <w:rPr>
          <w:rFonts w:ascii="Book Antiqua" w:eastAsia="Times New Roman" w:hAnsi="Book Antiqua" w:cs="Times New Roman"/>
          <w:b/>
          <w:color w:val="000000" w:themeColor="text1"/>
          <w:lang w:val="en-US" w:eastAsia="it-IT"/>
        </w:rPr>
        <w:t xml:space="preserve"> Dr</w:t>
      </w:r>
      <w:r w:rsidR="00405AE6" w:rsidRPr="000C7E99">
        <w:rPr>
          <w:rFonts w:ascii="Book Antiqua" w:hAnsi="Book Antiqua" w:cs="Times New Roman"/>
          <w:b/>
          <w:color w:val="000000" w:themeColor="text1"/>
          <w:lang w:val="en-US" w:eastAsia="zh-CN"/>
        </w:rPr>
        <w:t>.</w:t>
      </w:r>
      <w:r w:rsidR="00EF581A" w:rsidRPr="000C7E99">
        <w:rPr>
          <w:rFonts w:ascii="Book Antiqua" w:eastAsia="Times New Roman" w:hAnsi="Book Antiqua" w:cs="Times New Roman"/>
          <w:b/>
          <w:color w:val="000000" w:themeColor="text1"/>
          <w:lang w:val="en-US" w:eastAsia="it-IT"/>
        </w:rPr>
        <w:t xml:space="preserve"> Massimo </w:t>
      </w:r>
      <w:proofErr w:type="spellStart"/>
      <w:r w:rsidR="00EF581A" w:rsidRPr="000C7E99">
        <w:rPr>
          <w:rFonts w:ascii="Book Antiqua" w:eastAsia="Times New Roman" w:hAnsi="Book Antiqua" w:cs="Times New Roman"/>
          <w:b/>
          <w:color w:val="000000" w:themeColor="text1"/>
          <w:lang w:val="en-US" w:eastAsia="it-IT"/>
        </w:rPr>
        <w:t>Chessa</w:t>
      </w:r>
      <w:proofErr w:type="spellEnd"/>
      <w:r w:rsidR="00EF581A" w:rsidRPr="000C7E99">
        <w:rPr>
          <w:rFonts w:ascii="Book Antiqua" w:eastAsia="Times New Roman" w:hAnsi="Book Antiqua" w:cs="Times New Roman"/>
          <w:b/>
          <w:color w:val="000000" w:themeColor="text1"/>
          <w:lang w:val="en-US" w:eastAsia="it-IT"/>
        </w:rPr>
        <w:t>, MD, PhD, FSCAI, FESC</w:t>
      </w:r>
      <w:r w:rsidR="00405AE6" w:rsidRPr="000C7E99">
        <w:rPr>
          <w:rFonts w:ascii="Book Antiqua" w:hAnsi="Book Antiqua" w:cs="Times New Roman"/>
          <w:b/>
          <w:color w:val="000000" w:themeColor="text1"/>
          <w:lang w:val="en-US" w:eastAsia="zh-CN"/>
        </w:rPr>
        <w:t xml:space="preserve">, </w:t>
      </w:r>
      <w:r w:rsidR="008D67D0" w:rsidRPr="000C7E99">
        <w:rPr>
          <w:rFonts w:ascii="Book Antiqua" w:eastAsia="Times New Roman" w:hAnsi="Book Antiqua" w:cs="Times New Roman"/>
          <w:color w:val="000000" w:themeColor="text1"/>
          <w:kern w:val="36"/>
          <w:lang w:val="en-US" w:eastAsia="it-IT"/>
        </w:rPr>
        <w:t>Pediatric and Adult Congenital Heart Centre</w:t>
      </w:r>
      <w:r w:rsidR="008D67D0" w:rsidRPr="000C7E99">
        <w:rPr>
          <w:rFonts w:ascii="Book Antiqua" w:hAnsi="Book Antiqua" w:cs="Times New Roman"/>
          <w:color w:val="000000" w:themeColor="text1"/>
          <w:kern w:val="36"/>
          <w:lang w:eastAsia="zh-CN"/>
        </w:rPr>
        <w:t xml:space="preserve">, </w:t>
      </w:r>
      <w:r w:rsidR="008D67D0" w:rsidRPr="000C7E99">
        <w:rPr>
          <w:rFonts w:ascii="Book Antiqua" w:eastAsia="Times New Roman" w:hAnsi="Book Antiqua" w:cs="Times New Roman"/>
          <w:color w:val="000000" w:themeColor="text1"/>
          <w:kern w:val="36"/>
          <w:lang w:eastAsia="it-IT"/>
        </w:rPr>
        <w:t>IRCCS-Policlinico San Donato-University Hospital</w:t>
      </w:r>
      <w:r w:rsidR="00405AE6" w:rsidRPr="000C7E99">
        <w:rPr>
          <w:rFonts w:ascii="Book Antiqua" w:hAnsi="Book Antiqua" w:cs="Times New Roman"/>
          <w:color w:val="000000" w:themeColor="text1"/>
          <w:kern w:val="36"/>
          <w:lang w:eastAsia="zh-CN"/>
        </w:rPr>
        <w:t xml:space="preserve">, </w:t>
      </w:r>
      <w:r w:rsidR="008E2F93" w:rsidRPr="000C7E99">
        <w:rPr>
          <w:rFonts w:ascii="Book Antiqua" w:hAnsi="Book Antiqua" w:cs="Times New Roman"/>
          <w:color w:val="000000" w:themeColor="text1"/>
          <w:kern w:val="36"/>
          <w:lang w:eastAsia="zh-CN"/>
        </w:rPr>
        <w:t xml:space="preserve">via Morandi 30, </w:t>
      </w:r>
      <w:r w:rsidR="00EF581A" w:rsidRPr="000C7E99">
        <w:rPr>
          <w:rFonts w:ascii="Book Antiqua" w:eastAsia="Times New Roman" w:hAnsi="Book Antiqua" w:cs="Times New Roman"/>
          <w:color w:val="000000" w:themeColor="text1"/>
          <w:kern w:val="36"/>
          <w:lang w:eastAsia="it-IT"/>
        </w:rPr>
        <w:t>San Donato Milanese</w:t>
      </w:r>
      <w:r w:rsidR="008E2F93" w:rsidRPr="000C7E99">
        <w:rPr>
          <w:rFonts w:ascii="Book Antiqua" w:hAnsi="Book Antiqua" w:cs="Times New Roman"/>
          <w:color w:val="000000" w:themeColor="text1"/>
          <w:kern w:val="36"/>
          <w:lang w:eastAsia="zh-CN"/>
        </w:rPr>
        <w:t xml:space="preserve">, </w:t>
      </w:r>
      <w:r w:rsidR="008E2F93" w:rsidRPr="000C7E99">
        <w:rPr>
          <w:rFonts w:ascii="Book Antiqua" w:eastAsia="Times New Roman" w:hAnsi="Book Antiqua" w:cs="Times New Roman"/>
          <w:color w:val="000000" w:themeColor="text1"/>
          <w:kern w:val="36"/>
          <w:lang w:eastAsia="it-IT"/>
        </w:rPr>
        <w:t>20097</w:t>
      </w:r>
      <w:r w:rsidR="008E2F93" w:rsidRPr="000C7E99">
        <w:rPr>
          <w:rFonts w:ascii="Book Antiqua" w:hAnsi="Book Antiqua" w:cs="Times New Roman"/>
          <w:color w:val="000000" w:themeColor="text1"/>
          <w:kern w:val="36"/>
          <w:lang w:eastAsia="zh-CN"/>
        </w:rPr>
        <w:t xml:space="preserve"> </w:t>
      </w:r>
      <w:r w:rsidR="00EF581A" w:rsidRPr="000C7E99">
        <w:rPr>
          <w:rFonts w:ascii="Book Antiqua" w:eastAsia="Times New Roman" w:hAnsi="Book Antiqua" w:cs="Times New Roman"/>
          <w:color w:val="000000" w:themeColor="text1"/>
          <w:kern w:val="36"/>
          <w:lang w:eastAsia="it-IT"/>
        </w:rPr>
        <w:t>Milan, Italy</w:t>
      </w:r>
      <w:r w:rsidR="00405AE6" w:rsidRPr="000C7E99">
        <w:rPr>
          <w:rFonts w:ascii="Book Antiqua" w:hAnsi="Book Antiqua" w:cs="Times New Roman"/>
          <w:color w:val="000000" w:themeColor="text1"/>
          <w:kern w:val="36"/>
          <w:lang w:eastAsia="zh-CN"/>
        </w:rPr>
        <w:t>.</w:t>
      </w:r>
      <w:r w:rsidR="00405AE6" w:rsidRPr="000C7E99">
        <w:rPr>
          <w:rFonts w:ascii="Book Antiqua" w:hAnsi="Book Antiqua" w:cs="Times New Roman"/>
          <w:b/>
          <w:color w:val="000000" w:themeColor="text1"/>
          <w:lang w:val="en-US" w:eastAsia="zh-CN"/>
        </w:rPr>
        <w:t xml:space="preserve"> </w:t>
      </w:r>
      <w:hyperlink r:id="rId9" w:history="1">
        <w:r w:rsidR="00EF581A" w:rsidRPr="000C7E99">
          <w:rPr>
            <w:rStyle w:val="Hyperlink"/>
            <w:rFonts w:ascii="Book Antiqua" w:eastAsia="Times New Roman" w:hAnsi="Book Antiqua" w:cs="Times New Roman"/>
            <w:color w:val="000000" w:themeColor="text1"/>
            <w:kern w:val="36"/>
            <w:lang w:val="fr-FR" w:eastAsia="it-IT"/>
          </w:rPr>
          <w:t>massimo.chessa@grupposandonato.it</w:t>
        </w:r>
      </w:hyperlink>
    </w:p>
    <w:p w14:paraId="657E69C8" w14:textId="151B8CC5" w:rsidR="00EF581A" w:rsidRPr="000C7E99" w:rsidRDefault="00EF581A" w:rsidP="000C7E99">
      <w:pPr>
        <w:spacing w:after="0" w:line="360" w:lineRule="auto"/>
        <w:jc w:val="both"/>
        <w:rPr>
          <w:rFonts w:ascii="Book Antiqua" w:eastAsia="Times New Roman" w:hAnsi="Book Antiqua" w:cs="Times New Roman"/>
          <w:color w:val="000000" w:themeColor="text1"/>
          <w:kern w:val="36"/>
          <w:lang w:val="fr-FR" w:eastAsia="it-IT"/>
        </w:rPr>
      </w:pPr>
      <w:r w:rsidRPr="000C7E99">
        <w:rPr>
          <w:rFonts w:ascii="Book Antiqua" w:eastAsia="Times New Roman" w:hAnsi="Book Antiqua" w:cs="Times New Roman"/>
          <w:b/>
          <w:color w:val="000000" w:themeColor="text1"/>
          <w:kern w:val="36"/>
          <w:lang w:val="fr-FR" w:eastAsia="it-IT"/>
        </w:rPr>
        <w:t>Tel</w:t>
      </w:r>
      <w:r w:rsidR="00405AE6" w:rsidRPr="000C7E99">
        <w:rPr>
          <w:rFonts w:ascii="Book Antiqua" w:hAnsi="Book Antiqua" w:cs="Times New Roman"/>
          <w:b/>
          <w:color w:val="000000" w:themeColor="text1"/>
          <w:kern w:val="36"/>
          <w:lang w:val="fr-FR" w:eastAsia="zh-CN"/>
        </w:rPr>
        <w:t>ephone</w:t>
      </w:r>
      <w:r w:rsidR="00405AE6" w:rsidRPr="000C7E99">
        <w:rPr>
          <w:rFonts w:ascii="Book Antiqua" w:eastAsia="Times New Roman" w:hAnsi="Book Antiqua" w:cs="Times New Roman"/>
          <w:b/>
          <w:color w:val="000000" w:themeColor="text1"/>
          <w:kern w:val="36"/>
          <w:lang w:val="fr-FR" w:eastAsia="it-IT"/>
        </w:rPr>
        <w:t>:</w:t>
      </w:r>
      <w:r w:rsidR="00405AE6" w:rsidRPr="000C7E99">
        <w:rPr>
          <w:rFonts w:ascii="Book Antiqua" w:eastAsia="Times New Roman" w:hAnsi="Book Antiqua" w:cs="Times New Roman"/>
          <w:color w:val="000000" w:themeColor="text1"/>
          <w:kern w:val="36"/>
          <w:lang w:val="fr-FR" w:eastAsia="it-IT"/>
        </w:rPr>
        <w:t xml:space="preserve"> +39-</w:t>
      </w:r>
      <w:r w:rsidRPr="000C7E99">
        <w:rPr>
          <w:rFonts w:ascii="Book Antiqua" w:eastAsia="Times New Roman" w:hAnsi="Book Antiqua" w:cs="Times New Roman"/>
          <w:color w:val="000000" w:themeColor="text1"/>
          <w:kern w:val="36"/>
          <w:lang w:val="fr-FR" w:eastAsia="it-IT"/>
        </w:rPr>
        <w:t>2-52774531</w:t>
      </w:r>
    </w:p>
    <w:p w14:paraId="3DAD08CE" w14:textId="1DB237D2" w:rsidR="00EF581A" w:rsidRPr="000C7E99" w:rsidRDefault="00405AE6" w:rsidP="000C7E99">
      <w:pPr>
        <w:spacing w:after="0" w:line="360" w:lineRule="auto"/>
        <w:jc w:val="both"/>
        <w:rPr>
          <w:rFonts w:ascii="Book Antiqua" w:eastAsia="Times New Roman" w:hAnsi="Book Antiqua" w:cs="Times New Roman"/>
          <w:color w:val="000000" w:themeColor="text1"/>
          <w:kern w:val="36"/>
          <w:lang w:val="fr-FR" w:eastAsia="it-IT"/>
        </w:rPr>
      </w:pPr>
      <w:r w:rsidRPr="000C7E99">
        <w:rPr>
          <w:rFonts w:ascii="Book Antiqua" w:eastAsia="Times New Roman" w:hAnsi="Book Antiqua" w:cs="Times New Roman"/>
          <w:b/>
          <w:color w:val="000000" w:themeColor="text1"/>
          <w:kern w:val="36"/>
          <w:lang w:val="fr-FR" w:eastAsia="it-IT"/>
        </w:rPr>
        <w:t xml:space="preserve">Fax: </w:t>
      </w:r>
      <w:r w:rsidRPr="000C7E99">
        <w:rPr>
          <w:rFonts w:ascii="Book Antiqua" w:eastAsia="Times New Roman" w:hAnsi="Book Antiqua" w:cs="Times New Roman"/>
          <w:color w:val="000000" w:themeColor="text1"/>
          <w:kern w:val="36"/>
          <w:lang w:val="fr-FR" w:eastAsia="it-IT"/>
        </w:rPr>
        <w:t>+39-</w:t>
      </w:r>
      <w:r w:rsidR="00EF581A" w:rsidRPr="000C7E99">
        <w:rPr>
          <w:rFonts w:ascii="Book Antiqua" w:eastAsia="Times New Roman" w:hAnsi="Book Antiqua" w:cs="Times New Roman"/>
          <w:color w:val="000000" w:themeColor="text1"/>
          <w:kern w:val="36"/>
          <w:lang w:val="fr-FR" w:eastAsia="it-IT"/>
        </w:rPr>
        <w:t>2-52774459</w:t>
      </w:r>
    </w:p>
    <w:p w14:paraId="323796EF" w14:textId="77777777" w:rsidR="00C266AA" w:rsidRPr="000C7E99" w:rsidRDefault="00C266AA" w:rsidP="000C7E99">
      <w:pPr>
        <w:spacing w:after="0" w:line="360" w:lineRule="auto"/>
        <w:jc w:val="both"/>
        <w:rPr>
          <w:rFonts w:ascii="Book Antiqua" w:eastAsia="Times New Roman" w:hAnsi="Book Antiqua" w:cs="Times New Roman"/>
          <w:color w:val="000000" w:themeColor="text1"/>
          <w:lang w:val="fr-FR" w:eastAsia="it-IT"/>
        </w:rPr>
      </w:pPr>
    </w:p>
    <w:p w14:paraId="36DB0A84" w14:textId="244871F4" w:rsidR="000C7E99" w:rsidRPr="000C7E99" w:rsidRDefault="000C7E99" w:rsidP="000C7E99">
      <w:pPr>
        <w:spacing w:after="0" w:line="360" w:lineRule="auto"/>
        <w:jc w:val="both"/>
        <w:rPr>
          <w:rFonts w:ascii="Book Antiqua" w:hAnsi="Book Antiqua"/>
          <w:lang w:eastAsia="zh-CN"/>
        </w:rPr>
      </w:pPr>
      <w:bookmarkStart w:id="22" w:name="OLE_LINK5"/>
      <w:bookmarkStart w:id="23" w:name="OLE_LINK6"/>
      <w:r w:rsidRPr="000C7E99">
        <w:rPr>
          <w:rFonts w:ascii="Book Antiqua" w:hAnsi="Book Antiqua"/>
          <w:b/>
        </w:rPr>
        <w:t xml:space="preserve">Received: </w:t>
      </w:r>
      <w:r w:rsidRPr="000C7E99">
        <w:rPr>
          <w:rFonts w:ascii="Book Antiqua" w:hAnsi="Book Antiqua"/>
          <w:lang w:eastAsia="zh-CN"/>
        </w:rPr>
        <w:t>January 29, 2015</w:t>
      </w:r>
    </w:p>
    <w:p w14:paraId="0C2F3722" w14:textId="4FFC732E" w:rsidR="000C7E99" w:rsidRPr="000C7E99" w:rsidRDefault="000C7E99" w:rsidP="000C7E99">
      <w:pPr>
        <w:spacing w:after="0" w:line="360" w:lineRule="auto"/>
        <w:jc w:val="both"/>
        <w:rPr>
          <w:rFonts w:ascii="Book Antiqua" w:hAnsi="Book Antiqua"/>
          <w:lang w:eastAsia="zh-CN"/>
        </w:rPr>
      </w:pPr>
      <w:r w:rsidRPr="000C7E99">
        <w:rPr>
          <w:rFonts w:ascii="Book Antiqua" w:hAnsi="Book Antiqua"/>
          <w:b/>
        </w:rPr>
        <w:t>Peer-review started:</w:t>
      </w:r>
      <w:r w:rsidRPr="000C7E99">
        <w:rPr>
          <w:rFonts w:ascii="Book Antiqua" w:hAnsi="Book Antiqua"/>
          <w:lang w:eastAsia="zh-CN"/>
        </w:rPr>
        <w:t xml:space="preserve"> January 30, 2015</w:t>
      </w:r>
    </w:p>
    <w:p w14:paraId="0A62CA47" w14:textId="5BDB75AB" w:rsidR="000C7E99" w:rsidRPr="000C7E99" w:rsidRDefault="000C7E99" w:rsidP="000C7E99">
      <w:pPr>
        <w:spacing w:after="0" w:line="360" w:lineRule="auto"/>
        <w:jc w:val="both"/>
        <w:rPr>
          <w:rFonts w:ascii="Book Antiqua" w:hAnsi="Book Antiqua"/>
          <w:lang w:eastAsia="zh-CN"/>
        </w:rPr>
      </w:pPr>
      <w:bookmarkStart w:id="24" w:name="OLE_LINK21"/>
      <w:bookmarkStart w:id="25" w:name="OLE_LINK22"/>
      <w:r w:rsidRPr="000C7E99">
        <w:rPr>
          <w:rFonts w:ascii="Book Antiqua" w:hAnsi="Book Antiqua"/>
          <w:b/>
        </w:rPr>
        <w:t>First decision:</w:t>
      </w:r>
      <w:r w:rsidRPr="000C7E99">
        <w:rPr>
          <w:rFonts w:ascii="Book Antiqua" w:hAnsi="Book Antiqua"/>
          <w:b/>
          <w:lang w:eastAsia="zh-CN"/>
        </w:rPr>
        <w:t xml:space="preserve"> </w:t>
      </w:r>
      <w:r w:rsidRPr="000C7E99">
        <w:rPr>
          <w:rFonts w:ascii="Book Antiqua" w:hAnsi="Book Antiqua"/>
          <w:lang w:eastAsia="zh-CN"/>
        </w:rPr>
        <w:t>April 27, 2015</w:t>
      </w:r>
    </w:p>
    <w:bookmarkEnd w:id="24"/>
    <w:bookmarkEnd w:id="25"/>
    <w:p w14:paraId="0AF6BEBE" w14:textId="3EDB1ED2" w:rsidR="000C7E99" w:rsidRPr="000C7E99" w:rsidRDefault="000C7E99" w:rsidP="000C7E99">
      <w:pPr>
        <w:spacing w:after="0" w:line="360" w:lineRule="auto"/>
        <w:jc w:val="both"/>
        <w:rPr>
          <w:rFonts w:ascii="Book Antiqua" w:hAnsi="Book Antiqua"/>
          <w:lang w:eastAsia="zh-CN"/>
        </w:rPr>
      </w:pPr>
      <w:r w:rsidRPr="000C7E99">
        <w:rPr>
          <w:rFonts w:ascii="Book Antiqua" w:hAnsi="Book Antiqua"/>
          <w:b/>
        </w:rPr>
        <w:t xml:space="preserve">Revised: </w:t>
      </w:r>
      <w:r w:rsidRPr="000C7E99">
        <w:rPr>
          <w:rFonts w:ascii="Book Antiqua" w:hAnsi="Book Antiqua"/>
          <w:lang w:eastAsia="zh-CN"/>
        </w:rPr>
        <w:t>May 29, 2015</w:t>
      </w:r>
    </w:p>
    <w:p w14:paraId="3700344C" w14:textId="472CE242" w:rsidR="000C7E99" w:rsidRPr="00010702" w:rsidRDefault="000C7E99" w:rsidP="00010702">
      <w:pPr>
        <w:rPr>
          <w:rFonts w:ascii="Book Antiqua" w:hAnsi="Book Antiqua" w:cs="宋体"/>
        </w:rPr>
      </w:pPr>
      <w:r w:rsidRPr="000C7E99">
        <w:rPr>
          <w:rFonts w:ascii="Book Antiqua" w:hAnsi="Book Antiqua"/>
          <w:b/>
        </w:rPr>
        <w:t xml:space="preserve">Accepted: </w:t>
      </w:r>
      <w:proofErr w:type="spellStart"/>
      <w:r w:rsidR="00010702">
        <w:rPr>
          <w:rFonts w:ascii="Book Antiqua" w:hAnsi="Book Antiqua" w:cs="宋体"/>
        </w:rPr>
        <w:t>September</w:t>
      </w:r>
      <w:proofErr w:type="spellEnd"/>
      <w:r w:rsidR="00010702">
        <w:rPr>
          <w:rFonts w:ascii="Book Antiqua" w:hAnsi="Book Antiqua" w:cs="宋体"/>
        </w:rPr>
        <w:t xml:space="preserve"> 7</w:t>
      </w:r>
      <w:r w:rsidR="00010702" w:rsidRPr="00AF30D4">
        <w:rPr>
          <w:rFonts w:ascii="Book Antiqua" w:hAnsi="Book Antiqua" w:cs="宋体"/>
        </w:rPr>
        <w:t>, 2015</w:t>
      </w:r>
      <w:r w:rsidRPr="000C7E99">
        <w:rPr>
          <w:rFonts w:ascii="Book Antiqua" w:hAnsi="Book Antiqua"/>
          <w:b/>
        </w:rPr>
        <w:t xml:space="preserve"> </w:t>
      </w:r>
    </w:p>
    <w:p w14:paraId="1DE32712" w14:textId="77777777" w:rsidR="000C7E99" w:rsidRPr="000C7E99" w:rsidRDefault="000C7E99" w:rsidP="000C7E99">
      <w:pPr>
        <w:spacing w:after="0" w:line="360" w:lineRule="auto"/>
        <w:jc w:val="both"/>
        <w:rPr>
          <w:rFonts w:ascii="Book Antiqua" w:hAnsi="Book Antiqua"/>
          <w:b/>
        </w:rPr>
      </w:pPr>
      <w:r w:rsidRPr="000C7E99">
        <w:rPr>
          <w:rFonts w:ascii="Book Antiqua" w:hAnsi="Book Antiqua"/>
          <w:b/>
        </w:rPr>
        <w:t>Article in press:</w:t>
      </w:r>
    </w:p>
    <w:p w14:paraId="2E5EA0C0" w14:textId="77777777" w:rsidR="000C7E99" w:rsidRPr="000C7E99" w:rsidRDefault="000C7E99" w:rsidP="000C7E99">
      <w:pPr>
        <w:spacing w:after="0" w:line="360" w:lineRule="auto"/>
        <w:jc w:val="both"/>
        <w:rPr>
          <w:rFonts w:ascii="Book Antiqua" w:hAnsi="Book Antiqua"/>
          <w:b/>
        </w:rPr>
      </w:pPr>
      <w:r w:rsidRPr="000C7E99">
        <w:rPr>
          <w:rFonts w:ascii="Book Antiqua" w:hAnsi="Book Antiqua"/>
          <w:b/>
        </w:rPr>
        <w:t xml:space="preserve">Published online: </w:t>
      </w:r>
    </w:p>
    <w:bookmarkEnd w:id="22"/>
    <w:bookmarkEnd w:id="23"/>
    <w:p w14:paraId="615AA9F8" w14:textId="77777777" w:rsidR="000319A4" w:rsidRPr="000C7E99" w:rsidRDefault="000319A4" w:rsidP="000C7E99">
      <w:pPr>
        <w:spacing w:after="0" w:line="360" w:lineRule="auto"/>
        <w:jc w:val="both"/>
        <w:rPr>
          <w:rFonts w:ascii="Book Antiqua" w:eastAsia="Times New Roman" w:hAnsi="Book Antiqua" w:cs="Times New Roman"/>
          <w:color w:val="000000" w:themeColor="text1"/>
          <w:lang w:val="fr-FR" w:eastAsia="it-IT"/>
        </w:rPr>
      </w:pPr>
    </w:p>
    <w:p w14:paraId="792AD051" w14:textId="77777777" w:rsidR="00405AE6" w:rsidRPr="000C7E99" w:rsidRDefault="00405AE6" w:rsidP="000C7E99">
      <w:pPr>
        <w:spacing w:after="0" w:line="360" w:lineRule="auto"/>
        <w:jc w:val="both"/>
        <w:rPr>
          <w:rFonts w:ascii="Book Antiqua" w:hAnsi="Book Antiqua" w:cs="Times New Roman"/>
          <w:b/>
          <w:color w:val="000000" w:themeColor="text1"/>
          <w:lang w:val="en-US"/>
        </w:rPr>
      </w:pPr>
      <w:r w:rsidRPr="000C7E99">
        <w:rPr>
          <w:rFonts w:ascii="Book Antiqua" w:hAnsi="Book Antiqua" w:cs="Times New Roman"/>
          <w:b/>
          <w:color w:val="000000" w:themeColor="text1"/>
          <w:lang w:val="en-US"/>
        </w:rPr>
        <w:br w:type="page"/>
      </w:r>
    </w:p>
    <w:p w14:paraId="1772A7EC" w14:textId="591441BD" w:rsidR="0003352A" w:rsidRPr="000C7E99" w:rsidRDefault="0003352A" w:rsidP="000C7E99">
      <w:pPr>
        <w:spacing w:after="0" w:line="360" w:lineRule="auto"/>
        <w:jc w:val="both"/>
        <w:rPr>
          <w:rFonts w:ascii="Book Antiqua" w:hAnsi="Book Antiqua" w:cs="Times New Roman"/>
          <w:b/>
          <w:color w:val="000000" w:themeColor="text1"/>
          <w:kern w:val="36"/>
          <w:lang w:val="en-US" w:eastAsia="zh-CN"/>
        </w:rPr>
      </w:pPr>
      <w:r w:rsidRPr="000C7E99">
        <w:rPr>
          <w:rFonts w:ascii="Book Antiqua" w:hAnsi="Book Antiqua" w:cs="Times New Roman"/>
          <w:b/>
          <w:color w:val="000000" w:themeColor="text1"/>
          <w:lang w:val="en-US"/>
        </w:rPr>
        <w:lastRenderedPageBreak/>
        <w:t>A</w:t>
      </w:r>
      <w:r w:rsidR="005536E7" w:rsidRPr="000C7E99">
        <w:rPr>
          <w:rFonts w:ascii="Book Antiqua" w:hAnsi="Book Antiqua" w:cs="Times New Roman"/>
          <w:b/>
          <w:color w:val="000000" w:themeColor="text1"/>
          <w:lang w:val="en-US"/>
        </w:rPr>
        <w:t>bstract</w:t>
      </w:r>
    </w:p>
    <w:p w14:paraId="24A0CC9F" w14:textId="007BD69E" w:rsidR="0003352A" w:rsidRPr="000C7E99" w:rsidRDefault="0003352A" w:rsidP="000C7E99">
      <w:pPr>
        <w:spacing w:after="0" w:line="360" w:lineRule="auto"/>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rPr>
        <w:t xml:space="preserve">To describe </w:t>
      </w:r>
      <w:r w:rsidR="00CF0AC8" w:rsidRPr="000C7E99">
        <w:rPr>
          <w:rFonts w:ascii="Book Antiqua" w:hAnsi="Book Antiqua" w:cs="Times New Roman"/>
          <w:color w:val="000000" w:themeColor="text1"/>
          <w:lang w:val="en-US"/>
        </w:rPr>
        <w:t xml:space="preserve">preliminary experience </w:t>
      </w:r>
      <w:r w:rsidRPr="000C7E99">
        <w:rPr>
          <w:rFonts w:ascii="Book Antiqua" w:hAnsi="Book Antiqua" w:cs="Times New Roman"/>
          <w:color w:val="000000" w:themeColor="text1"/>
          <w:lang w:val="en-US"/>
        </w:rPr>
        <w:t>of percutaneous pulmonary valve implantation, in a single pulmonary branch position. Two procedures in 2 patients from a single center are described, where implantation of percutaneous valves within a single pulmonary artery branch was technically successful.</w:t>
      </w:r>
      <w:r w:rsidR="00EF048B" w:rsidRPr="000C7E99">
        <w:rPr>
          <w:rFonts w:ascii="Book Antiqua" w:hAnsi="Book Antiqua" w:cs="Times New Roman"/>
          <w:color w:val="000000" w:themeColor="text1"/>
          <w:lang w:val="en-US"/>
        </w:rPr>
        <w:t xml:space="preserve"> </w:t>
      </w:r>
      <w:r w:rsidRPr="000C7E99">
        <w:rPr>
          <w:rFonts w:ascii="Book Antiqua" w:hAnsi="Book Antiqua" w:cs="Times New Roman"/>
          <w:color w:val="000000" w:themeColor="text1"/>
          <w:lang w:val="en-US"/>
        </w:rPr>
        <w:t>The procedural indication was pulmonary valve regurgitation and/or residual stenosis.</w:t>
      </w:r>
      <w:r w:rsidR="00EF048B" w:rsidRPr="000C7E99">
        <w:rPr>
          <w:rFonts w:ascii="Book Antiqua" w:hAnsi="Book Antiqua" w:cs="Times New Roman"/>
          <w:color w:val="000000" w:themeColor="text1"/>
          <w:lang w:val="en-US"/>
        </w:rPr>
        <w:t xml:space="preserve"> </w:t>
      </w:r>
      <w:r w:rsidR="00CF0AC8" w:rsidRPr="000C7E99">
        <w:rPr>
          <w:rFonts w:ascii="Book Antiqua" w:hAnsi="Book Antiqua" w:cs="Times New Roman"/>
          <w:color w:val="000000" w:themeColor="text1"/>
          <w:lang w:val="en-US"/>
        </w:rPr>
        <w:t>The 2 patients</w:t>
      </w:r>
      <w:r w:rsidR="00B508B2" w:rsidRPr="000C7E99">
        <w:rPr>
          <w:rFonts w:ascii="Book Antiqua" w:hAnsi="Book Antiqua" w:cs="Times New Roman"/>
          <w:color w:val="000000" w:themeColor="text1"/>
          <w:lang w:val="en-US"/>
        </w:rPr>
        <w:t xml:space="preserve"> were symptomatic</w:t>
      </w:r>
      <w:r w:rsidR="00A12A30" w:rsidRPr="000C7E99">
        <w:rPr>
          <w:rFonts w:ascii="Book Antiqua" w:hAnsi="Book Antiqua" w:cs="Times New Roman"/>
          <w:color w:val="000000" w:themeColor="text1"/>
          <w:lang w:val="en-US"/>
        </w:rPr>
        <w:t xml:space="preserve">. </w:t>
      </w:r>
      <w:r w:rsidRPr="000C7E99">
        <w:rPr>
          <w:rFonts w:ascii="Book Antiqua" w:hAnsi="Book Antiqua" w:cs="Times New Roman"/>
          <w:color w:val="000000" w:themeColor="text1"/>
          <w:lang w:val="en-US"/>
        </w:rPr>
        <w:t xml:space="preserve">An Edwards </w:t>
      </w:r>
      <w:proofErr w:type="spellStart"/>
      <w:r w:rsidRPr="000C7E99">
        <w:rPr>
          <w:rFonts w:ascii="Book Antiqua" w:hAnsi="Book Antiqua" w:cs="Times New Roman"/>
          <w:color w:val="000000" w:themeColor="text1"/>
          <w:lang w:val="en-US"/>
        </w:rPr>
        <w:t>Sapien</w:t>
      </w:r>
      <w:proofErr w:type="spellEnd"/>
      <w:r w:rsidRPr="000C7E99">
        <w:rPr>
          <w:rFonts w:ascii="Book Antiqua" w:hAnsi="Book Antiqua" w:cs="Times New Roman"/>
          <w:color w:val="000000" w:themeColor="text1"/>
          <w:lang w:val="en-US"/>
        </w:rPr>
        <w:t xml:space="preserve">™ valve </w:t>
      </w:r>
      <w:r w:rsidR="00C266AA" w:rsidRPr="000C7E99">
        <w:rPr>
          <w:rFonts w:ascii="Book Antiqua" w:hAnsi="Book Antiqua" w:cs="Times New Roman"/>
          <w:color w:val="000000" w:themeColor="text1"/>
          <w:lang w:val="en-US"/>
        </w:rPr>
        <w:t>(</w:t>
      </w:r>
      <w:r w:rsidR="0059008B" w:rsidRPr="000C7E99">
        <w:rPr>
          <w:rFonts w:ascii="Book Antiqua" w:hAnsi="Book Antiqua" w:cs="Times New Roman"/>
          <w:color w:val="000000" w:themeColor="text1"/>
          <w:lang w:val="en-US" w:eastAsia="zh-CN"/>
        </w:rPr>
        <w:t xml:space="preserve">Patient </w:t>
      </w:r>
      <w:r w:rsidRPr="000C7E99">
        <w:rPr>
          <w:rFonts w:ascii="Book Antiqua" w:hAnsi="Book Antiqua" w:cs="Times New Roman"/>
          <w:color w:val="000000" w:themeColor="text1"/>
          <w:lang w:val="en-US"/>
        </w:rPr>
        <w:t>1</w:t>
      </w:r>
      <w:r w:rsidR="00C266AA" w:rsidRPr="000C7E99">
        <w:rPr>
          <w:rFonts w:ascii="Book Antiqua" w:hAnsi="Book Antiqua" w:cs="Times New Roman"/>
          <w:color w:val="000000" w:themeColor="text1"/>
          <w:lang w:val="en-US"/>
        </w:rPr>
        <w:t>)</w:t>
      </w:r>
      <w:r w:rsidRPr="000C7E99">
        <w:rPr>
          <w:rFonts w:ascii="Book Antiqua" w:hAnsi="Book Antiqua" w:cs="Times New Roman"/>
          <w:color w:val="000000" w:themeColor="text1"/>
          <w:lang w:val="en-US"/>
        </w:rPr>
        <w:t xml:space="preserve">, and a Medtronic Melody™ valve </w:t>
      </w:r>
      <w:r w:rsidR="00C266AA" w:rsidRPr="000C7E99">
        <w:rPr>
          <w:rFonts w:ascii="Book Antiqua" w:hAnsi="Book Antiqua" w:cs="Times New Roman"/>
          <w:color w:val="000000" w:themeColor="text1"/>
          <w:lang w:val="en-US"/>
        </w:rPr>
        <w:t>(</w:t>
      </w:r>
      <w:r w:rsidR="0059008B" w:rsidRPr="000C7E99">
        <w:rPr>
          <w:rFonts w:ascii="Book Antiqua" w:hAnsi="Book Antiqua" w:cs="Times New Roman"/>
          <w:color w:val="000000" w:themeColor="text1"/>
          <w:lang w:val="en-US" w:eastAsia="zh-CN"/>
        </w:rPr>
        <w:t xml:space="preserve">Patient </w:t>
      </w:r>
      <w:r w:rsidRPr="000C7E99">
        <w:rPr>
          <w:rFonts w:ascii="Book Antiqua" w:hAnsi="Book Antiqua" w:cs="Times New Roman"/>
          <w:color w:val="000000" w:themeColor="text1"/>
          <w:lang w:val="en-US"/>
        </w:rPr>
        <w:t>2</w:t>
      </w:r>
      <w:r w:rsidR="00C266AA" w:rsidRPr="000C7E99">
        <w:rPr>
          <w:rFonts w:ascii="Book Antiqua" w:hAnsi="Book Antiqua" w:cs="Times New Roman"/>
          <w:color w:val="000000" w:themeColor="text1"/>
          <w:lang w:val="en-US"/>
        </w:rPr>
        <w:t>) were implanted</w:t>
      </w:r>
      <w:r w:rsidRPr="000C7E99">
        <w:rPr>
          <w:rFonts w:ascii="Book Antiqua" w:hAnsi="Book Antiqua" w:cs="Times New Roman"/>
          <w:color w:val="000000" w:themeColor="text1"/>
          <w:lang w:val="en-US"/>
        </w:rPr>
        <w:t>. Both pts were discharged with an excellent valve function.</w:t>
      </w:r>
      <w:r w:rsidR="00EF048B" w:rsidRPr="000C7E99">
        <w:rPr>
          <w:rFonts w:ascii="Book Antiqua" w:hAnsi="Book Antiqua" w:cs="Times New Roman"/>
          <w:color w:val="000000" w:themeColor="text1"/>
          <w:lang w:val="en-US"/>
        </w:rPr>
        <w:t xml:space="preserve"> </w:t>
      </w:r>
      <w:r w:rsidRPr="000C7E99">
        <w:rPr>
          <w:rFonts w:ascii="Book Antiqua" w:hAnsi="Book Antiqua" w:cs="Times New Roman"/>
          <w:color w:val="000000" w:themeColor="text1"/>
          <w:lang w:val="en-US"/>
        </w:rPr>
        <w:t xml:space="preserve">In this report it is underlined that this modality is technically feasible and may be considered an option in </w:t>
      </w:r>
      <w:r w:rsidR="00E12946" w:rsidRPr="000C7E99">
        <w:rPr>
          <w:rFonts w:ascii="Book Antiqua" w:hAnsi="Book Antiqua" w:cs="Times New Roman"/>
          <w:color w:val="000000" w:themeColor="text1"/>
          <w:lang w:val="en-US"/>
        </w:rPr>
        <w:t>patients</w:t>
      </w:r>
      <w:r w:rsidR="00A12A30" w:rsidRPr="000C7E99">
        <w:rPr>
          <w:rFonts w:ascii="Book Antiqua" w:hAnsi="Book Antiqua" w:cs="Times New Roman"/>
          <w:color w:val="000000" w:themeColor="text1"/>
          <w:lang w:val="en-US"/>
        </w:rPr>
        <w:t xml:space="preserve"> with Congenital</w:t>
      </w:r>
      <w:r w:rsidR="00E12946" w:rsidRPr="000C7E99">
        <w:rPr>
          <w:rFonts w:ascii="Book Antiqua" w:hAnsi="Book Antiqua" w:cs="Times New Roman"/>
          <w:color w:val="000000" w:themeColor="text1"/>
          <w:lang w:val="en-US"/>
        </w:rPr>
        <w:t xml:space="preserve"> </w:t>
      </w:r>
      <w:r w:rsidR="00A12A30" w:rsidRPr="000C7E99">
        <w:rPr>
          <w:rFonts w:ascii="Book Antiqua" w:hAnsi="Book Antiqua" w:cs="Times New Roman"/>
          <w:color w:val="000000" w:themeColor="text1"/>
          <w:lang w:val="en-US"/>
        </w:rPr>
        <w:t>Heart</w:t>
      </w:r>
      <w:r w:rsidR="00E12946" w:rsidRPr="000C7E99">
        <w:rPr>
          <w:rFonts w:ascii="Book Antiqua" w:hAnsi="Book Antiqua" w:cs="Times New Roman"/>
          <w:color w:val="000000" w:themeColor="text1"/>
          <w:lang w:val="en-US"/>
        </w:rPr>
        <w:t xml:space="preserve"> </w:t>
      </w:r>
      <w:r w:rsidR="00A12A30" w:rsidRPr="000C7E99">
        <w:rPr>
          <w:rFonts w:ascii="Book Antiqua" w:hAnsi="Book Antiqua" w:cs="Times New Roman"/>
          <w:color w:val="000000" w:themeColor="text1"/>
          <w:lang w:val="en-US"/>
        </w:rPr>
        <w:t>Defect</w:t>
      </w:r>
      <w:r w:rsidRPr="000C7E99">
        <w:rPr>
          <w:rFonts w:ascii="Book Antiqua" w:hAnsi="Book Antiqua" w:cs="Times New Roman"/>
          <w:color w:val="000000" w:themeColor="text1"/>
          <w:lang w:val="en-US"/>
        </w:rPr>
        <w:t xml:space="preserve"> under special circumstances.</w:t>
      </w:r>
    </w:p>
    <w:p w14:paraId="47D6B8F7" w14:textId="77777777" w:rsidR="005536E7" w:rsidRPr="000C7E99" w:rsidRDefault="005536E7" w:rsidP="000C7E99">
      <w:pPr>
        <w:spacing w:after="0" w:line="360" w:lineRule="auto"/>
        <w:jc w:val="both"/>
        <w:rPr>
          <w:rFonts w:ascii="Book Antiqua" w:hAnsi="Book Antiqua" w:cs="Times New Roman"/>
          <w:color w:val="000000" w:themeColor="text1"/>
          <w:kern w:val="36"/>
          <w:lang w:val="en-US" w:eastAsia="zh-CN"/>
        </w:rPr>
      </w:pPr>
    </w:p>
    <w:p w14:paraId="1B25B510" w14:textId="0DCB3239" w:rsidR="00CF0AC8" w:rsidRPr="000C7E99" w:rsidRDefault="00CF0AC8" w:rsidP="000C7E99">
      <w:pPr>
        <w:spacing w:after="0" w:line="360" w:lineRule="auto"/>
        <w:jc w:val="both"/>
        <w:rPr>
          <w:rFonts w:ascii="Book Antiqua" w:eastAsia="Times New Roman" w:hAnsi="Book Antiqua" w:cs="Times New Roman"/>
          <w:b/>
          <w:color w:val="000000" w:themeColor="text1"/>
          <w:kern w:val="36"/>
          <w:lang w:val="en-US" w:eastAsia="it-IT"/>
        </w:rPr>
      </w:pPr>
      <w:r w:rsidRPr="000C7E99">
        <w:rPr>
          <w:rFonts w:ascii="Book Antiqua" w:eastAsia="Times New Roman" w:hAnsi="Book Antiqua" w:cs="Times New Roman"/>
          <w:b/>
          <w:color w:val="000000" w:themeColor="text1"/>
          <w:lang w:val="en-US" w:eastAsia="it-IT"/>
        </w:rPr>
        <w:t>Key</w:t>
      </w:r>
      <w:r w:rsidR="005536E7" w:rsidRPr="000C7E99">
        <w:rPr>
          <w:rFonts w:ascii="Book Antiqua" w:hAnsi="Book Antiqua" w:cs="Times New Roman"/>
          <w:b/>
          <w:color w:val="000000" w:themeColor="text1"/>
          <w:lang w:val="en-US" w:eastAsia="zh-CN"/>
        </w:rPr>
        <w:t xml:space="preserve"> </w:t>
      </w:r>
      <w:r w:rsidRPr="000C7E99">
        <w:rPr>
          <w:rFonts w:ascii="Book Antiqua" w:eastAsia="Times New Roman" w:hAnsi="Book Antiqua" w:cs="Times New Roman"/>
          <w:b/>
          <w:color w:val="000000" w:themeColor="text1"/>
          <w:lang w:val="en-US" w:eastAsia="it-IT"/>
        </w:rPr>
        <w:t>words:</w:t>
      </w:r>
      <w:r w:rsidR="0079188C" w:rsidRPr="000C7E99">
        <w:rPr>
          <w:rFonts w:ascii="Book Antiqua" w:hAnsi="Book Antiqua" w:cs="Times New Roman"/>
          <w:b/>
          <w:color w:val="000000" w:themeColor="text1"/>
          <w:kern w:val="36"/>
          <w:lang w:val="en-US" w:eastAsia="zh-CN"/>
        </w:rPr>
        <w:t xml:space="preserve"> </w:t>
      </w:r>
      <w:r w:rsidR="0079188C" w:rsidRPr="000C7E99">
        <w:rPr>
          <w:rFonts w:ascii="Book Antiqua" w:hAnsi="Book Antiqua"/>
          <w:color w:val="000000" w:themeColor="text1"/>
          <w:lang w:val="en-US"/>
        </w:rPr>
        <w:t>Congenital heart disease</w:t>
      </w:r>
      <w:r w:rsidR="0079188C" w:rsidRPr="000C7E99">
        <w:rPr>
          <w:rFonts w:ascii="Book Antiqua" w:hAnsi="Book Antiqua" w:cs="Times New Roman"/>
          <w:color w:val="000000" w:themeColor="text1"/>
          <w:lang w:val="en-US" w:eastAsia="zh-CN"/>
        </w:rPr>
        <w:t>;</w:t>
      </w:r>
      <w:r w:rsidRPr="000C7E99">
        <w:rPr>
          <w:rFonts w:ascii="Book Antiqua" w:eastAsia="Times New Roman" w:hAnsi="Book Antiqua" w:cs="Times New Roman"/>
          <w:color w:val="000000" w:themeColor="text1"/>
          <w:lang w:val="en-US" w:eastAsia="it-IT"/>
        </w:rPr>
        <w:t xml:space="preserve"> Tetralogy of </w:t>
      </w:r>
      <w:proofErr w:type="spellStart"/>
      <w:r w:rsidR="0079188C" w:rsidRPr="000C7E99">
        <w:rPr>
          <w:rFonts w:ascii="Book Antiqua" w:eastAsia="Times New Roman" w:hAnsi="Book Antiqua" w:cs="Times New Roman"/>
          <w:color w:val="000000" w:themeColor="text1"/>
          <w:lang w:val="en-US" w:eastAsia="it-IT"/>
        </w:rPr>
        <w:t>fallot</w:t>
      </w:r>
      <w:proofErr w:type="spellEnd"/>
      <w:r w:rsidR="0079188C" w:rsidRPr="000C7E99">
        <w:rPr>
          <w:rFonts w:ascii="Book Antiqua" w:hAnsi="Book Antiqua" w:cs="Times New Roman"/>
          <w:color w:val="000000" w:themeColor="text1"/>
          <w:lang w:val="en-US" w:eastAsia="zh-CN"/>
        </w:rPr>
        <w:t>;</w:t>
      </w:r>
      <w:r w:rsidRPr="000C7E99">
        <w:rPr>
          <w:rFonts w:ascii="Book Antiqua" w:eastAsia="Times New Roman" w:hAnsi="Book Antiqua" w:cs="Times New Roman"/>
          <w:color w:val="000000" w:themeColor="text1"/>
          <w:lang w:val="en-US" w:eastAsia="it-IT"/>
        </w:rPr>
        <w:t xml:space="preserve"> Pulmonary atresia</w:t>
      </w:r>
      <w:r w:rsidR="0079188C" w:rsidRPr="000C7E99">
        <w:rPr>
          <w:rFonts w:ascii="Book Antiqua" w:hAnsi="Book Antiqua" w:cs="Times New Roman"/>
          <w:color w:val="000000" w:themeColor="text1"/>
          <w:lang w:val="en-US" w:eastAsia="zh-CN"/>
        </w:rPr>
        <w:t>;</w:t>
      </w:r>
      <w:r w:rsidRPr="000C7E99">
        <w:rPr>
          <w:rFonts w:ascii="Book Antiqua" w:eastAsia="Times New Roman" w:hAnsi="Book Antiqua" w:cs="Times New Roman"/>
          <w:color w:val="000000" w:themeColor="text1"/>
          <w:lang w:val="en-US" w:eastAsia="it-IT"/>
        </w:rPr>
        <w:t xml:space="preserve"> Percutaneous pulmonary valve</w:t>
      </w:r>
      <w:r w:rsidR="0079188C" w:rsidRPr="000C7E99">
        <w:rPr>
          <w:rFonts w:ascii="Book Antiqua" w:hAnsi="Book Antiqua" w:cs="Times New Roman"/>
          <w:color w:val="000000" w:themeColor="text1"/>
          <w:lang w:val="en-US" w:eastAsia="zh-CN"/>
        </w:rPr>
        <w:t>;</w:t>
      </w:r>
      <w:r w:rsidRPr="000C7E99">
        <w:rPr>
          <w:rFonts w:ascii="Book Antiqua" w:eastAsia="Times New Roman" w:hAnsi="Book Antiqua" w:cs="Times New Roman"/>
          <w:color w:val="000000" w:themeColor="text1"/>
          <w:lang w:val="en-US" w:eastAsia="it-IT"/>
        </w:rPr>
        <w:t xml:space="preserve"> </w:t>
      </w:r>
      <w:r w:rsidR="0079188C" w:rsidRPr="000C7E99">
        <w:rPr>
          <w:rFonts w:ascii="Book Antiqua" w:hAnsi="Book Antiqua"/>
          <w:color w:val="000000" w:themeColor="text1"/>
          <w:lang w:val="en-US"/>
        </w:rPr>
        <w:t>Grown</w:t>
      </w:r>
      <w:r w:rsidR="0079188C" w:rsidRPr="000C7E99">
        <w:rPr>
          <w:rFonts w:ascii="Book Antiqua" w:hAnsi="Book Antiqua"/>
          <w:color w:val="000000" w:themeColor="text1"/>
          <w:lang w:val="en-US" w:eastAsia="zh-CN"/>
        </w:rPr>
        <w:t>-</w:t>
      </w:r>
      <w:r w:rsidR="0079188C" w:rsidRPr="000C7E99">
        <w:rPr>
          <w:rFonts w:ascii="Book Antiqua" w:hAnsi="Book Antiqua"/>
          <w:color w:val="000000" w:themeColor="text1"/>
          <w:lang w:val="en-US"/>
        </w:rPr>
        <w:t>ups with congenital heart diseases</w:t>
      </w:r>
    </w:p>
    <w:p w14:paraId="109FEE99" w14:textId="77777777" w:rsidR="00CF0AC8" w:rsidRPr="000C7E99" w:rsidRDefault="00CF0AC8" w:rsidP="000C7E99">
      <w:pPr>
        <w:spacing w:after="0" w:line="360" w:lineRule="auto"/>
        <w:jc w:val="both"/>
        <w:rPr>
          <w:rFonts w:ascii="Book Antiqua" w:hAnsi="Book Antiqua" w:cs="Times New Roman"/>
          <w:color w:val="000000" w:themeColor="text1"/>
          <w:kern w:val="36"/>
          <w:lang w:val="en-US" w:eastAsia="zh-CN"/>
        </w:rPr>
      </w:pPr>
    </w:p>
    <w:p w14:paraId="1296EED4" w14:textId="77777777" w:rsidR="000C7E99" w:rsidRPr="000C7E99" w:rsidRDefault="000C7E99" w:rsidP="000C7E99">
      <w:pPr>
        <w:spacing w:after="0" w:line="360" w:lineRule="auto"/>
        <w:jc w:val="both"/>
        <w:rPr>
          <w:rFonts w:ascii="Book Antiqua" w:hAnsi="Book Antiqua"/>
          <w:i/>
          <w:iCs/>
        </w:rPr>
      </w:pPr>
      <w:proofErr w:type="gramStart"/>
      <w:r w:rsidRPr="000C7E99">
        <w:rPr>
          <w:rFonts w:ascii="Book Antiqua" w:hAnsi="Book Antiqua" w:cs="Tahoma"/>
          <w:b/>
          <w:color w:val="000000"/>
          <w:lang w:val="en-GB" w:eastAsia="ja-JP"/>
        </w:rPr>
        <w:t xml:space="preserve">© </w:t>
      </w:r>
      <w:r w:rsidRPr="000C7E99">
        <w:rPr>
          <w:rFonts w:ascii="Book Antiqua" w:eastAsia="AdvTimes" w:hAnsi="Book Antiqua" w:cs="AdvTimes"/>
          <w:b/>
          <w:color w:val="000000"/>
          <w:lang w:val="fr-FR" w:eastAsia="ja-JP"/>
        </w:rPr>
        <w:t>The Author(s) 2015.</w:t>
      </w:r>
      <w:proofErr w:type="gramEnd"/>
      <w:r w:rsidRPr="000C7E99">
        <w:rPr>
          <w:rFonts w:ascii="Book Antiqua" w:eastAsia="AdvTimes" w:hAnsi="Book Antiqua" w:cs="AdvTimes"/>
          <w:color w:val="000000"/>
          <w:lang w:val="fr-FR" w:eastAsia="ja-JP"/>
        </w:rPr>
        <w:t xml:space="preserve"> Published by </w:t>
      </w:r>
      <w:proofErr w:type="spellStart"/>
      <w:r w:rsidRPr="000C7E99">
        <w:rPr>
          <w:rFonts w:ascii="Book Antiqua" w:hAnsi="Book Antiqua" w:cs="Arial Unicode MS"/>
          <w:color w:val="000000"/>
          <w:lang w:val="en-GB" w:eastAsia="ja-JP"/>
        </w:rPr>
        <w:t>Baishideng</w:t>
      </w:r>
      <w:proofErr w:type="spellEnd"/>
      <w:r w:rsidRPr="000C7E99">
        <w:rPr>
          <w:rFonts w:ascii="Book Antiqua" w:hAnsi="Book Antiqua" w:cs="Arial Unicode MS"/>
          <w:color w:val="000000"/>
          <w:lang w:val="en-GB" w:eastAsia="ja-JP"/>
        </w:rPr>
        <w:t xml:space="preserve"> Publishing Group Inc.</w:t>
      </w:r>
      <w:r w:rsidRPr="000C7E99">
        <w:rPr>
          <w:rFonts w:ascii="Book Antiqua" w:hAnsi="Book Antiqua" w:cs="Arial Unicode MS"/>
          <w:lang w:val="en-GB" w:eastAsia="ja-JP"/>
        </w:rPr>
        <w:t xml:space="preserve"> </w:t>
      </w:r>
      <w:r w:rsidRPr="000C7E99">
        <w:rPr>
          <w:rFonts w:ascii="Book Antiqua" w:hAnsi="Book Antiqua" w:cs="Arial Unicode MS"/>
          <w:lang w:val="fr-FR" w:eastAsia="ja-JP"/>
        </w:rPr>
        <w:t>All rights reserved</w:t>
      </w:r>
      <w:r w:rsidRPr="000C7E99">
        <w:rPr>
          <w:rFonts w:ascii="Book Antiqua" w:hAnsi="Book Antiqua" w:cs="Arial Unicode MS"/>
          <w:lang w:val="fr-FR"/>
        </w:rPr>
        <w:t>.</w:t>
      </w:r>
    </w:p>
    <w:p w14:paraId="1C0679A0" w14:textId="77777777" w:rsidR="008E2F93" w:rsidRPr="000C7E99" w:rsidRDefault="008E2F93" w:rsidP="000C7E99">
      <w:pPr>
        <w:spacing w:after="0" w:line="360" w:lineRule="auto"/>
        <w:jc w:val="both"/>
        <w:rPr>
          <w:rFonts w:ascii="Book Antiqua" w:hAnsi="Book Antiqua" w:cs="Times New Roman"/>
          <w:color w:val="000000" w:themeColor="text1"/>
          <w:kern w:val="36"/>
          <w:lang w:val="en-US" w:eastAsia="zh-CN"/>
        </w:rPr>
      </w:pPr>
    </w:p>
    <w:p w14:paraId="733FAB58" w14:textId="34D077DD" w:rsidR="005536E7" w:rsidRPr="000C7E99" w:rsidRDefault="0079188C" w:rsidP="000C7E99">
      <w:pPr>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b/>
          <w:color w:val="000000" w:themeColor="text1"/>
          <w:kern w:val="36"/>
          <w:lang w:val="en-US" w:eastAsia="zh-CN"/>
        </w:rPr>
        <w:t>Core tip:</w:t>
      </w:r>
      <w:r w:rsidRPr="000C7E99">
        <w:rPr>
          <w:rFonts w:ascii="Book Antiqua" w:hAnsi="Book Antiqua" w:cs="Times New Roman"/>
          <w:color w:val="000000" w:themeColor="text1"/>
          <w:kern w:val="36"/>
          <w:lang w:val="en-US" w:eastAsia="zh-CN"/>
        </w:rPr>
        <w:t xml:space="preserve"> </w:t>
      </w:r>
      <w:r w:rsidR="008B62C4" w:rsidRPr="000C7E99">
        <w:rPr>
          <w:rFonts w:ascii="Book Antiqua" w:hAnsi="Book Antiqua" w:cs="Times New Roman"/>
          <w:color w:val="000000" w:themeColor="text1"/>
          <w:lang w:val="en-US"/>
        </w:rPr>
        <w:t>Today</w:t>
      </w:r>
      <w:r w:rsidR="00176E3D" w:rsidRPr="000C7E99">
        <w:rPr>
          <w:rFonts w:ascii="Book Antiqua" w:hAnsi="Book Antiqua" w:cs="Times New Roman"/>
          <w:color w:val="000000" w:themeColor="text1"/>
          <w:lang w:val="en-US"/>
        </w:rPr>
        <w:t xml:space="preserve"> </w:t>
      </w:r>
      <w:proofErr w:type="spellStart"/>
      <w:r w:rsidR="00176E3D" w:rsidRPr="000C7E99">
        <w:rPr>
          <w:rFonts w:ascii="Book Antiqua" w:hAnsi="Book Antiqua" w:cs="Times New Roman"/>
          <w:color w:val="000000" w:themeColor="text1"/>
          <w:lang w:val="en-US"/>
        </w:rPr>
        <w:t>MelodyVR</w:t>
      </w:r>
      <w:proofErr w:type="spellEnd"/>
      <w:r w:rsidR="00176E3D" w:rsidRPr="000C7E99">
        <w:rPr>
          <w:rFonts w:ascii="Book Antiqua" w:hAnsi="Book Antiqua" w:cs="Times New Roman"/>
          <w:color w:val="000000" w:themeColor="text1"/>
          <w:lang w:val="en-US"/>
        </w:rPr>
        <w:t xml:space="preserve"> valve (Medtronic, Minneapolis, MN) and the SAPIENTM THV valve (Edwards</w:t>
      </w:r>
      <w:r w:rsidR="008B62C4" w:rsidRPr="000C7E99">
        <w:rPr>
          <w:rFonts w:ascii="Book Antiqua" w:hAnsi="Book Antiqua" w:cs="Times New Roman"/>
          <w:color w:val="000000" w:themeColor="text1"/>
          <w:lang w:val="en-US"/>
        </w:rPr>
        <w:t xml:space="preserve"> Lifesciences LLC, Irvine, CA) </w:t>
      </w:r>
      <w:r w:rsidR="00176E3D" w:rsidRPr="000C7E99">
        <w:rPr>
          <w:rFonts w:ascii="Book Antiqua" w:hAnsi="Book Antiqua" w:cs="Times New Roman"/>
          <w:color w:val="000000" w:themeColor="text1"/>
          <w:lang w:val="en-US"/>
        </w:rPr>
        <w:t xml:space="preserve">are </w:t>
      </w:r>
      <w:r w:rsidR="008B62C4" w:rsidRPr="000C7E99">
        <w:rPr>
          <w:rFonts w:ascii="Book Antiqua" w:hAnsi="Book Antiqua" w:cs="Times New Roman"/>
          <w:color w:val="000000" w:themeColor="text1"/>
          <w:lang w:val="en-US"/>
        </w:rPr>
        <w:t>available to use</w:t>
      </w:r>
      <w:r w:rsidR="00176E3D" w:rsidRPr="000C7E99">
        <w:rPr>
          <w:rFonts w:ascii="Book Antiqua" w:hAnsi="Book Antiqua" w:cs="Times New Roman"/>
          <w:color w:val="000000" w:themeColor="text1"/>
          <w:lang w:val="en-US"/>
        </w:rPr>
        <w:t xml:space="preserve"> in patients with a conduit connecting the right ventricle to the main pulmonary arteries (PA). However, given the anatomic variability of the </w:t>
      </w:r>
      <w:bookmarkStart w:id="26" w:name="OLE_LINK86"/>
      <w:bookmarkStart w:id="27" w:name="OLE_LINK87"/>
      <w:r w:rsidR="00176E3D" w:rsidRPr="000C7E99">
        <w:rPr>
          <w:rFonts w:ascii="Book Antiqua" w:hAnsi="Book Antiqua" w:cs="Times New Roman"/>
          <w:color w:val="000000" w:themeColor="text1"/>
          <w:lang w:val="en-US"/>
        </w:rPr>
        <w:t>right ventricular outflow tract</w:t>
      </w:r>
      <w:bookmarkEnd w:id="26"/>
      <w:bookmarkEnd w:id="27"/>
      <w:r w:rsidR="00176E3D" w:rsidRPr="000C7E99">
        <w:rPr>
          <w:rFonts w:ascii="Book Antiqua" w:hAnsi="Book Antiqua" w:cs="Times New Roman"/>
          <w:color w:val="000000" w:themeColor="text1"/>
          <w:lang w:val="en-US"/>
        </w:rPr>
        <w:t xml:space="preserve"> and the concomitant occurrence of branch PA disease frequently encountered in this patient population, alternative approaches to valve replacement </w:t>
      </w:r>
      <w:r w:rsidR="008B62C4" w:rsidRPr="000C7E99">
        <w:rPr>
          <w:rFonts w:ascii="Book Antiqua" w:hAnsi="Book Antiqua" w:cs="Times New Roman"/>
          <w:color w:val="000000" w:themeColor="text1"/>
          <w:lang w:val="en-US"/>
        </w:rPr>
        <w:t>needs to be</w:t>
      </w:r>
      <w:r w:rsidR="00176E3D" w:rsidRPr="000C7E99">
        <w:rPr>
          <w:rFonts w:ascii="Book Antiqua" w:hAnsi="Book Antiqua" w:cs="Times New Roman"/>
          <w:color w:val="000000" w:themeColor="text1"/>
          <w:lang w:val="en-US"/>
        </w:rPr>
        <w:t xml:space="preserve"> explored.</w:t>
      </w:r>
      <w:r w:rsidR="008B62C4" w:rsidRPr="000C7E99">
        <w:rPr>
          <w:rFonts w:ascii="Book Antiqua" w:hAnsi="Book Antiqua" w:cs="Times New Roman"/>
          <w:color w:val="000000" w:themeColor="text1"/>
          <w:lang w:val="en-US"/>
        </w:rPr>
        <w:t xml:space="preserve"> In order to solve this problem we use a different approach implementing percutaneous pulmonary valve implantation, in a single pulmonary branch position.</w:t>
      </w:r>
    </w:p>
    <w:p w14:paraId="0E5660A9" w14:textId="77777777" w:rsidR="000C7E99" w:rsidRPr="000C7E99" w:rsidRDefault="000C7E99" w:rsidP="000C7E99">
      <w:pPr>
        <w:spacing w:after="0" w:line="360" w:lineRule="auto"/>
        <w:jc w:val="both"/>
        <w:rPr>
          <w:rFonts w:ascii="Book Antiqua" w:hAnsi="Book Antiqua" w:cs="Times New Roman"/>
          <w:b/>
          <w:color w:val="000000" w:themeColor="text1"/>
          <w:kern w:val="36"/>
          <w:lang w:val="en-US" w:eastAsia="zh-CN"/>
        </w:rPr>
      </w:pPr>
    </w:p>
    <w:p w14:paraId="45571661" w14:textId="2FB213FB" w:rsidR="000C7E99" w:rsidRPr="000C7E99" w:rsidRDefault="000C7E99" w:rsidP="000C7E99">
      <w:pPr>
        <w:spacing w:after="0" w:line="360" w:lineRule="auto"/>
        <w:jc w:val="both"/>
        <w:rPr>
          <w:rFonts w:ascii="Book Antiqua" w:hAnsi="Book Antiqua" w:cs="Times New Roman"/>
          <w:color w:val="000000" w:themeColor="text1"/>
          <w:kern w:val="36"/>
          <w:lang w:val="en-US" w:eastAsia="zh-CN"/>
        </w:rPr>
      </w:pPr>
      <w:r w:rsidRPr="000C7E99">
        <w:rPr>
          <w:rFonts w:ascii="Book Antiqua" w:eastAsia="Times New Roman" w:hAnsi="Book Antiqua" w:cs="Times New Roman"/>
          <w:color w:val="000000" w:themeColor="text1"/>
          <w:kern w:val="36"/>
          <w:lang w:eastAsia="it-IT"/>
        </w:rPr>
        <w:t>Chessa</w:t>
      </w:r>
      <w:r w:rsidRPr="000C7E99">
        <w:rPr>
          <w:rFonts w:ascii="Book Antiqua" w:eastAsia="Times New Roman" w:hAnsi="Book Antiqua" w:cs="Times New Roman"/>
          <w:color w:val="000000" w:themeColor="text1"/>
          <w:kern w:val="36"/>
          <w:lang w:val="en-US" w:eastAsia="it-IT"/>
        </w:rPr>
        <w:t xml:space="preserve"> </w:t>
      </w:r>
      <w:r w:rsidRPr="000C7E99">
        <w:rPr>
          <w:rFonts w:ascii="Book Antiqua" w:hAnsi="Book Antiqua" w:cs="Times New Roman"/>
          <w:color w:val="000000" w:themeColor="text1"/>
          <w:kern w:val="36"/>
          <w:lang w:val="en-US" w:eastAsia="zh-CN"/>
        </w:rPr>
        <w:t>M</w:t>
      </w:r>
      <w:r w:rsidRPr="000C7E99">
        <w:rPr>
          <w:rFonts w:ascii="Book Antiqua" w:hAnsi="Book Antiqua" w:cs="Times New Roman"/>
          <w:i/>
          <w:color w:val="000000" w:themeColor="text1"/>
          <w:kern w:val="36"/>
          <w:lang w:val="en-US" w:eastAsia="zh-CN"/>
        </w:rPr>
        <w:t xml:space="preserve">, </w:t>
      </w:r>
      <w:r w:rsidRPr="000C7E99">
        <w:rPr>
          <w:rFonts w:ascii="Book Antiqua" w:eastAsia="Times New Roman" w:hAnsi="Book Antiqua" w:cs="Times New Roman"/>
          <w:color w:val="000000" w:themeColor="text1"/>
          <w:kern w:val="36"/>
          <w:lang w:eastAsia="it-IT"/>
        </w:rPr>
        <w:t>Butera</w:t>
      </w:r>
      <w:r w:rsidRPr="000C7E99">
        <w:rPr>
          <w:rFonts w:ascii="Book Antiqua" w:hAnsi="Book Antiqua" w:cs="Times New Roman"/>
          <w:color w:val="000000" w:themeColor="text1"/>
          <w:kern w:val="36"/>
          <w:lang w:eastAsia="zh-CN"/>
        </w:rPr>
        <w:t xml:space="preserve"> G, </w:t>
      </w:r>
      <w:r w:rsidRPr="000C7E99">
        <w:rPr>
          <w:rFonts w:ascii="Book Antiqua" w:eastAsia="Times New Roman" w:hAnsi="Book Antiqua" w:cs="Times New Roman"/>
          <w:color w:val="000000" w:themeColor="text1"/>
          <w:kern w:val="36"/>
          <w:lang w:eastAsia="it-IT"/>
        </w:rPr>
        <w:t>Giugno</w:t>
      </w:r>
      <w:r w:rsidRPr="000C7E99">
        <w:rPr>
          <w:rFonts w:ascii="Book Antiqua" w:hAnsi="Book Antiqua" w:cs="Times New Roman"/>
          <w:color w:val="000000" w:themeColor="text1"/>
          <w:kern w:val="36"/>
          <w:lang w:eastAsia="zh-CN"/>
        </w:rPr>
        <w:t xml:space="preserve"> L, </w:t>
      </w:r>
      <w:r w:rsidRPr="000C7E99">
        <w:rPr>
          <w:rFonts w:ascii="Book Antiqua" w:eastAsia="Times New Roman" w:hAnsi="Book Antiqua" w:cs="Times New Roman"/>
          <w:color w:val="000000" w:themeColor="text1"/>
          <w:kern w:val="36"/>
          <w:lang w:eastAsia="it-IT"/>
        </w:rPr>
        <w:t>Micheletti</w:t>
      </w:r>
      <w:r w:rsidRPr="000C7E99">
        <w:rPr>
          <w:rFonts w:ascii="Book Antiqua" w:hAnsi="Book Antiqua" w:cs="Times New Roman"/>
          <w:color w:val="000000" w:themeColor="text1"/>
          <w:kern w:val="36"/>
          <w:lang w:eastAsia="zh-CN"/>
        </w:rPr>
        <w:t xml:space="preserve"> A, </w:t>
      </w:r>
      <w:r w:rsidRPr="000C7E99">
        <w:rPr>
          <w:rFonts w:ascii="Book Antiqua" w:eastAsia="Times New Roman" w:hAnsi="Book Antiqua" w:cs="Times New Roman"/>
          <w:color w:val="000000" w:themeColor="text1"/>
          <w:kern w:val="36"/>
          <w:lang w:eastAsia="it-IT"/>
        </w:rPr>
        <w:t>Negura</w:t>
      </w:r>
      <w:r w:rsidRPr="000C7E99">
        <w:rPr>
          <w:rFonts w:ascii="Book Antiqua" w:hAnsi="Book Antiqua" w:cs="Times New Roman"/>
          <w:color w:val="000000" w:themeColor="text1"/>
          <w:kern w:val="36"/>
          <w:lang w:eastAsia="zh-CN"/>
        </w:rPr>
        <w:t xml:space="preserve"> DG, </w:t>
      </w:r>
      <w:r w:rsidRPr="000C7E99">
        <w:rPr>
          <w:rFonts w:ascii="Book Antiqua" w:eastAsia="Times New Roman" w:hAnsi="Book Antiqua" w:cs="Times New Roman"/>
          <w:color w:val="000000" w:themeColor="text1"/>
          <w:kern w:val="36"/>
          <w:lang w:eastAsia="it-IT"/>
        </w:rPr>
        <w:t>Carminati</w:t>
      </w:r>
      <w:r w:rsidRPr="000C7E99">
        <w:rPr>
          <w:rFonts w:ascii="Book Antiqua" w:hAnsi="Book Antiqua" w:cs="Times New Roman"/>
          <w:color w:val="000000" w:themeColor="text1"/>
          <w:kern w:val="36"/>
          <w:lang w:eastAsia="zh-CN"/>
        </w:rPr>
        <w:t xml:space="preserve"> M.</w:t>
      </w:r>
      <w:r w:rsidRPr="000C7E99">
        <w:rPr>
          <w:rFonts w:ascii="Book Antiqua" w:eastAsia="Times New Roman" w:hAnsi="Book Antiqua" w:cs="Times New Roman"/>
          <w:color w:val="000000" w:themeColor="text1"/>
          <w:kern w:val="36"/>
          <w:lang w:val="en-US" w:eastAsia="it-IT"/>
        </w:rPr>
        <w:t xml:space="preserve"> Percutaneous pulmonary valve implantation</w:t>
      </w:r>
      <w:r w:rsidRPr="000C7E99">
        <w:rPr>
          <w:rFonts w:ascii="Book Antiqua" w:hAnsi="Book Antiqua" w:cs="Times New Roman"/>
          <w:color w:val="000000" w:themeColor="text1"/>
          <w:kern w:val="36"/>
          <w:lang w:val="en-US" w:eastAsia="zh-CN"/>
        </w:rPr>
        <w:t xml:space="preserve"> </w:t>
      </w:r>
      <w:r w:rsidRPr="000C7E99">
        <w:rPr>
          <w:rFonts w:ascii="Book Antiqua" w:eastAsia="Times New Roman" w:hAnsi="Book Antiqua" w:cs="Times New Roman"/>
          <w:color w:val="000000" w:themeColor="text1"/>
          <w:kern w:val="36"/>
          <w:lang w:val="en-US" w:eastAsia="it-IT"/>
        </w:rPr>
        <w:t>in a single artery branch: A preliminary experience</w:t>
      </w:r>
      <w:r w:rsidRPr="000C7E99">
        <w:rPr>
          <w:rFonts w:ascii="Book Antiqua" w:hAnsi="Book Antiqua" w:cs="Times New Roman"/>
          <w:color w:val="000000" w:themeColor="text1"/>
          <w:kern w:val="36"/>
          <w:lang w:val="en-US" w:eastAsia="zh-CN"/>
        </w:rPr>
        <w:t xml:space="preserve">. </w:t>
      </w:r>
      <w:r w:rsidRPr="000C7E99">
        <w:rPr>
          <w:rFonts w:ascii="Book Antiqua" w:hAnsi="Book Antiqua"/>
          <w:i/>
          <w:iCs/>
        </w:rPr>
        <w:t>World J Cardiol</w:t>
      </w:r>
      <w:r w:rsidRPr="000C7E99">
        <w:rPr>
          <w:rFonts w:ascii="Book Antiqua" w:hAnsi="Book Antiqua"/>
          <w:i/>
          <w:iCs/>
          <w:lang w:eastAsia="zh-CN"/>
        </w:rPr>
        <w:t xml:space="preserve"> </w:t>
      </w:r>
      <w:r w:rsidRPr="000C7E99">
        <w:rPr>
          <w:rFonts w:ascii="Book Antiqua" w:hAnsi="Book Antiqua"/>
          <w:iCs/>
          <w:lang w:eastAsia="zh-CN"/>
        </w:rPr>
        <w:t>2015; In press</w:t>
      </w:r>
    </w:p>
    <w:p w14:paraId="6C9D35FE" w14:textId="77777777" w:rsidR="00CF0AC8" w:rsidRPr="000C7E99" w:rsidRDefault="00CF0AC8" w:rsidP="000C7E99">
      <w:pPr>
        <w:spacing w:after="0" w:line="360" w:lineRule="auto"/>
        <w:jc w:val="both"/>
        <w:rPr>
          <w:rFonts w:ascii="Book Antiqua" w:eastAsia="Times New Roman" w:hAnsi="Book Antiqua" w:cs="Times New Roman"/>
          <w:color w:val="000000" w:themeColor="text1"/>
          <w:kern w:val="36"/>
          <w:lang w:val="en-US" w:eastAsia="it-IT"/>
        </w:rPr>
      </w:pPr>
      <w:r w:rsidRPr="000C7E99">
        <w:rPr>
          <w:rFonts w:ascii="Book Antiqua" w:eastAsia="Times New Roman" w:hAnsi="Book Antiqua" w:cs="Times New Roman"/>
          <w:color w:val="000000" w:themeColor="text1"/>
          <w:kern w:val="36"/>
          <w:lang w:val="en-US" w:eastAsia="it-IT"/>
        </w:rPr>
        <w:br w:type="page"/>
      </w:r>
    </w:p>
    <w:p w14:paraId="7237171A" w14:textId="7CCB2889" w:rsidR="0003352A" w:rsidRPr="000C7E99" w:rsidRDefault="00405AE6" w:rsidP="000C7E99">
      <w:pPr>
        <w:spacing w:after="0" w:line="360" w:lineRule="auto"/>
        <w:jc w:val="both"/>
        <w:rPr>
          <w:rFonts w:ascii="Book Antiqua" w:eastAsia="Times New Roman" w:hAnsi="Book Antiqua" w:cs="Times New Roman"/>
          <w:b/>
          <w:color w:val="000000" w:themeColor="text1"/>
          <w:kern w:val="36"/>
          <w:lang w:val="en-US" w:eastAsia="it-IT"/>
        </w:rPr>
      </w:pPr>
      <w:r w:rsidRPr="000C7E99">
        <w:rPr>
          <w:rFonts w:ascii="Book Antiqua" w:eastAsia="Times New Roman" w:hAnsi="Book Antiqua" w:cs="Times New Roman"/>
          <w:b/>
          <w:color w:val="000000" w:themeColor="text1"/>
          <w:kern w:val="36"/>
          <w:lang w:val="en-US" w:eastAsia="it-IT"/>
        </w:rPr>
        <w:lastRenderedPageBreak/>
        <w:t>INTRODUCTION</w:t>
      </w:r>
    </w:p>
    <w:p w14:paraId="297943DE" w14:textId="7DA26753" w:rsidR="0059008B" w:rsidRPr="000C7E99" w:rsidRDefault="005E439E" w:rsidP="000C7E99">
      <w:pPr>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The first successful percutaneous pulmonary valve implantati</w:t>
      </w:r>
      <w:r w:rsidR="00B508B2" w:rsidRPr="000C7E99">
        <w:rPr>
          <w:rFonts w:ascii="Book Antiqua" w:hAnsi="Book Antiqua" w:cs="Times New Roman"/>
          <w:color w:val="000000" w:themeColor="text1"/>
          <w:lang w:val="en-US"/>
        </w:rPr>
        <w:t xml:space="preserve">on (PPVI) was </w:t>
      </w:r>
      <w:r w:rsidR="00064711" w:rsidRPr="000C7E99">
        <w:rPr>
          <w:rFonts w:ascii="Book Antiqua" w:hAnsi="Book Antiqua" w:cs="Times New Roman"/>
          <w:color w:val="000000" w:themeColor="text1"/>
          <w:lang w:val="en-US"/>
        </w:rPr>
        <w:t xml:space="preserve">described </w:t>
      </w:r>
      <w:r w:rsidR="0059008B" w:rsidRPr="000C7E99">
        <w:rPr>
          <w:rFonts w:ascii="Book Antiqua" w:hAnsi="Book Antiqua" w:cs="Times New Roman"/>
          <w:color w:val="000000" w:themeColor="text1"/>
          <w:lang w:val="en-US" w:eastAsia="zh-CN"/>
        </w:rPr>
        <w:t xml:space="preserve">by </w:t>
      </w:r>
      <w:r w:rsidR="00064711" w:rsidRPr="000C7E99">
        <w:rPr>
          <w:rFonts w:ascii="Book Antiqua" w:hAnsi="Book Antiqua" w:cs="Times New Roman"/>
          <w:color w:val="000000" w:themeColor="text1"/>
          <w:lang w:val="en-US"/>
        </w:rPr>
        <w:t>Bonhoeffer</w:t>
      </w:r>
      <w:r w:rsidR="00064711" w:rsidRPr="000C7E99">
        <w:rPr>
          <w:rStyle w:val="CommentReference"/>
          <w:rFonts w:ascii="Book Antiqua" w:hAnsi="Book Antiqua"/>
          <w:color w:val="000000" w:themeColor="text1"/>
          <w:sz w:val="24"/>
          <w:szCs w:val="24"/>
          <w:lang w:val="en-US"/>
        </w:rPr>
        <w:t xml:space="preserve"> </w:t>
      </w:r>
      <w:r w:rsidR="00064711" w:rsidRPr="000C7E99">
        <w:rPr>
          <w:rStyle w:val="CommentReference"/>
          <w:rFonts w:ascii="Book Antiqua" w:hAnsi="Book Antiqua"/>
          <w:i/>
          <w:color w:val="000000" w:themeColor="text1"/>
          <w:sz w:val="24"/>
          <w:szCs w:val="24"/>
          <w:lang w:val="en-US"/>
        </w:rPr>
        <w:t>et al</w:t>
      </w:r>
      <w:r w:rsidR="0059008B" w:rsidRPr="000C7E99">
        <w:rPr>
          <w:rFonts w:ascii="Book Antiqua" w:hAnsi="Book Antiqua" w:cs="Times New Roman"/>
          <w:color w:val="000000" w:themeColor="text1"/>
          <w:vertAlign w:val="superscript"/>
          <w:lang w:val="en-US" w:eastAsia="zh-CN"/>
        </w:rPr>
        <w:t>[1]</w:t>
      </w:r>
      <w:r w:rsidR="00064711" w:rsidRPr="000C7E99">
        <w:rPr>
          <w:rStyle w:val="CommentReference"/>
          <w:rFonts w:ascii="Book Antiqua" w:hAnsi="Book Antiqua"/>
          <w:color w:val="000000" w:themeColor="text1"/>
          <w:sz w:val="24"/>
          <w:szCs w:val="24"/>
          <w:lang w:val="en-US"/>
        </w:rPr>
        <w:t>,</w:t>
      </w:r>
      <w:r w:rsidRPr="000C7E99">
        <w:rPr>
          <w:rFonts w:ascii="Book Antiqua" w:hAnsi="Book Antiqua" w:cs="Times New Roman"/>
          <w:color w:val="000000" w:themeColor="text1"/>
          <w:lang w:val="en-US"/>
        </w:rPr>
        <w:t xml:space="preserve"> Currently two balloon expandable transcatheter valves are available for PPVI: the </w:t>
      </w:r>
      <w:proofErr w:type="spellStart"/>
      <w:r w:rsidRPr="000C7E99">
        <w:rPr>
          <w:rFonts w:ascii="Book Antiqua" w:hAnsi="Book Antiqua" w:cs="Times New Roman"/>
          <w:color w:val="000000" w:themeColor="text1"/>
          <w:lang w:val="en-US"/>
        </w:rPr>
        <w:t>MelodyVR</w:t>
      </w:r>
      <w:proofErr w:type="spellEnd"/>
      <w:r w:rsidRPr="000C7E99">
        <w:rPr>
          <w:rFonts w:ascii="Book Antiqua" w:hAnsi="Book Antiqua" w:cs="Times New Roman"/>
          <w:color w:val="000000" w:themeColor="text1"/>
          <w:lang w:val="en-US"/>
        </w:rPr>
        <w:t xml:space="preserve"> valve (Medtronic, Minneapolis, MN) and the SAPIENTM </w:t>
      </w:r>
      <w:r w:rsidR="008E2F93" w:rsidRPr="000C7E99">
        <w:rPr>
          <w:rFonts w:ascii="Book Antiqua" w:hAnsi="Book Antiqua" w:cs="Times New Roman"/>
          <w:color w:val="000000" w:themeColor="text1"/>
          <w:lang w:val="en-US"/>
        </w:rPr>
        <w:t xml:space="preserve">transcatheter heart valve (THV) </w:t>
      </w:r>
      <w:r w:rsidRPr="000C7E99">
        <w:rPr>
          <w:rFonts w:ascii="Book Antiqua" w:hAnsi="Book Antiqua" w:cs="Times New Roman"/>
          <w:color w:val="000000" w:themeColor="text1"/>
          <w:lang w:val="en-US"/>
        </w:rPr>
        <w:t xml:space="preserve">(Edwards Lifesciences LLC, Irvine, CA). </w:t>
      </w:r>
    </w:p>
    <w:p w14:paraId="7194B3E1" w14:textId="08819476" w:rsidR="005E439E" w:rsidRPr="000C7E99" w:rsidRDefault="005E439E"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rPr>
        <w:t xml:space="preserve">Both valves are indicated in patients </w:t>
      </w:r>
      <w:r w:rsidR="00A12A30" w:rsidRPr="000C7E99">
        <w:rPr>
          <w:rFonts w:ascii="Book Antiqua" w:hAnsi="Book Antiqua" w:cs="Times New Roman"/>
          <w:color w:val="000000" w:themeColor="text1"/>
          <w:lang w:val="en-US"/>
        </w:rPr>
        <w:t>with</w:t>
      </w:r>
      <w:r w:rsidRPr="000C7E99">
        <w:rPr>
          <w:rFonts w:ascii="Book Antiqua" w:hAnsi="Book Antiqua" w:cs="Times New Roman"/>
          <w:color w:val="000000" w:themeColor="text1"/>
          <w:lang w:val="en-US"/>
        </w:rPr>
        <w:t xml:space="preserve"> a conduit connecting the right ventricle to the main</w:t>
      </w:r>
      <w:r w:rsidR="007F02D2" w:rsidRPr="000C7E99">
        <w:rPr>
          <w:rFonts w:ascii="Book Antiqua" w:hAnsi="Book Antiqua" w:cs="Times New Roman"/>
          <w:color w:val="000000" w:themeColor="text1"/>
          <w:lang w:val="en-US"/>
        </w:rPr>
        <w:t xml:space="preserve"> pulmonary </w:t>
      </w:r>
      <w:r w:rsidR="00B508B2" w:rsidRPr="000C7E99">
        <w:rPr>
          <w:rFonts w:ascii="Book Antiqua" w:hAnsi="Book Antiqua" w:cs="Times New Roman"/>
          <w:color w:val="000000" w:themeColor="text1"/>
          <w:lang w:val="en-US"/>
        </w:rPr>
        <w:t>arteries</w:t>
      </w:r>
      <w:r w:rsidR="007F02D2" w:rsidRPr="000C7E99">
        <w:rPr>
          <w:rFonts w:ascii="Book Antiqua" w:hAnsi="Book Antiqua" w:cs="Times New Roman"/>
          <w:color w:val="000000" w:themeColor="text1"/>
          <w:lang w:val="en-US"/>
        </w:rPr>
        <w:t xml:space="preserve"> (PA)</w:t>
      </w:r>
      <w:r w:rsidR="00A12A30" w:rsidRPr="000C7E99">
        <w:rPr>
          <w:rFonts w:ascii="Book Antiqua" w:hAnsi="Book Antiqua" w:cs="Times New Roman"/>
          <w:color w:val="000000" w:themeColor="text1"/>
          <w:lang w:val="en-US"/>
        </w:rPr>
        <w:t xml:space="preserve">. </w:t>
      </w:r>
      <w:r w:rsidRPr="000C7E99">
        <w:rPr>
          <w:rFonts w:ascii="Book Antiqua" w:hAnsi="Book Antiqua" w:cs="Times New Roman"/>
          <w:color w:val="000000" w:themeColor="text1"/>
          <w:lang w:val="en-US"/>
        </w:rPr>
        <w:t>However, given the anatomic variability of the</w:t>
      </w:r>
      <w:r w:rsidR="007F02D2" w:rsidRPr="000C7E99">
        <w:rPr>
          <w:rFonts w:ascii="Book Antiqua" w:hAnsi="Book Antiqua" w:cs="Times New Roman"/>
          <w:color w:val="000000" w:themeColor="text1"/>
          <w:lang w:val="en-US"/>
        </w:rPr>
        <w:t xml:space="preserve"> </w:t>
      </w:r>
      <w:bookmarkStart w:id="28" w:name="OLE_LINK88"/>
      <w:bookmarkStart w:id="29" w:name="OLE_LINK89"/>
      <w:r w:rsidR="007F02D2" w:rsidRPr="000C7E99">
        <w:rPr>
          <w:rFonts w:ascii="Book Antiqua" w:hAnsi="Book Antiqua" w:cs="Times New Roman"/>
          <w:color w:val="000000" w:themeColor="text1"/>
          <w:lang w:val="en-US"/>
        </w:rPr>
        <w:t xml:space="preserve">right ventricular outflow tract </w:t>
      </w:r>
      <w:bookmarkEnd w:id="28"/>
      <w:bookmarkEnd w:id="29"/>
      <w:r w:rsidR="007F02D2" w:rsidRPr="000C7E99">
        <w:rPr>
          <w:rFonts w:ascii="Book Antiqua" w:hAnsi="Book Antiqua" w:cs="Times New Roman"/>
          <w:color w:val="000000" w:themeColor="text1"/>
          <w:lang w:val="en-US"/>
        </w:rPr>
        <w:t>(</w:t>
      </w:r>
      <w:r w:rsidRPr="000C7E99">
        <w:rPr>
          <w:rFonts w:ascii="Book Antiqua" w:hAnsi="Book Antiqua" w:cs="Times New Roman"/>
          <w:color w:val="000000" w:themeColor="text1"/>
          <w:lang w:val="en-US"/>
        </w:rPr>
        <w:t>RVOT</w:t>
      </w:r>
      <w:r w:rsidR="007F02D2" w:rsidRPr="000C7E99">
        <w:rPr>
          <w:rFonts w:ascii="Book Antiqua" w:hAnsi="Book Antiqua" w:cs="Times New Roman"/>
          <w:color w:val="000000" w:themeColor="text1"/>
          <w:lang w:val="en-US"/>
        </w:rPr>
        <w:t>)</w:t>
      </w:r>
      <w:r w:rsidRPr="000C7E99">
        <w:rPr>
          <w:rFonts w:ascii="Book Antiqua" w:hAnsi="Book Antiqua" w:cs="Times New Roman"/>
          <w:color w:val="000000" w:themeColor="text1"/>
          <w:lang w:val="en-US"/>
        </w:rPr>
        <w:t xml:space="preserve"> and the concomitant occurrence of branch PA disease frequently encountered in this patient population, alternative approaches to valve replacement have been explored</w:t>
      </w:r>
      <w:r w:rsidR="0059008B" w:rsidRPr="000C7E99">
        <w:rPr>
          <w:rFonts w:ascii="Book Antiqua" w:hAnsi="Book Antiqua" w:cs="Times New Roman"/>
          <w:color w:val="000000" w:themeColor="text1"/>
          <w:vertAlign w:val="superscript"/>
          <w:lang w:val="en-US" w:eastAsia="zh-CN"/>
        </w:rPr>
        <w:t>[2-4]</w:t>
      </w:r>
      <w:r w:rsidRPr="000C7E99">
        <w:rPr>
          <w:rFonts w:ascii="Book Antiqua" w:hAnsi="Book Antiqua" w:cs="Times New Roman"/>
          <w:color w:val="000000" w:themeColor="text1"/>
          <w:lang w:val="en-US"/>
        </w:rPr>
        <w:t xml:space="preserve">. </w:t>
      </w:r>
      <w:r w:rsidR="00A12A30" w:rsidRPr="000C7E99">
        <w:rPr>
          <w:rFonts w:ascii="Book Antiqua" w:hAnsi="Book Antiqua" w:cs="Times New Roman"/>
          <w:color w:val="000000" w:themeColor="text1"/>
          <w:lang w:val="en-US"/>
        </w:rPr>
        <w:t>We report our preliminary experience of PPVI in a single</w:t>
      </w:r>
      <w:r w:rsidRPr="000C7E99">
        <w:rPr>
          <w:rFonts w:ascii="Book Antiqua" w:hAnsi="Book Antiqua" w:cs="Times New Roman"/>
          <w:color w:val="000000" w:themeColor="text1"/>
          <w:lang w:val="en-US"/>
        </w:rPr>
        <w:t xml:space="preserve"> pulmonary branch.</w:t>
      </w:r>
    </w:p>
    <w:p w14:paraId="392AD938" w14:textId="77777777" w:rsidR="008E2F93" w:rsidRPr="000C7E99" w:rsidRDefault="008E2F93" w:rsidP="000C7E99">
      <w:pPr>
        <w:spacing w:after="0" w:line="360" w:lineRule="auto"/>
        <w:jc w:val="both"/>
        <w:rPr>
          <w:rFonts w:ascii="Book Antiqua" w:hAnsi="Book Antiqua" w:cs="Times New Roman"/>
          <w:color w:val="000000" w:themeColor="text1"/>
          <w:lang w:val="en-US" w:eastAsia="zh-CN"/>
        </w:rPr>
      </w:pPr>
    </w:p>
    <w:p w14:paraId="69B73DD9" w14:textId="1E40DB54" w:rsidR="00A77AB6" w:rsidRPr="000C7E99" w:rsidRDefault="0059008B" w:rsidP="000C7E99">
      <w:pPr>
        <w:spacing w:after="0" w:line="360" w:lineRule="auto"/>
        <w:jc w:val="both"/>
        <w:rPr>
          <w:rFonts w:ascii="Book Antiqua" w:hAnsi="Book Antiqua" w:cs="Times New Roman"/>
          <w:color w:val="000000" w:themeColor="text1"/>
          <w:lang w:val="en-US"/>
        </w:rPr>
      </w:pPr>
      <w:r w:rsidRPr="000C7E99">
        <w:rPr>
          <w:rFonts w:ascii="Book Antiqua" w:hAnsi="Book Antiqua" w:cs="Times New Roman"/>
          <w:b/>
          <w:color w:val="000000" w:themeColor="text1"/>
          <w:lang w:val="en-US" w:eastAsia="zh-CN"/>
        </w:rPr>
        <w:t>CASE REPORT</w:t>
      </w:r>
    </w:p>
    <w:p w14:paraId="35CCAD23" w14:textId="38C8D92C" w:rsidR="00FA4774" w:rsidRPr="000C7E99" w:rsidRDefault="00FA4774" w:rsidP="000C7E99">
      <w:pPr>
        <w:autoSpaceDE w:val="0"/>
        <w:autoSpaceDN w:val="0"/>
        <w:adjustRightInd w:val="0"/>
        <w:spacing w:after="0" w:line="360" w:lineRule="auto"/>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rPr>
        <w:t>Two patients (</w:t>
      </w:r>
      <w:r w:rsidR="0059008B" w:rsidRPr="000C7E99">
        <w:rPr>
          <w:rFonts w:ascii="Book Antiqua" w:hAnsi="Book Antiqua" w:cs="Times New Roman"/>
          <w:color w:val="000000" w:themeColor="text1"/>
          <w:lang w:val="en-US"/>
        </w:rPr>
        <w:t xml:space="preserve">Table </w:t>
      </w:r>
      <w:r w:rsidRPr="000C7E99">
        <w:rPr>
          <w:rFonts w:ascii="Book Antiqua" w:hAnsi="Book Antiqua" w:cs="Times New Roman"/>
          <w:color w:val="000000" w:themeColor="text1"/>
          <w:lang w:val="en-US"/>
        </w:rPr>
        <w:t>1) underwent PPVI in a single branch between 2013</w:t>
      </w:r>
      <w:r w:rsidR="008E2F93" w:rsidRPr="000C7E99">
        <w:rPr>
          <w:rFonts w:ascii="Book Antiqua" w:hAnsi="Book Antiqua" w:cs="Times New Roman"/>
          <w:color w:val="000000" w:themeColor="text1"/>
          <w:lang w:val="en-US" w:eastAsia="zh-CN"/>
        </w:rPr>
        <w:t xml:space="preserve"> and </w:t>
      </w:r>
      <w:r w:rsidRPr="000C7E99">
        <w:rPr>
          <w:rFonts w:ascii="Book Antiqua" w:hAnsi="Book Antiqua" w:cs="Times New Roman"/>
          <w:color w:val="000000" w:themeColor="text1"/>
          <w:lang w:val="en-US"/>
        </w:rPr>
        <w:t>2014.</w:t>
      </w:r>
    </w:p>
    <w:p w14:paraId="4C2E4778" w14:textId="2C3A8151" w:rsidR="0059008B" w:rsidRPr="000C7E99" w:rsidRDefault="0059008B"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eastAsia="zh-CN"/>
        </w:rPr>
        <w:t xml:space="preserve">Patient 1 </w:t>
      </w:r>
      <w:r w:rsidR="00FA4774" w:rsidRPr="000C7E99">
        <w:rPr>
          <w:rFonts w:ascii="Book Antiqua" w:hAnsi="Book Antiqua" w:cs="Times New Roman"/>
          <w:color w:val="000000" w:themeColor="text1"/>
          <w:lang w:val="en-US"/>
        </w:rPr>
        <w:t xml:space="preserve">had a complete repair of tetralogy of </w:t>
      </w:r>
      <w:proofErr w:type="spellStart"/>
      <w:r w:rsidR="00FA4774" w:rsidRPr="000C7E99">
        <w:rPr>
          <w:rFonts w:ascii="Book Antiqua" w:hAnsi="Book Antiqua" w:cs="Times New Roman"/>
          <w:color w:val="000000" w:themeColor="text1"/>
          <w:lang w:val="en-US"/>
        </w:rPr>
        <w:t>Fallot</w:t>
      </w:r>
      <w:proofErr w:type="spellEnd"/>
      <w:r w:rsidR="00FA4774" w:rsidRPr="000C7E99">
        <w:rPr>
          <w:rFonts w:ascii="Book Antiqua" w:hAnsi="Book Antiqua" w:cs="Times New Roman"/>
          <w:color w:val="000000" w:themeColor="text1"/>
          <w:lang w:val="en-US"/>
        </w:rPr>
        <w:t xml:space="preserve"> in 2001, followed by a re-operation in August 2003 for residual ventricular septal defect (VSD) + </w:t>
      </w:r>
      <w:r w:rsidR="008E2F93" w:rsidRPr="000C7E99">
        <w:rPr>
          <w:rFonts w:ascii="Book Antiqua" w:hAnsi="Book Antiqua" w:cs="Times New Roman"/>
          <w:color w:val="000000" w:themeColor="text1"/>
          <w:lang w:val="en-US"/>
        </w:rPr>
        <w:t>right ventricular outflow tract obstruction (RVOTO)</w:t>
      </w:r>
      <w:r w:rsidR="00FA4774" w:rsidRPr="000C7E99">
        <w:rPr>
          <w:rFonts w:ascii="Book Antiqua" w:hAnsi="Book Antiqua" w:cs="Times New Roman"/>
          <w:color w:val="000000" w:themeColor="text1"/>
          <w:lang w:val="en-US"/>
        </w:rPr>
        <w:t>. During</w:t>
      </w:r>
      <w:r w:rsidRPr="000C7E99">
        <w:rPr>
          <w:rFonts w:ascii="Book Antiqua" w:hAnsi="Book Antiqua" w:cs="Times New Roman"/>
          <w:color w:val="000000" w:themeColor="text1"/>
          <w:lang w:val="en-US"/>
        </w:rPr>
        <w:t xml:space="preserve"> the second intervention a tran</w:t>
      </w:r>
      <w:r w:rsidRPr="000C7E99">
        <w:rPr>
          <w:rFonts w:ascii="Book Antiqua" w:hAnsi="Book Antiqua" w:cs="Times New Roman"/>
          <w:color w:val="000000" w:themeColor="text1"/>
          <w:lang w:val="en-US" w:eastAsia="zh-CN"/>
        </w:rPr>
        <w:t>s-</w:t>
      </w:r>
      <w:r w:rsidR="00FA4774" w:rsidRPr="000C7E99">
        <w:rPr>
          <w:rFonts w:ascii="Book Antiqua" w:hAnsi="Book Antiqua" w:cs="Times New Roman"/>
          <w:color w:val="000000" w:themeColor="text1"/>
          <w:lang w:val="en-US"/>
        </w:rPr>
        <w:t xml:space="preserve">annular patch (TAP) + VSD closure + Tricuspid Valve </w:t>
      </w:r>
      <w:proofErr w:type="spellStart"/>
      <w:r w:rsidR="00FA4774" w:rsidRPr="000C7E99">
        <w:rPr>
          <w:rFonts w:ascii="Book Antiqua" w:hAnsi="Book Antiqua" w:cs="Times New Roman"/>
          <w:color w:val="000000" w:themeColor="text1"/>
          <w:lang w:val="en-US"/>
        </w:rPr>
        <w:t>pla</w:t>
      </w:r>
      <w:r w:rsidR="00EE2D99" w:rsidRPr="000C7E99">
        <w:rPr>
          <w:rFonts w:ascii="Book Antiqua" w:hAnsi="Book Antiqua" w:cs="Times New Roman"/>
          <w:color w:val="000000" w:themeColor="text1"/>
          <w:lang w:val="en-US"/>
        </w:rPr>
        <w:t>sty</w:t>
      </w:r>
      <w:proofErr w:type="spellEnd"/>
      <w:r w:rsidR="00EE2D99" w:rsidRPr="000C7E99">
        <w:rPr>
          <w:rFonts w:ascii="Book Antiqua" w:hAnsi="Book Antiqua" w:cs="Times New Roman"/>
          <w:color w:val="000000" w:themeColor="text1"/>
          <w:lang w:val="en-US"/>
        </w:rPr>
        <w:t xml:space="preserve"> and patch enlargement of a </w:t>
      </w:r>
      <w:proofErr w:type="spellStart"/>
      <w:r w:rsidR="00FA4774" w:rsidRPr="000C7E99">
        <w:rPr>
          <w:rFonts w:ascii="Book Antiqua" w:hAnsi="Book Antiqua" w:cs="Times New Roman"/>
          <w:color w:val="000000" w:themeColor="text1"/>
          <w:lang w:val="en-US"/>
        </w:rPr>
        <w:t>hypoplastic</w:t>
      </w:r>
      <w:proofErr w:type="spellEnd"/>
      <w:r w:rsidR="00FA4774" w:rsidRPr="000C7E99">
        <w:rPr>
          <w:rFonts w:ascii="Book Antiqua" w:hAnsi="Book Antiqua" w:cs="Times New Roman"/>
          <w:color w:val="000000" w:themeColor="text1"/>
          <w:lang w:val="en-US"/>
        </w:rPr>
        <w:t xml:space="preserve"> </w:t>
      </w:r>
      <w:r w:rsidR="0007460E" w:rsidRPr="000C7E99">
        <w:rPr>
          <w:rFonts w:ascii="Book Antiqua" w:hAnsi="Book Antiqua"/>
          <w:color w:val="000000" w:themeColor="text1"/>
          <w:lang w:val="en-US"/>
        </w:rPr>
        <w:t>left pulmonary artery (LPA)</w:t>
      </w:r>
      <w:r w:rsidR="00FA4774" w:rsidRPr="000C7E99">
        <w:rPr>
          <w:rFonts w:ascii="Book Antiqua" w:hAnsi="Book Antiqua" w:cs="Times New Roman"/>
          <w:color w:val="000000" w:themeColor="text1"/>
          <w:lang w:val="en-US"/>
        </w:rPr>
        <w:t xml:space="preserve"> were performed. In 2006, the patient underwent a cardiac catheterization </w:t>
      </w:r>
      <w:r w:rsidR="00A12A30" w:rsidRPr="000C7E99">
        <w:rPr>
          <w:rFonts w:ascii="Book Antiqua" w:hAnsi="Book Antiqua" w:cs="Times New Roman"/>
          <w:color w:val="000000" w:themeColor="text1"/>
          <w:lang w:val="en-US"/>
        </w:rPr>
        <w:t xml:space="preserve">that showed absence of the LPA, confirmed in 2013 with a </w:t>
      </w:r>
      <w:r w:rsidR="00010702">
        <w:rPr>
          <w:rFonts w:ascii="Book Antiqua" w:hAnsi="Book Antiqua" w:cs="Times New Roman"/>
          <w:color w:val="000000" w:themeColor="text1"/>
          <w:lang w:val="en-US"/>
        </w:rPr>
        <w:t>c</w:t>
      </w:r>
      <w:bookmarkStart w:id="30" w:name="_GoBack"/>
      <w:bookmarkEnd w:id="30"/>
      <w:r w:rsidR="00010702">
        <w:rPr>
          <w:rFonts w:ascii="Book Antiqua" w:hAnsi="Book Antiqua" w:cs="Times New Roman"/>
          <w:color w:val="000000" w:themeColor="text1"/>
          <w:lang w:val="en-US"/>
        </w:rPr>
        <w:t>ardiac magnetic resonance (</w:t>
      </w:r>
      <w:r w:rsidR="00A12A30" w:rsidRPr="000C7E99">
        <w:rPr>
          <w:rFonts w:ascii="Book Antiqua" w:hAnsi="Book Antiqua" w:cs="Times New Roman"/>
          <w:color w:val="000000" w:themeColor="text1"/>
          <w:lang w:val="en-US"/>
        </w:rPr>
        <w:t>CMR</w:t>
      </w:r>
      <w:r w:rsidR="00010702">
        <w:rPr>
          <w:rFonts w:ascii="Book Antiqua" w:hAnsi="Book Antiqua" w:cs="Times New Roman"/>
          <w:color w:val="000000" w:themeColor="text1"/>
          <w:lang w:val="en-US"/>
        </w:rPr>
        <w:t>)</w:t>
      </w:r>
      <w:r w:rsidR="008E2F93" w:rsidRPr="000C7E99">
        <w:rPr>
          <w:rFonts w:ascii="Book Antiqua" w:hAnsi="Book Antiqua" w:cs="Times New Roman"/>
          <w:color w:val="000000" w:themeColor="text1"/>
          <w:lang w:val="en-US" w:eastAsia="zh-CN"/>
        </w:rPr>
        <w:t xml:space="preserve"> p</w:t>
      </w:r>
      <w:r w:rsidRPr="000C7E99">
        <w:rPr>
          <w:rFonts w:ascii="Book Antiqua" w:hAnsi="Book Antiqua" w:cs="Times New Roman"/>
          <w:color w:val="000000" w:themeColor="text1"/>
          <w:lang w:val="en-US" w:eastAsia="zh-CN"/>
        </w:rPr>
        <w:t>atient</w:t>
      </w:r>
      <w:r w:rsidRPr="000C7E99">
        <w:rPr>
          <w:rFonts w:ascii="Book Antiqua" w:hAnsi="Book Antiqua" w:cs="Times New Roman"/>
          <w:color w:val="000000" w:themeColor="text1"/>
          <w:lang w:val="en-US"/>
        </w:rPr>
        <w:t xml:space="preserve"> </w:t>
      </w:r>
      <w:r w:rsidR="00FA4774" w:rsidRPr="000C7E99">
        <w:rPr>
          <w:rFonts w:ascii="Book Antiqua" w:hAnsi="Book Antiqua" w:cs="Times New Roman"/>
          <w:color w:val="000000" w:themeColor="text1"/>
          <w:lang w:val="en-US"/>
        </w:rPr>
        <w:t>2 had a left modified Blalock-</w:t>
      </w:r>
      <w:proofErr w:type="spellStart"/>
      <w:r w:rsidR="00FA4774" w:rsidRPr="000C7E99">
        <w:rPr>
          <w:rFonts w:ascii="Book Antiqua" w:hAnsi="Book Antiqua" w:cs="Times New Roman"/>
          <w:color w:val="000000" w:themeColor="text1"/>
          <w:lang w:val="en-US"/>
        </w:rPr>
        <w:t>Taussig</w:t>
      </w:r>
      <w:proofErr w:type="spellEnd"/>
      <w:r w:rsidR="00FA4774" w:rsidRPr="000C7E99">
        <w:rPr>
          <w:rFonts w:ascii="Book Antiqua" w:hAnsi="Book Antiqua" w:cs="Times New Roman"/>
          <w:color w:val="000000" w:themeColor="text1"/>
          <w:lang w:val="en-US"/>
        </w:rPr>
        <w:t xml:space="preserve"> Shunt (MBTS), and then at age 1 year, underwent a complete correction of her PA-VSD + MAPCAs </w:t>
      </w:r>
      <w:proofErr w:type="spellStart"/>
      <w:r w:rsidR="00FA4774" w:rsidRPr="000C7E99">
        <w:rPr>
          <w:rFonts w:ascii="Book Antiqua" w:hAnsi="Book Antiqua" w:cs="Times New Roman"/>
          <w:color w:val="000000" w:themeColor="text1"/>
          <w:lang w:val="en-US"/>
        </w:rPr>
        <w:t>unifocalization</w:t>
      </w:r>
      <w:proofErr w:type="spellEnd"/>
      <w:r w:rsidR="00FA4774" w:rsidRPr="000C7E99">
        <w:rPr>
          <w:rFonts w:ascii="Book Antiqua" w:hAnsi="Book Antiqua" w:cs="Times New Roman"/>
          <w:color w:val="000000" w:themeColor="text1"/>
          <w:lang w:val="en-US"/>
        </w:rPr>
        <w:t xml:space="preserve"> and Freestyle 14 mm RV-PA conduit implantation. The conduit was changed when she was 5-year-old using a 23 mm </w:t>
      </w:r>
      <w:proofErr w:type="spellStart"/>
      <w:r w:rsidR="00FA4774" w:rsidRPr="000C7E99">
        <w:rPr>
          <w:rFonts w:ascii="Book Antiqua" w:hAnsi="Book Antiqua" w:cs="Times New Roman"/>
          <w:color w:val="000000" w:themeColor="text1"/>
          <w:lang w:val="en-US"/>
        </w:rPr>
        <w:t>FreeStyle</w:t>
      </w:r>
      <w:proofErr w:type="spellEnd"/>
      <w:r w:rsidR="00FA4774" w:rsidRPr="000C7E99">
        <w:rPr>
          <w:rFonts w:ascii="Book Antiqua" w:hAnsi="Book Antiqua" w:cs="Times New Roman"/>
          <w:color w:val="000000" w:themeColor="text1"/>
          <w:lang w:val="en-US"/>
        </w:rPr>
        <w:t xml:space="preserve"> conduit associated with PA bifurcation </w:t>
      </w:r>
      <w:proofErr w:type="spellStart"/>
      <w:r w:rsidR="00FA4774" w:rsidRPr="000C7E99">
        <w:rPr>
          <w:rFonts w:ascii="Book Antiqua" w:hAnsi="Book Antiqua" w:cs="Times New Roman"/>
          <w:color w:val="000000" w:themeColor="text1"/>
          <w:lang w:val="en-US"/>
        </w:rPr>
        <w:t>plasty</w:t>
      </w:r>
      <w:proofErr w:type="spellEnd"/>
      <w:r w:rsidR="00FA4774" w:rsidRPr="000C7E99">
        <w:rPr>
          <w:rFonts w:ascii="Book Antiqua" w:hAnsi="Book Antiqua" w:cs="Times New Roman"/>
          <w:color w:val="000000" w:themeColor="text1"/>
          <w:lang w:val="en-US"/>
        </w:rPr>
        <w:t>.</w:t>
      </w:r>
    </w:p>
    <w:p w14:paraId="3489EA9E" w14:textId="4B30B7DB" w:rsidR="00FA4774" w:rsidRPr="000C7E99" w:rsidRDefault="0041020C"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olor w:val="000000" w:themeColor="text1"/>
          <w:lang w:val="en-US"/>
        </w:rPr>
        <w:t>A CMR showed a dilated RV (EDVI</w:t>
      </w:r>
      <w:r w:rsidR="008E2F93"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 xml:space="preserve"> 157 m</w:t>
      </w:r>
      <w:r w:rsidR="008E2F93" w:rsidRPr="000C7E99">
        <w:rPr>
          <w:rFonts w:ascii="Book Antiqua" w:hAnsi="Book Antiqua"/>
          <w:color w:val="000000" w:themeColor="text1"/>
          <w:lang w:val="en-US"/>
        </w:rPr>
        <w:t>L</w:t>
      </w:r>
      <w:r w:rsidRPr="000C7E99">
        <w:rPr>
          <w:rFonts w:ascii="Book Antiqua" w:hAnsi="Book Antiqua"/>
          <w:color w:val="000000" w:themeColor="text1"/>
          <w:lang w:val="en-US"/>
        </w:rPr>
        <w:t>/m</w:t>
      </w:r>
      <w:r w:rsidRPr="000C7E99">
        <w:rPr>
          <w:rFonts w:ascii="Book Antiqua" w:hAnsi="Book Antiqua"/>
          <w:color w:val="000000" w:themeColor="text1"/>
          <w:vertAlign w:val="superscript"/>
          <w:lang w:val="en-US"/>
        </w:rPr>
        <w:t>2</w:t>
      </w:r>
      <w:r w:rsidRPr="000C7E99">
        <w:rPr>
          <w:rFonts w:ascii="Book Antiqua" w:hAnsi="Book Antiqua"/>
          <w:color w:val="000000" w:themeColor="text1"/>
          <w:lang w:val="en-US"/>
        </w:rPr>
        <w:t xml:space="preserve">) with severe </w:t>
      </w:r>
      <w:r w:rsidR="00C57C99" w:rsidRPr="000C7E99">
        <w:rPr>
          <w:rFonts w:ascii="Book Antiqua" w:hAnsi="Book Antiqua" w:cs="Times New Roman"/>
          <w:color w:val="000000" w:themeColor="text1"/>
          <w:lang w:val="en-US"/>
        </w:rPr>
        <w:t>pulmonary valve regurgitation</w:t>
      </w:r>
      <w:r w:rsidR="00C57C99" w:rsidRPr="000C7E99">
        <w:rPr>
          <w:rFonts w:ascii="Book Antiqua" w:hAnsi="Book Antiqua"/>
          <w:color w:val="000000" w:themeColor="text1"/>
          <w:lang w:val="en-US"/>
        </w:rPr>
        <w:t xml:space="preserve"> </w:t>
      </w:r>
      <w:r w:rsidR="00C57C99" w:rsidRPr="000C7E99">
        <w:rPr>
          <w:rFonts w:ascii="Book Antiqua" w:hAnsi="Book Antiqua"/>
          <w:color w:val="000000" w:themeColor="text1"/>
          <w:lang w:val="en-US" w:eastAsia="zh-CN"/>
        </w:rPr>
        <w:t>(</w:t>
      </w:r>
      <w:r w:rsidRPr="000C7E99">
        <w:rPr>
          <w:rFonts w:ascii="Book Antiqua" w:hAnsi="Book Antiqua"/>
          <w:color w:val="000000" w:themeColor="text1"/>
          <w:lang w:val="en-US"/>
        </w:rPr>
        <w:t>PVR</w:t>
      </w:r>
      <w:r w:rsidR="00C57C99"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(RF</w:t>
      </w:r>
      <w:r w:rsidR="0059008B"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 xml:space="preserve"> 43%), moderate RVOTO</w:t>
      </w:r>
      <w:r w:rsidR="00B508B2" w:rsidRPr="000C7E99">
        <w:rPr>
          <w:rFonts w:ascii="Book Antiqua" w:hAnsi="Book Antiqua" w:cs="Times New Roman"/>
          <w:color w:val="000000" w:themeColor="text1"/>
          <w:lang w:val="en-US"/>
        </w:rPr>
        <w:t xml:space="preserve"> (peak gradient 40 mmHg),</w:t>
      </w:r>
      <w:r w:rsidR="00FA4774" w:rsidRPr="000C7E99">
        <w:rPr>
          <w:rFonts w:ascii="Book Antiqua" w:hAnsi="Book Antiqua" w:cs="Times New Roman"/>
          <w:color w:val="000000" w:themeColor="text1"/>
          <w:lang w:val="en-US"/>
        </w:rPr>
        <w:t xml:space="preserve"> </w:t>
      </w:r>
      <w:r w:rsidR="00B508B2" w:rsidRPr="000C7E99">
        <w:rPr>
          <w:rFonts w:ascii="Book Antiqua" w:hAnsi="Book Antiqua" w:cs="Times New Roman"/>
          <w:color w:val="000000" w:themeColor="text1"/>
          <w:lang w:val="en-US"/>
        </w:rPr>
        <w:t>preserved RV systolic function, and</w:t>
      </w:r>
      <w:r w:rsidR="00FA4774" w:rsidRPr="000C7E99">
        <w:rPr>
          <w:rFonts w:ascii="Book Antiqua" w:hAnsi="Book Antiqua" w:cs="Times New Roman"/>
          <w:color w:val="000000" w:themeColor="text1"/>
          <w:lang w:val="en-US"/>
        </w:rPr>
        <w:t xml:space="preserve"> absence of the </w:t>
      </w:r>
      <w:r w:rsidR="00C57C99" w:rsidRPr="000C7E99">
        <w:rPr>
          <w:rFonts w:ascii="Book Antiqua" w:hAnsi="Book Antiqua" w:cs="Times New Roman"/>
          <w:color w:val="000000" w:themeColor="text1"/>
          <w:lang w:val="en-US" w:eastAsia="zh-CN"/>
        </w:rPr>
        <w:t>right pulmonary artery (RPA)</w:t>
      </w:r>
      <w:r w:rsidR="00C57C99" w:rsidRPr="000C7E99">
        <w:rPr>
          <w:rFonts w:ascii="Book Antiqua" w:hAnsi="Book Antiqua" w:cs="Times New Roman"/>
          <w:color w:val="000000" w:themeColor="text1"/>
          <w:lang w:val="en-US"/>
        </w:rPr>
        <w:t xml:space="preserve"> </w:t>
      </w:r>
      <w:r w:rsidR="00FA4774" w:rsidRPr="000C7E99">
        <w:rPr>
          <w:rFonts w:ascii="Book Antiqua" w:hAnsi="Book Antiqua" w:cs="Times New Roman"/>
          <w:color w:val="000000" w:themeColor="text1"/>
          <w:lang w:val="en-US"/>
        </w:rPr>
        <w:t xml:space="preserve">branch. </w:t>
      </w:r>
    </w:p>
    <w:p w14:paraId="5FEC5C37" w14:textId="3E525989" w:rsidR="000E3362" w:rsidRPr="000C7E99" w:rsidRDefault="00B508B2"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rPr>
        <w:t>I</w:t>
      </w:r>
      <w:r w:rsidR="000E3362" w:rsidRPr="000C7E99">
        <w:rPr>
          <w:rFonts w:ascii="Book Antiqua" w:hAnsi="Book Antiqua" w:cs="Times New Roman"/>
          <w:color w:val="000000" w:themeColor="text1"/>
          <w:lang w:val="en-US"/>
        </w:rPr>
        <w:t xml:space="preserve">nformed consent </w:t>
      </w:r>
      <w:r w:rsidRPr="000C7E99">
        <w:rPr>
          <w:rFonts w:ascii="Book Antiqua" w:hAnsi="Book Antiqua" w:cs="Times New Roman"/>
          <w:color w:val="000000" w:themeColor="text1"/>
          <w:lang w:val="en-US"/>
        </w:rPr>
        <w:t>was obtained</w:t>
      </w:r>
      <w:r w:rsidR="00A77AB6" w:rsidRPr="000C7E99">
        <w:rPr>
          <w:rFonts w:ascii="Book Antiqua" w:hAnsi="Book Antiqua" w:cs="Times New Roman"/>
          <w:color w:val="000000" w:themeColor="text1"/>
          <w:lang w:val="en-US"/>
        </w:rPr>
        <w:t xml:space="preserve"> </w:t>
      </w:r>
      <w:r w:rsidR="00C266AA" w:rsidRPr="000C7E99">
        <w:rPr>
          <w:rFonts w:ascii="Book Antiqua" w:hAnsi="Book Antiqua" w:cs="Times New Roman"/>
          <w:color w:val="000000" w:themeColor="text1"/>
          <w:lang w:val="en-US"/>
        </w:rPr>
        <w:t>for</w:t>
      </w:r>
      <w:r w:rsidR="00A77AB6" w:rsidRPr="000C7E99">
        <w:rPr>
          <w:rFonts w:ascii="Book Antiqua" w:hAnsi="Book Antiqua" w:cs="Times New Roman"/>
          <w:color w:val="000000" w:themeColor="text1"/>
          <w:lang w:val="en-US"/>
        </w:rPr>
        <w:t xml:space="preserve"> both </w:t>
      </w:r>
      <w:r w:rsidR="008E2F93" w:rsidRPr="000C7E99">
        <w:rPr>
          <w:rFonts w:ascii="Book Antiqua" w:hAnsi="Book Antiqua" w:cs="Times New Roman"/>
          <w:color w:val="000000" w:themeColor="text1"/>
          <w:lang w:val="en-US" w:eastAsia="zh-CN"/>
        </w:rPr>
        <w:t xml:space="preserve">two </w:t>
      </w:r>
      <w:r w:rsidR="008E2F93" w:rsidRPr="000C7E99">
        <w:rPr>
          <w:rFonts w:ascii="Book Antiqua" w:hAnsi="Book Antiqua" w:cs="Times New Roman"/>
          <w:color w:val="000000" w:themeColor="text1"/>
          <w:lang w:val="en-US"/>
        </w:rPr>
        <w:t>patients</w:t>
      </w:r>
      <w:r w:rsidR="00A77AB6" w:rsidRPr="000C7E99">
        <w:rPr>
          <w:rFonts w:ascii="Book Antiqua" w:hAnsi="Book Antiqua" w:cs="Times New Roman"/>
          <w:color w:val="000000" w:themeColor="text1"/>
          <w:lang w:val="en-US"/>
        </w:rPr>
        <w:t>.</w:t>
      </w:r>
      <w:r w:rsidR="008E2F93" w:rsidRPr="000C7E99">
        <w:rPr>
          <w:rFonts w:ascii="Book Antiqua" w:hAnsi="Book Antiqua" w:cs="Times New Roman"/>
          <w:color w:val="000000" w:themeColor="text1"/>
          <w:lang w:val="en-US" w:eastAsia="zh-CN"/>
        </w:rPr>
        <w:t xml:space="preserve"> </w:t>
      </w:r>
      <w:r w:rsidR="00E14181" w:rsidRPr="000C7E99">
        <w:rPr>
          <w:rFonts w:ascii="Book Antiqua" w:hAnsi="Book Antiqua" w:cs="Times New Roman"/>
          <w:color w:val="000000" w:themeColor="text1"/>
          <w:lang w:val="en-US"/>
        </w:rPr>
        <w:t>F</w:t>
      </w:r>
      <w:r w:rsidR="00516BC6" w:rsidRPr="000C7E99">
        <w:rPr>
          <w:rFonts w:ascii="Book Antiqua" w:hAnsi="Book Antiqua" w:cs="Times New Roman"/>
          <w:color w:val="000000" w:themeColor="text1"/>
          <w:lang w:val="en-US"/>
        </w:rPr>
        <w:t xml:space="preserve">emoral venous and arterial </w:t>
      </w:r>
      <w:r w:rsidR="00EE2D99" w:rsidRPr="000C7E99">
        <w:rPr>
          <w:rFonts w:ascii="Book Antiqua" w:hAnsi="Book Antiqua" w:cs="Times New Roman"/>
          <w:color w:val="000000" w:themeColor="text1"/>
          <w:lang w:val="en-US"/>
        </w:rPr>
        <w:t>accesses were</w:t>
      </w:r>
      <w:r w:rsidR="00516BC6" w:rsidRPr="000C7E99">
        <w:rPr>
          <w:rFonts w:ascii="Book Antiqua" w:hAnsi="Book Antiqua" w:cs="Times New Roman"/>
          <w:color w:val="000000" w:themeColor="text1"/>
          <w:lang w:val="en-US"/>
        </w:rPr>
        <w:t xml:space="preserve"> obtained</w:t>
      </w:r>
      <w:r w:rsidR="00E14181" w:rsidRPr="000C7E99">
        <w:rPr>
          <w:rFonts w:ascii="Book Antiqua" w:hAnsi="Book Antiqua" w:cs="Times New Roman"/>
          <w:color w:val="000000" w:themeColor="text1"/>
          <w:lang w:val="en-US"/>
        </w:rPr>
        <w:t xml:space="preserve"> under general anesthesia</w:t>
      </w:r>
      <w:r w:rsidR="00516BC6" w:rsidRPr="000C7E99">
        <w:rPr>
          <w:rFonts w:ascii="Book Antiqua" w:hAnsi="Book Antiqua" w:cs="Times New Roman"/>
          <w:color w:val="000000" w:themeColor="text1"/>
          <w:lang w:val="en-US"/>
        </w:rPr>
        <w:t xml:space="preserve">. </w:t>
      </w:r>
      <w:r w:rsidR="000E3362" w:rsidRPr="000C7E99">
        <w:rPr>
          <w:rFonts w:ascii="Book Antiqua" w:hAnsi="Book Antiqua" w:cs="Times New Roman"/>
          <w:color w:val="000000" w:themeColor="text1"/>
          <w:lang w:val="en-US"/>
        </w:rPr>
        <w:t xml:space="preserve">A complete left and right heart catheterization was done in both pts. </w:t>
      </w:r>
    </w:p>
    <w:p w14:paraId="0B794AC5" w14:textId="02509FD1" w:rsidR="0059008B" w:rsidRPr="000C7E99" w:rsidRDefault="00516BC6"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The RV angiography</w:t>
      </w:r>
      <w:r w:rsidR="000E3362" w:rsidRPr="000C7E99">
        <w:rPr>
          <w:rFonts w:ascii="Book Antiqua" w:hAnsi="Book Antiqua" w:cs="Times New Roman"/>
          <w:color w:val="000000" w:themeColor="text1"/>
          <w:lang w:val="en-US"/>
        </w:rPr>
        <w:t xml:space="preserve"> in </w:t>
      </w:r>
      <w:r w:rsidR="0059008B" w:rsidRPr="000C7E99">
        <w:rPr>
          <w:rFonts w:ascii="Book Antiqua" w:hAnsi="Book Antiqua" w:cs="Times New Roman"/>
          <w:color w:val="000000" w:themeColor="text1"/>
          <w:lang w:val="en-US" w:eastAsia="zh-CN"/>
        </w:rPr>
        <w:t xml:space="preserve">patient </w:t>
      </w:r>
      <w:r w:rsidR="000E3362" w:rsidRPr="000C7E99">
        <w:rPr>
          <w:rFonts w:ascii="Book Antiqua" w:hAnsi="Book Antiqua" w:cs="Times New Roman"/>
          <w:color w:val="000000" w:themeColor="text1"/>
          <w:lang w:val="en-US"/>
        </w:rPr>
        <w:t>1</w:t>
      </w:r>
      <w:r w:rsidRPr="000C7E99">
        <w:rPr>
          <w:rFonts w:ascii="Book Antiqua" w:hAnsi="Book Antiqua" w:cs="Times New Roman"/>
          <w:color w:val="000000" w:themeColor="text1"/>
          <w:lang w:val="en-US"/>
        </w:rPr>
        <w:t xml:space="preserve"> showed a dilated RVOT with a diameter of</w:t>
      </w:r>
      <w:r w:rsidR="00F95913" w:rsidRPr="000C7E99">
        <w:rPr>
          <w:rFonts w:ascii="Book Antiqua" w:hAnsi="Book Antiqua" w:cs="Times New Roman"/>
          <w:color w:val="000000" w:themeColor="text1"/>
          <w:lang w:val="en-US"/>
        </w:rPr>
        <w:t xml:space="preserve"> 32 mm</w:t>
      </w:r>
      <w:r w:rsidR="000E3362" w:rsidRPr="000C7E99">
        <w:rPr>
          <w:rFonts w:ascii="Book Antiqua" w:hAnsi="Book Antiqua" w:cs="Times New Roman"/>
          <w:color w:val="000000" w:themeColor="text1"/>
          <w:lang w:val="en-US"/>
        </w:rPr>
        <w:t xml:space="preserve"> (</w:t>
      </w:r>
      <w:r w:rsidR="0059008B" w:rsidRPr="000C7E99">
        <w:rPr>
          <w:rFonts w:ascii="Book Antiqua" w:hAnsi="Book Antiqua" w:cs="Times New Roman"/>
          <w:color w:val="000000" w:themeColor="text1"/>
          <w:lang w:val="en-US"/>
        </w:rPr>
        <w:t xml:space="preserve">Figure </w:t>
      </w:r>
      <w:r w:rsidR="000E3362" w:rsidRPr="000C7E99">
        <w:rPr>
          <w:rFonts w:ascii="Book Antiqua" w:hAnsi="Book Antiqua" w:cs="Times New Roman"/>
          <w:color w:val="000000" w:themeColor="text1"/>
          <w:lang w:val="en-US"/>
        </w:rPr>
        <w:t>1A-C)</w:t>
      </w:r>
      <w:r w:rsidR="00A12A30" w:rsidRPr="000C7E99">
        <w:rPr>
          <w:rFonts w:ascii="Book Antiqua" w:hAnsi="Book Antiqua" w:cs="Times New Roman"/>
          <w:color w:val="000000" w:themeColor="text1"/>
          <w:lang w:val="en-US"/>
        </w:rPr>
        <w:t xml:space="preserve">, </w:t>
      </w:r>
      <w:r w:rsidR="00E14181" w:rsidRPr="000C7E99">
        <w:rPr>
          <w:rFonts w:ascii="Book Antiqua" w:hAnsi="Book Antiqua" w:cs="Times New Roman"/>
          <w:color w:val="000000" w:themeColor="text1"/>
          <w:lang w:val="en-US"/>
        </w:rPr>
        <w:t>too large</w:t>
      </w:r>
      <w:r w:rsidRPr="000C7E99">
        <w:rPr>
          <w:rFonts w:ascii="Book Antiqua" w:hAnsi="Book Antiqua" w:cs="Times New Roman"/>
          <w:color w:val="000000" w:themeColor="text1"/>
          <w:lang w:val="en-US"/>
        </w:rPr>
        <w:t xml:space="preserve"> for </w:t>
      </w:r>
      <w:r w:rsidR="00B508B2" w:rsidRPr="000C7E99">
        <w:rPr>
          <w:rFonts w:ascii="Book Antiqua" w:hAnsi="Book Antiqua" w:cs="Times New Roman"/>
          <w:color w:val="000000" w:themeColor="text1"/>
          <w:lang w:val="en-US"/>
        </w:rPr>
        <w:t>classical</w:t>
      </w:r>
      <w:r w:rsidRPr="000C7E99">
        <w:rPr>
          <w:rFonts w:ascii="Book Antiqua" w:hAnsi="Book Antiqua" w:cs="Times New Roman"/>
          <w:color w:val="000000" w:themeColor="text1"/>
          <w:lang w:val="en-US"/>
        </w:rPr>
        <w:t xml:space="preserve"> PPVI. </w:t>
      </w:r>
      <w:r w:rsidR="008D3240" w:rsidRPr="000C7E99">
        <w:rPr>
          <w:rFonts w:ascii="Book Antiqua" w:hAnsi="Book Antiqua" w:cs="Times New Roman"/>
          <w:color w:val="000000" w:themeColor="text1"/>
          <w:lang w:val="en-US"/>
        </w:rPr>
        <w:t xml:space="preserve">At the origin of the RPA, there was the </w:t>
      </w:r>
      <w:r w:rsidR="008D3240" w:rsidRPr="000C7E99">
        <w:rPr>
          <w:rFonts w:ascii="Book Antiqua" w:hAnsi="Book Antiqua" w:cs="Times New Roman"/>
          <w:color w:val="000000" w:themeColor="text1"/>
          <w:lang w:val="en-US"/>
        </w:rPr>
        <w:lastRenderedPageBreak/>
        <w:t>evidence of a waist (Figure 1</w:t>
      </w:r>
      <w:r w:rsidR="00F95913" w:rsidRPr="000C7E99">
        <w:rPr>
          <w:rFonts w:ascii="Book Antiqua" w:hAnsi="Book Antiqua" w:cs="Times New Roman"/>
          <w:color w:val="000000" w:themeColor="text1"/>
          <w:lang w:val="en-US"/>
        </w:rPr>
        <w:t>D</w:t>
      </w:r>
      <w:r w:rsidR="008D3240" w:rsidRPr="000C7E99">
        <w:rPr>
          <w:rFonts w:ascii="Book Antiqua" w:hAnsi="Book Antiqua" w:cs="Times New Roman"/>
          <w:color w:val="000000" w:themeColor="text1"/>
          <w:lang w:val="en-US"/>
        </w:rPr>
        <w:t>)</w:t>
      </w:r>
      <w:r w:rsidR="00F95913" w:rsidRPr="000C7E99">
        <w:rPr>
          <w:rFonts w:ascii="Book Antiqua" w:hAnsi="Book Antiqua" w:cs="Times New Roman"/>
          <w:color w:val="000000" w:themeColor="text1"/>
          <w:lang w:val="en-US"/>
        </w:rPr>
        <w:t xml:space="preserve"> with a diameter of 24 mm;</w:t>
      </w:r>
      <w:r w:rsidR="008D3240" w:rsidRPr="000C7E99">
        <w:rPr>
          <w:rFonts w:ascii="Book Antiqua" w:hAnsi="Book Antiqua" w:cs="Times New Roman"/>
          <w:color w:val="000000" w:themeColor="text1"/>
          <w:lang w:val="en-US"/>
        </w:rPr>
        <w:t xml:space="preserve"> a</w:t>
      </w:r>
      <w:r w:rsidR="00F3362C" w:rsidRPr="000C7E99">
        <w:rPr>
          <w:rFonts w:ascii="Book Antiqua" w:hAnsi="Book Antiqua" w:cs="Times New Roman"/>
          <w:color w:val="000000" w:themeColor="text1"/>
          <w:lang w:val="en-US"/>
        </w:rPr>
        <w:t xml:space="preserve"> prestenting</w:t>
      </w:r>
      <w:r w:rsidR="00424836" w:rsidRPr="000C7E99">
        <w:rPr>
          <w:rFonts w:ascii="Book Antiqua" w:hAnsi="Book Antiqua" w:cs="Times New Roman"/>
          <w:color w:val="000000" w:themeColor="text1"/>
          <w:lang w:val="en-US"/>
        </w:rPr>
        <w:t xml:space="preserve"> of the PA branch</w:t>
      </w:r>
      <w:r w:rsidR="00F3362C" w:rsidRPr="000C7E99">
        <w:rPr>
          <w:rFonts w:ascii="Book Antiqua" w:hAnsi="Book Antiqua" w:cs="Times New Roman"/>
          <w:color w:val="000000" w:themeColor="text1"/>
          <w:lang w:val="en-US"/>
        </w:rPr>
        <w:t xml:space="preserve"> was made with a 43 mm ANDRA XXL stent </w:t>
      </w:r>
      <w:r w:rsidR="008D3240" w:rsidRPr="000C7E99">
        <w:rPr>
          <w:rFonts w:ascii="Book Antiqua" w:hAnsi="Book Antiqua" w:cs="Times New Roman"/>
          <w:color w:val="000000" w:themeColor="text1"/>
          <w:lang w:val="en-US"/>
        </w:rPr>
        <w:t xml:space="preserve">mounted </w:t>
      </w:r>
      <w:r w:rsidR="00F3362C" w:rsidRPr="000C7E99">
        <w:rPr>
          <w:rFonts w:ascii="Book Antiqua" w:hAnsi="Book Antiqua" w:cs="Times New Roman"/>
          <w:color w:val="000000" w:themeColor="text1"/>
          <w:lang w:val="en-US"/>
        </w:rPr>
        <w:t>on</w:t>
      </w:r>
      <w:r w:rsidR="000B54B7" w:rsidRPr="000C7E99">
        <w:rPr>
          <w:rFonts w:ascii="Book Antiqua" w:hAnsi="Book Antiqua" w:cs="Times New Roman"/>
          <w:color w:val="000000" w:themeColor="text1"/>
          <w:lang w:val="en-US"/>
        </w:rPr>
        <w:t xml:space="preserve"> 25</w:t>
      </w:r>
      <w:r w:rsidR="0059008B" w:rsidRPr="000C7E99">
        <w:rPr>
          <w:rFonts w:ascii="Book Antiqua" w:hAnsi="Book Antiqua" w:cs="Times New Roman"/>
          <w:color w:val="000000" w:themeColor="text1"/>
          <w:lang w:val="en-US" w:eastAsia="zh-CN"/>
        </w:rPr>
        <w:t xml:space="preserve"> </w:t>
      </w:r>
      <w:r w:rsidR="0059008B" w:rsidRPr="000C7E99">
        <w:rPr>
          <w:rFonts w:ascii="Book Antiqua" w:hAnsi="Book Antiqua" w:cs="Times New Roman"/>
          <w:color w:val="000000" w:themeColor="text1"/>
          <w:lang w:val="en-US"/>
        </w:rPr>
        <w:t xml:space="preserve">mm </w:t>
      </w:r>
      <w:r w:rsidR="0059008B" w:rsidRPr="000C7E99">
        <w:rPr>
          <w:rFonts w:ascii="Book Antiqua" w:hAnsi="Book Antiqua" w:cs="Times New Roman"/>
          <w:color w:val="000000" w:themeColor="text1"/>
          <w:lang w:val="en-US" w:eastAsia="zh-CN"/>
        </w:rPr>
        <w:t xml:space="preserve">× </w:t>
      </w:r>
      <w:r w:rsidR="000B54B7" w:rsidRPr="000C7E99">
        <w:rPr>
          <w:rFonts w:ascii="Book Antiqua" w:hAnsi="Book Antiqua" w:cs="Times New Roman"/>
          <w:color w:val="000000" w:themeColor="text1"/>
          <w:lang w:val="en-US"/>
        </w:rPr>
        <w:t xml:space="preserve">50 </w:t>
      </w:r>
      <w:r w:rsidR="008D3240" w:rsidRPr="000C7E99">
        <w:rPr>
          <w:rFonts w:ascii="Book Antiqua" w:hAnsi="Book Antiqua" w:cs="Times New Roman"/>
          <w:color w:val="000000" w:themeColor="text1"/>
          <w:lang w:val="en-US"/>
        </w:rPr>
        <w:t xml:space="preserve">mm Crystal </w:t>
      </w:r>
      <w:proofErr w:type="spellStart"/>
      <w:r w:rsidR="008D3240" w:rsidRPr="000C7E99">
        <w:rPr>
          <w:rFonts w:ascii="Book Antiqua" w:hAnsi="Book Antiqua" w:cs="Times New Roman"/>
          <w:color w:val="000000" w:themeColor="text1"/>
          <w:lang w:val="en-US"/>
        </w:rPr>
        <w:t>Balt</w:t>
      </w:r>
      <w:proofErr w:type="spellEnd"/>
      <w:r w:rsidR="008D3240" w:rsidRPr="000C7E99">
        <w:rPr>
          <w:rFonts w:ascii="Book Antiqua" w:hAnsi="Book Antiqua" w:cs="Times New Roman"/>
          <w:color w:val="000000" w:themeColor="text1"/>
          <w:lang w:val="en-US"/>
        </w:rPr>
        <w:t xml:space="preserve"> balloon (Figure</w:t>
      </w:r>
      <w:r w:rsidR="0059008B" w:rsidRPr="000C7E99">
        <w:rPr>
          <w:rFonts w:ascii="Book Antiqua" w:hAnsi="Book Antiqua" w:cs="Times New Roman"/>
          <w:color w:val="000000" w:themeColor="text1"/>
          <w:lang w:val="en-US" w:eastAsia="zh-CN"/>
        </w:rPr>
        <w:t xml:space="preserve"> </w:t>
      </w:r>
      <w:r w:rsidR="008D3240" w:rsidRPr="000C7E99">
        <w:rPr>
          <w:rFonts w:ascii="Book Antiqua" w:hAnsi="Book Antiqua" w:cs="Times New Roman"/>
          <w:color w:val="000000" w:themeColor="text1"/>
          <w:lang w:val="en-US"/>
        </w:rPr>
        <w:t>1</w:t>
      </w:r>
      <w:r w:rsidR="00F95913" w:rsidRPr="000C7E99">
        <w:rPr>
          <w:rFonts w:ascii="Book Antiqua" w:hAnsi="Book Antiqua" w:cs="Times New Roman"/>
          <w:color w:val="000000" w:themeColor="text1"/>
          <w:lang w:val="en-US"/>
        </w:rPr>
        <w:t>E</w:t>
      </w:r>
      <w:r w:rsidR="008D3240" w:rsidRPr="000C7E99">
        <w:rPr>
          <w:rFonts w:ascii="Book Antiqua" w:hAnsi="Book Antiqua" w:cs="Times New Roman"/>
          <w:color w:val="000000" w:themeColor="text1"/>
          <w:lang w:val="en-US"/>
        </w:rPr>
        <w:t>).</w:t>
      </w:r>
      <w:r w:rsidR="00404FBD" w:rsidRPr="000C7E99">
        <w:rPr>
          <w:rFonts w:ascii="Book Antiqua" w:hAnsi="Book Antiqua" w:cs="Times New Roman"/>
          <w:color w:val="000000" w:themeColor="text1"/>
          <w:lang w:val="en-US"/>
        </w:rPr>
        <w:t xml:space="preserve"> </w:t>
      </w:r>
    </w:p>
    <w:p w14:paraId="7C39F590" w14:textId="77777777" w:rsidR="0059008B" w:rsidRPr="000C7E99" w:rsidRDefault="000E3362"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 xml:space="preserve">The RV angiography in </w:t>
      </w:r>
      <w:r w:rsidR="0059008B" w:rsidRPr="000C7E99">
        <w:rPr>
          <w:rFonts w:ascii="Book Antiqua" w:hAnsi="Book Antiqua" w:cs="Times New Roman"/>
          <w:color w:val="000000" w:themeColor="text1"/>
          <w:lang w:val="en-US" w:eastAsia="zh-CN"/>
        </w:rPr>
        <w:t xml:space="preserve">patient </w:t>
      </w:r>
      <w:r w:rsidRPr="000C7E99">
        <w:rPr>
          <w:rFonts w:ascii="Book Antiqua" w:hAnsi="Book Antiqua" w:cs="Times New Roman"/>
          <w:color w:val="000000" w:themeColor="text1"/>
          <w:lang w:val="en-US"/>
        </w:rPr>
        <w:t xml:space="preserve">2 showed a </w:t>
      </w:r>
      <w:r w:rsidR="00F43D05" w:rsidRPr="000C7E99">
        <w:rPr>
          <w:rFonts w:ascii="Book Antiqua" w:hAnsi="Book Antiqua" w:cs="Times New Roman"/>
          <w:color w:val="000000" w:themeColor="text1"/>
          <w:lang w:val="en-US"/>
        </w:rPr>
        <w:t>dilated</w:t>
      </w:r>
      <w:r w:rsidR="00C266AA" w:rsidRPr="000C7E99">
        <w:rPr>
          <w:rFonts w:ascii="Book Antiqua" w:hAnsi="Book Antiqua" w:cs="Times New Roman"/>
          <w:color w:val="000000" w:themeColor="text1"/>
          <w:lang w:val="en-US"/>
        </w:rPr>
        <w:t>,</w:t>
      </w:r>
      <w:r w:rsidR="00F43D05" w:rsidRPr="000C7E99">
        <w:rPr>
          <w:rFonts w:ascii="Book Antiqua" w:hAnsi="Book Antiqua" w:cs="Times New Roman"/>
          <w:color w:val="000000" w:themeColor="text1"/>
          <w:lang w:val="en-US"/>
        </w:rPr>
        <w:t xml:space="preserve"> </w:t>
      </w:r>
      <w:r w:rsidR="00C266AA" w:rsidRPr="000C7E99">
        <w:rPr>
          <w:rFonts w:ascii="Book Antiqua" w:hAnsi="Book Antiqua" w:cs="Times New Roman"/>
          <w:color w:val="000000" w:themeColor="text1"/>
          <w:lang w:val="en-US"/>
        </w:rPr>
        <w:t xml:space="preserve">calcified, and moderate stenotic </w:t>
      </w:r>
      <w:r w:rsidRPr="000C7E99">
        <w:rPr>
          <w:rFonts w:ascii="Book Antiqua" w:hAnsi="Book Antiqua" w:cs="Times New Roman"/>
          <w:color w:val="000000" w:themeColor="text1"/>
          <w:lang w:val="en-US"/>
        </w:rPr>
        <w:t xml:space="preserve">conduit </w:t>
      </w:r>
      <w:r w:rsidR="00A33F1A" w:rsidRPr="000C7E99">
        <w:rPr>
          <w:rFonts w:ascii="Book Antiqua" w:hAnsi="Book Antiqua" w:cs="Times New Roman"/>
          <w:color w:val="000000" w:themeColor="text1"/>
          <w:lang w:val="en-US"/>
        </w:rPr>
        <w:t>(Figure 2A</w:t>
      </w:r>
      <w:r w:rsidR="00F2244A" w:rsidRPr="000C7E99">
        <w:rPr>
          <w:rFonts w:ascii="Book Antiqua" w:hAnsi="Book Antiqua" w:cs="Times New Roman"/>
          <w:color w:val="000000" w:themeColor="text1"/>
          <w:lang w:val="en-US"/>
        </w:rPr>
        <w:t>-B</w:t>
      </w:r>
      <w:r w:rsidR="00A33F1A" w:rsidRPr="000C7E99">
        <w:rPr>
          <w:rFonts w:ascii="Book Antiqua" w:hAnsi="Book Antiqua" w:cs="Times New Roman"/>
          <w:color w:val="000000" w:themeColor="text1"/>
          <w:lang w:val="en-US"/>
        </w:rPr>
        <w:t xml:space="preserve">). </w:t>
      </w:r>
      <w:r w:rsidR="00B508B2" w:rsidRPr="000C7E99">
        <w:rPr>
          <w:rFonts w:ascii="Book Antiqua" w:hAnsi="Book Antiqua" w:cs="Times New Roman"/>
          <w:color w:val="000000" w:themeColor="text1"/>
          <w:lang w:val="en-US"/>
        </w:rPr>
        <w:t>A</w:t>
      </w:r>
      <w:r w:rsidR="00352B2A" w:rsidRPr="000C7E99">
        <w:rPr>
          <w:rFonts w:ascii="Book Antiqua" w:hAnsi="Book Antiqua" w:cs="Times New Roman"/>
          <w:color w:val="000000" w:themeColor="text1"/>
          <w:lang w:val="en-US"/>
        </w:rPr>
        <w:t xml:space="preserve"> prestenting of the conduit </w:t>
      </w:r>
      <w:r w:rsidR="00B508B2" w:rsidRPr="000C7E99">
        <w:rPr>
          <w:rFonts w:ascii="Book Antiqua" w:hAnsi="Book Antiqua" w:cs="Times New Roman"/>
          <w:color w:val="000000" w:themeColor="text1"/>
          <w:lang w:val="en-US"/>
        </w:rPr>
        <w:t xml:space="preserve">was made </w:t>
      </w:r>
      <w:r w:rsidR="00745D81" w:rsidRPr="000C7E99">
        <w:rPr>
          <w:rFonts w:ascii="Book Antiqua" w:hAnsi="Book Antiqua" w:cs="Times New Roman"/>
          <w:color w:val="000000" w:themeColor="text1"/>
          <w:lang w:val="en-US"/>
        </w:rPr>
        <w:t xml:space="preserve">using </w:t>
      </w:r>
      <w:r w:rsidR="00B508B2" w:rsidRPr="000C7E99">
        <w:rPr>
          <w:rFonts w:ascii="Book Antiqua" w:hAnsi="Book Antiqua" w:cs="Times New Roman"/>
          <w:color w:val="000000" w:themeColor="text1"/>
          <w:lang w:val="en-US"/>
        </w:rPr>
        <w:t xml:space="preserve">2 </w:t>
      </w:r>
      <w:proofErr w:type="spellStart"/>
      <w:r w:rsidR="004D6026" w:rsidRPr="000C7E99">
        <w:rPr>
          <w:rFonts w:ascii="Book Antiqua" w:hAnsi="Book Antiqua" w:cs="Times New Roman"/>
          <w:color w:val="000000" w:themeColor="text1"/>
          <w:lang w:val="en-US"/>
        </w:rPr>
        <w:t>premounted</w:t>
      </w:r>
      <w:proofErr w:type="spellEnd"/>
      <w:r w:rsidR="004D6026" w:rsidRPr="000C7E99">
        <w:rPr>
          <w:rFonts w:ascii="Book Antiqua" w:hAnsi="Book Antiqua" w:cs="Times New Roman"/>
          <w:color w:val="000000" w:themeColor="text1"/>
          <w:lang w:val="en-US"/>
        </w:rPr>
        <w:t xml:space="preserve"> covered CP stent</w:t>
      </w:r>
      <w:r w:rsidR="00B508B2" w:rsidRPr="000C7E99">
        <w:rPr>
          <w:rFonts w:ascii="Book Antiqua" w:hAnsi="Book Antiqua" w:cs="Times New Roman"/>
          <w:color w:val="000000" w:themeColor="text1"/>
          <w:lang w:val="en-US"/>
        </w:rPr>
        <w:t>s</w:t>
      </w:r>
      <w:r w:rsidR="00745D81" w:rsidRPr="000C7E99">
        <w:rPr>
          <w:rFonts w:ascii="Book Antiqua" w:hAnsi="Book Antiqua" w:cs="Times New Roman"/>
          <w:color w:val="000000" w:themeColor="text1"/>
          <w:lang w:val="en-US"/>
        </w:rPr>
        <w:t xml:space="preserve"> </w:t>
      </w:r>
      <w:r w:rsidR="00B508B2" w:rsidRPr="000C7E99">
        <w:rPr>
          <w:rFonts w:ascii="Book Antiqua" w:hAnsi="Book Antiqua" w:cs="Times New Roman"/>
          <w:color w:val="000000" w:themeColor="text1"/>
          <w:lang w:val="en-US"/>
        </w:rPr>
        <w:t>(</w:t>
      </w:r>
      <w:r w:rsidR="00745D81" w:rsidRPr="000C7E99">
        <w:rPr>
          <w:rFonts w:ascii="Book Antiqua" w:hAnsi="Book Antiqua" w:cs="Times New Roman"/>
          <w:color w:val="000000" w:themeColor="text1"/>
          <w:lang w:val="en-US"/>
        </w:rPr>
        <w:t xml:space="preserve">45 mm length, 8 zigs and </w:t>
      </w:r>
      <w:r w:rsidR="00B508B2" w:rsidRPr="000C7E99">
        <w:rPr>
          <w:rFonts w:ascii="Book Antiqua" w:hAnsi="Book Antiqua" w:cs="Times New Roman"/>
          <w:color w:val="000000" w:themeColor="text1"/>
          <w:lang w:val="en-US"/>
        </w:rPr>
        <w:t>dilated</w:t>
      </w:r>
      <w:r w:rsidR="00745D81" w:rsidRPr="000C7E99">
        <w:rPr>
          <w:rFonts w:ascii="Book Antiqua" w:hAnsi="Book Antiqua" w:cs="Times New Roman"/>
          <w:color w:val="000000" w:themeColor="text1"/>
          <w:lang w:val="en-US"/>
        </w:rPr>
        <w:t xml:space="preserve"> with a </w:t>
      </w:r>
      <w:proofErr w:type="spellStart"/>
      <w:r w:rsidR="00745D81" w:rsidRPr="000C7E99">
        <w:rPr>
          <w:rFonts w:ascii="Book Antiqua" w:hAnsi="Book Antiqua" w:cs="Times New Roman"/>
          <w:color w:val="000000" w:themeColor="text1"/>
          <w:lang w:val="en-US"/>
        </w:rPr>
        <w:t>BiB</w:t>
      </w:r>
      <w:proofErr w:type="spellEnd"/>
      <w:r w:rsidR="00745D81" w:rsidRPr="000C7E99">
        <w:rPr>
          <w:rFonts w:ascii="Book Antiqua" w:hAnsi="Book Antiqua" w:cs="Times New Roman"/>
          <w:color w:val="000000" w:themeColor="text1"/>
          <w:lang w:val="en-US"/>
        </w:rPr>
        <w:t xml:space="preserve"> ba</w:t>
      </w:r>
      <w:r w:rsidR="00141CE8" w:rsidRPr="000C7E99">
        <w:rPr>
          <w:rFonts w:ascii="Book Antiqua" w:hAnsi="Book Antiqua" w:cs="Times New Roman"/>
          <w:color w:val="000000" w:themeColor="text1"/>
          <w:lang w:val="en-US"/>
        </w:rPr>
        <w:t>lloon 22</w:t>
      </w:r>
      <w:r w:rsidR="0059008B" w:rsidRPr="000C7E99">
        <w:rPr>
          <w:rFonts w:ascii="Book Antiqua" w:hAnsi="Book Antiqua" w:cs="Times New Roman"/>
          <w:color w:val="000000" w:themeColor="text1"/>
          <w:lang w:val="en-US"/>
        </w:rPr>
        <w:t xml:space="preserve"> mm</w:t>
      </w:r>
      <w:r w:rsidR="0059008B" w:rsidRPr="000C7E99">
        <w:rPr>
          <w:rFonts w:ascii="Book Antiqua" w:hAnsi="Book Antiqua" w:cs="Times New Roman"/>
          <w:color w:val="000000" w:themeColor="text1"/>
          <w:lang w:val="en-US" w:eastAsia="zh-CN"/>
        </w:rPr>
        <w:t xml:space="preserve"> × </w:t>
      </w:r>
      <w:r w:rsidR="00745D81" w:rsidRPr="000C7E99">
        <w:rPr>
          <w:rFonts w:ascii="Book Antiqua" w:hAnsi="Book Antiqua" w:cs="Times New Roman"/>
          <w:color w:val="000000" w:themeColor="text1"/>
          <w:lang w:val="en-US"/>
        </w:rPr>
        <w:t>55 mm</w:t>
      </w:r>
      <w:r w:rsidR="00B508B2" w:rsidRPr="000C7E99">
        <w:rPr>
          <w:rFonts w:ascii="Book Antiqua" w:hAnsi="Book Antiqua" w:cs="Times New Roman"/>
          <w:color w:val="000000" w:themeColor="text1"/>
          <w:lang w:val="en-US"/>
        </w:rPr>
        <w:t>)</w:t>
      </w:r>
      <w:r w:rsidR="003830BF" w:rsidRPr="000C7E99">
        <w:rPr>
          <w:rFonts w:ascii="Book Antiqua" w:hAnsi="Book Antiqua" w:cs="Times New Roman"/>
          <w:color w:val="000000" w:themeColor="text1"/>
          <w:lang w:val="en-US"/>
        </w:rPr>
        <w:t xml:space="preserve"> (Figure 2C</w:t>
      </w:r>
      <w:r w:rsidR="00B508B2" w:rsidRPr="000C7E99">
        <w:rPr>
          <w:rFonts w:ascii="Book Antiqua" w:hAnsi="Book Antiqua" w:cs="Times New Roman"/>
          <w:color w:val="000000" w:themeColor="text1"/>
          <w:lang w:val="en-US"/>
        </w:rPr>
        <w:t>-E</w:t>
      </w:r>
      <w:r w:rsidR="003830BF" w:rsidRPr="000C7E99">
        <w:rPr>
          <w:rFonts w:ascii="Book Antiqua" w:hAnsi="Book Antiqua" w:cs="Times New Roman"/>
          <w:color w:val="000000" w:themeColor="text1"/>
          <w:lang w:val="en-US"/>
        </w:rPr>
        <w:t>)</w:t>
      </w:r>
      <w:r w:rsidR="00B508B2" w:rsidRPr="000C7E99">
        <w:rPr>
          <w:rFonts w:ascii="Book Antiqua" w:hAnsi="Book Antiqua" w:cs="Times New Roman"/>
          <w:color w:val="000000" w:themeColor="text1"/>
          <w:lang w:val="en-US"/>
        </w:rPr>
        <w:t>. T</w:t>
      </w:r>
      <w:r w:rsidR="007B2C35" w:rsidRPr="000C7E99">
        <w:rPr>
          <w:rFonts w:ascii="Book Antiqua" w:hAnsi="Book Antiqua" w:cs="Times New Roman"/>
          <w:color w:val="000000" w:themeColor="text1"/>
          <w:lang w:val="en-US"/>
        </w:rPr>
        <w:t>he final stented conduit had a proximal angle which was considered not perfectly suitable (Figure 2F) for a traditional implant of the percutaneous valve</w:t>
      </w:r>
      <w:r w:rsidR="00C266AA" w:rsidRPr="000C7E99">
        <w:rPr>
          <w:rFonts w:ascii="Book Antiqua" w:hAnsi="Book Antiqua" w:cs="Times New Roman"/>
          <w:color w:val="000000" w:themeColor="text1"/>
          <w:lang w:val="en-US"/>
        </w:rPr>
        <w:t>.</w:t>
      </w:r>
      <w:r w:rsidR="007B2C35" w:rsidRPr="000C7E99">
        <w:rPr>
          <w:rFonts w:ascii="Book Antiqua" w:hAnsi="Book Antiqua" w:cs="Times New Roman"/>
          <w:color w:val="000000" w:themeColor="text1"/>
          <w:lang w:val="en-US"/>
        </w:rPr>
        <w:t xml:space="preserve"> </w:t>
      </w:r>
      <w:r w:rsidR="00C266AA" w:rsidRPr="000C7E99">
        <w:rPr>
          <w:rFonts w:ascii="Book Antiqua" w:hAnsi="Book Antiqua" w:cs="Times New Roman"/>
          <w:color w:val="000000" w:themeColor="text1"/>
          <w:lang w:val="en-US"/>
        </w:rPr>
        <w:t>The valve was implanted at the</w:t>
      </w:r>
      <w:r w:rsidR="007B2C35" w:rsidRPr="000C7E99">
        <w:rPr>
          <w:rFonts w:ascii="Book Antiqua" w:hAnsi="Book Antiqua" w:cs="Times New Roman"/>
          <w:color w:val="000000" w:themeColor="text1"/>
          <w:lang w:val="en-US"/>
        </w:rPr>
        <w:t xml:space="preserve"> origin of the </w:t>
      </w:r>
      <w:r w:rsidR="00C266AA" w:rsidRPr="000C7E99">
        <w:rPr>
          <w:rFonts w:ascii="Book Antiqua" w:hAnsi="Book Antiqua" w:cs="Times New Roman"/>
          <w:color w:val="000000" w:themeColor="text1"/>
          <w:lang w:val="en-US"/>
        </w:rPr>
        <w:t>LPA</w:t>
      </w:r>
      <w:r w:rsidR="007B2C35" w:rsidRPr="000C7E99">
        <w:rPr>
          <w:rFonts w:ascii="Book Antiqua" w:hAnsi="Book Antiqua" w:cs="Times New Roman"/>
          <w:color w:val="000000" w:themeColor="text1"/>
          <w:lang w:val="en-US"/>
        </w:rPr>
        <w:t xml:space="preserve"> were the landing zone was better.</w:t>
      </w:r>
      <w:r w:rsidR="00A77AB6" w:rsidRPr="000C7E99">
        <w:rPr>
          <w:rFonts w:ascii="Book Antiqua" w:hAnsi="Book Antiqua" w:cs="Times New Roman"/>
          <w:color w:val="000000" w:themeColor="text1"/>
          <w:lang w:val="en-US"/>
        </w:rPr>
        <w:t xml:space="preserve"> </w:t>
      </w:r>
    </w:p>
    <w:p w14:paraId="1B20381D" w14:textId="77777777" w:rsidR="0059008B" w:rsidRPr="000C7E99" w:rsidRDefault="00A77AB6"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After a standard valve preparation including a thorough washing protocol and crimping protocol, a</w:t>
      </w:r>
      <w:r w:rsidR="000745F9" w:rsidRPr="000C7E99">
        <w:rPr>
          <w:rFonts w:ascii="Book Antiqua" w:hAnsi="Book Antiqua" w:cs="Times New Roman"/>
          <w:color w:val="000000" w:themeColor="text1"/>
          <w:lang w:val="en-US"/>
        </w:rPr>
        <w:t xml:space="preserve"> </w:t>
      </w:r>
      <w:r w:rsidR="00B508B2" w:rsidRPr="000C7E99">
        <w:rPr>
          <w:rFonts w:ascii="Book Antiqua" w:hAnsi="Book Antiqua" w:cs="Times New Roman"/>
          <w:color w:val="000000" w:themeColor="text1"/>
          <w:lang w:val="en-US"/>
        </w:rPr>
        <w:t xml:space="preserve">26 mm Edwards </w:t>
      </w:r>
      <w:proofErr w:type="spellStart"/>
      <w:r w:rsidR="00B508B2" w:rsidRPr="000C7E99">
        <w:rPr>
          <w:rFonts w:ascii="Book Antiqua" w:hAnsi="Book Antiqua" w:cs="Times New Roman"/>
          <w:color w:val="000000" w:themeColor="text1"/>
          <w:lang w:val="en-US"/>
        </w:rPr>
        <w:t>Sapien</w:t>
      </w:r>
      <w:proofErr w:type="spellEnd"/>
      <w:r w:rsidR="00B508B2" w:rsidRPr="000C7E99">
        <w:rPr>
          <w:rFonts w:ascii="Book Antiqua" w:hAnsi="Book Antiqua" w:cs="Times New Roman"/>
          <w:color w:val="000000" w:themeColor="text1"/>
          <w:lang w:val="en-US"/>
        </w:rPr>
        <w:t xml:space="preserve"> valve </w:t>
      </w:r>
      <w:r w:rsidRPr="000C7E99">
        <w:rPr>
          <w:rFonts w:ascii="Book Antiqua" w:hAnsi="Book Antiqua" w:cs="Times New Roman"/>
          <w:color w:val="000000" w:themeColor="text1"/>
          <w:lang w:val="en-US"/>
        </w:rPr>
        <w:t xml:space="preserve">in </w:t>
      </w:r>
      <w:r w:rsidR="0059008B" w:rsidRPr="000C7E99">
        <w:rPr>
          <w:rFonts w:ascii="Book Antiqua" w:hAnsi="Book Antiqua" w:cs="Times New Roman"/>
          <w:color w:val="000000" w:themeColor="text1"/>
          <w:lang w:val="en-US" w:eastAsia="zh-CN"/>
        </w:rPr>
        <w:t xml:space="preserve">patient </w:t>
      </w:r>
      <w:r w:rsidRPr="000C7E99">
        <w:rPr>
          <w:rFonts w:ascii="Book Antiqua" w:hAnsi="Book Antiqua" w:cs="Times New Roman"/>
          <w:color w:val="000000" w:themeColor="text1"/>
          <w:lang w:val="en-US"/>
        </w:rPr>
        <w:t xml:space="preserve">1, and a </w:t>
      </w:r>
      <w:r w:rsidR="00B508B2" w:rsidRPr="000C7E99">
        <w:rPr>
          <w:rFonts w:ascii="Book Antiqua" w:hAnsi="Book Antiqua" w:cs="Times New Roman"/>
          <w:color w:val="000000" w:themeColor="text1"/>
          <w:lang w:val="en-US"/>
        </w:rPr>
        <w:t xml:space="preserve">22 mm </w:t>
      </w:r>
      <w:proofErr w:type="spellStart"/>
      <w:r w:rsidR="00B508B2" w:rsidRPr="000C7E99">
        <w:rPr>
          <w:rFonts w:ascii="Book Antiqua" w:hAnsi="Book Antiqua" w:cs="Times New Roman"/>
          <w:color w:val="000000" w:themeColor="text1"/>
          <w:lang w:val="en-US"/>
        </w:rPr>
        <w:t>MelodyVR</w:t>
      </w:r>
      <w:proofErr w:type="spellEnd"/>
      <w:r w:rsidR="00B508B2" w:rsidRPr="000C7E99">
        <w:rPr>
          <w:rFonts w:ascii="Book Antiqua" w:hAnsi="Book Antiqua" w:cs="Times New Roman"/>
          <w:color w:val="000000" w:themeColor="text1"/>
          <w:lang w:val="en-US"/>
        </w:rPr>
        <w:t xml:space="preserve"> valve </w:t>
      </w:r>
      <w:r w:rsidRPr="000C7E99">
        <w:rPr>
          <w:rFonts w:ascii="Book Antiqua" w:hAnsi="Book Antiqua" w:cs="Times New Roman"/>
          <w:color w:val="000000" w:themeColor="text1"/>
          <w:lang w:val="en-US"/>
        </w:rPr>
        <w:t xml:space="preserve">in </w:t>
      </w:r>
      <w:r w:rsidR="0059008B" w:rsidRPr="000C7E99">
        <w:rPr>
          <w:rFonts w:ascii="Book Antiqua" w:hAnsi="Book Antiqua" w:cs="Times New Roman"/>
          <w:color w:val="000000" w:themeColor="text1"/>
          <w:lang w:val="en-US" w:eastAsia="zh-CN"/>
        </w:rPr>
        <w:t xml:space="preserve">patient </w:t>
      </w:r>
      <w:r w:rsidRPr="000C7E99">
        <w:rPr>
          <w:rFonts w:ascii="Book Antiqua" w:hAnsi="Book Antiqua" w:cs="Times New Roman"/>
          <w:color w:val="000000" w:themeColor="text1"/>
          <w:lang w:val="en-US"/>
        </w:rPr>
        <w:t>2 were</w:t>
      </w:r>
      <w:r w:rsidR="00601266" w:rsidRPr="000C7E99">
        <w:rPr>
          <w:rFonts w:ascii="Book Antiqua" w:hAnsi="Book Antiqua" w:cs="Times New Roman"/>
          <w:color w:val="000000" w:themeColor="text1"/>
          <w:lang w:val="en-US"/>
        </w:rPr>
        <w:t xml:space="preserve"> deployed.</w:t>
      </w:r>
    </w:p>
    <w:p w14:paraId="0F57EA2D" w14:textId="1C15992F" w:rsidR="0041020C" w:rsidRPr="000C7E99" w:rsidRDefault="0041020C"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s="AdvP6975"/>
          <w:color w:val="000000" w:themeColor="text1"/>
          <w:lang w:val="en-US"/>
        </w:rPr>
        <w:t>There were no immediate procedure-related complications</w:t>
      </w:r>
      <w:r w:rsidRPr="000C7E99">
        <w:rPr>
          <w:rFonts w:ascii="Book Antiqua" w:hAnsi="Book Antiqua"/>
          <w:color w:val="000000" w:themeColor="text1"/>
          <w:lang w:val="en-US"/>
        </w:rPr>
        <w:t>. The trans</w:t>
      </w:r>
      <w:r w:rsidR="008E2F93"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thoracic echo (TTE) performed the day after showed excellent valve function with no regurgitation and no stenosis. </w:t>
      </w:r>
      <w:r w:rsidRPr="000C7E99">
        <w:rPr>
          <w:rFonts w:ascii="Book Antiqua" w:hAnsi="Book Antiqua" w:cs="AdvP6975"/>
          <w:color w:val="000000" w:themeColor="text1"/>
          <w:lang w:val="en-US"/>
        </w:rPr>
        <w:t xml:space="preserve">Therefore the </w:t>
      </w:r>
      <w:r w:rsidR="0059008B" w:rsidRPr="000C7E99">
        <w:rPr>
          <w:rFonts w:ascii="Book Antiqua" w:hAnsi="Book Antiqua" w:cs="Times New Roman"/>
          <w:color w:val="000000" w:themeColor="text1"/>
          <w:lang w:val="en-US" w:eastAsia="zh-CN"/>
        </w:rPr>
        <w:t xml:space="preserve">patient </w:t>
      </w:r>
      <w:r w:rsidR="008E2F93" w:rsidRPr="000C7E99">
        <w:rPr>
          <w:rFonts w:ascii="Book Antiqua" w:hAnsi="Book Antiqua" w:cs="AdvP6975"/>
          <w:color w:val="000000" w:themeColor="text1"/>
          <w:lang w:val="en-US"/>
        </w:rPr>
        <w:t xml:space="preserve">2 </w:t>
      </w:r>
      <w:r w:rsidRPr="000C7E99">
        <w:rPr>
          <w:rFonts w:ascii="Book Antiqua" w:hAnsi="Book Antiqua" w:cs="AdvP6975"/>
          <w:color w:val="000000" w:themeColor="text1"/>
          <w:lang w:val="en-US"/>
        </w:rPr>
        <w:t xml:space="preserve">complained, </w:t>
      </w:r>
      <w:r w:rsidR="0059008B" w:rsidRPr="000C7E99">
        <w:rPr>
          <w:rFonts w:ascii="Book Antiqua" w:hAnsi="Book Antiqua" w:cs="AdvP6975"/>
          <w:color w:val="000000" w:themeColor="text1"/>
          <w:lang w:val="en-US"/>
        </w:rPr>
        <w:t>48 h</w:t>
      </w:r>
      <w:r w:rsidRPr="000C7E99">
        <w:rPr>
          <w:rFonts w:ascii="Book Antiqua" w:hAnsi="Book Antiqua" w:cs="AdvP6975"/>
          <w:color w:val="000000" w:themeColor="text1"/>
          <w:lang w:val="en-US"/>
        </w:rPr>
        <w:t xml:space="preserve"> later, about an abrupt onset of </w:t>
      </w:r>
      <w:bookmarkStart w:id="31" w:name="OLE_LINK74"/>
      <w:bookmarkStart w:id="32" w:name="OLE_LINK77"/>
      <w:r w:rsidRPr="000C7E99">
        <w:rPr>
          <w:rFonts w:ascii="Book Antiqua" w:hAnsi="Book Antiqua" w:cs="AdvP6975"/>
          <w:color w:val="000000" w:themeColor="text1"/>
          <w:lang w:val="en-US"/>
        </w:rPr>
        <w:t>chest pain, shortness of breath, and hypoxia.</w:t>
      </w:r>
      <w:bookmarkEnd w:id="31"/>
      <w:bookmarkEnd w:id="32"/>
      <w:r w:rsidRPr="000C7E99">
        <w:rPr>
          <w:rFonts w:ascii="Book Antiqua" w:hAnsi="Book Antiqua" w:cs="AdvP6975"/>
          <w:color w:val="000000" w:themeColor="text1"/>
          <w:lang w:val="en-US"/>
        </w:rPr>
        <w:t xml:space="preserve"> She immediately underwent a computed tomography </w:t>
      </w:r>
      <w:proofErr w:type="spellStart"/>
      <w:r w:rsidRPr="000C7E99">
        <w:rPr>
          <w:rFonts w:ascii="Book Antiqua" w:hAnsi="Book Antiqua" w:cs="AdvP6975"/>
          <w:color w:val="000000" w:themeColor="text1"/>
          <w:lang w:val="en-US"/>
        </w:rPr>
        <w:t>angiograpy</w:t>
      </w:r>
      <w:proofErr w:type="spellEnd"/>
      <w:r w:rsidRPr="000C7E99">
        <w:rPr>
          <w:rFonts w:ascii="Book Antiqua" w:hAnsi="Book Antiqua" w:cs="AdvP6975"/>
          <w:color w:val="000000" w:themeColor="text1"/>
          <w:lang w:val="en-US"/>
        </w:rPr>
        <w:t xml:space="preserve"> (CTA) and the final diagnosis was micro pulmonary </w:t>
      </w:r>
      <w:proofErr w:type="spellStart"/>
      <w:r w:rsidRPr="000C7E99">
        <w:rPr>
          <w:rFonts w:ascii="Book Antiqua" w:hAnsi="Book Antiqua" w:cs="AdvP6975"/>
          <w:color w:val="000000" w:themeColor="text1"/>
          <w:lang w:val="en-US"/>
        </w:rPr>
        <w:t>embolismi</w:t>
      </w:r>
      <w:proofErr w:type="spellEnd"/>
      <w:r w:rsidRPr="000C7E99">
        <w:rPr>
          <w:rFonts w:ascii="Book Antiqua" w:hAnsi="Book Antiqua" w:cs="AdvP6975"/>
          <w:color w:val="000000" w:themeColor="text1"/>
          <w:lang w:val="en-US"/>
        </w:rPr>
        <w:t xml:space="preserve">  with evidence of filling defects in the distal pulmonary branches in the </w:t>
      </w:r>
      <w:proofErr w:type="spellStart"/>
      <w:r w:rsidRPr="000C7E99">
        <w:rPr>
          <w:rFonts w:ascii="Book Antiqua" w:hAnsi="Book Antiqua" w:cs="AdvP6975"/>
          <w:color w:val="000000" w:themeColor="text1"/>
          <w:lang w:val="en-US"/>
        </w:rPr>
        <w:t>latero</w:t>
      </w:r>
      <w:proofErr w:type="spellEnd"/>
      <w:r w:rsidRPr="000C7E99">
        <w:rPr>
          <w:rFonts w:ascii="Book Antiqua" w:hAnsi="Book Antiqua" w:cs="AdvP6975"/>
          <w:color w:val="000000" w:themeColor="text1"/>
          <w:lang w:val="en-US"/>
        </w:rPr>
        <w:t xml:space="preserve">-basal segment of the lower lobe + in the inferior segment of the </w:t>
      </w:r>
      <w:proofErr w:type="spellStart"/>
      <w:r w:rsidRPr="000C7E99">
        <w:rPr>
          <w:rFonts w:ascii="Book Antiqua" w:hAnsi="Book Antiqua" w:cs="AdvP6975"/>
          <w:color w:val="000000" w:themeColor="text1"/>
          <w:lang w:val="en-US"/>
        </w:rPr>
        <w:t>lingula</w:t>
      </w:r>
      <w:proofErr w:type="spellEnd"/>
      <w:r w:rsidRPr="000C7E99">
        <w:rPr>
          <w:rFonts w:ascii="Book Antiqua" w:hAnsi="Book Antiqua" w:cs="AdvP6975"/>
          <w:color w:val="000000" w:themeColor="text1"/>
          <w:lang w:val="en-US"/>
        </w:rPr>
        <w:t>.</w:t>
      </w:r>
    </w:p>
    <w:p w14:paraId="5504124D" w14:textId="77777777" w:rsidR="0059008B" w:rsidRPr="000C7E99" w:rsidRDefault="0041020C" w:rsidP="000C7E99">
      <w:pPr>
        <w:autoSpaceDE w:val="0"/>
        <w:autoSpaceDN w:val="0"/>
        <w:adjustRightInd w:val="0"/>
        <w:spacing w:after="0" w:line="360" w:lineRule="auto"/>
        <w:ind w:firstLineChars="200" w:firstLine="480"/>
        <w:jc w:val="both"/>
        <w:rPr>
          <w:rFonts w:ascii="Book Antiqua" w:hAnsi="Book Antiqua" w:cs="AdvP6975"/>
          <w:color w:val="000000" w:themeColor="text1"/>
          <w:lang w:val="en-US" w:eastAsia="zh-CN"/>
        </w:rPr>
      </w:pPr>
      <w:r w:rsidRPr="000C7E99">
        <w:rPr>
          <w:rFonts w:ascii="Book Antiqua" w:hAnsi="Book Antiqua" w:cs="AdvP6975"/>
          <w:color w:val="000000" w:themeColor="text1"/>
          <w:lang w:val="en-US"/>
        </w:rPr>
        <w:t xml:space="preserve">She was immediately transferred to the ICU and she was started on </w:t>
      </w:r>
      <w:proofErr w:type="spellStart"/>
      <w:r w:rsidRPr="000C7E99">
        <w:rPr>
          <w:rFonts w:ascii="Book Antiqua" w:hAnsi="Book Antiqua" w:cs="AdvP6975"/>
          <w:color w:val="000000" w:themeColor="text1"/>
          <w:lang w:val="en-US"/>
        </w:rPr>
        <w:t>Eparine</w:t>
      </w:r>
      <w:proofErr w:type="spellEnd"/>
      <w:r w:rsidRPr="000C7E99">
        <w:rPr>
          <w:rFonts w:ascii="Book Antiqua" w:hAnsi="Book Antiqua" w:cs="AdvP6975"/>
          <w:color w:val="000000" w:themeColor="text1"/>
          <w:lang w:val="en-US"/>
        </w:rPr>
        <w:t>.</w:t>
      </w:r>
    </w:p>
    <w:p w14:paraId="71E24F46" w14:textId="77777777" w:rsidR="0059008B" w:rsidRPr="000C7E99" w:rsidRDefault="0041020C" w:rsidP="000C7E99">
      <w:pPr>
        <w:autoSpaceDE w:val="0"/>
        <w:autoSpaceDN w:val="0"/>
        <w:adjustRightInd w:val="0"/>
        <w:spacing w:after="0" w:line="360" w:lineRule="auto"/>
        <w:ind w:firstLineChars="200" w:firstLine="480"/>
        <w:jc w:val="both"/>
        <w:rPr>
          <w:rFonts w:ascii="Book Antiqua" w:hAnsi="Book Antiqua" w:cs="AdvP6975"/>
          <w:color w:val="000000" w:themeColor="text1"/>
          <w:lang w:val="en-US" w:eastAsia="zh-CN"/>
        </w:rPr>
      </w:pPr>
      <w:r w:rsidRPr="000C7E99">
        <w:rPr>
          <w:rFonts w:ascii="Book Antiqua" w:hAnsi="Book Antiqua" w:cs="AdvP6975"/>
          <w:color w:val="000000" w:themeColor="text1"/>
          <w:lang w:val="en-US"/>
        </w:rPr>
        <w:t>The p</w:t>
      </w:r>
      <w:r w:rsidR="0059008B" w:rsidRPr="000C7E99">
        <w:rPr>
          <w:rFonts w:ascii="Book Antiqua" w:hAnsi="Book Antiqua" w:cs="AdvP6975"/>
          <w:color w:val="000000" w:themeColor="text1"/>
          <w:lang w:val="en-US" w:eastAsia="zh-CN"/>
        </w:rPr>
        <w:t>atient</w:t>
      </w:r>
      <w:r w:rsidRPr="000C7E99">
        <w:rPr>
          <w:rFonts w:ascii="Book Antiqua" w:hAnsi="Book Antiqua" w:cs="AdvP6975"/>
          <w:color w:val="000000" w:themeColor="text1"/>
          <w:lang w:val="en-US"/>
        </w:rPr>
        <w:t xml:space="preserve"> recovered immediately, the saturation became normal and she was discharged at home 10 d after.</w:t>
      </w:r>
    </w:p>
    <w:p w14:paraId="223F64D5" w14:textId="77777777" w:rsidR="0059008B" w:rsidRPr="000C7E99" w:rsidRDefault="0041020C" w:rsidP="000C7E99">
      <w:pPr>
        <w:autoSpaceDE w:val="0"/>
        <w:autoSpaceDN w:val="0"/>
        <w:adjustRightInd w:val="0"/>
        <w:spacing w:after="0" w:line="360" w:lineRule="auto"/>
        <w:ind w:firstLineChars="200" w:firstLine="480"/>
        <w:jc w:val="both"/>
        <w:rPr>
          <w:rFonts w:ascii="Book Antiqua" w:hAnsi="Book Antiqua" w:cs="AdvP6975"/>
          <w:color w:val="000000" w:themeColor="text1"/>
          <w:lang w:val="en-US" w:eastAsia="zh-CN"/>
        </w:rPr>
      </w:pPr>
      <w:r w:rsidRPr="000C7E99">
        <w:rPr>
          <w:rFonts w:ascii="Book Antiqua" w:hAnsi="Book Antiqua" w:cs="AdvP6975"/>
          <w:color w:val="000000" w:themeColor="text1"/>
          <w:lang w:val="en-US"/>
        </w:rPr>
        <w:t>At the last follow-up (range 6-12 mo) both pts were asymptomatic, with neither pulmonary valve regurgitation nor residual stenosis.</w:t>
      </w:r>
    </w:p>
    <w:p w14:paraId="1CA9B17D" w14:textId="270CD70C" w:rsidR="0041020C" w:rsidRPr="000C7E99" w:rsidRDefault="0041020C" w:rsidP="000C7E99">
      <w:pPr>
        <w:autoSpaceDE w:val="0"/>
        <w:autoSpaceDN w:val="0"/>
        <w:adjustRightInd w:val="0"/>
        <w:spacing w:after="0" w:line="360" w:lineRule="auto"/>
        <w:ind w:firstLineChars="200" w:firstLine="480"/>
        <w:jc w:val="both"/>
        <w:rPr>
          <w:rFonts w:ascii="Book Antiqua" w:hAnsi="Book Antiqua" w:cs="AdvP6975"/>
          <w:color w:val="000000" w:themeColor="text1"/>
          <w:lang w:val="en-US"/>
        </w:rPr>
      </w:pPr>
      <w:r w:rsidRPr="000C7E99">
        <w:rPr>
          <w:rFonts w:ascii="Book Antiqua" w:hAnsi="Book Antiqua"/>
          <w:color w:val="000000" w:themeColor="text1"/>
          <w:lang w:val="en-US"/>
        </w:rPr>
        <w:t xml:space="preserve">Patient 1 </w:t>
      </w:r>
      <w:r w:rsidR="00010702" w:rsidRPr="000C7E99">
        <w:rPr>
          <w:rFonts w:ascii="Book Antiqua" w:hAnsi="Book Antiqua"/>
          <w:color w:val="000000" w:themeColor="text1"/>
          <w:lang w:val="en-US"/>
        </w:rPr>
        <w:t>repeated</w:t>
      </w:r>
      <w:r w:rsidRPr="000C7E99">
        <w:rPr>
          <w:rFonts w:ascii="Book Antiqua" w:hAnsi="Book Antiqua"/>
          <w:color w:val="000000" w:themeColor="text1"/>
          <w:lang w:val="en-US"/>
        </w:rPr>
        <w:t xml:space="preserve"> the CMR 1 year after and the EDVI was 123 m</w:t>
      </w:r>
      <w:r w:rsidR="0059008B" w:rsidRPr="000C7E99">
        <w:rPr>
          <w:rFonts w:ascii="Book Antiqua" w:hAnsi="Book Antiqua"/>
          <w:color w:val="000000" w:themeColor="text1"/>
          <w:lang w:val="en-US"/>
        </w:rPr>
        <w:t>L</w:t>
      </w:r>
      <w:r w:rsidRPr="000C7E99">
        <w:rPr>
          <w:rFonts w:ascii="Book Antiqua" w:hAnsi="Book Antiqua"/>
          <w:color w:val="000000" w:themeColor="text1"/>
          <w:lang w:val="en-US"/>
        </w:rPr>
        <w:t>/m</w:t>
      </w:r>
      <w:r w:rsidRPr="000C7E99">
        <w:rPr>
          <w:rFonts w:ascii="Book Antiqua" w:hAnsi="Book Antiqua"/>
          <w:color w:val="000000" w:themeColor="text1"/>
          <w:vertAlign w:val="superscript"/>
          <w:lang w:val="en-US"/>
        </w:rPr>
        <w:t>2</w:t>
      </w:r>
      <w:r w:rsidRPr="000C7E99">
        <w:rPr>
          <w:rFonts w:ascii="Book Antiqua" w:hAnsi="Book Antiqua"/>
          <w:color w:val="000000" w:themeColor="text1"/>
          <w:lang w:val="en-US"/>
        </w:rPr>
        <w:t>.</w:t>
      </w:r>
    </w:p>
    <w:p w14:paraId="350ACFAB" w14:textId="77777777" w:rsidR="0041020C" w:rsidRPr="000C7E99" w:rsidRDefault="0041020C" w:rsidP="000C7E99">
      <w:pPr>
        <w:autoSpaceDE w:val="0"/>
        <w:autoSpaceDN w:val="0"/>
        <w:adjustRightInd w:val="0"/>
        <w:spacing w:after="0" w:line="360" w:lineRule="auto"/>
        <w:jc w:val="both"/>
        <w:rPr>
          <w:rFonts w:ascii="Book Antiqua" w:hAnsi="Book Antiqua" w:cs="AdvP6975"/>
          <w:color w:val="000000" w:themeColor="text1"/>
          <w:lang w:val="en-US"/>
        </w:rPr>
      </w:pPr>
    </w:p>
    <w:p w14:paraId="28F7F4A4" w14:textId="11DD3321" w:rsidR="005F7E6B" w:rsidRPr="000C7E99" w:rsidRDefault="0059008B" w:rsidP="000C7E99">
      <w:pPr>
        <w:pStyle w:val="NormalWeb"/>
        <w:spacing w:after="0" w:line="360" w:lineRule="auto"/>
        <w:jc w:val="both"/>
        <w:rPr>
          <w:rStyle w:val="Strong"/>
          <w:rFonts w:ascii="Book Antiqua" w:eastAsiaTheme="minorHAnsi" w:hAnsi="Book Antiqua" w:cstheme="minorBidi"/>
          <w:color w:val="000000" w:themeColor="text1"/>
          <w:lang w:val="en-US" w:eastAsia="en-US"/>
        </w:rPr>
      </w:pPr>
      <w:r w:rsidRPr="000C7E99">
        <w:rPr>
          <w:rStyle w:val="Strong"/>
          <w:rFonts w:ascii="Book Antiqua" w:hAnsi="Book Antiqua"/>
          <w:color w:val="000000" w:themeColor="text1"/>
          <w:lang w:val="en-US"/>
        </w:rPr>
        <w:t>DISCUSSION</w:t>
      </w:r>
    </w:p>
    <w:p w14:paraId="71652262" w14:textId="1B5160B1" w:rsidR="0059008B" w:rsidRPr="000C7E99" w:rsidRDefault="005F7E6B" w:rsidP="000C7E99">
      <w:pPr>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 xml:space="preserve">Robb </w:t>
      </w:r>
      <w:r w:rsidRPr="000C7E99">
        <w:rPr>
          <w:rFonts w:ascii="Book Antiqua" w:hAnsi="Book Antiqua" w:cs="Times New Roman"/>
          <w:i/>
          <w:color w:val="000000" w:themeColor="text1"/>
          <w:lang w:val="en-US"/>
        </w:rPr>
        <w:t xml:space="preserve">et </w:t>
      </w:r>
      <w:proofErr w:type="gramStart"/>
      <w:r w:rsidRPr="000C7E99">
        <w:rPr>
          <w:rFonts w:ascii="Book Antiqua" w:hAnsi="Book Antiqua" w:cs="Times New Roman"/>
          <w:i/>
          <w:color w:val="000000" w:themeColor="text1"/>
          <w:lang w:val="en-US"/>
        </w:rPr>
        <w:t>al</w:t>
      </w:r>
      <w:r w:rsidR="0059008B" w:rsidRPr="000C7E99">
        <w:rPr>
          <w:rFonts w:ascii="Book Antiqua" w:hAnsi="Book Antiqua" w:cs="Times New Roman"/>
          <w:color w:val="000000" w:themeColor="text1"/>
          <w:vertAlign w:val="superscript"/>
          <w:lang w:val="en-US" w:eastAsia="zh-CN"/>
        </w:rPr>
        <w:t>[</w:t>
      </w:r>
      <w:proofErr w:type="gramEnd"/>
      <w:r w:rsidR="0059008B" w:rsidRPr="000C7E99">
        <w:rPr>
          <w:rFonts w:ascii="Book Antiqua" w:hAnsi="Book Antiqua" w:cs="Times New Roman"/>
          <w:color w:val="000000" w:themeColor="text1"/>
          <w:vertAlign w:val="superscript"/>
          <w:lang w:val="en-US" w:eastAsia="zh-CN"/>
        </w:rPr>
        <w:t>5]</w:t>
      </w:r>
      <w:r w:rsidRPr="000C7E99">
        <w:rPr>
          <w:rFonts w:ascii="Book Antiqua" w:hAnsi="Book Antiqua" w:cs="Times New Roman"/>
          <w:color w:val="000000" w:themeColor="text1"/>
          <w:lang w:val="en-US"/>
        </w:rPr>
        <w:t>, reported an</w:t>
      </w:r>
      <w:r w:rsidR="00424836" w:rsidRPr="000C7E99">
        <w:rPr>
          <w:rFonts w:ascii="Book Antiqua" w:hAnsi="Book Antiqua" w:cs="Times New Roman"/>
          <w:color w:val="000000" w:themeColor="text1"/>
          <w:lang w:val="en-US"/>
        </w:rPr>
        <w:t xml:space="preserve"> animal study, with a M</w:t>
      </w:r>
      <w:r w:rsidRPr="000C7E99">
        <w:rPr>
          <w:rFonts w:ascii="Book Antiqua" w:hAnsi="Book Antiqua" w:cs="Times New Roman"/>
          <w:color w:val="000000" w:themeColor="text1"/>
          <w:lang w:val="en-US"/>
        </w:rPr>
        <w:t>elody valve implan</w:t>
      </w:r>
      <w:r w:rsidR="00252FF0" w:rsidRPr="000C7E99">
        <w:rPr>
          <w:rFonts w:ascii="Book Antiqua" w:hAnsi="Book Antiqua" w:cs="Times New Roman"/>
          <w:color w:val="000000" w:themeColor="text1"/>
          <w:lang w:val="en-US"/>
        </w:rPr>
        <w:t>tation in the pulmonary artery branches</w:t>
      </w:r>
      <w:r w:rsidRPr="000C7E99">
        <w:rPr>
          <w:rFonts w:ascii="Book Antiqua" w:hAnsi="Book Antiqua" w:cs="Times New Roman"/>
          <w:color w:val="000000" w:themeColor="text1"/>
          <w:lang w:val="en-US"/>
        </w:rPr>
        <w:t xml:space="preserve">. </w:t>
      </w:r>
      <w:r w:rsidR="00B508B2" w:rsidRPr="000C7E99">
        <w:rPr>
          <w:rFonts w:ascii="Book Antiqua" w:hAnsi="Book Antiqua" w:cs="Times New Roman"/>
          <w:color w:val="000000" w:themeColor="text1"/>
          <w:lang w:val="en-US"/>
        </w:rPr>
        <w:t>The Authors</w:t>
      </w:r>
      <w:r w:rsidRPr="000C7E99">
        <w:rPr>
          <w:rFonts w:ascii="Book Antiqua" w:hAnsi="Book Antiqua" w:cs="Times New Roman"/>
          <w:color w:val="000000" w:themeColor="text1"/>
          <w:lang w:val="en-US"/>
        </w:rPr>
        <w:t xml:space="preserve"> demonstrated that RVOT dilation and distortion consistent</w:t>
      </w:r>
      <w:r w:rsidR="0015214B" w:rsidRPr="000C7E99">
        <w:rPr>
          <w:rFonts w:ascii="Book Antiqua" w:hAnsi="Book Antiqua" w:cs="Times New Roman"/>
          <w:color w:val="000000" w:themeColor="text1"/>
          <w:lang w:val="en-US"/>
        </w:rPr>
        <w:t xml:space="preserve"> with </w:t>
      </w:r>
      <w:proofErr w:type="spellStart"/>
      <w:r w:rsidR="0015214B" w:rsidRPr="000C7E99">
        <w:rPr>
          <w:rFonts w:ascii="Book Antiqua" w:hAnsi="Book Antiqua" w:cs="Times New Roman"/>
          <w:color w:val="000000" w:themeColor="text1"/>
          <w:lang w:val="en-US"/>
        </w:rPr>
        <w:t>transanular</w:t>
      </w:r>
      <w:proofErr w:type="spellEnd"/>
      <w:r w:rsidRPr="000C7E99">
        <w:rPr>
          <w:rFonts w:ascii="Book Antiqua" w:hAnsi="Book Antiqua" w:cs="Times New Roman"/>
          <w:color w:val="000000" w:themeColor="text1"/>
          <w:lang w:val="en-US"/>
        </w:rPr>
        <w:t xml:space="preserve"> patch repair of </w:t>
      </w:r>
      <w:proofErr w:type="spellStart"/>
      <w:r w:rsidRPr="000C7E99">
        <w:rPr>
          <w:rFonts w:ascii="Book Antiqua" w:hAnsi="Book Antiqua" w:cs="Times New Roman"/>
          <w:color w:val="000000" w:themeColor="text1"/>
          <w:lang w:val="en-US"/>
        </w:rPr>
        <w:t>ToF</w:t>
      </w:r>
      <w:proofErr w:type="spellEnd"/>
      <w:r w:rsidRPr="000C7E99">
        <w:rPr>
          <w:rFonts w:ascii="Book Antiqua" w:hAnsi="Book Antiqua" w:cs="Times New Roman"/>
          <w:color w:val="000000" w:themeColor="text1"/>
          <w:lang w:val="en-US"/>
        </w:rPr>
        <w:t xml:space="preserve"> could be reliably mimicked with an animal model.</w:t>
      </w:r>
      <w:r w:rsidR="0015214B" w:rsidRPr="000C7E99">
        <w:rPr>
          <w:rFonts w:ascii="Book Antiqua" w:hAnsi="Book Antiqua" w:cs="Times New Roman"/>
          <w:color w:val="000000" w:themeColor="text1"/>
          <w:lang w:val="en-US"/>
        </w:rPr>
        <w:t xml:space="preserve"> Second</w:t>
      </w:r>
      <w:r w:rsidR="00203FD0" w:rsidRPr="000C7E99">
        <w:rPr>
          <w:rFonts w:ascii="Book Antiqua" w:hAnsi="Book Antiqua" w:cs="Times New Roman"/>
          <w:color w:val="000000" w:themeColor="text1"/>
          <w:lang w:val="en-US"/>
        </w:rPr>
        <w:t>ly</w:t>
      </w:r>
      <w:r w:rsidR="0015214B" w:rsidRPr="000C7E99">
        <w:rPr>
          <w:rFonts w:ascii="Book Antiqua" w:hAnsi="Book Antiqua" w:cs="Times New Roman"/>
          <w:color w:val="000000" w:themeColor="text1"/>
          <w:lang w:val="en-US"/>
        </w:rPr>
        <w:t xml:space="preserve">, </w:t>
      </w:r>
      <w:r w:rsidR="00203FD0" w:rsidRPr="000C7E99">
        <w:rPr>
          <w:rFonts w:ascii="Book Antiqua" w:hAnsi="Book Antiqua" w:cs="Times New Roman"/>
          <w:color w:val="000000" w:themeColor="text1"/>
          <w:lang w:val="en-US"/>
        </w:rPr>
        <w:t>it was shown</w:t>
      </w:r>
      <w:r w:rsidR="0015214B" w:rsidRPr="000C7E99">
        <w:rPr>
          <w:rFonts w:ascii="Book Antiqua" w:hAnsi="Book Antiqua" w:cs="Times New Roman"/>
          <w:color w:val="000000" w:themeColor="text1"/>
          <w:lang w:val="en-US"/>
        </w:rPr>
        <w:t xml:space="preserve"> that PPVI </w:t>
      </w:r>
      <w:r w:rsidRPr="000C7E99">
        <w:rPr>
          <w:rFonts w:ascii="Book Antiqua" w:hAnsi="Book Antiqua" w:cs="Times New Roman"/>
          <w:color w:val="000000" w:themeColor="text1"/>
          <w:lang w:val="en-US"/>
        </w:rPr>
        <w:t>into the right and left branch PAs resulted in a significant reduction in pulmonary regurgitation, with preserved biventricular function demonstrated by MRI and catheterization.</w:t>
      </w:r>
    </w:p>
    <w:p w14:paraId="1D70A05C" w14:textId="77777777" w:rsidR="0059008B" w:rsidRPr="000C7E99" w:rsidRDefault="005F7E6B"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lastRenderedPageBreak/>
        <w:t xml:space="preserve">Qureshi </w:t>
      </w:r>
      <w:r w:rsidR="0059008B" w:rsidRPr="000C7E99">
        <w:rPr>
          <w:rFonts w:ascii="Book Antiqua" w:hAnsi="Book Antiqua" w:cs="Times New Roman"/>
          <w:i/>
          <w:color w:val="000000" w:themeColor="text1"/>
          <w:lang w:val="en-US"/>
        </w:rPr>
        <w:t xml:space="preserve">et </w:t>
      </w:r>
      <w:proofErr w:type="gramStart"/>
      <w:r w:rsidR="0059008B" w:rsidRPr="000C7E99">
        <w:rPr>
          <w:rFonts w:ascii="Book Antiqua" w:hAnsi="Book Antiqua" w:cs="Times New Roman"/>
          <w:i/>
          <w:color w:val="000000" w:themeColor="text1"/>
          <w:lang w:val="en-US"/>
        </w:rPr>
        <w:t>al</w:t>
      </w:r>
      <w:r w:rsidR="0059008B" w:rsidRPr="000C7E99">
        <w:rPr>
          <w:rFonts w:ascii="Book Antiqua" w:hAnsi="Book Antiqua" w:cs="Times New Roman"/>
          <w:color w:val="000000" w:themeColor="text1"/>
          <w:vertAlign w:val="superscript"/>
          <w:lang w:val="en-US" w:eastAsia="zh-CN"/>
        </w:rPr>
        <w:t>[</w:t>
      </w:r>
      <w:proofErr w:type="gramEnd"/>
      <w:r w:rsidR="0059008B" w:rsidRPr="000C7E99">
        <w:rPr>
          <w:rFonts w:ascii="Book Antiqua" w:hAnsi="Book Antiqua" w:cs="Times New Roman"/>
          <w:color w:val="000000" w:themeColor="text1"/>
          <w:vertAlign w:val="superscript"/>
          <w:lang w:val="en-US" w:eastAsia="zh-CN"/>
        </w:rPr>
        <w:t>6]</w:t>
      </w:r>
      <w:r w:rsidR="0015214B" w:rsidRPr="000C7E99">
        <w:rPr>
          <w:rFonts w:ascii="Book Antiqua" w:hAnsi="Book Antiqua" w:cs="Times New Roman"/>
          <w:color w:val="000000" w:themeColor="text1"/>
          <w:lang w:val="en-US"/>
        </w:rPr>
        <w:t>, reported a case of a</w:t>
      </w:r>
      <w:r w:rsidR="001D35CD" w:rsidRPr="000C7E99">
        <w:rPr>
          <w:rFonts w:ascii="Book Antiqua" w:hAnsi="Book Antiqua" w:cs="Times New Roman"/>
          <w:color w:val="000000" w:themeColor="text1"/>
          <w:lang w:val="en-US"/>
        </w:rPr>
        <w:t xml:space="preserve"> </w:t>
      </w:r>
      <w:r w:rsidR="001D35CD" w:rsidRPr="000C7E99">
        <w:rPr>
          <w:rFonts w:ascii="Book Antiqua" w:eastAsia="Times New Roman" w:hAnsi="Book Antiqua" w:cs="Times New Roman"/>
          <w:color w:val="000000" w:themeColor="text1"/>
          <w:lang w:val="en-US" w:eastAsia="it-IT"/>
        </w:rPr>
        <w:t>transcatheter placement of the Melody valve in the proximal left pulmonary artery of a patient with acquired ri</w:t>
      </w:r>
      <w:r w:rsidR="00B508B2" w:rsidRPr="000C7E99">
        <w:rPr>
          <w:rFonts w:ascii="Book Antiqua" w:eastAsia="Times New Roman" w:hAnsi="Book Antiqua" w:cs="Times New Roman"/>
          <w:color w:val="000000" w:themeColor="text1"/>
          <w:lang w:val="en-US" w:eastAsia="it-IT"/>
        </w:rPr>
        <w:t>ght pulmonary artery occlusion.</w:t>
      </w:r>
    </w:p>
    <w:p w14:paraId="4F3ABA88" w14:textId="77777777" w:rsidR="0059008B" w:rsidRPr="000C7E99" w:rsidRDefault="00B508B2"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olor w:val="000000" w:themeColor="text1"/>
          <w:lang w:val="en-US"/>
        </w:rPr>
        <w:t xml:space="preserve">In our patients the valve was inserted in the only pulmonary artery branch available either because the RVOT was judged to be too large to allow a PPVI in a regular position, or the previous implanted conduit had a better angle (after prestenting) in the distal part, in the area in which there was a conjunction with the left pulmonary artery. </w:t>
      </w:r>
    </w:p>
    <w:p w14:paraId="32A3C7AE" w14:textId="26736EE0" w:rsidR="0059008B" w:rsidRPr="000C7E99" w:rsidRDefault="000C4FB0"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olor w:val="000000" w:themeColor="text1"/>
          <w:lang w:val="en-US"/>
        </w:rPr>
        <w:t>The complication experienced by P</w:t>
      </w:r>
      <w:r w:rsidR="0059008B" w:rsidRPr="000C7E99">
        <w:rPr>
          <w:rFonts w:ascii="Book Antiqua" w:hAnsi="Book Antiqua"/>
          <w:color w:val="000000" w:themeColor="text1"/>
          <w:lang w:val="en-US" w:eastAsia="zh-CN"/>
        </w:rPr>
        <w:t xml:space="preserve">atient </w:t>
      </w:r>
      <w:r w:rsidRPr="000C7E99">
        <w:rPr>
          <w:rFonts w:ascii="Book Antiqua" w:hAnsi="Book Antiqua"/>
          <w:color w:val="000000" w:themeColor="text1"/>
          <w:lang w:val="en-US"/>
        </w:rPr>
        <w:t xml:space="preserve">2 could have occurred to the fact that some </w:t>
      </w:r>
      <w:proofErr w:type="spellStart"/>
      <w:r w:rsidRPr="000C7E99">
        <w:rPr>
          <w:rFonts w:ascii="Book Antiqua" w:hAnsi="Book Antiqua"/>
          <w:color w:val="000000" w:themeColor="text1"/>
          <w:lang w:val="en-US"/>
        </w:rPr>
        <w:t>microemboli</w:t>
      </w:r>
      <w:proofErr w:type="spellEnd"/>
      <w:r w:rsidRPr="000C7E99">
        <w:rPr>
          <w:rFonts w:ascii="Book Antiqua" w:hAnsi="Book Antiqua"/>
          <w:color w:val="000000" w:themeColor="text1"/>
          <w:lang w:val="en-US"/>
        </w:rPr>
        <w:t xml:space="preserve"> originate in the lower part of the conduit just under the pulmonary valve. Since this zone in which there is a flow is not contractile, it could have favored a slowing down of the flow, creating a favorable condition for the formation of </w:t>
      </w:r>
      <w:proofErr w:type="spellStart"/>
      <w:r w:rsidRPr="000C7E99">
        <w:rPr>
          <w:rFonts w:ascii="Book Antiqua" w:hAnsi="Book Antiqua"/>
          <w:color w:val="000000" w:themeColor="text1"/>
          <w:lang w:val="en-US"/>
        </w:rPr>
        <w:t>microemboli</w:t>
      </w:r>
      <w:proofErr w:type="spellEnd"/>
      <w:r w:rsidRPr="000C7E99">
        <w:rPr>
          <w:rFonts w:ascii="Book Antiqua" w:hAnsi="Book Antiqua"/>
          <w:color w:val="000000" w:themeColor="text1"/>
          <w:lang w:val="en-US"/>
        </w:rPr>
        <w:t>. It is difficult to support the idea that these emboli were related to the large sheaths use</w:t>
      </w:r>
      <w:r w:rsidR="008E2F93" w:rsidRPr="000C7E99">
        <w:rPr>
          <w:rFonts w:ascii="Book Antiqua" w:hAnsi="Book Antiqua"/>
          <w:color w:val="000000" w:themeColor="text1"/>
          <w:lang w:val="en-US"/>
        </w:rPr>
        <w:t>d, because the episode was 48 h</w:t>
      </w:r>
      <w:r w:rsidRPr="000C7E99">
        <w:rPr>
          <w:rFonts w:ascii="Book Antiqua" w:hAnsi="Book Antiqua"/>
          <w:color w:val="000000" w:themeColor="text1"/>
          <w:lang w:val="en-US"/>
        </w:rPr>
        <w:t xml:space="preserve"> later. The </w:t>
      </w:r>
      <w:proofErr w:type="spellStart"/>
      <w:r w:rsidRPr="000C7E99">
        <w:rPr>
          <w:rFonts w:ascii="Book Antiqua" w:hAnsi="Book Antiqua"/>
          <w:color w:val="000000" w:themeColor="text1"/>
          <w:lang w:val="en-US"/>
        </w:rPr>
        <w:t>pt</w:t>
      </w:r>
      <w:proofErr w:type="spellEnd"/>
      <w:r w:rsidRPr="000C7E99">
        <w:rPr>
          <w:rFonts w:ascii="Book Antiqua" w:hAnsi="Book Antiqua"/>
          <w:color w:val="000000" w:themeColor="text1"/>
          <w:lang w:val="en-US"/>
        </w:rPr>
        <w:t xml:space="preserve"> was anticoagulated with </w:t>
      </w:r>
      <w:r w:rsidR="00010702" w:rsidRPr="000C7E99">
        <w:rPr>
          <w:rFonts w:ascii="Book Antiqua" w:hAnsi="Book Antiqua"/>
          <w:color w:val="000000" w:themeColor="text1"/>
          <w:lang w:val="en-US"/>
        </w:rPr>
        <w:t>a</w:t>
      </w:r>
      <w:r w:rsidRPr="000C7E99">
        <w:rPr>
          <w:rFonts w:ascii="Book Antiqua" w:hAnsi="Book Antiqua"/>
          <w:color w:val="000000" w:themeColor="text1"/>
          <w:lang w:val="en-US"/>
        </w:rPr>
        <w:t xml:space="preserve"> </w:t>
      </w:r>
      <w:proofErr w:type="spellStart"/>
      <w:r w:rsidRPr="000C7E99">
        <w:rPr>
          <w:rFonts w:ascii="Book Antiqua" w:hAnsi="Book Antiqua"/>
          <w:color w:val="000000" w:themeColor="text1"/>
          <w:lang w:val="en-US"/>
        </w:rPr>
        <w:t>Heparine</w:t>
      </w:r>
      <w:proofErr w:type="spellEnd"/>
      <w:r w:rsidRPr="000C7E99">
        <w:rPr>
          <w:rFonts w:ascii="Book Antiqua" w:hAnsi="Book Antiqua"/>
          <w:color w:val="000000" w:themeColor="text1"/>
          <w:lang w:val="en-US"/>
        </w:rPr>
        <w:t xml:space="preserve"> bolus of 100 IU/</w:t>
      </w:r>
      <w:r w:rsidR="0059008B" w:rsidRPr="000C7E99">
        <w:rPr>
          <w:rFonts w:ascii="Book Antiqua" w:hAnsi="Book Antiqua"/>
          <w:color w:val="000000" w:themeColor="text1"/>
          <w:lang w:val="en-US"/>
        </w:rPr>
        <w:t>k</w:t>
      </w:r>
      <w:r w:rsidRPr="000C7E99">
        <w:rPr>
          <w:rFonts w:ascii="Book Antiqua" w:hAnsi="Book Antiqua"/>
          <w:color w:val="000000" w:themeColor="text1"/>
          <w:lang w:val="en-US"/>
        </w:rPr>
        <w:t>g and the ACT was &gt; 200 during all the procedure-time: She was just on antiplatelet therapy (ASA</w:t>
      </w:r>
      <w:r w:rsidR="0059008B" w:rsidRPr="000C7E99">
        <w:rPr>
          <w:rFonts w:ascii="Book Antiqua" w:hAnsi="Book Antiqua"/>
          <w:color w:val="000000" w:themeColor="text1"/>
          <w:lang w:val="en-US" w:eastAsia="zh-CN"/>
        </w:rPr>
        <w:t>:</w:t>
      </w:r>
      <w:r w:rsidR="0059008B" w:rsidRPr="000C7E99">
        <w:rPr>
          <w:rFonts w:ascii="Book Antiqua" w:hAnsi="Book Antiqua"/>
          <w:color w:val="000000" w:themeColor="text1"/>
          <w:lang w:val="en-US"/>
        </w:rPr>
        <w:t xml:space="preserve"> 100 mg</w:t>
      </w:r>
      <w:r w:rsidRPr="000C7E99">
        <w:rPr>
          <w:rFonts w:ascii="Book Antiqua" w:hAnsi="Book Antiqua"/>
          <w:color w:val="000000" w:themeColor="text1"/>
          <w:lang w:val="en-US"/>
        </w:rPr>
        <w:t xml:space="preserve"> as in our protocol), after the procedure. Anticoagulation prophylaxis </w:t>
      </w:r>
      <w:r w:rsidRPr="00BE4F4A">
        <w:rPr>
          <w:rFonts w:ascii="Book Antiqua" w:hAnsi="Book Antiqua"/>
          <w:i/>
          <w:color w:val="000000" w:themeColor="text1"/>
          <w:lang w:val="en-US"/>
        </w:rPr>
        <w:t>vs</w:t>
      </w:r>
      <w:r w:rsidRPr="000C7E99">
        <w:rPr>
          <w:rFonts w:ascii="Book Antiqua" w:hAnsi="Book Antiqua"/>
          <w:color w:val="000000" w:themeColor="text1"/>
          <w:lang w:val="en-US"/>
        </w:rPr>
        <w:t xml:space="preserve"> standard platelet </w:t>
      </w:r>
      <w:proofErr w:type="spellStart"/>
      <w:r w:rsidRPr="000C7E99">
        <w:rPr>
          <w:rFonts w:ascii="Book Antiqua" w:hAnsi="Book Antiqua"/>
          <w:color w:val="000000" w:themeColor="text1"/>
          <w:lang w:val="en-US"/>
        </w:rPr>
        <w:t>antiaggregation</w:t>
      </w:r>
      <w:proofErr w:type="spellEnd"/>
      <w:r w:rsidRPr="000C7E99">
        <w:rPr>
          <w:rFonts w:ascii="Book Antiqua" w:hAnsi="Book Antiqua"/>
          <w:color w:val="000000" w:themeColor="text1"/>
          <w:lang w:val="en-US"/>
        </w:rPr>
        <w:t xml:space="preserve"> should be take into consideration for these specific pts.</w:t>
      </w:r>
    </w:p>
    <w:p w14:paraId="653AC700" w14:textId="77777777" w:rsidR="0059008B" w:rsidRPr="000C7E99" w:rsidRDefault="00D53C02"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t xml:space="preserve">This brief report shows that PPVI can be performed in Pts with a congenital heart defect, </w:t>
      </w:r>
      <w:r w:rsidR="000C4FB0" w:rsidRPr="000C7E99">
        <w:rPr>
          <w:rFonts w:ascii="Book Antiqua" w:hAnsi="Book Antiqua" w:cs="Times New Roman"/>
          <w:color w:val="000000" w:themeColor="text1"/>
          <w:lang w:val="en-US"/>
        </w:rPr>
        <w:t xml:space="preserve">and </w:t>
      </w:r>
      <w:r w:rsidRPr="000C7E99">
        <w:rPr>
          <w:rFonts w:ascii="Book Antiqua" w:hAnsi="Book Antiqua" w:cs="Times New Roman"/>
          <w:color w:val="000000" w:themeColor="text1"/>
          <w:lang w:val="en-US"/>
        </w:rPr>
        <w:t>with a single pulmonary artery branch.</w:t>
      </w:r>
    </w:p>
    <w:p w14:paraId="540CC1ED" w14:textId="1AF13686" w:rsidR="00E764AA" w:rsidRPr="000C7E99" w:rsidRDefault="00160525" w:rsidP="000C7E99">
      <w:pPr>
        <w:autoSpaceDE w:val="0"/>
        <w:autoSpaceDN w:val="0"/>
        <w:adjustRightInd w:val="0"/>
        <w:spacing w:after="0" w:line="360" w:lineRule="auto"/>
        <w:ind w:firstLineChars="200" w:firstLine="480"/>
        <w:jc w:val="both"/>
        <w:rPr>
          <w:rFonts w:ascii="Book Antiqua" w:hAnsi="Book Antiqua" w:cs="Times New Roman"/>
          <w:color w:val="000000" w:themeColor="text1"/>
          <w:lang w:val="en-US"/>
        </w:rPr>
      </w:pPr>
      <w:r w:rsidRPr="000C7E99">
        <w:rPr>
          <w:rFonts w:ascii="Book Antiqua" w:hAnsi="Book Antiqua"/>
          <w:color w:val="000000" w:themeColor="text1"/>
          <w:lang w:val="en-US"/>
        </w:rPr>
        <w:t xml:space="preserve">The </w:t>
      </w:r>
      <w:r w:rsidR="005F7E6B" w:rsidRPr="000C7E99">
        <w:rPr>
          <w:rFonts w:ascii="Book Antiqua" w:hAnsi="Book Antiqua"/>
          <w:color w:val="000000" w:themeColor="text1"/>
          <w:lang w:val="en-US"/>
        </w:rPr>
        <w:t xml:space="preserve">use of </w:t>
      </w:r>
      <w:r w:rsidRPr="000C7E99">
        <w:rPr>
          <w:rFonts w:ascii="Book Antiqua" w:hAnsi="Book Antiqua"/>
          <w:color w:val="000000" w:themeColor="text1"/>
          <w:lang w:val="en-US"/>
        </w:rPr>
        <w:t>a percutaneous</w:t>
      </w:r>
      <w:r w:rsidR="005F7E6B" w:rsidRPr="000C7E99">
        <w:rPr>
          <w:rFonts w:ascii="Book Antiqua" w:hAnsi="Book Antiqua"/>
          <w:color w:val="000000" w:themeColor="text1"/>
          <w:lang w:val="en-US"/>
        </w:rPr>
        <w:t xml:space="preserve"> valve in a branch pulmonary artery is not to be proposed</w:t>
      </w:r>
      <w:r w:rsidRPr="000C7E99">
        <w:rPr>
          <w:rFonts w:ascii="Book Antiqua" w:hAnsi="Book Antiqua"/>
          <w:color w:val="000000" w:themeColor="text1"/>
          <w:lang w:val="en-US"/>
        </w:rPr>
        <w:t xml:space="preserve"> for all the pts with</w:t>
      </w:r>
      <w:r w:rsidR="005F7E6B" w:rsidRPr="000C7E99">
        <w:rPr>
          <w:rFonts w:ascii="Book Antiqua" w:hAnsi="Book Antiqua"/>
          <w:color w:val="000000" w:themeColor="text1"/>
          <w:lang w:val="en-US"/>
        </w:rPr>
        <w:t xml:space="preserve"> </w:t>
      </w:r>
      <w:r w:rsidRPr="000C7E99">
        <w:rPr>
          <w:rFonts w:ascii="Book Antiqua" w:hAnsi="Book Antiqua"/>
          <w:color w:val="000000" w:themeColor="text1"/>
          <w:lang w:val="en-US"/>
        </w:rPr>
        <w:t xml:space="preserve">a large </w:t>
      </w:r>
      <w:r w:rsidR="00F11161" w:rsidRPr="000C7E99">
        <w:rPr>
          <w:rFonts w:ascii="Book Antiqua" w:hAnsi="Book Antiqua"/>
          <w:color w:val="000000" w:themeColor="text1"/>
          <w:lang w:val="en-US"/>
        </w:rPr>
        <w:t>or with a complex RVOT anatomy;</w:t>
      </w:r>
      <w:r w:rsidRPr="000C7E99">
        <w:rPr>
          <w:rFonts w:ascii="Book Antiqua" w:hAnsi="Book Antiqua"/>
          <w:color w:val="000000" w:themeColor="text1"/>
          <w:lang w:val="en-US"/>
        </w:rPr>
        <w:t xml:space="preserve"> </w:t>
      </w:r>
      <w:r w:rsidR="00ED5ED8" w:rsidRPr="000C7E99">
        <w:rPr>
          <w:rFonts w:ascii="Book Antiqua" w:hAnsi="Book Antiqua"/>
          <w:color w:val="000000" w:themeColor="text1"/>
          <w:lang w:val="en-US"/>
        </w:rPr>
        <w:t>what can be underlined</w:t>
      </w:r>
      <w:r w:rsidRPr="000C7E99">
        <w:rPr>
          <w:rFonts w:ascii="Book Antiqua" w:hAnsi="Book Antiqua"/>
          <w:color w:val="000000" w:themeColor="text1"/>
          <w:lang w:val="en-US"/>
        </w:rPr>
        <w:t xml:space="preserve"> with this report is that </w:t>
      </w:r>
      <w:r w:rsidR="005F7E6B" w:rsidRPr="000C7E99">
        <w:rPr>
          <w:rFonts w:ascii="Book Antiqua" w:hAnsi="Book Antiqua"/>
          <w:color w:val="000000" w:themeColor="text1"/>
          <w:lang w:val="en-US"/>
        </w:rPr>
        <w:t xml:space="preserve">this modality is technically feasible and </w:t>
      </w:r>
      <w:r w:rsidR="00ED5ED8" w:rsidRPr="000C7E99">
        <w:rPr>
          <w:rFonts w:ascii="Book Antiqua" w:hAnsi="Book Antiqua"/>
          <w:color w:val="000000" w:themeColor="text1"/>
          <w:lang w:val="en-US"/>
        </w:rPr>
        <w:t xml:space="preserve">it </w:t>
      </w:r>
      <w:r w:rsidR="005F7E6B" w:rsidRPr="000C7E99">
        <w:rPr>
          <w:rFonts w:ascii="Book Antiqua" w:hAnsi="Book Antiqua"/>
          <w:color w:val="000000" w:themeColor="text1"/>
          <w:lang w:val="en-US"/>
        </w:rPr>
        <w:t xml:space="preserve">may be considered </w:t>
      </w:r>
      <w:r w:rsidR="00ED5ED8" w:rsidRPr="000C7E99">
        <w:rPr>
          <w:rFonts w:ascii="Book Antiqua" w:hAnsi="Book Antiqua"/>
          <w:color w:val="000000" w:themeColor="text1"/>
          <w:lang w:val="en-US"/>
        </w:rPr>
        <w:t xml:space="preserve">as </w:t>
      </w:r>
      <w:r w:rsidR="005F7E6B" w:rsidRPr="000C7E99">
        <w:rPr>
          <w:rFonts w:ascii="Book Antiqua" w:hAnsi="Book Antiqua"/>
          <w:color w:val="000000" w:themeColor="text1"/>
          <w:lang w:val="en-US"/>
        </w:rPr>
        <w:t xml:space="preserve">an option in </w:t>
      </w:r>
      <w:bookmarkStart w:id="33" w:name="OLE_LINK80"/>
      <w:bookmarkStart w:id="34" w:name="OLE_LINK81"/>
      <w:r w:rsidR="005F7E6B" w:rsidRPr="000C7E99">
        <w:rPr>
          <w:rFonts w:ascii="Book Antiqua" w:hAnsi="Book Antiqua"/>
          <w:color w:val="000000" w:themeColor="text1"/>
          <w:lang w:val="en-US"/>
        </w:rPr>
        <w:t>high-risk patients under special circumstances</w:t>
      </w:r>
      <w:bookmarkEnd w:id="33"/>
      <w:bookmarkEnd w:id="34"/>
      <w:r w:rsidR="005F7E6B" w:rsidRPr="000C7E99">
        <w:rPr>
          <w:rFonts w:ascii="Book Antiqua" w:hAnsi="Book Antiqua"/>
          <w:color w:val="000000" w:themeColor="text1"/>
          <w:lang w:val="en-US"/>
        </w:rPr>
        <w:t>.</w:t>
      </w:r>
      <w:r w:rsidR="00F00A1C" w:rsidRPr="000C7E99">
        <w:rPr>
          <w:rFonts w:ascii="Book Antiqua" w:hAnsi="Book Antiqua"/>
          <w:color w:val="000000" w:themeColor="text1"/>
          <w:lang w:val="en-US"/>
        </w:rPr>
        <w:t xml:space="preserve"> </w:t>
      </w:r>
    </w:p>
    <w:p w14:paraId="0878777E" w14:textId="77777777" w:rsidR="005536E7" w:rsidRPr="000C7E99" w:rsidRDefault="005536E7" w:rsidP="000C7E99">
      <w:pPr>
        <w:pStyle w:val="NormalWeb"/>
        <w:spacing w:after="0" w:line="360" w:lineRule="auto"/>
        <w:jc w:val="both"/>
        <w:rPr>
          <w:rFonts w:ascii="Book Antiqua" w:eastAsiaTheme="minorEastAsia" w:hAnsi="Book Antiqua"/>
          <w:color w:val="000000" w:themeColor="text1"/>
          <w:lang w:val="en-US" w:eastAsia="zh-CN"/>
        </w:rPr>
      </w:pPr>
    </w:p>
    <w:p w14:paraId="108CE0D0" w14:textId="77777777" w:rsidR="005536E7" w:rsidRPr="000C7E99" w:rsidRDefault="005536E7" w:rsidP="000C7E99">
      <w:pPr>
        <w:spacing w:after="0" w:line="360" w:lineRule="auto"/>
        <w:jc w:val="both"/>
        <w:rPr>
          <w:rFonts w:ascii="Book Antiqua" w:hAnsi="Book Antiqua"/>
          <w:b/>
          <w:color w:val="000000" w:themeColor="text1"/>
          <w:lang w:val="en-US"/>
        </w:rPr>
      </w:pPr>
      <w:r w:rsidRPr="000C7E99">
        <w:rPr>
          <w:rFonts w:ascii="Book Antiqua" w:hAnsi="Book Antiqua"/>
          <w:b/>
          <w:color w:val="000000" w:themeColor="text1"/>
          <w:lang w:val="en-US"/>
        </w:rPr>
        <w:t>COMMENTS</w:t>
      </w:r>
    </w:p>
    <w:p w14:paraId="07993C58" w14:textId="77777777" w:rsidR="005536E7" w:rsidRPr="000C7E99" w:rsidRDefault="005536E7" w:rsidP="000C7E99">
      <w:pPr>
        <w:spacing w:after="0" w:line="360" w:lineRule="auto"/>
        <w:jc w:val="both"/>
        <w:rPr>
          <w:rFonts w:ascii="Book Antiqua" w:hAnsi="Book Antiqua"/>
          <w:b/>
          <w:i/>
          <w:color w:val="000000" w:themeColor="text1"/>
          <w:lang w:val="en-US"/>
        </w:rPr>
      </w:pPr>
      <w:r w:rsidRPr="000C7E99">
        <w:rPr>
          <w:rFonts w:ascii="Book Antiqua" w:hAnsi="Book Antiqua"/>
          <w:b/>
          <w:i/>
          <w:color w:val="000000" w:themeColor="text1"/>
          <w:lang w:val="en-US"/>
        </w:rPr>
        <w:t>Case characteristics</w:t>
      </w:r>
    </w:p>
    <w:p w14:paraId="2BEDFF7F" w14:textId="284140A5" w:rsidR="005536E7" w:rsidRPr="000C7E99" w:rsidRDefault="0059008B"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 xml:space="preserve">Patient </w:t>
      </w:r>
      <w:r w:rsidR="001911C0" w:rsidRPr="000C7E99">
        <w:rPr>
          <w:rFonts w:ascii="Book Antiqua" w:hAnsi="Book Antiqua"/>
          <w:color w:val="000000" w:themeColor="text1"/>
          <w:lang w:val="en-US"/>
        </w:rPr>
        <w:t>1</w:t>
      </w:r>
      <w:r w:rsidR="001911C0" w:rsidRPr="000C7E99">
        <w:rPr>
          <w:rFonts w:ascii="Book Antiqua" w:hAnsi="Book Antiqua"/>
          <w:color w:val="000000" w:themeColor="text1"/>
          <w:lang w:val="en-US" w:eastAsia="zh-CN"/>
        </w:rPr>
        <w:t xml:space="preserve">: </w:t>
      </w:r>
      <w:r w:rsidR="001911C0" w:rsidRPr="000C7E99">
        <w:rPr>
          <w:rFonts w:ascii="Book Antiqua" w:hAnsi="Book Antiqua"/>
          <w:color w:val="000000" w:themeColor="text1"/>
          <w:lang w:val="en-US"/>
        </w:rPr>
        <w:t xml:space="preserve">Dyspnea </w:t>
      </w:r>
      <w:r w:rsidR="004E7E65" w:rsidRPr="000C7E99">
        <w:rPr>
          <w:rFonts w:ascii="Book Antiqua" w:hAnsi="Book Antiqua"/>
          <w:color w:val="000000" w:themeColor="text1"/>
          <w:lang w:val="en-US"/>
        </w:rPr>
        <w:t xml:space="preserve">and low stress tolerance; </w:t>
      </w:r>
      <w:r w:rsidR="001911C0" w:rsidRPr="000C7E99">
        <w:rPr>
          <w:rFonts w:ascii="Book Antiqua" w:hAnsi="Book Antiqua"/>
          <w:color w:val="000000" w:themeColor="text1"/>
          <w:lang w:val="en-US" w:eastAsia="zh-CN"/>
        </w:rPr>
        <w:t xml:space="preserve">and </w:t>
      </w:r>
      <w:r w:rsidRPr="000C7E99">
        <w:rPr>
          <w:rFonts w:ascii="Book Antiqua" w:hAnsi="Book Antiqua"/>
          <w:color w:val="000000" w:themeColor="text1"/>
          <w:lang w:val="en-US"/>
        </w:rPr>
        <w:t xml:space="preserve">Patient </w:t>
      </w:r>
      <w:r w:rsidR="004E7E65" w:rsidRPr="000C7E99">
        <w:rPr>
          <w:rFonts w:ascii="Book Antiqua" w:hAnsi="Book Antiqua"/>
          <w:color w:val="000000" w:themeColor="text1"/>
          <w:lang w:val="en-US"/>
        </w:rPr>
        <w:t>2</w:t>
      </w:r>
      <w:r w:rsidR="001911C0" w:rsidRPr="000C7E99">
        <w:rPr>
          <w:rFonts w:ascii="Book Antiqua" w:hAnsi="Book Antiqua"/>
          <w:color w:val="000000" w:themeColor="text1"/>
          <w:lang w:val="en-US" w:eastAsia="zh-CN"/>
        </w:rPr>
        <w:t>:</w:t>
      </w:r>
      <w:r w:rsidR="004E7E65" w:rsidRPr="000C7E99">
        <w:rPr>
          <w:rFonts w:ascii="Book Antiqua" w:hAnsi="Book Antiqua"/>
          <w:color w:val="000000" w:themeColor="text1"/>
          <w:lang w:val="en-US"/>
        </w:rPr>
        <w:t xml:space="preserve"> </w:t>
      </w:r>
      <w:r w:rsidR="00521467" w:rsidRPr="000C7E99">
        <w:rPr>
          <w:rFonts w:ascii="Book Antiqua" w:hAnsi="Book Antiqua" w:cs="AdvP6975"/>
          <w:color w:val="000000" w:themeColor="text1"/>
          <w:lang w:val="en-US"/>
        </w:rPr>
        <w:t>Chest pain, shortness of breath, and hypoxia.</w:t>
      </w:r>
    </w:p>
    <w:p w14:paraId="7CE2DEE6" w14:textId="77777777" w:rsidR="0059008B" w:rsidRPr="000C7E99" w:rsidRDefault="0059008B" w:rsidP="000C7E99">
      <w:pPr>
        <w:spacing w:after="0" w:line="360" w:lineRule="auto"/>
        <w:jc w:val="both"/>
        <w:rPr>
          <w:rFonts w:ascii="Book Antiqua" w:hAnsi="Book Antiqua"/>
          <w:color w:val="000000" w:themeColor="text1"/>
          <w:lang w:val="en-US" w:eastAsia="zh-CN"/>
        </w:rPr>
      </w:pPr>
    </w:p>
    <w:p w14:paraId="646F8293" w14:textId="77777777" w:rsidR="005536E7" w:rsidRPr="000C7E99" w:rsidRDefault="005536E7" w:rsidP="000C7E99">
      <w:pPr>
        <w:spacing w:after="0" w:line="360" w:lineRule="auto"/>
        <w:jc w:val="both"/>
        <w:rPr>
          <w:rFonts w:ascii="Book Antiqua" w:hAnsi="Book Antiqua" w:cs="宋体"/>
          <w:b/>
          <w:i/>
          <w:color w:val="000000" w:themeColor="text1"/>
          <w:lang w:val="en-US"/>
        </w:rPr>
      </w:pPr>
      <w:r w:rsidRPr="000C7E99">
        <w:rPr>
          <w:rFonts w:ascii="Book Antiqua" w:hAnsi="Book Antiqua" w:cs="Arial"/>
          <w:b/>
          <w:i/>
          <w:color w:val="000000" w:themeColor="text1"/>
          <w:lang w:val="en-US"/>
        </w:rPr>
        <w:t>Clinical diagnosis</w:t>
      </w:r>
    </w:p>
    <w:p w14:paraId="56494AA9" w14:textId="6ABC0F62" w:rsidR="00CD779B" w:rsidRPr="000C7E99" w:rsidRDefault="004E7E65"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Patient 1</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w:t>
      </w:r>
      <w:r w:rsidR="001911C0" w:rsidRPr="000C7E99">
        <w:rPr>
          <w:rFonts w:ascii="Book Antiqua" w:hAnsi="Book Antiqua"/>
          <w:color w:val="000000" w:themeColor="text1"/>
          <w:lang w:val="en-US"/>
        </w:rPr>
        <w:t xml:space="preserve">Hypoplasia </w:t>
      </w:r>
      <w:r w:rsidR="00CD779B" w:rsidRPr="000C7E99">
        <w:rPr>
          <w:rFonts w:ascii="Book Antiqua" w:hAnsi="Book Antiqua"/>
          <w:color w:val="000000" w:themeColor="text1"/>
          <w:lang w:val="en-US"/>
        </w:rPr>
        <w:t>of left pulmonary branch</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and </w:t>
      </w:r>
      <w:r w:rsidR="00B26DC0" w:rsidRPr="000C7E99">
        <w:rPr>
          <w:rFonts w:ascii="Book Antiqua" w:hAnsi="Book Antiqua"/>
          <w:color w:val="000000" w:themeColor="text1"/>
          <w:lang w:val="en-US"/>
        </w:rPr>
        <w:t>Patient 2:</w:t>
      </w:r>
      <w:r w:rsidR="00CD779B" w:rsidRPr="000C7E99">
        <w:rPr>
          <w:rFonts w:ascii="Book Antiqua" w:hAnsi="Book Antiqua"/>
          <w:color w:val="000000" w:themeColor="text1"/>
          <w:lang w:val="en-US"/>
        </w:rPr>
        <w:t xml:space="preserve"> </w:t>
      </w:r>
      <w:r w:rsidR="001911C0" w:rsidRPr="000C7E99">
        <w:rPr>
          <w:rFonts w:ascii="Book Antiqua" w:hAnsi="Book Antiqua"/>
          <w:color w:val="000000" w:themeColor="text1"/>
          <w:lang w:val="en-US"/>
        </w:rPr>
        <w:t xml:space="preserve">Occlusion </w:t>
      </w:r>
      <w:r w:rsidR="00CD779B" w:rsidRPr="000C7E99">
        <w:rPr>
          <w:rFonts w:ascii="Book Antiqua" w:hAnsi="Book Antiqua"/>
          <w:color w:val="000000" w:themeColor="text1"/>
          <w:lang w:val="en-US"/>
        </w:rPr>
        <w:t>of right pulmonary branch.</w:t>
      </w:r>
    </w:p>
    <w:p w14:paraId="360588FE" w14:textId="77777777" w:rsidR="005536E7" w:rsidRPr="000C7E99" w:rsidRDefault="005536E7" w:rsidP="000C7E99">
      <w:pPr>
        <w:spacing w:after="0" w:line="360" w:lineRule="auto"/>
        <w:jc w:val="both"/>
        <w:rPr>
          <w:rFonts w:ascii="Book Antiqua" w:hAnsi="Book Antiqua"/>
          <w:b/>
          <w:color w:val="000000" w:themeColor="text1"/>
          <w:lang w:val="en-US"/>
        </w:rPr>
      </w:pPr>
    </w:p>
    <w:p w14:paraId="0D654B72"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lastRenderedPageBreak/>
        <w:t>Differential diagnosis</w:t>
      </w:r>
    </w:p>
    <w:p w14:paraId="020C1FB9" w14:textId="716448EA" w:rsidR="00B26DC0" w:rsidRPr="000C7E99" w:rsidRDefault="001911C0" w:rsidP="000C7E99">
      <w:pPr>
        <w:spacing w:after="0" w:line="360" w:lineRule="auto"/>
        <w:jc w:val="both"/>
        <w:rPr>
          <w:rFonts w:ascii="Book Antiqua" w:hAnsi="Book Antiqua"/>
          <w:color w:val="000000" w:themeColor="text1"/>
          <w:lang w:val="en-US" w:eastAsia="zh-CN"/>
        </w:rPr>
      </w:pPr>
      <w:r w:rsidRPr="000C7E99">
        <w:rPr>
          <w:rFonts w:ascii="Book Antiqua" w:hAnsi="Book Antiqua"/>
          <w:color w:val="000000" w:themeColor="text1"/>
          <w:lang w:val="en-US" w:eastAsia="zh-CN"/>
        </w:rPr>
        <w:t xml:space="preserve">Two </w:t>
      </w:r>
      <w:r w:rsidRPr="000C7E99">
        <w:rPr>
          <w:rFonts w:ascii="Book Antiqua" w:hAnsi="Book Antiqua"/>
          <w:color w:val="000000" w:themeColor="text1"/>
          <w:lang w:val="en-US"/>
        </w:rPr>
        <w:t>p</w:t>
      </w:r>
      <w:r w:rsidR="00B26DC0" w:rsidRPr="000C7E99">
        <w:rPr>
          <w:rFonts w:ascii="Book Antiqua" w:hAnsi="Book Antiqua"/>
          <w:color w:val="000000" w:themeColor="text1"/>
          <w:lang w:val="en-US"/>
        </w:rPr>
        <w:t>atient</w:t>
      </w:r>
      <w:r w:rsidRPr="000C7E99">
        <w:rPr>
          <w:rFonts w:ascii="Book Antiqua" w:hAnsi="Book Antiqua"/>
          <w:color w:val="000000" w:themeColor="text1"/>
          <w:lang w:val="en-US" w:eastAsia="zh-CN"/>
        </w:rPr>
        <w:t>s</w:t>
      </w:r>
      <w:r w:rsidR="00B26DC0" w:rsidRPr="000C7E99">
        <w:rPr>
          <w:rFonts w:ascii="Book Antiqua" w:hAnsi="Book Antiqua"/>
          <w:color w:val="000000" w:themeColor="text1"/>
          <w:lang w:val="en-US"/>
        </w:rPr>
        <w:t xml:space="preserve"> </w:t>
      </w:r>
      <w:r w:rsidRPr="000C7E99">
        <w:rPr>
          <w:rFonts w:ascii="Book Antiqua" w:hAnsi="Book Antiqua"/>
          <w:color w:val="000000" w:themeColor="text1"/>
          <w:lang w:val="en-US" w:eastAsia="zh-CN"/>
        </w:rPr>
        <w:t>had</w:t>
      </w:r>
      <w:r w:rsidR="00B26DC0" w:rsidRPr="000C7E99">
        <w:rPr>
          <w:rFonts w:ascii="Book Antiqua" w:hAnsi="Book Antiqua"/>
          <w:color w:val="000000" w:themeColor="text1"/>
          <w:lang w:val="en-US"/>
        </w:rPr>
        <w:t xml:space="preserve"> </w:t>
      </w:r>
      <w:r w:rsidR="004E7E65" w:rsidRPr="000C7E99">
        <w:rPr>
          <w:rFonts w:ascii="Book Antiqua" w:hAnsi="Book Antiqua"/>
          <w:color w:val="000000" w:themeColor="text1"/>
          <w:lang w:val="en-US"/>
        </w:rPr>
        <w:t>no differential diagnosis was possible</w:t>
      </w:r>
      <w:r w:rsidRPr="000C7E99">
        <w:rPr>
          <w:rFonts w:ascii="Book Antiqua" w:hAnsi="Book Antiqua"/>
          <w:color w:val="000000" w:themeColor="text1"/>
          <w:lang w:val="en-US" w:eastAsia="zh-CN"/>
        </w:rPr>
        <w:t>.</w:t>
      </w:r>
    </w:p>
    <w:p w14:paraId="104B3A8A" w14:textId="77777777" w:rsidR="005536E7" w:rsidRPr="000C7E99" w:rsidRDefault="005536E7" w:rsidP="000C7E99">
      <w:pPr>
        <w:spacing w:after="0" w:line="360" w:lineRule="auto"/>
        <w:jc w:val="both"/>
        <w:rPr>
          <w:rFonts w:ascii="Book Antiqua" w:hAnsi="Book Antiqua" w:cs="Arial"/>
          <w:b/>
          <w:color w:val="000000" w:themeColor="text1"/>
          <w:lang w:val="en-US"/>
        </w:rPr>
      </w:pPr>
    </w:p>
    <w:p w14:paraId="31117B7A"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t>Laboratory diagnosis</w:t>
      </w:r>
    </w:p>
    <w:p w14:paraId="4727ECE1" w14:textId="69DB4F60" w:rsidR="00B26DC0" w:rsidRPr="000C7E99" w:rsidRDefault="00B26DC0"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Patient 1: WBC</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7650/mm</w:t>
      </w:r>
      <w:r w:rsidRPr="000C7E99">
        <w:rPr>
          <w:rFonts w:ascii="Book Antiqua" w:hAnsi="Book Antiqua"/>
          <w:color w:val="000000" w:themeColor="text1"/>
          <w:vertAlign w:val="superscript"/>
          <w:lang w:val="en-US"/>
        </w:rPr>
        <w:t>3</w:t>
      </w:r>
      <w:r w:rsidRPr="000C7E99">
        <w:rPr>
          <w:rFonts w:ascii="Book Antiqua" w:hAnsi="Book Antiqua"/>
          <w:color w:val="000000" w:themeColor="text1"/>
          <w:lang w:val="en-US"/>
        </w:rPr>
        <w:t xml:space="preserve"> (N</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66%</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L</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18%</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M</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10%). </w:t>
      </w:r>
      <w:proofErr w:type="spellStart"/>
      <w:r w:rsidRPr="000C7E99">
        <w:rPr>
          <w:rFonts w:ascii="Book Antiqua" w:hAnsi="Book Antiqua"/>
          <w:color w:val="000000" w:themeColor="text1"/>
          <w:lang w:val="en-US"/>
        </w:rPr>
        <w:t>Hb</w:t>
      </w:r>
      <w:proofErr w:type="spellEnd"/>
      <w:r w:rsidR="001911C0"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13.3</w:t>
      </w:r>
      <w:r w:rsidR="001911C0" w:rsidRPr="000C7E99">
        <w:rPr>
          <w:rFonts w:ascii="Book Antiqua" w:hAnsi="Book Antiqua"/>
          <w:color w:val="000000" w:themeColor="text1"/>
          <w:lang w:val="en-US"/>
        </w:rPr>
        <w:t xml:space="preserve"> </w:t>
      </w:r>
      <w:r w:rsidRPr="000C7E99">
        <w:rPr>
          <w:rFonts w:ascii="Book Antiqua" w:hAnsi="Book Antiqua"/>
          <w:color w:val="000000" w:themeColor="text1"/>
          <w:lang w:val="en-US"/>
        </w:rPr>
        <w:t>g/</w:t>
      </w:r>
      <w:proofErr w:type="spellStart"/>
      <w:r w:rsidRPr="000C7E99">
        <w:rPr>
          <w:rFonts w:ascii="Book Antiqua" w:hAnsi="Book Antiqua"/>
          <w:color w:val="000000" w:themeColor="text1"/>
          <w:lang w:val="en-US"/>
        </w:rPr>
        <w:t>d</w:t>
      </w:r>
      <w:r w:rsidR="001911C0" w:rsidRPr="000C7E99">
        <w:rPr>
          <w:rFonts w:ascii="Book Antiqua" w:hAnsi="Book Antiqua"/>
          <w:color w:val="000000" w:themeColor="text1"/>
          <w:lang w:val="en-US"/>
        </w:rPr>
        <w:t>L</w:t>
      </w:r>
      <w:proofErr w:type="spellEnd"/>
      <w:r w:rsidRPr="000C7E99">
        <w:rPr>
          <w:rFonts w:ascii="Book Antiqua" w:hAnsi="Book Antiqua"/>
          <w:color w:val="000000" w:themeColor="text1"/>
          <w:lang w:val="en-US"/>
        </w:rPr>
        <w:t xml:space="preserve">, </w:t>
      </w:r>
      <w:proofErr w:type="spellStart"/>
      <w:r w:rsidRPr="000C7E99">
        <w:rPr>
          <w:rFonts w:ascii="Book Antiqua" w:hAnsi="Book Antiqua"/>
          <w:color w:val="000000" w:themeColor="text1"/>
          <w:lang w:val="en-US"/>
        </w:rPr>
        <w:t>Hct</w:t>
      </w:r>
      <w:proofErr w:type="spellEnd"/>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38.4%</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PLT 216000/mm</w:t>
      </w:r>
      <w:r w:rsidRPr="000C7E99">
        <w:rPr>
          <w:rFonts w:ascii="Book Antiqua" w:hAnsi="Book Antiqua"/>
          <w:color w:val="000000" w:themeColor="text1"/>
          <w:vertAlign w:val="superscript"/>
          <w:lang w:val="en-US"/>
        </w:rPr>
        <w:t>3</w:t>
      </w:r>
      <w:r w:rsidR="001911C0" w:rsidRPr="000C7E99">
        <w:rPr>
          <w:rFonts w:ascii="Book Antiqua" w:hAnsi="Book Antiqua"/>
          <w:color w:val="000000" w:themeColor="text1"/>
          <w:lang w:val="en-US" w:eastAsia="zh-CN"/>
        </w:rPr>
        <w:t>;</w:t>
      </w:r>
      <w:r w:rsidR="0059008B" w:rsidRPr="000C7E99">
        <w:rPr>
          <w:rFonts w:ascii="Book Antiqua" w:hAnsi="Book Antiqua"/>
          <w:color w:val="000000" w:themeColor="text1"/>
          <w:lang w:val="en-US"/>
        </w:rPr>
        <w:t xml:space="preserve"> PCR</w:t>
      </w:r>
      <w:r w:rsidR="001911C0" w:rsidRPr="000C7E99">
        <w:rPr>
          <w:rFonts w:ascii="Book Antiqua" w:hAnsi="Book Antiqua"/>
          <w:color w:val="000000" w:themeColor="text1"/>
          <w:lang w:val="en-US" w:eastAsia="zh-CN"/>
        </w:rPr>
        <w:t>:</w:t>
      </w:r>
      <w:r w:rsidR="0059008B" w:rsidRPr="000C7E99">
        <w:rPr>
          <w:rFonts w:ascii="Book Antiqua" w:hAnsi="Book Antiqua"/>
          <w:color w:val="000000" w:themeColor="text1"/>
          <w:lang w:val="en-US"/>
        </w:rPr>
        <w:t xml:space="preserve"> 2.8 mg/</w:t>
      </w:r>
      <w:proofErr w:type="spellStart"/>
      <w:r w:rsidR="0059008B" w:rsidRPr="000C7E99">
        <w:rPr>
          <w:rFonts w:ascii="Book Antiqua" w:hAnsi="Book Antiqua"/>
          <w:color w:val="000000" w:themeColor="text1"/>
          <w:lang w:val="en-US"/>
        </w:rPr>
        <w:t>d</w:t>
      </w:r>
      <w:r w:rsidR="001911C0" w:rsidRPr="000C7E99">
        <w:rPr>
          <w:rFonts w:ascii="Book Antiqua" w:hAnsi="Book Antiqua"/>
          <w:color w:val="000000" w:themeColor="text1"/>
          <w:lang w:val="en-US"/>
        </w:rPr>
        <w:t>L</w:t>
      </w:r>
      <w:proofErr w:type="spellEnd"/>
      <w:r w:rsidR="001911C0" w:rsidRPr="000C7E99">
        <w:rPr>
          <w:rFonts w:ascii="Book Antiqua" w:hAnsi="Book Antiqua"/>
          <w:color w:val="000000" w:themeColor="text1"/>
          <w:lang w:val="en-US" w:eastAsia="zh-CN"/>
        </w:rPr>
        <w:t>;</w:t>
      </w:r>
      <w:r w:rsidR="0059008B" w:rsidRPr="000C7E99">
        <w:rPr>
          <w:rFonts w:ascii="Book Antiqua" w:hAnsi="Book Antiqua"/>
          <w:color w:val="000000" w:themeColor="text1"/>
          <w:lang w:val="en-US"/>
        </w:rPr>
        <w:t xml:space="preserve"> PCT</w:t>
      </w:r>
      <w:r w:rsidR="001911C0" w:rsidRPr="000C7E99">
        <w:rPr>
          <w:rFonts w:ascii="Book Antiqua" w:hAnsi="Book Antiqua"/>
          <w:color w:val="000000" w:themeColor="text1"/>
          <w:lang w:val="en-US" w:eastAsia="zh-CN"/>
        </w:rPr>
        <w:t>:</w:t>
      </w:r>
      <w:r w:rsidR="0059008B" w:rsidRPr="000C7E99">
        <w:rPr>
          <w:rFonts w:ascii="Book Antiqua" w:hAnsi="Book Antiqua"/>
          <w:color w:val="000000" w:themeColor="text1"/>
          <w:lang w:val="en-US"/>
        </w:rPr>
        <w:t xml:space="preserve"> 0.05 ng/m</w:t>
      </w:r>
      <w:r w:rsidR="001911C0" w:rsidRPr="000C7E99">
        <w:rPr>
          <w:rFonts w:ascii="Book Antiqua" w:hAnsi="Book Antiqua"/>
          <w:color w:val="000000" w:themeColor="text1"/>
          <w:lang w:val="en-US"/>
        </w:rPr>
        <w:t>L</w:t>
      </w:r>
      <w:r w:rsidR="0059008B"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 xml:space="preserve">Patient 2: </w:t>
      </w:r>
      <w:proofErr w:type="spellStart"/>
      <w:r w:rsidRPr="000C7E99">
        <w:rPr>
          <w:rFonts w:ascii="Book Antiqua" w:hAnsi="Book Antiqua"/>
          <w:color w:val="000000" w:themeColor="text1"/>
          <w:lang w:val="en-US"/>
        </w:rPr>
        <w:t>Hb</w:t>
      </w:r>
      <w:proofErr w:type="spellEnd"/>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10.2 g/</w:t>
      </w:r>
      <w:proofErr w:type="spellStart"/>
      <w:r w:rsidRPr="000C7E99">
        <w:rPr>
          <w:rFonts w:ascii="Book Antiqua" w:hAnsi="Book Antiqua"/>
          <w:color w:val="000000" w:themeColor="text1"/>
          <w:lang w:val="en-US"/>
        </w:rPr>
        <w:t>d</w:t>
      </w:r>
      <w:r w:rsidR="001911C0" w:rsidRPr="000C7E99">
        <w:rPr>
          <w:rFonts w:ascii="Book Antiqua" w:hAnsi="Book Antiqua"/>
          <w:color w:val="000000" w:themeColor="text1"/>
          <w:lang w:val="en-US"/>
        </w:rPr>
        <w:t>L</w:t>
      </w:r>
      <w:proofErr w:type="spellEnd"/>
      <w:r w:rsidRPr="000C7E99">
        <w:rPr>
          <w:rFonts w:ascii="Book Antiqua" w:hAnsi="Book Antiqua"/>
          <w:color w:val="000000" w:themeColor="text1"/>
          <w:lang w:val="en-US"/>
        </w:rPr>
        <w:t xml:space="preserve">, </w:t>
      </w:r>
      <w:proofErr w:type="spellStart"/>
      <w:r w:rsidRPr="000C7E99">
        <w:rPr>
          <w:rFonts w:ascii="Book Antiqua" w:hAnsi="Book Antiqua"/>
          <w:color w:val="000000" w:themeColor="text1"/>
          <w:lang w:val="en-US"/>
        </w:rPr>
        <w:t>Hct</w:t>
      </w:r>
      <w:proofErr w:type="spellEnd"/>
      <w:r w:rsidR="001911C0" w:rsidRPr="000C7E99">
        <w:rPr>
          <w:rFonts w:ascii="Book Antiqua" w:hAnsi="Book Antiqua"/>
          <w:color w:val="000000" w:themeColor="text1"/>
          <w:lang w:val="en-US" w:eastAsia="zh-CN"/>
        </w:rPr>
        <w:t>:</w:t>
      </w:r>
      <w:r w:rsidR="00BF520D" w:rsidRPr="000C7E99">
        <w:rPr>
          <w:rFonts w:ascii="Book Antiqua" w:hAnsi="Book Antiqua"/>
          <w:color w:val="000000" w:themeColor="text1"/>
          <w:lang w:val="en-US"/>
        </w:rPr>
        <w:t xml:space="preserve"> 31.1%; RBC</w:t>
      </w:r>
      <w:r w:rsidR="001911C0" w:rsidRPr="000C7E99">
        <w:rPr>
          <w:rFonts w:ascii="Book Antiqua" w:hAnsi="Book Antiqua"/>
          <w:color w:val="000000" w:themeColor="text1"/>
          <w:lang w:val="en-US" w:eastAsia="zh-CN"/>
        </w:rPr>
        <w:t>:</w:t>
      </w:r>
      <w:r w:rsidR="00BF520D" w:rsidRPr="000C7E99">
        <w:rPr>
          <w:rFonts w:ascii="Book Antiqua" w:hAnsi="Book Antiqua"/>
          <w:color w:val="000000" w:themeColor="text1"/>
          <w:lang w:val="en-US"/>
        </w:rPr>
        <w:t xml:space="preserve"> 3.78</w:t>
      </w:r>
      <w:r w:rsidR="001911C0" w:rsidRPr="000C7E99">
        <w:rPr>
          <w:rFonts w:ascii="Book Antiqua" w:hAnsi="Book Antiqua"/>
          <w:color w:val="000000" w:themeColor="text1"/>
          <w:lang w:val="en-US" w:eastAsia="zh-CN"/>
        </w:rPr>
        <w:t xml:space="preserve"> × </w:t>
      </w:r>
      <w:r w:rsidR="001911C0" w:rsidRPr="000C7E99">
        <w:rPr>
          <w:rFonts w:ascii="Book Antiqua" w:hAnsi="Book Antiqua"/>
          <w:color w:val="000000" w:themeColor="text1"/>
          <w:lang w:val="en-US"/>
        </w:rPr>
        <w:t>10</w:t>
      </w:r>
      <w:r w:rsidR="00BF520D" w:rsidRPr="000C7E99">
        <w:rPr>
          <w:rFonts w:ascii="Book Antiqua" w:hAnsi="Book Antiqua"/>
          <w:color w:val="000000" w:themeColor="text1"/>
          <w:vertAlign w:val="superscript"/>
          <w:lang w:val="en-US"/>
        </w:rPr>
        <w:t>6</w:t>
      </w:r>
      <w:r w:rsidR="00BF520D" w:rsidRPr="000C7E99">
        <w:rPr>
          <w:rFonts w:ascii="Book Antiqua" w:hAnsi="Book Antiqua"/>
          <w:color w:val="000000" w:themeColor="text1"/>
          <w:lang w:val="en-US"/>
        </w:rPr>
        <w:t xml:space="preserve"> U</w:t>
      </w:r>
      <w:r w:rsidRPr="000C7E99">
        <w:rPr>
          <w:rFonts w:ascii="Book Antiqua" w:hAnsi="Book Antiqua"/>
          <w:color w:val="000000" w:themeColor="text1"/>
          <w:lang w:val="en-US"/>
        </w:rPr>
        <w:t>/L; INR</w:t>
      </w:r>
      <w:r w:rsidR="001911C0"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2.12.</w:t>
      </w:r>
    </w:p>
    <w:p w14:paraId="61B742F0" w14:textId="77777777" w:rsidR="005536E7" w:rsidRPr="000C7E99" w:rsidRDefault="005536E7" w:rsidP="000C7E99">
      <w:pPr>
        <w:spacing w:after="0" w:line="360" w:lineRule="auto"/>
        <w:jc w:val="both"/>
        <w:rPr>
          <w:rFonts w:ascii="Book Antiqua" w:hAnsi="Book Antiqua" w:cs="Arial"/>
          <w:color w:val="000000" w:themeColor="text1"/>
          <w:lang w:val="en-US"/>
        </w:rPr>
      </w:pPr>
    </w:p>
    <w:p w14:paraId="4E8FCACD"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t>Imaging diagnosis</w:t>
      </w:r>
    </w:p>
    <w:p w14:paraId="0004E2B4" w14:textId="77DB80CE" w:rsidR="00BF520D" w:rsidRPr="000C7E99" w:rsidRDefault="00BF520D" w:rsidP="000C7E99">
      <w:pPr>
        <w:spacing w:after="0" w:line="360" w:lineRule="auto"/>
        <w:jc w:val="both"/>
        <w:rPr>
          <w:rFonts w:ascii="Book Antiqua" w:hAnsi="Book Antiqua"/>
          <w:color w:val="000000" w:themeColor="text1"/>
          <w:lang w:val="en-US" w:eastAsia="zh-CN"/>
        </w:rPr>
      </w:pPr>
      <w:r w:rsidRPr="000C7E99">
        <w:rPr>
          <w:rFonts w:ascii="Book Antiqua" w:hAnsi="Book Antiqua"/>
          <w:color w:val="000000" w:themeColor="text1"/>
          <w:lang w:val="en-US"/>
        </w:rPr>
        <w:t xml:space="preserve">Patient 1: </w:t>
      </w:r>
      <w:r w:rsidR="0059008B" w:rsidRPr="000C7E99">
        <w:rPr>
          <w:rFonts w:ascii="Book Antiqua" w:hAnsi="Book Antiqua"/>
          <w:color w:val="000000" w:themeColor="text1"/>
          <w:lang w:val="en-US"/>
        </w:rPr>
        <w:t xml:space="preserve">Cardiac </w:t>
      </w:r>
      <w:r w:rsidR="00C57C99" w:rsidRPr="000C7E99">
        <w:rPr>
          <w:rFonts w:ascii="Book Antiqua" w:hAnsi="Book Antiqua"/>
          <w:color w:val="000000" w:themeColor="text1"/>
          <w:lang w:val="en-US"/>
        </w:rPr>
        <w:t xml:space="preserve">magnetic resonance </w:t>
      </w:r>
      <w:r w:rsidR="00C57C99" w:rsidRPr="000C7E99">
        <w:rPr>
          <w:rFonts w:ascii="Book Antiqua" w:hAnsi="Book Antiqua"/>
          <w:color w:val="000000" w:themeColor="text1"/>
          <w:lang w:val="en-US" w:eastAsia="zh-CN"/>
        </w:rPr>
        <w:t>(</w:t>
      </w:r>
      <w:r w:rsidR="00DB5B41" w:rsidRPr="000C7E99">
        <w:rPr>
          <w:rFonts w:ascii="Book Antiqua" w:hAnsi="Book Antiqua"/>
          <w:color w:val="000000" w:themeColor="text1"/>
          <w:lang w:val="en-US"/>
        </w:rPr>
        <w:t>MR</w:t>
      </w:r>
      <w:r w:rsidR="00C57C99" w:rsidRPr="000C7E99">
        <w:rPr>
          <w:rFonts w:ascii="Book Antiqua" w:hAnsi="Book Antiqua"/>
          <w:color w:val="000000" w:themeColor="text1"/>
          <w:lang w:val="en-US" w:eastAsia="zh-CN"/>
        </w:rPr>
        <w:t>)</w:t>
      </w:r>
      <w:r w:rsidRPr="000C7E99">
        <w:rPr>
          <w:rFonts w:ascii="Book Antiqua" w:hAnsi="Book Antiqua"/>
          <w:color w:val="000000" w:themeColor="text1"/>
          <w:lang w:val="en-US"/>
        </w:rPr>
        <w:t xml:space="preserve">, chest </w:t>
      </w:r>
      <w:r w:rsidR="00C57C99" w:rsidRPr="000C7E99">
        <w:rPr>
          <w:rFonts w:ascii="Book Antiqua" w:hAnsi="Book Antiqua"/>
          <w:color w:val="000000" w:themeColor="text1"/>
          <w:lang w:val="en-US"/>
        </w:rPr>
        <w:t>X-ray</w:t>
      </w:r>
      <w:r w:rsidRPr="000C7E99">
        <w:rPr>
          <w:rFonts w:ascii="Book Antiqua" w:hAnsi="Book Antiqua"/>
          <w:color w:val="000000" w:themeColor="text1"/>
          <w:lang w:val="en-US"/>
        </w:rPr>
        <w:t xml:space="preserve">, </w:t>
      </w:r>
      <w:r w:rsidR="00C57C99" w:rsidRPr="000C7E99">
        <w:rPr>
          <w:rFonts w:ascii="Book Antiqua" w:hAnsi="Book Antiqua"/>
          <w:color w:val="000000" w:themeColor="text1"/>
          <w:lang w:val="en-US"/>
        </w:rPr>
        <w:t>e</w:t>
      </w:r>
      <w:r w:rsidRPr="000C7E99">
        <w:rPr>
          <w:rFonts w:ascii="Book Antiqua" w:hAnsi="Book Antiqua"/>
          <w:color w:val="000000" w:themeColor="text1"/>
          <w:lang w:val="en-US"/>
        </w:rPr>
        <w:t>chocardiography</w:t>
      </w:r>
      <w:r w:rsidR="0059008B"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 xml:space="preserve">Patient 2: </w:t>
      </w:r>
      <w:r w:rsidR="0059008B" w:rsidRPr="000C7E99">
        <w:rPr>
          <w:rFonts w:ascii="Book Antiqua" w:hAnsi="Book Antiqua"/>
          <w:color w:val="000000" w:themeColor="text1"/>
          <w:lang w:val="en-US"/>
        </w:rPr>
        <w:t xml:space="preserve">Cardiac </w:t>
      </w:r>
      <w:r w:rsidRPr="000C7E99">
        <w:rPr>
          <w:rFonts w:ascii="Book Antiqua" w:hAnsi="Book Antiqua"/>
          <w:color w:val="000000" w:themeColor="text1"/>
          <w:lang w:val="en-US"/>
        </w:rPr>
        <w:t>TC multi</w:t>
      </w:r>
      <w:r w:rsidR="00DB5B41" w:rsidRPr="000C7E99">
        <w:rPr>
          <w:rFonts w:ascii="Book Antiqua" w:hAnsi="Book Antiqua"/>
          <w:color w:val="000000" w:themeColor="text1"/>
          <w:lang w:val="en-US"/>
        </w:rPr>
        <w:t>-</w:t>
      </w:r>
      <w:r w:rsidRPr="000C7E99">
        <w:rPr>
          <w:rFonts w:ascii="Book Antiqua" w:hAnsi="Book Antiqua"/>
          <w:color w:val="000000" w:themeColor="text1"/>
          <w:lang w:val="en-US"/>
        </w:rPr>
        <w:t>s</w:t>
      </w:r>
      <w:r w:rsidR="00DB5B41" w:rsidRPr="000C7E99">
        <w:rPr>
          <w:rFonts w:ascii="Book Antiqua" w:hAnsi="Book Antiqua"/>
          <w:color w:val="000000" w:themeColor="text1"/>
          <w:lang w:val="en-US"/>
        </w:rPr>
        <w:t>lide, cardiac MR</w:t>
      </w:r>
      <w:r w:rsidRPr="000C7E99">
        <w:rPr>
          <w:rFonts w:ascii="Book Antiqua" w:hAnsi="Book Antiqua"/>
          <w:color w:val="000000" w:themeColor="text1"/>
          <w:lang w:val="en-US"/>
        </w:rPr>
        <w:t xml:space="preserve">, chest </w:t>
      </w:r>
      <w:r w:rsidR="00C57C99" w:rsidRPr="000C7E99">
        <w:rPr>
          <w:rFonts w:ascii="Book Antiqua" w:hAnsi="Book Antiqua"/>
          <w:color w:val="000000" w:themeColor="text1"/>
          <w:lang w:val="en-US"/>
        </w:rPr>
        <w:t>X-ray</w:t>
      </w:r>
      <w:r w:rsidRPr="000C7E99">
        <w:rPr>
          <w:rFonts w:ascii="Book Antiqua" w:hAnsi="Book Antiqua"/>
          <w:color w:val="000000" w:themeColor="text1"/>
          <w:lang w:val="en-US"/>
        </w:rPr>
        <w:t xml:space="preserve">, </w:t>
      </w:r>
      <w:r w:rsidR="00BE4F4A">
        <w:rPr>
          <w:rFonts w:ascii="Book Antiqua" w:hAnsi="Book Antiqua" w:hint="eastAsia"/>
          <w:color w:val="000000" w:themeColor="text1"/>
          <w:lang w:val="en-US" w:eastAsia="zh-CN"/>
        </w:rPr>
        <w:t>e</w:t>
      </w:r>
      <w:r w:rsidRPr="000C7E99">
        <w:rPr>
          <w:rFonts w:ascii="Book Antiqua" w:hAnsi="Book Antiqua"/>
          <w:color w:val="000000" w:themeColor="text1"/>
          <w:lang w:val="en-US"/>
        </w:rPr>
        <w:t xml:space="preserve">chocardiography. </w:t>
      </w:r>
    </w:p>
    <w:p w14:paraId="5679BA47" w14:textId="77777777" w:rsidR="005536E7" w:rsidRPr="000C7E99" w:rsidRDefault="005536E7" w:rsidP="000C7E99">
      <w:pPr>
        <w:spacing w:after="0" w:line="360" w:lineRule="auto"/>
        <w:jc w:val="both"/>
        <w:rPr>
          <w:rFonts w:ascii="Book Antiqua" w:hAnsi="Book Antiqua" w:cs="Arial"/>
          <w:color w:val="000000" w:themeColor="text1"/>
          <w:lang w:val="en-US"/>
        </w:rPr>
      </w:pPr>
    </w:p>
    <w:p w14:paraId="16EC1A0D"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t>Pathological diagnosis</w:t>
      </w:r>
    </w:p>
    <w:p w14:paraId="52E4B3F2" w14:textId="53FF1DA3" w:rsidR="00CD779B" w:rsidRPr="000C7E99" w:rsidRDefault="00CD779B" w:rsidP="000C7E99">
      <w:pPr>
        <w:spacing w:after="0" w:line="360" w:lineRule="auto"/>
        <w:jc w:val="both"/>
        <w:rPr>
          <w:rFonts w:ascii="Book Antiqua" w:hAnsi="Book Antiqua"/>
          <w:color w:val="000000" w:themeColor="text1"/>
          <w:lang w:val="en-US" w:eastAsia="zh-CN"/>
        </w:rPr>
      </w:pPr>
      <w:r w:rsidRPr="000C7E99">
        <w:rPr>
          <w:rFonts w:ascii="Book Antiqua" w:hAnsi="Book Antiqua"/>
          <w:color w:val="000000" w:themeColor="text1"/>
          <w:lang w:val="en-US"/>
        </w:rPr>
        <w:t xml:space="preserve">Patient 1:  </w:t>
      </w:r>
      <w:r w:rsidR="00A9742C" w:rsidRPr="000C7E99">
        <w:rPr>
          <w:rFonts w:ascii="Book Antiqua" w:hAnsi="Book Antiqua"/>
          <w:color w:val="000000" w:themeColor="text1"/>
          <w:lang w:val="en-US"/>
        </w:rPr>
        <w:t xml:space="preserve">The </w:t>
      </w:r>
      <w:r w:rsidR="00C57C99" w:rsidRPr="000C7E99">
        <w:rPr>
          <w:rFonts w:ascii="Book Antiqua" w:hAnsi="Book Antiqua" w:cs="Times New Roman"/>
          <w:color w:val="000000" w:themeColor="text1"/>
          <w:lang w:val="en-US"/>
        </w:rPr>
        <w:t>right ventricular</w:t>
      </w:r>
      <w:r w:rsidR="00C57C99" w:rsidRPr="000C7E99">
        <w:rPr>
          <w:rFonts w:ascii="Book Antiqua" w:hAnsi="Book Antiqua"/>
          <w:color w:val="000000" w:themeColor="text1"/>
          <w:lang w:val="en-US"/>
        </w:rPr>
        <w:t xml:space="preserve"> </w:t>
      </w:r>
      <w:r w:rsidR="00A9742C" w:rsidRPr="000C7E99">
        <w:rPr>
          <w:rFonts w:ascii="Book Antiqua" w:hAnsi="Book Antiqua"/>
          <w:color w:val="000000" w:themeColor="text1"/>
          <w:lang w:val="en-US"/>
        </w:rPr>
        <w:t xml:space="preserve">angiography showed a dilated </w:t>
      </w:r>
      <w:r w:rsidR="00C57C99" w:rsidRPr="000C7E99">
        <w:rPr>
          <w:rFonts w:ascii="Book Antiqua" w:hAnsi="Book Antiqua" w:cs="Times New Roman"/>
          <w:color w:val="000000" w:themeColor="text1"/>
          <w:lang w:val="en-US"/>
        </w:rPr>
        <w:t>right ventricular outflow tract</w:t>
      </w:r>
      <w:r w:rsidR="00C57C99" w:rsidRPr="000C7E99">
        <w:rPr>
          <w:rFonts w:ascii="Book Antiqua" w:hAnsi="Book Antiqua"/>
          <w:color w:val="000000" w:themeColor="text1"/>
          <w:lang w:val="en-US"/>
        </w:rPr>
        <w:t xml:space="preserve"> </w:t>
      </w:r>
      <w:r w:rsidR="00C57C99" w:rsidRPr="000C7E99">
        <w:rPr>
          <w:rFonts w:ascii="Book Antiqua" w:hAnsi="Book Antiqua"/>
          <w:color w:val="000000" w:themeColor="text1"/>
          <w:lang w:val="en-US" w:eastAsia="zh-CN"/>
        </w:rPr>
        <w:t>(</w:t>
      </w:r>
      <w:r w:rsidR="00A9742C" w:rsidRPr="000C7E99">
        <w:rPr>
          <w:rFonts w:ascii="Book Antiqua" w:hAnsi="Book Antiqua"/>
          <w:color w:val="000000" w:themeColor="text1"/>
          <w:lang w:val="en-US"/>
        </w:rPr>
        <w:t>RVOT</w:t>
      </w:r>
      <w:r w:rsidR="00C57C99" w:rsidRPr="000C7E99">
        <w:rPr>
          <w:rFonts w:ascii="Book Antiqua" w:hAnsi="Book Antiqua"/>
          <w:color w:val="000000" w:themeColor="text1"/>
          <w:lang w:val="en-US" w:eastAsia="zh-CN"/>
        </w:rPr>
        <w:t>)</w:t>
      </w:r>
      <w:r w:rsidR="00A9742C" w:rsidRPr="000C7E99">
        <w:rPr>
          <w:rFonts w:ascii="Book Antiqua" w:hAnsi="Book Antiqua"/>
          <w:color w:val="000000" w:themeColor="text1"/>
          <w:lang w:val="en-US"/>
        </w:rPr>
        <w:t xml:space="preserve"> with a diameter of 32 mm and at the origin of </w:t>
      </w:r>
      <w:r w:rsidR="00C57C99" w:rsidRPr="000C7E99">
        <w:rPr>
          <w:rFonts w:ascii="Book Antiqua" w:hAnsi="Book Antiqua" w:cs="Times New Roman"/>
          <w:color w:val="000000" w:themeColor="text1"/>
          <w:lang w:val="en-US" w:eastAsia="zh-CN"/>
        </w:rPr>
        <w:t xml:space="preserve">right pulmonary artery (RPA) </w:t>
      </w:r>
      <w:r w:rsidR="00A9742C" w:rsidRPr="000C7E99">
        <w:rPr>
          <w:rFonts w:ascii="Book Antiqua" w:hAnsi="Book Antiqua"/>
          <w:color w:val="000000" w:themeColor="text1"/>
          <w:lang w:val="en-US"/>
        </w:rPr>
        <w:t>there was an evidence of a waist with a diameter of 24 mm</w:t>
      </w:r>
      <w:r w:rsidR="0059008B"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 xml:space="preserve">Patient 2: </w:t>
      </w:r>
      <w:r w:rsidR="0025661F" w:rsidRPr="000C7E99">
        <w:rPr>
          <w:rFonts w:ascii="Book Antiqua" w:hAnsi="Book Antiqua"/>
          <w:color w:val="000000" w:themeColor="text1"/>
          <w:lang w:val="en-US"/>
        </w:rPr>
        <w:t>A cardiac RM show a dilated right ventricle (EDVI</w:t>
      </w:r>
      <w:r w:rsidR="008E2F93" w:rsidRPr="000C7E99">
        <w:rPr>
          <w:rFonts w:ascii="Book Antiqua" w:hAnsi="Book Antiqua"/>
          <w:color w:val="000000" w:themeColor="text1"/>
          <w:lang w:val="en-US" w:eastAsia="zh-CN"/>
        </w:rPr>
        <w:t xml:space="preserve"> =</w:t>
      </w:r>
      <w:r w:rsidR="0025661F" w:rsidRPr="000C7E99">
        <w:rPr>
          <w:rFonts w:ascii="Book Antiqua" w:hAnsi="Book Antiqua"/>
          <w:color w:val="000000" w:themeColor="text1"/>
          <w:lang w:val="en-US"/>
        </w:rPr>
        <w:t xml:space="preserve"> 157 m</w:t>
      </w:r>
      <w:r w:rsidR="0059008B" w:rsidRPr="000C7E99">
        <w:rPr>
          <w:rFonts w:ascii="Book Antiqua" w:hAnsi="Book Antiqua"/>
          <w:color w:val="000000" w:themeColor="text1"/>
          <w:lang w:val="en-US"/>
        </w:rPr>
        <w:t>L</w:t>
      </w:r>
      <w:r w:rsidR="0025661F" w:rsidRPr="000C7E99">
        <w:rPr>
          <w:rFonts w:ascii="Book Antiqua" w:hAnsi="Book Antiqua"/>
          <w:color w:val="000000" w:themeColor="text1"/>
          <w:lang w:val="en-US"/>
        </w:rPr>
        <w:t>/m</w:t>
      </w:r>
      <w:r w:rsidR="0025661F" w:rsidRPr="000C7E99">
        <w:rPr>
          <w:rFonts w:ascii="Book Antiqua" w:hAnsi="Book Antiqua"/>
          <w:color w:val="000000" w:themeColor="text1"/>
          <w:vertAlign w:val="superscript"/>
          <w:lang w:val="en-US"/>
        </w:rPr>
        <w:t>2</w:t>
      </w:r>
      <w:r w:rsidR="0025661F" w:rsidRPr="000C7E99">
        <w:rPr>
          <w:rFonts w:ascii="Book Antiqua" w:hAnsi="Book Antiqua"/>
          <w:color w:val="000000" w:themeColor="text1"/>
          <w:lang w:val="en-US"/>
        </w:rPr>
        <w:t>) with severe</w:t>
      </w:r>
      <w:r w:rsidR="00C57C99" w:rsidRPr="000C7E99">
        <w:rPr>
          <w:rFonts w:ascii="Book Antiqua" w:hAnsi="Book Antiqua" w:cs="Times New Roman"/>
          <w:color w:val="000000" w:themeColor="text1"/>
          <w:lang w:val="en-US"/>
        </w:rPr>
        <w:t xml:space="preserve"> pulmonary valve regurgitation</w:t>
      </w:r>
      <w:r w:rsidR="0025661F" w:rsidRPr="000C7E99">
        <w:rPr>
          <w:rFonts w:ascii="Book Antiqua" w:hAnsi="Book Antiqua"/>
          <w:color w:val="000000" w:themeColor="text1"/>
          <w:lang w:val="en-US"/>
        </w:rPr>
        <w:t xml:space="preserve"> </w:t>
      </w:r>
      <w:r w:rsidR="00C57C99" w:rsidRPr="000C7E99">
        <w:rPr>
          <w:rFonts w:ascii="Book Antiqua" w:hAnsi="Book Antiqua"/>
          <w:color w:val="000000" w:themeColor="text1"/>
          <w:lang w:val="en-US" w:eastAsia="zh-CN"/>
        </w:rPr>
        <w:t>(</w:t>
      </w:r>
      <w:r w:rsidR="0025661F" w:rsidRPr="000C7E99">
        <w:rPr>
          <w:rFonts w:ascii="Book Antiqua" w:hAnsi="Book Antiqua"/>
          <w:color w:val="000000" w:themeColor="text1"/>
          <w:lang w:val="en-US"/>
        </w:rPr>
        <w:t>PVR</w:t>
      </w:r>
      <w:r w:rsidR="00C57C99" w:rsidRPr="000C7E99">
        <w:rPr>
          <w:rFonts w:ascii="Book Antiqua" w:hAnsi="Book Antiqua"/>
          <w:color w:val="000000" w:themeColor="text1"/>
          <w:lang w:val="en-US" w:eastAsia="zh-CN"/>
        </w:rPr>
        <w:t>)</w:t>
      </w:r>
      <w:r w:rsidR="0025661F" w:rsidRPr="000C7E99">
        <w:rPr>
          <w:rFonts w:ascii="Book Antiqua" w:hAnsi="Book Antiqua"/>
          <w:color w:val="000000" w:themeColor="text1"/>
          <w:lang w:val="en-US"/>
        </w:rPr>
        <w:t xml:space="preserve"> (RF</w:t>
      </w:r>
      <w:r w:rsidR="0059008B" w:rsidRPr="000C7E99">
        <w:rPr>
          <w:rFonts w:ascii="Book Antiqua" w:hAnsi="Book Antiqua"/>
          <w:color w:val="000000" w:themeColor="text1"/>
          <w:lang w:val="en-US" w:eastAsia="zh-CN"/>
        </w:rPr>
        <w:t xml:space="preserve"> =</w:t>
      </w:r>
      <w:r w:rsidR="0025661F" w:rsidRPr="000C7E99">
        <w:rPr>
          <w:rFonts w:ascii="Book Antiqua" w:hAnsi="Book Antiqua"/>
          <w:color w:val="000000" w:themeColor="text1"/>
          <w:lang w:val="en-US"/>
        </w:rPr>
        <w:t xml:space="preserve"> 43%), moderate </w:t>
      </w:r>
      <w:r w:rsidR="00C57C99" w:rsidRPr="000C7E99">
        <w:rPr>
          <w:rStyle w:val="Strong"/>
          <w:rFonts w:ascii="Book Antiqua" w:hAnsi="Book Antiqua" w:cs="Arial"/>
          <w:b w:val="0"/>
          <w:color w:val="000000" w:themeColor="text1"/>
          <w:lang w:val="en-US"/>
        </w:rPr>
        <w:t>right ventricular outflow tract obstruction</w:t>
      </w:r>
      <w:r w:rsidR="00C57C99" w:rsidRPr="000C7E99">
        <w:rPr>
          <w:rFonts w:ascii="Book Antiqua" w:hAnsi="Book Antiqua"/>
          <w:b/>
          <w:color w:val="000000" w:themeColor="text1"/>
          <w:lang w:val="en-US"/>
        </w:rPr>
        <w:t xml:space="preserve"> </w:t>
      </w:r>
      <w:r w:rsidR="00C57C99" w:rsidRPr="000C7E99">
        <w:rPr>
          <w:rFonts w:ascii="Book Antiqua" w:hAnsi="Book Antiqua"/>
          <w:color w:val="000000" w:themeColor="text1"/>
          <w:lang w:val="en-US"/>
        </w:rPr>
        <w:t xml:space="preserve">(RVOTO) </w:t>
      </w:r>
      <w:r w:rsidR="0025661F" w:rsidRPr="000C7E99">
        <w:rPr>
          <w:rFonts w:ascii="Book Antiqua" w:hAnsi="Book Antiqua"/>
          <w:color w:val="000000" w:themeColor="text1"/>
          <w:lang w:val="en-US"/>
        </w:rPr>
        <w:t>(peak gradient</w:t>
      </w:r>
      <w:r w:rsidR="000C7E99" w:rsidRPr="000C7E99">
        <w:rPr>
          <w:rFonts w:ascii="Book Antiqua" w:hAnsi="Book Antiqua"/>
          <w:color w:val="000000" w:themeColor="text1"/>
          <w:lang w:val="en-US" w:eastAsia="zh-CN"/>
        </w:rPr>
        <w:t>:</w:t>
      </w:r>
      <w:r w:rsidR="0025661F" w:rsidRPr="000C7E99">
        <w:rPr>
          <w:rFonts w:ascii="Book Antiqua" w:hAnsi="Book Antiqua"/>
          <w:color w:val="000000" w:themeColor="text1"/>
          <w:lang w:val="en-US"/>
        </w:rPr>
        <w:t xml:space="preserve"> 40 mmHg), </w:t>
      </w:r>
      <w:r w:rsidR="000C7E99" w:rsidRPr="000C7E99">
        <w:rPr>
          <w:rFonts w:ascii="Book Antiqua" w:hAnsi="Book Antiqua"/>
          <w:color w:val="000000" w:themeColor="text1"/>
          <w:lang w:val="en-US"/>
        </w:rPr>
        <w:t>preserved RVC systolic function</w:t>
      </w:r>
      <w:r w:rsidR="000C7E99" w:rsidRPr="000C7E99">
        <w:rPr>
          <w:rFonts w:ascii="Book Antiqua" w:hAnsi="Book Antiqua"/>
          <w:color w:val="000000" w:themeColor="text1"/>
          <w:lang w:val="en-US" w:eastAsia="zh-CN"/>
        </w:rPr>
        <w:t>.</w:t>
      </w:r>
    </w:p>
    <w:p w14:paraId="2AD82BCC" w14:textId="77777777" w:rsidR="005536E7" w:rsidRPr="000C7E99" w:rsidRDefault="005536E7" w:rsidP="000C7E99">
      <w:pPr>
        <w:spacing w:after="0" w:line="360" w:lineRule="auto"/>
        <w:jc w:val="both"/>
        <w:rPr>
          <w:rFonts w:ascii="Book Antiqua" w:hAnsi="Book Antiqua"/>
          <w:b/>
          <w:color w:val="000000" w:themeColor="text1"/>
          <w:lang w:val="en-US"/>
        </w:rPr>
      </w:pPr>
    </w:p>
    <w:p w14:paraId="421505A1"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t>Treatment</w:t>
      </w:r>
    </w:p>
    <w:p w14:paraId="16352E6F" w14:textId="633AA448" w:rsidR="00271273" w:rsidRPr="000C7E99" w:rsidRDefault="00E803AD" w:rsidP="000C7E99">
      <w:pPr>
        <w:spacing w:after="0" w:line="360" w:lineRule="auto"/>
        <w:jc w:val="both"/>
        <w:rPr>
          <w:rFonts w:ascii="Book Antiqua" w:hAnsi="Book Antiqua"/>
          <w:color w:val="000000" w:themeColor="text1"/>
          <w:lang w:val="en-US" w:eastAsia="zh-CN"/>
        </w:rPr>
      </w:pPr>
      <w:r w:rsidRPr="000C7E99">
        <w:rPr>
          <w:rFonts w:ascii="Book Antiqua" w:hAnsi="Book Antiqua"/>
          <w:color w:val="000000" w:themeColor="text1"/>
          <w:lang w:val="en-US"/>
        </w:rPr>
        <w:t xml:space="preserve">Patient 1: </w:t>
      </w:r>
      <w:r w:rsidR="00271273" w:rsidRPr="000C7E99">
        <w:rPr>
          <w:rFonts w:ascii="Book Antiqua" w:hAnsi="Book Antiqua"/>
          <w:color w:val="000000" w:themeColor="text1"/>
          <w:lang w:val="en-US"/>
        </w:rPr>
        <w:t xml:space="preserve"> </w:t>
      </w:r>
      <w:r w:rsidR="002C3EA6" w:rsidRPr="000C7E99">
        <w:rPr>
          <w:rFonts w:ascii="Book Antiqua" w:hAnsi="Book Antiqua"/>
          <w:color w:val="000000" w:themeColor="text1"/>
          <w:lang w:val="en-US"/>
        </w:rPr>
        <w:t xml:space="preserve">26 mm Edward </w:t>
      </w:r>
      <w:proofErr w:type="spellStart"/>
      <w:r w:rsidR="002C3EA6" w:rsidRPr="000C7E99">
        <w:rPr>
          <w:rFonts w:ascii="Book Antiqua" w:hAnsi="Book Antiqua"/>
          <w:color w:val="000000" w:themeColor="text1"/>
          <w:lang w:val="en-US"/>
        </w:rPr>
        <w:t>Sapien</w:t>
      </w:r>
      <w:proofErr w:type="spellEnd"/>
      <w:r w:rsidR="002C3EA6" w:rsidRPr="000C7E99">
        <w:rPr>
          <w:rFonts w:ascii="Book Antiqua" w:hAnsi="Book Antiqua"/>
          <w:color w:val="000000" w:themeColor="text1"/>
          <w:lang w:val="en-US"/>
        </w:rPr>
        <w:t xml:space="preserve"> </w:t>
      </w:r>
      <w:bookmarkStart w:id="35" w:name="OLE_LINK78"/>
      <w:bookmarkStart w:id="36" w:name="OLE_LINK79"/>
      <w:r w:rsidR="002C3EA6" w:rsidRPr="000C7E99">
        <w:rPr>
          <w:rFonts w:ascii="Book Antiqua" w:hAnsi="Book Antiqua"/>
          <w:color w:val="000000" w:themeColor="text1"/>
          <w:lang w:val="en-US"/>
        </w:rPr>
        <w:t>Valve implantation in left pulmonary branch</w:t>
      </w:r>
      <w:bookmarkEnd w:id="35"/>
      <w:bookmarkEnd w:id="36"/>
      <w:r w:rsidR="0059008B" w:rsidRPr="000C7E99">
        <w:rPr>
          <w:rFonts w:ascii="Book Antiqua" w:hAnsi="Book Antiqua"/>
          <w:color w:val="000000" w:themeColor="text1"/>
          <w:lang w:val="en-US" w:eastAsia="zh-CN"/>
        </w:rPr>
        <w:t xml:space="preserve">; </w:t>
      </w:r>
      <w:r w:rsidR="00271273" w:rsidRPr="000C7E99">
        <w:rPr>
          <w:rFonts w:ascii="Book Antiqua" w:hAnsi="Book Antiqua"/>
          <w:color w:val="000000" w:themeColor="text1"/>
          <w:lang w:val="en-US"/>
        </w:rPr>
        <w:t>Patient 2:</w:t>
      </w:r>
      <w:r w:rsidRPr="000C7E99">
        <w:rPr>
          <w:rFonts w:ascii="Book Antiqua" w:hAnsi="Book Antiqua"/>
          <w:color w:val="000000" w:themeColor="text1"/>
          <w:lang w:val="en-US"/>
        </w:rPr>
        <w:t xml:space="preserve"> </w:t>
      </w:r>
      <w:r w:rsidR="002C3EA6" w:rsidRPr="000C7E99">
        <w:rPr>
          <w:rFonts w:ascii="Book Antiqua" w:hAnsi="Book Antiqua"/>
          <w:color w:val="000000" w:themeColor="text1"/>
          <w:lang w:val="en-US"/>
        </w:rPr>
        <w:t xml:space="preserve">22 mm </w:t>
      </w:r>
      <w:proofErr w:type="spellStart"/>
      <w:r w:rsidR="002C3EA6" w:rsidRPr="000C7E99">
        <w:rPr>
          <w:rFonts w:ascii="Book Antiqua" w:hAnsi="Book Antiqua"/>
          <w:color w:val="000000" w:themeColor="text1"/>
          <w:lang w:val="en-US"/>
        </w:rPr>
        <w:t>MelodyVR</w:t>
      </w:r>
      <w:proofErr w:type="spellEnd"/>
      <w:r w:rsidR="002C3EA6" w:rsidRPr="000C7E99">
        <w:rPr>
          <w:rFonts w:ascii="Book Antiqua" w:hAnsi="Book Antiqua"/>
          <w:color w:val="000000" w:themeColor="text1"/>
          <w:lang w:val="en-US"/>
        </w:rPr>
        <w:t xml:space="preserve"> valve implantation</w:t>
      </w:r>
      <w:r w:rsidR="0059008B" w:rsidRPr="000C7E99">
        <w:rPr>
          <w:rFonts w:ascii="Book Antiqua" w:hAnsi="Book Antiqua"/>
          <w:color w:val="000000" w:themeColor="text1"/>
          <w:lang w:val="en-US" w:eastAsia="zh-CN"/>
        </w:rPr>
        <w:t>.</w:t>
      </w:r>
    </w:p>
    <w:p w14:paraId="11430BF4" w14:textId="77777777" w:rsidR="005536E7" w:rsidRPr="000C7E99" w:rsidRDefault="005536E7" w:rsidP="000C7E99">
      <w:pPr>
        <w:spacing w:after="0" w:line="360" w:lineRule="auto"/>
        <w:jc w:val="both"/>
        <w:rPr>
          <w:rFonts w:ascii="Book Antiqua" w:hAnsi="Book Antiqua" w:cs="Arial"/>
          <w:color w:val="000000" w:themeColor="text1"/>
          <w:lang w:val="en-US"/>
        </w:rPr>
      </w:pPr>
    </w:p>
    <w:p w14:paraId="542E48E3"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b/>
          <w:i/>
          <w:color w:val="000000" w:themeColor="text1"/>
          <w:lang w:val="en-US"/>
        </w:rPr>
        <w:t>Related reports</w:t>
      </w:r>
    </w:p>
    <w:p w14:paraId="6A443F02" w14:textId="159506D8" w:rsidR="00271273" w:rsidRPr="000C7E99" w:rsidRDefault="00271273"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 xml:space="preserve">Patient 1: </w:t>
      </w:r>
      <w:r w:rsidR="007A3974" w:rsidRPr="000C7E99">
        <w:rPr>
          <w:rFonts w:ascii="Book Antiqua" w:hAnsi="Book Antiqua"/>
          <w:color w:val="000000" w:themeColor="text1"/>
          <w:lang w:val="en-US"/>
        </w:rPr>
        <w:t>TOF s/p</w:t>
      </w:r>
      <w:r w:rsidR="00A9742C" w:rsidRPr="000C7E99">
        <w:rPr>
          <w:rFonts w:ascii="Book Antiqua" w:hAnsi="Book Antiqua"/>
          <w:color w:val="000000" w:themeColor="text1"/>
          <w:lang w:val="en-US"/>
        </w:rPr>
        <w:t xml:space="preserve"> complete surgical re</w:t>
      </w:r>
      <w:r w:rsidRPr="000C7E99">
        <w:rPr>
          <w:rFonts w:ascii="Book Antiqua" w:hAnsi="Book Antiqua"/>
          <w:color w:val="000000" w:themeColor="text1"/>
          <w:lang w:val="en-US"/>
        </w:rPr>
        <w:t>pai</w:t>
      </w:r>
      <w:r w:rsidR="007A3974" w:rsidRPr="000C7E99">
        <w:rPr>
          <w:rFonts w:ascii="Book Antiqua" w:hAnsi="Book Antiqua"/>
          <w:color w:val="000000" w:themeColor="text1"/>
          <w:lang w:val="en-US"/>
        </w:rPr>
        <w:t>r and following surgical treatm</w:t>
      </w:r>
      <w:r w:rsidRPr="000C7E99">
        <w:rPr>
          <w:rFonts w:ascii="Book Antiqua" w:hAnsi="Book Antiqua"/>
          <w:color w:val="000000" w:themeColor="text1"/>
          <w:lang w:val="en-US"/>
        </w:rPr>
        <w:t xml:space="preserve">ent of residual Ventricular septal defect + </w:t>
      </w:r>
      <w:r w:rsidR="00C57C99" w:rsidRPr="000C7E99">
        <w:rPr>
          <w:rFonts w:ascii="Book Antiqua" w:hAnsi="Book Antiqua"/>
          <w:color w:val="000000" w:themeColor="text1"/>
          <w:lang w:val="en-US"/>
        </w:rPr>
        <w:t>RVOTO</w:t>
      </w:r>
      <w:r w:rsidRPr="000C7E99">
        <w:rPr>
          <w:rFonts w:ascii="Book Antiqua" w:hAnsi="Book Antiqua"/>
          <w:color w:val="000000" w:themeColor="text1"/>
          <w:lang w:val="en-US"/>
        </w:rPr>
        <w:t xml:space="preserve"> with trans annular patch (TAP) + VSD closure + Tricuspid valve </w:t>
      </w:r>
      <w:proofErr w:type="spellStart"/>
      <w:r w:rsidRPr="000C7E99">
        <w:rPr>
          <w:rFonts w:ascii="Book Antiqua" w:hAnsi="Book Antiqua"/>
          <w:color w:val="000000" w:themeColor="text1"/>
          <w:lang w:val="en-US"/>
        </w:rPr>
        <w:t>plasty</w:t>
      </w:r>
      <w:proofErr w:type="spellEnd"/>
      <w:r w:rsidR="00612D8A" w:rsidRPr="000C7E99">
        <w:rPr>
          <w:rFonts w:ascii="Book Antiqua" w:hAnsi="Book Antiqua"/>
          <w:color w:val="000000" w:themeColor="text1"/>
          <w:lang w:val="en-US"/>
        </w:rPr>
        <w:t xml:space="preserve"> and patch enlargement of </w:t>
      </w:r>
      <w:proofErr w:type="spellStart"/>
      <w:r w:rsidR="00612D8A" w:rsidRPr="000C7E99">
        <w:rPr>
          <w:rFonts w:ascii="Book Antiqua" w:hAnsi="Book Antiqua"/>
          <w:color w:val="000000" w:themeColor="text1"/>
          <w:lang w:val="en-US"/>
        </w:rPr>
        <w:t>hypoplastic</w:t>
      </w:r>
      <w:proofErr w:type="spellEnd"/>
      <w:r w:rsidR="00612D8A" w:rsidRPr="000C7E99">
        <w:rPr>
          <w:rFonts w:ascii="Book Antiqua" w:hAnsi="Book Antiqua"/>
          <w:color w:val="000000" w:themeColor="text1"/>
          <w:lang w:val="en-US"/>
        </w:rPr>
        <w:t xml:space="preserve"> </w:t>
      </w:r>
      <w:r w:rsidR="0007460E" w:rsidRPr="000C7E99">
        <w:rPr>
          <w:rFonts w:ascii="Book Antiqua" w:hAnsi="Book Antiqua"/>
          <w:color w:val="000000" w:themeColor="text1"/>
          <w:lang w:val="en-US"/>
        </w:rPr>
        <w:t>left pulmonary artery (LPA)</w:t>
      </w:r>
      <w:r w:rsidRPr="000C7E99">
        <w:rPr>
          <w:rFonts w:ascii="Book Antiqua" w:hAnsi="Book Antiqua"/>
          <w:color w:val="000000" w:themeColor="text1"/>
          <w:lang w:val="en-US"/>
        </w:rPr>
        <w:t xml:space="preserve">. </w:t>
      </w:r>
      <w:r w:rsidR="007A3974" w:rsidRPr="000C7E99">
        <w:rPr>
          <w:rFonts w:ascii="Book Antiqua" w:hAnsi="Book Antiqua"/>
          <w:color w:val="000000" w:themeColor="text1"/>
          <w:lang w:val="en-US"/>
        </w:rPr>
        <w:t>In 2006 a cardiac catheterization showed the absence of</w:t>
      </w:r>
      <w:r w:rsidR="0007460E" w:rsidRPr="000C7E99">
        <w:rPr>
          <w:rFonts w:ascii="Book Antiqua" w:hAnsi="Book Antiqua"/>
          <w:color w:val="000000" w:themeColor="text1"/>
          <w:lang w:val="en-US" w:eastAsia="zh-CN"/>
        </w:rPr>
        <w:t xml:space="preserve"> </w:t>
      </w:r>
      <w:r w:rsidR="0007460E" w:rsidRPr="000C7E99">
        <w:rPr>
          <w:rFonts w:ascii="Book Antiqua" w:hAnsi="Book Antiqua"/>
          <w:color w:val="000000" w:themeColor="text1"/>
          <w:lang w:val="en-US"/>
        </w:rPr>
        <w:t>LPA</w:t>
      </w:r>
      <w:r w:rsidR="007A3974" w:rsidRPr="000C7E99">
        <w:rPr>
          <w:rFonts w:ascii="Book Antiqua" w:hAnsi="Book Antiqua"/>
          <w:color w:val="000000" w:themeColor="text1"/>
          <w:lang w:val="en-US"/>
        </w:rPr>
        <w:t>, confirmed in 2013 with a cardiac MR that show h</w:t>
      </w:r>
      <w:r w:rsidRPr="000C7E99">
        <w:rPr>
          <w:rFonts w:ascii="Book Antiqua" w:hAnsi="Book Antiqua"/>
          <w:color w:val="000000" w:themeColor="text1"/>
          <w:lang w:val="en-US"/>
        </w:rPr>
        <w:t xml:space="preserve">ypoplasia of </w:t>
      </w:r>
      <w:r w:rsidR="002C3EA6" w:rsidRPr="000C7E99">
        <w:rPr>
          <w:rFonts w:ascii="Book Antiqua" w:hAnsi="Book Antiqua"/>
          <w:color w:val="000000" w:themeColor="text1"/>
          <w:lang w:val="en-US"/>
        </w:rPr>
        <w:t>left pulmonary bra</w:t>
      </w:r>
      <w:r w:rsidRPr="000C7E99">
        <w:rPr>
          <w:rFonts w:ascii="Book Antiqua" w:hAnsi="Book Antiqua"/>
          <w:color w:val="000000" w:themeColor="text1"/>
          <w:lang w:val="en-US"/>
        </w:rPr>
        <w:t>nch</w:t>
      </w:r>
      <w:r w:rsidR="0059008B" w:rsidRPr="000C7E99">
        <w:rPr>
          <w:rFonts w:ascii="Book Antiqua" w:hAnsi="Book Antiqua"/>
          <w:color w:val="000000" w:themeColor="text1"/>
          <w:lang w:val="en-US" w:eastAsia="zh-CN"/>
        </w:rPr>
        <w:t xml:space="preserve">; </w:t>
      </w:r>
      <w:r w:rsidRPr="000C7E99">
        <w:rPr>
          <w:rFonts w:ascii="Book Antiqua" w:hAnsi="Book Antiqua"/>
          <w:color w:val="000000" w:themeColor="text1"/>
          <w:lang w:val="en-US"/>
        </w:rPr>
        <w:t>Patient 2:</w:t>
      </w:r>
      <w:r w:rsidR="007A3974" w:rsidRPr="000C7E99">
        <w:rPr>
          <w:rFonts w:ascii="Book Antiqua" w:hAnsi="Book Antiqua"/>
          <w:color w:val="000000" w:themeColor="text1"/>
          <w:lang w:val="en-US"/>
        </w:rPr>
        <w:t xml:space="preserve"> </w:t>
      </w:r>
      <w:r w:rsidR="002C3EA6" w:rsidRPr="000C7E99">
        <w:rPr>
          <w:rFonts w:ascii="Book Antiqua" w:hAnsi="Book Antiqua"/>
          <w:color w:val="000000" w:themeColor="text1"/>
          <w:lang w:val="en-US"/>
        </w:rPr>
        <w:t>pul</w:t>
      </w:r>
      <w:r w:rsidR="001E73B3" w:rsidRPr="000C7E99">
        <w:rPr>
          <w:rFonts w:ascii="Book Antiqua" w:hAnsi="Book Antiqua"/>
          <w:color w:val="000000" w:themeColor="text1"/>
          <w:lang w:val="en-US"/>
        </w:rPr>
        <w:t>monary atresia + VSD and MAPCAs</w:t>
      </w:r>
      <w:r w:rsidR="002C3EA6" w:rsidRPr="000C7E99">
        <w:rPr>
          <w:rFonts w:ascii="Book Antiqua" w:hAnsi="Book Antiqua"/>
          <w:color w:val="000000" w:themeColor="text1"/>
          <w:lang w:val="en-US"/>
        </w:rPr>
        <w:t xml:space="preserve"> s/p a left modified Blalock-</w:t>
      </w:r>
      <w:proofErr w:type="spellStart"/>
      <w:r w:rsidR="002C3EA6" w:rsidRPr="000C7E99">
        <w:rPr>
          <w:rFonts w:ascii="Book Antiqua" w:hAnsi="Book Antiqua"/>
          <w:color w:val="000000" w:themeColor="text1"/>
          <w:lang w:val="en-US"/>
        </w:rPr>
        <w:t>Taussing</w:t>
      </w:r>
      <w:proofErr w:type="spellEnd"/>
      <w:r w:rsidR="002C3EA6" w:rsidRPr="000C7E99">
        <w:rPr>
          <w:rFonts w:ascii="Book Antiqua" w:hAnsi="Book Antiqua"/>
          <w:color w:val="000000" w:themeColor="text1"/>
          <w:lang w:val="en-US"/>
        </w:rPr>
        <w:t xml:space="preserve"> shunt (MBTS) and following complete correction with </w:t>
      </w:r>
      <w:proofErr w:type="spellStart"/>
      <w:r w:rsidR="002C3EA6" w:rsidRPr="000C7E99">
        <w:rPr>
          <w:rFonts w:ascii="Book Antiqua" w:hAnsi="Book Antiqua"/>
          <w:color w:val="000000" w:themeColor="text1"/>
          <w:lang w:val="en-US"/>
        </w:rPr>
        <w:t>unifocalization</w:t>
      </w:r>
      <w:proofErr w:type="spellEnd"/>
      <w:r w:rsidR="002C3EA6" w:rsidRPr="000C7E99">
        <w:rPr>
          <w:rFonts w:ascii="Book Antiqua" w:hAnsi="Book Antiqua"/>
          <w:color w:val="000000" w:themeColor="text1"/>
          <w:lang w:val="en-US"/>
        </w:rPr>
        <w:t xml:space="preserve"> and 14 mm RV-PA conduit implantation that five years later was change with a 23 mm </w:t>
      </w:r>
      <w:proofErr w:type="spellStart"/>
      <w:r w:rsidR="002C3EA6" w:rsidRPr="000C7E99">
        <w:rPr>
          <w:rFonts w:ascii="Book Antiqua" w:hAnsi="Book Antiqua"/>
          <w:color w:val="000000" w:themeColor="text1"/>
          <w:lang w:val="en-US"/>
        </w:rPr>
        <w:t>FreeStyle</w:t>
      </w:r>
      <w:proofErr w:type="spellEnd"/>
      <w:r w:rsidR="002C3EA6" w:rsidRPr="000C7E99">
        <w:rPr>
          <w:rFonts w:ascii="Book Antiqua" w:hAnsi="Book Antiqua"/>
          <w:color w:val="000000" w:themeColor="text1"/>
          <w:lang w:val="en-US"/>
        </w:rPr>
        <w:t xml:space="preserve"> conduit + PA bifurcation </w:t>
      </w:r>
      <w:proofErr w:type="spellStart"/>
      <w:r w:rsidR="002C3EA6" w:rsidRPr="000C7E99">
        <w:rPr>
          <w:rFonts w:ascii="Book Antiqua" w:hAnsi="Book Antiqua"/>
          <w:color w:val="000000" w:themeColor="text1"/>
          <w:lang w:val="en-US"/>
        </w:rPr>
        <w:t>plasty</w:t>
      </w:r>
      <w:proofErr w:type="spellEnd"/>
      <w:r w:rsidR="002C3EA6" w:rsidRPr="000C7E99">
        <w:rPr>
          <w:rFonts w:ascii="Book Antiqua" w:hAnsi="Book Antiqua"/>
          <w:color w:val="000000" w:themeColor="text1"/>
          <w:lang w:val="en-US"/>
        </w:rPr>
        <w:t xml:space="preserve">. </w:t>
      </w:r>
    </w:p>
    <w:p w14:paraId="57321ACC" w14:textId="77777777" w:rsidR="005536E7" w:rsidRPr="000C7E99" w:rsidRDefault="005536E7" w:rsidP="000C7E99">
      <w:pPr>
        <w:spacing w:after="0" w:line="360" w:lineRule="auto"/>
        <w:jc w:val="both"/>
        <w:rPr>
          <w:rFonts w:ascii="Book Antiqua" w:hAnsi="Book Antiqua"/>
          <w:b/>
          <w:color w:val="000000" w:themeColor="text1"/>
          <w:lang w:val="en-US"/>
        </w:rPr>
      </w:pPr>
    </w:p>
    <w:p w14:paraId="383AF39A" w14:textId="77777777" w:rsidR="005536E7" w:rsidRPr="000C7E99" w:rsidRDefault="005536E7" w:rsidP="000C7E99">
      <w:pPr>
        <w:spacing w:after="0" w:line="360" w:lineRule="auto"/>
        <w:jc w:val="both"/>
        <w:rPr>
          <w:rFonts w:ascii="Book Antiqua" w:hAnsi="Book Antiqua"/>
          <w:b/>
          <w:i/>
          <w:color w:val="000000" w:themeColor="text1"/>
          <w:lang w:val="en-US"/>
        </w:rPr>
      </w:pPr>
      <w:r w:rsidRPr="000C7E99">
        <w:rPr>
          <w:rFonts w:ascii="Book Antiqua" w:hAnsi="Book Antiqua"/>
          <w:b/>
          <w:i/>
          <w:color w:val="000000" w:themeColor="text1"/>
          <w:lang w:val="en-US"/>
        </w:rPr>
        <w:t xml:space="preserve">Term explanation </w:t>
      </w:r>
    </w:p>
    <w:p w14:paraId="009EBE9A" w14:textId="1134492A" w:rsidR="00D8333E" w:rsidRPr="000C7E99" w:rsidRDefault="00EA5321"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P</w:t>
      </w:r>
      <w:r w:rsidR="008E2F93" w:rsidRPr="000C7E99">
        <w:rPr>
          <w:rFonts w:ascii="Book Antiqua" w:hAnsi="Book Antiqua"/>
          <w:color w:val="000000" w:themeColor="text1"/>
          <w:lang w:val="en-US"/>
        </w:rPr>
        <w:t>PVI</w:t>
      </w:r>
      <w:r w:rsidRPr="000C7E99">
        <w:rPr>
          <w:rFonts w:ascii="Book Antiqua" w:hAnsi="Book Antiqua"/>
          <w:color w:val="000000" w:themeColor="text1"/>
          <w:lang w:val="en-US"/>
        </w:rPr>
        <w:t xml:space="preserve"> </w:t>
      </w:r>
      <w:r w:rsidR="004E7E65" w:rsidRPr="000C7E99">
        <w:rPr>
          <w:rFonts w:ascii="Book Antiqua" w:hAnsi="Book Antiqua"/>
          <w:color w:val="000000" w:themeColor="text1"/>
          <w:lang w:val="en-US"/>
        </w:rPr>
        <w:t xml:space="preserve">is the </w:t>
      </w:r>
      <w:r w:rsidRPr="000C7E99">
        <w:rPr>
          <w:rFonts w:ascii="Book Antiqua" w:hAnsi="Book Antiqua"/>
          <w:color w:val="000000" w:themeColor="text1"/>
          <w:lang w:val="en-US"/>
        </w:rPr>
        <w:t>Percutaneous Pulmonary Valve Implantation</w:t>
      </w:r>
      <w:r w:rsidR="004E7E65" w:rsidRPr="000C7E99">
        <w:rPr>
          <w:rFonts w:ascii="Book Antiqua" w:hAnsi="Book Antiqua"/>
          <w:color w:val="000000" w:themeColor="text1"/>
          <w:lang w:val="en-US"/>
        </w:rPr>
        <w:t xml:space="preserve"> that can be done in case of </w:t>
      </w:r>
      <w:r w:rsidR="00C57C99" w:rsidRPr="000C7E99">
        <w:rPr>
          <w:rFonts w:ascii="Book Antiqua" w:hAnsi="Book Antiqua"/>
          <w:color w:val="000000" w:themeColor="text1"/>
          <w:lang w:val="en-US"/>
        </w:rPr>
        <w:t>congenital heart disease</w:t>
      </w:r>
      <w:r w:rsidR="004E7E65" w:rsidRPr="000C7E99">
        <w:rPr>
          <w:rFonts w:ascii="Book Antiqua" w:hAnsi="Book Antiqua"/>
          <w:color w:val="000000" w:themeColor="text1"/>
          <w:lang w:val="en-US"/>
        </w:rPr>
        <w:t xml:space="preserve"> in a </w:t>
      </w:r>
      <w:r w:rsidR="00D8333E" w:rsidRPr="000C7E99">
        <w:rPr>
          <w:rFonts w:ascii="Book Antiqua" w:hAnsi="Book Antiqua"/>
          <w:color w:val="000000" w:themeColor="text1"/>
          <w:lang w:val="en-US"/>
        </w:rPr>
        <w:t>GUCH</w:t>
      </w:r>
      <w:r w:rsidR="004E7E65" w:rsidRPr="000C7E99">
        <w:rPr>
          <w:rFonts w:ascii="Book Antiqua" w:hAnsi="Book Antiqua"/>
          <w:color w:val="000000" w:themeColor="text1"/>
          <w:lang w:val="en-US"/>
        </w:rPr>
        <w:t xml:space="preserve"> population (</w:t>
      </w:r>
      <w:r w:rsidR="00D8333E" w:rsidRPr="000C7E99">
        <w:rPr>
          <w:rFonts w:ascii="Book Antiqua" w:hAnsi="Book Antiqua"/>
          <w:color w:val="000000" w:themeColor="text1"/>
          <w:lang w:val="en-US"/>
        </w:rPr>
        <w:t>Grown Ups with Congenital Heart Diseases</w:t>
      </w:r>
      <w:r w:rsidR="004E7E65" w:rsidRPr="000C7E99">
        <w:rPr>
          <w:rFonts w:ascii="Book Antiqua" w:hAnsi="Book Antiqua"/>
          <w:color w:val="000000" w:themeColor="text1"/>
          <w:lang w:val="en-US"/>
        </w:rPr>
        <w:t>) with RVOTO</w:t>
      </w:r>
      <w:r w:rsidR="0059008B" w:rsidRPr="000C7E99">
        <w:rPr>
          <w:rFonts w:ascii="Book Antiqua" w:hAnsi="Book Antiqua"/>
          <w:color w:val="000000" w:themeColor="text1"/>
          <w:lang w:val="en-US" w:eastAsia="zh-CN"/>
        </w:rPr>
        <w:t xml:space="preserve"> </w:t>
      </w:r>
      <w:r w:rsidR="0059008B" w:rsidRPr="000C7E99">
        <w:rPr>
          <w:rFonts w:ascii="Book Antiqua" w:hAnsi="Book Antiqua" w:cs="Times New Roman"/>
          <w:color w:val="000000" w:themeColor="text1"/>
          <w:lang w:val="en-US"/>
        </w:rPr>
        <w:t>and</w:t>
      </w:r>
      <w:r w:rsidR="004E7E65" w:rsidRPr="000C7E99">
        <w:rPr>
          <w:rFonts w:ascii="Book Antiqua" w:hAnsi="Book Antiqua" w:cs="Times New Roman"/>
          <w:color w:val="000000" w:themeColor="text1"/>
          <w:lang w:val="en-US"/>
        </w:rPr>
        <w:t>/or PVR.</w:t>
      </w:r>
    </w:p>
    <w:p w14:paraId="4B103A16" w14:textId="77777777" w:rsidR="00EA5321" w:rsidRPr="000C7E99" w:rsidRDefault="00EA5321" w:rsidP="000C7E99">
      <w:pPr>
        <w:spacing w:after="0" w:line="360" w:lineRule="auto"/>
        <w:jc w:val="both"/>
        <w:rPr>
          <w:rFonts w:ascii="Book Antiqua" w:hAnsi="Book Antiqua"/>
          <w:b/>
          <w:color w:val="000000" w:themeColor="text1"/>
          <w:lang w:val="en-US"/>
        </w:rPr>
      </w:pPr>
    </w:p>
    <w:p w14:paraId="7928F3F1" w14:textId="77777777" w:rsidR="005536E7" w:rsidRPr="000C7E99" w:rsidRDefault="005536E7" w:rsidP="000C7E99">
      <w:pPr>
        <w:spacing w:after="0" w:line="360" w:lineRule="auto"/>
        <w:jc w:val="both"/>
        <w:rPr>
          <w:rFonts w:ascii="Book Antiqua" w:hAnsi="Book Antiqua" w:cs="Arial"/>
          <w:b/>
          <w:i/>
          <w:color w:val="000000" w:themeColor="text1"/>
          <w:lang w:val="en-US"/>
        </w:rPr>
      </w:pPr>
      <w:r w:rsidRPr="000C7E99">
        <w:rPr>
          <w:rFonts w:ascii="Book Antiqua" w:hAnsi="Book Antiqua" w:cs="Arial"/>
          <w:b/>
          <w:i/>
          <w:color w:val="000000" w:themeColor="text1"/>
          <w:lang w:val="en-US"/>
        </w:rPr>
        <w:t>Experiences and lessons</w:t>
      </w:r>
    </w:p>
    <w:p w14:paraId="53993E95" w14:textId="77777777" w:rsidR="00EA5321" w:rsidRPr="000C7E99" w:rsidRDefault="00EA5321" w:rsidP="000C7E99">
      <w:pPr>
        <w:spacing w:after="0" w:line="360" w:lineRule="auto"/>
        <w:jc w:val="both"/>
        <w:rPr>
          <w:rFonts w:ascii="Book Antiqua" w:hAnsi="Book Antiqua"/>
          <w:color w:val="000000" w:themeColor="text1"/>
          <w:lang w:val="en-US"/>
        </w:rPr>
      </w:pPr>
      <w:r w:rsidRPr="000C7E99">
        <w:rPr>
          <w:rFonts w:ascii="Book Antiqua" w:hAnsi="Book Antiqua"/>
          <w:color w:val="000000" w:themeColor="text1"/>
          <w:lang w:val="en-US"/>
        </w:rPr>
        <w:t>Valve implantation in pulmonary branches could be a useful approach in high-risk patients under special circumstances.</w:t>
      </w:r>
    </w:p>
    <w:p w14:paraId="70756AEE" w14:textId="77777777" w:rsidR="005536E7" w:rsidRPr="000C7E99" w:rsidRDefault="005536E7" w:rsidP="000C7E99">
      <w:pPr>
        <w:spacing w:after="0" w:line="360" w:lineRule="auto"/>
        <w:jc w:val="both"/>
        <w:rPr>
          <w:rFonts w:ascii="Book Antiqua" w:hAnsi="Book Antiqua"/>
          <w:b/>
          <w:color w:val="000000" w:themeColor="text1"/>
          <w:lang w:val="en-US"/>
        </w:rPr>
      </w:pPr>
    </w:p>
    <w:p w14:paraId="6394119D" w14:textId="77777777" w:rsidR="005536E7" w:rsidRPr="000C7E99" w:rsidRDefault="005536E7" w:rsidP="000C7E99">
      <w:pPr>
        <w:spacing w:after="0" w:line="360" w:lineRule="auto"/>
        <w:jc w:val="both"/>
        <w:rPr>
          <w:rFonts w:ascii="Book Antiqua" w:hAnsi="Book Antiqua"/>
          <w:b/>
          <w:i/>
          <w:color w:val="000000" w:themeColor="text1"/>
          <w:lang w:val="en-US"/>
        </w:rPr>
      </w:pPr>
      <w:r w:rsidRPr="000C7E99">
        <w:rPr>
          <w:rFonts w:ascii="Book Antiqua" w:hAnsi="Book Antiqua"/>
          <w:b/>
          <w:i/>
          <w:color w:val="000000" w:themeColor="text1"/>
          <w:lang w:val="en-US"/>
        </w:rPr>
        <w:t>Peer-review</w:t>
      </w:r>
    </w:p>
    <w:p w14:paraId="1ED97A4A" w14:textId="082FDD10" w:rsidR="009F515A" w:rsidRPr="000C7E99" w:rsidRDefault="0059008B" w:rsidP="000C7E99">
      <w:pPr>
        <w:spacing w:after="0" w:line="360" w:lineRule="auto"/>
        <w:jc w:val="both"/>
        <w:rPr>
          <w:rFonts w:ascii="Book Antiqua" w:hAnsi="Book Antiqua" w:cs="Arial"/>
          <w:color w:val="000000" w:themeColor="text1"/>
          <w:lang w:val="en-US"/>
        </w:rPr>
      </w:pPr>
      <w:bookmarkStart w:id="37" w:name="OLE_LINK90"/>
      <w:bookmarkStart w:id="38" w:name="OLE_LINK91"/>
      <w:r w:rsidRPr="000C7E99">
        <w:rPr>
          <w:rFonts w:ascii="Book Antiqua" w:hAnsi="Book Antiqua" w:cs="Arial"/>
          <w:color w:val="000000" w:themeColor="text1"/>
          <w:lang w:val="en-US" w:eastAsia="zh-CN"/>
        </w:rPr>
        <w:t>This article</w:t>
      </w:r>
      <w:r w:rsidR="009F515A" w:rsidRPr="000C7E99">
        <w:rPr>
          <w:rFonts w:ascii="Book Antiqua" w:hAnsi="Book Antiqua" w:cs="Arial"/>
          <w:color w:val="000000" w:themeColor="text1"/>
          <w:lang w:val="en-US"/>
        </w:rPr>
        <w:t xml:space="preserve"> </w:t>
      </w:r>
      <w:r w:rsidRPr="000C7E99">
        <w:rPr>
          <w:rFonts w:ascii="Book Antiqua" w:hAnsi="Book Antiqua" w:cs="Arial"/>
          <w:color w:val="000000" w:themeColor="text1"/>
          <w:lang w:val="en-US" w:eastAsia="zh-CN"/>
        </w:rPr>
        <w:t xml:space="preserve">provided the </w:t>
      </w:r>
      <w:r w:rsidR="009F0138" w:rsidRPr="000C7E99">
        <w:rPr>
          <w:rFonts w:ascii="Book Antiqua" w:hAnsi="Book Antiqua" w:cs="Arial"/>
          <w:color w:val="000000" w:themeColor="text1"/>
          <w:lang w:val="en-US"/>
        </w:rPr>
        <w:t>innovative approach to a particular kind of diseases in critical patients</w:t>
      </w:r>
      <w:r w:rsidRPr="000C7E99">
        <w:rPr>
          <w:rFonts w:ascii="Book Antiqua" w:hAnsi="Book Antiqua" w:cs="Arial"/>
          <w:color w:val="000000" w:themeColor="text1"/>
          <w:lang w:val="en-US" w:eastAsia="zh-CN"/>
        </w:rPr>
        <w:t xml:space="preserve"> and gave the</w:t>
      </w:r>
      <w:r w:rsidR="009F0138" w:rsidRPr="000C7E99">
        <w:rPr>
          <w:rFonts w:ascii="Book Antiqua" w:hAnsi="Book Antiqua" w:cs="Arial"/>
          <w:color w:val="000000" w:themeColor="text1"/>
          <w:lang w:val="en-US"/>
        </w:rPr>
        <w:t xml:space="preserve"> </w:t>
      </w:r>
      <w:r w:rsidRPr="000C7E99">
        <w:rPr>
          <w:rFonts w:ascii="Book Antiqua" w:hAnsi="Book Antiqua" w:cs="Arial"/>
          <w:color w:val="000000" w:themeColor="text1"/>
          <w:lang w:val="en-US"/>
        </w:rPr>
        <w:t>g</w:t>
      </w:r>
      <w:r w:rsidR="009F0138" w:rsidRPr="000C7E99">
        <w:rPr>
          <w:rFonts w:ascii="Book Antiqua" w:hAnsi="Book Antiqua" w:cs="Arial"/>
          <w:color w:val="000000" w:themeColor="text1"/>
          <w:lang w:val="en-US"/>
        </w:rPr>
        <w:t>ood results at the last follow up.</w:t>
      </w:r>
    </w:p>
    <w:bookmarkEnd w:id="37"/>
    <w:bookmarkEnd w:id="38"/>
    <w:p w14:paraId="0DB58D91" w14:textId="77777777" w:rsidR="005536E7" w:rsidRPr="000C7E99" w:rsidRDefault="005536E7" w:rsidP="000C7E99">
      <w:pPr>
        <w:pStyle w:val="NormalWeb"/>
        <w:spacing w:after="0" w:line="360" w:lineRule="auto"/>
        <w:jc w:val="both"/>
        <w:rPr>
          <w:rFonts w:ascii="Book Antiqua" w:eastAsiaTheme="minorEastAsia" w:hAnsi="Book Antiqua"/>
          <w:color w:val="000000" w:themeColor="text1"/>
          <w:lang w:val="en-US" w:eastAsia="zh-CN"/>
        </w:rPr>
      </w:pPr>
    </w:p>
    <w:p w14:paraId="0904A582" w14:textId="77777777" w:rsidR="0003352A" w:rsidRPr="000C7E99" w:rsidRDefault="0003352A" w:rsidP="000C7E99">
      <w:pPr>
        <w:spacing w:after="0" w:line="360" w:lineRule="auto"/>
        <w:jc w:val="both"/>
        <w:rPr>
          <w:rFonts w:ascii="Book Antiqua" w:eastAsia="Times New Roman" w:hAnsi="Book Antiqua" w:cs="Times New Roman"/>
          <w:b/>
          <w:bCs/>
          <w:color w:val="000000" w:themeColor="text1"/>
          <w:lang w:val="en-US" w:eastAsia="it-IT"/>
        </w:rPr>
      </w:pPr>
      <w:r w:rsidRPr="000C7E99">
        <w:rPr>
          <w:rFonts w:ascii="Book Antiqua" w:hAnsi="Book Antiqua"/>
          <w:b/>
          <w:bCs/>
          <w:color w:val="000000" w:themeColor="text1"/>
          <w:lang w:val="en-US"/>
        </w:rPr>
        <w:br w:type="page"/>
      </w:r>
    </w:p>
    <w:p w14:paraId="124E17B0" w14:textId="77777777" w:rsidR="00C22212" w:rsidRPr="000C7E99" w:rsidRDefault="000C5FF7" w:rsidP="000C7E99">
      <w:pPr>
        <w:spacing w:after="0" w:line="360" w:lineRule="auto"/>
        <w:jc w:val="both"/>
        <w:rPr>
          <w:rFonts w:ascii="Book Antiqua" w:eastAsia="Times New Roman" w:hAnsi="Book Antiqua" w:cs="Times New Roman"/>
          <w:b/>
          <w:color w:val="000000" w:themeColor="text1"/>
          <w:lang w:eastAsia="it-IT"/>
        </w:rPr>
      </w:pPr>
      <w:r w:rsidRPr="000C7E99">
        <w:rPr>
          <w:rFonts w:ascii="Book Antiqua" w:eastAsia="Times New Roman" w:hAnsi="Book Antiqua" w:cs="Times New Roman"/>
          <w:b/>
          <w:color w:val="000000" w:themeColor="text1"/>
          <w:lang w:eastAsia="it-IT"/>
        </w:rPr>
        <w:lastRenderedPageBreak/>
        <w:t>REFERENCES</w:t>
      </w:r>
    </w:p>
    <w:p w14:paraId="33724153" w14:textId="77777777" w:rsidR="008E2F93" w:rsidRPr="000C7E99" w:rsidRDefault="008E2F93" w:rsidP="000C7E99">
      <w:pPr>
        <w:spacing w:after="0" w:line="360" w:lineRule="auto"/>
        <w:jc w:val="both"/>
        <w:rPr>
          <w:rFonts w:ascii="Book Antiqua" w:eastAsia="宋体" w:hAnsi="Book Antiqua" w:cs="宋体"/>
          <w:color w:val="000000" w:themeColor="text1"/>
        </w:rPr>
      </w:pPr>
      <w:r w:rsidRPr="000C7E99">
        <w:rPr>
          <w:rFonts w:ascii="Book Antiqua" w:eastAsia="宋体" w:hAnsi="Book Antiqua" w:cs="宋体"/>
          <w:color w:val="000000" w:themeColor="text1"/>
        </w:rPr>
        <w:t xml:space="preserve">1 </w:t>
      </w:r>
      <w:r w:rsidRPr="000C7E99">
        <w:rPr>
          <w:rFonts w:ascii="Book Antiqua" w:eastAsia="宋体" w:hAnsi="Book Antiqua" w:cs="宋体"/>
          <w:b/>
          <w:bCs/>
          <w:color w:val="000000" w:themeColor="text1"/>
        </w:rPr>
        <w:t>Bonhoeffer P</w:t>
      </w:r>
      <w:r w:rsidRPr="000C7E99">
        <w:rPr>
          <w:rFonts w:ascii="Book Antiqua" w:eastAsia="宋体" w:hAnsi="Book Antiqua" w:cs="宋体"/>
          <w:color w:val="000000" w:themeColor="text1"/>
        </w:rPr>
        <w:t xml:space="preserve">, Boudjemline Y, Saliba Z, Merckx J, Aggoun Y, Bonnet D, Acar P, Le Bidois J, Sidi D, Kachaner J. Percutaneous replacement of pulmonary valve in a right-ventricle to pulmonary-artery prosthetic conduit with valve dysfunction. </w:t>
      </w:r>
      <w:r w:rsidRPr="000C7E99">
        <w:rPr>
          <w:rFonts w:ascii="Book Antiqua" w:eastAsia="宋体" w:hAnsi="Book Antiqua" w:cs="宋体"/>
          <w:i/>
          <w:iCs/>
          <w:color w:val="000000" w:themeColor="text1"/>
        </w:rPr>
        <w:t>Lancet</w:t>
      </w:r>
      <w:r w:rsidRPr="000C7E99">
        <w:rPr>
          <w:rFonts w:ascii="Book Antiqua" w:eastAsia="宋体" w:hAnsi="Book Antiqua" w:cs="宋体"/>
          <w:color w:val="000000" w:themeColor="text1"/>
        </w:rPr>
        <w:t xml:space="preserve"> 2000; </w:t>
      </w:r>
      <w:r w:rsidRPr="000C7E99">
        <w:rPr>
          <w:rFonts w:ascii="Book Antiqua" w:eastAsia="宋体" w:hAnsi="Book Antiqua" w:cs="宋体"/>
          <w:b/>
          <w:bCs/>
          <w:color w:val="000000" w:themeColor="text1"/>
        </w:rPr>
        <w:t>356</w:t>
      </w:r>
      <w:r w:rsidRPr="000C7E99">
        <w:rPr>
          <w:rFonts w:ascii="Book Antiqua" w:eastAsia="宋体" w:hAnsi="Book Antiqua" w:cs="宋体"/>
          <w:color w:val="000000" w:themeColor="text1"/>
        </w:rPr>
        <w:t>: 1403-1405 [PMID: 11052583 DOI: 10.1016/S0140-6736(00)02844-0]</w:t>
      </w:r>
    </w:p>
    <w:p w14:paraId="4140D289" w14:textId="77777777" w:rsidR="008E2F93" w:rsidRPr="000C7E99" w:rsidRDefault="008E2F93" w:rsidP="000C7E99">
      <w:pPr>
        <w:spacing w:after="0" w:line="360" w:lineRule="auto"/>
        <w:jc w:val="both"/>
        <w:rPr>
          <w:rFonts w:ascii="Book Antiqua" w:eastAsia="宋体" w:hAnsi="Book Antiqua" w:cs="宋体"/>
          <w:color w:val="000000" w:themeColor="text1"/>
        </w:rPr>
      </w:pPr>
      <w:r w:rsidRPr="000C7E99">
        <w:rPr>
          <w:rFonts w:ascii="Book Antiqua" w:eastAsia="宋体" w:hAnsi="Book Antiqua" w:cs="宋体"/>
          <w:color w:val="000000" w:themeColor="text1"/>
        </w:rPr>
        <w:t xml:space="preserve">2 </w:t>
      </w:r>
      <w:r w:rsidRPr="000C7E99">
        <w:rPr>
          <w:rFonts w:ascii="Book Antiqua" w:eastAsia="宋体" w:hAnsi="Book Antiqua" w:cs="宋体"/>
          <w:b/>
          <w:color w:val="000000" w:themeColor="text1"/>
        </w:rPr>
        <w:t>Momenah TS,</w:t>
      </w:r>
      <w:r w:rsidRPr="000C7E99">
        <w:rPr>
          <w:rFonts w:ascii="Book Antiqua" w:eastAsia="宋体" w:hAnsi="Book Antiqua" w:cs="宋体"/>
          <w:color w:val="000000" w:themeColor="text1"/>
        </w:rPr>
        <w:t xml:space="preserve"> El Oakley R, Al Najashi K, Khoshhal S, Al Qethamy H, Bonhoeffer P. Extended application of percutaneous pulmonary valve implantation. </w:t>
      </w:r>
      <w:r w:rsidRPr="000C7E99">
        <w:rPr>
          <w:rFonts w:ascii="Book Antiqua" w:eastAsia="宋体" w:hAnsi="Book Antiqua" w:cs="宋体"/>
          <w:i/>
          <w:color w:val="000000" w:themeColor="text1"/>
        </w:rPr>
        <w:t xml:space="preserve">J Am Coll Cardiol </w:t>
      </w:r>
      <w:r w:rsidRPr="000C7E99">
        <w:rPr>
          <w:rFonts w:ascii="Book Antiqua" w:eastAsia="宋体" w:hAnsi="Book Antiqua" w:cs="宋体"/>
          <w:color w:val="000000" w:themeColor="text1"/>
        </w:rPr>
        <w:t xml:space="preserve">2009; </w:t>
      </w:r>
      <w:r w:rsidRPr="000C7E99">
        <w:rPr>
          <w:rFonts w:ascii="Book Antiqua" w:eastAsia="宋体" w:hAnsi="Book Antiqua" w:cs="宋体"/>
          <w:b/>
          <w:color w:val="000000" w:themeColor="text1"/>
        </w:rPr>
        <w:t>53</w:t>
      </w:r>
      <w:r w:rsidRPr="000C7E99">
        <w:rPr>
          <w:rFonts w:ascii="Book Antiqua" w:eastAsia="宋体" w:hAnsi="Book Antiqua" w:cs="宋体"/>
          <w:color w:val="000000" w:themeColor="text1"/>
        </w:rPr>
        <w:t>: 1859-1863 [PMID: 194428865 DOI: 10.1016/J.JACC.2008.08.061]</w:t>
      </w:r>
    </w:p>
    <w:p w14:paraId="6ED9B340" w14:textId="77777777" w:rsidR="008E2F93" w:rsidRPr="000C7E99" w:rsidRDefault="008E2F93" w:rsidP="000C7E99">
      <w:pPr>
        <w:spacing w:after="0" w:line="360" w:lineRule="auto"/>
        <w:jc w:val="both"/>
        <w:rPr>
          <w:rFonts w:ascii="Book Antiqua" w:eastAsia="宋体" w:hAnsi="Book Antiqua" w:cs="宋体"/>
          <w:color w:val="000000" w:themeColor="text1"/>
        </w:rPr>
      </w:pPr>
      <w:r w:rsidRPr="000C7E99">
        <w:rPr>
          <w:rFonts w:ascii="Book Antiqua" w:eastAsia="宋体" w:hAnsi="Book Antiqua" w:cs="宋体"/>
          <w:color w:val="000000" w:themeColor="text1"/>
        </w:rPr>
        <w:t xml:space="preserve">3 </w:t>
      </w:r>
      <w:r w:rsidRPr="000C7E99">
        <w:rPr>
          <w:rFonts w:ascii="Book Antiqua" w:eastAsia="宋体" w:hAnsi="Book Antiqua" w:cs="宋体"/>
          <w:b/>
          <w:bCs/>
          <w:color w:val="000000" w:themeColor="text1"/>
        </w:rPr>
        <w:t>Boudjemline Y</w:t>
      </w:r>
      <w:r w:rsidRPr="000C7E99">
        <w:rPr>
          <w:rFonts w:ascii="Book Antiqua" w:eastAsia="宋体" w:hAnsi="Book Antiqua" w:cs="宋体"/>
          <w:color w:val="000000" w:themeColor="text1"/>
        </w:rPr>
        <w:t xml:space="preserve">, Agnoletti G, Bonnet D, Sidi D, Bonhoeffer P. Percutaneous pulmonary valve replacement in a large right ventricular outflow tract: an experimental study. </w:t>
      </w:r>
      <w:r w:rsidRPr="000C7E99">
        <w:rPr>
          <w:rFonts w:ascii="Book Antiqua" w:eastAsia="宋体" w:hAnsi="Book Antiqua" w:cs="宋体"/>
          <w:i/>
          <w:iCs/>
          <w:color w:val="000000" w:themeColor="text1"/>
        </w:rPr>
        <w:t>J Am Coll Cardiol</w:t>
      </w:r>
      <w:r w:rsidRPr="000C7E99">
        <w:rPr>
          <w:rFonts w:ascii="Book Antiqua" w:eastAsia="宋体" w:hAnsi="Book Antiqua" w:cs="宋体"/>
          <w:color w:val="000000" w:themeColor="text1"/>
        </w:rPr>
        <w:t xml:space="preserve"> 2004; </w:t>
      </w:r>
      <w:r w:rsidRPr="000C7E99">
        <w:rPr>
          <w:rFonts w:ascii="Book Antiqua" w:eastAsia="宋体" w:hAnsi="Book Antiqua" w:cs="宋体"/>
          <w:b/>
          <w:bCs/>
          <w:color w:val="000000" w:themeColor="text1"/>
        </w:rPr>
        <w:t>43</w:t>
      </w:r>
      <w:r w:rsidRPr="000C7E99">
        <w:rPr>
          <w:rFonts w:ascii="Book Antiqua" w:eastAsia="宋体" w:hAnsi="Book Antiqua" w:cs="宋体"/>
          <w:color w:val="000000" w:themeColor="text1"/>
        </w:rPr>
        <w:t>: 1082-1087 [PMID: 15028370 DOI: 10.1016/j.jacc.2003.10.037]</w:t>
      </w:r>
    </w:p>
    <w:p w14:paraId="30BE8427" w14:textId="77777777" w:rsidR="008E2F93" w:rsidRPr="000C7E99" w:rsidRDefault="008E2F93" w:rsidP="000C7E99">
      <w:pPr>
        <w:spacing w:after="0" w:line="360" w:lineRule="auto"/>
        <w:jc w:val="both"/>
        <w:rPr>
          <w:rFonts w:ascii="Book Antiqua" w:eastAsia="宋体" w:hAnsi="Book Antiqua" w:cs="宋体"/>
          <w:color w:val="000000" w:themeColor="text1"/>
        </w:rPr>
      </w:pPr>
      <w:r w:rsidRPr="000C7E99">
        <w:rPr>
          <w:rFonts w:ascii="Book Antiqua" w:eastAsia="宋体" w:hAnsi="Book Antiqua" w:cs="宋体"/>
          <w:color w:val="000000" w:themeColor="text1"/>
        </w:rPr>
        <w:t xml:space="preserve">4 </w:t>
      </w:r>
      <w:r w:rsidRPr="000C7E99">
        <w:rPr>
          <w:rFonts w:ascii="Book Antiqua" w:eastAsia="宋体" w:hAnsi="Book Antiqua" w:cs="宋体"/>
          <w:b/>
          <w:bCs/>
          <w:color w:val="000000" w:themeColor="text1"/>
        </w:rPr>
        <w:t>Boshoff DE</w:t>
      </w:r>
      <w:r w:rsidRPr="000C7E99">
        <w:rPr>
          <w:rFonts w:ascii="Book Antiqua" w:eastAsia="宋体" w:hAnsi="Book Antiqua" w:cs="宋体"/>
          <w:color w:val="000000" w:themeColor="text1"/>
        </w:rPr>
        <w:t xml:space="preserve">, Cools BL, Heying R, Troost E, Kefer J, Budts W, Gewillig M. Off-label use of percutaneous pulmonary valved stents in the right ventricular outflow tract: time to rewrite the label? </w:t>
      </w:r>
      <w:r w:rsidRPr="000C7E99">
        <w:rPr>
          <w:rFonts w:ascii="Book Antiqua" w:eastAsia="宋体" w:hAnsi="Book Antiqua" w:cs="宋体"/>
          <w:i/>
          <w:iCs/>
          <w:color w:val="000000" w:themeColor="text1"/>
        </w:rPr>
        <w:t>Catheter Cardiovasc Interv</w:t>
      </w:r>
      <w:r w:rsidRPr="000C7E99">
        <w:rPr>
          <w:rFonts w:ascii="Book Antiqua" w:eastAsia="宋体" w:hAnsi="Book Antiqua" w:cs="宋体"/>
          <w:color w:val="000000" w:themeColor="text1"/>
        </w:rPr>
        <w:t xml:space="preserve"> 2013; </w:t>
      </w:r>
      <w:r w:rsidRPr="000C7E99">
        <w:rPr>
          <w:rFonts w:ascii="Book Antiqua" w:eastAsia="宋体" w:hAnsi="Book Antiqua" w:cs="宋体"/>
          <w:b/>
          <w:bCs/>
          <w:color w:val="000000" w:themeColor="text1"/>
        </w:rPr>
        <w:t>81</w:t>
      </w:r>
      <w:r w:rsidRPr="000C7E99">
        <w:rPr>
          <w:rFonts w:ascii="Book Antiqua" w:eastAsia="宋体" w:hAnsi="Book Antiqua" w:cs="宋体"/>
          <w:color w:val="000000" w:themeColor="text1"/>
        </w:rPr>
        <w:t>: 987-995 [PMID: 22887796 DOI: 10.1002/CCD.24594]</w:t>
      </w:r>
    </w:p>
    <w:p w14:paraId="17E0A735" w14:textId="77777777" w:rsidR="008E2F93" w:rsidRPr="000C7E99" w:rsidRDefault="008E2F93" w:rsidP="000C7E99">
      <w:pPr>
        <w:spacing w:after="0" w:line="360" w:lineRule="auto"/>
        <w:jc w:val="both"/>
        <w:rPr>
          <w:rFonts w:ascii="Book Antiqua" w:eastAsia="宋体" w:hAnsi="Book Antiqua" w:cs="宋体"/>
          <w:color w:val="000000" w:themeColor="text1"/>
        </w:rPr>
      </w:pPr>
      <w:r w:rsidRPr="000C7E99">
        <w:rPr>
          <w:rFonts w:ascii="Book Antiqua" w:eastAsia="宋体" w:hAnsi="Book Antiqua" w:cs="宋体"/>
          <w:color w:val="000000" w:themeColor="text1"/>
        </w:rPr>
        <w:t xml:space="preserve">5 </w:t>
      </w:r>
      <w:r w:rsidRPr="000C7E99">
        <w:rPr>
          <w:rFonts w:ascii="Book Antiqua" w:eastAsia="宋体" w:hAnsi="Book Antiqua" w:cs="宋体"/>
          <w:b/>
          <w:bCs/>
          <w:color w:val="000000" w:themeColor="text1"/>
        </w:rPr>
        <w:t>Robb JD</w:t>
      </w:r>
      <w:r w:rsidRPr="000C7E99">
        <w:rPr>
          <w:rFonts w:ascii="Book Antiqua" w:eastAsia="宋体" w:hAnsi="Book Antiqua" w:cs="宋体"/>
          <w:color w:val="000000" w:themeColor="text1"/>
        </w:rPr>
        <w:t xml:space="preserve">, Harris MA, Minakawa M, Rodriguez E, Koomalsingh KJ, Shuto T, Shin DC, Dori Y, Glatz AC, Rome JJ, Gorman RC, Gorman JH, Gillespie MJ. Melody valve implantation into the branch pulmonary arteries for treatment of pulmonary insufficiency in an ovine model of right ventricular outflow tract dysfunction following tetralogy of Fallot repair. </w:t>
      </w:r>
      <w:r w:rsidRPr="000C7E99">
        <w:rPr>
          <w:rFonts w:ascii="Book Antiqua" w:eastAsia="宋体" w:hAnsi="Book Antiqua" w:cs="宋体"/>
          <w:i/>
          <w:iCs/>
          <w:color w:val="000000" w:themeColor="text1"/>
        </w:rPr>
        <w:t>Circ Cardiovasc Interv</w:t>
      </w:r>
      <w:r w:rsidRPr="000C7E99">
        <w:rPr>
          <w:rFonts w:ascii="Book Antiqua" w:eastAsia="宋体" w:hAnsi="Book Antiqua" w:cs="宋体"/>
          <w:color w:val="000000" w:themeColor="text1"/>
        </w:rPr>
        <w:t xml:space="preserve"> 2011; </w:t>
      </w:r>
      <w:r w:rsidRPr="000C7E99">
        <w:rPr>
          <w:rFonts w:ascii="Book Antiqua" w:eastAsia="宋体" w:hAnsi="Book Antiqua" w:cs="宋体"/>
          <w:b/>
          <w:bCs/>
          <w:color w:val="000000" w:themeColor="text1"/>
        </w:rPr>
        <w:t>4</w:t>
      </w:r>
      <w:r w:rsidRPr="000C7E99">
        <w:rPr>
          <w:rFonts w:ascii="Book Antiqua" w:eastAsia="宋体" w:hAnsi="Book Antiqua" w:cs="宋体"/>
          <w:color w:val="000000" w:themeColor="text1"/>
        </w:rPr>
        <w:t>: 80-87 [PMID: 21205938]</w:t>
      </w:r>
    </w:p>
    <w:p w14:paraId="207B6A55" w14:textId="77777777" w:rsidR="008E2F93" w:rsidRPr="000C7E99" w:rsidRDefault="008E2F93" w:rsidP="000C7E99">
      <w:pPr>
        <w:spacing w:after="0" w:line="360" w:lineRule="auto"/>
        <w:jc w:val="both"/>
        <w:rPr>
          <w:rFonts w:ascii="Book Antiqua" w:eastAsia="宋体" w:hAnsi="Book Antiqua" w:cs="宋体"/>
          <w:color w:val="000000" w:themeColor="text1"/>
          <w:lang w:eastAsia="zh-CN"/>
        </w:rPr>
      </w:pPr>
      <w:r w:rsidRPr="000C7E99">
        <w:rPr>
          <w:rFonts w:ascii="Book Antiqua" w:eastAsia="宋体" w:hAnsi="Book Antiqua" w:cs="宋体"/>
          <w:color w:val="000000" w:themeColor="text1"/>
        </w:rPr>
        <w:t xml:space="preserve">6 </w:t>
      </w:r>
      <w:r w:rsidRPr="000C7E99">
        <w:rPr>
          <w:rFonts w:ascii="Book Antiqua" w:eastAsia="宋体" w:hAnsi="Book Antiqua" w:cs="宋体"/>
          <w:b/>
          <w:bCs/>
          <w:color w:val="000000" w:themeColor="text1"/>
        </w:rPr>
        <w:t>Qureshi AM</w:t>
      </w:r>
      <w:r w:rsidRPr="000C7E99">
        <w:rPr>
          <w:rFonts w:ascii="Book Antiqua" w:eastAsia="宋体" w:hAnsi="Book Antiqua" w:cs="宋体"/>
          <w:color w:val="000000" w:themeColor="text1"/>
        </w:rPr>
        <w:t xml:space="preserve">, Krasuski RA, Prieto LR. Percutaneous pulmonary valve implantation in left pulmonary artery branch in a patient with a functional single lung. </w:t>
      </w:r>
      <w:r w:rsidRPr="000C7E99">
        <w:rPr>
          <w:rFonts w:ascii="Book Antiqua" w:eastAsia="宋体" w:hAnsi="Book Antiqua" w:cs="宋体"/>
          <w:i/>
          <w:iCs/>
          <w:color w:val="000000" w:themeColor="text1"/>
        </w:rPr>
        <w:t>J Invasive Cardiol</w:t>
      </w:r>
      <w:r w:rsidRPr="000C7E99">
        <w:rPr>
          <w:rFonts w:ascii="Book Antiqua" w:eastAsia="宋体" w:hAnsi="Book Antiqua" w:cs="宋体"/>
          <w:color w:val="000000" w:themeColor="text1"/>
        </w:rPr>
        <w:t xml:space="preserve"> 2012; </w:t>
      </w:r>
      <w:r w:rsidRPr="000C7E99">
        <w:rPr>
          <w:rFonts w:ascii="Book Antiqua" w:eastAsia="宋体" w:hAnsi="Book Antiqua" w:cs="宋体"/>
          <w:b/>
          <w:bCs/>
          <w:color w:val="000000" w:themeColor="text1"/>
        </w:rPr>
        <w:t>24</w:t>
      </w:r>
      <w:r w:rsidRPr="000C7E99">
        <w:rPr>
          <w:rFonts w:ascii="Book Antiqua" w:eastAsia="宋体" w:hAnsi="Book Antiqua" w:cs="宋体"/>
          <w:color w:val="000000" w:themeColor="text1"/>
        </w:rPr>
        <w:t>: E202-E204 [PMID: 22954578]</w:t>
      </w:r>
    </w:p>
    <w:p w14:paraId="4ADD3F20" w14:textId="6A041982" w:rsidR="000C7E99" w:rsidRPr="000C7E99" w:rsidRDefault="000C7E99" w:rsidP="000C7E99">
      <w:pPr>
        <w:adjustRightInd w:val="0"/>
        <w:snapToGrid w:val="0"/>
        <w:spacing w:after="0" w:line="360" w:lineRule="auto"/>
        <w:ind w:right="239"/>
        <w:jc w:val="right"/>
        <w:rPr>
          <w:rFonts w:ascii="Book Antiqua" w:hAnsi="Book Antiqua"/>
          <w:b/>
          <w:bCs/>
          <w:lang w:val="en-GB"/>
        </w:rPr>
      </w:pPr>
      <w:r w:rsidRPr="000C7E99">
        <w:rPr>
          <w:rStyle w:val="Strong"/>
          <w:rFonts w:ascii="Book Antiqua" w:hAnsi="Book Antiqua" w:cs="Arial"/>
          <w:noProof/>
          <w:lang w:val="en-GB"/>
        </w:rPr>
        <w:t>P-Reviewer:</w:t>
      </w:r>
      <w:r w:rsidRPr="000C7E99">
        <w:rPr>
          <w:rFonts w:ascii="Book Antiqua" w:hAnsi="Book Antiqua"/>
          <w:color w:val="000000"/>
          <w:lang w:val="en-GB"/>
        </w:rPr>
        <w:t xml:space="preserve"> Kettering</w:t>
      </w:r>
      <w:r w:rsidRPr="000C7E99">
        <w:rPr>
          <w:rFonts w:ascii="Book Antiqua" w:hAnsi="Book Antiqua"/>
          <w:color w:val="000000"/>
          <w:lang w:val="en-GB" w:eastAsia="zh-CN"/>
        </w:rPr>
        <w:t xml:space="preserve"> K</w:t>
      </w:r>
      <w:r w:rsidRPr="000C7E99">
        <w:rPr>
          <w:rFonts w:ascii="Book Antiqua" w:hAnsi="Book Antiqua"/>
          <w:color w:val="000000"/>
          <w:lang w:val="en-GB"/>
        </w:rPr>
        <w:t xml:space="preserve">, </w:t>
      </w:r>
      <w:proofErr w:type="spellStart"/>
      <w:r w:rsidRPr="000C7E99">
        <w:rPr>
          <w:rFonts w:ascii="Book Antiqua" w:hAnsi="Book Antiqua"/>
          <w:color w:val="000000"/>
          <w:lang w:val="en-GB"/>
        </w:rPr>
        <w:t>Landesberg</w:t>
      </w:r>
      <w:proofErr w:type="spellEnd"/>
      <w:r w:rsidRPr="000C7E99">
        <w:rPr>
          <w:rFonts w:ascii="Book Antiqua" w:hAnsi="Book Antiqua"/>
          <w:color w:val="000000"/>
          <w:lang w:val="en-GB" w:eastAsia="zh-CN"/>
        </w:rPr>
        <w:t xml:space="preserve"> G</w:t>
      </w:r>
      <w:r w:rsidRPr="000C7E99">
        <w:rPr>
          <w:rFonts w:ascii="Book Antiqua" w:hAnsi="Book Antiqua"/>
          <w:bCs/>
          <w:lang w:val="en-GB"/>
        </w:rPr>
        <w:t xml:space="preserve"> </w:t>
      </w:r>
      <w:r w:rsidRPr="000C7E99">
        <w:rPr>
          <w:rFonts w:ascii="Book Antiqua" w:hAnsi="Book Antiqua"/>
          <w:b/>
          <w:bCs/>
          <w:lang w:val="en-GB"/>
        </w:rPr>
        <w:t>S-Editor:</w:t>
      </w:r>
      <w:r w:rsidRPr="000C7E99">
        <w:rPr>
          <w:rFonts w:ascii="Book Antiqua" w:hAnsi="Book Antiqua"/>
          <w:bCs/>
          <w:lang w:val="en-GB"/>
        </w:rPr>
        <w:t xml:space="preserve"> Tian YL</w:t>
      </w:r>
    </w:p>
    <w:p w14:paraId="24CB9E1F" w14:textId="77777777" w:rsidR="000C7E99" w:rsidRPr="000C7E99" w:rsidRDefault="000C7E99" w:rsidP="000C7E99">
      <w:pPr>
        <w:adjustRightInd w:val="0"/>
        <w:snapToGrid w:val="0"/>
        <w:spacing w:after="0" w:line="360" w:lineRule="auto"/>
        <w:ind w:right="239"/>
        <w:jc w:val="right"/>
        <w:rPr>
          <w:rFonts w:ascii="Book Antiqua" w:hAnsi="Book Antiqua"/>
          <w:bCs/>
        </w:rPr>
      </w:pPr>
      <w:r w:rsidRPr="000C7E99">
        <w:rPr>
          <w:rFonts w:ascii="Book Antiqua" w:hAnsi="Book Antiqua"/>
          <w:b/>
          <w:bCs/>
        </w:rPr>
        <w:t>L-Editor:   E-Editor:</w:t>
      </w:r>
    </w:p>
    <w:p w14:paraId="7D20E94D" w14:textId="77777777" w:rsidR="000C7E99" w:rsidRPr="000C7E99" w:rsidRDefault="000C7E99" w:rsidP="000C7E99">
      <w:pPr>
        <w:spacing w:after="0" w:line="360" w:lineRule="auto"/>
        <w:jc w:val="both"/>
        <w:rPr>
          <w:rFonts w:ascii="Book Antiqua" w:eastAsia="宋体" w:hAnsi="Book Antiqua" w:cs="宋体"/>
          <w:color w:val="000000" w:themeColor="text1"/>
          <w:lang w:eastAsia="zh-CN"/>
        </w:rPr>
      </w:pPr>
    </w:p>
    <w:p w14:paraId="3629A65D" w14:textId="77777777" w:rsidR="00851FF8" w:rsidRPr="000C7E99" w:rsidRDefault="00851FF8" w:rsidP="000C7E99">
      <w:pPr>
        <w:spacing w:after="0" w:line="360" w:lineRule="auto"/>
        <w:jc w:val="both"/>
        <w:rPr>
          <w:rFonts w:ascii="Book Antiqua" w:hAnsi="Book Antiqua" w:cs="Times New Roman"/>
          <w:color w:val="000000" w:themeColor="text1"/>
        </w:rPr>
      </w:pPr>
      <w:r w:rsidRPr="000C7E99">
        <w:rPr>
          <w:rFonts w:ascii="Book Antiqua" w:hAnsi="Book Antiqua" w:cs="Times New Roman"/>
          <w:color w:val="000000" w:themeColor="text1"/>
          <w:lang w:val="en-US"/>
        </w:rPr>
        <w:br w:type="page"/>
      </w:r>
    </w:p>
    <w:tbl>
      <w:tblPr>
        <w:tblStyle w:val="TableGrid"/>
        <w:tblpPr w:leftFromText="180" w:rightFromText="180" w:vertAnchor="page" w:horzAnchor="page" w:tblpX="109" w:tblpY="2138"/>
        <w:tblW w:w="16668" w:type="dxa"/>
        <w:tblLook w:val="00A0" w:firstRow="1" w:lastRow="0" w:firstColumn="1" w:lastColumn="0" w:noHBand="0" w:noVBand="0"/>
      </w:tblPr>
      <w:tblGrid>
        <w:gridCol w:w="1448"/>
        <w:gridCol w:w="710"/>
        <w:gridCol w:w="1016"/>
        <w:gridCol w:w="1323"/>
        <w:gridCol w:w="1173"/>
        <w:gridCol w:w="855"/>
        <w:gridCol w:w="1087"/>
        <w:gridCol w:w="1389"/>
        <w:gridCol w:w="1176"/>
        <w:gridCol w:w="1687"/>
        <w:gridCol w:w="1039"/>
        <w:gridCol w:w="1390"/>
        <w:gridCol w:w="1816"/>
        <w:gridCol w:w="559"/>
      </w:tblGrid>
      <w:tr w:rsidR="00010702" w:rsidRPr="000C7E99" w14:paraId="224576A9" w14:textId="77777777" w:rsidTr="00010702">
        <w:trPr>
          <w:trHeight w:val="1967"/>
        </w:trPr>
        <w:tc>
          <w:tcPr>
            <w:tcW w:w="0" w:type="auto"/>
          </w:tcPr>
          <w:p w14:paraId="45378841" w14:textId="77777777" w:rsidR="00010702" w:rsidRPr="000C7E99" w:rsidRDefault="00010702" w:rsidP="00010702">
            <w:pPr>
              <w:spacing w:line="360" w:lineRule="auto"/>
              <w:ind w:right="-46"/>
              <w:jc w:val="both"/>
              <w:rPr>
                <w:rFonts w:ascii="Book Antiqua" w:eastAsia="Times New Roman" w:hAnsi="Book Antiqua" w:cs="Helvetica"/>
                <w:b/>
                <w:color w:val="000000" w:themeColor="text1"/>
                <w:lang w:eastAsia="it-IT"/>
              </w:rPr>
            </w:pPr>
            <w:proofErr w:type="spellStart"/>
            <w:r w:rsidRPr="000C7E99">
              <w:rPr>
                <w:rFonts w:ascii="Book Antiqua" w:eastAsia="Times New Roman" w:hAnsi="Book Antiqua" w:cs="Helvetica"/>
                <w:b/>
                <w:color w:val="000000" w:themeColor="text1"/>
                <w:lang w:eastAsia="it-IT"/>
              </w:rPr>
              <w:lastRenderedPageBreak/>
              <w:t>P</w:t>
            </w:r>
            <w:r w:rsidRPr="000C7E99">
              <w:rPr>
                <w:rFonts w:ascii="Book Antiqua" w:hAnsi="Book Antiqua" w:cs="Helvetica"/>
                <w:b/>
                <w:color w:val="000000" w:themeColor="text1"/>
                <w:lang w:eastAsia="zh-CN"/>
              </w:rPr>
              <w:t>atien</w:t>
            </w:r>
            <w:r w:rsidRPr="000C7E99">
              <w:rPr>
                <w:rFonts w:ascii="Book Antiqua" w:eastAsia="Times New Roman" w:hAnsi="Book Antiqua" w:cs="Helvetica"/>
                <w:b/>
                <w:color w:val="000000" w:themeColor="text1"/>
                <w:lang w:eastAsia="it-IT"/>
              </w:rPr>
              <w:t>t</w:t>
            </w:r>
            <w:proofErr w:type="spellEnd"/>
            <w:r w:rsidRPr="000C7E99">
              <w:rPr>
                <w:rFonts w:ascii="Book Antiqua" w:eastAsia="Times New Roman" w:hAnsi="Book Antiqua" w:cs="Helvetica"/>
                <w:b/>
                <w:color w:val="000000" w:themeColor="text1"/>
                <w:lang w:eastAsia="it-IT"/>
              </w:rPr>
              <w:t xml:space="preserve"> </w:t>
            </w:r>
          </w:p>
        </w:tc>
        <w:tc>
          <w:tcPr>
            <w:tcW w:w="0" w:type="auto"/>
          </w:tcPr>
          <w:p w14:paraId="7E72ED04"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DoB</w:t>
            </w:r>
          </w:p>
        </w:tc>
        <w:tc>
          <w:tcPr>
            <w:tcW w:w="0" w:type="auto"/>
          </w:tcPr>
          <w:p w14:paraId="19FBB6A1" w14:textId="77777777" w:rsidR="00010702" w:rsidRPr="000C7E99" w:rsidRDefault="00010702" w:rsidP="00010702">
            <w:pPr>
              <w:spacing w:line="360" w:lineRule="auto"/>
              <w:jc w:val="both"/>
              <w:rPr>
                <w:rFonts w:ascii="Book Antiqua" w:hAnsi="Book Antiqua" w:cs="Helvetica"/>
                <w:b/>
                <w:color w:val="000000" w:themeColor="text1"/>
                <w:lang w:eastAsia="zh-CN"/>
              </w:rPr>
            </w:pPr>
            <w:r w:rsidRPr="000C7E99">
              <w:rPr>
                <w:rFonts w:ascii="Book Antiqua" w:eastAsia="Times New Roman" w:hAnsi="Book Antiqua" w:cs="Helvetica"/>
                <w:b/>
                <w:color w:val="000000" w:themeColor="text1"/>
                <w:lang w:eastAsia="it-IT"/>
              </w:rPr>
              <w:t>Weight</w:t>
            </w:r>
          </w:p>
          <w:p w14:paraId="689A01D9"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hAnsi="Book Antiqua" w:cs="Helvetica"/>
                <w:b/>
                <w:color w:val="000000" w:themeColor="text1"/>
                <w:lang w:eastAsia="zh-CN"/>
              </w:rPr>
              <w:t>(kg)</w:t>
            </w:r>
            <w:r w:rsidRPr="000C7E99">
              <w:rPr>
                <w:rFonts w:ascii="Book Antiqua" w:eastAsia="Times New Roman" w:hAnsi="Book Antiqua" w:cs="Helvetica"/>
                <w:b/>
                <w:color w:val="000000" w:themeColor="text1"/>
                <w:lang w:eastAsia="it-IT"/>
              </w:rPr>
              <w:t xml:space="preserve"> </w:t>
            </w:r>
          </w:p>
        </w:tc>
        <w:tc>
          <w:tcPr>
            <w:tcW w:w="0" w:type="auto"/>
          </w:tcPr>
          <w:p w14:paraId="7745C6FB"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Diagnosis</w:t>
            </w:r>
          </w:p>
        </w:tc>
        <w:tc>
          <w:tcPr>
            <w:tcW w:w="0" w:type="auto"/>
          </w:tcPr>
          <w:p w14:paraId="4AEF93A1"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Surgery</w:t>
            </w:r>
          </w:p>
        </w:tc>
        <w:tc>
          <w:tcPr>
            <w:tcW w:w="0" w:type="auto"/>
          </w:tcPr>
          <w:p w14:paraId="63FF587C"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 xml:space="preserve">L/R PAB </w:t>
            </w:r>
          </w:p>
          <w:p w14:paraId="55F27472"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p>
        </w:tc>
        <w:tc>
          <w:tcPr>
            <w:tcW w:w="0" w:type="auto"/>
          </w:tcPr>
          <w:p w14:paraId="516A2CBA"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PVR</w:t>
            </w:r>
          </w:p>
          <w:p w14:paraId="7142CA50" w14:textId="77777777" w:rsidR="00010702" w:rsidRPr="000C7E99" w:rsidRDefault="00010702" w:rsidP="00010702">
            <w:pPr>
              <w:spacing w:line="360" w:lineRule="auto"/>
              <w:jc w:val="both"/>
              <w:rPr>
                <w:rFonts w:ascii="Book Antiqua" w:hAnsi="Book Antiqua" w:cs="Helvetica"/>
                <w:b/>
                <w:color w:val="000000" w:themeColor="text1"/>
                <w:lang w:eastAsia="zh-CN"/>
              </w:rPr>
            </w:pPr>
            <w:r w:rsidRPr="000C7E99">
              <w:rPr>
                <w:rFonts w:ascii="Book Antiqua" w:hAnsi="Book Antiqua" w:cs="Helvetica"/>
                <w:b/>
                <w:color w:val="000000" w:themeColor="text1"/>
                <w:lang w:eastAsia="zh-CN"/>
              </w:rPr>
              <w:t>(</w:t>
            </w:r>
            <w:r w:rsidRPr="000C7E99">
              <w:rPr>
                <w:rFonts w:ascii="Book Antiqua" w:eastAsia="Times New Roman" w:hAnsi="Book Antiqua" w:cs="Helvetica"/>
                <w:b/>
                <w:color w:val="000000" w:themeColor="text1"/>
                <w:lang w:eastAsia="it-IT"/>
              </w:rPr>
              <w:t>yes/no</w:t>
            </w:r>
            <w:r w:rsidRPr="000C7E99">
              <w:rPr>
                <w:rFonts w:ascii="Book Antiqua" w:hAnsi="Book Antiqua" w:cs="Helvetica"/>
                <w:b/>
                <w:color w:val="000000" w:themeColor="text1"/>
                <w:lang w:eastAsia="zh-CN"/>
              </w:rPr>
              <w:t>)</w:t>
            </w:r>
          </w:p>
        </w:tc>
        <w:tc>
          <w:tcPr>
            <w:tcW w:w="0" w:type="auto"/>
          </w:tcPr>
          <w:p w14:paraId="2A584ABC"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RVOTO</w:t>
            </w:r>
          </w:p>
          <w:p w14:paraId="1837E8E3" w14:textId="77777777" w:rsidR="00010702" w:rsidRPr="000C7E99" w:rsidRDefault="00010702" w:rsidP="00010702">
            <w:pPr>
              <w:spacing w:line="360" w:lineRule="auto"/>
              <w:jc w:val="both"/>
              <w:rPr>
                <w:rFonts w:ascii="Book Antiqua" w:hAnsi="Book Antiqua" w:cs="Helvetica"/>
                <w:b/>
                <w:color w:val="000000" w:themeColor="text1"/>
                <w:lang w:eastAsia="zh-CN"/>
              </w:rPr>
            </w:pPr>
            <w:r w:rsidRPr="000C7E99">
              <w:rPr>
                <w:rFonts w:ascii="Book Antiqua" w:hAnsi="Book Antiqua" w:cs="Helvetica"/>
                <w:b/>
                <w:color w:val="000000" w:themeColor="text1"/>
                <w:lang w:eastAsia="zh-CN"/>
              </w:rPr>
              <w:t>(</w:t>
            </w:r>
            <w:r w:rsidRPr="000C7E99">
              <w:rPr>
                <w:rFonts w:ascii="Book Antiqua" w:eastAsia="Times New Roman" w:hAnsi="Book Antiqua" w:cs="Helvetica"/>
                <w:b/>
                <w:color w:val="000000" w:themeColor="text1"/>
                <w:lang w:eastAsia="it-IT"/>
              </w:rPr>
              <w:t>yes/no</w:t>
            </w:r>
            <w:r w:rsidRPr="000C7E99">
              <w:rPr>
                <w:rFonts w:ascii="Book Antiqua" w:hAnsi="Book Antiqua" w:cs="Helvetica"/>
                <w:b/>
                <w:color w:val="000000" w:themeColor="text1"/>
                <w:lang w:eastAsia="zh-CN"/>
              </w:rPr>
              <w:t>)</w:t>
            </w:r>
          </w:p>
        </w:tc>
        <w:tc>
          <w:tcPr>
            <w:tcW w:w="0" w:type="auto"/>
          </w:tcPr>
          <w:p w14:paraId="33EE1718"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Previous Caths</w:t>
            </w:r>
          </w:p>
          <w:p w14:paraId="4FF8CA43"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year</w:t>
            </w:r>
          </w:p>
        </w:tc>
        <w:tc>
          <w:tcPr>
            <w:tcW w:w="0" w:type="auto"/>
          </w:tcPr>
          <w:p w14:paraId="16743E50"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CMR/CTscan</w:t>
            </w:r>
          </w:p>
          <w:p w14:paraId="048751F7"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p>
        </w:tc>
        <w:tc>
          <w:tcPr>
            <w:tcW w:w="0" w:type="auto"/>
          </w:tcPr>
          <w:p w14:paraId="56602E78"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Valve</w:t>
            </w:r>
          </w:p>
          <w:p w14:paraId="42E3A535"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p>
        </w:tc>
        <w:tc>
          <w:tcPr>
            <w:tcW w:w="0" w:type="auto"/>
          </w:tcPr>
          <w:p w14:paraId="3245C682"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prestening</w:t>
            </w:r>
          </w:p>
        </w:tc>
        <w:tc>
          <w:tcPr>
            <w:tcW w:w="0" w:type="auto"/>
          </w:tcPr>
          <w:p w14:paraId="39DD446A"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Complications</w:t>
            </w:r>
          </w:p>
        </w:tc>
        <w:tc>
          <w:tcPr>
            <w:tcW w:w="559" w:type="dxa"/>
          </w:tcPr>
          <w:p w14:paraId="78967284"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r w:rsidRPr="000C7E99">
              <w:rPr>
                <w:rFonts w:ascii="Book Antiqua" w:eastAsia="Times New Roman" w:hAnsi="Book Antiqua" w:cs="Helvetica"/>
                <w:b/>
                <w:color w:val="000000" w:themeColor="text1"/>
                <w:lang w:eastAsia="it-IT"/>
              </w:rPr>
              <w:t>F-Up</w:t>
            </w:r>
          </w:p>
          <w:p w14:paraId="3EB43441" w14:textId="77777777" w:rsidR="00010702" w:rsidRPr="000C7E99" w:rsidRDefault="00010702" w:rsidP="00010702">
            <w:pPr>
              <w:spacing w:line="360" w:lineRule="auto"/>
              <w:jc w:val="both"/>
              <w:rPr>
                <w:rFonts w:ascii="Book Antiqua" w:eastAsia="Times New Roman" w:hAnsi="Book Antiqua" w:cs="Helvetica"/>
                <w:b/>
                <w:color w:val="000000" w:themeColor="text1"/>
                <w:lang w:eastAsia="it-IT"/>
              </w:rPr>
            </w:pPr>
          </w:p>
        </w:tc>
      </w:tr>
      <w:tr w:rsidR="00010702" w:rsidRPr="000C7E99" w14:paraId="07312C70" w14:textId="77777777" w:rsidTr="00010702">
        <w:trPr>
          <w:trHeight w:val="1959"/>
        </w:trPr>
        <w:tc>
          <w:tcPr>
            <w:tcW w:w="0" w:type="auto"/>
          </w:tcPr>
          <w:p w14:paraId="5DE5EB16" w14:textId="77777777" w:rsidR="00010702" w:rsidRPr="000C7E99" w:rsidRDefault="00010702" w:rsidP="00010702">
            <w:pPr>
              <w:spacing w:line="360" w:lineRule="auto"/>
              <w:ind w:right="-46"/>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1st(male)</w:t>
            </w:r>
          </w:p>
        </w:tc>
        <w:tc>
          <w:tcPr>
            <w:tcW w:w="0" w:type="auto"/>
          </w:tcPr>
          <w:p w14:paraId="5878A5F3"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June 2000</w:t>
            </w:r>
          </w:p>
        </w:tc>
        <w:tc>
          <w:tcPr>
            <w:tcW w:w="0" w:type="auto"/>
          </w:tcPr>
          <w:p w14:paraId="278337E4"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43</w:t>
            </w:r>
          </w:p>
        </w:tc>
        <w:tc>
          <w:tcPr>
            <w:tcW w:w="0" w:type="auto"/>
          </w:tcPr>
          <w:p w14:paraId="7003ECC8"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ToF</w:t>
            </w:r>
          </w:p>
        </w:tc>
        <w:tc>
          <w:tcPr>
            <w:tcW w:w="0" w:type="auto"/>
          </w:tcPr>
          <w:p w14:paraId="619FB562"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TAP</w:t>
            </w:r>
          </w:p>
        </w:tc>
        <w:tc>
          <w:tcPr>
            <w:tcW w:w="0" w:type="auto"/>
          </w:tcPr>
          <w:p w14:paraId="46FE4CD7"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RPAB</w:t>
            </w:r>
          </w:p>
        </w:tc>
        <w:tc>
          <w:tcPr>
            <w:tcW w:w="0" w:type="auto"/>
          </w:tcPr>
          <w:p w14:paraId="24D69E96"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yes</w:t>
            </w:r>
          </w:p>
        </w:tc>
        <w:tc>
          <w:tcPr>
            <w:tcW w:w="0" w:type="auto"/>
          </w:tcPr>
          <w:p w14:paraId="588EA919"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No</w:t>
            </w:r>
          </w:p>
        </w:tc>
        <w:tc>
          <w:tcPr>
            <w:tcW w:w="0" w:type="auto"/>
          </w:tcPr>
          <w:p w14:paraId="73F9FE4B"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2006</w:t>
            </w:r>
          </w:p>
        </w:tc>
        <w:tc>
          <w:tcPr>
            <w:tcW w:w="0" w:type="auto"/>
          </w:tcPr>
          <w:p w14:paraId="589D77C2"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CMR</w:t>
            </w:r>
          </w:p>
        </w:tc>
        <w:tc>
          <w:tcPr>
            <w:tcW w:w="0" w:type="auto"/>
          </w:tcPr>
          <w:p w14:paraId="2C0838B3"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Sapien 26</w:t>
            </w:r>
          </w:p>
        </w:tc>
        <w:tc>
          <w:tcPr>
            <w:tcW w:w="0" w:type="auto"/>
          </w:tcPr>
          <w:p w14:paraId="52740218"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Yes</w:t>
            </w:r>
          </w:p>
        </w:tc>
        <w:tc>
          <w:tcPr>
            <w:tcW w:w="0" w:type="auto"/>
          </w:tcPr>
          <w:p w14:paraId="47812F1B"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No</w:t>
            </w:r>
          </w:p>
        </w:tc>
        <w:tc>
          <w:tcPr>
            <w:tcW w:w="559" w:type="dxa"/>
          </w:tcPr>
          <w:p w14:paraId="41F8F739"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12-mo</w:t>
            </w:r>
          </w:p>
        </w:tc>
      </w:tr>
      <w:tr w:rsidR="00010702" w:rsidRPr="000C7E99" w14:paraId="693AFEAD" w14:textId="77777777" w:rsidTr="00010702">
        <w:trPr>
          <w:trHeight w:val="4316"/>
        </w:trPr>
        <w:tc>
          <w:tcPr>
            <w:tcW w:w="0" w:type="auto"/>
          </w:tcPr>
          <w:p w14:paraId="0482794B" w14:textId="77777777" w:rsidR="00010702" w:rsidRPr="000C7E99" w:rsidRDefault="00010702" w:rsidP="00010702">
            <w:pPr>
              <w:spacing w:line="360" w:lineRule="auto"/>
              <w:ind w:right="-46"/>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2nd(female)</w:t>
            </w:r>
          </w:p>
        </w:tc>
        <w:tc>
          <w:tcPr>
            <w:tcW w:w="0" w:type="auto"/>
          </w:tcPr>
          <w:p w14:paraId="1C73D2FE"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July 1994</w:t>
            </w:r>
          </w:p>
        </w:tc>
        <w:tc>
          <w:tcPr>
            <w:tcW w:w="0" w:type="auto"/>
          </w:tcPr>
          <w:p w14:paraId="22721C36"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56</w:t>
            </w:r>
          </w:p>
        </w:tc>
        <w:tc>
          <w:tcPr>
            <w:tcW w:w="0" w:type="auto"/>
          </w:tcPr>
          <w:p w14:paraId="0EB11777"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PA-VSD-MAPCAs</w:t>
            </w:r>
          </w:p>
        </w:tc>
        <w:tc>
          <w:tcPr>
            <w:tcW w:w="0" w:type="auto"/>
          </w:tcPr>
          <w:p w14:paraId="3ADDED86" w14:textId="77777777" w:rsidR="00010702" w:rsidRPr="000C7E99" w:rsidRDefault="00010702" w:rsidP="00010702">
            <w:pPr>
              <w:spacing w:line="360" w:lineRule="auto"/>
              <w:jc w:val="both"/>
              <w:rPr>
                <w:rFonts w:ascii="Book Antiqua" w:eastAsia="Times New Roman" w:hAnsi="Book Antiqua" w:cs="Helvetica"/>
                <w:color w:val="000000" w:themeColor="text1"/>
                <w:lang w:val="en-US" w:eastAsia="it-IT"/>
              </w:rPr>
            </w:pPr>
            <w:r w:rsidRPr="000C7E99">
              <w:rPr>
                <w:rFonts w:ascii="Book Antiqua" w:eastAsia="Times New Roman" w:hAnsi="Book Antiqua" w:cs="Helvetica"/>
                <w:color w:val="000000" w:themeColor="text1"/>
                <w:lang w:val="en-US" w:eastAsia="it-IT"/>
              </w:rPr>
              <w:t>RV-PA conduit Freestyle 14 mm and</w:t>
            </w:r>
          </w:p>
          <w:p w14:paraId="6EEDF77B"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23 mm (1999)</w:t>
            </w:r>
          </w:p>
        </w:tc>
        <w:tc>
          <w:tcPr>
            <w:tcW w:w="0" w:type="auto"/>
          </w:tcPr>
          <w:p w14:paraId="3A3C26AA"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LPAB</w:t>
            </w:r>
          </w:p>
        </w:tc>
        <w:tc>
          <w:tcPr>
            <w:tcW w:w="0" w:type="auto"/>
          </w:tcPr>
          <w:p w14:paraId="30A420B3"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yes</w:t>
            </w:r>
          </w:p>
        </w:tc>
        <w:tc>
          <w:tcPr>
            <w:tcW w:w="0" w:type="auto"/>
          </w:tcPr>
          <w:p w14:paraId="23873DCF"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Yes (moderate)</w:t>
            </w:r>
          </w:p>
        </w:tc>
        <w:tc>
          <w:tcPr>
            <w:tcW w:w="0" w:type="auto"/>
          </w:tcPr>
          <w:p w14:paraId="165AEC51"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2012</w:t>
            </w:r>
          </w:p>
        </w:tc>
        <w:tc>
          <w:tcPr>
            <w:tcW w:w="0" w:type="auto"/>
          </w:tcPr>
          <w:p w14:paraId="3928A928"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CMR</w:t>
            </w:r>
          </w:p>
        </w:tc>
        <w:tc>
          <w:tcPr>
            <w:tcW w:w="0" w:type="auto"/>
          </w:tcPr>
          <w:p w14:paraId="67EE332E"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Melody 22</w:t>
            </w:r>
          </w:p>
        </w:tc>
        <w:tc>
          <w:tcPr>
            <w:tcW w:w="0" w:type="auto"/>
          </w:tcPr>
          <w:p w14:paraId="382E48C6" w14:textId="77777777" w:rsidR="00010702" w:rsidRPr="000C7E99" w:rsidRDefault="00010702" w:rsidP="00010702">
            <w:pPr>
              <w:spacing w:line="360" w:lineRule="auto"/>
              <w:jc w:val="both"/>
              <w:rPr>
                <w:rFonts w:ascii="Book Antiqua" w:eastAsia="Times New Roman" w:hAnsi="Book Antiqua" w:cs="Helvetica"/>
                <w:color w:val="000000" w:themeColor="text1"/>
                <w:lang w:val="en-US" w:eastAsia="it-IT"/>
              </w:rPr>
            </w:pPr>
            <w:r w:rsidRPr="000C7E99">
              <w:rPr>
                <w:rFonts w:ascii="Book Antiqua" w:eastAsia="Times New Roman" w:hAnsi="Book Antiqua" w:cs="Helvetica"/>
                <w:color w:val="000000" w:themeColor="text1"/>
                <w:lang w:val="en-US" w:eastAsia="it-IT"/>
              </w:rPr>
              <w:t>Yes</w:t>
            </w:r>
          </w:p>
        </w:tc>
        <w:tc>
          <w:tcPr>
            <w:tcW w:w="0" w:type="auto"/>
          </w:tcPr>
          <w:p w14:paraId="62AA9E55"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Yes</w:t>
            </w:r>
          </w:p>
          <w:p w14:paraId="46890AE1"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p>
        </w:tc>
        <w:tc>
          <w:tcPr>
            <w:tcW w:w="559" w:type="dxa"/>
          </w:tcPr>
          <w:p w14:paraId="12733813" w14:textId="77777777" w:rsidR="00010702" w:rsidRPr="000C7E99" w:rsidRDefault="00010702" w:rsidP="00010702">
            <w:pPr>
              <w:spacing w:line="360" w:lineRule="auto"/>
              <w:jc w:val="both"/>
              <w:rPr>
                <w:rFonts w:ascii="Book Antiqua" w:eastAsia="Times New Roman" w:hAnsi="Book Antiqua" w:cs="Helvetica"/>
                <w:color w:val="000000" w:themeColor="text1"/>
                <w:lang w:eastAsia="it-IT"/>
              </w:rPr>
            </w:pPr>
            <w:r w:rsidRPr="000C7E99">
              <w:rPr>
                <w:rFonts w:ascii="Book Antiqua" w:eastAsia="Times New Roman" w:hAnsi="Book Antiqua" w:cs="Helvetica"/>
                <w:color w:val="000000" w:themeColor="text1"/>
                <w:lang w:eastAsia="it-IT"/>
              </w:rPr>
              <w:t>6-mo</w:t>
            </w:r>
          </w:p>
        </w:tc>
      </w:tr>
    </w:tbl>
    <w:p w14:paraId="4EB809C3" w14:textId="17492185" w:rsidR="00405AE6" w:rsidRPr="000C7E99" w:rsidRDefault="00010702" w:rsidP="000C7E99">
      <w:pPr>
        <w:spacing w:after="0" w:line="360" w:lineRule="auto"/>
        <w:jc w:val="both"/>
        <w:rPr>
          <w:rFonts w:ascii="Book Antiqua" w:eastAsia="Times New Roman" w:hAnsi="Book Antiqua" w:cs="Helvetica"/>
          <w:b/>
          <w:color w:val="000000" w:themeColor="text1"/>
          <w:lang w:val="en-US" w:eastAsia="it-IT"/>
        </w:rPr>
      </w:pPr>
      <w:r w:rsidRPr="000C7E99">
        <w:rPr>
          <w:rFonts w:ascii="Book Antiqua" w:eastAsia="Times New Roman" w:hAnsi="Book Antiqua" w:cs="Helvetica"/>
          <w:b/>
          <w:color w:val="000000" w:themeColor="text1"/>
          <w:lang w:val="en-US" w:eastAsia="it-IT"/>
        </w:rPr>
        <w:t xml:space="preserve"> </w:t>
      </w:r>
      <w:r w:rsidR="00405AE6" w:rsidRPr="000C7E99">
        <w:rPr>
          <w:rFonts w:ascii="Book Antiqua" w:eastAsia="Times New Roman" w:hAnsi="Book Antiqua" w:cs="Helvetica"/>
          <w:b/>
          <w:color w:val="000000" w:themeColor="text1"/>
          <w:lang w:val="en-US" w:eastAsia="it-IT"/>
        </w:rPr>
        <w:t>Table 1 P</w:t>
      </w:r>
      <w:r w:rsidR="001911C0" w:rsidRPr="000C7E99">
        <w:rPr>
          <w:rFonts w:ascii="Book Antiqua" w:hAnsi="Book Antiqua" w:cs="Helvetica"/>
          <w:b/>
          <w:color w:val="000000" w:themeColor="text1"/>
          <w:lang w:val="en-US" w:eastAsia="zh-CN"/>
        </w:rPr>
        <w:t>atients’</w:t>
      </w:r>
      <w:r w:rsidR="00405AE6" w:rsidRPr="000C7E99">
        <w:rPr>
          <w:rFonts w:ascii="Book Antiqua" w:eastAsia="Times New Roman" w:hAnsi="Book Antiqua" w:cs="Helvetica"/>
          <w:b/>
          <w:color w:val="000000" w:themeColor="text1"/>
          <w:lang w:val="en-US" w:eastAsia="it-IT"/>
        </w:rPr>
        <w:t xml:space="preserve"> characteristics </w:t>
      </w:r>
    </w:p>
    <w:p w14:paraId="6E9E5489" w14:textId="38451838" w:rsidR="0053648D" w:rsidRPr="000C7E99" w:rsidRDefault="005F662E" w:rsidP="000C7E99">
      <w:pPr>
        <w:spacing w:after="0" w:line="360" w:lineRule="auto"/>
        <w:jc w:val="both"/>
        <w:rPr>
          <w:rFonts w:ascii="Book Antiqua" w:hAnsi="Book Antiqua" w:cs="Times New Roman"/>
          <w:color w:val="000000" w:themeColor="text1"/>
          <w:lang w:val="en-US" w:eastAsia="zh-CN"/>
        </w:rPr>
      </w:pPr>
      <w:proofErr w:type="gramStart"/>
      <w:r w:rsidRPr="000C7E99">
        <w:rPr>
          <w:rFonts w:ascii="Book Antiqua" w:eastAsia="Times New Roman" w:hAnsi="Book Antiqua" w:cs="Helvetica"/>
          <w:color w:val="000000" w:themeColor="text1"/>
          <w:lang w:eastAsia="it-IT"/>
        </w:rPr>
        <w:t>PA-VSD-MAPCAs</w:t>
      </w:r>
      <w:r w:rsidRPr="000C7E99">
        <w:rPr>
          <w:rFonts w:ascii="Book Antiqua" w:hAnsi="Book Antiqua" w:cs="Helvetica"/>
          <w:color w:val="000000" w:themeColor="text1"/>
          <w:lang w:eastAsia="zh-CN"/>
        </w:rPr>
        <w:t>:</w:t>
      </w:r>
      <w:r w:rsidRPr="000C7E99">
        <w:rPr>
          <w:rFonts w:ascii="Book Antiqua" w:hAnsi="Book Antiqua" w:cs="Times New Roman"/>
          <w:color w:val="000000" w:themeColor="text1"/>
          <w:lang w:val="en-US"/>
        </w:rPr>
        <w:t xml:space="preserve"> Pulmonary arteries</w:t>
      </w:r>
      <w:r w:rsidRPr="000C7E99">
        <w:rPr>
          <w:rFonts w:ascii="Book Antiqua" w:hAnsi="Book Antiqua" w:cs="Times New Roman"/>
          <w:color w:val="000000" w:themeColor="text1"/>
          <w:lang w:val="en-US" w:eastAsia="zh-CN"/>
        </w:rPr>
        <w:t>-</w:t>
      </w:r>
      <w:r w:rsidRPr="000C7E99">
        <w:rPr>
          <w:rFonts w:ascii="Book Antiqua" w:hAnsi="Book Antiqua" w:cs="Times New Roman"/>
          <w:color w:val="000000" w:themeColor="text1"/>
          <w:lang w:val="en-US"/>
        </w:rPr>
        <w:t>ventricular septal defect</w:t>
      </w:r>
      <w:r w:rsidRPr="000C7E99">
        <w:rPr>
          <w:rFonts w:ascii="Book Antiqua" w:hAnsi="Book Antiqua" w:cs="Times New Roman"/>
          <w:color w:val="000000" w:themeColor="text1"/>
          <w:lang w:val="en-US" w:eastAsia="zh-CN"/>
        </w:rPr>
        <w:t xml:space="preserve">-major </w:t>
      </w:r>
      <w:proofErr w:type="spellStart"/>
      <w:r w:rsidRPr="000C7E99">
        <w:rPr>
          <w:rFonts w:ascii="Book Antiqua" w:hAnsi="Book Antiqua" w:cs="Times New Roman"/>
          <w:color w:val="000000" w:themeColor="text1"/>
          <w:lang w:val="en-US" w:eastAsia="zh-CN"/>
        </w:rPr>
        <w:t>aortopulmonary</w:t>
      </w:r>
      <w:proofErr w:type="spellEnd"/>
      <w:r w:rsidRPr="000C7E99">
        <w:rPr>
          <w:rFonts w:ascii="Book Antiqua" w:hAnsi="Book Antiqua" w:cs="Times New Roman"/>
          <w:color w:val="000000" w:themeColor="text1"/>
          <w:lang w:val="en-US" w:eastAsia="zh-CN"/>
        </w:rPr>
        <w:t xml:space="preserve"> collateral arteries; </w:t>
      </w:r>
      <w:r w:rsidRPr="000C7E99">
        <w:rPr>
          <w:rFonts w:ascii="Book Antiqua" w:hAnsi="Book Antiqua" w:cs="Times New Roman"/>
          <w:color w:val="000000" w:themeColor="text1"/>
          <w:lang w:val="en-US"/>
        </w:rPr>
        <w:t>TAP</w:t>
      </w:r>
      <w:r w:rsidRPr="000C7E99">
        <w:rPr>
          <w:rFonts w:ascii="Book Antiqua" w:hAnsi="Book Antiqua" w:cs="Times New Roman"/>
          <w:color w:val="000000" w:themeColor="text1"/>
          <w:lang w:val="en-US" w:eastAsia="zh-CN"/>
        </w:rPr>
        <w:t>:</w:t>
      </w:r>
      <w:r w:rsidRPr="000C7E99">
        <w:rPr>
          <w:rFonts w:ascii="Book Antiqua" w:hAnsi="Book Antiqua" w:cs="Times New Roman"/>
          <w:color w:val="000000" w:themeColor="text1"/>
          <w:lang w:val="en-US"/>
        </w:rPr>
        <w:t xml:space="preserve"> Tran</w:t>
      </w:r>
      <w:r w:rsidRPr="000C7E99">
        <w:rPr>
          <w:rFonts w:ascii="Book Antiqua" w:hAnsi="Book Antiqua" w:cs="Times New Roman"/>
          <w:color w:val="000000" w:themeColor="text1"/>
          <w:lang w:val="en-US" w:eastAsia="zh-CN"/>
        </w:rPr>
        <w:t>s-</w:t>
      </w:r>
      <w:r w:rsidRPr="000C7E99">
        <w:rPr>
          <w:rFonts w:ascii="Book Antiqua" w:hAnsi="Book Antiqua" w:cs="Times New Roman"/>
          <w:color w:val="000000" w:themeColor="text1"/>
          <w:lang w:val="en-US"/>
        </w:rPr>
        <w:t>annular patch</w:t>
      </w:r>
      <w:r w:rsidRPr="000C7E99">
        <w:rPr>
          <w:rFonts w:ascii="Book Antiqua" w:hAnsi="Book Antiqua" w:cs="Times New Roman"/>
          <w:color w:val="000000" w:themeColor="text1"/>
          <w:lang w:val="en-US" w:eastAsia="zh-CN"/>
        </w:rPr>
        <w:t>;</w:t>
      </w:r>
      <w:r w:rsidRPr="000C7E99">
        <w:rPr>
          <w:rFonts w:ascii="Book Antiqua" w:hAnsi="Book Antiqua" w:cs="Times New Roman"/>
          <w:color w:val="000000" w:themeColor="text1"/>
          <w:lang w:val="en-US"/>
        </w:rPr>
        <w:t xml:space="preserve"> RVOTO</w:t>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color w:val="000000" w:themeColor="text1"/>
          <w:lang w:val="en-US"/>
        </w:rPr>
        <w:t>Right</w:t>
      </w:r>
      <w:proofErr w:type="gramEnd"/>
      <w:r w:rsidRPr="000C7E99">
        <w:rPr>
          <w:rFonts w:ascii="Book Antiqua" w:hAnsi="Book Antiqua" w:cs="Times New Roman"/>
          <w:color w:val="000000" w:themeColor="text1"/>
          <w:lang w:val="en-US"/>
        </w:rPr>
        <w:t xml:space="preserve"> ventricular outflow tract obstruction</w:t>
      </w:r>
      <w:r w:rsidRPr="000C7E99">
        <w:rPr>
          <w:rFonts w:ascii="Book Antiqua" w:hAnsi="Book Antiqua" w:cs="Times New Roman"/>
          <w:color w:val="000000" w:themeColor="text1"/>
          <w:lang w:val="en-US" w:eastAsia="zh-CN"/>
        </w:rPr>
        <w:t>.</w:t>
      </w:r>
      <w:r w:rsidR="00010702" w:rsidRPr="00010702">
        <w:t xml:space="preserve"> </w:t>
      </w:r>
      <w:r w:rsidR="00010702">
        <w:t xml:space="preserve">CMR: </w:t>
      </w:r>
      <w:proofErr w:type="spellStart"/>
      <w:r w:rsidR="00010702" w:rsidRPr="00010702">
        <w:t>Cardiac</w:t>
      </w:r>
      <w:proofErr w:type="spellEnd"/>
      <w:r w:rsidR="00010702" w:rsidRPr="00010702">
        <w:t xml:space="preserve"> </w:t>
      </w:r>
      <w:r w:rsidR="00010702" w:rsidRPr="00010702">
        <w:rPr>
          <w:rFonts w:ascii="Book Antiqua" w:hAnsi="Book Antiqua" w:cs="Times New Roman"/>
          <w:color w:val="000000" w:themeColor="text1"/>
          <w:lang w:val="en-US" w:eastAsia="zh-CN"/>
        </w:rPr>
        <w:t>magnetic resonance</w:t>
      </w:r>
      <w:r w:rsidR="00010702">
        <w:rPr>
          <w:rFonts w:ascii="Book Antiqua" w:hAnsi="Book Antiqua" w:cs="Times New Roman"/>
          <w:color w:val="000000" w:themeColor="text1"/>
          <w:lang w:val="en-US" w:eastAsia="zh-CN"/>
        </w:rPr>
        <w:t>.</w:t>
      </w:r>
    </w:p>
    <w:p w14:paraId="3A6A1035" w14:textId="22F1974E" w:rsidR="0053648D" w:rsidRPr="000C7E99" w:rsidRDefault="0053648D" w:rsidP="000C7E99">
      <w:pPr>
        <w:widowControl w:val="0"/>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color w:val="000000" w:themeColor="text1"/>
          <w:lang w:val="en-US"/>
        </w:rPr>
        <w:br w:type="page"/>
      </w:r>
      <w:r w:rsidR="00405AE6" w:rsidRPr="000C7E99">
        <w:rPr>
          <w:rFonts w:ascii="Book Antiqua" w:hAnsi="Book Antiqua" w:cs="Times New Roman"/>
          <w:noProof/>
          <w:color w:val="000000" w:themeColor="text1"/>
          <w:lang w:val="en-US"/>
        </w:rPr>
        <w:lastRenderedPageBreak/>
        <w:drawing>
          <wp:inline distT="0" distB="0" distL="0" distR="0" wp14:anchorId="42B477C8" wp14:editId="01C6C54C">
            <wp:extent cx="1940944" cy="2032908"/>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tif"/>
                    <pic:cNvPicPr/>
                  </pic:nvPicPr>
                  <pic:blipFill>
                    <a:blip r:embed="rId10">
                      <a:extLst>
                        <a:ext uri="{28A0092B-C50C-407E-A947-70E740481C1C}">
                          <a14:useLocalDpi xmlns:a14="http://schemas.microsoft.com/office/drawing/2010/main" val="0"/>
                        </a:ext>
                      </a:extLst>
                    </a:blip>
                    <a:stretch>
                      <a:fillRect/>
                    </a:stretch>
                  </pic:blipFill>
                  <pic:spPr>
                    <a:xfrm>
                      <a:off x="0" y="0"/>
                      <a:ext cx="1943947" cy="2036053"/>
                    </a:xfrm>
                    <a:prstGeom prst="rect">
                      <a:avLst/>
                    </a:prstGeom>
                  </pic:spPr>
                </pic:pic>
              </a:graphicData>
            </a:graphic>
          </wp:inline>
        </w:drawing>
      </w:r>
      <w:r w:rsidR="00405AE6" w:rsidRPr="000C7E99">
        <w:rPr>
          <w:rFonts w:ascii="Book Antiqua" w:hAnsi="Book Antiqua" w:cs="Times New Roman"/>
          <w:color w:val="000000" w:themeColor="text1"/>
          <w:lang w:val="en-US" w:eastAsia="zh-CN"/>
        </w:rPr>
        <w:t xml:space="preserve"> </w:t>
      </w:r>
      <w:r w:rsidR="00405AE6" w:rsidRPr="000C7E99">
        <w:rPr>
          <w:rFonts w:ascii="Book Antiqua" w:hAnsi="Book Antiqua" w:cs="Times New Roman"/>
          <w:noProof/>
          <w:color w:val="000000" w:themeColor="text1"/>
          <w:lang w:val="en-US"/>
        </w:rPr>
        <w:drawing>
          <wp:inline distT="0" distB="0" distL="0" distR="0" wp14:anchorId="0B2E0309" wp14:editId="7F18C270">
            <wp:extent cx="2048087" cy="2035896"/>
            <wp:effectExtent l="0" t="0" r="952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tif"/>
                    <pic:cNvPicPr/>
                  </pic:nvPicPr>
                  <pic:blipFill>
                    <a:blip r:embed="rId11">
                      <a:extLst>
                        <a:ext uri="{28A0092B-C50C-407E-A947-70E740481C1C}">
                          <a14:useLocalDpi xmlns:a14="http://schemas.microsoft.com/office/drawing/2010/main" val="0"/>
                        </a:ext>
                      </a:extLst>
                    </a:blip>
                    <a:stretch>
                      <a:fillRect/>
                    </a:stretch>
                  </pic:blipFill>
                  <pic:spPr>
                    <a:xfrm>
                      <a:off x="0" y="0"/>
                      <a:ext cx="2048087" cy="2035896"/>
                    </a:xfrm>
                    <a:prstGeom prst="rect">
                      <a:avLst/>
                    </a:prstGeom>
                  </pic:spPr>
                </pic:pic>
              </a:graphicData>
            </a:graphic>
          </wp:inline>
        </w:drawing>
      </w:r>
      <w:r w:rsidR="00405AE6" w:rsidRPr="000C7E99">
        <w:rPr>
          <w:rFonts w:ascii="Book Antiqua" w:hAnsi="Book Antiqua" w:cs="Times New Roman"/>
          <w:color w:val="000000" w:themeColor="text1"/>
          <w:lang w:val="en-US" w:eastAsia="zh-CN"/>
        </w:rPr>
        <w:t xml:space="preserve"> </w:t>
      </w:r>
      <w:r w:rsidR="00405AE6" w:rsidRPr="000C7E99">
        <w:rPr>
          <w:rFonts w:ascii="Book Antiqua" w:hAnsi="Book Antiqua" w:cs="Times New Roman"/>
          <w:noProof/>
          <w:color w:val="000000" w:themeColor="text1"/>
          <w:lang w:val="en-US"/>
        </w:rPr>
        <w:drawing>
          <wp:inline distT="0" distB="0" distL="0" distR="0" wp14:anchorId="294649AE" wp14:editId="7D6D6854">
            <wp:extent cx="1981036" cy="2066373"/>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C.tif"/>
                    <pic:cNvPicPr/>
                  </pic:nvPicPr>
                  <pic:blipFill>
                    <a:blip r:embed="rId12">
                      <a:extLst>
                        <a:ext uri="{28A0092B-C50C-407E-A947-70E740481C1C}">
                          <a14:useLocalDpi xmlns:a14="http://schemas.microsoft.com/office/drawing/2010/main" val="0"/>
                        </a:ext>
                      </a:extLst>
                    </a:blip>
                    <a:stretch>
                      <a:fillRect/>
                    </a:stretch>
                  </pic:blipFill>
                  <pic:spPr>
                    <a:xfrm>
                      <a:off x="0" y="0"/>
                      <a:ext cx="1981036" cy="2066373"/>
                    </a:xfrm>
                    <a:prstGeom prst="rect">
                      <a:avLst/>
                    </a:prstGeom>
                  </pic:spPr>
                </pic:pic>
              </a:graphicData>
            </a:graphic>
          </wp:inline>
        </w:drawing>
      </w:r>
    </w:p>
    <w:p w14:paraId="418B9414" w14:textId="55EFF7E4" w:rsidR="00405AE6" w:rsidRPr="000C7E99" w:rsidRDefault="00405AE6" w:rsidP="000C7E99">
      <w:pPr>
        <w:widowControl w:val="0"/>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noProof/>
          <w:color w:val="000000" w:themeColor="text1"/>
          <w:lang w:val="en-US"/>
        </w:rPr>
        <w:drawing>
          <wp:inline distT="0" distB="0" distL="0" distR="0" wp14:anchorId="5E358630" wp14:editId="6F52E94B">
            <wp:extent cx="1897812" cy="2035834"/>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D.tif"/>
                    <pic:cNvPicPr/>
                  </pic:nvPicPr>
                  <pic:blipFill>
                    <a:blip r:embed="rId13">
                      <a:extLst>
                        <a:ext uri="{28A0092B-C50C-407E-A947-70E740481C1C}">
                          <a14:useLocalDpi xmlns:a14="http://schemas.microsoft.com/office/drawing/2010/main" val="0"/>
                        </a:ext>
                      </a:extLst>
                    </a:blip>
                    <a:stretch>
                      <a:fillRect/>
                    </a:stretch>
                  </pic:blipFill>
                  <pic:spPr>
                    <a:xfrm>
                      <a:off x="0" y="0"/>
                      <a:ext cx="1897870" cy="2035896"/>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58EBECFB" wp14:editId="0F3CDF8F">
            <wp:extent cx="1981036" cy="206637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E.tif"/>
                    <pic:cNvPicPr/>
                  </pic:nvPicPr>
                  <pic:blipFill>
                    <a:blip r:embed="rId14">
                      <a:extLst>
                        <a:ext uri="{28A0092B-C50C-407E-A947-70E740481C1C}">
                          <a14:useLocalDpi xmlns:a14="http://schemas.microsoft.com/office/drawing/2010/main" val="0"/>
                        </a:ext>
                      </a:extLst>
                    </a:blip>
                    <a:stretch>
                      <a:fillRect/>
                    </a:stretch>
                  </pic:blipFill>
                  <pic:spPr>
                    <a:xfrm>
                      <a:off x="0" y="0"/>
                      <a:ext cx="1981036" cy="2066373"/>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7205D8EA" wp14:editId="1D1FAE5E">
            <wp:extent cx="2048087" cy="2035896"/>
            <wp:effectExtent l="0" t="0" r="952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F.tif"/>
                    <pic:cNvPicPr/>
                  </pic:nvPicPr>
                  <pic:blipFill>
                    <a:blip r:embed="rId15">
                      <a:extLst>
                        <a:ext uri="{28A0092B-C50C-407E-A947-70E740481C1C}">
                          <a14:useLocalDpi xmlns:a14="http://schemas.microsoft.com/office/drawing/2010/main" val="0"/>
                        </a:ext>
                      </a:extLst>
                    </a:blip>
                    <a:stretch>
                      <a:fillRect/>
                    </a:stretch>
                  </pic:blipFill>
                  <pic:spPr>
                    <a:xfrm>
                      <a:off x="0" y="0"/>
                      <a:ext cx="2048087" cy="2035896"/>
                    </a:xfrm>
                    <a:prstGeom prst="rect">
                      <a:avLst/>
                    </a:prstGeom>
                  </pic:spPr>
                </pic:pic>
              </a:graphicData>
            </a:graphic>
          </wp:inline>
        </w:drawing>
      </w:r>
    </w:p>
    <w:p w14:paraId="691E8E58" w14:textId="675B7918" w:rsidR="001911C0" w:rsidRPr="000C7E99" w:rsidRDefault="001911C0" w:rsidP="000C7E99">
      <w:pPr>
        <w:widowControl w:val="0"/>
        <w:autoSpaceDE w:val="0"/>
        <w:autoSpaceDN w:val="0"/>
        <w:adjustRightInd w:val="0"/>
        <w:spacing w:after="0" w:line="360" w:lineRule="auto"/>
        <w:jc w:val="both"/>
        <w:rPr>
          <w:rFonts w:ascii="Book Antiqua" w:hAnsi="Book Antiqua" w:cs="Times New Roman"/>
          <w:b/>
          <w:color w:val="000000" w:themeColor="text1"/>
          <w:lang w:val="en-US" w:eastAsia="zh-CN"/>
        </w:rPr>
      </w:pPr>
      <w:r w:rsidRPr="002B337A">
        <w:rPr>
          <w:rFonts w:ascii="Book Antiqua" w:hAnsi="Book Antiqua" w:cs="Times New Roman"/>
          <w:b/>
          <w:color w:val="000000" w:themeColor="text1"/>
          <w:lang w:val="en-US"/>
        </w:rPr>
        <w:t xml:space="preserve">Figure 1 Angiograms in </w:t>
      </w:r>
      <w:r w:rsidR="002B337A" w:rsidRPr="002B337A">
        <w:rPr>
          <w:rFonts w:ascii="Book Antiqua" w:hAnsi="Book Antiqua" w:cs="Times New Roman" w:hint="eastAsia"/>
          <w:b/>
          <w:color w:val="000000" w:themeColor="text1"/>
          <w:lang w:val="en-US" w:eastAsia="zh-CN"/>
        </w:rPr>
        <w:t>a</w:t>
      </w:r>
      <w:r w:rsidR="002B337A" w:rsidRPr="002B337A">
        <w:rPr>
          <w:rFonts w:ascii="Book Antiqua" w:hAnsi="Book Antiqua" w:cs="Times New Roman"/>
          <w:b/>
          <w:color w:val="000000" w:themeColor="text1"/>
          <w:lang w:val="en-US" w:eastAsia="zh-CN"/>
        </w:rPr>
        <w:t>nterior-posterior</w:t>
      </w:r>
      <w:r w:rsidRPr="002B337A">
        <w:rPr>
          <w:rFonts w:ascii="Book Antiqua" w:hAnsi="Book Antiqua" w:cs="Times New Roman"/>
          <w:b/>
          <w:color w:val="000000" w:themeColor="text1"/>
          <w:lang w:val="en-US"/>
        </w:rPr>
        <w:t xml:space="preserve">, LL, </w:t>
      </w:r>
      <w:r w:rsidR="002B337A" w:rsidRPr="002B337A">
        <w:rPr>
          <w:rFonts w:ascii="Book Antiqua" w:hAnsi="Book Antiqua" w:cs="Times New Roman" w:hint="eastAsia"/>
          <w:b/>
          <w:color w:val="000000" w:themeColor="text1"/>
          <w:lang w:val="en-US" w:eastAsia="zh-CN"/>
        </w:rPr>
        <w:t>r</w:t>
      </w:r>
      <w:r w:rsidR="002B337A" w:rsidRPr="002B337A">
        <w:rPr>
          <w:rFonts w:ascii="Book Antiqua" w:hAnsi="Book Antiqua" w:cs="Times New Roman"/>
          <w:b/>
          <w:color w:val="000000" w:themeColor="text1"/>
          <w:lang w:val="en-US" w:eastAsia="zh-CN"/>
        </w:rPr>
        <w:t>ight anterior oblique</w:t>
      </w:r>
      <w:r w:rsidRPr="002B337A">
        <w:rPr>
          <w:rFonts w:ascii="Book Antiqua" w:hAnsi="Book Antiqua" w:cs="Times New Roman"/>
          <w:b/>
          <w:color w:val="000000" w:themeColor="text1"/>
          <w:lang w:val="en-US"/>
        </w:rPr>
        <w:t xml:space="preserve"> projections of the </w:t>
      </w:r>
      <w:r w:rsidR="002B337A" w:rsidRPr="002B337A">
        <w:rPr>
          <w:rFonts w:ascii="Book Antiqua" w:hAnsi="Book Antiqua" w:cs="Times New Roman" w:hint="eastAsia"/>
          <w:b/>
          <w:color w:val="000000" w:themeColor="text1"/>
          <w:lang w:val="en-US" w:eastAsia="zh-CN"/>
        </w:rPr>
        <w:t>p</w:t>
      </w:r>
      <w:r w:rsidR="002B337A" w:rsidRPr="002B337A">
        <w:rPr>
          <w:rFonts w:ascii="Book Antiqua" w:hAnsi="Book Antiqua" w:cs="Times New Roman"/>
          <w:b/>
          <w:color w:val="000000" w:themeColor="text1"/>
          <w:lang w:val="en-US"/>
        </w:rPr>
        <w:t>ercutaneous pulmonary valve implantation</w:t>
      </w:r>
      <w:r w:rsidRPr="002B337A">
        <w:rPr>
          <w:rFonts w:ascii="Book Antiqua" w:hAnsi="Book Antiqua" w:cs="Times New Roman"/>
          <w:b/>
          <w:color w:val="000000" w:themeColor="text1"/>
          <w:lang w:val="en-US"/>
        </w:rPr>
        <w:t xml:space="preserve"> using a Melody valve. </w:t>
      </w:r>
      <w:r w:rsidRPr="000C7E99">
        <w:rPr>
          <w:rFonts w:ascii="Book Antiqua" w:hAnsi="Book Antiqua" w:cs="Times New Roman"/>
          <w:color w:val="000000" w:themeColor="text1"/>
          <w:lang w:val="en-US"/>
        </w:rPr>
        <w:t xml:space="preserve">A-C: </w:t>
      </w:r>
      <w:r w:rsidR="008E2F93" w:rsidRPr="000C7E99">
        <w:rPr>
          <w:rFonts w:ascii="Book Antiqua" w:hAnsi="Book Antiqua" w:cs="Times New Roman"/>
          <w:color w:val="000000" w:themeColor="text1"/>
          <w:lang w:val="en-US"/>
        </w:rPr>
        <w:t xml:space="preserve">Injections </w:t>
      </w:r>
      <w:r w:rsidRPr="000C7E99">
        <w:rPr>
          <w:rFonts w:ascii="Book Antiqua" w:hAnsi="Book Antiqua" w:cs="Times New Roman"/>
          <w:color w:val="000000" w:themeColor="text1"/>
          <w:lang w:val="en-US"/>
        </w:rPr>
        <w:t xml:space="preserve">in the RV and origin of the RPA showing a dilated RVOT and stenosis at the origin of the RPA; D: Evidence at the balloon sizing of a waist at the origin of the RPA; E: Pre-stenting of the PA branch with a 43 mm ANDRA XXL; F:  Good final result after Valve implantation with </w:t>
      </w:r>
      <w:r w:rsidR="005F662E" w:rsidRPr="000C7E99">
        <w:rPr>
          <w:rFonts w:ascii="Book Antiqua" w:hAnsi="Book Antiqua" w:cs="Times New Roman"/>
          <w:color w:val="000000" w:themeColor="text1"/>
          <w:lang w:val="en-US"/>
        </w:rPr>
        <w:t xml:space="preserve">no evidence of </w:t>
      </w:r>
      <w:r w:rsidRPr="000C7E99">
        <w:rPr>
          <w:rFonts w:ascii="Book Antiqua" w:hAnsi="Book Antiqua" w:cs="Times New Roman"/>
          <w:color w:val="000000" w:themeColor="text1"/>
          <w:lang w:val="en-US"/>
        </w:rPr>
        <w:t>PVR.</w:t>
      </w:r>
      <w:r w:rsidR="005F662E" w:rsidRPr="000C7E99">
        <w:rPr>
          <w:rFonts w:ascii="Book Antiqua" w:hAnsi="Book Antiqua" w:cs="Times New Roman"/>
          <w:color w:val="000000" w:themeColor="text1"/>
          <w:lang w:val="en-US"/>
        </w:rPr>
        <w:t xml:space="preserve"> PPVI</w:t>
      </w:r>
      <w:r w:rsidR="005F662E" w:rsidRPr="000C7E99">
        <w:rPr>
          <w:rFonts w:ascii="Book Antiqua" w:hAnsi="Book Antiqua" w:cs="Times New Roman"/>
          <w:color w:val="000000" w:themeColor="text1"/>
          <w:lang w:val="en-US" w:eastAsia="zh-CN"/>
        </w:rPr>
        <w:t>:</w:t>
      </w:r>
      <w:r w:rsidR="005F662E" w:rsidRPr="000C7E99">
        <w:rPr>
          <w:rFonts w:ascii="Book Antiqua" w:hAnsi="Book Antiqua" w:cs="Times New Roman"/>
          <w:color w:val="000000" w:themeColor="text1"/>
          <w:lang w:val="en-US"/>
        </w:rPr>
        <w:t xml:space="preserve"> Percutaneous pulmonary valve implantation</w:t>
      </w:r>
      <w:r w:rsidR="005F662E" w:rsidRPr="000C7E99">
        <w:rPr>
          <w:rFonts w:ascii="Book Antiqua" w:hAnsi="Book Antiqua" w:cs="Times New Roman"/>
          <w:color w:val="000000" w:themeColor="text1"/>
          <w:lang w:val="en-US" w:eastAsia="zh-CN"/>
        </w:rPr>
        <w:t>;</w:t>
      </w:r>
      <w:r w:rsidR="005F662E" w:rsidRPr="000C7E99">
        <w:rPr>
          <w:rFonts w:ascii="Book Antiqua" w:hAnsi="Book Antiqua" w:cs="Times New Roman"/>
          <w:color w:val="000000" w:themeColor="text1"/>
          <w:lang w:val="en-US"/>
        </w:rPr>
        <w:t xml:space="preserve"> RVOT</w:t>
      </w:r>
      <w:r w:rsidR="005F662E" w:rsidRPr="000C7E99">
        <w:rPr>
          <w:rFonts w:ascii="Book Antiqua" w:hAnsi="Book Antiqua" w:cs="Times New Roman"/>
          <w:color w:val="000000" w:themeColor="text1"/>
          <w:lang w:val="en-US" w:eastAsia="zh-CN"/>
        </w:rPr>
        <w:t xml:space="preserve">: </w:t>
      </w:r>
      <w:r w:rsidR="005F662E" w:rsidRPr="000C7E99">
        <w:rPr>
          <w:rFonts w:ascii="Book Antiqua" w:hAnsi="Book Antiqua" w:cs="Times New Roman"/>
          <w:color w:val="000000" w:themeColor="text1"/>
          <w:lang w:val="en-US"/>
        </w:rPr>
        <w:t>Right ventricular outflow tract</w:t>
      </w:r>
      <w:r w:rsidR="005F662E" w:rsidRPr="000C7E99">
        <w:rPr>
          <w:rFonts w:ascii="Book Antiqua" w:hAnsi="Book Antiqua" w:cs="Times New Roman"/>
          <w:color w:val="000000" w:themeColor="text1"/>
          <w:lang w:val="en-US" w:eastAsia="zh-CN"/>
        </w:rPr>
        <w:t xml:space="preserve">; </w:t>
      </w:r>
      <w:r w:rsidR="005F662E" w:rsidRPr="000C7E99">
        <w:rPr>
          <w:rFonts w:ascii="Book Antiqua" w:hAnsi="Book Antiqua" w:cs="Times New Roman"/>
          <w:color w:val="000000" w:themeColor="text1"/>
          <w:lang w:val="en-US"/>
        </w:rPr>
        <w:t>PA</w:t>
      </w:r>
      <w:r w:rsidR="005F662E" w:rsidRPr="000C7E99">
        <w:rPr>
          <w:rFonts w:ascii="Book Antiqua" w:hAnsi="Book Antiqua" w:cs="Times New Roman"/>
          <w:color w:val="000000" w:themeColor="text1"/>
          <w:lang w:val="en-US" w:eastAsia="zh-CN"/>
        </w:rPr>
        <w:t>:</w:t>
      </w:r>
      <w:r w:rsidR="005F662E" w:rsidRPr="000C7E99">
        <w:rPr>
          <w:rFonts w:ascii="Book Antiqua" w:hAnsi="Book Antiqua" w:cs="Times New Roman"/>
          <w:color w:val="000000" w:themeColor="text1"/>
          <w:lang w:val="en-US"/>
        </w:rPr>
        <w:t xml:space="preserve"> Pulmonary arteries</w:t>
      </w:r>
      <w:r w:rsidR="005F662E" w:rsidRPr="000C7E99">
        <w:rPr>
          <w:rFonts w:ascii="Book Antiqua" w:hAnsi="Book Antiqua" w:cs="Times New Roman"/>
          <w:color w:val="000000" w:themeColor="text1"/>
          <w:lang w:val="en-US" w:eastAsia="zh-CN"/>
        </w:rPr>
        <w:t>; RPA: Right pulmonary artery; RAO: Right anterior oblique</w:t>
      </w:r>
      <w:r w:rsidR="00C57C99" w:rsidRPr="000C7E99">
        <w:rPr>
          <w:rFonts w:ascii="Book Antiqua" w:hAnsi="Book Antiqua" w:cs="Times New Roman"/>
          <w:color w:val="000000" w:themeColor="text1"/>
          <w:lang w:val="en-US" w:eastAsia="zh-CN"/>
        </w:rPr>
        <w:t>; AP: Anterior-posterior.</w:t>
      </w:r>
    </w:p>
    <w:p w14:paraId="13217297" w14:textId="77777777" w:rsidR="00405AE6" w:rsidRPr="000C7E99" w:rsidRDefault="00405AE6" w:rsidP="000C7E99">
      <w:pPr>
        <w:spacing w:after="0" w:line="360" w:lineRule="auto"/>
        <w:jc w:val="both"/>
        <w:rPr>
          <w:rFonts w:ascii="Book Antiqua" w:hAnsi="Book Antiqua" w:cs="Times New Roman"/>
          <w:color w:val="000000" w:themeColor="text1"/>
          <w:lang w:val="en-US"/>
        </w:rPr>
      </w:pPr>
      <w:r w:rsidRPr="000C7E99">
        <w:rPr>
          <w:rFonts w:ascii="Book Antiqua" w:hAnsi="Book Antiqua" w:cs="Times New Roman"/>
          <w:color w:val="000000" w:themeColor="text1"/>
          <w:lang w:val="en-US"/>
        </w:rPr>
        <w:br w:type="page"/>
      </w:r>
    </w:p>
    <w:p w14:paraId="234FC7B9" w14:textId="3F321760" w:rsidR="00405AE6" w:rsidRPr="000C7E99" w:rsidRDefault="001911C0" w:rsidP="000C7E99">
      <w:pPr>
        <w:widowControl w:val="0"/>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noProof/>
          <w:color w:val="000000" w:themeColor="text1"/>
          <w:lang w:val="en-US"/>
        </w:rPr>
        <w:lastRenderedPageBreak/>
        <w:drawing>
          <wp:inline distT="0" distB="0" distL="0" distR="0" wp14:anchorId="6241B6B6" wp14:editId="4310F596">
            <wp:extent cx="1682094" cy="16031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tif"/>
                    <pic:cNvPicPr/>
                  </pic:nvPicPr>
                  <pic:blipFill>
                    <a:blip r:embed="rId16">
                      <a:extLst>
                        <a:ext uri="{28A0092B-C50C-407E-A947-70E740481C1C}">
                          <a14:useLocalDpi xmlns:a14="http://schemas.microsoft.com/office/drawing/2010/main" val="0"/>
                        </a:ext>
                      </a:extLst>
                    </a:blip>
                    <a:stretch>
                      <a:fillRect/>
                    </a:stretch>
                  </pic:blipFill>
                  <pic:spPr>
                    <a:xfrm>
                      <a:off x="0" y="0"/>
                      <a:ext cx="1682403" cy="1603464"/>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5809C8E0" wp14:editId="54429D06">
            <wp:extent cx="1609107" cy="16091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tif"/>
                    <pic:cNvPicPr/>
                  </pic:nvPicPr>
                  <pic:blipFill>
                    <a:blip r:embed="rId17">
                      <a:extLst>
                        <a:ext uri="{28A0092B-C50C-407E-A947-70E740481C1C}">
                          <a14:useLocalDpi xmlns:a14="http://schemas.microsoft.com/office/drawing/2010/main" val="0"/>
                        </a:ext>
                      </a:extLst>
                    </a:blip>
                    <a:stretch>
                      <a:fillRect/>
                    </a:stretch>
                  </pic:blipFill>
                  <pic:spPr>
                    <a:xfrm>
                      <a:off x="0" y="0"/>
                      <a:ext cx="1607501" cy="1607501"/>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7FB79277" wp14:editId="3729820C">
            <wp:extent cx="1662545" cy="16423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C.tif"/>
                    <pic:cNvPicPr/>
                  </pic:nvPicPr>
                  <pic:blipFill>
                    <a:blip r:embed="rId18">
                      <a:extLst>
                        <a:ext uri="{28A0092B-C50C-407E-A947-70E740481C1C}">
                          <a14:useLocalDpi xmlns:a14="http://schemas.microsoft.com/office/drawing/2010/main" val="0"/>
                        </a:ext>
                      </a:extLst>
                    </a:blip>
                    <a:stretch>
                      <a:fillRect/>
                    </a:stretch>
                  </pic:blipFill>
                  <pic:spPr>
                    <a:xfrm>
                      <a:off x="0" y="0"/>
                      <a:ext cx="1661427" cy="1641289"/>
                    </a:xfrm>
                    <a:prstGeom prst="rect">
                      <a:avLst/>
                    </a:prstGeom>
                  </pic:spPr>
                </pic:pic>
              </a:graphicData>
            </a:graphic>
          </wp:inline>
        </w:drawing>
      </w:r>
    </w:p>
    <w:p w14:paraId="2282EEB5" w14:textId="7275AAE7" w:rsidR="001911C0" w:rsidRPr="000C7E99" w:rsidRDefault="001911C0" w:rsidP="000C7E99">
      <w:pPr>
        <w:widowControl w:val="0"/>
        <w:autoSpaceDE w:val="0"/>
        <w:autoSpaceDN w:val="0"/>
        <w:adjustRightInd w:val="0"/>
        <w:spacing w:after="0" w:line="360" w:lineRule="auto"/>
        <w:jc w:val="both"/>
        <w:rPr>
          <w:rFonts w:ascii="Book Antiqua" w:hAnsi="Book Antiqua" w:cs="Times New Roman"/>
          <w:color w:val="000000" w:themeColor="text1"/>
          <w:lang w:val="en-US" w:eastAsia="zh-CN"/>
        </w:rPr>
      </w:pPr>
      <w:r w:rsidRPr="000C7E99">
        <w:rPr>
          <w:rFonts w:ascii="Book Antiqua" w:hAnsi="Book Antiqua" w:cs="Times New Roman"/>
          <w:noProof/>
          <w:color w:val="000000" w:themeColor="text1"/>
          <w:lang w:val="en-US"/>
        </w:rPr>
        <w:drawing>
          <wp:inline distT="0" distB="0" distL="0" distR="0" wp14:anchorId="55C84F53" wp14:editId="36939A7D">
            <wp:extent cx="1686296" cy="1686296"/>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D.tif"/>
                    <pic:cNvPicPr/>
                  </pic:nvPicPr>
                  <pic:blipFill>
                    <a:blip r:embed="rId19">
                      <a:extLst>
                        <a:ext uri="{28A0092B-C50C-407E-A947-70E740481C1C}">
                          <a14:useLocalDpi xmlns:a14="http://schemas.microsoft.com/office/drawing/2010/main" val="0"/>
                        </a:ext>
                      </a:extLst>
                    </a:blip>
                    <a:stretch>
                      <a:fillRect/>
                    </a:stretch>
                  </pic:blipFill>
                  <pic:spPr>
                    <a:xfrm>
                      <a:off x="0" y="0"/>
                      <a:ext cx="1686607" cy="1686607"/>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5B3ED149" wp14:editId="509E1D1E">
            <wp:extent cx="1668483" cy="1668483"/>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E.tif"/>
                    <pic:cNvPicPr/>
                  </pic:nvPicPr>
                  <pic:blipFill>
                    <a:blip r:embed="rId20">
                      <a:extLst>
                        <a:ext uri="{28A0092B-C50C-407E-A947-70E740481C1C}">
                          <a14:useLocalDpi xmlns:a14="http://schemas.microsoft.com/office/drawing/2010/main" val="0"/>
                        </a:ext>
                      </a:extLst>
                    </a:blip>
                    <a:stretch>
                      <a:fillRect/>
                    </a:stretch>
                  </pic:blipFill>
                  <pic:spPr>
                    <a:xfrm>
                      <a:off x="0" y="0"/>
                      <a:ext cx="1668790" cy="1668790"/>
                    </a:xfrm>
                    <a:prstGeom prst="rect">
                      <a:avLst/>
                    </a:prstGeom>
                  </pic:spPr>
                </pic:pic>
              </a:graphicData>
            </a:graphic>
          </wp:inline>
        </w:drawing>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noProof/>
          <w:color w:val="000000" w:themeColor="text1"/>
          <w:lang w:val="en-US"/>
        </w:rPr>
        <w:drawing>
          <wp:inline distT="0" distB="0" distL="0" distR="0" wp14:anchorId="3BF5C841" wp14:editId="0DC3DF60">
            <wp:extent cx="1579418" cy="1709370"/>
            <wp:effectExtent l="0" t="0" r="190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F.tif"/>
                    <pic:cNvPicPr/>
                  </pic:nvPicPr>
                  <pic:blipFill>
                    <a:blip r:embed="rId21">
                      <a:extLst>
                        <a:ext uri="{28A0092B-C50C-407E-A947-70E740481C1C}">
                          <a14:useLocalDpi xmlns:a14="http://schemas.microsoft.com/office/drawing/2010/main" val="0"/>
                        </a:ext>
                      </a:extLst>
                    </a:blip>
                    <a:stretch>
                      <a:fillRect/>
                    </a:stretch>
                  </pic:blipFill>
                  <pic:spPr>
                    <a:xfrm>
                      <a:off x="0" y="0"/>
                      <a:ext cx="1581367" cy="1711479"/>
                    </a:xfrm>
                    <a:prstGeom prst="rect">
                      <a:avLst/>
                    </a:prstGeom>
                  </pic:spPr>
                </pic:pic>
              </a:graphicData>
            </a:graphic>
          </wp:inline>
        </w:drawing>
      </w:r>
    </w:p>
    <w:p w14:paraId="63710624" w14:textId="0FC2F094" w:rsidR="00405AE6" w:rsidRPr="000C7E99" w:rsidRDefault="001911C0" w:rsidP="000C7E99">
      <w:pPr>
        <w:autoSpaceDE w:val="0"/>
        <w:autoSpaceDN w:val="0"/>
        <w:adjustRightInd w:val="0"/>
        <w:spacing w:after="0" w:line="360" w:lineRule="auto"/>
        <w:jc w:val="both"/>
        <w:rPr>
          <w:rFonts w:ascii="Book Antiqua" w:hAnsi="Book Antiqua" w:cs="Times New Roman"/>
          <w:color w:val="000000" w:themeColor="text1"/>
          <w:lang w:val="en-US" w:eastAsia="zh-CN"/>
        </w:rPr>
      </w:pPr>
      <w:r w:rsidRPr="002B337A">
        <w:rPr>
          <w:rFonts w:ascii="Book Antiqua" w:hAnsi="Book Antiqua" w:cs="Times New Roman"/>
          <w:b/>
          <w:color w:val="000000" w:themeColor="text1"/>
          <w:lang w:val="en-US"/>
        </w:rPr>
        <w:t xml:space="preserve">Figure 2 Angiograms in </w:t>
      </w:r>
      <w:r w:rsidR="002B337A" w:rsidRPr="002B337A">
        <w:rPr>
          <w:rFonts w:ascii="Book Antiqua" w:hAnsi="Book Antiqua" w:cs="Times New Roman" w:hint="eastAsia"/>
          <w:b/>
          <w:color w:val="000000" w:themeColor="text1"/>
          <w:lang w:val="en-US" w:eastAsia="zh-CN"/>
        </w:rPr>
        <w:t>a</w:t>
      </w:r>
      <w:r w:rsidR="002B337A" w:rsidRPr="002B337A">
        <w:rPr>
          <w:rFonts w:ascii="Book Antiqua" w:hAnsi="Book Antiqua" w:cs="Times New Roman"/>
          <w:b/>
          <w:color w:val="000000" w:themeColor="text1"/>
          <w:lang w:val="en-US" w:eastAsia="zh-CN"/>
        </w:rPr>
        <w:t>nterior-posterior</w:t>
      </w:r>
      <w:r w:rsidRPr="002B337A">
        <w:rPr>
          <w:rFonts w:ascii="Book Antiqua" w:hAnsi="Book Antiqua" w:cs="Times New Roman"/>
          <w:b/>
          <w:color w:val="000000" w:themeColor="text1"/>
          <w:lang w:val="en-US"/>
        </w:rPr>
        <w:t xml:space="preserve">, LL, projections of the </w:t>
      </w:r>
      <w:r w:rsidR="002B337A" w:rsidRPr="002B337A">
        <w:rPr>
          <w:rFonts w:ascii="Book Antiqua" w:hAnsi="Book Antiqua" w:cs="Times New Roman" w:hint="eastAsia"/>
          <w:b/>
          <w:color w:val="000000" w:themeColor="text1"/>
          <w:lang w:val="en-US" w:eastAsia="zh-CN"/>
        </w:rPr>
        <w:t>p</w:t>
      </w:r>
      <w:r w:rsidR="002B337A" w:rsidRPr="002B337A">
        <w:rPr>
          <w:rFonts w:ascii="Book Antiqua" w:hAnsi="Book Antiqua" w:cs="Times New Roman"/>
          <w:b/>
          <w:color w:val="000000" w:themeColor="text1"/>
          <w:lang w:val="en-US"/>
        </w:rPr>
        <w:t>ercutaneous pulmonary valve implantation</w:t>
      </w:r>
      <w:r w:rsidRPr="002B337A">
        <w:rPr>
          <w:rFonts w:ascii="Book Antiqua" w:hAnsi="Book Antiqua" w:cs="Times New Roman"/>
          <w:b/>
          <w:color w:val="000000" w:themeColor="text1"/>
          <w:lang w:val="en-US"/>
        </w:rPr>
        <w:t xml:space="preserve"> using a </w:t>
      </w:r>
      <w:proofErr w:type="spellStart"/>
      <w:r w:rsidRPr="002B337A">
        <w:rPr>
          <w:rFonts w:ascii="Book Antiqua" w:hAnsi="Book Antiqua" w:cs="Times New Roman"/>
          <w:b/>
          <w:color w:val="000000" w:themeColor="text1"/>
          <w:lang w:val="en-US"/>
        </w:rPr>
        <w:t>Sapien</w:t>
      </w:r>
      <w:proofErr w:type="spellEnd"/>
      <w:r w:rsidRPr="002B337A">
        <w:rPr>
          <w:rFonts w:ascii="Book Antiqua" w:hAnsi="Book Antiqua" w:cs="Times New Roman"/>
          <w:b/>
          <w:color w:val="000000" w:themeColor="text1"/>
          <w:lang w:val="en-US"/>
        </w:rPr>
        <w:t xml:space="preserve"> valve.</w:t>
      </w:r>
      <w:r w:rsidRPr="000C7E99">
        <w:rPr>
          <w:rFonts w:ascii="Book Antiqua" w:hAnsi="Book Antiqua" w:cs="Times New Roman"/>
          <w:color w:val="000000" w:themeColor="text1"/>
          <w:lang w:val="en-US" w:eastAsia="zh-CN"/>
        </w:rPr>
        <w:t xml:space="preserve"> </w:t>
      </w:r>
      <w:r w:rsidRPr="000C7E99">
        <w:rPr>
          <w:rFonts w:ascii="Book Antiqua" w:hAnsi="Book Antiqua" w:cs="Times New Roman"/>
          <w:color w:val="000000" w:themeColor="text1"/>
          <w:lang w:val="en-US"/>
        </w:rPr>
        <w:t>A</w:t>
      </w:r>
      <w:r w:rsidR="002B337A">
        <w:rPr>
          <w:rFonts w:ascii="Book Antiqua" w:hAnsi="Book Antiqua" w:cs="Times New Roman" w:hint="eastAsia"/>
          <w:color w:val="000000" w:themeColor="text1"/>
          <w:lang w:val="en-US" w:eastAsia="zh-CN"/>
        </w:rPr>
        <w:t xml:space="preserve">, </w:t>
      </w:r>
      <w:r w:rsidRPr="000C7E99">
        <w:rPr>
          <w:rFonts w:ascii="Book Antiqua" w:hAnsi="Book Antiqua" w:cs="Times New Roman"/>
          <w:color w:val="000000" w:themeColor="text1"/>
          <w:lang w:val="en-US"/>
        </w:rPr>
        <w:t xml:space="preserve">B: </w:t>
      </w:r>
      <w:r w:rsidR="001E73B3" w:rsidRPr="000C7E99">
        <w:rPr>
          <w:rFonts w:ascii="Book Antiqua" w:hAnsi="Book Antiqua" w:cs="Times New Roman"/>
          <w:color w:val="000000" w:themeColor="text1"/>
          <w:lang w:val="en-US"/>
        </w:rPr>
        <w:t xml:space="preserve">Injections </w:t>
      </w:r>
      <w:r w:rsidRPr="000C7E99">
        <w:rPr>
          <w:rFonts w:ascii="Book Antiqua" w:hAnsi="Book Antiqua" w:cs="Times New Roman"/>
          <w:color w:val="000000" w:themeColor="text1"/>
          <w:lang w:val="en-US"/>
        </w:rPr>
        <w:t xml:space="preserve">in the RV showing a dilated and calcified conduit with some degree of stenosis at the PA edge; C: A compliant AGA 34 mm ASD sizing balloon  was inserted into the Freestyle conduit showing the stenotic area; </w:t>
      </w:r>
      <w:r w:rsidR="001E73B3" w:rsidRPr="000C7E99">
        <w:rPr>
          <w:rFonts w:ascii="Book Antiqua" w:hAnsi="Book Antiqua" w:cs="Times New Roman"/>
          <w:color w:val="000000" w:themeColor="text1"/>
          <w:lang w:val="en-US"/>
        </w:rPr>
        <w:t>D:</w:t>
      </w:r>
      <w:r w:rsidR="001E73B3" w:rsidRPr="000C7E99">
        <w:rPr>
          <w:rFonts w:ascii="Book Antiqua" w:hAnsi="Book Antiqua" w:cs="Times New Roman"/>
          <w:color w:val="000000" w:themeColor="text1"/>
          <w:lang w:val="en-US" w:eastAsia="zh-CN"/>
        </w:rPr>
        <w:t xml:space="preserve"> </w:t>
      </w:r>
      <w:r w:rsidR="001E73B3" w:rsidRPr="000C7E99">
        <w:rPr>
          <w:rFonts w:ascii="Book Antiqua" w:hAnsi="Book Antiqua" w:cs="Times New Roman"/>
          <w:color w:val="000000" w:themeColor="text1"/>
          <w:lang w:val="en-US"/>
        </w:rPr>
        <w:t xml:space="preserve">Prestenting </w:t>
      </w:r>
      <w:r w:rsidRPr="000C7E99">
        <w:rPr>
          <w:rFonts w:ascii="Book Antiqua" w:hAnsi="Book Antiqua" w:cs="Times New Roman"/>
          <w:color w:val="000000" w:themeColor="text1"/>
          <w:lang w:val="en-US"/>
        </w:rPr>
        <w:t xml:space="preserve">of the conduit using a </w:t>
      </w:r>
      <w:proofErr w:type="spellStart"/>
      <w:r w:rsidRPr="000C7E99">
        <w:rPr>
          <w:rFonts w:ascii="Book Antiqua" w:hAnsi="Book Antiqua" w:cs="Times New Roman"/>
          <w:color w:val="000000" w:themeColor="text1"/>
          <w:lang w:val="en-US"/>
        </w:rPr>
        <w:t>premounted</w:t>
      </w:r>
      <w:proofErr w:type="spellEnd"/>
      <w:r w:rsidRPr="000C7E99">
        <w:rPr>
          <w:rFonts w:ascii="Book Antiqua" w:hAnsi="Book Antiqua" w:cs="Times New Roman"/>
          <w:color w:val="000000" w:themeColor="text1"/>
          <w:lang w:val="en-US"/>
        </w:rPr>
        <w:t xml:space="preserve"> covered CP stent 45 mm</w:t>
      </w:r>
      <w:r w:rsidR="001E73B3" w:rsidRPr="000C7E99">
        <w:rPr>
          <w:rFonts w:ascii="Book Antiqua" w:hAnsi="Book Antiqua" w:cs="Times New Roman"/>
          <w:color w:val="000000" w:themeColor="text1"/>
          <w:lang w:val="en-US"/>
        </w:rPr>
        <w:t xml:space="preserve">; E: Second </w:t>
      </w:r>
      <w:r w:rsidR="00C57C99" w:rsidRPr="000C7E99">
        <w:rPr>
          <w:rFonts w:ascii="Book Antiqua" w:hAnsi="Book Antiqua" w:cs="Times New Roman"/>
          <w:color w:val="000000" w:themeColor="text1"/>
          <w:lang w:val="en-US"/>
        </w:rPr>
        <w:t>c</w:t>
      </w:r>
      <w:r w:rsidRPr="000C7E99">
        <w:rPr>
          <w:rFonts w:ascii="Book Antiqua" w:hAnsi="Book Antiqua" w:cs="Times New Roman"/>
          <w:color w:val="000000" w:themeColor="text1"/>
          <w:lang w:val="en-US"/>
        </w:rPr>
        <w:t xml:space="preserve">overed CP stent was implantation; F:  </w:t>
      </w:r>
      <w:r w:rsidR="001E73B3" w:rsidRPr="000C7E99">
        <w:rPr>
          <w:rFonts w:ascii="Book Antiqua" w:hAnsi="Book Antiqua" w:cs="Times New Roman"/>
          <w:color w:val="000000" w:themeColor="text1"/>
          <w:lang w:val="en-US"/>
        </w:rPr>
        <w:t xml:space="preserve">After </w:t>
      </w:r>
      <w:r w:rsidRPr="000C7E99">
        <w:rPr>
          <w:rFonts w:ascii="Book Antiqua" w:hAnsi="Book Antiqua" w:cs="Times New Roman"/>
          <w:color w:val="000000" w:themeColor="text1"/>
          <w:lang w:val="en-US"/>
        </w:rPr>
        <w:t>a re-dilation by utilizing an ATLAS 22</w:t>
      </w:r>
      <w:r w:rsidR="001E73B3" w:rsidRPr="000C7E99">
        <w:rPr>
          <w:rFonts w:ascii="Book Antiqua" w:hAnsi="Book Antiqua" w:cs="Times New Roman"/>
          <w:color w:val="000000" w:themeColor="text1"/>
          <w:lang w:val="en-US" w:eastAsia="zh-CN"/>
        </w:rPr>
        <w:t xml:space="preserve"> × </w:t>
      </w:r>
      <w:r w:rsidRPr="000C7E99">
        <w:rPr>
          <w:rFonts w:ascii="Book Antiqua" w:hAnsi="Book Antiqua" w:cs="Times New Roman"/>
          <w:color w:val="000000" w:themeColor="text1"/>
          <w:lang w:val="en-US"/>
        </w:rPr>
        <w:t xml:space="preserve">40 balloon </w:t>
      </w:r>
      <w:proofErr w:type="spellStart"/>
      <w:r w:rsidRPr="000C7E99">
        <w:rPr>
          <w:rFonts w:ascii="Book Antiqua" w:hAnsi="Book Antiqua" w:cs="Times New Roman"/>
          <w:color w:val="000000" w:themeColor="text1"/>
          <w:lang w:val="en-US"/>
        </w:rPr>
        <w:t>dilatated</w:t>
      </w:r>
      <w:proofErr w:type="spellEnd"/>
      <w:r w:rsidRPr="000C7E99">
        <w:rPr>
          <w:rFonts w:ascii="Book Antiqua" w:hAnsi="Book Antiqua" w:cs="Times New Roman"/>
          <w:color w:val="000000" w:themeColor="text1"/>
          <w:lang w:val="en-US"/>
        </w:rPr>
        <w:t xml:space="preserve"> at 14 </w:t>
      </w:r>
      <w:proofErr w:type="spellStart"/>
      <w:r w:rsidRPr="000C7E99">
        <w:rPr>
          <w:rFonts w:ascii="Book Antiqua" w:hAnsi="Book Antiqua" w:cs="Times New Roman"/>
          <w:color w:val="000000" w:themeColor="text1"/>
          <w:lang w:val="en-US"/>
        </w:rPr>
        <w:t>Atm</w:t>
      </w:r>
      <w:proofErr w:type="spellEnd"/>
      <w:r w:rsidRPr="000C7E99">
        <w:rPr>
          <w:rFonts w:ascii="Book Antiqua" w:hAnsi="Book Antiqua" w:cs="Times New Roman"/>
          <w:color w:val="000000" w:themeColor="text1"/>
          <w:lang w:val="en-US"/>
        </w:rPr>
        <w:t xml:space="preserve"> a  final sten</w:t>
      </w:r>
      <w:r w:rsidR="002B337A">
        <w:rPr>
          <w:rFonts w:ascii="Book Antiqua" w:hAnsi="Book Antiqua" w:cs="Times New Roman"/>
          <w:color w:val="000000" w:themeColor="text1"/>
          <w:lang w:val="en-US"/>
        </w:rPr>
        <w:t>ted conduit was obtained with a</w:t>
      </w:r>
      <w:r w:rsidRPr="000C7E99">
        <w:rPr>
          <w:rFonts w:ascii="Book Antiqua" w:hAnsi="Book Antiqua" w:cs="Times New Roman"/>
          <w:color w:val="000000" w:themeColor="text1"/>
          <w:lang w:val="en-US"/>
        </w:rPr>
        <w:t xml:space="preserve"> proximal angle nor suitable for a PPVI in a regular position.</w:t>
      </w:r>
      <w:r w:rsidR="00C57C99" w:rsidRPr="000C7E99">
        <w:rPr>
          <w:rFonts w:ascii="Book Antiqua" w:hAnsi="Book Antiqua" w:cs="Times New Roman"/>
          <w:color w:val="000000" w:themeColor="text1"/>
          <w:lang w:val="en-US"/>
        </w:rPr>
        <w:t xml:space="preserve"> PPVI</w:t>
      </w:r>
      <w:r w:rsidR="00C57C99" w:rsidRPr="000C7E99">
        <w:rPr>
          <w:rFonts w:ascii="Book Antiqua" w:hAnsi="Book Antiqua" w:cs="Times New Roman"/>
          <w:color w:val="000000" w:themeColor="text1"/>
          <w:lang w:val="en-US" w:eastAsia="zh-CN"/>
        </w:rPr>
        <w:t>:</w:t>
      </w:r>
      <w:r w:rsidR="00C57C99" w:rsidRPr="000C7E99">
        <w:rPr>
          <w:rFonts w:ascii="Book Antiqua" w:hAnsi="Book Antiqua" w:cs="Times New Roman"/>
          <w:color w:val="000000" w:themeColor="text1"/>
          <w:lang w:val="en-US"/>
        </w:rPr>
        <w:t xml:space="preserve"> Percutaneous pulmonary valve implantation</w:t>
      </w:r>
      <w:r w:rsidR="00C57C99" w:rsidRPr="000C7E99">
        <w:rPr>
          <w:rFonts w:ascii="Book Antiqua" w:hAnsi="Book Antiqua" w:cs="Times New Roman"/>
          <w:color w:val="000000" w:themeColor="text1"/>
          <w:lang w:val="en-US" w:eastAsia="zh-CN"/>
        </w:rPr>
        <w:t>;</w:t>
      </w:r>
      <w:r w:rsidR="00C57C99" w:rsidRPr="000C7E99">
        <w:rPr>
          <w:rFonts w:ascii="Book Antiqua" w:hAnsi="Book Antiqua" w:cs="Times New Roman"/>
          <w:color w:val="000000" w:themeColor="text1"/>
          <w:lang w:val="en-US"/>
        </w:rPr>
        <w:t xml:space="preserve"> RV</w:t>
      </w:r>
      <w:r w:rsidR="00C57C99" w:rsidRPr="000C7E99">
        <w:rPr>
          <w:rFonts w:ascii="Book Antiqua" w:hAnsi="Book Antiqua" w:cs="Times New Roman"/>
          <w:color w:val="000000" w:themeColor="text1"/>
          <w:lang w:val="en-US" w:eastAsia="zh-CN"/>
        </w:rPr>
        <w:t xml:space="preserve">: </w:t>
      </w:r>
      <w:r w:rsidR="00C57C99" w:rsidRPr="000C7E99">
        <w:rPr>
          <w:rFonts w:ascii="Book Antiqua" w:hAnsi="Book Antiqua" w:cs="Times New Roman"/>
          <w:color w:val="000000" w:themeColor="text1"/>
          <w:lang w:val="en-US"/>
        </w:rPr>
        <w:t>Right ventricular</w:t>
      </w:r>
      <w:r w:rsidR="00C57C99" w:rsidRPr="000C7E99">
        <w:rPr>
          <w:rFonts w:ascii="Book Antiqua" w:hAnsi="Book Antiqua" w:cs="Times New Roman"/>
          <w:color w:val="000000" w:themeColor="text1"/>
          <w:lang w:val="en-US" w:eastAsia="zh-CN"/>
        </w:rPr>
        <w:t xml:space="preserve">; </w:t>
      </w:r>
      <w:r w:rsidR="00C57C99" w:rsidRPr="000C7E99">
        <w:rPr>
          <w:rFonts w:ascii="Book Antiqua" w:hAnsi="Book Antiqua" w:cs="Times New Roman"/>
          <w:color w:val="000000" w:themeColor="text1"/>
          <w:lang w:val="en-US"/>
        </w:rPr>
        <w:t>PA</w:t>
      </w:r>
      <w:r w:rsidR="00C57C99" w:rsidRPr="000C7E99">
        <w:rPr>
          <w:rFonts w:ascii="Book Antiqua" w:hAnsi="Book Antiqua" w:cs="Times New Roman"/>
          <w:color w:val="000000" w:themeColor="text1"/>
          <w:lang w:val="en-US" w:eastAsia="zh-CN"/>
        </w:rPr>
        <w:t>:</w:t>
      </w:r>
      <w:r w:rsidR="00C57C99" w:rsidRPr="000C7E99">
        <w:rPr>
          <w:rFonts w:ascii="Book Antiqua" w:hAnsi="Book Antiqua" w:cs="Times New Roman"/>
          <w:color w:val="000000" w:themeColor="text1"/>
          <w:lang w:val="en-US"/>
        </w:rPr>
        <w:t xml:space="preserve"> Pulmonary arteries</w:t>
      </w:r>
      <w:r w:rsidR="00C57C99" w:rsidRPr="000C7E99">
        <w:rPr>
          <w:rFonts w:ascii="Book Antiqua" w:hAnsi="Book Antiqua" w:cs="Times New Roman"/>
          <w:color w:val="000000" w:themeColor="text1"/>
          <w:lang w:val="en-US" w:eastAsia="zh-CN"/>
        </w:rPr>
        <w:t>; AP: Anterior-posterior.</w:t>
      </w:r>
    </w:p>
    <w:sectPr w:rsidR="00405AE6" w:rsidRPr="000C7E99" w:rsidSect="003F74DE">
      <w:pgSz w:w="11900" w:h="16840"/>
      <w:pgMar w:top="1417" w:right="1134" w:bottom="1134" w:left="1134" w:header="708" w:footer="708"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6A5EF" w15:done="0"/>
  <w15:commentEx w15:paraId="1373FC8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BD326" w14:textId="77777777" w:rsidR="00556B43" w:rsidRDefault="00556B43" w:rsidP="00491D43">
      <w:pPr>
        <w:spacing w:after="0"/>
      </w:pPr>
      <w:r>
        <w:separator/>
      </w:r>
    </w:p>
  </w:endnote>
  <w:endnote w:type="continuationSeparator" w:id="0">
    <w:p w14:paraId="750D47D4" w14:textId="77777777" w:rsidR="00556B43" w:rsidRDefault="00556B43" w:rsidP="00491D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080E0000" w:usb2="00000010" w:usb3="00000000" w:csb0="0004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dvP6975">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BAFC" w14:textId="77777777" w:rsidR="00556B43" w:rsidRDefault="00556B43" w:rsidP="00491D43">
      <w:pPr>
        <w:spacing w:after="0"/>
      </w:pPr>
      <w:r>
        <w:separator/>
      </w:r>
    </w:p>
  </w:footnote>
  <w:footnote w:type="continuationSeparator" w:id="0">
    <w:p w14:paraId="3A75032C" w14:textId="77777777" w:rsidR="00556B43" w:rsidRDefault="00556B43" w:rsidP="00491D4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52591"/>
    <w:multiLevelType w:val="hybridMultilevel"/>
    <w:tmpl w:val="49B038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BAA1110"/>
    <w:multiLevelType w:val="hybridMultilevel"/>
    <w:tmpl w:val="583A4626"/>
    <w:lvl w:ilvl="0" w:tplc="F662B5F8">
      <w:numFmt w:val="bullet"/>
      <w:lvlText w:val=""/>
      <w:lvlJc w:val="left"/>
      <w:pPr>
        <w:ind w:left="1080" w:hanging="360"/>
      </w:pPr>
      <w:rPr>
        <w:rFonts w:ascii="Symbol" w:eastAsia="Times New Roman" w:hAnsi="Symbol" w:cs="Segoe UI" w:hint="default"/>
        <w:b/>
        <w:sz w:val="22"/>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23397FA3"/>
    <w:multiLevelType w:val="multilevel"/>
    <w:tmpl w:val="A7D41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703545"/>
    <w:multiLevelType w:val="hybridMultilevel"/>
    <w:tmpl w:val="B71E97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DE"/>
    <w:rsid w:val="00010702"/>
    <w:rsid w:val="00016493"/>
    <w:rsid w:val="000164CC"/>
    <w:rsid w:val="000319A4"/>
    <w:rsid w:val="0003352A"/>
    <w:rsid w:val="00035255"/>
    <w:rsid w:val="00052FFE"/>
    <w:rsid w:val="0006194D"/>
    <w:rsid w:val="00064711"/>
    <w:rsid w:val="000745F9"/>
    <w:rsid w:val="0007460E"/>
    <w:rsid w:val="000834A2"/>
    <w:rsid w:val="000928FE"/>
    <w:rsid w:val="000A67C5"/>
    <w:rsid w:val="000B54B7"/>
    <w:rsid w:val="000C3D19"/>
    <w:rsid w:val="000C4FB0"/>
    <w:rsid w:val="000C5FF7"/>
    <w:rsid w:val="000C7E99"/>
    <w:rsid w:val="000D700F"/>
    <w:rsid w:val="000E3362"/>
    <w:rsid w:val="000F140E"/>
    <w:rsid w:val="001224F0"/>
    <w:rsid w:val="00127B56"/>
    <w:rsid w:val="00135EA6"/>
    <w:rsid w:val="00141CE8"/>
    <w:rsid w:val="0015214B"/>
    <w:rsid w:val="00160525"/>
    <w:rsid w:val="00176E3D"/>
    <w:rsid w:val="001911C0"/>
    <w:rsid w:val="00193F7A"/>
    <w:rsid w:val="001B14BF"/>
    <w:rsid w:val="001C2022"/>
    <w:rsid w:val="001C27B4"/>
    <w:rsid w:val="001C3031"/>
    <w:rsid w:val="001D2B08"/>
    <w:rsid w:val="001D35CD"/>
    <w:rsid w:val="001E25D3"/>
    <w:rsid w:val="001E73B3"/>
    <w:rsid w:val="00203FD0"/>
    <w:rsid w:val="00252E37"/>
    <w:rsid w:val="00252FF0"/>
    <w:rsid w:val="0025661F"/>
    <w:rsid w:val="00271273"/>
    <w:rsid w:val="00272402"/>
    <w:rsid w:val="0028563B"/>
    <w:rsid w:val="002B337A"/>
    <w:rsid w:val="002B400B"/>
    <w:rsid w:val="002C3EA6"/>
    <w:rsid w:val="002C569F"/>
    <w:rsid w:val="0030343D"/>
    <w:rsid w:val="0031427D"/>
    <w:rsid w:val="003208B6"/>
    <w:rsid w:val="00343CDE"/>
    <w:rsid w:val="00352B2A"/>
    <w:rsid w:val="0036362A"/>
    <w:rsid w:val="00371D10"/>
    <w:rsid w:val="003830BF"/>
    <w:rsid w:val="003B424E"/>
    <w:rsid w:val="003B4DC6"/>
    <w:rsid w:val="003F74DE"/>
    <w:rsid w:val="00404FBD"/>
    <w:rsid w:val="00405AE6"/>
    <w:rsid w:val="0041020C"/>
    <w:rsid w:val="004243F3"/>
    <w:rsid w:val="00424836"/>
    <w:rsid w:val="00445185"/>
    <w:rsid w:val="00471FF4"/>
    <w:rsid w:val="00474618"/>
    <w:rsid w:val="00480651"/>
    <w:rsid w:val="00491D43"/>
    <w:rsid w:val="00494F37"/>
    <w:rsid w:val="004A15AB"/>
    <w:rsid w:val="004A46DF"/>
    <w:rsid w:val="004C0F14"/>
    <w:rsid w:val="004D6026"/>
    <w:rsid w:val="004D77B2"/>
    <w:rsid w:val="004E7E65"/>
    <w:rsid w:val="004F513A"/>
    <w:rsid w:val="00503F0C"/>
    <w:rsid w:val="00516BC6"/>
    <w:rsid w:val="00521467"/>
    <w:rsid w:val="00531074"/>
    <w:rsid w:val="0053648D"/>
    <w:rsid w:val="00540B7C"/>
    <w:rsid w:val="00547533"/>
    <w:rsid w:val="005536E7"/>
    <w:rsid w:val="00556B43"/>
    <w:rsid w:val="005854CA"/>
    <w:rsid w:val="0059008B"/>
    <w:rsid w:val="005A0B99"/>
    <w:rsid w:val="005A37D2"/>
    <w:rsid w:val="005E439E"/>
    <w:rsid w:val="005F662E"/>
    <w:rsid w:val="005F7E6B"/>
    <w:rsid w:val="00601266"/>
    <w:rsid w:val="00601694"/>
    <w:rsid w:val="006024DB"/>
    <w:rsid w:val="00612D8A"/>
    <w:rsid w:val="006406E8"/>
    <w:rsid w:val="00641169"/>
    <w:rsid w:val="0066050F"/>
    <w:rsid w:val="00663EA8"/>
    <w:rsid w:val="00664620"/>
    <w:rsid w:val="006844B5"/>
    <w:rsid w:val="006B2B16"/>
    <w:rsid w:val="006C7CE7"/>
    <w:rsid w:val="0072666F"/>
    <w:rsid w:val="00733FD7"/>
    <w:rsid w:val="00734274"/>
    <w:rsid w:val="00742D43"/>
    <w:rsid w:val="00745D81"/>
    <w:rsid w:val="007468DC"/>
    <w:rsid w:val="00756399"/>
    <w:rsid w:val="00764DCA"/>
    <w:rsid w:val="0079188C"/>
    <w:rsid w:val="007A3974"/>
    <w:rsid w:val="007B2C35"/>
    <w:rsid w:val="007C4AA8"/>
    <w:rsid w:val="007C6115"/>
    <w:rsid w:val="007F02D2"/>
    <w:rsid w:val="008074EA"/>
    <w:rsid w:val="00851FF8"/>
    <w:rsid w:val="00865D2D"/>
    <w:rsid w:val="0087145D"/>
    <w:rsid w:val="00877B79"/>
    <w:rsid w:val="008B5F76"/>
    <w:rsid w:val="008B62C4"/>
    <w:rsid w:val="008D3240"/>
    <w:rsid w:val="008D6567"/>
    <w:rsid w:val="008D67D0"/>
    <w:rsid w:val="008E2F93"/>
    <w:rsid w:val="008E3C75"/>
    <w:rsid w:val="009006A7"/>
    <w:rsid w:val="00905C5C"/>
    <w:rsid w:val="009243E4"/>
    <w:rsid w:val="009373C4"/>
    <w:rsid w:val="009407A4"/>
    <w:rsid w:val="00961731"/>
    <w:rsid w:val="00964887"/>
    <w:rsid w:val="00970EB0"/>
    <w:rsid w:val="009A5DAD"/>
    <w:rsid w:val="009C21DB"/>
    <w:rsid w:val="009D3DD7"/>
    <w:rsid w:val="009F0138"/>
    <w:rsid w:val="009F515A"/>
    <w:rsid w:val="00A12A30"/>
    <w:rsid w:val="00A12DEC"/>
    <w:rsid w:val="00A20204"/>
    <w:rsid w:val="00A33F1A"/>
    <w:rsid w:val="00A5098E"/>
    <w:rsid w:val="00A77AB6"/>
    <w:rsid w:val="00A9742C"/>
    <w:rsid w:val="00AE1AC4"/>
    <w:rsid w:val="00B11F99"/>
    <w:rsid w:val="00B26DC0"/>
    <w:rsid w:val="00B27EFD"/>
    <w:rsid w:val="00B508B2"/>
    <w:rsid w:val="00B717E2"/>
    <w:rsid w:val="00B77721"/>
    <w:rsid w:val="00B81453"/>
    <w:rsid w:val="00BB5247"/>
    <w:rsid w:val="00BC5C73"/>
    <w:rsid w:val="00BC631C"/>
    <w:rsid w:val="00BE4F4A"/>
    <w:rsid w:val="00BF1D96"/>
    <w:rsid w:val="00BF3833"/>
    <w:rsid w:val="00BF520D"/>
    <w:rsid w:val="00C22212"/>
    <w:rsid w:val="00C266AA"/>
    <w:rsid w:val="00C57C99"/>
    <w:rsid w:val="00C73A79"/>
    <w:rsid w:val="00CD779B"/>
    <w:rsid w:val="00CF0AC8"/>
    <w:rsid w:val="00CF1508"/>
    <w:rsid w:val="00D04126"/>
    <w:rsid w:val="00D35343"/>
    <w:rsid w:val="00D53C02"/>
    <w:rsid w:val="00D569F6"/>
    <w:rsid w:val="00D65C18"/>
    <w:rsid w:val="00D8333E"/>
    <w:rsid w:val="00D9303D"/>
    <w:rsid w:val="00DA1816"/>
    <w:rsid w:val="00DA7F92"/>
    <w:rsid w:val="00DB5B41"/>
    <w:rsid w:val="00E065D4"/>
    <w:rsid w:val="00E12946"/>
    <w:rsid w:val="00E14181"/>
    <w:rsid w:val="00E52D65"/>
    <w:rsid w:val="00E764AA"/>
    <w:rsid w:val="00E803AD"/>
    <w:rsid w:val="00E82E88"/>
    <w:rsid w:val="00E873F7"/>
    <w:rsid w:val="00EA5321"/>
    <w:rsid w:val="00ED425B"/>
    <w:rsid w:val="00ED5ED8"/>
    <w:rsid w:val="00EE2D99"/>
    <w:rsid w:val="00EF048B"/>
    <w:rsid w:val="00EF4D05"/>
    <w:rsid w:val="00EF581A"/>
    <w:rsid w:val="00F00A1C"/>
    <w:rsid w:val="00F038F0"/>
    <w:rsid w:val="00F11161"/>
    <w:rsid w:val="00F2244A"/>
    <w:rsid w:val="00F27BD9"/>
    <w:rsid w:val="00F31E44"/>
    <w:rsid w:val="00F3362C"/>
    <w:rsid w:val="00F43D05"/>
    <w:rsid w:val="00F6034F"/>
    <w:rsid w:val="00F63865"/>
    <w:rsid w:val="00F81CD6"/>
    <w:rsid w:val="00F95913"/>
    <w:rsid w:val="00FA4774"/>
    <w:rsid w:val="00FA67B8"/>
    <w:rsid w:val="00FE0311"/>
    <w:rsid w:val="00FE5161"/>
  </w:rsids>
  <m:mathPr>
    <m:mathFont m:val="Cambria Math"/>
    <m:brkBin m:val="before"/>
    <m:brkBinSub m:val="--"/>
    <m:smallFrac/>
    <m:dispDef/>
    <m:lMargin m:val="0"/>
    <m:rMargin m:val="0"/>
    <m:defJc m:val="centerGroup"/>
    <m:wrapRight/>
    <m:intLim m:val="subSup"/>
    <m:naryLim m:val="subSup"/>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0A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pPr>
        <w:spacing w:after="200"/>
      </w:pPr>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A5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e2">
    <w:name w:val="Stile2"/>
    <w:basedOn w:val="Normal"/>
    <w:autoRedefine/>
    <w:qFormat/>
    <w:rsid w:val="008E7BD0"/>
    <w:pPr>
      <w:jc w:val="both"/>
    </w:pPr>
    <w:rPr>
      <w:rFonts w:ascii="Times New Roman" w:hAnsi="Times New Roman"/>
      <w:sz w:val="18"/>
    </w:rPr>
  </w:style>
  <w:style w:type="table" w:styleId="TableGrid">
    <w:name w:val="Table Grid"/>
    <w:basedOn w:val="TableNormal"/>
    <w:uiPriority w:val="59"/>
    <w:rsid w:val="0003525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D04126"/>
    <w:rPr>
      <w:b/>
      <w:bCs/>
    </w:rPr>
  </w:style>
  <w:style w:type="paragraph" w:styleId="NormalWeb">
    <w:name w:val="Normal (Web)"/>
    <w:basedOn w:val="Normal"/>
    <w:uiPriority w:val="99"/>
    <w:unhideWhenUsed/>
    <w:rsid w:val="00D04126"/>
    <w:pPr>
      <w:spacing w:after="150"/>
    </w:pPr>
    <w:rPr>
      <w:rFonts w:ascii="Times New Roman" w:eastAsia="Times New Roman" w:hAnsi="Times New Roman" w:cs="Times New Roman"/>
      <w:lang w:eastAsia="it-IT"/>
    </w:rPr>
  </w:style>
  <w:style w:type="paragraph" w:styleId="ListParagraph">
    <w:name w:val="List Paragraph"/>
    <w:basedOn w:val="Normal"/>
    <w:uiPriority w:val="34"/>
    <w:qFormat/>
    <w:rsid w:val="00D04126"/>
    <w:pPr>
      <w:spacing w:line="276" w:lineRule="auto"/>
      <w:ind w:left="720"/>
      <w:contextualSpacing/>
    </w:pPr>
    <w:rPr>
      <w:sz w:val="22"/>
      <w:szCs w:val="22"/>
    </w:rPr>
  </w:style>
  <w:style w:type="character" w:styleId="Hyperlink">
    <w:name w:val="Hyperlink"/>
    <w:basedOn w:val="DefaultParagraphFont"/>
    <w:uiPriority w:val="99"/>
    <w:unhideWhenUsed/>
    <w:rsid w:val="0003352A"/>
    <w:rPr>
      <w:color w:val="0000FF" w:themeColor="hyperlink"/>
      <w:u w:val="single"/>
    </w:rPr>
  </w:style>
  <w:style w:type="character" w:styleId="CommentReference">
    <w:name w:val="annotation reference"/>
    <w:basedOn w:val="DefaultParagraphFont"/>
    <w:uiPriority w:val="99"/>
    <w:rsid w:val="005536E7"/>
    <w:rPr>
      <w:sz w:val="21"/>
      <w:szCs w:val="21"/>
    </w:rPr>
  </w:style>
  <w:style w:type="paragraph" w:styleId="CommentText">
    <w:name w:val="annotation text"/>
    <w:basedOn w:val="Normal"/>
    <w:link w:val="CommentTextChar"/>
    <w:uiPriority w:val="99"/>
    <w:rsid w:val="005536E7"/>
  </w:style>
  <w:style w:type="character" w:customStyle="1" w:styleId="CommentTextChar">
    <w:name w:val="Comment Text Char"/>
    <w:basedOn w:val="DefaultParagraphFont"/>
    <w:link w:val="CommentText"/>
    <w:uiPriority w:val="99"/>
    <w:rsid w:val="005536E7"/>
  </w:style>
  <w:style w:type="paragraph" w:styleId="CommentSubject">
    <w:name w:val="annotation subject"/>
    <w:basedOn w:val="CommentText"/>
    <w:next w:val="CommentText"/>
    <w:link w:val="CommentSubjectChar"/>
    <w:rsid w:val="005536E7"/>
    <w:rPr>
      <w:b/>
      <w:bCs/>
    </w:rPr>
  </w:style>
  <w:style w:type="character" w:customStyle="1" w:styleId="CommentSubjectChar">
    <w:name w:val="Comment Subject Char"/>
    <w:basedOn w:val="CommentTextChar"/>
    <w:link w:val="CommentSubject"/>
    <w:rsid w:val="005536E7"/>
    <w:rPr>
      <w:b/>
      <w:bCs/>
    </w:rPr>
  </w:style>
  <w:style w:type="paragraph" w:styleId="BalloonText">
    <w:name w:val="Balloon Text"/>
    <w:basedOn w:val="Normal"/>
    <w:link w:val="BalloonTextChar"/>
    <w:rsid w:val="005536E7"/>
    <w:pPr>
      <w:spacing w:after="0"/>
    </w:pPr>
    <w:rPr>
      <w:sz w:val="18"/>
      <w:szCs w:val="18"/>
    </w:rPr>
  </w:style>
  <w:style w:type="character" w:customStyle="1" w:styleId="BalloonTextChar">
    <w:name w:val="Balloon Text Char"/>
    <w:basedOn w:val="DefaultParagraphFont"/>
    <w:link w:val="BalloonText"/>
    <w:rsid w:val="005536E7"/>
    <w:rPr>
      <w:sz w:val="18"/>
      <w:szCs w:val="18"/>
    </w:rPr>
  </w:style>
  <w:style w:type="character" w:customStyle="1" w:styleId="highlight1">
    <w:name w:val="highlight1"/>
    <w:rsid w:val="005536E7"/>
    <w:rPr>
      <w:shd w:val="clear" w:color="auto" w:fill="F1BFE0"/>
    </w:rPr>
  </w:style>
  <w:style w:type="paragraph" w:styleId="Header">
    <w:name w:val="header"/>
    <w:basedOn w:val="Normal"/>
    <w:link w:val="HeaderChar"/>
    <w:unhideWhenUsed/>
    <w:rsid w:val="00491D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91D43"/>
    <w:rPr>
      <w:sz w:val="18"/>
      <w:szCs w:val="18"/>
    </w:rPr>
  </w:style>
  <w:style w:type="paragraph" w:styleId="Footer">
    <w:name w:val="footer"/>
    <w:basedOn w:val="Normal"/>
    <w:link w:val="FooterChar"/>
    <w:unhideWhenUsed/>
    <w:rsid w:val="00491D43"/>
    <w:pPr>
      <w:tabs>
        <w:tab w:val="center" w:pos="4153"/>
        <w:tab w:val="right" w:pos="8306"/>
      </w:tabs>
      <w:snapToGrid w:val="0"/>
    </w:pPr>
    <w:rPr>
      <w:sz w:val="18"/>
      <w:szCs w:val="18"/>
    </w:rPr>
  </w:style>
  <w:style w:type="character" w:customStyle="1" w:styleId="FooterChar">
    <w:name w:val="Footer Char"/>
    <w:basedOn w:val="DefaultParagraphFont"/>
    <w:link w:val="Footer"/>
    <w:rsid w:val="00491D43"/>
    <w:rPr>
      <w:sz w:val="18"/>
      <w:szCs w:val="18"/>
    </w:rPr>
  </w:style>
  <w:style w:type="character" w:customStyle="1" w:styleId="apple-converted-space">
    <w:name w:val="apple-converted-space"/>
    <w:basedOn w:val="DefaultParagraphFont"/>
    <w:rsid w:val="005F662E"/>
  </w:style>
  <w:style w:type="character" w:styleId="Emphasis">
    <w:name w:val="Emphasis"/>
    <w:basedOn w:val="DefaultParagraphFont"/>
    <w:uiPriority w:val="20"/>
    <w:qFormat/>
    <w:rsid w:val="005F662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pPr>
        <w:spacing w:after="200"/>
      </w:pPr>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A5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e2">
    <w:name w:val="Stile2"/>
    <w:basedOn w:val="Normal"/>
    <w:autoRedefine/>
    <w:qFormat/>
    <w:rsid w:val="008E7BD0"/>
    <w:pPr>
      <w:jc w:val="both"/>
    </w:pPr>
    <w:rPr>
      <w:rFonts w:ascii="Times New Roman" w:hAnsi="Times New Roman"/>
      <w:sz w:val="18"/>
    </w:rPr>
  </w:style>
  <w:style w:type="table" w:styleId="TableGrid">
    <w:name w:val="Table Grid"/>
    <w:basedOn w:val="TableNormal"/>
    <w:uiPriority w:val="59"/>
    <w:rsid w:val="0003525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D04126"/>
    <w:rPr>
      <w:b/>
      <w:bCs/>
    </w:rPr>
  </w:style>
  <w:style w:type="paragraph" w:styleId="NormalWeb">
    <w:name w:val="Normal (Web)"/>
    <w:basedOn w:val="Normal"/>
    <w:uiPriority w:val="99"/>
    <w:unhideWhenUsed/>
    <w:rsid w:val="00D04126"/>
    <w:pPr>
      <w:spacing w:after="150"/>
    </w:pPr>
    <w:rPr>
      <w:rFonts w:ascii="Times New Roman" w:eastAsia="Times New Roman" w:hAnsi="Times New Roman" w:cs="Times New Roman"/>
      <w:lang w:eastAsia="it-IT"/>
    </w:rPr>
  </w:style>
  <w:style w:type="paragraph" w:styleId="ListParagraph">
    <w:name w:val="List Paragraph"/>
    <w:basedOn w:val="Normal"/>
    <w:uiPriority w:val="34"/>
    <w:qFormat/>
    <w:rsid w:val="00D04126"/>
    <w:pPr>
      <w:spacing w:line="276" w:lineRule="auto"/>
      <w:ind w:left="720"/>
      <w:contextualSpacing/>
    </w:pPr>
    <w:rPr>
      <w:sz w:val="22"/>
      <w:szCs w:val="22"/>
    </w:rPr>
  </w:style>
  <w:style w:type="character" w:styleId="Hyperlink">
    <w:name w:val="Hyperlink"/>
    <w:basedOn w:val="DefaultParagraphFont"/>
    <w:uiPriority w:val="99"/>
    <w:unhideWhenUsed/>
    <w:rsid w:val="0003352A"/>
    <w:rPr>
      <w:color w:val="0000FF" w:themeColor="hyperlink"/>
      <w:u w:val="single"/>
    </w:rPr>
  </w:style>
  <w:style w:type="character" w:styleId="CommentReference">
    <w:name w:val="annotation reference"/>
    <w:basedOn w:val="DefaultParagraphFont"/>
    <w:uiPriority w:val="99"/>
    <w:rsid w:val="005536E7"/>
    <w:rPr>
      <w:sz w:val="21"/>
      <w:szCs w:val="21"/>
    </w:rPr>
  </w:style>
  <w:style w:type="paragraph" w:styleId="CommentText">
    <w:name w:val="annotation text"/>
    <w:basedOn w:val="Normal"/>
    <w:link w:val="CommentTextChar"/>
    <w:uiPriority w:val="99"/>
    <w:rsid w:val="005536E7"/>
  </w:style>
  <w:style w:type="character" w:customStyle="1" w:styleId="CommentTextChar">
    <w:name w:val="Comment Text Char"/>
    <w:basedOn w:val="DefaultParagraphFont"/>
    <w:link w:val="CommentText"/>
    <w:uiPriority w:val="99"/>
    <w:rsid w:val="005536E7"/>
  </w:style>
  <w:style w:type="paragraph" w:styleId="CommentSubject">
    <w:name w:val="annotation subject"/>
    <w:basedOn w:val="CommentText"/>
    <w:next w:val="CommentText"/>
    <w:link w:val="CommentSubjectChar"/>
    <w:rsid w:val="005536E7"/>
    <w:rPr>
      <w:b/>
      <w:bCs/>
    </w:rPr>
  </w:style>
  <w:style w:type="character" w:customStyle="1" w:styleId="CommentSubjectChar">
    <w:name w:val="Comment Subject Char"/>
    <w:basedOn w:val="CommentTextChar"/>
    <w:link w:val="CommentSubject"/>
    <w:rsid w:val="005536E7"/>
    <w:rPr>
      <w:b/>
      <w:bCs/>
    </w:rPr>
  </w:style>
  <w:style w:type="paragraph" w:styleId="BalloonText">
    <w:name w:val="Balloon Text"/>
    <w:basedOn w:val="Normal"/>
    <w:link w:val="BalloonTextChar"/>
    <w:rsid w:val="005536E7"/>
    <w:pPr>
      <w:spacing w:after="0"/>
    </w:pPr>
    <w:rPr>
      <w:sz w:val="18"/>
      <w:szCs w:val="18"/>
    </w:rPr>
  </w:style>
  <w:style w:type="character" w:customStyle="1" w:styleId="BalloonTextChar">
    <w:name w:val="Balloon Text Char"/>
    <w:basedOn w:val="DefaultParagraphFont"/>
    <w:link w:val="BalloonText"/>
    <w:rsid w:val="005536E7"/>
    <w:rPr>
      <w:sz w:val="18"/>
      <w:szCs w:val="18"/>
    </w:rPr>
  </w:style>
  <w:style w:type="character" w:customStyle="1" w:styleId="highlight1">
    <w:name w:val="highlight1"/>
    <w:rsid w:val="005536E7"/>
    <w:rPr>
      <w:shd w:val="clear" w:color="auto" w:fill="F1BFE0"/>
    </w:rPr>
  </w:style>
  <w:style w:type="paragraph" w:styleId="Header">
    <w:name w:val="header"/>
    <w:basedOn w:val="Normal"/>
    <w:link w:val="HeaderChar"/>
    <w:unhideWhenUsed/>
    <w:rsid w:val="00491D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91D43"/>
    <w:rPr>
      <w:sz w:val="18"/>
      <w:szCs w:val="18"/>
    </w:rPr>
  </w:style>
  <w:style w:type="paragraph" w:styleId="Footer">
    <w:name w:val="footer"/>
    <w:basedOn w:val="Normal"/>
    <w:link w:val="FooterChar"/>
    <w:unhideWhenUsed/>
    <w:rsid w:val="00491D43"/>
    <w:pPr>
      <w:tabs>
        <w:tab w:val="center" w:pos="4153"/>
        <w:tab w:val="right" w:pos="8306"/>
      </w:tabs>
      <w:snapToGrid w:val="0"/>
    </w:pPr>
    <w:rPr>
      <w:sz w:val="18"/>
      <w:szCs w:val="18"/>
    </w:rPr>
  </w:style>
  <w:style w:type="character" w:customStyle="1" w:styleId="FooterChar">
    <w:name w:val="Footer Char"/>
    <w:basedOn w:val="DefaultParagraphFont"/>
    <w:link w:val="Footer"/>
    <w:rsid w:val="00491D43"/>
    <w:rPr>
      <w:sz w:val="18"/>
      <w:szCs w:val="18"/>
    </w:rPr>
  </w:style>
  <w:style w:type="character" w:customStyle="1" w:styleId="apple-converted-space">
    <w:name w:val="apple-converted-space"/>
    <w:basedOn w:val="DefaultParagraphFont"/>
    <w:rsid w:val="005F662E"/>
  </w:style>
  <w:style w:type="character" w:styleId="Emphasis">
    <w:name w:val="Emphasis"/>
    <w:basedOn w:val="DefaultParagraphFont"/>
    <w:uiPriority w:val="20"/>
    <w:qFormat/>
    <w:rsid w:val="005F66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851435">
      <w:bodyDiv w:val="1"/>
      <w:marLeft w:val="0"/>
      <w:marRight w:val="0"/>
      <w:marTop w:val="0"/>
      <w:marBottom w:val="0"/>
      <w:divBdr>
        <w:top w:val="none" w:sz="0" w:space="0" w:color="auto"/>
        <w:left w:val="none" w:sz="0" w:space="0" w:color="auto"/>
        <w:bottom w:val="none" w:sz="0" w:space="0" w:color="auto"/>
        <w:right w:val="none" w:sz="0" w:space="0" w:color="auto"/>
      </w:divBdr>
    </w:div>
    <w:div w:id="1581017815">
      <w:bodyDiv w:val="1"/>
      <w:marLeft w:val="0"/>
      <w:marRight w:val="0"/>
      <w:marTop w:val="0"/>
      <w:marBottom w:val="0"/>
      <w:divBdr>
        <w:top w:val="none" w:sz="0" w:space="0" w:color="auto"/>
        <w:left w:val="none" w:sz="0" w:space="0" w:color="auto"/>
        <w:bottom w:val="none" w:sz="0" w:space="0" w:color="auto"/>
        <w:right w:val="none" w:sz="0" w:space="0" w:color="auto"/>
      </w:divBdr>
      <w:divsChild>
        <w:div w:id="1872570296">
          <w:marLeft w:val="0"/>
          <w:marRight w:val="1"/>
          <w:marTop w:val="0"/>
          <w:marBottom w:val="0"/>
          <w:divBdr>
            <w:top w:val="none" w:sz="0" w:space="0" w:color="auto"/>
            <w:left w:val="none" w:sz="0" w:space="0" w:color="auto"/>
            <w:bottom w:val="none" w:sz="0" w:space="0" w:color="auto"/>
            <w:right w:val="none" w:sz="0" w:space="0" w:color="auto"/>
          </w:divBdr>
          <w:divsChild>
            <w:div w:id="1742289303">
              <w:marLeft w:val="0"/>
              <w:marRight w:val="0"/>
              <w:marTop w:val="0"/>
              <w:marBottom w:val="0"/>
              <w:divBdr>
                <w:top w:val="none" w:sz="0" w:space="0" w:color="auto"/>
                <w:left w:val="none" w:sz="0" w:space="0" w:color="auto"/>
                <w:bottom w:val="none" w:sz="0" w:space="0" w:color="auto"/>
                <w:right w:val="none" w:sz="0" w:space="0" w:color="auto"/>
              </w:divBdr>
              <w:divsChild>
                <w:div w:id="84810486">
                  <w:marLeft w:val="0"/>
                  <w:marRight w:val="1"/>
                  <w:marTop w:val="0"/>
                  <w:marBottom w:val="0"/>
                  <w:divBdr>
                    <w:top w:val="none" w:sz="0" w:space="0" w:color="auto"/>
                    <w:left w:val="none" w:sz="0" w:space="0" w:color="auto"/>
                    <w:bottom w:val="none" w:sz="0" w:space="0" w:color="auto"/>
                    <w:right w:val="none" w:sz="0" w:space="0" w:color="auto"/>
                  </w:divBdr>
                  <w:divsChild>
                    <w:div w:id="1843665962">
                      <w:marLeft w:val="0"/>
                      <w:marRight w:val="0"/>
                      <w:marTop w:val="0"/>
                      <w:marBottom w:val="0"/>
                      <w:divBdr>
                        <w:top w:val="none" w:sz="0" w:space="0" w:color="auto"/>
                        <w:left w:val="none" w:sz="0" w:space="0" w:color="auto"/>
                        <w:bottom w:val="none" w:sz="0" w:space="0" w:color="auto"/>
                        <w:right w:val="none" w:sz="0" w:space="0" w:color="auto"/>
                      </w:divBdr>
                      <w:divsChild>
                        <w:div w:id="468784616">
                          <w:marLeft w:val="0"/>
                          <w:marRight w:val="0"/>
                          <w:marTop w:val="0"/>
                          <w:marBottom w:val="0"/>
                          <w:divBdr>
                            <w:top w:val="none" w:sz="0" w:space="0" w:color="auto"/>
                            <w:left w:val="none" w:sz="0" w:space="0" w:color="auto"/>
                            <w:bottom w:val="none" w:sz="0" w:space="0" w:color="auto"/>
                            <w:right w:val="none" w:sz="0" w:space="0" w:color="auto"/>
                          </w:divBdr>
                          <w:divsChild>
                            <w:div w:id="1887599852">
                              <w:marLeft w:val="0"/>
                              <w:marRight w:val="0"/>
                              <w:marTop w:val="120"/>
                              <w:marBottom w:val="360"/>
                              <w:divBdr>
                                <w:top w:val="none" w:sz="0" w:space="0" w:color="auto"/>
                                <w:left w:val="none" w:sz="0" w:space="0" w:color="auto"/>
                                <w:bottom w:val="none" w:sz="0" w:space="0" w:color="auto"/>
                                <w:right w:val="none" w:sz="0" w:space="0" w:color="auto"/>
                              </w:divBdr>
                              <w:divsChild>
                                <w:div w:id="1082532469">
                                  <w:marLeft w:val="0"/>
                                  <w:marRight w:val="0"/>
                                  <w:marTop w:val="0"/>
                                  <w:marBottom w:val="0"/>
                                  <w:divBdr>
                                    <w:top w:val="none" w:sz="0" w:space="0" w:color="auto"/>
                                    <w:left w:val="none" w:sz="0" w:space="0" w:color="auto"/>
                                    <w:bottom w:val="none" w:sz="0" w:space="0" w:color="auto"/>
                                    <w:right w:val="none" w:sz="0" w:space="0" w:color="auto"/>
                                  </w:divBdr>
                                  <w:divsChild>
                                    <w:div w:id="21110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096423">
      <w:bodyDiv w:val="1"/>
      <w:marLeft w:val="0"/>
      <w:marRight w:val="0"/>
      <w:marTop w:val="0"/>
      <w:marBottom w:val="0"/>
      <w:divBdr>
        <w:top w:val="none" w:sz="0" w:space="0" w:color="auto"/>
        <w:left w:val="none" w:sz="0" w:space="0" w:color="auto"/>
        <w:bottom w:val="none" w:sz="0" w:space="0" w:color="auto"/>
        <w:right w:val="none" w:sz="0" w:space="0" w:color="auto"/>
      </w:divBdr>
    </w:div>
    <w:div w:id="2015299809">
      <w:bodyDiv w:val="1"/>
      <w:marLeft w:val="0"/>
      <w:marRight w:val="0"/>
      <w:marTop w:val="0"/>
      <w:marBottom w:val="0"/>
      <w:divBdr>
        <w:top w:val="none" w:sz="0" w:space="0" w:color="auto"/>
        <w:left w:val="none" w:sz="0" w:space="0" w:color="auto"/>
        <w:bottom w:val="none" w:sz="0" w:space="0" w:color="auto"/>
        <w:right w:val="none" w:sz="0" w:space="0" w:color="auto"/>
      </w:divBdr>
      <w:divsChild>
        <w:div w:id="1479415399">
          <w:marLeft w:val="0"/>
          <w:marRight w:val="1"/>
          <w:marTop w:val="0"/>
          <w:marBottom w:val="0"/>
          <w:divBdr>
            <w:top w:val="none" w:sz="0" w:space="0" w:color="auto"/>
            <w:left w:val="none" w:sz="0" w:space="0" w:color="auto"/>
            <w:bottom w:val="none" w:sz="0" w:space="0" w:color="auto"/>
            <w:right w:val="none" w:sz="0" w:space="0" w:color="auto"/>
          </w:divBdr>
          <w:divsChild>
            <w:div w:id="1802765751">
              <w:marLeft w:val="0"/>
              <w:marRight w:val="0"/>
              <w:marTop w:val="0"/>
              <w:marBottom w:val="0"/>
              <w:divBdr>
                <w:top w:val="none" w:sz="0" w:space="0" w:color="auto"/>
                <w:left w:val="none" w:sz="0" w:space="0" w:color="auto"/>
                <w:bottom w:val="none" w:sz="0" w:space="0" w:color="auto"/>
                <w:right w:val="none" w:sz="0" w:space="0" w:color="auto"/>
              </w:divBdr>
              <w:divsChild>
                <w:div w:id="115176205">
                  <w:marLeft w:val="0"/>
                  <w:marRight w:val="1"/>
                  <w:marTop w:val="0"/>
                  <w:marBottom w:val="0"/>
                  <w:divBdr>
                    <w:top w:val="none" w:sz="0" w:space="0" w:color="auto"/>
                    <w:left w:val="none" w:sz="0" w:space="0" w:color="auto"/>
                    <w:bottom w:val="none" w:sz="0" w:space="0" w:color="auto"/>
                    <w:right w:val="none" w:sz="0" w:space="0" w:color="auto"/>
                  </w:divBdr>
                  <w:divsChild>
                    <w:div w:id="511993166">
                      <w:marLeft w:val="0"/>
                      <w:marRight w:val="0"/>
                      <w:marTop w:val="0"/>
                      <w:marBottom w:val="0"/>
                      <w:divBdr>
                        <w:top w:val="none" w:sz="0" w:space="0" w:color="auto"/>
                        <w:left w:val="none" w:sz="0" w:space="0" w:color="auto"/>
                        <w:bottom w:val="none" w:sz="0" w:space="0" w:color="auto"/>
                        <w:right w:val="none" w:sz="0" w:space="0" w:color="auto"/>
                      </w:divBdr>
                      <w:divsChild>
                        <w:div w:id="1607536585">
                          <w:marLeft w:val="0"/>
                          <w:marRight w:val="0"/>
                          <w:marTop w:val="0"/>
                          <w:marBottom w:val="0"/>
                          <w:divBdr>
                            <w:top w:val="none" w:sz="0" w:space="0" w:color="auto"/>
                            <w:left w:val="none" w:sz="0" w:space="0" w:color="auto"/>
                            <w:bottom w:val="none" w:sz="0" w:space="0" w:color="auto"/>
                            <w:right w:val="none" w:sz="0" w:space="0" w:color="auto"/>
                          </w:divBdr>
                          <w:divsChild>
                            <w:div w:id="59251776">
                              <w:marLeft w:val="0"/>
                              <w:marRight w:val="0"/>
                              <w:marTop w:val="120"/>
                              <w:marBottom w:val="360"/>
                              <w:divBdr>
                                <w:top w:val="none" w:sz="0" w:space="0" w:color="auto"/>
                                <w:left w:val="none" w:sz="0" w:space="0" w:color="auto"/>
                                <w:bottom w:val="none" w:sz="0" w:space="0" w:color="auto"/>
                                <w:right w:val="none" w:sz="0" w:space="0" w:color="auto"/>
                              </w:divBdr>
                              <w:divsChild>
                                <w:div w:id="1692803007">
                                  <w:marLeft w:val="0"/>
                                  <w:marRight w:val="0"/>
                                  <w:marTop w:val="0"/>
                                  <w:marBottom w:val="0"/>
                                  <w:divBdr>
                                    <w:top w:val="none" w:sz="0" w:space="0" w:color="auto"/>
                                    <w:left w:val="none" w:sz="0" w:space="0" w:color="auto"/>
                                    <w:bottom w:val="none" w:sz="0" w:space="0" w:color="auto"/>
                                    <w:right w:val="none" w:sz="0" w:space="0" w:color="auto"/>
                                  </w:divBdr>
                                  <w:divsChild>
                                    <w:div w:id="9918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ssimo.chessa@grupposandonato.it" TargetMode="External"/><Relationship Id="rId20" Type="http://schemas.openxmlformats.org/officeDocument/2006/relationships/image" Target="media/image11.tif"/><Relationship Id="rId21" Type="http://schemas.openxmlformats.org/officeDocument/2006/relationships/image" Target="media/image12.tif"/><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commentsExtended" Target="commentsExtended.xml"/><Relationship Id="rId10" Type="http://schemas.openxmlformats.org/officeDocument/2006/relationships/image" Target="media/image1.tif"/><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image" Target="media/image7.tif"/><Relationship Id="rId17" Type="http://schemas.openxmlformats.org/officeDocument/2006/relationships/image" Target="media/image8.tif"/><Relationship Id="rId18" Type="http://schemas.openxmlformats.org/officeDocument/2006/relationships/image" Target="media/image9.tif"/><Relationship Id="rId19" Type="http://schemas.openxmlformats.org/officeDocument/2006/relationships/image" Target="media/image10.t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2529</Words>
  <Characters>14420</Characters>
  <Application>Microsoft Macintosh Word</Application>
  <DocSecurity>0</DocSecurity>
  <Lines>120</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MASSIMO CHESSA</Company>
  <LinksUpToDate>false</LinksUpToDate>
  <CharactersWithSpaces>16916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Chessa</dc:creator>
  <cp:lastModifiedBy>Na Ma</cp:lastModifiedBy>
  <cp:revision>2</cp:revision>
  <dcterms:created xsi:type="dcterms:W3CDTF">2015-09-07T17:28:00Z</dcterms:created>
  <dcterms:modified xsi:type="dcterms:W3CDTF">2015-09-07T17:28:00Z</dcterms:modified>
</cp:coreProperties>
</file>