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A9" w:rsidRPr="00447AE3" w:rsidRDefault="00447AE3">
      <w:pPr>
        <w:rPr>
          <w:lang w:val="en-US"/>
        </w:rPr>
      </w:pPr>
      <w:r>
        <w:rPr>
          <w:rFonts w:ascii="Book Antiqua" w:hAnsi="Book Antiqua"/>
          <w:sz w:val="24"/>
          <w:lang w:val="en-GB"/>
        </w:rPr>
        <w:t>The fourteen</w:t>
      </w:r>
      <w:r w:rsidRPr="00D80507">
        <w:rPr>
          <w:rFonts w:ascii="Book Antiqua" w:hAnsi="Book Antiqua"/>
          <w:sz w:val="24"/>
          <w:lang w:val="en-GB"/>
        </w:rPr>
        <w:t xml:space="preserve"> healthy </w:t>
      </w:r>
      <w:r w:rsidRPr="00C30517">
        <w:rPr>
          <w:rFonts w:ascii="Book Antiqua" w:hAnsi="Book Antiqua"/>
          <w:sz w:val="24"/>
          <w:lang w:val="en-GB"/>
        </w:rPr>
        <w:t>subjects</w:t>
      </w:r>
      <w:r w:rsidRPr="00D80507">
        <w:rPr>
          <w:rFonts w:ascii="Book Antiqua" w:hAnsi="Book Antiqua"/>
          <w:sz w:val="24"/>
          <w:lang w:val="en-GB"/>
        </w:rPr>
        <w:t xml:space="preserve"> </w:t>
      </w:r>
      <w:bookmarkStart w:id="0" w:name="_GoBack"/>
      <w:bookmarkEnd w:id="0"/>
      <w:r>
        <w:rPr>
          <w:rFonts w:ascii="Book Antiqua" w:hAnsi="Book Antiqua"/>
          <w:sz w:val="24"/>
          <w:lang w:val="en-GB"/>
        </w:rPr>
        <w:t xml:space="preserve"> included in the study provided</w:t>
      </w:r>
      <w:r w:rsidDel="00506BD1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>written informed consent for the protocol which had received the approval of the local ethics committee (Aix-Marseille University ethics committee).</w:t>
      </w:r>
    </w:p>
    <w:sectPr w:rsidR="00D535A9" w:rsidRPr="0044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3"/>
    <w:rsid w:val="00447AE3"/>
    <w:rsid w:val="00D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BENDAHAN</dc:creator>
  <cp:lastModifiedBy>David BENDAHAN</cp:lastModifiedBy>
  <cp:revision>1</cp:revision>
  <dcterms:created xsi:type="dcterms:W3CDTF">2015-02-04T13:53:00Z</dcterms:created>
  <dcterms:modified xsi:type="dcterms:W3CDTF">2015-02-04T13:54:00Z</dcterms:modified>
</cp:coreProperties>
</file>