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1BB" w:rsidRPr="001D4687" w:rsidRDefault="007821BB" w:rsidP="007821BB">
      <w:pPr>
        <w:spacing w:line="360" w:lineRule="auto"/>
        <w:rPr>
          <w:rFonts w:ascii="Book Antiqua" w:hAnsi="Book Antiqua" w:cs="SimSun"/>
          <w:i/>
          <w:sz w:val="24"/>
        </w:rPr>
      </w:pPr>
      <w:bookmarkStart w:id="0" w:name="OLE_LINK63"/>
      <w:bookmarkStart w:id="1" w:name="OLE_LINK19"/>
      <w:bookmarkStart w:id="2" w:name="OLE_LINK151"/>
      <w:bookmarkStart w:id="3" w:name="OLE_LINK231"/>
      <w:bookmarkStart w:id="4" w:name="OLE_LINK337"/>
      <w:bookmarkStart w:id="5" w:name="OLE_LINK6"/>
      <w:bookmarkStart w:id="6" w:name="OLE_LINK1896"/>
      <w:bookmarkStart w:id="7" w:name="OLE_LINK416"/>
      <w:r w:rsidRPr="001D4687">
        <w:rPr>
          <w:rFonts w:ascii="Book Antiqua" w:hAnsi="Book Antiqua"/>
          <w:b/>
          <w:sz w:val="24"/>
        </w:rPr>
        <w:t xml:space="preserve">Name of journal: </w:t>
      </w:r>
      <w:bookmarkStart w:id="8" w:name="OLE_LINK718"/>
      <w:bookmarkStart w:id="9" w:name="OLE_LINK719"/>
      <w:r w:rsidRPr="001D4687">
        <w:rPr>
          <w:rFonts w:ascii="Book Antiqua" w:eastAsia="Times New Roman" w:hAnsi="Book Antiqua"/>
          <w:i/>
          <w:sz w:val="24"/>
          <w:lang w:eastAsia="zh-TW"/>
        </w:rPr>
        <w:t>World Journal of Gastroenterology</w:t>
      </w:r>
      <w:bookmarkEnd w:id="8"/>
      <w:bookmarkEnd w:id="9"/>
    </w:p>
    <w:p w:rsidR="007821BB" w:rsidRPr="001D4687" w:rsidRDefault="007821BB" w:rsidP="007821BB">
      <w:pPr>
        <w:spacing w:line="360" w:lineRule="auto"/>
        <w:rPr>
          <w:rFonts w:ascii="Book Antiqua" w:eastAsia="SimSun" w:hAnsi="Book Antiqua"/>
          <w:b/>
          <w:sz w:val="24"/>
          <w:lang w:eastAsia="zh-CN"/>
        </w:rPr>
      </w:pPr>
      <w:r w:rsidRPr="001D4687">
        <w:rPr>
          <w:rFonts w:ascii="Book Antiqua" w:hAnsi="Book Antiqua"/>
          <w:b/>
          <w:sz w:val="24"/>
        </w:rPr>
        <w:t xml:space="preserve">ESPS Manuscript NO: </w:t>
      </w:r>
      <w:r w:rsidRPr="001D4687">
        <w:rPr>
          <w:rFonts w:ascii="Book Antiqua" w:eastAsia="SimSun" w:hAnsi="Book Antiqua" w:hint="eastAsia"/>
          <w:b/>
          <w:sz w:val="24"/>
          <w:lang w:eastAsia="zh-CN"/>
        </w:rPr>
        <w:t>17170</w:t>
      </w:r>
    </w:p>
    <w:p w:rsidR="007821BB" w:rsidRPr="001D4687" w:rsidRDefault="007821BB" w:rsidP="007821BB">
      <w:pPr>
        <w:snapToGrid w:val="0"/>
        <w:spacing w:line="360" w:lineRule="auto"/>
        <w:ind w:right="480"/>
        <w:rPr>
          <w:rFonts w:ascii="Book Antiqua" w:hAnsi="Book Antiqua"/>
          <w:b/>
          <w:sz w:val="24"/>
        </w:rPr>
      </w:pPr>
      <w:bookmarkStart w:id="10" w:name="OLE_LINK3"/>
      <w:bookmarkStart w:id="11" w:name="OLE_LINK4"/>
      <w:r w:rsidRPr="001D4687">
        <w:rPr>
          <w:rFonts w:ascii="Book Antiqua" w:hAnsi="Book Antiqua"/>
          <w:b/>
          <w:kern w:val="0"/>
          <w:sz w:val="24"/>
        </w:rPr>
        <w:t>Columns:</w:t>
      </w:r>
      <w:bookmarkEnd w:id="10"/>
      <w:bookmarkEnd w:id="11"/>
      <w:r w:rsidRPr="001D4687">
        <w:rPr>
          <w:rFonts w:ascii="Book Antiqua" w:hAnsi="Book Antiqua"/>
          <w:b/>
          <w:kern w:val="0"/>
          <w:sz w:val="24"/>
        </w:rPr>
        <w:t xml:space="preserve"> </w:t>
      </w:r>
      <w:r w:rsidRPr="001D4687">
        <w:rPr>
          <w:rFonts w:ascii="Book Antiqua" w:eastAsia="YouYuan" w:hAnsi="Book Antiqua" w:hint="eastAsia"/>
          <w:b/>
          <w:sz w:val="24"/>
          <w:lang w:val="nl-NL"/>
        </w:rPr>
        <w:t>CASE REPORT</w:t>
      </w:r>
    </w:p>
    <w:bookmarkEnd w:id="0"/>
    <w:bookmarkEnd w:id="1"/>
    <w:bookmarkEnd w:id="2"/>
    <w:bookmarkEnd w:id="3"/>
    <w:bookmarkEnd w:id="4"/>
    <w:bookmarkEnd w:id="5"/>
    <w:bookmarkEnd w:id="6"/>
    <w:bookmarkEnd w:id="7"/>
    <w:p w:rsidR="00071A3B" w:rsidRPr="001D4687" w:rsidRDefault="00071A3B" w:rsidP="00071A3B">
      <w:pPr>
        <w:adjustRightInd w:val="0"/>
        <w:snapToGrid w:val="0"/>
        <w:spacing w:line="360" w:lineRule="auto"/>
        <w:rPr>
          <w:rFonts w:ascii="Book Antiqua" w:eastAsia="SimSun" w:hAnsi="Book Antiqua" w:cstheme="majorHAnsi"/>
          <w:sz w:val="24"/>
          <w:szCs w:val="24"/>
          <w:lang w:eastAsia="zh-CN"/>
        </w:rPr>
      </w:pPr>
    </w:p>
    <w:p w:rsidR="00664464" w:rsidRPr="001D4687" w:rsidRDefault="00021021" w:rsidP="00071A3B">
      <w:pPr>
        <w:adjustRightInd w:val="0"/>
        <w:snapToGrid w:val="0"/>
        <w:spacing w:line="360" w:lineRule="auto"/>
        <w:rPr>
          <w:rFonts w:ascii="Book Antiqua" w:eastAsia="MS Mincho" w:hAnsi="Book Antiqua" w:cstheme="majorHAnsi"/>
          <w:bCs/>
          <w:sz w:val="24"/>
          <w:szCs w:val="24"/>
        </w:rPr>
      </w:pPr>
      <w:bookmarkStart w:id="12" w:name="OLE_LINK726"/>
      <w:bookmarkStart w:id="13" w:name="OLE_LINK727"/>
      <w:r w:rsidRPr="001D4687">
        <w:rPr>
          <w:rFonts w:ascii="Book Antiqua" w:eastAsia="MS Mincho" w:hAnsi="Book Antiqua" w:cstheme="majorHAnsi"/>
          <w:b/>
          <w:bCs/>
          <w:sz w:val="24"/>
          <w:szCs w:val="24"/>
        </w:rPr>
        <w:t>Ligation-</w:t>
      </w:r>
      <w:r w:rsidR="007821BB" w:rsidRPr="001D4687">
        <w:rPr>
          <w:rFonts w:ascii="Book Antiqua" w:eastAsia="MS Mincho" w:hAnsi="Book Antiqua" w:cstheme="majorHAnsi"/>
          <w:b/>
          <w:bCs/>
          <w:sz w:val="24"/>
          <w:szCs w:val="24"/>
        </w:rPr>
        <w:t xml:space="preserve">assisted endoscopic </w:t>
      </w:r>
      <w:proofErr w:type="spellStart"/>
      <w:r w:rsidR="007821BB" w:rsidRPr="001D4687">
        <w:rPr>
          <w:rFonts w:ascii="Book Antiqua" w:eastAsia="MS Mincho" w:hAnsi="Book Antiqua" w:cstheme="majorHAnsi"/>
          <w:b/>
          <w:bCs/>
          <w:sz w:val="24"/>
          <w:szCs w:val="24"/>
        </w:rPr>
        <w:t>submucosal</w:t>
      </w:r>
      <w:proofErr w:type="spellEnd"/>
      <w:r w:rsidR="007821BB" w:rsidRPr="001D4687">
        <w:rPr>
          <w:rFonts w:ascii="Book Antiqua" w:eastAsia="MS Mincho" w:hAnsi="Book Antiqua" w:cstheme="majorHAnsi"/>
          <w:b/>
          <w:bCs/>
          <w:sz w:val="24"/>
          <w:szCs w:val="24"/>
        </w:rPr>
        <w:t xml:space="preserve"> resection with circumferential mucosal incision for duodenal carcinoid tumor</w:t>
      </w:r>
    </w:p>
    <w:bookmarkEnd w:id="12"/>
    <w:bookmarkEnd w:id="13"/>
    <w:p w:rsidR="00021021" w:rsidRPr="001D4687" w:rsidRDefault="00021021" w:rsidP="00071A3B">
      <w:pPr>
        <w:adjustRightInd w:val="0"/>
        <w:snapToGrid w:val="0"/>
        <w:spacing w:line="360" w:lineRule="auto"/>
        <w:rPr>
          <w:rFonts w:ascii="Book Antiqua" w:eastAsia="MS Mincho" w:hAnsi="Book Antiqua" w:cstheme="majorHAnsi"/>
          <w:bCs/>
          <w:sz w:val="24"/>
          <w:szCs w:val="24"/>
        </w:rPr>
      </w:pPr>
    </w:p>
    <w:p w:rsidR="00816357" w:rsidRPr="001D4687" w:rsidRDefault="00816357" w:rsidP="00071A3B">
      <w:pPr>
        <w:adjustRightInd w:val="0"/>
        <w:snapToGrid w:val="0"/>
        <w:spacing w:line="360" w:lineRule="auto"/>
        <w:rPr>
          <w:rFonts w:ascii="Book Antiqua" w:eastAsia="MS Mincho" w:hAnsi="Book Antiqua" w:cstheme="majorHAnsi"/>
          <w:bCs/>
          <w:sz w:val="24"/>
          <w:szCs w:val="24"/>
        </w:rPr>
      </w:pPr>
      <w:r w:rsidRPr="001D4687">
        <w:rPr>
          <w:rFonts w:ascii="Book Antiqua" w:eastAsia="MS Mincho" w:hAnsi="Book Antiqua" w:cstheme="majorHAnsi"/>
          <w:bCs/>
          <w:sz w:val="24"/>
          <w:szCs w:val="24"/>
        </w:rPr>
        <w:t xml:space="preserve">Harada H </w:t>
      </w:r>
      <w:r w:rsidR="007821BB" w:rsidRPr="001D4687">
        <w:rPr>
          <w:rFonts w:ascii="Book Antiqua" w:eastAsia="MS Mincho" w:hAnsi="Book Antiqua" w:cstheme="majorHAnsi"/>
          <w:bCs/>
          <w:i/>
          <w:sz w:val="24"/>
          <w:szCs w:val="24"/>
        </w:rPr>
        <w:t>et al.</w:t>
      </w:r>
      <w:r w:rsidRPr="001D4687">
        <w:rPr>
          <w:rFonts w:ascii="Book Antiqua" w:eastAsia="MS Mincho" w:hAnsi="Book Antiqua" w:cstheme="majorHAnsi"/>
          <w:bCs/>
          <w:sz w:val="24"/>
          <w:szCs w:val="24"/>
        </w:rPr>
        <w:t xml:space="preserve"> </w:t>
      </w:r>
      <w:r w:rsidR="00A572CA" w:rsidRPr="001D4687">
        <w:rPr>
          <w:rFonts w:ascii="Book Antiqua" w:eastAsia="MS Mincho" w:hAnsi="Book Antiqua" w:cstheme="majorHAnsi"/>
          <w:bCs/>
          <w:sz w:val="24"/>
          <w:szCs w:val="24"/>
        </w:rPr>
        <w:t>ESMR</w:t>
      </w:r>
      <w:r w:rsidR="00A76E92" w:rsidRPr="001D4687">
        <w:rPr>
          <w:rFonts w:ascii="Book Antiqua" w:eastAsia="MS Mincho" w:hAnsi="Book Antiqua" w:cstheme="majorHAnsi"/>
          <w:bCs/>
          <w:sz w:val="24"/>
          <w:szCs w:val="24"/>
        </w:rPr>
        <w:t>-L</w:t>
      </w:r>
      <w:r w:rsidR="00836F36" w:rsidRPr="001D4687">
        <w:rPr>
          <w:rFonts w:ascii="Book Antiqua" w:eastAsia="MS Mincho" w:hAnsi="Book Antiqua" w:cstheme="majorHAnsi"/>
          <w:bCs/>
          <w:sz w:val="24"/>
          <w:szCs w:val="24"/>
        </w:rPr>
        <w:t xml:space="preserve"> with CMI</w:t>
      </w:r>
      <w:r w:rsidR="00A76E92" w:rsidRPr="001D4687">
        <w:rPr>
          <w:rFonts w:ascii="Book Antiqua" w:eastAsia="MS Mincho" w:hAnsi="Book Antiqua" w:cstheme="majorHAnsi"/>
          <w:bCs/>
          <w:sz w:val="24"/>
          <w:szCs w:val="24"/>
        </w:rPr>
        <w:t xml:space="preserve"> for duodenal carcinoid</w:t>
      </w:r>
    </w:p>
    <w:p w:rsidR="00816357" w:rsidRPr="001D4687" w:rsidRDefault="00816357" w:rsidP="00071A3B">
      <w:pPr>
        <w:adjustRightInd w:val="0"/>
        <w:snapToGrid w:val="0"/>
        <w:spacing w:line="360" w:lineRule="auto"/>
        <w:rPr>
          <w:rFonts w:ascii="Book Antiqua" w:eastAsia="MS Mincho" w:hAnsi="Book Antiqua" w:cstheme="majorHAnsi"/>
          <w:bCs/>
          <w:sz w:val="24"/>
          <w:szCs w:val="24"/>
        </w:rPr>
      </w:pPr>
    </w:p>
    <w:p w:rsidR="00D0697D" w:rsidRPr="001D4687" w:rsidRDefault="005D6DF7" w:rsidP="00071A3B">
      <w:pPr>
        <w:adjustRightInd w:val="0"/>
        <w:snapToGrid w:val="0"/>
        <w:spacing w:line="360" w:lineRule="auto"/>
        <w:rPr>
          <w:rFonts w:ascii="Book Antiqua" w:eastAsia="MS Mincho" w:hAnsi="Book Antiqua" w:cstheme="majorHAnsi"/>
          <w:bCs/>
          <w:sz w:val="24"/>
          <w:szCs w:val="24"/>
          <w:vertAlign w:val="superscript"/>
        </w:rPr>
      </w:pPr>
      <w:bookmarkStart w:id="14" w:name="OLE_LINK723"/>
      <w:bookmarkStart w:id="15" w:name="OLE_LINK724"/>
      <w:bookmarkStart w:id="16" w:name="OLE_LINK728"/>
      <w:bookmarkStart w:id="17" w:name="OLE_LINK729"/>
      <w:bookmarkStart w:id="18" w:name="OLE_LINK730"/>
      <w:r w:rsidRPr="001D4687">
        <w:rPr>
          <w:rFonts w:ascii="Book Antiqua" w:eastAsia="MS Mincho" w:hAnsi="Book Antiqua" w:cstheme="majorHAnsi"/>
          <w:bCs/>
          <w:sz w:val="24"/>
          <w:szCs w:val="24"/>
        </w:rPr>
        <w:t>Hideaki Harada</w:t>
      </w:r>
      <w:bookmarkEnd w:id="14"/>
      <w:bookmarkEnd w:id="15"/>
      <w:r w:rsidR="00BB0442" w:rsidRPr="001D4687">
        <w:rPr>
          <w:rFonts w:ascii="Book Antiqua" w:eastAsia="MS Mincho" w:hAnsi="Book Antiqua" w:cstheme="majorHAnsi"/>
          <w:bCs/>
          <w:sz w:val="24"/>
          <w:szCs w:val="24"/>
        </w:rPr>
        <w:t>,</w:t>
      </w:r>
      <w:r w:rsidR="00884EAB" w:rsidRPr="001D4687">
        <w:rPr>
          <w:rFonts w:ascii="Book Antiqua" w:eastAsia="MS Mincho" w:hAnsi="Book Antiqua" w:cstheme="majorHAnsi"/>
          <w:bCs/>
          <w:sz w:val="24"/>
          <w:szCs w:val="24"/>
        </w:rPr>
        <w:t xml:space="preserve"> Satoshi </w:t>
      </w:r>
      <w:proofErr w:type="spellStart"/>
      <w:r w:rsidR="00884EAB" w:rsidRPr="001D4687">
        <w:rPr>
          <w:rFonts w:ascii="Book Antiqua" w:eastAsia="MS Mincho" w:hAnsi="Book Antiqua" w:cstheme="majorHAnsi"/>
          <w:bCs/>
          <w:sz w:val="24"/>
          <w:szCs w:val="24"/>
        </w:rPr>
        <w:t>Suehro</w:t>
      </w:r>
      <w:proofErr w:type="spellEnd"/>
      <w:r w:rsidR="00884EAB" w:rsidRPr="001D4687">
        <w:rPr>
          <w:rFonts w:ascii="Book Antiqua" w:eastAsia="MS Mincho" w:hAnsi="Book Antiqua" w:cstheme="majorHAnsi"/>
          <w:bCs/>
          <w:sz w:val="24"/>
          <w:szCs w:val="24"/>
        </w:rPr>
        <w:t>,</w:t>
      </w:r>
      <w:r w:rsidR="00BB0442" w:rsidRPr="001D4687">
        <w:rPr>
          <w:rFonts w:ascii="Book Antiqua" w:eastAsia="MS Mincho" w:hAnsi="Book Antiqua" w:cstheme="majorHAnsi"/>
          <w:bCs/>
          <w:sz w:val="24"/>
          <w:szCs w:val="24"/>
        </w:rPr>
        <w:t xml:space="preserve"> </w:t>
      </w:r>
      <w:proofErr w:type="spellStart"/>
      <w:r w:rsidRPr="001D4687">
        <w:rPr>
          <w:rFonts w:ascii="Book Antiqua" w:eastAsia="MS Mincho" w:hAnsi="Book Antiqua" w:cstheme="majorHAnsi"/>
          <w:bCs/>
          <w:sz w:val="24"/>
          <w:szCs w:val="24"/>
        </w:rPr>
        <w:t>Takanori</w:t>
      </w:r>
      <w:proofErr w:type="spellEnd"/>
      <w:r w:rsidRPr="001D4687">
        <w:rPr>
          <w:rFonts w:ascii="Book Antiqua" w:eastAsia="MS Mincho" w:hAnsi="Book Antiqua" w:cstheme="majorHAnsi"/>
          <w:bCs/>
          <w:sz w:val="24"/>
          <w:szCs w:val="24"/>
        </w:rPr>
        <w:t xml:space="preserve"> Shimizu</w:t>
      </w:r>
      <w:r w:rsidR="00BB0442" w:rsidRPr="001D4687">
        <w:rPr>
          <w:rFonts w:ascii="Book Antiqua" w:eastAsia="MS Mincho" w:hAnsi="Book Antiqua" w:cstheme="majorHAnsi"/>
          <w:bCs/>
          <w:sz w:val="24"/>
          <w:szCs w:val="24"/>
        </w:rPr>
        <w:t xml:space="preserve">, </w:t>
      </w:r>
      <w:r w:rsidRPr="001D4687">
        <w:rPr>
          <w:rFonts w:ascii="Book Antiqua" w:eastAsia="MS Mincho" w:hAnsi="Book Antiqua" w:cstheme="majorHAnsi"/>
          <w:bCs/>
          <w:sz w:val="24"/>
          <w:szCs w:val="24"/>
        </w:rPr>
        <w:t xml:space="preserve">Yasushi </w:t>
      </w:r>
      <w:proofErr w:type="spellStart"/>
      <w:r w:rsidRPr="001D4687">
        <w:rPr>
          <w:rFonts w:ascii="Book Antiqua" w:eastAsia="MS Mincho" w:hAnsi="Book Antiqua" w:cstheme="majorHAnsi"/>
          <w:bCs/>
          <w:sz w:val="24"/>
          <w:szCs w:val="24"/>
        </w:rPr>
        <w:t>Katsuyama</w:t>
      </w:r>
      <w:proofErr w:type="spellEnd"/>
      <w:r w:rsidR="00BB0442" w:rsidRPr="001D4687">
        <w:rPr>
          <w:rFonts w:ascii="Book Antiqua" w:eastAsia="MS Mincho" w:hAnsi="Book Antiqua" w:cstheme="majorHAnsi"/>
          <w:bCs/>
          <w:sz w:val="24"/>
          <w:szCs w:val="24"/>
        </w:rPr>
        <w:t xml:space="preserve">, </w:t>
      </w:r>
      <w:r w:rsidRPr="001D4687">
        <w:rPr>
          <w:rFonts w:ascii="Book Antiqua" w:eastAsia="MS Mincho" w:hAnsi="Book Antiqua" w:cstheme="majorHAnsi"/>
          <w:bCs/>
          <w:sz w:val="24"/>
          <w:szCs w:val="24"/>
        </w:rPr>
        <w:t xml:space="preserve">Kenji </w:t>
      </w:r>
      <w:proofErr w:type="spellStart"/>
      <w:r w:rsidRPr="001D4687">
        <w:rPr>
          <w:rFonts w:ascii="Book Antiqua" w:eastAsia="MS Mincho" w:hAnsi="Book Antiqua" w:cstheme="majorHAnsi"/>
          <w:bCs/>
          <w:sz w:val="24"/>
          <w:szCs w:val="24"/>
        </w:rPr>
        <w:t>Hayasaka</w:t>
      </w:r>
      <w:proofErr w:type="spellEnd"/>
      <w:r w:rsidR="00D0697D" w:rsidRPr="001D4687">
        <w:rPr>
          <w:rFonts w:ascii="Book Antiqua" w:eastAsia="MS Mincho" w:hAnsi="Book Antiqua" w:cstheme="majorHAnsi"/>
          <w:bCs/>
          <w:sz w:val="24"/>
          <w:szCs w:val="24"/>
        </w:rPr>
        <w:t>,</w:t>
      </w:r>
      <w:r w:rsidR="00BB0442" w:rsidRPr="001D4687">
        <w:rPr>
          <w:rFonts w:ascii="Book Antiqua" w:eastAsia="MS Mincho" w:hAnsi="Book Antiqua" w:cstheme="majorHAnsi"/>
          <w:bCs/>
          <w:sz w:val="24"/>
          <w:szCs w:val="24"/>
        </w:rPr>
        <w:t xml:space="preserve"> </w:t>
      </w:r>
      <w:proofErr w:type="spellStart"/>
      <w:r w:rsidRPr="001D4687">
        <w:rPr>
          <w:rFonts w:ascii="Book Antiqua" w:eastAsia="MS Mincho" w:hAnsi="Book Antiqua" w:cstheme="majorHAnsi"/>
          <w:bCs/>
          <w:sz w:val="24"/>
          <w:szCs w:val="24"/>
        </w:rPr>
        <w:t>Hideto</w:t>
      </w:r>
      <w:proofErr w:type="spellEnd"/>
      <w:r w:rsidRPr="001D4687">
        <w:rPr>
          <w:rFonts w:ascii="Book Antiqua" w:eastAsia="MS Mincho" w:hAnsi="Book Antiqua" w:cstheme="majorHAnsi"/>
          <w:bCs/>
          <w:sz w:val="24"/>
          <w:szCs w:val="24"/>
        </w:rPr>
        <w:t xml:space="preserve"> Ito</w:t>
      </w:r>
    </w:p>
    <w:bookmarkEnd w:id="16"/>
    <w:bookmarkEnd w:id="17"/>
    <w:bookmarkEnd w:id="18"/>
    <w:p w:rsidR="007821BB" w:rsidRPr="001D4687" w:rsidRDefault="007821BB" w:rsidP="00071A3B">
      <w:pPr>
        <w:adjustRightInd w:val="0"/>
        <w:snapToGrid w:val="0"/>
        <w:spacing w:line="360" w:lineRule="auto"/>
        <w:rPr>
          <w:rFonts w:ascii="Book Antiqua" w:eastAsia="SimSun" w:hAnsi="Book Antiqua" w:cstheme="majorHAnsi"/>
          <w:b/>
          <w:bCs/>
          <w:sz w:val="24"/>
          <w:szCs w:val="24"/>
          <w:u w:val="thick"/>
          <w:lang w:eastAsia="zh-CN"/>
        </w:rPr>
      </w:pPr>
    </w:p>
    <w:p w:rsidR="00D0697D" w:rsidRPr="00232C21" w:rsidRDefault="005D6DF7" w:rsidP="00071A3B">
      <w:pPr>
        <w:adjustRightInd w:val="0"/>
        <w:snapToGrid w:val="0"/>
        <w:spacing w:line="360" w:lineRule="auto"/>
        <w:rPr>
          <w:rFonts w:ascii="Book Antiqua" w:eastAsia="SimSun" w:hAnsi="Book Antiqua" w:cstheme="majorHAnsi"/>
          <w:bCs/>
          <w:sz w:val="24"/>
          <w:szCs w:val="24"/>
          <w:vertAlign w:val="superscript"/>
          <w:lang w:eastAsia="zh-CN"/>
        </w:rPr>
      </w:pPr>
      <w:r w:rsidRPr="001D4687">
        <w:rPr>
          <w:rFonts w:ascii="Book Antiqua" w:eastAsia="MS Mincho" w:hAnsi="Book Antiqua" w:cstheme="majorHAnsi"/>
          <w:b/>
          <w:bCs/>
          <w:sz w:val="24"/>
          <w:szCs w:val="24"/>
        </w:rPr>
        <w:t>Hideaki Harada</w:t>
      </w:r>
      <w:r w:rsidR="00BB0442" w:rsidRPr="001D4687">
        <w:rPr>
          <w:rFonts w:ascii="Book Antiqua" w:eastAsia="MS Mincho" w:hAnsi="Book Antiqua" w:cstheme="majorHAnsi"/>
          <w:b/>
          <w:bCs/>
          <w:sz w:val="24"/>
          <w:szCs w:val="24"/>
        </w:rPr>
        <w:t>,</w:t>
      </w:r>
      <w:r w:rsidR="00884EAB" w:rsidRPr="001D4687">
        <w:rPr>
          <w:rFonts w:ascii="Book Antiqua" w:eastAsia="MS Mincho" w:hAnsi="Book Antiqua" w:cstheme="majorHAnsi"/>
          <w:b/>
          <w:bCs/>
          <w:sz w:val="24"/>
          <w:szCs w:val="24"/>
        </w:rPr>
        <w:t xml:space="preserve"> Satoshi </w:t>
      </w:r>
      <w:proofErr w:type="spellStart"/>
      <w:r w:rsidR="00884EAB" w:rsidRPr="001D4687">
        <w:rPr>
          <w:rFonts w:ascii="Book Antiqua" w:eastAsia="MS Mincho" w:hAnsi="Book Antiqua" w:cstheme="majorHAnsi"/>
          <w:b/>
          <w:bCs/>
          <w:sz w:val="24"/>
          <w:szCs w:val="24"/>
        </w:rPr>
        <w:t>Suehiro</w:t>
      </w:r>
      <w:proofErr w:type="spellEnd"/>
      <w:r w:rsidR="00884EAB" w:rsidRPr="001D4687">
        <w:rPr>
          <w:rFonts w:ascii="Book Antiqua" w:eastAsia="MS Mincho" w:hAnsi="Book Antiqua" w:cstheme="majorHAnsi"/>
          <w:b/>
          <w:bCs/>
          <w:sz w:val="24"/>
          <w:szCs w:val="24"/>
        </w:rPr>
        <w:t>,</w:t>
      </w:r>
      <w:r w:rsidR="00BB0442" w:rsidRPr="001D4687">
        <w:rPr>
          <w:rFonts w:ascii="Book Antiqua" w:eastAsia="MS Mincho" w:hAnsi="Book Antiqua" w:cstheme="majorHAnsi"/>
          <w:b/>
          <w:bCs/>
          <w:sz w:val="24"/>
          <w:szCs w:val="24"/>
        </w:rPr>
        <w:t xml:space="preserve"> </w:t>
      </w:r>
      <w:proofErr w:type="spellStart"/>
      <w:r w:rsidRPr="001D4687">
        <w:rPr>
          <w:rFonts w:ascii="Book Antiqua" w:eastAsia="MS Mincho" w:hAnsi="Book Antiqua" w:cstheme="majorHAnsi"/>
          <w:b/>
          <w:bCs/>
          <w:sz w:val="24"/>
          <w:szCs w:val="24"/>
        </w:rPr>
        <w:t>Takanori</w:t>
      </w:r>
      <w:proofErr w:type="spellEnd"/>
      <w:r w:rsidRPr="001D4687">
        <w:rPr>
          <w:rFonts w:ascii="Book Antiqua" w:eastAsia="MS Mincho" w:hAnsi="Book Antiqua" w:cstheme="majorHAnsi"/>
          <w:b/>
          <w:bCs/>
          <w:sz w:val="24"/>
          <w:szCs w:val="24"/>
        </w:rPr>
        <w:t xml:space="preserve"> Shimizu</w:t>
      </w:r>
      <w:r w:rsidR="00BB0442" w:rsidRPr="001D4687">
        <w:rPr>
          <w:rFonts w:ascii="Book Antiqua" w:eastAsia="MS Mincho" w:hAnsi="Book Antiqua" w:cstheme="majorHAnsi"/>
          <w:b/>
          <w:bCs/>
          <w:sz w:val="24"/>
          <w:szCs w:val="24"/>
        </w:rPr>
        <w:t>,</w:t>
      </w:r>
      <w:r w:rsidRPr="001D4687">
        <w:rPr>
          <w:rFonts w:ascii="Book Antiqua" w:eastAsia="MS Mincho" w:hAnsi="Book Antiqua" w:cstheme="majorHAnsi"/>
          <w:b/>
          <w:bCs/>
          <w:sz w:val="24"/>
          <w:szCs w:val="24"/>
        </w:rPr>
        <w:t xml:space="preserve"> Yasushi </w:t>
      </w:r>
      <w:proofErr w:type="spellStart"/>
      <w:r w:rsidRPr="001D4687">
        <w:rPr>
          <w:rFonts w:ascii="Book Antiqua" w:eastAsia="MS Mincho" w:hAnsi="Book Antiqua" w:cstheme="majorHAnsi"/>
          <w:b/>
          <w:bCs/>
          <w:sz w:val="24"/>
          <w:szCs w:val="24"/>
        </w:rPr>
        <w:t>Katsuyama</w:t>
      </w:r>
      <w:proofErr w:type="spellEnd"/>
      <w:r w:rsidR="00BB0442" w:rsidRPr="001D4687">
        <w:rPr>
          <w:rFonts w:ascii="Book Antiqua" w:eastAsia="MS Mincho" w:hAnsi="Book Antiqua" w:cstheme="majorHAnsi"/>
          <w:b/>
          <w:bCs/>
          <w:sz w:val="24"/>
          <w:szCs w:val="24"/>
        </w:rPr>
        <w:t xml:space="preserve">, </w:t>
      </w:r>
      <w:r w:rsidRPr="001D4687">
        <w:rPr>
          <w:rFonts w:ascii="Book Antiqua" w:eastAsia="MS Mincho" w:hAnsi="Book Antiqua" w:cstheme="majorHAnsi"/>
          <w:b/>
          <w:bCs/>
          <w:sz w:val="24"/>
          <w:szCs w:val="24"/>
        </w:rPr>
        <w:t xml:space="preserve">Kenji </w:t>
      </w:r>
      <w:proofErr w:type="spellStart"/>
      <w:r w:rsidRPr="001D4687">
        <w:rPr>
          <w:rFonts w:ascii="Book Antiqua" w:eastAsia="MS Mincho" w:hAnsi="Book Antiqua" w:cstheme="majorHAnsi"/>
          <w:b/>
          <w:bCs/>
          <w:sz w:val="24"/>
          <w:szCs w:val="24"/>
        </w:rPr>
        <w:t>Hayasaka</w:t>
      </w:r>
      <w:proofErr w:type="spellEnd"/>
      <w:r w:rsidRPr="001D4687">
        <w:rPr>
          <w:rFonts w:ascii="Book Antiqua" w:eastAsia="MS Mincho" w:hAnsi="Book Antiqua" w:cstheme="majorHAnsi"/>
          <w:b/>
          <w:bCs/>
          <w:sz w:val="24"/>
          <w:szCs w:val="24"/>
        </w:rPr>
        <w:t>,</w:t>
      </w:r>
      <w:r w:rsidRPr="001D4687">
        <w:rPr>
          <w:rFonts w:ascii="Book Antiqua" w:eastAsia="MS Mincho" w:hAnsi="Book Antiqua" w:cstheme="majorHAnsi"/>
          <w:bCs/>
          <w:sz w:val="24"/>
          <w:szCs w:val="24"/>
        </w:rPr>
        <w:t xml:space="preserve"> </w:t>
      </w:r>
      <w:r w:rsidR="00D0697D" w:rsidRPr="001D4687">
        <w:rPr>
          <w:rFonts w:ascii="Book Antiqua" w:eastAsia="MS Mincho" w:hAnsi="Book Antiqua" w:cs="Times New Roman"/>
          <w:bCs/>
          <w:sz w:val="24"/>
          <w:szCs w:val="24"/>
        </w:rPr>
        <w:t xml:space="preserve">Departments of </w:t>
      </w:r>
      <w:r w:rsidR="0002638C" w:rsidRPr="001D4687">
        <w:rPr>
          <w:rFonts w:ascii="Book Antiqua" w:eastAsia="MS Mincho" w:hAnsi="Book Antiqua" w:cs="Times New Roman"/>
          <w:bCs/>
          <w:sz w:val="24"/>
          <w:szCs w:val="24"/>
        </w:rPr>
        <w:t>Gastroenterology</w:t>
      </w:r>
      <w:r w:rsidR="00021021" w:rsidRPr="001D4687">
        <w:rPr>
          <w:rFonts w:ascii="Book Antiqua" w:eastAsia="MS Mincho" w:hAnsi="Book Antiqua" w:cs="Times New Roman"/>
          <w:bCs/>
          <w:sz w:val="24"/>
          <w:szCs w:val="24"/>
        </w:rPr>
        <w:t>, New-</w:t>
      </w:r>
      <w:r w:rsidR="00D0697D" w:rsidRPr="001D4687">
        <w:rPr>
          <w:rFonts w:ascii="Book Antiqua" w:eastAsia="MS Mincho" w:hAnsi="Book Antiqua" w:cs="Times New Roman"/>
          <w:bCs/>
          <w:sz w:val="24"/>
          <w:szCs w:val="24"/>
        </w:rPr>
        <w:t>Tokyo Hospital, Chiba 270-2232, Japan</w:t>
      </w:r>
    </w:p>
    <w:p w:rsidR="00BB0442" w:rsidRPr="001D4687" w:rsidRDefault="00BB0442" w:rsidP="00071A3B">
      <w:pPr>
        <w:adjustRightInd w:val="0"/>
        <w:snapToGrid w:val="0"/>
        <w:spacing w:line="360" w:lineRule="auto"/>
        <w:rPr>
          <w:rFonts w:ascii="Book Antiqua" w:eastAsia="MS Mincho" w:hAnsi="Book Antiqua" w:cs="Times New Roman"/>
          <w:bCs/>
          <w:sz w:val="24"/>
          <w:szCs w:val="24"/>
        </w:rPr>
      </w:pPr>
      <w:proofErr w:type="spellStart"/>
      <w:r w:rsidRPr="001D4687">
        <w:rPr>
          <w:rFonts w:ascii="Book Antiqua" w:eastAsia="MS Mincho" w:hAnsi="Book Antiqua" w:cstheme="majorHAnsi"/>
          <w:b/>
          <w:bCs/>
          <w:sz w:val="24"/>
          <w:szCs w:val="24"/>
        </w:rPr>
        <w:t>Hideto</w:t>
      </w:r>
      <w:proofErr w:type="spellEnd"/>
      <w:r w:rsidRPr="001D4687">
        <w:rPr>
          <w:rFonts w:ascii="Book Antiqua" w:eastAsia="MS Mincho" w:hAnsi="Book Antiqua" w:cstheme="majorHAnsi"/>
          <w:b/>
          <w:bCs/>
          <w:sz w:val="24"/>
          <w:szCs w:val="24"/>
        </w:rPr>
        <w:t xml:space="preserve"> ITO</w:t>
      </w:r>
      <w:r w:rsidR="005D6DF7" w:rsidRPr="001D4687">
        <w:rPr>
          <w:rFonts w:ascii="Book Antiqua" w:eastAsia="MS Mincho" w:hAnsi="Book Antiqua" w:cstheme="majorHAnsi"/>
          <w:b/>
          <w:bCs/>
          <w:sz w:val="24"/>
          <w:szCs w:val="24"/>
        </w:rPr>
        <w:t xml:space="preserve">, </w:t>
      </w:r>
      <w:r w:rsidR="00021021" w:rsidRPr="001D4687">
        <w:rPr>
          <w:rFonts w:ascii="Book Antiqua" w:eastAsia="MS Mincho" w:hAnsi="Book Antiqua" w:cs="Times New Roman"/>
          <w:bCs/>
          <w:sz w:val="24"/>
          <w:szCs w:val="24"/>
        </w:rPr>
        <w:t>Departments of Surgery, New-</w:t>
      </w:r>
      <w:r w:rsidRPr="001D4687">
        <w:rPr>
          <w:rFonts w:ascii="Book Antiqua" w:eastAsia="MS Mincho" w:hAnsi="Book Antiqua" w:cs="Times New Roman"/>
          <w:bCs/>
          <w:sz w:val="24"/>
          <w:szCs w:val="24"/>
        </w:rPr>
        <w:t>Tokyo Hospital, Chiba 270-2232, Japan</w:t>
      </w:r>
    </w:p>
    <w:p w:rsidR="00BB0442" w:rsidRPr="001D4687" w:rsidRDefault="00BB0442" w:rsidP="00071A3B">
      <w:pPr>
        <w:adjustRightInd w:val="0"/>
        <w:snapToGrid w:val="0"/>
        <w:spacing w:line="360" w:lineRule="auto"/>
        <w:rPr>
          <w:rFonts w:ascii="Book Antiqua" w:eastAsia="MS Mincho" w:hAnsi="Book Antiqua" w:cs="Times New Roman"/>
          <w:sz w:val="24"/>
          <w:szCs w:val="24"/>
        </w:rPr>
      </w:pPr>
    </w:p>
    <w:p w:rsidR="00816357" w:rsidRPr="001D4687" w:rsidRDefault="00816357" w:rsidP="00071A3B">
      <w:pPr>
        <w:adjustRightInd w:val="0"/>
        <w:snapToGrid w:val="0"/>
        <w:spacing w:line="360" w:lineRule="auto"/>
        <w:rPr>
          <w:rFonts w:ascii="Book Antiqua" w:eastAsia="MS Mincho" w:hAnsi="Book Antiqua" w:cs="Times New Roman"/>
          <w:bCs/>
          <w:sz w:val="24"/>
          <w:szCs w:val="24"/>
        </w:rPr>
      </w:pPr>
      <w:r w:rsidRPr="001D4687">
        <w:rPr>
          <w:rStyle w:val="Hyperlink"/>
          <w:rFonts w:ascii="Book Antiqua" w:eastAsia="MS Mincho" w:hAnsi="Book Antiqua" w:cstheme="majorHAnsi"/>
          <w:b/>
          <w:color w:val="auto"/>
          <w:kern w:val="0"/>
          <w:sz w:val="24"/>
          <w:szCs w:val="24"/>
          <w:u w:val="none"/>
        </w:rPr>
        <w:t>Author contributions</w:t>
      </w:r>
      <w:r w:rsidRPr="001D4687">
        <w:rPr>
          <w:rStyle w:val="Hyperlink"/>
          <w:rFonts w:ascii="Book Antiqua" w:eastAsia="MS Mincho" w:hAnsi="Book Antiqua" w:cs="Times New Roman"/>
          <w:b/>
          <w:color w:val="auto"/>
          <w:kern w:val="0"/>
          <w:sz w:val="24"/>
          <w:szCs w:val="24"/>
          <w:u w:val="none"/>
        </w:rPr>
        <w:t xml:space="preserve">: </w:t>
      </w:r>
      <w:r w:rsidRPr="001D4687">
        <w:rPr>
          <w:rStyle w:val="Hyperlink"/>
          <w:rFonts w:ascii="Book Antiqua" w:eastAsia="MS Mincho" w:hAnsi="Book Antiqua" w:cs="Times New Roman"/>
          <w:color w:val="auto"/>
          <w:kern w:val="0"/>
          <w:sz w:val="24"/>
          <w:szCs w:val="24"/>
          <w:u w:val="none"/>
        </w:rPr>
        <w:t xml:space="preserve">Harada H wrote the manuscript and performed the endoscopic procedure; Shimizu T, </w:t>
      </w:r>
      <w:proofErr w:type="spellStart"/>
      <w:r w:rsidRPr="001D4687">
        <w:rPr>
          <w:rStyle w:val="Hyperlink"/>
          <w:rFonts w:ascii="Book Antiqua" w:eastAsia="MS Mincho" w:hAnsi="Book Antiqua" w:cs="Times New Roman"/>
          <w:color w:val="auto"/>
          <w:kern w:val="0"/>
          <w:sz w:val="24"/>
          <w:szCs w:val="24"/>
          <w:u w:val="none"/>
        </w:rPr>
        <w:t>Suehiro</w:t>
      </w:r>
      <w:proofErr w:type="spellEnd"/>
      <w:r w:rsidRPr="001D4687">
        <w:rPr>
          <w:rStyle w:val="Hyperlink"/>
          <w:rFonts w:ascii="Book Antiqua" w:eastAsia="MS Mincho" w:hAnsi="Book Antiqua" w:cs="Times New Roman"/>
          <w:color w:val="auto"/>
          <w:kern w:val="0"/>
          <w:sz w:val="24"/>
          <w:szCs w:val="24"/>
          <w:u w:val="none"/>
        </w:rPr>
        <w:t xml:space="preserve"> S, </w:t>
      </w:r>
      <w:proofErr w:type="spellStart"/>
      <w:r w:rsidRPr="001D4687">
        <w:rPr>
          <w:rStyle w:val="Hyperlink"/>
          <w:rFonts w:ascii="Book Antiqua" w:eastAsia="MS Mincho" w:hAnsi="Book Antiqua" w:cs="Times New Roman"/>
          <w:color w:val="auto"/>
          <w:kern w:val="0"/>
          <w:sz w:val="24"/>
          <w:szCs w:val="24"/>
          <w:u w:val="none"/>
        </w:rPr>
        <w:t>Katsuyama</w:t>
      </w:r>
      <w:proofErr w:type="spellEnd"/>
      <w:r w:rsidRPr="001D4687">
        <w:rPr>
          <w:rStyle w:val="Hyperlink"/>
          <w:rFonts w:ascii="Book Antiqua" w:eastAsia="MS Mincho" w:hAnsi="Book Antiqua" w:cs="Times New Roman"/>
          <w:color w:val="auto"/>
          <w:kern w:val="0"/>
          <w:sz w:val="24"/>
          <w:szCs w:val="24"/>
          <w:u w:val="none"/>
        </w:rPr>
        <w:t xml:space="preserve"> Y, </w:t>
      </w:r>
      <w:proofErr w:type="spellStart"/>
      <w:r w:rsidRPr="001D4687">
        <w:rPr>
          <w:rStyle w:val="Hyperlink"/>
          <w:rFonts w:ascii="Book Antiqua" w:eastAsia="MS Mincho" w:hAnsi="Book Antiqua" w:cs="Times New Roman"/>
          <w:color w:val="auto"/>
          <w:kern w:val="0"/>
          <w:sz w:val="24"/>
          <w:szCs w:val="24"/>
          <w:u w:val="none"/>
        </w:rPr>
        <w:t>Hayasaka</w:t>
      </w:r>
      <w:proofErr w:type="spellEnd"/>
      <w:r w:rsidRPr="001D4687">
        <w:rPr>
          <w:rStyle w:val="Hyperlink"/>
          <w:rFonts w:ascii="Book Antiqua" w:eastAsia="MS Mincho" w:hAnsi="Book Antiqua" w:cs="Times New Roman"/>
          <w:color w:val="auto"/>
          <w:kern w:val="0"/>
          <w:sz w:val="24"/>
          <w:szCs w:val="24"/>
          <w:u w:val="none"/>
        </w:rPr>
        <w:t xml:space="preserve"> K and Ito </w:t>
      </w:r>
      <w:r w:rsidR="007821BB" w:rsidRPr="001D4687">
        <w:rPr>
          <w:rStyle w:val="Hyperlink"/>
          <w:rFonts w:ascii="Book Antiqua" w:eastAsia="SimSun" w:hAnsi="Book Antiqua" w:cs="Times New Roman" w:hint="eastAsia"/>
          <w:color w:val="auto"/>
          <w:kern w:val="0"/>
          <w:sz w:val="24"/>
          <w:szCs w:val="24"/>
          <w:u w:val="none"/>
          <w:lang w:eastAsia="zh-CN"/>
        </w:rPr>
        <w:t>H</w:t>
      </w:r>
      <w:r w:rsidRPr="001D4687">
        <w:rPr>
          <w:rStyle w:val="Hyperlink"/>
          <w:rFonts w:ascii="Book Antiqua" w:eastAsia="MS Mincho" w:hAnsi="Book Antiqua" w:cs="Times New Roman"/>
          <w:color w:val="auto"/>
          <w:kern w:val="0"/>
          <w:sz w:val="24"/>
          <w:szCs w:val="24"/>
          <w:u w:val="none"/>
        </w:rPr>
        <w:t xml:space="preserve"> managed the patient and </w:t>
      </w:r>
      <w:r w:rsidRPr="001D4687">
        <w:rPr>
          <w:rFonts w:ascii="Book Antiqua" w:eastAsia="MS Mincho" w:hAnsi="Book Antiqua" w:cs="Times New Roman"/>
          <w:bCs/>
          <w:sz w:val="24"/>
          <w:szCs w:val="24"/>
        </w:rPr>
        <w:t>provided valuable help on comments.</w:t>
      </w:r>
    </w:p>
    <w:p w:rsidR="00E55DCA" w:rsidRPr="001D4687" w:rsidRDefault="00E55DCA" w:rsidP="00071A3B">
      <w:pPr>
        <w:adjustRightInd w:val="0"/>
        <w:snapToGrid w:val="0"/>
        <w:spacing w:line="360" w:lineRule="auto"/>
        <w:rPr>
          <w:rFonts w:ascii="Book Antiqua" w:eastAsia="MS Mincho" w:hAnsi="Book Antiqua" w:cs="Times New Roman"/>
          <w:bCs/>
          <w:sz w:val="24"/>
          <w:szCs w:val="24"/>
        </w:rPr>
      </w:pPr>
    </w:p>
    <w:p w:rsidR="00E55DCA" w:rsidRPr="001D4687" w:rsidRDefault="00E55DCA" w:rsidP="00071A3B">
      <w:pPr>
        <w:adjustRightInd w:val="0"/>
        <w:snapToGrid w:val="0"/>
        <w:spacing w:line="360" w:lineRule="auto"/>
        <w:rPr>
          <w:rFonts w:ascii="Book Antiqua" w:eastAsia="SimSun" w:hAnsi="Book Antiqua" w:cs="Times New Roman"/>
          <w:bCs/>
          <w:sz w:val="24"/>
          <w:szCs w:val="24"/>
          <w:lang w:eastAsia="zh-CN"/>
        </w:rPr>
      </w:pPr>
      <w:r w:rsidRPr="001D4687">
        <w:rPr>
          <w:rFonts w:ascii="Book Antiqua" w:eastAsia="MS Mincho" w:hAnsi="Book Antiqua" w:cs="Times New Roman"/>
          <w:b/>
          <w:sz w:val="24"/>
          <w:szCs w:val="24"/>
        </w:rPr>
        <w:t>Supported by</w:t>
      </w:r>
      <w:r w:rsidRPr="001D4687">
        <w:rPr>
          <w:rFonts w:ascii="Book Antiqua" w:eastAsia="MS Mincho" w:hAnsi="Book Antiqua" w:cs="Times New Roman"/>
          <w:sz w:val="24"/>
          <w:szCs w:val="24"/>
        </w:rPr>
        <w:t xml:space="preserve"> </w:t>
      </w:r>
      <w:r w:rsidR="00021021" w:rsidRPr="001D4687">
        <w:rPr>
          <w:rFonts w:ascii="Book Antiqua" w:eastAsia="MS Mincho" w:hAnsi="Book Antiqua" w:cs="Times New Roman"/>
          <w:bCs/>
          <w:sz w:val="24"/>
          <w:szCs w:val="24"/>
        </w:rPr>
        <w:t>New-</w:t>
      </w:r>
      <w:r w:rsidRPr="001D4687">
        <w:rPr>
          <w:rFonts w:ascii="Book Antiqua" w:eastAsia="MS Mincho" w:hAnsi="Book Antiqua" w:cs="Times New Roman"/>
          <w:bCs/>
          <w:sz w:val="24"/>
          <w:szCs w:val="24"/>
        </w:rPr>
        <w:t>Tokyo Hospital, Chiba, Japan</w:t>
      </w:r>
      <w:r w:rsidR="007821BB" w:rsidRPr="001D4687">
        <w:rPr>
          <w:rFonts w:ascii="Book Antiqua" w:eastAsia="SimSun" w:hAnsi="Book Antiqua" w:cs="Times New Roman" w:hint="eastAsia"/>
          <w:bCs/>
          <w:sz w:val="24"/>
          <w:szCs w:val="24"/>
          <w:lang w:eastAsia="zh-CN"/>
        </w:rPr>
        <w:t>.</w:t>
      </w:r>
    </w:p>
    <w:p w:rsidR="009038F6" w:rsidRPr="001D4687" w:rsidRDefault="009038F6" w:rsidP="00071A3B">
      <w:pPr>
        <w:widowControl/>
        <w:suppressAutoHyphens/>
        <w:autoSpaceDE w:val="0"/>
        <w:autoSpaceDN w:val="0"/>
        <w:adjustRightInd w:val="0"/>
        <w:snapToGrid w:val="0"/>
        <w:spacing w:line="360" w:lineRule="auto"/>
        <w:textAlignment w:val="center"/>
        <w:rPr>
          <w:rFonts w:ascii="Book Antiqua" w:eastAsia="SimSun" w:hAnsi="Book Antiqua" w:cs="Tahoma"/>
          <w:spacing w:val="-2"/>
          <w:kern w:val="0"/>
          <w:sz w:val="24"/>
          <w:szCs w:val="24"/>
          <w:lang w:eastAsia="zh-CN"/>
        </w:rPr>
      </w:pPr>
    </w:p>
    <w:p w:rsidR="007821BB" w:rsidRPr="001D4687" w:rsidRDefault="005A4FB5" w:rsidP="00071A3B">
      <w:pPr>
        <w:widowControl/>
        <w:suppressAutoHyphens/>
        <w:autoSpaceDE w:val="0"/>
        <w:autoSpaceDN w:val="0"/>
        <w:adjustRightInd w:val="0"/>
        <w:snapToGrid w:val="0"/>
        <w:spacing w:line="360" w:lineRule="auto"/>
        <w:textAlignment w:val="center"/>
        <w:rPr>
          <w:rFonts w:ascii="Book Antiqua" w:eastAsia="SimSun" w:hAnsi="Book Antiqua" w:cs="Times New Roman"/>
          <w:spacing w:val="-2"/>
          <w:kern w:val="0"/>
          <w:sz w:val="24"/>
          <w:szCs w:val="24"/>
          <w:lang w:eastAsia="zh-CN"/>
        </w:rPr>
      </w:pPr>
      <w:r w:rsidRPr="001D4687">
        <w:rPr>
          <w:rFonts w:ascii="Book Antiqua" w:eastAsia="SimSun" w:hAnsi="Book Antiqua" w:cs="Tahoma"/>
          <w:b/>
          <w:spacing w:val="-2"/>
          <w:kern w:val="0"/>
          <w:sz w:val="24"/>
          <w:szCs w:val="24"/>
          <w:lang w:eastAsia="zh-CN"/>
        </w:rPr>
        <w:t>Ethics approval:</w:t>
      </w:r>
      <w:r w:rsidRPr="001D4687">
        <w:rPr>
          <w:rFonts w:ascii="Book Antiqua" w:eastAsia="SimSun" w:hAnsi="Book Antiqua" w:cs="Tahoma"/>
          <w:spacing w:val="-2"/>
          <w:kern w:val="0"/>
          <w:sz w:val="24"/>
          <w:szCs w:val="24"/>
          <w:lang w:eastAsia="zh-CN"/>
        </w:rPr>
        <w:t xml:space="preserve"> </w:t>
      </w:r>
      <w:r w:rsidR="00CD447C" w:rsidRPr="001D4687">
        <w:rPr>
          <w:rFonts w:ascii="Book Antiqua" w:eastAsia="SimSun" w:hAnsi="Book Antiqua" w:cs="Times New Roman"/>
          <w:spacing w:val="-2"/>
          <w:kern w:val="0"/>
          <w:sz w:val="24"/>
          <w:szCs w:val="24"/>
          <w:lang w:eastAsia="zh-CN"/>
        </w:rPr>
        <w:t>This procedure</w:t>
      </w:r>
      <w:r w:rsidRPr="001D4687">
        <w:rPr>
          <w:rFonts w:ascii="Book Antiqua" w:eastAsia="SimSun" w:hAnsi="Book Antiqua" w:cs="Times New Roman"/>
          <w:spacing w:val="-2"/>
          <w:kern w:val="0"/>
          <w:sz w:val="24"/>
          <w:szCs w:val="24"/>
          <w:lang w:eastAsia="zh-CN"/>
        </w:rPr>
        <w:t xml:space="preserve"> w</w:t>
      </w:r>
      <w:r w:rsidR="00E55DCA" w:rsidRPr="001D4687">
        <w:rPr>
          <w:rFonts w:ascii="Book Antiqua" w:eastAsia="SimSun" w:hAnsi="Book Antiqua" w:cs="Times New Roman"/>
          <w:spacing w:val="-2"/>
          <w:kern w:val="0"/>
          <w:sz w:val="24"/>
          <w:szCs w:val="24"/>
          <w:lang w:eastAsia="zh-CN"/>
        </w:rPr>
        <w:t>as reviewed and approved by the New-Tokyo Hospital</w:t>
      </w:r>
      <w:r w:rsidRPr="001D4687">
        <w:rPr>
          <w:rFonts w:ascii="Book Antiqua" w:eastAsia="SimSun" w:hAnsi="Book Antiqua" w:cs="Times New Roman"/>
          <w:spacing w:val="-2"/>
          <w:kern w:val="0"/>
          <w:sz w:val="24"/>
          <w:szCs w:val="24"/>
          <w:lang w:eastAsia="zh-CN"/>
        </w:rPr>
        <w:t xml:space="preserve"> Institutional Review Committee.</w:t>
      </w:r>
    </w:p>
    <w:p w:rsidR="005A4FB5" w:rsidRPr="001D4687" w:rsidRDefault="005A4FB5" w:rsidP="00071A3B">
      <w:pPr>
        <w:widowControl/>
        <w:suppressAutoHyphens/>
        <w:autoSpaceDE w:val="0"/>
        <w:autoSpaceDN w:val="0"/>
        <w:adjustRightInd w:val="0"/>
        <w:snapToGrid w:val="0"/>
        <w:spacing w:line="360" w:lineRule="auto"/>
        <w:textAlignment w:val="center"/>
        <w:rPr>
          <w:rFonts w:ascii="Book Antiqua" w:eastAsia="SimSun" w:hAnsi="Book Antiqua" w:cs="Times New Roman"/>
          <w:spacing w:val="-2"/>
          <w:kern w:val="0"/>
          <w:sz w:val="24"/>
          <w:szCs w:val="24"/>
          <w:lang w:eastAsia="zh-CN"/>
        </w:rPr>
      </w:pPr>
      <w:r w:rsidRPr="001D4687">
        <w:rPr>
          <w:rFonts w:ascii="Book Antiqua" w:eastAsia="SimSun" w:hAnsi="Book Antiqua" w:cs="Tahoma"/>
          <w:b/>
          <w:spacing w:val="-2"/>
          <w:kern w:val="0"/>
          <w:sz w:val="24"/>
          <w:szCs w:val="24"/>
          <w:lang w:eastAsia="zh-CN"/>
        </w:rPr>
        <w:t>Informed consent:</w:t>
      </w:r>
      <w:r w:rsidR="00E55DCA" w:rsidRPr="001D4687">
        <w:rPr>
          <w:rFonts w:ascii="Book Antiqua" w:eastAsia="SimSun" w:hAnsi="Book Antiqua" w:cs="Times New Roman"/>
          <w:spacing w:val="-2"/>
          <w:kern w:val="0"/>
          <w:sz w:val="24"/>
          <w:szCs w:val="24"/>
          <w:lang w:eastAsia="zh-CN"/>
        </w:rPr>
        <w:t xml:space="preserve"> The procedure</w:t>
      </w:r>
      <w:r w:rsidRPr="001D4687">
        <w:rPr>
          <w:rFonts w:ascii="Book Antiqua" w:eastAsia="SimSun" w:hAnsi="Book Antiqua" w:cs="Times New Roman"/>
          <w:spacing w:val="-2"/>
          <w:kern w:val="0"/>
          <w:sz w:val="24"/>
          <w:szCs w:val="24"/>
          <w:lang w:eastAsia="zh-CN"/>
        </w:rPr>
        <w:t xml:space="preserve"> participant provided informed written consent.</w:t>
      </w:r>
    </w:p>
    <w:p w:rsidR="005A4FB5" w:rsidRPr="001D4687" w:rsidRDefault="005A4FB5" w:rsidP="00071A3B">
      <w:pPr>
        <w:widowControl/>
        <w:suppressAutoHyphens/>
        <w:autoSpaceDE w:val="0"/>
        <w:autoSpaceDN w:val="0"/>
        <w:adjustRightInd w:val="0"/>
        <w:snapToGrid w:val="0"/>
        <w:spacing w:line="360" w:lineRule="auto"/>
        <w:textAlignment w:val="center"/>
        <w:rPr>
          <w:rFonts w:ascii="Book Antiqua" w:eastAsia="SimSun" w:hAnsi="Book Antiqua" w:cs="Times New Roman"/>
          <w:spacing w:val="-2"/>
          <w:kern w:val="0"/>
          <w:sz w:val="24"/>
          <w:szCs w:val="24"/>
          <w:lang w:eastAsia="zh-CN"/>
        </w:rPr>
      </w:pPr>
      <w:r w:rsidRPr="001D4687">
        <w:rPr>
          <w:rFonts w:ascii="Book Antiqua" w:eastAsia="SimSun" w:hAnsi="Book Antiqua" w:cs="Tahoma"/>
          <w:b/>
          <w:spacing w:val="-2"/>
          <w:kern w:val="0"/>
          <w:sz w:val="24"/>
          <w:szCs w:val="24"/>
          <w:lang w:eastAsia="zh-CN"/>
        </w:rPr>
        <w:t>Conflict-of-interest:</w:t>
      </w:r>
      <w:r w:rsidRPr="001D4687">
        <w:rPr>
          <w:rFonts w:ascii="Book Antiqua" w:eastAsia="SimSun" w:hAnsi="Book Antiqua" w:cs="Tahoma"/>
          <w:spacing w:val="-2"/>
          <w:kern w:val="0"/>
          <w:sz w:val="24"/>
          <w:szCs w:val="24"/>
          <w:lang w:eastAsia="zh-CN"/>
        </w:rPr>
        <w:t xml:space="preserve"> </w:t>
      </w:r>
      <w:r w:rsidR="007821BB" w:rsidRPr="001D4687">
        <w:rPr>
          <w:rFonts w:ascii="Book Antiqua" w:eastAsia="SimSun" w:hAnsi="Book Antiqua" w:cs="Times New Roman" w:hint="eastAsia"/>
          <w:spacing w:val="-2"/>
          <w:kern w:val="0"/>
          <w:sz w:val="24"/>
          <w:szCs w:val="24"/>
          <w:lang w:eastAsia="zh-CN"/>
        </w:rPr>
        <w:t>The authors</w:t>
      </w:r>
      <w:r w:rsidRPr="001D4687">
        <w:rPr>
          <w:rFonts w:ascii="Book Antiqua" w:eastAsia="SimSun" w:hAnsi="Book Antiqua" w:cs="Times New Roman"/>
          <w:spacing w:val="-2"/>
          <w:kern w:val="0"/>
          <w:sz w:val="24"/>
          <w:szCs w:val="24"/>
          <w:lang w:eastAsia="zh-CN"/>
        </w:rPr>
        <w:t xml:space="preserve"> declare</w:t>
      </w:r>
      <w:r w:rsidR="007821BB" w:rsidRPr="001D4687">
        <w:rPr>
          <w:rFonts w:ascii="Book Antiqua" w:eastAsia="SimSun" w:hAnsi="Book Antiqua" w:cs="Times New Roman" w:hint="eastAsia"/>
          <w:spacing w:val="-2"/>
          <w:kern w:val="0"/>
          <w:sz w:val="24"/>
          <w:szCs w:val="24"/>
          <w:lang w:eastAsia="zh-CN"/>
        </w:rPr>
        <w:t xml:space="preserve"> no conflict of interest</w:t>
      </w:r>
      <w:r w:rsidRPr="001D4687">
        <w:rPr>
          <w:rFonts w:ascii="Book Antiqua" w:eastAsia="SimSun" w:hAnsi="Book Antiqua" w:cs="Times New Roman"/>
          <w:spacing w:val="-2"/>
          <w:kern w:val="0"/>
          <w:sz w:val="24"/>
          <w:szCs w:val="24"/>
          <w:lang w:eastAsia="zh-CN"/>
        </w:rPr>
        <w:t>.</w:t>
      </w:r>
    </w:p>
    <w:p w:rsidR="007821BB" w:rsidRPr="001D4687" w:rsidRDefault="007821BB" w:rsidP="00071A3B">
      <w:pPr>
        <w:widowControl/>
        <w:suppressAutoHyphens/>
        <w:autoSpaceDE w:val="0"/>
        <w:autoSpaceDN w:val="0"/>
        <w:adjustRightInd w:val="0"/>
        <w:snapToGrid w:val="0"/>
        <w:spacing w:line="360" w:lineRule="auto"/>
        <w:textAlignment w:val="center"/>
        <w:rPr>
          <w:rFonts w:ascii="Book Antiqua" w:eastAsia="SimSun" w:hAnsi="Book Antiqua" w:cs="Times New Roman"/>
          <w:spacing w:val="-2"/>
          <w:kern w:val="0"/>
          <w:sz w:val="24"/>
          <w:szCs w:val="24"/>
          <w:lang w:eastAsia="zh-CN"/>
        </w:rPr>
      </w:pPr>
    </w:p>
    <w:p w:rsidR="007821BB" w:rsidRPr="007821BB" w:rsidRDefault="007821BB" w:rsidP="007821BB">
      <w:pPr>
        <w:widowControl/>
        <w:spacing w:line="360" w:lineRule="auto"/>
        <w:rPr>
          <w:rFonts w:ascii="Book Antiqua" w:eastAsia="SimSun" w:hAnsi="Book Antiqua" w:cs="SimSun"/>
          <w:kern w:val="0"/>
          <w:sz w:val="24"/>
          <w:szCs w:val="24"/>
          <w:lang w:eastAsia="zh-CN"/>
        </w:rPr>
      </w:pPr>
      <w:bookmarkStart w:id="19" w:name="OLE_LINK234"/>
      <w:bookmarkStart w:id="20" w:name="OLE_LINK235"/>
      <w:bookmarkStart w:id="21" w:name="OLE_LINK412"/>
      <w:bookmarkStart w:id="22" w:name="OLE_LINK481"/>
      <w:bookmarkStart w:id="23" w:name="OLE_LINK524"/>
      <w:r w:rsidRPr="007821BB">
        <w:rPr>
          <w:rFonts w:ascii="Book Antiqua" w:eastAsia="SimSun" w:hAnsi="Book Antiqua" w:cs="Times New Roman"/>
          <w:b/>
          <w:kern w:val="0"/>
          <w:sz w:val="24"/>
          <w:szCs w:val="24"/>
          <w:lang w:eastAsia="zh-CN"/>
        </w:rPr>
        <w:t xml:space="preserve">Open-Access: </w:t>
      </w:r>
      <w:bookmarkStart w:id="24" w:name="OLE_LINK479"/>
      <w:bookmarkStart w:id="25" w:name="OLE_LINK496"/>
      <w:bookmarkStart w:id="26" w:name="OLE_LINK506"/>
      <w:bookmarkStart w:id="27" w:name="OLE_LINK507"/>
      <w:r w:rsidRPr="007821BB">
        <w:rPr>
          <w:rFonts w:ascii="Book Antiqua" w:eastAsia="SimSun" w:hAnsi="Book Antiqua" w:cs="Times New Roman"/>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D4687">
          <w:rPr>
            <w:rFonts w:ascii="Book Antiqua" w:eastAsia="SimSun" w:hAnsi="Book Antiqua" w:cs="Times New Roman"/>
            <w:sz w:val="24"/>
            <w:szCs w:val="24"/>
            <w:u w:val="single"/>
            <w:lang w:eastAsia="zh-CN"/>
          </w:rPr>
          <w:t>http://creativecommons.org/licenses/by-nc/4.0/</w:t>
        </w:r>
      </w:hyperlink>
      <w:bookmarkEnd w:id="24"/>
      <w:bookmarkEnd w:id="25"/>
      <w:bookmarkEnd w:id="26"/>
      <w:bookmarkEnd w:id="27"/>
    </w:p>
    <w:bookmarkEnd w:id="19"/>
    <w:bookmarkEnd w:id="20"/>
    <w:bookmarkEnd w:id="21"/>
    <w:bookmarkEnd w:id="22"/>
    <w:bookmarkEnd w:id="23"/>
    <w:p w:rsidR="00816357" w:rsidRPr="001D4687" w:rsidRDefault="00816357" w:rsidP="00071A3B">
      <w:pPr>
        <w:adjustRightInd w:val="0"/>
        <w:snapToGrid w:val="0"/>
        <w:spacing w:line="360" w:lineRule="auto"/>
        <w:rPr>
          <w:rFonts w:ascii="Book Antiqua" w:eastAsia="MS Mincho" w:hAnsi="Book Antiqua" w:cs="Times New Roman"/>
          <w:sz w:val="24"/>
          <w:szCs w:val="24"/>
        </w:rPr>
      </w:pPr>
    </w:p>
    <w:p w:rsidR="00D0697D" w:rsidRPr="001D4687" w:rsidRDefault="00325115" w:rsidP="00071A3B">
      <w:pPr>
        <w:adjustRightInd w:val="0"/>
        <w:snapToGrid w:val="0"/>
        <w:spacing w:line="360" w:lineRule="auto"/>
        <w:rPr>
          <w:rFonts w:ascii="Book Antiqua" w:eastAsia="MS Mincho" w:hAnsi="Book Antiqua" w:cs="Times New Roman"/>
          <w:kern w:val="0"/>
          <w:sz w:val="24"/>
          <w:szCs w:val="24"/>
          <w:lang w:eastAsia="en-US"/>
        </w:rPr>
      </w:pPr>
      <w:r w:rsidRPr="001D4687">
        <w:rPr>
          <w:rFonts w:ascii="Book Antiqua" w:eastAsia="MS Mincho" w:hAnsi="Book Antiqua" w:cstheme="majorHAnsi"/>
          <w:b/>
          <w:sz w:val="24"/>
          <w:szCs w:val="24"/>
        </w:rPr>
        <w:t>Correspond</w:t>
      </w:r>
      <w:r w:rsidR="0002638C" w:rsidRPr="001D4687">
        <w:rPr>
          <w:rFonts w:ascii="Book Antiqua" w:eastAsia="MS Mincho" w:hAnsi="Book Antiqua" w:cstheme="majorHAnsi"/>
          <w:b/>
          <w:sz w:val="24"/>
          <w:szCs w:val="24"/>
        </w:rPr>
        <w:t>ence</w:t>
      </w:r>
      <w:r w:rsidRPr="001D4687">
        <w:rPr>
          <w:rFonts w:ascii="Book Antiqua" w:eastAsia="MS Mincho" w:hAnsi="Book Antiqua" w:cstheme="majorHAnsi"/>
          <w:b/>
          <w:sz w:val="24"/>
          <w:szCs w:val="24"/>
        </w:rPr>
        <w:t xml:space="preserve"> to</w:t>
      </w:r>
      <w:r w:rsidR="00D0697D" w:rsidRPr="001D4687">
        <w:rPr>
          <w:rFonts w:ascii="Book Antiqua" w:eastAsia="MS Mincho" w:hAnsi="Book Antiqua" w:cs="Times New Roman"/>
          <w:b/>
          <w:sz w:val="24"/>
          <w:szCs w:val="24"/>
        </w:rPr>
        <w:t xml:space="preserve">: </w:t>
      </w:r>
      <w:bookmarkStart w:id="28" w:name="OLE_LINK731"/>
      <w:bookmarkStart w:id="29" w:name="OLE_LINK732"/>
      <w:bookmarkStart w:id="30" w:name="OLE_LINK733"/>
      <w:r w:rsidR="00D0697D" w:rsidRPr="001D4687">
        <w:rPr>
          <w:rFonts w:ascii="Book Antiqua" w:eastAsia="MS Mincho" w:hAnsi="Book Antiqua" w:cs="Times New Roman"/>
          <w:b/>
          <w:sz w:val="24"/>
          <w:szCs w:val="24"/>
        </w:rPr>
        <w:t>Hideaki Harada</w:t>
      </w:r>
      <w:r w:rsidR="0002638C" w:rsidRPr="001D4687">
        <w:rPr>
          <w:rFonts w:ascii="Book Antiqua" w:eastAsia="MS Mincho" w:hAnsi="Book Antiqua" w:cs="Times New Roman"/>
          <w:b/>
          <w:sz w:val="24"/>
          <w:szCs w:val="24"/>
        </w:rPr>
        <w:t xml:space="preserve">, MD, </w:t>
      </w:r>
      <w:r w:rsidR="00816357" w:rsidRPr="001D4687">
        <w:rPr>
          <w:rFonts w:ascii="Book Antiqua" w:eastAsia="MS Mincho" w:hAnsi="Book Antiqua" w:cs="Times New Roman"/>
          <w:b/>
          <w:sz w:val="24"/>
          <w:szCs w:val="24"/>
        </w:rPr>
        <w:t>Director,</w:t>
      </w:r>
      <w:r w:rsidR="00816357" w:rsidRPr="001D4687">
        <w:rPr>
          <w:rFonts w:ascii="Book Antiqua" w:eastAsia="MS Mincho" w:hAnsi="Book Antiqua" w:cs="Times New Roman"/>
          <w:sz w:val="24"/>
          <w:szCs w:val="24"/>
        </w:rPr>
        <w:t xml:space="preserve"> </w:t>
      </w:r>
      <w:r w:rsidR="00D0697D" w:rsidRPr="001D4687">
        <w:rPr>
          <w:rFonts w:ascii="Book Antiqua" w:eastAsia="MS Mincho" w:hAnsi="Book Antiqua" w:cs="Times New Roman"/>
          <w:kern w:val="0"/>
          <w:sz w:val="24"/>
          <w:szCs w:val="24"/>
          <w:lang w:eastAsia="en-US"/>
        </w:rPr>
        <w:t xml:space="preserve">Department of </w:t>
      </w:r>
      <w:r w:rsidR="00D0697D" w:rsidRPr="001D4687">
        <w:rPr>
          <w:rFonts w:ascii="Book Antiqua" w:eastAsia="MS Mincho" w:hAnsi="Book Antiqua" w:cs="Times New Roman"/>
          <w:kern w:val="0"/>
          <w:sz w:val="24"/>
          <w:szCs w:val="24"/>
        </w:rPr>
        <w:t>Gastroenterology</w:t>
      </w:r>
      <w:r w:rsidR="00D0697D" w:rsidRPr="001D4687">
        <w:rPr>
          <w:rFonts w:ascii="Book Antiqua" w:eastAsia="MS Mincho" w:hAnsi="Book Antiqua" w:cs="Times New Roman"/>
          <w:kern w:val="0"/>
          <w:sz w:val="24"/>
          <w:szCs w:val="24"/>
          <w:lang w:eastAsia="en-US"/>
        </w:rPr>
        <w:t>, New</w:t>
      </w:r>
      <w:r w:rsidR="00021021" w:rsidRPr="001D4687">
        <w:rPr>
          <w:rFonts w:ascii="Book Antiqua" w:eastAsia="MS Mincho" w:hAnsi="Book Antiqua" w:cs="Times New Roman"/>
          <w:kern w:val="0"/>
          <w:sz w:val="24"/>
          <w:szCs w:val="24"/>
        </w:rPr>
        <w:t>-</w:t>
      </w:r>
      <w:r w:rsidR="0002638C" w:rsidRPr="001D4687">
        <w:rPr>
          <w:rFonts w:ascii="Book Antiqua" w:eastAsia="MS Mincho" w:hAnsi="Book Antiqua" w:cs="Times New Roman"/>
          <w:kern w:val="0"/>
          <w:sz w:val="24"/>
          <w:szCs w:val="24"/>
          <w:lang w:eastAsia="en-US"/>
        </w:rPr>
        <w:t xml:space="preserve">Tokyo Hospital, </w:t>
      </w:r>
      <w:r w:rsidR="00D0697D" w:rsidRPr="001D4687">
        <w:rPr>
          <w:rFonts w:ascii="Book Antiqua" w:eastAsia="MS Mincho" w:hAnsi="Book Antiqua" w:cs="Times New Roman"/>
          <w:kern w:val="0"/>
          <w:sz w:val="24"/>
          <w:szCs w:val="24"/>
          <w:lang w:eastAsia="en-US"/>
        </w:rPr>
        <w:t xml:space="preserve">1271 </w:t>
      </w:r>
      <w:proofErr w:type="spellStart"/>
      <w:r w:rsidR="00D0697D" w:rsidRPr="001D4687">
        <w:rPr>
          <w:rFonts w:ascii="Book Antiqua" w:eastAsia="MS Mincho" w:hAnsi="Book Antiqua" w:cs="Times New Roman"/>
          <w:kern w:val="0"/>
          <w:sz w:val="24"/>
          <w:szCs w:val="24"/>
          <w:lang w:eastAsia="en-US"/>
        </w:rPr>
        <w:t>Wanagaya</w:t>
      </w:r>
      <w:proofErr w:type="spellEnd"/>
      <w:r w:rsidR="00D0697D" w:rsidRPr="001D4687">
        <w:rPr>
          <w:rFonts w:ascii="Book Antiqua" w:eastAsia="MS Mincho" w:hAnsi="Book Antiqua" w:cs="Times New Roman"/>
          <w:kern w:val="0"/>
          <w:sz w:val="24"/>
          <w:szCs w:val="24"/>
          <w:lang w:eastAsia="en-US"/>
        </w:rPr>
        <w:t>, Mat</w:t>
      </w:r>
      <w:r w:rsidR="0044547C" w:rsidRPr="001D4687">
        <w:rPr>
          <w:rFonts w:ascii="Book Antiqua" w:eastAsia="MS Mincho" w:hAnsi="Book Antiqua" w:cs="Times New Roman"/>
          <w:kern w:val="0"/>
          <w:sz w:val="24"/>
          <w:szCs w:val="24"/>
          <w:lang w:eastAsia="en-US"/>
        </w:rPr>
        <w:t>s</w:t>
      </w:r>
      <w:r w:rsidR="00D0697D" w:rsidRPr="001D4687">
        <w:rPr>
          <w:rFonts w:ascii="Book Antiqua" w:eastAsia="MS Mincho" w:hAnsi="Book Antiqua" w:cs="Times New Roman"/>
          <w:kern w:val="0"/>
          <w:sz w:val="24"/>
          <w:szCs w:val="24"/>
          <w:lang w:eastAsia="en-US"/>
        </w:rPr>
        <w:t>udo Chiba</w:t>
      </w:r>
      <w:r w:rsidR="0002638C" w:rsidRPr="001D4687">
        <w:rPr>
          <w:rFonts w:ascii="Book Antiqua" w:eastAsia="MS Mincho" w:hAnsi="Book Antiqua" w:cs="Times New Roman"/>
          <w:kern w:val="0"/>
          <w:sz w:val="24"/>
          <w:szCs w:val="24"/>
          <w:lang w:eastAsia="en-US"/>
        </w:rPr>
        <w:t xml:space="preserve"> 270-2232</w:t>
      </w:r>
      <w:r w:rsidR="00D0697D" w:rsidRPr="001D4687">
        <w:rPr>
          <w:rFonts w:ascii="Book Antiqua" w:eastAsia="MS Mincho" w:hAnsi="Book Antiqua" w:cs="Times New Roman"/>
          <w:kern w:val="0"/>
          <w:sz w:val="24"/>
          <w:szCs w:val="24"/>
          <w:lang w:eastAsia="en-US"/>
        </w:rPr>
        <w:t>, Japan</w:t>
      </w:r>
      <w:r w:rsidR="00816357" w:rsidRPr="001D4687">
        <w:rPr>
          <w:rFonts w:ascii="Book Antiqua" w:eastAsia="MS Mincho" w:hAnsi="Book Antiqua" w:cs="Times New Roman"/>
          <w:kern w:val="0"/>
          <w:sz w:val="24"/>
          <w:szCs w:val="24"/>
          <w:lang w:eastAsia="en-US"/>
        </w:rPr>
        <w:t>.</w:t>
      </w:r>
      <w:r w:rsidR="00956CDC" w:rsidRPr="001D4687">
        <w:rPr>
          <w:rFonts w:ascii="Book Antiqua" w:eastAsia="MS Mincho" w:hAnsi="Book Antiqua" w:cs="Times New Roman"/>
          <w:kern w:val="0"/>
          <w:sz w:val="24"/>
          <w:szCs w:val="24"/>
          <w:lang w:eastAsia="en-US"/>
        </w:rPr>
        <w:t xml:space="preserve"> </w:t>
      </w:r>
      <w:hyperlink r:id="rId9" w:history="1">
        <w:r w:rsidR="0002638C" w:rsidRPr="001D4687">
          <w:rPr>
            <w:rStyle w:val="Hyperlink"/>
            <w:rFonts w:ascii="Book Antiqua" w:eastAsia="MS Mincho" w:hAnsi="Book Antiqua" w:cs="Times New Roman"/>
            <w:color w:val="auto"/>
            <w:kern w:val="0"/>
            <w:sz w:val="24"/>
            <w:szCs w:val="24"/>
          </w:rPr>
          <w:t>nerimaendo@hotmail.co.jp</w:t>
        </w:r>
      </w:hyperlink>
    </w:p>
    <w:bookmarkEnd w:id="28"/>
    <w:bookmarkEnd w:id="29"/>
    <w:bookmarkEnd w:id="30"/>
    <w:p w:rsidR="00D0697D" w:rsidRPr="001D4687" w:rsidRDefault="00D0697D" w:rsidP="00071A3B">
      <w:pPr>
        <w:widowControl/>
        <w:adjustRightInd w:val="0"/>
        <w:snapToGrid w:val="0"/>
        <w:spacing w:line="360" w:lineRule="auto"/>
        <w:rPr>
          <w:rFonts w:ascii="Book Antiqua" w:eastAsia="MS Mincho" w:hAnsi="Book Antiqua" w:cs="Times New Roman"/>
          <w:kern w:val="0"/>
          <w:sz w:val="24"/>
          <w:szCs w:val="24"/>
          <w:lang w:eastAsia="en-US"/>
        </w:rPr>
      </w:pPr>
      <w:r w:rsidRPr="001D4687">
        <w:rPr>
          <w:rFonts w:ascii="Book Antiqua" w:eastAsia="MS Mincho" w:hAnsi="Book Antiqua" w:cstheme="majorHAnsi"/>
          <w:b/>
          <w:kern w:val="0"/>
          <w:sz w:val="24"/>
          <w:szCs w:val="24"/>
        </w:rPr>
        <w:t>Tel</w:t>
      </w:r>
      <w:r w:rsidR="0002638C" w:rsidRPr="001D4687">
        <w:rPr>
          <w:rFonts w:ascii="Book Antiqua" w:eastAsia="MS Mincho" w:hAnsi="Book Antiqua" w:cstheme="majorHAnsi"/>
          <w:b/>
          <w:kern w:val="0"/>
          <w:sz w:val="24"/>
          <w:szCs w:val="24"/>
        </w:rPr>
        <w:t>ephone</w:t>
      </w:r>
      <w:r w:rsidRPr="001D4687">
        <w:rPr>
          <w:rFonts w:ascii="Book Antiqua" w:eastAsia="MS Mincho" w:hAnsi="Book Antiqua" w:cs="Times New Roman"/>
          <w:b/>
          <w:kern w:val="0"/>
          <w:sz w:val="24"/>
          <w:szCs w:val="24"/>
          <w:lang w:eastAsia="en-US"/>
        </w:rPr>
        <w:t>:</w:t>
      </w:r>
      <w:r w:rsidRPr="001D4687">
        <w:rPr>
          <w:rFonts w:ascii="Book Antiqua" w:eastAsia="MS Mincho" w:hAnsi="Book Antiqua" w:cs="Times New Roman"/>
          <w:kern w:val="0"/>
          <w:sz w:val="24"/>
          <w:szCs w:val="24"/>
        </w:rPr>
        <w:t xml:space="preserve"> </w:t>
      </w:r>
      <w:r w:rsidR="00672FFB">
        <w:rPr>
          <w:rFonts w:ascii="Book Antiqua" w:eastAsia="MS Mincho" w:hAnsi="Book Antiqua" w:cs="Times New Roman"/>
          <w:kern w:val="0"/>
          <w:sz w:val="24"/>
          <w:szCs w:val="24"/>
          <w:lang w:eastAsia="en-US"/>
        </w:rPr>
        <w:t>+81-47-711</w:t>
      </w:r>
      <w:r w:rsidRPr="001D4687">
        <w:rPr>
          <w:rFonts w:ascii="Book Antiqua" w:eastAsia="MS Mincho" w:hAnsi="Book Antiqua" w:cs="Times New Roman"/>
          <w:kern w:val="0"/>
          <w:sz w:val="24"/>
          <w:szCs w:val="24"/>
          <w:lang w:eastAsia="en-US"/>
        </w:rPr>
        <w:t>8700</w:t>
      </w:r>
    </w:p>
    <w:p w:rsidR="00D0697D" w:rsidRPr="001D4687" w:rsidRDefault="00D0697D" w:rsidP="00071A3B">
      <w:pPr>
        <w:widowControl/>
        <w:adjustRightInd w:val="0"/>
        <w:snapToGrid w:val="0"/>
        <w:spacing w:line="360" w:lineRule="auto"/>
        <w:rPr>
          <w:rFonts w:ascii="Book Antiqua" w:eastAsia="SimSun" w:hAnsi="Book Antiqua" w:cs="Times New Roman"/>
          <w:kern w:val="0"/>
          <w:sz w:val="24"/>
          <w:szCs w:val="24"/>
          <w:lang w:eastAsia="zh-CN"/>
        </w:rPr>
      </w:pPr>
      <w:r w:rsidRPr="001D4687">
        <w:rPr>
          <w:rFonts w:ascii="Book Antiqua" w:eastAsia="MS Mincho" w:hAnsi="Book Antiqua" w:cstheme="majorHAnsi"/>
          <w:b/>
          <w:kern w:val="0"/>
          <w:sz w:val="24"/>
          <w:szCs w:val="24"/>
          <w:lang w:eastAsia="en-US"/>
        </w:rPr>
        <w:t>Fax</w:t>
      </w:r>
      <w:r w:rsidRPr="001D4687">
        <w:rPr>
          <w:rFonts w:ascii="Book Antiqua" w:eastAsia="MS Mincho" w:hAnsi="Book Antiqua" w:cs="Times New Roman"/>
          <w:b/>
          <w:kern w:val="0"/>
          <w:sz w:val="24"/>
          <w:szCs w:val="24"/>
          <w:lang w:eastAsia="en-US"/>
        </w:rPr>
        <w:t>:</w:t>
      </w:r>
      <w:r w:rsidRPr="001D4687">
        <w:rPr>
          <w:rFonts w:ascii="Book Antiqua" w:eastAsia="MS Mincho" w:hAnsi="Book Antiqua" w:cs="Times New Roman"/>
          <w:kern w:val="0"/>
          <w:sz w:val="24"/>
          <w:szCs w:val="24"/>
        </w:rPr>
        <w:t xml:space="preserve"> </w:t>
      </w:r>
      <w:r w:rsidRPr="001D4687">
        <w:rPr>
          <w:rFonts w:ascii="Book Antiqua" w:eastAsia="MS Mincho" w:hAnsi="Book Antiqua" w:cs="Times New Roman"/>
          <w:kern w:val="0"/>
          <w:sz w:val="24"/>
          <w:szCs w:val="24"/>
          <w:lang w:eastAsia="en-US"/>
        </w:rPr>
        <w:t>+81-47-3928718</w:t>
      </w:r>
    </w:p>
    <w:p w:rsidR="00ED5071" w:rsidRPr="001D4687" w:rsidRDefault="00ED5071" w:rsidP="00071A3B">
      <w:pPr>
        <w:widowControl/>
        <w:adjustRightInd w:val="0"/>
        <w:snapToGrid w:val="0"/>
        <w:spacing w:line="360" w:lineRule="auto"/>
        <w:rPr>
          <w:rStyle w:val="Hyperlink"/>
          <w:rFonts w:ascii="Book Antiqua" w:eastAsia="SimSun" w:hAnsi="Book Antiqua" w:cs="Times New Roman"/>
          <w:color w:val="auto"/>
          <w:kern w:val="0"/>
          <w:sz w:val="24"/>
          <w:szCs w:val="24"/>
          <w:u w:val="none"/>
          <w:lang w:eastAsia="zh-CN"/>
        </w:rPr>
      </w:pPr>
    </w:p>
    <w:p w:rsidR="00D0697D" w:rsidRPr="001D4687" w:rsidRDefault="00E55DCA" w:rsidP="00071A3B">
      <w:pPr>
        <w:adjustRightInd w:val="0"/>
        <w:snapToGrid w:val="0"/>
        <w:spacing w:line="360" w:lineRule="auto"/>
        <w:rPr>
          <w:rStyle w:val="Hyperlink"/>
          <w:rFonts w:ascii="Book Antiqua" w:eastAsia="MS Mincho" w:hAnsi="Book Antiqua" w:cs="Times New Roman"/>
          <w:b/>
          <w:color w:val="auto"/>
          <w:kern w:val="0"/>
          <w:sz w:val="24"/>
          <w:szCs w:val="24"/>
          <w:u w:val="none"/>
        </w:rPr>
      </w:pPr>
      <w:r w:rsidRPr="001D4687">
        <w:rPr>
          <w:rStyle w:val="Hyperlink"/>
          <w:rFonts w:ascii="Book Antiqua" w:eastAsia="MS Mincho" w:hAnsi="Book Antiqua" w:cs="Times New Roman"/>
          <w:b/>
          <w:color w:val="auto"/>
          <w:kern w:val="0"/>
          <w:sz w:val="24"/>
          <w:szCs w:val="24"/>
          <w:u w:val="none"/>
        </w:rPr>
        <w:t>Received:</w:t>
      </w:r>
      <w:r w:rsidR="0032533D" w:rsidRPr="001D4687">
        <w:rPr>
          <w:rStyle w:val="Hyperlink"/>
          <w:rFonts w:ascii="Book Antiqua" w:eastAsia="MS Mincho" w:hAnsi="Book Antiqua" w:cs="Times New Roman"/>
          <w:b/>
          <w:color w:val="auto"/>
          <w:kern w:val="0"/>
          <w:sz w:val="24"/>
          <w:szCs w:val="24"/>
          <w:u w:val="none"/>
        </w:rPr>
        <w:t xml:space="preserve"> </w:t>
      </w:r>
      <w:r w:rsidR="0032533D" w:rsidRPr="001D4687">
        <w:rPr>
          <w:rStyle w:val="Hyperlink"/>
          <w:rFonts w:ascii="Book Antiqua" w:eastAsia="MS Mincho" w:hAnsi="Book Antiqua" w:cs="Times New Roman"/>
          <w:color w:val="auto"/>
          <w:kern w:val="0"/>
          <w:sz w:val="24"/>
          <w:szCs w:val="24"/>
          <w:u w:val="none"/>
        </w:rPr>
        <w:t>February 21, 2015</w:t>
      </w:r>
    </w:p>
    <w:p w:rsidR="00E55DCA" w:rsidRPr="001D4687" w:rsidRDefault="00E55DCA" w:rsidP="00071A3B">
      <w:pPr>
        <w:adjustRightInd w:val="0"/>
        <w:snapToGrid w:val="0"/>
        <w:spacing w:line="360" w:lineRule="auto"/>
        <w:rPr>
          <w:rStyle w:val="Hyperlink"/>
          <w:rFonts w:ascii="Book Antiqua" w:eastAsia="MS Mincho" w:hAnsi="Book Antiqua" w:cs="Times New Roman"/>
          <w:color w:val="auto"/>
          <w:kern w:val="0"/>
          <w:sz w:val="24"/>
          <w:szCs w:val="24"/>
          <w:u w:val="none"/>
        </w:rPr>
      </w:pPr>
      <w:r w:rsidRPr="001D4687">
        <w:rPr>
          <w:rStyle w:val="Hyperlink"/>
          <w:rFonts w:ascii="Book Antiqua" w:eastAsia="MS Mincho" w:hAnsi="Book Antiqua" w:cs="Times New Roman"/>
          <w:b/>
          <w:color w:val="auto"/>
          <w:kern w:val="0"/>
          <w:sz w:val="24"/>
          <w:szCs w:val="24"/>
          <w:u w:val="none"/>
        </w:rPr>
        <w:t>Peer-review started:</w:t>
      </w:r>
      <w:r w:rsidR="00026FCE" w:rsidRPr="001D4687">
        <w:rPr>
          <w:rStyle w:val="Hyperlink"/>
          <w:rFonts w:ascii="Book Antiqua" w:eastAsia="MS Mincho" w:hAnsi="Book Antiqua" w:cs="Times New Roman"/>
          <w:b/>
          <w:color w:val="auto"/>
          <w:kern w:val="0"/>
          <w:sz w:val="24"/>
          <w:szCs w:val="24"/>
          <w:u w:val="none"/>
        </w:rPr>
        <w:t xml:space="preserve"> </w:t>
      </w:r>
      <w:r w:rsidR="0032533D" w:rsidRPr="001D4687">
        <w:rPr>
          <w:rStyle w:val="Hyperlink"/>
          <w:rFonts w:ascii="Book Antiqua" w:eastAsia="MS Mincho" w:hAnsi="Book Antiqua" w:cs="Times New Roman"/>
          <w:color w:val="auto"/>
          <w:kern w:val="0"/>
          <w:sz w:val="24"/>
          <w:szCs w:val="24"/>
          <w:u w:val="none"/>
        </w:rPr>
        <w:t xml:space="preserve">March </w:t>
      </w:r>
      <w:r w:rsidR="00ED5071" w:rsidRPr="001D4687">
        <w:rPr>
          <w:rStyle w:val="Hyperlink"/>
          <w:rFonts w:ascii="Book Antiqua" w:eastAsia="SimSun" w:hAnsi="Book Antiqua" w:cs="Times New Roman" w:hint="eastAsia"/>
          <w:color w:val="auto"/>
          <w:kern w:val="0"/>
          <w:sz w:val="24"/>
          <w:szCs w:val="24"/>
          <w:u w:val="none"/>
          <w:lang w:eastAsia="zh-CN"/>
        </w:rPr>
        <w:t>3</w:t>
      </w:r>
      <w:r w:rsidR="0032533D" w:rsidRPr="001D4687">
        <w:rPr>
          <w:rStyle w:val="Hyperlink"/>
          <w:rFonts w:ascii="Book Antiqua" w:eastAsia="MS Mincho" w:hAnsi="Book Antiqua" w:cs="Times New Roman"/>
          <w:color w:val="auto"/>
          <w:kern w:val="0"/>
          <w:sz w:val="24"/>
          <w:szCs w:val="24"/>
          <w:u w:val="none"/>
        </w:rPr>
        <w:t>, 2015</w:t>
      </w:r>
    </w:p>
    <w:p w:rsidR="00E55DCA" w:rsidRPr="001D4687" w:rsidRDefault="00E55DCA" w:rsidP="00071A3B">
      <w:pPr>
        <w:adjustRightInd w:val="0"/>
        <w:snapToGrid w:val="0"/>
        <w:spacing w:line="360" w:lineRule="auto"/>
        <w:rPr>
          <w:rStyle w:val="Hyperlink"/>
          <w:rFonts w:ascii="Book Antiqua" w:eastAsia="MS Mincho" w:hAnsi="Book Antiqua" w:cs="Times New Roman"/>
          <w:color w:val="auto"/>
          <w:kern w:val="0"/>
          <w:sz w:val="24"/>
          <w:szCs w:val="24"/>
          <w:u w:val="none"/>
        </w:rPr>
      </w:pPr>
      <w:r w:rsidRPr="001D4687">
        <w:rPr>
          <w:rStyle w:val="Hyperlink"/>
          <w:rFonts w:ascii="Book Antiqua" w:eastAsia="MS Mincho" w:hAnsi="Book Antiqua" w:cs="Times New Roman"/>
          <w:b/>
          <w:color w:val="auto"/>
          <w:kern w:val="0"/>
          <w:sz w:val="24"/>
          <w:szCs w:val="24"/>
          <w:u w:val="none"/>
        </w:rPr>
        <w:t>First decision:</w:t>
      </w:r>
      <w:r w:rsidR="00026FCE" w:rsidRPr="001D4687">
        <w:rPr>
          <w:rStyle w:val="Hyperlink"/>
          <w:rFonts w:ascii="Book Antiqua" w:eastAsia="MS Mincho" w:hAnsi="Book Antiqua" w:cs="Times New Roman"/>
          <w:b/>
          <w:color w:val="auto"/>
          <w:kern w:val="0"/>
          <w:sz w:val="24"/>
          <w:szCs w:val="24"/>
          <w:u w:val="none"/>
        </w:rPr>
        <w:t xml:space="preserve"> </w:t>
      </w:r>
      <w:r w:rsidR="00026FCE" w:rsidRPr="001D4687">
        <w:rPr>
          <w:rStyle w:val="Hyperlink"/>
          <w:rFonts w:ascii="Book Antiqua" w:eastAsia="MS Mincho" w:hAnsi="Book Antiqua" w:cs="Times New Roman"/>
          <w:color w:val="auto"/>
          <w:kern w:val="0"/>
          <w:sz w:val="24"/>
          <w:szCs w:val="24"/>
          <w:u w:val="none"/>
        </w:rPr>
        <w:t>April 1</w:t>
      </w:r>
      <w:r w:rsidR="00ED5071" w:rsidRPr="001D4687">
        <w:rPr>
          <w:rStyle w:val="Hyperlink"/>
          <w:rFonts w:ascii="Book Antiqua" w:eastAsia="SimSun" w:hAnsi="Book Antiqua" w:cs="Times New Roman" w:hint="eastAsia"/>
          <w:color w:val="auto"/>
          <w:kern w:val="0"/>
          <w:sz w:val="24"/>
          <w:szCs w:val="24"/>
          <w:u w:val="none"/>
          <w:lang w:eastAsia="zh-CN"/>
        </w:rPr>
        <w:t>3</w:t>
      </w:r>
      <w:r w:rsidR="00026FCE" w:rsidRPr="001D4687">
        <w:rPr>
          <w:rStyle w:val="Hyperlink"/>
          <w:rFonts w:ascii="Book Antiqua" w:eastAsia="MS Mincho" w:hAnsi="Book Antiqua" w:cs="Times New Roman"/>
          <w:color w:val="auto"/>
          <w:kern w:val="0"/>
          <w:sz w:val="24"/>
          <w:szCs w:val="24"/>
          <w:u w:val="none"/>
        </w:rPr>
        <w:t>, 2015</w:t>
      </w:r>
    </w:p>
    <w:p w:rsidR="00E55DCA" w:rsidRPr="001D4687" w:rsidRDefault="00E55DCA" w:rsidP="00071A3B">
      <w:pPr>
        <w:adjustRightInd w:val="0"/>
        <w:snapToGrid w:val="0"/>
        <w:spacing w:line="360" w:lineRule="auto"/>
        <w:rPr>
          <w:rStyle w:val="Hyperlink"/>
          <w:rFonts w:ascii="Book Antiqua" w:eastAsia="MS Mincho" w:hAnsi="Book Antiqua" w:cs="Times New Roman"/>
          <w:color w:val="auto"/>
          <w:kern w:val="0"/>
          <w:sz w:val="24"/>
          <w:szCs w:val="24"/>
          <w:u w:val="none"/>
        </w:rPr>
      </w:pPr>
      <w:r w:rsidRPr="001D4687">
        <w:rPr>
          <w:rStyle w:val="Hyperlink"/>
          <w:rFonts w:ascii="Book Antiqua" w:eastAsia="MS Mincho" w:hAnsi="Book Antiqua" w:cs="Times New Roman"/>
          <w:b/>
          <w:color w:val="auto"/>
          <w:kern w:val="0"/>
          <w:sz w:val="24"/>
          <w:szCs w:val="24"/>
          <w:u w:val="none"/>
        </w:rPr>
        <w:t>Revised:</w:t>
      </w:r>
      <w:r w:rsidR="00026FCE" w:rsidRPr="001D4687">
        <w:rPr>
          <w:rStyle w:val="Hyperlink"/>
          <w:rFonts w:ascii="Book Antiqua" w:eastAsia="MS Mincho" w:hAnsi="Book Antiqua" w:cs="Times New Roman"/>
          <w:b/>
          <w:color w:val="auto"/>
          <w:kern w:val="0"/>
          <w:sz w:val="24"/>
          <w:szCs w:val="24"/>
          <w:u w:val="none"/>
        </w:rPr>
        <w:t xml:space="preserve"> </w:t>
      </w:r>
      <w:r w:rsidR="00026FCE" w:rsidRPr="001D4687">
        <w:rPr>
          <w:rStyle w:val="Hyperlink"/>
          <w:rFonts w:ascii="Book Antiqua" w:eastAsia="MS Mincho" w:hAnsi="Book Antiqua" w:cs="Times New Roman"/>
          <w:color w:val="auto"/>
          <w:kern w:val="0"/>
          <w:sz w:val="24"/>
          <w:szCs w:val="24"/>
          <w:u w:val="none"/>
        </w:rPr>
        <w:t>April 2</w:t>
      </w:r>
      <w:r w:rsidR="00ED5071" w:rsidRPr="001D4687">
        <w:rPr>
          <w:rStyle w:val="Hyperlink"/>
          <w:rFonts w:ascii="Book Antiqua" w:eastAsia="SimSun" w:hAnsi="Book Antiqua" w:cs="Times New Roman" w:hint="eastAsia"/>
          <w:color w:val="auto"/>
          <w:kern w:val="0"/>
          <w:sz w:val="24"/>
          <w:szCs w:val="24"/>
          <w:u w:val="none"/>
          <w:lang w:eastAsia="zh-CN"/>
        </w:rPr>
        <w:t>7</w:t>
      </w:r>
      <w:r w:rsidR="00026FCE" w:rsidRPr="001D4687">
        <w:rPr>
          <w:rStyle w:val="Hyperlink"/>
          <w:rFonts w:ascii="Book Antiqua" w:eastAsia="MS Mincho" w:hAnsi="Book Antiqua" w:cs="Times New Roman"/>
          <w:color w:val="auto"/>
          <w:kern w:val="0"/>
          <w:sz w:val="24"/>
          <w:szCs w:val="24"/>
          <w:u w:val="none"/>
        </w:rPr>
        <w:t>, 2015</w:t>
      </w:r>
    </w:p>
    <w:p w:rsidR="006522F5" w:rsidRPr="000213AF" w:rsidRDefault="00E55DCA" w:rsidP="006522F5">
      <w:pPr>
        <w:rPr>
          <w:rFonts w:ascii="Book Antiqua" w:hAnsi="Book Antiqua"/>
          <w:color w:val="000000"/>
          <w:sz w:val="24"/>
        </w:rPr>
      </w:pPr>
      <w:r w:rsidRPr="001D4687">
        <w:rPr>
          <w:rStyle w:val="Hyperlink"/>
          <w:rFonts w:ascii="Book Antiqua" w:eastAsia="MS Mincho" w:hAnsi="Book Antiqua" w:cs="Times New Roman"/>
          <w:b/>
          <w:color w:val="auto"/>
          <w:kern w:val="0"/>
          <w:sz w:val="24"/>
          <w:szCs w:val="24"/>
          <w:u w:val="none"/>
        </w:rPr>
        <w:t>Accepted:</w:t>
      </w:r>
      <w:bookmarkStart w:id="31" w:name="OLE_LINK98"/>
      <w:bookmarkStart w:id="32" w:name="OLE_LINK99"/>
      <w:bookmarkStart w:id="33" w:name="OLE_LINK104"/>
      <w:bookmarkStart w:id="34" w:name="OLE_LINK110"/>
      <w:bookmarkStart w:id="35" w:name="OLE_LINK111"/>
      <w:bookmarkStart w:id="36" w:name="OLE_LINK115"/>
      <w:bookmarkStart w:id="37" w:name="OLE_LINK116"/>
      <w:r w:rsidR="006522F5" w:rsidRPr="006522F5">
        <w:rPr>
          <w:rFonts w:ascii="Book Antiqua" w:hAnsi="Book Antiqua"/>
          <w:color w:val="000000"/>
          <w:sz w:val="24"/>
        </w:rPr>
        <w:t xml:space="preserve"> </w:t>
      </w:r>
      <w:r w:rsidR="006522F5">
        <w:rPr>
          <w:rFonts w:ascii="Book Antiqua" w:hAnsi="Book Antiqua"/>
          <w:color w:val="000000"/>
          <w:sz w:val="24"/>
        </w:rPr>
        <w:t>June 9, 2015</w:t>
      </w:r>
    </w:p>
    <w:p w:rsidR="00E55DCA" w:rsidRPr="001D4687" w:rsidRDefault="00E55DCA" w:rsidP="00071A3B">
      <w:pPr>
        <w:adjustRightInd w:val="0"/>
        <w:snapToGrid w:val="0"/>
        <w:spacing w:line="360" w:lineRule="auto"/>
        <w:rPr>
          <w:rStyle w:val="Hyperlink"/>
          <w:rFonts w:ascii="Book Antiqua" w:eastAsia="MS Mincho" w:hAnsi="Book Antiqua" w:cs="Times New Roman"/>
          <w:b/>
          <w:color w:val="auto"/>
          <w:kern w:val="0"/>
          <w:sz w:val="24"/>
          <w:szCs w:val="24"/>
          <w:u w:val="none"/>
        </w:rPr>
      </w:pPr>
      <w:bookmarkStart w:id="38" w:name="_GoBack"/>
      <w:bookmarkEnd w:id="31"/>
      <w:bookmarkEnd w:id="32"/>
      <w:bookmarkEnd w:id="33"/>
      <w:bookmarkEnd w:id="34"/>
      <w:bookmarkEnd w:id="35"/>
      <w:bookmarkEnd w:id="36"/>
      <w:bookmarkEnd w:id="37"/>
      <w:bookmarkEnd w:id="38"/>
    </w:p>
    <w:p w:rsidR="00E55DCA" w:rsidRPr="001D4687" w:rsidRDefault="00E55DCA" w:rsidP="00071A3B">
      <w:pPr>
        <w:adjustRightInd w:val="0"/>
        <w:snapToGrid w:val="0"/>
        <w:spacing w:line="360" w:lineRule="auto"/>
        <w:rPr>
          <w:rStyle w:val="Hyperlink"/>
          <w:rFonts w:ascii="Book Antiqua" w:eastAsia="MS Mincho" w:hAnsi="Book Antiqua" w:cs="Times New Roman"/>
          <w:b/>
          <w:color w:val="auto"/>
          <w:kern w:val="0"/>
          <w:sz w:val="24"/>
          <w:szCs w:val="24"/>
          <w:u w:val="none"/>
        </w:rPr>
      </w:pPr>
      <w:r w:rsidRPr="001D4687">
        <w:rPr>
          <w:rStyle w:val="Hyperlink"/>
          <w:rFonts w:ascii="Book Antiqua" w:eastAsia="MS Mincho" w:hAnsi="Book Antiqua" w:cs="Times New Roman"/>
          <w:b/>
          <w:color w:val="auto"/>
          <w:kern w:val="0"/>
          <w:sz w:val="24"/>
          <w:szCs w:val="24"/>
          <w:u w:val="none"/>
        </w:rPr>
        <w:t>Article in press:</w:t>
      </w:r>
    </w:p>
    <w:p w:rsidR="00E55DCA" w:rsidRPr="001D4687" w:rsidRDefault="00E55DCA" w:rsidP="00071A3B">
      <w:pPr>
        <w:adjustRightInd w:val="0"/>
        <w:snapToGrid w:val="0"/>
        <w:spacing w:line="360" w:lineRule="auto"/>
        <w:rPr>
          <w:rStyle w:val="Hyperlink"/>
          <w:rFonts w:ascii="Book Antiqua" w:eastAsia="MS Mincho" w:hAnsi="Book Antiqua" w:cs="Times New Roman"/>
          <w:b/>
          <w:color w:val="auto"/>
          <w:kern w:val="0"/>
          <w:sz w:val="24"/>
          <w:szCs w:val="24"/>
          <w:u w:val="none"/>
        </w:rPr>
      </w:pPr>
      <w:r w:rsidRPr="001D4687">
        <w:rPr>
          <w:rStyle w:val="Hyperlink"/>
          <w:rFonts w:ascii="Book Antiqua" w:eastAsia="MS Mincho" w:hAnsi="Book Antiqua" w:cs="Times New Roman"/>
          <w:b/>
          <w:color w:val="auto"/>
          <w:kern w:val="0"/>
          <w:sz w:val="24"/>
          <w:szCs w:val="24"/>
          <w:u w:val="none"/>
        </w:rPr>
        <w:t>Published online:</w:t>
      </w:r>
    </w:p>
    <w:p w:rsidR="00E55DCA" w:rsidRPr="001D4687" w:rsidRDefault="00E55DCA" w:rsidP="00071A3B">
      <w:pPr>
        <w:adjustRightInd w:val="0"/>
        <w:snapToGrid w:val="0"/>
        <w:spacing w:line="360" w:lineRule="auto"/>
        <w:rPr>
          <w:rStyle w:val="Hyperlink"/>
          <w:rFonts w:ascii="Book Antiqua" w:eastAsia="MS Mincho" w:hAnsi="Book Antiqua" w:cs="Times New Roman"/>
          <w:color w:val="auto"/>
          <w:kern w:val="0"/>
          <w:sz w:val="24"/>
          <w:szCs w:val="24"/>
          <w:u w:val="none"/>
        </w:rPr>
      </w:pPr>
    </w:p>
    <w:p w:rsidR="00325115" w:rsidRPr="001D4687" w:rsidRDefault="00325115" w:rsidP="00071A3B">
      <w:pPr>
        <w:adjustRightInd w:val="0"/>
        <w:snapToGrid w:val="0"/>
        <w:spacing w:line="360" w:lineRule="auto"/>
        <w:rPr>
          <w:rFonts w:ascii="Book Antiqua" w:hAnsi="Book Antiqua" w:cstheme="majorHAnsi"/>
          <w:b/>
          <w:sz w:val="24"/>
          <w:szCs w:val="24"/>
        </w:rPr>
      </w:pPr>
      <w:r w:rsidRPr="001D4687">
        <w:rPr>
          <w:rFonts w:ascii="Book Antiqua" w:hAnsi="Book Antiqua" w:cstheme="majorHAnsi"/>
          <w:b/>
          <w:sz w:val="24"/>
          <w:szCs w:val="24"/>
        </w:rPr>
        <w:t>Abstract</w:t>
      </w:r>
    </w:p>
    <w:p w:rsidR="00DF77AF" w:rsidRPr="001D4687" w:rsidRDefault="00021021" w:rsidP="00071A3B">
      <w:pPr>
        <w:adjustRightInd w:val="0"/>
        <w:snapToGrid w:val="0"/>
        <w:spacing w:line="360" w:lineRule="auto"/>
        <w:rPr>
          <w:rFonts w:ascii="Book Antiqua" w:hAnsi="Book Antiqua" w:cstheme="majorHAnsi"/>
          <w:sz w:val="24"/>
          <w:szCs w:val="24"/>
        </w:rPr>
      </w:pPr>
      <w:r w:rsidRPr="001D4687">
        <w:rPr>
          <w:rFonts w:ascii="Book Antiqua" w:hAnsi="Book Antiqua" w:cstheme="majorHAnsi"/>
          <w:sz w:val="24"/>
          <w:szCs w:val="24"/>
        </w:rPr>
        <w:t xml:space="preserve">Here we present the case of a 64-year-old </w:t>
      </w:r>
      <w:r w:rsidR="00E01D81" w:rsidRPr="001D4687">
        <w:rPr>
          <w:rFonts w:ascii="Book Antiqua" w:hAnsi="Book Antiqua" w:cstheme="majorHAnsi"/>
          <w:sz w:val="24"/>
          <w:szCs w:val="24"/>
        </w:rPr>
        <w:t>female</w:t>
      </w:r>
      <w:r w:rsidRPr="001D4687">
        <w:rPr>
          <w:rFonts w:ascii="Book Antiqua" w:hAnsi="Book Antiqua" w:cstheme="majorHAnsi"/>
          <w:sz w:val="24"/>
          <w:szCs w:val="24"/>
        </w:rPr>
        <w:t xml:space="preserve"> with a duodenal carcinoid tumor treated by</w:t>
      </w:r>
      <w:r w:rsidRPr="001D4687">
        <w:rPr>
          <w:rFonts w:ascii="Book Antiqua" w:eastAsia="MS Mincho" w:hAnsi="Book Antiqua" w:cstheme="majorHAnsi"/>
          <w:bCs/>
          <w:sz w:val="24"/>
          <w:szCs w:val="24"/>
        </w:rPr>
        <w:t xml:space="preserve"> ligation-assisted endoscopic </w:t>
      </w:r>
      <w:proofErr w:type="spellStart"/>
      <w:r w:rsidRPr="001D4687">
        <w:rPr>
          <w:rFonts w:ascii="Book Antiqua" w:eastAsia="MS Mincho" w:hAnsi="Book Antiqua" w:cstheme="majorHAnsi"/>
          <w:bCs/>
          <w:sz w:val="24"/>
          <w:szCs w:val="24"/>
        </w:rPr>
        <w:t>submucosal</w:t>
      </w:r>
      <w:proofErr w:type="spellEnd"/>
      <w:r w:rsidRPr="001D4687">
        <w:rPr>
          <w:rFonts w:ascii="Book Antiqua" w:eastAsia="MS Mincho" w:hAnsi="Book Antiqua" w:cstheme="majorHAnsi"/>
          <w:bCs/>
          <w:sz w:val="24"/>
          <w:szCs w:val="24"/>
        </w:rPr>
        <w:t xml:space="preserve"> resection (ESMR-L) with circumferential mucosal incision (CMI)</w:t>
      </w:r>
      <w:r w:rsidRPr="001D4687">
        <w:rPr>
          <w:rFonts w:ascii="Book Antiqua" w:hAnsi="Book Antiqua" w:cstheme="majorHAnsi"/>
          <w:sz w:val="24"/>
          <w:szCs w:val="24"/>
        </w:rPr>
        <w:t xml:space="preserve">. Band ligation was effective in </w:t>
      </w:r>
      <w:r w:rsidRPr="001D4687">
        <w:rPr>
          <w:rFonts w:ascii="Book Antiqua" w:hAnsi="Book Antiqua" w:cstheme="majorHAnsi"/>
          <w:sz w:val="24"/>
          <w:szCs w:val="24"/>
        </w:rPr>
        <w:lastRenderedPageBreak/>
        <w:t>resecting the duodenal carcinoid tumor after CMI, with an uneventful post-procedural course. Histopathological examination showed clear tumor margins at deeper tissue levels. Thus, in the present case, ESMR-L with CMI was useful for the treatment of duodenal carcinoid tumor.</w:t>
      </w:r>
    </w:p>
    <w:p w:rsidR="00021021" w:rsidRPr="001D4687" w:rsidRDefault="00021021" w:rsidP="00071A3B">
      <w:pPr>
        <w:adjustRightInd w:val="0"/>
        <w:snapToGrid w:val="0"/>
        <w:spacing w:line="360" w:lineRule="auto"/>
        <w:rPr>
          <w:rFonts w:ascii="Book Antiqua" w:hAnsi="Book Antiqua" w:cstheme="majorHAnsi"/>
          <w:sz w:val="24"/>
          <w:szCs w:val="24"/>
        </w:rPr>
      </w:pPr>
    </w:p>
    <w:p w:rsidR="00DF77AF" w:rsidRPr="001D4687" w:rsidRDefault="00DF77AF" w:rsidP="00071A3B">
      <w:pPr>
        <w:adjustRightInd w:val="0"/>
        <w:snapToGrid w:val="0"/>
        <w:spacing w:line="360" w:lineRule="auto"/>
        <w:rPr>
          <w:rFonts w:ascii="Book Antiqua" w:eastAsia="SimSun" w:hAnsi="Book Antiqua" w:cstheme="majorHAnsi"/>
          <w:sz w:val="24"/>
          <w:szCs w:val="24"/>
          <w:lang w:eastAsia="zh-CN"/>
        </w:rPr>
      </w:pPr>
      <w:r w:rsidRPr="001D4687">
        <w:rPr>
          <w:rFonts w:ascii="Book Antiqua" w:eastAsia="MS Mincho" w:hAnsi="Book Antiqua" w:cs="Times New Roman"/>
          <w:b/>
          <w:bCs/>
          <w:sz w:val="24"/>
          <w:szCs w:val="24"/>
        </w:rPr>
        <w:t>Key words:</w:t>
      </w:r>
      <w:r w:rsidRPr="001D4687">
        <w:rPr>
          <w:rFonts w:ascii="Book Antiqua" w:eastAsia="MS Mincho" w:hAnsi="Book Antiqua" w:cs="Times New Roman"/>
          <w:bCs/>
          <w:sz w:val="24"/>
          <w:szCs w:val="24"/>
        </w:rPr>
        <w:t xml:space="preserve"> </w:t>
      </w:r>
      <w:bookmarkStart w:id="39" w:name="OLE_LINK734"/>
      <w:bookmarkStart w:id="40" w:name="OLE_LINK735"/>
      <w:r w:rsidRPr="001D4687">
        <w:rPr>
          <w:rFonts w:ascii="Book Antiqua" w:eastAsia="MS Mincho" w:hAnsi="Book Antiqua" w:cstheme="majorHAnsi"/>
          <w:bCs/>
          <w:sz w:val="24"/>
          <w:szCs w:val="24"/>
        </w:rPr>
        <w:t xml:space="preserve">Carcinoid tumor; </w:t>
      </w:r>
      <w:proofErr w:type="spellStart"/>
      <w:r w:rsidR="00956CDC" w:rsidRPr="001D4687">
        <w:rPr>
          <w:rFonts w:ascii="Book Antiqua" w:eastAsia="MS Mincho" w:hAnsi="Book Antiqua" w:cstheme="majorHAnsi"/>
          <w:bCs/>
          <w:sz w:val="24"/>
          <w:szCs w:val="24"/>
        </w:rPr>
        <w:t>Submucosal</w:t>
      </w:r>
      <w:proofErr w:type="spellEnd"/>
      <w:r w:rsidR="00956CDC" w:rsidRPr="001D4687">
        <w:rPr>
          <w:rFonts w:ascii="Book Antiqua" w:eastAsia="MS Mincho" w:hAnsi="Book Antiqua" w:cstheme="majorHAnsi"/>
          <w:bCs/>
          <w:sz w:val="24"/>
          <w:szCs w:val="24"/>
        </w:rPr>
        <w:t xml:space="preserve"> tumor; </w:t>
      </w:r>
      <w:r w:rsidRPr="001D4687">
        <w:rPr>
          <w:rFonts w:ascii="Book Antiqua" w:eastAsia="MS Mincho" w:hAnsi="Book Antiqua" w:cstheme="majorHAnsi"/>
          <w:bCs/>
          <w:sz w:val="24"/>
          <w:szCs w:val="24"/>
        </w:rPr>
        <w:t xml:space="preserve">Duodenum; </w:t>
      </w:r>
      <w:r w:rsidR="00357581" w:rsidRPr="001D4687">
        <w:rPr>
          <w:rFonts w:ascii="Book Antiqua" w:eastAsia="MS Mincho" w:hAnsi="Book Antiqua" w:cstheme="majorHAnsi"/>
          <w:bCs/>
          <w:sz w:val="24"/>
          <w:szCs w:val="24"/>
        </w:rPr>
        <w:t>Ligation</w:t>
      </w:r>
      <w:r w:rsidR="00A572CA" w:rsidRPr="001D4687">
        <w:rPr>
          <w:rFonts w:ascii="Book Antiqua" w:eastAsia="MS Mincho" w:hAnsi="Book Antiqua" w:cstheme="majorHAnsi"/>
          <w:bCs/>
          <w:sz w:val="24"/>
          <w:szCs w:val="24"/>
        </w:rPr>
        <w:t xml:space="preserve">-assisted endoscopic </w:t>
      </w:r>
      <w:proofErr w:type="spellStart"/>
      <w:r w:rsidR="00A572CA" w:rsidRPr="001D4687">
        <w:rPr>
          <w:rFonts w:ascii="Book Antiqua" w:eastAsia="MS Mincho" w:hAnsi="Book Antiqua" w:cstheme="majorHAnsi"/>
          <w:bCs/>
          <w:sz w:val="24"/>
          <w:szCs w:val="24"/>
        </w:rPr>
        <w:t>submucosal</w:t>
      </w:r>
      <w:proofErr w:type="spellEnd"/>
      <w:r w:rsidR="00A572CA" w:rsidRPr="001D4687">
        <w:rPr>
          <w:rFonts w:ascii="Book Antiqua" w:eastAsia="MS Mincho" w:hAnsi="Book Antiqua" w:cstheme="majorHAnsi"/>
          <w:bCs/>
          <w:sz w:val="24"/>
          <w:szCs w:val="24"/>
        </w:rPr>
        <w:t xml:space="preserve"> resection</w:t>
      </w:r>
      <w:r w:rsidR="00357581" w:rsidRPr="001D4687">
        <w:rPr>
          <w:rFonts w:ascii="Book Antiqua" w:eastAsia="MS Mincho" w:hAnsi="Book Antiqua" w:cstheme="majorHAnsi"/>
          <w:bCs/>
          <w:sz w:val="24"/>
          <w:szCs w:val="24"/>
        </w:rPr>
        <w:t xml:space="preserve">; </w:t>
      </w:r>
      <w:r w:rsidRPr="001D4687">
        <w:rPr>
          <w:rFonts w:ascii="Book Antiqua" w:hAnsi="Book Antiqua" w:cstheme="majorHAnsi"/>
          <w:sz w:val="24"/>
          <w:szCs w:val="24"/>
        </w:rPr>
        <w:t xml:space="preserve">Endoscopic mucosal resection; Endoscopic </w:t>
      </w:r>
      <w:proofErr w:type="spellStart"/>
      <w:r w:rsidRPr="001D4687">
        <w:rPr>
          <w:rFonts w:ascii="Book Antiqua" w:hAnsi="Book Antiqua" w:cstheme="majorHAnsi"/>
          <w:sz w:val="24"/>
          <w:szCs w:val="24"/>
        </w:rPr>
        <w:t>submuco</w:t>
      </w:r>
      <w:r w:rsidR="00190517" w:rsidRPr="001D4687">
        <w:rPr>
          <w:rFonts w:ascii="Book Antiqua" w:hAnsi="Book Antiqua" w:cstheme="majorHAnsi"/>
          <w:sz w:val="24"/>
          <w:szCs w:val="24"/>
        </w:rPr>
        <w:t>sal</w:t>
      </w:r>
      <w:proofErr w:type="spellEnd"/>
      <w:r w:rsidR="00190517" w:rsidRPr="001D4687">
        <w:rPr>
          <w:rFonts w:ascii="Book Antiqua" w:hAnsi="Book Antiqua" w:cstheme="majorHAnsi"/>
          <w:sz w:val="24"/>
          <w:szCs w:val="24"/>
        </w:rPr>
        <w:t xml:space="preserve"> dissection; Ligation device</w:t>
      </w:r>
    </w:p>
    <w:bookmarkEnd w:id="39"/>
    <w:bookmarkEnd w:id="40"/>
    <w:p w:rsidR="00190517" w:rsidRPr="001D4687" w:rsidRDefault="00190517" w:rsidP="00071A3B">
      <w:pPr>
        <w:adjustRightInd w:val="0"/>
        <w:snapToGrid w:val="0"/>
        <w:spacing w:line="360" w:lineRule="auto"/>
        <w:rPr>
          <w:rFonts w:ascii="Book Antiqua" w:eastAsia="SimSun" w:hAnsi="Book Antiqua" w:cstheme="majorHAnsi"/>
          <w:sz w:val="24"/>
          <w:szCs w:val="24"/>
          <w:lang w:eastAsia="zh-CN"/>
        </w:rPr>
      </w:pPr>
    </w:p>
    <w:p w:rsidR="00190517" w:rsidRPr="00190517" w:rsidRDefault="00190517" w:rsidP="00190517">
      <w:pPr>
        <w:spacing w:line="380" w:lineRule="exact"/>
        <w:rPr>
          <w:rFonts w:ascii="Book Antiqua" w:eastAsia="SimSun" w:hAnsi="Book Antiqua" w:cs="Times New Roman"/>
          <w:sz w:val="24"/>
          <w:szCs w:val="24"/>
          <w:lang w:eastAsia="zh-CN"/>
        </w:rPr>
      </w:pPr>
      <w:bookmarkStart w:id="41" w:name="OLE_LINK1"/>
      <w:bookmarkStart w:id="42" w:name="OLE_LINK2"/>
      <w:bookmarkStart w:id="43" w:name="OLE_LINK155"/>
      <w:bookmarkStart w:id="44" w:name="OLE_LINK237"/>
      <w:bookmarkStart w:id="45" w:name="OLE_LINK346"/>
      <w:bookmarkStart w:id="46" w:name="OLE_LINK415"/>
      <w:bookmarkStart w:id="47" w:name="OLE_LINK529"/>
      <w:bookmarkStart w:id="48" w:name="OLE_LINK423"/>
      <w:r w:rsidRPr="00190517">
        <w:rPr>
          <w:rFonts w:ascii="Book Antiqua" w:eastAsia="SimSun" w:hAnsi="Book Antiqua" w:cs="Times New Roman" w:hint="eastAsia"/>
          <w:b/>
          <w:sz w:val="24"/>
          <w:szCs w:val="24"/>
          <w:lang w:eastAsia="zh-CN"/>
        </w:rPr>
        <w:t>©</w:t>
      </w:r>
      <w:r w:rsidRPr="00190517">
        <w:rPr>
          <w:rFonts w:ascii="Book Antiqua" w:eastAsia="SimSun" w:hAnsi="Book Antiqua" w:cs="Times New Roman"/>
          <w:b/>
          <w:sz w:val="24"/>
          <w:szCs w:val="24"/>
          <w:lang w:eastAsia="zh-CN"/>
        </w:rPr>
        <w:t xml:space="preserve"> The Author(s) 2015. </w:t>
      </w:r>
      <w:r w:rsidRPr="00190517">
        <w:rPr>
          <w:rFonts w:ascii="Book Antiqua" w:eastAsia="SimSun" w:hAnsi="Book Antiqua" w:cs="Times New Roman"/>
          <w:sz w:val="24"/>
          <w:szCs w:val="24"/>
          <w:lang w:eastAsia="zh-CN"/>
        </w:rPr>
        <w:t xml:space="preserve">Published by </w:t>
      </w:r>
      <w:proofErr w:type="spellStart"/>
      <w:r w:rsidRPr="00190517">
        <w:rPr>
          <w:rFonts w:ascii="Book Antiqua" w:eastAsia="SimSun" w:hAnsi="Book Antiqua" w:cs="Times New Roman"/>
          <w:sz w:val="24"/>
          <w:szCs w:val="24"/>
          <w:lang w:eastAsia="zh-CN"/>
        </w:rPr>
        <w:t>Baishideng</w:t>
      </w:r>
      <w:proofErr w:type="spellEnd"/>
      <w:r w:rsidRPr="00190517">
        <w:rPr>
          <w:rFonts w:ascii="Book Antiqua" w:eastAsia="SimSun" w:hAnsi="Book Antiqua" w:cs="Times New Roman"/>
          <w:sz w:val="24"/>
          <w:szCs w:val="24"/>
          <w:lang w:eastAsia="zh-CN"/>
        </w:rPr>
        <w:t xml:space="preserve"> Publishing Group Inc. All rights reserved.</w:t>
      </w:r>
      <w:r w:rsidR="009B7946" w:rsidRPr="001D4687">
        <w:rPr>
          <w:rFonts w:ascii="Book Antiqua" w:eastAsia="SimSun" w:hAnsi="Book Antiqua" w:cs="Times New Roman" w:hint="eastAsia"/>
          <w:sz w:val="24"/>
          <w:szCs w:val="24"/>
          <w:lang w:eastAsia="zh-CN"/>
        </w:rPr>
        <w:t xml:space="preserve"> </w:t>
      </w:r>
    </w:p>
    <w:bookmarkEnd w:id="41"/>
    <w:bookmarkEnd w:id="42"/>
    <w:bookmarkEnd w:id="43"/>
    <w:bookmarkEnd w:id="44"/>
    <w:bookmarkEnd w:id="45"/>
    <w:bookmarkEnd w:id="46"/>
    <w:bookmarkEnd w:id="47"/>
    <w:bookmarkEnd w:id="48"/>
    <w:p w:rsidR="00DF77AF" w:rsidRPr="001D4687" w:rsidRDefault="00DF77AF" w:rsidP="00071A3B">
      <w:pPr>
        <w:adjustRightInd w:val="0"/>
        <w:snapToGrid w:val="0"/>
        <w:spacing w:line="360" w:lineRule="auto"/>
        <w:rPr>
          <w:rFonts w:ascii="Book Antiqua" w:hAnsi="Book Antiqua" w:cstheme="majorHAnsi"/>
          <w:sz w:val="24"/>
          <w:szCs w:val="24"/>
        </w:rPr>
      </w:pPr>
    </w:p>
    <w:p w:rsidR="00CF270C" w:rsidRPr="001D4687" w:rsidRDefault="00F4128C" w:rsidP="00071A3B">
      <w:pPr>
        <w:adjustRightInd w:val="0"/>
        <w:snapToGrid w:val="0"/>
        <w:spacing w:line="360" w:lineRule="auto"/>
        <w:rPr>
          <w:rStyle w:val="hui12181"/>
          <w:rFonts w:ascii="Book Antiqua" w:eastAsia="SimSun" w:hAnsi="Book Antiqua"/>
          <w:color w:val="auto"/>
          <w:sz w:val="24"/>
          <w:szCs w:val="24"/>
          <w:lang w:eastAsia="zh-CN"/>
        </w:rPr>
      </w:pPr>
      <w:r w:rsidRPr="001D4687">
        <w:rPr>
          <w:rStyle w:val="hui12181"/>
          <w:rFonts w:ascii="Book Antiqua" w:hAnsi="Book Antiqua"/>
          <w:b/>
          <w:color w:val="auto"/>
          <w:sz w:val="24"/>
          <w:szCs w:val="24"/>
        </w:rPr>
        <w:t>Core tip:</w:t>
      </w:r>
      <w:r w:rsidR="00F65FD2" w:rsidRPr="001D4687">
        <w:rPr>
          <w:rStyle w:val="hui12181"/>
          <w:rFonts w:ascii="Book Antiqua" w:hAnsi="Book Antiqua"/>
          <w:color w:val="auto"/>
          <w:sz w:val="24"/>
          <w:szCs w:val="24"/>
        </w:rPr>
        <w:t xml:space="preserve"> </w:t>
      </w:r>
      <w:bookmarkStart w:id="49" w:name="OLE_LINK736"/>
      <w:bookmarkStart w:id="50" w:name="OLE_LINK737"/>
      <w:r w:rsidR="00F65FD2" w:rsidRPr="001D4687">
        <w:rPr>
          <w:rStyle w:val="hui12181"/>
          <w:rFonts w:ascii="Book Antiqua" w:hAnsi="Book Antiqua"/>
          <w:color w:val="auto"/>
          <w:sz w:val="24"/>
          <w:szCs w:val="24"/>
        </w:rPr>
        <w:t>This study</w:t>
      </w:r>
      <w:r w:rsidR="00E01D81" w:rsidRPr="001D4687">
        <w:rPr>
          <w:rStyle w:val="hui12181"/>
          <w:rFonts w:ascii="Book Antiqua" w:hAnsi="Book Antiqua"/>
          <w:color w:val="auto"/>
          <w:sz w:val="24"/>
          <w:szCs w:val="24"/>
        </w:rPr>
        <w:t xml:space="preserve"> presents </w:t>
      </w:r>
      <w:r w:rsidR="00F65FD2" w:rsidRPr="001D4687">
        <w:rPr>
          <w:rStyle w:val="hui12181"/>
          <w:rFonts w:ascii="Book Antiqua" w:hAnsi="Book Antiqua"/>
          <w:color w:val="auto"/>
          <w:sz w:val="24"/>
          <w:szCs w:val="24"/>
        </w:rPr>
        <w:t xml:space="preserve">the case of </w:t>
      </w:r>
      <w:r w:rsidR="00E01D81" w:rsidRPr="001D4687">
        <w:rPr>
          <w:rStyle w:val="hui12181"/>
          <w:rFonts w:ascii="Book Antiqua" w:hAnsi="Book Antiqua"/>
          <w:color w:val="auto"/>
          <w:sz w:val="24"/>
          <w:szCs w:val="24"/>
        </w:rPr>
        <w:t>a 64-year-old female</w:t>
      </w:r>
      <w:r w:rsidRPr="001D4687">
        <w:rPr>
          <w:rStyle w:val="hui12181"/>
          <w:rFonts w:ascii="Book Antiqua" w:hAnsi="Book Antiqua"/>
          <w:color w:val="auto"/>
          <w:sz w:val="24"/>
          <w:szCs w:val="24"/>
        </w:rPr>
        <w:t xml:space="preserve"> </w:t>
      </w:r>
      <w:r w:rsidR="00F65FD2" w:rsidRPr="001D4687">
        <w:rPr>
          <w:rStyle w:val="hui12181"/>
          <w:rFonts w:ascii="Book Antiqua" w:hAnsi="Book Antiqua"/>
          <w:color w:val="auto"/>
          <w:sz w:val="24"/>
          <w:szCs w:val="24"/>
        </w:rPr>
        <w:t>with</w:t>
      </w:r>
      <w:r w:rsidRPr="001D4687">
        <w:rPr>
          <w:rStyle w:val="hui12181"/>
          <w:rFonts w:ascii="Book Antiqua" w:hAnsi="Book Antiqua"/>
          <w:color w:val="auto"/>
          <w:sz w:val="24"/>
          <w:szCs w:val="24"/>
        </w:rPr>
        <w:t xml:space="preserve"> duodenal carcinoid tum</w:t>
      </w:r>
      <w:r w:rsidR="00A572CA" w:rsidRPr="001D4687">
        <w:rPr>
          <w:rStyle w:val="hui12181"/>
          <w:rFonts w:ascii="Book Antiqua" w:hAnsi="Book Antiqua"/>
          <w:color w:val="auto"/>
          <w:sz w:val="24"/>
          <w:szCs w:val="24"/>
        </w:rPr>
        <w:t xml:space="preserve">or treated by </w:t>
      </w:r>
      <w:r w:rsidR="00F65FD2" w:rsidRPr="001D4687">
        <w:rPr>
          <w:rStyle w:val="hui12181"/>
          <w:rFonts w:ascii="Book Antiqua" w:hAnsi="Book Antiqua"/>
          <w:color w:val="auto"/>
          <w:sz w:val="24"/>
          <w:szCs w:val="24"/>
        </w:rPr>
        <w:t>l</w:t>
      </w:r>
      <w:r w:rsidR="001C07D0" w:rsidRPr="001D4687">
        <w:rPr>
          <w:rFonts w:ascii="Book Antiqua" w:eastAsia="MS Mincho" w:hAnsi="Book Antiqua" w:cstheme="majorHAnsi"/>
          <w:bCs/>
          <w:sz w:val="24"/>
          <w:szCs w:val="24"/>
        </w:rPr>
        <w:t xml:space="preserve">igation-assisted endoscopic </w:t>
      </w:r>
      <w:proofErr w:type="spellStart"/>
      <w:r w:rsidR="001C07D0" w:rsidRPr="001D4687">
        <w:rPr>
          <w:rFonts w:ascii="Book Antiqua" w:eastAsia="MS Mincho" w:hAnsi="Book Antiqua" w:cstheme="majorHAnsi"/>
          <w:bCs/>
          <w:sz w:val="24"/>
          <w:szCs w:val="24"/>
        </w:rPr>
        <w:t>submucosal</w:t>
      </w:r>
      <w:proofErr w:type="spellEnd"/>
      <w:r w:rsidR="001C07D0" w:rsidRPr="001D4687">
        <w:rPr>
          <w:rFonts w:ascii="Book Antiqua" w:eastAsia="MS Mincho" w:hAnsi="Book Antiqua" w:cstheme="majorHAnsi"/>
          <w:bCs/>
          <w:sz w:val="24"/>
          <w:szCs w:val="24"/>
        </w:rPr>
        <w:t xml:space="preserve"> resection</w:t>
      </w:r>
      <w:r w:rsidR="001C07D0" w:rsidRPr="001D4687">
        <w:rPr>
          <w:rStyle w:val="hui12181"/>
          <w:rFonts w:ascii="Book Antiqua" w:hAnsi="Book Antiqua"/>
          <w:color w:val="auto"/>
          <w:sz w:val="24"/>
          <w:szCs w:val="24"/>
        </w:rPr>
        <w:t xml:space="preserve"> (</w:t>
      </w:r>
      <w:r w:rsidR="00A572CA" w:rsidRPr="001D4687">
        <w:rPr>
          <w:rStyle w:val="hui12181"/>
          <w:rFonts w:ascii="Book Antiqua" w:hAnsi="Book Antiqua"/>
          <w:color w:val="auto"/>
          <w:sz w:val="24"/>
          <w:szCs w:val="24"/>
        </w:rPr>
        <w:t>ESMR</w:t>
      </w:r>
      <w:r w:rsidR="00DF3D4C" w:rsidRPr="001D4687">
        <w:rPr>
          <w:rStyle w:val="hui12181"/>
          <w:rFonts w:ascii="Book Antiqua" w:hAnsi="Book Antiqua"/>
          <w:color w:val="auto"/>
          <w:sz w:val="24"/>
          <w:szCs w:val="24"/>
        </w:rPr>
        <w:t>-L</w:t>
      </w:r>
      <w:r w:rsidR="001C07D0" w:rsidRPr="001D4687">
        <w:rPr>
          <w:rStyle w:val="hui12181"/>
          <w:rFonts w:ascii="Book Antiqua" w:hAnsi="Book Antiqua"/>
          <w:color w:val="auto"/>
          <w:sz w:val="24"/>
          <w:szCs w:val="24"/>
        </w:rPr>
        <w:t>)</w:t>
      </w:r>
      <w:r w:rsidR="00101610" w:rsidRPr="001D4687">
        <w:rPr>
          <w:rStyle w:val="hui12181"/>
          <w:rFonts w:ascii="Book Antiqua" w:hAnsi="Book Antiqua"/>
          <w:color w:val="auto"/>
          <w:sz w:val="24"/>
          <w:szCs w:val="24"/>
        </w:rPr>
        <w:t xml:space="preserve"> with </w:t>
      </w:r>
      <w:r w:rsidR="001C07D0" w:rsidRPr="001D4687">
        <w:rPr>
          <w:rFonts w:ascii="Book Antiqua" w:eastAsia="MS Mincho" w:hAnsi="Book Antiqua" w:cstheme="majorHAnsi"/>
          <w:bCs/>
          <w:sz w:val="24"/>
          <w:szCs w:val="24"/>
        </w:rPr>
        <w:t>circumferential mucosal incision</w:t>
      </w:r>
      <w:r w:rsidR="001C07D0" w:rsidRPr="001D4687">
        <w:rPr>
          <w:rStyle w:val="hui12181"/>
          <w:rFonts w:ascii="Book Antiqua" w:hAnsi="Book Antiqua"/>
          <w:color w:val="auto"/>
          <w:sz w:val="24"/>
          <w:szCs w:val="24"/>
        </w:rPr>
        <w:t xml:space="preserve"> (</w:t>
      </w:r>
      <w:r w:rsidR="00101610" w:rsidRPr="001D4687">
        <w:rPr>
          <w:rStyle w:val="hui12181"/>
          <w:rFonts w:ascii="Book Antiqua" w:hAnsi="Book Antiqua"/>
          <w:color w:val="auto"/>
          <w:sz w:val="24"/>
          <w:szCs w:val="24"/>
        </w:rPr>
        <w:t>CMI</w:t>
      </w:r>
      <w:r w:rsidR="001C07D0" w:rsidRPr="001D4687">
        <w:rPr>
          <w:rStyle w:val="hui12181"/>
          <w:rFonts w:ascii="Book Antiqua" w:hAnsi="Book Antiqua"/>
          <w:color w:val="auto"/>
          <w:sz w:val="24"/>
          <w:szCs w:val="24"/>
        </w:rPr>
        <w:t>)</w:t>
      </w:r>
      <w:r w:rsidRPr="001D4687">
        <w:rPr>
          <w:rStyle w:val="hui12181"/>
          <w:rFonts w:ascii="Book Antiqua" w:hAnsi="Book Antiqua"/>
          <w:color w:val="auto"/>
          <w:sz w:val="24"/>
          <w:szCs w:val="24"/>
        </w:rPr>
        <w:t>. Band ligation was effective in resecting the duodenal carcinoid tumo</w:t>
      </w:r>
      <w:r w:rsidR="00101610" w:rsidRPr="001D4687">
        <w:rPr>
          <w:rStyle w:val="hui12181"/>
          <w:rFonts w:ascii="Book Antiqua" w:hAnsi="Book Antiqua"/>
          <w:color w:val="auto"/>
          <w:sz w:val="24"/>
          <w:szCs w:val="24"/>
        </w:rPr>
        <w:t>r after CMI</w:t>
      </w:r>
      <w:r w:rsidRPr="001D4687">
        <w:rPr>
          <w:rStyle w:val="hui12181"/>
          <w:rFonts w:ascii="Book Antiqua" w:hAnsi="Book Antiqua"/>
          <w:color w:val="auto"/>
          <w:sz w:val="24"/>
          <w:szCs w:val="24"/>
        </w:rPr>
        <w:t>. The post-procedural course was uneventful without bleeding and perforation. Histopathologic</w:t>
      </w:r>
      <w:r w:rsidR="00F65FD2" w:rsidRPr="001D4687">
        <w:rPr>
          <w:rStyle w:val="hui12181"/>
          <w:rFonts w:ascii="Book Antiqua" w:hAnsi="Book Antiqua"/>
          <w:color w:val="auto"/>
          <w:sz w:val="24"/>
          <w:szCs w:val="24"/>
        </w:rPr>
        <w:t>al</w:t>
      </w:r>
      <w:r w:rsidRPr="001D4687">
        <w:rPr>
          <w:rStyle w:val="hui12181"/>
          <w:rFonts w:ascii="Book Antiqua" w:hAnsi="Book Antiqua"/>
          <w:color w:val="auto"/>
          <w:sz w:val="24"/>
          <w:szCs w:val="24"/>
        </w:rPr>
        <w:t xml:space="preserve"> examination showed clear tumor margins in deeper tissue le</w:t>
      </w:r>
      <w:r w:rsidR="00A572CA" w:rsidRPr="001D4687">
        <w:rPr>
          <w:rStyle w:val="hui12181"/>
          <w:rFonts w:ascii="Book Antiqua" w:hAnsi="Book Antiqua"/>
          <w:color w:val="auto"/>
          <w:sz w:val="24"/>
          <w:szCs w:val="24"/>
        </w:rPr>
        <w:t xml:space="preserve">vels. </w:t>
      </w:r>
      <w:r w:rsidR="00F65FD2" w:rsidRPr="001D4687">
        <w:rPr>
          <w:rStyle w:val="hui12181"/>
          <w:rFonts w:ascii="Book Antiqua" w:hAnsi="Book Antiqua"/>
          <w:color w:val="auto"/>
          <w:sz w:val="24"/>
          <w:szCs w:val="24"/>
        </w:rPr>
        <w:t xml:space="preserve">Thus, </w:t>
      </w:r>
      <w:r w:rsidR="001C07D0" w:rsidRPr="001D4687">
        <w:rPr>
          <w:rFonts w:ascii="Book Antiqua" w:eastAsia="MS Mincho" w:hAnsi="Book Antiqua" w:cstheme="majorHAnsi"/>
          <w:bCs/>
          <w:sz w:val="24"/>
          <w:szCs w:val="24"/>
        </w:rPr>
        <w:t>ESMR-L with CMI</w:t>
      </w:r>
      <w:r w:rsidR="001C07D0" w:rsidRPr="001D4687">
        <w:rPr>
          <w:rStyle w:val="hui12181"/>
          <w:rFonts w:ascii="Book Antiqua" w:hAnsi="Book Antiqua"/>
          <w:color w:val="auto"/>
          <w:sz w:val="24"/>
          <w:szCs w:val="24"/>
        </w:rPr>
        <w:t xml:space="preserve"> can be effective for the management of duodenal carcinoid tumors.</w:t>
      </w:r>
    </w:p>
    <w:bookmarkEnd w:id="49"/>
    <w:bookmarkEnd w:id="50"/>
    <w:p w:rsidR="009B7946" w:rsidRPr="001D4687" w:rsidRDefault="009B7946" w:rsidP="00071A3B">
      <w:pPr>
        <w:adjustRightInd w:val="0"/>
        <w:snapToGrid w:val="0"/>
        <w:spacing w:line="360" w:lineRule="auto"/>
        <w:rPr>
          <w:rStyle w:val="hui12181"/>
          <w:rFonts w:ascii="Book Antiqua" w:eastAsia="SimSun" w:hAnsi="Book Antiqua"/>
          <w:color w:val="auto"/>
          <w:sz w:val="24"/>
          <w:szCs w:val="24"/>
          <w:lang w:eastAsia="zh-CN"/>
        </w:rPr>
      </w:pPr>
    </w:p>
    <w:p w:rsidR="009B7946" w:rsidRPr="001D4687" w:rsidRDefault="009B7946" w:rsidP="009B7946">
      <w:pPr>
        <w:adjustRightInd w:val="0"/>
        <w:snapToGrid w:val="0"/>
        <w:spacing w:line="360" w:lineRule="auto"/>
        <w:outlineLvl w:val="0"/>
        <w:rPr>
          <w:rFonts w:ascii="Book Antiqua" w:eastAsia="SimSun" w:hAnsi="Book Antiqua" w:cs="Times New Roman"/>
          <w:sz w:val="24"/>
          <w:szCs w:val="24"/>
          <w:lang w:eastAsia="zh-CN"/>
        </w:rPr>
      </w:pPr>
      <w:bookmarkStart w:id="51" w:name="OLE_LINK738"/>
      <w:bookmarkStart w:id="52" w:name="OLE_LINK739"/>
      <w:r w:rsidRPr="001D4687">
        <w:rPr>
          <w:rFonts w:ascii="Book Antiqua" w:eastAsia="SimSun" w:hAnsi="Book Antiqua" w:cs="Arial"/>
          <w:bCs/>
          <w:sz w:val="24"/>
          <w:szCs w:val="24"/>
          <w:lang w:eastAsia="zh-CN"/>
        </w:rPr>
        <w:t>Harada</w:t>
      </w:r>
      <w:r w:rsidRPr="001D4687">
        <w:rPr>
          <w:rFonts w:ascii="Book Antiqua" w:eastAsia="SimSun" w:hAnsi="Book Antiqua" w:cs="Arial" w:hint="eastAsia"/>
          <w:bCs/>
          <w:sz w:val="24"/>
          <w:szCs w:val="24"/>
          <w:lang w:eastAsia="zh-CN"/>
        </w:rPr>
        <w:t xml:space="preserve"> H</w:t>
      </w:r>
      <w:r w:rsidRPr="001D4687">
        <w:rPr>
          <w:rFonts w:ascii="Book Antiqua" w:eastAsia="SimSun" w:hAnsi="Book Antiqua" w:cs="Arial"/>
          <w:bCs/>
          <w:sz w:val="24"/>
          <w:szCs w:val="24"/>
          <w:lang w:eastAsia="zh-CN"/>
        </w:rPr>
        <w:t xml:space="preserve">, </w:t>
      </w:r>
      <w:proofErr w:type="spellStart"/>
      <w:r w:rsidRPr="001D4687">
        <w:rPr>
          <w:rFonts w:ascii="Book Antiqua" w:eastAsia="SimSun" w:hAnsi="Book Antiqua" w:cs="Arial"/>
          <w:bCs/>
          <w:sz w:val="24"/>
          <w:szCs w:val="24"/>
          <w:lang w:eastAsia="zh-CN"/>
        </w:rPr>
        <w:t>Suehro</w:t>
      </w:r>
      <w:proofErr w:type="spellEnd"/>
      <w:r w:rsidRPr="001D4687">
        <w:rPr>
          <w:rFonts w:ascii="Book Antiqua" w:eastAsia="SimSun" w:hAnsi="Book Antiqua" w:cs="Arial" w:hint="eastAsia"/>
          <w:bCs/>
          <w:sz w:val="24"/>
          <w:szCs w:val="24"/>
          <w:lang w:eastAsia="zh-CN"/>
        </w:rPr>
        <w:t xml:space="preserve"> S</w:t>
      </w:r>
      <w:r w:rsidRPr="001D4687">
        <w:rPr>
          <w:rFonts w:ascii="Book Antiqua" w:eastAsia="SimSun" w:hAnsi="Book Antiqua" w:cs="Arial"/>
          <w:bCs/>
          <w:sz w:val="24"/>
          <w:szCs w:val="24"/>
          <w:lang w:eastAsia="zh-CN"/>
        </w:rPr>
        <w:t>, Shimizu</w:t>
      </w:r>
      <w:r w:rsidRPr="001D4687">
        <w:rPr>
          <w:rFonts w:ascii="Book Antiqua" w:eastAsia="SimSun" w:hAnsi="Book Antiqua" w:cs="Arial" w:hint="eastAsia"/>
          <w:bCs/>
          <w:sz w:val="24"/>
          <w:szCs w:val="24"/>
          <w:lang w:eastAsia="zh-CN"/>
        </w:rPr>
        <w:t xml:space="preserve"> T</w:t>
      </w:r>
      <w:r w:rsidRPr="001D4687">
        <w:rPr>
          <w:rFonts w:ascii="Book Antiqua" w:eastAsia="SimSun" w:hAnsi="Book Antiqua" w:cs="Arial"/>
          <w:bCs/>
          <w:sz w:val="24"/>
          <w:szCs w:val="24"/>
          <w:lang w:eastAsia="zh-CN"/>
        </w:rPr>
        <w:t xml:space="preserve">, </w:t>
      </w:r>
      <w:proofErr w:type="spellStart"/>
      <w:r w:rsidRPr="001D4687">
        <w:rPr>
          <w:rFonts w:ascii="Book Antiqua" w:eastAsia="SimSun" w:hAnsi="Book Antiqua" w:cs="Arial"/>
          <w:bCs/>
          <w:sz w:val="24"/>
          <w:szCs w:val="24"/>
          <w:lang w:eastAsia="zh-CN"/>
        </w:rPr>
        <w:t>Katsuyama</w:t>
      </w:r>
      <w:proofErr w:type="spellEnd"/>
      <w:r w:rsidRPr="001D4687">
        <w:rPr>
          <w:rFonts w:ascii="Book Antiqua" w:eastAsia="SimSun" w:hAnsi="Book Antiqua" w:cs="Arial" w:hint="eastAsia"/>
          <w:bCs/>
          <w:sz w:val="24"/>
          <w:szCs w:val="24"/>
          <w:lang w:eastAsia="zh-CN"/>
        </w:rPr>
        <w:t xml:space="preserve"> Y</w:t>
      </w:r>
      <w:r w:rsidRPr="001D4687">
        <w:rPr>
          <w:rFonts w:ascii="Book Antiqua" w:eastAsia="SimSun" w:hAnsi="Book Antiqua" w:cs="Arial"/>
          <w:bCs/>
          <w:sz w:val="24"/>
          <w:szCs w:val="24"/>
          <w:lang w:eastAsia="zh-CN"/>
        </w:rPr>
        <w:t xml:space="preserve">, </w:t>
      </w:r>
      <w:proofErr w:type="spellStart"/>
      <w:r w:rsidRPr="001D4687">
        <w:rPr>
          <w:rFonts w:ascii="Book Antiqua" w:eastAsia="SimSun" w:hAnsi="Book Antiqua" w:cs="Arial"/>
          <w:bCs/>
          <w:sz w:val="24"/>
          <w:szCs w:val="24"/>
          <w:lang w:eastAsia="zh-CN"/>
        </w:rPr>
        <w:t>Hayasak</w:t>
      </w:r>
      <w:proofErr w:type="spellEnd"/>
      <w:r w:rsidRPr="001D4687">
        <w:rPr>
          <w:rFonts w:ascii="Book Antiqua" w:eastAsia="SimSun" w:hAnsi="Book Antiqua" w:cs="Arial" w:hint="eastAsia"/>
          <w:bCs/>
          <w:sz w:val="24"/>
          <w:szCs w:val="24"/>
          <w:lang w:eastAsia="zh-CN"/>
        </w:rPr>
        <w:t xml:space="preserve"> </w:t>
      </w:r>
      <w:proofErr w:type="spellStart"/>
      <w:r w:rsidRPr="001D4687">
        <w:rPr>
          <w:rFonts w:ascii="Book Antiqua" w:eastAsia="SimSun" w:hAnsi="Book Antiqua" w:cs="Arial" w:hint="eastAsia"/>
          <w:bCs/>
          <w:sz w:val="24"/>
          <w:szCs w:val="24"/>
          <w:lang w:eastAsia="zh-CN"/>
        </w:rPr>
        <w:t>K</w:t>
      </w:r>
      <w:r w:rsidRPr="001D4687">
        <w:rPr>
          <w:rFonts w:ascii="Book Antiqua" w:eastAsia="SimSun" w:hAnsi="Book Antiqua" w:cs="Arial"/>
          <w:bCs/>
          <w:sz w:val="24"/>
          <w:szCs w:val="24"/>
          <w:lang w:eastAsia="zh-CN"/>
        </w:rPr>
        <w:t>a</w:t>
      </w:r>
      <w:proofErr w:type="spellEnd"/>
      <w:r w:rsidRPr="001D4687">
        <w:rPr>
          <w:rFonts w:ascii="Book Antiqua" w:eastAsia="SimSun" w:hAnsi="Book Antiqua" w:cs="Arial"/>
          <w:bCs/>
          <w:sz w:val="24"/>
          <w:szCs w:val="24"/>
          <w:lang w:eastAsia="zh-CN"/>
        </w:rPr>
        <w:t>, Ito</w:t>
      </w:r>
      <w:r w:rsidRPr="001D4687">
        <w:rPr>
          <w:rFonts w:ascii="Book Antiqua" w:eastAsia="SimSun" w:hAnsi="Book Antiqua" w:cs="Arial" w:hint="eastAsia"/>
          <w:bCs/>
          <w:sz w:val="24"/>
          <w:szCs w:val="24"/>
          <w:lang w:eastAsia="zh-CN"/>
        </w:rPr>
        <w:t xml:space="preserve"> H. </w:t>
      </w:r>
      <w:r w:rsidRPr="001D4687">
        <w:rPr>
          <w:rFonts w:ascii="Book Antiqua" w:eastAsia="MS Mincho" w:hAnsi="Book Antiqua" w:cstheme="majorHAnsi"/>
          <w:bCs/>
          <w:sz w:val="24"/>
          <w:szCs w:val="24"/>
        </w:rPr>
        <w:t xml:space="preserve">Ligation-assisted endoscopic </w:t>
      </w:r>
      <w:proofErr w:type="spellStart"/>
      <w:r w:rsidRPr="001D4687">
        <w:rPr>
          <w:rFonts w:ascii="Book Antiqua" w:eastAsia="MS Mincho" w:hAnsi="Book Antiqua" w:cstheme="majorHAnsi"/>
          <w:bCs/>
          <w:sz w:val="24"/>
          <w:szCs w:val="24"/>
        </w:rPr>
        <w:t>submucosal</w:t>
      </w:r>
      <w:proofErr w:type="spellEnd"/>
      <w:r w:rsidRPr="001D4687">
        <w:rPr>
          <w:rFonts w:ascii="Book Antiqua" w:eastAsia="MS Mincho" w:hAnsi="Book Antiqua" w:cstheme="majorHAnsi"/>
          <w:bCs/>
          <w:sz w:val="24"/>
          <w:szCs w:val="24"/>
        </w:rPr>
        <w:t xml:space="preserve"> resection with circumferential mucosal incision for duodenal carcinoid tumor</w:t>
      </w:r>
      <w:r w:rsidRPr="001D4687">
        <w:rPr>
          <w:rFonts w:ascii="Book Antiqua" w:eastAsia="SimSun" w:hAnsi="Book Antiqua" w:cstheme="majorHAnsi" w:hint="eastAsia"/>
          <w:bCs/>
          <w:sz w:val="24"/>
          <w:szCs w:val="24"/>
          <w:lang w:eastAsia="zh-CN"/>
        </w:rPr>
        <w:t xml:space="preserve">. </w:t>
      </w:r>
      <w:bookmarkStart w:id="53" w:name="OLE_LINK156"/>
      <w:bookmarkStart w:id="54" w:name="OLE_LINK157"/>
      <w:bookmarkStart w:id="55" w:name="OLE_LINK47"/>
      <w:bookmarkStart w:id="56" w:name="OLE_LINK347"/>
      <w:bookmarkStart w:id="57" w:name="OLE_LINK426"/>
      <w:r w:rsidRPr="001D4687">
        <w:rPr>
          <w:rFonts w:ascii="Book Antiqua" w:eastAsia="SimSun" w:hAnsi="Book Antiqua" w:cs="Times New Roman"/>
          <w:i/>
          <w:sz w:val="24"/>
          <w:szCs w:val="24"/>
          <w:lang w:eastAsia="zh-CN"/>
        </w:rPr>
        <w:t xml:space="preserve">World J </w:t>
      </w:r>
      <w:proofErr w:type="spellStart"/>
      <w:r w:rsidRPr="001D4687">
        <w:rPr>
          <w:rFonts w:ascii="Book Antiqua" w:eastAsia="SimSun" w:hAnsi="Book Antiqua" w:cs="Times New Roman"/>
          <w:i/>
          <w:sz w:val="24"/>
          <w:szCs w:val="24"/>
          <w:lang w:eastAsia="zh-CN"/>
        </w:rPr>
        <w:t>Gastroenterol</w:t>
      </w:r>
      <w:proofErr w:type="spellEnd"/>
      <w:r w:rsidRPr="001D4687">
        <w:rPr>
          <w:rFonts w:ascii="Book Antiqua" w:eastAsia="SimSun" w:hAnsi="Book Antiqua" w:cs="Times New Roman"/>
          <w:sz w:val="24"/>
          <w:szCs w:val="24"/>
          <w:lang w:eastAsia="zh-CN"/>
        </w:rPr>
        <w:t xml:space="preserve"> </w:t>
      </w:r>
      <w:r w:rsidRPr="001D4687">
        <w:rPr>
          <w:rFonts w:ascii="Book Antiqua" w:eastAsia="SimSun" w:hAnsi="Book Antiqua" w:cs="Times New Roman" w:hint="eastAsia"/>
          <w:sz w:val="24"/>
          <w:szCs w:val="24"/>
          <w:lang w:eastAsia="zh-CN"/>
        </w:rPr>
        <w:t>2015</w:t>
      </w:r>
      <w:r w:rsidR="00F840D0" w:rsidRPr="001D4687">
        <w:rPr>
          <w:rFonts w:ascii="Book Antiqua" w:eastAsia="SimSun" w:hAnsi="Book Antiqua" w:cs="Times New Roman"/>
          <w:sz w:val="24"/>
          <w:szCs w:val="24"/>
          <w:lang w:eastAsia="zh-CN"/>
        </w:rPr>
        <w:t>;</w:t>
      </w:r>
      <w:r w:rsidRPr="001D4687">
        <w:rPr>
          <w:rFonts w:ascii="Book Antiqua" w:eastAsia="SimSun" w:hAnsi="Book Antiqua" w:cs="Times New Roman"/>
          <w:sz w:val="24"/>
          <w:szCs w:val="24"/>
          <w:lang w:eastAsia="zh-CN"/>
        </w:rPr>
        <w:t xml:space="preserve"> </w:t>
      </w:r>
      <w:proofErr w:type="gramStart"/>
      <w:r w:rsidRPr="001D4687">
        <w:rPr>
          <w:rFonts w:ascii="Book Antiqua" w:eastAsia="SimSun" w:hAnsi="Book Antiqua" w:cs="Times New Roman" w:hint="eastAsia"/>
          <w:sz w:val="24"/>
          <w:szCs w:val="24"/>
          <w:lang w:eastAsia="zh-CN"/>
        </w:rPr>
        <w:t>I</w:t>
      </w:r>
      <w:r w:rsidRPr="001D4687">
        <w:rPr>
          <w:rFonts w:ascii="Book Antiqua" w:eastAsia="SimSun" w:hAnsi="Book Antiqua" w:cs="Times New Roman"/>
          <w:sz w:val="24"/>
          <w:szCs w:val="24"/>
          <w:lang w:eastAsia="zh-CN"/>
        </w:rPr>
        <w:t>n</w:t>
      </w:r>
      <w:proofErr w:type="gramEnd"/>
      <w:r w:rsidRPr="001D4687">
        <w:rPr>
          <w:rFonts w:ascii="Book Antiqua" w:eastAsia="SimSun" w:hAnsi="Book Antiqua" w:cs="Times New Roman"/>
          <w:sz w:val="24"/>
          <w:szCs w:val="24"/>
          <w:lang w:eastAsia="zh-CN"/>
        </w:rPr>
        <w:t xml:space="preserve"> press</w:t>
      </w:r>
    </w:p>
    <w:bookmarkEnd w:id="51"/>
    <w:bookmarkEnd w:id="52"/>
    <w:bookmarkEnd w:id="53"/>
    <w:bookmarkEnd w:id="54"/>
    <w:bookmarkEnd w:id="55"/>
    <w:bookmarkEnd w:id="56"/>
    <w:bookmarkEnd w:id="57"/>
    <w:p w:rsidR="001C07D0" w:rsidRDefault="001C07D0" w:rsidP="00071A3B">
      <w:pPr>
        <w:adjustRightInd w:val="0"/>
        <w:snapToGrid w:val="0"/>
        <w:spacing w:line="360" w:lineRule="auto"/>
        <w:rPr>
          <w:rFonts w:ascii="Book Antiqua" w:eastAsia="SimSun" w:hAnsi="Book Antiqua"/>
          <w:b/>
          <w:sz w:val="24"/>
          <w:szCs w:val="24"/>
          <w:lang w:eastAsia="zh-CN"/>
        </w:rPr>
      </w:pPr>
    </w:p>
    <w:p w:rsidR="001D1828" w:rsidRPr="001D4687" w:rsidRDefault="001D1828" w:rsidP="00071A3B">
      <w:pPr>
        <w:adjustRightInd w:val="0"/>
        <w:snapToGrid w:val="0"/>
        <w:spacing w:line="360" w:lineRule="auto"/>
        <w:rPr>
          <w:rFonts w:ascii="Book Antiqua" w:eastAsia="SimSun" w:hAnsi="Book Antiqua"/>
          <w:b/>
          <w:sz w:val="24"/>
          <w:szCs w:val="24"/>
          <w:lang w:eastAsia="zh-CN"/>
        </w:rPr>
      </w:pPr>
    </w:p>
    <w:p w:rsidR="00CE23AC" w:rsidRPr="001D4687" w:rsidRDefault="00CE23AC" w:rsidP="00071A3B">
      <w:pPr>
        <w:adjustRightInd w:val="0"/>
        <w:snapToGrid w:val="0"/>
        <w:spacing w:line="360" w:lineRule="auto"/>
        <w:rPr>
          <w:rFonts w:ascii="Book Antiqua" w:hAnsi="Book Antiqua"/>
          <w:b/>
          <w:sz w:val="24"/>
          <w:szCs w:val="24"/>
        </w:rPr>
      </w:pPr>
      <w:r w:rsidRPr="001D4687">
        <w:rPr>
          <w:rFonts w:ascii="Book Antiqua" w:hAnsi="Book Antiqua"/>
          <w:b/>
          <w:sz w:val="24"/>
          <w:szCs w:val="24"/>
        </w:rPr>
        <w:t>INTRODUCTION</w:t>
      </w:r>
    </w:p>
    <w:p w:rsidR="005B2581" w:rsidRPr="001D4687" w:rsidRDefault="005B2581" w:rsidP="00071A3B">
      <w:pPr>
        <w:adjustRightInd w:val="0"/>
        <w:snapToGrid w:val="0"/>
        <w:spacing w:line="360" w:lineRule="auto"/>
        <w:rPr>
          <w:rFonts w:ascii="Book Antiqua" w:hAnsi="Book Antiqua"/>
          <w:sz w:val="24"/>
          <w:szCs w:val="24"/>
        </w:rPr>
      </w:pPr>
      <w:r w:rsidRPr="001D4687">
        <w:rPr>
          <w:rFonts w:ascii="Book Antiqua" w:hAnsi="Book Antiqua"/>
          <w:sz w:val="24"/>
          <w:szCs w:val="24"/>
        </w:rPr>
        <w:t>Carcinoid tumors are relatively rare, slow-growing tum</w:t>
      </w:r>
      <w:r w:rsidR="00F65FD2" w:rsidRPr="001D4687">
        <w:rPr>
          <w:rFonts w:ascii="Book Antiqua" w:hAnsi="Book Antiqua"/>
          <w:sz w:val="24"/>
          <w:szCs w:val="24"/>
        </w:rPr>
        <w:t xml:space="preserve">ors that show low-grade </w:t>
      </w:r>
      <w:proofErr w:type="spellStart"/>
      <w:r w:rsidR="00F65FD2" w:rsidRPr="001D4687">
        <w:rPr>
          <w:rFonts w:ascii="Book Antiqua" w:hAnsi="Book Antiqua"/>
          <w:sz w:val="24"/>
          <w:szCs w:val="24"/>
        </w:rPr>
        <w:t>atypia</w:t>
      </w:r>
      <w:proofErr w:type="spellEnd"/>
      <w:r w:rsidR="00F65FD2" w:rsidRPr="001D4687">
        <w:rPr>
          <w:rFonts w:ascii="Book Antiqua" w:hAnsi="Book Antiqua"/>
          <w:sz w:val="24"/>
          <w:szCs w:val="24"/>
        </w:rPr>
        <w:t xml:space="preserve">. </w:t>
      </w:r>
      <w:r w:rsidR="002355FA" w:rsidRPr="001D4687">
        <w:rPr>
          <w:rFonts w:ascii="Book Antiqua" w:hAnsi="Book Antiqua"/>
          <w:sz w:val="24"/>
          <w:szCs w:val="24"/>
        </w:rPr>
        <w:t xml:space="preserve">Typically, </w:t>
      </w:r>
      <w:r w:rsidRPr="001D4687">
        <w:rPr>
          <w:rFonts w:ascii="Book Antiqua" w:hAnsi="Book Antiqua"/>
          <w:sz w:val="24"/>
          <w:szCs w:val="24"/>
        </w:rPr>
        <w:t xml:space="preserve">gastrointestinal carcinoid tumors are found incidentally </w:t>
      </w:r>
      <w:r w:rsidRPr="001D4687">
        <w:rPr>
          <w:rFonts w:ascii="Book Antiqua" w:hAnsi="Book Antiqua"/>
          <w:sz w:val="24"/>
          <w:szCs w:val="24"/>
        </w:rPr>
        <w:lastRenderedPageBreak/>
        <w:t xml:space="preserve">during screening esophagogastroduodenoscopy (EGD) and </w:t>
      </w:r>
      <w:proofErr w:type="gramStart"/>
      <w:r w:rsidRPr="001D4687">
        <w:rPr>
          <w:rFonts w:ascii="Book Antiqua" w:hAnsi="Book Antiqua"/>
          <w:sz w:val="24"/>
          <w:szCs w:val="24"/>
        </w:rPr>
        <w:t>colonoscopy</w:t>
      </w:r>
      <w:r w:rsidRPr="001D4687">
        <w:rPr>
          <w:rFonts w:ascii="Book Antiqua" w:hAnsi="Book Antiqua"/>
          <w:sz w:val="24"/>
          <w:szCs w:val="24"/>
          <w:vertAlign w:val="superscript"/>
        </w:rPr>
        <w:t>[</w:t>
      </w:r>
      <w:proofErr w:type="gramEnd"/>
      <w:r w:rsidRPr="001D4687">
        <w:rPr>
          <w:rFonts w:ascii="Book Antiqua" w:hAnsi="Book Antiqua"/>
          <w:sz w:val="24"/>
          <w:szCs w:val="24"/>
          <w:vertAlign w:val="superscript"/>
        </w:rPr>
        <w:t>1]</w:t>
      </w:r>
      <w:r w:rsidRPr="001D4687">
        <w:rPr>
          <w:rFonts w:ascii="Book Antiqua" w:hAnsi="Book Antiqua"/>
          <w:sz w:val="24"/>
          <w:szCs w:val="24"/>
        </w:rPr>
        <w:t>, with the most common location being the rectum, followed by the stomach, duodenum, and appendix. Carcinoid tumors also have excellent 5-year survival rates of 98.9%–100% after curative resection, provided there is no vessel infiltration, they are within the submucosa, and they measure &lt;</w:t>
      </w:r>
      <w:r w:rsidR="009B7946" w:rsidRPr="001D4687">
        <w:rPr>
          <w:rFonts w:ascii="Book Antiqua" w:eastAsia="SimSun" w:hAnsi="Book Antiqua" w:hint="eastAsia"/>
          <w:sz w:val="24"/>
          <w:szCs w:val="24"/>
          <w:lang w:eastAsia="zh-CN"/>
        </w:rPr>
        <w:t xml:space="preserve"> </w:t>
      </w:r>
      <w:r w:rsidRPr="001D4687">
        <w:rPr>
          <w:rFonts w:ascii="Book Antiqua" w:hAnsi="Book Antiqua"/>
          <w:sz w:val="24"/>
          <w:szCs w:val="24"/>
        </w:rPr>
        <w:t xml:space="preserve">10 mm in </w:t>
      </w:r>
      <w:proofErr w:type="gramStart"/>
      <w:r w:rsidRPr="001D4687">
        <w:rPr>
          <w:rFonts w:ascii="Book Antiqua" w:hAnsi="Book Antiqua"/>
          <w:sz w:val="24"/>
          <w:szCs w:val="24"/>
        </w:rPr>
        <w:t>diameter</w:t>
      </w:r>
      <w:r w:rsidRPr="001D4687">
        <w:rPr>
          <w:rFonts w:ascii="Book Antiqua" w:hAnsi="Book Antiqua"/>
          <w:sz w:val="24"/>
          <w:szCs w:val="24"/>
          <w:vertAlign w:val="superscript"/>
        </w:rPr>
        <w:t>[</w:t>
      </w:r>
      <w:proofErr w:type="gramEnd"/>
      <w:r w:rsidRPr="001D4687">
        <w:rPr>
          <w:rFonts w:ascii="Book Antiqua" w:hAnsi="Book Antiqua"/>
          <w:sz w:val="24"/>
          <w:szCs w:val="24"/>
          <w:vertAlign w:val="superscript"/>
        </w:rPr>
        <w:t>2-5]</w:t>
      </w:r>
      <w:r w:rsidRPr="001D4687">
        <w:rPr>
          <w:rFonts w:ascii="Book Antiqua" w:hAnsi="Book Antiqua"/>
          <w:sz w:val="24"/>
          <w:szCs w:val="24"/>
        </w:rPr>
        <w:t xml:space="preserve">. Therefore, conventional endoscopic mucosal resection (EMR) is usually sufficient for the resection of small </w:t>
      </w:r>
      <w:proofErr w:type="spellStart"/>
      <w:r w:rsidRPr="001D4687">
        <w:rPr>
          <w:rFonts w:ascii="Book Antiqua" w:hAnsi="Book Antiqua"/>
          <w:sz w:val="24"/>
          <w:szCs w:val="24"/>
        </w:rPr>
        <w:t>submucosal</w:t>
      </w:r>
      <w:proofErr w:type="spellEnd"/>
      <w:r w:rsidRPr="001D4687">
        <w:rPr>
          <w:rFonts w:ascii="Book Antiqua" w:hAnsi="Book Antiqua"/>
          <w:sz w:val="24"/>
          <w:szCs w:val="24"/>
        </w:rPr>
        <w:t xml:space="preserve"> carcinoid tumors diagnosed by endoscopic ultrasound (EUS). However, those at deeper locations within the submucosa are not always amenable to complete resection by conventional EMR. </w:t>
      </w:r>
    </w:p>
    <w:p w:rsidR="005B2581" w:rsidRPr="001D4687" w:rsidRDefault="005B2581" w:rsidP="009B7946">
      <w:pPr>
        <w:adjustRightInd w:val="0"/>
        <w:snapToGrid w:val="0"/>
        <w:spacing w:line="360" w:lineRule="auto"/>
        <w:ind w:firstLineChars="100" w:firstLine="240"/>
        <w:rPr>
          <w:rFonts w:ascii="Book Antiqua" w:hAnsi="Book Antiqua"/>
          <w:sz w:val="24"/>
          <w:szCs w:val="24"/>
        </w:rPr>
      </w:pPr>
      <w:r w:rsidRPr="001D4687">
        <w:rPr>
          <w:rFonts w:ascii="Book Antiqua" w:hAnsi="Book Antiqua"/>
          <w:sz w:val="24"/>
          <w:szCs w:val="24"/>
        </w:rPr>
        <w:t xml:space="preserve">Some studies have recently reported that ligation-assisted endoscopic </w:t>
      </w:r>
      <w:proofErr w:type="spellStart"/>
      <w:r w:rsidRPr="001D4687">
        <w:rPr>
          <w:rFonts w:ascii="Book Antiqua" w:hAnsi="Book Antiqua"/>
          <w:sz w:val="24"/>
          <w:szCs w:val="24"/>
        </w:rPr>
        <w:t>submucosal</w:t>
      </w:r>
      <w:proofErr w:type="spellEnd"/>
      <w:r w:rsidRPr="001D4687">
        <w:rPr>
          <w:rFonts w:ascii="Book Antiqua" w:hAnsi="Book Antiqua"/>
          <w:sz w:val="24"/>
          <w:szCs w:val="24"/>
        </w:rPr>
        <w:t xml:space="preserve"> resection (ESMR-L) and endoscopic </w:t>
      </w:r>
      <w:proofErr w:type="spellStart"/>
      <w:r w:rsidRPr="001D4687">
        <w:rPr>
          <w:rFonts w:ascii="Book Antiqua" w:hAnsi="Book Antiqua"/>
          <w:sz w:val="24"/>
          <w:szCs w:val="24"/>
        </w:rPr>
        <w:t>submucosal</w:t>
      </w:r>
      <w:proofErr w:type="spellEnd"/>
      <w:r w:rsidRPr="001D4687">
        <w:rPr>
          <w:rFonts w:ascii="Book Antiqua" w:hAnsi="Book Antiqua"/>
          <w:sz w:val="24"/>
          <w:szCs w:val="24"/>
        </w:rPr>
        <w:t xml:space="preserve"> dissection (ESD) can facilitate complete resection of carcinoid </w:t>
      </w:r>
      <w:proofErr w:type="gramStart"/>
      <w:r w:rsidRPr="001D4687">
        <w:rPr>
          <w:rFonts w:ascii="Book Antiqua" w:hAnsi="Book Antiqua"/>
          <w:sz w:val="24"/>
          <w:szCs w:val="24"/>
        </w:rPr>
        <w:t>tumors</w:t>
      </w:r>
      <w:r w:rsidRPr="001D4687">
        <w:rPr>
          <w:rFonts w:ascii="Book Antiqua" w:hAnsi="Book Antiqua"/>
          <w:sz w:val="24"/>
          <w:szCs w:val="24"/>
          <w:vertAlign w:val="superscript"/>
        </w:rPr>
        <w:t>[</w:t>
      </w:r>
      <w:proofErr w:type="gramEnd"/>
      <w:r w:rsidRPr="001D4687">
        <w:rPr>
          <w:rFonts w:ascii="Book Antiqua" w:hAnsi="Book Antiqua"/>
          <w:sz w:val="24"/>
          <w:szCs w:val="24"/>
          <w:vertAlign w:val="superscript"/>
        </w:rPr>
        <w:t>6-8]</w:t>
      </w:r>
      <w:r w:rsidRPr="001D4687">
        <w:rPr>
          <w:rFonts w:ascii="Book Antiqua" w:hAnsi="Book Antiqua"/>
          <w:sz w:val="24"/>
          <w:szCs w:val="24"/>
        </w:rPr>
        <w:t xml:space="preserve">. Furthermore, the efficacy of ligation-assisted endoscopic </w:t>
      </w:r>
      <w:proofErr w:type="spellStart"/>
      <w:r w:rsidRPr="001D4687">
        <w:rPr>
          <w:rFonts w:ascii="Book Antiqua" w:hAnsi="Book Antiqua"/>
          <w:sz w:val="24"/>
          <w:szCs w:val="24"/>
        </w:rPr>
        <w:t>enucleation</w:t>
      </w:r>
      <w:proofErr w:type="spellEnd"/>
      <w:r w:rsidRPr="001D4687">
        <w:rPr>
          <w:rFonts w:ascii="Book Antiqua" w:hAnsi="Book Antiqua"/>
          <w:sz w:val="24"/>
          <w:szCs w:val="24"/>
        </w:rPr>
        <w:t xml:space="preserve"> (EE-L) has been reported for the treatment of </w:t>
      </w:r>
      <w:proofErr w:type="spellStart"/>
      <w:r w:rsidRPr="001D4687">
        <w:rPr>
          <w:rFonts w:ascii="Book Antiqua" w:hAnsi="Book Antiqua"/>
          <w:sz w:val="24"/>
          <w:szCs w:val="24"/>
        </w:rPr>
        <w:t>submucosal</w:t>
      </w:r>
      <w:proofErr w:type="spellEnd"/>
      <w:r w:rsidRPr="001D4687">
        <w:rPr>
          <w:rFonts w:ascii="Book Antiqua" w:hAnsi="Book Antiqua"/>
          <w:sz w:val="24"/>
          <w:szCs w:val="24"/>
        </w:rPr>
        <w:t xml:space="preserve"> tumors (</w:t>
      </w:r>
      <w:r w:rsidRPr="001D4687">
        <w:rPr>
          <w:rFonts w:ascii="Book Antiqua" w:hAnsi="Book Antiqua"/>
          <w:i/>
          <w:sz w:val="24"/>
          <w:szCs w:val="24"/>
        </w:rPr>
        <w:t>e.g</w:t>
      </w:r>
      <w:r w:rsidRPr="001D4687">
        <w:rPr>
          <w:rFonts w:ascii="Book Antiqua" w:hAnsi="Book Antiqua"/>
          <w:sz w:val="24"/>
          <w:szCs w:val="24"/>
        </w:rPr>
        <w:t xml:space="preserve">., </w:t>
      </w:r>
      <w:proofErr w:type="spellStart"/>
      <w:r w:rsidRPr="001D4687">
        <w:rPr>
          <w:rFonts w:ascii="Book Antiqua" w:hAnsi="Book Antiqua"/>
          <w:sz w:val="24"/>
          <w:szCs w:val="24"/>
        </w:rPr>
        <w:t>leiomyomas</w:t>
      </w:r>
      <w:proofErr w:type="spellEnd"/>
      <w:r w:rsidRPr="001D4687">
        <w:rPr>
          <w:rFonts w:ascii="Book Antiqua" w:hAnsi="Book Antiqua"/>
          <w:sz w:val="24"/>
          <w:szCs w:val="24"/>
        </w:rPr>
        <w:t xml:space="preserve"> and gastrointestinal stromal tumors</w:t>
      </w:r>
      <w:proofErr w:type="gramStart"/>
      <w:r w:rsidRPr="001D4687">
        <w:rPr>
          <w:rFonts w:ascii="Book Antiqua" w:hAnsi="Book Antiqua"/>
          <w:sz w:val="24"/>
          <w:szCs w:val="24"/>
        </w:rPr>
        <w:t>)</w:t>
      </w:r>
      <w:r w:rsidRPr="001D4687">
        <w:rPr>
          <w:rFonts w:ascii="Book Antiqua" w:hAnsi="Book Antiqua"/>
          <w:sz w:val="24"/>
          <w:szCs w:val="24"/>
          <w:vertAlign w:val="superscript"/>
        </w:rPr>
        <w:t>[</w:t>
      </w:r>
      <w:proofErr w:type="gramEnd"/>
      <w:r w:rsidRPr="001D4687">
        <w:rPr>
          <w:rFonts w:ascii="Book Antiqua" w:hAnsi="Book Antiqua"/>
          <w:sz w:val="24"/>
          <w:szCs w:val="24"/>
          <w:vertAlign w:val="superscript"/>
        </w:rPr>
        <w:t>9]</w:t>
      </w:r>
      <w:r w:rsidRPr="001D4687">
        <w:rPr>
          <w:rFonts w:ascii="Book Antiqua" w:hAnsi="Book Antiqua"/>
          <w:sz w:val="24"/>
          <w:szCs w:val="24"/>
        </w:rPr>
        <w:t>. However, in cases where the submucosa has significant fibrosis, it may be impossible to dissect the fibrosis by ESD alone or to suck the tumor through a ligation device. In this setting, ESMR-L</w:t>
      </w:r>
      <w:r w:rsidRPr="001D4687">
        <w:rPr>
          <w:rFonts w:ascii="Book Antiqua" w:eastAsia="MS Mincho" w:hAnsi="Book Antiqua" w:cstheme="majorHAnsi"/>
          <w:bCs/>
          <w:sz w:val="24"/>
          <w:szCs w:val="24"/>
        </w:rPr>
        <w:t xml:space="preserve"> with </w:t>
      </w:r>
      <w:r w:rsidRPr="001D4687">
        <w:rPr>
          <w:rFonts w:ascii="Book Antiqua" w:hAnsi="Book Antiqua"/>
          <w:sz w:val="24"/>
          <w:szCs w:val="24"/>
        </w:rPr>
        <w:t xml:space="preserve">circumferential mucosal incision (CMI) </w:t>
      </w:r>
      <w:r w:rsidRPr="001D4687">
        <w:rPr>
          <w:rFonts w:ascii="Book Antiqua" w:eastAsia="MS Mincho" w:hAnsi="Book Antiqua" w:cstheme="majorHAnsi"/>
          <w:bCs/>
          <w:sz w:val="24"/>
          <w:szCs w:val="24"/>
        </w:rPr>
        <w:t>may be effective. In this report, we therefore describe our positive experience using this technique to treat a</w:t>
      </w:r>
      <w:r w:rsidRPr="001D4687">
        <w:rPr>
          <w:rFonts w:ascii="Book Antiqua" w:hAnsi="Book Antiqua"/>
          <w:sz w:val="24"/>
          <w:szCs w:val="24"/>
        </w:rPr>
        <w:t xml:space="preserve"> duodenal carcinoid tumor identified by mass screening EGD.</w:t>
      </w:r>
    </w:p>
    <w:p w:rsidR="00CE23AC" w:rsidRPr="001D4687" w:rsidRDefault="00CE23AC" w:rsidP="00071A3B">
      <w:pPr>
        <w:adjustRightInd w:val="0"/>
        <w:snapToGrid w:val="0"/>
        <w:spacing w:line="360" w:lineRule="auto"/>
        <w:rPr>
          <w:rFonts w:ascii="Book Antiqua" w:hAnsi="Book Antiqua"/>
          <w:sz w:val="24"/>
          <w:szCs w:val="24"/>
        </w:rPr>
      </w:pPr>
    </w:p>
    <w:p w:rsidR="00CE23AC" w:rsidRPr="001D4687" w:rsidRDefault="00CE23AC" w:rsidP="00071A3B">
      <w:pPr>
        <w:adjustRightInd w:val="0"/>
        <w:snapToGrid w:val="0"/>
        <w:spacing w:line="360" w:lineRule="auto"/>
        <w:rPr>
          <w:rFonts w:ascii="Book Antiqua" w:hAnsi="Book Antiqua"/>
          <w:b/>
          <w:sz w:val="24"/>
          <w:szCs w:val="24"/>
        </w:rPr>
      </w:pPr>
      <w:r w:rsidRPr="001D4687">
        <w:rPr>
          <w:rFonts w:ascii="Book Antiqua" w:hAnsi="Book Antiqua"/>
          <w:b/>
          <w:sz w:val="24"/>
          <w:szCs w:val="24"/>
        </w:rPr>
        <w:t>CASE REPORT</w:t>
      </w:r>
    </w:p>
    <w:p w:rsidR="00E01D81" w:rsidRPr="001D4687" w:rsidRDefault="00E01D81" w:rsidP="00071A3B">
      <w:pPr>
        <w:adjustRightInd w:val="0"/>
        <w:snapToGrid w:val="0"/>
        <w:spacing w:line="360" w:lineRule="auto"/>
        <w:rPr>
          <w:rFonts w:ascii="Book Antiqua" w:hAnsi="Book Antiqua"/>
          <w:sz w:val="24"/>
          <w:szCs w:val="24"/>
        </w:rPr>
      </w:pPr>
      <w:r w:rsidRPr="001D4687">
        <w:rPr>
          <w:rFonts w:ascii="Book Antiqua" w:hAnsi="Book Antiqua"/>
          <w:sz w:val="24"/>
          <w:szCs w:val="24"/>
        </w:rPr>
        <w:t xml:space="preserve">A 64-year-old </w:t>
      </w:r>
      <w:r w:rsidR="006B4FF8" w:rsidRPr="001D4687">
        <w:rPr>
          <w:rFonts w:ascii="Book Antiqua" w:hAnsi="Book Antiqua"/>
          <w:sz w:val="24"/>
          <w:szCs w:val="24"/>
        </w:rPr>
        <w:t>female</w:t>
      </w:r>
      <w:r w:rsidRPr="001D4687">
        <w:rPr>
          <w:rFonts w:ascii="Book Antiqua" w:hAnsi="Book Antiqua"/>
          <w:sz w:val="24"/>
          <w:szCs w:val="24"/>
        </w:rPr>
        <w:t xml:space="preserve"> underwent a screening EGD that revealed a 7-mm </w:t>
      </w:r>
      <w:proofErr w:type="spellStart"/>
      <w:r w:rsidRPr="001D4687">
        <w:rPr>
          <w:rFonts w:ascii="Book Antiqua" w:hAnsi="Book Antiqua"/>
          <w:sz w:val="24"/>
          <w:szCs w:val="24"/>
        </w:rPr>
        <w:t>submucosal</w:t>
      </w:r>
      <w:proofErr w:type="spellEnd"/>
      <w:r w:rsidRPr="001D4687">
        <w:rPr>
          <w:rFonts w:ascii="Book Antiqua" w:hAnsi="Book Antiqua"/>
          <w:sz w:val="24"/>
          <w:szCs w:val="24"/>
        </w:rPr>
        <w:t xml:space="preserve"> tumor in the anterior wall of the duodenal bulb (Figure 1). EUS re</w:t>
      </w:r>
      <w:r w:rsidR="003F1345" w:rsidRPr="001D4687">
        <w:rPr>
          <w:rFonts w:ascii="Book Antiqua" w:hAnsi="Book Antiqua"/>
          <w:sz w:val="24"/>
          <w:szCs w:val="24"/>
        </w:rPr>
        <w:t xml:space="preserve">vealed the lesion to be a 6 </w:t>
      </w:r>
      <w:r w:rsidR="003F1345" w:rsidRPr="001D4687">
        <w:rPr>
          <w:rFonts w:ascii="Book Antiqua" w:eastAsia="SimSun" w:hAnsi="Book Antiqua" w:hint="eastAsia"/>
          <w:sz w:val="24"/>
          <w:szCs w:val="24"/>
          <w:lang w:eastAsia="zh-CN"/>
        </w:rPr>
        <w:t xml:space="preserve">mm </w:t>
      </w:r>
      <w:r w:rsidR="003F1345" w:rsidRPr="001D4687">
        <w:rPr>
          <w:rFonts w:ascii="Book Antiqua" w:hAnsi="Book Antiqua"/>
          <w:sz w:val="24"/>
          <w:szCs w:val="24"/>
        </w:rPr>
        <w:t>× 5</w:t>
      </w:r>
      <w:r w:rsidR="003F1345" w:rsidRPr="001D4687">
        <w:rPr>
          <w:rFonts w:ascii="Book Antiqua" w:eastAsia="SimSun" w:hAnsi="Book Antiqua" w:hint="eastAsia"/>
          <w:sz w:val="24"/>
          <w:szCs w:val="24"/>
          <w:lang w:eastAsia="zh-CN"/>
        </w:rPr>
        <w:t xml:space="preserve"> </w:t>
      </w:r>
      <w:r w:rsidRPr="001D4687">
        <w:rPr>
          <w:rFonts w:ascii="Book Antiqua" w:hAnsi="Book Antiqua"/>
          <w:sz w:val="24"/>
          <w:szCs w:val="24"/>
        </w:rPr>
        <w:t xml:space="preserve">mm </w:t>
      </w:r>
      <w:proofErr w:type="spellStart"/>
      <w:r w:rsidRPr="001D4687">
        <w:rPr>
          <w:rFonts w:ascii="Book Antiqua" w:hAnsi="Book Antiqua"/>
          <w:sz w:val="24"/>
          <w:szCs w:val="24"/>
        </w:rPr>
        <w:t>hypoechoic</w:t>
      </w:r>
      <w:proofErr w:type="spellEnd"/>
      <w:r w:rsidRPr="001D4687">
        <w:rPr>
          <w:rFonts w:ascii="Book Antiqua" w:hAnsi="Book Antiqua"/>
          <w:sz w:val="24"/>
          <w:szCs w:val="24"/>
        </w:rPr>
        <w:t xml:space="preserve">, uniform tumor with a regular margin within the third layer. Therefore, we performed ligation-assisted ESMR with CMI after obtaining written informed consent from the patient. </w:t>
      </w:r>
    </w:p>
    <w:p w:rsidR="00CE23AC" w:rsidRPr="001D4687" w:rsidRDefault="00E01D81" w:rsidP="003F1345">
      <w:pPr>
        <w:adjustRightInd w:val="0"/>
        <w:snapToGrid w:val="0"/>
        <w:spacing w:line="360" w:lineRule="auto"/>
        <w:ind w:firstLineChars="100" w:firstLine="240"/>
        <w:rPr>
          <w:rStyle w:val="hui12181"/>
          <w:rFonts w:ascii="Book Antiqua" w:hAnsi="Book Antiqua"/>
          <w:color w:val="auto"/>
          <w:sz w:val="24"/>
          <w:szCs w:val="24"/>
        </w:rPr>
      </w:pPr>
      <w:r w:rsidRPr="001D4687">
        <w:rPr>
          <w:rFonts w:ascii="Book Antiqua" w:hAnsi="Book Antiqua"/>
          <w:sz w:val="24"/>
          <w:szCs w:val="24"/>
        </w:rPr>
        <w:t xml:space="preserve">The procedure was performed as follows. First, to elevate the tumor, we </w:t>
      </w:r>
      <w:r w:rsidRPr="001D4687">
        <w:rPr>
          <w:rFonts w:ascii="Book Antiqua" w:hAnsi="Book Antiqua"/>
          <w:sz w:val="24"/>
          <w:szCs w:val="24"/>
        </w:rPr>
        <w:lastRenderedPageBreak/>
        <w:t xml:space="preserve">injected sodium </w:t>
      </w:r>
      <w:proofErr w:type="spellStart"/>
      <w:r w:rsidRPr="001D4687">
        <w:rPr>
          <w:rFonts w:ascii="Book Antiqua" w:hAnsi="Book Antiqua"/>
          <w:sz w:val="24"/>
          <w:szCs w:val="24"/>
        </w:rPr>
        <w:t>hyaluronate</w:t>
      </w:r>
      <w:proofErr w:type="spellEnd"/>
      <w:r w:rsidRPr="001D4687">
        <w:rPr>
          <w:rFonts w:ascii="Book Antiqua" w:hAnsi="Book Antiqua"/>
          <w:sz w:val="24"/>
          <w:szCs w:val="24"/>
        </w:rPr>
        <w:t xml:space="preserve"> in the underlying submucosa. After lifting the mucosa, we used a </w:t>
      </w:r>
      <w:proofErr w:type="spellStart"/>
      <w:r w:rsidRPr="001D4687">
        <w:rPr>
          <w:rFonts w:ascii="Book Antiqua" w:hAnsi="Book Antiqua"/>
          <w:sz w:val="24"/>
          <w:szCs w:val="24"/>
        </w:rPr>
        <w:t>FlushKnife</w:t>
      </w:r>
      <w:proofErr w:type="spellEnd"/>
      <w:r w:rsidRPr="001D4687">
        <w:rPr>
          <w:rFonts w:ascii="Book Antiqua" w:hAnsi="Book Antiqua"/>
          <w:sz w:val="24"/>
          <w:szCs w:val="24"/>
        </w:rPr>
        <w:t xml:space="preserve"> BT (DK2618JB; Fujifilm, Tokyo, Japan) to make a </w:t>
      </w:r>
      <w:proofErr w:type="spellStart"/>
      <w:r w:rsidRPr="001D4687">
        <w:rPr>
          <w:rFonts w:ascii="Book Antiqua" w:hAnsi="Book Antiqua"/>
          <w:sz w:val="24"/>
          <w:szCs w:val="24"/>
        </w:rPr>
        <w:t>hemicircumferential</w:t>
      </w:r>
      <w:proofErr w:type="spellEnd"/>
      <w:r w:rsidRPr="001D4687">
        <w:rPr>
          <w:rFonts w:ascii="Book Antiqua" w:hAnsi="Book Antiqua"/>
          <w:sz w:val="24"/>
          <w:szCs w:val="24"/>
        </w:rPr>
        <w:t xml:space="preserve"> mucosal incision around the tumor. Although we attempted ESD, it was not possible because of fibrosis. Therefore, in addition to the </w:t>
      </w:r>
      <w:proofErr w:type="spellStart"/>
      <w:r w:rsidRPr="001D4687">
        <w:rPr>
          <w:rFonts w:ascii="Book Antiqua" w:hAnsi="Book Antiqua"/>
          <w:sz w:val="24"/>
          <w:szCs w:val="24"/>
        </w:rPr>
        <w:t>hemicircumferential</w:t>
      </w:r>
      <w:proofErr w:type="spellEnd"/>
      <w:r w:rsidRPr="001D4687">
        <w:rPr>
          <w:rFonts w:ascii="Book Antiqua" w:hAnsi="Book Antiqua"/>
          <w:sz w:val="24"/>
          <w:szCs w:val="24"/>
        </w:rPr>
        <w:t xml:space="preserve"> mucosal incision (Figure 2A), we suctioned the tumor with a ligation device (</w:t>
      </w:r>
      <w:proofErr w:type="spellStart"/>
      <w:r w:rsidRPr="001D4687">
        <w:rPr>
          <w:rFonts w:ascii="Book Antiqua" w:hAnsi="Book Antiqua"/>
          <w:sz w:val="24"/>
          <w:szCs w:val="24"/>
        </w:rPr>
        <w:t>pneumo</w:t>
      </w:r>
      <w:proofErr w:type="spellEnd"/>
      <w:r w:rsidRPr="001D4687">
        <w:rPr>
          <w:rFonts w:ascii="Book Antiqua" w:hAnsi="Book Antiqua"/>
          <w:sz w:val="24"/>
          <w:szCs w:val="24"/>
        </w:rPr>
        <w:t xml:space="preserve">-activate EVL device; Sumitomo Bakelite, Tokyo, Japan) (Figure 2B), which changed the shape of the tumor to a </w:t>
      </w:r>
      <w:proofErr w:type="spellStart"/>
      <w:r w:rsidRPr="001D4687">
        <w:rPr>
          <w:rFonts w:ascii="Book Antiqua" w:hAnsi="Book Antiqua"/>
          <w:sz w:val="24"/>
          <w:szCs w:val="24"/>
        </w:rPr>
        <w:t>pseudopolyp</w:t>
      </w:r>
      <w:proofErr w:type="spellEnd"/>
      <w:r w:rsidRPr="001D4687">
        <w:rPr>
          <w:rFonts w:ascii="Book Antiqua" w:hAnsi="Book Antiqua"/>
          <w:sz w:val="24"/>
          <w:szCs w:val="24"/>
        </w:rPr>
        <w:t xml:space="preserve"> that was suitable for band ligation (Figure 2C). Next, we performed </w:t>
      </w:r>
      <w:proofErr w:type="spellStart"/>
      <w:r w:rsidRPr="001D4687">
        <w:rPr>
          <w:rFonts w:ascii="Book Antiqua" w:hAnsi="Book Antiqua"/>
          <w:sz w:val="24"/>
          <w:szCs w:val="24"/>
        </w:rPr>
        <w:t>polypectomy</w:t>
      </w:r>
      <w:proofErr w:type="spellEnd"/>
      <w:r w:rsidRPr="001D4687">
        <w:rPr>
          <w:rFonts w:ascii="Book Antiqua" w:hAnsi="Book Antiqua"/>
          <w:sz w:val="24"/>
          <w:szCs w:val="24"/>
        </w:rPr>
        <w:t xml:space="preserve"> beneath the rubber band using a snare in ENDOCUT mode (Figure 2D and 2E). Histopathological examination revealed a G1 neuroendocrine tumor measuring 5.5 </w:t>
      </w:r>
      <w:r w:rsidR="003F1345" w:rsidRPr="001D4687">
        <w:rPr>
          <w:rFonts w:ascii="Book Antiqua" w:eastAsia="SimSun" w:hAnsi="Book Antiqua" w:hint="eastAsia"/>
          <w:sz w:val="24"/>
          <w:szCs w:val="24"/>
          <w:lang w:eastAsia="zh-CN"/>
        </w:rPr>
        <w:t xml:space="preserve">mm </w:t>
      </w:r>
      <w:r w:rsidRPr="001D4687">
        <w:rPr>
          <w:rFonts w:ascii="Book Antiqua" w:hAnsi="Book Antiqua"/>
          <w:sz w:val="24"/>
          <w:szCs w:val="24"/>
        </w:rPr>
        <w:t xml:space="preserve">× 4.6 mm with clear tumor margins at deep tissue levels (the tumor cells were positive for </w:t>
      </w:r>
      <w:proofErr w:type="spellStart"/>
      <w:r w:rsidRPr="001D4687">
        <w:rPr>
          <w:rFonts w:ascii="Book Antiqua" w:hAnsi="Book Antiqua"/>
          <w:sz w:val="24"/>
          <w:szCs w:val="24"/>
        </w:rPr>
        <w:t>chromogranin</w:t>
      </w:r>
      <w:proofErr w:type="spellEnd"/>
      <w:r w:rsidRPr="001D4687">
        <w:rPr>
          <w:rFonts w:ascii="Book Antiqua" w:hAnsi="Book Antiqua"/>
          <w:sz w:val="24"/>
          <w:szCs w:val="24"/>
        </w:rPr>
        <w:t xml:space="preserve">-A, </w:t>
      </w:r>
      <w:proofErr w:type="spellStart"/>
      <w:r w:rsidRPr="001D4687">
        <w:rPr>
          <w:rFonts w:ascii="Book Antiqua" w:hAnsi="Book Antiqua"/>
          <w:sz w:val="24"/>
          <w:szCs w:val="24"/>
        </w:rPr>
        <w:t>synaptophysin</w:t>
      </w:r>
      <w:proofErr w:type="spellEnd"/>
      <w:r w:rsidRPr="001D4687">
        <w:rPr>
          <w:rFonts w:ascii="Book Antiqua" w:hAnsi="Book Antiqua"/>
          <w:sz w:val="24"/>
          <w:szCs w:val="24"/>
        </w:rPr>
        <w:t xml:space="preserve">, and CD56) (Figure 3). </w:t>
      </w:r>
      <w:r w:rsidRPr="001D4687">
        <w:rPr>
          <w:rStyle w:val="hui12181"/>
          <w:rFonts w:ascii="Book Antiqua" w:hAnsi="Book Antiqua"/>
          <w:color w:val="auto"/>
          <w:sz w:val="24"/>
          <w:szCs w:val="24"/>
        </w:rPr>
        <w:t>The post-procedural course was uneventful without bleeding and perforation.</w:t>
      </w:r>
    </w:p>
    <w:p w:rsidR="00E01D81" w:rsidRPr="001D4687" w:rsidRDefault="00E01D81" w:rsidP="00071A3B">
      <w:pPr>
        <w:adjustRightInd w:val="0"/>
        <w:snapToGrid w:val="0"/>
        <w:spacing w:line="360" w:lineRule="auto"/>
        <w:rPr>
          <w:rFonts w:ascii="Book Antiqua" w:hAnsi="Book Antiqua"/>
          <w:sz w:val="24"/>
          <w:szCs w:val="24"/>
        </w:rPr>
      </w:pPr>
    </w:p>
    <w:p w:rsidR="00CE23AC" w:rsidRPr="001D4687" w:rsidRDefault="00CE23AC" w:rsidP="00071A3B">
      <w:pPr>
        <w:adjustRightInd w:val="0"/>
        <w:snapToGrid w:val="0"/>
        <w:spacing w:line="360" w:lineRule="auto"/>
        <w:rPr>
          <w:rFonts w:ascii="Book Antiqua" w:hAnsi="Book Antiqua"/>
          <w:b/>
          <w:sz w:val="24"/>
          <w:szCs w:val="24"/>
        </w:rPr>
      </w:pPr>
      <w:r w:rsidRPr="001D4687">
        <w:rPr>
          <w:rFonts w:ascii="Book Antiqua" w:hAnsi="Book Antiqua"/>
          <w:b/>
          <w:sz w:val="24"/>
          <w:szCs w:val="24"/>
        </w:rPr>
        <w:t>DISCUSSION</w:t>
      </w:r>
    </w:p>
    <w:p w:rsidR="004A6FA0" w:rsidRPr="001D4687" w:rsidRDefault="004A6FA0" w:rsidP="00071A3B">
      <w:pPr>
        <w:adjustRightInd w:val="0"/>
        <w:snapToGrid w:val="0"/>
        <w:spacing w:line="360" w:lineRule="auto"/>
        <w:rPr>
          <w:rFonts w:ascii="Book Antiqua" w:hAnsi="Book Antiqua"/>
          <w:sz w:val="24"/>
          <w:szCs w:val="24"/>
        </w:rPr>
      </w:pPr>
      <w:r w:rsidRPr="001D4687">
        <w:rPr>
          <w:rFonts w:ascii="Book Antiqua" w:hAnsi="Book Antiqua"/>
          <w:sz w:val="24"/>
          <w:szCs w:val="24"/>
        </w:rPr>
        <w:t xml:space="preserve">Recently, the efficacy of ESD has been reported for carcinoid tumors that have not spread beyond the submucosa. However, as observed in the present case, </w:t>
      </w:r>
      <w:proofErr w:type="spellStart"/>
      <w:r w:rsidRPr="001D4687">
        <w:rPr>
          <w:rFonts w:ascii="Book Antiqua" w:hAnsi="Book Antiqua"/>
          <w:sz w:val="24"/>
          <w:szCs w:val="24"/>
        </w:rPr>
        <w:t>submucosal</w:t>
      </w:r>
      <w:proofErr w:type="spellEnd"/>
      <w:r w:rsidRPr="001D4687">
        <w:rPr>
          <w:rFonts w:ascii="Book Antiqua" w:hAnsi="Book Antiqua"/>
          <w:sz w:val="24"/>
          <w:szCs w:val="24"/>
        </w:rPr>
        <w:t xml:space="preserve"> dissection may be impossible when complicated by severe fibrosis. Although histopathological examination of the resected tumor failed to show severe fibrosis, we believe this resulted from the influence of hyperplasia of Brunner’s glands. </w:t>
      </w:r>
      <w:r w:rsidR="00F65FD2" w:rsidRPr="001D4687">
        <w:rPr>
          <w:rFonts w:ascii="Book Antiqua" w:hAnsi="Book Antiqua"/>
          <w:sz w:val="24"/>
          <w:szCs w:val="24"/>
        </w:rPr>
        <w:t xml:space="preserve">It is believed that </w:t>
      </w:r>
      <w:proofErr w:type="spellStart"/>
      <w:r w:rsidR="00F65FD2" w:rsidRPr="001D4687">
        <w:rPr>
          <w:rFonts w:ascii="Book Antiqua" w:hAnsi="Book Antiqua"/>
          <w:sz w:val="24"/>
          <w:szCs w:val="24"/>
        </w:rPr>
        <w:t>submucosal</w:t>
      </w:r>
      <w:proofErr w:type="spellEnd"/>
      <w:r w:rsidR="00F65FD2" w:rsidRPr="001D4687">
        <w:rPr>
          <w:rFonts w:ascii="Book Antiqua" w:hAnsi="Book Antiqua"/>
          <w:sz w:val="24"/>
          <w:szCs w:val="24"/>
        </w:rPr>
        <w:t xml:space="preserve"> injection is particularly difficult in the duodenal bulb in comparison with that in other parts of the duodenum because of the presence of many Brunner’s glands.</w:t>
      </w:r>
    </w:p>
    <w:p w:rsidR="004A6FA0" w:rsidRPr="001D4687" w:rsidRDefault="004A6FA0" w:rsidP="00127851">
      <w:pPr>
        <w:adjustRightInd w:val="0"/>
        <w:snapToGrid w:val="0"/>
        <w:spacing w:line="360" w:lineRule="auto"/>
        <w:ind w:firstLineChars="100" w:firstLine="240"/>
        <w:rPr>
          <w:rFonts w:ascii="Book Antiqua" w:hAnsi="Book Antiqua"/>
          <w:sz w:val="24"/>
          <w:szCs w:val="24"/>
        </w:rPr>
      </w:pPr>
      <w:r w:rsidRPr="001D4687">
        <w:rPr>
          <w:rFonts w:ascii="Book Antiqua" w:hAnsi="Book Antiqua"/>
          <w:sz w:val="24"/>
          <w:szCs w:val="24"/>
        </w:rPr>
        <w:t xml:space="preserve">Another important consideration is the report by </w:t>
      </w:r>
      <w:proofErr w:type="spellStart"/>
      <w:r w:rsidRPr="001D4687">
        <w:rPr>
          <w:rFonts w:ascii="Book Antiqua" w:hAnsi="Book Antiqua"/>
          <w:sz w:val="24"/>
          <w:szCs w:val="24"/>
        </w:rPr>
        <w:t>Shida</w:t>
      </w:r>
      <w:proofErr w:type="spellEnd"/>
      <w:r w:rsidRPr="001D4687">
        <w:rPr>
          <w:rFonts w:ascii="Book Antiqua" w:hAnsi="Book Antiqua"/>
          <w:sz w:val="24"/>
          <w:szCs w:val="24"/>
        </w:rPr>
        <w:t xml:space="preserve"> </w:t>
      </w:r>
      <w:r w:rsidR="007821BB" w:rsidRPr="001D4687">
        <w:rPr>
          <w:rFonts w:ascii="Book Antiqua" w:hAnsi="Book Antiqua"/>
          <w:i/>
          <w:sz w:val="24"/>
          <w:szCs w:val="24"/>
        </w:rPr>
        <w:t xml:space="preserve">et </w:t>
      </w:r>
      <w:proofErr w:type="gramStart"/>
      <w:r w:rsidR="007821BB" w:rsidRPr="001D4687">
        <w:rPr>
          <w:rFonts w:ascii="Book Antiqua" w:hAnsi="Book Antiqua"/>
          <w:i/>
          <w:sz w:val="24"/>
          <w:szCs w:val="24"/>
        </w:rPr>
        <w:t>al</w:t>
      </w:r>
      <w:r w:rsidR="00127851" w:rsidRPr="001D4687">
        <w:rPr>
          <w:rFonts w:ascii="Book Antiqua" w:hAnsi="Book Antiqua"/>
          <w:sz w:val="24"/>
          <w:szCs w:val="24"/>
          <w:vertAlign w:val="superscript"/>
        </w:rPr>
        <w:t>[</w:t>
      </w:r>
      <w:proofErr w:type="gramEnd"/>
      <w:r w:rsidR="00127851" w:rsidRPr="001D4687">
        <w:rPr>
          <w:rFonts w:ascii="Book Antiqua" w:hAnsi="Book Antiqua"/>
          <w:sz w:val="24"/>
          <w:szCs w:val="24"/>
          <w:vertAlign w:val="superscript"/>
        </w:rPr>
        <w:t>10]</w:t>
      </w:r>
      <w:r w:rsidRPr="001D4687">
        <w:rPr>
          <w:rFonts w:ascii="Book Antiqua" w:hAnsi="Book Antiqua"/>
          <w:sz w:val="24"/>
          <w:szCs w:val="24"/>
        </w:rPr>
        <w:t xml:space="preserve"> who performed ESD with a ligation device (ESD-L). In our opinion, </w:t>
      </w:r>
      <w:r w:rsidR="00F65FD2" w:rsidRPr="001D4687">
        <w:rPr>
          <w:rFonts w:ascii="Book Antiqua" w:hAnsi="Book Antiqua"/>
          <w:sz w:val="24"/>
          <w:szCs w:val="24"/>
        </w:rPr>
        <w:t>naming the procedure as ESD-L is not appropriate because it is not performed to dissect the mucosa.</w:t>
      </w:r>
      <w:r w:rsidR="003D28BB" w:rsidRPr="001D4687">
        <w:rPr>
          <w:rFonts w:ascii="Book Antiqua" w:hAnsi="Book Antiqua"/>
          <w:sz w:val="24"/>
          <w:szCs w:val="24"/>
        </w:rPr>
        <w:t xml:space="preserve"> Consequently, we would argue that ESMR-L with CMI is more appropriate.</w:t>
      </w:r>
    </w:p>
    <w:p w:rsidR="004A6FA0" w:rsidRPr="001D4687" w:rsidRDefault="004A6FA0" w:rsidP="00127851">
      <w:pPr>
        <w:adjustRightInd w:val="0"/>
        <w:snapToGrid w:val="0"/>
        <w:spacing w:line="360" w:lineRule="auto"/>
        <w:ind w:firstLineChars="100" w:firstLine="240"/>
        <w:rPr>
          <w:rFonts w:ascii="Book Antiqua" w:hAnsi="Book Antiqua"/>
          <w:sz w:val="24"/>
          <w:szCs w:val="24"/>
        </w:rPr>
      </w:pPr>
      <w:r w:rsidRPr="001D4687">
        <w:rPr>
          <w:rFonts w:ascii="Book Antiqua" w:hAnsi="Book Antiqua"/>
          <w:sz w:val="24"/>
          <w:szCs w:val="24"/>
        </w:rPr>
        <w:lastRenderedPageBreak/>
        <w:t xml:space="preserve">Band ligation was effective for resecting the duodenal carcinoid tumor after CMI because it was relatively easy to center and suction the duodenal carcinoid tumor with band ligation. However, band ligation can cause mucosal bleeding, making it difficult to ensure appropriate suction at the center of the tumor without CMI. Therefore, it is possible that band ligation after CMI facilitates easy suction of the </w:t>
      </w:r>
      <w:proofErr w:type="spellStart"/>
      <w:r w:rsidRPr="001D4687">
        <w:rPr>
          <w:rFonts w:ascii="Book Antiqua" w:hAnsi="Book Antiqua"/>
          <w:sz w:val="24"/>
          <w:szCs w:val="24"/>
        </w:rPr>
        <w:t>submucosal</w:t>
      </w:r>
      <w:proofErr w:type="spellEnd"/>
      <w:r w:rsidRPr="001D4687">
        <w:rPr>
          <w:rFonts w:ascii="Book Antiqua" w:hAnsi="Book Antiqua"/>
          <w:sz w:val="24"/>
          <w:szCs w:val="24"/>
        </w:rPr>
        <w:t xml:space="preserve"> tumor.</w:t>
      </w:r>
    </w:p>
    <w:p w:rsidR="00B26EF0" w:rsidRPr="001D4687" w:rsidRDefault="004A6FA0" w:rsidP="00127851">
      <w:pPr>
        <w:adjustRightInd w:val="0"/>
        <w:snapToGrid w:val="0"/>
        <w:spacing w:line="360" w:lineRule="auto"/>
        <w:ind w:firstLineChars="100" w:firstLine="240"/>
        <w:rPr>
          <w:rFonts w:ascii="Book Antiqua" w:hAnsi="Book Antiqua"/>
          <w:sz w:val="24"/>
          <w:szCs w:val="24"/>
        </w:rPr>
      </w:pPr>
      <w:r w:rsidRPr="001D4687">
        <w:rPr>
          <w:rFonts w:ascii="Book Antiqua" w:hAnsi="Book Antiqua"/>
          <w:sz w:val="24"/>
          <w:szCs w:val="24"/>
        </w:rPr>
        <w:t xml:space="preserve">In ESMR-L with CMI, the tumor is cut by snaring beneath the rubber band after band ligation. Therefore, perforation is possible if the </w:t>
      </w:r>
      <w:proofErr w:type="spellStart"/>
      <w:r w:rsidRPr="001D4687">
        <w:rPr>
          <w:rFonts w:ascii="Book Antiqua" w:hAnsi="Book Antiqua"/>
          <w:sz w:val="24"/>
          <w:szCs w:val="24"/>
        </w:rPr>
        <w:t>muscularis</w:t>
      </w:r>
      <w:proofErr w:type="spellEnd"/>
      <w:r w:rsidRPr="001D4687">
        <w:rPr>
          <w:rFonts w:ascii="Book Antiqua" w:hAnsi="Book Antiqua"/>
          <w:sz w:val="24"/>
          <w:szCs w:val="24"/>
        </w:rPr>
        <w:t xml:space="preserve"> is involved, making it necessary to identify such involvement. This is particularly likely when band ligation involves the </w:t>
      </w:r>
      <w:proofErr w:type="spellStart"/>
      <w:r w:rsidRPr="001D4687">
        <w:rPr>
          <w:rFonts w:ascii="Book Antiqua" w:hAnsi="Book Antiqua"/>
          <w:sz w:val="24"/>
          <w:szCs w:val="24"/>
        </w:rPr>
        <w:t>muscularis</w:t>
      </w:r>
      <w:proofErr w:type="spellEnd"/>
      <w:r w:rsidRPr="001D4687">
        <w:rPr>
          <w:rFonts w:ascii="Book Antiqua" w:hAnsi="Book Antiqua"/>
          <w:sz w:val="24"/>
          <w:szCs w:val="24"/>
        </w:rPr>
        <w:t xml:space="preserve"> of the thin duodenal wall. Thus, if the ligation band involves the </w:t>
      </w:r>
      <w:proofErr w:type="spellStart"/>
      <w:r w:rsidRPr="001D4687">
        <w:rPr>
          <w:rFonts w:ascii="Book Antiqua" w:hAnsi="Book Antiqua"/>
          <w:sz w:val="24"/>
          <w:szCs w:val="24"/>
        </w:rPr>
        <w:t>muscularis</w:t>
      </w:r>
      <w:proofErr w:type="spellEnd"/>
      <w:r w:rsidRPr="001D4687">
        <w:rPr>
          <w:rFonts w:ascii="Book Antiqua" w:hAnsi="Book Antiqua"/>
          <w:sz w:val="24"/>
          <w:szCs w:val="24"/>
        </w:rPr>
        <w:t>, the lesion should be cut over the rubber band to avoid perforation, although this may affect histopathological examination.</w:t>
      </w:r>
    </w:p>
    <w:p w:rsidR="006B4FF8" w:rsidRPr="001D4687" w:rsidRDefault="004A6FA0" w:rsidP="00071A3B">
      <w:pPr>
        <w:adjustRightInd w:val="0"/>
        <w:snapToGrid w:val="0"/>
        <w:spacing w:line="360" w:lineRule="auto"/>
        <w:ind w:firstLineChars="50" w:firstLine="120"/>
        <w:rPr>
          <w:rFonts w:ascii="Book Antiqua" w:hAnsi="Book Antiqua"/>
          <w:sz w:val="24"/>
          <w:szCs w:val="24"/>
        </w:rPr>
      </w:pPr>
      <w:r w:rsidRPr="001D4687">
        <w:rPr>
          <w:rFonts w:ascii="Book Antiqua" w:hAnsi="Book Antiqua"/>
          <w:sz w:val="24"/>
          <w:szCs w:val="24"/>
        </w:rPr>
        <w:t xml:space="preserve">The advantage of ESD is </w:t>
      </w:r>
      <w:r w:rsidRPr="001D4687">
        <w:rPr>
          <w:rFonts w:ascii="Book Antiqua" w:eastAsia="MS PGothic" w:hAnsi="Book Antiqua" w:cs="Times New Roman"/>
          <w:kern w:val="0"/>
          <w:sz w:val="24"/>
          <w:szCs w:val="24"/>
        </w:rPr>
        <w:t xml:space="preserve">that tumors can be resected </w:t>
      </w:r>
      <w:proofErr w:type="spellStart"/>
      <w:r w:rsidRPr="001D4687">
        <w:rPr>
          <w:rFonts w:ascii="Book Antiqua" w:eastAsia="MS PGothic" w:hAnsi="Book Antiqua" w:cs="Times New Roman"/>
          <w:kern w:val="0"/>
          <w:sz w:val="24"/>
          <w:szCs w:val="24"/>
        </w:rPr>
        <w:t>endoscopically</w:t>
      </w:r>
      <w:proofErr w:type="spellEnd"/>
      <w:r w:rsidRPr="001D4687">
        <w:rPr>
          <w:rFonts w:ascii="Book Antiqua" w:eastAsia="MS PGothic" w:hAnsi="Book Antiqua" w:cs="Times New Roman"/>
          <w:kern w:val="0"/>
          <w:sz w:val="24"/>
          <w:szCs w:val="24"/>
        </w:rPr>
        <w:t xml:space="preserve">, </w:t>
      </w:r>
      <w:proofErr w:type="spellStart"/>
      <w:r w:rsidRPr="001D4687">
        <w:rPr>
          <w:rFonts w:ascii="Book Antiqua" w:eastAsia="MS PGothic" w:hAnsi="Book Antiqua" w:cs="Times New Roman"/>
          <w:kern w:val="0"/>
          <w:sz w:val="24"/>
          <w:szCs w:val="24"/>
        </w:rPr>
        <w:t>en</w:t>
      </w:r>
      <w:proofErr w:type="spellEnd"/>
      <w:r w:rsidRPr="001D4687">
        <w:rPr>
          <w:rFonts w:ascii="Book Antiqua" w:eastAsia="MS PGothic" w:hAnsi="Book Antiqua" w:cs="Times New Roman"/>
          <w:kern w:val="0"/>
          <w:sz w:val="24"/>
          <w:szCs w:val="24"/>
        </w:rPr>
        <w:t xml:space="preserve"> bloc, and regardless of their size or the presence of fibrosis. However, considerable skill is needed to maintain an appropriate line of dissection when there is extensive fibrosis of the submucosa.</w:t>
      </w:r>
      <w:r w:rsidR="006B4FF8" w:rsidRPr="001D4687">
        <w:rPr>
          <w:rFonts w:ascii="Book Antiqua" w:eastAsia="MS PGothic" w:hAnsi="Book Antiqua" w:cs="Times New Roman"/>
          <w:kern w:val="0"/>
          <w:sz w:val="24"/>
          <w:szCs w:val="24"/>
        </w:rPr>
        <w:t xml:space="preserve"> In such setting, there is an increased risk of exposure of the lower tumor margin at the time of dissection, which can influence the histopathological evaluation. In contrast, ESMR-L with CMI ensures that tumor involvement in the deeper tissue level is included.</w:t>
      </w:r>
    </w:p>
    <w:p w:rsidR="004A6FA0" w:rsidRPr="001D4687" w:rsidRDefault="004A6FA0" w:rsidP="00127851">
      <w:pPr>
        <w:adjustRightInd w:val="0"/>
        <w:snapToGrid w:val="0"/>
        <w:spacing w:line="360" w:lineRule="auto"/>
        <w:ind w:firstLineChars="100" w:firstLine="240"/>
        <w:rPr>
          <w:rFonts w:ascii="Book Antiqua" w:eastAsia="MS PGothic" w:hAnsi="Book Antiqua" w:cs="Times New Roman"/>
          <w:kern w:val="0"/>
          <w:sz w:val="24"/>
          <w:szCs w:val="24"/>
        </w:rPr>
      </w:pPr>
      <w:r w:rsidRPr="001D4687">
        <w:rPr>
          <w:rFonts w:ascii="Book Antiqua" w:eastAsia="MS PGothic" w:hAnsi="Book Antiqua" w:cs="Times New Roman"/>
          <w:kern w:val="0"/>
          <w:sz w:val="24"/>
          <w:szCs w:val="24"/>
        </w:rPr>
        <w:t xml:space="preserve">In this case, </w:t>
      </w:r>
      <w:r w:rsidRPr="001D4687">
        <w:rPr>
          <w:rFonts w:ascii="Book Antiqua" w:hAnsi="Book Antiqua"/>
          <w:sz w:val="24"/>
          <w:szCs w:val="24"/>
        </w:rPr>
        <w:t>ESMR-L with CMI had minimal burning effects on the cutting margin because the tumor was cut by snare beneath the rubber band. However, during ESD, the dissection line is precisely determined under direct vision and may prove to be superior to ESMR-L with CMI for curative resection and histopathological examination. Therefore, further investigation is warranted to compare these procedures.</w:t>
      </w:r>
    </w:p>
    <w:p w:rsidR="00E55DCA" w:rsidRPr="001D4687" w:rsidRDefault="00E55DCA" w:rsidP="00071A3B">
      <w:pPr>
        <w:adjustRightInd w:val="0"/>
        <w:snapToGrid w:val="0"/>
        <w:spacing w:line="360" w:lineRule="auto"/>
        <w:rPr>
          <w:rFonts w:ascii="Book Antiqua" w:hAnsi="Book Antiqua"/>
          <w:sz w:val="24"/>
          <w:szCs w:val="24"/>
        </w:rPr>
      </w:pPr>
    </w:p>
    <w:p w:rsidR="009038F6" w:rsidRPr="001D4687" w:rsidRDefault="00127851" w:rsidP="00071A3B">
      <w:pPr>
        <w:autoSpaceDE w:val="0"/>
        <w:autoSpaceDN w:val="0"/>
        <w:adjustRightInd w:val="0"/>
        <w:snapToGrid w:val="0"/>
        <w:spacing w:line="360" w:lineRule="auto"/>
        <w:textAlignment w:val="center"/>
        <w:rPr>
          <w:rFonts w:ascii="Book Antiqua" w:hAnsi="Book Antiqua" w:cs="Univers"/>
          <w:b/>
          <w:bCs/>
          <w:spacing w:val="-2"/>
          <w:sz w:val="24"/>
          <w:szCs w:val="24"/>
        </w:rPr>
      </w:pPr>
      <w:r w:rsidRPr="001D4687">
        <w:rPr>
          <w:rFonts w:ascii="Book Antiqua" w:hAnsi="Book Antiqua" w:cs="Univers"/>
          <w:b/>
          <w:bCs/>
          <w:spacing w:val="-2"/>
          <w:sz w:val="24"/>
          <w:szCs w:val="24"/>
        </w:rPr>
        <w:t>ACKNOWLEDGMENTS</w:t>
      </w:r>
    </w:p>
    <w:p w:rsidR="009038F6" w:rsidRPr="001D4687" w:rsidRDefault="00E55DCA" w:rsidP="00071A3B">
      <w:pPr>
        <w:suppressAutoHyphens/>
        <w:autoSpaceDE w:val="0"/>
        <w:autoSpaceDN w:val="0"/>
        <w:adjustRightInd w:val="0"/>
        <w:snapToGrid w:val="0"/>
        <w:spacing w:line="360" w:lineRule="auto"/>
        <w:textAlignment w:val="center"/>
        <w:rPr>
          <w:rFonts w:ascii="Book Antiqua" w:hAnsi="Book Antiqua" w:cs="Verdana"/>
          <w:spacing w:val="-7"/>
          <w:sz w:val="24"/>
          <w:szCs w:val="24"/>
        </w:rPr>
      </w:pPr>
      <w:r w:rsidRPr="001D4687">
        <w:rPr>
          <w:rFonts w:ascii="Book Antiqua" w:hAnsi="Book Antiqua" w:cs="Verdana"/>
          <w:spacing w:val="-7"/>
          <w:sz w:val="24"/>
          <w:szCs w:val="24"/>
        </w:rPr>
        <w:t>We woul</w:t>
      </w:r>
      <w:r w:rsidR="00751509" w:rsidRPr="001D4687">
        <w:rPr>
          <w:rFonts w:ascii="Book Antiqua" w:hAnsi="Book Antiqua" w:cs="Verdana"/>
          <w:spacing w:val="-7"/>
          <w:sz w:val="24"/>
          <w:szCs w:val="24"/>
        </w:rPr>
        <w:t>d like to thank Dr. Okamoto S, Department of P</w:t>
      </w:r>
      <w:r w:rsidRPr="001D4687">
        <w:rPr>
          <w:rFonts w:ascii="Book Antiqua" w:hAnsi="Book Antiqua" w:cs="Verdana"/>
          <w:spacing w:val="-7"/>
          <w:sz w:val="24"/>
          <w:szCs w:val="24"/>
        </w:rPr>
        <w:t xml:space="preserve">athology, New-Tokyo </w:t>
      </w:r>
      <w:r w:rsidRPr="001D4687">
        <w:rPr>
          <w:rFonts w:ascii="Book Antiqua" w:hAnsi="Book Antiqua" w:cs="Verdana"/>
          <w:spacing w:val="-7"/>
          <w:sz w:val="24"/>
          <w:szCs w:val="24"/>
        </w:rPr>
        <w:lastRenderedPageBreak/>
        <w:t>Hospital, for his pathological advice.</w:t>
      </w:r>
    </w:p>
    <w:p w:rsidR="00D4317A" w:rsidRPr="001D4687" w:rsidRDefault="00D4317A" w:rsidP="00071A3B">
      <w:pPr>
        <w:adjustRightInd w:val="0"/>
        <w:snapToGrid w:val="0"/>
        <w:spacing w:line="360" w:lineRule="auto"/>
        <w:rPr>
          <w:rFonts w:ascii="Book Antiqua" w:hAnsi="Book Antiqua"/>
          <w:sz w:val="24"/>
          <w:szCs w:val="24"/>
        </w:rPr>
      </w:pPr>
    </w:p>
    <w:p w:rsidR="00CF270C" w:rsidRPr="001D4687" w:rsidRDefault="00C53B5B" w:rsidP="00071A3B">
      <w:pPr>
        <w:adjustRightInd w:val="0"/>
        <w:snapToGrid w:val="0"/>
        <w:spacing w:line="360" w:lineRule="auto"/>
        <w:rPr>
          <w:rFonts w:ascii="Book Antiqua" w:hAnsi="Book Antiqua"/>
          <w:b/>
          <w:sz w:val="24"/>
          <w:szCs w:val="24"/>
        </w:rPr>
      </w:pPr>
      <w:r w:rsidRPr="001D4687">
        <w:rPr>
          <w:rFonts w:ascii="Book Antiqua" w:hAnsi="Book Antiqua"/>
          <w:b/>
          <w:sz w:val="24"/>
          <w:szCs w:val="24"/>
        </w:rPr>
        <w:t>COMMENTS</w:t>
      </w:r>
    </w:p>
    <w:p w:rsidR="00CF270C" w:rsidRPr="001D4687" w:rsidRDefault="00C53B5B" w:rsidP="00071A3B">
      <w:pPr>
        <w:adjustRightInd w:val="0"/>
        <w:snapToGrid w:val="0"/>
        <w:spacing w:line="360" w:lineRule="auto"/>
        <w:rPr>
          <w:rFonts w:ascii="Book Antiqua" w:hAnsi="Book Antiqua"/>
          <w:b/>
          <w:i/>
          <w:sz w:val="24"/>
          <w:szCs w:val="24"/>
        </w:rPr>
      </w:pPr>
      <w:r w:rsidRPr="001D4687">
        <w:rPr>
          <w:rFonts w:ascii="Book Antiqua" w:hAnsi="Book Antiqua"/>
          <w:b/>
          <w:i/>
          <w:sz w:val="24"/>
          <w:szCs w:val="24"/>
        </w:rPr>
        <w:t>Case characteristics</w:t>
      </w:r>
    </w:p>
    <w:p w:rsidR="00636D1B" w:rsidRPr="001D4687" w:rsidRDefault="00636D1B" w:rsidP="00071A3B">
      <w:pPr>
        <w:adjustRightInd w:val="0"/>
        <w:snapToGrid w:val="0"/>
        <w:spacing w:line="360" w:lineRule="auto"/>
        <w:rPr>
          <w:rFonts w:ascii="Book Antiqua" w:eastAsia="SimSun" w:hAnsi="Book Antiqua"/>
          <w:sz w:val="24"/>
          <w:szCs w:val="24"/>
          <w:lang w:eastAsia="zh-CN"/>
        </w:rPr>
      </w:pPr>
      <w:r w:rsidRPr="001D4687">
        <w:rPr>
          <w:rFonts w:ascii="Book Antiqua" w:hAnsi="Book Antiqua"/>
          <w:sz w:val="24"/>
          <w:szCs w:val="24"/>
        </w:rPr>
        <w:t>A 64-</w:t>
      </w:r>
      <w:r w:rsidR="00DE3CB9" w:rsidRPr="001D4687">
        <w:rPr>
          <w:rFonts w:ascii="Book Antiqua" w:hAnsi="Book Antiqua"/>
          <w:sz w:val="24"/>
          <w:szCs w:val="24"/>
        </w:rPr>
        <w:t>year-old female with</w:t>
      </w:r>
      <w:r w:rsidRPr="001D4687">
        <w:rPr>
          <w:rFonts w:ascii="Book Antiqua" w:hAnsi="Book Antiqua"/>
          <w:sz w:val="24"/>
          <w:szCs w:val="24"/>
        </w:rPr>
        <w:t xml:space="preserve"> a </w:t>
      </w:r>
      <w:proofErr w:type="spellStart"/>
      <w:r w:rsidRPr="001D4687">
        <w:rPr>
          <w:rFonts w:ascii="Book Antiqua" w:hAnsi="Book Antiqua"/>
          <w:sz w:val="24"/>
          <w:szCs w:val="24"/>
        </w:rPr>
        <w:t>submucosal</w:t>
      </w:r>
      <w:proofErr w:type="spellEnd"/>
      <w:r w:rsidRPr="001D4687">
        <w:rPr>
          <w:rFonts w:ascii="Book Antiqua" w:hAnsi="Book Antiqua"/>
          <w:sz w:val="24"/>
          <w:szCs w:val="24"/>
        </w:rPr>
        <w:t xml:space="preserve"> tumor in the duodenal bulb on the anterior wall.</w:t>
      </w:r>
    </w:p>
    <w:p w:rsidR="00E669D5" w:rsidRPr="001D4687" w:rsidRDefault="00E669D5" w:rsidP="00071A3B">
      <w:pPr>
        <w:adjustRightInd w:val="0"/>
        <w:snapToGrid w:val="0"/>
        <w:spacing w:line="360" w:lineRule="auto"/>
        <w:rPr>
          <w:rFonts w:ascii="Book Antiqua" w:eastAsia="SimSun" w:hAnsi="Book Antiqua"/>
          <w:sz w:val="24"/>
          <w:szCs w:val="24"/>
          <w:lang w:eastAsia="zh-CN"/>
        </w:rPr>
      </w:pPr>
    </w:p>
    <w:p w:rsidR="00636D1B" w:rsidRPr="001D4687" w:rsidRDefault="00636D1B" w:rsidP="00071A3B">
      <w:pPr>
        <w:adjustRightInd w:val="0"/>
        <w:snapToGrid w:val="0"/>
        <w:spacing w:line="360" w:lineRule="auto"/>
        <w:rPr>
          <w:rFonts w:ascii="Book Antiqua" w:hAnsi="Book Antiqua"/>
          <w:b/>
          <w:i/>
          <w:sz w:val="24"/>
          <w:szCs w:val="24"/>
        </w:rPr>
      </w:pPr>
      <w:r w:rsidRPr="001D4687">
        <w:rPr>
          <w:rFonts w:ascii="Book Antiqua" w:hAnsi="Book Antiqua"/>
          <w:b/>
          <w:i/>
          <w:sz w:val="24"/>
          <w:szCs w:val="24"/>
        </w:rPr>
        <w:t>Clinical diagn</w:t>
      </w:r>
      <w:r w:rsidR="0000137A" w:rsidRPr="001D4687">
        <w:rPr>
          <w:rFonts w:ascii="Book Antiqua" w:hAnsi="Book Antiqua"/>
          <w:b/>
          <w:i/>
          <w:sz w:val="24"/>
          <w:szCs w:val="24"/>
        </w:rPr>
        <w:t>o</w:t>
      </w:r>
      <w:r w:rsidRPr="001D4687">
        <w:rPr>
          <w:rFonts w:ascii="Book Antiqua" w:hAnsi="Book Antiqua"/>
          <w:b/>
          <w:i/>
          <w:sz w:val="24"/>
          <w:szCs w:val="24"/>
        </w:rPr>
        <w:t>sis</w:t>
      </w:r>
    </w:p>
    <w:p w:rsidR="00FC552A" w:rsidRPr="001D4687" w:rsidRDefault="00636D1B" w:rsidP="00071A3B">
      <w:pPr>
        <w:adjustRightInd w:val="0"/>
        <w:snapToGrid w:val="0"/>
        <w:spacing w:line="360" w:lineRule="auto"/>
        <w:rPr>
          <w:rFonts w:ascii="Book Antiqua" w:eastAsia="SimSun" w:hAnsi="Book Antiqua"/>
          <w:sz w:val="24"/>
          <w:szCs w:val="24"/>
          <w:lang w:eastAsia="zh-CN"/>
        </w:rPr>
      </w:pPr>
      <w:r w:rsidRPr="001D4687">
        <w:rPr>
          <w:rFonts w:ascii="Book Antiqua" w:hAnsi="Book Antiqua"/>
          <w:sz w:val="24"/>
          <w:szCs w:val="24"/>
        </w:rPr>
        <w:t xml:space="preserve">A </w:t>
      </w:r>
      <w:proofErr w:type="spellStart"/>
      <w:r w:rsidRPr="001D4687">
        <w:rPr>
          <w:rFonts w:ascii="Book Antiqua" w:hAnsi="Book Antiqua"/>
          <w:sz w:val="24"/>
          <w:szCs w:val="24"/>
        </w:rPr>
        <w:t>submucosal</w:t>
      </w:r>
      <w:proofErr w:type="spellEnd"/>
      <w:r w:rsidRPr="001D4687">
        <w:rPr>
          <w:rFonts w:ascii="Book Antiqua" w:hAnsi="Book Antiqua"/>
          <w:sz w:val="24"/>
          <w:szCs w:val="24"/>
        </w:rPr>
        <w:t xml:space="preserve"> tumor was accidentally found by screening esophagogastroduodenoscopy.</w:t>
      </w:r>
    </w:p>
    <w:p w:rsidR="00E669D5" w:rsidRPr="001D4687" w:rsidRDefault="00E669D5" w:rsidP="00071A3B">
      <w:pPr>
        <w:adjustRightInd w:val="0"/>
        <w:snapToGrid w:val="0"/>
        <w:spacing w:line="360" w:lineRule="auto"/>
        <w:rPr>
          <w:rFonts w:ascii="Book Antiqua" w:eastAsia="SimSun" w:hAnsi="Book Antiqua"/>
          <w:sz w:val="24"/>
          <w:szCs w:val="24"/>
          <w:lang w:eastAsia="zh-CN"/>
        </w:rPr>
      </w:pPr>
    </w:p>
    <w:p w:rsidR="00DE3CB9" w:rsidRPr="001D4687" w:rsidRDefault="00DE3CB9" w:rsidP="00071A3B">
      <w:pPr>
        <w:adjustRightInd w:val="0"/>
        <w:snapToGrid w:val="0"/>
        <w:spacing w:line="360" w:lineRule="auto"/>
        <w:rPr>
          <w:rFonts w:ascii="Book Antiqua" w:hAnsi="Book Antiqua"/>
          <w:b/>
          <w:i/>
          <w:sz w:val="24"/>
          <w:szCs w:val="24"/>
        </w:rPr>
      </w:pPr>
      <w:r w:rsidRPr="001D4687">
        <w:rPr>
          <w:rFonts w:ascii="Book Antiqua" w:hAnsi="Book Antiqua"/>
          <w:b/>
          <w:i/>
          <w:sz w:val="24"/>
          <w:szCs w:val="24"/>
        </w:rPr>
        <w:t>Differential diagnosis</w:t>
      </w:r>
    </w:p>
    <w:p w:rsidR="009F3EC1" w:rsidRPr="001D4687" w:rsidRDefault="00E669D5" w:rsidP="00071A3B">
      <w:pPr>
        <w:adjustRightInd w:val="0"/>
        <w:snapToGrid w:val="0"/>
        <w:spacing w:line="360" w:lineRule="auto"/>
        <w:rPr>
          <w:rFonts w:ascii="Book Antiqua" w:eastAsia="SimSun" w:hAnsi="Book Antiqua"/>
          <w:sz w:val="24"/>
          <w:szCs w:val="24"/>
          <w:lang w:eastAsia="zh-CN"/>
        </w:rPr>
      </w:pPr>
      <w:r w:rsidRPr="001D4687">
        <w:rPr>
          <w:rFonts w:ascii="Book Antiqua" w:hAnsi="Book Antiqua"/>
          <w:sz w:val="24"/>
          <w:szCs w:val="24"/>
        </w:rPr>
        <w:t>Gastrointestinal stromal tumor</w:t>
      </w:r>
      <w:r w:rsidR="00E33421" w:rsidRPr="001D4687">
        <w:rPr>
          <w:rFonts w:ascii="Book Antiqua" w:hAnsi="Book Antiqua"/>
          <w:sz w:val="24"/>
          <w:szCs w:val="24"/>
        </w:rPr>
        <w:t xml:space="preserve">, </w:t>
      </w:r>
      <w:proofErr w:type="spellStart"/>
      <w:r w:rsidR="00E33421" w:rsidRPr="001D4687">
        <w:rPr>
          <w:rFonts w:ascii="Book Antiqua" w:hAnsi="Book Antiqua"/>
          <w:sz w:val="24"/>
          <w:szCs w:val="24"/>
        </w:rPr>
        <w:t>liposarcoma</w:t>
      </w:r>
      <w:proofErr w:type="spellEnd"/>
      <w:r w:rsidR="00E33421" w:rsidRPr="001D4687">
        <w:rPr>
          <w:rFonts w:ascii="Book Antiqua" w:hAnsi="Book Antiqua"/>
          <w:sz w:val="24"/>
          <w:szCs w:val="24"/>
        </w:rPr>
        <w:t xml:space="preserve">, </w:t>
      </w:r>
      <w:proofErr w:type="spellStart"/>
      <w:r w:rsidR="00E33421" w:rsidRPr="001D4687">
        <w:rPr>
          <w:rFonts w:ascii="Book Antiqua" w:hAnsi="Book Antiqua"/>
          <w:sz w:val="24"/>
          <w:szCs w:val="24"/>
        </w:rPr>
        <w:t>angiosarcoma</w:t>
      </w:r>
      <w:proofErr w:type="spellEnd"/>
      <w:r w:rsidR="00E33421" w:rsidRPr="001D4687">
        <w:rPr>
          <w:rFonts w:ascii="Book Antiqua" w:hAnsi="Book Antiqua"/>
          <w:sz w:val="24"/>
          <w:szCs w:val="24"/>
        </w:rPr>
        <w:t>, granular cell tumor</w:t>
      </w:r>
      <w:r w:rsidR="009F3EC1" w:rsidRPr="001D4687">
        <w:rPr>
          <w:rFonts w:ascii="Book Antiqua" w:hAnsi="Book Antiqua"/>
          <w:sz w:val="24"/>
          <w:szCs w:val="24"/>
        </w:rPr>
        <w:t>, and</w:t>
      </w:r>
      <w:r w:rsidR="000D6F65" w:rsidRPr="001D4687">
        <w:rPr>
          <w:rFonts w:ascii="Book Antiqua" w:hAnsi="Book Antiqua"/>
          <w:sz w:val="24"/>
          <w:szCs w:val="24"/>
        </w:rPr>
        <w:t xml:space="preserve"> </w:t>
      </w:r>
      <w:r w:rsidR="0000137A" w:rsidRPr="001D4687">
        <w:rPr>
          <w:rFonts w:ascii="Book Antiqua" w:hAnsi="Book Antiqua"/>
          <w:sz w:val="24"/>
          <w:szCs w:val="24"/>
        </w:rPr>
        <w:t>B</w:t>
      </w:r>
      <w:r w:rsidR="009C3933" w:rsidRPr="001D4687">
        <w:rPr>
          <w:rFonts w:ascii="Book Antiqua" w:hAnsi="Book Antiqua"/>
          <w:sz w:val="24"/>
          <w:szCs w:val="24"/>
        </w:rPr>
        <w:t>runner’s glands</w:t>
      </w:r>
      <w:r w:rsidR="009F3EC1" w:rsidRPr="001D4687">
        <w:rPr>
          <w:rFonts w:ascii="Book Antiqua" w:hAnsi="Book Antiqua"/>
          <w:sz w:val="24"/>
          <w:szCs w:val="24"/>
        </w:rPr>
        <w:t>.</w:t>
      </w:r>
    </w:p>
    <w:p w:rsidR="00E669D5" w:rsidRPr="001D4687" w:rsidRDefault="00E669D5" w:rsidP="00071A3B">
      <w:pPr>
        <w:adjustRightInd w:val="0"/>
        <w:snapToGrid w:val="0"/>
        <w:spacing w:line="360" w:lineRule="auto"/>
        <w:rPr>
          <w:rFonts w:ascii="Book Antiqua" w:eastAsia="SimSun" w:hAnsi="Book Antiqua"/>
          <w:sz w:val="24"/>
          <w:szCs w:val="24"/>
          <w:lang w:eastAsia="zh-CN"/>
        </w:rPr>
      </w:pPr>
    </w:p>
    <w:p w:rsidR="00DE3CB9" w:rsidRPr="001D4687" w:rsidRDefault="00DE3CB9" w:rsidP="00071A3B">
      <w:pPr>
        <w:adjustRightInd w:val="0"/>
        <w:snapToGrid w:val="0"/>
        <w:spacing w:line="360" w:lineRule="auto"/>
        <w:rPr>
          <w:rFonts w:ascii="Book Antiqua" w:hAnsi="Book Antiqua"/>
          <w:b/>
          <w:i/>
          <w:sz w:val="24"/>
          <w:szCs w:val="24"/>
        </w:rPr>
      </w:pPr>
      <w:r w:rsidRPr="001D4687">
        <w:rPr>
          <w:rFonts w:ascii="Book Antiqua" w:hAnsi="Book Antiqua"/>
          <w:b/>
          <w:i/>
          <w:sz w:val="24"/>
          <w:szCs w:val="24"/>
        </w:rPr>
        <w:t>Laboratory diagnosis</w:t>
      </w:r>
    </w:p>
    <w:p w:rsidR="00FC552A" w:rsidRPr="001D4687" w:rsidRDefault="004379BB" w:rsidP="00071A3B">
      <w:pPr>
        <w:adjustRightInd w:val="0"/>
        <w:snapToGrid w:val="0"/>
        <w:spacing w:line="360" w:lineRule="auto"/>
        <w:rPr>
          <w:rFonts w:ascii="Book Antiqua" w:eastAsia="SimSun" w:hAnsi="Book Antiqua"/>
          <w:sz w:val="24"/>
          <w:szCs w:val="24"/>
          <w:lang w:eastAsia="zh-CN"/>
        </w:rPr>
      </w:pPr>
      <w:r w:rsidRPr="001D4687">
        <w:rPr>
          <w:rFonts w:ascii="Book Antiqua" w:hAnsi="Book Antiqua"/>
          <w:sz w:val="24"/>
          <w:szCs w:val="24"/>
        </w:rPr>
        <w:t>WBC 6.8 k/</w:t>
      </w:r>
      <w:proofErr w:type="spellStart"/>
      <w:r w:rsidR="000258D5" w:rsidRPr="001D4687">
        <w:rPr>
          <w:rFonts w:ascii="Book Antiqua" w:hAnsi="Book Antiqua"/>
          <w:sz w:val="24"/>
          <w:szCs w:val="24"/>
        </w:rPr>
        <w:t>μ</w:t>
      </w:r>
      <w:r w:rsidRPr="001D4687">
        <w:rPr>
          <w:rFonts w:ascii="Book Antiqua" w:hAnsi="Book Antiqua"/>
          <w:sz w:val="24"/>
          <w:szCs w:val="24"/>
        </w:rPr>
        <w:t>L</w:t>
      </w:r>
      <w:proofErr w:type="spellEnd"/>
      <w:r w:rsidRPr="001D4687">
        <w:rPr>
          <w:rFonts w:ascii="Book Antiqua" w:hAnsi="Book Antiqua"/>
          <w:sz w:val="24"/>
          <w:szCs w:val="24"/>
        </w:rPr>
        <w:t>; HGB 13.50 g</w:t>
      </w:r>
      <w:r w:rsidR="00DE3CB9" w:rsidRPr="001D4687">
        <w:rPr>
          <w:rFonts w:ascii="Book Antiqua" w:hAnsi="Book Antiqua"/>
          <w:sz w:val="24"/>
          <w:szCs w:val="24"/>
        </w:rPr>
        <w:t>/</w:t>
      </w:r>
      <w:proofErr w:type="spellStart"/>
      <w:r w:rsidR="00DE3CB9" w:rsidRPr="001D4687">
        <w:rPr>
          <w:rFonts w:ascii="Book Antiqua" w:hAnsi="Book Antiqua"/>
          <w:sz w:val="24"/>
          <w:szCs w:val="24"/>
        </w:rPr>
        <w:t>dL</w:t>
      </w:r>
      <w:proofErr w:type="spellEnd"/>
      <w:r w:rsidR="00DE3CB9" w:rsidRPr="001D4687">
        <w:rPr>
          <w:rFonts w:ascii="Book Antiqua" w:hAnsi="Book Antiqua"/>
          <w:sz w:val="24"/>
          <w:szCs w:val="24"/>
        </w:rPr>
        <w:t xml:space="preserve">; </w:t>
      </w:r>
      <w:r w:rsidR="002471CB" w:rsidRPr="001D4687">
        <w:rPr>
          <w:rFonts w:ascii="Book Antiqua" w:hAnsi="Book Antiqua"/>
          <w:sz w:val="24"/>
          <w:szCs w:val="24"/>
        </w:rPr>
        <w:t xml:space="preserve">Gastrin 115 </w:t>
      </w:r>
      <w:proofErr w:type="spellStart"/>
      <w:r w:rsidR="002471CB" w:rsidRPr="001D4687">
        <w:rPr>
          <w:rFonts w:ascii="Book Antiqua" w:hAnsi="Book Antiqua"/>
          <w:sz w:val="24"/>
          <w:szCs w:val="24"/>
        </w:rPr>
        <w:t>pg</w:t>
      </w:r>
      <w:proofErr w:type="spellEnd"/>
      <w:r w:rsidR="002471CB" w:rsidRPr="001D4687">
        <w:rPr>
          <w:rFonts w:ascii="Book Antiqua" w:hAnsi="Book Antiqua"/>
          <w:sz w:val="24"/>
          <w:szCs w:val="24"/>
        </w:rPr>
        <w:t>/mL</w:t>
      </w:r>
      <w:r w:rsidR="0014443F" w:rsidRPr="001D4687">
        <w:rPr>
          <w:rFonts w:ascii="Book Antiqua" w:hAnsi="Book Antiqua"/>
          <w:sz w:val="24"/>
          <w:szCs w:val="24"/>
        </w:rPr>
        <w:t xml:space="preserve">; </w:t>
      </w:r>
      <w:r w:rsidRPr="001D4687">
        <w:rPr>
          <w:rFonts w:ascii="Book Antiqua" w:hAnsi="Book Antiqua"/>
          <w:sz w:val="24"/>
          <w:szCs w:val="24"/>
        </w:rPr>
        <w:t xml:space="preserve">no remarkable findings for the </w:t>
      </w:r>
      <w:r w:rsidR="00952EE7" w:rsidRPr="001D4687">
        <w:rPr>
          <w:rFonts w:ascii="Book Antiqua" w:hAnsi="Book Antiqua"/>
          <w:sz w:val="24"/>
          <w:szCs w:val="24"/>
        </w:rPr>
        <w:t xml:space="preserve">other </w:t>
      </w:r>
      <w:r w:rsidRPr="001D4687">
        <w:rPr>
          <w:rFonts w:ascii="Book Antiqua" w:hAnsi="Book Antiqua"/>
          <w:sz w:val="24"/>
          <w:szCs w:val="24"/>
        </w:rPr>
        <w:t>laboratory tests.</w:t>
      </w:r>
    </w:p>
    <w:p w:rsidR="00E669D5" w:rsidRPr="001D4687" w:rsidRDefault="00E669D5" w:rsidP="00071A3B">
      <w:pPr>
        <w:adjustRightInd w:val="0"/>
        <w:snapToGrid w:val="0"/>
        <w:spacing w:line="360" w:lineRule="auto"/>
        <w:rPr>
          <w:rFonts w:ascii="Book Antiqua" w:eastAsia="SimSun" w:hAnsi="Book Antiqua"/>
          <w:sz w:val="24"/>
          <w:szCs w:val="24"/>
          <w:lang w:eastAsia="zh-CN"/>
        </w:rPr>
      </w:pPr>
    </w:p>
    <w:p w:rsidR="000D6F65" w:rsidRPr="001D4687" w:rsidRDefault="000D6F65" w:rsidP="00071A3B">
      <w:pPr>
        <w:adjustRightInd w:val="0"/>
        <w:snapToGrid w:val="0"/>
        <w:spacing w:line="360" w:lineRule="auto"/>
        <w:rPr>
          <w:rFonts w:ascii="Book Antiqua" w:hAnsi="Book Antiqua"/>
          <w:b/>
          <w:i/>
          <w:sz w:val="24"/>
          <w:szCs w:val="24"/>
        </w:rPr>
      </w:pPr>
      <w:r w:rsidRPr="001D4687">
        <w:rPr>
          <w:rFonts w:ascii="Book Antiqua" w:hAnsi="Book Antiqua"/>
          <w:b/>
          <w:i/>
          <w:sz w:val="24"/>
          <w:szCs w:val="24"/>
        </w:rPr>
        <w:t>Imaging diagnosis</w:t>
      </w:r>
    </w:p>
    <w:p w:rsidR="000D6F65" w:rsidRPr="001D4687" w:rsidRDefault="004379BB" w:rsidP="00071A3B">
      <w:pPr>
        <w:adjustRightInd w:val="0"/>
        <w:snapToGrid w:val="0"/>
        <w:spacing w:line="360" w:lineRule="auto"/>
        <w:rPr>
          <w:rFonts w:ascii="Book Antiqua" w:eastAsia="SimSun" w:hAnsi="Book Antiqua"/>
          <w:sz w:val="24"/>
          <w:szCs w:val="24"/>
          <w:lang w:eastAsia="zh-CN"/>
        </w:rPr>
      </w:pPr>
      <w:r w:rsidRPr="001D4687">
        <w:rPr>
          <w:rFonts w:ascii="Book Antiqua" w:hAnsi="Book Antiqua"/>
          <w:sz w:val="24"/>
          <w:szCs w:val="24"/>
        </w:rPr>
        <w:t xml:space="preserve">Esophagogastroduodenoscopy revealed a </w:t>
      </w:r>
      <w:proofErr w:type="spellStart"/>
      <w:r w:rsidRPr="001D4687">
        <w:rPr>
          <w:rFonts w:ascii="Book Antiqua" w:hAnsi="Book Antiqua"/>
          <w:sz w:val="24"/>
          <w:szCs w:val="24"/>
        </w:rPr>
        <w:t>submucosal</w:t>
      </w:r>
      <w:proofErr w:type="spellEnd"/>
      <w:r w:rsidRPr="001D4687">
        <w:rPr>
          <w:rFonts w:ascii="Book Antiqua" w:hAnsi="Book Antiqua"/>
          <w:sz w:val="24"/>
          <w:szCs w:val="24"/>
        </w:rPr>
        <w:t xml:space="preserve"> tumor in the duodenal bulb on the anterior wall. Endoscopic ultrasound revealed a </w:t>
      </w:r>
      <w:proofErr w:type="spellStart"/>
      <w:r w:rsidRPr="001D4687">
        <w:rPr>
          <w:rFonts w:ascii="Book Antiqua" w:hAnsi="Book Antiqua"/>
          <w:sz w:val="24"/>
          <w:szCs w:val="24"/>
        </w:rPr>
        <w:t>hypoechoic</w:t>
      </w:r>
      <w:proofErr w:type="spellEnd"/>
      <w:r w:rsidRPr="001D4687">
        <w:rPr>
          <w:rFonts w:ascii="Book Antiqua" w:hAnsi="Book Antiqua"/>
          <w:sz w:val="24"/>
          <w:szCs w:val="24"/>
        </w:rPr>
        <w:t xml:space="preserve"> and uniform tumor, 6</w:t>
      </w:r>
      <w:r w:rsidR="00E669D5" w:rsidRPr="001D4687">
        <w:rPr>
          <w:rFonts w:ascii="Book Antiqua" w:eastAsia="SimSun" w:hAnsi="Book Antiqua" w:hint="eastAsia"/>
          <w:sz w:val="24"/>
          <w:szCs w:val="24"/>
          <w:lang w:eastAsia="zh-CN"/>
        </w:rPr>
        <w:t xml:space="preserve"> mm </w:t>
      </w:r>
      <w:r w:rsidRPr="001D4687">
        <w:rPr>
          <w:rFonts w:ascii="Book Antiqua" w:hAnsi="Book Antiqua"/>
          <w:sz w:val="24"/>
          <w:szCs w:val="24"/>
        </w:rPr>
        <w:t>×</w:t>
      </w:r>
      <w:r w:rsidR="00E669D5" w:rsidRPr="001D4687">
        <w:rPr>
          <w:rFonts w:ascii="Book Antiqua" w:eastAsia="SimSun" w:hAnsi="Book Antiqua" w:hint="eastAsia"/>
          <w:sz w:val="24"/>
          <w:szCs w:val="24"/>
          <w:lang w:eastAsia="zh-CN"/>
        </w:rPr>
        <w:t xml:space="preserve"> </w:t>
      </w:r>
      <w:r w:rsidR="00E669D5" w:rsidRPr="001D4687">
        <w:rPr>
          <w:rFonts w:ascii="Book Antiqua" w:hAnsi="Book Antiqua"/>
          <w:sz w:val="24"/>
          <w:szCs w:val="24"/>
        </w:rPr>
        <w:t>5</w:t>
      </w:r>
      <w:r w:rsidR="00E669D5" w:rsidRPr="001D4687">
        <w:rPr>
          <w:rFonts w:ascii="Book Antiqua" w:eastAsia="SimSun" w:hAnsi="Book Antiqua" w:hint="eastAsia"/>
          <w:sz w:val="24"/>
          <w:szCs w:val="24"/>
          <w:lang w:eastAsia="zh-CN"/>
        </w:rPr>
        <w:t xml:space="preserve"> </w:t>
      </w:r>
      <w:r w:rsidRPr="001D4687">
        <w:rPr>
          <w:rFonts w:ascii="Book Antiqua" w:hAnsi="Book Antiqua"/>
          <w:sz w:val="24"/>
          <w:szCs w:val="24"/>
        </w:rPr>
        <w:t>mm diameter, with a regular margin within the third layer.</w:t>
      </w:r>
    </w:p>
    <w:p w:rsidR="00E669D5" w:rsidRPr="001D4687" w:rsidRDefault="00E669D5" w:rsidP="00071A3B">
      <w:pPr>
        <w:adjustRightInd w:val="0"/>
        <w:snapToGrid w:val="0"/>
        <w:spacing w:line="360" w:lineRule="auto"/>
        <w:rPr>
          <w:rFonts w:ascii="Book Antiqua" w:eastAsia="SimSun" w:hAnsi="Book Antiqua"/>
          <w:sz w:val="24"/>
          <w:szCs w:val="24"/>
          <w:lang w:eastAsia="zh-CN"/>
        </w:rPr>
      </w:pPr>
    </w:p>
    <w:p w:rsidR="000D6F65" w:rsidRPr="001D4687" w:rsidRDefault="000D6F65" w:rsidP="00071A3B">
      <w:pPr>
        <w:adjustRightInd w:val="0"/>
        <w:snapToGrid w:val="0"/>
        <w:spacing w:line="360" w:lineRule="auto"/>
        <w:rPr>
          <w:rFonts w:ascii="Book Antiqua" w:hAnsi="Book Antiqua"/>
          <w:b/>
          <w:i/>
          <w:sz w:val="24"/>
          <w:szCs w:val="24"/>
        </w:rPr>
      </w:pPr>
      <w:r w:rsidRPr="001D4687">
        <w:rPr>
          <w:rFonts w:ascii="Book Antiqua" w:hAnsi="Book Antiqua"/>
          <w:b/>
          <w:i/>
          <w:sz w:val="24"/>
          <w:szCs w:val="24"/>
        </w:rPr>
        <w:t>Pathological diagnosis</w:t>
      </w:r>
    </w:p>
    <w:p w:rsidR="000D6F65" w:rsidRPr="001D4687" w:rsidRDefault="006B0836" w:rsidP="00071A3B">
      <w:pPr>
        <w:adjustRightInd w:val="0"/>
        <w:snapToGrid w:val="0"/>
        <w:spacing w:line="360" w:lineRule="auto"/>
        <w:rPr>
          <w:rFonts w:ascii="Book Antiqua" w:eastAsia="SimSun" w:hAnsi="Book Antiqua"/>
          <w:sz w:val="24"/>
          <w:szCs w:val="24"/>
          <w:lang w:eastAsia="zh-CN"/>
        </w:rPr>
      </w:pPr>
      <w:r w:rsidRPr="001D4687">
        <w:rPr>
          <w:rFonts w:ascii="Book Antiqua" w:hAnsi="Book Antiqua"/>
          <w:sz w:val="24"/>
          <w:szCs w:val="24"/>
        </w:rPr>
        <w:t>Histo</w:t>
      </w:r>
      <w:r w:rsidR="0000137A" w:rsidRPr="001D4687">
        <w:rPr>
          <w:rFonts w:ascii="Book Antiqua" w:hAnsi="Book Antiqua"/>
          <w:sz w:val="24"/>
          <w:szCs w:val="24"/>
        </w:rPr>
        <w:t>patholo</w:t>
      </w:r>
      <w:r w:rsidRPr="001D4687">
        <w:rPr>
          <w:rFonts w:ascii="Book Antiqua" w:hAnsi="Book Antiqua"/>
          <w:sz w:val="24"/>
          <w:szCs w:val="24"/>
        </w:rPr>
        <w:t xml:space="preserve">gical examination showed </w:t>
      </w:r>
      <w:r w:rsidR="0014443F" w:rsidRPr="001D4687">
        <w:rPr>
          <w:rFonts w:ascii="Book Antiqua" w:hAnsi="Book Antiqua"/>
          <w:sz w:val="24"/>
          <w:szCs w:val="24"/>
        </w:rPr>
        <w:t xml:space="preserve">carcinoid of duodenum, </w:t>
      </w:r>
      <w:r w:rsidRPr="001D4687">
        <w:rPr>
          <w:rFonts w:ascii="Book Antiqua" w:hAnsi="Book Antiqua"/>
          <w:sz w:val="24"/>
          <w:szCs w:val="24"/>
        </w:rPr>
        <w:t xml:space="preserve">positive for </w:t>
      </w:r>
      <w:proofErr w:type="spellStart"/>
      <w:r w:rsidRPr="001D4687">
        <w:rPr>
          <w:rFonts w:ascii="Book Antiqua" w:hAnsi="Book Antiqua"/>
          <w:sz w:val="24"/>
          <w:szCs w:val="24"/>
        </w:rPr>
        <w:t>chromogranin</w:t>
      </w:r>
      <w:proofErr w:type="spellEnd"/>
      <w:r w:rsidRPr="001D4687">
        <w:rPr>
          <w:rFonts w:ascii="Book Antiqua" w:hAnsi="Book Antiqua"/>
          <w:sz w:val="24"/>
          <w:szCs w:val="24"/>
        </w:rPr>
        <w:t xml:space="preserve">-A, </w:t>
      </w:r>
      <w:proofErr w:type="spellStart"/>
      <w:r w:rsidRPr="001D4687">
        <w:rPr>
          <w:rFonts w:ascii="Book Antiqua" w:hAnsi="Book Antiqua"/>
          <w:sz w:val="24"/>
          <w:szCs w:val="24"/>
        </w:rPr>
        <w:t>Synaptophysin</w:t>
      </w:r>
      <w:proofErr w:type="spellEnd"/>
      <w:r w:rsidRPr="001D4687">
        <w:rPr>
          <w:rFonts w:ascii="Book Antiqua" w:hAnsi="Book Antiqua"/>
          <w:sz w:val="24"/>
          <w:szCs w:val="24"/>
        </w:rPr>
        <w:t>, and CD56.</w:t>
      </w:r>
    </w:p>
    <w:p w:rsidR="00E669D5" w:rsidRPr="001D4687" w:rsidRDefault="00E669D5" w:rsidP="00071A3B">
      <w:pPr>
        <w:adjustRightInd w:val="0"/>
        <w:snapToGrid w:val="0"/>
        <w:spacing w:line="360" w:lineRule="auto"/>
        <w:rPr>
          <w:rFonts w:ascii="Book Antiqua" w:eastAsia="SimSun" w:hAnsi="Book Antiqua"/>
          <w:sz w:val="24"/>
          <w:szCs w:val="24"/>
          <w:lang w:eastAsia="zh-CN"/>
        </w:rPr>
      </w:pPr>
    </w:p>
    <w:p w:rsidR="000D6F65" w:rsidRPr="001D4687" w:rsidRDefault="000D6F65" w:rsidP="00071A3B">
      <w:pPr>
        <w:adjustRightInd w:val="0"/>
        <w:snapToGrid w:val="0"/>
        <w:spacing w:line="360" w:lineRule="auto"/>
        <w:rPr>
          <w:rFonts w:ascii="Book Antiqua" w:hAnsi="Book Antiqua"/>
          <w:b/>
          <w:i/>
          <w:sz w:val="24"/>
          <w:szCs w:val="24"/>
        </w:rPr>
      </w:pPr>
      <w:r w:rsidRPr="001D4687">
        <w:rPr>
          <w:rFonts w:ascii="Book Antiqua" w:hAnsi="Book Antiqua"/>
          <w:b/>
          <w:i/>
          <w:sz w:val="24"/>
          <w:szCs w:val="24"/>
        </w:rPr>
        <w:lastRenderedPageBreak/>
        <w:t>Treatment</w:t>
      </w:r>
    </w:p>
    <w:p w:rsidR="000D6F65" w:rsidRPr="001D4687" w:rsidRDefault="002C0598" w:rsidP="00071A3B">
      <w:pPr>
        <w:adjustRightInd w:val="0"/>
        <w:snapToGrid w:val="0"/>
        <w:spacing w:line="360" w:lineRule="auto"/>
        <w:rPr>
          <w:rFonts w:ascii="Book Antiqua" w:eastAsia="SimSun" w:hAnsi="Book Antiqua" w:cstheme="majorHAnsi"/>
          <w:bCs/>
          <w:sz w:val="24"/>
          <w:szCs w:val="24"/>
          <w:lang w:eastAsia="zh-CN"/>
        </w:rPr>
      </w:pPr>
      <w:r w:rsidRPr="001D4687">
        <w:rPr>
          <w:rFonts w:ascii="Book Antiqua" w:hAnsi="Book Antiqua"/>
          <w:sz w:val="24"/>
          <w:szCs w:val="24"/>
        </w:rPr>
        <w:t>The patient was treated by</w:t>
      </w:r>
      <w:r w:rsidR="00D22D9C" w:rsidRPr="001D4687">
        <w:rPr>
          <w:rFonts w:ascii="Book Antiqua" w:hAnsi="Book Antiqua"/>
          <w:sz w:val="24"/>
          <w:szCs w:val="24"/>
        </w:rPr>
        <w:t xml:space="preserve"> </w:t>
      </w:r>
      <w:r w:rsidR="00D22D9C" w:rsidRPr="001D4687">
        <w:rPr>
          <w:rFonts w:ascii="Book Antiqua" w:eastAsia="MS Mincho" w:hAnsi="Book Antiqua" w:cstheme="majorHAnsi"/>
          <w:bCs/>
          <w:sz w:val="24"/>
          <w:szCs w:val="24"/>
        </w:rPr>
        <w:t>ligation-assisted e</w:t>
      </w:r>
      <w:r w:rsidR="00392DAC" w:rsidRPr="001D4687">
        <w:rPr>
          <w:rFonts w:ascii="Book Antiqua" w:eastAsia="MS Mincho" w:hAnsi="Book Antiqua" w:cstheme="majorHAnsi"/>
          <w:bCs/>
          <w:sz w:val="24"/>
          <w:szCs w:val="24"/>
        </w:rPr>
        <w:t xml:space="preserve">ndoscopic </w:t>
      </w:r>
      <w:proofErr w:type="spellStart"/>
      <w:r w:rsidR="00392DAC" w:rsidRPr="001D4687">
        <w:rPr>
          <w:rFonts w:ascii="Book Antiqua" w:eastAsia="MS Mincho" w:hAnsi="Book Antiqua" w:cstheme="majorHAnsi"/>
          <w:bCs/>
          <w:sz w:val="24"/>
          <w:szCs w:val="24"/>
        </w:rPr>
        <w:t>submucosal</w:t>
      </w:r>
      <w:proofErr w:type="spellEnd"/>
      <w:r w:rsidR="00392DAC" w:rsidRPr="001D4687">
        <w:rPr>
          <w:rFonts w:ascii="Book Antiqua" w:eastAsia="MS Mincho" w:hAnsi="Book Antiqua" w:cstheme="majorHAnsi"/>
          <w:bCs/>
          <w:sz w:val="24"/>
          <w:szCs w:val="24"/>
        </w:rPr>
        <w:t xml:space="preserve"> resection</w:t>
      </w:r>
      <w:r w:rsidR="00D22D9C" w:rsidRPr="001D4687">
        <w:rPr>
          <w:rFonts w:ascii="Book Antiqua" w:eastAsia="MS Mincho" w:hAnsi="Book Antiqua" w:cstheme="majorHAnsi"/>
          <w:bCs/>
          <w:sz w:val="24"/>
          <w:szCs w:val="24"/>
        </w:rPr>
        <w:t xml:space="preserve"> with circumferential mucosal incision.</w:t>
      </w:r>
    </w:p>
    <w:p w:rsidR="00E669D5" w:rsidRPr="001D4687" w:rsidRDefault="00E669D5" w:rsidP="00071A3B">
      <w:pPr>
        <w:adjustRightInd w:val="0"/>
        <w:snapToGrid w:val="0"/>
        <w:spacing w:line="360" w:lineRule="auto"/>
        <w:rPr>
          <w:rFonts w:ascii="Book Antiqua" w:eastAsia="SimSun" w:hAnsi="Book Antiqua"/>
          <w:sz w:val="24"/>
          <w:szCs w:val="24"/>
          <w:lang w:eastAsia="zh-CN"/>
        </w:rPr>
      </w:pPr>
    </w:p>
    <w:p w:rsidR="000D6F65" w:rsidRPr="001D4687" w:rsidRDefault="000D6F65" w:rsidP="00071A3B">
      <w:pPr>
        <w:adjustRightInd w:val="0"/>
        <w:snapToGrid w:val="0"/>
        <w:spacing w:line="360" w:lineRule="auto"/>
        <w:rPr>
          <w:rFonts w:ascii="Book Antiqua" w:hAnsi="Book Antiqua"/>
          <w:b/>
          <w:i/>
          <w:sz w:val="24"/>
          <w:szCs w:val="24"/>
        </w:rPr>
      </w:pPr>
      <w:r w:rsidRPr="001D4687">
        <w:rPr>
          <w:rFonts w:ascii="Book Antiqua" w:hAnsi="Book Antiqua"/>
          <w:b/>
          <w:i/>
          <w:sz w:val="24"/>
          <w:szCs w:val="24"/>
        </w:rPr>
        <w:t>Related reports</w:t>
      </w:r>
    </w:p>
    <w:p w:rsidR="000D6F65" w:rsidRPr="001D4687" w:rsidRDefault="008D602E" w:rsidP="00071A3B">
      <w:pPr>
        <w:adjustRightInd w:val="0"/>
        <w:snapToGrid w:val="0"/>
        <w:spacing w:line="360" w:lineRule="auto"/>
        <w:rPr>
          <w:rFonts w:ascii="Book Antiqua" w:eastAsia="SimSun" w:hAnsi="Book Antiqua"/>
          <w:sz w:val="24"/>
          <w:szCs w:val="24"/>
          <w:lang w:eastAsia="zh-CN"/>
        </w:rPr>
      </w:pPr>
      <w:r w:rsidRPr="001D4687">
        <w:rPr>
          <w:rFonts w:ascii="Book Antiqua" w:hAnsi="Book Antiqua"/>
          <w:sz w:val="24"/>
          <w:szCs w:val="24"/>
        </w:rPr>
        <w:t>F</w:t>
      </w:r>
      <w:r w:rsidR="006B0836" w:rsidRPr="001D4687">
        <w:rPr>
          <w:rFonts w:ascii="Book Antiqua" w:hAnsi="Book Antiqua"/>
          <w:sz w:val="24"/>
          <w:szCs w:val="24"/>
        </w:rPr>
        <w:t xml:space="preserve">ew cases of </w:t>
      </w:r>
      <w:r w:rsidR="00D22D9C" w:rsidRPr="001D4687">
        <w:rPr>
          <w:rFonts w:ascii="Book Antiqua" w:eastAsia="MS Mincho" w:hAnsi="Book Antiqua" w:cstheme="majorHAnsi"/>
          <w:bCs/>
          <w:sz w:val="24"/>
          <w:szCs w:val="24"/>
        </w:rPr>
        <w:t>ligation</w:t>
      </w:r>
      <w:r w:rsidR="0032533D" w:rsidRPr="001D4687">
        <w:rPr>
          <w:rFonts w:ascii="Book Antiqua" w:eastAsia="MS Mincho" w:hAnsi="Book Antiqua" w:cstheme="majorHAnsi"/>
          <w:bCs/>
          <w:sz w:val="24"/>
          <w:szCs w:val="24"/>
        </w:rPr>
        <w:t xml:space="preserve">-assisted endoscopic </w:t>
      </w:r>
      <w:proofErr w:type="spellStart"/>
      <w:r w:rsidR="0032533D" w:rsidRPr="001D4687">
        <w:rPr>
          <w:rFonts w:ascii="Book Antiqua" w:eastAsia="MS Mincho" w:hAnsi="Book Antiqua" w:cstheme="majorHAnsi"/>
          <w:bCs/>
          <w:sz w:val="24"/>
          <w:szCs w:val="24"/>
        </w:rPr>
        <w:t>submucosal</w:t>
      </w:r>
      <w:proofErr w:type="spellEnd"/>
      <w:r w:rsidR="0032533D" w:rsidRPr="001D4687">
        <w:rPr>
          <w:rFonts w:ascii="Book Antiqua" w:eastAsia="MS Mincho" w:hAnsi="Book Antiqua" w:cstheme="majorHAnsi"/>
          <w:bCs/>
          <w:sz w:val="24"/>
          <w:szCs w:val="24"/>
        </w:rPr>
        <w:t xml:space="preserve"> resection</w:t>
      </w:r>
      <w:r w:rsidR="00D22D9C" w:rsidRPr="001D4687">
        <w:rPr>
          <w:rFonts w:ascii="Book Antiqua" w:eastAsia="MS Mincho" w:hAnsi="Book Antiqua" w:cstheme="majorHAnsi"/>
          <w:bCs/>
          <w:sz w:val="24"/>
          <w:szCs w:val="24"/>
        </w:rPr>
        <w:t xml:space="preserve"> with circumferential mucosal incision</w:t>
      </w:r>
      <w:r w:rsidR="00D22D9C" w:rsidRPr="001D4687">
        <w:rPr>
          <w:rFonts w:ascii="Book Antiqua" w:hAnsi="Book Antiqua"/>
          <w:sz w:val="24"/>
          <w:szCs w:val="24"/>
        </w:rPr>
        <w:t xml:space="preserve"> </w:t>
      </w:r>
      <w:r w:rsidR="0032533D" w:rsidRPr="001D4687">
        <w:rPr>
          <w:rFonts w:ascii="Book Antiqua" w:hAnsi="Book Antiqua"/>
          <w:sz w:val="24"/>
          <w:szCs w:val="24"/>
        </w:rPr>
        <w:t>for</w:t>
      </w:r>
      <w:r w:rsidR="006B0836" w:rsidRPr="001D4687">
        <w:rPr>
          <w:rFonts w:ascii="Book Antiqua" w:hAnsi="Book Antiqua"/>
          <w:sz w:val="24"/>
          <w:szCs w:val="24"/>
        </w:rPr>
        <w:t xml:space="preserve"> carcinoid tumor have been reported in the literature. </w:t>
      </w:r>
    </w:p>
    <w:p w:rsidR="00E669D5" w:rsidRPr="001D4687" w:rsidRDefault="00E669D5" w:rsidP="00071A3B">
      <w:pPr>
        <w:adjustRightInd w:val="0"/>
        <w:snapToGrid w:val="0"/>
        <w:spacing w:line="360" w:lineRule="auto"/>
        <w:rPr>
          <w:rFonts w:ascii="Book Antiqua" w:eastAsia="SimSun" w:hAnsi="Book Antiqua"/>
          <w:sz w:val="24"/>
          <w:szCs w:val="24"/>
          <w:lang w:eastAsia="zh-CN"/>
        </w:rPr>
      </w:pPr>
    </w:p>
    <w:p w:rsidR="000D6F65" w:rsidRPr="001D4687" w:rsidRDefault="006E5595" w:rsidP="00071A3B">
      <w:pPr>
        <w:adjustRightInd w:val="0"/>
        <w:snapToGrid w:val="0"/>
        <w:spacing w:line="360" w:lineRule="auto"/>
        <w:rPr>
          <w:rFonts w:ascii="Book Antiqua" w:hAnsi="Book Antiqua"/>
          <w:b/>
          <w:i/>
          <w:sz w:val="24"/>
          <w:szCs w:val="24"/>
        </w:rPr>
      </w:pPr>
      <w:r w:rsidRPr="001D4687">
        <w:rPr>
          <w:rFonts w:ascii="Book Antiqua" w:hAnsi="Book Antiqua"/>
          <w:b/>
          <w:i/>
          <w:sz w:val="24"/>
          <w:szCs w:val="24"/>
        </w:rPr>
        <w:t>Term explanation</w:t>
      </w:r>
    </w:p>
    <w:p w:rsidR="006E5595" w:rsidRPr="001D4687" w:rsidRDefault="00026FCE" w:rsidP="00071A3B">
      <w:pPr>
        <w:adjustRightInd w:val="0"/>
        <w:snapToGrid w:val="0"/>
        <w:spacing w:line="360" w:lineRule="auto"/>
        <w:rPr>
          <w:rFonts w:ascii="Book Antiqua" w:eastAsia="SimSun" w:hAnsi="Book Antiqua"/>
          <w:sz w:val="24"/>
          <w:szCs w:val="24"/>
          <w:lang w:eastAsia="zh-CN"/>
        </w:rPr>
      </w:pPr>
      <w:r w:rsidRPr="001D4687">
        <w:rPr>
          <w:rFonts w:ascii="Book Antiqua" w:hAnsi="Book Antiqua"/>
          <w:sz w:val="24"/>
          <w:szCs w:val="24"/>
        </w:rPr>
        <w:t>Carcinoid tumor, also called neuroendocrine tumor</w:t>
      </w:r>
      <w:r w:rsidR="008B34E4" w:rsidRPr="001D4687">
        <w:rPr>
          <w:rFonts w:ascii="Book Antiqua" w:hAnsi="Book Antiqua"/>
          <w:sz w:val="24"/>
          <w:szCs w:val="24"/>
        </w:rPr>
        <w:t xml:space="preserve">, is </w:t>
      </w:r>
      <w:r w:rsidR="009F3EC1" w:rsidRPr="001D4687">
        <w:rPr>
          <w:rFonts w:ascii="Book Antiqua" w:hAnsi="Book Antiqua"/>
          <w:sz w:val="24"/>
          <w:szCs w:val="24"/>
        </w:rPr>
        <w:t>a relatively rare tumor which is occasionally found during screening endoscopy.</w:t>
      </w:r>
    </w:p>
    <w:p w:rsidR="00E669D5" w:rsidRPr="001D4687" w:rsidRDefault="00E669D5" w:rsidP="00071A3B">
      <w:pPr>
        <w:adjustRightInd w:val="0"/>
        <w:snapToGrid w:val="0"/>
        <w:spacing w:line="360" w:lineRule="auto"/>
        <w:rPr>
          <w:rFonts w:ascii="Book Antiqua" w:eastAsia="SimSun" w:hAnsi="Book Antiqua"/>
          <w:sz w:val="24"/>
          <w:szCs w:val="24"/>
          <w:lang w:eastAsia="zh-CN"/>
        </w:rPr>
      </w:pPr>
    </w:p>
    <w:p w:rsidR="006E5595" w:rsidRPr="001D4687" w:rsidRDefault="006E5595" w:rsidP="00071A3B">
      <w:pPr>
        <w:adjustRightInd w:val="0"/>
        <w:snapToGrid w:val="0"/>
        <w:spacing w:line="360" w:lineRule="auto"/>
        <w:rPr>
          <w:rFonts w:ascii="Book Antiqua" w:hAnsi="Book Antiqua"/>
          <w:b/>
          <w:i/>
          <w:sz w:val="24"/>
          <w:szCs w:val="24"/>
        </w:rPr>
      </w:pPr>
      <w:r w:rsidRPr="001D4687">
        <w:rPr>
          <w:rFonts w:ascii="Book Antiqua" w:hAnsi="Book Antiqua"/>
          <w:b/>
          <w:i/>
          <w:sz w:val="24"/>
          <w:szCs w:val="24"/>
        </w:rPr>
        <w:t>Experiences and lessons</w:t>
      </w:r>
    </w:p>
    <w:p w:rsidR="00BC37B3" w:rsidRPr="001D4687" w:rsidRDefault="00BC37B3" w:rsidP="00071A3B">
      <w:pPr>
        <w:adjustRightInd w:val="0"/>
        <w:snapToGrid w:val="0"/>
        <w:spacing w:line="360" w:lineRule="auto"/>
        <w:rPr>
          <w:rFonts w:ascii="Book Antiqua" w:eastAsia="SimSun" w:hAnsi="Book Antiqua"/>
          <w:sz w:val="24"/>
          <w:szCs w:val="24"/>
          <w:lang w:eastAsia="zh-CN"/>
        </w:rPr>
      </w:pPr>
      <w:r w:rsidRPr="001D4687">
        <w:rPr>
          <w:rFonts w:ascii="Book Antiqua" w:hAnsi="Book Antiqua"/>
          <w:sz w:val="24"/>
          <w:szCs w:val="24"/>
        </w:rPr>
        <w:t>This case report describe</w:t>
      </w:r>
      <w:r w:rsidR="008D602E" w:rsidRPr="001D4687">
        <w:rPr>
          <w:rFonts w:ascii="Book Antiqua" w:hAnsi="Book Antiqua"/>
          <w:sz w:val="24"/>
          <w:szCs w:val="24"/>
        </w:rPr>
        <w:t>d</w:t>
      </w:r>
      <w:r w:rsidRPr="001D4687">
        <w:rPr>
          <w:rFonts w:ascii="Book Antiqua" w:hAnsi="Book Antiqua"/>
          <w:sz w:val="24"/>
          <w:szCs w:val="24"/>
        </w:rPr>
        <w:t xml:space="preserve"> </w:t>
      </w:r>
      <w:r w:rsidR="00D22D9C" w:rsidRPr="001D4687">
        <w:rPr>
          <w:rFonts w:ascii="Book Antiqua" w:eastAsia="MS Mincho" w:hAnsi="Book Antiqua" w:cstheme="majorHAnsi"/>
          <w:bCs/>
          <w:sz w:val="24"/>
          <w:szCs w:val="24"/>
        </w:rPr>
        <w:t>ligation</w:t>
      </w:r>
      <w:r w:rsidR="0032533D" w:rsidRPr="001D4687">
        <w:rPr>
          <w:rFonts w:ascii="Book Antiqua" w:eastAsia="MS Mincho" w:hAnsi="Book Antiqua" w:cstheme="majorHAnsi"/>
          <w:bCs/>
          <w:sz w:val="24"/>
          <w:szCs w:val="24"/>
        </w:rPr>
        <w:t xml:space="preserve">-assisted endoscopic </w:t>
      </w:r>
      <w:proofErr w:type="spellStart"/>
      <w:r w:rsidR="0032533D" w:rsidRPr="001D4687">
        <w:rPr>
          <w:rFonts w:ascii="Book Antiqua" w:eastAsia="MS Mincho" w:hAnsi="Book Antiqua" w:cstheme="majorHAnsi"/>
          <w:bCs/>
          <w:sz w:val="24"/>
          <w:szCs w:val="24"/>
        </w:rPr>
        <w:t>submucosal</w:t>
      </w:r>
      <w:proofErr w:type="spellEnd"/>
      <w:r w:rsidR="0032533D" w:rsidRPr="001D4687">
        <w:rPr>
          <w:rFonts w:ascii="Book Antiqua" w:eastAsia="MS Mincho" w:hAnsi="Book Antiqua" w:cstheme="majorHAnsi"/>
          <w:bCs/>
          <w:sz w:val="24"/>
          <w:szCs w:val="24"/>
        </w:rPr>
        <w:t xml:space="preserve"> resection</w:t>
      </w:r>
      <w:r w:rsidR="00D22D9C" w:rsidRPr="001D4687">
        <w:rPr>
          <w:rFonts w:ascii="Book Antiqua" w:eastAsia="MS Mincho" w:hAnsi="Book Antiqua" w:cstheme="majorHAnsi"/>
          <w:bCs/>
          <w:sz w:val="24"/>
          <w:szCs w:val="24"/>
        </w:rPr>
        <w:t xml:space="preserve"> with circumferential mucosal incision</w:t>
      </w:r>
      <w:r w:rsidR="00D22D9C" w:rsidRPr="001D4687">
        <w:rPr>
          <w:rFonts w:ascii="Book Antiqua" w:hAnsi="Book Antiqua"/>
          <w:sz w:val="24"/>
          <w:szCs w:val="24"/>
        </w:rPr>
        <w:t xml:space="preserve"> </w:t>
      </w:r>
      <w:r w:rsidRPr="001D4687">
        <w:rPr>
          <w:rFonts w:ascii="Book Antiqua" w:hAnsi="Book Antiqua"/>
          <w:sz w:val="24"/>
          <w:szCs w:val="24"/>
        </w:rPr>
        <w:t xml:space="preserve">for duodenal carcinoid. Band ligation was effective in resecting the duodenal carcinoid tumor after circumferential </w:t>
      </w:r>
      <w:r w:rsidR="00D22D9C" w:rsidRPr="001D4687">
        <w:rPr>
          <w:rFonts w:ascii="Book Antiqua" w:hAnsi="Book Antiqua"/>
          <w:sz w:val="24"/>
          <w:szCs w:val="24"/>
        </w:rPr>
        <w:t xml:space="preserve">mucosal </w:t>
      </w:r>
      <w:r w:rsidRPr="001D4687">
        <w:rPr>
          <w:rFonts w:ascii="Book Antiqua" w:hAnsi="Book Antiqua"/>
          <w:sz w:val="24"/>
          <w:szCs w:val="24"/>
        </w:rPr>
        <w:t>incision.</w:t>
      </w:r>
    </w:p>
    <w:p w:rsidR="00E669D5" w:rsidRPr="001D4687" w:rsidRDefault="00E669D5" w:rsidP="00071A3B">
      <w:pPr>
        <w:adjustRightInd w:val="0"/>
        <w:snapToGrid w:val="0"/>
        <w:spacing w:line="360" w:lineRule="auto"/>
        <w:rPr>
          <w:rFonts w:ascii="Book Antiqua" w:eastAsia="SimSun" w:hAnsi="Book Antiqua"/>
          <w:sz w:val="24"/>
          <w:szCs w:val="24"/>
          <w:lang w:eastAsia="zh-CN"/>
        </w:rPr>
      </w:pPr>
    </w:p>
    <w:p w:rsidR="006E5595" w:rsidRPr="001D4687" w:rsidRDefault="006E5595" w:rsidP="00071A3B">
      <w:pPr>
        <w:adjustRightInd w:val="0"/>
        <w:snapToGrid w:val="0"/>
        <w:spacing w:line="360" w:lineRule="auto"/>
        <w:rPr>
          <w:rFonts w:ascii="Book Antiqua" w:hAnsi="Book Antiqua"/>
          <w:b/>
          <w:i/>
          <w:sz w:val="24"/>
          <w:szCs w:val="24"/>
        </w:rPr>
      </w:pPr>
      <w:r w:rsidRPr="001D4687">
        <w:rPr>
          <w:rFonts w:ascii="Book Antiqua" w:hAnsi="Book Antiqua"/>
          <w:b/>
          <w:i/>
          <w:sz w:val="24"/>
          <w:szCs w:val="24"/>
        </w:rPr>
        <w:t>Peer</w:t>
      </w:r>
      <w:r w:rsidR="00E669D5" w:rsidRPr="001D4687">
        <w:rPr>
          <w:rFonts w:ascii="Book Antiqua" w:eastAsia="SimSun" w:hAnsi="Book Antiqua" w:hint="eastAsia"/>
          <w:b/>
          <w:i/>
          <w:sz w:val="24"/>
          <w:szCs w:val="24"/>
          <w:lang w:eastAsia="zh-CN"/>
        </w:rPr>
        <w:t>-</w:t>
      </w:r>
      <w:r w:rsidRPr="001D4687">
        <w:rPr>
          <w:rFonts w:ascii="Book Antiqua" w:hAnsi="Book Antiqua"/>
          <w:b/>
          <w:i/>
          <w:sz w:val="24"/>
          <w:szCs w:val="24"/>
        </w:rPr>
        <w:t>review</w:t>
      </w:r>
    </w:p>
    <w:p w:rsidR="006E5595" w:rsidRPr="001D4687" w:rsidRDefault="00BC37B3" w:rsidP="00071A3B">
      <w:pPr>
        <w:adjustRightInd w:val="0"/>
        <w:snapToGrid w:val="0"/>
        <w:spacing w:line="360" w:lineRule="auto"/>
        <w:rPr>
          <w:rFonts w:ascii="Book Antiqua" w:hAnsi="Book Antiqua"/>
          <w:sz w:val="24"/>
          <w:szCs w:val="24"/>
        </w:rPr>
      </w:pPr>
      <w:r w:rsidRPr="001D4687">
        <w:rPr>
          <w:rFonts w:ascii="Book Antiqua" w:hAnsi="Book Antiqua"/>
          <w:sz w:val="24"/>
          <w:szCs w:val="24"/>
        </w:rPr>
        <w:t xml:space="preserve">The authors have described </w:t>
      </w:r>
      <w:r w:rsidR="00952EE7" w:rsidRPr="001D4687">
        <w:rPr>
          <w:rFonts w:ascii="Book Antiqua" w:hAnsi="Book Antiqua"/>
          <w:sz w:val="24"/>
          <w:szCs w:val="24"/>
        </w:rPr>
        <w:t>a case of endoscopic resection for duodenal carcinoid tumor. The article highlights that band ligation facilitated complete resection with sucking the tumor after circumferential mucosal incision.</w:t>
      </w:r>
    </w:p>
    <w:p w:rsidR="00771000" w:rsidRPr="001D4687" w:rsidRDefault="00771000" w:rsidP="00071A3B">
      <w:pPr>
        <w:adjustRightInd w:val="0"/>
        <w:snapToGrid w:val="0"/>
        <w:spacing w:line="360" w:lineRule="auto"/>
        <w:rPr>
          <w:rFonts w:ascii="Book Antiqua" w:hAnsi="Book Antiqua"/>
          <w:b/>
          <w:sz w:val="24"/>
          <w:szCs w:val="24"/>
        </w:rPr>
      </w:pPr>
    </w:p>
    <w:p w:rsidR="00D4317A" w:rsidRPr="001D4687" w:rsidRDefault="00D93C0D" w:rsidP="00071A3B">
      <w:pPr>
        <w:adjustRightInd w:val="0"/>
        <w:snapToGrid w:val="0"/>
        <w:spacing w:line="360" w:lineRule="auto"/>
        <w:rPr>
          <w:rFonts w:ascii="Book Antiqua" w:eastAsia="SimSun" w:hAnsi="Book Antiqua"/>
          <w:b/>
          <w:sz w:val="24"/>
          <w:szCs w:val="24"/>
          <w:lang w:eastAsia="zh-CN"/>
        </w:rPr>
      </w:pPr>
      <w:r w:rsidRPr="001D4687">
        <w:rPr>
          <w:rFonts w:ascii="Book Antiqua" w:hAnsi="Book Antiqua"/>
          <w:b/>
          <w:sz w:val="24"/>
          <w:szCs w:val="24"/>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94"/>
      </w:tblGrid>
      <w:tr w:rsidR="001D4687" w:rsidRPr="00A461B1">
        <w:trPr>
          <w:tblCellSpacing w:w="15" w:type="dxa"/>
        </w:trPr>
        <w:tc>
          <w:tcPr>
            <w:tcW w:w="0" w:type="auto"/>
            <w:vAlign w:val="center"/>
            <w:hideMark/>
          </w:tcPr>
          <w:p w:rsidR="00A461B1" w:rsidRPr="00A461B1" w:rsidRDefault="00A461B1" w:rsidP="00A461B1">
            <w:pPr>
              <w:widowControl/>
              <w:jc w:val="left"/>
              <w:rPr>
                <w:rFonts w:ascii="Book Antiqua" w:eastAsia="SimSun" w:hAnsi="Book Antiqua" w:cs="SimSun"/>
                <w:kern w:val="0"/>
                <w:sz w:val="24"/>
                <w:szCs w:val="24"/>
                <w:lang w:eastAsia="zh-CN"/>
              </w:rPr>
            </w:pPr>
            <w:r w:rsidRPr="00A461B1">
              <w:rPr>
                <w:rFonts w:ascii="Book Antiqua" w:eastAsia="SimSun" w:hAnsi="Book Antiqua" w:cs="SimSun"/>
                <w:kern w:val="0"/>
                <w:sz w:val="24"/>
                <w:szCs w:val="24"/>
                <w:lang w:eastAsia="zh-CN"/>
              </w:rPr>
              <w:t xml:space="preserve">1 </w:t>
            </w:r>
            <w:proofErr w:type="spellStart"/>
            <w:r w:rsidRPr="001D4687">
              <w:rPr>
                <w:rFonts w:ascii="Book Antiqua" w:eastAsia="SimSun" w:hAnsi="Book Antiqua" w:cs="SimSun"/>
                <w:b/>
                <w:bCs/>
                <w:kern w:val="0"/>
                <w:sz w:val="24"/>
                <w:szCs w:val="24"/>
                <w:lang w:eastAsia="zh-CN"/>
              </w:rPr>
              <w:t>Caldarola</w:t>
            </w:r>
            <w:proofErr w:type="spellEnd"/>
            <w:r w:rsidRPr="001D4687">
              <w:rPr>
                <w:rFonts w:ascii="Book Antiqua" w:eastAsia="SimSun" w:hAnsi="Book Antiqua" w:cs="SimSun"/>
                <w:b/>
                <w:bCs/>
                <w:kern w:val="0"/>
                <w:sz w:val="24"/>
                <w:szCs w:val="24"/>
                <w:lang w:eastAsia="zh-CN"/>
              </w:rPr>
              <w:t xml:space="preserve"> </w:t>
            </w:r>
            <w:r w:rsidRPr="00A461B1">
              <w:rPr>
                <w:rFonts w:ascii="Book Antiqua" w:eastAsia="SimSun" w:hAnsi="Book Antiqua" w:cs="SimSun"/>
                <w:b/>
                <w:bCs/>
                <w:kern w:val="0"/>
                <w:sz w:val="24"/>
                <w:szCs w:val="24"/>
                <w:lang w:eastAsia="zh-CN"/>
              </w:rPr>
              <w:t>VT</w:t>
            </w:r>
            <w:r w:rsidRPr="00A461B1">
              <w:rPr>
                <w:rFonts w:ascii="Book Antiqua" w:eastAsia="SimSun" w:hAnsi="Book Antiqua" w:cs="SimSun"/>
                <w:kern w:val="0"/>
                <w:sz w:val="24"/>
                <w:szCs w:val="24"/>
                <w:lang w:eastAsia="zh-CN"/>
              </w:rPr>
              <w:t xml:space="preserve">, </w:t>
            </w:r>
            <w:r w:rsidRPr="001D4687">
              <w:rPr>
                <w:rFonts w:ascii="Book Antiqua" w:eastAsia="SimSun" w:hAnsi="Book Antiqua" w:cs="SimSun"/>
                <w:kern w:val="0"/>
                <w:sz w:val="24"/>
                <w:szCs w:val="24"/>
                <w:lang w:eastAsia="zh-CN"/>
              </w:rPr>
              <w:t xml:space="preserve">Jackman RJ, </w:t>
            </w:r>
            <w:proofErr w:type="spellStart"/>
            <w:r w:rsidRPr="001D4687">
              <w:rPr>
                <w:rFonts w:ascii="Book Antiqua" w:eastAsia="SimSun" w:hAnsi="Book Antiqua" w:cs="SimSun"/>
                <w:kern w:val="0"/>
                <w:sz w:val="24"/>
                <w:szCs w:val="24"/>
                <w:lang w:eastAsia="zh-CN"/>
              </w:rPr>
              <w:t>Moertel</w:t>
            </w:r>
            <w:proofErr w:type="spellEnd"/>
            <w:r w:rsidRPr="001D4687">
              <w:rPr>
                <w:rFonts w:ascii="Book Antiqua" w:eastAsia="SimSun" w:hAnsi="Book Antiqua" w:cs="SimSun"/>
                <w:kern w:val="0"/>
                <w:sz w:val="24"/>
                <w:szCs w:val="24"/>
                <w:lang w:eastAsia="zh-CN"/>
              </w:rPr>
              <w:t xml:space="preserve"> CG, </w:t>
            </w:r>
            <w:proofErr w:type="spellStart"/>
            <w:r w:rsidRPr="001D4687">
              <w:rPr>
                <w:rFonts w:ascii="Book Antiqua" w:eastAsia="SimSun" w:hAnsi="Book Antiqua" w:cs="SimSun"/>
                <w:kern w:val="0"/>
                <w:sz w:val="24"/>
                <w:szCs w:val="24"/>
                <w:lang w:eastAsia="zh-CN"/>
              </w:rPr>
              <w:t>Dockerty</w:t>
            </w:r>
            <w:proofErr w:type="spellEnd"/>
            <w:r w:rsidRPr="001D4687">
              <w:rPr>
                <w:rFonts w:ascii="Book Antiqua" w:eastAsia="SimSun" w:hAnsi="Book Antiqua" w:cs="SimSun"/>
                <w:kern w:val="0"/>
                <w:sz w:val="24"/>
                <w:szCs w:val="24"/>
                <w:lang w:eastAsia="zh-CN"/>
              </w:rPr>
              <w:t xml:space="preserve"> MB. Carcinoid tumors of the rectum.</w:t>
            </w:r>
            <w:r w:rsidRPr="00A461B1">
              <w:rPr>
                <w:rFonts w:ascii="Book Antiqua" w:eastAsia="SimSun" w:hAnsi="Book Antiqua" w:cs="SimSun"/>
                <w:kern w:val="0"/>
                <w:sz w:val="24"/>
                <w:szCs w:val="24"/>
                <w:lang w:eastAsia="zh-CN"/>
              </w:rPr>
              <w:t xml:space="preserve"> </w:t>
            </w:r>
            <w:r w:rsidRPr="00A461B1">
              <w:rPr>
                <w:rFonts w:ascii="Book Antiqua" w:eastAsia="SimSun" w:hAnsi="Book Antiqua" w:cs="SimSun"/>
                <w:i/>
                <w:iCs/>
                <w:kern w:val="0"/>
                <w:sz w:val="24"/>
                <w:szCs w:val="24"/>
                <w:lang w:eastAsia="zh-CN"/>
              </w:rPr>
              <w:t xml:space="preserve">Am J </w:t>
            </w:r>
            <w:proofErr w:type="spellStart"/>
            <w:r w:rsidRPr="00A461B1">
              <w:rPr>
                <w:rFonts w:ascii="Book Antiqua" w:eastAsia="SimSun" w:hAnsi="Book Antiqua" w:cs="SimSun"/>
                <w:i/>
                <w:iCs/>
                <w:kern w:val="0"/>
                <w:sz w:val="24"/>
                <w:szCs w:val="24"/>
                <w:lang w:eastAsia="zh-CN"/>
              </w:rPr>
              <w:t>Surg</w:t>
            </w:r>
            <w:proofErr w:type="spellEnd"/>
            <w:r w:rsidRPr="00A461B1">
              <w:rPr>
                <w:rFonts w:ascii="Book Antiqua" w:eastAsia="SimSun" w:hAnsi="Book Antiqua" w:cs="SimSun"/>
                <w:kern w:val="0"/>
                <w:sz w:val="24"/>
                <w:szCs w:val="24"/>
                <w:lang w:eastAsia="zh-CN"/>
              </w:rPr>
              <w:t xml:space="preserve"> 1964; </w:t>
            </w:r>
            <w:r w:rsidRPr="00A461B1">
              <w:rPr>
                <w:rFonts w:ascii="Book Antiqua" w:eastAsia="SimSun" w:hAnsi="Book Antiqua" w:cs="SimSun"/>
                <w:b/>
                <w:bCs/>
                <w:kern w:val="0"/>
                <w:sz w:val="24"/>
                <w:szCs w:val="24"/>
                <w:lang w:eastAsia="zh-CN"/>
              </w:rPr>
              <w:t>107</w:t>
            </w:r>
            <w:r w:rsidRPr="00A461B1">
              <w:rPr>
                <w:rFonts w:ascii="Book Antiqua" w:eastAsia="SimSun" w:hAnsi="Book Antiqua" w:cs="SimSun"/>
                <w:kern w:val="0"/>
                <w:sz w:val="24"/>
                <w:szCs w:val="24"/>
                <w:lang w:eastAsia="zh-CN"/>
              </w:rPr>
              <w:t>: 844-849 [PMID: 14169012 DOI: 10.1016/0002-9610(64)90172-2]</w:t>
            </w:r>
          </w:p>
          <w:p w:rsidR="00A461B1" w:rsidRPr="00A461B1" w:rsidRDefault="00A461B1" w:rsidP="00A461B1">
            <w:pPr>
              <w:widowControl/>
              <w:jc w:val="left"/>
              <w:rPr>
                <w:rFonts w:ascii="Book Antiqua" w:eastAsia="SimSun" w:hAnsi="Book Antiqua" w:cs="SimSun"/>
                <w:kern w:val="0"/>
                <w:sz w:val="24"/>
                <w:szCs w:val="24"/>
                <w:lang w:eastAsia="zh-CN"/>
              </w:rPr>
            </w:pPr>
            <w:r w:rsidRPr="00A461B1">
              <w:rPr>
                <w:rFonts w:ascii="Book Antiqua" w:eastAsia="SimSun" w:hAnsi="Book Antiqua" w:cs="SimSun"/>
                <w:kern w:val="0"/>
                <w:sz w:val="24"/>
                <w:szCs w:val="24"/>
                <w:lang w:eastAsia="zh-CN"/>
              </w:rPr>
              <w:t xml:space="preserve">2 </w:t>
            </w:r>
            <w:r w:rsidRPr="00A461B1">
              <w:rPr>
                <w:rFonts w:ascii="Book Antiqua" w:eastAsia="SimSun" w:hAnsi="Book Antiqua" w:cs="SimSun"/>
                <w:b/>
                <w:bCs/>
                <w:kern w:val="0"/>
                <w:sz w:val="24"/>
                <w:szCs w:val="24"/>
                <w:lang w:eastAsia="zh-CN"/>
              </w:rPr>
              <w:t>Soga J</w:t>
            </w:r>
            <w:r w:rsidRPr="00A461B1">
              <w:rPr>
                <w:rFonts w:ascii="Book Antiqua" w:eastAsia="SimSun" w:hAnsi="Book Antiqua" w:cs="SimSun"/>
                <w:kern w:val="0"/>
                <w:sz w:val="24"/>
                <w:szCs w:val="24"/>
                <w:lang w:eastAsia="zh-CN"/>
              </w:rPr>
              <w:t xml:space="preserve">. Early-stage carcinoids of the gastrointestinal tract: an analysis of 1914 reported cases. </w:t>
            </w:r>
            <w:r w:rsidRPr="00A461B1">
              <w:rPr>
                <w:rFonts w:ascii="Book Antiqua" w:eastAsia="SimSun" w:hAnsi="Book Antiqua" w:cs="SimSun"/>
                <w:i/>
                <w:iCs/>
                <w:kern w:val="0"/>
                <w:sz w:val="24"/>
                <w:szCs w:val="24"/>
                <w:lang w:eastAsia="zh-CN"/>
              </w:rPr>
              <w:t>Cancer</w:t>
            </w:r>
            <w:r w:rsidRPr="00A461B1">
              <w:rPr>
                <w:rFonts w:ascii="Book Antiqua" w:eastAsia="SimSun" w:hAnsi="Book Antiqua" w:cs="SimSun"/>
                <w:kern w:val="0"/>
                <w:sz w:val="24"/>
                <w:szCs w:val="24"/>
                <w:lang w:eastAsia="zh-CN"/>
              </w:rPr>
              <w:t xml:space="preserve"> 2005; </w:t>
            </w:r>
            <w:r w:rsidRPr="00A461B1">
              <w:rPr>
                <w:rFonts w:ascii="Book Antiqua" w:eastAsia="SimSun" w:hAnsi="Book Antiqua" w:cs="SimSun"/>
                <w:b/>
                <w:bCs/>
                <w:kern w:val="0"/>
                <w:sz w:val="24"/>
                <w:szCs w:val="24"/>
                <w:lang w:eastAsia="zh-CN"/>
              </w:rPr>
              <w:t>103</w:t>
            </w:r>
            <w:r w:rsidRPr="00A461B1">
              <w:rPr>
                <w:rFonts w:ascii="Book Antiqua" w:eastAsia="SimSun" w:hAnsi="Book Antiqua" w:cs="SimSun"/>
                <w:kern w:val="0"/>
                <w:sz w:val="24"/>
                <w:szCs w:val="24"/>
                <w:lang w:eastAsia="zh-CN"/>
              </w:rPr>
              <w:t xml:space="preserve">: 1587-1595 [PMID: 15742328 DOI: </w:t>
            </w:r>
            <w:r w:rsidRPr="00A461B1">
              <w:rPr>
                <w:rFonts w:ascii="Book Antiqua" w:eastAsia="SimSun" w:hAnsi="Book Antiqua" w:cs="SimSun"/>
                <w:kern w:val="0"/>
                <w:sz w:val="24"/>
                <w:szCs w:val="24"/>
                <w:lang w:eastAsia="zh-CN"/>
              </w:rPr>
              <w:lastRenderedPageBreak/>
              <w:t>10.1002/cncr.20939]</w:t>
            </w:r>
          </w:p>
          <w:p w:rsidR="00A461B1" w:rsidRPr="00A461B1" w:rsidRDefault="00A461B1" w:rsidP="00A461B1">
            <w:pPr>
              <w:widowControl/>
              <w:jc w:val="left"/>
              <w:rPr>
                <w:rFonts w:ascii="Book Antiqua" w:eastAsia="SimSun" w:hAnsi="Book Antiqua" w:cs="SimSun"/>
                <w:kern w:val="0"/>
                <w:sz w:val="24"/>
                <w:szCs w:val="24"/>
                <w:lang w:eastAsia="zh-CN"/>
              </w:rPr>
            </w:pPr>
            <w:r w:rsidRPr="00A461B1">
              <w:rPr>
                <w:rFonts w:ascii="Book Antiqua" w:eastAsia="SimSun" w:hAnsi="Book Antiqua" w:cs="SimSun"/>
                <w:kern w:val="0"/>
                <w:sz w:val="24"/>
                <w:szCs w:val="24"/>
                <w:lang w:eastAsia="zh-CN"/>
              </w:rPr>
              <w:t xml:space="preserve">3 </w:t>
            </w:r>
            <w:proofErr w:type="spellStart"/>
            <w:r w:rsidRPr="00A461B1">
              <w:rPr>
                <w:rFonts w:ascii="Book Antiqua" w:eastAsia="SimSun" w:hAnsi="Book Antiqua" w:cs="SimSun"/>
                <w:b/>
                <w:bCs/>
                <w:kern w:val="0"/>
                <w:sz w:val="24"/>
                <w:szCs w:val="24"/>
                <w:lang w:eastAsia="zh-CN"/>
              </w:rPr>
              <w:t>Konishi</w:t>
            </w:r>
            <w:proofErr w:type="spellEnd"/>
            <w:r w:rsidRPr="00A461B1">
              <w:rPr>
                <w:rFonts w:ascii="Book Antiqua" w:eastAsia="SimSun" w:hAnsi="Book Antiqua" w:cs="SimSun"/>
                <w:b/>
                <w:bCs/>
                <w:kern w:val="0"/>
                <w:sz w:val="24"/>
                <w:szCs w:val="24"/>
                <w:lang w:eastAsia="zh-CN"/>
              </w:rPr>
              <w:t xml:space="preserve"> T</w:t>
            </w:r>
            <w:r w:rsidRPr="00A461B1">
              <w:rPr>
                <w:rFonts w:ascii="Book Antiqua" w:eastAsia="SimSun" w:hAnsi="Book Antiqua" w:cs="SimSun"/>
                <w:kern w:val="0"/>
                <w:sz w:val="24"/>
                <w:szCs w:val="24"/>
                <w:lang w:eastAsia="zh-CN"/>
              </w:rPr>
              <w:t xml:space="preserve">, Watanabe T, </w:t>
            </w:r>
            <w:proofErr w:type="spellStart"/>
            <w:r w:rsidRPr="00A461B1">
              <w:rPr>
                <w:rFonts w:ascii="Book Antiqua" w:eastAsia="SimSun" w:hAnsi="Book Antiqua" w:cs="SimSun"/>
                <w:kern w:val="0"/>
                <w:sz w:val="24"/>
                <w:szCs w:val="24"/>
                <w:lang w:eastAsia="zh-CN"/>
              </w:rPr>
              <w:t>Kishimoto</w:t>
            </w:r>
            <w:proofErr w:type="spellEnd"/>
            <w:r w:rsidRPr="00A461B1">
              <w:rPr>
                <w:rFonts w:ascii="Book Antiqua" w:eastAsia="SimSun" w:hAnsi="Book Antiqua" w:cs="SimSun"/>
                <w:kern w:val="0"/>
                <w:sz w:val="24"/>
                <w:szCs w:val="24"/>
                <w:lang w:eastAsia="zh-CN"/>
              </w:rPr>
              <w:t xml:space="preserve"> J, </w:t>
            </w:r>
            <w:proofErr w:type="spellStart"/>
            <w:r w:rsidRPr="00A461B1">
              <w:rPr>
                <w:rFonts w:ascii="Book Antiqua" w:eastAsia="SimSun" w:hAnsi="Book Antiqua" w:cs="SimSun"/>
                <w:kern w:val="0"/>
                <w:sz w:val="24"/>
                <w:szCs w:val="24"/>
                <w:lang w:eastAsia="zh-CN"/>
              </w:rPr>
              <w:t>Kotake</w:t>
            </w:r>
            <w:proofErr w:type="spellEnd"/>
            <w:r w:rsidRPr="00A461B1">
              <w:rPr>
                <w:rFonts w:ascii="Book Antiqua" w:eastAsia="SimSun" w:hAnsi="Book Antiqua" w:cs="SimSun"/>
                <w:kern w:val="0"/>
                <w:sz w:val="24"/>
                <w:szCs w:val="24"/>
                <w:lang w:eastAsia="zh-CN"/>
              </w:rPr>
              <w:t xml:space="preserve"> K, Muto T, </w:t>
            </w:r>
            <w:proofErr w:type="spellStart"/>
            <w:r w:rsidRPr="00A461B1">
              <w:rPr>
                <w:rFonts w:ascii="Book Antiqua" w:eastAsia="SimSun" w:hAnsi="Book Antiqua" w:cs="SimSun"/>
                <w:kern w:val="0"/>
                <w:sz w:val="24"/>
                <w:szCs w:val="24"/>
                <w:lang w:eastAsia="zh-CN"/>
              </w:rPr>
              <w:t>Nagawa</w:t>
            </w:r>
            <w:proofErr w:type="spellEnd"/>
            <w:r w:rsidRPr="00A461B1">
              <w:rPr>
                <w:rFonts w:ascii="Book Antiqua" w:eastAsia="SimSun" w:hAnsi="Book Antiqua" w:cs="SimSun"/>
                <w:kern w:val="0"/>
                <w:sz w:val="24"/>
                <w:szCs w:val="24"/>
                <w:lang w:eastAsia="zh-CN"/>
              </w:rPr>
              <w:t xml:space="preserve"> H. Prognosis and risk factors of metastasis in colorectal carcinoids: results of a nationwide registry over 15 years. </w:t>
            </w:r>
            <w:r w:rsidRPr="00A461B1">
              <w:rPr>
                <w:rFonts w:ascii="Book Antiqua" w:eastAsia="SimSun" w:hAnsi="Book Antiqua" w:cs="SimSun"/>
                <w:i/>
                <w:iCs/>
                <w:kern w:val="0"/>
                <w:sz w:val="24"/>
                <w:szCs w:val="24"/>
                <w:lang w:eastAsia="zh-CN"/>
              </w:rPr>
              <w:t>Gut</w:t>
            </w:r>
            <w:r w:rsidRPr="00A461B1">
              <w:rPr>
                <w:rFonts w:ascii="Book Antiqua" w:eastAsia="SimSun" w:hAnsi="Book Antiqua" w:cs="SimSun"/>
                <w:kern w:val="0"/>
                <w:sz w:val="24"/>
                <w:szCs w:val="24"/>
                <w:lang w:eastAsia="zh-CN"/>
              </w:rPr>
              <w:t xml:space="preserve"> 2007; </w:t>
            </w:r>
            <w:r w:rsidRPr="00A461B1">
              <w:rPr>
                <w:rFonts w:ascii="Book Antiqua" w:eastAsia="SimSun" w:hAnsi="Book Antiqua" w:cs="SimSun"/>
                <w:b/>
                <w:bCs/>
                <w:kern w:val="0"/>
                <w:sz w:val="24"/>
                <w:szCs w:val="24"/>
                <w:lang w:eastAsia="zh-CN"/>
              </w:rPr>
              <w:t>56</w:t>
            </w:r>
            <w:r w:rsidRPr="00A461B1">
              <w:rPr>
                <w:rFonts w:ascii="Book Antiqua" w:eastAsia="SimSun" w:hAnsi="Book Antiqua" w:cs="SimSun"/>
                <w:kern w:val="0"/>
                <w:sz w:val="24"/>
                <w:szCs w:val="24"/>
                <w:lang w:eastAsia="zh-CN"/>
              </w:rPr>
              <w:t>: 863-868 [PMID: 17213340 DOI: 10.1136/gut.2006.109157]</w:t>
            </w:r>
          </w:p>
          <w:p w:rsidR="00A461B1" w:rsidRPr="00A461B1" w:rsidRDefault="00A461B1" w:rsidP="00A461B1">
            <w:pPr>
              <w:widowControl/>
              <w:jc w:val="left"/>
              <w:rPr>
                <w:rFonts w:ascii="Book Antiqua" w:eastAsia="SimSun" w:hAnsi="Book Antiqua" w:cs="SimSun"/>
                <w:kern w:val="0"/>
                <w:sz w:val="24"/>
                <w:szCs w:val="24"/>
                <w:lang w:eastAsia="zh-CN"/>
              </w:rPr>
            </w:pPr>
            <w:r w:rsidRPr="00A461B1">
              <w:rPr>
                <w:rFonts w:ascii="Book Antiqua" w:eastAsia="SimSun" w:hAnsi="Book Antiqua" w:cs="SimSun"/>
                <w:kern w:val="0"/>
                <w:sz w:val="24"/>
                <w:szCs w:val="24"/>
                <w:lang w:eastAsia="zh-CN"/>
              </w:rPr>
              <w:t xml:space="preserve">4 </w:t>
            </w:r>
            <w:proofErr w:type="spellStart"/>
            <w:r w:rsidRPr="00A461B1">
              <w:rPr>
                <w:rFonts w:ascii="Book Antiqua" w:eastAsia="SimSun" w:hAnsi="Book Antiqua" w:cs="SimSun"/>
                <w:b/>
                <w:bCs/>
                <w:kern w:val="0"/>
                <w:sz w:val="24"/>
                <w:szCs w:val="24"/>
                <w:lang w:eastAsia="zh-CN"/>
              </w:rPr>
              <w:t>Modlin</w:t>
            </w:r>
            <w:proofErr w:type="spellEnd"/>
            <w:r w:rsidRPr="00A461B1">
              <w:rPr>
                <w:rFonts w:ascii="Book Antiqua" w:eastAsia="SimSun" w:hAnsi="Book Antiqua" w:cs="SimSun"/>
                <w:b/>
                <w:bCs/>
                <w:kern w:val="0"/>
                <w:sz w:val="24"/>
                <w:szCs w:val="24"/>
                <w:lang w:eastAsia="zh-CN"/>
              </w:rPr>
              <w:t xml:space="preserve"> IM</w:t>
            </w:r>
            <w:r w:rsidRPr="00A461B1">
              <w:rPr>
                <w:rFonts w:ascii="Book Antiqua" w:eastAsia="SimSun" w:hAnsi="Book Antiqua" w:cs="SimSun"/>
                <w:kern w:val="0"/>
                <w:sz w:val="24"/>
                <w:szCs w:val="24"/>
                <w:lang w:eastAsia="zh-CN"/>
              </w:rPr>
              <w:t xml:space="preserve">, Oberg K, Chung DC, Jensen RT, de Herder WW, </w:t>
            </w:r>
            <w:proofErr w:type="spellStart"/>
            <w:r w:rsidRPr="00A461B1">
              <w:rPr>
                <w:rFonts w:ascii="Book Antiqua" w:eastAsia="SimSun" w:hAnsi="Book Antiqua" w:cs="SimSun"/>
                <w:kern w:val="0"/>
                <w:sz w:val="24"/>
                <w:szCs w:val="24"/>
                <w:lang w:eastAsia="zh-CN"/>
              </w:rPr>
              <w:t>Thakker</w:t>
            </w:r>
            <w:proofErr w:type="spellEnd"/>
            <w:r w:rsidRPr="00A461B1">
              <w:rPr>
                <w:rFonts w:ascii="Book Antiqua" w:eastAsia="SimSun" w:hAnsi="Book Antiqua" w:cs="SimSun"/>
                <w:kern w:val="0"/>
                <w:sz w:val="24"/>
                <w:szCs w:val="24"/>
                <w:lang w:eastAsia="zh-CN"/>
              </w:rPr>
              <w:t xml:space="preserve"> RV, </w:t>
            </w:r>
            <w:proofErr w:type="spellStart"/>
            <w:r w:rsidRPr="00A461B1">
              <w:rPr>
                <w:rFonts w:ascii="Book Antiqua" w:eastAsia="SimSun" w:hAnsi="Book Antiqua" w:cs="SimSun"/>
                <w:kern w:val="0"/>
                <w:sz w:val="24"/>
                <w:szCs w:val="24"/>
                <w:lang w:eastAsia="zh-CN"/>
              </w:rPr>
              <w:t>Caplin</w:t>
            </w:r>
            <w:proofErr w:type="spellEnd"/>
            <w:r w:rsidRPr="00A461B1">
              <w:rPr>
                <w:rFonts w:ascii="Book Antiqua" w:eastAsia="SimSun" w:hAnsi="Book Antiqua" w:cs="SimSun"/>
                <w:kern w:val="0"/>
                <w:sz w:val="24"/>
                <w:szCs w:val="24"/>
                <w:lang w:eastAsia="zh-CN"/>
              </w:rPr>
              <w:t xml:space="preserve"> M, </w:t>
            </w:r>
            <w:proofErr w:type="spellStart"/>
            <w:r w:rsidRPr="00A461B1">
              <w:rPr>
                <w:rFonts w:ascii="Book Antiqua" w:eastAsia="SimSun" w:hAnsi="Book Antiqua" w:cs="SimSun"/>
                <w:kern w:val="0"/>
                <w:sz w:val="24"/>
                <w:szCs w:val="24"/>
                <w:lang w:eastAsia="zh-CN"/>
              </w:rPr>
              <w:t>Delle</w:t>
            </w:r>
            <w:proofErr w:type="spellEnd"/>
            <w:r w:rsidRPr="00A461B1">
              <w:rPr>
                <w:rFonts w:ascii="Book Antiqua" w:eastAsia="SimSun" w:hAnsi="Book Antiqua" w:cs="SimSun"/>
                <w:kern w:val="0"/>
                <w:sz w:val="24"/>
                <w:szCs w:val="24"/>
                <w:lang w:eastAsia="zh-CN"/>
              </w:rPr>
              <w:t xml:space="preserve"> </w:t>
            </w:r>
            <w:proofErr w:type="spellStart"/>
            <w:r w:rsidRPr="00A461B1">
              <w:rPr>
                <w:rFonts w:ascii="Book Antiqua" w:eastAsia="SimSun" w:hAnsi="Book Antiqua" w:cs="SimSun"/>
                <w:kern w:val="0"/>
                <w:sz w:val="24"/>
                <w:szCs w:val="24"/>
                <w:lang w:eastAsia="zh-CN"/>
              </w:rPr>
              <w:t>Fave</w:t>
            </w:r>
            <w:proofErr w:type="spellEnd"/>
            <w:r w:rsidRPr="00A461B1">
              <w:rPr>
                <w:rFonts w:ascii="Book Antiqua" w:eastAsia="SimSun" w:hAnsi="Book Antiqua" w:cs="SimSun"/>
                <w:kern w:val="0"/>
                <w:sz w:val="24"/>
                <w:szCs w:val="24"/>
                <w:lang w:eastAsia="zh-CN"/>
              </w:rPr>
              <w:t xml:space="preserve"> G, </w:t>
            </w:r>
            <w:proofErr w:type="spellStart"/>
            <w:r w:rsidRPr="00A461B1">
              <w:rPr>
                <w:rFonts w:ascii="Book Antiqua" w:eastAsia="SimSun" w:hAnsi="Book Antiqua" w:cs="SimSun"/>
                <w:kern w:val="0"/>
                <w:sz w:val="24"/>
                <w:szCs w:val="24"/>
                <w:lang w:eastAsia="zh-CN"/>
              </w:rPr>
              <w:t>Kaltsas</w:t>
            </w:r>
            <w:proofErr w:type="spellEnd"/>
            <w:r w:rsidRPr="00A461B1">
              <w:rPr>
                <w:rFonts w:ascii="Book Antiqua" w:eastAsia="SimSun" w:hAnsi="Book Antiqua" w:cs="SimSun"/>
                <w:kern w:val="0"/>
                <w:sz w:val="24"/>
                <w:szCs w:val="24"/>
                <w:lang w:eastAsia="zh-CN"/>
              </w:rPr>
              <w:t xml:space="preserve"> GA, </w:t>
            </w:r>
            <w:proofErr w:type="spellStart"/>
            <w:r w:rsidRPr="00A461B1">
              <w:rPr>
                <w:rFonts w:ascii="Book Antiqua" w:eastAsia="SimSun" w:hAnsi="Book Antiqua" w:cs="SimSun"/>
                <w:kern w:val="0"/>
                <w:sz w:val="24"/>
                <w:szCs w:val="24"/>
                <w:lang w:eastAsia="zh-CN"/>
              </w:rPr>
              <w:t>Krenning</w:t>
            </w:r>
            <w:proofErr w:type="spellEnd"/>
            <w:r w:rsidRPr="00A461B1">
              <w:rPr>
                <w:rFonts w:ascii="Book Antiqua" w:eastAsia="SimSun" w:hAnsi="Book Antiqua" w:cs="SimSun"/>
                <w:kern w:val="0"/>
                <w:sz w:val="24"/>
                <w:szCs w:val="24"/>
                <w:lang w:eastAsia="zh-CN"/>
              </w:rPr>
              <w:t xml:space="preserve"> EP, Moss SF, Nilsson O, </w:t>
            </w:r>
            <w:proofErr w:type="spellStart"/>
            <w:r w:rsidRPr="00A461B1">
              <w:rPr>
                <w:rFonts w:ascii="Book Antiqua" w:eastAsia="SimSun" w:hAnsi="Book Antiqua" w:cs="SimSun"/>
                <w:kern w:val="0"/>
                <w:sz w:val="24"/>
                <w:szCs w:val="24"/>
                <w:lang w:eastAsia="zh-CN"/>
              </w:rPr>
              <w:t>Rindi</w:t>
            </w:r>
            <w:proofErr w:type="spellEnd"/>
            <w:r w:rsidRPr="00A461B1">
              <w:rPr>
                <w:rFonts w:ascii="Book Antiqua" w:eastAsia="SimSun" w:hAnsi="Book Antiqua" w:cs="SimSun"/>
                <w:kern w:val="0"/>
                <w:sz w:val="24"/>
                <w:szCs w:val="24"/>
                <w:lang w:eastAsia="zh-CN"/>
              </w:rPr>
              <w:t xml:space="preserve"> G, Salazar R, </w:t>
            </w:r>
            <w:proofErr w:type="spellStart"/>
            <w:r w:rsidRPr="00A461B1">
              <w:rPr>
                <w:rFonts w:ascii="Book Antiqua" w:eastAsia="SimSun" w:hAnsi="Book Antiqua" w:cs="SimSun"/>
                <w:kern w:val="0"/>
                <w:sz w:val="24"/>
                <w:szCs w:val="24"/>
                <w:lang w:eastAsia="zh-CN"/>
              </w:rPr>
              <w:t>Ruszniewski</w:t>
            </w:r>
            <w:proofErr w:type="spellEnd"/>
            <w:r w:rsidRPr="00A461B1">
              <w:rPr>
                <w:rFonts w:ascii="Book Antiqua" w:eastAsia="SimSun" w:hAnsi="Book Antiqua" w:cs="SimSun"/>
                <w:kern w:val="0"/>
                <w:sz w:val="24"/>
                <w:szCs w:val="24"/>
                <w:lang w:eastAsia="zh-CN"/>
              </w:rPr>
              <w:t xml:space="preserve"> P, </w:t>
            </w:r>
            <w:proofErr w:type="spellStart"/>
            <w:r w:rsidRPr="00A461B1">
              <w:rPr>
                <w:rFonts w:ascii="Book Antiqua" w:eastAsia="SimSun" w:hAnsi="Book Antiqua" w:cs="SimSun"/>
                <w:kern w:val="0"/>
                <w:sz w:val="24"/>
                <w:szCs w:val="24"/>
                <w:lang w:eastAsia="zh-CN"/>
              </w:rPr>
              <w:t>Sundin</w:t>
            </w:r>
            <w:proofErr w:type="spellEnd"/>
            <w:r w:rsidRPr="00A461B1">
              <w:rPr>
                <w:rFonts w:ascii="Book Antiqua" w:eastAsia="SimSun" w:hAnsi="Book Antiqua" w:cs="SimSun"/>
                <w:kern w:val="0"/>
                <w:sz w:val="24"/>
                <w:szCs w:val="24"/>
                <w:lang w:eastAsia="zh-CN"/>
              </w:rPr>
              <w:t xml:space="preserve"> A. </w:t>
            </w:r>
            <w:proofErr w:type="spellStart"/>
            <w:r w:rsidRPr="00A461B1">
              <w:rPr>
                <w:rFonts w:ascii="Book Antiqua" w:eastAsia="SimSun" w:hAnsi="Book Antiqua" w:cs="SimSun"/>
                <w:kern w:val="0"/>
                <w:sz w:val="24"/>
                <w:szCs w:val="24"/>
                <w:lang w:eastAsia="zh-CN"/>
              </w:rPr>
              <w:t>Gastroenteropancreatic</w:t>
            </w:r>
            <w:proofErr w:type="spellEnd"/>
            <w:r w:rsidRPr="00A461B1">
              <w:rPr>
                <w:rFonts w:ascii="Book Antiqua" w:eastAsia="SimSun" w:hAnsi="Book Antiqua" w:cs="SimSun"/>
                <w:kern w:val="0"/>
                <w:sz w:val="24"/>
                <w:szCs w:val="24"/>
                <w:lang w:eastAsia="zh-CN"/>
              </w:rPr>
              <w:t xml:space="preserve"> neuroendocrine </w:t>
            </w:r>
            <w:proofErr w:type="spellStart"/>
            <w:r w:rsidRPr="00A461B1">
              <w:rPr>
                <w:rFonts w:ascii="Book Antiqua" w:eastAsia="SimSun" w:hAnsi="Book Antiqua" w:cs="SimSun"/>
                <w:kern w:val="0"/>
                <w:sz w:val="24"/>
                <w:szCs w:val="24"/>
                <w:lang w:eastAsia="zh-CN"/>
              </w:rPr>
              <w:t>tumours</w:t>
            </w:r>
            <w:proofErr w:type="spellEnd"/>
            <w:r w:rsidRPr="00A461B1">
              <w:rPr>
                <w:rFonts w:ascii="Book Antiqua" w:eastAsia="SimSun" w:hAnsi="Book Antiqua" w:cs="SimSun"/>
                <w:kern w:val="0"/>
                <w:sz w:val="24"/>
                <w:szCs w:val="24"/>
                <w:lang w:eastAsia="zh-CN"/>
              </w:rPr>
              <w:t xml:space="preserve">. </w:t>
            </w:r>
            <w:r w:rsidRPr="00A461B1">
              <w:rPr>
                <w:rFonts w:ascii="Book Antiqua" w:eastAsia="SimSun" w:hAnsi="Book Antiqua" w:cs="SimSun"/>
                <w:i/>
                <w:iCs/>
                <w:kern w:val="0"/>
                <w:sz w:val="24"/>
                <w:szCs w:val="24"/>
                <w:lang w:eastAsia="zh-CN"/>
              </w:rPr>
              <w:t xml:space="preserve">Lancet </w:t>
            </w:r>
            <w:proofErr w:type="spellStart"/>
            <w:r w:rsidRPr="00A461B1">
              <w:rPr>
                <w:rFonts w:ascii="Book Antiqua" w:eastAsia="SimSun" w:hAnsi="Book Antiqua" w:cs="SimSun"/>
                <w:i/>
                <w:iCs/>
                <w:kern w:val="0"/>
                <w:sz w:val="24"/>
                <w:szCs w:val="24"/>
                <w:lang w:eastAsia="zh-CN"/>
              </w:rPr>
              <w:t>Oncol</w:t>
            </w:r>
            <w:proofErr w:type="spellEnd"/>
            <w:r w:rsidRPr="00A461B1">
              <w:rPr>
                <w:rFonts w:ascii="Book Antiqua" w:eastAsia="SimSun" w:hAnsi="Book Antiqua" w:cs="SimSun"/>
                <w:kern w:val="0"/>
                <w:sz w:val="24"/>
                <w:szCs w:val="24"/>
                <w:lang w:eastAsia="zh-CN"/>
              </w:rPr>
              <w:t xml:space="preserve"> 2008; </w:t>
            </w:r>
            <w:r w:rsidRPr="00A461B1">
              <w:rPr>
                <w:rFonts w:ascii="Book Antiqua" w:eastAsia="SimSun" w:hAnsi="Book Antiqua" w:cs="SimSun"/>
                <w:b/>
                <w:bCs/>
                <w:kern w:val="0"/>
                <w:sz w:val="24"/>
                <w:szCs w:val="24"/>
                <w:lang w:eastAsia="zh-CN"/>
              </w:rPr>
              <w:t>9</w:t>
            </w:r>
            <w:r w:rsidRPr="00A461B1">
              <w:rPr>
                <w:rFonts w:ascii="Book Antiqua" w:eastAsia="SimSun" w:hAnsi="Book Antiqua" w:cs="SimSun"/>
                <w:kern w:val="0"/>
                <w:sz w:val="24"/>
                <w:szCs w:val="24"/>
                <w:lang w:eastAsia="zh-CN"/>
              </w:rPr>
              <w:t>: 61-72 [PMID: 18177818 DOI: 10.1016/S1470-2045(07)70410-2]</w:t>
            </w:r>
          </w:p>
          <w:p w:rsidR="00A461B1" w:rsidRPr="00A461B1" w:rsidRDefault="00A461B1" w:rsidP="00A461B1">
            <w:pPr>
              <w:widowControl/>
              <w:jc w:val="left"/>
              <w:rPr>
                <w:rFonts w:ascii="Book Antiqua" w:eastAsia="SimSun" w:hAnsi="Book Antiqua" w:cs="SimSun"/>
                <w:kern w:val="0"/>
                <w:sz w:val="24"/>
                <w:szCs w:val="24"/>
                <w:lang w:eastAsia="zh-CN"/>
              </w:rPr>
            </w:pPr>
            <w:r w:rsidRPr="00A461B1">
              <w:rPr>
                <w:rFonts w:ascii="Book Antiqua" w:eastAsia="SimSun" w:hAnsi="Book Antiqua" w:cs="SimSun"/>
                <w:kern w:val="0"/>
                <w:sz w:val="24"/>
                <w:szCs w:val="24"/>
                <w:lang w:eastAsia="zh-CN"/>
              </w:rPr>
              <w:t xml:space="preserve">5 </w:t>
            </w:r>
            <w:proofErr w:type="spellStart"/>
            <w:r w:rsidRPr="00A461B1">
              <w:rPr>
                <w:rFonts w:ascii="Book Antiqua" w:eastAsia="SimSun" w:hAnsi="Book Antiqua" w:cs="SimSun"/>
                <w:b/>
                <w:bCs/>
                <w:kern w:val="0"/>
                <w:sz w:val="24"/>
                <w:szCs w:val="24"/>
                <w:lang w:eastAsia="zh-CN"/>
              </w:rPr>
              <w:t>Onozato</w:t>
            </w:r>
            <w:proofErr w:type="spellEnd"/>
            <w:r w:rsidRPr="00A461B1">
              <w:rPr>
                <w:rFonts w:ascii="Book Antiqua" w:eastAsia="SimSun" w:hAnsi="Book Antiqua" w:cs="SimSun"/>
                <w:b/>
                <w:bCs/>
                <w:kern w:val="0"/>
                <w:sz w:val="24"/>
                <w:szCs w:val="24"/>
                <w:lang w:eastAsia="zh-CN"/>
              </w:rPr>
              <w:t xml:space="preserve"> Y</w:t>
            </w:r>
            <w:r w:rsidRPr="00A461B1">
              <w:rPr>
                <w:rFonts w:ascii="Book Antiqua" w:eastAsia="SimSun" w:hAnsi="Book Antiqua" w:cs="SimSun"/>
                <w:kern w:val="0"/>
                <w:sz w:val="24"/>
                <w:szCs w:val="24"/>
                <w:lang w:eastAsia="zh-CN"/>
              </w:rPr>
              <w:t xml:space="preserve">, </w:t>
            </w:r>
            <w:proofErr w:type="spellStart"/>
            <w:r w:rsidRPr="00A461B1">
              <w:rPr>
                <w:rFonts w:ascii="Book Antiqua" w:eastAsia="SimSun" w:hAnsi="Book Antiqua" w:cs="SimSun"/>
                <w:kern w:val="0"/>
                <w:sz w:val="24"/>
                <w:szCs w:val="24"/>
                <w:lang w:eastAsia="zh-CN"/>
              </w:rPr>
              <w:t>Kakizaki</w:t>
            </w:r>
            <w:proofErr w:type="spellEnd"/>
            <w:r w:rsidRPr="00A461B1">
              <w:rPr>
                <w:rFonts w:ascii="Book Antiqua" w:eastAsia="SimSun" w:hAnsi="Book Antiqua" w:cs="SimSun"/>
                <w:kern w:val="0"/>
                <w:sz w:val="24"/>
                <w:szCs w:val="24"/>
                <w:lang w:eastAsia="zh-CN"/>
              </w:rPr>
              <w:t xml:space="preserve"> S, </w:t>
            </w:r>
            <w:proofErr w:type="spellStart"/>
            <w:r w:rsidRPr="00A461B1">
              <w:rPr>
                <w:rFonts w:ascii="Book Antiqua" w:eastAsia="SimSun" w:hAnsi="Book Antiqua" w:cs="SimSun"/>
                <w:kern w:val="0"/>
                <w:sz w:val="24"/>
                <w:szCs w:val="24"/>
                <w:lang w:eastAsia="zh-CN"/>
              </w:rPr>
              <w:t>Iizuka</w:t>
            </w:r>
            <w:proofErr w:type="spellEnd"/>
            <w:r w:rsidRPr="00A461B1">
              <w:rPr>
                <w:rFonts w:ascii="Book Antiqua" w:eastAsia="SimSun" w:hAnsi="Book Antiqua" w:cs="SimSun"/>
                <w:kern w:val="0"/>
                <w:sz w:val="24"/>
                <w:szCs w:val="24"/>
                <w:lang w:eastAsia="zh-CN"/>
              </w:rPr>
              <w:t xml:space="preserve"> H, </w:t>
            </w:r>
            <w:proofErr w:type="spellStart"/>
            <w:r w:rsidRPr="00A461B1">
              <w:rPr>
                <w:rFonts w:ascii="Book Antiqua" w:eastAsia="SimSun" w:hAnsi="Book Antiqua" w:cs="SimSun"/>
                <w:kern w:val="0"/>
                <w:sz w:val="24"/>
                <w:szCs w:val="24"/>
                <w:lang w:eastAsia="zh-CN"/>
              </w:rPr>
              <w:t>Sohara</w:t>
            </w:r>
            <w:proofErr w:type="spellEnd"/>
            <w:r w:rsidRPr="00A461B1">
              <w:rPr>
                <w:rFonts w:ascii="Book Antiqua" w:eastAsia="SimSun" w:hAnsi="Book Antiqua" w:cs="SimSun"/>
                <w:kern w:val="0"/>
                <w:sz w:val="24"/>
                <w:szCs w:val="24"/>
                <w:lang w:eastAsia="zh-CN"/>
              </w:rPr>
              <w:t xml:space="preserve"> N, Mori M, Itoh H. Endoscopic treatment of rectal carcinoid tumors. </w:t>
            </w:r>
            <w:r w:rsidRPr="00A461B1">
              <w:rPr>
                <w:rFonts w:ascii="Book Antiqua" w:eastAsia="SimSun" w:hAnsi="Book Antiqua" w:cs="SimSun"/>
                <w:i/>
                <w:iCs/>
                <w:kern w:val="0"/>
                <w:sz w:val="24"/>
                <w:szCs w:val="24"/>
                <w:lang w:eastAsia="zh-CN"/>
              </w:rPr>
              <w:t>Dis Colon Rectum</w:t>
            </w:r>
            <w:r w:rsidRPr="00A461B1">
              <w:rPr>
                <w:rFonts w:ascii="Book Antiqua" w:eastAsia="SimSun" w:hAnsi="Book Antiqua" w:cs="SimSun"/>
                <w:kern w:val="0"/>
                <w:sz w:val="24"/>
                <w:szCs w:val="24"/>
                <w:lang w:eastAsia="zh-CN"/>
              </w:rPr>
              <w:t xml:space="preserve"> 2010; </w:t>
            </w:r>
            <w:r w:rsidRPr="00A461B1">
              <w:rPr>
                <w:rFonts w:ascii="Book Antiqua" w:eastAsia="SimSun" w:hAnsi="Book Antiqua" w:cs="SimSun"/>
                <w:b/>
                <w:bCs/>
                <w:kern w:val="0"/>
                <w:sz w:val="24"/>
                <w:szCs w:val="24"/>
                <w:lang w:eastAsia="zh-CN"/>
              </w:rPr>
              <w:t>53</w:t>
            </w:r>
            <w:r w:rsidRPr="00A461B1">
              <w:rPr>
                <w:rFonts w:ascii="Book Antiqua" w:eastAsia="SimSun" w:hAnsi="Book Antiqua" w:cs="SimSun"/>
                <w:kern w:val="0"/>
                <w:sz w:val="24"/>
                <w:szCs w:val="24"/>
                <w:lang w:eastAsia="zh-CN"/>
              </w:rPr>
              <w:t>: 169-176 [PMID: 20087092 DOI: 10.1007/DCR.0b013e3181b9db7b]</w:t>
            </w:r>
          </w:p>
          <w:p w:rsidR="00A461B1" w:rsidRPr="00A461B1" w:rsidRDefault="00A461B1" w:rsidP="00A461B1">
            <w:pPr>
              <w:widowControl/>
              <w:jc w:val="left"/>
              <w:rPr>
                <w:rFonts w:ascii="Book Antiqua" w:eastAsia="SimSun" w:hAnsi="Book Antiqua" w:cs="SimSun"/>
                <w:kern w:val="0"/>
                <w:sz w:val="24"/>
                <w:szCs w:val="24"/>
                <w:lang w:eastAsia="zh-CN"/>
              </w:rPr>
            </w:pPr>
            <w:r w:rsidRPr="00A461B1">
              <w:rPr>
                <w:rFonts w:ascii="Book Antiqua" w:eastAsia="SimSun" w:hAnsi="Book Antiqua" w:cs="SimSun"/>
                <w:kern w:val="0"/>
                <w:sz w:val="24"/>
                <w:szCs w:val="24"/>
                <w:lang w:eastAsia="zh-CN"/>
              </w:rPr>
              <w:t xml:space="preserve">6 </w:t>
            </w:r>
            <w:r w:rsidRPr="00A461B1">
              <w:rPr>
                <w:rFonts w:ascii="Book Antiqua" w:eastAsia="SimSun" w:hAnsi="Book Antiqua" w:cs="SimSun"/>
                <w:b/>
                <w:bCs/>
                <w:kern w:val="0"/>
                <w:sz w:val="24"/>
                <w:szCs w:val="24"/>
                <w:lang w:eastAsia="zh-CN"/>
              </w:rPr>
              <w:t>Ono A</w:t>
            </w:r>
            <w:r w:rsidRPr="00A461B1">
              <w:rPr>
                <w:rFonts w:ascii="Book Antiqua" w:eastAsia="SimSun" w:hAnsi="Book Antiqua" w:cs="SimSun"/>
                <w:kern w:val="0"/>
                <w:sz w:val="24"/>
                <w:szCs w:val="24"/>
                <w:lang w:eastAsia="zh-CN"/>
              </w:rPr>
              <w:t xml:space="preserve">, </w:t>
            </w:r>
            <w:proofErr w:type="spellStart"/>
            <w:r w:rsidRPr="00A461B1">
              <w:rPr>
                <w:rFonts w:ascii="Book Antiqua" w:eastAsia="SimSun" w:hAnsi="Book Antiqua" w:cs="SimSun"/>
                <w:kern w:val="0"/>
                <w:sz w:val="24"/>
                <w:szCs w:val="24"/>
                <w:lang w:eastAsia="zh-CN"/>
              </w:rPr>
              <w:t>Fujii</w:t>
            </w:r>
            <w:proofErr w:type="spellEnd"/>
            <w:r w:rsidRPr="00A461B1">
              <w:rPr>
                <w:rFonts w:ascii="Book Antiqua" w:eastAsia="SimSun" w:hAnsi="Book Antiqua" w:cs="SimSun"/>
                <w:kern w:val="0"/>
                <w:sz w:val="24"/>
                <w:szCs w:val="24"/>
                <w:lang w:eastAsia="zh-CN"/>
              </w:rPr>
              <w:t xml:space="preserve"> T, Saito Y, Matsuda T, Lee DT, </w:t>
            </w:r>
            <w:proofErr w:type="spellStart"/>
            <w:r w:rsidRPr="00A461B1">
              <w:rPr>
                <w:rFonts w:ascii="Book Antiqua" w:eastAsia="SimSun" w:hAnsi="Book Antiqua" w:cs="SimSun"/>
                <w:kern w:val="0"/>
                <w:sz w:val="24"/>
                <w:szCs w:val="24"/>
                <w:lang w:eastAsia="zh-CN"/>
              </w:rPr>
              <w:t>Gotoda</w:t>
            </w:r>
            <w:proofErr w:type="spellEnd"/>
            <w:r w:rsidRPr="00A461B1">
              <w:rPr>
                <w:rFonts w:ascii="Book Antiqua" w:eastAsia="SimSun" w:hAnsi="Book Antiqua" w:cs="SimSun"/>
                <w:kern w:val="0"/>
                <w:sz w:val="24"/>
                <w:szCs w:val="24"/>
                <w:lang w:eastAsia="zh-CN"/>
              </w:rPr>
              <w:t xml:space="preserve"> T, Saito D. Endoscopic </w:t>
            </w:r>
            <w:proofErr w:type="spellStart"/>
            <w:r w:rsidRPr="00A461B1">
              <w:rPr>
                <w:rFonts w:ascii="Book Antiqua" w:eastAsia="SimSun" w:hAnsi="Book Antiqua" w:cs="SimSun"/>
                <w:kern w:val="0"/>
                <w:sz w:val="24"/>
                <w:szCs w:val="24"/>
                <w:lang w:eastAsia="zh-CN"/>
              </w:rPr>
              <w:t>submucosal</w:t>
            </w:r>
            <w:proofErr w:type="spellEnd"/>
            <w:r w:rsidRPr="00A461B1">
              <w:rPr>
                <w:rFonts w:ascii="Book Antiqua" w:eastAsia="SimSun" w:hAnsi="Book Antiqua" w:cs="SimSun"/>
                <w:kern w:val="0"/>
                <w:sz w:val="24"/>
                <w:szCs w:val="24"/>
                <w:lang w:eastAsia="zh-CN"/>
              </w:rPr>
              <w:t xml:space="preserve"> resection of rectal carcinoid tumors with a ligation device. </w:t>
            </w:r>
            <w:proofErr w:type="spellStart"/>
            <w:r w:rsidRPr="00A461B1">
              <w:rPr>
                <w:rFonts w:ascii="Book Antiqua" w:eastAsia="SimSun" w:hAnsi="Book Antiqua" w:cs="SimSun"/>
                <w:i/>
                <w:iCs/>
                <w:kern w:val="0"/>
                <w:sz w:val="24"/>
                <w:szCs w:val="24"/>
                <w:lang w:eastAsia="zh-CN"/>
              </w:rPr>
              <w:t>Gastrointest</w:t>
            </w:r>
            <w:proofErr w:type="spellEnd"/>
            <w:r w:rsidRPr="00A461B1">
              <w:rPr>
                <w:rFonts w:ascii="Book Antiqua" w:eastAsia="SimSun" w:hAnsi="Book Antiqua" w:cs="SimSun"/>
                <w:i/>
                <w:iCs/>
                <w:kern w:val="0"/>
                <w:sz w:val="24"/>
                <w:szCs w:val="24"/>
                <w:lang w:eastAsia="zh-CN"/>
              </w:rPr>
              <w:t xml:space="preserve"> </w:t>
            </w:r>
            <w:proofErr w:type="spellStart"/>
            <w:r w:rsidRPr="00A461B1">
              <w:rPr>
                <w:rFonts w:ascii="Book Antiqua" w:eastAsia="SimSun" w:hAnsi="Book Antiqua" w:cs="SimSun"/>
                <w:i/>
                <w:iCs/>
                <w:kern w:val="0"/>
                <w:sz w:val="24"/>
                <w:szCs w:val="24"/>
                <w:lang w:eastAsia="zh-CN"/>
              </w:rPr>
              <w:t>Endosc</w:t>
            </w:r>
            <w:proofErr w:type="spellEnd"/>
            <w:r w:rsidRPr="00A461B1">
              <w:rPr>
                <w:rFonts w:ascii="Book Antiqua" w:eastAsia="SimSun" w:hAnsi="Book Antiqua" w:cs="SimSun"/>
                <w:kern w:val="0"/>
                <w:sz w:val="24"/>
                <w:szCs w:val="24"/>
                <w:lang w:eastAsia="zh-CN"/>
              </w:rPr>
              <w:t xml:space="preserve"> 2003; </w:t>
            </w:r>
            <w:r w:rsidRPr="00A461B1">
              <w:rPr>
                <w:rFonts w:ascii="Book Antiqua" w:eastAsia="SimSun" w:hAnsi="Book Antiqua" w:cs="SimSun"/>
                <w:b/>
                <w:bCs/>
                <w:kern w:val="0"/>
                <w:sz w:val="24"/>
                <w:szCs w:val="24"/>
                <w:lang w:eastAsia="zh-CN"/>
              </w:rPr>
              <w:t>57</w:t>
            </w:r>
            <w:r w:rsidRPr="00A461B1">
              <w:rPr>
                <w:rFonts w:ascii="Book Antiqua" w:eastAsia="SimSun" w:hAnsi="Book Antiqua" w:cs="SimSun"/>
                <w:kern w:val="0"/>
                <w:sz w:val="24"/>
                <w:szCs w:val="24"/>
                <w:lang w:eastAsia="zh-CN"/>
              </w:rPr>
              <w:t>: 583-587 [PMID: 12665777 DOI: 10.1067/S0016-5107(03)00008-7]</w:t>
            </w:r>
          </w:p>
          <w:p w:rsidR="00A461B1" w:rsidRPr="00A461B1" w:rsidRDefault="00A461B1" w:rsidP="00A461B1">
            <w:pPr>
              <w:widowControl/>
              <w:jc w:val="left"/>
              <w:rPr>
                <w:rFonts w:ascii="Book Antiqua" w:eastAsia="SimSun" w:hAnsi="Book Antiqua" w:cs="SimSun"/>
                <w:kern w:val="0"/>
                <w:sz w:val="24"/>
                <w:szCs w:val="24"/>
                <w:lang w:eastAsia="zh-CN"/>
              </w:rPr>
            </w:pPr>
            <w:r w:rsidRPr="00A461B1">
              <w:rPr>
                <w:rFonts w:ascii="Book Antiqua" w:eastAsia="SimSun" w:hAnsi="Book Antiqua" w:cs="SimSun"/>
                <w:kern w:val="0"/>
                <w:sz w:val="24"/>
                <w:szCs w:val="24"/>
                <w:lang w:eastAsia="zh-CN"/>
              </w:rPr>
              <w:t xml:space="preserve">7 </w:t>
            </w:r>
            <w:r w:rsidRPr="00A461B1">
              <w:rPr>
                <w:rFonts w:ascii="Book Antiqua" w:eastAsia="SimSun" w:hAnsi="Book Antiqua" w:cs="SimSun"/>
                <w:b/>
                <w:bCs/>
                <w:kern w:val="0"/>
                <w:sz w:val="24"/>
                <w:szCs w:val="24"/>
                <w:lang w:eastAsia="zh-CN"/>
              </w:rPr>
              <w:t>Lee DS</w:t>
            </w:r>
            <w:r w:rsidRPr="00A461B1">
              <w:rPr>
                <w:rFonts w:ascii="Book Antiqua" w:eastAsia="SimSun" w:hAnsi="Book Antiqua" w:cs="SimSun"/>
                <w:kern w:val="0"/>
                <w:sz w:val="24"/>
                <w:szCs w:val="24"/>
                <w:lang w:eastAsia="zh-CN"/>
              </w:rPr>
              <w:t xml:space="preserve">, Jeon SW, Park SY, Jung MK, Cho CM, </w:t>
            </w:r>
            <w:proofErr w:type="spellStart"/>
            <w:r w:rsidRPr="00A461B1">
              <w:rPr>
                <w:rFonts w:ascii="Book Antiqua" w:eastAsia="SimSun" w:hAnsi="Book Antiqua" w:cs="SimSun"/>
                <w:kern w:val="0"/>
                <w:sz w:val="24"/>
                <w:szCs w:val="24"/>
                <w:lang w:eastAsia="zh-CN"/>
              </w:rPr>
              <w:t>Tak</w:t>
            </w:r>
            <w:proofErr w:type="spellEnd"/>
            <w:r w:rsidRPr="00A461B1">
              <w:rPr>
                <w:rFonts w:ascii="Book Antiqua" w:eastAsia="SimSun" w:hAnsi="Book Antiqua" w:cs="SimSun"/>
                <w:kern w:val="0"/>
                <w:sz w:val="24"/>
                <w:szCs w:val="24"/>
                <w:lang w:eastAsia="zh-CN"/>
              </w:rPr>
              <w:t xml:space="preserve"> WY, </w:t>
            </w:r>
            <w:proofErr w:type="spellStart"/>
            <w:r w:rsidRPr="00A461B1">
              <w:rPr>
                <w:rFonts w:ascii="Book Antiqua" w:eastAsia="SimSun" w:hAnsi="Book Antiqua" w:cs="SimSun"/>
                <w:kern w:val="0"/>
                <w:sz w:val="24"/>
                <w:szCs w:val="24"/>
                <w:lang w:eastAsia="zh-CN"/>
              </w:rPr>
              <w:t>Kweon</w:t>
            </w:r>
            <w:proofErr w:type="spellEnd"/>
            <w:r w:rsidRPr="00A461B1">
              <w:rPr>
                <w:rFonts w:ascii="Book Antiqua" w:eastAsia="SimSun" w:hAnsi="Book Antiqua" w:cs="SimSun"/>
                <w:kern w:val="0"/>
                <w:sz w:val="24"/>
                <w:szCs w:val="24"/>
                <w:lang w:eastAsia="zh-CN"/>
              </w:rPr>
              <w:t xml:space="preserve"> YO, Kim SK. The feasibility of endoscopic </w:t>
            </w:r>
            <w:proofErr w:type="spellStart"/>
            <w:r w:rsidRPr="00A461B1">
              <w:rPr>
                <w:rFonts w:ascii="Book Antiqua" w:eastAsia="SimSun" w:hAnsi="Book Antiqua" w:cs="SimSun"/>
                <w:kern w:val="0"/>
                <w:sz w:val="24"/>
                <w:szCs w:val="24"/>
                <w:lang w:eastAsia="zh-CN"/>
              </w:rPr>
              <w:t>submucosal</w:t>
            </w:r>
            <w:proofErr w:type="spellEnd"/>
            <w:r w:rsidRPr="00A461B1">
              <w:rPr>
                <w:rFonts w:ascii="Book Antiqua" w:eastAsia="SimSun" w:hAnsi="Book Antiqua" w:cs="SimSun"/>
                <w:kern w:val="0"/>
                <w:sz w:val="24"/>
                <w:szCs w:val="24"/>
                <w:lang w:eastAsia="zh-CN"/>
              </w:rPr>
              <w:t xml:space="preserve"> dissection for rectal carcinoid tumors: comparison with endoscopic mucosal resection. </w:t>
            </w:r>
            <w:r w:rsidRPr="00A461B1">
              <w:rPr>
                <w:rFonts w:ascii="Book Antiqua" w:eastAsia="SimSun" w:hAnsi="Book Antiqua" w:cs="SimSun"/>
                <w:i/>
                <w:iCs/>
                <w:kern w:val="0"/>
                <w:sz w:val="24"/>
                <w:szCs w:val="24"/>
                <w:lang w:eastAsia="zh-CN"/>
              </w:rPr>
              <w:t>Endoscopy</w:t>
            </w:r>
            <w:r w:rsidRPr="00A461B1">
              <w:rPr>
                <w:rFonts w:ascii="Book Antiqua" w:eastAsia="SimSun" w:hAnsi="Book Antiqua" w:cs="SimSun"/>
                <w:kern w:val="0"/>
                <w:sz w:val="24"/>
                <w:szCs w:val="24"/>
                <w:lang w:eastAsia="zh-CN"/>
              </w:rPr>
              <w:t xml:space="preserve"> 2010; </w:t>
            </w:r>
            <w:r w:rsidRPr="00A461B1">
              <w:rPr>
                <w:rFonts w:ascii="Book Antiqua" w:eastAsia="SimSun" w:hAnsi="Book Antiqua" w:cs="SimSun"/>
                <w:b/>
                <w:bCs/>
                <w:kern w:val="0"/>
                <w:sz w:val="24"/>
                <w:szCs w:val="24"/>
                <w:lang w:eastAsia="zh-CN"/>
              </w:rPr>
              <w:t>42</w:t>
            </w:r>
            <w:r w:rsidRPr="00A461B1">
              <w:rPr>
                <w:rFonts w:ascii="Book Antiqua" w:eastAsia="SimSun" w:hAnsi="Book Antiqua" w:cs="SimSun"/>
                <w:kern w:val="0"/>
                <w:sz w:val="24"/>
                <w:szCs w:val="24"/>
                <w:lang w:eastAsia="zh-CN"/>
              </w:rPr>
              <w:t>: 647-651 [PMID: 20669076 DOI: 10.1055/s-0030-1255591]</w:t>
            </w:r>
          </w:p>
          <w:p w:rsidR="00A461B1" w:rsidRPr="00A461B1" w:rsidRDefault="00A461B1" w:rsidP="00A461B1">
            <w:pPr>
              <w:widowControl/>
              <w:jc w:val="left"/>
              <w:rPr>
                <w:rFonts w:ascii="Book Antiqua" w:eastAsia="SimSun" w:hAnsi="Book Antiqua" w:cs="SimSun"/>
                <w:kern w:val="0"/>
                <w:sz w:val="24"/>
                <w:szCs w:val="24"/>
                <w:lang w:eastAsia="zh-CN"/>
              </w:rPr>
            </w:pPr>
            <w:r w:rsidRPr="00A461B1">
              <w:rPr>
                <w:rFonts w:ascii="Book Antiqua" w:eastAsia="SimSun" w:hAnsi="Book Antiqua" w:cs="SimSun"/>
                <w:kern w:val="0"/>
                <w:sz w:val="24"/>
                <w:szCs w:val="24"/>
                <w:lang w:eastAsia="zh-CN"/>
              </w:rPr>
              <w:t xml:space="preserve">8 </w:t>
            </w:r>
            <w:r w:rsidRPr="00A461B1">
              <w:rPr>
                <w:rFonts w:ascii="Book Antiqua" w:eastAsia="SimSun" w:hAnsi="Book Antiqua" w:cs="SimSun"/>
                <w:b/>
                <w:bCs/>
                <w:kern w:val="0"/>
                <w:sz w:val="24"/>
                <w:szCs w:val="24"/>
                <w:lang w:eastAsia="zh-CN"/>
              </w:rPr>
              <w:t>Yamaguchi N</w:t>
            </w:r>
            <w:r w:rsidRPr="00A461B1">
              <w:rPr>
                <w:rFonts w:ascii="Book Antiqua" w:eastAsia="SimSun" w:hAnsi="Book Antiqua" w:cs="SimSun"/>
                <w:kern w:val="0"/>
                <w:sz w:val="24"/>
                <w:szCs w:val="24"/>
                <w:lang w:eastAsia="zh-CN"/>
              </w:rPr>
              <w:t xml:space="preserve">, </w:t>
            </w:r>
            <w:proofErr w:type="spellStart"/>
            <w:r w:rsidRPr="00A461B1">
              <w:rPr>
                <w:rFonts w:ascii="Book Antiqua" w:eastAsia="SimSun" w:hAnsi="Book Antiqua" w:cs="SimSun"/>
                <w:kern w:val="0"/>
                <w:sz w:val="24"/>
                <w:szCs w:val="24"/>
                <w:lang w:eastAsia="zh-CN"/>
              </w:rPr>
              <w:t>Isomoto</w:t>
            </w:r>
            <w:proofErr w:type="spellEnd"/>
            <w:r w:rsidRPr="00A461B1">
              <w:rPr>
                <w:rFonts w:ascii="Book Antiqua" w:eastAsia="SimSun" w:hAnsi="Book Antiqua" w:cs="SimSun"/>
                <w:kern w:val="0"/>
                <w:sz w:val="24"/>
                <w:szCs w:val="24"/>
                <w:lang w:eastAsia="zh-CN"/>
              </w:rPr>
              <w:t xml:space="preserve"> H, </w:t>
            </w:r>
            <w:proofErr w:type="spellStart"/>
            <w:r w:rsidRPr="00A461B1">
              <w:rPr>
                <w:rFonts w:ascii="Book Antiqua" w:eastAsia="SimSun" w:hAnsi="Book Antiqua" w:cs="SimSun"/>
                <w:kern w:val="0"/>
                <w:sz w:val="24"/>
                <w:szCs w:val="24"/>
                <w:lang w:eastAsia="zh-CN"/>
              </w:rPr>
              <w:t>Nishiyama</w:t>
            </w:r>
            <w:proofErr w:type="spellEnd"/>
            <w:r w:rsidRPr="00A461B1">
              <w:rPr>
                <w:rFonts w:ascii="Book Antiqua" w:eastAsia="SimSun" w:hAnsi="Book Antiqua" w:cs="SimSun"/>
                <w:kern w:val="0"/>
                <w:sz w:val="24"/>
                <w:szCs w:val="24"/>
                <w:lang w:eastAsia="zh-CN"/>
              </w:rPr>
              <w:t xml:space="preserve"> H, Fukuda E, Ishii H, Nakamura T, </w:t>
            </w:r>
            <w:proofErr w:type="spellStart"/>
            <w:r w:rsidRPr="00A461B1">
              <w:rPr>
                <w:rFonts w:ascii="Book Antiqua" w:eastAsia="SimSun" w:hAnsi="Book Antiqua" w:cs="SimSun"/>
                <w:kern w:val="0"/>
                <w:sz w:val="24"/>
                <w:szCs w:val="24"/>
                <w:lang w:eastAsia="zh-CN"/>
              </w:rPr>
              <w:t>Ohnita</w:t>
            </w:r>
            <w:proofErr w:type="spellEnd"/>
            <w:r w:rsidRPr="00A461B1">
              <w:rPr>
                <w:rFonts w:ascii="Book Antiqua" w:eastAsia="SimSun" w:hAnsi="Book Antiqua" w:cs="SimSun"/>
                <w:kern w:val="0"/>
                <w:sz w:val="24"/>
                <w:szCs w:val="24"/>
                <w:lang w:eastAsia="zh-CN"/>
              </w:rPr>
              <w:t xml:space="preserve"> K, Hayashi T, Kohno S, </w:t>
            </w:r>
            <w:proofErr w:type="spellStart"/>
            <w:r w:rsidRPr="00A461B1">
              <w:rPr>
                <w:rFonts w:ascii="Book Antiqua" w:eastAsia="SimSun" w:hAnsi="Book Antiqua" w:cs="SimSun"/>
                <w:kern w:val="0"/>
                <w:sz w:val="24"/>
                <w:szCs w:val="24"/>
                <w:lang w:eastAsia="zh-CN"/>
              </w:rPr>
              <w:t>Nakao</w:t>
            </w:r>
            <w:proofErr w:type="spellEnd"/>
            <w:r w:rsidRPr="00A461B1">
              <w:rPr>
                <w:rFonts w:ascii="Book Antiqua" w:eastAsia="SimSun" w:hAnsi="Book Antiqua" w:cs="SimSun"/>
                <w:kern w:val="0"/>
                <w:sz w:val="24"/>
                <w:szCs w:val="24"/>
                <w:lang w:eastAsia="zh-CN"/>
              </w:rPr>
              <w:t xml:space="preserve"> K, </w:t>
            </w:r>
            <w:proofErr w:type="spellStart"/>
            <w:r w:rsidRPr="00A461B1">
              <w:rPr>
                <w:rFonts w:ascii="Book Antiqua" w:eastAsia="SimSun" w:hAnsi="Book Antiqua" w:cs="SimSun"/>
                <w:kern w:val="0"/>
                <w:sz w:val="24"/>
                <w:szCs w:val="24"/>
                <w:lang w:eastAsia="zh-CN"/>
              </w:rPr>
              <w:t>Shikuwa</w:t>
            </w:r>
            <w:proofErr w:type="spellEnd"/>
            <w:r w:rsidRPr="00A461B1">
              <w:rPr>
                <w:rFonts w:ascii="Book Antiqua" w:eastAsia="SimSun" w:hAnsi="Book Antiqua" w:cs="SimSun"/>
                <w:kern w:val="0"/>
                <w:sz w:val="24"/>
                <w:szCs w:val="24"/>
                <w:lang w:eastAsia="zh-CN"/>
              </w:rPr>
              <w:t xml:space="preserve"> S. Endoscopic </w:t>
            </w:r>
            <w:proofErr w:type="spellStart"/>
            <w:r w:rsidRPr="00A461B1">
              <w:rPr>
                <w:rFonts w:ascii="Book Antiqua" w:eastAsia="SimSun" w:hAnsi="Book Antiqua" w:cs="SimSun"/>
                <w:kern w:val="0"/>
                <w:sz w:val="24"/>
                <w:szCs w:val="24"/>
                <w:lang w:eastAsia="zh-CN"/>
              </w:rPr>
              <w:t>submucosal</w:t>
            </w:r>
            <w:proofErr w:type="spellEnd"/>
            <w:r w:rsidRPr="00A461B1">
              <w:rPr>
                <w:rFonts w:ascii="Book Antiqua" w:eastAsia="SimSun" w:hAnsi="Book Antiqua" w:cs="SimSun"/>
                <w:kern w:val="0"/>
                <w:sz w:val="24"/>
                <w:szCs w:val="24"/>
                <w:lang w:eastAsia="zh-CN"/>
              </w:rPr>
              <w:t xml:space="preserve"> dissection for rectal carcinoid tumors. </w:t>
            </w:r>
            <w:proofErr w:type="spellStart"/>
            <w:r w:rsidRPr="00A461B1">
              <w:rPr>
                <w:rFonts w:ascii="Book Antiqua" w:eastAsia="SimSun" w:hAnsi="Book Antiqua" w:cs="SimSun"/>
                <w:i/>
                <w:iCs/>
                <w:kern w:val="0"/>
                <w:sz w:val="24"/>
                <w:szCs w:val="24"/>
                <w:lang w:eastAsia="zh-CN"/>
              </w:rPr>
              <w:t>Surg</w:t>
            </w:r>
            <w:proofErr w:type="spellEnd"/>
            <w:r w:rsidRPr="00A461B1">
              <w:rPr>
                <w:rFonts w:ascii="Book Antiqua" w:eastAsia="SimSun" w:hAnsi="Book Antiqua" w:cs="SimSun"/>
                <w:i/>
                <w:iCs/>
                <w:kern w:val="0"/>
                <w:sz w:val="24"/>
                <w:szCs w:val="24"/>
                <w:lang w:eastAsia="zh-CN"/>
              </w:rPr>
              <w:t xml:space="preserve"> </w:t>
            </w:r>
            <w:proofErr w:type="spellStart"/>
            <w:r w:rsidRPr="00A461B1">
              <w:rPr>
                <w:rFonts w:ascii="Book Antiqua" w:eastAsia="SimSun" w:hAnsi="Book Antiqua" w:cs="SimSun"/>
                <w:i/>
                <w:iCs/>
                <w:kern w:val="0"/>
                <w:sz w:val="24"/>
                <w:szCs w:val="24"/>
                <w:lang w:eastAsia="zh-CN"/>
              </w:rPr>
              <w:t>Endosc</w:t>
            </w:r>
            <w:proofErr w:type="spellEnd"/>
            <w:r w:rsidRPr="00A461B1">
              <w:rPr>
                <w:rFonts w:ascii="Book Antiqua" w:eastAsia="SimSun" w:hAnsi="Book Antiqua" w:cs="SimSun"/>
                <w:kern w:val="0"/>
                <w:sz w:val="24"/>
                <w:szCs w:val="24"/>
                <w:lang w:eastAsia="zh-CN"/>
              </w:rPr>
              <w:t xml:space="preserve"> 2010; </w:t>
            </w:r>
            <w:r w:rsidRPr="00A461B1">
              <w:rPr>
                <w:rFonts w:ascii="Book Antiqua" w:eastAsia="SimSun" w:hAnsi="Book Antiqua" w:cs="SimSun"/>
                <w:b/>
                <w:bCs/>
                <w:kern w:val="0"/>
                <w:sz w:val="24"/>
                <w:szCs w:val="24"/>
                <w:lang w:eastAsia="zh-CN"/>
              </w:rPr>
              <w:t>24</w:t>
            </w:r>
            <w:r w:rsidRPr="00A461B1">
              <w:rPr>
                <w:rFonts w:ascii="Book Antiqua" w:eastAsia="SimSun" w:hAnsi="Book Antiqua" w:cs="SimSun"/>
                <w:kern w:val="0"/>
                <w:sz w:val="24"/>
                <w:szCs w:val="24"/>
                <w:lang w:eastAsia="zh-CN"/>
              </w:rPr>
              <w:t>: 504-508 [PMID: 19585069 DOI: 10.1007/s00464-009-0606-0]</w:t>
            </w:r>
          </w:p>
          <w:p w:rsidR="00A461B1" w:rsidRPr="00A461B1" w:rsidRDefault="00A461B1" w:rsidP="00A461B1">
            <w:pPr>
              <w:widowControl/>
              <w:jc w:val="left"/>
              <w:rPr>
                <w:rFonts w:ascii="Book Antiqua" w:eastAsia="SimSun" w:hAnsi="Book Antiqua" w:cs="SimSun"/>
                <w:kern w:val="0"/>
                <w:sz w:val="24"/>
                <w:szCs w:val="24"/>
                <w:lang w:eastAsia="zh-CN"/>
              </w:rPr>
            </w:pPr>
            <w:r w:rsidRPr="00A461B1">
              <w:rPr>
                <w:rFonts w:ascii="Book Antiqua" w:eastAsia="SimSun" w:hAnsi="Book Antiqua" w:cs="SimSun"/>
                <w:kern w:val="0"/>
                <w:sz w:val="24"/>
                <w:szCs w:val="24"/>
                <w:lang w:eastAsia="zh-CN"/>
              </w:rPr>
              <w:t xml:space="preserve">9 </w:t>
            </w:r>
            <w:proofErr w:type="spellStart"/>
            <w:r w:rsidRPr="00A461B1">
              <w:rPr>
                <w:rFonts w:ascii="Book Antiqua" w:eastAsia="SimSun" w:hAnsi="Book Antiqua" w:cs="SimSun"/>
                <w:b/>
                <w:bCs/>
                <w:kern w:val="0"/>
                <w:sz w:val="24"/>
                <w:szCs w:val="24"/>
                <w:lang w:eastAsia="zh-CN"/>
              </w:rPr>
              <w:t>Guo</w:t>
            </w:r>
            <w:proofErr w:type="spellEnd"/>
            <w:r w:rsidRPr="00A461B1">
              <w:rPr>
                <w:rFonts w:ascii="Book Antiqua" w:eastAsia="SimSun" w:hAnsi="Book Antiqua" w:cs="SimSun"/>
                <w:b/>
                <w:bCs/>
                <w:kern w:val="0"/>
                <w:sz w:val="24"/>
                <w:szCs w:val="24"/>
                <w:lang w:eastAsia="zh-CN"/>
              </w:rPr>
              <w:t xml:space="preserve"> J</w:t>
            </w:r>
            <w:r w:rsidRPr="00A461B1">
              <w:rPr>
                <w:rFonts w:ascii="Book Antiqua" w:eastAsia="SimSun" w:hAnsi="Book Antiqua" w:cs="SimSun"/>
                <w:kern w:val="0"/>
                <w:sz w:val="24"/>
                <w:szCs w:val="24"/>
                <w:lang w:eastAsia="zh-CN"/>
              </w:rPr>
              <w:t xml:space="preserve">, Liu Z, Sun S, Wang S, Ge N, Liu X, Wang G, Yang X. Ligation-assisted endoscopic </w:t>
            </w:r>
            <w:proofErr w:type="spellStart"/>
            <w:r w:rsidRPr="00A461B1">
              <w:rPr>
                <w:rFonts w:ascii="Book Antiqua" w:eastAsia="SimSun" w:hAnsi="Book Antiqua" w:cs="SimSun"/>
                <w:kern w:val="0"/>
                <w:sz w:val="24"/>
                <w:szCs w:val="24"/>
                <w:lang w:eastAsia="zh-CN"/>
              </w:rPr>
              <w:t>enucleation</w:t>
            </w:r>
            <w:proofErr w:type="spellEnd"/>
            <w:r w:rsidRPr="00A461B1">
              <w:rPr>
                <w:rFonts w:ascii="Book Antiqua" w:eastAsia="SimSun" w:hAnsi="Book Antiqua" w:cs="SimSun"/>
                <w:kern w:val="0"/>
                <w:sz w:val="24"/>
                <w:szCs w:val="24"/>
                <w:lang w:eastAsia="zh-CN"/>
              </w:rPr>
              <w:t xml:space="preserve"> for the diagnosis and resection of small gastrointestinal tumors originating from the </w:t>
            </w:r>
            <w:proofErr w:type="spellStart"/>
            <w:r w:rsidRPr="00A461B1">
              <w:rPr>
                <w:rFonts w:ascii="Book Antiqua" w:eastAsia="SimSun" w:hAnsi="Book Antiqua" w:cs="SimSun"/>
                <w:kern w:val="0"/>
                <w:sz w:val="24"/>
                <w:szCs w:val="24"/>
                <w:lang w:eastAsia="zh-CN"/>
              </w:rPr>
              <w:t>muscularis</w:t>
            </w:r>
            <w:proofErr w:type="spellEnd"/>
            <w:r w:rsidRPr="00A461B1">
              <w:rPr>
                <w:rFonts w:ascii="Book Antiqua" w:eastAsia="SimSun" w:hAnsi="Book Antiqua" w:cs="SimSun"/>
                <w:kern w:val="0"/>
                <w:sz w:val="24"/>
                <w:szCs w:val="24"/>
                <w:lang w:eastAsia="zh-CN"/>
              </w:rPr>
              <w:t xml:space="preserve"> </w:t>
            </w:r>
            <w:proofErr w:type="spellStart"/>
            <w:r w:rsidRPr="00A461B1">
              <w:rPr>
                <w:rFonts w:ascii="Book Antiqua" w:eastAsia="SimSun" w:hAnsi="Book Antiqua" w:cs="SimSun"/>
                <w:kern w:val="0"/>
                <w:sz w:val="24"/>
                <w:szCs w:val="24"/>
                <w:lang w:eastAsia="zh-CN"/>
              </w:rPr>
              <w:t>propria</w:t>
            </w:r>
            <w:proofErr w:type="spellEnd"/>
            <w:r w:rsidRPr="00A461B1">
              <w:rPr>
                <w:rFonts w:ascii="Book Antiqua" w:eastAsia="SimSun" w:hAnsi="Book Antiqua" w:cs="SimSun"/>
                <w:kern w:val="0"/>
                <w:sz w:val="24"/>
                <w:szCs w:val="24"/>
                <w:lang w:eastAsia="zh-CN"/>
              </w:rPr>
              <w:t xml:space="preserve">: a preliminary study. </w:t>
            </w:r>
            <w:r w:rsidRPr="00A461B1">
              <w:rPr>
                <w:rFonts w:ascii="Book Antiqua" w:eastAsia="SimSun" w:hAnsi="Book Antiqua" w:cs="SimSun"/>
                <w:i/>
                <w:iCs/>
                <w:kern w:val="0"/>
                <w:sz w:val="24"/>
                <w:szCs w:val="24"/>
                <w:lang w:eastAsia="zh-CN"/>
              </w:rPr>
              <w:t xml:space="preserve">BMC </w:t>
            </w:r>
            <w:proofErr w:type="spellStart"/>
            <w:r w:rsidRPr="00A461B1">
              <w:rPr>
                <w:rFonts w:ascii="Book Antiqua" w:eastAsia="SimSun" w:hAnsi="Book Antiqua" w:cs="SimSun"/>
                <w:i/>
                <w:iCs/>
                <w:kern w:val="0"/>
                <w:sz w:val="24"/>
                <w:szCs w:val="24"/>
                <w:lang w:eastAsia="zh-CN"/>
              </w:rPr>
              <w:t>Gastroenterol</w:t>
            </w:r>
            <w:proofErr w:type="spellEnd"/>
            <w:r w:rsidRPr="00A461B1">
              <w:rPr>
                <w:rFonts w:ascii="Book Antiqua" w:eastAsia="SimSun" w:hAnsi="Book Antiqua" w:cs="SimSun"/>
                <w:kern w:val="0"/>
                <w:sz w:val="24"/>
                <w:szCs w:val="24"/>
                <w:lang w:eastAsia="zh-CN"/>
              </w:rPr>
              <w:t xml:space="preserve"> 2013; </w:t>
            </w:r>
            <w:r w:rsidRPr="00A461B1">
              <w:rPr>
                <w:rFonts w:ascii="Book Antiqua" w:eastAsia="SimSun" w:hAnsi="Book Antiqua" w:cs="SimSun"/>
                <w:b/>
                <w:bCs/>
                <w:kern w:val="0"/>
                <w:sz w:val="24"/>
                <w:szCs w:val="24"/>
                <w:lang w:eastAsia="zh-CN"/>
              </w:rPr>
              <w:t>13</w:t>
            </w:r>
            <w:r w:rsidRPr="00A461B1">
              <w:rPr>
                <w:rFonts w:ascii="Book Antiqua" w:eastAsia="SimSun" w:hAnsi="Book Antiqua" w:cs="SimSun"/>
                <w:kern w:val="0"/>
                <w:sz w:val="24"/>
                <w:szCs w:val="24"/>
                <w:lang w:eastAsia="zh-CN"/>
              </w:rPr>
              <w:t>: 88 [PMID: 23679863 DOI: 10.1186/1471-230X-13-88]</w:t>
            </w:r>
          </w:p>
          <w:p w:rsidR="00A461B1" w:rsidRPr="00A461B1" w:rsidRDefault="00A461B1" w:rsidP="00A461B1">
            <w:pPr>
              <w:widowControl/>
              <w:jc w:val="left"/>
              <w:rPr>
                <w:rFonts w:ascii="Book Antiqua" w:eastAsia="SimSun" w:hAnsi="Book Antiqua" w:cs="SimSun"/>
                <w:kern w:val="0"/>
                <w:sz w:val="24"/>
                <w:szCs w:val="24"/>
                <w:lang w:eastAsia="zh-CN"/>
              </w:rPr>
            </w:pPr>
            <w:r w:rsidRPr="00A461B1">
              <w:rPr>
                <w:rFonts w:ascii="Book Antiqua" w:eastAsia="SimSun" w:hAnsi="Book Antiqua" w:cs="SimSun"/>
                <w:kern w:val="0"/>
                <w:sz w:val="24"/>
                <w:szCs w:val="24"/>
                <w:lang w:eastAsia="zh-CN"/>
              </w:rPr>
              <w:t xml:space="preserve">10 </w:t>
            </w:r>
            <w:proofErr w:type="spellStart"/>
            <w:r w:rsidRPr="00A461B1">
              <w:rPr>
                <w:rFonts w:ascii="Book Antiqua" w:eastAsia="SimSun" w:hAnsi="Book Antiqua" w:cs="SimSun"/>
                <w:b/>
                <w:bCs/>
                <w:kern w:val="0"/>
                <w:sz w:val="24"/>
                <w:szCs w:val="24"/>
                <w:lang w:eastAsia="zh-CN"/>
              </w:rPr>
              <w:t>Shida</w:t>
            </w:r>
            <w:proofErr w:type="spellEnd"/>
            <w:r w:rsidRPr="00A461B1">
              <w:rPr>
                <w:rFonts w:ascii="Book Antiqua" w:eastAsia="SimSun" w:hAnsi="Book Antiqua" w:cs="SimSun"/>
                <w:b/>
                <w:bCs/>
                <w:kern w:val="0"/>
                <w:sz w:val="24"/>
                <w:szCs w:val="24"/>
                <w:lang w:eastAsia="zh-CN"/>
              </w:rPr>
              <w:t xml:space="preserve"> T</w:t>
            </w:r>
            <w:r w:rsidRPr="00A461B1">
              <w:rPr>
                <w:rFonts w:ascii="Book Antiqua" w:eastAsia="SimSun" w:hAnsi="Book Antiqua" w:cs="SimSun"/>
                <w:kern w:val="0"/>
                <w:sz w:val="24"/>
                <w:szCs w:val="24"/>
                <w:lang w:eastAsia="zh-CN"/>
              </w:rPr>
              <w:t xml:space="preserve">, </w:t>
            </w:r>
            <w:proofErr w:type="spellStart"/>
            <w:r w:rsidRPr="00A461B1">
              <w:rPr>
                <w:rFonts w:ascii="Book Antiqua" w:eastAsia="SimSun" w:hAnsi="Book Antiqua" w:cs="SimSun"/>
                <w:kern w:val="0"/>
                <w:sz w:val="24"/>
                <w:szCs w:val="24"/>
                <w:lang w:eastAsia="zh-CN"/>
              </w:rPr>
              <w:t>Aminaka</w:t>
            </w:r>
            <w:proofErr w:type="spellEnd"/>
            <w:r w:rsidRPr="00A461B1">
              <w:rPr>
                <w:rFonts w:ascii="Book Antiqua" w:eastAsia="SimSun" w:hAnsi="Book Antiqua" w:cs="SimSun"/>
                <w:kern w:val="0"/>
                <w:sz w:val="24"/>
                <w:szCs w:val="24"/>
                <w:lang w:eastAsia="zh-CN"/>
              </w:rPr>
              <w:t xml:space="preserve"> M, </w:t>
            </w:r>
            <w:proofErr w:type="spellStart"/>
            <w:r w:rsidRPr="00A461B1">
              <w:rPr>
                <w:rFonts w:ascii="Book Antiqua" w:eastAsia="SimSun" w:hAnsi="Book Antiqua" w:cs="SimSun"/>
                <w:kern w:val="0"/>
                <w:sz w:val="24"/>
                <w:szCs w:val="24"/>
                <w:lang w:eastAsia="zh-CN"/>
              </w:rPr>
              <w:t>Shirai</w:t>
            </w:r>
            <w:proofErr w:type="spellEnd"/>
            <w:r w:rsidRPr="00A461B1">
              <w:rPr>
                <w:rFonts w:ascii="Book Antiqua" w:eastAsia="SimSun" w:hAnsi="Book Antiqua" w:cs="SimSun"/>
                <w:kern w:val="0"/>
                <w:sz w:val="24"/>
                <w:szCs w:val="24"/>
                <w:lang w:eastAsia="zh-CN"/>
              </w:rPr>
              <w:t xml:space="preserve"> Y, </w:t>
            </w:r>
            <w:proofErr w:type="spellStart"/>
            <w:r w:rsidRPr="00A461B1">
              <w:rPr>
                <w:rFonts w:ascii="Book Antiqua" w:eastAsia="SimSun" w:hAnsi="Book Antiqua" w:cs="SimSun"/>
                <w:kern w:val="0"/>
                <w:sz w:val="24"/>
                <w:szCs w:val="24"/>
                <w:lang w:eastAsia="zh-CN"/>
              </w:rPr>
              <w:t>Okimoto</w:t>
            </w:r>
            <w:proofErr w:type="spellEnd"/>
            <w:r w:rsidRPr="00A461B1">
              <w:rPr>
                <w:rFonts w:ascii="Book Antiqua" w:eastAsia="SimSun" w:hAnsi="Book Antiqua" w:cs="SimSun"/>
                <w:kern w:val="0"/>
                <w:sz w:val="24"/>
                <w:szCs w:val="24"/>
                <w:lang w:eastAsia="zh-CN"/>
              </w:rPr>
              <w:t xml:space="preserve"> K, </w:t>
            </w:r>
            <w:proofErr w:type="spellStart"/>
            <w:r w:rsidRPr="00A461B1">
              <w:rPr>
                <w:rFonts w:ascii="Book Antiqua" w:eastAsia="SimSun" w:hAnsi="Book Antiqua" w:cs="SimSun"/>
                <w:kern w:val="0"/>
                <w:sz w:val="24"/>
                <w:szCs w:val="24"/>
                <w:lang w:eastAsia="zh-CN"/>
              </w:rPr>
              <w:t>Tsuruta</w:t>
            </w:r>
            <w:proofErr w:type="spellEnd"/>
            <w:r w:rsidRPr="00A461B1">
              <w:rPr>
                <w:rFonts w:ascii="Book Antiqua" w:eastAsia="SimSun" w:hAnsi="Book Antiqua" w:cs="SimSun"/>
                <w:kern w:val="0"/>
                <w:sz w:val="24"/>
                <w:szCs w:val="24"/>
                <w:lang w:eastAsia="zh-CN"/>
              </w:rPr>
              <w:t xml:space="preserve"> S, Kita E, Tsuchiya S, Kato K, Takahashi M. Endoscopic </w:t>
            </w:r>
            <w:proofErr w:type="spellStart"/>
            <w:r w:rsidRPr="00A461B1">
              <w:rPr>
                <w:rFonts w:ascii="Book Antiqua" w:eastAsia="SimSun" w:hAnsi="Book Antiqua" w:cs="SimSun"/>
                <w:kern w:val="0"/>
                <w:sz w:val="24"/>
                <w:szCs w:val="24"/>
                <w:lang w:eastAsia="zh-CN"/>
              </w:rPr>
              <w:t>submucosal</w:t>
            </w:r>
            <w:proofErr w:type="spellEnd"/>
            <w:r w:rsidRPr="00A461B1">
              <w:rPr>
                <w:rFonts w:ascii="Book Antiqua" w:eastAsia="SimSun" w:hAnsi="Book Antiqua" w:cs="SimSun"/>
                <w:kern w:val="0"/>
                <w:sz w:val="24"/>
                <w:szCs w:val="24"/>
                <w:lang w:eastAsia="zh-CN"/>
              </w:rPr>
              <w:t xml:space="preserve"> dissection with a ligation device for the treatment of rectal carcinoid tumor. </w:t>
            </w:r>
            <w:r w:rsidRPr="00A461B1">
              <w:rPr>
                <w:rFonts w:ascii="Book Antiqua" w:eastAsia="SimSun" w:hAnsi="Book Antiqua" w:cs="SimSun"/>
                <w:i/>
                <w:iCs/>
                <w:kern w:val="0"/>
                <w:sz w:val="24"/>
                <w:szCs w:val="24"/>
                <w:lang w:eastAsia="zh-CN"/>
              </w:rPr>
              <w:t>Endoscopy</w:t>
            </w:r>
            <w:r w:rsidRPr="00A461B1">
              <w:rPr>
                <w:rFonts w:ascii="Book Antiqua" w:eastAsia="SimSun" w:hAnsi="Book Antiqua" w:cs="SimSun"/>
                <w:kern w:val="0"/>
                <w:sz w:val="24"/>
                <w:szCs w:val="24"/>
                <w:lang w:eastAsia="zh-CN"/>
              </w:rPr>
              <w:t xml:space="preserve"> 2012; </w:t>
            </w:r>
            <w:r w:rsidRPr="00A461B1">
              <w:rPr>
                <w:rFonts w:ascii="Book Antiqua" w:eastAsia="SimSun" w:hAnsi="Book Antiqua" w:cs="SimSun"/>
                <w:b/>
                <w:bCs/>
                <w:kern w:val="0"/>
                <w:sz w:val="24"/>
                <w:szCs w:val="24"/>
                <w:lang w:eastAsia="zh-CN"/>
              </w:rPr>
              <w:t xml:space="preserve">44 </w:t>
            </w:r>
            <w:proofErr w:type="spellStart"/>
            <w:r w:rsidRPr="00A461B1">
              <w:rPr>
                <w:rFonts w:ascii="Book Antiqua" w:eastAsia="SimSun" w:hAnsi="Book Antiqua" w:cs="SimSun"/>
                <w:b/>
                <w:bCs/>
                <w:kern w:val="0"/>
                <w:sz w:val="24"/>
                <w:szCs w:val="24"/>
                <w:lang w:eastAsia="zh-CN"/>
              </w:rPr>
              <w:t>Suppl</w:t>
            </w:r>
            <w:proofErr w:type="spellEnd"/>
            <w:r w:rsidRPr="00A461B1">
              <w:rPr>
                <w:rFonts w:ascii="Book Antiqua" w:eastAsia="SimSun" w:hAnsi="Book Antiqua" w:cs="SimSun"/>
                <w:b/>
                <w:bCs/>
                <w:kern w:val="0"/>
                <w:sz w:val="24"/>
                <w:szCs w:val="24"/>
                <w:lang w:eastAsia="zh-CN"/>
              </w:rPr>
              <w:t xml:space="preserve"> 2 UCTN</w:t>
            </w:r>
            <w:r w:rsidRPr="00A461B1">
              <w:rPr>
                <w:rFonts w:ascii="Book Antiqua" w:eastAsia="SimSun" w:hAnsi="Book Antiqua" w:cs="SimSun"/>
                <w:kern w:val="0"/>
                <w:sz w:val="24"/>
                <w:szCs w:val="24"/>
                <w:lang w:eastAsia="zh-CN"/>
              </w:rPr>
              <w:t>: E4-E5 [PMID: 22396268 DOI: 10.1055/s-0030-1256960]</w:t>
            </w:r>
          </w:p>
        </w:tc>
      </w:tr>
    </w:tbl>
    <w:p w:rsidR="00FC1D23" w:rsidRPr="001D4687" w:rsidRDefault="00FC1D23" w:rsidP="00232C21">
      <w:pPr>
        <w:wordWrap w:val="0"/>
        <w:spacing w:line="360" w:lineRule="auto"/>
        <w:ind w:left="361" w:hangingChars="150" w:hanging="361"/>
        <w:jc w:val="right"/>
        <w:rPr>
          <w:rFonts w:ascii="Book Antiqua" w:eastAsia="SimSun" w:hAnsi="Book Antiqua"/>
          <w:sz w:val="24"/>
          <w:lang w:eastAsia="zh-CN"/>
        </w:rPr>
      </w:pPr>
      <w:bookmarkStart w:id="58" w:name="OLE_LINK51"/>
      <w:bookmarkStart w:id="59" w:name="OLE_LINK52"/>
      <w:bookmarkStart w:id="60" w:name="OLE_LINK75"/>
      <w:bookmarkStart w:id="61" w:name="OLE_LINK120"/>
      <w:bookmarkStart w:id="62" w:name="OLE_LINK148"/>
      <w:bookmarkStart w:id="63" w:name="OLE_LINK72"/>
      <w:bookmarkStart w:id="64" w:name="OLE_LINK112"/>
      <w:bookmarkStart w:id="65" w:name="OLE_LINK320"/>
      <w:bookmarkStart w:id="66" w:name="OLE_LINK387"/>
      <w:bookmarkStart w:id="67" w:name="OLE_LINK183"/>
      <w:bookmarkStart w:id="68" w:name="OLE_LINK254"/>
      <w:bookmarkStart w:id="69" w:name="OLE_LINK149"/>
      <w:bookmarkStart w:id="70" w:name="OLE_LINK225"/>
      <w:bookmarkStart w:id="71" w:name="OLE_LINK207"/>
      <w:bookmarkStart w:id="72" w:name="OLE_LINK226"/>
      <w:bookmarkStart w:id="73" w:name="OLE_LINK212"/>
      <w:bookmarkStart w:id="74" w:name="OLE_LINK250"/>
      <w:bookmarkStart w:id="75" w:name="OLE_LINK281"/>
      <w:bookmarkStart w:id="76" w:name="OLE_LINK240"/>
      <w:bookmarkStart w:id="77" w:name="OLE_LINK282"/>
      <w:bookmarkStart w:id="78" w:name="OLE_LINK313"/>
      <w:bookmarkStart w:id="79" w:name="OLE_LINK304"/>
      <w:bookmarkStart w:id="80" w:name="OLE_LINK321"/>
      <w:bookmarkStart w:id="81" w:name="OLE_LINK385"/>
      <w:bookmarkStart w:id="82" w:name="OLE_LINK400"/>
      <w:bookmarkStart w:id="83" w:name="OLE_LINK371"/>
      <w:bookmarkStart w:id="84" w:name="OLE_LINK334"/>
      <w:bookmarkStart w:id="85" w:name="OLE_LINK1830"/>
      <w:bookmarkStart w:id="86" w:name="OLE_LINK442"/>
      <w:bookmarkStart w:id="87" w:name="OLE_LINK457"/>
      <w:bookmarkStart w:id="88" w:name="OLE_LINK288"/>
      <w:bookmarkStart w:id="89" w:name="OLE_LINK384"/>
      <w:bookmarkStart w:id="90" w:name="OLE_LINK379"/>
      <w:bookmarkStart w:id="91" w:name="OLE_LINK303"/>
      <w:bookmarkStart w:id="92" w:name="OLE_LINK450"/>
      <w:bookmarkStart w:id="93" w:name="OLE_LINK489"/>
      <w:bookmarkStart w:id="94" w:name="OLE_LINK535"/>
      <w:bookmarkStart w:id="95" w:name="OLE_LINK648"/>
      <w:bookmarkStart w:id="96" w:name="OLE_LINK686"/>
      <w:bookmarkStart w:id="97" w:name="OLE_LINK430"/>
      <w:bookmarkStart w:id="98" w:name="OLE_LINK471"/>
      <w:bookmarkStart w:id="99" w:name="OLE_LINK462"/>
      <w:bookmarkStart w:id="100" w:name="OLE_LINK519"/>
      <w:bookmarkStart w:id="101" w:name="OLE_LINK575"/>
      <w:bookmarkStart w:id="102" w:name="OLE_LINK491"/>
      <w:bookmarkStart w:id="103" w:name="OLE_LINK532"/>
      <w:bookmarkStart w:id="104" w:name="OLE_LINK572"/>
      <w:bookmarkStart w:id="105" w:name="OLE_LINK574"/>
      <w:bookmarkStart w:id="106" w:name="OLE_LINK480"/>
      <w:bookmarkStart w:id="107" w:name="OLE_LINK567"/>
      <w:bookmarkStart w:id="108" w:name="OLE_LINK2700"/>
      <w:bookmarkStart w:id="109" w:name="OLE_LINK581"/>
      <w:bookmarkStart w:id="110" w:name="OLE_LINK639"/>
      <w:bookmarkStart w:id="111" w:name="OLE_LINK688"/>
      <w:r w:rsidRPr="001D4687">
        <w:rPr>
          <w:rFonts w:ascii="Book Antiqua" w:hAnsi="Book Antiqua"/>
          <w:b/>
          <w:bCs/>
          <w:sz w:val="24"/>
        </w:rPr>
        <w:lastRenderedPageBreak/>
        <w:t xml:space="preserve"> P-Reviewer: </w:t>
      </w:r>
      <w:proofErr w:type="spellStart"/>
      <w:r w:rsidRPr="001D4687">
        <w:rPr>
          <w:rFonts w:ascii="Book Antiqua" w:hAnsi="Book Antiqua"/>
          <w:bCs/>
          <w:sz w:val="24"/>
        </w:rPr>
        <w:t>Kirsaclioglu</w:t>
      </w:r>
      <w:proofErr w:type="spellEnd"/>
      <w:r w:rsidRPr="001D4687">
        <w:rPr>
          <w:rFonts w:ascii="Book Antiqua" w:eastAsia="SimSun" w:hAnsi="Book Antiqua" w:hint="eastAsia"/>
          <w:bCs/>
          <w:sz w:val="24"/>
          <w:lang w:eastAsia="zh-CN"/>
        </w:rPr>
        <w:t xml:space="preserve"> </w:t>
      </w:r>
      <w:r w:rsidRPr="001D4687">
        <w:rPr>
          <w:rFonts w:ascii="Book Antiqua" w:hAnsi="Book Antiqua"/>
          <w:bCs/>
          <w:sz w:val="24"/>
        </w:rPr>
        <w:t>CT</w:t>
      </w:r>
      <w:r w:rsidRPr="001D4687">
        <w:rPr>
          <w:rFonts w:ascii="Book Antiqua" w:eastAsia="SimSun" w:hAnsi="Book Antiqua" w:hint="eastAsia"/>
          <w:bCs/>
          <w:sz w:val="24"/>
          <w:lang w:eastAsia="zh-CN"/>
        </w:rPr>
        <w:t xml:space="preserve">, </w:t>
      </w:r>
      <w:proofErr w:type="spellStart"/>
      <w:r w:rsidRPr="001D4687">
        <w:rPr>
          <w:rFonts w:ascii="Book Antiqua" w:eastAsia="SimSun" w:hAnsi="Book Antiqua"/>
          <w:bCs/>
          <w:sz w:val="24"/>
          <w:lang w:eastAsia="zh-CN"/>
        </w:rPr>
        <w:t>Niimi</w:t>
      </w:r>
      <w:proofErr w:type="spellEnd"/>
      <w:r w:rsidRPr="001D4687">
        <w:rPr>
          <w:rFonts w:ascii="Book Antiqua" w:eastAsia="SimSun" w:hAnsi="Book Antiqua" w:hint="eastAsia"/>
          <w:bCs/>
          <w:sz w:val="24"/>
          <w:lang w:eastAsia="zh-CN"/>
        </w:rPr>
        <w:t xml:space="preserve"> </w:t>
      </w:r>
      <w:r w:rsidRPr="001D4687">
        <w:rPr>
          <w:rFonts w:ascii="Book Antiqua" w:eastAsia="SimSun" w:hAnsi="Book Antiqua"/>
          <w:bCs/>
          <w:sz w:val="24"/>
          <w:lang w:eastAsia="zh-CN"/>
        </w:rPr>
        <w:t>K</w:t>
      </w:r>
      <w:r w:rsidRPr="001D4687">
        <w:rPr>
          <w:rFonts w:ascii="Book Antiqua" w:eastAsia="SimSun" w:hAnsi="Book Antiqua" w:hint="eastAsia"/>
          <w:bCs/>
          <w:sz w:val="24"/>
          <w:lang w:eastAsia="zh-CN"/>
        </w:rPr>
        <w:t xml:space="preserve"> </w:t>
      </w:r>
      <w:r w:rsidRPr="001D4687">
        <w:rPr>
          <w:rFonts w:ascii="Book Antiqua" w:hAnsi="Book Antiqua"/>
          <w:b/>
          <w:bCs/>
          <w:sz w:val="24"/>
        </w:rPr>
        <w:t>S-Editor:</w:t>
      </w:r>
      <w:r w:rsidRPr="001D4687">
        <w:rPr>
          <w:rFonts w:ascii="Book Antiqua" w:hAnsi="Book Antiqua"/>
          <w:sz w:val="24"/>
        </w:rPr>
        <w:t xml:space="preserve"> </w:t>
      </w:r>
      <w:r w:rsidRPr="001D4687">
        <w:rPr>
          <w:rFonts w:ascii="Book Antiqua" w:hAnsi="Book Antiqua" w:hint="eastAsia"/>
          <w:sz w:val="24"/>
        </w:rPr>
        <w:t>Yu J</w:t>
      </w:r>
      <w:r w:rsidRPr="001D4687">
        <w:rPr>
          <w:rFonts w:ascii="Book Antiqua" w:hAnsi="Book Antiqua"/>
          <w:sz w:val="24"/>
        </w:rPr>
        <w:t xml:space="preserve"> </w:t>
      </w:r>
    </w:p>
    <w:p w:rsidR="00FC1D23" w:rsidRPr="001D4687" w:rsidRDefault="00FC1D23" w:rsidP="00FC1D23">
      <w:pPr>
        <w:spacing w:line="360" w:lineRule="auto"/>
        <w:ind w:left="361" w:hangingChars="150" w:hanging="361"/>
        <w:jc w:val="right"/>
        <w:rPr>
          <w:rFonts w:ascii="Book Antiqua" w:hAnsi="Book Antiqua"/>
          <w:sz w:val="24"/>
        </w:rPr>
      </w:pPr>
      <w:r w:rsidRPr="001D4687">
        <w:rPr>
          <w:rFonts w:ascii="Book Antiqua" w:hAnsi="Book Antiqua"/>
          <w:b/>
          <w:bCs/>
          <w:sz w:val="24"/>
        </w:rPr>
        <w:t>L-Editor:</w:t>
      </w:r>
      <w:r w:rsidRPr="001D4687">
        <w:rPr>
          <w:rFonts w:ascii="Book Antiqua" w:hAnsi="Book Antiqua"/>
          <w:sz w:val="24"/>
        </w:rPr>
        <w:t xml:space="preserve">  </w:t>
      </w:r>
      <w:r w:rsidRPr="001D4687">
        <w:rPr>
          <w:rFonts w:ascii="Book Antiqua" w:hAnsi="Book Antiqua"/>
          <w:b/>
          <w:bCs/>
          <w:sz w:val="24"/>
        </w:rPr>
        <w:t>E-Editor:</w:t>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A461B1" w:rsidRPr="001D4687" w:rsidRDefault="00A461B1" w:rsidP="00071A3B">
      <w:pPr>
        <w:adjustRightInd w:val="0"/>
        <w:snapToGrid w:val="0"/>
        <w:spacing w:line="360" w:lineRule="auto"/>
        <w:rPr>
          <w:rFonts w:ascii="Book Antiqua" w:eastAsia="SimSun" w:hAnsi="Book Antiqua"/>
          <w:b/>
          <w:sz w:val="24"/>
          <w:szCs w:val="24"/>
          <w:lang w:eastAsia="zh-CN"/>
        </w:rPr>
      </w:pPr>
    </w:p>
    <w:p w:rsidR="00D4317A" w:rsidRPr="001D4687" w:rsidRDefault="00D4317A" w:rsidP="00071A3B">
      <w:pPr>
        <w:adjustRightInd w:val="0"/>
        <w:snapToGrid w:val="0"/>
        <w:spacing w:line="360" w:lineRule="auto"/>
        <w:rPr>
          <w:rFonts w:ascii="Book Antiqua" w:eastAsia="SimSun" w:hAnsi="Book Antiqua"/>
          <w:b/>
          <w:sz w:val="24"/>
          <w:szCs w:val="24"/>
          <w:lang w:eastAsia="zh-CN"/>
        </w:rPr>
      </w:pPr>
    </w:p>
    <w:p w:rsidR="00E700C2" w:rsidRPr="001D4687" w:rsidRDefault="00E700C2" w:rsidP="00071A3B">
      <w:pPr>
        <w:adjustRightInd w:val="0"/>
        <w:snapToGrid w:val="0"/>
        <w:spacing w:line="360" w:lineRule="auto"/>
        <w:rPr>
          <w:rFonts w:ascii="Book Antiqua" w:hAnsi="Book Antiqua"/>
          <w:b/>
          <w:sz w:val="24"/>
          <w:szCs w:val="24"/>
        </w:rPr>
      </w:pPr>
      <w:r w:rsidRPr="001D4687">
        <w:rPr>
          <w:rFonts w:ascii="Book Antiqua" w:hAnsi="Book Antiqua"/>
          <w:noProof/>
          <w:sz w:val="24"/>
          <w:szCs w:val="24"/>
          <w:lang w:eastAsia="zh-CN"/>
        </w:rPr>
        <w:drawing>
          <wp:inline distT="0" distB="0" distL="0" distR="0" wp14:anchorId="10C5ECDB" wp14:editId="141C3B7E">
            <wp:extent cx="1863277" cy="1789043"/>
            <wp:effectExtent l="0" t="0" r="381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1975" t="16620" r="13756" b="7812"/>
                    <a:stretch/>
                  </pic:blipFill>
                  <pic:spPr bwMode="auto">
                    <a:xfrm>
                      <a:off x="0" y="0"/>
                      <a:ext cx="1861110" cy="1786962"/>
                    </a:xfrm>
                    <a:prstGeom prst="rect">
                      <a:avLst/>
                    </a:prstGeom>
                    <a:ln>
                      <a:noFill/>
                    </a:ln>
                    <a:extLst>
                      <a:ext uri="{53640926-AAD7-44D8-BBD7-CCE9431645EC}">
                        <a14:shadowObscured xmlns:a14="http://schemas.microsoft.com/office/drawing/2010/main"/>
                      </a:ext>
                    </a:extLst>
                  </pic:spPr>
                </pic:pic>
              </a:graphicData>
            </a:graphic>
          </wp:inline>
        </w:drawing>
      </w:r>
    </w:p>
    <w:p w:rsidR="00A65A00" w:rsidRPr="001D4687" w:rsidRDefault="00A65A00" w:rsidP="00071A3B">
      <w:pPr>
        <w:adjustRightInd w:val="0"/>
        <w:snapToGrid w:val="0"/>
        <w:spacing w:line="360" w:lineRule="auto"/>
        <w:rPr>
          <w:rFonts w:ascii="Book Antiqua" w:eastAsia="SimSun" w:hAnsi="Book Antiqua"/>
          <w:sz w:val="24"/>
          <w:szCs w:val="24"/>
          <w:lang w:eastAsia="zh-CN"/>
        </w:rPr>
      </w:pPr>
      <w:r w:rsidRPr="001D4687">
        <w:rPr>
          <w:rFonts w:ascii="Book Antiqua" w:hAnsi="Book Antiqua"/>
          <w:b/>
          <w:sz w:val="24"/>
          <w:szCs w:val="24"/>
        </w:rPr>
        <w:t>Figure 1 A 7mm carcinoid tumor present</w:t>
      </w:r>
      <w:r w:rsidR="0000137A" w:rsidRPr="001D4687">
        <w:rPr>
          <w:rFonts w:ascii="Book Antiqua" w:hAnsi="Book Antiqua"/>
          <w:b/>
          <w:sz w:val="24"/>
          <w:szCs w:val="24"/>
        </w:rPr>
        <w:t>s</w:t>
      </w:r>
      <w:r w:rsidRPr="001D4687">
        <w:rPr>
          <w:rFonts w:ascii="Book Antiqua" w:hAnsi="Book Antiqua"/>
          <w:b/>
          <w:sz w:val="24"/>
          <w:szCs w:val="24"/>
        </w:rPr>
        <w:t xml:space="preserve"> </w:t>
      </w:r>
      <w:r w:rsidR="00725A73" w:rsidRPr="001D4687">
        <w:rPr>
          <w:rFonts w:ascii="Book Antiqua" w:hAnsi="Book Antiqua"/>
          <w:b/>
          <w:sz w:val="24"/>
          <w:szCs w:val="24"/>
        </w:rPr>
        <w:t>in the anterior wall of the duodenal bulb.</w:t>
      </w:r>
      <w:r w:rsidR="00725A73" w:rsidRPr="001D4687">
        <w:rPr>
          <w:rFonts w:ascii="Book Antiqua" w:hAnsi="Book Antiqua"/>
          <w:sz w:val="24"/>
          <w:szCs w:val="24"/>
        </w:rPr>
        <w:t xml:space="preserve"> </w:t>
      </w:r>
    </w:p>
    <w:p w:rsidR="00FC1D23" w:rsidRPr="001D4687" w:rsidRDefault="00FC1D23" w:rsidP="00071A3B">
      <w:pPr>
        <w:adjustRightInd w:val="0"/>
        <w:snapToGrid w:val="0"/>
        <w:spacing w:line="360" w:lineRule="auto"/>
        <w:rPr>
          <w:rFonts w:ascii="Book Antiqua" w:eastAsia="SimSun" w:hAnsi="Book Antiqua"/>
          <w:sz w:val="24"/>
          <w:szCs w:val="24"/>
          <w:lang w:eastAsia="zh-CN"/>
        </w:rPr>
      </w:pPr>
    </w:p>
    <w:p w:rsidR="00E700C2" w:rsidRPr="001D4687" w:rsidRDefault="00A65A00" w:rsidP="00071A3B">
      <w:pPr>
        <w:adjustRightInd w:val="0"/>
        <w:snapToGrid w:val="0"/>
        <w:spacing w:line="360" w:lineRule="auto"/>
        <w:rPr>
          <w:rFonts w:ascii="Book Antiqua" w:hAnsi="Book Antiqua"/>
          <w:sz w:val="24"/>
          <w:szCs w:val="24"/>
        </w:rPr>
      </w:pPr>
      <w:r w:rsidRPr="001D4687">
        <w:rPr>
          <w:rFonts w:ascii="Book Antiqua" w:hAnsi="Book Antiqua"/>
          <w:noProof/>
          <w:sz w:val="24"/>
          <w:szCs w:val="24"/>
          <w:lang w:eastAsia="zh-CN"/>
        </w:rPr>
        <mc:AlternateContent>
          <mc:Choice Requires="wps">
            <w:drawing>
              <wp:anchor distT="0" distB="0" distL="114300" distR="114300" simplePos="0" relativeHeight="251669504" behindDoc="0" locked="0" layoutInCell="1" allowOverlap="1" wp14:anchorId="0A599DB4" wp14:editId="2B03C647">
                <wp:simplePos x="0" y="0"/>
                <wp:positionH relativeFrom="margin">
                  <wp:posOffset>1953260</wp:posOffset>
                </wp:positionH>
                <wp:positionV relativeFrom="paragraph">
                  <wp:posOffset>4762</wp:posOffset>
                </wp:positionV>
                <wp:extent cx="1828800" cy="1828800"/>
                <wp:effectExtent l="0" t="0" r="0" b="1270"/>
                <wp:wrapNone/>
                <wp:docPr id="9" name="テキスト ボックス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65A00" w:rsidRPr="00BF00E6" w:rsidRDefault="00A65A00" w:rsidP="00A65A00">
                            <w:pPr>
                              <w:spacing w:line="360" w:lineRule="auto"/>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0E6">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0A599DB4" id="_x0000_t202" coordsize="21600,21600" o:spt="202" path="m,l,21600r21600,l21600,xe">
                <v:stroke joinstyle="miter"/>
                <v:path gradientshapeok="t" o:connecttype="rect"/>
              </v:shapetype>
              <v:shape id="テキスト ボックス 9" o:spid="_x0000_s1026" type="#_x0000_t202" style="position:absolute;left:0;text-align:left;margin-left:153.8pt;margin-top:.35pt;width:2in;height:2in;z-index:251669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" filled="f" stroked="f">
                <v:textbox style="mso-fit-shape-to-text:t" inset="5.85pt,.7pt,5.85pt,.7pt">
                  <w:txbxContent>
                    <w:p w:rsidR="00A65A00" w:rsidRPr="00BF00E6" w:rsidRDefault="00A65A00" w:rsidP="00A65A00">
                      <w:pPr>
                        <w:spacing w:line="360" w:lineRule="auto"/>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0E6">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Pr="001D4687">
        <w:rPr>
          <w:rFonts w:ascii="Book Antiqua" w:hAnsi="Book Antiqua"/>
          <w:noProof/>
          <w:sz w:val="24"/>
          <w:szCs w:val="24"/>
          <w:lang w:eastAsia="zh-CN"/>
        </w:rPr>
        <mc:AlternateContent>
          <mc:Choice Requires="wps">
            <w:drawing>
              <wp:anchor distT="0" distB="0" distL="114300" distR="114300" simplePos="0" relativeHeight="251659264" behindDoc="0" locked="0" layoutInCell="1" allowOverlap="1" wp14:anchorId="62E058C0" wp14:editId="53B9980A">
                <wp:simplePos x="0" y="0"/>
                <wp:positionH relativeFrom="margin">
                  <wp:align>left</wp:align>
                </wp:positionH>
                <wp:positionV relativeFrom="paragraph">
                  <wp:posOffset>8890</wp:posOffset>
                </wp:positionV>
                <wp:extent cx="1828800" cy="1828800"/>
                <wp:effectExtent l="0" t="0" r="0" b="1270"/>
                <wp:wrapNone/>
                <wp:docPr id="7" name="テキスト ボックス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F00E6" w:rsidRPr="00BF00E6" w:rsidRDefault="00BF00E6" w:rsidP="00BF00E6">
                            <w:pPr>
                              <w:spacing w:line="360" w:lineRule="auto"/>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0E6">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2E058C0" id="テキスト ボックス 7" o:spid="_x0000_s1027" type="#_x0000_t202" style="position:absolute;left:0;text-align:left;margin-left:0;margin-top:.7pt;width:2in;height:2in;z-index:25165926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" filled="f" stroked="f">
                <v:textbox style="mso-fit-shape-to-text:t" inset="5.85pt,.7pt,5.85pt,.7pt">
                  <w:txbxContent>
                    <w:p w:rsidR="00BF00E6" w:rsidRPr="00BF00E6" w:rsidRDefault="00BF00E6" w:rsidP="00BF00E6">
                      <w:pPr>
                        <w:spacing w:line="360" w:lineRule="auto"/>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0E6">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E700C2" w:rsidRPr="001D4687">
        <w:rPr>
          <w:rFonts w:ascii="Book Antiqua" w:hAnsi="Book Antiqua"/>
          <w:noProof/>
          <w:sz w:val="24"/>
          <w:szCs w:val="24"/>
          <w:lang w:eastAsia="zh-CN"/>
        </w:rPr>
        <w:drawing>
          <wp:inline distT="0" distB="0" distL="0" distR="0" wp14:anchorId="39C688C7" wp14:editId="107A0AC5">
            <wp:extent cx="1881187" cy="1753763"/>
            <wp:effectExtent l="0" t="0" r="5080" b="0"/>
            <wp:docPr id="2" name="図 2" descr="C:\Users\hideaki\Desktop\ESD duo\uvs150126-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deaki\Desktop\ESD duo\uvs150126-002.BMP"/>
                    <pic:cNvPicPr>
                      <a:picLocks noChangeAspect="1" noChangeArrowheads="1"/>
                    </pic:cNvPicPr>
                  </pic:nvPicPr>
                  <pic:blipFill rotWithShape="1">
                    <a:blip r:embed="rId11">
                      <a:extLst>
                        <a:ext uri="{28A0092B-C50C-407E-A947-70E740481C1C}">
                          <a14:useLocalDpi xmlns:a14="http://schemas.microsoft.com/office/drawing/2010/main" val="0"/>
                        </a:ext>
                      </a:extLst>
                    </a:blip>
                    <a:srcRect l="28224" t="10815" r="22289" b="7201"/>
                    <a:stretch/>
                  </pic:blipFill>
                  <pic:spPr bwMode="auto">
                    <a:xfrm>
                      <a:off x="0" y="0"/>
                      <a:ext cx="1890963" cy="1762877"/>
                    </a:xfrm>
                    <a:prstGeom prst="rect">
                      <a:avLst/>
                    </a:prstGeom>
                    <a:noFill/>
                    <a:ln>
                      <a:noFill/>
                    </a:ln>
                    <a:extLst>
                      <a:ext uri="{53640926-AAD7-44D8-BBD7-CCE9431645EC}">
                        <a14:shadowObscured xmlns:a14="http://schemas.microsoft.com/office/drawing/2010/main"/>
                      </a:ext>
                    </a:extLst>
                  </pic:spPr>
                </pic:pic>
              </a:graphicData>
            </a:graphic>
          </wp:inline>
        </w:drawing>
      </w:r>
      <w:r w:rsidRPr="001D4687">
        <w:rPr>
          <w:rFonts w:ascii="Book Antiqua" w:hAnsi="Book Antiqua"/>
          <w:sz w:val="24"/>
          <w:szCs w:val="24"/>
        </w:rPr>
        <w:t xml:space="preserve"> </w:t>
      </w:r>
      <w:r w:rsidRPr="001D4687">
        <w:rPr>
          <w:rFonts w:ascii="Book Antiqua" w:hAnsi="Book Antiqua"/>
          <w:noProof/>
          <w:sz w:val="24"/>
          <w:szCs w:val="24"/>
          <w:lang w:eastAsia="zh-CN"/>
        </w:rPr>
        <w:drawing>
          <wp:inline distT="0" distB="0" distL="0" distR="0" wp14:anchorId="1C0D06EC" wp14:editId="3ACF4355">
            <wp:extent cx="1954605" cy="1739700"/>
            <wp:effectExtent l="0" t="0" r="7620" b="0"/>
            <wp:docPr id="13" name="図 13" descr="C:\Users\hideaki\Desktop\ESD duo\uvs150126-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deaki\Desktop\ESD duo\uvs150126-007.BMP"/>
                    <pic:cNvPicPr>
                      <a:picLocks noChangeAspect="1" noChangeArrowheads="1"/>
                    </pic:cNvPicPr>
                  </pic:nvPicPr>
                  <pic:blipFill rotWithShape="1">
                    <a:blip r:embed="rId12">
                      <a:extLst>
                        <a:ext uri="{28A0092B-C50C-407E-A947-70E740481C1C}">
                          <a14:useLocalDpi xmlns:a14="http://schemas.microsoft.com/office/drawing/2010/main" val="0"/>
                        </a:ext>
                      </a:extLst>
                    </a:blip>
                    <a:srcRect l="27783" t="10188" r="21671" b="9864"/>
                    <a:stretch/>
                  </pic:blipFill>
                  <pic:spPr bwMode="auto">
                    <a:xfrm>
                      <a:off x="0" y="0"/>
                      <a:ext cx="1974441" cy="1757355"/>
                    </a:xfrm>
                    <a:prstGeom prst="rect">
                      <a:avLst/>
                    </a:prstGeom>
                    <a:noFill/>
                    <a:ln>
                      <a:noFill/>
                    </a:ln>
                    <a:extLst>
                      <a:ext uri="{53640926-AAD7-44D8-BBD7-CCE9431645EC}">
                        <a14:shadowObscured xmlns:a14="http://schemas.microsoft.com/office/drawing/2010/main"/>
                      </a:ext>
                    </a:extLst>
                  </pic:spPr>
                </pic:pic>
              </a:graphicData>
            </a:graphic>
          </wp:inline>
        </w:drawing>
      </w:r>
    </w:p>
    <w:p w:rsidR="00A65A00" w:rsidRPr="001D4687" w:rsidRDefault="00A65A00" w:rsidP="00071A3B">
      <w:pPr>
        <w:adjustRightInd w:val="0"/>
        <w:snapToGrid w:val="0"/>
        <w:spacing w:line="360" w:lineRule="auto"/>
        <w:rPr>
          <w:rFonts w:ascii="Book Antiqua" w:hAnsi="Book Antiqua"/>
          <w:b/>
          <w:sz w:val="24"/>
          <w:szCs w:val="24"/>
        </w:rPr>
      </w:pPr>
      <w:r w:rsidRPr="001D4687">
        <w:rPr>
          <w:rFonts w:ascii="Book Antiqua" w:hAnsi="Book Antiqua"/>
          <w:noProof/>
          <w:sz w:val="24"/>
          <w:szCs w:val="24"/>
          <w:lang w:eastAsia="zh-CN"/>
        </w:rPr>
        <mc:AlternateContent>
          <mc:Choice Requires="wps">
            <w:drawing>
              <wp:anchor distT="0" distB="0" distL="114300" distR="114300" simplePos="0" relativeHeight="251671552" behindDoc="0" locked="0" layoutInCell="1" allowOverlap="1" wp14:anchorId="3C5461B9" wp14:editId="0C35C6E9">
                <wp:simplePos x="0" y="0"/>
                <wp:positionH relativeFrom="margin">
                  <wp:posOffset>635</wp:posOffset>
                </wp:positionH>
                <wp:positionV relativeFrom="paragraph">
                  <wp:posOffset>-35878</wp:posOffset>
                </wp:positionV>
                <wp:extent cx="1828800" cy="1828800"/>
                <wp:effectExtent l="0" t="0" r="0" b="1270"/>
                <wp:wrapNone/>
                <wp:docPr id="10" name="テキスト ボックス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65A00" w:rsidRPr="00BF00E6" w:rsidRDefault="00A65A00" w:rsidP="00A65A00">
                            <w:pPr>
                              <w:spacing w:line="360" w:lineRule="auto"/>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0E6">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C5461B9" id="テキスト ボックス 10" o:spid="_x0000_s1028" type="#_x0000_t202" style="position:absolute;left:0;text-align:left;margin-left:.05pt;margin-top:-2.85pt;width:2in;height:2in;z-index:2516715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" filled="f" stroked="f">
                <v:textbox style="mso-fit-shape-to-text:t" inset="5.85pt,.7pt,5.85pt,.7pt">
                  <w:txbxContent>
                    <w:p w:rsidR="00A65A00" w:rsidRPr="00BF00E6" w:rsidRDefault="00A65A00" w:rsidP="00A65A00">
                      <w:pPr>
                        <w:spacing w:line="360" w:lineRule="auto"/>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0E6">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x="margin"/>
              </v:shape>
            </w:pict>
          </mc:Fallback>
        </mc:AlternateContent>
      </w:r>
      <w:r w:rsidRPr="001D4687">
        <w:rPr>
          <w:rFonts w:ascii="Book Antiqua" w:hAnsi="Book Antiqua"/>
          <w:noProof/>
          <w:sz w:val="24"/>
          <w:szCs w:val="24"/>
          <w:lang w:eastAsia="zh-CN"/>
        </w:rPr>
        <mc:AlternateContent>
          <mc:Choice Requires="wps">
            <w:drawing>
              <wp:anchor distT="0" distB="0" distL="114300" distR="114300" simplePos="0" relativeHeight="251673600" behindDoc="0" locked="0" layoutInCell="1" allowOverlap="1" wp14:anchorId="3DD1597A" wp14:editId="23627D88">
                <wp:simplePos x="0" y="0"/>
                <wp:positionH relativeFrom="margin">
                  <wp:posOffset>1958340</wp:posOffset>
                </wp:positionH>
                <wp:positionV relativeFrom="paragraph">
                  <wp:posOffset>-23178</wp:posOffset>
                </wp:positionV>
                <wp:extent cx="1828800" cy="1828800"/>
                <wp:effectExtent l="0" t="0" r="0" b="1270"/>
                <wp:wrapNone/>
                <wp:docPr id="11" name="テキスト ボックス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65A00" w:rsidRPr="00BF00E6" w:rsidRDefault="00A65A00" w:rsidP="00A65A00">
                            <w:pPr>
                              <w:spacing w:line="360" w:lineRule="auto"/>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0E6">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DD1597A" id="テキスト ボックス 11" o:spid="_x0000_s1029" type="#_x0000_t202" style="position:absolute;left:0;text-align:left;margin-left:154.2pt;margin-top:-1.85pt;width:2in;height:2in;z-index:2516736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" filled="f" stroked="f">
                <v:textbox style="mso-fit-shape-to-text:t" inset="5.85pt,.7pt,5.85pt,.7pt">
                  <w:txbxContent>
                    <w:p w:rsidR="00A65A00" w:rsidRPr="00BF00E6" w:rsidRDefault="00A65A00" w:rsidP="00A65A00">
                      <w:pPr>
                        <w:spacing w:line="360" w:lineRule="auto"/>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0E6">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w10:wrap anchorx="margin"/>
              </v:shape>
            </w:pict>
          </mc:Fallback>
        </mc:AlternateContent>
      </w:r>
      <w:r w:rsidRPr="001D4687">
        <w:rPr>
          <w:rFonts w:ascii="Book Antiqua" w:hAnsi="Book Antiqua"/>
          <w:noProof/>
          <w:sz w:val="24"/>
          <w:szCs w:val="24"/>
          <w:lang w:eastAsia="zh-CN"/>
        </w:rPr>
        <w:drawing>
          <wp:inline distT="0" distB="0" distL="0" distR="0" wp14:anchorId="221589C6" wp14:editId="2F5338A3">
            <wp:extent cx="1890395" cy="1789662"/>
            <wp:effectExtent l="0" t="0" r="0" b="1270"/>
            <wp:docPr id="14" name="図 14" descr="C:\Users\hideaki\Desktop\ESD duo\uvs150126-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deaki\Desktop\ESD duo\uvs150126-008.BMP"/>
                    <pic:cNvPicPr>
                      <a:picLocks noChangeAspect="1" noChangeArrowheads="1"/>
                    </pic:cNvPicPr>
                  </pic:nvPicPr>
                  <pic:blipFill rotWithShape="1">
                    <a:blip r:embed="rId13">
                      <a:extLst>
                        <a:ext uri="{28A0092B-C50C-407E-A947-70E740481C1C}">
                          <a14:useLocalDpi xmlns:a14="http://schemas.microsoft.com/office/drawing/2010/main" val="0"/>
                        </a:ext>
                      </a:extLst>
                    </a:blip>
                    <a:srcRect l="28401" t="11285" r="21940" b="5167"/>
                    <a:stretch/>
                  </pic:blipFill>
                  <pic:spPr bwMode="auto">
                    <a:xfrm>
                      <a:off x="0" y="0"/>
                      <a:ext cx="1915789" cy="1813703"/>
                    </a:xfrm>
                    <a:prstGeom prst="rect">
                      <a:avLst/>
                    </a:prstGeom>
                    <a:noFill/>
                    <a:ln>
                      <a:noFill/>
                    </a:ln>
                    <a:extLst>
                      <a:ext uri="{53640926-AAD7-44D8-BBD7-CCE9431645EC}">
                        <a14:shadowObscured xmlns:a14="http://schemas.microsoft.com/office/drawing/2010/main"/>
                      </a:ext>
                    </a:extLst>
                  </pic:spPr>
                </pic:pic>
              </a:graphicData>
            </a:graphic>
          </wp:inline>
        </w:drawing>
      </w:r>
      <w:r w:rsidRPr="001D4687">
        <w:rPr>
          <w:rFonts w:ascii="Book Antiqua" w:hAnsi="Book Antiqua"/>
          <w:b/>
          <w:sz w:val="24"/>
          <w:szCs w:val="24"/>
        </w:rPr>
        <w:t xml:space="preserve"> </w:t>
      </w:r>
      <w:r w:rsidRPr="001D4687">
        <w:rPr>
          <w:rFonts w:ascii="Book Antiqua" w:hAnsi="Book Antiqua"/>
          <w:noProof/>
          <w:sz w:val="24"/>
          <w:szCs w:val="24"/>
          <w:lang w:eastAsia="zh-CN"/>
        </w:rPr>
        <w:drawing>
          <wp:inline distT="0" distB="0" distL="0" distR="0" wp14:anchorId="1372C862" wp14:editId="357E053C">
            <wp:extent cx="1901214" cy="1787208"/>
            <wp:effectExtent l="0" t="0" r="3810" b="3810"/>
            <wp:docPr id="15" name="図 15" descr="C:\Users\hideaki\Desktop\ESD duo\uvs150126-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deaki\Desktop\ESD duo\uvs150126-012.BMP"/>
                    <pic:cNvPicPr>
                      <a:picLocks noChangeAspect="1" noChangeArrowheads="1"/>
                    </pic:cNvPicPr>
                  </pic:nvPicPr>
                  <pic:blipFill rotWithShape="1">
                    <a:blip r:embed="rId14">
                      <a:extLst>
                        <a:ext uri="{28A0092B-C50C-407E-A947-70E740481C1C}">
                          <a14:useLocalDpi xmlns:a14="http://schemas.microsoft.com/office/drawing/2010/main" val="0"/>
                        </a:ext>
                      </a:extLst>
                    </a:blip>
                    <a:srcRect l="28401" t="10502" r="21584" b="5946"/>
                    <a:stretch/>
                  </pic:blipFill>
                  <pic:spPr bwMode="auto">
                    <a:xfrm>
                      <a:off x="0" y="0"/>
                      <a:ext cx="1915020" cy="1800186"/>
                    </a:xfrm>
                    <a:prstGeom prst="rect">
                      <a:avLst/>
                    </a:prstGeom>
                    <a:noFill/>
                    <a:ln>
                      <a:noFill/>
                    </a:ln>
                    <a:extLst>
                      <a:ext uri="{53640926-AAD7-44D8-BBD7-CCE9431645EC}">
                        <a14:shadowObscured xmlns:a14="http://schemas.microsoft.com/office/drawing/2010/main"/>
                      </a:ext>
                    </a:extLst>
                  </pic:spPr>
                </pic:pic>
              </a:graphicData>
            </a:graphic>
          </wp:inline>
        </w:drawing>
      </w:r>
    </w:p>
    <w:p w:rsidR="00A65A00" w:rsidRPr="001D4687" w:rsidRDefault="00392DAC" w:rsidP="00071A3B">
      <w:pPr>
        <w:adjustRightInd w:val="0"/>
        <w:snapToGrid w:val="0"/>
        <w:spacing w:line="360" w:lineRule="auto"/>
        <w:rPr>
          <w:rFonts w:ascii="Book Antiqua" w:hAnsi="Book Antiqua"/>
          <w:b/>
          <w:sz w:val="24"/>
          <w:szCs w:val="24"/>
        </w:rPr>
      </w:pPr>
      <w:r w:rsidRPr="001D4687">
        <w:rPr>
          <w:rFonts w:ascii="Book Antiqua" w:hAnsi="Book Antiqua"/>
          <w:noProof/>
          <w:sz w:val="24"/>
          <w:szCs w:val="24"/>
          <w:lang w:eastAsia="zh-CN"/>
        </w:rPr>
        <w:lastRenderedPageBreak/>
        <mc:AlternateContent>
          <mc:Choice Requires="wps">
            <w:drawing>
              <wp:anchor distT="0" distB="0" distL="114300" distR="114300" simplePos="0" relativeHeight="251675648" behindDoc="0" locked="0" layoutInCell="1" allowOverlap="1" wp14:anchorId="7F9E83D0" wp14:editId="7F33D126">
                <wp:simplePos x="0" y="0"/>
                <wp:positionH relativeFrom="margin">
                  <wp:align>left</wp:align>
                </wp:positionH>
                <wp:positionV relativeFrom="paragraph">
                  <wp:posOffset>4127</wp:posOffset>
                </wp:positionV>
                <wp:extent cx="1828800" cy="1828800"/>
                <wp:effectExtent l="0" t="0" r="0" b="1270"/>
                <wp:wrapNone/>
                <wp:docPr id="12" name="テキスト ボックス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65A00" w:rsidRPr="00BF00E6" w:rsidRDefault="00A65A00" w:rsidP="00A65A00">
                            <w:pPr>
                              <w:spacing w:line="360" w:lineRule="auto"/>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0E6">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F9E83D0" id="テキスト ボックス 12" o:spid="_x0000_s1030" type="#_x0000_t202" style="position:absolute;left:0;text-align:left;margin-left:0;margin-top:.3pt;width:2in;height:2in;z-index:25167564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" filled="f" stroked="f">
                <v:textbox style="mso-fit-shape-to-text:t" inset="5.85pt,.7pt,5.85pt,.7pt">
                  <w:txbxContent>
                    <w:p w:rsidR="00A65A00" w:rsidRPr="00BF00E6" w:rsidRDefault="00A65A00" w:rsidP="00A65A00">
                      <w:pPr>
                        <w:spacing w:line="360" w:lineRule="auto"/>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0E6">
                        <w:rPr>
                          <w:rFonts w:asciiTheme="majorHAnsi" w:hAnsiTheme="majorHAnsi" w:cstheme="majorHAnsi"/>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w10:wrap anchorx="margin"/>
              </v:shape>
            </w:pict>
          </mc:Fallback>
        </mc:AlternateContent>
      </w:r>
      <w:r w:rsidR="00A65A00" w:rsidRPr="001D4687">
        <w:rPr>
          <w:rFonts w:ascii="Book Antiqua" w:hAnsi="Book Antiqua"/>
          <w:noProof/>
          <w:sz w:val="24"/>
          <w:szCs w:val="24"/>
          <w:lang w:eastAsia="zh-CN"/>
        </w:rPr>
        <w:drawing>
          <wp:inline distT="0" distB="0" distL="0" distR="0" wp14:anchorId="455177B8" wp14:editId="616A9A1F">
            <wp:extent cx="1879232" cy="1785937"/>
            <wp:effectExtent l="0" t="0" r="6985" b="5080"/>
            <wp:docPr id="16" name="図 16" descr="C:\Users\hideaki\Desktop\ESD duo\uvs150126-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deaki\Desktop\ESD duo\uvs150126-014.BMP"/>
                    <pic:cNvPicPr>
                      <a:picLocks noChangeAspect="1" noChangeArrowheads="1"/>
                    </pic:cNvPicPr>
                  </pic:nvPicPr>
                  <pic:blipFill rotWithShape="1">
                    <a:blip r:embed="rId15">
                      <a:extLst>
                        <a:ext uri="{28A0092B-C50C-407E-A947-70E740481C1C}">
                          <a14:useLocalDpi xmlns:a14="http://schemas.microsoft.com/office/drawing/2010/main" val="0"/>
                        </a:ext>
                      </a:extLst>
                    </a:blip>
                    <a:srcRect l="28224" t="10344" r="22028" b="5638"/>
                    <a:stretch/>
                  </pic:blipFill>
                  <pic:spPr bwMode="auto">
                    <a:xfrm>
                      <a:off x="0" y="0"/>
                      <a:ext cx="1890115" cy="1796280"/>
                    </a:xfrm>
                    <a:prstGeom prst="rect">
                      <a:avLst/>
                    </a:prstGeom>
                    <a:noFill/>
                    <a:ln>
                      <a:noFill/>
                    </a:ln>
                    <a:extLst>
                      <a:ext uri="{53640926-AAD7-44D8-BBD7-CCE9431645EC}">
                        <a14:shadowObscured xmlns:a14="http://schemas.microsoft.com/office/drawing/2010/main"/>
                      </a:ext>
                    </a:extLst>
                  </pic:spPr>
                </pic:pic>
              </a:graphicData>
            </a:graphic>
          </wp:inline>
        </w:drawing>
      </w:r>
    </w:p>
    <w:p w:rsidR="0013725E" w:rsidRPr="001D4687" w:rsidRDefault="00FC1D23" w:rsidP="00071A3B">
      <w:pPr>
        <w:adjustRightInd w:val="0"/>
        <w:snapToGrid w:val="0"/>
        <w:spacing w:line="360" w:lineRule="auto"/>
        <w:rPr>
          <w:rFonts w:ascii="Book Antiqua" w:eastAsia="SimSun" w:hAnsi="Book Antiqua"/>
          <w:b/>
          <w:sz w:val="24"/>
          <w:szCs w:val="24"/>
          <w:lang w:eastAsia="zh-CN"/>
        </w:rPr>
      </w:pPr>
      <w:r w:rsidRPr="001D4687">
        <w:rPr>
          <w:rFonts w:ascii="Book Antiqua" w:hAnsi="Book Antiqua"/>
          <w:b/>
          <w:sz w:val="24"/>
          <w:szCs w:val="24"/>
        </w:rPr>
        <w:t>Figure 2</w:t>
      </w:r>
      <w:r w:rsidRPr="001D4687">
        <w:rPr>
          <w:rFonts w:ascii="Book Antiqua" w:eastAsia="SimSun" w:hAnsi="Book Antiqua" w:hint="eastAsia"/>
          <w:b/>
          <w:sz w:val="24"/>
          <w:szCs w:val="24"/>
          <w:lang w:eastAsia="zh-CN"/>
        </w:rPr>
        <w:t xml:space="preserve"> </w:t>
      </w:r>
      <w:r w:rsidR="00392DAC" w:rsidRPr="001D4687">
        <w:rPr>
          <w:rFonts w:ascii="Book Antiqua" w:hAnsi="Book Antiqua"/>
          <w:b/>
          <w:sz w:val="24"/>
          <w:szCs w:val="24"/>
        </w:rPr>
        <w:t>Ligation-assisted en</w:t>
      </w:r>
      <w:r w:rsidR="00A65A00" w:rsidRPr="001D4687">
        <w:rPr>
          <w:rFonts w:ascii="Book Antiqua" w:hAnsi="Book Antiqua"/>
          <w:b/>
          <w:sz w:val="24"/>
          <w:szCs w:val="24"/>
        </w:rPr>
        <w:t xml:space="preserve">doscopic </w:t>
      </w:r>
      <w:proofErr w:type="spellStart"/>
      <w:r w:rsidR="00A65A00" w:rsidRPr="001D4687">
        <w:rPr>
          <w:rFonts w:ascii="Book Antiqua" w:hAnsi="Book Antiqua"/>
          <w:b/>
          <w:sz w:val="24"/>
          <w:szCs w:val="24"/>
        </w:rPr>
        <w:t>submucosal</w:t>
      </w:r>
      <w:proofErr w:type="spellEnd"/>
      <w:r w:rsidR="00A65A00" w:rsidRPr="001D4687">
        <w:rPr>
          <w:rFonts w:ascii="Book Antiqua" w:hAnsi="Book Antiqua"/>
          <w:b/>
          <w:sz w:val="24"/>
          <w:szCs w:val="24"/>
        </w:rPr>
        <w:t xml:space="preserve"> </w:t>
      </w:r>
      <w:r w:rsidR="00392DAC" w:rsidRPr="001D4687">
        <w:rPr>
          <w:rFonts w:ascii="Book Antiqua" w:hAnsi="Book Antiqua"/>
          <w:b/>
          <w:sz w:val="24"/>
          <w:szCs w:val="24"/>
        </w:rPr>
        <w:t>resection</w:t>
      </w:r>
      <w:r w:rsidR="00A65A00" w:rsidRPr="001D4687">
        <w:rPr>
          <w:rFonts w:ascii="Book Antiqua" w:hAnsi="Book Antiqua"/>
          <w:b/>
          <w:sz w:val="24"/>
          <w:szCs w:val="24"/>
        </w:rPr>
        <w:t xml:space="preserve"> with </w:t>
      </w:r>
      <w:r w:rsidR="00392DAC" w:rsidRPr="001D4687">
        <w:rPr>
          <w:rFonts w:ascii="Book Antiqua" w:hAnsi="Book Antiqua"/>
          <w:b/>
          <w:sz w:val="24"/>
          <w:szCs w:val="24"/>
        </w:rPr>
        <w:t>circumferential mucosal incision</w:t>
      </w:r>
      <w:r w:rsidR="00FD773C" w:rsidRPr="001D4687">
        <w:rPr>
          <w:rFonts w:ascii="Book Antiqua" w:hAnsi="Book Antiqua"/>
          <w:b/>
          <w:sz w:val="24"/>
          <w:szCs w:val="24"/>
        </w:rPr>
        <w:t xml:space="preserve"> for</w:t>
      </w:r>
      <w:r w:rsidR="0000137A" w:rsidRPr="001D4687">
        <w:rPr>
          <w:rFonts w:ascii="Book Antiqua" w:hAnsi="Book Antiqua"/>
          <w:b/>
          <w:sz w:val="24"/>
          <w:szCs w:val="24"/>
        </w:rPr>
        <w:t xml:space="preserve"> </w:t>
      </w:r>
      <w:r w:rsidR="00FD773C" w:rsidRPr="001D4687">
        <w:rPr>
          <w:rFonts w:ascii="Book Antiqua" w:hAnsi="Book Antiqua"/>
          <w:b/>
          <w:sz w:val="24"/>
          <w:szCs w:val="24"/>
        </w:rPr>
        <w:t xml:space="preserve">a </w:t>
      </w:r>
      <w:r w:rsidR="0000137A" w:rsidRPr="001D4687">
        <w:rPr>
          <w:rFonts w:ascii="Book Antiqua" w:hAnsi="Book Antiqua"/>
          <w:b/>
          <w:sz w:val="24"/>
          <w:szCs w:val="24"/>
        </w:rPr>
        <w:t>carcinoid</w:t>
      </w:r>
      <w:r w:rsidR="00A65A00" w:rsidRPr="001D4687">
        <w:rPr>
          <w:rFonts w:ascii="Book Antiqua" w:hAnsi="Book Antiqua"/>
          <w:b/>
          <w:sz w:val="24"/>
          <w:szCs w:val="24"/>
        </w:rPr>
        <w:t xml:space="preserve"> tumor </w:t>
      </w:r>
      <w:r w:rsidR="00725A73" w:rsidRPr="001D4687">
        <w:rPr>
          <w:rFonts w:ascii="Book Antiqua" w:hAnsi="Book Antiqua"/>
          <w:b/>
          <w:sz w:val="24"/>
          <w:szCs w:val="24"/>
        </w:rPr>
        <w:t>in the anterior wall of the duodenal bulb</w:t>
      </w:r>
      <w:r w:rsidR="00A65A00" w:rsidRPr="001D4687">
        <w:rPr>
          <w:rFonts w:ascii="Book Antiqua" w:hAnsi="Book Antiqua"/>
          <w:b/>
          <w:sz w:val="24"/>
          <w:szCs w:val="24"/>
        </w:rPr>
        <w:t>.</w:t>
      </w:r>
      <w:r w:rsidRPr="001D4687">
        <w:rPr>
          <w:rFonts w:ascii="Book Antiqua" w:eastAsia="SimSun" w:hAnsi="Book Antiqua" w:hint="eastAsia"/>
          <w:b/>
          <w:sz w:val="24"/>
          <w:szCs w:val="24"/>
          <w:lang w:eastAsia="zh-CN"/>
        </w:rPr>
        <w:t xml:space="preserve"> </w:t>
      </w:r>
      <w:r w:rsidR="00A65A00" w:rsidRPr="001D4687">
        <w:rPr>
          <w:rFonts w:ascii="Book Antiqua" w:hAnsi="Book Antiqua"/>
          <w:sz w:val="24"/>
          <w:szCs w:val="24"/>
        </w:rPr>
        <w:t xml:space="preserve">A: After circumferential mucosal incision with a </w:t>
      </w:r>
      <w:proofErr w:type="spellStart"/>
      <w:r w:rsidR="00A65A00" w:rsidRPr="001D4687">
        <w:rPr>
          <w:rFonts w:ascii="Book Antiqua" w:hAnsi="Book Antiqua"/>
          <w:sz w:val="24"/>
          <w:szCs w:val="24"/>
        </w:rPr>
        <w:t>FlushKnife</w:t>
      </w:r>
      <w:proofErr w:type="spellEnd"/>
      <w:r w:rsidR="00A65A00" w:rsidRPr="001D4687">
        <w:rPr>
          <w:rFonts w:ascii="Book Antiqua" w:hAnsi="Book Antiqua"/>
          <w:sz w:val="24"/>
          <w:szCs w:val="24"/>
        </w:rPr>
        <w:t xml:space="preserve"> BT</w:t>
      </w:r>
      <w:r w:rsidRPr="001D4687">
        <w:rPr>
          <w:rFonts w:ascii="Book Antiqua" w:eastAsia="SimSun" w:hAnsi="Book Antiqua" w:hint="eastAsia"/>
          <w:sz w:val="24"/>
          <w:szCs w:val="24"/>
          <w:lang w:eastAsia="zh-CN"/>
        </w:rPr>
        <w:t>;</w:t>
      </w:r>
      <w:r w:rsidRPr="001D4687">
        <w:rPr>
          <w:rFonts w:ascii="Book Antiqua" w:eastAsia="SimSun" w:hAnsi="Book Antiqua" w:hint="eastAsia"/>
          <w:b/>
          <w:sz w:val="24"/>
          <w:szCs w:val="24"/>
          <w:lang w:eastAsia="zh-CN"/>
        </w:rPr>
        <w:t xml:space="preserve"> </w:t>
      </w:r>
      <w:r w:rsidR="00BF00E6" w:rsidRPr="001D4687">
        <w:rPr>
          <w:rFonts w:ascii="Book Antiqua" w:hAnsi="Book Antiqua"/>
          <w:sz w:val="24"/>
          <w:szCs w:val="24"/>
        </w:rPr>
        <w:t>B</w:t>
      </w:r>
      <w:r w:rsidR="00FC552A" w:rsidRPr="001D4687">
        <w:rPr>
          <w:rFonts w:ascii="Book Antiqua" w:hAnsi="Book Antiqua"/>
          <w:sz w:val="24"/>
          <w:szCs w:val="24"/>
        </w:rPr>
        <w:t>:</w:t>
      </w:r>
      <w:r w:rsidR="00BF00E6" w:rsidRPr="001D4687">
        <w:rPr>
          <w:rFonts w:ascii="Book Antiqua" w:hAnsi="Book Antiqua"/>
          <w:sz w:val="24"/>
          <w:szCs w:val="24"/>
        </w:rPr>
        <w:t xml:space="preserve"> </w:t>
      </w:r>
      <w:r w:rsidR="00161B37" w:rsidRPr="001D4687">
        <w:rPr>
          <w:rFonts w:ascii="Book Antiqua" w:hAnsi="Book Antiqua"/>
          <w:sz w:val="24"/>
          <w:szCs w:val="24"/>
        </w:rPr>
        <w:t>The duodenal carcinoid tumor was sucked into a ligation device</w:t>
      </w:r>
      <w:r w:rsidRPr="001D4687">
        <w:rPr>
          <w:rFonts w:ascii="Book Antiqua" w:eastAsia="SimSun" w:hAnsi="Book Antiqua" w:hint="eastAsia"/>
          <w:sz w:val="24"/>
          <w:szCs w:val="24"/>
          <w:lang w:eastAsia="zh-CN"/>
        </w:rPr>
        <w:t>;</w:t>
      </w:r>
      <w:r w:rsidRPr="001D4687">
        <w:rPr>
          <w:rFonts w:ascii="Book Antiqua" w:eastAsia="SimSun" w:hAnsi="Book Antiqua" w:hint="eastAsia"/>
          <w:b/>
          <w:sz w:val="24"/>
          <w:szCs w:val="24"/>
          <w:lang w:eastAsia="zh-CN"/>
        </w:rPr>
        <w:t xml:space="preserve"> </w:t>
      </w:r>
      <w:r w:rsidR="00BF00E6" w:rsidRPr="001D4687">
        <w:rPr>
          <w:rFonts w:ascii="Book Antiqua" w:hAnsi="Book Antiqua"/>
          <w:sz w:val="24"/>
          <w:szCs w:val="24"/>
        </w:rPr>
        <w:t>C</w:t>
      </w:r>
      <w:r w:rsidR="00FC552A" w:rsidRPr="001D4687">
        <w:rPr>
          <w:rFonts w:ascii="Book Antiqua" w:hAnsi="Book Antiqua"/>
          <w:sz w:val="24"/>
          <w:szCs w:val="24"/>
        </w:rPr>
        <w:t>:</w:t>
      </w:r>
      <w:r w:rsidR="00BF00E6" w:rsidRPr="001D4687">
        <w:rPr>
          <w:rFonts w:ascii="Book Antiqua" w:hAnsi="Book Antiqua"/>
          <w:sz w:val="24"/>
          <w:szCs w:val="24"/>
        </w:rPr>
        <w:t xml:space="preserve"> </w:t>
      </w:r>
      <w:r w:rsidR="00161B37" w:rsidRPr="001D4687">
        <w:rPr>
          <w:rFonts w:ascii="Book Antiqua" w:hAnsi="Book Antiqua"/>
          <w:sz w:val="24"/>
          <w:szCs w:val="24"/>
        </w:rPr>
        <w:t xml:space="preserve">A band ligation created </w:t>
      </w:r>
      <w:proofErr w:type="spellStart"/>
      <w:r w:rsidR="00161B37" w:rsidRPr="001D4687">
        <w:rPr>
          <w:rFonts w:ascii="Book Antiqua" w:hAnsi="Book Antiqua"/>
          <w:sz w:val="24"/>
          <w:szCs w:val="24"/>
        </w:rPr>
        <w:t>pseudopolyp</w:t>
      </w:r>
      <w:proofErr w:type="spellEnd"/>
      <w:r w:rsidRPr="001D4687">
        <w:rPr>
          <w:rFonts w:ascii="Book Antiqua" w:eastAsia="SimSun" w:hAnsi="Book Antiqua" w:hint="eastAsia"/>
          <w:sz w:val="24"/>
          <w:szCs w:val="24"/>
          <w:lang w:eastAsia="zh-CN"/>
        </w:rPr>
        <w:t>;</w:t>
      </w:r>
      <w:r w:rsidRPr="001D4687">
        <w:rPr>
          <w:rFonts w:ascii="Book Antiqua" w:eastAsia="SimSun" w:hAnsi="Book Antiqua" w:hint="eastAsia"/>
          <w:b/>
          <w:sz w:val="24"/>
          <w:szCs w:val="24"/>
          <w:lang w:eastAsia="zh-CN"/>
        </w:rPr>
        <w:t xml:space="preserve"> </w:t>
      </w:r>
      <w:r w:rsidR="00BF00E6" w:rsidRPr="001D4687">
        <w:rPr>
          <w:rFonts w:ascii="Book Antiqua" w:hAnsi="Book Antiqua"/>
          <w:sz w:val="24"/>
          <w:szCs w:val="24"/>
        </w:rPr>
        <w:t>D</w:t>
      </w:r>
      <w:r w:rsidR="00FC552A" w:rsidRPr="001D4687">
        <w:rPr>
          <w:rFonts w:ascii="Book Antiqua" w:hAnsi="Book Antiqua"/>
          <w:sz w:val="24"/>
          <w:szCs w:val="24"/>
        </w:rPr>
        <w:t>:</w:t>
      </w:r>
      <w:r w:rsidR="00BF00E6" w:rsidRPr="001D4687">
        <w:rPr>
          <w:rFonts w:ascii="Book Antiqua" w:hAnsi="Book Antiqua"/>
          <w:sz w:val="24"/>
          <w:szCs w:val="24"/>
        </w:rPr>
        <w:t xml:space="preserve"> </w:t>
      </w:r>
      <w:r w:rsidR="00603EC0" w:rsidRPr="001D4687">
        <w:rPr>
          <w:rFonts w:ascii="Book Antiqua" w:hAnsi="Book Antiqua"/>
          <w:sz w:val="24"/>
          <w:szCs w:val="24"/>
        </w:rPr>
        <w:t>Snaring was performed beneath the rubber band</w:t>
      </w:r>
      <w:r w:rsidRPr="001D4687">
        <w:rPr>
          <w:rFonts w:ascii="Book Antiqua" w:eastAsia="SimSun" w:hAnsi="Book Antiqua" w:hint="eastAsia"/>
          <w:sz w:val="24"/>
          <w:szCs w:val="24"/>
          <w:lang w:eastAsia="zh-CN"/>
        </w:rPr>
        <w:t>;</w:t>
      </w:r>
      <w:r w:rsidRPr="001D4687">
        <w:rPr>
          <w:rFonts w:ascii="Book Antiqua" w:eastAsia="SimSun" w:hAnsi="Book Antiqua" w:hint="eastAsia"/>
          <w:b/>
          <w:sz w:val="24"/>
          <w:szCs w:val="24"/>
          <w:lang w:eastAsia="zh-CN"/>
        </w:rPr>
        <w:t xml:space="preserve"> </w:t>
      </w:r>
      <w:r w:rsidR="0013725E" w:rsidRPr="001D4687">
        <w:rPr>
          <w:rFonts w:ascii="Book Antiqua" w:hAnsi="Book Antiqua"/>
          <w:sz w:val="24"/>
          <w:szCs w:val="24"/>
        </w:rPr>
        <w:t>E:</w:t>
      </w:r>
      <w:r w:rsidR="00603EC0" w:rsidRPr="001D4687">
        <w:rPr>
          <w:rFonts w:ascii="Book Antiqua" w:hAnsi="Book Antiqua"/>
          <w:sz w:val="24"/>
          <w:szCs w:val="24"/>
        </w:rPr>
        <w:t xml:space="preserve"> An artificial ulcer observed removal of the tumor without bleeding and perforation.</w:t>
      </w:r>
    </w:p>
    <w:p w:rsidR="00E700C2" w:rsidRPr="001D4687" w:rsidRDefault="00E700C2" w:rsidP="00071A3B">
      <w:pPr>
        <w:adjustRightInd w:val="0"/>
        <w:snapToGrid w:val="0"/>
        <w:spacing w:line="360" w:lineRule="auto"/>
        <w:rPr>
          <w:rFonts w:ascii="Book Antiqua" w:hAnsi="Book Antiqua"/>
          <w:sz w:val="24"/>
          <w:szCs w:val="24"/>
        </w:rPr>
      </w:pPr>
    </w:p>
    <w:p w:rsidR="00D4317A" w:rsidRPr="001D4687" w:rsidRDefault="00E700C2" w:rsidP="00071A3B">
      <w:pPr>
        <w:adjustRightInd w:val="0"/>
        <w:snapToGrid w:val="0"/>
        <w:spacing w:line="360" w:lineRule="auto"/>
        <w:rPr>
          <w:rFonts w:ascii="Book Antiqua" w:hAnsi="Book Antiqua"/>
          <w:sz w:val="24"/>
          <w:szCs w:val="24"/>
        </w:rPr>
      </w:pPr>
      <w:r w:rsidRPr="001D4687">
        <w:rPr>
          <w:rFonts w:ascii="Book Antiqua" w:hAnsi="Book Antiqua"/>
          <w:noProof/>
          <w:sz w:val="24"/>
          <w:szCs w:val="24"/>
          <w:lang w:eastAsia="zh-CN"/>
        </w:rPr>
        <w:drawing>
          <wp:inline distT="0" distB="0" distL="0" distR="0" wp14:anchorId="31B01A10" wp14:editId="4BE4B83F">
            <wp:extent cx="2400008" cy="1439187"/>
            <wp:effectExtent l="0" t="0" r="635" b="8890"/>
            <wp:docPr id="8" name="図 8" descr="E:\佐藤　侑子(HIS20141449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佐藤　侑子(HIS201414494)\0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95" t="10713" r="5075" b="12255"/>
                    <a:stretch/>
                  </pic:blipFill>
                  <pic:spPr bwMode="auto">
                    <a:xfrm>
                      <a:off x="0" y="0"/>
                      <a:ext cx="2402707" cy="1440805"/>
                    </a:xfrm>
                    <a:prstGeom prst="rect">
                      <a:avLst/>
                    </a:prstGeom>
                    <a:noFill/>
                    <a:ln>
                      <a:noFill/>
                    </a:ln>
                    <a:extLst>
                      <a:ext uri="{53640926-AAD7-44D8-BBD7-CCE9431645EC}">
                        <a14:shadowObscured xmlns:a14="http://schemas.microsoft.com/office/drawing/2010/main"/>
                      </a:ext>
                    </a:extLst>
                  </pic:spPr>
                </pic:pic>
              </a:graphicData>
            </a:graphic>
          </wp:inline>
        </w:drawing>
      </w:r>
    </w:p>
    <w:p w:rsidR="00A65A00" w:rsidRPr="001D4687" w:rsidRDefault="00A65A00" w:rsidP="00071A3B">
      <w:pPr>
        <w:adjustRightInd w:val="0"/>
        <w:snapToGrid w:val="0"/>
        <w:spacing w:line="360" w:lineRule="auto"/>
        <w:rPr>
          <w:rFonts w:ascii="Book Antiqua" w:hAnsi="Book Antiqua"/>
          <w:b/>
          <w:sz w:val="24"/>
          <w:szCs w:val="24"/>
        </w:rPr>
      </w:pPr>
      <w:r w:rsidRPr="001D4687">
        <w:rPr>
          <w:rFonts w:ascii="Book Antiqua" w:hAnsi="Book Antiqua"/>
          <w:b/>
          <w:sz w:val="24"/>
          <w:szCs w:val="24"/>
        </w:rPr>
        <w:t>Figure 3 Histopathological examination shows</w:t>
      </w:r>
      <w:r w:rsidRPr="0039059F">
        <w:rPr>
          <w:rFonts w:ascii="Book Antiqua" w:hAnsi="Book Antiqua"/>
          <w:b/>
          <w:i/>
          <w:sz w:val="24"/>
          <w:szCs w:val="24"/>
        </w:rPr>
        <w:t xml:space="preserve"> </w:t>
      </w:r>
      <w:proofErr w:type="spellStart"/>
      <w:r w:rsidRPr="0039059F">
        <w:rPr>
          <w:rFonts w:ascii="Book Antiqua" w:hAnsi="Book Antiqua"/>
          <w:b/>
          <w:i/>
          <w:sz w:val="24"/>
          <w:szCs w:val="24"/>
        </w:rPr>
        <w:t>en</w:t>
      </w:r>
      <w:proofErr w:type="spellEnd"/>
      <w:r w:rsidRPr="0039059F">
        <w:rPr>
          <w:rFonts w:ascii="Book Antiqua" w:hAnsi="Book Antiqua"/>
          <w:b/>
          <w:i/>
          <w:sz w:val="24"/>
          <w:szCs w:val="24"/>
        </w:rPr>
        <w:t xml:space="preserve"> bloc</w:t>
      </w:r>
      <w:r w:rsidRPr="001D4687">
        <w:rPr>
          <w:rFonts w:ascii="Book Antiqua" w:hAnsi="Book Antiqua"/>
          <w:b/>
          <w:sz w:val="24"/>
          <w:szCs w:val="24"/>
        </w:rPr>
        <w:t xml:space="preserve"> resection of carcinoid tumor.</w:t>
      </w:r>
    </w:p>
    <w:p w:rsidR="00CA20D0" w:rsidRPr="001D4687" w:rsidRDefault="00CA20D0" w:rsidP="00071A3B">
      <w:pPr>
        <w:adjustRightInd w:val="0"/>
        <w:snapToGrid w:val="0"/>
        <w:spacing w:line="360" w:lineRule="auto"/>
        <w:rPr>
          <w:rFonts w:ascii="Book Antiqua" w:hAnsi="Book Antiqua"/>
          <w:b/>
          <w:sz w:val="24"/>
          <w:szCs w:val="24"/>
        </w:rPr>
      </w:pPr>
    </w:p>
    <w:sectPr w:rsidR="00CA20D0" w:rsidRPr="001D4687">
      <w:footerReference w:type="defaul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595" w:rsidRDefault="00CE7595" w:rsidP="00687940">
      <w:r>
        <w:separator/>
      </w:r>
    </w:p>
  </w:endnote>
  <w:endnote w:type="continuationSeparator" w:id="0">
    <w:p w:rsidR="00CE7595" w:rsidRDefault="00CE7595" w:rsidP="00687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ouYuan">
    <w:altName w:val="Arial Unicode MS"/>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Univers">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892844"/>
      <w:docPartObj>
        <w:docPartGallery w:val="Page Numbers (Bottom of Page)"/>
        <w:docPartUnique/>
      </w:docPartObj>
    </w:sdtPr>
    <w:sdtEndPr/>
    <w:sdtContent>
      <w:p w:rsidR="00C14121" w:rsidRDefault="00C14121">
        <w:pPr>
          <w:pStyle w:val="Footer"/>
          <w:jc w:val="right"/>
        </w:pPr>
        <w:r>
          <w:fldChar w:fldCharType="begin"/>
        </w:r>
        <w:r>
          <w:instrText>PAGE   \* MERGEFORMAT</w:instrText>
        </w:r>
        <w:r>
          <w:fldChar w:fldCharType="separate"/>
        </w:r>
        <w:r w:rsidR="006522F5" w:rsidRPr="006522F5">
          <w:rPr>
            <w:noProof/>
            <w:lang w:val="ja-JP"/>
          </w:rPr>
          <w:t>11</w:t>
        </w:r>
        <w:r>
          <w:fldChar w:fldCharType="end"/>
        </w:r>
      </w:p>
    </w:sdtContent>
  </w:sdt>
  <w:p w:rsidR="00C14121" w:rsidRDefault="00C141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595" w:rsidRDefault="00CE7595" w:rsidP="00687940">
      <w:r>
        <w:separator/>
      </w:r>
    </w:p>
  </w:footnote>
  <w:footnote w:type="continuationSeparator" w:id="0">
    <w:p w:rsidR="00CE7595" w:rsidRDefault="00CE7595" w:rsidP="006879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BF1BC5"/>
    <w:multiLevelType w:val="hybridMultilevel"/>
    <w:tmpl w:val="CC740CCE"/>
    <w:lvl w:ilvl="0" w:tplc="773A52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3E1E78"/>
    <w:multiLevelType w:val="hybridMultilevel"/>
    <w:tmpl w:val="A30481AE"/>
    <w:lvl w:ilvl="0" w:tplc="A57AACAA">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6B515F4"/>
    <w:multiLevelType w:val="hybridMultilevel"/>
    <w:tmpl w:val="FF20FE82"/>
    <w:lvl w:ilvl="0" w:tplc="1332A6D6">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337460A"/>
    <w:multiLevelType w:val="hybridMultilevel"/>
    <w:tmpl w:val="60C85A3E"/>
    <w:lvl w:ilvl="0" w:tplc="5352D1E4">
      <w:start w:val="1"/>
      <w:numFmt w:val="decimal"/>
      <w:lvlText w:val="%1"/>
      <w:lvlJc w:val="left"/>
      <w:pPr>
        <w:ind w:left="360" w:hanging="360"/>
      </w:pPr>
      <w:rPr>
        <w:rFonts w:ascii="Book Antiqua" w:eastAsiaTheme="minorEastAsia" w:hAnsi="Book Antiqua"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97D"/>
    <w:rsid w:val="0000137A"/>
    <w:rsid w:val="00021021"/>
    <w:rsid w:val="000258D5"/>
    <w:rsid w:val="0002638C"/>
    <w:rsid w:val="00026FCE"/>
    <w:rsid w:val="00040069"/>
    <w:rsid w:val="0005759E"/>
    <w:rsid w:val="00071A3B"/>
    <w:rsid w:val="000775D4"/>
    <w:rsid w:val="00092E3B"/>
    <w:rsid w:val="000A4D1D"/>
    <w:rsid w:val="000C662B"/>
    <w:rsid w:val="000D6F65"/>
    <w:rsid w:val="000E2DE1"/>
    <w:rsid w:val="000E4ECE"/>
    <w:rsid w:val="00101610"/>
    <w:rsid w:val="00112331"/>
    <w:rsid w:val="00127851"/>
    <w:rsid w:val="0013725E"/>
    <w:rsid w:val="0014443F"/>
    <w:rsid w:val="00145D81"/>
    <w:rsid w:val="00161B37"/>
    <w:rsid w:val="0017270C"/>
    <w:rsid w:val="00173278"/>
    <w:rsid w:val="00190517"/>
    <w:rsid w:val="001C07D0"/>
    <w:rsid w:val="001D1828"/>
    <w:rsid w:val="001D4687"/>
    <w:rsid w:val="001E248A"/>
    <w:rsid w:val="00216A08"/>
    <w:rsid w:val="002201AE"/>
    <w:rsid w:val="00223E4C"/>
    <w:rsid w:val="00232C21"/>
    <w:rsid w:val="002355FA"/>
    <w:rsid w:val="00237C2D"/>
    <w:rsid w:val="002403FE"/>
    <w:rsid w:val="00246080"/>
    <w:rsid w:val="002471CB"/>
    <w:rsid w:val="002929CE"/>
    <w:rsid w:val="002A2AC7"/>
    <w:rsid w:val="002C0598"/>
    <w:rsid w:val="002C0CCE"/>
    <w:rsid w:val="002C0E1C"/>
    <w:rsid w:val="00301615"/>
    <w:rsid w:val="0030770C"/>
    <w:rsid w:val="00323199"/>
    <w:rsid w:val="00324308"/>
    <w:rsid w:val="00325115"/>
    <w:rsid w:val="0032533D"/>
    <w:rsid w:val="00327B92"/>
    <w:rsid w:val="003317AC"/>
    <w:rsid w:val="00343175"/>
    <w:rsid w:val="00357581"/>
    <w:rsid w:val="00376B8A"/>
    <w:rsid w:val="00381E61"/>
    <w:rsid w:val="0039059F"/>
    <w:rsid w:val="00392DAC"/>
    <w:rsid w:val="003961CC"/>
    <w:rsid w:val="003B1915"/>
    <w:rsid w:val="003C5983"/>
    <w:rsid w:val="003D28BB"/>
    <w:rsid w:val="003D7709"/>
    <w:rsid w:val="003F1345"/>
    <w:rsid w:val="004016C2"/>
    <w:rsid w:val="00425C57"/>
    <w:rsid w:val="004379BB"/>
    <w:rsid w:val="00441940"/>
    <w:rsid w:val="0044547C"/>
    <w:rsid w:val="00462836"/>
    <w:rsid w:val="004665B3"/>
    <w:rsid w:val="00483A31"/>
    <w:rsid w:val="004A6FA0"/>
    <w:rsid w:val="004E28F1"/>
    <w:rsid w:val="00504EC6"/>
    <w:rsid w:val="005144A3"/>
    <w:rsid w:val="00525FDC"/>
    <w:rsid w:val="00534B2F"/>
    <w:rsid w:val="005650A9"/>
    <w:rsid w:val="00577689"/>
    <w:rsid w:val="005A4FB5"/>
    <w:rsid w:val="005B2581"/>
    <w:rsid w:val="005D6DF7"/>
    <w:rsid w:val="00603EC0"/>
    <w:rsid w:val="0060663A"/>
    <w:rsid w:val="006135BB"/>
    <w:rsid w:val="00622C7E"/>
    <w:rsid w:val="00623708"/>
    <w:rsid w:val="00636D1B"/>
    <w:rsid w:val="0063743C"/>
    <w:rsid w:val="006522F5"/>
    <w:rsid w:val="00660470"/>
    <w:rsid w:val="00664464"/>
    <w:rsid w:val="00665117"/>
    <w:rsid w:val="00672FFB"/>
    <w:rsid w:val="00687940"/>
    <w:rsid w:val="006A7AA6"/>
    <w:rsid w:val="006B0836"/>
    <w:rsid w:val="006B4FF8"/>
    <w:rsid w:val="006D4225"/>
    <w:rsid w:val="006D64AF"/>
    <w:rsid w:val="006E5595"/>
    <w:rsid w:val="006F2DA4"/>
    <w:rsid w:val="006F5E73"/>
    <w:rsid w:val="007102CE"/>
    <w:rsid w:val="007164CD"/>
    <w:rsid w:val="00725A73"/>
    <w:rsid w:val="007453DA"/>
    <w:rsid w:val="00751509"/>
    <w:rsid w:val="007526B5"/>
    <w:rsid w:val="00761156"/>
    <w:rsid w:val="00771000"/>
    <w:rsid w:val="0077297C"/>
    <w:rsid w:val="0077658A"/>
    <w:rsid w:val="007821BB"/>
    <w:rsid w:val="00792D5E"/>
    <w:rsid w:val="007D10D9"/>
    <w:rsid w:val="007F6C47"/>
    <w:rsid w:val="0080068B"/>
    <w:rsid w:val="008053EE"/>
    <w:rsid w:val="00811E1D"/>
    <w:rsid w:val="00816357"/>
    <w:rsid w:val="00836F36"/>
    <w:rsid w:val="00843607"/>
    <w:rsid w:val="00884EAB"/>
    <w:rsid w:val="00893674"/>
    <w:rsid w:val="00893923"/>
    <w:rsid w:val="008941F5"/>
    <w:rsid w:val="008A2BAF"/>
    <w:rsid w:val="008B34E4"/>
    <w:rsid w:val="008D602E"/>
    <w:rsid w:val="008F21C1"/>
    <w:rsid w:val="009038F6"/>
    <w:rsid w:val="00934F75"/>
    <w:rsid w:val="00952EE7"/>
    <w:rsid w:val="00956CDC"/>
    <w:rsid w:val="00962B94"/>
    <w:rsid w:val="00971BEC"/>
    <w:rsid w:val="00991706"/>
    <w:rsid w:val="009A18B9"/>
    <w:rsid w:val="009A296E"/>
    <w:rsid w:val="009B7946"/>
    <w:rsid w:val="009C121E"/>
    <w:rsid w:val="009C3933"/>
    <w:rsid w:val="009C3E05"/>
    <w:rsid w:val="009C5C9E"/>
    <w:rsid w:val="009E256A"/>
    <w:rsid w:val="009E2BA7"/>
    <w:rsid w:val="009F3EC1"/>
    <w:rsid w:val="00A011BE"/>
    <w:rsid w:val="00A01C40"/>
    <w:rsid w:val="00A17DA9"/>
    <w:rsid w:val="00A439F9"/>
    <w:rsid w:val="00A461B1"/>
    <w:rsid w:val="00A54838"/>
    <w:rsid w:val="00A572CA"/>
    <w:rsid w:val="00A60A3F"/>
    <w:rsid w:val="00A60DDA"/>
    <w:rsid w:val="00A65A00"/>
    <w:rsid w:val="00A76E92"/>
    <w:rsid w:val="00A978ED"/>
    <w:rsid w:val="00AA0657"/>
    <w:rsid w:val="00AD3A8A"/>
    <w:rsid w:val="00AD7190"/>
    <w:rsid w:val="00AE15D0"/>
    <w:rsid w:val="00AE2187"/>
    <w:rsid w:val="00AE4503"/>
    <w:rsid w:val="00AF1DF4"/>
    <w:rsid w:val="00AF4D0B"/>
    <w:rsid w:val="00AF6A6F"/>
    <w:rsid w:val="00B02A64"/>
    <w:rsid w:val="00B0379B"/>
    <w:rsid w:val="00B12755"/>
    <w:rsid w:val="00B14B76"/>
    <w:rsid w:val="00B26EF0"/>
    <w:rsid w:val="00B30310"/>
    <w:rsid w:val="00B30CA7"/>
    <w:rsid w:val="00B36180"/>
    <w:rsid w:val="00B442E2"/>
    <w:rsid w:val="00B448F9"/>
    <w:rsid w:val="00B45B69"/>
    <w:rsid w:val="00B95CB4"/>
    <w:rsid w:val="00B971D8"/>
    <w:rsid w:val="00BB0442"/>
    <w:rsid w:val="00BC048A"/>
    <w:rsid w:val="00BC34C5"/>
    <w:rsid w:val="00BC37B3"/>
    <w:rsid w:val="00BC6320"/>
    <w:rsid w:val="00BE08F5"/>
    <w:rsid w:val="00BF00E6"/>
    <w:rsid w:val="00BF2B9A"/>
    <w:rsid w:val="00BF57FC"/>
    <w:rsid w:val="00C04196"/>
    <w:rsid w:val="00C14121"/>
    <w:rsid w:val="00C361F1"/>
    <w:rsid w:val="00C3620E"/>
    <w:rsid w:val="00C4392C"/>
    <w:rsid w:val="00C51A9F"/>
    <w:rsid w:val="00C53B5B"/>
    <w:rsid w:val="00C71BDD"/>
    <w:rsid w:val="00C730AA"/>
    <w:rsid w:val="00C85E25"/>
    <w:rsid w:val="00C90944"/>
    <w:rsid w:val="00CA20D0"/>
    <w:rsid w:val="00CD447C"/>
    <w:rsid w:val="00CE23AC"/>
    <w:rsid w:val="00CE34A0"/>
    <w:rsid w:val="00CE47E4"/>
    <w:rsid w:val="00CE7595"/>
    <w:rsid w:val="00CF270C"/>
    <w:rsid w:val="00CF5068"/>
    <w:rsid w:val="00D0697D"/>
    <w:rsid w:val="00D102D5"/>
    <w:rsid w:val="00D22D9C"/>
    <w:rsid w:val="00D364A9"/>
    <w:rsid w:val="00D4317A"/>
    <w:rsid w:val="00D61FB5"/>
    <w:rsid w:val="00D62078"/>
    <w:rsid w:val="00D81B8D"/>
    <w:rsid w:val="00D866DE"/>
    <w:rsid w:val="00D939F8"/>
    <w:rsid w:val="00D93C0D"/>
    <w:rsid w:val="00DB1532"/>
    <w:rsid w:val="00DB22FF"/>
    <w:rsid w:val="00DB4C1F"/>
    <w:rsid w:val="00DB59A1"/>
    <w:rsid w:val="00DE3CB9"/>
    <w:rsid w:val="00DF3D4C"/>
    <w:rsid w:val="00DF77AF"/>
    <w:rsid w:val="00E01D81"/>
    <w:rsid w:val="00E045C8"/>
    <w:rsid w:val="00E33421"/>
    <w:rsid w:val="00E54279"/>
    <w:rsid w:val="00E55DCA"/>
    <w:rsid w:val="00E60FFE"/>
    <w:rsid w:val="00E62B31"/>
    <w:rsid w:val="00E669D5"/>
    <w:rsid w:val="00E700C2"/>
    <w:rsid w:val="00EA1BB1"/>
    <w:rsid w:val="00EA31A2"/>
    <w:rsid w:val="00EA3410"/>
    <w:rsid w:val="00EA5843"/>
    <w:rsid w:val="00ED5071"/>
    <w:rsid w:val="00EE0392"/>
    <w:rsid w:val="00F25D1D"/>
    <w:rsid w:val="00F4128C"/>
    <w:rsid w:val="00F65FD2"/>
    <w:rsid w:val="00F67EDB"/>
    <w:rsid w:val="00F840D0"/>
    <w:rsid w:val="00FA1B7F"/>
    <w:rsid w:val="00FB09CB"/>
    <w:rsid w:val="00FB6708"/>
    <w:rsid w:val="00FC1D23"/>
    <w:rsid w:val="00FC552A"/>
    <w:rsid w:val="00FD77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86BA5F25-4307-4B32-B537-A3B17131E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97D"/>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697D"/>
    <w:rPr>
      <w:color w:val="0563C1" w:themeColor="hyperlink"/>
      <w:u w:val="single"/>
    </w:rPr>
  </w:style>
  <w:style w:type="paragraph" w:styleId="BalloonText">
    <w:name w:val="Balloon Text"/>
    <w:basedOn w:val="Normal"/>
    <w:link w:val="BalloonTextChar"/>
    <w:uiPriority w:val="99"/>
    <w:semiHidden/>
    <w:unhideWhenUsed/>
    <w:rsid w:val="0011233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12331"/>
    <w:rPr>
      <w:rFonts w:asciiTheme="majorHAnsi" w:eastAsiaTheme="majorEastAsia" w:hAnsiTheme="majorHAnsi" w:cstheme="majorBidi"/>
      <w:sz w:val="18"/>
      <w:szCs w:val="18"/>
    </w:rPr>
  </w:style>
  <w:style w:type="paragraph" w:styleId="ListParagraph">
    <w:name w:val="List Paragraph"/>
    <w:basedOn w:val="Normal"/>
    <w:uiPriority w:val="34"/>
    <w:qFormat/>
    <w:rsid w:val="00D4317A"/>
    <w:pPr>
      <w:ind w:leftChars="400" w:left="840"/>
    </w:pPr>
  </w:style>
  <w:style w:type="paragraph" w:styleId="Header">
    <w:name w:val="header"/>
    <w:basedOn w:val="Normal"/>
    <w:link w:val="HeaderChar"/>
    <w:uiPriority w:val="99"/>
    <w:unhideWhenUsed/>
    <w:rsid w:val="00687940"/>
    <w:pPr>
      <w:tabs>
        <w:tab w:val="center" w:pos="4252"/>
        <w:tab w:val="right" w:pos="8504"/>
      </w:tabs>
      <w:snapToGrid w:val="0"/>
    </w:pPr>
  </w:style>
  <w:style w:type="character" w:customStyle="1" w:styleId="HeaderChar">
    <w:name w:val="Header Char"/>
    <w:basedOn w:val="DefaultParagraphFont"/>
    <w:link w:val="Header"/>
    <w:uiPriority w:val="99"/>
    <w:rsid w:val="00687940"/>
  </w:style>
  <w:style w:type="paragraph" w:styleId="Footer">
    <w:name w:val="footer"/>
    <w:basedOn w:val="Normal"/>
    <w:link w:val="FooterChar"/>
    <w:uiPriority w:val="99"/>
    <w:unhideWhenUsed/>
    <w:rsid w:val="00687940"/>
    <w:pPr>
      <w:tabs>
        <w:tab w:val="center" w:pos="4252"/>
        <w:tab w:val="right" w:pos="8504"/>
      </w:tabs>
      <w:snapToGrid w:val="0"/>
    </w:pPr>
  </w:style>
  <w:style w:type="character" w:customStyle="1" w:styleId="FooterChar">
    <w:name w:val="Footer Char"/>
    <w:basedOn w:val="DefaultParagraphFont"/>
    <w:link w:val="Footer"/>
    <w:uiPriority w:val="99"/>
    <w:rsid w:val="00687940"/>
  </w:style>
  <w:style w:type="character" w:customStyle="1" w:styleId="hui12181">
    <w:name w:val="hui12181"/>
    <w:basedOn w:val="DefaultParagraphFont"/>
    <w:rsid w:val="00F4128C"/>
    <w:rPr>
      <w:rFonts w:ascii="Arial" w:hAnsi="Arial" w:cs="Arial" w:hint="default"/>
      <w:strike w:val="0"/>
      <w:dstrike w:val="0"/>
      <w:color w:val="333333"/>
      <w:sz w:val="18"/>
      <w:szCs w:val="18"/>
      <w:u w:val="none"/>
      <w:effect w:val="none"/>
    </w:rPr>
  </w:style>
  <w:style w:type="paragraph" w:styleId="CommentText">
    <w:name w:val="annotation text"/>
    <w:basedOn w:val="Normal"/>
    <w:link w:val="CommentTextChar"/>
    <w:uiPriority w:val="99"/>
    <w:semiHidden/>
    <w:unhideWhenUsed/>
    <w:rsid w:val="005B2581"/>
    <w:pPr>
      <w:jc w:val="left"/>
    </w:pPr>
  </w:style>
  <w:style w:type="character" w:customStyle="1" w:styleId="CommentTextChar">
    <w:name w:val="Comment Text Char"/>
    <w:basedOn w:val="DefaultParagraphFont"/>
    <w:link w:val="CommentText"/>
    <w:uiPriority w:val="99"/>
    <w:semiHidden/>
    <w:rsid w:val="005B2581"/>
  </w:style>
  <w:style w:type="character" w:styleId="CommentReference">
    <w:name w:val="annotation reference"/>
    <w:basedOn w:val="DefaultParagraphFont"/>
    <w:uiPriority w:val="99"/>
    <w:semiHidden/>
    <w:unhideWhenUsed/>
    <w:rsid w:val="005B258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82806">
      <w:bodyDiv w:val="1"/>
      <w:marLeft w:val="0"/>
      <w:marRight w:val="0"/>
      <w:marTop w:val="0"/>
      <w:marBottom w:val="0"/>
      <w:divBdr>
        <w:top w:val="none" w:sz="0" w:space="0" w:color="auto"/>
        <w:left w:val="none" w:sz="0" w:space="0" w:color="auto"/>
        <w:bottom w:val="none" w:sz="0" w:space="0" w:color="auto"/>
        <w:right w:val="none" w:sz="0" w:space="0" w:color="auto"/>
      </w:divBdr>
      <w:divsChild>
        <w:div w:id="92634681">
          <w:marLeft w:val="0"/>
          <w:marRight w:val="1"/>
          <w:marTop w:val="0"/>
          <w:marBottom w:val="0"/>
          <w:divBdr>
            <w:top w:val="none" w:sz="0" w:space="0" w:color="auto"/>
            <w:left w:val="none" w:sz="0" w:space="0" w:color="auto"/>
            <w:bottom w:val="none" w:sz="0" w:space="0" w:color="auto"/>
            <w:right w:val="none" w:sz="0" w:space="0" w:color="auto"/>
          </w:divBdr>
          <w:divsChild>
            <w:div w:id="373696575">
              <w:marLeft w:val="0"/>
              <w:marRight w:val="0"/>
              <w:marTop w:val="0"/>
              <w:marBottom w:val="0"/>
              <w:divBdr>
                <w:top w:val="none" w:sz="0" w:space="0" w:color="auto"/>
                <w:left w:val="none" w:sz="0" w:space="0" w:color="auto"/>
                <w:bottom w:val="none" w:sz="0" w:space="0" w:color="auto"/>
                <w:right w:val="none" w:sz="0" w:space="0" w:color="auto"/>
              </w:divBdr>
              <w:divsChild>
                <w:div w:id="721514514">
                  <w:marLeft w:val="0"/>
                  <w:marRight w:val="1"/>
                  <w:marTop w:val="0"/>
                  <w:marBottom w:val="0"/>
                  <w:divBdr>
                    <w:top w:val="none" w:sz="0" w:space="0" w:color="auto"/>
                    <w:left w:val="none" w:sz="0" w:space="0" w:color="auto"/>
                    <w:bottom w:val="none" w:sz="0" w:space="0" w:color="auto"/>
                    <w:right w:val="none" w:sz="0" w:space="0" w:color="auto"/>
                  </w:divBdr>
                  <w:divsChild>
                    <w:div w:id="75134485">
                      <w:marLeft w:val="0"/>
                      <w:marRight w:val="0"/>
                      <w:marTop w:val="0"/>
                      <w:marBottom w:val="0"/>
                      <w:divBdr>
                        <w:top w:val="none" w:sz="0" w:space="0" w:color="auto"/>
                        <w:left w:val="none" w:sz="0" w:space="0" w:color="auto"/>
                        <w:bottom w:val="none" w:sz="0" w:space="0" w:color="auto"/>
                        <w:right w:val="none" w:sz="0" w:space="0" w:color="auto"/>
                      </w:divBdr>
                      <w:divsChild>
                        <w:div w:id="988291138">
                          <w:marLeft w:val="0"/>
                          <w:marRight w:val="0"/>
                          <w:marTop w:val="0"/>
                          <w:marBottom w:val="0"/>
                          <w:divBdr>
                            <w:top w:val="none" w:sz="0" w:space="0" w:color="auto"/>
                            <w:left w:val="none" w:sz="0" w:space="0" w:color="auto"/>
                            <w:bottom w:val="none" w:sz="0" w:space="0" w:color="auto"/>
                            <w:right w:val="none" w:sz="0" w:space="0" w:color="auto"/>
                          </w:divBdr>
                          <w:divsChild>
                            <w:div w:id="336614601">
                              <w:marLeft w:val="0"/>
                              <w:marRight w:val="0"/>
                              <w:marTop w:val="120"/>
                              <w:marBottom w:val="360"/>
                              <w:divBdr>
                                <w:top w:val="none" w:sz="0" w:space="0" w:color="auto"/>
                                <w:left w:val="none" w:sz="0" w:space="0" w:color="auto"/>
                                <w:bottom w:val="none" w:sz="0" w:space="0" w:color="auto"/>
                                <w:right w:val="none" w:sz="0" w:space="0" w:color="auto"/>
                              </w:divBdr>
                              <w:divsChild>
                                <w:div w:id="1960336221">
                                  <w:marLeft w:val="0"/>
                                  <w:marRight w:val="0"/>
                                  <w:marTop w:val="0"/>
                                  <w:marBottom w:val="0"/>
                                  <w:divBdr>
                                    <w:top w:val="none" w:sz="0" w:space="0" w:color="auto"/>
                                    <w:left w:val="none" w:sz="0" w:space="0" w:color="auto"/>
                                    <w:bottom w:val="none" w:sz="0" w:space="0" w:color="auto"/>
                                    <w:right w:val="none" w:sz="0" w:space="0" w:color="auto"/>
                                  </w:divBdr>
                                  <w:divsChild>
                                    <w:div w:id="11339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526225">
      <w:bodyDiv w:val="1"/>
      <w:marLeft w:val="0"/>
      <w:marRight w:val="0"/>
      <w:marTop w:val="0"/>
      <w:marBottom w:val="0"/>
      <w:divBdr>
        <w:top w:val="none" w:sz="0" w:space="0" w:color="auto"/>
        <w:left w:val="none" w:sz="0" w:space="0" w:color="auto"/>
        <w:bottom w:val="none" w:sz="0" w:space="0" w:color="auto"/>
        <w:right w:val="none" w:sz="0" w:space="0" w:color="auto"/>
      </w:divBdr>
      <w:divsChild>
        <w:div w:id="1369916001">
          <w:marLeft w:val="0"/>
          <w:marRight w:val="1"/>
          <w:marTop w:val="0"/>
          <w:marBottom w:val="0"/>
          <w:divBdr>
            <w:top w:val="none" w:sz="0" w:space="0" w:color="auto"/>
            <w:left w:val="none" w:sz="0" w:space="0" w:color="auto"/>
            <w:bottom w:val="none" w:sz="0" w:space="0" w:color="auto"/>
            <w:right w:val="none" w:sz="0" w:space="0" w:color="auto"/>
          </w:divBdr>
          <w:divsChild>
            <w:div w:id="2045014927">
              <w:marLeft w:val="0"/>
              <w:marRight w:val="0"/>
              <w:marTop w:val="0"/>
              <w:marBottom w:val="0"/>
              <w:divBdr>
                <w:top w:val="none" w:sz="0" w:space="0" w:color="auto"/>
                <w:left w:val="none" w:sz="0" w:space="0" w:color="auto"/>
                <w:bottom w:val="none" w:sz="0" w:space="0" w:color="auto"/>
                <w:right w:val="none" w:sz="0" w:space="0" w:color="auto"/>
              </w:divBdr>
              <w:divsChild>
                <w:div w:id="734358929">
                  <w:marLeft w:val="0"/>
                  <w:marRight w:val="1"/>
                  <w:marTop w:val="0"/>
                  <w:marBottom w:val="0"/>
                  <w:divBdr>
                    <w:top w:val="none" w:sz="0" w:space="0" w:color="auto"/>
                    <w:left w:val="none" w:sz="0" w:space="0" w:color="auto"/>
                    <w:bottom w:val="none" w:sz="0" w:space="0" w:color="auto"/>
                    <w:right w:val="none" w:sz="0" w:space="0" w:color="auto"/>
                  </w:divBdr>
                  <w:divsChild>
                    <w:div w:id="456724732">
                      <w:marLeft w:val="0"/>
                      <w:marRight w:val="0"/>
                      <w:marTop w:val="0"/>
                      <w:marBottom w:val="0"/>
                      <w:divBdr>
                        <w:top w:val="none" w:sz="0" w:space="0" w:color="auto"/>
                        <w:left w:val="none" w:sz="0" w:space="0" w:color="auto"/>
                        <w:bottom w:val="none" w:sz="0" w:space="0" w:color="auto"/>
                        <w:right w:val="none" w:sz="0" w:space="0" w:color="auto"/>
                      </w:divBdr>
                      <w:divsChild>
                        <w:div w:id="869104215">
                          <w:marLeft w:val="0"/>
                          <w:marRight w:val="0"/>
                          <w:marTop w:val="0"/>
                          <w:marBottom w:val="0"/>
                          <w:divBdr>
                            <w:top w:val="none" w:sz="0" w:space="0" w:color="auto"/>
                            <w:left w:val="none" w:sz="0" w:space="0" w:color="auto"/>
                            <w:bottom w:val="none" w:sz="0" w:space="0" w:color="auto"/>
                            <w:right w:val="none" w:sz="0" w:space="0" w:color="auto"/>
                          </w:divBdr>
                          <w:divsChild>
                            <w:div w:id="33772678">
                              <w:marLeft w:val="0"/>
                              <w:marRight w:val="0"/>
                              <w:marTop w:val="120"/>
                              <w:marBottom w:val="360"/>
                              <w:divBdr>
                                <w:top w:val="none" w:sz="0" w:space="0" w:color="auto"/>
                                <w:left w:val="none" w:sz="0" w:space="0" w:color="auto"/>
                                <w:bottom w:val="none" w:sz="0" w:space="0" w:color="auto"/>
                                <w:right w:val="none" w:sz="0" w:space="0" w:color="auto"/>
                              </w:divBdr>
                              <w:divsChild>
                                <w:div w:id="16367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724390">
      <w:bodyDiv w:val="1"/>
      <w:marLeft w:val="0"/>
      <w:marRight w:val="0"/>
      <w:marTop w:val="0"/>
      <w:marBottom w:val="0"/>
      <w:divBdr>
        <w:top w:val="none" w:sz="0" w:space="0" w:color="auto"/>
        <w:left w:val="none" w:sz="0" w:space="0" w:color="auto"/>
        <w:bottom w:val="none" w:sz="0" w:space="0" w:color="auto"/>
        <w:right w:val="none" w:sz="0" w:space="0" w:color="auto"/>
      </w:divBdr>
      <w:divsChild>
        <w:div w:id="312754334">
          <w:marLeft w:val="0"/>
          <w:marRight w:val="1"/>
          <w:marTop w:val="0"/>
          <w:marBottom w:val="0"/>
          <w:divBdr>
            <w:top w:val="none" w:sz="0" w:space="0" w:color="auto"/>
            <w:left w:val="none" w:sz="0" w:space="0" w:color="auto"/>
            <w:bottom w:val="none" w:sz="0" w:space="0" w:color="auto"/>
            <w:right w:val="none" w:sz="0" w:space="0" w:color="auto"/>
          </w:divBdr>
          <w:divsChild>
            <w:div w:id="94399022">
              <w:marLeft w:val="0"/>
              <w:marRight w:val="0"/>
              <w:marTop w:val="0"/>
              <w:marBottom w:val="0"/>
              <w:divBdr>
                <w:top w:val="none" w:sz="0" w:space="0" w:color="auto"/>
                <w:left w:val="none" w:sz="0" w:space="0" w:color="auto"/>
                <w:bottom w:val="none" w:sz="0" w:space="0" w:color="auto"/>
                <w:right w:val="none" w:sz="0" w:space="0" w:color="auto"/>
              </w:divBdr>
              <w:divsChild>
                <w:div w:id="1740055217">
                  <w:marLeft w:val="0"/>
                  <w:marRight w:val="1"/>
                  <w:marTop w:val="0"/>
                  <w:marBottom w:val="0"/>
                  <w:divBdr>
                    <w:top w:val="none" w:sz="0" w:space="0" w:color="auto"/>
                    <w:left w:val="none" w:sz="0" w:space="0" w:color="auto"/>
                    <w:bottom w:val="none" w:sz="0" w:space="0" w:color="auto"/>
                    <w:right w:val="none" w:sz="0" w:space="0" w:color="auto"/>
                  </w:divBdr>
                  <w:divsChild>
                    <w:div w:id="1389763408">
                      <w:marLeft w:val="0"/>
                      <w:marRight w:val="0"/>
                      <w:marTop w:val="0"/>
                      <w:marBottom w:val="0"/>
                      <w:divBdr>
                        <w:top w:val="none" w:sz="0" w:space="0" w:color="auto"/>
                        <w:left w:val="none" w:sz="0" w:space="0" w:color="auto"/>
                        <w:bottom w:val="none" w:sz="0" w:space="0" w:color="auto"/>
                        <w:right w:val="none" w:sz="0" w:space="0" w:color="auto"/>
                      </w:divBdr>
                      <w:divsChild>
                        <w:div w:id="463474521">
                          <w:marLeft w:val="0"/>
                          <w:marRight w:val="0"/>
                          <w:marTop w:val="0"/>
                          <w:marBottom w:val="0"/>
                          <w:divBdr>
                            <w:top w:val="none" w:sz="0" w:space="0" w:color="auto"/>
                            <w:left w:val="none" w:sz="0" w:space="0" w:color="auto"/>
                            <w:bottom w:val="none" w:sz="0" w:space="0" w:color="auto"/>
                            <w:right w:val="none" w:sz="0" w:space="0" w:color="auto"/>
                          </w:divBdr>
                          <w:divsChild>
                            <w:div w:id="1702902528">
                              <w:marLeft w:val="0"/>
                              <w:marRight w:val="0"/>
                              <w:marTop w:val="120"/>
                              <w:marBottom w:val="360"/>
                              <w:divBdr>
                                <w:top w:val="none" w:sz="0" w:space="0" w:color="auto"/>
                                <w:left w:val="none" w:sz="0" w:space="0" w:color="auto"/>
                                <w:bottom w:val="none" w:sz="0" w:space="0" w:color="auto"/>
                                <w:right w:val="none" w:sz="0" w:space="0" w:color="auto"/>
                              </w:divBdr>
                              <w:divsChild>
                                <w:div w:id="637026808">
                                  <w:marLeft w:val="0"/>
                                  <w:marRight w:val="0"/>
                                  <w:marTop w:val="0"/>
                                  <w:marBottom w:val="0"/>
                                  <w:divBdr>
                                    <w:top w:val="none" w:sz="0" w:space="0" w:color="auto"/>
                                    <w:left w:val="none" w:sz="0" w:space="0" w:color="auto"/>
                                    <w:bottom w:val="none" w:sz="0" w:space="0" w:color="auto"/>
                                    <w:right w:val="none" w:sz="0" w:space="0" w:color="auto"/>
                                  </w:divBdr>
                                  <w:divsChild>
                                    <w:div w:id="72083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633218">
      <w:bodyDiv w:val="1"/>
      <w:marLeft w:val="0"/>
      <w:marRight w:val="0"/>
      <w:marTop w:val="0"/>
      <w:marBottom w:val="0"/>
      <w:divBdr>
        <w:top w:val="none" w:sz="0" w:space="0" w:color="auto"/>
        <w:left w:val="none" w:sz="0" w:space="0" w:color="auto"/>
        <w:bottom w:val="none" w:sz="0" w:space="0" w:color="auto"/>
        <w:right w:val="none" w:sz="0" w:space="0" w:color="auto"/>
      </w:divBdr>
      <w:divsChild>
        <w:div w:id="963270406">
          <w:marLeft w:val="0"/>
          <w:marRight w:val="1"/>
          <w:marTop w:val="0"/>
          <w:marBottom w:val="0"/>
          <w:divBdr>
            <w:top w:val="none" w:sz="0" w:space="0" w:color="auto"/>
            <w:left w:val="none" w:sz="0" w:space="0" w:color="auto"/>
            <w:bottom w:val="none" w:sz="0" w:space="0" w:color="auto"/>
            <w:right w:val="none" w:sz="0" w:space="0" w:color="auto"/>
          </w:divBdr>
          <w:divsChild>
            <w:div w:id="1773278404">
              <w:marLeft w:val="0"/>
              <w:marRight w:val="0"/>
              <w:marTop w:val="0"/>
              <w:marBottom w:val="0"/>
              <w:divBdr>
                <w:top w:val="none" w:sz="0" w:space="0" w:color="auto"/>
                <w:left w:val="none" w:sz="0" w:space="0" w:color="auto"/>
                <w:bottom w:val="none" w:sz="0" w:space="0" w:color="auto"/>
                <w:right w:val="none" w:sz="0" w:space="0" w:color="auto"/>
              </w:divBdr>
              <w:divsChild>
                <w:div w:id="773675254">
                  <w:marLeft w:val="0"/>
                  <w:marRight w:val="1"/>
                  <w:marTop w:val="0"/>
                  <w:marBottom w:val="0"/>
                  <w:divBdr>
                    <w:top w:val="none" w:sz="0" w:space="0" w:color="auto"/>
                    <w:left w:val="none" w:sz="0" w:space="0" w:color="auto"/>
                    <w:bottom w:val="none" w:sz="0" w:space="0" w:color="auto"/>
                    <w:right w:val="none" w:sz="0" w:space="0" w:color="auto"/>
                  </w:divBdr>
                  <w:divsChild>
                    <w:div w:id="876700964">
                      <w:marLeft w:val="0"/>
                      <w:marRight w:val="0"/>
                      <w:marTop w:val="0"/>
                      <w:marBottom w:val="0"/>
                      <w:divBdr>
                        <w:top w:val="none" w:sz="0" w:space="0" w:color="auto"/>
                        <w:left w:val="none" w:sz="0" w:space="0" w:color="auto"/>
                        <w:bottom w:val="none" w:sz="0" w:space="0" w:color="auto"/>
                        <w:right w:val="none" w:sz="0" w:space="0" w:color="auto"/>
                      </w:divBdr>
                      <w:divsChild>
                        <w:div w:id="1417554498">
                          <w:marLeft w:val="0"/>
                          <w:marRight w:val="0"/>
                          <w:marTop w:val="0"/>
                          <w:marBottom w:val="0"/>
                          <w:divBdr>
                            <w:top w:val="none" w:sz="0" w:space="0" w:color="auto"/>
                            <w:left w:val="none" w:sz="0" w:space="0" w:color="auto"/>
                            <w:bottom w:val="none" w:sz="0" w:space="0" w:color="auto"/>
                            <w:right w:val="none" w:sz="0" w:space="0" w:color="auto"/>
                          </w:divBdr>
                          <w:divsChild>
                            <w:div w:id="1727299021">
                              <w:marLeft w:val="0"/>
                              <w:marRight w:val="0"/>
                              <w:marTop w:val="120"/>
                              <w:marBottom w:val="360"/>
                              <w:divBdr>
                                <w:top w:val="none" w:sz="0" w:space="0" w:color="auto"/>
                                <w:left w:val="none" w:sz="0" w:space="0" w:color="auto"/>
                                <w:bottom w:val="none" w:sz="0" w:space="0" w:color="auto"/>
                                <w:right w:val="none" w:sz="0" w:space="0" w:color="auto"/>
                              </w:divBdr>
                              <w:divsChild>
                                <w:div w:id="175770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010415">
      <w:bodyDiv w:val="1"/>
      <w:marLeft w:val="0"/>
      <w:marRight w:val="0"/>
      <w:marTop w:val="0"/>
      <w:marBottom w:val="0"/>
      <w:divBdr>
        <w:top w:val="none" w:sz="0" w:space="0" w:color="auto"/>
        <w:left w:val="none" w:sz="0" w:space="0" w:color="auto"/>
        <w:bottom w:val="none" w:sz="0" w:space="0" w:color="auto"/>
        <w:right w:val="none" w:sz="0" w:space="0" w:color="auto"/>
      </w:divBdr>
    </w:div>
    <w:div w:id="561404428">
      <w:bodyDiv w:val="1"/>
      <w:marLeft w:val="0"/>
      <w:marRight w:val="0"/>
      <w:marTop w:val="0"/>
      <w:marBottom w:val="0"/>
      <w:divBdr>
        <w:top w:val="none" w:sz="0" w:space="0" w:color="auto"/>
        <w:left w:val="none" w:sz="0" w:space="0" w:color="auto"/>
        <w:bottom w:val="none" w:sz="0" w:space="0" w:color="auto"/>
        <w:right w:val="none" w:sz="0" w:space="0" w:color="auto"/>
      </w:divBdr>
      <w:divsChild>
        <w:div w:id="902986311">
          <w:marLeft w:val="0"/>
          <w:marRight w:val="1"/>
          <w:marTop w:val="0"/>
          <w:marBottom w:val="0"/>
          <w:divBdr>
            <w:top w:val="none" w:sz="0" w:space="0" w:color="auto"/>
            <w:left w:val="none" w:sz="0" w:space="0" w:color="auto"/>
            <w:bottom w:val="none" w:sz="0" w:space="0" w:color="auto"/>
            <w:right w:val="none" w:sz="0" w:space="0" w:color="auto"/>
          </w:divBdr>
          <w:divsChild>
            <w:div w:id="2071031407">
              <w:marLeft w:val="0"/>
              <w:marRight w:val="0"/>
              <w:marTop w:val="0"/>
              <w:marBottom w:val="0"/>
              <w:divBdr>
                <w:top w:val="none" w:sz="0" w:space="0" w:color="auto"/>
                <w:left w:val="none" w:sz="0" w:space="0" w:color="auto"/>
                <w:bottom w:val="none" w:sz="0" w:space="0" w:color="auto"/>
                <w:right w:val="none" w:sz="0" w:space="0" w:color="auto"/>
              </w:divBdr>
              <w:divsChild>
                <w:div w:id="1272207322">
                  <w:marLeft w:val="0"/>
                  <w:marRight w:val="1"/>
                  <w:marTop w:val="0"/>
                  <w:marBottom w:val="0"/>
                  <w:divBdr>
                    <w:top w:val="none" w:sz="0" w:space="0" w:color="auto"/>
                    <w:left w:val="none" w:sz="0" w:space="0" w:color="auto"/>
                    <w:bottom w:val="none" w:sz="0" w:space="0" w:color="auto"/>
                    <w:right w:val="none" w:sz="0" w:space="0" w:color="auto"/>
                  </w:divBdr>
                  <w:divsChild>
                    <w:div w:id="1232231839">
                      <w:marLeft w:val="0"/>
                      <w:marRight w:val="0"/>
                      <w:marTop w:val="0"/>
                      <w:marBottom w:val="0"/>
                      <w:divBdr>
                        <w:top w:val="none" w:sz="0" w:space="0" w:color="auto"/>
                        <w:left w:val="none" w:sz="0" w:space="0" w:color="auto"/>
                        <w:bottom w:val="none" w:sz="0" w:space="0" w:color="auto"/>
                        <w:right w:val="none" w:sz="0" w:space="0" w:color="auto"/>
                      </w:divBdr>
                      <w:divsChild>
                        <w:div w:id="1040083370">
                          <w:marLeft w:val="0"/>
                          <w:marRight w:val="0"/>
                          <w:marTop w:val="0"/>
                          <w:marBottom w:val="0"/>
                          <w:divBdr>
                            <w:top w:val="none" w:sz="0" w:space="0" w:color="auto"/>
                            <w:left w:val="none" w:sz="0" w:space="0" w:color="auto"/>
                            <w:bottom w:val="none" w:sz="0" w:space="0" w:color="auto"/>
                            <w:right w:val="none" w:sz="0" w:space="0" w:color="auto"/>
                          </w:divBdr>
                          <w:divsChild>
                            <w:div w:id="702829422">
                              <w:marLeft w:val="0"/>
                              <w:marRight w:val="0"/>
                              <w:marTop w:val="120"/>
                              <w:marBottom w:val="360"/>
                              <w:divBdr>
                                <w:top w:val="none" w:sz="0" w:space="0" w:color="auto"/>
                                <w:left w:val="none" w:sz="0" w:space="0" w:color="auto"/>
                                <w:bottom w:val="none" w:sz="0" w:space="0" w:color="auto"/>
                                <w:right w:val="none" w:sz="0" w:space="0" w:color="auto"/>
                              </w:divBdr>
                              <w:divsChild>
                                <w:div w:id="106317616">
                                  <w:marLeft w:val="0"/>
                                  <w:marRight w:val="0"/>
                                  <w:marTop w:val="0"/>
                                  <w:marBottom w:val="0"/>
                                  <w:divBdr>
                                    <w:top w:val="none" w:sz="0" w:space="0" w:color="auto"/>
                                    <w:left w:val="none" w:sz="0" w:space="0" w:color="auto"/>
                                    <w:bottom w:val="none" w:sz="0" w:space="0" w:color="auto"/>
                                    <w:right w:val="none" w:sz="0" w:space="0" w:color="auto"/>
                                  </w:divBdr>
                                  <w:divsChild>
                                    <w:div w:id="6524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644014">
      <w:bodyDiv w:val="1"/>
      <w:marLeft w:val="0"/>
      <w:marRight w:val="0"/>
      <w:marTop w:val="0"/>
      <w:marBottom w:val="0"/>
      <w:divBdr>
        <w:top w:val="none" w:sz="0" w:space="0" w:color="auto"/>
        <w:left w:val="none" w:sz="0" w:space="0" w:color="auto"/>
        <w:bottom w:val="none" w:sz="0" w:space="0" w:color="auto"/>
        <w:right w:val="none" w:sz="0" w:space="0" w:color="auto"/>
      </w:divBdr>
      <w:divsChild>
        <w:div w:id="403375473">
          <w:marLeft w:val="0"/>
          <w:marRight w:val="1"/>
          <w:marTop w:val="0"/>
          <w:marBottom w:val="0"/>
          <w:divBdr>
            <w:top w:val="none" w:sz="0" w:space="0" w:color="auto"/>
            <w:left w:val="none" w:sz="0" w:space="0" w:color="auto"/>
            <w:bottom w:val="none" w:sz="0" w:space="0" w:color="auto"/>
            <w:right w:val="none" w:sz="0" w:space="0" w:color="auto"/>
          </w:divBdr>
          <w:divsChild>
            <w:div w:id="1328630543">
              <w:marLeft w:val="0"/>
              <w:marRight w:val="0"/>
              <w:marTop w:val="0"/>
              <w:marBottom w:val="0"/>
              <w:divBdr>
                <w:top w:val="none" w:sz="0" w:space="0" w:color="auto"/>
                <w:left w:val="none" w:sz="0" w:space="0" w:color="auto"/>
                <w:bottom w:val="none" w:sz="0" w:space="0" w:color="auto"/>
                <w:right w:val="none" w:sz="0" w:space="0" w:color="auto"/>
              </w:divBdr>
              <w:divsChild>
                <w:div w:id="529345905">
                  <w:marLeft w:val="0"/>
                  <w:marRight w:val="1"/>
                  <w:marTop w:val="0"/>
                  <w:marBottom w:val="0"/>
                  <w:divBdr>
                    <w:top w:val="none" w:sz="0" w:space="0" w:color="auto"/>
                    <w:left w:val="none" w:sz="0" w:space="0" w:color="auto"/>
                    <w:bottom w:val="none" w:sz="0" w:space="0" w:color="auto"/>
                    <w:right w:val="none" w:sz="0" w:space="0" w:color="auto"/>
                  </w:divBdr>
                  <w:divsChild>
                    <w:div w:id="1413163519">
                      <w:marLeft w:val="0"/>
                      <w:marRight w:val="0"/>
                      <w:marTop w:val="0"/>
                      <w:marBottom w:val="0"/>
                      <w:divBdr>
                        <w:top w:val="none" w:sz="0" w:space="0" w:color="auto"/>
                        <w:left w:val="none" w:sz="0" w:space="0" w:color="auto"/>
                        <w:bottom w:val="none" w:sz="0" w:space="0" w:color="auto"/>
                        <w:right w:val="none" w:sz="0" w:space="0" w:color="auto"/>
                      </w:divBdr>
                      <w:divsChild>
                        <w:div w:id="736823342">
                          <w:marLeft w:val="0"/>
                          <w:marRight w:val="0"/>
                          <w:marTop w:val="0"/>
                          <w:marBottom w:val="0"/>
                          <w:divBdr>
                            <w:top w:val="none" w:sz="0" w:space="0" w:color="auto"/>
                            <w:left w:val="none" w:sz="0" w:space="0" w:color="auto"/>
                            <w:bottom w:val="none" w:sz="0" w:space="0" w:color="auto"/>
                            <w:right w:val="none" w:sz="0" w:space="0" w:color="auto"/>
                          </w:divBdr>
                          <w:divsChild>
                            <w:div w:id="1621837460">
                              <w:marLeft w:val="0"/>
                              <w:marRight w:val="0"/>
                              <w:marTop w:val="120"/>
                              <w:marBottom w:val="360"/>
                              <w:divBdr>
                                <w:top w:val="none" w:sz="0" w:space="0" w:color="auto"/>
                                <w:left w:val="none" w:sz="0" w:space="0" w:color="auto"/>
                                <w:bottom w:val="none" w:sz="0" w:space="0" w:color="auto"/>
                                <w:right w:val="none" w:sz="0" w:space="0" w:color="auto"/>
                              </w:divBdr>
                              <w:divsChild>
                                <w:div w:id="147980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302590">
      <w:bodyDiv w:val="1"/>
      <w:marLeft w:val="0"/>
      <w:marRight w:val="0"/>
      <w:marTop w:val="0"/>
      <w:marBottom w:val="0"/>
      <w:divBdr>
        <w:top w:val="none" w:sz="0" w:space="0" w:color="auto"/>
        <w:left w:val="none" w:sz="0" w:space="0" w:color="auto"/>
        <w:bottom w:val="none" w:sz="0" w:space="0" w:color="auto"/>
        <w:right w:val="none" w:sz="0" w:space="0" w:color="auto"/>
      </w:divBdr>
      <w:divsChild>
        <w:div w:id="1474253074">
          <w:marLeft w:val="0"/>
          <w:marRight w:val="1"/>
          <w:marTop w:val="0"/>
          <w:marBottom w:val="0"/>
          <w:divBdr>
            <w:top w:val="none" w:sz="0" w:space="0" w:color="auto"/>
            <w:left w:val="none" w:sz="0" w:space="0" w:color="auto"/>
            <w:bottom w:val="none" w:sz="0" w:space="0" w:color="auto"/>
            <w:right w:val="none" w:sz="0" w:space="0" w:color="auto"/>
          </w:divBdr>
          <w:divsChild>
            <w:div w:id="1122463067">
              <w:marLeft w:val="0"/>
              <w:marRight w:val="0"/>
              <w:marTop w:val="0"/>
              <w:marBottom w:val="0"/>
              <w:divBdr>
                <w:top w:val="none" w:sz="0" w:space="0" w:color="auto"/>
                <w:left w:val="none" w:sz="0" w:space="0" w:color="auto"/>
                <w:bottom w:val="none" w:sz="0" w:space="0" w:color="auto"/>
                <w:right w:val="none" w:sz="0" w:space="0" w:color="auto"/>
              </w:divBdr>
              <w:divsChild>
                <w:div w:id="1111557996">
                  <w:marLeft w:val="0"/>
                  <w:marRight w:val="1"/>
                  <w:marTop w:val="0"/>
                  <w:marBottom w:val="0"/>
                  <w:divBdr>
                    <w:top w:val="none" w:sz="0" w:space="0" w:color="auto"/>
                    <w:left w:val="none" w:sz="0" w:space="0" w:color="auto"/>
                    <w:bottom w:val="none" w:sz="0" w:space="0" w:color="auto"/>
                    <w:right w:val="none" w:sz="0" w:space="0" w:color="auto"/>
                  </w:divBdr>
                  <w:divsChild>
                    <w:div w:id="1561089208">
                      <w:marLeft w:val="0"/>
                      <w:marRight w:val="0"/>
                      <w:marTop w:val="0"/>
                      <w:marBottom w:val="0"/>
                      <w:divBdr>
                        <w:top w:val="none" w:sz="0" w:space="0" w:color="auto"/>
                        <w:left w:val="none" w:sz="0" w:space="0" w:color="auto"/>
                        <w:bottom w:val="none" w:sz="0" w:space="0" w:color="auto"/>
                        <w:right w:val="none" w:sz="0" w:space="0" w:color="auto"/>
                      </w:divBdr>
                      <w:divsChild>
                        <w:div w:id="510723949">
                          <w:marLeft w:val="0"/>
                          <w:marRight w:val="0"/>
                          <w:marTop w:val="0"/>
                          <w:marBottom w:val="0"/>
                          <w:divBdr>
                            <w:top w:val="none" w:sz="0" w:space="0" w:color="auto"/>
                            <w:left w:val="none" w:sz="0" w:space="0" w:color="auto"/>
                            <w:bottom w:val="none" w:sz="0" w:space="0" w:color="auto"/>
                            <w:right w:val="none" w:sz="0" w:space="0" w:color="auto"/>
                          </w:divBdr>
                          <w:divsChild>
                            <w:div w:id="1810896922">
                              <w:marLeft w:val="0"/>
                              <w:marRight w:val="0"/>
                              <w:marTop w:val="120"/>
                              <w:marBottom w:val="360"/>
                              <w:divBdr>
                                <w:top w:val="none" w:sz="0" w:space="0" w:color="auto"/>
                                <w:left w:val="none" w:sz="0" w:space="0" w:color="auto"/>
                                <w:bottom w:val="none" w:sz="0" w:space="0" w:color="auto"/>
                                <w:right w:val="none" w:sz="0" w:space="0" w:color="auto"/>
                              </w:divBdr>
                              <w:divsChild>
                                <w:div w:id="772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335566">
      <w:bodyDiv w:val="1"/>
      <w:marLeft w:val="0"/>
      <w:marRight w:val="0"/>
      <w:marTop w:val="0"/>
      <w:marBottom w:val="0"/>
      <w:divBdr>
        <w:top w:val="none" w:sz="0" w:space="0" w:color="auto"/>
        <w:left w:val="none" w:sz="0" w:space="0" w:color="auto"/>
        <w:bottom w:val="none" w:sz="0" w:space="0" w:color="auto"/>
        <w:right w:val="none" w:sz="0" w:space="0" w:color="auto"/>
      </w:divBdr>
      <w:divsChild>
        <w:div w:id="551382459">
          <w:marLeft w:val="0"/>
          <w:marRight w:val="1"/>
          <w:marTop w:val="0"/>
          <w:marBottom w:val="0"/>
          <w:divBdr>
            <w:top w:val="none" w:sz="0" w:space="0" w:color="auto"/>
            <w:left w:val="none" w:sz="0" w:space="0" w:color="auto"/>
            <w:bottom w:val="none" w:sz="0" w:space="0" w:color="auto"/>
            <w:right w:val="none" w:sz="0" w:space="0" w:color="auto"/>
          </w:divBdr>
          <w:divsChild>
            <w:div w:id="1298340613">
              <w:marLeft w:val="0"/>
              <w:marRight w:val="0"/>
              <w:marTop w:val="0"/>
              <w:marBottom w:val="0"/>
              <w:divBdr>
                <w:top w:val="none" w:sz="0" w:space="0" w:color="auto"/>
                <w:left w:val="none" w:sz="0" w:space="0" w:color="auto"/>
                <w:bottom w:val="none" w:sz="0" w:space="0" w:color="auto"/>
                <w:right w:val="none" w:sz="0" w:space="0" w:color="auto"/>
              </w:divBdr>
              <w:divsChild>
                <w:div w:id="1950506186">
                  <w:marLeft w:val="0"/>
                  <w:marRight w:val="1"/>
                  <w:marTop w:val="0"/>
                  <w:marBottom w:val="0"/>
                  <w:divBdr>
                    <w:top w:val="none" w:sz="0" w:space="0" w:color="auto"/>
                    <w:left w:val="none" w:sz="0" w:space="0" w:color="auto"/>
                    <w:bottom w:val="none" w:sz="0" w:space="0" w:color="auto"/>
                    <w:right w:val="none" w:sz="0" w:space="0" w:color="auto"/>
                  </w:divBdr>
                  <w:divsChild>
                    <w:div w:id="851914808">
                      <w:marLeft w:val="0"/>
                      <w:marRight w:val="0"/>
                      <w:marTop w:val="0"/>
                      <w:marBottom w:val="0"/>
                      <w:divBdr>
                        <w:top w:val="none" w:sz="0" w:space="0" w:color="auto"/>
                        <w:left w:val="none" w:sz="0" w:space="0" w:color="auto"/>
                        <w:bottom w:val="none" w:sz="0" w:space="0" w:color="auto"/>
                        <w:right w:val="none" w:sz="0" w:space="0" w:color="auto"/>
                      </w:divBdr>
                      <w:divsChild>
                        <w:div w:id="1702507995">
                          <w:marLeft w:val="0"/>
                          <w:marRight w:val="0"/>
                          <w:marTop w:val="0"/>
                          <w:marBottom w:val="0"/>
                          <w:divBdr>
                            <w:top w:val="none" w:sz="0" w:space="0" w:color="auto"/>
                            <w:left w:val="none" w:sz="0" w:space="0" w:color="auto"/>
                            <w:bottom w:val="none" w:sz="0" w:space="0" w:color="auto"/>
                            <w:right w:val="none" w:sz="0" w:space="0" w:color="auto"/>
                          </w:divBdr>
                          <w:divsChild>
                            <w:div w:id="960844475">
                              <w:marLeft w:val="0"/>
                              <w:marRight w:val="0"/>
                              <w:marTop w:val="120"/>
                              <w:marBottom w:val="360"/>
                              <w:divBdr>
                                <w:top w:val="none" w:sz="0" w:space="0" w:color="auto"/>
                                <w:left w:val="none" w:sz="0" w:space="0" w:color="auto"/>
                                <w:bottom w:val="none" w:sz="0" w:space="0" w:color="auto"/>
                                <w:right w:val="none" w:sz="0" w:space="0" w:color="auto"/>
                              </w:divBdr>
                              <w:divsChild>
                                <w:div w:id="103272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689252">
      <w:bodyDiv w:val="1"/>
      <w:marLeft w:val="0"/>
      <w:marRight w:val="0"/>
      <w:marTop w:val="0"/>
      <w:marBottom w:val="0"/>
      <w:divBdr>
        <w:top w:val="none" w:sz="0" w:space="0" w:color="auto"/>
        <w:left w:val="none" w:sz="0" w:space="0" w:color="auto"/>
        <w:bottom w:val="none" w:sz="0" w:space="0" w:color="auto"/>
        <w:right w:val="none" w:sz="0" w:space="0" w:color="auto"/>
      </w:divBdr>
    </w:div>
    <w:div w:id="1506281800">
      <w:bodyDiv w:val="1"/>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1"/>
          <w:marTop w:val="0"/>
          <w:marBottom w:val="0"/>
          <w:divBdr>
            <w:top w:val="none" w:sz="0" w:space="0" w:color="auto"/>
            <w:left w:val="none" w:sz="0" w:space="0" w:color="auto"/>
            <w:bottom w:val="none" w:sz="0" w:space="0" w:color="auto"/>
            <w:right w:val="none" w:sz="0" w:space="0" w:color="auto"/>
          </w:divBdr>
          <w:divsChild>
            <w:div w:id="789058203">
              <w:marLeft w:val="0"/>
              <w:marRight w:val="0"/>
              <w:marTop w:val="0"/>
              <w:marBottom w:val="0"/>
              <w:divBdr>
                <w:top w:val="none" w:sz="0" w:space="0" w:color="auto"/>
                <w:left w:val="none" w:sz="0" w:space="0" w:color="auto"/>
                <w:bottom w:val="none" w:sz="0" w:space="0" w:color="auto"/>
                <w:right w:val="none" w:sz="0" w:space="0" w:color="auto"/>
              </w:divBdr>
              <w:divsChild>
                <w:div w:id="1708334397">
                  <w:marLeft w:val="0"/>
                  <w:marRight w:val="1"/>
                  <w:marTop w:val="0"/>
                  <w:marBottom w:val="0"/>
                  <w:divBdr>
                    <w:top w:val="none" w:sz="0" w:space="0" w:color="auto"/>
                    <w:left w:val="none" w:sz="0" w:space="0" w:color="auto"/>
                    <w:bottom w:val="none" w:sz="0" w:space="0" w:color="auto"/>
                    <w:right w:val="none" w:sz="0" w:space="0" w:color="auto"/>
                  </w:divBdr>
                  <w:divsChild>
                    <w:div w:id="145903717">
                      <w:marLeft w:val="0"/>
                      <w:marRight w:val="0"/>
                      <w:marTop w:val="0"/>
                      <w:marBottom w:val="0"/>
                      <w:divBdr>
                        <w:top w:val="none" w:sz="0" w:space="0" w:color="auto"/>
                        <w:left w:val="none" w:sz="0" w:space="0" w:color="auto"/>
                        <w:bottom w:val="none" w:sz="0" w:space="0" w:color="auto"/>
                        <w:right w:val="none" w:sz="0" w:space="0" w:color="auto"/>
                      </w:divBdr>
                      <w:divsChild>
                        <w:div w:id="1113784760">
                          <w:marLeft w:val="0"/>
                          <w:marRight w:val="0"/>
                          <w:marTop w:val="0"/>
                          <w:marBottom w:val="0"/>
                          <w:divBdr>
                            <w:top w:val="none" w:sz="0" w:space="0" w:color="auto"/>
                            <w:left w:val="none" w:sz="0" w:space="0" w:color="auto"/>
                            <w:bottom w:val="none" w:sz="0" w:space="0" w:color="auto"/>
                            <w:right w:val="none" w:sz="0" w:space="0" w:color="auto"/>
                          </w:divBdr>
                          <w:divsChild>
                            <w:div w:id="916860102">
                              <w:marLeft w:val="0"/>
                              <w:marRight w:val="0"/>
                              <w:marTop w:val="120"/>
                              <w:marBottom w:val="360"/>
                              <w:divBdr>
                                <w:top w:val="none" w:sz="0" w:space="0" w:color="auto"/>
                                <w:left w:val="none" w:sz="0" w:space="0" w:color="auto"/>
                                <w:bottom w:val="none" w:sz="0" w:space="0" w:color="auto"/>
                                <w:right w:val="none" w:sz="0" w:space="0" w:color="auto"/>
                              </w:divBdr>
                              <w:divsChild>
                                <w:div w:id="756562716">
                                  <w:marLeft w:val="0"/>
                                  <w:marRight w:val="0"/>
                                  <w:marTop w:val="0"/>
                                  <w:marBottom w:val="0"/>
                                  <w:divBdr>
                                    <w:top w:val="none" w:sz="0" w:space="0" w:color="auto"/>
                                    <w:left w:val="none" w:sz="0" w:space="0" w:color="auto"/>
                                    <w:bottom w:val="none" w:sz="0" w:space="0" w:color="auto"/>
                                    <w:right w:val="none" w:sz="0" w:space="0" w:color="auto"/>
                                  </w:divBdr>
                                  <w:divsChild>
                                    <w:div w:id="14000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025109">
      <w:bodyDiv w:val="1"/>
      <w:marLeft w:val="0"/>
      <w:marRight w:val="0"/>
      <w:marTop w:val="0"/>
      <w:marBottom w:val="0"/>
      <w:divBdr>
        <w:top w:val="none" w:sz="0" w:space="0" w:color="auto"/>
        <w:left w:val="none" w:sz="0" w:space="0" w:color="auto"/>
        <w:bottom w:val="none" w:sz="0" w:space="0" w:color="auto"/>
        <w:right w:val="none" w:sz="0" w:space="0" w:color="auto"/>
      </w:divBdr>
      <w:divsChild>
        <w:div w:id="1228497869">
          <w:marLeft w:val="0"/>
          <w:marRight w:val="1"/>
          <w:marTop w:val="0"/>
          <w:marBottom w:val="0"/>
          <w:divBdr>
            <w:top w:val="none" w:sz="0" w:space="0" w:color="auto"/>
            <w:left w:val="none" w:sz="0" w:space="0" w:color="auto"/>
            <w:bottom w:val="none" w:sz="0" w:space="0" w:color="auto"/>
            <w:right w:val="none" w:sz="0" w:space="0" w:color="auto"/>
          </w:divBdr>
          <w:divsChild>
            <w:div w:id="1353721457">
              <w:marLeft w:val="0"/>
              <w:marRight w:val="0"/>
              <w:marTop w:val="0"/>
              <w:marBottom w:val="0"/>
              <w:divBdr>
                <w:top w:val="none" w:sz="0" w:space="0" w:color="auto"/>
                <w:left w:val="none" w:sz="0" w:space="0" w:color="auto"/>
                <w:bottom w:val="none" w:sz="0" w:space="0" w:color="auto"/>
                <w:right w:val="none" w:sz="0" w:space="0" w:color="auto"/>
              </w:divBdr>
              <w:divsChild>
                <w:div w:id="1579245603">
                  <w:marLeft w:val="0"/>
                  <w:marRight w:val="1"/>
                  <w:marTop w:val="0"/>
                  <w:marBottom w:val="0"/>
                  <w:divBdr>
                    <w:top w:val="none" w:sz="0" w:space="0" w:color="auto"/>
                    <w:left w:val="none" w:sz="0" w:space="0" w:color="auto"/>
                    <w:bottom w:val="none" w:sz="0" w:space="0" w:color="auto"/>
                    <w:right w:val="none" w:sz="0" w:space="0" w:color="auto"/>
                  </w:divBdr>
                  <w:divsChild>
                    <w:div w:id="1152064750">
                      <w:marLeft w:val="0"/>
                      <w:marRight w:val="0"/>
                      <w:marTop w:val="0"/>
                      <w:marBottom w:val="0"/>
                      <w:divBdr>
                        <w:top w:val="none" w:sz="0" w:space="0" w:color="auto"/>
                        <w:left w:val="none" w:sz="0" w:space="0" w:color="auto"/>
                        <w:bottom w:val="none" w:sz="0" w:space="0" w:color="auto"/>
                        <w:right w:val="none" w:sz="0" w:space="0" w:color="auto"/>
                      </w:divBdr>
                      <w:divsChild>
                        <w:div w:id="1313631345">
                          <w:marLeft w:val="0"/>
                          <w:marRight w:val="0"/>
                          <w:marTop w:val="0"/>
                          <w:marBottom w:val="0"/>
                          <w:divBdr>
                            <w:top w:val="none" w:sz="0" w:space="0" w:color="auto"/>
                            <w:left w:val="none" w:sz="0" w:space="0" w:color="auto"/>
                            <w:bottom w:val="none" w:sz="0" w:space="0" w:color="auto"/>
                            <w:right w:val="none" w:sz="0" w:space="0" w:color="auto"/>
                          </w:divBdr>
                          <w:divsChild>
                            <w:div w:id="2069257241">
                              <w:marLeft w:val="0"/>
                              <w:marRight w:val="0"/>
                              <w:marTop w:val="120"/>
                              <w:marBottom w:val="360"/>
                              <w:divBdr>
                                <w:top w:val="none" w:sz="0" w:space="0" w:color="auto"/>
                                <w:left w:val="none" w:sz="0" w:space="0" w:color="auto"/>
                                <w:bottom w:val="none" w:sz="0" w:space="0" w:color="auto"/>
                                <w:right w:val="none" w:sz="0" w:space="0" w:color="auto"/>
                              </w:divBdr>
                              <w:divsChild>
                                <w:div w:id="377901388">
                                  <w:marLeft w:val="0"/>
                                  <w:marRight w:val="0"/>
                                  <w:marTop w:val="0"/>
                                  <w:marBottom w:val="0"/>
                                  <w:divBdr>
                                    <w:top w:val="none" w:sz="0" w:space="0" w:color="auto"/>
                                    <w:left w:val="none" w:sz="0" w:space="0" w:color="auto"/>
                                    <w:bottom w:val="none" w:sz="0" w:space="0" w:color="auto"/>
                                    <w:right w:val="none" w:sz="0" w:space="0" w:color="auto"/>
                                  </w:divBdr>
                                  <w:divsChild>
                                    <w:div w:id="6733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352931">
      <w:bodyDiv w:val="1"/>
      <w:marLeft w:val="0"/>
      <w:marRight w:val="0"/>
      <w:marTop w:val="0"/>
      <w:marBottom w:val="0"/>
      <w:divBdr>
        <w:top w:val="none" w:sz="0" w:space="0" w:color="auto"/>
        <w:left w:val="none" w:sz="0" w:space="0" w:color="auto"/>
        <w:bottom w:val="none" w:sz="0" w:space="0" w:color="auto"/>
        <w:right w:val="none" w:sz="0" w:space="0" w:color="auto"/>
      </w:divBdr>
      <w:divsChild>
        <w:div w:id="597836287">
          <w:marLeft w:val="0"/>
          <w:marRight w:val="1"/>
          <w:marTop w:val="0"/>
          <w:marBottom w:val="0"/>
          <w:divBdr>
            <w:top w:val="none" w:sz="0" w:space="0" w:color="auto"/>
            <w:left w:val="none" w:sz="0" w:space="0" w:color="auto"/>
            <w:bottom w:val="none" w:sz="0" w:space="0" w:color="auto"/>
            <w:right w:val="none" w:sz="0" w:space="0" w:color="auto"/>
          </w:divBdr>
          <w:divsChild>
            <w:div w:id="1471357808">
              <w:marLeft w:val="0"/>
              <w:marRight w:val="0"/>
              <w:marTop w:val="0"/>
              <w:marBottom w:val="0"/>
              <w:divBdr>
                <w:top w:val="none" w:sz="0" w:space="0" w:color="auto"/>
                <w:left w:val="none" w:sz="0" w:space="0" w:color="auto"/>
                <w:bottom w:val="none" w:sz="0" w:space="0" w:color="auto"/>
                <w:right w:val="none" w:sz="0" w:space="0" w:color="auto"/>
              </w:divBdr>
              <w:divsChild>
                <w:div w:id="790561975">
                  <w:marLeft w:val="0"/>
                  <w:marRight w:val="1"/>
                  <w:marTop w:val="0"/>
                  <w:marBottom w:val="0"/>
                  <w:divBdr>
                    <w:top w:val="none" w:sz="0" w:space="0" w:color="auto"/>
                    <w:left w:val="none" w:sz="0" w:space="0" w:color="auto"/>
                    <w:bottom w:val="none" w:sz="0" w:space="0" w:color="auto"/>
                    <w:right w:val="none" w:sz="0" w:space="0" w:color="auto"/>
                  </w:divBdr>
                  <w:divsChild>
                    <w:div w:id="1981421781">
                      <w:marLeft w:val="0"/>
                      <w:marRight w:val="0"/>
                      <w:marTop w:val="0"/>
                      <w:marBottom w:val="0"/>
                      <w:divBdr>
                        <w:top w:val="none" w:sz="0" w:space="0" w:color="auto"/>
                        <w:left w:val="none" w:sz="0" w:space="0" w:color="auto"/>
                        <w:bottom w:val="none" w:sz="0" w:space="0" w:color="auto"/>
                        <w:right w:val="none" w:sz="0" w:space="0" w:color="auto"/>
                      </w:divBdr>
                      <w:divsChild>
                        <w:div w:id="746656255">
                          <w:marLeft w:val="0"/>
                          <w:marRight w:val="0"/>
                          <w:marTop w:val="0"/>
                          <w:marBottom w:val="0"/>
                          <w:divBdr>
                            <w:top w:val="none" w:sz="0" w:space="0" w:color="auto"/>
                            <w:left w:val="none" w:sz="0" w:space="0" w:color="auto"/>
                            <w:bottom w:val="none" w:sz="0" w:space="0" w:color="auto"/>
                            <w:right w:val="none" w:sz="0" w:space="0" w:color="auto"/>
                          </w:divBdr>
                          <w:divsChild>
                            <w:div w:id="439839746">
                              <w:marLeft w:val="0"/>
                              <w:marRight w:val="0"/>
                              <w:marTop w:val="120"/>
                              <w:marBottom w:val="360"/>
                              <w:divBdr>
                                <w:top w:val="none" w:sz="0" w:space="0" w:color="auto"/>
                                <w:left w:val="none" w:sz="0" w:space="0" w:color="auto"/>
                                <w:bottom w:val="none" w:sz="0" w:space="0" w:color="auto"/>
                                <w:right w:val="none" w:sz="0" w:space="0" w:color="auto"/>
                              </w:divBdr>
                              <w:divsChild>
                                <w:div w:id="317392380">
                                  <w:marLeft w:val="0"/>
                                  <w:marRight w:val="0"/>
                                  <w:marTop w:val="0"/>
                                  <w:marBottom w:val="0"/>
                                  <w:divBdr>
                                    <w:top w:val="none" w:sz="0" w:space="0" w:color="auto"/>
                                    <w:left w:val="none" w:sz="0" w:space="0" w:color="auto"/>
                                    <w:bottom w:val="none" w:sz="0" w:space="0" w:color="auto"/>
                                    <w:right w:val="none" w:sz="0" w:space="0" w:color="auto"/>
                                  </w:divBdr>
                                  <w:divsChild>
                                    <w:div w:id="17468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409635">
      <w:bodyDiv w:val="1"/>
      <w:marLeft w:val="0"/>
      <w:marRight w:val="0"/>
      <w:marTop w:val="0"/>
      <w:marBottom w:val="0"/>
      <w:divBdr>
        <w:top w:val="none" w:sz="0" w:space="0" w:color="auto"/>
        <w:left w:val="none" w:sz="0" w:space="0" w:color="auto"/>
        <w:bottom w:val="none" w:sz="0" w:space="0" w:color="auto"/>
        <w:right w:val="none" w:sz="0" w:space="0" w:color="auto"/>
      </w:divBdr>
      <w:divsChild>
        <w:div w:id="667753837">
          <w:marLeft w:val="0"/>
          <w:marRight w:val="1"/>
          <w:marTop w:val="0"/>
          <w:marBottom w:val="0"/>
          <w:divBdr>
            <w:top w:val="none" w:sz="0" w:space="0" w:color="auto"/>
            <w:left w:val="none" w:sz="0" w:space="0" w:color="auto"/>
            <w:bottom w:val="none" w:sz="0" w:space="0" w:color="auto"/>
            <w:right w:val="none" w:sz="0" w:space="0" w:color="auto"/>
          </w:divBdr>
          <w:divsChild>
            <w:div w:id="679553248">
              <w:marLeft w:val="0"/>
              <w:marRight w:val="0"/>
              <w:marTop w:val="0"/>
              <w:marBottom w:val="0"/>
              <w:divBdr>
                <w:top w:val="none" w:sz="0" w:space="0" w:color="auto"/>
                <w:left w:val="none" w:sz="0" w:space="0" w:color="auto"/>
                <w:bottom w:val="none" w:sz="0" w:space="0" w:color="auto"/>
                <w:right w:val="none" w:sz="0" w:space="0" w:color="auto"/>
              </w:divBdr>
              <w:divsChild>
                <w:div w:id="607543661">
                  <w:marLeft w:val="0"/>
                  <w:marRight w:val="1"/>
                  <w:marTop w:val="0"/>
                  <w:marBottom w:val="0"/>
                  <w:divBdr>
                    <w:top w:val="none" w:sz="0" w:space="0" w:color="auto"/>
                    <w:left w:val="none" w:sz="0" w:space="0" w:color="auto"/>
                    <w:bottom w:val="none" w:sz="0" w:space="0" w:color="auto"/>
                    <w:right w:val="none" w:sz="0" w:space="0" w:color="auto"/>
                  </w:divBdr>
                  <w:divsChild>
                    <w:div w:id="536162255">
                      <w:marLeft w:val="0"/>
                      <w:marRight w:val="0"/>
                      <w:marTop w:val="0"/>
                      <w:marBottom w:val="0"/>
                      <w:divBdr>
                        <w:top w:val="none" w:sz="0" w:space="0" w:color="auto"/>
                        <w:left w:val="none" w:sz="0" w:space="0" w:color="auto"/>
                        <w:bottom w:val="none" w:sz="0" w:space="0" w:color="auto"/>
                        <w:right w:val="none" w:sz="0" w:space="0" w:color="auto"/>
                      </w:divBdr>
                      <w:divsChild>
                        <w:div w:id="2118745928">
                          <w:marLeft w:val="0"/>
                          <w:marRight w:val="0"/>
                          <w:marTop w:val="0"/>
                          <w:marBottom w:val="0"/>
                          <w:divBdr>
                            <w:top w:val="none" w:sz="0" w:space="0" w:color="auto"/>
                            <w:left w:val="none" w:sz="0" w:space="0" w:color="auto"/>
                            <w:bottom w:val="none" w:sz="0" w:space="0" w:color="auto"/>
                            <w:right w:val="none" w:sz="0" w:space="0" w:color="auto"/>
                          </w:divBdr>
                          <w:divsChild>
                            <w:div w:id="806583541">
                              <w:marLeft w:val="0"/>
                              <w:marRight w:val="0"/>
                              <w:marTop w:val="120"/>
                              <w:marBottom w:val="360"/>
                              <w:divBdr>
                                <w:top w:val="none" w:sz="0" w:space="0" w:color="auto"/>
                                <w:left w:val="none" w:sz="0" w:space="0" w:color="auto"/>
                                <w:bottom w:val="none" w:sz="0" w:space="0" w:color="auto"/>
                                <w:right w:val="none" w:sz="0" w:space="0" w:color="auto"/>
                              </w:divBdr>
                              <w:divsChild>
                                <w:div w:id="1060791718">
                                  <w:marLeft w:val="0"/>
                                  <w:marRight w:val="0"/>
                                  <w:marTop w:val="0"/>
                                  <w:marBottom w:val="0"/>
                                  <w:divBdr>
                                    <w:top w:val="none" w:sz="0" w:space="0" w:color="auto"/>
                                    <w:left w:val="none" w:sz="0" w:space="0" w:color="auto"/>
                                    <w:bottom w:val="none" w:sz="0" w:space="0" w:color="auto"/>
                                    <w:right w:val="none" w:sz="0" w:space="0" w:color="auto"/>
                                  </w:divBdr>
                                  <w:divsChild>
                                    <w:div w:id="12281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567702">
      <w:bodyDiv w:val="1"/>
      <w:marLeft w:val="0"/>
      <w:marRight w:val="0"/>
      <w:marTop w:val="0"/>
      <w:marBottom w:val="0"/>
      <w:divBdr>
        <w:top w:val="none" w:sz="0" w:space="0" w:color="auto"/>
        <w:left w:val="none" w:sz="0" w:space="0" w:color="auto"/>
        <w:bottom w:val="none" w:sz="0" w:space="0" w:color="auto"/>
        <w:right w:val="none" w:sz="0" w:space="0" w:color="auto"/>
      </w:divBdr>
    </w:div>
    <w:div w:id="1879508319">
      <w:marLeft w:val="0"/>
      <w:marRight w:val="0"/>
      <w:marTop w:val="0"/>
      <w:marBottom w:val="0"/>
      <w:divBdr>
        <w:top w:val="none" w:sz="0" w:space="0" w:color="auto"/>
        <w:left w:val="none" w:sz="0" w:space="0" w:color="auto"/>
        <w:bottom w:val="none" w:sz="0" w:space="0" w:color="auto"/>
        <w:right w:val="none" w:sz="0" w:space="0" w:color="auto"/>
      </w:divBdr>
      <w:divsChild>
        <w:div w:id="2100439">
          <w:marLeft w:val="0"/>
          <w:marRight w:val="0"/>
          <w:marTop w:val="0"/>
          <w:marBottom w:val="0"/>
          <w:divBdr>
            <w:top w:val="none" w:sz="0" w:space="0" w:color="auto"/>
            <w:left w:val="none" w:sz="0" w:space="0" w:color="auto"/>
            <w:bottom w:val="none" w:sz="0" w:space="0" w:color="auto"/>
            <w:right w:val="none" w:sz="0" w:space="0" w:color="auto"/>
          </w:divBdr>
        </w:div>
        <w:div w:id="252399416">
          <w:marLeft w:val="0"/>
          <w:marRight w:val="0"/>
          <w:marTop w:val="0"/>
          <w:marBottom w:val="0"/>
          <w:divBdr>
            <w:top w:val="none" w:sz="0" w:space="0" w:color="auto"/>
            <w:left w:val="none" w:sz="0" w:space="0" w:color="auto"/>
            <w:bottom w:val="none" w:sz="0" w:space="0" w:color="auto"/>
            <w:right w:val="none" w:sz="0" w:space="0" w:color="auto"/>
          </w:divBdr>
        </w:div>
        <w:div w:id="1234127347">
          <w:marLeft w:val="0"/>
          <w:marRight w:val="0"/>
          <w:marTop w:val="0"/>
          <w:marBottom w:val="0"/>
          <w:divBdr>
            <w:top w:val="none" w:sz="0" w:space="0" w:color="auto"/>
            <w:left w:val="none" w:sz="0" w:space="0" w:color="auto"/>
            <w:bottom w:val="none" w:sz="0" w:space="0" w:color="auto"/>
            <w:right w:val="none" w:sz="0" w:space="0" w:color="auto"/>
          </w:divBdr>
        </w:div>
        <w:div w:id="302731623">
          <w:marLeft w:val="0"/>
          <w:marRight w:val="0"/>
          <w:marTop w:val="0"/>
          <w:marBottom w:val="0"/>
          <w:divBdr>
            <w:top w:val="none" w:sz="0" w:space="0" w:color="auto"/>
            <w:left w:val="none" w:sz="0" w:space="0" w:color="auto"/>
            <w:bottom w:val="none" w:sz="0" w:space="0" w:color="auto"/>
            <w:right w:val="none" w:sz="0" w:space="0" w:color="auto"/>
          </w:divBdr>
        </w:div>
        <w:div w:id="1914967694">
          <w:marLeft w:val="0"/>
          <w:marRight w:val="0"/>
          <w:marTop w:val="0"/>
          <w:marBottom w:val="0"/>
          <w:divBdr>
            <w:top w:val="none" w:sz="0" w:space="0" w:color="auto"/>
            <w:left w:val="none" w:sz="0" w:space="0" w:color="auto"/>
            <w:bottom w:val="none" w:sz="0" w:space="0" w:color="auto"/>
            <w:right w:val="none" w:sz="0" w:space="0" w:color="auto"/>
          </w:divBdr>
        </w:div>
        <w:div w:id="1619140967">
          <w:marLeft w:val="0"/>
          <w:marRight w:val="0"/>
          <w:marTop w:val="0"/>
          <w:marBottom w:val="0"/>
          <w:divBdr>
            <w:top w:val="none" w:sz="0" w:space="0" w:color="auto"/>
            <w:left w:val="none" w:sz="0" w:space="0" w:color="auto"/>
            <w:bottom w:val="none" w:sz="0" w:space="0" w:color="auto"/>
            <w:right w:val="none" w:sz="0" w:space="0" w:color="auto"/>
          </w:divBdr>
        </w:div>
        <w:div w:id="1874071665">
          <w:marLeft w:val="0"/>
          <w:marRight w:val="0"/>
          <w:marTop w:val="0"/>
          <w:marBottom w:val="0"/>
          <w:divBdr>
            <w:top w:val="none" w:sz="0" w:space="0" w:color="auto"/>
            <w:left w:val="none" w:sz="0" w:space="0" w:color="auto"/>
            <w:bottom w:val="none" w:sz="0" w:space="0" w:color="auto"/>
            <w:right w:val="none" w:sz="0" w:space="0" w:color="auto"/>
          </w:divBdr>
        </w:div>
        <w:div w:id="1012104893">
          <w:marLeft w:val="0"/>
          <w:marRight w:val="0"/>
          <w:marTop w:val="0"/>
          <w:marBottom w:val="0"/>
          <w:divBdr>
            <w:top w:val="none" w:sz="0" w:space="0" w:color="auto"/>
            <w:left w:val="none" w:sz="0" w:space="0" w:color="auto"/>
            <w:bottom w:val="none" w:sz="0" w:space="0" w:color="auto"/>
            <w:right w:val="none" w:sz="0" w:space="0" w:color="auto"/>
          </w:divBdr>
        </w:div>
        <w:div w:id="1090468751">
          <w:marLeft w:val="0"/>
          <w:marRight w:val="0"/>
          <w:marTop w:val="0"/>
          <w:marBottom w:val="0"/>
          <w:divBdr>
            <w:top w:val="none" w:sz="0" w:space="0" w:color="auto"/>
            <w:left w:val="none" w:sz="0" w:space="0" w:color="auto"/>
            <w:bottom w:val="none" w:sz="0" w:space="0" w:color="auto"/>
            <w:right w:val="none" w:sz="0" w:space="0" w:color="auto"/>
          </w:divBdr>
        </w:div>
        <w:div w:id="1768227439">
          <w:marLeft w:val="0"/>
          <w:marRight w:val="0"/>
          <w:marTop w:val="0"/>
          <w:marBottom w:val="0"/>
          <w:divBdr>
            <w:top w:val="none" w:sz="0" w:space="0" w:color="auto"/>
            <w:left w:val="none" w:sz="0" w:space="0" w:color="auto"/>
            <w:bottom w:val="none" w:sz="0" w:space="0" w:color="auto"/>
            <w:right w:val="none" w:sz="0" w:space="0" w:color="auto"/>
          </w:divBdr>
        </w:div>
      </w:divsChild>
    </w:div>
    <w:div w:id="1897206835">
      <w:bodyDiv w:val="1"/>
      <w:marLeft w:val="0"/>
      <w:marRight w:val="0"/>
      <w:marTop w:val="0"/>
      <w:marBottom w:val="0"/>
      <w:divBdr>
        <w:top w:val="none" w:sz="0" w:space="0" w:color="auto"/>
        <w:left w:val="none" w:sz="0" w:space="0" w:color="auto"/>
        <w:bottom w:val="none" w:sz="0" w:space="0" w:color="auto"/>
        <w:right w:val="none" w:sz="0" w:space="0" w:color="auto"/>
      </w:divBdr>
    </w:div>
    <w:div w:id="1906062733">
      <w:bodyDiv w:val="1"/>
      <w:marLeft w:val="0"/>
      <w:marRight w:val="0"/>
      <w:marTop w:val="0"/>
      <w:marBottom w:val="0"/>
      <w:divBdr>
        <w:top w:val="none" w:sz="0" w:space="0" w:color="auto"/>
        <w:left w:val="none" w:sz="0" w:space="0" w:color="auto"/>
        <w:bottom w:val="none" w:sz="0" w:space="0" w:color="auto"/>
        <w:right w:val="none" w:sz="0" w:space="0" w:color="auto"/>
      </w:divBdr>
      <w:divsChild>
        <w:div w:id="21787882">
          <w:marLeft w:val="0"/>
          <w:marRight w:val="1"/>
          <w:marTop w:val="0"/>
          <w:marBottom w:val="0"/>
          <w:divBdr>
            <w:top w:val="none" w:sz="0" w:space="0" w:color="auto"/>
            <w:left w:val="none" w:sz="0" w:space="0" w:color="auto"/>
            <w:bottom w:val="none" w:sz="0" w:space="0" w:color="auto"/>
            <w:right w:val="none" w:sz="0" w:space="0" w:color="auto"/>
          </w:divBdr>
          <w:divsChild>
            <w:div w:id="55134006">
              <w:marLeft w:val="0"/>
              <w:marRight w:val="0"/>
              <w:marTop w:val="0"/>
              <w:marBottom w:val="0"/>
              <w:divBdr>
                <w:top w:val="none" w:sz="0" w:space="0" w:color="auto"/>
                <w:left w:val="none" w:sz="0" w:space="0" w:color="auto"/>
                <w:bottom w:val="none" w:sz="0" w:space="0" w:color="auto"/>
                <w:right w:val="none" w:sz="0" w:space="0" w:color="auto"/>
              </w:divBdr>
              <w:divsChild>
                <w:div w:id="310837455">
                  <w:marLeft w:val="0"/>
                  <w:marRight w:val="1"/>
                  <w:marTop w:val="0"/>
                  <w:marBottom w:val="0"/>
                  <w:divBdr>
                    <w:top w:val="none" w:sz="0" w:space="0" w:color="auto"/>
                    <w:left w:val="none" w:sz="0" w:space="0" w:color="auto"/>
                    <w:bottom w:val="none" w:sz="0" w:space="0" w:color="auto"/>
                    <w:right w:val="none" w:sz="0" w:space="0" w:color="auto"/>
                  </w:divBdr>
                  <w:divsChild>
                    <w:div w:id="613944912">
                      <w:marLeft w:val="0"/>
                      <w:marRight w:val="0"/>
                      <w:marTop w:val="0"/>
                      <w:marBottom w:val="0"/>
                      <w:divBdr>
                        <w:top w:val="none" w:sz="0" w:space="0" w:color="auto"/>
                        <w:left w:val="none" w:sz="0" w:space="0" w:color="auto"/>
                        <w:bottom w:val="none" w:sz="0" w:space="0" w:color="auto"/>
                        <w:right w:val="none" w:sz="0" w:space="0" w:color="auto"/>
                      </w:divBdr>
                      <w:divsChild>
                        <w:div w:id="1365718404">
                          <w:marLeft w:val="0"/>
                          <w:marRight w:val="0"/>
                          <w:marTop w:val="0"/>
                          <w:marBottom w:val="0"/>
                          <w:divBdr>
                            <w:top w:val="none" w:sz="0" w:space="0" w:color="auto"/>
                            <w:left w:val="none" w:sz="0" w:space="0" w:color="auto"/>
                            <w:bottom w:val="none" w:sz="0" w:space="0" w:color="auto"/>
                            <w:right w:val="none" w:sz="0" w:space="0" w:color="auto"/>
                          </w:divBdr>
                          <w:divsChild>
                            <w:div w:id="617102496">
                              <w:marLeft w:val="0"/>
                              <w:marRight w:val="0"/>
                              <w:marTop w:val="120"/>
                              <w:marBottom w:val="360"/>
                              <w:divBdr>
                                <w:top w:val="none" w:sz="0" w:space="0" w:color="auto"/>
                                <w:left w:val="none" w:sz="0" w:space="0" w:color="auto"/>
                                <w:bottom w:val="none" w:sz="0" w:space="0" w:color="auto"/>
                                <w:right w:val="none" w:sz="0" w:space="0" w:color="auto"/>
                              </w:divBdr>
                              <w:divsChild>
                                <w:div w:id="1655602029">
                                  <w:marLeft w:val="0"/>
                                  <w:marRight w:val="0"/>
                                  <w:marTop w:val="0"/>
                                  <w:marBottom w:val="0"/>
                                  <w:divBdr>
                                    <w:top w:val="none" w:sz="0" w:space="0" w:color="auto"/>
                                    <w:left w:val="none" w:sz="0" w:space="0" w:color="auto"/>
                                    <w:bottom w:val="none" w:sz="0" w:space="0" w:color="auto"/>
                                    <w:right w:val="none" w:sz="0" w:space="0" w:color="auto"/>
                                  </w:divBdr>
                                  <w:divsChild>
                                    <w:div w:id="7791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299335">
      <w:bodyDiv w:val="1"/>
      <w:marLeft w:val="0"/>
      <w:marRight w:val="0"/>
      <w:marTop w:val="0"/>
      <w:marBottom w:val="0"/>
      <w:divBdr>
        <w:top w:val="none" w:sz="0" w:space="0" w:color="auto"/>
        <w:left w:val="none" w:sz="0" w:space="0" w:color="auto"/>
        <w:bottom w:val="none" w:sz="0" w:space="0" w:color="auto"/>
        <w:right w:val="none" w:sz="0" w:space="0" w:color="auto"/>
      </w:divBdr>
      <w:divsChild>
        <w:div w:id="2096969705">
          <w:marLeft w:val="0"/>
          <w:marRight w:val="1"/>
          <w:marTop w:val="0"/>
          <w:marBottom w:val="0"/>
          <w:divBdr>
            <w:top w:val="none" w:sz="0" w:space="0" w:color="auto"/>
            <w:left w:val="none" w:sz="0" w:space="0" w:color="auto"/>
            <w:bottom w:val="none" w:sz="0" w:space="0" w:color="auto"/>
            <w:right w:val="none" w:sz="0" w:space="0" w:color="auto"/>
          </w:divBdr>
          <w:divsChild>
            <w:div w:id="1724790384">
              <w:marLeft w:val="0"/>
              <w:marRight w:val="0"/>
              <w:marTop w:val="0"/>
              <w:marBottom w:val="0"/>
              <w:divBdr>
                <w:top w:val="none" w:sz="0" w:space="0" w:color="auto"/>
                <w:left w:val="none" w:sz="0" w:space="0" w:color="auto"/>
                <w:bottom w:val="none" w:sz="0" w:space="0" w:color="auto"/>
                <w:right w:val="none" w:sz="0" w:space="0" w:color="auto"/>
              </w:divBdr>
              <w:divsChild>
                <w:div w:id="831410164">
                  <w:marLeft w:val="0"/>
                  <w:marRight w:val="1"/>
                  <w:marTop w:val="0"/>
                  <w:marBottom w:val="0"/>
                  <w:divBdr>
                    <w:top w:val="none" w:sz="0" w:space="0" w:color="auto"/>
                    <w:left w:val="none" w:sz="0" w:space="0" w:color="auto"/>
                    <w:bottom w:val="none" w:sz="0" w:space="0" w:color="auto"/>
                    <w:right w:val="none" w:sz="0" w:space="0" w:color="auto"/>
                  </w:divBdr>
                  <w:divsChild>
                    <w:div w:id="1870679160">
                      <w:marLeft w:val="0"/>
                      <w:marRight w:val="0"/>
                      <w:marTop w:val="0"/>
                      <w:marBottom w:val="0"/>
                      <w:divBdr>
                        <w:top w:val="none" w:sz="0" w:space="0" w:color="auto"/>
                        <w:left w:val="none" w:sz="0" w:space="0" w:color="auto"/>
                        <w:bottom w:val="none" w:sz="0" w:space="0" w:color="auto"/>
                        <w:right w:val="none" w:sz="0" w:space="0" w:color="auto"/>
                      </w:divBdr>
                      <w:divsChild>
                        <w:div w:id="600769122">
                          <w:marLeft w:val="0"/>
                          <w:marRight w:val="0"/>
                          <w:marTop w:val="0"/>
                          <w:marBottom w:val="0"/>
                          <w:divBdr>
                            <w:top w:val="none" w:sz="0" w:space="0" w:color="auto"/>
                            <w:left w:val="none" w:sz="0" w:space="0" w:color="auto"/>
                            <w:bottom w:val="none" w:sz="0" w:space="0" w:color="auto"/>
                            <w:right w:val="none" w:sz="0" w:space="0" w:color="auto"/>
                          </w:divBdr>
                          <w:divsChild>
                            <w:div w:id="209849316">
                              <w:marLeft w:val="0"/>
                              <w:marRight w:val="0"/>
                              <w:marTop w:val="120"/>
                              <w:marBottom w:val="360"/>
                              <w:divBdr>
                                <w:top w:val="none" w:sz="0" w:space="0" w:color="auto"/>
                                <w:left w:val="none" w:sz="0" w:space="0" w:color="auto"/>
                                <w:bottom w:val="none" w:sz="0" w:space="0" w:color="auto"/>
                                <w:right w:val="none" w:sz="0" w:space="0" w:color="auto"/>
                              </w:divBdr>
                              <w:divsChild>
                                <w:div w:id="2122719531">
                                  <w:marLeft w:val="0"/>
                                  <w:marRight w:val="0"/>
                                  <w:marTop w:val="0"/>
                                  <w:marBottom w:val="0"/>
                                  <w:divBdr>
                                    <w:top w:val="none" w:sz="0" w:space="0" w:color="auto"/>
                                    <w:left w:val="none" w:sz="0" w:space="0" w:color="auto"/>
                                    <w:bottom w:val="none" w:sz="0" w:space="0" w:color="auto"/>
                                    <w:right w:val="none" w:sz="0" w:space="0" w:color="auto"/>
                                  </w:divBdr>
                                  <w:divsChild>
                                    <w:div w:id="15015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erimaendo@hotmail.co.j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7C203-263D-4F83-B744-FC18A0367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2196</Words>
  <Characters>12522</Characters>
  <Application>Microsoft Office Word</Application>
  <DocSecurity>0</DocSecurity>
  <Lines>104</Lines>
  <Paragraphs>29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14689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hideaki harada</dc:creator>
  <cp:lastModifiedBy>LS Ma</cp:lastModifiedBy>
  <cp:revision>2</cp:revision>
  <cp:lastPrinted>2015-01-29T02:04:00Z</cp:lastPrinted>
  <dcterms:created xsi:type="dcterms:W3CDTF">2015-06-09T05:37:00Z</dcterms:created>
  <dcterms:modified xsi:type="dcterms:W3CDTF">2015-06-09T05:37:00Z</dcterms:modified>
</cp:coreProperties>
</file>