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5F0E" w14:textId="2A9A5E56" w:rsidR="004D141F" w:rsidRPr="00A23007" w:rsidRDefault="004D141F" w:rsidP="004D141F">
      <w:pPr>
        <w:spacing w:line="360" w:lineRule="auto"/>
        <w:rPr>
          <w:rFonts w:ascii="Book Antiqua" w:eastAsia="Times New Roman" w:hAnsi="Book Antiqua" w:cs="宋体"/>
          <w:i/>
          <w:sz w:val="24"/>
        </w:rPr>
      </w:pPr>
      <w:bookmarkStart w:id="0" w:name="OLE_LINK437"/>
      <w:bookmarkStart w:id="1" w:name="OLE_LINK438"/>
      <w:bookmarkStart w:id="2" w:name="OLE_LINK1043"/>
      <w:bookmarkStart w:id="3" w:name="OLE_LINK191"/>
      <w:bookmarkStart w:id="4" w:name="OLE_LINK192"/>
      <w:bookmarkStart w:id="5" w:name="OLE_LINK368"/>
      <w:r w:rsidRPr="00A23007">
        <w:rPr>
          <w:rFonts w:ascii="Book Antiqua" w:eastAsia="Times New Roman" w:hAnsi="Book Antiqua" w:cs="宋体"/>
          <w:b/>
          <w:sz w:val="24"/>
        </w:rPr>
        <w:t xml:space="preserve">Name of journal: </w:t>
      </w:r>
      <w:r w:rsidR="00272A61">
        <w:rPr>
          <w:rFonts w:ascii="Book Antiqua" w:hAnsi="Book Antiqua"/>
          <w:i/>
          <w:iCs/>
          <w:kern w:val="0"/>
          <w:sz w:val="24"/>
          <w:szCs w:val="24"/>
        </w:rPr>
        <w:t>World Journal of Hepatology</w:t>
      </w:r>
    </w:p>
    <w:p w14:paraId="2CD85D0D" w14:textId="59E7ADE9" w:rsidR="004D141F" w:rsidRPr="00A23007" w:rsidRDefault="004D141F" w:rsidP="004D141F">
      <w:pPr>
        <w:spacing w:line="360" w:lineRule="auto"/>
        <w:rPr>
          <w:rFonts w:ascii="Book Antiqua" w:eastAsia="宋体" w:hAnsi="Book Antiqua" w:cs="宋体"/>
          <w:b/>
          <w:i/>
          <w:sz w:val="24"/>
          <w:lang w:eastAsia="zh-CN"/>
        </w:rPr>
      </w:pPr>
      <w:r w:rsidRPr="00A23007">
        <w:rPr>
          <w:rFonts w:ascii="Book Antiqua" w:hAnsi="Book Antiqua" w:cs="Arial"/>
          <w:b/>
          <w:sz w:val="24"/>
          <w:lang w:val="en"/>
        </w:rPr>
        <w:t xml:space="preserve">ESPS Manuscript NO: </w:t>
      </w:r>
      <w:r w:rsidRPr="00A23007">
        <w:rPr>
          <w:rFonts w:ascii="Book Antiqua" w:eastAsia="宋体" w:hAnsi="Book Antiqua" w:cs="Arial" w:hint="eastAsia"/>
          <w:b/>
          <w:sz w:val="24"/>
          <w:lang w:val="en" w:eastAsia="zh-CN"/>
        </w:rPr>
        <w:t>17292</w:t>
      </w:r>
    </w:p>
    <w:p w14:paraId="037681B6" w14:textId="1C895B18" w:rsidR="004D141F" w:rsidRPr="00A23007" w:rsidRDefault="00536437" w:rsidP="00536437">
      <w:pPr>
        <w:rPr>
          <w:rFonts w:ascii="Book Antiqua" w:eastAsia="宋体" w:hAnsi="Book Antiqua"/>
          <w:b/>
          <w:kern w:val="0"/>
          <w:sz w:val="24"/>
          <w:lang w:eastAsia="zh-CN"/>
        </w:rPr>
      </w:pPr>
      <w:bookmarkStart w:id="6" w:name="OLE_LINK886"/>
      <w:bookmarkStart w:id="7" w:name="OLE_LINK887"/>
      <w:bookmarkStart w:id="8" w:name="OLE_LINK888"/>
      <w:bookmarkStart w:id="9" w:name="OLE_LINK1072"/>
      <w:bookmarkStart w:id="10" w:name="OLE_LINK863"/>
      <w:bookmarkStart w:id="11" w:name="OLE_LINK965"/>
      <w:bookmarkStart w:id="12" w:name="OLE_LINK897"/>
      <w:bookmarkStart w:id="13" w:name="OLE_LINK1021"/>
      <w:bookmarkStart w:id="14" w:name="OLE_LINK1040"/>
      <w:bookmarkStart w:id="15" w:name="OLE_LINK870"/>
      <w:bookmarkStart w:id="16" w:name="OLE_LINK1029"/>
      <w:bookmarkStart w:id="17" w:name="OLE_LINK1154"/>
      <w:bookmarkStart w:id="18" w:name="OLE_LINK950"/>
      <w:bookmarkStart w:id="19" w:name="OLE_LINK1191"/>
      <w:bookmarkStart w:id="20" w:name="OLE_LINK1225"/>
      <w:bookmarkStart w:id="21" w:name="OLE_LINK1131"/>
      <w:bookmarkStart w:id="22" w:name="OLE_LINK1064"/>
      <w:bookmarkStart w:id="23" w:name="OLE_LINK1165"/>
      <w:bookmarkStart w:id="24" w:name="OLE_LINK1333"/>
      <w:bookmarkStart w:id="25" w:name="OLE_LINK1367"/>
      <w:bookmarkStart w:id="26" w:name="OLE_LINK1400"/>
      <w:bookmarkStart w:id="27" w:name="OLE_LINK1616"/>
      <w:bookmarkStart w:id="28" w:name="OLE_LINK5"/>
      <w:r w:rsidRPr="00A23007">
        <w:rPr>
          <w:rFonts w:ascii="Book Antiqua" w:hAnsi="Book Antiqua" w:cs="Times New Roman"/>
          <w:b/>
          <w:sz w:val="24"/>
          <w:szCs w:val="24"/>
        </w:rPr>
        <w:t>Manuscript Type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4D141F" w:rsidRPr="00A23007">
        <w:rPr>
          <w:rFonts w:ascii="Book Antiqua" w:hAnsi="Book Antiqua"/>
          <w:b/>
          <w:kern w:val="0"/>
          <w:sz w:val="24"/>
        </w:rPr>
        <w:t>: ORIGINAL ARTICLE</w:t>
      </w:r>
    </w:p>
    <w:p w14:paraId="6014FE86" w14:textId="77777777" w:rsidR="00536437" w:rsidRPr="00A23007" w:rsidRDefault="00536437" w:rsidP="00536437">
      <w:pPr>
        <w:rPr>
          <w:rFonts w:ascii="Book Antiqua" w:eastAsia="宋体" w:hAnsi="Book Antiqua" w:cs="Times New Roman"/>
          <w:b/>
          <w:sz w:val="24"/>
          <w:szCs w:val="24"/>
          <w:lang w:eastAsia="zh-CN"/>
        </w:rPr>
      </w:pPr>
    </w:p>
    <w:bookmarkEnd w:id="0"/>
    <w:bookmarkEnd w:id="1"/>
    <w:bookmarkEnd w:id="2"/>
    <w:bookmarkEnd w:id="28"/>
    <w:p w14:paraId="745AC941" w14:textId="6DFEE91C" w:rsidR="004D141F" w:rsidRPr="00A23007" w:rsidRDefault="004D141F" w:rsidP="004D141F">
      <w:pPr>
        <w:spacing w:line="360" w:lineRule="auto"/>
        <w:rPr>
          <w:rFonts w:ascii="Book Antiqua" w:eastAsia="幼圆" w:hAnsi="Book Antiqua"/>
          <w:b/>
          <w:i/>
          <w:sz w:val="24"/>
        </w:rPr>
      </w:pPr>
      <w:r w:rsidRPr="00A23007">
        <w:rPr>
          <w:rFonts w:ascii="Book Antiqua" w:eastAsia="幼圆" w:hAnsi="Book Antiqua" w:hint="eastAsia"/>
          <w:b/>
          <w:i/>
          <w:sz w:val="24"/>
          <w:lang w:eastAsia="zh-CN"/>
        </w:rPr>
        <w:t>Prospective</w:t>
      </w:r>
      <w:r w:rsidRPr="00A23007">
        <w:rPr>
          <w:rFonts w:ascii="Book Antiqua" w:eastAsia="幼圆" w:hAnsi="Book Antiqua"/>
          <w:b/>
          <w:i/>
          <w:sz w:val="24"/>
        </w:rPr>
        <w:t xml:space="preserve"> Study</w:t>
      </w:r>
    </w:p>
    <w:p w14:paraId="738A808E" w14:textId="7C4C16DD" w:rsidR="00327AC5" w:rsidRPr="007320C1" w:rsidRDefault="00327AC5" w:rsidP="00B30B7B">
      <w:pPr>
        <w:adjustRightInd w:val="0"/>
        <w:snapToGrid w:val="0"/>
        <w:spacing w:line="360" w:lineRule="auto"/>
        <w:rPr>
          <w:rFonts w:ascii="Book Antiqua" w:eastAsia="宋体" w:hAnsi="Book Antiqua"/>
          <w:b/>
          <w:sz w:val="24"/>
          <w:szCs w:val="24"/>
          <w:lang w:eastAsia="zh-CN"/>
        </w:rPr>
      </w:pPr>
      <w:bookmarkStart w:id="29" w:name="OLE_LINK1361"/>
      <w:bookmarkStart w:id="30" w:name="OLE_LINK1362"/>
      <w:bookmarkStart w:id="31" w:name="OLE_LINK1478"/>
      <w:bookmarkStart w:id="32" w:name="OLE_LINK1479"/>
      <w:bookmarkStart w:id="33" w:name="OLE_LINK1482"/>
      <w:bookmarkEnd w:id="3"/>
      <w:bookmarkEnd w:id="4"/>
      <w:bookmarkEnd w:id="5"/>
      <w:r w:rsidRPr="00A23007">
        <w:rPr>
          <w:rFonts w:ascii="Book Antiqua" w:hAnsi="Book Antiqua" w:cs="Times New Roman"/>
          <w:b/>
          <w:sz w:val="24"/>
          <w:szCs w:val="24"/>
        </w:rPr>
        <w:t>Importance of virological response in the early stage of telaprevir-based triple therapy</w:t>
      </w:r>
      <w:r w:rsidR="007320C1">
        <w:rPr>
          <w:rFonts w:ascii="Book Antiqua" w:eastAsia="宋体" w:hAnsi="Book Antiqua" w:cs="Times New Roman" w:hint="eastAsia"/>
          <w:b/>
          <w:sz w:val="24"/>
          <w:szCs w:val="24"/>
          <w:lang w:eastAsia="zh-CN"/>
        </w:rPr>
        <w:t xml:space="preserve"> f</w:t>
      </w:r>
      <w:r w:rsidR="007320C1" w:rsidRPr="007320C1">
        <w:rPr>
          <w:rFonts w:ascii="Book Antiqua" w:hAnsi="Book Antiqua" w:cs="Times New Roman" w:hint="eastAsia"/>
          <w:b/>
          <w:sz w:val="24"/>
          <w:szCs w:val="24"/>
        </w:rPr>
        <w:t xml:space="preserve">or </w:t>
      </w:r>
      <w:r w:rsidR="007320C1" w:rsidRPr="007320C1">
        <w:rPr>
          <w:rFonts w:ascii="Book Antiqua" w:hAnsi="Book Antiqua" w:cs="Times New Roman"/>
          <w:b/>
          <w:sz w:val="24"/>
          <w:szCs w:val="24"/>
        </w:rPr>
        <w:t>hepatitis C</w:t>
      </w:r>
    </w:p>
    <w:bookmarkEnd w:id="29"/>
    <w:bookmarkEnd w:id="30"/>
    <w:bookmarkEnd w:id="31"/>
    <w:bookmarkEnd w:id="32"/>
    <w:bookmarkEnd w:id="33"/>
    <w:p w14:paraId="2372AA88" w14:textId="77777777" w:rsidR="00327AC5" w:rsidRPr="00A23007" w:rsidRDefault="00327AC5" w:rsidP="00B30B7B">
      <w:pPr>
        <w:adjustRightInd w:val="0"/>
        <w:snapToGrid w:val="0"/>
        <w:spacing w:line="360" w:lineRule="auto"/>
        <w:rPr>
          <w:rFonts w:ascii="Book Antiqua" w:hAnsi="Book Antiqua"/>
          <w:sz w:val="24"/>
          <w:szCs w:val="24"/>
        </w:rPr>
      </w:pPr>
    </w:p>
    <w:p w14:paraId="33C555FA" w14:textId="4C6E2F37"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cs="Tahoma"/>
          <w:kern w:val="0"/>
          <w:sz w:val="24"/>
          <w:szCs w:val="24"/>
        </w:rPr>
        <w:t xml:space="preserve">Hiramine S </w:t>
      </w:r>
      <w:r w:rsidR="00973BED" w:rsidRPr="00A23007">
        <w:rPr>
          <w:rFonts w:ascii="Book Antiqua" w:hAnsi="Book Antiqua" w:cs="Tahoma"/>
          <w:i/>
          <w:kern w:val="0"/>
          <w:sz w:val="24"/>
          <w:szCs w:val="24"/>
        </w:rPr>
        <w:t>et al</w:t>
      </w:r>
      <w:r w:rsidRPr="00A23007">
        <w:rPr>
          <w:rFonts w:ascii="Book Antiqua" w:hAnsi="Book Antiqua" w:cs="Tahoma"/>
          <w:kern w:val="0"/>
          <w:sz w:val="24"/>
          <w:szCs w:val="24"/>
        </w:rPr>
        <w:t xml:space="preserve">. </w:t>
      </w:r>
      <w:r w:rsidRPr="00A23007">
        <w:rPr>
          <w:rFonts w:ascii="Book Antiqua" w:hAnsi="Book Antiqua" w:cs="Times New Roman"/>
          <w:sz w:val="24"/>
          <w:szCs w:val="24"/>
        </w:rPr>
        <w:t>Viral response to telaprevir-based triple therapy</w:t>
      </w:r>
      <w:r w:rsidR="00A23007">
        <w:rPr>
          <w:rFonts w:ascii="Book Antiqua" w:hAnsi="Book Antiqua"/>
          <w:sz w:val="24"/>
          <w:szCs w:val="24"/>
        </w:rPr>
        <w:t xml:space="preserve"> </w:t>
      </w:r>
    </w:p>
    <w:p w14:paraId="74F97145"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p>
    <w:p w14:paraId="347E2DF5" w14:textId="71FFBCF3" w:rsidR="00327AC5" w:rsidRPr="00A23007" w:rsidRDefault="00536437" w:rsidP="00B30B7B">
      <w:pPr>
        <w:adjustRightInd w:val="0"/>
        <w:snapToGrid w:val="0"/>
        <w:spacing w:line="360" w:lineRule="auto"/>
        <w:rPr>
          <w:rFonts w:ascii="Book Antiqua" w:eastAsia="宋体" w:hAnsi="Book Antiqua"/>
          <w:sz w:val="24"/>
          <w:szCs w:val="24"/>
          <w:lang w:eastAsia="zh-CN"/>
        </w:rPr>
      </w:pPr>
      <w:bookmarkStart w:id="34" w:name="OLE_LINK1358"/>
      <w:bookmarkStart w:id="35" w:name="OLE_LINK1360"/>
      <w:bookmarkStart w:id="36" w:name="OLE_LINK1363"/>
      <w:bookmarkStart w:id="37" w:name="OLE_LINK1365"/>
      <w:r w:rsidRPr="00A23007">
        <w:rPr>
          <w:rFonts w:ascii="Book Antiqua" w:hAnsi="Book Antiqua"/>
          <w:sz w:val="24"/>
          <w:szCs w:val="24"/>
        </w:rPr>
        <w:t>Satoshi Hiramine</w:t>
      </w:r>
      <w:bookmarkEnd w:id="34"/>
      <w:bookmarkEnd w:id="35"/>
      <w:r w:rsidRPr="00A23007">
        <w:rPr>
          <w:rFonts w:ascii="Book Antiqua" w:hAnsi="Book Antiqua"/>
          <w:sz w:val="24"/>
          <w:szCs w:val="24"/>
        </w:rPr>
        <w:t>, Norihiro Furusyo, Eiichi Ogawa, Makoto Nakamuta</w:t>
      </w:r>
      <w:r w:rsidR="00327AC5" w:rsidRPr="00A23007">
        <w:rPr>
          <w:rFonts w:ascii="Book Antiqua" w:hAnsi="Book Antiqua"/>
          <w:sz w:val="24"/>
          <w:szCs w:val="24"/>
        </w:rPr>
        <w:t>,</w:t>
      </w:r>
      <w:r w:rsidRPr="00A23007">
        <w:rPr>
          <w:rFonts w:ascii="Book Antiqua" w:hAnsi="Book Antiqua"/>
          <w:sz w:val="24"/>
          <w:szCs w:val="24"/>
        </w:rPr>
        <w:t xml:space="preserve"> Eiji Kajiwara, Hideyuki Nomura, Kazufumi Dohmen, Kazuhiro Takahashi</w:t>
      </w:r>
      <w:r w:rsidR="00327AC5" w:rsidRPr="00A23007">
        <w:rPr>
          <w:rFonts w:ascii="Book Antiqua" w:hAnsi="Book Antiqua"/>
          <w:sz w:val="24"/>
          <w:szCs w:val="24"/>
        </w:rPr>
        <w:t>,</w:t>
      </w:r>
      <w:r w:rsidRPr="00A23007">
        <w:rPr>
          <w:rFonts w:ascii="Book Antiqua" w:hAnsi="Book Antiqua"/>
          <w:sz w:val="24"/>
          <w:szCs w:val="24"/>
        </w:rPr>
        <w:t xml:space="preserve"> Takeaki Satoh, Koichi Azuma, Akira Kawano</w:t>
      </w:r>
      <w:r w:rsidR="00327AC5" w:rsidRPr="00A23007">
        <w:rPr>
          <w:rFonts w:ascii="Book Antiqua" w:hAnsi="Book Antiqua"/>
          <w:sz w:val="24"/>
          <w:szCs w:val="24"/>
        </w:rPr>
        <w:t xml:space="preserve">, </w:t>
      </w:r>
      <w:r w:rsidR="004649A6" w:rsidRPr="00A23007">
        <w:rPr>
          <w:rFonts w:ascii="Book Antiqua" w:hAnsi="Book Antiqua"/>
          <w:sz w:val="24"/>
          <w:szCs w:val="24"/>
        </w:rPr>
        <w:t>Toshimasa Koyanagi</w:t>
      </w:r>
      <w:r w:rsidRPr="00A23007">
        <w:rPr>
          <w:rFonts w:ascii="Book Antiqua" w:hAnsi="Book Antiqua"/>
          <w:sz w:val="24"/>
          <w:szCs w:val="24"/>
        </w:rPr>
        <w:t>, Kazuhiro Kotoh, Shinji Shimoda</w:t>
      </w:r>
      <w:r w:rsidR="00327AC5" w:rsidRPr="00A23007">
        <w:rPr>
          <w:rFonts w:ascii="Book Antiqua" w:hAnsi="Book Antiqua"/>
          <w:sz w:val="24"/>
          <w:szCs w:val="24"/>
        </w:rPr>
        <w:t xml:space="preserve">, Jun Hayashi </w:t>
      </w:r>
    </w:p>
    <w:bookmarkEnd w:id="36"/>
    <w:bookmarkEnd w:id="37"/>
    <w:p w14:paraId="67B5E977" w14:textId="77777777" w:rsidR="00327AC5" w:rsidRPr="00A23007" w:rsidRDefault="00327AC5" w:rsidP="00B30B7B">
      <w:pPr>
        <w:adjustRightInd w:val="0"/>
        <w:snapToGrid w:val="0"/>
        <w:spacing w:line="360" w:lineRule="auto"/>
        <w:rPr>
          <w:rFonts w:ascii="Book Antiqua" w:hAnsi="Book Antiqua"/>
          <w:sz w:val="24"/>
          <w:szCs w:val="24"/>
        </w:rPr>
      </w:pPr>
    </w:p>
    <w:p w14:paraId="48CA75C9"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r w:rsidRPr="00A23007">
        <w:rPr>
          <w:rFonts w:ascii="Book Antiqua" w:hAnsi="Book Antiqua"/>
          <w:b/>
          <w:sz w:val="24"/>
          <w:szCs w:val="24"/>
        </w:rPr>
        <w:t xml:space="preserve">Satoshi Hiramine, Norihiro Furusyo, Eiichi Ogawa, </w:t>
      </w:r>
      <w:r w:rsidRPr="00A23007">
        <w:rPr>
          <w:rFonts w:ascii="Book Antiqua" w:hAnsi="Book Antiqua"/>
          <w:sz w:val="24"/>
          <w:szCs w:val="24"/>
        </w:rPr>
        <w:t>Department of General Internal Medicine, Kyushu University Hospital, Fukuoka</w:t>
      </w:r>
      <w:r w:rsidRPr="00A23007">
        <w:rPr>
          <w:rFonts w:ascii="Book Antiqua" w:eastAsia="宋体" w:hAnsi="Book Antiqua"/>
          <w:sz w:val="24"/>
          <w:szCs w:val="24"/>
          <w:lang w:eastAsia="zh-CN"/>
        </w:rPr>
        <w:t xml:space="preserve"> </w:t>
      </w:r>
      <w:r w:rsidRPr="00A23007">
        <w:rPr>
          <w:rFonts w:ascii="Book Antiqua" w:hAnsi="Book Antiqua"/>
          <w:sz w:val="24"/>
          <w:szCs w:val="24"/>
        </w:rPr>
        <w:t xml:space="preserve">812-8582, Japan </w:t>
      </w:r>
    </w:p>
    <w:p w14:paraId="1A158E04"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p>
    <w:p w14:paraId="47F5FBCE"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r w:rsidRPr="00A23007">
        <w:rPr>
          <w:rFonts w:ascii="Book Antiqua" w:hAnsi="Book Antiqua"/>
          <w:b/>
          <w:sz w:val="24"/>
          <w:szCs w:val="24"/>
        </w:rPr>
        <w:t>Makoto Nakamuta,</w:t>
      </w:r>
      <w:r w:rsidRPr="00A23007">
        <w:rPr>
          <w:rFonts w:ascii="Book Antiqua" w:eastAsia="宋体" w:hAnsi="Book Antiqua"/>
          <w:b/>
          <w:sz w:val="24"/>
          <w:szCs w:val="24"/>
          <w:lang w:eastAsia="zh-CN"/>
        </w:rPr>
        <w:t xml:space="preserve"> </w:t>
      </w:r>
      <w:r w:rsidRPr="00A23007">
        <w:rPr>
          <w:rFonts w:ascii="Book Antiqua" w:hAnsi="Book Antiqua"/>
          <w:sz w:val="24"/>
          <w:szCs w:val="24"/>
        </w:rPr>
        <w:t>Department of Gastroenterology, Kyushu Medical Center, National Hospital Organization, Fukuoka</w:t>
      </w:r>
      <w:r w:rsidRPr="00A23007">
        <w:rPr>
          <w:rFonts w:ascii="Book Antiqua" w:eastAsia="宋体" w:hAnsi="Book Antiqua"/>
          <w:sz w:val="24"/>
          <w:szCs w:val="24"/>
          <w:lang w:eastAsia="zh-CN"/>
        </w:rPr>
        <w:t xml:space="preserve"> 81</w:t>
      </w:r>
      <w:r w:rsidRPr="00A23007">
        <w:rPr>
          <w:rFonts w:ascii="Book Antiqua" w:hAnsi="Book Antiqua"/>
          <w:sz w:val="24"/>
          <w:szCs w:val="24"/>
        </w:rPr>
        <w:t>0-8563</w:t>
      </w:r>
      <w:r w:rsidRPr="00A23007">
        <w:rPr>
          <w:rFonts w:ascii="Book Antiqua" w:eastAsia="宋体" w:hAnsi="Book Antiqua"/>
          <w:sz w:val="24"/>
          <w:szCs w:val="24"/>
          <w:lang w:eastAsia="zh-CN"/>
        </w:rPr>
        <w:t>,</w:t>
      </w:r>
      <w:r w:rsidRPr="00A23007">
        <w:rPr>
          <w:rFonts w:ascii="Book Antiqua" w:hAnsi="Book Antiqua"/>
          <w:sz w:val="24"/>
          <w:szCs w:val="24"/>
        </w:rPr>
        <w:t xml:space="preserve"> Japan</w:t>
      </w:r>
    </w:p>
    <w:p w14:paraId="42C9EB32" w14:textId="77777777" w:rsidR="00327AC5" w:rsidRPr="00A23007" w:rsidRDefault="00327AC5" w:rsidP="00B30B7B">
      <w:pPr>
        <w:adjustRightInd w:val="0"/>
        <w:snapToGrid w:val="0"/>
        <w:spacing w:line="360" w:lineRule="auto"/>
        <w:rPr>
          <w:rFonts w:ascii="Book Antiqua" w:hAnsi="Book Antiqua"/>
          <w:sz w:val="24"/>
          <w:szCs w:val="24"/>
        </w:rPr>
      </w:pPr>
    </w:p>
    <w:p w14:paraId="5750C371" w14:textId="77777777" w:rsidR="00327AC5" w:rsidRPr="00A23007" w:rsidRDefault="00327AC5" w:rsidP="00B30B7B">
      <w:pPr>
        <w:adjustRightInd w:val="0"/>
        <w:snapToGrid w:val="0"/>
        <w:spacing w:line="360" w:lineRule="auto"/>
        <w:rPr>
          <w:rFonts w:ascii="Book Antiqua" w:hAnsi="Book Antiqua"/>
          <w:b/>
          <w:sz w:val="24"/>
          <w:szCs w:val="24"/>
        </w:rPr>
      </w:pPr>
      <w:r w:rsidRPr="00A23007">
        <w:rPr>
          <w:rFonts w:ascii="Book Antiqua" w:hAnsi="Book Antiqua"/>
          <w:b/>
          <w:sz w:val="24"/>
          <w:szCs w:val="24"/>
        </w:rPr>
        <w:t xml:space="preserve">Eiji Kajiwara, </w:t>
      </w:r>
      <w:r w:rsidRPr="00A23007">
        <w:rPr>
          <w:rFonts w:ascii="Book Antiqua" w:hAnsi="Book Antiqua"/>
          <w:sz w:val="24"/>
          <w:szCs w:val="24"/>
        </w:rPr>
        <w:t>Department of Hepatology, Steel Memorial Yahata Hospital, Kitakyushu, 805-0050, Japan</w:t>
      </w:r>
    </w:p>
    <w:p w14:paraId="50669D91" w14:textId="77777777" w:rsidR="00327AC5" w:rsidRPr="00A23007" w:rsidRDefault="00327AC5" w:rsidP="00B30B7B">
      <w:pPr>
        <w:adjustRightInd w:val="0"/>
        <w:snapToGrid w:val="0"/>
        <w:spacing w:line="360" w:lineRule="auto"/>
        <w:rPr>
          <w:rFonts w:ascii="Book Antiqua" w:hAnsi="Book Antiqua"/>
          <w:b/>
          <w:sz w:val="24"/>
          <w:szCs w:val="24"/>
        </w:rPr>
      </w:pPr>
    </w:p>
    <w:p w14:paraId="0BB7A383" w14:textId="77777777"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Hideyuki Nomura,</w:t>
      </w:r>
      <w:r w:rsidRPr="00A23007">
        <w:rPr>
          <w:rFonts w:ascii="Book Antiqua" w:hAnsi="Book Antiqua"/>
          <w:sz w:val="24"/>
          <w:szCs w:val="24"/>
        </w:rPr>
        <w:t xml:space="preserve"> The Center for Liver Disease, Shin-Kokura Hospital, Kitakyushu 803-0816, Japan</w:t>
      </w:r>
    </w:p>
    <w:p w14:paraId="1F089848" w14:textId="77777777" w:rsidR="00327AC5" w:rsidRPr="00A23007" w:rsidRDefault="00327AC5" w:rsidP="00B30B7B">
      <w:pPr>
        <w:adjustRightInd w:val="0"/>
        <w:snapToGrid w:val="0"/>
        <w:spacing w:line="360" w:lineRule="auto"/>
        <w:rPr>
          <w:rFonts w:ascii="Book Antiqua" w:hAnsi="Book Antiqua"/>
          <w:sz w:val="24"/>
          <w:szCs w:val="24"/>
        </w:rPr>
      </w:pPr>
    </w:p>
    <w:p w14:paraId="27C6C4C5" w14:textId="77777777"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Kazufumi Dohmen,</w:t>
      </w:r>
      <w:r w:rsidRPr="00A23007">
        <w:rPr>
          <w:rFonts w:ascii="Book Antiqua" w:hAnsi="Book Antiqua"/>
          <w:sz w:val="24"/>
          <w:szCs w:val="24"/>
        </w:rPr>
        <w:t xml:space="preserve"> Department of Internal Medicine, Chihaya Hospital, Fukuoka 813-0044, Japan</w:t>
      </w:r>
    </w:p>
    <w:p w14:paraId="0F777F67" w14:textId="77777777" w:rsidR="00327AC5" w:rsidRPr="00A23007" w:rsidRDefault="00327AC5" w:rsidP="00B30B7B">
      <w:pPr>
        <w:adjustRightInd w:val="0"/>
        <w:snapToGrid w:val="0"/>
        <w:spacing w:line="360" w:lineRule="auto"/>
        <w:rPr>
          <w:rFonts w:ascii="Book Antiqua" w:hAnsi="Book Antiqua"/>
          <w:sz w:val="24"/>
          <w:szCs w:val="24"/>
        </w:rPr>
      </w:pPr>
    </w:p>
    <w:p w14:paraId="765F50FB" w14:textId="77777777" w:rsidR="00327AC5" w:rsidRPr="00A23007" w:rsidRDefault="00327AC5" w:rsidP="00B30B7B">
      <w:pPr>
        <w:adjustRightInd w:val="0"/>
        <w:snapToGrid w:val="0"/>
        <w:spacing w:line="360" w:lineRule="auto"/>
        <w:rPr>
          <w:rFonts w:ascii="Book Antiqua" w:hAnsi="Book Antiqua"/>
          <w:b/>
          <w:sz w:val="24"/>
          <w:szCs w:val="24"/>
        </w:rPr>
      </w:pPr>
      <w:r w:rsidRPr="00A23007">
        <w:rPr>
          <w:rFonts w:ascii="Book Antiqua" w:hAnsi="Book Antiqua"/>
          <w:b/>
          <w:sz w:val="24"/>
          <w:szCs w:val="24"/>
        </w:rPr>
        <w:t>Kazuhiro Takahashi,</w:t>
      </w:r>
      <w:r w:rsidRPr="00A23007">
        <w:rPr>
          <w:rFonts w:ascii="Book Antiqua" w:hAnsi="Book Antiqua"/>
          <w:sz w:val="24"/>
          <w:szCs w:val="24"/>
        </w:rPr>
        <w:t xml:space="preserve"> Department of Medicine, Hamanomachi Hospital, Fukuoka 810-8539, Japan</w:t>
      </w:r>
    </w:p>
    <w:p w14:paraId="41B2A0B9" w14:textId="77777777" w:rsidR="00327AC5" w:rsidRPr="00A23007" w:rsidRDefault="00327AC5" w:rsidP="00B30B7B">
      <w:pPr>
        <w:adjustRightInd w:val="0"/>
        <w:snapToGrid w:val="0"/>
        <w:spacing w:line="360" w:lineRule="auto"/>
        <w:rPr>
          <w:rFonts w:ascii="Book Antiqua" w:hAnsi="Book Antiqua"/>
          <w:b/>
          <w:sz w:val="24"/>
          <w:szCs w:val="24"/>
        </w:rPr>
      </w:pPr>
    </w:p>
    <w:p w14:paraId="7CCCB6A4" w14:textId="77777777" w:rsidR="00327AC5" w:rsidRPr="00A23007" w:rsidRDefault="00327AC5" w:rsidP="00B30B7B">
      <w:pPr>
        <w:adjustRightInd w:val="0"/>
        <w:snapToGrid w:val="0"/>
        <w:spacing w:line="360" w:lineRule="auto"/>
        <w:rPr>
          <w:rFonts w:ascii="Book Antiqua" w:hAnsi="Book Antiqua"/>
          <w:b/>
          <w:sz w:val="24"/>
          <w:szCs w:val="24"/>
        </w:rPr>
      </w:pPr>
      <w:r w:rsidRPr="00A23007">
        <w:rPr>
          <w:rFonts w:ascii="Book Antiqua" w:hAnsi="Book Antiqua"/>
          <w:b/>
          <w:sz w:val="24"/>
          <w:szCs w:val="24"/>
        </w:rPr>
        <w:t>Takeaki Satoh,</w:t>
      </w:r>
      <w:r w:rsidRPr="00A23007">
        <w:rPr>
          <w:rFonts w:ascii="Book Antiqua" w:hAnsi="Book Antiqua"/>
          <w:sz w:val="24"/>
          <w:szCs w:val="24"/>
        </w:rPr>
        <w:t xml:space="preserve"> Center for Liver Disease, National Hospital Organization Kokura Medical Center, Kitakyushu 802-0803, Japan</w:t>
      </w:r>
    </w:p>
    <w:p w14:paraId="54879ED3" w14:textId="77777777" w:rsidR="00327AC5" w:rsidRPr="00A23007" w:rsidRDefault="00327AC5" w:rsidP="00B30B7B">
      <w:pPr>
        <w:adjustRightInd w:val="0"/>
        <w:snapToGrid w:val="0"/>
        <w:spacing w:line="360" w:lineRule="auto"/>
        <w:rPr>
          <w:rFonts w:ascii="Book Antiqua" w:hAnsi="Book Antiqua"/>
          <w:sz w:val="24"/>
          <w:szCs w:val="24"/>
        </w:rPr>
      </w:pPr>
    </w:p>
    <w:p w14:paraId="71E4D832" w14:textId="77777777"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Koichi Azuma,</w:t>
      </w:r>
      <w:r w:rsidRPr="00A23007">
        <w:rPr>
          <w:rFonts w:ascii="Book Antiqua" w:hAnsi="Book Antiqua"/>
          <w:sz w:val="24"/>
          <w:szCs w:val="24"/>
        </w:rPr>
        <w:t xml:space="preserve"> Department of Medicine, Kyushu Central Hospital, Fukuoka 815-0032, Japan</w:t>
      </w:r>
    </w:p>
    <w:p w14:paraId="7346E44E" w14:textId="77777777" w:rsidR="00327AC5" w:rsidRPr="00A23007" w:rsidRDefault="00327AC5" w:rsidP="00B30B7B">
      <w:pPr>
        <w:adjustRightInd w:val="0"/>
        <w:snapToGrid w:val="0"/>
        <w:spacing w:line="360" w:lineRule="auto"/>
        <w:rPr>
          <w:rFonts w:ascii="Book Antiqua" w:hAnsi="Book Antiqua"/>
          <w:sz w:val="24"/>
          <w:szCs w:val="24"/>
        </w:rPr>
      </w:pPr>
    </w:p>
    <w:p w14:paraId="01B18524" w14:textId="77777777"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Akira Kawano,</w:t>
      </w:r>
      <w:r w:rsidRPr="00A23007">
        <w:rPr>
          <w:rFonts w:ascii="Book Antiqua" w:hAnsi="Book Antiqua"/>
          <w:sz w:val="24"/>
          <w:szCs w:val="24"/>
        </w:rPr>
        <w:t xml:space="preserve"> Department of Medicine, Kitakyushu Municipal Medical Center, Kitakyushu 802-0077, Japan</w:t>
      </w:r>
    </w:p>
    <w:p w14:paraId="124D72D9" w14:textId="77777777" w:rsidR="00327AC5" w:rsidRPr="00A23007" w:rsidRDefault="00327AC5" w:rsidP="00B30B7B">
      <w:pPr>
        <w:adjustRightInd w:val="0"/>
        <w:snapToGrid w:val="0"/>
        <w:spacing w:line="360" w:lineRule="auto"/>
        <w:rPr>
          <w:rFonts w:ascii="Book Antiqua" w:hAnsi="Book Antiqua"/>
          <w:sz w:val="24"/>
          <w:szCs w:val="24"/>
        </w:rPr>
      </w:pPr>
    </w:p>
    <w:p w14:paraId="403BAE39" w14:textId="77777777" w:rsidR="00327AC5" w:rsidRPr="00A23007" w:rsidRDefault="00A95C27"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Toshimasa Koyanagi</w:t>
      </w:r>
      <w:r w:rsidR="00327AC5" w:rsidRPr="00A23007">
        <w:rPr>
          <w:rFonts w:ascii="Book Antiqua" w:hAnsi="Book Antiqua"/>
          <w:b/>
          <w:sz w:val="24"/>
          <w:szCs w:val="24"/>
        </w:rPr>
        <w:t>,</w:t>
      </w:r>
      <w:r w:rsidR="00327AC5" w:rsidRPr="00A23007">
        <w:rPr>
          <w:rFonts w:ascii="Book Antiqua" w:hAnsi="Book Antiqua"/>
          <w:sz w:val="24"/>
          <w:szCs w:val="24"/>
        </w:rPr>
        <w:t xml:space="preserve"> Department of Medicine, Fukuoka City Hospital, Fukuoka 812-0046, Japan;</w:t>
      </w:r>
    </w:p>
    <w:p w14:paraId="4C97A4D0" w14:textId="77777777" w:rsidR="00327AC5" w:rsidRPr="00A23007" w:rsidRDefault="00327AC5" w:rsidP="00B30B7B">
      <w:pPr>
        <w:adjustRightInd w:val="0"/>
        <w:snapToGrid w:val="0"/>
        <w:spacing w:line="360" w:lineRule="auto"/>
        <w:rPr>
          <w:rFonts w:ascii="Book Antiqua" w:hAnsi="Book Antiqua"/>
          <w:sz w:val="24"/>
          <w:szCs w:val="24"/>
        </w:rPr>
      </w:pPr>
    </w:p>
    <w:p w14:paraId="709A8CD0" w14:textId="0E6C926C" w:rsidR="00327AC5" w:rsidRPr="00A23007" w:rsidRDefault="00327AC5" w:rsidP="00B30B7B">
      <w:pPr>
        <w:adjustRightInd w:val="0"/>
        <w:snapToGrid w:val="0"/>
        <w:spacing w:line="360" w:lineRule="auto"/>
        <w:rPr>
          <w:rFonts w:ascii="Book Antiqua" w:eastAsia="宋体" w:hAnsi="Book Antiqua"/>
          <w:sz w:val="24"/>
          <w:szCs w:val="24"/>
          <w:lang w:eastAsia="zh-CN"/>
        </w:rPr>
      </w:pPr>
      <w:r w:rsidRPr="00A23007">
        <w:rPr>
          <w:rFonts w:ascii="Book Antiqua" w:hAnsi="Book Antiqua"/>
          <w:b/>
          <w:sz w:val="24"/>
          <w:szCs w:val="24"/>
        </w:rPr>
        <w:t>Kazuhiro Kotoh,</w:t>
      </w:r>
      <w:r w:rsidRPr="00A23007">
        <w:rPr>
          <w:rFonts w:ascii="Book Antiqua" w:hAnsi="Book Antiqua"/>
          <w:sz w:val="24"/>
          <w:szCs w:val="24"/>
        </w:rPr>
        <w:t xml:space="preserve"> </w:t>
      </w:r>
      <w:r w:rsidR="00DD2E4E" w:rsidRPr="00A23007">
        <w:rPr>
          <w:rFonts w:ascii="Book Antiqua" w:hAnsi="Book Antiqua"/>
          <w:b/>
          <w:sz w:val="24"/>
          <w:szCs w:val="24"/>
        </w:rPr>
        <w:t>Shinji Shimoda,</w:t>
      </w:r>
      <w:r w:rsidR="00DD2E4E" w:rsidRPr="00A23007">
        <w:rPr>
          <w:rFonts w:ascii="Book Antiqua" w:hAnsi="Book Antiqua"/>
          <w:sz w:val="24"/>
          <w:szCs w:val="24"/>
        </w:rPr>
        <w:t xml:space="preserve"> </w:t>
      </w:r>
      <w:r w:rsidRPr="00A23007">
        <w:rPr>
          <w:rFonts w:ascii="Book Antiqua" w:hAnsi="Book Antiqua"/>
          <w:sz w:val="24"/>
          <w:szCs w:val="24"/>
        </w:rPr>
        <w:t>Department of Medicine and Bioregulatory Science, Graduate School of Medical Sciences, Kyushu Universit</w:t>
      </w:r>
      <w:r w:rsidR="001E349B" w:rsidRPr="00A23007">
        <w:rPr>
          <w:rFonts w:ascii="Book Antiqua" w:hAnsi="Book Antiqua"/>
          <w:sz w:val="24"/>
          <w:szCs w:val="24"/>
        </w:rPr>
        <w:t>y, Fukuoka 812-8582, Japan</w:t>
      </w:r>
    </w:p>
    <w:p w14:paraId="6AE0D05C"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p>
    <w:p w14:paraId="4DA65A86" w14:textId="7EBD943C" w:rsidR="00327AC5" w:rsidRPr="00A23007" w:rsidRDefault="00327AC5" w:rsidP="00B30B7B">
      <w:pPr>
        <w:adjustRightInd w:val="0"/>
        <w:snapToGrid w:val="0"/>
        <w:spacing w:line="360" w:lineRule="auto"/>
        <w:rPr>
          <w:rFonts w:ascii="Book Antiqua" w:hAnsi="Book Antiqua"/>
          <w:sz w:val="24"/>
          <w:szCs w:val="24"/>
        </w:rPr>
      </w:pPr>
      <w:r w:rsidRPr="00A23007">
        <w:rPr>
          <w:rFonts w:ascii="Book Antiqua" w:hAnsi="Book Antiqua"/>
          <w:b/>
          <w:sz w:val="24"/>
          <w:szCs w:val="24"/>
        </w:rPr>
        <w:t>Jun Hayashi</w:t>
      </w:r>
      <w:r w:rsidRPr="00A23007">
        <w:rPr>
          <w:rFonts w:ascii="Book Antiqua" w:eastAsia="宋体" w:hAnsi="Book Antiqua"/>
          <w:b/>
          <w:sz w:val="24"/>
          <w:szCs w:val="24"/>
          <w:lang w:eastAsia="zh-CN"/>
        </w:rPr>
        <w:t>,</w:t>
      </w:r>
      <w:r w:rsidRPr="00A23007">
        <w:rPr>
          <w:rFonts w:ascii="Book Antiqua" w:hAnsi="Book Antiqua"/>
          <w:b/>
          <w:sz w:val="24"/>
          <w:szCs w:val="24"/>
        </w:rPr>
        <w:t xml:space="preserve"> </w:t>
      </w:r>
      <w:r w:rsidRPr="00A23007">
        <w:rPr>
          <w:rFonts w:ascii="Book Antiqua" w:hAnsi="Book Antiqua"/>
          <w:sz w:val="24"/>
          <w:szCs w:val="24"/>
        </w:rPr>
        <w:t>Kyushu General Internal Medicine Center, Hara-Doi Hospital, Fukuoka</w:t>
      </w:r>
      <w:r w:rsidRPr="00A23007">
        <w:rPr>
          <w:rFonts w:ascii="Book Antiqua" w:eastAsia="宋体" w:hAnsi="Book Antiqua"/>
          <w:sz w:val="24"/>
          <w:szCs w:val="24"/>
          <w:lang w:eastAsia="zh-CN"/>
        </w:rPr>
        <w:t xml:space="preserve"> 813-8588</w:t>
      </w:r>
      <w:r w:rsidRPr="00A23007">
        <w:rPr>
          <w:rFonts w:ascii="Book Antiqua" w:hAnsi="Book Antiqua"/>
          <w:sz w:val="24"/>
          <w:szCs w:val="24"/>
        </w:rPr>
        <w:t>, Japan</w:t>
      </w:r>
      <w:r w:rsidR="00A23007">
        <w:rPr>
          <w:rFonts w:ascii="Book Antiqua" w:hAnsi="Book Antiqua"/>
          <w:sz w:val="24"/>
          <w:szCs w:val="24"/>
        </w:rPr>
        <w:t xml:space="preserve"> </w:t>
      </w:r>
      <w:r w:rsidRPr="00A23007">
        <w:rPr>
          <w:rFonts w:ascii="Book Antiqua" w:hAnsi="Book Antiqua"/>
          <w:sz w:val="24"/>
          <w:szCs w:val="24"/>
        </w:rPr>
        <w:t xml:space="preserve"> </w:t>
      </w:r>
    </w:p>
    <w:p w14:paraId="01EB9F53" w14:textId="77777777" w:rsidR="00327AC5" w:rsidRPr="00A23007" w:rsidRDefault="00327AC5" w:rsidP="00B30B7B">
      <w:pPr>
        <w:adjustRightInd w:val="0"/>
        <w:snapToGrid w:val="0"/>
        <w:spacing w:line="360" w:lineRule="auto"/>
        <w:rPr>
          <w:rFonts w:ascii="Book Antiqua" w:hAnsi="Book Antiqua"/>
          <w:b/>
          <w:sz w:val="24"/>
          <w:szCs w:val="24"/>
        </w:rPr>
      </w:pPr>
    </w:p>
    <w:p w14:paraId="474BE20F" w14:textId="1A1214CD" w:rsidR="00327AC5" w:rsidRPr="00A23007" w:rsidRDefault="00327AC5" w:rsidP="00B30B7B">
      <w:pPr>
        <w:adjustRightInd w:val="0"/>
        <w:snapToGrid w:val="0"/>
        <w:spacing w:line="360" w:lineRule="auto"/>
        <w:rPr>
          <w:rFonts w:ascii="Book Antiqua" w:hAnsi="Book Antiqua"/>
          <w:kern w:val="0"/>
          <w:sz w:val="24"/>
          <w:szCs w:val="24"/>
        </w:rPr>
      </w:pPr>
      <w:r w:rsidRPr="00A23007">
        <w:rPr>
          <w:rFonts w:ascii="Book Antiqua" w:hAnsi="Book Antiqua"/>
          <w:b/>
          <w:kern w:val="0"/>
          <w:sz w:val="24"/>
          <w:szCs w:val="24"/>
        </w:rPr>
        <w:t>Author contributions</w:t>
      </w:r>
      <w:r w:rsidRPr="00A23007">
        <w:rPr>
          <w:rFonts w:ascii="Book Antiqua" w:eastAsia="宋体" w:hAnsi="Book Antiqua"/>
          <w:b/>
          <w:kern w:val="0"/>
          <w:sz w:val="24"/>
          <w:szCs w:val="24"/>
          <w:lang w:eastAsia="zh-CN"/>
        </w:rPr>
        <w:t xml:space="preserve">: </w:t>
      </w:r>
      <w:r w:rsidR="00FE06A7" w:rsidRPr="00A23007">
        <w:rPr>
          <w:rFonts w:ascii="Book Antiqua" w:eastAsia="宋体" w:hAnsi="Book Antiqua"/>
          <w:kern w:val="0"/>
          <w:sz w:val="24"/>
          <w:szCs w:val="24"/>
          <w:lang w:eastAsia="zh-CN"/>
        </w:rPr>
        <w:t>Hiramine S, Furusyo N, Ogawa E design</w:t>
      </w:r>
      <w:r w:rsidR="00FE06A7" w:rsidRPr="00A23007">
        <w:rPr>
          <w:rFonts w:ascii="Book Antiqua" w:eastAsia="宋体" w:hAnsi="Book Antiqua" w:hint="eastAsia"/>
          <w:kern w:val="0"/>
          <w:sz w:val="24"/>
          <w:szCs w:val="24"/>
          <w:lang w:eastAsia="zh-CN"/>
        </w:rPr>
        <w:t>ed</w:t>
      </w:r>
      <w:r w:rsidR="00FE06A7" w:rsidRPr="00A23007">
        <w:rPr>
          <w:rFonts w:ascii="Book Antiqua" w:eastAsia="宋体" w:hAnsi="Book Antiqua"/>
          <w:kern w:val="0"/>
          <w:sz w:val="24"/>
          <w:szCs w:val="24"/>
          <w:lang w:eastAsia="zh-CN"/>
        </w:rPr>
        <w:t xml:space="preserve"> </w:t>
      </w:r>
      <w:r w:rsidR="00FE06A7" w:rsidRPr="00A23007">
        <w:rPr>
          <w:rFonts w:ascii="Book Antiqua" w:eastAsia="宋体" w:hAnsi="Book Antiqua" w:hint="eastAsia"/>
          <w:kern w:val="0"/>
          <w:sz w:val="24"/>
          <w:szCs w:val="24"/>
          <w:lang w:eastAsia="zh-CN"/>
        </w:rPr>
        <w:t xml:space="preserve">and contributed to the </w:t>
      </w:r>
      <w:r w:rsidRPr="00A23007">
        <w:rPr>
          <w:rFonts w:ascii="Book Antiqua" w:hAnsi="Book Antiqua"/>
          <w:kern w:val="0"/>
          <w:sz w:val="24"/>
          <w:szCs w:val="24"/>
        </w:rPr>
        <w:t xml:space="preserve">conception </w:t>
      </w:r>
      <w:r w:rsidR="00FE06A7" w:rsidRPr="00A23007">
        <w:rPr>
          <w:rFonts w:ascii="Book Antiqua" w:eastAsia="宋体" w:hAnsi="Book Antiqua" w:hint="eastAsia"/>
          <w:kern w:val="0"/>
          <w:sz w:val="24"/>
          <w:szCs w:val="24"/>
          <w:lang w:eastAsia="zh-CN"/>
        </w:rPr>
        <w:t xml:space="preserve">of the </w:t>
      </w:r>
      <w:r w:rsidRPr="00A23007">
        <w:rPr>
          <w:rFonts w:ascii="Book Antiqua" w:hAnsi="Book Antiqua"/>
          <w:kern w:val="0"/>
          <w:sz w:val="24"/>
          <w:szCs w:val="24"/>
        </w:rPr>
        <w:t>study</w:t>
      </w:r>
      <w:r w:rsidR="00FE06A7" w:rsidRPr="00A23007">
        <w:rPr>
          <w:rFonts w:ascii="Book Antiqua" w:eastAsia="宋体" w:hAnsi="Book Antiqua" w:hint="eastAsia"/>
          <w:kern w:val="0"/>
          <w:sz w:val="24"/>
          <w:szCs w:val="24"/>
          <w:lang w:eastAsia="zh-CN"/>
        </w:rPr>
        <w:t>;</w:t>
      </w:r>
      <w:r w:rsidRPr="00A23007">
        <w:rPr>
          <w:rFonts w:ascii="Book Antiqua" w:hAnsi="Book Antiqua"/>
          <w:kern w:val="0"/>
          <w:sz w:val="24"/>
          <w:szCs w:val="24"/>
        </w:rPr>
        <w:t xml:space="preserve"> </w:t>
      </w:r>
      <w:r w:rsidR="00FE06A7" w:rsidRPr="00A23007">
        <w:rPr>
          <w:rFonts w:ascii="Book Antiqua" w:hAnsi="Book Antiqua"/>
          <w:kern w:val="0"/>
          <w:sz w:val="24"/>
          <w:szCs w:val="24"/>
        </w:rPr>
        <w:t>Ogawa E, Nakamuta M, Kajiwara E, Nomura H, Dohmen K, Takahashi K, Satoh T, Azuma K, Kawano A, Kotoh K, Shimoda S, and Hayashi J</w:t>
      </w:r>
      <w:r w:rsidR="00FE06A7" w:rsidRPr="00A23007">
        <w:rPr>
          <w:rFonts w:ascii="Book Antiqua" w:eastAsia="宋体" w:hAnsi="Book Antiqua" w:hint="eastAsia"/>
          <w:kern w:val="0"/>
          <w:sz w:val="24"/>
          <w:szCs w:val="24"/>
          <w:lang w:eastAsia="zh-CN"/>
        </w:rPr>
        <w:t xml:space="preserve"> made contributed to </w:t>
      </w:r>
      <w:r w:rsidRPr="00A23007">
        <w:rPr>
          <w:rFonts w:ascii="Book Antiqua" w:hAnsi="Book Antiqua"/>
          <w:kern w:val="0"/>
          <w:sz w:val="24"/>
          <w:szCs w:val="24"/>
        </w:rPr>
        <w:t xml:space="preserve">acquisition of </w:t>
      </w:r>
      <w:r w:rsidR="00FE06A7" w:rsidRPr="00A23007">
        <w:rPr>
          <w:rFonts w:ascii="Book Antiqua" w:eastAsia="宋体" w:hAnsi="Book Antiqua" w:hint="eastAsia"/>
          <w:kern w:val="0"/>
          <w:sz w:val="24"/>
          <w:szCs w:val="24"/>
          <w:lang w:eastAsia="zh-CN"/>
        </w:rPr>
        <w:t xml:space="preserve">the </w:t>
      </w:r>
      <w:r w:rsidRPr="00A23007">
        <w:rPr>
          <w:rFonts w:ascii="Book Antiqua" w:hAnsi="Book Antiqua"/>
          <w:kern w:val="0"/>
          <w:sz w:val="24"/>
          <w:szCs w:val="24"/>
        </w:rPr>
        <w:t>data</w:t>
      </w:r>
      <w:r w:rsidR="00FE06A7" w:rsidRPr="00A23007">
        <w:rPr>
          <w:rFonts w:ascii="Book Antiqua" w:eastAsia="宋体" w:hAnsi="Book Antiqua" w:hint="eastAsia"/>
          <w:kern w:val="0"/>
          <w:sz w:val="24"/>
          <w:szCs w:val="24"/>
          <w:lang w:eastAsia="zh-CN"/>
        </w:rPr>
        <w:t>;</w:t>
      </w:r>
      <w:r w:rsidR="00FE06A7" w:rsidRPr="00A23007">
        <w:rPr>
          <w:rFonts w:ascii="Book Antiqua" w:hAnsi="Book Antiqua"/>
          <w:kern w:val="0"/>
          <w:sz w:val="24"/>
          <w:szCs w:val="24"/>
        </w:rPr>
        <w:t xml:space="preserve"> Hiramine S and Ogawa E </w:t>
      </w:r>
      <w:r w:rsidR="00FE06A7" w:rsidRPr="00A23007">
        <w:rPr>
          <w:rFonts w:ascii="Book Antiqua" w:eastAsia="宋体" w:hAnsi="Book Antiqua"/>
          <w:kern w:val="0"/>
          <w:sz w:val="24"/>
          <w:szCs w:val="24"/>
          <w:lang w:eastAsia="zh-CN"/>
        </w:rPr>
        <w:t>analyzed</w:t>
      </w:r>
      <w:r w:rsidRPr="00A23007">
        <w:rPr>
          <w:rFonts w:ascii="Book Antiqua" w:hAnsi="Book Antiqua"/>
          <w:kern w:val="0"/>
          <w:sz w:val="24"/>
          <w:szCs w:val="24"/>
        </w:rPr>
        <w:t xml:space="preserve"> </w:t>
      </w:r>
      <w:r w:rsidR="00FE06A7" w:rsidRPr="00A23007">
        <w:rPr>
          <w:rFonts w:ascii="Book Antiqua" w:eastAsia="宋体" w:hAnsi="Book Antiqua" w:hint="eastAsia"/>
          <w:kern w:val="0"/>
          <w:sz w:val="24"/>
          <w:szCs w:val="24"/>
          <w:lang w:eastAsia="zh-CN"/>
        </w:rPr>
        <w:t xml:space="preserve">and </w:t>
      </w:r>
      <w:r w:rsidR="00FE06A7" w:rsidRPr="00A23007">
        <w:rPr>
          <w:rFonts w:ascii="Book Antiqua" w:eastAsia="宋体" w:hAnsi="Book Antiqua"/>
          <w:kern w:val="0"/>
          <w:sz w:val="24"/>
          <w:szCs w:val="24"/>
          <w:lang w:eastAsia="zh-CN"/>
        </w:rPr>
        <w:t xml:space="preserve">interpreted </w:t>
      </w:r>
      <w:r w:rsidRPr="00A23007">
        <w:rPr>
          <w:rFonts w:ascii="Book Antiqua" w:hAnsi="Book Antiqua"/>
          <w:kern w:val="0"/>
          <w:sz w:val="24"/>
          <w:szCs w:val="24"/>
        </w:rPr>
        <w:t>data</w:t>
      </w:r>
      <w:r w:rsidR="00FE06A7" w:rsidRPr="00A23007">
        <w:rPr>
          <w:rFonts w:ascii="Book Antiqua" w:eastAsia="宋体" w:hAnsi="Book Antiqua" w:hint="eastAsia"/>
          <w:kern w:val="0"/>
          <w:sz w:val="24"/>
          <w:szCs w:val="24"/>
          <w:lang w:eastAsia="zh-CN"/>
        </w:rPr>
        <w:t>;</w:t>
      </w:r>
      <w:r w:rsidRPr="00A23007">
        <w:rPr>
          <w:rFonts w:ascii="Book Antiqua" w:hAnsi="Book Antiqua"/>
          <w:kern w:val="0"/>
          <w:sz w:val="24"/>
          <w:szCs w:val="24"/>
        </w:rPr>
        <w:t xml:space="preserve"> Hiramine S, Furusyo N, Ogawa E, and Hayashi J contributed to the drafting of the paper and its </w:t>
      </w:r>
      <w:r w:rsidRPr="00A23007">
        <w:rPr>
          <w:rFonts w:ascii="Book Antiqua" w:hAnsi="Book Antiqua"/>
          <w:kern w:val="0"/>
          <w:sz w:val="24"/>
          <w:szCs w:val="24"/>
        </w:rPr>
        <w:lastRenderedPageBreak/>
        <w:t>revision and are responsible for the intellectual content.</w:t>
      </w:r>
      <w:r w:rsidR="00A23007">
        <w:rPr>
          <w:rFonts w:ascii="Book Antiqua" w:hAnsi="Book Antiqua"/>
          <w:kern w:val="0"/>
          <w:sz w:val="24"/>
          <w:szCs w:val="24"/>
        </w:rPr>
        <w:t xml:space="preserve"> </w:t>
      </w:r>
      <w:r w:rsidRPr="00A23007">
        <w:rPr>
          <w:rFonts w:ascii="Book Antiqua" w:hAnsi="Book Antiqua"/>
          <w:kern w:val="0"/>
          <w:sz w:val="24"/>
          <w:szCs w:val="24"/>
        </w:rPr>
        <w:t xml:space="preserve"> </w:t>
      </w:r>
    </w:p>
    <w:p w14:paraId="63CCE0AC" w14:textId="77777777" w:rsidR="00327AC5" w:rsidRPr="00A23007" w:rsidRDefault="00327AC5" w:rsidP="00B30B7B">
      <w:pPr>
        <w:adjustRightInd w:val="0"/>
        <w:snapToGrid w:val="0"/>
        <w:spacing w:line="360" w:lineRule="auto"/>
        <w:rPr>
          <w:rFonts w:ascii="Book Antiqua" w:eastAsia="宋体" w:hAnsi="Book Antiqua"/>
          <w:sz w:val="24"/>
          <w:szCs w:val="24"/>
          <w:lang w:eastAsia="zh-CN"/>
        </w:rPr>
      </w:pPr>
    </w:p>
    <w:p w14:paraId="45D40A10" w14:textId="678F9E49" w:rsidR="00327AC5" w:rsidRPr="00A23007" w:rsidRDefault="00FE06A7" w:rsidP="004A5ACE">
      <w:pPr>
        <w:adjustRightInd w:val="0"/>
        <w:snapToGrid w:val="0"/>
        <w:spacing w:line="360" w:lineRule="auto"/>
        <w:rPr>
          <w:rFonts w:ascii="Book Antiqua" w:eastAsia="宋体" w:hAnsi="Book Antiqua" w:cs="TimesNewRomanPS-BoldItalicMT"/>
          <w:bCs/>
          <w:iCs/>
          <w:sz w:val="24"/>
          <w:szCs w:val="24"/>
          <w:lang w:eastAsia="zh-CN"/>
        </w:rPr>
      </w:pPr>
      <w:bookmarkStart w:id="38" w:name="OLE_LINK102"/>
      <w:bookmarkStart w:id="39" w:name="OLE_LINK103"/>
      <w:bookmarkStart w:id="40" w:name="OLE_LINK177"/>
      <w:bookmarkStart w:id="41" w:name="OLE_LINK244"/>
      <w:bookmarkStart w:id="42" w:name="OLE_LINK83"/>
      <w:bookmarkStart w:id="43" w:name="OLE_LINK47"/>
      <w:bookmarkStart w:id="44" w:name="OLE_LINK55"/>
      <w:bookmarkStart w:id="45" w:name="OLE_LINK125"/>
      <w:bookmarkStart w:id="46" w:name="OLE_LINK156"/>
      <w:bookmarkStart w:id="47" w:name="OLE_LINK202"/>
      <w:bookmarkStart w:id="48" w:name="OLE_LINK203"/>
      <w:bookmarkStart w:id="49" w:name="OLE_LINK273"/>
      <w:bookmarkStart w:id="50" w:name="OLE_LINK93"/>
      <w:bookmarkStart w:id="51" w:name="OLE_LINK27"/>
      <w:bookmarkStart w:id="52" w:name="OLE_LINK164"/>
      <w:bookmarkStart w:id="53" w:name="OLE_LINK185"/>
      <w:bookmarkStart w:id="54" w:name="OLE_LINK227"/>
      <w:bookmarkStart w:id="55" w:name="OLE_LINK278"/>
      <w:bookmarkStart w:id="56" w:name="OLE_LINK264"/>
      <w:bookmarkStart w:id="57" w:name="OLE_LINK238"/>
      <w:bookmarkStart w:id="58" w:name="OLE_LINK322"/>
      <w:bookmarkStart w:id="59" w:name="OLE_LINK358"/>
      <w:bookmarkStart w:id="60" w:name="OLE_LINK359"/>
      <w:bookmarkStart w:id="61" w:name="OLE_LINK339"/>
      <w:bookmarkStart w:id="62" w:name="OLE_LINK364"/>
      <w:bookmarkStart w:id="63" w:name="OLE_LINK398"/>
      <w:bookmarkStart w:id="64" w:name="OLE_LINK296"/>
      <w:bookmarkStart w:id="65" w:name="OLE_LINK137"/>
      <w:bookmarkStart w:id="66" w:name="OLE_LINK409"/>
      <w:bookmarkStart w:id="67" w:name="OLE_LINK674"/>
      <w:bookmarkStart w:id="68" w:name="OLE_LINK411"/>
      <w:bookmarkStart w:id="69" w:name="OLE_LINK460"/>
      <w:bookmarkStart w:id="70" w:name="OLE_LINK435"/>
      <w:bookmarkStart w:id="71" w:name="OLE_LINK492"/>
      <w:bookmarkStart w:id="72" w:name="OLE_LINK550"/>
      <w:bookmarkStart w:id="73" w:name="OLE_LINK524"/>
      <w:bookmarkStart w:id="74" w:name="OLE_LINK560"/>
      <w:bookmarkStart w:id="75" w:name="OLE_LINK536"/>
      <w:bookmarkStart w:id="76" w:name="OLE_LINK501"/>
      <w:bookmarkStart w:id="77" w:name="OLE_LINK627"/>
      <w:bookmarkStart w:id="78" w:name="OLE_LINK665"/>
      <w:bookmarkStart w:id="79" w:name="OLE_LINK713"/>
      <w:bookmarkStart w:id="80" w:name="OLE_LINK570"/>
      <w:bookmarkStart w:id="81" w:name="OLE_LINK633"/>
      <w:bookmarkStart w:id="82" w:name="OLE_LINK749"/>
      <w:bookmarkStart w:id="83" w:name="OLE_LINK788"/>
      <w:bookmarkStart w:id="84" w:name="OLE_LINK594"/>
      <w:bookmarkStart w:id="85" w:name="OLE_LINK617"/>
      <w:bookmarkStart w:id="86" w:name="OLE_LINK806"/>
      <w:bookmarkStart w:id="87" w:name="OLE_LINK809"/>
      <w:bookmarkStart w:id="88" w:name="OLE_LINK697"/>
      <w:bookmarkStart w:id="89" w:name="OLE_LINK875"/>
      <w:bookmarkStart w:id="90" w:name="OLE_LINK746"/>
      <w:bookmarkStart w:id="91" w:name="OLE_LINK805"/>
      <w:bookmarkStart w:id="92" w:name="OLE_LINK824"/>
      <w:bookmarkStart w:id="93" w:name="OLE_LINK952"/>
      <w:bookmarkStart w:id="94" w:name="OLE_LINK884"/>
      <w:bookmarkStart w:id="95" w:name="OLE_LINK890"/>
      <w:bookmarkStart w:id="96" w:name="OLE_LINK966"/>
      <w:bookmarkStart w:id="97" w:name="OLE_LINK1017"/>
      <w:bookmarkStart w:id="98" w:name="OLE_LINK859"/>
      <w:bookmarkStart w:id="99" w:name="OLE_LINK867"/>
      <w:bookmarkStart w:id="100" w:name="OLE_LINK899"/>
      <w:bookmarkStart w:id="101" w:name="OLE_LINK935"/>
      <w:bookmarkStart w:id="102" w:name="OLE_LINK1039"/>
      <w:bookmarkStart w:id="103" w:name="OLE_LINK904"/>
      <w:bookmarkStart w:id="104" w:name="OLE_LINK1028"/>
      <w:bookmarkStart w:id="105" w:name="OLE_LINK1041"/>
      <w:bookmarkStart w:id="106" w:name="OLE_LINK1152"/>
      <w:bookmarkStart w:id="107" w:name="OLE_LINK910"/>
      <w:bookmarkStart w:id="108" w:name="OLE_LINK1124"/>
      <w:bookmarkStart w:id="109" w:name="OLE_LINK1127"/>
      <w:bookmarkStart w:id="110" w:name="OLE_LINK1156"/>
      <w:bookmarkStart w:id="111" w:name="OLE_LINK1222"/>
      <w:bookmarkStart w:id="112" w:name="OLE_LINK1223"/>
      <w:bookmarkStart w:id="113" w:name="OLE_LINK1053"/>
      <w:bookmarkStart w:id="114" w:name="OLE_LINK1240"/>
      <w:bookmarkStart w:id="115" w:name="OLE_LINK1046"/>
      <w:bookmarkStart w:id="116" w:name="OLE_LINK1160"/>
      <w:bookmarkStart w:id="117" w:name="OLE_LINK1164"/>
      <w:bookmarkStart w:id="118" w:name="OLE_LINK1215"/>
      <w:bookmarkStart w:id="119" w:name="OLE_LINK1216"/>
      <w:bookmarkStart w:id="120" w:name="OLE_LINK1171"/>
      <w:bookmarkStart w:id="121" w:name="OLE_LINK1180"/>
      <w:bookmarkStart w:id="122" w:name="OLE_LINK1230"/>
      <w:bookmarkStart w:id="123" w:name="OLE_LINK1323"/>
      <w:bookmarkStart w:id="124" w:name="OLE_LINK1359"/>
      <w:bookmarkStart w:id="125" w:name="OLE_LINK1364"/>
      <w:bookmarkStart w:id="126" w:name="OLE_LINK1396"/>
      <w:bookmarkStart w:id="127" w:name="OLE_LINK1563"/>
      <w:bookmarkStart w:id="128" w:name="OLE_LINK1564"/>
      <w:bookmarkStart w:id="129" w:name="OLE_LINK1615"/>
      <w:bookmarkStart w:id="130" w:name="OLE_LINK1652"/>
      <w:r w:rsidRPr="00A23007">
        <w:rPr>
          <w:rFonts w:ascii="Book Antiqua" w:hAnsi="Book Antiqua" w:cs="TimesNewRomanPS-BoldItalicMT"/>
          <w:b/>
          <w:bCs/>
          <w:iCs/>
          <w:kern w:val="0"/>
          <w:sz w:val="24"/>
          <w:szCs w:val="24"/>
        </w:rPr>
        <w:t>Conflict-of-interest statement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327AC5" w:rsidRPr="00A23007">
        <w:rPr>
          <w:rFonts w:ascii="Book Antiqua" w:hAnsi="Book Antiqua" w:cs="TimesNewRomanPS-BoldItalicMT"/>
          <w:b/>
          <w:bCs/>
          <w:iCs/>
          <w:sz w:val="24"/>
          <w:szCs w:val="24"/>
        </w:rPr>
        <w:t xml:space="preserve">: </w:t>
      </w:r>
      <w:r w:rsidR="00327AC5" w:rsidRPr="00A23007">
        <w:rPr>
          <w:rFonts w:ascii="Book Antiqua" w:hAnsi="Book Antiqua" w:cs="TimesNewRomanPS-BoldItalicMT"/>
          <w:bCs/>
          <w:iCs/>
          <w:sz w:val="24"/>
          <w:szCs w:val="24"/>
        </w:rPr>
        <w:t>Norihiro Furusyo has received an investigator initiated study research grant from Janssen Pharmaceutical K.K. He has also received research funding from Mitsubishi Tanabe Pharma Co., MSD K.K., Chugai Co., Daiichi Sankyo Co., and Bristol-Myers K.K. The remaining authors have no conflicts of interest.</w:t>
      </w:r>
    </w:p>
    <w:p w14:paraId="02A1E46A" w14:textId="77777777" w:rsidR="00FE06A7" w:rsidRPr="00A23007" w:rsidRDefault="00FE06A7" w:rsidP="00FE06A7">
      <w:pPr>
        <w:rPr>
          <w:rFonts w:ascii="Book Antiqua" w:eastAsia="宋体" w:hAnsi="Book Antiqua" w:cs="TimesNewRomanPS-BoldItalicMT"/>
          <w:b/>
          <w:bCs/>
          <w:iCs/>
          <w:kern w:val="0"/>
          <w:sz w:val="24"/>
          <w:szCs w:val="24"/>
          <w:lang w:eastAsia="zh-CN"/>
        </w:rPr>
      </w:pPr>
    </w:p>
    <w:p w14:paraId="6D477FFA" w14:textId="77777777" w:rsidR="00F92C1B" w:rsidRPr="00A23007" w:rsidRDefault="00F92C1B" w:rsidP="00F92C1B">
      <w:pPr>
        <w:widowControl/>
        <w:adjustRightInd w:val="0"/>
        <w:snapToGrid w:val="0"/>
        <w:spacing w:line="360" w:lineRule="auto"/>
        <w:rPr>
          <w:rFonts w:ascii="Book Antiqua" w:eastAsia="宋体" w:hAnsi="Book Antiqua" w:cs="宋体"/>
          <w:kern w:val="0"/>
          <w:sz w:val="24"/>
          <w:szCs w:val="24"/>
          <w:lang w:eastAsia="zh-CN"/>
        </w:rPr>
      </w:pPr>
      <w:bookmarkStart w:id="131" w:name="OLE_LINK441"/>
      <w:bookmarkStart w:id="132" w:name="OLE_LINK442"/>
      <w:bookmarkStart w:id="133" w:name="OLE_LINK1032"/>
      <w:bookmarkStart w:id="134" w:name="OLE_LINK1232"/>
      <w:r w:rsidRPr="00A23007">
        <w:rPr>
          <w:rFonts w:ascii="Book Antiqua" w:eastAsia="宋体" w:hAnsi="Book Antiqua" w:cs="Times New Roman"/>
          <w:b/>
          <w:kern w:val="0"/>
          <w:sz w:val="24"/>
          <w:szCs w:val="24"/>
          <w:lang w:eastAsia="zh-CN"/>
        </w:rPr>
        <w:t xml:space="preserve">Open-Access: </w:t>
      </w:r>
      <w:bookmarkStart w:id="135" w:name="OLE_LINK479"/>
      <w:bookmarkStart w:id="136" w:name="OLE_LINK496"/>
      <w:bookmarkStart w:id="137" w:name="OLE_LINK506"/>
      <w:bookmarkStart w:id="138" w:name="OLE_LINK507"/>
      <w:r w:rsidRPr="00A23007">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23007">
          <w:rPr>
            <w:rFonts w:ascii="Book Antiqua" w:eastAsia="宋体" w:hAnsi="Book Antiqua" w:cs="Times New Roman"/>
            <w:sz w:val="24"/>
            <w:szCs w:val="24"/>
            <w:u w:val="single"/>
            <w:lang w:eastAsia="zh-CN"/>
          </w:rPr>
          <w:t>http://creativecommons.org/licenses/by-nc/4.0/</w:t>
        </w:r>
      </w:hyperlink>
      <w:bookmarkEnd w:id="135"/>
      <w:bookmarkEnd w:id="136"/>
      <w:bookmarkEnd w:id="137"/>
      <w:bookmarkEnd w:id="138"/>
    </w:p>
    <w:bookmarkEnd w:id="131"/>
    <w:bookmarkEnd w:id="132"/>
    <w:bookmarkEnd w:id="133"/>
    <w:bookmarkEnd w:id="134"/>
    <w:p w14:paraId="54089ACE" w14:textId="77777777" w:rsidR="00F92C1B" w:rsidRPr="00A23007" w:rsidRDefault="00F92C1B" w:rsidP="00FE06A7">
      <w:pPr>
        <w:rPr>
          <w:rFonts w:ascii="Book Antiqua" w:eastAsia="宋体" w:hAnsi="Book Antiqua" w:cs="TimesNewRomanPS-BoldItalicMT"/>
          <w:b/>
          <w:bCs/>
          <w:iCs/>
          <w:kern w:val="0"/>
          <w:sz w:val="24"/>
          <w:szCs w:val="24"/>
          <w:lang w:eastAsia="zh-CN"/>
        </w:rPr>
      </w:pPr>
    </w:p>
    <w:p w14:paraId="7292F102" w14:textId="578437BF" w:rsidR="00327AC5" w:rsidRPr="00A23007" w:rsidRDefault="00327AC5" w:rsidP="00B30B7B">
      <w:pPr>
        <w:adjustRightInd w:val="0"/>
        <w:snapToGrid w:val="0"/>
        <w:spacing w:line="360" w:lineRule="auto"/>
        <w:rPr>
          <w:rFonts w:ascii="Book Antiqua" w:eastAsia="宋体" w:hAnsi="Book Antiqua"/>
          <w:sz w:val="24"/>
          <w:szCs w:val="24"/>
          <w:lang w:eastAsia="zh-CN"/>
        </w:rPr>
      </w:pPr>
      <w:r w:rsidRPr="00A23007">
        <w:rPr>
          <w:rFonts w:ascii="Book Antiqua" w:hAnsi="Book Antiqua"/>
          <w:b/>
          <w:bCs/>
          <w:sz w:val="24"/>
          <w:szCs w:val="24"/>
        </w:rPr>
        <w:t>Correspondence to:</w:t>
      </w:r>
      <w:r w:rsidRPr="00A23007">
        <w:rPr>
          <w:rFonts w:ascii="Book Antiqua" w:eastAsia="宋体" w:hAnsi="Book Antiqua"/>
          <w:b/>
          <w:bCs/>
          <w:sz w:val="24"/>
          <w:szCs w:val="24"/>
          <w:lang w:eastAsia="zh-CN"/>
        </w:rPr>
        <w:t xml:space="preserve"> </w:t>
      </w:r>
      <w:bookmarkStart w:id="139" w:name="OLE_LINK1366"/>
      <w:bookmarkStart w:id="140" w:name="OLE_LINK1368"/>
      <w:r w:rsidRPr="00A23007">
        <w:rPr>
          <w:rFonts w:ascii="Book Antiqua" w:hAnsi="Book Antiqua"/>
          <w:b/>
          <w:sz w:val="24"/>
          <w:szCs w:val="24"/>
        </w:rPr>
        <w:t>Satoshi Hiramine</w:t>
      </w:r>
      <w:r w:rsidRPr="00A23007">
        <w:rPr>
          <w:rFonts w:ascii="Book Antiqua" w:eastAsia="宋体" w:hAnsi="Book Antiqua"/>
          <w:b/>
          <w:sz w:val="24"/>
          <w:szCs w:val="24"/>
          <w:lang w:eastAsia="zh-CN"/>
        </w:rPr>
        <w:t>,</w:t>
      </w:r>
      <w:r w:rsidRPr="00A23007">
        <w:rPr>
          <w:rFonts w:ascii="Book Antiqua" w:hAnsi="Book Antiqua"/>
          <w:b/>
          <w:sz w:val="24"/>
          <w:szCs w:val="24"/>
        </w:rPr>
        <w:t xml:space="preserve"> MD</w:t>
      </w:r>
      <w:r w:rsidRPr="00A23007">
        <w:rPr>
          <w:rFonts w:ascii="Book Antiqua" w:eastAsia="宋体" w:hAnsi="Book Antiqua"/>
          <w:b/>
          <w:sz w:val="24"/>
          <w:szCs w:val="24"/>
          <w:lang w:eastAsia="zh-CN"/>
        </w:rPr>
        <w:t xml:space="preserve">, </w:t>
      </w:r>
      <w:r w:rsidRPr="00A23007">
        <w:rPr>
          <w:rFonts w:ascii="Book Antiqua" w:hAnsi="Book Antiqua"/>
          <w:sz w:val="24"/>
          <w:szCs w:val="24"/>
        </w:rPr>
        <w:t>Department of General Internal Medicine, Kyushu University Hospital, 3-1-1 Maidashi,</w:t>
      </w:r>
      <w:r w:rsidRPr="00A23007">
        <w:rPr>
          <w:rFonts w:ascii="Book Antiqua" w:eastAsia="宋体" w:hAnsi="Book Antiqua"/>
          <w:sz w:val="24"/>
          <w:szCs w:val="24"/>
          <w:lang w:eastAsia="zh-CN"/>
        </w:rPr>
        <w:t xml:space="preserve"> </w:t>
      </w:r>
      <w:r w:rsidRPr="00A23007">
        <w:rPr>
          <w:rFonts w:ascii="Book Antiqua" w:hAnsi="Book Antiqua"/>
          <w:sz w:val="24"/>
          <w:szCs w:val="24"/>
        </w:rPr>
        <w:t>Higashi-ku, Fukuoka</w:t>
      </w:r>
      <w:r w:rsidR="00F92C1B" w:rsidRPr="00A23007">
        <w:rPr>
          <w:rFonts w:ascii="Book Antiqua" w:eastAsia="宋体" w:hAnsi="Book Antiqua" w:hint="eastAsia"/>
          <w:sz w:val="24"/>
          <w:szCs w:val="24"/>
          <w:lang w:eastAsia="zh-CN"/>
        </w:rPr>
        <w:t xml:space="preserve"> </w:t>
      </w:r>
      <w:r w:rsidRPr="00A23007">
        <w:rPr>
          <w:rFonts w:ascii="Book Antiqua" w:hAnsi="Book Antiqua"/>
          <w:sz w:val="24"/>
          <w:szCs w:val="24"/>
        </w:rPr>
        <w:t xml:space="preserve">812-8582, Japan. hiramine@gim.med.kyushu-u.ac.jp </w:t>
      </w:r>
    </w:p>
    <w:bookmarkEnd w:id="139"/>
    <w:bookmarkEnd w:id="140"/>
    <w:p w14:paraId="7CBD6FCB" w14:textId="2CC5814C" w:rsidR="00F92C1B" w:rsidRPr="00A23007" w:rsidRDefault="00327AC5" w:rsidP="00F92C1B">
      <w:pPr>
        <w:adjustRightInd w:val="0"/>
        <w:snapToGrid w:val="0"/>
        <w:spacing w:line="360" w:lineRule="auto"/>
        <w:rPr>
          <w:rFonts w:ascii="Book Antiqua" w:eastAsia="宋体" w:hAnsi="Book Antiqua"/>
          <w:sz w:val="24"/>
          <w:szCs w:val="24"/>
          <w:lang w:eastAsia="zh-CN"/>
        </w:rPr>
      </w:pPr>
      <w:r w:rsidRPr="00A23007">
        <w:rPr>
          <w:rFonts w:ascii="Book Antiqua" w:hAnsi="Book Antiqua"/>
          <w:b/>
          <w:sz w:val="24"/>
          <w:szCs w:val="24"/>
        </w:rPr>
        <w:t xml:space="preserve">Telephone: </w:t>
      </w:r>
      <w:r w:rsidRPr="00A23007">
        <w:rPr>
          <w:rFonts w:ascii="Book Antiqua" w:hAnsi="Book Antiqua"/>
          <w:sz w:val="24"/>
          <w:szCs w:val="24"/>
        </w:rPr>
        <w:t>+81</w:t>
      </w:r>
      <w:r w:rsidRPr="00A23007">
        <w:rPr>
          <w:rFonts w:ascii="Book Antiqua" w:eastAsia="宋体" w:hAnsi="Book Antiqua"/>
          <w:sz w:val="24"/>
          <w:szCs w:val="24"/>
          <w:lang w:eastAsia="zh-CN"/>
        </w:rPr>
        <w:t>-</w:t>
      </w:r>
      <w:r w:rsidRPr="00A23007">
        <w:rPr>
          <w:rFonts w:ascii="Book Antiqua" w:hAnsi="Book Antiqua"/>
          <w:sz w:val="24"/>
          <w:szCs w:val="24"/>
        </w:rPr>
        <w:t>92</w:t>
      </w:r>
      <w:r w:rsidRPr="00A23007">
        <w:rPr>
          <w:rFonts w:ascii="Book Antiqua" w:eastAsia="宋体" w:hAnsi="Book Antiqua"/>
          <w:sz w:val="24"/>
          <w:szCs w:val="24"/>
          <w:lang w:eastAsia="zh-CN"/>
        </w:rPr>
        <w:t>-</w:t>
      </w:r>
      <w:r w:rsidRPr="00A23007">
        <w:rPr>
          <w:rFonts w:ascii="Book Antiqua" w:hAnsi="Book Antiqua"/>
          <w:sz w:val="24"/>
          <w:szCs w:val="24"/>
        </w:rPr>
        <w:t>6425909</w:t>
      </w:r>
      <w:r w:rsidR="00A23007">
        <w:rPr>
          <w:rFonts w:ascii="Book Antiqua" w:hAnsi="Book Antiqua"/>
          <w:sz w:val="24"/>
          <w:szCs w:val="24"/>
        </w:rPr>
        <w:t xml:space="preserve"> </w:t>
      </w:r>
      <w:r w:rsidRPr="00A23007">
        <w:rPr>
          <w:rFonts w:ascii="Book Antiqua" w:hAnsi="Book Antiqua"/>
          <w:sz w:val="24"/>
          <w:szCs w:val="24"/>
        </w:rPr>
        <w:t xml:space="preserve"> </w:t>
      </w:r>
    </w:p>
    <w:p w14:paraId="481A354D" w14:textId="0A76AC12" w:rsidR="00327AC5" w:rsidRPr="00A23007" w:rsidRDefault="00327AC5" w:rsidP="00F92C1B">
      <w:pPr>
        <w:adjustRightInd w:val="0"/>
        <w:snapToGrid w:val="0"/>
        <w:spacing w:line="360" w:lineRule="auto"/>
        <w:rPr>
          <w:rFonts w:ascii="Book Antiqua" w:eastAsia="宋体" w:hAnsi="Book Antiqua"/>
          <w:sz w:val="24"/>
          <w:szCs w:val="24"/>
          <w:lang w:eastAsia="zh-CN"/>
        </w:rPr>
      </w:pPr>
      <w:r w:rsidRPr="00A23007">
        <w:rPr>
          <w:rFonts w:ascii="Book Antiqua" w:hAnsi="Book Antiqua"/>
          <w:b/>
          <w:sz w:val="24"/>
          <w:szCs w:val="24"/>
        </w:rPr>
        <w:t xml:space="preserve">Fax: </w:t>
      </w:r>
      <w:r w:rsidRPr="00A23007">
        <w:rPr>
          <w:rFonts w:ascii="Book Antiqua" w:hAnsi="Book Antiqua"/>
          <w:sz w:val="24"/>
          <w:szCs w:val="24"/>
        </w:rPr>
        <w:t>+81</w:t>
      </w:r>
      <w:r w:rsidRPr="00A23007">
        <w:rPr>
          <w:rFonts w:ascii="Book Antiqua" w:eastAsia="宋体" w:hAnsi="Book Antiqua"/>
          <w:sz w:val="24"/>
          <w:szCs w:val="24"/>
          <w:lang w:eastAsia="zh-CN"/>
        </w:rPr>
        <w:t>-</w:t>
      </w:r>
      <w:r w:rsidRPr="00A23007">
        <w:rPr>
          <w:rFonts w:ascii="Book Antiqua" w:hAnsi="Book Antiqua"/>
          <w:sz w:val="24"/>
          <w:szCs w:val="24"/>
        </w:rPr>
        <w:t>92</w:t>
      </w:r>
      <w:r w:rsidRPr="00A23007">
        <w:rPr>
          <w:rFonts w:ascii="Book Antiqua" w:eastAsia="宋体" w:hAnsi="Book Antiqua"/>
          <w:sz w:val="24"/>
          <w:szCs w:val="24"/>
          <w:lang w:eastAsia="zh-CN"/>
        </w:rPr>
        <w:t>-</w:t>
      </w:r>
      <w:r w:rsidRPr="00A23007">
        <w:rPr>
          <w:rFonts w:ascii="Book Antiqua" w:hAnsi="Book Antiqua"/>
          <w:sz w:val="24"/>
          <w:szCs w:val="24"/>
        </w:rPr>
        <w:t>6425210</w:t>
      </w:r>
    </w:p>
    <w:p w14:paraId="0EC1668A" w14:textId="77777777" w:rsidR="00106362" w:rsidRPr="00A23007" w:rsidRDefault="00106362" w:rsidP="00B30B7B">
      <w:pPr>
        <w:widowControl/>
        <w:adjustRightInd w:val="0"/>
        <w:snapToGrid w:val="0"/>
        <w:spacing w:line="360" w:lineRule="auto"/>
        <w:rPr>
          <w:rFonts w:ascii="Book Antiqua" w:eastAsia="宋体" w:hAnsi="Book Antiqua"/>
          <w:kern w:val="0"/>
          <w:sz w:val="24"/>
          <w:szCs w:val="24"/>
          <w:lang w:eastAsia="zh-CN"/>
        </w:rPr>
      </w:pPr>
    </w:p>
    <w:p w14:paraId="2C877FDF" w14:textId="6F33D62F" w:rsidR="00106362" w:rsidRPr="00A23007" w:rsidRDefault="00106362" w:rsidP="00106362">
      <w:pPr>
        <w:adjustRightInd w:val="0"/>
        <w:snapToGrid w:val="0"/>
        <w:spacing w:line="360" w:lineRule="auto"/>
        <w:rPr>
          <w:rFonts w:ascii="Book Antiqua" w:hAnsi="Book Antiqua"/>
          <w:b/>
          <w:bCs/>
          <w:sz w:val="24"/>
        </w:rPr>
      </w:pPr>
      <w:r w:rsidRPr="00A23007">
        <w:rPr>
          <w:rFonts w:ascii="Book Antiqua" w:hAnsi="Book Antiqua"/>
          <w:b/>
          <w:bCs/>
          <w:sz w:val="24"/>
        </w:rPr>
        <w:t xml:space="preserve">Received: </w:t>
      </w:r>
      <w:r w:rsidRPr="00A23007">
        <w:rPr>
          <w:rFonts w:ascii="Book Antiqua" w:eastAsia="宋体" w:hAnsi="Book Antiqua" w:hint="eastAsia"/>
          <w:bCs/>
          <w:sz w:val="24"/>
          <w:lang w:eastAsia="zh-CN"/>
        </w:rPr>
        <w:t>February</w:t>
      </w:r>
      <w:r w:rsidRPr="00A23007">
        <w:rPr>
          <w:rFonts w:ascii="Book Antiqua" w:hAnsi="Book Antiqua" w:hint="eastAsia"/>
          <w:bCs/>
          <w:sz w:val="24"/>
        </w:rPr>
        <w:t xml:space="preserve"> </w:t>
      </w:r>
      <w:r w:rsidRPr="00A23007">
        <w:rPr>
          <w:rFonts w:ascii="Book Antiqua" w:eastAsia="宋体" w:hAnsi="Book Antiqua" w:hint="eastAsia"/>
          <w:bCs/>
          <w:sz w:val="24"/>
          <w:lang w:eastAsia="zh-CN"/>
        </w:rPr>
        <w:t>27</w:t>
      </w:r>
      <w:r w:rsidRPr="00A23007">
        <w:rPr>
          <w:rFonts w:ascii="Book Antiqua" w:hAnsi="Book Antiqua" w:hint="eastAsia"/>
          <w:bCs/>
          <w:sz w:val="24"/>
        </w:rPr>
        <w:t>, 2015</w:t>
      </w:r>
    </w:p>
    <w:p w14:paraId="65414947" w14:textId="260684C2" w:rsidR="00106362" w:rsidRPr="00A23007" w:rsidRDefault="00106362" w:rsidP="00106362">
      <w:pPr>
        <w:adjustRightInd w:val="0"/>
        <w:snapToGrid w:val="0"/>
        <w:spacing w:line="360" w:lineRule="auto"/>
        <w:rPr>
          <w:rFonts w:ascii="Book Antiqua" w:hAnsi="Book Antiqua"/>
          <w:bCs/>
          <w:sz w:val="24"/>
        </w:rPr>
      </w:pPr>
      <w:r w:rsidRPr="00A23007">
        <w:rPr>
          <w:rFonts w:ascii="Book Antiqua" w:hAnsi="Book Antiqua"/>
          <w:b/>
          <w:bCs/>
          <w:sz w:val="24"/>
        </w:rPr>
        <w:t>Peer-review started:</w:t>
      </w:r>
      <w:r w:rsidRPr="00A23007">
        <w:rPr>
          <w:rFonts w:ascii="Book Antiqua" w:hAnsi="Book Antiqua" w:hint="eastAsia"/>
          <w:b/>
          <w:bCs/>
          <w:sz w:val="24"/>
        </w:rPr>
        <w:t xml:space="preserve"> </w:t>
      </w:r>
      <w:r w:rsidRPr="00A23007">
        <w:rPr>
          <w:rFonts w:ascii="Book Antiqua" w:hAnsi="Book Antiqua" w:hint="eastAsia"/>
          <w:bCs/>
          <w:sz w:val="24"/>
        </w:rPr>
        <w:t xml:space="preserve">March </w:t>
      </w:r>
      <w:r w:rsidRPr="00A23007">
        <w:rPr>
          <w:rFonts w:ascii="Book Antiqua" w:eastAsia="宋体" w:hAnsi="Book Antiqua" w:hint="eastAsia"/>
          <w:bCs/>
          <w:sz w:val="24"/>
          <w:lang w:eastAsia="zh-CN"/>
        </w:rPr>
        <w:t>1</w:t>
      </w:r>
      <w:r w:rsidRPr="00A23007">
        <w:rPr>
          <w:rFonts w:ascii="Book Antiqua" w:hAnsi="Book Antiqua" w:hint="eastAsia"/>
          <w:bCs/>
          <w:sz w:val="24"/>
        </w:rPr>
        <w:t>, 2015</w:t>
      </w:r>
    </w:p>
    <w:p w14:paraId="14A51CA3" w14:textId="014D1901" w:rsidR="00106362" w:rsidRPr="00A23007" w:rsidRDefault="00106362" w:rsidP="00106362">
      <w:pPr>
        <w:adjustRightInd w:val="0"/>
        <w:snapToGrid w:val="0"/>
        <w:spacing w:line="360" w:lineRule="auto"/>
        <w:rPr>
          <w:rFonts w:ascii="Book Antiqua" w:hAnsi="Book Antiqua"/>
          <w:bCs/>
          <w:sz w:val="24"/>
        </w:rPr>
      </w:pPr>
      <w:r w:rsidRPr="00A23007">
        <w:rPr>
          <w:rFonts w:ascii="Book Antiqua" w:hAnsi="Book Antiqua"/>
          <w:b/>
          <w:bCs/>
          <w:sz w:val="24"/>
        </w:rPr>
        <w:t>First decision:</w:t>
      </w:r>
      <w:r w:rsidRPr="00A23007">
        <w:rPr>
          <w:rFonts w:ascii="Book Antiqua" w:hAnsi="Book Antiqua" w:hint="eastAsia"/>
          <w:bCs/>
          <w:sz w:val="24"/>
        </w:rPr>
        <w:t xml:space="preserve"> April </w:t>
      </w:r>
      <w:r w:rsidRPr="00A23007">
        <w:rPr>
          <w:rFonts w:ascii="Book Antiqua" w:eastAsia="宋体" w:hAnsi="Book Antiqua" w:hint="eastAsia"/>
          <w:bCs/>
          <w:sz w:val="24"/>
          <w:lang w:eastAsia="zh-CN"/>
        </w:rPr>
        <w:t>13</w:t>
      </w:r>
      <w:r w:rsidRPr="00A23007">
        <w:rPr>
          <w:rFonts w:ascii="Book Antiqua" w:hAnsi="Book Antiqua" w:hint="eastAsia"/>
          <w:bCs/>
          <w:sz w:val="24"/>
        </w:rPr>
        <w:t>, 2015</w:t>
      </w:r>
    </w:p>
    <w:p w14:paraId="1D4845A6" w14:textId="709DEDAC" w:rsidR="00106362" w:rsidRPr="00A23007" w:rsidRDefault="00106362" w:rsidP="00106362">
      <w:pPr>
        <w:adjustRightInd w:val="0"/>
        <w:snapToGrid w:val="0"/>
        <w:spacing w:line="360" w:lineRule="auto"/>
        <w:rPr>
          <w:rFonts w:ascii="Book Antiqua" w:hAnsi="Book Antiqua"/>
          <w:bCs/>
          <w:sz w:val="24"/>
        </w:rPr>
      </w:pPr>
      <w:r w:rsidRPr="00A23007">
        <w:rPr>
          <w:rFonts w:ascii="Book Antiqua" w:hAnsi="Book Antiqua"/>
          <w:b/>
          <w:bCs/>
          <w:sz w:val="24"/>
        </w:rPr>
        <w:t>Revised:</w:t>
      </w:r>
      <w:r w:rsidRPr="00A23007">
        <w:rPr>
          <w:rFonts w:ascii="Book Antiqua" w:hAnsi="Book Antiqua" w:hint="eastAsia"/>
          <w:bCs/>
          <w:sz w:val="24"/>
        </w:rPr>
        <w:t xml:space="preserve"> May </w:t>
      </w:r>
      <w:r w:rsidRPr="00A23007">
        <w:rPr>
          <w:rFonts w:ascii="Book Antiqua" w:eastAsia="宋体" w:hAnsi="Book Antiqua" w:hint="eastAsia"/>
          <w:bCs/>
          <w:sz w:val="24"/>
          <w:lang w:eastAsia="zh-CN"/>
        </w:rPr>
        <w:t>3</w:t>
      </w:r>
      <w:r w:rsidRPr="00A23007">
        <w:rPr>
          <w:rFonts w:ascii="Book Antiqua" w:hAnsi="Book Antiqua" w:hint="eastAsia"/>
          <w:bCs/>
          <w:sz w:val="24"/>
        </w:rPr>
        <w:t>, 2015</w:t>
      </w:r>
    </w:p>
    <w:p w14:paraId="09127FE4" w14:textId="25C0F05F" w:rsidR="0045080B" w:rsidRPr="00A0537D" w:rsidRDefault="00106362" w:rsidP="0045080B">
      <w:pPr>
        <w:spacing w:line="360" w:lineRule="auto"/>
        <w:rPr>
          <w:rFonts w:ascii="Book Antiqua" w:hAnsi="Book Antiqua"/>
          <w:color w:val="000000" w:themeColor="text1"/>
          <w:sz w:val="24"/>
        </w:rPr>
      </w:pPr>
      <w:r w:rsidRPr="00A23007">
        <w:rPr>
          <w:rFonts w:ascii="Book Antiqua" w:hAnsi="Book Antiqua"/>
          <w:b/>
          <w:bCs/>
          <w:sz w:val="24"/>
        </w:rPr>
        <w:t>Accepted:</w:t>
      </w:r>
      <w:bookmarkStart w:id="141" w:name="OLE_LINK134"/>
      <w:bookmarkStart w:id="142" w:name="OLE_LINK135"/>
      <w:r w:rsidR="0045080B" w:rsidRPr="0045080B">
        <w:rPr>
          <w:rFonts w:ascii="Book Antiqua" w:hAnsi="Book Antiqua"/>
          <w:color w:val="000000" w:themeColor="text1"/>
          <w:sz w:val="24"/>
        </w:rPr>
        <w:t xml:space="preserve"> </w:t>
      </w:r>
      <w:r w:rsidR="0045080B" w:rsidRPr="00A0537D">
        <w:rPr>
          <w:rFonts w:ascii="Book Antiqua" w:hAnsi="Book Antiqua"/>
          <w:color w:val="000000" w:themeColor="text1"/>
          <w:sz w:val="24"/>
        </w:rPr>
        <w:t>September 2, 2015</w:t>
      </w:r>
    </w:p>
    <w:bookmarkEnd w:id="141"/>
    <w:bookmarkEnd w:id="142"/>
    <w:p w14:paraId="78A4C020" w14:textId="42AE1AEC" w:rsidR="00106362" w:rsidRPr="00A23007" w:rsidRDefault="00A23007" w:rsidP="00106362">
      <w:pPr>
        <w:adjustRightInd w:val="0"/>
        <w:snapToGrid w:val="0"/>
        <w:spacing w:line="360" w:lineRule="auto"/>
        <w:rPr>
          <w:rFonts w:ascii="Book Antiqua" w:hAnsi="Book Antiqua"/>
          <w:b/>
          <w:bCs/>
          <w:sz w:val="24"/>
        </w:rPr>
      </w:pPr>
      <w:r>
        <w:rPr>
          <w:rFonts w:ascii="Book Antiqua" w:hAnsi="Book Antiqua"/>
          <w:b/>
          <w:bCs/>
          <w:sz w:val="24"/>
        </w:rPr>
        <w:t xml:space="preserve"> </w:t>
      </w:r>
    </w:p>
    <w:p w14:paraId="636B8F1F" w14:textId="77777777" w:rsidR="00106362" w:rsidRPr="00A23007" w:rsidRDefault="00106362" w:rsidP="00106362">
      <w:pPr>
        <w:adjustRightInd w:val="0"/>
        <w:snapToGrid w:val="0"/>
        <w:spacing w:line="360" w:lineRule="auto"/>
        <w:rPr>
          <w:rFonts w:ascii="Book Antiqua" w:eastAsia="宋体" w:hAnsi="Book Antiqua"/>
          <w:b/>
          <w:bCs/>
          <w:sz w:val="24"/>
          <w:lang w:eastAsia="zh-CN"/>
        </w:rPr>
      </w:pPr>
      <w:r w:rsidRPr="00A23007">
        <w:rPr>
          <w:rFonts w:ascii="Book Antiqua" w:hAnsi="Book Antiqua"/>
          <w:b/>
          <w:bCs/>
          <w:sz w:val="24"/>
        </w:rPr>
        <w:t>Article in press:</w:t>
      </w:r>
    </w:p>
    <w:p w14:paraId="305E9013" w14:textId="77777777" w:rsidR="00106362" w:rsidRPr="00A23007" w:rsidRDefault="00106362" w:rsidP="00106362">
      <w:pPr>
        <w:adjustRightInd w:val="0"/>
        <w:snapToGrid w:val="0"/>
        <w:spacing w:line="360" w:lineRule="auto"/>
        <w:rPr>
          <w:rFonts w:ascii="Book Antiqua" w:hAnsi="Book Antiqua"/>
          <w:b/>
          <w:bCs/>
          <w:sz w:val="24"/>
        </w:rPr>
      </w:pPr>
      <w:r w:rsidRPr="00A23007">
        <w:rPr>
          <w:rFonts w:ascii="Book Antiqua" w:hAnsi="Book Antiqua"/>
          <w:b/>
          <w:bCs/>
          <w:sz w:val="24"/>
        </w:rPr>
        <w:lastRenderedPageBreak/>
        <w:t xml:space="preserve">Published online: </w:t>
      </w:r>
    </w:p>
    <w:p w14:paraId="63E11501" w14:textId="77777777" w:rsidR="00DA3541" w:rsidRDefault="00DA3541" w:rsidP="00B915BF">
      <w:pPr>
        <w:widowControl/>
        <w:adjustRightInd w:val="0"/>
        <w:snapToGrid w:val="0"/>
        <w:spacing w:line="360" w:lineRule="auto"/>
        <w:rPr>
          <w:rFonts w:ascii="Book Antiqua" w:eastAsia="宋体" w:hAnsi="Book Antiqua" w:cs="Times New Roman"/>
          <w:b/>
          <w:sz w:val="24"/>
          <w:szCs w:val="24"/>
          <w:lang w:eastAsia="zh-CN"/>
        </w:rPr>
      </w:pPr>
    </w:p>
    <w:p w14:paraId="0A12F540" w14:textId="4100CBA4" w:rsidR="00327AC5" w:rsidRPr="00A23007" w:rsidRDefault="00B915BF" w:rsidP="00B915BF">
      <w:pPr>
        <w:widowControl/>
        <w:adjustRightInd w:val="0"/>
        <w:snapToGrid w:val="0"/>
        <w:spacing w:line="360" w:lineRule="auto"/>
        <w:rPr>
          <w:rFonts w:ascii="Book Antiqua" w:hAnsi="Book Antiqua"/>
          <w:kern w:val="0"/>
          <w:sz w:val="24"/>
          <w:szCs w:val="24"/>
        </w:rPr>
      </w:pPr>
      <w:r w:rsidRPr="00A23007">
        <w:rPr>
          <w:rFonts w:ascii="Book Antiqua" w:hAnsi="Book Antiqua" w:cs="Times New Roman"/>
          <w:b/>
          <w:sz w:val="24"/>
          <w:szCs w:val="24"/>
        </w:rPr>
        <w:t>Abstract</w:t>
      </w:r>
      <w:r w:rsidRPr="00A23007">
        <w:rPr>
          <w:rFonts w:ascii="Book Antiqua" w:hAnsi="Book Antiqua" w:cs="Times New Roman"/>
          <w:sz w:val="24"/>
          <w:szCs w:val="24"/>
        </w:rPr>
        <w:t xml:space="preserve"> </w:t>
      </w:r>
    </w:p>
    <w:p w14:paraId="76511599" w14:textId="1B02CF4E" w:rsidR="00327AC5" w:rsidRPr="00A23007" w:rsidRDefault="00327AC5" w:rsidP="00B30B7B">
      <w:pPr>
        <w:adjustRightInd w:val="0"/>
        <w:snapToGrid w:val="0"/>
        <w:spacing w:line="360" w:lineRule="auto"/>
        <w:rPr>
          <w:rFonts w:ascii="Book Antiqua" w:eastAsia="宋体" w:hAnsi="Book Antiqua" w:cs="Times New Roman"/>
          <w:sz w:val="24"/>
          <w:szCs w:val="24"/>
          <w:lang w:eastAsia="zh-CN"/>
        </w:rPr>
      </w:pPr>
      <w:r w:rsidRPr="00A23007">
        <w:rPr>
          <w:rFonts w:ascii="Book Antiqua" w:hAnsi="Book Antiqua" w:cs="Times New Roman"/>
          <w:b/>
          <w:sz w:val="24"/>
          <w:szCs w:val="24"/>
        </w:rPr>
        <w:t>AIM:</w:t>
      </w:r>
      <w:r w:rsidRPr="00A23007">
        <w:rPr>
          <w:rFonts w:ascii="Book Antiqua" w:hAnsi="Book Antiqua" w:cs="Times New Roman"/>
          <w:sz w:val="24"/>
          <w:szCs w:val="24"/>
        </w:rPr>
        <w:t xml:space="preserve"> To investigate the efficacy of </w:t>
      </w:r>
      <w:bookmarkStart w:id="143" w:name="OLE_LINK1338"/>
      <w:bookmarkStart w:id="144" w:name="OLE_LINK1339"/>
      <w:r w:rsidRPr="00A23007">
        <w:rPr>
          <w:rFonts w:ascii="Book Antiqua" w:hAnsi="Book Antiqua" w:cs="Times New Roman"/>
          <w:sz w:val="24"/>
          <w:szCs w:val="24"/>
        </w:rPr>
        <w:t>virological response</w:t>
      </w:r>
      <w:bookmarkEnd w:id="143"/>
      <w:bookmarkEnd w:id="144"/>
      <w:r w:rsidRPr="00A23007">
        <w:rPr>
          <w:rFonts w:ascii="Book Antiqua" w:hAnsi="Book Antiqua" w:cs="Times New Roman"/>
          <w:sz w:val="24"/>
          <w:szCs w:val="24"/>
        </w:rPr>
        <w:t xml:space="preserve"> (VR) to telaprevir</w:t>
      </w:r>
      <w:r w:rsidRPr="00A23007">
        <w:rPr>
          <w:rFonts w:ascii="Book Antiqua" w:hAnsi="Book Antiqua" w:cs="Times New Roman"/>
          <w:sz w:val="24"/>
          <w:szCs w:val="24"/>
        </w:rPr>
        <w:t xml:space="preserve">　</w:t>
      </w:r>
      <w:r w:rsidRPr="00A23007">
        <w:rPr>
          <w:rFonts w:ascii="Book Antiqua" w:hAnsi="Book Antiqua" w:cs="Times New Roman"/>
          <w:sz w:val="24"/>
          <w:szCs w:val="24"/>
        </w:rPr>
        <w:t>(TVR)-based triple therapy in predicting the treatment outcome.</w:t>
      </w:r>
    </w:p>
    <w:p w14:paraId="73C7BBB7" w14:textId="77777777" w:rsidR="00B915BF" w:rsidRPr="00A23007" w:rsidRDefault="00B915BF" w:rsidP="00B30B7B">
      <w:pPr>
        <w:adjustRightInd w:val="0"/>
        <w:snapToGrid w:val="0"/>
        <w:spacing w:line="360" w:lineRule="auto"/>
        <w:rPr>
          <w:rFonts w:ascii="Book Antiqua" w:eastAsia="宋体" w:hAnsi="Book Antiqua" w:cs="Times New Roman"/>
          <w:b/>
          <w:sz w:val="24"/>
          <w:szCs w:val="24"/>
          <w:lang w:eastAsia="zh-CN"/>
        </w:rPr>
      </w:pPr>
    </w:p>
    <w:p w14:paraId="38C19014" w14:textId="2537C83C"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b/>
          <w:sz w:val="24"/>
          <w:szCs w:val="24"/>
        </w:rPr>
        <w:t>METHODS</w:t>
      </w:r>
      <w:r w:rsidR="00B915BF" w:rsidRPr="00A23007">
        <w:rPr>
          <w:rFonts w:ascii="Book Antiqua" w:eastAsia="宋体" w:hAnsi="Book Antiqua" w:cs="Times New Roman" w:hint="eastAsia"/>
          <w:b/>
          <w:sz w:val="24"/>
          <w:szCs w:val="24"/>
          <w:lang w:eastAsia="zh-CN"/>
        </w:rPr>
        <w:t xml:space="preserve">: </w:t>
      </w:r>
      <w:r w:rsidRPr="00A23007">
        <w:rPr>
          <w:rFonts w:ascii="Book Antiqua" w:hAnsi="Book Antiqua" w:cs="Times New Roman"/>
          <w:sz w:val="24"/>
          <w:szCs w:val="24"/>
        </w:rPr>
        <w:t xml:space="preserve">This prospective, multicenter study consisted of 253 Japanese patients infected with hepatitis C virus (HCV) genotype 1b. All received 12 </w:t>
      </w:r>
      <w:r w:rsidR="00B915BF" w:rsidRPr="00A23007">
        <w:rPr>
          <w:rFonts w:ascii="Book Antiqua" w:eastAsia="宋体" w:hAnsi="Book Antiqua" w:cs="Times New Roman" w:hint="eastAsia"/>
          <w:sz w:val="24"/>
          <w:szCs w:val="24"/>
          <w:lang w:eastAsia="zh-CN"/>
        </w:rPr>
        <w:t>wk</w:t>
      </w:r>
      <w:r w:rsidRPr="00A23007">
        <w:rPr>
          <w:rFonts w:ascii="Book Antiqua" w:hAnsi="Book Antiqua" w:cs="Times New Roman"/>
          <w:sz w:val="24"/>
          <w:szCs w:val="24"/>
        </w:rPr>
        <w:t xml:space="preserve"> of TVR in combination with 24 weeks of pegylated-interferon-α and ribavirin. Serum HCV RNA was tested at weeks 1, 2, 3, 4, 6, 8, 12, 16, 20</w:t>
      </w:r>
      <w:r w:rsidR="00BF63DC" w:rsidRPr="00A23007">
        <w:rPr>
          <w:rFonts w:ascii="Book Antiqua" w:hAnsi="Book Antiqua" w:cs="Times New Roman"/>
          <w:sz w:val="24"/>
          <w:szCs w:val="24"/>
        </w:rPr>
        <w:t>,</w:t>
      </w:r>
      <w:r w:rsidRPr="00A23007">
        <w:rPr>
          <w:rFonts w:ascii="Book Antiqua" w:hAnsi="Book Antiqua" w:cs="Times New Roman"/>
          <w:sz w:val="24"/>
          <w:szCs w:val="24"/>
        </w:rPr>
        <w:t xml:space="preserve"> and 24. </w:t>
      </w:r>
      <w:r w:rsidRPr="00A23007">
        <w:rPr>
          <w:rFonts w:ascii="Book Antiqua" w:hAnsi="Book Antiqua" w:cs="Times New Roman"/>
          <w:kern w:val="0"/>
          <w:sz w:val="24"/>
          <w:szCs w:val="24"/>
        </w:rPr>
        <w:t xml:space="preserve">VR was defined as undetectable serum HCV RNA. Sustained virological response (SVR) is VR at 24 </w:t>
      </w:r>
      <w:r w:rsidR="00B915BF"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xml:space="preserve"> after the end of treatment and is regarded as a successful outcome. </w:t>
      </w:r>
    </w:p>
    <w:p w14:paraId="094E478C" w14:textId="77777777" w:rsidR="00B915BF" w:rsidRPr="00A23007" w:rsidRDefault="00B915BF" w:rsidP="00B30B7B">
      <w:pPr>
        <w:adjustRightInd w:val="0"/>
        <w:snapToGrid w:val="0"/>
        <w:spacing w:line="360" w:lineRule="auto"/>
        <w:rPr>
          <w:rFonts w:ascii="Book Antiqua" w:eastAsia="宋体" w:hAnsi="Book Antiqua" w:cs="Times New Roman"/>
          <w:b/>
          <w:sz w:val="24"/>
          <w:szCs w:val="24"/>
          <w:lang w:eastAsia="zh-CN"/>
        </w:rPr>
      </w:pPr>
    </w:p>
    <w:p w14:paraId="30C5E8D2" w14:textId="4BF18A3C"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b/>
          <w:sz w:val="24"/>
          <w:szCs w:val="24"/>
        </w:rPr>
        <w:t>RESULTS:</w:t>
      </w:r>
      <w:r w:rsidRPr="00A23007">
        <w:rPr>
          <w:rFonts w:ascii="Book Antiqua" w:hAnsi="Book Antiqua" w:cs="Times New Roman"/>
          <w:sz w:val="24"/>
          <w:szCs w:val="24"/>
        </w:rPr>
        <w:t xml:space="preserve"> Of 253 patients, 207 (81.8%) achieved SVR. </w:t>
      </w:r>
      <w:r w:rsidR="00340242" w:rsidRPr="00A23007">
        <w:rPr>
          <w:rFonts w:ascii="Book Antiqua" w:hAnsi="Book Antiqua" w:cs="Times New Roman"/>
          <w:sz w:val="24"/>
          <w:szCs w:val="24"/>
        </w:rPr>
        <w:t xml:space="preserve">The </w:t>
      </w:r>
      <w:r w:rsidR="004E2CC7" w:rsidRPr="00A23007">
        <w:rPr>
          <w:rFonts w:ascii="Book Antiqua" w:hAnsi="Book Antiqua" w:cs="Times New Roman"/>
          <w:sz w:val="24"/>
          <w:szCs w:val="24"/>
        </w:rPr>
        <w:t>positive predictive value</w:t>
      </w:r>
      <w:r w:rsidR="00340242" w:rsidRPr="00A23007">
        <w:rPr>
          <w:rFonts w:ascii="Book Antiqua" w:hAnsi="Book Antiqua" w:cs="Times New Roman"/>
          <w:sz w:val="24"/>
          <w:szCs w:val="24"/>
        </w:rPr>
        <w:t xml:space="preserve"> </w:t>
      </w:r>
      <w:r w:rsidR="006B14E2" w:rsidRPr="00A23007">
        <w:rPr>
          <w:rFonts w:ascii="Book Antiqua" w:hAnsi="Book Antiqua" w:cs="Times New Roman"/>
          <w:sz w:val="24"/>
          <w:szCs w:val="24"/>
        </w:rPr>
        <w:t xml:space="preserve">of VR for SVR </w:t>
      </w:r>
      <w:r w:rsidR="00340242" w:rsidRPr="00A23007">
        <w:rPr>
          <w:rFonts w:ascii="Book Antiqua" w:hAnsi="Book Antiqua" w:cs="Times New Roman"/>
          <w:sz w:val="24"/>
          <w:szCs w:val="24"/>
        </w:rPr>
        <w:t xml:space="preserve">was 100% at week 2, after which it gradually decreased, however it remained over 85% to week 12. The </w:t>
      </w:r>
      <w:r w:rsidR="004E2CC7" w:rsidRPr="00A23007">
        <w:rPr>
          <w:rFonts w:ascii="Book Antiqua" w:hAnsi="Book Antiqua" w:cs="Times New Roman"/>
          <w:sz w:val="24"/>
          <w:szCs w:val="24"/>
        </w:rPr>
        <w:t>negative predictive value (NPV)</w:t>
      </w:r>
      <w:r w:rsidR="00340242" w:rsidRPr="00A23007">
        <w:rPr>
          <w:rFonts w:ascii="Book Antiqua" w:hAnsi="Book Antiqua" w:cs="Times New Roman"/>
          <w:sz w:val="24"/>
          <w:szCs w:val="24"/>
        </w:rPr>
        <w:t xml:space="preserve"> gradually increased, reaching 100% at week 12. The upslope of the NPV showed a large increase from week 4 (40.6%) to week 6 (82.4%).</w:t>
      </w:r>
      <w:r w:rsidRPr="00A23007">
        <w:rPr>
          <w:rFonts w:ascii="Book Antiqua" w:hAnsi="Book Antiqua" w:cs="Times New Roman"/>
          <w:sz w:val="24"/>
          <w:szCs w:val="24"/>
        </w:rPr>
        <w:t xml:space="preserve"> </w:t>
      </w:r>
      <w:r w:rsidR="00590CF5" w:rsidRPr="00A23007">
        <w:rPr>
          <w:rFonts w:ascii="Book Antiqua" w:hAnsi="Book Antiqua" w:cs="Times New Roman"/>
          <w:kern w:val="0"/>
          <w:sz w:val="24"/>
          <w:szCs w:val="24"/>
        </w:rPr>
        <w:t>There was a moderate concordance between the SVR and VR at week 6 (kappa coefficient = 0.44) although other VR</w:t>
      </w:r>
      <w:r w:rsidR="00C67760" w:rsidRPr="00A23007">
        <w:rPr>
          <w:rFonts w:ascii="Book Antiqua" w:hAnsi="Book Antiqua" w:cs="Times New Roman"/>
          <w:kern w:val="0"/>
          <w:sz w:val="24"/>
          <w:szCs w:val="24"/>
        </w:rPr>
        <w:t>s</w:t>
      </w:r>
      <w:r w:rsidR="00590CF5" w:rsidRPr="00A23007">
        <w:rPr>
          <w:rFonts w:ascii="Book Antiqua" w:hAnsi="Book Antiqua" w:cs="Times New Roman"/>
          <w:kern w:val="0"/>
          <w:sz w:val="24"/>
          <w:szCs w:val="24"/>
        </w:rPr>
        <w:t xml:space="preserve"> had poor concordance to SVR. </w:t>
      </w:r>
      <w:r w:rsidRPr="00A23007">
        <w:rPr>
          <w:rFonts w:ascii="Book Antiqua" w:hAnsi="Book Antiqua" w:cs="Times New Roman"/>
          <w:sz w:val="24"/>
          <w:szCs w:val="24"/>
        </w:rPr>
        <w:t xml:space="preserve">Multiple logistic regression analysis extracted VR at week </w:t>
      </w:r>
      <w:r w:rsidR="00340242" w:rsidRPr="00A23007">
        <w:rPr>
          <w:rFonts w:ascii="Book Antiqua" w:hAnsi="Book Antiqua" w:cs="Times New Roman"/>
          <w:sz w:val="24"/>
          <w:szCs w:val="24"/>
        </w:rPr>
        <w:t>6</w:t>
      </w:r>
      <w:r w:rsidRPr="00A23007">
        <w:rPr>
          <w:rFonts w:ascii="Book Antiqua" w:hAnsi="Book Antiqua" w:cs="Times New Roman"/>
          <w:sz w:val="24"/>
          <w:szCs w:val="24"/>
        </w:rPr>
        <w:t xml:space="preserve"> </w:t>
      </w:r>
      <w:r w:rsidR="00340242" w:rsidRPr="00A23007">
        <w:rPr>
          <w:rFonts w:ascii="Book Antiqua" w:hAnsi="Book Antiqua" w:cs="Times New Roman"/>
          <w:sz w:val="24"/>
          <w:szCs w:val="24"/>
        </w:rPr>
        <w:t>(</w:t>
      </w:r>
      <w:r w:rsidR="00D32F77" w:rsidRPr="00A23007">
        <w:rPr>
          <w:rFonts w:ascii="Book Antiqua" w:hAnsi="Book Antiqua" w:cs="Times New Roman"/>
          <w:i/>
          <w:sz w:val="24"/>
          <w:szCs w:val="24"/>
        </w:rPr>
        <w:t>P</w:t>
      </w:r>
      <w:r w:rsidR="00590CF5" w:rsidRPr="00A23007">
        <w:rPr>
          <w:rFonts w:ascii="Book Antiqua" w:hAnsi="Book Antiqua" w:cs="Times New Roman"/>
          <w:i/>
          <w:sz w:val="24"/>
          <w:szCs w:val="24"/>
        </w:rPr>
        <w:t xml:space="preserve"> </w:t>
      </w:r>
      <w:r w:rsidR="00787F84" w:rsidRPr="00A23007">
        <w:rPr>
          <w:rFonts w:ascii="Book Antiqua" w:hAnsi="Book Antiqua" w:cs="Times New Roman"/>
          <w:sz w:val="24"/>
          <w:szCs w:val="24"/>
        </w:rPr>
        <w:t>&lt;</w:t>
      </w:r>
      <w:r w:rsidR="00590CF5" w:rsidRPr="00A23007">
        <w:rPr>
          <w:rFonts w:ascii="Book Antiqua" w:hAnsi="Book Antiqua" w:cs="Times New Roman"/>
          <w:sz w:val="24"/>
          <w:szCs w:val="24"/>
        </w:rPr>
        <w:t xml:space="preserve"> </w:t>
      </w:r>
      <w:r w:rsidR="00787F84" w:rsidRPr="00A23007">
        <w:rPr>
          <w:rFonts w:ascii="Book Antiqua" w:hAnsi="Book Antiqua" w:cs="Times New Roman"/>
          <w:sz w:val="24"/>
          <w:szCs w:val="24"/>
        </w:rPr>
        <w:t>0.0001, OR = 63.8</w:t>
      </w:r>
      <w:r w:rsidR="00340242" w:rsidRPr="00A23007">
        <w:rPr>
          <w:rFonts w:ascii="Book Antiqua" w:hAnsi="Book Antiqua" w:cs="Times New Roman"/>
          <w:sz w:val="24"/>
          <w:szCs w:val="24"/>
        </w:rPr>
        <w:t xml:space="preserve">) </w:t>
      </w:r>
      <w:r w:rsidRPr="00A23007">
        <w:rPr>
          <w:rFonts w:ascii="Book Antiqua" w:hAnsi="Book Antiqua" w:cs="Times New Roman"/>
          <w:sz w:val="24"/>
          <w:szCs w:val="24"/>
        </w:rPr>
        <w:t>as</w:t>
      </w:r>
      <w:r w:rsidR="00340242" w:rsidRPr="00A23007">
        <w:rPr>
          <w:rFonts w:ascii="Book Antiqua" w:hAnsi="Book Antiqua" w:cs="Times New Roman"/>
          <w:sz w:val="24"/>
          <w:szCs w:val="24"/>
        </w:rPr>
        <w:t xml:space="preserve"> an</w:t>
      </w:r>
      <w:r w:rsidRPr="00A23007">
        <w:rPr>
          <w:rFonts w:ascii="Book Antiqua" w:hAnsi="Book Antiqua" w:cs="Times New Roman"/>
          <w:sz w:val="24"/>
          <w:szCs w:val="24"/>
        </w:rPr>
        <w:t xml:space="preserve"> independent factor contributing to SVR, in addition to the IL28B SNPs and </w:t>
      </w:r>
      <w:r w:rsidR="00122267" w:rsidRPr="00A23007">
        <w:rPr>
          <w:rFonts w:ascii="Book Antiqua" w:hAnsi="Book Antiqua" w:cs="Times New Roman"/>
          <w:kern w:val="0"/>
          <w:sz w:val="24"/>
          <w:szCs w:val="24"/>
        </w:rPr>
        <w:t xml:space="preserve">response to previous </w:t>
      </w:r>
      <w:r w:rsidR="00122267" w:rsidRPr="00A23007">
        <w:rPr>
          <w:rFonts w:ascii="Book Antiqua" w:hAnsi="Book Antiqua" w:cs="Times New Roman"/>
          <w:sz w:val="24"/>
          <w:szCs w:val="24"/>
        </w:rPr>
        <w:t>pegylated-interferon-α and ribavirin</w:t>
      </w:r>
      <w:r w:rsidR="00122267" w:rsidRPr="00A23007">
        <w:rPr>
          <w:rFonts w:ascii="Book Antiqua" w:hAnsi="Book Antiqua" w:cs="Times New Roman"/>
          <w:kern w:val="0"/>
          <w:sz w:val="24"/>
          <w:szCs w:val="24"/>
        </w:rPr>
        <w:t xml:space="preserve"> therapy.</w:t>
      </w:r>
    </w:p>
    <w:p w14:paraId="0C510CF9" w14:textId="77777777" w:rsidR="00B915BF" w:rsidRPr="00A23007" w:rsidRDefault="00B915BF" w:rsidP="00B30B7B">
      <w:pPr>
        <w:adjustRightInd w:val="0"/>
        <w:snapToGrid w:val="0"/>
        <w:spacing w:line="360" w:lineRule="auto"/>
        <w:rPr>
          <w:rFonts w:ascii="Book Antiqua" w:eastAsia="宋体" w:hAnsi="Book Antiqua" w:cs="Times New Roman"/>
          <w:sz w:val="24"/>
          <w:szCs w:val="24"/>
          <w:lang w:eastAsia="zh-CN"/>
        </w:rPr>
      </w:pPr>
    </w:p>
    <w:p w14:paraId="09B8A711" w14:textId="5C499CA5" w:rsidR="00327AC5" w:rsidRPr="00A23007" w:rsidRDefault="00327AC5" w:rsidP="00B30B7B">
      <w:pPr>
        <w:adjustRightInd w:val="0"/>
        <w:snapToGrid w:val="0"/>
        <w:spacing w:line="360" w:lineRule="auto"/>
        <w:rPr>
          <w:rFonts w:ascii="Book Antiqua" w:hAnsi="Book Antiqua" w:cs="Times New Roman"/>
          <w:sz w:val="24"/>
          <w:szCs w:val="24"/>
        </w:rPr>
      </w:pPr>
      <w:r w:rsidRPr="00A23007">
        <w:rPr>
          <w:rFonts w:ascii="Book Antiqua" w:hAnsi="Book Antiqua" w:cs="Times New Roman"/>
          <w:b/>
          <w:sz w:val="24"/>
          <w:szCs w:val="24"/>
        </w:rPr>
        <w:t>CONCLUSION:</w:t>
      </w:r>
      <w:r w:rsidRPr="00A23007">
        <w:rPr>
          <w:rFonts w:ascii="Book Antiqua" w:hAnsi="Book Antiqua" w:cs="Times New Roman"/>
          <w:sz w:val="24"/>
          <w:szCs w:val="24"/>
        </w:rPr>
        <w:t xml:space="preserve"> VR at week 6, but not at week 4, is an efficient predictor of both SVR and non-SVR to TVR-based triple therapy.</w:t>
      </w:r>
    </w:p>
    <w:p w14:paraId="0BEDEB8E" w14:textId="77777777" w:rsidR="00327AC5" w:rsidRPr="00A23007" w:rsidRDefault="00327AC5" w:rsidP="00B30B7B">
      <w:pPr>
        <w:adjustRightInd w:val="0"/>
        <w:snapToGrid w:val="0"/>
        <w:spacing w:line="360" w:lineRule="auto"/>
        <w:rPr>
          <w:rFonts w:ascii="Book Antiqua" w:hAnsi="Book Antiqua" w:cs="Times New Roman"/>
          <w:sz w:val="24"/>
          <w:szCs w:val="24"/>
        </w:rPr>
      </w:pPr>
    </w:p>
    <w:p w14:paraId="4440E930" w14:textId="6F058EF1" w:rsidR="00B71D0F" w:rsidRPr="00A23007" w:rsidRDefault="00327AC5" w:rsidP="00B30B7B">
      <w:pPr>
        <w:adjustRightInd w:val="0"/>
        <w:snapToGrid w:val="0"/>
        <w:spacing w:line="360" w:lineRule="auto"/>
        <w:rPr>
          <w:rFonts w:ascii="Book Antiqua" w:eastAsia="宋体" w:hAnsi="Book Antiqua" w:cs="Times New Roman"/>
          <w:b/>
          <w:sz w:val="24"/>
          <w:szCs w:val="24"/>
          <w:lang w:eastAsia="zh-CN"/>
        </w:rPr>
      </w:pPr>
      <w:r w:rsidRPr="00A23007">
        <w:rPr>
          <w:rFonts w:ascii="Book Antiqua" w:hAnsi="Book Antiqua" w:cs="Times New Roman"/>
          <w:b/>
          <w:sz w:val="24"/>
          <w:szCs w:val="24"/>
        </w:rPr>
        <w:t xml:space="preserve">Key words: </w:t>
      </w:r>
      <w:bookmarkStart w:id="145" w:name="OLE_LINK1369"/>
      <w:bookmarkStart w:id="146" w:name="OLE_LINK1370"/>
      <w:r w:rsidR="00B915BF" w:rsidRPr="00A23007">
        <w:rPr>
          <w:rFonts w:ascii="Book Antiqua" w:hAnsi="Book Antiqua" w:cs="Times New Roman"/>
          <w:sz w:val="24"/>
          <w:szCs w:val="24"/>
        </w:rPr>
        <w:t xml:space="preserve">Chronic </w:t>
      </w:r>
      <w:r w:rsidRPr="00A23007">
        <w:rPr>
          <w:rFonts w:ascii="Book Antiqua" w:hAnsi="Book Antiqua" w:cs="Times New Roman"/>
          <w:sz w:val="24"/>
          <w:szCs w:val="24"/>
        </w:rPr>
        <w:t xml:space="preserve">hepatitis C; </w:t>
      </w:r>
      <w:r w:rsidR="00B915BF" w:rsidRPr="00A23007">
        <w:rPr>
          <w:rFonts w:ascii="Book Antiqua" w:eastAsia="CongressSans" w:hAnsi="Book Antiqua" w:cs="Times New Roman"/>
          <w:kern w:val="0"/>
          <w:sz w:val="24"/>
          <w:szCs w:val="24"/>
        </w:rPr>
        <w:t>Direct</w:t>
      </w:r>
      <w:r w:rsidRPr="00A23007">
        <w:rPr>
          <w:rFonts w:ascii="Book Antiqua" w:eastAsia="CongressSans" w:hAnsi="Book Antiqua" w:cs="Times New Roman"/>
          <w:kern w:val="0"/>
          <w:sz w:val="24"/>
          <w:szCs w:val="24"/>
        </w:rPr>
        <w:t xml:space="preserve">-acting antiviral agent; </w:t>
      </w:r>
      <w:r w:rsidR="00B915BF" w:rsidRPr="00A23007">
        <w:rPr>
          <w:rFonts w:ascii="Book Antiqua" w:eastAsia="CongressSans" w:hAnsi="Book Antiqua" w:cs="Times New Roman"/>
          <w:kern w:val="0"/>
          <w:sz w:val="24"/>
          <w:szCs w:val="24"/>
        </w:rPr>
        <w:t xml:space="preserve">Rapid </w:t>
      </w:r>
      <w:r w:rsidRPr="00A23007">
        <w:rPr>
          <w:rFonts w:ascii="Book Antiqua" w:eastAsia="CongressSans" w:hAnsi="Book Antiqua" w:cs="Times New Roman"/>
          <w:kern w:val="0"/>
          <w:sz w:val="24"/>
          <w:szCs w:val="24"/>
        </w:rPr>
        <w:t xml:space="preserve">virological </w:t>
      </w:r>
      <w:r w:rsidRPr="00A23007">
        <w:rPr>
          <w:rFonts w:ascii="Book Antiqua" w:eastAsia="CongressSans" w:hAnsi="Book Antiqua" w:cs="Times New Roman"/>
          <w:kern w:val="0"/>
          <w:sz w:val="24"/>
          <w:szCs w:val="24"/>
        </w:rPr>
        <w:lastRenderedPageBreak/>
        <w:t xml:space="preserve">response; </w:t>
      </w:r>
      <w:r w:rsidR="00B915BF" w:rsidRPr="00A23007">
        <w:rPr>
          <w:rFonts w:ascii="Book Antiqua" w:eastAsia="CongressSans" w:hAnsi="Book Antiqua" w:cs="Times New Roman"/>
          <w:kern w:val="0"/>
          <w:sz w:val="24"/>
          <w:szCs w:val="24"/>
        </w:rPr>
        <w:t xml:space="preserve">Early </w:t>
      </w:r>
      <w:r w:rsidRPr="00A23007">
        <w:rPr>
          <w:rFonts w:ascii="Book Antiqua" w:eastAsia="CongressSans" w:hAnsi="Book Antiqua" w:cs="Times New Roman"/>
          <w:kern w:val="0"/>
          <w:sz w:val="24"/>
          <w:szCs w:val="24"/>
        </w:rPr>
        <w:t xml:space="preserve">virological response; </w:t>
      </w:r>
      <w:r w:rsidR="00B915BF" w:rsidRPr="00A23007">
        <w:rPr>
          <w:rFonts w:ascii="Book Antiqua" w:hAnsi="Book Antiqua" w:cs="Times New Roman"/>
          <w:kern w:val="0"/>
          <w:sz w:val="24"/>
          <w:szCs w:val="24"/>
        </w:rPr>
        <w:t>Response</w:t>
      </w:r>
      <w:r w:rsidRPr="00A23007">
        <w:rPr>
          <w:rFonts w:ascii="Book Antiqua" w:hAnsi="Book Antiqua" w:cs="Times New Roman"/>
          <w:kern w:val="0"/>
          <w:sz w:val="24"/>
          <w:szCs w:val="24"/>
        </w:rPr>
        <w:t>-guided treatment</w:t>
      </w:r>
      <w:r w:rsidR="00A23007">
        <w:rPr>
          <w:rFonts w:ascii="Book Antiqua" w:hAnsi="Book Antiqua" w:cs="Times New Roman"/>
          <w:b/>
          <w:sz w:val="24"/>
          <w:szCs w:val="24"/>
        </w:rPr>
        <w:t xml:space="preserve"> </w:t>
      </w:r>
    </w:p>
    <w:p w14:paraId="76FFBFD4" w14:textId="77777777" w:rsidR="001B79FF" w:rsidRPr="00A23007" w:rsidRDefault="001B79FF" w:rsidP="00B30B7B">
      <w:pPr>
        <w:adjustRightInd w:val="0"/>
        <w:snapToGrid w:val="0"/>
        <w:spacing w:line="360" w:lineRule="auto"/>
        <w:rPr>
          <w:rFonts w:ascii="Book Antiqua" w:eastAsia="宋体" w:hAnsi="Book Antiqua" w:cs="Times New Roman"/>
          <w:b/>
          <w:sz w:val="24"/>
          <w:szCs w:val="24"/>
          <w:lang w:eastAsia="zh-CN"/>
        </w:rPr>
      </w:pPr>
    </w:p>
    <w:p w14:paraId="6080716A" w14:textId="77777777" w:rsidR="001B79FF" w:rsidRPr="00A23007" w:rsidRDefault="001B79FF" w:rsidP="001B79FF">
      <w:pPr>
        <w:adjustRightInd w:val="0"/>
        <w:snapToGrid w:val="0"/>
        <w:spacing w:line="360" w:lineRule="auto"/>
        <w:rPr>
          <w:rFonts w:ascii="Book Antiqua" w:hAnsi="Book Antiqua"/>
          <w:sz w:val="24"/>
        </w:rPr>
      </w:pPr>
      <w:bookmarkStart w:id="147" w:name="OLE_LINK363"/>
      <w:bookmarkStart w:id="148" w:name="OLE_LINK1037"/>
      <w:bookmarkStart w:id="149" w:name="OLE_LINK1195"/>
      <w:bookmarkStart w:id="150" w:name="OLE_LINK1140"/>
      <w:bookmarkStart w:id="151" w:name="OLE_LINK1062"/>
      <w:bookmarkStart w:id="152" w:name="OLE_LINK1327"/>
      <w:bookmarkStart w:id="153" w:name="OLE_LINK1174"/>
      <w:bookmarkEnd w:id="145"/>
      <w:bookmarkEnd w:id="146"/>
      <w:r w:rsidRPr="00A23007">
        <w:rPr>
          <w:rFonts w:ascii="Book Antiqua" w:hAnsi="Book Antiqua" w:hint="eastAsia"/>
          <w:b/>
          <w:sz w:val="24"/>
        </w:rPr>
        <w:t>©</w:t>
      </w:r>
      <w:r w:rsidRPr="00A23007">
        <w:rPr>
          <w:rFonts w:ascii="Book Antiqua" w:hAnsi="Book Antiqua"/>
          <w:b/>
          <w:sz w:val="24"/>
        </w:rPr>
        <w:t xml:space="preserve"> The Author(s) 2015. </w:t>
      </w:r>
      <w:r w:rsidRPr="00A23007">
        <w:rPr>
          <w:rFonts w:ascii="Book Antiqua" w:hAnsi="Book Antiqua"/>
          <w:sz w:val="24"/>
        </w:rPr>
        <w:t>Published by Baishideng Publishing Group Inc. All rights reserved.</w:t>
      </w:r>
    </w:p>
    <w:bookmarkEnd w:id="147"/>
    <w:bookmarkEnd w:id="148"/>
    <w:bookmarkEnd w:id="149"/>
    <w:bookmarkEnd w:id="150"/>
    <w:bookmarkEnd w:id="151"/>
    <w:bookmarkEnd w:id="152"/>
    <w:bookmarkEnd w:id="153"/>
    <w:p w14:paraId="3619F557" w14:textId="77777777" w:rsidR="00B71D0F" w:rsidRPr="00A23007" w:rsidRDefault="00B71D0F" w:rsidP="00B30B7B">
      <w:pPr>
        <w:adjustRightInd w:val="0"/>
        <w:snapToGrid w:val="0"/>
        <w:spacing w:line="360" w:lineRule="auto"/>
        <w:rPr>
          <w:rFonts w:ascii="Book Antiqua" w:eastAsia="宋体" w:hAnsi="Book Antiqua" w:cs="Times New Roman"/>
          <w:b/>
          <w:sz w:val="24"/>
          <w:szCs w:val="24"/>
          <w:lang w:eastAsia="zh-CN"/>
        </w:rPr>
      </w:pPr>
    </w:p>
    <w:p w14:paraId="254FA6CF" w14:textId="38B0A176" w:rsidR="009F433F" w:rsidRPr="00A23007" w:rsidRDefault="001B79FF" w:rsidP="00B30B7B">
      <w:pPr>
        <w:adjustRightInd w:val="0"/>
        <w:snapToGrid w:val="0"/>
        <w:spacing w:line="360" w:lineRule="auto"/>
        <w:rPr>
          <w:rFonts w:ascii="Book Antiqua" w:eastAsia="宋体" w:hAnsi="Book Antiqua" w:cs="Times New Roman"/>
          <w:b/>
          <w:sz w:val="24"/>
          <w:szCs w:val="24"/>
          <w:lang w:eastAsia="zh-CN"/>
        </w:rPr>
      </w:pPr>
      <w:r w:rsidRPr="00A23007">
        <w:rPr>
          <w:rFonts w:ascii="Book Antiqua" w:hAnsi="Book Antiqua" w:cs="Times New Roman"/>
          <w:b/>
          <w:sz w:val="24"/>
          <w:szCs w:val="24"/>
        </w:rPr>
        <w:t>Core tip</w:t>
      </w:r>
      <w:r w:rsidRPr="00A23007">
        <w:rPr>
          <w:rFonts w:ascii="Book Antiqua" w:eastAsia="宋体" w:hAnsi="Book Antiqua" w:cs="Times New Roman" w:hint="eastAsia"/>
          <w:b/>
          <w:sz w:val="24"/>
          <w:szCs w:val="24"/>
          <w:lang w:eastAsia="zh-CN"/>
        </w:rPr>
        <w:t xml:space="preserve">: </w:t>
      </w:r>
      <w:bookmarkStart w:id="154" w:name="OLE_LINK1371"/>
      <w:bookmarkStart w:id="155" w:name="OLE_LINK1372"/>
      <w:r w:rsidR="009F433F" w:rsidRPr="00A23007">
        <w:rPr>
          <w:rFonts w:ascii="Book Antiqua" w:hAnsi="Book Antiqua" w:cs="Times New Roman"/>
          <w:sz w:val="24"/>
          <w:szCs w:val="24"/>
        </w:rPr>
        <w:t>An undetectable viral level at week 4 or 12 was a good predictor of the outcome of conventional interferon therapy without direct-acting antiviral agents (DAAs)</w:t>
      </w:r>
      <w:r w:rsidR="00BF63DC" w:rsidRPr="00A23007">
        <w:rPr>
          <w:rFonts w:ascii="Book Antiqua" w:hAnsi="Book Antiqua" w:cs="Times New Roman"/>
          <w:sz w:val="24"/>
          <w:szCs w:val="24"/>
        </w:rPr>
        <w:t>;</w:t>
      </w:r>
      <w:r w:rsidR="009F433F" w:rsidRPr="00A23007">
        <w:rPr>
          <w:rFonts w:ascii="Book Antiqua" w:hAnsi="Book Antiqua" w:cs="Times New Roman"/>
          <w:sz w:val="24"/>
          <w:szCs w:val="24"/>
        </w:rPr>
        <w:t xml:space="preserve"> </w:t>
      </w:r>
      <w:r w:rsidR="00BF63DC" w:rsidRPr="00A23007">
        <w:rPr>
          <w:rFonts w:ascii="Book Antiqua" w:hAnsi="Book Antiqua" w:cs="Times New Roman"/>
          <w:sz w:val="24"/>
          <w:szCs w:val="24"/>
        </w:rPr>
        <w:t>h</w:t>
      </w:r>
      <w:r w:rsidR="009F433F" w:rsidRPr="00A23007">
        <w:rPr>
          <w:rFonts w:ascii="Book Antiqua" w:hAnsi="Book Antiqua" w:cs="Times New Roman"/>
          <w:sz w:val="24"/>
          <w:szCs w:val="24"/>
        </w:rPr>
        <w:t>owever, the transition of the viral level during DAA therapy has not been well documented. In this prospective multicenter study, the authors did frequent testing of 253 patients to investigate viral activity during triple therapy containing telaprevir, the first approved DAA, and an undetectable viral level at week 6 was the most effective predictor. It is suggested that the most predictive time point i</w:t>
      </w:r>
      <w:r w:rsidR="00BF63DC" w:rsidRPr="00A23007">
        <w:rPr>
          <w:rFonts w:ascii="Book Antiqua" w:hAnsi="Book Antiqua" w:cs="Times New Roman"/>
          <w:sz w:val="24"/>
          <w:szCs w:val="24"/>
        </w:rPr>
        <w:t>n</w:t>
      </w:r>
      <w:r w:rsidR="009F433F" w:rsidRPr="00A23007">
        <w:rPr>
          <w:rFonts w:ascii="Book Antiqua" w:hAnsi="Book Antiqua" w:cs="Times New Roman"/>
          <w:sz w:val="24"/>
          <w:szCs w:val="24"/>
        </w:rPr>
        <w:t xml:space="preserve"> DAA therapy is different from the traditional markers.</w:t>
      </w:r>
    </w:p>
    <w:p w14:paraId="04D86F7E" w14:textId="77777777" w:rsidR="001B79FF" w:rsidRPr="00A23007" w:rsidRDefault="001B79FF" w:rsidP="00B30B7B">
      <w:pPr>
        <w:adjustRightInd w:val="0"/>
        <w:snapToGrid w:val="0"/>
        <w:spacing w:line="360" w:lineRule="auto"/>
        <w:rPr>
          <w:rFonts w:ascii="Book Antiqua" w:eastAsia="宋体" w:hAnsi="Book Antiqua" w:cs="Times New Roman"/>
          <w:sz w:val="24"/>
          <w:szCs w:val="24"/>
          <w:lang w:eastAsia="zh-CN"/>
        </w:rPr>
      </w:pPr>
    </w:p>
    <w:bookmarkEnd w:id="154"/>
    <w:bookmarkEnd w:id="155"/>
    <w:p w14:paraId="40811457" w14:textId="5D62CEC0" w:rsidR="001B79FF" w:rsidRPr="00A23007" w:rsidRDefault="001B79FF" w:rsidP="001B79FF">
      <w:pPr>
        <w:adjustRightInd w:val="0"/>
        <w:snapToGrid w:val="0"/>
        <w:spacing w:line="360" w:lineRule="auto"/>
        <w:rPr>
          <w:rFonts w:ascii="Book Antiqua" w:hAnsi="Book Antiqua"/>
          <w:sz w:val="24"/>
        </w:rPr>
      </w:pPr>
      <w:r w:rsidRPr="00A23007">
        <w:rPr>
          <w:rFonts w:ascii="Book Antiqua" w:hAnsi="Book Antiqua" w:cs="Times New Roman"/>
          <w:sz w:val="24"/>
          <w:szCs w:val="24"/>
        </w:rPr>
        <w:t>Hiramine</w:t>
      </w:r>
      <w:r w:rsidRPr="00A23007">
        <w:rPr>
          <w:rFonts w:ascii="Book Antiqua" w:eastAsia="宋体" w:hAnsi="Book Antiqua" w:cs="Times New Roman" w:hint="eastAsia"/>
          <w:sz w:val="24"/>
          <w:szCs w:val="24"/>
          <w:lang w:eastAsia="zh-CN"/>
        </w:rPr>
        <w:t xml:space="preserve"> S</w:t>
      </w:r>
      <w:r w:rsidRPr="00A23007">
        <w:rPr>
          <w:rFonts w:ascii="Book Antiqua" w:hAnsi="Book Antiqua" w:cs="Times New Roman"/>
          <w:sz w:val="24"/>
          <w:szCs w:val="24"/>
        </w:rPr>
        <w:t>, Furusyo</w:t>
      </w:r>
      <w:r w:rsidRPr="00A23007">
        <w:rPr>
          <w:rFonts w:ascii="Book Antiqua" w:eastAsia="宋体" w:hAnsi="Book Antiqua" w:cs="Times New Roman" w:hint="eastAsia"/>
          <w:sz w:val="24"/>
          <w:szCs w:val="24"/>
          <w:lang w:eastAsia="zh-CN"/>
        </w:rPr>
        <w:t xml:space="preserve"> N</w:t>
      </w:r>
      <w:r w:rsidRPr="00A23007">
        <w:rPr>
          <w:rFonts w:ascii="Book Antiqua" w:hAnsi="Book Antiqua" w:cs="Times New Roman"/>
          <w:sz w:val="24"/>
          <w:szCs w:val="24"/>
        </w:rPr>
        <w:t>, Ogawa</w:t>
      </w:r>
      <w:r w:rsidRPr="00A23007">
        <w:rPr>
          <w:rFonts w:ascii="Book Antiqua" w:eastAsia="宋体" w:hAnsi="Book Antiqua" w:cs="Times New Roman" w:hint="eastAsia"/>
          <w:sz w:val="24"/>
          <w:szCs w:val="24"/>
          <w:lang w:eastAsia="zh-CN"/>
        </w:rPr>
        <w:t xml:space="preserve"> E</w:t>
      </w:r>
      <w:r w:rsidRPr="00A23007">
        <w:rPr>
          <w:rFonts w:ascii="Book Antiqua" w:hAnsi="Book Antiqua" w:cs="Times New Roman"/>
          <w:sz w:val="24"/>
          <w:szCs w:val="24"/>
        </w:rPr>
        <w:t>, Nakamuta</w:t>
      </w:r>
      <w:r w:rsidRPr="00A23007">
        <w:rPr>
          <w:rFonts w:ascii="Book Antiqua" w:eastAsia="宋体" w:hAnsi="Book Antiqua" w:cs="Times New Roman" w:hint="eastAsia"/>
          <w:sz w:val="24"/>
          <w:szCs w:val="24"/>
          <w:lang w:eastAsia="zh-CN"/>
        </w:rPr>
        <w:t xml:space="preserve"> M</w:t>
      </w:r>
      <w:r w:rsidRPr="00A23007">
        <w:rPr>
          <w:rFonts w:ascii="Book Antiqua" w:hAnsi="Book Antiqua" w:cs="Times New Roman"/>
          <w:sz w:val="24"/>
          <w:szCs w:val="24"/>
        </w:rPr>
        <w:t>, Kajiwara</w:t>
      </w:r>
      <w:r w:rsidRPr="00A23007">
        <w:rPr>
          <w:rFonts w:ascii="Book Antiqua" w:eastAsia="宋体" w:hAnsi="Book Antiqua" w:cs="Times New Roman" w:hint="eastAsia"/>
          <w:sz w:val="24"/>
          <w:szCs w:val="24"/>
          <w:lang w:eastAsia="zh-CN"/>
        </w:rPr>
        <w:t xml:space="preserve"> E</w:t>
      </w:r>
      <w:r w:rsidRPr="00A23007">
        <w:rPr>
          <w:rFonts w:ascii="Book Antiqua" w:hAnsi="Book Antiqua" w:cs="Times New Roman"/>
          <w:sz w:val="24"/>
          <w:szCs w:val="24"/>
        </w:rPr>
        <w:t>, Nomura</w:t>
      </w:r>
      <w:r w:rsidRPr="00A23007">
        <w:rPr>
          <w:rFonts w:ascii="Book Antiqua" w:eastAsia="宋体" w:hAnsi="Book Antiqua" w:cs="Times New Roman" w:hint="eastAsia"/>
          <w:sz w:val="24"/>
          <w:szCs w:val="24"/>
          <w:lang w:eastAsia="zh-CN"/>
        </w:rPr>
        <w:t xml:space="preserve"> H</w:t>
      </w:r>
      <w:r w:rsidRPr="00A23007">
        <w:rPr>
          <w:rFonts w:ascii="Book Antiqua" w:hAnsi="Book Antiqua" w:cs="Times New Roman"/>
          <w:sz w:val="24"/>
          <w:szCs w:val="24"/>
        </w:rPr>
        <w:t>, Dohmen</w:t>
      </w:r>
      <w:r w:rsidRPr="00A23007">
        <w:rPr>
          <w:rFonts w:ascii="Book Antiqua" w:eastAsia="宋体" w:hAnsi="Book Antiqua" w:cs="Times New Roman" w:hint="eastAsia"/>
          <w:sz w:val="24"/>
          <w:szCs w:val="24"/>
          <w:lang w:eastAsia="zh-CN"/>
        </w:rPr>
        <w:t xml:space="preserve"> K</w:t>
      </w:r>
      <w:r w:rsidRPr="00A23007">
        <w:rPr>
          <w:rFonts w:ascii="Book Antiqua" w:hAnsi="Book Antiqua" w:cs="Times New Roman"/>
          <w:sz w:val="24"/>
          <w:szCs w:val="24"/>
        </w:rPr>
        <w:t>, Takahashi</w:t>
      </w:r>
      <w:r w:rsidRPr="00A23007">
        <w:rPr>
          <w:rFonts w:ascii="Book Antiqua" w:eastAsia="宋体" w:hAnsi="Book Antiqua" w:cs="Times New Roman" w:hint="eastAsia"/>
          <w:sz w:val="24"/>
          <w:szCs w:val="24"/>
          <w:lang w:eastAsia="zh-CN"/>
        </w:rPr>
        <w:t xml:space="preserve"> K</w:t>
      </w:r>
      <w:r w:rsidRPr="00A23007">
        <w:rPr>
          <w:rFonts w:ascii="Book Antiqua" w:hAnsi="Book Antiqua" w:cs="Times New Roman"/>
          <w:sz w:val="24"/>
          <w:szCs w:val="24"/>
        </w:rPr>
        <w:t>, Satoh</w:t>
      </w:r>
      <w:r w:rsidRPr="00A23007">
        <w:rPr>
          <w:rFonts w:ascii="Book Antiqua" w:eastAsia="宋体" w:hAnsi="Book Antiqua" w:cs="Times New Roman" w:hint="eastAsia"/>
          <w:sz w:val="24"/>
          <w:szCs w:val="24"/>
          <w:lang w:eastAsia="zh-CN"/>
        </w:rPr>
        <w:t xml:space="preserve"> T</w:t>
      </w:r>
      <w:r w:rsidRPr="00A23007">
        <w:rPr>
          <w:rFonts w:ascii="Book Antiqua" w:hAnsi="Book Antiqua" w:cs="Times New Roman"/>
          <w:sz w:val="24"/>
          <w:szCs w:val="24"/>
        </w:rPr>
        <w:t>, Azuma</w:t>
      </w:r>
      <w:r w:rsidRPr="00A23007">
        <w:rPr>
          <w:rFonts w:ascii="Book Antiqua" w:eastAsia="宋体" w:hAnsi="Book Antiqua" w:cs="Times New Roman" w:hint="eastAsia"/>
          <w:sz w:val="24"/>
          <w:szCs w:val="24"/>
          <w:lang w:eastAsia="zh-CN"/>
        </w:rPr>
        <w:t xml:space="preserve"> K</w:t>
      </w:r>
      <w:r w:rsidRPr="00A23007">
        <w:rPr>
          <w:rFonts w:ascii="Book Antiqua" w:hAnsi="Book Antiqua" w:cs="Times New Roman"/>
          <w:sz w:val="24"/>
          <w:szCs w:val="24"/>
        </w:rPr>
        <w:t>, Kawano</w:t>
      </w:r>
      <w:r w:rsidRPr="00A23007">
        <w:rPr>
          <w:rFonts w:ascii="Book Antiqua" w:eastAsia="宋体" w:hAnsi="Book Antiqua" w:cs="Times New Roman" w:hint="eastAsia"/>
          <w:sz w:val="24"/>
          <w:szCs w:val="24"/>
          <w:lang w:eastAsia="zh-CN"/>
        </w:rPr>
        <w:t xml:space="preserve"> A</w:t>
      </w:r>
      <w:r w:rsidRPr="00A23007">
        <w:rPr>
          <w:rFonts w:ascii="Book Antiqua" w:hAnsi="Book Antiqua" w:cs="Times New Roman"/>
          <w:sz w:val="24"/>
          <w:szCs w:val="24"/>
        </w:rPr>
        <w:t>, Koyanagi</w:t>
      </w:r>
      <w:r w:rsidRPr="00A23007">
        <w:rPr>
          <w:rFonts w:ascii="Book Antiqua" w:eastAsia="宋体" w:hAnsi="Book Antiqua" w:cs="Times New Roman" w:hint="eastAsia"/>
          <w:sz w:val="24"/>
          <w:szCs w:val="24"/>
          <w:lang w:eastAsia="zh-CN"/>
        </w:rPr>
        <w:t xml:space="preserve"> T</w:t>
      </w:r>
      <w:r w:rsidRPr="00A23007">
        <w:rPr>
          <w:rFonts w:ascii="Book Antiqua" w:hAnsi="Book Antiqua" w:cs="Times New Roman"/>
          <w:sz w:val="24"/>
          <w:szCs w:val="24"/>
        </w:rPr>
        <w:t>, Kotoh</w:t>
      </w:r>
      <w:r w:rsidRPr="00A23007">
        <w:rPr>
          <w:rFonts w:ascii="Book Antiqua" w:eastAsia="宋体" w:hAnsi="Book Antiqua" w:cs="Times New Roman" w:hint="eastAsia"/>
          <w:sz w:val="24"/>
          <w:szCs w:val="24"/>
          <w:lang w:eastAsia="zh-CN"/>
        </w:rPr>
        <w:t xml:space="preserve"> K</w:t>
      </w:r>
      <w:r w:rsidRPr="00A23007">
        <w:rPr>
          <w:rFonts w:ascii="Book Antiqua" w:hAnsi="Book Antiqua" w:cs="Times New Roman"/>
          <w:sz w:val="24"/>
          <w:szCs w:val="24"/>
        </w:rPr>
        <w:t>, Shimoda</w:t>
      </w:r>
      <w:r w:rsidRPr="00A23007">
        <w:rPr>
          <w:rFonts w:ascii="Book Antiqua" w:eastAsia="宋体" w:hAnsi="Book Antiqua" w:cs="Times New Roman" w:hint="eastAsia"/>
          <w:sz w:val="24"/>
          <w:szCs w:val="24"/>
          <w:lang w:eastAsia="zh-CN"/>
        </w:rPr>
        <w:t xml:space="preserve"> S</w:t>
      </w:r>
      <w:r w:rsidRPr="00A23007">
        <w:rPr>
          <w:rFonts w:ascii="Book Antiqua" w:hAnsi="Book Antiqua" w:cs="Times New Roman"/>
          <w:sz w:val="24"/>
          <w:szCs w:val="24"/>
        </w:rPr>
        <w:t>, Hayashi</w:t>
      </w:r>
      <w:r w:rsidRPr="00A23007">
        <w:rPr>
          <w:rFonts w:ascii="Book Antiqua" w:eastAsia="宋体" w:hAnsi="Book Antiqua" w:cs="Times New Roman" w:hint="eastAsia"/>
          <w:sz w:val="24"/>
          <w:szCs w:val="24"/>
          <w:lang w:eastAsia="zh-CN"/>
        </w:rPr>
        <w:t xml:space="preserve"> J.</w:t>
      </w:r>
      <w:r w:rsidRPr="00A23007">
        <w:rPr>
          <w:rFonts w:ascii="Book Antiqua" w:hAnsi="Book Antiqua" w:cs="Times New Roman"/>
          <w:sz w:val="24"/>
          <w:szCs w:val="24"/>
        </w:rPr>
        <w:t xml:space="preserve"> Importance of virological response in the early stage of telaprevir-based triple therapy</w:t>
      </w:r>
      <w:r w:rsidRPr="00A23007">
        <w:rPr>
          <w:rFonts w:ascii="Book Antiqua" w:eastAsia="宋体" w:hAnsi="Book Antiqua" w:cs="Times New Roman" w:hint="eastAsia"/>
          <w:sz w:val="24"/>
          <w:szCs w:val="24"/>
          <w:lang w:eastAsia="zh-CN"/>
        </w:rPr>
        <w:t xml:space="preserve">. </w:t>
      </w:r>
      <w:bookmarkStart w:id="156" w:name="OLE_LINK199"/>
      <w:bookmarkStart w:id="157" w:name="OLE_LINK200"/>
      <w:bookmarkStart w:id="158" w:name="OLE_LINK196"/>
      <w:bookmarkStart w:id="159" w:name="OLE_LINK341"/>
      <w:bookmarkStart w:id="160" w:name="OLE_LINK377"/>
      <w:bookmarkStart w:id="161" w:name="OLE_LINK366"/>
      <w:bookmarkStart w:id="162" w:name="OLE_LINK1038"/>
      <w:bookmarkStart w:id="163" w:name="OLE_LINK1166"/>
      <w:bookmarkStart w:id="164" w:name="OLE_LINK1175"/>
      <w:r w:rsidR="00272A61" w:rsidRPr="00C341A0">
        <w:rPr>
          <w:rFonts w:ascii="Book Antiqua" w:hAnsi="Book Antiqua"/>
          <w:i/>
          <w:iCs/>
          <w:sz w:val="24"/>
          <w:szCs w:val="24"/>
        </w:rPr>
        <w:t>World J Hepatol</w:t>
      </w:r>
      <w:r w:rsidR="007A53C4">
        <w:rPr>
          <w:rFonts w:ascii="Book Antiqua" w:eastAsia="宋体" w:hAnsi="Book Antiqua" w:hint="eastAsia"/>
          <w:i/>
          <w:sz w:val="24"/>
          <w:lang w:eastAsia="zh-CN"/>
        </w:rPr>
        <w:t xml:space="preserve"> </w:t>
      </w:r>
      <w:bookmarkStart w:id="165" w:name="_GoBack"/>
      <w:bookmarkEnd w:id="165"/>
      <w:r w:rsidRPr="00A23007">
        <w:rPr>
          <w:rFonts w:ascii="Book Antiqua" w:hAnsi="Book Antiqua" w:hint="eastAsia"/>
          <w:sz w:val="24"/>
        </w:rPr>
        <w:t>2015</w:t>
      </w:r>
      <w:r w:rsidRPr="00A23007">
        <w:rPr>
          <w:rFonts w:ascii="Book Antiqua" w:hAnsi="Book Antiqua"/>
          <w:sz w:val="24"/>
        </w:rPr>
        <w:t>; In press</w:t>
      </w:r>
    </w:p>
    <w:bookmarkEnd w:id="156"/>
    <w:bookmarkEnd w:id="157"/>
    <w:bookmarkEnd w:id="158"/>
    <w:bookmarkEnd w:id="159"/>
    <w:bookmarkEnd w:id="160"/>
    <w:bookmarkEnd w:id="161"/>
    <w:bookmarkEnd w:id="162"/>
    <w:bookmarkEnd w:id="163"/>
    <w:bookmarkEnd w:id="164"/>
    <w:p w14:paraId="690F1439" w14:textId="58549911" w:rsidR="001B79FF" w:rsidRPr="00A23007" w:rsidRDefault="001B79FF" w:rsidP="001B79FF">
      <w:pPr>
        <w:adjustRightInd w:val="0"/>
        <w:snapToGrid w:val="0"/>
        <w:spacing w:line="360" w:lineRule="auto"/>
        <w:rPr>
          <w:rFonts w:ascii="Book Antiqua" w:hAnsi="Book Antiqua" w:cs="Times New Roman"/>
          <w:sz w:val="24"/>
          <w:szCs w:val="24"/>
        </w:rPr>
      </w:pPr>
    </w:p>
    <w:p w14:paraId="417258CA" w14:textId="4B5B7B95" w:rsidR="00327AC5" w:rsidRPr="00A23007" w:rsidRDefault="00327AC5" w:rsidP="00B30B7B">
      <w:pPr>
        <w:adjustRightInd w:val="0"/>
        <w:snapToGrid w:val="0"/>
        <w:spacing w:line="360" w:lineRule="auto"/>
        <w:rPr>
          <w:rFonts w:ascii="Book Antiqua" w:hAnsi="Book Antiqua" w:cs="Times New Roman"/>
          <w:sz w:val="24"/>
          <w:szCs w:val="24"/>
        </w:rPr>
      </w:pPr>
      <w:r w:rsidRPr="00A23007">
        <w:rPr>
          <w:rFonts w:ascii="Book Antiqua" w:hAnsi="Book Antiqua" w:cs="Times New Roman"/>
          <w:sz w:val="24"/>
          <w:szCs w:val="24"/>
        </w:rPr>
        <w:br w:type="page"/>
      </w:r>
    </w:p>
    <w:p w14:paraId="5AC50BAE" w14:textId="77777777" w:rsidR="00327AC5" w:rsidRPr="00A23007" w:rsidRDefault="00327AC5" w:rsidP="00B30B7B">
      <w:pPr>
        <w:adjustRightInd w:val="0"/>
        <w:snapToGrid w:val="0"/>
        <w:spacing w:line="360" w:lineRule="auto"/>
        <w:rPr>
          <w:rFonts w:ascii="Book Antiqua" w:hAnsi="Book Antiqua"/>
          <w:b/>
          <w:sz w:val="24"/>
          <w:szCs w:val="24"/>
        </w:rPr>
      </w:pPr>
      <w:r w:rsidRPr="00A23007">
        <w:rPr>
          <w:rFonts w:ascii="Book Antiqua" w:hAnsi="Book Antiqua"/>
          <w:b/>
          <w:sz w:val="24"/>
          <w:szCs w:val="24"/>
        </w:rPr>
        <w:lastRenderedPageBreak/>
        <w:t>INTRODUCTION</w:t>
      </w:r>
    </w:p>
    <w:p w14:paraId="545E0B4B" w14:textId="330B20E8"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eastAsia="CongressSans" w:hAnsi="Book Antiqua" w:cs="Times New Roman"/>
          <w:kern w:val="0"/>
          <w:sz w:val="24"/>
          <w:szCs w:val="24"/>
        </w:rPr>
        <w:t xml:space="preserve">Since the approval of Interferon (IFN)-α for the treatment of </w:t>
      </w:r>
      <w:r w:rsidRPr="00A23007">
        <w:rPr>
          <w:rFonts w:ascii="Book Antiqua" w:hAnsi="Book Antiqua" w:cs="Times New Roman"/>
          <w:sz w:val="24"/>
          <w:szCs w:val="24"/>
        </w:rPr>
        <w:t xml:space="preserve">hepatitis C virus (HCV) infected patients </w:t>
      </w:r>
      <w:r w:rsidRPr="00A23007">
        <w:rPr>
          <w:rFonts w:ascii="Book Antiqua" w:eastAsia="CongressSans" w:hAnsi="Book Antiqua" w:cs="Times New Roman"/>
          <w:kern w:val="0"/>
          <w:sz w:val="24"/>
          <w:szCs w:val="24"/>
        </w:rPr>
        <w:t>in 1991, the treatment regimens used have seen great change and improvements. The rate of sustained virological response (SVR) to dual therapy with ribavirin (RBV) and pegylated IFN (PegIFN) of patients with HCV genotype 1</w:t>
      </w:r>
      <w:r w:rsidR="00327667" w:rsidRPr="00A23007">
        <w:rPr>
          <w:rFonts w:ascii="Book Antiqua" w:eastAsia="CongressSans" w:hAnsi="Book Antiqua" w:cs="Times New Roman"/>
          <w:kern w:val="0"/>
          <w:sz w:val="24"/>
          <w:szCs w:val="24"/>
        </w:rPr>
        <w:t xml:space="preserve"> has remained approximately 50%</w:t>
      </w:r>
      <w:r w:rsidRPr="00A23007">
        <w:rPr>
          <w:rFonts w:ascii="Book Antiqua" w:eastAsia="CongressSans" w:hAnsi="Book Antiqua" w:cs="Times New Roman"/>
          <w:kern w:val="0"/>
          <w:sz w:val="24"/>
          <w:szCs w:val="24"/>
        </w:rPr>
        <w:fldChar w:fldCharType="begin">
          <w:fldData xml:space="preserve">PEVuZE5vdGU+PENpdGU+PEF1dGhvcj5GcmllZDwvQXV0aG9yPjxZZWFyPjIwMDI8L1llYXI+PFJl
Y051bT4zNTc8L1JlY051bT48RGlzcGxheVRleHQ+PHN0eWxlIGZhY2U9InN1cGVyc2NyaXB0Ij5b
MS0zXTwvc3R5bGU+PC9EaXNwbGF5VGV4dD48cmVjb3JkPjxyZWMtbnVtYmVyPjM1NzwvcmVjLW51
bWJlcj48Zm9yZWlnbi1rZXlzPjxrZXkgYXBwPSJFTiIgZGItaWQ9Inh2ZDJzdjl4Mnhlc3c5ZTlw
cGl4c3ByOWY1YXZlZXNlZmZ3eCI+MzU3PC9rZXk+PC9mb3JlaWduLWtleXM+PHJlZi10eXBlIG5h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IG9mIG1lZGljaW5lPC9hYmJyLTE+PC9hbHQtcGVyaW9kaWNhbD48cGFnZXM+OTc1LTgyPC9wYWdl
cz48dm9sdW1lPjM0Nzwvdm9sdW1lPjxudW1iZXI+MTM8L251bWJlcj48ZWRpdGlvbj4yMDAyLzA5
LzI3PC9lZGl0aW9uPjxrZXl3b3Jkcz48a2V5d29yZD5BZHVsdDwva2V5d29yZD48a2V5d29yZD5B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cnVzL2RydWcgZWZmZWN0cy9nZW5ldGljcy9pc29sYXRpb24gJmFtcDsgcHVyaWZpY2F0aW9uPC9r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Y2V0PC9hYmJyLTE+PC9hbHQtcGVyaW9kaWNhbD48cGFnZXM+OTU4LTY1PC9wYWdlcz48dm9sdW1l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ZCBoZXBhdG9sb2d5PC9hYmJyLTE+PC9hbHQtcGVyaW9kaWNhbD48cGFnZXM+MTA5NC0xMDQ8L3Bh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</w:fldData>
        </w:fldChar>
      </w:r>
      <w:r w:rsidR="008529B9" w:rsidRPr="00A23007">
        <w:rPr>
          <w:rFonts w:ascii="Book Antiqua" w:eastAsia="CongressSans" w:hAnsi="Book Antiqua" w:cs="Times New Roman"/>
          <w:kern w:val="0"/>
          <w:sz w:val="24"/>
          <w:szCs w:val="24"/>
        </w:rPr>
        <w:instrText xml:space="preserve"> ADDIN EN.CITE </w:instrText>
      </w:r>
      <w:r w:rsidR="008529B9" w:rsidRPr="00A23007">
        <w:rPr>
          <w:rFonts w:ascii="Book Antiqua" w:eastAsia="CongressSans" w:hAnsi="Book Antiqua" w:cs="Times New Roman"/>
          <w:kern w:val="0"/>
          <w:sz w:val="24"/>
          <w:szCs w:val="24"/>
        </w:rPr>
        <w:fldChar w:fldCharType="begin">
          <w:fldData xml:space="preserve">PEVuZE5vdGU+PENpdGU+PEF1dGhvcj5GcmllZDwvQXV0aG9yPjxZZWFyPjIwMDI8L1llYXI+PFJl
Y051bT4zNTc8L1JlY051bT48RGlzcGxheVRleHQ+PHN0eWxlIGZhY2U9InN1cGVyc2NyaXB0Ij5b
MS0zXTwvc3R5bGU+PC9EaXNwbGF5VGV4dD48cmVjb3JkPjxyZWMtbnVtYmVyPjM1NzwvcmVjLW51
bWJlcj48Zm9yZWlnbi1rZXlzPjxrZXkgYXBwPSJFTiIgZGItaWQ9Inh2ZDJzdjl4Mnhlc3c5ZTlw
cGl4c3ByOWY1YXZlZXNlZmZ3eCI+MzU3PC9rZXk+PC9mb3JlaWduLWtleXM+PHJlZi10eXBlIG5h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IG9mIG1lZGljaW5lPC9hYmJyLTE+PC9hbHQtcGVyaW9kaWNhbD48cGFnZXM+OTc1LTgyPC9wYWdl
cz48dm9sdW1lPjM0Nzwvdm9sdW1lPjxudW1iZXI+MTM8L251bWJlcj48ZWRpdGlvbj4yMDAyLzA5
LzI3PC9lZGl0aW9uPjxrZXl3b3Jkcz48a2V5d29yZD5BZHVsdDwva2V5d29yZD48a2V5d29yZD5B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cnVzL2RydWcgZWZmZWN0cy9nZW5ldGljcy9pc29sYXRpb24gJmFtcDsgcHVyaWZpY2F0aW9uPC9r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Y2V0PC9hYmJyLTE+PC9hbHQtcGVyaW9kaWNhbD48cGFnZXM+OTU4LTY1PC9wYWdlcz48dm9sdW1l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ZCBoZXBhdG9sb2d5PC9hYmJyLTE+PC9hbHQtcGVyaW9kaWNhbD48cGFnZXM+MTA5NC0xMDQ8L3Bh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</w:fldData>
        </w:fldChar>
      </w:r>
      <w:r w:rsidR="008529B9" w:rsidRPr="00A23007">
        <w:rPr>
          <w:rFonts w:ascii="Book Antiqua" w:eastAsia="CongressSans" w:hAnsi="Book Antiqua" w:cs="Times New Roman"/>
          <w:kern w:val="0"/>
          <w:sz w:val="24"/>
          <w:szCs w:val="24"/>
        </w:rPr>
        <w:instrText xml:space="preserve"> ADDIN EN.CITE.DATA </w:instrText>
      </w:r>
      <w:r w:rsidR="008529B9" w:rsidRPr="00A23007">
        <w:rPr>
          <w:rFonts w:ascii="Book Antiqua" w:eastAsia="CongressSans" w:hAnsi="Book Antiqua" w:cs="Times New Roman"/>
          <w:kern w:val="0"/>
          <w:sz w:val="24"/>
          <w:szCs w:val="24"/>
        </w:rPr>
      </w:r>
      <w:r w:rsidR="008529B9" w:rsidRPr="00A23007">
        <w:rPr>
          <w:rFonts w:ascii="Book Antiqua" w:eastAsia="CongressSans" w:hAnsi="Book Antiqua" w:cs="Times New Roman"/>
          <w:kern w:val="0"/>
          <w:sz w:val="24"/>
          <w:szCs w:val="24"/>
        </w:rPr>
        <w:fldChar w:fldCharType="end"/>
      </w:r>
      <w:r w:rsidRPr="00A23007">
        <w:rPr>
          <w:rFonts w:ascii="Book Antiqua" w:eastAsia="CongressSans" w:hAnsi="Book Antiqua" w:cs="Times New Roman"/>
          <w:kern w:val="0"/>
          <w:sz w:val="24"/>
          <w:szCs w:val="24"/>
        </w:rPr>
      </w:r>
      <w:r w:rsidRPr="00A23007">
        <w:rPr>
          <w:rFonts w:ascii="Book Antiqua" w:eastAsia="CongressSans" w:hAnsi="Book Antiqua" w:cs="Times New Roman"/>
          <w:kern w:val="0"/>
          <w:sz w:val="24"/>
          <w:szCs w:val="24"/>
        </w:rPr>
        <w:fldChar w:fldCharType="separate"/>
      </w:r>
      <w:r w:rsidR="008529B9" w:rsidRPr="00A23007">
        <w:rPr>
          <w:rFonts w:ascii="Book Antiqua" w:eastAsia="CongressSans" w:hAnsi="Book Antiqua" w:cs="Times New Roman"/>
          <w:noProof/>
          <w:kern w:val="0"/>
          <w:sz w:val="24"/>
          <w:szCs w:val="24"/>
          <w:vertAlign w:val="superscript"/>
        </w:rPr>
        <w:t>[</w:t>
      </w:r>
      <w:hyperlink w:anchor="_ENREF_1" w:tooltip="Fried, 2002 #357" w:history="1">
        <w:r w:rsidR="00234FD3" w:rsidRPr="00A23007">
          <w:rPr>
            <w:rFonts w:ascii="Book Antiqua" w:eastAsia="CongressSans" w:hAnsi="Book Antiqua" w:cs="Times New Roman"/>
            <w:noProof/>
            <w:kern w:val="0"/>
            <w:sz w:val="24"/>
            <w:szCs w:val="24"/>
            <w:vertAlign w:val="superscript"/>
          </w:rPr>
          <w:t>1-3</w:t>
        </w:r>
      </w:hyperlink>
      <w:r w:rsidR="008529B9" w:rsidRPr="00A23007">
        <w:rPr>
          <w:rFonts w:ascii="Book Antiqua" w:eastAsia="CongressSans" w:hAnsi="Book Antiqua" w:cs="Times New Roman"/>
          <w:noProof/>
          <w:kern w:val="0"/>
          <w:sz w:val="24"/>
          <w:szCs w:val="24"/>
          <w:vertAlign w:val="superscript"/>
        </w:rPr>
        <w:t>]</w:t>
      </w:r>
      <w:r w:rsidRPr="00A23007">
        <w:rPr>
          <w:rFonts w:ascii="Book Antiqua" w:eastAsia="CongressSans" w:hAnsi="Book Antiqua" w:cs="Times New Roman"/>
          <w:kern w:val="0"/>
          <w:sz w:val="24"/>
          <w:szCs w:val="24"/>
        </w:rPr>
        <w:fldChar w:fldCharType="end"/>
      </w:r>
      <w:r w:rsidRPr="00A23007">
        <w:rPr>
          <w:rFonts w:ascii="Book Antiqua" w:eastAsia="CongressSans" w:hAnsi="Book Antiqua" w:cs="Times New Roman"/>
          <w:kern w:val="0"/>
          <w:sz w:val="24"/>
          <w:szCs w:val="24"/>
        </w:rPr>
        <w:t xml:space="preserve">, but with </w:t>
      </w:r>
      <w:r w:rsidR="00796B1E" w:rsidRPr="00A23007">
        <w:rPr>
          <w:rFonts w:ascii="Book Antiqua" w:eastAsia="CongressSans" w:hAnsi="Book Antiqua" w:cs="Times New Roman"/>
          <w:kern w:val="0"/>
          <w:sz w:val="24"/>
          <w:szCs w:val="24"/>
        </w:rPr>
        <w:t xml:space="preserve">telaprevir (TVR), </w:t>
      </w:r>
      <w:r w:rsidRPr="00A23007">
        <w:rPr>
          <w:rFonts w:ascii="Book Antiqua" w:eastAsia="CongressSans" w:hAnsi="Book Antiqua" w:cs="Times New Roman"/>
          <w:kern w:val="0"/>
          <w:sz w:val="24"/>
          <w:szCs w:val="24"/>
        </w:rPr>
        <w:t>the first direct-acting antiviral agent (DAA) approved i</w:t>
      </w:r>
      <w:r w:rsidRPr="00A23007">
        <w:rPr>
          <w:rFonts w:ascii="Book Antiqua" w:hAnsi="Book Antiqua" w:cs="Times New Roman"/>
          <w:kern w:val="0"/>
          <w:sz w:val="24"/>
          <w:szCs w:val="24"/>
        </w:rPr>
        <w:t>n the United States, Canada, the European Union, and Japan, t</w:t>
      </w:r>
      <w:r w:rsidRPr="00A23007">
        <w:rPr>
          <w:rFonts w:ascii="Book Antiqua" w:eastAsia="CongressSans" w:hAnsi="Book Antiqua" w:cs="Times New Roman"/>
          <w:kern w:val="0"/>
          <w:sz w:val="24"/>
          <w:szCs w:val="24"/>
        </w:rPr>
        <w:t xml:space="preserve">he rate of SVR to a triple therapy of PegIFN-α, RBV and TVR against HCV </w:t>
      </w:r>
      <w:r w:rsidR="00327667" w:rsidRPr="00A23007">
        <w:rPr>
          <w:rFonts w:ascii="Book Antiqua" w:eastAsia="CongressSans" w:hAnsi="Book Antiqua" w:cs="Times New Roman"/>
          <w:kern w:val="0"/>
          <w:sz w:val="24"/>
          <w:szCs w:val="24"/>
        </w:rPr>
        <w:t>genotype 1 has reached over 70%</w:t>
      </w:r>
      <w:r w:rsidRPr="00A23007">
        <w:rPr>
          <w:rFonts w:ascii="Book Antiqua" w:eastAsia="CongressSans" w:hAnsi="Book Antiqua" w:cs="Times New Roman"/>
          <w:kern w:val="0"/>
          <w:sz w:val="24"/>
          <w:szCs w:val="24"/>
        </w:rPr>
        <w:fldChar w:fldCharType="begin">
          <w:fldData xml:space="preserve">PEVuZE5vdGU+PENpdGU+PEF1dGhvcj5KYWNvYnNvbjwvQXV0aG9yPjxZZWFyPjIwMTE8L1llYXI+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bmFsIG9mIG1lZGljaW5lPC9hYmJyLTE+PC9hbHQtcGVyaW9kaWNhbD48cGFnZXM+MjQwNS0xNjwv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d3cubmNiaS5ubG0ubmloLmdvdi9wdWJtZWQvMjE2OTYzMDc8L3VybD48L3JlbGF0ZWQtdXJscz48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dC1wZXJpb2RpY2FsPjxwYWdlcz4xMDE0LTI0PC9wYWdlcz48dm9sdW1lPjM2NTwvdm9sdW1lPjxu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bGF0ZWQtdXJscz48dXJsPmh0dHA6Ly93d3cubmNiaS5ubG0ubmloLmdvdi9wdWJtZWQvMjE5MTY2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LTE+PC9hbHQtcGVyaW9kaWNhbD48cGFnZXM+MjA1LTEyPC9wYWdlcz48dm9sdW1lPjU5PC92b2x1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=
</w:fldData>
        </w:fldChar>
      </w:r>
      <w:r w:rsidR="008529B9" w:rsidRPr="00A23007">
        <w:rPr>
          <w:rFonts w:ascii="Book Antiqua" w:eastAsia="CongressSans" w:hAnsi="Book Antiqua" w:cs="Times New Roman"/>
          <w:kern w:val="0"/>
          <w:sz w:val="24"/>
          <w:szCs w:val="24"/>
        </w:rPr>
        <w:instrText xml:space="preserve"> ADDIN EN.CITE </w:instrText>
      </w:r>
      <w:r w:rsidR="008529B9" w:rsidRPr="00A23007">
        <w:rPr>
          <w:rFonts w:ascii="Book Antiqua" w:eastAsia="CongressSans" w:hAnsi="Book Antiqua" w:cs="Times New Roman"/>
          <w:kern w:val="0"/>
          <w:sz w:val="24"/>
          <w:szCs w:val="24"/>
        </w:rPr>
        <w:fldChar w:fldCharType="begin">
          <w:fldData xml:space="preserve">PEVuZE5vdGU+PENpdGU+PEF1dGhvcj5KYWNvYnNvbjwvQXV0aG9yPjxZZWFyPjIwMTE8L1llYXI+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bmFsIG9mIG1lZGljaW5lPC9hYmJyLTE+PC9hbHQtcGVyaW9kaWNhbD48cGFnZXM+MjQwNS0xNjwv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d3cubmNiaS5ubG0ubmloLmdvdi9wdWJtZWQvMjE2OTYzMDc8L3VybD48L3JlbGF0ZWQtdXJscz48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dC1wZXJpb2RpY2FsPjxwYWdlcz4xMDE0LTI0PC9wYWdlcz48dm9sdW1lPjM2NTwvdm9sdW1lPjxu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LTE+PC9hbHQtcGVyaW9kaWNhbD48cGFnZXM+MjA1LTEyPC9wYWdlcz48dm9sdW1lPjU5PC92b2x1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=
</w:fldData>
        </w:fldChar>
      </w:r>
      <w:r w:rsidR="008529B9" w:rsidRPr="00A23007">
        <w:rPr>
          <w:rFonts w:ascii="Book Antiqua" w:eastAsia="CongressSans" w:hAnsi="Book Antiqua" w:cs="Times New Roman"/>
          <w:kern w:val="0"/>
          <w:sz w:val="24"/>
          <w:szCs w:val="24"/>
        </w:rPr>
        <w:instrText xml:space="preserve"> ADDIN EN.CITE.DATA </w:instrText>
      </w:r>
      <w:r w:rsidR="008529B9" w:rsidRPr="00A23007">
        <w:rPr>
          <w:rFonts w:ascii="Book Antiqua" w:eastAsia="CongressSans" w:hAnsi="Book Antiqua" w:cs="Times New Roman"/>
          <w:kern w:val="0"/>
          <w:sz w:val="24"/>
          <w:szCs w:val="24"/>
        </w:rPr>
      </w:r>
      <w:r w:rsidR="008529B9" w:rsidRPr="00A23007">
        <w:rPr>
          <w:rFonts w:ascii="Book Antiqua" w:eastAsia="CongressSans" w:hAnsi="Book Antiqua" w:cs="Times New Roman"/>
          <w:kern w:val="0"/>
          <w:sz w:val="24"/>
          <w:szCs w:val="24"/>
        </w:rPr>
        <w:fldChar w:fldCharType="end"/>
      </w:r>
      <w:r w:rsidRPr="00A23007">
        <w:rPr>
          <w:rFonts w:ascii="Book Antiqua" w:eastAsia="CongressSans" w:hAnsi="Book Antiqua" w:cs="Times New Roman"/>
          <w:kern w:val="0"/>
          <w:sz w:val="24"/>
          <w:szCs w:val="24"/>
        </w:rPr>
      </w:r>
      <w:r w:rsidRPr="00A23007">
        <w:rPr>
          <w:rFonts w:ascii="Book Antiqua" w:eastAsia="CongressSans" w:hAnsi="Book Antiqua" w:cs="Times New Roman"/>
          <w:kern w:val="0"/>
          <w:sz w:val="24"/>
          <w:szCs w:val="24"/>
        </w:rPr>
        <w:fldChar w:fldCharType="separate"/>
      </w:r>
      <w:r w:rsidR="008529B9" w:rsidRPr="00A23007">
        <w:rPr>
          <w:rFonts w:ascii="Book Antiqua" w:eastAsia="CongressSans" w:hAnsi="Book Antiqua" w:cs="Times New Roman"/>
          <w:noProof/>
          <w:kern w:val="0"/>
          <w:sz w:val="24"/>
          <w:szCs w:val="24"/>
          <w:vertAlign w:val="superscript"/>
        </w:rPr>
        <w:t>[</w:t>
      </w:r>
      <w:hyperlink w:anchor="_ENREF_4" w:tooltip="Jacobson, 2011 #687" w:history="1">
        <w:r w:rsidR="00234FD3" w:rsidRPr="00A23007">
          <w:rPr>
            <w:rFonts w:ascii="Book Antiqua" w:eastAsia="CongressSans" w:hAnsi="Book Antiqua" w:cs="Times New Roman"/>
            <w:noProof/>
            <w:kern w:val="0"/>
            <w:sz w:val="24"/>
            <w:szCs w:val="24"/>
            <w:vertAlign w:val="superscript"/>
          </w:rPr>
          <w:t>4-6</w:t>
        </w:r>
      </w:hyperlink>
      <w:r w:rsidR="008529B9" w:rsidRPr="00A23007">
        <w:rPr>
          <w:rFonts w:ascii="Book Antiqua" w:eastAsia="CongressSans" w:hAnsi="Book Antiqua" w:cs="Times New Roman"/>
          <w:noProof/>
          <w:kern w:val="0"/>
          <w:sz w:val="24"/>
          <w:szCs w:val="24"/>
          <w:vertAlign w:val="superscript"/>
        </w:rPr>
        <w:t>]</w:t>
      </w:r>
      <w:r w:rsidRPr="00A23007">
        <w:rPr>
          <w:rFonts w:ascii="Book Antiqua" w:eastAsia="CongressSans" w:hAnsi="Book Antiqua" w:cs="Times New Roman"/>
          <w:kern w:val="0"/>
          <w:sz w:val="24"/>
          <w:szCs w:val="24"/>
        </w:rPr>
        <w:fldChar w:fldCharType="end"/>
      </w:r>
      <w:r w:rsidRPr="00A23007">
        <w:rPr>
          <w:rFonts w:ascii="Book Antiqua" w:eastAsia="CongressSans" w:hAnsi="Book Antiqua" w:cs="Times New Roman"/>
          <w:kern w:val="0"/>
          <w:sz w:val="24"/>
          <w:szCs w:val="24"/>
        </w:rPr>
        <w:t>. New DAAs have since been developed and approved, and it has become common for patients to be treated with IFN therapy</w:t>
      </w:r>
      <w:r w:rsidRPr="00A23007" w:rsidDel="00DD5496">
        <w:rPr>
          <w:rFonts w:ascii="Book Antiqua" w:eastAsia="CongressSans" w:hAnsi="Book Antiqua" w:cs="Times New Roman"/>
          <w:kern w:val="0"/>
          <w:sz w:val="24"/>
          <w:szCs w:val="24"/>
        </w:rPr>
        <w:t xml:space="preserve"> </w:t>
      </w:r>
      <w:r w:rsidRPr="00A23007">
        <w:rPr>
          <w:rFonts w:ascii="Book Antiqua" w:eastAsia="CongressSans" w:hAnsi="Book Antiqua" w:cs="Times New Roman"/>
          <w:kern w:val="0"/>
          <w:sz w:val="24"/>
          <w:szCs w:val="24"/>
        </w:rPr>
        <w:t>that contains a DAA or a DAA based</w:t>
      </w:r>
      <w:r w:rsidRPr="00A23007" w:rsidDel="00DD5496">
        <w:rPr>
          <w:rFonts w:ascii="Book Antiqua" w:eastAsia="CongressSans" w:hAnsi="Book Antiqua" w:cs="Times New Roman"/>
          <w:kern w:val="0"/>
          <w:sz w:val="24"/>
          <w:szCs w:val="24"/>
        </w:rPr>
        <w:t xml:space="preserve"> </w:t>
      </w:r>
      <w:r w:rsidRPr="00A23007">
        <w:rPr>
          <w:rFonts w:ascii="Book Antiqua" w:eastAsia="CongressSans" w:hAnsi="Book Antiqua" w:cs="Times New Roman"/>
          <w:kern w:val="0"/>
          <w:sz w:val="24"/>
          <w:szCs w:val="24"/>
        </w:rPr>
        <w:t xml:space="preserve">IFN-free oral therapy. Unfortunately, the cost of </w:t>
      </w:r>
      <w:r w:rsidRPr="00A23007">
        <w:rPr>
          <w:rFonts w:ascii="Book Antiqua" w:hAnsi="Book Antiqua" w:cs="Times New Roman"/>
          <w:kern w:val="0"/>
          <w:sz w:val="24"/>
          <w:szCs w:val="24"/>
        </w:rPr>
        <w:t>DAAs can be prohibitive and some have serious side effects. If patients destined not to achieve SVR can be identified before or in the early stage of treatment, they can avoid starting or continuing a treatment that has no possibility of success. Studies of factors that can be used to predict the outcome of DAA based therapies are needed.</w:t>
      </w:r>
    </w:p>
    <w:p w14:paraId="36E42A77" w14:textId="7814DD67" w:rsidR="00327AC5" w:rsidRPr="00A23007" w:rsidRDefault="00327AC5" w:rsidP="00327667">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 xml:space="preserve">For </w:t>
      </w:r>
      <w:r w:rsidRPr="00A23007">
        <w:rPr>
          <w:rFonts w:ascii="Book Antiqua" w:eastAsia="CongressSans" w:hAnsi="Book Antiqua" w:cs="Times New Roman"/>
          <w:kern w:val="0"/>
          <w:sz w:val="24"/>
          <w:szCs w:val="24"/>
        </w:rPr>
        <w:t xml:space="preserve">dual therapy with PegIFN-α/RBV, </w:t>
      </w:r>
      <w:r w:rsidRPr="00A23007">
        <w:rPr>
          <w:rFonts w:ascii="Book Antiqua" w:hAnsi="Book Antiqua" w:cs="Times New Roman"/>
          <w:kern w:val="0"/>
          <w:sz w:val="24"/>
          <w:szCs w:val="24"/>
        </w:rPr>
        <w:t>it has been consistently reported that virological response (VR: undetectable serum HCV RNA) at week 4 or 12 of therapy is stron</w:t>
      </w:r>
      <w:r w:rsidR="005751EF" w:rsidRPr="00A23007">
        <w:rPr>
          <w:rFonts w:ascii="Book Antiqua" w:hAnsi="Book Antiqua" w:cs="Times New Roman"/>
          <w:kern w:val="0"/>
          <w:sz w:val="24"/>
          <w:szCs w:val="24"/>
        </w:rPr>
        <w:t>gly associated with the outcome</w:t>
      </w:r>
      <w:r w:rsidRPr="00A23007">
        <w:rPr>
          <w:rFonts w:ascii="Book Antiqua" w:hAnsi="Book Antiqua" w:cs="Times New Roman"/>
          <w:kern w:val="0"/>
          <w:sz w:val="24"/>
          <w:szCs w:val="24"/>
        </w:rPr>
        <w:fldChar w:fldCharType="begin">
          <w:fldData xml:space="preserve">PEVuZE5vdGU+PENpdGU+PEF1dGhvcj5KZW5zZW48L0F1dGhvcj48WWVhcj4yMDA2PC9ZZWFyPjxS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YmJyLTE+PC9hbHQtcGVyaW9kaWNhbD48cGFnZXM+NzgtODQ8L3BhZ2VzPjx2b2x1bWU+NDY8L3Zv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NDI1LTMzPC9wYWdlcz48dm9sdW1lPjQzPC92b2x1bWU+PG51bWJlcj4zPC9udW1iZXI+PGVkaXRp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</w:fldData>
        </w:fldChar>
      </w:r>
      <w:r w:rsidR="008529B9" w:rsidRPr="00A23007">
        <w:rPr>
          <w:rFonts w:ascii="Book Antiqua" w:hAnsi="Book Antiqua" w:cs="Times New Roman"/>
          <w:kern w:val="0"/>
          <w:sz w:val="24"/>
          <w:szCs w:val="24"/>
        </w:rPr>
        <w:instrText xml:space="preserve"> ADDIN EN.CITE </w:instrText>
      </w:r>
      <w:r w:rsidR="008529B9" w:rsidRPr="00A23007">
        <w:rPr>
          <w:rFonts w:ascii="Book Antiqua" w:hAnsi="Book Antiqua" w:cs="Times New Roman"/>
          <w:kern w:val="0"/>
          <w:sz w:val="24"/>
          <w:szCs w:val="24"/>
        </w:rPr>
        <w:fldChar w:fldCharType="begin">
          <w:fldData xml:space="preserve">PEVuZE5vdGU+PENpdGU+PEF1dGhvcj5KZW5zZW48L0F1dGhvcj48WWVhcj4yMDA2PC9ZZWFyPjxS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YmJyLTE+PC9hbHQtcGVyaW9kaWNhbD48cGFnZXM+NzgtODQ8L3BhZ2VzPjx2b2x1bWU+NDY8L3Zv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NDI1LTMzPC9wYWdlcz48dm9sdW1lPjQzPC92b2x1bWU+PG51bWJlcj4zPC9udW1iZXI+PGVkaXRp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</w:fldData>
        </w:fldChar>
      </w:r>
      <w:r w:rsidR="008529B9" w:rsidRPr="00A23007">
        <w:rPr>
          <w:rFonts w:ascii="Book Antiqua" w:hAnsi="Book Antiqua" w:cs="Times New Roman"/>
          <w:kern w:val="0"/>
          <w:sz w:val="24"/>
          <w:szCs w:val="24"/>
        </w:rPr>
        <w:instrText xml:space="preserve"> ADDIN EN.CITE.DATA </w:instrText>
      </w:r>
      <w:r w:rsidR="008529B9" w:rsidRPr="00A23007">
        <w:rPr>
          <w:rFonts w:ascii="Book Antiqua" w:hAnsi="Book Antiqua" w:cs="Times New Roman"/>
          <w:kern w:val="0"/>
          <w:sz w:val="24"/>
          <w:szCs w:val="24"/>
        </w:rPr>
      </w:r>
      <w:r w:rsidR="008529B9"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8529B9" w:rsidRPr="00A23007">
        <w:rPr>
          <w:rFonts w:ascii="Book Antiqua" w:hAnsi="Book Antiqua" w:cs="Times New Roman"/>
          <w:noProof/>
          <w:kern w:val="0"/>
          <w:sz w:val="24"/>
          <w:szCs w:val="24"/>
          <w:vertAlign w:val="superscript"/>
        </w:rPr>
        <w:t>[</w:t>
      </w:r>
      <w:hyperlink w:anchor="_ENREF_7" w:tooltip="Jensen, 2006 #711" w:history="1">
        <w:r w:rsidR="00234FD3" w:rsidRPr="00A23007">
          <w:rPr>
            <w:rFonts w:ascii="Book Antiqua" w:hAnsi="Book Antiqua" w:cs="Times New Roman"/>
            <w:noProof/>
            <w:kern w:val="0"/>
            <w:sz w:val="24"/>
            <w:szCs w:val="24"/>
            <w:vertAlign w:val="superscript"/>
          </w:rPr>
          <w:t>7-10</w:t>
        </w:r>
      </w:hyperlink>
      <w:r w:rsidR="008529B9"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Rapid virological response (RVR), VR at week 4, and early virological response (EVR), VR at week 12, are terms coined before the approval of DAA</w:t>
      </w:r>
      <w:r w:rsidRPr="00A23007">
        <w:rPr>
          <w:rFonts w:ascii="Book Antiqua" w:eastAsia="CongressSans" w:hAnsi="Book Antiqua" w:cs="Times New Roman"/>
          <w:kern w:val="0"/>
          <w:sz w:val="24"/>
          <w:szCs w:val="24"/>
        </w:rPr>
        <w:t>s, and t</w:t>
      </w:r>
      <w:r w:rsidRPr="00A23007">
        <w:rPr>
          <w:rFonts w:ascii="Book Antiqua" w:hAnsi="Book Antiqua" w:cs="Times New Roman"/>
          <w:kern w:val="0"/>
          <w:sz w:val="24"/>
          <w:szCs w:val="24"/>
        </w:rPr>
        <w:t>his criterion is still used for determining the best form of antiviral treatment management, as recommended by international consensus conference</w:t>
      </w:r>
      <w:r w:rsidR="007F560F" w:rsidRPr="00A23007">
        <w:rPr>
          <w:rFonts w:ascii="Book Antiqua" w:hAnsi="Book Antiqua" w:cs="Times New Roman"/>
          <w:kern w:val="0"/>
          <w:sz w:val="24"/>
          <w:szCs w:val="24"/>
        </w:rPr>
        <w:t xml:space="preserve">s such as </w:t>
      </w:r>
      <w:r w:rsidR="0000302D" w:rsidRPr="00A23007">
        <w:rPr>
          <w:rFonts w:ascii="Book Antiqua" w:hAnsi="Book Antiqua" w:cs="Times New Roman"/>
          <w:kern w:val="0"/>
          <w:sz w:val="24"/>
          <w:szCs w:val="24"/>
        </w:rPr>
        <w:t xml:space="preserve">the American Association for the Study of Liver Diseases </w:t>
      </w:r>
      <w:r w:rsidR="005751EF" w:rsidRPr="00A23007">
        <w:rPr>
          <w:rFonts w:ascii="Book Antiqua" w:hAnsi="Book Antiqua" w:cs="Times New Roman"/>
          <w:kern w:val="0"/>
          <w:sz w:val="24"/>
          <w:szCs w:val="24"/>
        </w:rPr>
        <w:t>(AASLD)</w:t>
      </w:r>
      <w:r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MTFdPC9zdHlsZT48L0Rpc3BsYXlUZXh0PjxyZWNvcmQ+PHJlYy1udW1iZXI+NjkyPC9yZWMtbnVt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</w:fldData>
        </w:fldChar>
      </w:r>
      <w:r w:rsidR="00AD0320" w:rsidRPr="00A23007">
        <w:rPr>
          <w:rFonts w:ascii="Book Antiqua" w:hAnsi="Book Antiqua" w:cs="Times New Roman"/>
          <w:kern w:val="0"/>
          <w:sz w:val="24"/>
          <w:szCs w:val="24"/>
        </w:rPr>
        <w:instrText xml:space="preserve"> ADDIN EN.CITE </w:instrText>
      </w:r>
      <w:r w:rsidR="00AD0320"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MTFdPC9zdHlsZT48L0Rpc3BsYXlUZXh0PjxyZWNvcmQ+PHJlYy1udW1iZXI+NjkyPC9yZWMtbnVt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</w:fldData>
        </w:fldChar>
      </w:r>
      <w:r w:rsidR="00AD0320" w:rsidRPr="00A23007">
        <w:rPr>
          <w:rFonts w:ascii="Book Antiqua" w:hAnsi="Book Antiqua" w:cs="Times New Roman"/>
          <w:kern w:val="0"/>
          <w:sz w:val="24"/>
          <w:szCs w:val="24"/>
        </w:rPr>
        <w:instrText xml:space="preserve"> ADDIN EN.CITE.DATA </w:instrText>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1" w:tooltip="Ghany, 2011 #692" w:history="1">
        <w:r w:rsidR="00234FD3" w:rsidRPr="00A23007">
          <w:rPr>
            <w:rFonts w:ascii="Book Antiqua" w:hAnsi="Book Antiqua" w:cs="Times New Roman"/>
            <w:noProof/>
            <w:kern w:val="0"/>
            <w:sz w:val="24"/>
            <w:szCs w:val="24"/>
            <w:vertAlign w:val="superscript"/>
          </w:rPr>
          <w:t>11</w:t>
        </w:r>
      </w:hyperlink>
      <w:r w:rsidR="00AD0320"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00AD0320" w:rsidRPr="00A23007">
        <w:rPr>
          <w:rFonts w:ascii="Book Antiqua" w:hAnsi="Book Antiqua" w:cs="Times New Roman"/>
          <w:kern w:val="0"/>
          <w:sz w:val="24"/>
          <w:szCs w:val="24"/>
        </w:rPr>
        <w:t xml:space="preserve"> </w:t>
      </w:r>
      <w:r w:rsidR="00796B1E" w:rsidRPr="00A23007">
        <w:rPr>
          <w:rFonts w:ascii="Book Antiqua" w:hAnsi="Book Antiqua" w:cs="Times New Roman"/>
          <w:kern w:val="0"/>
          <w:sz w:val="24"/>
          <w:szCs w:val="24"/>
        </w:rPr>
        <w:t>and the</w:t>
      </w:r>
      <w:r w:rsidR="00AD0320" w:rsidRPr="00A23007">
        <w:rPr>
          <w:rFonts w:ascii="Book Antiqua" w:hAnsi="Book Antiqua" w:cs="Times New Roman"/>
          <w:kern w:val="0"/>
          <w:sz w:val="24"/>
          <w:szCs w:val="24"/>
        </w:rPr>
        <w:t xml:space="preserve"> European Association fo</w:t>
      </w:r>
      <w:r w:rsidR="005751EF" w:rsidRPr="00A23007">
        <w:rPr>
          <w:rFonts w:ascii="Book Antiqua" w:hAnsi="Book Antiqua" w:cs="Times New Roman"/>
          <w:kern w:val="0"/>
          <w:sz w:val="24"/>
          <w:szCs w:val="24"/>
        </w:rPr>
        <w:t>r the Study of the Liver (EASL)</w:t>
      </w:r>
      <w:r w:rsidR="00AD0320" w:rsidRPr="00A23007">
        <w:rPr>
          <w:rFonts w:ascii="Book Antiqua" w:hAnsi="Book Antiqua" w:cs="Times New Roman"/>
          <w:kern w:val="0"/>
          <w:sz w:val="24"/>
          <w:szCs w:val="24"/>
        </w:rPr>
        <w:fldChar w:fldCharType="begin"/>
      </w:r>
      <w:r w:rsidR="00AD0320" w:rsidRPr="00A23007">
        <w:rPr>
          <w:rFonts w:ascii="Book Antiqua" w:hAnsi="Book Antiqua" w:cs="Times New Roman"/>
          <w:kern w:val="0"/>
          <w:sz w:val="24"/>
          <w:szCs w:val="24"/>
        </w:rPr>
        <w:instrText xml:space="preserve"> ADDIN EN.CITE &lt;EndNote&gt;&lt;Cite&gt;&lt;Year&gt;2014&lt;/Year&gt;&lt;RecNum&gt;802&lt;/RecNum&gt;&lt;DisplayText&gt;&lt;style face="superscript"&gt;[12]&lt;/style&gt;&lt;/DisplayText&gt;&lt;record&gt;&lt;rec-number&gt;802&lt;/rec-number&gt;&lt;foreign-keys&gt;&lt;key app="EN" db-id="xvd2sv9x2xesw9e9ppixspr9f5aveeseffwx"&gt;802&lt;/key&gt;&lt;/foreign-keys&gt;&lt;ref-type name="Journal Article"&gt;17&lt;/ref-type&gt;&lt;contributors&gt;&lt;/contributors&gt;&lt;titles&gt;&lt;title&gt;EASL Clinical Practice Guidelines: management of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AD0320"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2" w:tooltip=", 2014 #802" w:history="1">
        <w:r w:rsidR="00234FD3" w:rsidRPr="00A23007">
          <w:rPr>
            <w:rFonts w:ascii="Book Antiqua" w:hAnsi="Book Antiqua" w:cs="Times New Roman"/>
            <w:noProof/>
            <w:kern w:val="0"/>
            <w:sz w:val="24"/>
            <w:szCs w:val="24"/>
            <w:vertAlign w:val="superscript"/>
          </w:rPr>
          <w:t>12</w:t>
        </w:r>
      </w:hyperlink>
      <w:r w:rsidR="00AD0320" w:rsidRPr="00A23007">
        <w:rPr>
          <w:rFonts w:ascii="Book Antiqua" w:hAnsi="Book Antiqua" w:cs="Times New Roman"/>
          <w:noProof/>
          <w:kern w:val="0"/>
          <w:sz w:val="24"/>
          <w:szCs w:val="24"/>
          <w:vertAlign w:val="superscript"/>
        </w:rPr>
        <w:t>]</w:t>
      </w:r>
      <w:r w:rsidR="00AD0320"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However, the viral kinetics during DAA therapy are unclear and it is possible that the time point most predictive of success might be different than under the older regimens.</w:t>
      </w:r>
    </w:p>
    <w:p w14:paraId="6A3DF87C" w14:textId="717A4D8D" w:rsidR="00327AC5" w:rsidRPr="00A23007" w:rsidRDefault="00327AC5" w:rsidP="005751EF">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 xml:space="preserve">To clarify the </w:t>
      </w:r>
      <w:r w:rsidR="000324C1" w:rsidRPr="00A23007">
        <w:rPr>
          <w:rFonts w:ascii="Book Antiqua" w:hAnsi="Book Antiqua" w:cs="Times New Roman"/>
          <w:kern w:val="0"/>
          <w:sz w:val="24"/>
          <w:szCs w:val="24"/>
        </w:rPr>
        <w:t xml:space="preserve">timing of </w:t>
      </w:r>
      <w:r w:rsidR="00E01691" w:rsidRPr="00A23007">
        <w:rPr>
          <w:rFonts w:ascii="Book Antiqua" w:hAnsi="Book Antiqua" w:cs="Times New Roman"/>
          <w:kern w:val="0"/>
          <w:sz w:val="24"/>
          <w:szCs w:val="24"/>
        </w:rPr>
        <w:t>VR</w:t>
      </w:r>
      <w:r w:rsidRPr="00A23007">
        <w:rPr>
          <w:rFonts w:ascii="Book Antiqua" w:hAnsi="Book Antiqua" w:cs="Times New Roman"/>
          <w:kern w:val="0"/>
          <w:sz w:val="24"/>
          <w:szCs w:val="24"/>
        </w:rPr>
        <w:t xml:space="preserve"> </w:t>
      </w:r>
      <w:r w:rsidR="000324C1" w:rsidRPr="00A23007">
        <w:rPr>
          <w:rFonts w:ascii="Book Antiqua" w:hAnsi="Book Antiqua" w:cs="Times New Roman"/>
          <w:kern w:val="0"/>
          <w:sz w:val="24"/>
          <w:szCs w:val="24"/>
        </w:rPr>
        <w:t xml:space="preserve">most predictive of SVR </w:t>
      </w:r>
      <w:r w:rsidRPr="00A23007">
        <w:rPr>
          <w:rFonts w:ascii="Book Antiqua" w:hAnsi="Book Antiqua" w:cs="Times New Roman"/>
          <w:kern w:val="0"/>
          <w:sz w:val="24"/>
          <w:szCs w:val="24"/>
        </w:rPr>
        <w:t xml:space="preserve">during DAA based </w:t>
      </w:r>
      <w:r w:rsidRPr="00A23007">
        <w:rPr>
          <w:rFonts w:ascii="Book Antiqua" w:hAnsi="Book Antiqua" w:cs="Times New Roman"/>
          <w:kern w:val="0"/>
          <w:sz w:val="24"/>
          <w:szCs w:val="24"/>
        </w:rPr>
        <w:lastRenderedPageBreak/>
        <w:t xml:space="preserve">treatment, we </w:t>
      </w:r>
      <w:r w:rsidR="000324C1" w:rsidRPr="00A23007">
        <w:rPr>
          <w:rFonts w:ascii="Book Antiqua" w:hAnsi="Book Antiqua" w:cs="Times New Roman"/>
          <w:kern w:val="0"/>
          <w:sz w:val="24"/>
          <w:szCs w:val="24"/>
        </w:rPr>
        <w:t>measured serum HCV RNA</w:t>
      </w:r>
      <w:r w:rsidRPr="00A23007">
        <w:rPr>
          <w:rFonts w:ascii="Book Antiqua" w:hAnsi="Book Antiqua" w:cs="Times New Roman"/>
          <w:kern w:val="0"/>
          <w:sz w:val="24"/>
          <w:szCs w:val="24"/>
        </w:rPr>
        <w:t xml:space="preserve"> at seven time points during the early stage of TVR-based triple therapy for Japanese patients to determine their relation to SVR. </w:t>
      </w:r>
    </w:p>
    <w:p w14:paraId="6672A468" w14:textId="77777777" w:rsidR="00327AC5" w:rsidRPr="00A23007" w:rsidRDefault="00327AC5" w:rsidP="00B30B7B">
      <w:pPr>
        <w:adjustRightInd w:val="0"/>
        <w:snapToGrid w:val="0"/>
        <w:spacing w:line="360" w:lineRule="auto"/>
        <w:rPr>
          <w:rFonts w:ascii="Book Antiqua" w:hAnsi="Book Antiqua" w:cs="Times New Roman"/>
          <w:b/>
          <w:kern w:val="0"/>
          <w:sz w:val="24"/>
          <w:szCs w:val="24"/>
        </w:rPr>
      </w:pPr>
      <w:bookmarkStart w:id="166" w:name="OLE_LINK1"/>
      <w:bookmarkStart w:id="167" w:name="OLE_LINK2"/>
    </w:p>
    <w:p w14:paraId="571A112E" w14:textId="77777777" w:rsidR="00327AC5" w:rsidRPr="00A23007" w:rsidRDefault="00327AC5" w:rsidP="00B30B7B">
      <w:pPr>
        <w:adjustRightInd w:val="0"/>
        <w:snapToGrid w:val="0"/>
        <w:spacing w:line="360" w:lineRule="auto"/>
        <w:rPr>
          <w:rFonts w:ascii="Book Antiqua" w:hAnsi="Book Antiqua"/>
          <w:b/>
          <w:sz w:val="24"/>
          <w:szCs w:val="24"/>
        </w:rPr>
      </w:pPr>
      <w:r w:rsidRPr="00A23007">
        <w:rPr>
          <w:rFonts w:ascii="Book Antiqua" w:hAnsi="Book Antiqua"/>
          <w:b/>
          <w:sz w:val="24"/>
          <w:szCs w:val="24"/>
        </w:rPr>
        <w:t>MATERIALS AND METHODS</w:t>
      </w:r>
    </w:p>
    <w:p w14:paraId="1E120507"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Patients</w:t>
      </w:r>
    </w:p>
    <w:p w14:paraId="3457A5ED" w14:textId="7A2C0B31"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Since 2004, the Kyushu University Liver Disease Study (KULDS) Group has conducted prospective, multicenter stud</w:t>
      </w:r>
      <w:r w:rsidR="00796B1E" w:rsidRPr="00A23007">
        <w:rPr>
          <w:rFonts w:ascii="Book Antiqua" w:hAnsi="Book Antiqua" w:cs="Times New Roman"/>
          <w:kern w:val="0"/>
          <w:sz w:val="24"/>
          <w:szCs w:val="24"/>
        </w:rPr>
        <w:t>ies</w:t>
      </w:r>
      <w:r w:rsidRPr="00A23007">
        <w:rPr>
          <w:rFonts w:ascii="Book Antiqua" w:hAnsi="Book Antiqua" w:cs="Times New Roman"/>
          <w:kern w:val="0"/>
          <w:sz w:val="24"/>
          <w:szCs w:val="24"/>
        </w:rPr>
        <w:t xml:space="preserve"> to investigate the efficacy and safety of antiviral treatment f</w:t>
      </w:r>
      <w:r w:rsidR="005751EF" w:rsidRPr="00A23007">
        <w:rPr>
          <w:rFonts w:ascii="Book Antiqua" w:hAnsi="Book Antiqua" w:cs="Times New Roman"/>
          <w:kern w:val="0"/>
          <w:sz w:val="24"/>
          <w:szCs w:val="24"/>
        </w:rPr>
        <w:t>or chronic hepatitis C patients</w:t>
      </w:r>
      <w:r w:rsidRPr="00A23007">
        <w:rPr>
          <w:rFonts w:ascii="Book Antiqua" w:hAnsi="Book Antiqua" w:cs="Times New Roman"/>
          <w:kern w:val="0"/>
          <w:sz w:val="24"/>
          <w:szCs w:val="24"/>
        </w:rPr>
        <w:fldChar w:fldCharType="begin">
          <w:fldData xml:space="preserve">PEVuZE5vdGU+PENpdGU+PEF1dGhvcj5GdXJ1c3lvPC9BdXRob3I+PFllYXI+MjAwODwvWWVhcj48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PC9hYmJyLTE+PC9hbHQtcGVyaW9kaWNhbD48cGFnZXM+MTA5NC0xMDQ8L3BhZ2VzPjx2b2x1bWU+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L2FsdC1wZXJpb2RpY2FsPjxwYWdlcz4yMDUtMTI8L3BhZ2VzPjx2b2x1bWU+NTk8L3ZvbHVtZT48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</w:fldData>
        </w:fldChar>
      </w:r>
      <w:r w:rsidR="008529B9" w:rsidRPr="00A23007">
        <w:rPr>
          <w:rFonts w:ascii="Book Antiqua" w:hAnsi="Book Antiqua" w:cs="Times New Roman"/>
          <w:kern w:val="0"/>
          <w:sz w:val="24"/>
          <w:szCs w:val="24"/>
        </w:rPr>
        <w:instrText xml:space="preserve"> ADDIN EN.CITE </w:instrText>
      </w:r>
      <w:r w:rsidR="008529B9" w:rsidRPr="00A23007">
        <w:rPr>
          <w:rFonts w:ascii="Book Antiqua" w:hAnsi="Book Antiqua" w:cs="Times New Roman"/>
          <w:kern w:val="0"/>
          <w:sz w:val="24"/>
          <w:szCs w:val="24"/>
        </w:rPr>
        <w:fldChar w:fldCharType="begin">
          <w:fldData xml:space="preserve">PEVuZE5vdGU+PENpdGU+PEF1dGhvcj5GdXJ1c3lvPC9BdXRob3I+PFllYXI+MjAwODwvWWVhcj48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PC9hYmJyLTE+PC9hbHQtcGVyaW9kaWNhbD48cGFnZXM+MTA5NC0xMDQ8L3BhZ2VzPjx2b2x1bWU+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L2FsdC1wZXJpb2RpY2FsPjxwYWdlcz4yMDUtMTI8L3BhZ2VzPjx2b2x1bWU+NTk8L3ZvbHVtZT48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</w:fldData>
        </w:fldChar>
      </w:r>
      <w:r w:rsidR="008529B9" w:rsidRPr="00A23007">
        <w:rPr>
          <w:rFonts w:ascii="Book Antiqua" w:hAnsi="Book Antiqua" w:cs="Times New Roman"/>
          <w:kern w:val="0"/>
          <w:sz w:val="24"/>
          <w:szCs w:val="24"/>
        </w:rPr>
        <w:instrText xml:space="preserve"> ADDIN EN.CITE.DATA </w:instrText>
      </w:r>
      <w:r w:rsidR="008529B9" w:rsidRPr="00A23007">
        <w:rPr>
          <w:rFonts w:ascii="Book Antiqua" w:hAnsi="Book Antiqua" w:cs="Times New Roman"/>
          <w:kern w:val="0"/>
          <w:sz w:val="24"/>
          <w:szCs w:val="24"/>
        </w:rPr>
      </w:r>
      <w:r w:rsidR="008529B9"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8529B9" w:rsidRPr="00A23007">
        <w:rPr>
          <w:rFonts w:ascii="Book Antiqua" w:hAnsi="Book Antiqua" w:cs="Times New Roman"/>
          <w:noProof/>
          <w:kern w:val="0"/>
          <w:sz w:val="24"/>
          <w:szCs w:val="24"/>
          <w:vertAlign w:val="superscript"/>
        </w:rPr>
        <w:t>[</w:t>
      </w:r>
      <w:hyperlink w:anchor="_ENREF_3" w:tooltip="Furusyo, 2008 #261" w:history="1">
        <w:r w:rsidR="00234FD3" w:rsidRPr="00A23007">
          <w:rPr>
            <w:rFonts w:ascii="Book Antiqua" w:hAnsi="Book Antiqua" w:cs="Times New Roman"/>
            <w:noProof/>
            <w:kern w:val="0"/>
            <w:sz w:val="24"/>
            <w:szCs w:val="24"/>
            <w:vertAlign w:val="superscript"/>
          </w:rPr>
          <w:t>3</w:t>
        </w:r>
      </w:hyperlink>
      <w:r w:rsidR="005751EF" w:rsidRPr="00A23007">
        <w:rPr>
          <w:rFonts w:ascii="Book Antiqua" w:hAnsi="Book Antiqua" w:cs="Times New Roman"/>
          <w:noProof/>
          <w:kern w:val="0"/>
          <w:sz w:val="24"/>
          <w:szCs w:val="24"/>
          <w:vertAlign w:val="superscript"/>
        </w:rPr>
        <w:t>,</w:t>
      </w:r>
      <w:hyperlink w:anchor="_ENREF_6" w:tooltip="Furusyo, 2013 #608" w:history="1">
        <w:r w:rsidR="00234FD3" w:rsidRPr="00A23007">
          <w:rPr>
            <w:rFonts w:ascii="Book Antiqua" w:hAnsi="Book Antiqua" w:cs="Times New Roman"/>
            <w:noProof/>
            <w:kern w:val="0"/>
            <w:sz w:val="24"/>
            <w:szCs w:val="24"/>
            <w:vertAlign w:val="superscript"/>
          </w:rPr>
          <w:t>6</w:t>
        </w:r>
      </w:hyperlink>
      <w:r w:rsidR="008529B9"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w:t>
      </w:r>
      <w:r w:rsid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For this study, we recruited 253 chronic hepatitis C patients infected with HCV genotype 1b who started TVR-based triple therapy between December 2011 and December 2012 and whose 24-</w:t>
      </w:r>
      <w:r w:rsidR="005751EF"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xml:space="preserve"> post-therapy follow-up ended by June 2013. Exclusion crite</w:t>
      </w:r>
      <w:r w:rsidR="005751EF" w:rsidRPr="00A23007">
        <w:rPr>
          <w:rFonts w:ascii="Book Antiqua" w:hAnsi="Book Antiqua" w:cs="Times New Roman"/>
          <w:kern w:val="0"/>
          <w:sz w:val="24"/>
          <w:szCs w:val="24"/>
        </w:rPr>
        <w:t>ria were as reported previously</w:t>
      </w:r>
      <w:r w:rsidRPr="00A23007">
        <w:rPr>
          <w:rFonts w:ascii="Book Antiqua" w:hAnsi="Book Antiqua" w:cs="Times New Roman"/>
          <w:kern w:val="0"/>
          <w:sz w:val="24"/>
          <w:szCs w:val="24"/>
        </w:rPr>
        <w:fldChar w:fldCharType="begin"/>
      </w:r>
      <w:r w:rsidR="008529B9" w:rsidRPr="00A23007">
        <w:rPr>
          <w:rFonts w:ascii="Book Antiqua" w:hAnsi="Book Antiqua" w:cs="Times New Roman"/>
          <w:kern w:val="0"/>
          <w:sz w:val="24"/>
          <w:szCs w:val="24"/>
        </w:rPr>
        <w:instrText xml:space="preserve"> ADDIN EN.CITE &lt;EndNote&gt;&lt;Cite&gt;&lt;Author&gt;Furusyo&lt;/Author&gt;&lt;Year&gt;2013&lt;/Year&gt;&lt;RecNum&gt;608&lt;/RecNum&gt;&lt;DisplayText&gt;&lt;style face="superscript"&gt;[6]&lt;/style&gt;&lt;/DisplayText&gt;&lt;record&gt;&lt;rec-number&gt;608&lt;/rec-number&gt;&lt;foreign-keys&gt;&lt;key app="EN" db-id="xvd2sv9x2xesw9e9ppixspr9f5aveeseffwx"&gt;608&lt;/key&gt;&lt;/foreign-keys&gt;&lt;ref-type name="Journal Article"&gt;17&lt;/ref-type&gt;&lt;contributors&gt;&lt;authors&gt;&lt;author&gt;Furusyo, N.&lt;/author&gt;&lt;author&gt;Ogawa, E.&lt;/author&gt;&lt;author&gt;Nakamuta, M.&lt;/author&gt;&lt;author&gt;Kajiwara, E.&lt;/author&gt;&lt;author&gt;Nomura, H.&lt;/author&gt;&lt;author&gt;Dohmen, K.&lt;/author&gt;&lt;author&gt;Takahashi, K.&lt;/author&gt;&lt;author&gt;Satoh, T.&lt;/author&gt;&lt;author&gt;Azuma, K.&lt;/author&gt;&lt;author&gt;Kawano, A.&lt;/author&gt;&lt;author&gt;Tanabe, Y.&lt;/author&gt;&lt;author&gt;Kotoh, K.&lt;/author&gt;&lt;author&gt;Shimoda, S.&lt;/author&gt;&lt;author&gt;Hayashi, J.&lt;/author&gt;&lt;/authors&gt;&lt;/contributors&gt;&lt;auth-address&gt;Department of General Internal Medicine, Kyushu University Hospital, Fukuoka, Japan.&lt;/auth-address&gt;&lt;titles&gt;&lt;title&gt;Telaprevir can be successfully and safely used to treat older patients with genotype 1b chronic hepatitis C&lt;/title&gt;&lt;secondary-title&gt;J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205-12&lt;/pages&gt;&lt;volume&gt;59&lt;/volume&gt;&lt;number&gt;2&lt;/number&gt;&lt;edition&gt;2013/04/02&lt;/edition&gt;&lt;dates&gt;&lt;year&gt;2013&lt;/year&gt;&lt;pub-dates&gt;&lt;date&gt;Aug&lt;/date&gt;&lt;/pub-dates&gt;&lt;/dates&gt;&lt;isbn&gt;1600-0641 (Electronic)&amp;#xD;0168-8278 (Linking)&lt;/isbn&gt;&lt;accession-num&gt;23542346&lt;/accession-num&gt;&lt;work-type&gt;Research Support, Non-U.S. Gov&amp;apos;t&lt;/work-type&gt;&lt;urls&gt;&lt;related-urls&gt;&lt;url&gt;http://www.ncbi.nlm.nih.gov/pubmed/23542346&lt;/url&gt;&lt;/related-urls&gt;&lt;/urls&gt;&lt;electronic-resource-num&gt;10.1016/j.jhep.2013.03.020&lt;/electronic-resource-num&gt;&lt;language&gt;eng&lt;/language&gt;&lt;/record&gt;&lt;/Cite&gt;&lt;/EndNote&gt;</w:instrText>
      </w:r>
      <w:r w:rsidRPr="00A23007">
        <w:rPr>
          <w:rFonts w:ascii="Book Antiqua" w:hAnsi="Book Antiqua" w:cs="Times New Roman"/>
          <w:kern w:val="0"/>
          <w:sz w:val="24"/>
          <w:szCs w:val="24"/>
        </w:rPr>
        <w:fldChar w:fldCharType="separate"/>
      </w:r>
      <w:r w:rsidR="008529B9" w:rsidRPr="00A23007">
        <w:rPr>
          <w:rFonts w:ascii="Book Antiqua" w:hAnsi="Book Antiqua" w:cs="Times New Roman"/>
          <w:noProof/>
          <w:kern w:val="0"/>
          <w:sz w:val="24"/>
          <w:szCs w:val="24"/>
          <w:vertAlign w:val="superscript"/>
        </w:rPr>
        <w:t>[</w:t>
      </w:r>
      <w:hyperlink w:anchor="_ENREF_6" w:tooltip="Furusyo, 2013 #608" w:history="1">
        <w:r w:rsidR="00234FD3" w:rsidRPr="00A23007">
          <w:rPr>
            <w:rFonts w:ascii="Book Antiqua" w:hAnsi="Book Antiqua" w:cs="Times New Roman"/>
            <w:noProof/>
            <w:kern w:val="0"/>
            <w:sz w:val="24"/>
            <w:szCs w:val="24"/>
            <w:vertAlign w:val="superscript"/>
          </w:rPr>
          <w:t>6</w:t>
        </w:r>
      </w:hyperlink>
      <w:r w:rsidR="008529B9"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The study was conducted in accordance with the ethical principles of the Declaration of Helsinki and was approved by the Ethics Committee of our hospital. Informed consent was obtained from all patients before enrollment. The study was registered as a clinical trial on the University Hospital Medical Information Network (ID 000009711).</w:t>
      </w:r>
    </w:p>
    <w:bookmarkEnd w:id="166"/>
    <w:bookmarkEnd w:id="167"/>
    <w:p w14:paraId="21853A69" w14:textId="77777777" w:rsidR="00327AC5" w:rsidRPr="00A23007" w:rsidRDefault="00327AC5" w:rsidP="00B30B7B">
      <w:pPr>
        <w:adjustRightInd w:val="0"/>
        <w:snapToGrid w:val="0"/>
        <w:spacing w:line="360" w:lineRule="auto"/>
        <w:rPr>
          <w:rFonts w:ascii="Book Antiqua" w:hAnsi="Book Antiqua" w:cs="Times New Roman"/>
          <w:kern w:val="0"/>
          <w:sz w:val="24"/>
          <w:szCs w:val="24"/>
        </w:rPr>
      </w:pPr>
    </w:p>
    <w:p w14:paraId="0F1E824C"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 xml:space="preserve">Treatment response </w:t>
      </w:r>
    </w:p>
    <w:p w14:paraId="20796146" w14:textId="0DC9025C" w:rsidR="00327AC5" w:rsidRPr="00A23007" w:rsidRDefault="00E01691"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VR</w:t>
      </w:r>
      <w:r w:rsidR="00327AC5" w:rsidRPr="00A23007">
        <w:rPr>
          <w:rFonts w:ascii="Book Antiqua" w:hAnsi="Book Antiqua" w:cs="Times New Roman"/>
          <w:kern w:val="0"/>
          <w:sz w:val="24"/>
          <w:szCs w:val="24"/>
        </w:rPr>
        <w:t xml:space="preserve"> is defined as undetectable serum HCV RNA. Successful treatment is SVR at 24 weeks after the end of treatment. Relapse is defined as VR during the treatment, but non-SVR. Patients with HCV RNA detectable throughout treatment are classified as non-responders. </w:t>
      </w:r>
      <w:r w:rsidR="001908BE" w:rsidRPr="00A23007">
        <w:rPr>
          <w:rFonts w:ascii="Book Antiqua" w:hAnsi="Book Antiqua" w:cs="Times New Roman"/>
          <w:kern w:val="0"/>
          <w:sz w:val="24"/>
          <w:szCs w:val="24"/>
        </w:rPr>
        <w:t xml:space="preserve">Patients who had </w:t>
      </w:r>
      <w:r w:rsidR="00D3025F" w:rsidRPr="00A23007">
        <w:rPr>
          <w:rFonts w:ascii="Book Antiqua" w:hAnsi="Book Antiqua" w:cs="Times New Roman"/>
          <w:kern w:val="0"/>
          <w:sz w:val="24"/>
          <w:szCs w:val="24"/>
        </w:rPr>
        <w:t xml:space="preserve">not </w:t>
      </w:r>
      <w:r w:rsidR="001908BE" w:rsidRPr="00A23007">
        <w:rPr>
          <w:rFonts w:ascii="Book Antiqua" w:hAnsi="Book Antiqua" w:cs="Times New Roman"/>
          <w:kern w:val="0"/>
          <w:sz w:val="24"/>
          <w:szCs w:val="24"/>
        </w:rPr>
        <w:t xml:space="preserve">been </w:t>
      </w:r>
      <w:r w:rsidR="00D3025F" w:rsidRPr="00A23007">
        <w:rPr>
          <w:rFonts w:ascii="Book Antiqua" w:hAnsi="Book Antiqua" w:cs="Times New Roman"/>
          <w:kern w:val="0"/>
          <w:sz w:val="24"/>
          <w:szCs w:val="24"/>
        </w:rPr>
        <w:t xml:space="preserve">previously </w:t>
      </w:r>
      <w:r w:rsidR="001908BE" w:rsidRPr="00A23007">
        <w:rPr>
          <w:rFonts w:ascii="Book Antiqua" w:hAnsi="Book Antiqua" w:cs="Times New Roman"/>
          <w:kern w:val="0"/>
          <w:sz w:val="24"/>
          <w:szCs w:val="24"/>
        </w:rPr>
        <w:t xml:space="preserve">treated </w:t>
      </w:r>
      <w:r w:rsidR="00D3025F" w:rsidRPr="00A23007">
        <w:rPr>
          <w:rFonts w:ascii="Book Antiqua" w:hAnsi="Book Antiqua" w:cs="Times New Roman"/>
          <w:kern w:val="0"/>
          <w:sz w:val="24"/>
          <w:szCs w:val="24"/>
        </w:rPr>
        <w:t>with</w:t>
      </w:r>
      <w:r w:rsidR="001908BE" w:rsidRPr="00A23007">
        <w:rPr>
          <w:rFonts w:ascii="Book Antiqua" w:hAnsi="Book Antiqua" w:cs="Times New Roman"/>
          <w:kern w:val="0"/>
          <w:sz w:val="24"/>
          <w:szCs w:val="24"/>
        </w:rPr>
        <w:t xml:space="preserve"> PegIFN-</w:t>
      </w:r>
      <w:r w:rsidR="001908BE" w:rsidRPr="00A23007">
        <w:rPr>
          <w:rFonts w:ascii="Book Antiqua" w:eastAsia="CongressSans" w:hAnsi="Book Antiqua" w:cs="Times New Roman"/>
          <w:kern w:val="0"/>
          <w:sz w:val="24"/>
          <w:szCs w:val="24"/>
        </w:rPr>
        <w:t>α</w:t>
      </w:r>
      <w:r w:rsidR="001908BE" w:rsidRPr="00A23007">
        <w:rPr>
          <w:rFonts w:ascii="Book Antiqua" w:hAnsi="Book Antiqua" w:cs="Times New Roman"/>
          <w:kern w:val="0"/>
          <w:sz w:val="24"/>
          <w:szCs w:val="24"/>
        </w:rPr>
        <w:t>/RBV therapy</w:t>
      </w:r>
      <w:r w:rsidR="001908BE" w:rsidRPr="00A23007">
        <w:rPr>
          <w:rFonts w:ascii="Book Antiqua" w:eastAsia="MS PMincho" w:hAnsi="Book Antiqua" w:cs="Times New Roman"/>
          <w:kern w:val="0"/>
          <w:sz w:val="24"/>
          <w:szCs w:val="24"/>
        </w:rPr>
        <w:t xml:space="preserve"> </w:t>
      </w:r>
      <w:r w:rsidR="00796B1E" w:rsidRPr="00A23007">
        <w:rPr>
          <w:rFonts w:ascii="Book Antiqua" w:hAnsi="Book Antiqua" w:cs="Times New Roman"/>
          <w:kern w:val="0"/>
          <w:sz w:val="24"/>
          <w:szCs w:val="24"/>
        </w:rPr>
        <w:t xml:space="preserve">are </w:t>
      </w:r>
      <w:r w:rsidR="001908BE" w:rsidRPr="00A23007">
        <w:rPr>
          <w:rFonts w:ascii="Book Antiqua" w:hAnsi="Book Antiqua" w:cs="Times New Roman"/>
          <w:kern w:val="0"/>
          <w:sz w:val="24"/>
          <w:szCs w:val="24"/>
        </w:rPr>
        <w:t>classified as t</w:t>
      </w:r>
      <w:r w:rsidR="001908BE" w:rsidRPr="00A23007">
        <w:rPr>
          <w:rFonts w:ascii="Book Antiqua" w:eastAsia="MS PMincho" w:hAnsi="Book Antiqua" w:cs="Times New Roman"/>
          <w:kern w:val="0"/>
          <w:sz w:val="24"/>
          <w:szCs w:val="24"/>
        </w:rPr>
        <w:t>reatment naïve.</w:t>
      </w:r>
    </w:p>
    <w:p w14:paraId="6B956EBA" w14:textId="77777777" w:rsidR="00327AC5" w:rsidRPr="00A23007" w:rsidRDefault="00327AC5" w:rsidP="00B30B7B">
      <w:pPr>
        <w:adjustRightInd w:val="0"/>
        <w:snapToGrid w:val="0"/>
        <w:spacing w:line="360" w:lineRule="auto"/>
        <w:rPr>
          <w:rFonts w:ascii="Book Antiqua" w:hAnsi="Book Antiqua" w:cs="Times New Roman"/>
          <w:kern w:val="0"/>
          <w:sz w:val="24"/>
          <w:szCs w:val="24"/>
        </w:rPr>
      </w:pPr>
    </w:p>
    <w:p w14:paraId="5EC5CD87"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Clinical and laboratory assessment</w:t>
      </w:r>
    </w:p>
    <w:p w14:paraId="656AACE6" w14:textId="10E78F12"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Clinical parameters included hemoglobin, platelet count, serum albumin, aspartate aminotransferase (AST), alanine aminotransferase (ALT), γ-glutamyl-</w:t>
      </w:r>
      <w:r w:rsidRPr="00A23007">
        <w:rPr>
          <w:rFonts w:ascii="Book Antiqua" w:hAnsi="Book Antiqua" w:cs="Times New Roman"/>
          <w:kern w:val="0"/>
          <w:sz w:val="24"/>
          <w:szCs w:val="24"/>
        </w:rPr>
        <w:lastRenderedPageBreak/>
        <w:t>transpeptidase (γGTP)</w:t>
      </w:r>
      <w:r w:rsidR="00DF6767" w:rsidRPr="00A23007">
        <w:rPr>
          <w:rFonts w:ascii="Book Antiqua" w:hAnsi="Book Antiqua" w:cs="Times New Roman"/>
          <w:kern w:val="0"/>
          <w:sz w:val="24"/>
          <w:szCs w:val="24"/>
        </w:rPr>
        <w:t xml:space="preserve">, </w:t>
      </w:r>
      <w:r w:rsidR="00DF6767" w:rsidRPr="00A23007">
        <w:rPr>
          <w:rFonts w:ascii="Book Antiqua" w:eastAsia="MS PMincho" w:hAnsi="Book Antiqua" w:cs="Times New Roman"/>
          <w:sz w:val="24"/>
          <w:szCs w:val="24"/>
        </w:rPr>
        <w:t xml:space="preserve">low-density lipoprotein (LDL) cholesterol, </w:t>
      </w:r>
      <w:r w:rsidR="00DF6767" w:rsidRPr="00A23007">
        <w:rPr>
          <w:rFonts w:ascii="Book Antiqua" w:eastAsia="MS PMincho" w:hAnsi="Book Antiqua" w:cs="Times New Roman"/>
          <w:kern w:val="0"/>
          <w:sz w:val="24"/>
          <w:szCs w:val="24"/>
        </w:rPr>
        <w:t>ferritin</w:t>
      </w:r>
      <w:r w:rsidRPr="00A23007">
        <w:rPr>
          <w:rFonts w:ascii="Book Antiqua" w:hAnsi="Book Antiqua" w:cs="Times New Roman"/>
          <w:kern w:val="0"/>
          <w:sz w:val="24"/>
          <w:szCs w:val="24"/>
        </w:rPr>
        <w:t xml:space="preserve">, and estimated glomerular filtration rate (eGFR). HCV RNA was tested at baseline, weeks 1, 2, 3, 4, 6, 8, 12, 16, 20, and 24 during the treatment and </w:t>
      </w:r>
      <w:r w:rsidR="00796B1E" w:rsidRPr="00A23007">
        <w:rPr>
          <w:rFonts w:ascii="Book Antiqua" w:hAnsi="Book Antiqua" w:cs="Times New Roman"/>
          <w:kern w:val="0"/>
          <w:sz w:val="24"/>
          <w:szCs w:val="24"/>
        </w:rPr>
        <w:t xml:space="preserve">at </w:t>
      </w:r>
      <w:r w:rsidRPr="00A23007">
        <w:rPr>
          <w:rFonts w:ascii="Book Antiqua" w:hAnsi="Book Antiqua" w:cs="Times New Roman"/>
          <w:kern w:val="0"/>
          <w:sz w:val="24"/>
          <w:szCs w:val="24"/>
        </w:rPr>
        <w:t xml:space="preserve">weeks 4, 8, 12, and 24 after the end of treatment. We defined the early stage of treatment as the period between day </w:t>
      </w:r>
      <w:r w:rsidR="00E01691" w:rsidRPr="00A23007">
        <w:rPr>
          <w:rFonts w:ascii="Book Antiqua" w:hAnsi="Book Antiqua" w:cs="Times New Roman"/>
          <w:kern w:val="0"/>
          <w:sz w:val="24"/>
          <w:szCs w:val="24"/>
        </w:rPr>
        <w:t>1</w:t>
      </w:r>
      <w:r w:rsidRPr="00A23007">
        <w:rPr>
          <w:rFonts w:ascii="Book Antiqua" w:hAnsi="Book Antiqua" w:cs="Times New Roman"/>
          <w:kern w:val="0"/>
          <w:sz w:val="24"/>
          <w:szCs w:val="24"/>
        </w:rPr>
        <w:t xml:space="preserve"> and week 12. The timing of VR in the early stage of treatment was </w:t>
      </w:r>
      <w:r w:rsidR="006F3AD7" w:rsidRPr="00A23007">
        <w:rPr>
          <w:rFonts w:ascii="Book Antiqua" w:hAnsi="Book Antiqua" w:cs="Times New Roman"/>
          <w:kern w:val="0"/>
          <w:sz w:val="24"/>
          <w:szCs w:val="24"/>
        </w:rPr>
        <w:t>evaluated</w:t>
      </w:r>
      <w:r w:rsidRPr="00A23007">
        <w:rPr>
          <w:rFonts w:ascii="Book Antiqua" w:hAnsi="Book Antiqua" w:cs="Times New Roman"/>
          <w:kern w:val="0"/>
          <w:sz w:val="24"/>
          <w:szCs w:val="24"/>
        </w:rPr>
        <w:t xml:space="preserve"> for candidate predictors of SVR. Liver biopsy was done for 154 (60.9%) patients before the induction of therapy. For each specimen, the stage of fibrosis (F0-4) and grade of activity (A0-3) were established according to the Metavir score</w:t>
      </w:r>
      <w:r w:rsidRPr="00A23007">
        <w:rPr>
          <w:rFonts w:ascii="Book Antiqua" w:hAnsi="Book Antiqua" w:cs="Times New Roman"/>
          <w:kern w:val="0"/>
          <w:sz w:val="24"/>
          <w:szCs w:val="24"/>
        </w:rPr>
        <w:fldChar w:fldCharType="begin"/>
      </w:r>
      <w:r w:rsidR="00AD0320" w:rsidRPr="00A23007">
        <w:rPr>
          <w:rFonts w:ascii="Book Antiqua" w:hAnsi="Book Antiqua" w:cs="Times New Roman"/>
          <w:kern w:val="0"/>
          <w:sz w:val="24"/>
          <w:szCs w:val="24"/>
        </w:rPr>
        <w:instrText xml:space="preserve"> ADDIN EN.CITE &lt;EndNote&gt;&lt;Cite&gt;&lt;Year&gt;1994&lt;/Year&gt;&lt;RecNum&gt;728&lt;/RecNum&gt;&lt;DisplayText&gt;&lt;style face="superscript"&gt;[13]&lt;/style&gt;&lt;/DisplayText&gt;&lt;record&gt;&lt;rec-number&gt;728&lt;/rec-number&gt;&lt;foreign-keys&gt;&lt;key app="EN" db-id="xvd2sv9x2xesw9e9ppixspr9f5aveeseffwx"&gt;728&lt;/key&gt;&lt;/foreign-keys&gt;&lt;ref-type name="Journal Article"&gt;17&lt;/ref-type&gt;&lt;contributors&gt;&lt;/contributors&gt;&lt;titles&gt;&lt;title&gt;Intraobserver and interobserver variations in liver biopsy interpretation in patients with chronic hepatitis C. The French METAVIR Cooperative Study Group&lt;/title&gt;&lt;secondary-title&gt;Hepatology&lt;/secondary-title&gt;&lt;/titles&gt;&lt;periodical&gt;&lt;full-title&gt;Hepatology&lt;/full-title&gt;&lt;/periodical&gt;&lt;pages&gt;15-20&lt;/pages&gt;&lt;volume&gt;20&lt;/volume&gt;&lt;number&gt;1 Pt 1&lt;/number&gt;&lt;edition&gt;1994/07/01&lt;/edition&gt;&lt;keywords&gt;&lt;keyword&gt;Biopsy/*statistics &amp;amp; numerical data&lt;/keyword&gt;&lt;keyword&gt;Chronic Disease&lt;/keyword&gt;&lt;keyword&gt;France&lt;/keyword&gt;&lt;keyword&gt;Hepatitis C/*pathology&lt;/keyword&gt;&lt;keyword&gt;Humans&lt;/keyword&gt;&lt;keyword&gt;Liver/*pathology&lt;/keyword&gt;&lt;keyword&gt;Liver Cirrhosis/pathology&lt;/keyword&gt;&lt;keyword&gt;Necrosis&lt;/keyword&gt;&lt;keyword&gt;Observer Variation&lt;/keyword&gt;&lt;keyword&gt;Pathology, Clinical/statistics &amp;amp; numerical data&lt;/keyword&gt;&lt;keyword&gt;Reproducibility of Results&lt;/keyword&gt;&lt;/keywords&gt;&lt;dates&gt;&lt;year&gt;1994&lt;/year&gt;&lt;pub-dates&gt;&lt;date&gt;Jul&lt;/date&gt;&lt;/pub-dates&gt;&lt;/dates&gt;&lt;isbn&gt;0270-9139 (Print)&amp;#xD;0270-9139 (Linking)&lt;/isbn&gt;&lt;accession-num&gt;8020885&lt;/accession-num&gt;&lt;work-type&gt;Research Support, Non-U.S. Gov&amp;apos;t&lt;/work-type&gt;&lt;urls&gt;&lt;related-urls&gt;&lt;url&gt;http://www.ncbi.nlm.nih.gov/pubmed/8020885&lt;/url&gt;&lt;/related-urls&gt;&lt;/urls&gt;&lt;language&gt;eng&lt;/language&gt;&lt;/record&gt;&lt;/Cite&gt;&lt;/EndNote&gt;</w:instrText>
      </w:r>
      <w:r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3" w:tooltip=", 1994 #728" w:history="1">
        <w:r w:rsidR="00234FD3" w:rsidRPr="00A23007">
          <w:rPr>
            <w:rFonts w:ascii="Book Antiqua" w:hAnsi="Book Antiqua" w:cs="Times New Roman"/>
            <w:noProof/>
            <w:kern w:val="0"/>
            <w:sz w:val="24"/>
            <w:szCs w:val="24"/>
            <w:vertAlign w:val="superscript"/>
          </w:rPr>
          <w:t>13</w:t>
        </w:r>
      </w:hyperlink>
      <w:r w:rsidR="00AD0320"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w:t>
      </w:r>
    </w:p>
    <w:p w14:paraId="4877F33B" w14:textId="77777777" w:rsidR="00327AC5" w:rsidRPr="00A23007" w:rsidRDefault="00327AC5" w:rsidP="00B30B7B">
      <w:pPr>
        <w:adjustRightInd w:val="0"/>
        <w:snapToGrid w:val="0"/>
        <w:spacing w:line="360" w:lineRule="auto"/>
        <w:rPr>
          <w:rFonts w:ascii="Book Antiqua" w:hAnsi="Book Antiqua" w:cs="Times New Roman"/>
          <w:kern w:val="0"/>
          <w:sz w:val="24"/>
          <w:szCs w:val="24"/>
        </w:rPr>
      </w:pPr>
    </w:p>
    <w:p w14:paraId="3CBB0C0E"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Determination of HCV markers</w:t>
      </w:r>
    </w:p>
    <w:p w14:paraId="6ECA44F5" w14:textId="42FEE7FB"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The baseline and follow-up tests for HCV viremia were done by real-time polymerase chain reaction (PCR)</w:t>
      </w:r>
      <w:r w:rsidR="009B728F" w:rsidRPr="00A23007">
        <w:rPr>
          <w:rFonts w:ascii="Book Antiqua" w:hAnsi="Book Antiqua" w:cs="Times New Roman"/>
          <w:kern w:val="0"/>
          <w:sz w:val="24"/>
          <w:szCs w:val="24"/>
        </w:rPr>
        <w:t xml:space="preserve"> assay (COBAS TaqMan HCV test</w:t>
      </w:r>
      <w:r w:rsidRPr="00A23007">
        <w:rPr>
          <w:rFonts w:ascii="Book Antiqua" w:hAnsi="Book Antiqua" w:cs="Times New Roman"/>
          <w:kern w:val="0"/>
          <w:sz w:val="24"/>
          <w:szCs w:val="24"/>
        </w:rPr>
        <w:t xml:space="preserve">, Roche Diagnostics, Tokyo, Japan), with a detectability of </w:t>
      </w:r>
      <w:r w:rsidR="009B728F" w:rsidRPr="00A23007">
        <w:rPr>
          <w:rFonts w:ascii="Book Antiqua" w:eastAsia="MS Mincho" w:hAnsi="Book Antiqua" w:cs="MS Mincho"/>
          <w:kern w:val="0"/>
          <w:sz w:val="24"/>
          <w:szCs w:val="24"/>
        </w:rPr>
        <w:t>≥</w:t>
      </w:r>
      <w:r w:rsidR="005751EF" w:rsidRPr="00A23007">
        <w:rPr>
          <w:rFonts w:ascii="Book Antiqua" w:eastAsia="宋体" w:hAnsi="Book Antiqua" w:cs="MS Mincho" w:hint="eastAsia"/>
          <w:kern w:val="0"/>
          <w:sz w:val="24"/>
          <w:szCs w:val="24"/>
          <w:lang w:eastAsia="zh-CN"/>
        </w:rPr>
        <w:t xml:space="preserve"> </w:t>
      </w:r>
      <w:r w:rsidRPr="00A23007">
        <w:rPr>
          <w:rFonts w:ascii="Book Antiqua" w:hAnsi="Book Antiqua" w:cs="Times New Roman"/>
          <w:kern w:val="0"/>
          <w:sz w:val="24"/>
          <w:szCs w:val="24"/>
        </w:rPr>
        <w:t>15 IU/m</w:t>
      </w:r>
      <w:r w:rsidR="005751EF" w:rsidRPr="00A23007">
        <w:rPr>
          <w:rFonts w:ascii="Book Antiqua" w:eastAsia="宋体" w:hAnsi="Book Antiqua" w:cs="Times New Roman" w:hint="eastAsia"/>
          <w:kern w:val="0"/>
          <w:sz w:val="24"/>
          <w:szCs w:val="24"/>
          <w:lang w:eastAsia="zh-CN"/>
        </w:rPr>
        <w:t>L</w:t>
      </w:r>
      <w:r w:rsidRPr="00A23007">
        <w:rPr>
          <w:rFonts w:ascii="Book Antiqua" w:hAnsi="Book Antiqua" w:cs="Times New Roman"/>
          <w:kern w:val="0"/>
          <w:sz w:val="24"/>
          <w:szCs w:val="24"/>
        </w:rPr>
        <w:t xml:space="preserve"> and a linear dynamic range of 1.2-7.8 log IU/m</w:t>
      </w:r>
      <w:r w:rsidR="005751EF" w:rsidRPr="00A23007">
        <w:rPr>
          <w:rFonts w:ascii="Book Antiqua" w:eastAsia="宋体" w:hAnsi="Book Antiqua" w:cs="Times New Roman" w:hint="eastAsia"/>
          <w:kern w:val="0"/>
          <w:sz w:val="24"/>
          <w:szCs w:val="24"/>
          <w:lang w:eastAsia="zh-CN"/>
        </w:rPr>
        <w:t>L</w:t>
      </w:r>
      <w:r w:rsidRPr="00A23007">
        <w:rPr>
          <w:rFonts w:ascii="Book Antiqua" w:hAnsi="Book Antiqua" w:cs="Times New Roman"/>
          <w:kern w:val="0"/>
          <w:sz w:val="24"/>
          <w:szCs w:val="24"/>
        </w:rPr>
        <w:t xml:space="preserve">. HCV genotype and the core amino acid substitution at position 70 of the HCV genome were determined before treatment for all patients. HCV genotype was determined by sequence determination in the 5’ non-structural region of the HCV genome, followed by phylogenetic analysis </w:t>
      </w:r>
      <w:r w:rsidRPr="00A23007">
        <w:rPr>
          <w:rFonts w:ascii="Book Antiqua" w:hAnsi="Book Antiqua" w:cs="Times New Roman"/>
          <w:kern w:val="0"/>
          <w:sz w:val="24"/>
          <w:szCs w:val="24"/>
        </w:rPr>
        <w:fldChar w:fldCharType="begin"/>
      </w:r>
      <w:r w:rsidR="00AD0320" w:rsidRPr="00A23007">
        <w:rPr>
          <w:rFonts w:ascii="Book Antiqua" w:hAnsi="Book Antiqua" w:cs="Times New Roman"/>
          <w:kern w:val="0"/>
          <w:sz w:val="24"/>
          <w:szCs w:val="24"/>
        </w:rPr>
        <w:instrText xml:space="preserve"> ADDIN EN.CITE &lt;EndNote&gt;&lt;Cite&gt;&lt;Author&gt;Simmonds&lt;/Author&gt;&lt;Year&gt;1994&lt;/Year&gt;&lt;RecNum&gt;619&lt;/RecNum&gt;&lt;DisplayText&gt;&lt;style face="superscript"&gt;[14]&lt;/style&gt;&lt;/DisplayText&gt;&lt;record&gt;&lt;rec-number&gt;619&lt;/rec-number&gt;&lt;foreign-keys&gt;&lt;key app="EN" db-id="xvd2sv9x2xesw9e9ppixspr9f5aveeseffwx"&gt;619&lt;/key&gt;&lt;/foreign-keys&gt;&lt;ref-type name="Journal Article"&gt;17&lt;/ref-type&gt;&lt;contributors&gt;&lt;authors&gt;&lt;author&gt;Simmonds, P.&lt;/author&gt;&lt;author&gt;Alberti, A.&lt;/author&gt;&lt;author&gt;Alter, H. J.&lt;/author&gt;&lt;author&gt;Bonino, F.&lt;/author&gt;&lt;author&gt;Bradley, D. W.&lt;/author&gt;&lt;author&gt;Brechot, C.&lt;/author&gt;&lt;author&gt;Brouwer, J. T.&lt;/author&gt;&lt;author&gt;Chan, S. W.&lt;/author&gt;&lt;author&gt;Chayama, K.&lt;/author&gt;&lt;author&gt;Chen, D. S.&lt;/author&gt;&lt;author&gt;et al.,&lt;/author&gt;&lt;/authors&gt;&lt;/contributors&gt;&lt;titles&gt;&lt;title&gt;A proposed system for the nomenclature of hepatitis C viral genotypes&lt;/title&gt;&lt;secondary-title&gt;Hepatology&lt;/secondary-title&gt;&lt;/titles&gt;&lt;periodical&gt;&lt;full-title&gt;Hepatology&lt;/full-title&gt;&lt;/periodical&gt;&lt;pages&gt;1321-4&lt;/pages&gt;&lt;volume&gt;19&lt;/volume&gt;&lt;number&gt;5&lt;/number&gt;&lt;edition&gt;1994/05/01&lt;/edition&gt;&lt;keywords&gt;&lt;keyword&gt;Genotype&lt;/keyword&gt;&lt;keyword&gt;Hepacivirus/*classification/*genetics&lt;/keyword&gt;&lt;keyword&gt;*Terminology as Topic&lt;/keyword&gt;&lt;/keywords&gt;&lt;dates&gt;&lt;year&gt;1994&lt;/year&gt;&lt;pub-dates&gt;&lt;date&gt;May&lt;/date&gt;&lt;/pub-dates&gt;&lt;/dates&gt;&lt;isbn&gt;0270-9139 (Print)&amp;#xD;0270-9139 (Linking)&lt;/isbn&gt;&lt;accession-num&gt;8175159&lt;/accession-num&gt;&lt;work-type&gt;Letter&lt;/work-type&gt;&lt;urls&gt;&lt;related-urls&gt;&lt;url&gt;http://www.ncbi.nlm.nih.gov/pubmed/8175159&lt;/url&gt;&lt;/related-urls&gt;&lt;/urls&gt;&lt;language&gt;eng&lt;/language&gt;&lt;/record&gt;&lt;/Cite&gt;&lt;/EndNote&gt;</w:instrText>
      </w:r>
      <w:r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4" w:tooltip="Simmonds, 1994 #619" w:history="1">
        <w:r w:rsidR="00234FD3" w:rsidRPr="00A23007">
          <w:rPr>
            <w:rFonts w:ascii="Book Antiqua" w:hAnsi="Book Antiqua" w:cs="Times New Roman"/>
            <w:noProof/>
            <w:kern w:val="0"/>
            <w:sz w:val="24"/>
            <w:szCs w:val="24"/>
            <w:vertAlign w:val="superscript"/>
          </w:rPr>
          <w:t>14</w:t>
        </w:r>
      </w:hyperlink>
      <w:r w:rsidR="00AD0320"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w:t>
      </w:r>
    </w:p>
    <w:p w14:paraId="60C45CF8" w14:textId="77777777" w:rsidR="00327AC5" w:rsidRPr="00A23007" w:rsidRDefault="00327AC5" w:rsidP="00B30B7B">
      <w:pPr>
        <w:adjustRightInd w:val="0"/>
        <w:snapToGrid w:val="0"/>
        <w:spacing w:line="360" w:lineRule="auto"/>
        <w:rPr>
          <w:rFonts w:ascii="Book Antiqua" w:hAnsi="Book Antiqua" w:cs="Times New Roman"/>
          <w:b/>
          <w:kern w:val="0"/>
          <w:sz w:val="24"/>
          <w:szCs w:val="24"/>
        </w:rPr>
      </w:pPr>
    </w:p>
    <w:p w14:paraId="682F7A92"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Interleukin 28B and inosine triphosphate pyrophosphatase polymorphism genotyping</w:t>
      </w:r>
    </w:p>
    <w:p w14:paraId="007E2323" w14:textId="5793C714"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kern w:val="0"/>
          <w:sz w:val="24"/>
          <w:szCs w:val="24"/>
        </w:rPr>
        <w:t xml:space="preserve">Human genomic DNA was extracted from peripheral blood. Genotyping by the single-nucleotide polymorphism (SNP) of the interleukin 28B (IL28B) (rs8099917) gene was done using the TaqMan Allelic Discrimination Demonstration Kit (7500 Real-Time PCR System; Applied Biosystems, Foster City, CA). Patients were genotyped as TT, TG, or GG at the polymorphic site. Similarly, genotyping by the SNP of the inosine triphosphate pyrophosphatase (ITPA) (rs1127354) gene was done using the TaqMan Allelic Discrimination </w:t>
      </w:r>
      <w:r w:rsidRPr="00A23007">
        <w:rPr>
          <w:rFonts w:ascii="Book Antiqua" w:hAnsi="Book Antiqua" w:cs="Times New Roman"/>
          <w:kern w:val="0"/>
          <w:sz w:val="24"/>
          <w:szCs w:val="24"/>
        </w:rPr>
        <w:lastRenderedPageBreak/>
        <w:t>Demonstration Kit. Patients were genotyped as CC, CA, or AA at the polymorphic site.</w:t>
      </w:r>
      <w:r w:rsidR="00FC711B" w:rsidRPr="00A23007">
        <w:rPr>
          <w:rFonts w:ascii="Book Antiqua" w:hAnsi="Book Antiqua" w:cs="Times New Roman"/>
          <w:kern w:val="0"/>
          <w:sz w:val="24"/>
          <w:szCs w:val="24"/>
        </w:rPr>
        <w:t xml:space="preserve"> </w:t>
      </w:r>
      <w:r w:rsidR="00FC711B" w:rsidRPr="00A23007">
        <w:rPr>
          <w:rFonts w:ascii="Book Antiqua" w:eastAsia="MS PMincho" w:hAnsi="Book Antiqua" w:cs="Times New Roman"/>
          <w:kern w:val="0"/>
          <w:sz w:val="24"/>
          <w:szCs w:val="24"/>
        </w:rPr>
        <w:t>IL28B and ITPA SNPs were not available for only two patients (1.2%).</w:t>
      </w:r>
      <w:r w:rsidR="00BE0930" w:rsidRPr="00A23007">
        <w:rPr>
          <w:rFonts w:ascii="Book Antiqua" w:eastAsia="MS PMincho" w:hAnsi="Book Antiqua" w:cs="Times New Roman"/>
          <w:kern w:val="0"/>
          <w:sz w:val="24"/>
          <w:szCs w:val="24"/>
        </w:rPr>
        <w:t xml:space="preserve">　</w:t>
      </w:r>
      <w:bookmarkStart w:id="168" w:name="OLE_LINK3"/>
      <w:bookmarkStart w:id="169" w:name="OLE_LINK4"/>
      <w:r w:rsidR="00BE0930" w:rsidRPr="00A23007">
        <w:rPr>
          <w:rFonts w:ascii="Book Antiqua" w:eastAsia="MS PMincho" w:hAnsi="Book Antiqua" w:cs="Times New Roman"/>
          <w:kern w:val="0"/>
          <w:sz w:val="24"/>
          <w:szCs w:val="24"/>
        </w:rPr>
        <w:t xml:space="preserve">Although rs12979860, another IL28B SNP </w:t>
      </w:r>
      <w:r w:rsidR="00796B1E" w:rsidRPr="00A23007">
        <w:rPr>
          <w:rFonts w:ascii="Book Antiqua" w:eastAsia="MS PMincho" w:hAnsi="Book Antiqua" w:cs="Times New Roman"/>
          <w:kern w:val="0"/>
          <w:sz w:val="24"/>
          <w:szCs w:val="24"/>
        </w:rPr>
        <w:t xml:space="preserve">that </w:t>
      </w:r>
      <w:r w:rsidR="00BE0930" w:rsidRPr="00A23007">
        <w:rPr>
          <w:rFonts w:ascii="Book Antiqua" w:eastAsia="MS PMincho" w:hAnsi="Book Antiqua" w:cs="Times New Roman"/>
          <w:kern w:val="0"/>
          <w:sz w:val="24"/>
          <w:szCs w:val="24"/>
        </w:rPr>
        <w:t>is also strongly correlated to the therapeutic outcome</w:t>
      </w:r>
      <w:r w:rsidR="00796B1E" w:rsidRPr="00A23007">
        <w:rPr>
          <w:rFonts w:ascii="Book Antiqua" w:eastAsia="MS PMincho" w:hAnsi="Book Antiqua" w:cs="Times New Roman"/>
          <w:kern w:val="0"/>
          <w:sz w:val="24"/>
          <w:szCs w:val="24"/>
        </w:rPr>
        <w:t>,</w:t>
      </w:r>
      <w:r w:rsidR="00BE0930" w:rsidRPr="00A23007">
        <w:rPr>
          <w:rFonts w:ascii="Book Antiqua" w:eastAsia="MS PMincho" w:hAnsi="Book Antiqua" w:cs="Times New Roman"/>
          <w:kern w:val="0"/>
          <w:sz w:val="24"/>
          <w:szCs w:val="24"/>
        </w:rPr>
        <w:t xml:space="preserve"> </w:t>
      </w:r>
      <w:r w:rsidR="00796B1E" w:rsidRPr="00A23007">
        <w:rPr>
          <w:rFonts w:ascii="Book Antiqua" w:eastAsia="MS PMincho" w:hAnsi="Book Antiqua" w:cs="Times New Roman"/>
          <w:kern w:val="0"/>
          <w:sz w:val="24"/>
          <w:szCs w:val="24"/>
        </w:rPr>
        <w:t xml:space="preserve">has been </w:t>
      </w:r>
      <w:r w:rsidR="005751EF" w:rsidRPr="00A23007">
        <w:rPr>
          <w:rFonts w:ascii="Book Antiqua" w:eastAsia="MS PMincho" w:hAnsi="Book Antiqua" w:cs="Times New Roman"/>
          <w:kern w:val="0"/>
          <w:sz w:val="24"/>
          <w:szCs w:val="24"/>
        </w:rPr>
        <w:t>reported</w:t>
      </w:r>
      <w:r w:rsidR="00BE0930" w:rsidRPr="00A23007">
        <w:rPr>
          <w:rFonts w:ascii="Book Antiqua" w:eastAsia="MS PMincho" w:hAnsi="Book Antiqua" w:cs="Times New Roman"/>
          <w:kern w:val="0"/>
          <w:sz w:val="24"/>
          <w:szCs w:val="24"/>
        </w:rPr>
        <w:fldChar w:fldCharType="begin">
          <w:fldData xml:space="preserve">PEVuZE5vdGU+PENpdGU+PEF1dGhvcj5HZTwvQXV0aG9yPjxZZWFyPjIwMDk8L1llYXI+PFJlY051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ZXl3b3JkPjxrZXl3b3JkPkdlbmV0aWMgVmFyaWF0aW9uLypnZW5ldGljczwva2V5d29yZD48a2V5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=
</w:fldData>
        </w:fldChar>
      </w:r>
      <w:r w:rsidR="00AD0320" w:rsidRPr="00A23007">
        <w:rPr>
          <w:rFonts w:ascii="Book Antiqua" w:eastAsia="MS PMincho" w:hAnsi="Book Antiqua" w:cs="Times New Roman"/>
          <w:kern w:val="0"/>
          <w:sz w:val="24"/>
          <w:szCs w:val="24"/>
        </w:rPr>
        <w:instrText xml:space="preserve"> ADDIN EN.CITE </w:instrText>
      </w:r>
      <w:r w:rsidR="00AD0320" w:rsidRPr="00A23007">
        <w:rPr>
          <w:rFonts w:ascii="Book Antiqua" w:eastAsia="MS PMincho" w:hAnsi="Book Antiqua" w:cs="Times New Roman"/>
          <w:kern w:val="0"/>
          <w:sz w:val="24"/>
          <w:szCs w:val="24"/>
        </w:rPr>
        <w:fldChar w:fldCharType="begin">
          <w:fldData xml:space="preserve">PEVuZE5vdGU+PENpdGU+PEF1dGhvcj5HZTwvQXV0aG9yPjxZZWFyPjIwMDk8L1llYXI+PFJlY051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ZXl3b3JkPjxrZXl3b3JkPkdlbmV0aWMgVmFyaWF0aW9uLypnZW5ldGljczwva2V5d29yZD48a2V5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=
</w:fldData>
        </w:fldChar>
      </w:r>
      <w:r w:rsidR="00AD0320" w:rsidRPr="00A23007">
        <w:rPr>
          <w:rFonts w:ascii="Book Antiqua" w:eastAsia="MS PMincho" w:hAnsi="Book Antiqua" w:cs="Times New Roman"/>
          <w:kern w:val="0"/>
          <w:sz w:val="24"/>
          <w:szCs w:val="24"/>
        </w:rPr>
        <w:instrText xml:space="preserve"> ADDIN EN.CITE.DATA </w:instrText>
      </w:r>
      <w:r w:rsidR="00AD0320" w:rsidRPr="00A23007">
        <w:rPr>
          <w:rFonts w:ascii="Book Antiqua" w:eastAsia="MS PMincho" w:hAnsi="Book Antiqua" w:cs="Times New Roman"/>
          <w:kern w:val="0"/>
          <w:sz w:val="24"/>
          <w:szCs w:val="24"/>
        </w:rPr>
      </w:r>
      <w:r w:rsidR="00AD0320" w:rsidRPr="00A23007">
        <w:rPr>
          <w:rFonts w:ascii="Book Antiqua" w:eastAsia="MS PMincho" w:hAnsi="Book Antiqua" w:cs="Times New Roman"/>
          <w:kern w:val="0"/>
          <w:sz w:val="24"/>
          <w:szCs w:val="24"/>
        </w:rPr>
        <w:fldChar w:fldCharType="end"/>
      </w:r>
      <w:r w:rsidR="00BE0930" w:rsidRPr="00A23007">
        <w:rPr>
          <w:rFonts w:ascii="Book Antiqua" w:eastAsia="MS PMincho" w:hAnsi="Book Antiqua" w:cs="Times New Roman"/>
          <w:kern w:val="0"/>
          <w:sz w:val="24"/>
          <w:szCs w:val="24"/>
        </w:rPr>
      </w:r>
      <w:r w:rsidR="00BE0930" w:rsidRPr="00A23007">
        <w:rPr>
          <w:rFonts w:ascii="Book Antiqua" w:eastAsia="MS PMincho" w:hAnsi="Book Antiqua" w:cs="Times New Roman"/>
          <w:kern w:val="0"/>
          <w:sz w:val="24"/>
          <w:szCs w:val="24"/>
        </w:rPr>
        <w:fldChar w:fldCharType="separate"/>
      </w:r>
      <w:r w:rsidR="00AD0320" w:rsidRPr="00A23007">
        <w:rPr>
          <w:rFonts w:ascii="Book Antiqua" w:eastAsia="MS PMincho" w:hAnsi="Book Antiqua" w:cs="Times New Roman"/>
          <w:noProof/>
          <w:kern w:val="0"/>
          <w:sz w:val="24"/>
          <w:szCs w:val="24"/>
          <w:vertAlign w:val="superscript"/>
        </w:rPr>
        <w:t>[</w:t>
      </w:r>
      <w:hyperlink w:anchor="_ENREF_15" w:tooltip="Ge, 2009 #53" w:history="1">
        <w:r w:rsidR="00234FD3" w:rsidRPr="00A23007">
          <w:rPr>
            <w:rFonts w:ascii="Book Antiqua" w:eastAsia="MS PMincho" w:hAnsi="Book Antiqua" w:cs="Times New Roman"/>
            <w:noProof/>
            <w:kern w:val="0"/>
            <w:sz w:val="24"/>
            <w:szCs w:val="24"/>
            <w:vertAlign w:val="superscript"/>
          </w:rPr>
          <w:t>15</w:t>
        </w:r>
      </w:hyperlink>
      <w:r w:rsidR="00AD0320" w:rsidRPr="00A23007">
        <w:rPr>
          <w:rFonts w:ascii="Book Antiqua" w:eastAsia="MS PMincho" w:hAnsi="Book Antiqua" w:cs="Times New Roman"/>
          <w:noProof/>
          <w:kern w:val="0"/>
          <w:sz w:val="24"/>
          <w:szCs w:val="24"/>
          <w:vertAlign w:val="superscript"/>
        </w:rPr>
        <w:t>]</w:t>
      </w:r>
      <w:r w:rsidR="00BE0930" w:rsidRPr="00A23007">
        <w:rPr>
          <w:rFonts w:ascii="Book Antiqua" w:eastAsia="MS PMincho" w:hAnsi="Book Antiqua" w:cs="Times New Roman"/>
          <w:kern w:val="0"/>
          <w:sz w:val="24"/>
          <w:szCs w:val="24"/>
        </w:rPr>
        <w:fldChar w:fldCharType="end"/>
      </w:r>
      <w:r w:rsidR="00BE0930" w:rsidRPr="00A23007">
        <w:rPr>
          <w:rFonts w:ascii="Book Antiqua" w:eastAsia="MS PMincho" w:hAnsi="Book Antiqua" w:cs="Times New Roman"/>
          <w:kern w:val="0"/>
          <w:sz w:val="24"/>
          <w:szCs w:val="24"/>
        </w:rPr>
        <w:t>, we determined only rs8099917 because it was previously reported that rs8099917 and rs12979860 represent 9</w:t>
      </w:r>
      <w:r w:rsidR="005751EF" w:rsidRPr="00A23007">
        <w:rPr>
          <w:rFonts w:ascii="Book Antiqua" w:eastAsia="MS PMincho" w:hAnsi="Book Antiqua" w:cs="Times New Roman"/>
          <w:kern w:val="0"/>
          <w:sz w:val="24"/>
          <w:szCs w:val="24"/>
        </w:rPr>
        <w:t>8.6% of the Japanese population</w:t>
      </w:r>
      <w:r w:rsidR="00BE0930" w:rsidRPr="00A23007">
        <w:rPr>
          <w:rFonts w:ascii="Book Antiqua" w:eastAsia="MS PMincho" w:hAnsi="Book Antiqua" w:cs="Times New Roman"/>
          <w:kern w:val="0"/>
          <w:sz w:val="24"/>
          <w:szCs w:val="24"/>
        </w:rPr>
        <w:fldChar w:fldCharType="begin">
          <w:fldData xml:space="preserve">PEVuZE5vdGU+PENpdGU+PEF1dGhvcj5JdG88L0F1dGhvcj48WWVhcj4yMDExPC9ZZWFyPjxSZWNO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Y2xpbmljYWwgbWljcm9iaW9sb2d5PC9hYmJyLTE+PC9hbHQtcGVyaW9kaWNhbD48cGFnZXM+MTg1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</w:fldData>
        </w:fldChar>
      </w:r>
      <w:r w:rsidR="00AD0320" w:rsidRPr="00A23007">
        <w:rPr>
          <w:rFonts w:ascii="Book Antiqua" w:eastAsia="MS PMincho" w:hAnsi="Book Antiqua" w:cs="Times New Roman"/>
          <w:kern w:val="0"/>
          <w:sz w:val="24"/>
          <w:szCs w:val="24"/>
        </w:rPr>
        <w:instrText xml:space="preserve"> ADDIN EN.CITE </w:instrText>
      </w:r>
      <w:r w:rsidR="00AD0320" w:rsidRPr="00A23007">
        <w:rPr>
          <w:rFonts w:ascii="Book Antiqua" w:eastAsia="MS PMincho" w:hAnsi="Book Antiqua" w:cs="Times New Roman"/>
          <w:kern w:val="0"/>
          <w:sz w:val="24"/>
          <w:szCs w:val="24"/>
        </w:rPr>
        <w:fldChar w:fldCharType="begin">
          <w:fldData xml:space="preserve">PEVuZE5vdGU+PENpdGU+PEF1dGhvcj5JdG88L0F1dGhvcj48WWVhcj4yMDExPC9ZZWFyPjxSZWNO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Y2xpbmljYWwgbWljcm9iaW9sb2d5PC9hYmJyLTE+PC9hbHQtcGVyaW9kaWNhbD48cGFnZXM+MTg1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</w:fldData>
        </w:fldChar>
      </w:r>
      <w:r w:rsidR="00AD0320" w:rsidRPr="00A23007">
        <w:rPr>
          <w:rFonts w:ascii="Book Antiqua" w:eastAsia="MS PMincho" w:hAnsi="Book Antiqua" w:cs="Times New Roman"/>
          <w:kern w:val="0"/>
          <w:sz w:val="24"/>
          <w:szCs w:val="24"/>
        </w:rPr>
        <w:instrText xml:space="preserve"> ADDIN EN.CITE.DATA </w:instrText>
      </w:r>
      <w:r w:rsidR="00AD0320" w:rsidRPr="00A23007">
        <w:rPr>
          <w:rFonts w:ascii="Book Antiqua" w:eastAsia="MS PMincho" w:hAnsi="Book Antiqua" w:cs="Times New Roman"/>
          <w:kern w:val="0"/>
          <w:sz w:val="24"/>
          <w:szCs w:val="24"/>
        </w:rPr>
      </w:r>
      <w:r w:rsidR="00AD0320" w:rsidRPr="00A23007">
        <w:rPr>
          <w:rFonts w:ascii="Book Antiqua" w:eastAsia="MS PMincho" w:hAnsi="Book Antiqua" w:cs="Times New Roman"/>
          <w:kern w:val="0"/>
          <w:sz w:val="24"/>
          <w:szCs w:val="24"/>
        </w:rPr>
        <w:fldChar w:fldCharType="end"/>
      </w:r>
      <w:r w:rsidR="00BE0930" w:rsidRPr="00A23007">
        <w:rPr>
          <w:rFonts w:ascii="Book Antiqua" w:eastAsia="MS PMincho" w:hAnsi="Book Antiqua" w:cs="Times New Roman"/>
          <w:kern w:val="0"/>
          <w:sz w:val="24"/>
          <w:szCs w:val="24"/>
        </w:rPr>
      </w:r>
      <w:r w:rsidR="00BE0930" w:rsidRPr="00A23007">
        <w:rPr>
          <w:rFonts w:ascii="Book Antiqua" w:eastAsia="MS PMincho" w:hAnsi="Book Antiqua" w:cs="Times New Roman"/>
          <w:kern w:val="0"/>
          <w:sz w:val="24"/>
          <w:szCs w:val="24"/>
        </w:rPr>
        <w:fldChar w:fldCharType="separate"/>
      </w:r>
      <w:r w:rsidR="00AD0320" w:rsidRPr="00A23007">
        <w:rPr>
          <w:rFonts w:ascii="Book Antiqua" w:eastAsia="MS PMincho" w:hAnsi="Book Antiqua" w:cs="Times New Roman"/>
          <w:noProof/>
          <w:kern w:val="0"/>
          <w:sz w:val="24"/>
          <w:szCs w:val="24"/>
          <w:vertAlign w:val="superscript"/>
        </w:rPr>
        <w:t>[</w:t>
      </w:r>
      <w:hyperlink w:anchor="_ENREF_16" w:tooltip="Ito, 2011 #21" w:history="1">
        <w:r w:rsidR="00234FD3" w:rsidRPr="00A23007">
          <w:rPr>
            <w:rFonts w:ascii="Book Antiqua" w:eastAsia="MS PMincho" w:hAnsi="Book Antiqua" w:cs="Times New Roman"/>
            <w:noProof/>
            <w:kern w:val="0"/>
            <w:sz w:val="24"/>
            <w:szCs w:val="24"/>
            <w:vertAlign w:val="superscript"/>
          </w:rPr>
          <w:t>16</w:t>
        </w:r>
      </w:hyperlink>
      <w:r w:rsidR="00AD0320" w:rsidRPr="00A23007">
        <w:rPr>
          <w:rFonts w:ascii="Book Antiqua" w:eastAsia="MS PMincho" w:hAnsi="Book Antiqua" w:cs="Times New Roman"/>
          <w:noProof/>
          <w:kern w:val="0"/>
          <w:sz w:val="24"/>
          <w:szCs w:val="24"/>
          <w:vertAlign w:val="superscript"/>
        </w:rPr>
        <w:t>]</w:t>
      </w:r>
      <w:r w:rsidR="00BE0930" w:rsidRPr="00A23007">
        <w:rPr>
          <w:rFonts w:ascii="Book Antiqua" w:eastAsia="MS PMincho" w:hAnsi="Book Antiqua" w:cs="Times New Roman"/>
          <w:kern w:val="0"/>
          <w:sz w:val="24"/>
          <w:szCs w:val="24"/>
        </w:rPr>
        <w:fldChar w:fldCharType="end"/>
      </w:r>
      <w:bookmarkEnd w:id="168"/>
      <w:bookmarkEnd w:id="169"/>
      <w:r w:rsidR="00BE0930" w:rsidRPr="00A23007">
        <w:rPr>
          <w:rFonts w:ascii="Book Antiqua" w:eastAsia="MS PMincho" w:hAnsi="Book Antiqua" w:cs="Times New Roman"/>
          <w:kern w:val="0"/>
          <w:sz w:val="24"/>
          <w:szCs w:val="24"/>
        </w:rPr>
        <w:t>.</w:t>
      </w:r>
    </w:p>
    <w:p w14:paraId="02169F01" w14:textId="77777777" w:rsidR="00327AC5" w:rsidRPr="00A23007" w:rsidRDefault="00327AC5" w:rsidP="00B30B7B">
      <w:pPr>
        <w:adjustRightInd w:val="0"/>
        <w:snapToGrid w:val="0"/>
        <w:spacing w:line="360" w:lineRule="auto"/>
        <w:rPr>
          <w:rFonts w:ascii="Book Antiqua" w:hAnsi="Book Antiqua" w:cs="Times New Roman"/>
          <w:kern w:val="0"/>
          <w:sz w:val="24"/>
          <w:szCs w:val="24"/>
        </w:rPr>
      </w:pPr>
    </w:p>
    <w:p w14:paraId="38DEA010" w14:textId="77777777" w:rsidR="00327AC5" w:rsidRPr="00A23007" w:rsidRDefault="00327AC5" w:rsidP="00B30B7B">
      <w:pPr>
        <w:adjustRightInd w:val="0"/>
        <w:snapToGrid w:val="0"/>
        <w:spacing w:line="360" w:lineRule="auto"/>
        <w:rPr>
          <w:rFonts w:ascii="Book Antiqua" w:hAnsi="Book Antiqua" w:cs="Times New Roman"/>
          <w:i/>
          <w:kern w:val="0"/>
          <w:sz w:val="24"/>
          <w:szCs w:val="24"/>
        </w:rPr>
      </w:pPr>
      <w:r w:rsidRPr="00A23007">
        <w:rPr>
          <w:rFonts w:ascii="Book Antiqua" w:hAnsi="Book Antiqua" w:cs="Times New Roman"/>
          <w:b/>
          <w:i/>
          <w:kern w:val="0"/>
          <w:sz w:val="24"/>
          <w:szCs w:val="24"/>
        </w:rPr>
        <w:t>Therapeutic protocol</w:t>
      </w:r>
    </w:p>
    <w:p w14:paraId="4FAF5BB7" w14:textId="5CF1B1AE"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All patients received 12-</w:t>
      </w:r>
      <w:r w:rsidR="005751EF"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xml:space="preserve"> triple therapy that included TVR (2,250 mg/day) (Telavic; Mitsubishi Tanabe Pharma, Osaka, Japan), PegIFN-α-2b (60-150 μg/</w:t>
      </w:r>
      <w:r w:rsidR="005751EF"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(PEG-Intron; MSD, Tokyo, Japan) and RBV (600-1000 mg/</w:t>
      </w:r>
      <w:r w:rsidR="005751EF" w:rsidRPr="00A23007">
        <w:rPr>
          <w:rFonts w:ascii="Book Antiqua" w:eastAsia="宋体" w:hAnsi="Book Antiqua" w:cs="Times New Roman" w:hint="eastAsia"/>
          <w:kern w:val="0"/>
          <w:sz w:val="24"/>
          <w:szCs w:val="24"/>
          <w:lang w:eastAsia="zh-CN"/>
        </w:rPr>
        <w:t>d</w:t>
      </w:r>
      <w:r w:rsidRPr="00A23007">
        <w:rPr>
          <w:rFonts w:ascii="Book Antiqua" w:hAnsi="Book Antiqua" w:cs="Times New Roman"/>
          <w:kern w:val="0"/>
          <w:sz w:val="24"/>
          <w:szCs w:val="24"/>
        </w:rPr>
        <w:t>) (Rebetol; MSD), followed by a 12-</w:t>
      </w:r>
      <w:r w:rsidR="005751EF"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xml:space="preserve"> dual therapy that included PegIFN-α-2b and RBV. TVR (750 mg) was administered orally three times a day at an 8-</w:t>
      </w:r>
      <w:r w:rsidR="005751EF" w:rsidRPr="00A23007">
        <w:rPr>
          <w:rFonts w:ascii="Book Antiqua" w:eastAsia="宋体" w:hAnsi="Book Antiqua" w:cs="Times New Roman" w:hint="eastAsia"/>
          <w:kern w:val="0"/>
          <w:sz w:val="24"/>
          <w:szCs w:val="24"/>
          <w:lang w:eastAsia="zh-CN"/>
        </w:rPr>
        <w:t>h</w:t>
      </w:r>
      <w:r w:rsidRPr="00A23007">
        <w:rPr>
          <w:rFonts w:ascii="Book Antiqua" w:hAnsi="Book Antiqua" w:cs="Times New Roman"/>
          <w:kern w:val="0"/>
          <w:sz w:val="24"/>
          <w:szCs w:val="24"/>
        </w:rPr>
        <w:t xml:space="preserve"> interval after each meal. PegIFN-α-2b was injected subcutaneously once weekly at a dose of 1.5 μg/kg. RBV was given orally at a daily dose of 600-1000 mg based on body weight (600 mg for patients weighing &lt;</w:t>
      </w:r>
      <w:r w:rsidR="005751EF"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60 kg, 800 mg for those weighing 60-80 kg, and 1000 mg for those weighing &gt;</w:t>
      </w:r>
      <w:r w:rsidR="005751EF"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80 kg). The above durations and dosages are those approved by the Japanese Ministry of Health, Labor, and Welfare. If marked anorexia, an elevation of serum creatinine, or severe anemia developed, the</w:t>
      </w:r>
      <w:r w:rsidR="005751EF" w:rsidRPr="00A23007">
        <w:rPr>
          <w:rFonts w:ascii="Book Antiqua" w:hAnsi="Book Antiqua" w:cs="Times New Roman"/>
          <w:kern w:val="0"/>
          <w:sz w:val="24"/>
          <w:szCs w:val="24"/>
        </w:rPr>
        <w:t xml:space="preserve"> TVR dose could be reduced to 1</w:t>
      </w:r>
      <w:r w:rsidRPr="00A23007">
        <w:rPr>
          <w:rFonts w:ascii="Book Antiqua" w:hAnsi="Book Antiqua" w:cs="Times New Roman"/>
          <w:kern w:val="0"/>
          <w:sz w:val="24"/>
          <w:szCs w:val="24"/>
        </w:rPr>
        <w:t>500 mg/</w:t>
      </w:r>
      <w:r w:rsidR="005751EF" w:rsidRPr="00A23007">
        <w:rPr>
          <w:rFonts w:ascii="Book Antiqua" w:eastAsia="宋体" w:hAnsi="Book Antiqua" w:cs="Times New Roman" w:hint="eastAsia"/>
          <w:kern w:val="0"/>
          <w:sz w:val="24"/>
          <w:szCs w:val="24"/>
          <w:lang w:eastAsia="zh-CN"/>
        </w:rPr>
        <w:t>d</w:t>
      </w:r>
      <w:r w:rsidRPr="00A23007">
        <w:rPr>
          <w:rFonts w:ascii="Book Antiqua" w:hAnsi="Book Antiqua" w:cs="Times New Roman"/>
          <w:kern w:val="0"/>
          <w:sz w:val="24"/>
          <w:szCs w:val="24"/>
        </w:rPr>
        <w:t xml:space="preserve"> (750 mg at a 12-</w:t>
      </w:r>
      <w:r w:rsidR="005751EF" w:rsidRPr="00A23007">
        <w:rPr>
          <w:rFonts w:ascii="Book Antiqua" w:eastAsia="宋体" w:hAnsi="Book Antiqua" w:cs="Times New Roman" w:hint="eastAsia"/>
          <w:kern w:val="0"/>
          <w:sz w:val="24"/>
          <w:szCs w:val="24"/>
          <w:lang w:eastAsia="zh-CN"/>
        </w:rPr>
        <w:t>h</w:t>
      </w:r>
      <w:r w:rsidRPr="00A23007">
        <w:rPr>
          <w:rFonts w:ascii="Book Antiqua" w:hAnsi="Book Antiqua" w:cs="Times New Roman"/>
          <w:kern w:val="0"/>
          <w:sz w:val="24"/>
          <w:szCs w:val="24"/>
        </w:rPr>
        <w:t xml:space="preserve"> interval, after meals). The method of RBV/TVR dose reduction in the case of anemia was as reported</w:t>
      </w:r>
      <w:r w:rsidRPr="00A23007">
        <w:rPr>
          <w:rFonts w:ascii="Book Antiqua" w:hAnsi="Book Antiqua" w:cs="Times New Roman"/>
          <w:kern w:val="0"/>
          <w:sz w:val="24"/>
          <w:szCs w:val="24"/>
        </w:rPr>
        <w:fldChar w:fldCharType="begin"/>
      </w:r>
      <w:r w:rsidR="00AD0320" w:rsidRPr="00A23007">
        <w:rPr>
          <w:rFonts w:ascii="Book Antiqua" w:hAnsi="Book Antiqua" w:cs="Times New Roman"/>
          <w:kern w:val="0"/>
          <w:sz w:val="24"/>
          <w:szCs w:val="24"/>
        </w:rPr>
        <w:instrText xml:space="preserve"> ADDIN EN.CITE &lt;EndNote&gt;&lt;Cite&gt;&lt;Author&gt;Ogawa&lt;/Author&gt;&lt;Year&gt;2013&lt;/Year&gt;&lt;RecNum&gt;605&lt;/RecNum&gt;&lt;DisplayText&gt;&lt;style face="superscript"&gt;[17]&lt;/style&gt;&lt;/DisplayText&gt;&lt;record&gt;&lt;rec-number&gt;605&lt;/rec-number&gt;&lt;foreign-keys&gt;&lt;key app="EN" db-id="xvd2sv9x2xesw9e9ppixspr9f5aveeseffwx"&gt;605&lt;/key&gt;&lt;/foreign-keys&gt;&lt;ref-type name="Journal Article"&gt;17&lt;/ref-type&gt;&lt;contributors&gt;&lt;authors&gt;&lt;author&gt;Ogawa, E.&lt;/author&gt;&lt;author&gt;Furusyo, N.&lt;/author&gt;&lt;author&gt;Nakamuta, M.&lt;/author&gt;&lt;author&gt;Kajiwara, E.&lt;/author&gt;&lt;author&gt;Nomura, H.&lt;/author&gt;&lt;author&gt;Dohmen, K.&lt;/author&gt;&lt;author&gt;Takahashi, K.&lt;/author&gt;&lt;author&gt;Satoh, T.&lt;/author&gt;&lt;author&gt;Azuma, K.&lt;/author&gt;&lt;author&gt;Kawano, A.&lt;/author&gt;&lt;author&gt;Tanabe, Y.&lt;/author&gt;&lt;author&gt;Kotoh, K.&lt;/author&gt;&lt;author&gt;Shimoda, S.&lt;/author&gt;&lt;author&gt;Hayashi, J.&lt;/author&gt;&lt;/authors&gt;&lt;/contributors&gt;&lt;auth-address&gt;Department of General Internal Medicine, Kyushu University Hospital, Fukuoka, Japan.&lt;/auth-address&gt;&lt;titles&gt;&lt;title&gt;Clinical milestones for the prediction of severe anemia by chronic hepatitis C patients receiving telaprevir-based triple therapy&lt;/title&gt;&lt;secondary-title&gt;J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667-74&lt;/pages&gt;&lt;volume&gt;59&lt;/volume&gt;&lt;number&gt;4&lt;/number&gt;&lt;edition&gt;2013/05/28&lt;/edition&gt;&lt;dates&gt;&lt;year&gt;2013&lt;/year&gt;&lt;pub-dates&gt;&lt;date&gt;Oct&lt;/date&gt;&lt;/pub-dates&gt;&lt;/dates&gt;&lt;isbn&gt;1600-0641 (Electronic)&amp;#xD;0168-8278 (Linking)&lt;/isbn&gt;&lt;accession-num&gt;23707372&lt;/accession-num&gt;&lt;urls&gt;&lt;related-urls&gt;&lt;url&gt;http://www.ncbi.nlm.nih.gov/pubmed/23707372&lt;/url&gt;&lt;/related-urls&gt;&lt;/urls&gt;&lt;electronic-resource-num&gt;10.1016/j.jhep.2013.05.017&lt;/electronic-resource-num&gt;&lt;language&gt;eng&lt;/language&gt;&lt;/record&gt;&lt;/Cite&gt;&lt;/EndNote&gt;</w:instrText>
      </w:r>
      <w:r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7" w:tooltip="Ogawa, 2013 #605" w:history="1">
        <w:r w:rsidR="00234FD3" w:rsidRPr="00A23007">
          <w:rPr>
            <w:rFonts w:ascii="Book Antiqua" w:hAnsi="Book Antiqua" w:cs="Times New Roman"/>
            <w:noProof/>
            <w:kern w:val="0"/>
            <w:sz w:val="24"/>
            <w:szCs w:val="24"/>
            <w:vertAlign w:val="superscript"/>
          </w:rPr>
          <w:t>17</w:t>
        </w:r>
      </w:hyperlink>
      <w:r w:rsidR="00AD0320"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xml:space="preserve">. The completed assigned total cumulative dosages of each drug were calculated by reviewing the patients’ medical records and by counting the pills not consumed by each patient. The actual dosage of TVR given is calculated as </w:t>
      </w:r>
      <w:r w:rsidR="005751EF" w:rsidRPr="00A23007">
        <w:rPr>
          <w:rFonts w:ascii="Book Antiqua" w:hAnsi="Book Antiqua" w:cs="Times New Roman"/>
          <w:kern w:val="0"/>
          <w:sz w:val="24"/>
          <w:szCs w:val="24"/>
        </w:rPr>
        <w:t>the percentage of target TVR (2</w:t>
      </w:r>
      <w:r w:rsidRPr="00A23007">
        <w:rPr>
          <w:rFonts w:ascii="Book Antiqua" w:hAnsi="Book Antiqua" w:cs="Times New Roman"/>
          <w:kern w:val="0"/>
          <w:sz w:val="24"/>
          <w:szCs w:val="24"/>
        </w:rPr>
        <w:t>250 mg/</w:t>
      </w:r>
      <w:r w:rsidR="005751EF" w:rsidRPr="00A23007">
        <w:rPr>
          <w:rFonts w:ascii="Book Antiqua" w:eastAsia="宋体" w:hAnsi="Book Antiqua" w:cs="Times New Roman" w:hint="eastAsia"/>
          <w:kern w:val="0"/>
          <w:sz w:val="24"/>
          <w:szCs w:val="24"/>
          <w:lang w:eastAsia="zh-CN"/>
        </w:rPr>
        <w:t>d</w:t>
      </w:r>
      <w:r w:rsidRPr="00A23007">
        <w:rPr>
          <w:rFonts w:ascii="Book Antiqua" w:hAnsi="Book Antiqua" w:cs="Times New Roman"/>
          <w:kern w:val="0"/>
          <w:sz w:val="24"/>
          <w:szCs w:val="24"/>
        </w:rPr>
        <w:t>). The dosages of PegIFN-α-2b and RBV were calculated individually as averages on the basis of body weight at baseline.</w:t>
      </w:r>
    </w:p>
    <w:p w14:paraId="155E5B2B" w14:textId="77777777"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 xml:space="preserve"> </w:t>
      </w:r>
    </w:p>
    <w:p w14:paraId="5FDC325F"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Definition of positive predictive value and negative predictive value</w:t>
      </w:r>
    </w:p>
    <w:p w14:paraId="1D8557BB"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kern w:val="0"/>
          <w:sz w:val="24"/>
          <w:szCs w:val="24"/>
        </w:rPr>
        <w:lastRenderedPageBreak/>
        <w:t>To evaluate the precision rate of on-treatment VR for predicting the outcome, we calculated the positive predictive value (PPV) and the negative predictive value (NPV). PPV is defined as the probability that a patient with a given on-treatment VR will achieve SVR. In contrast, NPV is defined as the probability that a patient without a given on-treatment VR will not achieve SVR.</w:t>
      </w:r>
    </w:p>
    <w:p w14:paraId="1F836605" w14:textId="77777777" w:rsidR="00327AC5" w:rsidRPr="00A23007" w:rsidRDefault="00327AC5" w:rsidP="00B30B7B">
      <w:pPr>
        <w:adjustRightInd w:val="0"/>
        <w:snapToGrid w:val="0"/>
        <w:spacing w:line="360" w:lineRule="auto"/>
        <w:ind w:firstLine="840"/>
        <w:rPr>
          <w:rFonts w:ascii="Book Antiqua" w:hAnsi="Book Antiqua" w:cs="Times New Roman"/>
          <w:kern w:val="0"/>
          <w:sz w:val="24"/>
          <w:szCs w:val="24"/>
        </w:rPr>
      </w:pPr>
    </w:p>
    <w:p w14:paraId="0EED936E"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Statistical analysis</w:t>
      </w:r>
    </w:p>
    <w:p w14:paraId="4B3D8C9F" w14:textId="0255A579"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kern w:val="0"/>
          <w:sz w:val="24"/>
          <w:szCs w:val="24"/>
        </w:rPr>
        <w:t xml:space="preserve">Statistical analyses were performed using the SAS system, version 9.1.3 (SAS Institute, Cary, NC). Continuous data are expressed as median with interquartile range. Univariate analyses were performed using </w:t>
      </w:r>
      <w:bookmarkStart w:id="170" w:name="OLE_LINK9"/>
      <w:bookmarkStart w:id="171" w:name="OLE_LINK10"/>
      <w:r w:rsidRPr="00A23007">
        <w:rPr>
          <w:rFonts w:ascii="Book Antiqua" w:hAnsi="Book Antiqua" w:cs="Times New Roman"/>
          <w:kern w:val="0"/>
          <w:sz w:val="24"/>
          <w:szCs w:val="24"/>
        </w:rPr>
        <w:t xml:space="preserve">the </w:t>
      </w:r>
      <w:r w:rsidR="005751EF" w:rsidRPr="00A23007">
        <w:rPr>
          <w:rFonts w:ascii="Book Antiqua" w:hAnsi="Book Antiqua" w:cs="Times New Roman"/>
          <w:kern w:val="0"/>
          <w:sz w:val="24"/>
          <w:szCs w:val="24"/>
        </w:rPr>
        <w:t>χ</w:t>
      </w:r>
      <w:r w:rsidR="005751EF" w:rsidRPr="00A23007">
        <w:rPr>
          <w:rFonts w:ascii="Book Antiqua" w:eastAsia="宋体" w:hAnsi="Book Antiqua" w:cs="Times New Roman" w:hint="eastAsia"/>
          <w:kern w:val="0"/>
          <w:sz w:val="24"/>
          <w:szCs w:val="24"/>
          <w:vertAlign w:val="superscript"/>
          <w:lang w:eastAsia="zh-CN"/>
        </w:rPr>
        <w:t>2</w:t>
      </w:r>
      <w:r w:rsidR="005751EF"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test,</w:t>
      </w:r>
      <w:bookmarkEnd w:id="170"/>
      <w:bookmarkEnd w:id="171"/>
      <w:r w:rsidRPr="00A23007">
        <w:rPr>
          <w:rFonts w:ascii="Book Antiqua" w:hAnsi="Book Antiqua" w:cs="Times New Roman"/>
          <w:kern w:val="0"/>
          <w:sz w:val="24"/>
          <w:szCs w:val="24"/>
        </w:rPr>
        <w:t xml:space="preserve"> Fisher’s exact test, </w:t>
      </w:r>
      <w:r w:rsidR="00FC711B" w:rsidRPr="00A23007">
        <w:rPr>
          <w:rFonts w:ascii="Book Antiqua" w:hAnsi="Book Antiqua" w:cs="Times New Roman"/>
          <w:kern w:val="0"/>
          <w:sz w:val="24"/>
          <w:szCs w:val="24"/>
        </w:rPr>
        <w:t>paired</w:t>
      </w:r>
      <w:r w:rsidR="00FC711B" w:rsidRPr="00A23007">
        <w:rPr>
          <w:rFonts w:ascii="Book Antiqua" w:hAnsi="Book Antiqua" w:cs="Times New Roman"/>
          <w:i/>
          <w:kern w:val="0"/>
          <w:sz w:val="24"/>
          <w:szCs w:val="24"/>
        </w:rPr>
        <w:t xml:space="preserve"> t</w:t>
      </w:r>
      <w:r w:rsidR="00FC711B" w:rsidRPr="00A23007">
        <w:rPr>
          <w:rFonts w:ascii="Book Antiqua" w:hAnsi="Book Antiqua" w:cs="Times New Roman"/>
          <w:kern w:val="0"/>
          <w:sz w:val="24"/>
          <w:szCs w:val="24"/>
        </w:rPr>
        <w:t xml:space="preserve">-test, or </w:t>
      </w:r>
      <w:r w:rsidRPr="00A23007">
        <w:rPr>
          <w:rFonts w:ascii="Book Antiqua" w:hAnsi="Book Antiqua" w:cs="Times New Roman"/>
          <w:kern w:val="0"/>
          <w:sz w:val="24"/>
          <w:szCs w:val="24"/>
        </w:rPr>
        <w:t xml:space="preserve">Mann-Whitney </w:t>
      </w:r>
      <w:r w:rsidRPr="00A23007">
        <w:rPr>
          <w:rFonts w:ascii="Book Antiqua" w:hAnsi="Book Antiqua" w:cs="Times New Roman"/>
          <w:i/>
          <w:kern w:val="0"/>
          <w:sz w:val="24"/>
          <w:szCs w:val="24"/>
        </w:rPr>
        <w:t>U</w:t>
      </w:r>
      <w:r w:rsidRPr="00A23007">
        <w:rPr>
          <w:rFonts w:ascii="Book Antiqua" w:hAnsi="Book Antiqua" w:cs="Times New Roman"/>
          <w:kern w:val="0"/>
          <w:sz w:val="24"/>
          <w:szCs w:val="24"/>
        </w:rPr>
        <w:t xml:space="preserve"> test, as appropriate, with SVR as the outcome. </w:t>
      </w:r>
      <w:r w:rsidR="008F20D1" w:rsidRPr="00A23007">
        <w:rPr>
          <w:rFonts w:ascii="Book Antiqua" w:hAnsi="Book Antiqua" w:cs="Times New Roman"/>
          <w:kern w:val="0"/>
          <w:sz w:val="24"/>
          <w:szCs w:val="24"/>
        </w:rPr>
        <w:t>Kappa coefficient was used for the analysis of the concordance</w:t>
      </w:r>
      <w:r w:rsidR="00234FD3" w:rsidRPr="00A23007">
        <w:rPr>
          <w:rFonts w:ascii="Book Antiqua" w:hAnsi="Book Antiqua" w:cs="Times New Roman"/>
          <w:kern w:val="0"/>
          <w:sz w:val="24"/>
          <w:szCs w:val="24"/>
        </w:rPr>
        <w:t xml:space="preserve"> between SVR and VR </w:t>
      </w:r>
      <w:r w:rsidR="00EB5AA6" w:rsidRPr="00A23007">
        <w:rPr>
          <w:rFonts w:ascii="Book Antiqua" w:hAnsi="Book Antiqua" w:cs="Times New Roman"/>
          <w:kern w:val="0"/>
          <w:sz w:val="24"/>
          <w:szCs w:val="24"/>
        </w:rPr>
        <w:t>at the</w:t>
      </w:r>
      <w:r w:rsidR="00234FD3" w:rsidRPr="00A23007">
        <w:rPr>
          <w:rFonts w:ascii="Book Antiqua" w:hAnsi="Book Antiqua" w:cs="Times New Roman"/>
          <w:kern w:val="0"/>
          <w:sz w:val="24"/>
          <w:szCs w:val="24"/>
        </w:rPr>
        <w:t xml:space="preserve"> seven time points</w:t>
      </w:r>
      <w:r w:rsidR="008F20D1"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To identify independent factors predictive of S</w:t>
      </w:r>
      <w:r w:rsidR="00946436" w:rsidRPr="00A23007">
        <w:rPr>
          <w:rFonts w:ascii="Book Antiqua" w:hAnsi="Book Antiqua" w:cs="Times New Roman"/>
          <w:kern w:val="0"/>
          <w:sz w:val="24"/>
          <w:szCs w:val="24"/>
        </w:rPr>
        <w:t xml:space="preserve">VR, variables that reached the </w:t>
      </w:r>
      <w:r w:rsidR="00946436" w:rsidRPr="00A23007">
        <w:rPr>
          <w:rFonts w:ascii="Book Antiqua" w:hAnsi="Book Antiqua" w:cs="Times New Roman"/>
          <w:i/>
          <w:kern w:val="0"/>
          <w:sz w:val="24"/>
          <w:szCs w:val="24"/>
        </w:rPr>
        <w:t>P</w:t>
      </w:r>
      <w:r w:rsidRPr="00A23007">
        <w:rPr>
          <w:rFonts w:ascii="Book Antiqua" w:hAnsi="Book Antiqua" w:cs="Times New Roman"/>
          <w:kern w:val="0"/>
          <w:sz w:val="24"/>
          <w:szCs w:val="24"/>
        </w:rPr>
        <w:t xml:space="preserve"> &lt;</w:t>
      </w:r>
      <w:r w:rsidR="005751EF"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 xml:space="preserve">0.1 level in univariate tests were used as candidates in the multiple logistic regression analysis. </w:t>
      </w:r>
      <w:r w:rsidR="00683A1B" w:rsidRPr="00A23007">
        <w:rPr>
          <w:rFonts w:ascii="Book Antiqua" w:hAnsi="Book Antiqua" w:cs="Times New Roman"/>
          <w:sz w:val="24"/>
          <w:szCs w:val="24"/>
        </w:rPr>
        <w:t>Continuous parameters that were significant in univariate analysis were converted into categorical variables by dichotomizing at the round number closest to their median for analysis in the multiple logistic regression model.</w:t>
      </w:r>
      <w:r w:rsidR="00946436" w:rsidRPr="00A23007">
        <w:rPr>
          <w:rFonts w:ascii="Book Antiqua" w:hAnsi="Book Antiqua" w:cs="Times New Roman"/>
          <w:kern w:val="0"/>
          <w:sz w:val="24"/>
          <w:szCs w:val="24"/>
        </w:rPr>
        <w:t xml:space="preserve"> </w:t>
      </w:r>
      <w:bookmarkStart w:id="172" w:name="OLE_LINK7"/>
      <w:bookmarkStart w:id="173" w:name="OLE_LINK8"/>
      <w:r w:rsidRPr="00A23007">
        <w:rPr>
          <w:rFonts w:ascii="Book Antiqua" w:hAnsi="Book Antiqua" w:cs="Times New Roman"/>
          <w:kern w:val="0"/>
          <w:sz w:val="24"/>
          <w:szCs w:val="24"/>
        </w:rPr>
        <w:t xml:space="preserve">Because liver histology data was missing for 99 (39.1%) patients, it was excluded from the multiple logistic regression model. A </w:t>
      </w:r>
      <w:r w:rsidRPr="00A23007">
        <w:rPr>
          <w:rFonts w:ascii="Book Antiqua" w:hAnsi="Book Antiqua" w:cs="Times New Roman"/>
          <w:i/>
          <w:kern w:val="0"/>
          <w:sz w:val="24"/>
          <w:szCs w:val="24"/>
        </w:rPr>
        <w:t>P</w:t>
      </w:r>
      <w:r w:rsidRPr="00A23007">
        <w:rPr>
          <w:rFonts w:ascii="Book Antiqua" w:hAnsi="Book Antiqua" w:cs="Times New Roman"/>
          <w:kern w:val="0"/>
          <w:sz w:val="24"/>
          <w:szCs w:val="24"/>
        </w:rPr>
        <w:t xml:space="preserve"> value less than 0.05 was regarded as statistically significant in all analyses.</w:t>
      </w:r>
    </w:p>
    <w:bookmarkEnd w:id="172"/>
    <w:bookmarkEnd w:id="173"/>
    <w:p w14:paraId="1348894E" w14:textId="77777777" w:rsidR="00327AC5" w:rsidRPr="00A23007" w:rsidRDefault="00327AC5" w:rsidP="00B30B7B">
      <w:pPr>
        <w:adjustRightInd w:val="0"/>
        <w:snapToGrid w:val="0"/>
        <w:spacing w:line="360" w:lineRule="auto"/>
        <w:rPr>
          <w:rFonts w:ascii="Book Antiqua" w:hAnsi="Book Antiqua" w:cs="Times New Roman"/>
          <w:b/>
          <w:kern w:val="0"/>
          <w:sz w:val="24"/>
          <w:szCs w:val="24"/>
        </w:rPr>
      </w:pPr>
    </w:p>
    <w:p w14:paraId="60C82B22" w14:textId="64C02704" w:rsidR="00327AC5" w:rsidRPr="00A23007" w:rsidRDefault="00327AC5" w:rsidP="00B30B7B">
      <w:pPr>
        <w:adjustRightInd w:val="0"/>
        <w:snapToGrid w:val="0"/>
        <w:spacing w:line="360" w:lineRule="auto"/>
        <w:rPr>
          <w:rFonts w:ascii="Book Antiqua" w:hAnsi="Book Antiqua" w:cs="Times New Roman"/>
          <w:b/>
          <w:kern w:val="0"/>
          <w:sz w:val="24"/>
          <w:szCs w:val="24"/>
        </w:rPr>
      </w:pPr>
      <w:r w:rsidRPr="00A23007">
        <w:rPr>
          <w:rFonts w:ascii="Book Antiqua" w:hAnsi="Book Antiqua" w:cs="Times New Roman"/>
          <w:b/>
          <w:kern w:val="0"/>
          <w:sz w:val="24"/>
          <w:szCs w:val="24"/>
        </w:rPr>
        <w:t>RESUL</w:t>
      </w:r>
      <w:r w:rsidR="00326848" w:rsidRPr="00A23007">
        <w:rPr>
          <w:rFonts w:ascii="Book Antiqua" w:hAnsi="Book Antiqua" w:cs="Times New Roman"/>
          <w:b/>
          <w:kern w:val="0"/>
          <w:sz w:val="24"/>
          <w:szCs w:val="24"/>
        </w:rPr>
        <w:t>T</w:t>
      </w:r>
      <w:r w:rsidRPr="00A23007">
        <w:rPr>
          <w:rFonts w:ascii="Book Antiqua" w:hAnsi="Book Antiqua" w:cs="Times New Roman"/>
          <w:b/>
          <w:kern w:val="0"/>
          <w:sz w:val="24"/>
          <w:szCs w:val="24"/>
        </w:rPr>
        <w:t>S</w:t>
      </w:r>
    </w:p>
    <w:p w14:paraId="7A2BA139" w14:textId="77777777" w:rsidR="00327AC5" w:rsidRPr="00A23007" w:rsidRDefault="00327AC5" w:rsidP="00B30B7B">
      <w:pPr>
        <w:adjustRightInd w:val="0"/>
        <w:snapToGrid w:val="0"/>
        <w:spacing w:line="360" w:lineRule="auto"/>
        <w:rPr>
          <w:rFonts w:ascii="Book Antiqua" w:hAnsi="Book Antiqua" w:cs="Times New Roman"/>
          <w:b/>
          <w:sz w:val="24"/>
          <w:szCs w:val="24"/>
        </w:rPr>
      </w:pPr>
      <w:r w:rsidRPr="00A23007">
        <w:rPr>
          <w:rFonts w:ascii="Book Antiqua" w:hAnsi="Book Antiqua" w:cs="Times New Roman"/>
          <w:b/>
          <w:i/>
          <w:kern w:val="0"/>
          <w:sz w:val="24"/>
          <w:szCs w:val="24"/>
        </w:rPr>
        <w:t xml:space="preserve">Transition of VR rate during </w:t>
      </w:r>
      <w:r w:rsidRPr="00A23007">
        <w:rPr>
          <w:rFonts w:ascii="Book Antiqua" w:hAnsi="Book Antiqua" w:cs="Times New Roman"/>
          <w:b/>
          <w:i/>
          <w:sz w:val="24"/>
          <w:szCs w:val="24"/>
        </w:rPr>
        <w:t>telaprevir-based triple therapy and follow-up</w:t>
      </w:r>
    </w:p>
    <w:p w14:paraId="76D4FACB" w14:textId="3327F68B" w:rsidR="00327AC5" w:rsidRPr="00A23007" w:rsidRDefault="00327AC5" w:rsidP="00B30B7B">
      <w:pPr>
        <w:adjustRightInd w:val="0"/>
        <w:snapToGrid w:val="0"/>
        <w:spacing w:line="360" w:lineRule="auto"/>
        <w:rPr>
          <w:rFonts w:ascii="Book Antiqua" w:hAnsi="Book Antiqua" w:cs="Times New Roman"/>
          <w:sz w:val="24"/>
          <w:szCs w:val="24"/>
        </w:rPr>
      </w:pPr>
      <w:r w:rsidRPr="00A23007">
        <w:rPr>
          <w:rFonts w:ascii="Book Antiqua" w:hAnsi="Book Antiqua" w:cs="Times New Roman"/>
          <w:sz w:val="24"/>
          <w:szCs w:val="24"/>
        </w:rPr>
        <w:t xml:space="preserve">Of the 253 patients, </w:t>
      </w:r>
      <w:r w:rsidR="005227A0" w:rsidRPr="00A23007">
        <w:rPr>
          <w:rFonts w:ascii="Book Antiqua" w:hAnsi="Book Antiqua" w:cs="Times New Roman"/>
          <w:sz w:val="24"/>
          <w:szCs w:val="24"/>
        </w:rPr>
        <w:t xml:space="preserve">207 (81.8%) achieved SVR, 37 (14.6%) relapsed and </w:t>
      </w:r>
      <w:r w:rsidRPr="00A23007">
        <w:rPr>
          <w:rFonts w:ascii="Book Antiqua" w:hAnsi="Book Antiqua" w:cs="Times New Roman"/>
          <w:sz w:val="24"/>
          <w:szCs w:val="24"/>
        </w:rPr>
        <w:t>9 (3.6%) were non-responders</w:t>
      </w:r>
      <w:r w:rsidR="005227A0" w:rsidRPr="00A23007">
        <w:rPr>
          <w:rFonts w:ascii="Book Antiqua" w:hAnsi="Book Antiqua" w:cs="Times New Roman"/>
          <w:sz w:val="24"/>
          <w:szCs w:val="24"/>
        </w:rPr>
        <w:t>. The VR rate increased dramatically to week 6 (</w:t>
      </w:r>
      <w:r w:rsidR="00277AA8" w:rsidRPr="00A23007">
        <w:rPr>
          <w:rFonts w:ascii="Book Antiqua" w:hAnsi="Book Antiqua" w:cs="Times New Roman"/>
          <w:sz w:val="24"/>
          <w:szCs w:val="24"/>
        </w:rPr>
        <w:t>5.9%, 22.0%, 53.4%, 74.0%</w:t>
      </w:r>
      <w:r w:rsidR="00EB5AA6" w:rsidRPr="00A23007">
        <w:rPr>
          <w:rFonts w:ascii="Book Antiqua" w:hAnsi="Book Antiqua" w:cs="Times New Roman"/>
          <w:sz w:val="24"/>
          <w:szCs w:val="24"/>
        </w:rPr>
        <w:t>,</w:t>
      </w:r>
      <w:r w:rsidR="00277AA8" w:rsidRPr="00A23007">
        <w:rPr>
          <w:rFonts w:ascii="Book Antiqua" w:hAnsi="Book Antiqua" w:cs="Times New Roman"/>
          <w:sz w:val="24"/>
          <w:szCs w:val="24"/>
        </w:rPr>
        <w:t xml:space="preserve"> and 93.1</w:t>
      </w:r>
      <w:r w:rsidR="005227A0" w:rsidRPr="00A23007">
        <w:rPr>
          <w:rFonts w:ascii="Book Antiqua" w:hAnsi="Book Antiqua" w:cs="Times New Roman"/>
          <w:sz w:val="24"/>
          <w:szCs w:val="24"/>
        </w:rPr>
        <w:t>% at weeks 1, 2, 3, 4</w:t>
      </w:r>
      <w:r w:rsidR="00EB5AA6" w:rsidRPr="00A23007">
        <w:rPr>
          <w:rFonts w:ascii="Book Antiqua" w:hAnsi="Book Antiqua" w:cs="Times New Roman"/>
          <w:sz w:val="24"/>
          <w:szCs w:val="24"/>
        </w:rPr>
        <w:t>,</w:t>
      </w:r>
      <w:r w:rsidR="005227A0" w:rsidRPr="00A23007">
        <w:rPr>
          <w:rFonts w:ascii="Book Antiqua" w:hAnsi="Book Antiqua" w:cs="Times New Roman"/>
          <w:sz w:val="24"/>
          <w:szCs w:val="24"/>
        </w:rPr>
        <w:t xml:space="preserve"> and 6</w:t>
      </w:r>
      <w:r w:rsidR="005227A0" w:rsidRPr="00A23007">
        <w:rPr>
          <w:rFonts w:ascii="Book Antiqua" w:hAnsi="Book Antiqua" w:cs="Times New Roman"/>
          <w:kern w:val="0"/>
          <w:sz w:val="24"/>
          <w:szCs w:val="24"/>
        </w:rPr>
        <w:t>, respectively</w:t>
      </w:r>
      <w:r w:rsidR="005227A0" w:rsidRPr="00A23007">
        <w:rPr>
          <w:rFonts w:ascii="Book Antiqua" w:hAnsi="Book Antiqua" w:cs="Times New Roman"/>
          <w:sz w:val="24"/>
          <w:szCs w:val="24"/>
        </w:rPr>
        <w:t>). Two hundred and forty-four</w:t>
      </w:r>
      <w:r w:rsidR="009B777B" w:rsidRPr="00A23007">
        <w:rPr>
          <w:rFonts w:ascii="Book Antiqua" w:hAnsi="Book Antiqua" w:cs="Times New Roman"/>
          <w:sz w:val="24"/>
          <w:szCs w:val="24"/>
        </w:rPr>
        <w:t xml:space="preserve"> </w:t>
      </w:r>
      <w:r w:rsidR="00EB5AA6" w:rsidRPr="00A23007">
        <w:rPr>
          <w:rFonts w:ascii="Book Antiqua" w:hAnsi="Book Antiqua" w:cs="Times New Roman"/>
          <w:sz w:val="24"/>
          <w:szCs w:val="24"/>
        </w:rPr>
        <w:t xml:space="preserve">patients </w:t>
      </w:r>
      <w:r w:rsidR="009B777B" w:rsidRPr="00A23007">
        <w:rPr>
          <w:rFonts w:ascii="Book Antiqua" w:hAnsi="Book Antiqua" w:cs="Times New Roman"/>
          <w:sz w:val="24"/>
          <w:szCs w:val="24"/>
        </w:rPr>
        <w:t>(96.</w:t>
      </w:r>
      <w:r w:rsidR="005227A0" w:rsidRPr="00A23007">
        <w:rPr>
          <w:rFonts w:ascii="Book Antiqua" w:hAnsi="Book Antiqua" w:cs="Times New Roman"/>
          <w:sz w:val="24"/>
          <w:szCs w:val="24"/>
        </w:rPr>
        <w:t>4</w:t>
      </w:r>
      <w:r w:rsidRPr="00A23007">
        <w:rPr>
          <w:rFonts w:ascii="Book Antiqua" w:hAnsi="Book Antiqua" w:cs="Times New Roman"/>
          <w:sz w:val="24"/>
          <w:szCs w:val="24"/>
        </w:rPr>
        <w:t xml:space="preserve">%) had achieved VR by week 12. The rate gradually decreased to 81.8% after the end of treatment. A graph of the VR rates </w:t>
      </w:r>
      <w:r w:rsidRPr="00A23007">
        <w:rPr>
          <w:rFonts w:ascii="Book Antiqua" w:hAnsi="Book Antiqua" w:cs="Times New Roman"/>
          <w:sz w:val="24"/>
          <w:szCs w:val="24"/>
        </w:rPr>
        <w:lastRenderedPageBreak/>
        <w:t xml:space="preserve">classified by SVR status is shown in Figure 1. Comparison of the VR rates of the SVR and non-SVR groups in the early stage of treatment shows that although there was no statistical difference </w:t>
      </w:r>
      <w:r w:rsidR="004F364A" w:rsidRPr="00A23007">
        <w:rPr>
          <w:rFonts w:ascii="Book Antiqua" w:hAnsi="Book Antiqua" w:cs="Times New Roman"/>
          <w:sz w:val="24"/>
          <w:szCs w:val="24"/>
        </w:rPr>
        <w:t>at</w:t>
      </w:r>
      <w:r w:rsidRPr="00A23007">
        <w:rPr>
          <w:rFonts w:ascii="Book Antiqua" w:hAnsi="Book Antiqua" w:cs="Times New Roman"/>
          <w:sz w:val="24"/>
          <w:szCs w:val="24"/>
        </w:rPr>
        <w:t xml:space="preserve"> week</w:t>
      </w:r>
      <w:r w:rsidR="00D3025F" w:rsidRPr="00A23007">
        <w:rPr>
          <w:rFonts w:ascii="Book Antiqua" w:hAnsi="Book Antiqua" w:cs="Times New Roman"/>
          <w:sz w:val="24"/>
          <w:szCs w:val="24"/>
        </w:rPr>
        <w:t>s</w:t>
      </w:r>
      <w:r w:rsidRPr="00A23007">
        <w:rPr>
          <w:rFonts w:ascii="Book Antiqua" w:hAnsi="Book Antiqua" w:cs="Times New Roman"/>
          <w:sz w:val="24"/>
          <w:szCs w:val="24"/>
        </w:rPr>
        <w:t xml:space="preserve"> 1 </w:t>
      </w:r>
      <w:r w:rsidR="004F364A" w:rsidRPr="00A23007">
        <w:rPr>
          <w:rFonts w:ascii="Book Antiqua" w:hAnsi="Book Antiqua" w:cs="Times New Roman"/>
          <w:sz w:val="24"/>
          <w:szCs w:val="24"/>
        </w:rPr>
        <w:t>or</w:t>
      </w:r>
      <w:r w:rsidR="00277AA8" w:rsidRPr="00A23007">
        <w:rPr>
          <w:rFonts w:ascii="Book Antiqua" w:hAnsi="Book Antiqua" w:cs="Times New Roman"/>
          <w:sz w:val="24"/>
          <w:szCs w:val="24"/>
        </w:rPr>
        <w:t xml:space="preserve"> 12 (7.3% </w:t>
      </w:r>
      <w:r w:rsidR="00973BED" w:rsidRPr="00A23007">
        <w:rPr>
          <w:rFonts w:ascii="Book Antiqua" w:hAnsi="Book Antiqua" w:cs="Times New Roman"/>
          <w:i/>
          <w:sz w:val="24"/>
          <w:szCs w:val="24"/>
        </w:rPr>
        <w:t>vs</w:t>
      </w:r>
      <w:r w:rsidR="00277AA8" w:rsidRPr="00A23007">
        <w:rPr>
          <w:rFonts w:ascii="Book Antiqua" w:hAnsi="Book Antiqua" w:cs="Times New Roman"/>
          <w:sz w:val="24"/>
          <w:szCs w:val="24"/>
        </w:rPr>
        <w:t xml:space="preserve"> 0.0% and 100% </w:t>
      </w:r>
      <w:r w:rsidR="00973BED" w:rsidRPr="00A23007">
        <w:rPr>
          <w:rFonts w:ascii="Book Antiqua" w:hAnsi="Book Antiqua" w:cs="Times New Roman"/>
          <w:i/>
          <w:sz w:val="24"/>
          <w:szCs w:val="24"/>
        </w:rPr>
        <w:t>vs</w:t>
      </w:r>
      <w:r w:rsidR="00277AA8" w:rsidRPr="00A23007">
        <w:rPr>
          <w:rFonts w:ascii="Book Antiqua" w:hAnsi="Book Antiqua" w:cs="Times New Roman"/>
          <w:sz w:val="24"/>
          <w:szCs w:val="24"/>
        </w:rPr>
        <w:t xml:space="preserve"> 97.3%,</w:t>
      </w:r>
      <w:r w:rsidRPr="00A23007">
        <w:rPr>
          <w:rFonts w:ascii="Book Antiqua" w:hAnsi="Book Antiqua" w:cs="Times New Roman"/>
          <w:sz w:val="24"/>
          <w:szCs w:val="24"/>
        </w:rPr>
        <w:t xml:space="preserve"> </w:t>
      </w:r>
      <w:r w:rsidR="00277AA8" w:rsidRPr="00A23007">
        <w:rPr>
          <w:rFonts w:ascii="Book Antiqua" w:hAnsi="Book Antiqua" w:cs="Times New Roman"/>
          <w:sz w:val="24"/>
          <w:szCs w:val="24"/>
        </w:rPr>
        <w:t>respectively</w:t>
      </w:r>
      <w:r w:rsidRPr="00A23007">
        <w:rPr>
          <w:rFonts w:ascii="Book Antiqua" w:hAnsi="Book Antiqua" w:cs="Times New Roman"/>
          <w:sz w:val="24"/>
          <w:szCs w:val="24"/>
        </w:rPr>
        <w:t>)</w:t>
      </w:r>
      <w:r w:rsidRPr="00A23007">
        <w:rPr>
          <w:rFonts w:ascii="Book Antiqua" w:hAnsi="Book Antiqua" w:cs="Times New Roman"/>
          <w:kern w:val="0"/>
          <w:sz w:val="24"/>
          <w:szCs w:val="24"/>
        </w:rPr>
        <w:t>,</w:t>
      </w:r>
      <w:r w:rsidRPr="00A23007">
        <w:rPr>
          <w:rFonts w:ascii="Book Antiqua" w:hAnsi="Book Antiqua" w:cs="Times New Roman"/>
          <w:sz w:val="24"/>
          <w:szCs w:val="24"/>
        </w:rPr>
        <w:t xml:space="preserve"> </w:t>
      </w:r>
      <w:r w:rsidR="00D3025F" w:rsidRPr="00A23007">
        <w:rPr>
          <w:rFonts w:ascii="Book Antiqua" w:hAnsi="Book Antiqua" w:cs="Times New Roman"/>
          <w:sz w:val="24"/>
          <w:szCs w:val="24"/>
        </w:rPr>
        <w:t xml:space="preserve">the rates </w:t>
      </w:r>
      <w:r w:rsidRPr="00A23007">
        <w:rPr>
          <w:rFonts w:ascii="Book Antiqua" w:hAnsi="Book Antiqua" w:cs="Times New Roman"/>
          <w:sz w:val="24"/>
          <w:szCs w:val="24"/>
        </w:rPr>
        <w:t xml:space="preserve">were significantly higher </w:t>
      </w:r>
      <w:r w:rsidR="00D3025F" w:rsidRPr="00A23007">
        <w:rPr>
          <w:rFonts w:ascii="Book Antiqua" w:hAnsi="Book Antiqua" w:cs="Times New Roman"/>
          <w:sz w:val="24"/>
          <w:szCs w:val="24"/>
        </w:rPr>
        <w:t>for</w:t>
      </w:r>
      <w:r w:rsidRPr="00A23007">
        <w:rPr>
          <w:rFonts w:ascii="Book Antiqua" w:hAnsi="Book Antiqua" w:cs="Times New Roman"/>
          <w:sz w:val="24"/>
          <w:szCs w:val="24"/>
        </w:rPr>
        <w:t xml:space="preserve"> the SVR than </w:t>
      </w:r>
      <w:r w:rsidR="00EB5AA6" w:rsidRPr="00A23007">
        <w:rPr>
          <w:rFonts w:ascii="Book Antiqua" w:hAnsi="Book Antiqua" w:cs="Times New Roman"/>
          <w:sz w:val="24"/>
          <w:szCs w:val="24"/>
        </w:rPr>
        <w:t xml:space="preserve">for </w:t>
      </w:r>
      <w:r w:rsidRPr="00A23007">
        <w:rPr>
          <w:rFonts w:ascii="Book Antiqua" w:hAnsi="Book Antiqua" w:cs="Times New Roman"/>
          <w:sz w:val="24"/>
          <w:szCs w:val="24"/>
        </w:rPr>
        <w:t xml:space="preserve">the non-SVR group </w:t>
      </w:r>
      <w:r w:rsidR="00D3025F" w:rsidRPr="00A23007">
        <w:rPr>
          <w:rFonts w:ascii="Book Antiqua" w:hAnsi="Book Antiqua" w:cs="Times New Roman"/>
          <w:sz w:val="24"/>
          <w:szCs w:val="24"/>
        </w:rPr>
        <w:t xml:space="preserve">for </w:t>
      </w:r>
      <w:r w:rsidRPr="00A23007">
        <w:rPr>
          <w:rFonts w:ascii="Book Antiqua" w:hAnsi="Book Antiqua" w:cs="Times New Roman"/>
          <w:sz w:val="24"/>
          <w:szCs w:val="24"/>
        </w:rPr>
        <w:t>week</w:t>
      </w:r>
      <w:r w:rsidR="00D3025F" w:rsidRPr="00A23007">
        <w:rPr>
          <w:rFonts w:ascii="Book Antiqua" w:hAnsi="Book Antiqua" w:cs="Times New Roman"/>
          <w:sz w:val="24"/>
          <w:szCs w:val="24"/>
        </w:rPr>
        <w:t>s</w:t>
      </w:r>
      <w:r w:rsidRPr="00A23007">
        <w:rPr>
          <w:rFonts w:ascii="Book Antiqua" w:hAnsi="Book Antiqua" w:cs="Times New Roman"/>
          <w:sz w:val="24"/>
          <w:szCs w:val="24"/>
        </w:rPr>
        <w:t xml:space="preserve"> 2 </w:t>
      </w:r>
      <w:r w:rsidR="00D3025F" w:rsidRPr="00A23007">
        <w:rPr>
          <w:rFonts w:ascii="Book Antiqua" w:hAnsi="Book Antiqua" w:cs="Times New Roman"/>
          <w:sz w:val="24"/>
          <w:szCs w:val="24"/>
        </w:rPr>
        <w:t xml:space="preserve">to </w:t>
      </w:r>
      <w:r w:rsidR="00277AA8" w:rsidRPr="00A23007">
        <w:rPr>
          <w:rFonts w:ascii="Book Antiqua" w:hAnsi="Book Antiqua" w:cs="Times New Roman"/>
          <w:sz w:val="24"/>
          <w:szCs w:val="24"/>
        </w:rPr>
        <w:t xml:space="preserve">8 </w:t>
      </w:r>
      <w:r w:rsidRPr="00A23007">
        <w:rPr>
          <w:rFonts w:ascii="Book Antiqua" w:hAnsi="Book Antiqua" w:cs="Times New Roman"/>
          <w:kern w:val="0"/>
          <w:sz w:val="24"/>
          <w:szCs w:val="24"/>
        </w:rPr>
        <w:t xml:space="preserve">(26.9% </w:t>
      </w:r>
      <w:r w:rsidR="00973BED" w:rsidRPr="00A23007">
        <w:rPr>
          <w:rFonts w:ascii="Book Antiqua" w:hAnsi="Book Antiqua" w:cs="Times New Roman"/>
          <w:i/>
          <w:kern w:val="0"/>
          <w:sz w:val="24"/>
          <w:szCs w:val="24"/>
        </w:rPr>
        <w:t>vs</w:t>
      </w:r>
      <w:r w:rsidRPr="00A23007">
        <w:rPr>
          <w:rFonts w:ascii="Book Antiqua" w:hAnsi="Book Antiqua" w:cs="Times New Roman"/>
          <w:kern w:val="0"/>
          <w:sz w:val="24"/>
          <w:szCs w:val="24"/>
        </w:rPr>
        <w:t xml:space="preserve"> 0.0%,</w:t>
      </w:r>
      <w:r w:rsidR="00277AA8" w:rsidRPr="00A23007">
        <w:rPr>
          <w:rFonts w:ascii="Book Antiqua" w:hAnsi="Book Antiqua" w:cs="Times New Roman"/>
          <w:kern w:val="0"/>
          <w:sz w:val="24"/>
          <w:szCs w:val="24"/>
        </w:rPr>
        <w:t xml:space="preserve"> 59.8% </w:t>
      </w:r>
      <w:r w:rsidR="00973BED" w:rsidRPr="00A23007">
        <w:rPr>
          <w:rFonts w:ascii="Book Antiqua" w:hAnsi="Book Antiqua" w:cs="Times New Roman"/>
          <w:i/>
          <w:kern w:val="0"/>
          <w:sz w:val="24"/>
          <w:szCs w:val="24"/>
        </w:rPr>
        <w:t>vs</w:t>
      </w:r>
      <w:r w:rsidR="00277AA8" w:rsidRPr="00A23007">
        <w:rPr>
          <w:rFonts w:ascii="Book Antiqua" w:hAnsi="Book Antiqua" w:cs="Times New Roman"/>
          <w:kern w:val="0"/>
          <w:sz w:val="24"/>
          <w:szCs w:val="24"/>
        </w:rPr>
        <w:t xml:space="preserve"> 25.6%, 81.6% </w:t>
      </w:r>
      <w:r w:rsidR="00973BED" w:rsidRPr="00A23007">
        <w:rPr>
          <w:rFonts w:ascii="Book Antiqua" w:hAnsi="Book Antiqua" w:cs="Times New Roman"/>
          <w:i/>
          <w:kern w:val="0"/>
          <w:sz w:val="24"/>
          <w:szCs w:val="24"/>
        </w:rPr>
        <w:t>vs</w:t>
      </w:r>
      <w:r w:rsidR="00277AA8" w:rsidRPr="00A23007">
        <w:rPr>
          <w:rFonts w:ascii="Book Antiqua" w:hAnsi="Book Antiqua" w:cs="Times New Roman"/>
          <w:kern w:val="0"/>
          <w:sz w:val="24"/>
          <w:szCs w:val="24"/>
        </w:rPr>
        <w:t xml:space="preserve"> 35.0%, 98.5% </w:t>
      </w:r>
      <w:r w:rsidR="00973BED" w:rsidRPr="00A23007">
        <w:rPr>
          <w:rFonts w:ascii="Book Antiqua" w:hAnsi="Book Antiqua" w:cs="Times New Roman"/>
          <w:i/>
          <w:kern w:val="0"/>
          <w:sz w:val="24"/>
          <w:szCs w:val="24"/>
        </w:rPr>
        <w:t>vs</w:t>
      </w:r>
      <w:r w:rsidR="00277AA8" w:rsidRPr="00A23007">
        <w:rPr>
          <w:rFonts w:ascii="Book Antiqua" w:hAnsi="Book Antiqua" w:cs="Times New Roman"/>
          <w:kern w:val="0"/>
          <w:sz w:val="24"/>
          <w:szCs w:val="24"/>
        </w:rPr>
        <w:t xml:space="preserve"> 65.0</w:t>
      </w:r>
      <w:r w:rsidR="00D26E2A" w:rsidRPr="00A23007">
        <w:rPr>
          <w:rFonts w:ascii="Book Antiqua" w:hAnsi="Book Antiqua" w:cs="Times New Roman"/>
          <w:kern w:val="0"/>
          <w:sz w:val="24"/>
          <w:szCs w:val="24"/>
        </w:rPr>
        <w:t>%</w:t>
      </w:r>
      <w:r w:rsidR="00EB5AA6" w:rsidRPr="00A23007">
        <w:rPr>
          <w:rFonts w:ascii="Book Antiqua" w:hAnsi="Book Antiqua" w:cs="Times New Roman"/>
          <w:kern w:val="0"/>
          <w:sz w:val="24"/>
          <w:szCs w:val="24"/>
        </w:rPr>
        <w:t>,</w:t>
      </w:r>
      <w:r w:rsidR="00D26E2A" w:rsidRPr="00A23007">
        <w:rPr>
          <w:rFonts w:ascii="Book Antiqua" w:hAnsi="Book Antiqua" w:cs="Times New Roman"/>
          <w:kern w:val="0"/>
          <w:sz w:val="24"/>
          <w:szCs w:val="24"/>
        </w:rPr>
        <w:t xml:space="preserve"> and</w:t>
      </w:r>
      <w:r w:rsidR="00277AA8" w:rsidRPr="00A23007">
        <w:rPr>
          <w:rFonts w:ascii="Book Antiqua" w:hAnsi="Book Antiqua" w:cs="Times New Roman"/>
          <w:kern w:val="0"/>
          <w:sz w:val="24"/>
          <w:szCs w:val="24"/>
        </w:rPr>
        <w:t xml:space="preserve"> 98.5% </w:t>
      </w:r>
      <w:r w:rsidR="00973BED" w:rsidRPr="00A23007">
        <w:rPr>
          <w:rFonts w:ascii="Book Antiqua" w:hAnsi="Book Antiqua" w:cs="Times New Roman"/>
          <w:i/>
          <w:kern w:val="0"/>
          <w:sz w:val="24"/>
          <w:szCs w:val="24"/>
        </w:rPr>
        <w:t>vs</w:t>
      </w:r>
      <w:r w:rsidR="00277AA8" w:rsidRPr="00A23007">
        <w:rPr>
          <w:rFonts w:ascii="Book Antiqua" w:hAnsi="Book Antiqua" w:cs="Times New Roman"/>
          <w:kern w:val="0"/>
          <w:sz w:val="24"/>
          <w:szCs w:val="24"/>
        </w:rPr>
        <w:t xml:space="preserve"> 86.5</w:t>
      </w:r>
      <w:r w:rsidRPr="00A23007">
        <w:rPr>
          <w:rFonts w:ascii="Book Antiqua" w:hAnsi="Book Antiqua" w:cs="Times New Roman"/>
          <w:kern w:val="0"/>
          <w:sz w:val="24"/>
          <w:szCs w:val="24"/>
        </w:rPr>
        <w:t>%</w:t>
      </w:r>
      <w:r w:rsidR="00D26E2A"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at weeks</w:t>
      </w:r>
      <w:r w:rsidR="00D26E2A" w:rsidRPr="00A23007">
        <w:rPr>
          <w:rFonts w:ascii="Book Antiqua" w:hAnsi="Book Antiqua" w:cs="Times New Roman"/>
          <w:kern w:val="0"/>
          <w:sz w:val="24"/>
          <w:szCs w:val="24"/>
        </w:rPr>
        <w:t xml:space="preserve"> 2, 3, 4, 6</w:t>
      </w:r>
      <w:r w:rsidR="00EB5AA6" w:rsidRPr="00A23007">
        <w:rPr>
          <w:rFonts w:ascii="Book Antiqua" w:hAnsi="Book Antiqua" w:cs="Times New Roman"/>
          <w:kern w:val="0"/>
          <w:sz w:val="24"/>
          <w:szCs w:val="24"/>
        </w:rPr>
        <w:t>,</w:t>
      </w:r>
      <w:r w:rsidR="00D26E2A" w:rsidRPr="00A23007">
        <w:rPr>
          <w:rFonts w:ascii="Book Antiqua" w:hAnsi="Book Antiqua" w:cs="Times New Roman"/>
          <w:kern w:val="0"/>
          <w:sz w:val="24"/>
          <w:szCs w:val="24"/>
        </w:rPr>
        <w:t xml:space="preserve"> and</w:t>
      </w:r>
      <w:r w:rsidRPr="00A23007">
        <w:rPr>
          <w:rFonts w:ascii="Book Antiqua" w:hAnsi="Book Antiqua" w:cs="Times New Roman"/>
          <w:kern w:val="0"/>
          <w:sz w:val="24"/>
          <w:szCs w:val="24"/>
        </w:rPr>
        <w:t xml:space="preserve"> 8, respectively</w:t>
      </w:r>
      <w:r w:rsidR="00D26E2A" w:rsidRPr="00A23007">
        <w:rPr>
          <w:rFonts w:ascii="Book Antiqua" w:hAnsi="Book Antiqua" w:cs="Times New Roman"/>
          <w:kern w:val="0"/>
          <w:sz w:val="24"/>
          <w:szCs w:val="24"/>
        </w:rPr>
        <w:t xml:space="preserve">. </w:t>
      </w:r>
      <w:r w:rsidRPr="00A23007">
        <w:rPr>
          <w:rFonts w:ascii="Book Antiqua" w:hAnsi="Book Antiqua" w:cs="Times New Roman"/>
          <w:i/>
          <w:kern w:val="0"/>
          <w:sz w:val="24"/>
          <w:szCs w:val="24"/>
        </w:rPr>
        <w:t>P</w:t>
      </w:r>
      <w:r w:rsidRPr="00A23007">
        <w:rPr>
          <w:rFonts w:ascii="Book Antiqua" w:hAnsi="Book Antiqua" w:cs="Times New Roman"/>
          <w:kern w:val="0"/>
          <w:sz w:val="24"/>
          <w:szCs w:val="24"/>
        </w:rPr>
        <w:t xml:space="preserve"> &lt;</w:t>
      </w:r>
      <w:r w:rsidR="00973BED"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0.0001</w:t>
      </w:r>
      <w:r w:rsidR="00D26E2A" w:rsidRPr="00A23007">
        <w:rPr>
          <w:rFonts w:ascii="Book Antiqua" w:hAnsi="Book Antiqua" w:cs="Times New Roman"/>
          <w:kern w:val="0"/>
          <w:sz w:val="24"/>
          <w:szCs w:val="24"/>
        </w:rPr>
        <w:t xml:space="preserve"> at weeks 2, 3, 4</w:t>
      </w:r>
      <w:r w:rsidR="00EB5AA6" w:rsidRPr="00A23007">
        <w:rPr>
          <w:rFonts w:ascii="Book Antiqua" w:hAnsi="Book Antiqua" w:cs="Times New Roman"/>
          <w:kern w:val="0"/>
          <w:sz w:val="24"/>
          <w:szCs w:val="24"/>
        </w:rPr>
        <w:t>,</w:t>
      </w:r>
      <w:r w:rsidR="00D26E2A" w:rsidRPr="00A23007">
        <w:rPr>
          <w:rFonts w:ascii="Book Antiqua" w:hAnsi="Book Antiqua" w:cs="Times New Roman"/>
          <w:kern w:val="0"/>
          <w:sz w:val="24"/>
          <w:szCs w:val="24"/>
        </w:rPr>
        <w:t xml:space="preserve"> and 6. </w:t>
      </w:r>
      <w:r w:rsidR="00D26E2A" w:rsidRPr="00A23007">
        <w:rPr>
          <w:rFonts w:ascii="Book Antiqua" w:hAnsi="Book Antiqua" w:cs="Times New Roman"/>
          <w:i/>
          <w:kern w:val="0"/>
          <w:sz w:val="24"/>
          <w:szCs w:val="24"/>
        </w:rPr>
        <w:t>P</w:t>
      </w:r>
      <w:r w:rsidR="00D26E2A" w:rsidRPr="00A23007">
        <w:rPr>
          <w:rFonts w:ascii="Book Antiqua" w:hAnsi="Book Antiqua" w:cs="Times New Roman"/>
          <w:kern w:val="0"/>
          <w:sz w:val="24"/>
          <w:szCs w:val="24"/>
        </w:rPr>
        <w:t xml:space="preserve"> =</w:t>
      </w:r>
      <w:r w:rsidR="00973BED" w:rsidRPr="00A23007">
        <w:rPr>
          <w:rFonts w:ascii="Book Antiqua" w:eastAsia="宋体" w:hAnsi="Book Antiqua" w:cs="Times New Roman" w:hint="eastAsia"/>
          <w:kern w:val="0"/>
          <w:sz w:val="24"/>
          <w:szCs w:val="24"/>
          <w:lang w:eastAsia="zh-CN"/>
        </w:rPr>
        <w:t xml:space="preserve"> </w:t>
      </w:r>
      <w:r w:rsidR="00973BED" w:rsidRPr="00A23007">
        <w:rPr>
          <w:rFonts w:ascii="Book Antiqua" w:hAnsi="Book Antiqua" w:cs="Times New Roman"/>
          <w:kern w:val="0"/>
          <w:sz w:val="24"/>
          <w:szCs w:val="24"/>
        </w:rPr>
        <w:t>0.0027 at week 8</w:t>
      </w:r>
      <w:r w:rsidRPr="00A23007">
        <w:rPr>
          <w:rFonts w:ascii="Book Antiqua" w:hAnsi="Book Antiqua" w:cs="Times New Roman"/>
          <w:kern w:val="0"/>
          <w:sz w:val="24"/>
          <w:szCs w:val="24"/>
        </w:rPr>
        <w:t xml:space="preserve">). </w:t>
      </w:r>
    </w:p>
    <w:p w14:paraId="63A63DF2" w14:textId="77777777" w:rsidR="00D26E2A" w:rsidRPr="00A23007" w:rsidRDefault="00D26E2A" w:rsidP="00B30B7B">
      <w:pPr>
        <w:adjustRightInd w:val="0"/>
        <w:snapToGrid w:val="0"/>
        <w:spacing w:line="360" w:lineRule="auto"/>
        <w:rPr>
          <w:rFonts w:ascii="Book Antiqua" w:hAnsi="Book Antiqua" w:cs="Times New Roman"/>
          <w:sz w:val="24"/>
          <w:szCs w:val="24"/>
        </w:rPr>
      </w:pPr>
    </w:p>
    <w:p w14:paraId="7BA36505"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Demographic and clinical features of patients, by SVR status</w:t>
      </w:r>
    </w:p>
    <w:p w14:paraId="4667778A" w14:textId="29F19EE2"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The patient characteristics are summarized by</w:t>
      </w:r>
      <w:r w:rsidR="006F3AD7" w:rsidRPr="00A23007">
        <w:rPr>
          <w:rFonts w:ascii="Book Antiqua" w:hAnsi="Book Antiqua" w:cs="Times New Roman"/>
          <w:kern w:val="0"/>
          <w:sz w:val="24"/>
          <w:szCs w:val="24"/>
        </w:rPr>
        <w:t xml:space="preserve"> the clinical outcome in Table </w:t>
      </w:r>
      <w:r w:rsidR="00B17D83" w:rsidRPr="00A23007">
        <w:rPr>
          <w:rFonts w:ascii="Book Antiqua" w:hAnsi="Book Antiqua" w:cs="Times New Roman"/>
          <w:kern w:val="0"/>
          <w:sz w:val="24"/>
          <w:szCs w:val="24"/>
        </w:rPr>
        <w:t>1</w:t>
      </w:r>
      <w:r w:rsidRPr="00A23007">
        <w:rPr>
          <w:rFonts w:ascii="Book Antiqua" w:hAnsi="Book Antiqua" w:cs="Times New Roman"/>
          <w:kern w:val="0"/>
          <w:sz w:val="24"/>
          <w:szCs w:val="24"/>
        </w:rPr>
        <w:t>. Sex, age, genotype of IL28B SNP (rs8099917), hemoglobin level, pl</w:t>
      </w:r>
      <w:r w:rsidR="001C6F4B" w:rsidRPr="00A23007">
        <w:rPr>
          <w:rFonts w:ascii="Book Antiqua" w:hAnsi="Book Antiqua" w:cs="Times New Roman"/>
          <w:kern w:val="0"/>
          <w:sz w:val="24"/>
          <w:szCs w:val="24"/>
        </w:rPr>
        <w:t>atelet count, serum albumin,</w:t>
      </w:r>
      <w:r w:rsidRPr="00A23007">
        <w:rPr>
          <w:rFonts w:ascii="Book Antiqua" w:hAnsi="Book Antiqua" w:cs="Times New Roman"/>
          <w:kern w:val="0"/>
          <w:sz w:val="24"/>
          <w:szCs w:val="24"/>
        </w:rPr>
        <w:t xml:space="preserve"> </w:t>
      </w:r>
      <w:r w:rsidR="006F3AD7" w:rsidRPr="00A23007">
        <w:rPr>
          <w:rFonts w:ascii="Book Antiqua" w:hAnsi="Book Antiqua" w:cs="Times New Roman"/>
          <w:kern w:val="0"/>
          <w:sz w:val="24"/>
          <w:szCs w:val="24"/>
        </w:rPr>
        <w:t>AST</w:t>
      </w:r>
      <w:r w:rsidR="00EB5AA6" w:rsidRPr="00A23007">
        <w:rPr>
          <w:rFonts w:ascii="Book Antiqua" w:hAnsi="Book Antiqua" w:cs="Times New Roman"/>
          <w:kern w:val="0"/>
          <w:sz w:val="24"/>
          <w:szCs w:val="24"/>
        </w:rPr>
        <w:t>,</w:t>
      </w:r>
      <w:r w:rsidRPr="00A23007">
        <w:rPr>
          <w:rFonts w:ascii="Book Antiqua" w:hAnsi="Book Antiqua" w:cs="Times New Roman"/>
          <w:kern w:val="0"/>
          <w:sz w:val="24"/>
          <w:szCs w:val="24"/>
        </w:rPr>
        <w:t xml:space="preserve"> </w:t>
      </w:r>
      <w:r w:rsidR="001C6F4B" w:rsidRPr="00A23007">
        <w:rPr>
          <w:rFonts w:ascii="Book Antiqua" w:hAnsi="Book Antiqua" w:cs="Times New Roman"/>
          <w:kern w:val="0"/>
          <w:sz w:val="24"/>
          <w:szCs w:val="24"/>
        </w:rPr>
        <w:t xml:space="preserve">and </w:t>
      </w:r>
      <w:r w:rsidR="001C6F4B" w:rsidRPr="00A23007">
        <w:rPr>
          <w:rFonts w:ascii="Book Antiqua" w:eastAsia="MS PMincho" w:hAnsi="Book Antiqua" w:cs="Times New Roman"/>
          <w:kern w:val="0"/>
          <w:sz w:val="24"/>
          <w:szCs w:val="24"/>
        </w:rPr>
        <w:t>LDL-cholesterol</w:t>
      </w:r>
      <w:r w:rsidR="001C6F4B"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at basel</w:t>
      </w:r>
      <w:r w:rsidR="001C6F4B" w:rsidRPr="00A23007">
        <w:rPr>
          <w:rFonts w:ascii="Book Antiqua" w:hAnsi="Book Antiqua" w:cs="Times New Roman"/>
          <w:kern w:val="0"/>
          <w:sz w:val="24"/>
          <w:szCs w:val="24"/>
        </w:rPr>
        <w:t xml:space="preserve">ine </w:t>
      </w:r>
      <w:r w:rsidRPr="00A23007">
        <w:rPr>
          <w:rFonts w:ascii="Book Antiqua" w:hAnsi="Book Antiqua" w:cs="Times New Roman"/>
          <w:kern w:val="0"/>
          <w:sz w:val="24"/>
          <w:szCs w:val="24"/>
        </w:rPr>
        <w:t xml:space="preserve">were significantly correlated with SVR in the univariate analysis (all </w:t>
      </w:r>
      <w:r w:rsidRPr="00A23007">
        <w:rPr>
          <w:rFonts w:ascii="Book Antiqua" w:hAnsi="Book Antiqua" w:cs="Times New Roman"/>
          <w:i/>
          <w:kern w:val="0"/>
          <w:sz w:val="24"/>
          <w:szCs w:val="24"/>
        </w:rPr>
        <w:t>P</w:t>
      </w:r>
      <w:r w:rsidRPr="00A23007">
        <w:rPr>
          <w:rFonts w:ascii="Book Antiqua" w:hAnsi="Book Antiqua" w:cs="Times New Roman"/>
          <w:kern w:val="0"/>
          <w:sz w:val="24"/>
          <w:szCs w:val="24"/>
        </w:rPr>
        <w:t xml:space="preserve"> &lt;</w:t>
      </w:r>
      <w:r w:rsidR="00973BED"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 xml:space="preserve">0.05). </w:t>
      </w:r>
      <w:r w:rsidR="006F3AD7" w:rsidRPr="00A23007">
        <w:rPr>
          <w:rFonts w:ascii="Book Antiqua" w:hAnsi="Book Antiqua" w:cs="Times New Roman"/>
          <w:kern w:val="0"/>
          <w:sz w:val="24"/>
          <w:szCs w:val="24"/>
        </w:rPr>
        <w:t>The rate of non-responders to previous PegIFN-</w:t>
      </w:r>
      <w:r w:rsidR="006F3AD7" w:rsidRPr="00A23007">
        <w:rPr>
          <w:rFonts w:ascii="Book Antiqua" w:eastAsia="CongressSans" w:hAnsi="Book Antiqua" w:cs="Times New Roman"/>
          <w:kern w:val="0"/>
          <w:sz w:val="24"/>
          <w:szCs w:val="24"/>
        </w:rPr>
        <w:t>α/</w:t>
      </w:r>
      <w:r w:rsidR="006F3AD7" w:rsidRPr="00A23007">
        <w:rPr>
          <w:rFonts w:ascii="Book Antiqua" w:hAnsi="Book Antiqua" w:cs="Times New Roman"/>
          <w:kern w:val="0"/>
          <w:sz w:val="24"/>
          <w:szCs w:val="24"/>
        </w:rPr>
        <w:t xml:space="preserve">RBV therapy was significantly higher in the non-SVR group than in the SVR group (44.8% </w:t>
      </w:r>
      <w:r w:rsidR="00973BED" w:rsidRPr="00A23007">
        <w:rPr>
          <w:rFonts w:ascii="Book Antiqua" w:hAnsi="Book Antiqua" w:cs="Times New Roman"/>
          <w:i/>
          <w:kern w:val="0"/>
          <w:sz w:val="24"/>
          <w:szCs w:val="24"/>
        </w:rPr>
        <w:t>vs</w:t>
      </w:r>
      <w:r w:rsidR="006F3AD7" w:rsidRPr="00A23007">
        <w:rPr>
          <w:rFonts w:ascii="Book Antiqua" w:hAnsi="Book Antiqua" w:cs="Times New Roman"/>
          <w:kern w:val="0"/>
          <w:sz w:val="24"/>
          <w:szCs w:val="24"/>
        </w:rPr>
        <w:t xml:space="preserve"> 12.5%, </w:t>
      </w:r>
      <w:r w:rsidR="006F3AD7" w:rsidRPr="00A23007">
        <w:rPr>
          <w:rFonts w:ascii="Book Antiqua" w:hAnsi="Book Antiqua" w:cs="Times New Roman"/>
          <w:i/>
          <w:kern w:val="0"/>
          <w:sz w:val="24"/>
          <w:szCs w:val="24"/>
        </w:rPr>
        <w:t>P</w:t>
      </w:r>
      <w:r w:rsidR="006F3AD7" w:rsidRPr="00A23007">
        <w:rPr>
          <w:rFonts w:ascii="Book Antiqua" w:hAnsi="Book Antiqua" w:cs="Times New Roman"/>
          <w:kern w:val="0"/>
          <w:sz w:val="24"/>
          <w:szCs w:val="24"/>
        </w:rPr>
        <w:t xml:space="preserve"> &lt;</w:t>
      </w:r>
      <w:r w:rsidR="00973BED" w:rsidRPr="00A23007">
        <w:rPr>
          <w:rFonts w:ascii="Book Antiqua" w:eastAsia="宋体" w:hAnsi="Book Antiqua" w:cs="Times New Roman" w:hint="eastAsia"/>
          <w:kern w:val="0"/>
          <w:sz w:val="24"/>
          <w:szCs w:val="24"/>
          <w:lang w:eastAsia="zh-CN"/>
        </w:rPr>
        <w:t xml:space="preserve"> </w:t>
      </w:r>
      <w:r w:rsidR="006F3AD7" w:rsidRPr="00A23007">
        <w:rPr>
          <w:rFonts w:ascii="Book Antiqua" w:hAnsi="Book Antiqua" w:cs="Times New Roman"/>
          <w:kern w:val="0"/>
          <w:sz w:val="24"/>
          <w:szCs w:val="24"/>
        </w:rPr>
        <w:t xml:space="preserve">0.0001). </w:t>
      </w:r>
      <w:r w:rsidRPr="00A23007">
        <w:rPr>
          <w:rFonts w:ascii="Book Antiqua" w:hAnsi="Book Antiqua" w:cs="Times New Roman"/>
          <w:kern w:val="0"/>
          <w:sz w:val="24"/>
          <w:szCs w:val="24"/>
        </w:rPr>
        <w:t xml:space="preserve">The SVR rate significantly decreased as the stage of fibrosis progressed, but was not related to the grade of activity. </w:t>
      </w:r>
    </w:p>
    <w:p w14:paraId="0A61B364" w14:textId="77777777" w:rsidR="006F3AD7" w:rsidRPr="00A23007" w:rsidRDefault="006F3AD7" w:rsidP="00B30B7B">
      <w:pPr>
        <w:adjustRightInd w:val="0"/>
        <w:snapToGrid w:val="0"/>
        <w:spacing w:line="360" w:lineRule="auto"/>
        <w:rPr>
          <w:rFonts w:ascii="Book Antiqua" w:hAnsi="Book Antiqua" w:cs="Times New Roman"/>
          <w:kern w:val="0"/>
          <w:sz w:val="24"/>
          <w:szCs w:val="24"/>
        </w:rPr>
      </w:pPr>
    </w:p>
    <w:p w14:paraId="612BB707" w14:textId="5310CA85" w:rsidR="00B17D83" w:rsidRPr="00A23007" w:rsidRDefault="003504CE"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Concordance between SVR and</w:t>
      </w:r>
      <w:r w:rsidR="00B17D83" w:rsidRPr="00A23007">
        <w:rPr>
          <w:rFonts w:ascii="Book Antiqua" w:hAnsi="Book Antiqua" w:cs="Times New Roman"/>
          <w:b/>
          <w:i/>
          <w:kern w:val="0"/>
          <w:sz w:val="24"/>
          <w:szCs w:val="24"/>
        </w:rPr>
        <w:t xml:space="preserve"> VR during the early stage of treatment </w:t>
      </w:r>
    </w:p>
    <w:p w14:paraId="28CA55D2" w14:textId="08B149A0" w:rsidR="000B493F" w:rsidRPr="00A23007" w:rsidRDefault="00B17D83"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 xml:space="preserve">The PPV and NPV, calculated on the basis of VR in the early stage of treatment, are shown in Table 2. The PPV </w:t>
      </w:r>
      <w:r w:rsidR="00C67760" w:rsidRPr="00A23007">
        <w:rPr>
          <w:rFonts w:ascii="Book Antiqua" w:hAnsi="Book Antiqua" w:cs="Times New Roman"/>
          <w:kern w:val="0"/>
          <w:sz w:val="24"/>
          <w:szCs w:val="24"/>
        </w:rPr>
        <w:t xml:space="preserve">of VR for SVR </w:t>
      </w:r>
      <w:r w:rsidRPr="00A23007">
        <w:rPr>
          <w:rFonts w:ascii="Book Antiqua" w:hAnsi="Book Antiqua" w:cs="Times New Roman"/>
          <w:kern w:val="0"/>
          <w:sz w:val="24"/>
          <w:szCs w:val="24"/>
        </w:rPr>
        <w:t xml:space="preserve">was 100% at week 2, after which it gradually decreased, however it remained over 85% to week 12. The NPV gradually increased, reaching 100% at week 12. The upslope of the NPV showed a large increase from week 4 (40.6%) to week 6 (82.4%). </w:t>
      </w:r>
      <w:r w:rsidR="000B493F" w:rsidRPr="00A23007">
        <w:rPr>
          <w:rFonts w:ascii="Book Antiqua" w:hAnsi="Book Antiqua" w:cs="Times New Roman"/>
          <w:kern w:val="0"/>
          <w:sz w:val="24"/>
          <w:szCs w:val="24"/>
        </w:rPr>
        <w:t xml:space="preserve">Kappa coefficients were calculated to evaluate the concordance between SVR and VRs (Table 2). There was a moderate concordance between the SVR and VR at week 6 </w:t>
      </w:r>
      <w:r w:rsidR="00973BED" w:rsidRPr="00A23007">
        <w:rPr>
          <w:rFonts w:ascii="Book Antiqua" w:eastAsia="宋体" w:hAnsi="Book Antiqua" w:cs="Times New Roman" w:hint="eastAsia"/>
          <w:kern w:val="0"/>
          <w:sz w:val="24"/>
          <w:szCs w:val="24"/>
          <w:lang w:eastAsia="zh-CN"/>
        </w:rPr>
        <w:t>(</w:t>
      </w:r>
      <w:r w:rsidR="007030CF" w:rsidRPr="00A23007">
        <w:rPr>
          <w:rFonts w:ascii="Book Antiqua" w:hAnsi="Book Antiqua" w:cs="Times New Roman"/>
          <w:kern w:val="0"/>
          <w:sz w:val="24"/>
          <w:szCs w:val="24"/>
        </w:rPr>
        <w:t>kappa coefficient</w:t>
      </w:r>
      <w:r w:rsidR="00973BED" w:rsidRPr="00A23007">
        <w:rPr>
          <w:rFonts w:ascii="Book Antiqua" w:eastAsia="宋体" w:hAnsi="Book Antiqua" w:cs="Times New Roman" w:hint="eastAsia"/>
          <w:kern w:val="0"/>
          <w:sz w:val="24"/>
          <w:szCs w:val="24"/>
          <w:lang w:eastAsia="zh-CN"/>
        </w:rPr>
        <w:t xml:space="preserve"> </w:t>
      </w:r>
      <w:r w:rsidR="007030CF" w:rsidRPr="00A23007">
        <w:rPr>
          <w:rFonts w:ascii="Book Antiqua" w:hAnsi="Book Antiqua" w:cs="Times New Roman"/>
          <w:kern w:val="0"/>
          <w:sz w:val="24"/>
          <w:szCs w:val="24"/>
        </w:rPr>
        <w:t>=</w:t>
      </w:r>
      <w:r w:rsidR="00973BED" w:rsidRPr="00A23007">
        <w:rPr>
          <w:rFonts w:ascii="Book Antiqua" w:eastAsia="宋体" w:hAnsi="Book Antiqua" w:cs="Times New Roman" w:hint="eastAsia"/>
          <w:kern w:val="0"/>
          <w:sz w:val="24"/>
          <w:szCs w:val="24"/>
          <w:lang w:eastAsia="zh-CN"/>
        </w:rPr>
        <w:t xml:space="preserve"> </w:t>
      </w:r>
      <w:r w:rsidR="000B493F" w:rsidRPr="00A23007">
        <w:rPr>
          <w:rFonts w:ascii="Book Antiqua" w:hAnsi="Book Antiqua" w:cs="Times New Roman"/>
          <w:kern w:val="0"/>
          <w:sz w:val="24"/>
          <w:szCs w:val="24"/>
        </w:rPr>
        <w:t>0.44, 95%</w:t>
      </w:r>
      <w:r w:rsidR="00973BED" w:rsidRPr="00A23007">
        <w:rPr>
          <w:rFonts w:ascii="Book Antiqua" w:eastAsia="宋体" w:hAnsi="Book Antiqua" w:cs="Times New Roman" w:hint="eastAsia"/>
          <w:sz w:val="24"/>
          <w:szCs w:val="24"/>
          <w:lang w:eastAsia="zh-CN"/>
        </w:rPr>
        <w:t>CI</w:t>
      </w:r>
      <w:r w:rsidR="00973BED" w:rsidRPr="00A23007">
        <w:rPr>
          <w:rFonts w:ascii="Book Antiqua" w:eastAsia="宋体" w:hAnsi="Book Antiqua" w:cs="Times New Roman" w:hint="eastAsia"/>
          <w:kern w:val="0"/>
          <w:sz w:val="24"/>
          <w:szCs w:val="24"/>
          <w:lang w:eastAsia="zh-CN"/>
        </w:rPr>
        <w:t>:</w:t>
      </w:r>
      <w:r w:rsidR="000B493F" w:rsidRPr="00A23007">
        <w:rPr>
          <w:rFonts w:ascii="Book Antiqua" w:hAnsi="Book Antiqua" w:cs="Times New Roman"/>
          <w:kern w:val="0"/>
          <w:sz w:val="24"/>
          <w:szCs w:val="24"/>
        </w:rPr>
        <w:t xml:space="preserve"> 0.24-0.76</w:t>
      </w:r>
      <w:r w:rsidR="00973BED" w:rsidRPr="00A23007">
        <w:rPr>
          <w:rFonts w:ascii="Book Antiqua" w:eastAsia="宋体" w:hAnsi="Book Antiqua" w:cs="Times New Roman" w:hint="eastAsia"/>
          <w:kern w:val="0"/>
          <w:sz w:val="24"/>
          <w:szCs w:val="24"/>
          <w:lang w:eastAsia="zh-CN"/>
        </w:rPr>
        <w:t>)</w:t>
      </w:r>
      <w:r w:rsidR="00EB5AA6" w:rsidRPr="00A23007">
        <w:rPr>
          <w:rFonts w:ascii="Book Antiqua" w:hAnsi="Book Antiqua" w:cs="Times New Roman"/>
          <w:kern w:val="0"/>
          <w:sz w:val="24"/>
          <w:szCs w:val="24"/>
        </w:rPr>
        <w:t>,</w:t>
      </w:r>
      <w:r w:rsidR="007030CF" w:rsidRPr="00A23007">
        <w:rPr>
          <w:rFonts w:ascii="Book Antiqua" w:hAnsi="Book Antiqua" w:cs="Times New Roman"/>
          <w:kern w:val="0"/>
          <w:sz w:val="24"/>
          <w:szCs w:val="24"/>
        </w:rPr>
        <w:t xml:space="preserve"> although </w:t>
      </w:r>
      <w:r w:rsidR="00EB5AA6" w:rsidRPr="00A23007">
        <w:rPr>
          <w:rFonts w:ascii="Book Antiqua" w:hAnsi="Book Antiqua" w:cs="Times New Roman"/>
          <w:kern w:val="0"/>
          <w:sz w:val="24"/>
          <w:szCs w:val="24"/>
        </w:rPr>
        <w:t xml:space="preserve">the </w:t>
      </w:r>
      <w:r w:rsidR="007030CF" w:rsidRPr="00A23007">
        <w:rPr>
          <w:rFonts w:ascii="Book Antiqua" w:hAnsi="Book Antiqua" w:cs="Times New Roman"/>
          <w:kern w:val="0"/>
          <w:sz w:val="24"/>
          <w:szCs w:val="24"/>
        </w:rPr>
        <w:t>other VRs had poor concordance</w:t>
      </w:r>
      <w:r w:rsidR="000B493F" w:rsidRPr="00A23007">
        <w:rPr>
          <w:rFonts w:ascii="Book Antiqua" w:hAnsi="Book Antiqua" w:cs="Times New Roman"/>
          <w:kern w:val="0"/>
          <w:sz w:val="24"/>
          <w:szCs w:val="24"/>
        </w:rPr>
        <w:t xml:space="preserve"> </w:t>
      </w:r>
      <w:r w:rsidR="007030CF" w:rsidRPr="00A23007">
        <w:rPr>
          <w:rFonts w:ascii="Book Antiqua" w:hAnsi="Book Antiqua" w:cs="Times New Roman"/>
          <w:kern w:val="0"/>
          <w:sz w:val="24"/>
          <w:szCs w:val="24"/>
        </w:rPr>
        <w:t>to SVR.</w:t>
      </w:r>
      <w:r w:rsidR="000B493F" w:rsidRPr="00A23007">
        <w:rPr>
          <w:rFonts w:ascii="Book Antiqua" w:hAnsi="Book Antiqua" w:cs="Times New Roman"/>
          <w:kern w:val="0"/>
          <w:sz w:val="24"/>
          <w:szCs w:val="24"/>
        </w:rPr>
        <w:t xml:space="preserve"> </w:t>
      </w:r>
    </w:p>
    <w:p w14:paraId="1BA2684A" w14:textId="77777777" w:rsidR="00B17D83" w:rsidRPr="00A23007" w:rsidRDefault="00B17D83" w:rsidP="00B30B7B">
      <w:pPr>
        <w:adjustRightInd w:val="0"/>
        <w:snapToGrid w:val="0"/>
        <w:spacing w:line="360" w:lineRule="auto"/>
        <w:rPr>
          <w:rFonts w:ascii="Book Antiqua" w:hAnsi="Book Antiqua" w:cs="Times New Roman"/>
          <w:kern w:val="0"/>
          <w:sz w:val="24"/>
          <w:szCs w:val="24"/>
        </w:rPr>
      </w:pPr>
    </w:p>
    <w:p w14:paraId="4087AE3B"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lastRenderedPageBreak/>
        <w:t>Multivariate Analysis for factors predictive of SVR</w:t>
      </w:r>
    </w:p>
    <w:p w14:paraId="3033F4FC" w14:textId="29E971B0"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 xml:space="preserve">Multiple logistic regression analysis was done to determine factors predictive of SVR. </w:t>
      </w:r>
      <w:r w:rsidR="00E04942" w:rsidRPr="00A23007">
        <w:rPr>
          <w:rFonts w:ascii="Book Antiqua" w:hAnsi="Book Antiqua" w:cs="Times New Roman"/>
          <w:kern w:val="0"/>
          <w:sz w:val="24"/>
          <w:szCs w:val="24"/>
        </w:rPr>
        <w:t xml:space="preserve">VR at week 6, which </w:t>
      </w:r>
      <w:r w:rsidR="00743828" w:rsidRPr="00A23007">
        <w:rPr>
          <w:rFonts w:ascii="Book Antiqua" w:hAnsi="Book Antiqua" w:cs="Times New Roman"/>
          <w:kern w:val="0"/>
          <w:sz w:val="24"/>
          <w:szCs w:val="24"/>
        </w:rPr>
        <w:t xml:space="preserve">had </w:t>
      </w:r>
      <w:r w:rsidR="00EB5AA6" w:rsidRPr="00A23007">
        <w:rPr>
          <w:rFonts w:ascii="Book Antiqua" w:hAnsi="Book Antiqua" w:cs="Times New Roman"/>
          <w:kern w:val="0"/>
          <w:sz w:val="24"/>
          <w:szCs w:val="24"/>
        </w:rPr>
        <w:t>the</w:t>
      </w:r>
      <w:r w:rsidR="00D3025F" w:rsidRPr="00A23007">
        <w:rPr>
          <w:rFonts w:ascii="Book Antiqua" w:hAnsi="Book Antiqua" w:cs="Times New Roman"/>
          <w:kern w:val="0"/>
          <w:sz w:val="24"/>
          <w:szCs w:val="24"/>
        </w:rPr>
        <w:t xml:space="preserve"> </w:t>
      </w:r>
      <w:r w:rsidR="00743828" w:rsidRPr="00A23007">
        <w:rPr>
          <w:rFonts w:ascii="Book Antiqua" w:hAnsi="Book Antiqua" w:cs="Times New Roman"/>
          <w:kern w:val="0"/>
          <w:sz w:val="24"/>
          <w:szCs w:val="24"/>
        </w:rPr>
        <w:t>highe</w:t>
      </w:r>
      <w:r w:rsidR="00E04942" w:rsidRPr="00A23007">
        <w:rPr>
          <w:rFonts w:ascii="Book Antiqua" w:hAnsi="Book Antiqua" w:cs="Times New Roman"/>
          <w:kern w:val="0"/>
          <w:sz w:val="24"/>
          <w:szCs w:val="24"/>
        </w:rPr>
        <w:t>st kappa coefficient</w:t>
      </w:r>
      <w:r w:rsidR="00E477B1" w:rsidRPr="00A23007">
        <w:rPr>
          <w:rFonts w:ascii="Book Antiqua" w:hAnsi="Book Antiqua" w:cs="Times New Roman"/>
          <w:kern w:val="0"/>
          <w:sz w:val="24"/>
          <w:szCs w:val="24"/>
        </w:rPr>
        <w:t xml:space="preserve">, </w:t>
      </w:r>
      <w:r w:rsidR="00E04942" w:rsidRPr="00A23007">
        <w:rPr>
          <w:rFonts w:ascii="Book Antiqua" w:hAnsi="Book Antiqua" w:cs="Times New Roman"/>
          <w:kern w:val="0"/>
          <w:sz w:val="24"/>
          <w:szCs w:val="24"/>
        </w:rPr>
        <w:t>was</w:t>
      </w:r>
      <w:r w:rsidR="00E477B1" w:rsidRPr="00A23007">
        <w:rPr>
          <w:rFonts w:ascii="Book Antiqua" w:hAnsi="Book Antiqua" w:cs="Times New Roman"/>
          <w:kern w:val="0"/>
          <w:sz w:val="24"/>
          <w:szCs w:val="24"/>
        </w:rPr>
        <w:t xml:space="preserve"> included as </w:t>
      </w:r>
      <w:r w:rsidR="00EB5AA6" w:rsidRPr="00A23007">
        <w:rPr>
          <w:rFonts w:ascii="Book Antiqua" w:hAnsi="Book Antiqua" w:cs="Times New Roman"/>
          <w:kern w:val="0"/>
          <w:sz w:val="24"/>
          <w:szCs w:val="24"/>
        </w:rPr>
        <w:t xml:space="preserve">a </w:t>
      </w:r>
      <w:r w:rsidRPr="00A23007">
        <w:rPr>
          <w:rFonts w:ascii="Book Antiqua" w:hAnsi="Book Antiqua" w:cs="Times New Roman"/>
          <w:kern w:val="0"/>
          <w:sz w:val="24"/>
          <w:szCs w:val="24"/>
        </w:rPr>
        <w:t>candidate</w:t>
      </w:r>
      <w:r w:rsidR="00E477B1" w:rsidRPr="00A23007">
        <w:rPr>
          <w:rFonts w:ascii="Book Antiqua" w:hAnsi="Book Antiqua" w:cs="Times New Roman"/>
          <w:kern w:val="0"/>
          <w:sz w:val="24"/>
          <w:szCs w:val="24"/>
        </w:rPr>
        <w:t xml:space="preserve"> in order to compare </w:t>
      </w:r>
      <w:r w:rsidR="00EB5AA6" w:rsidRPr="00A23007">
        <w:rPr>
          <w:rFonts w:ascii="Book Antiqua" w:hAnsi="Book Antiqua" w:cs="Times New Roman"/>
          <w:kern w:val="0"/>
          <w:sz w:val="24"/>
          <w:szCs w:val="24"/>
        </w:rPr>
        <w:t xml:space="preserve">its </w:t>
      </w:r>
      <w:r w:rsidR="00E477B1" w:rsidRPr="00A23007">
        <w:rPr>
          <w:rFonts w:ascii="Book Antiqua" w:hAnsi="Book Antiqua" w:cs="Times New Roman"/>
          <w:kern w:val="0"/>
          <w:sz w:val="24"/>
          <w:szCs w:val="24"/>
        </w:rPr>
        <w:t xml:space="preserve">predictive power. </w:t>
      </w:r>
      <w:r w:rsidRPr="00A23007">
        <w:rPr>
          <w:rFonts w:ascii="Book Antiqua" w:hAnsi="Book Antiqua" w:cs="Times New Roman"/>
          <w:kern w:val="0"/>
          <w:sz w:val="24"/>
          <w:szCs w:val="24"/>
        </w:rPr>
        <w:t xml:space="preserve">IL28B SNP (rs8099917) genotype </w:t>
      </w:r>
      <w:r w:rsidR="00973BED" w:rsidRPr="00A23007">
        <w:rPr>
          <w:rFonts w:ascii="Book Antiqua" w:eastAsia="宋体" w:hAnsi="Book Antiqua" w:cs="Times New Roman" w:hint="eastAsia"/>
          <w:sz w:val="24"/>
          <w:szCs w:val="24"/>
          <w:lang w:eastAsia="zh-CN"/>
        </w:rPr>
        <w:t>[</w:t>
      </w:r>
      <w:r w:rsidRPr="00A23007">
        <w:rPr>
          <w:rFonts w:ascii="Book Antiqua" w:hAnsi="Book Antiqua" w:cs="Times New Roman"/>
          <w:i/>
          <w:sz w:val="24"/>
          <w:szCs w:val="24"/>
        </w:rPr>
        <w:t>P</w:t>
      </w:r>
      <w:r w:rsidR="00787F84" w:rsidRPr="00A23007">
        <w:rPr>
          <w:rFonts w:ascii="Book Antiqua" w:hAnsi="Book Antiqua" w:cs="Times New Roman"/>
          <w:i/>
          <w:sz w:val="24"/>
          <w:szCs w:val="24"/>
        </w:rPr>
        <w:t xml:space="preserve"> </w:t>
      </w:r>
      <w:r w:rsidR="00787F84" w:rsidRPr="00A23007">
        <w:rPr>
          <w:rFonts w:ascii="Book Antiqua" w:hAnsi="Book Antiqua" w:cs="Times New Roman"/>
          <w:sz w:val="24"/>
          <w:szCs w:val="24"/>
        </w:rPr>
        <w:t xml:space="preserve">&lt; </w:t>
      </w:r>
      <w:r w:rsidR="00F90CCB" w:rsidRPr="00A23007">
        <w:rPr>
          <w:rFonts w:ascii="Book Antiqua" w:hAnsi="Book Antiqua" w:cs="Times New Roman"/>
          <w:sz w:val="24"/>
          <w:szCs w:val="24"/>
        </w:rPr>
        <w:t>0.000</w:t>
      </w:r>
      <w:r w:rsidR="00787F84" w:rsidRPr="00A23007">
        <w:rPr>
          <w:rFonts w:ascii="Book Antiqua" w:hAnsi="Book Antiqua" w:cs="Times New Roman"/>
          <w:sz w:val="24"/>
          <w:szCs w:val="24"/>
        </w:rPr>
        <w:t>1</w:t>
      </w:r>
      <w:r w:rsidR="001F155E" w:rsidRPr="00A23007">
        <w:rPr>
          <w:rFonts w:ascii="Book Antiqua" w:hAnsi="Book Antiqua" w:cs="Times New Roman"/>
          <w:sz w:val="24"/>
          <w:szCs w:val="24"/>
        </w:rPr>
        <w:t xml:space="preserve">, odds ratio </w:t>
      </w:r>
      <w:r w:rsidR="00973BED" w:rsidRPr="00A23007">
        <w:rPr>
          <w:rFonts w:ascii="Book Antiqua" w:eastAsia="宋体" w:hAnsi="Book Antiqua" w:cs="Times New Roman" w:hint="eastAsia"/>
          <w:sz w:val="24"/>
          <w:szCs w:val="24"/>
          <w:lang w:eastAsia="zh-CN"/>
        </w:rPr>
        <w:t>(</w:t>
      </w:r>
      <w:r w:rsidR="00787F84" w:rsidRPr="00A23007">
        <w:rPr>
          <w:rFonts w:ascii="Book Antiqua" w:hAnsi="Book Antiqua" w:cs="Times New Roman"/>
          <w:sz w:val="24"/>
          <w:szCs w:val="24"/>
        </w:rPr>
        <w:t>OR</w:t>
      </w:r>
      <w:r w:rsidR="00973BED" w:rsidRPr="00A23007">
        <w:rPr>
          <w:rFonts w:ascii="Book Antiqua" w:eastAsia="宋体" w:hAnsi="Book Antiqua" w:cs="Times New Roman" w:hint="eastAsia"/>
          <w:sz w:val="24"/>
          <w:szCs w:val="24"/>
          <w:lang w:eastAsia="zh-CN"/>
        </w:rPr>
        <w:t>)</w:t>
      </w:r>
      <w:r w:rsidR="00F90CCB" w:rsidRPr="00A23007">
        <w:rPr>
          <w:rFonts w:ascii="Book Antiqua" w:hAnsi="Book Antiqua" w:cs="Times New Roman"/>
          <w:sz w:val="24"/>
          <w:szCs w:val="24"/>
        </w:rPr>
        <w:t xml:space="preserve"> = </w:t>
      </w:r>
      <w:r w:rsidR="00787F84" w:rsidRPr="00A23007">
        <w:rPr>
          <w:rFonts w:ascii="Book Antiqua" w:hAnsi="Book Antiqua" w:cs="Times New Roman"/>
          <w:sz w:val="24"/>
          <w:szCs w:val="24"/>
        </w:rPr>
        <w:t>8.24</w:t>
      </w:r>
      <w:r w:rsidRPr="00A23007">
        <w:rPr>
          <w:rFonts w:ascii="Book Antiqua" w:hAnsi="Book Antiqua" w:cs="Times New Roman"/>
          <w:sz w:val="24"/>
          <w:szCs w:val="24"/>
        </w:rPr>
        <w:t xml:space="preserve">, </w:t>
      </w:r>
      <w:r w:rsidR="00973BED" w:rsidRPr="00A23007">
        <w:rPr>
          <w:rFonts w:ascii="Book Antiqua" w:hAnsi="Book Antiqua" w:cs="Times New Roman"/>
          <w:sz w:val="24"/>
          <w:szCs w:val="24"/>
        </w:rPr>
        <w:t>95%CI:</w:t>
      </w:r>
      <w:r w:rsidRPr="00A23007">
        <w:rPr>
          <w:rFonts w:ascii="Book Antiqua" w:hAnsi="Book Antiqua" w:cs="Times New Roman"/>
          <w:sz w:val="24"/>
          <w:szCs w:val="24"/>
        </w:rPr>
        <w:t xml:space="preserve"> </w:t>
      </w:r>
      <w:r w:rsidR="00787F84" w:rsidRPr="00A23007">
        <w:rPr>
          <w:rFonts w:ascii="Book Antiqua" w:hAnsi="Book Antiqua" w:cs="Times New Roman"/>
          <w:sz w:val="24"/>
          <w:szCs w:val="24"/>
        </w:rPr>
        <w:t>2.81-26.8</w:t>
      </w:r>
      <w:r w:rsidR="00973BED" w:rsidRPr="00A23007">
        <w:rPr>
          <w:rFonts w:ascii="Book Antiqua" w:eastAsia="宋体" w:hAnsi="Book Antiqua" w:cs="Times New Roman" w:hint="eastAsia"/>
          <w:sz w:val="24"/>
          <w:szCs w:val="24"/>
          <w:lang w:eastAsia="zh-CN"/>
        </w:rPr>
        <w:t>]</w:t>
      </w:r>
      <w:r w:rsidRPr="00A23007">
        <w:rPr>
          <w:rFonts w:ascii="Book Antiqua" w:hAnsi="Book Antiqua" w:cs="Times New Roman"/>
          <w:kern w:val="0"/>
          <w:sz w:val="24"/>
          <w:szCs w:val="24"/>
        </w:rPr>
        <w:t xml:space="preserve">, </w:t>
      </w:r>
      <w:r w:rsidR="001F155E" w:rsidRPr="00A23007">
        <w:rPr>
          <w:rFonts w:ascii="Book Antiqua" w:eastAsia="MS PMincho" w:hAnsi="Book Antiqua" w:cs="Times New Roman"/>
          <w:kern w:val="0"/>
          <w:sz w:val="24"/>
          <w:szCs w:val="24"/>
        </w:rPr>
        <w:t xml:space="preserve">response to </w:t>
      </w:r>
      <w:r w:rsidR="001F155E" w:rsidRPr="00A23007">
        <w:rPr>
          <w:rFonts w:ascii="Book Antiqua" w:hAnsi="Book Antiqua" w:cs="Times New Roman"/>
          <w:kern w:val="0"/>
          <w:sz w:val="24"/>
          <w:szCs w:val="24"/>
        </w:rPr>
        <w:t>previous PegIFN-</w:t>
      </w:r>
      <w:r w:rsidR="001F155E" w:rsidRPr="00A23007">
        <w:rPr>
          <w:rFonts w:ascii="Book Antiqua" w:eastAsia="CongressSans" w:hAnsi="Book Antiqua" w:cs="Times New Roman"/>
          <w:kern w:val="0"/>
          <w:sz w:val="24"/>
          <w:szCs w:val="24"/>
        </w:rPr>
        <w:t>α</w:t>
      </w:r>
      <w:r w:rsidR="001F155E" w:rsidRPr="00A23007">
        <w:rPr>
          <w:rFonts w:ascii="Book Antiqua" w:hAnsi="Book Antiqua" w:cs="Times New Roman"/>
          <w:kern w:val="0"/>
          <w:sz w:val="24"/>
          <w:szCs w:val="24"/>
        </w:rPr>
        <w:t>/RBV therapy</w:t>
      </w:r>
      <w:r w:rsidR="001F155E" w:rsidRPr="00A23007">
        <w:rPr>
          <w:rFonts w:ascii="Book Antiqua" w:hAnsi="Book Antiqua" w:cs="Times New Roman"/>
          <w:sz w:val="24"/>
          <w:szCs w:val="24"/>
        </w:rPr>
        <w:t xml:space="preserve"> (</w:t>
      </w:r>
      <w:r w:rsidR="001F155E" w:rsidRPr="00A23007">
        <w:rPr>
          <w:rFonts w:ascii="Book Antiqua" w:hAnsi="Book Antiqua" w:cs="Times New Roman"/>
          <w:i/>
          <w:sz w:val="24"/>
          <w:szCs w:val="24"/>
        </w:rPr>
        <w:t>P</w:t>
      </w:r>
      <w:r w:rsidR="001F155E" w:rsidRPr="00A23007">
        <w:rPr>
          <w:rFonts w:ascii="Book Antiqua" w:hAnsi="Book Antiqua" w:cs="Times New Roman"/>
          <w:sz w:val="24"/>
          <w:szCs w:val="24"/>
        </w:rPr>
        <w:t>=0.0</w:t>
      </w:r>
      <w:r w:rsidR="00787F84" w:rsidRPr="00A23007">
        <w:rPr>
          <w:rFonts w:ascii="Book Antiqua" w:hAnsi="Book Antiqua" w:cs="Times New Roman"/>
          <w:sz w:val="24"/>
          <w:szCs w:val="24"/>
        </w:rPr>
        <w:t>281</w:t>
      </w:r>
      <w:r w:rsidR="001F155E" w:rsidRPr="00A23007">
        <w:rPr>
          <w:rFonts w:ascii="Book Antiqua" w:hAnsi="Book Antiqua" w:cs="Times New Roman"/>
          <w:sz w:val="24"/>
          <w:szCs w:val="24"/>
        </w:rPr>
        <w:t xml:space="preserve">, OR = </w:t>
      </w:r>
      <w:r w:rsidR="00787F84" w:rsidRPr="00A23007">
        <w:rPr>
          <w:rFonts w:ascii="Book Antiqua" w:hAnsi="Book Antiqua" w:cs="Times New Roman"/>
          <w:sz w:val="24"/>
          <w:szCs w:val="24"/>
        </w:rPr>
        <w:t>3.29</w:t>
      </w:r>
      <w:r w:rsidR="001F155E" w:rsidRPr="00A23007">
        <w:rPr>
          <w:rFonts w:ascii="Book Antiqua" w:hAnsi="Book Antiqua" w:cs="Times New Roman"/>
          <w:sz w:val="24"/>
          <w:szCs w:val="24"/>
        </w:rPr>
        <w:t xml:space="preserve">, </w:t>
      </w:r>
      <w:r w:rsidR="00973BED" w:rsidRPr="00A23007">
        <w:rPr>
          <w:rFonts w:ascii="Book Antiqua" w:hAnsi="Book Antiqua" w:cs="Times New Roman"/>
          <w:sz w:val="24"/>
          <w:szCs w:val="24"/>
        </w:rPr>
        <w:t>95%CI:</w:t>
      </w:r>
      <w:r w:rsidR="001F155E" w:rsidRPr="00A23007">
        <w:rPr>
          <w:rFonts w:ascii="Book Antiqua" w:hAnsi="Book Antiqua" w:cs="Times New Roman"/>
          <w:sz w:val="24"/>
          <w:szCs w:val="24"/>
        </w:rPr>
        <w:t xml:space="preserve"> </w:t>
      </w:r>
      <w:r w:rsidR="00787F84" w:rsidRPr="00A23007">
        <w:rPr>
          <w:rFonts w:ascii="Book Antiqua" w:hAnsi="Book Antiqua" w:cs="Times New Roman"/>
          <w:sz w:val="24"/>
          <w:szCs w:val="24"/>
        </w:rPr>
        <w:t>1.14-9.46</w:t>
      </w:r>
      <w:r w:rsidR="001F155E" w:rsidRPr="00A23007">
        <w:rPr>
          <w:rFonts w:ascii="Book Antiqua" w:hAnsi="Book Antiqua" w:cs="Times New Roman"/>
          <w:sz w:val="24"/>
          <w:szCs w:val="24"/>
        </w:rPr>
        <w:t>)</w:t>
      </w:r>
      <w:r w:rsidR="00EB5AA6" w:rsidRPr="00A23007">
        <w:rPr>
          <w:rFonts w:ascii="Book Antiqua" w:hAnsi="Book Antiqua" w:cs="Times New Roman"/>
          <w:sz w:val="24"/>
          <w:szCs w:val="24"/>
        </w:rPr>
        <w:t>,</w:t>
      </w:r>
      <w:r w:rsidR="001F155E" w:rsidRPr="00A23007">
        <w:rPr>
          <w:rFonts w:ascii="Book Antiqua" w:hAnsi="Book Antiqua" w:cs="Times New Roman"/>
          <w:sz w:val="24"/>
          <w:szCs w:val="24"/>
        </w:rPr>
        <w:t xml:space="preserve"> </w:t>
      </w:r>
      <w:r w:rsidRPr="00A23007">
        <w:rPr>
          <w:rFonts w:ascii="Book Antiqua" w:hAnsi="Book Antiqua" w:cs="Times New Roman"/>
          <w:kern w:val="0"/>
          <w:sz w:val="24"/>
          <w:szCs w:val="24"/>
        </w:rPr>
        <w:t xml:space="preserve">and VR at week 6 </w:t>
      </w:r>
      <w:r w:rsidRPr="00A23007">
        <w:rPr>
          <w:rFonts w:ascii="Book Antiqua" w:hAnsi="Book Antiqua" w:cs="Times New Roman"/>
          <w:sz w:val="24"/>
          <w:szCs w:val="24"/>
        </w:rPr>
        <w:t>(</w:t>
      </w:r>
      <w:r w:rsidRPr="00A23007">
        <w:rPr>
          <w:rFonts w:ascii="Book Antiqua" w:hAnsi="Book Antiqua" w:cs="Times New Roman"/>
          <w:i/>
          <w:sz w:val="24"/>
          <w:szCs w:val="24"/>
        </w:rPr>
        <w:t>P</w:t>
      </w:r>
      <w:r w:rsidR="00787F84" w:rsidRPr="00A23007">
        <w:rPr>
          <w:rFonts w:ascii="Book Antiqua" w:hAnsi="Book Antiqua" w:cs="Times New Roman"/>
          <w:i/>
          <w:sz w:val="24"/>
          <w:szCs w:val="24"/>
        </w:rPr>
        <w:t xml:space="preserve"> &lt; </w:t>
      </w:r>
      <w:r w:rsidR="00F90CCB" w:rsidRPr="00A23007">
        <w:rPr>
          <w:rFonts w:ascii="Book Antiqua" w:hAnsi="Book Antiqua" w:cs="Times New Roman"/>
          <w:sz w:val="24"/>
          <w:szCs w:val="24"/>
        </w:rPr>
        <w:t xml:space="preserve">0.0001, OR = </w:t>
      </w:r>
      <w:r w:rsidR="00787F84" w:rsidRPr="00A23007">
        <w:rPr>
          <w:rFonts w:ascii="Book Antiqua" w:hAnsi="Book Antiqua" w:cs="Times New Roman"/>
          <w:sz w:val="24"/>
          <w:szCs w:val="24"/>
        </w:rPr>
        <w:t>63.8</w:t>
      </w:r>
      <w:r w:rsidRPr="00A23007">
        <w:rPr>
          <w:rFonts w:ascii="Book Antiqua" w:hAnsi="Book Antiqua" w:cs="Times New Roman"/>
          <w:sz w:val="24"/>
          <w:szCs w:val="24"/>
        </w:rPr>
        <w:t xml:space="preserve">, </w:t>
      </w:r>
      <w:r w:rsidR="00973BED" w:rsidRPr="00A23007">
        <w:rPr>
          <w:rFonts w:ascii="Book Antiqua" w:hAnsi="Book Antiqua" w:cs="Times New Roman"/>
          <w:sz w:val="24"/>
          <w:szCs w:val="24"/>
        </w:rPr>
        <w:t>95%CI:</w:t>
      </w:r>
      <w:r w:rsidRPr="00A23007">
        <w:rPr>
          <w:rFonts w:ascii="Book Antiqua" w:hAnsi="Book Antiqua" w:cs="Times New Roman"/>
          <w:sz w:val="24"/>
          <w:szCs w:val="24"/>
        </w:rPr>
        <w:t xml:space="preserve"> </w:t>
      </w:r>
      <w:r w:rsidR="00787F84" w:rsidRPr="00A23007">
        <w:rPr>
          <w:rFonts w:ascii="Book Antiqua" w:hAnsi="Book Antiqua" w:cs="Times New Roman"/>
          <w:sz w:val="24"/>
          <w:szCs w:val="24"/>
        </w:rPr>
        <w:t>10.8-563</w:t>
      </w:r>
      <w:r w:rsidRPr="00A23007">
        <w:rPr>
          <w:rFonts w:ascii="Book Antiqua" w:hAnsi="Book Antiqua" w:cs="Times New Roman"/>
          <w:sz w:val="24"/>
          <w:szCs w:val="24"/>
        </w:rPr>
        <w:t>)</w:t>
      </w:r>
      <w:r w:rsidRPr="00A23007">
        <w:rPr>
          <w:rFonts w:ascii="Book Antiqua" w:hAnsi="Book Antiqua" w:cs="Times New Roman"/>
          <w:kern w:val="0"/>
          <w:sz w:val="24"/>
          <w:szCs w:val="24"/>
        </w:rPr>
        <w:t xml:space="preserve"> were extracted as factors contributing to SVR. VR at week 6 had a high statistical correlation with SVR (Table </w:t>
      </w:r>
      <w:r w:rsidR="00F90CCB" w:rsidRPr="00A23007">
        <w:rPr>
          <w:rFonts w:ascii="Book Antiqua" w:hAnsi="Book Antiqua" w:cs="Times New Roman"/>
          <w:kern w:val="0"/>
          <w:sz w:val="24"/>
          <w:szCs w:val="24"/>
        </w:rPr>
        <w:t>3</w:t>
      </w:r>
      <w:r w:rsidRPr="00A23007">
        <w:rPr>
          <w:rFonts w:ascii="Book Antiqua" w:hAnsi="Book Antiqua" w:cs="Times New Roman"/>
          <w:kern w:val="0"/>
          <w:sz w:val="24"/>
          <w:szCs w:val="24"/>
        </w:rPr>
        <w:t>).</w:t>
      </w:r>
    </w:p>
    <w:p w14:paraId="53EE4CB0" w14:textId="77777777" w:rsidR="00327AC5" w:rsidRPr="00A23007" w:rsidRDefault="00327AC5" w:rsidP="00B30B7B">
      <w:pPr>
        <w:widowControl/>
        <w:adjustRightInd w:val="0"/>
        <w:snapToGrid w:val="0"/>
        <w:spacing w:line="360" w:lineRule="auto"/>
        <w:rPr>
          <w:rFonts w:ascii="Book Antiqua" w:eastAsia="宋体" w:hAnsi="Book Antiqua" w:cs="Times New Roman"/>
          <w:kern w:val="0"/>
          <w:sz w:val="24"/>
          <w:szCs w:val="24"/>
          <w:lang w:eastAsia="zh-CN"/>
        </w:rPr>
      </w:pPr>
    </w:p>
    <w:p w14:paraId="7800DA58" w14:textId="77777777" w:rsidR="00327AC5" w:rsidRPr="00A23007" w:rsidRDefault="00327AC5" w:rsidP="00B30B7B">
      <w:pPr>
        <w:adjustRightInd w:val="0"/>
        <w:snapToGrid w:val="0"/>
        <w:spacing w:line="360" w:lineRule="auto"/>
        <w:rPr>
          <w:rFonts w:ascii="Book Antiqua" w:hAnsi="Book Antiqua" w:cs="Times New Roman"/>
          <w:b/>
          <w:kern w:val="0"/>
          <w:sz w:val="24"/>
          <w:szCs w:val="24"/>
        </w:rPr>
      </w:pPr>
      <w:r w:rsidRPr="00A23007">
        <w:rPr>
          <w:rFonts w:ascii="Book Antiqua" w:hAnsi="Book Antiqua" w:cs="Times New Roman"/>
          <w:b/>
          <w:kern w:val="0"/>
          <w:sz w:val="24"/>
          <w:szCs w:val="24"/>
        </w:rPr>
        <w:t>DISCUSSION</w:t>
      </w:r>
    </w:p>
    <w:p w14:paraId="53C55D13" w14:textId="4364B9B3" w:rsidR="00327AC5" w:rsidRPr="00A23007" w:rsidRDefault="00327AC5" w:rsidP="00B30B7B">
      <w:pPr>
        <w:adjustRightInd w:val="0"/>
        <w:snapToGrid w:val="0"/>
        <w:spacing w:line="360" w:lineRule="auto"/>
        <w:rPr>
          <w:rFonts w:ascii="Book Antiqua" w:hAnsi="Book Antiqua" w:cs="Times New Roman"/>
          <w:b/>
          <w:kern w:val="0"/>
          <w:sz w:val="24"/>
          <w:szCs w:val="24"/>
        </w:rPr>
      </w:pPr>
      <w:r w:rsidRPr="00A23007">
        <w:rPr>
          <w:rFonts w:ascii="Book Antiqua" w:eastAsia="CongressSans" w:hAnsi="Book Antiqua" w:cs="Times New Roman"/>
          <w:kern w:val="0"/>
          <w:sz w:val="24"/>
          <w:szCs w:val="24"/>
        </w:rPr>
        <w:t>VR in the early stage of treatment has in the past been used</w:t>
      </w:r>
      <w:r w:rsidRPr="00A23007">
        <w:rPr>
          <w:rFonts w:ascii="Book Antiqua" w:hAnsi="Book Antiqua" w:cs="Times New Roman"/>
          <w:kern w:val="0"/>
          <w:sz w:val="24"/>
          <w:szCs w:val="24"/>
        </w:rPr>
        <w:t xml:space="preserve"> to manage the treatment of patients with HCV. Since the advent of DAAs, no research has been published that describes the detailed transition of serum HCV RNA during DAA therapy. </w:t>
      </w:r>
      <w:r w:rsidR="00D16390" w:rsidRPr="00A23007">
        <w:rPr>
          <w:rFonts w:ascii="Book Antiqua" w:hAnsi="Book Antiqua" w:cs="Times New Roman"/>
          <w:kern w:val="0"/>
          <w:sz w:val="24"/>
          <w:szCs w:val="24"/>
        </w:rPr>
        <w:t xml:space="preserve">Although the guidelines of AASLD </w:t>
      </w:r>
      <w:r w:rsidR="00AD0320" w:rsidRPr="00A23007">
        <w:rPr>
          <w:rFonts w:ascii="Book Antiqua" w:hAnsi="Book Antiqua" w:cs="Times New Roman"/>
          <w:kern w:val="0"/>
          <w:sz w:val="24"/>
          <w:szCs w:val="24"/>
        </w:rPr>
        <w:t xml:space="preserve">and EASL </w:t>
      </w:r>
      <w:r w:rsidR="00D16390" w:rsidRPr="00A23007">
        <w:rPr>
          <w:rFonts w:ascii="Book Antiqua" w:hAnsi="Book Antiqua" w:cs="Times New Roman"/>
          <w:kern w:val="0"/>
          <w:sz w:val="24"/>
          <w:szCs w:val="24"/>
        </w:rPr>
        <w:t xml:space="preserve">recommend </w:t>
      </w:r>
      <w:r w:rsidR="004B3FCF" w:rsidRPr="00A23007">
        <w:rPr>
          <w:rFonts w:ascii="Book Antiqua" w:hAnsi="Book Antiqua" w:cs="Times New Roman"/>
          <w:kern w:val="0"/>
          <w:sz w:val="24"/>
          <w:szCs w:val="24"/>
        </w:rPr>
        <w:t xml:space="preserve">checking </w:t>
      </w:r>
      <w:r w:rsidR="00B71A9C" w:rsidRPr="00A23007">
        <w:rPr>
          <w:rFonts w:ascii="Book Antiqua" w:hAnsi="Book Antiqua" w:cs="Times New Roman"/>
          <w:kern w:val="0"/>
          <w:sz w:val="24"/>
          <w:szCs w:val="24"/>
        </w:rPr>
        <w:t>VR at weeks 4 (RVR) and 12 (EVR)</w:t>
      </w:r>
      <w:r w:rsidR="004B3FCF" w:rsidRPr="00A23007">
        <w:rPr>
          <w:rFonts w:ascii="Book Antiqua" w:hAnsi="Book Antiqua" w:cs="Times New Roman"/>
          <w:kern w:val="0"/>
          <w:sz w:val="24"/>
          <w:szCs w:val="24"/>
        </w:rPr>
        <w:t xml:space="preserve"> for the assessment of initial response to therapy and adherence</w:t>
      </w:r>
      <w:r w:rsidR="00AD0320" w:rsidRPr="00A23007">
        <w:rPr>
          <w:rFonts w:ascii="Book Antiqua" w:hAnsi="Book Antiqua" w:cs="Times New Roman"/>
          <w:kern w:val="0"/>
          <w:sz w:val="24"/>
          <w:szCs w:val="24"/>
        </w:rPr>
        <w:t xml:space="preserve">, </w:t>
      </w:r>
      <w:r w:rsidR="00AD0320" w:rsidRPr="00A23007">
        <w:rPr>
          <w:rFonts w:ascii="Book Antiqua" w:hAnsi="Book Antiqua"/>
          <w:sz w:val="24"/>
          <w:szCs w:val="24"/>
        </w:rPr>
        <w:t>other time points such as week</w:t>
      </w:r>
      <w:r w:rsidR="00EB5AA6" w:rsidRPr="00A23007">
        <w:rPr>
          <w:rFonts w:ascii="Book Antiqua" w:hAnsi="Book Antiqua"/>
          <w:sz w:val="24"/>
          <w:szCs w:val="24"/>
        </w:rPr>
        <w:t>s</w:t>
      </w:r>
      <w:r w:rsidR="00AD0320" w:rsidRPr="00A23007">
        <w:rPr>
          <w:rFonts w:ascii="Book Antiqua" w:hAnsi="Book Antiqua"/>
          <w:sz w:val="24"/>
          <w:szCs w:val="24"/>
        </w:rPr>
        <w:t xml:space="preserve"> 1, 2, 3, 6</w:t>
      </w:r>
      <w:r w:rsidR="00EB5AA6" w:rsidRPr="00A23007">
        <w:rPr>
          <w:rFonts w:ascii="Book Antiqua" w:hAnsi="Book Antiqua"/>
          <w:sz w:val="24"/>
          <w:szCs w:val="24"/>
        </w:rPr>
        <w:t>,</w:t>
      </w:r>
      <w:r w:rsidR="00AD0320" w:rsidRPr="00A23007">
        <w:rPr>
          <w:rFonts w:ascii="Book Antiqua" w:hAnsi="Book Antiqua"/>
          <w:sz w:val="24"/>
          <w:szCs w:val="24"/>
        </w:rPr>
        <w:t xml:space="preserve"> </w:t>
      </w:r>
      <w:r w:rsidR="00EB5AA6" w:rsidRPr="00A23007">
        <w:rPr>
          <w:rFonts w:ascii="Book Antiqua" w:hAnsi="Book Antiqua"/>
          <w:sz w:val="24"/>
          <w:szCs w:val="24"/>
        </w:rPr>
        <w:t>and</w:t>
      </w:r>
      <w:r w:rsidR="00AD0320" w:rsidRPr="00A23007">
        <w:rPr>
          <w:rFonts w:ascii="Book Antiqua" w:hAnsi="Book Antiqua"/>
          <w:sz w:val="24"/>
          <w:szCs w:val="24"/>
        </w:rPr>
        <w:t xml:space="preserve"> 10 were not mentioned in these guidelines</w:t>
      </w:r>
      <w:r w:rsidR="00AD0320"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MTEsIDEyXTwvc3R5bGU+PC9EaXNwbGF5VGV4dD48cmVjb3JkPjxyZWMtbnVtYmVyPjY5MjwvcmVj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b2xvZ3k8L2FiYnItMT48L2FsdC1wZXJpb2RpY2FsPjxwYWdlcz4zOTItNDIwPC9wYWdlcz48dm9s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</w:fldData>
        </w:fldChar>
      </w:r>
      <w:r w:rsidR="00AD0320" w:rsidRPr="00A23007">
        <w:rPr>
          <w:rFonts w:ascii="Book Antiqua" w:hAnsi="Book Antiqua" w:cs="Times New Roman"/>
          <w:kern w:val="0"/>
          <w:sz w:val="24"/>
          <w:szCs w:val="24"/>
        </w:rPr>
        <w:instrText xml:space="preserve"> ADDIN EN.CITE </w:instrText>
      </w:r>
      <w:r w:rsidR="00AD0320"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MTEsIDEyXTwvc3R5bGU+PC9EaXNwbGF5VGV4dD48cmVjb3JkPjxyZWMtbnVtYmVyPjY5MjwvcmVj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b2xvZ3k8L2FiYnItMT48L2FsdC1wZXJpb2RpY2FsPjxwYWdlcz4zOTItNDIwPC9wYWdlcz48dm9s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</w:fldData>
        </w:fldChar>
      </w:r>
      <w:r w:rsidR="00AD0320" w:rsidRPr="00A23007">
        <w:rPr>
          <w:rFonts w:ascii="Book Antiqua" w:hAnsi="Book Antiqua" w:cs="Times New Roman"/>
          <w:kern w:val="0"/>
          <w:sz w:val="24"/>
          <w:szCs w:val="24"/>
        </w:rPr>
        <w:instrText xml:space="preserve"> ADDIN EN.CITE.DATA </w:instrText>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end"/>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1" w:tooltip="Ghany, 2011 #692" w:history="1">
        <w:r w:rsidR="00234FD3" w:rsidRPr="00A23007">
          <w:rPr>
            <w:rFonts w:ascii="Book Antiqua" w:hAnsi="Book Antiqua" w:cs="Times New Roman"/>
            <w:noProof/>
            <w:kern w:val="0"/>
            <w:sz w:val="24"/>
            <w:szCs w:val="24"/>
            <w:vertAlign w:val="superscript"/>
          </w:rPr>
          <w:t>11</w:t>
        </w:r>
      </w:hyperlink>
      <w:r w:rsidR="00973BED" w:rsidRPr="00A23007">
        <w:rPr>
          <w:rFonts w:ascii="Book Antiqua" w:hAnsi="Book Antiqua" w:cs="Times New Roman"/>
          <w:noProof/>
          <w:kern w:val="0"/>
          <w:sz w:val="24"/>
          <w:szCs w:val="24"/>
          <w:vertAlign w:val="superscript"/>
        </w:rPr>
        <w:t>,</w:t>
      </w:r>
      <w:hyperlink w:anchor="_ENREF_12" w:tooltip=", 2014 #802" w:history="1">
        <w:r w:rsidR="00234FD3" w:rsidRPr="00A23007">
          <w:rPr>
            <w:rFonts w:ascii="Book Antiqua" w:hAnsi="Book Antiqua" w:cs="Times New Roman"/>
            <w:noProof/>
            <w:kern w:val="0"/>
            <w:sz w:val="24"/>
            <w:szCs w:val="24"/>
            <w:vertAlign w:val="superscript"/>
          </w:rPr>
          <w:t>12</w:t>
        </w:r>
      </w:hyperlink>
      <w:r w:rsidR="00AD0320" w:rsidRPr="00A23007">
        <w:rPr>
          <w:rFonts w:ascii="Book Antiqua" w:hAnsi="Book Antiqua" w:cs="Times New Roman"/>
          <w:noProof/>
          <w:kern w:val="0"/>
          <w:sz w:val="24"/>
          <w:szCs w:val="24"/>
          <w:vertAlign w:val="superscript"/>
        </w:rPr>
        <w:t>]</w:t>
      </w:r>
      <w:r w:rsidR="00AD0320" w:rsidRPr="00A23007">
        <w:rPr>
          <w:rFonts w:ascii="Book Antiqua" w:hAnsi="Book Antiqua" w:cs="Times New Roman"/>
          <w:kern w:val="0"/>
          <w:sz w:val="24"/>
          <w:szCs w:val="24"/>
        </w:rPr>
        <w:fldChar w:fldCharType="end"/>
      </w:r>
      <w:r w:rsidR="004B3FCF" w:rsidRPr="00A23007">
        <w:rPr>
          <w:rFonts w:ascii="Book Antiqua" w:hAnsi="Book Antiqua"/>
          <w:sz w:val="24"/>
          <w:szCs w:val="24"/>
        </w:rPr>
        <w:t xml:space="preserve">. It is </w:t>
      </w:r>
      <w:r w:rsidR="00EB5AA6" w:rsidRPr="00A23007">
        <w:rPr>
          <w:rFonts w:ascii="Book Antiqua" w:hAnsi="Book Antiqua"/>
          <w:sz w:val="24"/>
          <w:szCs w:val="24"/>
        </w:rPr>
        <w:t xml:space="preserve">possible </w:t>
      </w:r>
      <w:r w:rsidR="004B3FCF" w:rsidRPr="00A23007">
        <w:rPr>
          <w:rFonts w:ascii="Book Antiqua" w:hAnsi="Book Antiqua"/>
          <w:sz w:val="24"/>
          <w:szCs w:val="24"/>
        </w:rPr>
        <w:t xml:space="preserve">that RVR and EVR were chosen because they </w:t>
      </w:r>
      <w:r w:rsidR="00316B80" w:rsidRPr="00A23007">
        <w:rPr>
          <w:rFonts w:ascii="Book Antiqua" w:hAnsi="Book Antiqua"/>
          <w:sz w:val="24"/>
          <w:szCs w:val="24"/>
        </w:rPr>
        <w:t>are</w:t>
      </w:r>
      <w:r w:rsidR="004B3FCF" w:rsidRPr="00A23007">
        <w:rPr>
          <w:rFonts w:ascii="Book Antiqua" w:hAnsi="Book Antiqua"/>
          <w:sz w:val="24"/>
          <w:szCs w:val="24"/>
        </w:rPr>
        <w:t xml:space="preserve"> traditional conventional markers </w:t>
      </w:r>
      <w:r w:rsidR="00316B80" w:rsidRPr="00A23007">
        <w:rPr>
          <w:rFonts w:ascii="Book Antiqua" w:hAnsi="Book Antiqua"/>
          <w:sz w:val="24"/>
          <w:szCs w:val="24"/>
        </w:rPr>
        <w:t xml:space="preserve">that have been used </w:t>
      </w:r>
      <w:r w:rsidR="00706326" w:rsidRPr="00A23007">
        <w:rPr>
          <w:rFonts w:ascii="Book Antiqua" w:hAnsi="Book Antiqua"/>
          <w:sz w:val="24"/>
          <w:szCs w:val="24"/>
        </w:rPr>
        <w:t>in</w:t>
      </w:r>
      <w:r w:rsidR="004B3FCF" w:rsidRPr="00A23007">
        <w:rPr>
          <w:rFonts w:ascii="Book Antiqua" w:hAnsi="Book Antiqua"/>
          <w:sz w:val="24"/>
          <w:szCs w:val="24"/>
        </w:rPr>
        <w:t xml:space="preserve"> </w:t>
      </w:r>
      <w:r w:rsidR="004B3FCF" w:rsidRPr="00A23007">
        <w:rPr>
          <w:rFonts w:ascii="Book Antiqua" w:hAnsi="Book Antiqua"/>
          <w:kern w:val="0"/>
          <w:sz w:val="24"/>
          <w:szCs w:val="24"/>
        </w:rPr>
        <w:t>PegIFN-</w:t>
      </w:r>
      <w:r w:rsidR="004B3FCF" w:rsidRPr="00A23007">
        <w:rPr>
          <w:rFonts w:ascii="Book Antiqua" w:eastAsia="CongressSans" w:hAnsi="Book Antiqua"/>
          <w:kern w:val="0"/>
          <w:sz w:val="24"/>
          <w:szCs w:val="24"/>
        </w:rPr>
        <w:t>α</w:t>
      </w:r>
      <w:r w:rsidR="004B3FCF" w:rsidRPr="00A23007">
        <w:rPr>
          <w:rFonts w:ascii="Book Antiqua" w:hAnsi="Book Antiqua"/>
          <w:kern w:val="0"/>
          <w:sz w:val="24"/>
          <w:szCs w:val="24"/>
        </w:rPr>
        <w:t>/RBV</w:t>
      </w:r>
      <w:r w:rsidR="004B3FCF" w:rsidRPr="00A23007">
        <w:rPr>
          <w:rFonts w:ascii="Book Antiqua" w:hAnsi="Book Antiqua"/>
          <w:sz w:val="24"/>
          <w:szCs w:val="24"/>
        </w:rPr>
        <w:t xml:space="preserve"> therapy and </w:t>
      </w:r>
      <w:r w:rsidR="00316B80" w:rsidRPr="00A23007">
        <w:rPr>
          <w:rFonts w:ascii="Book Antiqua" w:hAnsi="Book Antiqua"/>
          <w:sz w:val="24"/>
          <w:szCs w:val="24"/>
        </w:rPr>
        <w:t xml:space="preserve">because </w:t>
      </w:r>
      <w:r w:rsidR="004B3FCF" w:rsidRPr="00A23007">
        <w:rPr>
          <w:rFonts w:ascii="Book Antiqua" w:hAnsi="Book Antiqua"/>
          <w:sz w:val="24"/>
          <w:szCs w:val="24"/>
        </w:rPr>
        <w:t xml:space="preserve">the efficacy of other time points in DAA-containing therapy </w:t>
      </w:r>
      <w:r w:rsidR="00316B80" w:rsidRPr="00A23007">
        <w:rPr>
          <w:rFonts w:ascii="Book Antiqua" w:hAnsi="Book Antiqua"/>
          <w:sz w:val="24"/>
          <w:szCs w:val="24"/>
        </w:rPr>
        <w:t xml:space="preserve">have </w:t>
      </w:r>
      <w:r w:rsidR="004B3FCF" w:rsidRPr="00A23007">
        <w:rPr>
          <w:rFonts w:ascii="Book Antiqua" w:hAnsi="Book Antiqua"/>
          <w:sz w:val="24"/>
          <w:szCs w:val="24"/>
        </w:rPr>
        <w:t xml:space="preserve">not </w:t>
      </w:r>
      <w:r w:rsidR="00316B80" w:rsidRPr="00A23007">
        <w:rPr>
          <w:rFonts w:ascii="Book Antiqua" w:hAnsi="Book Antiqua"/>
          <w:sz w:val="24"/>
          <w:szCs w:val="24"/>
        </w:rPr>
        <w:t xml:space="preserve">yet been </w:t>
      </w:r>
      <w:r w:rsidR="004B3FCF" w:rsidRPr="00A23007">
        <w:rPr>
          <w:rFonts w:ascii="Book Antiqua" w:hAnsi="Book Antiqua"/>
          <w:sz w:val="24"/>
          <w:szCs w:val="24"/>
        </w:rPr>
        <w:t>fully investigated.</w:t>
      </w:r>
      <w:r w:rsidR="004B3FCF"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By the testing done at frequent intervals in this prospective multicenter study of 253 patients infected </w:t>
      </w:r>
      <w:r w:rsidRPr="00A23007">
        <w:rPr>
          <w:rFonts w:ascii="Book Antiqua" w:hAnsi="Book Antiqua" w:cs="Times New Roman"/>
          <w:sz w:val="24"/>
          <w:szCs w:val="24"/>
        </w:rPr>
        <w:t>with HCV genotype 1b,</w:t>
      </w:r>
      <w:r w:rsidRPr="00A23007">
        <w:rPr>
          <w:rFonts w:ascii="Book Antiqua" w:hAnsi="Book Antiqua" w:cs="Times New Roman"/>
          <w:kern w:val="0"/>
          <w:sz w:val="24"/>
          <w:szCs w:val="24"/>
        </w:rPr>
        <w:t xml:space="preserve"> we were able to show that the transition during treatment with a DAA is different than what was seen in the past. </w:t>
      </w:r>
      <w:r w:rsidR="001B4104" w:rsidRPr="00A23007">
        <w:rPr>
          <w:rFonts w:ascii="Book Antiqua" w:hAnsi="Book Antiqua" w:cs="Times New Roman"/>
          <w:kern w:val="0"/>
          <w:sz w:val="24"/>
          <w:szCs w:val="24"/>
        </w:rPr>
        <w:t>VR at we</w:t>
      </w:r>
      <w:r w:rsidR="00A47061" w:rsidRPr="00A23007">
        <w:rPr>
          <w:rFonts w:ascii="Book Antiqua" w:hAnsi="Book Antiqua" w:cs="Times New Roman"/>
          <w:kern w:val="0"/>
          <w:sz w:val="24"/>
          <w:szCs w:val="24"/>
        </w:rPr>
        <w:t xml:space="preserve">ek 6 had a high PPV (88.6%), </w:t>
      </w:r>
      <w:r w:rsidR="001B4104" w:rsidRPr="00A23007">
        <w:rPr>
          <w:rFonts w:ascii="Book Antiqua" w:hAnsi="Book Antiqua" w:cs="Times New Roman"/>
          <w:kern w:val="0"/>
          <w:sz w:val="24"/>
          <w:szCs w:val="24"/>
        </w:rPr>
        <w:t>NPV (82.4%)</w:t>
      </w:r>
      <w:r w:rsidR="00316B80" w:rsidRPr="00A23007">
        <w:rPr>
          <w:rFonts w:ascii="Book Antiqua" w:hAnsi="Book Antiqua" w:cs="Times New Roman"/>
          <w:kern w:val="0"/>
          <w:sz w:val="24"/>
          <w:szCs w:val="24"/>
        </w:rPr>
        <w:t>,</w:t>
      </w:r>
      <w:r w:rsidR="00A47061" w:rsidRPr="00A23007">
        <w:rPr>
          <w:rFonts w:ascii="Book Antiqua" w:hAnsi="Book Antiqua" w:cs="Times New Roman"/>
          <w:kern w:val="0"/>
          <w:sz w:val="24"/>
          <w:szCs w:val="24"/>
        </w:rPr>
        <w:t xml:space="preserve"> and kappa coefficient (0.44)</w:t>
      </w:r>
      <w:r w:rsidR="001B4104" w:rsidRPr="00A23007">
        <w:rPr>
          <w:rFonts w:ascii="Book Antiqua" w:hAnsi="Book Antiqua" w:cs="Times New Roman"/>
          <w:kern w:val="0"/>
          <w:sz w:val="24"/>
          <w:szCs w:val="24"/>
        </w:rPr>
        <w:t xml:space="preserve">, which indicate its usefulness </w:t>
      </w:r>
      <w:r w:rsidR="001B4104" w:rsidRPr="00A23007">
        <w:rPr>
          <w:rFonts w:ascii="Book Antiqua" w:hAnsi="Book Antiqua" w:cs="Times New Roman"/>
          <w:sz w:val="24"/>
          <w:szCs w:val="24"/>
        </w:rPr>
        <w:t>a</w:t>
      </w:r>
      <w:r w:rsidR="00316B80" w:rsidRPr="00A23007">
        <w:rPr>
          <w:rFonts w:ascii="Book Antiqua" w:hAnsi="Book Antiqua" w:cs="Times New Roman"/>
          <w:sz w:val="24"/>
          <w:szCs w:val="24"/>
        </w:rPr>
        <w:t>s</w:t>
      </w:r>
      <w:r w:rsidR="001B4104" w:rsidRPr="00A23007">
        <w:rPr>
          <w:rFonts w:ascii="Book Antiqua" w:hAnsi="Book Antiqua" w:cs="Times New Roman"/>
          <w:sz w:val="24"/>
          <w:szCs w:val="24"/>
        </w:rPr>
        <w:t xml:space="preserve"> a single time point </w:t>
      </w:r>
      <w:r w:rsidR="00316B80" w:rsidRPr="00A23007">
        <w:rPr>
          <w:rFonts w:ascii="Book Antiqua" w:hAnsi="Book Antiqua" w:cs="Times New Roman"/>
          <w:kern w:val="0"/>
          <w:sz w:val="24"/>
          <w:szCs w:val="24"/>
        </w:rPr>
        <w:t xml:space="preserve">for </w:t>
      </w:r>
      <w:r w:rsidR="00316B80" w:rsidRPr="00A23007">
        <w:rPr>
          <w:rFonts w:ascii="Book Antiqua" w:hAnsi="Book Antiqua" w:cs="Times New Roman"/>
          <w:sz w:val="24"/>
          <w:szCs w:val="24"/>
        </w:rPr>
        <w:t>predicting both SVR and non-SVR</w:t>
      </w:r>
      <w:r w:rsidR="00316B80" w:rsidRPr="00A23007">
        <w:rPr>
          <w:rFonts w:ascii="Book Antiqua" w:hAnsi="Book Antiqua" w:cs="Times New Roman"/>
          <w:kern w:val="0"/>
          <w:sz w:val="24"/>
          <w:szCs w:val="24"/>
        </w:rPr>
        <w:t xml:space="preserve"> </w:t>
      </w:r>
      <w:r w:rsidR="001B4104" w:rsidRPr="00A23007">
        <w:rPr>
          <w:rFonts w:ascii="Book Antiqua" w:hAnsi="Book Antiqua" w:cs="Times New Roman"/>
          <w:kern w:val="0"/>
          <w:sz w:val="24"/>
          <w:szCs w:val="24"/>
        </w:rPr>
        <w:t>during TVR-based triple therapy. In addition, m</w:t>
      </w:r>
      <w:r w:rsidRPr="00A23007">
        <w:rPr>
          <w:rFonts w:ascii="Book Antiqua" w:hAnsi="Book Antiqua" w:cs="Times New Roman"/>
          <w:kern w:val="0"/>
          <w:sz w:val="24"/>
          <w:szCs w:val="24"/>
        </w:rPr>
        <w:t>ultiple logistic regression analysis that included pretreatment factors such as the patient</w:t>
      </w:r>
      <w:r w:rsidR="00816A88" w:rsidRPr="00A23007">
        <w:rPr>
          <w:rFonts w:ascii="Book Antiqua" w:hAnsi="Book Antiqua" w:cs="Times New Roman"/>
          <w:kern w:val="0"/>
          <w:sz w:val="24"/>
          <w:szCs w:val="24"/>
        </w:rPr>
        <w:t>’</w:t>
      </w:r>
      <w:r w:rsidRPr="00A23007">
        <w:rPr>
          <w:rFonts w:ascii="Book Antiqua" w:hAnsi="Book Antiqua" w:cs="Times New Roman"/>
          <w:kern w:val="0"/>
          <w:sz w:val="24"/>
          <w:szCs w:val="24"/>
        </w:rPr>
        <w:t>s genotype</w:t>
      </w:r>
      <w:r w:rsidR="00706326" w:rsidRPr="00A23007">
        <w:rPr>
          <w:rFonts w:ascii="Book Antiqua" w:hAnsi="Book Antiqua" w:cs="Times New Roman"/>
          <w:kern w:val="0"/>
          <w:sz w:val="24"/>
          <w:szCs w:val="24"/>
        </w:rPr>
        <w:t>,</w:t>
      </w:r>
      <w:r w:rsidRPr="00A23007">
        <w:rPr>
          <w:rFonts w:ascii="Book Antiqua" w:hAnsi="Book Antiqua" w:cs="Times New Roman"/>
          <w:kern w:val="0"/>
          <w:sz w:val="24"/>
          <w:szCs w:val="24"/>
        </w:rPr>
        <w:t xml:space="preserve"> laboratory parameters at baseline</w:t>
      </w:r>
      <w:r w:rsidR="00097C4D" w:rsidRPr="00A23007">
        <w:rPr>
          <w:rFonts w:ascii="Book Antiqua" w:hAnsi="Book Antiqua" w:cs="Times New Roman"/>
          <w:kern w:val="0"/>
          <w:sz w:val="24"/>
          <w:szCs w:val="24"/>
        </w:rPr>
        <w:t xml:space="preserve"> and response to previous </w:t>
      </w:r>
      <w:r w:rsidR="00097C4D" w:rsidRPr="00A23007">
        <w:rPr>
          <w:rFonts w:ascii="Book Antiqua" w:hAnsi="Book Antiqua" w:cs="Times New Roman"/>
          <w:kern w:val="0"/>
          <w:sz w:val="24"/>
          <w:szCs w:val="24"/>
        </w:rPr>
        <w:lastRenderedPageBreak/>
        <w:t>therapy</w:t>
      </w:r>
      <w:r w:rsidRPr="00A23007" w:rsidDel="00E818CB">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extracted VR at week 6 as an independent factor contributing to SVR. </w:t>
      </w:r>
    </w:p>
    <w:p w14:paraId="55908C86" w14:textId="15D32BFC" w:rsidR="00327AC5" w:rsidRPr="00A23007" w:rsidRDefault="00327AC5" w:rsidP="00973BED">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For dual therapy with PegIFN-</w:t>
      </w:r>
      <w:r w:rsidRPr="00A23007">
        <w:rPr>
          <w:rFonts w:ascii="Book Antiqua" w:eastAsia="CongressSans" w:hAnsi="Book Antiqua" w:cs="Times New Roman"/>
          <w:kern w:val="0"/>
          <w:sz w:val="24"/>
          <w:szCs w:val="24"/>
        </w:rPr>
        <w:t>α</w:t>
      </w:r>
      <w:r w:rsidRPr="00A23007">
        <w:rPr>
          <w:rFonts w:ascii="Book Antiqua" w:hAnsi="Book Antiqua" w:cs="Times New Roman"/>
          <w:kern w:val="0"/>
          <w:sz w:val="24"/>
          <w:szCs w:val="24"/>
        </w:rPr>
        <w:t xml:space="preserve"> and RBV, RVR and EVR were correlated with the outcome and have traditionally been utilized as predictors. It has consistently been reported that RVR has a high PPV, around</w:t>
      </w:r>
      <w:r w:rsidR="00973BED" w:rsidRPr="00A23007">
        <w:rPr>
          <w:rFonts w:ascii="Book Antiqua" w:hAnsi="Book Antiqua" w:cs="Times New Roman"/>
          <w:kern w:val="0"/>
          <w:sz w:val="24"/>
          <w:szCs w:val="24"/>
        </w:rPr>
        <w:t xml:space="preserve"> 90%</w:t>
      </w:r>
      <w:r w:rsidRPr="00A23007">
        <w:rPr>
          <w:rFonts w:ascii="Book Antiqua" w:hAnsi="Book Antiqua" w:cs="Times New Roman"/>
          <w:kern w:val="0"/>
          <w:sz w:val="24"/>
          <w:szCs w:val="24"/>
        </w:rPr>
        <w:fldChar w:fldCharType="begin">
          <w:fldData xml:space="preserve">PEVuZE5vdGU+PENpdGU+PEF1dGhvcj5KZW5zZW48L0F1dGhvcj48WWVhcj4yMDA2PC9ZZWFyPjxS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YnItMT48L2FsdC1wZXJpb2RpY2FsPjxwYWdlcz43OC04NDwvcGFnZXM+PHZvbHVtZT40Njwvdm9s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</w:fldData>
        </w:fldChar>
      </w:r>
      <w:r w:rsidR="008529B9" w:rsidRPr="00A23007">
        <w:rPr>
          <w:rFonts w:ascii="Book Antiqua" w:hAnsi="Book Antiqua" w:cs="Times New Roman"/>
          <w:kern w:val="0"/>
          <w:sz w:val="24"/>
          <w:szCs w:val="24"/>
        </w:rPr>
        <w:instrText xml:space="preserve"> ADDIN EN.CITE </w:instrText>
      </w:r>
      <w:r w:rsidR="008529B9" w:rsidRPr="00A23007">
        <w:rPr>
          <w:rFonts w:ascii="Book Antiqua" w:hAnsi="Book Antiqua" w:cs="Times New Roman"/>
          <w:kern w:val="0"/>
          <w:sz w:val="24"/>
          <w:szCs w:val="24"/>
        </w:rPr>
        <w:fldChar w:fldCharType="begin">
          <w:fldData xml:space="preserve">PEVuZE5vdGU+PENpdGU+PEF1dGhvcj5KZW5zZW48L0F1dGhvcj48WWVhcj4yMDA2PC9ZZWFyPjxS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YnItMT48L2FsdC1wZXJpb2RpY2FsPjxwYWdlcz43OC04NDwvcGFnZXM+PHZvbHVtZT40Njwvdm9s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</w:fldData>
        </w:fldChar>
      </w:r>
      <w:r w:rsidR="008529B9" w:rsidRPr="00A23007">
        <w:rPr>
          <w:rFonts w:ascii="Book Antiqua" w:hAnsi="Book Antiqua" w:cs="Times New Roman"/>
          <w:kern w:val="0"/>
          <w:sz w:val="24"/>
          <w:szCs w:val="24"/>
        </w:rPr>
        <w:instrText xml:space="preserve"> ADDIN EN.CITE.DATA </w:instrText>
      </w:r>
      <w:r w:rsidR="008529B9" w:rsidRPr="00A23007">
        <w:rPr>
          <w:rFonts w:ascii="Book Antiqua" w:hAnsi="Book Antiqua" w:cs="Times New Roman"/>
          <w:kern w:val="0"/>
          <w:sz w:val="24"/>
          <w:szCs w:val="24"/>
        </w:rPr>
      </w:r>
      <w:r w:rsidR="008529B9"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8529B9" w:rsidRPr="00A23007">
        <w:rPr>
          <w:rFonts w:ascii="Book Antiqua" w:hAnsi="Book Antiqua" w:cs="Times New Roman"/>
          <w:noProof/>
          <w:kern w:val="0"/>
          <w:sz w:val="24"/>
          <w:szCs w:val="24"/>
          <w:vertAlign w:val="superscript"/>
        </w:rPr>
        <w:t>[</w:t>
      </w:r>
      <w:hyperlink w:anchor="_ENREF_7" w:tooltip="Jensen, 2006 #711" w:history="1">
        <w:r w:rsidR="00234FD3" w:rsidRPr="00A23007">
          <w:rPr>
            <w:rFonts w:ascii="Book Antiqua" w:hAnsi="Book Antiqua" w:cs="Times New Roman"/>
            <w:noProof/>
            <w:kern w:val="0"/>
            <w:sz w:val="24"/>
            <w:szCs w:val="24"/>
            <w:vertAlign w:val="superscript"/>
          </w:rPr>
          <w:t>7-9</w:t>
        </w:r>
      </w:hyperlink>
      <w:r w:rsidR="008529B9"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making it a useful marker for the prediction of SVR. In contrast, EVR has a high NPV, over 90%, making it a useful predictor of non-SVR</w:t>
      </w:r>
      <w:r w:rsidRPr="00A23007">
        <w:rPr>
          <w:rFonts w:ascii="Book Antiqua" w:hAnsi="Book Antiqua" w:cs="Times New Roman"/>
          <w:kern w:val="0"/>
          <w:sz w:val="24"/>
          <w:szCs w:val="24"/>
        </w:rPr>
        <w:fldChar w:fldCharType="begin">
          <w:fldData xml:space="preserve">PEVuZE5vdGU+PENpdGU+PEF1dGhvcj5GZXJlbmNpPC9BdXRob3I+PFllYXI+MjAwNTwvWWVhcj48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PkpvdXJuYWwgb2YgaGVwYXRvbG9neTwvYWJici0xPjwvYWx0LXBlcmlvZGljYWw+PHBhZ2VzPjQy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</w:fldData>
        </w:fldChar>
      </w:r>
      <w:r w:rsidR="008529B9" w:rsidRPr="00A23007">
        <w:rPr>
          <w:rFonts w:ascii="Book Antiqua" w:hAnsi="Book Antiqua" w:cs="Times New Roman"/>
          <w:kern w:val="0"/>
          <w:sz w:val="24"/>
          <w:szCs w:val="24"/>
        </w:rPr>
        <w:instrText xml:space="preserve"> ADDIN EN.CITE </w:instrText>
      </w:r>
      <w:r w:rsidR="008529B9" w:rsidRPr="00A23007">
        <w:rPr>
          <w:rFonts w:ascii="Book Antiqua" w:hAnsi="Book Antiqua" w:cs="Times New Roman"/>
          <w:kern w:val="0"/>
          <w:sz w:val="24"/>
          <w:szCs w:val="24"/>
        </w:rPr>
        <w:fldChar w:fldCharType="begin">
          <w:fldData xml:space="preserve">PEVuZE5vdGU+PENpdGU+PEF1dGhvcj5GZXJlbmNpPC9BdXRob3I+PFllYXI+MjAwNTwvWWVhcj48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PkpvdXJuYWwgb2YgaGVwYXRvbG9neTwvYWJici0xPjwvYWx0LXBlcmlvZGljYWw+PHBhZ2VzPjQy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</w:fldData>
        </w:fldChar>
      </w:r>
      <w:r w:rsidR="008529B9" w:rsidRPr="00A23007">
        <w:rPr>
          <w:rFonts w:ascii="Book Antiqua" w:hAnsi="Book Antiqua" w:cs="Times New Roman"/>
          <w:kern w:val="0"/>
          <w:sz w:val="24"/>
          <w:szCs w:val="24"/>
        </w:rPr>
        <w:instrText xml:space="preserve"> ADDIN EN.CITE.DATA </w:instrText>
      </w:r>
      <w:r w:rsidR="008529B9" w:rsidRPr="00A23007">
        <w:rPr>
          <w:rFonts w:ascii="Book Antiqua" w:hAnsi="Book Antiqua" w:cs="Times New Roman"/>
          <w:kern w:val="0"/>
          <w:sz w:val="24"/>
          <w:szCs w:val="24"/>
        </w:rPr>
      </w:r>
      <w:r w:rsidR="008529B9"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8529B9" w:rsidRPr="00A23007">
        <w:rPr>
          <w:rFonts w:ascii="Book Antiqua" w:hAnsi="Book Antiqua" w:cs="Times New Roman"/>
          <w:noProof/>
          <w:kern w:val="0"/>
          <w:sz w:val="24"/>
          <w:szCs w:val="24"/>
          <w:vertAlign w:val="superscript"/>
        </w:rPr>
        <w:t>[</w:t>
      </w:r>
      <w:hyperlink w:anchor="_ENREF_10" w:tooltip="Ferenci, 2005 #780" w:history="1">
        <w:r w:rsidR="00234FD3" w:rsidRPr="00A23007">
          <w:rPr>
            <w:rFonts w:ascii="Book Antiqua" w:hAnsi="Book Antiqua" w:cs="Times New Roman"/>
            <w:noProof/>
            <w:kern w:val="0"/>
            <w:sz w:val="24"/>
            <w:szCs w:val="24"/>
            <w:vertAlign w:val="superscript"/>
          </w:rPr>
          <w:t>10</w:t>
        </w:r>
      </w:hyperlink>
      <w:r w:rsidR="008529B9"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xml:space="preserve">. </w:t>
      </w:r>
      <w:r w:rsidR="001939DD" w:rsidRPr="00A23007">
        <w:rPr>
          <w:rFonts w:ascii="Book Antiqua" w:hAnsi="Book Antiqua" w:cs="Times New Roman"/>
          <w:kern w:val="0"/>
          <w:sz w:val="24"/>
          <w:szCs w:val="24"/>
        </w:rPr>
        <w:t xml:space="preserve">In our study, the rates of EVR were not significantly different between the SVR and the non-SVR group. </w:t>
      </w:r>
      <w:r w:rsidR="00A128BF" w:rsidRPr="00A23007">
        <w:rPr>
          <w:rFonts w:ascii="Book Antiqua" w:hAnsi="Book Antiqua" w:cs="Times New Roman"/>
          <w:kern w:val="0"/>
          <w:sz w:val="24"/>
          <w:szCs w:val="24"/>
        </w:rPr>
        <w:t xml:space="preserve">Although RVR had a high PPV, the NPV showed a sharp rise, from 45.7% at week 4 to 87.0% at week 6. </w:t>
      </w:r>
      <w:r w:rsidRPr="00A23007">
        <w:rPr>
          <w:rFonts w:ascii="Book Antiqua" w:hAnsi="Book Antiqua" w:cs="Times New Roman"/>
          <w:kern w:val="0"/>
          <w:sz w:val="24"/>
          <w:szCs w:val="24"/>
        </w:rPr>
        <w:t>This suggests that in DAA therapy, which has a direct mechanism and much stronger power to eliminate HCV than does dual therapy, the most useful and meaningful time point</w:t>
      </w:r>
      <w:r w:rsidR="005A5F1B" w:rsidRPr="00A23007">
        <w:rPr>
          <w:rFonts w:ascii="Book Antiqua" w:hAnsi="Book Antiqua" w:cs="Times New Roman"/>
          <w:kern w:val="0"/>
          <w:sz w:val="24"/>
          <w:szCs w:val="24"/>
        </w:rPr>
        <w:t>s for predicting the outcome may be</w:t>
      </w:r>
      <w:r w:rsidRPr="00A23007">
        <w:rPr>
          <w:rFonts w:ascii="Book Antiqua" w:hAnsi="Book Antiqua" w:cs="Times New Roman"/>
          <w:kern w:val="0"/>
          <w:sz w:val="24"/>
          <w:szCs w:val="24"/>
        </w:rPr>
        <w:t xml:space="preserve"> </w:t>
      </w:r>
      <w:r w:rsidR="00A128BF" w:rsidRPr="00A23007">
        <w:rPr>
          <w:rFonts w:ascii="Book Antiqua" w:hAnsi="Book Antiqua" w:cs="Times New Roman"/>
          <w:kern w:val="0"/>
          <w:sz w:val="24"/>
          <w:szCs w:val="24"/>
        </w:rPr>
        <w:t>different</w:t>
      </w:r>
      <w:r w:rsidRPr="00A23007">
        <w:rPr>
          <w:rFonts w:ascii="Book Antiqua" w:hAnsi="Book Antiqua" w:cs="Times New Roman"/>
          <w:kern w:val="0"/>
          <w:sz w:val="24"/>
          <w:szCs w:val="24"/>
        </w:rPr>
        <w:t xml:space="preserve"> than in PegIFN-</w:t>
      </w:r>
      <w:r w:rsidRPr="00A23007">
        <w:rPr>
          <w:rFonts w:ascii="Book Antiqua" w:eastAsia="CongressSans" w:hAnsi="Book Antiqua" w:cs="Times New Roman"/>
          <w:kern w:val="0"/>
          <w:sz w:val="24"/>
          <w:szCs w:val="24"/>
        </w:rPr>
        <w:t>α</w:t>
      </w:r>
      <w:r w:rsidRPr="00A23007">
        <w:rPr>
          <w:rFonts w:ascii="Book Antiqua" w:hAnsi="Book Antiqua" w:cs="Times New Roman"/>
          <w:kern w:val="0"/>
          <w:sz w:val="24"/>
          <w:szCs w:val="24"/>
        </w:rPr>
        <w:t xml:space="preserve">/RBV therapy. </w:t>
      </w:r>
    </w:p>
    <w:p w14:paraId="256BDCBA" w14:textId="4ACE699C" w:rsidR="00327AC5" w:rsidRPr="00A23007" w:rsidRDefault="00327AC5" w:rsidP="00973BED">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Although the DAAs strongly eliminate HCV, they are costly and some have serious side effects, such as the rash and anemia that often accompany TVR. To avoid unproductive expenditures and side effects, attempts have been made to establish response-guided treatment regimens that include early stopping rules for unproductive DAA therapy</w:t>
      </w:r>
      <w:r w:rsidRPr="00A23007">
        <w:rPr>
          <w:rFonts w:ascii="Book Antiqua" w:hAnsi="Book Antiqua" w:cs="Times New Roman"/>
          <w:kern w:val="0"/>
          <w:sz w:val="24"/>
          <w:szCs w:val="24"/>
        </w:rPr>
        <w:fldChar w:fldCharType="begin">
          <w:fldData xml:space="preserve">PEVuZE5vdGU+PENpdGU+PEF1dGhvcj5TaGVybWFuPC9BdXRob3I+PFllYXI+MjAxMTwvWWVhcj48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aW5lPC9hYmJyLTE+PC9hbHQtcGVyaW9kaWNhbD48cGFnZXM+MTAxNC0yNDwvcGFnZXM+PHZvbHVt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</w:fldData>
        </w:fldChar>
      </w:r>
      <w:r w:rsidR="00AD0320" w:rsidRPr="00A23007">
        <w:rPr>
          <w:rFonts w:ascii="Book Antiqua" w:hAnsi="Book Antiqua" w:cs="Times New Roman"/>
          <w:kern w:val="0"/>
          <w:sz w:val="24"/>
          <w:szCs w:val="24"/>
        </w:rPr>
        <w:instrText xml:space="preserve"> ADDIN EN.CITE </w:instrText>
      </w:r>
      <w:r w:rsidR="00AD0320" w:rsidRPr="00A23007">
        <w:rPr>
          <w:rFonts w:ascii="Book Antiqua" w:hAnsi="Book Antiqua" w:cs="Times New Roman"/>
          <w:kern w:val="0"/>
          <w:sz w:val="24"/>
          <w:szCs w:val="24"/>
        </w:rPr>
        <w:fldChar w:fldCharType="begin">
          <w:fldData xml:space="preserve">PEVuZE5vdGU+PENpdGU+PEF1dGhvcj5TaGVybWFuPC9BdXRob3I+PFllYXI+MjAxMTwvWWVhcj48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aW5lPC9hYmJyLTE+PC9hbHQtcGVyaW9kaWNhbD48cGFnZXM+MTAxNC0yNDwvcGFnZXM+PHZvbHVt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</w:fldData>
        </w:fldChar>
      </w:r>
      <w:r w:rsidR="00AD0320" w:rsidRPr="00A23007">
        <w:rPr>
          <w:rFonts w:ascii="Book Antiqua" w:hAnsi="Book Antiqua" w:cs="Times New Roman"/>
          <w:kern w:val="0"/>
          <w:sz w:val="24"/>
          <w:szCs w:val="24"/>
        </w:rPr>
        <w:instrText xml:space="preserve"> ADDIN EN.CITE.DATA </w:instrText>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r>
      <w:r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5" w:tooltip="Sherman, 2011 #690" w:history="1">
        <w:r w:rsidR="00234FD3" w:rsidRPr="00A23007">
          <w:rPr>
            <w:rFonts w:ascii="Book Antiqua" w:hAnsi="Book Antiqua" w:cs="Times New Roman"/>
            <w:noProof/>
            <w:kern w:val="0"/>
            <w:sz w:val="24"/>
            <w:szCs w:val="24"/>
            <w:vertAlign w:val="superscript"/>
          </w:rPr>
          <w:t>5</w:t>
        </w:r>
      </w:hyperlink>
      <w:r w:rsidR="00973BED" w:rsidRPr="00A23007">
        <w:rPr>
          <w:rFonts w:ascii="Book Antiqua" w:hAnsi="Book Antiqua" w:cs="Times New Roman"/>
          <w:noProof/>
          <w:kern w:val="0"/>
          <w:sz w:val="24"/>
          <w:szCs w:val="24"/>
          <w:vertAlign w:val="superscript"/>
        </w:rPr>
        <w:t>,</w:t>
      </w:r>
      <w:hyperlink w:anchor="_ENREF_18" w:tooltip="Jacobson, 2012 #758" w:history="1">
        <w:r w:rsidR="00234FD3" w:rsidRPr="00A23007">
          <w:rPr>
            <w:rFonts w:ascii="Book Antiqua" w:hAnsi="Book Antiqua" w:cs="Times New Roman"/>
            <w:noProof/>
            <w:kern w:val="0"/>
            <w:sz w:val="24"/>
            <w:szCs w:val="24"/>
            <w:vertAlign w:val="superscript"/>
          </w:rPr>
          <w:t>18</w:t>
        </w:r>
      </w:hyperlink>
      <w:r w:rsidR="00AD0320" w:rsidRPr="00A23007">
        <w:rPr>
          <w:rFonts w:ascii="Book Antiqua" w:hAnsi="Book Antiqua" w:cs="Times New Roman"/>
          <w:noProof/>
          <w:kern w:val="0"/>
          <w:sz w:val="24"/>
          <w:szCs w:val="24"/>
          <w:vertAlign w:val="superscript"/>
        </w:rPr>
        <w:t>]</w:t>
      </w:r>
      <w:r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xml:space="preserve">. </w:t>
      </w:r>
      <w:r w:rsidR="00C05135" w:rsidRPr="00A23007">
        <w:rPr>
          <w:rFonts w:ascii="Book Antiqua" w:hAnsi="Book Antiqua" w:cs="Times New Roman"/>
          <w:kern w:val="0"/>
          <w:sz w:val="24"/>
          <w:szCs w:val="24"/>
        </w:rPr>
        <w:t xml:space="preserve">It </w:t>
      </w:r>
      <w:r w:rsidR="00316B80" w:rsidRPr="00A23007">
        <w:rPr>
          <w:rFonts w:ascii="Book Antiqua" w:hAnsi="Book Antiqua" w:cs="Times New Roman"/>
          <w:kern w:val="0"/>
          <w:sz w:val="24"/>
          <w:szCs w:val="24"/>
        </w:rPr>
        <w:t>has been</w:t>
      </w:r>
      <w:r w:rsidRPr="00A23007">
        <w:rPr>
          <w:rFonts w:ascii="Book Antiqua" w:hAnsi="Book Antiqua" w:cs="Times New Roman"/>
          <w:kern w:val="0"/>
          <w:sz w:val="24"/>
          <w:szCs w:val="24"/>
        </w:rPr>
        <w:t xml:space="preserve"> suggest</w:t>
      </w:r>
      <w:r w:rsidR="00C05135" w:rsidRPr="00A23007">
        <w:rPr>
          <w:rFonts w:ascii="Book Antiqua" w:hAnsi="Book Antiqua" w:cs="Times New Roman"/>
          <w:kern w:val="0"/>
          <w:sz w:val="24"/>
          <w:szCs w:val="24"/>
        </w:rPr>
        <w:t>ed</w:t>
      </w:r>
      <w:r w:rsidRPr="00A23007">
        <w:rPr>
          <w:rFonts w:ascii="Book Antiqua" w:hAnsi="Book Antiqua" w:cs="Times New Roman"/>
          <w:kern w:val="0"/>
          <w:sz w:val="24"/>
          <w:szCs w:val="24"/>
        </w:rPr>
        <w:t xml:space="preserve"> that patients who have a rapid decline in their viral level can be treated with a shorter treatment duration while preserving the high rate of SVR and that treatment can be discontinued earlier than in the past for patients who are unlikely to respond the treatment. </w:t>
      </w:r>
      <w:r w:rsidR="00C05135" w:rsidRPr="00A23007">
        <w:rPr>
          <w:rFonts w:ascii="Book Antiqua" w:hAnsi="Book Antiqua" w:cs="Times New Roman"/>
          <w:kern w:val="0"/>
          <w:sz w:val="24"/>
          <w:szCs w:val="24"/>
        </w:rPr>
        <w:t xml:space="preserve">Our results showed that </w:t>
      </w:r>
      <w:r w:rsidRPr="00A23007">
        <w:rPr>
          <w:rFonts w:ascii="Book Antiqua" w:hAnsi="Book Antiqua" w:cs="Times New Roman"/>
          <w:kern w:val="0"/>
          <w:sz w:val="24"/>
          <w:szCs w:val="24"/>
        </w:rPr>
        <w:t xml:space="preserve">checking VR at week 6 </w:t>
      </w:r>
      <w:r w:rsidR="00C05135" w:rsidRPr="00A23007">
        <w:rPr>
          <w:rFonts w:ascii="Book Antiqua" w:hAnsi="Book Antiqua" w:cs="Times New Roman"/>
          <w:kern w:val="0"/>
          <w:sz w:val="24"/>
          <w:szCs w:val="24"/>
        </w:rPr>
        <w:t>would</w:t>
      </w:r>
      <w:r w:rsidRPr="00A23007">
        <w:rPr>
          <w:rFonts w:ascii="Book Antiqua" w:hAnsi="Book Antiqua" w:cs="Times New Roman"/>
          <w:kern w:val="0"/>
          <w:sz w:val="24"/>
          <w:szCs w:val="24"/>
        </w:rPr>
        <w:t xml:space="preserve"> contribute to shortening the duration of </w:t>
      </w:r>
      <w:r w:rsidR="00C05135" w:rsidRPr="00A23007">
        <w:rPr>
          <w:rFonts w:ascii="Book Antiqua" w:hAnsi="Book Antiqua" w:cs="Times New Roman"/>
          <w:kern w:val="0"/>
          <w:sz w:val="24"/>
          <w:szCs w:val="24"/>
        </w:rPr>
        <w:t xml:space="preserve">TVR-based triple therapy. </w:t>
      </w:r>
      <w:r w:rsidRPr="00A23007">
        <w:rPr>
          <w:rFonts w:ascii="Book Antiqua" w:hAnsi="Book Antiqua" w:cs="Times New Roman"/>
          <w:kern w:val="0"/>
          <w:sz w:val="24"/>
          <w:szCs w:val="24"/>
        </w:rPr>
        <w:t xml:space="preserve">Furthermore, because at week 6 both SVR and non-SVR can be predicted at a single time point, unnecessary testing can be eliminated, which will contribute to patient comfort and economic efficiency. </w:t>
      </w:r>
    </w:p>
    <w:p w14:paraId="108F3979" w14:textId="0A649646" w:rsidR="00327AC5" w:rsidRPr="00A23007" w:rsidRDefault="00761A8B" w:rsidP="00973BED">
      <w:pPr>
        <w:adjustRightInd w:val="0"/>
        <w:snapToGrid w:val="0"/>
        <w:spacing w:line="360" w:lineRule="auto"/>
        <w:ind w:firstLineChars="150" w:firstLine="360"/>
        <w:rPr>
          <w:rFonts w:ascii="Book Antiqua" w:hAnsi="Book Antiqua" w:cs="Times New Roman"/>
          <w:kern w:val="0"/>
          <w:sz w:val="24"/>
          <w:szCs w:val="24"/>
        </w:rPr>
      </w:pPr>
      <w:r w:rsidRPr="00A23007">
        <w:rPr>
          <w:rFonts w:ascii="Book Antiqua" w:hAnsi="Book Antiqua" w:cs="Times New Roman"/>
          <w:kern w:val="0"/>
          <w:sz w:val="24"/>
          <w:szCs w:val="24"/>
        </w:rPr>
        <w:t xml:space="preserve">One of the limitations of our study is that TVR is no longer the standard of care </w:t>
      </w:r>
      <w:r w:rsidR="00A30389" w:rsidRPr="00A23007">
        <w:rPr>
          <w:rFonts w:ascii="Book Antiqua" w:hAnsi="Book Antiqua" w:cs="Times New Roman"/>
          <w:kern w:val="0"/>
          <w:sz w:val="24"/>
          <w:szCs w:val="24"/>
        </w:rPr>
        <w:t xml:space="preserve">in many countries. </w:t>
      </w:r>
      <w:r w:rsidR="00316B80" w:rsidRPr="00A23007">
        <w:rPr>
          <w:rFonts w:ascii="Book Antiqua" w:hAnsi="Book Antiqua" w:cs="Times New Roman"/>
          <w:kern w:val="0"/>
          <w:sz w:val="24"/>
          <w:szCs w:val="24"/>
        </w:rPr>
        <w:t>It</w:t>
      </w:r>
      <w:r w:rsidRPr="00A23007">
        <w:rPr>
          <w:rFonts w:ascii="Book Antiqua" w:hAnsi="Book Antiqua" w:cs="Times New Roman"/>
          <w:kern w:val="0"/>
          <w:sz w:val="24"/>
          <w:szCs w:val="24"/>
        </w:rPr>
        <w:t xml:space="preserve"> </w:t>
      </w:r>
      <w:r w:rsidR="00316B80" w:rsidRPr="00A23007">
        <w:rPr>
          <w:rFonts w:ascii="Book Antiqua" w:hAnsi="Book Antiqua" w:cs="Times New Roman"/>
          <w:kern w:val="0"/>
          <w:sz w:val="24"/>
          <w:szCs w:val="24"/>
        </w:rPr>
        <w:t xml:space="preserve">is </w:t>
      </w:r>
      <w:r w:rsidRPr="00A23007">
        <w:rPr>
          <w:rFonts w:ascii="Book Antiqua" w:hAnsi="Book Antiqua" w:cs="Times New Roman"/>
          <w:kern w:val="0"/>
          <w:sz w:val="24"/>
          <w:szCs w:val="24"/>
        </w:rPr>
        <w:t xml:space="preserve">not recommended for the treatment </w:t>
      </w:r>
      <w:r w:rsidR="00316B80" w:rsidRPr="00A23007">
        <w:rPr>
          <w:rFonts w:ascii="Book Antiqua" w:hAnsi="Book Antiqua" w:cs="Times New Roman"/>
          <w:kern w:val="0"/>
          <w:sz w:val="24"/>
          <w:szCs w:val="24"/>
        </w:rPr>
        <w:t xml:space="preserve">of </w:t>
      </w:r>
      <w:r w:rsidRPr="00A23007">
        <w:rPr>
          <w:rFonts w:ascii="Book Antiqua" w:hAnsi="Book Antiqua" w:cs="Times New Roman"/>
          <w:kern w:val="0"/>
          <w:sz w:val="24"/>
          <w:szCs w:val="24"/>
        </w:rPr>
        <w:t xml:space="preserve">patients with decompensated cirrhosis or in </w:t>
      </w:r>
      <w:r w:rsidR="002337A6" w:rsidRPr="00A23007">
        <w:rPr>
          <w:rFonts w:ascii="Book Antiqua" w:hAnsi="Book Antiqua" w:cs="Times New Roman"/>
          <w:kern w:val="0"/>
          <w:sz w:val="24"/>
          <w:szCs w:val="24"/>
        </w:rPr>
        <w:t>a</w:t>
      </w:r>
      <w:r w:rsidRPr="00A23007">
        <w:rPr>
          <w:rFonts w:ascii="Book Antiqua" w:hAnsi="Book Antiqua" w:cs="Times New Roman"/>
          <w:kern w:val="0"/>
          <w:sz w:val="24"/>
          <w:szCs w:val="24"/>
        </w:rPr>
        <w:t xml:space="preserve"> post-liver transplantation setting</w:t>
      </w:r>
      <w:r w:rsidR="00044A05" w:rsidRPr="00A23007">
        <w:rPr>
          <w:rFonts w:ascii="Book Antiqua" w:hAnsi="Book Antiqua" w:cs="Times New Roman"/>
          <w:kern w:val="0"/>
          <w:sz w:val="24"/>
          <w:szCs w:val="24"/>
        </w:rPr>
        <w:t>, and it should</w:t>
      </w:r>
      <w:r w:rsidRPr="00A23007">
        <w:rPr>
          <w:rFonts w:ascii="Book Antiqua" w:hAnsi="Book Antiqua" w:cs="Times New Roman"/>
          <w:kern w:val="0"/>
          <w:sz w:val="24"/>
          <w:szCs w:val="24"/>
        </w:rPr>
        <w:t xml:space="preserve"> not be administ</w:t>
      </w:r>
      <w:r w:rsidR="00097C4D" w:rsidRPr="00A23007">
        <w:rPr>
          <w:rFonts w:ascii="Book Antiqua" w:hAnsi="Book Antiqua" w:cs="Times New Roman"/>
          <w:kern w:val="0"/>
          <w:sz w:val="24"/>
          <w:szCs w:val="24"/>
        </w:rPr>
        <w:t>e</w:t>
      </w:r>
      <w:r w:rsidRPr="00A23007">
        <w:rPr>
          <w:rFonts w:ascii="Book Antiqua" w:hAnsi="Book Antiqua" w:cs="Times New Roman"/>
          <w:kern w:val="0"/>
          <w:sz w:val="24"/>
          <w:szCs w:val="24"/>
        </w:rPr>
        <w:t xml:space="preserve">red as co-medication. </w:t>
      </w:r>
      <w:r w:rsidR="002337A6" w:rsidRPr="00A23007">
        <w:rPr>
          <w:rFonts w:ascii="Book Antiqua" w:hAnsi="Book Antiqua" w:cs="Times New Roman"/>
          <w:kern w:val="0"/>
          <w:sz w:val="24"/>
          <w:szCs w:val="24"/>
        </w:rPr>
        <w:t>In addition</w:t>
      </w:r>
      <w:r w:rsidRPr="00A23007">
        <w:rPr>
          <w:rFonts w:ascii="Book Antiqua" w:hAnsi="Book Antiqua" w:cs="Times New Roman"/>
          <w:kern w:val="0"/>
          <w:sz w:val="24"/>
          <w:szCs w:val="24"/>
        </w:rPr>
        <w:t xml:space="preserve">, TVR </w:t>
      </w:r>
      <w:r w:rsidR="002337A6" w:rsidRPr="00A23007">
        <w:rPr>
          <w:rFonts w:ascii="Book Antiqua" w:hAnsi="Book Antiqua" w:cs="Times New Roman"/>
          <w:kern w:val="0"/>
          <w:sz w:val="24"/>
          <w:szCs w:val="24"/>
        </w:rPr>
        <w:t xml:space="preserve">can </w:t>
      </w:r>
      <w:r w:rsidRPr="00A23007">
        <w:rPr>
          <w:rFonts w:ascii="Book Antiqua" w:hAnsi="Book Antiqua" w:cs="Times New Roman"/>
          <w:kern w:val="0"/>
          <w:sz w:val="24"/>
          <w:szCs w:val="24"/>
        </w:rPr>
        <w:t>cause serious r</w:t>
      </w:r>
      <w:r w:rsidR="002337A6" w:rsidRPr="00A23007">
        <w:rPr>
          <w:rFonts w:ascii="Book Antiqua" w:hAnsi="Book Antiqua" w:cs="Times New Roman"/>
          <w:kern w:val="0"/>
          <w:sz w:val="24"/>
          <w:szCs w:val="24"/>
        </w:rPr>
        <w:t>a</w:t>
      </w:r>
      <w:r w:rsidRPr="00A23007">
        <w:rPr>
          <w:rFonts w:ascii="Book Antiqua" w:hAnsi="Book Antiqua" w:cs="Times New Roman"/>
          <w:kern w:val="0"/>
          <w:sz w:val="24"/>
          <w:szCs w:val="24"/>
        </w:rPr>
        <w:t xml:space="preserve">sh </w:t>
      </w:r>
      <w:r w:rsidRPr="00A23007">
        <w:rPr>
          <w:rFonts w:ascii="Book Antiqua" w:hAnsi="Book Antiqua" w:cs="Times New Roman"/>
          <w:kern w:val="0"/>
          <w:sz w:val="24"/>
          <w:szCs w:val="24"/>
        </w:rPr>
        <w:lastRenderedPageBreak/>
        <w:t xml:space="preserve">and anemia. </w:t>
      </w:r>
      <w:r w:rsidR="002337A6" w:rsidRPr="00A23007">
        <w:rPr>
          <w:rFonts w:ascii="Book Antiqua" w:hAnsi="Book Antiqua" w:cs="Times New Roman"/>
          <w:kern w:val="0"/>
          <w:sz w:val="24"/>
          <w:szCs w:val="24"/>
        </w:rPr>
        <w:t>In</w:t>
      </w:r>
      <w:r w:rsidRPr="00A23007">
        <w:rPr>
          <w:rFonts w:ascii="Book Antiqua" w:hAnsi="Book Antiqua" w:cs="Times New Roman"/>
          <w:kern w:val="0"/>
          <w:sz w:val="24"/>
          <w:szCs w:val="24"/>
        </w:rPr>
        <w:t xml:space="preserve"> Japan, IFN-based therapy with RBV and Simeprevir</w:t>
      </w:r>
      <w:r w:rsidR="00A30389" w:rsidRPr="00A23007">
        <w:rPr>
          <w:rFonts w:ascii="Book Antiqua" w:hAnsi="Book Antiqua" w:cs="Times New Roman"/>
          <w:kern w:val="0"/>
          <w:sz w:val="24"/>
          <w:szCs w:val="24"/>
        </w:rPr>
        <w:t>, a new NS3</w:t>
      </w:r>
      <w:r w:rsidR="00044A05" w:rsidRPr="00A23007">
        <w:rPr>
          <w:rFonts w:ascii="Book Antiqua" w:hAnsi="Book Antiqua" w:cs="Times New Roman"/>
          <w:kern w:val="0"/>
          <w:sz w:val="24"/>
          <w:szCs w:val="24"/>
        </w:rPr>
        <w:t>/4A</w:t>
      </w:r>
      <w:r w:rsidR="00A30389" w:rsidRPr="00A23007">
        <w:rPr>
          <w:rFonts w:ascii="Book Antiqua" w:hAnsi="Book Antiqua" w:cs="Times New Roman"/>
          <w:kern w:val="0"/>
          <w:sz w:val="24"/>
          <w:szCs w:val="24"/>
        </w:rPr>
        <w:t xml:space="preserve"> inhibitor,</w:t>
      </w:r>
      <w:r w:rsidRPr="00A23007">
        <w:rPr>
          <w:rFonts w:ascii="Book Antiqua" w:hAnsi="Book Antiqua" w:cs="Times New Roman"/>
          <w:kern w:val="0"/>
          <w:sz w:val="24"/>
          <w:szCs w:val="24"/>
        </w:rPr>
        <w:t xml:space="preserve"> </w:t>
      </w:r>
      <w:r w:rsidR="002337A6" w:rsidRPr="00A23007">
        <w:rPr>
          <w:rFonts w:ascii="Book Antiqua" w:hAnsi="Book Antiqua" w:cs="Times New Roman"/>
          <w:kern w:val="0"/>
          <w:sz w:val="24"/>
          <w:szCs w:val="24"/>
        </w:rPr>
        <w:t xml:space="preserve">has become </w:t>
      </w:r>
      <w:r w:rsidRPr="00A23007">
        <w:rPr>
          <w:rFonts w:ascii="Book Antiqua" w:hAnsi="Book Antiqua" w:cs="Times New Roman"/>
          <w:kern w:val="0"/>
          <w:sz w:val="24"/>
          <w:szCs w:val="24"/>
        </w:rPr>
        <w:t>the standard</w:t>
      </w:r>
      <w:r w:rsidR="00A23007" w:rsidRPr="00A23007">
        <w:rPr>
          <w:rFonts w:ascii="Book Antiqua" w:hAnsi="Book Antiqua" w:cs="Times New Roman"/>
          <w:kern w:val="0"/>
          <w:sz w:val="24"/>
          <w:szCs w:val="24"/>
        </w:rPr>
        <w:t xml:space="preserve"> of care against HCV genotype 1</w:t>
      </w:r>
      <w:r w:rsidR="007F560F" w:rsidRPr="00A23007">
        <w:rPr>
          <w:rFonts w:ascii="Book Antiqua" w:hAnsi="Book Antiqua" w:cs="Times New Roman"/>
          <w:kern w:val="0"/>
          <w:sz w:val="24"/>
          <w:szCs w:val="24"/>
        </w:rPr>
        <w:fldChar w:fldCharType="begin"/>
      </w:r>
      <w:r w:rsidR="00234FD3" w:rsidRPr="00A23007">
        <w:rPr>
          <w:rFonts w:ascii="Book Antiqua" w:hAnsi="Book Antiqua" w:cs="Times New Roman"/>
          <w:kern w:val="0"/>
          <w:sz w:val="24"/>
          <w:szCs w:val="24"/>
        </w:rPr>
        <w:instrText xml:space="preserve"> ADDIN EN.CITE &lt;EndNote&gt;&lt;Cite&gt;&lt;Year&gt;2014&lt;/Year&gt;&lt;RecNum&gt;808&lt;/RecNum&gt;&lt;DisplayText&gt;&lt;style face="superscript"&gt;[19]&lt;/style&gt;&lt;/DisplayText&gt;&lt;record&gt;&lt;rec-number&gt;808&lt;/rec-number&gt;&lt;foreign-keys&gt;&lt;key app="EN" db-id="xvd2sv9x2xesw9e9ppixspr9f5aveeseffwx"&gt;808&lt;/key&gt;&lt;/foreign-keys&gt;&lt;ref-type name="Journal Article"&gt;17&lt;/ref-type&gt;&lt;contributors&gt;&lt;/contributors&gt;&lt;titles&gt;&lt;title&gt;JSH Guidelines for the Management of Hepatitis C Virus Infection: A 2014 Update for Genotype 1&lt;/title&gt;&lt;secondary-title&gt;Hepatol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Hepatology&lt;/abbr-1&gt;&lt;/alt-periodical&gt;&lt;pages&gt;59-70&lt;/pages&gt;&lt;volume&gt;44 Suppl S1&lt;/volume&gt;&lt;edition&gt;2014/01/09&lt;/edition&gt;&lt;dates&gt;&lt;year&gt;2014&lt;/year&gt;&lt;pub-dates&gt;&lt;date&gt;Jan&lt;/date&gt;&lt;/pub-dates&gt;&lt;/dates&gt;&lt;isbn&gt;1386-6346 (Print)&amp;#xD;1386-6346 (Linking)&lt;/isbn&gt;&lt;accession-num&gt;24397840&lt;/accession-num&gt;&lt;urls&gt;&lt;related-urls&gt;&lt;url&gt;http://www.ncbi.nlm.nih.gov/pubmed/24397840&lt;/url&gt;&lt;/related-urls&gt;&lt;/urls&gt;&lt;electronic-resource-num&gt;10.1111/hepr.12272&lt;/electronic-resource-num&gt;&lt;language&gt;eng&lt;/language&gt;&lt;/record&gt;&lt;/Cite&gt;&lt;/EndNote&gt;</w:instrText>
      </w:r>
      <w:r w:rsidR="007F560F" w:rsidRPr="00A23007">
        <w:rPr>
          <w:rFonts w:ascii="Book Antiqua" w:hAnsi="Book Antiqua" w:cs="Times New Roman"/>
          <w:kern w:val="0"/>
          <w:sz w:val="24"/>
          <w:szCs w:val="24"/>
        </w:rPr>
        <w:fldChar w:fldCharType="separate"/>
      </w:r>
      <w:r w:rsidR="00234FD3" w:rsidRPr="00A23007">
        <w:rPr>
          <w:rFonts w:ascii="Book Antiqua" w:hAnsi="Book Antiqua" w:cs="Times New Roman"/>
          <w:noProof/>
          <w:kern w:val="0"/>
          <w:sz w:val="24"/>
          <w:szCs w:val="24"/>
          <w:vertAlign w:val="superscript"/>
        </w:rPr>
        <w:t>[</w:t>
      </w:r>
      <w:hyperlink w:anchor="_ENREF_19" w:tooltip=", 2014 #808" w:history="1">
        <w:r w:rsidR="00234FD3" w:rsidRPr="00A23007">
          <w:rPr>
            <w:rFonts w:ascii="Book Antiqua" w:hAnsi="Book Antiqua" w:cs="Times New Roman"/>
            <w:noProof/>
            <w:kern w:val="0"/>
            <w:sz w:val="24"/>
            <w:szCs w:val="24"/>
            <w:vertAlign w:val="superscript"/>
          </w:rPr>
          <w:t>19</w:t>
        </w:r>
      </w:hyperlink>
      <w:r w:rsidR="00234FD3" w:rsidRPr="00A23007">
        <w:rPr>
          <w:rFonts w:ascii="Book Antiqua" w:hAnsi="Book Antiqua" w:cs="Times New Roman"/>
          <w:noProof/>
          <w:kern w:val="0"/>
          <w:sz w:val="24"/>
          <w:szCs w:val="24"/>
          <w:vertAlign w:val="superscript"/>
        </w:rPr>
        <w:t>]</w:t>
      </w:r>
      <w:r w:rsidR="007F560F"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 xml:space="preserve">. </w:t>
      </w:r>
      <w:r w:rsidR="002337A6" w:rsidRPr="00A23007">
        <w:rPr>
          <w:rFonts w:ascii="Book Antiqua" w:hAnsi="Book Antiqua" w:cs="Times New Roman"/>
          <w:kern w:val="0"/>
          <w:sz w:val="24"/>
          <w:szCs w:val="24"/>
        </w:rPr>
        <w:t>More recently</w:t>
      </w:r>
      <w:r w:rsidRPr="00A23007">
        <w:rPr>
          <w:rFonts w:ascii="Book Antiqua" w:hAnsi="Book Antiqua" w:cs="Times New Roman"/>
          <w:kern w:val="0"/>
          <w:sz w:val="24"/>
          <w:szCs w:val="24"/>
        </w:rPr>
        <w:t xml:space="preserve">, </w:t>
      </w:r>
      <w:r w:rsidR="002337A6" w:rsidRPr="00A23007">
        <w:rPr>
          <w:rFonts w:ascii="Book Antiqua" w:hAnsi="Book Antiqua" w:cs="Times New Roman"/>
          <w:kern w:val="0"/>
          <w:sz w:val="24"/>
          <w:szCs w:val="24"/>
        </w:rPr>
        <w:t xml:space="preserve">a number of </w:t>
      </w:r>
      <w:r w:rsidRPr="00A23007">
        <w:rPr>
          <w:rFonts w:ascii="Book Antiqua" w:hAnsi="Book Antiqua" w:cs="Times New Roman"/>
          <w:kern w:val="0"/>
          <w:sz w:val="24"/>
          <w:szCs w:val="24"/>
        </w:rPr>
        <w:t xml:space="preserve">novel </w:t>
      </w:r>
      <w:r w:rsidR="00A30389" w:rsidRPr="00A23007">
        <w:rPr>
          <w:rFonts w:ascii="Book Antiqua" w:hAnsi="Book Antiqua" w:cs="Times New Roman"/>
          <w:kern w:val="0"/>
          <w:sz w:val="24"/>
          <w:szCs w:val="24"/>
        </w:rPr>
        <w:t>DAAs</w:t>
      </w:r>
      <w:r w:rsidR="002337A6" w:rsidRPr="00A23007">
        <w:rPr>
          <w:rFonts w:ascii="Book Antiqua" w:hAnsi="Book Antiqua" w:cs="Times New Roman"/>
          <w:kern w:val="0"/>
          <w:sz w:val="24"/>
          <w:szCs w:val="24"/>
        </w:rPr>
        <w:t>,</w:t>
      </w:r>
      <w:r w:rsidR="00A30389" w:rsidRPr="00A23007">
        <w:rPr>
          <w:rFonts w:ascii="Book Antiqua" w:hAnsi="Book Antiqua" w:cs="Times New Roman"/>
          <w:kern w:val="0"/>
          <w:sz w:val="24"/>
          <w:szCs w:val="24"/>
        </w:rPr>
        <w:t xml:space="preserve"> such as </w:t>
      </w:r>
      <w:r w:rsidR="00AD0320" w:rsidRPr="00A23007">
        <w:rPr>
          <w:rFonts w:ascii="Book Antiqua" w:hAnsi="Book Antiqua" w:cs="Times New Roman"/>
          <w:kern w:val="0"/>
          <w:sz w:val="24"/>
          <w:szCs w:val="24"/>
        </w:rPr>
        <w:t>NS5A and NS5B</w:t>
      </w:r>
      <w:r w:rsidRPr="00A23007">
        <w:rPr>
          <w:rFonts w:ascii="Book Antiqua" w:hAnsi="Book Antiqua" w:cs="Times New Roman"/>
          <w:kern w:val="0"/>
          <w:sz w:val="24"/>
          <w:szCs w:val="24"/>
        </w:rPr>
        <w:t xml:space="preserve"> </w:t>
      </w:r>
      <w:r w:rsidR="00AD0320" w:rsidRPr="00A23007">
        <w:rPr>
          <w:rFonts w:ascii="Book Antiqua" w:hAnsi="Book Antiqua" w:cs="Times New Roman"/>
          <w:kern w:val="0"/>
          <w:sz w:val="24"/>
          <w:szCs w:val="24"/>
        </w:rPr>
        <w:t>inhibitors</w:t>
      </w:r>
      <w:r w:rsidR="002337A6" w:rsidRPr="00A23007">
        <w:rPr>
          <w:rFonts w:ascii="Book Antiqua" w:hAnsi="Book Antiqua" w:cs="Times New Roman"/>
          <w:kern w:val="0"/>
          <w:sz w:val="24"/>
          <w:szCs w:val="24"/>
        </w:rPr>
        <w:t>,</w:t>
      </w:r>
      <w:r w:rsidR="00AD0320"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have </w:t>
      </w:r>
      <w:r w:rsidR="00D26D9D" w:rsidRPr="00A23007">
        <w:rPr>
          <w:rFonts w:ascii="Book Antiqua" w:hAnsi="Book Antiqua" w:cs="Times New Roman"/>
          <w:kern w:val="0"/>
          <w:sz w:val="24"/>
          <w:szCs w:val="24"/>
        </w:rPr>
        <w:t>been deve</w:t>
      </w:r>
      <w:r w:rsidRPr="00A23007">
        <w:rPr>
          <w:rFonts w:ascii="Book Antiqua" w:hAnsi="Book Antiqua" w:cs="Times New Roman"/>
          <w:kern w:val="0"/>
          <w:sz w:val="24"/>
          <w:szCs w:val="24"/>
        </w:rPr>
        <w:t>loped and approved</w:t>
      </w:r>
      <w:r w:rsidR="002337A6"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and the current standard of care </w:t>
      </w:r>
      <w:r w:rsidR="002337A6" w:rsidRPr="00A23007">
        <w:rPr>
          <w:rFonts w:ascii="Book Antiqua" w:hAnsi="Book Antiqua" w:cs="Times New Roman"/>
          <w:kern w:val="0"/>
          <w:sz w:val="24"/>
          <w:szCs w:val="24"/>
        </w:rPr>
        <w:t xml:space="preserve">in the US </w:t>
      </w:r>
      <w:r w:rsidRPr="00A23007">
        <w:rPr>
          <w:rFonts w:ascii="Book Antiqua" w:hAnsi="Book Antiqua" w:cs="Times New Roman"/>
          <w:kern w:val="0"/>
          <w:sz w:val="24"/>
          <w:szCs w:val="24"/>
        </w:rPr>
        <w:t xml:space="preserve">is </w:t>
      </w:r>
      <w:r w:rsidR="002337A6" w:rsidRPr="00A23007">
        <w:rPr>
          <w:rFonts w:ascii="Book Antiqua" w:hAnsi="Book Antiqua" w:cs="Times New Roman"/>
          <w:kern w:val="0"/>
          <w:sz w:val="24"/>
          <w:szCs w:val="24"/>
        </w:rPr>
        <w:t xml:space="preserve">an </w:t>
      </w:r>
      <w:r w:rsidR="00973BED" w:rsidRPr="00A23007">
        <w:rPr>
          <w:rFonts w:ascii="Book Antiqua" w:hAnsi="Book Antiqua" w:cs="Times New Roman"/>
          <w:kern w:val="0"/>
          <w:sz w:val="24"/>
          <w:szCs w:val="24"/>
        </w:rPr>
        <w:t>IFN-free DAA regimen</w:t>
      </w:r>
      <w:r w:rsidR="00AD0320"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MTFdPC9zdHlsZT48L0Rpc3BsYXlUZXh0PjxyZWNvcmQ+PHJlYy1udW1iZXI+NjkyPC9yZWMtbnVt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</w:fldData>
        </w:fldChar>
      </w:r>
      <w:r w:rsidR="00AD0320" w:rsidRPr="00A23007">
        <w:rPr>
          <w:rFonts w:ascii="Book Antiqua" w:hAnsi="Book Antiqua" w:cs="Times New Roman"/>
          <w:kern w:val="0"/>
          <w:sz w:val="24"/>
          <w:szCs w:val="24"/>
        </w:rPr>
        <w:instrText xml:space="preserve"> ADDIN EN.CITE </w:instrText>
      </w:r>
      <w:r w:rsidR="00AD0320" w:rsidRPr="00A23007">
        <w:rPr>
          <w:rFonts w:ascii="Book Antiqua" w:hAnsi="Book Antiqua" w:cs="Times New Roman"/>
          <w:kern w:val="0"/>
          <w:sz w:val="24"/>
          <w:szCs w:val="24"/>
        </w:rPr>
        <w:fldChar w:fldCharType="begin">
          <w:fldData xml:space="preserve">PEVuZE5vdGU+PENpdGU+PEF1dGhvcj5HaGFueTwvQXV0aG9yPjxZZWFyPjIwMTE8L1llYXI+PFJl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</w:fldData>
        </w:fldChar>
      </w:r>
      <w:r w:rsidR="00AD0320" w:rsidRPr="00A23007">
        <w:rPr>
          <w:rFonts w:ascii="Book Antiqua" w:hAnsi="Book Antiqua" w:cs="Times New Roman"/>
          <w:kern w:val="0"/>
          <w:sz w:val="24"/>
          <w:szCs w:val="24"/>
        </w:rPr>
        <w:instrText xml:space="preserve"> ADDIN EN.CITE.DATA </w:instrText>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end"/>
      </w:r>
      <w:r w:rsidR="00AD0320" w:rsidRPr="00A23007">
        <w:rPr>
          <w:rFonts w:ascii="Book Antiqua" w:hAnsi="Book Antiqua" w:cs="Times New Roman"/>
          <w:kern w:val="0"/>
          <w:sz w:val="24"/>
          <w:szCs w:val="24"/>
        </w:rPr>
      </w:r>
      <w:r w:rsidR="00AD0320" w:rsidRPr="00A23007">
        <w:rPr>
          <w:rFonts w:ascii="Book Antiqua" w:hAnsi="Book Antiqua" w:cs="Times New Roman"/>
          <w:kern w:val="0"/>
          <w:sz w:val="24"/>
          <w:szCs w:val="24"/>
        </w:rPr>
        <w:fldChar w:fldCharType="separate"/>
      </w:r>
      <w:r w:rsidR="00AD0320" w:rsidRPr="00A23007">
        <w:rPr>
          <w:rFonts w:ascii="Book Antiqua" w:hAnsi="Book Antiqua" w:cs="Times New Roman"/>
          <w:noProof/>
          <w:kern w:val="0"/>
          <w:sz w:val="24"/>
          <w:szCs w:val="24"/>
          <w:vertAlign w:val="superscript"/>
        </w:rPr>
        <w:t>[</w:t>
      </w:r>
      <w:hyperlink w:anchor="_ENREF_11" w:tooltip="Ghany, 2011 #692" w:history="1">
        <w:r w:rsidR="00234FD3" w:rsidRPr="00A23007">
          <w:rPr>
            <w:rFonts w:ascii="Book Antiqua" w:hAnsi="Book Antiqua" w:cs="Times New Roman"/>
            <w:noProof/>
            <w:kern w:val="0"/>
            <w:sz w:val="24"/>
            <w:szCs w:val="24"/>
            <w:vertAlign w:val="superscript"/>
          </w:rPr>
          <w:t>11</w:t>
        </w:r>
      </w:hyperlink>
      <w:r w:rsidR="00AD0320" w:rsidRPr="00A23007">
        <w:rPr>
          <w:rFonts w:ascii="Book Antiqua" w:hAnsi="Book Antiqua" w:cs="Times New Roman"/>
          <w:noProof/>
          <w:kern w:val="0"/>
          <w:sz w:val="24"/>
          <w:szCs w:val="24"/>
          <w:vertAlign w:val="superscript"/>
        </w:rPr>
        <w:t>]</w:t>
      </w:r>
      <w:r w:rsidR="00AD0320" w:rsidRPr="00A23007">
        <w:rPr>
          <w:rFonts w:ascii="Book Antiqua" w:hAnsi="Book Antiqua" w:cs="Times New Roman"/>
          <w:kern w:val="0"/>
          <w:sz w:val="24"/>
          <w:szCs w:val="24"/>
        </w:rPr>
        <w:fldChar w:fldCharType="end"/>
      </w:r>
      <w:r w:rsidRPr="00A23007">
        <w:rPr>
          <w:rFonts w:ascii="Book Antiqua" w:hAnsi="Book Antiqua" w:cs="Times New Roman"/>
          <w:kern w:val="0"/>
          <w:sz w:val="24"/>
          <w:szCs w:val="24"/>
        </w:rPr>
        <w:t>.</w:t>
      </w:r>
      <w:r w:rsidR="00A30389" w:rsidRPr="00A23007">
        <w:rPr>
          <w:rFonts w:ascii="Book Antiqua" w:hAnsi="Book Antiqua" w:cs="Times New Roman"/>
          <w:kern w:val="0"/>
          <w:sz w:val="24"/>
          <w:szCs w:val="24"/>
        </w:rPr>
        <w:t xml:space="preserve"> </w:t>
      </w:r>
      <w:r w:rsidR="002337A6" w:rsidRPr="00A23007">
        <w:rPr>
          <w:rFonts w:ascii="Book Antiqua" w:hAnsi="Book Antiqua" w:cs="Times New Roman"/>
          <w:kern w:val="0"/>
          <w:sz w:val="24"/>
          <w:szCs w:val="24"/>
        </w:rPr>
        <w:t xml:space="preserve">Although our results might seem late to the game, </w:t>
      </w:r>
      <w:r w:rsidR="00A30389" w:rsidRPr="00A23007">
        <w:rPr>
          <w:rFonts w:ascii="Book Antiqua" w:hAnsi="Book Antiqua" w:cs="Times New Roman"/>
          <w:kern w:val="0"/>
          <w:sz w:val="24"/>
          <w:szCs w:val="24"/>
        </w:rPr>
        <w:t xml:space="preserve">TVR-containing treatment </w:t>
      </w:r>
      <w:r w:rsidR="002337A6" w:rsidRPr="00A23007">
        <w:rPr>
          <w:rFonts w:ascii="Book Antiqua" w:hAnsi="Book Antiqua" w:cs="Times New Roman"/>
          <w:kern w:val="0"/>
          <w:sz w:val="24"/>
          <w:szCs w:val="24"/>
        </w:rPr>
        <w:t>will continue to be an option</w:t>
      </w:r>
      <w:r w:rsidR="00A30389" w:rsidRPr="00A23007">
        <w:rPr>
          <w:rFonts w:ascii="Book Antiqua" w:hAnsi="Book Antiqua" w:cs="Times New Roman"/>
          <w:kern w:val="0"/>
          <w:sz w:val="24"/>
          <w:szCs w:val="24"/>
        </w:rPr>
        <w:t xml:space="preserve"> in regions of the world where </w:t>
      </w:r>
      <w:r w:rsidR="002337A6" w:rsidRPr="00A23007">
        <w:rPr>
          <w:rFonts w:ascii="Book Antiqua" w:hAnsi="Book Antiqua" w:cs="Times New Roman"/>
          <w:kern w:val="0"/>
          <w:sz w:val="24"/>
          <w:szCs w:val="24"/>
        </w:rPr>
        <w:t xml:space="preserve">the </w:t>
      </w:r>
      <w:r w:rsidR="00A30389" w:rsidRPr="00A23007">
        <w:rPr>
          <w:rFonts w:ascii="Book Antiqua" w:hAnsi="Book Antiqua" w:cs="Times New Roman"/>
          <w:kern w:val="0"/>
          <w:sz w:val="24"/>
          <w:szCs w:val="24"/>
        </w:rPr>
        <w:t>new</w:t>
      </w:r>
      <w:r w:rsidR="002337A6" w:rsidRPr="00A23007">
        <w:rPr>
          <w:rFonts w:ascii="Book Antiqua" w:hAnsi="Book Antiqua" w:cs="Times New Roman"/>
          <w:kern w:val="0"/>
          <w:sz w:val="24"/>
          <w:szCs w:val="24"/>
        </w:rPr>
        <w:t>ly</w:t>
      </w:r>
      <w:r w:rsidR="00A30389" w:rsidRPr="00A23007">
        <w:rPr>
          <w:rFonts w:ascii="Book Antiqua" w:hAnsi="Book Antiqua" w:cs="Times New Roman"/>
          <w:kern w:val="0"/>
          <w:sz w:val="24"/>
          <w:szCs w:val="24"/>
        </w:rPr>
        <w:t xml:space="preserve"> approved DAAs are not available</w:t>
      </w:r>
      <w:r w:rsidR="00A2031C" w:rsidRPr="00A23007">
        <w:rPr>
          <w:rFonts w:ascii="Book Antiqua" w:hAnsi="Book Antiqua" w:cs="Times New Roman"/>
          <w:kern w:val="0"/>
          <w:sz w:val="24"/>
          <w:szCs w:val="24"/>
        </w:rPr>
        <w:t xml:space="preserve"> or </w:t>
      </w:r>
      <w:r w:rsidR="002337A6" w:rsidRPr="00A23007">
        <w:rPr>
          <w:rFonts w:ascii="Book Antiqua" w:hAnsi="Book Antiqua" w:cs="Times New Roman"/>
          <w:kern w:val="0"/>
          <w:sz w:val="24"/>
          <w:szCs w:val="24"/>
        </w:rPr>
        <w:t>as an</w:t>
      </w:r>
      <w:r w:rsidR="00A2031C" w:rsidRPr="00A23007">
        <w:rPr>
          <w:rFonts w:ascii="Book Antiqua" w:hAnsi="Book Antiqua" w:cs="Times New Roman"/>
          <w:kern w:val="0"/>
          <w:sz w:val="24"/>
          <w:szCs w:val="24"/>
        </w:rPr>
        <w:t xml:space="preserve"> </w:t>
      </w:r>
      <w:r w:rsidR="00AD0320" w:rsidRPr="00A23007">
        <w:rPr>
          <w:rFonts w:ascii="Book Antiqua" w:hAnsi="Book Antiqua" w:cs="Times New Roman"/>
          <w:kern w:val="0"/>
          <w:sz w:val="24"/>
          <w:szCs w:val="24"/>
        </w:rPr>
        <w:t>option</w:t>
      </w:r>
      <w:r w:rsidR="002337A6" w:rsidRPr="00A23007">
        <w:rPr>
          <w:rFonts w:ascii="Book Antiqua" w:hAnsi="Book Antiqua" w:cs="Times New Roman"/>
          <w:kern w:val="0"/>
          <w:sz w:val="24"/>
          <w:szCs w:val="24"/>
        </w:rPr>
        <w:t xml:space="preserve"> for patients with no alternative</w:t>
      </w:r>
      <w:r w:rsidR="00A2031C" w:rsidRPr="00A23007">
        <w:rPr>
          <w:rFonts w:ascii="Book Antiqua" w:hAnsi="Book Antiqua" w:cs="Times New Roman"/>
          <w:kern w:val="0"/>
          <w:sz w:val="24"/>
          <w:szCs w:val="24"/>
        </w:rPr>
        <w:t>.</w:t>
      </w:r>
      <w:r w:rsidR="0034769A" w:rsidRPr="00A23007">
        <w:rPr>
          <w:rFonts w:ascii="Book Antiqua" w:hAnsi="Book Antiqua" w:cs="Times New Roman"/>
          <w:kern w:val="0"/>
          <w:sz w:val="24"/>
          <w:szCs w:val="24"/>
        </w:rPr>
        <w:t xml:space="preserve"> </w:t>
      </w:r>
      <w:r w:rsidR="00327AC5" w:rsidRPr="00A23007">
        <w:rPr>
          <w:rFonts w:ascii="Book Antiqua" w:hAnsi="Book Antiqua" w:cs="Times New Roman"/>
          <w:kern w:val="0"/>
          <w:sz w:val="24"/>
          <w:szCs w:val="24"/>
        </w:rPr>
        <w:t>A</w:t>
      </w:r>
      <w:r w:rsidR="00A30389" w:rsidRPr="00A23007">
        <w:rPr>
          <w:rFonts w:ascii="Book Antiqua" w:hAnsi="Book Antiqua" w:cs="Times New Roman"/>
          <w:kern w:val="0"/>
          <w:sz w:val="24"/>
          <w:szCs w:val="24"/>
        </w:rPr>
        <w:t>nother</w:t>
      </w:r>
      <w:r w:rsidR="00327AC5" w:rsidRPr="00A23007">
        <w:rPr>
          <w:rFonts w:ascii="Book Antiqua" w:hAnsi="Book Antiqua" w:cs="Times New Roman"/>
          <w:kern w:val="0"/>
          <w:sz w:val="24"/>
          <w:szCs w:val="24"/>
        </w:rPr>
        <w:t xml:space="preserve"> limitation of our study is that the patients were all Japanese and infected with HCV genotype 1b. The rate of SVR significantly differs by the race of the patient and the genotype of HCV</w:t>
      </w:r>
      <w:r w:rsidR="00327AC5" w:rsidRPr="00A23007">
        <w:rPr>
          <w:rFonts w:ascii="Book Antiqua" w:hAnsi="Book Antiqua" w:cs="Times New Roman"/>
          <w:kern w:val="0"/>
          <w:sz w:val="24"/>
          <w:szCs w:val="24"/>
        </w:rPr>
        <w:fldChar w:fldCharType="begin"/>
      </w:r>
      <w:r w:rsidR="00234FD3" w:rsidRPr="00A23007">
        <w:rPr>
          <w:rFonts w:ascii="Book Antiqua" w:hAnsi="Book Antiqua" w:cs="Times New Roman"/>
          <w:kern w:val="0"/>
          <w:sz w:val="24"/>
          <w:szCs w:val="24"/>
        </w:rPr>
        <w:instrText xml:space="preserve"> ADDIN EN.CITE &lt;EndNote&gt;&lt;Cite&gt;&lt;Author&gt;Zhu&lt;/Author&gt;&lt;Year&gt;2013&lt;/Year&gt;&lt;RecNum&gt;799&lt;/RecNum&gt;&lt;DisplayText&gt;&lt;style face="superscript"&gt;[20]&lt;/style&gt;&lt;/DisplayText&gt;&lt;record&gt;&lt;rec-number&gt;799&lt;/rec-number&gt;&lt;foreign-keys&gt;&lt;key app="EN" db-id="xvd2sv9x2xesw9e9ppixspr9f5aveeseffwx"&gt;799&lt;/key&gt;&lt;/foreign-keys&gt;&lt;ref-type name="Journal Article"&gt;17&lt;/ref-type&gt;&lt;contributors&gt;&lt;authors&gt;&lt;author&gt;Zhu, Y.&lt;/author&gt;&lt;author&gt;Chen, S.&lt;/author&gt;&lt;/authors&gt;&lt;/contributors&gt;&lt;auth-address&gt;Yan Zhu, Song Chen, Institute of Infectious Diseases, Southwest Hospital, the Third Military Medical University, Chongqing 400038, China.&lt;/auth-address&gt;&lt;titles&gt;&lt;title&gt;Antiviral treatment of hepatitis C virus infection and factors affecting efficacy&lt;/title&gt;&lt;secondary-title&gt;World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WJG&lt;/abbr-1&gt;&lt;/alt-periodical&gt;&lt;pages&gt;8963-73&lt;/pages&gt;&lt;volume&gt;19&lt;/volume&gt;&lt;number&gt;47&lt;/number&gt;&lt;edition&gt;2014/01/01&lt;/edition&gt;&lt;keywords&gt;&lt;keyword&gt;Antiviral Agents/adverse effects/*therapeutic use&lt;/keyword&gt;&lt;keyword&gt;Drug Resistance, Viral&lt;/keyword&gt;&lt;keyword&gt;Drug Therapy, Combination&lt;/keyword&gt;&lt;keyword&gt;Hepacivirus/*drug effects/growth &amp;amp; development/pathogenicity&lt;/keyword&gt;&lt;keyword&gt;Hepatitis C/diagnosis/*drug therapy&lt;/keyword&gt;&lt;keyword&gt;Humans&lt;/keyword&gt;&lt;keyword&gt;Treatment Outcome&lt;/keyword&gt;&lt;/keywords&gt;&lt;dates&gt;&lt;year&gt;2013&lt;/year&gt;&lt;pub-dates&gt;&lt;date&gt;Dec 21&lt;/date&gt;&lt;/pub-dates&gt;&lt;/dates&gt;&lt;isbn&gt;2219-2840 (Electronic)&amp;#xD;1007-9327 (Linking)&lt;/isbn&gt;&lt;accession-num&gt;24379621&lt;/accession-num&gt;&lt;work-type&gt;Review&lt;/work-type&gt;&lt;urls&gt;&lt;related-urls&gt;&lt;url&gt;http://www.ncbi.nlm.nih.gov/pubmed/24379621&lt;/url&gt;&lt;/related-urls&gt;&lt;/urls&gt;&lt;custom2&gt;3870549&lt;/custom2&gt;&lt;electronic-resource-num&gt;10.3748/wjg.v19.i47.8963&lt;/electronic-resource-num&gt;&lt;language&gt;eng&lt;/language&gt;&lt;/record&gt;&lt;/Cite&gt;&lt;/EndNote&gt;</w:instrText>
      </w:r>
      <w:r w:rsidR="00327AC5" w:rsidRPr="00A23007">
        <w:rPr>
          <w:rFonts w:ascii="Book Antiqua" w:hAnsi="Book Antiqua" w:cs="Times New Roman"/>
          <w:kern w:val="0"/>
          <w:sz w:val="24"/>
          <w:szCs w:val="24"/>
        </w:rPr>
        <w:fldChar w:fldCharType="separate"/>
      </w:r>
      <w:r w:rsidR="00234FD3" w:rsidRPr="00A23007">
        <w:rPr>
          <w:rFonts w:ascii="Book Antiqua" w:hAnsi="Book Antiqua" w:cs="Times New Roman"/>
          <w:noProof/>
          <w:kern w:val="0"/>
          <w:sz w:val="24"/>
          <w:szCs w:val="24"/>
          <w:vertAlign w:val="superscript"/>
        </w:rPr>
        <w:t>[</w:t>
      </w:r>
      <w:hyperlink w:anchor="_ENREF_20" w:tooltip="Zhu, 2013 #799" w:history="1">
        <w:r w:rsidR="00234FD3" w:rsidRPr="00A23007">
          <w:rPr>
            <w:rFonts w:ascii="Book Antiqua" w:hAnsi="Book Antiqua" w:cs="Times New Roman"/>
            <w:noProof/>
            <w:kern w:val="0"/>
            <w:sz w:val="24"/>
            <w:szCs w:val="24"/>
            <w:vertAlign w:val="superscript"/>
          </w:rPr>
          <w:t>20</w:t>
        </w:r>
      </w:hyperlink>
      <w:r w:rsidR="00234FD3" w:rsidRPr="00A23007">
        <w:rPr>
          <w:rFonts w:ascii="Book Antiqua" w:hAnsi="Book Antiqua" w:cs="Times New Roman"/>
          <w:noProof/>
          <w:kern w:val="0"/>
          <w:sz w:val="24"/>
          <w:szCs w:val="24"/>
          <w:vertAlign w:val="superscript"/>
        </w:rPr>
        <w:t>]</w:t>
      </w:r>
      <w:r w:rsidR="00327AC5" w:rsidRPr="00A23007">
        <w:rPr>
          <w:rFonts w:ascii="Book Antiqua" w:hAnsi="Book Antiqua" w:cs="Times New Roman"/>
          <w:kern w:val="0"/>
          <w:sz w:val="24"/>
          <w:szCs w:val="24"/>
        </w:rPr>
        <w:fldChar w:fldCharType="end"/>
      </w:r>
      <w:r w:rsidR="00327AC5" w:rsidRPr="00A23007">
        <w:rPr>
          <w:rFonts w:ascii="Book Antiqua" w:hAnsi="Book Antiqua" w:cs="Times New Roman"/>
          <w:kern w:val="0"/>
          <w:sz w:val="24"/>
          <w:szCs w:val="24"/>
        </w:rPr>
        <w:t xml:space="preserve">. Hence, our results may not be able to be </w:t>
      </w:r>
      <w:r w:rsidR="008644E6" w:rsidRPr="00A23007">
        <w:rPr>
          <w:rFonts w:ascii="Book Antiqua" w:hAnsi="Book Antiqua" w:cs="Times New Roman"/>
          <w:kern w:val="0"/>
          <w:sz w:val="24"/>
          <w:szCs w:val="24"/>
        </w:rPr>
        <w:t xml:space="preserve">simply </w:t>
      </w:r>
      <w:r w:rsidR="00327AC5" w:rsidRPr="00A23007">
        <w:rPr>
          <w:rFonts w:ascii="Book Antiqua" w:hAnsi="Book Antiqua" w:cs="Times New Roman"/>
          <w:kern w:val="0"/>
          <w:sz w:val="24"/>
          <w:szCs w:val="24"/>
        </w:rPr>
        <w:t xml:space="preserve">extended to </w:t>
      </w:r>
      <w:r w:rsidR="008644E6" w:rsidRPr="00A23007">
        <w:rPr>
          <w:rFonts w:ascii="Book Antiqua" w:hAnsi="Book Antiqua" w:cs="Times New Roman"/>
          <w:kern w:val="0"/>
          <w:sz w:val="24"/>
          <w:szCs w:val="24"/>
        </w:rPr>
        <w:t>the up-to-date IFN-free DAA regimen</w:t>
      </w:r>
      <w:r w:rsidR="002337A6" w:rsidRPr="00A23007">
        <w:rPr>
          <w:rFonts w:ascii="Book Antiqua" w:hAnsi="Book Antiqua" w:cs="Times New Roman"/>
          <w:kern w:val="0"/>
          <w:sz w:val="24"/>
          <w:szCs w:val="24"/>
        </w:rPr>
        <w:t>s</w:t>
      </w:r>
      <w:r w:rsidR="008644E6" w:rsidRPr="00A23007">
        <w:rPr>
          <w:rFonts w:ascii="Book Antiqua" w:hAnsi="Book Antiqua" w:cs="Times New Roman"/>
          <w:kern w:val="0"/>
          <w:sz w:val="24"/>
          <w:szCs w:val="24"/>
        </w:rPr>
        <w:t xml:space="preserve"> or </w:t>
      </w:r>
      <w:r w:rsidR="002337A6" w:rsidRPr="00A23007">
        <w:rPr>
          <w:rFonts w:ascii="Book Antiqua" w:hAnsi="Book Antiqua" w:cs="Times New Roman"/>
          <w:kern w:val="0"/>
          <w:sz w:val="24"/>
          <w:szCs w:val="24"/>
        </w:rPr>
        <w:t xml:space="preserve">to </w:t>
      </w:r>
      <w:r w:rsidR="00327AC5" w:rsidRPr="00A23007">
        <w:rPr>
          <w:rFonts w:ascii="Book Antiqua" w:hAnsi="Book Antiqua" w:cs="Times New Roman"/>
          <w:kern w:val="0"/>
          <w:sz w:val="24"/>
          <w:szCs w:val="24"/>
        </w:rPr>
        <w:t>every patient with chronic hepatitis C</w:t>
      </w:r>
      <w:r w:rsidR="00816A88" w:rsidRPr="00A23007">
        <w:rPr>
          <w:rFonts w:ascii="Book Antiqua" w:hAnsi="Book Antiqua" w:cs="Times New Roman"/>
          <w:kern w:val="0"/>
          <w:sz w:val="24"/>
          <w:szCs w:val="24"/>
        </w:rPr>
        <w:t>; h</w:t>
      </w:r>
      <w:r w:rsidR="00327AC5" w:rsidRPr="00A23007">
        <w:rPr>
          <w:rFonts w:ascii="Book Antiqua" w:hAnsi="Book Antiqua" w:cs="Times New Roman"/>
          <w:kern w:val="0"/>
          <w:sz w:val="24"/>
          <w:szCs w:val="24"/>
        </w:rPr>
        <w:t xml:space="preserve">owever, </w:t>
      </w:r>
      <w:r w:rsidR="002337A6" w:rsidRPr="00A23007">
        <w:rPr>
          <w:rFonts w:ascii="Book Antiqua" w:hAnsi="Book Antiqua" w:cs="Times New Roman"/>
          <w:kern w:val="0"/>
          <w:sz w:val="24"/>
          <w:szCs w:val="24"/>
        </w:rPr>
        <w:t xml:space="preserve">the results give useful information because </w:t>
      </w:r>
      <w:r w:rsidR="00327AC5" w:rsidRPr="00A23007">
        <w:rPr>
          <w:rFonts w:ascii="Book Antiqua" w:hAnsi="Book Antiqua" w:cs="Times New Roman"/>
          <w:kern w:val="0"/>
          <w:sz w:val="24"/>
          <w:szCs w:val="24"/>
        </w:rPr>
        <w:t xml:space="preserve">253 patients were enrolled and </w:t>
      </w:r>
      <w:r w:rsidR="001E1B3B" w:rsidRPr="00A23007">
        <w:rPr>
          <w:rFonts w:ascii="Book Antiqua" w:hAnsi="Book Antiqua" w:cs="Times New Roman"/>
          <w:kern w:val="0"/>
          <w:sz w:val="24"/>
          <w:szCs w:val="24"/>
        </w:rPr>
        <w:t xml:space="preserve">frequent HCV RNA testing during DAA-containing therapy </w:t>
      </w:r>
      <w:r w:rsidR="00327AC5" w:rsidRPr="00A23007">
        <w:rPr>
          <w:rFonts w:ascii="Book Antiqua" w:hAnsi="Book Antiqua" w:cs="Times New Roman"/>
          <w:kern w:val="0"/>
          <w:sz w:val="24"/>
          <w:szCs w:val="24"/>
        </w:rPr>
        <w:t>w</w:t>
      </w:r>
      <w:r w:rsidR="001E1B3B" w:rsidRPr="00A23007">
        <w:rPr>
          <w:rFonts w:ascii="Book Antiqua" w:hAnsi="Book Antiqua" w:cs="Times New Roman"/>
          <w:kern w:val="0"/>
          <w:sz w:val="24"/>
          <w:szCs w:val="24"/>
        </w:rPr>
        <w:t>as</w:t>
      </w:r>
      <w:r w:rsidR="00327AC5" w:rsidRPr="00A23007">
        <w:rPr>
          <w:rFonts w:ascii="Book Antiqua" w:hAnsi="Book Antiqua" w:cs="Times New Roman"/>
          <w:kern w:val="0"/>
          <w:sz w:val="24"/>
          <w:szCs w:val="24"/>
        </w:rPr>
        <w:t xml:space="preserve"> analyzed </w:t>
      </w:r>
      <w:r w:rsidR="002337A6" w:rsidRPr="00A23007">
        <w:rPr>
          <w:rFonts w:ascii="Book Antiqua" w:hAnsi="Book Antiqua" w:cs="Times New Roman"/>
          <w:kern w:val="0"/>
          <w:sz w:val="24"/>
          <w:szCs w:val="24"/>
        </w:rPr>
        <w:t>that included</w:t>
      </w:r>
      <w:r w:rsidR="001E1B3B" w:rsidRPr="00A23007">
        <w:rPr>
          <w:rFonts w:ascii="Book Antiqua" w:hAnsi="Book Antiqua" w:cs="Times New Roman"/>
          <w:kern w:val="0"/>
          <w:sz w:val="24"/>
          <w:szCs w:val="24"/>
        </w:rPr>
        <w:t xml:space="preserve"> </w:t>
      </w:r>
      <w:r w:rsidR="00327AC5" w:rsidRPr="00A23007">
        <w:rPr>
          <w:rFonts w:ascii="Book Antiqua" w:hAnsi="Book Antiqua" w:cs="Times New Roman"/>
          <w:kern w:val="0"/>
          <w:sz w:val="24"/>
          <w:szCs w:val="24"/>
        </w:rPr>
        <w:t>n</w:t>
      </w:r>
      <w:r w:rsidR="000C1FF8" w:rsidRPr="00A23007">
        <w:rPr>
          <w:rFonts w:ascii="Book Antiqua" w:hAnsi="Book Antiqua" w:cs="Times New Roman"/>
          <w:kern w:val="0"/>
          <w:sz w:val="24"/>
          <w:szCs w:val="24"/>
        </w:rPr>
        <w:t>umerous variables</w:t>
      </w:r>
      <w:r w:rsidR="002337A6" w:rsidRPr="00A23007">
        <w:rPr>
          <w:rFonts w:ascii="Book Antiqua" w:hAnsi="Book Antiqua" w:cs="Times New Roman"/>
          <w:kern w:val="0"/>
          <w:sz w:val="24"/>
          <w:szCs w:val="24"/>
        </w:rPr>
        <w:t>,</w:t>
      </w:r>
      <w:r w:rsidR="000C1FF8" w:rsidRPr="00A23007">
        <w:rPr>
          <w:rFonts w:ascii="Book Antiqua" w:hAnsi="Book Antiqua" w:cs="Times New Roman"/>
          <w:kern w:val="0"/>
          <w:sz w:val="24"/>
          <w:szCs w:val="24"/>
        </w:rPr>
        <w:t xml:space="preserve"> including the</w:t>
      </w:r>
      <w:r w:rsidR="00327AC5" w:rsidRPr="00A23007">
        <w:rPr>
          <w:rFonts w:ascii="Book Antiqua" w:hAnsi="Book Antiqua" w:cs="Times New Roman"/>
          <w:kern w:val="0"/>
          <w:sz w:val="24"/>
          <w:szCs w:val="24"/>
        </w:rPr>
        <w:t xml:space="preserve"> genotype and laboratory parameters</w:t>
      </w:r>
      <w:r w:rsidR="00931558" w:rsidRPr="00A23007">
        <w:rPr>
          <w:rFonts w:ascii="Book Antiqua" w:hAnsi="Book Antiqua" w:cs="Times New Roman"/>
          <w:kern w:val="0"/>
          <w:sz w:val="24"/>
          <w:szCs w:val="24"/>
        </w:rPr>
        <w:t xml:space="preserve"> </w:t>
      </w:r>
      <w:r w:rsidR="00816A88" w:rsidRPr="00A23007">
        <w:rPr>
          <w:rFonts w:ascii="Book Antiqua" w:hAnsi="Book Antiqua" w:cs="Times New Roman"/>
          <w:kern w:val="0"/>
          <w:sz w:val="24"/>
          <w:szCs w:val="24"/>
        </w:rPr>
        <w:t xml:space="preserve">of each patient </w:t>
      </w:r>
      <w:r w:rsidR="001E1B3B" w:rsidRPr="00A23007">
        <w:rPr>
          <w:rFonts w:ascii="Book Antiqua" w:hAnsi="Book Antiqua" w:cs="Times New Roman"/>
          <w:kern w:val="0"/>
          <w:sz w:val="24"/>
          <w:szCs w:val="24"/>
        </w:rPr>
        <w:t>i</w:t>
      </w:r>
      <w:r w:rsidR="00931558" w:rsidRPr="00A23007">
        <w:rPr>
          <w:rFonts w:ascii="Book Antiqua" w:hAnsi="Book Antiqua" w:cs="Times New Roman"/>
          <w:kern w:val="0"/>
          <w:sz w:val="24"/>
          <w:szCs w:val="24"/>
        </w:rPr>
        <w:t>n this study</w:t>
      </w:r>
      <w:r w:rsidR="00327AC5" w:rsidRPr="00A23007">
        <w:rPr>
          <w:rFonts w:ascii="Book Antiqua" w:hAnsi="Book Antiqua" w:cs="Times New Roman"/>
          <w:kern w:val="0"/>
          <w:sz w:val="24"/>
          <w:szCs w:val="24"/>
        </w:rPr>
        <w:t xml:space="preserve">. We believe that our study is sufficiently reliable to show that the most efficient time point for checking VR in DAA therapy might be different than the RVR and EVR that was developed for earlier therapies. </w:t>
      </w:r>
      <w:r w:rsidR="00FA2491" w:rsidRPr="00A23007">
        <w:rPr>
          <w:rFonts w:ascii="Book Antiqua" w:hAnsi="Book Antiqua" w:cs="Times New Roman"/>
          <w:kern w:val="0"/>
          <w:sz w:val="24"/>
          <w:szCs w:val="24"/>
        </w:rPr>
        <w:t xml:space="preserve">Our results </w:t>
      </w:r>
      <w:r w:rsidR="002337A6" w:rsidRPr="00A23007">
        <w:rPr>
          <w:rFonts w:ascii="Book Antiqua" w:hAnsi="Book Antiqua" w:cs="Times New Roman"/>
          <w:kern w:val="0"/>
          <w:sz w:val="24"/>
          <w:szCs w:val="24"/>
        </w:rPr>
        <w:t xml:space="preserve">will need to </w:t>
      </w:r>
      <w:r w:rsidR="00FA2491" w:rsidRPr="00A23007">
        <w:rPr>
          <w:rFonts w:ascii="Book Antiqua" w:hAnsi="Book Antiqua" w:cs="Times New Roman"/>
          <w:kern w:val="0"/>
          <w:sz w:val="24"/>
          <w:szCs w:val="24"/>
        </w:rPr>
        <w:t xml:space="preserve">be validated </w:t>
      </w:r>
      <w:r w:rsidR="002337A6" w:rsidRPr="00A23007">
        <w:rPr>
          <w:rFonts w:ascii="Book Antiqua" w:hAnsi="Book Antiqua" w:cs="Times New Roman"/>
          <w:kern w:val="0"/>
          <w:sz w:val="24"/>
          <w:szCs w:val="24"/>
        </w:rPr>
        <w:t>for the</w:t>
      </w:r>
      <w:r w:rsidR="00FA2491" w:rsidRPr="00A23007">
        <w:rPr>
          <w:rFonts w:ascii="Book Antiqua" w:hAnsi="Book Antiqua" w:cs="Times New Roman"/>
          <w:kern w:val="0"/>
          <w:sz w:val="24"/>
          <w:szCs w:val="24"/>
        </w:rPr>
        <w:t xml:space="preserve"> current DAA regimens</w:t>
      </w:r>
      <w:r w:rsidR="000402AA" w:rsidRPr="00A23007">
        <w:rPr>
          <w:rFonts w:ascii="Book Antiqua" w:hAnsi="Book Antiqua" w:cs="Times New Roman"/>
          <w:kern w:val="0"/>
          <w:sz w:val="24"/>
          <w:szCs w:val="24"/>
        </w:rPr>
        <w:t>,</w:t>
      </w:r>
      <w:r w:rsidR="00FA2491" w:rsidRPr="00A23007">
        <w:rPr>
          <w:rFonts w:ascii="Book Antiqua" w:hAnsi="Book Antiqua" w:cs="Times New Roman"/>
          <w:kern w:val="0"/>
          <w:sz w:val="24"/>
          <w:szCs w:val="24"/>
        </w:rPr>
        <w:t xml:space="preserve"> and f</w:t>
      </w:r>
      <w:r w:rsidR="00327AC5" w:rsidRPr="00A23007">
        <w:rPr>
          <w:rFonts w:ascii="Book Antiqua" w:hAnsi="Book Antiqua" w:cs="Times New Roman"/>
          <w:kern w:val="0"/>
          <w:sz w:val="24"/>
          <w:szCs w:val="24"/>
        </w:rPr>
        <w:t>urther studies of patients with other HCV genotypes and of other racial cohorts will be necessary.</w:t>
      </w:r>
    </w:p>
    <w:p w14:paraId="6B62CF8C" w14:textId="1B967A27" w:rsidR="00761A8B" w:rsidRPr="00A23007" w:rsidRDefault="00761A8B" w:rsidP="00973BED">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It is also a limitation of our study that we did</w:t>
      </w:r>
      <w:r w:rsidR="000402AA" w:rsidRPr="00A23007">
        <w:rPr>
          <w:rFonts w:ascii="Book Antiqua" w:hAnsi="Book Antiqua" w:cs="Times New Roman"/>
          <w:kern w:val="0"/>
          <w:sz w:val="24"/>
          <w:szCs w:val="24"/>
        </w:rPr>
        <w:t xml:space="preserve"> not</w:t>
      </w:r>
      <w:r w:rsidRPr="00A23007">
        <w:rPr>
          <w:rFonts w:ascii="Book Antiqua" w:hAnsi="Book Antiqua" w:cs="Times New Roman"/>
          <w:kern w:val="0"/>
          <w:sz w:val="24"/>
          <w:szCs w:val="24"/>
        </w:rPr>
        <w:t xml:space="preserve"> test </w:t>
      </w:r>
      <w:r w:rsidR="000402AA" w:rsidRPr="00A23007">
        <w:rPr>
          <w:rFonts w:ascii="Book Antiqua" w:hAnsi="Book Antiqua" w:cs="Times New Roman"/>
          <w:kern w:val="0"/>
          <w:sz w:val="24"/>
          <w:szCs w:val="24"/>
        </w:rPr>
        <w:t xml:space="preserve">for </w:t>
      </w:r>
      <w:r w:rsidRPr="00A23007">
        <w:rPr>
          <w:rFonts w:ascii="Book Antiqua" w:hAnsi="Book Antiqua" w:cs="Times New Roman"/>
          <w:kern w:val="0"/>
          <w:sz w:val="24"/>
          <w:szCs w:val="24"/>
        </w:rPr>
        <w:t xml:space="preserve">mutations of </w:t>
      </w:r>
      <w:r w:rsidR="000402AA" w:rsidRPr="00A23007">
        <w:rPr>
          <w:rFonts w:ascii="Book Antiqua" w:hAnsi="Book Antiqua" w:cs="Times New Roman"/>
          <w:kern w:val="0"/>
          <w:sz w:val="24"/>
          <w:szCs w:val="24"/>
        </w:rPr>
        <w:t xml:space="preserve">various </w:t>
      </w:r>
      <w:r w:rsidRPr="00A23007">
        <w:rPr>
          <w:rFonts w:ascii="Book Antiqua" w:hAnsi="Book Antiqua" w:cs="Times New Roman"/>
          <w:kern w:val="0"/>
          <w:sz w:val="24"/>
          <w:szCs w:val="24"/>
        </w:rPr>
        <w:t xml:space="preserve">HCV strains. Many studies have revealed that the variations in </w:t>
      </w:r>
      <w:r w:rsidR="000402AA" w:rsidRPr="00A23007">
        <w:rPr>
          <w:rFonts w:ascii="Book Antiqua" w:hAnsi="Book Antiqua" w:cs="Times New Roman"/>
          <w:kern w:val="0"/>
          <w:sz w:val="24"/>
          <w:szCs w:val="24"/>
        </w:rPr>
        <w:t xml:space="preserve">the </w:t>
      </w:r>
      <w:r w:rsidRPr="00A23007">
        <w:rPr>
          <w:rFonts w:ascii="Book Antiqua" w:hAnsi="Book Antiqua" w:cs="Times New Roman"/>
          <w:kern w:val="0"/>
          <w:sz w:val="24"/>
          <w:szCs w:val="24"/>
        </w:rPr>
        <w:t xml:space="preserve">amino acid sequences of HCV affect the antiviral activity of DAAs. Bartels </w:t>
      </w:r>
      <w:r w:rsidR="00973BED" w:rsidRPr="00A23007">
        <w:rPr>
          <w:rFonts w:ascii="Book Antiqua" w:hAnsi="Book Antiqua" w:cs="Times New Roman"/>
          <w:i/>
          <w:kern w:val="0"/>
          <w:sz w:val="24"/>
          <w:szCs w:val="24"/>
        </w:rPr>
        <w:t>et al</w:t>
      </w:r>
      <w:r w:rsidR="00973BED" w:rsidRPr="00A23007">
        <w:rPr>
          <w:rFonts w:ascii="Book Antiqua" w:hAnsi="Book Antiqua" w:cs="Times New Roman"/>
          <w:kern w:val="0"/>
          <w:sz w:val="24"/>
          <w:szCs w:val="24"/>
        </w:rPr>
        <w:fldChar w:fldCharType="begin">
          <w:fldData xml:space="preserve">PEVuZE5vdGU+PENpdGU+PEF1dGhvcj5CYXJ0ZWxzPC9BdXRob3I+PFllYXI+MjAwODwvWWVhcj48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b2RpY2FsPjxwYWdlcz44MDAtNzwvcGFnZXM+PHZvbHVtZT4xOTg8L3ZvbHVtZT48bnVtYmVyPjY8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</w:fldData>
        </w:fldChar>
      </w:r>
      <w:r w:rsidR="00973BED" w:rsidRPr="00A23007">
        <w:rPr>
          <w:rFonts w:ascii="Book Antiqua" w:hAnsi="Book Antiqua" w:cs="Times New Roman"/>
          <w:kern w:val="0"/>
          <w:sz w:val="24"/>
          <w:szCs w:val="24"/>
        </w:rPr>
        <w:instrText xml:space="preserve"> ADDIN EN.CITE </w:instrText>
      </w:r>
      <w:r w:rsidR="00973BED" w:rsidRPr="00A23007">
        <w:rPr>
          <w:rFonts w:ascii="Book Antiqua" w:hAnsi="Book Antiqua" w:cs="Times New Roman"/>
          <w:kern w:val="0"/>
          <w:sz w:val="24"/>
          <w:szCs w:val="24"/>
        </w:rPr>
        <w:fldChar w:fldCharType="begin">
          <w:fldData xml:space="preserve">PEVuZE5vdGU+PENpdGU+PEF1dGhvcj5CYXJ0ZWxzPC9BdXRob3I+PFllYXI+MjAwODwvWWVhcj48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b2RpY2FsPjxwYWdlcz44MDAtNzwvcGFnZXM+PHZvbHVtZT4xOTg8L3ZvbHVtZT48bnVtYmVyPjY8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</w:fldData>
        </w:fldChar>
      </w:r>
      <w:r w:rsidR="00973BED" w:rsidRPr="00A23007">
        <w:rPr>
          <w:rFonts w:ascii="Book Antiqua" w:hAnsi="Book Antiqua" w:cs="Times New Roman"/>
          <w:kern w:val="0"/>
          <w:sz w:val="24"/>
          <w:szCs w:val="24"/>
        </w:rPr>
        <w:instrText xml:space="preserve"> ADDIN EN.CITE.DATA </w:instrText>
      </w:r>
      <w:r w:rsidR="00973BED" w:rsidRPr="00A23007">
        <w:rPr>
          <w:rFonts w:ascii="Book Antiqua" w:hAnsi="Book Antiqua" w:cs="Times New Roman"/>
          <w:kern w:val="0"/>
          <w:sz w:val="24"/>
          <w:szCs w:val="24"/>
        </w:rPr>
      </w:r>
      <w:r w:rsidR="00973BED" w:rsidRPr="00A23007">
        <w:rPr>
          <w:rFonts w:ascii="Book Antiqua" w:hAnsi="Book Antiqua" w:cs="Times New Roman"/>
          <w:kern w:val="0"/>
          <w:sz w:val="24"/>
          <w:szCs w:val="24"/>
        </w:rPr>
        <w:fldChar w:fldCharType="end"/>
      </w:r>
      <w:r w:rsidR="00973BED" w:rsidRPr="00A23007">
        <w:rPr>
          <w:rFonts w:ascii="Book Antiqua" w:hAnsi="Book Antiqua" w:cs="Times New Roman"/>
          <w:kern w:val="0"/>
          <w:sz w:val="24"/>
          <w:szCs w:val="24"/>
        </w:rPr>
      </w:r>
      <w:r w:rsidR="00973BED" w:rsidRPr="00A23007">
        <w:rPr>
          <w:rFonts w:ascii="Book Antiqua" w:hAnsi="Book Antiqua" w:cs="Times New Roman"/>
          <w:kern w:val="0"/>
          <w:sz w:val="24"/>
          <w:szCs w:val="24"/>
        </w:rPr>
        <w:fldChar w:fldCharType="separate"/>
      </w:r>
      <w:r w:rsidR="00973BED" w:rsidRPr="00A23007">
        <w:rPr>
          <w:rFonts w:ascii="Book Antiqua" w:hAnsi="Book Antiqua" w:cs="Times New Roman"/>
          <w:kern w:val="0"/>
          <w:sz w:val="24"/>
          <w:szCs w:val="24"/>
          <w:vertAlign w:val="superscript"/>
        </w:rPr>
        <w:t>[</w:t>
      </w:r>
      <w:hyperlink w:anchor="_ENREF_21" w:tooltip="Bartels, 2008 #800" w:history="1">
        <w:r w:rsidR="00973BED" w:rsidRPr="00A23007">
          <w:rPr>
            <w:rStyle w:val="a3"/>
            <w:rFonts w:ascii="Book Antiqua" w:hAnsi="Book Antiqua" w:cs="Times New Roman"/>
            <w:color w:val="auto"/>
            <w:kern w:val="0"/>
            <w:sz w:val="24"/>
            <w:szCs w:val="24"/>
            <w:vertAlign w:val="superscript"/>
          </w:rPr>
          <w:t>21</w:t>
        </w:r>
      </w:hyperlink>
      <w:r w:rsidR="00973BED" w:rsidRPr="00A23007">
        <w:rPr>
          <w:rFonts w:ascii="Book Antiqua" w:hAnsi="Book Antiqua" w:cs="Times New Roman"/>
          <w:kern w:val="0"/>
          <w:sz w:val="24"/>
          <w:szCs w:val="24"/>
          <w:vertAlign w:val="superscript"/>
        </w:rPr>
        <w:t>]</w:t>
      </w:r>
      <w:r w:rsidR="00973BED" w:rsidRPr="00A23007">
        <w:rPr>
          <w:rFonts w:ascii="Book Antiqua" w:hAnsi="Book Antiqua" w:cs="Times New Roman"/>
          <w:kern w:val="0"/>
          <w:sz w:val="24"/>
          <w:szCs w:val="24"/>
        </w:rPr>
        <w:fldChar w:fldCharType="end"/>
      </w:r>
      <w:r w:rsidR="000402AA" w:rsidRPr="00A23007">
        <w:rPr>
          <w:rFonts w:ascii="Book Antiqua" w:hAnsi="Book Antiqua" w:cs="Times New Roman"/>
          <w:kern w:val="0"/>
          <w:sz w:val="24"/>
          <w:szCs w:val="24"/>
        </w:rPr>
        <w:t xml:space="preserve"> , using a direct-sequencing technique,</w:t>
      </w:r>
      <w:r w:rsid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reported that the mutant strain resistant to NS3/4A protease inhibitors was detected in 2% of </w:t>
      </w:r>
      <w:r w:rsidRPr="00A23007">
        <w:rPr>
          <w:rFonts w:ascii="Book Antiqua" w:eastAsia="MS PMincho" w:hAnsi="Book Antiqua" w:cs="Times New Roman"/>
          <w:kern w:val="0"/>
          <w:sz w:val="24"/>
          <w:szCs w:val="24"/>
        </w:rPr>
        <w:t>treatment naïve</w:t>
      </w:r>
      <w:r w:rsidRPr="00A23007">
        <w:rPr>
          <w:rFonts w:ascii="Book Antiqua" w:hAnsi="Book Antiqua" w:cs="Times New Roman"/>
          <w:kern w:val="0"/>
          <w:sz w:val="24"/>
          <w:szCs w:val="24"/>
        </w:rPr>
        <w:t xml:space="preserve"> patients</w:t>
      </w:r>
      <w:r w:rsidR="000402AA" w:rsidRP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 xml:space="preserve">and </w:t>
      </w:r>
      <w:r w:rsidR="000402AA" w:rsidRPr="00A23007">
        <w:rPr>
          <w:rFonts w:ascii="Book Antiqua" w:hAnsi="Book Antiqua" w:cs="Times New Roman"/>
          <w:kern w:val="0"/>
          <w:sz w:val="24"/>
          <w:szCs w:val="24"/>
        </w:rPr>
        <w:t xml:space="preserve">that it </w:t>
      </w:r>
      <w:r w:rsidRPr="00A23007">
        <w:rPr>
          <w:rFonts w:ascii="Book Antiqua" w:hAnsi="Book Antiqua" w:cs="Times New Roman"/>
          <w:kern w:val="0"/>
          <w:sz w:val="24"/>
          <w:szCs w:val="24"/>
        </w:rPr>
        <w:t xml:space="preserve">was the pre-existing dominant strain in some of the patients. Nasu </w:t>
      </w:r>
      <w:r w:rsidR="00973BED" w:rsidRPr="00A23007">
        <w:rPr>
          <w:rFonts w:ascii="Book Antiqua" w:hAnsi="Book Antiqua" w:cs="Times New Roman"/>
          <w:i/>
          <w:kern w:val="0"/>
          <w:sz w:val="24"/>
          <w:szCs w:val="24"/>
        </w:rPr>
        <w:t>et al</w:t>
      </w:r>
      <w:r w:rsidR="00973BED" w:rsidRPr="00A23007">
        <w:rPr>
          <w:rFonts w:ascii="Book Antiqua" w:hAnsi="Book Antiqua" w:cs="Times New Roman"/>
          <w:kern w:val="0"/>
          <w:sz w:val="24"/>
          <w:szCs w:val="24"/>
        </w:rPr>
        <w:fldChar w:fldCharType="begin">
          <w:fldData xml:space="preserve">PEVuZE5vdGU+PENpdGU+PEF1dGhvcj5OYXN1PC9BdXRob3I+PFllYXI+MjAxMTwvWWVhcj48UmVj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PjxwYWdlcz5lMjQ5MDc8L3BhZ2VzPjx2b2x1bWU+Njwvdm9sdW1lPjxudW1iZXI+OTwvbnVtYmVy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</w:fldData>
        </w:fldChar>
      </w:r>
      <w:r w:rsidR="00973BED" w:rsidRPr="00A23007">
        <w:rPr>
          <w:rFonts w:ascii="Book Antiqua" w:hAnsi="Book Antiqua" w:cs="Times New Roman"/>
          <w:kern w:val="0"/>
          <w:sz w:val="24"/>
          <w:szCs w:val="24"/>
        </w:rPr>
        <w:instrText xml:space="preserve"> ADDIN EN.CITE </w:instrText>
      </w:r>
      <w:r w:rsidR="00973BED" w:rsidRPr="00A23007">
        <w:rPr>
          <w:rFonts w:ascii="Book Antiqua" w:hAnsi="Book Antiqua" w:cs="Times New Roman"/>
          <w:kern w:val="0"/>
          <w:sz w:val="24"/>
          <w:szCs w:val="24"/>
        </w:rPr>
        <w:fldChar w:fldCharType="begin">
          <w:fldData xml:space="preserve">PEVuZE5vdGU+PENpdGU+PEF1dGhvcj5OYXN1PC9BdXRob3I+PFllYXI+MjAxMTwvWWVhcj48UmVj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PjxwYWdlcz5lMjQ5MDc8L3BhZ2VzPjx2b2x1bWU+Njwvdm9sdW1lPjxudW1iZXI+OTwvbnVtYmVy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</w:fldData>
        </w:fldChar>
      </w:r>
      <w:r w:rsidR="00973BED" w:rsidRPr="00A23007">
        <w:rPr>
          <w:rFonts w:ascii="Book Antiqua" w:hAnsi="Book Antiqua" w:cs="Times New Roman"/>
          <w:kern w:val="0"/>
          <w:sz w:val="24"/>
          <w:szCs w:val="24"/>
        </w:rPr>
        <w:instrText xml:space="preserve"> ADDIN EN.CITE.DATA </w:instrText>
      </w:r>
      <w:r w:rsidR="00973BED" w:rsidRPr="00A23007">
        <w:rPr>
          <w:rFonts w:ascii="Book Antiqua" w:hAnsi="Book Antiqua" w:cs="Times New Roman"/>
          <w:kern w:val="0"/>
          <w:sz w:val="24"/>
          <w:szCs w:val="24"/>
        </w:rPr>
      </w:r>
      <w:r w:rsidR="00973BED" w:rsidRPr="00A23007">
        <w:rPr>
          <w:rFonts w:ascii="Book Antiqua" w:hAnsi="Book Antiqua" w:cs="Times New Roman"/>
          <w:kern w:val="0"/>
          <w:sz w:val="24"/>
          <w:szCs w:val="24"/>
        </w:rPr>
        <w:fldChar w:fldCharType="end"/>
      </w:r>
      <w:r w:rsidR="00973BED" w:rsidRPr="00A23007">
        <w:rPr>
          <w:rFonts w:ascii="Book Antiqua" w:hAnsi="Book Antiqua" w:cs="Times New Roman"/>
          <w:kern w:val="0"/>
          <w:sz w:val="24"/>
          <w:szCs w:val="24"/>
        </w:rPr>
      </w:r>
      <w:r w:rsidR="00973BED" w:rsidRPr="00A23007">
        <w:rPr>
          <w:rFonts w:ascii="Book Antiqua" w:hAnsi="Book Antiqua" w:cs="Times New Roman"/>
          <w:kern w:val="0"/>
          <w:sz w:val="24"/>
          <w:szCs w:val="24"/>
        </w:rPr>
        <w:fldChar w:fldCharType="separate"/>
      </w:r>
      <w:r w:rsidR="00973BED" w:rsidRPr="00A23007">
        <w:rPr>
          <w:rFonts w:ascii="Book Antiqua" w:hAnsi="Book Antiqua" w:cs="Times New Roman"/>
          <w:kern w:val="0"/>
          <w:sz w:val="24"/>
          <w:szCs w:val="24"/>
          <w:vertAlign w:val="superscript"/>
        </w:rPr>
        <w:t>[</w:t>
      </w:r>
      <w:hyperlink w:anchor="_ENREF_22" w:tooltip="Nasu, 2011 #801" w:history="1">
        <w:r w:rsidR="00973BED" w:rsidRPr="00A23007">
          <w:rPr>
            <w:rStyle w:val="a3"/>
            <w:rFonts w:ascii="Book Antiqua" w:hAnsi="Book Antiqua" w:cs="Times New Roman"/>
            <w:color w:val="auto"/>
            <w:kern w:val="0"/>
            <w:sz w:val="24"/>
            <w:szCs w:val="24"/>
            <w:vertAlign w:val="superscript"/>
          </w:rPr>
          <w:t>22</w:t>
        </w:r>
      </w:hyperlink>
      <w:r w:rsidR="00973BED" w:rsidRPr="00A23007">
        <w:rPr>
          <w:rFonts w:ascii="Book Antiqua" w:hAnsi="Book Antiqua" w:cs="Times New Roman"/>
          <w:kern w:val="0"/>
          <w:sz w:val="24"/>
          <w:szCs w:val="24"/>
          <w:vertAlign w:val="superscript"/>
        </w:rPr>
        <w:t>]</w:t>
      </w:r>
      <w:r w:rsidR="00973BED" w:rsidRPr="00A23007">
        <w:rPr>
          <w:rFonts w:ascii="Book Antiqua" w:hAnsi="Book Antiqua" w:cs="Times New Roman"/>
          <w:kern w:val="0"/>
          <w:sz w:val="24"/>
          <w:szCs w:val="24"/>
        </w:rPr>
        <w:fldChar w:fldCharType="end"/>
      </w:r>
      <w:r w:rsidR="000402AA" w:rsidRPr="00A23007">
        <w:rPr>
          <w:rFonts w:ascii="Book Antiqua" w:hAnsi="Book Antiqua" w:cs="Times New Roman"/>
          <w:kern w:val="0"/>
          <w:sz w:val="24"/>
          <w:szCs w:val="24"/>
        </w:rPr>
        <w:t>,</w:t>
      </w:r>
      <w:r w:rsidRPr="00A23007">
        <w:rPr>
          <w:rFonts w:ascii="Book Antiqua" w:hAnsi="Book Antiqua" w:cs="Times New Roman"/>
          <w:kern w:val="0"/>
          <w:sz w:val="24"/>
          <w:szCs w:val="24"/>
        </w:rPr>
        <w:t xml:space="preserve"> </w:t>
      </w:r>
      <w:r w:rsidR="000402AA" w:rsidRPr="00A23007">
        <w:rPr>
          <w:rFonts w:ascii="Book Antiqua" w:hAnsi="Book Antiqua" w:cs="Times New Roman"/>
          <w:kern w:val="0"/>
          <w:sz w:val="24"/>
          <w:szCs w:val="24"/>
        </w:rPr>
        <w:t xml:space="preserve">using an ultra-deep sequencing technique, found </w:t>
      </w:r>
      <w:r w:rsidRPr="00A23007">
        <w:rPr>
          <w:rFonts w:ascii="Book Antiqua" w:hAnsi="Book Antiqua" w:cs="Times New Roman"/>
          <w:kern w:val="0"/>
          <w:sz w:val="24"/>
          <w:szCs w:val="24"/>
        </w:rPr>
        <w:t xml:space="preserve">some resistant mutations in </w:t>
      </w:r>
      <w:r w:rsidR="000402AA" w:rsidRPr="00A23007">
        <w:rPr>
          <w:rFonts w:ascii="Book Antiqua" w:hAnsi="Book Antiqua" w:cs="Times New Roman"/>
          <w:kern w:val="0"/>
          <w:sz w:val="24"/>
          <w:szCs w:val="24"/>
        </w:rPr>
        <w:t xml:space="preserve">a </w:t>
      </w:r>
      <w:r w:rsidRPr="00A23007">
        <w:rPr>
          <w:rFonts w:ascii="Book Antiqua" w:hAnsi="Book Antiqua" w:cs="Times New Roman"/>
          <w:kern w:val="0"/>
          <w:sz w:val="24"/>
          <w:szCs w:val="24"/>
        </w:rPr>
        <w:t xml:space="preserve">surprisingly high percentage of </w:t>
      </w:r>
      <w:r w:rsidRPr="00A23007">
        <w:rPr>
          <w:rFonts w:ascii="Book Antiqua" w:eastAsia="MS PMincho" w:hAnsi="Book Antiqua" w:cs="Times New Roman"/>
          <w:kern w:val="0"/>
          <w:sz w:val="24"/>
          <w:szCs w:val="24"/>
        </w:rPr>
        <w:t>treatment naïve</w:t>
      </w:r>
      <w:r w:rsidR="00973BED" w:rsidRPr="00A23007">
        <w:rPr>
          <w:rFonts w:ascii="Book Antiqua" w:hAnsi="Book Antiqua" w:cs="Times New Roman"/>
          <w:kern w:val="0"/>
          <w:sz w:val="24"/>
          <w:szCs w:val="24"/>
        </w:rPr>
        <w:t xml:space="preserve"> patients</w:t>
      </w:r>
      <w:r w:rsidRPr="00A23007">
        <w:rPr>
          <w:rFonts w:ascii="Book Antiqua" w:hAnsi="Book Antiqua" w:cs="Times New Roman"/>
          <w:kern w:val="0"/>
          <w:sz w:val="24"/>
          <w:szCs w:val="24"/>
        </w:rPr>
        <w:t xml:space="preserve">. In the </w:t>
      </w:r>
      <w:r w:rsidRPr="00A23007">
        <w:rPr>
          <w:rFonts w:ascii="Book Antiqua" w:hAnsi="Book Antiqua" w:cs="Times New Roman"/>
          <w:kern w:val="0"/>
          <w:sz w:val="24"/>
          <w:szCs w:val="24"/>
        </w:rPr>
        <w:lastRenderedPageBreak/>
        <w:t xml:space="preserve">coming era </w:t>
      </w:r>
      <w:r w:rsidR="000402AA" w:rsidRPr="00A23007">
        <w:rPr>
          <w:rFonts w:ascii="Book Antiqua" w:hAnsi="Book Antiqua" w:cs="Times New Roman"/>
          <w:kern w:val="0"/>
          <w:sz w:val="24"/>
          <w:szCs w:val="24"/>
        </w:rPr>
        <w:t>of</w:t>
      </w:r>
      <w:r w:rsidRPr="00A23007">
        <w:rPr>
          <w:rFonts w:ascii="Book Antiqua" w:hAnsi="Book Antiqua" w:cs="Times New Roman"/>
          <w:kern w:val="0"/>
          <w:sz w:val="24"/>
          <w:szCs w:val="24"/>
        </w:rPr>
        <w:t xml:space="preserve"> IFN-free regimens, it will be essential to determine the mutations of the patients' HCV strains before treatment.</w:t>
      </w:r>
    </w:p>
    <w:p w14:paraId="619C96F2" w14:textId="6A561C44" w:rsidR="00327AC5" w:rsidRPr="00A23007" w:rsidRDefault="00327AC5" w:rsidP="00973BED">
      <w:pPr>
        <w:adjustRightInd w:val="0"/>
        <w:snapToGrid w:val="0"/>
        <w:spacing w:line="360" w:lineRule="auto"/>
        <w:ind w:firstLineChars="100" w:firstLine="240"/>
        <w:rPr>
          <w:rFonts w:ascii="Book Antiqua" w:hAnsi="Book Antiqua" w:cs="Times New Roman"/>
          <w:kern w:val="0"/>
          <w:sz w:val="24"/>
          <w:szCs w:val="24"/>
        </w:rPr>
      </w:pPr>
      <w:r w:rsidRPr="00A23007">
        <w:rPr>
          <w:rFonts w:ascii="Book Antiqua" w:hAnsi="Book Antiqua" w:cs="Times New Roman"/>
          <w:kern w:val="0"/>
          <w:sz w:val="24"/>
          <w:szCs w:val="24"/>
        </w:rPr>
        <w:t>In conclusion, VR at week 6 is the time point most predictive of both SVR and non-SVR in the early stage of TVR-based triple the</w:t>
      </w:r>
      <w:r w:rsidR="00862893" w:rsidRPr="00A23007">
        <w:rPr>
          <w:rFonts w:ascii="Book Antiqua" w:hAnsi="Book Antiqua" w:cs="Times New Roman"/>
          <w:kern w:val="0"/>
          <w:sz w:val="24"/>
          <w:szCs w:val="24"/>
        </w:rPr>
        <w:t xml:space="preserve">rapy. </w:t>
      </w:r>
      <w:r w:rsidR="000402AA" w:rsidRPr="00A23007">
        <w:rPr>
          <w:rFonts w:ascii="Book Antiqua" w:hAnsi="Book Antiqua" w:cs="Times New Roman"/>
          <w:kern w:val="0"/>
          <w:sz w:val="24"/>
          <w:szCs w:val="24"/>
        </w:rPr>
        <w:t xml:space="preserve">This </w:t>
      </w:r>
      <w:r w:rsidR="001E1B3B" w:rsidRPr="00A23007">
        <w:rPr>
          <w:rFonts w:ascii="Book Antiqua" w:hAnsi="Book Antiqua" w:cs="Times New Roman"/>
          <w:kern w:val="0"/>
          <w:sz w:val="24"/>
          <w:szCs w:val="24"/>
        </w:rPr>
        <w:t>show</w:t>
      </w:r>
      <w:r w:rsidR="000402AA" w:rsidRPr="00A23007">
        <w:rPr>
          <w:rFonts w:ascii="Book Antiqua" w:hAnsi="Book Antiqua" w:cs="Times New Roman"/>
          <w:kern w:val="0"/>
          <w:sz w:val="24"/>
          <w:szCs w:val="24"/>
        </w:rPr>
        <w:t>s the</w:t>
      </w:r>
      <w:r w:rsidR="00AA479F" w:rsidRPr="00A23007">
        <w:rPr>
          <w:rFonts w:ascii="Book Antiqua" w:hAnsi="Book Antiqua" w:cs="Times New Roman"/>
          <w:kern w:val="0"/>
          <w:sz w:val="24"/>
          <w:szCs w:val="24"/>
        </w:rPr>
        <w:t xml:space="preserve"> possibility</w:t>
      </w:r>
      <w:r w:rsidR="001E1B3B" w:rsidRPr="00A23007">
        <w:rPr>
          <w:rFonts w:ascii="Book Antiqua" w:hAnsi="Book Antiqua" w:cs="Times New Roman"/>
          <w:kern w:val="0"/>
          <w:sz w:val="24"/>
          <w:szCs w:val="24"/>
        </w:rPr>
        <w:t xml:space="preserve"> that the most efficient time point for checking VR in DAA therapy might be different than the </w:t>
      </w:r>
      <w:r w:rsidR="00AA479F" w:rsidRPr="00A23007">
        <w:rPr>
          <w:rFonts w:ascii="Book Antiqua" w:hAnsi="Book Antiqua" w:cs="Times New Roman"/>
          <w:kern w:val="0"/>
          <w:sz w:val="24"/>
          <w:szCs w:val="24"/>
        </w:rPr>
        <w:t xml:space="preserve">conventional </w:t>
      </w:r>
      <w:r w:rsidR="001E1B3B" w:rsidRPr="00A23007">
        <w:rPr>
          <w:rFonts w:ascii="Book Antiqua" w:hAnsi="Book Antiqua" w:cs="Times New Roman"/>
          <w:kern w:val="0"/>
          <w:sz w:val="24"/>
          <w:szCs w:val="24"/>
        </w:rPr>
        <w:t xml:space="preserve">RVR and EVR. Our results </w:t>
      </w:r>
      <w:r w:rsidR="000402AA" w:rsidRPr="00A23007">
        <w:rPr>
          <w:rFonts w:ascii="Book Antiqua" w:hAnsi="Book Antiqua" w:cs="Times New Roman"/>
          <w:kern w:val="0"/>
          <w:sz w:val="24"/>
          <w:szCs w:val="24"/>
        </w:rPr>
        <w:t xml:space="preserve">will need to </w:t>
      </w:r>
      <w:r w:rsidR="001E1B3B" w:rsidRPr="00A23007">
        <w:rPr>
          <w:rFonts w:ascii="Book Antiqua" w:hAnsi="Book Antiqua" w:cs="Times New Roman"/>
          <w:kern w:val="0"/>
          <w:sz w:val="24"/>
          <w:szCs w:val="24"/>
        </w:rPr>
        <w:t xml:space="preserve">be validated in </w:t>
      </w:r>
      <w:r w:rsidR="000402AA" w:rsidRPr="00A23007">
        <w:rPr>
          <w:rFonts w:ascii="Book Antiqua" w:hAnsi="Book Antiqua" w:cs="Times New Roman"/>
          <w:kern w:val="0"/>
          <w:sz w:val="24"/>
          <w:szCs w:val="24"/>
        </w:rPr>
        <w:t xml:space="preserve">light of the newly developed </w:t>
      </w:r>
      <w:r w:rsidR="001E1B3B" w:rsidRPr="00A23007">
        <w:rPr>
          <w:rFonts w:ascii="Book Antiqua" w:hAnsi="Book Antiqua" w:cs="Times New Roman"/>
          <w:kern w:val="0"/>
          <w:sz w:val="24"/>
          <w:szCs w:val="24"/>
        </w:rPr>
        <w:t>DAA regimens</w:t>
      </w:r>
      <w:r w:rsidR="00AA479F" w:rsidRPr="00A23007">
        <w:rPr>
          <w:rFonts w:ascii="Book Antiqua" w:hAnsi="Book Antiqua" w:cs="Times New Roman"/>
          <w:kern w:val="0"/>
          <w:sz w:val="24"/>
          <w:szCs w:val="24"/>
        </w:rPr>
        <w:t>.</w:t>
      </w:r>
      <w:r w:rsidRPr="00A23007">
        <w:rPr>
          <w:rFonts w:ascii="Book Antiqua" w:hAnsi="Book Antiqua" w:cs="Times New Roman"/>
          <w:kern w:val="0"/>
          <w:sz w:val="24"/>
          <w:szCs w:val="24"/>
        </w:rPr>
        <w:t xml:space="preserve"> </w:t>
      </w:r>
    </w:p>
    <w:p w14:paraId="0D207B05" w14:textId="5B615823" w:rsidR="00327AC5" w:rsidRPr="00A23007" w:rsidRDefault="00327AC5" w:rsidP="00973BED">
      <w:pPr>
        <w:widowControl/>
        <w:adjustRightInd w:val="0"/>
        <w:snapToGrid w:val="0"/>
        <w:spacing w:line="360" w:lineRule="auto"/>
        <w:rPr>
          <w:rFonts w:ascii="Book Antiqua" w:eastAsia="宋体" w:hAnsi="Book Antiqua" w:cs="Times New Roman"/>
          <w:b/>
          <w:kern w:val="0"/>
          <w:sz w:val="24"/>
          <w:szCs w:val="24"/>
          <w:lang w:eastAsia="zh-CN"/>
        </w:rPr>
      </w:pPr>
    </w:p>
    <w:p w14:paraId="321C2717" w14:textId="77777777" w:rsidR="00327AC5" w:rsidRPr="00A23007" w:rsidRDefault="00327AC5" w:rsidP="00B30B7B">
      <w:pPr>
        <w:adjustRightInd w:val="0"/>
        <w:snapToGrid w:val="0"/>
        <w:spacing w:line="360" w:lineRule="auto"/>
        <w:rPr>
          <w:rFonts w:ascii="Book Antiqua" w:hAnsi="Book Antiqua" w:cs="Times New Roman"/>
          <w:b/>
          <w:kern w:val="0"/>
          <w:sz w:val="24"/>
          <w:szCs w:val="24"/>
        </w:rPr>
      </w:pPr>
      <w:r w:rsidRPr="00A23007">
        <w:rPr>
          <w:rFonts w:ascii="Book Antiqua" w:hAnsi="Book Antiqua" w:cs="Times New Roman"/>
          <w:b/>
          <w:kern w:val="0"/>
          <w:sz w:val="24"/>
          <w:szCs w:val="24"/>
        </w:rPr>
        <w:t>COMMENTS</w:t>
      </w:r>
    </w:p>
    <w:p w14:paraId="7D1460A3"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Background</w:t>
      </w:r>
    </w:p>
    <w:p w14:paraId="11CC51C4" w14:textId="77777777"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kern w:val="0"/>
          <w:sz w:val="24"/>
          <w:szCs w:val="24"/>
        </w:rPr>
        <w:t>Since direct-acting antiviral agents (DAAs) were approved for the treatment of chronic hepatitis C, the treatment success rate has greatly improved. However, DAAs are costly and some of have serious side effects. To avoid unproductive expenditures and side effects, attempts have been made to predict the treatment response by checking the serum viral load of patients during the early stage of treatment. It has been suggested that patients who have a rapid decline in viral level can be treated with a shorter treatment duration while preserving the high rate of success and that patients who are unlikely to respond treatment should discontinue it early.</w:t>
      </w:r>
    </w:p>
    <w:p w14:paraId="407F1DE4" w14:textId="77777777" w:rsidR="00973BED" w:rsidRPr="00A23007" w:rsidRDefault="00973BED" w:rsidP="00B30B7B">
      <w:pPr>
        <w:adjustRightInd w:val="0"/>
        <w:snapToGrid w:val="0"/>
        <w:spacing w:line="360" w:lineRule="auto"/>
        <w:rPr>
          <w:rFonts w:ascii="Book Antiqua" w:eastAsia="宋体" w:hAnsi="Book Antiqua" w:cs="Times New Roman"/>
          <w:kern w:val="0"/>
          <w:sz w:val="24"/>
          <w:szCs w:val="24"/>
          <w:lang w:eastAsia="zh-CN"/>
        </w:rPr>
      </w:pPr>
    </w:p>
    <w:p w14:paraId="66698C1D"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Research frontiers</w:t>
      </w:r>
    </w:p>
    <w:p w14:paraId="7A313269" w14:textId="15E9366F"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kern w:val="0"/>
          <w:sz w:val="24"/>
          <w:szCs w:val="24"/>
        </w:rPr>
        <w:t xml:space="preserve">An undetectable viral level at week 4 or 12 has consistently been correlated to the outcome of conventional interferon therapy without DAAs, with RVR and </w:t>
      </w:r>
      <w:r w:rsidR="006D2183" w:rsidRPr="00A23007">
        <w:rPr>
          <w:rFonts w:ascii="Book Antiqua" w:hAnsi="Book Antiqua" w:cs="Times New Roman"/>
          <w:kern w:val="0"/>
          <w:sz w:val="24"/>
          <w:szCs w:val="24"/>
        </w:rPr>
        <w:t xml:space="preserve">early virological response </w:t>
      </w:r>
      <w:r w:rsidRPr="00A23007">
        <w:rPr>
          <w:rFonts w:ascii="Book Antiqua" w:hAnsi="Book Antiqua" w:cs="Times New Roman"/>
          <w:kern w:val="0"/>
          <w:sz w:val="24"/>
          <w:szCs w:val="24"/>
        </w:rPr>
        <w:t>commonly used as predictors of treatment success. The transition of the viral level during DAA therapy has not been well documented. In this prospective multicenter study, the authors did frequent testing of 253 patients</w:t>
      </w:r>
      <w:r w:rsidRPr="00A23007" w:rsidDel="003C336D">
        <w:rPr>
          <w:rFonts w:ascii="Book Antiqua" w:hAnsi="Book Antiqua" w:cs="Times New Roman"/>
          <w:kern w:val="0"/>
          <w:sz w:val="24"/>
          <w:szCs w:val="24"/>
        </w:rPr>
        <w:t xml:space="preserve"> </w:t>
      </w:r>
      <w:r w:rsidRPr="00A23007">
        <w:rPr>
          <w:rFonts w:ascii="Book Antiqua" w:hAnsi="Book Antiqua" w:cs="Times New Roman"/>
          <w:kern w:val="0"/>
          <w:sz w:val="24"/>
          <w:szCs w:val="24"/>
        </w:rPr>
        <w:t>to investigate viral activity during triple therapy containing telaprevir, the first approved DAA.</w:t>
      </w:r>
    </w:p>
    <w:p w14:paraId="5EBCA101" w14:textId="77777777" w:rsidR="006D2183" w:rsidRPr="00A23007" w:rsidRDefault="006D2183" w:rsidP="00B30B7B">
      <w:pPr>
        <w:adjustRightInd w:val="0"/>
        <w:snapToGrid w:val="0"/>
        <w:spacing w:line="360" w:lineRule="auto"/>
        <w:rPr>
          <w:rFonts w:ascii="Book Antiqua" w:eastAsia="宋体" w:hAnsi="Book Antiqua" w:cs="Times New Roman"/>
          <w:kern w:val="0"/>
          <w:sz w:val="24"/>
          <w:szCs w:val="24"/>
          <w:lang w:eastAsia="zh-CN"/>
        </w:rPr>
      </w:pPr>
    </w:p>
    <w:p w14:paraId="4C67EC57"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lastRenderedPageBreak/>
        <w:t>Innovations and breakthroughs</w:t>
      </w:r>
    </w:p>
    <w:p w14:paraId="49E2ABBC" w14:textId="77777777"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kern w:val="0"/>
          <w:sz w:val="24"/>
          <w:szCs w:val="24"/>
        </w:rPr>
        <w:t>This is the first study to report the detailed transition of the viral level during the early stage of DAA therapy for chronic hepatitis C. The important finding is that an undetectable serum viral level at week 6, not at week 4 or 12, is the most efficient predictor of the outcome.</w:t>
      </w:r>
    </w:p>
    <w:p w14:paraId="7D8FACEE" w14:textId="77777777" w:rsidR="006D2183" w:rsidRPr="00A23007" w:rsidRDefault="006D2183" w:rsidP="00B30B7B">
      <w:pPr>
        <w:adjustRightInd w:val="0"/>
        <w:snapToGrid w:val="0"/>
        <w:spacing w:line="360" w:lineRule="auto"/>
        <w:rPr>
          <w:rFonts w:ascii="Book Antiqua" w:eastAsia="宋体" w:hAnsi="Book Antiqua" w:cs="Times New Roman"/>
          <w:kern w:val="0"/>
          <w:sz w:val="24"/>
          <w:szCs w:val="24"/>
          <w:lang w:eastAsia="zh-CN"/>
        </w:rPr>
      </w:pPr>
    </w:p>
    <w:p w14:paraId="17E314E1"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Applications</w:t>
      </w:r>
    </w:p>
    <w:p w14:paraId="7DA4BD72" w14:textId="77777777" w:rsidR="00327AC5" w:rsidRPr="00A23007" w:rsidRDefault="00327AC5" w:rsidP="00B30B7B">
      <w:pPr>
        <w:adjustRightInd w:val="0"/>
        <w:snapToGrid w:val="0"/>
        <w:spacing w:line="360" w:lineRule="auto"/>
        <w:rPr>
          <w:rFonts w:ascii="Book Antiqua" w:eastAsia="宋体" w:hAnsi="Book Antiqua" w:cs="Times New Roman"/>
          <w:kern w:val="0"/>
          <w:sz w:val="24"/>
          <w:szCs w:val="24"/>
          <w:lang w:eastAsia="zh-CN"/>
        </w:rPr>
      </w:pPr>
      <w:r w:rsidRPr="00A23007">
        <w:rPr>
          <w:rFonts w:ascii="Book Antiqua" w:hAnsi="Book Antiqua" w:cs="Times New Roman"/>
          <w:kern w:val="0"/>
          <w:sz w:val="24"/>
          <w:szCs w:val="24"/>
        </w:rPr>
        <w:t>Checking the serum viral level at week 6 would be useful for establishing a response-guided treatment regimen for patients treated with DAAs, which would help reduce the total duration of treatment.</w:t>
      </w:r>
    </w:p>
    <w:p w14:paraId="0BEA2338" w14:textId="77777777" w:rsidR="006D2183" w:rsidRPr="00A23007" w:rsidRDefault="006D2183" w:rsidP="00B30B7B">
      <w:pPr>
        <w:adjustRightInd w:val="0"/>
        <w:snapToGrid w:val="0"/>
        <w:spacing w:line="360" w:lineRule="auto"/>
        <w:rPr>
          <w:rFonts w:ascii="Book Antiqua" w:eastAsia="宋体" w:hAnsi="Book Antiqua" w:cs="Times New Roman"/>
          <w:kern w:val="0"/>
          <w:sz w:val="24"/>
          <w:szCs w:val="24"/>
          <w:lang w:eastAsia="zh-CN"/>
        </w:rPr>
      </w:pPr>
    </w:p>
    <w:p w14:paraId="3404CA15" w14:textId="77777777" w:rsidR="00327AC5" w:rsidRPr="00A23007" w:rsidRDefault="00327AC5" w:rsidP="00B30B7B">
      <w:pPr>
        <w:adjustRightInd w:val="0"/>
        <w:snapToGrid w:val="0"/>
        <w:spacing w:line="360" w:lineRule="auto"/>
        <w:rPr>
          <w:rFonts w:ascii="Book Antiqua" w:hAnsi="Book Antiqua" w:cs="Times New Roman"/>
          <w:b/>
          <w:i/>
          <w:kern w:val="0"/>
          <w:sz w:val="24"/>
          <w:szCs w:val="24"/>
        </w:rPr>
      </w:pPr>
      <w:r w:rsidRPr="00A23007">
        <w:rPr>
          <w:rFonts w:ascii="Book Antiqua" w:hAnsi="Book Antiqua" w:cs="Times New Roman"/>
          <w:b/>
          <w:i/>
          <w:kern w:val="0"/>
          <w:sz w:val="24"/>
          <w:szCs w:val="24"/>
        </w:rPr>
        <w:t>Terminology</w:t>
      </w:r>
    </w:p>
    <w:p w14:paraId="36C95149" w14:textId="2CA2CD7C" w:rsidR="00327AC5" w:rsidRPr="00A23007" w:rsidRDefault="00327AC5"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 xml:space="preserve">Virological response (VR) is defined as undetectable serum HCV RNA. Sustained virological resoponse (SVR) is VR at 24 </w:t>
      </w:r>
      <w:r w:rsidR="006D2183" w:rsidRPr="00A23007">
        <w:rPr>
          <w:rFonts w:ascii="Book Antiqua" w:eastAsia="宋体" w:hAnsi="Book Antiqua" w:cs="Times New Roman" w:hint="eastAsia"/>
          <w:kern w:val="0"/>
          <w:sz w:val="24"/>
          <w:szCs w:val="24"/>
          <w:lang w:eastAsia="zh-CN"/>
        </w:rPr>
        <w:t>wk</w:t>
      </w:r>
      <w:r w:rsidRPr="00A23007">
        <w:rPr>
          <w:rFonts w:ascii="Book Antiqua" w:hAnsi="Book Antiqua" w:cs="Times New Roman"/>
          <w:kern w:val="0"/>
          <w:sz w:val="24"/>
          <w:szCs w:val="24"/>
        </w:rPr>
        <w:t xml:space="preserve"> after the end of treatment and is regarded as successful treatment. We evaluated the ability of the VR between weeks 1 and 12 during the treatment to predict SVR or non-SVR.</w:t>
      </w:r>
    </w:p>
    <w:p w14:paraId="64402633" w14:textId="77777777" w:rsidR="00327AC5" w:rsidRPr="00A23007" w:rsidRDefault="00327AC5" w:rsidP="00B30B7B">
      <w:pPr>
        <w:adjustRightInd w:val="0"/>
        <w:snapToGrid w:val="0"/>
        <w:spacing w:line="360" w:lineRule="auto"/>
        <w:rPr>
          <w:rFonts w:ascii="Book Antiqua" w:eastAsia="宋体" w:hAnsi="Book Antiqua" w:cs="Times New Roman"/>
          <w:b/>
          <w:kern w:val="0"/>
          <w:sz w:val="24"/>
          <w:szCs w:val="24"/>
          <w:lang w:eastAsia="zh-CN"/>
        </w:rPr>
      </w:pPr>
    </w:p>
    <w:p w14:paraId="7CB1E2B6" w14:textId="4F536A0F" w:rsidR="006D2183" w:rsidRPr="00A23007" w:rsidRDefault="006D2183" w:rsidP="00B30B7B">
      <w:pPr>
        <w:adjustRightInd w:val="0"/>
        <w:snapToGrid w:val="0"/>
        <w:spacing w:line="360" w:lineRule="auto"/>
        <w:rPr>
          <w:rFonts w:ascii="Book Antiqua" w:eastAsia="宋体" w:hAnsi="Book Antiqua" w:cs="Times New Roman"/>
          <w:b/>
          <w:i/>
          <w:kern w:val="0"/>
          <w:sz w:val="24"/>
          <w:szCs w:val="24"/>
          <w:lang w:eastAsia="zh-CN"/>
        </w:rPr>
      </w:pPr>
      <w:r w:rsidRPr="00A23007">
        <w:rPr>
          <w:rFonts w:ascii="Book Antiqua" w:eastAsia="宋体" w:hAnsi="Book Antiqua" w:cs="Times New Roman" w:hint="eastAsia"/>
          <w:b/>
          <w:i/>
          <w:kern w:val="0"/>
          <w:sz w:val="24"/>
          <w:szCs w:val="24"/>
          <w:lang w:eastAsia="zh-CN"/>
        </w:rPr>
        <w:t>Peer-review</w:t>
      </w:r>
    </w:p>
    <w:p w14:paraId="0C0653B6" w14:textId="14FD1BCD" w:rsidR="00327AC5" w:rsidRPr="00A23007" w:rsidRDefault="00F73FBC" w:rsidP="00B30B7B">
      <w:pPr>
        <w:adjustRightInd w:val="0"/>
        <w:snapToGrid w:val="0"/>
        <w:spacing w:line="360" w:lineRule="auto"/>
        <w:rPr>
          <w:rFonts w:ascii="Book Antiqua" w:hAnsi="Book Antiqua" w:cs="Times New Roman"/>
          <w:kern w:val="0"/>
          <w:sz w:val="24"/>
          <w:szCs w:val="24"/>
        </w:rPr>
      </w:pPr>
      <w:r w:rsidRPr="00A23007">
        <w:rPr>
          <w:rFonts w:ascii="Book Antiqua" w:hAnsi="Book Antiqua" w:cs="Times New Roman"/>
          <w:kern w:val="0"/>
          <w:sz w:val="24"/>
          <w:szCs w:val="24"/>
        </w:rPr>
        <w:t xml:space="preserve">Hiramine </w:t>
      </w:r>
      <w:r w:rsidRPr="00A23007">
        <w:rPr>
          <w:rFonts w:ascii="Book Antiqua" w:hAnsi="Book Antiqua" w:cs="Times New Roman"/>
          <w:i/>
          <w:kern w:val="0"/>
          <w:sz w:val="24"/>
          <w:szCs w:val="24"/>
        </w:rPr>
        <w:t>et al</w:t>
      </w:r>
      <w:r w:rsidR="002A6A0F">
        <w:rPr>
          <w:rFonts w:ascii="Book Antiqua" w:hAnsi="Book Antiqua" w:cs="Times New Roman"/>
          <w:kern w:val="0"/>
          <w:sz w:val="24"/>
          <w:szCs w:val="24"/>
        </w:rPr>
        <w:t xml:space="preserve"> in th</w:t>
      </w:r>
      <w:r w:rsidR="002A6A0F">
        <w:rPr>
          <w:rFonts w:ascii="Book Antiqua" w:eastAsia="宋体" w:hAnsi="Book Antiqua" w:cs="Times New Roman" w:hint="eastAsia"/>
          <w:kern w:val="0"/>
          <w:sz w:val="24"/>
          <w:szCs w:val="24"/>
          <w:lang w:eastAsia="zh-CN"/>
        </w:rPr>
        <w:t>is</w:t>
      </w:r>
      <w:r w:rsidRPr="00A23007">
        <w:rPr>
          <w:rFonts w:ascii="Book Antiqua" w:hAnsi="Book Antiqua" w:cs="Times New Roman"/>
          <w:kern w:val="0"/>
          <w:sz w:val="24"/>
          <w:szCs w:val="24"/>
        </w:rPr>
        <w:t xml:space="preserve"> article describe in detail the factors which can be used for the prediction of therapeutic outcome. The limitation of the study is as mentioned by the authors too that all the results are only for HCV genotype 1 Japanese patients. IL28b polymorphism are now a known factor influencing the treatment response, author has taken this as a predictive factor too. But the polymorphism at IL28b rs8099917 is studied while another very important polymorphism rs12979860 which is well documented to influence the therapeutic outcome is not studied, it would be great if authors have studied that too on these patients.</w:t>
      </w:r>
      <w:r w:rsidR="00A23007">
        <w:rPr>
          <w:rFonts w:ascii="Book Antiqua" w:hAnsi="Book Antiqua" w:cs="Times New Roman"/>
          <w:kern w:val="0"/>
          <w:sz w:val="24"/>
          <w:szCs w:val="24"/>
        </w:rPr>
        <w:t xml:space="preserve"> </w:t>
      </w:r>
      <w:r w:rsidRPr="00A23007">
        <w:rPr>
          <w:rFonts w:ascii="Book Antiqua" w:hAnsi="Book Antiqua" w:cs="Times New Roman"/>
          <w:kern w:val="0"/>
          <w:sz w:val="24"/>
          <w:szCs w:val="24"/>
        </w:rPr>
        <w:t>Overall the study is</w:t>
      </w:r>
      <w:r w:rsidR="00EF774B">
        <w:rPr>
          <w:rFonts w:ascii="Book Antiqua" w:hAnsi="Book Antiqua" w:cs="Times New Roman"/>
          <w:kern w:val="0"/>
          <w:sz w:val="24"/>
          <w:szCs w:val="24"/>
        </w:rPr>
        <w:t xml:space="preserve"> well-designed and well written</w:t>
      </w:r>
      <w:r w:rsidRPr="00A23007">
        <w:rPr>
          <w:rFonts w:ascii="Book Antiqua" w:hAnsi="Book Antiqua" w:cs="Times New Roman"/>
          <w:kern w:val="0"/>
          <w:sz w:val="24"/>
          <w:szCs w:val="24"/>
        </w:rPr>
        <w:t>.</w:t>
      </w:r>
    </w:p>
    <w:p w14:paraId="40AA6C55" w14:textId="77777777" w:rsidR="00306115" w:rsidRPr="00A23007" w:rsidRDefault="007244CC" w:rsidP="00306115">
      <w:pPr>
        <w:widowControl/>
        <w:adjustRightInd w:val="0"/>
        <w:snapToGrid w:val="0"/>
        <w:spacing w:line="360" w:lineRule="auto"/>
        <w:rPr>
          <w:rFonts w:ascii="Book Antiqua" w:eastAsia="宋体" w:hAnsi="Book Antiqua" w:cs="Times New Roman"/>
          <w:b/>
          <w:sz w:val="24"/>
          <w:szCs w:val="24"/>
          <w:lang w:eastAsia="zh-CN"/>
        </w:rPr>
      </w:pPr>
      <w:r w:rsidRPr="00A23007">
        <w:rPr>
          <w:rFonts w:ascii="Book Antiqua" w:hAnsi="Book Antiqua" w:cs="Times New Roman"/>
          <w:b/>
          <w:sz w:val="24"/>
          <w:szCs w:val="24"/>
        </w:rPr>
        <w:br w:type="page"/>
      </w:r>
      <w:r w:rsidR="00306115" w:rsidRPr="00A23007">
        <w:rPr>
          <w:rFonts w:ascii="Book Antiqua" w:hAnsi="Book Antiqua" w:cs="Times New Roman"/>
          <w:b/>
          <w:sz w:val="24"/>
          <w:szCs w:val="24"/>
        </w:rPr>
        <w:lastRenderedPageBreak/>
        <w:t>REFERENCES</w:t>
      </w:r>
    </w:p>
    <w:p w14:paraId="650ACF6B"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 </w:t>
      </w:r>
      <w:r w:rsidRPr="00A23007">
        <w:rPr>
          <w:rFonts w:ascii="Book Antiqua" w:eastAsia="宋体" w:hAnsi="Book Antiqua" w:cs="宋体"/>
          <w:b/>
          <w:bCs/>
          <w:kern w:val="0"/>
          <w:sz w:val="24"/>
          <w:szCs w:val="24"/>
          <w:lang w:eastAsia="zh-CN"/>
        </w:rPr>
        <w:t>Fried MW</w:t>
      </w:r>
      <w:r w:rsidRPr="00A23007">
        <w:rPr>
          <w:rFonts w:ascii="Book Antiqua" w:eastAsia="宋体" w:hAnsi="Book Antiqua" w:cs="宋体"/>
          <w:kern w:val="0"/>
          <w:sz w:val="24"/>
          <w:szCs w:val="24"/>
          <w:lang w:eastAsia="zh-CN"/>
        </w:rPr>
        <w:t xml:space="preserve">, Shiffman ML, Reddy KR, Smith C, Marinos G, Gonçales FL, Häussinger D, Diago M, Carosi G, Dhumeaux D, Craxi A, Lin A, Hoffman J, Yu J. Peginterferon alfa-2a plus ribavirin for chronic hepatitis C virus infection. </w:t>
      </w:r>
      <w:r w:rsidRPr="00A23007">
        <w:rPr>
          <w:rFonts w:ascii="Book Antiqua" w:eastAsia="宋体" w:hAnsi="Book Antiqua" w:cs="宋体"/>
          <w:i/>
          <w:iCs/>
          <w:kern w:val="0"/>
          <w:sz w:val="24"/>
          <w:szCs w:val="24"/>
          <w:lang w:eastAsia="zh-CN"/>
        </w:rPr>
        <w:t>N Engl J Med</w:t>
      </w:r>
      <w:r w:rsidRPr="00A23007">
        <w:rPr>
          <w:rFonts w:ascii="Book Antiqua" w:eastAsia="宋体" w:hAnsi="Book Antiqua" w:cs="宋体"/>
          <w:kern w:val="0"/>
          <w:sz w:val="24"/>
          <w:szCs w:val="24"/>
          <w:lang w:eastAsia="zh-CN"/>
        </w:rPr>
        <w:t xml:space="preserve"> 2002; </w:t>
      </w:r>
      <w:r w:rsidRPr="00A23007">
        <w:rPr>
          <w:rFonts w:ascii="Book Antiqua" w:eastAsia="宋体" w:hAnsi="Book Antiqua" w:cs="宋体"/>
          <w:b/>
          <w:bCs/>
          <w:kern w:val="0"/>
          <w:sz w:val="24"/>
          <w:szCs w:val="24"/>
          <w:lang w:eastAsia="zh-CN"/>
        </w:rPr>
        <w:t>347</w:t>
      </w:r>
      <w:r w:rsidRPr="00A23007">
        <w:rPr>
          <w:rFonts w:ascii="Book Antiqua" w:eastAsia="宋体" w:hAnsi="Book Antiqua" w:cs="宋体"/>
          <w:kern w:val="0"/>
          <w:sz w:val="24"/>
          <w:szCs w:val="24"/>
          <w:lang w:eastAsia="zh-CN"/>
        </w:rPr>
        <w:t>: 975-982 [PMID: 12324553 DOI: 10.1056/NEJMoa020047]</w:t>
      </w:r>
    </w:p>
    <w:p w14:paraId="6AC43434"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2 </w:t>
      </w:r>
      <w:r w:rsidRPr="00A23007">
        <w:rPr>
          <w:rFonts w:ascii="Book Antiqua" w:eastAsia="宋体" w:hAnsi="Book Antiqua" w:cs="宋体"/>
          <w:b/>
          <w:bCs/>
          <w:kern w:val="0"/>
          <w:sz w:val="24"/>
          <w:szCs w:val="24"/>
          <w:lang w:eastAsia="zh-CN"/>
        </w:rPr>
        <w:t>Manns MP</w:t>
      </w:r>
      <w:r w:rsidRPr="00A23007">
        <w:rPr>
          <w:rFonts w:ascii="Book Antiqua" w:eastAsia="宋体" w:hAnsi="Book Antiqua" w:cs="宋体"/>
          <w:kern w:val="0"/>
          <w:sz w:val="24"/>
          <w:szCs w:val="24"/>
          <w:lang w:eastAsia="zh-CN"/>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A23007">
        <w:rPr>
          <w:rFonts w:ascii="Book Antiqua" w:eastAsia="宋体" w:hAnsi="Book Antiqua" w:cs="宋体"/>
          <w:i/>
          <w:iCs/>
          <w:kern w:val="0"/>
          <w:sz w:val="24"/>
          <w:szCs w:val="24"/>
          <w:lang w:eastAsia="zh-CN"/>
        </w:rPr>
        <w:t>Lancet</w:t>
      </w:r>
      <w:r w:rsidRPr="00A23007">
        <w:rPr>
          <w:rFonts w:ascii="Book Antiqua" w:eastAsia="宋体" w:hAnsi="Book Antiqua" w:cs="宋体"/>
          <w:kern w:val="0"/>
          <w:sz w:val="24"/>
          <w:szCs w:val="24"/>
          <w:lang w:eastAsia="zh-CN"/>
        </w:rPr>
        <w:t xml:space="preserve"> 2001; </w:t>
      </w:r>
      <w:r w:rsidRPr="00A23007">
        <w:rPr>
          <w:rFonts w:ascii="Book Antiqua" w:eastAsia="宋体" w:hAnsi="Book Antiqua" w:cs="宋体"/>
          <w:b/>
          <w:bCs/>
          <w:kern w:val="0"/>
          <w:sz w:val="24"/>
          <w:szCs w:val="24"/>
          <w:lang w:eastAsia="zh-CN"/>
        </w:rPr>
        <w:t>358</w:t>
      </w:r>
      <w:r w:rsidRPr="00A23007">
        <w:rPr>
          <w:rFonts w:ascii="Book Antiqua" w:eastAsia="宋体" w:hAnsi="Book Antiqua" w:cs="宋体"/>
          <w:kern w:val="0"/>
          <w:sz w:val="24"/>
          <w:szCs w:val="24"/>
          <w:lang w:eastAsia="zh-CN"/>
        </w:rPr>
        <w:t>: 958-965 [PMID: 11583749]</w:t>
      </w:r>
    </w:p>
    <w:p w14:paraId="0413A428"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3 </w:t>
      </w:r>
      <w:r w:rsidRPr="00A23007">
        <w:rPr>
          <w:rFonts w:ascii="Book Antiqua" w:eastAsia="宋体" w:hAnsi="Book Antiqua" w:cs="宋体"/>
          <w:b/>
          <w:bCs/>
          <w:kern w:val="0"/>
          <w:sz w:val="24"/>
          <w:szCs w:val="24"/>
          <w:lang w:eastAsia="zh-CN"/>
        </w:rPr>
        <w:t>Furusyo N</w:t>
      </w:r>
      <w:r w:rsidRPr="00A23007">
        <w:rPr>
          <w:rFonts w:ascii="Book Antiqua" w:eastAsia="宋体" w:hAnsi="Book Antiqua" w:cs="宋体"/>
          <w:kern w:val="0"/>
          <w:sz w:val="24"/>
          <w:szCs w:val="24"/>
          <w:lang w:eastAsia="zh-CN"/>
        </w:rPr>
        <w:t xml:space="preserve">, Kajiwara E, Takahashi K, Nomura H, Tanabe Y, Masumoto A, Maruyama T, Nakamuta M, Enjoji M, Azuma K, Shimono J, Sakai H, Shimoda S, Hayashi J. Association between the treatment length and cumulative dose of pegylated interferon alpha-2b plus ribavirin and their effectiveness as a combination treatment for Japanese chronic hepatitis C patients: project of the Kyushu University Liver Disease Study Group. </w:t>
      </w:r>
      <w:r w:rsidRPr="00A23007">
        <w:rPr>
          <w:rFonts w:ascii="Book Antiqua" w:eastAsia="宋体" w:hAnsi="Book Antiqua" w:cs="宋体"/>
          <w:i/>
          <w:iCs/>
          <w:kern w:val="0"/>
          <w:sz w:val="24"/>
          <w:szCs w:val="24"/>
          <w:lang w:eastAsia="zh-CN"/>
        </w:rPr>
        <w:t>J Gastroenterol Hepatol</w:t>
      </w:r>
      <w:r w:rsidRPr="00A23007">
        <w:rPr>
          <w:rFonts w:ascii="Book Antiqua" w:eastAsia="宋体" w:hAnsi="Book Antiqua" w:cs="宋体"/>
          <w:kern w:val="0"/>
          <w:sz w:val="24"/>
          <w:szCs w:val="24"/>
          <w:lang w:eastAsia="zh-CN"/>
        </w:rPr>
        <w:t xml:space="preserve"> 2008; </w:t>
      </w:r>
      <w:r w:rsidRPr="00A23007">
        <w:rPr>
          <w:rFonts w:ascii="Book Antiqua" w:eastAsia="宋体" w:hAnsi="Book Antiqua" w:cs="宋体"/>
          <w:b/>
          <w:bCs/>
          <w:kern w:val="0"/>
          <w:sz w:val="24"/>
          <w:szCs w:val="24"/>
          <w:lang w:eastAsia="zh-CN"/>
        </w:rPr>
        <w:t>23</w:t>
      </w:r>
      <w:r w:rsidRPr="00A23007">
        <w:rPr>
          <w:rFonts w:ascii="Book Antiqua" w:eastAsia="宋体" w:hAnsi="Book Antiqua" w:cs="宋体"/>
          <w:kern w:val="0"/>
          <w:sz w:val="24"/>
          <w:szCs w:val="24"/>
          <w:lang w:eastAsia="zh-CN"/>
        </w:rPr>
        <w:t>: 1094-1104 [PMID: 18248381 DOI: 10.1111/j.1440-1746.2008.05319.x]</w:t>
      </w:r>
    </w:p>
    <w:p w14:paraId="008D505A"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4 </w:t>
      </w:r>
      <w:r w:rsidRPr="00A23007">
        <w:rPr>
          <w:rFonts w:ascii="Book Antiqua" w:eastAsia="宋体" w:hAnsi="Book Antiqua" w:cs="宋体"/>
          <w:b/>
          <w:bCs/>
          <w:kern w:val="0"/>
          <w:sz w:val="24"/>
          <w:szCs w:val="24"/>
          <w:lang w:eastAsia="zh-CN"/>
        </w:rPr>
        <w:t>Jacobson IM</w:t>
      </w:r>
      <w:r w:rsidRPr="00A23007">
        <w:rPr>
          <w:rFonts w:ascii="Book Antiqua" w:eastAsia="宋体" w:hAnsi="Book Antiqua" w:cs="宋体"/>
          <w:kern w:val="0"/>
          <w:sz w:val="24"/>
          <w:szCs w:val="24"/>
          <w:lang w:eastAsia="zh-CN"/>
        </w:rPr>
        <w:t xml:space="preserve">,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A23007">
        <w:rPr>
          <w:rFonts w:ascii="Book Antiqua" w:eastAsia="宋体" w:hAnsi="Book Antiqua" w:cs="宋体"/>
          <w:i/>
          <w:iCs/>
          <w:kern w:val="0"/>
          <w:sz w:val="24"/>
          <w:szCs w:val="24"/>
          <w:lang w:eastAsia="zh-CN"/>
        </w:rPr>
        <w:t>N Engl J Med</w:t>
      </w:r>
      <w:r w:rsidRPr="00A23007">
        <w:rPr>
          <w:rFonts w:ascii="Book Antiqua" w:eastAsia="宋体" w:hAnsi="Book Antiqua" w:cs="宋体"/>
          <w:kern w:val="0"/>
          <w:sz w:val="24"/>
          <w:szCs w:val="24"/>
          <w:lang w:eastAsia="zh-CN"/>
        </w:rPr>
        <w:t xml:space="preserve"> 2011; </w:t>
      </w:r>
      <w:r w:rsidRPr="00A23007">
        <w:rPr>
          <w:rFonts w:ascii="Book Antiqua" w:eastAsia="宋体" w:hAnsi="Book Antiqua" w:cs="宋体"/>
          <w:b/>
          <w:bCs/>
          <w:kern w:val="0"/>
          <w:sz w:val="24"/>
          <w:szCs w:val="24"/>
          <w:lang w:eastAsia="zh-CN"/>
        </w:rPr>
        <w:t>364</w:t>
      </w:r>
      <w:r w:rsidRPr="00A23007">
        <w:rPr>
          <w:rFonts w:ascii="Book Antiqua" w:eastAsia="宋体" w:hAnsi="Book Antiqua" w:cs="宋体"/>
          <w:kern w:val="0"/>
          <w:sz w:val="24"/>
          <w:szCs w:val="24"/>
          <w:lang w:eastAsia="zh-CN"/>
        </w:rPr>
        <w:t>: 2405-2416 [PMID: 21696307 DOI: 10.1056/NEJMoa1012912]</w:t>
      </w:r>
    </w:p>
    <w:p w14:paraId="48503A8D"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hint="eastAsia"/>
          <w:kern w:val="0"/>
          <w:sz w:val="24"/>
          <w:szCs w:val="24"/>
          <w:lang w:eastAsia="zh-CN"/>
        </w:rPr>
        <w:lastRenderedPageBreak/>
        <w:t xml:space="preserve">5 </w:t>
      </w:r>
      <w:r w:rsidRPr="00A23007">
        <w:rPr>
          <w:rFonts w:ascii="Book Antiqua" w:eastAsia="宋体" w:hAnsi="Book Antiqua" w:cs="宋体"/>
          <w:b/>
          <w:kern w:val="0"/>
          <w:sz w:val="24"/>
          <w:szCs w:val="24"/>
          <w:lang w:eastAsia="zh-CN"/>
        </w:rPr>
        <w:t>Sherman KE</w:t>
      </w:r>
      <w:r w:rsidRPr="00A23007">
        <w:rPr>
          <w:rFonts w:ascii="Book Antiqua" w:eastAsia="宋体" w:hAnsi="Book Antiqua" w:cs="宋体"/>
          <w:kern w:val="0"/>
          <w:sz w:val="24"/>
          <w:szCs w:val="24"/>
          <w:lang w:eastAsia="zh-CN"/>
        </w:rPr>
        <w:t>, Flamm SL, Afdhal NH, Nelson DR, Sulkowski MS, Everson GT, Fried MW, Adler M, Reesink HW, Martin M, Sankoh AJ, Adda N, Kauffman RS, George S, Wright CI, Poordad F. Response-guided telaprevir combination treatment for hepatitis C virus infection.</w:t>
      </w:r>
      <w:r w:rsidRPr="00A23007">
        <w:rPr>
          <w:rFonts w:ascii="Book Antiqua" w:eastAsia="宋体" w:hAnsi="Book Antiqua" w:cs="宋体"/>
          <w:i/>
          <w:kern w:val="0"/>
          <w:sz w:val="24"/>
          <w:szCs w:val="24"/>
          <w:lang w:eastAsia="zh-CN"/>
        </w:rPr>
        <w:t xml:space="preserve"> N Engl J Med </w:t>
      </w:r>
      <w:r w:rsidRPr="00A23007">
        <w:rPr>
          <w:rFonts w:ascii="Book Antiqua" w:eastAsia="宋体" w:hAnsi="Book Antiqua" w:cs="宋体"/>
          <w:kern w:val="0"/>
          <w:sz w:val="24"/>
          <w:szCs w:val="24"/>
          <w:lang w:eastAsia="zh-CN"/>
        </w:rPr>
        <w:t xml:space="preserve">2011; </w:t>
      </w:r>
      <w:r w:rsidRPr="00A23007">
        <w:rPr>
          <w:rFonts w:ascii="Book Antiqua" w:eastAsia="宋体" w:hAnsi="Book Antiqua" w:cs="宋体"/>
          <w:b/>
          <w:kern w:val="0"/>
          <w:sz w:val="24"/>
          <w:szCs w:val="24"/>
          <w:lang w:eastAsia="zh-CN"/>
        </w:rPr>
        <w:t>365</w:t>
      </w:r>
      <w:r w:rsidRPr="00A23007">
        <w:rPr>
          <w:rFonts w:ascii="Book Antiqua" w:eastAsia="宋体" w:hAnsi="Book Antiqua" w:cs="宋体"/>
          <w:kern w:val="0"/>
          <w:sz w:val="24"/>
          <w:szCs w:val="24"/>
          <w:lang w:eastAsia="zh-CN"/>
        </w:rPr>
        <w:t xml:space="preserve">: 1014-1024 [PMID: </w:t>
      </w:r>
      <w:bookmarkStart w:id="174" w:name="OLE_LINK1347"/>
      <w:bookmarkStart w:id="175" w:name="OLE_LINK1349"/>
      <w:r w:rsidRPr="00A23007">
        <w:rPr>
          <w:rFonts w:ascii="Book Antiqua" w:eastAsia="宋体" w:hAnsi="Book Antiqua" w:cs="宋体"/>
          <w:kern w:val="0"/>
          <w:sz w:val="24"/>
          <w:szCs w:val="24"/>
          <w:lang w:eastAsia="zh-CN"/>
        </w:rPr>
        <w:t xml:space="preserve">21916639 </w:t>
      </w:r>
      <w:bookmarkEnd w:id="174"/>
      <w:bookmarkEnd w:id="175"/>
      <w:r w:rsidRPr="00A23007">
        <w:rPr>
          <w:rFonts w:ascii="Book Antiqua" w:eastAsia="宋体" w:hAnsi="Book Antiqua" w:cs="宋体"/>
          <w:kern w:val="0"/>
          <w:sz w:val="24"/>
          <w:szCs w:val="24"/>
          <w:lang w:eastAsia="zh-CN"/>
        </w:rPr>
        <w:t>DOI: 10.1056/NEJMoa1014463]</w:t>
      </w:r>
    </w:p>
    <w:p w14:paraId="48E3135B"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6 </w:t>
      </w:r>
      <w:r w:rsidRPr="00A23007">
        <w:rPr>
          <w:rFonts w:ascii="Book Antiqua" w:eastAsia="宋体" w:hAnsi="Book Antiqua" w:cs="宋体"/>
          <w:b/>
          <w:bCs/>
          <w:kern w:val="0"/>
          <w:sz w:val="24"/>
          <w:szCs w:val="24"/>
          <w:lang w:eastAsia="zh-CN"/>
        </w:rPr>
        <w:t>Furusyo N</w:t>
      </w:r>
      <w:r w:rsidRPr="00A23007">
        <w:rPr>
          <w:rFonts w:ascii="Book Antiqua" w:eastAsia="宋体" w:hAnsi="Book Antiqua" w:cs="宋体"/>
          <w:kern w:val="0"/>
          <w:sz w:val="24"/>
          <w:szCs w:val="24"/>
          <w:lang w:eastAsia="zh-CN"/>
        </w:rPr>
        <w:t xml:space="preserve">, Ogawa E, Nakamuta M, Kajiwara E, Nomura H, Dohmen K, Takahashi K, Satoh T, Azuma K, Kawano A, Tanabe Y, Kotoh K, Shimoda S, Hayashi J. Telaprevir can be successfully and safely used to treat older patients with genotype 1b chronic hepatitis C. </w:t>
      </w:r>
      <w:r w:rsidRPr="00A23007">
        <w:rPr>
          <w:rFonts w:ascii="Book Antiqua" w:eastAsia="宋体" w:hAnsi="Book Antiqua" w:cs="宋体"/>
          <w:i/>
          <w:iCs/>
          <w:kern w:val="0"/>
          <w:sz w:val="24"/>
          <w:szCs w:val="24"/>
          <w:lang w:eastAsia="zh-CN"/>
        </w:rPr>
        <w:t>J Hepatol</w:t>
      </w:r>
      <w:r w:rsidRPr="00A23007">
        <w:rPr>
          <w:rFonts w:ascii="Book Antiqua" w:eastAsia="宋体" w:hAnsi="Book Antiqua" w:cs="宋体"/>
          <w:kern w:val="0"/>
          <w:sz w:val="24"/>
          <w:szCs w:val="24"/>
          <w:lang w:eastAsia="zh-CN"/>
        </w:rPr>
        <w:t xml:space="preserve"> 2013; </w:t>
      </w:r>
      <w:r w:rsidRPr="00A23007">
        <w:rPr>
          <w:rFonts w:ascii="Book Antiqua" w:eastAsia="宋体" w:hAnsi="Book Antiqua" w:cs="宋体"/>
          <w:b/>
          <w:bCs/>
          <w:kern w:val="0"/>
          <w:sz w:val="24"/>
          <w:szCs w:val="24"/>
          <w:lang w:eastAsia="zh-CN"/>
        </w:rPr>
        <w:t>59</w:t>
      </w:r>
      <w:r w:rsidRPr="00A23007">
        <w:rPr>
          <w:rFonts w:ascii="Book Antiqua" w:eastAsia="宋体" w:hAnsi="Book Antiqua" w:cs="宋体"/>
          <w:kern w:val="0"/>
          <w:sz w:val="24"/>
          <w:szCs w:val="24"/>
          <w:lang w:eastAsia="zh-CN"/>
        </w:rPr>
        <w:t>: 205-212 [PMID: 23542346 DOI: 10.1016/j.jhep.2013.03.020]</w:t>
      </w:r>
    </w:p>
    <w:p w14:paraId="4A6A7116"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7 </w:t>
      </w:r>
      <w:r w:rsidRPr="00A23007">
        <w:rPr>
          <w:rFonts w:ascii="Book Antiqua" w:eastAsia="宋体" w:hAnsi="Book Antiqua" w:cs="宋体"/>
          <w:b/>
          <w:bCs/>
          <w:kern w:val="0"/>
          <w:sz w:val="24"/>
          <w:szCs w:val="24"/>
          <w:lang w:eastAsia="zh-CN"/>
        </w:rPr>
        <w:t>Jensen DM</w:t>
      </w:r>
      <w:r w:rsidRPr="00A23007">
        <w:rPr>
          <w:rFonts w:ascii="Book Antiqua" w:eastAsia="宋体" w:hAnsi="Book Antiqua" w:cs="宋体"/>
          <w:kern w:val="0"/>
          <w:sz w:val="24"/>
          <w:szCs w:val="24"/>
          <w:lang w:eastAsia="zh-CN"/>
        </w:rPr>
        <w:t xml:space="preserve">, Morgan TR, Marcellin P, Pockros PJ, Reddy KR, Hadziyannis SJ, Ferenci P, Ackrill AM, Willems B. Early identification of HCV genotype 1 patients responding to 24 weeks peginterferon alpha-2a (40 kd)/ribavirin therapy. </w:t>
      </w:r>
      <w:r w:rsidRPr="00A23007">
        <w:rPr>
          <w:rFonts w:ascii="Book Antiqua" w:eastAsia="宋体" w:hAnsi="Book Antiqua" w:cs="宋体"/>
          <w:i/>
          <w:iCs/>
          <w:kern w:val="0"/>
          <w:sz w:val="24"/>
          <w:szCs w:val="24"/>
          <w:lang w:eastAsia="zh-CN"/>
        </w:rPr>
        <w:t>Hepatology</w:t>
      </w:r>
      <w:r w:rsidRPr="00A23007">
        <w:rPr>
          <w:rFonts w:ascii="Book Antiqua" w:eastAsia="宋体" w:hAnsi="Book Antiqua" w:cs="宋体"/>
          <w:kern w:val="0"/>
          <w:sz w:val="24"/>
          <w:szCs w:val="24"/>
          <w:lang w:eastAsia="zh-CN"/>
        </w:rPr>
        <w:t xml:space="preserve"> 2006; </w:t>
      </w:r>
      <w:r w:rsidRPr="00A23007">
        <w:rPr>
          <w:rFonts w:ascii="Book Antiqua" w:eastAsia="宋体" w:hAnsi="Book Antiqua" w:cs="宋体"/>
          <w:b/>
          <w:bCs/>
          <w:kern w:val="0"/>
          <w:sz w:val="24"/>
          <w:szCs w:val="24"/>
          <w:lang w:eastAsia="zh-CN"/>
        </w:rPr>
        <w:t>43</w:t>
      </w:r>
      <w:r w:rsidRPr="00A23007">
        <w:rPr>
          <w:rFonts w:ascii="Book Antiqua" w:eastAsia="宋体" w:hAnsi="Book Antiqua" w:cs="宋体"/>
          <w:kern w:val="0"/>
          <w:sz w:val="24"/>
          <w:szCs w:val="24"/>
          <w:lang w:eastAsia="zh-CN"/>
        </w:rPr>
        <w:t>: 954-960 [PMID: 16628671 DOI: 10.1002/hep.21159]</w:t>
      </w:r>
    </w:p>
    <w:p w14:paraId="70812976"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8 </w:t>
      </w:r>
      <w:r w:rsidRPr="00A23007">
        <w:rPr>
          <w:rFonts w:ascii="Book Antiqua" w:eastAsia="宋体" w:hAnsi="Book Antiqua" w:cs="宋体"/>
          <w:b/>
          <w:bCs/>
          <w:kern w:val="0"/>
          <w:sz w:val="24"/>
          <w:szCs w:val="24"/>
          <w:lang w:eastAsia="zh-CN"/>
        </w:rPr>
        <w:t>Yu ML</w:t>
      </w:r>
      <w:r w:rsidRPr="00A23007">
        <w:rPr>
          <w:rFonts w:ascii="Book Antiqua" w:eastAsia="宋体" w:hAnsi="Book Antiqua" w:cs="宋体"/>
          <w:kern w:val="0"/>
          <w:sz w:val="24"/>
          <w:szCs w:val="24"/>
          <w:lang w:eastAsia="zh-CN"/>
        </w:rPr>
        <w:t xml:space="preserve">, Dai CY, Huang JF, Chiu CF, Yang YH, Hou NJ, Lee LP, Hsieh MY, Lin ZY, Chen SC, Hsieh MY, Wang LY, Chang WY, Chuang WL. Rapid virological response and treatment duration for chronic hepatitis C genotype 1 patients: a randomized trial. </w:t>
      </w:r>
      <w:r w:rsidRPr="00A23007">
        <w:rPr>
          <w:rFonts w:ascii="Book Antiqua" w:eastAsia="宋体" w:hAnsi="Book Antiqua" w:cs="宋体"/>
          <w:i/>
          <w:iCs/>
          <w:kern w:val="0"/>
          <w:sz w:val="24"/>
          <w:szCs w:val="24"/>
          <w:lang w:eastAsia="zh-CN"/>
        </w:rPr>
        <w:t>Hepatology</w:t>
      </w:r>
      <w:r w:rsidRPr="00A23007">
        <w:rPr>
          <w:rFonts w:ascii="Book Antiqua" w:eastAsia="宋体" w:hAnsi="Book Antiqua" w:cs="宋体"/>
          <w:kern w:val="0"/>
          <w:sz w:val="24"/>
          <w:szCs w:val="24"/>
          <w:lang w:eastAsia="zh-CN"/>
        </w:rPr>
        <w:t xml:space="preserve"> 2008; </w:t>
      </w:r>
      <w:r w:rsidRPr="00A23007">
        <w:rPr>
          <w:rFonts w:ascii="Book Antiqua" w:eastAsia="宋体" w:hAnsi="Book Antiqua" w:cs="宋体"/>
          <w:b/>
          <w:bCs/>
          <w:kern w:val="0"/>
          <w:sz w:val="24"/>
          <w:szCs w:val="24"/>
          <w:lang w:eastAsia="zh-CN"/>
        </w:rPr>
        <w:t>47</w:t>
      </w:r>
      <w:r w:rsidRPr="00A23007">
        <w:rPr>
          <w:rFonts w:ascii="Book Antiqua" w:eastAsia="宋体" w:hAnsi="Book Antiqua" w:cs="宋体"/>
          <w:kern w:val="0"/>
          <w:sz w:val="24"/>
          <w:szCs w:val="24"/>
          <w:lang w:eastAsia="zh-CN"/>
        </w:rPr>
        <w:t>: 1884-1893 [PMID: 18508296 DOI: 10.1002/hep.22319]</w:t>
      </w:r>
    </w:p>
    <w:p w14:paraId="26209738"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9 </w:t>
      </w:r>
      <w:r w:rsidRPr="00A23007">
        <w:rPr>
          <w:rFonts w:ascii="Book Antiqua" w:eastAsia="宋体" w:hAnsi="Book Antiqua" w:cs="宋体"/>
          <w:b/>
          <w:bCs/>
          <w:kern w:val="0"/>
          <w:sz w:val="24"/>
          <w:szCs w:val="24"/>
          <w:lang w:eastAsia="zh-CN"/>
        </w:rPr>
        <w:t>Poordad F</w:t>
      </w:r>
      <w:r w:rsidRPr="00A23007">
        <w:rPr>
          <w:rFonts w:ascii="Book Antiqua" w:eastAsia="宋体" w:hAnsi="Book Antiqua" w:cs="宋体"/>
          <w:kern w:val="0"/>
          <w:sz w:val="24"/>
          <w:szCs w:val="24"/>
          <w:lang w:eastAsia="zh-CN"/>
        </w:rPr>
        <w:t xml:space="preserve">, Reddy KR, Martin P. Rapid virologic response: a new milestone in the management of chronic hepatitis C. </w:t>
      </w:r>
      <w:r w:rsidRPr="00A23007">
        <w:rPr>
          <w:rFonts w:ascii="Book Antiqua" w:eastAsia="宋体" w:hAnsi="Book Antiqua" w:cs="宋体"/>
          <w:i/>
          <w:iCs/>
          <w:kern w:val="0"/>
          <w:sz w:val="24"/>
          <w:szCs w:val="24"/>
          <w:lang w:eastAsia="zh-CN"/>
        </w:rPr>
        <w:t>Clin Infect Dis</w:t>
      </w:r>
      <w:r w:rsidRPr="00A23007">
        <w:rPr>
          <w:rFonts w:ascii="Book Antiqua" w:eastAsia="宋体" w:hAnsi="Book Antiqua" w:cs="宋体"/>
          <w:kern w:val="0"/>
          <w:sz w:val="24"/>
          <w:szCs w:val="24"/>
          <w:lang w:eastAsia="zh-CN"/>
        </w:rPr>
        <w:t xml:space="preserve"> 2008; </w:t>
      </w:r>
      <w:r w:rsidRPr="00A23007">
        <w:rPr>
          <w:rFonts w:ascii="Book Antiqua" w:eastAsia="宋体" w:hAnsi="Book Antiqua" w:cs="宋体"/>
          <w:b/>
          <w:bCs/>
          <w:kern w:val="0"/>
          <w:sz w:val="24"/>
          <w:szCs w:val="24"/>
          <w:lang w:eastAsia="zh-CN"/>
        </w:rPr>
        <w:t>46</w:t>
      </w:r>
      <w:r w:rsidRPr="00A23007">
        <w:rPr>
          <w:rFonts w:ascii="Book Antiqua" w:eastAsia="宋体" w:hAnsi="Book Antiqua" w:cs="宋体"/>
          <w:kern w:val="0"/>
          <w:sz w:val="24"/>
          <w:szCs w:val="24"/>
          <w:lang w:eastAsia="zh-CN"/>
        </w:rPr>
        <w:t>: 78-84 [PMID: 18171217 DOI: 10.1086/523585]</w:t>
      </w:r>
    </w:p>
    <w:p w14:paraId="4B5602DB"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10 </w:t>
      </w:r>
      <w:r w:rsidRPr="00A23007">
        <w:rPr>
          <w:rFonts w:ascii="Book Antiqua" w:eastAsia="宋体" w:hAnsi="Book Antiqua" w:cs="宋体"/>
          <w:b/>
          <w:bCs/>
          <w:kern w:val="0"/>
          <w:sz w:val="24"/>
          <w:szCs w:val="24"/>
          <w:lang w:eastAsia="zh-CN"/>
        </w:rPr>
        <w:t>Ferenci P</w:t>
      </w:r>
      <w:r w:rsidRPr="00A23007">
        <w:rPr>
          <w:rFonts w:ascii="Book Antiqua" w:eastAsia="宋体" w:hAnsi="Book Antiqua" w:cs="宋体"/>
          <w:kern w:val="0"/>
          <w:sz w:val="24"/>
          <w:szCs w:val="24"/>
          <w:lang w:eastAsia="zh-CN"/>
        </w:rPr>
        <w:t xml:space="preserve">, Fried MW, Shiffman ML, Smith CI, Marinos G, Gonçales FL, Häussinger D, Diago M, Carosi G, Dhumeaux D, Craxì A, Chaneac M, Reddy </w:t>
      </w:r>
      <w:r w:rsidRPr="00A23007">
        <w:rPr>
          <w:rFonts w:ascii="Book Antiqua" w:eastAsia="宋体" w:hAnsi="Book Antiqua" w:cs="宋体"/>
          <w:kern w:val="0"/>
          <w:sz w:val="24"/>
          <w:szCs w:val="24"/>
          <w:lang w:eastAsia="zh-CN"/>
        </w:rPr>
        <w:lastRenderedPageBreak/>
        <w:t xml:space="preserve">KR. Predicting sustained virological responses in chronic hepatitis C patients treated with peginterferon alfa-2a (40 KD)/ribavirin. </w:t>
      </w:r>
      <w:r w:rsidRPr="00A23007">
        <w:rPr>
          <w:rFonts w:ascii="Book Antiqua" w:eastAsia="宋体" w:hAnsi="Book Antiqua" w:cs="宋体"/>
          <w:i/>
          <w:iCs/>
          <w:kern w:val="0"/>
          <w:sz w:val="24"/>
          <w:szCs w:val="24"/>
          <w:lang w:eastAsia="zh-CN"/>
        </w:rPr>
        <w:t>J Hepatol</w:t>
      </w:r>
      <w:r w:rsidRPr="00A23007">
        <w:rPr>
          <w:rFonts w:ascii="Book Antiqua" w:eastAsia="宋体" w:hAnsi="Book Antiqua" w:cs="宋体"/>
          <w:kern w:val="0"/>
          <w:sz w:val="24"/>
          <w:szCs w:val="24"/>
          <w:lang w:eastAsia="zh-CN"/>
        </w:rPr>
        <w:t xml:space="preserve"> 2005; </w:t>
      </w:r>
      <w:r w:rsidRPr="00A23007">
        <w:rPr>
          <w:rFonts w:ascii="Book Antiqua" w:eastAsia="宋体" w:hAnsi="Book Antiqua" w:cs="宋体"/>
          <w:b/>
          <w:bCs/>
          <w:kern w:val="0"/>
          <w:sz w:val="24"/>
          <w:szCs w:val="24"/>
          <w:lang w:eastAsia="zh-CN"/>
        </w:rPr>
        <w:t>43</w:t>
      </w:r>
      <w:r w:rsidRPr="00A23007">
        <w:rPr>
          <w:rFonts w:ascii="Book Antiqua" w:eastAsia="宋体" w:hAnsi="Book Antiqua" w:cs="宋体"/>
          <w:kern w:val="0"/>
          <w:sz w:val="24"/>
          <w:szCs w:val="24"/>
          <w:lang w:eastAsia="zh-CN"/>
        </w:rPr>
        <w:t>: 425-433 [PMID: 15990196 DOI: 10.1016/j.jhep.2005.04.009]</w:t>
      </w:r>
    </w:p>
    <w:p w14:paraId="3DB85849"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11 Recommendations for Testing, Managing, and Treating Hepatitis C. April</w:t>
      </w:r>
      <w:r w:rsidRPr="00A23007">
        <w:rPr>
          <w:rFonts w:ascii="Book Antiqua" w:eastAsia="宋体" w:hAnsi="Book Antiqua" w:cs="宋体" w:hint="eastAsia"/>
          <w:kern w:val="0"/>
          <w:sz w:val="24"/>
          <w:szCs w:val="24"/>
          <w:lang w:eastAsia="zh-CN"/>
        </w:rPr>
        <w:t xml:space="preserve"> </w:t>
      </w:r>
      <w:r w:rsidRPr="00A23007">
        <w:rPr>
          <w:rFonts w:ascii="Book Antiqua" w:eastAsia="宋体" w:hAnsi="Book Antiqua" w:cs="宋体"/>
          <w:kern w:val="0"/>
          <w:sz w:val="24"/>
          <w:szCs w:val="24"/>
          <w:lang w:eastAsia="zh-CN"/>
        </w:rPr>
        <w:t xml:space="preserve">28, 2015. </w:t>
      </w:r>
      <w:r w:rsidRPr="00A23007">
        <w:rPr>
          <w:rFonts w:ascii="Book Antiqua" w:eastAsia="宋体" w:hAnsi="Book Antiqua" w:cs="宋体" w:hint="eastAsia"/>
          <w:kern w:val="0"/>
          <w:sz w:val="24"/>
          <w:szCs w:val="24"/>
          <w:lang w:eastAsia="zh-CN"/>
        </w:rPr>
        <w:t xml:space="preserve">In: </w:t>
      </w:r>
      <w:r w:rsidRPr="00A23007">
        <w:rPr>
          <w:rFonts w:ascii="Book Antiqua" w:eastAsia="宋体" w:hAnsi="Book Antiqua" w:cs="宋体"/>
          <w:kern w:val="0"/>
          <w:sz w:val="24"/>
          <w:szCs w:val="24"/>
          <w:lang w:eastAsia="zh-CN"/>
        </w:rPr>
        <w:t>The American Association for the Study of Liver Diseases</w:t>
      </w:r>
      <w:r w:rsidRPr="00A23007">
        <w:rPr>
          <w:rFonts w:ascii="Book Antiqua" w:eastAsia="宋体" w:hAnsi="Book Antiqua" w:cs="宋体" w:hint="eastAsia"/>
          <w:kern w:val="0"/>
          <w:sz w:val="24"/>
          <w:szCs w:val="24"/>
          <w:lang w:eastAsia="zh-CN"/>
        </w:rPr>
        <w:t>.</w:t>
      </w:r>
      <w:r w:rsidRPr="00A23007">
        <w:rPr>
          <w:rFonts w:ascii="Book Antiqua" w:eastAsia="宋体" w:hAnsi="Book Antiqua" w:cs="宋体"/>
          <w:kern w:val="0"/>
          <w:sz w:val="24"/>
          <w:szCs w:val="24"/>
          <w:lang w:eastAsia="zh-CN"/>
        </w:rPr>
        <w:t xml:space="preserve"> The Infectious Diseases Society of America</w:t>
      </w:r>
      <w:r w:rsidRPr="00A23007">
        <w:rPr>
          <w:rFonts w:ascii="Book Antiqua" w:eastAsia="宋体" w:hAnsi="Book Antiqua" w:cs="宋体" w:hint="eastAsia"/>
          <w:kern w:val="0"/>
          <w:sz w:val="24"/>
          <w:szCs w:val="24"/>
          <w:lang w:eastAsia="zh-CN"/>
        </w:rPr>
        <w:t>,</w:t>
      </w:r>
      <w:r w:rsidRPr="00A23007">
        <w:rPr>
          <w:rFonts w:ascii="Book Antiqua" w:eastAsia="宋体" w:hAnsi="Book Antiqua" w:cs="宋体"/>
          <w:kern w:val="0"/>
          <w:sz w:val="24"/>
          <w:szCs w:val="24"/>
          <w:lang w:eastAsia="zh-CN"/>
        </w:rPr>
        <w:t xml:space="preserve"> April</w:t>
      </w:r>
      <w:r w:rsidRPr="00A23007">
        <w:rPr>
          <w:rFonts w:ascii="Book Antiqua" w:eastAsia="宋体" w:hAnsi="Book Antiqua" w:cs="宋体" w:hint="eastAsia"/>
          <w:kern w:val="0"/>
          <w:sz w:val="24"/>
          <w:szCs w:val="24"/>
          <w:lang w:eastAsia="zh-CN"/>
        </w:rPr>
        <w:t xml:space="preserve"> </w:t>
      </w:r>
      <w:r w:rsidRPr="00A23007">
        <w:rPr>
          <w:rFonts w:ascii="Book Antiqua" w:eastAsia="宋体" w:hAnsi="Book Antiqua" w:cs="宋体"/>
          <w:kern w:val="0"/>
          <w:sz w:val="24"/>
          <w:szCs w:val="24"/>
          <w:lang w:eastAsia="zh-CN"/>
        </w:rPr>
        <w:t>30, 2015</w:t>
      </w:r>
    </w:p>
    <w:p w14:paraId="641FC25B"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12</w:t>
      </w:r>
      <w:r w:rsidRPr="00A23007">
        <w:rPr>
          <w:rFonts w:ascii="Book Antiqua" w:eastAsia="宋体" w:hAnsi="Book Antiqua" w:cs="宋体"/>
          <w:b/>
          <w:kern w:val="0"/>
          <w:sz w:val="24"/>
          <w:szCs w:val="24"/>
          <w:lang w:eastAsia="zh-CN"/>
        </w:rPr>
        <w:t xml:space="preserve"> European Association for Study of Liver</w:t>
      </w:r>
      <w:r w:rsidRPr="00A23007">
        <w:rPr>
          <w:rFonts w:ascii="Book Antiqua" w:eastAsia="宋体" w:hAnsi="Book Antiqua" w:cs="宋体"/>
          <w:kern w:val="0"/>
          <w:sz w:val="24"/>
          <w:szCs w:val="24"/>
          <w:lang w:eastAsia="zh-CN"/>
        </w:rPr>
        <w:t>.</w:t>
      </w:r>
      <w:r w:rsidRPr="00A23007">
        <w:rPr>
          <w:rFonts w:ascii="Book Antiqua" w:eastAsia="宋体" w:hAnsi="Book Antiqua" w:cs="宋体" w:hint="eastAsia"/>
          <w:kern w:val="0"/>
          <w:sz w:val="24"/>
          <w:szCs w:val="24"/>
          <w:lang w:eastAsia="zh-CN"/>
        </w:rPr>
        <w:t xml:space="preserve"> </w:t>
      </w:r>
      <w:r w:rsidRPr="00A23007">
        <w:rPr>
          <w:rFonts w:ascii="Book Antiqua" w:eastAsia="宋体" w:hAnsi="Book Antiqua" w:cs="宋体"/>
          <w:kern w:val="0"/>
          <w:sz w:val="24"/>
          <w:szCs w:val="24"/>
          <w:lang w:eastAsia="zh-CN"/>
        </w:rPr>
        <w:t xml:space="preserve">EASL Clinical Practice Guidelines: management of hepatitis C virus infection. </w:t>
      </w:r>
      <w:r w:rsidRPr="00A23007">
        <w:rPr>
          <w:rFonts w:ascii="Book Antiqua" w:eastAsia="宋体" w:hAnsi="Book Antiqua" w:cs="宋体"/>
          <w:i/>
          <w:iCs/>
          <w:kern w:val="0"/>
          <w:sz w:val="24"/>
          <w:szCs w:val="24"/>
          <w:lang w:eastAsia="zh-CN"/>
        </w:rPr>
        <w:t>J Hepatol</w:t>
      </w:r>
      <w:r w:rsidRPr="00A23007">
        <w:rPr>
          <w:rFonts w:ascii="Book Antiqua" w:eastAsia="宋体" w:hAnsi="Book Antiqua" w:cs="宋体"/>
          <w:kern w:val="0"/>
          <w:sz w:val="24"/>
          <w:szCs w:val="24"/>
          <w:lang w:eastAsia="zh-CN"/>
        </w:rPr>
        <w:t xml:space="preserve"> 2014; </w:t>
      </w:r>
      <w:r w:rsidRPr="00A23007">
        <w:rPr>
          <w:rFonts w:ascii="Book Antiqua" w:eastAsia="宋体" w:hAnsi="Book Antiqua" w:cs="宋体"/>
          <w:b/>
          <w:bCs/>
          <w:kern w:val="0"/>
          <w:sz w:val="24"/>
          <w:szCs w:val="24"/>
          <w:lang w:eastAsia="zh-CN"/>
        </w:rPr>
        <w:t>60</w:t>
      </w:r>
      <w:r w:rsidRPr="00A23007">
        <w:rPr>
          <w:rFonts w:ascii="Book Antiqua" w:eastAsia="宋体" w:hAnsi="Book Antiqua" w:cs="宋体"/>
          <w:kern w:val="0"/>
          <w:sz w:val="24"/>
          <w:szCs w:val="24"/>
          <w:lang w:eastAsia="zh-CN"/>
        </w:rPr>
        <w:t xml:space="preserve">: 392-420 [PMID: </w:t>
      </w:r>
      <w:bookmarkStart w:id="176" w:name="OLE_LINK1352"/>
      <w:bookmarkStart w:id="177" w:name="OLE_LINK1353"/>
      <w:r w:rsidRPr="00A23007">
        <w:rPr>
          <w:rFonts w:ascii="Book Antiqua" w:eastAsia="宋体" w:hAnsi="Book Antiqua" w:cs="宋体"/>
          <w:kern w:val="0"/>
          <w:sz w:val="24"/>
          <w:szCs w:val="24"/>
          <w:lang w:eastAsia="zh-CN"/>
        </w:rPr>
        <w:t xml:space="preserve">24331294 </w:t>
      </w:r>
      <w:bookmarkEnd w:id="176"/>
      <w:bookmarkEnd w:id="177"/>
      <w:r w:rsidRPr="00A23007">
        <w:rPr>
          <w:rFonts w:ascii="Book Antiqua" w:eastAsia="宋体" w:hAnsi="Book Antiqua" w:cs="宋体"/>
          <w:kern w:val="0"/>
          <w:sz w:val="24"/>
          <w:szCs w:val="24"/>
          <w:lang w:eastAsia="zh-CN"/>
        </w:rPr>
        <w:t>DOI: 10.1016/j.jhep.2013.11.003]</w:t>
      </w:r>
    </w:p>
    <w:p w14:paraId="31701518"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13 Intraobserver and interobserver variations in liver biopsy interpretation in patients with chronic hepatitis C. The French METAVIR Cooperative Study Group. </w:t>
      </w:r>
      <w:r w:rsidRPr="00A23007">
        <w:rPr>
          <w:rFonts w:ascii="Book Antiqua" w:eastAsia="宋体" w:hAnsi="Book Antiqua" w:cs="宋体"/>
          <w:i/>
          <w:iCs/>
          <w:kern w:val="0"/>
          <w:sz w:val="24"/>
          <w:szCs w:val="24"/>
          <w:lang w:eastAsia="zh-CN"/>
        </w:rPr>
        <w:t>Hepatology</w:t>
      </w:r>
      <w:r w:rsidRPr="00A23007">
        <w:rPr>
          <w:rFonts w:ascii="Book Antiqua" w:eastAsia="宋体" w:hAnsi="Book Antiqua" w:cs="宋体"/>
          <w:kern w:val="0"/>
          <w:sz w:val="24"/>
          <w:szCs w:val="24"/>
          <w:lang w:eastAsia="zh-CN"/>
        </w:rPr>
        <w:t xml:space="preserve"> 1994; </w:t>
      </w:r>
      <w:r w:rsidRPr="00A23007">
        <w:rPr>
          <w:rFonts w:ascii="Book Antiqua" w:eastAsia="宋体" w:hAnsi="Book Antiqua" w:cs="宋体"/>
          <w:b/>
          <w:bCs/>
          <w:kern w:val="0"/>
          <w:sz w:val="24"/>
          <w:szCs w:val="24"/>
          <w:lang w:eastAsia="zh-CN"/>
        </w:rPr>
        <w:t>20</w:t>
      </w:r>
      <w:r w:rsidRPr="00A23007">
        <w:rPr>
          <w:rFonts w:ascii="Book Antiqua" w:eastAsia="宋体" w:hAnsi="Book Antiqua" w:cs="宋体"/>
          <w:kern w:val="0"/>
          <w:sz w:val="24"/>
          <w:szCs w:val="24"/>
          <w:lang w:eastAsia="zh-CN"/>
        </w:rPr>
        <w:t xml:space="preserve">: 15-20 [PMID: </w:t>
      </w:r>
      <w:bookmarkStart w:id="178" w:name="OLE_LINK1354"/>
      <w:bookmarkStart w:id="179" w:name="OLE_LINK1355"/>
      <w:r w:rsidRPr="00A23007">
        <w:rPr>
          <w:rFonts w:ascii="Book Antiqua" w:eastAsia="宋体" w:hAnsi="Book Antiqua" w:cs="宋体"/>
          <w:kern w:val="0"/>
          <w:sz w:val="24"/>
          <w:szCs w:val="24"/>
          <w:lang w:eastAsia="zh-CN"/>
        </w:rPr>
        <w:t>8020885</w:t>
      </w:r>
      <w:bookmarkEnd w:id="178"/>
      <w:bookmarkEnd w:id="179"/>
      <w:r w:rsidRPr="00A23007">
        <w:rPr>
          <w:rFonts w:ascii="Book Antiqua" w:eastAsia="宋体" w:hAnsi="Book Antiqua" w:cs="宋体"/>
          <w:kern w:val="0"/>
          <w:sz w:val="24"/>
          <w:szCs w:val="24"/>
          <w:lang w:eastAsia="zh-CN"/>
        </w:rPr>
        <w:t>]</w:t>
      </w:r>
    </w:p>
    <w:p w14:paraId="33E6131C"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14 </w:t>
      </w:r>
      <w:r w:rsidRPr="00A23007">
        <w:rPr>
          <w:rFonts w:ascii="Book Antiqua" w:eastAsia="宋体" w:hAnsi="Book Antiqua" w:cs="宋体"/>
          <w:b/>
          <w:bCs/>
          <w:kern w:val="0"/>
          <w:sz w:val="24"/>
          <w:szCs w:val="24"/>
          <w:lang w:eastAsia="zh-CN"/>
        </w:rPr>
        <w:t>Simmonds P</w:t>
      </w:r>
      <w:r w:rsidRPr="00A23007">
        <w:rPr>
          <w:rFonts w:ascii="Book Antiqua" w:eastAsia="宋体" w:hAnsi="Book Antiqua" w:cs="宋体"/>
          <w:kern w:val="0"/>
          <w:sz w:val="24"/>
          <w:szCs w:val="24"/>
          <w:lang w:eastAsia="zh-CN"/>
        </w:rPr>
        <w:t xml:space="preserve">, Alberti A, Alter HJ, Bonino F, Bradley DW, Brechot C, Brouwer JT, Chan SW, Chayama K, Chen DS. A proposed system for the nomenclature of hepatitis C viral genotypes. </w:t>
      </w:r>
      <w:r w:rsidRPr="00A23007">
        <w:rPr>
          <w:rFonts w:ascii="Book Antiqua" w:eastAsia="宋体" w:hAnsi="Book Antiqua" w:cs="宋体"/>
          <w:i/>
          <w:iCs/>
          <w:kern w:val="0"/>
          <w:sz w:val="24"/>
          <w:szCs w:val="24"/>
          <w:lang w:eastAsia="zh-CN"/>
        </w:rPr>
        <w:t>Hepatology</w:t>
      </w:r>
      <w:r w:rsidRPr="00A23007">
        <w:rPr>
          <w:rFonts w:ascii="Book Antiqua" w:eastAsia="宋体" w:hAnsi="Book Antiqua" w:cs="宋体"/>
          <w:kern w:val="0"/>
          <w:sz w:val="24"/>
          <w:szCs w:val="24"/>
          <w:lang w:eastAsia="zh-CN"/>
        </w:rPr>
        <w:t xml:space="preserve"> 1994; </w:t>
      </w:r>
      <w:r w:rsidRPr="00A23007">
        <w:rPr>
          <w:rFonts w:ascii="Book Antiqua" w:eastAsia="宋体" w:hAnsi="Book Antiqua" w:cs="宋体"/>
          <w:b/>
          <w:bCs/>
          <w:kern w:val="0"/>
          <w:sz w:val="24"/>
          <w:szCs w:val="24"/>
          <w:lang w:eastAsia="zh-CN"/>
        </w:rPr>
        <w:t>19</w:t>
      </w:r>
      <w:r w:rsidRPr="00A23007">
        <w:rPr>
          <w:rFonts w:ascii="Book Antiqua" w:eastAsia="宋体" w:hAnsi="Book Antiqua" w:cs="宋体"/>
          <w:kern w:val="0"/>
          <w:sz w:val="24"/>
          <w:szCs w:val="24"/>
          <w:lang w:eastAsia="zh-CN"/>
        </w:rPr>
        <w:t>: 1321-1324 [PMID: 8175159]</w:t>
      </w:r>
    </w:p>
    <w:p w14:paraId="1C77E766"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15 </w:t>
      </w:r>
      <w:r w:rsidRPr="00A23007">
        <w:rPr>
          <w:rFonts w:ascii="Book Antiqua" w:eastAsia="宋体" w:hAnsi="Book Antiqua" w:cs="宋体"/>
          <w:b/>
          <w:bCs/>
          <w:kern w:val="0"/>
          <w:sz w:val="24"/>
          <w:szCs w:val="24"/>
          <w:lang w:eastAsia="zh-CN"/>
        </w:rPr>
        <w:t>Ge D</w:t>
      </w:r>
      <w:r w:rsidRPr="00A23007">
        <w:rPr>
          <w:rFonts w:ascii="Book Antiqua" w:eastAsia="宋体" w:hAnsi="Book Antiqua" w:cs="宋体"/>
          <w:kern w:val="0"/>
          <w:sz w:val="24"/>
          <w:szCs w:val="24"/>
          <w:lang w:eastAsia="zh-CN"/>
        </w:rPr>
        <w:t xml:space="preserve">, Fellay J, Thompson AJ, Simon JS, Shianna KV, Urban TJ, Heinzen EL, Qiu P, Bertelsen AH, Muir AJ, Sulkowski M, McHutchison JG, Goldstein DB. Genetic variation in IL28B predicts hepatitis C treatment-induced viral clearance. </w:t>
      </w:r>
      <w:r w:rsidRPr="00A23007">
        <w:rPr>
          <w:rFonts w:ascii="Book Antiqua" w:eastAsia="宋体" w:hAnsi="Book Antiqua" w:cs="宋体"/>
          <w:i/>
          <w:iCs/>
          <w:kern w:val="0"/>
          <w:sz w:val="24"/>
          <w:szCs w:val="24"/>
          <w:lang w:eastAsia="zh-CN"/>
        </w:rPr>
        <w:t>Nature</w:t>
      </w:r>
      <w:r w:rsidRPr="00A23007">
        <w:rPr>
          <w:rFonts w:ascii="Book Antiqua" w:eastAsia="宋体" w:hAnsi="Book Antiqua" w:cs="宋体"/>
          <w:kern w:val="0"/>
          <w:sz w:val="24"/>
          <w:szCs w:val="24"/>
          <w:lang w:eastAsia="zh-CN"/>
        </w:rPr>
        <w:t xml:space="preserve"> 2009; </w:t>
      </w:r>
      <w:r w:rsidRPr="00A23007">
        <w:rPr>
          <w:rFonts w:ascii="Book Antiqua" w:eastAsia="宋体" w:hAnsi="Book Antiqua" w:cs="宋体"/>
          <w:b/>
          <w:bCs/>
          <w:kern w:val="0"/>
          <w:sz w:val="24"/>
          <w:szCs w:val="24"/>
          <w:lang w:eastAsia="zh-CN"/>
        </w:rPr>
        <w:t>461</w:t>
      </w:r>
      <w:r w:rsidRPr="00A23007">
        <w:rPr>
          <w:rFonts w:ascii="Book Antiqua" w:eastAsia="宋体" w:hAnsi="Book Antiqua" w:cs="宋体"/>
          <w:kern w:val="0"/>
          <w:sz w:val="24"/>
          <w:szCs w:val="24"/>
          <w:lang w:eastAsia="zh-CN"/>
        </w:rPr>
        <w:t>: 399-401 [PMID: 19684573 DOI: 10.1038/nature08309]</w:t>
      </w:r>
    </w:p>
    <w:p w14:paraId="3EF4FFCF"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16 </w:t>
      </w:r>
      <w:r w:rsidRPr="00A23007">
        <w:rPr>
          <w:rFonts w:ascii="Book Antiqua" w:eastAsia="宋体" w:hAnsi="Book Antiqua" w:cs="宋体"/>
          <w:b/>
          <w:bCs/>
          <w:kern w:val="0"/>
          <w:sz w:val="24"/>
          <w:szCs w:val="24"/>
          <w:lang w:eastAsia="zh-CN"/>
        </w:rPr>
        <w:t>Ito K</w:t>
      </w:r>
      <w:r w:rsidRPr="00A23007">
        <w:rPr>
          <w:rFonts w:ascii="Book Antiqua" w:eastAsia="宋体" w:hAnsi="Book Antiqua" w:cs="宋体"/>
          <w:kern w:val="0"/>
          <w:sz w:val="24"/>
          <w:szCs w:val="24"/>
          <w:lang w:eastAsia="zh-CN"/>
        </w:rPr>
        <w:t xml:space="preserve">, Higami K, Masaki N, Sugiyama M, Mukaide M, Saito H, Aoki Y, Sato Y, Imamura M, Murata K, Nomura H, Hige S, Adachi H, Hino K, Yatsuhashi H, Orito E, Kani S, Tanaka Y, Mizokami M. The rs8099917 polymorphism, when determined by a suitable genotyping method, is a better predictor for response </w:t>
      </w:r>
      <w:r w:rsidRPr="00A23007">
        <w:rPr>
          <w:rFonts w:ascii="Book Antiqua" w:eastAsia="宋体" w:hAnsi="Book Antiqua" w:cs="宋体"/>
          <w:kern w:val="0"/>
          <w:sz w:val="24"/>
          <w:szCs w:val="24"/>
          <w:lang w:eastAsia="zh-CN"/>
        </w:rPr>
        <w:lastRenderedPageBreak/>
        <w:t xml:space="preserve">to pegylated alpha interferon/ribavirin therapy in Japanese patients than other single nucleotide polymorphisms associated with interleukin-28B. </w:t>
      </w:r>
      <w:r w:rsidRPr="00A23007">
        <w:rPr>
          <w:rFonts w:ascii="Book Antiqua" w:eastAsia="宋体" w:hAnsi="Book Antiqua" w:cs="宋体"/>
          <w:i/>
          <w:iCs/>
          <w:kern w:val="0"/>
          <w:sz w:val="24"/>
          <w:szCs w:val="24"/>
          <w:lang w:eastAsia="zh-CN"/>
        </w:rPr>
        <w:t>J Clin Microbiol</w:t>
      </w:r>
      <w:r w:rsidRPr="00A23007">
        <w:rPr>
          <w:rFonts w:ascii="Book Antiqua" w:eastAsia="宋体" w:hAnsi="Book Antiqua" w:cs="宋体"/>
          <w:kern w:val="0"/>
          <w:sz w:val="24"/>
          <w:szCs w:val="24"/>
          <w:lang w:eastAsia="zh-CN"/>
        </w:rPr>
        <w:t xml:space="preserve"> 2011; </w:t>
      </w:r>
      <w:r w:rsidRPr="00A23007">
        <w:rPr>
          <w:rFonts w:ascii="Book Antiqua" w:eastAsia="宋体" w:hAnsi="Book Antiqua" w:cs="宋体"/>
          <w:b/>
          <w:bCs/>
          <w:kern w:val="0"/>
          <w:sz w:val="24"/>
          <w:szCs w:val="24"/>
          <w:lang w:eastAsia="zh-CN"/>
        </w:rPr>
        <w:t>49</w:t>
      </w:r>
      <w:r w:rsidRPr="00A23007">
        <w:rPr>
          <w:rFonts w:ascii="Book Antiqua" w:eastAsia="宋体" w:hAnsi="Book Antiqua" w:cs="宋体"/>
          <w:kern w:val="0"/>
          <w:sz w:val="24"/>
          <w:szCs w:val="24"/>
          <w:lang w:eastAsia="zh-CN"/>
        </w:rPr>
        <w:t>: 1853-1860 [PMID: 21389156 DOI: 10.1128/JCM.02139-10]</w:t>
      </w:r>
    </w:p>
    <w:p w14:paraId="5806742D"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17 </w:t>
      </w:r>
      <w:r w:rsidRPr="00A23007">
        <w:rPr>
          <w:rFonts w:ascii="Book Antiqua" w:eastAsia="宋体" w:hAnsi="Book Antiqua" w:cs="宋体"/>
          <w:b/>
          <w:bCs/>
          <w:kern w:val="0"/>
          <w:sz w:val="24"/>
          <w:szCs w:val="24"/>
          <w:lang w:eastAsia="zh-CN"/>
        </w:rPr>
        <w:t>Ogawa E</w:t>
      </w:r>
      <w:r w:rsidRPr="00A23007">
        <w:rPr>
          <w:rFonts w:ascii="Book Antiqua" w:eastAsia="宋体" w:hAnsi="Book Antiqua" w:cs="宋体"/>
          <w:kern w:val="0"/>
          <w:sz w:val="24"/>
          <w:szCs w:val="24"/>
          <w:lang w:eastAsia="zh-CN"/>
        </w:rPr>
        <w:t xml:space="preserve">, Furusyo N, Nakamuta M, Kajiwara E, Nomura H, Dohmen K, Takahashi K, Satoh T, Azuma K, Kawano A, Tanabe Y, Kotoh K, Shimoda S, Hayashi J. Clinical milestones for the prediction of severe anemia by chronic hepatitis C patients receiving telaprevir-based triple therapy. </w:t>
      </w:r>
      <w:r w:rsidRPr="00A23007">
        <w:rPr>
          <w:rFonts w:ascii="Book Antiqua" w:eastAsia="宋体" w:hAnsi="Book Antiqua" w:cs="宋体"/>
          <w:i/>
          <w:iCs/>
          <w:kern w:val="0"/>
          <w:sz w:val="24"/>
          <w:szCs w:val="24"/>
          <w:lang w:eastAsia="zh-CN"/>
        </w:rPr>
        <w:t>J Hepatol</w:t>
      </w:r>
      <w:r w:rsidRPr="00A23007">
        <w:rPr>
          <w:rFonts w:ascii="Book Antiqua" w:eastAsia="宋体" w:hAnsi="Book Antiqua" w:cs="宋体"/>
          <w:kern w:val="0"/>
          <w:sz w:val="24"/>
          <w:szCs w:val="24"/>
          <w:lang w:eastAsia="zh-CN"/>
        </w:rPr>
        <w:t xml:space="preserve"> 2013; </w:t>
      </w:r>
      <w:r w:rsidRPr="00A23007">
        <w:rPr>
          <w:rFonts w:ascii="Book Antiqua" w:eastAsia="宋体" w:hAnsi="Book Antiqua" w:cs="宋体"/>
          <w:b/>
          <w:bCs/>
          <w:kern w:val="0"/>
          <w:sz w:val="24"/>
          <w:szCs w:val="24"/>
          <w:lang w:eastAsia="zh-CN"/>
        </w:rPr>
        <w:t>59</w:t>
      </w:r>
      <w:r w:rsidRPr="00A23007">
        <w:rPr>
          <w:rFonts w:ascii="Book Antiqua" w:eastAsia="宋体" w:hAnsi="Book Antiqua" w:cs="宋体"/>
          <w:kern w:val="0"/>
          <w:sz w:val="24"/>
          <w:szCs w:val="24"/>
          <w:lang w:eastAsia="zh-CN"/>
        </w:rPr>
        <w:t>: 667-674 [PMID: 23707372 DOI: 10.1016/j.jhep.2013.05.017]</w:t>
      </w:r>
    </w:p>
    <w:p w14:paraId="0AA3C33C"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18 </w:t>
      </w:r>
      <w:r w:rsidRPr="00A23007">
        <w:rPr>
          <w:rFonts w:ascii="Book Antiqua" w:eastAsia="宋体" w:hAnsi="Book Antiqua" w:cs="宋体"/>
          <w:b/>
          <w:bCs/>
          <w:kern w:val="0"/>
          <w:sz w:val="24"/>
          <w:szCs w:val="24"/>
          <w:lang w:eastAsia="zh-CN"/>
        </w:rPr>
        <w:t>Jacobson IM</w:t>
      </w:r>
      <w:r w:rsidRPr="00A23007">
        <w:rPr>
          <w:rFonts w:ascii="Book Antiqua" w:eastAsia="宋体" w:hAnsi="Book Antiqua" w:cs="宋体"/>
          <w:kern w:val="0"/>
          <w:sz w:val="24"/>
          <w:szCs w:val="24"/>
          <w:lang w:eastAsia="zh-CN"/>
        </w:rPr>
        <w:t xml:space="preserve">, Marcellin P, Zeuzem S, Sulkowski MS, Esteban R, Poordad F, Bruno S, Burroughs MH, Pedicone LD, Boparai N, Deng W, DiNubile MJ, Gottesdiener KM, Brass CA, Albrecht JK, Bronowicki JP. Refinement of stopping rules during treatment of hepatitis C genotype 1 infection with boceprevir and peginterferon/ribavirin. </w:t>
      </w:r>
      <w:r w:rsidRPr="00A23007">
        <w:rPr>
          <w:rFonts w:ascii="Book Antiqua" w:eastAsia="宋体" w:hAnsi="Book Antiqua" w:cs="宋体"/>
          <w:i/>
          <w:iCs/>
          <w:kern w:val="0"/>
          <w:sz w:val="24"/>
          <w:szCs w:val="24"/>
          <w:lang w:eastAsia="zh-CN"/>
        </w:rPr>
        <w:t>Hepatology</w:t>
      </w:r>
      <w:r w:rsidRPr="00A23007">
        <w:rPr>
          <w:rFonts w:ascii="Book Antiqua" w:eastAsia="宋体" w:hAnsi="Book Antiqua" w:cs="宋体"/>
          <w:kern w:val="0"/>
          <w:sz w:val="24"/>
          <w:szCs w:val="24"/>
          <w:lang w:eastAsia="zh-CN"/>
        </w:rPr>
        <w:t xml:space="preserve"> 2012; </w:t>
      </w:r>
      <w:r w:rsidRPr="00A23007">
        <w:rPr>
          <w:rFonts w:ascii="Book Antiqua" w:eastAsia="宋体" w:hAnsi="Book Antiqua" w:cs="宋体"/>
          <w:b/>
          <w:bCs/>
          <w:kern w:val="0"/>
          <w:sz w:val="24"/>
          <w:szCs w:val="24"/>
          <w:lang w:eastAsia="zh-CN"/>
        </w:rPr>
        <w:t>56</w:t>
      </w:r>
      <w:r w:rsidRPr="00A23007">
        <w:rPr>
          <w:rFonts w:ascii="Book Antiqua" w:eastAsia="宋体" w:hAnsi="Book Antiqua" w:cs="宋体"/>
          <w:kern w:val="0"/>
          <w:sz w:val="24"/>
          <w:szCs w:val="24"/>
          <w:lang w:eastAsia="zh-CN"/>
        </w:rPr>
        <w:t>: 567-575 [PMID: 22619063 DOI: 10.1002/hep.25865]</w:t>
      </w:r>
    </w:p>
    <w:p w14:paraId="478582F4"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19 </w:t>
      </w:r>
      <w:r w:rsidRPr="00A23007">
        <w:rPr>
          <w:rFonts w:ascii="Book Antiqua" w:eastAsia="宋体" w:hAnsi="Book Antiqua" w:cs="宋体"/>
          <w:b/>
          <w:kern w:val="0"/>
          <w:sz w:val="24"/>
          <w:szCs w:val="24"/>
          <w:lang w:eastAsia="zh-CN"/>
        </w:rPr>
        <w:t>Drafting Committee for Hepatitis Management Guidelines, the Japan Society of Hepatology</w:t>
      </w:r>
      <w:r w:rsidRPr="00A23007">
        <w:rPr>
          <w:rFonts w:ascii="Book Antiqua" w:eastAsia="宋体" w:hAnsi="Book Antiqua" w:cs="宋体"/>
          <w:kern w:val="0"/>
          <w:sz w:val="24"/>
          <w:szCs w:val="24"/>
          <w:lang w:eastAsia="zh-CN"/>
        </w:rPr>
        <w:t xml:space="preserve">. JSH Guidelines for the Management of Hepatitis C Virus Infection: A 2014 Update for Genotype 1. </w:t>
      </w:r>
      <w:r w:rsidRPr="00A23007">
        <w:rPr>
          <w:rFonts w:ascii="Book Antiqua" w:eastAsia="宋体" w:hAnsi="Book Antiqua" w:cs="宋体"/>
          <w:i/>
          <w:iCs/>
          <w:kern w:val="0"/>
          <w:sz w:val="24"/>
          <w:szCs w:val="24"/>
          <w:lang w:eastAsia="zh-CN"/>
        </w:rPr>
        <w:t>Hepatol Res</w:t>
      </w:r>
      <w:r w:rsidRPr="00A23007">
        <w:rPr>
          <w:rFonts w:ascii="Book Antiqua" w:eastAsia="宋体" w:hAnsi="Book Antiqua" w:cs="宋体"/>
          <w:kern w:val="0"/>
          <w:sz w:val="24"/>
          <w:szCs w:val="24"/>
          <w:lang w:eastAsia="zh-CN"/>
        </w:rPr>
        <w:t xml:space="preserve"> 2014; </w:t>
      </w:r>
      <w:r w:rsidRPr="00A23007">
        <w:rPr>
          <w:rFonts w:ascii="Book Antiqua" w:eastAsia="宋体" w:hAnsi="Book Antiqua" w:cs="宋体"/>
          <w:b/>
          <w:bCs/>
          <w:kern w:val="0"/>
          <w:sz w:val="24"/>
          <w:szCs w:val="24"/>
          <w:lang w:eastAsia="zh-CN"/>
        </w:rPr>
        <w:t>44 Suppl S1</w:t>
      </w:r>
      <w:r w:rsidRPr="00A23007">
        <w:rPr>
          <w:rFonts w:ascii="Book Antiqua" w:eastAsia="宋体" w:hAnsi="Book Antiqua" w:cs="宋体"/>
          <w:kern w:val="0"/>
          <w:sz w:val="24"/>
          <w:szCs w:val="24"/>
          <w:lang w:eastAsia="zh-CN"/>
        </w:rPr>
        <w:t xml:space="preserve">: 59-70 [PMID: </w:t>
      </w:r>
      <w:bookmarkStart w:id="180" w:name="OLE_LINK1356"/>
      <w:bookmarkStart w:id="181" w:name="OLE_LINK1357"/>
      <w:r w:rsidRPr="00A23007">
        <w:rPr>
          <w:rFonts w:ascii="Book Antiqua" w:eastAsia="宋体" w:hAnsi="Book Antiqua" w:cs="宋体"/>
          <w:kern w:val="0"/>
          <w:sz w:val="24"/>
          <w:szCs w:val="24"/>
          <w:lang w:eastAsia="zh-CN"/>
        </w:rPr>
        <w:t xml:space="preserve">24397840 </w:t>
      </w:r>
      <w:bookmarkEnd w:id="180"/>
      <w:bookmarkEnd w:id="181"/>
      <w:r w:rsidRPr="00A23007">
        <w:rPr>
          <w:rFonts w:ascii="Book Antiqua" w:eastAsia="宋体" w:hAnsi="Book Antiqua" w:cs="宋体"/>
          <w:kern w:val="0"/>
          <w:sz w:val="24"/>
          <w:szCs w:val="24"/>
          <w:lang w:eastAsia="zh-CN"/>
        </w:rPr>
        <w:t>DOI: 10.1111/hepr.12272]</w:t>
      </w:r>
    </w:p>
    <w:p w14:paraId="67FDA048"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20 </w:t>
      </w:r>
      <w:r w:rsidRPr="00A23007">
        <w:rPr>
          <w:rFonts w:ascii="Book Antiqua" w:eastAsia="宋体" w:hAnsi="Book Antiqua" w:cs="宋体"/>
          <w:b/>
          <w:bCs/>
          <w:kern w:val="0"/>
          <w:sz w:val="24"/>
          <w:szCs w:val="24"/>
          <w:lang w:eastAsia="zh-CN"/>
        </w:rPr>
        <w:t>Zhu Y</w:t>
      </w:r>
      <w:r w:rsidRPr="00A23007">
        <w:rPr>
          <w:rFonts w:ascii="Book Antiqua" w:eastAsia="宋体" w:hAnsi="Book Antiqua" w:cs="宋体"/>
          <w:kern w:val="0"/>
          <w:sz w:val="24"/>
          <w:szCs w:val="24"/>
          <w:lang w:eastAsia="zh-CN"/>
        </w:rPr>
        <w:t xml:space="preserve">, Chen S. Antiviral treatment of hepatitis C virus infection and factors affecting efficacy. </w:t>
      </w:r>
      <w:r w:rsidRPr="00A23007">
        <w:rPr>
          <w:rFonts w:ascii="Book Antiqua" w:eastAsia="宋体" w:hAnsi="Book Antiqua" w:cs="宋体"/>
          <w:i/>
          <w:iCs/>
          <w:kern w:val="0"/>
          <w:sz w:val="24"/>
          <w:szCs w:val="24"/>
          <w:lang w:eastAsia="zh-CN"/>
        </w:rPr>
        <w:t>World J Gastroenterol</w:t>
      </w:r>
      <w:r w:rsidRPr="00A23007">
        <w:rPr>
          <w:rFonts w:ascii="Book Antiqua" w:eastAsia="宋体" w:hAnsi="Book Antiqua" w:cs="宋体"/>
          <w:kern w:val="0"/>
          <w:sz w:val="24"/>
          <w:szCs w:val="24"/>
          <w:lang w:eastAsia="zh-CN"/>
        </w:rPr>
        <w:t xml:space="preserve"> 2013; </w:t>
      </w:r>
      <w:r w:rsidRPr="00A23007">
        <w:rPr>
          <w:rFonts w:ascii="Book Antiqua" w:eastAsia="宋体" w:hAnsi="Book Antiqua" w:cs="宋体"/>
          <w:b/>
          <w:bCs/>
          <w:kern w:val="0"/>
          <w:sz w:val="24"/>
          <w:szCs w:val="24"/>
          <w:lang w:eastAsia="zh-CN"/>
        </w:rPr>
        <w:t>19</w:t>
      </w:r>
      <w:r w:rsidRPr="00A23007">
        <w:rPr>
          <w:rFonts w:ascii="Book Antiqua" w:eastAsia="宋体" w:hAnsi="Book Antiqua" w:cs="宋体"/>
          <w:kern w:val="0"/>
          <w:sz w:val="24"/>
          <w:szCs w:val="24"/>
          <w:lang w:eastAsia="zh-CN"/>
        </w:rPr>
        <w:t>: 8963-8973 [PMID: 24379621 DOI: 10.3748/wjg.v19.i47.8963]</w:t>
      </w:r>
    </w:p>
    <w:p w14:paraId="07FADB9A"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21 </w:t>
      </w:r>
      <w:r w:rsidRPr="00A23007">
        <w:rPr>
          <w:rFonts w:ascii="Book Antiqua" w:eastAsia="宋体" w:hAnsi="Book Antiqua" w:cs="宋体"/>
          <w:b/>
          <w:bCs/>
          <w:kern w:val="0"/>
          <w:sz w:val="24"/>
          <w:szCs w:val="24"/>
          <w:lang w:eastAsia="zh-CN"/>
        </w:rPr>
        <w:t>Bartels DJ</w:t>
      </w:r>
      <w:r w:rsidRPr="00A23007">
        <w:rPr>
          <w:rFonts w:ascii="Book Antiqua" w:eastAsia="宋体" w:hAnsi="Book Antiqua" w:cs="宋体"/>
          <w:kern w:val="0"/>
          <w:sz w:val="24"/>
          <w:szCs w:val="24"/>
          <w:lang w:eastAsia="zh-CN"/>
        </w:rPr>
        <w:t xml:space="preserve">, Zhou Y, Zhang EZ, Marcial M, Byrn RA, Pfeiffer T, Tigges AM, Adiwijaya BS, Lin C, Kwong AD, Kieffer TL. Natural prevalence of hepatitis C virus variants with decreased sensitivity to NS3.4A protease inhibitors in </w:t>
      </w:r>
      <w:r w:rsidRPr="00A23007">
        <w:rPr>
          <w:rFonts w:ascii="Book Antiqua" w:eastAsia="宋体" w:hAnsi="Book Antiqua" w:cs="宋体"/>
          <w:kern w:val="0"/>
          <w:sz w:val="24"/>
          <w:szCs w:val="24"/>
          <w:lang w:eastAsia="zh-CN"/>
        </w:rPr>
        <w:lastRenderedPageBreak/>
        <w:t xml:space="preserve">treatment-naive subjects. </w:t>
      </w:r>
      <w:r w:rsidRPr="00A23007">
        <w:rPr>
          <w:rFonts w:ascii="Book Antiqua" w:eastAsia="宋体" w:hAnsi="Book Antiqua" w:cs="宋体"/>
          <w:i/>
          <w:iCs/>
          <w:kern w:val="0"/>
          <w:sz w:val="24"/>
          <w:szCs w:val="24"/>
          <w:lang w:eastAsia="zh-CN"/>
        </w:rPr>
        <w:t>J Infect Dis</w:t>
      </w:r>
      <w:r w:rsidRPr="00A23007">
        <w:rPr>
          <w:rFonts w:ascii="Book Antiqua" w:eastAsia="宋体" w:hAnsi="Book Antiqua" w:cs="宋体"/>
          <w:kern w:val="0"/>
          <w:sz w:val="24"/>
          <w:szCs w:val="24"/>
          <w:lang w:eastAsia="zh-CN"/>
        </w:rPr>
        <w:t xml:space="preserve"> 2008; </w:t>
      </w:r>
      <w:r w:rsidRPr="00A23007">
        <w:rPr>
          <w:rFonts w:ascii="Book Antiqua" w:eastAsia="宋体" w:hAnsi="Book Antiqua" w:cs="宋体"/>
          <w:b/>
          <w:bCs/>
          <w:kern w:val="0"/>
          <w:sz w:val="24"/>
          <w:szCs w:val="24"/>
          <w:lang w:eastAsia="zh-CN"/>
        </w:rPr>
        <w:t>198</w:t>
      </w:r>
      <w:r w:rsidRPr="00A23007">
        <w:rPr>
          <w:rFonts w:ascii="Book Antiqua" w:eastAsia="宋体" w:hAnsi="Book Antiqua" w:cs="宋体"/>
          <w:kern w:val="0"/>
          <w:sz w:val="24"/>
          <w:szCs w:val="24"/>
          <w:lang w:eastAsia="zh-CN"/>
        </w:rPr>
        <w:t>: 800-807 [PMID: 18637752 DOI: 10.1086/591141]</w:t>
      </w:r>
    </w:p>
    <w:p w14:paraId="3DC75692" w14:textId="77777777" w:rsidR="00306115" w:rsidRPr="00A23007" w:rsidRDefault="00306115" w:rsidP="00306115">
      <w:pPr>
        <w:widowControl/>
        <w:spacing w:line="360" w:lineRule="auto"/>
        <w:rPr>
          <w:rFonts w:ascii="Book Antiqua" w:eastAsia="宋体" w:hAnsi="Book Antiqua" w:cs="宋体"/>
          <w:kern w:val="0"/>
          <w:sz w:val="24"/>
          <w:szCs w:val="24"/>
          <w:lang w:eastAsia="zh-CN"/>
        </w:rPr>
      </w:pPr>
      <w:r w:rsidRPr="00A23007">
        <w:rPr>
          <w:rFonts w:ascii="Book Antiqua" w:eastAsia="宋体" w:hAnsi="Book Antiqua" w:cs="宋体"/>
          <w:kern w:val="0"/>
          <w:sz w:val="24"/>
          <w:szCs w:val="24"/>
          <w:lang w:eastAsia="zh-CN"/>
        </w:rPr>
        <w:t xml:space="preserve">22 </w:t>
      </w:r>
      <w:r w:rsidRPr="00A23007">
        <w:rPr>
          <w:rFonts w:ascii="Book Antiqua" w:eastAsia="宋体" w:hAnsi="Book Antiqua" w:cs="宋体"/>
          <w:b/>
          <w:bCs/>
          <w:kern w:val="0"/>
          <w:sz w:val="24"/>
          <w:szCs w:val="24"/>
          <w:lang w:eastAsia="zh-CN"/>
        </w:rPr>
        <w:t>Nasu A</w:t>
      </w:r>
      <w:r w:rsidRPr="00A23007">
        <w:rPr>
          <w:rFonts w:ascii="Book Antiqua" w:eastAsia="宋体" w:hAnsi="Book Antiqua" w:cs="宋体"/>
          <w:kern w:val="0"/>
          <w:sz w:val="24"/>
          <w:szCs w:val="24"/>
          <w:lang w:eastAsia="zh-CN"/>
        </w:rPr>
        <w:t xml:space="preserve">, Marusawa H, Ueda Y, Nishijima N, Takahashi K, Osaki Y, Yamashita Y, Inokuma T, Tamada T, Fujiwara T, Sato F, Shimizu K, Chiba T. Genetic heterogeneity of hepatitis C virus in association with antiviral therapy determined by ultra-deep sequencing. </w:t>
      </w:r>
      <w:r w:rsidRPr="00A23007">
        <w:rPr>
          <w:rFonts w:ascii="Book Antiqua" w:eastAsia="宋体" w:hAnsi="Book Antiqua" w:cs="宋体"/>
          <w:i/>
          <w:iCs/>
          <w:kern w:val="0"/>
          <w:sz w:val="24"/>
          <w:szCs w:val="24"/>
          <w:lang w:eastAsia="zh-CN"/>
        </w:rPr>
        <w:t>PLoS One</w:t>
      </w:r>
      <w:r w:rsidRPr="00A23007">
        <w:rPr>
          <w:rFonts w:ascii="Book Antiqua" w:eastAsia="宋体" w:hAnsi="Book Antiqua" w:cs="宋体"/>
          <w:kern w:val="0"/>
          <w:sz w:val="24"/>
          <w:szCs w:val="24"/>
          <w:lang w:eastAsia="zh-CN"/>
        </w:rPr>
        <w:t xml:space="preserve"> 2011; </w:t>
      </w:r>
      <w:r w:rsidRPr="00A23007">
        <w:rPr>
          <w:rFonts w:ascii="Book Antiqua" w:eastAsia="宋体" w:hAnsi="Book Antiqua" w:cs="宋体"/>
          <w:b/>
          <w:bCs/>
          <w:kern w:val="0"/>
          <w:sz w:val="24"/>
          <w:szCs w:val="24"/>
          <w:lang w:eastAsia="zh-CN"/>
        </w:rPr>
        <w:t>6</w:t>
      </w:r>
      <w:r w:rsidRPr="00A23007">
        <w:rPr>
          <w:rFonts w:ascii="Book Antiqua" w:eastAsia="宋体" w:hAnsi="Book Antiqua" w:cs="宋体"/>
          <w:kern w:val="0"/>
          <w:sz w:val="24"/>
          <w:szCs w:val="24"/>
          <w:lang w:eastAsia="zh-CN"/>
        </w:rPr>
        <w:t>: e24907 [PMID: 21966381 DOI: 10.1371/journal.pone.0024907]</w:t>
      </w:r>
    </w:p>
    <w:bookmarkStart w:id="182" w:name="OLE_LINK1344"/>
    <w:bookmarkStart w:id="183" w:name="OLE_LINK1345"/>
    <w:p w14:paraId="2350FEA6" w14:textId="51C7BD05" w:rsidR="00306115" w:rsidRPr="00A23007" w:rsidRDefault="00306115" w:rsidP="00306115">
      <w:pPr>
        <w:adjustRightInd w:val="0"/>
        <w:snapToGrid w:val="0"/>
        <w:spacing w:line="360" w:lineRule="auto"/>
        <w:jc w:val="right"/>
        <w:rPr>
          <w:rFonts w:ascii="Book Antiqua" w:hAnsi="Book Antiqua"/>
          <w:sz w:val="24"/>
        </w:rPr>
      </w:pPr>
      <w:r w:rsidRPr="00A23007">
        <w:rPr>
          <w:rFonts w:ascii="Book Antiqua" w:hAnsi="Book Antiqua" w:cs="Times New Roman"/>
          <w:sz w:val="24"/>
          <w:szCs w:val="24"/>
        </w:rPr>
        <w:fldChar w:fldCharType="begin"/>
      </w:r>
      <w:r w:rsidRPr="00A23007">
        <w:rPr>
          <w:rFonts w:ascii="Book Antiqua" w:hAnsi="Book Antiqua" w:cs="Times New Roman"/>
          <w:sz w:val="24"/>
          <w:szCs w:val="24"/>
        </w:rPr>
        <w:instrText xml:space="preserve"> ADDIN EN.REFLIST </w:instrText>
      </w:r>
      <w:r w:rsidRPr="00A23007">
        <w:rPr>
          <w:rFonts w:ascii="Book Antiqua" w:hAnsi="Book Antiqua" w:cs="Times New Roman"/>
          <w:sz w:val="24"/>
          <w:szCs w:val="24"/>
        </w:rPr>
        <w:fldChar w:fldCharType="separate"/>
      </w:r>
      <w:bookmarkStart w:id="184" w:name="OLE_LINK51"/>
      <w:bookmarkStart w:id="185" w:name="OLE_LINK52"/>
      <w:bookmarkStart w:id="186" w:name="OLE_LINK75"/>
      <w:bookmarkStart w:id="187" w:name="OLE_LINK120"/>
      <w:bookmarkStart w:id="188" w:name="OLE_LINK148"/>
      <w:bookmarkStart w:id="189" w:name="OLE_LINK72"/>
      <w:bookmarkStart w:id="190" w:name="OLE_LINK112"/>
      <w:bookmarkStart w:id="191" w:name="OLE_LINK320"/>
      <w:bookmarkStart w:id="192" w:name="OLE_LINK387"/>
      <w:bookmarkStart w:id="193" w:name="OLE_LINK183"/>
      <w:bookmarkStart w:id="194" w:name="OLE_LINK254"/>
      <w:bookmarkStart w:id="195" w:name="OLE_LINK149"/>
      <w:bookmarkStart w:id="196" w:name="OLE_LINK225"/>
      <w:bookmarkStart w:id="197" w:name="OLE_LINK207"/>
      <w:bookmarkStart w:id="198" w:name="OLE_LINK226"/>
      <w:bookmarkStart w:id="199" w:name="OLE_LINK212"/>
      <w:bookmarkStart w:id="200" w:name="OLE_LINK250"/>
      <w:bookmarkStart w:id="201" w:name="OLE_LINK281"/>
      <w:bookmarkStart w:id="202" w:name="OLE_LINK240"/>
      <w:bookmarkStart w:id="203" w:name="OLE_LINK282"/>
      <w:bookmarkStart w:id="204" w:name="OLE_LINK313"/>
      <w:bookmarkStart w:id="205" w:name="OLE_LINK304"/>
      <w:bookmarkStart w:id="206" w:name="OLE_LINK321"/>
      <w:bookmarkStart w:id="207" w:name="OLE_LINK385"/>
      <w:bookmarkStart w:id="208" w:name="OLE_LINK400"/>
      <w:bookmarkStart w:id="209" w:name="OLE_LINK346"/>
      <w:bookmarkStart w:id="210" w:name="OLE_LINK371"/>
      <w:bookmarkStart w:id="211" w:name="OLE_LINK334"/>
      <w:bookmarkStart w:id="212" w:name="OLE_LINK1830"/>
      <w:bookmarkStart w:id="213" w:name="OLE_LINK457"/>
      <w:bookmarkStart w:id="214" w:name="OLE_LINK288"/>
      <w:bookmarkStart w:id="215" w:name="OLE_LINK384"/>
      <w:bookmarkStart w:id="216" w:name="OLE_LINK379"/>
      <w:bookmarkStart w:id="217" w:name="OLE_LINK303"/>
      <w:bookmarkStart w:id="218" w:name="OLE_LINK450"/>
      <w:bookmarkStart w:id="219" w:name="OLE_LINK489"/>
      <w:bookmarkStart w:id="220" w:name="OLE_LINK535"/>
      <w:bookmarkStart w:id="221" w:name="OLE_LINK648"/>
      <w:bookmarkStart w:id="222" w:name="OLE_LINK686"/>
      <w:bookmarkStart w:id="223" w:name="OLE_LINK430"/>
      <w:bookmarkStart w:id="224" w:name="OLE_LINK471"/>
      <w:bookmarkStart w:id="225" w:name="OLE_LINK462"/>
      <w:bookmarkStart w:id="226" w:name="OLE_LINK519"/>
      <w:bookmarkStart w:id="227" w:name="OLE_LINK575"/>
      <w:bookmarkStart w:id="228" w:name="OLE_LINK491"/>
      <w:bookmarkStart w:id="229" w:name="OLE_LINK532"/>
      <w:bookmarkStart w:id="230" w:name="OLE_LINK572"/>
      <w:bookmarkStart w:id="231" w:name="OLE_LINK574"/>
      <w:bookmarkStart w:id="232" w:name="OLE_LINK480"/>
      <w:bookmarkStart w:id="233" w:name="OLE_LINK567"/>
      <w:bookmarkStart w:id="234" w:name="OLE_LINK2700"/>
      <w:bookmarkStart w:id="235" w:name="OLE_LINK581"/>
      <w:bookmarkStart w:id="236" w:name="OLE_LINK639"/>
      <w:bookmarkStart w:id="237" w:name="OLE_LINK688"/>
      <w:bookmarkStart w:id="238" w:name="OLE_LINK722"/>
      <w:bookmarkStart w:id="239" w:name="OLE_LINK542"/>
      <w:bookmarkStart w:id="240" w:name="OLE_LINK589"/>
      <w:bookmarkStart w:id="241" w:name="OLE_LINK582"/>
      <w:bookmarkStart w:id="242" w:name="OLE_LINK640"/>
      <w:bookmarkStart w:id="243" w:name="OLE_LINK714"/>
      <w:bookmarkStart w:id="244" w:name="OLE_LINK593"/>
      <w:bookmarkStart w:id="245" w:name="OLE_LINK716"/>
      <w:bookmarkStart w:id="246" w:name="OLE_LINK770"/>
      <w:bookmarkStart w:id="247" w:name="OLE_LINK801"/>
      <w:bookmarkStart w:id="248" w:name="OLE_LINK660"/>
      <w:bookmarkStart w:id="249" w:name="OLE_LINK739"/>
      <w:bookmarkStart w:id="250" w:name="OLE_LINK781"/>
      <w:bookmarkStart w:id="251" w:name="OLE_LINK833"/>
      <w:bookmarkStart w:id="252" w:name="OLE_LINK642"/>
      <w:bookmarkStart w:id="253" w:name="OLE_LINK700"/>
      <w:bookmarkStart w:id="254" w:name="OLE_LINK792"/>
      <w:bookmarkStart w:id="255" w:name="OLE_LINK2882"/>
      <w:bookmarkStart w:id="256" w:name="OLE_LINK836"/>
      <w:bookmarkStart w:id="257" w:name="OLE_LINK889"/>
      <w:bookmarkStart w:id="258" w:name="OLE_LINK782"/>
      <w:bookmarkStart w:id="259" w:name="OLE_LINK826"/>
      <w:bookmarkStart w:id="260" w:name="OLE_LINK865"/>
      <w:bookmarkStart w:id="261" w:name="OLE_LINK2898"/>
      <w:bookmarkStart w:id="262" w:name="OLE_LINK856"/>
      <w:bookmarkStart w:id="263" w:name="OLE_LINK908"/>
      <w:bookmarkStart w:id="264" w:name="OLE_LINK980"/>
      <w:bookmarkStart w:id="265" w:name="OLE_LINK1018"/>
      <w:bookmarkStart w:id="266" w:name="OLE_LINK1049"/>
      <w:bookmarkStart w:id="267" w:name="OLE_LINK1076"/>
      <w:bookmarkStart w:id="268" w:name="OLE_LINK1106"/>
      <w:bookmarkStart w:id="269" w:name="OLE_LINK891"/>
      <w:bookmarkStart w:id="270" w:name="OLE_LINK943"/>
      <w:bookmarkStart w:id="271" w:name="OLE_LINK981"/>
      <w:bookmarkStart w:id="272" w:name="OLE_LINK1030"/>
      <w:bookmarkStart w:id="273" w:name="OLE_LINK847"/>
      <w:bookmarkStart w:id="274" w:name="OLE_LINK909"/>
      <w:bookmarkStart w:id="275" w:name="OLE_LINK898"/>
      <w:bookmarkStart w:id="276" w:name="OLE_LINK906"/>
      <w:bookmarkStart w:id="277" w:name="OLE_LINK992"/>
      <w:bookmarkStart w:id="278" w:name="OLE_LINK993"/>
      <w:bookmarkStart w:id="279" w:name="OLE_LINK1052"/>
      <w:bookmarkStart w:id="280" w:name="OLE_LINK946"/>
      <w:bookmarkStart w:id="281" w:name="OLE_LINK911"/>
      <w:bookmarkStart w:id="282" w:name="OLE_LINK930"/>
      <w:bookmarkStart w:id="283" w:name="OLE_LINK1059"/>
      <w:bookmarkStart w:id="284" w:name="OLE_LINK1137"/>
      <w:bookmarkStart w:id="285" w:name="OLE_LINK1167"/>
      <w:bookmarkStart w:id="286" w:name="OLE_LINK1200"/>
      <w:bookmarkStart w:id="287" w:name="OLE_LINK1241"/>
      <w:bookmarkStart w:id="288" w:name="OLE_LINK1288"/>
      <w:bookmarkStart w:id="289" w:name="OLE_LINK1056"/>
      <w:bookmarkStart w:id="290" w:name="OLE_LINK1158"/>
      <w:bookmarkStart w:id="291" w:name="OLE_LINK1074"/>
      <w:bookmarkStart w:id="292" w:name="OLE_LINK1169"/>
      <w:bookmarkStart w:id="293" w:name="OLE_LINK1060"/>
      <w:bookmarkStart w:id="294" w:name="OLE_LINK1185"/>
      <w:bookmarkStart w:id="295" w:name="OLE_LINK1172"/>
      <w:bookmarkStart w:id="296" w:name="OLE_LINK1176"/>
      <w:bookmarkStart w:id="297" w:name="OLE_LINK1348"/>
      <w:bookmarkStart w:id="298" w:name="OLE_LINK1373"/>
      <w:bookmarkStart w:id="299" w:name="OLE_LINK1410"/>
      <w:bookmarkStart w:id="300" w:name="OLE_LINK1448"/>
      <w:bookmarkStart w:id="301" w:name="OLE_LINK1492"/>
      <w:bookmarkStart w:id="302" w:name="OLE_LINK1530"/>
      <w:bookmarkStart w:id="303" w:name="OLE_LINK1585"/>
      <w:bookmarkStart w:id="304" w:name="OLE_LINK1622"/>
      <w:bookmarkStart w:id="305" w:name="OLE_LINK1661"/>
      <w:bookmarkStart w:id="306" w:name="OLE_LINK1691"/>
      <w:r w:rsidRPr="00A23007">
        <w:rPr>
          <w:rFonts w:ascii="Book Antiqua" w:hAnsi="Book Antiqua"/>
          <w:b/>
          <w:bCs/>
          <w:sz w:val="24"/>
        </w:rPr>
        <w:t>P-Reviewer:</w:t>
      </w:r>
      <w:r w:rsidRPr="00A23007">
        <w:rPr>
          <w:rFonts w:ascii="Book Antiqua" w:hAnsi="Book Antiqua"/>
          <w:bCs/>
          <w:sz w:val="24"/>
        </w:rPr>
        <w:t xml:space="preserve"> Grammatikos</w:t>
      </w:r>
      <w:r w:rsidRPr="00A23007">
        <w:rPr>
          <w:rFonts w:ascii="Book Antiqua" w:eastAsia="宋体" w:hAnsi="Book Antiqua" w:hint="eastAsia"/>
          <w:bCs/>
          <w:sz w:val="24"/>
          <w:lang w:eastAsia="zh-CN"/>
        </w:rPr>
        <w:t xml:space="preserve"> </w:t>
      </w:r>
      <w:r w:rsidRPr="00A23007">
        <w:rPr>
          <w:rFonts w:ascii="Book Antiqua" w:hAnsi="Book Antiqua"/>
          <w:bCs/>
          <w:sz w:val="24"/>
        </w:rPr>
        <w:t>G</w:t>
      </w:r>
      <w:r w:rsidRPr="00A23007">
        <w:rPr>
          <w:rFonts w:ascii="Book Antiqua" w:eastAsia="宋体" w:hAnsi="Book Antiqua" w:hint="eastAsia"/>
          <w:bCs/>
          <w:sz w:val="24"/>
          <w:lang w:eastAsia="zh-CN"/>
        </w:rPr>
        <w:t xml:space="preserve">, </w:t>
      </w:r>
      <w:r w:rsidRPr="00A23007">
        <w:rPr>
          <w:rFonts w:ascii="Book Antiqua" w:eastAsia="宋体" w:hAnsi="Book Antiqua"/>
          <w:bCs/>
          <w:sz w:val="24"/>
          <w:lang w:eastAsia="zh-CN"/>
        </w:rPr>
        <w:t>Khaliq</w:t>
      </w:r>
      <w:r w:rsidRPr="00A23007">
        <w:rPr>
          <w:rFonts w:ascii="Book Antiqua" w:eastAsia="宋体" w:hAnsi="Book Antiqua" w:hint="eastAsia"/>
          <w:bCs/>
          <w:sz w:val="24"/>
          <w:lang w:eastAsia="zh-CN"/>
        </w:rPr>
        <w:t xml:space="preserve"> </w:t>
      </w:r>
      <w:r w:rsidRPr="00A23007">
        <w:rPr>
          <w:rFonts w:ascii="Book Antiqua" w:eastAsia="宋体" w:hAnsi="Book Antiqua"/>
          <w:bCs/>
          <w:sz w:val="24"/>
          <w:lang w:eastAsia="zh-CN"/>
        </w:rPr>
        <w:t>S</w:t>
      </w:r>
      <w:r w:rsidRPr="00A23007">
        <w:rPr>
          <w:rFonts w:ascii="Book Antiqua" w:hAnsi="Book Antiqua"/>
          <w:b/>
          <w:bCs/>
          <w:sz w:val="24"/>
        </w:rPr>
        <w:t xml:space="preserve"> S-Editor:</w:t>
      </w:r>
      <w:r w:rsidRPr="00A23007">
        <w:rPr>
          <w:rFonts w:ascii="Book Antiqua" w:hAnsi="Book Antiqua"/>
          <w:sz w:val="24"/>
        </w:rPr>
        <w:t xml:space="preserve"> </w:t>
      </w:r>
      <w:r w:rsidRPr="00A23007">
        <w:rPr>
          <w:rFonts w:ascii="Book Antiqua" w:hAnsi="Book Antiqua" w:hint="eastAsia"/>
          <w:sz w:val="24"/>
        </w:rPr>
        <w:t>Yu J</w:t>
      </w:r>
      <w:r w:rsidRPr="00A23007">
        <w:rPr>
          <w:rFonts w:ascii="Book Antiqua" w:hAnsi="Book Antiqua"/>
          <w:sz w:val="24"/>
        </w:rPr>
        <w:t xml:space="preserve"> </w:t>
      </w:r>
      <w:r w:rsidRPr="00A23007">
        <w:rPr>
          <w:rFonts w:ascii="Book Antiqua" w:hAnsi="Book Antiqua"/>
          <w:b/>
          <w:bCs/>
          <w:sz w:val="24"/>
        </w:rPr>
        <w:t>L-Editor:</w:t>
      </w:r>
      <w:r w:rsidR="00A23007">
        <w:rPr>
          <w:rFonts w:ascii="Book Antiqua" w:hAnsi="Book Antiqua"/>
          <w:sz w:val="24"/>
        </w:rPr>
        <w:t xml:space="preserve"> </w:t>
      </w:r>
      <w:r w:rsidRPr="00A23007">
        <w:rPr>
          <w:rFonts w:ascii="Book Antiqua" w:hAnsi="Book Antiqua"/>
          <w:b/>
          <w:bCs/>
          <w:sz w:val="24"/>
        </w:rPr>
        <w:t>E-Editor:</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7545F773" w14:textId="77777777" w:rsidR="00306115" w:rsidRPr="00A23007" w:rsidRDefault="00306115" w:rsidP="00306115">
      <w:pPr>
        <w:adjustRightInd w:val="0"/>
        <w:snapToGrid w:val="0"/>
        <w:spacing w:line="360" w:lineRule="auto"/>
        <w:rPr>
          <w:rFonts w:ascii="Book Antiqua" w:hAnsi="Book Antiqua" w:cs="Times New Roman"/>
          <w:noProof/>
          <w:sz w:val="24"/>
          <w:szCs w:val="24"/>
        </w:rPr>
      </w:pPr>
    </w:p>
    <w:p w14:paraId="2AA8100A" w14:textId="300890EC" w:rsidR="00623072" w:rsidRDefault="00306115" w:rsidP="00306115">
      <w:pPr>
        <w:widowControl/>
        <w:jc w:val="left"/>
        <w:rPr>
          <w:rFonts w:ascii="Book Antiqua" w:hAnsi="Book Antiqua" w:cs="Times New Roman"/>
          <w:sz w:val="24"/>
          <w:szCs w:val="24"/>
        </w:rPr>
      </w:pPr>
      <w:r w:rsidRPr="00A23007">
        <w:rPr>
          <w:rFonts w:ascii="Book Antiqua" w:hAnsi="Book Antiqua" w:cs="Times New Roman"/>
          <w:sz w:val="24"/>
          <w:szCs w:val="24"/>
        </w:rPr>
        <w:fldChar w:fldCharType="end"/>
      </w:r>
      <w:bookmarkEnd w:id="182"/>
      <w:bookmarkEnd w:id="183"/>
    </w:p>
    <w:p w14:paraId="53AC8B65" w14:textId="77777777" w:rsidR="00623072" w:rsidRDefault="00623072">
      <w:pPr>
        <w:widowControl/>
        <w:jc w:val="left"/>
        <w:rPr>
          <w:rFonts w:ascii="Book Antiqua" w:hAnsi="Book Antiqua" w:cs="Times New Roman"/>
          <w:sz w:val="24"/>
          <w:szCs w:val="24"/>
        </w:rPr>
      </w:pPr>
      <w:r>
        <w:rPr>
          <w:rFonts w:ascii="Book Antiqua" w:hAnsi="Book Antiqua" w:cs="Times New Roman"/>
          <w:sz w:val="24"/>
          <w:szCs w:val="24"/>
        </w:rPr>
        <w:br w:type="page"/>
      </w:r>
    </w:p>
    <w:p w14:paraId="149EED76" w14:textId="77777777" w:rsidR="007244CC" w:rsidRPr="00A23007" w:rsidRDefault="007244CC" w:rsidP="00306115">
      <w:pPr>
        <w:widowControl/>
        <w:jc w:val="left"/>
        <w:rPr>
          <w:rFonts w:ascii="Book Antiqua" w:hAnsi="Book Antiqua" w:cs="Times New Roman"/>
          <w:b/>
          <w:sz w:val="24"/>
          <w:szCs w:val="24"/>
        </w:rPr>
      </w:pPr>
    </w:p>
    <w:p w14:paraId="5CE08179" w14:textId="2A65EC08" w:rsidR="00F73FBC" w:rsidRPr="00A23007" w:rsidRDefault="00F73FBC" w:rsidP="00B30B7B">
      <w:pPr>
        <w:adjustRightInd w:val="0"/>
        <w:snapToGrid w:val="0"/>
        <w:spacing w:line="360" w:lineRule="auto"/>
        <w:rPr>
          <w:rFonts w:ascii="Book Antiqua" w:eastAsia="宋体" w:hAnsi="Book Antiqua" w:cs="Times New Roman"/>
          <w:b/>
          <w:sz w:val="24"/>
          <w:szCs w:val="24"/>
          <w:lang w:eastAsia="zh-CN"/>
        </w:rPr>
      </w:pPr>
      <w:r w:rsidRPr="00A23007">
        <w:rPr>
          <w:rFonts w:ascii="Book Antiqua" w:eastAsia="宋体" w:hAnsi="Book Antiqua" w:cs="Times New Roman"/>
          <w:b/>
          <w:noProof/>
          <w:sz w:val="24"/>
          <w:szCs w:val="24"/>
          <w:lang w:eastAsia="zh-CN"/>
        </w:rPr>
        <w:drawing>
          <wp:inline distT="0" distB="0" distL="0" distR="0" wp14:anchorId="37763403" wp14:editId="086DC158">
            <wp:extent cx="5400040" cy="4050030"/>
            <wp:effectExtent l="0" t="0" r="0" b="7620"/>
            <wp:docPr id="2" name="图片 2" descr="C:\Users\baishideng-2014\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69C63725" w14:textId="735F50B4" w:rsidR="00B17D83" w:rsidRPr="00A23007" w:rsidRDefault="00A6539B" w:rsidP="00B30B7B">
      <w:pPr>
        <w:adjustRightInd w:val="0"/>
        <w:snapToGrid w:val="0"/>
        <w:spacing w:line="360" w:lineRule="auto"/>
        <w:rPr>
          <w:rFonts w:ascii="Book Antiqua" w:eastAsia="宋体" w:hAnsi="Book Antiqua" w:cs="Times New Roman"/>
          <w:sz w:val="24"/>
          <w:szCs w:val="24"/>
          <w:lang w:eastAsia="zh-CN"/>
        </w:rPr>
      </w:pPr>
      <w:r w:rsidRPr="00A23007">
        <w:rPr>
          <w:rFonts w:ascii="Book Antiqua" w:hAnsi="Book Antiqua" w:cs="Times New Roman"/>
          <w:b/>
          <w:sz w:val="24"/>
          <w:szCs w:val="24"/>
        </w:rPr>
        <w:t>Figure 1</w:t>
      </w:r>
      <w:r w:rsidR="00327AC5" w:rsidRPr="00A23007">
        <w:rPr>
          <w:rFonts w:ascii="Book Antiqua" w:hAnsi="Book Antiqua" w:cs="Times New Roman"/>
          <w:b/>
          <w:sz w:val="24"/>
          <w:szCs w:val="24"/>
        </w:rPr>
        <w:t xml:space="preserve"> Transition of the </w:t>
      </w:r>
      <w:r w:rsidRPr="00A23007">
        <w:rPr>
          <w:rFonts w:ascii="Book Antiqua" w:hAnsi="Book Antiqua" w:cs="Times New Roman"/>
          <w:b/>
          <w:sz w:val="24"/>
          <w:szCs w:val="24"/>
        </w:rPr>
        <w:t xml:space="preserve">virological response </w:t>
      </w:r>
      <w:r w:rsidR="00327AC5" w:rsidRPr="00A23007">
        <w:rPr>
          <w:rFonts w:ascii="Book Antiqua" w:hAnsi="Book Antiqua" w:cs="Times New Roman"/>
          <w:b/>
          <w:sz w:val="24"/>
          <w:szCs w:val="24"/>
        </w:rPr>
        <w:t xml:space="preserve">rate by </w:t>
      </w:r>
      <w:r w:rsidRPr="00A23007">
        <w:rPr>
          <w:rFonts w:ascii="Book Antiqua" w:hAnsi="Book Antiqua" w:cs="Times New Roman"/>
          <w:b/>
          <w:sz w:val="24"/>
          <w:szCs w:val="24"/>
        </w:rPr>
        <w:t xml:space="preserve">sustained virological response </w:t>
      </w:r>
      <w:r w:rsidR="00327AC5" w:rsidRPr="00A23007">
        <w:rPr>
          <w:rFonts w:ascii="Book Antiqua" w:hAnsi="Book Antiqua" w:cs="Times New Roman"/>
          <w:b/>
          <w:sz w:val="24"/>
          <w:szCs w:val="24"/>
        </w:rPr>
        <w:t xml:space="preserve">status. </w:t>
      </w:r>
      <w:r w:rsidR="00327AC5" w:rsidRPr="00A23007">
        <w:rPr>
          <w:rFonts w:ascii="Book Antiqua" w:hAnsi="Book Antiqua" w:cs="Times New Roman"/>
          <w:kern w:val="0"/>
          <w:sz w:val="24"/>
          <w:szCs w:val="24"/>
        </w:rPr>
        <w:t>T</w:t>
      </w:r>
      <w:r w:rsidR="00327AC5" w:rsidRPr="00A23007">
        <w:rPr>
          <w:rFonts w:ascii="Book Antiqua" w:hAnsi="Book Antiqua" w:cs="Times New Roman"/>
          <w:sz w:val="24"/>
          <w:szCs w:val="24"/>
        </w:rPr>
        <w:t xml:space="preserve">he </w:t>
      </w:r>
      <w:r w:rsidRPr="00A23007">
        <w:rPr>
          <w:rFonts w:ascii="Book Antiqua" w:hAnsi="Book Antiqua" w:cs="Times New Roman"/>
          <w:sz w:val="24"/>
          <w:szCs w:val="24"/>
        </w:rPr>
        <w:t xml:space="preserve">virological response </w:t>
      </w:r>
      <w:r w:rsidRPr="00A23007">
        <w:rPr>
          <w:rFonts w:ascii="Book Antiqua" w:eastAsia="宋体" w:hAnsi="Book Antiqua" w:cs="Times New Roman" w:hint="eastAsia"/>
          <w:sz w:val="24"/>
          <w:szCs w:val="24"/>
          <w:lang w:eastAsia="zh-CN"/>
        </w:rPr>
        <w:t>(</w:t>
      </w:r>
      <w:r w:rsidR="00327AC5" w:rsidRPr="00A23007">
        <w:rPr>
          <w:rFonts w:ascii="Book Antiqua" w:hAnsi="Book Antiqua" w:cs="Times New Roman"/>
          <w:sz w:val="24"/>
          <w:szCs w:val="24"/>
        </w:rPr>
        <w:t>VR</w:t>
      </w:r>
      <w:r w:rsidRPr="00A23007">
        <w:rPr>
          <w:rFonts w:ascii="Book Antiqua" w:eastAsia="宋体" w:hAnsi="Book Antiqua" w:cs="Times New Roman" w:hint="eastAsia"/>
          <w:sz w:val="24"/>
          <w:szCs w:val="24"/>
          <w:lang w:eastAsia="zh-CN"/>
        </w:rPr>
        <w:t>)</w:t>
      </w:r>
      <w:r w:rsidR="00327AC5" w:rsidRPr="00A23007">
        <w:rPr>
          <w:rFonts w:ascii="Book Antiqua" w:hAnsi="Book Antiqua" w:cs="Times New Roman"/>
          <w:sz w:val="24"/>
          <w:szCs w:val="24"/>
        </w:rPr>
        <w:t xml:space="preserve"> rates were significantly higher in the SVR than the non-SVR group between weeks</w:t>
      </w:r>
      <w:r w:rsidR="00B17D83" w:rsidRPr="00A23007">
        <w:rPr>
          <w:rFonts w:ascii="Book Antiqua" w:hAnsi="Book Antiqua" w:cs="Times New Roman"/>
          <w:sz w:val="24"/>
          <w:szCs w:val="24"/>
        </w:rPr>
        <w:t xml:space="preserve"> 2 and 8 </w:t>
      </w:r>
      <w:r w:rsidR="00B17D83" w:rsidRPr="00A23007">
        <w:rPr>
          <w:rFonts w:ascii="Book Antiqua" w:hAnsi="Book Antiqua" w:cs="Times New Roman"/>
          <w:kern w:val="0"/>
          <w:sz w:val="24"/>
          <w:szCs w:val="24"/>
        </w:rPr>
        <w:t xml:space="preserve">(26.9% </w:t>
      </w:r>
      <w:r w:rsidR="00973BED" w:rsidRPr="00A23007">
        <w:rPr>
          <w:rFonts w:ascii="Book Antiqua" w:hAnsi="Book Antiqua" w:cs="Times New Roman"/>
          <w:i/>
          <w:kern w:val="0"/>
          <w:sz w:val="24"/>
          <w:szCs w:val="24"/>
        </w:rPr>
        <w:t>vs</w:t>
      </w:r>
      <w:r w:rsidR="00B17D83" w:rsidRPr="00A23007">
        <w:rPr>
          <w:rFonts w:ascii="Book Antiqua" w:hAnsi="Book Antiqua" w:cs="Times New Roman"/>
          <w:kern w:val="0"/>
          <w:sz w:val="24"/>
          <w:szCs w:val="24"/>
        </w:rPr>
        <w:t xml:space="preserve"> 0.0%, 59.8% </w:t>
      </w:r>
      <w:r w:rsidR="00973BED" w:rsidRPr="00A23007">
        <w:rPr>
          <w:rFonts w:ascii="Book Antiqua" w:hAnsi="Book Antiqua" w:cs="Times New Roman"/>
          <w:i/>
          <w:kern w:val="0"/>
          <w:sz w:val="24"/>
          <w:szCs w:val="24"/>
        </w:rPr>
        <w:t>vs</w:t>
      </w:r>
      <w:r w:rsidR="00B17D83" w:rsidRPr="00A23007">
        <w:rPr>
          <w:rFonts w:ascii="Book Antiqua" w:hAnsi="Book Antiqua" w:cs="Times New Roman"/>
          <w:kern w:val="0"/>
          <w:sz w:val="24"/>
          <w:szCs w:val="24"/>
        </w:rPr>
        <w:t xml:space="preserve"> 25.6%, 81.6% </w:t>
      </w:r>
      <w:r w:rsidR="00973BED" w:rsidRPr="00A23007">
        <w:rPr>
          <w:rFonts w:ascii="Book Antiqua" w:hAnsi="Book Antiqua" w:cs="Times New Roman"/>
          <w:i/>
          <w:kern w:val="0"/>
          <w:sz w:val="24"/>
          <w:szCs w:val="24"/>
        </w:rPr>
        <w:t>vs</w:t>
      </w:r>
      <w:r w:rsidR="00B17D83" w:rsidRPr="00A23007">
        <w:rPr>
          <w:rFonts w:ascii="Book Antiqua" w:hAnsi="Book Antiqua" w:cs="Times New Roman"/>
          <w:kern w:val="0"/>
          <w:sz w:val="24"/>
          <w:szCs w:val="24"/>
        </w:rPr>
        <w:t xml:space="preserve"> 35.0%, 98.5% </w:t>
      </w:r>
      <w:r w:rsidR="00973BED" w:rsidRPr="00A23007">
        <w:rPr>
          <w:rFonts w:ascii="Book Antiqua" w:hAnsi="Book Antiqua" w:cs="Times New Roman"/>
          <w:i/>
          <w:kern w:val="0"/>
          <w:sz w:val="24"/>
          <w:szCs w:val="24"/>
        </w:rPr>
        <w:t>vs</w:t>
      </w:r>
      <w:r w:rsidR="00B17D83" w:rsidRPr="00A23007">
        <w:rPr>
          <w:rFonts w:ascii="Book Antiqua" w:hAnsi="Book Antiqua" w:cs="Times New Roman"/>
          <w:kern w:val="0"/>
          <w:sz w:val="24"/>
          <w:szCs w:val="24"/>
        </w:rPr>
        <w:t xml:space="preserve"> 65.0% and 98.5% </w:t>
      </w:r>
      <w:r w:rsidR="00973BED" w:rsidRPr="00A23007">
        <w:rPr>
          <w:rFonts w:ascii="Book Antiqua" w:hAnsi="Book Antiqua" w:cs="Times New Roman"/>
          <w:i/>
          <w:kern w:val="0"/>
          <w:sz w:val="24"/>
          <w:szCs w:val="24"/>
        </w:rPr>
        <w:t>vs</w:t>
      </w:r>
      <w:r w:rsidR="00B17D83" w:rsidRPr="00A23007">
        <w:rPr>
          <w:rFonts w:ascii="Book Antiqua" w:hAnsi="Book Antiqua" w:cs="Times New Roman"/>
          <w:kern w:val="0"/>
          <w:sz w:val="24"/>
          <w:szCs w:val="24"/>
        </w:rPr>
        <w:t xml:space="preserve"> 86.5% at weeks 2, 3, 4, 6 and 8, respectively. </w:t>
      </w:r>
      <w:r w:rsidR="00B17D83" w:rsidRPr="00A23007">
        <w:rPr>
          <w:rFonts w:ascii="Book Antiqua" w:hAnsi="Book Antiqua" w:cs="Times New Roman"/>
          <w:i/>
          <w:kern w:val="0"/>
          <w:sz w:val="24"/>
          <w:szCs w:val="24"/>
        </w:rPr>
        <w:t>P</w:t>
      </w:r>
      <w:r w:rsidR="00B17D83" w:rsidRPr="00A23007">
        <w:rPr>
          <w:rFonts w:ascii="Book Antiqua" w:hAnsi="Book Antiqua" w:cs="Times New Roman"/>
          <w:kern w:val="0"/>
          <w:sz w:val="24"/>
          <w:szCs w:val="24"/>
        </w:rPr>
        <w:t xml:space="preserve"> &lt;</w:t>
      </w:r>
      <w:r w:rsidRPr="00A23007">
        <w:rPr>
          <w:rFonts w:ascii="Book Antiqua" w:eastAsia="宋体" w:hAnsi="Book Antiqua" w:cs="Times New Roman" w:hint="eastAsia"/>
          <w:kern w:val="0"/>
          <w:sz w:val="24"/>
          <w:szCs w:val="24"/>
          <w:lang w:eastAsia="zh-CN"/>
        </w:rPr>
        <w:t xml:space="preserve"> </w:t>
      </w:r>
      <w:r w:rsidR="00B17D83" w:rsidRPr="00A23007">
        <w:rPr>
          <w:rFonts w:ascii="Book Antiqua" w:hAnsi="Book Antiqua" w:cs="Times New Roman"/>
          <w:kern w:val="0"/>
          <w:sz w:val="24"/>
          <w:szCs w:val="24"/>
        </w:rPr>
        <w:t xml:space="preserve">0.0001 at weeks 2, 3, 4 and 6. </w:t>
      </w:r>
      <w:r w:rsidR="00B17D83" w:rsidRPr="00A23007">
        <w:rPr>
          <w:rFonts w:ascii="Book Antiqua" w:hAnsi="Book Antiqua" w:cs="Times New Roman"/>
          <w:i/>
          <w:kern w:val="0"/>
          <w:sz w:val="24"/>
          <w:szCs w:val="24"/>
        </w:rPr>
        <w:t>P</w:t>
      </w:r>
      <w:r w:rsidR="00B17D83" w:rsidRPr="00A23007">
        <w:rPr>
          <w:rFonts w:ascii="Book Antiqua" w:hAnsi="Book Antiqua" w:cs="Times New Roman"/>
          <w:kern w:val="0"/>
          <w:sz w:val="24"/>
          <w:szCs w:val="24"/>
        </w:rPr>
        <w:t xml:space="preserve"> =</w:t>
      </w:r>
      <w:r w:rsidRPr="00A23007">
        <w:rPr>
          <w:rFonts w:ascii="Book Antiqua" w:eastAsia="宋体" w:hAnsi="Book Antiqua" w:cs="Times New Roman" w:hint="eastAsia"/>
          <w:kern w:val="0"/>
          <w:sz w:val="24"/>
          <w:szCs w:val="24"/>
          <w:lang w:eastAsia="zh-CN"/>
        </w:rPr>
        <w:t xml:space="preserve"> </w:t>
      </w:r>
      <w:r w:rsidRPr="00A23007">
        <w:rPr>
          <w:rFonts w:ascii="Book Antiqua" w:hAnsi="Book Antiqua" w:cs="Times New Roman"/>
          <w:kern w:val="0"/>
          <w:sz w:val="24"/>
          <w:szCs w:val="24"/>
        </w:rPr>
        <w:t>0.0027 at week 8</w:t>
      </w:r>
      <w:r w:rsidR="00B17D83" w:rsidRPr="00A23007">
        <w:rPr>
          <w:rFonts w:ascii="Book Antiqua" w:hAnsi="Book Antiqua" w:cs="Times New Roman"/>
          <w:kern w:val="0"/>
          <w:sz w:val="24"/>
          <w:szCs w:val="24"/>
        </w:rPr>
        <w:t>)</w:t>
      </w:r>
      <w:r w:rsidR="00816A88" w:rsidRPr="00A23007">
        <w:rPr>
          <w:rFonts w:ascii="Book Antiqua" w:hAnsi="Book Antiqua" w:cs="Times New Roman"/>
          <w:kern w:val="0"/>
          <w:sz w:val="24"/>
          <w:szCs w:val="24"/>
        </w:rPr>
        <w:t>,</w:t>
      </w:r>
      <w:r w:rsidR="00B17D83" w:rsidRPr="00A23007">
        <w:rPr>
          <w:rFonts w:ascii="Book Antiqua" w:hAnsi="Book Antiqua" w:cs="Times New Roman"/>
          <w:kern w:val="0"/>
          <w:sz w:val="24"/>
          <w:szCs w:val="24"/>
        </w:rPr>
        <w:t xml:space="preserve"> </w:t>
      </w:r>
      <w:r w:rsidR="00327AC5" w:rsidRPr="00A23007">
        <w:rPr>
          <w:rFonts w:ascii="Book Antiqua" w:hAnsi="Book Antiqua" w:cs="Times New Roman"/>
          <w:sz w:val="24"/>
          <w:szCs w:val="24"/>
        </w:rPr>
        <w:t xml:space="preserve">although there was no statistical difference at week 1 </w:t>
      </w:r>
      <w:r w:rsidR="00816A88" w:rsidRPr="00A23007">
        <w:rPr>
          <w:rFonts w:ascii="Book Antiqua" w:hAnsi="Book Antiqua" w:cs="Times New Roman"/>
          <w:sz w:val="24"/>
          <w:szCs w:val="24"/>
        </w:rPr>
        <w:t xml:space="preserve">or </w:t>
      </w:r>
      <w:r w:rsidR="00B17D83" w:rsidRPr="00A23007">
        <w:rPr>
          <w:rFonts w:ascii="Book Antiqua" w:hAnsi="Book Antiqua" w:cs="Times New Roman"/>
          <w:sz w:val="24"/>
          <w:szCs w:val="24"/>
        </w:rPr>
        <w:t xml:space="preserve">12 (7.3% </w:t>
      </w:r>
      <w:r w:rsidR="00973BED" w:rsidRPr="00A23007">
        <w:rPr>
          <w:rFonts w:ascii="Book Antiqua" w:hAnsi="Book Antiqua" w:cs="Times New Roman"/>
          <w:i/>
          <w:sz w:val="24"/>
          <w:szCs w:val="24"/>
        </w:rPr>
        <w:t>vs</w:t>
      </w:r>
      <w:r w:rsidR="00B17D83" w:rsidRPr="00A23007">
        <w:rPr>
          <w:rFonts w:ascii="Book Antiqua" w:hAnsi="Book Antiqua" w:cs="Times New Roman"/>
          <w:sz w:val="24"/>
          <w:szCs w:val="24"/>
        </w:rPr>
        <w:t xml:space="preserve"> 0.0% and 100% </w:t>
      </w:r>
      <w:r w:rsidR="00973BED" w:rsidRPr="00A23007">
        <w:rPr>
          <w:rFonts w:ascii="Book Antiqua" w:hAnsi="Book Antiqua" w:cs="Times New Roman"/>
          <w:i/>
          <w:sz w:val="24"/>
          <w:szCs w:val="24"/>
        </w:rPr>
        <w:t>vs</w:t>
      </w:r>
      <w:r w:rsidR="007244CC" w:rsidRPr="00A23007">
        <w:rPr>
          <w:rFonts w:ascii="Book Antiqua" w:hAnsi="Book Antiqua" w:cs="Times New Roman"/>
          <w:sz w:val="24"/>
          <w:szCs w:val="24"/>
        </w:rPr>
        <w:t xml:space="preserve"> 97.3%, respectively)</w:t>
      </w:r>
      <w:r w:rsidR="007244CC" w:rsidRPr="00A23007">
        <w:rPr>
          <w:rFonts w:ascii="Book Antiqua" w:eastAsia="宋体" w:hAnsi="Book Antiqua" w:cs="Times New Roman" w:hint="eastAsia"/>
          <w:sz w:val="24"/>
          <w:szCs w:val="24"/>
          <w:lang w:eastAsia="zh-CN"/>
        </w:rPr>
        <w:t>.</w:t>
      </w:r>
    </w:p>
    <w:p w14:paraId="743E71F6" w14:textId="77777777" w:rsidR="00327AC5" w:rsidRPr="00A23007" w:rsidRDefault="00327AC5" w:rsidP="00B30B7B">
      <w:pPr>
        <w:widowControl/>
        <w:adjustRightInd w:val="0"/>
        <w:snapToGrid w:val="0"/>
        <w:spacing w:line="360" w:lineRule="auto"/>
        <w:rPr>
          <w:rFonts w:ascii="Book Antiqua" w:hAnsi="Book Antiqua" w:cs="Times New Roman"/>
          <w:sz w:val="24"/>
          <w:szCs w:val="24"/>
        </w:rPr>
        <w:sectPr w:rsidR="00327AC5" w:rsidRPr="00A23007" w:rsidSect="00B30B7B">
          <w:headerReference w:type="default" r:id="rId10"/>
          <w:pgSz w:w="11906" w:h="16838"/>
          <w:pgMar w:top="1985" w:right="1701" w:bottom="1701" w:left="1701" w:header="851" w:footer="992" w:gutter="0"/>
          <w:cols w:space="425"/>
          <w:docGrid w:type="lines" w:linePitch="360"/>
        </w:sectPr>
      </w:pPr>
    </w:p>
    <w:p w14:paraId="3957A0C0" w14:textId="0E651079" w:rsidR="00692832" w:rsidRPr="00A23007" w:rsidRDefault="00692832" w:rsidP="00B30B7B">
      <w:pPr>
        <w:widowControl/>
        <w:adjustRightInd w:val="0"/>
        <w:snapToGrid w:val="0"/>
        <w:spacing w:line="360" w:lineRule="auto"/>
        <w:rPr>
          <w:rFonts w:ascii="Book Antiqua" w:eastAsia="MS PMincho" w:hAnsi="Book Antiqua" w:cs="Times New Roman"/>
          <w:b/>
          <w:sz w:val="24"/>
          <w:szCs w:val="24"/>
        </w:rPr>
      </w:pPr>
      <w:r w:rsidRPr="00A23007">
        <w:rPr>
          <w:rFonts w:ascii="Book Antiqua" w:eastAsia="MS PMincho" w:hAnsi="Book Antiqua" w:cs="Times New Roman"/>
          <w:b/>
          <w:sz w:val="24"/>
          <w:szCs w:val="24"/>
        </w:rPr>
        <w:lastRenderedPageBreak/>
        <w:br w:type="page"/>
      </w:r>
    </w:p>
    <w:p w14:paraId="1AA6DD4F" w14:textId="64FB4F44" w:rsidR="00B17D83" w:rsidRPr="00A23007" w:rsidRDefault="007244CC" w:rsidP="00B30B7B">
      <w:pPr>
        <w:adjustRightInd w:val="0"/>
        <w:snapToGrid w:val="0"/>
        <w:spacing w:line="360" w:lineRule="auto"/>
        <w:rPr>
          <w:rFonts w:ascii="Book Antiqua" w:eastAsia="MS PMincho" w:hAnsi="Book Antiqua" w:cs="Times New Roman"/>
          <w:b/>
          <w:sz w:val="24"/>
          <w:szCs w:val="24"/>
        </w:rPr>
      </w:pPr>
      <w:r w:rsidRPr="00A23007">
        <w:rPr>
          <w:rFonts w:ascii="Book Antiqua" w:eastAsia="MS PMincho" w:hAnsi="Book Antiqua" w:cs="Times New Roman"/>
          <w:b/>
          <w:sz w:val="24"/>
          <w:szCs w:val="24"/>
        </w:rPr>
        <w:lastRenderedPageBreak/>
        <w:t>Table 1</w:t>
      </w:r>
      <w:r w:rsidR="00B17D83" w:rsidRPr="00A23007">
        <w:rPr>
          <w:rFonts w:ascii="Book Antiqua" w:eastAsia="MS PMincho" w:hAnsi="Book Antiqua" w:cs="Times New Roman"/>
          <w:b/>
          <w:sz w:val="24"/>
          <w:szCs w:val="24"/>
        </w:rPr>
        <w:t xml:space="preserve"> </w:t>
      </w:r>
      <w:r w:rsidR="00B17D83" w:rsidRPr="00A23007">
        <w:rPr>
          <w:rFonts w:ascii="Book Antiqua" w:eastAsia="MS PMincho" w:hAnsi="Book Antiqua" w:cs="Times New Roman"/>
          <w:b/>
          <w:bCs/>
          <w:iCs/>
          <w:sz w:val="24"/>
          <w:szCs w:val="24"/>
        </w:rPr>
        <w:t xml:space="preserve">Patient characteristics </w:t>
      </w:r>
    </w:p>
    <w:tbl>
      <w:tblPr>
        <w:tblW w:w="13183" w:type="dxa"/>
        <w:tblInd w:w="99" w:type="dxa"/>
        <w:tblCellMar>
          <w:left w:w="99" w:type="dxa"/>
          <w:right w:w="99" w:type="dxa"/>
        </w:tblCellMar>
        <w:tblLook w:val="04A0" w:firstRow="1" w:lastRow="0" w:firstColumn="1" w:lastColumn="0" w:noHBand="0" w:noVBand="1"/>
      </w:tblPr>
      <w:tblGrid>
        <w:gridCol w:w="4536"/>
        <w:gridCol w:w="944"/>
        <w:gridCol w:w="1344"/>
        <w:gridCol w:w="1178"/>
        <w:gridCol w:w="1418"/>
        <w:gridCol w:w="1276"/>
        <w:gridCol w:w="1417"/>
        <w:gridCol w:w="1134"/>
      </w:tblGrid>
      <w:tr w:rsidR="00B81F59" w:rsidRPr="00A23007" w14:paraId="12043AFB" w14:textId="77777777" w:rsidTr="00D3025F">
        <w:trPr>
          <w:trHeight w:val="270"/>
        </w:trPr>
        <w:tc>
          <w:tcPr>
            <w:tcW w:w="4536" w:type="dxa"/>
            <w:tcBorders>
              <w:top w:val="single" w:sz="4" w:space="0" w:color="auto"/>
              <w:left w:val="nil"/>
              <w:bottom w:val="single" w:sz="4" w:space="0" w:color="auto"/>
              <w:right w:val="nil"/>
            </w:tcBorders>
            <w:shd w:val="clear" w:color="auto" w:fill="auto"/>
            <w:noWrap/>
            <w:vAlign w:val="center"/>
            <w:hideMark/>
          </w:tcPr>
          <w:p w14:paraId="0E84EBC1" w14:textId="77777777" w:rsidR="00B17D83" w:rsidRPr="00A23007" w:rsidRDefault="00B17D83" w:rsidP="007244CC">
            <w:pPr>
              <w:widowControl/>
              <w:adjustRightInd w:val="0"/>
              <w:snapToGrid w:val="0"/>
              <w:spacing w:line="360" w:lineRule="auto"/>
              <w:ind w:left="1185" w:hangingChars="492" w:hanging="1185"/>
              <w:rPr>
                <w:rFonts w:ascii="Book Antiqua" w:eastAsia="MS PMincho" w:hAnsi="Book Antiqua" w:cs="Times New Roman"/>
                <w:b/>
                <w:kern w:val="0"/>
                <w:sz w:val="24"/>
                <w:szCs w:val="24"/>
              </w:rPr>
            </w:pPr>
          </w:p>
        </w:tc>
        <w:tc>
          <w:tcPr>
            <w:tcW w:w="2224" w:type="dxa"/>
            <w:gridSpan w:val="2"/>
            <w:tcBorders>
              <w:top w:val="single" w:sz="4" w:space="0" w:color="auto"/>
              <w:left w:val="nil"/>
              <w:bottom w:val="single" w:sz="4" w:space="0" w:color="auto"/>
              <w:right w:val="nil"/>
            </w:tcBorders>
          </w:tcPr>
          <w:p w14:paraId="1C550C9A" w14:textId="2709D0D6" w:rsidR="00B17D83" w:rsidRPr="00A23007" w:rsidRDefault="00B17D83" w:rsidP="00674985">
            <w:pPr>
              <w:widowControl/>
              <w:adjustRightInd w:val="0"/>
              <w:snapToGrid w:val="0"/>
              <w:spacing w:line="360" w:lineRule="auto"/>
              <w:jc w:val="center"/>
              <w:rPr>
                <w:rFonts w:ascii="Book Antiqua" w:eastAsia="MS PMincho" w:hAnsi="Book Antiqua" w:cs="Times New Roman"/>
                <w:b/>
                <w:kern w:val="0"/>
                <w:sz w:val="24"/>
                <w:szCs w:val="24"/>
              </w:rPr>
            </w:pPr>
            <w:r w:rsidRPr="00A23007">
              <w:rPr>
                <w:rFonts w:ascii="Book Antiqua" w:eastAsia="MS PMincho" w:hAnsi="Book Antiqua" w:cs="Times New Roman"/>
                <w:b/>
                <w:kern w:val="0"/>
                <w:sz w:val="24"/>
                <w:szCs w:val="24"/>
              </w:rPr>
              <w:t>All (</w:t>
            </w:r>
            <w:r w:rsidR="007244CC" w:rsidRPr="00A23007">
              <w:rPr>
                <w:rFonts w:ascii="Book Antiqua" w:eastAsia="MS PMincho" w:hAnsi="Book Antiqua" w:cs="Times New Roman"/>
                <w:b/>
                <w:i/>
                <w:kern w:val="0"/>
                <w:sz w:val="24"/>
                <w:szCs w:val="24"/>
              </w:rPr>
              <w:t xml:space="preserve">n = </w:t>
            </w:r>
            <w:r w:rsidRPr="00A23007">
              <w:rPr>
                <w:rFonts w:ascii="Book Antiqua" w:eastAsia="MS PMincho" w:hAnsi="Book Antiqua" w:cs="Times New Roman"/>
                <w:b/>
                <w:kern w:val="0"/>
                <w:sz w:val="24"/>
                <w:szCs w:val="24"/>
              </w:rPr>
              <w:t>253)</w:t>
            </w:r>
          </w:p>
        </w:tc>
        <w:tc>
          <w:tcPr>
            <w:tcW w:w="2596" w:type="dxa"/>
            <w:gridSpan w:val="2"/>
            <w:tcBorders>
              <w:top w:val="single" w:sz="4" w:space="0" w:color="auto"/>
              <w:left w:val="nil"/>
              <w:bottom w:val="single" w:sz="4" w:space="0" w:color="auto"/>
              <w:right w:val="nil"/>
            </w:tcBorders>
            <w:shd w:val="clear" w:color="auto" w:fill="auto"/>
            <w:noWrap/>
            <w:vAlign w:val="center"/>
            <w:hideMark/>
          </w:tcPr>
          <w:p w14:paraId="05D14059" w14:textId="3611890D" w:rsidR="00B17D83" w:rsidRPr="00A23007" w:rsidRDefault="00B17D83" w:rsidP="00674985">
            <w:pPr>
              <w:widowControl/>
              <w:adjustRightInd w:val="0"/>
              <w:snapToGrid w:val="0"/>
              <w:spacing w:line="360" w:lineRule="auto"/>
              <w:jc w:val="center"/>
              <w:rPr>
                <w:rFonts w:ascii="Book Antiqua" w:eastAsia="MS PMincho" w:hAnsi="Book Antiqua" w:cs="Times New Roman"/>
                <w:b/>
                <w:kern w:val="0"/>
                <w:sz w:val="24"/>
                <w:szCs w:val="24"/>
              </w:rPr>
            </w:pPr>
            <w:r w:rsidRPr="00A23007">
              <w:rPr>
                <w:rFonts w:ascii="Book Antiqua" w:eastAsia="MS PMincho" w:hAnsi="Book Antiqua" w:cs="Times New Roman"/>
                <w:b/>
                <w:kern w:val="0"/>
                <w:sz w:val="24"/>
                <w:szCs w:val="24"/>
              </w:rPr>
              <w:t>SVR (</w:t>
            </w:r>
            <w:r w:rsidR="007244CC" w:rsidRPr="00A23007">
              <w:rPr>
                <w:rFonts w:ascii="Book Antiqua" w:eastAsia="MS PMincho" w:hAnsi="Book Antiqua" w:cs="Times New Roman"/>
                <w:b/>
                <w:i/>
                <w:kern w:val="0"/>
                <w:sz w:val="24"/>
                <w:szCs w:val="24"/>
              </w:rPr>
              <w:t xml:space="preserve">n = </w:t>
            </w:r>
            <w:r w:rsidRPr="00A23007">
              <w:rPr>
                <w:rFonts w:ascii="Book Antiqua" w:eastAsia="MS PMincho" w:hAnsi="Book Antiqua" w:cs="Times New Roman"/>
                <w:b/>
                <w:kern w:val="0"/>
                <w:sz w:val="24"/>
                <w:szCs w:val="24"/>
              </w:rPr>
              <w:t>207)</w:t>
            </w:r>
          </w:p>
        </w:tc>
        <w:tc>
          <w:tcPr>
            <w:tcW w:w="2693" w:type="dxa"/>
            <w:gridSpan w:val="2"/>
            <w:tcBorders>
              <w:top w:val="single" w:sz="4" w:space="0" w:color="auto"/>
              <w:left w:val="nil"/>
              <w:bottom w:val="single" w:sz="4" w:space="0" w:color="auto"/>
              <w:right w:val="nil"/>
            </w:tcBorders>
            <w:shd w:val="clear" w:color="auto" w:fill="auto"/>
            <w:noWrap/>
            <w:vAlign w:val="center"/>
            <w:hideMark/>
          </w:tcPr>
          <w:p w14:paraId="479E45FC" w14:textId="3B2D7B98" w:rsidR="00B17D83" w:rsidRPr="00A23007" w:rsidRDefault="00B17D83" w:rsidP="00674985">
            <w:pPr>
              <w:widowControl/>
              <w:adjustRightInd w:val="0"/>
              <w:snapToGrid w:val="0"/>
              <w:spacing w:line="360" w:lineRule="auto"/>
              <w:jc w:val="center"/>
              <w:rPr>
                <w:rFonts w:ascii="Book Antiqua" w:eastAsia="MS PMincho" w:hAnsi="Book Antiqua" w:cs="Times New Roman"/>
                <w:b/>
                <w:kern w:val="0"/>
                <w:sz w:val="24"/>
                <w:szCs w:val="24"/>
              </w:rPr>
            </w:pPr>
            <w:r w:rsidRPr="00A23007">
              <w:rPr>
                <w:rFonts w:ascii="Book Antiqua" w:eastAsia="MS PMincho" w:hAnsi="Book Antiqua" w:cs="Times New Roman"/>
                <w:b/>
                <w:kern w:val="0"/>
                <w:sz w:val="24"/>
                <w:szCs w:val="24"/>
              </w:rPr>
              <w:t>non-SVR (</w:t>
            </w:r>
            <w:r w:rsidR="007244CC" w:rsidRPr="00A23007">
              <w:rPr>
                <w:rFonts w:ascii="Book Antiqua" w:eastAsia="MS PMincho" w:hAnsi="Book Antiqua" w:cs="Times New Roman"/>
                <w:b/>
                <w:i/>
                <w:kern w:val="0"/>
                <w:sz w:val="24"/>
                <w:szCs w:val="24"/>
              </w:rPr>
              <w:t xml:space="preserve">n = </w:t>
            </w:r>
            <w:r w:rsidRPr="00A23007">
              <w:rPr>
                <w:rFonts w:ascii="Book Antiqua" w:eastAsia="MS PMincho" w:hAnsi="Book Antiqua" w:cs="Times New Roman"/>
                <w:b/>
                <w:kern w:val="0"/>
                <w:sz w:val="24"/>
                <w:szCs w:val="24"/>
              </w:rPr>
              <w:t>46)</w:t>
            </w:r>
          </w:p>
        </w:tc>
        <w:tc>
          <w:tcPr>
            <w:tcW w:w="1134" w:type="dxa"/>
            <w:tcBorders>
              <w:top w:val="single" w:sz="4" w:space="0" w:color="auto"/>
              <w:left w:val="nil"/>
              <w:bottom w:val="single" w:sz="4" w:space="0" w:color="auto"/>
              <w:right w:val="nil"/>
            </w:tcBorders>
            <w:shd w:val="clear" w:color="auto" w:fill="auto"/>
            <w:noWrap/>
            <w:vAlign w:val="center"/>
            <w:hideMark/>
          </w:tcPr>
          <w:p w14:paraId="1DEFC278" w14:textId="48C166B2" w:rsidR="00B17D83" w:rsidRPr="00A23007" w:rsidRDefault="00B17D83" w:rsidP="00674985">
            <w:pPr>
              <w:widowControl/>
              <w:adjustRightInd w:val="0"/>
              <w:snapToGrid w:val="0"/>
              <w:spacing w:line="360" w:lineRule="auto"/>
              <w:jc w:val="center"/>
              <w:rPr>
                <w:rFonts w:ascii="Book Antiqua" w:eastAsia="MS PMincho" w:hAnsi="Book Antiqua" w:cs="Times New Roman"/>
                <w:b/>
                <w:kern w:val="0"/>
                <w:sz w:val="24"/>
                <w:szCs w:val="24"/>
              </w:rPr>
            </w:pPr>
            <w:r w:rsidRPr="00A23007">
              <w:rPr>
                <w:rFonts w:ascii="Book Antiqua" w:eastAsia="MS PMincho" w:hAnsi="Book Antiqua" w:cs="Times New Roman"/>
                <w:b/>
                <w:i/>
                <w:kern w:val="0"/>
                <w:sz w:val="24"/>
                <w:szCs w:val="24"/>
              </w:rPr>
              <w:t>P</w:t>
            </w:r>
            <w:r w:rsidRPr="00A23007">
              <w:rPr>
                <w:rFonts w:ascii="Book Antiqua" w:eastAsia="MS PMincho" w:hAnsi="Book Antiqua" w:cs="Times New Roman"/>
                <w:b/>
                <w:kern w:val="0"/>
                <w:sz w:val="24"/>
                <w:szCs w:val="24"/>
              </w:rPr>
              <w:t xml:space="preserve"> </w:t>
            </w:r>
            <w:r w:rsidR="007244CC" w:rsidRPr="00A23007">
              <w:rPr>
                <w:rFonts w:ascii="Book Antiqua" w:eastAsia="MS PMincho" w:hAnsi="Book Antiqua" w:cs="Times New Roman"/>
                <w:b/>
                <w:kern w:val="0"/>
                <w:sz w:val="24"/>
                <w:szCs w:val="24"/>
              </w:rPr>
              <w:t>value</w:t>
            </w:r>
          </w:p>
        </w:tc>
      </w:tr>
      <w:tr w:rsidR="00B81F59" w:rsidRPr="00A23007" w14:paraId="48693AFF" w14:textId="77777777" w:rsidTr="00D3025F">
        <w:trPr>
          <w:trHeight w:val="270"/>
        </w:trPr>
        <w:tc>
          <w:tcPr>
            <w:tcW w:w="4536" w:type="dxa"/>
            <w:tcBorders>
              <w:top w:val="single" w:sz="4" w:space="0" w:color="auto"/>
              <w:left w:val="nil"/>
              <w:bottom w:val="nil"/>
              <w:right w:val="nil"/>
            </w:tcBorders>
            <w:shd w:val="clear" w:color="auto" w:fill="auto"/>
            <w:noWrap/>
            <w:vAlign w:val="center"/>
            <w:hideMark/>
          </w:tcPr>
          <w:p w14:paraId="47576A4D"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Sex, male (%)</w:t>
            </w:r>
          </w:p>
        </w:tc>
        <w:tc>
          <w:tcPr>
            <w:tcW w:w="827" w:type="dxa"/>
            <w:tcBorders>
              <w:top w:val="single" w:sz="4" w:space="0" w:color="auto"/>
              <w:left w:val="nil"/>
              <w:bottom w:val="nil"/>
              <w:right w:val="nil"/>
            </w:tcBorders>
            <w:vAlign w:val="center"/>
          </w:tcPr>
          <w:p w14:paraId="7F95F1DF"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123</w:t>
            </w:r>
          </w:p>
        </w:tc>
        <w:tc>
          <w:tcPr>
            <w:tcW w:w="1397" w:type="dxa"/>
            <w:tcBorders>
              <w:top w:val="single" w:sz="4" w:space="0" w:color="auto"/>
              <w:left w:val="nil"/>
              <w:bottom w:val="nil"/>
              <w:right w:val="nil"/>
            </w:tcBorders>
            <w:vAlign w:val="center"/>
          </w:tcPr>
          <w:p w14:paraId="366CF96A"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(48.6)</w:t>
            </w:r>
          </w:p>
        </w:tc>
        <w:tc>
          <w:tcPr>
            <w:tcW w:w="1178" w:type="dxa"/>
            <w:tcBorders>
              <w:top w:val="single" w:sz="4" w:space="0" w:color="auto"/>
              <w:left w:val="nil"/>
              <w:bottom w:val="nil"/>
              <w:right w:val="nil"/>
            </w:tcBorders>
            <w:shd w:val="clear" w:color="auto" w:fill="auto"/>
            <w:noWrap/>
            <w:vAlign w:val="center"/>
            <w:hideMark/>
          </w:tcPr>
          <w:p w14:paraId="0DA925A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108</w:t>
            </w:r>
          </w:p>
        </w:tc>
        <w:tc>
          <w:tcPr>
            <w:tcW w:w="1418" w:type="dxa"/>
            <w:tcBorders>
              <w:top w:val="single" w:sz="4" w:space="0" w:color="auto"/>
              <w:left w:val="nil"/>
              <w:bottom w:val="nil"/>
              <w:right w:val="nil"/>
            </w:tcBorders>
            <w:shd w:val="clear" w:color="auto" w:fill="auto"/>
            <w:noWrap/>
            <w:vAlign w:val="center"/>
            <w:hideMark/>
          </w:tcPr>
          <w:p w14:paraId="2D16892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(52.2)</w:t>
            </w:r>
          </w:p>
        </w:tc>
        <w:tc>
          <w:tcPr>
            <w:tcW w:w="1276" w:type="dxa"/>
            <w:tcBorders>
              <w:top w:val="single" w:sz="4" w:space="0" w:color="auto"/>
              <w:left w:val="nil"/>
              <w:bottom w:val="nil"/>
              <w:right w:val="nil"/>
            </w:tcBorders>
            <w:shd w:val="clear" w:color="auto" w:fill="auto"/>
            <w:noWrap/>
            <w:vAlign w:val="center"/>
            <w:hideMark/>
          </w:tcPr>
          <w:p w14:paraId="549979C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15</w:t>
            </w:r>
          </w:p>
        </w:tc>
        <w:tc>
          <w:tcPr>
            <w:tcW w:w="1417" w:type="dxa"/>
            <w:tcBorders>
              <w:top w:val="single" w:sz="4" w:space="0" w:color="auto"/>
              <w:left w:val="nil"/>
              <w:bottom w:val="nil"/>
              <w:right w:val="nil"/>
            </w:tcBorders>
            <w:shd w:val="clear" w:color="auto" w:fill="auto"/>
            <w:noWrap/>
            <w:vAlign w:val="center"/>
            <w:hideMark/>
          </w:tcPr>
          <w:p w14:paraId="1EE2DAB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(32.6)</w:t>
            </w:r>
          </w:p>
        </w:tc>
        <w:tc>
          <w:tcPr>
            <w:tcW w:w="1134" w:type="dxa"/>
            <w:tcBorders>
              <w:top w:val="single" w:sz="4" w:space="0" w:color="auto"/>
              <w:left w:val="nil"/>
              <w:bottom w:val="nil"/>
              <w:right w:val="nil"/>
            </w:tcBorders>
            <w:shd w:val="clear" w:color="auto" w:fill="auto"/>
            <w:noWrap/>
            <w:vAlign w:val="center"/>
            <w:hideMark/>
          </w:tcPr>
          <w:p w14:paraId="7FED29C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0.0153</w:t>
            </w:r>
          </w:p>
        </w:tc>
      </w:tr>
      <w:tr w:rsidR="00B81F59" w:rsidRPr="00A23007" w14:paraId="06C137D6" w14:textId="77777777" w:rsidTr="00D3025F">
        <w:trPr>
          <w:trHeight w:val="270"/>
        </w:trPr>
        <w:tc>
          <w:tcPr>
            <w:tcW w:w="4536" w:type="dxa"/>
            <w:tcBorders>
              <w:top w:val="nil"/>
              <w:left w:val="nil"/>
              <w:bottom w:val="nil"/>
              <w:right w:val="nil"/>
            </w:tcBorders>
            <w:shd w:val="clear" w:color="auto" w:fill="auto"/>
            <w:noWrap/>
            <w:vAlign w:val="center"/>
            <w:hideMark/>
          </w:tcPr>
          <w:p w14:paraId="080911FF" w14:textId="5EB110C2" w:rsidR="00B17D83" w:rsidRPr="00A23007" w:rsidRDefault="00B17D83" w:rsidP="00674985">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Age (</w:t>
            </w:r>
            <w:r w:rsidR="00674985" w:rsidRPr="00A23007">
              <w:rPr>
                <w:rFonts w:ascii="Book Antiqua" w:eastAsia="宋体" w:hAnsi="Book Antiqua" w:cs="Times New Roman" w:hint="eastAsia"/>
                <w:kern w:val="0"/>
                <w:sz w:val="24"/>
                <w:szCs w:val="24"/>
                <w:lang w:eastAsia="zh-CN"/>
              </w:rPr>
              <w:t>yr</w:t>
            </w:r>
            <w:r w:rsidRPr="00A23007">
              <w:rPr>
                <w:rFonts w:ascii="Book Antiqua" w:eastAsia="MS PMincho" w:hAnsi="Book Antiqua" w:cs="Times New Roman"/>
                <w:kern w:val="0"/>
                <w:sz w:val="24"/>
                <w:szCs w:val="24"/>
              </w:rPr>
              <w:t>)</w:t>
            </w:r>
          </w:p>
        </w:tc>
        <w:tc>
          <w:tcPr>
            <w:tcW w:w="827" w:type="dxa"/>
            <w:tcBorders>
              <w:top w:val="nil"/>
              <w:left w:val="nil"/>
              <w:bottom w:val="nil"/>
              <w:right w:val="nil"/>
            </w:tcBorders>
            <w:vAlign w:val="center"/>
          </w:tcPr>
          <w:p w14:paraId="5F041071"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61</w:t>
            </w:r>
          </w:p>
        </w:tc>
        <w:tc>
          <w:tcPr>
            <w:tcW w:w="1397" w:type="dxa"/>
            <w:tcBorders>
              <w:top w:val="nil"/>
              <w:left w:val="nil"/>
              <w:bottom w:val="nil"/>
              <w:right w:val="nil"/>
            </w:tcBorders>
            <w:vAlign w:val="center"/>
          </w:tcPr>
          <w:p w14:paraId="39F7B0B8"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(12.5)</w:t>
            </w:r>
          </w:p>
        </w:tc>
        <w:tc>
          <w:tcPr>
            <w:tcW w:w="1178" w:type="dxa"/>
            <w:tcBorders>
              <w:top w:val="nil"/>
              <w:left w:val="nil"/>
              <w:bottom w:val="nil"/>
              <w:right w:val="nil"/>
            </w:tcBorders>
            <w:shd w:val="clear" w:color="auto" w:fill="auto"/>
            <w:noWrap/>
            <w:vAlign w:val="center"/>
            <w:hideMark/>
          </w:tcPr>
          <w:p w14:paraId="6E434B5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60</w:t>
            </w:r>
          </w:p>
        </w:tc>
        <w:tc>
          <w:tcPr>
            <w:tcW w:w="1418" w:type="dxa"/>
            <w:tcBorders>
              <w:top w:val="nil"/>
              <w:left w:val="nil"/>
              <w:bottom w:val="nil"/>
              <w:right w:val="nil"/>
            </w:tcBorders>
            <w:shd w:val="clear" w:color="auto" w:fill="auto"/>
            <w:noWrap/>
            <w:vAlign w:val="center"/>
          </w:tcPr>
          <w:p w14:paraId="26AF751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(12)</w:t>
            </w:r>
          </w:p>
        </w:tc>
        <w:tc>
          <w:tcPr>
            <w:tcW w:w="1276" w:type="dxa"/>
            <w:tcBorders>
              <w:top w:val="nil"/>
              <w:left w:val="nil"/>
              <w:bottom w:val="nil"/>
              <w:right w:val="nil"/>
            </w:tcBorders>
            <w:shd w:val="clear" w:color="auto" w:fill="auto"/>
            <w:noWrap/>
            <w:vAlign w:val="center"/>
            <w:hideMark/>
          </w:tcPr>
          <w:p w14:paraId="342CF89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63.5</w:t>
            </w:r>
          </w:p>
        </w:tc>
        <w:tc>
          <w:tcPr>
            <w:tcW w:w="1417" w:type="dxa"/>
            <w:tcBorders>
              <w:top w:val="nil"/>
              <w:left w:val="nil"/>
              <w:bottom w:val="nil"/>
              <w:right w:val="nil"/>
            </w:tcBorders>
            <w:shd w:val="clear" w:color="auto" w:fill="auto"/>
            <w:noWrap/>
            <w:vAlign w:val="center"/>
          </w:tcPr>
          <w:p w14:paraId="3C4A440D"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(11.25)</w:t>
            </w:r>
          </w:p>
        </w:tc>
        <w:tc>
          <w:tcPr>
            <w:tcW w:w="1134" w:type="dxa"/>
            <w:tcBorders>
              <w:top w:val="nil"/>
              <w:left w:val="nil"/>
              <w:bottom w:val="nil"/>
              <w:right w:val="nil"/>
            </w:tcBorders>
            <w:shd w:val="clear" w:color="auto" w:fill="auto"/>
            <w:noWrap/>
            <w:vAlign w:val="center"/>
            <w:hideMark/>
          </w:tcPr>
          <w:p w14:paraId="0821763A"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0.0340</w:t>
            </w:r>
          </w:p>
        </w:tc>
      </w:tr>
      <w:tr w:rsidR="00B81F59" w:rsidRPr="00A23007" w14:paraId="233BBB0E" w14:textId="77777777" w:rsidTr="00D3025F">
        <w:trPr>
          <w:trHeight w:val="270"/>
        </w:trPr>
        <w:tc>
          <w:tcPr>
            <w:tcW w:w="4536" w:type="dxa"/>
            <w:tcBorders>
              <w:top w:val="nil"/>
              <w:left w:val="nil"/>
              <w:bottom w:val="nil"/>
              <w:right w:val="nil"/>
            </w:tcBorders>
            <w:shd w:val="clear" w:color="auto" w:fill="auto"/>
            <w:noWrap/>
            <w:vAlign w:val="center"/>
            <w:hideMark/>
          </w:tcPr>
          <w:p w14:paraId="3D87B906"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Body mass index (kg/m</w:t>
            </w:r>
            <w:r w:rsidRPr="00A23007">
              <w:rPr>
                <w:rFonts w:ascii="Book Antiqua" w:eastAsia="MS PMincho" w:hAnsi="Book Antiqua" w:cs="Times New Roman"/>
                <w:kern w:val="0"/>
                <w:sz w:val="24"/>
                <w:szCs w:val="24"/>
                <w:vertAlign w:val="superscript"/>
              </w:rPr>
              <w:t>2</w:t>
            </w:r>
            <w:r w:rsidRPr="00A23007">
              <w:rPr>
                <w:rFonts w:ascii="Book Antiqua" w:eastAsia="MS PMincho" w:hAnsi="Book Antiqua" w:cs="Times New Roman"/>
                <w:kern w:val="0"/>
                <w:sz w:val="24"/>
                <w:szCs w:val="24"/>
              </w:rPr>
              <w:t>)</w:t>
            </w:r>
          </w:p>
        </w:tc>
        <w:tc>
          <w:tcPr>
            <w:tcW w:w="827" w:type="dxa"/>
            <w:tcBorders>
              <w:top w:val="nil"/>
              <w:left w:val="nil"/>
              <w:bottom w:val="nil"/>
              <w:right w:val="nil"/>
            </w:tcBorders>
            <w:vAlign w:val="center"/>
          </w:tcPr>
          <w:p w14:paraId="1AD2026F"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23.4</w:t>
            </w:r>
          </w:p>
        </w:tc>
        <w:tc>
          <w:tcPr>
            <w:tcW w:w="1397" w:type="dxa"/>
            <w:tcBorders>
              <w:top w:val="nil"/>
              <w:left w:val="nil"/>
              <w:bottom w:val="nil"/>
              <w:right w:val="nil"/>
            </w:tcBorders>
            <w:vAlign w:val="center"/>
          </w:tcPr>
          <w:p w14:paraId="05B41B58"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(3.9)</w:t>
            </w:r>
          </w:p>
        </w:tc>
        <w:tc>
          <w:tcPr>
            <w:tcW w:w="1178" w:type="dxa"/>
            <w:tcBorders>
              <w:top w:val="nil"/>
              <w:left w:val="nil"/>
              <w:bottom w:val="nil"/>
              <w:right w:val="nil"/>
            </w:tcBorders>
            <w:shd w:val="clear" w:color="auto" w:fill="auto"/>
            <w:noWrap/>
            <w:vAlign w:val="center"/>
            <w:hideMark/>
          </w:tcPr>
          <w:p w14:paraId="6989A93A"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23.4</w:t>
            </w:r>
          </w:p>
        </w:tc>
        <w:tc>
          <w:tcPr>
            <w:tcW w:w="1418" w:type="dxa"/>
            <w:tcBorders>
              <w:top w:val="nil"/>
              <w:left w:val="nil"/>
              <w:bottom w:val="nil"/>
              <w:right w:val="nil"/>
            </w:tcBorders>
            <w:shd w:val="clear" w:color="auto" w:fill="auto"/>
            <w:noWrap/>
            <w:vAlign w:val="center"/>
          </w:tcPr>
          <w:p w14:paraId="612E00F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(3.9)</w:t>
            </w:r>
          </w:p>
        </w:tc>
        <w:tc>
          <w:tcPr>
            <w:tcW w:w="1276" w:type="dxa"/>
            <w:tcBorders>
              <w:top w:val="nil"/>
              <w:left w:val="nil"/>
              <w:bottom w:val="nil"/>
              <w:right w:val="nil"/>
            </w:tcBorders>
            <w:shd w:val="clear" w:color="auto" w:fill="auto"/>
            <w:noWrap/>
            <w:vAlign w:val="center"/>
            <w:hideMark/>
          </w:tcPr>
          <w:p w14:paraId="3CE8F1D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23.9</w:t>
            </w:r>
          </w:p>
        </w:tc>
        <w:tc>
          <w:tcPr>
            <w:tcW w:w="1417" w:type="dxa"/>
            <w:tcBorders>
              <w:top w:val="nil"/>
              <w:left w:val="nil"/>
              <w:bottom w:val="nil"/>
              <w:right w:val="nil"/>
            </w:tcBorders>
            <w:shd w:val="clear" w:color="auto" w:fill="auto"/>
            <w:noWrap/>
            <w:vAlign w:val="center"/>
          </w:tcPr>
          <w:p w14:paraId="4F923EE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(3.8)</w:t>
            </w:r>
          </w:p>
        </w:tc>
        <w:tc>
          <w:tcPr>
            <w:tcW w:w="1134" w:type="dxa"/>
            <w:tcBorders>
              <w:top w:val="nil"/>
              <w:left w:val="nil"/>
              <w:bottom w:val="nil"/>
              <w:right w:val="nil"/>
            </w:tcBorders>
            <w:shd w:val="clear" w:color="auto" w:fill="auto"/>
            <w:noWrap/>
            <w:vAlign w:val="center"/>
            <w:hideMark/>
          </w:tcPr>
          <w:p w14:paraId="3883616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0.2198</w:t>
            </w:r>
          </w:p>
        </w:tc>
      </w:tr>
      <w:tr w:rsidR="00B81F59" w:rsidRPr="00A23007" w14:paraId="0881537C" w14:textId="77777777" w:rsidTr="00D3025F">
        <w:trPr>
          <w:trHeight w:val="270"/>
        </w:trPr>
        <w:tc>
          <w:tcPr>
            <w:tcW w:w="4536" w:type="dxa"/>
            <w:tcBorders>
              <w:top w:val="nil"/>
              <w:left w:val="nil"/>
              <w:bottom w:val="nil"/>
              <w:right w:val="nil"/>
            </w:tcBorders>
            <w:shd w:val="clear" w:color="auto" w:fill="auto"/>
            <w:noWrap/>
            <w:vAlign w:val="center"/>
            <w:hideMark/>
          </w:tcPr>
          <w:p w14:paraId="4583C261"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lang w:val="es-ES_tradnl"/>
              </w:rPr>
            </w:pPr>
            <w:r w:rsidRPr="00A23007">
              <w:rPr>
                <w:rFonts w:ascii="Book Antiqua" w:eastAsia="MS PMincho" w:hAnsi="Book Antiqua" w:cs="Times New Roman"/>
                <w:kern w:val="0"/>
                <w:sz w:val="24"/>
                <w:szCs w:val="24"/>
                <w:lang w:val="es-ES_tradnl"/>
              </w:rPr>
              <w:t>Baseline HCV RNA (log</w:t>
            </w:r>
            <w:r w:rsidRPr="00A23007">
              <w:rPr>
                <w:rFonts w:ascii="Book Antiqua" w:eastAsia="MS PMincho" w:hAnsi="Book Antiqua" w:cs="Times New Roman"/>
                <w:kern w:val="0"/>
                <w:sz w:val="24"/>
                <w:szCs w:val="24"/>
                <w:vertAlign w:val="subscript"/>
                <w:lang w:val="es-ES_tradnl"/>
              </w:rPr>
              <w:t>10</w:t>
            </w:r>
            <w:r w:rsidRPr="00A23007">
              <w:rPr>
                <w:rFonts w:ascii="Book Antiqua" w:eastAsia="MS PMincho" w:hAnsi="Book Antiqua" w:cs="Times New Roman"/>
                <w:kern w:val="0"/>
                <w:sz w:val="24"/>
                <w:szCs w:val="24"/>
                <w:lang w:val="es-ES_tradnl"/>
              </w:rPr>
              <w:t xml:space="preserve"> IU/mL)</w:t>
            </w:r>
          </w:p>
        </w:tc>
        <w:tc>
          <w:tcPr>
            <w:tcW w:w="827" w:type="dxa"/>
            <w:tcBorders>
              <w:top w:val="nil"/>
              <w:left w:val="nil"/>
              <w:bottom w:val="nil"/>
              <w:right w:val="nil"/>
            </w:tcBorders>
            <w:vAlign w:val="center"/>
          </w:tcPr>
          <w:p w14:paraId="6AC4E937"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6.5</w:t>
            </w:r>
          </w:p>
        </w:tc>
        <w:tc>
          <w:tcPr>
            <w:tcW w:w="1397" w:type="dxa"/>
            <w:tcBorders>
              <w:top w:val="nil"/>
              <w:left w:val="nil"/>
              <w:bottom w:val="nil"/>
              <w:right w:val="nil"/>
            </w:tcBorders>
            <w:vAlign w:val="center"/>
          </w:tcPr>
          <w:p w14:paraId="1F33C4FD"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(0.9)</w:t>
            </w:r>
          </w:p>
        </w:tc>
        <w:tc>
          <w:tcPr>
            <w:tcW w:w="1178" w:type="dxa"/>
            <w:tcBorders>
              <w:top w:val="nil"/>
              <w:left w:val="nil"/>
              <w:bottom w:val="nil"/>
              <w:right w:val="nil"/>
            </w:tcBorders>
            <w:shd w:val="clear" w:color="auto" w:fill="auto"/>
            <w:noWrap/>
            <w:vAlign w:val="center"/>
            <w:hideMark/>
          </w:tcPr>
          <w:p w14:paraId="2018E7D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6.5</w:t>
            </w:r>
          </w:p>
        </w:tc>
        <w:tc>
          <w:tcPr>
            <w:tcW w:w="1418" w:type="dxa"/>
            <w:tcBorders>
              <w:top w:val="nil"/>
              <w:left w:val="nil"/>
              <w:bottom w:val="nil"/>
              <w:right w:val="nil"/>
            </w:tcBorders>
            <w:shd w:val="clear" w:color="auto" w:fill="auto"/>
            <w:noWrap/>
            <w:vAlign w:val="center"/>
          </w:tcPr>
          <w:p w14:paraId="7683EDD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(0.9)</w:t>
            </w:r>
          </w:p>
        </w:tc>
        <w:tc>
          <w:tcPr>
            <w:tcW w:w="1276" w:type="dxa"/>
            <w:tcBorders>
              <w:top w:val="nil"/>
              <w:left w:val="nil"/>
              <w:bottom w:val="nil"/>
              <w:right w:val="nil"/>
            </w:tcBorders>
            <w:shd w:val="clear" w:color="auto" w:fill="auto"/>
            <w:noWrap/>
            <w:vAlign w:val="center"/>
            <w:hideMark/>
          </w:tcPr>
          <w:p w14:paraId="3E4821C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6.4</w:t>
            </w:r>
          </w:p>
        </w:tc>
        <w:tc>
          <w:tcPr>
            <w:tcW w:w="1417" w:type="dxa"/>
            <w:tcBorders>
              <w:top w:val="nil"/>
              <w:left w:val="nil"/>
              <w:bottom w:val="nil"/>
              <w:right w:val="nil"/>
            </w:tcBorders>
            <w:shd w:val="clear" w:color="auto" w:fill="auto"/>
            <w:noWrap/>
            <w:vAlign w:val="center"/>
          </w:tcPr>
          <w:p w14:paraId="7045A770"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(0.7)</w:t>
            </w:r>
          </w:p>
        </w:tc>
        <w:tc>
          <w:tcPr>
            <w:tcW w:w="1134" w:type="dxa"/>
            <w:tcBorders>
              <w:top w:val="nil"/>
              <w:left w:val="nil"/>
              <w:bottom w:val="nil"/>
              <w:right w:val="nil"/>
            </w:tcBorders>
            <w:shd w:val="clear" w:color="auto" w:fill="auto"/>
            <w:noWrap/>
            <w:vAlign w:val="center"/>
            <w:hideMark/>
          </w:tcPr>
          <w:p w14:paraId="3B35581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0.4468</w:t>
            </w:r>
          </w:p>
        </w:tc>
      </w:tr>
      <w:tr w:rsidR="00B81F59" w:rsidRPr="00A23007" w14:paraId="5E874212" w14:textId="77777777" w:rsidTr="00D3025F">
        <w:trPr>
          <w:trHeight w:val="270"/>
        </w:trPr>
        <w:tc>
          <w:tcPr>
            <w:tcW w:w="4536" w:type="dxa"/>
            <w:tcBorders>
              <w:top w:val="nil"/>
              <w:left w:val="nil"/>
              <w:bottom w:val="nil"/>
              <w:right w:val="nil"/>
            </w:tcBorders>
            <w:shd w:val="clear" w:color="auto" w:fill="auto"/>
            <w:noWrap/>
            <w:vAlign w:val="center"/>
            <w:hideMark/>
          </w:tcPr>
          <w:p w14:paraId="646C6974" w14:textId="4C53DDFB" w:rsidR="00B17D83" w:rsidRPr="00A23007" w:rsidRDefault="007244CC"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IL28B SNP (rs8099917), TT/</w:t>
            </w:r>
            <w:r w:rsidR="00B17D83" w:rsidRPr="00A23007">
              <w:rPr>
                <w:rFonts w:ascii="Book Antiqua" w:eastAsia="MS PMincho" w:hAnsi="Book Antiqua" w:cs="Times New Roman"/>
                <w:kern w:val="0"/>
                <w:sz w:val="24"/>
                <w:szCs w:val="24"/>
              </w:rPr>
              <w:t>TG or GG (%)</w:t>
            </w:r>
            <w:r w:rsidR="00674985" w:rsidRPr="00A23007">
              <w:rPr>
                <w:rFonts w:ascii="Book Antiqua" w:eastAsia="MS PMincho" w:hAnsi="Book Antiqua" w:cs="Times New Roman"/>
                <w:kern w:val="0"/>
                <w:sz w:val="24"/>
                <w:szCs w:val="24"/>
                <w:vertAlign w:val="superscript"/>
              </w:rPr>
              <w:t>1</w:t>
            </w:r>
          </w:p>
        </w:tc>
        <w:tc>
          <w:tcPr>
            <w:tcW w:w="827" w:type="dxa"/>
            <w:tcBorders>
              <w:top w:val="nil"/>
              <w:left w:val="nil"/>
              <w:bottom w:val="nil"/>
              <w:right w:val="nil"/>
            </w:tcBorders>
            <w:vAlign w:val="center"/>
          </w:tcPr>
          <w:p w14:paraId="2E1663D4"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186/65</w:t>
            </w:r>
          </w:p>
        </w:tc>
        <w:tc>
          <w:tcPr>
            <w:tcW w:w="1397" w:type="dxa"/>
            <w:tcBorders>
              <w:top w:val="nil"/>
              <w:left w:val="nil"/>
              <w:bottom w:val="nil"/>
              <w:right w:val="nil"/>
            </w:tcBorders>
            <w:vAlign w:val="center"/>
          </w:tcPr>
          <w:p w14:paraId="2C0089F1"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(74.1/25.9)</w:t>
            </w:r>
          </w:p>
        </w:tc>
        <w:tc>
          <w:tcPr>
            <w:tcW w:w="1178" w:type="dxa"/>
            <w:tcBorders>
              <w:top w:val="nil"/>
              <w:left w:val="nil"/>
              <w:bottom w:val="nil"/>
              <w:right w:val="nil"/>
            </w:tcBorders>
            <w:shd w:val="clear" w:color="auto" w:fill="auto"/>
            <w:noWrap/>
            <w:vAlign w:val="center"/>
            <w:hideMark/>
          </w:tcPr>
          <w:p w14:paraId="2BB8B8C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166/40</w:t>
            </w:r>
          </w:p>
        </w:tc>
        <w:tc>
          <w:tcPr>
            <w:tcW w:w="1418" w:type="dxa"/>
            <w:tcBorders>
              <w:top w:val="nil"/>
              <w:left w:val="nil"/>
              <w:bottom w:val="nil"/>
              <w:right w:val="nil"/>
            </w:tcBorders>
            <w:shd w:val="clear" w:color="auto" w:fill="auto"/>
            <w:noWrap/>
            <w:vAlign w:val="center"/>
            <w:hideMark/>
          </w:tcPr>
          <w:p w14:paraId="6896203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(80.6/19.4)</w:t>
            </w:r>
          </w:p>
        </w:tc>
        <w:tc>
          <w:tcPr>
            <w:tcW w:w="1276" w:type="dxa"/>
            <w:tcBorders>
              <w:top w:val="nil"/>
              <w:left w:val="nil"/>
              <w:bottom w:val="nil"/>
              <w:right w:val="nil"/>
            </w:tcBorders>
            <w:shd w:val="clear" w:color="auto" w:fill="auto"/>
            <w:noWrap/>
            <w:vAlign w:val="center"/>
            <w:hideMark/>
          </w:tcPr>
          <w:p w14:paraId="625E70A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20/25</w:t>
            </w:r>
          </w:p>
        </w:tc>
        <w:tc>
          <w:tcPr>
            <w:tcW w:w="1417" w:type="dxa"/>
            <w:tcBorders>
              <w:top w:val="nil"/>
              <w:left w:val="nil"/>
              <w:bottom w:val="nil"/>
              <w:right w:val="nil"/>
            </w:tcBorders>
            <w:shd w:val="clear" w:color="auto" w:fill="auto"/>
            <w:noWrap/>
            <w:vAlign w:val="center"/>
            <w:hideMark/>
          </w:tcPr>
          <w:p w14:paraId="5C13FFD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(44.4/55.6)</w:t>
            </w:r>
          </w:p>
        </w:tc>
        <w:tc>
          <w:tcPr>
            <w:tcW w:w="1134" w:type="dxa"/>
            <w:tcBorders>
              <w:top w:val="nil"/>
              <w:left w:val="nil"/>
              <w:bottom w:val="nil"/>
              <w:right w:val="nil"/>
            </w:tcBorders>
            <w:shd w:val="clear" w:color="auto" w:fill="auto"/>
            <w:noWrap/>
            <w:vAlign w:val="center"/>
            <w:hideMark/>
          </w:tcPr>
          <w:p w14:paraId="0649F6A1" w14:textId="58FA160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&lt;</w:t>
            </w:r>
            <w:r w:rsidR="00674985"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0.0001</w:t>
            </w:r>
          </w:p>
        </w:tc>
      </w:tr>
      <w:tr w:rsidR="00B81F59" w:rsidRPr="00A23007" w14:paraId="57421C7E" w14:textId="77777777" w:rsidTr="00D3025F">
        <w:trPr>
          <w:trHeight w:val="270"/>
        </w:trPr>
        <w:tc>
          <w:tcPr>
            <w:tcW w:w="4536" w:type="dxa"/>
            <w:tcBorders>
              <w:top w:val="nil"/>
              <w:left w:val="nil"/>
              <w:bottom w:val="nil"/>
              <w:right w:val="nil"/>
            </w:tcBorders>
            <w:shd w:val="clear" w:color="auto" w:fill="auto"/>
            <w:noWrap/>
            <w:vAlign w:val="center"/>
            <w:hideMark/>
          </w:tcPr>
          <w:p w14:paraId="05FEA69A" w14:textId="6A1379C8" w:rsidR="00B17D83" w:rsidRPr="00A23007" w:rsidRDefault="00674985"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ITPA SNP (rs1127354), CC/</w:t>
            </w:r>
            <w:r w:rsidR="00B17D83" w:rsidRPr="00A23007">
              <w:rPr>
                <w:rFonts w:ascii="Book Antiqua" w:eastAsia="MS PMincho" w:hAnsi="Book Antiqua" w:cs="Times New Roman"/>
                <w:kern w:val="0"/>
                <w:sz w:val="24"/>
                <w:szCs w:val="24"/>
              </w:rPr>
              <w:t>CA or AA (%)</w:t>
            </w:r>
            <w:r w:rsidRPr="00A23007">
              <w:rPr>
                <w:rFonts w:ascii="Book Antiqua" w:eastAsia="MS PMincho" w:hAnsi="Book Antiqua" w:cs="Times New Roman"/>
                <w:kern w:val="0"/>
                <w:sz w:val="24"/>
                <w:szCs w:val="24"/>
                <w:vertAlign w:val="superscript"/>
              </w:rPr>
              <w:t>1</w:t>
            </w:r>
          </w:p>
        </w:tc>
        <w:tc>
          <w:tcPr>
            <w:tcW w:w="827" w:type="dxa"/>
            <w:tcBorders>
              <w:top w:val="nil"/>
              <w:left w:val="nil"/>
              <w:bottom w:val="nil"/>
              <w:right w:val="nil"/>
            </w:tcBorders>
            <w:vAlign w:val="center"/>
          </w:tcPr>
          <w:p w14:paraId="154A114E"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193/58</w:t>
            </w:r>
          </w:p>
        </w:tc>
        <w:tc>
          <w:tcPr>
            <w:tcW w:w="1397" w:type="dxa"/>
            <w:tcBorders>
              <w:top w:val="nil"/>
              <w:left w:val="nil"/>
              <w:bottom w:val="nil"/>
              <w:right w:val="nil"/>
            </w:tcBorders>
            <w:vAlign w:val="center"/>
          </w:tcPr>
          <w:p w14:paraId="55868905"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(76.9/23.1)</w:t>
            </w:r>
          </w:p>
        </w:tc>
        <w:tc>
          <w:tcPr>
            <w:tcW w:w="1178" w:type="dxa"/>
            <w:tcBorders>
              <w:top w:val="nil"/>
              <w:left w:val="nil"/>
              <w:bottom w:val="nil"/>
              <w:right w:val="nil"/>
            </w:tcBorders>
            <w:shd w:val="clear" w:color="auto" w:fill="auto"/>
            <w:noWrap/>
            <w:vAlign w:val="center"/>
            <w:hideMark/>
          </w:tcPr>
          <w:p w14:paraId="25435AB0"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157/49</w:t>
            </w:r>
          </w:p>
        </w:tc>
        <w:tc>
          <w:tcPr>
            <w:tcW w:w="1418" w:type="dxa"/>
            <w:tcBorders>
              <w:top w:val="nil"/>
              <w:left w:val="nil"/>
              <w:bottom w:val="nil"/>
              <w:right w:val="nil"/>
            </w:tcBorders>
            <w:shd w:val="clear" w:color="auto" w:fill="auto"/>
            <w:noWrap/>
            <w:vAlign w:val="center"/>
            <w:hideMark/>
          </w:tcPr>
          <w:p w14:paraId="23FACB8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(76.2/23.8)</w:t>
            </w:r>
          </w:p>
        </w:tc>
        <w:tc>
          <w:tcPr>
            <w:tcW w:w="1276" w:type="dxa"/>
            <w:tcBorders>
              <w:top w:val="nil"/>
              <w:left w:val="nil"/>
              <w:bottom w:val="nil"/>
              <w:right w:val="nil"/>
            </w:tcBorders>
            <w:shd w:val="clear" w:color="auto" w:fill="auto"/>
            <w:noWrap/>
            <w:vAlign w:val="center"/>
            <w:hideMark/>
          </w:tcPr>
          <w:p w14:paraId="675FFA9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36/9</w:t>
            </w:r>
          </w:p>
        </w:tc>
        <w:tc>
          <w:tcPr>
            <w:tcW w:w="1417" w:type="dxa"/>
            <w:tcBorders>
              <w:top w:val="nil"/>
              <w:left w:val="nil"/>
              <w:bottom w:val="nil"/>
              <w:right w:val="nil"/>
            </w:tcBorders>
            <w:shd w:val="clear" w:color="auto" w:fill="auto"/>
            <w:noWrap/>
            <w:vAlign w:val="center"/>
            <w:hideMark/>
          </w:tcPr>
          <w:p w14:paraId="681CBA2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(80.0/20.0)</w:t>
            </w:r>
          </w:p>
        </w:tc>
        <w:tc>
          <w:tcPr>
            <w:tcW w:w="1134" w:type="dxa"/>
            <w:tcBorders>
              <w:top w:val="nil"/>
              <w:left w:val="nil"/>
              <w:bottom w:val="nil"/>
              <w:right w:val="nil"/>
            </w:tcBorders>
            <w:shd w:val="clear" w:color="auto" w:fill="auto"/>
            <w:noWrap/>
            <w:vAlign w:val="center"/>
            <w:hideMark/>
          </w:tcPr>
          <w:p w14:paraId="311D974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0.5802</w:t>
            </w:r>
          </w:p>
        </w:tc>
      </w:tr>
      <w:tr w:rsidR="00B81F59" w:rsidRPr="00A23007" w14:paraId="1676AE81" w14:textId="77777777" w:rsidTr="00D3025F">
        <w:trPr>
          <w:trHeight w:val="270"/>
        </w:trPr>
        <w:tc>
          <w:tcPr>
            <w:tcW w:w="4536" w:type="dxa"/>
            <w:tcBorders>
              <w:top w:val="nil"/>
              <w:left w:val="nil"/>
              <w:bottom w:val="nil"/>
              <w:right w:val="nil"/>
            </w:tcBorders>
            <w:shd w:val="clear" w:color="auto" w:fill="auto"/>
            <w:noWrap/>
            <w:vAlign w:val="center"/>
            <w:hideMark/>
          </w:tcPr>
          <w:p w14:paraId="1E4BFE78"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Hemoglobin level (g/L)</w:t>
            </w:r>
          </w:p>
        </w:tc>
        <w:tc>
          <w:tcPr>
            <w:tcW w:w="827" w:type="dxa"/>
            <w:tcBorders>
              <w:top w:val="nil"/>
              <w:left w:val="nil"/>
              <w:bottom w:val="nil"/>
              <w:right w:val="nil"/>
            </w:tcBorders>
            <w:vAlign w:val="center"/>
          </w:tcPr>
          <w:p w14:paraId="646DFC43"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138</w:t>
            </w:r>
          </w:p>
        </w:tc>
        <w:tc>
          <w:tcPr>
            <w:tcW w:w="1397" w:type="dxa"/>
            <w:tcBorders>
              <w:top w:val="nil"/>
              <w:left w:val="nil"/>
              <w:bottom w:val="nil"/>
              <w:right w:val="nil"/>
            </w:tcBorders>
            <w:vAlign w:val="center"/>
          </w:tcPr>
          <w:p w14:paraId="6A7378CB"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(22)</w:t>
            </w:r>
          </w:p>
        </w:tc>
        <w:tc>
          <w:tcPr>
            <w:tcW w:w="1178" w:type="dxa"/>
            <w:tcBorders>
              <w:top w:val="nil"/>
              <w:left w:val="nil"/>
              <w:bottom w:val="nil"/>
              <w:right w:val="nil"/>
            </w:tcBorders>
            <w:shd w:val="clear" w:color="auto" w:fill="auto"/>
            <w:noWrap/>
            <w:vAlign w:val="center"/>
            <w:hideMark/>
          </w:tcPr>
          <w:p w14:paraId="6AEDF78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140</w:t>
            </w:r>
          </w:p>
        </w:tc>
        <w:tc>
          <w:tcPr>
            <w:tcW w:w="1418" w:type="dxa"/>
            <w:tcBorders>
              <w:top w:val="nil"/>
              <w:left w:val="nil"/>
              <w:bottom w:val="nil"/>
              <w:right w:val="nil"/>
            </w:tcBorders>
            <w:shd w:val="clear" w:color="auto" w:fill="auto"/>
            <w:noWrap/>
            <w:vAlign w:val="center"/>
            <w:hideMark/>
          </w:tcPr>
          <w:p w14:paraId="463D286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(21)</w:t>
            </w:r>
          </w:p>
        </w:tc>
        <w:tc>
          <w:tcPr>
            <w:tcW w:w="1276" w:type="dxa"/>
            <w:tcBorders>
              <w:top w:val="nil"/>
              <w:left w:val="nil"/>
              <w:bottom w:val="nil"/>
              <w:right w:val="nil"/>
            </w:tcBorders>
            <w:shd w:val="clear" w:color="auto" w:fill="auto"/>
            <w:noWrap/>
            <w:vAlign w:val="center"/>
            <w:hideMark/>
          </w:tcPr>
          <w:p w14:paraId="334463D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134</w:t>
            </w:r>
          </w:p>
        </w:tc>
        <w:tc>
          <w:tcPr>
            <w:tcW w:w="1417" w:type="dxa"/>
            <w:tcBorders>
              <w:top w:val="nil"/>
              <w:left w:val="nil"/>
              <w:bottom w:val="nil"/>
              <w:right w:val="nil"/>
            </w:tcBorders>
            <w:shd w:val="clear" w:color="auto" w:fill="auto"/>
            <w:noWrap/>
            <w:vAlign w:val="center"/>
            <w:hideMark/>
          </w:tcPr>
          <w:p w14:paraId="61B625A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(20)</w:t>
            </w:r>
          </w:p>
        </w:tc>
        <w:tc>
          <w:tcPr>
            <w:tcW w:w="1134" w:type="dxa"/>
            <w:tcBorders>
              <w:top w:val="nil"/>
              <w:left w:val="nil"/>
              <w:bottom w:val="nil"/>
              <w:right w:val="nil"/>
            </w:tcBorders>
            <w:shd w:val="clear" w:color="auto" w:fill="auto"/>
            <w:noWrap/>
            <w:vAlign w:val="center"/>
            <w:hideMark/>
          </w:tcPr>
          <w:p w14:paraId="23D0A5D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0.0031</w:t>
            </w:r>
          </w:p>
        </w:tc>
      </w:tr>
      <w:tr w:rsidR="00B81F59" w:rsidRPr="00A23007" w14:paraId="2E5E2B3C" w14:textId="77777777" w:rsidTr="00D3025F">
        <w:trPr>
          <w:trHeight w:val="270"/>
        </w:trPr>
        <w:tc>
          <w:tcPr>
            <w:tcW w:w="4536" w:type="dxa"/>
            <w:tcBorders>
              <w:top w:val="nil"/>
              <w:left w:val="nil"/>
              <w:bottom w:val="nil"/>
              <w:right w:val="nil"/>
            </w:tcBorders>
            <w:shd w:val="clear" w:color="auto" w:fill="auto"/>
            <w:noWrap/>
            <w:vAlign w:val="center"/>
            <w:hideMark/>
          </w:tcPr>
          <w:p w14:paraId="62114156" w14:textId="198A82F9"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Platelet count (×</w:t>
            </w:r>
            <w:r w:rsidR="007244CC"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10</w:t>
            </w:r>
            <w:r w:rsidRPr="00A23007">
              <w:rPr>
                <w:rFonts w:ascii="Book Antiqua" w:eastAsia="MS PMincho" w:hAnsi="Book Antiqua" w:cs="Times New Roman"/>
                <w:kern w:val="0"/>
                <w:sz w:val="24"/>
                <w:szCs w:val="24"/>
                <w:vertAlign w:val="superscript"/>
              </w:rPr>
              <w:t>9</w:t>
            </w:r>
            <w:r w:rsidRPr="00A23007">
              <w:rPr>
                <w:rFonts w:ascii="Book Antiqua" w:eastAsia="MS PMincho" w:hAnsi="Book Antiqua" w:cs="Times New Roman"/>
                <w:kern w:val="0"/>
                <w:sz w:val="24"/>
                <w:szCs w:val="24"/>
              </w:rPr>
              <w:t>/L)</w:t>
            </w:r>
          </w:p>
        </w:tc>
        <w:tc>
          <w:tcPr>
            <w:tcW w:w="827" w:type="dxa"/>
            <w:tcBorders>
              <w:top w:val="nil"/>
              <w:left w:val="nil"/>
              <w:bottom w:val="nil"/>
              <w:right w:val="nil"/>
            </w:tcBorders>
            <w:vAlign w:val="center"/>
          </w:tcPr>
          <w:p w14:paraId="4B045C1B"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157</w:t>
            </w:r>
          </w:p>
        </w:tc>
        <w:tc>
          <w:tcPr>
            <w:tcW w:w="1397" w:type="dxa"/>
            <w:tcBorders>
              <w:top w:val="nil"/>
              <w:left w:val="nil"/>
              <w:bottom w:val="nil"/>
              <w:right w:val="nil"/>
            </w:tcBorders>
            <w:vAlign w:val="center"/>
          </w:tcPr>
          <w:p w14:paraId="014E45D0"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(69)</w:t>
            </w:r>
          </w:p>
        </w:tc>
        <w:tc>
          <w:tcPr>
            <w:tcW w:w="1178" w:type="dxa"/>
            <w:tcBorders>
              <w:top w:val="nil"/>
              <w:left w:val="nil"/>
              <w:bottom w:val="nil"/>
              <w:right w:val="nil"/>
            </w:tcBorders>
            <w:shd w:val="clear" w:color="auto" w:fill="auto"/>
            <w:noWrap/>
            <w:vAlign w:val="center"/>
            <w:hideMark/>
          </w:tcPr>
          <w:p w14:paraId="32D8F36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159</w:t>
            </w:r>
          </w:p>
        </w:tc>
        <w:tc>
          <w:tcPr>
            <w:tcW w:w="1418" w:type="dxa"/>
            <w:tcBorders>
              <w:top w:val="nil"/>
              <w:left w:val="nil"/>
              <w:bottom w:val="nil"/>
              <w:right w:val="nil"/>
            </w:tcBorders>
            <w:shd w:val="clear" w:color="auto" w:fill="auto"/>
            <w:noWrap/>
            <w:vAlign w:val="center"/>
            <w:hideMark/>
          </w:tcPr>
          <w:p w14:paraId="47FEDB7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(65)</w:t>
            </w:r>
          </w:p>
        </w:tc>
        <w:tc>
          <w:tcPr>
            <w:tcW w:w="1276" w:type="dxa"/>
            <w:tcBorders>
              <w:top w:val="nil"/>
              <w:left w:val="nil"/>
              <w:bottom w:val="nil"/>
              <w:right w:val="nil"/>
            </w:tcBorders>
            <w:shd w:val="clear" w:color="auto" w:fill="auto"/>
            <w:noWrap/>
            <w:vAlign w:val="center"/>
            <w:hideMark/>
          </w:tcPr>
          <w:p w14:paraId="17370F4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129</w:t>
            </w:r>
          </w:p>
        </w:tc>
        <w:tc>
          <w:tcPr>
            <w:tcW w:w="1417" w:type="dxa"/>
            <w:tcBorders>
              <w:top w:val="nil"/>
              <w:left w:val="nil"/>
              <w:bottom w:val="nil"/>
              <w:right w:val="nil"/>
            </w:tcBorders>
            <w:shd w:val="clear" w:color="auto" w:fill="auto"/>
            <w:noWrap/>
            <w:vAlign w:val="center"/>
            <w:hideMark/>
          </w:tcPr>
          <w:p w14:paraId="3653110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(69)</w:t>
            </w:r>
          </w:p>
        </w:tc>
        <w:tc>
          <w:tcPr>
            <w:tcW w:w="1134" w:type="dxa"/>
            <w:tcBorders>
              <w:top w:val="nil"/>
              <w:left w:val="nil"/>
              <w:bottom w:val="nil"/>
              <w:right w:val="nil"/>
            </w:tcBorders>
            <w:shd w:val="clear" w:color="auto" w:fill="auto"/>
            <w:noWrap/>
            <w:vAlign w:val="center"/>
            <w:hideMark/>
          </w:tcPr>
          <w:p w14:paraId="2BC136C0"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0.0006</w:t>
            </w:r>
          </w:p>
        </w:tc>
      </w:tr>
      <w:tr w:rsidR="00B81F59" w:rsidRPr="00A23007" w14:paraId="6B165EEE" w14:textId="77777777" w:rsidTr="00D3025F">
        <w:trPr>
          <w:trHeight w:val="270"/>
        </w:trPr>
        <w:tc>
          <w:tcPr>
            <w:tcW w:w="4536" w:type="dxa"/>
            <w:tcBorders>
              <w:top w:val="nil"/>
              <w:left w:val="nil"/>
              <w:bottom w:val="nil"/>
              <w:right w:val="nil"/>
            </w:tcBorders>
            <w:shd w:val="clear" w:color="auto" w:fill="auto"/>
            <w:noWrap/>
            <w:vAlign w:val="center"/>
            <w:hideMark/>
          </w:tcPr>
          <w:p w14:paraId="6DAD5B36"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Serum albumin (g/L)</w:t>
            </w:r>
          </w:p>
        </w:tc>
        <w:tc>
          <w:tcPr>
            <w:tcW w:w="827" w:type="dxa"/>
            <w:tcBorders>
              <w:top w:val="nil"/>
              <w:left w:val="nil"/>
              <w:bottom w:val="nil"/>
              <w:right w:val="nil"/>
            </w:tcBorders>
            <w:vAlign w:val="center"/>
          </w:tcPr>
          <w:p w14:paraId="2E910C39"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40</w:t>
            </w:r>
          </w:p>
        </w:tc>
        <w:tc>
          <w:tcPr>
            <w:tcW w:w="1397" w:type="dxa"/>
            <w:tcBorders>
              <w:top w:val="nil"/>
              <w:left w:val="nil"/>
              <w:bottom w:val="nil"/>
              <w:right w:val="nil"/>
            </w:tcBorders>
            <w:vAlign w:val="center"/>
          </w:tcPr>
          <w:p w14:paraId="0D8EA5E0"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(6.0)</w:t>
            </w:r>
          </w:p>
        </w:tc>
        <w:tc>
          <w:tcPr>
            <w:tcW w:w="1178" w:type="dxa"/>
            <w:tcBorders>
              <w:top w:val="nil"/>
              <w:left w:val="nil"/>
              <w:bottom w:val="nil"/>
              <w:right w:val="nil"/>
            </w:tcBorders>
            <w:shd w:val="clear" w:color="auto" w:fill="auto"/>
            <w:noWrap/>
            <w:vAlign w:val="center"/>
            <w:hideMark/>
          </w:tcPr>
          <w:p w14:paraId="347E3A9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40</w:t>
            </w:r>
          </w:p>
        </w:tc>
        <w:tc>
          <w:tcPr>
            <w:tcW w:w="1418" w:type="dxa"/>
            <w:tcBorders>
              <w:top w:val="nil"/>
              <w:left w:val="nil"/>
              <w:bottom w:val="nil"/>
              <w:right w:val="nil"/>
            </w:tcBorders>
            <w:shd w:val="clear" w:color="auto" w:fill="auto"/>
            <w:noWrap/>
            <w:vAlign w:val="center"/>
            <w:hideMark/>
          </w:tcPr>
          <w:p w14:paraId="6999D5B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(6.0)</w:t>
            </w:r>
          </w:p>
        </w:tc>
        <w:tc>
          <w:tcPr>
            <w:tcW w:w="1276" w:type="dxa"/>
            <w:tcBorders>
              <w:top w:val="nil"/>
              <w:left w:val="nil"/>
              <w:bottom w:val="nil"/>
              <w:right w:val="nil"/>
            </w:tcBorders>
            <w:shd w:val="clear" w:color="auto" w:fill="auto"/>
            <w:noWrap/>
            <w:vAlign w:val="center"/>
            <w:hideMark/>
          </w:tcPr>
          <w:p w14:paraId="4DA8D62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39</w:t>
            </w:r>
          </w:p>
        </w:tc>
        <w:tc>
          <w:tcPr>
            <w:tcW w:w="1417" w:type="dxa"/>
            <w:tcBorders>
              <w:top w:val="nil"/>
              <w:left w:val="nil"/>
              <w:bottom w:val="nil"/>
              <w:right w:val="nil"/>
            </w:tcBorders>
            <w:shd w:val="clear" w:color="auto" w:fill="auto"/>
            <w:noWrap/>
            <w:vAlign w:val="center"/>
            <w:hideMark/>
          </w:tcPr>
          <w:p w14:paraId="612C55A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(5.0)</w:t>
            </w:r>
          </w:p>
        </w:tc>
        <w:tc>
          <w:tcPr>
            <w:tcW w:w="1134" w:type="dxa"/>
            <w:tcBorders>
              <w:top w:val="nil"/>
              <w:left w:val="nil"/>
              <w:bottom w:val="nil"/>
              <w:right w:val="nil"/>
            </w:tcBorders>
            <w:shd w:val="clear" w:color="auto" w:fill="auto"/>
            <w:noWrap/>
            <w:vAlign w:val="center"/>
            <w:hideMark/>
          </w:tcPr>
          <w:p w14:paraId="7CDDFBE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0.0143</w:t>
            </w:r>
          </w:p>
        </w:tc>
      </w:tr>
      <w:tr w:rsidR="00B81F59" w:rsidRPr="00A23007" w14:paraId="7700A40C" w14:textId="77777777" w:rsidTr="00D3025F">
        <w:trPr>
          <w:trHeight w:val="270"/>
        </w:trPr>
        <w:tc>
          <w:tcPr>
            <w:tcW w:w="4536" w:type="dxa"/>
            <w:tcBorders>
              <w:top w:val="nil"/>
              <w:left w:val="nil"/>
              <w:bottom w:val="nil"/>
              <w:right w:val="nil"/>
            </w:tcBorders>
            <w:shd w:val="clear" w:color="auto" w:fill="auto"/>
            <w:noWrap/>
            <w:vAlign w:val="center"/>
            <w:hideMark/>
          </w:tcPr>
          <w:p w14:paraId="5444B457"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Aspartate aminotransferase (U/L)</w:t>
            </w:r>
          </w:p>
        </w:tc>
        <w:tc>
          <w:tcPr>
            <w:tcW w:w="827" w:type="dxa"/>
            <w:tcBorders>
              <w:top w:val="nil"/>
              <w:left w:val="nil"/>
              <w:bottom w:val="nil"/>
              <w:right w:val="nil"/>
            </w:tcBorders>
            <w:vAlign w:val="center"/>
          </w:tcPr>
          <w:p w14:paraId="6AC74C63"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48</w:t>
            </w:r>
          </w:p>
        </w:tc>
        <w:tc>
          <w:tcPr>
            <w:tcW w:w="1397" w:type="dxa"/>
            <w:tcBorders>
              <w:top w:val="nil"/>
              <w:left w:val="nil"/>
              <w:bottom w:val="nil"/>
              <w:right w:val="nil"/>
            </w:tcBorders>
            <w:vAlign w:val="center"/>
          </w:tcPr>
          <w:p w14:paraId="7ACA698C"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(42)</w:t>
            </w:r>
          </w:p>
        </w:tc>
        <w:tc>
          <w:tcPr>
            <w:tcW w:w="1178" w:type="dxa"/>
            <w:tcBorders>
              <w:top w:val="nil"/>
              <w:left w:val="nil"/>
              <w:bottom w:val="nil"/>
              <w:right w:val="nil"/>
            </w:tcBorders>
            <w:shd w:val="clear" w:color="auto" w:fill="auto"/>
            <w:noWrap/>
            <w:vAlign w:val="center"/>
            <w:hideMark/>
          </w:tcPr>
          <w:p w14:paraId="42401C2A"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46</w:t>
            </w:r>
          </w:p>
        </w:tc>
        <w:tc>
          <w:tcPr>
            <w:tcW w:w="1418" w:type="dxa"/>
            <w:tcBorders>
              <w:top w:val="nil"/>
              <w:left w:val="nil"/>
              <w:bottom w:val="nil"/>
              <w:right w:val="nil"/>
            </w:tcBorders>
            <w:shd w:val="clear" w:color="auto" w:fill="auto"/>
            <w:noWrap/>
            <w:vAlign w:val="center"/>
            <w:hideMark/>
          </w:tcPr>
          <w:p w14:paraId="30855E4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(43)</w:t>
            </w:r>
          </w:p>
        </w:tc>
        <w:tc>
          <w:tcPr>
            <w:tcW w:w="1276" w:type="dxa"/>
            <w:tcBorders>
              <w:top w:val="nil"/>
              <w:left w:val="nil"/>
              <w:bottom w:val="nil"/>
              <w:right w:val="nil"/>
            </w:tcBorders>
            <w:shd w:val="clear" w:color="auto" w:fill="auto"/>
            <w:noWrap/>
            <w:vAlign w:val="center"/>
            <w:hideMark/>
          </w:tcPr>
          <w:p w14:paraId="077EE6F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59</w:t>
            </w:r>
          </w:p>
        </w:tc>
        <w:tc>
          <w:tcPr>
            <w:tcW w:w="1417" w:type="dxa"/>
            <w:tcBorders>
              <w:top w:val="nil"/>
              <w:left w:val="nil"/>
              <w:bottom w:val="nil"/>
              <w:right w:val="nil"/>
            </w:tcBorders>
            <w:shd w:val="clear" w:color="auto" w:fill="auto"/>
            <w:noWrap/>
            <w:vAlign w:val="center"/>
            <w:hideMark/>
          </w:tcPr>
          <w:p w14:paraId="2A707B4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(34.5)</w:t>
            </w:r>
          </w:p>
        </w:tc>
        <w:tc>
          <w:tcPr>
            <w:tcW w:w="1134" w:type="dxa"/>
            <w:tcBorders>
              <w:top w:val="nil"/>
              <w:left w:val="nil"/>
              <w:bottom w:val="nil"/>
              <w:right w:val="nil"/>
            </w:tcBorders>
            <w:shd w:val="clear" w:color="auto" w:fill="auto"/>
            <w:noWrap/>
            <w:vAlign w:val="center"/>
            <w:hideMark/>
          </w:tcPr>
          <w:p w14:paraId="38357CC7"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0.0350</w:t>
            </w:r>
          </w:p>
        </w:tc>
      </w:tr>
      <w:tr w:rsidR="00B81F59" w:rsidRPr="00A23007" w14:paraId="564EF02A" w14:textId="77777777" w:rsidTr="00D3025F">
        <w:trPr>
          <w:trHeight w:val="270"/>
        </w:trPr>
        <w:tc>
          <w:tcPr>
            <w:tcW w:w="4536" w:type="dxa"/>
            <w:tcBorders>
              <w:top w:val="nil"/>
              <w:left w:val="nil"/>
              <w:bottom w:val="nil"/>
              <w:right w:val="nil"/>
            </w:tcBorders>
            <w:shd w:val="clear" w:color="auto" w:fill="auto"/>
            <w:noWrap/>
            <w:vAlign w:val="center"/>
            <w:hideMark/>
          </w:tcPr>
          <w:p w14:paraId="6EA264AE"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Alanine aminotransferase (U/L)</w:t>
            </w:r>
          </w:p>
        </w:tc>
        <w:tc>
          <w:tcPr>
            <w:tcW w:w="827" w:type="dxa"/>
            <w:tcBorders>
              <w:top w:val="nil"/>
              <w:left w:val="nil"/>
              <w:bottom w:val="nil"/>
              <w:right w:val="nil"/>
            </w:tcBorders>
            <w:vAlign w:val="center"/>
          </w:tcPr>
          <w:p w14:paraId="66FD5F05"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54</w:t>
            </w:r>
          </w:p>
        </w:tc>
        <w:tc>
          <w:tcPr>
            <w:tcW w:w="1397" w:type="dxa"/>
            <w:tcBorders>
              <w:top w:val="nil"/>
              <w:left w:val="nil"/>
              <w:bottom w:val="nil"/>
              <w:right w:val="nil"/>
            </w:tcBorders>
            <w:vAlign w:val="center"/>
          </w:tcPr>
          <w:p w14:paraId="21332DBE"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(58)</w:t>
            </w:r>
          </w:p>
        </w:tc>
        <w:tc>
          <w:tcPr>
            <w:tcW w:w="1178" w:type="dxa"/>
            <w:tcBorders>
              <w:top w:val="nil"/>
              <w:left w:val="nil"/>
              <w:bottom w:val="nil"/>
              <w:right w:val="nil"/>
            </w:tcBorders>
            <w:shd w:val="clear" w:color="auto" w:fill="auto"/>
            <w:noWrap/>
            <w:vAlign w:val="center"/>
            <w:hideMark/>
          </w:tcPr>
          <w:p w14:paraId="436E8D3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53</w:t>
            </w:r>
          </w:p>
        </w:tc>
        <w:tc>
          <w:tcPr>
            <w:tcW w:w="1418" w:type="dxa"/>
            <w:tcBorders>
              <w:top w:val="nil"/>
              <w:left w:val="nil"/>
              <w:bottom w:val="nil"/>
              <w:right w:val="nil"/>
            </w:tcBorders>
            <w:shd w:val="clear" w:color="auto" w:fill="auto"/>
            <w:noWrap/>
            <w:vAlign w:val="center"/>
            <w:hideMark/>
          </w:tcPr>
          <w:p w14:paraId="032C63D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(64)</w:t>
            </w:r>
          </w:p>
        </w:tc>
        <w:tc>
          <w:tcPr>
            <w:tcW w:w="1276" w:type="dxa"/>
            <w:tcBorders>
              <w:top w:val="nil"/>
              <w:left w:val="nil"/>
              <w:bottom w:val="nil"/>
              <w:right w:val="nil"/>
            </w:tcBorders>
            <w:shd w:val="clear" w:color="auto" w:fill="auto"/>
            <w:noWrap/>
            <w:vAlign w:val="center"/>
            <w:hideMark/>
          </w:tcPr>
          <w:p w14:paraId="58FF791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58</w:t>
            </w:r>
          </w:p>
        </w:tc>
        <w:tc>
          <w:tcPr>
            <w:tcW w:w="1417" w:type="dxa"/>
            <w:tcBorders>
              <w:top w:val="nil"/>
              <w:left w:val="nil"/>
              <w:bottom w:val="nil"/>
              <w:right w:val="nil"/>
            </w:tcBorders>
            <w:shd w:val="clear" w:color="auto" w:fill="auto"/>
            <w:noWrap/>
            <w:vAlign w:val="center"/>
            <w:hideMark/>
          </w:tcPr>
          <w:p w14:paraId="5BD61BF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(44)</w:t>
            </w:r>
          </w:p>
        </w:tc>
        <w:tc>
          <w:tcPr>
            <w:tcW w:w="1134" w:type="dxa"/>
            <w:tcBorders>
              <w:top w:val="nil"/>
              <w:left w:val="nil"/>
              <w:bottom w:val="nil"/>
              <w:right w:val="nil"/>
            </w:tcBorders>
            <w:shd w:val="clear" w:color="auto" w:fill="auto"/>
            <w:noWrap/>
            <w:vAlign w:val="center"/>
            <w:hideMark/>
          </w:tcPr>
          <w:p w14:paraId="3FFC8A3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0.4955</w:t>
            </w:r>
          </w:p>
        </w:tc>
      </w:tr>
      <w:tr w:rsidR="00B81F59" w:rsidRPr="00A23007" w14:paraId="47AA18E3" w14:textId="77777777" w:rsidTr="00D3025F">
        <w:trPr>
          <w:trHeight w:val="270"/>
        </w:trPr>
        <w:tc>
          <w:tcPr>
            <w:tcW w:w="4536" w:type="dxa"/>
            <w:tcBorders>
              <w:top w:val="nil"/>
              <w:left w:val="nil"/>
              <w:bottom w:val="nil"/>
              <w:right w:val="nil"/>
            </w:tcBorders>
            <w:shd w:val="clear" w:color="auto" w:fill="auto"/>
            <w:noWrap/>
            <w:vAlign w:val="center"/>
            <w:hideMark/>
          </w:tcPr>
          <w:p w14:paraId="2D605E17"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lang w:val="es-ES_tradnl"/>
              </w:rPr>
            </w:pPr>
            <w:r w:rsidRPr="00A23007">
              <w:rPr>
                <w:rFonts w:ascii="Book Antiqua" w:eastAsia="MS PMincho" w:hAnsi="Book Antiqua" w:cs="Times New Roman"/>
                <w:kern w:val="0"/>
                <w:sz w:val="24"/>
                <w:szCs w:val="24"/>
              </w:rPr>
              <w:t>γ</w:t>
            </w:r>
            <w:r w:rsidRPr="00A23007">
              <w:rPr>
                <w:rFonts w:ascii="Book Antiqua" w:eastAsia="MS PMincho" w:hAnsi="Book Antiqua" w:cs="Times New Roman"/>
                <w:kern w:val="0"/>
                <w:sz w:val="24"/>
                <w:szCs w:val="24"/>
                <w:lang w:val="es-ES_tradnl"/>
              </w:rPr>
              <w:t>-glutamyl-transpeptidase (U/L)</w:t>
            </w:r>
          </w:p>
        </w:tc>
        <w:tc>
          <w:tcPr>
            <w:tcW w:w="827" w:type="dxa"/>
            <w:tcBorders>
              <w:top w:val="nil"/>
              <w:left w:val="nil"/>
              <w:bottom w:val="nil"/>
              <w:right w:val="nil"/>
            </w:tcBorders>
            <w:vAlign w:val="center"/>
          </w:tcPr>
          <w:p w14:paraId="6506623C"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40</w:t>
            </w:r>
          </w:p>
        </w:tc>
        <w:tc>
          <w:tcPr>
            <w:tcW w:w="1397" w:type="dxa"/>
            <w:tcBorders>
              <w:top w:val="nil"/>
              <w:left w:val="nil"/>
              <w:bottom w:val="nil"/>
              <w:right w:val="nil"/>
            </w:tcBorders>
            <w:vAlign w:val="center"/>
          </w:tcPr>
          <w:p w14:paraId="40F37562"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(51)</w:t>
            </w:r>
          </w:p>
        </w:tc>
        <w:tc>
          <w:tcPr>
            <w:tcW w:w="1178" w:type="dxa"/>
            <w:tcBorders>
              <w:top w:val="nil"/>
              <w:left w:val="nil"/>
              <w:bottom w:val="nil"/>
              <w:right w:val="nil"/>
            </w:tcBorders>
            <w:shd w:val="clear" w:color="auto" w:fill="auto"/>
            <w:noWrap/>
            <w:vAlign w:val="center"/>
            <w:hideMark/>
          </w:tcPr>
          <w:p w14:paraId="56EB056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39</w:t>
            </w:r>
          </w:p>
        </w:tc>
        <w:tc>
          <w:tcPr>
            <w:tcW w:w="1418" w:type="dxa"/>
            <w:tcBorders>
              <w:top w:val="nil"/>
              <w:left w:val="nil"/>
              <w:bottom w:val="nil"/>
              <w:right w:val="nil"/>
            </w:tcBorders>
            <w:shd w:val="clear" w:color="auto" w:fill="auto"/>
            <w:noWrap/>
            <w:vAlign w:val="center"/>
            <w:hideMark/>
          </w:tcPr>
          <w:p w14:paraId="113BCB64"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(47)</w:t>
            </w:r>
          </w:p>
        </w:tc>
        <w:tc>
          <w:tcPr>
            <w:tcW w:w="1276" w:type="dxa"/>
            <w:tcBorders>
              <w:top w:val="nil"/>
              <w:left w:val="nil"/>
              <w:bottom w:val="nil"/>
              <w:right w:val="nil"/>
            </w:tcBorders>
            <w:shd w:val="clear" w:color="auto" w:fill="auto"/>
            <w:noWrap/>
            <w:vAlign w:val="center"/>
            <w:hideMark/>
          </w:tcPr>
          <w:p w14:paraId="3DF675E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46</w:t>
            </w:r>
          </w:p>
        </w:tc>
        <w:tc>
          <w:tcPr>
            <w:tcW w:w="1417" w:type="dxa"/>
            <w:tcBorders>
              <w:top w:val="nil"/>
              <w:left w:val="nil"/>
              <w:bottom w:val="nil"/>
              <w:right w:val="nil"/>
            </w:tcBorders>
            <w:shd w:val="clear" w:color="auto" w:fill="auto"/>
            <w:noWrap/>
            <w:vAlign w:val="center"/>
            <w:hideMark/>
          </w:tcPr>
          <w:p w14:paraId="3316BA3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(59)</w:t>
            </w:r>
          </w:p>
        </w:tc>
        <w:tc>
          <w:tcPr>
            <w:tcW w:w="1134" w:type="dxa"/>
            <w:tcBorders>
              <w:top w:val="nil"/>
              <w:left w:val="nil"/>
              <w:bottom w:val="nil"/>
              <w:right w:val="nil"/>
            </w:tcBorders>
            <w:shd w:val="clear" w:color="auto" w:fill="auto"/>
            <w:noWrap/>
            <w:vAlign w:val="center"/>
            <w:hideMark/>
          </w:tcPr>
          <w:p w14:paraId="09F2EE3C"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0.1270</w:t>
            </w:r>
          </w:p>
        </w:tc>
      </w:tr>
      <w:tr w:rsidR="00570B22" w:rsidRPr="00A23007" w14:paraId="60CCBE85" w14:textId="77777777" w:rsidTr="00D3025F">
        <w:trPr>
          <w:trHeight w:val="270"/>
        </w:trPr>
        <w:tc>
          <w:tcPr>
            <w:tcW w:w="4536" w:type="dxa"/>
            <w:tcBorders>
              <w:top w:val="nil"/>
              <w:left w:val="nil"/>
              <w:bottom w:val="nil"/>
              <w:right w:val="nil"/>
            </w:tcBorders>
            <w:shd w:val="clear" w:color="auto" w:fill="auto"/>
            <w:noWrap/>
            <w:vAlign w:val="center"/>
          </w:tcPr>
          <w:p w14:paraId="10018E70" w14:textId="5430DFBD" w:rsidR="00570B22" w:rsidRPr="00A23007" w:rsidRDefault="008E32C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LDL-cholesterol (mg/dL)</w:t>
            </w:r>
          </w:p>
        </w:tc>
        <w:tc>
          <w:tcPr>
            <w:tcW w:w="827" w:type="dxa"/>
            <w:tcBorders>
              <w:top w:val="nil"/>
              <w:left w:val="nil"/>
              <w:bottom w:val="nil"/>
              <w:right w:val="nil"/>
            </w:tcBorders>
            <w:vAlign w:val="center"/>
          </w:tcPr>
          <w:p w14:paraId="26C222F3" w14:textId="5BC23F2F" w:rsidR="00570B22" w:rsidRPr="00A23007" w:rsidRDefault="008E32C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95</w:t>
            </w:r>
          </w:p>
        </w:tc>
        <w:tc>
          <w:tcPr>
            <w:tcW w:w="1397" w:type="dxa"/>
            <w:tcBorders>
              <w:top w:val="nil"/>
              <w:left w:val="nil"/>
              <w:bottom w:val="nil"/>
              <w:right w:val="nil"/>
            </w:tcBorders>
            <w:vAlign w:val="center"/>
          </w:tcPr>
          <w:p w14:paraId="00C389F7" w14:textId="5CD1D073" w:rsidR="00570B22" w:rsidRPr="00A23007" w:rsidRDefault="008E32C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(38)</w:t>
            </w:r>
          </w:p>
        </w:tc>
        <w:tc>
          <w:tcPr>
            <w:tcW w:w="1178" w:type="dxa"/>
            <w:tcBorders>
              <w:top w:val="nil"/>
              <w:left w:val="nil"/>
              <w:bottom w:val="nil"/>
              <w:right w:val="nil"/>
            </w:tcBorders>
            <w:shd w:val="clear" w:color="auto" w:fill="auto"/>
            <w:noWrap/>
            <w:vAlign w:val="center"/>
          </w:tcPr>
          <w:p w14:paraId="6890795B" w14:textId="6639A0E8"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98</w:t>
            </w:r>
          </w:p>
        </w:tc>
        <w:tc>
          <w:tcPr>
            <w:tcW w:w="1418" w:type="dxa"/>
            <w:tcBorders>
              <w:top w:val="nil"/>
              <w:left w:val="nil"/>
              <w:bottom w:val="nil"/>
              <w:right w:val="nil"/>
            </w:tcBorders>
            <w:shd w:val="clear" w:color="auto" w:fill="auto"/>
            <w:noWrap/>
            <w:vAlign w:val="center"/>
          </w:tcPr>
          <w:p w14:paraId="098C93D8" w14:textId="3D4CE49F"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(36)</w:t>
            </w:r>
          </w:p>
        </w:tc>
        <w:tc>
          <w:tcPr>
            <w:tcW w:w="1276" w:type="dxa"/>
            <w:tcBorders>
              <w:top w:val="nil"/>
              <w:left w:val="nil"/>
              <w:bottom w:val="nil"/>
              <w:right w:val="nil"/>
            </w:tcBorders>
            <w:shd w:val="clear" w:color="auto" w:fill="auto"/>
            <w:noWrap/>
            <w:vAlign w:val="center"/>
          </w:tcPr>
          <w:p w14:paraId="7110871A" w14:textId="49EB79A8"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75</w:t>
            </w:r>
          </w:p>
        </w:tc>
        <w:tc>
          <w:tcPr>
            <w:tcW w:w="1417" w:type="dxa"/>
            <w:tcBorders>
              <w:top w:val="nil"/>
              <w:left w:val="nil"/>
              <w:bottom w:val="nil"/>
              <w:right w:val="nil"/>
            </w:tcBorders>
            <w:shd w:val="clear" w:color="auto" w:fill="auto"/>
            <w:noWrap/>
            <w:vAlign w:val="center"/>
          </w:tcPr>
          <w:p w14:paraId="221BF525" w14:textId="492A2861"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(35)</w:t>
            </w:r>
          </w:p>
        </w:tc>
        <w:tc>
          <w:tcPr>
            <w:tcW w:w="1134" w:type="dxa"/>
            <w:tcBorders>
              <w:top w:val="nil"/>
              <w:left w:val="nil"/>
              <w:bottom w:val="nil"/>
              <w:right w:val="nil"/>
            </w:tcBorders>
            <w:shd w:val="clear" w:color="auto" w:fill="auto"/>
            <w:noWrap/>
            <w:vAlign w:val="center"/>
          </w:tcPr>
          <w:p w14:paraId="25985A4B" w14:textId="464D404B"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&lt;</w:t>
            </w:r>
            <w:r w:rsidR="00957980"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0.0001</w:t>
            </w:r>
          </w:p>
        </w:tc>
      </w:tr>
      <w:tr w:rsidR="00570B22" w:rsidRPr="00A23007" w14:paraId="724C6653" w14:textId="77777777" w:rsidTr="00D3025F">
        <w:trPr>
          <w:trHeight w:val="270"/>
        </w:trPr>
        <w:tc>
          <w:tcPr>
            <w:tcW w:w="4536" w:type="dxa"/>
            <w:tcBorders>
              <w:top w:val="nil"/>
              <w:left w:val="nil"/>
              <w:bottom w:val="nil"/>
              <w:right w:val="nil"/>
            </w:tcBorders>
            <w:shd w:val="clear" w:color="auto" w:fill="auto"/>
            <w:noWrap/>
            <w:vAlign w:val="center"/>
          </w:tcPr>
          <w:p w14:paraId="23E3F563" w14:textId="5A69092F" w:rsidR="00570B22" w:rsidRPr="00A23007" w:rsidRDefault="00570B22"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Ferritin (μg/L)</w:t>
            </w:r>
          </w:p>
        </w:tc>
        <w:tc>
          <w:tcPr>
            <w:tcW w:w="827" w:type="dxa"/>
            <w:tcBorders>
              <w:top w:val="nil"/>
              <w:left w:val="nil"/>
              <w:bottom w:val="nil"/>
              <w:right w:val="nil"/>
            </w:tcBorders>
            <w:vAlign w:val="center"/>
          </w:tcPr>
          <w:p w14:paraId="7B49A0FE" w14:textId="7836C0E3" w:rsidR="00570B22" w:rsidRPr="00A23007" w:rsidRDefault="008E32C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164.6</w:t>
            </w:r>
          </w:p>
        </w:tc>
        <w:tc>
          <w:tcPr>
            <w:tcW w:w="1397" w:type="dxa"/>
            <w:tcBorders>
              <w:top w:val="nil"/>
              <w:left w:val="nil"/>
              <w:bottom w:val="nil"/>
              <w:right w:val="nil"/>
            </w:tcBorders>
            <w:vAlign w:val="center"/>
          </w:tcPr>
          <w:p w14:paraId="52B21BCB" w14:textId="0402CC22" w:rsidR="00570B22" w:rsidRPr="00A23007" w:rsidRDefault="008E32C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(232.3)</w:t>
            </w:r>
          </w:p>
        </w:tc>
        <w:tc>
          <w:tcPr>
            <w:tcW w:w="1178" w:type="dxa"/>
            <w:tcBorders>
              <w:top w:val="nil"/>
              <w:left w:val="nil"/>
              <w:bottom w:val="nil"/>
              <w:right w:val="nil"/>
            </w:tcBorders>
            <w:shd w:val="clear" w:color="auto" w:fill="auto"/>
            <w:noWrap/>
            <w:vAlign w:val="center"/>
          </w:tcPr>
          <w:p w14:paraId="15E12DC4" w14:textId="12363851" w:rsidR="00570B22" w:rsidRPr="00A23007" w:rsidRDefault="00570B22"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160.5</w:t>
            </w:r>
          </w:p>
        </w:tc>
        <w:tc>
          <w:tcPr>
            <w:tcW w:w="1418" w:type="dxa"/>
            <w:tcBorders>
              <w:top w:val="nil"/>
              <w:left w:val="nil"/>
              <w:bottom w:val="nil"/>
              <w:right w:val="nil"/>
            </w:tcBorders>
            <w:shd w:val="clear" w:color="auto" w:fill="auto"/>
            <w:noWrap/>
            <w:vAlign w:val="center"/>
          </w:tcPr>
          <w:p w14:paraId="7AA564B5" w14:textId="11A7E263" w:rsidR="00570B22" w:rsidRPr="00A23007" w:rsidRDefault="00570B22"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(223.2)</w:t>
            </w:r>
          </w:p>
        </w:tc>
        <w:tc>
          <w:tcPr>
            <w:tcW w:w="1276" w:type="dxa"/>
            <w:tcBorders>
              <w:top w:val="nil"/>
              <w:left w:val="nil"/>
              <w:bottom w:val="nil"/>
              <w:right w:val="nil"/>
            </w:tcBorders>
            <w:shd w:val="clear" w:color="auto" w:fill="auto"/>
            <w:noWrap/>
            <w:vAlign w:val="center"/>
          </w:tcPr>
          <w:p w14:paraId="36156FE9" w14:textId="2BBCE009" w:rsidR="00570B22" w:rsidRPr="00A23007" w:rsidRDefault="00570B22"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181.7</w:t>
            </w:r>
          </w:p>
        </w:tc>
        <w:tc>
          <w:tcPr>
            <w:tcW w:w="1417" w:type="dxa"/>
            <w:tcBorders>
              <w:top w:val="nil"/>
              <w:left w:val="nil"/>
              <w:bottom w:val="nil"/>
              <w:right w:val="nil"/>
            </w:tcBorders>
            <w:shd w:val="clear" w:color="auto" w:fill="auto"/>
            <w:noWrap/>
            <w:vAlign w:val="center"/>
          </w:tcPr>
          <w:p w14:paraId="6F7316BB" w14:textId="0E0B23FD" w:rsidR="00570B22" w:rsidRPr="00A23007" w:rsidRDefault="00570B22"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(253.9</w:t>
            </w:r>
            <w:r w:rsidR="008E32C3" w:rsidRPr="00A23007">
              <w:rPr>
                <w:rFonts w:ascii="Book Antiqua" w:eastAsia="MS PMincho" w:hAnsi="Book Antiqua" w:cs="Times New Roman"/>
                <w:kern w:val="0"/>
                <w:sz w:val="24"/>
                <w:szCs w:val="24"/>
              </w:rPr>
              <w:t>)</w:t>
            </w:r>
          </w:p>
        </w:tc>
        <w:tc>
          <w:tcPr>
            <w:tcW w:w="1134" w:type="dxa"/>
            <w:tcBorders>
              <w:top w:val="nil"/>
              <w:left w:val="nil"/>
              <w:bottom w:val="nil"/>
              <w:right w:val="nil"/>
            </w:tcBorders>
            <w:shd w:val="clear" w:color="auto" w:fill="auto"/>
            <w:noWrap/>
            <w:vAlign w:val="center"/>
          </w:tcPr>
          <w:p w14:paraId="2D3C0303" w14:textId="5C706132" w:rsidR="00570B22" w:rsidRPr="00A23007" w:rsidRDefault="008E32C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0.3583</w:t>
            </w:r>
          </w:p>
        </w:tc>
      </w:tr>
      <w:tr w:rsidR="00B81F59" w:rsidRPr="00A23007" w14:paraId="092DB695" w14:textId="77777777" w:rsidTr="00D3025F">
        <w:trPr>
          <w:trHeight w:val="270"/>
        </w:trPr>
        <w:tc>
          <w:tcPr>
            <w:tcW w:w="4536" w:type="dxa"/>
            <w:tcBorders>
              <w:top w:val="nil"/>
              <w:left w:val="nil"/>
              <w:bottom w:val="nil"/>
              <w:right w:val="nil"/>
            </w:tcBorders>
            <w:shd w:val="clear" w:color="auto" w:fill="auto"/>
            <w:noWrap/>
            <w:vAlign w:val="center"/>
            <w:hideMark/>
          </w:tcPr>
          <w:p w14:paraId="638992EE" w14:textId="71CF4F8A"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 xml:space="preserve">Estimated glomerular filtration rate </w:t>
            </w:r>
            <w:r w:rsidRPr="00A23007">
              <w:rPr>
                <w:rFonts w:ascii="Book Antiqua" w:eastAsia="MS PMincho" w:hAnsi="Book Antiqua" w:cs="Times New Roman"/>
                <w:kern w:val="0"/>
                <w:sz w:val="24"/>
                <w:szCs w:val="24"/>
              </w:rPr>
              <w:lastRenderedPageBreak/>
              <w:t>(mL/min/1.73</w:t>
            </w:r>
            <w:r w:rsidR="007244CC"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m</w:t>
            </w:r>
            <w:r w:rsidRPr="00A23007">
              <w:rPr>
                <w:rFonts w:ascii="Book Antiqua" w:eastAsia="MS PMincho" w:hAnsi="Book Antiqua" w:cs="Times New Roman"/>
                <w:kern w:val="0"/>
                <w:sz w:val="24"/>
                <w:szCs w:val="24"/>
                <w:vertAlign w:val="superscript"/>
              </w:rPr>
              <w:t>2</w:t>
            </w:r>
            <w:r w:rsidRPr="00A23007">
              <w:rPr>
                <w:rFonts w:ascii="Book Antiqua" w:eastAsia="MS PMincho" w:hAnsi="Book Antiqua" w:cs="Times New Roman"/>
                <w:kern w:val="0"/>
                <w:sz w:val="24"/>
                <w:szCs w:val="24"/>
              </w:rPr>
              <w:t>)</w:t>
            </w:r>
          </w:p>
        </w:tc>
        <w:tc>
          <w:tcPr>
            <w:tcW w:w="827" w:type="dxa"/>
            <w:tcBorders>
              <w:top w:val="nil"/>
              <w:left w:val="nil"/>
              <w:bottom w:val="nil"/>
              <w:right w:val="nil"/>
            </w:tcBorders>
            <w:vAlign w:val="center"/>
          </w:tcPr>
          <w:p w14:paraId="2FD6A5D4"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lastRenderedPageBreak/>
              <w:t>79.4</w:t>
            </w:r>
          </w:p>
        </w:tc>
        <w:tc>
          <w:tcPr>
            <w:tcW w:w="1397" w:type="dxa"/>
            <w:tcBorders>
              <w:top w:val="nil"/>
              <w:left w:val="nil"/>
              <w:bottom w:val="nil"/>
              <w:right w:val="nil"/>
            </w:tcBorders>
            <w:vAlign w:val="center"/>
          </w:tcPr>
          <w:p w14:paraId="58A48909"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(19.1)</w:t>
            </w:r>
          </w:p>
        </w:tc>
        <w:tc>
          <w:tcPr>
            <w:tcW w:w="1178" w:type="dxa"/>
            <w:tcBorders>
              <w:top w:val="nil"/>
              <w:left w:val="nil"/>
              <w:bottom w:val="nil"/>
              <w:right w:val="nil"/>
            </w:tcBorders>
            <w:shd w:val="clear" w:color="auto" w:fill="auto"/>
            <w:noWrap/>
            <w:vAlign w:val="center"/>
            <w:hideMark/>
          </w:tcPr>
          <w:p w14:paraId="3B2A0200"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79.7</w:t>
            </w:r>
          </w:p>
        </w:tc>
        <w:tc>
          <w:tcPr>
            <w:tcW w:w="1418" w:type="dxa"/>
            <w:tcBorders>
              <w:top w:val="nil"/>
              <w:left w:val="nil"/>
              <w:bottom w:val="nil"/>
              <w:right w:val="nil"/>
            </w:tcBorders>
            <w:shd w:val="clear" w:color="auto" w:fill="auto"/>
            <w:noWrap/>
            <w:vAlign w:val="center"/>
            <w:hideMark/>
          </w:tcPr>
          <w:p w14:paraId="559B8AC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(18.9)</w:t>
            </w:r>
          </w:p>
        </w:tc>
        <w:tc>
          <w:tcPr>
            <w:tcW w:w="1276" w:type="dxa"/>
            <w:tcBorders>
              <w:top w:val="nil"/>
              <w:left w:val="nil"/>
              <w:bottom w:val="nil"/>
              <w:right w:val="nil"/>
            </w:tcBorders>
            <w:shd w:val="clear" w:color="auto" w:fill="auto"/>
            <w:noWrap/>
            <w:vAlign w:val="center"/>
            <w:hideMark/>
          </w:tcPr>
          <w:p w14:paraId="4B27A06D"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77.7</w:t>
            </w:r>
          </w:p>
        </w:tc>
        <w:tc>
          <w:tcPr>
            <w:tcW w:w="1417" w:type="dxa"/>
            <w:tcBorders>
              <w:top w:val="nil"/>
              <w:left w:val="nil"/>
              <w:bottom w:val="nil"/>
              <w:right w:val="nil"/>
            </w:tcBorders>
            <w:shd w:val="clear" w:color="auto" w:fill="auto"/>
            <w:noWrap/>
            <w:vAlign w:val="center"/>
            <w:hideMark/>
          </w:tcPr>
          <w:p w14:paraId="4A424EE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(19.4)</w:t>
            </w:r>
          </w:p>
        </w:tc>
        <w:tc>
          <w:tcPr>
            <w:tcW w:w="1134" w:type="dxa"/>
            <w:tcBorders>
              <w:top w:val="nil"/>
              <w:left w:val="nil"/>
              <w:bottom w:val="nil"/>
              <w:right w:val="nil"/>
            </w:tcBorders>
            <w:shd w:val="clear" w:color="auto" w:fill="auto"/>
            <w:noWrap/>
            <w:vAlign w:val="center"/>
            <w:hideMark/>
          </w:tcPr>
          <w:p w14:paraId="6CDA2E4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0.6210</w:t>
            </w:r>
          </w:p>
        </w:tc>
      </w:tr>
      <w:tr w:rsidR="00B81F59" w:rsidRPr="00A23007" w14:paraId="07D5C11F" w14:textId="77777777" w:rsidTr="00D3025F">
        <w:trPr>
          <w:trHeight w:val="270"/>
        </w:trPr>
        <w:tc>
          <w:tcPr>
            <w:tcW w:w="4536" w:type="dxa"/>
            <w:tcBorders>
              <w:top w:val="nil"/>
              <w:left w:val="nil"/>
              <w:bottom w:val="nil"/>
              <w:right w:val="nil"/>
            </w:tcBorders>
            <w:shd w:val="clear" w:color="auto" w:fill="auto"/>
            <w:noWrap/>
            <w:vAlign w:val="center"/>
            <w:hideMark/>
          </w:tcPr>
          <w:p w14:paraId="39C21785"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lastRenderedPageBreak/>
              <w:t xml:space="preserve">Response to </w:t>
            </w:r>
            <w:r w:rsidRPr="00A23007">
              <w:rPr>
                <w:rFonts w:ascii="Book Antiqua" w:hAnsi="Book Antiqua" w:cs="Times New Roman"/>
                <w:kern w:val="0"/>
                <w:sz w:val="24"/>
                <w:szCs w:val="24"/>
              </w:rPr>
              <w:t>previous PegIFN-</w:t>
            </w:r>
            <w:r w:rsidRPr="00A23007">
              <w:rPr>
                <w:rFonts w:ascii="Book Antiqua" w:eastAsia="CongressSans" w:hAnsi="Book Antiqua" w:cs="Times New Roman"/>
                <w:kern w:val="0"/>
                <w:sz w:val="24"/>
                <w:szCs w:val="24"/>
              </w:rPr>
              <w:t>α</w:t>
            </w:r>
            <w:r w:rsidRPr="00A23007">
              <w:rPr>
                <w:rFonts w:ascii="Book Antiqua" w:hAnsi="Book Antiqua" w:cs="Times New Roman"/>
                <w:kern w:val="0"/>
                <w:sz w:val="24"/>
                <w:szCs w:val="24"/>
              </w:rPr>
              <w:t>/RBV therapy</w:t>
            </w:r>
          </w:p>
        </w:tc>
        <w:tc>
          <w:tcPr>
            <w:tcW w:w="827" w:type="dxa"/>
            <w:tcBorders>
              <w:top w:val="nil"/>
              <w:left w:val="nil"/>
              <w:bottom w:val="nil"/>
              <w:right w:val="nil"/>
            </w:tcBorders>
            <w:vAlign w:val="center"/>
          </w:tcPr>
          <w:p w14:paraId="660D154B"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p>
        </w:tc>
        <w:tc>
          <w:tcPr>
            <w:tcW w:w="1397" w:type="dxa"/>
            <w:tcBorders>
              <w:top w:val="nil"/>
              <w:left w:val="nil"/>
              <w:bottom w:val="nil"/>
              <w:right w:val="nil"/>
            </w:tcBorders>
            <w:vAlign w:val="center"/>
          </w:tcPr>
          <w:p w14:paraId="1EF6BF21"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p>
        </w:tc>
        <w:tc>
          <w:tcPr>
            <w:tcW w:w="1178" w:type="dxa"/>
            <w:tcBorders>
              <w:top w:val="nil"/>
              <w:left w:val="nil"/>
              <w:bottom w:val="nil"/>
              <w:right w:val="nil"/>
            </w:tcBorders>
            <w:shd w:val="clear" w:color="auto" w:fill="auto"/>
            <w:noWrap/>
            <w:vAlign w:val="center"/>
            <w:hideMark/>
          </w:tcPr>
          <w:p w14:paraId="7B0F298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418" w:type="dxa"/>
            <w:tcBorders>
              <w:top w:val="nil"/>
              <w:left w:val="nil"/>
              <w:bottom w:val="nil"/>
              <w:right w:val="nil"/>
            </w:tcBorders>
            <w:shd w:val="clear" w:color="auto" w:fill="auto"/>
            <w:noWrap/>
            <w:vAlign w:val="center"/>
            <w:hideMark/>
          </w:tcPr>
          <w:p w14:paraId="0FB835D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276" w:type="dxa"/>
            <w:tcBorders>
              <w:top w:val="nil"/>
              <w:left w:val="nil"/>
              <w:bottom w:val="nil"/>
              <w:right w:val="nil"/>
            </w:tcBorders>
            <w:shd w:val="clear" w:color="auto" w:fill="auto"/>
            <w:noWrap/>
            <w:vAlign w:val="center"/>
            <w:hideMark/>
          </w:tcPr>
          <w:p w14:paraId="28F7772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417" w:type="dxa"/>
            <w:tcBorders>
              <w:top w:val="nil"/>
              <w:left w:val="nil"/>
              <w:bottom w:val="nil"/>
              <w:right w:val="nil"/>
            </w:tcBorders>
            <w:shd w:val="clear" w:color="auto" w:fill="auto"/>
            <w:noWrap/>
            <w:vAlign w:val="center"/>
            <w:hideMark/>
          </w:tcPr>
          <w:p w14:paraId="38A36737"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134" w:type="dxa"/>
            <w:tcBorders>
              <w:top w:val="nil"/>
              <w:left w:val="nil"/>
              <w:bottom w:val="nil"/>
              <w:right w:val="nil"/>
            </w:tcBorders>
            <w:shd w:val="clear" w:color="auto" w:fill="auto"/>
            <w:noWrap/>
            <w:vAlign w:val="center"/>
            <w:hideMark/>
          </w:tcPr>
          <w:p w14:paraId="6FBB8477" w14:textId="7E4E59F8"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&lt;</w:t>
            </w:r>
            <w:r w:rsidR="00674985"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0.0001</w:t>
            </w:r>
          </w:p>
        </w:tc>
      </w:tr>
      <w:tr w:rsidR="00B81F59" w:rsidRPr="00A23007" w14:paraId="1F393217" w14:textId="77777777" w:rsidTr="00D3025F">
        <w:trPr>
          <w:trHeight w:val="270"/>
        </w:trPr>
        <w:tc>
          <w:tcPr>
            <w:tcW w:w="4536" w:type="dxa"/>
            <w:tcBorders>
              <w:top w:val="nil"/>
              <w:left w:val="nil"/>
              <w:bottom w:val="nil"/>
              <w:right w:val="nil"/>
            </w:tcBorders>
            <w:shd w:val="clear" w:color="auto" w:fill="auto"/>
            <w:noWrap/>
            <w:vAlign w:val="center"/>
            <w:hideMark/>
          </w:tcPr>
          <w:p w14:paraId="2E5E675A" w14:textId="125702DA"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 xml:space="preserve">Treatment naïve, </w:t>
            </w:r>
            <w:r w:rsidR="007244CC" w:rsidRPr="00A23007">
              <w:rPr>
                <w:rFonts w:ascii="Book Antiqua" w:eastAsia="MS PMincho" w:hAnsi="Book Antiqua" w:cs="Times New Roman"/>
                <w:i/>
                <w:kern w:val="0"/>
                <w:sz w:val="24"/>
                <w:szCs w:val="24"/>
              </w:rPr>
              <w:t xml:space="preserve">n </w:t>
            </w:r>
            <w:r w:rsidR="007244CC" w:rsidRPr="008A1908">
              <w:rPr>
                <w:rFonts w:ascii="Book Antiqua" w:eastAsia="MS PMincho" w:hAnsi="Book Antiqua" w:cs="Times New Roman"/>
                <w:kern w:val="0"/>
                <w:sz w:val="24"/>
                <w:szCs w:val="24"/>
              </w:rPr>
              <w:t>(%)</w:t>
            </w:r>
          </w:p>
        </w:tc>
        <w:tc>
          <w:tcPr>
            <w:tcW w:w="827" w:type="dxa"/>
            <w:tcBorders>
              <w:top w:val="nil"/>
              <w:left w:val="nil"/>
              <w:bottom w:val="nil"/>
              <w:right w:val="nil"/>
            </w:tcBorders>
            <w:vAlign w:val="center"/>
          </w:tcPr>
          <w:p w14:paraId="76AFBE29"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92</w:t>
            </w:r>
          </w:p>
        </w:tc>
        <w:tc>
          <w:tcPr>
            <w:tcW w:w="1397" w:type="dxa"/>
            <w:tcBorders>
              <w:top w:val="nil"/>
              <w:left w:val="nil"/>
              <w:bottom w:val="nil"/>
              <w:right w:val="nil"/>
            </w:tcBorders>
            <w:vAlign w:val="center"/>
          </w:tcPr>
          <w:p w14:paraId="4F1F1C43"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(36.4)</w:t>
            </w:r>
          </w:p>
        </w:tc>
        <w:tc>
          <w:tcPr>
            <w:tcW w:w="1178" w:type="dxa"/>
            <w:tcBorders>
              <w:top w:val="nil"/>
              <w:left w:val="nil"/>
              <w:bottom w:val="nil"/>
              <w:right w:val="nil"/>
            </w:tcBorders>
            <w:shd w:val="clear" w:color="auto" w:fill="auto"/>
            <w:noWrap/>
            <w:vAlign w:val="center"/>
            <w:hideMark/>
          </w:tcPr>
          <w:p w14:paraId="778C096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81</w:t>
            </w:r>
          </w:p>
        </w:tc>
        <w:tc>
          <w:tcPr>
            <w:tcW w:w="1418" w:type="dxa"/>
            <w:tcBorders>
              <w:top w:val="nil"/>
              <w:left w:val="nil"/>
              <w:bottom w:val="nil"/>
              <w:right w:val="nil"/>
            </w:tcBorders>
            <w:shd w:val="clear" w:color="auto" w:fill="auto"/>
            <w:noWrap/>
            <w:vAlign w:val="center"/>
            <w:hideMark/>
          </w:tcPr>
          <w:p w14:paraId="5252D20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(39.4)</w:t>
            </w:r>
          </w:p>
        </w:tc>
        <w:tc>
          <w:tcPr>
            <w:tcW w:w="1276" w:type="dxa"/>
            <w:tcBorders>
              <w:top w:val="nil"/>
              <w:left w:val="nil"/>
              <w:bottom w:val="nil"/>
              <w:right w:val="nil"/>
            </w:tcBorders>
            <w:shd w:val="clear" w:color="auto" w:fill="auto"/>
            <w:noWrap/>
            <w:vAlign w:val="center"/>
            <w:hideMark/>
          </w:tcPr>
          <w:p w14:paraId="4E4FFCD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11</w:t>
            </w:r>
          </w:p>
        </w:tc>
        <w:tc>
          <w:tcPr>
            <w:tcW w:w="1417" w:type="dxa"/>
            <w:tcBorders>
              <w:top w:val="nil"/>
              <w:left w:val="nil"/>
              <w:bottom w:val="nil"/>
              <w:right w:val="nil"/>
            </w:tcBorders>
            <w:shd w:val="clear" w:color="auto" w:fill="auto"/>
            <w:noWrap/>
            <w:vAlign w:val="center"/>
            <w:hideMark/>
          </w:tcPr>
          <w:p w14:paraId="6DA34A3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(23.9)</w:t>
            </w:r>
          </w:p>
        </w:tc>
        <w:tc>
          <w:tcPr>
            <w:tcW w:w="1134" w:type="dxa"/>
            <w:tcBorders>
              <w:top w:val="nil"/>
              <w:left w:val="nil"/>
              <w:bottom w:val="nil"/>
              <w:right w:val="nil"/>
            </w:tcBorders>
            <w:shd w:val="clear" w:color="auto" w:fill="auto"/>
            <w:noWrap/>
            <w:vAlign w:val="center"/>
            <w:hideMark/>
          </w:tcPr>
          <w:p w14:paraId="2C644F0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r>
      <w:tr w:rsidR="00B81F59" w:rsidRPr="00A23007" w14:paraId="7AADA94E" w14:textId="77777777" w:rsidTr="00D3025F">
        <w:trPr>
          <w:trHeight w:val="270"/>
        </w:trPr>
        <w:tc>
          <w:tcPr>
            <w:tcW w:w="4536" w:type="dxa"/>
            <w:tcBorders>
              <w:top w:val="nil"/>
              <w:left w:val="nil"/>
              <w:right w:val="nil"/>
            </w:tcBorders>
            <w:shd w:val="clear" w:color="auto" w:fill="auto"/>
            <w:noWrap/>
            <w:vAlign w:val="center"/>
            <w:hideMark/>
          </w:tcPr>
          <w:p w14:paraId="70434EB4" w14:textId="566EDB05"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 xml:space="preserve">Prior relapse, </w:t>
            </w:r>
            <w:r w:rsidR="007244CC" w:rsidRPr="00A23007">
              <w:rPr>
                <w:rFonts w:ascii="Book Antiqua" w:eastAsia="MS PMincho" w:hAnsi="Book Antiqua" w:cs="Times New Roman"/>
                <w:i/>
                <w:kern w:val="0"/>
                <w:sz w:val="24"/>
                <w:szCs w:val="24"/>
              </w:rPr>
              <w:t>n</w:t>
            </w:r>
            <w:r w:rsidR="007244CC" w:rsidRPr="008A1908">
              <w:rPr>
                <w:rFonts w:ascii="Book Antiqua" w:eastAsia="MS PMincho" w:hAnsi="Book Antiqua" w:cs="Times New Roman"/>
                <w:kern w:val="0"/>
                <w:sz w:val="24"/>
                <w:szCs w:val="24"/>
              </w:rPr>
              <w:t xml:space="preserve"> (%)</w:t>
            </w:r>
          </w:p>
        </w:tc>
        <w:tc>
          <w:tcPr>
            <w:tcW w:w="827" w:type="dxa"/>
            <w:tcBorders>
              <w:top w:val="nil"/>
              <w:left w:val="nil"/>
              <w:right w:val="nil"/>
            </w:tcBorders>
            <w:vAlign w:val="center"/>
          </w:tcPr>
          <w:p w14:paraId="612F51FD"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113</w:t>
            </w:r>
          </w:p>
        </w:tc>
        <w:tc>
          <w:tcPr>
            <w:tcW w:w="1397" w:type="dxa"/>
            <w:tcBorders>
              <w:top w:val="nil"/>
              <w:left w:val="nil"/>
              <w:right w:val="nil"/>
            </w:tcBorders>
            <w:vAlign w:val="center"/>
          </w:tcPr>
          <w:p w14:paraId="6F6947D3"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(44.7)</w:t>
            </w:r>
          </w:p>
        </w:tc>
        <w:tc>
          <w:tcPr>
            <w:tcW w:w="1178" w:type="dxa"/>
            <w:tcBorders>
              <w:top w:val="nil"/>
              <w:left w:val="nil"/>
              <w:right w:val="nil"/>
            </w:tcBorders>
            <w:shd w:val="clear" w:color="auto" w:fill="auto"/>
            <w:noWrap/>
            <w:vAlign w:val="center"/>
            <w:hideMark/>
          </w:tcPr>
          <w:p w14:paraId="34F55F97"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100</w:t>
            </w:r>
          </w:p>
        </w:tc>
        <w:tc>
          <w:tcPr>
            <w:tcW w:w="1418" w:type="dxa"/>
            <w:tcBorders>
              <w:top w:val="nil"/>
              <w:left w:val="nil"/>
              <w:right w:val="nil"/>
            </w:tcBorders>
            <w:shd w:val="clear" w:color="auto" w:fill="auto"/>
            <w:noWrap/>
            <w:vAlign w:val="center"/>
            <w:hideMark/>
          </w:tcPr>
          <w:p w14:paraId="4460FA1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(48.1)</w:t>
            </w:r>
          </w:p>
        </w:tc>
        <w:tc>
          <w:tcPr>
            <w:tcW w:w="1276" w:type="dxa"/>
            <w:tcBorders>
              <w:top w:val="nil"/>
              <w:left w:val="nil"/>
              <w:right w:val="nil"/>
            </w:tcBorders>
            <w:shd w:val="clear" w:color="auto" w:fill="auto"/>
            <w:noWrap/>
            <w:vAlign w:val="center"/>
            <w:hideMark/>
          </w:tcPr>
          <w:p w14:paraId="57676D8B"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13</w:t>
            </w:r>
          </w:p>
        </w:tc>
        <w:tc>
          <w:tcPr>
            <w:tcW w:w="1417" w:type="dxa"/>
            <w:tcBorders>
              <w:top w:val="nil"/>
              <w:left w:val="nil"/>
              <w:right w:val="nil"/>
            </w:tcBorders>
            <w:shd w:val="clear" w:color="auto" w:fill="auto"/>
            <w:noWrap/>
            <w:vAlign w:val="center"/>
            <w:hideMark/>
          </w:tcPr>
          <w:p w14:paraId="35E24CE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(28.3)</w:t>
            </w:r>
          </w:p>
        </w:tc>
        <w:tc>
          <w:tcPr>
            <w:tcW w:w="1134" w:type="dxa"/>
            <w:tcBorders>
              <w:top w:val="nil"/>
              <w:left w:val="nil"/>
              <w:right w:val="nil"/>
            </w:tcBorders>
            <w:shd w:val="clear" w:color="auto" w:fill="auto"/>
            <w:noWrap/>
            <w:vAlign w:val="center"/>
            <w:hideMark/>
          </w:tcPr>
          <w:p w14:paraId="45AC365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r>
      <w:tr w:rsidR="00B81F59" w:rsidRPr="00A23007" w14:paraId="37114043" w14:textId="77777777" w:rsidTr="00D3025F">
        <w:trPr>
          <w:trHeight w:val="270"/>
        </w:trPr>
        <w:tc>
          <w:tcPr>
            <w:tcW w:w="4536" w:type="dxa"/>
            <w:tcBorders>
              <w:top w:val="nil"/>
              <w:left w:val="nil"/>
              <w:bottom w:val="nil"/>
              <w:right w:val="nil"/>
            </w:tcBorders>
            <w:shd w:val="clear" w:color="auto" w:fill="auto"/>
            <w:noWrap/>
            <w:vAlign w:val="center"/>
            <w:hideMark/>
          </w:tcPr>
          <w:p w14:paraId="7344FF48" w14:textId="75D5291A"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Prior non-response</w:t>
            </w:r>
            <w:r w:rsidR="007244CC" w:rsidRPr="00A23007">
              <w:rPr>
                <w:rFonts w:ascii="Book Antiqua" w:eastAsia="宋体" w:hAnsi="Book Antiqua" w:cs="Times New Roman" w:hint="eastAsia"/>
                <w:kern w:val="0"/>
                <w:sz w:val="24"/>
                <w:szCs w:val="24"/>
                <w:lang w:eastAsia="zh-CN"/>
              </w:rPr>
              <w:t>,</w:t>
            </w:r>
            <w:r w:rsidRPr="00A23007">
              <w:rPr>
                <w:rFonts w:ascii="Book Antiqua" w:eastAsia="MS PMincho" w:hAnsi="Book Antiqua" w:cs="Times New Roman"/>
                <w:kern w:val="0"/>
                <w:sz w:val="24"/>
                <w:szCs w:val="24"/>
              </w:rPr>
              <w:t xml:space="preserve"> </w:t>
            </w:r>
            <w:r w:rsidR="007244CC" w:rsidRPr="00A23007">
              <w:rPr>
                <w:rFonts w:ascii="Book Antiqua" w:eastAsia="MS PMincho" w:hAnsi="Book Antiqua" w:cs="Times New Roman"/>
                <w:i/>
                <w:kern w:val="0"/>
                <w:sz w:val="24"/>
                <w:szCs w:val="24"/>
              </w:rPr>
              <w:t xml:space="preserve">n </w:t>
            </w:r>
            <w:r w:rsidR="007244CC" w:rsidRPr="008A1908">
              <w:rPr>
                <w:rFonts w:ascii="Book Antiqua" w:eastAsia="MS PMincho" w:hAnsi="Book Antiqua" w:cs="Times New Roman"/>
                <w:kern w:val="0"/>
                <w:sz w:val="24"/>
                <w:szCs w:val="24"/>
              </w:rPr>
              <w:t>(%)</w:t>
            </w:r>
          </w:p>
        </w:tc>
        <w:tc>
          <w:tcPr>
            <w:tcW w:w="827" w:type="dxa"/>
            <w:tcBorders>
              <w:top w:val="nil"/>
              <w:left w:val="nil"/>
              <w:bottom w:val="nil"/>
              <w:right w:val="nil"/>
            </w:tcBorders>
            <w:vAlign w:val="center"/>
          </w:tcPr>
          <w:p w14:paraId="3902675D"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48</w:t>
            </w:r>
          </w:p>
        </w:tc>
        <w:tc>
          <w:tcPr>
            <w:tcW w:w="1397" w:type="dxa"/>
            <w:tcBorders>
              <w:top w:val="nil"/>
              <w:left w:val="nil"/>
              <w:bottom w:val="nil"/>
              <w:right w:val="nil"/>
            </w:tcBorders>
            <w:vAlign w:val="center"/>
          </w:tcPr>
          <w:p w14:paraId="2C443E84"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(19.0)</w:t>
            </w:r>
          </w:p>
        </w:tc>
        <w:tc>
          <w:tcPr>
            <w:tcW w:w="1178" w:type="dxa"/>
            <w:tcBorders>
              <w:top w:val="nil"/>
              <w:left w:val="nil"/>
              <w:bottom w:val="nil"/>
              <w:right w:val="nil"/>
            </w:tcBorders>
            <w:shd w:val="clear" w:color="auto" w:fill="auto"/>
            <w:noWrap/>
            <w:vAlign w:val="center"/>
            <w:hideMark/>
          </w:tcPr>
          <w:p w14:paraId="511F1EBA"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26</w:t>
            </w:r>
          </w:p>
        </w:tc>
        <w:tc>
          <w:tcPr>
            <w:tcW w:w="1418" w:type="dxa"/>
            <w:tcBorders>
              <w:top w:val="nil"/>
              <w:left w:val="nil"/>
              <w:bottom w:val="nil"/>
              <w:right w:val="nil"/>
            </w:tcBorders>
            <w:shd w:val="clear" w:color="auto" w:fill="auto"/>
            <w:noWrap/>
            <w:vAlign w:val="center"/>
            <w:hideMark/>
          </w:tcPr>
          <w:p w14:paraId="31EA981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(12.5)</w:t>
            </w:r>
          </w:p>
        </w:tc>
        <w:tc>
          <w:tcPr>
            <w:tcW w:w="1276" w:type="dxa"/>
            <w:tcBorders>
              <w:top w:val="nil"/>
              <w:left w:val="nil"/>
              <w:bottom w:val="nil"/>
              <w:right w:val="nil"/>
            </w:tcBorders>
            <w:shd w:val="clear" w:color="auto" w:fill="auto"/>
            <w:noWrap/>
            <w:vAlign w:val="center"/>
            <w:hideMark/>
          </w:tcPr>
          <w:p w14:paraId="0FD89D7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22</w:t>
            </w:r>
          </w:p>
        </w:tc>
        <w:tc>
          <w:tcPr>
            <w:tcW w:w="1417" w:type="dxa"/>
            <w:tcBorders>
              <w:top w:val="nil"/>
              <w:left w:val="nil"/>
              <w:bottom w:val="nil"/>
              <w:right w:val="nil"/>
            </w:tcBorders>
            <w:shd w:val="clear" w:color="auto" w:fill="auto"/>
            <w:noWrap/>
            <w:vAlign w:val="center"/>
            <w:hideMark/>
          </w:tcPr>
          <w:p w14:paraId="041EB20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(44.8)</w:t>
            </w:r>
          </w:p>
        </w:tc>
        <w:tc>
          <w:tcPr>
            <w:tcW w:w="1134" w:type="dxa"/>
            <w:tcBorders>
              <w:top w:val="nil"/>
              <w:left w:val="nil"/>
              <w:bottom w:val="nil"/>
              <w:right w:val="nil"/>
            </w:tcBorders>
            <w:shd w:val="clear" w:color="auto" w:fill="auto"/>
            <w:noWrap/>
            <w:vAlign w:val="center"/>
            <w:hideMark/>
          </w:tcPr>
          <w:p w14:paraId="28A0ACC8"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r>
      <w:tr w:rsidR="00B81F59" w:rsidRPr="00A23007" w14:paraId="2F06B840" w14:textId="77777777" w:rsidTr="00D3025F">
        <w:trPr>
          <w:trHeight w:val="270"/>
        </w:trPr>
        <w:tc>
          <w:tcPr>
            <w:tcW w:w="4536" w:type="dxa"/>
            <w:tcBorders>
              <w:top w:val="nil"/>
              <w:left w:val="nil"/>
              <w:right w:val="nil"/>
            </w:tcBorders>
            <w:shd w:val="clear" w:color="auto" w:fill="auto"/>
            <w:noWrap/>
            <w:vAlign w:val="center"/>
            <w:hideMark/>
          </w:tcPr>
          <w:p w14:paraId="2BDB0862" w14:textId="77777777" w:rsidR="00B17D83" w:rsidRPr="00A23007" w:rsidRDefault="00B17D83" w:rsidP="007244CC">
            <w:pPr>
              <w:widowControl/>
              <w:adjustRightInd w:val="0"/>
              <w:snapToGrid w:val="0"/>
              <w:spacing w:line="360" w:lineRule="auto"/>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Liver histology</w:t>
            </w:r>
          </w:p>
        </w:tc>
        <w:tc>
          <w:tcPr>
            <w:tcW w:w="827" w:type="dxa"/>
            <w:tcBorders>
              <w:top w:val="nil"/>
              <w:left w:val="nil"/>
              <w:right w:val="nil"/>
            </w:tcBorders>
            <w:vAlign w:val="center"/>
          </w:tcPr>
          <w:p w14:paraId="0CDD5A5E"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p>
        </w:tc>
        <w:tc>
          <w:tcPr>
            <w:tcW w:w="1397" w:type="dxa"/>
            <w:tcBorders>
              <w:top w:val="nil"/>
              <w:left w:val="nil"/>
              <w:right w:val="nil"/>
            </w:tcBorders>
            <w:vAlign w:val="center"/>
          </w:tcPr>
          <w:p w14:paraId="22E0758F"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p>
        </w:tc>
        <w:tc>
          <w:tcPr>
            <w:tcW w:w="1178" w:type="dxa"/>
            <w:tcBorders>
              <w:top w:val="nil"/>
              <w:left w:val="nil"/>
              <w:right w:val="nil"/>
            </w:tcBorders>
            <w:shd w:val="clear" w:color="auto" w:fill="auto"/>
            <w:noWrap/>
            <w:vAlign w:val="center"/>
            <w:hideMark/>
          </w:tcPr>
          <w:p w14:paraId="180AA54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418" w:type="dxa"/>
            <w:tcBorders>
              <w:top w:val="nil"/>
              <w:left w:val="nil"/>
              <w:right w:val="nil"/>
            </w:tcBorders>
            <w:shd w:val="clear" w:color="auto" w:fill="auto"/>
            <w:noWrap/>
            <w:vAlign w:val="center"/>
            <w:hideMark/>
          </w:tcPr>
          <w:p w14:paraId="6B733C5A"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276" w:type="dxa"/>
            <w:tcBorders>
              <w:top w:val="nil"/>
              <w:left w:val="nil"/>
              <w:right w:val="nil"/>
            </w:tcBorders>
            <w:shd w:val="clear" w:color="auto" w:fill="auto"/>
            <w:noWrap/>
            <w:vAlign w:val="center"/>
            <w:hideMark/>
          </w:tcPr>
          <w:p w14:paraId="3EDF454D"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417" w:type="dxa"/>
            <w:tcBorders>
              <w:top w:val="nil"/>
              <w:left w:val="nil"/>
              <w:right w:val="nil"/>
            </w:tcBorders>
            <w:shd w:val="clear" w:color="auto" w:fill="auto"/>
            <w:noWrap/>
            <w:vAlign w:val="center"/>
            <w:hideMark/>
          </w:tcPr>
          <w:p w14:paraId="1672778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134" w:type="dxa"/>
            <w:tcBorders>
              <w:top w:val="nil"/>
              <w:left w:val="nil"/>
              <w:right w:val="nil"/>
            </w:tcBorders>
            <w:shd w:val="clear" w:color="auto" w:fill="auto"/>
            <w:noWrap/>
            <w:vAlign w:val="center"/>
            <w:hideMark/>
          </w:tcPr>
          <w:p w14:paraId="405F9C94"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r>
      <w:tr w:rsidR="00B81F59" w:rsidRPr="00A23007" w14:paraId="4DF91AA6" w14:textId="77777777" w:rsidTr="00D3025F">
        <w:trPr>
          <w:trHeight w:val="270"/>
        </w:trPr>
        <w:tc>
          <w:tcPr>
            <w:tcW w:w="4536" w:type="dxa"/>
            <w:tcBorders>
              <w:top w:val="nil"/>
              <w:left w:val="nil"/>
              <w:right w:val="nil"/>
            </w:tcBorders>
            <w:shd w:val="clear" w:color="auto" w:fill="auto"/>
            <w:noWrap/>
            <w:vAlign w:val="center"/>
            <w:hideMark/>
          </w:tcPr>
          <w:p w14:paraId="2FD74AF7" w14:textId="4D39D4E8"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Stage, F0-2/F3-4 (%)</w:t>
            </w:r>
          </w:p>
        </w:tc>
        <w:tc>
          <w:tcPr>
            <w:tcW w:w="827" w:type="dxa"/>
            <w:tcBorders>
              <w:top w:val="nil"/>
              <w:left w:val="nil"/>
              <w:right w:val="nil"/>
            </w:tcBorders>
            <w:vAlign w:val="center"/>
          </w:tcPr>
          <w:p w14:paraId="7163A5CB"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96/58</w:t>
            </w:r>
          </w:p>
        </w:tc>
        <w:tc>
          <w:tcPr>
            <w:tcW w:w="1397" w:type="dxa"/>
            <w:tcBorders>
              <w:top w:val="nil"/>
              <w:left w:val="nil"/>
              <w:right w:val="nil"/>
            </w:tcBorders>
            <w:vAlign w:val="center"/>
          </w:tcPr>
          <w:p w14:paraId="16DC4234"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(62.3/37.7)</w:t>
            </w:r>
          </w:p>
        </w:tc>
        <w:tc>
          <w:tcPr>
            <w:tcW w:w="1178" w:type="dxa"/>
            <w:tcBorders>
              <w:top w:val="nil"/>
              <w:left w:val="nil"/>
              <w:right w:val="nil"/>
            </w:tcBorders>
            <w:shd w:val="clear" w:color="auto" w:fill="auto"/>
            <w:noWrap/>
            <w:vAlign w:val="center"/>
            <w:hideMark/>
          </w:tcPr>
          <w:p w14:paraId="1AE47645"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87/38</w:t>
            </w:r>
          </w:p>
        </w:tc>
        <w:tc>
          <w:tcPr>
            <w:tcW w:w="1418" w:type="dxa"/>
            <w:tcBorders>
              <w:top w:val="nil"/>
              <w:left w:val="nil"/>
              <w:right w:val="nil"/>
            </w:tcBorders>
            <w:shd w:val="clear" w:color="auto" w:fill="auto"/>
            <w:noWrap/>
            <w:vAlign w:val="center"/>
            <w:hideMark/>
          </w:tcPr>
          <w:p w14:paraId="499A0371"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(69.6/30.4)</w:t>
            </w:r>
          </w:p>
        </w:tc>
        <w:tc>
          <w:tcPr>
            <w:tcW w:w="1276" w:type="dxa"/>
            <w:tcBorders>
              <w:top w:val="nil"/>
              <w:left w:val="nil"/>
              <w:right w:val="nil"/>
            </w:tcBorders>
            <w:shd w:val="clear" w:color="auto" w:fill="auto"/>
            <w:noWrap/>
            <w:vAlign w:val="center"/>
            <w:hideMark/>
          </w:tcPr>
          <w:p w14:paraId="3482DFBE"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9/20</w:t>
            </w:r>
          </w:p>
        </w:tc>
        <w:tc>
          <w:tcPr>
            <w:tcW w:w="1417" w:type="dxa"/>
            <w:tcBorders>
              <w:top w:val="nil"/>
              <w:left w:val="nil"/>
              <w:right w:val="nil"/>
            </w:tcBorders>
            <w:shd w:val="clear" w:color="auto" w:fill="auto"/>
            <w:noWrap/>
            <w:vAlign w:val="center"/>
            <w:hideMark/>
          </w:tcPr>
          <w:p w14:paraId="1BCE3FC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(31.0/69.0)</w:t>
            </w:r>
          </w:p>
        </w:tc>
        <w:tc>
          <w:tcPr>
            <w:tcW w:w="1134" w:type="dxa"/>
            <w:tcBorders>
              <w:top w:val="nil"/>
              <w:left w:val="nil"/>
              <w:right w:val="nil"/>
            </w:tcBorders>
            <w:shd w:val="clear" w:color="auto" w:fill="auto"/>
            <w:noWrap/>
            <w:vAlign w:val="center"/>
            <w:hideMark/>
          </w:tcPr>
          <w:p w14:paraId="5270D71B" w14:textId="1EDE80A6"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&lt;</w:t>
            </w:r>
            <w:r w:rsidR="00674985"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0.0001</w:t>
            </w:r>
          </w:p>
        </w:tc>
      </w:tr>
      <w:tr w:rsidR="00B81F59" w:rsidRPr="00A23007" w14:paraId="30F2AEE7" w14:textId="77777777" w:rsidTr="00D3025F">
        <w:trPr>
          <w:trHeight w:val="270"/>
        </w:trPr>
        <w:tc>
          <w:tcPr>
            <w:tcW w:w="4536" w:type="dxa"/>
            <w:tcBorders>
              <w:top w:val="nil"/>
              <w:left w:val="nil"/>
              <w:right w:val="nil"/>
            </w:tcBorders>
            <w:shd w:val="clear" w:color="auto" w:fill="auto"/>
            <w:noWrap/>
            <w:vAlign w:val="center"/>
            <w:hideMark/>
          </w:tcPr>
          <w:p w14:paraId="68802519" w14:textId="392B4D1B"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Grade, A0-1/A2-3 (%)</w:t>
            </w:r>
          </w:p>
        </w:tc>
        <w:tc>
          <w:tcPr>
            <w:tcW w:w="827" w:type="dxa"/>
            <w:tcBorders>
              <w:top w:val="nil"/>
              <w:left w:val="nil"/>
              <w:right w:val="nil"/>
            </w:tcBorders>
            <w:vAlign w:val="center"/>
          </w:tcPr>
          <w:p w14:paraId="171C2546"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54/100</w:t>
            </w:r>
          </w:p>
        </w:tc>
        <w:tc>
          <w:tcPr>
            <w:tcW w:w="1397" w:type="dxa"/>
            <w:tcBorders>
              <w:top w:val="nil"/>
              <w:left w:val="nil"/>
              <w:right w:val="nil"/>
            </w:tcBorders>
            <w:vAlign w:val="center"/>
          </w:tcPr>
          <w:p w14:paraId="2DCEA534"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(35.1/64.9)</w:t>
            </w:r>
          </w:p>
        </w:tc>
        <w:tc>
          <w:tcPr>
            <w:tcW w:w="1178" w:type="dxa"/>
            <w:tcBorders>
              <w:top w:val="nil"/>
              <w:left w:val="nil"/>
              <w:right w:val="nil"/>
            </w:tcBorders>
            <w:shd w:val="clear" w:color="auto" w:fill="auto"/>
            <w:noWrap/>
            <w:vAlign w:val="center"/>
            <w:hideMark/>
          </w:tcPr>
          <w:p w14:paraId="6BA48D4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45/80</w:t>
            </w:r>
          </w:p>
        </w:tc>
        <w:tc>
          <w:tcPr>
            <w:tcW w:w="1418" w:type="dxa"/>
            <w:tcBorders>
              <w:top w:val="nil"/>
              <w:left w:val="nil"/>
              <w:right w:val="nil"/>
            </w:tcBorders>
            <w:shd w:val="clear" w:color="auto" w:fill="auto"/>
            <w:noWrap/>
            <w:vAlign w:val="center"/>
            <w:hideMark/>
          </w:tcPr>
          <w:p w14:paraId="22CC2739"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(36.0/64.0)</w:t>
            </w:r>
          </w:p>
        </w:tc>
        <w:tc>
          <w:tcPr>
            <w:tcW w:w="1276" w:type="dxa"/>
            <w:tcBorders>
              <w:top w:val="nil"/>
              <w:left w:val="nil"/>
              <w:right w:val="nil"/>
            </w:tcBorders>
            <w:shd w:val="clear" w:color="auto" w:fill="auto"/>
            <w:noWrap/>
            <w:vAlign w:val="center"/>
            <w:hideMark/>
          </w:tcPr>
          <w:p w14:paraId="0D096E22"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9/20</w:t>
            </w:r>
          </w:p>
        </w:tc>
        <w:tc>
          <w:tcPr>
            <w:tcW w:w="1417" w:type="dxa"/>
            <w:tcBorders>
              <w:top w:val="nil"/>
              <w:left w:val="nil"/>
              <w:right w:val="nil"/>
            </w:tcBorders>
            <w:shd w:val="clear" w:color="auto" w:fill="auto"/>
            <w:noWrap/>
            <w:vAlign w:val="center"/>
            <w:hideMark/>
          </w:tcPr>
          <w:p w14:paraId="3DD2B93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(31.0/69.0)</w:t>
            </w:r>
          </w:p>
        </w:tc>
        <w:tc>
          <w:tcPr>
            <w:tcW w:w="1134" w:type="dxa"/>
            <w:tcBorders>
              <w:top w:val="nil"/>
              <w:left w:val="nil"/>
              <w:right w:val="nil"/>
            </w:tcBorders>
            <w:shd w:val="clear" w:color="auto" w:fill="auto"/>
            <w:noWrap/>
            <w:vAlign w:val="center"/>
            <w:hideMark/>
          </w:tcPr>
          <w:p w14:paraId="5818228F"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0.6136</w:t>
            </w:r>
          </w:p>
        </w:tc>
      </w:tr>
      <w:tr w:rsidR="00B81F59" w:rsidRPr="00A23007" w14:paraId="3C1D25C8" w14:textId="77777777" w:rsidTr="00D3025F">
        <w:trPr>
          <w:trHeight w:val="270"/>
        </w:trPr>
        <w:tc>
          <w:tcPr>
            <w:tcW w:w="4536" w:type="dxa"/>
            <w:tcBorders>
              <w:top w:val="nil"/>
              <w:left w:val="nil"/>
              <w:bottom w:val="single" w:sz="4" w:space="0" w:color="auto"/>
              <w:right w:val="nil"/>
            </w:tcBorders>
            <w:shd w:val="clear" w:color="auto" w:fill="auto"/>
            <w:noWrap/>
            <w:vAlign w:val="center"/>
            <w:hideMark/>
          </w:tcPr>
          <w:p w14:paraId="692C9D6C" w14:textId="77777777" w:rsidR="00B17D83" w:rsidRPr="00A23007" w:rsidRDefault="00B17D83" w:rsidP="007244CC">
            <w:pPr>
              <w:widowControl/>
              <w:adjustRightInd w:val="0"/>
              <w:snapToGrid w:val="0"/>
              <w:spacing w:line="360" w:lineRule="auto"/>
              <w:ind w:firstLineChars="155" w:firstLine="372"/>
              <w:jc w:val="left"/>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 xml:space="preserve">Not determined, </w:t>
            </w:r>
            <w:r w:rsidRPr="00A23007">
              <w:rPr>
                <w:rFonts w:ascii="Book Antiqua" w:eastAsia="MS PMincho" w:hAnsi="Book Antiqua" w:cs="Times New Roman"/>
                <w:i/>
                <w:kern w:val="0"/>
                <w:sz w:val="24"/>
                <w:szCs w:val="24"/>
              </w:rPr>
              <w:t>n</w:t>
            </w:r>
          </w:p>
        </w:tc>
        <w:tc>
          <w:tcPr>
            <w:tcW w:w="827" w:type="dxa"/>
            <w:tcBorders>
              <w:top w:val="nil"/>
              <w:left w:val="nil"/>
              <w:bottom w:val="single" w:sz="4" w:space="0" w:color="auto"/>
              <w:right w:val="nil"/>
            </w:tcBorders>
            <w:vAlign w:val="center"/>
          </w:tcPr>
          <w:p w14:paraId="6FA01957"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r w:rsidRPr="00A23007">
              <w:rPr>
                <w:rFonts w:ascii="Book Antiqua" w:eastAsia="MS PMincho" w:hAnsi="Book Antiqua" w:cs="Times New Roman"/>
                <w:sz w:val="24"/>
                <w:szCs w:val="24"/>
              </w:rPr>
              <w:t>99</w:t>
            </w:r>
          </w:p>
        </w:tc>
        <w:tc>
          <w:tcPr>
            <w:tcW w:w="1397" w:type="dxa"/>
            <w:tcBorders>
              <w:top w:val="nil"/>
              <w:left w:val="nil"/>
              <w:bottom w:val="single" w:sz="4" w:space="0" w:color="auto"/>
              <w:right w:val="nil"/>
            </w:tcBorders>
            <w:vAlign w:val="center"/>
          </w:tcPr>
          <w:p w14:paraId="6BF90807" w14:textId="77777777" w:rsidR="00B17D83" w:rsidRPr="00A23007" w:rsidRDefault="00B17D83" w:rsidP="00674985">
            <w:pPr>
              <w:adjustRightInd w:val="0"/>
              <w:snapToGrid w:val="0"/>
              <w:spacing w:line="360" w:lineRule="auto"/>
              <w:jc w:val="center"/>
              <w:rPr>
                <w:rFonts w:ascii="Book Antiqua" w:eastAsia="MS PMincho" w:hAnsi="Book Antiqua" w:cs="Times New Roman"/>
                <w:sz w:val="24"/>
                <w:szCs w:val="24"/>
              </w:rPr>
            </w:pPr>
          </w:p>
        </w:tc>
        <w:tc>
          <w:tcPr>
            <w:tcW w:w="1178" w:type="dxa"/>
            <w:tcBorders>
              <w:top w:val="nil"/>
              <w:left w:val="nil"/>
              <w:bottom w:val="single" w:sz="4" w:space="0" w:color="auto"/>
              <w:right w:val="nil"/>
            </w:tcBorders>
            <w:shd w:val="clear" w:color="auto" w:fill="auto"/>
            <w:noWrap/>
            <w:vAlign w:val="center"/>
            <w:hideMark/>
          </w:tcPr>
          <w:p w14:paraId="4BB5E443"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82</w:t>
            </w:r>
          </w:p>
        </w:tc>
        <w:tc>
          <w:tcPr>
            <w:tcW w:w="1418" w:type="dxa"/>
            <w:tcBorders>
              <w:top w:val="nil"/>
              <w:left w:val="nil"/>
              <w:bottom w:val="single" w:sz="4" w:space="0" w:color="auto"/>
              <w:right w:val="nil"/>
            </w:tcBorders>
            <w:shd w:val="clear" w:color="auto" w:fill="auto"/>
            <w:noWrap/>
            <w:vAlign w:val="center"/>
            <w:hideMark/>
          </w:tcPr>
          <w:p w14:paraId="1C02B196"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2E6399C4"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17</w:t>
            </w:r>
          </w:p>
        </w:tc>
        <w:tc>
          <w:tcPr>
            <w:tcW w:w="1417" w:type="dxa"/>
            <w:tcBorders>
              <w:top w:val="nil"/>
              <w:left w:val="nil"/>
              <w:bottom w:val="single" w:sz="4" w:space="0" w:color="auto"/>
              <w:right w:val="nil"/>
            </w:tcBorders>
            <w:shd w:val="clear" w:color="auto" w:fill="auto"/>
            <w:noWrap/>
            <w:vAlign w:val="center"/>
            <w:hideMark/>
          </w:tcPr>
          <w:p w14:paraId="3E0EB89D"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55CD32A7" w14:textId="77777777" w:rsidR="00B17D83" w:rsidRPr="00A23007" w:rsidRDefault="00B17D83" w:rsidP="00674985">
            <w:pPr>
              <w:widowControl/>
              <w:adjustRightInd w:val="0"/>
              <w:snapToGrid w:val="0"/>
              <w:spacing w:line="360" w:lineRule="auto"/>
              <w:jc w:val="center"/>
              <w:rPr>
                <w:rFonts w:ascii="Book Antiqua" w:eastAsia="MS PMincho" w:hAnsi="Book Antiqua" w:cs="Times New Roman"/>
                <w:kern w:val="0"/>
                <w:sz w:val="24"/>
                <w:szCs w:val="24"/>
              </w:rPr>
            </w:pPr>
          </w:p>
        </w:tc>
      </w:tr>
    </w:tbl>
    <w:p w14:paraId="2A3E9C74" w14:textId="267332D0" w:rsidR="00674985" w:rsidRPr="00A23007" w:rsidRDefault="00674985" w:rsidP="00674985">
      <w:pPr>
        <w:adjustRightInd w:val="0"/>
        <w:snapToGrid w:val="0"/>
        <w:spacing w:line="360" w:lineRule="auto"/>
        <w:rPr>
          <w:rFonts w:ascii="Book Antiqua" w:eastAsia="宋体" w:hAnsi="Book Antiqua" w:cs="Times New Roman"/>
          <w:sz w:val="24"/>
          <w:szCs w:val="24"/>
          <w:lang w:eastAsia="zh-CN"/>
        </w:rPr>
      </w:pPr>
      <w:r w:rsidRPr="00A23007">
        <w:rPr>
          <w:rFonts w:ascii="Book Antiqua" w:eastAsia="MS PMincho" w:hAnsi="Book Antiqua" w:cs="Times New Roman"/>
          <w:kern w:val="0"/>
          <w:sz w:val="24"/>
          <w:szCs w:val="24"/>
          <w:vertAlign w:val="superscript"/>
        </w:rPr>
        <w:t>1</w:t>
      </w:r>
      <w:r w:rsidR="00B17D83" w:rsidRPr="00A23007">
        <w:rPr>
          <w:rFonts w:ascii="Book Antiqua" w:eastAsia="MS PMincho" w:hAnsi="Book Antiqua" w:cs="Times New Roman"/>
          <w:kern w:val="0"/>
          <w:sz w:val="24"/>
          <w:szCs w:val="24"/>
        </w:rPr>
        <w:t xml:space="preserve">IL28B and ITPA SNPs were not available for only two patients (1.2%). </w:t>
      </w:r>
      <w:r w:rsidR="00B17D83" w:rsidRPr="00A23007">
        <w:rPr>
          <w:rFonts w:ascii="Book Antiqua" w:eastAsia="MS PMincho" w:hAnsi="Book Antiqua" w:cs="Times New Roman"/>
          <w:sz w:val="24"/>
          <w:szCs w:val="24"/>
        </w:rPr>
        <w:t xml:space="preserve">Continuous variables are expressed as median </w:t>
      </w:r>
      <w:r w:rsidRPr="00A23007">
        <w:rPr>
          <w:rFonts w:ascii="Book Antiqua" w:eastAsia="宋体" w:hAnsi="Book Antiqua" w:cs="Times New Roman" w:hint="eastAsia"/>
          <w:sz w:val="24"/>
          <w:szCs w:val="24"/>
          <w:lang w:eastAsia="zh-CN"/>
        </w:rPr>
        <w:t>(</w:t>
      </w:r>
      <w:r w:rsidR="00B17D83" w:rsidRPr="00A23007">
        <w:rPr>
          <w:rFonts w:ascii="Book Antiqua" w:eastAsia="MS PMincho" w:hAnsi="Book Antiqua" w:cs="Times New Roman"/>
          <w:sz w:val="24"/>
          <w:szCs w:val="24"/>
        </w:rPr>
        <w:t>interquartile range</w:t>
      </w:r>
      <w:r w:rsidRPr="00A23007">
        <w:rPr>
          <w:rFonts w:ascii="Book Antiqua" w:eastAsia="宋体" w:hAnsi="Book Antiqua" w:cs="Times New Roman" w:hint="eastAsia"/>
          <w:sz w:val="24"/>
          <w:szCs w:val="24"/>
          <w:lang w:eastAsia="zh-CN"/>
        </w:rPr>
        <w:t>)</w:t>
      </w:r>
      <w:r w:rsidRPr="00A23007">
        <w:rPr>
          <w:rFonts w:ascii="Book Antiqua" w:eastAsia="MS PMincho" w:hAnsi="Book Antiqua" w:cs="Times New Roman"/>
          <w:sz w:val="24"/>
          <w:szCs w:val="24"/>
        </w:rPr>
        <w:t xml:space="preserve">. </w:t>
      </w:r>
      <w:r w:rsidR="00B17D83" w:rsidRPr="00A23007">
        <w:rPr>
          <w:rFonts w:ascii="Book Antiqua" w:eastAsia="MS PMincho" w:hAnsi="Book Antiqua" w:cs="Times New Roman"/>
          <w:i/>
          <w:sz w:val="24"/>
          <w:szCs w:val="24"/>
        </w:rPr>
        <w:t>P</w:t>
      </w:r>
      <w:r w:rsidR="00B17D83" w:rsidRPr="00A23007">
        <w:rPr>
          <w:rFonts w:ascii="Book Antiqua" w:eastAsia="MS PMincho" w:hAnsi="Book Antiqua" w:cs="Times New Roman"/>
          <w:sz w:val="24"/>
          <w:szCs w:val="24"/>
        </w:rPr>
        <w:t xml:space="preserve"> value draws a comparison between SVR and non-SVR patients.</w:t>
      </w:r>
      <w:r w:rsidRPr="00A23007">
        <w:rPr>
          <w:rFonts w:ascii="Book Antiqua" w:eastAsia="宋体" w:hAnsi="Book Antiqua" w:cs="Times New Roman" w:hint="eastAsia"/>
          <w:sz w:val="24"/>
          <w:szCs w:val="24"/>
          <w:lang w:eastAsia="zh-CN"/>
        </w:rPr>
        <w:t xml:space="preserve"> </w:t>
      </w:r>
      <w:r w:rsidRPr="00A23007">
        <w:rPr>
          <w:rFonts w:ascii="Book Antiqua" w:eastAsia="宋体" w:hAnsi="Book Antiqua" w:cs="Times New Roman"/>
          <w:sz w:val="24"/>
          <w:szCs w:val="24"/>
          <w:lang w:eastAsia="zh-CN"/>
        </w:rPr>
        <w:t>SVR</w:t>
      </w:r>
      <w:r w:rsidRPr="00A23007">
        <w:rPr>
          <w:rFonts w:ascii="Book Antiqua" w:eastAsia="宋体" w:hAnsi="Book Antiqua" w:cs="Times New Roman" w:hint="eastAsia"/>
          <w:sz w:val="24"/>
          <w:szCs w:val="24"/>
          <w:lang w:eastAsia="zh-CN"/>
        </w:rPr>
        <w:t xml:space="preserve">: </w:t>
      </w:r>
      <w:r w:rsidR="00957980" w:rsidRPr="00A23007">
        <w:rPr>
          <w:rFonts w:ascii="Book Antiqua" w:eastAsia="宋体" w:hAnsi="Book Antiqua" w:cs="Times New Roman"/>
          <w:sz w:val="24"/>
          <w:szCs w:val="24"/>
          <w:lang w:eastAsia="zh-CN"/>
        </w:rPr>
        <w:t xml:space="preserve">Sustained </w:t>
      </w:r>
      <w:r w:rsidRPr="00A23007">
        <w:rPr>
          <w:rFonts w:ascii="Book Antiqua" w:eastAsia="宋体" w:hAnsi="Book Antiqua" w:cs="Times New Roman"/>
          <w:sz w:val="24"/>
          <w:szCs w:val="24"/>
          <w:lang w:eastAsia="zh-CN"/>
        </w:rPr>
        <w:t>virological response; HCV</w:t>
      </w:r>
      <w:r w:rsidRPr="00A23007">
        <w:rPr>
          <w:rFonts w:ascii="Book Antiqua" w:eastAsia="宋体" w:hAnsi="Book Antiqua" w:cs="Times New Roman" w:hint="eastAsia"/>
          <w:sz w:val="24"/>
          <w:szCs w:val="24"/>
          <w:lang w:eastAsia="zh-CN"/>
        </w:rPr>
        <w:t>:</w:t>
      </w:r>
      <w:r w:rsidR="00A23007">
        <w:rPr>
          <w:rFonts w:ascii="Book Antiqua" w:eastAsia="宋体" w:hAnsi="Book Antiqua" w:cs="Times New Roman" w:hint="eastAsia"/>
          <w:sz w:val="24"/>
          <w:szCs w:val="24"/>
          <w:lang w:eastAsia="zh-CN"/>
        </w:rPr>
        <w:t xml:space="preserve"> </w:t>
      </w:r>
      <w:r w:rsidR="00957980" w:rsidRPr="00A23007">
        <w:rPr>
          <w:rFonts w:ascii="Book Antiqua" w:eastAsia="宋体" w:hAnsi="Book Antiqua" w:cs="Times New Roman"/>
          <w:sz w:val="24"/>
          <w:szCs w:val="24"/>
          <w:lang w:eastAsia="zh-CN"/>
        </w:rPr>
        <w:t xml:space="preserve">Hepatitis </w:t>
      </w:r>
      <w:r w:rsidRPr="00A23007">
        <w:rPr>
          <w:rFonts w:ascii="Book Antiqua" w:eastAsia="宋体" w:hAnsi="Book Antiqua" w:cs="Times New Roman"/>
          <w:sz w:val="24"/>
          <w:szCs w:val="24"/>
          <w:lang w:eastAsia="zh-CN"/>
        </w:rPr>
        <w:t>C virus; IL28B</w:t>
      </w:r>
      <w:r w:rsidRPr="00A23007">
        <w:rPr>
          <w:rFonts w:ascii="Book Antiqua" w:eastAsia="宋体" w:hAnsi="Book Antiqua" w:cs="Times New Roman" w:hint="eastAsia"/>
          <w:sz w:val="24"/>
          <w:szCs w:val="24"/>
          <w:lang w:eastAsia="zh-CN"/>
        </w:rPr>
        <w:t>:</w:t>
      </w:r>
      <w:r w:rsidRPr="00A23007">
        <w:rPr>
          <w:rFonts w:ascii="Book Antiqua" w:eastAsia="宋体" w:hAnsi="Book Antiqua" w:cs="Times New Roman"/>
          <w:sz w:val="24"/>
          <w:szCs w:val="24"/>
          <w:lang w:eastAsia="zh-CN"/>
        </w:rPr>
        <w:t xml:space="preserve"> </w:t>
      </w:r>
      <w:r w:rsidR="00957980" w:rsidRPr="00A23007">
        <w:rPr>
          <w:rFonts w:ascii="Book Antiqua" w:eastAsia="宋体" w:hAnsi="Book Antiqua" w:cs="Times New Roman"/>
          <w:sz w:val="24"/>
          <w:szCs w:val="24"/>
          <w:lang w:eastAsia="zh-CN"/>
        </w:rPr>
        <w:t xml:space="preserve">Interleukin </w:t>
      </w:r>
      <w:r w:rsidRPr="00A23007">
        <w:rPr>
          <w:rFonts w:ascii="Book Antiqua" w:eastAsia="宋体" w:hAnsi="Book Antiqua" w:cs="Times New Roman"/>
          <w:sz w:val="24"/>
          <w:szCs w:val="24"/>
          <w:lang w:eastAsia="zh-CN"/>
        </w:rPr>
        <w:t>28B; SNP</w:t>
      </w:r>
      <w:r w:rsidRPr="00A23007">
        <w:rPr>
          <w:rFonts w:ascii="Book Antiqua" w:eastAsia="宋体" w:hAnsi="Book Antiqua" w:cs="Times New Roman" w:hint="eastAsia"/>
          <w:sz w:val="24"/>
          <w:szCs w:val="24"/>
          <w:lang w:eastAsia="zh-CN"/>
        </w:rPr>
        <w:t>:</w:t>
      </w:r>
      <w:r w:rsidRPr="00A23007">
        <w:rPr>
          <w:rFonts w:ascii="Book Antiqua" w:eastAsia="宋体" w:hAnsi="Book Antiqua" w:cs="Times New Roman"/>
          <w:sz w:val="24"/>
          <w:szCs w:val="24"/>
          <w:lang w:eastAsia="zh-CN"/>
        </w:rPr>
        <w:t xml:space="preserve"> </w:t>
      </w:r>
      <w:r w:rsidR="00957980" w:rsidRPr="00A23007">
        <w:rPr>
          <w:rFonts w:ascii="Book Antiqua" w:eastAsia="宋体" w:hAnsi="Book Antiqua" w:cs="Times New Roman"/>
          <w:sz w:val="24"/>
          <w:szCs w:val="24"/>
          <w:lang w:eastAsia="zh-CN"/>
        </w:rPr>
        <w:t>Single</w:t>
      </w:r>
      <w:r w:rsidRPr="00A23007">
        <w:rPr>
          <w:rFonts w:ascii="Book Antiqua" w:eastAsia="宋体" w:hAnsi="Book Antiqua" w:cs="Times New Roman"/>
          <w:sz w:val="24"/>
          <w:szCs w:val="24"/>
          <w:lang w:eastAsia="zh-CN"/>
        </w:rPr>
        <w:t>-nucleotide polymorphism; ITPA</w:t>
      </w:r>
      <w:r w:rsidRPr="00A23007">
        <w:rPr>
          <w:rFonts w:ascii="Book Antiqua" w:eastAsia="宋体" w:hAnsi="Book Antiqua" w:cs="Times New Roman" w:hint="eastAsia"/>
          <w:sz w:val="24"/>
          <w:szCs w:val="24"/>
          <w:lang w:eastAsia="zh-CN"/>
        </w:rPr>
        <w:t>:</w:t>
      </w:r>
      <w:r w:rsidRPr="00A23007">
        <w:rPr>
          <w:rFonts w:ascii="Book Antiqua" w:eastAsia="宋体" w:hAnsi="Book Antiqua" w:cs="Times New Roman"/>
          <w:sz w:val="24"/>
          <w:szCs w:val="24"/>
          <w:lang w:eastAsia="zh-CN"/>
        </w:rPr>
        <w:t xml:space="preserve"> </w:t>
      </w:r>
      <w:r w:rsidR="00957980" w:rsidRPr="00A23007">
        <w:rPr>
          <w:rFonts w:ascii="Book Antiqua" w:eastAsia="宋体" w:hAnsi="Book Antiqua" w:cs="Times New Roman"/>
          <w:sz w:val="24"/>
          <w:szCs w:val="24"/>
          <w:lang w:eastAsia="zh-CN"/>
        </w:rPr>
        <w:t xml:space="preserve">Inosine </w:t>
      </w:r>
      <w:r w:rsidRPr="00A23007">
        <w:rPr>
          <w:rFonts w:ascii="Book Antiqua" w:eastAsia="宋体" w:hAnsi="Book Antiqua" w:cs="Times New Roman"/>
          <w:sz w:val="24"/>
          <w:szCs w:val="24"/>
          <w:lang w:eastAsia="zh-CN"/>
        </w:rPr>
        <w:t>triphosphate pyrophosphatase; LDL</w:t>
      </w:r>
      <w:r w:rsidRPr="00A23007">
        <w:rPr>
          <w:rFonts w:ascii="Book Antiqua" w:eastAsia="宋体" w:hAnsi="Book Antiqua" w:cs="Times New Roman" w:hint="eastAsia"/>
          <w:sz w:val="24"/>
          <w:szCs w:val="24"/>
          <w:lang w:eastAsia="zh-CN"/>
        </w:rPr>
        <w:t>:</w:t>
      </w:r>
      <w:r w:rsidR="00957980" w:rsidRPr="00A23007">
        <w:rPr>
          <w:rFonts w:ascii="Book Antiqua" w:eastAsia="宋体" w:hAnsi="Book Antiqua" w:cs="Times New Roman" w:hint="eastAsia"/>
          <w:sz w:val="24"/>
          <w:szCs w:val="24"/>
          <w:lang w:eastAsia="zh-CN"/>
        </w:rPr>
        <w:t xml:space="preserve"> </w:t>
      </w:r>
      <w:r w:rsidR="00957980" w:rsidRPr="00A23007">
        <w:rPr>
          <w:rFonts w:ascii="Book Antiqua" w:eastAsia="宋体" w:hAnsi="Book Antiqua" w:cs="Times New Roman"/>
          <w:sz w:val="24"/>
          <w:szCs w:val="24"/>
          <w:lang w:eastAsia="zh-CN"/>
        </w:rPr>
        <w:t>Low</w:t>
      </w:r>
      <w:r w:rsidRPr="00A23007">
        <w:rPr>
          <w:rFonts w:ascii="Book Antiqua" w:eastAsia="宋体" w:hAnsi="Book Antiqua" w:cs="Times New Roman"/>
          <w:sz w:val="24"/>
          <w:szCs w:val="24"/>
          <w:lang w:eastAsia="zh-CN"/>
        </w:rPr>
        <w:t>-density lipoprotein.</w:t>
      </w:r>
    </w:p>
    <w:p w14:paraId="11366B26" w14:textId="367E83C2" w:rsidR="008E32C3" w:rsidRPr="00A23007" w:rsidRDefault="008E32C3" w:rsidP="00B30B7B">
      <w:pPr>
        <w:adjustRightInd w:val="0"/>
        <w:snapToGrid w:val="0"/>
        <w:spacing w:line="360" w:lineRule="auto"/>
        <w:rPr>
          <w:rFonts w:ascii="Book Antiqua" w:eastAsia="宋体" w:hAnsi="Book Antiqua" w:cs="Times New Roman"/>
          <w:sz w:val="24"/>
          <w:szCs w:val="24"/>
          <w:lang w:eastAsia="zh-CN"/>
        </w:rPr>
      </w:pPr>
    </w:p>
    <w:p w14:paraId="4453ACC5" w14:textId="77777777" w:rsidR="008E32C3" w:rsidRPr="00A23007" w:rsidRDefault="008E32C3" w:rsidP="00B30B7B">
      <w:pPr>
        <w:widowControl/>
        <w:adjustRightInd w:val="0"/>
        <w:snapToGrid w:val="0"/>
        <w:spacing w:line="360" w:lineRule="auto"/>
        <w:rPr>
          <w:rFonts w:ascii="Book Antiqua" w:eastAsia="MS PMincho" w:hAnsi="Book Antiqua" w:cs="Times New Roman"/>
          <w:sz w:val="24"/>
          <w:szCs w:val="24"/>
        </w:rPr>
      </w:pPr>
      <w:r w:rsidRPr="00A23007">
        <w:rPr>
          <w:rFonts w:ascii="Book Antiqua" w:eastAsia="MS PMincho" w:hAnsi="Book Antiqua" w:cs="Times New Roman"/>
          <w:sz w:val="24"/>
          <w:szCs w:val="24"/>
        </w:rPr>
        <w:br w:type="page"/>
      </w:r>
    </w:p>
    <w:p w14:paraId="01065102" w14:textId="77777777" w:rsidR="00B17D83" w:rsidRPr="00A23007" w:rsidRDefault="00B17D83" w:rsidP="00B30B7B">
      <w:pPr>
        <w:adjustRightInd w:val="0"/>
        <w:snapToGrid w:val="0"/>
        <w:spacing w:line="360" w:lineRule="auto"/>
        <w:rPr>
          <w:rFonts w:ascii="Book Antiqua" w:eastAsia="MS PMincho" w:hAnsi="Book Antiqua" w:cs="Times New Roman"/>
          <w:sz w:val="24"/>
          <w:szCs w:val="24"/>
        </w:rPr>
      </w:pPr>
    </w:p>
    <w:p w14:paraId="6FB9494C" w14:textId="07EFA4D3" w:rsidR="00AB4330" w:rsidRPr="00A23007" w:rsidRDefault="00AB4330" w:rsidP="00B30B7B">
      <w:pPr>
        <w:widowControl/>
        <w:adjustRightInd w:val="0"/>
        <w:snapToGrid w:val="0"/>
        <w:spacing w:line="360" w:lineRule="auto"/>
        <w:rPr>
          <w:rFonts w:ascii="Book Antiqua" w:hAnsi="Book Antiqua" w:cs="Times New Roman"/>
          <w:b/>
          <w:sz w:val="24"/>
          <w:szCs w:val="24"/>
        </w:rPr>
      </w:pPr>
      <w:r w:rsidRPr="00A23007">
        <w:rPr>
          <w:rFonts w:ascii="Book Antiqua" w:hAnsi="Book Antiqua" w:cs="Times New Roman"/>
          <w:b/>
          <w:sz w:val="24"/>
          <w:szCs w:val="24"/>
        </w:rPr>
        <w:t xml:space="preserve">Table </w:t>
      </w:r>
      <w:r w:rsidR="00B17D83" w:rsidRPr="00A23007">
        <w:rPr>
          <w:rFonts w:ascii="Book Antiqua" w:hAnsi="Book Antiqua" w:cs="Times New Roman"/>
          <w:b/>
          <w:sz w:val="24"/>
          <w:szCs w:val="24"/>
        </w:rPr>
        <w:t>2</w:t>
      </w:r>
      <w:r w:rsidRPr="00A23007">
        <w:rPr>
          <w:rFonts w:ascii="Book Antiqua" w:hAnsi="Book Antiqua" w:cs="Times New Roman"/>
          <w:b/>
          <w:sz w:val="24"/>
          <w:szCs w:val="24"/>
        </w:rPr>
        <w:t xml:space="preserve"> Precision rate for the prediction of </w:t>
      </w:r>
      <w:r w:rsidR="00957980" w:rsidRPr="00A23007">
        <w:rPr>
          <w:rFonts w:ascii="Book Antiqua" w:hAnsi="Book Antiqua" w:cs="Times New Roman"/>
          <w:b/>
          <w:sz w:val="24"/>
          <w:szCs w:val="24"/>
        </w:rPr>
        <w:t xml:space="preserve">sustained virological response </w:t>
      </w:r>
      <w:r w:rsidRPr="00A23007">
        <w:rPr>
          <w:rFonts w:ascii="Book Antiqua" w:hAnsi="Book Antiqua" w:cs="Times New Roman"/>
          <w:b/>
          <w:sz w:val="24"/>
          <w:szCs w:val="24"/>
        </w:rPr>
        <w:t>and non-</w:t>
      </w:r>
      <w:r w:rsidR="00957980" w:rsidRPr="00A23007">
        <w:rPr>
          <w:rFonts w:ascii="Book Antiqua" w:hAnsi="Book Antiqua" w:cs="Times New Roman"/>
          <w:b/>
          <w:sz w:val="24"/>
          <w:szCs w:val="24"/>
        </w:rPr>
        <w:t xml:space="preserve">sustained virological response </w:t>
      </w:r>
      <w:r w:rsidRPr="00A23007">
        <w:rPr>
          <w:rFonts w:ascii="Book Antiqua" w:hAnsi="Book Antiqua" w:cs="Times New Roman"/>
          <w:b/>
          <w:sz w:val="24"/>
          <w:szCs w:val="24"/>
        </w:rPr>
        <w:t>in the early stage of telaprevir-based triple therapy</w:t>
      </w:r>
    </w:p>
    <w:tbl>
      <w:tblPr>
        <w:tblW w:w="13467" w:type="dxa"/>
        <w:jc w:val="center"/>
        <w:tblCellMar>
          <w:left w:w="99" w:type="dxa"/>
          <w:right w:w="99" w:type="dxa"/>
        </w:tblCellMar>
        <w:tblLook w:val="04A0" w:firstRow="1" w:lastRow="0" w:firstColumn="1" w:lastColumn="0" w:noHBand="0" w:noVBand="1"/>
      </w:tblPr>
      <w:tblGrid>
        <w:gridCol w:w="992"/>
        <w:gridCol w:w="3686"/>
        <w:gridCol w:w="1232"/>
        <w:gridCol w:w="4155"/>
        <w:gridCol w:w="1275"/>
        <w:gridCol w:w="2127"/>
      </w:tblGrid>
      <w:tr w:rsidR="00681626" w:rsidRPr="00A23007" w14:paraId="3C21AECE" w14:textId="77777777" w:rsidTr="002F045C">
        <w:trPr>
          <w:trHeight w:val="270"/>
          <w:jc w:val="center"/>
        </w:trPr>
        <w:tc>
          <w:tcPr>
            <w:tcW w:w="992" w:type="dxa"/>
            <w:tcBorders>
              <w:top w:val="single" w:sz="4" w:space="0" w:color="auto"/>
              <w:left w:val="nil"/>
              <w:bottom w:val="single" w:sz="4" w:space="0" w:color="auto"/>
              <w:right w:val="nil"/>
            </w:tcBorders>
            <w:shd w:val="clear" w:color="auto" w:fill="auto"/>
            <w:noWrap/>
            <w:vAlign w:val="center"/>
            <w:hideMark/>
          </w:tcPr>
          <w:p w14:paraId="495A71BE" w14:textId="77777777" w:rsidR="00681626" w:rsidRPr="00A23007" w:rsidRDefault="00681626" w:rsidP="00B30B7B">
            <w:pPr>
              <w:widowControl/>
              <w:adjustRightInd w:val="0"/>
              <w:snapToGrid w:val="0"/>
              <w:spacing w:line="360" w:lineRule="auto"/>
              <w:rPr>
                <w:rFonts w:ascii="Book Antiqua" w:eastAsia="MS PGothic" w:hAnsi="Book Antiqua" w:cs="Times New Roman"/>
                <w:b/>
                <w:kern w:val="0"/>
                <w:sz w:val="24"/>
                <w:szCs w:val="24"/>
              </w:rPr>
            </w:pPr>
          </w:p>
        </w:tc>
        <w:tc>
          <w:tcPr>
            <w:tcW w:w="3686" w:type="dxa"/>
            <w:tcBorders>
              <w:top w:val="single" w:sz="4" w:space="0" w:color="auto"/>
              <w:left w:val="nil"/>
              <w:bottom w:val="single" w:sz="4" w:space="0" w:color="auto"/>
              <w:right w:val="nil"/>
            </w:tcBorders>
            <w:shd w:val="clear" w:color="auto" w:fill="auto"/>
            <w:noWrap/>
            <w:vAlign w:val="center"/>
            <w:hideMark/>
          </w:tcPr>
          <w:p w14:paraId="2DCA5CF1" w14:textId="04FD53B9" w:rsidR="00681626" w:rsidRPr="00A23007" w:rsidRDefault="00957980" w:rsidP="00455EB7">
            <w:pPr>
              <w:widowControl/>
              <w:adjustRightInd w:val="0"/>
              <w:snapToGrid w:val="0"/>
              <w:spacing w:line="360" w:lineRule="auto"/>
              <w:jc w:val="center"/>
              <w:rPr>
                <w:rFonts w:ascii="Book Antiqua" w:eastAsia="宋体" w:hAnsi="Book Antiqua" w:cs="Times New Roman"/>
                <w:b/>
                <w:kern w:val="0"/>
                <w:sz w:val="24"/>
                <w:szCs w:val="24"/>
                <w:lang w:eastAsia="zh-CN"/>
              </w:rPr>
            </w:pPr>
            <w:r w:rsidRPr="00A23007">
              <w:rPr>
                <w:rFonts w:ascii="Book Antiqua" w:eastAsia="MS PGothic" w:hAnsi="Book Antiqua" w:cs="Times New Roman"/>
                <w:b/>
                <w:kern w:val="0"/>
                <w:sz w:val="24"/>
                <w:szCs w:val="24"/>
              </w:rPr>
              <w:t>Patients who achieved SVR/</w:t>
            </w:r>
            <w:r w:rsidR="00681626" w:rsidRPr="00A23007">
              <w:rPr>
                <w:rFonts w:ascii="Book Antiqua" w:eastAsia="MS PGothic" w:hAnsi="Book Antiqua" w:cs="Times New Roman"/>
                <w:b/>
                <w:kern w:val="0"/>
                <w:sz w:val="24"/>
                <w:szCs w:val="24"/>
              </w:rPr>
              <w:t xml:space="preserve"> </w:t>
            </w:r>
            <w:r w:rsidR="00455EB7" w:rsidRPr="00A23007">
              <w:rPr>
                <w:rFonts w:ascii="Book Antiqua" w:eastAsia="MS PGothic" w:hAnsi="Book Antiqua" w:cs="Times New Roman"/>
                <w:b/>
                <w:kern w:val="0"/>
                <w:sz w:val="24"/>
                <w:szCs w:val="24"/>
              </w:rPr>
              <w:t xml:space="preserve">Patients </w:t>
            </w:r>
            <w:r w:rsidR="00681626" w:rsidRPr="00A23007">
              <w:rPr>
                <w:rFonts w:ascii="Book Antiqua" w:eastAsia="MS PGothic" w:hAnsi="Book Antiqua" w:cs="Times New Roman"/>
                <w:b/>
                <w:kern w:val="0"/>
                <w:sz w:val="24"/>
                <w:szCs w:val="24"/>
              </w:rPr>
              <w:t>with VR</w:t>
            </w:r>
            <w:r w:rsidR="00455EB7" w:rsidRPr="00A23007">
              <w:rPr>
                <w:rFonts w:ascii="Book Antiqua" w:eastAsia="宋体" w:hAnsi="Book Antiqua" w:cs="Times New Roman" w:hint="eastAsia"/>
                <w:b/>
                <w:kern w:val="0"/>
                <w:sz w:val="24"/>
                <w:szCs w:val="24"/>
                <w:lang w:eastAsia="zh-CN"/>
              </w:rPr>
              <w:t xml:space="preserve">, </w:t>
            </w:r>
            <w:r w:rsidR="00455EB7" w:rsidRPr="00A23007">
              <w:rPr>
                <w:rFonts w:ascii="Book Antiqua" w:eastAsia="宋体" w:hAnsi="Book Antiqua" w:cs="Times New Roman" w:hint="eastAsia"/>
                <w:b/>
                <w:i/>
                <w:kern w:val="0"/>
                <w:sz w:val="24"/>
                <w:szCs w:val="24"/>
                <w:lang w:eastAsia="zh-CN"/>
              </w:rPr>
              <w:t>n</w:t>
            </w:r>
          </w:p>
        </w:tc>
        <w:tc>
          <w:tcPr>
            <w:tcW w:w="1232" w:type="dxa"/>
            <w:tcBorders>
              <w:top w:val="single" w:sz="4" w:space="0" w:color="auto"/>
              <w:left w:val="nil"/>
              <w:bottom w:val="single" w:sz="4" w:space="0" w:color="auto"/>
              <w:right w:val="nil"/>
            </w:tcBorders>
            <w:shd w:val="clear" w:color="auto" w:fill="auto"/>
            <w:noWrap/>
            <w:vAlign w:val="center"/>
            <w:hideMark/>
          </w:tcPr>
          <w:p w14:paraId="475C5800"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b/>
                <w:kern w:val="0"/>
                <w:sz w:val="24"/>
                <w:szCs w:val="24"/>
              </w:rPr>
            </w:pPr>
            <w:r w:rsidRPr="00A23007">
              <w:rPr>
                <w:rFonts w:ascii="Book Antiqua" w:eastAsia="MS PGothic" w:hAnsi="Book Antiqua" w:cs="Times New Roman"/>
                <w:b/>
                <w:kern w:val="0"/>
                <w:sz w:val="24"/>
                <w:szCs w:val="24"/>
              </w:rPr>
              <w:t>PPV (%)</w:t>
            </w:r>
          </w:p>
        </w:tc>
        <w:tc>
          <w:tcPr>
            <w:tcW w:w="4155" w:type="dxa"/>
            <w:tcBorders>
              <w:top w:val="single" w:sz="4" w:space="0" w:color="auto"/>
              <w:left w:val="nil"/>
              <w:bottom w:val="single" w:sz="4" w:space="0" w:color="auto"/>
              <w:right w:val="nil"/>
            </w:tcBorders>
            <w:shd w:val="clear" w:color="auto" w:fill="auto"/>
            <w:noWrap/>
            <w:vAlign w:val="center"/>
            <w:hideMark/>
          </w:tcPr>
          <w:p w14:paraId="3CA8D8A8" w14:textId="79262C11" w:rsidR="00681626" w:rsidRPr="00A23007" w:rsidRDefault="00455EB7" w:rsidP="00455EB7">
            <w:pPr>
              <w:widowControl/>
              <w:adjustRightInd w:val="0"/>
              <w:snapToGrid w:val="0"/>
              <w:spacing w:line="360" w:lineRule="auto"/>
              <w:jc w:val="center"/>
              <w:rPr>
                <w:rFonts w:ascii="Book Antiqua" w:eastAsia="宋体" w:hAnsi="Book Antiqua" w:cs="Times New Roman"/>
                <w:b/>
                <w:kern w:val="0"/>
                <w:sz w:val="24"/>
                <w:szCs w:val="24"/>
                <w:lang w:eastAsia="zh-CN"/>
              </w:rPr>
            </w:pPr>
            <w:r w:rsidRPr="00A23007">
              <w:rPr>
                <w:rFonts w:ascii="Book Antiqua" w:eastAsia="MS PGothic" w:hAnsi="Book Antiqua" w:cs="Times New Roman"/>
                <w:b/>
                <w:kern w:val="0"/>
                <w:sz w:val="24"/>
                <w:szCs w:val="24"/>
              </w:rPr>
              <w:t xml:space="preserve">Patients who did not achieve SVR/Patients </w:t>
            </w:r>
            <w:r w:rsidR="00681626" w:rsidRPr="00A23007">
              <w:rPr>
                <w:rFonts w:ascii="Book Antiqua" w:eastAsia="MS PGothic" w:hAnsi="Book Antiqua" w:cs="Times New Roman"/>
                <w:b/>
                <w:kern w:val="0"/>
                <w:sz w:val="24"/>
                <w:szCs w:val="24"/>
              </w:rPr>
              <w:t>without VR</w:t>
            </w:r>
            <w:r w:rsidRPr="00A23007">
              <w:rPr>
                <w:rFonts w:ascii="Book Antiqua" w:eastAsia="宋体" w:hAnsi="Book Antiqua" w:cs="Times New Roman" w:hint="eastAsia"/>
                <w:b/>
                <w:kern w:val="0"/>
                <w:sz w:val="24"/>
                <w:szCs w:val="24"/>
                <w:lang w:eastAsia="zh-CN"/>
              </w:rPr>
              <w:t xml:space="preserve">, </w:t>
            </w:r>
            <w:r w:rsidRPr="00A23007">
              <w:rPr>
                <w:rFonts w:ascii="Book Antiqua" w:eastAsia="宋体" w:hAnsi="Book Antiqua" w:cs="Times New Roman" w:hint="eastAsia"/>
                <w:b/>
                <w:i/>
                <w:kern w:val="0"/>
                <w:sz w:val="24"/>
                <w:szCs w:val="24"/>
                <w:lang w:eastAsia="zh-CN"/>
              </w:rPr>
              <w:t>n</w:t>
            </w:r>
          </w:p>
        </w:tc>
        <w:tc>
          <w:tcPr>
            <w:tcW w:w="1275" w:type="dxa"/>
            <w:tcBorders>
              <w:top w:val="single" w:sz="4" w:space="0" w:color="auto"/>
              <w:left w:val="nil"/>
              <w:bottom w:val="single" w:sz="4" w:space="0" w:color="auto"/>
              <w:right w:val="nil"/>
            </w:tcBorders>
            <w:shd w:val="clear" w:color="auto" w:fill="auto"/>
            <w:noWrap/>
            <w:vAlign w:val="center"/>
            <w:hideMark/>
          </w:tcPr>
          <w:p w14:paraId="348C8B02"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b/>
                <w:kern w:val="0"/>
                <w:sz w:val="24"/>
                <w:szCs w:val="24"/>
              </w:rPr>
            </w:pPr>
            <w:r w:rsidRPr="00A23007">
              <w:rPr>
                <w:rFonts w:ascii="Book Antiqua" w:eastAsia="MS PGothic" w:hAnsi="Book Antiqua" w:cs="Times New Roman"/>
                <w:b/>
                <w:kern w:val="0"/>
                <w:sz w:val="24"/>
                <w:szCs w:val="24"/>
              </w:rPr>
              <w:t>NPV (%)</w:t>
            </w:r>
          </w:p>
        </w:tc>
        <w:tc>
          <w:tcPr>
            <w:tcW w:w="2127" w:type="dxa"/>
            <w:tcBorders>
              <w:top w:val="single" w:sz="4" w:space="0" w:color="auto"/>
              <w:left w:val="nil"/>
              <w:bottom w:val="single" w:sz="4" w:space="0" w:color="auto"/>
              <w:right w:val="nil"/>
            </w:tcBorders>
          </w:tcPr>
          <w:p w14:paraId="0EBDADBC"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b/>
                <w:kern w:val="0"/>
                <w:sz w:val="24"/>
                <w:szCs w:val="24"/>
              </w:rPr>
            </w:pPr>
            <w:r w:rsidRPr="00A23007">
              <w:rPr>
                <w:rFonts w:ascii="Book Antiqua" w:eastAsia="MS PGothic" w:hAnsi="Book Antiqua" w:cs="Times New Roman"/>
                <w:b/>
                <w:kern w:val="0"/>
                <w:sz w:val="24"/>
                <w:szCs w:val="24"/>
              </w:rPr>
              <w:t>Kappa coefficient</w:t>
            </w:r>
          </w:p>
          <w:p w14:paraId="1DBECF41" w14:textId="5FA1C71F" w:rsidR="00681626" w:rsidRPr="00A23007" w:rsidRDefault="00455EB7" w:rsidP="00957980">
            <w:pPr>
              <w:widowControl/>
              <w:adjustRightInd w:val="0"/>
              <w:snapToGrid w:val="0"/>
              <w:spacing w:line="360" w:lineRule="auto"/>
              <w:jc w:val="center"/>
              <w:rPr>
                <w:rFonts w:ascii="Book Antiqua" w:eastAsia="MS PGothic" w:hAnsi="Book Antiqua" w:cs="Times New Roman"/>
                <w:b/>
                <w:kern w:val="0"/>
                <w:sz w:val="24"/>
                <w:szCs w:val="24"/>
              </w:rPr>
            </w:pPr>
            <w:r w:rsidRPr="00A23007">
              <w:rPr>
                <w:rFonts w:ascii="Book Antiqua" w:eastAsia="MS PGothic" w:hAnsi="Book Antiqua" w:cs="Times New Roman"/>
                <w:b/>
                <w:kern w:val="0"/>
                <w:sz w:val="24"/>
                <w:szCs w:val="24"/>
              </w:rPr>
              <w:t>(95%</w:t>
            </w:r>
            <w:r w:rsidR="00681626" w:rsidRPr="00A23007">
              <w:rPr>
                <w:rFonts w:ascii="Book Antiqua" w:eastAsia="MS PGothic" w:hAnsi="Book Antiqua" w:cs="Times New Roman"/>
                <w:b/>
                <w:kern w:val="0"/>
                <w:sz w:val="24"/>
                <w:szCs w:val="24"/>
              </w:rPr>
              <w:t>CI)</w:t>
            </w:r>
          </w:p>
        </w:tc>
      </w:tr>
      <w:tr w:rsidR="00681626" w:rsidRPr="00A23007" w14:paraId="5297544C" w14:textId="77777777" w:rsidTr="002F045C">
        <w:trPr>
          <w:trHeight w:val="270"/>
          <w:jc w:val="center"/>
        </w:trPr>
        <w:tc>
          <w:tcPr>
            <w:tcW w:w="992" w:type="dxa"/>
            <w:tcBorders>
              <w:top w:val="single" w:sz="4" w:space="0" w:color="auto"/>
              <w:left w:val="nil"/>
              <w:bottom w:val="nil"/>
              <w:right w:val="nil"/>
            </w:tcBorders>
            <w:shd w:val="clear" w:color="auto" w:fill="auto"/>
            <w:noWrap/>
            <w:vAlign w:val="center"/>
          </w:tcPr>
          <w:p w14:paraId="733BE588"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1</w:t>
            </w:r>
          </w:p>
        </w:tc>
        <w:tc>
          <w:tcPr>
            <w:tcW w:w="3686" w:type="dxa"/>
            <w:tcBorders>
              <w:top w:val="single" w:sz="4" w:space="0" w:color="auto"/>
              <w:left w:val="nil"/>
              <w:bottom w:val="nil"/>
              <w:right w:val="nil"/>
            </w:tcBorders>
            <w:shd w:val="clear" w:color="auto" w:fill="auto"/>
            <w:noWrap/>
            <w:vAlign w:val="center"/>
          </w:tcPr>
          <w:p w14:paraId="5BE1844C"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14/14</w:t>
            </w:r>
          </w:p>
        </w:tc>
        <w:tc>
          <w:tcPr>
            <w:tcW w:w="1232" w:type="dxa"/>
            <w:tcBorders>
              <w:top w:val="single" w:sz="4" w:space="0" w:color="auto"/>
              <w:left w:val="nil"/>
              <w:bottom w:val="nil"/>
              <w:right w:val="nil"/>
            </w:tcBorders>
            <w:shd w:val="clear" w:color="auto" w:fill="auto"/>
            <w:noWrap/>
            <w:vAlign w:val="center"/>
          </w:tcPr>
          <w:p w14:paraId="759D350B"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100</w:t>
            </w:r>
          </w:p>
        </w:tc>
        <w:tc>
          <w:tcPr>
            <w:tcW w:w="4155" w:type="dxa"/>
            <w:tcBorders>
              <w:top w:val="single" w:sz="4" w:space="0" w:color="auto"/>
              <w:left w:val="nil"/>
              <w:bottom w:val="nil"/>
              <w:right w:val="nil"/>
            </w:tcBorders>
            <w:shd w:val="clear" w:color="auto" w:fill="auto"/>
            <w:noWrap/>
            <w:vAlign w:val="center"/>
          </w:tcPr>
          <w:p w14:paraId="2B08D43E"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45/222</w:t>
            </w:r>
          </w:p>
        </w:tc>
        <w:tc>
          <w:tcPr>
            <w:tcW w:w="1275" w:type="dxa"/>
            <w:tcBorders>
              <w:top w:val="single" w:sz="4" w:space="0" w:color="auto"/>
              <w:left w:val="nil"/>
              <w:bottom w:val="nil"/>
              <w:right w:val="nil"/>
            </w:tcBorders>
            <w:shd w:val="clear" w:color="auto" w:fill="auto"/>
            <w:noWrap/>
            <w:vAlign w:val="center"/>
          </w:tcPr>
          <w:p w14:paraId="0CC321EC"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20.3</w:t>
            </w:r>
          </w:p>
        </w:tc>
        <w:tc>
          <w:tcPr>
            <w:tcW w:w="2127" w:type="dxa"/>
            <w:tcBorders>
              <w:top w:val="single" w:sz="4" w:space="0" w:color="auto"/>
              <w:left w:val="nil"/>
              <w:bottom w:val="nil"/>
              <w:right w:val="nil"/>
            </w:tcBorders>
          </w:tcPr>
          <w:p w14:paraId="34F91494"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0.03 (0.01-0.05)</w:t>
            </w:r>
          </w:p>
        </w:tc>
      </w:tr>
      <w:tr w:rsidR="00681626" w:rsidRPr="00A23007" w14:paraId="74489146" w14:textId="77777777" w:rsidTr="002F045C">
        <w:trPr>
          <w:trHeight w:val="270"/>
          <w:jc w:val="center"/>
        </w:trPr>
        <w:tc>
          <w:tcPr>
            <w:tcW w:w="992" w:type="dxa"/>
            <w:tcBorders>
              <w:top w:val="nil"/>
              <w:left w:val="nil"/>
              <w:bottom w:val="nil"/>
              <w:right w:val="nil"/>
            </w:tcBorders>
            <w:shd w:val="clear" w:color="auto" w:fill="auto"/>
            <w:noWrap/>
            <w:vAlign w:val="center"/>
            <w:hideMark/>
          </w:tcPr>
          <w:p w14:paraId="1289BBFB"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2</w:t>
            </w:r>
          </w:p>
        </w:tc>
        <w:tc>
          <w:tcPr>
            <w:tcW w:w="3686" w:type="dxa"/>
            <w:tcBorders>
              <w:top w:val="nil"/>
              <w:left w:val="nil"/>
              <w:bottom w:val="nil"/>
              <w:right w:val="nil"/>
            </w:tcBorders>
            <w:shd w:val="clear" w:color="auto" w:fill="auto"/>
            <w:noWrap/>
            <w:vAlign w:val="center"/>
            <w:hideMark/>
          </w:tcPr>
          <w:p w14:paraId="48FD53E4"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52/52</w:t>
            </w:r>
          </w:p>
        </w:tc>
        <w:tc>
          <w:tcPr>
            <w:tcW w:w="1232" w:type="dxa"/>
            <w:tcBorders>
              <w:top w:val="nil"/>
              <w:left w:val="nil"/>
              <w:bottom w:val="nil"/>
              <w:right w:val="nil"/>
            </w:tcBorders>
            <w:shd w:val="clear" w:color="auto" w:fill="auto"/>
            <w:noWrap/>
            <w:vAlign w:val="center"/>
            <w:hideMark/>
          </w:tcPr>
          <w:p w14:paraId="39882526"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100</w:t>
            </w:r>
          </w:p>
        </w:tc>
        <w:tc>
          <w:tcPr>
            <w:tcW w:w="4155" w:type="dxa"/>
            <w:tcBorders>
              <w:top w:val="nil"/>
              <w:left w:val="nil"/>
              <w:bottom w:val="nil"/>
              <w:right w:val="nil"/>
            </w:tcBorders>
            <w:shd w:val="clear" w:color="auto" w:fill="auto"/>
            <w:noWrap/>
            <w:vAlign w:val="center"/>
            <w:hideMark/>
          </w:tcPr>
          <w:p w14:paraId="3705FC0C"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44/185</w:t>
            </w:r>
          </w:p>
        </w:tc>
        <w:tc>
          <w:tcPr>
            <w:tcW w:w="1275" w:type="dxa"/>
            <w:tcBorders>
              <w:top w:val="nil"/>
              <w:left w:val="nil"/>
              <w:bottom w:val="nil"/>
              <w:right w:val="nil"/>
            </w:tcBorders>
            <w:shd w:val="clear" w:color="auto" w:fill="auto"/>
            <w:noWrap/>
            <w:vAlign w:val="center"/>
            <w:hideMark/>
          </w:tcPr>
          <w:p w14:paraId="7BA318A5"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23.8</w:t>
            </w:r>
          </w:p>
        </w:tc>
        <w:tc>
          <w:tcPr>
            <w:tcW w:w="2127" w:type="dxa"/>
            <w:tcBorders>
              <w:top w:val="nil"/>
              <w:left w:val="nil"/>
              <w:bottom w:val="nil"/>
              <w:right w:val="nil"/>
            </w:tcBorders>
          </w:tcPr>
          <w:p w14:paraId="3AF56C4D"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0.12 (0.08-0.16)</w:t>
            </w:r>
          </w:p>
        </w:tc>
      </w:tr>
      <w:tr w:rsidR="00681626" w:rsidRPr="00A23007" w14:paraId="23556E77" w14:textId="77777777" w:rsidTr="002F045C">
        <w:trPr>
          <w:trHeight w:val="270"/>
          <w:jc w:val="center"/>
        </w:trPr>
        <w:tc>
          <w:tcPr>
            <w:tcW w:w="992" w:type="dxa"/>
            <w:tcBorders>
              <w:top w:val="nil"/>
              <w:left w:val="nil"/>
              <w:bottom w:val="nil"/>
              <w:right w:val="nil"/>
            </w:tcBorders>
            <w:shd w:val="clear" w:color="auto" w:fill="auto"/>
            <w:noWrap/>
            <w:vAlign w:val="center"/>
            <w:hideMark/>
          </w:tcPr>
          <w:p w14:paraId="1EFA1953"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3</w:t>
            </w:r>
          </w:p>
        </w:tc>
        <w:tc>
          <w:tcPr>
            <w:tcW w:w="3686" w:type="dxa"/>
            <w:tcBorders>
              <w:top w:val="nil"/>
              <w:left w:val="nil"/>
              <w:bottom w:val="nil"/>
              <w:right w:val="nil"/>
            </w:tcBorders>
            <w:shd w:val="clear" w:color="auto" w:fill="auto"/>
            <w:noWrap/>
            <w:vAlign w:val="center"/>
            <w:hideMark/>
          </w:tcPr>
          <w:p w14:paraId="7BAA5865"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113/124</w:t>
            </w:r>
          </w:p>
        </w:tc>
        <w:tc>
          <w:tcPr>
            <w:tcW w:w="1232" w:type="dxa"/>
            <w:tcBorders>
              <w:top w:val="nil"/>
              <w:left w:val="nil"/>
              <w:bottom w:val="nil"/>
              <w:right w:val="nil"/>
            </w:tcBorders>
            <w:shd w:val="clear" w:color="auto" w:fill="auto"/>
            <w:noWrap/>
            <w:vAlign w:val="center"/>
            <w:hideMark/>
          </w:tcPr>
          <w:p w14:paraId="510E1353"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91.1</w:t>
            </w:r>
          </w:p>
        </w:tc>
        <w:tc>
          <w:tcPr>
            <w:tcW w:w="4155" w:type="dxa"/>
            <w:tcBorders>
              <w:top w:val="nil"/>
              <w:left w:val="nil"/>
              <w:bottom w:val="nil"/>
              <w:right w:val="nil"/>
            </w:tcBorders>
            <w:shd w:val="clear" w:color="auto" w:fill="auto"/>
            <w:noWrap/>
            <w:vAlign w:val="center"/>
            <w:hideMark/>
          </w:tcPr>
          <w:p w14:paraId="240841ED"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33/109</w:t>
            </w:r>
          </w:p>
        </w:tc>
        <w:tc>
          <w:tcPr>
            <w:tcW w:w="1275" w:type="dxa"/>
            <w:tcBorders>
              <w:top w:val="nil"/>
              <w:left w:val="nil"/>
              <w:bottom w:val="nil"/>
              <w:right w:val="nil"/>
            </w:tcBorders>
            <w:shd w:val="clear" w:color="auto" w:fill="auto"/>
            <w:noWrap/>
            <w:vAlign w:val="center"/>
            <w:hideMark/>
          </w:tcPr>
          <w:p w14:paraId="6BD5F4B7"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30.3</w:t>
            </w:r>
          </w:p>
        </w:tc>
        <w:tc>
          <w:tcPr>
            <w:tcW w:w="2127" w:type="dxa"/>
            <w:tcBorders>
              <w:top w:val="nil"/>
              <w:left w:val="nil"/>
              <w:bottom w:val="nil"/>
              <w:right w:val="nil"/>
            </w:tcBorders>
          </w:tcPr>
          <w:p w14:paraId="0A1A0599"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0.22 (0.12-0.33)</w:t>
            </w:r>
          </w:p>
        </w:tc>
      </w:tr>
      <w:tr w:rsidR="00681626" w:rsidRPr="00A23007" w14:paraId="79B4BD53" w14:textId="77777777" w:rsidTr="002F045C">
        <w:trPr>
          <w:trHeight w:val="270"/>
          <w:jc w:val="center"/>
        </w:trPr>
        <w:tc>
          <w:tcPr>
            <w:tcW w:w="992" w:type="dxa"/>
            <w:tcBorders>
              <w:top w:val="nil"/>
              <w:left w:val="nil"/>
              <w:bottom w:val="nil"/>
              <w:right w:val="nil"/>
            </w:tcBorders>
            <w:shd w:val="clear" w:color="auto" w:fill="auto"/>
            <w:noWrap/>
            <w:vAlign w:val="center"/>
            <w:hideMark/>
          </w:tcPr>
          <w:p w14:paraId="1F7B8155"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4</w:t>
            </w:r>
          </w:p>
        </w:tc>
        <w:tc>
          <w:tcPr>
            <w:tcW w:w="3686" w:type="dxa"/>
            <w:tcBorders>
              <w:top w:val="nil"/>
              <w:left w:val="nil"/>
              <w:bottom w:val="nil"/>
              <w:right w:val="nil"/>
            </w:tcBorders>
            <w:shd w:val="clear" w:color="auto" w:fill="auto"/>
            <w:noWrap/>
            <w:vAlign w:val="center"/>
            <w:hideMark/>
          </w:tcPr>
          <w:p w14:paraId="601D52E6"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168/182</w:t>
            </w:r>
          </w:p>
        </w:tc>
        <w:tc>
          <w:tcPr>
            <w:tcW w:w="1232" w:type="dxa"/>
            <w:tcBorders>
              <w:top w:val="nil"/>
              <w:left w:val="nil"/>
              <w:bottom w:val="nil"/>
              <w:right w:val="nil"/>
            </w:tcBorders>
            <w:shd w:val="clear" w:color="auto" w:fill="auto"/>
            <w:noWrap/>
            <w:vAlign w:val="center"/>
            <w:hideMark/>
          </w:tcPr>
          <w:p w14:paraId="60022429"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92.3</w:t>
            </w:r>
          </w:p>
        </w:tc>
        <w:tc>
          <w:tcPr>
            <w:tcW w:w="4155" w:type="dxa"/>
            <w:tcBorders>
              <w:top w:val="nil"/>
              <w:left w:val="nil"/>
              <w:bottom w:val="nil"/>
              <w:right w:val="nil"/>
            </w:tcBorders>
            <w:shd w:val="clear" w:color="auto" w:fill="auto"/>
            <w:noWrap/>
            <w:vAlign w:val="center"/>
            <w:hideMark/>
          </w:tcPr>
          <w:p w14:paraId="4D32143B"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26/64</w:t>
            </w:r>
          </w:p>
        </w:tc>
        <w:tc>
          <w:tcPr>
            <w:tcW w:w="1275" w:type="dxa"/>
            <w:tcBorders>
              <w:top w:val="nil"/>
              <w:left w:val="nil"/>
              <w:bottom w:val="nil"/>
              <w:right w:val="nil"/>
            </w:tcBorders>
            <w:shd w:val="clear" w:color="auto" w:fill="auto"/>
            <w:noWrap/>
            <w:vAlign w:val="center"/>
            <w:hideMark/>
          </w:tcPr>
          <w:p w14:paraId="153F0563"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40.6</w:t>
            </w:r>
          </w:p>
        </w:tc>
        <w:tc>
          <w:tcPr>
            <w:tcW w:w="2127" w:type="dxa"/>
            <w:tcBorders>
              <w:top w:val="nil"/>
              <w:left w:val="nil"/>
              <w:bottom w:val="nil"/>
              <w:right w:val="nil"/>
            </w:tcBorders>
          </w:tcPr>
          <w:p w14:paraId="2DBE544C"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0.38 (0.24-0.51)</w:t>
            </w:r>
          </w:p>
        </w:tc>
      </w:tr>
      <w:tr w:rsidR="00681626" w:rsidRPr="00A23007" w14:paraId="69FEA50C" w14:textId="77777777" w:rsidTr="002F045C">
        <w:trPr>
          <w:trHeight w:val="270"/>
          <w:jc w:val="center"/>
        </w:trPr>
        <w:tc>
          <w:tcPr>
            <w:tcW w:w="992" w:type="dxa"/>
            <w:tcBorders>
              <w:top w:val="nil"/>
              <w:left w:val="nil"/>
              <w:bottom w:val="nil"/>
              <w:right w:val="nil"/>
            </w:tcBorders>
            <w:shd w:val="clear" w:color="auto" w:fill="auto"/>
            <w:noWrap/>
            <w:vAlign w:val="center"/>
            <w:hideMark/>
          </w:tcPr>
          <w:p w14:paraId="25D01190"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6</w:t>
            </w:r>
          </w:p>
        </w:tc>
        <w:tc>
          <w:tcPr>
            <w:tcW w:w="3686" w:type="dxa"/>
            <w:tcBorders>
              <w:top w:val="nil"/>
              <w:left w:val="nil"/>
              <w:bottom w:val="nil"/>
              <w:right w:val="nil"/>
            </w:tcBorders>
            <w:shd w:val="clear" w:color="auto" w:fill="auto"/>
            <w:noWrap/>
            <w:vAlign w:val="center"/>
            <w:hideMark/>
          </w:tcPr>
          <w:p w14:paraId="3A3E9742"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202/228</w:t>
            </w:r>
          </w:p>
        </w:tc>
        <w:tc>
          <w:tcPr>
            <w:tcW w:w="1232" w:type="dxa"/>
            <w:tcBorders>
              <w:top w:val="nil"/>
              <w:left w:val="nil"/>
              <w:bottom w:val="nil"/>
              <w:right w:val="nil"/>
            </w:tcBorders>
            <w:shd w:val="clear" w:color="auto" w:fill="auto"/>
            <w:noWrap/>
            <w:vAlign w:val="center"/>
            <w:hideMark/>
          </w:tcPr>
          <w:p w14:paraId="0E3D7F91"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88.6</w:t>
            </w:r>
          </w:p>
        </w:tc>
        <w:tc>
          <w:tcPr>
            <w:tcW w:w="4155" w:type="dxa"/>
            <w:tcBorders>
              <w:top w:val="nil"/>
              <w:left w:val="nil"/>
              <w:bottom w:val="nil"/>
              <w:right w:val="nil"/>
            </w:tcBorders>
            <w:shd w:val="clear" w:color="auto" w:fill="auto"/>
            <w:noWrap/>
            <w:vAlign w:val="center"/>
            <w:hideMark/>
          </w:tcPr>
          <w:p w14:paraId="6853A72E"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14/17</w:t>
            </w:r>
          </w:p>
        </w:tc>
        <w:tc>
          <w:tcPr>
            <w:tcW w:w="1275" w:type="dxa"/>
            <w:tcBorders>
              <w:top w:val="nil"/>
              <w:left w:val="nil"/>
              <w:bottom w:val="nil"/>
              <w:right w:val="nil"/>
            </w:tcBorders>
            <w:shd w:val="clear" w:color="auto" w:fill="auto"/>
            <w:noWrap/>
            <w:vAlign w:val="center"/>
            <w:hideMark/>
          </w:tcPr>
          <w:p w14:paraId="6C4170D1"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82.4</w:t>
            </w:r>
          </w:p>
        </w:tc>
        <w:tc>
          <w:tcPr>
            <w:tcW w:w="2127" w:type="dxa"/>
            <w:tcBorders>
              <w:top w:val="nil"/>
              <w:left w:val="nil"/>
              <w:bottom w:val="nil"/>
              <w:right w:val="nil"/>
            </w:tcBorders>
          </w:tcPr>
          <w:p w14:paraId="2591EB5A"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0.44 (0.27-0.61)</w:t>
            </w:r>
          </w:p>
        </w:tc>
      </w:tr>
      <w:tr w:rsidR="00681626" w:rsidRPr="00A23007" w14:paraId="59E1BDA3" w14:textId="77777777" w:rsidTr="002F045C">
        <w:trPr>
          <w:trHeight w:val="270"/>
          <w:jc w:val="center"/>
        </w:trPr>
        <w:tc>
          <w:tcPr>
            <w:tcW w:w="992" w:type="dxa"/>
            <w:tcBorders>
              <w:top w:val="nil"/>
              <w:left w:val="nil"/>
              <w:bottom w:val="nil"/>
              <w:right w:val="nil"/>
            </w:tcBorders>
            <w:shd w:val="clear" w:color="auto" w:fill="auto"/>
            <w:noWrap/>
            <w:vAlign w:val="center"/>
            <w:hideMark/>
          </w:tcPr>
          <w:p w14:paraId="690EB6E4"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8</w:t>
            </w:r>
          </w:p>
        </w:tc>
        <w:tc>
          <w:tcPr>
            <w:tcW w:w="3686" w:type="dxa"/>
            <w:tcBorders>
              <w:top w:val="nil"/>
              <w:left w:val="nil"/>
              <w:bottom w:val="nil"/>
              <w:right w:val="nil"/>
            </w:tcBorders>
            <w:shd w:val="clear" w:color="auto" w:fill="auto"/>
            <w:noWrap/>
            <w:vAlign w:val="center"/>
            <w:hideMark/>
          </w:tcPr>
          <w:p w14:paraId="748B3A7E"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200/232</w:t>
            </w:r>
          </w:p>
        </w:tc>
        <w:tc>
          <w:tcPr>
            <w:tcW w:w="1232" w:type="dxa"/>
            <w:tcBorders>
              <w:top w:val="nil"/>
              <w:left w:val="nil"/>
              <w:bottom w:val="nil"/>
              <w:right w:val="nil"/>
            </w:tcBorders>
            <w:shd w:val="clear" w:color="auto" w:fill="auto"/>
            <w:noWrap/>
            <w:vAlign w:val="center"/>
            <w:hideMark/>
          </w:tcPr>
          <w:p w14:paraId="1C4FE2AB"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86.2</w:t>
            </w:r>
          </w:p>
        </w:tc>
        <w:tc>
          <w:tcPr>
            <w:tcW w:w="4155" w:type="dxa"/>
            <w:tcBorders>
              <w:top w:val="nil"/>
              <w:left w:val="nil"/>
              <w:bottom w:val="nil"/>
              <w:right w:val="nil"/>
            </w:tcBorders>
            <w:shd w:val="clear" w:color="auto" w:fill="auto"/>
            <w:noWrap/>
            <w:vAlign w:val="center"/>
            <w:hideMark/>
          </w:tcPr>
          <w:p w14:paraId="3FB78D5E"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5/8</w:t>
            </w:r>
          </w:p>
        </w:tc>
        <w:tc>
          <w:tcPr>
            <w:tcW w:w="1275" w:type="dxa"/>
            <w:tcBorders>
              <w:top w:val="nil"/>
              <w:left w:val="nil"/>
              <w:bottom w:val="nil"/>
              <w:right w:val="nil"/>
            </w:tcBorders>
            <w:shd w:val="clear" w:color="auto" w:fill="auto"/>
            <w:noWrap/>
            <w:vAlign w:val="center"/>
            <w:hideMark/>
          </w:tcPr>
          <w:p w14:paraId="7FB7216B"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62.5</w:t>
            </w:r>
          </w:p>
        </w:tc>
        <w:tc>
          <w:tcPr>
            <w:tcW w:w="2127" w:type="dxa"/>
            <w:tcBorders>
              <w:top w:val="nil"/>
              <w:left w:val="nil"/>
              <w:bottom w:val="nil"/>
              <w:right w:val="nil"/>
            </w:tcBorders>
          </w:tcPr>
          <w:p w14:paraId="2F89F0A5"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0.18 (0.02-0.34)</w:t>
            </w:r>
          </w:p>
        </w:tc>
      </w:tr>
      <w:tr w:rsidR="00681626" w:rsidRPr="00A23007" w14:paraId="45DA911E" w14:textId="77777777" w:rsidTr="002F045C">
        <w:trPr>
          <w:trHeight w:val="270"/>
          <w:jc w:val="center"/>
        </w:trPr>
        <w:tc>
          <w:tcPr>
            <w:tcW w:w="992" w:type="dxa"/>
            <w:tcBorders>
              <w:top w:val="nil"/>
              <w:left w:val="nil"/>
              <w:bottom w:val="single" w:sz="4" w:space="0" w:color="auto"/>
              <w:right w:val="nil"/>
            </w:tcBorders>
            <w:shd w:val="clear" w:color="auto" w:fill="auto"/>
            <w:noWrap/>
            <w:vAlign w:val="center"/>
            <w:hideMark/>
          </w:tcPr>
          <w:p w14:paraId="4434EBEF" w14:textId="77777777" w:rsidR="00681626" w:rsidRPr="00A23007" w:rsidRDefault="00681626" w:rsidP="00957980">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Week 12</w:t>
            </w:r>
          </w:p>
        </w:tc>
        <w:tc>
          <w:tcPr>
            <w:tcW w:w="3686" w:type="dxa"/>
            <w:tcBorders>
              <w:top w:val="nil"/>
              <w:left w:val="nil"/>
              <w:bottom w:val="single" w:sz="4" w:space="0" w:color="auto"/>
              <w:right w:val="nil"/>
            </w:tcBorders>
            <w:shd w:val="clear" w:color="auto" w:fill="auto"/>
            <w:noWrap/>
            <w:vAlign w:val="center"/>
            <w:hideMark/>
          </w:tcPr>
          <w:p w14:paraId="3D4C01DF"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198/234</w:t>
            </w:r>
          </w:p>
        </w:tc>
        <w:tc>
          <w:tcPr>
            <w:tcW w:w="1232" w:type="dxa"/>
            <w:tcBorders>
              <w:top w:val="nil"/>
              <w:left w:val="nil"/>
              <w:bottom w:val="single" w:sz="4" w:space="0" w:color="auto"/>
              <w:right w:val="nil"/>
            </w:tcBorders>
            <w:shd w:val="clear" w:color="auto" w:fill="auto"/>
            <w:noWrap/>
            <w:vAlign w:val="center"/>
            <w:hideMark/>
          </w:tcPr>
          <w:p w14:paraId="27F09DE2"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84.6</w:t>
            </w:r>
          </w:p>
        </w:tc>
        <w:tc>
          <w:tcPr>
            <w:tcW w:w="4155" w:type="dxa"/>
            <w:tcBorders>
              <w:top w:val="nil"/>
              <w:left w:val="nil"/>
              <w:bottom w:val="single" w:sz="4" w:space="0" w:color="auto"/>
              <w:right w:val="nil"/>
            </w:tcBorders>
            <w:shd w:val="clear" w:color="auto" w:fill="auto"/>
            <w:noWrap/>
            <w:vAlign w:val="center"/>
            <w:hideMark/>
          </w:tcPr>
          <w:p w14:paraId="54E5A0B8"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1/1</w:t>
            </w:r>
          </w:p>
        </w:tc>
        <w:tc>
          <w:tcPr>
            <w:tcW w:w="1275" w:type="dxa"/>
            <w:tcBorders>
              <w:top w:val="nil"/>
              <w:left w:val="nil"/>
              <w:bottom w:val="single" w:sz="4" w:space="0" w:color="auto"/>
              <w:right w:val="nil"/>
            </w:tcBorders>
            <w:shd w:val="clear" w:color="auto" w:fill="auto"/>
            <w:noWrap/>
            <w:vAlign w:val="center"/>
            <w:hideMark/>
          </w:tcPr>
          <w:p w14:paraId="0853A6D6"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100</w:t>
            </w:r>
          </w:p>
        </w:tc>
        <w:tc>
          <w:tcPr>
            <w:tcW w:w="2127" w:type="dxa"/>
            <w:tcBorders>
              <w:top w:val="nil"/>
              <w:left w:val="nil"/>
              <w:bottom w:val="single" w:sz="4" w:space="0" w:color="auto"/>
              <w:right w:val="nil"/>
            </w:tcBorders>
          </w:tcPr>
          <w:p w14:paraId="0C341A1D" w14:textId="77777777" w:rsidR="00681626" w:rsidRPr="00A23007" w:rsidRDefault="00681626" w:rsidP="00957980">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w:t>
            </w:r>
          </w:p>
        </w:tc>
      </w:tr>
    </w:tbl>
    <w:p w14:paraId="7208FB66" w14:textId="6E78FACC" w:rsidR="00AB4330" w:rsidRPr="00A23007" w:rsidRDefault="00AB4330" w:rsidP="00B30B7B">
      <w:pPr>
        <w:widowControl/>
        <w:adjustRightInd w:val="0"/>
        <w:snapToGrid w:val="0"/>
        <w:spacing w:line="360" w:lineRule="auto"/>
        <w:rPr>
          <w:rFonts w:ascii="Book Antiqua" w:eastAsia="宋体" w:hAnsi="Book Antiqua" w:cs="Times New Roman"/>
          <w:b/>
          <w:sz w:val="24"/>
          <w:szCs w:val="24"/>
          <w:lang w:eastAsia="zh-CN"/>
        </w:rPr>
      </w:pPr>
      <w:r w:rsidRPr="00A23007">
        <w:rPr>
          <w:rFonts w:ascii="Book Antiqua" w:hAnsi="Book Antiqua" w:cs="Times New Roman"/>
          <w:kern w:val="0"/>
          <w:sz w:val="24"/>
          <w:szCs w:val="24"/>
        </w:rPr>
        <w:t>PPV</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 xml:space="preserve"> </w:t>
      </w:r>
      <w:r w:rsidR="00455EB7" w:rsidRPr="00A23007">
        <w:rPr>
          <w:rFonts w:ascii="Book Antiqua" w:hAnsi="Book Antiqua" w:cs="Times New Roman"/>
          <w:kern w:val="0"/>
          <w:sz w:val="24"/>
          <w:szCs w:val="24"/>
        </w:rPr>
        <w:t xml:space="preserve">Positive </w:t>
      </w:r>
      <w:r w:rsidRPr="00A23007">
        <w:rPr>
          <w:rFonts w:ascii="Book Antiqua" w:hAnsi="Book Antiqua" w:cs="Times New Roman"/>
          <w:kern w:val="0"/>
          <w:sz w:val="24"/>
          <w:szCs w:val="24"/>
        </w:rPr>
        <w:t xml:space="preserve">predictive value, the probability that a patient with a given on-treatment </w:t>
      </w:r>
      <w:r w:rsidR="00455EB7" w:rsidRPr="00A23007">
        <w:rPr>
          <w:rFonts w:ascii="Book Antiqua" w:hAnsi="Book Antiqua" w:cs="Times New Roman"/>
          <w:kern w:val="0"/>
          <w:sz w:val="24"/>
          <w:szCs w:val="24"/>
        </w:rPr>
        <w:t xml:space="preserve">virological response </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VR</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 xml:space="preserve"> will achieve </w:t>
      </w:r>
      <w:bookmarkStart w:id="307" w:name="OLE_LINK1340"/>
      <w:bookmarkStart w:id="308" w:name="OLE_LINK1341"/>
      <w:r w:rsidR="00455EB7" w:rsidRPr="00A23007">
        <w:rPr>
          <w:rFonts w:ascii="Book Antiqua" w:hAnsi="Book Antiqua" w:cs="Times New Roman"/>
          <w:kern w:val="0"/>
          <w:sz w:val="24"/>
          <w:szCs w:val="24"/>
        </w:rPr>
        <w:t xml:space="preserve">sustained </w:t>
      </w:r>
      <w:bookmarkEnd w:id="307"/>
      <w:bookmarkEnd w:id="308"/>
      <w:r w:rsidR="00455EB7" w:rsidRPr="00A23007">
        <w:rPr>
          <w:rFonts w:ascii="Book Antiqua" w:hAnsi="Book Antiqua" w:cs="Times New Roman"/>
          <w:kern w:val="0"/>
          <w:sz w:val="24"/>
          <w:szCs w:val="24"/>
        </w:rPr>
        <w:t xml:space="preserve">virological response </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SVR</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 NPV</w:t>
      </w:r>
      <w:r w:rsidR="00455EB7" w:rsidRPr="00A23007">
        <w:rPr>
          <w:rFonts w:ascii="Book Antiqua" w:eastAsia="宋体" w:hAnsi="Book Antiqua" w:cs="Times New Roman" w:hint="eastAsia"/>
          <w:kern w:val="0"/>
          <w:sz w:val="24"/>
          <w:szCs w:val="24"/>
          <w:lang w:eastAsia="zh-CN"/>
        </w:rPr>
        <w:t>:</w:t>
      </w:r>
      <w:r w:rsidRPr="00A23007">
        <w:rPr>
          <w:rFonts w:ascii="Book Antiqua" w:hAnsi="Book Antiqua" w:cs="Times New Roman"/>
          <w:kern w:val="0"/>
          <w:sz w:val="24"/>
          <w:szCs w:val="24"/>
        </w:rPr>
        <w:t xml:space="preserve"> </w:t>
      </w:r>
      <w:r w:rsidR="00455EB7" w:rsidRPr="00A23007">
        <w:rPr>
          <w:rFonts w:ascii="Book Antiqua" w:hAnsi="Book Antiqua" w:cs="Times New Roman"/>
          <w:kern w:val="0"/>
          <w:sz w:val="24"/>
          <w:szCs w:val="24"/>
        </w:rPr>
        <w:t xml:space="preserve">Negative </w:t>
      </w:r>
      <w:r w:rsidRPr="00A23007">
        <w:rPr>
          <w:rFonts w:ascii="Book Antiqua" w:hAnsi="Book Antiqua" w:cs="Times New Roman"/>
          <w:kern w:val="0"/>
          <w:sz w:val="24"/>
          <w:szCs w:val="24"/>
        </w:rPr>
        <w:t>predictive value, the probability that a patient without a given on-treatment VR will not achieve SVR.</w:t>
      </w:r>
      <w:r w:rsidR="00455EB7" w:rsidRPr="00A23007">
        <w:rPr>
          <w:rFonts w:ascii="Book Antiqua" w:eastAsia="宋体" w:hAnsi="Book Antiqua" w:cs="Times New Roman" w:hint="eastAsia"/>
          <w:kern w:val="0"/>
          <w:sz w:val="24"/>
          <w:szCs w:val="24"/>
          <w:lang w:eastAsia="zh-CN"/>
        </w:rPr>
        <w:t xml:space="preserve"> </w:t>
      </w:r>
    </w:p>
    <w:p w14:paraId="5DA16CA4" w14:textId="77777777" w:rsidR="00AB4330" w:rsidRPr="00A23007" w:rsidRDefault="00AB4330" w:rsidP="00B30B7B">
      <w:pPr>
        <w:widowControl/>
        <w:adjustRightInd w:val="0"/>
        <w:snapToGrid w:val="0"/>
        <w:spacing w:line="360" w:lineRule="auto"/>
        <w:rPr>
          <w:rFonts w:ascii="Book Antiqua" w:eastAsia="MS PMincho" w:hAnsi="Book Antiqua" w:cs="Times New Roman"/>
          <w:b/>
          <w:sz w:val="24"/>
          <w:szCs w:val="24"/>
        </w:rPr>
      </w:pPr>
      <w:r w:rsidRPr="00A23007">
        <w:rPr>
          <w:rFonts w:ascii="Book Antiqua" w:eastAsia="MS PMincho" w:hAnsi="Book Antiqua" w:cs="Times New Roman"/>
          <w:b/>
          <w:sz w:val="24"/>
          <w:szCs w:val="24"/>
        </w:rPr>
        <w:br w:type="page"/>
      </w:r>
    </w:p>
    <w:p w14:paraId="7A020153" w14:textId="4E8BCFFD" w:rsidR="00B56C18" w:rsidRPr="00A23007" w:rsidRDefault="0061727D" w:rsidP="00B30B7B">
      <w:pPr>
        <w:widowControl/>
        <w:adjustRightInd w:val="0"/>
        <w:snapToGrid w:val="0"/>
        <w:spacing w:line="360" w:lineRule="auto"/>
        <w:rPr>
          <w:rFonts w:ascii="Book Antiqua" w:hAnsi="Book Antiqua" w:cs="Times New Roman"/>
          <w:b/>
          <w:sz w:val="24"/>
          <w:szCs w:val="24"/>
        </w:rPr>
      </w:pPr>
      <w:r w:rsidRPr="00A23007">
        <w:rPr>
          <w:rFonts w:ascii="Book Antiqua" w:eastAsia="MS PMincho" w:hAnsi="Book Antiqua" w:cs="Times New Roman"/>
          <w:b/>
          <w:sz w:val="24"/>
          <w:szCs w:val="24"/>
        </w:rPr>
        <w:lastRenderedPageBreak/>
        <w:t>Table 3</w:t>
      </w:r>
      <w:r w:rsidR="00B56C18" w:rsidRPr="00A23007">
        <w:rPr>
          <w:rFonts w:ascii="Book Antiqua" w:eastAsia="MS PMincho" w:hAnsi="Book Antiqua" w:cs="Times New Roman"/>
          <w:b/>
          <w:sz w:val="24"/>
          <w:szCs w:val="24"/>
        </w:rPr>
        <w:t xml:space="preserve"> </w:t>
      </w:r>
      <w:r w:rsidR="00B56C18" w:rsidRPr="00A23007">
        <w:rPr>
          <w:rFonts w:ascii="Book Antiqua" w:hAnsi="Book Antiqua" w:cs="Times New Roman"/>
          <w:b/>
          <w:sz w:val="24"/>
          <w:szCs w:val="24"/>
        </w:rPr>
        <w:t xml:space="preserve">Factors contributing to </w:t>
      </w:r>
      <w:r w:rsidRPr="00A23007">
        <w:rPr>
          <w:rFonts w:ascii="Book Antiqua" w:hAnsi="Book Antiqua" w:cs="Times New Roman"/>
          <w:b/>
          <w:sz w:val="24"/>
          <w:szCs w:val="24"/>
        </w:rPr>
        <w:t>sustained virological response</w:t>
      </w:r>
    </w:p>
    <w:tbl>
      <w:tblPr>
        <w:tblStyle w:val="a8"/>
        <w:tblW w:w="12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4"/>
        <w:gridCol w:w="1842"/>
        <w:gridCol w:w="1701"/>
        <w:gridCol w:w="1418"/>
        <w:gridCol w:w="1276"/>
        <w:gridCol w:w="1559"/>
      </w:tblGrid>
      <w:tr w:rsidR="00B56C18" w:rsidRPr="00A23007" w14:paraId="725DF5C2" w14:textId="77777777" w:rsidTr="0061727D">
        <w:tc>
          <w:tcPr>
            <w:tcW w:w="4504" w:type="dxa"/>
            <w:vMerge w:val="restart"/>
            <w:tcBorders>
              <w:top w:val="single" w:sz="4" w:space="0" w:color="auto"/>
              <w:left w:val="nil"/>
              <w:bottom w:val="single" w:sz="4" w:space="0" w:color="auto"/>
              <w:right w:val="nil"/>
            </w:tcBorders>
          </w:tcPr>
          <w:p w14:paraId="39F9D54C" w14:textId="77777777" w:rsidR="00B56C18" w:rsidRPr="00A23007" w:rsidRDefault="00B56C18" w:rsidP="00B30B7B">
            <w:pPr>
              <w:widowControl/>
              <w:adjustRightInd w:val="0"/>
              <w:snapToGrid w:val="0"/>
              <w:spacing w:line="360" w:lineRule="auto"/>
              <w:rPr>
                <w:rFonts w:ascii="Book Antiqua" w:hAnsi="Book Antiqua" w:cs="Times New Roman"/>
                <w:b/>
                <w:sz w:val="24"/>
                <w:szCs w:val="24"/>
              </w:rPr>
            </w:pPr>
          </w:p>
        </w:tc>
        <w:tc>
          <w:tcPr>
            <w:tcW w:w="3543" w:type="dxa"/>
            <w:gridSpan w:val="2"/>
            <w:tcBorders>
              <w:top w:val="single" w:sz="4" w:space="0" w:color="auto"/>
              <w:left w:val="nil"/>
              <w:bottom w:val="nil"/>
              <w:right w:val="nil"/>
            </w:tcBorders>
            <w:hideMark/>
          </w:tcPr>
          <w:p w14:paraId="4078A019" w14:textId="0B12BABE" w:rsidR="00B56C18" w:rsidRPr="00A23007" w:rsidRDefault="00B56C18" w:rsidP="00825094">
            <w:pPr>
              <w:adjustRightInd w:val="0"/>
              <w:snapToGrid w:val="0"/>
              <w:spacing w:line="360" w:lineRule="auto"/>
              <w:jc w:val="center"/>
              <w:rPr>
                <w:rFonts w:ascii="Book Antiqua" w:hAnsi="Book Antiqua" w:cs="Times New Roman"/>
                <w:b/>
                <w:sz w:val="24"/>
                <w:szCs w:val="24"/>
              </w:rPr>
            </w:pPr>
            <w:r w:rsidRPr="00A23007">
              <w:rPr>
                <w:rFonts w:ascii="Book Antiqua" w:hAnsi="Book Antiqua" w:cs="Times New Roman"/>
                <w:b/>
                <w:sz w:val="24"/>
                <w:szCs w:val="24"/>
              </w:rPr>
              <w:t xml:space="preserve">Univariate </w:t>
            </w:r>
            <w:r w:rsidR="0061727D" w:rsidRPr="00A23007">
              <w:rPr>
                <w:rFonts w:ascii="Book Antiqua" w:hAnsi="Book Antiqua" w:cs="Times New Roman"/>
                <w:b/>
                <w:sz w:val="24"/>
                <w:szCs w:val="24"/>
              </w:rPr>
              <w:t>analysis</w:t>
            </w:r>
          </w:p>
        </w:tc>
        <w:tc>
          <w:tcPr>
            <w:tcW w:w="4253" w:type="dxa"/>
            <w:gridSpan w:val="3"/>
            <w:tcBorders>
              <w:top w:val="single" w:sz="4" w:space="0" w:color="auto"/>
              <w:left w:val="nil"/>
              <w:bottom w:val="nil"/>
              <w:right w:val="nil"/>
            </w:tcBorders>
            <w:hideMark/>
          </w:tcPr>
          <w:p w14:paraId="6EA2B09A" w14:textId="72CE9DAB" w:rsidR="00B56C18" w:rsidRPr="00A23007" w:rsidRDefault="00B56C18" w:rsidP="00825094">
            <w:pPr>
              <w:adjustRightInd w:val="0"/>
              <w:snapToGrid w:val="0"/>
              <w:spacing w:line="360" w:lineRule="auto"/>
              <w:jc w:val="center"/>
              <w:rPr>
                <w:rFonts w:ascii="Book Antiqua" w:hAnsi="Book Antiqua" w:cs="Times New Roman"/>
                <w:b/>
                <w:sz w:val="24"/>
                <w:szCs w:val="24"/>
              </w:rPr>
            </w:pPr>
            <w:r w:rsidRPr="00A23007">
              <w:rPr>
                <w:rFonts w:ascii="Book Antiqua" w:hAnsi="Book Antiqua" w:cs="Times New Roman"/>
                <w:b/>
                <w:sz w:val="24"/>
                <w:szCs w:val="24"/>
              </w:rPr>
              <w:t xml:space="preserve">Multivariable </w:t>
            </w:r>
            <w:r w:rsidR="0061727D" w:rsidRPr="00A23007">
              <w:rPr>
                <w:rFonts w:ascii="Book Antiqua" w:hAnsi="Book Antiqua" w:cs="Times New Roman"/>
                <w:b/>
                <w:sz w:val="24"/>
                <w:szCs w:val="24"/>
              </w:rPr>
              <w:t>analysis</w:t>
            </w:r>
          </w:p>
        </w:tc>
      </w:tr>
      <w:tr w:rsidR="00B56C18" w:rsidRPr="00A23007" w14:paraId="29954C94" w14:textId="77777777" w:rsidTr="0061727D">
        <w:tc>
          <w:tcPr>
            <w:tcW w:w="4504" w:type="dxa"/>
            <w:vMerge/>
            <w:tcBorders>
              <w:top w:val="single" w:sz="4" w:space="0" w:color="auto"/>
              <w:left w:val="nil"/>
              <w:bottom w:val="single" w:sz="4" w:space="0" w:color="auto"/>
              <w:right w:val="nil"/>
            </w:tcBorders>
            <w:vAlign w:val="center"/>
            <w:hideMark/>
          </w:tcPr>
          <w:p w14:paraId="19AA1062" w14:textId="77777777" w:rsidR="00B56C18" w:rsidRPr="00A23007" w:rsidRDefault="00B56C18" w:rsidP="00B30B7B">
            <w:pPr>
              <w:widowControl/>
              <w:adjustRightInd w:val="0"/>
              <w:snapToGrid w:val="0"/>
              <w:spacing w:line="360" w:lineRule="auto"/>
              <w:rPr>
                <w:rFonts w:ascii="Book Antiqua" w:hAnsi="Book Antiqua" w:cs="Times New Roman"/>
                <w:sz w:val="24"/>
                <w:szCs w:val="24"/>
              </w:rPr>
            </w:pPr>
          </w:p>
        </w:tc>
        <w:tc>
          <w:tcPr>
            <w:tcW w:w="1842" w:type="dxa"/>
            <w:tcBorders>
              <w:top w:val="nil"/>
              <w:left w:val="nil"/>
              <w:bottom w:val="single" w:sz="4" w:space="0" w:color="auto"/>
              <w:right w:val="nil"/>
            </w:tcBorders>
            <w:hideMark/>
          </w:tcPr>
          <w:p w14:paraId="2C4351A6" w14:textId="77777777" w:rsidR="00B56C18" w:rsidRPr="00A23007" w:rsidRDefault="00B56C18" w:rsidP="00825094">
            <w:pPr>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OR</w:t>
            </w:r>
          </w:p>
        </w:tc>
        <w:tc>
          <w:tcPr>
            <w:tcW w:w="1701" w:type="dxa"/>
            <w:tcBorders>
              <w:top w:val="nil"/>
              <w:left w:val="nil"/>
              <w:bottom w:val="single" w:sz="4" w:space="0" w:color="auto"/>
              <w:right w:val="nil"/>
            </w:tcBorders>
            <w:hideMark/>
          </w:tcPr>
          <w:p w14:paraId="2DA0232D" w14:textId="3E914419" w:rsidR="00B56C18" w:rsidRPr="00A23007" w:rsidRDefault="00B56C18" w:rsidP="00825094">
            <w:pPr>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i/>
                <w:sz w:val="24"/>
                <w:szCs w:val="24"/>
              </w:rPr>
              <w:t>P</w:t>
            </w:r>
            <w:r w:rsidRPr="00A23007">
              <w:rPr>
                <w:rFonts w:ascii="Book Antiqua" w:hAnsi="Book Antiqua" w:cs="Times New Roman"/>
                <w:sz w:val="24"/>
                <w:szCs w:val="24"/>
              </w:rPr>
              <w:t xml:space="preserve"> </w:t>
            </w:r>
            <w:r w:rsidR="0061727D" w:rsidRPr="00A23007">
              <w:rPr>
                <w:rFonts w:ascii="Book Antiqua" w:hAnsi="Book Antiqua" w:cs="Times New Roman"/>
                <w:sz w:val="24"/>
                <w:szCs w:val="24"/>
              </w:rPr>
              <w:t>value</w:t>
            </w:r>
          </w:p>
        </w:tc>
        <w:tc>
          <w:tcPr>
            <w:tcW w:w="2694" w:type="dxa"/>
            <w:gridSpan w:val="2"/>
            <w:tcBorders>
              <w:top w:val="nil"/>
              <w:left w:val="nil"/>
              <w:bottom w:val="single" w:sz="4" w:space="0" w:color="auto"/>
              <w:right w:val="nil"/>
            </w:tcBorders>
            <w:hideMark/>
          </w:tcPr>
          <w:p w14:paraId="73722EF7" w14:textId="72FA63C5" w:rsidR="00B56C18" w:rsidRPr="00A23007" w:rsidRDefault="0061727D" w:rsidP="00825094">
            <w:pPr>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OR (95%</w:t>
            </w:r>
            <w:r w:rsidR="00B56C18" w:rsidRPr="00A23007">
              <w:rPr>
                <w:rFonts w:ascii="Book Antiqua" w:hAnsi="Book Antiqua" w:cs="Times New Roman"/>
                <w:sz w:val="24"/>
                <w:szCs w:val="24"/>
              </w:rPr>
              <w:t>CI)</w:t>
            </w:r>
          </w:p>
        </w:tc>
        <w:tc>
          <w:tcPr>
            <w:tcW w:w="1559" w:type="dxa"/>
            <w:tcBorders>
              <w:top w:val="nil"/>
              <w:left w:val="nil"/>
              <w:bottom w:val="single" w:sz="4" w:space="0" w:color="auto"/>
              <w:right w:val="nil"/>
            </w:tcBorders>
            <w:hideMark/>
          </w:tcPr>
          <w:p w14:paraId="7E80ADB7" w14:textId="2085BE47" w:rsidR="00B56C18" w:rsidRPr="00A23007" w:rsidRDefault="00B56C18" w:rsidP="00825094">
            <w:pPr>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i/>
                <w:sz w:val="24"/>
                <w:szCs w:val="24"/>
              </w:rPr>
              <w:t>P</w:t>
            </w:r>
            <w:r w:rsidRPr="00A23007">
              <w:rPr>
                <w:rFonts w:ascii="Book Antiqua" w:hAnsi="Book Antiqua" w:cs="Times New Roman"/>
                <w:sz w:val="24"/>
                <w:szCs w:val="24"/>
              </w:rPr>
              <w:t xml:space="preserve"> </w:t>
            </w:r>
            <w:r w:rsidR="0061727D" w:rsidRPr="00A23007">
              <w:rPr>
                <w:rFonts w:ascii="Book Antiqua" w:hAnsi="Book Antiqua" w:cs="Times New Roman"/>
                <w:sz w:val="24"/>
                <w:szCs w:val="24"/>
              </w:rPr>
              <w:t>value</w:t>
            </w:r>
          </w:p>
        </w:tc>
      </w:tr>
      <w:tr w:rsidR="00B56C18" w:rsidRPr="00A23007" w14:paraId="26E9AAB7" w14:textId="77777777" w:rsidTr="0061727D">
        <w:tc>
          <w:tcPr>
            <w:tcW w:w="4504" w:type="dxa"/>
            <w:tcBorders>
              <w:top w:val="single" w:sz="4" w:space="0" w:color="auto"/>
              <w:left w:val="nil"/>
              <w:bottom w:val="nil"/>
              <w:right w:val="nil"/>
            </w:tcBorders>
            <w:vAlign w:val="center"/>
            <w:hideMark/>
          </w:tcPr>
          <w:p w14:paraId="5FA7906C" w14:textId="77777777"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Sex (male to female)</w:t>
            </w:r>
          </w:p>
        </w:tc>
        <w:tc>
          <w:tcPr>
            <w:tcW w:w="1842" w:type="dxa"/>
            <w:tcBorders>
              <w:top w:val="single" w:sz="4" w:space="0" w:color="auto"/>
              <w:left w:val="nil"/>
              <w:bottom w:val="nil"/>
              <w:right w:val="nil"/>
            </w:tcBorders>
            <w:hideMark/>
          </w:tcPr>
          <w:p w14:paraId="3A5C6417" w14:textId="77777777"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2.25</w:t>
            </w:r>
          </w:p>
        </w:tc>
        <w:tc>
          <w:tcPr>
            <w:tcW w:w="1701" w:type="dxa"/>
            <w:tcBorders>
              <w:top w:val="single" w:sz="4" w:space="0" w:color="auto"/>
              <w:left w:val="nil"/>
              <w:bottom w:val="nil"/>
              <w:right w:val="nil"/>
            </w:tcBorders>
            <w:vAlign w:val="center"/>
            <w:hideMark/>
          </w:tcPr>
          <w:p w14:paraId="05788C91" w14:textId="77777777"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0.0153</w:t>
            </w:r>
          </w:p>
        </w:tc>
        <w:tc>
          <w:tcPr>
            <w:tcW w:w="1418" w:type="dxa"/>
            <w:tcBorders>
              <w:top w:val="single" w:sz="4" w:space="0" w:color="auto"/>
              <w:left w:val="nil"/>
              <w:bottom w:val="nil"/>
              <w:right w:val="nil"/>
            </w:tcBorders>
          </w:tcPr>
          <w:p w14:paraId="7CB551B7"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Borders>
              <w:top w:val="single" w:sz="4" w:space="0" w:color="auto"/>
              <w:left w:val="nil"/>
              <w:bottom w:val="nil"/>
              <w:right w:val="nil"/>
            </w:tcBorders>
          </w:tcPr>
          <w:p w14:paraId="530CDEC7"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Borders>
              <w:top w:val="single" w:sz="4" w:space="0" w:color="auto"/>
              <w:left w:val="nil"/>
              <w:bottom w:val="nil"/>
              <w:right w:val="nil"/>
            </w:tcBorders>
            <w:vAlign w:val="center"/>
          </w:tcPr>
          <w:p w14:paraId="2FCB5787" w14:textId="77777777" w:rsidR="00B56C18" w:rsidRPr="00A23007" w:rsidRDefault="00B56C18" w:rsidP="00825094">
            <w:pPr>
              <w:adjustRightInd w:val="0"/>
              <w:snapToGrid w:val="0"/>
              <w:spacing w:line="360" w:lineRule="auto"/>
              <w:jc w:val="center"/>
              <w:rPr>
                <w:rFonts w:ascii="Book Antiqua" w:hAnsi="Book Antiqua" w:cs="Times New Roman"/>
                <w:sz w:val="24"/>
                <w:szCs w:val="24"/>
              </w:rPr>
            </w:pPr>
          </w:p>
        </w:tc>
      </w:tr>
      <w:tr w:rsidR="00B56C18" w:rsidRPr="00A23007" w14:paraId="1028BD41" w14:textId="77777777" w:rsidTr="0061727D">
        <w:tc>
          <w:tcPr>
            <w:tcW w:w="4504" w:type="dxa"/>
            <w:vAlign w:val="center"/>
            <w:hideMark/>
          </w:tcPr>
          <w:p w14:paraId="6D46EBB2" w14:textId="55B82028"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 xml:space="preserve">Age (&lt; 60 </w:t>
            </w:r>
            <w:r w:rsidR="00825094" w:rsidRPr="00A23007">
              <w:rPr>
                <w:rFonts w:ascii="Book Antiqua" w:eastAsia="宋体" w:hAnsi="Book Antiqua" w:cs="Times New Roman" w:hint="eastAsia"/>
                <w:kern w:val="0"/>
                <w:sz w:val="24"/>
                <w:szCs w:val="24"/>
                <w:lang w:eastAsia="zh-CN"/>
              </w:rPr>
              <w:t xml:space="preserve">yr </w:t>
            </w:r>
            <w:r w:rsidRPr="00A23007">
              <w:rPr>
                <w:rFonts w:ascii="Book Antiqua" w:eastAsia="MS PGothic" w:hAnsi="Book Antiqua" w:cs="Times New Roman"/>
                <w:kern w:val="0"/>
                <w:sz w:val="24"/>
                <w:szCs w:val="24"/>
              </w:rPr>
              <w:t>to ≥ 60</w:t>
            </w:r>
            <w:r w:rsidR="00825094" w:rsidRPr="00A23007">
              <w:rPr>
                <w:rFonts w:ascii="Book Antiqua" w:eastAsia="宋体" w:hAnsi="Book Antiqua" w:cs="Times New Roman" w:hint="eastAsia"/>
                <w:kern w:val="0"/>
                <w:sz w:val="24"/>
                <w:szCs w:val="24"/>
                <w:lang w:eastAsia="zh-CN"/>
              </w:rPr>
              <w:t xml:space="preserve"> yr</w:t>
            </w:r>
            <w:r w:rsidRPr="00A23007">
              <w:rPr>
                <w:rFonts w:ascii="Book Antiqua" w:eastAsia="MS PGothic" w:hAnsi="Book Antiqua" w:cs="Times New Roman"/>
                <w:kern w:val="0"/>
                <w:sz w:val="24"/>
                <w:szCs w:val="24"/>
              </w:rPr>
              <w:t>)</w:t>
            </w:r>
          </w:p>
        </w:tc>
        <w:tc>
          <w:tcPr>
            <w:tcW w:w="1842" w:type="dxa"/>
            <w:hideMark/>
          </w:tcPr>
          <w:p w14:paraId="54CCF4DD"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1.79</w:t>
            </w:r>
          </w:p>
        </w:tc>
        <w:tc>
          <w:tcPr>
            <w:tcW w:w="1701" w:type="dxa"/>
            <w:vAlign w:val="center"/>
            <w:hideMark/>
          </w:tcPr>
          <w:p w14:paraId="55DA9D06"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0.0822</w:t>
            </w:r>
          </w:p>
        </w:tc>
        <w:tc>
          <w:tcPr>
            <w:tcW w:w="1418" w:type="dxa"/>
          </w:tcPr>
          <w:p w14:paraId="3EC6C7BF"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6AE9B8AF"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Pr>
          <w:p w14:paraId="235F0AA9"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r>
      <w:tr w:rsidR="00B56C18" w:rsidRPr="00A23007" w14:paraId="208A93CA" w14:textId="77777777" w:rsidTr="0061727D">
        <w:tc>
          <w:tcPr>
            <w:tcW w:w="4504" w:type="dxa"/>
            <w:vAlign w:val="center"/>
            <w:hideMark/>
          </w:tcPr>
          <w:p w14:paraId="05F12183" w14:textId="77777777"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IL28B SNPs (rs8099917) (TT to TG/GG)</w:t>
            </w:r>
          </w:p>
        </w:tc>
        <w:tc>
          <w:tcPr>
            <w:tcW w:w="1842" w:type="dxa"/>
            <w:hideMark/>
          </w:tcPr>
          <w:p w14:paraId="0E9F493A" w14:textId="77777777"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5.19</w:t>
            </w:r>
          </w:p>
        </w:tc>
        <w:tc>
          <w:tcPr>
            <w:tcW w:w="1701" w:type="dxa"/>
            <w:vAlign w:val="center"/>
            <w:hideMark/>
          </w:tcPr>
          <w:p w14:paraId="0FC8F71D" w14:textId="3BA3F9BA"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&lt;</w:t>
            </w:r>
            <w:r w:rsidR="00825094"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0.0001</w:t>
            </w:r>
          </w:p>
        </w:tc>
        <w:tc>
          <w:tcPr>
            <w:tcW w:w="1418" w:type="dxa"/>
            <w:hideMark/>
          </w:tcPr>
          <w:p w14:paraId="2BBCBA20"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8.24</w:t>
            </w:r>
          </w:p>
        </w:tc>
        <w:tc>
          <w:tcPr>
            <w:tcW w:w="1276" w:type="dxa"/>
            <w:hideMark/>
          </w:tcPr>
          <w:p w14:paraId="023D2603"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(2.81-26.8)</w:t>
            </w:r>
          </w:p>
        </w:tc>
        <w:tc>
          <w:tcPr>
            <w:tcW w:w="1559" w:type="dxa"/>
            <w:vAlign w:val="center"/>
            <w:hideMark/>
          </w:tcPr>
          <w:p w14:paraId="7EE7E008" w14:textId="1CB02E90" w:rsidR="00B56C18" w:rsidRPr="00A23007" w:rsidRDefault="00B56C18" w:rsidP="00825094">
            <w:pPr>
              <w:adjustRightInd w:val="0"/>
              <w:snapToGrid w:val="0"/>
              <w:spacing w:line="360" w:lineRule="auto"/>
              <w:jc w:val="center"/>
              <w:rPr>
                <w:rFonts w:ascii="Book Antiqua" w:hAnsi="Book Antiqua" w:cs="Times New Roman"/>
                <w:sz w:val="24"/>
                <w:szCs w:val="24"/>
              </w:rPr>
            </w:pPr>
            <w:r w:rsidRPr="00A23007">
              <w:rPr>
                <w:rFonts w:ascii="Book Antiqua" w:eastAsia="MS PGothic" w:hAnsi="Book Antiqua" w:cs="Times New Roman"/>
                <w:kern w:val="0"/>
                <w:sz w:val="24"/>
                <w:szCs w:val="24"/>
              </w:rPr>
              <w:t>&lt;</w:t>
            </w:r>
            <w:r w:rsidR="00825094"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0.0001</w:t>
            </w:r>
          </w:p>
        </w:tc>
      </w:tr>
      <w:tr w:rsidR="00B56C18" w:rsidRPr="00A23007" w14:paraId="150EA647" w14:textId="77777777" w:rsidTr="0061727D">
        <w:tc>
          <w:tcPr>
            <w:tcW w:w="4504" w:type="dxa"/>
            <w:vAlign w:val="center"/>
            <w:hideMark/>
          </w:tcPr>
          <w:p w14:paraId="7F54609B" w14:textId="27B729CA"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 xml:space="preserve">Hemoglobin level (≥ 140 </w:t>
            </w:r>
            <w:r w:rsidR="0061727D" w:rsidRPr="00A23007">
              <w:rPr>
                <w:rFonts w:ascii="Book Antiqua" w:eastAsia="MS PGothic" w:hAnsi="Book Antiqua" w:cs="Times New Roman"/>
                <w:kern w:val="0"/>
                <w:sz w:val="24"/>
                <w:szCs w:val="24"/>
              </w:rPr>
              <w:t xml:space="preserve">g/L </w:t>
            </w:r>
            <w:r w:rsidRPr="00A23007">
              <w:rPr>
                <w:rFonts w:ascii="Book Antiqua" w:eastAsia="MS PGothic" w:hAnsi="Book Antiqua" w:cs="Times New Roman"/>
                <w:kern w:val="0"/>
                <w:sz w:val="24"/>
                <w:szCs w:val="24"/>
              </w:rPr>
              <w:t>to &lt; 140 g/L)</w:t>
            </w:r>
          </w:p>
        </w:tc>
        <w:tc>
          <w:tcPr>
            <w:tcW w:w="1842" w:type="dxa"/>
            <w:hideMark/>
          </w:tcPr>
          <w:p w14:paraId="630B0B4C"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2.13</w:t>
            </w:r>
          </w:p>
        </w:tc>
        <w:tc>
          <w:tcPr>
            <w:tcW w:w="1701" w:type="dxa"/>
            <w:vAlign w:val="center"/>
            <w:hideMark/>
          </w:tcPr>
          <w:p w14:paraId="39BD5F84"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0.0245</w:t>
            </w:r>
          </w:p>
        </w:tc>
        <w:tc>
          <w:tcPr>
            <w:tcW w:w="1418" w:type="dxa"/>
          </w:tcPr>
          <w:p w14:paraId="31061CED"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52907EFF"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vAlign w:val="center"/>
          </w:tcPr>
          <w:p w14:paraId="0C64E0BF" w14:textId="77777777" w:rsidR="00B56C18" w:rsidRPr="00A23007" w:rsidRDefault="00B56C18" w:rsidP="00825094">
            <w:pPr>
              <w:adjustRightInd w:val="0"/>
              <w:snapToGrid w:val="0"/>
              <w:spacing w:line="360" w:lineRule="auto"/>
              <w:jc w:val="center"/>
              <w:rPr>
                <w:rFonts w:ascii="Book Antiqua" w:hAnsi="Book Antiqua" w:cs="Times New Roman"/>
                <w:sz w:val="24"/>
                <w:szCs w:val="24"/>
              </w:rPr>
            </w:pPr>
          </w:p>
        </w:tc>
      </w:tr>
      <w:tr w:rsidR="00B56C18" w:rsidRPr="00A23007" w14:paraId="352E68D3" w14:textId="77777777" w:rsidTr="0061727D">
        <w:tc>
          <w:tcPr>
            <w:tcW w:w="4504" w:type="dxa"/>
            <w:vAlign w:val="center"/>
            <w:hideMark/>
          </w:tcPr>
          <w:p w14:paraId="6E0DAFAE" w14:textId="4A7EC348"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 xml:space="preserve">Platelet count (≥ 150 </w:t>
            </w:r>
            <w:r w:rsidR="0061727D" w:rsidRPr="00A23007">
              <w:rPr>
                <w:rFonts w:ascii="Book Antiqua" w:eastAsia="MS PGothic" w:hAnsi="Book Antiqua" w:cs="Times New Roman"/>
                <w:kern w:val="0"/>
                <w:sz w:val="24"/>
                <w:szCs w:val="24"/>
              </w:rPr>
              <w:t>×</w:t>
            </w:r>
            <w:r w:rsidR="0061727D" w:rsidRPr="00A23007">
              <w:rPr>
                <w:rFonts w:ascii="Book Antiqua" w:eastAsia="MS PGothic" w:hAnsi="Book Antiqua" w:cs="Times New Roman" w:hint="eastAsia"/>
                <w:kern w:val="0"/>
                <w:sz w:val="24"/>
                <w:szCs w:val="24"/>
              </w:rPr>
              <w:t xml:space="preserve"> </w:t>
            </w:r>
            <w:r w:rsidR="0061727D" w:rsidRPr="00A23007">
              <w:rPr>
                <w:rFonts w:ascii="Book Antiqua" w:eastAsia="MS PGothic" w:hAnsi="Book Antiqua" w:cs="Times New Roman"/>
                <w:kern w:val="0"/>
                <w:sz w:val="24"/>
                <w:szCs w:val="24"/>
              </w:rPr>
              <w:t>10</w:t>
            </w:r>
            <w:r w:rsidR="0061727D" w:rsidRPr="00A23007">
              <w:rPr>
                <w:rFonts w:ascii="Book Antiqua" w:eastAsia="MS PGothic" w:hAnsi="Book Antiqua" w:cs="Times New Roman"/>
                <w:kern w:val="0"/>
                <w:sz w:val="24"/>
                <w:szCs w:val="24"/>
                <w:vertAlign w:val="superscript"/>
              </w:rPr>
              <w:t>9</w:t>
            </w:r>
            <w:r w:rsidR="0061727D" w:rsidRPr="00A23007">
              <w:rPr>
                <w:rFonts w:ascii="Book Antiqua" w:eastAsia="MS PGothic" w:hAnsi="Book Antiqua" w:cs="Times New Roman"/>
                <w:kern w:val="0"/>
                <w:sz w:val="24"/>
                <w:szCs w:val="24"/>
              </w:rPr>
              <w:t xml:space="preserve">/L </w:t>
            </w:r>
            <w:r w:rsidRPr="00A23007">
              <w:rPr>
                <w:rFonts w:ascii="Book Antiqua" w:eastAsia="MS PGothic" w:hAnsi="Book Antiqua" w:cs="Times New Roman"/>
                <w:kern w:val="0"/>
                <w:sz w:val="24"/>
                <w:szCs w:val="24"/>
              </w:rPr>
              <w:t>to &lt; 150 ×</w:t>
            </w:r>
            <w:r w:rsidR="0061727D"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10</w:t>
            </w:r>
            <w:r w:rsidRPr="00A23007">
              <w:rPr>
                <w:rFonts w:ascii="Book Antiqua" w:eastAsia="MS PGothic" w:hAnsi="Book Antiqua" w:cs="Times New Roman"/>
                <w:kern w:val="0"/>
                <w:sz w:val="24"/>
                <w:szCs w:val="24"/>
                <w:vertAlign w:val="superscript"/>
              </w:rPr>
              <w:t>9</w:t>
            </w:r>
            <w:r w:rsidRPr="00A23007">
              <w:rPr>
                <w:rFonts w:ascii="Book Antiqua" w:eastAsia="MS PGothic" w:hAnsi="Book Antiqua" w:cs="Times New Roman"/>
                <w:kern w:val="0"/>
                <w:sz w:val="24"/>
                <w:szCs w:val="24"/>
              </w:rPr>
              <w:t>/L)</w:t>
            </w:r>
          </w:p>
        </w:tc>
        <w:tc>
          <w:tcPr>
            <w:tcW w:w="1842" w:type="dxa"/>
            <w:hideMark/>
          </w:tcPr>
          <w:p w14:paraId="1E19A7C4"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3.21</w:t>
            </w:r>
          </w:p>
        </w:tc>
        <w:tc>
          <w:tcPr>
            <w:tcW w:w="1701" w:type="dxa"/>
            <w:vAlign w:val="center"/>
            <w:hideMark/>
          </w:tcPr>
          <w:p w14:paraId="5945BFED"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0.0005</w:t>
            </w:r>
          </w:p>
        </w:tc>
        <w:tc>
          <w:tcPr>
            <w:tcW w:w="1418" w:type="dxa"/>
          </w:tcPr>
          <w:p w14:paraId="63E0CA00"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41B25936"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Pr>
          <w:p w14:paraId="72154614"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r>
      <w:tr w:rsidR="00B56C18" w:rsidRPr="00A23007" w14:paraId="4BD00F2C" w14:textId="77777777" w:rsidTr="0061727D">
        <w:tc>
          <w:tcPr>
            <w:tcW w:w="4504" w:type="dxa"/>
            <w:vAlign w:val="center"/>
            <w:hideMark/>
          </w:tcPr>
          <w:p w14:paraId="50782E5C" w14:textId="22B7A99C"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 xml:space="preserve">Serum albumin (&gt; 35 </w:t>
            </w:r>
            <w:r w:rsidR="0061727D" w:rsidRPr="00A23007">
              <w:rPr>
                <w:rFonts w:ascii="Book Antiqua" w:eastAsia="MS PGothic" w:hAnsi="Book Antiqua" w:cs="Times New Roman"/>
                <w:kern w:val="0"/>
                <w:sz w:val="24"/>
                <w:szCs w:val="24"/>
              </w:rPr>
              <w:t xml:space="preserve">g/L </w:t>
            </w:r>
            <w:r w:rsidRPr="00A23007">
              <w:rPr>
                <w:rFonts w:ascii="Book Antiqua" w:eastAsia="MS PGothic" w:hAnsi="Book Antiqua" w:cs="Times New Roman"/>
                <w:kern w:val="0"/>
                <w:sz w:val="24"/>
                <w:szCs w:val="24"/>
              </w:rPr>
              <w:t>to ≤ 35 g/L)</w:t>
            </w:r>
          </w:p>
        </w:tc>
        <w:tc>
          <w:tcPr>
            <w:tcW w:w="1842" w:type="dxa"/>
            <w:hideMark/>
          </w:tcPr>
          <w:p w14:paraId="2D9752BE"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2.51</w:t>
            </w:r>
          </w:p>
        </w:tc>
        <w:tc>
          <w:tcPr>
            <w:tcW w:w="1701" w:type="dxa"/>
            <w:vAlign w:val="center"/>
            <w:hideMark/>
          </w:tcPr>
          <w:p w14:paraId="214E1C44"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0.0308</w:t>
            </w:r>
          </w:p>
        </w:tc>
        <w:tc>
          <w:tcPr>
            <w:tcW w:w="1418" w:type="dxa"/>
          </w:tcPr>
          <w:p w14:paraId="4C9F1CFE"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0F281045"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Pr>
          <w:p w14:paraId="0F04F24C"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r>
      <w:tr w:rsidR="00B56C18" w:rsidRPr="00A23007" w14:paraId="72D90BC0" w14:textId="77777777" w:rsidTr="0061727D">
        <w:tc>
          <w:tcPr>
            <w:tcW w:w="4504" w:type="dxa"/>
            <w:vAlign w:val="center"/>
            <w:hideMark/>
          </w:tcPr>
          <w:p w14:paraId="07E2E25B" w14:textId="3CF23A57"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lang w:val="es-ES_tradnl"/>
              </w:rPr>
            </w:pPr>
            <w:r w:rsidRPr="00A23007">
              <w:rPr>
                <w:rFonts w:ascii="Book Antiqua" w:eastAsia="MS PMincho" w:hAnsi="Book Antiqua" w:cs="Times New Roman"/>
                <w:kern w:val="0"/>
                <w:sz w:val="24"/>
                <w:szCs w:val="24"/>
                <w:lang w:val="es-ES_tradnl"/>
              </w:rPr>
              <w:t>Aspartate aminotransferase (</w:t>
            </w:r>
            <w:r w:rsidRPr="00A23007">
              <w:rPr>
                <w:rFonts w:ascii="Book Antiqua" w:eastAsia="MS PGothic" w:hAnsi="Book Antiqua" w:cs="Times New Roman"/>
                <w:kern w:val="0"/>
                <w:sz w:val="24"/>
                <w:szCs w:val="24"/>
                <w:lang w:val="es-ES_tradnl"/>
              </w:rPr>
              <w:t>&lt; 50</w:t>
            </w:r>
            <w:r w:rsidR="0061727D" w:rsidRPr="00A23007">
              <w:rPr>
                <w:rFonts w:ascii="Book Antiqua" w:eastAsia="宋体" w:hAnsi="Book Antiqua" w:cs="Times New Roman" w:hint="eastAsia"/>
                <w:kern w:val="0"/>
                <w:sz w:val="24"/>
                <w:szCs w:val="24"/>
                <w:lang w:val="es-ES_tradnl" w:eastAsia="zh-CN"/>
              </w:rPr>
              <w:t xml:space="preserve"> </w:t>
            </w:r>
            <w:r w:rsidR="0061727D" w:rsidRPr="00A23007">
              <w:rPr>
                <w:rFonts w:ascii="Book Antiqua" w:eastAsia="宋体" w:hAnsi="Book Antiqua" w:cs="Times New Roman"/>
                <w:kern w:val="0"/>
                <w:sz w:val="24"/>
                <w:szCs w:val="24"/>
                <w:lang w:val="es-ES_tradnl" w:eastAsia="zh-CN"/>
              </w:rPr>
              <w:t>U/L</w:t>
            </w:r>
            <w:r w:rsidRPr="00A23007">
              <w:rPr>
                <w:rFonts w:ascii="Book Antiqua" w:eastAsia="MS PGothic" w:hAnsi="Book Antiqua" w:cs="Times New Roman"/>
                <w:kern w:val="0"/>
                <w:sz w:val="24"/>
                <w:szCs w:val="24"/>
                <w:lang w:val="es-ES_tradnl"/>
              </w:rPr>
              <w:t xml:space="preserve"> to ≥ 50</w:t>
            </w:r>
            <w:r w:rsidR="0061727D" w:rsidRPr="00A23007">
              <w:rPr>
                <w:rFonts w:ascii="Book Antiqua" w:eastAsia="宋体" w:hAnsi="Book Antiqua" w:cs="Times New Roman" w:hint="eastAsia"/>
                <w:kern w:val="0"/>
                <w:sz w:val="24"/>
                <w:szCs w:val="24"/>
                <w:lang w:val="es-ES_tradnl" w:eastAsia="zh-CN"/>
              </w:rPr>
              <w:t xml:space="preserve"> </w:t>
            </w:r>
            <w:r w:rsidRPr="00A23007">
              <w:rPr>
                <w:rFonts w:ascii="Book Antiqua" w:eastAsia="MS PMincho" w:hAnsi="Book Antiqua" w:cs="Times New Roman"/>
                <w:kern w:val="0"/>
                <w:sz w:val="24"/>
                <w:szCs w:val="24"/>
                <w:lang w:val="es-ES_tradnl"/>
              </w:rPr>
              <w:t>U/L)</w:t>
            </w:r>
          </w:p>
        </w:tc>
        <w:tc>
          <w:tcPr>
            <w:tcW w:w="1842" w:type="dxa"/>
            <w:hideMark/>
          </w:tcPr>
          <w:p w14:paraId="26126898"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2.30</w:t>
            </w:r>
          </w:p>
        </w:tc>
        <w:tc>
          <w:tcPr>
            <w:tcW w:w="1701" w:type="dxa"/>
            <w:vAlign w:val="center"/>
            <w:hideMark/>
          </w:tcPr>
          <w:p w14:paraId="2B435727"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0.0123</w:t>
            </w:r>
          </w:p>
        </w:tc>
        <w:tc>
          <w:tcPr>
            <w:tcW w:w="1418" w:type="dxa"/>
          </w:tcPr>
          <w:p w14:paraId="51733507"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4BC640C8"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Pr>
          <w:p w14:paraId="0FB0206F"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r>
      <w:tr w:rsidR="00B56C18" w:rsidRPr="00A23007" w14:paraId="266DC79A" w14:textId="77777777" w:rsidTr="0061727D">
        <w:tc>
          <w:tcPr>
            <w:tcW w:w="4504" w:type="dxa"/>
            <w:vAlign w:val="center"/>
            <w:hideMark/>
          </w:tcPr>
          <w:p w14:paraId="0BA4C541" w14:textId="53BCDCF8"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 xml:space="preserve">LDL-cholesterol (≥ 95 </w:t>
            </w:r>
            <w:r w:rsidR="0061727D" w:rsidRPr="00A23007">
              <w:rPr>
                <w:rFonts w:ascii="Book Antiqua" w:eastAsia="MS PGothic" w:hAnsi="Book Antiqua" w:cs="Times New Roman"/>
                <w:kern w:val="0"/>
                <w:sz w:val="24"/>
                <w:szCs w:val="24"/>
              </w:rPr>
              <w:t xml:space="preserve">mg/dL </w:t>
            </w:r>
            <w:r w:rsidRPr="00A23007">
              <w:rPr>
                <w:rFonts w:ascii="Book Antiqua" w:eastAsia="MS PGothic" w:hAnsi="Book Antiqua" w:cs="Times New Roman"/>
                <w:kern w:val="0"/>
                <w:sz w:val="24"/>
                <w:szCs w:val="24"/>
              </w:rPr>
              <w:t xml:space="preserve">to &lt; 95 </w:t>
            </w:r>
            <w:bookmarkStart w:id="309" w:name="OLE_LINK1342"/>
            <w:bookmarkStart w:id="310" w:name="OLE_LINK1343"/>
            <w:r w:rsidRPr="00A23007">
              <w:rPr>
                <w:rFonts w:ascii="Book Antiqua" w:eastAsia="MS PGothic" w:hAnsi="Book Antiqua" w:cs="Times New Roman"/>
                <w:kern w:val="0"/>
                <w:sz w:val="24"/>
                <w:szCs w:val="24"/>
              </w:rPr>
              <w:t>mg/dL</w:t>
            </w:r>
            <w:bookmarkEnd w:id="309"/>
            <w:bookmarkEnd w:id="310"/>
            <w:r w:rsidRPr="00A23007">
              <w:rPr>
                <w:rFonts w:ascii="Book Antiqua" w:eastAsia="MS PGothic" w:hAnsi="Book Antiqua" w:cs="Times New Roman"/>
                <w:kern w:val="0"/>
                <w:sz w:val="24"/>
                <w:szCs w:val="24"/>
              </w:rPr>
              <w:t>)</w:t>
            </w:r>
          </w:p>
        </w:tc>
        <w:tc>
          <w:tcPr>
            <w:tcW w:w="1842" w:type="dxa"/>
            <w:hideMark/>
          </w:tcPr>
          <w:p w14:paraId="4B3015DF" w14:textId="77777777"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4.39</w:t>
            </w:r>
          </w:p>
        </w:tc>
        <w:tc>
          <w:tcPr>
            <w:tcW w:w="1701" w:type="dxa"/>
            <w:vAlign w:val="center"/>
            <w:hideMark/>
          </w:tcPr>
          <w:p w14:paraId="0EC3DBE3" w14:textId="3AEC74B3" w:rsidR="00B56C18" w:rsidRPr="00A23007" w:rsidRDefault="00B56C18" w:rsidP="00825094">
            <w:pPr>
              <w:widowControl/>
              <w:adjustRightInd w:val="0"/>
              <w:snapToGrid w:val="0"/>
              <w:spacing w:line="360" w:lineRule="auto"/>
              <w:jc w:val="center"/>
              <w:rPr>
                <w:rFonts w:ascii="Book Antiqua" w:eastAsia="MS PMincho" w:hAnsi="Book Antiqua" w:cs="Times New Roman"/>
                <w:kern w:val="0"/>
                <w:sz w:val="24"/>
                <w:szCs w:val="24"/>
              </w:rPr>
            </w:pPr>
            <w:r w:rsidRPr="00A23007">
              <w:rPr>
                <w:rFonts w:ascii="Book Antiqua" w:eastAsia="MS PMincho" w:hAnsi="Book Antiqua" w:cs="Times New Roman"/>
                <w:kern w:val="0"/>
                <w:sz w:val="24"/>
                <w:szCs w:val="24"/>
              </w:rPr>
              <w:t>&lt;</w:t>
            </w:r>
            <w:r w:rsidR="0061727D" w:rsidRPr="00A23007">
              <w:rPr>
                <w:rFonts w:ascii="Book Antiqua" w:eastAsia="宋体" w:hAnsi="Book Antiqua" w:cs="Times New Roman" w:hint="eastAsia"/>
                <w:kern w:val="0"/>
                <w:sz w:val="24"/>
                <w:szCs w:val="24"/>
                <w:lang w:eastAsia="zh-CN"/>
              </w:rPr>
              <w:t xml:space="preserve"> </w:t>
            </w:r>
            <w:r w:rsidRPr="00A23007">
              <w:rPr>
                <w:rFonts w:ascii="Book Antiqua" w:eastAsia="MS PMincho" w:hAnsi="Book Antiqua" w:cs="Times New Roman"/>
                <w:kern w:val="0"/>
                <w:sz w:val="24"/>
                <w:szCs w:val="24"/>
              </w:rPr>
              <w:t>0.0001</w:t>
            </w:r>
          </w:p>
        </w:tc>
        <w:tc>
          <w:tcPr>
            <w:tcW w:w="1418" w:type="dxa"/>
          </w:tcPr>
          <w:p w14:paraId="0AD75F12"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276" w:type="dxa"/>
          </w:tcPr>
          <w:p w14:paraId="0366F395"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c>
          <w:tcPr>
            <w:tcW w:w="1559" w:type="dxa"/>
          </w:tcPr>
          <w:p w14:paraId="1F9B5DE4"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p>
        </w:tc>
      </w:tr>
      <w:tr w:rsidR="00B56C18" w:rsidRPr="00A23007" w14:paraId="5F406ADD" w14:textId="77777777" w:rsidTr="0061727D">
        <w:tc>
          <w:tcPr>
            <w:tcW w:w="4504" w:type="dxa"/>
            <w:vAlign w:val="center"/>
            <w:hideMark/>
          </w:tcPr>
          <w:p w14:paraId="5C8F1544" w14:textId="77777777"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Mincho" w:hAnsi="Book Antiqua" w:cs="Times New Roman"/>
                <w:kern w:val="0"/>
                <w:sz w:val="24"/>
                <w:szCs w:val="24"/>
              </w:rPr>
              <w:t xml:space="preserve">Response to </w:t>
            </w:r>
            <w:r w:rsidRPr="00A23007">
              <w:rPr>
                <w:rFonts w:ascii="Book Antiqua" w:hAnsi="Book Antiqua" w:cs="Times New Roman"/>
                <w:kern w:val="0"/>
                <w:sz w:val="24"/>
                <w:szCs w:val="24"/>
              </w:rPr>
              <w:t>previous PegIFN-</w:t>
            </w:r>
            <w:r w:rsidRPr="00A23007">
              <w:rPr>
                <w:rFonts w:ascii="Book Antiqua" w:eastAsia="CongressSans" w:hAnsi="Book Antiqua" w:cs="Times New Roman"/>
                <w:kern w:val="0"/>
                <w:sz w:val="24"/>
                <w:szCs w:val="24"/>
              </w:rPr>
              <w:t>α</w:t>
            </w:r>
            <w:r w:rsidRPr="00A23007">
              <w:rPr>
                <w:rFonts w:ascii="Book Antiqua" w:hAnsi="Book Antiqua" w:cs="Times New Roman"/>
                <w:kern w:val="0"/>
                <w:sz w:val="24"/>
                <w:szCs w:val="24"/>
              </w:rPr>
              <w:t>/RBV therapy</w:t>
            </w:r>
            <w:r w:rsidRPr="00A23007">
              <w:rPr>
                <w:rFonts w:ascii="Book Antiqua" w:eastAsia="MS PGothic" w:hAnsi="Book Antiqua" w:cs="Times New Roman"/>
                <w:kern w:val="0"/>
                <w:sz w:val="24"/>
                <w:szCs w:val="24"/>
              </w:rPr>
              <w:t xml:space="preserve"> (</w:t>
            </w:r>
            <w:r w:rsidRPr="00A23007">
              <w:rPr>
                <w:rFonts w:ascii="Book Antiqua" w:eastAsia="MS PMincho" w:hAnsi="Book Antiqua" w:cs="Times New Roman"/>
                <w:kern w:val="0"/>
                <w:sz w:val="24"/>
                <w:szCs w:val="24"/>
              </w:rPr>
              <w:t>naïve/relapse</w:t>
            </w:r>
            <w:r w:rsidRPr="00A23007">
              <w:rPr>
                <w:rFonts w:ascii="Book Antiqua" w:eastAsia="MS PGothic" w:hAnsi="Book Antiqua" w:cs="Times New Roman"/>
                <w:kern w:val="0"/>
                <w:sz w:val="24"/>
                <w:szCs w:val="24"/>
              </w:rPr>
              <w:t xml:space="preserve"> to non-response</w:t>
            </w:r>
            <w:r w:rsidRPr="00A23007">
              <w:rPr>
                <w:rFonts w:ascii="Book Antiqua" w:eastAsia="MS PMincho" w:hAnsi="Book Antiqua" w:cs="Times New Roman"/>
                <w:kern w:val="0"/>
                <w:sz w:val="24"/>
                <w:szCs w:val="24"/>
              </w:rPr>
              <w:t>)</w:t>
            </w:r>
          </w:p>
        </w:tc>
        <w:tc>
          <w:tcPr>
            <w:tcW w:w="1842" w:type="dxa"/>
            <w:hideMark/>
          </w:tcPr>
          <w:p w14:paraId="782FC5FD" w14:textId="77777777"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6.38</w:t>
            </w:r>
          </w:p>
        </w:tc>
        <w:tc>
          <w:tcPr>
            <w:tcW w:w="1701" w:type="dxa"/>
            <w:vAlign w:val="center"/>
            <w:hideMark/>
          </w:tcPr>
          <w:p w14:paraId="5BCB7784" w14:textId="2DF7038F"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&lt;</w:t>
            </w:r>
            <w:r w:rsidR="00825094"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0.0001</w:t>
            </w:r>
          </w:p>
        </w:tc>
        <w:tc>
          <w:tcPr>
            <w:tcW w:w="1418" w:type="dxa"/>
            <w:hideMark/>
          </w:tcPr>
          <w:p w14:paraId="27B4DF7E"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3.29</w:t>
            </w:r>
          </w:p>
        </w:tc>
        <w:tc>
          <w:tcPr>
            <w:tcW w:w="1276" w:type="dxa"/>
            <w:hideMark/>
          </w:tcPr>
          <w:p w14:paraId="60EEA4C3"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(1.14-9.46)</w:t>
            </w:r>
          </w:p>
        </w:tc>
        <w:tc>
          <w:tcPr>
            <w:tcW w:w="1559" w:type="dxa"/>
            <w:hideMark/>
          </w:tcPr>
          <w:p w14:paraId="3E33AB53"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0.0281</w:t>
            </w:r>
          </w:p>
        </w:tc>
      </w:tr>
      <w:tr w:rsidR="00B56C18" w:rsidRPr="00A23007" w14:paraId="0C270F53" w14:textId="77777777" w:rsidTr="0061727D">
        <w:tc>
          <w:tcPr>
            <w:tcW w:w="4504" w:type="dxa"/>
            <w:tcBorders>
              <w:bottom w:val="single" w:sz="4" w:space="0" w:color="auto"/>
            </w:tcBorders>
            <w:hideMark/>
          </w:tcPr>
          <w:p w14:paraId="455086B6" w14:textId="77777777" w:rsidR="00B56C18" w:rsidRPr="00A23007" w:rsidRDefault="00B56C18" w:rsidP="00825094">
            <w:pPr>
              <w:widowControl/>
              <w:adjustRightInd w:val="0"/>
              <w:snapToGrid w:val="0"/>
              <w:spacing w:line="360" w:lineRule="auto"/>
              <w:jc w:val="left"/>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lastRenderedPageBreak/>
              <w:t xml:space="preserve">VR at week 6 </w:t>
            </w:r>
          </w:p>
        </w:tc>
        <w:tc>
          <w:tcPr>
            <w:tcW w:w="1842" w:type="dxa"/>
            <w:tcBorders>
              <w:bottom w:val="single" w:sz="4" w:space="0" w:color="auto"/>
            </w:tcBorders>
            <w:hideMark/>
          </w:tcPr>
          <w:p w14:paraId="3D4CD992" w14:textId="77777777"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31.1</w:t>
            </w:r>
          </w:p>
        </w:tc>
        <w:tc>
          <w:tcPr>
            <w:tcW w:w="1701" w:type="dxa"/>
            <w:tcBorders>
              <w:bottom w:val="single" w:sz="4" w:space="0" w:color="auto"/>
            </w:tcBorders>
            <w:hideMark/>
          </w:tcPr>
          <w:p w14:paraId="48438DA1" w14:textId="05DAF2DF" w:rsidR="00B56C18" w:rsidRPr="00A23007" w:rsidRDefault="00B56C18" w:rsidP="00825094">
            <w:pPr>
              <w:widowControl/>
              <w:adjustRightInd w:val="0"/>
              <w:snapToGrid w:val="0"/>
              <w:spacing w:line="360" w:lineRule="auto"/>
              <w:jc w:val="center"/>
              <w:rPr>
                <w:rFonts w:ascii="Book Antiqua" w:eastAsia="MS PGothic" w:hAnsi="Book Antiqua" w:cs="Times New Roman"/>
                <w:kern w:val="0"/>
                <w:sz w:val="24"/>
                <w:szCs w:val="24"/>
              </w:rPr>
            </w:pPr>
            <w:r w:rsidRPr="00A23007">
              <w:rPr>
                <w:rFonts w:ascii="Book Antiqua" w:eastAsia="MS PGothic" w:hAnsi="Book Antiqua" w:cs="Times New Roman"/>
                <w:kern w:val="0"/>
                <w:sz w:val="24"/>
                <w:szCs w:val="24"/>
              </w:rPr>
              <w:t>&lt;</w:t>
            </w:r>
            <w:r w:rsidR="00825094"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0.0001</w:t>
            </w:r>
          </w:p>
        </w:tc>
        <w:tc>
          <w:tcPr>
            <w:tcW w:w="1418" w:type="dxa"/>
            <w:tcBorders>
              <w:bottom w:val="single" w:sz="4" w:space="0" w:color="auto"/>
            </w:tcBorders>
            <w:hideMark/>
          </w:tcPr>
          <w:p w14:paraId="629D404A"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63.8</w:t>
            </w:r>
          </w:p>
        </w:tc>
        <w:tc>
          <w:tcPr>
            <w:tcW w:w="1276" w:type="dxa"/>
            <w:tcBorders>
              <w:bottom w:val="single" w:sz="4" w:space="0" w:color="auto"/>
            </w:tcBorders>
            <w:hideMark/>
          </w:tcPr>
          <w:p w14:paraId="45B838D0" w14:textId="77777777"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hAnsi="Book Antiqua" w:cs="Times New Roman"/>
                <w:sz w:val="24"/>
                <w:szCs w:val="24"/>
              </w:rPr>
              <w:t>(10.8-563)</w:t>
            </w:r>
          </w:p>
        </w:tc>
        <w:tc>
          <w:tcPr>
            <w:tcW w:w="1559" w:type="dxa"/>
            <w:tcBorders>
              <w:bottom w:val="single" w:sz="4" w:space="0" w:color="auto"/>
            </w:tcBorders>
            <w:hideMark/>
          </w:tcPr>
          <w:p w14:paraId="47686CE9" w14:textId="78505618" w:rsidR="00B56C18" w:rsidRPr="00A23007" w:rsidRDefault="00B56C18" w:rsidP="00825094">
            <w:pPr>
              <w:widowControl/>
              <w:adjustRightInd w:val="0"/>
              <w:snapToGrid w:val="0"/>
              <w:spacing w:line="360" w:lineRule="auto"/>
              <w:jc w:val="center"/>
              <w:rPr>
                <w:rFonts w:ascii="Book Antiqua" w:hAnsi="Book Antiqua" w:cs="Times New Roman"/>
                <w:sz w:val="24"/>
                <w:szCs w:val="24"/>
              </w:rPr>
            </w:pPr>
            <w:r w:rsidRPr="00A23007">
              <w:rPr>
                <w:rFonts w:ascii="Book Antiqua" w:eastAsia="MS PGothic" w:hAnsi="Book Antiqua" w:cs="Times New Roman"/>
                <w:kern w:val="0"/>
                <w:sz w:val="24"/>
                <w:szCs w:val="24"/>
              </w:rPr>
              <w:t>&lt;</w:t>
            </w:r>
            <w:r w:rsidR="00825094" w:rsidRPr="00A23007">
              <w:rPr>
                <w:rFonts w:ascii="Book Antiqua" w:eastAsia="宋体" w:hAnsi="Book Antiqua" w:cs="Times New Roman" w:hint="eastAsia"/>
                <w:kern w:val="0"/>
                <w:sz w:val="24"/>
                <w:szCs w:val="24"/>
                <w:lang w:eastAsia="zh-CN"/>
              </w:rPr>
              <w:t xml:space="preserve"> </w:t>
            </w:r>
            <w:r w:rsidRPr="00A23007">
              <w:rPr>
                <w:rFonts w:ascii="Book Antiqua" w:eastAsia="MS PGothic" w:hAnsi="Book Antiqua" w:cs="Times New Roman"/>
                <w:kern w:val="0"/>
                <w:sz w:val="24"/>
                <w:szCs w:val="24"/>
              </w:rPr>
              <w:t>0.0001</w:t>
            </w:r>
          </w:p>
        </w:tc>
      </w:tr>
    </w:tbl>
    <w:p w14:paraId="3EC96096" w14:textId="0A6B742B" w:rsidR="00B56C18" w:rsidRPr="00A23007" w:rsidRDefault="0061727D" w:rsidP="00B30B7B">
      <w:pPr>
        <w:adjustRightInd w:val="0"/>
        <w:snapToGrid w:val="0"/>
        <w:spacing w:line="360" w:lineRule="auto"/>
        <w:rPr>
          <w:rFonts w:ascii="Book Antiqua" w:hAnsi="Book Antiqua" w:cs="Times New Roman"/>
          <w:sz w:val="24"/>
          <w:szCs w:val="24"/>
        </w:rPr>
      </w:pPr>
      <w:r w:rsidRPr="00A23007">
        <w:rPr>
          <w:rFonts w:ascii="Book Antiqua" w:hAnsi="Book Antiqua" w:cs="Times New Roman"/>
          <w:i/>
          <w:sz w:val="24"/>
          <w:szCs w:val="24"/>
        </w:rPr>
        <w:t>P</w:t>
      </w:r>
      <w:r w:rsidRPr="00A23007">
        <w:rPr>
          <w:rFonts w:ascii="Book Antiqua" w:hAnsi="Book Antiqua" w:cs="Times New Roman"/>
          <w:sz w:val="24"/>
          <w:szCs w:val="24"/>
        </w:rPr>
        <w:t xml:space="preserve"> value draws a comparison between SVR and non-SVR patients.</w:t>
      </w:r>
      <w:r w:rsidRPr="00A23007">
        <w:rPr>
          <w:rFonts w:ascii="Book Antiqua" w:eastAsia="宋体" w:hAnsi="Book Antiqua" w:cs="Times New Roman" w:hint="eastAsia"/>
          <w:sz w:val="24"/>
          <w:szCs w:val="24"/>
          <w:lang w:eastAsia="zh-CN"/>
        </w:rPr>
        <w:t xml:space="preserve"> </w:t>
      </w:r>
      <w:r w:rsidR="00B56C18" w:rsidRPr="00A23007">
        <w:rPr>
          <w:rFonts w:ascii="Book Antiqua" w:hAnsi="Book Antiqua" w:cs="Times New Roman"/>
          <w:sz w:val="24"/>
          <w:szCs w:val="24"/>
        </w:rPr>
        <w:t>SVR</w:t>
      </w:r>
      <w:r w:rsidRPr="00A23007">
        <w:rPr>
          <w:rFonts w:ascii="Book Antiqua" w:eastAsia="宋体" w:hAnsi="Book Antiqua" w:cs="Times New Roman" w:hint="eastAsia"/>
          <w:sz w:val="24"/>
          <w:szCs w:val="24"/>
          <w:lang w:eastAsia="zh-CN"/>
        </w:rPr>
        <w:t>:</w:t>
      </w:r>
      <w:r w:rsidR="00B56C18" w:rsidRPr="00A23007">
        <w:rPr>
          <w:rFonts w:ascii="Book Antiqua" w:hAnsi="Book Antiqua" w:cs="Times New Roman"/>
          <w:sz w:val="24"/>
          <w:szCs w:val="24"/>
        </w:rPr>
        <w:t xml:space="preserve"> </w:t>
      </w:r>
      <w:r w:rsidRPr="00A23007">
        <w:rPr>
          <w:rFonts w:ascii="Book Antiqua" w:hAnsi="Book Antiqua" w:cs="Times New Roman"/>
          <w:sz w:val="24"/>
          <w:szCs w:val="24"/>
        </w:rPr>
        <w:t xml:space="preserve">Sustained </w:t>
      </w:r>
      <w:r w:rsidR="00B56C18" w:rsidRPr="00A23007">
        <w:rPr>
          <w:rFonts w:ascii="Book Antiqua" w:hAnsi="Book Antiqua" w:cs="Times New Roman"/>
          <w:sz w:val="24"/>
          <w:szCs w:val="24"/>
        </w:rPr>
        <w:t>virological response; HCV</w:t>
      </w:r>
      <w:r w:rsidRPr="00A23007">
        <w:rPr>
          <w:rFonts w:ascii="Book Antiqua" w:eastAsia="宋体" w:hAnsi="Book Antiqua" w:cs="Times New Roman" w:hint="eastAsia"/>
          <w:sz w:val="24"/>
          <w:szCs w:val="24"/>
          <w:lang w:eastAsia="zh-CN"/>
        </w:rPr>
        <w:t>:</w:t>
      </w:r>
      <w:r w:rsidR="00B56C18" w:rsidRPr="00A23007">
        <w:rPr>
          <w:rFonts w:ascii="Book Antiqua" w:hAnsi="Book Antiqua" w:cs="Times New Roman"/>
          <w:sz w:val="24"/>
          <w:szCs w:val="24"/>
        </w:rPr>
        <w:t xml:space="preserve"> </w:t>
      </w:r>
      <w:r w:rsidRPr="00A23007">
        <w:rPr>
          <w:rFonts w:ascii="Book Antiqua" w:hAnsi="Book Antiqua" w:cs="Times New Roman"/>
          <w:sz w:val="24"/>
          <w:szCs w:val="24"/>
        </w:rPr>
        <w:t xml:space="preserve">Hepatitis </w:t>
      </w:r>
      <w:r w:rsidR="00B56C18" w:rsidRPr="00A23007">
        <w:rPr>
          <w:rFonts w:ascii="Book Antiqua" w:hAnsi="Book Antiqua" w:cs="Times New Roman"/>
          <w:sz w:val="24"/>
          <w:szCs w:val="24"/>
        </w:rPr>
        <w:t xml:space="preserve">C virus; </w:t>
      </w:r>
      <w:r w:rsidR="00B56C18" w:rsidRPr="00A23007">
        <w:rPr>
          <w:rFonts w:ascii="Book Antiqua" w:eastAsia="MS PMincho" w:hAnsi="Book Antiqua" w:cs="Times New Roman"/>
          <w:sz w:val="24"/>
          <w:szCs w:val="24"/>
        </w:rPr>
        <w:t>IL28B</w:t>
      </w:r>
      <w:r w:rsidRPr="00A23007">
        <w:rPr>
          <w:rFonts w:ascii="Book Antiqua" w:eastAsia="宋体" w:hAnsi="Book Antiqua" w:cs="Times New Roman" w:hint="eastAsia"/>
          <w:sz w:val="24"/>
          <w:szCs w:val="24"/>
          <w:lang w:eastAsia="zh-CN"/>
        </w:rPr>
        <w:t xml:space="preserve">: </w:t>
      </w:r>
      <w:r w:rsidRPr="00A23007">
        <w:rPr>
          <w:rFonts w:ascii="Book Antiqua" w:eastAsia="MS PMincho" w:hAnsi="Book Antiqua" w:cs="Times New Roman"/>
          <w:sz w:val="24"/>
          <w:szCs w:val="24"/>
        </w:rPr>
        <w:t xml:space="preserve">Interleukin </w:t>
      </w:r>
      <w:r w:rsidR="00B56C18" w:rsidRPr="00A23007">
        <w:rPr>
          <w:rFonts w:ascii="Book Antiqua" w:eastAsia="MS PMincho" w:hAnsi="Book Antiqua" w:cs="Times New Roman"/>
          <w:sz w:val="24"/>
          <w:szCs w:val="24"/>
        </w:rPr>
        <w:t>28B; SNP</w:t>
      </w:r>
      <w:r w:rsidRPr="00A23007">
        <w:rPr>
          <w:rFonts w:ascii="Book Antiqua" w:eastAsia="宋体" w:hAnsi="Book Antiqua" w:cs="Times New Roman" w:hint="eastAsia"/>
          <w:sz w:val="24"/>
          <w:szCs w:val="24"/>
          <w:lang w:eastAsia="zh-CN"/>
        </w:rPr>
        <w:t>:</w:t>
      </w:r>
      <w:r w:rsidR="00B56C18" w:rsidRPr="00A23007">
        <w:rPr>
          <w:rFonts w:ascii="Book Antiqua" w:eastAsia="MS PMincho" w:hAnsi="Book Antiqua" w:cs="Times New Roman"/>
          <w:sz w:val="24"/>
          <w:szCs w:val="24"/>
        </w:rPr>
        <w:t xml:space="preserve"> </w:t>
      </w:r>
      <w:r w:rsidRPr="00A23007">
        <w:rPr>
          <w:rFonts w:ascii="Book Antiqua" w:eastAsia="MS PMincho" w:hAnsi="Book Antiqua" w:cs="Times New Roman"/>
          <w:sz w:val="24"/>
          <w:szCs w:val="24"/>
        </w:rPr>
        <w:t>Single</w:t>
      </w:r>
      <w:r w:rsidR="00B56C18" w:rsidRPr="00A23007">
        <w:rPr>
          <w:rFonts w:ascii="Book Antiqua" w:eastAsia="MS PMincho" w:hAnsi="Book Antiqua" w:cs="Times New Roman"/>
          <w:sz w:val="24"/>
          <w:szCs w:val="24"/>
        </w:rPr>
        <w:t>-nucleotide polymorphism;</w:t>
      </w:r>
      <w:r w:rsidR="00A23007">
        <w:rPr>
          <w:rFonts w:ascii="Book Antiqua" w:eastAsia="MS PMincho" w:hAnsi="Book Antiqua" w:cs="Times New Roman"/>
          <w:sz w:val="24"/>
          <w:szCs w:val="24"/>
        </w:rPr>
        <w:t xml:space="preserve"> </w:t>
      </w:r>
      <w:r w:rsidR="00B56C18" w:rsidRPr="00A23007">
        <w:rPr>
          <w:rFonts w:ascii="Book Antiqua" w:eastAsia="MS PMincho" w:hAnsi="Book Antiqua" w:cs="Times New Roman"/>
          <w:sz w:val="24"/>
          <w:szCs w:val="24"/>
        </w:rPr>
        <w:t>LDL</w:t>
      </w:r>
      <w:r w:rsidRPr="00A23007">
        <w:rPr>
          <w:rFonts w:ascii="Book Antiqua" w:eastAsia="宋体" w:hAnsi="Book Antiqua" w:cs="Times New Roman" w:hint="eastAsia"/>
          <w:sz w:val="24"/>
          <w:szCs w:val="24"/>
          <w:lang w:eastAsia="zh-CN"/>
        </w:rPr>
        <w:t>:</w:t>
      </w:r>
      <w:r w:rsidR="00B56C18" w:rsidRPr="00A23007">
        <w:rPr>
          <w:rFonts w:ascii="Book Antiqua" w:eastAsia="MS PMincho" w:hAnsi="Book Antiqua" w:cs="Times New Roman"/>
          <w:sz w:val="24"/>
          <w:szCs w:val="24"/>
        </w:rPr>
        <w:t xml:space="preserve"> </w:t>
      </w:r>
      <w:r w:rsidRPr="00A23007">
        <w:rPr>
          <w:rFonts w:ascii="Book Antiqua" w:eastAsia="MS PMincho" w:hAnsi="Book Antiqua" w:cs="Times New Roman"/>
          <w:sz w:val="24"/>
          <w:szCs w:val="24"/>
        </w:rPr>
        <w:t>Low</w:t>
      </w:r>
      <w:r w:rsidR="00B56C18" w:rsidRPr="00A23007">
        <w:rPr>
          <w:rFonts w:ascii="Book Antiqua" w:eastAsia="MS PMincho" w:hAnsi="Book Antiqua" w:cs="Times New Roman"/>
          <w:sz w:val="24"/>
          <w:szCs w:val="24"/>
        </w:rPr>
        <w:t>-density lipoprotein; PegIFN</w:t>
      </w:r>
      <w:r w:rsidRPr="00A23007">
        <w:rPr>
          <w:rFonts w:ascii="Book Antiqua" w:eastAsia="宋体" w:hAnsi="Book Antiqua" w:cs="Times New Roman" w:hint="eastAsia"/>
          <w:sz w:val="24"/>
          <w:szCs w:val="24"/>
          <w:lang w:eastAsia="zh-CN"/>
        </w:rPr>
        <w:t xml:space="preserve">: </w:t>
      </w:r>
      <w:r w:rsidRPr="00A23007">
        <w:rPr>
          <w:rFonts w:ascii="Book Antiqua" w:eastAsia="MS PMincho" w:hAnsi="Book Antiqua" w:cs="Times New Roman"/>
          <w:sz w:val="24"/>
          <w:szCs w:val="24"/>
        </w:rPr>
        <w:t xml:space="preserve">Pegylated </w:t>
      </w:r>
      <w:r w:rsidR="00B56C18" w:rsidRPr="00A23007">
        <w:rPr>
          <w:rFonts w:ascii="Book Antiqua" w:eastAsia="MS PMincho" w:hAnsi="Book Antiqua" w:cs="Times New Roman"/>
          <w:sz w:val="24"/>
          <w:szCs w:val="24"/>
        </w:rPr>
        <w:t>interferon; RBV</w:t>
      </w:r>
      <w:r w:rsidRPr="00A23007">
        <w:rPr>
          <w:rFonts w:ascii="Book Antiqua" w:eastAsia="宋体" w:hAnsi="Book Antiqua" w:cs="Times New Roman" w:hint="eastAsia"/>
          <w:sz w:val="24"/>
          <w:szCs w:val="24"/>
          <w:lang w:eastAsia="zh-CN"/>
        </w:rPr>
        <w:t>:</w:t>
      </w:r>
      <w:r w:rsidR="00B56C18" w:rsidRPr="00A23007">
        <w:rPr>
          <w:rFonts w:ascii="Book Antiqua" w:eastAsia="MS PMincho" w:hAnsi="Book Antiqua" w:cs="Times New Roman"/>
          <w:sz w:val="24"/>
          <w:szCs w:val="24"/>
        </w:rPr>
        <w:t xml:space="preserve"> </w:t>
      </w:r>
      <w:r w:rsidRPr="00A23007">
        <w:rPr>
          <w:rFonts w:ascii="Book Antiqua" w:eastAsia="MS PMincho" w:hAnsi="Book Antiqua" w:cs="Times New Roman"/>
          <w:sz w:val="24"/>
          <w:szCs w:val="24"/>
        </w:rPr>
        <w:t>Ribavirin</w:t>
      </w:r>
      <w:r w:rsidR="00B56C18" w:rsidRPr="00A23007">
        <w:rPr>
          <w:rFonts w:ascii="Book Antiqua" w:eastAsia="MS PMincho" w:hAnsi="Book Antiqua" w:cs="Times New Roman"/>
          <w:kern w:val="0"/>
          <w:sz w:val="24"/>
          <w:szCs w:val="24"/>
        </w:rPr>
        <w:t xml:space="preserve">; </w:t>
      </w:r>
      <w:r w:rsidR="00B56C18" w:rsidRPr="00A23007">
        <w:rPr>
          <w:rFonts w:ascii="Book Antiqua" w:eastAsia="MS PMincho" w:hAnsi="Book Antiqua" w:cs="Times New Roman"/>
          <w:sz w:val="24"/>
          <w:szCs w:val="24"/>
        </w:rPr>
        <w:t>VR</w:t>
      </w:r>
      <w:r w:rsidRPr="00A23007">
        <w:rPr>
          <w:rFonts w:ascii="Book Antiqua" w:eastAsia="宋体" w:hAnsi="Book Antiqua" w:cs="Times New Roman" w:hint="eastAsia"/>
          <w:sz w:val="24"/>
          <w:szCs w:val="24"/>
          <w:lang w:eastAsia="zh-CN"/>
        </w:rPr>
        <w:t>:</w:t>
      </w:r>
      <w:r w:rsidR="00B56C18" w:rsidRPr="00A23007">
        <w:rPr>
          <w:rFonts w:ascii="Book Antiqua" w:eastAsia="MS PMincho" w:hAnsi="Book Antiqua" w:cs="Times New Roman"/>
          <w:sz w:val="24"/>
          <w:szCs w:val="24"/>
        </w:rPr>
        <w:t xml:space="preserve"> </w:t>
      </w:r>
      <w:r w:rsidRPr="00A23007">
        <w:rPr>
          <w:rFonts w:ascii="Book Antiqua" w:eastAsia="MS PMincho" w:hAnsi="Book Antiqua" w:cs="Times New Roman"/>
          <w:sz w:val="24"/>
          <w:szCs w:val="24"/>
        </w:rPr>
        <w:t xml:space="preserve">Virological </w:t>
      </w:r>
      <w:r w:rsidR="00B56C18" w:rsidRPr="00A23007">
        <w:rPr>
          <w:rFonts w:ascii="Book Antiqua" w:eastAsia="MS PMincho" w:hAnsi="Book Antiqua" w:cs="Times New Roman"/>
          <w:sz w:val="24"/>
          <w:szCs w:val="24"/>
        </w:rPr>
        <w:t>response</w:t>
      </w:r>
      <w:r w:rsidR="00B56C18" w:rsidRPr="00A23007">
        <w:rPr>
          <w:rFonts w:ascii="Book Antiqua" w:eastAsia="MS PMincho" w:hAnsi="Book Antiqua" w:cs="Times New Roman"/>
          <w:kern w:val="0"/>
          <w:sz w:val="24"/>
          <w:szCs w:val="24"/>
        </w:rPr>
        <w:t>.</w:t>
      </w:r>
    </w:p>
    <w:p w14:paraId="111D4168" w14:textId="11323748" w:rsidR="00327AC5" w:rsidRPr="00A23007" w:rsidRDefault="00327AC5" w:rsidP="00B30B7B">
      <w:pPr>
        <w:adjustRightInd w:val="0"/>
        <w:snapToGrid w:val="0"/>
        <w:spacing w:line="360" w:lineRule="auto"/>
        <w:rPr>
          <w:rFonts w:ascii="Book Antiqua" w:eastAsia="MS PMincho" w:hAnsi="Book Antiqua" w:cs="Times New Roman"/>
          <w:sz w:val="24"/>
          <w:szCs w:val="24"/>
        </w:rPr>
      </w:pPr>
    </w:p>
    <w:p w14:paraId="2A62E549" w14:textId="77777777" w:rsidR="00327AC5" w:rsidRPr="00A23007" w:rsidRDefault="00327AC5" w:rsidP="00B30B7B">
      <w:pPr>
        <w:adjustRightInd w:val="0"/>
        <w:snapToGrid w:val="0"/>
        <w:spacing w:line="360" w:lineRule="auto"/>
        <w:rPr>
          <w:rFonts w:ascii="Book Antiqua" w:hAnsi="Book Antiqua" w:cs="Times New Roman"/>
          <w:b/>
          <w:sz w:val="24"/>
          <w:szCs w:val="24"/>
        </w:rPr>
      </w:pPr>
    </w:p>
    <w:p w14:paraId="501E104D" w14:textId="21758D26" w:rsidR="00327AC5" w:rsidRPr="00773157" w:rsidRDefault="00773157" w:rsidP="00B30B7B">
      <w:pPr>
        <w:widowControl/>
        <w:adjustRightInd w:val="0"/>
        <w:snapToGrid w:val="0"/>
        <w:spacing w:line="360" w:lineRule="auto"/>
        <w:rPr>
          <w:rFonts w:ascii="Book Antiqua" w:eastAsia="宋体" w:hAnsi="Book Antiqua" w:cs="Times New Roman"/>
          <w:b/>
          <w:sz w:val="24"/>
          <w:szCs w:val="24"/>
          <w:lang w:eastAsia="zh-CN"/>
        </w:rPr>
        <w:sectPr w:rsidR="00327AC5" w:rsidRPr="00773157" w:rsidSect="00693702">
          <w:pgSz w:w="16838" w:h="11906" w:orient="landscape"/>
          <w:pgMar w:top="1701" w:right="1985" w:bottom="1701" w:left="1701" w:header="851" w:footer="992" w:gutter="0"/>
          <w:cols w:space="425"/>
          <w:docGrid w:type="lines" w:linePitch="360"/>
        </w:sectPr>
      </w:pPr>
      <w:r>
        <w:rPr>
          <w:rFonts w:ascii="Book Antiqua" w:hAnsi="Book Antiqua" w:cs="Times New Roman"/>
          <w:b/>
          <w:sz w:val="24"/>
          <w:szCs w:val="24"/>
        </w:rPr>
        <w:br w:type="page"/>
      </w:r>
    </w:p>
    <w:p w14:paraId="778AEED8" w14:textId="517327E7" w:rsidR="005A1C8F" w:rsidRPr="00773157" w:rsidRDefault="005A1C8F" w:rsidP="00B30B7B">
      <w:pPr>
        <w:adjustRightInd w:val="0"/>
        <w:snapToGrid w:val="0"/>
        <w:spacing w:line="360" w:lineRule="auto"/>
        <w:rPr>
          <w:rFonts w:ascii="Book Antiqua" w:eastAsia="宋体" w:hAnsi="Book Antiqua" w:cs="Times New Roman"/>
          <w:sz w:val="24"/>
          <w:szCs w:val="24"/>
          <w:lang w:eastAsia="zh-CN"/>
        </w:rPr>
      </w:pPr>
    </w:p>
    <w:sectPr w:rsidR="005A1C8F" w:rsidRPr="007731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4674" w14:textId="77777777" w:rsidR="00D94F4A" w:rsidRDefault="00D94F4A">
      <w:r>
        <w:separator/>
      </w:r>
    </w:p>
  </w:endnote>
  <w:endnote w:type="continuationSeparator" w:id="0">
    <w:p w14:paraId="0D9FB4C4" w14:textId="77777777" w:rsidR="00D94F4A" w:rsidRDefault="00D9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ongressSans">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8349" w14:textId="77777777" w:rsidR="00D94F4A" w:rsidRDefault="00D94F4A">
      <w:r>
        <w:separator/>
      </w:r>
    </w:p>
  </w:footnote>
  <w:footnote w:type="continuationSeparator" w:id="0">
    <w:p w14:paraId="6FD9FE5F" w14:textId="77777777" w:rsidR="00D94F4A" w:rsidRDefault="00D9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7A89" w14:textId="77777777" w:rsidR="00A35395" w:rsidRPr="00A13470" w:rsidRDefault="00A35395" w:rsidP="00693702">
    <w:pPr>
      <w:pStyle w:val="a4"/>
      <w:wordWrap w:val="0"/>
      <w:jc w:val="right"/>
      <w:rPr>
        <w:rFonts w:cs="Times New Roman"/>
        <w:sz w:val="22"/>
      </w:rPr>
    </w:pPr>
    <w:r w:rsidRPr="00A13470">
      <w:rPr>
        <w:rFonts w:cs="Times New Roman"/>
        <w:b/>
        <w:sz w:val="22"/>
      </w:rPr>
      <w:t>Hiramine S</w:t>
    </w:r>
    <w:r w:rsidRPr="00A13470">
      <w:rPr>
        <w:rFonts w:cs="Times New Roman"/>
        <w:sz w:val="22"/>
      </w:rPr>
      <w:t>, et al. (</w:t>
    </w:r>
    <w:r w:rsidRPr="00A13470">
      <w:rPr>
        <w:rStyle w:val="a7"/>
        <w:rFonts w:cs="Times New Roman"/>
        <w:b/>
        <w:sz w:val="22"/>
      </w:rPr>
      <w:fldChar w:fldCharType="begin"/>
    </w:r>
    <w:r w:rsidRPr="00A13470">
      <w:rPr>
        <w:rStyle w:val="a7"/>
        <w:rFonts w:cs="Times New Roman"/>
        <w:b/>
        <w:sz w:val="22"/>
      </w:rPr>
      <w:instrText xml:space="preserve"> PAGE </w:instrText>
    </w:r>
    <w:r w:rsidRPr="00A13470">
      <w:rPr>
        <w:rStyle w:val="a7"/>
        <w:rFonts w:cs="Times New Roman"/>
        <w:b/>
        <w:sz w:val="22"/>
      </w:rPr>
      <w:fldChar w:fldCharType="separate"/>
    </w:r>
    <w:r w:rsidR="007A53C4">
      <w:rPr>
        <w:rStyle w:val="a7"/>
        <w:rFonts w:cs="Times New Roman"/>
        <w:b/>
        <w:noProof/>
        <w:sz w:val="22"/>
      </w:rPr>
      <w:t>5</w:t>
    </w:r>
    <w:r w:rsidRPr="00A13470">
      <w:rPr>
        <w:rStyle w:val="a7"/>
        <w:rFonts w:cs="Times New Roman"/>
        <w:b/>
        <w:sz w:val="22"/>
      </w:rPr>
      <w:fldChar w:fldCharType="end"/>
    </w:r>
    <w:r w:rsidRPr="00A13470">
      <w:rPr>
        <w:rFonts w:cs="Times New Roman"/>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4ADF"/>
    <w:multiLevelType w:val="hybridMultilevel"/>
    <w:tmpl w:val="494AFFF8"/>
    <w:lvl w:ilvl="0" w:tplc="8880F728">
      <w:numFmt w:val="bullet"/>
      <w:lvlText w:val=""/>
      <w:lvlJc w:val="left"/>
      <w:pPr>
        <w:ind w:left="360" w:hanging="360"/>
      </w:pPr>
      <w:rPr>
        <w:rFonts w:ascii="Wingdings" w:eastAsia="MS P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d2sv9x2xesw9e9ppixspr9f5aveeseffwx&quot;&gt;My EndNote Library&lt;record-ids&gt;&lt;item&gt;21&lt;/item&gt;&lt;item&gt;53&lt;/item&gt;&lt;item&gt;261&lt;/item&gt;&lt;item&gt;357&lt;/item&gt;&lt;item&gt;364&lt;/item&gt;&lt;item&gt;605&lt;/item&gt;&lt;item&gt;608&lt;/item&gt;&lt;item&gt;619&lt;/item&gt;&lt;item&gt;687&lt;/item&gt;&lt;item&gt;690&lt;/item&gt;&lt;item&gt;692&lt;/item&gt;&lt;item&gt;711&lt;/item&gt;&lt;item&gt;722&lt;/item&gt;&lt;item&gt;727&lt;/item&gt;&lt;item&gt;728&lt;/item&gt;&lt;item&gt;758&lt;/item&gt;&lt;item&gt;780&lt;/item&gt;&lt;item&gt;799&lt;/item&gt;&lt;item&gt;800&lt;/item&gt;&lt;item&gt;801&lt;/item&gt;&lt;item&gt;802&lt;/item&gt;&lt;item&gt;808&lt;/item&gt;&lt;/record-ids&gt;&lt;/item&gt;&lt;/Libraries&gt;"/>
  </w:docVars>
  <w:rsids>
    <w:rsidRoot w:val="00327AC5"/>
    <w:rsid w:val="0000302D"/>
    <w:rsid w:val="00011261"/>
    <w:rsid w:val="00026C6F"/>
    <w:rsid w:val="000324C1"/>
    <w:rsid w:val="000402AA"/>
    <w:rsid w:val="00044A05"/>
    <w:rsid w:val="00072840"/>
    <w:rsid w:val="00074C7C"/>
    <w:rsid w:val="00082E93"/>
    <w:rsid w:val="00093FB3"/>
    <w:rsid w:val="00097C4D"/>
    <w:rsid w:val="000A154B"/>
    <w:rsid w:val="000B493F"/>
    <w:rsid w:val="000C1759"/>
    <w:rsid w:val="000C1FF8"/>
    <w:rsid w:val="000D60C4"/>
    <w:rsid w:val="000E126B"/>
    <w:rsid w:val="000E29E5"/>
    <w:rsid w:val="000E4DB9"/>
    <w:rsid w:val="000F7502"/>
    <w:rsid w:val="00103CF3"/>
    <w:rsid w:val="0010623E"/>
    <w:rsid w:val="00106362"/>
    <w:rsid w:val="00122267"/>
    <w:rsid w:val="00126089"/>
    <w:rsid w:val="001908BE"/>
    <w:rsid w:val="00193324"/>
    <w:rsid w:val="001939DD"/>
    <w:rsid w:val="00195452"/>
    <w:rsid w:val="001B2FAD"/>
    <w:rsid w:val="001B4104"/>
    <w:rsid w:val="001B6B6A"/>
    <w:rsid w:val="001B79FF"/>
    <w:rsid w:val="001C50DD"/>
    <w:rsid w:val="001C6F4B"/>
    <w:rsid w:val="001E1B3B"/>
    <w:rsid w:val="001E349B"/>
    <w:rsid w:val="001F155E"/>
    <w:rsid w:val="001F376F"/>
    <w:rsid w:val="001F4DE7"/>
    <w:rsid w:val="00202303"/>
    <w:rsid w:val="00215CD3"/>
    <w:rsid w:val="00232FFC"/>
    <w:rsid w:val="002337A6"/>
    <w:rsid w:val="00234FD3"/>
    <w:rsid w:val="002548CD"/>
    <w:rsid w:val="00255F63"/>
    <w:rsid w:val="00262D22"/>
    <w:rsid w:val="00272A61"/>
    <w:rsid w:val="00277AA8"/>
    <w:rsid w:val="002968AA"/>
    <w:rsid w:val="002A4BCE"/>
    <w:rsid w:val="002A6A0F"/>
    <w:rsid w:val="002E6451"/>
    <w:rsid w:val="002F045C"/>
    <w:rsid w:val="00306115"/>
    <w:rsid w:val="00316B80"/>
    <w:rsid w:val="00326848"/>
    <w:rsid w:val="00327667"/>
    <w:rsid w:val="00327AC5"/>
    <w:rsid w:val="00340242"/>
    <w:rsid w:val="0034769A"/>
    <w:rsid w:val="003504CE"/>
    <w:rsid w:val="003739F4"/>
    <w:rsid w:val="0038446C"/>
    <w:rsid w:val="003852BE"/>
    <w:rsid w:val="003C2F47"/>
    <w:rsid w:val="003F35CB"/>
    <w:rsid w:val="00423A97"/>
    <w:rsid w:val="0045080B"/>
    <w:rsid w:val="00455EB7"/>
    <w:rsid w:val="004649A6"/>
    <w:rsid w:val="00485C83"/>
    <w:rsid w:val="004A13CD"/>
    <w:rsid w:val="004A5ACE"/>
    <w:rsid w:val="004A67A4"/>
    <w:rsid w:val="004B3FCF"/>
    <w:rsid w:val="004D141F"/>
    <w:rsid w:val="004E2CC7"/>
    <w:rsid w:val="004E38BE"/>
    <w:rsid w:val="004F364A"/>
    <w:rsid w:val="0052201E"/>
    <w:rsid w:val="005227A0"/>
    <w:rsid w:val="00536437"/>
    <w:rsid w:val="00544610"/>
    <w:rsid w:val="0055443C"/>
    <w:rsid w:val="00564698"/>
    <w:rsid w:val="00570B22"/>
    <w:rsid w:val="005751EF"/>
    <w:rsid w:val="00590CF5"/>
    <w:rsid w:val="00592624"/>
    <w:rsid w:val="005A1C8F"/>
    <w:rsid w:val="005A47A4"/>
    <w:rsid w:val="005A5F1B"/>
    <w:rsid w:val="005A7A58"/>
    <w:rsid w:val="005D2C2C"/>
    <w:rsid w:val="005D3B85"/>
    <w:rsid w:val="005D4822"/>
    <w:rsid w:val="0061727D"/>
    <w:rsid w:val="00623072"/>
    <w:rsid w:val="00625F33"/>
    <w:rsid w:val="0064550D"/>
    <w:rsid w:val="00670594"/>
    <w:rsid w:val="00674985"/>
    <w:rsid w:val="00681626"/>
    <w:rsid w:val="00683A1B"/>
    <w:rsid w:val="00692832"/>
    <w:rsid w:val="00693702"/>
    <w:rsid w:val="006B14E2"/>
    <w:rsid w:val="006D0723"/>
    <w:rsid w:val="006D2183"/>
    <w:rsid w:val="006D5D29"/>
    <w:rsid w:val="006E261F"/>
    <w:rsid w:val="006F3AD7"/>
    <w:rsid w:val="007030CF"/>
    <w:rsid w:val="00703AFE"/>
    <w:rsid w:val="00703CE2"/>
    <w:rsid w:val="00706326"/>
    <w:rsid w:val="00720A2D"/>
    <w:rsid w:val="00722093"/>
    <w:rsid w:val="007244CC"/>
    <w:rsid w:val="007320C1"/>
    <w:rsid w:val="007352ED"/>
    <w:rsid w:val="00743828"/>
    <w:rsid w:val="00754132"/>
    <w:rsid w:val="00761A8B"/>
    <w:rsid w:val="007624FC"/>
    <w:rsid w:val="00773157"/>
    <w:rsid w:val="00773E9E"/>
    <w:rsid w:val="00781D19"/>
    <w:rsid w:val="00787F84"/>
    <w:rsid w:val="007929AA"/>
    <w:rsid w:val="00796B1E"/>
    <w:rsid w:val="007A53C4"/>
    <w:rsid w:val="007A64E6"/>
    <w:rsid w:val="007A6513"/>
    <w:rsid w:val="007B6166"/>
    <w:rsid w:val="007D0D58"/>
    <w:rsid w:val="007D5647"/>
    <w:rsid w:val="007D5C3C"/>
    <w:rsid w:val="007F3D0A"/>
    <w:rsid w:val="007F560F"/>
    <w:rsid w:val="00816A88"/>
    <w:rsid w:val="00825094"/>
    <w:rsid w:val="008529B9"/>
    <w:rsid w:val="00862893"/>
    <w:rsid w:val="008644E6"/>
    <w:rsid w:val="008653B1"/>
    <w:rsid w:val="00872BEC"/>
    <w:rsid w:val="00875A55"/>
    <w:rsid w:val="00887B9A"/>
    <w:rsid w:val="00890B39"/>
    <w:rsid w:val="008966BF"/>
    <w:rsid w:val="008A1908"/>
    <w:rsid w:val="008D2BEB"/>
    <w:rsid w:val="008D5F28"/>
    <w:rsid w:val="008E32C3"/>
    <w:rsid w:val="008F20D1"/>
    <w:rsid w:val="00921699"/>
    <w:rsid w:val="00924684"/>
    <w:rsid w:val="00931558"/>
    <w:rsid w:val="00935A96"/>
    <w:rsid w:val="0093791F"/>
    <w:rsid w:val="00946436"/>
    <w:rsid w:val="00957980"/>
    <w:rsid w:val="00961342"/>
    <w:rsid w:val="00962FC6"/>
    <w:rsid w:val="0097006A"/>
    <w:rsid w:val="00973BED"/>
    <w:rsid w:val="00983B0D"/>
    <w:rsid w:val="009930B3"/>
    <w:rsid w:val="009A0912"/>
    <w:rsid w:val="009A2114"/>
    <w:rsid w:val="009B728F"/>
    <w:rsid w:val="009B777B"/>
    <w:rsid w:val="009D4299"/>
    <w:rsid w:val="009D4B9B"/>
    <w:rsid w:val="009E160B"/>
    <w:rsid w:val="009E7143"/>
    <w:rsid w:val="009F433F"/>
    <w:rsid w:val="00A128BF"/>
    <w:rsid w:val="00A2031C"/>
    <w:rsid w:val="00A23007"/>
    <w:rsid w:val="00A30389"/>
    <w:rsid w:val="00A337B1"/>
    <w:rsid w:val="00A35395"/>
    <w:rsid w:val="00A47061"/>
    <w:rsid w:val="00A6539B"/>
    <w:rsid w:val="00A95C27"/>
    <w:rsid w:val="00AA479F"/>
    <w:rsid w:val="00AB4330"/>
    <w:rsid w:val="00AC06E1"/>
    <w:rsid w:val="00AC6429"/>
    <w:rsid w:val="00AC7BEF"/>
    <w:rsid w:val="00AD0320"/>
    <w:rsid w:val="00AD1CDD"/>
    <w:rsid w:val="00AE3F77"/>
    <w:rsid w:val="00AF149A"/>
    <w:rsid w:val="00B1699E"/>
    <w:rsid w:val="00B17D83"/>
    <w:rsid w:val="00B30B7B"/>
    <w:rsid w:val="00B344EA"/>
    <w:rsid w:val="00B43691"/>
    <w:rsid w:val="00B47FE0"/>
    <w:rsid w:val="00B56C18"/>
    <w:rsid w:val="00B66B59"/>
    <w:rsid w:val="00B71A9C"/>
    <w:rsid w:val="00B71D0F"/>
    <w:rsid w:val="00B81AA2"/>
    <w:rsid w:val="00B81F59"/>
    <w:rsid w:val="00B86E8E"/>
    <w:rsid w:val="00B915BF"/>
    <w:rsid w:val="00B9416B"/>
    <w:rsid w:val="00BC1EC5"/>
    <w:rsid w:val="00BD5427"/>
    <w:rsid w:val="00BE0930"/>
    <w:rsid w:val="00BE1C80"/>
    <w:rsid w:val="00BF5974"/>
    <w:rsid w:val="00BF63DC"/>
    <w:rsid w:val="00C05135"/>
    <w:rsid w:val="00C268F3"/>
    <w:rsid w:val="00C67760"/>
    <w:rsid w:val="00C938B6"/>
    <w:rsid w:val="00CD1144"/>
    <w:rsid w:val="00CD67EF"/>
    <w:rsid w:val="00D05C14"/>
    <w:rsid w:val="00D120CF"/>
    <w:rsid w:val="00D16390"/>
    <w:rsid w:val="00D24F73"/>
    <w:rsid w:val="00D26D9D"/>
    <w:rsid w:val="00D26E2A"/>
    <w:rsid w:val="00D27EF7"/>
    <w:rsid w:val="00D3025F"/>
    <w:rsid w:val="00D32F77"/>
    <w:rsid w:val="00D73902"/>
    <w:rsid w:val="00D92FA6"/>
    <w:rsid w:val="00D94F4A"/>
    <w:rsid w:val="00DA0716"/>
    <w:rsid w:val="00DA2A24"/>
    <w:rsid w:val="00DA3541"/>
    <w:rsid w:val="00DC0ADA"/>
    <w:rsid w:val="00DD2E4E"/>
    <w:rsid w:val="00DD5D96"/>
    <w:rsid w:val="00DF544A"/>
    <w:rsid w:val="00DF5A59"/>
    <w:rsid w:val="00DF6767"/>
    <w:rsid w:val="00DF7DC2"/>
    <w:rsid w:val="00E01691"/>
    <w:rsid w:val="00E04942"/>
    <w:rsid w:val="00E04D0D"/>
    <w:rsid w:val="00E07EAE"/>
    <w:rsid w:val="00E477B1"/>
    <w:rsid w:val="00EB5AA6"/>
    <w:rsid w:val="00EC43C1"/>
    <w:rsid w:val="00ED1E54"/>
    <w:rsid w:val="00EF774B"/>
    <w:rsid w:val="00F126DB"/>
    <w:rsid w:val="00F30EEB"/>
    <w:rsid w:val="00F73FBC"/>
    <w:rsid w:val="00F90CCB"/>
    <w:rsid w:val="00F92C1B"/>
    <w:rsid w:val="00F97294"/>
    <w:rsid w:val="00FA2491"/>
    <w:rsid w:val="00FB123D"/>
    <w:rsid w:val="00FC711B"/>
    <w:rsid w:val="00FE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A9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C5"/>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AC5"/>
    <w:rPr>
      <w:color w:val="0000FF" w:themeColor="hyperlink"/>
      <w:u w:val="single"/>
    </w:rPr>
  </w:style>
  <w:style w:type="paragraph" w:styleId="a4">
    <w:name w:val="header"/>
    <w:basedOn w:val="a"/>
    <w:link w:val="Char"/>
    <w:uiPriority w:val="99"/>
    <w:unhideWhenUsed/>
    <w:rsid w:val="00327AC5"/>
    <w:pPr>
      <w:tabs>
        <w:tab w:val="center" w:pos="4252"/>
        <w:tab w:val="right" w:pos="8504"/>
      </w:tabs>
      <w:snapToGrid w:val="0"/>
    </w:pPr>
  </w:style>
  <w:style w:type="character" w:customStyle="1" w:styleId="Char">
    <w:name w:val="页眉 Char"/>
    <w:basedOn w:val="a0"/>
    <w:link w:val="a4"/>
    <w:uiPriority w:val="99"/>
    <w:rsid w:val="00327AC5"/>
    <w:rPr>
      <w:kern w:val="2"/>
      <w:sz w:val="21"/>
      <w:szCs w:val="22"/>
      <w:lang w:eastAsia="ja-JP"/>
    </w:rPr>
  </w:style>
  <w:style w:type="paragraph" w:styleId="a5">
    <w:name w:val="footer"/>
    <w:basedOn w:val="a"/>
    <w:link w:val="Char0"/>
    <w:uiPriority w:val="99"/>
    <w:unhideWhenUsed/>
    <w:rsid w:val="00327AC5"/>
    <w:pPr>
      <w:tabs>
        <w:tab w:val="center" w:pos="4252"/>
        <w:tab w:val="right" w:pos="8504"/>
      </w:tabs>
      <w:snapToGrid w:val="0"/>
    </w:pPr>
  </w:style>
  <w:style w:type="character" w:customStyle="1" w:styleId="Char0">
    <w:name w:val="页脚 Char"/>
    <w:basedOn w:val="a0"/>
    <w:link w:val="a5"/>
    <w:uiPriority w:val="99"/>
    <w:rsid w:val="00327AC5"/>
    <w:rPr>
      <w:kern w:val="2"/>
      <w:sz w:val="21"/>
      <w:szCs w:val="22"/>
      <w:lang w:eastAsia="ja-JP"/>
    </w:rPr>
  </w:style>
  <w:style w:type="paragraph" w:styleId="a6">
    <w:name w:val="Balloon Text"/>
    <w:basedOn w:val="a"/>
    <w:link w:val="Char1"/>
    <w:uiPriority w:val="99"/>
    <w:semiHidden/>
    <w:unhideWhenUsed/>
    <w:rsid w:val="00327AC5"/>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327AC5"/>
    <w:rPr>
      <w:rFonts w:asciiTheme="majorHAnsi" w:eastAsiaTheme="majorEastAsia" w:hAnsiTheme="majorHAnsi" w:cstheme="majorBidi"/>
      <w:kern w:val="2"/>
      <w:sz w:val="18"/>
      <w:szCs w:val="18"/>
      <w:lang w:eastAsia="ja-JP"/>
    </w:rPr>
  </w:style>
  <w:style w:type="character" w:styleId="a7">
    <w:name w:val="page number"/>
    <w:basedOn w:val="a0"/>
    <w:uiPriority w:val="99"/>
    <w:semiHidden/>
    <w:unhideWhenUsed/>
    <w:rsid w:val="00327AC5"/>
  </w:style>
  <w:style w:type="paragraph" w:customStyle="1" w:styleId="p0">
    <w:name w:val="p0"/>
    <w:basedOn w:val="a"/>
    <w:rsid w:val="00327AC5"/>
    <w:pPr>
      <w:widowControl/>
      <w:spacing w:line="240" w:lineRule="atLeast"/>
      <w:jc w:val="left"/>
    </w:pPr>
    <w:rPr>
      <w:rFonts w:ascii="Century" w:eastAsia="宋体" w:hAnsi="Century" w:cs="宋体"/>
      <w:kern w:val="0"/>
      <w:szCs w:val="21"/>
      <w:lang w:eastAsia="zh-CN"/>
    </w:rPr>
  </w:style>
  <w:style w:type="table" w:styleId="a8">
    <w:name w:val="Table Grid"/>
    <w:basedOn w:val="a1"/>
    <w:uiPriority w:val="59"/>
    <w:rsid w:val="00327AC5"/>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27AC5"/>
    <w:rPr>
      <w:sz w:val="18"/>
      <w:szCs w:val="18"/>
    </w:rPr>
  </w:style>
  <w:style w:type="paragraph" w:styleId="aa">
    <w:name w:val="annotation text"/>
    <w:basedOn w:val="a"/>
    <w:link w:val="Char2"/>
    <w:uiPriority w:val="99"/>
    <w:semiHidden/>
    <w:unhideWhenUsed/>
    <w:rsid w:val="00327AC5"/>
    <w:rPr>
      <w:sz w:val="24"/>
      <w:szCs w:val="24"/>
    </w:rPr>
  </w:style>
  <w:style w:type="character" w:customStyle="1" w:styleId="Char2">
    <w:name w:val="批注文字 Char"/>
    <w:basedOn w:val="a0"/>
    <w:link w:val="aa"/>
    <w:uiPriority w:val="99"/>
    <w:semiHidden/>
    <w:rsid w:val="00327AC5"/>
    <w:rPr>
      <w:kern w:val="2"/>
      <w:lang w:eastAsia="ja-JP"/>
    </w:rPr>
  </w:style>
  <w:style w:type="paragraph" w:styleId="ab">
    <w:name w:val="annotation subject"/>
    <w:basedOn w:val="aa"/>
    <w:next w:val="aa"/>
    <w:link w:val="Char3"/>
    <w:uiPriority w:val="99"/>
    <w:semiHidden/>
    <w:unhideWhenUsed/>
    <w:rsid w:val="00327AC5"/>
    <w:rPr>
      <w:b/>
      <w:bCs/>
      <w:sz w:val="20"/>
      <w:szCs w:val="20"/>
    </w:rPr>
  </w:style>
  <w:style w:type="character" w:customStyle="1" w:styleId="Char3">
    <w:name w:val="批注主题 Char"/>
    <w:basedOn w:val="Char2"/>
    <w:link w:val="ab"/>
    <w:uiPriority w:val="99"/>
    <w:semiHidden/>
    <w:rsid w:val="00327AC5"/>
    <w:rPr>
      <w:b/>
      <w:bCs/>
      <w:kern w:val="2"/>
      <w:sz w:val="20"/>
      <w:szCs w:val="20"/>
      <w:lang w:eastAsia="ja-JP"/>
    </w:rPr>
  </w:style>
  <w:style w:type="paragraph" w:styleId="ac">
    <w:name w:val="List Paragraph"/>
    <w:basedOn w:val="a"/>
    <w:uiPriority w:val="34"/>
    <w:qFormat/>
    <w:rsid w:val="00202303"/>
    <w:pPr>
      <w:ind w:leftChars="400" w:left="840"/>
    </w:pPr>
  </w:style>
  <w:style w:type="character" w:styleId="ad">
    <w:name w:val="line number"/>
    <w:basedOn w:val="a0"/>
    <w:uiPriority w:val="99"/>
    <w:semiHidden/>
    <w:unhideWhenUsed/>
    <w:rsid w:val="007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C5"/>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AC5"/>
    <w:rPr>
      <w:color w:val="0000FF" w:themeColor="hyperlink"/>
      <w:u w:val="single"/>
    </w:rPr>
  </w:style>
  <w:style w:type="paragraph" w:styleId="a4">
    <w:name w:val="header"/>
    <w:basedOn w:val="a"/>
    <w:link w:val="Char"/>
    <w:uiPriority w:val="99"/>
    <w:unhideWhenUsed/>
    <w:rsid w:val="00327AC5"/>
    <w:pPr>
      <w:tabs>
        <w:tab w:val="center" w:pos="4252"/>
        <w:tab w:val="right" w:pos="8504"/>
      </w:tabs>
      <w:snapToGrid w:val="0"/>
    </w:pPr>
  </w:style>
  <w:style w:type="character" w:customStyle="1" w:styleId="Char">
    <w:name w:val="页眉 Char"/>
    <w:basedOn w:val="a0"/>
    <w:link w:val="a4"/>
    <w:uiPriority w:val="99"/>
    <w:rsid w:val="00327AC5"/>
    <w:rPr>
      <w:kern w:val="2"/>
      <w:sz w:val="21"/>
      <w:szCs w:val="22"/>
      <w:lang w:eastAsia="ja-JP"/>
    </w:rPr>
  </w:style>
  <w:style w:type="paragraph" w:styleId="a5">
    <w:name w:val="footer"/>
    <w:basedOn w:val="a"/>
    <w:link w:val="Char0"/>
    <w:uiPriority w:val="99"/>
    <w:unhideWhenUsed/>
    <w:rsid w:val="00327AC5"/>
    <w:pPr>
      <w:tabs>
        <w:tab w:val="center" w:pos="4252"/>
        <w:tab w:val="right" w:pos="8504"/>
      </w:tabs>
      <w:snapToGrid w:val="0"/>
    </w:pPr>
  </w:style>
  <w:style w:type="character" w:customStyle="1" w:styleId="Char0">
    <w:name w:val="页脚 Char"/>
    <w:basedOn w:val="a0"/>
    <w:link w:val="a5"/>
    <w:uiPriority w:val="99"/>
    <w:rsid w:val="00327AC5"/>
    <w:rPr>
      <w:kern w:val="2"/>
      <w:sz w:val="21"/>
      <w:szCs w:val="22"/>
      <w:lang w:eastAsia="ja-JP"/>
    </w:rPr>
  </w:style>
  <w:style w:type="paragraph" w:styleId="a6">
    <w:name w:val="Balloon Text"/>
    <w:basedOn w:val="a"/>
    <w:link w:val="Char1"/>
    <w:uiPriority w:val="99"/>
    <w:semiHidden/>
    <w:unhideWhenUsed/>
    <w:rsid w:val="00327AC5"/>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327AC5"/>
    <w:rPr>
      <w:rFonts w:asciiTheme="majorHAnsi" w:eastAsiaTheme="majorEastAsia" w:hAnsiTheme="majorHAnsi" w:cstheme="majorBidi"/>
      <w:kern w:val="2"/>
      <w:sz w:val="18"/>
      <w:szCs w:val="18"/>
      <w:lang w:eastAsia="ja-JP"/>
    </w:rPr>
  </w:style>
  <w:style w:type="character" w:styleId="a7">
    <w:name w:val="page number"/>
    <w:basedOn w:val="a0"/>
    <w:uiPriority w:val="99"/>
    <w:semiHidden/>
    <w:unhideWhenUsed/>
    <w:rsid w:val="00327AC5"/>
  </w:style>
  <w:style w:type="paragraph" w:customStyle="1" w:styleId="p0">
    <w:name w:val="p0"/>
    <w:basedOn w:val="a"/>
    <w:rsid w:val="00327AC5"/>
    <w:pPr>
      <w:widowControl/>
      <w:spacing w:line="240" w:lineRule="atLeast"/>
      <w:jc w:val="left"/>
    </w:pPr>
    <w:rPr>
      <w:rFonts w:ascii="Century" w:eastAsia="宋体" w:hAnsi="Century" w:cs="宋体"/>
      <w:kern w:val="0"/>
      <w:szCs w:val="21"/>
      <w:lang w:eastAsia="zh-CN"/>
    </w:rPr>
  </w:style>
  <w:style w:type="table" w:styleId="a8">
    <w:name w:val="Table Grid"/>
    <w:basedOn w:val="a1"/>
    <w:uiPriority w:val="59"/>
    <w:rsid w:val="00327AC5"/>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27AC5"/>
    <w:rPr>
      <w:sz w:val="18"/>
      <w:szCs w:val="18"/>
    </w:rPr>
  </w:style>
  <w:style w:type="paragraph" w:styleId="aa">
    <w:name w:val="annotation text"/>
    <w:basedOn w:val="a"/>
    <w:link w:val="Char2"/>
    <w:uiPriority w:val="99"/>
    <w:semiHidden/>
    <w:unhideWhenUsed/>
    <w:rsid w:val="00327AC5"/>
    <w:rPr>
      <w:sz w:val="24"/>
      <w:szCs w:val="24"/>
    </w:rPr>
  </w:style>
  <w:style w:type="character" w:customStyle="1" w:styleId="Char2">
    <w:name w:val="批注文字 Char"/>
    <w:basedOn w:val="a0"/>
    <w:link w:val="aa"/>
    <w:uiPriority w:val="99"/>
    <w:semiHidden/>
    <w:rsid w:val="00327AC5"/>
    <w:rPr>
      <w:kern w:val="2"/>
      <w:lang w:eastAsia="ja-JP"/>
    </w:rPr>
  </w:style>
  <w:style w:type="paragraph" w:styleId="ab">
    <w:name w:val="annotation subject"/>
    <w:basedOn w:val="aa"/>
    <w:next w:val="aa"/>
    <w:link w:val="Char3"/>
    <w:uiPriority w:val="99"/>
    <w:semiHidden/>
    <w:unhideWhenUsed/>
    <w:rsid w:val="00327AC5"/>
    <w:rPr>
      <w:b/>
      <w:bCs/>
      <w:sz w:val="20"/>
      <w:szCs w:val="20"/>
    </w:rPr>
  </w:style>
  <w:style w:type="character" w:customStyle="1" w:styleId="Char3">
    <w:name w:val="批注主题 Char"/>
    <w:basedOn w:val="Char2"/>
    <w:link w:val="ab"/>
    <w:uiPriority w:val="99"/>
    <w:semiHidden/>
    <w:rsid w:val="00327AC5"/>
    <w:rPr>
      <w:b/>
      <w:bCs/>
      <w:kern w:val="2"/>
      <w:sz w:val="20"/>
      <w:szCs w:val="20"/>
      <w:lang w:eastAsia="ja-JP"/>
    </w:rPr>
  </w:style>
  <w:style w:type="paragraph" w:styleId="ac">
    <w:name w:val="List Paragraph"/>
    <w:basedOn w:val="a"/>
    <w:uiPriority w:val="34"/>
    <w:qFormat/>
    <w:rsid w:val="00202303"/>
    <w:pPr>
      <w:ind w:leftChars="400" w:left="840"/>
    </w:pPr>
  </w:style>
  <w:style w:type="character" w:styleId="ad">
    <w:name w:val="line number"/>
    <w:basedOn w:val="a0"/>
    <w:uiPriority w:val="99"/>
    <w:semiHidden/>
    <w:unhideWhenUsed/>
    <w:rsid w:val="007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0259">
      <w:bodyDiv w:val="1"/>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sChild>
            <w:div w:id="401290958">
              <w:marLeft w:val="0"/>
              <w:marRight w:val="0"/>
              <w:marTop w:val="0"/>
              <w:marBottom w:val="0"/>
              <w:divBdr>
                <w:top w:val="none" w:sz="0" w:space="0" w:color="auto"/>
                <w:left w:val="none" w:sz="0" w:space="0" w:color="auto"/>
                <w:bottom w:val="none" w:sz="0" w:space="0" w:color="auto"/>
                <w:right w:val="none" w:sz="0" w:space="0" w:color="auto"/>
              </w:divBdr>
            </w:div>
            <w:div w:id="499929899">
              <w:marLeft w:val="0"/>
              <w:marRight w:val="0"/>
              <w:marTop w:val="0"/>
              <w:marBottom w:val="0"/>
              <w:divBdr>
                <w:top w:val="none" w:sz="0" w:space="0" w:color="auto"/>
                <w:left w:val="none" w:sz="0" w:space="0" w:color="auto"/>
                <w:bottom w:val="none" w:sz="0" w:space="0" w:color="auto"/>
                <w:right w:val="none" w:sz="0" w:space="0" w:color="auto"/>
              </w:divBdr>
            </w:div>
            <w:div w:id="707220455">
              <w:marLeft w:val="0"/>
              <w:marRight w:val="0"/>
              <w:marTop w:val="0"/>
              <w:marBottom w:val="0"/>
              <w:divBdr>
                <w:top w:val="none" w:sz="0" w:space="0" w:color="auto"/>
                <w:left w:val="none" w:sz="0" w:space="0" w:color="auto"/>
                <w:bottom w:val="none" w:sz="0" w:space="0" w:color="auto"/>
                <w:right w:val="none" w:sz="0" w:space="0" w:color="auto"/>
              </w:divBdr>
            </w:div>
            <w:div w:id="1679504324">
              <w:marLeft w:val="0"/>
              <w:marRight w:val="0"/>
              <w:marTop w:val="0"/>
              <w:marBottom w:val="0"/>
              <w:divBdr>
                <w:top w:val="none" w:sz="0" w:space="0" w:color="auto"/>
                <w:left w:val="none" w:sz="0" w:space="0" w:color="auto"/>
                <w:bottom w:val="none" w:sz="0" w:space="0" w:color="auto"/>
                <w:right w:val="none" w:sz="0" w:space="0" w:color="auto"/>
              </w:divBdr>
            </w:div>
            <w:div w:id="1910115588">
              <w:marLeft w:val="0"/>
              <w:marRight w:val="0"/>
              <w:marTop w:val="0"/>
              <w:marBottom w:val="0"/>
              <w:divBdr>
                <w:top w:val="none" w:sz="0" w:space="0" w:color="auto"/>
                <w:left w:val="none" w:sz="0" w:space="0" w:color="auto"/>
                <w:bottom w:val="none" w:sz="0" w:space="0" w:color="auto"/>
                <w:right w:val="none" w:sz="0" w:space="0" w:color="auto"/>
              </w:divBdr>
            </w:div>
            <w:div w:id="1668709670">
              <w:marLeft w:val="0"/>
              <w:marRight w:val="0"/>
              <w:marTop w:val="0"/>
              <w:marBottom w:val="0"/>
              <w:divBdr>
                <w:top w:val="none" w:sz="0" w:space="0" w:color="auto"/>
                <w:left w:val="none" w:sz="0" w:space="0" w:color="auto"/>
                <w:bottom w:val="none" w:sz="0" w:space="0" w:color="auto"/>
                <w:right w:val="none" w:sz="0" w:space="0" w:color="auto"/>
              </w:divBdr>
            </w:div>
            <w:div w:id="1023894896">
              <w:marLeft w:val="0"/>
              <w:marRight w:val="0"/>
              <w:marTop w:val="0"/>
              <w:marBottom w:val="0"/>
              <w:divBdr>
                <w:top w:val="none" w:sz="0" w:space="0" w:color="auto"/>
                <w:left w:val="none" w:sz="0" w:space="0" w:color="auto"/>
                <w:bottom w:val="none" w:sz="0" w:space="0" w:color="auto"/>
                <w:right w:val="none" w:sz="0" w:space="0" w:color="auto"/>
              </w:divBdr>
            </w:div>
            <w:div w:id="507519695">
              <w:marLeft w:val="0"/>
              <w:marRight w:val="0"/>
              <w:marTop w:val="0"/>
              <w:marBottom w:val="0"/>
              <w:divBdr>
                <w:top w:val="none" w:sz="0" w:space="0" w:color="auto"/>
                <w:left w:val="none" w:sz="0" w:space="0" w:color="auto"/>
                <w:bottom w:val="none" w:sz="0" w:space="0" w:color="auto"/>
                <w:right w:val="none" w:sz="0" w:space="0" w:color="auto"/>
              </w:divBdr>
            </w:div>
            <w:div w:id="2029406644">
              <w:marLeft w:val="0"/>
              <w:marRight w:val="0"/>
              <w:marTop w:val="0"/>
              <w:marBottom w:val="0"/>
              <w:divBdr>
                <w:top w:val="none" w:sz="0" w:space="0" w:color="auto"/>
                <w:left w:val="none" w:sz="0" w:space="0" w:color="auto"/>
                <w:bottom w:val="none" w:sz="0" w:space="0" w:color="auto"/>
                <w:right w:val="none" w:sz="0" w:space="0" w:color="auto"/>
              </w:divBdr>
            </w:div>
            <w:div w:id="419790752">
              <w:marLeft w:val="0"/>
              <w:marRight w:val="0"/>
              <w:marTop w:val="0"/>
              <w:marBottom w:val="0"/>
              <w:divBdr>
                <w:top w:val="none" w:sz="0" w:space="0" w:color="auto"/>
                <w:left w:val="none" w:sz="0" w:space="0" w:color="auto"/>
                <w:bottom w:val="none" w:sz="0" w:space="0" w:color="auto"/>
                <w:right w:val="none" w:sz="0" w:space="0" w:color="auto"/>
              </w:divBdr>
            </w:div>
            <w:div w:id="1142846891">
              <w:marLeft w:val="0"/>
              <w:marRight w:val="0"/>
              <w:marTop w:val="0"/>
              <w:marBottom w:val="0"/>
              <w:divBdr>
                <w:top w:val="none" w:sz="0" w:space="0" w:color="auto"/>
                <w:left w:val="none" w:sz="0" w:space="0" w:color="auto"/>
                <w:bottom w:val="none" w:sz="0" w:space="0" w:color="auto"/>
                <w:right w:val="none" w:sz="0" w:space="0" w:color="auto"/>
              </w:divBdr>
            </w:div>
            <w:div w:id="1143691014">
              <w:marLeft w:val="0"/>
              <w:marRight w:val="0"/>
              <w:marTop w:val="0"/>
              <w:marBottom w:val="0"/>
              <w:divBdr>
                <w:top w:val="none" w:sz="0" w:space="0" w:color="auto"/>
                <w:left w:val="none" w:sz="0" w:space="0" w:color="auto"/>
                <w:bottom w:val="none" w:sz="0" w:space="0" w:color="auto"/>
                <w:right w:val="none" w:sz="0" w:space="0" w:color="auto"/>
              </w:divBdr>
            </w:div>
            <w:div w:id="711614304">
              <w:marLeft w:val="0"/>
              <w:marRight w:val="0"/>
              <w:marTop w:val="0"/>
              <w:marBottom w:val="0"/>
              <w:divBdr>
                <w:top w:val="none" w:sz="0" w:space="0" w:color="auto"/>
                <w:left w:val="none" w:sz="0" w:space="0" w:color="auto"/>
                <w:bottom w:val="none" w:sz="0" w:space="0" w:color="auto"/>
                <w:right w:val="none" w:sz="0" w:space="0" w:color="auto"/>
              </w:divBdr>
            </w:div>
            <w:div w:id="477190235">
              <w:marLeft w:val="0"/>
              <w:marRight w:val="0"/>
              <w:marTop w:val="0"/>
              <w:marBottom w:val="0"/>
              <w:divBdr>
                <w:top w:val="none" w:sz="0" w:space="0" w:color="auto"/>
                <w:left w:val="none" w:sz="0" w:space="0" w:color="auto"/>
                <w:bottom w:val="none" w:sz="0" w:space="0" w:color="auto"/>
                <w:right w:val="none" w:sz="0" w:space="0" w:color="auto"/>
              </w:divBdr>
            </w:div>
            <w:div w:id="1252543991">
              <w:marLeft w:val="0"/>
              <w:marRight w:val="0"/>
              <w:marTop w:val="0"/>
              <w:marBottom w:val="0"/>
              <w:divBdr>
                <w:top w:val="none" w:sz="0" w:space="0" w:color="auto"/>
                <w:left w:val="none" w:sz="0" w:space="0" w:color="auto"/>
                <w:bottom w:val="none" w:sz="0" w:space="0" w:color="auto"/>
                <w:right w:val="none" w:sz="0" w:space="0" w:color="auto"/>
              </w:divBdr>
            </w:div>
            <w:div w:id="648679642">
              <w:marLeft w:val="0"/>
              <w:marRight w:val="0"/>
              <w:marTop w:val="0"/>
              <w:marBottom w:val="0"/>
              <w:divBdr>
                <w:top w:val="none" w:sz="0" w:space="0" w:color="auto"/>
                <w:left w:val="none" w:sz="0" w:space="0" w:color="auto"/>
                <w:bottom w:val="none" w:sz="0" w:space="0" w:color="auto"/>
                <w:right w:val="none" w:sz="0" w:space="0" w:color="auto"/>
              </w:divBdr>
            </w:div>
            <w:div w:id="2117941858">
              <w:marLeft w:val="0"/>
              <w:marRight w:val="0"/>
              <w:marTop w:val="0"/>
              <w:marBottom w:val="0"/>
              <w:divBdr>
                <w:top w:val="none" w:sz="0" w:space="0" w:color="auto"/>
                <w:left w:val="none" w:sz="0" w:space="0" w:color="auto"/>
                <w:bottom w:val="none" w:sz="0" w:space="0" w:color="auto"/>
                <w:right w:val="none" w:sz="0" w:space="0" w:color="auto"/>
              </w:divBdr>
            </w:div>
            <w:div w:id="1433939663">
              <w:marLeft w:val="0"/>
              <w:marRight w:val="0"/>
              <w:marTop w:val="0"/>
              <w:marBottom w:val="0"/>
              <w:divBdr>
                <w:top w:val="none" w:sz="0" w:space="0" w:color="auto"/>
                <w:left w:val="none" w:sz="0" w:space="0" w:color="auto"/>
                <w:bottom w:val="none" w:sz="0" w:space="0" w:color="auto"/>
                <w:right w:val="none" w:sz="0" w:space="0" w:color="auto"/>
              </w:divBdr>
            </w:div>
            <w:div w:id="1116483897">
              <w:marLeft w:val="0"/>
              <w:marRight w:val="0"/>
              <w:marTop w:val="0"/>
              <w:marBottom w:val="0"/>
              <w:divBdr>
                <w:top w:val="none" w:sz="0" w:space="0" w:color="auto"/>
                <w:left w:val="none" w:sz="0" w:space="0" w:color="auto"/>
                <w:bottom w:val="none" w:sz="0" w:space="0" w:color="auto"/>
                <w:right w:val="none" w:sz="0" w:space="0" w:color="auto"/>
              </w:divBdr>
            </w:div>
            <w:div w:id="1947426936">
              <w:marLeft w:val="0"/>
              <w:marRight w:val="0"/>
              <w:marTop w:val="0"/>
              <w:marBottom w:val="0"/>
              <w:divBdr>
                <w:top w:val="none" w:sz="0" w:space="0" w:color="auto"/>
                <w:left w:val="none" w:sz="0" w:space="0" w:color="auto"/>
                <w:bottom w:val="none" w:sz="0" w:space="0" w:color="auto"/>
                <w:right w:val="none" w:sz="0" w:space="0" w:color="auto"/>
              </w:divBdr>
            </w:div>
            <w:div w:id="126095021">
              <w:marLeft w:val="0"/>
              <w:marRight w:val="0"/>
              <w:marTop w:val="0"/>
              <w:marBottom w:val="0"/>
              <w:divBdr>
                <w:top w:val="none" w:sz="0" w:space="0" w:color="auto"/>
                <w:left w:val="none" w:sz="0" w:space="0" w:color="auto"/>
                <w:bottom w:val="none" w:sz="0" w:space="0" w:color="auto"/>
                <w:right w:val="none" w:sz="0" w:space="0" w:color="auto"/>
              </w:divBdr>
            </w:div>
            <w:div w:id="546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7809</Words>
  <Characters>44512</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Sullivan</dc:creator>
  <cp:lastModifiedBy>tulipyu</cp:lastModifiedBy>
  <cp:revision>5</cp:revision>
  <cp:lastPrinted>2015-02-16T02:07:00Z</cp:lastPrinted>
  <dcterms:created xsi:type="dcterms:W3CDTF">2015-09-02T00:47:00Z</dcterms:created>
  <dcterms:modified xsi:type="dcterms:W3CDTF">2015-09-06T08:21:00Z</dcterms:modified>
</cp:coreProperties>
</file>