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C8" w:rsidRPr="00321199" w:rsidRDefault="00D15AC8" w:rsidP="00321199">
      <w:pPr>
        <w:spacing w:after="0" w:line="360" w:lineRule="auto"/>
        <w:jc w:val="both"/>
        <w:rPr>
          <w:rFonts w:ascii="Book Antiqua" w:hAnsi="Book Antiqua"/>
          <w:sz w:val="24"/>
          <w:szCs w:val="24"/>
        </w:rPr>
      </w:pPr>
      <w:r w:rsidRPr="00321199">
        <w:rPr>
          <w:rFonts w:ascii="Book Antiqua" w:hAnsi="Book Antiqua"/>
          <w:b/>
          <w:sz w:val="24"/>
          <w:szCs w:val="24"/>
        </w:rPr>
        <w:t xml:space="preserve">Name of journal: </w:t>
      </w:r>
      <w:r w:rsidRPr="00AF4CDB">
        <w:rPr>
          <w:rFonts w:ascii="Book Antiqua" w:hAnsi="Book Antiqua"/>
          <w:i/>
          <w:sz w:val="24"/>
          <w:szCs w:val="24"/>
        </w:rPr>
        <w:t>World Journal of Methodology</w:t>
      </w:r>
    </w:p>
    <w:p w:rsidR="00D15AC8" w:rsidRPr="00321199" w:rsidRDefault="00D15AC8" w:rsidP="00321199">
      <w:pPr>
        <w:spacing w:after="0" w:line="360" w:lineRule="auto"/>
        <w:jc w:val="both"/>
        <w:rPr>
          <w:rFonts w:ascii="Book Antiqua" w:hAnsi="Book Antiqua"/>
          <w:b/>
          <w:sz w:val="24"/>
          <w:szCs w:val="24"/>
          <w:lang w:eastAsia="zh-CN"/>
        </w:rPr>
      </w:pPr>
      <w:r w:rsidRPr="00321199">
        <w:rPr>
          <w:rFonts w:ascii="Book Antiqua" w:hAnsi="Book Antiqua"/>
          <w:b/>
          <w:sz w:val="24"/>
          <w:szCs w:val="24"/>
        </w:rPr>
        <w:t xml:space="preserve">ESPS Manuscript NO: </w:t>
      </w:r>
      <w:r w:rsidRPr="00321199">
        <w:rPr>
          <w:rFonts w:ascii="Book Antiqua" w:hAnsi="Book Antiqua"/>
          <w:sz w:val="24"/>
          <w:szCs w:val="24"/>
          <w:lang w:eastAsia="zh-CN"/>
        </w:rPr>
        <w:t>17325</w:t>
      </w:r>
    </w:p>
    <w:p w:rsidR="00D15AC8" w:rsidRPr="00321199" w:rsidRDefault="00D15AC8" w:rsidP="00321199">
      <w:pPr>
        <w:spacing w:after="0" w:line="360" w:lineRule="auto"/>
        <w:jc w:val="both"/>
        <w:rPr>
          <w:rFonts w:ascii="Book Antiqua" w:hAnsi="Book Antiqua"/>
          <w:sz w:val="24"/>
          <w:szCs w:val="24"/>
          <w:lang w:eastAsia="zh-CN"/>
        </w:rPr>
      </w:pPr>
      <w:r w:rsidRPr="00321199">
        <w:rPr>
          <w:rFonts w:ascii="Book Antiqua" w:hAnsi="Book Antiqua"/>
          <w:b/>
          <w:sz w:val="24"/>
          <w:szCs w:val="24"/>
        </w:rPr>
        <w:t xml:space="preserve">Columns: </w:t>
      </w:r>
      <w:r w:rsidRPr="00321199">
        <w:rPr>
          <w:rFonts w:ascii="Book Antiqua" w:hAnsi="Book Antiqua"/>
          <w:sz w:val="24"/>
          <w:szCs w:val="24"/>
        </w:rPr>
        <w:t>Editorial</w:t>
      </w:r>
    </w:p>
    <w:p w:rsidR="00D15AC8" w:rsidRPr="00321199" w:rsidRDefault="00D15AC8" w:rsidP="00321199">
      <w:pPr>
        <w:spacing w:after="0" w:line="360" w:lineRule="auto"/>
        <w:jc w:val="both"/>
        <w:rPr>
          <w:rFonts w:ascii="Book Antiqua" w:hAnsi="Book Antiqua"/>
          <w:sz w:val="24"/>
          <w:szCs w:val="24"/>
          <w:lang w:eastAsia="zh-CN"/>
        </w:rPr>
      </w:pPr>
    </w:p>
    <w:p w:rsidR="00476142" w:rsidRPr="00321199" w:rsidRDefault="00DB4B99" w:rsidP="00321199">
      <w:pPr>
        <w:spacing w:after="0" w:line="360" w:lineRule="auto"/>
        <w:jc w:val="both"/>
        <w:rPr>
          <w:rFonts w:ascii="Book Antiqua" w:hAnsi="Book Antiqua"/>
          <w:b/>
          <w:sz w:val="24"/>
          <w:szCs w:val="24"/>
          <w:lang w:eastAsia="zh-CN"/>
        </w:rPr>
      </w:pPr>
      <w:r w:rsidRPr="00321199">
        <w:rPr>
          <w:rFonts w:ascii="Book Antiqua" w:hAnsi="Book Antiqua"/>
          <w:b/>
          <w:sz w:val="24"/>
          <w:szCs w:val="24"/>
        </w:rPr>
        <w:t>E</w:t>
      </w:r>
      <w:r w:rsidR="00D15AC8" w:rsidRPr="00321199">
        <w:rPr>
          <w:rFonts w:ascii="Book Antiqua" w:hAnsi="Book Antiqua"/>
          <w:b/>
          <w:sz w:val="24"/>
          <w:szCs w:val="24"/>
        </w:rPr>
        <w:t xml:space="preserve">xercise for </w:t>
      </w:r>
      <w:proofErr w:type="spellStart"/>
      <w:r w:rsidR="00D15AC8" w:rsidRPr="00321199">
        <w:rPr>
          <w:rFonts w:ascii="Book Antiqua" w:hAnsi="Book Antiqua"/>
          <w:b/>
          <w:sz w:val="24"/>
          <w:szCs w:val="24"/>
        </w:rPr>
        <w:t>tendinopathy</w:t>
      </w:r>
      <w:proofErr w:type="spellEnd"/>
      <w:r w:rsidR="00D15AC8" w:rsidRPr="00321199">
        <w:rPr>
          <w:rFonts w:ascii="Book Antiqua" w:hAnsi="Book Antiqua"/>
          <w:b/>
          <w:sz w:val="24"/>
          <w:szCs w:val="24"/>
        </w:rPr>
        <w:t xml:space="preserve"> </w:t>
      </w:r>
    </w:p>
    <w:p w:rsidR="003356E7" w:rsidRPr="00321199" w:rsidRDefault="003356E7" w:rsidP="00321199">
      <w:pPr>
        <w:spacing w:after="0" w:line="360" w:lineRule="auto"/>
        <w:jc w:val="both"/>
        <w:rPr>
          <w:rFonts w:ascii="Book Antiqua" w:hAnsi="Book Antiqua"/>
          <w:b/>
          <w:sz w:val="24"/>
          <w:szCs w:val="24"/>
          <w:lang w:eastAsia="zh-CN"/>
        </w:rPr>
      </w:pPr>
    </w:p>
    <w:p w:rsidR="003356E7" w:rsidRPr="00321199" w:rsidRDefault="003356E7" w:rsidP="00321199">
      <w:pPr>
        <w:spacing w:after="0" w:line="360" w:lineRule="auto"/>
        <w:jc w:val="both"/>
        <w:rPr>
          <w:rFonts w:ascii="Book Antiqua" w:hAnsi="Book Antiqua"/>
          <w:sz w:val="24"/>
          <w:szCs w:val="24"/>
          <w:lang w:eastAsia="zh-CN"/>
        </w:rPr>
      </w:pPr>
      <w:proofErr w:type="spellStart"/>
      <w:r w:rsidRPr="00321199">
        <w:rPr>
          <w:rFonts w:ascii="Book Antiqua" w:hAnsi="Book Antiqua"/>
          <w:sz w:val="24"/>
          <w:szCs w:val="24"/>
        </w:rPr>
        <w:t>Dimitrios</w:t>
      </w:r>
      <w:proofErr w:type="spellEnd"/>
      <w:r w:rsidRPr="00321199">
        <w:rPr>
          <w:rFonts w:ascii="Book Antiqua" w:hAnsi="Book Antiqua"/>
          <w:sz w:val="24"/>
          <w:szCs w:val="24"/>
          <w:lang w:eastAsia="zh-CN"/>
        </w:rPr>
        <w:t xml:space="preserve"> S.</w:t>
      </w:r>
      <w:r w:rsidRPr="00321199">
        <w:rPr>
          <w:rFonts w:ascii="Book Antiqua" w:hAnsi="Book Antiqua"/>
          <w:sz w:val="24"/>
          <w:szCs w:val="24"/>
        </w:rPr>
        <w:t xml:space="preserve"> Exercise for </w:t>
      </w:r>
      <w:proofErr w:type="spellStart"/>
      <w:r w:rsidRPr="00321199">
        <w:rPr>
          <w:rFonts w:ascii="Book Antiqua" w:hAnsi="Book Antiqua"/>
          <w:sz w:val="24"/>
          <w:szCs w:val="24"/>
        </w:rPr>
        <w:t>tendinopathy</w:t>
      </w:r>
      <w:proofErr w:type="spellEnd"/>
      <w:r w:rsidRPr="00321199">
        <w:rPr>
          <w:rFonts w:ascii="Book Antiqua" w:hAnsi="Book Antiqua"/>
          <w:sz w:val="24"/>
          <w:szCs w:val="24"/>
        </w:rPr>
        <w:t xml:space="preserve"> </w:t>
      </w:r>
    </w:p>
    <w:p w:rsidR="003356E7" w:rsidRPr="00321199" w:rsidRDefault="003356E7" w:rsidP="00321199">
      <w:pPr>
        <w:spacing w:after="0" w:line="360" w:lineRule="auto"/>
        <w:jc w:val="both"/>
        <w:rPr>
          <w:rFonts w:ascii="Book Antiqua" w:hAnsi="Book Antiqua"/>
          <w:b/>
          <w:sz w:val="24"/>
          <w:szCs w:val="24"/>
          <w:lang w:eastAsia="zh-CN"/>
        </w:rPr>
      </w:pPr>
    </w:p>
    <w:p w:rsidR="00D15AC8" w:rsidRPr="00321199" w:rsidRDefault="003356E7" w:rsidP="00321199">
      <w:pPr>
        <w:spacing w:after="0" w:line="360" w:lineRule="auto"/>
        <w:jc w:val="both"/>
        <w:rPr>
          <w:rFonts w:ascii="Book Antiqua" w:hAnsi="Book Antiqua"/>
          <w:sz w:val="24"/>
          <w:szCs w:val="24"/>
          <w:lang w:eastAsia="zh-CN"/>
        </w:rPr>
      </w:pPr>
      <w:r w:rsidRPr="00321199">
        <w:rPr>
          <w:rFonts w:ascii="Book Antiqua" w:hAnsi="Book Antiqua"/>
          <w:sz w:val="24"/>
          <w:szCs w:val="24"/>
        </w:rPr>
        <w:t xml:space="preserve">Stasinopoulos </w:t>
      </w:r>
      <w:proofErr w:type="spellStart"/>
      <w:r w:rsidRPr="00321199">
        <w:rPr>
          <w:rFonts w:ascii="Book Antiqua" w:hAnsi="Book Antiqua"/>
          <w:sz w:val="24"/>
          <w:szCs w:val="24"/>
        </w:rPr>
        <w:t>Dimitrios</w:t>
      </w:r>
      <w:proofErr w:type="spellEnd"/>
    </w:p>
    <w:p w:rsidR="003356E7" w:rsidRPr="00321199" w:rsidRDefault="003356E7" w:rsidP="00321199">
      <w:pPr>
        <w:spacing w:after="0" w:line="360" w:lineRule="auto"/>
        <w:jc w:val="both"/>
        <w:rPr>
          <w:rFonts w:ascii="Book Antiqua" w:hAnsi="Book Antiqua"/>
          <w:sz w:val="24"/>
          <w:szCs w:val="24"/>
          <w:lang w:eastAsia="zh-CN"/>
        </w:rPr>
      </w:pPr>
    </w:p>
    <w:p w:rsidR="003356E7" w:rsidRPr="00321199" w:rsidRDefault="003356E7" w:rsidP="00321199">
      <w:pPr>
        <w:spacing w:after="0" w:line="360" w:lineRule="auto"/>
        <w:jc w:val="both"/>
        <w:rPr>
          <w:rFonts w:ascii="Book Antiqua" w:hAnsi="Book Antiqua"/>
          <w:sz w:val="24"/>
          <w:szCs w:val="24"/>
          <w:lang w:eastAsia="zh-CN"/>
        </w:rPr>
      </w:pPr>
      <w:r w:rsidRPr="00321199">
        <w:rPr>
          <w:rFonts w:ascii="Book Antiqua" w:hAnsi="Book Antiqua"/>
          <w:b/>
          <w:sz w:val="24"/>
          <w:szCs w:val="24"/>
        </w:rPr>
        <w:t xml:space="preserve">Stasinopoulos </w:t>
      </w:r>
      <w:proofErr w:type="spellStart"/>
      <w:r w:rsidRPr="00321199">
        <w:rPr>
          <w:rFonts w:ascii="Book Antiqua" w:hAnsi="Book Antiqua"/>
          <w:b/>
          <w:sz w:val="24"/>
          <w:szCs w:val="24"/>
        </w:rPr>
        <w:t>Dimitrios</w:t>
      </w:r>
      <w:proofErr w:type="spellEnd"/>
      <w:r w:rsidRPr="00321199">
        <w:rPr>
          <w:rFonts w:ascii="Book Antiqua" w:hAnsi="Book Antiqua"/>
          <w:b/>
          <w:sz w:val="24"/>
          <w:szCs w:val="24"/>
          <w:lang w:eastAsia="zh-CN"/>
        </w:rPr>
        <w:t xml:space="preserve">, </w:t>
      </w:r>
      <w:r w:rsidRPr="00321199">
        <w:rPr>
          <w:rFonts w:ascii="Book Antiqua" w:hAnsi="Book Antiqua"/>
          <w:sz w:val="24"/>
          <w:szCs w:val="24"/>
        </w:rPr>
        <w:t>Physiotherapy Program, Department Health Sciences, School of Sciences, European University of Cyprus, 1516 Nicosia, Cyprus</w:t>
      </w:r>
    </w:p>
    <w:p w:rsidR="003356E7" w:rsidRPr="00321199" w:rsidRDefault="003356E7" w:rsidP="00321199">
      <w:pPr>
        <w:spacing w:after="0" w:line="360" w:lineRule="auto"/>
        <w:jc w:val="both"/>
        <w:rPr>
          <w:rFonts w:ascii="Book Antiqua" w:hAnsi="Book Antiqua"/>
          <w:sz w:val="24"/>
          <w:szCs w:val="24"/>
          <w:lang w:eastAsia="zh-CN"/>
        </w:rPr>
      </w:pPr>
    </w:p>
    <w:p w:rsidR="003356E7" w:rsidRPr="00321199" w:rsidRDefault="003356E7" w:rsidP="00321199">
      <w:pPr>
        <w:spacing w:after="0" w:line="360" w:lineRule="auto"/>
        <w:jc w:val="both"/>
        <w:rPr>
          <w:rFonts w:ascii="Book Antiqua" w:hAnsi="Book Antiqua"/>
          <w:sz w:val="24"/>
          <w:szCs w:val="24"/>
          <w:lang w:eastAsia="zh-CN"/>
        </w:rPr>
      </w:pPr>
      <w:r w:rsidRPr="00321199">
        <w:rPr>
          <w:rFonts w:ascii="Book Antiqua" w:hAnsi="Book Antiqua"/>
          <w:b/>
          <w:sz w:val="24"/>
          <w:szCs w:val="24"/>
        </w:rPr>
        <w:t>Author contributions:</w:t>
      </w:r>
      <w:r w:rsidRPr="00321199">
        <w:rPr>
          <w:rFonts w:ascii="Book Antiqua" w:hAnsi="Book Antiqua"/>
          <w:sz w:val="24"/>
          <w:szCs w:val="24"/>
        </w:rPr>
        <w:t xml:space="preserve"> </w:t>
      </w:r>
      <w:proofErr w:type="spellStart"/>
      <w:r w:rsidRPr="00321199">
        <w:rPr>
          <w:rFonts w:ascii="Book Antiqua" w:hAnsi="Book Antiqua"/>
          <w:sz w:val="24"/>
          <w:szCs w:val="24"/>
        </w:rPr>
        <w:t>Dimitrios</w:t>
      </w:r>
      <w:proofErr w:type="spellEnd"/>
      <w:r w:rsidRPr="00321199">
        <w:rPr>
          <w:rFonts w:ascii="Book Antiqua" w:hAnsi="Book Antiqua"/>
          <w:sz w:val="24"/>
          <w:szCs w:val="24"/>
          <w:lang w:eastAsia="zh-CN"/>
        </w:rPr>
        <w:t xml:space="preserve"> S solely contributed to this manuscript.</w:t>
      </w:r>
    </w:p>
    <w:p w:rsidR="003356E7" w:rsidRPr="00321199" w:rsidRDefault="003356E7" w:rsidP="00321199">
      <w:pPr>
        <w:spacing w:after="0" w:line="360" w:lineRule="auto"/>
        <w:jc w:val="both"/>
        <w:rPr>
          <w:rFonts w:ascii="Book Antiqua" w:hAnsi="Book Antiqua"/>
          <w:sz w:val="24"/>
          <w:szCs w:val="24"/>
          <w:lang w:eastAsia="zh-CN"/>
        </w:rPr>
      </w:pPr>
    </w:p>
    <w:p w:rsidR="003356E7" w:rsidRPr="00321199" w:rsidRDefault="003356E7" w:rsidP="00321199">
      <w:pPr>
        <w:spacing w:after="0" w:line="360" w:lineRule="auto"/>
        <w:jc w:val="both"/>
        <w:rPr>
          <w:rFonts w:ascii="Book Antiqua" w:hAnsi="Book Antiqua" w:cs="Garamond"/>
          <w:color w:val="000000"/>
          <w:sz w:val="24"/>
          <w:szCs w:val="24"/>
        </w:rPr>
      </w:pPr>
      <w:r w:rsidRPr="00321199">
        <w:rPr>
          <w:rFonts w:ascii="Book Antiqua" w:hAnsi="Book Antiqua" w:cs="TimesNewRomanPS-BoldItalicMT"/>
          <w:b/>
          <w:bCs/>
          <w:iCs/>
          <w:color w:val="000000"/>
          <w:sz w:val="24"/>
          <w:szCs w:val="24"/>
        </w:rPr>
        <w:t xml:space="preserve">Conflict-of-interest: </w:t>
      </w:r>
      <w:r w:rsidRPr="00321199">
        <w:rPr>
          <w:rFonts w:ascii="Book Antiqua" w:hAnsi="Book Antiqua" w:cs="TimesNewRomanPS-BoldItalicMT"/>
          <w:bCs/>
          <w:iCs/>
          <w:sz w:val="24"/>
          <w:szCs w:val="24"/>
        </w:rPr>
        <w:t>None</w:t>
      </w:r>
      <w:r w:rsidRPr="00321199">
        <w:rPr>
          <w:rFonts w:ascii="Book Antiqua" w:hAnsi="Book Antiqua" w:cs="TimesNewRomanPS-BoldItalicMT"/>
          <w:bCs/>
          <w:iCs/>
          <w:sz w:val="24"/>
          <w:szCs w:val="24"/>
          <w:lang w:eastAsia="zh-CN"/>
        </w:rPr>
        <w:t>.</w:t>
      </w:r>
    </w:p>
    <w:p w:rsidR="003356E7" w:rsidRPr="00321199" w:rsidRDefault="003356E7" w:rsidP="00321199">
      <w:pPr>
        <w:spacing w:after="0" w:line="360" w:lineRule="auto"/>
        <w:jc w:val="both"/>
        <w:rPr>
          <w:rFonts w:ascii="Book Antiqua" w:hAnsi="Book Antiqua" w:cs="Garamond"/>
          <w:color w:val="000000"/>
          <w:sz w:val="24"/>
          <w:szCs w:val="24"/>
        </w:rPr>
      </w:pPr>
    </w:p>
    <w:p w:rsidR="003356E7" w:rsidRPr="00321199" w:rsidRDefault="003356E7" w:rsidP="0032119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21199">
        <w:rPr>
          <w:rFonts w:ascii="Book Antiqua" w:hAnsi="Book Antiqua"/>
          <w:b/>
          <w:sz w:val="24"/>
          <w:szCs w:val="24"/>
        </w:rPr>
        <w:t xml:space="preserve">Open-Access: </w:t>
      </w:r>
      <w:r w:rsidRPr="0032119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21199">
          <w:rPr>
            <w:rStyle w:val="Hyperlink"/>
            <w:rFonts w:ascii="Book Antiqua" w:hAnsi="Book Antiqua"/>
            <w:sz w:val="24"/>
            <w:szCs w:val="24"/>
          </w:rPr>
          <w:t>http://creativecommons.org/licenses/by-nc/4.0/</w:t>
        </w:r>
      </w:hyperlink>
      <w:bookmarkEnd w:id="0"/>
      <w:bookmarkEnd w:id="1"/>
      <w:bookmarkEnd w:id="2"/>
      <w:bookmarkEnd w:id="3"/>
    </w:p>
    <w:p w:rsidR="003356E7" w:rsidRPr="00321199" w:rsidRDefault="003356E7" w:rsidP="00321199">
      <w:pPr>
        <w:spacing w:after="0" w:line="360" w:lineRule="auto"/>
        <w:jc w:val="both"/>
        <w:rPr>
          <w:rFonts w:ascii="Book Antiqua" w:hAnsi="Book Antiqua"/>
          <w:b/>
          <w:sz w:val="24"/>
          <w:szCs w:val="24"/>
          <w:lang w:eastAsia="zh-CN"/>
        </w:rPr>
      </w:pPr>
    </w:p>
    <w:p w:rsidR="003356E7" w:rsidRPr="00113E13" w:rsidRDefault="003356E7" w:rsidP="00321199">
      <w:pPr>
        <w:spacing w:after="0" w:line="360" w:lineRule="auto"/>
        <w:jc w:val="both"/>
        <w:rPr>
          <w:rFonts w:ascii="Book Antiqua" w:hAnsi="Book Antiqua"/>
          <w:sz w:val="24"/>
          <w:szCs w:val="24"/>
          <w:lang w:eastAsia="zh-CN"/>
        </w:rPr>
      </w:pPr>
      <w:r w:rsidRPr="00321199">
        <w:rPr>
          <w:rFonts w:ascii="Book Antiqua" w:hAnsi="Book Antiqua"/>
          <w:b/>
          <w:sz w:val="24"/>
          <w:szCs w:val="24"/>
        </w:rPr>
        <w:t>Correspondence to:</w:t>
      </w:r>
      <w:r w:rsidRPr="00321199">
        <w:rPr>
          <w:rFonts w:ascii="Book Antiqua" w:hAnsi="Book Antiqua"/>
          <w:b/>
          <w:sz w:val="24"/>
          <w:szCs w:val="24"/>
          <w:lang w:eastAsia="zh-CN"/>
        </w:rPr>
        <w:t xml:space="preserve"> </w:t>
      </w:r>
      <w:r w:rsidR="00F978A9" w:rsidRPr="00321199">
        <w:rPr>
          <w:rFonts w:ascii="Book Antiqua" w:hAnsi="Book Antiqua"/>
          <w:b/>
          <w:sz w:val="24"/>
          <w:szCs w:val="24"/>
        </w:rPr>
        <w:t xml:space="preserve">Dr. Stasinopoulos </w:t>
      </w:r>
      <w:proofErr w:type="spellStart"/>
      <w:r w:rsidR="00F978A9" w:rsidRPr="00321199">
        <w:rPr>
          <w:rFonts w:ascii="Book Antiqua" w:hAnsi="Book Antiqua"/>
          <w:b/>
          <w:sz w:val="24"/>
          <w:szCs w:val="24"/>
        </w:rPr>
        <w:t>Dimitrios</w:t>
      </w:r>
      <w:proofErr w:type="spellEnd"/>
      <w:r w:rsidRPr="00321199">
        <w:rPr>
          <w:rFonts w:ascii="Book Antiqua" w:hAnsi="Book Antiqua"/>
          <w:b/>
          <w:sz w:val="24"/>
          <w:szCs w:val="24"/>
          <w:lang w:eastAsia="zh-CN"/>
        </w:rPr>
        <w:t>,</w:t>
      </w:r>
      <w:r w:rsidRPr="00321199">
        <w:rPr>
          <w:rFonts w:ascii="Book Antiqua" w:hAnsi="Book Antiqua"/>
          <w:sz w:val="24"/>
          <w:szCs w:val="24"/>
          <w:lang w:eastAsia="zh-CN"/>
        </w:rPr>
        <w:t xml:space="preserve"> </w:t>
      </w:r>
      <w:r w:rsidR="00F978A9" w:rsidRPr="00321199">
        <w:rPr>
          <w:rFonts w:ascii="Book Antiqua" w:hAnsi="Book Antiqua"/>
          <w:sz w:val="24"/>
          <w:szCs w:val="24"/>
        </w:rPr>
        <w:t>Physiotherapy Program, Department Health Sciences, School of Sciences, European University of Cyprus</w:t>
      </w:r>
      <w:r w:rsidRPr="00321199">
        <w:rPr>
          <w:rFonts w:ascii="Book Antiqua" w:hAnsi="Book Antiqua"/>
          <w:sz w:val="24"/>
          <w:szCs w:val="24"/>
        </w:rPr>
        <w:t xml:space="preserve">, 6, Diogenes Str. </w:t>
      </w:r>
      <w:proofErr w:type="spellStart"/>
      <w:r w:rsidRPr="00321199">
        <w:rPr>
          <w:rFonts w:ascii="Book Antiqua" w:hAnsi="Book Antiqua"/>
          <w:sz w:val="24"/>
          <w:szCs w:val="24"/>
        </w:rPr>
        <w:t>Engomi</w:t>
      </w:r>
      <w:proofErr w:type="spellEnd"/>
      <w:r w:rsidRPr="00321199">
        <w:rPr>
          <w:rFonts w:ascii="Book Antiqua" w:hAnsi="Book Antiqua"/>
          <w:sz w:val="24"/>
          <w:szCs w:val="24"/>
        </w:rPr>
        <w:t>, 1516</w:t>
      </w:r>
      <w:r w:rsidR="00F978A9" w:rsidRPr="00321199">
        <w:rPr>
          <w:rFonts w:ascii="Book Antiqua" w:hAnsi="Book Antiqua"/>
          <w:sz w:val="24"/>
          <w:szCs w:val="24"/>
        </w:rPr>
        <w:t xml:space="preserve"> Nicosia, Cyprus</w:t>
      </w:r>
      <w:r w:rsidRPr="00321199">
        <w:rPr>
          <w:rFonts w:ascii="Book Antiqua" w:hAnsi="Book Antiqua"/>
          <w:sz w:val="24"/>
          <w:szCs w:val="24"/>
          <w:lang w:eastAsia="zh-CN"/>
        </w:rPr>
        <w:t>.</w:t>
      </w:r>
      <w:r w:rsidRPr="00321199">
        <w:rPr>
          <w:rFonts w:ascii="Book Antiqua" w:hAnsi="Book Antiqua"/>
          <w:sz w:val="24"/>
          <w:szCs w:val="24"/>
        </w:rPr>
        <w:t xml:space="preserve"> </w:t>
      </w:r>
      <w:hyperlink r:id="rId10" w:history="1">
        <w:r w:rsidRPr="00321199">
          <w:rPr>
            <w:rStyle w:val="Hyperlink"/>
            <w:rFonts w:ascii="Book Antiqua" w:hAnsi="Book Antiqua"/>
            <w:color w:val="auto"/>
            <w:sz w:val="24"/>
            <w:szCs w:val="24"/>
          </w:rPr>
          <w:t>d.stassinopoulos@euc.ac.cy</w:t>
        </w:r>
      </w:hyperlink>
    </w:p>
    <w:p w:rsidR="003356E7" w:rsidRPr="00321199" w:rsidRDefault="00F978A9" w:rsidP="00321199">
      <w:pPr>
        <w:spacing w:after="0" w:line="360" w:lineRule="auto"/>
        <w:jc w:val="both"/>
        <w:rPr>
          <w:rFonts w:ascii="Book Antiqua" w:hAnsi="Book Antiqua"/>
          <w:b/>
          <w:sz w:val="24"/>
          <w:szCs w:val="24"/>
          <w:lang w:eastAsia="zh-CN"/>
        </w:rPr>
      </w:pPr>
      <w:r w:rsidRPr="00321199">
        <w:rPr>
          <w:rFonts w:ascii="Book Antiqua" w:hAnsi="Book Antiqua"/>
          <w:b/>
          <w:sz w:val="24"/>
          <w:szCs w:val="24"/>
        </w:rPr>
        <w:t>Tel</w:t>
      </w:r>
      <w:r w:rsidR="003356E7" w:rsidRPr="00321199">
        <w:rPr>
          <w:rFonts w:ascii="Book Antiqua" w:hAnsi="Book Antiqua"/>
          <w:b/>
          <w:sz w:val="24"/>
          <w:szCs w:val="24"/>
          <w:lang w:eastAsia="zh-CN"/>
        </w:rPr>
        <w:t>ephone</w:t>
      </w:r>
      <w:r w:rsidRPr="00321199">
        <w:rPr>
          <w:rFonts w:ascii="Book Antiqua" w:hAnsi="Book Antiqua"/>
          <w:b/>
          <w:sz w:val="24"/>
          <w:szCs w:val="24"/>
        </w:rPr>
        <w:t>:</w:t>
      </w:r>
      <w:r w:rsidR="003356E7" w:rsidRPr="00321199">
        <w:rPr>
          <w:rFonts w:ascii="Book Antiqua" w:hAnsi="Book Antiqua"/>
          <w:sz w:val="24"/>
          <w:szCs w:val="24"/>
        </w:rPr>
        <w:t xml:space="preserve"> </w:t>
      </w:r>
      <w:r w:rsidR="003356E7" w:rsidRPr="00321199">
        <w:rPr>
          <w:rFonts w:ascii="Book Antiqua" w:hAnsi="Book Antiqua"/>
          <w:sz w:val="24"/>
          <w:szCs w:val="24"/>
          <w:lang w:eastAsia="zh-CN"/>
        </w:rPr>
        <w:t>+</w:t>
      </w:r>
      <w:r w:rsidR="003356E7" w:rsidRPr="00321199">
        <w:rPr>
          <w:rFonts w:ascii="Book Antiqua" w:hAnsi="Book Antiqua"/>
          <w:sz w:val="24"/>
          <w:szCs w:val="24"/>
        </w:rPr>
        <w:t>357</w:t>
      </w:r>
      <w:r w:rsidR="003356E7" w:rsidRPr="00321199">
        <w:rPr>
          <w:rFonts w:ascii="Book Antiqua" w:hAnsi="Book Antiqua"/>
          <w:sz w:val="24"/>
          <w:szCs w:val="24"/>
          <w:lang w:eastAsia="zh-CN"/>
        </w:rPr>
        <w:t>-</w:t>
      </w:r>
      <w:r w:rsidR="003356E7" w:rsidRPr="00321199">
        <w:rPr>
          <w:rFonts w:ascii="Book Antiqua" w:hAnsi="Book Antiqua"/>
          <w:sz w:val="24"/>
          <w:szCs w:val="24"/>
        </w:rPr>
        <w:t>22</w:t>
      </w:r>
      <w:r w:rsidR="003356E7" w:rsidRPr="00321199">
        <w:rPr>
          <w:rFonts w:ascii="Book Antiqua" w:hAnsi="Book Antiqua"/>
          <w:sz w:val="24"/>
          <w:szCs w:val="24"/>
          <w:lang w:eastAsia="zh-CN"/>
        </w:rPr>
        <w:t>-</w:t>
      </w:r>
      <w:r w:rsidR="003356E7" w:rsidRPr="00321199">
        <w:rPr>
          <w:rFonts w:ascii="Book Antiqua" w:hAnsi="Book Antiqua"/>
          <w:sz w:val="24"/>
          <w:szCs w:val="24"/>
        </w:rPr>
        <w:t>713044</w:t>
      </w:r>
    </w:p>
    <w:p w:rsidR="003356E7" w:rsidRPr="00321199" w:rsidRDefault="003356E7" w:rsidP="00321199">
      <w:pPr>
        <w:spacing w:after="0" w:line="360" w:lineRule="auto"/>
        <w:jc w:val="both"/>
        <w:rPr>
          <w:rFonts w:ascii="Book Antiqua" w:hAnsi="Book Antiqua"/>
          <w:b/>
          <w:sz w:val="24"/>
          <w:szCs w:val="24"/>
          <w:lang w:eastAsia="zh-CN"/>
        </w:rPr>
      </w:pPr>
    </w:p>
    <w:p w:rsidR="009F02E3" w:rsidRPr="00321199" w:rsidRDefault="009F02E3" w:rsidP="00321199">
      <w:pPr>
        <w:spacing w:after="0" w:line="360" w:lineRule="auto"/>
        <w:jc w:val="both"/>
        <w:rPr>
          <w:rFonts w:ascii="Book Antiqua" w:hAnsi="Book Antiqua"/>
          <w:b/>
          <w:sz w:val="24"/>
          <w:szCs w:val="24"/>
        </w:rPr>
      </w:pPr>
      <w:r w:rsidRPr="00321199">
        <w:rPr>
          <w:rFonts w:ascii="Book Antiqua" w:hAnsi="Book Antiqua"/>
          <w:b/>
          <w:sz w:val="24"/>
          <w:szCs w:val="24"/>
        </w:rPr>
        <w:lastRenderedPageBreak/>
        <w:t>Received:</w:t>
      </w:r>
      <w:r w:rsidRPr="00321199">
        <w:rPr>
          <w:rFonts w:ascii="Book Antiqua" w:hAnsi="Book Antiqua"/>
          <w:sz w:val="24"/>
          <w:szCs w:val="24"/>
        </w:rPr>
        <w:t xml:space="preserve"> </w:t>
      </w:r>
      <w:r w:rsidR="00584CFD" w:rsidRPr="00321199">
        <w:rPr>
          <w:rFonts w:ascii="Book Antiqua" w:hAnsi="Book Antiqua"/>
          <w:sz w:val="24"/>
          <w:szCs w:val="24"/>
          <w:lang w:eastAsia="zh-CN"/>
        </w:rPr>
        <w:t>February 28, 2015</w:t>
      </w:r>
      <w:r w:rsidRPr="00321199">
        <w:rPr>
          <w:rFonts w:ascii="Book Antiqua" w:hAnsi="Book Antiqua"/>
          <w:sz w:val="24"/>
          <w:szCs w:val="24"/>
        </w:rPr>
        <w:t xml:space="preserve">  </w:t>
      </w:r>
    </w:p>
    <w:p w:rsidR="009F02E3" w:rsidRPr="00321199" w:rsidRDefault="009F02E3" w:rsidP="00321199">
      <w:pPr>
        <w:spacing w:after="0" w:line="360" w:lineRule="auto"/>
        <w:jc w:val="both"/>
        <w:rPr>
          <w:rFonts w:ascii="Book Antiqua" w:hAnsi="Book Antiqua"/>
          <w:b/>
          <w:sz w:val="24"/>
          <w:szCs w:val="24"/>
          <w:lang w:eastAsia="zh-CN"/>
        </w:rPr>
      </w:pPr>
      <w:r w:rsidRPr="00321199">
        <w:rPr>
          <w:rFonts w:ascii="Book Antiqua" w:hAnsi="Book Antiqua"/>
          <w:b/>
          <w:sz w:val="24"/>
          <w:szCs w:val="24"/>
        </w:rPr>
        <w:t>Peer-review started:</w:t>
      </w:r>
      <w:r w:rsidR="00584CFD" w:rsidRPr="00321199">
        <w:rPr>
          <w:rFonts w:ascii="Book Antiqua" w:hAnsi="Book Antiqua"/>
          <w:b/>
          <w:sz w:val="24"/>
          <w:szCs w:val="24"/>
          <w:lang w:eastAsia="zh-CN"/>
        </w:rPr>
        <w:t xml:space="preserve"> </w:t>
      </w:r>
      <w:r w:rsidR="00584CFD" w:rsidRPr="00321199">
        <w:rPr>
          <w:rFonts w:ascii="Book Antiqua" w:hAnsi="Book Antiqua"/>
          <w:sz w:val="24"/>
          <w:szCs w:val="24"/>
          <w:lang w:eastAsia="zh-CN"/>
        </w:rPr>
        <w:t>March 2, 2015</w:t>
      </w:r>
    </w:p>
    <w:p w:rsidR="009F02E3" w:rsidRPr="00321199" w:rsidRDefault="009F02E3" w:rsidP="00321199">
      <w:pPr>
        <w:spacing w:after="0" w:line="360" w:lineRule="auto"/>
        <w:jc w:val="both"/>
        <w:rPr>
          <w:rFonts w:ascii="Book Antiqua" w:hAnsi="Book Antiqua"/>
          <w:b/>
          <w:sz w:val="24"/>
          <w:szCs w:val="24"/>
          <w:lang w:eastAsia="zh-CN"/>
        </w:rPr>
      </w:pPr>
      <w:r w:rsidRPr="00321199">
        <w:rPr>
          <w:rFonts w:ascii="Book Antiqua" w:hAnsi="Book Antiqua"/>
          <w:b/>
          <w:sz w:val="24"/>
          <w:szCs w:val="24"/>
        </w:rPr>
        <w:t>First decision:</w:t>
      </w:r>
      <w:r w:rsidR="00584CFD" w:rsidRPr="00321199">
        <w:rPr>
          <w:rFonts w:ascii="Book Antiqua" w:hAnsi="Book Antiqua"/>
          <w:b/>
          <w:sz w:val="24"/>
          <w:szCs w:val="24"/>
          <w:lang w:eastAsia="zh-CN"/>
        </w:rPr>
        <w:t xml:space="preserve"> </w:t>
      </w:r>
      <w:r w:rsidR="00584CFD" w:rsidRPr="00321199">
        <w:rPr>
          <w:rFonts w:ascii="Book Antiqua" w:hAnsi="Book Antiqua"/>
          <w:sz w:val="24"/>
          <w:szCs w:val="24"/>
          <w:lang w:eastAsia="zh-CN"/>
        </w:rPr>
        <w:t>April 27, 2015</w:t>
      </w:r>
    </w:p>
    <w:p w:rsidR="009F02E3" w:rsidRPr="00321199" w:rsidRDefault="009F02E3" w:rsidP="00321199">
      <w:pPr>
        <w:spacing w:after="0" w:line="360" w:lineRule="auto"/>
        <w:jc w:val="both"/>
        <w:rPr>
          <w:rFonts w:ascii="Book Antiqua" w:hAnsi="Book Antiqua"/>
          <w:b/>
          <w:sz w:val="24"/>
          <w:szCs w:val="24"/>
        </w:rPr>
      </w:pPr>
      <w:r w:rsidRPr="00321199">
        <w:rPr>
          <w:rFonts w:ascii="Book Antiqua" w:hAnsi="Book Antiqua"/>
          <w:b/>
          <w:sz w:val="24"/>
          <w:szCs w:val="24"/>
        </w:rPr>
        <w:t>Revised:</w:t>
      </w:r>
      <w:r w:rsidR="00584CFD" w:rsidRPr="00321199">
        <w:rPr>
          <w:rFonts w:ascii="Book Antiqua" w:hAnsi="Book Antiqua"/>
          <w:b/>
          <w:sz w:val="24"/>
          <w:szCs w:val="24"/>
          <w:lang w:eastAsia="zh-CN"/>
        </w:rPr>
        <w:t xml:space="preserve"> </w:t>
      </w:r>
      <w:r w:rsidR="00584CFD" w:rsidRPr="00321199">
        <w:rPr>
          <w:rFonts w:ascii="Book Antiqua" w:hAnsi="Book Antiqua"/>
          <w:sz w:val="24"/>
          <w:szCs w:val="24"/>
          <w:lang w:eastAsia="zh-CN"/>
        </w:rPr>
        <w:t>May 6, 2015</w:t>
      </w:r>
      <w:r w:rsidRPr="00321199">
        <w:rPr>
          <w:rFonts w:ascii="Book Antiqua" w:hAnsi="Book Antiqua"/>
          <w:sz w:val="24"/>
          <w:szCs w:val="24"/>
        </w:rPr>
        <w:t xml:space="preserve">  </w:t>
      </w:r>
    </w:p>
    <w:p w:rsidR="009F02E3" w:rsidRPr="00321199" w:rsidRDefault="00825A20" w:rsidP="00321199">
      <w:pPr>
        <w:spacing w:after="0" w:line="360" w:lineRule="auto"/>
        <w:jc w:val="both"/>
        <w:rPr>
          <w:rFonts w:ascii="Book Antiqua" w:hAnsi="Book Antiqua"/>
          <w:b/>
          <w:sz w:val="24"/>
          <w:szCs w:val="24"/>
        </w:rPr>
      </w:pPr>
      <w:r>
        <w:rPr>
          <w:rFonts w:ascii="Book Antiqua" w:hAnsi="Book Antiqua"/>
          <w:b/>
          <w:sz w:val="24"/>
          <w:szCs w:val="24"/>
        </w:rPr>
        <w:t xml:space="preserve">Accepted: </w:t>
      </w:r>
      <w:bookmarkStart w:id="4" w:name="_GoBack"/>
      <w:bookmarkEnd w:id="4"/>
      <w:r w:rsidRPr="00825A20">
        <w:rPr>
          <w:rFonts w:ascii="Book Antiqua" w:hAnsi="Book Antiqua"/>
          <w:sz w:val="24"/>
          <w:szCs w:val="24"/>
        </w:rPr>
        <w:t>June 1, 2015</w:t>
      </w:r>
    </w:p>
    <w:p w:rsidR="009F02E3" w:rsidRPr="00321199" w:rsidRDefault="009F02E3" w:rsidP="00321199">
      <w:pPr>
        <w:spacing w:after="0" w:line="360" w:lineRule="auto"/>
        <w:jc w:val="both"/>
        <w:rPr>
          <w:rFonts w:ascii="Book Antiqua" w:hAnsi="Book Antiqua"/>
          <w:b/>
          <w:sz w:val="24"/>
          <w:szCs w:val="24"/>
        </w:rPr>
      </w:pPr>
      <w:r w:rsidRPr="00321199">
        <w:rPr>
          <w:rFonts w:ascii="Book Antiqua" w:hAnsi="Book Antiqua"/>
          <w:b/>
          <w:sz w:val="24"/>
          <w:szCs w:val="24"/>
        </w:rPr>
        <w:t>Article in press:</w:t>
      </w:r>
    </w:p>
    <w:p w:rsidR="009F02E3" w:rsidRPr="00321199" w:rsidRDefault="009F02E3" w:rsidP="00321199">
      <w:pPr>
        <w:spacing w:after="0" w:line="360" w:lineRule="auto"/>
        <w:jc w:val="both"/>
        <w:rPr>
          <w:rFonts w:ascii="Book Antiqua" w:hAnsi="Book Antiqua"/>
          <w:b/>
          <w:sz w:val="24"/>
          <w:szCs w:val="24"/>
        </w:rPr>
      </w:pPr>
      <w:r w:rsidRPr="00321199">
        <w:rPr>
          <w:rFonts w:ascii="Book Antiqua" w:hAnsi="Book Antiqua"/>
          <w:b/>
          <w:sz w:val="24"/>
          <w:szCs w:val="24"/>
        </w:rPr>
        <w:t xml:space="preserve">Published online: </w:t>
      </w:r>
    </w:p>
    <w:p w:rsidR="00D17483" w:rsidRPr="00321199" w:rsidRDefault="00D17483" w:rsidP="00321199">
      <w:pPr>
        <w:spacing w:after="0" w:line="360" w:lineRule="auto"/>
        <w:jc w:val="both"/>
        <w:rPr>
          <w:rFonts w:ascii="Book Antiqua" w:hAnsi="Book Antiqua" w:cs="Tahoma"/>
          <w:b/>
          <w:sz w:val="24"/>
          <w:szCs w:val="24"/>
          <w:lang w:eastAsia="zh-CN"/>
        </w:rPr>
      </w:pPr>
    </w:p>
    <w:p w:rsidR="00D17483" w:rsidRPr="00321199" w:rsidRDefault="00D15AC8" w:rsidP="00321199">
      <w:pPr>
        <w:spacing w:after="0" w:line="360" w:lineRule="auto"/>
        <w:jc w:val="both"/>
        <w:rPr>
          <w:rFonts w:ascii="Book Antiqua" w:hAnsi="Book Antiqua" w:cs="Tahoma"/>
          <w:b/>
          <w:sz w:val="24"/>
          <w:szCs w:val="24"/>
          <w:lang w:eastAsia="zh-CN"/>
        </w:rPr>
      </w:pPr>
      <w:r w:rsidRPr="00321199">
        <w:rPr>
          <w:rFonts w:ascii="Book Antiqua" w:hAnsi="Book Antiqua" w:cs="Tahoma"/>
          <w:b/>
          <w:sz w:val="24"/>
          <w:szCs w:val="24"/>
        </w:rPr>
        <w:t>A</w:t>
      </w:r>
      <w:r w:rsidR="00D17483" w:rsidRPr="00321199">
        <w:rPr>
          <w:rFonts w:ascii="Book Antiqua" w:hAnsi="Book Antiqua" w:cs="Tahoma"/>
          <w:b/>
          <w:sz w:val="24"/>
          <w:szCs w:val="24"/>
        </w:rPr>
        <w:t>bstract</w:t>
      </w:r>
    </w:p>
    <w:p w:rsidR="00D15AC8" w:rsidRDefault="003D3407" w:rsidP="00321199">
      <w:pPr>
        <w:spacing w:after="0" w:line="360" w:lineRule="auto"/>
        <w:jc w:val="both"/>
        <w:rPr>
          <w:rFonts w:ascii="Book Antiqua" w:hAnsi="Book Antiqua" w:cs="Tahoma"/>
          <w:sz w:val="24"/>
          <w:szCs w:val="24"/>
          <w:lang w:eastAsia="zh-CN"/>
        </w:rPr>
      </w:pPr>
      <w:proofErr w:type="spellStart"/>
      <w:r w:rsidRPr="00321199">
        <w:rPr>
          <w:rFonts w:ascii="Book Antiqua" w:hAnsi="Book Antiqua" w:cs="Tahoma"/>
          <w:sz w:val="24"/>
          <w:szCs w:val="24"/>
        </w:rPr>
        <w:t>Tendinopathies</w:t>
      </w:r>
      <w:proofErr w:type="spellEnd"/>
      <w:r w:rsidRPr="00321199">
        <w:rPr>
          <w:rFonts w:ascii="Book Antiqua" w:hAnsi="Book Antiqua" w:cs="Tahoma"/>
          <w:sz w:val="24"/>
          <w:szCs w:val="24"/>
        </w:rPr>
        <w:t xml:space="preserve"> are one of the most common sports/musculoskeletal injury in modern western societies. Many physiotherapy approaches have been recommended in the literature for the management of </w:t>
      </w:r>
      <w:proofErr w:type="spellStart"/>
      <w:r w:rsidRPr="00321199">
        <w:rPr>
          <w:rFonts w:ascii="Book Antiqua" w:hAnsi="Book Antiqua" w:cs="Tahoma"/>
          <w:sz w:val="24"/>
          <w:szCs w:val="24"/>
        </w:rPr>
        <w:t>tendinopathy</w:t>
      </w:r>
      <w:proofErr w:type="spellEnd"/>
      <w:r w:rsidRPr="00321199">
        <w:rPr>
          <w:rFonts w:ascii="Book Antiqua" w:hAnsi="Book Antiqua" w:cs="Tahoma"/>
          <w:sz w:val="24"/>
          <w:szCs w:val="24"/>
        </w:rPr>
        <w:t xml:space="preserve">. The most effective treatment in the management of </w:t>
      </w:r>
      <w:proofErr w:type="spellStart"/>
      <w:r w:rsidRPr="00321199">
        <w:rPr>
          <w:rFonts w:ascii="Book Antiqua" w:hAnsi="Book Antiqua" w:cs="Tahoma"/>
          <w:sz w:val="24"/>
          <w:szCs w:val="24"/>
        </w:rPr>
        <w:t>tendinopathy</w:t>
      </w:r>
      <w:proofErr w:type="spellEnd"/>
      <w:r w:rsidRPr="00321199">
        <w:rPr>
          <w:rFonts w:ascii="Book Antiqua" w:hAnsi="Book Antiqua" w:cs="Tahoma"/>
          <w:sz w:val="24"/>
          <w:szCs w:val="24"/>
        </w:rPr>
        <w:t xml:space="preserve"> is the eccentric training.</w:t>
      </w:r>
      <w:r w:rsidRPr="00321199">
        <w:rPr>
          <w:rFonts w:ascii="Book Antiqua" w:hAnsi="Book Antiqua"/>
          <w:sz w:val="24"/>
          <w:szCs w:val="24"/>
        </w:rPr>
        <w:t xml:space="preserve"> </w:t>
      </w:r>
      <w:r w:rsidR="00914978" w:rsidRPr="00321199">
        <w:rPr>
          <w:rFonts w:ascii="Book Antiqua" w:hAnsi="Book Antiqua" w:cs="Tahoma"/>
          <w:sz w:val="24"/>
          <w:szCs w:val="24"/>
        </w:rPr>
        <w:t>Load, speed and frequency of contractions are t</w:t>
      </w:r>
      <w:r w:rsidRPr="00321199">
        <w:rPr>
          <w:rFonts w:ascii="Book Antiqua" w:hAnsi="Book Antiqua" w:cs="Tahoma"/>
          <w:sz w:val="24"/>
          <w:szCs w:val="24"/>
        </w:rPr>
        <w:t>he three principles</w:t>
      </w:r>
      <w:r w:rsidR="00914978" w:rsidRPr="00321199">
        <w:rPr>
          <w:rFonts w:ascii="Book Antiqua" w:hAnsi="Book Antiqua" w:cs="Tahoma"/>
          <w:sz w:val="24"/>
          <w:szCs w:val="24"/>
        </w:rPr>
        <w:t xml:space="preserve"> of eccentric exercises, </w:t>
      </w:r>
      <w:r w:rsidRPr="00321199">
        <w:rPr>
          <w:rFonts w:ascii="Book Antiqua" w:hAnsi="Book Antiqua" w:cs="Tahoma"/>
          <w:sz w:val="24"/>
          <w:szCs w:val="24"/>
        </w:rPr>
        <w:t>discussed in this report. However, eccentric</w:t>
      </w:r>
      <w:r w:rsidR="00914978" w:rsidRPr="00321199">
        <w:rPr>
          <w:rFonts w:ascii="Book Antiqua" w:hAnsi="Book Antiqua" w:cs="Tahoma"/>
          <w:sz w:val="24"/>
          <w:szCs w:val="24"/>
        </w:rPr>
        <w:t xml:space="preserve"> training is not effective for all patients with </w:t>
      </w:r>
      <w:proofErr w:type="spellStart"/>
      <w:r w:rsidR="00914978" w:rsidRPr="00321199">
        <w:rPr>
          <w:rFonts w:ascii="Book Antiqua" w:hAnsi="Book Antiqua" w:cs="Tahoma"/>
          <w:sz w:val="24"/>
          <w:szCs w:val="24"/>
        </w:rPr>
        <w:t>tendinopathy</w:t>
      </w:r>
      <w:proofErr w:type="spellEnd"/>
      <w:r w:rsidR="00914978" w:rsidRPr="00321199">
        <w:rPr>
          <w:rFonts w:ascii="Book Antiqua" w:hAnsi="Book Antiqua" w:cs="Tahoma"/>
          <w:sz w:val="24"/>
          <w:szCs w:val="24"/>
        </w:rPr>
        <w:t xml:space="preserve"> </w:t>
      </w:r>
      <w:r w:rsidRPr="00321199">
        <w:rPr>
          <w:rFonts w:ascii="Book Antiqua" w:hAnsi="Book Antiqua" w:cs="Tahoma"/>
          <w:sz w:val="24"/>
          <w:szCs w:val="24"/>
        </w:rPr>
        <w:t xml:space="preserve">and the effectiveness of this approach when applied as monotherapy is lower than it is applied as part of the rehabilitation process. For this reason, clinicians combine eccentric training with other physiotherapy techniques such as stretching, isometric and lumbar stability exercises, electrotherapy, manual therapy, soft tissue manipulation techniques, taping and acupuncture in the management of </w:t>
      </w:r>
      <w:proofErr w:type="spellStart"/>
      <w:r w:rsidRPr="00321199">
        <w:rPr>
          <w:rFonts w:ascii="Book Antiqua" w:hAnsi="Book Antiqua" w:cs="Tahoma"/>
          <w:sz w:val="24"/>
          <w:szCs w:val="24"/>
        </w:rPr>
        <w:t>tendinopathies</w:t>
      </w:r>
      <w:proofErr w:type="spellEnd"/>
      <w:r w:rsidRPr="00321199">
        <w:rPr>
          <w:rFonts w:ascii="Book Antiqua" w:hAnsi="Book Antiqua" w:cs="Tahoma"/>
          <w:sz w:val="24"/>
          <w:szCs w:val="24"/>
        </w:rPr>
        <w:t xml:space="preserve">. Further research is needed to find out which treatment strategy combined with eccentric training will provide the best results in the rehabilitation of </w:t>
      </w:r>
      <w:proofErr w:type="spellStart"/>
      <w:r w:rsidRPr="00321199">
        <w:rPr>
          <w:rFonts w:ascii="Book Antiqua" w:hAnsi="Book Antiqua" w:cs="Tahoma"/>
          <w:sz w:val="24"/>
          <w:szCs w:val="24"/>
        </w:rPr>
        <w:t>tendinopathy</w:t>
      </w:r>
      <w:proofErr w:type="spellEnd"/>
      <w:r w:rsidRPr="00321199">
        <w:rPr>
          <w:rFonts w:ascii="Book Antiqua" w:hAnsi="Book Antiqua" w:cs="Tahoma"/>
          <w:sz w:val="24"/>
          <w:szCs w:val="24"/>
        </w:rPr>
        <w:t>.</w:t>
      </w:r>
    </w:p>
    <w:p w:rsidR="00B76AD2" w:rsidRPr="00321199" w:rsidRDefault="00B76AD2" w:rsidP="00321199">
      <w:pPr>
        <w:spacing w:after="0" w:line="360" w:lineRule="auto"/>
        <w:jc w:val="both"/>
        <w:rPr>
          <w:rFonts w:ascii="Book Antiqua" w:hAnsi="Book Antiqua" w:cs="Tahoma"/>
          <w:sz w:val="24"/>
          <w:szCs w:val="24"/>
          <w:lang w:eastAsia="zh-CN"/>
        </w:rPr>
      </w:pPr>
    </w:p>
    <w:p w:rsidR="00321199" w:rsidRPr="00321199" w:rsidRDefault="00D15AC8" w:rsidP="00321199">
      <w:pPr>
        <w:spacing w:after="0" w:line="360" w:lineRule="auto"/>
        <w:jc w:val="both"/>
        <w:rPr>
          <w:rFonts w:ascii="Book Antiqua" w:hAnsi="Book Antiqua" w:cs="Tahoma"/>
          <w:sz w:val="24"/>
          <w:szCs w:val="24"/>
          <w:lang w:eastAsia="zh-CN"/>
        </w:rPr>
      </w:pPr>
      <w:r w:rsidRPr="00321199">
        <w:rPr>
          <w:rFonts w:ascii="Book Antiqua" w:hAnsi="Book Antiqua" w:cs="Tahoma"/>
          <w:b/>
          <w:sz w:val="24"/>
          <w:szCs w:val="24"/>
        </w:rPr>
        <w:t>K</w:t>
      </w:r>
      <w:r w:rsidR="00D17483" w:rsidRPr="00321199">
        <w:rPr>
          <w:rFonts w:ascii="Book Antiqua" w:hAnsi="Book Antiqua" w:cs="Tahoma"/>
          <w:b/>
          <w:sz w:val="24"/>
          <w:szCs w:val="24"/>
        </w:rPr>
        <w:t>ey</w:t>
      </w:r>
      <w:r w:rsidR="00D17483" w:rsidRPr="00321199">
        <w:rPr>
          <w:rFonts w:ascii="Book Antiqua" w:hAnsi="Book Antiqua" w:cs="Tahoma"/>
          <w:b/>
          <w:sz w:val="24"/>
          <w:szCs w:val="24"/>
          <w:lang w:eastAsia="zh-CN"/>
        </w:rPr>
        <w:t xml:space="preserve"> </w:t>
      </w:r>
      <w:r w:rsidR="00D17483" w:rsidRPr="00321199">
        <w:rPr>
          <w:rFonts w:ascii="Book Antiqua" w:hAnsi="Book Antiqua" w:cs="Tahoma"/>
          <w:b/>
          <w:sz w:val="24"/>
          <w:szCs w:val="24"/>
        </w:rPr>
        <w:t>words</w:t>
      </w:r>
      <w:r w:rsidR="00D17483" w:rsidRPr="00321199">
        <w:rPr>
          <w:rFonts w:ascii="Book Antiqua" w:hAnsi="Book Antiqua" w:cs="Tahoma"/>
          <w:b/>
          <w:sz w:val="24"/>
          <w:szCs w:val="24"/>
          <w:lang w:eastAsia="zh-CN"/>
        </w:rPr>
        <w:t>:</w:t>
      </w:r>
      <w:r w:rsidR="00770546" w:rsidRPr="00321199">
        <w:rPr>
          <w:rFonts w:ascii="Book Antiqua" w:hAnsi="Book Antiqua" w:cs="Tahoma"/>
          <w:sz w:val="24"/>
          <w:szCs w:val="24"/>
        </w:rPr>
        <w:t xml:space="preserve"> </w:t>
      </w:r>
      <w:proofErr w:type="spellStart"/>
      <w:r w:rsidR="00321199" w:rsidRPr="00321199">
        <w:rPr>
          <w:rFonts w:ascii="Book Antiqua" w:hAnsi="Book Antiqua" w:cs="Tahoma"/>
          <w:sz w:val="24"/>
          <w:szCs w:val="24"/>
        </w:rPr>
        <w:t>T</w:t>
      </w:r>
      <w:r w:rsidR="00770546" w:rsidRPr="00321199">
        <w:rPr>
          <w:rFonts w:ascii="Book Antiqua" w:hAnsi="Book Antiqua" w:cs="Tahoma"/>
          <w:sz w:val="24"/>
          <w:szCs w:val="24"/>
        </w:rPr>
        <w:t>endinopathy</w:t>
      </w:r>
      <w:proofErr w:type="spellEnd"/>
      <w:r w:rsidR="00321199" w:rsidRPr="00321199">
        <w:rPr>
          <w:rFonts w:ascii="Book Antiqua" w:hAnsi="Book Antiqua" w:cs="Tahoma"/>
          <w:sz w:val="24"/>
          <w:szCs w:val="24"/>
          <w:lang w:eastAsia="zh-CN"/>
        </w:rPr>
        <w:t>;</w:t>
      </w:r>
      <w:r w:rsidR="00770546" w:rsidRPr="00321199">
        <w:rPr>
          <w:rFonts w:ascii="Book Antiqua" w:hAnsi="Book Antiqua" w:cs="Tahoma"/>
          <w:sz w:val="24"/>
          <w:szCs w:val="24"/>
        </w:rPr>
        <w:t xml:space="preserve"> </w:t>
      </w:r>
      <w:r w:rsidR="00321199" w:rsidRPr="00321199">
        <w:rPr>
          <w:rFonts w:ascii="Book Antiqua" w:hAnsi="Book Antiqua" w:cs="Tahoma"/>
          <w:sz w:val="24"/>
          <w:szCs w:val="24"/>
        </w:rPr>
        <w:t>E</w:t>
      </w:r>
      <w:r w:rsidR="00770546" w:rsidRPr="00321199">
        <w:rPr>
          <w:rFonts w:ascii="Book Antiqua" w:hAnsi="Book Antiqua" w:cs="Tahoma"/>
          <w:sz w:val="24"/>
          <w:szCs w:val="24"/>
        </w:rPr>
        <w:t>xercise</w:t>
      </w:r>
      <w:r w:rsidR="00321199" w:rsidRPr="00321199">
        <w:rPr>
          <w:rFonts w:ascii="Book Antiqua" w:hAnsi="Book Antiqua" w:cs="Tahoma"/>
          <w:sz w:val="24"/>
          <w:szCs w:val="24"/>
          <w:lang w:eastAsia="zh-CN"/>
        </w:rPr>
        <w:t>;</w:t>
      </w:r>
      <w:r w:rsidR="00770546" w:rsidRPr="00321199">
        <w:rPr>
          <w:rFonts w:ascii="Book Antiqua" w:hAnsi="Book Antiqua" w:cs="Tahoma"/>
          <w:sz w:val="24"/>
          <w:szCs w:val="24"/>
        </w:rPr>
        <w:t xml:space="preserve"> </w:t>
      </w:r>
      <w:r w:rsidR="00321199" w:rsidRPr="00321199">
        <w:rPr>
          <w:rFonts w:ascii="Book Antiqua" w:hAnsi="Book Antiqua" w:cs="Tahoma"/>
          <w:sz w:val="24"/>
          <w:szCs w:val="24"/>
        </w:rPr>
        <w:t>P</w:t>
      </w:r>
      <w:r w:rsidR="00770546" w:rsidRPr="00321199">
        <w:rPr>
          <w:rFonts w:ascii="Book Antiqua" w:hAnsi="Book Antiqua" w:cs="Tahoma"/>
          <w:sz w:val="24"/>
          <w:szCs w:val="24"/>
        </w:rPr>
        <w:t>hysiotherapy</w:t>
      </w:r>
      <w:r w:rsidR="00321199" w:rsidRPr="00321199">
        <w:rPr>
          <w:rFonts w:ascii="Book Antiqua" w:hAnsi="Book Antiqua" w:cs="Tahoma"/>
          <w:sz w:val="24"/>
          <w:szCs w:val="24"/>
          <w:lang w:eastAsia="zh-CN"/>
        </w:rPr>
        <w:t>;</w:t>
      </w:r>
      <w:r w:rsidR="00770546" w:rsidRPr="00321199">
        <w:rPr>
          <w:rFonts w:ascii="Book Antiqua" w:hAnsi="Book Antiqua" w:cs="Tahoma"/>
          <w:sz w:val="24"/>
          <w:szCs w:val="24"/>
        </w:rPr>
        <w:t xml:space="preserve"> </w:t>
      </w:r>
      <w:r w:rsidR="00321199" w:rsidRPr="00321199">
        <w:rPr>
          <w:rFonts w:ascii="Book Antiqua" w:hAnsi="Book Antiqua" w:cs="Tahoma"/>
          <w:sz w:val="24"/>
          <w:szCs w:val="24"/>
        </w:rPr>
        <w:t>E</w:t>
      </w:r>
      <w:r w:rsidR="00770546" w:rsidRPr="00321199">
        <w:rPr>
          <w:rFonts w:ascii="Book Antiqua" w:hAnsi="Book Antiqua" w:cs="Tahoma"/>
          <w:sz w:val="24"/>
          <w:szCs w:val="24"/>
        </w:rPr>
        <w:t>lectrotherapy</w:t>
      </w:r>
      <w:r w:rsidR="00321199" w:rsidRPr="00321199">
        <w:rPr>
          <w:rFonts w:ascii="Book Antiqua" w:hAnsi="Book Antiqua" w:cs="Tahoma"/>
          <w:sz w:val="24"/>
          <w:szCs w:val="24"/>
          <w:lang w:eastAsia="zh-CN"/>
        </w:rPr>
        <w:t>;</w:t>
      </w:r>
      <w:r w:rsidR="00770546" w:rsidRPr="00321199">
        <w:rPr>
          <w:rFonts w:ascii="Book Antiqua" w:hAnsi="Book Antiqua" w:cs="Tahoma"/>
          <w:sz w:val="24"/>
          <w:szCs w:val="24"/>
        </w:rPr>
        <w:t xml:space="preserve"> </w:t>
      </w:r>
      <w:r w:rsidR="00321199" w:rsidRPr="00321199">
        <w:rPr>
          <w:rFonts w:ascii="Book Antiqua" w:hAnsi="Book Antiqua" w:cs="Tahoma"/>
          <w:sz w:val="24"/>
          <w:szCs w:val="24"/>
        </w:rPr>
        <w:t>E</w:t>
      </w:r>
      <w:r w:rsidR="00770546" w:rsidRPr="00321199">
        <w:rPr>
          <w:rFonts w:ascii="Book Antiqua" w:hAnsi="Book Antiqua" w:cs="Tahoma"/>
          <w:sz w:val="24"/>
          <w:szCs w:val="24"/>
        </w:rPr>
        <w:t>ccentric exercises</w:t>
      </w:r>
      <w:r w:rsidR="00321199" w:rsidRPr="00321199">
        <w:rPr>
          <w:rFonts w:ascii="Book Antiqua" w:hAnsi="Book Antiqua" w:cs="Tahoma"/>
          <w:sz w:val="24"/>
          <w:szCs w:val="24"/>
          <w:lang w:eastAsia="zh-CN"/>
        </w:rPr>
        <w:t>;</w:t>
      </w:r>
      <w:r w:rsidR="00770546" w:rsidRPr="00321199">
        <w:rPr>
          <w:rFonts w:ascii="Book Antiqua" w:hAnsi="Book Antiqua" w:cs="Tahoma"/>
          <w:sz w:val="24"/>
          <w:szCs w:val="24"/>
        </w:rPr>
        <w:t xml:space="preserve"> </w:t>
      </w:r>
      <w:r w:rsidR="00321199" w:rsidRPr="00321199">
        <w:rPr>
          <w:rFonts w:ascii="Book Antiqua" w:hAnsi="Book Antiqua" w:cs="Tahoma"/>
          <w:sz w:val="24"/>
          <w:szCs w:val="24"/>
        </w:rPr>
        <w:t>S</w:t>
      </w:r>
      <w:r w:rsidR="00770546" w:rsidRPr="00321199">
        <w:rPr>
          <w:rFonts w:ascii="Book Antiqua" w:hAnsi="Book Antiqua" w:cs="Tahoma"/>
          <w:sz w:val="24"/>
          <w:szCs w:val="24"/>
        </w:rPr>
        <w:t>tretching exercises</w:t>
      </w:r>
      <w:r w:rsidR="00321199" w:rsidRPr="00321199">
        <w:rPr>
          <w:rFonts w:ascii="Book Antiqua" w:hAnsi="Book Antiqua" w:cs="Tahoma"/>
          <w:sz w:val="24"/>
          <w:szCs w:val="24"/>
          <w:lang w:eastAsia="zh-CN"/>
        </w:rPr>
        <w:t>;</w:t>
      </w:r>
      <w:r w:rsidR="009366A9" w:rsidRPr="00321199">
        <w:rPr>
          <w:rFonts w:ascii="Book Antiqua" w:hAnsi="Book Antiqua" w:cs="Tahoma"/>
          <w:sz w:val="24"/>
          <w:szCs w:val="24"/>
        </w:rPr>
        <w:t xml:space="preserve"> </w:t>
      </w:r>
      <w:r w:rsidR="00321199" w:rsidRPr="00321199">
        <w:rPr>
          <w:rFonts w:ascii="Book Antiqua" w:hAnsi="Book Antiqua" w:cs="Tahoma"/>
          <w:sz w:val="24"/>
          <w:szCs w:val="24"/>
        </w:rPr>
        <w:t>E</w:t>
      </w:r>
      <w:r w:rsidR="009366A9" w:rsidRPr="00321199">
        <w:rPr>
          <w:rFonts w:ascii="Book Antiqua" w:hAnsi="Book Antiqua" w:cs="Tahoma"/>
          <w:sz w:val="24"/>
          <w:szCs w:val="24"/>
        </w:rPr>
        <w:t>lectrotherapy</w:t>
      </w:r>
      <w:r w:rsidR="00321199" w:rsidRPr="00321199">
        <w:rPr>
          <w:rFonts w:ascii="Book Antiqua" w:hAnsi="Book Antiqua" w:cs="Tahoma"/>
          <w:sz w:val="24"/>
          <w:szCs w:val="24"/>
          <w:lang w:eastAsia="zh-CN"/>
        </w:rPr>
        <w:t>;</w:t>
      </w:r>
      <w:r w:rsidR="009366A9" w:rsidRPr="00321199">
        <w:rPr>
          <w:rFonts w:ascii="Book Antiqua" w:hAnsi="Book Antiqua" w:cs="Tahoma"/>
          <w:sz w:val="24"/>
          <w:szCs w:val="24"/>
        </w:rPr>
        <w:t xml:space="preserve"> </w:t>
      </w:r>
      <w:r w:rsidR="00321199" w:rsidRPr="00321199">
        <w:rPr>
          <w:rFonts w:ascii="Book Antiqua" w:hAnsi="Book Antiqua" w:cs="Tahoma"/>
          <w:sz w:val="24"/>
          <w:szCs w:val="24"/>
        </w:rPr>
        <w:t>M</w:t>
      </w:r>
      <w:r w:rsidR="009366A9" w:rsidRPr="00321199">
        <w:rPr>
          <w:rFonts w:ascii="Book Antiqua" w:hAnsi="Book Antiqua" w:cs="Tahoma"/>
          <w:sz w:val="24"/>
          <w:szCs w:val="24"/>
        </w:rPr>
        <w:t>anual therap</w:t>
      </w:r>
      <w:r w:rsidR="006E2746" w:rsidRPr="00321199">
        <w:rPr>
          <w:rFonts w:ascii="Book Antiqua" w:hAnsi="Book Antiqua" w:cs="Tahoma"/>
          <w:sz w:val="24"/>
          <w:szCs w:val="24"/>
        </w:rPr>
        <w:t>y</w:t>
      </w:r>
    </w:p>
    <w:p w:rsidR="00321199" w:rsidRPr="00321199" w:rsidRDefault="00D15AC8" w:rsidP="00321199">
      <w:pPr>
        <w:spacing w:after="0" w:line="360" w:lineRule="auto"/>
        <w:jc w:val="both"/>
        <w:rPr>
          <w:rFonts w:ascii="Book Antiqua" w:hAnsi="Book Antiqua" w:cs="Arial"/>
          <w:sz w:val="24"/>
          <w:szCs w:val="24"/>
        </w:rPr>
      </w:pPr>
      <w:r w:rsidRPr="00321199">
        <w:rPr>
          <w:rFonts w:ascii="Book Antiqua" w:hAnsi="Book Antiqua"/>
          <w:sz w:val="24"/>
          <w:szCs w:val="24"/>
          <w:u w:val="single"/>
        </w:rPr>
        <w:br/>
      </w:r>
      <w:proofErr w:type="gramStart"/>
      <w:r w:rsidR="00321199" w:rsidRPr="00321199">
        <w:rPr>
          <w:rFonts w:ascii="Book Antiqua" w:hAnsi="Book Antiqua"/>
          <w:b/>
          <w:sz w:val="24"/>
          <w:szCs w:val="24"/>
        </w:rPr>
        <w:t xml:space="preserve">© </w:t>
      </w:r>
      <w:r w:rsidR="00321199" w:rsidRPr="00321199">
        <w:rPr>
          <w:rFonts w:ascii="Book Antiqua" w:hAnsi="Book Antiqua" w:cs="Arial"/>
          <w:b/>
          <w:sz w:val="24"/>
          <w:szCs w:val="24"/>
        </w:rPr>
        <w:t>The Author(s) 2015.</w:t>
      </w:r>
      <w:proofErr w:type="gramEnd"/>
      <w:r w:rsidR="00321199" w:rsidRPr="00321199">
        <w:rPr>
          <w:rFonts w:ascii="Book Antiqua" w:hAnsi="Book Antiqua" w:cs="Arial"/>
          <w:sz w:val="24"/>
          <w:szCs w:val="24"/>
        </w:rPr>
        <w:t xml:space="preserve"> Published by </w:t>
      </w:r>
      <w:proofErr w:type="spellStart"/>
      <w:r w:rsidR="00321199" w:rsidRPr="00321199">
        <w:rPr>
          <w:rFonts w:ascii="Book Antiqua" w:hAnsi="Book Antiqua" w:cs="Arial"/>
          <w:sz w:val="24"/>
          <w:szCs w:val="24"/>
        </w:rPr>
        <w:t>Baishideng</w:t>
      </w:r>
      <w:proofErr w:type="spellEnd"/>
      <w:r w:rsidR="00321199" w:rsidRPr="00321199">
        <w:rPr>
          <w:rFonts w:ascii="Book Antiqua" w:hAnsi="Book Antiqua" w:cs="Arial"/>
          <w:sz w:val="24"/>
          <w:szCs w:val="24"/>
        </w:rPr>
        <w:t xml:space="preserve"> Publishing Group Inc. All rights reserved.</w:t>
      </w:r>
    </w:p>
    <w:p w:rsidR="00D17483" w:rsidRPr="00321199" w:rsidRDefault="00D17483" w:rsidP="00321199">
      <w:pPr>
        <w:spacing w:after="0" w:line="360" w:lineRule="auto"/>
        <w:jc w:val="both"/>
        <w:rPr>
          <w:rFonts w:ascii="Book Antiqua" w:eastAsia="Arial Unicode MS" w:hAnsi="Book Antiqua" w:cs="Arial Unicode MS"/>
          <w:b/>
          <w:sz w:val="24"/>
          <w:szCs w:val="24"/>
          <w:lang w:eastAsia="zh-CN"/>
        </w:rPr>
      </w:pPr>
    </w:p>
    <w:p w:rsidR="00D15AC8" w:rsidRPr="00321199" w:rsidRDefault="00D15AC8" w:rsidP="00321199">
      <w:pPr>
        <w:spacing w:after="0" w:line="360" w:lineRule="auto"/>
        <w:jc w:val="both"/>
        <w:rPr>
          <w:rFonts w:ascii="Book Antiqua" w:eastAsia="Arial Unicode MS" w:hAnsi="Book Antiqua" w:cs="Arial Unicode MS"/>
          <w:sz w:val="24"/>
          <w:szCs w:val="24"/>
        </w:rPr>
      </w:pPr>
      <w:r w:rsidRPr="00321199">
        <w:rPr>
          <w:rFonts w:ascii="Book Antiqua" w:eastAsia="Arial Unicode MS" w:hAnsi="Book Antiqua" w:cs="Arial Unicode MS"/>
          <w:b/>
          <w:sz w:val="24"/>
          <w:szCs w:val="24"/>
        </w:rPr>
        <w:t>C</w:t>
      </w:r>
      <w:r w:rsidR="00D17483" w:rsidRPr="00321199">
        <w:rPr>
          <w:rFonts w:ascii="Book Antiqua" w:eastAsia="Arial Unicode MS" w:hAnsi="Book Antiqua" w:cs="Arial Unicode MS"/>
          <w:b/>
          <w:sz w:val="24"/>
          <w:szCs w:val="24"/>
        </w:rPr>
        <w:t>ore tip</w:t>
      </w:r>
      <w:r w:rsidR="00D17483" w:rsidRPr="00321199">
        <w:rPr>
          <w:rFonts w:ascii="Book Antiqua" w:eastAsia="Arial Unicode MS" w:hAnsi="Book Antiqua" w:cs="Arial Unicode MS"/>
          <w:b/>
          <w:sz w:val="24"/>
          <w:szCs w:val="24"/>
          <w:lang w:eastAsia="zh-CN"/>
        </w:rPr>
        <w:t>:</w:t>
      </w:r>
      <w:r w:rsidR="009366A9" w:rsidRPr="00321199">
        <w:rPr>
          <w:rFonts w:ascii="Book Antiqua" w:hAnsi="Book Antiqua"/>
          <w:sz w:val="24"/>
          <w:szCs w:val="24"/>
        </w:rPr>
        <w:t xml:space="preserve"> </w:t>
      </w:r>
      <w:r w:rsidR="009366A9" w:rsidRPr="00321199">
        <w:rPr>
          <w:rFonts w:ascii="Book Antiqua" w:eastAsia="Arial Unicode MS" w:hAnsi="Book Antiqua" w:cs="Arial Unicode MS"/>
          <w:sz w:val="24"/>
          <w:szCs w:val="24"/>
        </w:rPr>
        <w:t>Eccentric</w:t>
      </w:r>
      <w:r w:rsidR="00914978" w:rsidRPr="00321199">
        <w:rPr>
          <w:rFonts w:ascii="Book Antiqua" w:eastAsia="Arial Unicode MS" w:hAnsi="Book Antiqua" w:cs="Arial Unicode MS"/>
          <w:sz w:val="24"/>
          <w:szCs w:val="24"/>
        </w:rPr>
        <w:t xml:space="preserve"> exercises</w:t>
      </w:r>
      <w:r w:rsidR="009366A9" w:rsidRPr="00321199">
        <w:rPr>
          <w:rFonts w:ascii="Book Antiqua" w:eastAsia="Arial Unicode MS" w:hAnsi="Book Antiqua" w:cs="Arial Unicode MS"/>
          <w:sz w:val="24"/>
          <w:szCs w:val="24"/>
        </w:rPr>
        <w:t xml:space="preserve"> </w:t>
      </w:r>
      <w:r w:rsidR="00914978" w:rsidRPr="00321199">
        <w:rPr>
          <w:rFonts w:ascii="Book Antiqua" w:eastAsia="Arial Unicode MS" w:hAnsi="Book Antiqua" w:cs="Arial Unicode MS"/>
          <w:sz w:val="24"/>
          <w:szCs w:val="24"/>
        </w:rPr>
        <w:t>are effective in the management of</w:t>
      </w:r>
      <w:r w:rsidR="009366A9" w:rsidRPr="00321199">
        <w:rPr>
          <w:rFonts w:ascii="Book Antiqua" w:eastAsia="Arial Unicode MS" w:hAnsi="Book Antiqua" w:cs="Arial Unicode MS"/>
          <w:sz w:val="24"/>
          <w:szCs w:val="24"/>
        </w:rPr>
        <w:t xml:space="preserve"> </w:t>
      </w:r>
      <w:proofErr w:type="spellStart"/>
      <w:r w:rsidR="009366A9" w:rsidRPr="00321199">
        <w:rPr>
          <w:rFonts w:ascii="Book Antiqua" w:eastAsia="Arial Unicode MS" w:hAnsi="Book Antiqua" w:cs="Arial Unicode MS"/>
          <w:sz w:val="24"/>
          <w:szCs w:val="24"/>
        </w:rPr>
        <w:t>tendinopathy</w:t>
      </w:r>
      <w:proofErr w:type="spellEnd"/>
      <w:r w:rsidR="006E2746" w:rsidRPr="00321199">
        <w:rPr>
          <w:rFonts w:ascii="Book Antiqua" w:eastAsia="Arial Unicode MS" w:hAnsi="Book Antiqua" w:cs="Arial Unicode MS"/>
          <w:sz w:val="24"/>
          <w:szCs w:val="24"/>
        </w:rPr>
        <w:t xml:space="preserve">. </w:t>
      </w:r>
      <w:r w:rsidR="00914978" w:rsidRPr="00321199">
        <w:rPr>
          <w:rFonts w:ascii="Book Antiqua" w:eastAsia="Arial Unicode MS" w:hAnsi="Book Antiqua" w:cs="Arial Unicode MS"/>
          <w:sz w:val="24"/>
          <w:szCs w:val="24"/>
        </w:rPr>
        <w:t xml:space="preserve">Eccentric training improves patients’ symptoms and </w:t>
      </w:r>
      <w:r w:rsidR="009366A9" w:rsidRPr="00321199">
        <w:rPr>
          <w:rFonts w:ascii="Book Antiqua" w:eastAsia="Arial Unicode MS" w:hAnsi="Book Antiqua" w:cs="Arial Unicode MS"/>
          <w:sz w:val="24"/>
          <w:szCs w:val="24"/>
        </w:rPr>
        <w:t xml:space="preserve">reverses </w:t>
      </w:r>
      <w:proofErr w:type="spellStart"/>
      <w:r w:rsidR="00914978" w:rsidRPr="00321199">
        <w:rPr>
          <w:rFonts w:ascii="Book Antiqua" w:eastAsia="Arial Unicode MS" w:hAnsi="Book Antiqua" w:cs="Arial Unicode MS"/>
          <w:sz w:val="24"/>
          <w:szCs w:val="24"/>
        </w:rPr>
        <w:t>tendinopathys</w:t>
      </w:r>
      <w:proofErr w:type="spellEnd"/>
      <w:r w:rsidR="00914978" w:rsidRPr="00321199">
        <w:rPr>
          <w:rFonts w:ascii="Book Antiqua" w:eastAsia="Arial Unicode MS" w:hAnsi="Book Antiqua" w:cs="Arial Unicode MS"/>
          <w:sz w:val="24"/>
          <w:szCs w:val="24"/>
        </w:rPr>
        <w:t>’</w:t>
      </w:r>
      <w:r w:rsidR="009366A9" w:rsidRPr="00321199">
        <w:rPr>
          <w:rFonts w:ascii="Book Antiqua" w:eastAsia="Arial Unicode MS" w:hAnsi="Book Antiqua" w:cs="Arial Unicode MS"/>
          <w:sz w:val="24"/>
          <w:szCs w:val="24"/>
        </w:rPr>
        <w:t xml:space="preserve"> p</w:t>
      </w:r>
      <w:r w:rsidR="006E2746" w:rsidRPr="00321199">
        <w:rPr>
          <w:rFonts w:ascii="Book Antiqua" w:eastAsia="Arial Unicode MS" w:hAnsi="Book Antiqua" w:cs="Arial Unicode MS"/>
          <w:sz w:val="24"/>
          <w:szCs w:val="24"/>
        </w:rPr>
        <w:t>athology</w:t>
      </w:r>
      <w:r w:rsidR="009366A9" w:rsidRPr="00321199">
        <w:rPr>
          <w:rFonts w:ascii="Book Antiqua" w:eastAsia="Arial Unicode MS" w:hAnsi="Book Antiqua" w:cs="Arial Unicode MS"/>
          <w:sz w:val="24"/>
          <w:szCs w:val="24"/>
        </w:rPr>
        <w:t xml:space="preserve">. </w:t>
      </w:r>
      <w:r w:rsidR="00914978" w:rsidRPr="00321199">
        <w:rPr>
          <w:rFonts w:ascii="Book Antiqua" w:eastAsia="Arial Unicode MS" w:hAnsi="Book Antiqua" w:cs="Arial Unicode MS"/>
          <w:sz w:val="24"/>
          <w:szCs w:val="24"/>
        </w:rPr>
        <w:t>T</w:t>
      </w:r>
      <w:r w:rsidR="009366A9" w:rsidRPr="00321199">
        <w:rPr>
          <w:rFonts w:ascii="Book Antiqua" w:eastAsia="Arial Unicode MS" w:hAnsi="Book Antiqua" w:cs="Arial Unicode MS"/>
          <w:sz w:val="24"/>
          <w:szCs w:val="24"/>
        </w:rPr>
        <w:t>he ideal eccentric protocol</w:t>
      </w:r>
      <w:r w:rsidR="00914978" w:rsidRPr="00321199">
        <w:rPr>
          <w:rFonts w:ascii="Book Antiqua" w:eastAsia="Arial Unicode MS" w:hAnsi="Book Antiqua" w:cs="Arial Unicode MS"/>
          <w:sz w:val="24"/>
          <w:szCs w:val="24"/>
        </w:rPr>
        <w:t xml:space="preserve"> is unknown</w:t>
      </w:r>
      <w:r w:rsidR="009366A9" w:rsidRPr="00321199">
        <w:rPr>
          <w:rFonts w:ascii="Book Antiqua" w:eastAsia="Arial Unicode MS" w:hAnsi="Book Antiqua" w:cs="Arial Unicode MS"/>
          <w:sz w:val="24"/>
          <w:szCs w:val="24"/>
        </w:rPr>
        <w:t xml:space="preserve"> in the literature</w:t>
      </w:r>
      <w:r w:rsidR="009366A9" w:rsidRPr="00321199">
        <w:rPr>
          <w:rFonts w:ascii="Book Antiqua" w:hAnsi="Book Antiqua"/>
          <w:sz w:val="24"/>
          <w:szCs w:val="24"/>
        </w:rPr>
        <w:t xml:space="preserve">. </w:t>
      </w:r>
      <w:r w:rsidR="00914978" w:rsidRPr="00321199">
        <w:rPr>
          <w:rFonts w:ascii="Book Antiqua" w:eastAsia="Arial Unicode MS" w:hAnsi="Book Antiqua" w:cs="Arial Unicode MS"/>
          <w:sz w:val="24"/>
          <w:szCs w:val="24"/>
        </w:rPr>
        <w:t xml:space="preserve">Eccentric training alone does not respond positively in many </w:t>
      </w:r>
      <w:r w:rsidR="009366A9" w:rsidRPr="00321199">
        <w:rPr>
          <w:rFonts w:ascii="Book Antiqua" w:eastAsia="Arial Unicode MS" w:hAnsi="Book Antiqua" w:cs="Arial Unicode MS"/>
          <w:sz w:val="24"/>
          <w:szCs w:val="24"/>
        </w:rPr>
        <w:t xml:space="preserve">patients. </w:t>
      </w:r>
      <w:r w:rsidR="00914978" w:rsidRPr="00321199">
        <w:rPr>
          <w:rFonts w:ascii="Book Antiqua" w:eastAsia="Arial Unicode MS" w:hAnsi="Book Antiqua" w:cs="Arial Unicode MS"/>
          <w:sz w:val="24"/>
          <w:szCs w:val="24"/>
        </w:rPr>
        <w:t>Therefore</w:t>
      </w:r>
      <w:r w:rsidR="009366A9" w:rsidRPr="00321199">
        <w:rPr>
          <w:rFonts w:ascii="Book Antiqua" w:eastAsia="Arial Unicode MS" w:hAnsi="Book Antiqua" w:cs="Arial Unicode MS"/>
          <w:sz w:val="24"/>
          <w:szCs w:val="24"/>
        </w:rPr>
        <w:t>, clinicians combine eccentric training with other forms of therapy such as stretching exercises, isometric contraction, electrotherapy, manual therapy</w:t>
      </w:r>
      <w:r w:rsidR="006E2746" w:rsidRPr="00321199">
        <w:rPr>
          <w:rFonts w:ascii="Book Antiqua" w:eastAsia="Arial Unicode MS" w:hAnsi="Book Antiqua" w:cs="Arial Unicode MS"/>
          <w:sz w:val="24"/>
          <w:szCs w:val="24"/>
        </w:rPr>
        <w:t>, deep transverse friction, taping, acupuncture</w:t>
      </w:r>
      <w:r w:rsidR="009366A9" w:rsidRPr="00321199">
        <w:rPr>
          <w:rFonts w:ascii="Book Antiqua" w:eastAsia="Arial Unicode MS" w:hAnsi="Book Antiqua" w:cs="Arial Unicode MS"/>
          <w:sz w:val="24"/>
          <w:szCs w:val="24"/>
        </w:rPr>
        <w:t xml:space="preserve"> and improvement of </w:t>
      </w:r>
      <w:proofErr w:type="spellStart"/>
      <w:r w:rsidR="009366A9" w:rsidRPr="00321199">
        <w:rPr>
          <w:rFonts w:ascii="Book Antiqua" w:eastAsia="Arial Unicode MS" w:hAnsi="Book Antiqua" w:cs="Arial Unicode MS"/>
          <w:sz w:val="24"/>
          <w:szCs w:val="24"/>
        </w:rPr>
        <w:t>lumbo</w:t>
      </w:r>
      <w:proofErr w:type="spellEnd"/>
      <w:r w:rsidR="009366A9" w:rsidRPr="00321199">
        <w:rPr>
          <w:rFonts w:ascii="Book Antiqua" w:eastAsia="Arial Unicode MS" w:hAnsi="Book Antiqua" w:cs="Arial Unicode MS"/>
          <w:sz w:val="24"/>
          <w:szCs w:val="24"/>
        </w:rPr>
        <w:t xml:space="preserve"> </w:t>
      </w:r>
      <w:r w:rsidR="00321199" w:rsidRPr="00321199">
        <w:rPr>
          <w:rFonts w:ascii="Book Antiqua" w:eastAsia="Arial Unicode MS" w:hAnsi="Book Antiqua" w:cs="Arial Unicode MS"/>
          <w:sz w:val="24"/>
          <w:szCs w:val="24"/>
          <w:lang w:eastAsia="zh-CN"/>
        </w:rPr>
        <w:t>-</w:t>
      </w:r>
      <w:r w:rsidR="009366A9" w:rsidRPr="00321199">
        <w:rPr>
          <w:rFonts w:ascii="Book Antiqua" w:eastAsia="Arial Unicode MS" w:hAnsi="Book Antiqua" w:cs="Arial Unicode MS"/>
          <w:sz w:val="24"/>
          <w:szCs w:val="24"/>
        </w:rPr>
        <w:t xml:space="preserve"> pelvic control. More research is needed to find out which treatment strategy combined with eccentric training will provide the best results in the rehabilitation of </w:t>
      </w:r>
      <w:proofErr w:type="spellStart"/>
      <w:r w:rsidR="009366A9" w:rsidRPr="00321199">
        <w:rPr>
          <w:rFonts w:ascii="Book Antiqua" w:eastAsia="Arial Unicode MS" w:hAnsi="Book Antiqua" w:cs="Arial Unicode MS"/>
          <w:sz w:val="24"/>
          <w:szCs w:val="24"/>
        </w:rPr>
        <w:t>tendinopathy</w:t>
      </w:r>
      <w:proofErr w:type="spellEnd"/>
      <w:r w:rsidR="009366A9" w:rsidRPr="00321199">
        <w:rPr>
          <w:rFonts w:ascii="Book Antiqua" w:eastAsia="Arial Unicode MS" w:hAnsi="Book Antiqua" w:cs="Arial Unicode MS"/>
          <w:sz w:val="24"/>
          <w:szCs w:val="24"/>
        </w:rPr>
        <w:t>.</w:t>
      </w:r>
    </w:p>
    <w:p w:rsidR="00D17483" w:rsidRPr="00321199" w:rsidRDefault="00D17483" w:rsidP="00321199">
      <w:pPr>
        <w:spacing w:after="0" w:line="360" w:lineRule="auto"/>
        <w:jc w:val="both"/>
        <w:rPr>
          <w:rFonts w:ascii="Book Antiqua" w:hAnsi="Book Antiqua" w:cs="Tahoma"/>
          <w:sz w:val="24"/>
          <w:szCs w:val="24"/>
          <w:lang w:eastAsia="zh-CN"/>
        </w:rPr>
      </w:pPr>
    </w:p>
    <w:p w:rsidR="00321199" w:rsidRPr="00321199" w:rsidRDefault="00321199" w:rsidP="00321199">
      <w:pPr>
        <w:spacing w:after="0" w:line="360" w:lineRule="auto"/>
        <w:jc w:val="both"/>
        <w:rPr>
          <w:rFonts w:ascii="Book Antiqua" w:hAnsi="Book Antiqua"/>
          <w:sz w:val="24"/>
          <w:szCs w:val="24"/>
          <w:lang w:eastAsia="zh-CN"/>
        </w:rPr>
      </w:pPr>
      <w:proofErr w:type="spellStart"/>
      <w:r w:rsidRPr="00321199">
        <w:rPr>
          <w:rFonts w:ascii="Book Antiqua" w:hAnsi="Book Antiqua"/>
          <w:sz w:val="24"/>
          <w:szCs w:val="24"/>
        </w:rPr>
        <w:t>Dimitrios</w:t>
      </w:r>
      <w:proofErr w:type="spellEnd"/>
      <w:r w:rsidRPr="00321199">
        <w:rPr>
          <w:rFonts w:ascii="Book Antiqua" w:hAnsi="Book Antiqua"/>
          <w:sz w:val="24"/>
          <w:szCs w:val="24"/>
          <w:lang w:eastAsia="zh-CN"/>
        </w:rPr>
        <w:t xml:space="preserve"> S.</w:t>
      </w:r>
      <w:r w:rsidRPr="00321199">
        <w:rPr>
          <w:rFonts w:ascii="Book Antiqua" w:hAnsi="Book Antiqua"/>
          <w:sz w:val="24"/>
          <w:szCs w:val="24"/>
        </w:rPr>
        <w:t xml:space="preserve"> Exercise for </w:t>
      </w:r>
      <w:proofErr w:type="spellStart"/>
      <w:r w:rsidRPr="00321199">
        <w:rPr>
          <w:rFonts w:ascii="Book Antiqua" w:hAnsi="Book Antiqua"/>
          <w:sz w:val="24"/>
          <w:szCs w:val="24"/>
        </w:rPr>
        <w:t>tendinopathy</w:t>
      </w:r>
      <w:proofErr w:type="spellEnd"/>
      <w:r w:rsidRPr="00321199">
        <w:rPr>
          <w:rFonts w:ascii="Book Antiqua" w:hAnsi="Book Antiqua"/>
          <w:sz w:val="24"/>
          <w:szCs w:val="24"/>
          <w:lang w:eastAsia="zh-CN"/>
        </w:rPr>
        <w:t xml:space="preserve">. </w:t>
      </w:r>
      <w:r w:rsidRPr="00321199">
        <w:rPr>
          <w:rFonts w:ascii="Book Antiqua" w:hAnsi="Book Antiqua"/>
          <w:i/>
          <w:iCs/>
          <w:sz w:val="24"/>
          <w:szCs w:val="24"/>
        </w:rPr>
        <w:t xml:space="preserve">World J </w:t>
      </w:r>
      <w:proofErr w:type="spellStart"/>
      <w:r w:rsidRPr="00321199">
        <w:rPr>
          <w:rFonts w:ascii="Book Antiqua" w:hAnsi="Book Antiqua"/>
          <w:i/>
          <w:iCs/>
          <w:sz w:val="24"/>
          <w:szCs w:val="24"/>
        </w:rPr>
        <w:t>Methodol</w:t>
      </w:r>
      <w:proofErr w:type="spellEnd"/>
      <w:r w:rsidRPr="00321199">
        <w:rPr>
          <w:rFonts w:ascii="Book Antiqua" w:hAnsi="Book Antiqua"/>
          <w:i/>
          <w:iCs/>
          <w:sz w:val="24"/>
          <w:szCs w:val="24"/>
          <w:lang w:eastAsia="zh-CN"/>
        </w:rPr>
        <w:t xml:space="preserve"> </w:t>
      </w:r>
      <w:r w:rsidRPr="00321199">
        <w:rPr>
          <w:rFonts w:ascii="Book Antiqua" w:hAnsi="Book Antiqua"/>
          <w:iCs/>
          <w:sz w:val="24"/>
          <w:szCs w:val="24"/>
          <w:lang w:eastAsia="zh-CN"/>
        </w:rPr>
        <w:t xml:space="preserve">2015; </w:t>
      </w:r>
      <w:proofErr w:type="gramStart"/>
      <w:r w:rsidRPr="00321199">
        <w:rPr>
          <w:rFonts w:ascii="Book Antiqua" w:hAnsi="Book Antiqua"/>
          <w:iCs/>
          <w:sz w:val="24"/>
          <w:szCs w:val="24"/>
          <w:lang w:eastAsia="zh-CN"/>
        </w:rPr>
        <w:t>In</w:t>
      </w:r>
      <w:proofErr w:type="gramEnd"/>
      <w:r w:rsidRPr="00321199">
        <w:rPr>
          <w:rFonts w:ascii="Book Antiqua" w:hAnsi="Book Antiqua"/>
          <w:iCs/>
          <w:sz w:val="24"/>
          <w:szCs w:val="24"/>
          <w:lang w:eastAsia="zh-CN"/>
        </w:rPr>
        <w:t xml:space="preserve"> press</w:t>
      </w:r>
      <w:r w:rsidRPr="00321199">
        <w:rPr>
          <w:rFonts w:ascii="Book Antiqua" w:hAnsi="Book Antiqua"/>
          <w:sz w:val="24"/>
          <w:szCs w:val="24"/>
        </w:rPr>
        <w:t xml:space="preserve"> </w:t>
      </w:r>
    </w:p>
    <w:p w:rsidR="00321199" w:rsidRPr="00321199" w:rsidRDefault="00321199" w:rsidP="00321199">
      <w:pPr>
        <w:spacing w:after="0" w:line="360" w:lineRule="auto"/>
        <w:jc w:val="both"/>
        <w:rPr>
          <w:rFonts w:ascii="Book Antiqua" w:hAnsi="Book Antiqua"/>
          <w:sz w:val="24"/>
          <w:szCs w:val="24"/>
          <w:lang w:eastAsia="zh-CN"/>
        </w:rPr>
      </w:pPr>
    </w:p>
    <w:p w:rsidR="002C4EF8" w:rsidRPr="00321199" w:rsidRDefault="00280838" w:rsidP="00321199">
      <w:pPr>
        <w:spacing w:after="0" w:line="360" w:lineRule="auto"/>
        <w:jc w:val="both"/>
        <w:rPr>
          <w:rFonts w:ascii="Book Antiqua" w:hAnsi="Book Antiqua"/>
          <w:sz w:val="24"/>
          <w:szCs w:val="24"/>
        </w:rPr>
      </w:pPr>
      <w:proofErr w:type="spellStart"/>
      <w:r w:rsidRPr="00321199">
        <w:rPr>
          <w:rFonts w:ascii="Book Antiqua" w:hAnsi="Book Antiqua"/>
          <w:sz w:val="24"/>
          <w:szCs w:val="24"/>
        </w:rPr>
        <w:t>Tendinopathies</w:t>
      </w:r>
      <w:proofErr w:type="spellEnd"/>
      <w:r w:rsidRPr="00321199">
        <w:rPr>
          <w:rFonts w:ascii="Book Antiqua" w:hAnsi="Book Antiqua"/>
          <w:sz w:val="24"/>
          <w:szCs w:val="24"/>
        </w:rPr>
        <w:t xml:space="preserve"> are one of the most common sports/musculoskeletal injury in modern western societies. </w:t>
      </w:r>
      <w:r w:rsidR="00246F05" w:rsidRPr="00321199">
        <w:rPr>
          <w:rFonts w:ascii="Book Antiqua" w:hAnsi="Book Antiqua"/>
          <w:sz w:val="24"/>
          <w:szCs w:val="24"/>
        </w:rPr>
        <w:t xml:space="preserve">The most common </w:t>
      </w:r>
      <w:proofErr w:type="spellStart"/>
      <w:r w:rsidR="00246F05" w:rsidRPr="00321199">
        <w:rPr>
          <w:rFonts w:ascii="Book Antiqua" w:hAnsi="Book Antiqua"/>
          <w:sz w:val="24"/>
          <w:szCs w:val="24"/>
        </w:rPr>
        <w:t>tendinopathies</w:t>
      </w:r>
      <w:proofErr w:type="spellEnd"/>
      <w:r w:rsidR="00246F05" w:rsidRPr="00321199">
        <w:rPr>
          <w:rFonts w:ascii="Book Antiqua" w:hAnsi="Book Antiqua"/>
          <w:sz w:val="24"/>
          <w:szCs w:val="24"/>
        </w:rPr>
        <w:t xml:space="preserve"> of the upper limb are </w:t>
      </w:r>
      <w:r w:rsidRPr="00321199">
        <w:rPr>
          <w:rFonts w:ascii="Book Antiqua" w:hAnsi="Book Antiqua"/>
          <w:sz w:val="24"/>
          <w:szCs w:val="24"/>
        </w:rPr>
        <w:t>Rotator cuff (mainly supraspinatus) and</w:t>
      </w:r>
      <w:r w:rsidR="00321199" w:rsidRPr="00321199">
        <w:rPr>
          <w:rFonts w:ascii="Book Antiqua" w:hAnsi="Book Antiqua"/>
          <w:sz w:val="24"/>
          <w:szCs w:val="24"/>
        </w:rPr>
        <w:t xml:space="preserve"> lateral elbow </w:t>
      </w:r>
      <w:proofErr w:type="spellStart"/>
      <w:r w:rsidR="00321199" w:rsidRPr="00321199">
        <w:rPr>
          <w:rFonts w:ascii="Book Antiqua" w:hAnsi="Book Antiqua"/>
          <w:sz w:val="24"/>
          <w:szCs w:val="24"/>
        </w:rPr>
        <w:t>tendin</w:t>
      </w:r>
      <w:r w:rsidR="00246F05" w:rsidRPr="00321199">
        <w:rPr>
          <w:rFonts w:ascii="Book Antiqua" w:hAnsi="Book Antiqua"/>
          <w:sz w:val="24"/>
          <w:szCs w:val="24"/>
        </w:rPr>
        <w:t>opathy</w:t>
      </w:r>
      <w:proofErr w:type="spellEnd"/>
      <w:r w:rsidR="00246F05" w:rsidRPr="00321199">
        <w:rPr>
          <w:rFonts w:ascii="Book Antiqua" w:hAnsi="Book Antiqua"/>
          <w:sz w:val="24"/>
          <w:szCs w:val="24"/>
        </w:rPr>
        <w:t xml:space="preserve"> (LET</w:t>
      </w:r>
      <w:r w:rsidRPr="00321199">
        <w:rPr>
          <w:rFonts w:ascii="Book Antiqua" w:hAnsi="Book Antiqua"/>
          <w:sz w:val="24"/>
          <w:szCs w:val="24"/>
        </w:rPr>
        <w:t xml:space="preserve">) </w:t>
      </w:r>
      <w:r w:rsidR="00246F05" w:rsidRPr="00321199">
        <w:rPr>
          <w:rFonts w:ascii="Book Antiqua" w:hAnsi="Book Antiqua"/>
          <w:sz w:val="24"/>
          <w:szCs w:val="24"/>
        </w:rPr>
        <w:t xml:space="preserve">usually seen </w:t>
      </w:r>
      <w:r w:rsidR="00534605" w:rsidRPr="00321199">
        <w:rPr>
          <w:rFonts w:ascii="Book Antiqua" w:hAnsi="Book Antiqua"/>
          <w:sz w:val="24"/>
          <w:szCs w:val="24"/>
        </w:rPr>
        <w:t>in sports such as volley – ball, tennis, basketball, swimming and so on</w:t>
      </w:r>
      <w:r w:rsidRPr="00321199">
        <w:rPr>
          <w:rFonts w:ascii="Book Antiqua" w:hAnsi="Book Antiqua"/>
          <w:sz w:val="24"/>
          <w:szCs w:val="24"/>
        </w:rPr>
        <w:t xml:space="preserve"> whereas Achilles and patellar </w:t>
      </w:r>
      <w:proofErr w:type="spellStart"/>
      <w:r w:rsidRPr="00321199">
        <w:rPr>
          <w:rFonts w:ascii="Book Antiqua" w:hAnsi="Book Antiqua"/>
          <w:sz w:val="24"/>
          <w:szCs w:val="24"/>
        </w:rPr>
        <w:t>tendinopathy</w:t>
      </w:r>
      <w:proofErr w:type="spellEnd"/>
      <w:r w:rsidRPr="00321199">
        <w:rPr>
          <w:rFonts w:ascii="Book Antiqua" w:hAnsi="Book Antiqua"/>
          <w:sz w:val="24"/>
          <w:szCs w:val="24"/>
        </w:rPr>
        <w:t xml:space="preserve"> are the most common </w:t>
      </w:r>
      <w:proofErr w:type="spellStart"/>
      <w:r w:rsidRPr="00321199">
        <w:rPr>
          <w:rFonts w:ascii="Book Antiqua" w:hAnsi="Book Antiqua"/>
          <w:sz w:val="24"/>
          <w:szCs w:val="24"/>
        </w:rPr>
        <w:t>tendinopathies</w:t>
      </w:r>
      <w:proofErr w:type="spellEnd"/>
      <w:r w:rsidRPr="00321199">
        <w:rPr>
          <w:rFonts w:ascii="Book Antiqua" w:hAnsi="Book Antiqua"/>
          <w:sz w:val="24"/>
          <w:szCs w:val="24"/>
        </w:rPr>
        <w:t xml:space="preserve"> of the lower limb</w:t>
      </w:r>
      <w:r w:rsidR="00534605" w:rsidRPr="00321199">
        <w:rPr>
          <w:rFonts w:ascii="Book Antiqua" w:hAnsi="Book Antiqua"/>
          <w:sz w:val="24"/>
          <w:szCs w:val="24"/>
        </w:rPr>
        <w:t xml:space="preserve"> commonly seen in sports such as volley-ball, soccer, running, jumping and so on</w:t>
      </w:r>
      <w:r w:rsidR="00770546" w:rsidRPr="00321199">
        <w:rPr>
          <w:rFonts w:ascii="Book Antiqua" w:hAnsi="Book Antiqua"/>
          <w:sz w:val="24"/>
          <w:szCs w:val="24"/>
          <w:vertAlign w:val="superscript"/>
        </w:rPr>
        <w:t>[</w:t>
      </w:r>
      <w:r w:rsidRPr="00321199">
        <w:rPr>
          <w:rFonts w:ascii="Book Antiqua" w:hAnsi="Book Antiqua"/>
          <w:sz w:val="24"/>
          <w:szCs w:val="24"/>
          <w:vertAlign w:val="superscript"/>
        </w:rPr>
        <w:t>1</w:t>
      </w:r>
      <w:r w:rsidR="00770546" w:rsidRPr="00321199">
        <w:rPr>
          <w:rFonts w:ascii="Book Antiqua" w:hAnsi="Book Antiqua"/>
          <w:sz w:val="24"/>
          <w:szCs w:val="24"/>
          <w:vertAlign w:val="superscript"/>
        </w:rPr>
        <w:t>]</w:t>
      </w:r>
      <w:r w:rsidRPr="00321199">
        <w:rPr>
          <w:rFonts w:ascii="Book Antiqua" w:hAnsi="Book Antiqua"/>
          <w:sz w:val="24"/>
          <w:szCs w:val="24"/>
        </w:rPr>
        <w:t>.</w:t>
      </w:r>
      <w:r w:rsidR="00630D22" w:rsidRPr="00321199">
        <w:rPr>
          <w:rFonts w:ascii="Book Antiqua" w:hAnsi="Book Antiqua"/>
          <w:sz w:val="24"/>
          <w:szCs w:val="24"/>
        </w:rPr>
        <w:t xml:space="preserve"> </w:t>
      </w:r>
      <w:r w:rsidR="00246F05" w:rsidRPr="00321199">
        <w:rPr>
          <w:rFonts w:ascii="Book Antiqua" w:hAnsi="Book Antiqua"/>
          <w:sz w:val="24"/>
          <w:szCs w:val="24"/>
        </w:rPr>
        <w:t>Many physical therapy</w:t>
      </w:r>
      <w:r w:rsidR="00630D22" w:rsidRPr="00321199">
        <w:rPr>
          <w:rFonts w:ascii="Book Antiqua" w:hAnsi="Book Antiqua"/>
          <w:sz w:val="24"/>
          <w:szCs w:val="24"/>
        </w:rPr>
        <w:t xml:space="preserve"> strategies ha</w:t>
      </w:r>
      <w:r w:rsidR="00246F05" w:rsidRPr="00321199">
        <w:rPr>
          <w:rFonts w:ascii="Book Antiqua" w:hAnsi="Book Antiqua"/>
          <w:sz w:val="24"/>
          <w:szCs w:val="24"/>
        </w:rPr>
        <w:t>ve</w:t>
      </w:r>
      <w:r w:rsidR="00630D22" w:rsidRPr="00321199">
        <w:rPr>
          <w:rFonts w:ascii="Book Antiqua" w:hAnsi="Book Antiqua"/>
          <w:sz w:val="24"/>
          <w:szCs w:val="24"/>
        </w:rPr>
        <w:t xml:space="preserve"> been proposed for the </w:t>
      </w:r>
      <w:r w:rsidR="00246F05" w:rsidRPr="00321199">
        <w:rPr>
          <w:rFonts w:ascii="Book Antiqua" w:hAnsi="Book Antiqua"/>
          <w:sz w:val="24"/>
          <w:szCs w:val="24"/>
        </w:rPr>
        <w:t>rehabilitation of tendon disorders</w:t>
      </w:r>
      <w:r w:rsidR="00630D22" w:rsidRPr="00321199">
        <w:rPr>
          <w:rFonts w:ascii="Book Antiqua" w:hAnsi="Book Antiqua"/>
          <w:sz w:val="24"/>
          <w:szCs w:val="24"/>
        </w:rPr>
        <w:t xml:space="preserve">. These strategies are electrotherapeutic such as therapeutic ultrasound, extracorporeal shockwave therapy, </w:t>
      </w:r>
      <w:proofErr w:type="gramStart"/>
      <w:r w:rsidR="00630D22" w:rsidRPr="00321199">
        <w:rPr>
          <w:rFonts w:ascii="Book Antiqua" w:hAnsi="Book Antiqua"/>
          <w:sz w:val="24"/>
          <w:szCs w:val="24"/>
        </w:rPr>
        <w:t>low level</w:t>
      </w:r>
      <w:proofErr w:type="gramEnd"/>
      <w:r w:rsidR="00630D22" w:rsidRPr="00321199">
        <w:rPr>
          <w:rFonts w:ascii="Book Antiqua" w:hAnsi="Book Antiqua"/>
          <w:sz w:val="24"/>
          <w:szCs w:val="24"/>
        </w:rPr>
        <w:t xml:space="preserve"> laser, </w:t>
      </w:r>
      <w:proofErr w:type="spellStart"/>
      <w:r w:rsidR="00630D22" w:rsidRPr="00321199">
        <w:rPr>
          <w:rFonts w:ascii="Book Antiqua" w:hAnsi="Book Antiqua"/>
          <w:sz w:val="24"/>
          <w:szCs w:val="24"/>
        </w:rPr>
        <w:t>iontophoresis</w:t>
      </w:r>
      <w:proofErr w:type="spellEnd"/>
      <w:r w:rsidR="00630D22" w:rsidRPr="00321199">
        <w:rPr>
          <w:rFonts w:ascii="Book Antiqua" w:hAnsi="Book Antiqua"/>
          <w:sz w:val="24"/>
          <w:szCs w:val="24"/>
        </w:rPr>
        <w:t xml:space="preserve"> and non-electrotherapeutic modalities such as eccentric training, </w:t>
      </w:r>
      <w:r w:rsidR="002403EB" w:rsidRPr="00321199">
        <w:rPr>
          <w:rFonts w:ascii="Book Antiqua" w:hAnsi="Book Antiqua"/>
          <w:sz w:val="24"/>
          <w:szCs w:val="24"/>
        </w:rPr>
        <w:t xml:space="preserve">soft tissue </w:t>
      </w:r>
      <w:r w:rsidR="00246F05" w:rsidRPr="00321199">
        <w:rPr>
          <w:rFonts w:ascii="Book Antiqua" w:hAnsi="Book Antiqua"/>
          <w:sz w:val="24"/>
          <w:szCs w:val="24"/>
        </w:rPr>
        <w:t>techniques</w:t>
      </w:r>
      <w:r w:rsidR="00630D22" w:rsidRPr="00321199">
        <w:rPr>
          <w:rFonts w:ascii="Book Antiqua" w:hAnsi="Book Antiqua"/>
          <w:sz w:val="24"/>
          <w:szCs w:val="24"/>
        </w:rPr>
        <w:t xml:space="preserve">, taping and </w:t>
      </w:r>
      <w:r w:rsidR="00246F05" w:rsidRPr="00321199">
        <w:rPr>
          <w:rFonts w:ascii="Book Antiqua" w:hAnsi="Book Antiqua"/>
          <w:sz w:val="24"/>
          <w:szCs w:val="24"/>
        </w:rPr>
        <w:t>needle therapy</w:t>
      </w:r>
      <w:r w:rsidR="0040187A" w:rsidRPr="00321199">
        <w:rPr>
          <w:rFonts w:ascii="Book Antiqua" w:hAnsi="Book Antiqua"/>
          <w:sz w:val="24"/>
          <w:szCs w:val="24"/>
        </w:rPr>
        <w:t xml:space="preserve"> (Table 1)</w:t>
      </w:r>
      <w:r w:rsidR="00630D22" w:rsidRPr="00321199">
        <w:rPr>
          <w:rFonts w:ascii="Book Antiqua" w:hAnsi="Book Antiqua"/>
          <w:sz w:val="24"/>
          <w:szCs w:val="24"/>
        </w:rPr>
        <w:t xml:space="preserve">. </w:t>
      </w:r>
      <w:r w:rsidR="00246F05" w:rsidRPr="00321199">
        <w:rPr>
          <w:rFonts w:ascii="Book Antiqua" w:hAnsi="Book Antiqua"/>
          <w:sz w:val="24"/>
          <w:szCs w:val="24"/>
        </w:rPr>
        <w:t>These</w:t>
      </w:r>
      <w:r w:rsidR="002403EB" w:rsidRPr="00321199">
        <w:rPr>
          <w:rFonts w:ascii="Book Antiqua" w:hAnsi="Book Antiqua"/>
          <w:sz w:val="24"/>
          <w:szCs w:val="24"/>
        </w:rPr>
        <w:t xml:space="preserve"> treatments intend to </w:t>
      </w:r>
      <w:r w:rsidR="00246F05" w:rsidRPr="00321199">
        <w:rPr>
          <w:rFonts w:ascii="Book Antiqua" w:hAnsi="Book Antiqua"/>
          <w:sz w:val="24"/>
          <w:szCs w:val="24"/>
        </w:rPr>
        <w:t xml:space="preserve">reduce </w:t>
      </w:r>
      <w:r w:rsidR="002403EB" w:rsidRPr="00321199">
        <w:rPr>
          <w:rFonts w:ascii="Book Antiqua" w:hAnsi="Book Antiqua"/>
          <w:sz w:val="24"/>
          <w:szCs w:val="24"/>
        </w:rPr>
        <w:t>pain and</w:t>
      </w:r>
      <w:r w:rsidR="00246F05" w:rsidRPr="00321199">
        <w:rPr>
          <w:rFonts w:ascii="Book Antiqua" w:hAnsi="Book Antiqua"/>
          <w:sz w:val="24"/>
          <w:szCs w:val="24"/>
        </w:rPr>
        <w:t xml:space="preserve"> improve function in </w:t>
      </w:r>
      <w:proofErr w:type="spellStart"/>
      <w:r w:rsidR="002403EB" w:rsidRPr="00321199">
        <w:rPr>
          <w:rFonts w:ascii="Book Antiqua" w:hAnsi="Book Antiqua"/>
          <w:sz w:val="24"/>
          <w:szCs w:val="24"/>
        </w:rPr>
        <w:t>tendinopathy</w:t>
      </w:r>
      <w:proofErr w:type="spellEnd"/>
      <w:r w:rsidR="002403EB" w:rsidRPr="00321199">
        <w:rPr>
          <w:rFonts w:ascii="Book Antiqua" w:hAnsi="Book Antiqua"/>
          <w:sz w:val="24"/>
          <w:szCs w:val="24"/>
        </w:rPr>
        <w:t xml:space="preserve"> but </w:t>
      </w:r>
      <w:r w:rsidR="00246F05" w:rsidRPr="00321199">
        <w:rPr>
          <w:rFonts w:ascii="Book Antiqua" w:hAnsi="Book Antiqua"/>
          <w:sz w:val="24"/>
          <w:szCs w:val="24"/>
        </w:rPr>
        <w:t>act in a</w:t>
      </w:r>
      <w:r w:rsidR="002403EB" w:rsidRPr="00321199">
        <w:rPr>
          <w:rFonts w:ascii="Book Antiqua" w:hAnsi="Book Antiqua"/>
          <w:sz w:val="24"/>
          <w:szCs w:val="24"/>
        </w:rPr>
        <w:t xml:space="preserve"> totally d</w:t>
      </w:r>
      <w:r w:rsidR="00246F05" w:rsidRPr="00321199">
        <w:rPr>
          <w:rFonts w:ascii="Book Antiqua" w:hAnsi="Book Antiqua"/>
          <w:sz w:val="24"/>
          <w:szCs w:val="24"/>
        </w:rPr>
        <w:t>ifferent mechanism</w:t>
      </w:r>
      <w:r w:rsidR="002403EB" w:rsidRPr="00321199">
        <w:rPr>
          <w:rFonts w:ascii="Book Antiqua" w:hAnsi="Book Antiqua"/>
          <w:sz w:val="24"/>
          <w:szCs w:val="24"/>
        </w:rPr>
        <w:t xml:space="preserve"> of action. </w:t>
      </w:r>
      <w:r w:rsidR="00747CEB" w:rsidRPr="00321199">
        <w:rPr>
          <w:rFonts w:ascii="Book Antiqua" w:hAnsi="Book Antiqua"/>
          <w:sz w:val="24"/>
          <w:szCs w:val="24"/>
        </w:rPr>
        <w:t>Generally speaking</w:t>
      </w:r>
      <w:r w:rsidR="002403EB" w:rsidRPr="00321199">
        <w:rPr>
          <w:rFonts w:ascii="Book Antiqua" w:hAnsi="Book Antiqua"/>
          <w:sz w:val="24"/>
          <w:szCs w:val="24"/>
        </w:rPr>
        <w:t xml:space="preserve">, </w:t>
      </w:r>
      <w:r w:rsidR="00747CEB" w:rsidRPr="00321199">
        <w:rPr>
          <w:rFonts w:ascii="Book Antiqua" w:hAnsi="Book Antiqua"/>
          <w:sz w:val="24"/>
          <w:szCs w:val="24"/>
        </w:rPr>
        <w:t xml:space="preserve">the efficacy of </w:t>
      </w:r>
      <w:r w:rsidR="002403EB" w:rsidRPr="00321199">
        <w:rPr>
          <w:rFonts w:ascii="Book Antiqua" w:hAnsi="Book Antiqua"/>
          <w:sz w:val="24"/>
          <w:szCs w:val="24"/>
        </w:rPr>
        <w:t xml:space="preserve">a treatment is </w:t>
      </w:r>
      <w:r w:rsidR="00747CEB" w:rsidRPr="00321199">
        <w:rPr>
          <w:rFonts w:ascii="Book Antiqua" w:hAnsi="Book Antiqua"/>
          <w:sz w:val="24"/>
          <w:szCs w:val="24"/>
        </w:rPr>
        <w:t>based on</w:t>
      </w:r>
      <w:r w:rsidR="002403EB" w:rsidRPr="00321199">
        <w:rPr>
          <w:rFonts w:ascii="Book Antiqua" w:hAnsi="Book Antiqua"/>
          <w:sz w:val="24"/>
          <w:szCs w:val="24"/>
        </w:rPr>
        <w:t xml:space="preserve"> revers</w:t>
      </w:r>
      <w:r w:rsidR="00747CEB" w:rsidRPr="00321199">
        <w:rPr>
          <w:rFonts w:ascii="Book Antiqua" w:hAnsi="Book Antiqua"/>
          <w:sz w:val="24"/>
          <w:szCs w:val="24"/>
        </w:rPr>
        <w:t>ing</w:t>
      </w:r>
      <w:r w:rsidR="002403EB" w:rsidRPr="00321199">
        <w:rPr>
          <w:rFonts w:ascii="Book Antiqua" w:hAnsi="Book Antiqua"/>
          <w:sz w:val="24"/>
          <w:szCs w:val="24"/>
        </w:rPr>
        <w:t xml:space="preserve"> the pathology of the </w:t>
      </w:r>
      <w:proofErr w:type="spellStart"/>
      <w:r w:rsidR="002403EB" w:rsidRPr="00321199">
        <w:rPr>
          <w:rFonts w:ascii="Book Antiqua" w:hAnsi="Book Antiqua"/>
          <w:sz w:val="24"/>
          <w:szCs w:val="24"/>
        </w:rPr>
        <w:t>te</w:t>
      </w:r>
      <w:r w:rsidR="00747CEB" w:rsidRPr="00321199">
        <w:rPr>
          <w:rFonts w:ascii="Book Antiqua" w:hAnsi="Book Antiqua"/>
          <w:sz w:val="24"/>
          <w:szCs w:val="24"/>
        </w:rPr>
        <w:t>ndinopathy</w:t>
      </w:r>
      <w:proofErr w:type="spellEnd"/>
      <w:r w:rsidR="00747CEB" w:rsidRPr="00321199">
        <w:rPr>
          <w:rFonts w:ascii="Book Antiqua" w:hAnsi="Book Antiqua"/>
          <w:sz w:val="24"/>
          <w:szCs w:val="24"/>
        </w:rPr>
        <w:t xml:space="preserve"> and not only improving</w:t>
      </w:r>
      <w:r w:rsidR="002403EB" w:rsidRPr="00321199">
        <w:rPr>
          <w:rFonts w:ascii="Book Antiqua" w:hAnsi="Book Antiqua"/>
          <w:sz w:val="24"/>
          <w:szCs w:val="24"/>
        </w:rPr>
        <w:t xml:space="preserve"> the symptoms. Nowadays, eccentric </w:t>
      </w:r>
      <w:r w:rsidR="00747CEB" w:rsidRPr="00321199">
        <w:rPr>
          <w:rFonts w:ascii="Book Antiqua" w:hAnsi="Book Antiqua"/>
          <w:sz w:val="24"/>
          <w:szCs w:val="24"/>
        </w:rPr>
        <w:t>exercise program</w:t>
      </w:r>
      <w:r w:rsidR="002403EB" w:rsidRPr="00321199">
        <w:rPr>
          <w:rFonts w:ascii="Book Antiqua" w:hAnsi="Book Antiqua"/>
          <w:sz w:val="24"/>
          <w:szCs w:val="24"/>
        </w:rPr>
        <w:t xml:space="preserve"> is the most effective </w:t>
      </w:r>
      <w:r w:rsidR="00246F05" w:rsidRPr="00321199">
        <w:rPr>
          <w:rFonts w:ascii="Book Antiqua" w:hAnsi="Book Antiqua"/>
          <w:sz w:val="24"/>
          <w:szCs w:val="24"/>
        </w:rPr>
        <w:t xml:space="preserve">conservative </w:t>
      </w:r>
      <w:r w:rsidR="002403EB" w:rsidRPr="00321199">
        <w:rPr>
          <w:rFonts w:ascii="Book Antiqua" w:hAnsi="Book Antiqua"/>
          <w:sz w:val="24"/>
          <w:szCs w:val="24"/>
        </w:rPr>
        <w:t xml:space="preserve">approach </w:t>
      </w:r>
      <w:r w:rsidR="00246F05" w:rsidRPr="00321199">
        <w:rPr>
          <w:rFonts w:ascii="Book Antiqua" w:hAnsi="Book Antiqua"/>
          <w:sz w:val="24"/>
          <w:szCs w:val="24"/>
        </w:rPr>
        <w:t>in the treatment of</w:t>
      </w:r>
      <w:r w:rsidR="002403EB" w:rsidRPr="00321199">
        <w:rPr>
          <w:rFonts w:ascii="Book Antiqua" w:hAnsi="Book Antiqua"/>
          <w:sz w:val="24"/>
          <w:szCs w:val="24"/>
        </w:rPr>
        <w:t xml:space="preserve"> </w:t>
      </w:r>
      <w:proofErr w:type="spellStart"/>
      <w:proofErr w:type="gramStart"/>
      <w:r w:rsidR="002403EB" w:rsidRPr="00321199">
        <w:rPr>
          <w:rFonts w:ascii="Book Antiqua" w:hAnsi="Book Antiqua"/>
          <w:sz w:val="24"/>
          <w:szCs w:val="24"/>
        </w:rPr>
        <w:t>tendinopathy</w:t>
      </w:r>
      <w:proofErr w:type="spellEnd"/>
      <w:r w:rsidR="00770546" w:rsidRPr="00321199">
        <w:rPr>
          <w:rFonts w:ascii="Book Antiqua" w:hAnsi="Book Antiqua"/>
          <w:sz w:val="24"/>
          <w:szCs w:val="24"/>
          <w:vertAlign w:val="superscript"/>
        </w:rPr>
        <w:t>[</w:t>
      </w:r>
      <w:proofErr w:type="gramEnd"/>
      <w:r w:rsidR="00615A3E" w:rsidRPr="00321199">
        <w:rPr>
          <w:rFonts w:ascii="Book Antiqua" w:hAnsi="Book Antiqua"/>
          <w:sz w:val="24"/>
          <w:szCs w:val="24"/>
          <w:vertAlign w:val="superscript"/>
        </w:rPr>
        <w:t>2,3</w:t>
      </w:r>
      <w:r w:rsidR="00770546" w:rsidRPr="00321199">
        <w:rPr>
          <w:rFonts w:ascii="Book Antiqua" w:hAnsi="Book Antiqua"/>
          <w:sz w:val="24"/>
          <w:szCs w:val="24"/>
          <w:vertAlign w:val="superscript"/>
        </w:rPr>
        <w:t>]</w:t>
      </w:r>
      <w:r w:rsidR="00B024AB" w:rsidRPr="00321199">
        <w:rPr>
          <w:rFonts w:ascii="Book Antiqua" w:hAnsi="Book Antiqua"/>
          <w:sz w:val="24"/>
          <w:szCs w:val="24"/>
        </w:rPr>
        <w:t xml:space="preserve">. </w:t>
      </w:r>
    </w:p>
    <w:p w:rsidR="009B010C" w:rsidRPr="00321199" w:rsidRDefault="00747CEB" w:rsidP="00321199">
      <w:pPr>
        <w:spacing w:after="0" w:line="360" w:lineRule="auto"/>
        <w:ind w:firstLineChars="100" w:firstLine="240"/>
        <w:jc w:val="both"/>
        <w:rPr>
          <w:rFonts w:ascii="Book Antiqua" w:hAnsi="Book Antiqua"/>
          <w:sz w:val="24"/>
          <w:szCs w:val="24"/>
        </w:rPr>
      </w:pPr>
      <w:r w:rsidRPr="00321199">
        <w:rPr>
          <w:rFonts w:ascii="Book Antiqua" w:hAnsi="Book Antiqua"/>
          <w:sz w:val="24"/>
          <w:szCs w:val="24"/>
        </w:rPr>
        <w:t>Load, speed and frequency of contractions are t</w:t>
      </w:r>
      <w:r w:rsidR="002C4EF8" w:rsidRPr="00321199">
        <w:rPr>
          <w:rFonts w:ascii="Book Antiqua" w:hAnsi="Book Antiqua"/>
          <w:sz w:val="24"/>
          <w:szCs w:val="24"/>
        </w:rPr>
        <w:t>he three principles of eccentric exercises.</w:t>
      </w:r>
      <w:r w:rsidR="00A45B8A" w:rsidRPr="00321199">
        <w:rPr>
          <w:rFonts w:ascii="Book Antiqua" w:hAnsi="Book Antiqua"/>
          <w:sz w:val="24"/>
          <w:szCs w:val="24"/>
        </w:rPr>
        <w:t xml:space="preserve"> </w:t>
      </w:r>
      <w:r w:rsidRPr="00321199">
        <w:rPr>
          <w:rFonts w:ascii="Book Antiqua" w:hAnsi="Book Antiqua"/>
          <w:sz w:val="24"/>
          <w:szCs w:val="24"/>
        </w:rPr>
        <w:t>The results are poor when t</w:t>
      </w:r>
      <w:r w:rsidR="00A45B8A" w:rsidRPr="00321199">
        <w:rPr>
          <w:rFonts w:ascii="Book Antiqua" w:hAnsi="Book Antiqua"/>
          <w:sz w:val="24"/>
          <w:szCs w:val="24"/>
        </w:rPr>
        <w:t>he load of eccentric exercises should</w:t>
      </w:r>
      <w:r w:rsidRPr="00321199">
        <w:rPr>
          <w:rFonts w:ascii="Book Antiqua" w:hAnsi="Book Antiqua"/>
          <w:sz w:val="24"/>
          <w:szCs w:val="24"/>
        </w:rPr>
        <w:t xml:space="preserve"> not</w:t>
      </w:r>
      <w:r w:rsidR="00A45B8A" w:rsidRPr="00321199">
        <w:rPr>
          <w:rFonts w:ascii="Book Antiqua" w:hAnsi="Book Antiqua"/>
          <w:sz w:val="24"/>
          <w:szCs w:val="24"/>
        </w:rPr>
        <w:t xml:space="preserve"> be increased acco</w:t>
      </w:r>
      <w:r w:rsidR="00321199">
        <w:rPr>
          <w:rFonts w:ascii="Book Antiqua" w:hAnsi="Book Antiqua"/>
          <w:sz w:val="24"/>
          <w:szCs w:val="24"/>
        </w:rPr>
        <w:t xml:space="preserve">rding to the patient’s </w:t>
      </w:r>
      <w:proofErr w:type="gramStart"/>
      <w:r w:rsidR="00321199">
        <w:rPr>
          <w:rFonts w:ascii="Book Antiqua" w:hAnsi="Book Antiqua"/>
          <w:sz w:val="24"/>
          <w:szCs w:val="24"/>
        </w:rPr>
        <w:t>symptoms</w:t>
      </w:r>
      <w:r w:rsidR="00770546" w:rsidRPr="00321199">
        <w:rPr>
          <w:rFonts w:ascii="Book Antiqua" w:hAnsi="Book Antiqua"/>
          <w:sz w:val="24"/>
          <w:szCs w:val="24"/>
          <w:vertAlign w:val="superscript"/>
        </w:rPr>
        <w:t>[</w:t>
      </w:r>
      <w:proofErr w:type="gramEnd"/>
      <w:r w:rsidR="00615A3E" w:rsidRPr="00321199">
        <w:rPr>
          <w:rFonts w:ascii="Book Antiqua" w:hAnsi="Book Antiqua"/>
          <w:sz w:val="24"/>
          <w:szCs w:val="24"/>
          <w:vertAlign w:val="superscript"/>
        </w:rPr>
        <w:t>4</w:t>
      </w:r>
      <w:r w:rsidR="00770546" w:rsidRPr="00321199">
        <w:rPr>
          <w:rFonts w:ascii="Book Antiqua" w:hAnsi="Book Antiqua"/>
          <w:sz w:val="24"/>
          <w:szCs w:val="24"/>
          <w:vertAlign w:val="superscript"/>
        </w:rPr>
        <w:t>]</w:t>
      </w:r>
      <w:r w:rsidR="00A45B8A" w:rsidRPr="00321199">
        <w:rPr>
          <w:rFonts w:ascii="Book Antiqua" w:hAnsi="Book Antiqua"/>
          <w:sz w:val="24"/>
          <w:szCs w:val="24"/>
        </w:rPr>
        <w:t xml:space="preserve">. </w:t>
      </w:r>
      <w:r w:rsidRPr="00321199">
        <w:rPr>
          <w:rFonts w:ascii="Book Antiqua" w:hAnsi="Book Antiqua"/>
          <w:sz w:val="24"/>
          <w:szCs w:val="24"/>
        </w:rPr>
        <w:t xml:space="preserve">It is </w:t>
      </w:r>
      <w:r w:rsidR="00C306AA" w:rsidRPr="00321199">
        <w:rPr>
          <w:rFonts w:ascii="Book Antiqua" w:hAnsi="Book Antiqua"/>
          <w:sz w:val="24"/>
          <w:szCs w:val="24"/>
        </w:rPr>
        <w:t>im</w:t>
      </w:r>
      <w:r w:rsidRPr="00321199">
        <w:rPr>
          <w:rFonts w:ascii="Book Antiqua" w:hAnsi="Book Antiqua"/>
          <w:sz w:val="24"/>
          <w:szCs w:val="24"/>
        </w:rPr>
        <w:t>possible to standardize t</w:t>
      </w:r>
      <w:r w:rsidR="00A45B8A" w:rsidRPr="00321199">
        <w:rPr>
          <w:rFonts w:ascii="Book Antiqua" w:hAnsi="Book Antiqua"/>
          <w:sz w:val="24"/>
          <w:szCs w:val="24"/>
        </w:rPr>
        <w:t>he rate</w:t>
      </w:r>
      <w:r w:rsidR="0036268D" w:rsidRPr="00321199">
        <w:rPr>
          <w:rFonts w:ascii="Book Antiqua" w:hAnsi="Book Antiqua"/>
          <w:sz w:val="24"/>
          <w:szCs w:val="24"/>
        </w:rPr>
        <w:t xml:space="preserve"> of increase of the load </w:t>
      </w:r>
      <w:r w:rsidR="00A45B8A" w:rsidRPr="00321199">
        <w:rPr>
          <w:rFonts w:ascii="Book Antiqua" w:hAnsi="Book Antiqua"/>
          <w:sz w:val="24"/>
          <w:szCs w:val="24"/>
        </w:rPr>
        <w:t xml:space="preserve">during the treatment </w:t>
      </w:r>
      <w:proofErr w:type="gramStart"/>
      <w:r w:rsidR="00A45B8A" w:rsidRPr="00321199">
        <w:rPr>
          <w:rFonts w:ascii="Book Antiqua" w:hAnsi="Book Antiqua"/>
          <w:sz w:val="24"/>
          <w:szCs w:val="24"/>
        </w:rPr>
        <w:t>period</w:t>
      </w:r>
      <w:r w:rsidR="00770546" w:rsidRPr="00321199">
        <w:rPr>
          <w:rFonts w:ascii="Book Antiqua" w:hAnsi="Book Antiqua"/>
          <w:sz w:val="24"/>
          <w:szCs w:val="24"/>
          <w:vertAlign w:val="superscript"/>
        </w:rPr>
        <w:t>[</w:t>
      </w:r>
      <w:proofErr w:type="gramEnd"/>
      <w:r w:rsidR="00615A3E" w:rsidRPr="00321199">
        <w:rPr>
          <w:rFonts w:ascii="Book Antiqua" w:hAnsi="Book Antiqua"/>
          <w:sz w:val="24"/>
          <w:szCs w:val="24"/>
          <w:vertAlign w:val="superscript"/>
        </w:rPr>
        <w:t>5</w:t>
      </w:r>
      <w:r w:rsidR="00770546" w:rsidRPr="00321199">
        <w:rPr>
          <w:rFonts w:ascii="Book Antiqua" w:hAnsi="Book Antiqua"/>
          <w:sz w:val="24"/>
          <w:szCs w:val="24"/>
          <w:vertAlign w:val="superscript"/>
        </w:rPr>
        <w:t>]</w:t>
      </w:r>
      <w:r w:rsidR="00615A3E" w:rsidRPr="00321199">
        <w:rPr>
          <w:rFonts w:ascii="Book Antiqua" w:hAnsi="Book Antiqua"/>
          <w:sz w:val="24"/>
          <w:szCs w:val="24"/>
        </w:rPr>
        <w:t xml:space="preserve"> </w:t>
      </w:r>
      <w:r w:rsidR="0036268D" w:rsidRPr="00321199">
        <w:rPr>
          <w:rFonts w:ascii="Book Antiqua" w:hAnsi="Book Antiqua"/>
          <w:sz w:val="24"/>
          <w:szCs w:val="24"/>
        </w:rPr>
        <w:t xml:space="preserve">but </w:t>
      </w:r>
      <w:r w:rsidR="00230D72" w:rsidRPr="00321199">
        <w:rPr>
          <w:rFonts w:ascii="Book Antiqua" w:hAnsi="Book Antiqua"/>
          <w:sz w:val="24"/>
          <w:szCs w:val="24"/>
        </w:rPr>
        <w:t>i</w:t>
      </w:r>
      <w:r w:rsidR="0036268D" w:rsidRPr="00321199">
        <w:rPr>
          <w:rFonts w:ascii="Book Antiqua" w:hAnsi="Book Antiqua"/>
          <w:sz w:val="24"/>
          <w:szCs w:val="24"/>
        </w:rPr>
        <w:t>f the eccentric loading exercise</w:t>
      </w:r>
      <w:r w:rsidR="00C306AA" w:rsidRPr="00321199">
        <w:rPr>
          <w:rFonts w:ascii="Book Antiqua" w:hAnsi="Book Antiqua"/>
          <w:sz w:val="24"/>
          <w:szCs w:val="24"/>
        </w:rPr>
        <w:t xml:space="preserve"> can be performed</w:t>
      </w:r>
      <w:r w:rsidR="0036268D" w:rsidRPr="00321199">
        <w:rPr>
          <w:rFonts w:ascii="Book Antiqua" w:hAnsi="Book Antiqua"/>
          <w:sz w:val="24"/>
          <w:szCs w:val="24"/>
        </w:rPr>
        <w:t xml:space="preserve"> without experiencing any minor pain or discomfort, </w:t>
      </w:r>
      <w:r w:rsidR="00C306AA" w:rsidRPr="00321199">
        <w:rPr>
          <w:rFonts w:ascii="Book Antiqua" w:hAnsi="Book Antiqua"/>
          <w:sz w:val="24"/>
          <w:szCs w:val="24"/>
        </w:rPr>
        <w:t>it</w:t>
      </w:r>
      <w:r w:rsidR="0036268D" w:rsidRPr="00321199">
        <w:rPr>
          <w:rFonts w:ascii="Book Antiqua" w:hAnsi="Book Antiqua"/>
          <w:sz w:val="24"/>
          <w:szCs w:val="24"/>
        </w:rPr>
        <w:t xml:space="preserve"> will be increase</w:t>
      </w:r>
      <w:r w:rsidR="00C306AA" w:rsidRPr="00321199">
        <w:rPr>
          <w:rFonts w:ascii="Book Antiqua" w:hAnsi="Book Antiqua"/>
          <w:sz w:val="24"/>
          <w:szCs w:val="24"/>
        </w:rPr>
        <w:t>d</w:t>
      </w:r>
      <w:r w:rsidR="0036268D" w:rsidRPr="00321199">
        <w:rPr>
          <w:rFonts w:ascii="Book Antiqua" w:hAnsi="Book Antiqua"/>
          <w:sz w:val="24"/>
          <w:szCs w:val="24"/>
        </w:rPr>
        <w:t xml:space="preserve"> by adding weight.</w:t>
      </w:r>
      <w:r w:rsidR="003F6A28" w:rsidRPr="00321199">
        <w:rPr>
          <w:rFonts w:ascii="Book Antiqua" w:hAnsi="Book Antiqua"/>
          <w:sz w:val="24"/>
          <w:szCs w:val="24"/>
        </w:rPr>
        <w:t xml:space="preserve"> </w:t>
      </w:r>
    </w:p>
    <w:p w:rsidR="009B010C" w:rsidRPr="00321199" w:rsidRDefault="00C306AA" w:rsidP="00321199">
      <w:pPr>
        <w:spacing w:after="0" w:line="360" w:lineRule="auto"/>
        <w:ind w:firstLineChars="100" w:firstLine="240"/>
        <w:jc w:val="both"/>
        <w:rPr>
          <w:rFonts w:ascii="Book Antiqua" w:hAnsi="Book Antiqua"/>
          <w:sz w:val="24"/>
          <w:szCs w:val="24"/>
        </w:rPr>
      </w:pPr>
      <w:r w:rsidRPr="00321199">
        <w:rPr>
          <w:rFonts w:ascii="Book Antiqua" w:hAnsi="Book Antiqua"/>
          <w:sz w:val="24"/>
          <w:szCs w:val="24"/>
        </w:rPr>
        <w:t>T</w:t>
      </w:r>
      <w:r w:rsidR="003F6A28" w:rsidRPr="00321199">
        <w:rPr>
          <w:rFonts w:ascii="Book Antiqua" w:hAnsi="Book Antiqua"/>
          <w:sz w:val="24"/>
          <w:szCs w:val="24"/>
        </w:rPr>
        <w:t xml:space="preserve">he speed of eccentric training should be increased in every treatment </w:t>
      </w:r>
      <w:proofErr w:type="gramStart"/>
      <w:r w:rsidR="003F6A28" w:rsidRPr="00321199">
        <w:rPr>
          <w:rFonts w:ascii="Book Antiqua" w:hAnsi="Book Antiqua"/>
          <w:sz w:val="24"/>
          <w:szCs w:val="24"/>
        </w:rPr>
        <w:t>session</w:t>
      </w:r>
      <w:r w:rsidRPr="00321199">
        <w:rPr>
          <w:rFonts w:ascii="Book Antiqua" w:hAnsi="Book Antiqua"/>
          <w:sz w:val="24"/>
          <w:szCs w:val="24"/>
          <w:vertAlign w:val="superscript"/>
        </w:rPr>
        <w:t>[</w:t>
      </w:r>
      <w:proofErr w:type="gramEnd"/>
      <w:r w:rsidRPr="00321199">
        <w:rPr>
          <w:rFonts w:ascii="Book Antiqua" w:hAnsi="Book Antiqua"/>
          <w:sz w:val="24"/>
          <w:szCs w:val="24"/>
          <w:vertAlign w:val="superscript"/>
        </w:rPr>
        <w:t>6,7]</w:t>
      </w:r>
      <w:r w:rsidR="003F6A28" w:rsidRPr="00321199">
        <w:rPr>
          <w:rFonts w:ascii="Book Antiqua" w:hAnsi="Book Antiqua"/>
          <w:sz w:val="24"/>
          <w:szCs w:val="24"/>
        </w:rPr>
        <w:t xml:space="preserve">, </w:t>
      </w:r>
      <w:proofErr w:type="spellStart"/>
      <w:r w:rsidRPr="00321199">
        <w:rPr>
          <w:rFonts w:ascii="Book Antiqua" w:hAnsi="Book Antiqua"/>
          <w:sz w:val="24"/>
          <w:szCs w:val="24"/>
        </w:rPr>
        <w:t>Stanish</w:t>
      </w:r>
      <w:proofErr w:type="spellEnd"/>
      <w:r w:rsidRPr="00321199">
        <w:rPr>
          <w:rFonts w:ascii="Book Antiqua" w:hAnsi="Book Antiqua"/>
          <w:i/>
          <w:sz w:val="24"/>
          <w:szCs w:val="24"/>
        </w:rPr>
        <w:t xml:space="preserve"> et al</w:t>
      </w:r>
      <w:r w:rsidR="00321199" w:rsidRPr="00321199">
        <w:rPr>
          <w:rFonts w:ascii="Book Antiqua" w:hAnsi="Book Antiqua"/>
          <w:sz w:val="24"/>
          <w:szCs w:val="24"/>
          <w:vertAlign w:val="superscript"/>
        </w:rPr>
        <w:t>[8]</w:t>
      </w:r>
      <w:r w:rsidRPr="00321199">
        <w:rPr>
          <w:rFonts w:ascii="Book Antiqua" w:hAnsi="Book Antiqua"/>
          <w:sz w:val="24"/>
          <w:szCs w:val="24"/>
        </w:rPr>
        <w:t xml:space="preserve"> (2000) state to simulate the mechanism of injury, which usually occurs at relatively high velocities the load on the tendon should be increased</w:t>
      </w:r>
      <w:r w:rsidR="003F6A28" w:rsidRPr="00321199">
        <w:rPr>
          <w:rFonts w:ascii="Book Antiqua" w:hAnsi="Book Antiqua"/>
          <w:sz w:val="24"/>
          <w:szCs w:val="24"/>
        </w:rPr>
        <w:t>.</w:t>
      </w:r>
      <w:r w:rsidR="004668FC" w:rsidRPr="00321199">
        <w:rPr>
          <w:rFonts w:ascii="Book Antiqua" w:hAnsi="Book Antiqua"/>
          <w:sz w:val="24"/>
          <w:szCs w:val="24"/>
        </w:rPr>
        <w:t xml:space="preserve"> However, </w:t>
      </w:r>
      <w:r w:rsidRPr="00321199">
        <w:rPr>
          <w:rFonts w:ascii="Book Antiqua" w:hAnsi="Book Antiqua"/>
          <w:sz w:val="24"/>
          <w:szCs w:val="24"/>
        </w:rPr>
        <w:t xml:space="preserve">to allow tissue healing and to avoid the possibility of re-injury, </w:t>
      </w:r>
      <w:r w:rsidR="004668FC" w:rsidRPr="00321199">
        <w:rPr>
          <w:rFonts w:ascii="Book Antiqua" w:hAnsi="Book Antiqua"/>
          <w:sz w:val="24"/>
          <w:szCs w:val="24"/>
        </w:rPr>
        <w:t xml:space="preserve">eccentric </w:t>
      </w:r>
      <w:r w:rsidRPr="00321199">
        <w:rPr>
          <w:rFonts w:ascii="Book Antiqua" w:hAnsi="Book Antiqua"/>
          <w:sz w:val="24"/>
          <w:szCs w:val="24"/>
        </w:rPr>
        <w:t>exercises</w:t>
      </w:r>
      <w:r w:rsidR="004668FC" w:rsidRPr="00321199">
        <w:rPr>
          <w:rFonts w:ascii="Book Antiqua" w:hAnsi="Book Antiqua"/>
          <w:sz w:val="24"/>
          <w:szCs w:val="24"/>
        </w:rPr>
        <w:t xml:space="preserve"> should b</w:t>
      </w:r>
      <w:r w:rsidR="00321199">
        <w:rPr>
          <w:rFonts w:ascii="Book Antiqua" w:hAnsi="Book Antiqua"/>
          <w:sz w:val="24"/>
          <w:szCs w:val="24"/>
        </w:rPr>
        <w:t xml:space="preserve">e performed at a slow </w:t>
      </w:r>
      <w:proofErr w:type="gramStart"/>
      <w:r w:rsidR="00321199">
        <w:rPr>
          <w:rFonts w:ascii="Book Antiqua" w:hAnsi="Book Antiqua"/>
          <w:sz w:val="24"/>
          <w:szCs w:val="24"/>
        </w:rPr>
        <w:t>velocity</w:t>
      </w:r>
      <w:r w:rsidR="00770546" w:rsidRPr="00321199">
        <w:rPr>
          <w:rFonts w:ascii="Book Antiqua" w:hAnsi="Book Antiqua"/>
          <w:sz w:val="24"/>
          <w:szCs w:val="24"/>
          <w:vertAlign w:val="superscript"/>
        </w:rPr>
        <w:t>[</w:t>
      </w:r>
      <w:proofErr w:type="gramEnd"/>
      <w:r w:rsidR="009F600D" w:rsidRPr="00321199">
        <w:rPr>
          <w:rFonts w:ascii="Book Antiqua" w:hAnsi="Book Antiqua"/>
          <w:sz w:val="24"/>
          <w:szCs w:val="24"/>
          <w:vertAlign w:val="superscript"/>
        </w:rPr>
        <w:t>9</w:t>
      </w:r>
      <w:r w:rsidR="00770546" w:rsidRPr="00321199">
        <w:rPr>
          <w:rFonts w:ascii="Book Antiqua" w:hAnsi="Book Antiqua"/>
          <w:sz w:val="24"/>
          <w:szCs w:val="24"/>
          <w:vertAlign w:val="superscript"/>
        </w:rPr>
        <w:t>]</w:t>
      </w:r>
      <w:r w:rsidR="004668FC" w:rsidRPr="00321199">
        <w:rPr>
          <w:rFonts w:ascii="Book Antiqua" w:hAnsi="Book Antiqua"/>
          <w:sz w:val="24"/>
          <w:szCs w:val="24"/>
        </w:rPr>
        <w:t xml:space="preserve">. Low velocity eccentric loading </w:t>
      </w:r>
      <w:r w:rsidRPr="00321199">
        <w:rPr>
          <w:rFonts w:ascii="Book Antiqua" w:hAnsi="Book Antiqua"/>
          <w:sz w:val="24"/>
          <w:szCs w:val="24"/>
        </w:rPr>
        <w:t xml:space="preserve">generates less injurious heat within the tendon and </w:t>
      </w:r>
      <w:r w:rsidR="004668FC" w:rsidRPr="00321199">
        <w:rPr>
          <w:rFonts w:ascii="Book Antiqua" w:hAnsi="Book Antiqua"/>
          <w:sz w:val="24"/>
          <w:szCs w:val="24"/>
        </w:rPr>
        <w:t xml:space="preserve">does not exceed </w:t>
      </w:r>
      <w:r w:rsidR="00321199">
        <w:rPr>
          <w:rFonts w:ascii="Book Antiqua" w:hAnsi="Book Antiqua"/>
          <w:sz w:val="24"/>
          <w:szCs w:val="24"/>
        </w:rPr>
        <w:t xml:space="preserve">the elastic limit of the </w:t>
      </w:r>
      <w:proofErr w:type="gramStart"/>
      <w:r w:rsidR="00321199">
        <w:rPr>
          <w:rFonts w:ascii="Book Antiqua" w:hAnsi="Book Antiqua"/>
          <w:sz w:val="24"/>
          <w:szCs w:val="24"/>
        </w:rPr>
        <w:t>tendon</w:t>
      </w:r>
      <w:r w:rsidR="00770546" w:rsidRPr="00321199">
        <w:rPr>
          <w:rFonts w:ascii="Book Antiqua" w:hAnsi="Book Antiqua"/>
          <w:sz w:val="24"/>
          <w:szCs w:val="24"/>
          <w:vertAlign w:val="superscript"/>
        </w:rPr>
        <w:t>[</w:t>
      </w:r>
      <w:proofErr w:type="gramEnd"/>
      <w:r w:rsidR="009F600D" w:rsidRPr="00321199">
        <w:rPr>
          <w:rFonts w:ascii="Book Antiqua" w:hAnsi="Book Antiqua"/>
          <w:sz w:val="24"/>
          <w:szCs w:val="24"/>
          <w:vertAlign w:val="superscript"/>
        </w:rPr>
        <w:t>10</w:t>
      </w:r>
      <w:r w:rsidR="00770546" w:rsidRPr="00321199">
        <w:rPr>
          <w:rFonts w:ascii="Book Antiqua" w:hAnsi="Book Antiqua"/>
          <w:sz w:val="24"/>
          <w:szCs w:val="24"/>
          <w:vertAlign w:val="superscript"/>
        </w:rPr>
        <w:t>]</w:t>
      </w:r>
      <w:r w:rsidR="00EE1A47" w:rsidRPr="00321199">
        <w:rPr>
          <w:rFonts w:ascii="Book Antiqua" w:hAnsi="Book Antiqua"/>
          <w:sz w:val="24"/>
          <w:szCs w:val="24"/>
        </w:rPr>
        <w:t xml:space="preserve">. </w:t>
      </w:r>
      <w:r w:rsidR="006C0AFF" w:rsidRPr="00321199">
        <w:rPr>
          <w:rFonts w:ascii="Book Antiqua" w:hAnsi="Book Antiqua"/>
          <w:sz w:val="24"/>
          <w:szCs w:val="24"/>
        </w:rPr>
        <w:t xml:space="preserve">It is not possible to define the </w:t>
      </w:r>
      <w:r w:rsidR="004668FC" w:rsidRPr="00321199">
        <w:rPr>
          <w:rFonts w:ascii="Book Antiqua" w:hAnsi="Book Antiqua"/>
          <w:sz w:val="24"/>
          <w:szCs w:val="24"/>
        </w:rPr>
        <w:t xml:space="preserve">‘‘slowness’’ of eccentric </w:t>
      </w:r>
      <w:r w:rsidR="006C0AFF" w:rsidRPr="00321199">
        <w:rPr>
          <w:rFonts w:ascii="Book Antiqua" w:hAnsi="Book Antiqua"/>
          <w:sz w:val="24"/>
          <w:szCs w:val="24"/>
        </w:rPr>
        <w:t>contractions</w:t>
      </w:r>
      <w:r w:rsidR="004668FC" w:rsidRPr="00321199">
        <w:rPr>
          <w:rFonts w:ascii="Book Antiqua" w:hAnsi="Book Antiqua"/>
          <w:sz w:val="24"/>
          <w:szCs w:val="24"/>
        </w:rPr>
        <w:t xml:space="preserve">. </w:t>
      </w:r>
      <w:r w:rsidR="006C0AFF" w:rsidRPr="00321199">
        <w:rPr>
          <w:rFonts w:ascii="Book Antiqua" w:hAnsi="Book Antiqua"/>
          <w:sz w:val="24"/>
          <w:szCs w:val="24"/>
        </w:rPr>
        <w:t>T</w:t>
      </w:r>
      <w:r w:rsidR="004668FC" w:rsidRPr="00321199">
        <w:rPr>
          <w:rFonts w:ascii="Book Antiqua" w:hAnsi="Book Antiqua"/>
          <w:sz w:val="24"/>
          <w:szCs w:val="24"/>
        </w:rPr>
        <w:t>his lack of definition is</w:t>
      </w:r>
      <w:r w:rsidR="006C0AFF" w:rsidRPr="00321199">
        <w:rPr>
          <w:rFonts w:ascii="Book Antiqua" w:hAnsi="Book Antiqua"/>
          <w:sz w:val="24"/>
          <w:szCs w:val="24"/>
        </w:rPr>
        <w:t xml:space="preserve"> based on</w:t>
      </w:r>
      <w:r w:rsidR="004668FC" w:rsidRPr="00321199">
        <w:rPr>
          <w:rFonts w:ascii="Book Antiqua" w:hAnsi="Book Antiqua"/>
          <w:sz w:val="24"/>
          <w:szCs w:val="24"/>
        </w:rPr>
        <w:t xml:space="preserve"> the therapists’ claim that </w:t>
      </w:r>
      <w:r w:rsidR="006C0AFF" w:rsidRPr="00321199">
        <w:rPr>
          <w:rFonts w:ascii="Book Antiqua" w:hAnsi="Book Antiqua"/>
          <w:sz w:val="24"/>
          <w:szCs w:val="24"/>
        </w:rPr>
        <w:t xml:space="preserve">patients perform the eccentric exercises slowly anyway </w:t>
      </w:r>
      <w:r w:rsidR="00321199">
        <w:rPr>
          <w:rFonts w:ascii="Book Antiqua" w:hAnsi="Book Antiqua"/>
          <w:sz w:val="24"/>
          <w:szCs w:val="24"/>
        </w:rPr>
        <w:t xml:space="preserve">in order to avoid </w:t>
      </w:r>
      <w:proofErr w:type="gramStart"/>
      <w:r w:rsidR="00321199">
        <w:rPr>
          <w:rFonts w:ascii="Book Antiqua" w:hAnsi="Book Antiqua"/>
          <w:sz w:val="24"/>
          <w:szCs w:val="24"/>
        </w:rPr>
        <w:t>pain</w:t>
      </w:r>
      <w:r w:rsidR="00770546" w:rsidRPr="00321199">
        <w:rPr>
          <w:rFonts w:ascii="Book Antiqua" w:hAnsi="Book Antiqua"/>
          <w:sz w:val="24"/>
          <w:szCs w:val="24"/>
          <w:vertAlign w:val="superscript"/>
        </w:rPr>
        <w:t>[</w:t>
      </w:r>
      <w:proofErr w:type="gramEnd"/>
      <w:r w:rsidR="009F600D" w:rsidRPr="00321199">
        <w:rPr>
          <w:rFonts w:ascii="Book Antiqua" w:hAnsi="Book Antiqua"/>
          <w:sz w:val="24"/>
          <w:szCs w:val="24"/>
          <w:vertAlign w:val="superscript"/>
        </w:rPr>
        <w:t>11</w:t>
      </w:r>
      <w:r w:rsidR="00770546" w:rsidRPr="00321199">
        <w:rPr>
          <w:rFonts w:ascii="Book Antiqua" w:hAnsi="Book Antiqua"/>
          <w:sz w:val="24"/>
          <w:szCs w:val="24"/>
          <w:vertAlign w:val="superscript"/>
        </w:rPr>
        <w:t>]</w:t>
      </w:r>
      <w:r w:rsidR="004668FC" w:rsidRPr="00321199">
        <w:rPr>
          <w:rFonts w:ascii="Book Antiqua" w:hAnsi="Book Antiqua"/>
          <w:sz w:val="24"/>
          <w:szCs w:val="24"/>
        </w:rPr>
        <w:t xml:space="preserve">. </w:t>
      </w:r>
      <w:r w:rsidR="006C0AFF" w:rsidRPr="00321199">
        <w:rPr>
          <w:rFonts w:ascii="Book Antiqua" w:hAnsi="Book Antiqua"/>
          <w:sz w:val="24"/>
          <w:szCs w:val="24"/>
        </w:rPr>
        <w:t>However</w:t>
      </w:r>
      <w:r w:rsidR="004668FC" w:rsidRPr="00321199">
        <w:rPr>
          <w:rFonts w:ascii="Book Antiqua" w:hAnsi="Book Antiqua"/>
          <w:sz w:val="24"/>
          <w:szCs w:val="24"/>
        </w:rPr>
        <w:t xml:space="preserve">, </w:t>
      </w:r>
      <w:r w:rsidR="006C0AFF" w:rsidRPr="00321199">
        <w:rPr>
          <w:rFonts w:ascii="Book Antiqua" w:hAnsi="Book Antiqua"/>
          <w:sz w:val="24"/>
          <w:szCs w:val="24"/>
        </w:rPr>
        <w:t xml:space="preserve">the slowness of eccentric training should be defined </w:t>
      </w:r>
      <w:r w:rsidR="004668FC" w:rsidRPr="00321199">
        <w:rPr>
          <w:rFonts w:ascii="Book Antiqua" w:hAnsi="Book Antiqua"/>
          <w:sz w:val="24"/>
          <w:szCs w:val="24"/>
        </w:rPr>
        <w:t>when</w:t>
      </w:r>
      <w:r w:rsidR="006C0AFF" w:rsidRPr="00321199">
        <w:rPr>
          <w:rFonts w:ascii="Book Antiqua" w:hAnsi="Book Antiqua"/>
          <w:sz w:val="24"/>
          <w:szCs w:val="24"/>
        </w:rPr>
        <w:t xml:space="preserve"> researchers develop</w:t>
      </w:r>
      <w:r w:rsidR="004668FC" w:rsidRPr="00321199">
        <w:rPr>
          <w:rFonts w:ascii="Book Antiqua" w:hAnsi="Book Antiqua"/>
          <w:sz w:val="24"/>
          <w:szCs w:val="24"/>
        </w:rPr>
        <w:t xml:space="preserve"> an exercise </w:t>
      </w:r>
      <w:proofErr w:type="spellStart"/>
      <w:r w:rsidR="004668FC" w:rsidRPr="00321199">
        <w:rPr>
          <w:rFonts w:ascii="Book Antiqua" w:hAnsi="Book Antiqua"/>
          <w:sz w:val="24"/>
          <w:szCs w:val="24"/>
        </w:rPr>
        <w:t>programme</w:t>
      </w:r>
      <w:proofErr w:type="spellEnd"/>
      <w:r w:rsidR="004668FC" w:rsidRPr="00321199">
        <w:rPr>
          <w:rFonts w:ascii="Book Antiqua" w:hAnsi="Book Antiqua"/>
          <w:sz w:val="24"/>
          <w:szCs w:val="24"/>
        </w:rPr>
        <w:t xml:space="preserve"> treatment protocol</w:t>
      </w:r>
      <w:r w:rsidR="006C0AFF" w:rsidRPr="00321199">
        <w:rPr>
          <w:rFonts w:ascii="Book Antiqua" w:hAnsi="Book Antiqua"/>
          <w:sz w:val="24"/>
          <w:szCs w:val="24"/>
        </w:rPr>
        <w:t>.</w:t>
      </w:r>
      <w:r w:rsidR="004668FC" w:rsidRPr="00321199">
        <w:rPr>
          <w:rFonts w:ascii="Book Antiqua" w:hAnsi="Book Antiqua"/>
          <w:sz w:val="24"/>
          <w:szCs w:val="24"/>
        </w:rPr>
        <w:t xml:space="preserve"> </w:t>
      </w:r>
      <w:r w:rsidR="006C0AFF" w:rsidRPr="00321199">
        <w:rPr>
          <w:rFonts w:ascii="Book Antiqua" w:hAnsi="Book Antiqua"/>
          <w:sz w:val="24"/>
          <w:szCs w:val="24"/>
        </w:rPr>
        <w:t>I</w:t>
      </w:r>
      <w:r w:rsidR="004668FC" w:rsidRPr="00321199">
        <w:rPr>
          <w:rFonts w:ascii="Book Antiqua" w:hAnsi="Book Antiqua"/>
          <w:sz w:val="24"/>
          <w:szCs w:val="24"/>
        </w:rPr>
        <w:t>t</w:t>
      </w:r>
      <w:r w:rsidR="006C0AFF" w:rsidRPr="00321199">
        <w:rPr>
          <w:rFonts w:ascii="Book Antiqua" w:hAnsi="Book Antiqua"/>
          <w:sz w:val="24"/>
          <w:szCs w:val="24"/>
        </w:rPr>
        <w:t xml:space="preserve"> is</w:t>
      </w:r>
      <w:r w:rsidR="004668FC" w:rsidRPr="00321199">
        <w:rPr>
          <w:rFonts w:ascii="Book Antiqua" w:hAnsi="Book Antiqua"/>
          <w:sz w:val="24"/>
          <w:szCs w:val="24"/>
        </w:rPr>
        <w:t xml:space="preserve"> difficult for therapists to</w:t>
      </w:r>
      <w:r w:rsidR="00BD22E9" w:rsidRPr="00321199">
        <w:rPr>
          <w:rFonts w:ascii="Book Antiqua" w:hAnsi="Book Antiqua"/>
          <w:sz w:val="24"/>
          <w:szCs w:val="24"/>
        </w:rPr>
        <w:t xml:space="preserve"> </w:t>
      </w:r>
      <w:r w:rsidR="004668FC" w:rsidRPr="00321199">
        <w:rPr>
          <w:rFonts w:ascii="Book Antiqua" w:hAnsi="Book Antiqua"/>
          <w:sz w:val="24"/>
          <w:szCs w:val="24"/>
        </w:rPr>
        <w:t xml:space="preserve">replicate the exercise </w:t>
      </w:r>
      <w:r w:rsidR="006C0AFF" w:rsidRPr="00321199">
        <w:rPr>
          <w:rFonts w:ascii="Book Antiqua" w:hAnsi="Book Antiqua"/>
          <w:sz w:val="24"/>
          <w:szCs w:val="24"/>
        </w:rPr>
        <w:t>training</w:t>
      </w:r>
      <w:r w:rsidR="004668FC" w:rsidRPr="00321199">
        <w:rPr>
          <w:rFonts w:ascii="Book Antiqua" w:hAnsi="Book Antiqua"/>
          <w:sz w:val="24"/>
          <w:szCs w:val="24"/>
        </w:rPr>
        <w:t xml:space="preserve"> and put it into practice</w:t>
      </w:r>
      <w:r w:rsidR="006C0AFF" w:rsidRPr="00321199">
        <w:rPr>
          <w:rFonts w:ascii="Book Antiqua" w:hAnsi="Book Antiqua"/>
          <w:sz w:val="24"/>
          <w:szCs w:val="24"/>
        </w:rPr>
        <w:t xml:space="preserve"> when the slowness is not defined</w:t>
      </w:r>
      <w:r w:rsidR="004668FC" w:rsidRPr="00321199">
        <w:rPr>
          <w:rFonts w:ascii="Book Antiqua" w:hAnsi="Book Antiqua"/>
          <w:sz w:val="24"/>
          <w:szCs w:val="24"/>
        </w:rPr>
        <w:t>.</w:t>
      </w:r>
      <w:r w:rsidR="00BD22E9" w:rsidRPr="00321199">
        <w:rPr>
          <w:rFonts w:ascii="Book Antiqua" w:hAnsi="Book Antiqua"/>
          <w:sz w:val="24"/>
          <w:szCs w:val="24"/>
        </w:rPr>
        <w:t xml:space="preserve"> </w:t>
      </w:r>
    </w:p>
    <w:p w:rsidR="002C4EF8" w:rsidRPr="00321199" w:rsidRDefault="006C0AFF" w:rsidP="00321199">
      <w:pPr>
        <w:spacing w:after="0" w:line="360" w:lineRule="auto"/>
        <w:ind w:firstLineChars="100" w:firstLine="240"/>
        <w:jc w:val="both"/>
        <w:rPr>
          <w:rFonts w:ascii="Book Antiqua" w:hAnsi="Book Antiqua"/>
          <w:sz w:val="24"/>
          <w:szCs w:val="24"/>
        </w:rPr>
      </w:pPr>
      <w:r w:rsidRPr="00321199">
        <w:rPr>
          <w:rFonts w:ascii="Book Antiqua" w:hAnsi="Book Antiqua"/>
          <w:sz w:val="24"/>
          <w:szCs w:val="24"/>
        </w:rPr>
        <w:t xml:space="preserve">Repetitions </w:t>
      </w:r>
      <w:r w:rsidR="00BD22E9" w:rsidRPr="00321199">
        <w:rPr>
          <w:rFonts w:ascii="Book Antiqua" w:hAnsi="Book Antiqua"/>
          <w:sz w:val="24"/>
          <w:szCs w:val="24"/>
        </w:rPr>
        <w:t xml:space="preserve">and </w:t>
      </w:r>
      <w:r w:rsidRPr="00321199">
        <w:rPr>
          <w:rFonts w:ascii="Book Antiqua" w:hAnsi="Book Antiqua"/>
          <w:sz w:val="24"/>
          <w:szCs w:val="24"/>
        </w:rPr>
        <w:t xml:space="preserve">sets </w:t>
      </w:r>
      <w:r w:rsidR="00BD22E9" w:rsidRPr="00321199">
        <w:rPr>
          <w:rFonts w:ascii="Book Antiqua" w:hAnsi="Book Antiqua"/>
          <w:sz w:val="24"/>
          <w:szCs w:val="24"/>
        </w:rPr>
        <w:t xml:space="preserve">can vary in the literature. </w:t>
      </w:r>
      <w:r w:rsidR="00321199">
        <w:rPr>
          <w:rFonts w:ascii="Book Antiqua" w:hAnsi="Book Antiqua" w:hint="eastAsia"/>
          <w:sz w:val="24"/>
          <w:szCs w:val="24"/>
          <w:lang w:eastAsia="zh-CN"/>
        </w:rPr>
        <w:t>Three</w:t>
      </w:r>
      <w:r w:rsidR="00BD22E9" w:rsidRPr="00321199">
        <w:rPr>
          <w:rFonts w:ascii="Book Antiqua" w:hAnsi="Book Antiqua"/>
          <w:sz w:val="24"/>
          <w:szCs w:val="24"/>
        </w:rPr>
        <w:t xml:space="preserve"> sets of 15 repetitions </w:t>
      </w:r>
      <w:r w:rsidR="008C7621" w:rsidRPr="00321199">
        <w:rPr>
          <w:rFonts w:ascii="Book Antiqua" w:hAnsi="Book Antiqua"/>
          <w:sz w:val="24"/>
          <w:szCs w:val="24"/>
        </w:rPr>
        <w:t>are</w:t>
      </w:r>
      <w:r w:rsidR="00BD22E9" w:rsidRPr="00321199">
        <w:rPr>
          <w:rFonts w:ascii="Book Antiqua" w:hAnsi="Book Antiqua"/>
          <w:sz w:val="24"/>
          <w:szCs w:val="24"/>
        </w:rPr>
        <w:t xml:space="preserve"> usually recommended. The sets </w:t>
      </w:r>
      <w:r w:rsidR="009B010C" w:rsidRPr="00321199">
        <w:rPr>
          <w:rFonts w:ascii="Book Antiqua" w:hAnsi="Book Antiqua"/>
          <w:sz w:val="24"/>
          <w:szCs w:val="24"/>
        </w:rPr>
        <w:t xml:space="preserve">are </w:t>
      </w:r>
      <w:r w:rsidR="00BD22E9" w:rsidRPr="00321199">
        <w:rPr>
          <w:rFonts w:ascii="Book Antiqua" w:hAnsi="Book Antiqua"/>
          <w:sz w:val="24"/>
          <w:szCs w:val="24"/>
        </w:rPr>
        <w:t xml:space="preserve">performed once or twice per day. The performance of sets based on home or supervised eccentric training. </w:t>
      </w:r>
      <w:r w:rsidRPr="00321199">
        <w:rPr>
          <w:rFonts w:ascii="Book Antiqua" w:hAnsi="Book Antiqua"/>
          <w:sz w:val="24"/>
          <w:szCs w:val="24"/>
        </w:rPr>
        <w:t>An</w:t>
      </w:r>
      <w:r w:rsidR="00BD22E9" w:rsidRPr="00321199">
        <w:rPr>
          <w:rFonts w:ascii="Book Antiqua" w:hAnsi="Book Antiqua"/>
          <w:sz w:val="24"/>
          <w:szCs w:val="24"/>
        </w:rPr>
        <w:t xml:space="preserve"> exercise </w:t>
      </w:r>
      <w:proofErr w:type="spellStart"/>
      <w:r w:rsidR="00BD22E9" w:rsidRPr="00321199">
        <w:rPr>
          <w:rFonts w:ascii="Book Antiqua" w:hAnsi="Book Antiqua"/>
          <w:sz w:val="24"/>
          <w:szCs w:val="24"/>
        </w:rPr>
        <w:t>programme</w:t>
      </w:r>
      <w:proofErr w:type="spellEnd"/>
      <w:r w:rsidR="008C7621" w:rsidRPr="00321199">
        <w:rPr>
          <w:rFonts w:ascii="Book Antiqua" w:hAnsi="Book Antiqua"/>
          <w:sz w:val="24"/>
          <w:szCs w:val="24"/>
        </w:rPr>
        <w:t xml:space="preserve"> that can be performed any time during the day without requiring supervision by a physiotherapist </w:t>
      </w:r>
      <w:r w:rsidRPr="00321199">
        <w:rPr>
          <w:rFonts w:ascii="Book Antiqua" w:hAnsi="Book Antiqua"/>
          <w:sz w:val="24"/>
          <w:szCs w:val="24"/>
        </w:rPr>
        <w:t xml:space="preserve">called home exercise </w:t>
      </w:r>
      <w:proofErr w:type="spellStart"/>
      <w:r w:rsidRPr="00321199">
        <w:rPr>
          <w:rFonts w:ascii="Book Antiqua" w:hAnsi="Book Antiqua"/>
          <w:sz w:val="24"/>
          <w:szCs w:val="24"/>
        </w:rPr>
        <w:t>programme</w:t>
      </w:r>
      <w:proofErr w:type="spellEnd"/>
      <w:r w:rsidR="00BD22E9" w:rsidRPr="00321199">
        <w:rPr>
          <w:rFonts w:ascii="Book Antiqua" w:hAnsi="Book Antiqua"/>
          <w:sz w:val="24"/>
          <w:szCs w:val="24"/>
        </w:rPr>
        <w:t xml:space="preserve">. </w:t>
      </w:r>
      <w:r w:rsidRPr="00321199">
        <w:rPr>
          <w:rFonts w:ascii="Book Antiqua" w:hAnsi="Book Antiqua"/>
          <w:sz w:val="24"/>
          <w:szCs w:val="24"/>
        </w:rPr>
        <w:t>T</w:t>
      </w:r>
      <w:r w:rsidR="00585A9D" w:rsidRPr="00321199">
        <w:rPr>
          <w:rFonts w:ascii="Book Antiqua" w:hAnsi="Book Antiqua"/>
          <w:sz w:val="24"/>
          <w:szCs w:val="24"/>
        </w:rPr>
        <w:t xml:space="preserve">he pain in patellar </w:t>
      </w:r>
      <w:proofErr w:type="spellStart"/>
      <w:proofErr w:type="gramStart"/>
      <w:r w:rsidR="00585A9D" w:rsidRPr="00321199">
        <w:rPr>
          <w:rFonts w:ascii="Book Antiqua" w:hAnsi="Book Antiqua"/>
          <w:sz w:val="24"/>
          <w:szCs w:val="24"/>
        </w:rPr>
        <w:t>tendinopathy</w:t>
      </w:r>
      <w:proofErr w:type="spellEnd"/>
      <w:r w:rsidR="00770546" w:rsidRPr="00321199">
        <w:rPr>
          <w:rFonts w:ascii="Book Antiqua" w:hAnsi="Book Antiqua"/>
          <w:sz w:val="24"/>
          <w:szCs w:val="24"/>
          <w:vertAlign w:val="superscript"/>
        </w:rPr>
        <w:t>[</w:t>
      </w:r>
      <w:proofErr w:type="gramEnd"/>
      <w:r w:rsidR="00585A9D" w:rsidRPr="00321199">
        <w:rPr>
          <w:rFonts w:ascii="Book Antiqua" w:hAnsi="Book Antiqua"/>
          <w:sz w:val="24"/>
          <w:szCs w:val="24"/>
          <w:vertAlign w:val="superscript"/>
        </w:rPr>
        <w:t>2</w:t>
      </w:r>
      <w:r w:rsidR="00770546" w:rsidRPr="00321199">
        <w:rPr>
          <w:rFonts w:ascii="Book Antiqua" w:hAnsi="Book Antiqua"/>
          <w:sz w:val="24"/>
          <w:szCs w:val="24"/>
          <w:vertAlign w:val="superscript"/>
        </w:rPr>
        <w:t>]</w:t>
      </w:r>
      <w:r w:rsidR="00321199">
        <w:rPr>
          <w:rFonts w:ascii="Book Antiqua" w:hAnsi="Book Antiqua" w:hint="eastAsia"/>
          <w:sz w:val="24"/>
          <w:szCs w:val="24"/>
          <w:lang w:eastAsia="zh-CN"/>
        </w:rPr>
        <w:t>.</w:t>
      </w:r>
      <w:r w:rsidR="00585A9D" w:rsidRPr="00321199">
        <w:rPr>
          <w:rFonts w:ascii="Book Antiqua" w:hAnsi="Book Antiqua"/>
          <w:sz w:val="24"/>
          <w:szCs w:val="24"/>
        </w:rPr>
        <w:t xml:space="preserve"> Achilles </w:t>
      </w:r>
      <w:proofErr w:type="spellStart"/>
      <w:proofErr w:type="gramStart"/>
      <w:r w:rsidR="00585A9D" w:rsidRPr="00321199">
        <w:rPr>
          <w:rFonts w:ascii="Book Antiqua" w:hAnsi="Book Antiqua"/>
          <w:sz w:val="24"/>
          <w:szCs w:val="24"/>
        </w:rPr>
        <w:t>tendinopathy</w:t>
      </w:r>
      <w:proofErr w:type="spellEnd"/>
      <w:r w:rsidR="00770546" w:rsidRPr="00321199">
        <w:rPr>
          <w:rFonts w:ascii="Book Antiqua" w:hAnsi="Book Antiqua"/>
          <w:sz w:val="24"/>
          <w:szCs w:val="24"/>
          <w:vertAlign w:val="superscript"/>
        </w:rPr>
        <w:t>[</w:t>
      </w:r>
      <w:proofErr w:type="gramEnd"/>
      <w:r w:rsidR="00585A9D" w:rsidRPr="00321199">
        <w:rPr>
          <w:rFonts w:ascii="Book Antiqua" w:hAnsi="Book Antiqua"/>
          <w:sz w:val="24"/>
          <w:szCs w:val="24"/>
          <w:vertAlign w:val="superscript"/>
        </w:rPr>
        <w:t>2</w:t>
      </w:r>
      <w:r w:rsidR="00770546" w:rsidRPr="00321199">
        <w:rPr>
          <w:rFonts w:ascii="Book Antiqua" w:hAnsi="Book Antiqua"/>
          <w:sz w:val="24"/>
          <w:szCs w:val="24"/>
          <w:vertAlign w:val="superscript"/>
        </w:rPr>
        <w:t>]</w:t>
      </w:r>
      <w:r w:rsidR="00585A9D" w:rsidRPr="00321199">
        <w:rPr>
          <w:rFonts w:ascii="Book Antiqua" w:hAnsi="Book Antiqua"/>
          <w:sz w:val="24"/>
          <w:szCs w:val="24"/>
          <w:vertAlign w:val="superscript"/>
        </w:rPr>
        <w:t xml:space="preserve"> </w:t>
      </w:r>
      <w:r w:rsidR="00585A9D" w:rsidRPr="00321199">
        <w:rPr>
          <w:rFonts w:ascii="Book Antiqua" w:hAnsi="Book Antiqua"/>
          <w:sz w:val="24"/>
          <w:szCs w:val="24"/>
        </w:rPr>
        <w:t>and LET</w:t>
      </w:r>
      <w:r w:rsidR="00770546" w:rsidRPr="00321199">
        <w:rPr>
          <w:rFonts w:ascii="Book Antiqua" w:hAnsi="Book Antiqua"/>
          <w:sz w:val="24"/>
          <w:szCs w:val="24"/>
          <w:vertAlign w:val="superscript"/>
        </w:rPr>
        <w:t>[</w:t>
      </w:r>
      <w:r w:rsidR="00585A9D" w:rsidRPr="00321199">
        <w:rPr>
          <w:rFonts w:ascii="Book Antiqua" w:hAnsi="Book Antiqua"/>
          <w:sz w:val="24"/>
          <w:szCs w:val="24"/>
          <w:vertAlign w:val="superscript"/>
        </w:rPr>
        <w:t>11</w:t>
      </w:r>
      <w:r w:rsidR="006A2665" w:rsidRPr="00321199">
        <w:rPr>
          <w:rFonts w:ascii="Book Antiqua" w:hAnsi="Book Antiqua"/>
          <w:sz w:val="24"/>
          <w:szCs w:val="24"/>
          <w:vertAlign w:val="superscript"/>
        </w:rPr>
        <w:t>,12</w:t>
      </w:r>
      <w:r w:rsidR="00770546" w:rsidRPr="00321199">
        <w:rPr>
          <w:rFonts w:ascii="Book Antiqua" w:hAnsi="Book Antiqua"/>
          <w:sz w:val="24"/>
          <w:szCs w:val="24"/>
          <w:vertAlign w:val="superscript"/>
        </w:rPr>
        <w:t>]</w:t>
      </w:r>
      <w:r w:rsidRPr="00321199">
        <w:rPr>
          <w:rFonts w:ascii="Book Antiqua" w:hAnsi="Book Antiqua"/>
          <w:sz w:val="24"/>
          <w:szCs w:val="24"/>
          <w:vertAlign w:val="superscript"/>
        </w:rPr>
        <w:t xml:space="preserve"> </w:t>
      </w:r>
      <w:r w:rsidR="008C7621" w:rsidRPr="00321199">
        <w:rPr>
          <w:rFonts w:ascii="Book Antiqua" w:hAnsi="Book Antiqua"/>
          <w:sz w:val="24"/>
          <w:szCs w:val="24"/>
          <w:vertAlign w:val="superscript"/>
        </w:rPr>
        <w:t xml:space="preserve"> </w:t>
      </w:r>
      <w:r w:rsidR="008C7621" w:rsidRPr="00321199">
        <w:rPr>
          <w:rFonts w:ascii="Book Antiqua" w:hAnsi="Book Antiqua"/>
          <w:sz w:val="24"/>
          <w:szCs w:val="24"/>
        </w:rPr>
        <w:t>was</w:t>
      </w:r>
      <w:r w:rsidR="008C7621" w:rsidRPr="00321199">
        <w:rPr>
          <w:rFonts w:ascii="Book Antiqua" w:hAnsi="Book Antiqua"/>
          <w:sz w:val="24"/>
          <w:szCs w:val="24"/>
          <w:vertAlign w:val="superscript"/>
        </w:rPr>
        <w:t xml:space="preserve"> </w:t>
      </w:r>
      <w:r w:rsidRPr="00321199">
        <w:rPr>
          <w:rFonts w:ascii="Book Antiqua" w:hAnsi="Book Antiqua"/>
          <w:sz w:val="24"/>
          <w:szCs w:val="24"/>
        </w:rPr>
        <w:t xml:space="preserve">reduced </w:t>
      </w:r>
      <w:r w:rsidR="00585A9D" w:rsidRPr="00321199">
        <w:rPr>
          <w:rFonts w:ascii="Book Antiqua" w:hAnsi="Book Antiqua"/>
          <w:sz w:val="24"/>
          <w:szCs w:val="24"/>
        </w:rPr>
        <w:t xml:space="preserve">when </w:t>
      </w:r>
      <w:r w:rsidRPr="00321199">
        <w:rPr>
          <w:rFonts w:ascii="Book Antiqua" w:hAnsi="Book Antiqua"/>
          <w:sz w:val="24"/>
          <w:szCs w:val="24"/>
        </w:rPr>
        <w:t>a home exercise program</w:t>
      </w:r>
      <w:r w:rsidR="00585A9D" w:rsidRPr="00321199">
        <w:rPr>
          <w:rFonts w:ascii="Book Antiqua" w:hAnsi="Book Antiqua"/>
          <w:sz w:val="24"/>
          <w:szCs w:val="24"/>
        </w:rPr>
        <w:t xml:space="preserve"> was performed for about three months. </w:t>
      </w:r>
      <w:r w:rsidR="008C7621" w:rsidRPr="00321199">
        <w:rPr>
          <w:rFonts w:ascii="Book Antiqua" w:hAnsi="Book Antiqua"/>
          <w:sz w:val="24"/>
          <w:szCs w:val="24"/>
        </w:rPr>
        <w:t>P</w:t>
      </w:r>
      <w:r w:rsidR="00BD22E9" w:rsidRPr="00321199">
        <w:rPr>
          <w:rFonts w:ascii="Book Antiqua" w:hAnsi="Book Antiqua"/>
          <w:sz w:val="24"/>
          <w:szCs w:val="24"/>
        </w:rPr>
        <w:t>atients fai</w:t>
      </w:r>
      <w:r w:rsidR="004756CE" w:rsidRPr="00321199">
        <w:rPr>
          <w:rFonts w:ascii="Book Antiqua" w:hAnsi="Book Antiqua"/>
          <w:sz w:val="24"/>
          <w:szCs w:val="24"/>
        </w:rPr>
        <w:t xml:space="preserve">l to comply with this </w:t>
      </w:r>
      <w:proofErr w:type="gramStart"/>
      <w:r w:rsidR="004756CE" w:rsidRPr="00321199">
        <w:rPr>
          <w:rFonts w:ascii="Book Antiqua" w:hAnsi="Book Antiqua"/>
          <w:sz w:val="24"/>
          <w:szCs w:val="24"/>
        </w:rPr>
        <w:t>regimen</w:t>
      </w:r>
      <w:r w:rsidR="00770546" w:rsidRPr="00321199">
        <w:rPr>
          <w:rFonts w:ascii="Book Antiqua" w:hAnsi="Book Antiqua"/>
          <w:sz w:val="24"/>
          <w:szCs w:val="24"/>
          <w:vertAlign w:val="superscript"/>
        </w:rPr>
        <w:t>[</w:t>
      </w:r>
      <w:proofErr w:type="gramEnd"/>
      <w:r w:rsidR="006A2665" w:rsidRPr="00321199">
        <w:rPr>
          <w:rFonts w:ascii="Book Antiqua" w:hAnsi="Book Antiqua"/>
          <w:sz w:val="24"/>
          <w:szCs w:val="24"/>
          <w:vertAlign w:val="superscript"/>
        </w:rPr>
        <w:t>13,14</w:t>
      </w:r>
      <w:r w:rsidR="00770546" w:rsidRPr="00321199">
        <w:rPr>
          <w:rFonts w:ascii="Book Antiqua" w:hAnsi="Book Antiqua"/>
          <w:sz w:val="24"/>
          <w:szCs w:val="24"/>
          <w:vertAlign w:val="superscript"/>
        </w:rPr>
        <w:t>]</w:t>
      </w:r>
      <w:r w:rsidR="004756CE" w:rsidRPr="00321199">
        <w:rPr>
          <w:rFonts w:ascii="Book Antiqua" w:hAnsi="Book Antiqua"/>
          <w:sz w:val="24"/>
          <w:szCs w:val="24"/>
        </w:rPr>
        <w:t>.</w:t>
      </w:r>
      <w:r w:rsidR="00BD22E9" w:rsidRPr="00321199">
        <w:rPr>
          <w:rFonts w:ascii="Book Antiqua" w:hAnsi="Book Antiqua"/>
          <w:sz w:val="24"/>
          <w:szCs w:val="24"/>
        </w:rPr>
        <w:t xml:space="preserve"> </w:t>
      </w:r>
      <w:r w:rsidR="008C7621" w:rsidRPr="00321199">
        <w:rPr>
          <w:rFonts w:ascii="Book Antiqua" w:hAnsi="Book Antiqua"/>
          <w:sz w:val="24"/>
          <w:szCs w:val="24"/>
        </w:rPr>
        <w:t xml:space="preserve">The solution in the above problem is to be performed an exercise program </w:t>
      </w:r>
      <w:r w:rsidR="00BD22E9" w:rsidRPr="00321199">
        <w:rPr>
          <w:rFonts w:ascii="Book Antiqua" w:hAnsi="Book Antiqua"/>
          <w:sz w:val="24"/>
          <w:szCs w:val="24"/>
        </w:rPr>
        <w:t xml:space="preserve">in a clinical setting under the supervision of a physiotherapist. </w:t>
      </w:r>
      <w:r w:rsidR="008C7621" w:rsidRPr="00321199">
        <w:rPr>
          <w:rFonts w:ascii="Book Antiqua" w:hAnsi="Book Antiqua"/>
          <w:sz w:val="24"/>
          <w:szCs w:val="24"/>
        </w:rPr>
        <w:t>T</w:t>
      </w:r>
      <w:r w:rsidR="00BD22E9" w:rsidRPr="00321199">
        <w:rPr>
          <w:rFonts w:ascii="Book Antiqua" w:hAnsi="Book Antiqua"/>
          <w:sz w:val="24"/>
          <w:szCs w:val="24"/>
        </w:rPr>
        <w:t xml:space="preserve">he supervised exercise </w:t>
      </w:r>
      <w:proofErr w:type="spellStart"/>
      <w:r w:rsidR="00BD22E9" w:rsidRPr="00321199">
        <w:rPr>
          <w:rFonts w:ascii="Book Antiqua" w:hAnsi="Book Antiqua"/>
          <w:sz w:val="24"/>
          <w:szCs w:val="24"/>
        </w:rPr>
        <w:t>programme</w:t>
      </w:r>
      <w:proofErr w:type="spellEnd"/>
      <w:r w:rsidR="00BD22E9" w:rsidRPr="00321199">
        <w:rPr>
          <w:rFonts w:ascii="Book Antiqua" w:hAnsi="Book Antiqua"/>
          <w:sz w:val="24"/>
          <w:szCs w:val="24"/>
        </w:rPr>
        <w:t xml:space="preserve"> may give good long-term results in </w:t>
      </w:r>
      <w:r w:rsidR="008C7621" w:rsidRPr="00321199">
        <w:rPr>
          <w:rFonts w:ascii="Book Antiqua" w:hAnsi="Book Antiqua"/>
          <w:sz w:val="24"/>
          <w:szCs w:val="24"/>
        </w:rPr>
        <w:t xml:space="preserve">one </w:t>
      </w:r>
      <w:proofErr w:type="gramStart"/>
      <w:r w:rsidR="008C7621" w:rsidRPr="00321199">
        <w:rPr>
          <w:rFonts w:ascii="Book Antiqua" w:hAnsi="Book Antiqua"/>
          <w:sz w:val="24"/>
          <w:szCs w:val="24"/>
        </w:rPr>
        <w:t>month</w:t>
      </w:r>
      <w:r w:rsidR="008C7621" w:rsidRPr="00321199">
        <w:rPr>
          <w:rFonts w:ascii="Book Antiqua" w:hAnsi="Book Antiqua"/>
          <w:sz w:val="24"/>
          <w:szCs w:val="24"/>
          <w:vertAlign w:val="superscript"/>
        </w:rPr>
        <w:t>[</w:t>
      </w:r>
      <w:proofErr w:type="gramEnd"/>
      <w:r w:rsidR="008C7621" w:rsidRPr="00321199">
        <w:rPr>
          <w:rFonts w:ascii="Book Antiqua" w:hAnsi="Book Antiqua"/>
          <w:sz w:val="24"/>
          <w:szCs w:val="24"/>
          <w:vertAlign w:val="superscript"/>
        </w:rPr>
        <w:t>15-20]</w:t>
      </w:r>
      <w:r w:rsidR="00BD22E9" w:rsidRPr="00321199">
        <w:rPr>
          <w:rFonts w:ascii="Book Antiqua" w:hAnsi="Book Antiqua"/>
          <w:sz w:val="24"/>
          <w:szCs w:val="24"/>
        </w:rPr>
        <w:t>. Th</w:t>
      </w:r>
      <w:r w:rsidR="008C7621" w:rsidRPr="00321199">
        <w:rPr>
          <w:rFonts w:ascii="Book Antiqua" w:hAnsi="Book Antiqua"/>
          <w:sz w:val="24"/>
          <w:szCs w:val="24"/>
        </w:rPr>
        <w:t xml:space="preserve">is occurred because a higher degree of patient compliance can be achieved by the supervised exercise </w:t>
      </w:r>
      <w:proofErr w:type="spellStart"/>
      <w:r w:rsidR="008C7621" w:rsidRPr="00321199">
        <w:rPr>
          <w:rFonts w:ascii="Book Antiqua" w:hAnsi="Book Antiqua"/>
          <w:sz w:val="24"/>
          <w:szCs w:val="24"/>
        </w:rPr>
        <w:t>programme</w:t>
      </w:r>
      <w:proofErr w:type="spellEnd"/>
      <w:r w:rsidR="00BD22E9" w:rsidRPr="00321199">
        <w:rPr>
          <w:rFonts w:ascii="Book Antiqua" w:hAnsi="Book Antiqua"/>
          <w:sz w:val="24"/>
          <w:szCs w:val="24"/>
        </w:rPr>
        <w:t xml:space="preserve">. </w:t>
      </w:r>
    </w:p>
    <w:p w:rsidR="00B024AB" w:rsidRPr="00321199" w:rsidRDefault="00C40FAB" w:rsidP="00321199">
      <w:pPr>
        <w:spacing w:after="0" w:line="360" w:lineRule="auto"/>
        <w:ind w:firstLineChars="100" w:firstLine="240"/>
        <w:jc w:val="both"/>
        <w:rPr>
          <w:rFonts w:ascii="Book Antiqua" w:hAnsi="Book Antiqua"/>
          <w:sz w:val="24"/>
          <w:szCs w:val="24"/>
        </w:rPr>
      </w:pPr>
      <w:r w:rsidRPr="00321199">
        <w:rPr>
          <w:rFonts w:ascii="Book Antiqua" w:hAnsi="Book Antiqua"/>
          <w:sz w:val="24"/>
          <w:szCs w:val="24"/>
        </w:rPr>
        <w:t>E</w:t>
      </w:r>
      <w:r w:rsidR="00B024AB" w:rsidRPr="00321199">
        <w:rPr>
          <w:rFonts w:ascii="Book Antiqua" w:hAnsi="Book Antiqua"/>
          <w:sz w:val="24"/>
          <w:szCs w:val="24"/>
        </w:rPr>
        <w:t xml:space="preserve">ccentric </w:t>
      </w:r>
      <w:proofErr w:type="spellStart"/>
      <w:r w:rsidRPr="00321199">
        <w:rPr>
          <w:rFonts w:ascii="Book Antiqua" w:hAnsi="Book Antiqua"/>
          <w:sz w:val="24"/>
          <w:szCs w:val="24"/>
        </w:rPr>
        <w:t>programme</w:t>
      </w:r>
      <w:proofErr w:type="spellEnd"/>
      <w:r w:rsidRPr="00321199">
        <w:rPr>
          <w:rFonts w:ascii="Book Antiqua" w:hAnsi="Book Antiqua"/>
          <w:sz w:val="24"/>
          <w:szCs w:val="24"/>
        </w:rPr>
        <w:t xml:space="preserve"> reduces the pain and improves the function in</w:t>
      </w:r>
      <w:r w:rsidR="00B024AB" w:rsidRPr="00321199">
        <w:rPr>
          <w:rFonts w:ascii="Book Antiqua" w:hAnsi="Book Antiqua"/>
          <w:sz w:val="24"/>
          <w:szCs w:val="24"/>
        </w:rPr>
        <w:t xml:space="preserve"> all sites of </w:t>
      </w:r>
      <w:proofErr w:type="spellStart"/>
      <w:r w:rsidR="00B024AB" w:rsidRPr="00321199">
        <w:rPr>
          <w:rFonts w:ascii="Book Antiqua" w:hAnsi="Book Antiqua"/>
          <w:sz w:val="24"/>
          <w:szCs w:val="24"/>
        </w:rPr>
        <w:t>tendinopathy</w:t>
      </w:r>
      <w:proofErr w:type="spellEnd"/>
      <w:r w:rsidR="00B024AB" w:rsidRPr="00321199">
        <w:rPr>
          <w:rFonts w:ascii="Book Antiqua" w:hAnsi="Book Antiqua"/>
          <w:sz w:val="24"/>
          <w:szCs w:val="24"/>
        </w:rPr>
        <w:t>? For example, patients with mid-por</w:t>
      </w:r>
      <w:r w:rsidR="007A7282" w:rsidRPr="00321199">
        <w:rPr>
          <w:rFonts w:ascii="Book Antiqua" w:hAnsi="Book Antiqua"/>
          <w:sz w:val="24"/>
          <w:szCs w:val="24"/>
        </w:rPr>
        <w:t xml:space="preserve">tion Achilles </w:t>
      </w:r>
      <w:proofErr w:type="spellStart"/>
      <w:r w:rsidR="007A7282" w:rsidRPr="00321199">
        <w:rPr>
          <w:rFonts w:ascii="Book Antiqua" w:hAnsi="Book Antiqua"/>
          <w:sz w:val="24"/>
          <w:szCs w:val="24"/>
        </w:rPr>
        <w:t>tendinopathy</w:t>
      </w:r>
      <w:proofErr w:type="spellEnd"/>
      <w:r w:rsidRPr="00321199">
        <w:rPr>
          <w:rFonts w:ascii="Book Antiqua" w:hAnsi="Book Antiqua"/>
          <w:sz w:val="24"/>
          <w:szCs w:val="24"/>
        </w:rPr>
        <w:t xml:space="preserve"> respond positively in eccen</w:t>
      </w:r>
      <w:r w:rsidR="00321199">
        <w:rPr>
          <w:rFonts w:ascii="Book Antiqua" w:hAnsi="Book Antiqua"/>
          <w:sz w:val="24"/>
          <w:szCs w:val="24"/>
        </w:rPr>
        <w:t xml:space="preserve">tric training with </w:t>
      </w:r>
      <w:proofErr w:type="gramStart"/>
      <w:r w:rsidR="00321199">
        <w:rPr>
          <w:rFonts w:ascii="Book Antiqua" w:hAnsi="Book Antiqua"/>
          <w:sz w:val="24"/>
          <w:szCs w:val="24"/>
        </w:rPr>
        <w:t>dorsiflexion</w:t>
      </w:r>
      <w:r w:rsidR="00770546" w:rsidRPr="00321199">
        <w:rPr>
          <w:rFonts w:ascii="Book Antiqua" w:hAnsi="Book Antiqua"/>
          <w:sz w:val="24"/>
          <w:szCs w:val="24"/>
          <w:vertAlign w:val="superscript"/>
        </w:rPr>
        <w:t>[</w:t>
      </w:r>
      <w:proofErr w:type="gramEnd"/>
      <w:r w:rsidR="006A2665" w:rsidRPr="00321199">
        <w:rPr>
          <w:rFonts w:ascii="Book Antiqua" w:hAnsi="Book Antiqua"/>
          <w:sz w:val="24"/>
          <w:szCs w:val="24"/>
          <w:vertAlign w:val="superscript"/>
        </w:rPr>
        <w:t>21-26</w:t>
      </w:r>
      <w:r w:rsidR="00770546" w:rsidRPr="00321199">
        <w:rPr>
          <w:rFonts w:ascii="Book Antiqua" w:hAnsi="Book Antiqua"/>
          <w:sz w:val="24"/>
          <w:szCs w:val="24"/>
          <w:vertAlign w:val="superscript"/>
        </w:rPr>
        <w:t>]</w:t>
      </w:r>
      <w:r w:rsidR="00B024AB" w:rsidRPr="00321199">
        <w:rPr>
          <w:rFonts w:ascii="Book Antiqua" w:hAnsi="Book Antiqua"/>
          <w:sz w:val="24"/>
          <w:szCs w:val="24"/>
        </w:rPr>
        <w:t xml:space="preserve">, but </w:t>
      </w:r>
      <w:r w:rsidRPr="00321199">
        <w:rPr>
          <w:rFonts w:ascii="Book Antiqua" w:hAnsi="Book Antiqua"/>
          <w:sz w:val="24"/>
          <w:szCs w:val="24"/>
        </w:rPr>
        <w:t xml:space="preserve">patients with insertional Achilles </w:t>
      </w:r>
      <w:proofErr w:type="spellStart"/>
      <w:r w:rsidRPr="00321199">
        <w:rPr>
          <w:rFonts w:ascii="Book Antiqua" w:hAnsi="Book Antiqua"/>
          <w:sz w:val="24"/>
          <w:szCs w:val="24"/>
        </w:rPr>
        <w:t>tendinopathy</w:t>
      </w:r>
      <w:proofErr w:type="spellEnd"/>
      <w:r w:rsidRPr="00321199">
        <w:rPr>
          <w:rFonts w:ascii="Book Antiqua" w:hAnsi="Book Antiqua"/>
          <w:sz w:val="24"/>
          <w:szCs w:val="24"/>
        </w:rPr>
        <w:t xml:space="preserve"> respond positively in </w:t>
      </w:r>
      <w:r w:rsidR="00B024AB" w:rsidRPr="00321199">
        <w:rPr>
          <w:rFonts w:ascii="Book Antiqua" w:hAnsi="Book Antiqua"/>
          <w:sz w:val="24"/>
          <w:szCs w:val="24"/>
        </w:rPr>
        <w:t>eccentri</w:t>
      </w:r>
      <w:r w:rsidR="00321199">
        <w:rPr>
          <w:rFonts w:ascii="Book Antiqua" w:hAnsi="Book Antiqua"/>
          <w:sz w:val="24"/>
          <w:szCs w:val="24"/>
        </w:rPr>
        <w:t>c training without dorsiflexion</w:t>
      </w:r>
      <w:r w:rsidR="00770546" w:rsidRPr="00321199">
        <w:rPr>
          <w:rFonts w:ascii="Book Antiqua" w:hAnsi="Book Antiqua"/>
          <w:sz w:val="24"/>
          <w:szCs w:val="24"/>
          <w:vertAlign w:val="superscript"/>
        </w:rPr>
        <w:t>[</w:t>
      </w:r>
      <w:r w:rsidR="006A2665" w:rsidRPr="00321199">
        <w:rPr>
          <w:rFonts w:ascii="Book Antiqua" w:hAnsi="Book Antiqua"/>
          <w:sz w:val="24"/>
          <w:szCs w:val="24"/>
          <w:vertAlign w:val="superscript"/>
        </w:rPr>
        <w:t>27</w:t>
      </w:r>
      <w:r w:rsidR="00770546" w:rsidRPr="00321199">
        <w:rPr>
          <w:rFonts w:ascii="Book Antiqua" w:hAnsi="Book Antiqua"/>
          <w:sz w:val="24"/>
          <w:szCs w:val="24"/>
          <w:vertAlign w:val="superscript"/>
        </w:rPr>
        <w:t>]</w:t>
      </w:r>
      <w:r w:rsidR="00B024AB" w:rsidRPr="00321199">
        <w:rPr>
          <w:rFonts w:ascii="Book Antiqua" w:hAnsi="Book Antiqua"/>
          <w:sz w:val="24"/>
          <w:szCs w:val="24"/>
        </w:rPr>
        <w:t xml:space="preserve">. Therefore, </w:t>
      </w:r>
      <w:r w:rsidRPr="00321199">
        <w:rPr>
          <w:rFonts w:ascii="Book Antiqua" w:hAnsi="Book Antiqua"/>
          <w:sz w:val="24"/>
          <w:szCs w:val="24"/>
        </w:rPr>
        <w:t>the two</w:t>
      </w:r>
      <w:r w:rsidR="00B024AB" w:rsidRPr="00321199">
        <w:rPr>
          <w:rFonts w:ascii="Book Antiqua" w:hAnsi="Book Antiqua"/>
          <w:sz w:val="24"/>
          <w:szCs w:val="24"/>
        </w:rPr>
        <w:t xml:space="preserve"> sites of Achilles </w:t>
      </w:r>
      <w:proofErr w:type="spellStart"/>
      <w:r w:rsidR="00B024AB" w:rsidRPr="00321199">
        <w:rPr>
          <w:rFonts w:ascii="Book Antiqua" w:hAnsi="Book Antiqua"/>
          <w:sz w:val="24"/>
          <w:szCs w:val="24"/>
        </w:rPr>
        <w:t>tendinopathy</w:t>
      </w:r>
      <w:proofErr w:type="spellEnd"/>
      <w:r w:rsidR="00B024AB" w:rsidRPr="00321199">
        <w:rPr>
          <w:rFonts w:ascii="Book Antiqua" w:hAnsi="Book Antiqua"/>
          <w:sz w:val="24"/>
          <w:szCs w:val="24"/>
        </w:rPr>
        <w:t xml:space="preserve"> </w:t>
      </w:r>
      <w:r w:rsidRPr="00321199">
        <w:rPr>
          <w:rFonts w:ascii="Book Antiqua" w:hAnsi="Book Antiqua"/>
          <w:sz w:val="24"/>
          <w:szCs w:val="24"/>
        </w:rPr>
        <w:t>respond positively</w:t>
      </w:r>
      <w:r w:rsidR="00B024AB" w:rsidRPr="00321199">
        <w:rPr>
          <w:rFonts w:ascii="Book Antiqua" w:hAnsi="Book Antiqua"/>
          <w:sz w:val="24"/>
          <w:szCs w:val="24"/>
        </w:rPr>
        <w:t xml:space="preserve"> </w:t>
      </w:r>
      <w:r w:rsidRPr="00321199">
        <w:rPr>
          <w:rFonts w:ascii="Book Antiqua" w:hAnsi="Book Antiqua"/>
          <w:sz w:val="24"/>
          <w:szCs w:val="24"/>
        </w:rPr>
        <w:t>in two</w:t>
      </w:r>
      <w:r w:rsidR="00B024AB" w:rsidRPr="00321199">
        <w:rPr>
          <w:rFonts w:ascii="Book Antiqua" w:hAnsi="Book Antiqua"/>
          <w:sz w:val="24"/>
          <w:szCs w:val="24"/>
        </w:rPr>
        <w:t xml:space="preserve"> different protocols of eccentric </w:t>
      </w:r>
      <w:r w:rsidRPr="00321199">
        <w:rPr>
          <w:rFonts w:ascii="Book Antiqua" w:hAnsi="Book Antiqua"/>
          <w:sz w:val="24"/>
          <w:szCs w:val="24"/>
        </w:rPr>
        <w:t>training</w:t>
      </w:r>
      <w:r w:rsidR="00B024AB" w:rsidRPr="00321199">
        <w:rPr>
          <w:rFonts w:ascii="Book Antiqua" w:hAnsi="Book Antiqua"/>
          <w:sz w:val="24"/>
          <w:szCs w:val="24"/>
        </w:rPr>
        <w:t xml:space="preserve">. </w:t>
      </w:r>
      <w:r w:rsidRPr="00321199">
        <w:rPr>
          <w:rFonts w:ascii="Book Antiqua" w:hAnsi="Book Antiqua"/>
          <w:sz w:val="24"/>
          <w:szCs w:val="24"/>
        </w:rPr>
        <w:t xml:space="preserve">Patients with patellar </w:t>
      </w:r>
      <w:proofErr w:type="spellStart"/>
      <w:r w:rsidRPr="00321199">
        <w:rPr>
          <w:rFonts w:ascii="Book Antiqua" w:hAnsi="Book Antiqua"/>
          <w:sz w:val="24"/>
          <w:szCs w:val="24"/>
        </w:rPr>
        <w:t>tendinopathy</w:t>
      </w:r>
      <w:proofErr w:type="spellEnd"/>
      <w:r w:rsidRPr="00321199">
        <w:rPr>
          <w:rFonts w:ascii="Book Antiqua" w:hAnsi="Book Antiqua"/>
          <w:sz w:val="24"/>
          <w:szCs w:val="24"/>
        </w:rPr>
        <w:t xml:space="preserve"> at the inferior pole of the patella respond positively in </w:t>
      </w:r>
      <w:proofErr w:type="gramStart"/>
      <w:r w:rsidRPr="00321199">
        <w:rPr>
          <w:rFonts w:ascii="Book Antiqua" w:hAnsi="Book Antiqua"/>
          <w:sz w:val="24"/>
          <w:szCs w:val="24"/>
        </w:rPr>
        <w:t>squats</w:t>
      </w:r>
      <w:r w:rsidR="00770546" w:rsidRPr="00321199">
        <w:rPr>
          <w:rFonts w:ascii="Book Antiqua" w:hAnsi="Book Antiqua"/>
          <w:sz w:val="24"/>
          <w:szCs w:val="24"/>
          <w:vertAlign w:val="superscript"/>
        </w:rPr>
        <w:t>[</w:t>
      </w:r>
      <w:proofErr w:type="gramEnd"/>
      <w:r w:rsidR="008345F9" w:rsidRPr="00321199">
        <w:rPr>
          <w:rFonts w:ascii="Book Antiqua" w:hAnsi="Book Antiqua"/>
          <w:sz w:val="24"/>
          <w:szCs w:val="24"/>
          <w:vertAlign w:val="superscript"/>
        </w:rPr>
        <w:t>2</w:t>
      </w:r>
      <w:r w:rsidR="00770546" w:rsidRPr="00321199">
        <w:rPr>
          <w:rFonts w:ascii="Book Antiqua" w:hAnsi="Book Antiqua"/>
          <w:sz w:val="24"/>
          <w:szCs w:val="24"/>
          <w:vertAlign w:val="superscript"/>
        </w:rPr>
        <w:t>]</w:t>
      </w:r>
      <w:r w:rsidR="00B024AB" w:rsidRPr="00321199">
        <w:rPr>
          <w:rFonts w:ascii="Book Antiqua" w:hAnsi="Book Antiqua"/>
          <w:sz w:val="24"/>
          <w:szCs w:val="24"/>
        </w:rPr>
        <w:t xml:space="preserve">; however, the effectiveness of eccentric </w:t>
      </w:r>
      <w:r w:rsidRPr="00321199">
        <w:rPr>
          <w:rFonts w:ascii="Book Antiqua" w:hAnsi="Book Antiqua"/>
          <w:sz w:val="24"/>
          <w:szCs w:val="24"/>
        </w:rPr>
        <w:t xml:space="preserve">loading </w:t>
      </w:r>
      <w:r w:rsidR="00B024AB" w:rsidRPr="00321199">
        <w:rPr>
          <w:rFonts w:ascii="Book Antiqua" w:hAnsi="Book Antiqua"/>
          <w:sz w:val="24"/>
          <w:szCs w:val="24"/>
        </w:rPr>
        <w:t>training</w:t>
      </w:r>
      <w:r w:rsidRPr="00321199">
        <w:rPr>
          <w:rFonts w:ascii="Book Antiqua" w:hAnsi="Book Antiqua"/>
          <w:sz w:val="24"/>
          <w:szCs w:val="24"/>
        </w:rPr>
        <w:t xml:space="preserve"> </w:t>
      </w:r>
      <w:proofErr w:type="spellStart"/>
      <w:r w:rsidRPr="00321199">
        <w:rPr>
          <w:rFonts w:ascii="Book Antiqua" w:hAnsi="Book Antiqua"/>
          <w:sz w:val="24"/>
          <w:szCs w:val="24"/>
        </w:rPr>
        <w:t>programme</w:t>
      </w:r>
      <w:proofErr w:type="spellEnd"/>
      <w:r w:rsidR="00B024AB" w:rsidRPr="00321199">
        <w:rPr>
          <w:rFonts w:ascii="Book Antiqua" w:hAnsi="Book Antiqua"/>
          <w:sz w:val="24"/>
          <w:szCs w:val="24"/>
        </w:rPr>
        <w:t xml:space="preserve"> on other sites of patellar </w:t>
      </w:r>
      <w:proofErr w:type="spellStart"/>
      <w:r w:rsidR="00B024AB" w:rsidRPr="00321199">
        <w:rPr>
          <w:rFonts w:ascii="Book Antiqua" w:hAnsi="Book Antiqua"/>
          <w:sz w:val="24"/>
          <w:szCs w:val="24"/>
        </w:rPr>
        <w:t>tendinopathy</w:t>
      </w:r>
      <w:proofErr w:type="spellEnd"/>
      <w:r w:rsidRPr="00321199">
        <w:rPr>
          <w:rFonts w:ascii="Book Antiqua" w:hAnsi="Book Antiqua"/>
          <w:sz w:val="24"/>
          <w:szCs w:val="24"/>
        </w:rPr>
        <w:t xml:space="preserve"> has not been investigated</w:t>
      </w:r>
      <w:r w:rsidR="00B024AB" w:rsidRPr="00321199">
        <w:rPr>
          <w:rFonts w:ascii="Book Antiqua" w:hAnsi="Book Antiqua"/>
          <w:sz w:val="24"/>
          <w:szCs w:val="24"/>
        </w:rPr>
        <w:t xml:space="preserve">. Thus, </w:t>
      </w:r>
      <w:r w:rsidRPr="00321199">
        <w:rPr>
          <w:rFonts w:ascii="Book Antiqua" w:hAnsi="Book Antiqua"/>
          <w:sz w:val="24"/>
          <w:szCs w:val="24"/>
        </w:rPr>
        <w:t>research is needed to determine</w:t>
      </w:r>
      <w:r w:rsidR="00B024AB" w:rsidRPr="00321199">
        <w:rPr>
          <w:rFonts w:ascii="Book Antiqua" w:hAnsi="Book Antiqua"/>
          <w:sz w:val="24"/>
          <w:szCs w:val="24"/>
        </w:rPr>
        <w:t xml:space="preserve"> the effectiveness of eccentric </w:t>
      </w:r>
      <w:proofErr w:type="gramStart"/>
      <w:r w:rsidRPr="00321199">
        <w:rPr>
          <w:rFonts w:ascii="Book Antiqua" w:hAnsi="Book Antiqua"/>
          <w:sz w:val="24"/>
          <w:szCs w:val="24"/>
        </w:rPr>
        <w:t xml:space="preserve">training </w:t>
      </w:r>
      <w:r w:rsidR="00B024AB" w:rsidRPr="00321199">
        <w:rPr>
          <w:rFonts w:ascii="Book Antiqua" w:hAnsi="Book Antiqua"/>
          <w:sz w:val="24"/>
          <w:szCs w:val="24"/>
        </w:rPr>
        <w:t xml:space="preserve"> at</w:t>
      </w:r>
      <w:proofErr w:type="gramEnd"/>
      <w:r w:rsidR="00B024AB" w:rsidRPr="00321199">
        <w:rPr>
          <w:rFonts w:ascii="Book Antiqua" w:hAnsi="Book Antiqua"/>
          <w:sz w:val="24"/>
          <w:szCs w:val="24"/>
        </w:rPr>
        <w:t xml:space="preserve"> all sites of </w:t>
      </w:r>
      <w:proofErr w:type="spellStart"/>
      <w:r w:rsidR="00B024AB" w:rsidRPr="00321199">
        <w:rPr>
          <w:rFonts w:ascii="Book Antiqua" w:hAnsi="Book Antiqua"/>
          <w:sz w:val="24"/>
          <w:szCs w:val="24"/>
        </w:rPr>
        <w:t>tendinopathies</w:t>
      </w:r>
      <w:proofErr w:type="spellEnd"/>
      <w:r w:rsidR="00B024AB" w:rsidRPr="00321199">
        <w:rPr>
          <w:rFonts w:ascii="Book Antiqua" w:hAnsi="Book Antiqua"/>
          <w:sz w:val="24"/>
          <w:szCs w:val="24"/>
        </w:rPr>
        <w:t>.</w:t>
      </w:r>
      <w:r w:rsidR="00D31179" w:rsidRPr="00321199">
        <w:rPr>
          <w:rFonts w:ascii="Book Antiqua" w:hAnsi="Book Antiqua"/>
          <w:sz w:val="24"/>
          <w:szCs w:val="24"/>
        </w:rPr>
        <w:t xml:space="preserve"> </w:t>
      </w:r>
    </w:p>
    <w:p w:rsidR="00280838" w:rsidRPr="00321199" w:rsidRDefault="004E0DFA" w:rsidP="00321199">
      <w:pPr>
        <w:spacing w:after="0" w:line="360" w:lineRule="auto"/>
        <w:ind w:firstLineChars="100" w:firstLine="240"/>
        <w:jc w:val="both"/>
        <w:rPr>
          <w:rFonts w:ascii="Book Antiqua" w:hAnsi="Book Antiqua"/>
          <w:sz w:val="24"/>
          <w:szCs w:val="24"/>
        </w:rPr>
      </w:pPr>
      <w:r w:rsidRPr="00321199">
        <w:rPr>
          <w:rFonts w:ascii="Book Antiqua" w:hAnsi="Book Antiqua"/>
          <w:sz w:val="24"/>
          <w:szCs w:val="24"/>
        </w:rPr>
        <w:t>Eccentric training alone is not effective for m</w:t>
      </w:r>
      <w:r w:rsidR="00DD55CE" w:rsidRPr="00321199">
        <w:rPr>
          <w:rFonts w:ascii="Book Antiqua" w:hAnsi="Book Antiqua"/>
          <w:sz w:val="24"/>
          <w:szCs w:val="24"/>
        </w:rPr>
        <w:t>a</w:t>
      </w:r>
      <w:r w:rsidR="00321199">
        <w:rPr>
          <w:rFonts w:ascii="Book Antiqua" w:hAnsi="Book Antiqua"/>
          <w:sz w:val="24"/>
          <w:szCs w:val="24"/>
        </w:rPr>
        <w:t xml:space="preserve">ny patients with </w:t>
      </w:r>
      <w:proofErr w:type="spellStart"/>
      <w:proofErr w:type="gramStart"/>
      <w:r w:rsidR="00321199">
        <w:rPr>
          <w:rFonts w:ascii="Book Antiqua" w:hAnsi="Book Antiqua"/>
          <w:sz w:val="24"/>
          <w:szCs w:val="24"/>
        </w:rPr>
        <w:t>tendinopathies</w:t>
      </w:r>
      <w:proofErr w:type="spellEnd"/>
      <w:r w:rsidR="00770546" w:rsidRPr="00321199">
        <w:rPr>
          <w:rFonts w:ascii="Book Antiqua" w:hAnsi="Book Antiqua"/>
          <w:sz w:val="24"/>
          <w:szCs w:val="24"/>
          <w:vertAlign w:val="superscript"/>
        </w:rPr>
        <w:t>[</w:t>
      </w:r>
      <w:proofErr w:type="gramEnd"/>
      <w:r w:rsidR="008345F9" w:rsidRPr="00321199">
        <w:rPr>
          <w:rFonts w:ascii="Book Antiqua" w:hAnsi="Book Antiqua"/>
          <w:sz w:val="24"/>
          <w:szCs w:val="24"/>
          <w:vertAlign w:val="superscript"/>
        </w:rPr>
        <w:t>9</w:t>
      </w:r>
      <w:r w:rsidR="00770546" w:rsidRPr="00321199">
        <w:rPr>
          <w:rFonts w:ascii="Book Antiqua" w:hAnsi="Book Antiqua"/>
          <w:sz w:val="24"/>
          <w:szCs w:val="24"/>
          <w:vertAlign w:val="superscript"/>
        </w:rPr>
        <w:t>]</w:t>
      </w:r>
      <w:r w:rsidR="00DD55CE" w:rsidRPr="00321199">
        <w:rPr>
          <w:rFonts w:ascii="Book Antiqua" w:hAnsi="Book Antiqua"/>
          <w:sz w:val="24"/>
          <w:szCs w:val="24"/>
        </w:rPr>
        <w:t xml:space="preserve">. </w:t>
      </w:r>
      <w:r w:rsidR="0042354B" w:rsidRPr="00321199">
        <w:rPr>
          <w:rFonts w:ascii="Book Antiqua" w:hAnsi="Book Antiqua"/>
          <w:sz w:val="24"/>
          <w:szCs w:val="24"/>
        </w:rPr>
        <w:t>Therefore</w:t>
      </w:r>
      <w:r w:rsidR="00DD55CE" w:rsidRPr="00321199">
        <w:rPr>
          <w:rFonts w:ascii="Book Antiqua" w:hAnsi="Book Antiqua"/>
          <w:sz w:val="24"/>
          <w:szCs w:val="24"/>
        </w:rPr>
        <w:t xml:space="preserve">, eccentric </w:t>
      </w:r>
      <w:r w:rsidR="00325FB2" w:rsidRPr="00321199">
        <w:rPr>
          <w:rFonts w:ascii="Book Antiqua" w:hAnsi="Book Antiqua"/>
          <w:sz w:val="24"/>
          <w:szCs w:val="24"/>
        </w:rPr>
        <w:t>training</w:t>
      </w:r>
      <w:r w:rsidR="00DD55CE" w:rsidRPr="00321199">
        <w:rPr>
          <w:rFonts w:ascii="Book Antiqua" w:hAnsi="Book Antiqua"/>
          <w:sz w:val="24"/>
          <w:szCs w:val="24"/>
        </w:rPr>
        <w:t xml:space="preserve"> </w:t>
      </w:r>
      <w:r w:rsidR="0042354B" w:rsidRPr="00321199">
        <w:rPr>
          <w:rFonts w:ascii="Book Antiqua" w:hAnsi="Book Antiqua"/>
          <w:sz w:val="24"/>
          <w:szCs w:val="24"/>
        </w:rPr>
        <w:t xml:space="preserve">is combined </w:t>
      </w:r>
      <w:r w:rsidR="00DD55CE" w:rsidRPr="00321199">
        <w:rPr>
          <w:rFonts w:ascii="Book Antiqua" w:hAnsi="Book Antiqua"/>
          <w:sz w:val="24"/>
          <w:szCs w:val="24"/>
        </w:rPr>
        <w:t xml:space="preserve">with static stretching exercises in the </w:t>
      </w:r>
      <w:r w:rsidR="0042354B" w:rsidRPr="00321199">
        <w:rPr>
          <w:rFonts w:ascii="Book Antiqua" w:hAnsi="Book Antiqua"/>
          <w:sz w:val="24"/>
          <w:szCs w:val="24"/>
        </w:rPr>
        <w:t>treatment</w:t>
      </w:r>
      <w:r w:rsidR="00DD55CE" w:rsidRPr="00321199">
        <w:rPr>
          <w:rFonts w:ascii="Book Antiqua" w:hAnsi="Book Antiqua"/>
          <w:sz w:val="24"/>
          <w:szCs w:val="24"/>
        </w:rPr>
        <w:t xml:space="preserve"> of </w:t>
      </w:r>
      <w:proofErr w:type="spellStart"/>
      <w:r w:rsidR="00DD55CE" w:rsidRPr="00321199">
        <w:rPr>
          <w:rFonts w:ascii="Book Antiqua" w:hAnsi="Book Antiqua"/>
          <w:sz w:val="24"/>
          <w:szCs w:val="24"/>
        </w:rPr>
        <w:t>tendinopathies</w:t>
      </w:r>
      <w:proofErr w:type="spellEnd"/>
      <w:r w:rsidR="00321199">
        <w:rPr>
          <w:rFonts w:ascii="Book Antiqua" w:hAnsi="Book Antiqua"/>
          <w:sz w:val="24"/>
          <w:szCs w:val="24"/>
        </w:rPr>
        <w:t xml:space="preserve"> with positive </w:t>
      </w:r>
      <w:proofErr w:type="gramStart"/>
      <w:r w:rsidR="00321199">
        <w:rPr>
          <w:rFonts w:ascii="Book Antiqua" w:hAnsi="Book Antiqua"/>
          <w:sz w:val="24"/>
          <w:szCs w:val="24"/>
        </w:rPr>
        <w:t>results</w:t>
      </w:r>
      <w:r w:rsidR="00770546" w:rsidRPr="00321199">
        <w:rPr>
          <w:rFonts w:ascii="Book Antiqua" w:hAnsi="Book Antiqua"/>
          <w:sz w:val="24"/>
          <w:szCs w:val="24"/>
          <w:vertAlign w:val="superscript"/>
        </w:rPr>
        <w:t>[</w:t>
      </w:r>
      <w:proofErr w:type="gramEnd"/>
      <w:r w:rsidR="006A2665" w:rsidRPr="00321199">
        <w:rPr>
          <w:rFonts w:ascii="Book Antiqua" w:hAnsi="Book Antiqua"/>
          <w:sz w:val="24"/>
          <w:szCs w:val="24"/>
          <w:vertAlign w:val="superscript"/>
        </w:rPr>
        <w:t>15-20</w:t>
      </w:r>
      <w:r w:rsidR="00770546" w:rsidRPr="00321199">
        <w:rPr>
          <w:rFonts w:ascii="Book Antiqua" w:hAnsi="Book Antiqua"/>
          <w:sz w:val="24"/>
          <w:szCs w:val="24"/>
          <w:vertAlign w:val="superscript"/>
        </w:rPr>
        <w:t>]</w:t>
      </w:r>
      <w:r w:rsidR="00DD55CE" w:rsidRPr="00321199">
        <w:rPr>
          <w:rFonts w:ascii="Book Antiqua" w:hAnsi="Book Antiqua"/>
          <w:sz w:val="24"/>
          <w:szCs w:val="24"/>
        </w:rPr>
        <w:t>.</w:t>
      </w:r>
      <w:r w:rsidR="00577830" w:rsidRPr="00321199">
        <w:rPr>
          <w:rFonts w:ascii="Book Antiqua" w:hAnsi="Book Antiqua"/>
          <w:sz w:val="24"/>
          <w:szCs w:val="24"/>
        </w:rPr>
        <w:t xml:space="preserve"> The way that eccentric </w:t>
      </w:r>
      <w:r w:rsidR="00C21E9C" w:rsidRPr="00321199">
        <w:rPr>
          <w:rFonts w:ascii="Book Antiqua" w:hAnsi="Book Antiqua"/>
          <w:sz w:val="24"/>
          <w:szCs w:val="24"/>
        </w:rPr>
        <w:t xml:space="preserve">and </w:t>
      </w:r>
      <w:r w:rsidR="00577830" w:rsidRPr="00321199">
        <w:rPr>
          <w:rFonts w:ascii="Book Antiqua" w:hAnsi="Book Antiqua"/>
          <w:sz w:val="24"/>
          <w:szCs w:val="24"/>
        </w:rPr>
        <w:t>stretching</w:t>
      </w:r>
      <w:r w:rsidR="00C21E9C" w:rsidRPr="00321199">
        <w:rPr>
          <w:rFonts w:ascii="Book Antiqua" w:hAnsi="Book Antiqua"/>
          <w:sz w:val="24"/>
          <w:szCs w:val="24"/>
        </w:rPr>
        <w:t xml:space="preserve"> exercises</w:t>
      </w:r>
      <w:r w:rsidR="00577830" w:rsidRPr="00321199">
        <w:rPr>
          <w:rFonts w:ascii="Book Antiqua" w:hAnsi="Book Antiqua"/>
          <w:sz w:val="24"/>
          <w:szCs w:val="24"/>
        </w:rPr>
        <w:t xml:space="preserve"> reverse the pathology of </w:t>
      </w:r>
      <w:proofErr w:type="spellStart"/>
      <w:r w:rsidR="00577830" w:rsidRPr="00321199">
        <w:rPr>
          <w:rFonts w:ascii="Book Antiqua" w:hAnsi="Book Antiqua"/>
          <w:sz w:val="24"/>
          <w:szCs w:val="24"/>
        </w:rPr>
        <w:t>tendinopathy</w:t>
      </w:r>
      <w:proofErr w:type="spellEnd"/>
      <w:r w:rsidR="00577830" w:rsidRPr="00321199">
        <w:rPr>
          <w:rFonts w:ascii="Book Antiqua" w:hAnsi="Book Antiqua"/>
          <w:sz w:val="24"/>
          <w:szCs w:val="24"/>
        </w:rPr>
        <w:t xml:space="preserve"> </w:t>
      </w:r>
      <w:r w:rsidR="00C21E9C" w:rsidRPr="00321199">
        <w:rPr>
          <w:rFonts w:ascii="Book Antiqua" w:hAnsi="Book Antiqua"/>
          <w:sz w:val="24"/>
          <w:szCs w:val="24"/>
        </w:rPr>
        <w:t>is unknown</w:t>
      </w:r>
      <w:r w:rsidR="00577830" w:rsidRPr="00321199">
        <w:rPr>
          <w:rFonts w:ascii="Book Antiqua" w:hAnsi="Book Antiqua"/>
          <w:sz w:val="24"/>
          <w:szCs w:val="24"/>
        </w:rPr>
        <w:t xml:space="preserve"> </w:t>
      </w:r>
      <w:r w:rsidR="00C21E9C" w:rsidRPr="00321199">
        <w:rPr>
          <w:rFonts w:ascii="Book Antiqua" w:hAnsi="Book Antiqua"/>
          <w:sz w:val="24"/>
          <w:szCs w:val="24"/>
        </w:rPr>
        <w:t>because evidenced – based studies</w:t>
      </w:r>
      <w:r w:rsidR="00577830" w:rsidRPr="00321199">
        <w:rPr>
          <w:rFonts w:ascii="Book Antiqua" w:hAnsi="Book Antiqua"/>
          <w:sz w:val="24"/>
          <w:szCs w:val="24"/>
        </w:rPr>
        <w:t xml:space="preserve"> to confirm that physiological effects translate into clinically meaningful outcomes and vice versa</w:t>
      </w:r>
      <w:r w:rsidR="00C21E9C" w:rsidRPr="00321199">
        <w:rPr>
          <w:rFonts w:ascii="Book Antiqua" w:hAnsi="Book Antiqua"/>
          <w:sz w:val="24"/>
          <w:szCs w:val="24"/>
        </w:rPr>
        <w:t xml:space="preserve"> are lacking</w:t>
      </w:r>
      <w:r w:rsidR="00577830" w:rsidRPr="00321199">
        <w:rPr>
          <w:rFonts w:ascii="Book Antiqua" w:hAnsi="Book Antiqua"/>
          <w:sz w:val="24"/>
          <w:szCs w:val="24"/>
        </w:rPr>
        <w:t>.</w:t>
      </w:r>
      <w:r w:rsidR="00446FBD" w:rsidRPr="00321199">
        <w:rPr>
          <w:rFonts w:ascii="Book Antiqua" w:hAnsi="Book Antiqua"/>
          <w:sz w:val="24"/>
          <w:szCs w:val="24"/>
        </w:rPr>
        <w:t xml:space="preserve"> In addition, research supports that the combination of eccentric training, with a physical therapy modality, such</w:t>
      </w:r>
      <w:r w:rsidR="008345F9" w:rsidRPr="00321199">
        <w:rPr>
          <w:rFonts w:ascii="Book Antiqua" w:hAnsi="Book Antiqua"/>
          <w:sz w:val="24"/>
          <w:szCs w:val="24"/>
        </w:rPr>
        <w:t xml:space="preserve"> as therapeutic ultrasound</w:t>
      </w:r>
      <w:r w:rsidR="00770546" w:rsidRPr="00321199">
        <w:rPr>
          <w:rFonts w:ascii="Book Antiqua" w:hAnsi="Book Antiqua"/>
          <w:sz w:val="24"/>
          <w:szCs w:val="24"/>
          <w:vertAlign w:val="superscript"/>
        </w:rPr>
        <w:t>[</w:t>
      </w:r>
      <w:r w:rsidR="006A2665" w:rsidRPr="00321199">
        <w:rPr>
          <w:rFonts w:ascii="Book Antiqua" w:hAnsi="Book Antiqua"/>
          <w:sz w:val="24"/>
          <w:szCs w:val="24"/>
          <w:vertAlign w:val="superscript"/>
        </w:rPr>
        <w:t>28,29</w:t>
      </w:r>
      <w:r w:rsidR="00770546" w:rsidRPr="00321199">
        <w:rPr>
          <w:rFonts w:ascii="Book Antiqua" w:hAnsi="Book Antiqua"/>
          <w:sz w:val="24"/>
          <w:szCs w:val="24"/>
          <w:vertAlign w:val="superscript"/>
        </w:rPr>
        <w:t>]</w:t>
      </w:r>
      <w:r w:rsidR="006A2665" w:rsidRPr="00321199">
        <w:rPr>
          <w:rFonts w:ascii="Book Antiqua" w:hAnsi="Book Antiqua"/>
          <w:sz w:val="24"/>
          <w:szCs w:val="24"/>
        </w:rPr>
        <w:t>, low level laser</w:t>
      </w:r>
      <w:r w:rsidR="00770546" w:rsidRPr="00321199">
        <w:rPr>
          <w:rFonts w:ascii="Book Antiqua" w:hAnsi="Book Antiqua"/>
          <w:sz w:val="24"/>
          <w:szCs w:val="24"/>
          <w:vertAlign w:val="superscript"/>
        </w:rPr>
        <w:t>[</w:t>
      </w:r>
      <w:r w:rsidR="006A2665" w:rsidRPr="00321199">
        <w:rPr>
          <w:rFonts w:ascii="Book Antiqua" w:hAnsi="Book Antiqua"/>
          <w:sz w:val="24"/>
          <w:szCs w:val="24"/>
          <w:vertAlign w:val="superscript"/>
        </w:rPr>
        <w:t>30</w:t>
      </w:r>
      <w:r w:rsidR="00770546" w:rsidRPr="00321199">
        <w:rPr>
          <w:rFonts w:ascii="Book Antiqua" w:hAnsi="Book Antiqua"/>
          <w:sz w:val="24"/>
          <w:szCs w:val="24"/>
          <w:vertAlign w:val="superscript"/>
        </w:rPr>
        <w:t>]</w:t>
      </w:r>
      <w:r w:rsidR="00EE1A47" w:rsidRPr="00321199">
        <w:rPr>
          <w:rFonts w:ascii="Book Antiqua" w:hAnsi="Book Antiqua"/>
          <w:sz w:val="24"/>
          <w:szCs w:val="24"/>
        </w:rPr>
        <w:t xml:space="preserve">, </w:t>
      </w:r>
      <w:r w:rsidR="00446FBD" w:rsidRPr="00321199">
        <w:rPr>
          <w:rFonts w:ascii="Book Antiqua" w:hAnsi="Book Antiqua"/>
          <w:sz w:val="24"/>
          <w:szCs w:val="24"/>
        </w:rPr>
        <w:t>extrac</w:t>
      </w:r>
      <w:r w:rsidR="006A2665" w:rsidRPr="00321199">
        <w:rPr>
          <w:rFonts w:ascii="Book Antiqua" w:hAnsi="Book Antiqua"/>
          <w:sz w:val="24"/>
          <w:szCs w:val="24"/>
        </w:rPr>
        <w:t>orporeal shockwave therapy</w:t>
      </w:r>
      <w:r w:rsidR="00551DA8" w:rsidRPr="00321199">
        <w:rPr>
          <w:rFonts w:ascii="Book Antiqua" w:hAnsi="Book Antiqua"/>
          <w:sz w:val="24"/>
          <w:szCs w:val="24"/>
        </w:rPr>
        <w:t xml:space="preserve"> (ESWT)</w:t>
      </w:r>
      <w:r w:rsidR="00770546" w:rsidRPr="00321199">
        <w:rPr>
          <w:rFonts w:ascii="Book Antiqua" w:hAnsi="Book Antiqua"/>
          <w:sz w:val="24"/>
          <w:szCs w:val="24"/>
          <w:vertAlign w:val="superscript"/>
        </w:rPr>
        <w:t>[</w:t>
      </w:r>
      <w:r w:rsidR="006A2665" w:rsidRPr="00321199">
        <w:rPr>
          <w:rFonts w:ascii="Book Antiqua" w:hAnsi="Book Antiqua"/>
          <w:sz w:val="24"/>
          <w:szCs w:val="24"/>
          <w:vertAlign w:val="superscript"/>
        </w:rPr>
        <w:t>31</w:t>
      </w:r>
      <w:r w:rsidR="00770546" w:rsidRPr="00321199">
        <w:rPr>
          <w:rFonts w:ascii="Book Antiqua" w:hAnsi="Book Antiqua"/>
          <w:sz w:val="24"/>
          <w:szCs w:val="24"/>
          <w:vertAlign w:val="superscript"/>
        </w:rPr>
        <w:t>]</w:t>
      </w:r>
      <w:r w:rsidR="00355A1C" w:rsidRPr="00321199">
        <w:rPr>
          <w:rFonts w:ascii="Book Antiqua" w:hAnsi="Book Antiqua"/>
          <w:sz w:val="24"/>
          <w:szCs w:val="24"/>
        </w:rPr>
        <w:t xml:space="preserve"> and </w:t>
      </w:r>
      <w:proofErr w:type="spellStart"/>
      <w:r w:rsidR="00355A1C" w:rsidRPr="00321199">
        <w:rPr>
          <w:rFonts w:ascii="Book Antiqua" w:hAnsi="Book Antiqua"/>
          <w:sz w:val="24"/>
          <w:szCs w:val="24"/>
        </w:rPr>
        <w:t>iontophores</w:t>
      </w:r>
      <w:r w:rsidR="00EE1A47" w:rsidRPr="00321199">
        <w:rPr>
          <w:rFonts w:ascii="Book Antiqua" w:hAnsi="Book Antiqua"/>
          <w:sz w:val="24"/>
          <w:szCs w:val="24"/>
        </w:rPr>
        <w:t>is</w:t>
      </w:r>
      <w:proofErr w:type="spellEnd"/>
      <w:r w:rsidR="00770546" w:rsidRPr="00321199">
        <w:rPr>
          <w:rFonts w:ascii="Book Antiqua" w:hAnsi="Book Antiqua"/>
          <w:sz w:val="24"/>
          <w:szCs w:val="24"/>
          <w:vertAlign w:val="superscript"/>
        </w:rPr>
        <w:t>[</w:t>
      </w:r>
      <w:r w:rsidR="00355A1C" w:rsidRPr="00321199">
        <w:rPr>
          <w:rFonts w:ascii="Book Antiqua" w:hAnsi="Book Antiqua"/>
          <w:sz w:val="24"/>
          <w:szCs w:val="24"/>
          <w:vertAlign w:val="superscript"/>
        </w:rPr>
        <w:t>32</w:t>
      </w:r>
      <w:r w:rsidR="00770546" w:rsidRPr="00321199">
        <w:rPr>
          <w:rFonts w:ascii="Book Antiqua" w:hAnsi="Book Antiqua"/>
          <w:sz w:val="24"/>
          <w:szCs w:val="24"/>
          <w:vertAlign w:val="superscript"/>
        </w:rPr>
        <w:t>]</w:t>
      </w:r>
      <w:r w:rsidR="00446FBD" w:rsidRPr="00321199">
        <w:rPr>
          <w:rFonts w:ascii="Book Antiqua" w:hAnsi="Book Antiqua"/>
          <w:sz w:val="24"/>
          <w:szCs w:val="24"/>
        </w:rPr>
        <w:t xml:space="preserve">, is more effective </w:t>
      </w:r>
      <w:r w:rsidR="00C21E9C" w:rsidRPr="00321199">
        <w:rPr>
          <w:rFonts w:ascii="Book Antiqua" w:hAnsi="Book Antiqua"/>
          <w:sz w:val="24"/>
          <w:szCs w:val="24"/>
        </w:rPr>
        <w:t>therapeutic</w:t>
      </w:r>
      <w:r w:rsidR="00446FBD" w:rsidRPr="00321199">
        <w:rPr>
          <w:rFonts w:ascii="Book Antiqua" w:hAnsi="Book Antiqua"/>
          <w:sz w:val="24"/>
          <w:szCs w:val="24"/>
        </w:rPr>
        <w:t xml:space="preserve"> approach than the eccentric training alone in the </w:t>
      </w:r>
      <w:r w:rsidR="00C21E9C" w:rsidRPr="00321199">
        <w:rPr>
          <w:rFonts w:ascii="Book Antiqua" w:hAnsi="Book Antiqua"/>
          <w:sz w:val="24"/>
          <w:szCs w:val="24"/>
        </w:rPr>
        <w:t>rehabilitation</w:t>
      </w:r>
      <w:r w:rsidR="00446FBD" w:rsidRPr="00321199">
        <w:rPr>
          <w:rFonts w:ascii="Book Antiqua" w:hAnsi="Book Antiqua"/>
          <w:sz w:val="24"/>
          <w:szCs w:val="24"/>
        </w:rPr>
        <w:t xml:space="preserve"> of </w:t>
      </w:r>
      <w:proofErr w:type="spellStart"/>
      <w:r w:rsidR="00446FBD" w:rsidRPr="00321199">
        <w:rPr>
          <w:rFonts w:ascii="Book Antiqua" w:hAnsi="Book Antiqua"/>
          <w:sz w:val="24"/>
          <w:szCs w:val="24"/>
        </w:rPr>
        <w:t>tendinopathy</w:t>
      </w:r>
      <w:proofErr w:type="spellEnd"/>
      <w:r w:rsidR="00446FBD" w:rsidRPr="00321199">
        <w:rPr>
          <w:rFonts w:ascii="Book Antiqua" w:hAnsi="Book Antiqua"/>
          <w:sz w:val="24"/>
          <w:szCs w:val="24"/>
        </w:rPr>
        <w:t>.</w:t>
      </w:r>
      <w:r w:rsidR="00325FB2" w:rsidRPr="00321199">
        <w:rPr>
          <w:rFonts w:ascii="Book Antiqua" w:hAnsi="Book Antiqua"/>
          <w:sz w:val="24"/>
          <w:szCs w:val="24"/>
        </w:rPr>
        <w:t xml:space="preserve"> F</w:t>
      </w:r>
      <w:r w:rsidR="00191BEE" w:rsidRPr="00321199">
        <w:rPr>
          <w:rFonts w:ascii="Book Antiqua" w:hAnsi="Book Antiqua"/>
          <w:sz w:val="24"/>
          <w:szCs w:val="24"/>
        </w:rPr>
        <w:t>urthermore</w:t>
      </w:r>
      <w:r w:rsidR="00AC0309" w:rsidRPr="00321199">
        <w:rPr>
          <w:rFonts w:ascii="Book Antiqua" w:hAnsi="Book Antiqua"/>
          <w:sz w:val="24"/>
          <w:szCs w:val="24"/>
        </w:rPr>
        <w:t>,</w:t>
      </w:r>
      <w:r w:rsidR="00325FB2" w:rsidRPr="00321199">
        <w:rPr>
          <w:rFonts w:ascii="Book Antiqua" w:hAnsi="Book Antiqua"/>
          <w:sz w:val="24"/>
          <w:szCs w:val="24"/>
        </w:rPr>
        <w:t xml:space="preserve"> </w:t>
      </w:r>
      <w:r w:rsidR="00C21E9C" w:rsidRPr="00321199">
        <w:rPr>
          <w:rFonts w:ascii="Book Antiqua" w:hAnsi="Book Antiqua"/>
          <w:sz w:val="24"/>
          <w:szCs w:val="24"/>
        </w:rPr>
        <w:t>clinicians</w:t>
      </w:r>
      <w:r w:rsidR="00325FB2" w:rsidRPr="00321199">
        <w:rPr>
          <w:rFonts w:ascii="Book Antiqua" w:hAnsi="Book Antiqua"/>
          <w:sz w:val="24"/>
          <w:szCs w:val="24"/>
        </w:rPr>
        <w:t xml:space="preserve"> thought that patients with </w:t>
      </w:r>
      <w:r w:rsidR="00C21E9C" w:rsidRPr="00321199">
        <w:rPr>
          <w:rFonts w:ascii="Book Antiqua" w:hAnsi="Book Antiqua"/>
          <w:sz w:val="24"/>
          <w:szCs w:val="24"/>
        </w:rPr>
        <w:t xml:space="preserve">patellar </w:t>
      </w:r>
      <w:r w:rsidR="00325FB2" w:rsidRPr="00321199">
        <w:rPr>
          <w:rFonts w:ascii="Book Antiqua" w:hAnsi="Book Antiqua"/>
          <w:sz w:val="24"/>
          <w:szCs w:val="24"/>
        </w:rPr>
        <w:t xml:space="preserve">and </w:t>
      </w:r>
      <w:r w:rsidR="00C21E9C" w:rsidRPr="00321199">
        <w:rPr>
          <w:rFonts w:ascii="Book Antiqua" w:hAnsi="Book Antiqua"/>
          <w:sz w:val="24"/>
          <w:szCs w:val="24"/>
        </w:rPr>
        <w:t xml:space="preserve">Achilles </w:t>
      </w:r>
      <w:proofErr w:type="spellStart"/>
      <w:r w:rsidR="00325FB2" w:rsidRPr="00321199">
        <w:rPr>
          <w:rFonts w:ascii="Book Antiqua" w:hAnsi="Book Antiqua"/>
          <w:sz w:val="24"/>
          <w:szCs w:val="24"/>
        </w:rPr>
        <w:t>tendinopathy</w:t>
      </w:r>
      <w:proofErr w:type="spellEnd"/>
      <w:r w:rsidR="00325FB2" w:rsidRPr="00321199">
        <w:rPr>
          <w:rFonts w:ascii="Book Antiqua" w:hAnsi="Book Antiqua"/>
          <w:sz w:val="24"/>
          <w:szCs w:val="24"/>
        </w:rPr>
        <w:t xml:space="preserve"> have </w:t>
      </w:r>
      <w:r w:rsidR="00C21E9C" w:rsidRPr="00321199">
        <w:rPr>
          <w:rFonts w:ascii="Book Antiqua" w:hAnsi="Book Antiqua"/>
          <w:sz w:val="24"/>
          <w:szCs w:val="24"/>
        </w:rPr>
        <w:t>lack of</w:t>
      </w:r>
      <w:r w:rsidR="00325FB2" w:rsidRPr="00321199">
        <w:rPr>
          <w:rFonts w:ascii="Book Antiqua" w:hAnsi="Book Antiqua"/>
          <w:sz w:val="24"/>
          <w:szCs w:val="24"/>
        </w:rPr>
        <w:t xml:space="preserve"> </w:t>
      </w:r>
      <w:proofErr w:type="spellStart"/>
      <w:r w:rsidR="00325FB2" w:rsidRPr="00321199">
        <w:rPr>
          <w:rFonts w:ascii="Book Antiqua" w:hAnsi="Book Antiqua"/>
          <w:sz w:val="24"/>
          <w:szCs w:val="24"/>
        </w:rPr>
        <w:t>lumbopelvic</w:t>
      </w:r>
      <w:proofErr w:type="spellEnd"/>
      <w:r w:rsidR="00325FB2" w:rsidRPr="00321199">
        <w:rPr>
          <w:rFonts w:ascii="Book Antiqua" w:hAnsi="Book Antiqua"/>
          <w:sz w:val="24"/>
          <w:szCs w:val="24"/>
        </w:rPr>
        <w:t xml:space="preserve"> control </w:t>
      </w:r>
      <w:r w:rsidR="00C7578C" w:rsidRPr="00321199">
        <w:rPr>
          <w:rFonts w:ascii="Book Antiqua" w:hAnsi="Book Antiqua"/>
          <w:sz w:val="24"/>
          <w:szCs w:val="24"/>
        </w:rPr>
        <w:t>(</w:t>
      </w:r>
      <w:proofErr w:type="spellStart"/>
      <w:r w:rsidR="00C7578C" w:rsidRPr="00321199">
        <w:rPr>
          <w:rFonts w:ascii="Book Antiqua" w:hAnsi="Book Antiqua"/>
          <w:sz w:val="24"/>
          <w:szCs w:val="24"/>
        </w:rPr>
        <w:t>lumbopelvic</w:t>
      </w:r>
      <w:proofErr w:type="spellEnd"/>
      <w:r w:rsidR="00C7578C" w:rsidRPr="00321199">
        <w:rPr>
          <w:rFonts w:ascii="Book Antiqua" w:hAnsi="Book Antiqua"/>
          <w:sz w:val="24"/>
          <w:szCs w:val="24"/>
        </w:rPr>
        <w:t xml:space="preserve"> control defines as the reestablishment of the impairment or deficit in motor control around the neutral zone of the spinal motion segment) </w:t>
      </w:r>
      <w:r w:rsidR="00325FB2" w:rsidRPr="00321199">
        <w:rPr>
          <w:rFonts w:ascii="Book Antiqua" w:hAnsi="Book Antiqua"/>
          <w:sz w:val="24"/>
          <w:szCs w:val="24"/>
        </w:rPr>
        <w:t>and this loss has the potential to alter load distribution on the lower limb k</w:t>
      </w:r>
      <w:r w:rsidR="006A2665" w:rsidRPr="00321199">
        <w:rPr>
          <w:rFonts w:ascii="Book Antiqua" w:hAnsi="Book Antiqua"/>
          <w:sz w:val="24"/>
          <w:szCs w:val="24"/>
        </w:rPr>
        <w:t xml:space="preserve">inetic </w:t>
      </w:r>
      <w:proofErr w:type="gramStart"/>
      <w:r w:rsidR="006A2665" w:rsidRPr="00321199">
        <w:rPr>
          <w:rFonts w:ascii="Book Antiqua" w:hAnsi="Book Antiqua"/>
          <w:sz w:val="24"/>
          <w:szCs w:val="24"/>
        </w:rPr>
        <w:t>chain</w:t>
      </w:r>
      <w:r w:rsidR="00770546" w:rsidRPr="00321199">
        <w:rPr>
          <w:rFonts w:ascii="Book Antiqua" w:hAnsi="Book Antiqua"/>
          <w:sz w:val="24"/>
          <w:szCs w:val="24"/>
          <w:vertAlign w:val="superscript"/>
        </w:rPr>
        <w:t>[</w:t>
      </w:r>
      <w:proofErr w:type="gramEnd"/>
      <w:r w:rsidR="00355A1C" w:rsidRPr="00321199">
        <w:rPr>
          <w:rFonts w:ascii="Book Antiqua" w:hAnsi="Book Antiqua"/>
          <w:sz w:val="24"/>
          <w:szCs w:val="24"/>
          <w:vertAlign w:val="superscript"/>
        </w:rPr>
        <w:t>33</w:t>
      </w:r>
      <w:r w:rsidR="00770546" w:rsidRPr="00321199">
        <w:rPr>
          <w:rFonts w:ascii="Book Antiqua" w:hAnsi="Book Antiqua"/>
          <w:sz w:val="24"/>
          <w:szCs w:val="24"/>
          <w:vertAlign w:val="superscript"/>
        </w:rPr>
        <w:t>]</w:t>
      </w:r>
      <w:r w:rsidR="00325FB2" w:rsidRPr="00321199">
        <w:rPr>
          <w:rFonts w:ascii="Book Antiqua" w:hAnsi="Book Antiqua"/>
          <w:sz w:val="24"/>
          <w:szCs w:val="24"/>
        </w:rPr>
        <w:t xml:space="preserve">. </w:t>
      </w:r>
      <w:r w:rsidR="00C21E9C" w:rsidRPr="00321199">
        <w:rPr>
          <w:rFonts w:ascii="Book Antiqua" w:hAnsi="Book Antiqua"/>
          <w:sz w:val="24"/>
          <w:szCs w:val="24"/>
        </w:rPr>
        <w:t>My colleagues and I</w:t>
      </w:r>
      <w:r w:rsidR="00E10258" w:rsidRPr="00321199">
        <w:rPr>
          <w:rFonts w:ascii="Book Antiqua" w:hAnsi="Book Antiqua"/>
          <w:sz w:val="24"/>
          <w:szCs w:val="24"/>
        </w:rPr>
        <w:t xml:space="preserve"> </w:t>
      </w:r>
      <w:r w:rsidR="00C21E9C" w:rsidRPr="00321199">
        <w:rPr>
          <w:rFonts w:ascii="Book Antiqua" w:hAnsi="Book Antiqua"/>
          <w:sz w:val="24"/>
          <w:szCs w:val="24"/>
        </w:rPr>
        <w:t xml:space="preserve">think </w:t>
      </w:r>
      <w:r w:rsidR="00325FB2" w:rsidRPr="00321199">
        <w:rPr>
          <w:rFonts w:ascii="Book Antiqua" w:hAnsi="Book Antiqua"/>
          <w:sz w:val="24"/>
          <w:szCs w:val="24"/>
        </w:rPr>
        <w:t xml:space="preserve">that </w:t>
      </w:r>
      <w:r w:rsidR="00C95419" w:rsidRPr="00321199">
        <w:rPr>
          <w:rFonts w:ascii="Book Antiqua" w:hAnsi="Book Antiqua"/>
          <w:sz w:val="24"/>
          <w:szCs w:val="24"/>
        </w:rPr>
        <w:t xml:space="preserve">the improvement of </w:t>
      </w:r>
      <w:proofErr w:type="spellStart"/>
      <w:r w:rsidR="00C95419" w:rsidRPr="00321199">
        <w:rPr>
          <w:rFonts w:ascii="Book Antiqua" w:hAnsi="Book Antiqua"/>
          <w:sz w:val="24"/>
          <w:szCs w:val="24"/>
        </w:rPr>
        <w:t>lumbo</w:t>
      </w:r>
      <w:proofErr w:type="spellEnd"/>
      <w:r w:rsidR="00C95419" w:rsidRPr="00321199">
        <w:rPr>
          <w:rFonts w:ascii="Book Antiqua" w:hAnsi="Book Antiqua"/>
          <w:sz w:val="24"/>
          <w:szCs w:val="24"/>
        </w:rPr>
        <w:t>-pelvic control can be achieved by performing simple exercises such as single leg bridging in supine and four point prone bridging exercises</w:t>
      </w:r>
      <w:r w:rsidR="00325FB2" w:rsidRPr="00321199">
        <w:rPr>
          <w:rFonts w:ascii="Book Antiqua" w:hAnsi="Book Antiqua"/>
          <w:sz w:val="24"/>
          <w:szCs w:val="24"/>
        </w:rPr>
        <w:t xml:space="preserve">. </w:t>
      </w:r>
      <w:r w:rsidR="00C95419" w:rsidRPr="00321199">
        <w:rPr>
          <w:rFonts w:ascii="Book Antiqua" w:hAnsi="Book Antiqua"/>
          <w:sz w:val="24"/>
          <w:szCs w:val="24"/>
        </w:rPr>
        <w:t>Future research is needed to confirm the above relief.</w:t>
      </w:r>
      <w:r w:rsidR="00191BEE" w:rsidRPr="00321199">
        <w:rPr>
          <w:rFonts w:ascii="Book Antiqua" w:hAnsi="Book Antiqua"/>
          <w:sz w:val="24"/>
          <w:szCs w:val="24"/>
        </w:rPr>
        <w:t xml:space="preserve"> F</w:t>
      </w:r>
      <w:r w:rsidR="006A2665" w:rsidRPr="00321199">
        <w:rPr>
          <w:rFonts w:ascii="Book Antiqua" w:hAnsi="Book Antiqua"/>
          <w:sz w:val="24"/>
          <w:szCs w:val="24"/>
        </w:rPr>
        <w:t>urthermore</w:t>
      </w:r>
      <w:r w:rsidR="00191BEE" w:rsidRPr="00321199">
        <w:rPr>
          <w:rFonts w:ascii="Book Antiqua" w:hAnsi="Book Antiqua"/>
          <w:sz w:val="24"/>
          <w:szCs w:val="24"/>
        </w:rPr>
        <w:t xml:space="preserve">, a plethora of manual therapies have been advocated for the management of </w:t>
      </w:r>
      <w:proofErr w:type="spellStart"/>
      <w:r w:rsidR="00191BEE" w:rsidRPr="00321199">
        <w:rPr>
          <w:rFonts w:ascii="Book Antiqua" w:hAnsi="Book Antiqua"/>
          <w:sz w:val="24"/>
          <w:szCs w:val="24"/>
        </w:rPr>
        <w:t>tendinopathy</w:t>
      </w:r>
      <w:proofErr w:type="spellEnd"/>
      <w:r w:rsidR="00191BEE" w:rsidRPr="00321199">
        <w:rPr>
          <w:rFonts w:ascii="Book Antiqua" w:hAnsi="Book Antiqua"/>
          <w:sz w:val="24"/>
          <w:szCs w:val="24"/>
        </w:rPr>
        <w:t xml:space="preserve">, but there is minimal experimental evidence to support the efficacy of the use of manual therapy for the management of </w:t>
      </w:r>
      <w:proofErr w:type="spellStart"/>
      <w:proofErr w:type="gramStart"/>
      <w:r w:rsidR="00191BEE" w:rsidRPr="00321199">
        <w:rPr>
          <w:rFonts w:ascii="Book Antiqua" w:hAnsi="Book Antiqua"/>
          <w:sz w:val="24"/>
          <w:szCs w:val="24"/>
        </w:rPr>
        <w:t>tendinopathy</w:t>
      </w:r>
      <w:proofErr w:type="spellEnd"/>
      <w:r w:rsidR="00770546" w:rsidRPr="00321199">
        <w:rPr>
          <w:rFonts w:ascii="Book Antiqua" w:hAnsi="Book Antiqua"/>
          <w:sz w:val="24"/>
          <w:szCs w:val="24"/>
          <w:vertAlign w:val="superscript"/>
        </w:rPr>
        <w:t>[</w:t>
      </w:r>
      <w:proofErr w:type="gramEnd"/>
      <w:r w:rsidR="00191BEE" w:rsidRPr="00321199">
        <w:rPr>
          <w:rFonts w:ascii="Book Antiqua" w:hAnsi="Book Antiqua"/>
          <w:sz w:val="24"/>
          <w:szCs w:val="24"/>
          <w:vertAlign w:val="superscript"/>
        </w:rPr>
        <w:t>3</w:t>
      </w:r>
      <w:r w:rsidR="00355A1C" w:rsidRPr="00321199">
        <w:rPr>
          <w:rFonts w:ascii="Book Antiqua" w:hAnsi="Book Antiqua"/>
          <w:sz w:val="24"/>
          <w:szCs w:val="24"/>
          <w:vertAlign w:val="superscript"/>
        </w:rPr>
        <w:t>4</w:t>
      </w:r>
      <w:r w:rsidR="00770546" w:rsidRPr="00321199">
        <w:rPr>
          <w:rFonts w:ascii="Book Antiqua" w:hAnsi="Book Antiqua"/>
          <w:sz w:val="24"/>
          <w:szCs w:val="24"/>
          <w:vertAlign w:val="superscript"/>
        </w:rPr>
        <w:t>]</w:t>
      </w:r>
      <w:r w:rsidR="00191BEE" w:rsidRPr="00321199">
        <w:rPr>
          <w:rFonts w:ascii="Book Antiqua" w:hAnsi="Book Antiqua"/>
          <w:sz w:val="24"/>
          <w:szCs w:val="24"/>
        </w:rPr>
        <w:t xml:space="preserve">. Mulligan Mobilization with Movement (MMWM) and </w:t>
      </w:r>
      <w:proofErr w:type="spellStart"/>
      <w:r w:rsidR="00191BEE" w:rsidRPr="00321199">
        <w:rPr>
          <w:rFonts w:ascii="Book Antiqua" w:hAnsi="Book Antiqua"/>
          <w:sz w:val="24"/>
          <w:szCs w:val="24"/>
        </w:rPr>
        <w:t>Cyriax</w:t>
      </w:r>
      <w:proofErr w:type="spellEnd"/>
      <w:r w:rsidR="00191BEE" w:rsidRPr="00321199">
        <w:rPr>
          <w:rFonts w:ascii="Book Antiqua" w:hAnsi="Book Antiqua"/>
          <w:sz w:val="24"/>
          <w:szCs w:val="24"/>
        </w:rPr>
        <w:t xml:space="preserve"> physiotherapy are the most common manipulative techniques for the management of LET. It is unknown whether an analogous manipulation procedure may be found for the rehabilitation of other </w:t>
      </w:r>
      <w:proofErr w:type="spellStart"/>
      <w:r w:rsidR="00191BEE" w:rsidRPr="00321199">
        <w:rPr>
          <w:rFonts w:ascii="Book Antiqua" w:hAnsi="Book Antiqua"/>
          <w:sz w:val="24"/>
          <w:szCs w:val="24"/>
        </w:rPr>
        <w:t>tendinopathies</w:t>
      </w:r>
      <w:proofErr w:type="spellEnd"/>
      <w:r w:rsidR="00191BEE" w:rsidRPr="00321199">
        <w:rPr>
          <w:rFonts w:ascii="Book Antiqua" w:hAnsi="Book Antiqua"/>
          <w:sz w:val="24"/>
          <w:szCs w:val="24"/>
        </w:rPr>
        <w:t xml:space="preserve"> comparable to that used in management of LET or may be </w:t>
      </w:r>
      <w:r w:rsidR="00C95419" w:rsidRPr="00321199">
        <w:rPr>
          <w:rFonts w:ascii="Book Antiqua" w:hAnsi="Book Antiqua"/>
          <w:sz w:val="24"/>
          <w:szCs w:val="24"/>
        </w:rPr>
        <w:t>difficult in practice</w:t>
      </w:r>
      <w:r w:rsidR="00191BEE" w:rsidRPr="00321199">
        <w:rPr>
          <w:rFonts w:ascii="Book Antiqua" w:hAnsi="Book Antiqua"/>
          <w:sz w:val="24"/>
          <w:szCs w:val="24"/>
        </w:rPr>
        <w:t xml:space="preserve"> of attempting such a </w:t>
      </w:r>
      <w:r w:rsidR="00C95419" w:rsidRPr="00321199">
        <w:rPr>
          <w:rFonts w:ascii="Book Antiqua" w:hAnsi="Book Antiqua"/>
          <w:sz w:val="24"/>
          <w:szCs w:val="24"/>
        </w:rPr>
        <w:t>technique</w:t>
      </w:r>
      <w:r w:rsidR="00191BEE" w:rsidRPr="00321199">
        <w:rPr>
          <w:rFonts w:ascii="Book Antiqua" w:hAnsi="Book Antiqua"/>
          <w:sz w:val="24"/>
          <w:szCs w:val="24"/>
        </w:rPr>
        <w:t xml:space="preserve"> at other </w:t>
      </w:r>
      <w:proofErr w:type="gramStart"/>
      <w:r w:rsidR="00191BEE" w:rsidRPr="00321199">
        <w:rPr>
          <w:rFonts w:ascii="Book Antiqua" w:hAnsi="Book Antiqua"/>
          <w:sz w:val="24"/>
          <w:szCs w:val="24"/>
        </w:rPr>
        <w:t>joints</w:t>
      </w:r>
      <w:r w:rsidR="00770546" w:rsidRPr="00321199">
        <w:rPr>
          <w:rFonts w:ascii="Book Antiqua" w:hAnsi="Book Antiqua"/>
          <w:sz w:val="24"/>
          <w:szCs w:val="24"/>
          <w:vertAlign w:val="superscript"/>
        </w:rPr>
        <w:t>[</w:t>
      </w:r>
      <w:proofErr w:type="gramEnd"/>
      <w:r w:rsidR="00355A1C" w:rsidRPr="00321199">
        <w:rPr>
          <w:rFonts w:ascii="Book Antiqua" w:hAnsi="Book Antiqua"/>
          <w:sz w:val="24"/>
          <w:szCs w:val="24"/>
          <w:vertAlign w:val="superscript"/>
        </w:rPr>
        <w:t>35,36</w:t>
      </w:r>
      <w:r w:rsidR="00770546" w:rsidRPr="00321199">
        <w:rPr>
          <w:rFonts w:ascii="Book Antiqua" w:hAnsi="Book Antiqua"/>
          <w:sz w:val="24"/>
          <w:szCs w:val="24"/>
          <w:vertAlign w:val="superscript"/>
        </w:rPr>
        <w:t>]</w:t>
      </w:r>
      <w:r w:rsidR="00191BEE" w:rsidRPr="00321199">
        <w:rPr>
          <w:rFonts w:ascii="Book Antiqua" w:hAnsi="Book Antiqua"/>
          <w:sz w:val="24"/>
          <w:szCs w:val="24"/>
        </w:rPr>
        <w:t xml:space="preserve">. It is believed that even if a similar technique is found for the </w:t>
      </w:r>
      <w:r w:rsidR="005437D5" w:rsidRPr="00321199">
        <w:rPr>
          <w:rFonts w:ascii="Book Antiqua" w:hAnsi="Book Antiqua"/>
          <w:sz w:val="24"/>
          <w:szCs w:val="24"/>
        </w:rPr>
        <w:t>rehabilitation</w:t>
      </w:r>
      <w:r w:rsidR="00191BEE" w:rsidRPr="00321199">
        <w:rPr>
          <w:rFonts w:ascii="Book Antiqua" w:hAnsi="Book Antiqua"/>
          <w:sz w:val="24"/>
          <w:szCs w:val="24"/>
        </w:rPr>
        <w:t xml:space="preserve"> of all </w:t>
      </w:r>
      <w:proofErr w:type="spellStart"/>
      <w:r w:rsidR="00191BEE" w:rsidRPr="00321199">
        <w:rPr>
          <w:rFonts w:ascii="Book Antiqua" w:hAnsi="Book Antiqua"/>
          <w:sz w:val="24"/>
          <w:szCs w:val="24"/>
        </w:rPr>
        <w:t>tendinopathies</w:t>
      </w:r>
      <w:proofErr w:type="spellEnd"/>
      <w:r w:rsidR="00191BEE" w:rsidRPr="00321199">
        <w:rPr>
          <w:rFonts w:ascii="Book Antiqua" w:hAnsi="Book Antiqua"/>
          <w:sz w:val="24"/>
          <w:szCs w:val="24"/>
        </w:rPr>
        <w:t xml:space="preserve">, this technique will be combined with </w:t>
      </w:r>
      <w:proofErr w:type="gramStart"/>
      <w:r w:rsidR="005437D5" w:rsidRPr="00321199">
        <w:rPr>
          <w:rFonts w:ascii="Book Antiqua" w:hAnsi="Book Antiqua"/>
          <w:sz w:val="24"/>
          <w:szCs w:val="24"/>
        </w:rPr>
        <w:t>an exercise</w:t>
      </w:r>
      <w:proofErr w:type="gramEnd"/>
      <w:r w:rsidR="005437D5" w:rsidRPr="00321199">
        <w:rPr>
          <w:rFonts w:ascii="Book Antiqua" w:hAnsi="Book Antiqua"/>
          <w:sz w:val="24"/>
          <w:szCs w:val="24"/>
        </w:rPr>
        <w:t xml:space="preserve"> training</w:t>
      </w:r>
      <w:r w:rsidR="00191BEE" w:rsidRPr="00321199">
        <w:rPr>
          <w:rFonts w:ascii="Book Antiqua" w:hAnsi="Book Antiqua"/>
          <w:sz w:val="24"/>
          <w:szCs w:val="24"/>
        </w:rPr>
        <w:t xml:space="preserve"> in the treatment of </w:t>
      </w:r>
      <w:proofErr w:type="spellStart"/>
      <w:r w:rsidR="00191BEE" w:rsidRPr="00321199">
        <w:rPr>
          <w:rFonts w:ascii="Book Antiqua" w:hAnsi="Book Antiqua"/>
          <w:sz w:val="24"/>
          <w:szCs w:val="24"/>
        </w:rPr>
        <w:t>tendinopathy</w:t>
      </w:r>
      <w:proofErr w:type="spellEnd"/>
      <w:r w:rsidR="00191BEE" w:rsidRPr="00321199">
        <w:rPr>
          <w:rFonts w:ascii="Book Antiqua" w:hAnsi="Book Antiqua"/>
          <w:sz w:val="24"/>
          <w:szCs w:val="24"/>
        </w:rPr>
        <w:t>.</w:t>
      </w:r>
      <w:r w:rsidR="00355A1C" w:rsidRPr="00321199">
        <w:rPr>
          <w:rFonts w:ascii="Book Antiqua" w:hAnsi="Book Antiqua"/>
          <w:sz w:val="24"/>
          <w:szCs w:val="24"/>
        </w:rPr>
        <w:t xml:space="preserve"> Finally, </w:t>
      </w:r>
      <w:r w:rsidR="00447B04" w:rsidRPr="00321199">
        <w:rPr>
          <w:rFonts w:ascii="Book Antiqua" w:hAnsi="Book Antiqua"/>
          <w:sz w:val="24"/>
          <w:szCs w:val="24"/>
        </w:rPr>
        <w:t xml:space="preserve">a recently published case </w:t>
      </w:r>
      <w:r w:rsidR="005437D5" w:rsidRPr="00321199">
        <w:rPr>
          <w:rFonts w:ascii="Book Antiqua" w:hAnsi="Book Antiqua"/>
          <w:sz w:val="24"/>
          <w:szCs w:val="24"/>
        </w:rPr>
        <w:t>trial</w:t>
      </w:r>
      <w:r w:rsidR="00447B04" w:rsidRPr="00321199">
        <w:rPr>
          <w:rFonts w:ascii="Book Antiqua" w:hAnsi="Book Antiqua"/>
          <w:sz w:val="24"/>
          <w:szCs w:val="24"/>
        </w:rPr>
        <w:t xml:space="preserve"> showed that isometric contractions of the wrist extensors as a supplement to eccentric and static exercises of wrist extensors is a</w:t>
      </w:r>
      <w:r w:rsidR="005437D5" w:rsidRPr="00321199">
        <w:rPr>
          <w:rFonts w:ascii="Book Antiqua" w:hAnsi="Book Antiqua"/>
          <w:sz w:val="24"/>
          <w:szCs w:val="24"/>
        </w:rPr>
        <w:t xml:space="preserve">n effective treatment approach </w:t>
      </w:r>
      <w:r w:rsidR="00447B04" w:rsidRPr="00321199">
        <w:rPr>
          <w:rFonts w:ascii="Book Antiqua" w:hAnsi="Book Antiqua"/>
          <w:sz w:val="24"/>
          <w:szCs w:val="24"/>
        </w:rPr>
        <w:t xml:space="preserve">in a patient with </w:t>
      </w:r>
      <w:proofErr w:type="gramStart"/>
      <w:r w:rsidR="00447B04" w:rsidRPr="00321199">
        <w:rPr>
          <w:rFonts w:ascii="Book Antiqua" w:hAnsi="Book Antiqua"/>
          <w:sz w:val="24"/>
          <w:szCs w:val="24"/>
        </w:rPr>
        <w:t>LET</w:t>
      </w:r>
      <w:r w:rsidR="00770546" w:rsidRPr="00321199">
        <w:rPr>
          <w:rFonts w:ascii="Book Antiqua" w:hAnsi="Book Antiqua"/>
          <w:sz w:val="24"/>
          <w:szCs w:val="24"/>
          <w:vertAlign w:val="superscript"/>
        </w:rPr>
        <w:t>[</w:t>
      </w:r>
      <w:proofErr w:type="gramEnd"/>
      <w:r w:rsidR="00447B04" w:rsidRPr="00321199">
        <w:rPr>
          <w:rFonts w:ascii="Book Antiqua" w:hAnsi="Book Antiqua"/>
          <w:sz w:val="24"/>
          <w:szCs w:val="24"/>
          <w:vertAlign w:val="superscript"/>
        </w:rPr>
        <w:t>37</w:t>
      </w:r>
      <w:r w:rsidR="00770546" w:rsidRPr="00321199">
        <w:rPr>
          <w:rFonts w:ascii="Book Antiqua" w:hAnsi="Book Antiqua"/>
          <w:sz w:val="24"/>
          <w:szCs w:val="24"/>
          <w:vertAlign w:val="superscript"/>
        </w:rPr>
        <w:t>]</w:t>
      </w:r>
      <w:r w:rsidR="00447B04" w:rsidRPr="00321199">
        <w:rPr>
          <w:rFonts w:ascii="Book Antiqua" w:hAnsi="Book Antiqua"/>
          <w:sz w:val="24"/>
          <w:szCs w:val="24"/>
        </w:rPr>
        <w:t xml:space="preserve">. </w:t>
      </w:r>
      <w:r w:rsidR="005437D5" w:rsidRPr="00321199">
        <w:rPr>
          <w:rFonts w:ascii="Book Antiqua" w:hAnsi="Book Antiqua"/>
          <w:sz w:val="24"/>
          <w:szCs w:val="24"/>
        </w:rPr>
        <w:t xml:space="preserve">Future trials to confirm the results of the present case report in all </w:t>
      </w:r>
      <w:proofErr w:type="spellStart"/>
      <w:r w:rsidR="005437D5" w:rsidRPr="00321199">
        <w:rPr>
          <w:rFonts w:ascii="Book Antiqua" w:hAnsi="Book Antiqua"/>
          <w:sz w:val="24"/>
          <w:szCs w:val="24"/>
        </w:rPr>
        <w:t>tendinopathies</w:t>
      </w:r>
      <w:proofErr w:type="spellEnd"/>
      <w:r w:rsidR="005437D5" w:rsidRPr="00321199">
        <w:rPr>
          <w:rFonts w:ascii="Book Antiqua" w:hAnsi="Book Antiqua"/>
          <w:sz w:val="24"/>
          <w:szCs w:val="24"/>
        </w:rPr>
        <w:t xml:space="preserve"> are needed.</w:t>
      </w:r>
    </w:p>
    <w:p w:rsidR="00551DA8" w:rsidRPr="00321199" w:rsidRDefault="00551DA8" w:rsidP="00321199">
      <w:pPr>
        <w:spacing w:after="0" w:line="360" w:lineRule="auto"/>
        <w:ind w:firstLineChars="100" w:firstLine="240"/>
        <w:jc w:val="both"/>
        <w:rPr>
          <w:rFonts w:ascii="Book Antiqua" w:hAnsi="Book Antiqua"/>
          <w:sz w:val="24"/>
          <w:szCs w:val="24"/>
        </w:rPr>
      </w:pPr>
      <w:r w:rsidRPr="00321199">
        <w:rPr>
          <w:rFonts w:ascii="Book Antiqua" w:hAnsi="Book Antiqua"/>
          <w:sz w:val="24"/>
          <w:szCs w:val="24"/>
        </w:rPr>
        <w:t>Finally, deep transverse friction massage (DTFM)</w:t>
      </w:r>
      <w:r w:rsidR="00B56171" w:rsidRPr="00321199">
        <w:rPr>
          <w:rFonts w:ascii="Book Antiqua" w:hAnsi="Book Antiqua"/>
          <w:sz w:val="24"/>
          <w:szCs w:val="24"/>
        </w:rPr>
        <w:t xml:space="preserve">, taping and acupuncture have also recommended in the management of </w:t>
      </w:r>
      <w:proofErr w:type="spellStart"/>
      <w:r w:rsidR="00B56171" w:rsidRPr="00321199">
        <w:rPr>
          <w:rFonts w:ascii="Book Antiqua" w:hAnsi="Book Antiqua"/>
          <w:sz w:val="24"/>
          <w:szCs w:val="24"/>
        </w:rPr>
        <w:t>tendinopathy</w:t>
      </w:r>
      <w:proofErr w:type="spellEnd"/>
      <w:r w:rsidR="00B56171" w:rsidRPr="00321199">
        <w:rPr>
          <w:rFonts w:ascii="Book Antiqua" w:hAnsi="Book Antiqua"/>
          <w:sz w:val="24"/>
          <w:szCs w:val="24"/>
        </w:rPr>
        <w:t>. DTFM</w:t>
      </w:r>
      <w:r w:rsidRPr="00321199">
        <w:rPr>
          <w:rFonts w:ascii="Book Antiqua" w:hAnsi="Book Antiqua"/>
          <w:sz w:val="24"/>
          <w:szCs w:val="24"/>
        </w:rPr>
        <w:t xml:space="preserve"> is a specific type of massage applied precisely to the </w:t>
      </w:r>
      <w:proofErr w:type="gramStart"/>
      <w:r w:rsidRPr="00321199">
        <w:rPr>
          <w:rFonts w:ascii="Book Antiqua" w:hAnsi="Book Antiqua"/>
          <w:sz w:val="24"/>
          <w:szCs w:val="24"/>
        </w:rPr>
        <w:t>tendons</w:t>
      </w:r>
      <w:r w:rsidR="00B56171" w:rsidRPr="00321199">
        <w:rPr>
          <w:rFonts w:ascii="Book Antiqua" w:hAnsi="Book Antiqua"/>
          <w:sz w:val="24"/>
          <w:szCs w:val="24"/>
          <w:vertAlign w:val="superscript"/>
        </w:rPr>
        <w:t>[</w:t>
      </w:r>
      <w:proofErr w:type="gramEnd"/>
      <w:r w:rsidR="00B56171" w:rsidRPr="00321199">
        <w:rPr>
          <w:rFonts w:ascii="Book Antiqua" w:hAnsi="Book Antiqua"/>
          <w:sz w:val="24"/>
          <w:szCs w:val="24"/>
          <w:vertAlign w:val="superscript"/>
        </w:rPr>
        <w:t>35]</w:t>
      </w:r>
      <w:r w:rsidR="00B56171" w:rsidRPr="00321199">
        <w:rPr>
          <w:rFonts w:ascii="Book Antiqua" w:hAnsi="Book Antiqua"/>
          <w:sz w:val="24"/>
          <w:szCs w:val="24"/>
        </w:rPr>
        <w:t xml:space="preserve">.  Details about the application and mechanism of action of DTFM can be found in the article by Stasinopoulos and </w:t>
      </w:r>
      <w:proofErr w:type="gramStart"/>
      <w:r w:rsidR="00B56171" w:rsidRPr="00321199">
        <w:rPr>
          <w:rFonts w:ascii="Book Antiqua" w:hAnsi="Book Antiqua"/>
          <w:sz w:val="24"/>
          <w:szCs w:val="24"/>
        </w:rPr>
        <w:t>Johnson</w:t>
      </w:r>
      <w:r w:rsidR="00321199" w:rsidRPr="00321199">
        <w:rPr>
          <w:rFonts w:ascii="Book Antiqua" w:hAnsi="Book Antiqua"/>
          <w:sz w:val="24"/>
          <w:szCs w:val="24"/>
          <w:vertAlign w:val="superscript"/>
        </w:rPr>
        <w:t>[</w:t>
      </w:r>
      <w:proofErr w:type="gramEnd"/>
      <w:r w:rsidR="00321199" w:rsidRPr="00321199">
        <w:rPr>
          <w:rFonts w:ascii="Book Antiqua" w:hAnsi="Book Antiqua"/>
          <w:sz w:val="24"/>
          <w:szCs w:val="24"/>
          <w:vertAlign w:val="superscript"/>
        </w:rPr>
        <w:t>35]</w:t>
      </w:r>
      <w:r w:rsidR="00B56171" w:rsidRPr="00321199">
        <w:rPr>
          <w:rFonts w:ascii="Book Antiqua" w:hAnsi="Book Antiqua"/>
          <w:sz w:val="24"/>
          <w:szCs w:val="24"/>
        </w:rPr>
        <w:t xml:space="preserve"> (2007). </w:t>
      </w:r>
      <w:r w:rsidRPr="00321199">
        <w:rPr>
          <w:rFonts w:ascii="Book Antiqua" w:hAnsi="Book Antiqua"/>
          <w:sz w:val="24"/>
          <w:szCs w:val="24"/>
        </w:rPr>
        <w:t xml:space="preserve"> </w:t>
      </w:r>
      <w:r w:rsidR="00B56171" w:rsidRPr="00321199">
        <w:rPr>
          <w:rFonts w:ascii="Book Antiqua" w:hAnsi="Book Antiqua"/>
          <w:sz w:val="24"/>
          <w:szCs w:val="24"/>
        </w:rPr>
        <w:t>The conducted trials do not recommend the use of DTFM in</w:t>
      </w:r>
      <w:r w:rsidR="00321199">
        <w:rPr>
          <w:rFonts w:ascii="Book Antiqua" w:hAnsi="Book Antiqua"/>
          <w:sz w:val="24"/>
          <w:szCs w:val="24"/>
        </w:rPr>
        <w:t xml:space="preserve"> the management of </w:t>
      </w:r>
      <w:proofErr w:type="spellStart"/>
      <w:proofErr w:type="gramStart"/>
      <w:r w:rsidR="00321199">
        <w:rPr>
          <w:rFonts w:ascii="Book Antiqua" w:hAnsi="Book Antiqua"/>
          <w:sz w:val="24"/>
          <w:szCs w:val="24"/>
        </w:rPr>
        <w:t>tendinopathy</w:t>
      </w:r>
      <w:proofErr w:type="spellEnd"/>
      <w:r w:rsidR="00B57C3F" w:rsidRPr="00321199">
        <w:rPr>
          <w:rFonts w:ascii="Book Antiqua" w:hAnsi="Book Antiqua"/>
          <w:sz w:val="24"/>
          <w:szCs w:val="24"/>
          <w:vertAlign w:val="superscript"/>
          <w:lang w:eastAsia="zh-CN"/>
        </w:rPr>
        <w:t>[</w:t>
      </w:r>
      <w:proofErr w:type="gramEnd"/>
      <w:r w:rsidR="00321199">
        <w:rPr>
          <w:rFonts w:ascii="Book Antiqua" w:hAnsi="Book Antiqua"/>
          <w:sz w:val="24"/>
          <w:szCs w:val="24"/>
          <w:vertAlign w:val="superscript"/>
        </w:rPr>
        <w:t>15,17,</w:t>
      </w:r>
      <w:r w:rsidR="00B56171" w:rsidRPr="00321199">
        <w:rPr>
          <w:rFonts w:ascii="Book Antiqua" w:hAnsi="Book Antiqua"/>
          <w:sz w:val="24"/>
          <w:szCs w:val="24"/>
          <w:vertAlign w:val="superscript"/>
        </w:rPr>
        <w:t>38]</w:t>
      </w:r>
      <w:r w:rsidR="00B56171" w:rsidRPr="00321199">
        <w:rPr>
          <w:rFonts w:ascii="Book Antiqua" w:hAnsi="Book Antiqua"/>
          <w:sz w:val="24"/>
          <w:szCs w:val="24"/>
        </w:rPr>
        <w:t xml:space="preserve">. </w:t>
      </w:r>
      <w:r w:rsidR="00872E74" w:rsidRPr="00321199">
        <w:rPr>
          <w:rFonts w:ascii="Book Antiqua" w:hAnsi="Book Antiqua"/>
          <w:sz w:val="24"/>
          <w:szCs w:val="24"/>
        </w:rPr>
        <w:t xml:space="preserve">Taping </w:t>
      </w:r>
      <w:r w:rsidR="002936D1" w:rsidRPr="00321199">
        <w:rPr>
          <w:rFonts w:ascii="Book Antiqua" w:hAnsi="Book Antiqua"/>
          <w:sz w:val="24"/>
          <w:szCs w:val="24"/>
        </w:rPr>
        <w:t>and acupuncture improve</w:t>
      </w:r>
      <w:r w:rsidR="00872E74" w:rsidRPr="00321199">
        <w:rPr>
          <w:rFonts w:ascii="Book Antiqua" w:hAnsi="Book Antiqua"/>
          <w:sz w:val="24"/>
          <w:szCs w:val="24"/>
        </w:rPr>
        <w:t xml:space="preserve"> the signs of </w:t>
      </w:r>
      <w:proofErr w:type="spellStart"/>
      <w:r w:rsidR="00872E74" w:rsidRPr="00321199">
        <w:rPr>
          <w:rFonts w:ascii="Book Antiqua" w:hAnsi="Book Antiqua"/>
          <w:sz w:val="24"/>
          <w:szCs w:val="24"/>
        </w:rPr>
        <w:t>tendinopathy</w:t>
      </w:r>
      <w:proofErr w:type="spellEnd"/>
      <w:r w:rsidR="00872E74" w:rsidRPr="00321199">
        <w:rPr>
          <w:rFonts w:ascii="Book Antiqua" w:hAnsi="Book Antiqua"/>
          <w:sz w:val="24"/>
          <w:szCs w:val="24"/>
        </w:rPr>
        <w:t xml:space="preserve"> but it does not revers</w:t>
      </w:r>
      <w:r w:rsidR="00321199">
        <w:rPr>
          <w:rFonts w:ascii="Book Antiqua" w:hAnsi="Book Antiqua"/>
          <w:sz w:val="24"/>
          <w:szCs w:val="24"/>
        </w:rPr>
        <w:t xml:space="preserve">e the pathology of </w:t>
      </w:r>
      <w:proofErr w:type="spellStart"/>
      <w:proofErr w:type="gramStart"/>
      <w:r w:rsidR="00321199">
        <w:rPr>
          <w:rFonts w:ascii="Book Antiqua" w:hAnsi="Book Antiqua"/>
          <w:sz w:val="24"/>
          <w:szCs w:val="24"/>
        </w:rPr>
        <w:t>tendinopathy</w:t>
      </w:r>
      <w:proofErr w:type="spellEnd"/>
      <w:r w:rsidR="00872E74" w:rsidRPr="00321199">
        <w:rPr>
          <w:rFonts w:ascii="Book Antiqua" w:hAnsi="Book Antiqua"/>
          <w:sz w:val="24"/>
          <w:szCs w:val="24"/>
          <w:vertAlign w:val="superscript"/>
        </w:rPr>
        <w:t>[</w:t>
      </w:r>
      <w:proofErr w:type="gramEnd"/>
      <w:r w:rsidR="00872E74" w:rsidRPr="00321199">
        <w:rPr>
          <w:rFonts w:ascii="Book Antiqua" w:hAnsi="Book Antiqua"/>
          <w:sz w:val="24"/>
          <w:szCs w:val="24"/>
          <w:vertAlign w:val="superscript"/>
        </w:rPr>
        <w:t>39</w:t>
      </w:r>
      <w:r w:rsidR="00321199">
        <w:rPr>
          <w:rFonts w:ascii="Book Antiqua" w:hAnsi="Book Antiqua"/>
          <w:sz w:val="24"/>
          <w:szCs w:val="24"/>
          <w:vertAlign w:val="superscript"/>
        </w:rPr>
        <w:t>,</w:t>
      </w:r>
      <w:r w:rsidR="002936D1" w:rsidRPr="00321199">
        <w:rPr>
          <w:rFonts w:ascii="Book Antiqua" w:hAnsi="Book Antiqua"/>
          <w:sz w:val="24"/>
          <w:szCs w:val="24"/>
          <w:vertAlign w:val="superscript"/>
        </w:rPr>
        <w:t>40</w:t>
      </w:r>
      <w:r w:rsidR="00872E74" w:rsidRPr="00321199">
        <w:rPr>
          <w:rFonts w:ascii="Book Antiqua" w:hAnsi="Book Antiqua"/>
          <w:sz w:val="24"/>
          <w:szCs w:val="24"/>
          <w:vertAlign w:val="superscript"/>
        </w:rPr>
        <w:t>]</w:t>
      </w:r>
      <w:r w:rsidR="00872E74" w:rsidRPr="00321199">
        <w:rPr>
          <w:rFonts w:ascii="Book Antiqua" w:hAnsi="Book Antiqua"/>
          <w:sz w:val="24"/>
          <w:szCs w:val="24"/>
        </w:rPr>
        <w:t xml:space="preserve"> </w:t>
      </w:r>
    </w:p>
    <w:p w:rsidR="00AD302D" w:rsidRPr="00321199" w:rsidRDefault="008A19DA" w:rsidP="00321199">
      <w:pPr>
        <w:spacing w:after="0" w:line="360" w:lineRule="auto"/>
        <w:ind w:firstLineChars="100" w:firstLine="240"/>
        <w:jc w:val="both"/>
        <w:rPr>
          <w:rFonts w:ascii="Book Antiqua" w:hAnsi="Book Antiqua"/>
          <w:sz w:val="24"/>
          <w:szCs w:val="24"/>
        </w:rPr>
      </w:pPr>
      <w:r w:rsidRPr="00321199">
        <w:rPr>
          <w:rFonts w:ascii="Book Antiqua" w:hAnsi="Book Antiqua"/>
          <w:sz w:val="24"/>
          <w:szCs w:val="24"/>
        </w:rPr>
        <w:t xml:space="preserve">In conclusion, eccentric training is the most promising treatment approach in the management of </w:t>
      </w:r>
      <w:proofErr w:type="spellStart"/>
      <w:r w:rsidRPr="00321199">
        <w:rPr>
          <w:rFonts w:ascii="Book Antiqua" w:hAnsi="Book Antiqua"/>
          <w:sz w:val="24"/>
          <w:szCs w:val="24"/>
        </w:rPr>
        <w:t>tendinopathy</w:t>
      </w:r>
      <w:proofErr w:type="spellEnd"/>
      <w:r w:rsidRPr="00321199">
        <w:rPr>
          <w:rFonts w:ascii="Book Antiqua" w:hAnsi="Book Antiqua"/>
          <w:sz w:val="24"/>
          <w:szCs w:val="24"/>
        </w:rPr>
        <w:t>.</w:t>
      </w:r>
      <w:r w:rsidR="00230D72" w:rsidRPr="00321199">
        <w:rPr>
          <w:rFonts w:ascii="Book Antiqua" w:hAnsi="Book Antiqua"/>
          <w:sz w:val="24"/>
          <w:szCs w:val="24"/>
        </w:rPr>
        <w:t xml:space="preserve"> The optimal protocol of eccentric training is needed to investigate.</w:t>
      </w:r>
      <w:r w:rsidRPr="00321199">
        <w:rPr>
          <w:rFonts w:ascii="Book Antiqua" w:hAnsi="Book Antiqua"/>
          <w:sz w:val="24"/>
          <w:szCs w:val="24"/>
        </w:rPr>
        <w:t xml:space="preserve"> The effectiveness of this approach when applied as monotherapy is lower than it is applied as part of the rehabilitation process. Further research is needed to find out which treatment st</w:t>
      </w:r>
      <w:r w:rsidR="00FA028C" w:rsidRPr="00321199">
        <w:rPr>
          <w:rFonts w:ascii="Book Antiqua" w:hAnsi="Book Antiqua"/>
          <w:sz w:val="24"/>
          <w:szCs w:val="24"/>
        </w:rPr>
        <w:t>r</w:t>
      </w:r>
      <w:r w:rsidRPr="00321199">
        <w:rPr>
          <w:rFonts w:ascii="Book Antiqua" w:hAnsi="Book Antiqua"/>
          <w:sz w:val="24"/>
          <w:szCs w:val="24"/>
        </w:rPr>
        <w:t>ategy</w:t>
      </w:r>
      <w:r w:rsidR="00FA028C" w:rsidRPr="00321199">
        <w:rPr>
          <w:rFonts w:ascii="Book Antiqua" w:hAnsi="Book Antiqua"/>
          <w:sz w:val="24"/>
          <w:szCs w:val="24"/>
        </w:rPr>
        <w:t xml:space="preserve"> combined with eccentric training will provide the best results in the rehabilitation of </w:t>
      </w:r>
      <w:proofErr w:type="spellStart"/>
      <w:r w:rsidR="00FA028C" w:rsidRPr="00321199">
        <w:rPr>
          <w:rFonts w:ascii="Book Antiqua" w:hAnsi="Book Antiqua"/>
          <w:sz w:val="24"/>
          <w:szCs w:val="24"/>
        </w:rPr>
        <w:t>tendinopathy</w:t>
      </w:r>
      <w:proofErr w:type="spellEnd"/>
      <w:r w:rsidR="00FA028C" w:rsidRPr="00321199">
        <w:rPr>
          <w:rFonts w:ascii="Book Antiqua" w:hAnsi="Book Antiqua"/>
          <w:sz w:val="24"/>
          <w:szCs w:val="24"/>
        </w:rPr>
        <w:t>.</w:t>
      </w:r>
    </w:p>
    <w:p w:rsidR="000702CE" w:rsidRPr="00321199" w:rsidRDefault="000702CE" w:rsidP="00321199">
      <w:pPr>
        <w:spacing w:after="0" w:line="360" w:lineRule="auto"/>
        <w:jc w:val="both"/>
        <w:rPr>
          <w:rFonts w:ascii="Book Antiqua" w:hAnsi="Book Antiqua"/>
          <w:sz w:val="24"/>
          <w:szCs w:val="24"/>
        </w:rPr>
      </w:pPr>
    </w:p>
    <w:p w:rsidR="00E43C35" w:rsidRPr="00302BEC" w:rsidRDefault="00E43C35" w:rsidP="00302BEC">
      <w:pPr>
        <w:spacing w:after="0" w:line="360" w:lineRule="auto"/>
        <w:jc w:val="both"/>
        <w:rPr>
          <w:rFonts w:ascii="Book Antiqua" w:hAnsi="Book Antiqua"/>
          <w:b/>
          <w:sz w:val="24"/>
          <w:szCs w:val="24"/>
        </w:rPr>
      </w:pPr>
      <w:r w:rsidRPr="00302BEC">
        <w:rPr>
          <w:rFonts w:ascii="Book Antiqua" w:hAnsi="Book Antiqua"/>
          <w:b/>
          <w:sz w:val="24"/>
          <w:szCs w:val="24"/>
        </w:rPr>
        <w:t>REFERENCES</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1 </w:t>
      </w:r>
      <w:r w:rsidRPr="00302BEC">
        <w:rPr>
          <w:rFonts w:ascii="Book Antiqua" w:eastAsia="宋体" w:hAnsi="Book Antiqua" w:cs="宋体"/>
          <w:b/>
          <w:bCs/>
          <w:sz w:val="24"/>
          <w:szCs w:val="24"/>
          <w:lang w:eastAsia="zh-CN"/>
        </w:rPr>
        <w:t>Bass E</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 xml:space="preserve">: why the difference between tendinitis and </w:t>
      </w:r>
      <w:proofErr w:type="spellStart"/>
      <w:r w:rsidRPr="00302BEC">
        <w:rPr>
          <w:rFonts w:ascii="Book Antiqua" w:eastAsia="宋体" w:hAnsi="Book Antiqua" w:cs="宋体"/>
          <w:sz w:val="24"/>
          <w:szCs w:val="24"/>
          <w:lang w:eastAsia="zh-CN"/>
        </w:rPr>
        <w:t>tendinosis</w:t>
      </w:r>
      <w:proofErr w:type="spellEnd"/>
      <w:r w:rsidRPr="00302BEC">
        <w:rPr>
          <w:rFonts w:ascii="Book Antiqua" w:eastAsia="宋体" w:hAnsi="Book Antiqua" w:cs="宋体"/>
          <w:sz w:val="24"/>
          <w:szCs w:val="24"/>
          <w:lang w:eastAsia="zh-CN"/>
        </w:rPr>
        <w:t xml:space="preserve"> matters. </w:t>
      </w:r>
      <w:proofErr w:type="spellStart"/>
      <w:r w:rsidRPr="00302BEC">
        <w:rPr>
          <w:rFonts w:ascii="Book Antiqua" w:eastAsia="宋体" w:hAnsi="Book Antiqua" w:cs="宋体"/>
          <w:i/>
          <w:iCs/>
          <w:sz w:val="24"/>
          <w:szCs w:val="24"/>
          <w:lang w:eastAsia="zh-CN"/>
        </w:rPr>
        <w:t>Int</w:t>
      </w:r>
      <w:proofErr w:type="spellEnd"/>
      <w:r w:rsidRPr="00302BEC">
        <w:rPr>
          <w:rFonts w:ascii="Book Antiqua" w:eastAsia="宋体" w:hAnsi="Book Antiqua" w:cs="宋体"/>
          <w:i/>
          <w:iCs/>
          <w:sz w:val="24"/>
          <w:szCs w:val="24"/>
          <w:lang w:eastAsia="zh-CN"/>
        </w:rPr>
        <w:t xml:space="preserve"> J </w:t>
      </w:r>
      <w:proofErr w:type="spellStart"/>
      <w:r w:rsidRPr="00302BEC">
        <w:rPr>
          <w:rFonts w:ascii="Book Antiqua" w:eastAsia="宋体" w:hAnsi="Book Antiqua" w:cs="宋体"/>
          <w:i/>
          <w:iCs/>
          <w:sz w:val="24"/>
          <w:szCs w:val="24"/>
          <w:lang w:eastAsia="zh-CN"/>
        </w:rPr>
        <w:t>Ther</w:t>
      </w:r>
      <w:proofErr w:type="spellEnd"/>
      <w:r w:rsidRPr="00302BEC">
        <w:rPr>
          <w:rFonts w:ascii="Book Antiqua" w:eastAsia="宋体" w:hAnsi="Book Antiqua" w:cs="宋体"/>
          <w:i/>
          <w:iCs/>
          <w:sz w:val="24"/>
          <w:szCs w:val="24"/>
          <w:lang w:eastAsia="zh-CN"/>
        </w:rPr>
        <w:t xml:space="preserve"> Massage Bodywork</w:t>
      </w:r>
      <w:r w:rsidRPr="00302BEC">
        <w:rPr>
          <w:rFonts w:ascii="Book Antiqua" w:eastAsia="宋体" w:hAnsi="Book Antiqua" w:cs="宋体"/>
          <w:sz w:val="24"/>
          <w:szCs w:val="24"/>
          <w:lang w:eastAsia="zh-CN"/>
        </w:rPr>
        <w:t xml:space="preserve"> 2012; </w:t>
      </w:r>
      <w:r w:rsidRPr="00302BEC">
        <w:rPr>
          <w:rFonts w:ascii="Book Antiqua" w:eastAsia="宋体" w:hAnsi="Book Antiqua" w:cs="宋体"/>
          <w:b/>
          <w:bCs/>
          <w:sz w:val="24"/>
          <w:szCs w:val="24"/>
          <w:lang w:eastAsia="zh-CN"/>
        </w:rPr>
        <w:t>5</w:t>
      </w:r>
      <w:r w:rsidRPr="00302BEC">
        <w:rPr>
          <w:rFonts w:ascii="Book Antiqua" w:eastAsia="宋体" w:hAnsi="Book Antiqua" w:cs="宋体"/>
          <w:sz w:val="24"/>
          <w:szCs w:val="24"/>
          <w:lang w:eastAsia="zh-CN"/>
        </w:rPr>
        <w:t>: 14-17 [PMID: 22553479]</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2 </w:t>
      </w:r>
      <w:proofErr w:type="spellStart"/>
      <w:r w:rsidRPr="00302BEC">
        <w:rPr>
          <w:rFonts w:ascii="Book Antiqua" w:eastAsia="宋体" w:hAnsi="Book Antiqua" w:cs="宋体"/>
          <w:b/>
          <w:bCs/>
          <w:sz w:val="24"/>
          <w:szCs w:val="24"/>
          <w:lang w:eastAsia="zh-CN"/>
        </w:rPr>
        <w:t>Malliaras</w:t>
      </w:r>
      <w:proofErr w:type="spellEnd"/>
      <w:r w:rsidRPr="00302BEC">
        <w:rPr>
          <w:rFonts w:ascii="Book Antiqua" w:eastAsia="宋体" w:hAnsi="Book Antiqua" w:cs="宋体"/>
          <w:b/>
          <w:bCs/>
          <w:sz w:val="24"/>
          <w:szCs w:val="24"/>
          <w:lang w:eastAsia="zh-CN"/>
        </w:rPr>
        <w:t xml:space="preserve"> P</w:t>
      </w:r>
      <w:r w:rsidRPr="00302BEC">
        <w:rPr>
          <w:rFonts w:ascii="Book Antiqua" w:eastAsia="宋体" w:hAnsi="Book Antiqua" w:cs="宋体"/>
          <w:sz w:val="24"/>
          <w:szCs w:val="24"/>
          <w:lang w:eastAsia="zh-CN"/>
        </w:rPr>
        <w:t xml:space="preserve">, Barton CJ, Reeves ND, </w:t>
      </w:r>
      <w:proofErr w:type="spellStart"/>
      <w:r w:rsidRPr="00302BEC">
        <w:rPr>
          <w:rFonts w:ascii="Book Antiqua" w:eastAsia="宋体" w:hAnsi="Book Antiqua" w:cs="宋体"/>
          <w:sz w:val="24"/>
          <w:szCs w:val="24"/>
          <w:lang w:eastAsia="zh-CN"/>
        </w:rPr>
        <w:t>Langberg</w:t>
      </w:r>
      <w:proofErr w:type="spellEnd"/>
      <w:r w:rsidRPr="00302BEC">
        <w:rPr>
          <w:rFonts w:ascii="Book Antiqua" w:eastAsia="宋体" w:hAnsi="Book Antiqua" w:cs="宋体"/>
          <w:sz w:val="24"/>
          <w:szCs w:val="24"/>
          <w:lang w:eastAsia="zh-CN"/>
        </w:rPr>
        <w:t xml:space="preserve"> H. Achilles and patellar </w:t>
      </w:r>
      <w:proofErr w:type="spellStart"/>
      <w:r>
        <w:rPr>
          <w:rFonts w:ascii="Book Antiqua" w:eastAsia="宋体" w:hAnsi="Book Antiqua" w:cs="宋体"/>
          <w:sz w:val="24"/>
          <w:szCs w:val="24"/>
          <w:lang w:eastAsia="zh-CN"/>
        </w:rPr>
        <w:t>tendinopathy</w:t>
      </w:r>
      <w:proofErr w:type="spellEnd"/>
      <w:r>
        <w:rPr>
          <w:rFonts w:ascii="Book Antiqua" w:eastAsia="宋体" w:hAnsi="Book Antiqua" w:cs="宋体"/>
          <w:sz w:val="24"/>
          <w:szCs w:val="24"/>
          <w:lang w:eastAsia="zh-CN"/>
        </w:rPr>
        <w:t xml:space="preserve"> loading </w:t>
      </w:r>
      <w:proofErr w:type="spellStart"/>
      <w:r>
        <w:rPr>
          <w:rFonts w:ascii="Book Antiqua" w:eastAsia="宋体" w:hAnsi="Book Antiqua" w:cs="宋体"/>
          <w:sz w:val="24"/>
          <w:szCs w:val="24"/>
          <w:lang w:eastAsia="zh-CN"/>
        </w:rPr>
        <w:t>programmes</w:t>
      </w:r>
      <w:proofErr w:type="spellEnd"/>
      <w:r w:rsidRPr="00302BEC">
        <w:rPr>
          <w:rFonts w:ascii="Book Antiqua" w:eastAsia="宋体" w:hAnsi="Book Antiqua" w:cs="宋体"/>
          <w:sz w:val="24"/>
          <w:szCs w:val="24"/>
          <w:lang w:eastAsia="zh-CN"/>
        </w:rPr>
        <w:t xml:space="preserve">: a systematic review comparing clinical outcomes and identifying potential mechanisms for effectiveness. </w:t>
      </w:r>
      <w:r w:rsidRPr="00302BEC">
        <w:rPr>
          <w:rFonts w:ascii="Book Antiqua" w:eastAsia="宋体" w:hAnsi="Book Antiqua" w:cs="宋体"/>
          <w:i/>
          <w:iCs/>
          <w:sz w:val="24"/>
          <w:szCs w:val="24"/>
          <w:lang w:eastAsia="zh-CN"/>
        </w:rPr>
        <w:t>Sports Med</w:t>
      </w:r>
      <w:r w:rsidRPr="00302BEC">
        <w:rPr>
          <w:rFonts w:ascii="Book Antiqua" w:eastAsia="宋体" w:hAnsi="Book Antiqua" w:cs="宋体"/>
          <w:sz w:val="24"/>
          <w:szCs w:val="24"/>
          <w:lang w:eastAsia="zh-CN"/>
        </w:rPr>
        <w:t xml:space="preserve"> 2013; </w:t>
      </w:r>
      <w:r w:rsidRPr="00302BEC">
        <w:rPr>
          <w:rFonts w:ascii="Book Antiqua" w:eastAsia="宋体" w:hAnsi="Book Antiqua" w:cs="宋体"/>
          <w:b/>
          <w:bCs/>
          <w:sz w:val="24"/>
          <w:szCs w:val="24"/>
          <w:lang w:eastAsia="zh-CN"/>
        </w:rPr>
        <w:t>43</w:t>
      </w:r>
      <w:r w:rsidRPr="00302BEC">
        <w:rPr>
          <w:rFonts w:ascii="Book Antiqua" w:eastAsia="宋体" w:hAnsi="Book Antiqua" w:cs="宋体"/>
          <w:sz w:val="24"/>
          <w:szCs w:val="24"/>
          <w:lang w:eastAsia="zh-CN"/>
        </w:rPr>
        <w:t>: 267-286 [PMID: 23494258]</w:t>
      </w:r>
    </w:p>
    <w:p w:rsidR="00302BEC" w:rsidRPr="00302BEC" w:rsidRDefault="00302BEC" w:rsidP="00302BEC">
      <w:pPr>
        <w:spacing w:after="0" w:line="360" w:lineRule="auto"/>
        <w:jc w:val="both"/>
        <w:rPr>
          <w:rFonts w:ascii="Book Antiqua" w:eastAsia="宋体" w:hAnsi="Book Antiqua" w:cs="宋体"/>
          <w:sz w:val="24"/>
          <w:szCs w:val="24"/>
          <w:lang w:eastAsia="zh-CN"/>
        </w:rPr>
      </w:pPr>
      <w:proofErr w:type="gramStart"/>
      <w:r w:rsidRPr="00302BEC">
        <w:rPr>
          <w:rFonts w:ascii="Book Antiqua" w:eastAsia="宋体" w:hAnsi="Book Antiqua" w:cs="宋体"/>
          <w:sz w:val="24"/>
          <w:szCs w:val="24"/>
          <w:lang w:eastAsia="zh-CN"/>
        </w:rPr>
        <w:t xml:space="preserve">3 </w:t>
      </w:r>
      <w:proofErr w:type="spellStart"/>
      <w:r w:rsidRPr="00302BEC">
        <w:rPr>
          <w:rFonts w:ascii="Book Antiqua" w:eastAsia="宋体" w:hAnsi="Book Antiqua" w:cs="宋体"/>
          <w:b/>
          <w:bCs/>
          <w:sz w:val="24"/>
          <w:szCs w:val="24"/>
          <w:lang w:eastAsia="zh-CN"/>
        </w:rPr>
        <w:t>Murtaugh</w:t>
      </w:r>
      <w:proofErr w:type="spellEnd"/>
      <w:r w:rsidRPr="00302BEC">
        <w:rPr>
          <w:rFonts w:ascii="Book Antiqua" w:eastAsia="宋体" w:hAnsi="Book Antiqua" w:cs="宋体"/>
          <w:b/>
          <w:bCs/>
          <w:sz w:val="24"/>
          <w:szCs w:val="24"/>
          <w:lang w:eastAsia="zh-CN"/>
        </w:rPr>
        <w:t xml:space="preserve"> B</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Ihm</w:t>
      </w:r>
      <w:proofErr w:type="spellEnd"/>
      <w:r w:rsidRPr="00302BEC">
        <w:rPr>
          <w:rFonts w:ascii="Book Antiqua" w:eastAsia="宋体" w:hAnsi="Book Antiqua" w:cs="宋体"/>
          <w:sz w:val="24"/>
          <w:szCs w:val="24"/>
          <w:lang w:eastAsia="zh-CN"/>
        </w:rPr>
        <w:t xml:space="preserve"> JM.</w:t>
      </w:r>
      <w:proofErr w:type="gramEnd"/>
      <w:r w:rsidRPr="00302BEC">
        <w:rPr>
          <w:rFonts w:ascii="Book Antiqua" w:eastAsia="宋体" w:hAnsi="Book Antiqua" w:cs="宋体"/>
          <w:sz w:val="24"/>
          <w:szCs w:val="24"/>
          <w:lang w:eastAsia="zh-CN"/>
        </w:rPr>
        <w:t xml:space="preserve"> </w:t>
      </w:r>
      <w:proofErr w:type="gramStart"/>
      <w:r w:rsidRPr="00302BEC">
        <w:rPr>
          <w:rFonts w:ascii="Book Antiqua" w:eastAsia="宋体" w:hAnsi="Book Antiqua" w:cs="宋体"/>
          <w:sz w:val="24"/>
          <w:szCs w:val="24"/>
          <w:lang w:eastAsia="zh-CN"/>
        </w:rPr>
        <w:t xml:space="preserve">Eccentric training for the treatment of </w:t>
      </w:r>
      <w:proofErr w:type="spellStart"/>
      <w:r w:rsidRPr="00302BEC">
        <w:rPr>
          <w:rFonts w:ascii="Book Antiqua" w:eastAsia="宋体" w:hAnsi="Book Antiqua" w:cs="宋体"/>
          <w:sz w:val="24"/>
          <w:szCs w:val="24"/>
          <w:lang w:eastAsia="zh-CN"/>
        </w:rPr>
        <w:t>tendinopathies</w:t>
      </w:r>
      <w:proofErr w:type="spellEnd"/>
      <w:r w:rsidRPr="00302BEC">
        <w:rPr>
          <w:rFonts w:ascii="Book Antiqua" w:eastAsia="宋体" w:hAnsi="Book Antiqua" w:cs="宋体"/>
          <w:sz w:val="24"/>
          <w:szCs w:val="24"/>
          <w:lang w:eastAsia="zh-CN"/>
        </w:rPr>
        <w:t>.</w:t>
      </w:r>
      <w:proofErr w:type="gramEnd"/>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i/>
          <w:iCs/>
          <w:sz w:val="24"/>
          <w:szCs w:val="24"/>
          <w:lang w:eastAsia="zh-CN"/>
        </w:rPr>
        <w:t>Curr</w:t>
      </w:r>
      <w:proofErr w:type="spellEnd"/>
      <w:r w:rsidRPr="00302BEC">
        <w:rPr>
          <w:rFonts w:ascii="Book Antiqua" w:eastAsia="宋体" w:hAnsi="Book Antiqua" w:cs="宋体"/>
          <w:i/>
          <w:iCs/>
          <w:sz w:val="24"/>
          <w:szCs w:val="24"/>
          <w:lang w:eastAsia="zh-CN"/>
        </w:rPr>
        <w:t xml:space="preserve"> Sports Med Rep</w:t>
      </w:r>
      <w:r w:rsidRPr="00302BEC">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2013</w:t>
      </w:r>
      <w:r w:rsidRPr="00302BEC">
        <w:rPr>
          <w:rFonts w:ascii="Book Antiqua" w:eastAsia="宋体" w:hAnsi="Book Antiqua" w:cs="宋体"/>
          <w:sz w:val="24"/>
          <w:szCs w:val="24"/>
          <w:lang w:eastAsia="zh-CN"/>
        </w:rPr>
        <w:t xml:space="preserve">; </w:t>
      </w:r>
      <w:r w:rsidRPr="00302BEC">
        <w:rPr>
          <w:rFonts w:ascii="Book Antiqua" w:eastAsia="宋体" w:hAnsi="Book Antiqua" w:cs="宋体"/>
          <w:b/>
          <w:bCs/>
          <w:sz w:val="24"/>
          <w:szCs w:val="24"/>
          <w:lang w:eastAsia="zh-CN"/>
        </w:rPr>
        <w:t>12</w:t>
      </w:r>
      <w:r w:rsidRPr="00302BEC">
        <w:rPr>
          <w:rFonts w:ascii="Book Antiqua" w:eastAsia="宋体" w:hAnsi="Book Antiqua" w:cs="宋体"/>
          <w:sz w:val="24"/>
          <w:szCs w:val="24"/>
          <w:lang w:eastAsia="zh-CN"/>
        </w:rPr>
        <w:t>: 175-182 [PMID: 23669088]</w:t>
      </w:r>
    </w:p>
    <w:p w:rsidR="00302BEC" w:rsidRPr="00302BEC" w:rsidRDefault="00302BEC" w:rsidP="00302BEC">
      <w:pPr>
        <w:spacing w:after="0" w:line="360" w:lineRule="auto"/>
        <w:jc w:val="both"/>
        <w:rPr>
          <w:rFonts w:ascii="Book Antiqua" w:eastAsia="宋体" w:hAnsi="Book Antiqua" w:cs="宋体"/>
          <w:sz w:val="24"/>
          <w:szCs w:val="24"/>
          <w:lang w:eastAsia="zh-CN"/>
        </w:rPr>
      </w:pPr>
      <w:proofErr w:type="gramStart"/>
      <w:r w:rsidRPr="00302BEC">
        <w:rPr>
          <w:rFonts w:ascii="Book Antiqua" w:eastAsia="宋体" w:hAnsi="Book Antiqua" w:cs="宋体"/>
          <w:sz w:val="24"/>
          <w:szCs w:val="24"/>
          <w:lang w:eastAsia="zh-CN"/>
        </w:rPr>
        <w:t xml:space="preserve">4 </w:t>
      </w:r>
      <w:r w:rsidRPr="00302BEC">
        <w:rPr>
          <w:rFonts w:ascii="Book Antiqua" w:eastAsia="宋体" w:hAnsi="Book Antiqua" w:cs="宋体"/>
          <w:b/>
          <w:bCs/>
          <w:sz w:val="24"/>
          <w:szCs w:val="24"/>
          <w:lang w:eastAsia="zh-CN"/>
        </w:rPr>
        <w:t>Jensen K</w:t>
      </w:r>
      <w:r w:rsidRPr="00302BEC">
        <w:rPr>
          <w:rFonts w:ascii="Book Antiqua" w:eastAsia="宋体" w:hAnsi="Book Antiqua" w:cs="宋体"/>
          <w:sz w:val="24"/>
          <w:szCs w:val="24"/>
          <w:lang w:eastAsia="zh-CN"/>
        </w:rPr>
        <w:t>, Di Fabio RP.</w:t>
      </w:r>
      <w:proofErr w:type="gramEnd"/>
      <w:r w:rsidRPr="00302BEC">
        <w:rPr>
          <w:rFonts w:ascii="Book Antiqua" w:eastAsia="宋体" w:hAnsi="Book Antiqua" w:cs="宋体"/>
          <w:sz w:val="24"/>
          <w:szCs w:val="24"/>
          <w:lang w:eastAsia="zh-CN"/>
        </w:rPr>
        <w:t xml:space="preserve"> </w:t>
      </w:r>
      <w:proofErr w:type="gramStart"/>
      <w:r w:rsidRPr="00302BEC">
        <w:rPr>
          <w:rFonts w:ascii="Book Antiqua" w:eastAsia="宋体" w:hAnsi="Book Antiqua" w:cs="宋体"/>
          <w:sz w:val="24"/>
          <w:szCs w:val="24"/>
          <w:lang w:eastAsia="zh-CN"/>
        </w:rPr>
        <w:t>Evaluation of eccentric exercise in treatment of patellar tendinitis.</w:t>
      </w:r>
      <w:proofErr w:type="gramEnd"/>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i/>
          <w:iCs/>
          <w:sz w:val="24"/>
          <w:szCs w:val="24"/>
          <w:lang w:eastAsia="zh-CN"/>
        </w:rPr>
        <w:t>Phys</w:t>
      </w:r>
      <w:proofErr w:type="spellEnd"/>
      <w:r w:rsidRPr="00302BEC">
        <w:rPr>
          <w:rFonts w:ascii="Book Antiqua" w:eastAsia="宋体" w:hAnsi="Book Antiqua" w:cs="宋体"/>
          <w:i/>
          <w:iCs/>
          <w:sz w:val="24"/>
          <w:szCs w:val="24"/>
          <w:lang w:eastAsia="zh-CN"/>
        </w:rPr>
        <w:t xml:space="preserve"> </w:t>
      </w:r>
      <w:proofErr w:type="spellStart"/>
      <w:r w:rsidRPr="00302BEC">
        <w:rPr>
          <w:rFonts w:ascii="Book Antiqua" w:eastAsia="宋体" w:hAnsi="Book Antiqua" w:cs="宋体"/>
          <w:i/>
          <w:iCs/>
          <w:sz w:val="24"/>
          <w:szCs w:val="24"/>
          <w:lang w:eastAsia="zh-CN"/>
        </w:rPr>
        <w:t>Ther</w:t>
      </w:r>
      <w:proofErr w:type="spellEnd"/>
      <w:r w:rsidRPr="00302BEC">
        <w:rPr>
          <w:rFonts w:ascii="Book Antiqua" w:eastAsia="宋体" w:hAnsi="Book Antiqua" w:cs="宋体"/>
          <w:sz w:val="24"/>
          <w:szCs w:val="24"/>
          <w:lang w:eastAsia="zh-CN"/>
        </w:rPr>
        <w:t xml:space="preserve"> 1989; </w:t>
      </w:r>
      <w:r w:rsidRPr="00302BEC">
        <w:rPr>
          <w:rFonts w:ascii="Book Antiqua" w:eastAsia="宋体" w:hAnsi="Book Antiqua" w:cs="宋体"/>
          <w:b/>
          <w:bCs/>
          <w:sz w:val="24"/>
          <w:szCs w:val="24"/>
          <w:lang w:eastAsia="zh-CN"/>
        </w:rPr>
        <w:t>69</w:t>
      </w:r>
      <w:r w:rsidRPr="00302BEC">
        <w:rPr>
          <w:rFonts w:ascii="Book Antiqua" w:eastAsia="宋体" w:hAnsi="Book Antiqua" w:cs="宋体"/>
          <w:sz w:val="24"/>
          <w:szCs w:val="24"/>
          <w:lang w:eastAsia="zh-CN"/>
        </w:rPr>
        <w:t>: 211-216 [PMID: 2919192]</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5 </w:t>
      </w:r>
      <w:proofErr w:type="spellStart"/>
      <w:r w:rsidRPr="00302BEC">
        <w:rPr>
          <w:rFonts w:ascii="Book Antiqua" w:eastAsia="宋体" w:hAnsi="Book Antiqua" w:cs="宋体"/>
          <w:b/>
          <w:bCs/>
          <w:sz w:val="24"/>
          <w:szCs w:val="24"/>
          <w:lang w:eastAsia="zh-CN"/>
        </w:rPr>
        <w:t>Croisier</w:t>
      </w:r>
      <w:proofErr w:type="spellEnd"/>
      <w:r w:rsidRPr="00302BEC">
        <w:rPr>
          <w:rFonts w:ascii="Book Antiqua" w:eastAsia="宋体" w:hAnsi="Book Antiqua" w:cs="宋体"/>
          <w:b/>
          <w:bCs/>
          <w:sz w:val="24"/>
          <w:szCs w:val="24"/>
          <w:lang w:eastAsia="zh-CN"/>
        </w:rPr>
        <w:t xml:space="preserve"> JL</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Foidart-Dessalle</w:t>
      </w:r>
      <w:proofErr w:type="spellEnd"/>
      <w:r w:rsidRPr="00302BEC">
        <w:rPr>
          <w:rFonts w:ascii="Book Antiqua" w:eastAsia="宋体" w:hAnsi="Book Antiqua" w:cs="宋体"/>
          <w:sz w:val="24"/>
          <w:szCs w:val="24"/>
          <w:lang w:eastAsia="zh-CN"/>
        </w:rPr>
        <w:t xml:space="preserve"> M, </w:t>
      </w:r>
      <w:proofErr w:type="spellStart"/>
      <w:r w:rsidRPr="00302BEC">
        <w:rPr>
          <w:rFonts w:ascii="Book Antiqua" w:eastAsia="宋体" w:hAnsi="Book Antiqua" w:cs="宋体"/>
          <w:sz w:val="24"/>
          <w:szCs w:val="24"/>
          <w:lang w:eastAsia="zh-CN"/>
        </w:rPr>
        <w:t>Tinant</w:t>
      </w:r>
      <w:proofErr w:type="spellEnd"/>
      <w:r w:rsidRPr="00302BEC">
        <w:rPr>
          <w:rFonts w:ascii="Book Antiqua" w:eastAsia="宋体" w:hAnsi="Book Antiqua" w:cs="宋体"/>
          <w:sz w:val="24"/>
          <w:szCs w:val="24"/>
          <w:lang w:eastAsia="zh-CN"/>
        </w:rPr>
        <w:t xml:space="preserve"> F, </w:t>
      </w:r>
      <w:proofErr w:type="spellStart"/>
      <w:r w:rsidRPr="00302BEC">
        <w:rPr>
          <w:rFonts w:ascii="Book Antiqua" w:eastAsia="宋体" w:hAnsi="Book Antiqua" w:cs="宋体"/>
          <w:sz w:val="24"/>
          <w:szCs w:val="24"/>
          <w:lang w:eastAsia="zh-CN"/>
        </w:rPr>
        <w:t>Crielaard</w:t>
      </w:r>
      <w:proofErr w:type="spellEnd"/>
      <w:r w:rsidRPr="00302BEC">
        <w:rPr>
          <w:rFonts w:ascii="Book Antiqua" w:eastAsia="宋体" w:hAnsi="Book Antiqua" w:cs="宋体"/>
          <w:sz w:val="24"/>
          <w:szCs w:val="24"/>
          <w:lang w:eastAsia="zh-CN"/>
        </w:rPr>
        <w:t xml:space="preserve"> JM, </w:t>
      </w:r>
      <w:proofErr w:type="spellStart"/>
      <w:r w:rsidRPr="00302BEC">
        <w:rPr>
          <w:rFonts w:ascii="Book Antiqua" w:eastAsia="宋体" w:hAnsi="Book Antiqua" w:cs="宋体"/>
          <w:sz w:val="24"/>
          <w:szCs w:val="24"/>
          <w:lang w:eastAsia="zh-CN"/>
        </w:rPr>
        <w:t>Forthomme</w:t>
      </w:r>
      <w:proofErr w:type="spellEnd"/>
      <w:r w:rsidRPr="00302BEC">
        <w:rPr>
          <w:rFonts w:ascii="Book Antiqua" w:eastAsia="宋体" w:hAnsi="Book Antiqua" w:cs="宋体"/>
          <w:sz w:val="24"/>
          <w:szCs w:val="24"/>
          <w:lang w:eastAsia="zh-CN"/>
        </w:rPr>
        <w:t xml:space="preserve"> B. </w:t>
      </w:r>
      <w:proofErr w:type="gramStart"/>
      <w:r w:rsidRPr="00302BEC">
        <w:rPr>
          <w:rFonts w:ascii="Book Antiqua" w:eastAsia="宋体" w:hAnsi="Book Antiqua" w:cs="宋体"/>
          <w:sz w:val="24"/>
          <w:szCs w:val="24"/>
          <w:lang w:eastAsia="zh-CN"/>
        </w:rPr>
        <w:t xml:space="preserve">An isokinetic eccentric </w:t>
      </w:r>
      <w:proofErr w:type="spellStart"/>
      <w:r w:rsidRPr="00302BEC">
        <w:rPr>
          <w:rFonts w:ascii="Book Antiqua" w:eastAsia="宋体" w:hAnsi="Book Antiqua" w:cs="宋体"/>
          <w:sz w:val="24"/>
          <w:szCs w:val="24"/>
          <w:lang w:eastAsia="zh-CN"/>
        </w:rPr>
        <w:t>programme</w:t>
      </w:r>
      <w:proofErr w:type="spellEnd"/>
      <w:r w:rsidRPr="00302BEC">
        <w:rPr>
          <w:rFonts w:ascii="Book Antiqua" w:eastAsia="宋体" w:hAnsi="Book Antiqua" w:cs="宋体"/>
          <w:sz w:val="24"/>
          <w:szCs w:val="24"/>
          <w:lang w:eastAsia="zh-CN"/>
        </w:rPr>
        <w:t xml:space="preserve"> for the management of chronic lateral </w:t>
      </w:r>
      <w:proofErr w:type="spellStart"/>
      <w:r w:rsidRPr="00302BEC">
        <w:rPr>
          <w:rFonts w:ascii="Book Antiqua" w:eastAsia="宋体" w:hAnsi="Book Antiqua" w:cs="宋体"/>
          <w:sz w:val="24"/>
          <w:szCs w:val="24"/>
          <w:lang w:eastAsia="zh-CN"/>
        </w:rPr>
        <w:t>epicondylar</w:t>
      </w:r>
      <w:proofErr w:type="spellEnd"/>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w:t>
      </w:r>
      <w:proofErr w:type="gramEnd"/>
      <w:r w:rsidRPr="00302BEC">
        <w:rPr>
          <w:rFonts w:ascii="Book Antiqua" w:eastAsia="宋体" w:hAnsi="Book Antiqua" w:cs="宋体"/>
          <w:sz w:val="24"/>
          <w:szCs w:val="24"/>
          <w:lang w:eastAsia="zh-CN"/>
        </w:rPr>
        <w:t xml:space="preserve"> </w:t>
      </w:r>
      <w:r w:rsidRPr="00302BEC">
        <w:rPr>
          <w:rFonts w:ascii="Book Antiqua" w:eastAsia="宋体" w:hAnsi="Book Antiqua" w:cs="宋体"/>
          <w:i/>
          <w:iCs/>
          <w:sz w:val="24"/>
          <w:szCs w:val="24"/>
          <w:lang w:eastAsia="zh-CN"/>
        </w:rPr>
        <w:t>Br J Sports Med</w:t>
      </w:r>
      <w:r w:rsidRPr="00302BEC">
        <w:rPr>
          <w:rFonts w:ascii="Book Antiqua" w:eastAsia="宋体" w:hAnsi="Book Antiqua" w:cs="宋体"/>
          <w:sz w:val="24"/>
          <w:szCs w:val="24"/>
          <w:lang w:eastAsia="zh-CN"/>
        </w:rPr>
        <w:t xml:space="preserve"> 2007; </w:t>
      </w:r>
      <w:r w:rsidRPr="00302BEC">
        <w:rPr>
          <w:rFonts w:ascii="Book Antiqua" w:eastAsia="宋体" w:hAnsi="Book Antiqua" w:cs="宋体"/>
          <w:b/>
          <w:bCs/>
          <w:sz w:val="24"/>
          <w:szCs w:val="24"/>
          <w:lang w:eastAsia="zh-CN"/>
        </w:rPr>
        <w:t>41</w:t>
      </w:r>
      <w:r w:rsidRPr="00302BEC">
        <w:rPr>
          <w:rFonts w:ascii="Book Antiqua" w:eastAsia="宋体" w:hAnsi="Book Antiqua" w:cs="宋体"/>
          <w:sz w:val="24"/>
          <w:szCs w:val="24"/>
          <w:lang w:eastAsia="zh-CN"/>
        </w:rPr>
        <w:t>: 269-275 [PMID: 17224433]</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6 </w:t>
      </w:r>
      <w:proofErr w:type="spellStart"/>
      <w:r w:rsidRPr="00302BEC">
        <w:rPr>
          <w:rFonts w:ascii="Book Antiqua" w:eastAsia="宋体" w:hAnsi="Book Antiqua" w:cs="宋体"/>
          <w:b/>
          <w:bCs/>
          <w:sz w:val="24"/>
          <w:szCs w:val="24"/>
          <w:lang w:eastAsia="zh-CN"/>
        </w:rPr>
        <w:t>Stanish</w:t>
      </w:r>
      <w:proofErr w:type="spellEnd"/>
      <w:r w:rsidRPr="00302BEC">
        <w:rPr>
          <w:rFonts w:ascii="Book Antiqua" w:eastAsia="宋体" w:hAnsi="Book Antiqua" w:cs="宋体"/>
          <w:b/>
          <w:bCs/>
          <w:sz w:val="24"/>
          <w:szCs w:val="24"/>
          <w:lang w:eastAsia="zh-CN"/>
        </w:rPr>
        <w:t xml:space="preserve"> WD</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Rubinovich</w:t>
      </w:r>
      <w:proofErr w:type="spellEnd"/>
      <w:r w:rsidRPr="00302BEC">
        <w:rPr>
          <w:rFonts w:ascii="Book Antiqua" w:eastAsia="宋体" w:hAnsi="Book Antiqua" w:cs="宋体"/>
          <w:sz w:val="24"/>
          <w:szCs w:val="24"/>
          <w:lang w:eastAsia="zh-CN"/>
        </w:rPr>
        <w:t xml:space="preserve"> RM, </w:t>
      </w:r>
      <w:proofErr w:type="spellStart"/>
      <w:r w:rsidRPr="00302BEC">
        <w:rPr>
          <w:rFonts w:ascii="Book Antiqua" w:eastAsia="宋体" w:hAnsi="Book Antiqua" w:cs="宋体"/>
          <w:sz w:val="24"/>
          <w:szCs w:val="24"/>
          <w:lang w:eastAsia="zh-CN"/>
        </w:rPr>
        <w:t>Curwin</w:t>
      </w:r>
      <w:proofErr w:type="spellEnd"/>
      <w:r w:rsidRPr="00302BEC">
        <w:rPr>
          <w:rFonts w:ascii="Book Antiqua" w:eastAsia="宋体" w:hAnsi="Book Antiqua" w:cs="宋体"/>
          <w:sz w:val="24"/>
          <w:szCs w:val="24"/>
          <w:lang w:eastAsia="zh-CN"/>
        </w:rPr>
        <w:t xml:space="preserve"> S. Eccentric exercise in chronic tendinitis. </w:t>
      </w:r>
      <w:proofErr w:type="spellStart"/>
      <w:r w:rsidRPr="00302BEC">
        <w:rPr>
          <w:rFonts w:ascii="Book Antiqua" w:eastAsia="宋体" w:hAnsi="Book Antiqua" w:cs="宋体"/>
          <w:i/>
          <w:iCs/>
          <w:sz w:val="24"/>
          <w:szCs w:val="24"/>
          <w:lang w:eastAsia="zh-CN"/>
        </w:rPr>
        <w:t>Clin</w:t>
      </w:r>
      <w:proofErr w:type="spellEnd"/>
      <w:r w:rsidRPr="00302BEC">
        <w:rPr>
          <w:rFonts w:ascii="Book Antiqua" w:eastAsia="宋体" w:hAnsi="Book Antiqua" w:cs="宋体"/>
          <w:i/>
          <w:iCs/>
          <w:sz w:val="24"/>
          <w:szCs w:val="24"/>
          <w:lang w:eastAsia="zh-CN"/>
        </w:rPr>
        <w:t xml:space="preserve"> </w:t>
      </w:r>
      <w:proofErr w:type="spellStart"/>
      <w:r w:rsidRPr="00302BEC">
        <w:rPr>
          <w:rFonts w:ascii="Book Antiqua" w:eastAsia="宋体" w:hAnsi="Book Antiqua" w:cs="宋体"/>
          <w:i/>
          <w:iCs/>
          <w:sz w:val="24"/>
          <w:szCs w:val="24"/>
          <w:lang w:eastAsia="zh-CN"/>
        </w:rPr>
        <w:t>Orthop</w:t>
      </w:r>
      <w:proofErr w:type="spellEnd"/>
      <w:r w:rsidRPr="00302BEC">
        <w:rPr>
          <w:rFonts w:ascii="Book Antiqua" w:eastAsia="宋体" w:hAnsi="Book Antiqua" w:cs="宋体"/>
          <w:i/>
          <w:iCs/>
          <w:sz w:val="24"/>
          <w:szCs w:val="24"/>
          <w:lang w:eastAsia="zh-CN"/>
        </w:rPr>
        <w:t xml:space="preserve"> </w:t>
      </w:r>
      <w:proofErr w:type="spellStart"/>
      <w:r w:rsidRPr="00302BEC">
        <w:rPr>
          <w:rFonts w:ascii="Book Antiqua" w:eastAsia="宋体" w:hAnsi="Book Antiqua" w:cs="宋体"/>
          <w:i/>
          <w:iCs/>
          <w:sz w:val="24"/>
          <w:szCs w:val="24"/>
          <w:lang w:eastAsia="zh-CN"/>
        </w:rPr>
        <w:t>Relat</w:t>
      </w:r>
      <w:proofErr w:type="spellEnd"/>
      <w:r w:rsidRPr="00302BEC">
        <w:rPr>
          <w:rFonts w:ascii="Book Antiqua" w:eastAsia="宋体" w:hAnsi="Book Antiqua" w:cs="宋体"/>
          <w:i/>
          <w:iCs/>
          <w:sz w:val="24"/>
          <w:szCs w:val="24"/>
          <w:lang w:eastAsia="zh-CN"/>
        </w:rPr>
        <w:t xml:space="preserve"> Res</w:t>
      </w:r>
      <w:r w:rsidRPr="00302BEC">
        <w:rPr>
          <w:rFonts w:ascii="Book Antiqua" w:eastAsia="宋体" w:hAnsi="Book Antiqua" w:cs="宋体"/>
          <w:sz w:val="24"/>
          <w:szCs w:val="24"/>
          <w:lang w:eastAsia="zh-CN"/>
        </w:rPr>
        <w:t xml:space="preserve"> 1986; </w:t>
      </w:r>
      <w:r>
        <w:rPr>
          <w:rFonts w:ascii="Book Antiqua" w:eastAsia="宋体" w:hAnsi="Book Antiqua" w:cs="宋体" w:hint="eastAsia"/>
          <w:b/>
          <w:sz w:val="24"/>
          <w:szCs w:val="24"/>
          <w:lang w:eastAsia="zh-CN"/>
        </w:rPr>
        <w:t>208</w:t>
      </w:r>
      <w:r w:rsidRPr="00302BEC">
        <w:rPr>
          <w:rFonts w:ascii="Book Antiqua" w:eastAsia="宋体" w:hAnsi="Book Antiqua" w:cs="宋体"/>
          <w:sz w:val="24"/>
          <w:szCs w:val="24"/>
          <w:lang w:eastAsia="zh-CN"/>
        </w:rPr>
        <w:t>: 65-68 [PMID: 3720143]</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7 </w:t>
      </w:r>
      <w:r w:rsidRPr="00302BEC">
        <w:rPr>
          <w:rFonts w:ascii="Book Antiqua" w:eastAsia="宋体" w:hAnsi="Book Antiqua" w:cs="宋体"/>
          <w:b/>
          <w:bCs/>
          <w:sz w:val="24"/>
          <w:szCs w:val="24"/>
          <w:lang w:eastAsia="zh-CN"/>
        </w:rPr>
        <w:t>Fyfe I</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Stanish</w:t>
      </w:r>
      <w:proofErr w:type="spellEnd"/>
      <w:r w:rsidRPr="00302BEC">
        <w:rPr>
          <w:rFonts w:ascii="Book Antiqua" w:eastAsia="宋体" w:hAnsi="Book Antiqua" w:cs="宋体"/>
          <w:sz w:val="24"/>
          <w:szCs w:val="24"/>
          <w:lang w:eastAsia="zh-CN"/>
        </w:rPr>
        <w:t xml:space="preserve"> WD. </w:t>
      </w:r>
      <w:proofErr w:type="gramStart"/>
      <w:r w:rsidRPr="00302BEC">
        <w:rPr>
          <w:rFonts w:ascii="Book Antiqua" w:eastAsia="宋体" w:hAnsi="Book Antiqua" w:cs="宋体"/>
          <w:sz w:val="24"/>
          <w:szCs w:val="24"/>
          <w:lang w:eastAsia="zh-CN"/>
        </w:rPr>
        <w:t>The use of eccentric training and stretching in the treatment and prevention of tendon injuries.</w:t>
      </w:r>
      <w:proofErr w:type="gramEnd"/>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i/>
          <w:iCs/>
          <w:sz w:val="24"/>
          <w:szCs w:val="24"/>
          <w:lang w:eastAsia="zh-CN"/>
        </w:rPr>
        <w:t>Clin</w:t>
      </w:r>
      <w:proofErr w:type="spellEnd"/>
      <w:r w:rsidRPr="00302BEC">
        <w:rPr>
          <w:rFonts w:ascii="Book Antiqua" w:eastAsia="宋体" w:hAnsi="Book Antiqua" w:cs="宋体"/>
          <w:i/>
          <w:iCs/>
          <w:sz w:val="24"/>
          <w:szCs w:val="24"/>
          <w:lang w:eastAsia="zh-CN"/>
        </w:rPr>
        <w:t xml:space="preserve"> Sports Med</w:t>
      </w:r>
      <w:r w:rsidRPr="00302BEC">
        <w:rPr>
          <w:rFonts w:ascii="Book Antiqua" w:eastAsia="宋体" w:hAnsi="Book Antiqua" w:cs="宋体"/>
          <w:sz w:val="24"/>
          <w:szCs w:val="24"/>
          <w:lang w:eastAsia="zh-CN"/>
        </w:rPr>
        <w:t xml:space="preserve"> 1992; </w:t>
      </w:r>
      <w:r w:rsidRPr="00302BEC">
        <w:rPr>
          <w:rFonts w:ascii="Book Antiqua" w:eastAsia="宋体" w:hAnsi="Book Antiqua" w:cs="宋体"/>
          <w:b/>
          <w:bCs/>
          <w:sz w:val="24"/>
          <w:szCs w:val="24"/>
          <w:lang w:eastAsia="zh-CN"/>
        </w:rPr>
        <w:t>11</w:t>
      </w:r>
      <w:r w:rsidRPr="00302BEC">
        <w:rPr>
          <w:rFonts w:ascii="Book Antiqua" w:eastAsia="宋体" w:hAnsi="Book Antiqua" w:cs="宋体"/>
          <w:sz w:val="24"/>
          <w:szCs w:val="24"/>
          <w:lang w:eastAsia="zh-CN"/>
        </w:rPr>
        <w:t>: 601-624 [PMID: 1638642]</w:t>
      </w:r>
    </w:p>
    <w:p w:rsidR="00302BEC" w:rsidRPr="00302BEC" w:rsidRDefault="00302BEC" w:rsidP="00302BEC">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8 </w:t>
      </w:r>
      <w:proofErr w:type="spellStart"/>
      <w:r w:rsidRPr="00302BEC">
        <w:rPr>
          <w:rFonts w:ascii="Book Antiqua" w:eastAsia="宋体" w:hAnsi="Book Antiqua" w:cs="宋体"/>
          <w:b/>
          <w:sz w:val="24"/>
          <w:szCs w:val="24"/>
          <w:lang w:eastAsia="zh-CN"/>
        </w:rPr>
        <w:t>Stanish</w:t>
      </w:r>
      <w:proofErr w:type="spellEnd"/>
      <w:r w:rsidRPr="00302BEC">
        <w:rPr>
          <w:rFonts w:ascii="Book Antiqua" w:eastAsia="宋体" w:hAnsi="Book Antiqua" w:cs="宋体"/>
          <w:b/>
          <w:sz w:val="24"/>
          <w:szCs w:val="24"/>
          <w:lang w:eastAsia="zh-CN"/>
        </w:rPr>
        <w:t xml:space="preserve"> W</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Curwin</w:t>
      </w:r>
      <w:proofErr w:type="spellEnd"/>
      <w:r w:rsidRPr="00302BEC">
        <w:rPr>
          <w:rFonts w:ascii="Book Antiqua" w:eastAsia="宋体" w:hAnsi="Book Antiqua" w:cs="宋体"/>
          <w:sz w:val="24"/>
          <w:szCs w:val="24"/>
          <w:lang w:eastAsia="zh-CN"/>
        </w:rPr>
        <w:t xml:space="preserve"> S, </w:t>
      </w:r>
      <w:proofErr w:type="spellStart"/>
      <w:r w:rsidRPr="00302BEC">
        <w:rPr>
          <w:rFonts w:ascii="Book Antiqua" w:eastAsia="宋体" w:hAnsi="Book Antiqua" w:cs="宋体"/>
          <w:sz w:val="24"/>
          <w:szCs w:val="24"/>
          <w:lang w:eastAsia="zh-CN"/>
        </w:rPr>
        <w:t>Mandell</w:t>
      </w:r>
      <w:proofErr w:type="spellEnd"/>
      <w:r w:rsidRPr="00302BEC">
        <w:rPr>
          <w:rFonts w:ascii="Book Antiqua" w:eastAsia="宋体" w:hAnsi="Book Antiqua" w:cs="宋体"/>
          <w:sz w:val="24"/>
          <w:szCs w:val="24"/>
          <w:lang w:eastAsia="zh-CN"/>
        </w:rPr>
        <w:t xml:space="preserve"> S. Tendinitis: its etiology and treatment. Oxford</w:t>
      </w:r>
      <w:r>
        <w:rPr>
          <w:rFonts w:ascii="Book Antiqua" w:eastAsia="宋体" w:hAnsi="Book Antiqua" w:cs="宋体"/>
          <w:sz w:val="24"/>
          <w:szCs w:val="24"/>
          <w:lang w:eastAsia="zh-CN"/>
        </w:rPr>
        <w:t>: Oxford University Press, 2000</w:t>
      </w:r>
    </w:p>
    <w:p w:rsidR="00302BEC" w:rsidRPr="00302BEC" w:rsidRDefault="00302BEC" w:rsidP="00302BEC">
      <w:pPr>
        <w:spacing w:after="0" w:line="360" w:lineRule="auto"/>
        <w:jc w:val="both"/>
        <w:rPr>
          <w:rFonts w:ascii="Book Antiqua" w:eastAsia="宋体" w:hAnsi="Book Antiqua" w:cs="宋体"/>
          <w:sz w:val="24"/>
          <w:szCs w:val="24"/>
          <w:lang w:eastAsia="zh-CN"/>
        </w:rPr>
      </w:pPr>
      <w:proofErr w:type="gramStart"/>
      <w:r w:rsidRPr="00302BEC">
        <w:rPr>
          <w:rFonts w:ascii="Book Antiqua" w:eastAsia="宋体" w:hAnsi="Book Antiqua" w:cs="宋体"/>
          <w:sz w:val="24"/>
          <w:szCs w:val="24"/>
          <w:lang w:eastAsia="zh-CN"/>
        </w:rPr>
        <w:t xml:space="preserve">9 </w:t>
      </w:r>
      <w:proofErr w:type="spellStart"/>
      <w:r w:rsidRPr="00302BEC">
        <w:rPr>
          <w:rFonts w:ascii="Book Antiqua" w:eastAsia="宋体" w:hAnsi="Book Antiqua" w:cs="宋体"/>
          <w:b/>
          <w:bCs/>
          <w:sz w:val="24"/>
          <w:szCs w:val="24"/>
          <w:lang w:eastAsia="zh-CN"/>
        </w:rPr>
        <w:t>Cannell</w:t>
      </w:r>
      <w:proofErr w:type="spellEnd"/>
      <w:r w:rsidRPr="00302BEC">
        <w:rPr>
          <w:rFonts w:ascii="Book Antiqua" w:eastAsia="宋体" w:hAnsi="Book Antiqua" w:cs="宋体"/>
          <w:b/>
          <w:bCs/>
          <w:sz w:val="24"/>
          <w:szCs w:val="24"/>
          <w:lang w:eastAsia="zh-CN"/>
        </w:rPr>
        <w:t xml:space="preserve"> LJ</w:t>
      </w:r>
      <w:r w:rsidRPr="00302BEC">
        <w:rPr>
          <w:rFonts w:ascii="Book Antiqua" w:eastAsia="宋体" w:hAnsi="Book Antiqua" w:cs="宋体"/>
          <w:sz w:val="24"/>
          <w:szCs w:val="24"/>
          <w:lang w:eastAsia="zh-CN"/>
        </w:rPr>
        <w:t>, Taunton JE, Clement DB, Smith C, Khan KM.</w:t>
      </w:r>
      <w:proofErr w:type="gramEnd"/>
      <w:r w:rsidRPr="00302BEC">
        <w:rPr>
          <w:rFonts w:ascii="Book Antiqua" w:eastAsia="宋体" w:hAnsi="Book Antiqua" w:cs="宋体"/>
          <w:sz w:val="24"/>
          <w:szCs w:val="24"/>
          <w:lang w:eastAsia="zh-CN"/>
        </w:rPr>
        <w:t xml:space="preserve"> A </w:t>
      </w:r>
      <w:proofErr w:type="spellStart"/>
      <w:r w:rsidRPr="00302BEC">
        <w:rPr>
          <w:rFonts w:ascii="Book Antiqua" w:eastAsia="宋体" w:hAnsi="Book Antiqua" w:cs="宋体"/>
          <w:sz w:val="24"/>
          <w:szCs w:val="24"/>
          <w:lang w:eastAsia="zh-CN"/>
        </w:rPr>
        <w:t>randomised</w:t>
      </w:r>
      <w:proofErr w:type="spellEnd"/>
      <w:r w:rsidRPr="00302BEC">
        <w:rPr>
          <w:rFonts w:ascii="Book Antiqua" w:eastAsia="宋体" w:hAnsi="Book Antiqua" w:cs="宋体"/>
          <w:sz w:val="24"/>
          <w:szCs w:val="24"/>
          <w:lang w:eastAsia="zh-CN"/>
        </w:rPr>
        <w:t xml:space="preserve"> clinical trial of the efficacy of drop squats or leg extension/leg curl exercises to treat clinically diagnosed jumper's knee in athletes: pilot study. </w:t>
      </w:r>
      <w:r w:rsidRPr="00302BEC">
        <w:rPr>
          <w:rFonts w:ascii="Book Antiqua" w:eastAsia="宋体" w:hAnsi="Book Antiqua" w:cs="宋体"/>
          <w:i/>
          <w:iCs/>
          <w:sz w:val="24"/>
          <w:szCs w:val="24"/>
          <w:lang w:eastAsia="zh-CN"/>
        </w:rPr>
        <w:t>Br J Sports Med</w:t>
      </w:r>
      <w:r w:rsidRPr="00302BEC">
        <w:rPr>
          <w:rFonts w:ascii="Book Antiqua" w:eastAsia="宋体" w:hAnsi="Book Antiqua" w:cs="宋体"/>
          <w:sz w:val="24"/>
          <w:szCs w:val="24"/>
          <w:lang w:eastAsia="zh-CN"/>
        </w:rPr>
        <w:t xml:space="preserve"> 2001; </w:t>
      </w:r>
      <w:r w:rsidRPr="00302BEC">
        <w:rPr>
          <w:rFonts w:ascii="Book Antiqua" w:eastAsia="宋体" w:hAnsi="Book Antiqua" w:cs="宋体"/>
          <w:b/>
          <w:bCs/>
          <w:sz w:val="24"/>
          <w:szCs w:val="24"/>
          <w:lang w:eastAsia="zh-CN"/>
        </w:rPr>
        <w:t>35</w:t>
      </w:r>
      <w:r w:rsidRPr="00302BEC">
        <w:rPr>
          <w:rFonts w:ascii="Book Antiqua" w:eastAsia="宋体" w:hAnsi="Book Antiqua" w:cs="宋体"/>
          <w:sz w:val="24"/>
          <w:szCs w:val="24"/>
          <w:lang w:eastAsia="zh-CN"/>
        </w:rPr>
        <w:t>: 60-64 [PMID: 11157465]</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10 </w:t>
      </w:r>
      <w:proofErr w:type="spellStart"/>
      <w:r w:rsidRPr="00302BEC">
        <w:rPr>
          <w:rFonts w:ascii="Book Antiqua" w:eastAsia="宋体" w:hAnsi="Book Antiqua" w:cs="宋体"/>
          <w:b/>
          <w:bCs/>
          <w:sz w:val="24"/>
          <w:szCs w:val="24"/>
          <w:lang w:eastAsia="zh-CN"/>
        </w:rPr>
        <w:t>Kraushaar</w:t>
      </w:r>
      <w:proofErr w:type="spellEnd"/>
      <w:r w:rsidRPr="00302BEC">
        <w:rPr>
          <w:rFonts w:ascii="Book Antiqua" w:eastAsia="宋体" w:hAnsi="Book Antiqua" w:cs="宋体"/>
          <w:b/>
          <w:bCs/>
          <w:sz w:val="24"/>
          <w:szCs w:val="24"/>
          <w:lang w:eastAsia="zh-CN"/>
        </w:rPr>
        <w:t xml:space="preserve"> BS</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Nirschl</w:t>
      </w:r>
      <w:proofErr w:type="spellEnd"/>
      <w:r w:rsidRPr="00302BEC">
        <w:rPr>
          <w:rFonts w:ascii="Book Antiqua" w:eastAsia="宋体" w:hAnsi="Book Antiqua" w:cs="宋体"/>
          <w:sz w:val="24"/>
          <w:szCs w:val="24"/>
          <w:lang w:eastAsia="zh-CN"/>
        </w:rPr>
        <w:t xml:space="preserve"> RP. </w:t>
      </w:r>
      <w:proofErr w:type="spellStart"/>
      <w:proofErr w:type="gramStart"/>
      <w:r w:rsidRPr="00302BEC">
        <w:rPr>
          <w:rFonts w:ascii="Book Antiqua" w:eastAsia="宋体" w:hAnsi="Book Antiqua" w:cs="宋体"/>
          <w:sz w:val="24"/>
          <w:szCs w:val="24"/>
          <w:lang w:eastAsia="zh-CN"/>
        </w:rPr>
        <w:t>Tendinosis</w:t>
      </w:r>
      <w:proofErr w:type="spellEnd"/>
      <w:r w:rsidRPr="00302BEC">
        <w:rPr>
          <w:rFonts w:ascii="Book Antiqua" w:eastAsia="宋体" w:hAnsi="Book Antiqua" w:cs="宋体"/>
          <w:sz w:val="24"/>
          <w:szCs w:val="24"/>
          <w:lang w:eastAsia="zh-CN"/>
        </w:rPr>
        <w:t xml:space="preserve"> of the elbow (tennis elbow).</w:t>
      </w:r>
      <w:proofErr w:type="gramEnd"/>
      <w:r w:rsidRPr="00302BEC">
        <w:rPr>
          <w:rFonts w:ascii="Book Antiqua" w:eastAsia="宋体" w:hAnsi="Book Antiqua" w:cs="宋体"/>
          <w:sz w:val="24"/>
          <w:szCs w:val="24"/>
          <w:lang w:eastAsia="zh-CN"/>
        </w:rPr>
        <w:t xml:space="preserve"> </w:t>
      </w:r>
      <w:proofErr w:type="gramStart"/>
      <w:r w:rsidRPr="00302BEC">
        <w:rPr>
          <w:rFonts w:ascii="Book Antiqua" w:eastAsia="宋体" w:hAnsi="Book Antiqua" w:cs="宋体"/>
          <w:sz w:val="24"/>
          <w:szCs w:val="24"/>
          <w:lang w:eastAsia="zh-CN"/>
        </w:rPr>
        <w:t xml:space="preserve">Clinical features and findings of histological, </w:t>
      </w:r>
      <w:proofErr w:type="spellStart"/>
      <w:r w:rsidRPr="00302BEC">
        <w:rPr>
          <w:rFonts w:ascii="Book Antiqua" w:eastAsia="宋体" w:hAnsi="Book Antiqua" w:cs="宋体"/>
          <w:sz w:val="24"/>
          <w:szCs w:val="24"/>
          <w:lang w:eastAsia="zh-CN"/>
        </w:rPr>
        <w:t>immunohistochemical</w:t>
      </w:r>
      <w:proofErr w:type="spellEnd"/>
      <w:r w:rsidRPr="00302BEC">
        <w:rPr>
          <w:rFonts w:ascii="Book Antiqua" w:eastAsia="宋体" w:hAnsi="Book Antiqua" w:cs="宋体"/>
          <w:sz w:val="24"/>
          <w:szCs w:val="24"/>
          <w:lang w:eastAsia="zh-CN"/>
        </w:rPr>
        <w:t>, and electron microscopy studies.</w:t>
      </w:r>
      <w:proofErr w:type="gramEnd"/>
      <w:r w:rsidRPr="00302BEC">
        <w:rPr>
          <w:rFonts w:ascii="Book Antiqua" w:eastAsia="宋体" w:hAnsi="Book Antiqua" w:cs="宋体"/>
          <w:sz w:val="24"/>
          <w:szCs w:val="24"/>
          <w:lang w:eastAsia="zh-CN"/>
        </w:rPr>
        <w:t xml:space="preserve"> </w:t>
      </w:r>
      <w:r w:rsidRPr="00302BEC">
        <w:rPr>
          <w:rFonts w:ascii="Book Antiqua" w:eastAsia="宋体" w:hAnsi="Book Antiqua" w:cs="宋体"/>
          <w:i/>
          <w:iCs/>
          <w:sz w:val="24"/>
          <w:szCs w:val="24"/>
          <w:lang w:eastAsia="zh-CN"/>
        </w:rPr>
        <w:t xml:space="preserve">J Bone Joint </w:t>
      </w:r>
      <w:proofErr w:type="spellStart"/>
      <w:r w:rsidRPr="00302BEC">
        <w:rPr>
          <w:rFonts w:ascii="Book Antiqua" w:eastAsia="宋体" w:hAnsi="Book Antiqua" w:cs="宋体"/>
          <w:i/>
          <w:iCs/>
          <w:sz w:val="24"/>
          <w:szCs w:val="24"/>
          <w:lang w:eastAsia="zh-CN"/>
        </w:rPr>
        <w:t>Surg</w:t>
      </w:r>
      <w:proofErr w:type="spellEnd"/>
      <w:r w:rsidRPr="00302BEC">
        <w:rPr>
          <w:rFonts w:ascii="Book Antiqua" w:eastAsia="宋体" w:hAnsi="Book Antiqua" w:cs="宋体"/>
          <w:i/>
          <w:iCs/>
          <w:sz w:val="24"/>
          <w:szCs w:val="24"/>
          <w:lang w:eastAsia="zh-CN"/>
        </w:rPr>
        <w:t xml:space="preserve"> Am</w:t>
      </w:r>
      <w:r w:rsidRPr="00302BEC">
        <w:rPr>
          <w:rFonts w:ascii="Book Antiqua" w:eastAsia="宋体" w:hAnsi="Book Antiqua" w:cs="宋体"/>
          <w:sz w:val="24"/>
          <w:szCs w:val="24"/>
          <w:lang w:eastAsia="zh-CN"/>
        </w:rPr>
        <w:t xml:space="preserve"> 1999; </w:t>
      </w:r>
      <w:r w:rsidRPr="00302BEC">
        <w:rPr>
          <w:rFonts w:ascii="Book Antiqua" w:eastAsia="宋体" w:hAnsi="Book Antiqua" w:cs="宋体"/>
          <w:b/>
          <w:bCs/>
          <w:sz w:val="24"/>
          <w:szCs w:val="24"/>
          <w:lang w:eastAsia="zh-CN"/>
        </w:rPr>
        <w:t>81</w:t>
      </w:r>
      <w:r w:rsidRPr="00302BEC">
        <w:rPr>
          <w:rFonts w:ascii="Book Antiqua" w:eastAsia="宋体" w:hAnsi="Book Antiqua" w:cs="宋体"/>
          <w:sz w:val="24"/>
          <w:szCs w:val="24"/>
          <w:lang w:eastAsia="zh-CN"/>
        </w:rPr>
        <w:t>: 259-278 [PMID: 10073590]</w:t>
      </w:r>
    </w:p>
    <w:p w:rsidR="00302BEC" w:rsidRPr="00302BEC" w:rsidRDefault="00302BEC" w:rsidP="00302BEC">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11 </w:t>
      </w:r>
      <w:proofErr w:type="spellStart"/>
      <w:r w:rsidRPr="00302BEC">
        <w:rPr>
          <w:rFonts w:ascii="Book Antiqua" w:eastAsia="宋体" w:hAnsi="Book Antiqua" w:cs="宋体"/>
          <w:b/>
          <w:sz w:val="24"/>
          <w:szCs w:val="24"/>
          <w:lang w:eastAsia="zh-CN"/>
        </w:rPr>
        <w:t>Pienimaki</w:t>
      </w:r>
      <w:proofErr w:type="spellEnd"/>
      <w:r w:rsidRPr="00302BEC">
        <w:rPr>
          <w:rFonts w:ascii="Book Antiqua" w:eastAsia="宋体" w:hAnsi="Book Antiqua" w:cs="宋体"/>
          <w:b/>
          <w:sz w:val="24"/>
          <w:szCs w:val="24"/>
          <w:lang w:eastAsia="zh-CN"/>
        </w:rPr>
        <w:t xml:space="preserve"> TT</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Tarvainen</w:t>
      </w:r>
      <w:proofErr w:type="spellEnd"/>
      <w:r w:rsidRPr="00302BEC">
        <w:rPr>
          <w:rFonts w:ascii="Book Antiqua" w:eastAsia="宋体" w:hAnsi="Book Antiqua" w:cs="宋体"/>
          <w:sz w:val="24"/>
          <w:szCs w:val="24"/>
          <w:lang w:eastAsia="zh-CN"/>
        </w:rPr>
        <w:t xml:space="preserve"> TK, </w:t>
      </w:r>
      <w:proofErr w:type="spellStart"/>
      <w:r w:rsidRPr="00302BEC">
        <w:rPr>
          <w:rFonts w:ascii="Book Antiqua" w:eastAsia="宋体" w:hAnsi="Book Antiqua" w:cs="宋体"/>
          <w:sz w:val="24"/>
          <w:szCs w:val="24"/>
          <w:lang w:eastAsia="zh-CN"/>
        </w:rPr>
        <w:t>Siira</w:t>
      </w:r>
      <w:proofErr w:type="spellEnd"/>
      <w:r w:rsidRPr="00302BEC">
        <w:rPr>
          <w:rFonts w:ascii="Book Antiqua" w:eastAsia="宋体" w:hAnsi="Book Antiqua" w:cs="宋体"/>
          <w:sz w:val="24"/>
          <w:szCs w:val="24"/>
          <w:lang w:eastAsia="zh-CN"/>
        </w:rPr>
        <w:t xml:space="preserve"> PY, </w:t>
      </w:r>
      <w:proofErr w:type="spellStart"/>
      <w:r w:rsidRPr="00302BEC">
        <w:rPr>
          <w:rFonts w:ascii="Book Antiqua" w:eastAsia="宋体" w:hAnsi="Book Antiqua" w:cs="宋体"/>
          <w:sz w:val="24"/>
          <w:szCs w:val="24"/>
          <w:lang w:eastAsia="zh-CN"/>
        </w:rPr>
        <w:t>Vanharanta</w:t>
      </w:r>
      <w:proofErr w:type="spellEnd"/>
      <w:r w:rsidRPr="00302BEC">
        <w:rPr>
          <w:rFonts w:ascii="Book Antiqua" w:eastAsia="宋体" w:hAnsi="Book Antiqua" w:cs="宋体"/>
          <w:sz w:val="24"/>
          <w:szCs w:val="24"/>
          <w:lang w:eastAsia="zh-CN"/>
        </w:rPr>
        <w:t xml:space="preserve"> H. Progressive strengthening and stretching exercises and ultrasound for chronic lateral epicondylitis. </w:t>
      </w:r>
      <w:r w:rsidRPr="00302BEC">
        <w:rPr>
          <w:rFonts w:ascii="Book Antiqua" w:eastAsia="宋体" w:hAnsi="Book Antiqua" w:cs="宋体"/>
          <w:i/>
          <w:sz w:val="24"/>
          <w:szCs w:val="24"/>
          <w:lang w:eastAsia="zh-CN"/>
        </w:rPr>
        <w:t>Physiotherapy</w:t>
      </w:r>
      <w:r w:rsidRPr="00302BEC">
        <w:rPr>
          <w:rFonts w:ascii="Book Antiqua" w:eastAsia="宋体" w:hAnsi="Book Antiqua" w:cs="宋体"/>
          <w:sz w:val="24"/>
          <w:szCs w:val="24"/>
          <w:lang w:eastAsia="zh-CN"/>
        </w:rPr>
        <w:t xml:space="preserve"> 1996; </w:t>
      </w:r>
      <w:r w:rsidRPr="00302BEC">
        <w:rPr>
          <w:rFonts w:ascii="Book Antiqua" w:eastAsia="宋体" w:hAnsi="Book Antiqua" w:cs="宋体"/>
          <w:b/>
          <w:sz w:val="24"/>
          <w:szCs w:val="24"/>
          <w:lang w:eastAsia="zh-CN"/>
        </w:rPr>
        <w:t>82</w:t>
      </w:r>
      <w:r>
        <w:rPr>
          <w:rFonts w:ascii="Book Antiqua" w:eastAsia="宋体" w:hAnsi="Book Antiqua" w:cs="宋体"/>
          <w:sz w:val="24"/>
          <w:szCs w:val="24"/>
          <w:lang w:eastAsia="zh-CN"/>
        </w:rPr>
        <w:t>: 522–530</w:t>
      </w:r>
      <w:r w:rsidRPr="00302BEC">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w:t>
      </w:r>
      <w:r w:rsidRPr="00302BEC">
        <w:rPr>
          <w:rFonts w:ascii="Book Antiqua" w:eastAsia="宋体" w:hAnsi="Book Antiqua" w:cs="宋体"/>
          <w:sz w:val="24"/>
          <w:szCs w:val="24"/>
          <w:lang w:eastAsia="zh-CN"/>
        </w:rPr>
        <w:t>DOI: 10.1016/S0031-9406(05)66275-X</w:t>
      </w:r>
      <w:r>
        <w:rPr>
          <w:rFonts w:ascii="Book Antiqua" w:eastAsia="宋体" w:hAnsi="Book Antiqua" w:cs="宋体" w:hint="eastAsia"/>
          <w:sz w:val="24"/>
          <w:szCs w:val="24"/>
          <w:lang w:eastAsia="zh-CN"/>
        </w:rPr>
        <w:t>]</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12 </w:t>
      </w:r>
      <w:proofErr w:type="spellStart"/>
      <w:r w:rsidRPr="00302BEC">
        <w:rPr>
          <w:rFonts w:ascii="Book Antiqua" w:eastAsia="宋体" w:hAnsi="Book Antiqua" w:cs="宋体"/>
          <w:b/>
          <w:bCs/>
          <w:sz w:val="24"/>
          <w:szCs w:val="24"/>
          <w:lang w:eastAsia="zh-CN"/>
        </w:rPr>
        <w:t>Malliaras</w:t>
      </w:r>
      <w:proofErr w:type="spellEnd"/>
      <w:r w:rsidRPr="00302BEC">
        <w:rPr>
          <w:rFonts w:ascii="Book Antiqua" w:eastAsia="宋体" w:hAnsi="Book Antiqua" w:cs="宋体"/>
          <w:b/>
          <w:bCs/>
          <w:sz w:val="24"/>
          <w:szCs w:val="24"/>
          <w:lang w:eastAsia="zh-CN"/>
        </w:rPr>
        <w:t xml:space="preserve"> P</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Maffulli</w:t>
      </w:r>
      <w:proofErr w:type="spellEnd"/>
      <w:r w:rsidRPr="00302BEC">
        <w:rPr>
          <w:rFonts w:ascii="Book Antiqua" w:eastAsia="宋体" w:hAnsi="Book Antiqua" w:cs="宋体"/>
          <w:sz w:val="24"/>
          <w:szCs w:val="24"/>
          <w:lang w:eastAsia="zh-CN"/>
        </w:rPr>
        <w:t xml:space="preserve"> N, </w:t>
      </w:r>
      <w:proofErr w:type="spellStart"/>
      <w:r w:rsidRPr="00302BEC">
        <w:rPr>
          <w:rFonts w:ascii="Book Antiqua" w:eastAsia="宋体" w:hAnsi="Book Antiqua" w:cs="宋体"/>
          <w:sz w:val="24"/>
          <w:szCs w:val="24"/>
          <w:lang w:eastAsia="zh-CN"/>
        </w:rPr>
        <w:t>Garau</w:t>
      </w:r>
      <w:proofErr w:type="spellEnd"/>
      <w:r w:rsidRPr="00302BEC">
        <w:rPr>
          <w:rFonts w:ascii="Book Antiqua" w:eastAsia="宋体" w:hAnsi="Book Antiqua" w:cs="宋体"/>
          <w:sz w:val="24"/>
          <w:szCs w:val="24"/>
          <w:lang w:eastAsia="zh-CN"/>
        </w:rPr>
        <w:t xml:space="preserve"> G. Eccentric training </w:t>
      </w:r>
      <w:proofErr w:type="spellStart"/>
      <w:r w:rsidRPr="00302BEC">
        <w:rPr>
          <w:rFonts w:ascii="Book Antiqua" w:eastAsia="宋体" w:hAnsi="Book Antiqua" w:cs="宋体"/>
          <w:sz w:val="24"/>
          <w:szCs w:val="24"/>
          <w:lang w:eastAsia="zh-CN"/>
        </w:rPr>
        <w:t>programmes</w:t>
      </w:r>
      <w:proofErr w:type="spellEnd"/>
      <w:r w:rsidRPr="00302BEC">
        <w:rPr>
          <w:rFonts w:ascii="Book Antiqua" w:eastAsia="宋体" w:hAnsi="Book Antiqua" w:cs="宋体"/>
          <w:sz w:val="24"/>
          <w:szCs w:val="24"/>
          <w:lang w:eastAsia="zh-CN"/>
        </w:rPr>
        <w:t xml:space="preserve"> in the management of lateral elbow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i/>
          <w:iCs/>
          <w:sz w:val="24"/>
          <w:szCs w:val="24"/>
          <w:lang w:eastAsia="zh-CN"/>
        </w:rPr>
        <w:t>Disabil</w:t>
      </w:r>
      <w:proofErr w:type="spellEnd"/>
      <w:r w:rsidRPr="00302BEC">
        <w:rPr>
          <w:rFonts w:ascii="Book Antiqua" w:eastAsia="宋体" w:hAnsi="Book Antiqua" w:cs="宋体"/>
          <w:i/>
          <w:iCs/>
          <w:sz w:val="24"/>
          <w:szCs w:val="24"/>
          <w:lang w:eastAsia="zh-CN"/>
        </w:rPr>
        <w:t xml:space="preserve"> </w:t>
      </w:r>
      <w:proofErr w:type="spellStart"/>
      <w:r w:rsidRPr="00302BEC">
        <w:rPr>
          <w:rFonts w:ascii="Book Antiqua" w:eastAsia="宋体" w:hAnsi="Book Antiqua" w:cs="宋体"/>
          <w:i/>
          <w:iCs/>
          <w:sz w:val="24"/>
          <w:szCs w:val="24"/>
          <w:lang w:eastAsia="zh-CN"/>
        </w:rPr>
        <w:t>Rehabil</w:t>
      </w:r>
      <w:proofErr w:type="spellEnd"/>
      <w:r w:rsidRPr="00302BEC">
        <w:rPr>
          <w:rFonts w:ascii="Book Antiqua" w:eastAsia="宋体" w:hAnsi="Book Antiqua" w:cs="宋体"/>
          <w:sz w:val="24"/>
          <w:szCs w:val="24"/>
          <w:lang w:eastAsia="zh-CN"/>
        </w:rPr>
        <w:t xml:space="preserve"> 2008; </w:t>
      </w:r>
      <w:r w:rsidRPr="00302BEC">
        <w:rPr>
          <w:rFonts w:ascii="Book Antiqua" w:eastAsia="宋体" w:hAnsi="Book Antiqua" w:cs="宋体"/>
          <w:b/>
          <w:bCs/>
          <w:sz w:val="24"/>
          <w:szCs w:val="24"/>
          <w:lang w:eastAsia="zh-CN"/>
        </w:rPr>
        <w:t>30</w:t>
      </w:r>
      <w:r w:rsidRPr="00302BEC">
        <w:rPr>
          <w:rFonts w:ascii="Book Antiqua" w:eastAsia="宋体" w:hAnsi="Book Antiqua" w:cs="宋体"/>
          <w:sz w:val="24"/>
          <w:szCs w:val="24"/>
          <w:lang w:eastAsia="zh-CN"/>
        </w:rPr>
        <w:t>: 1590-1596 [PMID: 18608381]</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13 </w:t>
      </w:r>
      <w:r w:rsidRPr="00302BEC">
        <w:rPr>
          <w:rFonts w:ascii="Book Antiqua" w:eastAsia="宋体" w:hAnsi="Book Antiqua" w:cs="宋体"/>
          <w:b/>
          <w:bCs/>
          <w:sz w:val="24"/>
          <w:szCs w:val="24"/>
          <w:lang w:eastAsia="zh-CN"/>
        </w:rPr>
        <w:t>Stasinopoulos D</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Stasinopoulou</w:t>
      </w:r>
      <w:proofErr w:type="spellEnd"/>
      <w:r w:rsidRPr="00302BEC">
        <w:rPr>
          <w:rFonts w:ascii="Book Antiqua" w:eastAsia="宋体" w:hAnsi="Book Antiqua" w:cs="宋体"/>
          <w:sz w:val="24"/>
          <w:szCs w:val="24"/>
          <w:lang w:eastAsia="zh-CN"/>
        </w:rPr>
        <w:t xml:space="preserve"> K, Johnson MI. </w:t>
      </w:r>
      <w:proofErr w:type="gramStart"/>
      <w:r w:rsidRPr="00302BEC">
        <w:rPr>
          <w:rFonts w:ascii="Book Antiqua" w:eastAsia="宋体" w:hAnsi="Book Antiqua" w:cs="宋体"/>
          <w:sz w:val="24"/>
          <w:szCs w:val="24"/>
          <w:lang w:eastAsia="zh-CN"/>
        </w:rPr>
        <w:t xml:space="preserve">An exercise </w:t>
      </w:r>
      <w:proofErr w:type="spellStart"/>
      <w:r w:rsidRPr="00302BEC">
        <w:rPr>
          <w:rFonts w:ascii="Book Antiqua" w:eastAsia="宋体" w:hAnsi="Book Antiqua" w:cs="宋体"/>
          <w:sz w:val="24"/>
          <w:szCs w:val="24"/>
          <w:lang w:eastAsia="zh-CN"/>
        </w:rPr>
        <w:t>programme</w:t>
      </w:r>
      <w:proofErr w:type="spellEnd"/>
      <w:r w:rsidRPr="00302BEC">
        <w:rPr>
          <w:rFonts w:ascii="Book Antiqua" w:eastAsia="宋体" w:hAnsi="Book Antiqua" w:cs="宋体"/>
          <w:sz w:val="24"/>
          <w:szCs w:val="24"/>
          <w:lang w:eastAsia="zh-CN"/>
        </w:rPr>
        <w:t xml:space="preserve"> for the management of lateral elbow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w:t>
      </w:r>
      <w:proofErr w:type="gramEnd"/>
      <w:r w:rsidRPr="00302BEC">
        <w:rPr>
          <w:rFonts w:ascii="Book Antiqua" w:eastAsia="宋体" w:hAnsi="Book Antiqua" w:cs="宋体"/>
          <w:sz w:val="24"/>
          <w:szCs w:val="24"/>
          <w:lang w:eastAsia="zh-CN"/>
        </w:rPr>
        <w:t xml:space="preserve"> </w:t>
      </w:r>
      <w:r w:rsidRPr="00302BEC">
        <w:rPr>
          <w:rFonts w:ascii="Book Antiqua" w:eastAsia="宋体" w:hAnsi="Book Antiqua" w:cs="宋体"/>
          <w:i/>
          <w:iCs/>
          <w:sz w:val="24"/>
          <w:szCs w:val="24"/>
          <w:lang w:eastAsia="zh-CN"/>
        </w:rPr>
        <w:t>Br J Sports Med</w:t>
      </w:r>
      <w:r w:rsidRPr="00302BEC">
        <w:rPr>
          <w:rFonts w:ascii="Book Antiqua" w:eastAsia="宋体" w:hAnsi="Book Antiqua" w:cs="宋体"/>
          <w:sz w:val="24"/>
          <w:szCs w:val="24"/>
          <w:lang w:eastAsia="zh-CN"/>
        </w:rPr>
        <w:t xml:space="preserve"> 2005; </w:t>
      </w:r>
      <w:r w:rsidRPr="00302BEC">
        <w:rPr>
          <w:rFonts w:ascii="Book Antiqua" w:eastAsia="宋体" w:hAnsi="Book Antiqua" w:cs="宋体"/>
          <w:b/>
          <w:bCs/>
          <w:sz w:val="24"/>
          <w:szCs w:val="24"/>
          <w:lang w:eastAsia="zh-CN"/>
        </w:rPr>
        <w:t>39</w:t>
      </w:r>
      <w:r w:rsidRPr="00302BEC">
        <w:rPr>
          <w:rFonts w:ascii="Book Antiqua" w:eastAsia="宋体" w:hAnsi="Book Antiqua" w:cs="宋体"/>
          <w:sz w:val="24"/>
          <w:szCs w:val="24"/>
          <w:lang w:eastAsia="zh-CN"/>
        </w:rPr>
        <w:t>: 944-947 [PMID: 16306504]</w:t>
      </w:r>
    </w:p>
    <w:p w:rsidR="00302BEC" w:rsidRPr="00302BEC" w:rsidRDefault="00302BEC" w:rsidP="00302BEC">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14 </w:t>
      </w:r>
      <w:r w:rsidRPr="00302BEC">
        <w:rPr>
          <w:rFonts w:ascii="Book Antiqua" w:eastAsia="宋体" w:hAnsi="Book Antiqua" w:cs="宋体"/>
          <w:b/>
          <w:sz w:val="24"/>
          <w:szCs w:val="24"/>
          <w:lang w:eastAsia="zh-CN"/>
        </w:rPr>
        <w:t>Stasinopoulos D</w:t>
      </w:r>
      <w:r w:rsidRPr="00302BEC">
        <w:rPr>
          <w:rFonts w:ascii="Book Antiqua" w:eastAsia="宋体" w:hAnsi="Book Antiqua" w:cs="宋体"/>
          <w:sz w:val="24"/>
          <w:szCs w:val="24"/>
          <w:lang w:eastAsia="zh-CN"/>
        </w:rPr>
        <w:t xml:space="preserve">, Johnson MI. Treatment/management for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w:t>
      </w:r>
      <w:proofErr w:type="gramEnd"/>
      <w:r w:rsidRPr="00302BEC">
        <w:rPr>
          <w:rFonts w:ascii="Book Antiqua" w:eastAsia="宋体" w:hAnsi="Book Antiqua" w:cs="宋体"/>
          <w:sz w:val="24"/>
          <w:szCs w:val="24"/>
          <w:lang w:eastAsia="zh-CN"/>
        </w:rPr>
        <w:t xml:space="preserve"> Rapid response to Khan </w:t>
      </w:r>
      <w:r w:rsidRPr="00302BEC">
        <w:rPr>
          <w:rFonts w:ascii="Book Antiqua" w:eastAsia="宋体" w:hAnsi="Book Antiqua" w:cs="宋体"/>
          <w:i/>
          <w:sz w:val="24"/>
          <w:szCs w:val="24"/>
          <w:lang w:eastAsia="zh-CN"/>
        </w:rPr>
        <w:t>et al</w:t>
      </w:r>
      <w:r w:rsidRPr="00302BEC">
        <w:rPr>
          <w:rFonts w:ascii="Book Antiqua" w:eastAsia="宋体" w:hAnsi="Book Antiqua" w:cs="宋体"/>
          <w:sz w:val="24"/>
          <w:szCs w:val="24"/>
          <w:lang w:eastAsia="zh-CN"/>
        </w:rPr>
        <w:t xml:space="preserve"> (2002) article Time to abandon the ‘tendinitis’ myth. </w:t>
      </w:r>
      <w:r w:rsidRPr="00302BEC">
        <w:rPr>
          <w:rFonts w:ascii="Book Antiqua" w:eastAsia="宋体" w:hAnsi="Book Antiqua" w:cs="宋体"/>
          <w:i/>
          <w:sz w:val="24"/>
          <w:szCs w:val="24"/>
          <w:lang w:eastAsia="zh-CN"/>
        </w:rPr>
        <w:t>BMJ</w:t>
      </w:r>
      <w:r w:rsidRPr="00302BEC">
        <w:rPr>
          <w:rFonts w:ascii="Book Antiqua" w:eastAsia="宋体" w:hAnsi="Book Antiqua" w:cs="宋体"/>
          <w:sz w:val="24"/>
          <w:szCs w:val="24"/>
          <w:lang w:eastAsia="zh-CN"/>
        </w:rPr>
        <w:t xml:space="preserve"> 2002; </w:t>
      </w:r>
      <w:r w:rsidRPr="00302BEC">
        <w:rPr>
          <w:rFonts w:ascii="Book Antiqua" w:eastAsia="宋体" w:hAnsi="Book Antiqua" w:cs="宋体"/>
          <w:b/>
          <w:sz w:val="24"/>
          <w:szCs w:val="24"/>
          <w:lang w:eastAsia="zh-CN"/>
        </w:rPr>
        <w:t>324</w:t>
      </w:r>
      <w:r w:rsidRPr="00302BEC">
        <w:rPr>
          <w:rFonts w:ascii="Book Antiqua" w:eastAsia="宋体" w:hAnsi="Book Antiqua" w:cs="宋体"/>
          <w:sz w:val="24"/>
          <w:szCs w:val="24"/>
          <w:lang w:eastAsia="zh-CN"/>
        </w:rPr>
        <w:t xml:space="preserve">: 626 </w:t>
      </w:r>
      <w:r>
        <w:rPr>
          <w:rFonts w:ascii="Book Antiqua" w:eastAsia="宋体" w:hAnsi="Book Antiqua" w:cs="宋体" w:hint="eastAsia"/>
          <w:sz w:val="24"/>
          <w:szCs w:val="24"/>
          <w:lang w:eastAsia="zh-CN"/>
        </w:rPr>
        <w:t>[</w:t>
      </w:r>
      <w:r w:rsidRPr="00302BEC">
        <w:rPr>
          <w:rFonts w:ascii="Book Antiqua" w:eastAsia="宋体" w:hAnsi="Book Antiqua" w:cs="宋体"/>
          <w:sz w:val="24"/>
          <w:szCs w:val="24"/>
          <w:lang w:eastAsia="zh-CN"/>
        </w:rPr>
        <w:t>DOI: 10.1136/bmj.324.7338.626</w:t>
      </w:r>
      <w:r>
        <w:rPr>
          <w:rFonts w:ascii="Book Antiqua" w:eastAsia="宋体" w:hAnsi="Book Antiqua" w:cs="宋体" w:hint="eastAsia"/>
          <w:sz w:val="24"/>
          <w:szCs w:val="24"/>
          <w:lang w:eastAsia="zh-CN"/>
        </w:rPr>
        <w:t>]</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15 </w:t>
      </w:r>
      <w:r w:rsidRPr="00302BEC">
        <w:rPr>
          <w:rFonts w:ascii="Book Antiqua" w:eastAsia="宋体" w:hAnsi="Book Antiqua" w:cs="宋体"/>
          <w:b/>
          <w:bCs/>
          <w:sz w:val="24"/>
          <w:szCs w:val="24"/>
          <w:lang w:eastAsia="zh-CN"/>
        </w:rPr>
        <w:t>Stasinopoulos D</w:t>
      </w:r>
      <w:r w:rsidRPr="00302BEC">
        <w:rPr>
          <w:rFonts w:ascii="Book Antiqua" w:eastAsia="宋体" w:hAnsi="Book Antiqua" w:cs="宋体"/>
          <w:sz w:val="24"/>
          <w:szCs w:val="24"/>
          <w:lang w:eastAsia="zh-CN"/>
        </w:rPr>
        <w:t xml:space="preserve">, Stasinopoulos I. Comparison of effects of exercise </w:t>
      </w:r>
      <w:proofErr w:type="spellStart"/>
      <w:r w:rsidRPr="00302BEC">
        <w:rPr>
          <w:rFonts w:ascii="Book Antiqua" w:eastAsia="宋体" w:hAnsi="Book Antiqua" w:cs="宋体"/>
          <w:sz w:val="24"/>
          <w:szCs w:val="24"/>
          <w:lang w:eastAsia="zh-CN"/>
        </w:rPr>
        <w:t>programme</w:t>
      </w:r>
      <w:proofErr w:type="spellEnd"/>
      <w:r w:rsidRPr="00302BEC">
        <w:rPr>
          <w:rFonts w:ascii="Book Antiqua" w:eastAsia="宋体" w:hAnsi="Book Antiqua" w:cs="宋体"/>
          <w:sz w:val="24"/>
          <w:szCs w:val="24"/>
          <w:lang w:eastAsia="zh-CN"/>
        </w:rPr>
        <w:t xml:space="preserve">, pulsed ultrasound and transverse friction in the treatment of chronic patellar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i/>
          <w:iCs/>
          <w:sz w:val="24"/>
          <w:szCs w:val="24"/>
          <w:lang w:eastAsia="zh-CN"/>
        </w:rPr>
        <w:t>Clin</w:t>
      </w:r>
      <w:proofErr w:type="spellEnd"/>
      <w:r w:rsidRPr="00302BEC">
        <w:rPr>
          <w:rFonts w:ascii="Book Antiqua" w:eastAsia="宋体" w:hAnsi="Book Antiqua" w:cs="宋体"/>
          <w:i/>
          <w:iCs/>
          <w:sz w:val="24"/>
          <w:szCs w:val="24"/>
          <w:lang w:eastAsia="zh-CN"/>
        </w:rPr>
        <w:t xml:space="preserve"> </w:t>
      </w:r>
      <w:proofErr w:type="spellStart"/>
      <w:r w:rsidRPr="00302BEC">
        <w:rPr>
          <w:rFonts w:ascii="Book Antiqua" w:eastAsia="宋体" w:hAnsi="Book Antiqua" w:cs="宋体"/>
          <w:i/>
          <w:iCs/>
          <w:sz w:val="24"/>
          <w:szCs w:val="24"/>
          <w:lang w:eastAsia="zh-CN"/>
        </w:rPr>
        <w:t>Rehabil</w:t>
      </w:r>
      <w:proofErr w:type="spellEnd"/>
      <w:r w:rsidRPr="00302BEC">
        <w:rPr>
          <w:rFonts w:ascii="Book Antiqua" w:eastAsia="宋体" w:hAnsi="Book Antiqua" w:cs="宋体"/>
          <w:sz w:val="24"/>
          <w:szCs w:val="24"/>
          <w:lang w:eastAsia="zh-CN"/>
        </w:rPr>
        <w:t xml:space="preserve"> 2004; </w:t>
      </w:r>
      <w:r w:rsidRPr="00302BEC">
        <w:rPr>
          <w:rFonts w:ascii="Book Antiqua" w:eastAsia="宋体" w:hAnsi="Book Antiqua" w:cs="宋体"/>
          <w:b/>
          <w:bCs/>
          <w:sz w:val="24"/>
          <w:szCs w:val="24"/>
          <w:lang w:eastAsia="zh-CN"/>
        </w:rPr>
        <w:t>18</w:t>
      </w:r>
      <w:r w:rsidRPr="00302BEC">
        <w:rPr>
          <w:rFonts w:ascii="Book Antiqua" w:eastAsia="宋体" w:hAnsi="Book Antiqua" w:cs="宋体"/>
          <w:sz w:val="24"/>
          <w:szCs w:val="24"/>
          <w:lang w:eastAsia="zh-CN"/>
        </w:rPr>
        <w:t>: 347-352 [PMID: 15180116]</w:t>
      </w:r>
    </w:p>
    <w:p w:rsidR="00302BEC" w:rsidRPr="00302BEC" w:rsidRDefault="00302BEC" w:rsidP="00302BEC">
      <w:pPr>
        <w:spacing w:after="0" w:line="360" w:lineRule="auto"/>
        <w:jc w:val="both"/>
        <w:rPr>
          <w:rFonts w:ascii="Book Antiqua" w:eastAsia="宋体" w:hAnsi="Book Antiqua" w:cs="宋体"/>
          <w:sz w:val="24"/>
          <w:szCs w:val="24"/>
          <w:lang w:eastAsia="zh-CN"/>
        </w:rPr>
      </w:pPr>
      <w:proofErr w:type="gramStart"/>
      <w:r w:rsidRPr="00302BEC">
        <w:rPr>
          <w:rFonts w:ascii="Book Antiqua" w:eastAsia="宋体" w:hAnsi="Book Antiqua" w:cs="宋体"/>
          <w:sz w:val="24"/>
          <w:szCs w:val="24"/>
          <w:lang w:eastAsia="zh-CN"/>
        </w:rPr>
        <w:t xml:space="preserve">16 </w:t>
      </w:r>
      <w:r w:rsidRPr="00302BEC">
        <w:rPr>
          <w:rFonts w:ascii="Book Antiqua" w:eastAsia="宋体" w:hAnsi="Book Antiqua" w:cs="宋体"/>
          <w:b/>
          <w:bCs/>
          <w:sz w:val="24"/>
          <w:szCs w:val="24"/>
          <w:lang w:eastAsia="zh-CN"/>
        </w:rPr>
        <w:t>Manias P</w:t>
      </w:r>
      <w:r w:rsidRPr="00302BEC">
        <w:rPr>
          <w:rFonts w:ascii="Book Antiqua" w:eastAsia="宋体" w:hAnsi="Book Antiqua" w:cs="宋体"/>
          <w:sz w:val="24"/>
          <w:szCs w:val="24"/>
          <w:lang w:eastAsia="zh-CN"/>
        </w:rPr>
        <w:t>, Stasinopoulos D.</w:t>
      </w:r>
      <w:proofErr w:type="gramEnd"/>
      <w:r w:rsidRPr="00302BEC">
        <w:rPr>
          <w:rFonts w:ascii="Book Antiqua" w:eastAsia="宋体" w:hAnsi="Book Antiqua" w:cs="宋体"/>
          <w:sz w:val="24"/>
          <w:szCs w:val="24"/>
          <w:lang w:eastAsia="zh-CN"/>
        </w:rPr>
        <w:t xml:space="preserve"> </w:t>
      </w:r>
      <w:proofErr w:type="gramStart"/>
      <w:r w:rsidRPr="00302BEC">
        <w:rPr>
          <w:rFonts w:ascii="Book Antiqua" w:eastAsia="宋体" w:hAnsi="Book Antiqua" w:cs="宋体"/>
          <w:sz w:val="24"/>
          <w:szCs w:val="24"/>
          <w:lang w:eastAsia="zh-CN"/>
        </w:rPr>
        <w:t xml:space="preserve">A controlled clinical pilot trial to study the effectiveness of ice as a supplement to the exercise </w:t>
      </w:r>
      <w:proofErr w:type="spellStart"/>
      <w:r w:rsidRPr="00302BEC">
        <w:rPr>
          <w:rFonts w:ascii="Book Antiqua" w:eastAsia="宋体" w:hAnsi="Book Antiqua" w:cs="宋体"/>
          <w:sz w:val="24"/>
          <w:szCs w:val="24"/>
          <w:lang w:eastAsia="zh-CN"/>
        </w:rPr>
        <w:t>programme</w:t>
      </w:r>
      <w:proofErr w:type="spellEnd"/>
      <w:r w:rsidRPr="00302BEC">
        <w:rPr>
          <w:rFonts w:ascii="Book Antiqua" w:eastAsia="宋体" w:hAnsi="Book Antiqua" w:cs="宋体"/>
          <w:sz w:val="24"/>
          <w:szCs w:val="24"/>
          <w:lang w:eastAsia="zh-CN"/>
        </w:rPr>
        <w:t xml:space="preserve"> for the management of lateral elbow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w:t>
      </w:r>
      <w:proofErr w:type="gramEnd"/>
      <w:r w:rsidRPr="00302BEC">
        <w:rPr>
          <w:rFonts w:ascii="Book Antiqua" w:eastAsia="宋体" w:hAnsi="Book Antiqua" w:cs="宋体"/>
          <w:sz w:val="24"/>
          <w:szCs w:val="24"/>
          <w:lang w:eastAsia="zh-CN"/>
        </w:rPr>
        <w:t xml:space="preserve"> </w:t>
      </w:r>
      <w:r w:rsidRPr="00302BEC">
        <w:rPr>
          <w:rFonts w:ascii="Book Antiqua" w:eastAsia="宋体" w:hAnsi="Book Antiqua" w:cs="宋体"/>
          <w:i/>
          <w:iCs/>
          <w:sz w:val="24"/>
          <w:szCs w:val="24"/>
          <w:lang w:eastAsia="zh-CN"/>
        </w:rPr>
        <w:t>Br J Sports Med</w:t>
      </w:r>
      <w:r w:rsidRPr="00302BEC">
        <w:rPr>
          <w:rFonts w:ascii="Book Antiqua" w:eastAsia="宋体" w:hAnsi="Book Antiqua" w:cs="宋体"/>
          <w:sz w:val="24"/>
          <w:szCs w:val="24"/>
          <w:lang w:eastAsia="zh-CN"/>
        </w:rPr>
        <w:t xml:space="preserve"> 2006; </w:t>
      </w:r>
      <w:r w:rsidRPr="00302BEC">
        <w:rPr>
          <w:rFonts w:ascii="Book Antiqua" w:eastAsia="宋体" w:hAnsi="Book Antiqua" w:cs="宋体"/>
          <w:b/>
          <w:bCs/>
          <w:sz w:val="24"/>
          <w:szCs w:val="24"/>
          <w:lang w:eastAsia="zh-CN"/>
        </w:rPr>
        <w:t>40</w:t>
      </w:r>
      <w:r w:rsidRPr="00302BEC">
        <w:rPr>
          <w:rFonts w:ascii="Book Antiqua" w:eastAsia="宋体" w:hAnsi="Book Antiqua" w:cs="宋体"/>
          <w:sz w:val="24"/>
          <w:szCs w:val="24"/>
          <w:lang w:eastAsia="zh-CN"/>
        </w:rPr>
        <w:t>: 81-85 [PMID: 16371498]</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17 </w:t>
      </w:r>
      <w:r w:rsidRPr="00302BEC">
        <w:rPr>
          <w:rFonts w:ascii="Book Antiqua" w:eastAsia="宋体" w:hAnsi="Book Antiqua" w:cs="宋体"/>
          <w:b/>
          <w:bCs/>
          <w:sz w:val="24"/>
          <w:szCs w:val="24"/>
          <w:lang w:eastAsia="zh-CN"/>
        </w:rPr>
        <w:t>Stasinopoulos D</w:t>
      </w:r>
      <w:r w:rsidRPr="00302BEC">
        <w:rPr>
          <w:rFonts w:ascii="Book Antiqua" w:eastAsia="宋体" w:hAnsi="Book Antiqua" w:cs="宋体"/>
          <w:sz w:val="24"/>
          <w:szCs w:val="24"/>
          <w:lang w:eastAsia="zh-CN"/>
        </w:rPr>
        <w:t xml:space="preserve">, Stasinopoulos I. Comparison of effects of </w:t>
      </w:r>
      <w:proofErr w:type="spellStart"/>
      <w:r w:rsidRPr="00302BEC">
        <w:rPr>
          <w:rFonts w:ascii="Book Antiqua" w:eastAsia="宋体" w:hAnsi="Book Antiqua" w:cs="宋体"/>
          <w:sz w:val="24"/>
          <w:szCs w:val="24"/>
          <w:lang w:eastAsia="zh-CN"/>
        </w:rPr>
        <w:t>Cyriax</w:t>
      </w:r>
      <w:proofErr w:type="spellEnd"/>
      <w:r w:rsidRPr="00302BEC">
        <w:rPr>
          <w:rFonts w:ascii="Book Antiqua" w:eastAsia="宋体" w:hAnsi="Book Antiqua" w:cs="宋体"/>
          <w:sz w:val="24"/>
          <w:szCs w:val="24"/>
          <w:lang w:eastAsia="zh-CN"/>
        </w:rPr>
        <w:t xml:space="preserve"> physiotherapy, a supervised exercise </w:t>
      </w:r>
      <w:proofErr w:type="spellStart"/>
      <w:r w:rsidRPr="00302BEC">
        <w:rPr>
          <w:rFonts w:ascii="Book Antiqua" w:eastAsia="宋体" w:hAnsi="Book Antiqua" w:cs="宋体"/>
          <w:sz w:val="24"/>
          <w:szCs w:val="24"/>
          <w:lang w:eastAsia="zh-CN"/>
        </w:rPr>
        <w:t>programme</w:t>
      </w:r>
      <w:proofErr w:type="spellEnd"/>
      <w:r w:rsidRPr="00302BEC">
        <w:rPr>
          <w:rFonts w:ascii="Book Antiqua" w:eastAsia="宋体" w:hAnsi="Book Antiqua" w:cs="宋体"/>
          <w:sz w:val="24"/>
          <w:szCs w:val="24"/>
          <w:lang w:eastAsia="zh-CN"/>
        </w:rPr>
        <w:t xml:space="preserve"> and polarized polychromatic non-coherent light (</w:t>
      </w:r>
      <w:proofErr w:type="spellStart"/>
      <w:r w:rsidRPr="00302BEC">
        <w:rPr>
          <w:rFonts w:ascii="Book Antiqua" w:eastAsia="宋体" w:hAnsi="Book Antiqua" w:cs="宋体"/>
          <w:sz w:val="24"/>
          <w:szCs w:val="24"/>
          <w:lang w:eastAsia="zh-CN"/>
        </w:rPr>
        <w:t>Bioptron</w:t>
      </w:r>
      <w:proofErr w:type="spellEnd"/>
      <w:r w:rsidRPr="00302BEC">
        <w:rPr>
          <w:rFonts w:ascii="Book Antiqua" w:eastAsia="宋体" w:hAnsi="Book Antiqua" w:cs="宋体"/>
          <w:sz w:val="24"/>
          <w:szCs w:val="24"/>
          <w:lang w:eastAsia="zh-CN"/>
        </w:rPr>
        <w:t xml:space="preserve"> light) for the treatment of lateral epicondylitis. </w:t>
      </w:r>
      <w:proofErr w:type="spellStart"/>
      <w:r w:rsidRPr="00302BEC">
        <w:rPr>
          <w:rFonts w:ascii="Book Antiqua" w:eastAsia="宋体" w:hAnsi="Book Antiqua" w:cs="宋体"/>
          <w:i/>
          <w:iCs/>
          <w:sz w:val="24"/>
          <w:szCs w:val="24"/>
          <w:lang w:eastAsia="zh-CN"/>
        </w:rPr>
        <w:t>Clin</w:t>
      </w:r>
      <w:proofErr w:type="spellEnd"/>
      <w:r w:rsidRPr="00302BEC">
        <w:rPr>
          <w:rFonts w:ascii="Book Antiqua" w:eastAsia="宋体" w:hAnsi="Book Antiqua" w:cs="宋体"/>
          <w:i/>
          <w:iCs/>
          <w:sz w:val="24"/>
          <w:szCs w:val="24"/>
          <w:lang w:eastAsia="zh-CN"/>
        </w:rPr>
        <w:t xml:space="preserve"> </w:t>
      </w:r>
      <w:proofErr w:type="spellStart"/>
      <w:r w:rsidRPr="00302BEC">
        <w:rPr>
          <w:rFonts w:ascii="Book Antiqua" w:eastAsia="宋体" w:hAnsi="Book Antiqua" w:cs="宋体"/>
          <w:i/>
          <w:iCs/>
          <w:sz w:val="24"/>
          <w:szCs w:val="24"/>
          <w:lang w:eastAsia="zh-CN"/>
        </w:rPr>
        <w:t>Rehabil</w:t>
      </w:r>
      <w:proofErr w:type="spellEnd"/>
      <w:r w:rsidRPr="00302BEC">
        <w:rPr>
          <w:rFonts w:ascii="Book Antiqua" w:eastAsia="宋体" w:hAnsi="Book Antiqua" w:cs="宋体"/>
          <w:sz w:val="24"/>
          <w:szCs w:val="24"/>
          <w:lang w:eastAsia="zh-CN"/>
        </w:rPr>
        <w:t xml:space="preserve"> 2006; </w:t>
      </w:r>
      <w:r w:rsidRPr="00302BEC">
        <w:rPr>
          <w:rFonts w:ascii="Book Antiqua" w:eastAsia="宋体" w:hAnsi="Book Antiqua" w:cs="宋体"/>
          <w:b/>
          <w:bCs/>
          <w:sz w:val="24"/>
          <w:szCs w:val="24"/>
          <w:lang w:eastAsia="zh-CN"/>
        </w:rPr>
        <w:t>20</w:t>
      </w:r>
      <w:r w:rsidRPr="00302BEC">
        <w:rPr>
          <w:rFonts w:ascii="Book Antiqua" w:eastAsia="宋体" w:hAnsi="Book Antiqua" w:cs="宋体"/>
          <w:sz w:val="24"/>
          <w:szCs w:val="24"/>
          <w:lang w:eastAsia="zh-CN"/>
        </w:rPr>
        <w:t>: 12-23 [PMID: 16502745]</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18 </w:t>
      </w:r>
      <w:proofErr w:type="spellStart"/>
      <w:r w:rsidRPr="00302BEC">
        <w:rPr>
          <w:rFonts w:ascii="Book Antiqua" w:eastAsia="宋体" w:hAnsi="Book Antiqua" w:cs="宋体"/>
          <w:b/>
          <w:bCs/>
          <w:sz w:val="24"/>
          <w:szCs w:val="24"/>
          <w:lang w:eastAsia="zh-CN"/>
        </w:rPr>
        <w:t>Dimitrios</w:t>
      </w:r>
      <w:proofErr w:type="spellEnd"/>
      <w:r w:rsidRPr="00302BEC">
        <w:rPr>
          <w:rFonts w:ascii="Book Antiqua" w:eastAsia="宋体" w:hAnsi="Book Antiqua" w:cs="宋体"/>
          <w:b/>
          <w:bCs/>
          <w:sz w:val="24"/>
          <w:szCs w:val="24"/>
          <w:lang w:eastAsia="zh-CN"/>
        </w:rPr>
        <w:t xml:space="preserve"> S</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Pantelis</w:t>
      </w:r>
      <w:proofErr w:type="spellEnd"/>
      <w:r w:rsidRPr="00302BEC">
        <w:rPr>
          <w:rFonts w:ascii="Book Antiqua" w:eastAsia="宋体" w:hAnsi="Book Antiqua" w:cs="宋体"/>
          <w:sz w:val="24"/>
          <w:szCs w:val="24"/>
          <w:lang w:eastAsia="zh-CN"/>
        </w:rPr>
        <w:t xml:space="preserve"> M, </w:t>
      </w:r>
      <w:proofErr w:type="spellStart"/>
      <w:r w:rsidRPr="00302BEC">
        <w:rPr>
          <w:rFonts w:ascii="Book Antiqua" w:eastAsia="宋体" w:hAnsi="Book Antiqua" w:cs="宋体"/>
          <w:sz w:val="24"/>
          <w:szCs w:val="24"/>
          <w:lang w:eastAsia="zh-CN"/>
        </w:rPr>
        <w:t>Kalliopi</w:t>
      </w:r>
      <w:proofErr w:type="spellEnd"/>
      <w:r w:rsidRPr="00302BEC">
        <w:rPr>
          <w:rFonts w:ascii="Book Antiqua" w:eastAsia="宋体" w:hAnsi="Book Antiqua" w:cs="宋体"/>
          <w:sz w:val="24"/>
          <w:szCs w:val="24"/>
          <w:lang w:eastAsia="zh-CN"/>
        </w:rPr>
        <w:t xml:space="preserve"> S. Comparing the effects of eccentric training with eccentric training and static stretching exercises in the treatment of patellar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 xml:space="preserve">. </w:t>
      </w:r>
      <w:proofErr w:type="gramStart"/>
      <w:r w:rsidRPr="00302BEC">
        <w:rPr>
          <w:rFonts w:ascii="Book Antiqua" w:eastAsia="宋体" w:hAnsi="Book Antiqua" w:cs="宋体"/>
          <w:sz w:val="24"/>
          <w:szCs w:val="24"/>
          <w:lang w:eastAsia="zh-CN"/>
        </w:rPr>
        <w:t>A controlled clinical trial.</w:t>
      </w:r>
      <w:proofErr w:type="gramEnd"/>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i/>
          <w:iCs/>
          <w:sz w:val="24"/>
          <w:szCs w:val="24"/>
          <w:lang w:eastAsia="zh-CN"/>
        </w:rPr>
        <w:t>Clin</w:t>
      </w:r>
      <w:proofErr w:type="spellEnd"/>
      <w:r w:rsidRPr="00302BEC">
        <w:rPr>
          <w:rFonts w:ascii="Book Antiqua" w:eastAsia="宋体" w:hAnsi="Book Antiqua" w:cs="宋体"/>
          <w:i/>
          <w:iCs/>
          <w:sz w:val="24"/>
          <w:szCs w:val="24"/>
          <w:lang w:eastAsia="zh-CN"/>
        </w:rPr>
        <w:t xml:space="preserve"> </w:t>
      </w:r>
      <w:proofErr w:type="spellStart"/>
      <w:r w:rsidRPr="00302BEC">
        <w:rPr>
          <w:rFonts w:ascii="Book Antiqua" w:eastAsia="宋体" w:hAnsi="Book Antiqua" w:cs="宋体"/>
          <w:i/>
          <w:iCs/>
          <w:sz w:val="24"/>
          <w:szCs w:val="24"/>
          <w:lang w:eastAsia="zh-CN"/>
        </w:rPr>
        <w:t>Rehabil</w:t>
      </w:r>
      <w:proofErr w:type="spellEnd"/>
      <w:r w:rsidRPr="00302BEC">
        <w:rPr>
          <w:rFonts w:ascii="Book Antiqua" w:eastAsia="宋体" w:hAnsi="Book Antiqua" w:cs="宋体"/>
          <w:sz w:val="24"/>
          <w:szCs w:val="24"/>
          <w:lang w:eastAsia="zh-CN"/>
        </w:rPr>
        <w:t xml:space="preserve"> 2012; </w:t>
      </w:r>
      <w:r w:rsidRPr="00302BEC">
        <w:rPr>
          <w:rFonts w:ascii="Book Antiqua" w:eastAsia="宋体" w:hAnsi="Book Antiqua" w:cs="宋体"/>
          <w:b/>
          <w:bCs/>
          <w:sz w:val="24"/>
          <w:szCs w:val="24"/>
          <w:lang w:eastAsia="zh-CN"/>
        </w:rPr>
        <w:t>26</w:t>
      </w:r>
      <w:r w:rsidRPr="00302BEC">
        <w:rPr>
          <w:rFonts w:ascii="Book Antiqua" w:eastAsia="宋体" w:hAnsi="Book Antiqua" w:cs="宋体"/>
          <w:sz w:val="24"/>
          <w:szCs w:val="24"/>
          <w:lang w:eastAsia="zh-CN"/>
        </w:rPr>
        <w:t>: 423-430 [PMID: 21856721]</w:t>
      </w:r>
    </w:p>
    <w:p w:rsidR="00302BEC" w:rsidRPr="00302BEC" w:rsidRDefault="00AB56D1" w:rsidP="00302BEC">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19 </w:t>
      </w:r>
      <w:r w:rsidR="00302BEC" w:rsidRPr="00302BEC">
        <w:rPr>
          <w:rFonts w:ascii="Book Antiqua" w:eastAsia="宋体" w:hAnsi="Book Antiqua" w:cs="宋体"/>
          <w:b/>
          <w:sz w:val="24"/>
          <w:szCs w:val="24"/>
          <w:lang w:eastAsia="zh-CN"/>
        </w:rPr>
        <w:t>Stasinopoulos D</w:t>
      </w:r>
      <w:r w:rsidR="00302BEC" w:rsidRPr="00302BEC">
        <w:rPr>
          <w:rFonts w:ascii="Book Antiqua" w:eastAsia="宋体" w:hAnsi="Book Antiqua" w:cs="宋体"/>
          <w:sz w:val="24"/>
          <w:szCs w:val="24"/>
          <w:lang w:eastAsia="zh-CN"/>
        </w:rPr>
        <w:t xml:space="preserve">, Manias P. Comparing Two Exercise </w:t>
      </w:r>
      <w:proofErr w:type="spellStart"/>
      <w:r w:rsidR="00302BEC" w:rsidRPr="00302BEC">
        <w:rPr>
          <w:rFonts w:ascii="Book Antiqua" w:eastAsia="宋体" w:hAnsi="Book Antiqua" w:cs="宋体"/>
          <w:sz w:val="24"/>
          <w:szCs w:val="24"/>
          <w:lang w:eastAsia="zh-CN"/>
        </w:rPr>
        <w:t>Programmes</w:t>
      </w:r>
      <w:proofErr w:type="spellEnd"/>
      <w:r w:rsidR="00302BEC" w:rsidRPr="00302BEC">
        <w:rPr>
          <w:rFonts w:ascii="Book Antiqua" w:eastAsia="宋体" w:hAnsi="Book Antiqua" w:cs="宋体"/>
          <w:sz w:val="24"/>
          <w:szCs w:val="24"/>
          <w:lang w:eastAsia="zh-CN"/>
        </w:rPr>
        <w:t xml:space="preserve"> for the Management of Lateral Elbow </w:t>
      </w:r>
      <w:proofErr w:type="spellStart"/>
      <w:r w:rsidR="00302BEC" w:rsidRPr="00302BEC">
        <w:rPr>
          <w:rFonts w:ascii="Book Antiqua" w:eastAsia="宋体" w:hAnsi="Book Antiqua" w:cs="宋体"/>
          <w:sz w:val="24"/>
          <w:szCs w:val="24"/>
          <w:lang w:eastAsia="zh-CN"/>
        </w:rPr>
        <w:t>Tendinopathy</w:t>
      </w:r>
      <w:proofErr w:type="spellEnd"/>
      <w:r w:rsidR="00302BEC" w:rsidRPr="00302BEC">
        <w:rPr>
          <w:rFonts w:ascii="Book Antiqua" w:eastAsia="宋体" w:hAnsi="Book Antiqua" w:cs="宋体"/>
          <w:sz w:val="24"/>
          <w:szCs w:val="24"/>
          <w:lang w:eastAsia="zh-CN"/>
        </w:rPr>
        <w:t xml:space="preserve"> (Tennis Elbow/Lateral Epicondylitis)</w:t>
      </w:r>
      <w:r>
        <w:rPr>
          <w:rFonts w:ascii="Book Antiqua" w:eastAsia="宋体" w:hAnsi="Book Antiqua" w:cs="宋体" w:hint="eastAsia"/>
          <w:sz w:val="24"/>
          <w:szCs w:val="24"/>
          <w:lang w:eastAsia="zh-CN"/>
        </w:rPr>
        <w:t xml:space="preserve"> - </w:t>
      </w:r>
      <w:r w:rsidR="00302BEC" w:rsidRPr="00302BEC">
        <w:rPr>
          <w:rFonts w:ascii="Book Antiqua" w:eastAsia="宋体" w:hAnsi="Book Antiqua" w:cs="宋体"/>
          <w:sz w:val="24"/>
          <w:szCs w:val="24"/>
          <w:lang w:eastAsia="zh-CN"/>
        </w:rPr>
        <w:t>A Controlled Clinical Trial.</w:t>
      </w:r>
      <w:proofErr w:type="gramEnd"/>
      <w:r w:rsidR="00302BEC" w:rsidRPr="00302BEC">
        <w:rPr>
          <w:rFonts w:ascii="Book Antiqua" w:eastAsia="宋体" w:hAnsi="Book Antiqua" w:cs="宋体"/>
          <w:sz w:val="24"/>
          <w:szCs w:val="24"/>
          <w:lang w:eastAsia="zh-CN"/>
        </w:rPr>
        <w:t xml:space="preserve"> </w:t>
      </w:r>
      <w:proofErr w:type="spellStart"/>
      <w:r w:rsidR="00302BEC" w:rsidRPr="00302BEC">
        <w:rPr>
          <w:rFonts w:ascii="Book Antiqua" w:eastAsia="宋体" w:hAnsi="Book Antiqua" w:cs="宋体"/>
          <w:i/>
          <w:sz w:val="24"/>
          <w:szCs w:val="24"/>
          <w:lang w:eastAsia="zh-CN"/>
        </w:rPr>
        <w:t>OAJoST</w:t>
      </w:r>
      <w:proofErr w:type="spellEnd"/>
      <w:r w:rsidR="00302BEC" w:rsidRPr="00302BEC">
        <w:rPr>
          <w:rFonts w:ascii="Book Antiqua" w:eastAsia="宋体" w:hAnsi="Book Antiqua" w:cs="宋体"/>
          <w:sz w:val="24"/>
          <w:szCs w:val="24"/>
          <w:lang w:eastAsia="zh-CN"/>
        </w:rPr>
        <w:t xml:space="preserve"> 2013; </w:t>
      </w:r>
      <w:r w:rsidR="00302BEC" w:rsidRPr="00302BEC">
        <w:rPr>
          <w:rFonts w:ascii="Book Antiqua" w:eastAsia="宋体" w:hAnsi="Book Antiqua" w:cs="宋体"/>
          <w:b/>
          <w:sz w:val="24"/>
          <w:szCs w:val="24"/>
          <w:lang w:eastAsia="zh-CN"/>
        </w:rPr>
        <w:t>1</w:t>
      </w:r>
      <w:r w:rsidR="00302BEC" w:rsidRPr="00302BEC">
        <w:rPr>
          <w:rFonts w:ascii="Book Antiqua" w:eastAsia="宋体" w:hAnsi="Book Antiqua" w:cs="宋体"/>
          <w:sz w:val="24"/>
          <w:szCs w:val="24"/>
          <w:lang w:eastAsia="zh-CN"/>
        </w:rPr>
        <w:t xml:space="preserve">: 8 </w:t>
      </w:r>
      <w:r>
        <w:rPr>
          <w:rFonts w:ascii="Book Antiqua" w:eastAsia="宋体" w:hAnsi="Book Antiqua" w:cs="宋体" w:hint="eastAsia"/>
          <w:sz w:val="24"/>
          <w:szCs w:val="24"/>
          <w:lang w:eastAsia="zh-CN"/>
        </w:rPr>
        <w:t>[</w:t>
      </w:r>
      <w:r w:rsidRPr="00302BEC">
        <w:rPr>
          <w:rFonts w:ascii="Book Antiqua" w:eastAsia="宋体" w:hAnsi="Book Antiqua" w:cs="宋体"/>
          <w:sz w:val="24"/>
          <w:szCs w:val="24"/>
          <w:lang w:eastAsia="zh-CN"/>
        </w:rPr>
        <w:t>DOI</w:t>
      </w:r>
      <w:r w:rsidR="00302BEC" w:rsidRPr="00302BEC">
        <w:rPr>
          <w:rFonts w:ascii="Book Antiqua" w:eastAsia="宋体" w:hAnsi="Book Antiqua" w:cs="宋体"/>
          <w:sz w:val="24"/>
          <w:szCs w:val="24"/>
          <w:lang w:eastAsia="zh-CN"/>
        </w:rPr>
        <w:t>: 10.11131/2013/100013</w:t>
      </w:r>
      <w:r>
        <w:rPr>
          <w:rFonts w:ascii="Book Antiqua" w:eastAsia="宋体" w:hAnsi="Book Antiqua" w:cs="宋体" w:hint="eastAsia"/>
          <w:sz w:val="24"/>
          <w:szCs w:val="24"/>
          <w:lang w:eastAsia="zh-CN"/>
        </w:rPr>
        <w:t>]</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20 </w:t>
      </w:r>
      <w:r w:rsidRPr="00302BEC">
        <w:rPr>
          <w:rFonts w:ascii="Book Antiqua" w:eastAsia="宋体" w:hAnsi="Book Antiqua" w:cs="宋体"/>
          <w:b/>
          <w:bCs/>
          <w:sz w:val="24"/>
          <w:szCs w:val="24"/>
          <w:lang w:eastAsia="zh-CN"/>
        </w:rPr>
        <w:t>Stasinopoulos D</w:t>
      </w:r>
      <w:r w:rsidRPr="00302BEC">
        <w:rPr>
          <w:rFonts w:ascii="Book Antiqua" w:eastAsia="宋体" w:hAnsi="Book Antiqua" w:cs="宋体"/>
          <w:sz w:val="24"/>
          <w:szCs w:val="24"/>
          <w:lang w:eastAsia="zh-CN"/>
        </w:rPr>
        <w:t xml:space="preserve">, Stasinopoulos I, </w:t>
      </w:r>
      <w:proofErr w:type="spellStart"/>
      <w:r w:rsidRPr="00302BEC">
        <w:rPr>
          <w:rFonts w:ascii="Book Antiqua" w:eastAsia="宋体" w:hAnsi="Book Antiqua" w:cs="宋体"/>
          <w:sz w:val="24"/>
          <w:szCs w:val="24"/>
          <w:lang w:eastAsia="zh-CN"/>
        </w:rPr>
        <w:t>Pantelis</w:t>
      </w:r>
      <w:proofErr w:type="spellEnd"/>
      <w:r w:rsidRPr="00302BEC">
        <w:rPr>
          <w:rFonts w:ascii="Book Antiqua" w:eastAsia="宋体" w:hAnsi="Book Antiqua" w:cs="宋体"/>
          <w:sz w:val="24"/>
          <w:szCs w:val="24"/>
          <w:lang w:eastAsia="zh-CN"/>
        </w:rPr>
        <w:t xml:space="preserve"> M, </w:t>
      </w:r>
      <w:proofErr w:type="spellStart"/>
      <w:r w:rsidRPr="00302BEC">
        <w:rPr>
          <w:rFonts w:ascii="Book Antiqua" w:eastAsia="宋体" w:hAnsi="Book Antiqua" w:cs="宋体"/>
          <w:sz w:val="24"/>
          <w:szCs w:val="24"/>
          <w:lang w:eastAsia="zh-CN"/>
        </w:rPr>
        <w:t>Stasinopoulou</w:t>
      </w:r>
      <w:proofErr w:type="spellEnd"/>
      <w:r w:rsidRPr="00302BEC">
        <w:rPr>
          <w:rFonts w:ascii="Book Antiqua" w:eastAsia="宋体" w:hAnsi="Book Antiqua" w:cs="宋体"/>
          <w:sz w:val="24"/>
          <w:szCs w:val="24"/>
          <w:lang w:eastAsia="zh-CN"/>
        </w:rPr>
        <w:t xml:space="preserve"> K. Comparison of effects of a home exercise </w:t>
      </w:r>
      <w:proofErr w:type="spellStart"/>
      <w:r w:rsidRPr="00302BEC">
        <w:rPr>
          <w:rFonts w:ascii="Book Antiqua" w:eastAsia="宋体" w:hAnsi="Book Antiqua" w:cs="宋体"/>
          <w:sz w:val="24"/>
          <w:szCs w:val="24"/>
          <w:lang w:eastAsia="zh-CN"/>
        </w:rPr>
        <w:t>programme</w:t>
      </w:r>
      <w:proofErr w:type="spellEnd"/>
      <w:r w:rsidRPr="00302BEC">
        <w:rPr>
          <w:rFonts w:ascii="Book Antiqua" w:eastAsia="宋体" w:hAnsi="Book Antiqua" w:cs="宋体"/>
          <w:sz w:val="24"/>
          <w:szCs w:val="24"/>
          <w:lang w:eastAsia="zh-CN"/>
        </w:rPr>
        <w:t xml:space="preserve"> and a supervised exercise </w:t>
      </w:r>
      <w:proofErr w:type="spellStart"/>
      <w:r w:rsidRPr="00302BEC">
        <w:rPr>
          <w:rFonts w:ascii="Book Antiqua" w:eastAsia="宋体" w:hAnsi="Book Antiqua" w:cs="宋体"/>
          <w:sz w:val="24"/>
          <w:szCs w:val="24"/>
          <w:lang w:eastAsia="zh-CN"/>
        </w:rPr>
        <w:t>programme</w:t>
      </w:r>
      <w:proofErr w:type="spellEnd"/>
      <w:r w:rsidRPr="00302BEC">
        <w:rPr>
          <w:rFonts w:ascii="Book Antiqua" w:eastAsia="宋体" w:hAnsi="Book Antiqua" w:cs="宋体"/>
          <w:sz w:val="24"/>
          <w:szCs w:val="24"/>
          <w:lang w:eastAsia="zh-CN"/>
        </w:rPr>
        <w:t xml:space="preserve"> for the management of lateral elbow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 xml:space="preserve">. </w:t>
      </w:r>
      <w:r w:rsidRPr="00302BEC">
        <w:rPr>
          <w:rFonts w:ascii="Book Antiqua" w:eastAsia="宋体" w:hAnsi="Book Antiqua" w:cs="宋体"/>
          <w:i/>
          <w:iCs/>
          <w:sz w:val="24"/>
          <w:szCs w:val="24"/>
          <w:lang w:eastAsia="zh-CN"/>
        </w:rPr>
        <w:t>Br J Sports Med</w:t>
      </w:r>
      <w:r w:rsidRPr="00302BEC">
        <w:rPr>
          <w:rFonts w:ascii="Book Antiqua" w:eastAsia="宋体" w:hAnsi="Book Antiqua" w:cs="宋体"/>
          <w:sz w:val="24"/>
          <w:szCs w:val="24"/>
          <w:lang w:eastAsia="zh-CN"/>
        </w:rPr>
        <w:t xml:space="preserve"> 2010; </w:t>
      </w:r>
      <w:r w:rsidRPr="00302BEC">
        <w:rPr>
          <w:rFonts w:ascii="Book Antiqua" w:eastAsia="宋体" w:hAnsi="Book Antiqua" w:cs="宋体"/>
          <w:b/>
          <w:bCs/>
          <w:sz w:val="24"/>
          <w:szCs w:val="24"/>
          <w:lang w:eastAsia="zh-CN"/>
        </w:rPr>
        <w:t>44</w:t>
      </w:r>
      <w:r w:rsidRPr="00302BEC">
        <w:rPr>
          <w:rFonts w:ascii="Book Antiqua" w:eastAsia="宋体" w:hAnsi="Book Antiqua" w:cs="宋体"/>
          <w:sz w:val="24"/>
          <w:szCs w:val="24"/>
          <w:lang w:eastAsia="zh-CN"/>
        </w:rPr>
        <w:t>: 579-583 [PMID: 19887440]</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21 </w:t>
      </w:r>
      <w:r w:rsidRPr="00302BEC">
        <w:rPr>
          <w:rFonts w:ascii="Book Antiqua" w:eastAsia="宋体" w:hAnsi="Book Antiqua" w:cs="宋体"/>
          <w:b/>
          <w:bCs/>
          <w:sz w:val="24"/>
          <w:szCs w:val="24"/>
          <w:lang w:eastAsia="zh-CN"/>
        </w:rPr>
        <w:t>Bahr R</w:t>
      </w:r>
      <w:r w:rsidRPr="00302BEC">
        <w:rPr>
          <w:rFonts w:ascii="Book Antiqua" w:eastAsia="宋体" w:hAnsi="Book Antiqua" w:cs="宋体"/>
          <w:sz w:val="24"/>
          <w:szCs w:val="24"/>
          <w:lang w:eastAsia="zh-CN"/>
        </w:rPr>
        <w:t xml:space="preserve">, Fossan B, </w:t>
      </w:r>
      <w:proofErr w:type="spellStart"/>
      <w:r w:rsidRPr="00302BEC">
        <w:rPr>
          <w:rFonts w:ascii="Book Antiqua" w:eastAsia="宋体" w:hAnsi="Book Antiqua" w:cs="宋体"/>
          <w:sz w:val="24"/>
          <w:szCs w:val="24"/>
          <w:lang w:eastAsia="zh-CN"/>
        </w:rPr>
        <w:t>Løken</w:t>
      </w:r>
      <w:proofErr w:type="spellEnd"/>
      <w:r w:rsidRPr="00302BEC">
        <w:rPr>
          <w:rFonts w:ascii="Book Antiqua" w:eastAsia="宋体" w:hAnsi="Book Antiqua" w:cs="宋体"/>
          <w:sz w:val="24"/>
          <w:szCs w:val="24"/>
          <w:lang w:eastAsia="zh-CN"/>
        </w:rPr>
        <w:t xml:space="preserve"> S, </w:t>
      </w:r>
      <w:proofErr w:type="spellStart"/>
      <w:r w:rsidRPr="00302BEC">
        <w:rPr>
          <w:rFonts w:ascii="Book Antiqua" w:eastAsia="宋体" w:hAnsi="Book Antiqua" w:cs="宋体"/>
          <w:sz w:val="24"/>
          <w:szCs w:val="24"/>
          <w:lang w:eastAsia="zh-CN"/>
        </w:rPr>
        <w:t>Engebretsen</w:t>
      </w:r>
      <w:proofErr w:type="spellEnd"/>
      <w:r w:rsidRPr="00302BEC">
        <w:rPr>
          <w:rFonts w:ascii="Book Antiqua" w:eastAsia="宋体" w:hAnsi="Book Antiqua" w:cs="宋体"/>
          <w:sz w:val="24"/>
          <w:szCs w:val="24"/>
          <w:lang w:eastAsia="zh-CN"/>
        </w:rPr>
        <w:t xml:space="preserve"> L. Surgical treatment compared with eccentric training for patellar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 xml:space="preserve"> (Jumper's Knee). A randomized, controlled trial. </w:t>
      </w:r>
      <w:r w:rsidRPr="00302BEC">
        <w:rPr>
          <w:rFonts w:ascii="Book Antiqua" w:eastAsia="宋体" w:hAnsi="Book Antiqua" w:cs="宋体"/>
          <w:i/>
          <w:iCs/>
          <w:sz w:val="24"/>
          <w:szCs w:val="24"/>
          <w:lang w:eastAsia="zh-CN"/>
        </w:rPr>
        <w:t xml:space="preserve">J Bone Joint </w:t>
      </w:r>
      <w:proofErr w:type="spellStart"/>
      <w:r w:rsidRPr="00302BEC">
        <w:rPr>
          <w:rFonts w:ascii="Book Antiqua" w:eastAsia="宋体" w:hAnsi="Book Antiqua" w:cs="宋体"/>
          <w:i/>
          <w:iCs/>
          <w:sz w:val="24"/>
          <w:szCs w:val="24"/>
          <w:lang w:eastAsia="zh-CN"/>
        </w:rPr>
        <w:t>Surg</w:t>
      </w:r>
      <w:proofErr w:type="spellEnd"/>
      <w:r w:rsidRPr="00302BEC">
        <w:rPr>
          <w:rFonts w:ascii="Book Antiqua" w:eastAsia="宋体" w:hAnsi="Book Antiqua" w:cs="宋体"/>
          <w:i/>
          <w:iCs/>
          <w:sz w:val="24"/>
          <w:szCs w:val="24"/>
          <w:lang w:eastAsia="zh-CN"/>
        </w:rPr>
        <w:t xml:space="preserve"> Am</w:t>
      </w:r>
      <w:r w:rsidRPr="00302BEC">
        <w:rPr>
          <w:rFonts w:ascii="Book Antiqua" w:eastAsia="宋体" w:hAnsi="Book Antiqua" w:cs="宋体"/>
          <w:sz w:val="24"/>
          <w:szCs w:val="24"/>
          <w:lang w:eastAsia="zh-CN"/>
        </w:rPr>
        <w:t xml:space="preserve"> 2006; </w:t>
      </w:r>
      <w:r w:rsidRPr="00302BEC">
        <w:rPr>
          <w:rFonts w:ascii="Book Antiqua" w:eastAsia="宋体" w:hAnsi="Book Antiqua" w:cs="宋体"/>
          <w:b/>
          <w:bCs/>
          <w:sz w:val="24"/>
          <w:szCs w:val="24"/>
          <w:lang w:eastAsia="zh-CN"/>
        </w:rPr>
        <w:t>88</w:t>
      </w:r>
      <w:r w:rsidRPr="00302BEC">
        <w:rPr>
          <w:rFonts w:ascii="Book Antiqua" w:eastAsia="宋体" w:hAnsi="Book Antiqua" w:cs="宋体"/>
          <w:sz w:val="24"/>
          <w:szCs w:val="24"/>
          <w:lang w:eastAsia="zh-CN"/>
        </w:rPr>
        <w:t>: 1689-1698 [PMID: 16882889]</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22 </w:t>
      </w:r>
      <w:proofErr w:type="spellStart"/>
      <w:r w:rsidRPr="00302BEC">
        <w:rPr>
          <w:rFonts w:ascii="Book Antiqua" w:eastAsia="宋体" w:hAnsi="Book Antiqua" w:cs="宋体"/>
          <w:b/>
          <w:bCs/>
          <w:sz w:val="24"/>
          <w:szCs w:val="24"/>
          <w:lang w:eastAsia="zh-CN"/>
        </w:rPr>
        <w:t>Alfredson</w:t>
      </w:r>
      <w:proofErr w:type="spellEnd"/>
      <w:r w:rsidRPr="00302BEC">
        <w:rPr>
          <w:rFonts w:ascii="Book Antiqua" w:eastAsia="宋体" w:hAnsi="Book Antiqua" w:cs="宋体"/>
          <w:b/>
          <w:bCs/>
          <w:sz w:val="24"/>
          <w:szCs w:val="24"/>
          <w:lang w:eastAsia="zh-CN"/>
        </w:rPr>
        <w:t xml:space="preserve"> H</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Pietilä</w:t>
      </w:r>
      <w:proofErr w:type="spellEnd"/>
      <w:r w:rsidRPr="00302BEC">
        <w:rPr>
          <w:rFonts w:ascii="Book Antiqua" w:eastAsia="宋体" w:hAnsi="Book Antiqua" w:cs="宋体"/>
          <w:sz w:val="24"/>
          <w:szCs w:val="24"/>
          <w:lang w:eastAsia="zh-CN"/>
        </w:rPr>
        <w:t xml:space="preserve"> T, </w:t>
      </w:r>
      <w:proofErr w:type="spellStart"/>
      <w:r w:rsidRPr="00302BEC">
        <w:rPr>
          <w:rFonts w:ascii="Book Antiqua" w:eastAsia="宋体" w:hAnsi="Book Antiqua" w:cs="宋体"/>
          <w:sz w:val="24"/>
          <w:szCs w:val="24"/>
          <w:lang w:eastAsia="zh-CN"/>
        </w:rPr>
        <w:t>Jonsson</w:t>
      </w:r>
      <w:proofErr w:type="spellEnd"/>
      <w:r w:rsidRPr="00302BEC">
        <w:rPr>
          <w:rFonts w:ascii="Book Antiqua" w:eastAsia="宋体" w:hAnsi="Book Antiqua" w:cs="宋体"/>
          <w:sz w:val="24"/>
          <w:szCs w:val="24"/>
          <w:lang w:eastAsia="zh-CN"/>
        </w:rPr>
        <w:t xml:space="preserve"> P, </w:t>
      </w:r>
      <w:proofErr w:type="spellStart"/>
      <w:r w:rsidRPr="00302BEC">
        <w:rPr>
          <w:rFonts w:ascii="Book Antiqua" w:eastAsia="宋体" w:hAnsi="Book Antiqua" w:cs="宋体"/>
          <w:sz w:val="24"/>
          <w:szCs w:val="24"/>
          <w:lang w:eastAsia="zh-CN"/>
        </w:rPr>
        <w:t>Lorentzon</w:t>
      </w:r>
      <w:proofErr w:type="spellEnd"/>
      <w:r w:rsidRPr="00302BEC">
        <w:rPr>
          <w:rFonts w:ascii="Book Antiqua" w:eastAsia="宋体" w:hAnsi="Book Antiqua" w:cs="宋体"/>
          <w:sz w:val="24"/>
          <w:szCs w:val="24"/>
          <w:lang w:eastAsia="zh-CN"/>
        </w:rPr>
        <w:t xml:space="preserve"> R. Heavy-load eccentric calf muscle training for the treatment of chronic Achilles </w:t>
      </w:r>
      <w:proofErr w:type="spellStart"/>
      <w:r w:rsidRPr="00302BEC">
        <w:rPr>
          <w:rFonts w:ascii="Book Antiqua" w:eastAsia="宋体" w:hAnsi="Book Antiqua" w:cs="宋体"/>
          <w:sz w:val="24"/>
          <w:szCs w:val="24"/>
          <w:lang w:eastAsia="zh-CN"/>
        </w:rPr>
        <w:t>tendinosis</w:t>
      </w:r>
      <w:proofErr w:type="spellEnd"/>
      <w:r w:rsidRPr="00302BEC">
        <w:rPr>
          <w:rFonts w:ascii="Book Antiqua" w:eastAsia="宋体" w:hAnsi="Book Antiqua" w:cs="宋体"/>
          <w:sz w:val="24"/>
          <w:szCs w:val="24"/>
          <w:lang w:eastAsia="zh-CN"/>
        </w:rPr>
        <w:t xml:space="preserve">. </w:t>
      </w:r>
      <w:r w:rsidRPr="00302BEC">
        <w:rPr>
          <w:rFonts w:ascii="Book Antiqua" w:eastAsia="宋体" w:hAnsi="Book Antiqua" w:cs="宋体"/>
          <w:i/>
          <w:iCs/>
          <w:sz w:val="24"/>
          <w:szCs w:val="24"/>
          <w:lang w:eastAsia="zh-CN"/>
        </w:rPr>
        <w:t>Am J Sports Med</w:t>
      </w:r>
      <w:r w:rsidRPr="00302BEC">
        <w:rPr>
          <w:rFonts w:ascii="Book Antiqua" w:eastAsia="宋体" w:hAnsi="Book Antiqua" w:cs="宋体"/>
          <w:sz w:val="24"/>
          <w:szCs w:val="24"/>
          <w:lang w:eastAsia="zh-CN"/>
        </w:rPr>
        <w:t xml:space="preserve"> </w:t>
      </w:r>
      <w:r w:rsidR="00AB56D1">
        <w:rPr>
          <w:rFonts w:ascii="Book Antiqua" w:eastAsia="宋体" w:hAnsi="Book Antiqua" w:cs="宋体" w:hint="eastAsia"/>
          <w:sz w:val="24"/>
          <w:szCs w:val="24"/>
          <w:lang w:eastAsia="zh-CN"/>
        </w:rPr>
        <w:t>2006</w:t>
      </w:r>
      <w:r w:rsidRPr="00302BEC">
        <w:rPr>
          <w:rFonts w:ascii="Book Antiqua" w:eastAsia="宋体" w:hAnsi="Book Antiqua" w:cs="宋体"/>
          <w:sz w:val="24"/>
          <w:szCs w:val="24"/>
          <w:lang w:eastAsia="zh-CN"/>
        </w:rPr>
        <w:t xml:space="preserve">; </w:t>
      </w:r>
      <w:r w:rsidRPr="00302BEC">
        <w:rPr>
          <w:rFonts w:ascii="Book Antiqua" w:eastAsia="宋体" w:hAnsi="Book Antiqua" w:cs="宋体"/>
          <w:b/>
          <w:bCs/>
          <w:sz w:val="24"/>
          <w:szCs w:val="24"/>
          <w:lang w:eastAsia="zh-CN"/>
        </w:rPr>
        <w:t>26</w:t>
      </w:r>
      <w:r w:rsidRPr="00302BEC">
        <w:rPr>
          <w:rFonts w:ascii="Book Antiqua" w:eastAsia="宋体" w:hAnsi="Book Antiqua" w:cs="宋体"/>
          <w:sz w:val="24"/>
          <w:szCs w:val="24"/>
          <w:lang w:eastAsia="zh-CN"/>
        </w:rPr>
        <w:t>: 360-366 [PMID: 9617396]</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23 </w:t>
      </w:r>
      <w:proofErr w:type="spellStart"/>
      <w:r w:rsidRPr="00302BEC">
        <w:rPr>
          <w:rFonts w:ascii="Book Antiqua" w:eastAsia="宋体" w:hAnsi="Book Antiqua" w:cs="宋体"/>
          <w:b/>
          <w:bCs/>
          <w:sz w:val="24"/>
          <w:szCs w:val="24"/>
          <w:lang w:eastAsia="zh-CN"/>
        </w:rPr>
        <w:t>Mafi</w:t>
      </w:r>
      <w:proofErr w:type="spellEnd"/>
      <w:r w:rsidRPr="00302BEC">
        <w:rPr>
          <w:rFonts w:ascii="Book Antiqua" w:eastAsia="宋体" w:hAnsi="Book Antiqua" w:cs="宋体"/>
          <w:b/>
          <w:bCs/>
          <w:sz w:val="24"/>
          <w:szCs w:val="24"/>
          <w:lang w:eastAsia="zh-CN"/>
        </w:rPr>
        <w:t xml:space="preserve"> N</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Lorentzon</w:t>
      </w:r>
      <w:proofErr w:type="spellEnd"/>
      <w:r w:rsidRPr="00302BEC">
        <w:rPr>
          <w:rFonts w:ascii="Book Antiqua" w:eastAsia="宋体" w:hAnsi="Book Antiqua" w:cs="宋体"/>
          <w:sz w:val="24"/>
          <w:szCs w:val="24"/>
          <w:lang w:eastAsia="zh-CN"/>
        </w:rPr>
        <w:t xml:space="preserve"> R, </w:t>
      </w:r>
      <w:proofErr w:type="spellStart"/>
      <w:r w:rsidRPr="00302BEC">
        <w:rPr>
          <w:rFonts w:ascii="Book Antiqua" w:eastAsia="宋体" w:hAnsi="Book Antiqua" w:cs="宋体"/>
          <w:sz w:val="24"/>
          <w:szCs w:val="24"/>
          <w:lang w:eastAsia="zh-CN"/>
        </w:rPr>
        <w:t>Alfredson</w:t>
      </w:r>
      <w:proofErr w:type="spellEnd"/>
      <w:r w:rsidRPr="00302BEC">
        <w:rPr>
          <w:rFonts w:ascii="Book Antiqua" w:eastAsia="宋体" w:hAnsi="Book Antiqua" w:cs="宋体"/>
          <w:sz w:val="24"/>
          <w:szCs w:val="24"/>
          <w:lang w:eastAsia="zh-CN"/>
        </w:rPr>
        <w:t xml:space="preserve"> H. Superior short-term results with eccentric calf muscle training compared to concentric training in a randomized prospective multicenter study on patients with chronic Achilles </w:t>
      </w:r>
      <w:proofErr w:type="spellStart"/>
      <w:r w:rsidRPr="00302BEC">
        <w:rPr>
          <w:rFonts w:ascii="Book Antiqua" w:eastAsia="宋体" w:hAnsi="Book Antiqua" w:cs="宋体"/>
          <w:sz w:val="24"/>
          <w:szCs w:val="24"/>
          <w:lang w:eastAsia="zh-CN"/>
        </w:rPr>
        <w:t>tendinosis</w:t>
      </w:r>
      <w:proofErr w:type="spellEnd"/>
      <w:r w:rsidRPr="00302BEC">
        <w:rPr>
          <w:rFonts w:ascii="Book Antiqua" w:eastAsia="宋体" w:hAnsi="Book Antiqua" w:cs="宋体"/>
          <w:sz w:val="24"/>
          <w:szCs w:val="24"/>
          <w:lang w:eastAsia="zh-CN"/>
        </w:rPr>
        <w:t xml:space="preserve">. </w:t>
      </w:r>
      <w:r w:rsidRPr="00302BEC">
        <w:rPr>
          <w:rFonts w:ascii="Book Antiqua" w:eastAsia="宋体" w:hAnsi="Book Antiqua" w:cs="宋体"/>
          <w:i/>
          <w:iCs/>
          <w:sz w:val="24"/>
          <w:szCs w:val="24"/>
          <w:lang w:eastAsia="zh-CN"/>
        </w:rPr>
        <w:t xml:space="preserve">Knee </w:t>
      </w:r>
      <w:proofErr w:type="spellStart"/>
      <w:r w:rsidRPr="00302BEC">
        <w:rPr>
          <w:rFonts w:ascii="Book Antiqua" w:eastAsia="宋体" w:hAnsi="Book Antiqua" w:cs="宋体"/>
          <w:i/>
          <w:iCs/>
          <w:sz w:val="24"/>
          <w:szCs w:val="24"/>
          <w:lang w:eastAsia="zh-CN"/>
        </w:rPr>
        <w:t>Surg</w:t>
      </w:r>
      <w:proofErr w:type="spellEnd"/>
      <w:r w:rsidRPr="00302BEC">
        <w:rPr>
          <w:rFonts w:ascii="Book Antiqua" w:eastAsia="宋体" w:hAnsi="Book Antiqua" w:cs="宋体"/>
          <w:i/>
          <w:iCs/>
          <w:sz w:val="24"/>
          <w:szCs w:val="24"/>
          <w:lang w:eastAsia="zh-CN"/>
        </w:rPr>
        <w:t xml:space="preserve"> Sports </w:t>
      </w:r>
      <w:proofErr w:type="spellStart"/>
      <w:r w:rsidRPr="00302BEC">
        <w:rPr>
          <w:rFonts w:ascii="Book Antiqua" w:eastAsia="宋体" w:hAnsi="Book Antiqua" w:cs="宋体"/>
          <w:i/>
          <w:iCs/>
          <w:sz w:val="24"/>
          <w:szCs w:val="24"/>
          <w:lang w:eastAsia="zh-CN"/>
        </w:rPr>
        <w:t>Traumatol</w:t>
      </w:r>
      <w:proofErr w:type="spellEnd"/>
      <w:r w:rsidRPr="00302BEC">
        <w:rPr>
          <w:rFonts w:ascii="Book Antiqua" w:eastAsia="宋体" w:hAnsi="Book Antiqua" w:cs="宋体"/>
          <w:i/>
          <w:iCs/>
          <w:sz w:val="24"/>
          <w:szCs w:val="24"/>
          <w:lang w:eastAsia="zh-CN"/>
        </w:rPr>
        <w:t xml:space="preserve"> </w:t>
      </w:r>
      <w:proofErr w:type="spellStart"/>
      <w:r w:rsidRPr="00302BEC">
        <w:rPr>
          <w:rFonts w:ascii="Book Antiqua" w:eastAsia="宋体" w:hAnsi="Book Antiqua" w:cs="宋体"/>
          <w:i/>
          <w:iCs/>
          <w:sz w:val="24"/>
          <w:szCs w:val="24"/>
          <w:lang w:eastAsia="zh-CN"/>
        </w:rPr>
        <w:t>Arthrosc</w:t>
      </w:r>
      <w:proofErr w:type="spellEnd"/>
      <w:r w:rsidRPr="00302BEC">
        <w:rPr>
          <w:rFonts w:ascii="Book Antiqua" w:eastAsia="宋体" w:hAnsi="Book Antiqua" w:cs="宋体"/>
          <w:sz w:val="24"/>
          <w:szCs w:val="24"/>
          <w:lang w:eastAsia="zh-CN"/>
        </w:rPr>
        <w:t xml:space="preserve"> 2001; </w:t>
      </w:r>
      <w:r w:rsidRPr="00302BEC">
        <w:rPr>
          <w:rFonts w:ascii="Book Antiqua" w:eastAsia="宋体" w:hAnsi="Book Antiqua" w:cs="宋体"/>
          <w:b/>
          <w:bCs/>
          <w:sz w:val="24"/>
          <w:szCs w:val="24"/>
          <w:lang w:eastAsia="zh-CN"/>
        </w:rPr>
        <w:t>9</w:t>
      </w:r>
      <w:r w:rsidRPr="00302BEC">
        <w:rPr>
          <w:rFonts w:ascii="Book Antiqua" w:eastAsia="宋体" w:hAnsi="Book Antiqua" w:cs="宋体"/>
          <w:sz w:val="24"/>
          <w:szCs w:val="24"/>
          <w:lang w:eastAsia="zh-CN"/>
        </w:rPr>
        <w:t>: 42-47 [PMID: 11269583]</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24 </w:t>
      </w:r>
      <w:proofErr w:type="spellStart"/>
      <w:r w:rsidRPr="00302BEC">
        <w:rPr>
          <w:rFonts w:ascii="Book Antiqua" w:eastAsia="宋体" w:hAnsi="Book Antiqua" w:cs="宋体"/>
          <w:b/>
          <w:bCs/>
          <w:sz w:val="24"/>
          <w:szCs w:val="24"/>
          <w:lang w:eastAsia="zh-CN"/>
        </w:rPr>
        <w:t>Ohberg</w:t>
      </w:r>
      <w:proofErr w:type="spellEnd"/>
      <w:r w:rsidRPr="00302BEC">
        <w:rPr>
          <w:rFonts w:ascii="Book Antiqua" w:eastAsia="宋体" w:hAnsi="Book Antiqua" w:cs="宋体"/>
          <w:b/>
          <w:bCs/>
          <w:sz w:val="24"/>
          <w:szCs w:val="24"/>
          <w:lang w:eastAsia="zh-CN"/>
        </w:rPr>
        <w:t xml:space="preserve"> L</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Lorentzon</w:t>
      </w:r>
      <w:proofErr w:type="spellEnd"/>
      <w:r w:rsidRPr="00302BEC">
        <w:rPr>
          <w:rFonts w:ascii="Book Antiqua" w:eastAsia="宋体" w:hAnsi="Book Antiqua" w:cs="宋体"/>
          <w:sz w:val="24"/>
          <w:szCs w:val="24"/>
          <w:lang w:eastAsia="zh-CN"/>
        </w:rPr>
        <w:t xml:space="preserve"> R, </w:t>
      </w:r>
      <w:proofErr w:type="spellStart"/>
      <w:r w:rsidRPr="00302BEC">
        <w:rPr>
          <w:rFonts w:ascii="Book Antiqua" w:eastAsia="宋体" w:hAnsi="Book Antiqua" w:cs="宋体"/>
          <w:sz w:val="24"/>
          <w:szCs w:val="24"/>
          <w:lang w:eastAsia="zh-CN"/>
        </w:rPr>
        <w:t>Alfredson</w:t>
      </w:r>
      <w:proofErr w:type="spellEnd"/>
      <w:r w:rsidRPr="00302BEC">
        <w:rPr>
          <w:rFonts w:ascii="Book Antiqua" w:eastAsia="宋体" w:hAnsi="Book Antiqua" w:cs="宋体"/>
          <w:sz w:val="24"/>
          <w:szCs w:val="24"/>
          <w:lang w:eastAsia="zh-CN"/>
        </w:rPr>
        <w:t xml:space="preserve"> H. Eccentric training in patients with chronic Achilles </w:t>
      </w:r>
      <w:proofErr w:type="spellStart"/>
      <w:r w:rsidRPr="00302BEC">
        <w:rPr>
          <w:rFonts w:ascii="Book Antiqua" w:eastAsia="宋体" w:hAnsi="Book Antiqua" w:cs="宋体"/>
          <w:sz w:val="24"/>
          <w:szCs w:val="24"/>
          <w:lang w:eastAsia="zh-CN"/>
        </w:rPr>
        <w:t>tendinosis</w:t>
      </w:r>
      <w:proofErr w:type="spellEnd"/>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normalised</w:t>
      </w:r>
      <w:proofErr w:type="spellEnd"/>
      <w:r w:rsidRPr="00302BEC">
        <w:rPr>
          <w:rFonts w:ascii="Book Antiqua" w:eastAsia="宋体" w:hAnsi="Book Antiqua" w:cs="宋体"/>
          <w:sz w:val="24"/>
          <w:szCs w:val="24"/>
          <w:lang w:eastAsia="zh-CN"/>
        </w:rPr>
        <w:t xml:space="preserve"> tendon structure and decreased thickness at follow up. </w:t>
      </w:r>
      <w:r w:rsidRPr="00302BEC">
        <w:rPr>
          <w:rFonts w:ascii="Book Antiqua" w:eastAsia="宋体" w:hAnsi="Book Antiqua" w:cs="宋体"/>
          <w:i/>
          <w:iCs/>
          <w:sz w:val="24"/>
          <w:szCs w:val="24"/>
          <w:lang w:eastAsia="zh-CN"/>
        </w:rPr>
        <w:t>Br J Sports Med</w:t>
      </w:r>
      <w:r w:rsidRPr="00302BEC">
        <w:rPr>
          <w:rFonts w:ascii="Book Antiqua" w:eastAsia="宋体" w:hAnsi="Book Antiqua" w:cs="宋体"/>
          <w:sz w:val="24"/>
          <w:szCs w:val="24"/>
          <w:lang w:eastAsia="zh-CN"/>
        </w:rPr>
        <w:t xml:space="preserve"> 2004; </w:t>
      </w:r>
      <w:r w:rsidRPr="00302BEC">
        <w:rPr>
          <w:rFonts w:ascii="Book Antiqua" w:eastAsia="宋体" w:hAnsi="Book Antiqua" w:cs="宋体"/>
          <w:b/>
          <w:bCs/>
          <w:sz w:val="24"/>
          <w:szCs w:val="24"/>
          <w:lang w:eastAsia="zh-CN"/>
        </w:rPr>
        <w:t>38</w:t>
      </w:r>
      <w:r w:rsidRPr="00302BEC">
        <w:rPr>
          <w:rFonts w:ascii="Book Antiqua" w:eastAsia="宋体" w:hAnsi="Book Antiqua" w:cs="宋体"/>
          <w:sz w:val="24"/>
          <w:szCs w:val="24"/>
          <w:lang w:eastAsia="zh-CN"/>
        </w:rPr>
        <w:t>: 8-11; discussion 11 [PMID: 14751936]</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25 </w:t>
      </w:r>
      <w:proofErr w:type="spellStart"/>
      <w:r w:rsidRPr="00302BEC">
        <w:rPr>
          <w:rFonts w:ascii="Book Antiqua" w:eastAsia="宋体" w:hAnsi="Book Antiqua" w:cs="宋体"/>
          <w:b/>
          <w:bCs/>
          <w:sz w:val="24"/>
          <w:szCs w:val="24"/>
          <w:lang w:eastAsia="zh-CN"/>
        </w:rPr>
        <w:t>Roos</w:t>
      </w:r>
      <w:proofErr w:type="spellEnd"/>
      <w:r w:rsidRPr="00302BEC">
        <w:rPr>
          <w:rFonts w:ascii="Book Antiqua" w:eastAsia="宋体" w:hAnsi="Book Antiqua" w:cs="宋体"/>
          <w:b/>
          <w:bCs/>
          <w:sz w:val="24"/>
          <w:szCs w:val="24"/>
          <w:lang w:eastAsia="zh-CN"/>
        </w:rPr>
        <w:t xml:space="preserve"> EM</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Engström</w:t>
      </w:r>
      <w:proofErr w:type="spellEnd"/>
      <w:r w:rsidRPr="00302BEC">
        <w:rPr>
          <w:rFonts w:ascii="Book Antiqua" w:eastAsia="宋体" w:hAnsi="Book Antiqua" w:cs="宋体"/>
          <w:sz w:val="24"/>
          <w:szCs w:val="24"/>
          <w:lang w:eastAsia="zh-CN"/>
        </w:rPr>
        <w:t xml:space="preserve"> M, </w:t>
      </w:r>
      <w:proofErr w:type="spellStart"/>
      <w:r w:rsidRPr="00302BEC">
        <w:rPr>
          <w:rFonts w:ascii="Book Antiqua" w:eastAsia="宋体" w:hAnsi="Book Antiqua" w:cs="宋体"/>
          <w:sz w:val="24"/>
          <w:szCs w:val="24"/>
          <w:lang w:eastAsia="zh-CN"/>
        </w:rPr>
        <w:t>Lagerquist</w:t>
      </w:r>
      <w:proofErr w:type="spellEnd"/>
      <w:r w:rsidRPr="00302BEC">
        <w:rPr>
          <w:rFonts w:ascii="Book Antiqua" w:eastAsia="宋体" w:hAnsi="Book Antiqua" w:cs="宋体"/>
          <w:sz w:val="24"/>
          <w:szCs w:val="24"/>
          <w:lang w:eastAsia="zh-CN"/>
        </w:rPr>
        <w:t xml:space="preserve"> A, </w:t>
      </w:r>
      <w:proofErr w:type="spellStart"/>
      <w:r w:rsidRPr="00302BEC">
        <w:rPr>
          <w:rFonts w:ascii="Book Antiqua" w:eastAsia="宋体" w:hAnsi="Book Antiqua" w:cs="宋体"/>
          <w:sz w:val="24"/>
          <w:szCs w:val="24"/>
          <w:lang w:eastAsia="zh-CN"/>
        </w:rPr>
        <w:t>Söderberg</w:t>
      </w:r>
      <w:proofErr w:type="spellEnd"/>
      <w:r w:rsidRPr="00302BEC">
        <w:rPr>
          <w:rFonts w:ascii="Book Antiqua" w:eastAsia="宋体" w:hAnsi="Book Antiqua" w:cs="宋体"/>
          <w:sz w:val="24"/>
          <w:szCs w:val="24"/>
          <w:lang w:eastAsia="zh-CN"/>
        </w:rPr>
        <w:t xml:space="preserve"> B. Clinical improvement after 6 weeks of eccentric exercise in patients with mid-portion Achilles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 xml:space="preserve"> -- a randomized trial with 1-year follow-up. </w:t>
      </w:r>
      <w:proofErr w:type="spellStart"/>
      <w:r w:rsidRPr="00302BEC">
        <w:rPr>
          <w:rFonts w:ascii="Book Antiqua" w:eastAsia="宋体" w:hAnsi="Book Antiqua" w:cs="宋体"/>
          <w:i/>
          <w:iCs/>
          <w:sz w:val="24"/>
          <w:szCs w:val="24"/>
          <w:lang w:eastAsia="zh-CN"/>
        </w:rPr>
        <w:t>Scand</w:t>
      </w:r>
      <w:proofErr w:type="spellEnd"/>
      <w:r w:rsidRPr="00302BEC">
        <w:rPr>
          <w:rFonts w:ascii="Book Antiqua" w:eastAsia="宋体" w:hAnsi="Book Antiqua" w:cs="宋体"/>
          <w:i/>
          <w:iCs/>
          <w:sz w:val="24"/>
          <w:szCs w:val="24"/>
          <w:lang w:eastAsia="zh-CN"/>
        </w:rPr>
        <w:t xml:space="preserve"> J Med </w:t>
      </w:r>
      <w:proofErr w:type="spellStart"/>
      <w:r w:rsidRPr="00302BEC">
        <w:rPr>
          <w:rFonts w:ascii="Book Antiqua" w:eastAsia="宋体" w:hAnsi="Book Antiqua" w:cs="宋体"/>
          <w:i/>
          <w:iCs/>
          <w:sz w:val="24"/>
          <w:szCs w:val="24"/>
          <w:lang w:eastAsia="zh-CN"/>
        </w:rPr>
        <w:t>Sci</w:t>
      </w:r>
      <w:proofErr w:type="spellEnd"/>
      <w:r w:rsidRPr="00302BEC">
        <w:rPr>
          <w:rFonts w:ascii="Book Antiqua" w:eastAsia="宋体" w:hAnsi="Book Antiqua" w:cs="宋体"/>
          <w:i/>
          <w:iCs/>
          <w:sz w:val="24"/>
          <w:szCs w:val="24"/>
          <w:lang w:eastAsia="zh-CN"/>
        </w:rPr>
        <w:t xml:space="preserve"> Sports</w:t>
      </w:r>
      <w:r w:rsidRPr="00302BEC">
        <w:rPr>
          <w:rFonts w:ascii="Book Antiqua" w:eastAsia="宋体" w:hAnsi="Book Antiqua" w:cs="宋体"/>
          <w:sz w:val="24"/>
          <w:szCs w:val="24"/>
          <w:lang w:eastAsia="zh-CN"/>
        </w:rPr>
        <w:t xml:space="preserve"> 2004; </w:t>
      </w:r>
      <w:r w:rsidRPr="00302BEC">
        <w:rPr>
          <w:rFonts w:ascii="Book Antiqua" w:eastAsia="宋体" w:hAnsi="Book Antiqua" w:cs="宋体"/>
          <w:b/>
          <w:bCs/>
          <w:sz w:val="24"/>
          <w:szCs w:val="24"/>
          <w:lang w:eastAsia="zh-CN"/>
        </w:rPr>
        <w:t>14</w:t>
      </w:r>
      <w:r w:rsidRPr="00302BEC">
        <w:rPr>
          <w:rFonts w:ascii="Book Antiqua" w:eastAsia="宋体" w:hAnsi="Book Antiqua" w:cs="宋体"/>
          <w:sz w:val="24"/>
          <w:szCs w:val="24"/>
          <w:lang w:eastAsia="zh-CN"/>
        </w:rPr>
        <w:t>: 286-295 [PMID: 15387802]</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26 </w:t>
      </w:r>
      <w:proofErr w:type="spellStart"/>
      <w:r w:rsidRPr="00302BEC">
        <w:rPr>
          <w:rFonts w:ascii="Book Antiqua" w:eastAsia="宋体" w:hAnsi="Book Antiqua" w:cs="宋体"/>
          <w:b/>
          <w:bCs/>
          <w:sz w:val="24"/>
          <w:szCs w:val="24"/>
          <w:lang w:eastAsia="zh-CN"/>
        </w:rPr>
        <w:t>Silbernagel</w:t>
      </w:r>
      <w:proofErr w:type="spellEnd"/>
      <w:r w:rsidRPr="00302BEC">
        <w:rPr>
          <w:rFonts w:ascii="Book Antiqua" w:eastAsia="宋体" w:hAnsi="Book Antiqua" w:cs="宋体"/>
          <w:b/>
          <w:bCs/>
          <w:sz w:val="24"/>
          <w:szCs w:val="24"/>
          <w:lang w:eastAsia="zh-CN"/>
        </w:rPr>
        <w:t xml:space="preserve"> KG</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Thomeé</w:t>
      </w:r>
      <w:proofErr w:type="spellEnd"/>
      <w:r w:rsidRPr="00302BEC">
        <w:rPr>
          <w:rFonts w:ascii="Book Antiqua" w:eastAsia="宋体" w:hAnsi="Book Antiqua" w:cs="宋体"/>
          <w:sz w:val="24"/>
          <w:szCs w:val="24"/>
          <w:lang w:eastAsia="zh-CN"/>
        </w:rPr>
        <w:t xml:space="preserve"> R, </w:t>
      </w:r>
      <w:proofErr w:type="spellStart"/>
      <w:r w:rsidRPr="00302BEC">
        <w:rPr>
          <w:rFonts w:ascii="Book Antiqua" w:eastAsia="宋体" w:hAnsi="Book Antiqua" w:cs="宋体"/>
          <w:sz w:val="24"/>
          <w:szCs w:val="24"/>
          <w:lang w:eastAsia="zh-CN"/>
        </w:rPr>
        <w:t>Thomeé</w:t>
      </w:r>
      <w:proofErr w:type="spellEnd"/>
      <w:r w:rsidRPr="00302BEC">
        <w:rPr>
          <w:rFonts w:ascii="Book Antiqua" w:eastAsia="宋体" w:hAnsi="Book Antiqua" w:cs="宋体"/>
          <w:sz w:val="24"/>
          <w:szCs w:val="24"/>
          <w:lang w:eastAsia="zh-CN"/>
        </w:rPr>
        <w:t xml:space="preserve"> P, </w:t>
      </w:r>
      <w:proofErr w:type="spellStart"/>
      <w:r w:rsidRPr="00302BEC">
        <w:rPr>
          <w:rFonts w:ascii="Book Antiqua" w:eastAsia="宋体" w:hAnsi="Book Antiqua" w:cs="宋体"/>
          <w:sz w:val="24"/>
          <w:szCs w:val="24"/>
          <w:lang w:eastAsia="zh-CN"/>
        </w:rPr>
        <w:t>Karlsson</w:t>
      </w:r>
      <w:proofErr w:type="spellEnd"/>
      <w:r w:rsidRPr="00302BEC">
        <w:rPr>
          <w:rFonts w:ascii="Book Antiqua" w:eastAsia="宋体" w:hAnsi="Book Antiqua" w:cs="宋体"/>
          <w:sz w:val="24"/>
          <w:szCs w:val="24"/>
          <w:lang w:eastAsia="zh-CN"/>
        </w:rPr>
        <w:t xml:space="preserve"> J. Eccentric overload training for patients with chronic Achilles tendon pain--a </w:t>
      </w:r>
      <w:proofErr w:type="spellStart"/>
      <w:r w:rsidRPr="00302BEC">
        <w:rPr>
          <w:rFonts w:ascii="Book Antiqua" w:eastAsia="宋体" w:hAnsi="Book Antiqua" w:cs="宋体"/>
          <w:sz w:val="24"/>
          <w:szCs w:val="24"/>
          <w:lang w:eastAsia="zh-CN"/>
        </w:rPr>
        <w:t>randomised</w:t>
      </w:r>
      <w:proofErr w:type="spellEnd"/>
      <w:r w:rsidRPr="00302BEC">
        <w:rPr>
          <w:rFonts w:ascii="Book Antiqua" w:eastAsia="宋体" w:hAnsi="Book Antiqua" w:cs="宋体"/>
          <w:sz w:val="24"/>
          <w:szCs w:val="24"/>
          <w:lang w:eastAsia="zh-CN"/>
        </w:rPr>
        <w:t xml:space="preserve"> controlled study with reliability testing of the evaluation methods. </w:t>
      </w:r>
      <w:proofErr w:type="spellStart"/>
      <w:r w:rsidRPr="00302BEC">
        <w:rPr>
          <w:rFonts w:ascii="Book Antiqua" w:eastAsia="宋体" w:hAnsi="Book Antiqua" w:cs="宋体"/>
          <w:i/>
          <w:iCs/>
          <w:sz w:val="24"/>
          <w:szCs w:val="24"/>
          <w:lang w:eastAsia="zh-CN"/>
        </w:rPr>
        <w:t>Scand</w:t>
      </w:r>
      <w:proofErr w:type="spellEnd"/>
      <w:r w:rsidRPr="00302BEC">
        <w:rPr>
          <w:rFonts w:ascii="Book Antiqua" w:eastAsia="宋体" w:hAnsi="Book Antiqua" w:cs="宋体"/>
          <w:i/>
          <w:iCs/>
          <w:sz w:val="24"/>
          <w:szCs w:val="24"/>
          <w:lang w:eastAsia="zh-CN"/>
        </w:rPr>
        <w:t xml:space="preserve"> J Med </w:t>
      </w:r>
      <w:proofErr w:type="spellStart"/>
      <w:r w:rsidRPr="00302BEC">
        <w:rPr>
          <w:rFonts w:ascii="Book Antiqua" w:eastAsia="宋体" w:hAnsi="Book Antiqua" w:cs="宋体"/>
          <w:i/>
          <w:iCs/>
          <w:sz w:val="24"/>
          <w:szCs w:val="24"/>
          <w:lang w:eastAsia="zh-CN"/>
        </w:rPr>
        <w:t>Sci</w:t>
      </w:r>
      <w:proofErr w:type="spellEnd"/>
      <w:r w:rsidRPr="00302BEC">
        <w:rPr>
          <w:rFonts w:ascii="Book Antiqua" w:eastAsia="宋体" w:hAnsi="Book Antiqua" w:cs="宋体"/>
          <w:i/>
          <w:iCs/>
          <w:sz w:val="24"/>
          <w:szCs w:val="24"/>
          <w:lang w:eastAsia="zh-CN"/>
        </w:rPr>
        <w:t xml:space="preserve"> Sports</w:t>
      </w:r>
      <w:r w:rsidRPr="00302BEC">
        <w:rPr>
          <w:rFonts w:ascii="Book Antiqua" w:eastAsia="宋体" w:hAnsi="Book Antiqua" w:cs="宋体"/>
          <w:sz w:val="24"/>
          <w:szCs w:val="24"/>
          <w:lang w:eastAsia="zh-CN"/>
        </w:rPr>
        <w:t xml:space="preserve"> 2001; </w:t>
      </w:r>
      <w:r w:rsidRPr="00302BEC">
        <w:rPr>
          <w:rFonts w:ascii="Book Antiqua" w:eastAsia="宋体" w:hAnsi="Book Antiqua" w:cs="宋体"/>
          <w:b/>
          <w:bCs/>
          <w:sz w:val="24"/>
          <w:szCs w:val="24"/>
          <w:lang w:eastAsia="zh-CN"/>
        </w:rPr>
        <w:t>11</w:t>
      </w:r>
      <w:r w:rsidRPr="00302BEC">
        <w:rPr>
          <w:rFonts w:ascii="Book Antiqua" w:eastAsia="宋体" w:hAnsi="Book Antiqua" w:cs="宋体"/>
          <w:sz w:val="24"/>
          <w:szCs w:val="24"/>
          <w:lang w:eastAsia="zh-CN"/>
        </w:rPr>
        <w:t>: 197-206 [PMID: 11476424]</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27 </w:t>
      </w:r>
      <w:proofErr w:type="spellStart"/>
      <w:r w:rsidRPr="00302BEC">
        <w:rPr>
          <w:rFonts w:ascii="Book Antiqua" w:eastAsia="宋体" w:hAnsi="Book Antiqua" w:cs="宋体"/>
          <w:b/>
          <w:bCs/>
          <w:sz w:val="24"/>
          <w:szCs w:val="24"/>
          <w:lang w:eastAsia="zh-CN"/>
        </w:rPr>
        <w:t>Jonsson</w:t>
      </w:r>
      <w:proofErr w:type="spellEnd"/>
      <w:r w:rsidRPr="00302BEC">
        <w:rPr>
          <w:rFonts w:ascii="Book Antiqua" w:eastAsia="宋体" w:hAnsi="Book Antiqua" w:cs="宋体"/>
          <w:b/>
          <w:bCs/>
          <w:sz w:val="24"/>
          <w:szCs w:val="24"/>
          <w:lang w:eastAsia="zh-CN"/>
        </w:rPr>
        <w:t xml:space="preserve"> P</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Alfredson</w:t>
      </w:r>
      <w:proofErr w:type="spellEnd"/>
      <w:r w:rsidRPr="00302BEC">
        <w:rPr>
          <w:rFonts w:ascii="Book Antiqua" w:eastAsia="宋体" w:hAnsi="Book Antiqua" w:cs="宋体"/>
          <w:sz w:val="24"/>
          <w:szCs w:val="24"/>
          <w:lang w:eastAsia="zh-CN"/>
        </w:rPr>
        <w:t xml:space="preserve"> H, </w:t>
      </w:r>
      <w:proofErr w:type="spellStart"/>
      <w:r w:rsidRPr="00302BEC">
        <w:rPr>
          <w:rFonts w:ascii="Book Antiqua" w:eastAsia="宋体" w:hAnsi="Book Antiqua" w:cs="宋体"/>
          <w:sz w:val="24"/>
          <w:szCs w:val="24"/>
          <w:lang w:eastAsia="zh-CN"/>
        </w:rPr>
        <w:t>Sunding</w:t>
      </w:r>
      <w:proofErr w:type="spellEnd"/>
      <w:r w:rsidRPr="00302BEC">
        <w:rPr>
          <w:rFonts w:ascii="Book Antiqua" w:eastAsia="宋体" w:hAnsi="Book Antiqua" w:cs="宋体"/>
          <w:sz w:val="24"/>
          <w:szCs w:val="24"/>
          <w:lang w:eastAsia="zh-CN"/>
        </w:rPr>
        <w:t xml:space="preserve"> K, </w:t>
      </w:r>
      <w:proofErr w:type="spellStart"/>
      <w:r w:rsidRPr="00302BEC">
        <w:rPr>
          <w:rFonts w:ascii="Book Antiqua" w:eastAsia="宋体" w:hAnsi="Book Antiqua" w:cs="宋体"/>
          <w:sz w:val="24"/>
          <w:szCs w:val="24"/>
          <w:lang w:eastAsia="zh-CN"/>
        </w:rPr>
        <w:t>Fahlström</w:t>
      </w:r>
      <w:proofErr w:type="spellEnd"/>
      <w:r w:rsidRPr="00302BEC">
        <w:rPr>
          <w:rFonts w:ascii="Book Antiqua" w:eastAsia="宋体" w:hAnsi="Book Antiqua" w:cs="宋体"/>
          <w:sz w:val="24"/>
          <w:szCs w:val="24"/>
          <w:lang w:eastAsia="zh-CN"/>
        </w:rPr>
        <w:t xml:space="preserve"> M, Cook J. New regimen for eccentric calf-muscle training in patients with chronic insertional Achilles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 xml:space="preserve">: results of a pilot study. </w:t>
      </w:r>
      <w:r w:rsidRPr="00302BEC">
        <w:rPr>
          <w:rFonts w:ascii="Book Antiqua" w:eastAsia="宋体" w:hAnsi="Book Antiqua" w:cs="宋体"/>
          <w:i/>
          <w:iCs/>
          <w:sz w:val="24"/>
          <w:szCs w:val="24"/>
          <w:lang w:eastAsia="zh-CN"/>
        </w:rPr>
        <w:t>Br J Sports Med</w:t>
      </w:r>
      <w:r w:rsidRPr="00302BEC">
        <w:rPr>
          <w:rFonts w:ascii="Book Antiqua" w:eastAsia="宋体" w:hAnsi="Book Antiqua" w:cs="宋体"/>
          <w:sz w:val="24"/>
          <w:szCs w:val="24"/>
          <w:lang w:eastAsia="zh-CN"/>
        </w:rPr>
        <w:t xml:space="preserve"> 2008; </w:t>
      </w:r>
      <w:r w:rsidRPr="00302BEC">
        <w:rPr>
          <w:rFonts w:ascii="Book Antiqua" w:eastAsia="宋体" w:hAnsi="Book Antiqua" w:cs="宋体"/>
          <w:b/>
          <w:bCs/>
          <w:sz w:val="24"/>
          <w:szCs w:val="24"/>
          <w:lang w:eastAsia="zh-CN"/>
        </w:rPr>
        <w:t>42</w:t>
      </w:r>
      <w:r w:rsidRPr="00302BEC">
        <w:rPr>
          <w:rFonts w:ascii="Book Antiqua" w:eastAsia="宋体" w:hAnsi="Book Antiqua" w:cs="宋体"/>
          <w:sz w:val="24"/>
          <w:szCs w:val="24"/>
          <w:lang w:eastAsia="zh-CN"/>
        </w:rPr>
        <w:t>: 746-749 [PMID: 18184750]</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28 </w:t>
      </w:r>
      <w:r w:rsidRPr="00302BEC">
        <w:rPr>
          <w:rFonts w:ascii="Book Antiqua" w:eastAsia="宋体" w:hAnsi="Book Antiqua" w:cs="宋体"/>
          <w:b/>
          <w:bCs/>
          <w:sz w:val="24"/>
          <w:szCs w:val="24"/>
          <w:lang w:eastAsia="zh-CN"/>
        </w:rPr>
        <w:t>Chester R</w:t>
      </w:r>
      <w:r w:rsidRPr="00302BEC">
        <w:rPr>
          <w:rFonts w:ascii="Book Antiqua" w:eastAsia="宋体" w:hAnsi="Book Antiqua" w:cs="宋体"/>
          <w:sz w:val="24"/>
          <w:szCs w:val="24"/>
          <w:lang w:eastAsia="zh-CN"/>
        </w:rPr>
        <w:t xml:space="preserve">, Costa ML, Shepstone L, Cooper A, </w:t>
      </w:r>
      <w:proofErr w:type="spellStart"/>
      <w:r w:rsidRPr="00302BEC">
        <w:rPr>
          <w:rFonts w:ascii="Book Antiqua" w:eastAsia="宋体" w:hAnsi="Book Antiqua" w:cs="宋体"/>
          <w:sz w:val="24"/>
          <w:szCs w:val="24"/>
          <w:lang w:eastAsia="zh-CN"/>
        </w:rPr>
        <w:t>Donell</w:t>
      </w:r>
      <w:proofErr w:type="spellEnd"/>
      <w:r w:rsidRPr="00302BEC">
        <w:rPr>
          <w:rFonts w:ascii="Book Antiqua" w:eastAsia="宋体" w:hAnsi="Book Antiqua" w:cs="宋体"/>
          <w:sz w:val="24"/>
          <w:szCs w:val="24"/>
          <w:lang w:eastAsia="zh-CN"/>
        </w:rPr>
        <w:t xml:space="preserve"> ST. Eccentric calf muscle training compared with therapeutic ultrasound for chronic Achilles tendon pain--a pilot study. </w:t>
      </w:r>
      <w:r w:rsidRPr="00302BEC">
        <w:rPr>
          <w:rFonts w:ascii="Book Antiqua" w:eastAsia="宋体" w:hAnsi="Book Antiqua" w:cs="宋体"/>
          <w:i/>
          <w:iCs/>
          <w:sz w:val="24"/>
          <w:szCs w:val="24"/>
          <w:lang w:eastAsia="zh-CN"/>
        </w:rPr>
        <w:t xml:space="preserve">Man </w:t>
      </w:r>
      <w:proofErr w:type="spellStart"/>
      <w:r w:rsidRPr="00302BEC">
        <w:rPr>
          <w:rFonts w:ascii="Book Antiqua" w:eastAsia="宋体" w:hAnsi="Book Antiqua" w:cs="宋体"/>
          <w:i/>
          <w:iCs/>
          <w:sz w:val="24"/>
          <w:szCs w:val="24"/>
          <w:lang w:eastAsia="zh-CN"/>
        </w:rPr>
        <w:t>Ther</w:t>
      </w:r>
      <w:proofErr w:type="spellEnd"/>
      <w:r w:rsidRPr="00302BEC">
        <w:rPr>
          <w:rFonts w:ascii="Book Antiqua" w:eastAsia="宋体" w:hAnsi="Book Antiqua" w:cs="宋体"/>
          <w:sz w:val="24"/>
          <w:szCs w:val="24"/>
          <w:lang w:eastAsia="zh-CN"/>
        </w:rPr>
        <w:t xml:space="preserve"> 2008; </w:t>
      </w:r>
      <w:r w:rsidRPr="00302BEC">
        <w:rPr>
          <w:rFonts w:ascii="Book Antiqua" w:eastAsia="宋体" w:hAnsi="Book Antiqua" w:cs="宋体"/>
          <w:b/>
          <w:bCs/>
          <w:sz w:val="24"/>
          <w:szCs w:val="24"/>
          <w:lang w:eastAsia="zh-CN"/>
        </w:rPr>
        <w:t>13</w:t>
      </w:r>
      <w:r w:rsidRPr="00302BEC">
        <w:rPr>
          <w:rFonts w:ascii="Book Antiqua" w:eastAsia="宋体" w:hAnsi="Book Antiqua" w:cs="宋体"/>
          <w:sz w:val="24"/>
          <w:szCs w:val="24"/>
          <w:lang w:eastAsia="zh-CN"/>
        </w:rPr>
        <w:t>: 484-491 [PMID: 17662639]</w:t>
      </w:r>
    </w:p>
    <w:p w:rsidR="00302BEC" w:rsidRPr="00302BEC" w:rsidRDefault="00AB56D1" w:rsidP="00302BEC">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29 </w:t>
      </w:r>
      <w:r w:rsidR="00302BEC" w:rsidRPr="00302BEC">
        <w:rPr>
          <w:rFonts w:ascii="Book Antiqua" w:eastAsia="宋体" w:hAnsi="Book Antiqua" w:cs="宋体"/>
          <w:b/>
          <w:sz w:val="24"/>
          <w:szCs w:val="24"/>
          <w:lang w:eastAsia="zh-CN"/>
        </w:rPr>
        <w:t>Stasinopoulos D</w:t>
      </w:r>
      <w:r w:rsidR="00302BEC" w:rsidRPr="00302BEC">
        <w:rPr>
          <w:rFonts w:ascii="Book Antiqua" w:eastAsia="宋体" w:hAnsi="Book Antiqua" w:cs="宋体"/>
          <w:sz w:val="24"/>
          <w:szCs w:val="24"/>
          <w:lang w:eastAsia="zh-CN"/>
        </w:rPr>
        <w:t xml:space="preserve">, </w:t>
      </w:r>
      <w:proofErr w:type="spellStart"/>
      <w:r w:rsidR="00302BEC" w:rsidRPr="00302BEC">
        <w:rPr>
          <w:rFonts w:ascii="Book Antiqua" w:eastAsia="宋体" w:hAnsi="Book Antiqua" w:cs="宋体"/>
          <w:sz w:val="24"/>
          <w:szCs w:val="24"/>
          <w:lang w:eastAsia="zh-CN"/>
        </w:rPr>
        <w:t>Cheimonidou</w:t>
      </w:r>
      <w:proofErr w:type="spellEnd"/>
      <w:r w:rsidR="00302BEC" w:rsidRPr="00302BEC">
        <w:rPr>
          <w:rFonts w:ascii="Book Antiqua" w:eastAsia="宋体" w:hAnsi="Book Antiqua" w:cs="宋体"/>
          <w:sz w:val="24"/>
          <w:szCs w:val="24"/>
          <w:lang w:eastAsia="zh-CN"/>
        </w:rPr>
        <w:t xml:space="preserve"> AZ, </w:t>
      </w:r>
      <w:proofErr w:type="spellStart"/>
      <w:r w:rsidR="00302BEC" w:rsidRPr="00302BEC">
        <w:rPr>
          <w:rFonts w:ascii="Book Antiqua" w:eastAsia="宋体" w:hAnsi="Book Antiqua" w:cs="宋体"/>
          <w:sz w:val="24"/>
          <w:szCs w:val="24"/>
          <w:lang w:eastAsia="zh-CN"/>
        </w:rPr>
        <w:t>Chatzidamianos</w:t>
      </w:r>
      <w:proofErr w:type="spellEnd"/>
      <w:r w:rsidR="00302BEC" w:rsidRPr="00302BEC">
        <w:rPr>
          <w:rFonts w:ascii="Book Antiqua" w:eastAsia="宋体" w:hAnsi="Book Antiqua" w:cs="宋体"/>
          <w:sz w:val="24"/>
          <w:szCs w:val="24"/>
          <w:lang w:eastAsia="zh-CN"/>
        </w:rPr>
        <w:t xml:space="preserve"> T. Are there Effective Ultrasound Parameters in the Management of Lateral Elbow </w:t>
      </w:r>
      <w:proofErr w:type="spellStart"/>
      <w:r w:rsidR="00302BEC" w:rsidRPr="00302BEC">
        <w:rPr>
          <w:rFonts w:ascii="Book Antiqua" w:eastAsia="宋体" w:hAnsi="Book Antiqua" w:cs="宋体"/>
          <w:sz w:val="24"/>
          <w:szCs w:val="24"/>
          <w:lang w:eastAsia="zh-CN"/>
        </w:rPr>
        <w:t>Tendinopathy</w:t>
      </w:r>
      <w:proofErr w:type="spellEnd"/>
      <w:r w:rsidR="00302BEC" w:rsidRPr="00302BEC">
        <w:rPr>
          <w:rFonts w:ascii="Book Antiqua" w:eastAsia="宋体" w:hAnsi="Book Antiqua" w:cs="宋体"/>
          <w:sz w:val="24"/>
          <w:szCs w:val="24"/>
          <w:lang w:eastAsia="zh-CN"/>
        </w:rPr>
        <w:t>?</w:t>
      </w:r>
      <w:proofErr w:type="gramEnd"/>
      <w:r w:rsidR="00302BEC" w:rsidRPr="00302BEC">
        <w:rPr>
          <w:rFonts w:ascii="Book Antiqua" w:eastAsia="宋体" w:hAnsi="Book Antiqua" w:cs="宋体"/>
          <w:sz w:val="24"/>
          <w:szCs w:val="24"/>
          <w:lang w:eastAsia="zh-CN"/>
        </w:rPr>
        <w:t xml:space="preserve"> </w:t>
      </w:r>
      <w:proofErr w:type="gramStart"/>
      <w:r w:rsidR="00302BEC" w:rsidRPr="00302BEC">
        <w:rPr>
          <w:rFonts w:ascii="Book Antiqua" w:eastAsia="宋体" w:hAnsi="Book Antiqua" w:cs="宋体"/>
          <w:sz w:val="24"/>
          <w:szCs w:val="24"/>
          <w:lang w:eastAsia="zh-CN"/>
        </w:rPr>
        <w:t>A Systematic Review of the Literature.</w:t>
      </w:r>
      <w:proofErr w:type="gramEnd"/>
      <w:r w:rsidR="00302BEC" w:rsidRPr="00302BEC">
        <w:rPr>
          <w:rFonts w:ascii="Book Antiqua" w:eastAsia="宋体" w:hAnsi="Book Antiqua" w:cs="宋体"/>
          <w:sz w:val="24"/>
          <w:szCs w:val="24"/>
          <w:lang w:eastAsia="zh-CN"/>
        </w:rPr>
        <w:t xml:space="preserve"> </w:t>
      </w:r>
      <w:proofErr w:type="spellStart"/>
      <w:r w:rsidR="00302BEC" w:rsidRPr="00302BEC">
        <w:rPr>
          <w:rFonts w:ascii="Book Antiqua" w:eastAsia="宋体" w:hAnsi="Book Antiqua" w:cs="宋体"/>
          <w:i/>
          <w:sz w:val="24"/>
          <w:szCs w:val="24"/>
          <w:lang w:eastAsia="zh-CN"/>
        </w:rPr>
        <w:t>Int</w:t>
      </w:r>
      <w:proofErr w:type="spellEnd"/>
      <w:r w:rsidR="00302BEC" w:rsidRPr="00302BEC">
        <w:rPr>
          <w:rFonts w:ascii="Book Antiqua" w:eastAsia="宋体" w:hAnsi="Book Antiqua" w:cs="宋体"/>
          <w:i/>
          <w:sz w:val="24"/>
          <w:szCs w:val="24"/>
          <w:lang w:eastAsia="zh-CN"/>
        </w:rPr>
        <w:t xml:space="preserve"> J </w:t>
      </w:r>
      <w:proofErr w:type="spellStart"/>
      <w:r w:rsidR="00302BEC" w:rsidRPr="00302BEC">
        <w:rPr>
          <w:rFonts w:ascii="Book Antiqua" w:eastAsia="宋体" w:hAnsi="Book Antiqua" w:cs="宋体"/>
          <w:i/>
          <w:sz w:val="24"/>
          <w:szCs w:val="24"/>
          <w:lang w:eastAsia="zh-CN"/>
        </w:rPr>
        <w:t>Phys</w:t>
      </w:r>
      <w:proofErr w:type="spellEnd"/>
      <w:r w:rsidR="00302BEC" w:rsidRPr="00302BEC">
        <w:rPr>
          <w:rFonts w:ascii="Book Antiqua" w:eastAsia="宋体" w:hAnsi="Book Antiqua" w:cs="宋体"/>
          <w:i/>
          <w:sz w:val="24"/>
          <w:szCs w:val="24"/>
          <w:lang w:eastAsia="zh-CN"/>
        </w:rPr>
        <w:t xml:space="preserve"> Med </w:t>
      </w:r>
      <w:proofErr w:type="spellStart"/>
      <w:r w:rsidR="00302BEC" w:rsidRPr="00302BEC">
        <w:rPr>
          <w:rFonts w:ascii="Book Antiqua" w:eastAsia="宋体" w:hAnsi="Book Antiqua" w:cs="宋体"/>
          <w:i/>
          <w:sz w:val="24"/>
          <w:szCs w:val="24"/>
          <w:lang w:eastAsia="zh-CN"/>
        </w:rPr>
        <w:t>Rehabil</w:t>
      </w:r>
      <w:proofErr w:type="spellEnd"/>
      <w:r w:rsidR="00302BEC" w:rsidRPr="00302BEC">
        <w:rPr>
          <w:rFonts w:ascii="Book Antiqua" w:eastAsia="宋体" w:hAnsi="Book Antiqua" w:cs="宋体"/>
          <w:sz w:val="24"/>
          <w:szCs w:val="24"/>
          <w:lang w:eastAsia="zh-CN"/>
        </w:rPr>
        <w:t xml:space="preserve"> 2013; </w:t>
      </w:r>
      <w:r w:rsidR="00302BEC" w:rsidRPr="00302BEC">
        <w:rPr>
          <w:rFonts w:ascii="Book Antiqua" w:eastAsia="宋体" w:hAnsi="Book Antiqua" w:cs="宋体"/>
          <w:b/>
          <w:sz w:val="24"/>
          <w:szCs w:val="24"/>
          <w:lang w:eastAsia="zh-CN"/>
        </w:rPr>
        <w:t>1</w:t>
      </w:r>
      <w:r w:rsidR="00302BEC" w:rsidRPr="00302BEC">
        <w:rPr>
          <w:rFonts w:ascii="Book Antiqua" w:eastAsia="宋体" w:hAnsi="Book Antiqua" w:cs="宋体"/>
          <w:sz w:val="24"/>
          <w:szCs w:val="24"/>
          <w:lang w:eastAsia="zh-CN"/>
        </w:rPr>
        <w:t xml:space="preserve">: 117 </w:t>
      </w:r>
      <w:r>
        <w:rPr>
          <w:rFonts w:ascii="Book Antiqua" w:eastAsia="宋体" w:hAnsi="Book Antiqua" w:cs="宋体" w:hint="eastAsia"/>
          <w:sz w:val="24"/>
          <w:szCs w:val="24"/>
          <w:lang w:eastAsia="zh-CN"/>
        </w:rPr>
        <w:t>[</w:t>
      </w:r>
      <w:r w:rsidRPr="00302BEC">
        <w:rPr>
          <w:rFonts w:ascii="Book Antiqua" w:eastAsia="宋体" w:hAnsi="Book Antiqua" w:cs="宋体"/>
          <w:sz w:val="24"/>
          <w:szCs w:val="24"/>
          <w:lang w:eastAsia="zh-CN"/>
        </w:rPr>
        <w:t>DOI</w:t>
      </w:r>
      <w:r w:rsidR="00302BEC" w:rsidRPr="00302BEC">
        <w:rPr>
          <w:rFonts w:ascii="Book Antiqua" w:eastAsia="宋体" w:hAnsi="Book Antiqua" w:cs="宋体"/>
          <w:sz w:val="24"/>
          <w:szCs w:val="24"/>
          <w:lang w:eastAsia="zh-CN"/>
        </w:rPr>
        <w:t>: 10.4172/jpmr.1000117</w:t>
      </w:r>
      <w:r>
        <w:rPr>
          <w:rFonts w:ascii="Book Antiqua" w:eastAsia="宋体" w:hAnsi="Book Antiqua" w:cs="宋体" w:hint="eastAsia"/>
          <w:sz w:val="24"/>
          <w:szCs w:val="24"/>
          <w:lang w:eastAsia="zh-CN"/>
        </w:rPr>
        <w:t>]</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30 </w:t>
      </w:r>
      <w:proofErr w:type="spellStart"/>
      <w:r w:rsidRPr="00302BEC">
        <w:rPr>
          <w:rFonts w:ascii="Book Antiqua" w:eastAsia="宋体" w:hAnsi="Book Antiqua" w:cs="宋体"/>
          <w:b/>
          <w:bCs/>
          <w:sz w:val="24"/>
          <w:szCs w:val="24"/>
          <w:lang w:eastAsia="zh-CN"/>
        </w:rPr>
        <w:t>Stergioulas</w:t>
      </w:r>
      <w:proofErr w:type="spellEnd"/>
      <w:r w:rsidRPr="00302BEC">
        <w:rPr>
          <w:rFonts w:ascii="Book Antiqua" w:eastAsia="宋体" w:hAnsi="Book Antiqua" w:cs="宋体"/>
          <w:b/>
          <w:bCs/>
          <w:sz w:val="24"/>
          <w:szCs w:val="24"/>
          <w:lang w:eastAsia="zh-CN"/>
        </w:rPr>
        <w:t xml:space="preserve"> A</w:t>
      </w:r>
      <w:r w:rsidRPr="00302BEC">
        <w:rPr>
          <w:rFonts w:ascii="Book Antiqua" w:eastAsia="宋体" w:hAnsi="Book Antiqua" w:cs="宋体"/>
          <w:sz w:val="24"/>
          <w:szCs w:val="24"/>
          <w:lang w:eastAsia="zh-CN"/>
        </w:rPr>
        <w:t xml:space="preserve">. Effects of low-level laser and plyometric exercises in the treatment of lateral epicondylitis. </w:t>
      </w:r>
      <w:proofErr w:type="spellStart"/>
      <w:r w:rsidRPr="00302BEC">
        <w:rPr>
          <w:rFonts w:ascii="Book Antiqua" w:eastAsia="宋体" w:hAnsi="Book Antiqua" w:cs="宋体"/>
          <w:i/>
          <w:iCs/>
          <w:sz w:val="24"/>
          <w:szCs w:val="24"/>
          <w:lang w:eastAsia="zh-CN"/>
        </w:rPr>
        <w:t>Photomed</w:t>
      </w:r>
      <w:proofErr w:type="spellEnd"/>
      <w:r w:rsidRPr="00302BEC">
        <w:rPr>
          <w:rFonts w:ascii="Book Antiqua" w:eastAsia="宋体" w:hAnsi="Book Antiqua" w:cs="宋体"/>
          <w:i/>
          <w:iCs/>
          <w:sz w:val="24"/>
          <w:szCs w:val="24"/>
          <w:lang w:eastAsia="zh-CN"/>
        </w:rPr>
        <w:t xml:space="preserve"> Laser </w:t>
      </w:r>
      <w:proofErr w:type="spellStart"/>
      <w:r w:rsidRPr="00302BEC">
        <w:rPr>
          <w:rFonts w:ascii="Book Antiqua" w:eastAsia="宋体" w:hAnsi="Book Antiqua" w:cs="宋体"/>
          <w:i/>
          <w:iCs/>
          <w:sz w:val="24"/>
          <w:szCs w:val="24"/>
          <w:lang w:eastAsia="zh-CN"/>
        </w:rPr>
        <w:t>Surg</w:t>
      </w:r>
      <w:proofErr w:type="spellEnd"/>
      <w:r w:rsidRPr="00302BEC">
        <w:rPr>
          <w:rFonts w:ascii="Book Antiqua" w:eastAsia="宋体" w:hAnsi="Book Antiqua" w:cs="宋体"/>
          <w:sz w:val="24"/>
          <w:szCs w:val="24"/>
          <w:lang w:eastAsia="zh-CN"/>
        </w:rPr>
        <w:t xml:space="preserve"> 2007; </w:t>
      </w:r>
      <w:r w:rsidRPr="00302BEC">
        <w:rPr>
          <w:rFonts w:ascii="Book Antiqua" w:eastAsia="宋体" w:hAnsi="Book Antiqua" w:cs="宋体"/>
          <w:b/>
          <w:bCs/>
          <w:sz w:val="24"/>
          <w:szCs w:val="24"/>
          <w:lang w:eastAsia="zh-CN"/>
        </w:rPr>
        <w:t>25</w:t>
      </w:r>
      <w:r w:rsidRPr="00302BEC">
        <w:rPr>
          <w:rFonts w:ascii="Book Antiqua" w:eastAsia="宋体" w:hAnsi="Book Antiqua" w:cs="宋体"/>
          <w:sz w:val="24"/>
          <w:szCs w:val="24"/>
          <w:lang w:eastAsia="zh-CN"/>
        </w:rPr>
        <w:t>: 205-213 [PMID: 17603862]</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31 </w:t>
      </w:r>
      <w:proofErr w:type="spellStart"/>
      <w:r w:rsidRPr="00302BEC">
        <w:rPr>
          <w:rFonts w:ascii="Book Antiqua" w:eastAsia="宋体" w:hAnsi="Book Antiqua" w:cs="宋体"/>
          <w:b/>
          <w:bCs/>
          <w:sz w:val="24"/>
          <w:szCs w:val="24"/>
          <w:lang w:eastAsia="zh-CN"/>
        </w:rPr>
        <w:t>Rompe</w:t>
      </w:r>
      <w:proofErr w:type="spellEnd"/>
      <w:r w:rsidRPr="00302BEC">
        <w:rPr>
          <w:rFonts w:ascii="Book Antiqua" w:eastAsia="宋体" w:hAnsi="Book Antiqua" w:cs="宋体"/>
          <w:b/>
          <w:bCs/>
          <w:sz w:val="24"/>
          <w:szCs w:val="24"/>
          <w:lang w:eastAsia="zh-CN"/>
        </w:rPr>
        <w:t xml:space="preserve"> JD</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Furia</w:t>
      </w:r>
      <w:proofErr w:type="spellEnd"/>
      <w:r w:rsidRPr="00302BEC">
        <w:rPr>
          <w:rFonts w:ascii="Book Antiqua" w:eastAsia="宋体" w:hAnsi="Book Antiqua" w:cs="宋体"/>
          <w:sz w:val="24"/>
          <w:szCs w:val="24"/>
          <w:lang w:eastAsia="zh-CN"/>
        </w:rPr>
        <w:t xml:space="preserve"> J, </w:t>
      </w:r>
      <w:proofErr w:type="spellStart"/>
      <w:r w:rsidRPr="00302BEC">
        <w:rPr>
          <w:rFonts w:ascii="Book Antiqua" w:eastAsia="宋体" w:hAnsi="Book Antiqua" w:cs="宋体"/>
          <w:sz w:val="24"/>
          <w:szCs w:val="24"/>
          <w:lang w:eastAsia="zh-CN"/>
        </w:rPr>
        <w:t>Maffulli</w:t>
      </w:r>
      <w:proofErr w:type="spellEnd"/>
      <w:r w:rsidRPr="00302BEC">
        <w:rPr>
          <w:rFonts w:ascii="Book Antiqua" w:eastAsia="宋体" w:hAnsi="Book Antiqua" w:cs="宋体"/>
          <w:sz w:val="24"/>
          <w:szCs w:val="24"/>
          <w:lang w:eastAsia="zh-CN"/>
        </w:rPr>
        <w:t xml:space="preserve"> N. Eccentric loading versus eccentric loading plus shock-wave treatment for </w:t>
      </w:r>
      <w:proofErr w:type="spellStart"/>
      <w:r w:rsidRPr="00302BEC">
        <w:rPr>
          <w:rFonts w:ascii="Book Antiqua" w:eastAsia="宋体" w:hAnsi="Book Antiqua" w:cs="宋体"/>
          <w:sz w:val="24"/>
          <w:szCs w:val="24"/>
          <w:lang w:eastAsia="zh-CN"/>
        </w:rPr>
        <w:t>midportion</w:t>
      </w:r>
      <w:proofErr w:type="spellEnd"/>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achilles</w:t>
      </w:r>
      <w:proofErr w:type="spellEnd"/>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 xml:space="preserve">: a randomized controlled trial. </w:t>
      </w:r>
      <w:r w:rsidRPr="00302BEC">
        <w:rPr>
          <w:rFonts w:ascii="Book Antiqua" w:eastAsia="宋体" w:hAnsi="Book Antiqua" w:cs="宋体"/>
          <w:i/>
          <w:iCs/>
          <w:sz w:val="24"/>
          <w:szCs w:val="24"/>
          <w:lang w:eastAsia="zh-CN"/>
        </w:rPr>
        <w:t>Am J Sports Med</w:t>
      </w:r>
      <w:r w:rsidRPr="00302BEC">
        <w:rPr>
          <w:rFonts w:ascii="Book Antiqua" w:eastAsia="宋体" w:hAnsi="Book Antiqua" w:cs="宋体"/>
          <w:sz w:val="24"/>
          <w:szCs w:val="24"/>
          <w:lang w:eastAsia="zh-CN"/>
        </w:rPr>
        <w:t xml:space="preserve"> 2009; </w:t>
      </w:r>
      <w:r w:rsidRPr="00302BEC">
        <w:rPr>
          <w:rFonts w:ascii="Book Antiqua" w:eastAsia="宋体" w:hAnsi="Book Antiqua" w:cs="宋体"/>
          <w:b/>
          <w:bCs/>
          <w:sz w:val="24"/>
          <w:szCs w:val="24"/>
          <w:lang w:eastAsia="zh-CN"/>
        </w:rPr>
        <w:t>37</w:t>
      </w:r>
      <w:r w:rsidRPr="00302BEC">
        <w:rPr>
          <w:rFonts w:ascii="Book Antiqua" w:eastAsia="宋体" w:hAnsi="Book Antiqua" w:cs="宋体"/>
          <w:sz w:val="24"/>
          <w:szCs w:val="24"/>
          <w:lang w:eastAsia="zh-CN"/>
        </w:rPr>
        <w:t>: 463-470 [PMID: 19088057]</w:t>
      </w:r>
    </w:p>
    <w:p w:rsidR="00302BEC" w:rsidRPr="00302BEC" w:rsidRDefault="00AB56D1" w:rsidP="00302BEC">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32 </w:t>
      </w:r>
      <w:proofErr w:type="spellStart"/>
      <w:r w:rsidR="00302BEC" w:rsidRPr="00302BEC">
        <w:rPr>
          <w:rFonts w:ascii="Book Antiqua" w:eastAsia="宋体" w:hAnsi="Book Antiqua" w:cs="宋体"/>
          <w:b/>
          <w:sz w:val="24"/>
          <w:szCs w:val="24"/>
          <w:lang w:eastAsia="zh-CN"/>
        </w:rPr>
        <w:t>Stergioulas</w:t>
      </w:r>
      <w:proofErr w:type="spellEnd"/>
      <w:r w:rsidR="00302BEC" w:rsidRPr="00302BEC">
        <w:rPr>
          <w:rFonts w:ascii="Book Antiqua" w:eastAsia="宋体" w:hAnsi="Book Antiqua" w:cs="宋体"/>
          <w:b/>
          <w:sz w:val="24"/>
          <w:szCs w:val="24"/>
          <w:lang w:eastAsia="zh-CN"/>
        </w:rPr>
        <w:t xml:space="preserve"> A</w:t>
      </w:r>
      <w:r w:rsidR="00302BEC" w:rsidRPr="00302BEC">
        <w:rPr>
          <w:rFonts w:ascii="Book Antiqua" w:eastAsia="宋体" w:hAnsi="Book Antiqua" w:cs="宋体"/>
          <w:sz w:val="24"/>
          <w:szCs w:val="24"/>
          <w:lang w:eastAsia="zh-CN"/>
        </w:rPr>
        <w:t xml:space="preserve">, </w:t>
      </w:r>
      <w:proofErr w:type="spellStart"/>
      <w:r w:rsidR="00302BEC" w:rsidRPr="00302BEC">
        <w:rPr>
          <w:rFonts w:ascii="Book Antiqua" w:eastAsia="宋体" w:hAnsi="Book Antiqua" w:cs="宋体"/>
          <w:sz w:val="24"/>
          <w:szCs w:val="24"/>
          <w:lang w:eastAsia="zh-CN"/>
        </w:rPr>
        <w:t>Sotiropoulos</w:t>
      </w:r>
      <w:proofErr w:type="spellEnd"/>
      <w:r w:rsidR="00302BEC" w:rsidRPr="00302BEC">
        <w:rPr>
          <w:rFonts w:ascii="Book Antiqua" w:eastAsia="宋体" w:hAnsi="Book Antiqua" w:cs="宋体"/>
          <w:sz w:val="24"/>
          <w:szCs w:val="24"/>
          <w:lang w:eastAsia="zh-CN"/>
        </w:rPr>
        <w:t xml:space="preserve"> D, </w:t>
      </w:r>
      <w:proofErr w:type="spellStart"/>
      <w:r w:rsidR="00302BEC" w:rsidRPr="00302BEC">
        <w:rPr>
          <w:rFonts w:ascii="Book Antiqua" w:eastAsia="宋体" w:hAnsi="Book Antiqua" w:cs="宋体"/>
          <w:sz w:val="24"/>
          <w:szCs w:val="24"/>
          <w:lang w:eastAsia="zh-CN"/>
        </w:rPr>
        <w:t>Dimitrios</w:t>
      </w:r>
      <w:proofErr w:type="spellEnd"/>
      <w:r w:rsidR="00302BEC" w:rsidRPr="00302BEC">
        <w:rPr>
          <w:rFonts w:ascii="Book Antiqua" w:eastAsia="宋体" w:hAnsi="Book Antiqua" w:cs="宋体"/>
          <w:sz w:val="24"/>
          <w:szCs w:val="24"/>
          <w:lang w:eastAsia="zh-CN"/>
        </w:rPr>
        <w:t xml:space="preserve"> S. </w:t>
      </w:r>
      <w:proofErr w:type="gramStart"/>
      <w:r w:rsidR="00302BEC" w:rsidRPr="00302BEC">
        <w:rPr>
          <w:rFonts w:ascii="Book Antiqua" w:eastAsia="宋体" w:hAnsi="Book Antiqua" w:cs="宋体"/>
          <w:sz w:val="24"/>
          <w:szCs w:val="24"/>
          <w:lang w:eastAsia="zh-CN"/>
        </w:rPr>
        <w:t xml:space="preserve">The Influence of Dexamethasone with Lidocaine Hydrochloride </w:t>
      </w:r>
      <w:proofErr w:type="spellStart"/>
      <w:r w:rsidR="00302BEC" w:rsidRPr="00302BEC">
        <w:rPr>
          <w:rFonts w:ascii="Book Antiqua" w:eastAsia="宋体" w:hAnsi="Book Antiqua" w:cs="宋体"/>
          <w:sz w:val="24"/>
          <w:szCs w:val="24"/>
          <w:lang w:eastAsia="zh-CN"/>
        </w:rPr>
        <w:t>Iontophoresis</w:t>
      </w:r>
      <w:proofErr w:type="spellEnd"/>
      <w:r w:rsidR="00302BEC" w:rsidRPr="00302BEC">
        <w:rPr>
          <w:rFonts w:ascii="Book Antiqua" w:eastAsia="宋体" w:hAnsi="Book Antiqua" w:cs="宋体"/>
          <w:sz w:val="24"/>
          <w:szCs w:val="24"/>
          <w:lang w:eastAsia="zh-CN"/>
        </w:rPr>
        <w:t xml:space="preserve"> in Recreational Tennis Players Suffering from Lateral Elbow </w:t>
      </w:r>
      <w:proofErr w:type="spellStart"/>
      <w:r w:rsidR="00302BEC" w:rsidRPr="00302BEC">
        <w:rPr>
          <w:rFonts w:ascii="Book Antiqua" w:eastAsia="宋体" w:hAnsi="Book Antiqua" w:cs="宋体"/>
          <w:sz w:val="24"/>
          <w:szCs w:val="24"/>
          <w:lang w:eastAsia="zh-CN"/>
        </w:rPr>
        <w:t>Tendinopathy</w:t>
      </w:r>
      <w:proofErr w:type="spellEnd"/>
      <w:r w:rsidR="00302BEC" w:rsidRPr="00302BEC">
        <w:rPr>
          <w:rFonts w:ascii="Book Antiqua" w:eastAsia="宋体" w:hAnsi="Book Antiqua" w:cs="宋体"/>
          <w:sz w:val="24"/>
          <w:szCs w:val="24"/>
          <w:lang w:eastAsia="zh-CN"/>
        </w:rPr>
        <w:t>.</w:t>
      </w:r>
      <w:proofErr w:type="gramEnd"/>
      <w:r w:rsidR="00302BEC" w:rsidRPr="00302BEC">
        <w:rPr>
          <w:rFonts w:ascii="Book Antiqua" w:eastAsia="宋体" w:hAnsi="Book Antiqua" w:cs="宋体"/>
          <w:sz w:val="24"/>
          <w:szCs w:val="24"/>
          <w:lang w:eastAsia="zh-CN"/>
        </w:rPr>
        <w:t xml:space="preserve"> </w:t>
      </w:r>
      <w:r w:rsidR="00302BEC" w:rsidRPr="00302BEC">
        <w:rPr>
          <w:rFonts w:ascii="Book Antiqua" w:eastAsia="宋体" w:hAnsi="Book Antiqua" w:cs="宋体"/>
          <w:i/>
          <w:sz w:val="24"/>
          <w:szCs w:val="24"/>
          <w:lang w:eastAsia="zh-CN"/>
        </w:rPr>
        <w:t xml:space="preserve">J Nov </w:t>
      </w:r>
      <w:proofErr w:type="spellStart"/>
      <w:r w:rsidR="00302BEC" w:rsidRPr="00302BEC">
        <w:rPr>
          <w:rFonts w:ascii="Book Antiqua" w:eastAsia="宋体" w:hAnsi="Book Antiqua" w:cs="宋体"/>
          <w:i/>
          <w:sz w:val="24"/>
          <w:szCs w:val="24"/>
          <w:lang w:eastAsia="zh-CN"/>
        </w:rPr>
        <w:t>Physiother</w:t>
      </w:r>
      <w:proofErr w:type="spellEnd"/>
      <w:r w:rsidR="00302BEC" w:rsidRPr="00302BEC">
        <w:rPr>
          <w:rFonts w:ascii="Book Antiqua" w:eastAsia="宋体" w:hAnsi="Book Antiqua" w:cs="宋体"/>
          <w:i/>
          <w:sz w:val="24"/>
          <w:szCs w:val="24"/>
          <w:lang w:eastAsia="zh-CN"/>
        </w:rPr>
        <w:t xml:space="preserve"> </w:t>
      </w:r>
      <w:proofErr w:type="spellStart"/>
      <w:r w:rsidR="00302BEC" w:rsidRPr="00302BEC">
        <w:rPr>
          <w:rFonts w:ascii="Book Antiqua" w:eastAsia="宋体" w:hAnsi="Book Antiqua" w:cs="宋体"/>
          <w:i/>
          <w:sz w:val="24"/>
          <w:szCs w:val="24"/>
          <w:lang w:eastAsia="zh-CN"/>
        </w:rPr>
        <w:t>Phys</w:t>
      </w:r>
      <w:proofErr w:type="spellEnd"/>
      <w:r w:rsidR="00302BEC" w:rsidRPr="00302BEC">
        <w:rPr>
          <w:rFonts w:ascii="Book Antiqua" w:eastAsia="宋体" w:hAnsi="Book Antiqua" w:cs="宋体"/>
          <w:i/>
          <w:sz w:val="24"/>
          <w:szCs w:val="24"/>
          <w:lang w:eastAsia="zh-CN"/>
        </w:rPr>
        <w:t xml:space="preserve"> </w:t>
      </w:r>
      <w:proofErr w:type="spellStart"/>
      <w:r w:rsidR="00302BEC" w:rsidRPr="00302BEC">
        <w:rPr>
          <w:rFonts w:ascii="Book Antiqua" w:eastAsia="宋体" w:hAnsi="Book Antiqua" w:cs="宋体"/>
          <w:i/>
          <w:sz w:val="24"/>
          <w:szCs w:val="24"/>
          <w:lang w:eastAsia="zh-CN"/>
        </w:rPr>
        <w:t>Rehabil</w:t>
      </w:r>
      <w:proofErr w:type="spellEnd"/>
      <w:r>
        <w:rPr>
          <w:rFonts w:ascii="Book Antiqua" w:eastAsia="宋体" w:hAnsi="Book Antiqua" w:cs="宋体"/>
          <w:sz w:val="24"/>
          <w:szCs w:val="24"/>
          <w:lang w:eastAsia="zh-CN"/>
        </w:rPr>
        <w:t xml:space="preserve"> 2014; </w:t>
      </w:r>
      <w:r w:rsidRPr="00AB56D1">
        <w:rPr>
          <w:rFonts w:ascii="Book Antiqua" w:eastAsia="宋体" w:hAnsi="Book Antiqua" w:cs="宋体"/>
          <w:b/>
          <w:sz w:val="24"/>
          <w:szCs w:val="24"/>
          <w:lang w:eastAsia="zh-CN"/>
        </w:rPr>
        <w:t>1</w:t>
      </w:r>
      <w:r>
        <w:rPr>
          <w:rFonts w:ascii="Book Antiqua" w:eastAsia="宋体" w:hAnsi="Book Antiqua" w:cs="宋体"/>
          <w:sz w:val="24"/>
          <w:szCs w:val="24"/>
          <w:lang w:eastAsia="zh-CN"/>
        </w:rPr>
        <w:t>: 114</w:t>
      </w:r>
      <w:r w:rsidR="00302BEC" w:rsidRPr="00302BEC">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 xml:space="preserve">[DOI: </w:t>
      </w:r>
      <w:r w:rsidR="00302BEC" w:rsidRPr="00302BEC">
        <w:rPr>
          <w:rFonts w:ascii="Book Antiqua" w:eastAsia="宋体" w:hAnsi="Book Antiqua" w:cs="宋体"/>
          <w:sz w:val="24"/>
          <w:szCs w:val="24"/>
          <w:lang w:eastAsia="zh-CN"/>
        </w:rPr>
        <w:t>10.1016/j.jht.2014.12.005</w:t>
      </w:r>
      <w:r>
        <w:rPr>
          <w:rFonts w:ascii="Book Antiqua" w:eastAsia="宋体" w:hAnsi="Book Antiqua" w:cs="宋体" w:hint="eastAsia"/>
          <w:sz w:val="24"/>
          <w:szCs w:val="24"/>
          <w:lang w:eastAsia="zh-CN"/>
        </w:rPr>
        <w:t>]</w:t>
      </w:r>
    </w:p>
    <w:p w:rsidR="00302BEC" w:rsidRPr="00302BEC" w:rsidRDefault="00302BEC" w:rsidP="00302BEC">
      <w:pPr>
        <w:spacing w:after="0" w:line="360" w:lineRule="auto"/>
        <w:jc w:val="both"/>
        <w:rPr>
          <w:rFonts w:ascii="Book Antiqua" w:eastAsia="宋体" w:hAnsi="Book Antiqua" w:cs="宋体"/>
          <w:sz w:val="24"/>
          <w:szCs w:val="24"/>
          <w:lang w:eastAsia="zh-CN"/>
        </w:rPr>
      </w:pPr>
      <w:proofErr w:type="gramStart"/>
      <w:r w:rsidRPr="00302BEC">
        <w:rPr>
          <w:rFonts w:ascii="Book Antiqua" w:eastAsia="宋体" w:hAnsi="Book Antiqua" w:cs="宋体"/>
          <w:sz w:val="24"/>
          <w:szCs w:val="24"/>
          <w:lang w:eastAsia="zh-CN"/>
        </w:rPr>
        <w:t xml:space="preserve">33 </w:t>
      </w:r>
      <w:proofErr w:type="spellStart"/>
      <w:r w:rsidRPr="00302BEC">
        <w:rPr>
          <w:rFonts w:ascii="Book Antiqua" w:eastAsia="宋体" w:hAnsi="Book Antiqua" w:cs="宋体"/>
          <w:b/>
          <w:bCs/>
          <w:sz w:val="24"/>
          <w:szCs w:val="24"/>
          <w:lang w:eastAsia="zh-CN"/>
        </w:rPr>
        <w:t>Kountouris</w:t>
      </w:r>
      <w:proofErr w:type="spellEnd"/>
      <w:r w:rsidRPr="00302BEC">
        <w:rPr>
          <w:rFonts w:ascii="Book Antiqua" w:eastAsia="宋体" w:hAnsi="Book Antiqua" w:cs="宋体"/>
          <w:b/>
          <w:bCs/>
          <w:sz w:val="24"/>
          <w:szCs w:val="24"/>
          <w:lang w:eastAsia="zh-CN"/>
        </w:rPr>
        <w:t xml:space="preserve"> A</w:t>
      </w:r>
      <w:r w:rsidRPr="00302BEC">
        <w:rPr>
          <w:rFonts w:ascii="Book Antiqua" w:eastAsia="宋体" w:hAnsi="Book Antiqua" w:cs="宋体"/>
          <w:sz w:val="24"/>
          <w:szCs w:val="24"/>
          <w:lang w:eastAsia="zh-CN"/>
        </w:rPr>
        <w:t xml:space="preserve">, Cook J. Rehabilitation of Achilles and patellar </w:t>
      </w:r>
      <w:proofErr w:type="spellStart"/>
      <w:r w:rsidRPr="00302BEC">
        <w:rPr>
          <w:rFonts w:ascii="Book Antiqua" w:eastAsia="宋体" w:hAnsi="Book Antiqua" w:cs="宋体"/>
          <w:sz w:val="24"/>
          <w:szCs w:val="24"/>
          <w:lang w:eastAsia="zh-CN"/>
        </w:rPr>
        <w:t>tendinopathies</w:t>
      </w:r>
      <w:proofErr w:type="spellEnd"/>
      <w:r w:rsidRPr="00302BEC">
        <w:rPr>
          <w:rFonts w:ascii="Book Antiqua" w:eastAsia="宋体" w:hAnsi="Book Antiqua" w:cs="宋体"/>
          <w:sz w:val="24"/>
          <w:szCs w:val="24"/>
          <w:lang w:eastAsia="zh-CN"/>
        </w:rPr>
        <w:t>.</w:t>
      </w:r>
      <w:proofErr w:type="gramEnd"/>
      <w:r w:rsidRPr="00302BEC">
        <w:rPr>
          <w:rFonts w:ascii="Book Antiqua" w:eastAsia="宋体" w:hAnsi="Book Antiqua" w:cs="宋体"/>
          <w:sz w:val="24"/>
          <w:szCs w:val="24"/>
          <w:lang w:eastAsia="zh-CN"/>
        </w:rPr>
        <w:t xml:space="preserve"> </w:t>
      </w:r>
      <w:r w:rsidRPr="00302BEC">
        <w:rPr>
          <w:rFonts w:ascii="Book Antiqua" w:eastAsia="宋体" w:hAnsi="Book Antiqua" w:cs="宋体"/>
          <w:i/>
          <w:iCs/>
          <w:sz w:val="24"/>
          <w:szCs w:val="24"/>
          <w:lang w:eastAsia="zh-CN"/>
        </w:rPr>
        <w:t xml:space="preserve">Best </w:t>
      </w:r>
      <w:proofErr w:type="spellStart"/>
      <w:r w:rsidRPr="00302BEC">
        <w:rPr>
          <w:rFonts w:ascii="Book Antiqua" w:eastAsia="宋体" w:hAnsi="Book Antiqua" w:cs="宋体"/>
          <w:i/>
          <w:iCs/>
          <w:sz w:val="24"/>
          <w:szCs w:val="24"/>
          <w:lang w:eastAsia="zh-CN"/>
        </w:rPr>
        <w:t>Pract</w:t>
      </w:r>
      <w:proofErr w:type="spellEnd"/>
      <w:r w:rsidRPr="00302BEC">
        <w:rPr>
          <w:rFonts w:ascii="Book Antiqua" w:eastAsia="宋体" w:hAnsi="Book Antiqua" w:cs="宋体"/>
          <w:i/>
          <w:iCs/>
          <w:sz w:val="24"/>
          <w:szCs w:val="24"/>
          <w:lang w:eastAsia="zh-CN"/>
        </w:rPr>
        <w:t xml:space="preserve"> Res </w:t>
      </w:r>
      <w:proofErr w:type="spellStart"/>
      <w:r w:rsidRPr="00302BEC">
        <w:rPr>
          <w:rFonts w:ascii="Book Antiqua" w:eastAsia="宋体" w:hAnsi="Book Antiqua" w:cs="宋体"/>
          <w:i/>
          <w:iCs/>
          <w:sz w:val="24"/>
          <w:szCs w:val="24"/>
          <w:lang w:eastAsia="zh-CN"/>
        </w:rPr>
        <w:t>Clin</w:t>
      </w:r>
      <w:proofErr w:type="spellEnd"/>
      <w:r w:rsidRPr="00302BEC">
        <w:rPr>
          <w:rFonts w:ascii="Book Antiqua" w:eastAsia="宋体" w:hAnsi="Book Antiqua" w:cs="宋体"/>
          <w:i/>
          <w:iCs/>
          <w:sz w:val="24"/>
          <w:szCs w:val="24"/>
          <w:lang w:eastAsia="zh-CN"/>
        </w:rPr>
        <w:t xml:space="preserve"> </w:t>
      </w:r>
      <w:proofErr w:type="spellStart"/>
      <w:r w:rsidRPr="00302BEC">
        <w:rPr>
          <w:rFonts w:ascii="Book Antiqua" w:eastAsia="宋体" w:hAnsi="Book Antiqua" w:cs="宋体"/>
          <w:i/>
          <w:iCs/>
          <w:sz w:val="24"/>
          <w:szCs w:val="24"/>
          <w:lang w:eastAsia="zh-CN"/>
        </w:rPr>
        <w:t>Rheumatol</w:t>
      </w:r>
      <w:proofErr w:type="spellEnd"/>
      <w:r w:rsidRPr="00302BEC">
        <w:rPr>
          <w:rFonts w:ascii="Book Antiqua" w:eastAsia="宋体" w:hAnsi="Book Antiqua" w:cs="宋体"/>
          <w:sz w:val="24"/>
          <w:szCs w:val="24"/>
          <w:lang w:eastAsia="zh-CN"/>
        </w:rPr>
        <w:t xml:space="preserve"> 2007; </w:t>
      </w:r>
      <w:r w:rsidRPr="00302BEC">
        <w:rPr>
          <w:rFonts w:ascii="Book Antiqua" w:eastAsia="宋体" w:hAnsi="Book Antiqua" w:cs="宋体"/>
          <w:b/>
          <w:bCs/>
          <w:sz w:val="24"/>
          <w:szCs w:val="24"/>
          <w:lang w:eastAsia="zh-CN"/>
        </w:rPr>
        <w:t>21</w:t>
      </w:r>
      <w:r w:rsidRPr="00302BEC">
        <w:rPr>
          <w:rFonts w:ascii="Book Antiqua" w:eastAsia="宋体" w:hAnsi="Book Antiqua" w:cs="宋体"/>
          <w:sz w:val="24"/>
          <w:szCs w:val="24"/>
          <w:lang w:eastAsia="zh-CN"/>
        </w:rPr>
        <w:t>: 295-316 [PMID: 17512484]</w:t>
      </w:r>
    </w:p>
    <w:p w:rsidR="00302BEC" w:rsidRPr="00302BEC" w:rsidRDefault="00AB56D1" w:rsidP="00302BEC">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34 </w:t>
      </w:r>
      <w:r w:rsidR="00302BEC" w:rsidRPr="00302BEC">
        <w:rPr>
          <w:rFonts w:ascii="Book Antiqua" w:eastAsia="宋体" w:hAnsi="Book Antiqua" w:cs="宋体"/>
          <w:b/>
          <w:sz w:val="24"/>
          <w:szCs w:val="24"/>
          <w:lang w:eastAsia="zh-CN"/>
        </w:rPr>
        <w:t>Bennett A</w:t>
      </w:r>
      <w:r w:rsidR="00302BEC" w:rsidRPr="00302BEC">
        <w:rPr>
          <w:rFonts w:ascii="Book Antiqua" w:eastAsia="宋体" w:hAnsi="Book Antiqua" w:cs="宋体"/>
          <w:sz w:val="24"/>
          <w:szCs w:val="24"/>
          <w:lang w:eastAsia="zh-CN"/>
        </w:rPr>
        <w:t xml:space="preserve">, Watson T, Simmonds J. The Efficacy of The Use Of Manual Therapy In The Management Of </w:t>
      </w:r>
      <w:proofErr w:type="spellStart"/>
      <w:r w:rsidR="00302BEC" w:rsidRPr="00302BEC">
        <w:rPr>
          <w:rFonts w:ascii="Book Antiqua" w:eastAsia="宋体" w:hAnsi="Book Antiqua" w:cs="宋体"/>
          <w:sz w:val="24"/>
          <w:szCs w:val="24"/>
          <w:lang w:eastAsia="zh-CN"/>
        </w:rPr>
        <w:t>Tendinopathy</w:t>
      </w:r>
      <w:proofErr w:type="spellEnd"/>
      <w:r w:rsidR="00302BEC" w:rsidRPr="00302BEC">
        <w:rPr>
          <w:rFonts w:ascii="Book Antiqua" w:eastAsia="宋体" w:hAnsi="Book Antiqua" w:cs="宋体"/>
          <w:sz w:val="24"/>
          <w:szCs w:val="24"/>
          <w:lang w:eastAsia="zh-CN"/>
        </w:rPr>
        <w:t>: A Systematic Review.</w:t>
      </w:r>
      <w:r w:rsidR="00302BEC" w:rsidRPr="00302BEC">
        <w:rPr>
          <w:rFonts w:ascii="Book Antiqua" w:eastAsia="宋体" w:hAnsi="Book Antiqua" w:cs="宋体"/>
          <w:i/>
          <w:sz w:val="24"/>
          <w:szCs w:val="24"/>
          <w:lang w:eastAsia="zh-CN"/>
        </w:rPr>
        <w:t xml:space="preserve"> BJSM</w:t>
      </w:r>
      <w:r w:rsidR="00302BEC" w:rsidRPr="00302BEC">
        <w:rPr>
          <w:rFonts w:ascii="Book Antiqua" w:eastAsia="宋体" w:hAnsi="Book Antiqua" w:cs="宋体"/>
          <w:sz w:val="24"/>
          <w:szCs w:val="24"/>
          <w:lang w:eastAsia="zh-CN"/>
        </w:rPr>
        <w:t xml:space="preserve"> 2014;</w:t>
      </w:r>
      <w:r w:rsidR="00302BEC" w:rsidRPr="00302BEC">
        <w:rPr>
          <w:rFonts w:ascii="Book Antiqua" w:eastAsia="宋体" w:hAnsi="Book Antiqua" w:cs="宋体"/>
          <w:b/>
          <w:sz w:val="24"/>
          <w:szCs w:val="24"/>
          <w:lang w:eastAsia="zh-CN"/>
        </w:rPr>
        <w:t xml:space="preserve"> 48</w:t>
      </w:r>
      <w:r>
        <w:rPr>
          <w:rFonts w:ascii="Book Antiqua" w:eastAsia="宋体" w:hAnsi="Book Antiqua" w:cs="宋体"/>
          <w:sz w:val="24"/>
          <w:szCs w:val="24"/>
          <w:lang w:eastAsia="zh-CN"/>
        </w:rPr>
        <w:t xml:space="preserve"> (</w:t>
      </w:r>
      <w:proofErr w:type="spellStart"/>
      <w:r>
        <w:rPr>
          <w:rFonts w:ascii="Book Antiqua" w:eastAsia="宋体" w:hAnsi="Book Antiqua" w:cs="宋体"/>
          <w:sz w:val="24"/>
          <w:szCs w:val="24"/>
          <w:lang w:eastAsia="zh-CN"/>
        </w:rPr>
        <w:t>Suppl</w:t>
      </w:r>
      <w:proofErr w:type="spellEnd"/>
      <w:r>
        <w:rPr>
          <w:rFonts w:ascii="Book Antiqua" w:eastAsia="宋体" w:hAnsi="Book Antiqua" w:cs="宋体"/>
          <w:sz w:val="24"/>
          <w:szCs w:val="24"/>
          <w:lang w:eastAsia="zh-CN"/>
        </w:rPr>
        <w:t xml:space="preserve"> 2): A11-A12</w:t>
      </w:r>
      <w:r w:rsidR="00302BEC" w:rsidRPr="00302BEC">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w:t>
      </w:r>
      <w:r w:rsidR="00302BEC" w:rsidRPr="00302BEC">
        <w:rPr>
          <w:rFonts w:ascii="Book Antiqua" w:eastAsia="宋体" w:hAnsi="Book Antiqua" w:cs="宋体"/>
          <w:sz w:val="24"/>
          <w:szCs w:val="24"/>
          <w:lang w:eastAsia="zh-CN"/>
        </w:rPr>
        <w:t>DOI: 10.1136/bjsports-2014-094114.17</w:t>
      </w:r>
      <w:r>
        <w:rPr>
          <w:rFonts w:ascii="Book Antiqua" w:eastAsia="宋体" w:hAnsi="Book Antiqua" w:cs="宋体" w:hint="eastAsia"/>
          <w:sz w:val="24"/>
          <w:szCs w:val="24"/>
          <w:lang w:eastAsia="zh-CN"/>
        </w:rPr>
        <w:t>]</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35 </w:t>
      </w:r>
      <w:r w:rsidRPr="00302BEC">
        <w:rPr>
          <w:rFonts w:ascii="Book Antiqua" w:eastAsia="宋体" w:hAnsi="Book Antiqua" w:cs="宋体"/>
          <w:b/>
          <w:bCs/>
          <w:sz w:val="24"/>
          <w:szCs w:val="24"/>
          <w:lang w:eastAsia="zh-CN"/>
        </w:rPr>
        <w:t>Stasinopoulos D</w:t>
      </w:r>
      <w:r w:rsidRPr="00302BEC">
        <w:rPr>
          <w:rFonts w:ascii="Book Antiqua" w:eastAsia="宋体" w:hAnsi="Book Antiqua" w:cs="宋体"/>
          <w:sz w:val="24"/>
          <w:szCs w:val="24"/>
          <w:lang w:eastAsia="zh-CN"/>
        </w:rPr>
        <w:t xml:space="preserve">, Johnson MI. 'Lateral elbow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 xml:space="preserve">' is the most appropriate diagnostic term for the condition commonly referred-to as lateral epicondylitis. </w:t>
      </w:r>
      <w:r w:rsidRPr="00302BEC">
        <w:rPr>
          <w:rFonts w:ascii="Book Antiqua" w:eastAsia="宋体" w:hAnsi="Book Antiqua" w:cs="宋体"/>
          <w:i/>
          <w:iCs/>
          <w:sz w:val="24"/>
          <w:szCs w:val="24"/>
          <w:lang w:eastAsia="zh-CN"/>
        </w:rPr>
        <w:t>Med Hypotheses</w:t>
      </w:r>
      <w:r w:rsidRPr="00302BEC">
        <w:rPr>
          <w:rFonts w:ascii="Book Antiqua" w:eastAsia="宋体" w:hAnsi="Book Antiqua" w:cs="宋体"/>
          <w:sz w:val="24"/>
          <w:szCs w:val="24"/>
          <w:lang w:eastAsia="zh-CN"/>
        </w:rPr>
        <w:t xml:space="preserve"> 2006; </w:t>
      </w:r>
      <w:r w:rsidRPr="00302BEC">
        <w:rPr>
          <w:rFonts w:ascii="Book Antiqua" w:eastAsia="宋体" w:hAnsi="Book Antiqua" w:cs="宋体"/>
          <w:b/>
          <w:bCs/>
          <w:sz w:val="24"/>
          <w:szCs w:val="24"/>
          <w:lang w:eastAsia="zh-CN"/>
        </w:rPr>
        <w:t>67</w:t>
      </w:r>
      <w:r w:rsidRPr="00302BEC">
        <w:rPr>
          <w:rFonts w:ascii="Book Antiqua" w:eastAsia="宋体" w:hAnsi="Book Antiqua" w:cs="宋体"/>
          <w:sz w:val="24"/>
          <w:szCs w:val="24"/>
          <w:lang w:eastAsia="zh-CN"/>
        </w:rPr>
        <w:t>: 1400-1402 [PMID: 16843614]</w:t>
      </w:r>
    </w:p>
    <w:p w:rsidR="00302BEC" w:rsidRPr="00302BEC" w:rsidRDefault="00AB56D1" w:rsidP="00302BEC">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36 </w:t>
      </w:r>
      <w:r w:rsidR="00302BEC" w:rsidRPr="00302BEC">
        <w:rPr>
          <w:rFonts w:ascii="Book Antiqua" w:eastAsia="宋体" w:hAnsi="Book Antiqua" w:cs="宋体"/>
          <w:b/>
          <w:sz w:val="24"/>
          <w:szCs w:val="24"/>
          <w:lang w:eastAsia="zh-CN"/>
        </w:rPr>
        <w:t>Stasinopoulos D</w:t>
      </w:r>
      <w:r w:rsidR="00302BEC" w:rsidRPr="00302BEC">
        <w:rPr>
          <w:rFonts w:ascii="Book Antiqua" w:eastAsia="宋体" w:hAnsi="Book Antiqua" w:cs="宋体"/>
          <w:sz w:val="24"/>
          <w:szCs w:val="24"/>
          <w:lang w:eastAsia="zh-CN"/>
        </w:rPr>
        <w:t xml:space="preserve">. Mulligan Mobilization with Movement: Can it be used for the management of any </w:t>
      </w:r>
      <w:proofErr w:type="spellStart"/>
      <w:r w:rsidR="00302BEC" w:rsidRPr="00302BEC">
        <w:rPr>
          <w:rFonts w:ascii="Book Antiqua" w:eastAsia="宋体" w:hAnsi="Book Antiqua" w:cs="宋体"/>
          <w:sz w:val="24"/>
          <w:szCs w:val="24"/>
          <w:lang w:eastAsia="zh-CN"/>
        </w:rPr>
        <w:t>tendinopathy</w:t>
      </w:r>
      <w:proofErr w:type="spellEnd"/>
      <w:r w:rsidR="00302BEC" w:rsidRPr="00302BEC">
        <w:rPr>
          <w:rFonts w:ascii="Book Antiqua" w:eastAsia="宋体" w:hAnsi="Book Antiqua" w:cs="宋体"/>
          <w:sz w:val="24"/>
          <w:szCs w:val="24"/>
          <w:lang w:eastAsia="zh-CN"/>
        </w:rPr>
        <w:t xml:space="preserve">? </w:t>
      </w:r>
      <w:r w:rsidR="00302BEC" w:rsidRPr="00302BEC">
        <w:rPr>
          <w:rFonts w:ascii="Book Antiqua" w:eastAsia="宋体" w:hAnsi="Book Antiqua" w:cs="宋体"/>
          <w:i/>
          <w:sz w:val="24"/>
          <w:szCs w:val="24"/>
          <w:lang w:eastAsia="zh-CN"/>
        </w:rPr>
        <w:t>Trauma Mon</w:t>
      </w:r>
      <w:r w:rsidR="00302BEC" w:rsidRPr="00302BEC">
        <w:rPr>
          <w:rFonts w:ascii="Book Antiqua" w:eastAsia="宋体" w:hAnsi="Book Antiqua" w:cs="宋体"/>
          <w:sz w:val="24"/>
          <w:szCs w:val="24"/>
          <w:lang w:eastAsia="zh-CN"/>
        </w:rPr>
        <w:t xml:space="preserve"> 2015</w:t>
      </w:r>
    </w:p>
    <w:p w:rsidR="00302BEC" w:rsidRPr="00302BEC" w:rsidRDefault="00AB56D1" w:rsidP="00302BEC">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37 </w:t>
      </w:r>
      <w:r w:rsidR="00302BEC" w:rsidRPr="00302BEC">
        <w:rPr>
          <w:rFonts w:ascii="Book Antiqua" w:eastAsia="宋体" w:hAnsi="Book Antiqua" w:cs="宋体"/>
          <w:b/>
          <w:sz w:val="24"/>
          <w:szCs w:val="24"/>
          <w:lang w:eastAsia="zh-CN"/>
        </w:rPr>
        <w:t>Stasinopoulos D</w:t>
      </w:r>
      <w:r w:rsidR="00302BEC" w:rsidRPr="00302BEC">
        <w:rPr>
          <w:rFonts w:ascii="Book Antiqua" w:eastAsia="宋体" w:hAnsi="Book Antiqua" w:cs="宋体"/>
          <w:sz w:val="24"/>
          <w:szCs w:val="24"/>
          <w:lang w:eastAsia="zh-CN"/>
        </w:rPr>
        <w:t>.</w:t>
      </w:r>
      <w:proofErr w:type="gramEnd"/>
      <w:r w:rsidR="00302BEC" w:rsidRPr="00302BEC">
        <w:rPr>
          <w:rFonts w:ascii="Book Antiqua" w:eastAsia="宋体" w:hAnsi="Book Antiqua" w:cs="宋体"/>
          <w:sz w:val="24"/>
          <w:szCs w:val="24"/>
          <w:lang w:eastAsia="zh-CN"/>
        </w:rPr>
        <w:t xml:space="preserve"> The Effectiveness of Isometric Contractions Combined with Eccentric Contractions and Stretching Exercises on Pain and Disability in Lateral Elbow </w:t>
      </w:r>
      <w:proofErr w:type="spellStart"/>
      <w:r w:rsidR="00302BEC" w:rsidRPr="00302BEC">
        <w:rPr>
          <w:rFonts w:ascii="Book Antiqua" w:eastAsia="宋体" w:hAnsi="Book Antiqua" w:cs="宋体"/>
          <w:sz w:val="24"/>
          <w:szCs w:val="24"/>
          <w:lang w:eastAsia="zh-CN"/>
        </w:rPr>
        <w:t>Tendinopathy</w:t>
      </w:r>
      <w:proofErr w:type="spellEnd"/>
      <w:r w:rsidR="00302BEC" w:rsidRPr="00302BEC">
        <w:rPr>
          <w:rFonts w:ascii="Book Antiqua" w:eastAsia="宋体" w:hAnsi="Book Antiqua" w:cs="宋体"/>
          <w:sz w:val="24"/>
          <w:szCs w:val="24"/>
          <w:lang w:eastAsia="zh-CN"/>
        </w:rPr>
        <w:t xml:space="preserve">. </w:t>
      </w:r>
      <w:proofErr w:type="gramStart"/>
      <w:r w:rsidR="00302BEC" w:rsidRPr="00302BEC">
        <w:rPr>
          <w:rFonts w:ascii="Book Antiqua" w:eastAsia="宋体" w:hAnsi="Book Antiqua" w:cs="宋体"/>
          <w:sz w:val="24"/>
          <w:szCs w:val="24"/>
          <w:lang w:eastAsia="zh-CN"/>
        </w:rPr>
        <w:t>A Case Report.</w:t>
      </w:r>
      <w:proofErr w:type="gramEnd"/>
      <w:r w:rsidR="00302BEC" w:rsidRPr="00302BEC">
        <w:rPr>
          <w:rFonts w:ascii="Book Antiqua" w:eastAsia="宋体" w:hAnsi="Book Antiqua" w:cs="宋体"/>
          <w:sz w:val="24"/>
          <w:szCs w:val="24"/>
          <w:lang w:eastAsia="zh-CN"/>
        </w:rPr>
        <w:t xml:space="preserve"> </w:t>
      </w:r>
      <w:r w:rsidR="00302BEC" w:rsidRPr="00302BEC">
        <w:rPr>
          <w:rFonts w:ascii="Book Antiqua" w:eastAsia="宋体" w:hAnsi="Book Antiqua" w:cs="宋体"/>
          <w:i/>
          <w:sz w:val="24"/>
          <w:szCs w:val="24"/>
          <w:lang w:eastAsia="zh-CN"/>
        </w:rPr>
        <w:t xml:space="preserve">J Nov </w:t>
      </w:r>
      <w:proofErr w:type="spellStart"/>
      <w:r w:rsidR="00302BEC" w:rsidRPr="00302BEC">
        <w:rPr>
          <w:rFonts w:ascii="Book Antiqua" w:eastAsia="宋体" w:hAnsi="Book Antiqua" w:cs="宋体"/>
          <w:i/>
          <w:sz w:val="24"/>
          <w:szCs w:val="24"/>
          <w:lang w:eastAsia="zh-CN"/>
        </w:rPr>
        <w:t>Physiother</w:t>
      </w:r>
      <w:proofErr w:type="spellEnd"/>
      <w:r>
        <w:rPr>
          <w:rFonts w:ascii="Book Antiqua" w:eastAsia="宋体" w:hAnsi="Book Antiqua" w:cs="宋体"/>
          <w:sz w:val="24"/>
          <w:szCs w:val="24"/>
          <w:lang w:eastAsia="zh-CN"/>
        </w:rPr>
        <w:t xml:space="preserve"> 2015; </w:t>
      </w:r>
      <w:r w:rsidRPr="00AB56D1">
        <w:rPr>
          <w:rFonts w:ascii="Book Antiqua" w:eastAsia="宋体" w:hAnsi="Book Antiqua" w:cs="宋体"/>
          <w:b/>
          <w:sz w:val="24"/>
          <w:szCs w:val="24"/>
          <w:lang w:eastAsia="zh-CN"/>
        </w:rPr>
        <w:t>5</w:t>
      </w:r>
      <w:r>
        <w:rPr>
          <w:rFonts w:ascii="Book Antiqua" w:eastAsia="宋体" w:hAnsi="Book Antiqua" w:cs="宋体"/>
          <w:sz w:val="24"/>
          <w:szCs w:val="24"/>
          <w:lang w:eastAsia="zh-CN"/>
        </w:rPr>
        <w:t>: 238</w:t>
      </w:r>
      <w:r w:rsidR="00302BEC" w:rsidRPr="00302BEC">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w:t>
      </w:r>
      <w:r w:rsidRPr="00302BEC">
        <w:rPr>
          <w:rFonts w:ascii="Book Antiqua" w:eastAsia="宋体" w:hAnsi="Book Antiqua" w:cs="宋体"/>
          <w:sz w:val="24"/>
          <w:szCs w:val="24"/>
          <w:lang w:eastAsia="zh-CN"/>
        </w:rPr>
        <w:t>DOI</w:t>
      </w:r>
      <w:r w:rsidR="00302BEC" w:rsidRPr="00302BEC">
        <w:rPr>
          <w:rFonts w:ascii="Book Antiqua" w:eastAsia="宋体" w:hAnsi="Book Antiqua" w:cs="宋体"/>
          <w:sz w:val="24"/>
          <w:szCs w:val="24"/>
          <w:lang w:eastAsia="zh-CN"/>
        </w:rPr>
        <w:t>: 10.4172/2165-7025.1000238</w:t>
      </w:r>
      <w:r>
        <w:rPr>
          <w:rFonts w:ascii="Book Antiqua" w:eastAsia="宋体" w:hAnsi="Book Antiqua" w:cs="宋体" w:hint="eastAsia"/>
          <w:sz w:val="24"/>
          <w:szCs w:val="24"/>
          <w:lang w:eastAsia="zh-CN"/>
        </w:rPr>
        <w:t>]</w:t>
      </w:r>
    </w:p>
    <w:p w:rsidR="00302BEC" w:rsidRPr="00302BEC" w:rsidRDefault="00AB56D1" w:rsidP="00302BEC">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38 </w:t>
      </w:r>
      <w:proofErr w:type="spellStart"/>
      <w:r w:rsidR="00302BEC" w:rsidRPr="00302BEC">
        <w:rPr>
          <w:rFonts w:ascii="Book Antiqua" w:eastAsia="宋体" w:hAnsi="Book Antiqua" w:cs="宋体"/>
          <w:b/>
          <w:sz w:val="24"/>
          <w:szCs w:val="24"/>
          <w:lang w:eastAsia="zh-CN"/>
        </w:rPr>
        <w:t>Brosseau</w:t>
      </w:r>
      <w:proofErr w:type="spellEnd"/>
      <w:r w:rsidR="00302BEC" w:rsidRPr="00302BEC">
        <w:rPr>
          <w:rFonts w:ascii="Book Antiqua" w:eastAsia="宋体" w:hAnsi="Book Antiqua" w:cs="宋体"/>
          <w:b/>
          <w:sz w:val="24"/>
          <w:szCs w:val="24"/>
          <w:lang w:eastAsia="zh-CN"/>
        </w:rPr>
        <w:t xml:space="preserve"> L</w:t>
      </w:r>
      <w:r w:rsidR="00302BEC" w:rsidRPr="00302BEC">
        <w:rPr>
          <w:rFonts w:ascii="Book Antiqua" w:eastAsia="宋体" w:hAnsi="Book Antiqua" w:cs="宋体"/>
          <w:sz w:val="24"/>
          <w:szCs w:val="24"/>
          <w:lang w:eastAsia="zh-CN"/>
        </w:rPr>
        <w:t xml:space="preserve">, </w:t>
      </w:r>
      <w:proofErr w:type="spellStart"/>
      <w:r w:rsidR="00302BEC" w:rsidRPr="00302BEC">
        <w:rPr>
          <w:rFonts w:ascii="Book Antiqua" w:eastAsia="宋体" w:hAnsi="Book Antiqua" w:cs="宋体"/>
          <w:sz w:val="24"/>
          <w:szCs w:val="24"/>
          <w:lang w:eastAsia="zh-CN"/>
        </w:rPr>
        <w:t>Casimiro</w:t>
      </w:r>
      <w:proofErr w:type="spellEnd"/>
      <w:r w:rsidR="00302BEC" w:rsidRPr="00302BEC">
        <w:rPr>
          <w:rFonts w:ascii="Book Antiqua" w:eastAsia="宋体" w:hAnsi="Book Antiqua" w:cs="宋体"/>
          <w:sz w:val="24"/>
          <w:szCs w:val="24"/>
          <w:lang w:eastAsia="zh-CN"/>
        </w:rPr>
        <w:t xml:space="preserve"> L, Milne S, Robinson V, Shea B, </w:t>
      </w:r>
      <w:proofErr w:type="spellStart"/>
      <w:r w:rsidR="00302BEC" w:rsidRPr="00302BEC">
        <w:rPr>
          <w:rFonts w:ascii="Book Antiqua" w:eastAsia="宋体" w:hAnsi="Book Antiqua" w:cs="宋体"/>
          <w:sz w:val="24"/>
          <w:szCs w:val="24"/>
          <w:lang w:eastAsia="zh-CN"/>
        </w:rPr>
        <w:t>Tugwell</w:t>
      </w:r>
      <w:proofErr w:type="spellEnd"/>
      <w:r w:rsidR="00302BEC" w:rsidRPr="00302BEC">
        <w:rPr>
          <w:rFonts w:ascii="Book Antiqua" w:eastAsia="宋体" w:hAnsi="Book Antiqua" w:cs="宋体"/>
          <w:sz w:val="24"/>
          <w:szCs w:val="24"/>
          <w:lang w:eastAsia="zh-CN"/>
        </w:rPr>
        <w:t xml:space="preserve"> P, Wells G. Deep transverse friction massage for treating tendonitis (Cochrane review). In the Cochrane Library, 2003: Issue 4 CD003528</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39 </w:t>
      </w:r>
      <w:proofErr w:type="spellStart"/>
      <w:r w:rsidRPr="00302BEC">
        <w:rPr>
          <w:rFonts w:ascii="Book Antiqua" w:eastAsia="宋体" w:hAnsi="Book Antiqua" w:cs="宋体"/>
          <w:b/>
          <w:bCs/>
          <w:sz w:val="24"/>
          <w:szCs w:val="24"/>
          <w:lang w:eastAsia="zh-CN"/>
        </w:rPr>
        <w:t>Shamsoddini</w:t>
      </w:r>
      <w:proofErr w:type="spellEnd"/>
      <w:r w:rsidRPr="00302BEC">
        <w:rPr>
          <w:rFonts w:ascii="Book Antiqua" w:eastAsia="宋体" w:hAnsi="Book Antiqua" w:cs="宋体"/>
          <w:b/>
          <w:bCs/>
          <w:sz w:val="24"/>
          <w:szCs w:val="24"/>
          <w:lang w:eastAsia="zh-CN"/>
        </w:rPr>
        <w:t xml:space="preserve"> A</w:t>
      </w:r>
      <w:r w:rsidRPr="00302BEC">
        <w:rPr>
          <w:rFonts w:ascii="Book Antiqua" w:eastAsia="宋体" w:hAnsi="Book Antiqua" w:cs="宋体"/>
          <w:sz w:val="24"/>
          <w:szCs w:val="24"/>
          <w:lang w:eastAsia="zh-CN"/>
        </w:rPr>
        <w:t xml:space="preserve">, </w:t>
      </w:r>
      <w:proofErr w:type="spellStart"/>
      <w:r w:rsidRPr="00302BEC">
        <w:rPr>
          <w:rFonts w:ascii="Book Antiqua" w:eastAsia="宋体" w:hAnsi="Book Antiqua" w:cs="宋体"/>
          <w:sz w:val="24"/>
          <w:szCs w:val="24"/>
          <w:lang w:eastAsia="zh-CN"/>
        </w:rPr>
        <w:t>Hollisaz</w:t>
      </w:r>
      <w:proofErr w:type="spellEnd"/>
      <w:r w:rsidRPr="00302BEC">
        <w:rPr>
          <w:rFonts w:ascii="Book Antiqua" w:eastAsia="宋体" w:hAnsi="Book Antiqua" w:cs="宋体"/>
          <w:sz w:val="24"/>
          <w:szCs w:val="24"/>
          <w:lang w:eastAsia="zh-CN"/>
        </w:rPr>
        <w:t xml:space="preserve"> MT. Effects of taping on pain, grip strength and wrist extension force in patients with tennis elbow. </w:t>
      </w:r>
      <w:r w:rsidRPr="00302BEC">
        <w:rPr>
          <w:rFonts w:ascii="Book Antiqua" w:eastAsia="宋体" w:hAnsi="Book Antiqua" w:cs="宋体"/>
          <w:i/>
          <w:iCs/>
          <w:sz w:val="24"/>
          <w:szCs w:val="24"/>
          <w:lang w:eastAsia="zh-CN"/>
        </w:rPr>
        <w:t>Trauma Mon</w:t>
      </w:r>
      <w:r w:rsidRPr="00302BEC">
        <w:rPr>
          <w:rFonts w:ascii="Book Antiqua" w:eastAsia="宋体" w:hAnsi="Book Antiqua" w:cs="宋体"/>
          <w:sz w:val="24"/>
          <w:szCs w:val="24"/>
          <w:lang w:eastAsia="zh-CN"/>
        </w:rPr>
        <w:t xml:space="preserve"> 2013; </w:t>
      </w:r>
      <w:r w:rsidRPr="00302BEC">
        <w:rPr>
          <w:rFonts w:ascii="Book Antiqua" w:eastAsia="宋体" w:hAnsi="Book Antiqua" w:cs="宋体"/>
          <w:b/>
          <w:bCs/>
          <w:sz w:val="24"/>
          <w:szCs w:val="24"/>
          <w:lang w:eastAsia="zh-CN"/>
        </w:rPr>
        <w:t>18</w:t>
      </w:r>
      <w:r w:rsidRPr="00302BEC">
        <w:rPr>
          <w:rFonts w:ascii="Book Antiqua" w:eastAsia="宋体" w:hAnsi="Book Antiqua" w:cs="宋体"/>
          <w:sz w:val="24"/>
          <w:szCs w:val="24"/>
          <w:lang w:eastAsia="zh-CN"/>
        </w:rPr>
        <w:t>: 71-74 [PMID: 24350156]</w:t>
      </w:r>
    </w:p>
    <w:p w:rsidR="00302BEC" w:rsidRPr="00302BEC" w:rsidRDefault="00302BEC" w:rsidP="00302BEC">
      <w:pPr>
        <w:spacing w:after="0" w:line="360" w:lineRule="auto"/>
        <w:jc w:val="both"/>
        <w:rPr>
          <w:rFonts w:ascii="Book Antiqua" w:eastAsia="宋体" w:hAnsi="Book Antiqua" w:cs="宋体"/>
          <w:sz w:val="24"/>
          <w:szCs w:val="24"/>
          <w:lang w:eastAsia="zh-CN"/>
        </w:rPr>
      </w:pPr>
      <w:r w:rsidRPr="00302BEC">
        <w:rPr>
          <w:rFonts w:ascii="Book Antiqua" w:eastAsia="宋体" w:hAnsi="Book Antiqua" w:cs="宋体"/>
          <w:sz w:val="24"/>
          <w:szCs w:val="24"/>
          <w:lang w:eastAsia="zh-CN"/>
        </w:rPr>
        <w:t xml:space="preserve">40 </w:t>
      </w:r>
      <w:r w:rsidRPr="00302BEC">
        <w:rPr>
          <w:rFonts w:ascii="Book Antiqua" w:eastAsia="宋体" w:hAnsi="Book Antiqua" w:cs="宋体"/>
          <w:b/>
          <w:bCs/>
          <w:sz w:val="24"/>
          <w:szCs w:val="24"/>
          <w:lang w:eastAsia="zh-CN"/>
        </w:rPr>
        <w:t>Speed C</w:t>
      </w:r>
      <w:r w:rsidRPr="00302BEC">
        <w:rPr>
          <w:rFonts w:ascii="Book Antiqua" w:eastAsia="宋体" w:hAnsi="Book Antiqua" w:cs="宋体"/>
          <w:sz w:val="24"/>
          <w:szCs w:val="24"/>
          <w:lang w:eastAsia="zh-CN"/>
        </w:rPr>
        <w:t xml:space="preserve">. Acupuncture's role in </w:t>
      </w:r>
      <w:proofErr w:type="spellStart"/>
      <w:r w:rsidRPr="00302BEC">
        <w:rPr>
          <w:rFonts w:ascii="Book Antiqua" w:eastAsia="宋体" w:hAnsi="Book Antiqua" w:cs="宋体"/>
          <w:sz w:val="24"/>
          <w:szCs w:val="24"/>
          <w:lang w:eastAsia="zh-CN"/>
        </w:rPr>
        <w:t>tendinopathy</w:t>
      </w:r>
      <w:proofErr w:type="spellEnd"/>
      <w:r w:rsidRPr="00302BEC">
        <w:rPr>
          <w:rFonts w:ascii="Book Antiqua" w:eastAsia="宋体" w:hAnsi="Book Antiqua" w:cs="宋体"/>
          <w:sz w:val="24"/>
          <w:szCs w:val="24"/>
          <w:lang w:eastAsia="zh-CN"/>
        </w:rPr>
        <w:t xml:space="preserve">: new possibilities. </w:t>
      </w:r>
      <w:proofErr w:type="spellStart"/>
      <w:r w:rsidRPr="00302BEC">
        <w:rPr>
          <w:rFonts w:ascii="Book Antiqua" w:eastAsia="宋体" w:hAnsi="Book Antiqua" w:cs="宋体"/>
          <w:i/>
          <w:iCs/>
          <w:sz w:val="24"/>
          <w:szCs w:val="24"/>
          <w:lang w:eastAsia="zh-CN"/>
        </w:rPr>
        <w:t>Acupunct</w:t>
      </w:r>
      <w:proofErr w:type="spellEnd"/>
      <w:r w:rsidRPr="00302BEC">
        <w:rPr>
          <w:rFonts w:ascii="Book Antiqua" w:eastAsia="宋体" w:hAnsi="Book Antiqua" w:cs="宋体"/>
          <w:i/>
          <w:iCs/>
          <w:sz w:val="24"/>
          <w:szCs w:val="24"/>
          <w:lang w:eastAsia="zh-CN"/>
        </w:rPr>
        <w:t xml:space="preserve"> Med</w:t>
      </w:r>
      <w:r w:rsidRPr="00302BEC">
        <w:rPr>
          <w:rFonts w:ascii="Book Antiqua" w:eastAsia="宋体" w:hAnsi="Book Antiqua" w:cs="宋体"/>
          <w:sz w:val="24"/>
          <w:szCs w:val="24"/>
          <w:lang w:eastAsia="zh-CN"/>
        </w:rPr>
        <w:t xml:space="preserve"> 2015; </w:t>
      </w:r>
      <w:r w:rsidRPr="00302BEC">
        <w:rPr>
          <w:rFonts w:ascii="Book Antiqua" w:eastAsia="宋体" w:hAnsi="Book Antiqua" w:cs="宋体"/>
          <w:b/>
          <w:bCs/>
          <w:sz w:val="24"/>
          <w:szCs w:val="24"/>
          <w:lang w:eastAsia="zh-CN"/>
        </w:rPr>
        <w:t>33</w:t>
      </w:r>
      <w:r w:rsidRPr="00302BEC">
        <w:rPr>
          <w:rFonts w:ascii="Book Antiqua" w:eastAsia="宋体" w:hAnsi="Book Antiqua" w:cs="宋体"/>
          <w:sz w:val="24"/>
          <w:szCs w:val="24"/>
          <w:lang w:eastAsia="zh-CN"/>
        </w:rPr>
        <w:t>: 7-8 [PMID: 25576594]</w:t>
      </w:r>
    </w:p>
    <w:p w:rsidR="000702CE" w:rsidRPr="00302BEC" w:rsidRDefault="000702CE" w:rsidP="00302BEC">
      <w:pPr>
        <w:spacing w:after="0" w:line="360" w:lineRule="auto"/>
        <w:jc w:val="both"/>
        <w:rPr>
          <w:rFonts w:ascii="Book Antiqua" w:hAnsi="Book Antiqua"/>
          <w:sz w:val="24"/>
          <w:szCs w:val="24"/>
        </w:rPr>
      </w:pPr>
    </w:p>
    <w:p w:rsidR="000702CE" w:rsidRPr="00302BEC" w:rsidRDefault="00E43C35" w:rsidP="00AB56D1">
      <w:pPr>
        <w:spacing w:after="0" w:line="360" w:lineRule="auto"/>
        <w:jc w:val="right"/>
        <w:rPr>
          <w:rFonts w:ascii="Book Antiqua" w:hAnsi="Book Antiqua"/>
          <w:b/>
          <w:sz w:val="24"/>
          <w:szCs w:val="24"/>
          <w:lang w:eastAsia="zh-CN"/>
        </w:rPr>
      </w:pPr>
      <w:r w:rsidRPr="00AB56D1">
        <w:rPr>
          <w:rFonts w:ascii="Book Antiqua" w:hAnsi="Book Antiqua"/>
          <w:b/>
          <w:sz w:val="24"/>
          <w:szCs w:val="24"/>
        </w:rPr>
        <w:t xml:space="preserve">P-Reviewer: </w:t>
      </w:r>
      <w:proofErr w:type="spellStart"/>
      <w:r w:rsidR="00D954CB" w:rsidRPr="00AB56D1">
        <w:rPr>
          <w:rFonts w:ascii="Book Antiqua" w:hAnsi="Book Antiqua" w:cs="Tahoma"/>
          <w:color w:val="000000"/>
          <w:sz w:val="24"/>
          <w:szCs w:val="24"/>
        </w:rPr>
        <w:t>Charoenphandhu</w:t>
      </w:r>
      <w:proofErr w:type="spellEnd"/>
      <w:r w:rsidR="00D954CB" w:rsidRPr="00AB56D1">
        <w:rPr>
          <w:rFonts w:ascii="Book Antiqua" w:hAnsi="Book Antiqua" w:cs="Tahoma"/>
          <w:color w:val="000000"/>
          <w:sz w:val="24"/>
          <w:szCs w:val="24"/>
          <w:lang w:eastAsia="zh-CN"/>
        </w:rPr>
        <w:t xml:space="preserve"> N, </w:t>
      </w:r>
      <w:proofErr w:type="spellStart"/>
      <w:r w:rsidR="00D954CB" w:rsidRPr="00AB56D1">
        <w:rPr>
          <w:rFonts w:ascii="Book Antiqua" w:hAnsi="Book Antiqua" w:cs="Tahoma"/>
          <w:color w:val="000000"/>
          <w:sz w:val="24"/>
          <w:szCs w:val="24"/>
        </w:rPr>
        <w:t>Hirohata</w:t>
      </w:r>
      <w:proofErr w:type="spellEnd"/>
      <w:r w:rsidR="00D954CB" w:rsidRPr="00AB56D1">
        <w:rPr>
          <w:rFonts w:ascii="Book Antiqua" w:hAnsi="Book Antiqua" w:cs="Tahoma"/>
          <w:color w:val="000000"/>
          <w:sz w:val="24"/>
          <w:szCs w:val="24"/>
          <w:lang w:eastAsia="zh-CN"/>
        </w:rPr>
        <w:t xml:space="preserve"> S </w:t>
      </w:r>
      <w:r w:rsidRPr="00AB56D1">
        <w:rPr>
          <w:rFonts w:ascii="Book Antiqua" w:hAnsi="Book Antiqua"/>
          <w:b/>
          <w:sz w:val="24"/>
          <w:szCs w:val="24"/>
        </w:rPr>
        <w:t xml:space="preserve">S-Editor: </w:t>
      </w:r>
      <w:proofErr w:type="spellStart"/>
      <w:r w:rsidRPr="00AB56D1">
        <w:rPr>
          <w:rFonts w:ascii="Book Antiqua" w:hAnsi="Book Antiqua"/>
          <w:sz w:val="24"/>
          <w:szCs w:val="24"/>
        </w:rPr>
        <w:t>Ji</w:t>
      </w:r>
      <w:proofErr w:type="spellEnd"/>
      <w:r w:rsidRPr="00AB56D1">
        <w:rPr>
          <w:rFonts w:ascii="Book Antiqua" w:hAnsi="Book Antiqua"/>
          <w:sz w:val="24"/>
          <w:szCs w:val="24"/>
        </w:rPr>
        <w:t xml:space="preserve"> FF</w:t>
      </w:r>
      <w:r w:rsidRPr="00AB56D1">
        <w:rPr>
          <w:rFonts w:ascii="Book Antiqua" w:hAnsi="Book Antiqua"/>
          <w:b/>
          <w:sz w:val="24"/>
          <w:szCs w:val="24"/>
        </w:rPr>
        <w:t xml:space="preserve"> L-Editor: E-Editor:</w:t>
      </w:r>
    </w:p>
    <w:p w:rsidR="00B76AD2" w:rsidRPr="00321199" w:rsidRDefault="00B76AD2" w:rsidP="00321199">
      <w:pPr>
        <w:spacing w:after="0" w:line="360" w:lineRule="auto"/>
        <w:jc w:val="both"/>
        <w:rPr>
          <w:rFonts w:ascii="Book Antiqua" w:hAnsi="Book Antiqua"/>
          <w:sz w:val="24"/>
          <w:szCs w:val="24"/>
          <w:lang w:eastAsia="zh-CN"/>
        </w:rPr>
      </w:pPr>
    </w:p>
    <w:p w:rsidR="003F363F" w:rsidRDefault="00321199" w:rsidP="00321199">
      <w:pPr>
        <w:spacing w:after="0" w:line="360" w:lineRule="auto"/>
        <w:jc w:val="both"/>
        <w:rPr>
          <w:rFonts w:ascii="Book Antiqua" w:hAnsi="Book Antiqua"/>
          <w:b/>
          <w:sz w:val="24"/>
          <w:szCs w:val="24"/>
          <w:lang w:eastAsia="zh-CN"/>
        </w:rPr>
      </w:pPr>
      <w:r w:rsidRPr="00321199">
        <w:rPr>
          <w:rFonts w:ascii="Book Antiqua" w:hAnsi="Book Antiqua"/>
          <w:b/>
          <w:sz w:val="24"/>
          <w:szCs w:val="24"/>
        </w:rPr>
        <w:t>Table 1</w:t>
      </w:r>
      <w:r w:rsidR="003F363F" w:rsidRPr="00321199">
        <w:rPr>
          <w:rFonts w:ascii="Book Antiqua" w:hAnsi="Book Antiqua"/>
          <w:b/>
          <w:sz w:val="24"/>
          <w:szCs w:val="24"/>
        </w:rPr>
        <w:t xml:space="preserve"> Recommended </w:t>
      </w:r>
      <w:r w:rsidR="00551DA8" w:rsidRPr="00321199">
        <w:rPr>
          <w:rFonts w:ascii="Book Antiqua" w:hAnsi="Book Antiqua"/>
          <w:b/>
          <w:sz w:val="24"/>
          <w:szCs w:val="24"/>
        </w:rPr>
        <w:t>therapies</w:t>
      </w:r>
      <w:r w:rsidR="003F363F" w:rsidRPr="00321199">
        <w:rPr>
          <w:rFonts w:ascii="Book Antiqua" w:hAnsi="Book Antiqua"/>
          <w:b/>
          <w:sz w:val="24"/>
          <w:szCs w:val="24"/>
        </w:rPr>
        <w:t xml:space="preserve"> for the management of </w:t>
      </w:r>
      <w:proofErr w:type="spellStart"/>
      <w:r w:rsidR="003F363F" w:rsidRPr="00321199">
        <w:rPr>
          <w:rFonts w:ascii="Book Antiqua" w:hAnsi="Book Antiqua"/>
          <w:b/>
          <w:sz w:val="24"/>
          <w:szCs w:val="24"/>
        </w:rPr>
        <w:t>tendinopathy</w:t>
      </w:r>
      <w:proofErr w:type="spellEnd"/>
    </w:p>
    <w:p w:rsidR="00AB56D1" w:rsidRPr="00321199" w:rsidRDefault="00AB56D1" w:rsidP="00321199">
      <w:pPr>
        <w:spacing w:after="0" w:line="360" w:lineRule="auto"/>
        <w:jc w:val="both"/>
        <w:rPr>
          <w:rFonts w:ascii="Book Antiqua" w:hAnsi="Book Antiqua"/>
          <w:b/>
          <w:sz w:val="24"/>
          <w:szCs w:val="24"/>
          <w:lang w:eastAsia="zh-CN"/>
        </w:rPr>
      </w:pPr>
    </w:p>
    <w:tbl>
      <w:tblPr>
        <w:tblStyle w:val="TableGrid"/>
        <w:tblW w:w="10490"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71"/>
        <w:gridCol w:w="2345"/>
        <w:gridCol w:w="2155"/>
      </w:tblGrid>
      <w:tr w:rsidR="00D17483" w:rsidRPr="00321199" w:rsidTr="00B57C3F">
        <w:tc>
          <w:tcPr>
            <w:tcW w:w="3119"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Exercise</w:t>
            </w:r>
          </w:p>
        </w:tc>
        <w:tc>
          <w:tcPr>
            <w:tcW w:w="2871"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Electrotherapy</w:t>
            </w:r>
          </w:p>
        </w:tc>
        <w:tc>
          <w:tcPr>
            <w:tcW w:w="2345"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 xml:space="preserve">Manual </w:t>
            </w:r>
            <w:r w:rsidR="00F2526E" w:rsidRPr="00321199">
              <w:rPr>
                <w:rFonts w:ascii="Book Antiqua" w:hAnsi="Book Antiqua"/>
                <w:sz w:val="24"/>
                <w:szCs w:val="24"/>
              </w:rPr>
              <w:t>t</w:t>
            </w:r>
            <w:r w:rsidRPr="00321199">
              <w:rPr>
                <w:rFonts w:ascii="Book Antiqua" w:hAnsi="Book Antiqua"/>
                <w:sz w:val="24"/>
                <w:szCs w:val="24"/>
              </w:rPr>
              <w:t>herapy</w:t>
            </w:r>
          </w:p>
        </w:tc>
        <w:tc>
          <w:tcPr>
            <w:tcW w:w="2155"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Other therapies</w:t>
            </w:r>
          </w:p>
        </w:tc>
      </w:tr>
      <w:tr w:rsidR="00D17483" w:rsidRPr="00321199" w:rsidTr="00B57C3F">
        <w:tc>
          <w:tcPr>
            <w:tcW w:w="3119"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Eccentric</w:t>
            </w:r>
          </w:p>
        </w:tc>
        <w:tc>
          <w:tcPr>
            <w:tcW w:w="2871"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Therapeutic ultrasound</w:t>
            </w:r>
          </w:p>
        </w:tc>
        <w:tc>
          <w:tcPr>
            <w:tcW w:w="2345"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MWMT for LET</w:t>
            </w:r>
          </w:p>
        </w:tc>
        <w:tc>
          <w:tcPr>
            <w:tcW w:w="2155"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DTFM</w:t>
            </w:r>
          </w:p>
        </w:tc>
      </w:tr>
      <w:tr w:rsidR="00D17483" w:rsidRPr="00321199" w:rsidTr="00B57C3F">
        <w:tc>
          <w:tcPr>
            <w:tcW w:w="3119"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Stretching</w:t>
            </w:r>
          </w:p>
        </w:tc>
        <w:tc>
          <w:tcPr>
            <w:tcW w:w="2871" w:type="dxa"/>
          </w:tcPr>
          <w:p w:rsidR="00AD302D" w:rsidRPr="00321199" w:rsidRDefault="00F13B98" w:rsidP="00321199">
            <w:pPr>
              <w:spacing w:line="360" w:lineRule="auto"/>
              <w:jc w:val="both"/>
              <w:rPr>
                <w:rFonts w:ascii="Book Antiqua" w:hAnsi="Book Antiqua"/>
                <w:sz w:val="24"/>
                <w:szCs w:val="24"/>
              </w:rPr>
            </w:pPr>
            <w:r w:rsidRPr="00321199">
              <w:rPr>
                <w:rFonts w:ascii="Book Antiqua" w:hAnsi="Book Antiqua"/>
                <w:sz w:val="24"/>
                <w:szCs w:val="24"/>
              </w:rPr>
              <w:t>Laser</w:t>
            </w:r>
          </w:p>
        </w:tc>
        <w:tc>
          <w:tcPr>
            <w:tcW w:w="2345" w:type="dxa"/>
          </w:tcPr>
          <w:p w:rsidR="00AD302D" w:rsidRPr="00321199" w:rsidRDefault="00AD302D" w:rsidP="00321199">
            <w:pPr>
              <w:spacing w:line="360" w:lineRule="auto"/>
              <w:jc w:val="both"/>
              <w:rPr>
                <w:rFonts w:ascii="Book Antiqua" w:hAnsi="Book Antiqua"/>
                <w:sz w:val="24"/>
                <w:szCs w:val="24"/>
              </w:rPr>
            </w:pPr>
            <w:proofErr w:type="spellStart"/>
            <w:r w:rsidRPr="00321199">
              <w:rPr>
                <w:rFonts w:ascii="Book Antiqua" w:hAnsi="Book Antiqua"/>
                <w:sz w:val="24"/>
                <w:szCs w:val="24"/>
              </w:rPr>
              <w:t>Cyriax</w:t>
            </w:r>
            <w:proofErr w:type="spellEnd"/>
            <w:r w:rsidRPr="00321199">
              <w:rPr>
                <w:rFonts w:ascii="Book Antiqua" w:hAnsi="Book Antiqua"/>
                <w:sz w:val="24"/>
                <w:szCs w:val="24"/>
              </w:rPr>
              <w:t xml:space="preserve"> for LET</w:t>
            </w:r>
          </w:p>
        </w:tc>
        <w:tc>
          <w:tcPr>
            <w:tcW w:w="2155"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Taping</w:t>
            </w:r>
          </w:p>
        </w:tc>
      </w:tr>
      <w:tr w:rsidR="00D17483" w:rsidRPr="00321199" w:rsidTr="00B57C3F">
        <w:tc>
          <w:tcPr>
            <w:tcW w:w="3119"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Isometric</w:t>
            </w:r>
          </w:p>
        </w:tc>
        <w:tc>
          <w:tcPr>
            <w:tcW w:w="2871"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ESWT</w:t>
            </w:r>
          </w:p>
        </w:tc>
        <w:tc>
          <w:tcPr>
            <w:tcW w:w="2345" w:type="dxa"/>
          </w:tcPr>
          <w:p w:rsidR="00AD302D" w:rsidRPr="00321199" w:rsidRDefault="00AD302D" w:rsidP="00321199">
            <w:pPr>
              <w:spacing w:line="360" w:lineRule="auto"/>
              <w:jc w:val="both"/>
              <w:rPr>
                <w:rFonts w:ascii="Book Antiqua" w:hAnsi="Book Antiqua"/>
                <w:sz w:val="24"/>
                <w:szCs w:val="24"/>
              </w:rPr>
            </w:pPr>
          </w:p>
        </w:tc>
        <w:tc>
          <w:tcPr>
            <w:tcW w:w="2155" w:type="dxa"/>
          </w:tcPr>
          <w:p w:rsidR="00AD302D" w:rsidRPr="00321199" w:rsidRDefault="00AD302D" w:rsidP="00321199">
            <w:pPr>
              <w:spacing w:line="360" w:lineRule="auto"/>
              <w:jc w:val="both"/>
              <w:rPr>
                <w:rFonts w:ascii="Book Antiqua" w:hAnsi="Book Antiqua"/>
                <w:sz w:val="24"/>
                <w:szCs w:val="24"/>
              </w:rPr>
            </w:pPr>
            <w:r w:rsidRPr="00321199">
              <w:rPr>
                <w:rFonts w:ascii="Book Antiqua" w:hAnsi="Book Antiqua"/>
                <w:sz w:val="24"/>
                <w:szCs w:val="24"/>
              </w:rPr>
              <w:t>Acupuncture</w:t>
            </w:r>
          </w:p>
        </w:tc>
      </w:tr>
      <w:tr w:rsidR="00D17483" w:rsidRPr="00321199" w:rsidTr="00B57C3F">
        <w:tc>
          <w:tcPr>
            <w:tcW w:w="3119" w:type="dxa"/>
          </w:tcPr>
          <w:p w:rsidR="00AD302D" w:rsidRPr="00321199" w:rsidRDefault="00AD302D" w:rsidP="00321199">
            <w:pPr>
              <w:spacing w:line="360" w:lineRule="auto"/>
              <w:jc w:val="both"/>
              <w:rPr>
                <w:rFonts w:ascii="Book Antiqua" w:hAnsi="Book Antiqua"/>
                <w:sz w:val="24"/>
                <w:szCs w:val="24"/>
              </w:rPr>
            </w:pPr>
            <w:proofErr w:type="spellStart"/>
            <w:r w:rsidRPr="00321199">
              <w:rPr>
                <w:rFonts w:ascii="Book Antiqua" w:hAnsi="Book Antiqua"/>
                <w:sz w:val="24"/>
                <w:szCs w:val="24"/>
              </w:rPr>
              <w:t>Lumbo</w:t>
            </w:r>
            <w:proofErr w:type="spellEnd"/>
            <w:r w:rsidRPr="00321199">
              <w:rPr>
                <w:rFonts w:ascii="Book Antiqua" w:hAnsi="Book Antiqua"/>
                <w:sz w:val="24"/>
                <w:szCs w:val="24"/>
              </w:rPr>
              <w:t xml:space="preserve"> – pelvic control for lower limb </w:t>
            </w:r>
            <w:proofErr w:type="spellStart"/>
            <w:r w:rsidRPr="00321199">
              <w:rPr>
                <w:rFonts w:ascii="Book Antiqua" w:hAnsi="Book Antiqua"/>
                <w:sz w:val="24"/>
                <w:szCs w:val="24"/>
              </w:rPr>
              <w:t>tendinopathies</w:t>
            </w:r>
            <w:proofErr w:type="spellEnd"/>
          </w:p>
        </w:tc>
        <w:tc>
          <w:tcPr>
            <w:tcW w:w="2871" w:type="dxa"/>
          </w:tcPr>
          <w:p w:rsidR="00AD302D" w:rsidRPr="00321199" w:rsidRDefault="00AD302D" w:rsidP="00321199">
            <w:pPr>
              <w:spacing w:line="360" w:lineRule="auto"/>
              <w:jc w:val="both"/>
              <w:rPr>
                <w:rFonts w:ascii="Book Antiqua" w:hAnsi="Book Antiqua"/>
                <w:sz w:val="24"/>
                <w:szCs w:val="24"/>
              </w:rPr>
            </w:pPr>
            <w:proofErr w:type="spellStart"/>
            <w:r w:rsidRPr="00321199">
              <w:rPr>
                <w:rFonts w:ascii="Book Antiqua" w:hAnsi="Book Antiqua"/>
                <w:sz w:val="24"/>
                <w:szCs w:val="24"/>
              </w:rPr>
              <w:t>Iontophoresis</w:t>
            </w:r>
            <w:proofErr w:type="spellEnd"/>
          </w:p>
        </w:tc>
        <w:tc>
          <w:tcPr>
            <w:tcW w:w="2345" w:type="dxa"/>
          </w:tcPr>
          <w:p w:rsidR="00AD302D" w:rsidRPr="00321199" w:rsidRDefault="00AD302D" w:rsidP="00321199">
            <w:pPr>
              <w:spacing w:line="360" w:lineRule="auto"/>
              <w:jc w:val="both"/>
              <w:rPr>
                <w:rFonts w:ascii="Book Antiqua" w:hAnsi="Book Antiqua"/>
                <w:sz w:val="24"/>
                <w:szCs w:val="24"/>
              </w:rPr>
            </w:pPr>
          </w:p>
        </w:tc>
        <w:tc>
          <w:tcPr>
            <w:tcW w:w="2155" w:type="dxa"/>
          </w:tcPr>
          <w:p w:rsidR="00AD302D" w:rsidRPr="00321199" w:rsidRDefault="00AD302D" w:rsidP="00321199">
            <w:pPr>
              <w:spacing w:line="360" w:lineRule="auto"/>
              <w:jc w:val="both"/>
              <w:rPr>
                <w:rFonts w:ascii="Book Antiqua" w:hAnsi="Book Antiqua"/>
                <w:sz w:val="24"/>
                <w:szCs w:val="24"/>
              </w:rPr>
            </w:pPr>
          </w:p>
        </w:tc>
      </w:tr>
    </w:tbl>
    <w:p w:rsidR="003F363F" w:rsidRPr="00321199" w:rsidRDefault="003F363F" w:rsidP="00321199">
      <w:pPr>
        <w:spacing w:after="0" w:line="360" w:lineRule="auto"/>
        <w:jc w:val="both"/>
        <w:rPr>
          <w:rFonts w:ascii="Book Antiqua" w:hAnsi="Book Antiqua"/>
          <w:sz w:val="24"/>
          <w:szCs w:val="24"/>
        </w:rPr>
      </w:pPr>
    </w:p>
    <w:p w:rsidR="003F363F" w:rsidRPr="00321199" w:rsidRDefault="00F13B98" w:rsidP="00321199">
      <w:pPr>
        <w:spacing w:after="0" w:line="360" w:lineRule="auto"/>
        <w:jc w:val="both"/>
        <w:rPr>
          <w:rFonts w:ascii="Book Antiqua" w:hAnsi="Book Antiqua"/>
          <w:sz w:val="24"/>
          <w:szCs w:val="24"/>
          <w:lang w:eastAsia="zh-CN"/>
        </w:rPr>
      </w:pPr>
      <w:r w:rsidRPr="00321199">
        <w:rPr>
          <w:rFonts w:ascii="Book Antiqua" w:hAnsi="Book Antiqua"/>
          <w:sz w:val="24"/>
          <w:szCs w:val="24"/>
        </w:rPr>
        <w:t>ESWT</w:t>
      </w:r>
      <w:r>
        <w:rPr>
          <w:rFonts w:ascii="Book Antiqua" w:hAnsi="Book Antiqua" w:hint="eastAsia"/>
          <w:sz w:val="24"/>
          <w:szCs w:val="24"/>
          <w:lang w:eastAsia="zh-CN"/>
        </w:rPr>
        <w:t xml:space="preserve">: </w:t>
      </w:r>
      <w:r w:rsidRPr="00321199">
        <w:rPr>
          <w:rFonts w:ascii="Book Antiqua" w:hAnsi="Book Antiqua"/>
          <w:sz w:val="24"/>
          <w:szCs w:val="24"/>
        </w:rPr>
        <w:t>Extracorporeal shockwave therapy</w:t>
      </w:r>
      <w:r>
        <w:rPr>
          <w:rFonts w:ascii="Book Antiqua" w:hAnsi="Book Antiqua" w:hint="eastAsia"/>
          <w:sz w:val="24"/>
          <w:szCs w:val="24"/>
          <w:lang w:eastAsia="zh-CN"/>
        </w:rPr>
        <w:t>;</w:t>
      </w:r>
      <w:r w:rsidRPr="00F13B98">
        <w:rPr>
          <w:rFonts w:ascii="Book Antiqua" w:hAnsi="Book Antiqua"/>
          <w:sz w:val="24"/>
          <w:szCs w:val="24"/>
        </w:rPr>
        <w:t xml:space="preserve"> </w:t>
      </w:r>
      <w:r w:rsidRPr="00321199">
        <w:rPr>
          <w:rFonts w:ascii="Book Antiqua" w:hAnsi="Book Antiqua"/>
          <w:sz w:val="24"/>
          <w:szCs w:val="24"/>
        </w:rPr>
        <w:t>LET</w:t>
      </w:r>
      <w:r>
        <w:rPr>
          <w:rFonts w:ascii="Book Antiqua" w:hAnsi="Book Antiqua" w:hint="eastAsia"/>
          <w:sz w:val="24"/>
          <w:szCs w:val="24"/>
          <w:lang w:eastAsia="zh-CN"/>
        </w:rPr>
        <w:t>:</w:t>
      </w:r>
      <w:r w:rsidRPr="00F13B98">
        <w:rPr>
          <w:rFonts w:ascii="Book Antiqua" w:hAnsi="Book Antiqua"/>
          <w:sz w:val="24"/>
          <w:szCs w:val="24"/>
        </w:rPr>
        <w:t xml:space="preserve"> </w:t>
      </w:r>
      <w:r w:rsidRPr="00321199">
        <w:rPr>
          <w:rFonts w:ascii="Book Antiqua" w:hAnsi="Book Antiqua"/>
          <w:sz w:val="24"/>
          <w:szCs w:val="24"/>
        </w:rPr>
        <w:t xml:space="preserve">Lateral elbow </w:t>
      </w:r>
      <w:proofErr w:type="spellStart"/>
      <w:r w:rsidRPr="00321199">
        <w:rPr>
          <w:rFonts w:ascii="Book Antiqua" w:hAnsi="Book Antiqua"/>
          <w:sz w:val="24"/>
          <w:szCs w:val="24"/>
        </w:rPr>
        <w:t>tendinopathy</w:t>
      </w:r>
      <w:proofErr w:type="spellEnd"/>
      <w:r>
        <w:rPr>
          <w:rFonts w:ascii="Book Antiqua" w:hAnsi="Book Antiqua" w:hint="eastAsia"/>
          <w:sz w:val="24"/>
          <w:szCs w:val="24"/>
          <w:lang w:eastAsia="zh-CN"/>
        </w:rPr>
        <w:t>;</w:t>
      </w:r>
      <w:r w:rsidRPr="00F13B98">
        <w:rPr>
          <w:rFonts w:ascii="Book Antiqua" w:hAnsi="Book Antiqua"/>
          <w:sz w:val="24"/>
          <w:szCs w:val="24"/>
        </w:rPr>
        <w:t xml:space="preserve"> </w:t>
      </w:r>
      <w:r w:rsidRPr="00321199">
        <w:rPr>
          <w:rFonts w:ascii="Book Antiqua" w:hAnsi="Book Antiqua"/>
          <w:sz w:val="24"/>
          <w:szCs w:val="24"/>
        </w:rPr>
        <w:t>DTFM</w:t>
      </w:r>
      <w:r>
        <w:rPr>
          <w:rFonts w:ascii="Book Antiqua" w:hAnsi="Book Antiqua" w:hint="eastAsia"/>
          <w:sz w:val="24"/>
          <w:szCs w:val="24"/>
          <w:lang w:eastAsia="zh-CN"/>
        </w:rPr>
        <w:t>:</w:t>
      </w:r>
      <w:r w:rsidRPr="00F13B98">
        <w:rPr>
          <w:rFonts w:ascii="Book Antiqua" w:hAnsi="Book Antiqua"/>
          <w:sz w:val="24"/>
          <w:szCs w:val="24"/>
        </w:rPr>
        <w:t xml:space="preserve"> </w:t>
      </w:r>
      <w:r w:rsidRPr="00321199">
        <w:rPr>
          <w:rFonts w:ascii="Book Antiqua" w:hAnsi="Book Antiqua"/>
          <w:sz w:val="24"/>
          <w:szCs w:val="24"/>
        </w:rPr>
        <w:t>Deep transverse friction massage</w:t>
      </w:r>
      <w:r w:rsidR="00F2526E">
        <w:rPr>
          <w:rFonts w:ascii="Book Antiqua" w:hAnsi="Book Antiqua" w:hint="eastAsia"/>
          <w:sz w:val="24"/>
          <w:szCs w:val="24"/>
          <w:lang w:eastAsia="zh-CN"/>
        </w:rPr>
        <w:t>;</w:t>
      </w:r>
      <w:r w:rsidR="00F2526E" w:rsidRPr="00F2526E">
        <w:rPr>
          <w:rFonts w:ascii="Book Antiqua" w:hAnsi="Book Antiqua"/>
          <w:sz w:val="24"/>
          <w:szCs w:val="24"/>
        </w:rPr>
        <w:t xml:space="preserve"> </w:t>
      </w:r>
      <w:r w:rsidR="00F2526E" w:rsidRPr="00321199">
        <w:rPr>
          <w:rFonts w:ascii="Book Antiqua" w:hAnsi="Book Antiqua"/>
          <w:sz w:val="24"/>
          <w:szCs w:val="24"/>
        </w:rPr>
        <w:t>MWMT</w:t>
      </w:r>
      <w:r w:rsidR="00F2526E">
        <w:rPr>
          <w:rFonts w:ascii="Book Antiqua" w:hAnsi="Book Antiqua" w:hint="eastAsia"/>
          <w:sz w:val="24"/>
          <w:szCs w:val="24"/>
          <w:lang w:eastAsia="zh-CN"/>
        </w:rPr>
        <w:t>:</w:t>
      </w:r>
      <w:r w:rsidR="00F2526E" w:rsidRPr="00321199">
        <w:rPr>
          <w:rFonts w:ascii="Book Antiqua" w:hAnsi="Book Antiqua"/>
          <w:sz w:val="24"/>
          <w:szCs w:val="24"/>
        </w:rPr>
        <w:t xml:space="preserve"> Mobilization with</w:t>
      </w:r>
      <w:r w:rsidR="00F2526E" w:rsidRPr="00F2526E">
        <w:rPr>
          <w:rFonts w:ascii="Book Antiqua" w:hAnsi="Book Antiqua"/>
          <w:sz w:val="24"/>
          <w:szCs w:val="24"/>
        </w:rPr>
        <w:t xml:space="preserve"> </w:t>
      </w:r>
      <w:r w:rsidR="00F2526E" w:rsidRPr="00321199">
        <w:rPr>
          <w:rFonts w:ascii="Book Antiqua" w:hAnsi="Book Antiqua"/>
          <w:sz w:val="24"/>
          <w:szCs w:val="24"/>
        </w:rPr>
        <w:t>manual therapy</w:t>
      </w:r>
      <w:r w:rsidR="00F2526E">
        <w:rPr>
          <w:rFonts w:ascii="Book Antiqua" w:hAnsi="Book Antiqua" w:hint="eastAsia"/>
          <w:sz w:val="24"/>
          <w:szCs w:val="24"/>
          <w:lang w:eastAsia="zh-CN"/>
        </w:rPr>
        <w:t>.</w:t>
      </w:r>
    </w:p>
    <w:sectPr w:rsidR="003F363F" w:rsidRPr="003211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61" w:rsidRDefault="00532461" w:rsidP="00D15AC8">
      <w:pPr>
        <w:spacing w:after="0" w:line="240" w:lineRule="auto"/>
      </w:pPr>
      <w:r>
        <w:separator/>
      </w:r>
    </w:p>
  </w:endnote>
  <w:endnote w:type="continuationSeparator" w:id="0">
    <w:p w:rsidR="00532461" w:rsidRDefault="00532461" w:rsidP="00D1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61" w:rsidRDefault="00532461" w:rsidP="00D15AC8">
      <w:pPr>
        <w:spacing w:after="0" w:line="240" w:lineRule="auto"/>
      </w:pPr>
      <w:r>
        <w:separator/>
      </w:r>
    </w:p>
  </w:footnote>
  <w:footnote w:type="continuationSeparator" w:id="0">
    <w:p w:rsidR="00532461" w:rsidRDefault="00532461" w:rsidP="00D15A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6630B"/>
    <w:multiLevelType w:val="hybridMultilevel"/>
    <w:tmpl w:val="D45EDAE2"/>
    <w:lvl w:ilvl="0" w:tplc="0409000F">
      <w:start w:val="1"/>
      <w:numFmt w:val="decimal"/>
      <w:lvlText w:val="%1."/>
      <w:lvlJc w:val="left"/>
      <w:pPr>
        <w:ind w:left="36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55"/>
    <w:rsid w:val="000702CE"/>
    <w:rsid w:val="00083355"/>
    <w:rsid w:val="00113E13"/>
    <w:rsid w:val="00115960"/>
    <w:rsid w:val="00147A10"/>
    <w:rsid w:val="00191BEE"/>
    <w:rsid w:val="001B01A9"/>
    <w:rsid w:val="001B0C84"/>
    <w:rsid w:val="00230D72"/>
    <w:rsid w:val="002403EB"/>
    <w:rsid w:val="00246F05"/>
    <w:rsid w:val="00280838"/>
    <w:rsid w:val="002936D1"/>
    <w:rsid w:val="002C4EF8"/>
    <w:rsid w:val="002E6F3E"/>
    <w:rsid w:val="00302BEC"/>
    <w:rsid w:val="00316A47"/>
    <w:rsid w:val="00321199"/>
    <w:rsid w:val="00325FB2"/>
    <w:rsid w:val="003356E7"/>
    <w:rsid w:val="00355A1C"/>
    <w:rsid w:val="0036268D"/>
    <w:rsid w:val="003D3407"/>
    <w:rsid w:val="003F363F"/>
    <w:rsid w:val="003F6A28"/>
    <w:rsid w:val="0040187A"/>
    <w:rsid w:val="00401E8F"/>
    <w:rsid w:val="0042354B"/>
    <w:rsid w:val="00446FBD"/>
    <w:rsid w:val="00447B04"/>
    <w:rsid w:val="004668FC"/>
    <w:rsid w:val="004756CE"/>
    <w:rsid w:val="00476142"/>
    <w:rsid w:val="004E0DFA"/>
    <w:rsid w:val="00532461"/>
    <w:rsid w:val="00534605"/>
    <w:rsid w:val="005437D5"/>
    <w:rsid w:val="00551DA8"/>
    <w:rsid w:val="00562270"/>
    <w:rsid w:val="00577830"/>
    <w:rsid w:val="00584CFD"/>
    <w:rsid w:val="00585A9D"/>
    <w:rsid w:val="005D714C"/>
    <w:rsid w:val="00615A3E"/>
    <w:rsid w:val="00630D22"/>
    <w:rsid w:val="0063584E"/>
    <w:rsid w:val="0063727D"/>
    <w:rsid w:val="006A22F4"/>
    <w:rsid w:val="006A2665"/>
    <w:rsid w:val="006C0AFF"/>
    <w:rsid w:val="006E2746"/>
    <w:rsid w:val="00747CEB"/>
    <w:rsid w:val="00770546"/>
    <w:rsid w:val="007A7282"/>
    <w:rsid w:val="007B7D58"/>
    <w:rsid w:val="007D1DD8"/>
    <w:rsid w:val="007D3DF2"/>
    <w:rsid w:val="00825A20"/>
    <w:rsid w:val="008345F9"/>
    <w:rsid w:val="00872E74"/>
    <w:rsid w:val="008816E3"/>
    <w:rsid w:val="008A19DA"/>
    <w:rsid w:val="008A3C2B"/>
    <w:rsid w:val="008C7621"/>
    <w:rsid w:val="008D6424"/>
    <w:rsid w:val="00914978"/>
    <w:rsid w:val="009366A9"/>
    <w:rsid w:val="009903ED"/>
    <w:rsid w:val="009921C0"/>
    <w:rsid w:val="009B010C"/>
    <w:rsid w:val="009F02E3"/>
    <w:rsid w:val="009F600D"/>
    <w:rsid w:val="009F7AF3"/>
    <w:rsid w:val="00A45B8A"/>
    <w:rsid w:val="00AB56D1"/>
    <w:rsid w:val="00AC0309"/>
    <w:rsid w:val="00AD302D"/>
    <w:rsid w:val="00AF4CDB"/>
    <w:rsid w:val="00B024AB"/>
    <w:rsid w:val="00B17303"/>
    <w:rsid w:val="00B56171"/>
    <w:rsid w:val="00B57C3F"/>
    <w:rsid w:val="00B76AD2"/>
    <w:rsid w:val="00BB7C19"/>
    <w:rsid w:val="00BD22E9"/>
    <w:rsid w:val="00C21E9C"/>
    <w:rsid w:val="00C306AA"/>
    <w:rsid w:val="00C40FAB"/>
    <w:rsid w:val="00C42D64"/>
    <w:rsid w:val="00C435EB"/>
    <w:rsid w:val="00C7578C"/>
    <w:rsid w:val="00C95419"/>
    <w:rsid w:val="00D15AC8"/>
    <w:rsid w:val="00D17483"/>
    <w:rsid w:val="00D31179"/>
    <w:rsid w:val="00D64563"/>
    <w:rsid w:val="00D7505B"/>
    <w:rsid w:val="00D923BE"/>
    <w:rsid w:val="00D954CB"/>
    <w:rsid w:val="00DB4B99"/>
    <w:rsid w:val="00DB7C36"/>
    <w:rsid w:val="00DD55CE"/>
    <w:rsid w:val="00E10258"/>
    <w:rsid w:val="00E221C3"/>
    <w:rsid w:val="00E251D0"/>
    <w:rsid w:val="00E43C35"/>
    <w:rsid w:val="00E82592"/>
    <w:rsid w:val="00EE1A47"/>
    <w:rsid w:val="00F13B98"/>
    <w:rsid w:val="00F2526E"/>
    <w:rsid w:val="00F978A9"/>
    <w:rsid w:val="00FA028C"/>
    <w:rsid w:val="00FB0187"/>
    <w:rsid w:val="00FF06C2"/>
    <w:rsid w:val="00FF3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3E"/>
    <w:pPr>
      <w:ind w:left="720"/>
      <w:contextualSpacing/>
    </w:pPr>
  </w:style>
  <w:style w:type="paragraph" w:styleId="Header">
    <w:name w:val="header"/>
    <w:basedOn w:val="Normal"/>
    <w:link w:val="HeaderChar"/>
    <w:uiPriority w:val="99"/>
    <w:unhideWhenUsed/>
    <w:rsid w:val="00D15AC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15AC8"/>
    <w:rPr>
      <w:sz w:val="18"/>
      <w:szCs w:val="18"/>
    </w:rPr>
  </w:style>
  <w:style w:type="paragraph" w:styleId="Footer">
    <w:name w:val="footer"/>
    <w:basedOn w:val="Normal"/>
    <w:link w:val="FooterChar"/>
    <w:uiPriority w:val="99"/>
    <w:unhideWhenUsed/>
    <w:rsid w:val="00D15AC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15AC8"/>
    <w:rPr>
      <w:sz w:val="18"/>
      <w:szCs w:val="18"/>
    </w:rPr>
  </w:style>
  <w:style w:type="character" w:styleId="Hyperlink">
    <w:name w:val="Hyperlink"/>
    <w:basedOn w:val="DefaultParagraphFont"/>
    <w:uiPriority w:val="99"/>
    <w:unhideWhenUsed/>
    <w:rsid w:val="00D15AC8"/>
    <w:rPr>
      <w:color w:val="0000FF" w:themeColor="hyperlink"/>
      <w:u w:val="single"/>
    </w:rPr>
  </w:style>
  <w:style w:type="character" w:styleId="CommentReference">
    <w:name w:val="annotation reference"/>
    <w:basedOn w:val="DefaultParagraphFont"/>
    <w:unhideWhenUsed/>
    <w:rsid w:val="00D15AC8"/>
    <w:rPr>
      <w:sz w:val="21"/>
      <w:szCs w:val="21"/>
    </w:rPr>
  </w:style>
  <w:style w:type="paragraph" w:styleId="CommentText">
    <w:name w:val="annotation text"/>
    <w:basedOn w:val="Normal"/>
    <w:link w:val="CommentTextChar"/>
    <w:unhideWhenUsed/>
    <w:rsid w:val="00D15AC8"/>
  </w:style>
  <w:style w:type="character" w:customStyle="1" w:styleId="CommentTextChar">
    <w:name w:val="Comment Text Char"/>
    <w:basedOn w:val="DefaultParagraphFont"/>
    <w:link w:val="CommentText"/>
    <w:rsid w:val="00D15AC8"/>
  </w:style>
  <w:style w:type="paragraph" w:styleId="CommentSubject">
    <w:name w:val="annotation subject"/>
    <w:basedOn w:val="CommentText"/>
    <w:next w:val="CommentText"/>
    <w:link w:val="CommentSubjectChar"/>
    <w:uiPriority w:val="99"/>
    <w:semiHidden/>
    <w:unhideWhenUsed/>
    <w:rsid w:val="00D15AC8"/>
    <w:rPr>
      <w:b/>
      <w:bCs/>
    </w:rPr>
  </w:style>
  <w:style w:type="character" w:customStyle="1" w:styleId="CommentSubjectChar">
    <w:name w:val="Comment Subject Char"/>
    <w:basedOn w:val="CommentTextChar"/>
    <w:link w:val="CommentSubject"/>
    <w:uiPriority w:val="99"/>
    <w:semiHidden/>
    <w:rsid w:val="00D15AC8"/>
    <w:rPr>
      <w:b/>
      <w:bCs/>
    </w:rPr>
  </w:style>
  <w:style w:type="paragraph" w:styleId="BalloonText">
    <w:name w:val="Balloon Text"/>
    <w:basedOn w:val="Normal"/>
    <w:link w:val="BalloonTextChar"/>
    <w:uiPriority w:val="99"/>
    <w:semiHidden/>
    <w:unhideWhenUsed/>
    <w:rsid w:val="00D15AC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15AC8"/>
    <w:rPr>
      <w:sz w:val="18"/>
      <w:szCs w:val="18"/>
    </w:rPr>
  </w:style>
  <w:style w:type="table" w:styleId="TableGrid">
    <w:name w:val="Table Grid"/>
    <w:basedOn w:val="TableNormal"/>
    <w:uiPriority w:val="59"/>
    <w:rsid w:val="003F3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3E"/>
    <w:pPr>
      <w:ind w:left="720"/>
      <w:contextualSpacing/>
    </w:pPr>
  </w:style>
  <w:style w:type="paragraph" w:styleId="Header">
    <w:name w:val="header"/>
    <w:basedOn w:val="Normal"/>
    <w:link w:val="HeaderChar"/>
    <w:uiPriority w:val="99"/>
    <w:unhideWhenUsed/>
    <w:rsid w:val="00D15AC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15AC8"/>
    <w:rPr>
      <w:sz w:val="18"/>
      <w:szCs w:val="18"/>
    </w:rPr>
  </w:style>
  <w:style w:type="paragraph" w:styleId="Footer">
    <w:name w:val="footer"/>
    <w:basedOn w:val="Normal"/>
    <w:link w:val="FooterChar"/>
    <w:uiPriority w:val="99"/>
    <w:unhideWhenUsed/>
    <w:rsid w:val="00D15AC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15AC8"/>
    <w:rPr>
      <w:sz w:val="18"/>
      <w:szCs w:val="18"/>
    </w:rPr>
  </w:style>
  <w:style w:type="character" w:styleId="Hyperlink">
    <w:name w:val="Hyperlink"/>
    <w:basedOn w:val="DefaultParagraphFont"/>
    <w:uiPriority w:val="99"/>
    <w:unhideWhenUsed/>
    <w:rsid w:val="00D15AC8"/>
    <w:rPr>
      <w:color w:val="0000FF" w:themeColor="hyperlink"/>
      <w:u w:val="single"/>
    </w:rPr>
  </w:style>
  <w:style w:type="character" w:styleId="CommentReference">
    <w:name w:val="annotation reference"/>
    <w:basedOn w:val="DefaultParagraphFont"/>
    <w:unhideWhenUsed/>
    <w:rsid w:val="00D15AC8"/>
    <w:rPr>
      <w:sz w:val="21"/>
      <w:szCs w:val="21"/>
    </w:rPr>
  </w:style>
  <w:style w:type="paragraph" w:styleId="CommentText">
    <w:name w:val="annotation text"/>
    <w:basedOn w:val="Normal"/>
    <w:link w:val="CommentTextChar"/>
    <w:unhideWhenUsed/>
    <w:rsid w:val="00D15AC8"/>
  </w:style>
  <w:style w:type="character" w:customStyle="1" w:styleId="CommentTextChar">
    <w:name w:val="Comment Text Char"/>
    <w:basedOn w:val="DefaultParagraphFont"/>
    <w:link w:val="CommentText"/>
    <w:rsid w:val="00D15AC8"/>
  </w:style>
  <w:style w:type="paragraph" w:styleId="CommentSubject">
    <w:name w:val="annotation subject"/>
    <w:basedOn w:val="CommentText"/>
    <w:next w:val="CommentText"/>
    <w:link w:val="CommentSubjectChar"/>
    <w:uiPriority w:val="99"/>
    <w:semiHidden/>
    <w:unhideWhenUsed/>
    <w:rsid w:val="00D15AC8"/>
    <w:rPr>
      <w:b/>
      <w:bCs/>
    </w:rPr>
  </w:style>
  <w:style w:type="character" w:customStyle="1" w:styleId="CommentSubjectChar">
    <w:name w:val="Comment Subject Char"/>
    <w:basedOn w:val="CommentTextChar"/>
    <w:link w:val="CommentSubject"/>
    <w:uiPriority w:val="99"/>
    <w:semiHidden/>
    <w:rsid w:val="00D15AC8"/>
    <w:rPr>
      <w:b/>
      <w:bCs/>
    </w:rPr>
  </w:style>
  <w:style w:type="paragraph" w:styleId="BalloonText">
    <w:name w:val="Balloon Text"/>
    <w:basedOn w:val="Normal"/>
    <w:link w:val="BalloonTextChar"/>
    <w:uiPriority w:val="99"/>
    <w:semiHidden/>
    <w:unhideWhenUsed/>
    <w:rsid w:val="00D15AC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15AC8"/>
    <w:rPr>
      <w:sz w:val="18"/>
      <w:szCs w:val="18"/>
    </w:rPr>
  </w:style>
  <w:style w:type="table" w:styleId="TableGrid">
    <w:name w:val="Table Grid"/>
    <w:basedOn w:val="TableNormal"/>
    <w:uiPriority w:val="59"/>
    <w:rsid w:val="003F3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1006">
      <w:bodyDiv w:val="1"/>
      <w:marLeft w:val="0"/>
      <w:marRight w:val="0"/>
      <w:marTop w:val="0"/>
      <w:marBottom w:val="0"/>
      <w:divBdr>
        <w:top w:val="none" w:sz="0" w:space="0" w:color="auto"/>
        <w:left w:val="none" w:sz="0" w:space="0" w:color="auto"/>
        <w:bottom w:val="none" w:sz="0" w:space="0" w:color="auto"/>
        <w:right w:val="none" w:sz="0" w:space="0" w:color="auto"/>
      </w:divBdr>
      <w:divsChild>
        <w:div w:id="634065578">
          <w:marLeft w:val="0"/>
          <w:marRight w:val="0"/>
          <w:marTop w:val="0"/>
          <w:marBottom w:val="0"/>
          <w:divBdr>
            <w:top w:val="none" w:sz="0" w:space="0" w:color="auto"/>
            <w:left w:val="none" w:sz="0" w:space="0" w:color="auto"/>
            <w:bottom w:val="none" w:sz="0" w:space="0" w:color="auto"/>
            <w:right w:val="none" w:sz="0" w:space="0" w:color="auto"/>
          </w:divBdr>
          <w:divsChild>
            <w:div w:id="1819958046">
              <w:marLeft w:val="0"/>
              <w:marRight w:val="0"/>
              <w:marTop w:val="0"/>
              <w:marBottom w:val="0"/>
              <w:divBdr>
                <w:top w:val="none" w:sz="0" w:space="0" w:color="auto"/>
                <w:left w:val="none" w:sz="0" w:space="0" w:color="auto"/>
                <w:bottom w:val="none" w:sz="0" w:space="0" w:color="auto"/>
                <w:right w:val="none" w:sz="0" w:space="0" w:color="auto"/>
              </w:divBdr>
            </w:div>
            <w:div w:id="813640983">
              <w:marLeft w:val="0"/>
              <w:marRight w:val="0"/>
              <w:marTop w:val="0"/>
              <w:marBottom w:val="0"/>
              <w:divBdr>
                <w:top w:val="none" w:sz="0" w:space="0" w:color="auto"/>
                <w:left w:val="none" w:sz="0" w:space="0" w:color="auto"/>
                <w:bottom w:val="none" w:sz="0" w:space="0" w:color="auto"/>
                <w:right w:val="none" w:sz="0" w:space="0" w:color="auto"/>
              </w:divBdr>
            </w:div>
            <w:div w:id="1605115076">
              <w:marLeft w:val="0"/>
              <w:marRight w:val="0"/>
              <w:marTop w:val="0"/>
              <w:marBottom w:val="0"/>
              <w:divBdr>
                <w:top w:val="none" w:sz="0" w:space="0" w:color="auto"/>
                <w:left w:val="none" w:sz="0" w:space="0" w:color="auto"/>
                <w:bottom w:val="none" w:sz="0" w:space="0" w:color="auto"/>
                <w:right w:val="none" w:sz="0" w:space="0" w:color="auto"/>
              </w:divBdr>
            </w:div>
            <w:div w:id="287199235">
              <w:marLeft w:val="0"/>
              <w:marRight w:val="0"/>
              <w:marTop w:val="0"/>
              <w:marBottom w:val="0"/>
              <w:divBdr>
                <w:top w:val="none" w:sz="0" w:space="0" w:color="auto"/>
                <w:left w:val="none" w:sz="0" w:space="0" w:color="auto"/>
                <w:bottom w:val="none" w:sz="0" w:space="0" w:color="auto"/>
                <w:right w:val="none" w:sz="0" w:space="0" w:color="auto"/>
              </w:divBdr>
            </w:div>
            <w:div w:id="548028646">
              <w:marLeft w:val="0"/>
              <w:marRight w:val="0"/>
              <w:marTop w:val="0"/>
              <w:marBottom w:val="0"/>
              <w:divBdr>
                <w:top w:val="none" w:sz="0" w:space="0" w:color="auto"/>
                <w:left w:val="none" w:sz="0" w:space="0" w:color="auto"/>
                <w:bottom w:val="none" w:sz="0" w:space="0" w:color="auto"/>
                <w:right w:val="none" w:sz="0" w:space="0" w:color="auto"/>
              </w:divBdr>
            </w:div>
            <w:div w:id="1595625233">
              <w:marLeft w:val="0"/>
              <w:marRight w:val="0"/>
              <w:marTop w:val="0"/>
              <w:marBottom w:val="0"/>
              <w:divBdr>
                <w:top w:val="none" w:sz="0" w:space="0" w:color="auto"/>
                <w:left w:val="none" w:sz="0" w:space="0" w:color="auto"/>
                <w:bottom w:val="none" w:sz="0" w:space="0" w:color="auto"/>
                <w:right w:val="none" w:sz="0" w:space="0" w:color="auto"/>
              </w:divBdr>
            </w:div>
            <w:div w:id="1355308914">
              <w:marLeft w:val="0"/>
              <w:marRight w:val="0"/>
              <w:marTop w:val="0"/>
              <w:marBottom w:val="0"/>
              <w:divBdr>
                <w:top w:val="none" w:sz="0" w:space="0" w:color="auto"/>
                <w:left w:val="none" w:sz="0" w:space="0" w:color="auto"/>
                <w:bottom w:val="none" w:sz="0" w:space="0" w:color="auto"/>
                <w:right w:val="none" w:sz="0" w:space="0" w:color="auto"/>
              </w:divBdr>
            </w:div>
            <w:div w:id="948243482">
              <w:marLeft w:val="0"/>
              <w:marRight w:val="0"/>
              <w:marTop w:val="0"/>
              <w:marBottom w:val="0"/>
              <w:divBdr>
                <w:top w:val="none" w:sz="0" w:space="0" w:color="auto"/>
                <w:left w:val="none" w:sz="0" w:space="0" w:color="auto"/>
                <w:bottom w:val="none" w:sz="0" w:space="0" w:color="auto"/>
                <w:right w:val="none" w:sz="0" w:space="0" w:color="auto"/>
              </w:divBdr>
            </w:div>
            <w:div w:id="1392382750">
              <w:marLeft w:val="0"/>
              <w:marRight w:val="0"/>
              <w:marTop w:val="0"/>
              <w:marBottom w:val="0"/>
              <w:divBdr>
                <w:top w:val="none" w:sz="0" w:space="0" w:color="auto"/>
                <w:left w:val="none" w:sz="0" w:space="0" w:color="auto"/>
                <w:bottom w:val="none" w:sz="0" w:space="0" w:color="auto"/>
                <w:right w:val="none" w:sz="0" w:space="0" w:color="auto"/>
              </w:divBdr>
            </w:div>
            <w:div w:id="2079089447">
              <w:marLeft w:val="0"/>
              <w:marRight w:val="0"/>
              <w:marTop w:val="0"/>
              <w:marBottom w:val="0"/>
              <w:divBdr>
                <w:top w:val="none" w:sz="0" w:space="0" w:color="auto"/>
                <w:left w:val="none" w:sz="0" w:space="0" w:color="auto"/>
                <w:bottom w:val="none" w:sz="0" w:space="0" w:color="auto"/>
                <w:right w:val="none" w:sz="0" w:space="0" w:color="auto"/>
              </w:divBdr>
            </w:div>
            <w:div w:id="1973704652">
              <w:marLeft w:val="0"/>
              <w:marRight w:val="0"/>
              <w:marTop w:val="0"/>
              <w:marBottom w:val="0"/>
              <w:divBdr>
                <w:top w:val="none" w:sz="0" w:space="0" w:color="auto"/>
                <w:left w:val="none" w:sz="0" w:space="0" w:color="auto"/>
                <w:bottom w:val="none" w:sz="0" w:space="0" w:color="auto"/>
                <w:right w:val="none" w:sz="0" w:space="0" w:color="auto"/>
              </w:divBdr>
            </w:div>
            <w:div w:id="1046758505">
              <w:marLeft w:val="0"/>
              <w:marRight w:val="0"/>
              <w:marTop w:val="0"/>
              <w:marBottom w:val="0"/>
              <w:divBdr>
                <w:top w:val="none" w:sz="0" w:space="0" w:color="auto"/>
                <w:left w:val="none" w:sz="0" w:space="0" w:color="auto"/>
                <w:bottom w:val="none" w:sz="0" w:space="0" w:color="auto"/>
                <w:right w:val="none" w:sz="0" w:space="0" w:color="auto"/>
              </w:divBdr>
            </w:div>
            <w:div w:id="233587664">
              <w:marLeft w:val="0"/>
              <w:marRight w:val="0"/>
              <w:marTop w:val="0"/>
              <w:marBottom w:val="0"/>
              <w:divBdr>
                <w:top w:val="none" w:sz="0" w:space="0" w:color="auto"/>
                <w:left w:val="none" w:sz="0" w:space="0" w:color="auto"/>
                <w:bottom w:val="none" w:sz="0" w:space="0" w:color="auto"/>
                <w:right w:val="none" w:sz="0" w:space="0" w:color="auto"/>
              </w:divBdr>
            </w:div>
            <w:div w:id="694423337">
              <w:marLeft w:val="0"/>
              <w:marRight w:val="0"/>
              <w:marTop w:val="0"/>
              <w:marBottom w:val="0"/>
              <w:divBdr>
                <w:top w:val="none" w:sz="0" w:space="0" w:color="auto"/>
                <w:left w:val="none" w:sz="0" w:space="0" w:color="auto"/>
                <w:bottom w:val="none" w:sz="0" w:space="0" w:color="auto"/>
                <w:right w:val="none" w:sz="0" w:space="0" w:color="auto"/>
              </w:divBdr>
            </w:div>
            <w:div w:id="785197491">
              <w:marLeft w:val="0"/>
              <w:marRight w:val="0"/>
              <w:marTop w:val="0"/>
              <w:marBottom w:val="0"/>
              <w:divBdr>
                <w:top w:val="none" w:sz="0" w:space="0" w:color="auto"/>
                <w:left w:val="none" w:sz="0" w:space="0" w:color="auto"/>
                <w:bottom w:val="none" w:sz="0" w:space="0" w:color="auto"/>
                <w:right w:val="none" w:sz="0" w:space="0" w:color="auto"/>
              </w:divBdr>
            </w:div>
            <w:div w:id="1520050013">
              <w:marLeft w:val="0"/>
              <w:marRight w:val="0"/>
              <w:marTop w:val="0"/>
              <w:marBottom w:val="0"/>
              <w:divBdr>
                <w:top w:val="none" w:sz="0" w:space="0" w:color="auto"/>
                <w:left w:val="none" w:sz="0" w:space="0" w:color="auto"/>
                <w:bottom w:val="none" w:sz="0" w:space="0" w:color="auto"/>
                <w:right w:val="none" w:sz="0" w:space="0" w:color="auto"/>
              </w:divBdr>
            </w:div>
            <w:div w:id="1331524763">
              <w:marLeft w:val="0"/>
              <w:marRight w:val="0"/>
              <w:marTop w:val="0"/>
              <w:marBottom w:val="0"/>
              <w:divBdr>
                <w:top w:val="none" w:sz="0" w:space="0" w:color="auto"/>
                <w:left w:val="none" w:sz="0" w:space="0" w:color="auto"/>
                <w:bottom w:val="none" w:sz="0" w:space="0" w:color="auto"/>
                <w:right w:val="none" w:sz="0" w:space="0" w:color="auto"/>
              </w:divBdr>
            </w:div>
            <w:div w:id="232587548">
              <w:marLeft w:val="0"/>
              <w:marRight w:val="0"/>
              <w:marTop w:val="0"/>
              <w:marBottom w:val="0"/>
              <w:divBdr>
                <w:top w:val="none" w:sz="0" w:space="0" w:color="auto"/>
                <w:left w:val="none" w:sz="0" w:space="0" w:color="auto"/>
                <w:bottom w:val="none" w:sz="0" w:space="0" w:color="auto"/>
                <w:right w:val="none" w:sz="0" w:space="0" w:color="auto"/>
              </w:divBdr>
            </w:div>
            <w:div w:id="192964224">
              <w:marLeft w:val="0"/>
              <w:marRight w:val="0"/>
              <w:marTop w:val="0"/>
              <w:marBottom w:val="0"/>
              <w:divBdr>
                <w:top w:val="none" w:sz="0" w:space="0" w:color="auto"/>
                <w:left w:val="none" w:sz="0" w:space="0" w:color="auto"/>
                <w:bottom w:val="none" w:sz="0" w:space="0" w:color="auto"/>
                <w:right w:val="none" w:sz="0" w:space="0" w:color="auto"/>
              </w:divBdr>
            </w:div>
            <w:div w:id="1689942312">
              <w:marLeft w:val="0"/>
              <w:marRight w:val="0"/>
              <w:marTop w:val="0"/>
              <w:marBottom w:val="0"/>
              <w:divBdr>
                <w:top w:val="none" w:sz="0" w:space="0" w:color="auto"/>
                <w:left w:val="none" w:sz="0" w:space="0" w:color="auto"/>
                <w:bottom w:val="none" w:sz="0" w:space="0" w:color="auto"/>
                <w:right w:val="none" w:sz="0" w:space="0" w:color="auto"/>
              </w:divBdr>
            </w:div>
            <w:div w:id="311951901">
              <w:marLeft w:val="0"/>
              <w:marRight w:val="0"/>
              <w:marTop w:val="0"/>
              <w:marBottom w:val="0"/>
              <w:divBdr>
                <w:top w:val="none" w:sz="0" w:space="0" w:color="auto"/>
                <w:left w:val="none" w:sz="0" w:space="0" w:color="auto"/>
                <w:bottom w:val="none" w:sz="0" w:space="0" w:color="auto"/>
                <w:right w:val="none" w:sz="0" w:space="0" w:color="auto"/>
              </w:divBdr>
            </w:div>
            <w:div w:id="222910894">
              <w:marLeft w:val="0"/>
              <w:marRight w:val="0"/>
              <w:marTop w:val="0"/>
              <w:marBottom w:val="0"/>
              <w:divBdr>
                <w:top w:val="none" w:sz="0" w:space="0" w:color="auto"/>
                <w:left w:val="none" w:sz="0" w:space="0" w:color="auto"/>
                <w:bottom w:val="none" w:sz="0" w:space="0" w:color="auto"/>
                <w:right w:val="none" w:sz="0" w:space="0" w:color="auto"/>
              </w:divBdr>
            </w:div>
            <w:div w:id="2069187388">
              <w:marLeft w:val="0"/>
              <w:marRight w:val="0"/>
              <w:marTop w:val="0"/>
              <w:marBottom w:val="0"/>
              <w:divBdr>
                <w:top w:val="none" w:sz="0" w:space="0" w:color="auto"/>
                <w:left w:val="none" w:sz="0" w:space="0" w:color="auto"/>
                <w:bottom w:val="none" w:sz="0" w:space="0" w:color="auto"/>
                <w:right w:val="none" w:sz="0" w:space="0" w:color="auto"/>
              </w:divBdr>
            </w:div>
            <w:div w:id="1603025651">
              <w:marLeft w:val="0"/>
              <w:marRight w:val="0"/>
              <w:marTop w:val="0"/>
              <w:marBottom w:val="0"/>
              <w:divBdr>
                <w:top w:val="none" w:sz="0" w:space="0" w:color="auto"/>
                <w:left w:val="none" w:sz="0" w:space="0" w:color="auto"/>
                <w:bottom w:val="none" w:sz="0" w:space="0" w:color="auto"/>
                <w:right w:val="none" w:sz="0" w:space="0" w:color="auto"/>
              </w:divBdr>
            </w:div>
            <w:div w:id="162673702">
              <w:marLeft w:val="0"/>
              <w:marRight w:val="0"/>
              <w:marTop w:val="0"/>
              <w:marBottom w:val="0"/>
              <w:divBdr>
                <w:top w:val="none" w:sz="0" w:space="0" w:color="auto"/>
                <w:left w:val="none" w:sz="0" w:space="0" w:color="auto"/>
                <w:bottom w:val="none" w:sz="0" w:space="0" w:color="auto"/>
                <w:right w:val="none" w:sz="0" w:space="0" w:color="auto"/>
              </w:divBdr>
            </w:div>
            <w:div w:id="698896175">
              <w:marLeft w:val="0"/>
              <w:marRight w:val="0"/>
              <w:marTop w:val="0"/>
              <w:marBottom w:val="0"/>
              <w:divBdr>
                <w:top w:val="none" w:sz="0" w:space="0" w:color="auto"/>
                <w:left w:val="none" w:sz="0" w:space="0" w:color="auto"/>
                <w:bottom w:val="none" w:sz="0" w:space="0" w:color="auto"/>
                <w:right w:val="none" w:sz="0" w:space="0" w:color="auto"/>
              </w:divBdr>
            </w:div>
            <w:div w:id="1551842096">
              <w:marLeft w:val="0"/>
              <w:marRight w:val="0"/>
              <w:marTop w:val="0"/>
              <w:marBottom w:val="0"/>
              <w:divBdr>
                <w:top w:val="none" w:sz="0" w:space="0" w:color="auto"/>
                <w:left w:val="none" w:sz="0" w:space="0" w:color="auto"/>
                <w:bottom w:val="none" w:sz="0" w:space="0" w:color="auto"/>
                <w:right w:val="none" w:sz="0" w:space="0" w:color="auto"/>
              </w:divBdr>
            </w:div>
            <w:div w:id="901059643">
              <w:marLeft w:val="0"/>
              <w:marRight w:val="0"/>
              <w:marTop w:val="0"/>
              <w:marBottom w:val="0"/>
              <w:divBdr>
                <w:top w:val="none" w:sz="0" w:space="0" w:color="auto"/>
                <w:left w:val="none" w:sz="0" w:space="0" w:color="auto"/>
                <w:bottom w:val="none" w:sz="0" w:space="0" w:color="auto"/>
                <w:right w:val="none" w:sz="0" w:space="0" w:color="auto"/>
              </w:divBdr>
            </w:div>
            <w:div w:id="583956804">
              <w:marLeft w:val="0"/>
              <w:marRight w:val="0"/>
              <w:marTop w:val="0"/>
              <w:marBottom w:val="0"/>
              <w:divBdr>
                <w:top w:val="none" w:sz="0" w:space="0" w:color="auto"/>
                <w:left w:val="none" w:sz="0" w:space="0" w:color="auto"/>
                <w:bottom w:val="none" w:sz="0" w:space="0" w:color="auto"/>
                <w:right w:val="none" w:sz="0" w:space="0" w:color="auto"/>
              </w:divBdr>
            </w:div>
            <w:div w:id="1566140052">
              <w:marLeft w:val="0"/>
              <w:marRight w:val="0"/>
              <w:marTop w:val="0"/>
              <w:marBottom w:val="0"/>
              <w:divBdr>
                <w:top w:val="none" w:sz="0" w:space="0" w:color="auto"/>
                <w:left w:val="none" w:sz="0" w:space="0" w:color="auto"/>
                <w:bottom w:val="none" w:sz="0" w:space="0" w:color="auto"/>
                <w:right w:val="none" w:sz="0" w:space="0" w:color="auto"/>
              </w:divBdr>
            </w:div>
            <w:div w:id="1674650112">
              <w:marLeft w:val="0"/>
              <w:marRight w:val="0"/>
              <w:marTop w:val="0"/>
              <w:marBottom w:val="0"/>
              <w:divBdr>
                <w:top w:val="none" w:sz="0" w:space="0" w:color="auto"/>
                <w:left w:val="none" w:sz="0" w:space="0" w:color="auto"/>
                <w:bottom w:val="none" w:sz="0" w:space="0" w:color="auto"/>
                <w:right w:val="none" w:sz="0" w:space="0" w:color="auto"/>
              </w:divBdr>
            </w:div>
            <w:div w:id="1857503835">
              <w:marLeft w:val="0"/>
              <w:marRight w:val="0"/>
              <w:marTop w:val="0"/>
              <w:marBottom w:val="0"/>
              <w:divBdr>
                <w:top w:val="none" w:sz="0" w:space="0" w:color="auto"/>
                <w:left w:val="none" w:sz="0" w:space="0" w:color="auto"/>
                <w:bottom w:val="none" w:sz="0" w:space="0" w:color="auto"/>
                <w:right w:val="none" w:sz="0" w:space="0" w:color="auto"/>
              </w:divBdr>
            </w:div>
            <w:div w:id="912861711">
              <w:marLeft w:val="0"/>
              <w:marRight w:val="0"/>
              <w:marTop w:val="0"/>
              <w:marBottom w:val="0"/>
              <w:divBdr>
                <w:top w:val="none" w:sz="0" w:space="0" w:color="auto"/>
                <w:left w:val="none" w:sz="0" w:space="0" w:color="auto"/>
                <w:bottom w:val="none" w:sz="0" w:space="0" w:color="auto"/>
                <w:right w:val="none" w:sz="0" w:space="0" w:color="auto"/>
              </w:divBdr>
            </w:div>
            <w:div w:id="183713691">
              <w:marLeft w:val="0"/>
              <w:marRight w:val="0"/>
              <w:marTop w:val="0"/>
              <w:marBottom w:val="0"/>
              <w:divBdr>
                <w:top w:val="none" w:sz="0" w:space="0" w:color="auto"/>
                <w:left w:val="none" w:sz="0" w:space="0" w:color="auto"/>
                <w:bottom w:val="none" w:sz="0" w:space="0" w:color="auto"/>
                <w:right w:val="none" w:sz="0" w:space="0" w:color="auto"/>
              </w:divBdr>
            </w:div>
            <w:div w:id="731585216">
              <w:marLeft w:val="0"/>
              <w:marRight w:val="0"/>
              <w:marTop w:val="0"/>
              <w:marBottom w:val="0"/>
              <w:divBdr>
                <w:top w:val="none" w:sz="0" w:space="0" w:color="auto"/>
                <w:left w:val="none" w:sz="0" w:space="0" w:color="auto"/>
                <w:bottom w:val="none" w:sz="0" w:space="0" w:color="auto"/>
                <w:right w:val="none" w:sz="0" w:space="0" w:color="auto"/>
              </w:divBdr>
            </w:div>
            <w:div w:id="913196440">
              <w:marLeft w:val="0"/>
              <w:marRight w:val="0"/>
              <w:marTop w:val="0"/>
              <w:marBottom w:val="0"/>
              <w:divBdr>
                <w:top w:val="none" w:sz="0" w:space="0" w:color="auto"/>
                <w:left w:val="none" w:sz="0" w:space="0" w:color="auto"/>
                <w:bottom w:val="none" w:sz="0" w:space="0" w:color="auto"/>
                <w:right w:val="none" w:sz="0" w:space="0" w:color="auto"/>
              </w:divBdr>
            </w:div>
            <w:div w:id="121577499">
              <w:marLeft w:val="0"/>
              <w:marRight w:val="0"/>
              <w:marTop w:val="0"/>
              <w:marBottom w:val="0"/>
              <w:divBdr>
                <w:top w:val="none" w:sz="0" w:space="0" w:color="auto"/>
                <w:left w:val="none" w:sz="0" w:space="0" w:color="auto"/>
                <w:bottom w:val="none" w:sz="0" w:space="0" w:color="auto"/>
                <w:right w:val="none" w:sz="0" w:space="0" w:color="auto"/>
              </w:divBdr>
            </w:div>
            <w:div w:id="1163276708">
              <w:marLeft w:val="0"/>
              <w:marRight w:val="0"/>
              <w:marTop w:val="0"/>
              <w:marBottom w:val="0"/>
              <w:divBdr>
                <w:top w:val="none" w:sz="0" w:space="0" w:color="auto"/>
                <w:left w:val="none" w:sz="0" w:space="0" w:color="auto"/>
                <w:bottom w:val="none" w:sz="0" w:space="0" w:color="auto"/>
                <w:right w:val="none" w:sz="0" w:space="0" w:color="auto"/>
              </w:divBdr>
            </w:div>
            <w:div w:id="1723796374">
              <w:marLeft w:val="0"/>
              <w:marRight w:val="0"/>
              <w:marTop w:val="0"/>
              <w:marBottom w:val="0"/>
              <w:divBdr>
                <w:top w:val="none" w:sz="0" w:space="0" w:color="auto"/>
                <w:left w:val="none" w:sz="0" w:space="0" w:color="auto"/>
                <w:bottom w:val="none" w:sz="0" w:space="0" w:color="auto"/>
                <w:right w:val="none" w:sz="0" w:space="0" w:color="auto"/>
              </w:divBdr>
            </w:div>
            <w:div w:id="1919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Stassinopoulos@euc.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98A02EE-E565-A849-B746-9606BBF4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3065</Words>
  <Characters>17474</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 Nath</dc:creator>
  <cp:lastModifiedBy>Na Ma</cp:lastModifiedBy>
  <cp:revision>2</cp:revision>
  <dcterms:created xsi:type="dcterms:W3CDTF">2015-06-02T01:11:00Z</dcterms:created>
  <dcterms:modified xsi:type="dcterms:W3CDTF">2015-06-02T01:11:00Z</dcterms:modified>
</cp:coreProperties>
</file>