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A097B" w14:textId="2386E87B" w:rsidR="00D200FF" w:rsidRPr="0082174F" w:rsidRDefault="00D200FF" w:rsidP="0082174F">
      <w:pPr>
        <w:autoSpaceDE w:val="0"/>
        <w:autoSpaceDN w:val="0"/>
        <w:adjustRightInd w:val="0"/>
        <w:spacing w:line="360" w:lineRule="auto"/>
        <w:jc w:val="both"/>
        <w:rPr>
          <w:rFonts w:ascii="Book Antiqua" w:eastAsia="宋体" w:hAnsi="Book Antiqua" w:cs="Arial"/>
          <w:b/>
          <w:bCs/>
          <w:i/>
          <w:color w:val="000000" w:themeColor="text1"/>
          <w:lang w:eastAsia="zh-CN"/>
        </w:rPr>
      </w:pPr>
      <w:r w:rsidRPr="0082174F">
        <w:rPr>
          <w:rFonts w:ascii="Book Antiqua" w:eastAsia="宋体" w:hAnsi="Book Antiqua" w:cs="Arial"/>
          <w:b/>
          <w:bCs/>
          <w:color w:val="000000" w:themeColor="text1"/>
          <w:lang w:eastAsia="zh-CN"/>
        </w:rPr>
        <w:t xml:space="preserve">Name of </w:t>
      </w:r>
      <w:r w:rsidR="00464D6F">
        <w:rPr>
          <w:rFonts w:ascii="Book Antiqua" w:eastAsia="宋体" w:hAnsi="Book Antiqua" w:cs="Arial" w:hint="eastAsia"/>
          <w:b/>
          <w:bCs/>
          <w:color w:val="000000" w:themeColor="text1"/>
          <w:lang w:eastAsia="zh-CN"/>
        </w:rPr>
        <w:t>J</w:t>
      </w:r>
      <w:r w:rsidRPr="0082174F">
        <w:rPr>
          <w:rFonts w:ascii="Book Antiqua" w:eastAsia="宋体" w:hAnsi="Book Antiqua" w:cs="Arial"/>
          <w:b/>
          <w:bCs/>
          <w:color w:val="000000" w:themeColor="text1"/>
          <w:lang w:eastAsia="zh-CN"/>
        </w:rPr>
        <w:t xml:space="preserve">ournal: </w:t>
      </w:r>
      <w:r w:rsidRPr="0082174F">
        <w:rPr>
          <w:rFonts w:ascii="Book Antiqua" w:eastAsia="宋体" w:hAnsi="Book Antiqua" w:cs="Arial"/>
          <w:b/>
          <w:bCs/>
          <w:i/>
          <w:color w:val="000000" w:themeColor="text1"/>
          <w:lang w:eastAsia="zh-CN"/>
        </w:rPr>
        <w:t>World Journal of Hepatology</w:t>
      </w:r>
    </w:p>
    <w:p w14:paraId="2DAA6630" w14:textId="77777777" w:rsidR="00D200FF" w:rsidRPr="0082174F" w:rsidRDefault="00D200FF" w:rsidP="0082174F">
      <w:pPr>
        <w:autoSpaceDE w:val="0"/>
        <w:autoSpaceDN w:val="0"/>
        <w:adjustRightInd w:val="0"/>
        <w:spacing w:line="360" w:lineRule="auto"/>
        <w:jc w:val="both"/>
        <w:rPr>
          <w:rFonts w:ascii="Book Antiqua" w:eastAsia="宋体" w:hAnsi="Book Antiqua" w:cs="Arial"/>
          <w:b/>
          <w:bCs/>
          <w:color w:val="000000" w:themeColor="text1"/>
          <w:lang w:eastAsia="zh-CN"/>
        </w:rPr>
      </w:pPr>
      <w:r w:rsidRPr="0082174F">
        <w:rPr>
          <w:rFonts w:ascii="Book Antiqua" w:eastAsia="宋体" w:hAnsi="Book Antiqua" w:cs="Arial"/>
          <w:b/>
          <w:bCs/>
          <w:color w:val="000000" w:themeColor="text1"/>
          <w:lang w:eastAsia="zh-CN"/>
        </w:rPr>
        <w:t>ESPS Manuscript NO: 17600</w:t>
      </w:r>
    </w:p>
    <w:p w14:paraId="7D1F033F" w14:textId="77777777" w:rsidR="00D200FF" w:rsidRPr="0082174F" w:rsidRDefault="00D200FF" w:rsidP="0082174F">
      <w:pPr>
        <w:autoSpaceDE w:val="0"/>
        <w:autoSpaceDN w:val="0"/>
        <w:adjustRightInd w:val="0"/>
        <w:snapToGrid w:val="0"/>
        <w:spacing w:line="360" w:lineRule="auto"/>
        <w:jc w:val="both"/>
        <w:rPr>
          <w:rFonts w:ascii="Book Antiqua" w:eastAsia="宋体" w:hAnsi="Book Antiqua"/>
          <w:b/>
          <w:color w:val="000000" w:themeColor="text1"/>
        </w:rPr>
      </w:pPr>
      <w:r w:rsidRPr="0082174F">
        <w:rPr>
          <w:rFonts w:ascii="Book Antiqua" w:eastAsia="宋体" w:hAnsi="Book Antiqua" w:cs="Arial"/>
          <w:b/>
          <w:bCs/>
          <w:color w:val="000000" w:themeColor="text1"/>
          <w:lang w:eastAsia="zh-CN"/>
        </w:rPr>
        <w:t xml:space="preserve">Columns: </w:t>
      </w:r>
      <w:r w:rsidRPr="0082174F">
        <w:rPr>
          <w:rFonts w:ascii="Book Antiqua" w:eastAsia="宋体" w:hAnsi="Book Antiqua"/>
          <w:b/>
          <w:color w:val="000000" w:themeColor="text1"/>
        </w:rPr>
        <w:t>ORIGINAL ARTICLE</w:t>
      </w:r>
    </w:p>
    <w:p w14:paraId="29CC707D" w14:textId="77777777" w:rsidR="00D200FF" w:rsidRPr="0082174F" w:rsidRDefault="00D200FF" w:rsidP="0082174F">
      <w:pPr>
        <w:spacing w:line="360" w:lineRule="auto"/>
        <w:jc w:val="both"/>
        <w:rPr>
          <w:rFonts w:ascii="Book Antiqua" w:eastAsia="宋体" w:hAnsi="Book Antiqua" w:cs="宋体"/>
          <w:b/>
          <w:i/>
          <w:color w:val="000000" w:themeColor="text1"/>
        </w:rPr>
      </w:pPr>
    </w:p>
    <w:p w14:paraId="39FED8CD" w14:textId="1E902955" w:rsidR="00D200FF" w:rsidRPr="0082174F" w:rsidRDefault="00D200FF" w:rsidP="0082174F">
      <w:pPr>
        <w:spacing w:line="360" w:lineRule="auto"/>
        <w:jc w:val="both"/>
        <w:rPr>
          <w:rFonts w:ascii="Book Antiqua" w:eastAsia="宋体" w:hAnsi="Book Antiqua" w:cs="宋体"/>
          <w:b/>
          <w:bCs/>
          <w:i/>
          <w:color w:val="000000" w:themeColor="text1"/>
          <w:lang w:eastAsia="zh-CN"/>
        </w:rPr>
      </w:pPr>
      <w:r w:rsidRPr="0082174F">
        <w:rPr>
          <w:rFonts w:ascii="Book Antiqua" w:eastAsia="宋体" w:hAnsi="Book Antiqua"/>
          <w:b/>
          <w:i/>
          <w:color w:val="000000" w:themeColor="text1"/>
        </w:rPr>
        <w:t>Prospective Study</w:t>
      </w:r>
    </w:p>
    <w:p w14:paraId="00D0006D" w14:textId="0D3E53F8" w:rsidR="0032352D" w:rsidRPr="0082174F" w:rsidRDefault="000A02AA" w:rsidP="0082174F">
      <w:pPr>
        <w:autoSpaceDE w:val="0"/>
        <w:autoSpaceDN w:val="0"/>
        <w:adjustRightInd w:val="0"/>
        <w:spacing w:line="360" w:lineRule="auto"/>
        <w:jc w:val="both"/>
        <w:rPr>
          <w:rFonts w:ascii="Book Antiqua" w:eastAsia="宋体" w:hAnsi="Book Antiqua" w:cs="Arial"/>
          <w:b/>
          <w:bCs/>
          <w:color w:val="000000" w:themeColor="text1"/>
        </w:rPr>
      </w:pPr>
      <w:r w:rsidRPr="0082174F">
        <w:rPr>
          <w:rFonts w:ascii="Book Antiqua" w:eastAsia="宋体" w:hAnsi="Book Antiqua" w:cs="Arial"/>
          <w:b/>
          <w:bCs/>
          <w:color w:val="000000" w:themeColor="text1"/>
        </w:rPr>
        <w:t>Blood</w:t>
      </w:r>
      <w:r w:rsidR="0032352D" w:rsidRPr="0082174F">
        <w:rPr>
          <w:rFonts w:ascii="Book Antiqua" w:eastAsia="宋体" w:hAnsi="Book Antiqua" w:cs="Arial"/>
          <w:b/>
          <w:bCs/>
          <w:color w:val="000000" w:themeColor="text1"/>
        </w:rPr>
        <w:t xml:space="preserve"> DNA </w:t>
      </w:r>
      <w:r w:rsidR="007C05FA" w:rsidRPr="0082174F">
        <w:rPr>
          <w:rFonts w:ascii="Book Antiqua" w:eastAsia="宋体" w:hAnsi="Book Antiqua" w:cs="Arial"/>
          <w:b/>
          <w:bCs/>
          <w:color w:val="000000" w:themeColor="text1"/>
        </w:rPr>
        <w:t>methylation markers in prospectively identified hepatocellular carcinoma case</w:t>
      </w:r>
      <w:r w:rsidR="00380AA8">
        <w:rPr>
          <w:rFonts w:ascii="Book Antiqua" w:eastAsia="宋体" w:hAnsi="Book Antiqua" w:cs="Arial"/>
          <w:b/>
          <w:bCs/>
          <w:color w:val="000000" w:themeColor="text1"/>
        </w:rPr>
        <w:t xml:space="preserve">s and </w:t>
      </w:r>
      <w:r w:rsidR="007C05FA" w:rsidRPr="0082174F">
        <w:rPr>
          <w:rFonts w:ascii="Book Antiqua" w:eastAsia="宋体" w:hAnsi="Book Antiqua" w:cs="Arial"/>
          <w:b/>
          <w:bCs/>
          <w:color w:val="000000" w:themeColor="text1"/>
        </w:rPr>
        <w:t>control</w:t>
      </w:r>
      <w:r w:rsidR="00380AA8">
        <w:rPr>
          <w:rFonts w:ascii="Book Antiqua" w:eastAsia="宋体" w:hAnsi="Book Antiqua" w:cs="Arial"/>
          <w:b/>
          <w:bCs/>
          <w:color w:val="000000" w:themeColor="text1"/>
        </w:rPr>
        <w:t>s</w:t>
      </w:r>
      <w:r w:rsidR="007C05FA" w:rsidRPr="0082174F">
        <w:rPr>
          <w:rFonts w:ascii="Book Antiqua" w:eastAsia="宋体" w:hAnsi="Book Antiqua" w:cs="Arial"/>
          <w:b/>
          <w:bCs/>
          <w:color w:val="000000" w:themeColor="text1"/>
        </w:rPr>
        <w:t xml:space="preserve"> </w:t>
      </w:r>
      <w:r w:rsidR="00380AA8">
        <w:rPr>
          <w:rFonts w:ascii="Book Antiqua" w:eastAsia="宋体" w:hAnsi="Book Antiqua" w:cs="Arial"/>
          <w:b/>
          <w:bCs/>
          <w:color w:val="000000" w:themeColor="text1"/>
        </w:rPr>
        <w:t>from</w:t>
      </w:r>
      <w:r w:rsidR="007C05FA" w:rsidRPr="0082174F">
        <w:rPr>
          <w:rFonts w:ascii="Book Antiqua" w:eastAsia="宋体" w:hAnsi="Book Antiqua" w:cs="Arial"/>
          <w:b/>
          <w:bCs/>
          <w:color w:val="000000" w:themeColor="text1"/>
        </w:rPr>
        <w:t xml:space="preserve"> Taiwan</w:t>
      </w:r>
    </w:p>
    <w:p w14:paraId="2578C147" w14:textId="77777777" w:rsidR="006F2430" w:rsidRPr="0082174F" w:rsidRDefault="006F2430" w:rsidP="0082174F">
      <w:pPr>
        <w:autoSpaceDE w:val="0"/>
        <w:autoSpaceDN w:val="0"/>
        <w:adjustRightInd w:val="0"/>
        <w:spacing w:line="360" w:lineRule="auto"/>
        <w:jc w:val="both"/>
        <w:rPr>
          <w:rFonts w:ascii="Book Antiqua" w:eastAsia="宋体" w:hAnsi="Book Antiqua" w:cs="Arial"/>
          <w:b/>
          <w:bCs/>
          <w:color w:val="000000" w:themeColor="text1"/>
          <w:lang w:eastAsia="zh-CN"/>
        </w:rPr>
      </w:pPr>
    </w:p>
    <w:p w14:paraId="7344A15B" w14:textId="3FCE6B90" w:rsidR="00901677" w:rsidRPr="0082174F" w:rsidRDefault="00901677" w:rsidP="0082174F">
      <w:pPr>
        <w:autoSpaceDE w:val="0"/>
        <w:autoSpaceDN w:val="0"/>
        <w:adjustRightInd w:val="0"/>
        <w:spacing w:line="360" w:lineRule="auto"/>
        <w:jc w:val="both"/>
        <w:rPr>
          <w:rFonts w:ascii="Book Antiqua" w:eastAsia="宋体" w:hAnsi="Book Antiqua" w:cs="Arial"/>
          <w:bCs/>
          <w:color w:val="000000" w:themeColor="text1"/>
          <w:lang w:eastAsia="zh-CN"/>
        </w:rPr>
      </w:pPr>
      <w:r w:rsidRPr="0082174F">
        <w:rPr>
          <w:rFonts w:ascii="Book Antiqua" w:eastAsia="宋体" w:hAnsi="Book Antiqua" w:cs="Arial"/>
          <w:color w:val="000000" w:themeColor="text1"/>
          <w:lang w:eastAsia="zh-CN"/>
        </w:rPr>
        <w:t>Wu</w:t>
      </w:r>
      <w:r w:rsidRPr="0082174F">
        <w:rPr>
          <w:rFonts w:ascii="Book Antiqua" w:eastAsia="宋体" w:hAnsi="Book Antiqua" w:cs="Arial"/>
          <w:bCs/>
          <w:color w:val="000000" w:themeColor="text1"/>
          <w:lang w:eastAsia="zh-CN"/>
        </w:rPr>
        <w:t xml:space="preserve"> </w:t>
      </w:r>
      <w:r w:rsidRPr="0082174F">
        <w:rPr>
          <w:rFonts w:ascii="Book Antiqua" w:eastAsia="宋体" w:hAnsi="Book Antiqua" w:cs="Arial" w:hint="eastAsia"/>
          <w:bCs/>
          <w:color w:val="000000" w:themeColor="text1"/>
          <w:lang w:eastAsia="zh-CN"/>
        </w:rPr>
        <w:t xml:space="preserve">HC </w:t>
      </w:r>
      <w:r w:rsidRPr="0082174F">
        <w:rPr>
          <w:rFonts w:ascii="Book Antiqua" w:eastAsia="宋体" w:hAnsi="Book Antiqua" w:cs="Arial" w:hint="eastAsia"/>
          <w:bCs/>
          <w:i/>
          <w:color w:val="000000" w:themeColor="text1"/>
          <w:lang w:eastAsia="zh-CN"/>
        </w:rPr>
        <w:t>et al</w:t>
      </w:r>
      <w:r w:rsidRPr="0082174F">
        <w:rPr>
          <w:rFonts w:ascii="Book Antiqua" w:eastAsia="宋体" w:hAnsi="Book Antiqua" w:cs="Arial" w:hint="eastAsia"/>
          <w:bCs/>
          <w:color w:val="000000" w:themeColor="text1"/>
          <w:lang w:eastAsia="zh-CN"/>
        </w:rPr>
        <w:t xml:space="preserve">. </w:t>
      </w:r>
      <w:r w:rsidRPr="0082174F">
        <w:rPr>
          <w:rFonts w:ascii="Book Antiqua" w:eastAsia="宋体" w:hAnsi="Book Antiqua" w:cs="Arial"/>
          <w:bCs/>
          <w:color w:val="000000" w:themeColor="text1"/>
          <w:lang w:eastAsia="zh-CN"/>
        </w:rPr>
        <w:t>Blood DNA methylation in HCC</w:t>
      </w:r>
    </w:p>
    <w:p w14:paraId="68C673AD" w14:textId="77777777" w:rsidR="00901677" w:rsidRPr="0082174F" w:rsidRDefault="00901677" w:rsidP="0082174F">
      <w:pPr>
        <w:autoSpaceDE w:val="0"/>
        <w:autoSpaceDN w:val="0"/>
        <w:adjustRightInd w:val="0"/>
        <w:spacing w:line="360" w:lineRule="auto"/>
        <w:jc w:val="both"/>
        <w:rPr>
          <w:rFonts w:ascii="Book Antiqua" w:eastAsia="宋体" w:hAnsi="Book Antiqua" w:cs="Arial"/>
          <w:b/>
          <w:bCs/>
          <w:color w:val="000000" w:themeColor="text1"/>
          <w:lang w:eastAsia="zh-CN"/>
        </w:rPr>
      </w:pPr>
    </w:p>
    <w:p w14:paraId="0FD58D00" w14:textId="2185935B" w:rsidR="007C05FA" w:rsidRPr="004023AA" w:rsidRDefault="007C05FA" w:rsidP="0082174F">
      <w:pPr>
        <w:spacing w:line="360" w:lineRule="auto"/>
        <w:jc w:val="both"/>
        <w:rPr>
          <w:rFonts w:ascii="Book Antiqua" w:eastAsia="宋体" w:hAnsi="Book Antiqua" w:cs="Arial"/>
          <w:b/>
          <w:color w:val="000000" w:themeColor="text1"/>
          <w:lang w:eastAsia="zh-CN"/>
        </w:rPr>
      </w:pPr>
      <w:r w:rsidRPr="004023AA">
        <w:rPr>
          <w:rFonts w:ascii="Book Antiqua" w:eastAsia="宋体" w:hAnsi="Book Antiqua" w:cs="Arial"/>
          <w:b/>
          <w:color w:val="000000" w:themeColor="text1"/>
          <w:lang w:eastAsia="zh-CN"/>
        </w:rPr>
        <w:t>Hui-Chen Wu, Ji</w:t>
      </w:r>
      <w:r w:rsidR="005C56E1" w:rsidRPr="004023AA">
        <w:rPr>
          <w:rFonts w:ascii="Book Antiqua" w:eastAsia="宋体" w:hAnsi="Book Antiqua" w:cs="Arial"/>
          <w:b/>
          <w:color w:val="000000" w:themeColor="text1"/>
          <w:lang w:eastAsia="zh-CN"/>
        </w:rPr>
        <w:t xml:space="preserve">ng Shen, </w:t>
      </w:r>
      <w:proofErr w:type="spellStart"/>
      <w:r w:rsidR="005C56E1" w:rsidRPr="004023AA">
        <w:rPr>
          <w:rFonts w:ascii="Book Antiqua" w:eastAsia="宋体" w:hAnsi="Book Antiqua" w:cs="Arial"/>
          <w:b/>
          <w:color w:val="000000" w:themeColor="text1"/>
          <w:lang w:eastAsia="zh-CN"/>
        </w:rPr>
        <w:t>Hwai</w:t>
      </w:r>
      <w:proofErr w:type="spellEnd"/>
      <w:r w:rsidR="005C56E1" w:rsidRPr="004023AA">
        <w:rPr>
          <w:rFonts w:ascii="Book Antiqua" w:eastAsia="宋体" w:hAnsi="Book Antiqua" w:cs="Arial"/>
          <w:b/>
          <w:color w:val="000000" w:themeColor="text1"/>
          <w:lang w:eastAsia="zh-CN"/>
        </w:rPr>
        <w:t xml:space="preserve">-I Yang, Wei-Yann Tsai, </w:t>
      </w:r>
      <w:proofErr w:type="spellStart"/>
      <w:r w:rsidR="005C56E1" w:rsidRPr="004023AA">
        <w:rPr>
          <w:rFonts w:ascii="Book Antiqua" w:eastAsia="宋体" w:hAnsi="Book Antiqua" w:cs="Arial"/>
          <w:b/>
          <w:color w:val="000000" w:themeColor="text1"/>
          <w:lang w:eastAsia="zh-CN"/>
        </w:rPr>
        <w:t>Chien</w:t>
      </w:r>
      <w:proofErr w:type="spellEnd"/>
      <w:r w:rsidR="005C56E1" w:rsidRPr="004023AA">
        <w:rPr>
          <w:rFonts w:ascii="Book Antiqua" w:eastAsia="宋体" w:hAnsi="Book Antiqua" w:cs="Arial"/>
          <w:b/>
          <w:color w:val="000000" w:themeColor="text1"/>
          <w:lang w:eastAsia="zh-CN"/>
        </w:rPr>
        <w:t xml:space="preserve">-Jen Chen, Regina </w:t>
      </w:r>
      <w:r w:rsidRPr="004023AA">
        <w:rPr>
          <w:rFonts w:ascii="Book Antiqua" w:eastAsia="宋体" w:hAnsi="Book Antiqua" w:cs="Arial"/>
          <w:b/>
          <w:color w:val="000000" w:themeColor="text1"/>
          <w:lang w:eastAsia="zh-CN"/>
        </w:rPr>
        <w:t xml:space="preserve">M </w:t>
      </w:r>
      <w:proofErr w:type="spellStart"/>
      <w:r w:rsidRPr="004023AA">
        <w:rPr>
          <w:rFonts w:ascii="Book Antiqua" w:eastAsia="宋体" w:hAnsi="Book Antiqua" w:cs="Arial"/>
          <w:b/>
          <w:color w:val="000000" w:themeColor="text1"/>
          <w:lang w:eastAsia="zh-CN"/>
        </w:rPr>
        <w:t>Santella</w:t>
      </w:r>
      <w:proofErr w:type="spellEnd"/>
    </w:p>
    <w:p w14:paraId="39D751E7" w14:textId="77777777" w:rsidR="00E83390" w:rsidRPr="0082174F" w:rsidRDefault="00E83390" w:rsidP="0082174F">
      <w:pPr>
        <w:spacing w:line="360" w:lineRule="auto"/>
        <w:jc w:val="both"/>
        <w:rPr>
          <w:rFonts w:ascii="Book Antiqua" w:eastAsia="宋体" w:hAnsi="Book Antiqua" w:cs="Arial"/>
          <w:color w:val="000000" w:themeColor="text1"/>
          <w:lang w:eastAsia="zh-CN"/>
        </w:rPr>
      </w:pPr>
    </w:p>
    <w:p w14:paraId="146DE236" w14:textId="2B280EE9" w:rsidR="00E83390" w:rsidRPr="0082174F" w:rsidRDefault="005C56E1" w:rsidP="0082174F">
      <w:pPr>
        <w:spacing w:line="360" w:lineRule="auto"/>
        <w:jc w:val="both"/>
        <w:rPr>
          <w:rFonts w:ascii="Book Antiqua" w:eastAsia="宋体" w:hAnsi="Book Antiqua" w:cs="Arial"/>
          <w:color w:val="000000" w:themeColor="text1"/>
          <w:lang w:eastAsia="zh-CN"/>
        </w:rPr>
      </w:pPr>
      <w:r w:rsidRPr="0082174F">
        <w:rPr>
          <w:rFonts w:ascii="Book Antiqua" w:eastAsia="宋体" w:hAnsi="Book Antiqua" w:cs="Arial"/>
          <w:b/>
          <w:color w:val="000000" w:themeColor="text1"/>
        </w:rPr>
        <w:t>Hui-Chen Wu</w:t>
      </w:r>
      <w:r w:rsidRPr="0082174F">
        <w:rPr>
          <w:rFonts w:ascii="Book Antiqua" w:eastAsia="宋体" w:hAnsi="Book Antiqua" w:cs="Arial" w:hint="eastAsia"/>
          <w:b/>
          <w:color w:val="000000" w:themeColor="text1"/>
          <w:lang w:eastAsia="zh-CN"/>
        </w:rPr>
        <w:t>,</w:t>
      </w:r>
      <w:r w:rsidRPr="0082174F">
        <w:rPr>
          <w:rFonts w:ascii="Book Antiqua" w:eastAsia="宋体" w:hAnsi="Book Antiqua" w:cs="Arial"/>
          <w:b/>
          <w:color w:val="000000" w:themeColor="text1"/>
        </w:rPr>
        <w:t xml:space="preserve"> </w:t>
      </w:r>
      <w:r w:rsidRPr="0082174F">
        <w:rPr>
          <w:rFonts w:ascii="Book Antiqua" w:eastAsia="宋体" w:hAnsi="Book Antiqua" w:cs="Arial"/>
          <w:b/>
          <w:color w:val="000000" w:themeColor="text1"/>
          <w:lang w:eastAsia="zh-CN"/>
        </w:rPr>
        <w:t xml:space="preserve">Jing Shen, Regina M </w:t>
      </w:r>
      <w:proofErr w:type="spellStart"/>
      <w:r w:rsidRPr="0082174F">
        <w:rPr>
          <w:rFonts w:ascii="Book Antiqua" w:eastAsia="宋体" w:hAnsi="Book Antiqua" w:cs="Arial"/>
          <w:b/>
          <w:color w:val="000000" w:themeColor="text1"/>
          <w:lang w:eastAsia="zh-CN"/>
        </w:rPr>
        <w:t>Santella</w:t>
      </w:r>
      <w:proofErr w:type="spellEnd"/>
      <w:r w:rsidRPr="0082174F">
        <w:rPr>
          <w:rFonts w:ascii="Book Antiqua" w:eastAsia="宋体" w:hAnsi="Book Antiqua" w:cs="Arial" w:hint="eastAsia"/>
          <w:b/>
          <w:color w:val="000000" w:themeColor="text1"/>
          <w:lang w:eastAsia="zh-CN"/>
        </w:rPr>
        <w:t>,</w:t>
      </w:r>
      <w:r w:rsidRPr="0082174F">
        <w:rPr>
          <w:rFonts w:ascii="Book Antiqua" w:eastAsia="宋体" w:hAnsi="Book Antiqua" w:cs="Arial"/>
          <w:color w:val="000000" w:themeColor="text1"/>
          <w:lang w:eastAsia="zh-CN"/>
        </w:rPr>
        <w:t xml:space="preserve"> </w:t>
      </w:r>
      <w:r w:rsidR="00E83390" w:rsidRPr="0082174F">
        <w:rPr>
          <w:rFonts w:ascii="Book Antiqua" w:eastAsia="宋体" w:hAnsi="Book Antiqua" w:cs="Arial"/>
          <w:color w:val="000000" w:themeColor="text1"/>
        </w:rPr>
        <w:t>Department of Environmental Health Sciences, Mailman School of Public Health of Columbia University, New York, NY 10032</w:t>
      </w:r>
      <w:r w:rsidR="009434C2" w:rsidRPr="0082174F">
        <w:rPr>
          <w:rFonts w:ascii="Book Antiqua" w:eastAsia="宋体" w:hAnsi="Book Antiqua" w:cs="Arial" w:hint="eastAsia"/>
          <w:color w:val="000000" w:themeColor="text1"/>
          <w:lang w:eastAsia="zh-CN"/>
        </w:rPr>
        <w:t>, United States</w:t>
      </w:r>
    </w:p>
    <w:p w14:paraId="57AB9256" w14:textId="77777777" w:rsidR="004023AA" w:rsidRDefault="004023AA" w:rsidP="0082174F">
      <w:pPr>
        <w:autoSpaceDE w:val="0"/>
        <w:autoSpaceDN w:val="0"/>
        <w:adjustRightInd w:val="0"/>
        <w:spacing w:line="360" w:lineRule="auto"/>
        <w:jc w:val="both"/>
        <w:rPr>
          <w:rFonts w:ascii="Book Antiqua" w:eastAsia="宋体" w:hAnsi="Book Antiqua" w:cs="Arial"/>
          <w:b/>
          <w:color w:val="000000" w:themeColor="text1"/>
          <w:lang w:eastAsia="zh-CN"/>
        </w:rPr>
      </w:pPr>
    </w:p>
    <w:p w14:paraId="237FE662" w14:textId="6CDCC7B1" w:rsidR="005C56E1" w:rsidRPr="0082174F" w:rsidRDefault="005C56E1" w:rsidP="0082174F">
      <w:pPr>
        <w:autoSpaceDE w:val="0"/>
        <w:autoSpaceDN w:val="0"/>
        <w:adjustRightInd w:val="0"/>
        <w:spacing w:line="360" w:lineRule="auto"/>
        <w:jc w:val="both"/>
        <w:rPr>
          <w:rFonts w:ascii="Book Antiqua" w:eastAsia="宋体" w:hAnsi="Book Antiqua" w:cs="Arial"/>
          <w:color w:val="000000" w:themeColor="text1"/>
          <w:lang w:val="pt-BR" w:eastAsia="zh-CN"/>
        </w:rPr>
      </w:pPr>
      <w:proofErr w:type="spellStart"/>
      <w:r w:rsidRPr="0082174F">
        <w:rPr>
          <w:rFonts w:ascii="Book Antiqua" w:eastAsia="宋体" w:hAnsi="Book Antiqua" w:cs="Arial"/>
          <w:b/>
          <w:color w:val="000000" w:themeColor="text1"/>
        </w:rPr>
        <w:t>Hwai</w:t>
      </w:r>
      <w:proofErr w:type="spellEnd"/>
      <w:r w:rsidRPr="0082174F">
        <w:rPr>
          <w:rFonts w:ascii="Book Antiqua" w:eastAsia="宋体" w:hAnsi="Book Antiqua" w:cs="Arial"/>
          <w:b/>
          <w:color w:val="000000" w:themeColor="text1"/>
        </w:rPr>
        <w:t>-I Yang</w:t>
      </w:r>
      <w:r w:rsidRPr="0082174F">
        <w:rPr>
          <w:rFonts w:ascii="Book Antiqua" w:eastAsia="宋体" w:hAnsi="Book Antiqua" w:cs="Arial" w:hint="eastAsia"/>
          <w:b/>
          <w:color w:val="000000" w:themeColor="text1"/>
          <w:lang w:eastAsia="zh-CN"/>
        </w:rPr>
        <w:t>,</w:t>
      </w:r>
      <w:r w:rsidRPr="0082174F">
        <w:rPr>
          <w:rFonts w:ascii="Book Antiqua" w:eastAsia="宋体" w:hAnsi="Book Antiqua" w:cs="Arial"/>
          <w:b/>
          <w:color w:val="000000" w:themeColor="text1"/>
          <w:lang w:eastAsia="zh-CN"/>
        </w:rPr>
        <w:t xml:space="preserve"> </w:t>
      </w:r>
      <w:proofErr w:type="spellStart"/>
      <w:r w:rsidRPr="0082174F">
        <w:rPr>
          <w:rFonts w:ascii="Book Antiqua" w:eastAsia="宋体" w:hAnsi="Book Antiqua" w:cs="Arial"/>
          <w:b/>
          <w:color w:val="000000" w:themeColor="text1"/>
          <w:lang w:eastAsia="zh-CN"/>
        </w:rPr>
        <w:t>Chien</w:t>
      </w:r>
      <w:proofErr w:type="spellEnd"/>
      <w:r w:rsidRPr="0082174F">
        <w:rPr>
          <w:rFonts w:ascii="Book Antiqua" w:eastAsia="宋体" w:hAnsi="Book Antiqua" w:cs="Arial"/>
          <w:b/>
          <w:color w:val="000000" w:themeColor="text1"/>
          <w:lang w:eastAsia="zh-CN"/>
        </w:rPr>
        <w:t>-Jen Chen,</w:t>
      </w:r>
      <w:r w:rsidRPr="0082174F">
        <w:rPr>
          <w:rFonts w:ascii="Book Antiqua" w:eastAsia="宋体" w:hAnsi="Book Antiqua" w:cs="Arial" w:hint="eastAsia"/>
          <w:color w:val="000000" w:themeColor="text1"/>
          <w:lang w:eastAsia="zh-CN"/>
        </w:rPr>
        <w:t xml:space="preserve"> </w:t>
      </w:r>
      <w:r w:rsidRPr="0082174F">
        <w:rPr>
          <w:rFonts w:ascii="Book Antiqua" w:eastAsia="宋体" w:hAnsi="Book Antiqua" w:cs="Arial"/>
          <w:color w:val="000000" w:themeColor="text1"/>
          <w:lang w:val="pt-BR" w:eastAsia="en-US"/>
        </w:rPr>
        <w:t>Genomics Research Center, Academia Sinica, Taipei</w:t>
      </w:r>
      <w:r w:rsidRPr="0082174F">
        <w:rPr>
          <w:rFonts w:ascii="Book Antiqua" w:eastAsia="宋体" w:hAnsi="Book Antiqua" w:cs="Arial" w:hint="eastAsia"/>
          <w:color w:val="000000" w:themeColor="text1"/>
          <w:lang w:val="pt-BR" w:eastAsia="zh-CN"/>
        </w:rPr>
        <w:t xml:space="preserve"> </w:t>
      </w:r>
      <w:r w:rsidRPr="0082174F">
        <w:rPr>
          <w:rFonts w:ascii="Book Antiqua" w:eastAsia="宋体" w:hAnsi="Book Antiqua" w:cs="Arial"/>
          <w:color w:val="000000" w:themeColor="text1"/>
          <w:lang w:val="pt-BR" w:eastAsia="en-US"/>
        </w:rPr>
        <w:t xml:space="preserve">11529, Taiwan </w:t>
      </w:r>
    </w:p>
    <w:p w14:paraId="6C19E127" w14:textId="77777777" w:rsidR="004023AA" w:rsidRDefault="004023AA" w:rsidP="0082174F">
      <w:pPr>
        <w:autoSpaceDE w:val="0"/>
        <w:autoSpaceDN w:val="0"/>
        <w:adjustRightInd w:val="0"/>
        <w:spacing w:line="360" w:lineRule="auto"/>
        <w:jc w:val="both"/>
        <w:rPr>
          <w:rFonts w:ascii="Book Antiqua" w:eastAsia="宋体" w:hAnsi="Book Antiqua" w:cs="Arial"/>
          <w:b/>
          <w:color w:val="000000" w:themeColor="text1"/>
          <w:lang w:eastAsia="zh-CN"/>
        </w:rPr>
      </w:pPr>
    </w:p>
    <w:p w14:paraId="568BFC8B" w14:textId="2501ABC0" w:rsidR="00E83390" w:rsidRPr="0082174F" w:rsidRDefault="005C56E1" w:rsidP="0082174F">
      <w:pPr>
        <w:autoSpaceDE w:val="0"/>
        <w:autoSpaceDN w:val="0"/>
        <w:adjustRightInd w:val="0"/>
        <w:spacing w:line="360" w:lineRule="auto"/>
        <w:jc w:val="both"/>
        <w:rPr>
          <w:rFonts w:ascii="Book Antiqua" w:eastAsia="宋体" w:hAnsi="Book Antiqua" w:cs="Arial"/>
          <w:color w:val="000000" w:themeColor="text1"/>
        </w:rPr>
      </w:pPr>
      <w:proofErr w:type="spellStart"/>
      <w:r w:rsidRPr="0082174F">
        <w:rPr>
          <w:rFonts w:ascii="Book Antiqua" w:eastAsia="宋体" w:hAnsi="Book Antiqua" w:cs="Arial"/>
          <w:b/>
          <w:color w:val="000000" w:themeColor="text1"/>
          <w:lang w:eastAsia="zh-CN"/>
        </w:rPr>
        <w:t>Hwai</w:t>
      </w:r>
      <w:proofErr w:type="spellEnd"/>
      <w:r w:rsidRPr="0082174F">
        <w:rPr>
          <w:rFonts w:ascii="Book Antiqua" w:eastAsia="宋体" w:hAnsi="Book Antiqua" w:cs="Arial"/>
          <w:b/>
          <w:color w:val="000000" w:themeColor="text1"/>
          <w:lang w:eastAsia="zh-CN"/>
        </w:rPr>
        <w:t xml:space="preserve">-I Yang, </w:t>
      </w:r>
      <w:r w:rsidR="00E83390" w:rsidRPr="0082174F">
        <w:rPr>
          <w:rFonts w:ascii="Book Antiqua" w:eastAsia="宋体" w:hAnsi="Book Antiqua" w:cs="Arial"/>
          <w:color w:val="000000" w:themeColor="text1"/>
          <w:lang w:eastAsia="en-US"/>
        </w:rPr>
        <w:t xml:space="preserve">Graduate Institute of </w:t>
      </w:r>
      <w:r w:rsidR="00E83390" w:rsidRPr="0082174F">
        <w:rPr>
          <w:rFonts w:ascii="Book Antiqua" w:eastAsia="宋体" w:hAnsi="Book Antiqua" w:cs="Arial"/>
          <w:color w:val="000000" w:themeColor="text1"/>
        </w:rPr>
        <w:t>Clinical Medical Science, China Medical University, Taichung</w:t>
      </w:r>
      <w:r w:rsidRPr="0082174F">
        <w:rPr>
          <w:rFonts w:ascii="Book Antiqua" w:eastAsia="宋体" w:hAnsi="Book Antiqua" w:cs="Arial" w:hint="eastAsia"/>
          <w:color w:val="000000" w:themeColor="text1"/>
          <w:lang w:eastAsia="zh-CN"/>
        </w:rPr>
        <w:t xml:space="preserve"> </w:t>
      </w:r>
      <w:r w:rsidRPr="0082174F">
        <w:rPr>
          <w:rFonts w:ascii="Book Antiqua" w:eastAsia="宋体" w:hAnsi="Book Antiqua" w:cs="Arial"/>
          <w:color w:val="000000" w:themeColor="text1"/>
        </w:rPr>
        <w:t>40402</w:t>
      </w:r>
      <w:r w:rsidR="00E83390" w:rsidRPr="0082174F">
        <w:rPr>
          <w:rFonts w:ascii="Book Antiqua" w:eastAsia="宋体" w:hAnsi="Book Antiqua" w:cs="Arial"/>
          <w:color w:val="000000" w:themeColor="text1"/>
        </w:rPr>
        <w:t xml:space="preserve">, Taiwan </w:t>
      </w:r>
    </w:p>
    <w:p w14:paraId="37DF954C" w14:textId="77777777" w:rsidR="004023AA" w:rsidRDefault="004023AA" w:rsidP="0082174F">
      <w:pPr>
        <w:autoSpaceDE w:val="0"/>
        <w:autoSpaceDN w:val="0"/>
        <w:adjustRightInd w:val="0"/>
        <w:spacing w:line="360" w:lineRule="auto"/>
        <w:jc w:val="both"/>
        <w:rPr>
          <w:rFonts w:ascii="Book Antiqua" w:eastAsia="宋体" w:hAnsi="Book Antiqua" w:cs="Arial"/>
          <w:b/>
          <w:color w:val="000000" w:themeColor="text1"/>
          <w:lang w:eastAsia="zh-CN"/>
        </w:rPr>
      </w:pPr>
    </w:p>
    <w:p w14:paraId="536452E9" w14:textId="2F10CB63" w:rsidR="00E83390" w:rsidRPr="0082174F" w:rsidRDefault="005C56E1" w:rsidP="0082174F">
      <w:pPr>
        <w:autoSpaceDE w:val="0"/>
        <w:autoSpaceDN w:val="0"/>
        <w:adjustRightInd w:val="0"/>
        <w:spacing w:line="360" w:lineRule="auto"/>
        <w:jc w:val="both"/>
        <w:rPr>
          <w:rFonts w:ascii="Book Antiqua" w:eastAsia="宋体" w:hAnsi="Book Antiqua" w:cs="Arial"/>
          <w:color w:val="000000" w:themeColor="text1"/>
          <w:lang w:eastAsia="zh-CN"/>
        </w:rPr>
      </w:pPr>
      <w:proofErr w:type="spellStart"/>
      <w:r w:rsidRPr="0082174F">
        <w:rPr>
          <w:rFonts w:ascii="Book Antiqua" w:eastAsia="宋体" w:hAnsi="Book Antiqua" w:cs="Arial"/>
          <w:b/>
          <w:color w:val="000000" w:themeColor="text1"/>
          <w:lang w:eastAsia="zh-CN"/>
        </w:rPr>
        <w:t>Hwai</w:t>
      </w:r>
      <w:proofErr w:type="spellEnd"/>
      <w:r w:rsidRPr="0082174F">
        <w:rPr>
          <w:rFonts w:ascii="Book Antiqua" w:eastAsia="宋体" w:hAnsi="Book Antiqua" w:cs="Arial"/>
          <w:b/>
          <w:color w:val="000000" w:themeColor="text1"/>
          <w:lang w:eastAsia="zh-CN"/>
        </w:rPr>
        <w:t>-I Yang,</w:t>
      </w:r>
      <w:r w:rsidRPr="0082174F">
        <w:rPr>
          <w:rFonts w:ascii="Book Antiqua" w:eastAsia="宋体" w:hAnsi="Book Antiqua" w:cs="Arial" w:hint="eastAsia"/>
          <w:b/>
          <w:color w:val="000000" w:themeColor="text1"/>
          <w:lang w:eastAsia="zh-CN"/>
        </w:rPr>
        <w:t xml:space="preserve"> </w:t>
      </w:r>
      <w:r w:rsidR="00E83390" w:rsidRPr="0082174F">
        <w:rPr>
          <w:rFonts w:ascii="Book Antiqua" w:eastAsia="宋体" w:hAnsi="Book Antiqua" w:cs="Arial"/>
          <w:color w:val="000000" w:themeColor="text1"/>
        </w:rPr>
        <w:t>Molecular and Genomic Epidemiology Center</w:t>
      </w:r>
      <w:r w:rsidR="00E83390" w:rsidRPr="0082174F">
        <w:rPr>
          <w:rFonts w:ascii="Book Antiqua" w:eastAsia="宋体" w:hAnsi="Book Antiqua" w:cs="Arial"/>
          <w:color w:val="000000" w:themeColor="text1"/>
          <w:lang w:eastAsia="en-US"/>
        </w:rPr>
        <w:t>,</w:t>
      </w:r>
      <w:r w:rsidR="00E83390" w:rsidRPr="0082174F">
        <w:rPr>
          <w:rFonts w:ascii="Book Antiqua" w:eastAsia="宋体" w:hAnsi="Book Antiqua" w:cs="Arial"/>
          <w:color w:val="000000" w:themeColor="text1"/>
        </w:rPr>
        <w:t xml:space="preserve"> China Medical University Hospital,</w:t>
      </w:r>
      <w:r w:rsidR="00E83390" w:rsidRPr="0082174F">
        <w:rPr>
          <w:rFonts w:ascii="Book Antiqua" w:eastAsia="宋体" w:hAnsi="Book Antiqua" w:cs="Arial"/>
          <w:color w:val="000000" w:themeColor="text1"/>
          <w:lang w:eastAsia="en-US"/>
        </w:rPr>
        <w:t xml:space="preserve"> </w:t>
      </w:r>
      <w:r w:rsidR="00E83390" w:rsidRPr="0082174F">
        <w:rPr>
          <w:rFonts w:ascii="Book Antiqua" w:eastAsia="宋体" w:hAnsi="Book Antiqua" w:cs="Arial"/>
          <w:color w:val="000000" w:themeColor="text1"/>
        </w:rPr>
        <w:t>Taichung</w:t>
      </w:r>
      <w:r w:rsidRPr="0082174F">
        <w:rPr>
          <w:rFonts w:ascii="Book Antiqua" w:eastAsia="宋体" w:hAnsi="Book Antiqua" w:cs="Arial" w:hint="eastAsia"/>
          <w:color w:val="000000" w:themeColor="text1"/>
          <w:lang w:eastAsia="zh-CN"/>
        </w:rPr>
        <w:t xml:space="preserve"> </w:t>
      </w:r>
      <w:r w:rsidRPr="0082174F">
        <w:rPr>
          <w:rFonts w:ascii="Book Antiqua" w:eastAsia="宋体" w:hAnsi="Book Antiqua" w:cs="Arial"/>
          <w:color w:val="000000" w:themeColor="text1"/>
        </w:rPr>
        <w:t>40402</w:t>
      </w:r>
      <w:r w:rsidR="00E83390" w:rsidRPr="0082174F">
        <w:rPr>
          <w:rFonts w:ascii="Book Antiqua" w:eastAsia="宋体" w:hAnsi="Book Antiqua" w:cs="Arial"/>
          <w:color w:val="000000" w:themeColor="text1"/>
          <w:lang w:eastAsia="en-US"/>
        </w:rPr>
        <w:t xml:space="preserve">, Taiwan </w:t>
      </w:r>
    </w:p>
    <w:p w14:paraId="176F4F51" w14:textId="77777777" w:rsidR="004023AA" w:rsidRDefault="004023AA" w:rsidP="0082174F">
      <w:pPr>
        <w:spacing w:line="360" w:lineRule="auto"/>
        <w:jc w:val="both"/>
        <w:rPr>
          <w:rFonts w:ascii="Book Antiqua" w:eastAsia="宋体" w:hAnsi="Book Antiqua" w:cs="Arial"/>
          <w:b/>
          <w:color w:val="000000" w:themeColor="text1"/>
          <w:lang w:eastAsia="zh-CN"/>
        </w:rPr>
      </w:pPr>
    </w:p>
    <w:p w14:paraId="2A94E66B" w14:textId="4184FCF7" w:rsidR="005C56E1" w:rsidRPr="0082174F" w:rsidRDefault="005C56E1" w:rsidP="0082174F">
      <w:pPr>
        <w:spacing w:line="360" w:lineRule="auto"/>
        <w:jc w:val="both"/>
        <w:rPr>
          <w:rFonts w:ascii="Book Antiqua" w:eastAsia="宋体" w:hAnsi="Book Antiqua" w:cs="Arial"/>
          <w:color w:val="000000" w:themeColor="text1"/>
          <w:lang w:eastAsia="zh-CN"/>
        </w:rPr>
      </w:pPr>
      <w:r w:rsidRPr="0082174F">
        <w:rPr>
          <w:rFonts w:ascii="Book Antiqua" w:eastAsia="宋体" w:hAnsi="Book Antiqua" w:cs="Arial"/>
          <w:b/>
          <w:color w:val="000000" w:themeColor="text1"/>
          <w:lang w:eastAsia="zh-CN"/>
        </w:rPr>
        <w:t>Wei-Yann Tsai,</w:t>
      </w:r>
      <w:r w:rsidRPr="0082174F">
        <w:rPr>
          <w:rFonts w:ascii="Book Antiqua" w:eastAsia="宋体" w:hAnsi="Book Antiqua" w:cs="Arial" w:hint="eastAsia"/>
          <w:b/>
          <w:color w:val="000000" w:themeColor="text1"/>
          <w:lang w:eastAsia="zh-CN"/>
        </w:rPr>
        <w:t xml:space="preserve"> </w:t>
      </w:r>
      <w:r w:rsidRPr="0082174F">
        <w:rPr>
          <w:rFonts w:ascii="Book Antiqua" w:eastAsia="宋体" w:hAnsi="Book Antiqua" w:cs="Arial"/>
          <w:color w:val="000000" w:themeColor="text1"/>
        </w:rPr>
        <w:t>Departments of Biostatistics, Mailman School of Public Health of Columbia University, New York, NY 10032</w:t>
      </w:r>
      <w:r w:rsidR="009434C2" w:rsidRPr="0082174F">
        <w:rPr>
          <w:rFonts w:ascii="Book Antiqua" w:eastAsia="宋体" w:hAnsi="Book Antiqua" w:cs="Arial" w:hint="eastAsia"/>
          <w:color w:val="000000" w:themeColor="text1"/>
          <w:lang w:eastAsia="zh-CN"/>
        </w:rPr>
        <w:t>, United States</w:t>
      </w:r>
    </w:p>
    <w:p w14:paraId="54088399" w14:textId="77777777" w:rsidR="00642832" w:rsidRDefault="005C56E1" w:rsidP="0082174F">
      <w:pPr>
        <w:autoSpaceDE w:val="0"/>
        <w:autoSpaceDN w:val="0"/>
        <w:adjustRightInd w:val="0"/>
        <w:spacing w:line="360" w:lineRule="auto"/>
        <w:jc w:val="both"/>
        <w:rPr>
          <w:rFonts w:ascii="Book Antiqua" w:eastAsia="宋体" w:hAnsi="Book Antiqua" w:cs="Arial"/>
          <w:color w:val="000000" w:themeColor="text1"/>
          <w:lang w:eastAsia="en-US"/>
        </w:rPr>
      </w:pPr>
      <w:r w:rsidRPr="0082174F">
        <w:rPr>
          <w:rFonts w:ascii="Book Antiqua" w:eastAsia="宋体" w:hAnsi="Book Antiqua" w:cs="Arial"/>
          <w:b/>
          <w:color w:val="000000" w:themeColor="text1"/>
          <w:lang w:eastAsia="zh-CN"/>
        </w:rPr>
        <w:t xml:space="preserve">Wei-Yann Tsai, </w:t>
      </w:r>
      <w:r w:rsidR="00E83390" w:rsidRPr="0082174F">
        <w:rPr>
          <w:rFonts w:ascii="Book Antiqua" w:eastAsia="宋体" w:hAnsi="Book Antiqua" w:cs="Arial"/>
          <w:color w:val="000000" w:themeColor="text1"/>
          <w:lang w:eastAsia="en-US"/>
        </w:rPr>
        <w:t>Department of Statistics, National Chen Kung University, Tai</w:t>
      </w:r>
      <w:r w:rsidR="009434C2" w:rsidRPr="0082174F">
        <w:rPr>
          <w:rFonts w:ascii="Book Antiqua" w:eastAsia="宋体" w:hAnsi="Book Antiqua" w:cs="Arial" w:hint="eastAsia"/>
          <w:color w:val="000000" w:themeColor="text1"/>
          <w:lang w:eastAsia="zh-CN"/>
        </w:rPr>
        <w:t>n</w:t>
      </w:r>
      <w:r w:rsidR="00E83390" w:rsidRPr="0082174F">
        <w:rPr>
          <w:rFonts w:ascii="Book Antiqua" w:eastAsia="宋体" w:hAnsi="Book Antiqua" w:cs="Arial"/>
          <w:color w:val="000000" w:themeColor="text1"/>
          <w:lang w:eastAsia="en-US"/>
        </w:rPr>
        <w:t>an 70101</w:t>
      </w:r>
      <w:r w:rsidR="009434C2" w:rsidRPr="0082174F">
        <w:rPr>
          <w:rFonts w:ascii="Book Antiqua" w:eastAsia="宋体" w:hAnsi="Book Antiqua" w:cs="Arial" w:hint="eastAsia"/>
          <w:color w:val="000000" w:themeColor="text1"/>
          <w:lang w:eastAsia="zh-CN"/>
        </w:rPr>
        <w:t xml:space="preserve">, </w:t>
      </w:r>
      <w:r w:rsidR="009434C2" w:rsidRPr="0082174F">
        <w:rPr>
          <w:rFonts w:ascii="Book Antiqua" w:eastAsia="宋体" w:hAnsi="Book Antiqua" w:cs="Arial"/>
          <w:color w:val="000000" w:themeColor="text1"/>
          <w:lang w:eastAsia="en-US"/>
        </w:rPr>
        <w:t>Taiwan</w:t>
      </w:r>
    </w:p>
    <w:p w14:paraId="24428D93" w14:textId="77777777" w:rsidR="004023AA" w:rsidRDefault="004023AA" w:rsidP="0082174F">
      <w:pPr>
        <w:autoSpaceDE w:val="0"/>
        <w:autoSpaceDN w:val="0"/>
        <w:adjustRightInd w:val="0"/>
        <w:spacing w:line="360" w:lineRule="auto"/>
        <w:jc w:val="both"/>
        <w:rPr>
          <w:rFonts w:ascii="Book Antiqua" w:eastAsia="宋体" w:hAnsi="Book Antiqua" w:cs="Arial"/>
          <w:b/>
          <w:color w:val="000000" w:themeColor="text1"/>
          <w:lang w:eastAsia="zh-CN"/>
        </w:rPr>
      </w:pPr>
    </w:p>
    <w:p w14:paraId="4CF98489" w14:textId="65AD732D" w:rsidR="00E83390" w:rsidRPr="0082174F" w:rsidRDefault="005C56E1" w:rsidP="0082174F">
      <w:pPr>
        <w:autoSpaceDE w:val="0"/>
        <w:autoSpaceDN w:val="0"/>
        <w:adjustRightInd w:val="0"/>
        <w:spacing w:line="360" w:lineRule="auto"/>
        <w:jc w:val="both"/>
        <w:rPr>
          <w:rFonts w:ascii="Book Antiqua" w:eastAsia="宋体" w:hAnsi="Book Antiqua" w:cs="Arial"/>
          <w:color w:val="000000" w:themeColor="text1"/>
          <w:lang w:eastAsia="en-US"/>
        </w:rPr>
      </w:pPr>
      <w:proofErr w:type="spellStart"/>
      <w:r w:rsidRPr="0082174F">
        <w:rPr>
          <w:rFonts w:ascii="Book Antiqua" w:eastAsia="宋体" w:hAnsi="Book Antiqua" w:cs="Arial"/>
          <w:b/>
          <w:color w:val="000000" w:themeColor="text1"/>
          <w:lang w:eastAsia="zh-CN"/>
        </w:rPr>
        <w:t>Chien</w:t>
      </w:r>
      <w:proofErr w:type="spellEnd"/>
      <w:r w:rsidRPr="0082174F">
        <w:rPr>
          <w:rFonts w:ascii="Book Antiqua" w:eastAsia="宋体" w:hAnsi="Book Antiqua" w:cs="Arial"/>
          <w:b/>
          <w:color w:val="000000" w:themeColor="text1"/>
          <w:lang w:eastAsia="zh-CN"/>
        </w:rPr>
        <w:t>-Jen Chen,</w:t>
      </w:r>
      <w:r w:rsidR="00E83390" w:rsidRPr="0082174F">
        <w:rPr>
          <w:rFonts w:ascii="Book Antiqua" w:eastAsia="宋体" w:hAnsi="Book Antiqua" w:cs="Arial"/>
          <w:b/>
          <w:color w:val="000000" w:themeColor="text1"/>
          <w:vertAlign w:val="superscript"/>
        </w:rPr>
        <w:t xml:space="preserve"> </w:t>
      </w:r>
      <w:r w:rsidR="00E83390" w:rsidRPr="0082174F">
        <w:rPr>
          <w:rFonts w:ascii="Book Antiqua" w:eastAsia="宋体" w:hAnsi="Book Antiqua" w:cs="Arial"/>
          <w:color w:val="000000" w:themeColor="text1"/>
          <w:lang w:eastAsia="en-US"/>
        </w:rPr>
        <w:t xml:space="preserve">Graduate Institute of </w:t>
      </w:r>
      <w:r w:rsidR="00380AA8">
        <w:rPr>
          <w:rFonts w:ascii="Book Antiqua" w:eastAsia="宋体" w:hAnsi="Book Antiqua" w:cs="Arial"/>
          <w:color w:val="000000" w:themeColor="text1"/>
          <w:lang w:eastAsia="en-US"/>
        </w:rPr>
        <w:t>E</w:t>
      </w:r>
      <w:r w:rsidR="00E83390" w:rsidRPr="0082174F">
        <w:rPr>
          <w:rFonts w:ascii="Book Antiqua" w:eastAsia="宋体" w:hAnsi="Book Antiqua" w:cs="Arial"/>
          <w:color w:val="000000" w:themeColor="text1"/>
          <w:lang w:eastAsia="en-US"/>
        </w:rPr>
        <w:t>pidemiology and Preventive Medicine, College of Public Health, National Taiwan University, Taipei</w:t>
      </w:r>
      <w:r w:rsidRPr="0082174F">
        <w:rPr>
          <w:rFonts w:ascii="Book Antiqua" w:eastAsia="宋体" w:hAnsi="Book Antiqua" w:cs="Arial" w:hint="eastAsia"/>
          <w:color w:val="000000" w:themeColor="text1"/>
          <w:lang w:eastAsia="zh-CN"/>
        </w:rPr>
        <w:t xml:space="preserve"> </w:t>
      </w:r>
      <w:r w:rsidRPr="0082174F">
        <w:rPr>
          <w:rFonts w:ascii="Book Antiqua" w:eastAsia="宋体" w:hAnsi="Book Antiqua" w:cs="Arial"/>
          <w:color w:val="000000" w:themeColor="text1"/>
          <w:lang w:eastAsia="en-US"/>
        </w:rPr>
        <w:t>10617</w:t>
      </w:r>
      <w:r w:rsidR="00E83390" w:rsidRPr="0082174F">
        <w:rPr>
          <w:rFonts w:ascii="Book Antiqua" w:eastAsia="宋体" w:hAnsi="Book Antiqua" w:cs="Arial"/>
          <w:color w:val="000000" w:themeColor="text1"/>
          <w:lang w:eastAsia="en-US"/>
        </w:rPr>
        <w:t xml:space="preserve">, Taiwan </w:t>
      </w:r>
    </w:p>
    <w:p w14:paraId="283E0E41" w14:textId="77777777" w:rsidR="004023AA" w:rsidRDefault="004023AA" w:rsidP="0082174F">
      <w:pPr>
        <w:spacing w:line="360" w:lineRule="auto"/>
        <w:jc w:val="both"/>
        <w:rPr>
          <w:rFonts w:ascii="Book Antiqua" w:eastAsia="宋体" w:hAnsi="Book Antiqua" w:cs="Arial"/>
          <w:b/>
          <w:color w:val="000000" w:themeColor="text1"/>
          <w:lang w:eastAsia="zh-CN"/>
        </w:rPr>
      </w:pPr>
    </w:p>
    <w:p w14:paraId="7F308ACD" w14:textId="77777777" w:rsidR="009434C2" w:rsidRPr="0082174F" w:rsidRDefault="005C56E1" w:rsidP="0082174F">
      <w:pPr>
        <w:spacing w:line="360" w:lineRule="auto"/>
        <w:jc w:val="both"/>
        <w:rPr>
          <w:rFonts w:ascii="Book Antiqua" w:eastAsia="宋体" w:hAnsi="Book Antiqua" w:cs="Arial"/>
          <w:color w:val="000000" w:themeColor="text1"/>
          <w:lang w:eastAsia="zh-CN"/>
        </w:rPr>
      </w:pPr>
      <w:r w:rsidRPr="0082174F">
        <w:rPr>
          <w:rFonts w:ascii="Book Antiqua" w:eastAsia="宋体" w:hAnsi="Book Antiqua" w:cs="Arial"/>
          <w:b/>
          <w:color w:val="000000" w:themeColor="text1"/>
          <w:lang w:eastAsia="zh-CN"/>
        </w:rPr>
        <w:t xml:space="preserve">Regina M </w:t>
      </w:r>
      <w:proofErr w:type="spellStart"/>
      <w:r w:rsidRPr="0082174F">
        <w:rPr>
          <w:rFonts w:ascii="Book Antiqua" w:eastAsia="宋体" w:hAnsi="Book Antiqua" w:cs="Arial"/>
          <w:b/>
          <w:color w:val="000000" w:themeColor="text1"/>
          <w:lang w:eastAsia="zh-CN"/>
        </w:rPr>
        <w:t>Santella</w:t>
      </w:r>
      <w:proofErr w:type="spellEnd"/>
      <w:r w:rsidRPr="0082174F">
        <w:rPr>
          <w:rFonts w:ascii="Book Antiqua" w:eastAsia="宋体" w:hAnsi="Book Antiqua" w:cs="Arial" w:hint="eastAsia"/>
          <w:b/>
          <w:color w:val="000000" w:themeColor="text1"/>
          <w:lang w:eastAsia="zh-CN"/>
        </w:rPr>
        <w:t>,</w:t>
      </w:r>
      <w:r w:rsidRPr="0082174F">
        <w:rPr>
          <w:rFonts w:ascii="Book Antiqua" w:eastAsia="宋体" w:hAnsi="Book Antiqua" w:cs="Arial" w:hint="eastAsia"/>
          <w:color w:val="000000" w:themeColor="text1"/>
          <w:lang w:eastAsia="zh-CN"/>
        </w:rPr>
        <w:t xml:space="preserve"> </w:t>
      </w:r>
      <w:r w:rsidR="00E83390" w:rsidRPr="0082174F">
        <w:rPr>
          <w:rFonts w:ascii="Book Antiqua" w:eastAsia="宋体" w:hAnsi="Book Antiqua" w:cs="Arial"/>
          <w:color w:val="000000" w:themeColor="text1"/>
        </w:rPr>
        <w:t>Herbert Irving Comprehensive Cancer Center, Columbia University Medical Center, New York, NY 10032</w:t>
      </w:r>
      <w:r w:rsidR="009434C2" w:rsidRPr="0082174F">
        <w:rPr>
          <w:rFonts w:ascii="Book Antiqua" w:eastAsia="宋体" w:hAnsi="Book Antiqua" w:cs="Arial" w:hint="eastAsia"/>
          <w:color w:val="000000" w:themeColor="text1"/>
          <w:lang w:eastAsia="zh-CN"/>
        </w:rPr>
        <w:t>, United States</w:t>
      </w:r>
    </w:p>
    <w:p w14:paraId="6B76D7EF" w14:textId="77777777" w:rsidR="00E83390" w:rsidRPr="0082174F" w:rsidRDefault="00E83390" w:rsidP="0082174F">
      <w:pPr>
        <w:spacing w:line="360" w:lineRule="auto"/>
        <w:jc w:val="both"/>
        <w:rPr>
          <w:rFonts w:ascii="Book Antiqua" w:eastAsia="宋体" w:hAnsi="Book Antiqua" w:cs="Arial"/>
          <w:color w:val="000000" w:themeColor="text1"/>
          <w:lang w:eastAsia="zh-CN"/>
        </w:rPr>
      </w:pPr>
    </w:p>
    <w:p w14:paraId="4946CD4E" w14:textId="74E57B49" w:rsidR="00E83390" w:rsidRPr="0082174F" w:rsidRDefault="00E83390" w:rsidP="0082174F">
      <w:pPr>
        <w:adjustRightInd w:val="0"/>
        <w:snapToGrid w:val="0"/>
        <w:spacing w:line="360" w:lineRule="auto"/>
        <w:jc w:val="both"/>
        <w:rPr>
          <w:rFonts w:ascii="Book Antiqua" w:eastAsia="宋体" w:hAnsi="Book Antiqua"/>
          <w:b/>
          <w:color w:val="000000" w:themeColor="text1"/>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bookmarkStart w:id="12" w:name="OLE_LINK78"/>
      <w:bookmarkStart w:id="13" w:name="OLE_LINK90"/>
      <w:bookmarkStart w:id="14" w:name="OLE_LINK94"/>
      <w:bookmarkStart w:id="15" w:name="OLE_LINK99"/>
      <w:r w:rsidRPr="0082174F">
        <w:rPr>
          <w:rFonts w:ascii="Book Antiqua" w:eastAsia="宋体" w:hAnsi="Book Antiqua"/>
          <w:b/>
          <w:color w:val="000000" w:themeColor="text1"/>
        </w:rPr>
        <w:t xml:space="preserve">Author contributions: </w:t>
      </w:r>
      <w:bookmarkStart w:id="16" w:name="OLE_LINK1"/>
      <w:bookmarkStart w:id="17" w:name="OLE_LINK2"/>
      <w:r w:rsidRPr="0082174F">
        <w:rPr>
          <w:rFonts w:ascii="Book Antiqua" w:eastAsia="宋体" w:hAnsi="Book Antiqua"/>
          <w:color w:val="000000" w:themeColor="text1"/>
        </w:rPr>
        <w:t xml:space="preserve">Wu HC analyzed the data and drafted the manuscript; Shen J generated the 450k array data and helped to select the genes to evaluate; Yang HI coordinated the </w:t>
      </w:r>
      <w:proofErr w:type="spellStart"/>
      <w:r w:rsidRPr="0082174F">
        <w:rPr>
          <w:rFonts w:ascii="Book Antiqua" w:eastAsia="宋体" w:hAnsi="Book Antiqua"/>
          <w:color w:val="000000" w:themeColor="text1"/>
        </w:rPr>
        <w:t>followup</w:t>
      </w:r>
      <w:proofErr w:type="spellEnd"/>
      <w:r w:rsidRPr="0082174F">
        <w:rPr>
          <w:rFonts w:ascii="Book Antiqua" w:eastAsia="宋体" w:hAnsi="Book Antiqua"/>
          <w:color w:val="000000" w:themeColor="text1"/>
        </w:rPr>
        <w:t xml:space="preserve"> of the cohort; Tsai W</w:t>
      </w:r>
      <w:r w:rsidR="00901677" w:rsidRPr="0082174F">
        <w:rPr>
          <w:rFonts w:ascii="Book Antiqua" w:eastAsia="宋体" w:hAnsi="Book Antiqua" w:hint="eastAsia"/>
          <w:color w:val="000000" w:themeColor="text1"/>
          <w:lang w:eastAsia="zh-CN"/>
        </w:rPr>
        <w:t>Y</w:t>
      </w:r>
      <w:r w:rsidRPr="0082174F">
        <w:rPr>
          <w:rFonts w:ascii="Book Antiqua" w:eastAsia="宋体" w:hAnsi="Book Antiqua"/>
          <w:color w:val="000000" w:themeColor="text1"/>
        </w:rPr>
        <w:t xml:space="preserve"> reviewed the data analysis; Chen</w:t>
      </w:r>
      <w:r w:rsidRPr="0082174F">
        <w:rPr>
          <w:rFonts w:ascii="Book Antiqua" w:eastAsia="宋体" w:hAnsi="Book Antiqua"/>
          <w:color w:val="000000" w:themeColor="text1"/>
          <w:lang w:eastAsia="zh-CN"/>
        </w:rPr>
        <w:t xml:space="preserve"> </w:t>
      </w:r>
      <w:r w:rsidRPr="0082174F">
        <w:rPr>
          <w:rFonts w:ascii="Book Antiqua" w:eastAsia="宋体" w:hAnsi="Book Antiqua"/>
          <w:color w:val="000000" w:themeColor="text1"/>
        </w:rPr>
        <w:t xml:space="preserve">CJ designed the cohort and supervises all projects using samples; </w:t>
      </w:r>
      <w:proofErr w:type="spellStart"/>
      <w:r w:rsidRPr="0082174F">
        <w:rPr>
          <w:rFonts w:ascii="Book Antiqua" w:eastAsia="宋体" w:hAnsi="Book Antiqua"/>
          <w:color w:val="000000" w:themeColor="text1"/>
        </w:rPr>
        <w:t>Santella</w:t>
      </w:r>
      <w:proofErr w:type="spellEnd"/>
      <w:r w:rsidRPr="0082174F">
        <w:rPr>
          <w:rFonts w:ascii="Book Antiqua" w:eastAsia="宋体" w:hAnsi="Book Antiqua"/>
          <w:color w:val="000000" w:themeColor="text1"/>
          <w:lang w:eastAsia="zh-CN"/>
        </w:rPr>
        <w:t xml:space="preserve"> </w:t>
      </w:r>
      <w:r w:rsidRPr="0082174F">
        <w:rPr>
          <w:rFonts w:ascii="Book Antiqua" w:eastAsia="宋体" w:hAnsi="Book Antiqua"/>
          <w:color w:val="000000" w:themeColor="text1"/>
        </w:rPr>
        <w:t>RM designed the study</w:t>
      </w:r>
      <w:r w:rsidRPr="0082174F">
        <w:rPr>
          <w:rFonts w:ascii="Book Antiqua" w:eastAsia="宋体" w:hAnsi="Book Antiqua"/>
          <w:color w:val="000000" w:themeColor="text1"/>
          <w:lang w:eastAsia="zh-CN"/>
        </w:rPr>
        <w:t>;</w:t>
      </w:r>
      <w:r w:rsidRPr="0082174F">
        <w:rPr>
          <w:rFonts w:ascii="Book Antiqua" w:eastAsia="宋体" w:hAnsi="Book Antiqua"/>
          <w:color w:val="000000" w:themeColor="text1"/>
        </w:rPr>
        <w:t xml:space="preserve"> all authors reviewed the manuscript.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3C3F0F50" w14:textId="77777777" w:rsidR="00E83390" w:rsidRPr="0082174F" w:rsidRDefault="00E83390" w:rsidP="0082174F">
      <w:pPr>
        <w:spacing w:line="360" w:lineRule="auto"/>
        <w:jc w:val="both"/>
        <w:rPr>
          <w:rFonts w:ascii="Book Antiqua" w:eastAsia="宋体" w:hAnsi="Book Antiqua" w:cs="Arial"/>
          <w:color w:val="000000" w:themeColor="text1"/>
          <w:lang w:eastAsia="zh-CN"/>
        </w:rPr>
      </w:pPr>
    </w:p>
    <w:p w14:paraId="5A3B5211" w14:textId="6B425BF6" w:rsidR="00E83390" w:rsidRPr="0082174F" w:rsidRDefault="00E83390" w:rsidP="0082174F">
      <w:pPr>
        <w:spacing w:line="360" w:lineRule="auto"/>
        <w:jc w:val="both"/>
        <w:rPr>
          <w:rFonts w:ascii="Book Antiqua" w:eastAsia="宋体" w:hAnsi="Book Antiqua" w:cs="Arial"/>
          <w:color w:val="000000" w:themeColor="text1"/>
          <w:lang w:eastAsia="zh-CN"/>
        </w:rPr>
      </w:pPr>
      <w:r w:rsidRPr="0082174F">
        <w:rPr>
          <w:rFonts w:ascii="Book Antiqua" w:eastAsia="宋体" w:hAnsi="Book Antiqua" w:cs="Arial"/>
          <w:b/>
          <w:color w:val="000000" w:themeColor="text1"/>
        </w:rPr>
        <w:t xml:space="preserve">Supported by </w:t>
      </w:r>
      <w:r w:rsidRPr="0082174F">
        <w:rPr>
          <w:rFonts w:ascii="Book Antiqua" w:eastAsia="宋体" w:hAnsi="Book Antiqua" w:cs="Arial"/>
          <w:color w:val="000000" w:themeColor="text1"/>
        </w:rPr>
        <w:t>National Institutes of Health grants</w:t>
      </w:r>
      <w:r w:rsidR="000C1D4E">
        <w:rPr>
          <w:rFonts w:ascii="Book Antiqua" w:eastAsia="宋体" w:hAnsi="Book Antiqua" w:cs="Arial" w:hint="eastAsia"/>
          <w:color w:val="000000" w:themeColor="text1"/>
          <w:lang w:eastAsia="zh-CN"/>
        </w:rPr>
        <w:t xml:space="preserve">, </w:t>
      </w:r>
      <w:r w:rsidRPr="0082174F">
        <w:rPr>
          <w:rFonts w:ascii="Book Antiqua" w:eastAsia="宋体" w:hAnsi="Book Antiqua" w:cs="Arial"/>
          <w:color w:val="000000" w:themeColor="text1"/>
        </w:rPr>
        <w:t>RO1ES005116 (R</w:t>
      </w:r>
      <w:r w:rsidR="00380AA8">
        <w:rPr>
          <w:rFonts w:ascii="Book Antiqua" w:eastAsia="宋体" w:hAnsi="Book Antiqua" w:cs="Arial"/>
          <w:color w:val="000000" w:themeColor="text1"/>
        </w:rPr>
        <w:t>M</w:t>
      </w:r>
      <w:r w:rsidRPr="0082174F">
        <w:rPr>
          <w:rFonts w:ascii="Book Antiqua" w:eastAsia="宋体" w:hAnsi="Book Antiqua" w:cs="Arial"/>
          <w:color w:val="000000" w:themeColor="text1"/>
        </w:rPr>
        <w:t xml:space="preserve">S) </w:t>
      </w:r>
      <w:r w:rsidR="00380AA8">
        <w:rPr>
          <w:rFonts w:ascii="Book Antiqua" w:eastAsia="宋体" w:hAnsi="Book Antiqua" w:cs="Arial"/>
          <w:color w:val="000000" w:themeColor="text1"/>
        </w:rPr>
        <w:t xml:space="preserve">and </w:t>
      </w:r>
      <w:r w:rsidRPr="0082174F">
        <w:rPr>
          <w:rFonts w:ascii="Book Antiqua" w:eastAsia="宋体" w:hAnsi="Book Antiqua" w:cs="Arial"/>
          <w:color w:val="000000" w:themeColor="text1"/>
        </w:rPr>
        <w:t>P30ES009089 (R</w:t>
      </w:r>
      <w:r w:rsidR="00380AA8">
        <w:rPr>
          <w:rFonts w:ascii="Book Antiqua" w:eastAsia="宋体" w:hAnsi="Book Antiqua" w:cs="Arial"/>
          <w:color w:val="000000" w:themeColor="text1"/>
        </w:rPr>
        <w:t>M</w:t>
      </w:r>
      <w:r w:rsidRPr="0082174F">
        <w:rPr>
          <w:rFonts w:ascii="Book Antiqua" w:eastAsia="宋体" w:hAnsi="Book Antiqua" w:cs="Arial"/>
          <w:color w:val="000000" w:themeColor="text1"/>
        </w:rPr>
        <w:t>S)</w:t>
      </w:r>
      <w:r w:rsidR="00380AA8">
        <w:rPr>
          <w:rFonts w:ascii="Book Antiqua" w:eastAsia="宋体" w:hAnsi="Book Antiqua" w:cs="Arial"/>
          <w:color w:val="000000" w:themeColor="text1"/>
        </w:rPr>
        <w:t>.</w:t>
      </w:r>
    </w:p>
    <w:p w14:paraId="30C8467F" w14:textId="77777777" w:rsidR="00E83390" w:rsidRPr="0082174F" w:rsidRDefault="00E83390" w:rsidP="0082174F">
      <w:pPr>
        <w:spacing w:line="360" w:lineRule="auto"/>
        <w:jc w:val="both"/>
        <w:rPr>
          <w:rFonts w:ascii="Book Antiqua" w:eastAsia="宋体" w:hAnsi="Book Antiqua" w:cs="Arial"/>
          <w:color w:val="000000" w:themeColor="text1"/>
          <w:lang w:eastAsia="zh-CN"/>
        </w:rPr>
      </w:pPr>
    </w:p>
    <w:p w14:paraId="0E453455" w14:textId="1193FD27" w:rsidR="00E83390" w:rsidRPr="0082174F" w:rsidRDefault="004023AA" w:rsidP="0082174F">
      <w:pPr>
        <w:autoSpaceDE w:val="0"/>
        <w:autoSpaceDN w:val="0"/>
        <w:adjustRightInd w:val="0"/>
        <w:spacing w:line="360" w:lineRule="auto"/>
        <w:jc w:val="both"/>
        <w:rPr>
          <w:rFonts w:ascii="Book Antiqua" w:eastAsia="宋体" w:hAnsi="Book Antiqua"/>
          <w:b/>
          <w:bCs/>
          <w:iCs/>
          <w:color w:val="000000" w:themeColor="text1"/>
        </w:rPr>
      </w:pPr>
      <w:r w:rsidRPr="00423CB7">
        <w:rPr>
          <w:rFonts w:ascii="Book Antiqua" w:hAnsi="Book Antiqua" w:cs="Arial"/>
          <w:b/>
          <w:lang w:eastAsia="zh-CN"/>
        </w:rPr>
        <w:t>Institutional review board statement:</w:t>
      </w:r>
      <w:r w:rsidR="00E83390" w:rsidRPr="0082174F">
        <w:rPr>
          <w:rFonts w:ascii="Book Antiqua" w:eastAsia="宋体" w:hAnsi="Book Antiqua"/>
          <w:b/>
          <w:bCs/>
          <w:iCs/>
          <w:color w:val="000000" w:themeColor="text1"/>
          <w:lang w:eastAsia="zh-CN"/>
        </w:rPr>
        <w:t xml:space="preserve"> </w:t>
      </w:r>
      <w:r w:rsidR="00E83390" w:rsidRPr="0082174F">
        <w:rPr>
          <w:rFonts w:ascii="Book Antiqua" w:eastAsia="宋体" w:hAnsi="Book Antiqua" w:cs="TimesNewRomanPS-BoldItalicMT"/>
          <w:bCs/>
          <w:iCs/>
          <w:color w:val="000000" w:themeColor="text1"/>
        </w:rPr>
        <w:t>The study was reviewed and approved by the Columbia University Medical Center Institutional Review Board.</w:t>
      </w:r>
    </w:p>
    <w:p w14:paraId="756383DA" w14:textId="77777777" w:rsidR="004023AA" w:rsidRDefault="004023AA" w:rsidP="0082174F">
      <w:pPr>
        <w:autoSpaceDE w:val="0"/>
        <w:autoSpaceDN w:val="0"/>
        <w:adjustRightInd w:val="0"/>
        <w:spacing w:line="360" w:lineRule="auto"/>
        <w:jc w:val="both"/>
        <w:rPr>
          <w:rFonts w:ascii="Book Antiqua" w:eastAsia="宋体" w:hAnsi="Book Antiqua"/>
          <w:b/>
          <w:bCs/>
          <w:iCs/>
          <w:color w:val="000000" w:themeColor="text1"/>
          <w:lang w:eastAsia="zh-CN"/>
        </w:rPr>
      </w:pPr>
    </w:p>
    <w:p w14:paraId="0881C0A5" w14:textId="396C0C3D" w:rsidR="00E83390" w:rsidRPr="0082174F" w:rsidRDefault="004023AA" w:rsidP="0082174F">
      <w:pPr>
        <w:autoSpaceDE w:val="0"/>
        <w:autoSpaceDN w:val="0"/>
        <w:adjustRightInd w:val="0"/>
        <w:spacing w:line="360" w:lineRule="auto"/>
        <w:jc w:val="both"/>
        <w:rPr>
          <w:rFonts w:ascii="Book Antiqua" w:eastAsia="宋体" w:hAnsi="Book Antiqua" w:cs="Garamond"/>
          <w:color w:val="000000" w:themeColor="text1"/>
          <w:lang w:eastAsia="zh-CN"/>
        </w:rPr>
      </w:pPr>
      <w:r w:rsidRPr="00423CB7">
        <w:rPr>
          <w:rFonts w:ascii="Book Antiqua" w:hAnsi="Book Antiqua" w:cs="Arial"/>
          <w:b/>
          <w:lang w:eastAsia="zh-CN"/>
        </w:rPr>
        <w:t>Informed consent statement:</w:t>
      </w:r>
      <w:r w:rsidRPr="00423CB7">
        <w:rPr>
          <w:rFonts w:ascii="Book Antiqua" w:hAnsi="Book Antiqua" w:cs="Arial"/>
          <w:lang w:eastAsia="zh-CN"/>
        </w:rPr>
        <w:t xml:space="preserve"> </w:t>
      </w:r>
      <w:r w:rsidR="00E83390" w:rsidRPr="0082174F">
        <w:rPr>
          <w:rFonts w:ascii="Book Antiqua" w:eastAsia="宋体" w:hAnsi="Book Antiqua" w:cs="Garamond"/>
          <w:color w:val="000000" w:themeColor="text1"/>
        </w:rPr>
        <w:t>All study participants provided informed written co</w:t>
      </w:r>
      <w:r w:rsidR="007368C9" w:rsidRPr="0082174F">
        <w:rPr>
          <w:rFonts w:ascii="Book Antiqua" w:eastAsia="宋体" w:hAnsi="Book Antiqua" w:cs="Garamond"/>
          <w:color w:val="000000" w:themeColor="text1"/>
        </w:rPr>
        <w:t>nsent prior to study enrollment</w:t>
      </w:r>
      <w:r w:rsidR="007368C9" w:rsidRPr="0082174F">
        <w:rPr>
          <w:rFonts w:ascii="Book Antiqua" w:eastAsia="宋体" w:hAnsi="Book Antiqua" w:cs="Garamond"/>
          <w:color w:val="000000" w:themeColor="text1"/>
          <w:lang w:eastAsia="zh-CN"/>
        </w:rPr>
        <w:t>.</w:t>
      </w:r>
    </w:p>
    <w:p w14:paraId="05C6355D" w14:textId="77777777" w:rsidR="004023AA" w:rsidRDefault="004023AA" w:rsidP="0082174F">
      <w:pPr>
        <w:spacing w:line="360" w:lineRule="auto"/>
        <w:jc w:val="both"/>
        <w:rPr>
          <w:rFonts w:ascii="Book Antiqua" w:eastAsia="宋体" w:hAnsi="Book Antiqua" w:cs="TimesNewRomanPS-BoldItalicMT"/>
          <w:b/>
          <w:bCs/>
          <w:iCs/>
          <w:color w:val="000000" w:themeColor="text1"/>
          <w:lang w:eastAsia="zh-CN"/>
        </w:rPr>
      </w:pPr>
    </w:p>
    <w:p w14:paraId="3D8BFEAA" w14:textId="01295715" w:rsidR="00E83390" w:rsidRPr="0082174F" w:rsidRDefault="004023AA" w:rsidP="0082174F">
      <w:pPr>
        <w:spacing w:line="360" w:lineRule="auto"/>
        <w:jc w:val="both"/>
        <w:rPr>
          <w:rFonts w:ascii="Book Antiqua" w:eastAsia="宋体" w:hAnsi="Book Antiqua" w:cs="Arial"/>
          <w:color w:val="000000" w:themeColor="text1"/>
          <w:lang w:eastAsia="zh-CN"/>
        </w:rPr>
      </w:pPr>
      <w:r w:rsidRPr="00423CB7">
        <w:rPr>
          <w:rFonts w:ascii="Book Antiqua" w:hAnsi="Book Antiqua" w:cs="Arial"/>
          <w:b/>
          <w:lang w:eastAsia="zh-CN"/>
        </w:rPr>
        <w:t>Conflict-of-interest statement:</w:t>
      </w:r>
      <w:r>
        <w:rPr>
          <w:rFonts w:ascii="Book Antiqua" w:eastAsia="宋体" w:hAnsi="Book Antiqua" w:cs="Arial" w:hint="eastAsia"/>
          <w:b/>
          <w:lang w:eastAsia="zh-CN"/>
        </w:rPr>
        <w:t xml:space="preserve"> </w:t>
      </w:r>
      <w:r w:rsidR="00E83390" w:rsidRPr="0082174F">
        <w:rPr>
          <w:rFonts w:ascii="Book Antiqua" w:eastAsia="宋体" w:hAnsi="Book Antiqua" w:cs="Arial"/>
          <w:color w:val="000000" w:themeColor="text1"/>
        </w:rPr>
        <w:t xml:space="preserve">There </w:t>
      </w:r>
      <w:r w:rsidR="00380AA8">
        <w:rPr>
          <w:rFonts w:ascii="Book Antiqua" w:eastAsia="宋体" w:hAnsi="Book Antiqua" w:cs="Arial"/>
          <w:color w:val="000000" w:themeColor="text1"/>
        </w:rPr>
        <w:t>are</w:t>
      </w:r>
      <w:r w:rsidR="00E83390" w:rsidRPr="0082174F">
        <w:rPr>
          <w:rFonts w:ascii="Book Antiqua" w:eastAsia="宋体" w:hAnsi="Book Antiqua" w:cs="Arial"/>
          <w:color w:val="000000" w:themeColor="text1"/>
        </w:rPr>
        <w:t xml:space="preserve"> no conflict</w:t>
      </w:r>
      <w:r w:rsidR="00380AA8">
        <w:rPr>
          <w:rFonts w:ascii="Book Antiqua" w:eastAsia="宋体" w:hAnsi="Book Antiqua" w:cs="Arial"/>
          <w:color w:val="000000" w:themeColor="text1"/>
        </w:rPr>
        <w:t>s</w:t>
      </w:r>
      <w:r w:rsidR="00E83390" w:rsidRPr="0082174F">
        <w:rPr>
          <w:rFonts w:ascii="Book Antiqua" w:eastAsia="宋体" w:hAnsi="Book Antiqua" w:cs="Arial"/>
          <w:color w:val="000000" w:themeColor="text1"/>
        </w:rPr>
        <w:t xml:space="preserve"> for all authors.</w:t>
      </w:r>
    </w:p>
    <w:p w14:paraId="1FF9EB4E" w14:textId="77777777" w:rsidR="004023AA" w:rsidRDefault="004023AA" w:rsidP="0082174F">
      <w:pPr>
        <w:autoSpaceDE w:val="0"/>
        <w:autoSpaceDN w:val="0"/>
        <w:adjustRightInd w:val="0"/>
        <w:spacing w:line="360" w:lineRule="auto"/>
        <w:jc w:val="both"/>
        <w:rPr>
          <w:rFonts w:ascii="Book Antiqua" w:eastAsia="宋体" w:hAnsi="Book Antiqua" w:cs="TimesNewRomanPS-BoldItalicMT"/>
          <w:b/>
          <w:bCs/>
          <w:iCs/>
          <w:color w:val="000000" w:themeColor="text1"/>
          <w:lang w:eastAsia="zh-CN"/>
        </w:rPr>
      </w:pPr>
    </w:p>
    <w:p w14:paraId="591FC540" w14:textId="6E101790" w:rsidR="00E83390" w:rsidRPr="0082174F" w:rsidRDefault="004023AA" w:rsidP="0082174F">
      <w:pPr>
        <w:autoSpaceDE w:val="0"/>
        <w:autoSpaceDN w:val="0"/>
        <w:adjustRightInd w:val="0"/>
        <w:spacing w:line="360" w:lineRule="auto"/>
        <w:jc w:val="both"/>
        <w:rPr>
          <w:rFonts w:ascii="Book Antiqua" w:eastAsia="宋体" w:hAnsi="Book Antiqua" w:cs="TimesNewRomanPS-BoldItalicMT"/>
          <w:bCs/>
          <w:iCs/>
          <w:color w:val="000000" w:themeColor="text1"/>
          <w:lang w:eastAsia="zh-CN"/>
        </w:rPr>
      </w:pPr>
      <w:r w:rsidRPr="00423CB7">
        <w:rPr>
          <w:rFonts w:ascii="Book Antiqua" w:hAnsi="Book Antiqua" w:cs="Arial"/>
          <w:b/>
          <w:lang w:eastAsia="zh-CN"/>
        </w:rPr>
        <w:t>Data sharing statement:</w:t>
      </w:r>
      <w:r>
        <w:rPr>
          <w:rFonts w:ascii="Book Antiqua" w:eastAsia="宋体" w:hAnsi="Book Antiqua" w:cs="Arial" w:hint="eastAsia"/>
          <w:lang w:eastAsia="zh-CN"/>
        </w:rPr>
        <w:t xml:space="preserve"> </w:t>
      </w:r>
      <w:r w:rsidR="00E83390" w:rsidRPr="0082174F">
        <w:rPr>
          <w:rFonts w:ascii="Book Antiqua" w:eastAsia="宋体" w:hAnsi="Book Antiqua" w:cs="TimesNewRomanPS-BoldItalicMT"/>
          <w:bCs/>
          <w:iCs/>
          <w:color w:val="000000" w:themeColor="text1"/>
          <w:lang w:eastAsia="zh-CN"/>
        </w:rPr>
        <w:t>Detailed data is available from the corresponding author</w:t>
      </w:r>
      <w:r w:rsidR="007368C9" w:rsidRPr="0082174F">
        <w:rPr>
          <w:rFonts w:ascii="Book Antiqua" w:eastAsia="宋体" w:hAnsi="Book Antiqua" w:cs="TimesNewRomanPS-BoldItalicMT"/>
          <w:bCs/>
          <w:iCs/>
          <w:color w:val="000000" w:themeColor="text1"/>
          <w:lang w:eastAsia="zh-CN"/>
        </w:rPr>
        <w:t>.</w:t>
      </w:r>
    </w:p>
    <w:p w14:paraId="7083151C" w14:textId="77777777" w:rsidR="003B6DE3" w:rsidRPr="0082174F" w:rsidRDefault="003B6DE3" w:rsidP="0082174F">
      <w:pPr>
        <w:autoSpaceDE w:val="0"/>
        <w:autoSpaceDN w:val="0"/>
        <w:adjustRightInd w:val="0"/>
        <w:spacing w:line="360" w:lineRule="auto"/>
        <w:jc w:val="both"/>
        <w:rPr>
          <w:rFonts w:ascii="Book Antiqua" w:eastAsia="宋体" w:hAnsi="Book Antiqua" w:cs="TimesNewRomanPS-BoldItalicMT"/>
          <w:bCs/>
          <w:iCs/>
          <w:color w:val="000000" w:themeColor="text1"/>
          <w:lang w:eastAsia="zh-CN"/>
        </w:rPr>
      </w:pPr>
    </w:p>
    <w:p w14:paraId="129850B7" w14:textId="77777777" w:rsidR="009434C2" w:rsidRPr="0082174F" w:rsidRDefault="009434C2" w:rsidP="0082174F">
      <w:pPr>
        <w:spacing w:line="360" w:lineRule="auto"/>
        <w:jc w:val="both"/>
        <w:rPr>
          <w:rFonts w:ascii="宋体" w:eastAsia="宋体" w:hAnsi="宋体" w:cs="宋体"/>
          <w:color w:val="000000" w:themeColor="text1"/>
          <w:lang w:eastAsia="zh-CN"/>
        </w:rPr>
      </w:pPr>
      <w:bookmarkStart w:id="18" w:name="OLE_LINK507"/>
      <w:bookmarkStart w:id="19" w:name="OLE_LINK506"/>
      <w:bookmarkStart w:id="20" w:name="OLE_LINK496"/>
      <w:bookmarkStart w:id="21" w:name="OLE_LINK479"/>
      <w:r w:rsidRPr="0082174F">
        <w:rPr>
          <w:rFonts w:ascii="Book Antiqua" w:eastAsia="宋体" w:hAnsi="Book Antiqua" w:cs="宋体"/>
          <w:b/>
          <w:color w:val="000000" w:themeColor="text1"/>
          <w:lang w:eastAsia="zh-CN"/>
        </w:rPr>
        <w:t xml:space="preserve">Open-Access: </w:t>
      </w:r>
      <w:r w:rsidRPr="0082174F">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w:t>
      </w:r>
      <w:r w:rsidRPr="0082174F">
        <w:rPr>
          <w:rFonts w:ascii="Book Antiqua" w:eastAsia="宋体" w:hAnsi="Book Antiqua" w:cs="宋体"/>
          <w:color w:val="000000" w:themeColor="text1"/>
          <w:lang w:eastAsia="zh-CN"/>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2174F">
          <w:rPr>
            <w:rFonts w:ascii="Book Antiqua" w:eastAsia="宋体" w:hAnsi="Book Antiqua" w:cs="宋体"/>
            <w:color w:val="000000" w:themeColor="text1"/>
            <w:u w:val="single"/>
            <w:lang w:eastAsia="zh-CN"/>
          </w:rPr>
          <w:t>http://creativecommons.org/licenses/by-nc/4.0/</w:t>
        </w:r>
      </w:hyperlink>
      <w:bookmarkEnd w:id="18"/>
      <w:bookmarkEnd w:id="19"/>
      <w:bookmarkEnd w:id="20"/>
      <w:bookmarkEnd w:id="21"/>
    </w:p>
    <w:p w14:paraId="33681B1C" w14:textId="77777777" w:rsidR="00E83390" w:rsidRPr="0082174F" w:rsidRDefault="00E83390" w:rsidP="0082174F">
      <w:pPr>
        <w:spacing w:line="360" w:lineRule="auto"/>
        <w:jc w:val="both"/>
        <w:rPr>
          <w:rFonts w:ascii="Book Antiqua" w:eastAsia="宋体" w:hAnsi="Book Antiqua" w:cs="Garamond"/>
          <w:color w:val="000000" w:themeColor="text1"/>
          <w:lang w:eastAsia="zh-CN"/>
        </w:rPr>
      </w:pPr>
    </w:p>
    <w:p w14:paraId="0F229633" w14:textId="062782A1" w:rsidR="00E83390" w:rsidRPr="0082174F" w:rsidRDefault="00E83390" w:rsidP="0082174F">
      <w:pPr>
        <w:spacing w:line="360" w:lineRule="auto"/>
        <w:jc w:val="both"/>
        <w:rPr>
          <w:rFonts w:ascii="Book Antiqua" w:eastAsia="宋体" w:hAnsi="Book Antiqua" w:cs="Arial"/>
          <w:color w:val="000000" w:themeColor="text1"/>
          <w:lang w:eastAsia="zh-CN"/>
        </w:rPr>
      </w:pPr>
      <w:r w:rsidRPr="0082174F">
        <w:rPr>
          <w:rFonts w:ascii="Book Antiqua" w:eastAsia="宋体" w:hAnsi="Book Antiqua" w:cs="Arial"/>
          <w:b/>
          <w:color w:val="000000" w:themeColor="text1"/>
        </w:rPr>
        <w:t>Correspond</w:t>
      </w:r>
      <w:r w:rsidR="005C56E1" w:rsidRPr="0082174F">
        <w:rPr>
          <w:rFonts w:ascii="Book Antiqua" w:eastAsia="宋体" w:hAnsi="Book Antiqua" w:cs="Arial" w:hint="eastAsia"/>
          <w:b/>
          <w:color w:val="000000" w:themeColor="text1"/>
          <w:lang w:eastAsia="zh-CN"/>
        </w:rPr>
        <w:t>ence to</w:t>
      </w:r>
      <w:r w:rsidRPr="0082174F">
        <w:rPr>
          <w:rFonts w:ascii="Book Antiqua" w:eastAsia="宋体" w:hAnsi="Book Antiqua" w:cs="Arial"/>
          <w:b/>
          <w:color w:val="000000" w:themeColor="text1"/>
        </w:rPr>
        <w:t>: Dr. Hui-Chen Wu</w:t>
      </w:r>
      <w:r w:rsidR="005C56E1" w:rsidRPr="0082174F">
        <w:rPr>
          <w:rFonts w:ascii="Book Antiqua" w:eastAsia="宋体" w:hAnsi="Book Antiqua" w:cs="Arial" w:hint="eastAsia"/>
          <w:b/>
          <w:color w:val="000000" w:themeColor="text1"/>
          <w:lang w:eastAsia="zh-CN"/>
        </w:rPr>
        <w:t xml:space="preserve">, </w:t>
      </w:r>
      <w:r w:rsidRPr="0082174F">
        <w:rPr>
          <w:rFonts w:ascii="Book Antiqua" w:eastAsia="宋体" w:hAnsi="Book Antiqua" w:cs="Arial"/>
          <w:color w:val="000000" w:themeColor="text1"/>
        </w:rPr>
        <w:t>Department of Environmental Health Sciences</w:t>
      </w:r>
      <w:r w:rsidR="005C56E1" w:rsidRPr="0082174F">
        <w:rPr>
          <w:rFonts w:ascii="Book Antiqua" w:eastAsia="宋体" w:hAnsi="Book Antiqua" w:cs="Arial" w:hint="eastAsia"/>
          <w:b/>
          <w:color w:val="000000" w:themeColor="text1"/>
          <w:lang w:eastAsia="zh-CN"/>
        </w:rPr>
        <w:t xml:space="preserve">, </w:t>
      </w:r>
      <w:r w:rsidRPr="0082174F">
        <w:rPr>
          <w:rFonts w:ascii="Book Antiqua" w:eastAsia="宋体" w:hAnsi="Book Antiqua" w:cs="Arial"/>
          <w:color w:val="000000" w:themeColor="text1"/>
        </w:rPr>
        <w:t>Mailman School of Public Health of Columbia University</w:t>
      </w:r>
      <w:r w:rsidR="005C56E1" w:rsidRPr="0082174F">
        <w:rPr>
          <w:rFonts w:ascii="Book Antiqua" w:eastAsia="宋体" w:hAnsi="Book Antiqua" w:cs="Arial" w:hint="eastAsia"/>
          <w:color w:val="000000" w:themeColor="text1"/>
          <w:lang w:eastAsia="zh-CN"/>
        </w:rPr>
        <w:t>,</w:t>
      </w:r>
      <w:r w:rsidR="005C56E1" w:rsidRPr="0082174F">
        <w:rPr>
          <w:rFonts w:ascii="Book Antiqua" w:eastAsia="宋体" w:hAnsi="Book Antiqua" w:cs="Arial" w:hint="eastAsia"/>
          <w:b/>
          <w:color w:val="000000" w:themeColor="text1"/>
          <w:lang w:eastAsia="zh-CN"/>
        </w:rPr>
        <w:t xml:space="preserve"> </w:t>
      </w:r>
      <w:r w:rsidRPr="0082174F">
        <w:rPr>
          <w:rFonts w:ascii="Book Antiqua" w:eastAsia="宋体" w:hAnsi="Book Antiqua" w:cs="Helvetica"/>
          <w:color w:val="000000" w:themeColor="text1"/>
          <w:lang w:eastAsia="en-US"/>
        </w:rPr>
        <w:t>650 West 168th St</w:t>
      </w:r>
      <w:r w:rsidRPr="0082174F">
        <w:rPr>
          <w:rFonts w:ascii="Book Antiqua" w:eastAsia="宋体" w:hAnsi="Book Antiqua" w:cs="Arial"/>
          <w:color w:val="000000" w:themeColor="text1"/>
        </w:rPr>
        <w:t>, New York, NY 10032, U</w:t>
      </w:r>
      <w:r w:rsidR="005C56E1" w:rsidRPr="0082174F">
        <w:rPr>
          <w:rFonts w:ascii="Book Antiqua" w:eastAsia="宋体" w:hAnsi="Book Antiqua" w:cs="Arial" w:hint="eastAsia"/>
          <w:color w:val="000000" w:themeColor="text1"/>
          <w:lang w:eastAsia="zh-CN"/>
        </w:rPr>
        <w:t>nited States</w:t>
      </w:r>
      <w:r w:rsidRPr="0082174F">
        <w:rPr>
          <w:rFonts w:ascii="Book Antiqua" w:eastAsia="宋体" w:hAnsi="Book Antiqua" w:cs="Arial"/>
          <w:color w:val="000000" w:themeColor="text1"/>
        </w:rPr>
        <w:t xml:space="preserve">. </w:t>
      </w:r>
      <w:bookmarkStart w:id="22" w:name="OLE_LINK93"/>
      <w:bookmarkStart w:id="23" w:name="OLE_LINK97"/>
      <w:r w:rsidR="005C56E1" w:rsidRPr="0082174F">
        <w:rPr>
          <w:rStyle w:val="email"/>
          <w:rFonts w:ascii="Book Antiqua" w:eastAsia="宋体" w:hAnsi="Book Antiqua" w:cs="Arial"/>
          <w:color w:val="000000" w:themeColor="text1"/>
          <w:lang w:val="fr-FR"/>
        </w:rPr>
        <w:t>hw2057@columbia.edu</w:t>
      </w:r>
      <w:bookmarkEnd w:id="22"/>
      <w:bookmarkEnd w:id="23"/>
    </w:p>
    <w:p w14:paraId="074EAA45" w14:textId="02971565" w:rsidR="00E83390" w:rsidRPr="0082174F" w:rsidRDefault="00E83390" w:rsidP="0082174F">
      <w:pPr>
        <w:spacing w:line="360" w:lineRule="auto"/>
        <w:jc w:val="both"/>
        <w:rPr>
          <w:rFonts w:ascii="Book Antiqua" w:eastAsia="宋体" w:hAnsi="Book Antiqua" w:cs="Arial"/>
          <w:color w:val="000000" w:themeColor="text1"/>
          <w:lang w:eastAsia="zh-CN"/>
        </w:rPr>
      </w:pPr>
      <w:bookmarkStart w:id="24" w:name="OLE_LINK95"/>
      <w:bookmarkStart w:id="25" w:name="OLE_LINK96"/>
      <w:r w:rsidRPr="0082174F">
        <w:rPr>
          <w:rFonts w:ascii="Book Antiqua" w:eastAsia="宋体" w:hAnsi="Book Antiqua"/>
          <w:b/>
          <w:color w:val="000000" w:themeColor="text1"/>
        </w:rPr>
        <w:t>Telephone:</w:t>
      </w:r>
      <w:r w:rsidR="00901677" w:rsidRPr="0082174F">
        <w:rPr>
          <w:rFonts w:ascii="Book Antiqua" w:eastAsia="宋体" w:hAnsi="Book Antiqua" w:hint="eastAsia"/>
          <w:color w:val="000000" w:themeColor="text1"/>
          <w:lang w:eastAsia="zh-CN"/>
        </w:rPr>
        <w:t xml:space="preserve"> </w:t>
      </w:r>
      <w:r w:rsidRPr="0082174F">
        <w:rPr>
          <w:rFonts w:ascii="Book Antiqua" w:eastAsia="宋体" w:hAnsi="Book Antiqua"/>
          <w:color w:val="000000" w:themeColor="text1"/>
          <w:lang w:eastAsia="zh-CN"/>
        </w:rPr>
        <w:t>+1-</w:t>
      </w:r>
      <w:r w:rsidRPr="0082174F">
        <w:rPr>
          <w:rFonts w:ascii="Book Antiqua" w:eastAsia="宋体" w:hAnsi="Book Antiqua" w:cs="Arial"/>
          <w:color w:val="000000" w:themeColor="text1"/>
          <w:lang w:val="fr-FR"/>
        </w:rPr>
        <w:t>212</w:t>
      </w:r>
      <w:r w:rsidRPr="0082174F">
        <w:rPr>
          <w:rFonts w:ascii="Book Antiqua" w:eastAsia="宋体" w:hAnsi="Book Antiqua" w:cs="Arial"/>
          <w:color w:val="000000" w:themeColor="text1"/>
          <w:lang w:val="fr-FR" w:eastAsia="zh-CN"/>
        </w:rPr>
        <w:t>-</w:t>
      </w:r>
      <w:r w:rsidR="005C56E1" w:rsidRPr="0082174F">
        <w:rPr>
          <w:rFonts w:ascii="Book Antiqua" w:eastAsia="宋体" w:hAnsi="Book Antiqua" w:cs="Arial"/>
          <w:color w:val="000000" w:themeColor="text1"/>
          <w:lang w:val="fr-FR"/>
        </w:rPr>
        <w:t>305</w:t>
      </w:r>
      <w:r w:rsidRPr="0082174F">
        <w:rPr>
          <w:rFonts w:ascii="Book Antiqua" w:eastAsia="宋体" w:hAnsi="Book Antiqua" w:cs="Arial"/>
          <w:color w:val="000000" w:themeColor="text1"/>
          <w:lang w:val="fr-FR"/>
        </w:rPr>
        <w:t>8158</w:t>
      </w:r>
    </w:p>
    <w:p w14:paraId="6FE6DAED" w14:textId="5C700E70" w:rsidR="00E83390" w:rsidRPr="0082174F" w:rsidRDefault="00E83390" w:rsidP="0082174F">
      <w:pPr>
        <w:spacing w:line="360" w:lineRule="auto"/>
        <w:jc w:val="both"/>
        <w:rPr>
          <w:rFonts w:ascii="Book Antiqua" w:eastAsia="宋体" w:hAnsi="Book Antiqua"/>
          <w:b/>
          <w:color w:val="000000" w:themeColor="text1"/>
          <w:lang w:eastAsia="zh-CN"/>
        </w:rPr>
      </w:pPr>
      <w:r w:rsidRPr="0082174F">
        <w:rPr>
          <w:rFonts w:ascii="Book Antiqua" w:eastAsia="宋体" w:hAnsi="Book Antiqua"/>
          <w:b/>
          <w:color w:val="000000" w:themeColor="text1"/>
        </w:rPr>
        <w:t>Fax:</w:t>
      </w:r>
      <w:bookmarkEnd w:id="24"/>
      <w:bookmarkEnd w:id="25"/>
      <w:r w:rsidRPr="0082174F">
        <w:rPr>
          <w:rFonts w:ascii="Book Antiqua" w:eastAsia="宋体" w:hAnsi="Book Antiqua"/>
          <w:b/>
          <w:color w:val="000000" w:themeColor="text1"/>
          <w:lang w:eastAsia="zh-CN"/>
        </w:rPr>
        <w:t xml:space="preserve"> </w:t>
      </w:r>
      <w:r w:rsidR="005C56E1" w:rsidRPr="0082174F">
        <w:rPr>
          <w:rFonts w:ascii="Book Antiqua" w:eastAsia="宋体" w:hAnsi="Book Antiqua"/>
          <w:color w:val="000000" w:themeColor="text1"/>
          <w:lang w:eastAsia="zh-CN"/>
        </w:rPr>
        <w:t>+1-212-305</w:t>
      </w:r>
      <w:r w:rsidRPr="0082174F">
        <w:rPr>
          <w:rFonts w:ascii="Book Antiqua" w:eastAsia="宋体" w:hAnsi="Book Antiqua"/>
          <w:color w:val="000000" w:themeColor="text1"/>
          <w:lang w:eastAsia="zh-CN"/>
        </w:rPr>
        <w:t>3857</w:t>
      </w:r>
    </w:p>
    <w:p w14:paraId="0669A957" w14:textId="77777777" w:rsidR="00E83390" w:rsidRPr="0082174F" w:rsidRDefault="00E83390" w:rsidP="0082174F">
      <w:pPr>
        <w:spacing w:line="360" w:lineRule="auto"/>
        <w:jc w:val="both"/>
        <w:rPr>
          <w:rFonts w:ascii="Book Antiqua" w:eastAsia="宋体" w:hAnsi="Book Antiqua" w:cs="Arial"/>
          <w:color w:val="000000" w:themeColor="text1"/>
          <w:lang w:eastAsia="zh-CN"/>
        </w:rPr>
      </w:pPr>
    </w:p>
    <w:p w14:paraId="5317A57B" w14:textId="5A7C4D7D" w:rsidR="009434C2" w:rsidRPr="0082174F" w:rsidRDefault="009434C2" w:rsidP="0082174F">
      <w:pPr>
        <w:spacing w:line="360" w:lineRule="auto"/>
        <w:jc w:val="both"/>
        <w:rPr>
          <w:rFonts w:ascii="Book Antiqua" w:eastAsia="宋体" w:hAnsi="Book Antiqua"/>
          <w:b/>
          <w:lang w:eastAsia="zh-CN"/>
        </w:rPr>
      </w:pPr>
      <w:r w:rsidRPr="0082174F">
        <w:rPr>
          <w:rFonts w:ascii="Book Antiqua" w:hAnsi="Book Antiqua"/>
          <w:b/>
        </w:rPr>
        <w:t>R</w:t>
      </w:r>
      <w:r w:rsidR="00FB3F0D" w:rsidRPr="0082174F">
        <w:rPr>
          <w:rFonts w:ascii="Book Antiqua" w:hAnsi="Book Antiqua"/>
          <w:b/>
        </w:rPr>
        <w:t xml:space="preserve">eceived: </w:t>
      </w:r>
      <w:r w:rsidR="00FB3F0D" w:rsidRPr="0082174F">
        <w:rPr>
          <w:rFonts w:ascii="Book Antiqua" w:eastAsia="宋体" w:hAnsi="Book Antiqua" w:hint="eastAsia"/>
          <w:lang w:eastAsia="zh-CN"/>
        </w:rPr>
        <w:t>March 14, 2015</w:t>
      </w:r>
    </w:p>
    <w:p w14:paraId="4D345253" w14:textId="769C9C9F" w:rsidR="009434C2" w:rsidRPr="0082174F" w:rsidRDefault="009434C2" w:rsidP="0082174F">
      <w:pPr>
        <w:spacing w:line="360" w:lineRule="auto"/>
        <w:jc w:val="both"/>
        <w:rPr>
          <w:rFonts w:ascii="Book Antiqua" w:eastAsia="宋体" w:hAnsi="Book Antiqua"/>
          <w:b/>
          <w:lang w:eastAsia="zh-CN"/>
        </w:rPr>
      </w:pPr>
      <w:r w:rsidRPr="0082174F">
        <w:rPr>
          <w:rFonts w:ascii="Book Antiqua" w:hAnsi="Book Antiqua" w:hint="eastAsia"/>
          <w:b/>
        </w:rPr>
        <w:t>Peer-review started</w:t>
      </w:r>
      <w:r w:rsidRPr="0082174F">
        <w:rPr>
          <w:rFonts w:ascii="Book Antiqua" w:hAnsi="Book Antiqua"/>
          <w:b/>
        </w:rPr>
        <w:t>:</w:t>
      </w:r>
      <w:r w:rsidR="00FB3F0D" w:rsidRPr="0082174F">
        <w:rPr>
          <w:rFonts w:ascii="Book Antiqua" w:eastAsia="宋体" w:hAnsi="Book Antiqua" w:hint="eastAsia"/>
          <w:b/>
          <w:lang w:eastAsia="zh-CN"/>
        </w:rPr>
        <w:t xml:space="preserve"> </w:t>
      </w:r>
      <w:r w:rsidR="00FB3F0D" w:rsidRPr="0082174F">
        <w:rPr>
          <w:rFonts w:ascii="Book Antiqua" w:eastAsia="宋体" w:hAnsi="Book Antiqua" w:hint="eastAsia"/>
          <w:lang w:eastAsia="zh-CN"/>
        </w:rPr>
        <w:t>March 16, 2015</w:t>
      </w:r>
    </w:p>
    <w:p w14:paraId="6B47108B" w14:textId="5FB84CD3" w:rsidR="009434C2" w:rsidRPr="0082174F" w:rsidRDefault="009434C2" w:rsidP="0082174F">
      <w:pPr>
        <w:spacing w:line="360" w:lineRule="auto"/>
        <w:jc w:val="both"/>
        <w:rPr>
          <w:rFonts w:ascii="Book Antiqua" w:eastAsia="宋体" w:hAnsi="Book Antiqua"/>
          <w:lang w:eastAsia="zh-CN"/>
        </w:rPr>
      </w:pPr>
      <w:bookmarkStart w:id="26" w:name="OLE_LINK21"/>
      <w:bookmarkStart w:id="27" w:name="OLE_LINK22"/>
      <w:r w:rsidRPr="0082174F">
        <w:rPr>
          <w:rFonts w:ascii="Book Antiqua" w:hAnsi="Book Antiqua"/>
          <w:b/>
        </w:rPr>
        <w:t>First decision:</w:t>
      </w:r>
      <w:r w:rsidR="00FB3F0D" w:rsidRPr="0082174F">
        <w:rPr>
          <w:rFonts w:ascii="Book Antiqua" w:eastAsia="宋体" w:hAnsi="Book Antiqua" w:hint="eastAsia"/>
          <w:b/>
          <w:lang w:eastAsia="zh-CN"/>
        </w:rPr>
        <w:t xml:space="preserve"> </w:t>
      </w:r>
      <w:r w:rsidR="00FB3F0D" w:rsidRPr="0082174F">
        <w:rPr>
          <w:rFonts w:ascii="Book Antiqua" w:eastAsia="宋体" w:hAnsi="Book Antiqua"/>
          <w:lang w:eastAsia="zh-CN"/>
        </w:rPr>
        <w:t xml:space="preserve">April </w:t>
      </w:r>
      <w:r w:rsidR="00FB3F0D" w:rsidRPr="0082174F">
        <w:rPr>
          <w:rFonts w:ascii="Book Antiqua" w:eastAsia="宋体" w:hAnsi="Book Antiqua" w:hint="eastAsia"/>
          <w:lang w:eastAsia="zh-CN"/>
        </w:rPr>
        <w:t>10, 2015</w:t>
      </w:r>
    </w:p>
    <w:bookmarkEnd w:id="26"/>
    <w:bookmarkEnd w:id="27"/>
    <w:p w14:paraId="20528EE6" w14:textId="0E1217BC" w:rsidR="009434C2" w:rsidRPr="0082174F" w:rsidRDefault="00FB3F0D" w:rsidP="0082174F">
      <w:pPr>
        <w:spacing w:line="360" w:lineRule="auto"/>
        <w:jc w:val="both"/>
        <w:rPr>
          <w:rFonts w:ascii="Book Antiqua" w:eastAsia="宋体" w:hAnsi="Book Antiqua"/>
          <w:lang w:eastAsia="zh-CN"/>
        </w:rPr>
      </w:pPr>
      <w:r w:rsidRPr="0082174F">
        <w:rPr>
          <w:rFonts w:ascii="Book Antiqua" w:hAnsi="Book Antiqua"/>
          <w:b/>
        </w:rPr>
        <w:t xml:space="preserve">Revised: </w:t>
      </w:r>
      <w:r w:rsidR="004023AA">
        <w:rPr>
          <w:rFonts w:ascii="Book Antiqua" w:eastAsia="宋体" w:hAnsi="Book Antiqua" w:hint="eastAsia"/>
          <w:lang w:eastAsia="zh-CN"/>
        </w:rPr>
        <w:t>January 8, 2016</w:t>
      </w:r>
    </w:p>
    <w:p w14:paraId="1A40BE56" w14:textId="1CD46C37" w:rsidR="009434C2" w:rsidRPr="00363C5C" w:rsidRDefault="009434C2" w:rsidP="0082174F">
      <w:pPr>
        <w:spacing w:line="360" w:lineRule="auto"/>
        <w:jc w:val="both"/>
        <w:rPr>
          <w:rFonts w:ascii="Book Antiqua" w:hAnsi="Book Antiqua"/>
        </w:rPr>
      </w:pPr>
      <w:r w:rsidRPr="0082174F">
        <w:rPr>
          <w:rFonts w:ascii="Book Antiqua" w:hAnsi="Book Antiqua"/>
          <w:b/>
        </w:rPr>
        <w:t xml:space="preserve">Accepted: </w:t>
      </w:r>
      <w:r w:rsidR="00363C5C" w:rsidRPr="00363C5C">
        <w:rPr>
          <w:rFonts w:ascii="Book Antiqua" w:hAnsi="Book Antiqua"/>
        </w:rPr>
        <w:t>January 21, 2016</w:t>
      </w:r>
      <w:r w:rsidRPr="00363C5C">
        <w:rPr>
          <w:rFonts w:ascii="Book Antiqua" w:hAnsi="Book Antiqua"/>
        </w:rPr>
        <w:t xml:space="preserve"> </w:t>
      </w:r>
    </w:p>
    <w:p w14:paraId="40D2A63C" w14:textId="77777777" w:rsidR="009434C2" w:rsidRPr="0082174F" w:rsidRDefault="009434C2" w:rsidP="0082174F">
      <w:pPr>
        <w:spacing w:line="360" w:lineRule="auto"/>
        <w:jc w:val="both"/>
        <w:rPr>
          <w:rFonts w:ascii="Book Antiqua" w:hAnsi="Book Antiqua"/>
          <w:b/>
        </w:rPr>
      </w:pPr>
      <w:r w:rsidRPr="0082174F">
        <w:rPr>
          <w:rFonts w:ascii="Book Antiqua" w:hAnsi="Book Antiqua"/>
          <w:b/>
        </w:rPr>
        <w:t>Article in press:</w:t>
      </w:r>
    </w:p>
    <w:p w14:paraId="6C402017" w14:textId="77777777" w:rsidR="009434C2" w:rsidRPr="0082174F" w:rsidRDefault="009434C2" w:rsidP="0082174F">
      <w:pPr>
        <w:spacing w:line="360" w:lineRule="auto"/>
        <w:jc w:val="both"/>
        <w:rPr>
          <w:rFonts w:ascii="Book Antiqua" w:hAnsi="Book Antiqua"/>
          <w:b/>
        </w:rPr>
      </w:pPr>
      <w:r w:rsidRPr="0082174F">
        <w:rPr>
          <w:rFonts w:ascii="Book Antiqua" w:hAnsi="Book Antiqua"/>
          <w:b/>
        </w:rPr>
        <w:t xml:space="preserve">Published online: </w:t>
      </w:r>
    </w:p>
    <w:p w14:paraId="69545CD3" w14:textId="77777777" w:rsidR="00E83390" w:rsidRDefault="00E83390" w:rsidP="0082174F">
      <w:pPr>
        <w:autoSpaceDE w:val="0"/>
        <w:autoSpaceDN w:val="0"/>
        <w:adjustRightInd w:val="0"/>
        <w:spacing w:line="360" w:lineRule="auto"/>
        <w:jc w:val="both"/>
        <w:rPr>
          <w:rFonts w:ascii="Book Antiqua" w:eastAsia="宋体" w:hAnsi="Book Antiqua" w:cs="Arial"/>
          <w:b/>
          <w:bCs/>
          <w:color w:val="000000" w:themeColor="text1"/>
          <w:lang w:eastAsia="zh-CN"/>
        </w:rPr>
      </w:pPr>
    </w:p>
    <w:p w14:paraId="67253C7E" w14:textId="77777777" w:rsidR="004023AA" w:rsidRDefault="004023AA" w:rsidP="0082174F">
      <w:pPr>
        <w:autoSpaceDE w:val="0"/>
        <w:autoSpaceDN w:val="0"/>
        <w:adjustRightInd w:val="0"/>
        <w:spacing w:line="360" w:lineRule="auto"/>
        <w:jc w:val="both"/>
        <w:rPr>
          <w:rFonts w:ascii="Book Antiqua" w:eastAsia="宋体" w:hAnsi="Book Antiqua" w:cs="Arial"/>
          <w:b/>
          <w:bCs/>
          <w:color w:val="000000" w:themeColor="text1"/>
          <w:lang w:eastAsia="zh-CN"/>
        </w:rPr>
      </w:pPr>
    </w:p>
    <w:p w14:paraId="1A8EACA1" w14:textId="77777777" w:rsidR="004023AA" w:rsidRDefault="004023AA" w:rsidP="0082174F">
      <w:pPr>
        <w:autoSpaceDE w:val="0"/>
        <w:autoSpaceDN w:val="0"/>
        <w:adjustRightInd w:val="0"/>
        <w:spacing w:line="360" w:lineRule="auto"/>
        <w:jc w:val="both"/>
        <w:rPr>
          <w:rFonts w:ascii="Book Antiqua" w:eastAsia="宋体" w:hAnsi="Book Antiqua" w:cs="Arial"/>
          <w:b/>
          <w:bCs/>
          <w:color w:val="000000" w:themeColor="text1"/>
          <w:lang w:eastAsia="zh-CN"/>
        </w:rPr>
      </w:pPr>
    </w:p>
    <w:p w14:paraId="6E8163D1" w14:textId="77777777" w:rsidR="004023AA" w:rsidRDefault="004023AA" w:rsidP="0082174F">
      <w:pPr>
        <w:autoSpaceDE w:val="0"/>
        <w:autoSpaceDN w:val="0"/>
        <w:adjustRightInd w:val="0"/>
        <w:spacing w:line="360" w:lineRule="auto"/>
        <w:jc w:val="both"/>
        <w:rPr>
          <w:rFonts w:ascii="Book Antiqua" w:eastAsia="宋体" w:hAnsi="Book Antiqua" w:cs="Arial"/>
          <w:b/>
          <w:bCs/>
          <w:color w:val="000000" w:themeColor="text1"/>
          <w:lang w:eastAsia="zh-CN"/>
        </w:rPr>
      </w:pPr>
    </w:p>
    <w:p w14:paraId="74DF4621" w14:textId="77777777" w:rsidR="004023AA" w:rsidRDefault="004023AA" w:rsidP="0082174F">
      <w:pPr>
        <w:autoSpaceDE w:val="0"/>
        <w:autoSpaceDN w:val="0"/>
        <w:adjustRightInd w:val="0"/>
        <w:spacing w:line="360" w:lineRule="auto"/>
        <w:jc w:val="both"/>
        <w:rPr>
          <w:rFonts w:ascii="Book Antiqua" w:eastAsia="宋体" w:hAnsi="Book Antiqua" w:cs="Arial"/>
          <w:b/>
          <w:bCs/>
          <w:color w:val="000000" w:themeColor="text1"/>
          <w:lang w:eastAsia="zh-CN"/>
        </w:rPr>
      </w:pPr>
    </w:p>
    <w:p w14:paraId="34924DE9" w14:textId="77777777" w:rsidR="004023AA" w:rsidRDefault="004023AA" w:rsidP="0082174F">
      <w:pPr>
        <w:autoSpaceDE w:val="0"/>
        <w:autoSpaceDN w:val="0"/>
        <w:adjustRightInd w:val="0"/>
        <w:spacing w:line="360" w:lineRule="auto"/>
        <w:jc w:val="both"/>
        <w:rPr>
          <w:rFonts w:ascii="Book Antiqua" w:eastAsia="宋体" w:hAnsi="Book Antiqua" w:cs="Arial"/>
          <w:b/>
          <w:bCs/>
          <w:color w:val="000000" w:themeColor="text1"/>
          <w:lang w:eastAsia="zh-CN"/>
        </w:rPr>
      </w:pPr>
    </w:p>
    <w:p w14:paraId="6BC3A91A" w14:textId="77777777" w:rsidR="004023AA" w:rsidRDefault="004023AA" w:rsidP="0082174F">
      <w:pPr>
        <w:autoSpaceDE w:val="0"/>
        <w:autoSpaceDN w:val="0"/>
        <w:adjustRightInd w:val="0"/>
        <w:spacing w:line="360" w:lineRule="auto"/>
        <w:jc w:val="both"/>
        <w:rPr>
          <w:rFonts w:ascii="Book Antiqua" w:eastAsia="宋体" w:hAnsi="Book Antiqua" w:cs="Arial"/>
          <w:b/>
          <w:bCs/>
          <w:color w:val="000000" w:themeColor="text1"/>
          <w:lang w:eastAsia="zh-CN"/>
        </w:rPr>
      </w:pPr>
    </w:p>
    <w:p w14:paraId="3A5A5A40" w14:textId="77777777" w:rsidR="004023AA" w:rsidRPr="0082174F" w:rsidRDefault="004023AA" w:rsidP="0082174F">
      <w:pPr>
        <w:autoSpaceDE w:val="0"/>
        <w:autoSpaceDN w:val="0"/>
        <w:adjustRightInd w:val="0"/>
        <w:spacing w:line="360" w:lineRule="auto"/>
        <w:jc w:val="both"/>
        <w:rPr>
          <w:rFonts w:ascii="Book Antiqua" w:eastAsia="宋体" w:hAnsi="Book Antiqua" w:cs="Arial"/>
          <w:b/>
          <w:bCs/>
          <w:color w:val="000000" w:themeColor="text1"/>
          <w:lang w:eastAsia="zh-CN"/>
        </w:rPr>
      </w:pPr>
    </w:p>
    <w:p w14:paraId="0A67242D" w14:textId="77777777" w:rsidR="0032352D" w:rsidRPr="0082174F" w:rsidRDefault="0032352D" w:rsidP="0082174F">
      <w:pPr>
        <w:spacing w:line="360" w:lineRule="auto"/>
        <w:jc w:val="both"/>
        <w:rPr>
          <w:rFonts w:ascii="Book Antiqua" w:eastAsia="宋体" w:hAnsi="Book Antiqua" w:cs="Arial"/>
          <w:b/>
          <w:bCs/>
          <w:color w:val="000000" w:themeColor="text1"/>
        </w:rPr>
      </w:pPr>
      <w:r w:rsidRPr="0082174F">
        <w:rPr>
          <w:rFonts w:ascii="Book Antiqua" w:eastAsia="宋体" w:hAnsi="Book Antiqua" w:cs="Arial"/>
          <w:b/>
          <w:bCs/>
          <w:color w:val="000000" w:themeColor="text1"/>
        </w:rPr>
        <w:t xml:space="preserve">Abstract </w:t>
      </w:r>
    </w:p>
    <w:p w14:paraId="31E39B07" w14:textId="7C4DCF18" w:rsidR="002C7335" w:rsidRPr="0082174F" w:rsidRDefault="00444058"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b/>
          <w:color w:val="000000" w:themeColor="text1"/>
        </w:rPr>
        <w:t>AIM</w:t>
      </w:r>
      <w:r w:rsidR="006431B6" w:rsidRPr="0082174F">
        <w:rPr>
          <w:rFonts w:ascii="Book Antiqua" w:eastAsia="宋体" w:hAnsi="Book Antiqua" w:cs="Arial"/>
          <w:b/>
          <w:color w:val="000000" w:themeColor="text1"/>
        </w:rPr>
        <w:t>:</w:t>
      </w:r>
      <w:r w:rsidRPr="0082174F">
        <w:rPr>
          <w:rFonts w:ascii="Book Antiqua" w:eastAsia="宋体" w:hAnsi="Book Antiqua" w:cs="Arial"/>
          <w:b/>
          <w:color w:val="000000" w:themeColor="text1"/>
        </w:rPr>
        <w:t xml:space="preserve"> </w:t>
      </w:r>
      <w:r w:rsidR="002C7335" w:rsidRPr="0082174F">
        <w:rPr>
          <w:rFonts w:ascii="Book Antiqua" w:eastAsia="宋体" w:hAnsi="Book Antiqua" w:cs="Arial"/>
          <w:color w:val="000000" w:themeColor="text1"/>
        </w:rPr>
        <w:t xml:space="preserve">To determine if gene-specific DNA methylation in </w:t>
      </w:r>
      <w:r w:rsidR="00380AA8">
        <w:rPr>
          <w:rFonts w:ascii="Book Antiqua" w:eastAsia="宋体" w:hAnsi="Book Antiqua" w:cs="Arial"/>
          <w:color w:val="000000" w:themeColor="text1"/>
        </w:rPr>
        <w:t xml:space="preserve">prospectively collected </w:t>
      </w:r>
      <w:r w:rsidR="002C7335" w:rsidRPr="0082174F">
        <w:rPr>
          <w:rFonts w:ascii="Book Antiqua" w:eastAsia="宋体" w:hAnsi="Book Antiqua" w:cs="Arial"/>
          <w:color w:val="000000" w:themeColor="text1"/>
        </w:rPr>
        <w:t xml:space="preserve">blood </w:t>
      </w:r>
      <w:r w:rsidR="00380AA8">
        <w:rPr>
          <w:rFonts w:ascii="Book Antiqua" w:eastAsia="宋体" w:hAnsi="Book Antiqua" w:cs="Arial"/>
          <w:color w:val="000000" w:themeColor="text1"/>
        </w:rPr>
        <w:t xml:space="preserve">samples </w:t>
      </w:r>
      <w:r w:rsidR="002C7335" w:rsidRPr="0082174F">
        <w:rPr>
          <w:rFonts w:ascii="Book Antiqua" w:eastAsia="宋体" w:hAnsi="Book Antiqua" w:cs="Arial"/>
          <w:color w:val="000000" w:themeColor="text1"/>
        </w:rPr>
        <w:t>is associated with later development of hepatocellular cancer</w:t>
      </w:r>
      <w:r w:rsidR="006431B6" w:rsidRPr="0082174F">
        <w:rPr>
          <w:rFonts w:ascii="Book Antiqua" w:eastAsia="宋体" w:hAnsi="Book Antiqua" w:cs="Arial"/>
          <w:color w:val="000000" w:themeColor="text1"/>
        </w:rPr>
        <w:t>.</w:t>
      </w:r>
    </w:p>
    <w:p w14:paraId="37451F58" w14:textId="77777777" w:rsidR="004023AA" w:rsidRDefault="004023AA" w:rsidP="0082174F">
      <w:pPr>
        <w:spacing w:line="360" w:lineRule="auto"/>
        <w:jc w:val="both"/>
        <w:rPr>
          <w:rFonts w:ascii="Book Antiqua" w:eastAsia="宋体" w:hAnsi="Book Antiqua" w:cs="Arial"/>
          <w:b/>
          <w:color w:val="000000" w:themeColor="text1"/>
          <w:lang w:eastAsia="zh-CN"/>
        </w:rPr>
      </w:pPr>
    </w:p>
    <w:p w14:paraId="03BF3CBB" w14:textId="5D6D6666" w:rsidR="002C7335" w:rsidRPr="0082174F" w:rsidRDefault="002C7335"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b/>
          <w:color w:val="000000" w:themeColor="text1"/>
        </w:rPr>
        <w:lastRenderedPageBreak/>
        <w:t>METHODS</w:t>
      </w:r>
      <w:r w:rsidR="006431B6" w:rsidRPr="0082174F">
        <w:rPr>
          <w:rFonts w:ascii="Book Antiqua" w:eastAsia="宋体" w:hAnsi="Book Antiqua" w:cs="Arial"/>
          <w:b/>
          <w:color w:val="000000" w:themeColor="text1"/>
        </w:rPr>
        <w:t>:</w:t>
      </w:r>
      <w:r w:rsidRPr="0082174F">
        <w:rPr>
          <w:rFonts w:ascii="Book Antiqua" w:eastAsia="宋体" w:hAnsi="Book Antiqua" w:cs="Arial"/>
          <w:color w:val="000000" w:themeColor="text1"/>
        </w:rPr>
        <w:t xml:space="preserve"> </w:t>
      </w:r>
      <w:r w:rsidRPr="0082174F">
        <w:rPr>
          <w:rFonts w:ascii="Book Antiqua" w:eastAsia="宋体" w:hAnsi="Book Antiqua" w:cs="Arial"/>
          <w:color w:val="000000" w:themeColor="text1"/>
          <w:lang w:eastAsia="en-US"/>
        </w:rPr>
        <w:t xml:space="preserve">Comparing genome-wide DNA methylation profiles using </w:t>
      </w:r>
      <w:r w:rsidRPr="0082174F">
        <w:rPr>
          <w:rFonts w:ascii="Book Antiqua" w:eastAsia="宋体" w:hAnsi="Book Antiqua" w:cs="Arial"/>
          <w:color w:val="000000" w:themeColor="text1"/>
        </w:rPr>
        <w:t>Illumina Human methylation</w:t>
      </w:r>
      <w:r w:rsidRPr="0082174F">
        <w:rPr>
          <w:rFonts w:ascii="Book Antiqua" w:eastAsia="宋体" w:hAnsi="Book Antiqua" w:cs="Arial"/>
          <w:bCs/>
          <w:color w:val="000000" w:themeColor="text1"/>
        </w:rPr>
        <w:t>450K</w:t>
      </w:r>
      <w:r w:rsidRPr="0082174F">
        <w:rPr>
          <w:rFonts w:ascii="Book Antiqua" w:eastAsia="宋体" w:hAnsi="Book Antiqua" w:cs="Arial"/>
          <w:color w:val="000000" w:themeColor="text1"/>
        </w:rPr>
        <w:t xml:space="preserve"> arrays</w:t>
      </w:r>
      <w:r w:rsidRPr="0082174F">
        <w:rPr>
          <w:rFonts w:ascii="Book Antiqua" w:eastAsia="宋体" w:hAnsi="Book Antiqua" w:cs="Arial"/>
          <w:color w:val="000000" w:themeColor="text1"/>
          <w:lang w:eastAsia="en-US"/>
        </w:rPr>
        <w:t xml:space="preserve">, we previously identified a list of loci that were differentially methylated between tumor and adjacent </w:t>
      </w:r>
      <w:proofErr w:type="spellStart"/>
      <w:r w:rsidRPr="0082174F">
        <w:rPr>
          <w:rFonts w:ascii="Book Antiqua" w:eastAsia="宋体" w:hAnsi="Book Antiqua" w:cs="Arial"/>
          <w:color w:val="000000" w:themeColor="text1"/>
          <w:lang w:eastAsia="en-US"/>
        </w:rPr>
        <w:t>nontumor</w:t>
      </w:r>
      <w:proofErr w:type="spellEnd"/>
      <w:r w:rsidRPr="0082174F">
        <w:rPr>
          <w:rFonts w:ascii="Book Antiqua" w:eastAsia="宋体" w:hAnsi="Book Antiqua" w:cs="Arial"/>
          <w:color w:val="000000" w:themeColor="text1"/>
          <w:lang w:eastAsia="en-US"/>
        </w:rPr>
        <w:t xml:space="preserve"> tissues. </w:t>
      </w:r>
      <w:r w:rsidRPr="0082174F">
        <w:rPr>
          <w:rFonts w:ascii="Book Antiqua" w:eastAsia="宋体" w:hAnsi="Book Antiqua" w:cs="Arial"/>
          <w:color w:val="000000" w:themeColor="text1"/>
        </w:rPr>
        <w:t xml:space="preserve">To examine if dysregulation of DNA methylation patterns observed in tumor tissues can be detected in white blood cell (WBC) DNA, we conducted a prospective case-control study nested within a community-based cancer screening cohort in Taiwan with 16 years of follow up. We measured methylation levels in ninety-six loci that were aberrant in DNA methylation in </w:t>
      </w:r>
      <w:r w:rsidR="009434C2" w:rsidRPr="0082174F">
        <w:rPr>
          <w:rFonts w:ascii="Book Antiqua" w:eastAsia="宋体" w:hAnsi="Book Antiqua" w:cs="Arial"/>
          <w:color w:val="000000" w:themeColor="text1"/>
        </w:rPr>
        <w:t xml:space="preserve">hepatocellular carcinoma </w:t>
      </w:r>
      <w:r w:rsidR="009434C2" w:rsidRPr="0082174F">
        <w:rPr>
          <w:rFonts w:ascii="Book Antiqua" w:eastAsia="宋体" w:hAnsi="Book Antiqua" w:cs="Arial" w:hint="eastAsia"/>
          <w:color w:val="000000" w:themeColor="text1"/>
          <w:lang w:eastAsia="zh-CN"/>
        </w:rPr>
        <w:t>(</w:t>
      </w:r>
      <w:r w:rsidRPr="0082174F">
        <w:rPr>
          <w:rFonts w:ascii="Book Antiqua" w:eastAsia="宋体" w:hAnsi="Book Antiqua" w:cs="Arial"/>
          <w:color w:val="000000" w:themeColor="text1"/>
        </w:rPr>
        <w:t>HCC</w:t>
      </w:r>
      <w:r w:rsidR="009434C2" w:rsidRPr="0082174F">
        <w:rPr>
          <w:rFonts w:ascii="Book Antiqua" w:eastAsia="宋体" w:hAnsi="Book Antiqua" w:cs="Arial" w:hint="eastAsia"/>
          <w:color w:val="000000" w:themeColor="text1"/>
          <w:lang w:eastAsia="zh-CN"/>
        </w:rPr>
        <w:t>)</w:t>
      </w:r>
      <w:r w:rsidRPr="0082174F">
        <w:rPr>
          <w:rFonts w:ascii="Book Antiqua" w:eastAsia="宋体" w:hAnsi="Book Antiqua" w:cs="Arial"/>
          <w:color w:val="000000" w:themeColor="text1"/>
        </w:rPr>
        <w:t xml:space="preserve"> tumor tissues compared to adjacent tissues. Baseline WBC DNA from 159 HCC cases and 312 matched controls were bisulfite treated and assayed by Illumina </w:t>
      </w:r>
      <w:proofErr w:type="spellStart"/>
      <w:r w:rsidRPr="0082174F">
        <w:rPr>
          <w:rFonts w:ascii="Book Antiqua" w:eastAsia="宋体" w:hAnsi="Book Antiqua" w:cs="Arial"/>
          <w:color w:val="000000" w:themeColor="text1"/>
        </w:rPr>
        <w:t>BeadArray</w:t>
      </w:r>
      <w:proofErr w:type="spellEnd"/>
      <w:r w:rsidRPr="0082174F">
        <w:rPr>
          <w:rFonts w:ascii="Book Antiqua" w:eastAsia="宋体" w:hAnsi="Book Antiqua" w:cs="Arial"/>
          <w:color w:val="000000" w:themeColor="text1"/>
        </w:rPr>
        <w:t xml:space="preserve">. </w:t>
      </w:r>
      <w:r w:rsidRPr="0082174F">
        <w:rPr>
          <w:rFonts w:ascii="Book Antiqua" w:eastAsia="宋体" w:hAnsi="Book Antiqua" w:cs="Arial"/>
          <w:color w:val="000000" w:themeColor="text1"/>
          <w:lang w:eastAsia="en-US"/>
        </w:rPr>
        <w:t xml:space="preserve">We used the </w:t>
      </w:r>
      <w:r w:rsidRPr="0082174F">
        <w:rPr>
          <w:rFonts w:ascii="Book Antiqua" w:eastAsia="宋体" w:hAnsi="Book Antiqua" w:cs="Arial"/>
          <w:i/>
          <w:color w:val="000000" w:themeColor="text1"/>
          <w:lang w:eastAsia="en-US"/>
        </w:rPr>
        <w:sym w:font="Symbol" w:char="F063"/>
      </w:r>
      <w:r w:rsidRPr="0082174F">
        <w:rPr>
          <w:rFonts w:ascii="Book Antiqua" w:eastAsia="宋体" w:hAnsi="Book Antiqua" w:cs="Arial"/>
          <w:color w:val="000000" w:themeColor="text1"/>
          <w:vertAlign w:val="superscript"/>
          <w:lang w:eastAsia="en-US"/>
        </w:rPr>
        <w:t>2</w:t>
      </w:r>
      <w:r w:rsidRPr="0082174F">
        <w:rPr>
          <w:rFonts w:ascii="Book Antiqua" w:eastAsia="宋体" w:hAnsi="Book Antiqua" w:cs="Arial"/>
          <w:color w:val="000000" w:themeColor="text1"/>
          <w:lang w:eastAsia="en-US"/>
        </w:rPr>
        <w:t xml:space="preserve"> test for categorical variables and student’s t-test for continuous variables to assess the difference in selected characteristics between cases and controls.</w:t>
      </w:r>
      <w:r w:rsidRPr="0082174F">
        <w:rPr>
          <w:rFonts w:ascii="Book Antiqua" w:eastAsia="宋体" w:hAnsi="Book Antiqua" w:cs="Arial"/>
          <w:color w:val="000000" w:themeColor="text1"/>
        </w:rPr>
        <w:t xml:space="preserve"> To estimate associations with HCC risk, we used conditional logistic regression models stratified on the matching factors to calculate odds ratios </w:t>
      </w:r>
      <w:r w:rsidR="00350B44">
        <w:rPr>
          <w:rFonts w:ascii="Book Antiqua" w:eastAsia="宋体" w:hAnsi="Book Antiqua" w:cs="Arial"/>
          <w:color w:val="000000" w:themeColor="text1"/>
        </w:rPr>
        <w:t xml:space="preserve">(OR) </w:t>
      </w:r>
      <w:r w:rsidRPr="0082174F">
        <w:rPr>
          <w:rFonts w:ascii="Book Antiqua" w:eastAsia="宋体" w:hAnsi="Book Antiqua" w:cs="Arial"/>
          <w:color w:val="000000" w:themeColor="text1"/>
        </w:rPr>
        <w:t>and 95%</w:t>
      </w:r>
      <w:r w:rsidR="00350B44">
        <w:rPr>
          <w:rFonts w:ascii="Book Antiqua" w:eastAsia="宋体" w:hAnsi="Book Antiqua" w:cs="Arial"/>
          <w:color w:val="000000" w:themeColor="text1"/>
        </w:rPr>
        <w:t>CI</w:t>
      </w:r>
      <w:r w:rsidRPr="0082174F">
        <w:rPr>
          <w:rFonts w:ascii="Book Antiqua" w:eastAsia="宋体" w:hAnsi="Book Antiqua" w:cs="Arial"/>
          <w:color w:val="000000" w:themeColor="text1"/>
        </w:rPr>
        <w:t xml:space="preserve">.  </w:t>
      </w:r>
    </w:p>
    <w:p w14:paraId="48FE38FC" w14:textId="77777777" w:rsidR="004023AA" w:rsidRDefault="004023AA" w:rsidP="0082174F">
      <w:pPr>
        <w:spacing w:line="360" w:lineRule="auto"/>
        <w:jc w:val="both"/>
        <w:rPr>
          <w:rFonts w:ascii="Book Antiqua" w:eastAsia="宋体" w:hAnsi="Book Antiqua" w:cs="Arial"/>
          <w:b/>
          <w:color w:val="000000" w:themeColor="text1"/>
          <w:lang w:eastAsia="zh-CN"/>
        </w:rPr>
      </w:pPr>
    </w:p>
    <w:p w14:paraId="5A897599" w14:textId="399E6051" w:rsidR="00A317C4" w:rsidRPr="0082174F" w:rsidRDefault="002C7335"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b/>
          <w:color w:val="000000" w:themeColor="text1"/>
        </w:rPr>
        <w:t>RESULTS</w:t>
      </w:r>
      <w:r w:rsidR="006431B6" w:rsidRPr="0082174F">
        <w:rPr>
          <w:rFonts w:ascii="Book Antiqua" w:eastAsia="宋体" w:hAnsi="Book Antiqua" w:cs="Arial"/>
          <w:b/>
          <w:color w:val="000000" w:themeColor="text1"/>
        </w:rPr>
        <w:t>:</w:t>
      </w:r>
      <w:r w:rsidRPr="0082174F">
        <w:rPr>
          <w:rFonts w:ascii="Book Antiqua" w:eastAsia="宋体" w:hAnsi="Book Antiqua" w:cs="Arial"/>
          <w:color w:val="000000" w:themeColor="text1"/>
        </w:rPr>
        <w:t xml:space="preserve"> </w:t>
      </w:r>
      <w:r w:rsidR="0032352D" w:rsidRPr="0082174F">
        <w:rPr>
          <w:rFonts w:ascii="Book Antiqua" w:eastAsia="宋体" w:hAnsi="Book Antiqua" w:cs="Arial"/>
          <w:color w:val="000000" w:themeColor="text1"/>
        </w:rPr>
        <w:t xml:space="preserve">We found that </w:t>
      </w:r>
      <w:r w:rsidR="00AE2DCA" w:rsidRPr="0082174F">
        <w:rPr>
          <w:rFonts w:ascii="Book Antiqua" w:eastAsia="宋体" w:hAnsi="Book Antiqua" w:cs="Arial"/>
          <w:color w:val="000000" w:themeColor="text1"/>
        </w:rPr>
        <w:t>high methylation level</w:t>
      </w:r>
      <w:r w:rsidR="00145582" w:rsidRPr="0082174F">
        <w:rPr>
          <w:rFonts w:ascii="Book Antiqua" w:eastAsia="宋体" w:hAnsi="Book Antiqua" w:cs="Arial"/>
          <w:color w:val="000000" w:themeColor="text1"/>
        </w:rPr>
        <w:t xml:space="preserve"> in cg10272601</w:t>
      </w:r>
      <w:r w:rsidR="00AE2DCA" w:rsidRPr="0082174F">
        <w:rPr>
          <w:rFonts w:ascii="Book Antiqua" w:eastAsia="宋体" w:hAnsi="Book Antiqua" w:cs="Arial"/>
          <w:color w:val="000000" w:themeColor="text1"/>
        </w:rPr>
        <w:t xml:space="preserve"> </w:t>
      </w:r>
      <w:r w:rsidR="00113267" w:rsidRPr="0082174F">
        <w:rPr>
          <w:rFonts w:ascii="Book Antiqua" w:eastAsia="宋体" w:hAnsi="Book Antiqua" w:cs="Arial"/>
          <w:color w:val="000000" w:themeColor="text1"/>
        </w:rPr>
        <w:t xml:space="preserve">in </w:t>
      </w:r>
      <w:r w:rsidR="006E46D6" w:rsidRPr="0082174F">
        <w:rPr>
          <w:rFonts w:ascii="Book Antiqua" w:eastAsia="宋体" w:hAnsi="Book Antiqua" w:cs="Arial"/>
          <w:i/>
          <w:color w:val="000000" w:themeColor="text1"/>
        </w:rPr>
        <w:t xml:space="preserve">WNK2 </w:t>
      </w:r>
      <w:r w:rsidR="00AE2DCA" w:rsidRPr="0082174F">
        <w:rPr>
          <w:rFonts w:ascii="Book Antiqua" w:eastAsia="宋体" w:hAnsi="Book Antiqua" w:cs="Arial"/>
          <w:color w:val="000000" w:themeColor="text1"/>
        </w:rPr>
        <w:t xml:space="preserve">was associated with increased risk of HCC, with an </w:t>
      </w:r>
      <w:r w:rsidR="006719CB" w:rsidRPr="0082174F">
        <w:rPr>
          <w:rFonts w:ascii="Book Antiqua" w:eastAsia="宋体" w:hAnsi="Book Antiqua" w:cs="Arial"/>
          <w:color w:val="000000" w:themeColor="text1"/>
        </w:rPr>
        <w:t xml:space="preserve">OR </w:t>
      </w:r>
      <w:r w:rsidR="00AE2DCA" w:rsidRPr="0082174F">
        <w:rPr>
          <w:rFonts w:ascii="Book Antiqua" w:eastAsia="宋体" w:hAnsi="Book Antiqua" w:cs="Arial"/>
          <w:color w:val="000000" w:themeColor="text1"/>
        </w:rPr>
        <w:t xml:space="preserve">of </w:t>
      </w:r>
      <w:r w:rsidR="006719CB" w:rsidRPr="0082174F">
        <w:rPr>
          <w:rFonts w:ascii="Book Antiqua" w:eastAsia="宋体" w:hAnsi="Book Antiqua" w:cs="Arial"/>
          <w:color w:val="000000" w:themeColor="text1"/>
        </w:rPr>
        <w:t>1.91 (95%CI</w:t>
      </w:r>
      <w:r w:rsidR="009434C2" w:rsidRPr="0082174F">
        <w:rPr>
          <w:rFonts w:ascii="Book Antiqua" w:eastAsia="宋体" w:hAnsi="Book Antiqua" w:cs="Arial" w:hint="eastAsia"/>
          <w:color w:val="000000" w:themeColor="text1"/>
          <w:lang w:eastAsia="zh-CN"/>
        </w:rPr>
        <w:t xml:space="preserve">: </w:t>
      </w:r>
      <w:r w:rsidR="006719CB" w:rsidRPr="0082174F">
        <w:rPr>
          <w:rFonts w:ascii="Book Antiqua" w:eastAsia="宋体" w:hAnsi="Book Antiqua" w:cs="Arial"/>
          <w:color w:val="000000" w:themeColor="text1"/>
        </w:rPr>
        <w:t>1.27-2</w:t>
      </w:r>
      <w:r w:rsidR="00AE2DCA" w:rsidRPr="0082174F">
        <w:rPr>
          <w:rFonts w:ascii="Book Antiqua" w:eastAsia="宋体" w:hAnsi="Book Antiqua" w:cs="Arial"/>
          <w:color w:val="000000" w:themeColor="text1"/>
        </w:rPr>
        <w:t>.</w:t>
      </w:r>
      <w:r w:rsidR="006719CB" w:rsidRPr="0082174F">
        <w:rPr>
          <w:rFonts w:ascii="Book Antiqua" w:eastAsia="宋体" w:hAnsi="Book Antiqua" w:cs="Arial"/>
          <w:color w:val="000000" w:themeColor="text1"/>
        </w:rPr>
        <w:t>8</w:t>
      </w:r>
      <w:r w:rsidR="00AE2DCA" w:rsidRPr="0082174F">
        <w:rPr>
          <w:rFonts w:ascii="Book Antiqua" w:eastAsia="宋体" w:hAnsi="Book Antiqua" w:cs="Arial"/>
          <w:color w:val="000000" w:themeColor="text1"/>
        </w:rPr>
        <w:t xml:space="preserve">6). High methylation levels in both </w:t>
      </w:r>
      <w:r w:rsidR="00145582" w:rsidRPr="0082174F">
        <w:rPr>
          <w:rFonts w:ascii="Book Antiqua" w:eastAsia="宋体" w:hAnsi="Book Antiqua" w:cs="Arial"/>
          <w:color w:val="000000" w:themeColor="text1"/>
        </w:rPr>
        <w:t xml:space="preserve">cg12680131 </w:t>
      </w:r>
      <w:r w:rsidR="00113267" w:rsidRPr="0082174F">
        <w:rPr>
          <w:rFonts w:ascii="Book Antiqua" w:eastAsia="宋体" w:hAnsi="Book Antiqua" w:cs="Arial"/>
          <w:color w:val="000000" w:themeColor="text1"/>
        </w:rPr>
        <w:t xml:space="preserve">in </w:t>
      </w:r>
      <w:r w:rsidR="00113267" w:rsidRPr="0082174F">
        <w:rPr>
          <w:rFonts w:ascii="Book Antiqua" w:eastAsia="宋体" w:hAnsi="Book Antiqua" w:cs="Arial"/>
          <w:i/>
          <w:color w:val="000000" w:themeColor="text1"/>
        </w:rPr>
        <w:t>TPO</w:t>
      </w:r>
      <w:r w:rsidR="00113267" w:rsidRPr="0082174F">
        <w:rPr>
          <w:rFonts w:ascii="Book Antiqua" w:eastAsia="宋体" w:hAnsi="Book Antiqua" w:cs="Arial"/>
          <w:color w:val="000000" w:themeColor="text1"/>
        </w:rPr>
        <w:t xml:space="preserve"> </w:t>
      </w:r>
      <w:r w:rsidR="00145582" w:rsidRPr="0082174F">
        <w:rPr>
          <w:rFonts w:ascii="Book Antiqua" w:eastAsia="宋体" w:hAnsi="Book Antiqua" w:cs="Arial"/>
          <w:color w:val="000000" w:themeColor="text1"/>
        </w:rPr>
        <w:t xml:space="preserve">and </w:t>
      </w:r>
      <w:r w:rsidR="005568B5" w:rsidRPr="0082174F">
        <w:rPr>
          <w:rFonts w:ascii="Book Antiqua" w:eastAsia="宋体" w:hAnsi="Book Antiqua" w:cs="Arial"/>
          <w:color w:val="000000" w:themeColor="text1"/>
        </w:rPr>
        <w:t>cg22511877</w:t>
      </w:r>
      <w:r w:rsidR="006E46D6" w:rsidRPr="0082174F">
        <w:rPr>
          <w:rFonts w:ascii="Book Antiqua" w:eastAsia="宋体" w:hAnsi="Book Antiqua" w:cs="Arial"/>
          <w:color w:val="000000" w:themeColor="text1"/>
        </w:rPr>
        <w:t xml:space="preserve"> in </w:t>
      </w:r>
      <w:r w:rsidR="006E46D6" w:rsidRPr="0082174F">
        <w:rPr>
          <w:rFonts w:ascii="Book Antiqua" w:eastAsia="宋体" w:hAnsi="Book Antiqua" w:cs="Arial"/>
          <w:i/>
          <w:color w:val="000000" w:themeColor="text1"/>
        </w:rPr>
        <w:t>MYT1L</w:t>
      </w:r>
      <w:r w:rsidR="005350B7" w:rsidRPr="0082174F">
        <w:rPr>
          <w:rFonts w:ascii="Book Antiqua" w:eastAsia="宋体" w:hAnsi="Book Antiqua" w:cs="Arial"/>
          <w:color w:val="000000" w:themeColor="text1"/>
        </w:rPr>
        <w:t>,</w:t>
      </w:r>
      <w:r w:rsidR="00AE2DCA" w:rsidRPr="0082174F">
        <w:rPr>
          <w:rFonts w:ascii="Book Antiqua" w:eastAsia="宋体" w:hAnsi="Book Antiqua" w:cs="Arial"/>
          <w:color w:val="000000" w:themeColor="text1"/>
        </w:rPr>
        <w:t xml:space="preserve"> however,</w:t>
      </w:r>
      <w:r w:rsidR="005568B5" w:rsidRPr="0082174F">
        <w:rPr>
          <w:rFonts w:ascii="Book Antiqua" w:eastAsia="宋体" w:hAnsi="Book Antiqua" w:cs="Arial"/>
          <w:color w:val="000000" w:themeColor="text1"/>
        </w:rPr>
        <w:t xml:space="preserve"> were </w:t>
      </w:r>
      <w:r w:rsidR="00AE2DCA" w:rsidRPr="0082174F">
        <w:rPr>
          <w:rFonts w:ascii="Book Antiqua" w:eastAsia="宋体" w:hAnsi="Book Antiqua" w:cs="Arial"/>
          <w:color w:val="000000" w:themeColor="text1"/>
        </w:rPr>
        <w:t xml:space="preserve">associated with decreased risk. </w:t>
      </w:r>
      <w:r w:rsidR="006719CB" w:rsidRPr="0082174F">
        <w:rPr>
          <w:rFonts w:ascii="Book Antiqua" w:eastAsia="宋体" w:hAnsi="Book Antiqua" w:cs="Arial"/>
          <w:color w:val="000000" w:themeColor="text1"/>
        </w:rPr>
        <w:t>The ORs (95%CI) were 0.59 (0.39-0.87) and 0.50 (0.33-0.77), respectively</w:t>
      </w:r>
      <w:r w:rsidR="00350B44">
        <w:rPr>
          <w:rFonts w:ascii="Book Antiqua" w:eastAsia="宋体" w:hAnsi="Book Antiqua" w:cs="Arial"/>
          <w:color w:val="000000" w:themeColor="text1"/>
        </w:rPr>
        <w:t>,</w:t>
      </w:r>
      <w:r w:rsidR="006719CB" w:rsidRPr="0082174F">
        <w:rPr>
          <w:rFonts w:ascii="Book Antiqua" w:eastAsia="宋体" w:hAnsi="Book Antiqua" w:cs="Arial"/>
          <w:color w:val="000000" w:themeColor="text1"/>
        </w:rPr>
        <w:t xml:space="preserve"> for those with methylation levels of cg12680131 and cg22511877 above the median compared with those with levels below the median. These associations were still statistically significant in multivariable conditional logistic regression models after adjusting for hepatitis B virus infection and alcohol consumption. </w:t>
      </w:r>
    </w:p>
    <w:p w14:paraId="66715A1A" w14:textId="0BE1D69A" w:rsidR="0032352D" w:rsidRPr="0082174F" w:rsidRDefault="006431B6"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b/>
          <w:color w:val="000000" w:themeColor="text1"/>
          <w:lang w:eastAsia="en-US"/>
        </w:rPr>
        <w:t>CONCLUSION:</w:t>
      </w:r>
      <w:r w:rsidR="00A317C4" w:rsidRPr="0082174F">
        <w:rPr>
          <w:rFonts w:ascii="Book Antiqua" w:eastAsia="宋体" w:hAnsi="Book Antiqua" w:cs="Arial"/>
          <w:b/>
          <w:color w:val="000000" w:themeColor="text1"/>
          <w:lang w:eastAsia="en-US"/>
        </w:rPr>
        <w:t xml:space="preserve"> </w:t>
      </w:r>
      <w:r w:rsidRPr="0082174F">
        <w:rPr>
          <w:rFonts w:ascii="Book Antiqua" w:eastAsia="宋体" w:hAnsi="Book Antiqua" w:cs="Arial"/>
          <w:color w:val="000000" w:themeColor="text1"/>
          <w:lang w:eastAsia="en-US"/>
        </w:rPr>
        <w:t>T</w:t>
      </w:r>
      <w:r w:rsidR="00A317C4" w:rsidRPr="0082174F">
        <w:rPr>
          <w:rFonts w:ascii="Book Antiqua" w:eastAsia="宋体" w:hAnsi="Book Antiqua" w:cs="Arial"/>
          <w:color w:val="000000" w:themeColor="text1"/>
        </w:rPr>
        <w:t>hese findings support th</w:t>
      </w:r>
      <w:r w:rsidR="00E8490C" w:rsidRPr="0082174F">
        <w:rPr>
          <w:rFonts w:ascii="Book Antiqua" w:eastAsia="宋体" w:hAnsi="Book Antiqua" w:cs="Arial"/>
          <w:color w:val="000000" w:themeColor="text1"/>
        </w:rPr>
        <w:t>e</w:t>
      </w:r>
      <w:r w:rsidR="00A317C4" w:rsidRPr="0082174F">
        <w:rPr>
          <w:rFonts w:ascii="Book Antiqua" w:eastAsia="宋体" w:hAnsi="Book Antiqua" w:cs="Arial"/>
          <w:color w:val="000000" w:themeColor="text1"/>
        </w:rPr>
        <w:t xml:space="preserve"> </w:t>
      </w:r>
      <w:r w:rsidR="006A0C7F" w:rsidRPr="0082174F">
        <w:rPr>
          <w:rFonts w:ascii="Book Antiqua" w:eastAsia="宋体" w:hAnsi="Book Antiqua" w:cs="Arial"/>
          <w:color w:val="000000" w:themeColor="text1"/>
        </w:rPr>
        <w:t>measur</w:t>
      </w:r>
      <w:r w:rsidR="003211EE" w:rsidRPr="0082174F">
        <w:rPr>
          <w:rFonts w:ascii="Book Antiqua" w:eastAsia="宋体" w:hAnsi="Book Antiqua" w:cs="Arial"/>
          <w:color w:val="000000" w:themeColor="text1"/>
        </w:rPr>
        <w:t>e</w:t>
      </w:r>
      <w:r w:rsidR="00E8490C" w:rsidRPr="0082174F">
        <w:rPr>
          <w:rFonts w:ascii="Book Antiqua" w:eastAsia="宋体" w:hAnsi="Book Antiqua" w:cs="Arial"/>
          <w:color w:val="000000" w:themeColor="text1"/>
        </w:rPr>
        <w:t>ment of</w:t>
      </w:r>
      <w:r w:rsidR="006A0C7F" w:rsidRPr="0082174F">
        <w:rPr>
          <w:rFonts w:ascii="Book Antiqua" w:eastAsia="宋体" w:hAnsi="Book Antiqua" w:cs="Arial"/>
          <w:color w:val="000000" w:themeColor="text1"/>
        </w:rPr>
        <w:t xml:space="preserve"> methylation markers in WBC DNA as</w:t>
      </w:r>
      <w:r w:rsidR="001A62DE" w:rsidRPr="0082174F">
        <w:rPr>
          <w:rFonts w:ascii="Book Antiqua" w:eastAsia="宋体" w:hAnsi="Book Antiqua" w:cs="Arial"/>
          <w:color w:val="000000" w:themeColor="text1"/>
        </w:rPr>
        <w:t xml:space="preserve"> </w:t>
      </w:r>
      <w:r w:rsidR="006A0C7F" w:rsidRPr="0082174F">
        <w:rPr>
          <w:rFonts w:ascii="Book Antiqua" w:eastAsia="宋体" w:hAnsi="Book Antiqua" w:cs="Arial"/>
          <w:color w:val="000000" w:themeColor="text1"/>
        </w:rPr>
        <w:t xml:space="preserve">biomarkers of HCC </w:t>
      </w:r>
      <w:r w:rsidR="0032352D" w:rsidRPr="0082174F">
        <w:rPr>
          <w:rFonts w:ascii="Book Antiqua" w:eastAsia="宋体" w:hAnsi="Book Antiqua" w:cs="Arial"/>
          <w:color w:val="000000" w:themeColor="text1"/>
        </w:rPr>
        <w:t>susceptibility</w:t>
      </w:r>
      <w:r w:rsidRPr="0082174F">
        <w:rPr>
          <w:rFonts w:ascii="Book Antiqua" w:eastAsia="宋体" w:hAnsi="Book Antiqua" w:cs="Arial"/>
          <w:color w:val="000000" w:themeColor="text1"/>
        </w:rPr>
        <w:t xml:space="preserve"> but should be</w:t>
      </w:r>
      <w:r w:rsidRPr="0082174F">
        <w:rPr>
          <w:rFonts w:ascii="Book Antiqua" w:eastAsia="宋体" w:hAnsi="Book Antiqua" w:cs="Arial"/>
          <w:color w:val="000000" w:themeColor="text1"/>
          <w:lang w:eastAsia="en-US"/>
        </w:rPr>
        <w:t xml:space="preserve"> replicated in addit</w:t>
      </w:r>
      <w:r w:rsidR="00350B44">
        <w:rPr>
          <w:rFonts w:ascii="Book Antiqua" w:eastAsia="宋体" w:hAnsi="Book Antiqua" w:cs="Arial"/>
          <w:color w:val="000000" w:themeColor="text1"/>
          <w:lang w:eastAsia="en-US"/>
        </w:rPr>
        <w:t>i</w:t>
      </w:r>
      <w:r w:rsidRPr="0082174F">
        <w:rPr>
          <w:rFonts w:ascii="Book Antiqua" w:eastAsia="宋体" w:hAnsi="Book Antiqua" w:cs="Arial"/>
          <w:color w:val="000000" w:themeColor="text1"/>
          <w:lang w:eastAsia="en-US"/>
        </w:rPr>
        <w:t>onal prospective studies</w:t>
      </w:r>
      <w:r w:rsidR="0032352D" w:rsidRPr="0082174F">
        <w:rPr>
          <w:rFonts w:ascii="Book Antiqua" w:eastAsia="宋体" w:hAnsi="Book Antiqua" w:cs="Arial"/>
          <w:color w:val="000000" w:themeColor="text1"/>
        </w:rPr>
        <w:t xml:space="preserve">. </w:t>
      </w:r>
    </w:p>
    <w:p w14:paraId="259A8A63" w14:textId="77777777" w:rsidR="0032352D" w:rsidRPr="0082174F" w:rsidRDefault="0032352D" w:rsidP="004023AA">
      <w:pPr>
        <w:spacing w:line="360" w:lineRule="auto"/>
        <w:jc w:val="both"/>
        <w:rPr>
          <w:rFonts w:ascii="Book Antiqua" w:eastAsia="宋体" w:hAnsi="Book Antiqua" w:cs="Arial"/>
          <w:color w:val="000000" w:themeColor="text1"/>
        </w:rPr>
      </w:pPr>
    </w:p>
    <w:p w14:paraId="34BBC3DE" w14:textId="37D073A4" w:rsidR="00D200FF" w:rsidRPr="0082174F" w:rsidRDefault="00D200FF" w:rsidP="004023AA">
      <w:pPr>
        <w:spacing w:line="360" w:lineRule="auto"/>
        <w:jc w:val="both"/>
        <w:rPr>
          <w:rFonts w:ascii="Book Antiqua" w:eastAsia="宋体" w:hAnsi="Book Antiqua" w:cs="Arial"/>
          <w:color w:val="000000" w:themeColor="text1"/>
          <w:lang w:eastAsia="zh-CN"/>
        </w:rPr>
      </w:pPr>
      <w:r w:rsidRPr="0082174F">
        <w:rPr>
          <w:rFonts w:ascii="Book Antiqua" w:eastAsia="宋体" w:hAnsi="Book Antiqua" w:cs="Arial"/>
          <w:b/>
          <w:color w:val="000000" w:themeColor="text1"/>
        </w:rPr>
        <w:lastRenderedPageBreak/>
        <w:t>Key</w:t>
      </w:r>
      <w:r w:rsidR="003B6DE3" w:rsidRPr="0082174F">
        <w:rPr>
          <w:rFonts w:ascii="Book Antiqua" w:eastAsia="宋体" w:hAnsi="Book Antiqua" w:cs="Arial" w:hint="eastAsia"/>
          <w:b/>
          <w:color w:val="000000" w:themeColor="text1"/>
          <w:lang w:eastAsia="zh-CN"/>
        </w:rPr>
        <w:t xml:space="preserve"> </w:t>
      </w:r>
      <w:r w:rsidRPr="0082174F">
        <w:rPr>
          <w:rFonts w:ascii="Book Antiqua" w:eastAsia="宋体" w:hAnsi="Book Antiqua" w:cs="Arial"/>
          <w:b/>
          <w:color w:val="000000" w:themeColor="text1"/>
        </w:rPr>
        <w:t>words:</w:t>
      </w:r>
      <w:r w:rsidRPr="0082174F">
        <w:rPr>
          <w:rFonts w:ascii="Book Antiqua" w:eastAsia="宋体" w:hAnsi="Book Antiqua" w:cs="Arial"/>
          <w:color w:val="000000" w:themeColor="text1"/>
        </w:rPr>
        <w:t xml:space="preserve"> DNA methylation; Epigenetics; Hepatitis B virus; Hepatocellular </w:t>
      </w:r>
      <w:r w:rsidR="003B6DE3" w:rsidRPr="0082174F">
        <w:rPr>
          <w:rFonts w:ascii="Book Antiqua" w:eastAsia="宋体" w:hAnsi="Book Antiqua" w:cs="Arial"/>
          <w:color w:val="000000" w:themeColor="text1"/>
        </w:rPr>
        <w:t>carcinoma; White blood cell DNA</w:t>
      </w:r>
    </w:p>
    <w:p w14:paraId="2255F591" w14:textId="77777777" w:rsidR="0032352D" w:rsidRPr="0082174F" w:rsidRDefault="0032352D" w:rsidP="004023AA">
      <w:pPr>
        <w:spacing w:line="360" w:lineRule="auto"/>
        <w:jc w:val="both"/>
        <w:rPr>
          <w:rFonts w:ascii="Book Antiqua" w:eastAsia="宋体" w:hAnsi="Book Antiqua" w:cs="Arial"/>
          <w:color w:val="000000" w:themeColor="text1"/>
          <w:lang w:eastAsia="zh-CN"/>
        </w:rPr>
      </w:pPr>
    </w:p>
    <w:p w14:paraId="4906FD74" w14:textId="4911ADDE" w:rsidR="009434C2" w:rsidRPr="0082174F" w:rsidRDefault="009434C2" w:rsidP="004023AA">
      <w:pPr>
        <w:spacing w:line="360" w:lineRule="auto"/>
        <w:jc w:val="both"/>
        <w:rPr>
          <w:rFonts w:ascii="Book Antiqua" w:hAnsi="Book Antiqua"/>
          <w:i/>
          <w:iCs/>
        </w:rPr>
      </w:pPr>
      <w:proofErr w:type="gramStart"/>
      <w:r w:rsidRPr="0082174F">
        <w:rPr>
          <w:rFonts w:ascii="Book Antiqua" w:hAnsi="Book Antiqua" w:cs="Tahoma"/>
          <w:b/>
          <w:color w:val="000000"/>
          <w:lang w:val="en-GB" w:eastAsia="ja-JP"/>
        </w:rPr>
        <w:t xml:space="preserve">© </w:t>
      </w:r>
      <w:r w:rsidRPr="0082174F">
        <w:rPr>
          <w:rFonts w:ascii="Book Antiqua" w:eastAsia="AdvTimes" w:hAnsi="Book Antiqua" w:cs="AdvTimes"/>
          <w:b/>
          <w:color w:val="000000"/>
          <w:lang w:val="fr-FR" w:eastAsia="ja-JP"/>
        </w:rPr>
        <w:t>The Author(s) 201</w:t>
      </w:r>
      <w:r w:rsidR="004023AA">
        <w:rPr>
          <w:rFonts w:ascii="Book Antiqua" w:eastAsia="AdvTimes" w:hAnsi="Book Antiqua" w:cs="AdvTimes" w:hint="eastAsia"/>
          <w:b/>
          <w:color w:val="000000"/>
          <w:lang w:val="fr-FR" w:eastAsia="zh-CN"/>
        </w:rPr>
        <w:t>6</w:t>
      </w:r>
      <w:r w:rsidRPr="0082174F">
        <w:rPr>
          <w:rFonts w:ascii="Book Antiqua" w:eastAsia="AdvTimes" w:hAnsi="Book Antiqua" w:cs="AdvTimes"/>
          <w:b/>
          <w:color w:val="000000"/>
          <w:lang w:val="fr-FR" w:eastAsia="ja-JP"/>
        </w:rPr>
        <w:t>.</w:t>
      </w:r>
      <w:proofErr w:type="gramEnd"/>
      <w:r w:rsidRPr="0082174F">
        <w:rPr>
          <w:rFonts w:ascii="Book Antiqua" w:eastAsia="AdvTimes" w:hAnsi="Book Antiqua" w:cs="AdvTimes"/>
          <w:color w:val="000000"/>
          <w:lang w:val="fr-FR" w:eastAsia="ja-JP"/>
        </w:rPr>
        <w:t xml:space="preserve"> Published by </w:t>
      </w:r>
      <w:proofErr w:type="spellStart"/>
      <w:r w:rsidRPr="0082174F">
        <w:rPr>
          <w:rFonts w:ascii="Book Antiqua" w:hAnsi="Book Antiqua" w:cs="Arial Unicode MS"/>
          <w:color w:val="000000"/>
          <w:lang w:val="en-GB" w:eastAsia="ja-JP"/>
        </w:rPr>
        <w:t>Baishideng</w:t>
      </w:r>
      <w:proofErr w:type="spellEnd"/>
      <w:r w:rsidRPr="0082174F">
        <w:rPr>
          <w:rFonts w:ascii="Book Antiqua" w:hAnsi="Book Antiqua" w:cs="Arial Unicode MS"/>
          <w:color w:val="000000"/>
          <w:lang w:val="en-GB" w:eastAsia="ja-JP"/>
        </w:rPr>
        <w:t xml:space="preserve"> Publishing Group Inc.</w:t>
      </w:r>
      <w:r w:rsidRPr="0082174F">
        <w:rPr>
          <w:rFonts w:ascii="Book Antiqua" w:hAnsi="Book Antiqua" w:cs="Arial Unicode MS"/>
          <w:lang w:val="en-GB" w:eastAsia="ja-JP"/>
        </w:rPr>
        <w:t xml:space="preserve"> </w:t>
      </w:r>
      <w:r w:rsidRPr="0082174F">
        <w:rPr>
          <w:rFonts w:ascii="Book Antiqua" w:hAnsi="Book Antiqua" w:cs="Arial Unicode MS"/>
          <w:lang w:val="fr-FR" w:eastAsia="ja-JP"/>
        </w:rPr>
        <w:t>All rights reserved</w:t>
      </w:r>
      <w:r w:rsidRPr="0082174F">
        <w:rPr>
          <w:rFonts w:ascii="Book Antiqua" w:hAnsi="Book Antiqua" w:cs="Arial Unicode MS" w:hint="eastAsia"/>
          <w:lang w:val="fr-FR"/>
        </w:rPr>
        <w:t>.</w:t>
      </w:r>
    </w:p>
    <w:p w14:paraId="0F8B1114" w14:textId="77777777" w:rsidR="003B6DE3" w:rsidRPr="0082174F" w:rsidRDefault="003B6DE3" w:rsidP="004023AA">
      <w:pPr>
        <w:spacing w:line="360" w:lineRule="auto"/>
        <w:jc w:val="both"/>
        <w:rPr>
          <w:rFonts w:ascii="Book Antiqua" w:eastAsia="宋体" w:hAnsi="Book Antiqua" w:cs="Arial"/>
          <w:color w:val="000000" w:themeColor="text1"/>
          <w:lang w:eastAsia="zh-CN"/>
        </w:rPr>
      </w:pPr>
    </w:p>
    <w:p w14:paraId="56BA6DF4" w14:textId="500ED7E9" w:rsidR="0032352D" w:rsidRPr="0082174F" w:rsidRDefault="00D87BF8" w:rsidP="004023AA">
      <w:pPr>
        <w:spacing w:line="360" w:lineRule="auto"/>
        <w:jc w:val="both"/>
        <w:rPr>
          <w:rFonts w:ascii="Book Antiqua" w:eastAsia="宋体" w:hAnsi="Book Antiqua" w:cs="Arial"/>
          <w:color w:val="000000" w:themeColor="text1"/>
          <w:lang w:eastAsia="zh-CN"/>
        </w:rPr>
      </w:pPr>
      <w:r w:rsidRPr="0082174F">
        <w:rPr>
          <w:rFonts w:ascii="Book Antiqua" w:eastAsia="宋体" w:hAnsi="Book Antiqua" w:cs="Arial"/>
          <w:b/>
          <w:color w:val="000000" w:themeColor="text1"/>
          <w:lang w:eastAsia="zh-CN"/>
        </w:rPr>
        <w:t>Core tip</w:t>
      </w:r>
      <w:r w:rsidR="007D0942" w:rsidRPr="0082174F">
        <w:rPr>
          <w:rFonts w:ascii="Book Antiqua" w:eastAsia="宋体" w:hAnsi="Book Antiqua" w:cs="Arial"/>
          <w:b/>
          <w:color w:val="000000" w:themeColor="text1"/>
          <w:lang w:eastAsia="zh-CN"/>
        </w:rPr>
        <w:t xml:space="preserve">:  </w:t>
      </w:r>
      <w:r w:rsidR="003B6DE3" w:rsidRPr="0082174F">
        <w:rPr>
          <w:rFonts w:ascii="Book Antiqua" w:eastAsia="宋体" w:hAnsi="Book Antiqua" w:cs="Arial"/>
          <w:color w:val="000000" w:themeColor="text1"/>
        </w:rPr>
        <w:t xml:space="preserve">Hepatocellular carcinoma (HCC) </w:t>
      </w:r>
      <w:r w:rsidR="007D0942" w:rsidRPr="0082174F">
        <w:rPr>
          <w:rFonts w:ascii="Book Antiqua" w:eastAsia="宋体" w:hAnsi="Book Antiqua" w:cs="Arial"/>
          <w:color w:val="000000" w:themeColor="text1"/>
          <w:lang w:eastAsia="zh-CN"/>
        </w:rPr>
        <w:t xml:space="preserve">is a highly fatal disease thus, the identification of biomarkers that could predict risk for development could enhance screening/early detection and prognosis. DNA methylation alterations are well established in HCC but whether changes in DNA methylation in white blood cells (WBC) are associated with increased risk of developing HCC is unknown. Taking advantage of a cancer screening program in Taiwan, we measured </w:t>
      </w:r>
      <w:r w:rsidR="00350B44">
        <w:rPr>
          <w:rFonts w:ascii="Book Antiqua" w:eastAsia="宋体" w:hAnsi="Book Antiqua" w:cs="Arial"/>
          <w:color w:val="000000" w:themeColor="text1"/>
          <w:lang w:eastAsia="zh-CN"/>
        </w:rPr>
        <w:t xml:space="preserve">baseline </w:t>
      </w:r>
      <w:r w:rsidR="007D0942" w:rsidRPr="0082174F">
        <w:rPr>
          <w:rFonts w:ascii="Book Antiqua" w:eastAsia="宋体" w:hAnsi="Book Antiqua" w:cs="Arial"/>
          <w:color w:val="000000" w:themeColor="text1"/>
          <w:lang w:eastAsia="zh-CN"/>
        </w:rPr>
        <w:t>WBC</w:t>
      </w:r>
      <w:r w:rsidR="00350B44">
        <w:rPr>
          <w:rFonts w:ascii="Book Antiqua" w:eastAsia="宋体" w:hAnsi="Book Antiqua" w:cs="Arial"/>
          <w:color w:val="000000" w:themeColor="text1"/>
          <w:lang w:eastAsia="zh-CN"/>
        </w:rPr>
        <w:t xml:space="preserve"> </w:t>
      </w:r>
      <w:r w:rsidR="007D0942" w:rsidRPr="0082174F">
        <w:rPr>
          <w:rFonts w:ascii="Book Antiqua" w:eastAsia="宋体" w:hAnsi="Book Antiqua" w:cs="Arial"/>
          <w:color w:val="000000" w:themeColor="text1"/>
          <w:lang w:eastAsia="zh-CN"/>
        </w:rPr>
        <w:t>DNA methylation</w:t>
      </w:r>
      <w:r w:rsidR="00350B44" w:rsidRPr="00350B44">
        <w:rPr>
          <w:rFonts w:ascii="Book Antiqua" w:eastAsia="宋体" w:hAnsi="Book Antiqua" w:cs="Arial"/>
          <w:color w:val="000000" w:themeColor="text1"/>
        </w:rPr>
        <w:t xml:space="preserve"> </w:t>
      </w:r>
      <w:r w:rsidR="00350B44" w:rsidRPr="0082174F">
        <w:rPr>
          <w:rFonts w:ascii="Book Antiqua" w:eastAsia="宋体" w:hAnsi="Book Antiqua" w:cs="Arial"/>
          <w:color w:val="000000" w:themeColor="text1"/>
        </w:rPr>
        <w:t xml:space="preserve">in prospectively collected </w:t>
      </w:r>
      <w:r w:rsidR="00350B44">
        <w:rPr>
          <w:rFonts w:ascii="Book Antiqua" w:eastAsia="宋体" w:hAnsi="Book Antiqua" w:cs="Arial"/>
          <w:color w:val="000000" w:themeColor="text1"/>
        </w:rPr>
        <w:t xml:space="preserve">blood </w:t>
      </w:r>
      <w:r w:rsidR="00350B44" w:rsidRPr="0082174F">
        <w:rPr>
          <w:rFonts w:ascii="Book Antiqua" w:eastAsia="宋体" w:hAnsi="Book Antiqua" w:cs="Arial"/>
          <w:color w:val="000000" w:themeColor="text1"/>
        </w:rPr>
        <w:t>samples</w:t>
      </w:r>
      <w:r w:rsidR="007D0942" w:rsidRPr="0082174F">
        <w:rPr>
          <w:rFonts w:ascii="Book Antiqua" w:eastAsia="宋体" w:hAnsi="Book Antiqua" w:cs="Arial"/>
          <w:color w:val="000000" w:themeColor="text1"/>
          <w:lang w:eastAsia="zh-CN"/>
        </w:rPr>
        <w:t xml:space="preserve"> at 96 </w:t>
      </w:r>
      <w:proofErr w:type="spellStart"/>
      <w:r w:rsidR="007D0942" w:rsidRPr="0082174F">
        <w:rPr>
          <w:rFonts w:ascii="Book Antiqua" w:eastAsia="宋体" w:hAnsi="Book Antiqua" w:cs="Arial"/>
          <w:color w:val="000000" w:themeColor="text1"/>
          <w:lang w:eastAsia="zh-CN"/>
        </w:rPr>
        <w:t>CpG</w:t>
      </w:r>
      <w:proofErr w:type="spellEnd"/>
      <w:r w:rsidR="007D0942" w:rsidRPr="0082174F">
        <w:rPr>
          <w:rFonts w:ascii="Book Antiqua" w:eastAsia="宋体" w:hAnsi="Book Antiqua" w:cs="Arial"/>
          <w:color w:val="000000" w:themeColor="text1"/>
          <w:lang w:eastAsia="zh-CN"/>
        </w:rPr>
        <w:t xml:space="preserve"> sites that were identified as differentially methylated in HCC tumors </w:t>
      </w:r>
      <w:r w:rsidR="00350B44">
        <w:rPr>
          <w:rFonts w:ascii="Book Antiqua" w:eastAsia="宋体" w:hAnsi="Book Antiqua" w:cs="Arial"/>
          <w:color w:val="000000" w:themeColor="text1"/>
          <w:lang w:eastAsia="zh-CN"/>
        </w:rPr>
        <w:t>compared to adjacent tissues</w:t>
      </w:r>
      <w:r w:rsidR="007D0942" w:rsidRPr="0082174F">
        <w:rPr>
          <w:rFonts w:ascii="Book Antiqua" w:eastAsia="宋体" w:hAnsi="Book Antiqua" w:cs="Arial"/>
          <w:color w:val="000000" w:themeColor="text1"/>
          <w:lang w:eastAsia="zh-CN"/>
        </w:rPr>
        <w:t>. Three were significantly associated with later development of HCC suggesting potential utility as a marker of risk.</w:t>
      </w:r>
    </w:p>
    <w:p w14:paraId="5EC93F46" w14:textId="77777777" w:rsidR="00901677" w:rsidRPr="0082174F" w:rsidRDefault="00901677" w:rsidP="004023AA">
      <w:pPr>
        <w:autoSpaceDE w:val="0"/>
        <w:autoSpaceDN w:val="0"/>
        <w:spacing w:line="360" w:lineRule="auto"/>
        <w:jc w:val="both"/>
        <w:rPr>
          <w:rFonts w:ascii="Book Antiqua" w:eastAsia="宋体" w:hAnsi="Book Antiqua" w:cs="Arial"/>
          <w:b/>
          <w:bCs/>
          <w:color w:val="000000" w:themeColor="text1"/>
          <w:lang w:eastAsia="zh-CN"/>
        </w:rPr>
      </w:pPr>
    </w:p>
    <w:p w14:paraId="19D977AC" w14:textId="50F6AE9C" w:rsidR="00901677" w:rsidRPr="0082174F" w:rsidRDefault="00901677" w:rsidP="004023AA">
      <w:pPr>
        <w:autoSpaceDE w:val="0"/>
        <w:autoSpaceDN w:val="0"/>
        <w:spacing w:line="360" w:lineRule="auto"/>
        <w:jc w:val="both"/>
        <w:rPr>
          <w:rFonts w:ascii="Book Antiqua" w:eastAsia="宋体" w:hAnsi="Book Antiqua" w:cs="Arial"/>
          <w:bCs/>
          <w:color w:val="000000" w:themeColor="text1"/>
          <w:lang w:eastAsia="zh-CN"/>
        </w:rPr>
      </w:pPr>
      <w:r w:rsidRPr="0082174F">
        <w:rPr>
          <w:rFonts w:ascii="Book Antiqua" w:eastAsia="宋体" w:hAnsi="Book Antiqua" w:cs="Arial"/>
          <w:color w:val="000000" w:themeColor="text1"/>
          <w:lang w:eastAsia="zh-CN"/>
        </w:rPr>
        <w:t>Wu</w:t>
      </w:r>
      <w:r w:rsidRPr="0082174F">
        <w:rPr>
          <w:rFonts w:ascii="Book Antiqua" w:eastAsia="宋体" w:hAnsi="Book Antiqua" w:cs="Arial"/>
          <w:bCs/>
          <w:color w:val="000000" w:themeColor="text1"/>
          <w:lang w:eastAsia="zh-CN"/>
        </w:rPr>
        <w:t xml:space="preserve"> </w:t>
      </w:r>
      <w:r w:rsidRPr="0082174F">
        <w:rPr>
          <w:rFonts w:ascii="Book Antiqua" w:eastAsia="宋体" w:hAnsi="Book Antiqua" w:cs="Arial" w:hint="eastAsia"/>
          <w:bCs/>
          <w:color w:val="000000" w:themeColor="text1"/>
          <w:lang w:eastAsia="zh-CN"/>
        </w:rPr>
        <w:t xml:space="preserve">HC, </w:t>
      </w:r>
      <w:r w:rsidRPr="0082174F">
        <w:rPr>
          <w:rFonts w:ascii="Book Antiqua" w:eastAsia="宋体" w:hAnsi="Book Antiqua" w:cs="Arial"/>
          <w:color w:val="000000" w:themeColor="text1"/>
          <w:lang w:eastAsia="zh-CN"/>
        </w:rPr>
        <w:t>Shen</w:t>
      </w:r>
      <w:r w:rsidRPr="0082174F">
        <w:rPr>
          <w:rFonts w:ascii="Book Antiqua" w:eastAsia="宋体" w:hAnsi="Book Antiqua" w:cs="Arial" w:hint="eastAsia"/>
          <w:color w:val="000000" w:themeColor="text1"/>
          <w:lang w:eastAsia="zh-CN"/>
        </w:rPr>
        <w:t xml:space="preserve"> J, </w:t>
      </w:r>
      <w:r w:rsidRPr="0082174F">
        <w:rPr>
          <w:rFonts w:ascii="Book Antiqua" w:eastAsia="宋体" w:hAnsi="Book Antiqua" w:cs="Arial"/>
          <w:color w:val="000000" w:themeColor="text1"/>
          <w:lang w:eastAsia="zh-CN"/>
        </w:rPr>
        <w:t>Yang</w:t>
      </w:r>
      <w:r w:rsidRPr="0082174F">
        <w:rPr>
          <w:rFonts w:ascii="Book Antiqua" w:eastAsia="宋体" w:hAnsi="Book Antiqua" w:cs="Arial" w:hint="eastAsia"/>
          <w:color w:val="000000" w:themeColor="text1"/>
          <w:lang w:eastAsia="zh-CN"/>
        </w:rPr>
        <w:t xml:space="preserve"> </w:t>
      </w:r>
      <w:r w:rsidRPr="0082174F">
        <w:rPr>
          <w:rFonts w:ascii="Book Antiqua" w:eastAsia="宋体" w:hAnsi="Book Antiqua" w:cs="Arial"/>
          <w:color w:val="000000" w:themeColor="text1"/>
          <w:lang w:eastAsia="zh-CN"/>
        </w:rPr>
        <w:t>HI</w:t>
      </w:r>
      <w:r w:rsidRPr="0082174F">
        <w:rPr>
          <w:rFonts w:ascii="Book Antiqua" w:eastAsia="宋体" w:hAnsi="Book Antiqua" w:cs="Arial" w:hint="eastAsia"/>
          <w:color w:val="000000" w:themeColor="text1"/>
          <w:lang w:eastAsia="zh-CN"/>
        </w:rPr>
        <w:t xml:space="preserve">, </w:t>
      </w:r>
      <w:r w:rsidRPr="0082174F">
        <w:rPr>
          <w:rFonts w:ascii="Book Antiqua" w:eastAsia="宋体" w:hAnsi="Book Antiqua" w:cs="Arial"/>
          <w:color w:val="000000" w:themeColor="text1"/>
          <w:lang w:eastAsia="zh-CN"/>
        </w:rPr>
        <w:t>Tsai</w:t>
      </w:r>
      <w:r w:rsidRPr="0082174F">
        <w:rPr>
          <w:rFonts w:ascii="Book Antiqua" w:eastAsia="宋体" w:hAnsi="Book Antiqua" w:cs="Arial" w:hint="eastAsia"/>
          <w:color w:val="000000" w:themeColor="text1"/>
          <w:lang w:eastAsia="zh-CN"/>
        </w:rPr>
        <w:t xml:space="preserve"> </w:t>
      </w:r>
      <w:r w:rsidRPr="0082174F">
        <w:rPr>
          <w:rFonts w:ascii="Book Antiqua" w:eastAsia="宋体" w:hAnsi="Book Antiqua" w:cs="Arial"/>
          <w:color w:val="000000" w:themeColor="text1"/>
          <w:lang w:eastAsia="zh-CN"/>
        </w:rPr>
        <w:t>WY</w:t>
      </w:r>
      <w:r w:rsidRPr="0082174F">
        <w:rPr>
          <w:rFonts w:ascii="Book Antiqua" w:eastAsia="宋体" w:hAnsi="Book Antiqua" w:cs="Arial" w:hint="eastAsia"/>
          <w:color w:val="000000" w:themeColor="text1"/>
          <w:lang w:eastAsia="zh-CN"/>
        </w:rPr>
        <w:t xml:space="preserve">, </w:t>
      </w:r>
      <w:r w:rsidRPr="0082174F">
        <w:rPr>
          <w:rFonts w:ascii="Book Antiqua" w:eastAsia="宋体" w:hAnsi="Book Antiqua" w:cs="Arial"/>
          <w:color w:val="000000" w:themeColor="text1"/>
          <w:lang w:eastAsia="zh-CN"/>
        </w:rPr>
        <w:t>Chen</w:t>
      </w:r>
      <w:r w:rsidRPr="0082174F">
        <w:rPr>
          <w:rFonts w:ascii="Book Antiqua" w:eastAsia="宋体" w:hAnsi="Book Antiqua" w:cs="Arial" w:hint="eastAsia"/>
          <w:color w:val="000000" w:themeColor="text1"/>
          <w:lang w:eastAsia="zh-CN"/>
        </w:rPr>
        <w:t xml:space="preserve"> CJ, </w:t>
      </w:r>
      <w:proofErr w:type="spellStart"/>
      <w:r w:rsidRPr="0082174F">
        <w:rPr>
          <w:rFonts w:ascii="Book Antiqua" w:eastAsia="宋体" w:hAnsi="Book Antiqua" w:cs="Arial"/>
          <w:color w:val="000000" w:themeColor="text1"/>
          <w:lang w:eastAsia="zh-CN"/>
        </w:rPr>
        <w:t>Santella</w:t>
      </w:r>
      <w:proofErr w:type="spellEnd"/>
      <w:r w:rsidRPr="0082174F">
        <w:rPr>
          <w:rFonts w:ascii="Book Antiqua" w:eastAsia="宋体" w:hAnsi="Book Antiqua" w:cs="Arial" w:hint="eastAsia"/>
          <w:color w:val="000000" w:themeColor="text1"/>
          <w:lang w:eastAsia="zh-CN"/>
        </w:rPr>
        <w:t xml:space="preserve"> RM. </w:t>
      </w:r>
      <w:r w:rsidRPr="0082174F">
        <w:rPr>
          <w:rFonts w:ascii="Book Antiqua" w:eastAsia="宋体" w:hAnsi="Book Antiqua" w:cs="Arial"/>
          <w:bCs/>
          <w:color w:val="000000" w:themeColor="text1"/>
        </w:rPr>
        <w:t>Blood DNA methylation markers in prospectively identified hepatocellular carcinoma case</w:t>
      </w:r>
      <w:r w:rsidR="00350B44">
        <w:rPr>
          <w:rFonts w:ascii="Book Antiqua" w:eastAsia="宋体" w:hAnsi="Book Antiqua" w:cs="Arial"/>
          <w:bCs/>
          <w:color w:val="000000" w:themeColor="text1"/>
        </w:rPr>
        <w:t>s and</w:t>
      </w:r>
      <w:r w:rsidR="00642832">
        <w:rPr>
          <w:rFonts w:ascii="Book Antiqua" w:eastAsia="宋体" w:hAnsi="Book Antiqua" w:cs="Arial"/>
          <w:bCs/>
          <w:color w:val="000000" w:themeColor="text1"/>
        </w:rPr>
        <w:t xml:space="preserve"> </w:t>
      </w:r>
      <w:r w:rsidRPr="0082174F">
        <w:rPr>
          <w:rFonts w:ascii="Book Antiqua" w:eastAsia="宋体" w:hAnsi="Book Antiqua" w:cs="Arial"/>
          <w:bCs/>
          <w:color w:val="000000" w:themeColor="text1"/>
        </w:rPr>
        <w:t>control</w:t>
      </w:r>
      <w:r w:rsidR="00350B44">
        <w:rPr>
          <w:rFonts w:ascii="Book Antiqua" w:eastAsia="宋体" w:hAnsi="Book Antiqua" w:cs="Arial"/>
          <w:bCs/>
          <w:color w:val="000000" w:themeColor="text1"/>
        </w:rPr>
        <w:t>s</w:t>
      </w:r>
      <w:r w:rsidRPr="0082174F">
        <w:rPr>
          <w:rFonts w:ascii="Book Antiqua" w:eastAsia="宋体" w:hAnsi="Book Antiqua" w:cs="Arial"/>
          <w:bCs/>
          <w:color w:val="000000" w:themeColor="text1"/>
        </w:rPr>
        <w:t xml:space="preserve"> </w:t>
      </w:r>
      <w:r w:rsidR="00350B44">
        <w:rPr>
          <w:rFonts w:ascii="Book Antiqua" w:eastAsia="宋体" w:hAnsi="Book Antiqua" w:cs="Arial"/>
          <w:bCs/>
          <w:color w:val="000000" w:themeColor="text1"/>
        </w:rPr>
        <w:t>from</w:t>
      </w:r>
      <w:r w:rsidRPr="0082174F">
        <w:rPr>
          <w:rFonts w:ascii="Book Antiqua" w:eastAsia="宋体" w:hAnsi="Book Antiqua" w:cs="Arial"/>
          <w:bCs/>
          <w:color w:val="000000" w:themeColor="text1"/>
        </w:rPr>
        <w:t xml:space="preserve"> Taiwan</w:t>
      </w:r>
      <w:r w:rsidRPr="0082174F">
        <w:rPr>
          <w:rFonts w:ascii="Book Antiqua" w:eastAsia="宋体" w:hAnsi="Book Antiqua" w:cs="Arial" w:hint="eastAsia"/>
          <w:bCs/>
          <w:color w:val="000000" w:themeColor="text1"/>
          <w:lang w:eastAsia="zh-CN"/>
        </w:rPr>
        <w:t xml:space="preserve">. </w:t>
      </w:r>
      <w:r w:rsidRPr="0082174F">
        <w:rPr>
          <w:rFonts w:ascii="Book Antiqua" w:hAnsi="Book Antiqua"/>
          <w:i/>
          <w:iCs/>
        </w:rPr>
        <w:t xml:space="preserve">World J </w:t>
      </w:r>
      <w:proofErr w:type="spellStart"/>
      <w:r w:rsidRPr="0082174F">
        <w:rPr>
          <w:rFonts w:ascii="Book Antiqua" w:hAnsi="Book Antiqua"/>
          <w:i/>
          <w:iCs/>
        </w:rPr>
        <w:t>Hepatol</w:t>
      </w:r>
      <w:proofErr w:type="spellEnd"/>
      <w:r w:rsidRPr="0082174F">
        <w:rPr>
          <w:rFonts w:ascii="Book Antiqua" w:eastAsia="宋体" w:hAnsi="Book Antiqua" w:hint="eastAsia"/>
          <w:iCs/>
          <w:lang w:eastAsia="zh-CN"/>
        </w:rPr>
        <w:t xml:space="preserve"> 201</w:t>
      </w:r>
      <w:r w:rsidR="004023AA">
        <w:rPr>
          <w:rFonts w:ascii="Book Antiqua" w:eastAsia="宋体" w:hAnsi="Book Antiqua" w:hint="eastAsia"/>
          <w:iCs/>
          <w:lang w:eastAsia="zh-CN"/>
        </w:rPr>
        <w:t>6</w:t>
      </w:r>
      <w:r w:rsidRPr="0082174F">
        <w:rPr>
          <w:rFonts w:ascii="Book Antiqua" w:eastAsia="宋体" w:hAnsi="Book Antiqua" w:hint="eastAsia"/>
          <w:iCs/>
          <w:lang w:eastAsia="zh-CN"/>
        </w:rPr>
        <w:t xml:space="preserve">; </w:t>
      </w:r>
      <w:proofErr w:type="gramStart"/>
      <w:r w:rsidRPr="0082174F">
        <w:rPr>
          <w:rFonts w:ascii="Book Antiqua" w:eastAsia="宋体" w:hAnsi="Book Antiqua" w:hint="eastAsia"/>
          <w:iCs/>
          <w:lang w:eastAsia="zh-CN"/>
        </w:rPr>
        <w:t>In</w:t>
      </w:r>
      <w:proofErr w:type="gramEnd"/>
      <w:r w:rsidRPr="0082174F">
        <w:rPr>
          <w:rFonts w:ascii="Book Antiqua" w:eastAsia="宋体" w:hAnsi="Book Antiqua" w:hint="eastAsia"/>
          <w:iCs/>
          <w:lang w:eastAsia="zh-CN"/>
        </w:rPr>
        <w:t xml:space="preserve"> press</w:t>
      </w:r>
    </w:p>
    <w:p w14:paraId="42074795" w14:textId="77777777" w:rsidR="00901677" w:rsidRDefault="00901677" w:rsidP="0082174F">
      <w:pPr>
        <w:spacing w:line="360" w:lineRule="auto"/>
        <w:jc w:val="both"/>
        <w:rPr>
          <w:rFonts w:ascii="Book Antiqua" w:eastAsia="宋体" w:hAnsi="Book Antiqua" w:cs="Arial"/>
          <w:color w:val="000000" w:themeColor="text1"/>
          <w:lang w:eastAsia="zh-CN"/>
        </w:rPr>
      </w:pPr>
    </w:p>
    <w:p w14:paraId="22956FD7" w14:textId="77777777" w:rsidR="004023AA" w:rsidRDefault="004023AA" w:rsidP="0082174F">
      <w:pPr>
        <w:spacing w:line="360" w:lineRule="auto"/>
        <w:jc w:val="both"/>
        <w:rPr>
          <w:rFonts w:ascii="Book Antiqua" w:eastAsia="宋体" w:hAnsi="Book Antiqua" w:cs="Arial"/>
          <w:color w:val="000000" w:themeColor="text1"/>
          <w:lang w:eastAsia="zh-CN"/>
        </w:rPr>
      </w:pPr>
    </w:p>
    <w:p w14:paraId="59F0446D" w14:textId="77777777" w:rsidR="004023AA" w:rsidRDefault="004023AA" w:rsidP="0082174F">
      <w:pPr>
        <w:spacing w:line="360" w:lineRule="auto"/>
        <w:jc w:val="both"/>
        <w:rPr>
          <w:rFonts w:ascii="Book Antiqua" w:eastAsia="宋体" w:hAnsi="Book Antiqua" w:cs="Arial"/>
          <w:color w:val="000000" w:themeColor="text1"/>
          <w:lang w:eastAsia="zh-CN"/>
        </w:rPr>
      </w:pPr>
    </w:p>
    <w:p w14:paraId="717DE1B6" w14:textId="77777777" w:rsidR="004023AA" w:rsidRDefault="004023AA" w:rsidP="0082174F">
      <w:pPr>
        <w:spacing w:line="360" w:lineRule="auto"/>
        <w:jc w:val="both"/>
        <w:rPr>
          <w:rFonts w:ascii="Book Antiqua" w:eastAsia="宋体" w:hAnsi="Book Antiqua" w:cs="Arial"/>
          <w:color w:val="000000" w:themeColor="text1"/>
          <w:lang w:eastAsia="zh-CN"/>
        </w:rPr>
      </w:pPr>
    </w:p>
    <w:p w14:paraId="6ADCD1FF" w14:textId="77777777" w:rsidR="004023AA" w:rsidRPr="0082174F" w:rsidRDefault="004023AA" w:rsidP="0082174F">
      <w:pPr>
        <w:spacing w:line="360" w:lineRule="auto"/>
        <w:jc w:val="both"/>
        <w:rPr>
          <w:rFonts w:ascii="Book Antiqua" w:eastAsia="宋体" w:hAnsi="Book Antiqua" w:cs="Arial"/>
          <w:color w:val="000000" w:themeColor="text1"/>
          <w:lang w:eastAsia="zh-CN"/>
        </w:rPr>
      </w:pPr>
    </w:p>
    <w:p w14:paraId="5EF7FF3E" w14:textId="77777777" w:rsidR="0032352D" w:rsidRPr="0082174F" w:rsidRDefault="00D87BF8" w:rsidP="0082174F">
      <w:pPr>
        <w:spacing w:line="360" w:lineRule="auto"/>
        <w:jc w:val="both"/>
        <w:rPr>
          <w:rFonts w:ascii="Book Antiqua" w:eastAsia="宋体" w:hAnsi="Book Antiqua" w:cs="Arial"/>
          <w:b/>
          <w:bCs/>
          <w:color w:val="000000" w:themeColor="text1"/>
          <w:lang w:eastAsia="zh-CN"/>
        </w:rPr>
      </w:pPr>
      <w:r w:rsidRPr="0082174F">
        <w:rPr>
          <w:rFonts w:ascii="Book Antiqua" w:eastAsia="宋体" w:hAnsi="Book Antiqua" w:cs="Arial"/>
          <w:b/>
          <w:bCs/>
          <w:color w:val="000000" w:themeColor="text1"/>
        </w:rPr>
        <w:t>INTRODUCTION</w:t>
      </w:r>
      <w:r w:rsidRPr="0082174F">
        <w:rPr>
          <w:rFonts w:ascii="Book Antiqua" w:eastAsia="宋体" w:hAnsi="Book Antiqua" w:cs="Arial"/>
          <w:b/>
          <w:bCs/>
          <w:color w:val="000000" w:themeColor="text1"/>
          <w:lang w:eastAsia="zh-CN"/>
        </w:rPr>
        <w:t xml:space="preserve"> </w:t>
      </w:r>
    </w:p>
    <w:p w14:paraId="62E88067" w14:textId="4193706C" w:rsidR="003B6DE3" w:rsidRPr="0082174F" w:rsidRDefault="00BC0740" w:rsidP="0082174F">
      <w:pPr>
        <w:spacing w:line="360" w:lineRule="auto"/>
        <w:jc w:val="both"/>
        <w:rPr>
          <w:rFonts w:ascii="Book Antiqua" w:eastAsia="宋体" w:hAnsi="Book Antiqua" w:cs="Arial"/>
          <w:color w:val="000000" w:themeColor="text1"/>
          <w:lang w:eastAsia="zh-CN"/>
        </w:rPr>
      </w:pPr>
      <w:r w:rsidRPr="0082174F">
        <w:rPr>
          <w:rFonts w:ascii="Book Antiqua" w:eastAsia="宋体" w:hAnsi="Book Antiqua" w:cs="Arial"/>
          <w:color w:val="000000" w:themeColor="text1"/>
        </w:rPr>
        <w:t>H</w:t>
      </w:r>
      <w:r w:rsidR="0032352D" w:rsidRPr="0082174F">
        <w:rPr>
          <w:rFonts w:ascii="Book Antiqua" w:eastAsia="宋体" w:hAnsi="Book Antiqua" w:cs="Arial"/>
          <w:color w:val="000000" w:themeColor="text1"/>
        </w:rPr>
        <w:t xml:space="preserve">epatocellular carcinoma (HCC) is </w:t>
      </w:r>
      <w:r w:rsidR="00B942CC" w:rsidRPr="0082174F">
        <w:rPr>
          <w:rFonts w:ascii="Book Antiqua" w:eastAsia="宋体" w:hAnsi="Book Antiqua" w:cs="Arial"/>
          <w:color w:val="000000" w:themeColor="text1"/>
        </w:rPr>
        <w:t xml:space="preserve">among </w:t>
      </w:r>
      <w:r w:rsidR="0032352D" w:rsidRPr="0082174F">
        <w:rPr>
          <w:rFonts w:ascii="Book Antiqua" w:eastAsia="宋体" w:hAnsi="Book Antiqua" w:cs="Arial"/>
          <w:color w:val="000000" w:themeColor="text1"/>
        </w:rPr>
        <w:t xml:space="preserve">the most common </w:t>
      </w:r>
      <w:r w:rsidR="00B942CC" w:rsidRPr="0082174F">
        <w:rPr>
          <w:rFonts w:ascii="Book Antiqua" w:eastAsia="宋体" w:hAnsi="Book Antiqua" w:cs="Arial"/>
          <w:color w:val="000000" w:themeColor="text1"/>
        </w:rPr>
        <w:t>cancers around the word</w:t>
      </w:r>
      <w:r w:rsidR="00A23061" w:rsidRPr="0082174F">
        <w:rPr>
          <w:rFonts w:ascii="Book Antiqua" w:eastAsia="宋体" w:hAnsi="Book Antiqua" w:cs="Arial"/>
          <w:color w:val="000000" w:themeColor="text1"/>
          <w:vertAlign w:val="superscript"/>
        </w:rPr>
        <w:t>[</w:t>
      </w:r>
      <w:hyperlink w:anchor="_ENREF_1" w:tooltip="Ferlay, 2010 #1" w:history="1">
        <w:r w:rsidR="00676597" w:rsidRPr="0082174F">
          <w:rPr>
            <w:rFonts w:ascii="Book Antiqua" w:eastAsia="宋体" w:hAnsi="Book Antiqua" w:cs="Arial"/>
            <w:color w:val="000000" w:themeColor="text1"/>
          </w:rPr>
          <w:fldChar w:fldCharType="begin"/>
        </w:r>
        <w:r w:rsidR="00676597" w:rsidRPr="0082174F">
          <w:rPr>
            <w:rFonts w:ascii="Book Antiqua" w:eastAsia="宋体" w:hAnsi="Book Antiqua" w:cs="Arial"/>
            <w:color w:val="000000" w:themeColor="text1"/>
          </w:rPr>
          <w:instrText xml:space="preserve"> ADDIN EN.CITE &lt;EndNote&gt;&lt;Cite&gt;&lt;Author&gt;Ferlay&lt;/Author&gt;&lt;Year&gt;2010&lt;/Year&gt;&lt;RecNum&gt;1&lt;/RecNum&gt;&lt;DisplayText&gt;&lt;style face="superscript"&gt;1&lt;/style&gt;&lt;/DisplayText&gt;&lt;record&gt;&lt;rec-number&gt;1&lt;/rec-number&gt;&lt;foreign-keys&gt;&lt;key app="EN" db-id="2rtva2a9wfaratev0emvwaeatx0zsa59wtxe" timestamp="1429798347"&gt;1&lt;/key&gt;&lt;/foreign-keys&gt;&lt;ref-type name="Journal Article"&gt;17&lt;/ref-type&gt;&lt;contributors&gt;&lt;authors&gt;&lt;author&gt;Ferlay, Jacques&lt;/author&gt;&lt;author&gt;Shin, Hai-Rim&lt;/author&gt;&lt;author&gt;Bray, Freddie&lt;/author&gt;&lt;author&gt;Forman, David&lt;/author&gt;&lt;author&gt;Mathers, Colin&lt;/author&gt;&lt;author&gt;Parkin, Donald Maxwell&lt;/author&gt;&lt;/authors&gt;&lt;/contributors&gt;&lt;titles&gt;&lt;title&gt;Estimates of worldwide burden of cancer in 2008: GLOBOCAN 2008&lt;/title&gt;&lt;secondary-title&gt;International Journal of Cancer&lt;/secondary-title&gt;&lt;/titles&gt;&lt;periodical&gt;&lt;full-title&gt;International Journal of Cancer&lt;/full-title&gt;&lt;/periodical&gt;&lt;pages&gt;2893-2917&lt;/pages&gt;&lt;volume&gt;127&lt;/volume&gt;&lt;number&gt;12&lt;/number&gt;&lt;keywords&gt;&lt;keyword&gt;incidence&lt;/keyword&gt;&lt;keyword&gt;mortality&lt;/keyword&gt;&lt;keyword&gt;cancer&lt;/keyword&gt;&lt;keyword&gt;global estimates&lt;/keyword&gt;&lt;/keywords&gt;&lt;dates&gt;&lt;year&gt;2010&lt;/year&gt;&lt;/dates&gt;&lt;publisher&gt;Wiley Subscription Services, Inc., A Wiley Company&lt;/publisher&gt;&lt;isbn&gt;1097-0215&lt;/isbn&gt;&lt;urls&gt;&lt;related-urls&gt;&lt;url&gt;http://dx.doi.org/10.1002/ijc.25516&lt;/url&gt;&lt;/related-urls&gt;&lt;/urls&gt;&lt;electronic-resource-num&gt;10.1002/ijc.25516&lt;/electronic-resource-num&gt;&lt;/record&gt;&lt;/Cite&gt;&lt;/EndNote&gt;</w:instrText>
        </w:r>
        <w:r w:rsidR="00676597" w:rsidRPr="0082174F">
          <w:rPr>
            <w:rFonts w:ascii="Book Antiqua" w:eastAsia="宋体" w:hAnsi="Book Antiqua" w:cs="Arial"/>
            <w:color w:val="000000" w:themeColor="text1"/>
          </w:rPr>
          <w:fldChar w:fldCharType="separate"/>
        </w:r>
        <w:r w:rsidR="00676597" w:rsidRPr="0082174F">
          <w:rPr>
            <w:rFonts w:ascii="Book Antiqua" w:eastAsia="宋体" w:hAnsi="Book Antiqua" w:cs="Arial"/>
            <w:noProof/>
            <w:color w:val="000000" w:themeColor="text1"/>
            <w:vertAlign w:val="superscript"/>
          </w:rPr>
          <w:t>1</w:t>
        </w:r>
        <w:r w:rsidR="00676597" w:rsidRPr="0082174F">
          <w:rPr>
            <w:rFonts w:ascii="Book Antiqua" w:eastAsia="宋体" w:hAnsi="Book Antiqua" w:cs="Arial"/>
            <w:color w:val="000000" w:themeColor="text1"/>
          </w:rPr>
          <w:fldChar w:fldCharType="end"/>
        </w:r>
      </w:hyperlink>
      <w:r w:rsidR="00A23061" w:rsidRPr="0082174F">
        <w:rPr>
          <w:rFonts w:ascii="Book Antiqua" w:eastAsia="宋体" w:hAnsi="Book Antiqua" w:cs="Arial"/>
          <w:color w:val="000000" w:themeColor="text1"/>
          <w:vertAlign w:val="superscript"/>
        </w:rPr>
        <w:t>]</w:t>
      </w:r>
      <w:r w:rsidR="00676597" w:rsidRPr="0082174F">
        <w:rPr>
          <w:rFonts w:ascii="Book Antiqua" w:eastAsia="宋体" w:hAnsi="Book Antiqua" w:cs="Arial"/>
          <w:color w:val="000000" w:themeColor="text1"/>
        </w:rPr>
        <w:t>.</w:t>
      </w:r>
      <w:r w:rsidR="00B942CC" w:rsidRPr="0082174F">
        <w:rPr>
          <w:rFonts w:ascii="Book Antiqua" w:eastAsia="宋体" w:hAnsi="Book Antiqua" w:cs="Arial"/>
          <w:color w:val="000000" w:themeColor="text1"/>
        </w:rPr>
        <w:t xml:space="preserve"> </w:t>
      </w:r>
      <w:r w:rsidRPr="0082174F">
        <w:rPr>
          <w:rFonts w:ascii="Book Antiqua" w:eastAsia="宋体" w:hAnsi="Book Antiqua" w:cs="Arial"/>
          <w:color w:val="000000" w:themeColor="text1"/>
        </w:rPr>
        <w:t xml:space="preserve">Hepatitis B and C virus </w:t>
      </w:r>
      <w:r w:rsidR="00B942CC" w:rsidRPr="0082174F">
        <w:rPr>
          <w:rFonts w:ascii="Book Antiqua" w:eastAsia="宋体" w:hAnsi="Book Antiqua" w:cs="Arial"/>
          <w:color w:val="000000" w:themeColor="text1"/>
        </w:rPr>
        <w:t xml:space="preserve">infection </w:t>
      </w:r>
      <w:r w:rsidR="0032352D" w:rsidRPr="0082174F">
        <w:rPr>
          <w:rFonts w:ascii="Book Antiqua" w:eastAsia="宋体" w:hAnsi="Book Antiqua" w:cs="Arial"/>
          <w:color w:val="000000" w:themeColor="text1"/>
        </w:rPr>
        <w:t xml:space="preserve">are the </w:t>
      </w:r>
      <w:r w:rsidR="00B942CC" w:rsidRPr="0082174F">
        <w:rPr>
          <w:rFonts w:ascii="Book Antiqua" w:eastAsia="宋体" w:hAnsi="Book Antiqua" w:cs="Arial"/>
          <w:color w:val="000000" w:themeColor="text1"/>
        </w:rPr>
        <w:t>most importa</w:t>
      </w:r>
      <w:r w:rsidR="00C55095" w:rsidRPr="0082174F">
        <w:rPr>
          <w:rFonts w:ascii="Book Antiqua" w:eastAsia="宋体" w:hAnsi="Book Antiqua" w:cs="Arial"/>
          <w:color w:val="000000" w:themeColor="text1"/>
        </w:rPr>
        <w:t>n</w:t>
      </w:r>
      <w:r w:rsidR="00B942CC" w:rsidRPr="0082174F">
        <w:rPr>
          <w:rFonts w:ascii="Book Antiqua" w:eastAsia="宋体" w:hAnsi="Book Antiqua" w:cs="Arial"/>
          <w:color w:val="000000" w:themeColor="text1"/>
        </w:rPr>
        <w:t>t</w:t>
      </w:r>
      <w:r w:rsidR="004B2C6F" w:rsidRPr="0082174F">
        <w:rPr>
          <w:rFonts w:ascii="Book Antiqua" w:eastAsia="宋体" w:hAnsi="Book Antiqua" w:cs="Arial"/>
          <w:color w:val="000000" w:themeColor="text1"/>
        </w:rPr>
        <w:t xml:space="preserve"> </w:t>
      </w:r>
      <w:r w:rsidRPr="0082174F">
        <w:rPr>
          <w:rFonts w:ascii="Book Antiqua" w:eastAsia="宋体" w:hAnsi="Book Antiqua" w:cs="Arial"/>
          <w:color w:val="000000" w:themeColor="text1"/>
        </w:rPr>
        <w:t xml:space="preserve">risk factors of </w:t>
      </w:r>
      <w:proofErr w:type="gramStart"/>
      <w:r w:rsidRPr="0082174F">
        <w:rPr>
          <w:rFonts w:ascii="Book Antiqua" w:eastAsia="宋体" w:hAnsi="Book Antiqua" w:cs="Arial"/>
          <w:color w:val="000000" w:themeColor="text1"/>
        </w:rPr>
        <w:t>HCC</w:t>
      </w:r>
      <w:r w:rsidR="00A23061" w:rsidRPr="0082174F">
        <w:rPr>
          <w:rFonts w:ascii="Book Antiqua" w:eastAsia="宋体" w:hAnsi="Book Antiqua" w:cs="Arial"/>
          <w:color w:val="000000" w:themeColor="text1"/>
          <w:vertAlign w:val="superscript"/>
        </w:rPr>
        <w:t>[</w:t>
      </w:r>
      <w:proofErr w:type="gramEnd"/>
      <w:r w:rsidR="004C4EC5">
        <w:fldChar w:fldCharType="begin"/>
      </w:r>
      <w:r w:rsidR="004C4EC5">
        <w:instrText xml:space="preserve"> HYPERLINK \l "_ENREF_2" \o "Chen, 1991 #2" </w:instrText>
      </w:r>
      <w:r w:rsidR="004C4EC5">
        <w:fldChar w:fldCharType="separate"/>
      </w:r>
      <w:r w:rsidR="00676597" w:rsidRPr="0082174F">
        <w:rPr>
          <w:rFonts w:ascii="Book Antiqua" w:eastAsia="宋体" w:hAnsi="Book Antiqua" w:cs="Arial"/>
          <w:color w:val="000000" w:themeColor="text1"/>
        </w:rPr>
        <w:fldChar w:fldCharType="begin">
          <w:fldData xml:space="preserve">PEVuZE5vdGU+PENpdGU+PEF1dGhvcj5DaGVuPC9BdXRob3I+PFllYXI+MTk5MTwvWWVhcj48UmVj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</w:fldData>
        </w:fldChar>
      </w:r>
      <w:r w:rsidR="00676597" w:rsidRPr="0082174F">
        <w:rPr>
          <w:rFonts w:ascii="Book Antiqua" w:eastAsia="宋体" w:hAnsi="Book Antiqua" w:cs="Arial"/>
          <w:color w:val="000000" w:themeColor="text1"/>
        </w:rPr>
        <w:instrText xml:space="preserve"> ADDIN EN.CITE </w:instrText>
      </w:r>
      <w:r w:rsidR="00676597" w:rsidRPr="0082174F">
        <w:rPr>
          <w:rFonts w:ascii="Book Antiqua" w:eastAsia="宋体" w:hAnsi="Book Antiqua" w:cs="Arial"/>
          <w:color w:val="000000" w:themeColor="text1"/>
        </w:rPr>
        <w:fldChar w:fldCharType="begin">
          <w:fldData xml:space="preserve">PEVuZE5vdGU+PENpdGU+PEF1dGhvcj5DaGVuPC9BdXRob3I+PFllYXI+MTk5MTwvWWVhcj48UmVj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</w:fldData>
        </w:fldChar>
      </w:r>
      <w:r w:rsidR="00676597" w:rsidRPr="0082174F">
        <w:rPr>
          <w:rFonts w:ascii="Book Antiqua" w:eastAsia="宋体" w:hAnsi="Book Antiqua" w:cs="Arial"/>
          <w:color w:val="000000" w:themeColor="text1"/>
        </w:rPr>
        <w:instrText xml:space="preserve"> ADDIN EN.CITE.DATA </w:instrText>
      </w:r>
      <w:r w:rsidR="00676597" w:rsidRPr="0082174F">
        <w:rPr>
          <w:rFonts w:ascii="Book Antiqua" w:eastAsia="宋体" w:hAnsi="Book Antiqua" w:cs="Arial"/>
          <w:color w:val="000000" w:themeColor="text1"/>
        </w:rPr>
      </w:r>
      <w:r w:rsidR="00676597" w:rsidRPr="0082174F">
        <w:rPr>
          <w:rFonts w:ascii="Book Antiqua" w:eastAsia="宋体" w:hAnsi="Book Antiqua" w:cs="Arial"/>
          <w:color w:val="000000" w:themeColor="text1"/>
        </w:rPr>
        <w:fldChar w:fldCharType="end"/>
      </w:r>
      <w:r w:rsidR="00676597" w:rsidRPr="0082174F">
        <w:rPr>
          <w:rFonts w:ascii="Book Antiqua" w:eastAsia="宋体" w:hAnsi="Book Antiqua" w:cs="Arial"/>
          <w:color w:val="000000" w:themeColor="text1"/>
        </w:rPr>
      </w:r>
      <w:r w:rsidR="00676597" w:rsidRPr="0082174F">
        <w:rPr>
          <w:rFonts w:ascii="Book Antiqua" w:eastAsia="宋体" w:hAnsi="Book Antiqua" w:cs="Arial"/>
          <w:color w:val="000000" w:themeColor="text1"/>
        </w:rPr>
        <w:fldChar w:fldCharType="separate"/>
      </w:r>
      <w:r w:rsidR="00676597" w:rsidRPr="0082174F">
        <w:rPr>
          <w:rFonts w:ascii="Book Antiqua" w:eastAsia="宋体" w:hAnsi="Book Antiqua" w:cs="Arial"/>
          <w:noProof/>
          <w:color w:val="000000" w:themeColor="text1"/>
          <w:vertAlign w:val="superscript"/>
        </w:rPr>
        <w:t>2-4</w:t>
      </w:r>
      <w:r w:rsidR="00676597" w:rsidRPr="0082174F">
        <w:rPr>
          <w:rFonts w:ascii="Book Antiqua" w:eastAsia="宋体" w:hAnsi="Book Antiqua" w:cs="Arial"/>
          <w:color w:val="000000" w:themeColor="text1"/>
        </w:rPr>
        <w:fldChar w:fldCharType="end"/>
      </w:r>
      <w:r w:rsidR="004C4EC5">
        <w:rPr>
          <w:rFonts w:ascii="Book Antiqua" w:eastAsia="宋体" w:hAnsi="Book Antiqua" w:cs="Arial"/>
          <w:color w:val="000000" w:themeColor="text1"/>
        </w:rPr>
        <w:fldChar w:fldCharType="end"/>
      </w:r>
      <w:r w:rsidR="00A23061" w:rsidRPr="0082174F">
        <w:rPr>
          <w:rFonts w:ascii="Book Antiqua" w:eastAsia="宋体" w:hAnsi="Book Antiqua" w:cs="Arial"/>
          <w:color w:val="000000" w:themeColor="text1"/>
          <w:vertAlign w:val="superscript"/>
        </w:rPr>
        <w:t>]</w:t>
      </w:r>
      <w:r w:rsidR="0032352D" w:rsidRPr="0082174F">
        <w:rPr>
          <w:rFonts w:ascii="Book Antiqua" w:eastAsia="宋体" w:hAnsi="Book Antiqua" w:cs="Arial"/>
          <w:color w:val="000000" w:themeColor="text1"/>
        </w:rPr>
        <w:t xml:space="preserve">. </w:t>
      </w:r>
      <w:r w:rsidR="00B942CC" w:rsidRPr="0082174F">
        <w:rPr>
          <w:rFonts w:ascii="Book Antiqua" w:eastAsia="宋体" w:hAnsi="Book Antiqua" w:cs="Arial"/>
          <w:color w:val="000000" w:themeColor="text1"/>
        </w:rPr>
        <w:t>More recent studies have also identified the importance of</w:t>
      </w:r>
      <w:r w:rsidR="0032352D" w:rsidRPr="0082174F">
        <w:rPr>
          <w:rFonts w:ascii="Book Antiqua" w:eastAsia="宋体" w:hAnsi="Book Antiqua" w:cs="Arial"/>
          <w:color w:val="000000" w:themeColor="text1"/>
        </w:rPr>
        <w:t xml:space="preserve"> exposure to alcohol, </w:t>
      </w:r>
      <w:r w:rsidR="00815CE6" w:rsidRPr="0082174F">
        <w:rPr>
          <w:rFonts w:ascii="Book Antiqua" w:eastAsia="宋体" w:hAnsi="Book Antiqua" w:cs="Arial"/>
          <w:color w:val="000000" w:themeColor="text1"/>
        </w:rPr>
        <w:t xml:space="preserve">dietary </w:t>
      </w:r>
      <w:r w:rsidR="0032352D" w:rsidRPr="0082174F">
        <w:rPr>
          <w:rFonts w:ascii="Book Antiqua" w:eastAsia="宋体" w:hAnsi="Book Antiqua" w:cs="Arial"/>
          <w:color w:val="000000" w:themeColor="text1"/>
        </w:rPr>
        <w:t xml:space="preserve">aflatoxins and cigarette </w:t>
      </w:r>
      <w:proofErr w:type="gramStart"/>
      <w:r w:rsidR="0032352D" w:rsidRPr="0082174F">
        <w:rPr>
          <w:rFonts w:ascii="Book Antiqua" w:eastAsia="宋体" w:hAnsi="Book Antiqua" w:cs="Arial"/>
          <w:color w:val="000000" w:themeColor="text1"/>
        </w:rPr>
        <w:t>smoke</w:t>
      </w:r>
      <w:r w:rsidR="00A23061" w:rsidRPr="0082174F">
        <w:rPr>
          <w:rFonts w:ascii="Book Antiqua" w:eastAsia="宋体" w:hAnsi="Book Antiqua" w:cs="Arial"/>
          <w:color w:val="000000" w:themeColor="text1"/>
          <w:vertAlign w:val="superscript"/>
        </w:rPr>
        <w:t>[</w:t>
      </w:r>
      <w:proofErr w:type="gramEnd"/>
      <w:r w:rsidR="004C4EC5">
        <w:fldChar w:fldCharType="begin"/>
      </w:r>
      <w:r w:rsidR="004C4EC5">
        <w:instrText xml:space="preserve"> HYPERLINK \l "_ENREF_5" \o "Wang, 1996 #5" </w:instrText>
      </w:r>
      <w:r w:rsidR="004C4EC5">
        <w:fldChar w:fldCharType="separate"/>
      </w:r>
      <w:r w:rsidR="00676597" w:rsidRPr="0082174F">
        <w:rPr>
          <w:rFonts w:ascii="Book Antiqua" w:eastAsia="宋体" w:hAnsi="Book Antiqua" w:cs="Arial"/>
          <w:color w:val="000000" w:themeColor="text1"/>
        </w:rPr>
        <w:fldChar w:fldCharType="begin">
          <w:fldData xml:space="preserve">PEVuZE5vdGU+PENpdGU+PEF1dGhvcj5XYW5nPC9BdXRob3I+PFllYXI+MTk5NjwvWWVhcj48UmVj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</w:fldData>
        </w:fldChar>
      </w:r>
      <w:r w:rsidR="00676597" w:rsidRPr="0082174F">
        <w:rPr>
          <w:rFonts w:ascii="Book Antiqua" w:eastAsia="宋体" w:hAnsi="Book Antiqua" w:cs="Arial"/>
          <w:color w:val="000000" w:themeColor="text1"/>
        </w:rPr>
        <w:instrText xml:space="preserve"> ADDIN EN.CITE </w:instrText>
      </w:r>
      <w:r w:rsidR="00676597" w:rsidRPr="0082174F">
        <w:rPr>
          <w:rFonts w:ascii="Book Antiqua" w:eastAsia="宋体" w:hAnsi="Book Antiqua" w:cs="Arial"/>
          <w:color w:val="000000" w:themeColor="text1"/>
        </w:rPr>
        <w:fldChar w:fldCharType="begin">
          <w:fldData xml:space="preserve">PEVuZE5vdGU+PENpdGU+PEF1dGhvcj5XYW5nPC9BdXRob3I+PFllYXI+MTk5NjwvWWVhcj48UmVj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</w:fldData>
        </w:fldChar>
      </w:r>
      <w:r w:rsidR="00676597" w:rsidRPr="0082174F">
        <w:rPr>
          <w:rFonts w:ascii="Book Antiqua" w:eastAsia="宋体" w:hAnsi="Book Antiqua" w:cs="Arial"/>
          <w:color w:val="000000" w:themeColor="text1"/>
        </w:rPr>
        <w:instrText xml:space="preserve"> ADDIN EN.CITE.DATA </w:instrText>
      </w:r>
      <w:r w:rsidR="00676597" w:rsidRPr="0082174F">
        <w:rPr>
          <w:rFonts w:ascii="Book Antiqua" w:eastAsia="宋体" w:hAnsi="Book Antiqua" w:cs="Arial"/>
          <w:color w:val="000000" w:themeColor="text1"/>
        </w:rPr>
      </w:r>
      <w:r w:rsidR="00676597" w:rsidRPr="0082174F">
        <w:rPr>
          <w:rFonts w:ascii="Book Antiqua" w:eastAsia="宋体" w:hAnsi="Book Antiqua" w:cs="Arial"/>
          <w:color w:val="000000" w:themeColor="text1"/>
        </w:rPr>
        <w:fldChar w:fldCharType="end"/>
      </w:r>
      <w:r w:rsidR="00676597" w:rsidRPr="0082174F">
        <w:rPr>
          <w:rFonts w:ascii="Book Antiqua" w:eastAsia="宋体" w:hAnsi="Book Antiqua" w:cs="Arial"/>
          <w:color w:val="000000" w:themeColor="text1"/>
        </w:rPr>
      </w:r>
      <w:r w:rsidR="00676597" w:rsidRPr="0082174F">
        <w:rPr>
          <w:rFonts w:ascii="Book Antiqua" w:eastAsia="宋体" w:hAnsi="Book Antiqua" w:cs="Arial"/>
          <w:color w:val="000000" w:themeColor="text1"/>
        </w:rPr>
        <w:fldChar w:fldCharType="separate"/>
      </w:r>
      <w:r w:rsidR="00676597" w:rsidRPr="0082174F">
        <w:rPr>
          <w:rFonts w:ascii="Book Antiqua" w:eastAsia="宋体" w:hAnsi="Book Antiqua" w:cs="Arial"/>
          <w:noProof/>
          <w:color w:val="000000" w:themeColor="text1"/>
          <w:vertAlign w:val="superscript"/>
        </w:rPr>
        <w:t>5-7</w:t>
      </w:r>
      <w:r w:rsidR="00676597" w:rsidRPr="0082174F">
        <w:rPr>
          <w:rFonts w:ascii="Book Antiqua" w:eastAsia="宋体" w:hAnsi="Book Antiqua" w:cs="Arial"/>
          <w:color w:val="000000" w:themeColor="text1"/>
        </w:rPr>
        <w:fldChar w:fldCharType="end"/>
      </w:r>
      <w:r w:rsidR="004C4EC5">
        <w:rPr>
          <w:rFonts w:ascii="Book Antiqua" w:eastAsia="宋体" w:hAnsi="Book Antiqua" w:cs="Arial"/>
          <w:color w:val="000000" w:themeColor="text1"/>
        </w:rPr>
        <w:fldChar w:fldCharType="end"/>
      </w:r>
      <w:r w:rsidR="00A23061" w:rsidRPr="0082174F">
        <w:rPr>
          <w:rFonts w:ascii="Book Antiqua" w:eastAsia="宋体" w:hAnsi="Book Antiqua" w:cs="Arial"/>
          <w:color w:val="000000" w:themeColor="text1"/>
          <w:vertAlign w:val="superscript"/>
        </w:rPr>
        <w:t>]</w:t>
      </w:r>
      <w:r w:rsidR="005F5279" w:rsidRPr="0082174F">
        <w:rPr>
          <w:rFonts w:ascii="Book Antiqua" w:eastAsia="宋体" w:hAnsi="Book Antiqua" w:cs="Arial"/>
          <w:color w:val="000000" w:themeColor="text1"/>
        </w:rPr>
        <w:t>.</w:t>
      </w:r>
      <w:r w:rsidR="00AB67CD" w:rsidRPr="0082174F">
        <w:rPr>
          <w:rFonts w:ascii="Book Antiqua" w:eastAsia="宋体" w:hAnsi="Book Antiqua" w:cs="Arial"/>
          <w:color w:val="000000" w:themeColor="text1"/>
        </w:rPr>
        <w:t xml:space="preserve"> </w:t>
      </w:r>
    </w:p>
    <w:p w14:paraId="279448A3" w14:textId="090E229C" w:rsidR="0005680E" w:rsidRPr="0082174F" w:rsidRDefault="00B942CC" w:rsidP="0082174F">
      <w:pPr>
        <w:spacing w:line="360" w:lineRule="auto"/>
        <w:ind w:firstLineChars="200" w:firstLine="480"/>
        <w:jc w:val="both"/>
        <w:rPr>
          <w:rFonts w:ascii="Book Antiqua" w:eastAsia="宋体" w:hAnsi="Book Antiqua" w:cs="Arial"/>
          <w:color w:val="000000" w:themeColor="text1"/>
        </w:rPr>
      </w:pPr>
      <w:r w:rsidRPr="0082174F">
        <w:rPr>
          <w:rFonts w:ascii="Book Antiqua" w:eastAsia="宋体" w:hAnsi="Book Antiqua" w:cs="Arial"/>
          <w:color w:val="000000" w:themeColor="text1"/>
        </w:rPr>
        <w:lastRenderedPageBreak/>
        <w:t xml:space="preserve">The mechanisms of liver cancer induction are now known to include mutations in specific genes </w:t>
      </w:r>
      <w:r w:rsidR="00815CE6" w:rsidRPr="0082174F">
        <w:rPr>
          <w:rFonts w:ascii="Book Antiqua" w:eastAsia="宋体" w:hAnsi="Book Antiqua" w:cs="Arial"/>
          <w:color w:val="000000" w:themeColor="text1"/>
        </w:rPr>
        <w:t>and</w:t>
      </w:r>
      <w:r w:rsidRPr="0082174F">
        <w:rPr>
          <w:rFonts w:ascii="Book Antiqua" w:eastAsia="宋体" w:hAnsi="Book Antiqua" w:cs="Arial"/>
          <w:color w:val="000000" w:themeColor="text1"/>
        </w:rPr>
        <w:t xml:space="preserve"> </w:t>
      </w:r>
      <w:r w:rsidR="0032352D" w:rsidRPr="0082174F">
        <w:rPr>
          <w:rFonts w:ascii="Book Antiqua" w:eastAsia="宋体" w:hAnsi="Book Antiqua" w:cs="Arial"/>
          <w:color w:val="000000" w:themeColor="text1"/>
        </w:rPr>
        <w:t xml:space="preserve">epigenetic alterations </w:t>
      </w:r>
      <w:r w:rsidRPr="0082174F">
        <w:rPr>
          <w:rFonts w:ascii="Book Antiqua" w:eastAsia="宋体" w:hAnsi="Book Antiqua" w:cs="Arial"/>
          <w:color w:val="000000" w:themeColor="text1"/>
        </w:rPr>
        <w:t xml:space="preserve">such as changes in DNA methylation and microRNA expression. These changes </w:t>
      </w:r>
      <w:r w:rsidR="0032352D" w:rsidRPr="0082174F">
        <w:rPr>
          <w:rFonts w:ascii="Book Antiqua" w:eastAsia="宋体" w:hAnsi="Book Antiqua" w:cs="Arial"/>
          <w:color w:val="000000" w:themeColor="text1"/>
        </w:rPr>
        <w:t xml:space="preserve">lead to </w:t>
      </w:r>
      <w:r w:rsidRPr="0082174F">
        <w:rPr>
          <w:rFonts w:ascii="Book Antiqua" w:eastAsia="宋体" w:hAnsi="Book Antiqua" w:cs="Arial"/>
          <w:color w:val="000000" w:themeColor="text1"/>
        </w:rPr>
        <w:t xml:space="preserve">changes in expression </w:t>
      </w:r>
      <w:r w:rsidR="0032352D" w:rsidRPr="0082174F">
        <w:rPr>
          <w:rFonts w:ascii="Book Antiqua" w:eastAsia="宋体" w:hAnsi="Book Antiqua" w:cs="Arial"/>
          <w:color w:val="000000" w:themeColor="text1"/>
        </w:rPr>
        <w:t xml:space="preserve">of oncogenes and tumor suppressor </w:t>
      </w:r>
      <w:proofErr w:type="gramStart"/>
      <w:r w:rsidR="0032352D" w:rsidRPr="0082174F">
        <w:rPr>
          <w:rFonts w:ascii="Book Antiqua" w:eastAsia="宋体" w:hAnsi="Book Antiqua" w:cs="Arial"/>
          <w:color w:val="000000" w:themeColor="text1"/>
        </w:rPr>
        <w:t>genes</w:t>
      </w:r>
      <w:r w:rsidR="00A23061" w:rsidRPr="0082174F">
        <w:rPr>
          <w:rFonts w:ascii="Book Antiqua" w:eastAsia="宋体" w:hAnsi="Book Antiqua" w:cs="Arial"/>
          <w:color w:val="000000" w:themeColor="text1"/>
          <w:vertAlign w:val="superscript"/>
        </w:rPr>
        <w:t>[</w:t>
      </w:r>
      <w:proofErr w:type="gramEnd"/>
      <w:r w:rsidR="004C4EC5">
        <w:fldChar w:fldCharType="begin"/>
      </w:r>
      <w:r w:rsidR="004C4EC5">
        <w:instrText xml:space="preserve"> HYPERLINK \l "_ENREF_8" \o "Lee, 2003 #8" </w:instrText>
      </w:r>
      <w:r w:rsidR="004C4EC5">
        <w:fldChar w:fldCharType="separate"/>
      </w:r>
      <w:r w:rsidR="00676597" w:rsidRPr="0082174F">
        <w:rPr>
          <w:rFonts w:ascii="Book Antiqua" w:eastAsia="宋体" w:hAnsi="Book Antiqua" w:cs="Arial"/>
          <w:color w:val="000000" w:themeColor="text1"/>
        </w:rPr>
        <w:fldChar w:fldCharType="begin">
          <w:fldData xml:space="preserve">PEVuZE5vdGU+PENpdGU+PEF1dGhvcj5MZWU8L0F1dGhvcj48WWVhcj4yMDAzPC9ZZWFyPjxSZWNO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</w:fldData>
        </w:fldChar>
      </w:r>
      <w:r w:rsidR="00676597" w:rsidRPr="0082174F">
        <w:rPr>
          <w:rFonts w:ascii="Book Antiqua" w:eastAsia="宋体" w:hAnsi="Book Antiqua" w:cs="Arial"/>
          <w:color w:val="000000" w:themeColor="text1"/>
        </w:rPr>
        <w:instrText xml:space="preserve"> ADDIN EN.CITE </w:instrText>
      </w:r>
      <w:r w:rsidR="00676597" w:rsidRPr="0082174F">
        <w:rPr>
          <w:rFonts w:ascii="Book Antiqua" w:eastAsia="宋体" w:hAnsi="Book Antiqua" w:cs="Arial"/>
          <w:color w:val="000000" w:themeColor="text1"/>
        </w:rPr>
        <w:fldChar w:fldCharType="begin">
          <w:fldData xml:space="preserve">PEVuZE5vdGU+PENpdGU+PEF1dGhvcj5MZWU8L0F1dGhvcj48WWVhcj4yMDAzPC9ZZWFyPjxSZWNO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</w:fldData>
        </w:fldChar>
      </w:r>
      <w:r w:rsidR="00676597" w:rsidRPr="0082174F">
        <w:rPr>
          <w:rFonts w:ascii="Book Antiqua" w:eastAsia="宋体" w:hAnsi="Book Antiqua" w:cs="Arial"/>
          <w:color w:val="000000" w:themeColor="text1"/>
        </w:rPr>
        <w:instrText xml:space="preserve"> ADDIN EN.CITE.DATA </w:instrText>
      </w:r>
      <w:r w:rsidR="00676597" w:rsidRPr="0082174F">
        <w:rPr>
          <w:rFonts w:ascii="Book Antiqua" w:eastAsia="宋体" w:hAnsi="Book Antiqua" w:cs="Arial"/>
          <w:color w:val="000000" w:themeColor="text1"/>
        </w:rPr>
      </w:r>
      <w:r w:rsidR="00676597" w:rsidRPr="0082174F">
        <w:rPr>
          <w:rFonts w:ascii="Book Antiqua" w:eastAsia="宋体" w:hAnsi="Book Antiqua" w:cs="Arial"/>
          <w:color w:val="000000" w:themeColor="text1"/>
        </w:rPr>
        <w:fldChar w:fldCharType="end"/>
      </w:r>
      <w:r w:rsidR="00676597" w:rsidRPr="0082174F">
        <w:rPr>
          <w:rFonts w:ascii="Book Antiqua" w:eastAsia="宋体" w:hAnsi="Book Antiqua" w:cs="Arial"/>
          <w:color w:val="000000" w:themeColor="text1"/>
        </w:rPr>
      </w:r>
      <w:r w:rsidR="00676597" w:rsidRPr="0082174F">
        <w:rPr>
          <w:rFonts w:ascii="Book Antiqua" w:eastAsia="宋体" w:hAnsi="Book Antiqua" w:cs="Arial"/>
          <w:color w:val="000000" w:themeColor="text1"/>
        </w:rPr>
        <w:fldChar w:fldCharType="separate"/>
      </w:r>
      <w:r w:rsidR="00676597" w:rsidRPr="0082174F">
        <w:rPr>
          <w:rFonts w:ascii="Book Antiqua" w:eastAsia="宋体" w:hAnsi="Book Antiqua" w:cs="Arial"/>
          <w:noProof/>
          <w:color w:val="000000" w:themeColor="text1"/>
          <w:vertAlign w:val="superscript"/>
        </w:rPr>
        <w:t>8-10</w:t>
      </w:r>
      <w:r w:rsidR="00676597" w:rsidRPr="0082174F">
        <w:rPr>
          <w:rFonts w:ascii="Book Antiqua" w:eastAsia="宋体" w:hAnsi="Book Antiqua" w:cs="Arial"/>
          <w:color w:val="000000" w:themeColor="text1"/>
        </w:rPr>
        <w:fldChar w:fldCharType="end"/>
      </w:r>
      <w:r w:rsidR="004C4EC5">
        <w:rPr>
          <w:rFonts w:ascii="Book Antiqua" w:eastAsia="宋体" w:hAnsi="Book Antiqua" w:cs="Arial"/>
          <w:color w:val="000000" w:themeColor="text1"/>
        </w:rPr>
        <w:fldChar w:fldCharType="end"/>
      </w:r>
      <w:r w:rsidR="00A23061" w:rsidRPr="0082174F">
        <w:rPr>
          <w:rFonts w:ascii="Book Antiqua" w:eastAsia="宋体" w:hAnsi="Book Antiqua" w:cs="Arial"/>
          <w:color w:val="000000" w:themeColor="text1"/>
          <w:vertAlign w:val="superscript"/>
        </w:rPr>
        <w:t>]</w:t>
      </w:r>
      <w:r w:rsidR="00687029">
        <w:rPr>
          <w:rFonts w:ascii="Book Antiqua" w:eastAsia="宋体" w:hAnsi="Book Antiqua" w:cs="Arial"/>
          <w:color w:val="000000" w:themeColor="text1"/>
        </w:rPr>
        <w:t>.</w:t>
      </w:r>
      <w:r w:rsidR="00687029">
        <w:rPr>
          <w:rFonts w:ascii="Book Antiqua" w:eastAsia="宋体" w:hAnsi="Book Antiqua" w:cs="Arial" w:hint="eastAsia"/>
          <w:color w:val="000000" w:themeColor="text1"/>
          <w:lang w:eastAsia="zh-CN"/>
        </w:rPr>
        <w:t xml:space="preserve"> </w:t>
      </w:r>
      <w:r w:rsidR="0032352D" w:rsidRPr="0082174F">
        <w:rPr>
          <w:rFonts w:ascii="Book Antiqua" w:eastAsia="宋体" w:hAnsi="Book Antiqua" w:cs="Arial"/>
          <w:color w:val="000000" w:themeColor="text1"/>
        </w:rPr>
        <w:t xml:space="preserve">DNA </w:t>
      </w:r>
      <w:proofErr w:type="spellStart"/>
      <w:r w:rsidRPr="0082174F">
        <w:rPr>
          <w:rFonts w:ascii="Book Antiqua" w:eastAsia="宋体" w:hAnsi="Book Antiqua" w:cs="Arial"/>
          <w:color w:val="000000" w:themeColor="text1"/>
        </w:rPr>
        <w:t>hyper</w:t>
      </w:r>
      <w:r w:rsidR="0032352D" w:rsidRPr="0082174F">
        <w:rPr>
          <w:rFonts w:ascii="Book Antiqua" w:eastAsia="宋体" w:hAnsi="Book Antiqua" w:cs="Arial"/>
          <w:color w:val="000000" w:themeColor="text1"/>
        </w:rPr>
        <w:t>methylation</w:t>
      </w:r>
      <w:proofErr w:type="spellEnd"/>
      <w:r w:rsidR="0032352D" w:rsidRPr="0082174F">
        <w:rPr>
          <w:rFonts w:ascii="Book Antiqua" w:eastAsia="宋体" w:hAnsi="Book Antiqua" w:cs="Arial"/>
          <w:color w:val="000000" w:themeColor="text1"/>
        </w:rPr>
        <w:t xml:space="preserve"> </w:t>
      </w:r>
      <w:r w:rsidRPr="0082174F">
        <w:rPr>
          <w:rFonts w:ascii="Book Antiqua" w:eastAsia="宋体" w:hAnsi="Book Antiqua" w:cs="Arial"/>
          <w:color w:val="000000" w:themeColor="text1"/>
        </w:rPr>
        <w:t xml:space="preserve">can </w:t>
      </w:r>
      <w:r w:rsidR="0032352D" w:rsidRPr="0082174F">
        <w:rPr>
          <w:rFonts w:ascii="Book Antiqua" w:eastAsia="宋体" w:hAnsi="Book Antiqua" w:cs="Arial"/>
          <w:color w:val="000000" w:themeColor="text1"/>
        </w:rPr>
        <w:t>silenc</w:t>
      </w:r>
      <w:r w:rsidRPr="0082174F">
        <w:rPr>
          <w:rFonts w:ascii="Book Antiqua" w:eastAsia="宋体" w:hAnsi="Book Antiqua" w:cs="Arial"/>
          <w:color w:val="000000" w:themeColor="text1"/>
        </w:rPr>
        <w:t>e</w:t>
      </w:r>
      <w:r w:rsidR="0032352D" w:rsidRPr="0082174F">
        <w:rPr>
          <w:rFonts w:ascii="Book Antiqua" w:eastAsia="宋体" w:hAnsi="Book Antiqua" w:cs="Arial"/>
          <w:color w:val="000000" w:themeColor="text1"/>
        </w:rPr>
        <w:t xml:space="preserve"> tumor suppressor genes </w:t>
      </w:r>
      <w:r w:rsidRPr="0082174F">
        <w:rPr>
          <w:rFonts w:ascii="Book Antiqua" w:eastAsia="宋体" w:hAnsi="Book Antiqua" w:cs="Arial"/>
          <w:color w:val="000000" w:themeColor="text1"/>
        </w:rPr>
        <w:t>while</w:t>
      </w:r>
      <w:r w:rsidR="0032352D" w:rsidRPr="0082174F">
        <w:rPr>
          <w:rFonts w:ascii="Book Antiqua" w:eastAsia="宋体" w:hAnsi="Book Antiqua" w:cs="Arial"/>
          <w:color w:val="000000" w:themeColor="text1"/>
        </w:rPr>
        <w:t xml:space="preserve"> </w:t>
      </w:r>
      <w:proofErr w:type="spellStart"/>
      <w:r w:rsidR="00722754" w:rsidRPr="0082174F">
        <w:rPr>
          <w:rFonts w:ascii="Book Antiqua" w:eastAsia="宋体" w:hAnsi="Book Antiqua" w:cs="Arial"/>
          <w:color w:val="000000" w:themeColor="text1"/>
        </w:rPr>
        <w:t>hypo</w:t>
      </w:r>
      <w:r w:rsidR="0032352D" w:rsidRPr="0082174F">
        <w:rPr>
          <w:rFonts w:ascii="Book Antiqua" w:eastAsia="宋体" w:hAnsi="Book Antiqua" w:cs="Arial"/>
          <w:color w:val="000000" w:themeColor="text1"/>
        </w:rPr>
        <w:t>methylation</w:t>
      </w:r>
      <w:proofErr w:type="spellEnd"/>
      <w:r w:rsidRPr="0082174F">
        <w:rPr>
          <w:rFonts w:ascii="Book Antiqua" w:eastAsia="宋体" w:hAnsi="Book Antiqua" w:cs="Arial"/>
          <w:color w:val="000000" w:themeColor="text1"/>
        </w:rPr>
        <w:t xml:space="preserve"> can activate </w:t>
      </w:r>
      <w:proofErr w:type="gramStart"/>
      <w:r w:rsidRPr="0082174F">
        <w:rPr>
          <w:rFonts w:ascii="Book Antiqua" w:eastAsia="宋体" w:hAnsi="Book Antiqua" w:cs="Arial"/>
          <w:color w:val="000000" w:themeColor="text1"/>
        </w:rPr>
        <w:t>oncogenes</w:t>
      </w:r>
      <w:r w:rsidR="00A23061" w:rsidRPr="0082174F">
        <w:rPr>
          <w:rFonts w:ascii="Book Antiqua" w:eastAsia="宋体" w:hAnsi="Book Antiqua" w:cs="Arial"/>
          <w:color w:val="000000" w:themeColor="text1"/>
          <w:vertAlign w:val="superscript"/>
        </w:rPr>
        <w:t>[</w:t>
      </w:r>
      <w:proofErr w:type="gramEnd"/>
      <w:r w:rsidR="0032352D" w:rsidRPr="0082174F">
        <w:rPr>
          <w:rFonts w:ascii="Book Antiqua" w:eastAsia="宋体" w:hAnsi="Book Antiqua" w:cs="Arial"/>
          <w:color w:val="000000" w:themeColor="text1"/>
        </w:rPr>
        <w:fldChar w:fldCharType="begin">
          <w:fldData xml:space="preserve">PEVuZE5vdGU+PENpdGU+PEF1dGhvcj5Kb25lczwvQXV0aG9yPjxZZWFyPjIwMDI8L1llYXI+PFJl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</w:fldData>
        </w:fldChar>
      </w:r>
      <w:r w:rsidR="00676597" w:rsidRPr="0082174F">
        <w:rPr>
          <w:rFonts w:ascii="Book Antiqua" w:eastAsia="宋体" w:hAnsi="Book Antiqua" w:cs="Arial"/>
          <w:color w:val="000000" w:themeColor="text1"/>
        </w:rPr>
        <w:instrText xml:space="preserve"> ADDIN EN.CITE </w:instrText>
      </w:r>
      <w:r w:rsidR="00676597" w:rsidRPr="0082174F">
        <w:rPr>
          <w:rFonts w:ascii="Book Antiqua" w:eastAsia="宋体" w:hAnsi="Book Antiqua" w:cs="Arial"/>
          <w:color w:val="000000" w:themeColor="text1"/>
        </w:rPr>
        <w:fldChar w:fldCharType="begin">
          <w:fldData xml:space="preserve">PEVuZE5vdGU+PENpdGU+PEF1dGhvcj5Kb25lczwvQXV0aG9yPjxZZWFyPjIwMDI8L1llYXI+PFJl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</w:fldData>
        </w:fldChar>
      </w:r>
      <w:r w:rsidR="00676597" w:rsidRPr="0082174F">
        <w:rPr>
          <w:rFonts w:ascii="Book Antiqua" w:eastAsia="宋体" w:hAnsi="Book Antiqua" w:cs="Arial"/>
          <w:color w:val="000000" w:themeColor="text1"/>
        </w:rPr>
        <w:instrText xml:space="preserve"> ADDIN EN.CITE.DATA </w:instrText>
      </w:r>
      <w:r w:rsidR="00676597" w:rsidRPr="0082174F">
        <w:rPr>
          <w:rFonts w:ascii="Book Antiqua" w:eastAsia="宋体" w:hAnsi="Book Antiqua" w:cs="Arial"/>
          <w:color w:val="000000" w:themeColor="text1"/>
        </w:rPr>
      </w:r>
      <w:r w:rsidR="00676597" w:rsidRPr="0082174F">
        <w:rPr>
          <w:rFonts w:ascii="Book Antiqua" w:eastAsia="宋体" w:hAnsi="Book Antiqua" w:cs="Arial"/>
          <w:color w:val="000000" w:themeColor="text1"/>
        </w:rPr>
        <w:fldChar w:fldCharType="end"/>
      </w:r>
      <w:r w:rsidR="0032352D" w:rsidRPr="0082174F">
        <w:rPr>
          <w:rFonts w:ascii="Book Antiqua" w:eastAsia="宋体" w:hAnsi="Book Antiqua" w:cs="Arial"/>
          <w:color w:val="000000" w:themeColor="text1"/>
        </w:rPr>
      </w:r>
      <w:r w:rsidR="0032352D" w:rsidRPr="0082174F">
        <w:rPr>
          <w:rFonts w:ascii="Book Antiqua" w:eastAsia="宋体" w:hAnsi="Book Antiqua" w:cs="Arial"/>
          <w:color w:val="000000" w:themeColor="text1"/>
        </w:rPr>
        <w:fldChar w:fldCharType="separate"/>
      </w:r>
      <w:hyperlink w:anchor="_ENREF_11" w:tooltip="Jones, 2002 #11" w:history="1">
        <w:r w:rsidR="00676597" w:rsidRPr="0082174F">
          <w:rPr>
            <w:rFonts w:ascii="Book Antiqua" w:eastAsia="宋体" w:hAnsi="Book Antiqua" w:cs="Arial"/>
            <w:noProof/>
            <w:color w:val="000000" w:themeColor="text1"/>
            <w:vertAlign w:val="superscript"/>
          </w:rPr>
          <w:t>11</w:t>
        </w:r>
      </w:hyperlink>
      <w:r w:rsidR="00676597" w:rsidRPr="0082174F">
        <w:rPr>
          <w:rFonts w:ascii="Book Antiqua" w:eastAsia="宋体" w:hAnsi="Book Antiqua" w:cs="Arial"/>
          <w:noProof/>
          <w:color w:val="000000" w:themeColor="text1"/>
          <w:vertAlign w:val="superscript"/>
        </w:rPr>
        <w:t>,</w:t>
      </w:r>
      <w:hyperlink w:anchor="_ENREF_12" w:tooltip="Tycko, 2003 #12" w:history="1">
        <w:r w:rsidR="00676597" w:rsidRPr="0082174F">
          <w:rPr>
            <w:rFonts w:ascii="Book Antiqua" w:eastAsia="宋体" w:hAnsi="Book Antiqua" w:cs="Arial"/>
            <w:noProof/>
            <w:color w:val="000000" w:themeColor="text1"/>
            <w:vertAlign w:val="superscript"/>
          </w:rPr>
          <w:t>12</w:t>
        </w:r>
      </w:hyperlink>
      <w:r w:rsidR="0032352D" w:rsidRPr="0082174F">
        <w:rPr>
          <w:rFonts w:ascii="Book Antiqua" w:eastAsia="宋体" w:hAnsi="Book Antiqua" w:cs="Arial"/>
          <w:color w:val="000000" w:themeColor="text1"/>
        </w:rPr>
        <w:fldChar w:fldCharType="end"/>
      </w:r>
      <w:r w:rsidR="00A23061" w:rsidRPr="0082174F">
        <w:rPr>
          <w:rFonts w:ascii="Book Antiqua" w:eastAsia="宋体" w:hAnsi="Book Antiqua" w:cs="Arial"/>
          <w:color w:val="000000" w:themeColor="text1"/>
          <w:vertAlign w:val="superscript"/>
        </w:rPr>
        <w:t>]</w:t>
      </w:r>
      <w:r w:rsidR="0032352D" w:rsidRPr="0082174F">
        <w:rPr>
          <w:rFonts w:ascii="Book Antiqua" w:eastAsia="宋体" w:hAnsi="Book Antiqua" w:cs="Arial"/>
          <w:color w:val="000000" w:themeColor="text1"/>
        </w:rPr>
        <w:t xml:space="preserve">. </w:t>
      </w:r>
      <w:r w:rsidR="005B5021" w:rsidRPr="0082174F">
        <w:rPr>
          <w:rFonts w:ascii="Book Antiqua" w:eastAsia="宋体" w:hAnsi="Book Antiqua" w:cs="Arial"/>
          <w:color w:val="000000" w:themeColor="text1"/>
        </w:rPr>
        <w:t xml:space="preserve">Using Illumina Humanmethylation27K and 450K </w:t>
      </w:r>
      <w:proofErr w:type="spellStart"/>
      <w:r w:rsidR="005B5021" w:rsidRPr="0082174F">
        <w:rPr>
          <w:rFonts w:ascii="Book Antiqua" w:eastAsia="宋体" w:hAnsi="Book Antiqua" w:cs="Arial"/>
          <w:color w:val="000000" w:themeColor="text1"/>
        </w:rPr>
        <w:t>BeadChips</w:t>
      </w:r>
      <w:proofErr w:type="spellEnd"/>
      <w:r w:rsidR="005B5021" w:rsidRPr="0082174F">
        <w:rPr>
          <w:rFonts w:ascii="Book Antiqua" w:eastAsia="宋体" w:hAnsi="Book Antiqua" w:cs="Arial"/>
          <w:color w:val="000000" w:themeColor="text1"/>
        </w:rPr>
        <w:t xml:space="preserve">, we previously reported a distinct DNA methylation pattern between HCC tumor and </w:t>
      </w:r>
      <w:r w:rsidR="00C55095" w:rsidRPr="0082174F">
        <w:rPr>
          <w:rFonts w:ascii="Book Antiqua" w:eastAsia="宋体" w:hAnsi="Book Antiqua" w:cs="Arial"/>
          <w:color w:val="000000" w:themeColor="text1"/>
        </w:rPr>
        <w:t xml:space="preserve">paired </w:t>
      </w:r>
      <w:r w:rsidR="005B5021" w:rsidRPr="0082174F">
        <w:rPr>
          <w:rFonts w:ascii="Book Antiqua" w:eastAsia="宋体" w:hAnsi="Book Antiqua" w:cs="Arial"/>
          <w:color w:val="000000" w:themeColor="text1"/>
        </w:rPr>
        <w:t xml:space="preserve">adjacent </w:t>
      </w:r>
      <w:proofErr w:type="spellStart"/>
      <w:r w:rsidR="005B5021" w:rsidRPr="0082174F">
        <w:rPr>
          <w:rFonts w:ascii="Book Antiqua" w:eastAsia="宋体" w:hAnsi="Book Antiqua" w:cs="Arial"/>
          <w:color w:val="000000" w:themeColor="text1"/>
        </w:rPr>
        <w:t>nontumor</w:t>
      </w:r>
      <w:proofErr w:type="spellEnd"/>
      <w:r w:rsidR="005B5021" w:rsidRPr="0082174F">
        <w:rPr>
          <w:rFonts w:ascii="Book Antiqua" w:eastAsia="宋体" w:hAnsi="Book Antiqua" w:cs="Arial"/>
          <w:color w:val="000000" w:themeColor="text1"/>
        </w:rPr>
        <w:t xml:space="preserve"> tissues</w:t>
      </w:r>
      <w:r w:rsidR="003161A5" w:rsidRPr="0082174F">
        <w:rPr>
          <w:rFonts w:ascii="Book Antiqua" w:eastAsia="宋体" w:hAnsi="Book Antiqua" w:cs="Arial"/>
          <w:color w:val="000000" w:themeColor="text1"/>
        </w:rPr>
        <w:t xml:space="preserve"> (NCBI’s GEO database a</w:t>
      </w:r>
      <w:r w:rsidR="003211EE" w:rsidRPr="0082174F">
        <w:rPr>
          <w:rFonts w:ascii="Book Antiqua" w:eastAsia="宋体" w:hAnsi="Book Antiqua" w:cs="Arial"/>
          <w:color w:val="000000" w:themeColor="text1"/>
        </w:rPr>
        <w:t>cc</w:t>
      </w:r>
      <w:r w:rsidR="003161A5" w:rsidRPr="0082174F">
        <w:rPr>
          <w:rFonts w:ascii="Book Antiqua" w:eastAsia="宋体" w:hAnsi="Book Antiqua" w:cs="Arial"/>
          <w:color w:val="000000" w:themeColor="text1"/>
        </w:rPr>
        <w:t>ession numbers</w:t>
      </w:r>
      <w:r w:rsidR="005B5021" w:rsidRPr="0082174F">
        <w:rPr>
          <w:rFonts w:ascii="Book Antiqua" w:eastAsia="宋体" w:hAnsi="Book Antiqua" w:cs="Arial"/>
          <w:color w:val="000000" w:themeColor="text1"/>
        </w:rPr>
        <w:t xml:space="preserve"> </w:t>
      </w:r>
      <w:r w:rsidR="003161A5" w:rsidRPr="0082174F">
        <w:rPr>
          <w:rFonts w:ascii="Book Antiqua" w:eastAsia="宋体" w:hAnsi="Book Antiqua" w:cs="Arial"/>
          <w:color w:val="000000" w:themeColor="text1"/>
        </w:rPr>
        <w:t>GSE54503 and GSE37988)</w:t>
      </w:r>
      <w:r w:rsidR="00A23061" w:rsidRPr="0082174F">
        <w:rPr>
          <w:rFonts w:ascii="Book Antiqua" w:eastAsia="宋体" w:hAnsi="Book Antiqua" w:cs="Arial"/>
          <w:color w:val="000000" w:themeColor="text1"/>
          <w:vertAlign w:val="superscript"/>
        </w:rPr>
        <w:t>[</w:t>
      </w:r>
      <w:r w:rsidR="005B5021" w:rsidRPr="0082174F">
        <w:rPr>
          <w:rFonts w:ascii="Book Antiqua" w:eastAsia="宋体" w:hAnsi="Book Antiqua" w:cs="Arial"/>
          <w:color w:val="000000" w:themeColor="text1"/>
        </w:rPr>
        <w:fldChar w:fldCharType="begin">
          <w:fldData xml:space="preserve">PEVuZE5vdGU+PENpdGU+PEF1dGhvcj5TaGVuPC9BdXRob3I+PFllYXI+MjAxMjwvWWVhcj48UmVj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</w:fldData>
        </w:fldChar>
      </w:r>
      <w:r w:rsidR="00676597" w:rsidRPr="0082174F">
        <w:rPr>
          <w:rFonts w:ascii="Book Antiqua" w:eastAsia="宋体" w:hAnsi="Book Antiqua" w:cs="Arial"/>
          <w:color w:val="000000" w:themeColor="text1"/>
        </w:rPr>
        <w:instrText xml:space="preserve"> ADDIN EN.CITE </w:instrText>
      </w:r>
      <w:r w:rsidR="00676597" w:rsidRPr="0082174F">
        <w:rPr>
          <w:rFonts w:ascii="Book Antiqua" w:eastAsia="宋体" w:hAnsi="Book Antiqua" w:cs="Arial"/>
          <w:color w:val="000000" w:themeColor="text1"/>
        </w:rPr>
        <w:fldChar w:fldCharType="begin">
          <w:fldData xml:space="preserve">PEVuZE5vdGU+PENpdGU+PEF1dGhvcj5TaGVuPC9BdXRob3I+PFllYXI+MjAxMjwvWWVhcj48UmVj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</w:fldData>
        </w:fldChar>
      </w:r>
      <w:r w:rsidR="00676597" w:rsidRPr="0082174F">
        <w:rPr>
          <w:rFonts w:ascii="Book Antiqua" w:eastAsia="宋体" w:hAnsi="Book Antiqua" w:cs="Arial"/>
          <w:color w:val="000000" w:themeColor="text1"/>
        </w:rPr>
        <w:instrText xml:space="preserve"> ADDIN EN.CITE.DATA </w:instrText>
      </w:r>
      <w:r w:rsidR="00676597" w:rsidRPr="0082174F">
        <w:rPr>
          <w:rFonts w:ascii="Book Antiqua" w:eastAsia="宋体" w:hAnsi="Book Antiqua" w:cs="Arial"/>
          <w:color w:val="000000" w:themeColor="text1"/>
        </w:rPr>
      </w:r>
      <w:r w:rsidR="00676597" w:rsidRPr="0082174F">
        <w:rPr>
          <w:rFonts w:ascii="Book Antiqua" w:eastAsia="宋体" w:hAnsi="Book Antiqua" w:cs="Arial"/>
          <w:color w:val="000000" w:themeColor="text1"/>
        </w:rPr>
        <w:fldChar w:fldCharType="end"/>
      </w:r>
      <w:r w:rsidR="005B5021" w:rsidRPr="0082174F">
        <w:rPr>
          <w:rFonts w:ascii="Book Antiqua" w:eastAsia="宋体" w:hAnsi="Book Antiqua" w:cs="Arial"/>
          <w:color w:val="000000" w:themeColor="text1"/>
        </w:rPr>
      </w:r>
      <w:r w:rsidR="005B5021" w:rsidRPr="0082174F">
        <w:rPr>
          <w:rFonts w:ascii="Book Antiqua" w:eastAsia="宋体" w:hAnsi="Book Antiqua" w:cs="Arial"/>
          <w:color w:val="000000" w:themeColor="text1"/>
        </w:rPr>
        <w:fldChar w:fldCharType="separate"/>
      </w:r>
      <w:hyperlink w:anchor="_ENREF_13" w:tooltip="Shen, 2012 #13" w:history="1">
        <w:r w:rsidR="00676597" w:rsidRPr="0082174F">
          <w:rPr>
            <w:rFonts w:ascii="Book Antiqua" w:eastAsia="宋体" w:hAnsi="Book Antiqua" w:cs="Arial"/>
            <w:noProof/>
            <w:color w:val="000000" w:themeColor="text1"/>
            <w:vertAlign w:val="superscript"/>
          </w:rPr>
          <w:t>13</w:t>
        </w:r>
      </w:hyperlink>
      <w:r w:rsidR="00676597" w:rsidRPr="0082174F">
        <w:rPr>
          <w:rFonts w:ascii="Book Antiqua" w:eastAsia="宋体" w:hAnsi="Book Antiqua" w:cs="Arial"/>
          <w:noProof/>
          <w:color w:val="000000" w:themeColor="text1"/>
          <w:vertAlign w:val="superscript"/>
        </w:rPr>
        <w:t>,</w:t>
      </w:r>
      <w:hyperlink w:anchor="_ENREF_14" w:tooltip="Shen, 2013 #14" w:history="1">
        <w:r w:rsidR="00676597" w:rsidRPr="0082174F">
          <w:rPr>
            <w:rFonts w:ascii="Book Antiqua" w:eastAsia="宋体" w:hAnsi="Book Antiqua" w:cs="Arial"/>
            <w:noProof/>
            <w:color w:val="000000" w:themeColor="text1"/>
            <w:vertAlign w:val="superscript"/>
          </w:rPr>
          <w:t>14</w:t>
        </w:r>
      </w:hyperlink>
      <w:r w:rsidR="005B5021" w:rsidRPr="0082174F">
        <w:rPr>
          <w:rFonts w:ascii="Book Antiqua" w:eastAsia="宋体" w:hAnsi="Book Antiqua" w:cs="Arial"/>
          <w:color w:val="000000" w:themeColor="text1"/>
        </w:rPr>
        <w:fldChar w:fldCharType="end"/>
      </w:r>
      <w:r w:rsidR="00A23061" w:rsidRPr="0082174F">
        <w:rPr>
          <w:rFonts w:ascii="Book Antiqua" w:eastAsia="宋体" w:hAnsi="Book Antiqua" w:cs="Arial"/>
          <w:color w:val="000000" w:themeColor="text1"/>
          <w:vertAlign w:val="superscript"/>
        </w:rPr>
        <w:t>]</w:t>
      </w:r>
      <w:r w:rsidR="005B5021" w:rsidRPr="0082174F">
        <w:rPr>
          <w:rFonts w:ascii="Book Antiqua" w:eastAsia="宋体" w:hAnsi="Book Antiqua" w:cs="Arial"/>
          <w:color w:val="000000" w:themeColor="text1"/>
        </w:rPr>
        <w:t xml:space="preserve">. </w:t>
      </w:r>
      <w:r w:rsidR="00E8490C" w:rsidRPr="0082174F">
        <w:rPr>
          <w:rFonts w:ascii="Book Antiqua" w:eastAsia="宋体" w:hAnsi="Book Antiqua" w:cs="Arial"/>
          <w:color w:val="000000" w:themeColor="text1"/>
        </w:rPr>
        <w:t xml:space="preserve">In one of the studies, </w:t>
      </w:r>
      <w:r w:rsidR="00C55095" w:rsidRPr="0082174F">
        <w:rPr>
          <w:rFonts w:ascii="Book Antiqua" w:eastAsia="宋体" w:hAnsi="Book Antiqua" w:cs="Arial"/>
          <w:color w:val="000000" w:themeColor="text1"/>
        </w:rPr>
        <w:t xml:space="preserve">we found </w:t>
      </w:r>
      <w:r w:rsidR="001A62DE" w:rsidRPr="0082174F">
        <w:rPr>
          <w:rFonts w:ascii="Book Antiqua" w:eastAsia="宋体" w:hAnsi="Book Antiqua" w:cs="Arial"/>
          <w:color w:val="000000" w:themeColor="text1"/>
        </w:rPr>
        <w:t xml:space="preserve">28,017 </w:t>
      </w:r>
      <w:proofErr w:type="spellStart"/>
      <w:r w:rsidR="001A62DE" w:rsidRPr="0082174F">
        <w:rPr>
          <w:rFonts w:ascii="Book Antiqua" w:eastAsia="宋体" w:hAnsi="Book Antiqua" w:cs="Arial"/>
          <w:color w:val="000000" w:themeColor="text1"/>
        </w:rPr>
        <w:t>Cp</w:t>
      </w:r>
      <w:r w:rsidR="003B6DE3" w:rsidRPr="0082174F">
        <w:rPr>
          <w:rFonts w:ascii="Book Antiqua" w:eastAsia="宋体" w:hAnsi="Book Antiqua" w:cs="Arial"/>
          <w:color w:val="000000" w:themeColor="text1"/>
        </w:rPr>
        <w:t>G</w:t>
      </w:r>
      <w:proofErr w:type="spellEnd"/>
      <w:r w:rsidR="003B6DE3" w:rsidRPr="0082174F">
        <w:rPr>
          <w:rFonts w:ascii="Book Antiqua" w:eastAsia="宋体" w:hAnsi="Book Antiqua" w:cs="Arial"/>
          <w:color w:val="000000" w:themeColor="text1"/>
        </w:rPr>
        <w:t xml:space="preserve"> sites </w:t>
      </w:r>
      <w:proofErr w:type="spellStart"/>
      <w:r w:rsidR="003B6DE3" w:rsidRPr="0082174F">
        <w:rPr>
          <w:rFonts w:ascii="Book Antiqua" w:eastAsia="宋体" w:hAnsi="Book Antiqua" w:cs="Arial"/>
          <w:color w:val="000000" w:themeColor="text1"/>
        </w:rPr>
        <w:t>hypermethylated</w:t>
      </w:r>
      <w:proofErr w:type="spellEnd"/>
      <w:r w:rsidR="003B6DE3" w:rsidRPr="0082174F">
        <w:rPr>
          <w:rFonts w:ascii="Book Antiqua" w:eastAsia="宋体" w:hAnsi="Book Antiqua" w:cs="Arial"/>
          <w:color w:val="000000" w:themeColor="text1"/>
        </w:rPr>
        <w:t xml:space="preserve"> and 102</w:t>
      </w:r>
      <w:r w:rsidR="001A62DE" w:rsidRPr="0082174F">
        <w:rPr>
          <w:rFonts w:ascii="Book Antiqua" w:eastAsia="宋体" w:hAnsi="Book Antiqua" w:cs="Arial"/>
          <w:color w:val="000000" w:themeColor="text1"/>
        </w:rPr>
        <w:t xml:space="preserve">495 </w:t>
      </w:r>
      <w:proofErr w:type="spellStart"/>
      <w:r w:rsidR="001A62DE" w:rsidRPr="0082174F">
        <w:rPr>
          <w:rFonts w:ascii="Book Antiqua" w:eastAsia="宋体" w:hAnsi="Book Antiqua" w:cs="Arial"/>
          <w:color w:val="000000" w:themeColor="text1"/>
        </w:rPr>
        <w:t>hypomethylated</w:t>
      </w:r>
      <w:proofErr w:type="spellEnd"/>
      <w:r w:rsidR="001A62DE" w:rsidRPr="0082174F">
        <w:rPr>
          <w:rFonts w:ascii="Book Antiqua" w:eastAsia="宋体" w:hAnsi="Book Antiqua" w:cs="Arial"/>
          <w:color w:val="000000" w:themeColor="text1"/>
        </w:rPr>
        <w:t xml:space="preserve"> in tumor tissues </w:t>
      </w:r>
      <w:r w:rsidR="00C55095" w:rsidRPr="0082174F">
        <w:rPr>
          <w:rFonts w:ascii="Book Antiqua" w:eastAsia="宋体" w:hAnsi="Book Antiqua" w:cs="Arial"/>
          <w:color w:val="000000" w:themeColor="text1"/>
        </w:rPr>
        <w:t>compared with paired adjacent tissues</w:t>
      </w:r>
      <w:r w:rsidR="00A23061" w:rsidRPr="0082174F">
        <w:rPr>
          <w:rFonts w:ascii="Book Antiqua" w:eastAsia="宋体" w:hAnsi="Book Antiqua" w:cs="Arial"/>
          <w:color w:val="000000" w:themeColor="text1"/>
          <w:vertAlign w:val="superscript"/>
        </w:rPr>
        <w:t>[</w:t>
      </w:r>
      <w:hyperlink w:anchor="_ENREF_14" w:tooltip="Shen, 2013 #14" w:history="1">
        <w:r w:rsidR="00676597" w:rsidRPr="0082174F">
          <w:rPr>
            <w:rFonts w:ascii="Book Antiqua" w:eastAsia="宋体" w:hAnsi="Book Antiqua" w:cs="Arial"/>
            <w:color w:val="000000" w:themeColor="text1"/>
          </w:rPr>
          <w:fldChar w:fldCharType="begin"/>
        </w:r>
        <w:r w:rsidR="00676597" w:rsidRPr="0082174F">
          <w:rPr>
            <w:rFonts w:ascii="Book Antiqua" w:eastAsia="宋体" w:hAnsi="Book Antiqua" w:cs="Arial"/>
            <w:color w:val="000000" w:themeColor="text1"/>
          </w:rPr>
          <w:instrText xml:space="preserve"> ADDIN EN.CITE &lt;EndNote&gt;&lt;Cite&gt;&lt;Author&gt;Shen&lt;/Author&gt;&lt;Year&gt;2013&lt;/Year&gt;&lt;RecNum&gt;14&lt;/RecNum&gt;&lt;DisplayText&gt;&lt;style face="superscript"&gt;14&lt;/style&gt;&lt;/DisplayText&gt;&lt;record&gt;&lt;rec-number&gt;14&lt;/rec-number&gt;&lt;foreign-keys&gt;&lt;key app="EN" db-id="2rtva2a9wfaratev0emvwaeatx0zsa59wtxe" timestamp="1429798347"&gt;14&lt;/key&gt;&lt;/foreign-keys&gt;&lt;ref-type name="Journal Article"&gt;17&lt;/ref-type&gt;&lt;contributors&gt;&lt;authors&gt;&lt;author&gt;Shen, J&lt;/author&gt;&lt;author&gt;Wang, S&lt;/author&gt;&lt;author&gt;Zhang, YJ&lt;/author&gt;&lt;author&gt;Wu, HC&lt;/author&gt;&lt;author&gt;Kibriya, MG&lt;/author&gt;&lt;author&gt;Jasmine, F&lt;/author&gt;&lt;author&gt;Ahsan, H&lt;/author&gt;&lt;author&gt;Wu, DP&lt;/author&gt;&lt;author&gt;Siegel, AB&lt;/author&gt;&lt;author&gt;Remotti, H&lt;/author&gt;&lt;author&gt;Santella RM.&lt;/author&gt;&lt;/authors&gt;&lt;/contributors&gt;&lt;titles&gt;&lt;title&gt;Exploring genome-wide DNA methylation profiles altered in hepatocellular carcinoma using Infinium HumanMethylation 450 BeadChips&lt;/title&gt;&lt;secondary-title&gt;Epigenetics&lt;/secondary-title&gt;&lt;/titles&gt;&lt;periodical&gt;&lt;full-title&gt;Epigenetics&lt;/full-title&gt;&lt;/periodical&gt;&lt;pages&gt;34-43.&lt;/pages&gt;&lt;volume&gt;8&lt;/volume&gt;&lt;dates&gt;&lt;year&gt;2013&lt;/year&gt;&lt;/dates&gt;&lt;urls&gt;&lt;/urls&gt;&lt;/record&gt;&lt;/Cite&gt;&lt;/EndNote&gt;</w:instrText>
        </w:r>
        <w:r w:rsidR="00676597" w:rsidRPr="0082174F">
          <w:rPr>
            <w:rFonts w:ascii="Book Antiqua" w:eastAsia="宋体" w:hAnsi="Book Antiqua" w:cs="Arial"/>
            <w:color w:val="000000" w:themeColor="text1"/>
          </w:rPr>
          <w:fldChar w:fldCharType="separate"/>
        </w:r>
        <w:r w:rsidR="00676597" w:rsidRPr="0082174F">
          <w:rPr>
            <w:rFonts w:ascii="Book Antiqua" w:eastAsia="宋体" w:hAnsi="Book Antiqua" w:cs="Arial"/>
            <w:noProof/>
            <w:color w:val="000000" w:themeColor="text1"/>
            <w:vertAlign w:val="superscript"/>
          </w:rPr>
          <w:t>14</w:t>
        </w:r>
        <w:r w:rsidR="00676597" w:rsidRPr="0082174F">
          <w:rPr>
            <w:rFonts w:ascii="Book Antiqua" w:eastAsia="宋体" w:hAnsi="Book Antiqua" w:cs="Arial"/>
            <w:color w:val="000000" w:themeColor="text1"/>
          </w:rPr>
          <w:fldChar w:fldCharType="end"/>
        </w:r>
      </w:hyperlink>
      <w:r w:rsidR="00A23061" w:rsidRPr="0082174F">
        <w:rPr>
          <w:rFonts w:ascii="Book Antiqua" w:eastAsia="宋体" w:hAnsi="Book Antiqua" w:cs="Arial"/>
          <w:color w:val="000000" w:themeColor="text1"/>
          <w:vertAlign w:val="superscript"/>
        </w:rPr>
        <w:t>]</w:t>
      </w:r>
      <w:r w:rsidR="0005680E" w:rsidRPr="0082174F">
        <w:rPr>
          <w:rFonts w:ascii="Book Antiqua" w:eastAsia="宋体" w:hAnsi="Book Antiqua" w:cs="Arial"/>
          <w:color w:val="000000" w:themeColor="text1"/>
        </w:rPr>
        <w:t xml:space="preserve">, suggesting their role in HCC tumorigenesis. </w:t>
      </w:r>
    </w:p>
    <w:p w14:paraId="7EB351AE" w14:textId="2A596018" w:rsidR="00722754" w:rsidRPr="0082174F" w:rsidRDefault="006B36CF" w:rsidP="004023AA">
      <w:pPr>
        <w:spacing w:line="360" w:lineRule="auto"/>
        <w:ind w:firstLineChars="100" w:firstLine="240"/>
        <w:jc w:val="both"/>
        <w:rPr>
          <w:rFonts w:ascii="Book Antiqua" w:eastAsia="宋体" w:hAnsi="Book Antiqua" w:cs="Arial"/>
          <w:color w:val="000000" w:themeColor="text1"/>
        </w:rPr>
      </w:pPr>
      <w:r w:rsidRPr="0082174F">
        <w:rPr>
          <w:rFonts w:ascii="Book Antiqua" w:eastAsia="宋体" w:hAnsi="Book Antiqua" w:cs="Arial"/>
          <w:color w:val="000000" w:themeColor="text1"/>
        </w:rPr>
        <w:t>Using data on baseline white blood cell (WBC) DNA</w:t>
      </w:r>
      <w:r w:rsidR="004F74CD" w:rsidRPr="0082174F">
        <w:rPr>
          <w:rFonts w:ascii="Book Antiqua" w:eastAsia="宋体" w:hAnsi="Book Antiqua" w:cs="Arial"/>
          <w:color w:val="000000" w:themeColor="text1"/>
        </w:rPr>
        <w:t xml:space="preserve"> banked up to 16</w:t>
      </w:r>
      <w:r w:rsidRPr="0082174F">
        <w:rPr>
          <w:rFonts w:ascii="Book Antiqua" w:eastAsia="宋体" w:hAnsi="Book Antiqua" w:cs="Arial"/>
          <w:color w:val="000000" w:themeColor="text1"/>
        </w:rPr>
        <w:t xml:space="preserve"> years before diagnosis, w</w:t>
      </w:r>
      <w:r w:rsidR="00722754" w:rsidRPr="0082174F">
        <w:rPr>
          <w:rFonts w:ascii="Book Antiqua" w:eastAsia="宋体" w:hAnsi="Book Antiqua" w:cs="Arial"/>
          <w:color w:val="000000" w:themeColor="text1"/>
        </w:rPr>
        <w:t xml:space="preserve">e recently reported that global </w:t>
      </w:r>
      <w:proofErr w:type="spellStart"/>
      <w:r w:rsidR="00722754" w:rsidRPr="0082174F">
        <w:rPr>
          <w:rFonts w:ascii="Book Antiqua" w:eastAsia="宋体" w:hAnsi="Book Antiqua" w:cs="Arial"/>
          <w:color w:val="000000" w:themeColor="text1"/>
        </w:rPr>
        <w:t>hypomethylation</w:t>
      </w:r>
      <w:proofErr w:type="spellEnd"/>
      <w:r w:rsidR="00391D5D" w:rsidRPr="0082174F">
        <w:rPr>
          <w:rFonts w:ascii="Book Antiqua" w:eastAsia="宋体" w:hAnsi="Book Antiqua" w:cs="Arial"/>
          <w:color w:val="000000" w:themeColor="text1"/>
        </w:rPr>
        <w:t xml:space="preserve"> </w:t>
      </w:r>
      <w:r w:rsidR="00E06844" w:rsidRPr="0082174F">
        <w:rPr>
          <w:rFonts w:ascii="Book Antiqua" w:eastAsia="宋体" w:hAnsi="Book Antiqua" w:cs="Arial"/>
          <w:color w:val="000000" w:themeColor="text1"/>
        </w:rPr>
        <w:t>of</w:t>
      </w:r>
      <w:r w:rsidR="00391D5D" w:rsidRPr="0082174F">
        <w:rPr>
          <w:rFonts w:ascii="Book Antiqua" w:eastAsia="宋体" w:hAnsi="Book Antiqua" w:cs="Arial"/>
          <w:color w:val="000000" w:themeColor="text1"/>
        </w:rPr>
        <w:t xml:space="preserve"> Sat2</w:t>
      </w:r>
      <w:r w:rsidR="00E06844" w:rsidRPr="0082174F">
        <w:rPr>
          <w:rFonts w:ascii="Book Antiqua" w:eastAsia="宋体" w:hAnsi="Book Antiqua" w:cs="Arial"/>
          <w:color w:val="000000" w:themeColor="text1"/>
        </w:rPr>
        <w:t>, a repetitive element,</w:t>
      </w:r>
      <w:r w:rsidR="00391D5D" w:rsidRPr="0082174F">
        <w:rPr>
          <w:rFonts w:ascii="Book Antiqua" w:eastAsia="宋体" w:hAnsi="Book Antiqua" w:cs="Arial"/>
          <w:color w:val="000000" w:themeColor="text1"/>
        </w:rPr>
        <w:t xml:space="preserve"> </w:t>
      </w:r>
      <w:r w:rsidR="00722754" w:rsidRPr="0082174F">
        <w:rPr>
          <w:rFonts w:ascii="Book Antiqua" w:eastAsia="宋体" w:hAnsi="Book Antiqua" w:cs="Arial"/>
          <w:color w:val="000000" w:themeColor="text1"/>
        </w:rPr>
        <w:t xml:space="preserve">was </w:t>
      </w:r>
      <w:r w:rsidR="00722754" w:rsidRPr="0082174F">
        <w:rPr>
          <w:rFonts w:ascii="Book Antiqua" w:eastAsia="宋体" w:hAnsi="Book Antiqua" w:cs="Arial"/>
          <w:color w:val="000000" w:themeColor="text1"/>
          <w:lang w:eastAsia="en-US"/>
        </w:rPr>
        <w:t>associated with increased HCC risk</w:t>
      </w:r>
      <w:r w:rsidR="00A23061" w:rsidRPr="0082174F">
        <w:rPr>
          <w:rFonts w:ascii="Book Antiqua" w:eastAsia="宋体" w:hAnsi="Book Antiqua" w:cs="Arial"/>
          <w:color w:val="000000" w:themeColor="text1"/>
          <w:vertAlign w:val="superscript"/>
          <w:lang w:eastAsia="en-US"/>
        </w:rPr>
        <w:t>[</w:t>
      </w:r>
      <w:hyperlink w:anchor="_ENREF_15" w:tooltip="Wu, 2012 #15" w:history="1">
        <w:r w:rsidR="00676597" w:rsidRPr="0082174F">
          <w:rPr>
            <w:rFonts w:ascii="Book Antiqua" w:eastAsia="宋体" w:hAnsi="Book Antiqua" w:cs="Arial"/>
            <w:color w:val="000000" w:themeColor="text1"/>
            <w:lang w:eastAsia="en-US"/>
          </w:rPr>
          <w:fldChar w:fldCharType="begin"/>
        </w:r>
        <w:r w:rsidR="00676597" w:rsidRPr="0082174F">
          <w:rPr>
            <w:rFonts w:ascii="Book Antiqua" w:eastAsia="宋体" w:hAnsi="Book Antiqua" w:cs="Arial"/>
            <w:color w:val="000000" w:themeColor="text1"/>
            <w:lang w:eastAsia="en-US"/>
          </w:rPr>
          <w:instrText xml:space="preserve"> ADDIN EN.CITE &lt;EndNote&gt;&lt;Cite&gt;&lt;Author&gt;Wu&lt;/Author&gt;&lt;Year&gt;2012&lt;/Year&gt;&lt;RecNum&gt;15&lt;/RecNum&gt;&lt;DisplayText&gt;&lt;style face="superscript"&gt;15&lt;/style&gt;&lt;/DisplayText&gt;&lt;record&gt;&lt;rec-number&gt;15&lt;/rec-number&gt;&lt;foreign-keys&gt;&lt;key app="EN" db-id="2rtva2a9wfaratev0emvwaeatx0zsa59wtxe" timestamp="1429798347"&gt;15&lt;/key&gt;&lt;/foreign-keys&gt;&lt;ref-type name="Journal Article"&gt;17&lt;/ref-type&gt;&lt;contributors&gt;&lt;authors&gt;&lt;author&gt;Wu, Hui-Chen&lt;/author&gt;&lt;author&gt;Wang, Qiao&lt;/author&gt;&lt;author&gt;Yang, Hwai-I.&lt;/author&gt;&lt;author&gt;Tsai, Wei-Yann&lt;/author&gt;&lt;author&gt;Chen, Chien-Jen&lt;/author&gt;&lt;author&gt;Santella, Regina M.&lt;/author&gt;&lt;/authors&gt;&lt;/contributors&gt;&lt;titles&gt;&lt;title&gt;Global DNA methylation levels in white blood cells as a biomarker for hepatocellular carcinoma risk: a nested case–control study&lt;/title&gt;&lt;secondary-title&gt;Carcinogenesis&lt;/secondary-title&gt;&lt;/titles&gt;&lt;periodical&gt;&lt;full-title&gt;Carcinogenesis&lt;/full-title&gt;&lt;/periodical&gt;&lt;pages&gt;1340-1345&lt;/pages&gt;&lt;volume&gt;33&lt;/volume&gt;&lt;number&gt;7&lt;/number&gt;&lt;dates&gt;&lt;year&gt;2012&lt;/year&gt;&lt;pub-dates&gt;&lt;date&gt;July 1, 2012&lt;/date&gt;&lt;/pub-dates&gt;&lt;/dates&gt;&lt;urls&gt;&lt;related-urls&gt;&lt;url&gt;http://carcin.oxfordjournals.org/content/33/7/1340.abstract&lt;/url&gt;&lt;/related-urls&gt;&lt;/urls&gt;&lt;electronic-resource-num&gt;10.1093/carcin/bgs160&lt;/electronic-resource-num&gt;&lt;/record&gt;&lt;/Cite&gt;&lt;/EndNote&gt;</w:instrText>
        </w:r>
        <w:r w:rsidR="00676597" w:rsidRPr="0082174F">
          <w:rPr>
            <w:rFonts w:ascii="Book Antiqua" w:eastAsia="宋体" w:hAnsi="Book Antiqua" w:cs="Arial"/>
            <w:color w:val="000000" w:themeColor="text1"/>
            <w:lang w:eastAsia="en-US"/>
          </w:rPr>
          <w:fldChar w:fldCharType="separate"/>
        </w:r>
        <w:r w:rsidR="00676597" w:rsidRPr="0082174F">
          <w:rPr>
            <w:rFonts w:ascii="Book Antiqua" w:eastAsia="宋体" w:hAnsi="Book Antiqua" w:cs="Arial"/>
            <w:noProof/>
            <w:color w:val="000000" w:themeColor="text1"/>
            <w:vertAlign w:val="superscript"/>
            <w:lang w:eastAsia="en-US"/>
          </w:rPr>
          <w:t>15</w:t>
        </w:r>
        <w:r w:rsidR="00676597" w:rsidRPr="0082174F">
          <w:rPr>
            <w:rFonts w:ascii="Book Antiqua" w:eastAsia="宋体" w:hAnsi="Book Antiqua" w:cs="Arial"/>
            <w:color w:val="000000" w:themeColor="text1"/>
            <w:lang w:eastAsia="en-US"/>
          </w:rPr>
          <w:fldChar w:fldCharType="end"/>
        </w:r>
      </w:hyperlink>
      <w:r w:rsidR="00A23061" w:rsidRPr="0082174F">
        <w:rPr>
          <w:rFonts w:ascii="Book Antiqua" w:eastAsia="宋体" w:hAnsi="Book Antiqua" w:cs="Arial"/>
          <w:color w:val="000000" w:themeColor="text1"/>
          <w:vertAlign w:val="superscript"/>
          <w:lang w:eastAsia="en-US"/>
        </w:rPr>
        <w:t>]</w:t>
      </w:r>
      <w:r w:rsidR="005B5021" w:rsidRPr="0082174F">
        <w:rPr>
          <w:rFonts w:ascii="Book Antiqua" w:eastAsia="宋体" w:hAnsi="Book Antiqua" w:cs="Arial"/>
          <w:color w:val="000000" w:themeColor="text1"/>
          <w:lang w:eastAsia="en-US"/>
        </w:rPr>
        <w:t xml:space="preserve"> and </w:t>
      </w:r>
      <w:r w:rsidR="00391D5D" w:rsidRPr="0082174F">
        <w:rPr>
          <w:rFonts w:ascii="Book Antiqua" w:eastAsia="宋体" w:hAnsi="Book Antiqua" w:cs="Arial"/>
          <w:color w:val="000000" w:themeColor="text1"/>
          <w:lang w:eastAsia="en-US"/>
        </w:rPr>
        <w:t xml:space="preserve">was </w:t>
      </w:r>
      <w:r w:rsidR="00350B44">
        <w:rPr>
          <w:rFonts w:ascii="Book Antiqua" w:eastAsia="宋体" w:hAnsi="Book Antiqua" w:cs="Arial"/>
          <w:color w:val="000000" w:themeColor="text1"/>
          <w:lang w:eastAsia="en-US"/>
        </w:rPr>
        <w:t xml:space="preserve">also </w:t>
      </w:r>
      <w:r w:rsidR="00391D5D" w:rsidRPr="0082174F">
        <w:rPr>
          <w:rFonts w:ascii="Book Antiqua" w:eastAsia="宋体" w:hAnsi="Book Antiqua" w:cs="Arial"/>
          <w:color w:val="000000" w:themeColor="text1"/>
          <w:lang w:eastAsia="en-US"/>
        </w:rPr>
        <w:t xml:space="preserve">associated with </w:t>
      </w:r>
      <w:r w:rsidR="007A35F6" w:rsidRPr="0082174F">
        <w:rPr>
          <w:rFonts w:ascii="Book Antiqua" w:eastAsia="宋体" w:hAnsi="Book Antiqua" w:cs="Arial"/>
          <w:color w:val="000000" w:themeColor="text1"/>
          <w:lang w:eastAsia="en-US"/>
        </w:rPr>
        <w:t xml:space="preserve">high </w:t>
      </w:r>
      <w:r w:rsidR="00722754" w:rsidRPr="0082174F">
        <w:rPr>
          <w:rFonts w:ascii="Book Antiqua" w:eastAsia="宋体" w:hAnsi="Book Antiqua" w:cs="Arial"/>
          <w:bCs/>
          <w:color w:val="000000" w:themeColor="text1"/>
        </w:rPr>
        <w:t>AFB</w:t>
      </w:r>
      <w:r w:rsidR="00722754" w:rsidRPr="0082174F">
        <w:rPr>
          <w:rFonts w:ascii="Book Antiqua" w:eastAsia="宋体" w:hAnsi="Book Antiqua" w:cs="Arial"/>
          <w:bCs/>
          <w:color w:val="000000" w:themeColor="text1"/>
          <w:vertAlign w:val="subscript"/>
        </w:rPr>
        <w:t>1</w:t>
      </w:r>
      <w:r w:rsidR="00722754" w:rsidRPr="0082174F">
        <w:rPr>
          <w:rFonts w:ascii="Book Antiqua" w:eastAsia="宋体" w:hAnsi="Book Antiqua" w:cs="Arial"/>
          <w:bCs/>
          <w:color w:val="000000" w:themeColor="text1"/>
        </w:rPr>
        <w:t xml:space="preserve"> exposure</w:t>
      </w:r>
      <w:r w:rsidR="00A23061" w:rsidRPr="0082174F">
        <w:rPr>
          <w:rFonts w:ascii="Book Antiqua" w:eastAsia="宋体" w:hAnsi="Book Antiqua" w:cs="Arial"/>
          <w:bCs/>
          <w:color w:val="000000" w:themeColor="text1"/>
          <w:vertAlign w:val="superscript"/>
        </w:rPr>
        <w:t>[</w:t>
      </w:r>
      <w:hyperlink w:anchor="_ENREF_16" w:tooltip="Wu, 2013 #16" w:history="1">
        <w:r w:rsidR="00676597" w:rsidRPr="0082174F">
          <w:rPr>
            <w:rFonts w:ascii="Book Antiqua" w:eastAsia="宋体" w:hAnsi="Book Antiqua" w:cs="Arial"/>
            <w:bCs/>
            <w:color w:val="000000" w:themeColor="text1"/>
          </w:rPr>
          <w:fldChar w:fldCharType="begin"/>
        </w:r>
        <w:r w:rsidR="00676597" w:rsidRPr="0082174F">
          <w:rPr>
            <w:rFonts w:ascii="Book Antiqua" w:eastAsia="宋体" w:hAnsi="Book Antiqua" w:cs="Arial"/>
            <w:bCs/>
            <w:color w:val="000000" w:themeColor="text1"/>
          </w:rPr>
          <w:instrText xml:space="preserve"> ADDIN EN.CITE &lt;EndNote&gt;&lt;Cite&gt;&lt;Author&gt;Wu&lt;/Author&gt;&lt;Year&gt;2013&lt;/Year&gt;&lt;RecNum&gt;16&lt;/RecNum&gt;&lt;DisplayText&gt;&lt;style face="superscript"&gt;16&lt;/style&gt;&lt;/DisplayText&gt;&lt;record&gt;&lt;rec-number&gt;16&lt;/rec-number&gt;&lt;foreign-keys&gt;&lt;key app="EN" db-id="2rtva2a9wfaratev0emvwaeatx0zsa59wtxe" timestamp="1429798347"&gt;16&lt;/key&gt;&lt;/foreign-keys&gt;&lt;ref-type name="Journal Article"&gt;17&lt;/ref-type&gt;&lt;contributors&gt;&lt;authors&gt;&lt;author&gt;Wu, Hui-Chen&lt;/author&gt;&lt;author&gt;Wang, Qiao&lt;/author&gt;&lt;author&gt;Yang, Hwai-I.&lt;/author&gt;&lt;author&gt;Tsai, Wei-Yann&lt;/author&gt;&lt;author&gt;Chen, Chien-Jen&lt;/author&gt;&lt;author&gt;Santella, Regina M.&lt;/author&gt;&lt;/authors&gt;&lt;/contributors&gt;&lt;titles&gt;&lt;title&gt;Global DNA methylation in a population with aflatoxin B 1 exposure&lt;/title&gt;&lt;secondary-title&gt;Epigenetics&lt;/secondary-title&gt;&lt;/titles&gt;&lt;periodical&gt;&lt;full-title&gt;Epigenetics&lt;/full-title&gt;&lt;/periodical&gt;&lt;volume&gt;8&lt;/volume&gt;&lt;number&gt;9&lt;/number&gt;&lt;dates&gt;&lt;year&gt;2013&lt;/year&gt;&lt;/dates&gt;&lt;urls&gt;&lt;/urls&gt;&lt;/record&gt;&lt;/Cite&gt;&lt;/EndNote&gt;</w:instrText>
        </w:r>
        <w:r w:rsidR="00676597" w:rsidRPr="0082174F">
          <w:rPr>
            <w:rFonts w:ascii="Book Antiqua" w:eastAsia="宋体" w:hAnsi="Book Antiqua" w:cs="Arial"/>
            <w:bCs/>
            <w:color w:val="000000" w:themeColor="text1"/>
          </w:rPr>
          <w:fldChar w:fldCharType="separate"/>
        </w:r>
        <w:r w:rsidR="00676597" w:rsidRPr="0082174F">
          <w:rPr>
            <w:rFonts w:ascii="Book Antiqua" w:eastAsia="宋体" w:hAnsi="Book Antiqua" w:cs="Arial"/>
            <w:bCs/>
            <w:noProof/>
            <w:color w:val="000000" w:themeColor="text1"/>
            <w:vertAlign w:val="superscript"/>
          </w:rPr>
          <w:t>16</w:t>
        </w:r>
        <w:r w:rsidR="00676597" w:rsidRPr="0082174F">
          <w:rPr>
            <w:rFonts w:ascii="Book Antiqua" w:eastAsia="宋体" w:hAnsi="Book Antiqua" w:cs="Arial"/>
            <w:bCs/>
            <w:color w:val="000000" w:themeColor="text1"/>
          </w:rPr>
          <w:fldChar w:fldCharType="end"/>
        </w:r>
      </w:hyperlink>
      <w:r w:rsidR="00A23061" w:rsidRPr="0082174F">
        <w:rPr>
          <w:rFonts w:ascii="Book Antiqua" w:eastAsia="宋体" w:hAnsi="Book Antiqua" w:cs="Arial"/>
          <w:bCs/>
          <w:color w:val="000000" w:themeColor="text1"/>
          <w:vertAlign w:val="superscript"/>
        </w:rPr>
        <w:t>]</w:t>
      </w:r>
      <w:r w:rsidR="00391D5D" w:rsidRPr="0082174F">
        <w:rPr>
          <w:rFonts w:ascii="Book Antiqua" w:eastAsia="宋体" w:hAnsi="Book Antiqua" w:cs="Arial"/>
          <w:bCs/>
          <w:color w:val="000000" w:themeColor="text1"/>
        </w:rPr>
        <w:t xml:space="preserve">. </w:t>
      </w:r>
      <w:r w:rsidR="009B7774" w:rsidRPr="0082174F">
        <w:rPr>
          <w:rFonts w:ascii="Book Antiqua" w:eastAsia="宋体" w:hAnsi="Book Antiqua" w:cs="Arial"/>
          <w:bCs/>
          <w:color w:val="000000" w:themeColor="text1"/>
        </w:rPr>
        <w:t xml:space="preserve">These results suggest that </w:t>
      </w:r>
      <w:r w:rsidR="009B7774" w:rsidRPr="0082174F">
        <w:rPr>
          <w:rFonts w:ascii="Book Antiqua" w:eastAsia="宋体" w:hAnsi="Book Antiqua" w:cs="Arial"/>
          <w:color w:val="000000" w:themeColor="text1"/>
        </w:rPr>
        <w:t xml:space="preserve">decreased </w:t>
      </w:r>
      <w:r w:rsidR="00B0671B" w:rsidRPr="0082174F">
        <w:rPr>
          <w:rFonts w:ascii="Book Antiqua" w:eastAsia="宋体" w:hAnsi="Book Antiqua" w:cs="Arial"/>
          <w:color w:val="000000" w:themeColor="text1"/>
        </w:rPr>
        <w:t xml:space="preserve">overall </w:t>
      </w:r>
      <w:r w:rsidR="009B7774" w:rsidRPr="0082174F">
        <w:rPr>
          <w:rFonts w:ascii="Book Antiqua" w:eastAsia="宋体" w:hAnsi="Book Antiqua" w:cs="Arial"/>
          <w:color w:val="000000" w:themeColor="text1"/>
        </w:rPr>
        <w:t xml:space="preserve">DNA methylation in </w:t>
      </w:r>
      <w:r w:rsidR="00A347F4" w:rsidRPr="0082174F">
        <w:rPr>
          <w:rFonts w:ascii="Book Antiqua" w:eastAsia="宋体" w:hAnsi="Book Antiqua" w:cs="Arial"/>
          <w:color w:val="000000" w:themeColor="text1"/>
        </w:rPr>
        <w:t>WBC</w:t>
      </w:r>
      <w:r w:rsidR="009B7774" w:rsidRPr="0082174F">
        <w:rPr>
          <w:rFonts w:ascii="Book Antiqua" w:eastAsia="宋体" w:hAnsi="Book Antiqua" w:cs="Arial"/>
          <w:color w:val="000000" w:themeColor="text1"/>
        </w:rPr>
        <w:t xml:space="preserve"> DNA ca</w:t>
      </w:r>
      <w:r w:rsidR="00E06844" w:rsidRPr="0082174F">
        <w:rPr>
          <w:rFonts w:ascii="Book Antiqua" w:eastAsia="宋体" w:hAnsi="Book Antiqua" w:cs="Arial"/>
          <w:color w:val="000000" w:themeColor="text1"/>
        </w:rPr>
        <w:t>n</w:t>
      </w:r>
      <w:r w:rsidR="009B7774" w:rsidRPr="0082174F">
        <w:rPr>
          <w:rFonts w:ascii="Book Antiqua" w:eastAsia="宋体" w:hAnsi="Book Antiqua" w:cs="Arial"/>
          <w:color w:val="000000" w:themeColor="text1"/>
        </w:rPr>
        <w:t xml:space="preserve"> be used as a biomarker for HCC risk.</w:t>
      </w:r>
    </w:p>
    <w:p w14:paraId="427F286D" w14:textId="38B0691B" w:rsidR="009020D7" w:rsidRPr="0082174F" w:rsidRDefault="0032352D" w:rsidP="004023AA">
      <w:pPr>
        <w:spacing w:line="360" w:lineRule="auto"/>
        <w:ind w:firstLineChars="100" w:firstLine="240"/>
        <w:jc w:val="both"/>
        <w:rPr>
          <w:rFonts w:ascii="Book Antiqua" w:eastAsia="宋体" w:hAnsi="Book Antiqua" w:cs="Arial"/>
          <w:color w:val="000000" w:themeColor="text1"/>
          <w:lang w:eastAsia="zh-CN"/>
        </w:rPr>
      </w:pPr>
      <w:r w:rsidRPr="0082174F">
        <w:rPr>
          <w:rFonts w:ascii="Book Antiqua" w:eastAsia="宋体" w:hAnsi="Book Antiqua" w:cs="Arial"/>
          <w:color w:val="000000" w:themeColor="text1"/>
          <w:lang w:eastAsia="en-US"/>
        </w:rPr>
        <w:t xml:space="preserve">The main aim of this study was to examine whether </w:t>
      </w:r>
      <w:r w:rsidR="00E8490C" w:rsidRPr="0082174F">
        <w:rPr>
          <w:rFonts w:ascii="Book Antiqua" w:eastAsia="宋体" w:hAnsi="Book Antiqua" w:cs="Arial"/>
          <w:color w:val="000000" w:themeColor="text1"/>
          <w:lang w:eastAsia="en-US"/>
        </w:rPr>
        <w:t xml:space="preserve">the </w:t>
      </w:r>
      <w:r w:rsidR="007D3CEC" w:rsidRPr="0082174F">
        <w:rPr>
          <w:rFonts w:ascii="Book Antiqua" w:eastAsia="宋体" w:hAnsi="Book Antiqua" w:cs="Arial"/>
          <w:bCs/>
          <w:color w:val="000000" w:themeColor="text1"/>
          <w:lang w:eastAsia="en-US"/>
        </w:rPr>
        <w:t xml:space="preserve">dysregulation of DNA methylation </w:t>
      </w:r>
      <w:r w:rsidR="009020D7" w:rsidRPr="0082174F">
        <w:rPr>
          <w:rFonts w:ascii="Book Antiqua" w:eastAsia="宋体" w:hAnsi="Book Antiqua" w:cs="Arial"/>
          <w:bCs/>
          <w:color w:val="000000" w:themeColor="text1"/>
          <w:lang w:eastAsia="en-US"/>
        </w:rPr>
        <w:t xml:space="preserve">markers </w:t>
      </w:r>
      <w:r w:rsidR="007D3CEC" w:rsidRPr="0082174F">
        <w:rPr>
          <w:rFonts w:ascii="Book Antiqua" w:eastAsia="宋体" w:hAnsi="Book Antiqua" w:cs="Arial"/>
          <w:bCs/>
          <w:color w:val="000000" w:themeColor="text1"/>
          <w:lang w:eastAsia="en-US"/>
        </w:rPr>
        <w:t xml:space="preserve">observed in tumor tissues can be detected in WBC DNA. </w:t>
      </w:r>
      <w:r w:rsidRPr="0082174F">
        <w:rPr>
          <w:rFonts w:ascii="Book Antiqua" w:eastAsia="宋体" w:hAnsi="Book Antiqua" w:cs="Arial"/>
          <w:color w:val="000000" w:themeColor="text1"/>
        </w:rPr>
        <w:t xml:space="preserve">We measured methylation levels in </w:t>
      </w:r>
      <w:r w:rsidR="007D3CEC" w:rsidRPr="0082174F">
        <w:rPr>
          <w:rFonts w:ascii="Book Antiqua" w:eastAsia="宋体" w:hAnsi="Book Antiqua" w:cs="Arial"/>
          <w:color w:val="000000" w:themeColor="text1"/>
        </w:rPr>
        <w:t xml:space="preserve">ninety-six loci </w:t>
      </w:r>
      <w:r w:rsidR="008107DF" w:rsidRPr="0082174F">
        <w:rPr>
          <w:rFonts w:ascii="Book Antiqua" w:eastAsia="宋体" w:hAnsi="Book Antiqua" w:cs="Arial"/>
          <w:color w:val="000000" w:themeColor="text1"/>
        </w:rPr>
        <w:t xml:space="preserve">in </w:t>
      </w:r>
      <w:r w:rsidRPr="0082174F">
        <w:rPr>
          <w:rFonts w:ascii="Book Antiqua" w:eastAsia="宋体" w:hAnsi="Book Antiqua" w:cs="Arial"/>
          <w:color w:val="000000" w:themeColor="text1"/>
        </w:rPr>
        <w:t xml:space="preserve">WBC DNA from </w:t>
      </w:r>
      <w:r w:rsidR="007D3CEC" w:rsidRPr="0082174F">
        <w:rPr>
          <w:rFonts w:ascii="Book Antiqua" w:eastAsia="宋体" w:hAnsi="Book Antiqua" w:cs="Arial"/>
          <w:color w:val="000000" w:themeColor="text1"/>
        </w:rPr>
        <w:t>1</w:t>
      </w:r>
      <w:r w:rsidRPr="0082174F">
        <w:rPr>
          <w:rFonts w:ascii="Book Antiqua" w:eastAsia="宋体" w:hAnsi="Book Antiqua" w:cs="Arial"/>
          <w:color w:val="000000" w:themeColor="text1"/>
        </w:rPr>
        <w:t>5</w:t>
      </w:r>
      <w:r w:rsidR="007D3CEC" w:rsidRPr="0082174F">
        <w:rPr>
          <w:rFonts w:ascii="Book Antiqua" w:eastAsia="宋体" w:hAnsi="Book Antiqua" w:cs="Arial"/>
          <w:color w:val="000000" w:themeColor="text1"/>
        </w:rPr>
        <w:t>9</w:t>
      </w:r>
      <w:r w:rsidRPr="0082174F">
        <w:rPr>
          <w:rFonts w:ascii="Book Antiqua" w:eastAsia="宋体" w:hAnsi="Book Antiqua" w:cs="Arial"/>
          <w:color w:val="000000" w:themeColor="text1"/>
        </w:rPr>
        <w:t xml:space="preserve"> HCCs </w:t>
      </w:r>
      <w:r w:rsidR="008107DF" w:rsidRPr="0082174F">
        <w:rPr>
          <w:rFonts w:ascii="Book Antiqua" w:eastAsia="宋体" w:hAnsi="Book Antiqua" w:cs="Arial"/>
          <w:color w:val="000000" w:themeColor="text1"/>
        </w:rPr>
        <w:t xml:space="preserve">who developed cancer after enrollment in a </w:t>
      </w:r>
      <w:r w:rsidRPr="0082174F">
        <w:rPr>
          <w:rFonts w:ascii="Book Antiqua" w:eastAsia="宋体" w:hAnsi="Book Antiqua" w:cs="Arial"/>
          <w:color w:val="000000" w:themeColor="text1"/>
        </w:rPr>
        <w:t xml:space="preserve">community-based cancer screening </w:t>
      </w:r>
      <w:r w:rsidR="00B942CC" w:rsidRPr="0082174F">
        <w:rPr>
          <w:rFonts w:ascii="Book Antiqua" w:eastAsia="宋体" w:hAnsi="Book Antiqua" w:cs="Arial"/>
          <w:color w:val="000000" w:themeColor="text1"/>
        </w:rPr>
        <w:t>program in Taiwan</w:t>
      </w:r>
      <w:r w:rsidR="00A23061" w:rsidRPr="0082174F">
        <w:rPr>
          <w:rFonts w:ascii="Book Antiqua" w:eastAsia="宋体" w:hAnsi="Book Antiqua" w:cs="Arial"/>
          <w:color w:val="000000" w:themeColor="text1"/>
          <w:vertAlign w:val="superscript"/>
        </w:rPr>
        <w:t>[</w:t>
      </w:r>
      <w:r w:rsidR="005F5279" w:rsidRPr="0082174F">
        <w:rPr>
          <w:rFonts w:ascii="Book Antiqua" w:eastAsia="宋体" w:hAnsi="Book Antiqua" w:cs="Arial"/>
          <w:color w:val="000000" w:themeColor="text1"/>
        </w:rPr>
        <w:fldChar w:fldCharType="begin">
          <w:fldData xml:space="preserve">PEVuZE5vdGU+PENpdGU+PEF1dGhvcj5XYW5nPC9BdXRob3I+PFllYXI+MTk5NjwvWWVhcj48UmVj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</w:fldData>
        </w:fldChar>
      </w:r>
      <w:r w:rsidR="00676597" w:rsidRPr="0082174F">
        <w:rPr>
          <w:rFonts w:ascii="Book Antiqua" w:eastAsia="宋体" w:hAnsi="Book Antiqua" w:cs="Arial"/>
          <w:color w:val="000000" w:themeColor="text1"/>
        </w:rPr>
        <w:instrText xml:space="preserve"> ADDIN EN.CITE </w:instrText>
      </w:r>
      <w:r w:rsidR="00676597" w:rsidRPr="0082174F">
        <w:rPr>
          <w:rFonts w:ascii="Book Antiqua" w:eastAsia="宋体" w:hAnsi="Book Antiqua" w:cs="Arial"/>
          <w:color w:val="000000" w:themeColor="text1"/>
        </w:rPr>
        <w:fldChar w:fldCharType="begin">
          <w:fldData xml:space="preserve">PEVuZE5vdGU+PENpdGU+PEF1dGhvcj5XYW5nPC9BdXRob3I+PFllYXI+MTk5NjwvWWVhcj48UmVj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</w:fldData>
        </w:fldChar>
      </w:r>
      <w:r w:rsidR="00676597" w:rsidRPr="0082174F">
        <w:rPr>
          <w:rFonts w:ascii="Book Antiqua" w:eastAsia="宋体" w:hAnsi="Book Antiqua" w:cs="Arial"/>
          <w:color w:val="000000" w:themeColor="text1"/>
        </w:rPr>
        <w:instrText xml:space="preserve"> ADDIN EN.CITE.DATA </w:instrText>
      </w:r>
      <w:r w:rsidR="00676597" w:rsidRPr="0082174F">
        <w:rPr>
          <w:rFonts w:ascii="Book Antiqua" w:eastAsia="宋体" w:hAnsi="Book Antiqua" w:cs="Arial"/>
          <w:color w:val="000000" w:themeColor="text1"/>
        </w:rPr>
      </w:r>
      <w:r w:rsidR="00676597" w:rsidRPr="0082174F">
        <w:rPr>
          <w:rFonts w:ascii="Book Antiqua" w:eastAsia="宋体" w:hAnsi="Book Antiqua" w:cs="Arial"/>
          <w:color w:val="000000" w:themeColor="text1"/>
        </w:rPr>
        <w:fldChar w:fldCharType="end"/>
      </w:r>
      <w:r w:rsidR="005F5279" w:rsidRPr="0082174F">
        <w:rPr>
          <w:rFonts w:ascii="Book Antiqua" w:eastAsia="宋体" w:hAnsi="Book Antiqua" w:cs="Arial"/>
          <w:color w:val="000000" w:themeColor="text1"/>
        </w:rPr>
      </w:r>
      <w:r w:rsidR="005F5279" w:rsidRPr="0082174F">
        <w:rPr>
          <w:rFonts w:ascii="Book Antiqua" w:eastAsia="宋体" w:hAnsi="Book Antiqua" w:cs="Arial"/>
          <w:color w:val="000000" w:themeColor="text1"/>
        </w:rPr>
        <w:fldChar w:fldCharType="separate"/>
      </w:r>
      <w:hyperlink w:anchor="_ENREF_5" w:tooltip="Wang, 1996 #5" w:history="1">
        <w:r w:rsidR="00676597" w:rsidRPr="0082174F">
          <w:rPr>
            <w:rFonts w:ascii="Book Antiqua" w:eastAsia="宋体" w:hAnsi="Book Antiqua" w:cs="Arial"/>
            <w:noProof/>
            <w:color w:val="000000" w:themeColor="text1"/>
            <w:vertAlign w:val="superscript"/>
          </w:rPr>
          <w:t>5</w:t>
        </w:r>
      </w:hyperlink>
      <w:r w:rsidR="00676597" w:rsidRPr="0082174F">
        <w:rPr>
          <w:rFonts w:ascii="Book Antiqua" w:eastAsia="宋体" w:hAnsi="Book Antiqua" w:cs="Arial"/>
          <w:noProof/>
          <w:color w:val="000000" w:themeColor="text1"/>
          <w:vertAlign w:val="superscript"/>
        </w:rPr>
        <w:t>,</w:t>
      </w:r>
      <w:hyperlink w:anchor="_ENREF_6" w:tooltip="Wu, 2009 #6" w:history="1">
        <w:r w:rsidR="00676597" w:rsidRPr="0082174F">
          <w:rPr>
            <w:rFonts w:ascii="Book Antiqua" w:eastAsia="宋体" w:hAnsi="Book Antiqua" w:cs="Arial"/>
            <w:noProof/>
            <w:color w:val="000000" w:themeColor="text1"/>
            <w:vertAlign w:val="superscript"/>
          </w:rPr>
          <w:t>6</w:t>
        </w:r>
      </w:hyperlink>
      <w:r w:rsidR="00676597" w:rsidRPr="0082174F">
        <w:rPr>
          <w:rFonts w:ascii="Book Antiqua" w:eastAsia="宋体" w:hAnsi="Book Antiqua" w:cs="Arial"/>
          <w:noProof/>
          <w:color w:val="000000" w:themeColor="text1"/>
          <w:vertAlign w:val="superscript"/>
        </w:rPr>
        <w:t>,</w:t>
      </w:r>
      <w:hyperlink w:anchor="_ENREF_15" w:tooltip="Wu, 2012 #15" w:history="1">
        <w:r w:rsidR="00676597" w:rsidRPr="0082174F">
          <w:rPr>
            <w:rFonts w:ascii="Book Antiqua" w:eastAsia="宋体" w:hAnsi="Book Antiqua" w:cs="Arial"/>
            <w:noProof/>
            <w:color w:val="000000" w:themeColor="text1"/>
            <w:vertAlign w:val="superscript"/>
          </w:rPr>
          <w:t>15</w:t>
        </w:r>
      </w:hyperlink>
      <w:r w:rsidR="005F5279" w:rsidRPr="0082174F">
        <w:rPr>
          <w:rFonts w:ascii="Book Antiqua" w:eastAsia="宋体" w:hAnsi="Book Antiqua" w:cs="Arial"/>
          <w:color w:val="000000" w:themeColor="text1"/>
        </w:rPr>
        <w:fldChar w:fldCharType="end"/>
      </w:r>
      <w:r w:rsidR="00A23061" w:rsidRPr="0082174F">
        <w:rPr>
          <w:rFonts w:ascii="Book Antiqua" w:eastAsia="宋体" w:hAnsi="Book Antiqua" w:cs="Arial"/>
          <w:color w:val="000000" w:themeColor="text1"/>
          <w:vertAlign w:val="superscript"/>
        </w:rPr>
        <w:t>]</w:t>
      </w:r>
      <w:r w:rsidR="008107DF" w:rsidRPr="0082174F">
        <w:rPr>
          <w:rFonts w:ascii="Book Antiqua" w:eastAsia="宋体" w:hAnsi="Book Antiqua" w:cs="Arial"/>
          <w:color w:val="000000" w:themeColor="text1"/>
        </w:rPr>
        <w:t xml:space="preserve"> and compared them with 312 controls who remained cancer free</w:t>
      </w:r>
      <w:r w:rsidR="003650F5" w:rsidRPr="0082174F">
        <w:rPr>
          <w:rFonts w:ascii="Book Antiqua" w:eastAsia="宋体" w:hAnsi="Book Antiqua" w:cs="Arial"/>
          <w:color w:val="000000" w:themeColor="text1"/>
        </w:rPr>
        <w:t xml:space="preserve"> in the same cohort</w:t>
      </w:r>
      <w:r w:rsidR="008107DF" w:rsidRPr="0082174F">
        <w:rPr>
          <w:rFonts w:ascii="Book Antiqua" w:eastAsia="宋体" w:hAnsi="Book Antiqua" w:cs="Arial"/>
          <w:color w:val="000000" w:themeColor="text1"/>
        </w:rPr>
        <w:t xml:space="preserve">. </w:t>
      </w:r>
    </w:p>
    <w:p w14:paraId="55870AA6" w14:textId="77777777" w:rsidR="003B6DE3" w:rsidRPr="0082174F" w:rsidRDefault="003B6DE3" w:rsidP="0082174F">
      <w:pPr>
        <w:spacing w:line="360" w:lineRule="auto"/>
        <w:ind w:firstLine="720"/>
        <w:jc w:val="both"/>
        <w:rPr>
          <w:rFonts w:ascii="Book Antiqua" w:eastAsia="宋体" w:hAnsi="Book Antiqua" w:cs="Arial"/>
          <w:color w:val="000000" w:themeColor="text1"/>
          <w:lang w:eastAsia="zh-CN"/>
        </w:rPr>
      </w:pPr>
    </w:p>
    <w:p w14:paraId="0F53EFE1" w14:textId="77777777" w:rsidR="0032352D" w:rsidRPr="0082174F" w:rsidRDefault="006431B6" w:rsidP="0082174F">
      <w:pPr>
        <w:spacing w:line="360" w:lineRule="auto"/>
        <w:jc w:val="both"/>
        <w:rPr>
          <w:rFonts w:ascii="Book Antiqua" w:eastAsia="宋体" w:hAnsi="Book Antiqua" w:cs="Arial"/>
          <w:b/>
          <w:bCs/>
          <w:color w:val="000000" w:themeColor="text1"/>
        </w:rPr>
      </w:pPr>
      <w:r w:rsidRPr="0082174F">
        <w:rPr>
          <w:rFonts w:ascii="Book Antiqua" w:eastAsia="宋体" w:hAnsi="Book Antiqua" w:cs="Arial"/>
          <w:b/>
          <w:bCs/>
          <w:color w:val="000000" w:themeColor="text1"/>
        </w:rPr>
        <w:t>M</w:t>
      </w:r>
      <w:r w:rsidR="00B83B11" w:rsidRPr="0082174F">
        <w:rPr>
          <w:rFonts w:ascii="Book Antiqua" w:eastAsia="宋体" w:hAnsi="Book Antiqua" w:cs="Arial"/>
          <w:b/>
          <w:bCs/>
          <w:color w:val="000000" w:themeColor="text1"/>
        </w:rPr>
        <w:t>ATERIALS AND M</w:t>
      </w:r>
      <w:r w:rsidRPr="0082174F">
        <w:rPr>
          <w:rFonts w:ascii="Book Antiqua" w:eastAsia="宋体" w:hAnsi="Book Antiqua" w:cs="Arial"/>
          <w:b/>
          <w:bCs/>
          <w:color w:val="000000" w:themeColor="text1"/>
        </w:rPr>
        <w:t>ETHODS</w:t>
      </w:r>
    </w:p>
    <w:p w14:paraId="22264722" w14:textId="2EA11C4E" w:rsidR="0032352D" w:rsidRPr="0082174F" w:rsidRDefault="0032352D" w:rsidP="0082174F">
      <w:pPr>
        <w:spacing w:line="360" w:lineRule="auto"/>
        <w:jc w:val="both"/>
        <w:rPr>
          <w:rFonts w:ascii="Book Antiqua" w:eastAsia="宋体" w:hAnsi="Book Antiqua" w:cs="Arial"/>
          <w:b/>
          <w:i/>
          <w:iCs/>
          <w:color w:val="000000" w:themeColor="text1"/>
        </w:rPr>
      </w:pPr>
      <w:r w:rsidRPr="0082174F">
        <w:rPr>
          <w:rFonts w:ascii="Book Antiqua" w:eastAsia="宋体" w:hAnsi="Book Antiqua" w:cs="Arial"/>
          <w:b/>
          <w:i/>
          <w:iCs/>
          <w:color w:val="000000" w:themeColor="text1"/>
        </w:rPr>
        <w:t xml:space="preserve">Study </w:t>
      </w:r>
      <w:r w:rsidR="003650F5" w:rsidRPr="0082174F">
        <w:rPr>
          <w:rFonts w:ascii="Book Antiqua" w:eastAsia="宋体" w:hAnsi="Book Antiqua" w:cs="Arial"/>
          <w:b/>
          <w:i/>
          <w:iCs/>
          <w:color w:val="000000" w:themeColor="text1"/>
        </w:rPr>
        <w:t>populat</w:t>
      </w:r>
      <w:r w:rsidR="00045B5C" w:rsidRPr="0082174F">
        <w:rPr>
          <w:rFonts w:ascii="Book Antiqua" w:eastAsia="宋体" w:hAnsi="Book Antiqua" w:cs="Arial"/>
          <w:b/>
          <w:i/>
          <w:iCs/>
          <w:color w:val="000000" w:themeColor="text1"/>
        </w:rPr>
        <w:t>i</w:t>
      </w:r>
      <w:r w:rsidR="003650F5" w:rsidRPr="0082174F">
        <w:rPr>
          <w:rFonts w:ascii="Book Antiqua" w:eastAsia="宋体" w:hAnsi="Book Antiqua" w:cs="Arial"/>
          <w:b/>
          <w:i/>
          <w:iCs/>
          <w:color w:val="000000" w:themeColor="text1"/>
        </w:rPr>
        <w:t>on</w:t>
      </w:r>
    </w:p>
    <w:p w14:paraId="5B237CAA" w14:textId="66CAAEBB" w:rsidR="00B00F7A" w:rsidRPr="0082174F" w:rsidRDefault="00B0671B"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xml:space="preserve">This study included </w:t>
      </w:r>
      <w:r w:rsidR="003650F5" w:rsidRPr="0082174F">
        <w:rPr>
          <w:rFonts w:ascii="Book Antiqua" w:eastAsia="宋体" w:hAnsi="Book Antiqua" w:cs="Arial"/>
          <w:color w:val="000000" w:themeColor="text1"/>
        </w:rPr>
        <w:t xml:space="preserve">individuals </w:t>
      </w:r>
      <w:r w:rsidR="00350B44">
        <w:rPr>
          <w:rFonts w:ascii="Book Antiqua" w:eastAsia="宋体" w:hAnsi="Book Antiqua" w:cs="Arial"/>
          <w:color w:val="000000" w:themeColor="text1"/>
        </w:rPr>
        <w:t xml:space="preserve">who </w:t>
      </w:r>
      <w:r w:rsidRPr="0082174F">
        <w:rPr>
          <w:rFonts w:ascii="Book Antiqua" w:eastAsia="宋体" w:hAnsi="Book Antiqua" w:cs="Arial"/>
          <w:color w:val="000000" w:themeColor="text1"/>
        </w:rPr>
        <w:t>participated in a</w:t>
      </w:r>
      <w:r w:rsidR="0032352D" w:rsidRPr="0082174F">
        <w:rPr>
          <w:rFonts w:ascii="Book Antiqua" w:eastAsia="宋体" w:hAnsi="Book Antiqua" w:cs="Arial"/>
          <w:color w:val="000000" w:themeColor="text1"/>
        </w:rPr>
        <w:t xml:space="preserve"> Cancer Screening Program cohort in Taiwan. This study was approved by </w:t>
      </w:r>
      <w:r w:rsidRPr="0082174F">
        <w:rPr>
          <w:rFonts w:ascii="Book Antiqua" w:eastAsia="宋体" w:hAnsi="Book Antiqua" w:cs="Arial"/>
          <w:color w:val="000000" w:themeColor="text1"/>
        </w:rPr>
        <w:t xml:space="preserve">both </w:t>
      </w:r>
      <w:r w:rsidR="00350B44">
        <w:rPr>
          <w:rFonts w:ascii="Book Antiqua" w:eastAsia="宋体" w:hAnsi="Book Antiqua" w:cs="Arial"/>
          <w:color w:val="000000" w:themeColor="text1"/>
        </w:rPr>
        <w:t xml:space="preserve">the </w:t>
      </w:r>
      <w:r w:rsidR="0032352D" w:rsidRPr="0082174F">
        <w:rPr>
          <w:rFonts w:ascii="Book Antiqua" w:eastAsia="宋体" w:hAnsi="Book Antiqua" w:cs="Arial"/>
          <w:color w:val="000000" w:themeColor="text1"/>
        </w:rPr>
        <w:t>Institutional Review Board</w:t>
      </w:r>
      <w:r w:rsidR="007C5507" w:rsidRPr="0082174F">
        <w:rPr>
          <w:rFonts w:ascii="Book Antiqua" w:eastAsia="宋体" w:hAnsi="Book Antiqua" w:cs="Arial"/>
          <w:color w:val="000000" w:themeColor="text1"/>
        </w:rPr>
        <w:t xml:space="preserve"> of Columbia University</w:t>
      </w:r>
      <w:r w:rsidR="0032352D" w:rsidRPr="0082174F">
        <w:rPr>
          <w:rFonts w:ascii="Book Antiqua" w:eastAsia="宋体" w:hAnsi="Book Antiqua" w:cs="Arial"/>
          <w:color w:val="000000" w:themeColor="text1"/>
        </w:rPr>
        <w:t xml:space="preserve"> </w:t>
      </w:r>
      <w:r w:rsidRPr="0082174F">
        <w:rPr>
          <w:rFonts w:ascii="Book Antiqua" w:eastAsia="宋体" w:hAnsi="Book Antiqua" w:cs="Arial"/>
          <w:color w:val="000000" w:themeColor="text1"/>
        </w:rPr>
        <w:t>and</w:t>
      </w:r>
      <w:r w:rsidR="0032352D" w:rsidRPr="0082174F">
        <w:rPr>
          <w:rFonts w:ascii="Book Antiqua" w:eastAsia="宋体" w:hAnsi="Book Antiqua" w:cs="Arial"/>
          <w:color w:val="000000" w:themeColor="text1"/>
        </w:rPr>
        <w:t xml:space="preserve"> </w:t>
      </w:r>
      <w:r w:rsidR="007C5507" w:rsidRPr="0082174F">
        <w:rPr>
          <w:rFonts w:ascii="Book Antiqua" w:eastAsia="宋体" w:hAnsi="Book Antiqua" w:cs="Arial"/>
          <w:color w:val="000000" w:themeColor="text1"/>
        </w:rPr>
        <w:t xml:space="preserve">the </w:t>
      </w:r>
      <w:r w:rsidR="0032352D" w:rsidRPr="0082174F">
        <w:rPr>
          <w:rFonts w:ascii="Book Antiqua" w:eastAsia="宋体" w:hAnsi="Book Antiqua" w:cs="Arial"/>
          <w:color w:val="000000" w:themeColor="text1"/>
        </w:rPr>
        <w:t>Research Ethics Committee o</w:t>
      </w:r>
      <w:r w:rsidR="007C5507" w:rsidRPr="0082174F">
        <w:rPr>
          <w:rFonts w:ascii="Book Antiqua" w:eastAsia="宋体" w:hAnsi="Book Antiqua" w:cs="Arial"/>
          <w:color w:val="000000" w:themeColor="text1"/>
        </w:rPr>
        <w:t xml:space="preserve">f the College </w:t>
      </w:r>
      <w:r w:rsidR="007C5507" w:rsidRPr="0082174F">
        <w:rPr>
          <w:rFonts w:ascii="Book Antiqua" w:eastAsia="宋体" w:hAnsi="Book Antiqua" w:cs="Arial"/>
          <w:color w:val="000000" w:themeColor="text1"/>
        </w:rPr>
        <w:lastRenderedPageBreak/>
        <w:t xml:space="preserve">of Public Health at </w:t>
      </w:r>
      <w:r w:rsidR="0032352D" w:rsidRPr="0082174F">
        <w:rPr>
          <w:rFonts w:ascii="Book Antiqua" w:eastAsia="宋体" w:hAnsi="Book Antiqua" w:cs="Arial"/>
          <w:color w:val="000000" w:themeColor="text1"/>
        </w:rPr>
        <w:t xml:space="preserve">National Taiwan University. </w:t>
      </w:r>
      <w:r w:rsidRPr="0082174F">
        <w:rPr>
          <w:rFonts w:ascii="Book Antiqua" w:eastAsia="宋体" w:hAnsi="Book Antiqua" w:cs="Arial"/>
          <w:color w:val="000000" w:themeColor="text1"/>
        </w:rPr>
        <w:t xml:space="preserve">We </w:t>
      </w:r>
      <w:r w:rsidR="00350B44">
        <w:rPr>
          <w:rFonts w:ascii="Book Antiqua" w:eastAsia="宋体" w:hAnsi="Book Antiqua" w:cs="Arial"/>
          <w:color w:val="000000" w:themeColor="text1"/>
        </w:rPr>
        <w:t>obtained</w:t>
      </w:r>
      <w:r w:rsidRPr="0082174F">
        <w:rPr>
          <w:rFonts w:ascii="Book Antiqua" w:eastAsia="宋体" w:hAnsi="Book Antiqua" w:cs="Arial"/>
          <w:color w:val="000000" w:themeColor="text1"/>
        </w:rPr>
        <w:t xml:space="preserve"> w</w:t>
      </w:r>
      <w:r w:rsidR="0032352D" w:rsidRPr="0082174F">
        <w:rPr>
          <w:rFonts w:ascii="Book Antiqua" w:eastAsia="宋体" w:hAnsi="Book Antiqua" w:cs="Arial"/>
          <w:color w:val="000000" w:themeColor="text1"/>
        </w:rPr>
        <w:t xml:space="preserve">ritten informed consent from all </w:t>
      </w:r>
      <w:r w:rsidR="00D27ADD" w:rsidRPr="0082174F">
        <w:rPr>
          <w:rFonts w:ascii="Book Antiqua" w:eastAsia="宋体" w:hAnsi="Book Antiqua" w:cs="Arial"/>
          <w:color w:val="000000" w:themeColor="text1"/>
        </w:rPr>
        <w:t xml:space="preserve">study </w:t>
      </w:r>
      <w:r w:rsidR="0032352D" w:rsidRPr="0082174F">
        <w:rPr>
          <w:rFonts w:ascii="Book Antiqua" w:eastAsia="宋体" w:hAnsi="Book Antiqua" w:cs="Arial"/>
          <w:color w:val="000000" w:themeColor="text1"/>
        </w:rPr>
        <w:t>subjects</w:t>
      </w:r>
      <w:r w:rsidR="00D27ADD" w:rsidRPr="0082174F">
        <w:rPr>
          <w:rFonts w:ascii="Book Antiqua" w:eastAsia="宋体" w:hAnsi="Book Antiqua" w:cs="Arial"/>
          <w:color w:val="000000" w:themeColor="text1"/>
        </w:rPr>
        <w:t xml:space="preserve"> in this study</w:t>
      </w:r>
      <w:r w:rsidR="0032352D" w:rsidRPr="0082174F">
        <w:rPr>
          <w:rFonts w:ascii="Book Antiqua" w:eastAsia="宋体" w:hAnsi="Book Antiqua" w:cs="Arial"/>
          <w:color w:val="000000" w:themeColor="text1"/>
        </w:rPr>
        <w:t xml:space="preserve">. </w:t>
      </w:r>
    </w:p>
    <w:p w14:paraId="228E3A0C" w14:textId="390E13DC" w:rsidR="0032352D" w:rsidRPr="0082174F" w:rsidRDefault="00350B44" w:rsidP="004023AA">
      <w:pPr>
        <w:spacing w:line="360" w:lineRule="auto"/>
        <w:ind w:firstLineChars="100" w:firstLine="240"/>
        <w:jc w:val="both"/>
        <w:rPr>
          <w:rFonts w:ascii="Book Antiqua" w:eastAsia="宋体" w:hAnsi="Book Antiqua" w:cs="Arial"/>
          <w:color w:val="000000" w:themeColor="text1"/>
        </w:rPr>
      </w:pPr>
      <w:r>
        <w:rPr>
          <w:rFonts w:ascii="Book Antiqua" w:eastAsia="宋体" w:hAnsi="Book Antiqua" w:cs="Arial"/>
          <w:color w:val="000000" w:themeColor="text1"/>
        </w:rPr>
        <w:t>D</w:t>
      </w:r>
      <w:r w:rsidR="003F2E3D" w:rsidRPr="0082174F">
        <w:rPr>
          <w:rFonts w:ascii="Book Antiqua" w:eastAsia="宋体" w:hAnsi="Book Antiqua" w:cs="Arial"/>
          <w:color w:val="000000" w:themeColor="text1"/>
        </w:rPr>
        <w:t xml:space="preserve">etail information regarding </w:t>
      </w:r>
      <w:r>
        <w:rPr>
          <w:rFonts w:ascii="Book Antiqua" w:eastAsia="宋体" w:hAnsi="Book Antiqua" w:cs="Arial"/>
          <w:color w:val="000000" w:themeColor="text1"/>
        </w:rPr>
        <w:t xml:space="preserve">the </w:t>
      </w:r>
      <w:r w:rsidR="0032352D" w:rsidRPr="0082174F">
        <w:rPr>
          <w:rFonts w:ascii="Book Antiqua" w:eastAsia="宋体" w:hAnsi="Book Antiqua" w:cs="Arial"/>
          <w:color w:val="000000" w:themeColor="text1"/>
        </w:rPr>
        <w:t xml:space="preserve">cohort </w:t>
      </w:r>
      <w:r w:rsidR="00BE092C" w:rsidRPr="0082174F">
        <w:rPr>
          <w:rFonts w:ascii="Book Antiqua" w:eastAsia="宋体" w:hAnsi="Book Antiqua" w:cs="Arial"/>
          <w:color w:val="000000" w:themeColor="text1"/>
        </w:rPr>
        <w:t>description</w:t>
      </w:r>
      <w:r w:rsidR="0032352D" w:rsidRPr="0082174F">
        <w:rPr>
          <w:rFonts w:ascii="Book Antiqua" w:eastAsia="宋体" w:hAnsi="Book Antiqua" w:cs="Arial"/>
          <w:color w:val="000000" w:themeColor="text1"/>
        </w:rPr>
        <w:t xml:space="preserve"> and screening </w:t>
      </w:r>
      <w:r w:rsidR="00BE092C" w:rsidRPr="0082174F">
        <w:rPr>
          <w:rFonts w:ascii="Book Antiqua" w:eastAsia="宋体" w:hAnsi="Book Antiqua" w:cs="Arial"/>
          <w:color w:val="000000" w:themeColor="text1"/>
        </w:rPr>
        <w:t xml:space="preserve">procedure </w:t>
      </w:r>
      <w:r w:rsidR="0032352D" w:rsidRPr="0082174F">
        <w:rPr>
          <w:rFonts w:ascii="Book Antiqua" w:eastAsia="宋体" w:hAnsi="Book Antiqua" w:cs="Arial"/>
          <w:color w:val="000000" w:themeColor="text1"/>
        </w:rPr>
        <w:t xml:space="preserve">and follow-up </w:t>
      </w:r>
      <w:r w:rsidR="00BE092C" w:rsidRPr="0082174F">
        <w:rPr>
          <w:rFonts w:ascii="Book Antiqua" w:eastAsia="宋体" w:hAnsi="Book Antiqua" w:cs="Arial"/>
          <w:color w:val="000000" w:themeColor="text1"/>
        </w:rPr>
        <w:t>w</w:t>
      </w:r>
      <w:r>
        <w:rPr>
          <w:rFonts w:ascii="Book Antiqua" w:eastAsia="宋体" w:hAnsi="Book Antiqua" w:cs="Arial"/>
          <w:color w:val="000000" w:themeColor="text1"/>
        </w:rPr>
        <w:t>as</w:t>
      </w:r>
      <w:r w:rsidR="0032352D" w:rsidRPr="0082174F">
        <w:rPr>
          <w:rFonts w:ascii="Book Antiqua" w:eastAsia="宋体" w:hAnsi="Book Antiqua" w:cs="Arial"/>
          <w:color w:val="000000" w:themeColor="text1"/>
        </w:rPr>
        <w:t xml:space="preserve"> </w:t>
      </w:r>
      <w:r>
        <w:rPr>
          <w:rFonts w:ascii="Book Antiqua" w:eastAsia="宋体" w:hAnsi="Book Antiqua" w:cs="Arial"/>
          <w:color w:val="000000" w:themeColor="text1"/>
        </w:rPr>
        <w:t>provided</w:t>
      </w:r>
      <w:r w:rsidR="0032352D" w:rsidRPr="0082174F">
        <w:rPr>
          <w:rFonts w:ascii="Book Antiqua" w:eastAsia="宋体" w:hAnsi="Book Antiqua" w:cs="Arial"/>
          <w:color w:val="000000" w:themeColor="text1"/>
        </w:rPr>
        <w:t xml:space="preserve"> in </w:t>
      </w:r>
      <w:r w:rsidR="00BE092C" w:rsidRPr="0082174F">
        <w:rPr>
          <w:rFonts w:ascii="Book Antiqua" w:eastAsia="宋体" w:hAnsi="Book Antiqua" w:cs="Arial"/>
          <w:color w:val="000000" w:themeColor="text1"/>
        </w:rPr>
        <w:t xml:space="preserve">previous </w:t>
      </w:r>
      <w:proofErr w:type="gramStart"/>
      <w:r>
        <w:rPr>
          <w:rFonts w:ascii="Book Antiqua" w:eastAsia="宋体" w:hAnsi="Book Antiqua" w:cs="Arial"/>
          <w:color w:val="000000" w:themeColor="text1"/>
        </w:rPr>
        <w:t>publications</w:t>
      </w:r>
      <w:r w:rsidR="00A23061" w:rsidRPr="0082174F">
        <w:rPr>
          <w:rFonts w:ascii="Book Antiqua" w:eastAsia="宋体" w:hAnsi="Book Antiqua" w:cs="Arial"/>
          <w:color w:val="000000" w:themeColor="text1"/>
          <w:vertAlign w:val="superscript"/>
        </w:rPr>
        <w:t>[</w:t>
      </w:r>
      <w:proofErr w:type="gramEnd"/>
      <w:r w:rsidR="005F5279" w:rsidRPr="0082174F">
        <w:rPr>
          <w:rFonts w:ascii="Book Antiqua" w:eastAsia="宋体" w:hAnsi="Book Antiqua" w:cs="Arial"/>
          <w:color w:val="000000" w:themeColor="text1"/>
        </w:rPr>
        <w:fldChar w:fldCharType="begin">
          <w:fldData xml:space="preserve">PEVuZE5vdGU+PENpdGU+PEF1dGhvcj5XdTwvQXV0aG9yPjxZZWFyPjIwMTM8L1llYXI+PFJlY051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</w:fldData>
        </w:fldChar>
      </w:r>
      <w:r w:rsidR="00676597" w:rsidRPr="0082174F">
        <w:rPr>
          <w:rFonts w:ascii="Book Antiqua" w:eastAsia="宋体" w:hAnsi="Book Antiqua" w:cs="Arial"/>
          <w:color w:val="000000" w:themeColor="text1"/>
        </w:rPr>
        <w:instrText xml:space="preserve"> ADDIN EN.CITE </w:instrText>
      </w:r>
      <w:r w:rsidR="00676597" w:rsidRPr="0082174F">
        <w:rPr>
          <w:rFonts w:ascii="Book Antiqua" w:eastAsia="宋体" w:hAnsi="Book Antiqua" w:cs="Arial"/>
          <w:color w:val="000000" w:themeColor="text1"/>
        </w:rPr>
        <w:fldChar w:fldCharType="begin">
          <w:fldData xml:space="preserve">PEVuZE5vdGU+PENpdGU+PEF1dGhvcj5XdTwvQXV0aG9yPjxZZWFyPjIwMTM8L1llYXI+PFJlY051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</w:fldData>
        </w:fldChar>
      </w:r>
      <w:r w:rsidR="00676597" w:rsidRPr="0082174F">
        <w:rPr>
          <w:rFonts w:ascii="Book Antiqua" w:eastAsia="宋体" w:hAnsi="Book Antiqua" w:cs="Arial"/>
          <w:color w:val="000000" w:themeColor="text1"/>
        </w:rPr>
        <w:instrText xml:space="preserve"> ADDIN EN.CITE.DATA </w:instrText>
      </w:r>
      <w:r w:rsidR="00676597" w:rsidRPr="0082174F">
        <w:rPr>
          <w:rFonts w:ascii="Book Antiqua" w:eastAsia="宋体" w:hAnsi="Book Antiqua" w:cs="Arial"/>
          <w:color w:val="000000" w:themeColor="text1"/>
        </w:rPr>
      </w:r>
      <w:r w:rsidR="00676597" w:rsidRPr="0082174F">
        <w:rPr>
          <w:rFonts w:ascii="Book Antiqua" w:eastAsia="宋体" w:hAnsi="Book Antiqua" w:cs="Arial"/>
          <w:color w:val="000000" w:themeColor="text1"/>
        </w:rPr>
        <w:fldChar w:fldCharType="end"/>
      </w:r>
      <w:r w:rsidR="005F5279" w:rsidRPr="0082174F">
        <w:rPr>
          <w:rFonts w:ascii="Book Antiqua" w:eastAsia="宋体" w:hAnsi="Book Antiqua" w:cs="Arial"/>
          <w:color w:val="000000" w:themeColor="text1"/>
        </w:rPr>
      </w:r>
      <w:r w:rsidR="005F5279" w:rsidRPr="0082174F">
        <w:rPr>
          <w:rFonts w:ascii="Book Antiqua" w:eastAsia="宋体" w:hAnsi="Book Antiqua" w:cs="Arial"/>
          <w:color w:val="000000" w:themeColor="text1"/>
        </w:rPr>
        <w:fldChar w:fldCharType="separate"/>
      </w:r>
      <w:hyperlink w:anchor="_ENREF_5" w:tooltip="Wang, 1996 #5" w:history="1">
        <w:r w:rsidR="00676597" w:rsidRPr="0082174F">
          <w:rPr>
            <w:rFonts w:ascii="Book Antiqua" w:eastAsia="宋体" w:hAnsi="Book Antiqua" w:cs="Arial"/>
            <w:noProof/>
            <w:color w:val="000000" w:themeColor="text1"/>
            <w:vertAlign w:val="superscript"/>
          </w:rPr>
          <w:t>5</w:t>
        </w:r>
      </w:hyperlink>
      <w:r w:rsidR="00676597" w:rsidRPr="0082174F">
        <w:rPr>
          <w:rFonts w:ascii="Book Antiqua" w:eastAsia="宋体" w:hAnsi="Book Antiqua" w:cs="Arial"/>
          <w:noProof/>
          <w:color w:val="000000" w:themeColor="text1"/>
          <w:vertAlign w:val="superscript"/>
        </w:rPr>
        <w:t>,</w:t>
      </w:r>
      <w:hyperlink w:anchor="_ENREF_6" w:tooltip="Wu, 2009 #6" w:history="1">
        <w:r w:rsidR="00676597" w:rsidRPr="0082174F">
          <w:rPr>
            <w:rFonts w:ascii="Book Antiqua" w:eastAsia="宋体" w:hAnsi="Book Antiqua" w:cs="Arial"/>
            <w:noProof/>
            <w:color w:val="000000" w:themeColor="text1"/>
            <w:vertAlign w:val="superscript"/>
          </w:rPr>
          <w:t>6</w:t>
        </w:r>
      </w:hyperlink>
      <w:r w:rsidR="00676597" w:rsidRPr="0082174F">
        <w:rPr>
          <w:rFonts w:ascii="Book Antiqua" w:eastAsia="宋体" w:hAnsi="Book Antiqua" w:cs="Arial"/>
          <w:noProof/>
          <w:color w:val="000000" w:themeColor="text1"/>
          <w:vertAlign w:val="superscript"/>
        </w:rPr>
        <w:t>,</w:t>
      </w:r>
      <w:hyperlink w:anchor="_ENREF_15" w:tooltip="Wu, 2012 #15" w:history="1">
        <w:r w:rsidR="00676597" w:rsidRPr="0082174F">
          <w:rPr>
            <w:rFonts w:ascii="Book Antiqua" w:eastAsia="宋体" w:hAnsi="Book Antiqua" w:cs="Arial"/>
            <w:noProof/>
            <w:color w:val="000000" w:themeColor="text1"/>
            <w:vertAlign w:val="superscript"/>
          </w:rPr>
          <w:t>15</w:t>
        </w:r>
      </w:hyperlink>
      <w:r w:rsidR="00676597" w:rsidRPr="0082174F">
        <w:rPr>
          <w:rFonts w:ascii="Book Antiqua" w:eastAsia="宋体" w:hAnsi="Book Antiqua" w:cs="Arial"/>
          <w:noProof/>
          <w:color w:val="000000" w:themeColor="text1"/>
          <w:vertAlign w:val="superscript"/>
        </w:rPr>
        <w:t>,</w:t>
      </w:r>
      <w:hyperlink w:anchor="_ENREF_16" w:tooltip="Wu, 2013 #16" w:history="1">
        <w:r w:rsidR="00676597" w:rsidRPr="0082174F">
          <w:rPr>
            <w:rFonts w:ascii="Book Antiqua" w:eastAsia="宋体" w:hAnsi="Book Antiqua" w:cs="Arial"/>
            <w:noProof/>
            <w:color w:val="000000" w:themeColor="text1"/>
            <w:vertAlign w:val="superscript"/>
          </w:rPr>
          <w:t>16</w:t>
        </w:r>
      </w:hyperlink>
      <w:r w:rsidR="005F5279" w:rsidRPr="0082174F">
        <w:rPr>
          <w:rFonts w:ascii="Book Antiqua" w:eastAsia="宋体" w:hAnsi="Book Antiqua" w:cs="Arial"/>
          <w:color w:val="000000" w:themeColor="text1"/>
        </w:rPr>
        <w:fldChar w:fldCharType="end"/>
      </w:r>
      <w:r w:rsidR="00A23061" w:rsidRPr="0082174F">
        <w:rPr>
          <w:rFonts w:ascii="Book Antiqua" w:eastAsia="宋体" w:hAnsi="Book Antiqua" w:cs="Arial"/>
          <w:color w:val="000000" w:themeColor="text1"/>
          <w:vertAlign w:val="superscript"/>
        </w:rPr>
        <w:t>]</w:t>
      </w:r>
      <w:r w:rsidR="005F5279" w:rsidRPr="0082174F">
        <w:rPr>
          <w:rFonts w:ascii="Book Antiqua" w:eastAsia="宋体" w:hAnsi="Book Antiqua" w:cs="Arial"/>
          <w:color w:val="000000" w:themeColor="text1"/>
        </w:rPr>
        <w:t>.</w:t>
      </w:r>
      <w:r w:rsidR="00BE092C" w:rsidRPr="0082174F">
        <w:rPr>
          <w:rFonts w:ascii="Book Antiqua" w:eastAsia="宋体" w:hAnsi="Book Antiqua" w:cs="Arial"/>
          <w:color w:val="000000" w:themeColor="text1"/>
        </w:rPr>
        <w:t xml:space="preserve"> B</w:t>
      </w:r>
      <w:r w:rsidR="003F2E3D" w:rsidRPr="0082174F">
        <w:rPr>
          <w:rFonts w:ascii="Book Antiqua" w:eastAsia="宋体" w:hAnsi="Book Antiqua" w:cs="Arial"/>
          <w:color w:val="000000" w:themeColor="text1"/>
        </w:rPr>
        <w:t xml:space="preserve">etween July 1990 and June 1992, </w:t>
      </w:r>
      <w:r w:rsidR="00901677" w:rsidRPr="0082174F">
        <w:rPr>
          <w:rFonts w:ascii="Book Antiqua" w:eastAsia="宋体" w:hAnsi="Book Antiqua" w:cs="Arial"/>
          <w:color w:val="000000" w:themeColor="text1"/>
        </w:rPr>
        <w:t>12020 males and 11</w:t>
      </w:r>
      <w:r w:rsidR="003F2E3D" w:rsidRPr="0082174F">
        <w:rPr>
          <w:rFonts w:ascii="Book Antiqua" w:eastAsia="宋体" w:hAnsi="Book Antiqua" w:cs="Arial"/>
          <w:color w:val="000000" w:themeColor="text1"/>
        </w:rPr>
        <w:t xml:space="preserve">924 females aged </w:t>
      </w:r>
      <w:r w:rsidR="00CC4719" w:rsidRPr="0082174F">
        <w:rPr>
          <w:rFonts w:ascii="Book Antiqua" w:eastAsia="宋体" w:hAnsi="Book Antiqua" w:cs="Arial"/>
          <w:color w:val="000000" w:themeColor="text1"/>
        </w:rPr>
        <w:t>from</w:t>
      </w:r>
      <w:r w:rsidR="0032352D" w:rsidRPr="0082174F">
        <w:rPr>
          <w:rFonts w:ascii="Book Antiqua" w:eastAsia="宋体" w:hAnsi="Book Antiqua" w:cs="Arial"/>
          <w:color w:val="000000" w:themeColor="text1"/>
        </w:rPr>
        <w:t xml:space="preserve"> 30 </w:t>
      </w:r>
      <w:r w:rsidR="00CC4719" w:rsidRPr="0082174F">
        <w:rPr>
          <w:rFonts w:ascii="Book Antiqua" w:eastAsia="宋体" w:hAnsi="Book Antiqua" w:cs="Arial"/>
          <w:color w:val="000000" w:themeColor="text1"/>
        </w:rPr>
        <w:t>to</w:t>
      </w:r>
      <w:r w:rsidR="0032352D" w:rsidRPr="0082174F">
        <w:rPr>
          <w:rFonts w:ascii="Book Antiqua" w:eastAsia="宋体" w:hAnsi="Book Antiqua" w:cs="Arial"/>
          <w:color w:val="000000" w:themeColor="text1"/>
        </w:rPr>
        <w:t xml:space="preserve"> 65 years old and </w:t>
      </w:r>
      <w:r w:rsidR="00CC4131">
        <w:rPr>
          <w:rFonts w:ascii="Book Antiqua" w:eastAsia="宋体" w:hAnsi="Book Antiqua" w:cs="Arial"/>
          <w:color w:val="000000" w:themeColor="text1"/>
        </w:rPr>
        <w:t xml:space="preserve">who </w:t>
      </w:r>
      <w:r w:rsidR="0032352D" w:rsidRPr="0082174F">
        <w:rPr>
          <w:rFonts w:ascii="Book Antiqua" w:eastAsia="宋体" w:hAnsi="Book Antiqua" w:cs="Arial"/>
          <w:color w:val="000000" w:themeColor="text1"/>
        </w:rPr>
        <w:t xml:space="preserve">lived in seven towns in Taiwan </w:t>
      </w:r>
      <w:r w:rsidR="00CC4131">
        <w:rPr>
          <w:rFonts w:ascii="Book Antiqua" w:eastAsia="宋体" w:hAnsi="Book Antiqua" w:cs="Arial"/>
          <w:color w:val="000000" w:themeColor="text1"/>
        </w:rPr>
        <w:t xml:space="preserve">were </w:t>
      </w:r>
      <w:r w:rsidR="00CC4719" w:rsidRPr="0082174F">
        <w:rPr>
          <w:rFonts w:ascii="Book Antiqua" w:eastAsia="宋体" w:hAnsi="Book Antiqua" w:cs="Arial"/>
          <w:color w:val="000000" w:themeColor="text1"/>
        </w:rPr>
        <w:t xml:space="preserve">enrolled </w:t>
      </w:r>
      <w:r w:rsidR="003F2E3D" w:rsidRPr="0082174F">
        <w:rPr>
          <w:rFonts w:ascii="Book Antiqua" w:eastAsia="宋体" w:hAnsi="Book Antiqua" w:cs="Arial"/>
          <w:color w:val="000000" w:themeColor="text1"/>
        </w:rPr>
        <w:t xml:space="preserve">in this study. </w:t>
      </w:r>
      <w:r w:rsidR="00A278FD" w:rsidRPr="0082174F">
        <w:rPr>
          <w:rFonts w:ascii="Book Antiqua" w:eastAsia="宋体" w:hAnsi="Book Antiqua" w:cs="Arial"/>
          <w:color w:val="000000" w:themeColor="text1"/>
        </w:rPr>
        <w:t>Each p</w:t>
      </w:r>
      <w:r w:rsidR="0032352D" w:rsidRPr="0082174F">
        <w:rPr>
          <w:rFonts w:ascii="Book Antiqua" w:eastAsia="宋体" w:hAnsi="Book Antiqua" w:cs="Arial"/>
          <w:color w:val="000000" w:themeColor="text1"/>
        </w:rPr>
        <w:t xml:space="preserve">articipant </w:t>
      </w:r>
      <w:r w:rsidR="00A278FD" w:rsidRPr="0082174F">
        <w:rPr>
          <w:rFonts w:ascii="Book Antiqua" w:eastAsia="宋体" w:hAnsi="Book Antiqua" w:cs="Arial"/>
          <w:color w:val="000000" w:themeColor="text1"/>
        </w:rPr>
        <w:t xml:space="preserve">filled out </w:t>
      </w:r>
      <w:r w:rsidR="0032352D" w:rsidRPr="0082174F">
        <w:rPr>
          <w:rFonts w:ascii="Book Antiqua" w:eastAsia="宋体" w:hAnsi="Book Antiqua" w:cs="Arial"/>
          <w:color w:val="000000" w:themeColor="text1"/>
        </w:rPr>
        <w:t xml:space="preserve">a structured questionnaire </w:t>
      </w:r>
      <w:r w:rsidR="00A278FD" w:rsidRPr="0082174F">
        <w:rPr>
          <w:rFonts w:ascii="Book Antiqua" w:eastAsia="宋体" w:hAnsi="Book Antiqua" w:cs="Arial"/>
          <w:color w:val="000000" w:themeColor="text1"/>
        </w:rPr>
        <w:t xml:space="preserve">to collect information including demographic characteristics, </w:t>
      </w:r>
      <w:r w:rsidR="00CC4719" w:rsidRPr="0082174F">
        <w:rPr>
          <w:rFonts w:ascii="Book Antiqua" w:eastAsia="宋体" w:hAnsi="Book Antiqua" w:cs="Arial"/>
          <w:color w:val="000000" w:themeColor="text1"/>
        </w:rPr>
        <w:t>history</w:t>
      </w:r>
      <w:r w:rsidR="00A278FD" w:rsidRPr="0082174F">
        <w:rPr>
          <w:rFonts w:ascii="Book Antiqua" w:eastAsia="宋体" w:hAnsi="Book Antiqua" w:cs="Arial"/>
          <w:color w:val="000000" w:themeColor="text1"/>
        </w:rPr>
        <w:t xml:space="preserve"> of alcohol intake and cigarette smoking, </w:t>
      </w:r>
      <w:r w:rsidR="00CC4719" w:rsidRPr="0082174F">
        <w:rPr>
          <w:rFonts w:ascii="Book Antiqua" w:eastAsia="宋体" w:hAnsi="Book Antiqua" w:cs="Arial"/>
          <w:color w:val="000000" w:themeColor="text1"/>
        </w:rPr>
        <w:t>history of chronic disease</w:t>
      </w:r>
      <w:r w:rsidR="00A278FD" w:rsidRPr="0082174F">
        <w:rPr>
          <w:rFonts w:ascii="Book Antiqua" w:eastAsia="宋体" w:hAnsi="Book Antiqua" w:cs="Arial"/>
          <w:color w:val="000000" w:themeColor="text1"/>
        </w:rPr>
        <w:t xml:space="preserve"> and family history of cancers, including HCC. Each participant also </w:t>
      </w:r>
      <w:r w:rsidR="0032352D" w:rsidRPr="0082174F">
        <w:rPr>
          <w:rFonts w:ascii="Book Antiqua" w:eastAsia="宋体" w:hAnsi="Book Antiqua" w:cs="Arial"/>
          <w:color w:val="000000" w:themeColor="text1"/>
        </w:rPr>
        <w:t>donated a fasting blood sample</w:t>
      </w:r>
      <w:r w:rsidR="00A278FD" w:rsidRPr="0082174F">
        <w:rPr>
          <w:rFonts w:ascii="Book Antiqua" w:eastAsia="宋体" w:hAnsi="Book Antiqua" w:cs="Arial"/>
          <w:color w:val="000000" w:themeColor="text1"/>
        </w:rPr>
        <w:t xml:space="preserve"> during the time of </w:t>
      </w:r>
      <w:r w:rsidR="0032352D" w:rsidRPr="0082174F">
        <w:rPr>
          <w:rFonts w:ascii="Book Antiqua" w:eastAsia="宋体" w:hAnsi="Book Antiqua" w:cs="Arial"/>
          <w:color w:val="000000" w:themeColor="text1"/>
        </w:rPr>
        <w:t xml:space="preserve">recruitment. </w:t>
      </w:r>
    </w:p>
    <w:p w14:paraId="759C27AE" w14:textId="6C1CB503" w:rsidR="00901677" w:rsidRPr="0082174F" w:rsidRDefault="001A765C" w:rsidP="00687029">
      <w:pPr>
        <w:spacing w:line="360" w:lineRule="auto"/>
        <w:ind w:firstLineChars="100" w:firstLine="240"/>
        <w:jc w:val="both"/>
        <w:rPr>
          <w:rFonts w:ascii="Book Antiqua" w:eastAsia="宋体" w:hAnsi="Book Antiqua" w:cs="Arial"/>
          <w:color w:val="000000" w:themeColor="text1"/>
          <w:lang w:eastAsia="zh-CN"/>
        </w:rPr>
      </w:pPr>
      <w:r w:rsidRPr="0082174F">
        <w:rPr>
          <w:rFonts w:ascii="Book Antiqua" w:eastAsia="宋体" w:hAnsi="Book Antiqua" w:cs="Arial"/>
          <w:color w:val="000000" w:themeColor="text1"/>
        </w:rPr>
        <w:t xml:space="preserve">In this study, we </w:t>
      </w:r>
      <w:r w:rsidR="00DA7DA2" w:rsidRPr="0082174F">
        <w:rPr>
          <w:rFonts w:ascii="Book Antiqua" w:eastAsia="宋体" w:hAnsi="Book Antiqua" w:cs="Arial"/>
          <w:color w:val="000000" w:themeColor="text1"/>
        </w:rPr>
        <w:t xml:space="preserve">used blood collected from 159 participants who were diagnosed with HCC during the interval between their blood draw and June 2008. We also used blood from </w:t>
      </w:r>
      <w:r w:rsidR="00446EFE" w:rsidRPr="0082174F">
        <w:rPr>
          <w:rFonts w:ascii="Book Antiqua" w:eastAsia="宋体" w:hAnsi="Book Antiqua" w:cs="Arial"/>
          <w:color w:val="000000" w:themeColor="text1"/>
        </w:rPr>
        <w:t>3</w:t>
      </w:r>
      <w:r w:rsidR="0032352D" w:rsidRPr="0082174F">
        <w:rPr>
          <w:rFonts w:ascii="Book Antiqua" w:eastAsia="宋体" w:hAnsi="Book Antiqua" w:cs="Arial"/>
          <w:color w:val="000000" w:themeColor="text1"/>
        </w:rPr>
        <w:t xml:space="preserve">12 controls </w:t>
      </w:r>
      <w:proofErr w:type="gramStart"/>
      <w:r w:rsidR="008A6AFB" w:rsidRPr="0082174F">
        <w:rPr>
          <w:rFonts w:ascii="Book Antiqua" w:eastAsia="宋体" w:hAnsi="Book Antiqua" w:cs="Arial"/>
          <w:color w:val="000000" w:themeColor="text1"/>
        </w:rPr>
        <w:t>who</w:t>
      </w:r>
      <w:proofErr w:type="gramEnd"/>
      <w:r w:rsidR="008A6AFB" w:rsidRPr="0082174F">
        <w:rPr>
          <w:rFonts w:ascii="Book Antiqua" w:eastAsia="宋体" w:hAnsi="Book Antiqua" w:cs="Arial"/>
          <w:color w:val="000000" w:themeColor="text1"/>
        </w:rPr>
        <w:t xml:space="preserve"> remained cancer free in the same cohort. </w:t>
      </w:r>
      <w:r w:rsidR="005B1D6C" w:rsidRPr="0082174F">
        <w:rPr>
          <w:rFonts w:ascii="Book Antiqua" w:eastAsia="宋体" w:hAnsi="Book Antiqua" w:cs="Arial"/>
          <w:color w:val="000000" w:themeColor="text1"/>
        </w:rPr>
        <w:t xml:space="preserve">Controls were selected </w:t>
      </w:r>
      <w:r w:rsidR="0032352D" w:rsidRPr="0082174F">
        <w:rPr>
          <w:rFonts w:ascii="Book Antiqua" w:eastAsia="宋体" w:hAnsi="Book Antiqua" w:cs="Arial"/>
          <w:color w:val="000000" w:themeColor="text1"/>
        </w:rPr>
        <w:t>by</w:t>
      </w:r>
      <w:r w:rsidR="008A6AFB" w:rsidRPr="0082174F">
        <w:rPr>
          <w:rFonts w:ascii="Book Antiqua" w:eastAsia="宋体" w:hAnsi="Book Antiqua" w:cs="Arial"/>
          <w:color w:val="000000" w:themeColor="text1"/>
        </w:rPr>
        <w:t xml:space="preserve"> matching to each case by age (within </w:t>
      </w:r>
      <w:r w:rsidR="0032352D" w:rsidRPr="0082174F">
        <w:rPr>
          <w:rFonts w:ascii="Book Antiqua" w:eastAsia="宋体" w:hAnsi="Book Antiqua" w:cs="Arial"/>
          <w:color w:val="000000" w:themeColor="text1"/>
        </w:rPr>
        <w:t xml:space="preserve">5 years), </w:t>
      </w:r>
      <w:r w:rsidR="008A6AFB" w:rsidRPr="0082174F">
        <w:rPr>
          <w:rFonts w:ascii="Book Antiqua" w:eastAsia="宋体" w:hAnsi="Book Antiqua" w:cs="Arial"/>
          <w:color w:val="000000" w:themeColor="text1"/>
        </w:rPr>
        <w:t>sex</w:t>
      </w:r>
      <w:r w:rsidR="0032352D" w:rsidRPr="0082174F">
        <w:rPr>
          <w:rFonts w:ascii="Book Antiqua" w:eastAsia="宋体" w:hAnsi="Book Antiqua" w:cs="Arial"/>
          <w:color w:val="000000" w:themeColor="text1"/>
        </w:rPr>
        <w:t xml:space="preserve">, residential </w:t>
      </w:r>
      <w:r w:rsidR="008A6AFB" w:rsidRPr="0082174F">
        <w:rPr>
          <w:rFonts w:ascii="Book Antiqua" w:eastAsia="宋体" w:hAnsi="Book Antiqua" w:cs="Arial"/>
          <w:color w:val="000000" w:themeColor="text1"/>
        </w:rPr>
        <w:t>area</w:t>
      </w:r>
      <w:r w:rsidR="0032352D" w:rsidRPr="0082174F">
        <w:rPr>
          <w:rFonts w:ascii="Book Antiqua" w:eastAsia="宋体" w:hAnsi="Book Antiqua" w:cs="Arial"/>
          <w:color w:val="000000" w:themeColor="text1"/>
        </w:rPr>
        <w:t xml:space="preserve"> and </w:t>
      </w:r>
      <w:r w:rsidR="008A6AFB" w:rsidRPr="0082174F">
        <w:rPr>
          <w:rFonts w:ascii="Book Antiqua" w:eastAsia="宋体" w:hAnsi="Book Antiqua" w:cs="Arial"/>
          <w:color w:val="000000" w:themeColor="text1"/>
        </w:rPr>
        <w:t>time</w:t>
      </w:r>
      <w:r w:rsidR="0032352D" w:rsidRPr="0082174F">
        <w:rPr>
          <w:rFonts w:ascii="Book Antiqua" w:eastAsia="宋体" w:hAnsi="Book Antiqua" w:cs="Arial"/>
          <w:color w:val="000000" w:themeColor="text1"/>
        </w:rPr>
        <w:t xml:space="preserve"> of recruitment (</w:t>
      </w:r>
      <w:r w:rsidR="008A6AFB" w:rsidRPr="0082174F">
        <w:rPr>
          <w:rFonts w:ascii="Book Antiqua" w:eastAsia="宋体" w:hAnsi="Book Antiqua" w:cs="Arial"/>
          <w:color w:val="000000" w:themeColor="text1"/>
        </w:rPr>
        <w:t xml:space="preserve">within </w:t>
      </w:r>
      <w:r w:rsidR="00901677" w:rsidRPr="0082174F">
        <w:rPr>
          <w:rFonts w:ascii="Book Antiqua" w:eastAsia="宋体" w:hAnsi="Book Antiqua" w:cs="Arial"/>
          <w:color w:val="000000" w:themeColor="text1"/>
        </w:rPr>
        <w:t xml:space="preserve">3 </w:t>
      </w:r>
      <w:proofErr w:type="spellStart"/>
      <w:r w:rsidR="00901677" w:rsidRPr="0082174F">
        <w:rPr>
          <w:rFonts w:ascii="Book Antiqua" w:eastAsia="宋体" w:hAnsi="Book Antiqua" w:cs="Arial"/>
          <w:color w:val="000000" w:themeColor="text1"/>
        </w:rPr>
        <w:t>mo</w:t>
      </w:r>
      <w:proofErr w:type="spellEnd"/>
      <w:r w:rsidR="0032352D" w:rsidRPr="0082174F">
        <w:rPr>
          <w:rFonts w:ascii="Book Antiqua" w:eastAsia="宋体" w:hAnsi="Book Antiqua" w:cs="Arial"/>
          <w:color w:val="000000" w:themeColor="text1"/>
        </w:rPr>
        <w:t xml:space="preserve">). Baseline WBCs were shipped to Columbia University on dry ice for </w:t>
      </w:r>
      <w:r w:rsidR="00E06844" w:rsidRPr="0082174F">
        <w:rPr>
          <w:rFonts w:ascii="Book Antiqua" w:eastAsia="宋体" w:hAnsi="Book Antiqua" w:cs="Arial"/>
          <w:color w:val="000000" w:themeColor="text1"/>
        </w:rPr>
        <w:t xml:space="preserve">DNA isolation and </w:t>
      </w:r>
      <w:r w:rsidR="0032352D" w:rsidRPr="0082174F">
        <w:rPr>
          <w:rFonts w:ascii="Book Antiqua" w:eastAsia="宋体" w:hAnsi="Book Antiqua" w:cs="Arial"/>
          <w:color w:val="000000" w:themeColor="text1"/>
        </w:rPr>
        <w:t>DNA methylation</w:t>
      </w:r>
      <w:r w:rsidR="008A6AFB" w:rsidRPr="0082174F">
        <w:rPr>
          <w:rFonts w:ascii="Book Antiqua" w:eastAsia="宋体" w:hAnsi="Book Antiqua" w:cs="Arial"/>
          <w:color w:val="000000" w:themeColor="text1"/>
        </w:rPr>
        <w:t xml:space="preserve"> measurement</w:t>
      </w:r>
      <w:r w:rsidR="0032352D" w:rsidRPr="0082174F">
        <w:rPr>
          <w:rFonts w:ascii="Book Antiqua" w:eastAsia="宋体" w:hAnsi="Book Antiqua" w:cs="Arial"/>
          <w:color w:val="000000" w:themeColor="text1"/>
        </w:rPr>
        <w:t>.</w:t>
      </w:r>
    </w:p>
    <w:p w14:paraId="71541DFF" w14:textId="02AB4037" w:rsidR="0032352D" w:rsidRPr="0082174F" w:rsidRDefault="0032352D" w:rsidP="0082174F">
      <w:pPr>
        <w:spacing w:line="360" w:lineRule="auto"/>
        <w:ind w:firstLine="720"/>
        <w:jc w:val="both"/>
        <w:rPr>
          <w:rFonts w:ascii="Book Antiqua" w:eastAsia="宋体" w:hAnsi="Book Antiqua" w:cs="Arial"/>
          <w:color w:val="000000" w:themeColor="text1"/>
        </w:rPr>
      </w:pPr>
      <w:r w:rsidRPr="0082174F">
        <w:rPr>
          <w:rFonts w:ascii="Book Antiqua" w:eastAsia="宋体" w:hAnsi="Book Antiqua" w:cs="Arial"/>
          <w:color w:val="000000" w:themeColor="text1"/>
        </w:rPr>
        <w:t xml:space="preserve"> </w:t>
      </w:r>
    </w:p>
    <w:p w14:paraId="430FA2C4" w14:textId="41C68A70" w:rsidR="0032352D" w:rsidRPr="0082174F" w:rsidRDefault="00B00F7A" w:rsidP="0082174F">
      <w:pPr>
        <w:spacing w:line="360" w:lineRule="auto"/>
        <w:jc w:val="both"/>
        <w:rPr>
          <w:rFonts w:ascii="Book Antiqua" w:eastAsia="宋体" w:hAnsi="Book Antiqua" w:cs="Arial"/>
          <w:b/>
          <w:i/>
          <w:iCs/>
          <w:color w:val="000000" w:themeColor="text1"/>
        </w:rPr>
      </w:pPr>
      <w:r w:rsidRPr="0082174F">
        <w:rPr>
          <w:rFonts w:ascii="Book Antiqua" w:eastAsia="宋体" w:hAnsi="Book Antiqua" w:cs="Arial"/>
          <w:b/>
          <w:i/>
          <w:iCs/>
          <w:color w:val="000000" w:themeColor="text1"/>
        </w:rPr>
        <w:t>DNA bisulfite conversion</w:t>
      </w:r>
    </w:p>
    <w:p w14:paraId="4F8749FA" w14:textId="21C03F69" w:rsidR="0032352D" w:rsidRPr="0082174F" w:rsidRDefault="00B00F7A" w:rsidP="0082174F">
      <w:pPr>
        <w:spacing w:line="360" w:lineRule="auto"/>
        <w:jc w:val="both"/>
        <w:rPr>
          <w:rFonts w:ascii="Book Antiqua" w:eastAsia="宋体" w:hAnsi="Book Antiqua" w:cs="Arial"/>
          <w:color w:val="000000" w:themeColor="text1"/>
          <w:lang w:eastAsia="zh-CN"/>
        </w:rPr>
      </w:pPr>
      <w:r w:rsidRPr="0082174F">
        <w:rPr>
          <w:rFonts w:ascii="Book Antiqua" w:eastAsia="宋体" w:hAnsi="Book Antiqua" w:cs="Arial"/>
          <w:color w:val="000000" w:themeColor="text1"/>
        </w:rPr>
        <w:t>We extracted g</w:t>
      </w:r>
      <w:r w:rsidR="0032352D" w:rsidRPr="0082174F">
        <w:rPr>
          <w:rFonts w:ascii="Book Antiqua" w:eastAsia="宋体" w:hAnsi="Book Antiqua" w:cs="Arial"/>
          <w:color w:val="000000" w:themeColor="text1"/>
        </w:rPr>
        <w:t xml:space="preserve">enomic DNA from </w:t>
      </w:r>
      <w:r w:rsidR="00D66313" w:rsidRPr="0082174F">
        <w:rPr>
          <w:rFonts w:ascii="Book Antiqua" w:eastAsia="宋体" w:hAnsi="Book Antiqua" w:cs="Arial"/>
          <w:color w:val="000000" w:themeColor="text1"/>
        </w:rPr>
        <w:t>WBC</w:t>
      </w:r>
      <w:r w:rsidR="00F307EE" w:rsidRPr="0082174F" w:rsidDel="00F307EE">
        <w:rPr>
          <w:rFonts w:ascii="Book Antiqua" w:eastAsia="宋体" w:hAnsi="Book Antiqua" w:cs="Arial"/>
          <w:color w:val="000000" w:themeColor="text1"/>
        </w:rPr>
        <w:t xml:space="preserve"> </w:t>
      </w:r>
      <w:r w:rsidRPr="0082174F">
        <w:rPr>
          <w:rFonts w:ascii="Book Antiqua" w:eastAsia="宋体" w:hAnsi="Book Antiqua" w:cs="Arial"/>
          <w:color w:val="000000" w:themeColor="text1"/>
        </w:rPr>
        <w:t>using</w:t>
      </w:r>
      <w:r w:rsidR="0032352D" w:rsidRPr="0082174F">
        <w:rPr>
          <w:rFonts w:ascii="Book Antiqua" w:eastAsia="宋体" w:hAnsi="Book Antiqua" w:cs="Arial"/>
          <w:color w:val="000000" w:themeColor="text1"/>
        </w:rPr>
        <w:t xml:space="preserve"> </w:t>
      </w:r>
      <w:r w:rsidR="00CC4131">
        <w:rPr>
          <w:rFonts w:ascii="Book Antiqua" w:eastAsia="宋体" w:hAnsi="Book Antiqua" w:cs="Arial"/>
          <w:color w:val="000000" w:themeColor="text1"/>
        </w:rPr>
        <w:t xml:space="preserve">a </w:t>
      </w:r>
      <w:r w:rsidR="0032352D" w:rsidRPr="0082174F">
        <w:rPr>
          <w:rFonts w:ascii="Book Antiqua" w:eastAsia="宋体" w:hAnsi="Book Antiqua" w:cs="Arial"/>
          <w:color w:val="000000" w:themeColor="text1"/>
        </w:rPr>
        <w:t xml:space="preserve">salting out procedure. </w:t>
      </w:r>
      <w:r w:rsidRPr="0082174F">
        <w:rPr>
          <w:rFonts w:ascii="Book Antiqua" w:eastAsia="宋体" w:hAnsi="Book Antiqua" w:cs="Arial"/>
          <w:color w:val="000000" w:themeColor="text1"/>
        </w:rPr>
        <w:t>We bisulfite-treated an a</w:t>
      </w:r>
      <w:r w:rsidR="0032352D" w:rsidRPr="0082174F">
        <w:rPr>
          <w:rFonts w:ascii="Book Antiqua" w:eastAsia="宋体" w:hAnsi="Book Antiqua" w:cs="Arial"/>
          <w:color w:val="000000" w:themeColor="text1"/>
        </w:rPr>
        <w:t>liquot of DNA (500</w:t>
      </w:r>
      <w:r w:rsidR="00901677" w:rsidRPr="0082174F">
        <w:rPr>
          <w:rFonts w:ascii="Book Antiqua" w:eastAsia="宋体" w:hAnsi="Book Antiqua" w:cs="Arial" w:hint="eastAsia"/>
          <w:color w:val="000000" w:themeColor="text1"/>
          <w:lang w:eastAsia="zh-CN"/>
        </w:rPr>
        <w:t xml:space="preserve"> </w:t>
      </w:r>
      <w:r w:rsidR="0032352D" w:rsidRPr="0082174F">
        <w:rPr>
          <w:rFonts w:ascii="Book Antiqua" w:eastAsia="宋体" w:hAnsi="Book Antiqua" w:cs="Arial"/>
          <w:color w:val="000000" w:themeColor="text1"/>
        </w:rPr>
        <w:t>ng) with EZ DNA methylation kit</w:t>
      </w:r>
      <w:r w:rsidR="00E06844" w:rsidRPr="0082174F">
        <w:rPr>
          <w:rFonts w:ascii="Book Antiqua" w:eastAsia="宋体" w:hAnsi="Book Antiqua" w:cs="Arial"/>
          <w:color w:val="000000" w:themeColor="text1"/>
        </w:rPr>
        <w:t>s</w:t>
      </w:r>
      <w:r w:rsidR="0032352D" w:rsidRPr="0082174F">
        <w:rPr>
          <w:rFonts w:ascii="Book Antiqua" w:eastAsia="宋体" w:hAnsi="Book Antiqua" w:cs="Arial"/>
          <w:color w:val="000000" w:themeColor="text1"/>
        </w:rPr>
        <w:t xml:space="preserve"> (</w:t>
      </w:r>
      <w:proofErr w:type="spellStart"/>
      <w:r w:rsidR="0032352D" w:rsidRPr="0082174F">
        <w:rPr>
          <w:rFonts w:ascii="Book Antiqua" w:eastAsia="宋体" w:hAnsi="Book Antiqua" w:cs="Arial"/>
          <w:color w:val="000000" w:themeColor="text1"/>
        </w:rPr>
        <w:t>Zymo</w:t>
      </w:r>
      <w:proofErr w:type="spellEnd"/>
      <w:r w:rsidR="0032352D" w:rsidRPr="0082174F">
        <w:rPr>
          <w:rFonts w:ascii="Book Antiqua" w:eastAsia="宋体" w:hAnsi="Book Antiqua" w:cs="Arial"/>
          <w:color w:val="000000" w:themeColor="text1"/>
        </w:rPr>
        <w:t xml:space="preserve"> Research, Orange, C</w:t>
      </w:r>
      <w:r w:rsidR="00D66313" w:rsidRPr="0082174F">
        <w:rPr>
          <w:rFonts w:ascii="Book Antiqua" w:eastAsia="宋体" w:hAnsi="Book Antiqua" w:cs="Arial"/>
          <w:color w:val="000000" w:themeColor="text1"/>
        </w:rPr>
        <w:t>A</w:t>
      </w:r>
      <w:r w:rsidR="0032352D" w:rsidRPr="0082174F">
        <w:rPr>
          <w:rFonts w:ascii="Book Antiqua" w:eastAsia="宋体" w:hAnsi="Book Antiqua" w:cs="Arial"/>
          <w:color w:val="000000" w:themeColor="text1"/>
        </w:rPr>
        <w:t xml:space="preserve">). The </w:t>
      </w:r>
      <w:r w:rsidRPr="0082174F">
        <w:rPr>
          <w:rFonts w:ascii="Book Antiqua" w:eastAsia="宋体" w:hAnsi="Book Antiqua" w:cs="Arial"/>
          <w:color w:val="000000" w:themeColor="text1"/>
        </w:rPr>
        <w:t xml:space="preserve">bisulfite </w:t>
      </w:r>
      <w:r w:rsidR="0032352D" w:rsidRPr="0082174F">
        <w:rPr>
          <w:rFonts w:ascii="Book Antiqua" w:eastAsia="宋体" w:hAnsi="Book Antiqua" w:cs="Arial"/>
          <w:color w:val="000000" w:themeColor="text1"/>
        </w:rPr>
        <w:t xml:space="preserve">DNA was </w:t>
      </w:r>
      <w:proofErr w:type="spellStart"/>
      <w:r w:rsidR="0032352D" w:rsidRPr="0082174F">
        <w:rPr>
          <w:rFonts w:ascii="Book Antiqua" w:eastAsia="宋体" w:hAnsi="Book Antiqua" w:cs="Arial"/>
          <w:color w:val="000000" w:themeColor="text1"/>
        </w:rPr>
        <w:t>resuspended</w:t>
      </w:r>
      <w:proofErr w:type="spellEnd"/>
      <w:r w:rsidR="0032352D" w:rsidRPr="0082174F">
        <w:rPr>
          <w:rFonts w:ascii="Book Antiqua" w:eastAsia="宋体" w:hAnsi="Book Antiqua" w:cs="Arial"/>
          <w:color w:val="000000" w:themeColor="text1"/>
        </w:rPr>
        <w:t xml:space="preserve"> in 20 </w:t>
      </w:r>
      <w:proofErr w:type="spellStart"/>
      <w:r w:rsidR="00901677" w:rsidRPr="0082174F">
        <w:rPr>
          <w:rFonts w:ascii="Book Antiqua" w:eastAsia="宋体" w:hAnsi="Book Antiqua" w:cs="Arial"/>
          <w:color w:val="000000" w:themeColor="text1"/>
          <w:lang w:eastAsia="zh-CN"/>
        </w:rPr>
        <w:t>μ</w:t>
      </w:r>
      <w:r w:rsidR="0032352D" w:rsidRPr="0082174F">
        <w:rPr>
          <w:rFonts w:ascii="Book Antiqua" w:eastAsia="宋体" w:hAnsi="Book Antiqua" w:cs="Arial"/>
          <w:color w:val="000000" w:themeColor="text1"/>
        </w:rPr>
        <w:t>L</w:t>
      </w:r>
      <w:proofErr w:type="spellEnd"/>
      <w:r w:rsidR="0032352D" w:rsidRPr="0082174F">
        <w:rPr>
          <w:rFonts w:ascii="Book Antiqua" w:eastAsia="宋体" w:hAnsi="Book Antiqua" w:cs="Arial"/>
          <w:color w:val="000000" w:themeColor="text1"/>
        </w:rPr>
        <w:t xml:space="preserve"> of distilled water and stored at -20</w:t>
      </w:r>
      <w:r w:rsidR="00901677" w:rsidRPr="0082174F">
        <w:rPr>
          <w:rFonts w:ascii="宋体" w:eastAsia="宋体" w:hAnsi="宋体" w:cs="宋体" w:hint="eastAsia"/>
          <w:color w:val="000000" w:themeColor="text1"/>
          <w:lang w:eastAsia="zh-CN"/>
        </w:rPr>
        <w:t xml:space="preserve">℃ </w:t>
      </w:r>
      <w:r w:rsidR="0032352D" w:rsidRPr="0082174F">
        <w:rPr>
          <w:rFonts w:ascii="Book Antiqua" w:eastAsia="宋体" w:hAnsi="Book Antiqua" w:cs="Arial"/>
          <w:color w:val="000000" w:themeColor="text1"/>
        </w:rPr>
        <w:t xml:space="preserve">until use. </w:t>
      </w:r>
    </w:p>
    <w:p w14:paraId="4C4F02B9" w14:textId="77777777" w:rsidR="00901677" w:rsidRPr="0082174F" w:rsidRDefault="00901677" w:rsidP="0082174F">
      <w:pPr>
        <w:spacing w:line="360" w:lineRule="auto"/>
        <w:jc w:val="both"/>
        <w:rPr>
          <w:rFonts w:ascii="Book Antiqua" w:eastAsia="宋体" w:hAnsi="Book Antiqua" w:cs="Arial"/>
          <w:color w:val="000000" w:themeColor="text1"/>
          <w:lang w:eastAsia="zh-CN"/>
        </w:rPr>
      </w:pPr>
    </w:p>
    <w:p w14:paraId="142DCE05" w14:textId="77777777" w:rsidR="0009409B" w:rsidRPr="0082174F" w:rsidRDefault="0009409B" w:rsidP="0082174F">
      <w:pPr>
        <w:spacing w:line="360" w:lineRule="auto"/>
        <w:jc w:val="both"/>
        <w:rPr>
          <w:rFonts w:ascii="Book Antiqua" w:eastAsia="宋体" w:hAnsi="Book Antiqua" w:cs="Arial"/>
          <w:b/>
          <w:i/>
          <w:iCs/>
          <w:color w:val="000000" w:themeColor="text1"/>
        </w:rPr>
      </w:pPr>
      <w:r w:rsidRPr="0082174F">
        <w:rPr>
          <w:rFonts w:ascii="Book Antiqua" w:eastAsia="宋体" w:hAnsi="Book Antiqua" w:cs="Arial"/>
          <w:b/>
          <w:i/>
          <w:iCs/>
          <w:color w:val="000000" w:themeColor="text1"/>
        </w:rPr>
        <w:t xml:space="preserve">Loci selection and </w:t>
      </w:r>
      <w:r w:rsidR="00E06844" w:rsidRPr="0082174F">
        <w:rPr>
          <w:rFonts w:ascii="Book Antiqua" w:eastAsia="宋体" w:hAnsi="Book Antiqua" w:cs="Arial"/>
          <w:b/>
          <w:i/>
          <w:iCs/>
          <w:color w:val="000000" w:themeColor="text1"/>
        </w:rPr>
        <w:t>m</w:t>
      </w:r>
      <w:r w:rsidRPr="0082174F">
        <w:rPr>
          <w:rFonts w:ascii="Book Antiqua" w:eastAsia="宋体" w:hAnsi="Book Antiqua" w:cs="Arial"/>
          <w:b/>
          <w:i/>
          <w:iCs/>
          <w:color w:val="000000" w:themeColor="text1"/>
        </w:rPr>
        <w:t>ethylation measurement</w:t>
      </w:r>
    </w:p>
    <w:p w14:paraId="4A97E2B8" w14:textId="1CDD4A22" w:rsidR="005C51E9" w:rsidRPr="0082174F" w:rsidRDefault="00932C83" w:rsidP="0082174F">
      <w:pPr>
        <w:spacing w:line="360" w:lineRule="auto"/>
        <w:jc w:val="both"/>
        <w:rPr>
          <w:rFonts w:ascii="Book Antiqua" w:eastAsia="宋体" w:hAnsi="Book Antiqua" w:cs="Arial"/>
          <w:color w:val="000000" w:themeColor="text1"/>
          <w:lang w:eastAsia="zh-CN"/>
        </w:rPr>
      </w:pPr>
      <w:r w:rsidRPr="0082174F">
        <w:rPr>
          <w:rFonts w:ascii="Book Antiqua" w:eastAsia="宋体" w:hAnsi="Book Antiqua" w:cs="Arial"/>
          <w:iCs/>
          <w:color w:val="000000" w:themeColor="text1"/>
        </w:rPr>
        <w:t xml:space="preserve">We selected 96 </w:t>
      </w:r>
      <w:proofErr w:type="spellStart"/>
      <w:r w:rsidRPr="0082174F">
        <w:rPr>
          <w:rFonts w:ascii="Book Antiqua" w:eastAsia="宋体" w:hAnsi="Book Antiqua" w:cs="Arial"/>
          <w:iCs/>
          <w:color w:val="000000" w:themeColor="text1"/>
        </w:rPr>
        <w:t>CpG</w:t>
      </w:r>
      <w:proofErr w:type="spellEnd"/>
      <w:r w:rsidRPr="0082174F">
        <w:rPr>
          <w:rFonts w:ascii="Book Antiqua" w:eastAsia="宋体" w:hAnsi="Book Antiqua" w:cs="Arial"/>
          <w:iCs/>
          <w:color w:val="000000" w:themeColor="text1"/>
        </w:rPr>
        <w:t xml:space="preserve"> sites that previously had shown either hyper</w:t>
      </w:r>
      <w:r w:rsidR="00037C0C" w:rsidRPr="0082174F">
        <w:rPr>
          <w:rFonts w:ascii="Book Antiqua" w:eastAsia="宋体" w:hAnsi="Book Antiqua" w:cs="Arial"/>
          <w:iCs/>
          <w:color w:val="000000" w:themeColor="text1"/>
        </w:rPr>
        <w:t>-</w:t>
      </w:r>
      <w:r w:rsidRPr="0082174F">
        <w:rPr>
          <w:rFonts w:ascii="Book Antiqua" w:eastAsia="宋体" w:hAnsi="Book Antiqua" w:cs="Arial"/>
          <w:iCs/>
          <w:color w:val="000000" w:themeColor="text1"/>
        </w:rPr>
        <w:t xml:space="preserve"> or </w:t>
      </w:r>
      <w:proofErr w:type="spellStart"/>
      <w:r w:rsidRPr="0082174F">
        <w:rPr>
          <w:rFonts w:ascii="Book Antiqua" w:eastAsia="宋体" w:hAnsi="Book Antiqua" w:cs="Arial"/>
          <w:iCs/>
          <w:color w:val="000000" w:themeColor="text1"/>
        </w:rPr>
        <w:t>hypomethylation</w:t>
      </w:r>
      <w:proofErr w:type="spellEnd"/>
      <w:r w:rsidRPr="0082174F">
        <w:rPr>
          <w:rFonts w:ascii="Book Antiqua" w:eastAsia="宋体" w:hAnsi="Book Antiqua" w:cs="Arial"/>
          <w:iCs/>
          <w:color w:val="000000" w:themeColor="text1"/>
        </w:rPr>
        <w:t xml:space="preserve"> in HCC tumor </w:t>
      </w:r>
      <w:r w:rsidR="00CC4131">
        <w:rPr>
          <w:rFonts w:ascii="Book Antiqua" w:eastAsia="宋体" w:hAnsi="Book Antiqua" w:cs="Arial"/>
          <w:iCs/>
          <w:color w:val="000000" w:themeColor="text1"/>
        </w:rPr>
        <w:t>compared to</w:t>
      </w:r>
      <w:r w:rsidRPr="0082174F">
        <w:rPr>
          <w:rFonts w:ascii="Book Antiqua" w:eastAsia="宋体" w:hAnsi="Book Antiqua" w:cs="Arial"/>
          <w:iCs/>
          <w:color w:val="000000" w:themeColor="text1"/>
        </w:rPr>
        <w:t xml:space="preserve"> </w:t>
      </w:r>
      <w:r w:rsidR="00B00F7A" w:rsidRPr="0082174F">
        <w:rPr>
          <w:rFonts w:ascii="Book Antiqua" w:eastAsia="宋体" w:hAnsi="Book Antiqua" w:cs="Arial"/>
          <w:iCs/>
          <w:color w:val="000000" w:themeColor="text1"/>
        </w:rPr>
        <w:t xml:space="preserve">paired </w:t>
      </w:r>
      <w:r w:rsidRPr="0082174F">
        <w:rPr>
          <w:rFonts w:ascii="Book Antiqua" w:eastAsia="宋体" w:hAnsi="Book Antiqua" w:cs="Arial"/>
          <w:iCs/>
          <w:color w:val="000000" w:themeColor="text1"/>
        </w:rPr>
        <w:t xml:space="preserve">adjacent </w:t>
      </w:r>
      <w:proofErr w:type="spellStart"/>
      <w:r w:rsidRPr="0082174F">
        <w:rPr>
          <w:rFonts w:ascii="Book Antiqua" w:eastAsia="宋体" w:hAnsi="Book Antiqua" w:cs="Arial"/>
          <w:iCs/>
          <w:color w:val="000000" w:themeColor="text1"/>
        </w:rPr>
        <w:t>nontumor</w:t>
      </w:r>
      <w:proofErr w:type="spellEnd"/>
      <w:r w:rsidRPr="0082174F">
        <w:rPr>
          <w:rFonts w:ascii="Book Antiqua" w:eastAsia="宋体" w:hAnsi="Book Antiqua" w:cs="Arial"/>
          <w:iCs/>
          <w:color w:val="000000" w:themeColor="text1"/>
        </w:rPr>
        <w:t xml:space="preserve"> tissues</w:t>
      </w:r>
      <w:r w:rsidR="00632ACA" w:rsidRPr="0082174F">
        <w:rPr>
          <w:rFonts w:ascii="Book Antiqua" w:eastAsia="宋体" w:hAnsi="Book Antiqua" w:cs="Arial"/>
          <w:iCs/>
          <w:color w:val="000000" w:themeColor="text1"/>
        </w:rPr>
        <w:t xml:space="preserve"> in our 450k array data</w:t>
      </w:r>
      <w:r w:rsidR="00B00F7A" w:rsidRPr="0082174F">
        <w:rPr>
          <w:rFonts w:ascii="Book Antiqua" w:eastAsia="宋体" w:hAnsi="Book Antiqua" w:cs="Arial"/>
          <w:iCs/>
          <w:color w:val="000000" w:themeColor="text1"/>
          <w:vertAlign w:val="superscript"/>
        </w:rPr>
        <w:t>[</w:t>
      </w:r>
      <w:hyperlink w:anchor="_ENREF_14" w:tooltip="Shen, 2013 #14" w:history="1">
        <w:r w:rsidR="00676597" w:rsidRPr="0082174F">
          <w:rPr>
            <w:rFonts w:ascii="Book Antiqua" w:eastAsia="宋体" w:hAnsi="Book Antiqua" w:cs="Arial"/>
            <w:iCs/>
            <w:color w:val="000000" w:themeColor="text1"/>
          </w:rPr>
          <w:fldChar w:fldCharType="begin"/>
        </w:r>
        <w:r w:rsidR="00676597" w:rsidRPr="0082174F">
          <w:rPr>
            <w:rFonts w:ascii="Book Antiqua" w:eastAsia="宋体" w:hAnsi="Book Antiqua" w:cs="Arial"/>
            <w:iCs/>
            <w:color w:val="000000" w:themeColor="text1"/>
          </w:rPr>
          <w:instrText xml:space="preserve"> ADDIN EN.CITE &lt;EndNote&gt;&lt;Cite&gt;&lt;Author&gt;Shen&lt;/Author&gt;&lt;Year&gt;2013&lt;/Year&gt;&lt;RecNum&gt;14&lt;/RecNum&gt;&lt;DisplayText&gt;&lt;style face="superscript"&gt;14&lt;/style&gt;&lt;/DisplayText&gt;&lt;record&gt;&lt;rec-number&gt;14&lt;/rec-number&gt;&lt;foreign-keys&gt;&lt;key app="EN" db-id="2rtva2a9wfaratev0emvwaeatx0zsa59wtxe" timestamp="1429798347"&gt;14&lt;/key&gt;&lt;/foreign-keys&gt;&lt;ref-type name="Journal Article"&gt;17&lt;/ref-type&gt;&lt;contributors&gt;&lt;authors&gt;&lt;author&gt;Shen, J&lt;/author&gt;&lt;author&gt;Wang, S&lt;/author&gt;&lt;author&gt;Zhang, YJ&lt;/author&gt;&lt;author&gt;Wu, HC&lt;/author&gt;&lt;author&gt;Kibriya, MG&lt;/author&gt;&lt;author&gt;Jasmine, F&lt;/author&gt;&lt;author&gt;Ahsan, H&lt;/author&gt;&lt;author&gt;Wu, DP&lt;/author&gt;&lt;author&gt;Siegel, AB&lt;/author&gt;&lt;author&gt;Remotti, H&lt;/author&gt;&lt;author&gt;Santella RM.&lt;/author&gt;&lt;/authors&gt;&lt;/contributors&gt;&lt;titles&gt;&lt;title&gt;Exploring genome-wide DNA methylation profiles altered in hepatocellular carcinoma using Infinium HumanMethylation 450 BeadChips&lt;/title&gt;&lt;secondary-title&gt;Epigenetics&lt;/secondary-title&gt;&lt;/titles&gt;&lt;periodical&gt;&lt;full-title&gt;Epigenetics&lt;/full-title&gt;&lt;/periodical&gt;&lt;pages&gt;34-43.&lt;/pages&gt;&lt;volume&gt;8&lt;/volume&gt;&lt;dates&gt;&lt;year&gt;2013&lt;/year&gt;&lt;/dates&gt;&lt;urls&gt;&lt;/urls&gt;&lt;/record&gt;&lt;/Cite&gt;&lt;/EndNote&gt;</w:instrText>
        </w:r>
        <w:r w:rsidR="00676597" w:rsidRPr="0082174F">
          <w:rPr>
            <w:rFonts w:ascii="Book Antiqua" w:eastAsia="宋体" w:hAnsi="Book Antiqua" w:cs="Arial"/>
            <w:iCs/>
            <w:color w:val="000000" w:themeColor="text1"/>
          </w:rPr>
          <w:fldChar w:fldCharType="separate"/>
        </w:r>
        <w:r w:rsidR="00676597" w:rsidRPr="0082174F">
          <w:rPr>
            <w:rFonts w:ascii="Book Antiqua" w:eastAsia="宋体" w:hAnsi="Book Antiqua" w:cs="Arial"/>
            <w:iCs/>
            <w:noProof/>
            <w:color w:val="000000" w:themeColor="text1"/>
            <w:vertAlign w:val="superscript"/>
          </w:rPr>
          <w:t>14</w:t>
        </w:r>
        <w:r w:rsidR="00676597" w:rsidRPr="0082174F">
          <w:rPr>
            <w:rFonts w:ascii="Book Antiqua" w:eastAsia="宋体" w:hAnsi="Book Antiqua" w:cs="Arial"/>
            <w:iCs/>
            <w:color w:val="000000" w:themeColor="text1"/>
          </w:rPr>
          <w:fldChar w:fldCharType="end"/>
        </w:r>
      </w:hyperlink>
      <w:r w:rsidR="00B00F7A" w:rsidRPr="0082174F">
        <w:rPr>
          <w:rFonts w:ascii="Book Antiqua" w:eastAsia="宋体" w:hAnsi="Book Antiqua" w:cs="Arial"/>
          <w:iCs/>
          <w:color w:val="000000" w:themeColor="text1"/>
          <w:vertAlign w:val="superscript"/>
        </w:rPr>
        <w:t>]</w:t>
      </w:r>
      <w:r w:rsidRPr="0082174F">
        <w:rPr>
          <w:rFonts w:ascii="Book Antiqua" w:eastAsia="宋体" w:hAnsi="Book Antiqua" w:cs="Arial"/>
          <w:iCs/>
          <w:color w:val="000000" w:themeColor="text1"/>
        </w:rPr>
        <w:t>.</w:t>
      </w:r>
      <w:r w:rsidR="002C010F" w:rsidRPr="0082174F">
        <w:rPr>
          <w:rFonts w:ascii="Book Antiqua" w:eastAsia="宋体" w:hAnsi="Book Antiqua" w:cs="Arial"/>
          <w:iCs/>
          <w:color w:val="000000" w:themeColor="text1"/>
        </w:rPr>
        <w:t xml:space="preserve"> We selected our target </w:t>
      </w:r>
      <w:proofErr w:type="spellStart"/>
      <w:r w:rsidR="002C010F" w:rsidRPr="0082174F">
        <w:rPr>
          <w:rFonts w:ascii="Book Antiqua" w:eastAsia="宋体" w:hAnsi="Book Antiqua" w:cs="Arial"/>
          <w:iCs/>
          <w:color w:val="000000" w:themeColor="text1"/>
        </w:rPr>
        <w:t>CpG</w:t>
      </w:r>
      <w:proofErr w:type="spellEnd"/>
      <w:r w:rsidR="002C010F" w:rsidRPr="0082174F">
        <w:rPr>
          <w:rFonts w:ascii="Book Antiqua" w:eastAsia="宋体" w:hAnsi="Book Antiqua" w:cs="Arial"/>
          <w:iCs/>
          <w:color w:val="000000" w:themeColor="text1"/>
        </w:rPr>
        <w:t xml:space="preserve"> sites </w:t>
      </w:r>
      <w:r w:rsidR="00947872" w:rsidRPr="0082174F">
        <w:rPr>
          <w:rFonts w:ascii="Book Antiqua" w:eastAsia="宋体" w:hAnsi="Book Antiqua" w:cs="Arial"/>
          <w:iCs/>
          <w:color w:val="000000" w:themeColor="text1"/>
        </w:rPr>
        <w:t xml:space="preserve">from </w:t>
      </w:r>
      <w:r w:rsidR="002C010F" w:rsidRPr="0082174F">
        <w:rPr>
          <w:rFonts w:ascii="Book Antiqua" w:eastAsia="宋体" w:hAnsi="Book Antiqua" w:cs="Arial"/>
          <w:iCs/>
          <w:color w:val="000000" w:themeColor="text1"/>
        </w:rPr>
        <w:t xml:space="preserve">among the top 250 most hyper or </w:t>
      </w:r>
      <w:proofErr w:type="spellStart"/>
      <w:r w:rsidR="002C010F" w:rsidRPr="0082174F">
        <w:rPr>
          <w:rFonts w:ascii="Book Antiqua" w:eastAsia="宋体" w:hAnsi="Book Antiqua" w:cs="Arial"/>
          <w:iCs/>
          <w:color w:val="000000" w:themeColor="text1"/>
        </w:rPr>
        <w:t>hypomethylat</w:t>
      </w:r>
      <w:r w:rsidR="002F32B3" w:rsidRPr="0082174F">
        <w:rPr>
          <w:rFonts w:ascii="Book Antiqua" w:eastAsia="宋体" w:hAnsi="Book Antiqua" w:cs="Arial"/>
          <w:iCs/>
          <w:color w:val="000000" w:themeColor="text1"/>
        </w:rPr>
        <w:t>ed</w:t>
      </w:r>
      <w:proofErr w:type="spellEnd"/>
      <w:r w:rsidR="00CC4131">
        <w:rPr>
          <w:rFonts w:ascii="Book Antiqua" w:eastAsia="宋体" w:hAnsi="Book Antiqua" w:cs="Arial"/>
          <w:iCs/>
          <w:color w:val="000000" w:themeColor="text1"/>
        </w:rPr>
        <w:t xml:space="preserve"> sites</w:t>
      </w:r>
      <w:r w:rsidR="002C010F" w:rsidRPr="0082174F">
        <w:rPr>
          <w:rFonts w:ascii="Book Antiqua" w:eastAsia="宋体" w:hAnsi="Book Antiqua" w:cs="Arial"/>
          <w:iCs/>
          <w:color w:val="000000" w:themeColor="text1"/>
        </w:rPr>
        <w:t xml:space="preserve">. </w:t>
      </w:r>
      <w:r w:rsidR="003139F0" w:rsidRPr="0082174F">
        <w:rPr>
          <w:rFonts w:ascii="Book Antiqua" w:eastAsia="宋体" w:hAnsi="Book Antiqua" w:cs="Arial"/>
          <w:iCs/>
          <w:color w:val="000000" w:themeColor="text1"/>
        </w:rPr>
        <w:t xml:space="preserve">Our selection </w:t>
      </w:r>
      <w:r w:rsidR="00CC4131">
        <w:rPr>
          <w:rFonts w:ascii="Book Antiqua" w:eastAsia="宋体" w:hAnsi="Book Antiqua" w:cs="Arial"/>
          <w:iCs/>
          <w:color w:val="000000" w:themeColor="text1"/>
        </w:rPr>
        <w:t xml:space="preserve">of </w:t>
      </w:r>
      <w:r w:rsidR="003139F0" w:rsidRPr="0082174F">
        <w:rPr>
          <w:rFonts w:ascii="Book Antiqua" w:eastAsia="宋体" w:hAnsi="Book Antiqua" w:cs="Arial"/>
          <w:iCs/>
          <w:color w:val="000000" w:themeColor="text1"/>
        </w:rPr>
        <w:t>targets w</w:t>
      </w:r>
      <w:r w:rsidR="00CC4131">
        <w:rPr>
          <w:rFonts w:ascii="Book Antiqua" w:eastAsia="宋体" w:hAnsi="Book Antiqua" w:cs="Arial"/>
          <w:iCs/>
          <w:color w:val="000000" w:themeColor="text1"/>
        </w:rPr>
        <w:t>as</w:t>
      </w:r>
      <w:r w:rsidR="00CC0F71" w:rsidRPr="0082174F">
        <w:rPr>
          <w:rFonts w:ascii="Book Antiqua" w:eastAsia="宋体" w:hAnsi="Book Antiqua" w:cs="Arial"/>
          <w:iCs/>
          <w:color w:val="000000" w:themeColor="text1"/>
        </w:rPr>
        <w:t xml:space="preserve"> based on the following criteria: (</w:t>
      </w:r>
      <w:r w:rsidR="00901677" w:rsidRPr="0082174F">
        <w:rPr>
          <w:rFonts w:ascii="Book Antiqua" w:eastAsia="宋体" w:hAnsi="Book Antiqua" w:cs="Arial" w:hint="eastAsia"/>
          <w:iCs/>
          <w:color w:val="000000" w:themeColor="text1"/>
          <w:lang w:eastAsia="zh-CN"/>
        </w:rPr>
        <w:t>1</w:t>
      </w:r>
      <w:r w:rsidR="00CC0F71" w:rsidRPr="0082174F">
        <w:rPr>
          <w:rFonts w:ascii="Book Antiqua" w:eastAsia="宋体" w:hAnsi="Book Antiqua" w:cs="Arial"/>
          <w:iCs/>
          <w:color w:val="000000" w:themeColor="text1"/>
        </w:rPr>
        <w:t xml:space="preserve">) the </w:t>
      </w:r>
      <w:r w:rsidR="00947872" w:rsidRPr="0082174F">
        <w:rPr>
          <w:rFonts w:ascii="Book Antiqua" w:eastAsia="宋体" w:hAnsi="Book Antiqua" w:cs="Arial"/>
          <w:iCs/>
          <w:color w:val="000000" w:themeColor="text1"/>
        </w:rPr>
        <w:t xml:space="preserve">largest </w:t>
      </w:r>
      <w:r w:rsidR="00CC0F71" w:rsidRPr="0082174F">
        <w:rPr>
          <w:rFonts w:ascii="Book Antiqua" w:eastAsia="宋体" w:hAnsi="Book Antiqua" w:cs="Arial"/>
          <w:iCs/>
          <w:color w:val="000000" w:themeColor="text1"/>
        </w:rPr>
        <w:t xml:space="preserve">methylation differences between tumor and </w:t>
      </w:r>
      <w:r w:rsidR="00CC0F71" w:rsidRPr="0082174F">
        <w:rPr>
          <w:rFonts w:ascii="Book Antiqua" w:eastAsia="宋体" w:hAnsi="Book Antiqua" w:cs="Arial"/>
          <w:iCs/>
          <w:color w:val="000000" w:themeColor="text1"/>
        </w:rPr>
        <w:lastRenderedPageBreak/>
        <w:t>adjacent tissues</w:t>
      </w:r>
      <w:r w:rsidR="00901677" w:rsidRPr="0082174F">
        <w:rPr>
          <w:rFonts w:ascii="Book Antiqua" w:eastAsia="宋体" w:hAnsi="Book Antiqua" w:cs="Arial" w:hint="eastAsia"/>
          <w:iCs/>
          <w:color w:val="000000" w:themeColor="text1"/>
          <w:lang w:eastAsia="zh-CN"/>
        </w:rPr>
        <w:t>;</w:t>
      </w:r>
      <w:r w:rsidR="00CC0F71" w:rsidRPr="0082174F">
        <w:rPr>
          <w:rFonts w:ascii="Book Antiqua" w:eastAsia="宋体" w:hAnsi="Book Antiqua" w:cs="Arial"/>
          <w:iCs/>
          <w:color w:val="000000" w:themeColor="text1"/>
        </w:rPr>
        <w:t xml:space="preserve"> (</w:t>
      </w:r>
      <w:r w:rsidR="00901677" w:rsidRPr="0082174F">
        <w:rPr>
          <w:rFonts w:ascii="Book Antiqua" w:eastAsia="宋体" w:hAnsi="Book Antiqua" w:cs="Arial" w:hint="eastAsia"/>
          <w:iCs/>
          <w:color w:val="000000" w:themeColor="text1"/>
          <w:lang w:eastAsia="zh-CN"/>
        </w:rPr>
        <w:t>2</w:t>
      </w:r>
      <w:r w:rsidR="00CC0F71" w:rsidRPr="0082174F">
        <w:rPr>
          <w:rFonts w:ascii="Book Antiqua" w:eastAsia="宋体" w:hAnsi="Book Antiqua" w:cs="Arial"/>
          <w:iCs/>
          <w:color w:val="000000" w:themeColor="text1"/>
        </w:rPr>
        <w:t xml:space="preserve">) </w:t>
      </w:r>
      <w:r w:rsidR="002B183F" w:rsidRPr="0082174F">
        <w:rPr>
          <w:rFonts w:ascii="Book Antiqua" w:eastAsia="宋体" w:hAnsi="Book Antiqua" w:cs="Arial"/>
          <w:iCs/>
          <w:color w:val="000000" w:themeColor="text1"/>
        </w:rPr>
        <w:t xml:space="preserve">half of </w:t>
      </w:r>
      <w:r w:rsidR="00947872" w:rsidRPr="0082174F">
        <w:rPr>
          <w:rFonts w:ascii="Book Antiqua" w:eastAsia="宋体" w:hAnsi="Book Antiqua" w:cs="Arial"/>
          <w:iCs/>
          <w:color w:val="000000" w:themeColor="text1"/>
        </w:rPr>
        <w:t xml:space="preserve">the </w:t>
      </w:r>
      <w:proofErr w:type="spellStart"/>
      <w:r w:rsidR="002B183F" w:rsidRPr="0082174F">
        <w:rPr>
          <w:rFonts w:ascii="Book Antiqua" w:eastAsia="宋体" w:hAnsi="Book Antiqua" w:cs="Arial"/>
          <w:iCs/>
          <w:color w:val="000000" w:themeColor="text1"/>
        </w:rPr>
        <w:t>CpG</w:t>
      </w:r>
      <w:proofErr w:type="spellEnd"/>
      <w:r w:rsidR="002B183F" w:rsidRPr="0082174F">
        <w:rPr>
          <w:rFonts w:ascii="Book Antiqua" w:eastAsia="宋体" w:hAnsi="Book Antiqua" w:cs="Arial"/>
          <w:iCs/>
          <w:color w:val="000000" w:themeColor="text1"/>
        </w:rPr>
        <w:t xml:space="preserve"> sites </w:t>
      </w:r>
      <w:r w:rsidR="00947872" w:rsidRPr="0082174F">
        <w:rPr>
          <w:rFonts w:ascii="Book Antiqua" w:eastAsia="宋体" w:hAnsi="Book Antiqua" w:cs="Arial"/>
          <w:iCs/>
          <w:color w:val="000000" w:themeColor="text1"/>
        </w:rPr>
        <w:t>showing</w:t>
      </w:r>
      <w:r w:rsidR="002B183F" w:rsidRPr="0082174F">
        <w:rPr>
          <w:rFonts w:ascii="Book Antiqua" w:eastAsia="宋体" w:hAnsi="Book Antiqua" w:cs="Arial"/>
          <w:iCs/>
          <w:color w:val="000000" w:themeColor="text1"/>
        </w:rPr>
        <w:t xml:space="preserve"> </w:t>
      </w:r>
      <w:proofErr w:type="spellStart"/>
      <w:r w:rsidR="002B183F" w:rsidRPr="0082174F">
        <w:rPr>
          <w:rFonts w:ascii="Book Antiqua" w:eastAsia="宋体" w:hAnsi="Book Antiqua" w:cs="Arial"/>
          <w:iCs/>
          <w:color w:val="000000" w:themeColor="text1"/>
        </w:rPr>
        <w:t>hypomethylation</w:t>
      </w:r>
      <w:proofErr w:type="spellEnd"/>
      <w:r w:rsidR="002B183F" w:rsidRPr="0082174F">
        <w:rPr>
          <w:rFonts w:ascii="Book Antiqua" w:eastAsia="宋体" w:hAnsi="Book Antiqua" w:cs="Arial"/>
          <w:iCs/>
          <w:color w:val="000000" w:themeColor="text1"/>
        </w:rPr>
        <w:t xml:space="preserve"> and half </w:t>
      </w:r>
      <w:proofErr w:type="spellStart"/>
      <w:r w:rsidR="002B183F" w:rsidRPr="0082174F">
        <w:rPr>
          <w:rFonts w:ascii="Book Antiqua" w:eastAsia="宋体" w:hAnsi="Book Antiqua" w:cs="Arial"/>
          <w:iCs/>
          <w:color w:val="000000" w:themeColor="text1"/>
        </w:rPr>
        <w:t>hyper</w:t>
      </w:r>
      <w:r w:rsidR="002F32B3" w:rsidRPr="0082174F">
        <w:rPr>
          <w:rFonts w:ascii="Book Antiqua" w:eastAsia="宋体" w:hAnsi="Book Antiqua" w:cs="Arial"/>
          <w:iCs/>
          <w:color w:val="000000" w:themeColor="text1"/>
        </w:rPr>
        <w:t>methylation</w:t>
      </w:r>
      <w:proofErr w:type="spellEnd"/>
      <w:r w:rsidR="00901677" w:rsidRPr="0082174F">
        <w:rPr>
          <w:rFonts w:ascii="Book Antiqua" w:eastAsia="宋体" w:hAnsi="Book Antiqua" w:cs="Arial" w:hint="eastAsia"/>
          <w:iCs/>
          <w:color w:val="000000" w:themeColor="text1"/>
          <w:lang w:eastAsia="zh-CN"/>
        </w:rPr>
        <w:t>;</w:t>
      </w:r>
      <w:r w:rsidR="002F32B3" w:rsidRPr="0082174F">
        <w:rPr>
          <w:rFonts w:ascii="Book Antiqua" w:eastAsia="宋体" w:hAnsi="Book Antiqua" w:cs="Arial"/>
          <w:iCs/>
          <w:color w:val="000000" w:themeColor="text1"/>
        </w:rPr>
        <w:t xml:space="preserve"> </w:t>
      </w:r>
      <w:r w:rsidR="00947872" w:rsidRPr="0082174F">
        <w:rPr>
          <w:rFonts w:ascii="Book Antiqua" w:eastAsia="宋体" w:hAnsi="Book Antiqua" w:cs="Arial"/>
          <w:iCs/>
          <w:color w:val="000000" w:themeColor="text1"/>
        </w:rPr>
        <w:t xml:space="preserve">and </w:t>
      </w:r>
      <w:r w:rsidR="002B183F" w:rsidRPr="0082174F">
        <w:rPr>
          <w:rFonts w:ascii="Book Antiqua" w:eastAsia="宋体" w:hAnsi="Book Antiqua" w:cs="Arial"/>
          <w:iCs/>
          <w:color w:val="000000" w:themeColor="text1"/>
        </w:rPr>
        <w:t>(</w:t>
      </w:r>
      <w:r w:rsidR="00901677" w:rsidRPr="0082174F">
        <w:rPr>
          <w:rFonts w:ascii="Book Antiqua" w:eastAsia="宋体" w:hAnsi="Book Antiqua" w:cs="Arial" w:hint="eastAsia"/>
          <w:iCs/>
          <w:color w:val="000000" w:themeColor="text1"/>
          <w:lang w:eastAsia="zh-CN"/>
        </w:rPr>
        <w:t>3</w:t>
      </w:r>
      <w:r w:rsidR="002B183F" w:rsidRPr="0082174F">
        <w:rPr>
          <w:rFonts w:ascii="Book Antiqua" w:eastAsia="宋体" w:hAnsi="Book Antiqua" w:cs="Arial"/>
          <w:iCs/>
          <w:color w:val="000000" w:themeColor="text1"/>
        </w:rPr>
        <w:t xml:space="preserve">) </w:t>
      </w:r>
      <w:r w:rsidR="00AA05C4" w:rsidRPr="0082174F">
        <w:rPr>
          <w:rFonts w:ascii="Book Antiqua" w:eastAsia="宋体" w:hAnsi="Book Antiqua" w:cs="Arial"/>
          <w:iCs/>
          <w:color w:val="000000" w:themeColor="text1"/>
        </w:rPr>
        <w:t xml:space="preserve">one </w:t>
      </w:r>
      <w:r w:rsidR="00E06844" w:rsidRPr="0082174F">
        <w:rPr>
          <w:rFonts w:ascii="Book Antiqua" w:eastAsia="宋体" w:hAnsi="Book Antiqua" w:cs="Arial"/>
          <w:iCs/>
          <w:color w:val="000000" w:themeColor="text1"/>
        </w:rPr>
        <w:t xml:space="preserve">site </w:t>
      </w:r>
      <w:r w:rsidR="00AA05C4" w:rsidRPr="0082174F">
        <w:rPr>
          <w:rFonts w:ascii="Book Antiqua" w:eastAsia="宋体" w:hAnsi="Book Antiqua" w:cs="Arial"/>
          <w:iCs/>
          <w:color w:val="000000" w:themeColor="text1"/>
        </w:rPr>
        <w:t xml:space="preserve">per </w:t>
      </w:r>
      <w:r w:rsidR="00E06844" w:rsidRPr="0082174F">
        <w:rPr>
          <w:rFonts w:ascii="Book Antiqua" w:eastAsia="宋体" w:hAnsi="Book Antiqua" w:cs="Arial"/>
          <w:iCs/>
          <w:color w:val="000000" w:themeColor="text1"/>
        </w:rPr>
        <w:t>gene</w:t>
      </w:r>
      <w:r w:rsidR="00AA05C4" w:rsidRPr="0082174F">
        <w:rPr>
          <w:rFonts w:ascii="Book Antiqua" w:eastAsia="宋体" w:hAnsi="Book Antiqua" w:cs="Arial"/>
          <w:iCs/>
          <w:color w:val="000000" w:themeColor="text1"/>
        </w:rPr>
        <w:t xml:space="preserve">. </w:t>
      </w:r>
      <w:r w:rsidR="008678D1" w:rsidRPr="0082174F">
        <w:rPr>
          <w:rFonts w:ascii="Book Antiqua" w:eastAsia="宋体" w:hAnsi="Book Antiqua" w:cs="Arial"/>
          <w:iCs/>
          <w:color w:val="000000" w:themeColor="text1"/>
        </w:rPr>
        <w:t xml:space="preserve">Due to the </w:t>
      </w:r>
      <w:r w:rsidR="00947872" w:rsidRPr="0082174F">
        <w:rPr>
          <w:rFonts w:ascii="Book Antiqua" w:eastAsia="宋体" w:hAnsi="Book Antiqua" w:cs="Arial"/>
          <w:iCs/>
          <w:color w:val="000000" w:themeColor="text1"/>
        </w:rPr>
        <w:t>in</w:t>
      </w:r>
      <w:r w:rsidR="008678D1" w:rsidRPr="0082174F">
        <w:rPr>
          <w:rFonts w:ascii="Book Antiqua" w:eastAsia="宋体" w:hAnsi="Book Antiqua" w:cs="Arial"/>
          <w:iCs/>
          <w:color w:val="000000" w:themeColor="text1"/>
        </w:rPr>
        <w:t xml:space="preserve">ability </w:t>
      </w:r>
      <w:r w:rsidR="00E06844" w:rsidRPr="0082174F">
        <w:rPr>
          <w:rFonts w:ascii="Book Antiqua" w:eastAsia="宋体" w:hAnsi="Book Antiqua" w:cs="Arial"/>
          <w:iCs/>
          <w:color w:val="000000" w:themeColor="text1"/>
        </w:rPr>
        <w:t>t</w:t>
      </w:r>
      <w:r w:rsidR="008678D1" w:rsidRPr="0082174F">
        <w:rPr>
          <w:rFonts w:ascii="Book Antiqua" w:eastAsia="宋体" w:hAnsi="Book Antiqua" w:cs="Arial"/>
          <w:iCs/>
          <w:color w:val="000000" w:themeColor="text1"/>
        </w:rPr>
        <w:t>o design primers</w:t>
      </w:r>
      <w:r w:rsidR="00947872" w:rsidRPr="0082174F">
        <w:rPr>
          <w:rFonts w:ascii="Book Antiqua" w:eastAsia="宋体" w:hAnsi="Book Antiqua" w:cs="Arial"/>
          <w:iCs/>
          <w:color w:val="000000" w:themeColor="text1"/>
        </w:rPr>
        <w:t xml:space="preserve"> for some sites</w:t>
      </w:r>
      <w:r w:rsidR="008678D1" w:rsidRPr="0082174F">
        <w:rPr>
          <w:rFonts w:ascii="Book Antiqua" w:eastAsia="宋体" w:hAnsi="Book Antiqua" w:cs="Arial"/>
          <w:iCs/>
          <w:color w:val="000000" w:themeColor="text1"/>
        </w:rPr>
        <w:t xml:space="preserve">, we have 65 </w:t>
      </w:r>
      <w:proofErr w:type="spellStart"/>
      <w:r w:rsidR="008678D1" w:rsidRPr="0082174F">
        <w:rPr>
          <w:rFonts w:ascii="Book Antiqua" w:eastAsia="宋体" w:hAnsi="Book Antiqua" w:cs="Arial"/>
          <w:iCs/>
          <w:color w:val="000000" w:themeColor="text1"/>
        </w:rPr>
        <w:t>CpG</w:t>
      </w:r>
      <w:proofErr w:type="spellEnd"/>
      <w:r w:rsidR="008678D1" w:rsidRPr="0082174F">
        <w:rPr>
          <w:rFonts w:ascii="Book Antiqua" w:eastAsia="宋体" w:hAnsi="Book Antiqua" w:cs="Arial"/>
          <w:iCs/>
          <w:color w:val="000000" w:themeColor="text1"/>
        </w:rPr>
        <w:t xml:space="preserve"> si</w:t>
      </w:r>
      <w:r w:rsidR="005B0173" w:rsidRPr="0082174F">
        <w:rPr>
          <w:rFonts w:ascii="Book Antiqua" w:eastAsia="宋体" w:hAnsi="Book Antiqua" w:cs="Arial"/>
          <w:iCs/>
          <w:color w:val="000000" w:themeColor="text1"/>
        </w:rPr>
        <w:t xml:space="preserve">tes with </w:t>
      </w:r>
      <w:proofErr w:type="spellStart"/>
      <w:r w:rsidR="005B0173" w:rsidRPr="0082174F">
        <w:rPr>
          <w:rFonts w:ascii="Book Antiqua" w:eastAsia="宋体" w:hAnsi="Book Antiqua" w:cs="Arial"/>
          <w:iCs/>
          <w:color w:val="000000" w:themeColor="text1"/>
        </w:rPr>
        <w:t>hypermethylation</w:t>
      </w:r>
      <w:proofErr w:type="spellEnd"/>
      <w:r w:rsidR="005B0173" w:rsidRPr="0082174F">
        <w:rPr>
          <w:rFonts w:ascii="Book Antiqua" w:eastAsia="宋体" w:hAnsi="Book Antiqua" w:cs="Arial"/>
          <w:iCs/>
          <w:color w:val="000000" w:themeColor="text1"/>
        </w:rPr>
        <w:t xml:space="preserve"> and 31</w:t>
      </w:r>
      <w:r w:rsidR="008678D1" w:rsidRPr="0082174F">
        <w:rPr>
          <w:rFonts w:ascii="Book Antiqua" w:eastAsia="宋体" w:hAnsi="Book Antiqua" w:cs="Arial"/>
          <w:iCs/>
          <w:color w:val="000000" w:themeColor="text1"/>
        </w:rPr>
        <w:t xml:space="preserve"> </w:t>
      </w:r>
      <w:proofErr w:type="spellStart"/>
      <w:r w:rsidR="008678D1" w:rsidRPr="0082174F">
        <w:rPr>
          <w:rFonts w:ascii="Book Antiqua" w:eastAsia="宋体" w:hAnsi="Book Antiqua" w:cs="Arial"/>
          <w:iCs/>
          <w:color w:val="000000" w:themeColor="text1"/>
        </w:rPr>
        <w:t>CpG</w:t>
      </w:r>
      <w:proofErr w:type="spellEnd"/>
      <w:r w:rsidR="008678D1" w:rsidRPr="0082174F">
        <w:rPr>
          <w:rFonts w:ascii="Book Antiqua" w:eastAsia="宋体" w:hAnsi="Book Antiqua" w:cs="Arial"/>
          <w:iCs/>
          <w:color w:val="000000" w:themeColor="text1"/>
        </w:rPr>
        <w:t xml:space="preserve"> sites with </w:t>
      </w:r>
      <w:proofErr w:type="spellStart"/>
      <w:r w:rsidR="008678D1" w:rsidRPr="0082174F">
        <w:rPr>
          <w:rFonts w:ascii="Book Antiqua" w:eastAsia="宋体" w:hAnsi="Book Antiqua" w:cs="Arial"/>
          <w:iCs/>
          <w:color w:val="000000" w:themeColor="text1"/>
        </w:rPr>
        <w:t>hypomethylation</w:t>
      </w:r>
      <w:proofErr w:type="spellEnd"/>
      <w:r w:rsidR="008678D1" w:rsidRPr="0082174F">
        <w:rPr>
          <w:rFonts w:ascii="Book Antiqua" w:eastAsia="宋体" w:hAnsi="Book Antiqua" w:cs="Arial"/>
          <w:iCs/>
          <w:color w:val="000000" w:themeColor="text1"/>
        </w:rPr>
        <w:t xml:space="preserve">. </w:t>
      </w:r>
      <w:r w:rsidR="007B5905" w:rsidRPr="0082174F">
        <w:rPr>
          <w:rFonts w:ascii="Book Antiqua" w:eastAsia="宋体" w:hAnsi="Book Antiqua" w:cs="Arial"/>
          <w:iCs/>
          <w:color w:val="000000" w:themeColor="text1"/>
        </w:rPr>
        <w:t xml:space="preserve">DNA methylation analysis was measured using </w:t>
      </w:r>
      <w:r w:rsidR="00E06844" w:rsidRPr="0082174F">
        <w:rPr>
          <w:rFonts w:ascii="Book Antiqua" w:eastAsia="宋体" w:hAnsi="Book Antiqua" w:cs="Arial"/>
          <w:iCs/>
          <w:color w:val="000000" w:themeColor="text1"/>
        </w:rPr>
        <w:t xml:space="preserve">an </w:t>
      </w:r>
      <w:r w:rsidR="007B5905" w:rsidRPr="0082174F">
        <w:rPr>
          <w:rFonts w:ascii="Book Antiqua" w:eastAsia="宋体" w:hAnsi="Book Antiqua" w:cs="Arial"/>
          <w:iCs/>
          <w:color w:val="000000" w:themeColor="text1"/>
        </w:rPr>
        <w:t xml:space="preserve">Illumina </w:t>
      </w:r>
      <w:proofErr w:type="spellStart"/>
      <w:r w:rsidR="007B5905" w:rsidRPr="0082174F">
        <w:rPr>
          <w:rFonts w:ascii="Book Antiqua" w:eastAsia="宋体" w:hAnsi="Book Antiqua" w:cs="Arial"/>
          <w:iCs/>
          <w:color w:val="000000" w:themeColor="text1"/>
        </w:rPr>
        <w:t>Go</w:t>
      </w:r>
      <w:r w:rsidR="00CE6FB7" w:rsidRPr="0082174F">
        <w:rPr>
          <w:rFonts w:ascii="Book Antiqua" w:eastAsia="宋体" w:hAnsi="Book Antiqua" w:cs="Arial"/>
          <w:iCs/>
          <w:color w:val="000000" w:themeColor="text1"/>
        </w:rPr>
        <w:t>ldenGate</w:t>
      </w:r>
      <w:proofErr w:type="spellEnd"/>
      <w:r w:rsidR="00CE6FB7" w:rsidRPr="0082174F">
        <w:rPr>
          <w:rFonts w:ascii="Book Antiqua" w:eastAsia="宋体" w:hAnsi="Book Antiqua" w:cs="Arial"/>
          <w:iCs/>
          <w:color w:val="000000" w:themeColor="text1"/>
        </w:rPr>
        <w:t xml:space="preserve"> assay </w:t>
      </w:r>
      <w:r w:rsidR="00E06844" w:rsidRPr="0082174F">
        <w:rPr>
          <w:rFonts w:ascii="Book Antiqua" w:eastAsia="宋体" w:hAnsi="Book Antiqua" w:cs="Arial"/>
          <w:iCs/>
          <w:color w:val="000000" w:themeColor="text1"/>
        </w:rPr>
        <w:t>with</w:t>
      </w:r>
      <w:r w:rsidR="007B5905" w:rsidRPr="0082174F">
        <w:rPr>
          <w:rFonts w:ascii="Book Antiqua" w:eastAsia="宋体" w:hAnsi="Book Antiqua" w:cs="Arial"/>
          <w:iCs/>
          <w:color w:val="000000" w:themeColor="text1"/>
        </w:rPr>
        <w:t xml:space="preserve"> </w:t>
      </w:r>
      <w:proofErr w:type="spellStart"/>
      <w:r w:rsidR="007B5905" w:rsidRPr="0082174F">
        <w:rPr>
          <w:rFonts w:ascii="Book Antiqua" w:eastAsia="宋体" w:hAnsi="Book Antiqua" w:cs="Arial"/>
          <w:iCs/>
          <w:color w:val="000000" w:themeColor="text1"/>
        </w:rPr>
        <w:t>BeadArray</w:t>
      </w:r>
      <w:proofErr w:type="spellEnd"/>
      <w:r w:rsidR="007B5905" w:rsidRPr="0082174F">
        <w:rPr>
          <w:rFonts w:ascii="Book Antiqua" w:eastAsia="宋体" w:hAnsi="Book Antiqua" w:cs="Arial"/>
          <w:iCs/>
          <w:color w:val="000000" w:themeColor="text1"/>
        </w:rPr>
        <w:t xml:space="preserve"> technology. The arrays were customized to measure methylation covering the </w:t>
      </w:r>
      <w:proofErr w:type="spellStart"/>
      <w:r w:rsidR="007B5905" w:rsidRPr="0082174F">
        <w:rPr>
          <w:rFonts w:ascii="Book Antiqua" w:eastAsia="宋体" w:hAnsi="Book Antiqua" w:cs="Arial"/>
          <w:iCs/>
          <w:color w:val="000000" w:themeColor="text1"/>
        </w:rPr>
        <w:t>CpG</w:t>
      </w:r>
      <w:proofErr w:type="spellEnd"/>
      <w:r w:rsidR="007B5905" w:rsidRPr="0082174F">
        <w:rPr>
          <w:rFonts w:ascii="Book Antiqua" w:eastAsia="宋体" w:hAnsi="Book Antiqua" w:cs="Arial"/>
          <w:iCs/>
          <w:color w:val="000000" w:themeColor="text1"/>
        </w:rPr>
        <w:t xml:space="preserve"> sites identified in </w:t>
      </w:r>
      <w:r w:rsidR="00E06844" w:rsidRPr="0082174F">
        <w:rPr>
          <w:rFonts w:ascii="Book Antiqua" w:eastAsia="宋体" w:hAnsi="Book Antiqua" w:cs="Arial"/>
          <w:iCs/>
          <w:color w:val="000000" w:themeColor="text1"/>
        </w:rPr>
        <w:t xml:space="preserve">the </w:t>
      </w:r>
      <w:r w:rsidR="007B5905" w:rsidRPr="0082174F">
        <w:rPr>
          <w:rFonts w:ascii="Book Antiqua" w:eastAsia="宋体" w:hAnsi="Book Antiqua" w:cs="Arial"/>
          <w:iCs/>
          <w:color w:val="000000" w:themeColor="text1"/>
        </w:rPr>
        <w:t xml:space="preserve">450k array. </w:t>
      </w:r>
      <w:r w:rsidR="007B5905" w:rsidRPr="0082174F">
        <w:rPr>
          <w:rFonts w:ascii="Book Antiqua" w:eastAsia="宋体" w:hAnsi="Book Antiqua" w:cs="Arial"/>
          <w:color w:val="000000" w:themeColor="text1"/>
        </w:rPr>
        <w:t xml:space="preserve">DNA methylation values were scored as β-values </w:t>
      </w:r>
      <w:r w:rsidR="000C0891" w:rsidRPr="0082174F">
        <w:rPr>
          <w:rFonts w:ascii="Book Antiqua" w:eastAsia="宋体" w:hAnsi="Book Antiqua" w:cs="Arial"/>
          <w:color w:val="000000" w:themeColor="text1"/>
        </w:rPr>
        <w:t>which ranges</w:t>
      </w:r>
      <w:r w:rsidR="007B5905" w:rsidRPr="0082174F">
        <w:rPr>
          <w:rFonts w:ascii="Book Antiqua" w:eastAsia="宋体" w:hAnsi="Book Antiqua" w:cs="Arial"/>
          <w:color w:val="000000" w:themeColor="text1"/>
        </w:rPr>
        <w:t xml:space="preserve"> between 0 and 1. </w:t>
      </w:r>
    </w:p>
    <w:p w14:paraId="055CFCC2" w14:textId="77777777" w:rsidR="00901677" w:rsidRPr="0082174F" w:rsidRDefault="00901677" w:rsidP="0082174F">
      <w:pPr>
        <w:spacing w:line="360" w:lineRule="auto"/>
        <w:jc w:val="both"/>
        <w:rPr>
          <w:rFonts w:ascii="Book Antiqua" w:eastAsia="宋体" w:hAnsi="Book Antiqua" w:cs="Arial"/>
          <w:color w:val="000000" w:themeColor="text1"/>
          <w:lang w:eastAsia="zh-CN"/>
        </w:rPr>
      </w:pPr>
    </w:p>
    <w:p w14:paraId="3FE17B38" w14:textId="412DC3D7" w:rsidR="0032352D" w:rsidRPr="0082174F" w:rsidRDefault="0032352D" w:rsidP="0082174F">
      <w:pPr>
        <w:spacing w:line="360" w:lineRule="auto"/>
        <w:jc w:val="both"/>
        <w:rPr>
          <w:rFonts w:ascii="Book Antiqua" w:eastAsia="宋体" w:hAnsi="Book Antiqua" w:cs="Arial"/>
          <w:b/>
          <w:i/>
          <w:iCs/>
          <w:color w:val="000000" w:themeColor="text1"/>
          <w:lang w:eastAsia="zh-CN"/>
        </w:rPr>
      </w:pPr>
      <w:r w:rsidRPr="0082174F">
        <w:rPr>
          <w:rFonts w:ascii="Book Antiqua" w:eastAsia="宋体" w:hAnsi="Book Antiqua" w:cs="Arial"/>
          <w:b/>
          <w:i/>
          <w:iCs/>
          <w:color w:val="000000" w:themeColor="text1"/>
        </w:rPr>
        <w:t xml:space="preserve">Statistical </w:t>
      </w:r>
      <w:r w:rsidR="003139F0" w:rsidRPr="0082174F">
        <w:rPr>
          <w:rFonts w:ascii="Book Antiqua" w:eastAsia="宋体" w:hAnsi="Book Antiqua" w:cs="Arial" w:hint="eastAsia"/>
          <w:b/>
          <w:i/>
          <w:iCs/>
          <w:color w:val="000000" w:themeColor="text1"/>
          <w:lang w:eastAsia="zh-CN"/>
        </w:rPr>
        <w:t>analysis</w:t>
      </w:r>
    </w:p>
    <w:p w14:paraId="4840ED08" w14:textId="7E106E90" w:rsidR="00D80A3E" w:rsidRPr="0082174F" w:rsidRDefault="0032352D" w:rsidP="0082174F">
      <w:pPr>
        <w:spacing w:line="360" w:lineRule="auto"/>
        <w:jc w:val="both"/>
        <w:rPr>
          <w:rFonts w:ascii="Book Antiqua" w:eastAsia="宋体" w:hAnsi="Book Antiqua" w:cs="Arial"/>
          <w:color w:val="000000" w:themeColor="text1"/>
          <w:lang w:eastAsia="zh-CN"/>
        </w:rPr>
      </w:pPr>
      <w:r w:rsidRPr="0082174F">
        <w:rPr>
          <w:rFonts w:ascii="Book Antiqua" w:eastAsia="宋体" w:hAnsi="Book Antiqua" w:cs="Arial"/>
          <w:color w:val="000000" w:themeColor="text1"/>
          <w:lang w:eastAsia="en-US"/>
        </w:rPr>
        <w:t xml:space="preserve">We used the </w:t>
      </w:r>
      <w:r w:rsidRPr="0082174F">
        <w:rPr>
          <w:rFonts w:ascii="Book Antiqua" w:eastAsia="宋体" w:hAnsi="Book Antiqua" w:cs="Arial"/>
          <w:i/>
          <w:color w:val="000000" w:themeColor="text1"/>
          <w:lang w:eastAsia="en-US"/>
        </w:rPr>
        <w:sym w:font="Symbol" w:char="F063"/>
      </w:r>
      <w:r w:rsidRPr="0082174F">
        <w:rPr>
          <w:rFonts w:ascii="Book Antiqua" w:eastAsia="宋体" w:hAnsi="Book Antiqua" w:cs="Arial"/>
          <w:color w:val="000000" w:themeColor="text1"/>
          <w:vertAlign w:val="superscript"/>
          <w:lang w:eastAsia="en-US"/>
        </w:rPr>
        <w:t>2</w:t>
      </w:r>
      <w:r w:rsidRPr="0082174F">
        <w:rPr>
          <w:rFonts w:ascii="Book Antiqua" w:eastAsia="宋体" w:hAnsi="Book Antiqua" w:cs="Arial"/>
          <w:color w:val="000000" w:themeColor="text1"/>
          <w:lang w:eastAsia="en-US"/>
        </w:rPr>
        <w:t xml:space="preserve"> test and</w:t>
      </w:r>
      <w:r w:rsidR="000B5E99" w:rsidRPr="0082174F">
        <w:rPr>
          <w:rFonts w:ascii="Book Antiqua" w:eastAsia="宋体" w:hAnsi="Book Antiqua" w:cs="Arial"/>
          <w:color w:val="000000" w:themeColor="text1"/>
          <w:lang w:eastAsia="en-US"/>
        </w:rPr>
        <w:t>/or</w:t>
      </w:r>
      <w:r w:rsidRPr="0082174F">
        <w:rPr>
          <w:rFonts w:ascii="Book Antiqua" w:eastAsia="宋体" w:hAnsi="Book Antiqua" w:cs="Arial"/>
          <w:color w:val="000000" w:themeColor="text1"/>
          <w:lang w:eastAsia="en-US"/>
        </w:rPr>
        <w:t xml:space="preserve"> </w:t>
      </w:r>
      <w:r w:rsidR="003E3F5B" w:rsidRPr="0082174F">
        <w:rPr>
          <w:rFonts w:ascii="Book Antiqua" w:eastAsia="宋体" w:hAnsi="Book Antiqua" w:cs="Arial"/>
          <w:color w:val="000000" w:themeColor="text1"/>
          <w:lang w:eastAsia="en-US"/>
        </w:rPr>
        <w:t>student’s t-test</w:t>
      </w:r>
      <w:r w:rsidRPr="0082174F">
        <w:rPr>
          <w:rFonts w:ascii="Book Antiqua" w:eastAsia="宋体" w:hAnsi="Book Antiqua" w:cs="Arial"/>
          <w:color w:val="000000" w:themeColor="text1"/>
          <w:lang w:eastAsia="en-US"/>
        </w:rPr>
        <w:t xml:space="preserve"> to assess the difference in selected </w:t>
      </w:r>
      <w:r w:rsidR="00C07389" w:rsidRPr="0082174F">
        <w:rPr>
          <w:rFonts w:ascii="Book Antiqua" w:eastAsia="宋体" w:hAnsi="Book Antiqua" w:cs="Arial"/>
          <w:color w:val="000000" w:themeColor="text1"/>
          <w:lang w:eastAsia="en-US"/>
        </w:rPr>
        <w:t>variable</w:t>
      </w:r>
      <w:r w:rsidRPr="0082174F">
        <w:rPr>
          <w:rFonts w:ascii="Book Antiqua" w:eastAsia="宋体" w:hAnsi="Book Antiqua" w:cs="Arial"/>
          <w:color w:val="000000" w:themeColor="text1"/>
          <w:lang w:eastAsia="en-US"/>
        </w:rPr>
        <w:t>s between cases and controls.</w:t>
      </w:r>
      <w:r w:rsidR="0008768C" w:rsidRPr="0082174F">
        <w:rPr>
          <w:rFonts w:ascii="Book Antiqua" w:eastAsia="宋体" w:hAnsi="Book Antiqua" w:cs="Arial"/>
          <w:color w:val="000000" w:themeColor="text1"/>
        </w:rPr>
        <w:t xml:space="preserve"> </w:t>
      </w:r>
      <w:r w:rsidRPr="0082174F">
        <w:rPr>
          <w:rFonts w:ascii="Book Antiqua" w:eastAsia="宋体" w:hAnsi="Book Antiqua" w:cs="Arial"/>
          <w:color w:val="000000" w:themeColor="text1"/>
        </w:rPr>
        <w:t xml:space="preserve">To estimate associations </w:t>
      </w:r>
      <w:r w:rsidR="000C0891" w:rsidRPr="0082174F">
        <w:rPr>
          <w:rFonts w:ascii="Book Antiqua" w:eastAsia="宋体" w:hAnsi="Book Antiqua" w:cs="Arial"/>
          <w:color w:val="000000" w:themeColor="text1"/>
        </w:rPr>
        <w:t xml:space="preserve">between methylation markers and </w:t>
      </w:r>
      <w:r w:rsidRPr="0082174F">
        <w:rPr>
          <w:rFonts w:ascii="Book Antiqua" w:eastAsia="宋体" w:hAnsi="Book Antiqua" w:cs="Arial"/>
          <w:color w:val="000000" w:themeColor="text1"/>
        </w:rPr>
        <w:t xml:space="preserve">HCC risk, we used </w:t>
      </w:r>
      <w:r w:rsidR="00CC4131">
        <w:rPr>
          <w:rFonts w:ascii="Book Antiqua" w:eastAsia="宋体" w:hAnsi="Book Antiqua" w:cs="Arial"/>
          <w:color w:val="000000" w:themeColor="text1"/>
        </w:rPr>
        <w:t xml:space="preserve">a </w:t>
      </w:r>
      <w:r w:rsidRPr="0082174F">
        <w:rPr>
          <w:rFonts w:ascii="Book Antiqua" w:eastAsia="宋体" w:hAnsi="Book Antiqua" w:cs="Arial"/>
          <w:color w:val="000000" w:themeColor="text1"/>
        </w:rPr>
        <w:t xml:space="preserve">conditional logistic regression </w:t>
      </w:r>
      <w:r w:rsidR="00C07389" w:rsidRPr="0082174F">
        <w:rPr>
          <w:rFonts w:ascii="Book Antiqua" w:eastAsia="宋体" w:hAnsi="Book Antiqua" w:cs="Arial"/>
          <w:color w:val="000000" w:themeColor="text1"/>
        </w:rPr>
        <w:t xml:space="preserve">model using PROC PHREG procedure. </w:t>
      </w:r>
      <w:r w:rsidR="006A2B36" w:rsidRPr="0082174F">
        <w:rPr>
          <w:rFonts w:ascii="Book Antiqua" w:eastAsia="宋体" w:hAnsi="Book Antiqua" w:cs="Arial"/>
          <w:color w:val="000000" w:themeColor="text1"/>
        </w:rPr>
        <w:t xml:space="preserve">Subjects were divided into different methylation groups: those with methylation levels above the median value for all controls sample versus those below the median. </w:t>
      </w:r>
      <w:r w:rsidR="0091151B" w:rsidRPr="0082174F">
        <w:rPr>
          <w:rFonts w:ascii="Book Antiqua" w:eastAsia="宋体" w:hAnsi="Book Antiqua" w:cs="Arial"/>
          <w:color w:val="000000" w:themeColor="text1"/>
        </w:rPr>
        <w:t>In the multivariable model, w</w:t>
      </w:r>
      <w:r w:rsidRPr="0082174F">
        <w:rPr>
          <w:rFonts w:ascii="Book Antiqua" w:eastAsia="宋体" w:hAnsi="Book Antiqua" w:cs="Arial"/>
          <w:color w:val="000000" w:themeColor="text1"/>
        </w:rPr>
        <w:t xml:space="preserve">e modeled the associations </w:t>
      </w:r>
      <w:r w:rsidR="0091151B" w:rsidRPr="0082174F">
        <w:rPr>
          <w:rFonts w:ascii="Book Antiqua" w:eastAsia="宋体" w:hAnsi="Book Antiqua" w:cs="Arial"/>
          <w:color w:val="000000" w:themeColor="text1"/>
        </w:rPr>
        <w:t>of methylation in cg10272601</w:t>
      </w:r>
      <w:r w:rsidR="006E46D6" w:rsidRPr="0082174F">
        <w:rPr>
          <w:rFonts w:ascii="Book Antiqua" w:eastAsia="宋体" w:hAnsi="Book Antiqua" w:cs="Arial"/>
          <w:color w:val="000000" w:themeColor="text1"/>
        </w:rPr>
        <w:t xml:space="preserve"> in </w:t>
      </w:r>
      <w:r w:rsidR="006E46D6" w:rsidRPr="0082174F">
        <w:rPr>
          <w:rFonts w:ascii="Book Antiqua" w:eastAsia="宋体" w:hAnsi="Book Antiqua" w:cs="Arial"/>
          <w:i/>
          <w:color w:val="000000" w:themeColor="text1"/>
        </w:rPr>
        <w:t>WNK2</w:t>
      </w:r>
      <w:r w:rsidR="0091151B" w:rsidRPr="0082174F">
        <w:rPr>
          <w:rFonts w:ascii="Book Antiqua" w:eastAsia="宋体" w:hAnsi="Book Antiqua" w:cs="Arial"/>
          <w:color w:val="000000" w:themeColor="text1"/>
        </w:rPr>
        <w:t xml:space="preserve">, cg12680131 </w:t>
      </w:r>
      <w:r w:rsidR="00113267" w:rsidRPr="0082174F">
        <w:rPr>
          <w:rFonts w:ascii="Book Antiqua" w:eastAsia="宋体" w:hAnsi="Book Antiqua" w:cs="Arial"/>
          <w:color w:val="000000" w:themeColor="text1"/>
        </w:rPr>
        <w:t xml:space="preserve">in </w:t>
      </w:r>
      <w:r w:rsidR="00113267" w:rsidRPr="0082174F">
        <w:rPr>
          <w:rFonts w:ascii="Book Antiqua" w:eastAsia="宋体" w:hAnsi="Book Antiqua" w:cs="Arial"/>
          <w:i/>
          <w:color w:val="000000" w:themeColor="text1"/>
        </w:rPr>
        <w:t>TPO</w:t>
      </w:r>
      <w:r w:rsidR="00113267" w:rsidRPr="0082174F">
        <w:rPr>
          <w:rFonts w:ascii="Book Antiqua" w:eastAsia="宋体" w:hAnsi="Book Antiqua" w:cs="Arial"/>
          <w:color w:val="000000" w:themeColor="text1"/>
        </w:rPr>
        <w:t xml:space="preserve"> </w:t>
      </w:r>
      <w:r w:rsidR="0091151B" w:rsidRPr="0082174F">
        <w:rPr>
          <w:rFonts w:ascii="Book Antiqua" w:eastAsia="宋体" w:hAnsi="Book Antiqua" w:cs="Arial"/>
          <w:color w:val="000000" w:themeColor="text1"/>
        </w:rPr>
        <w:t xml:space="preserve">and cg22511877 </w:t>
      </w:r>
      <w:r w:rsidR="006E46D6" w:rsidRPr="0082174F">
        <w:rPr>
          <w:rFonts w:ascii="Book Antiqua" w:eastAsia="宋体" w:hAnsi="Book Antiqua" w:cs="Arial"/>
          <w:color w:val="000000" w:themeColor="text1"/>
        </w:rPr>
        <w:t xml:space="preserve">in </w:t>
      </w:r>
      <w:r w:rsidR="006E46D6" w:rsidRPr="0082174F">
        <w:rPr>
          <w:rFonts w:ascii="Book Antiqua" w:eastAsia="宋体" w:hAnsi="Book Antiqua" w:cs="Arial"/>
          <w:i/>
          <w:color w:val="000000" w:themeColor="text1"/>
        </w:rPr>
        <w:t>MYT1L</w:t>
      </w:r>
      <w:r w:rsidR="006E46D6" w:rsidRPr="0082174F">
        <w:rPr>
          <w:rFonts w:ascii="Book Antiqua" w:eastAsia="宋体" w:hAnsi="Book Antiqua" w:cs="Arial"/>
          <w:color w:val="000000" w:themeColor="text1"/>
        </w:rPr>
        <w:t xml:space="preserve"> </w:t>
      </w:r>
      <w:r w:rsidRPr="0082174F">
        <w:rPr>
          <w:rFonts w:ascii="Book Antiqua" w:eastAsia="宋体" w:hAnsi="Book Antiqua" w:cs="Arial"/>
          <w:color w:val="000000" w:themeColor="text1"/>
        </w:rPr>
        <w:t xml:space="preserve">adjusting for, </w:t>
      </w:r>
      <w:r w:rsidR="00FB3F0D" w:rsidRPr="0082174F">
        <w:rPr>
          <w:rFonts w:ascii="Book Antiqua" w:eastAsia="宋体" w:hAnsi="Book Antiqua" w:cs="Arial"/>
          <w:color w:val="000000" w:themeColor="text1"/>
        </w:rPr>
        <w:t xml:space="preserve">hepatitis B virus surface antigen </w:t>
      </w:r>
      <w:r w:rsidR="00FB3F0D" w:rsidRPr="0082174F">
        <w:rPr>
          <w:rFonts w:ascii="Book Antiqua" w:eastAsia="宋体" w:hAnsi="Book Antiqua" w:cs="Arial" w:hint="eastAsia"/>
          <w:color w:val="000000" w:themeColor="text1"/>
          <w:lang w:eastAsia="zh-CN"/>
        </w:rPr>
        <w:t>(</w:t>
      </w:r>
      <w:proofErr w:type="spellStart"/>
      <w:r w:rsidRPr="0082174F">
        <w:rPr>
          <w:rFonts w:ascii="Book Antiqua" w:eastAsia="宋体" w:hAnsi="Book Antiqua" w:cs="Arial"/>
          <w:color w:val="000000" w:themeColor="text1"/>
        </w:rPr>
        <w:t>HBsAg</w:t>
      </w:r>
      <w:proofErr w:type="spellEnd"/>
      <w:r w:rsidR="00FB3F0D" w:rsidRPr="0082174F">
        <w:rPr>
          <w:rFonts w:ascii="Book Antiqua" w:eastAsia="宋体" w:hAnsi="Book Antiqua" w:cs="Arial" w:hint="eastAsia"/>
          <w:color w:val="000000" w:themeColor="text1"/>
          <w:lang w:eastAsia="zh-CN"/>
        </w:rPr>
        <w:t>)</w:t>
      </w:r>
      <w:r w:rsidRPr="0082174F">
        <w:rPr>
          <w:rFonts w:ascii="Book Antiqua" w:eastAsia="宋体" w:hAnsi="Book Antiqua" w:cs="Arial"/>
          <w:color w:val="000000" w:themeColor="text1"/>
        </w:rPr>
        <w:t xml:space="preserve"> (Yes </w:t>
      </w:r>
      <w:r w:rsidRPr="0082174F">
        <w:rPr>
          <w:rFonts w:ascii="Book Antiqua" w:eastAsia="宋体" w:hAnsi="Book Antiqua" w:cs="Arial"/>
          <w:i/>
          <w:color w:val="000000" w:themeColor="text1"/>
        </w:rPr>
        <w:t>vs</w:t>
      </w:r>
      <w:r w:rsidRPr="0082174F">
        <w:rPr>
          <w:rFonts w:ascii="Book Antiqua" w:eastAsia="宋体" w:hAnsi="Book Antiqua" w:cs="Arial"/>
          <w:color w:val="000000" w:themeColor="text1"/>
        </w:rPr>
        <w:t xml:space="preserve"> No), and </w:t>
      </w:r>
      <w:r w:rsidR="00C07389" w:rsidRPr="0082174F">
        <w:rPr>
          <w:rFonts w:ascii="Book Antiqua" w:eastAsia="宋体" w:hAnsi="Book Antiqua" w:cs="Arial"/>
          <w:color w:val="000000" w:themeColor="text1"/>
        </w:rPr>
        <w:t xml:space="preserve">history of </w:t>
      </w:r>
      <w:r w:rsidRPr="0082174F">
        <w:rPr>
          <w:rFonts w:ascii="Book Antiqua" w:eastAsia="宋体" w:hAnsi="Book Antiqua" w:cs="Arial"/>
          <w:color w:val="000000" w:themeColor="text1"/>
        </w:rPr>
        <w:t xml:space="preserve">alcohol </w:t>
      </w:r>
      <w:r w:rsidR="00C07389" w:rsidRPr="0082174F">
        <w:rPr>
          <w:rFonts w:ascii="Book Antiqua" w:eastAsia="宋体" w:hAnsi="Book Antiqua" w:cs="Arial"/>
          <w:color w:val="000000" w:themeColor="text1"/>
        </w:rPr>
        <w:t xml:space="preserve">intake </w:t>
      </w:r>
      <w:r w:rsidRPr="0082174F">
        <w:rPr>
          <w:rFonts w:ascii="Book Antiqua" w:eastAsia="宋体" w:hAnsi="Book Antiqua" w:cs="Arial"/>
          <w:color w:val="000000" w:themeColor="text1"/>
        </w:rPr>
        <w:t xml:space="preserve">(Ever </w:t>
      </w:r>
      <w:r w:rsidRPr="0082174F">
        <w:rPr>
          <w:rFonts w:ascii="Book Antiqua" w:eastAsia="宋体" w:hAnsi="Book Antiqua" w:cs="Arial"/>
          <w:i/>
          <w:color w:val="000000" w:themeColor="text1"/>
        </w:rPr>
        <w:t>vs</w:t>
      </w:r>
      <w:r w:rsidRPr="0082174F">
        <w:rPr>
          <w:rFonts w:ascii="Book Antiqua" w:eastAsia="宋体" w:hAnsi="Book Antiqua" w:cs="Arial"/>
          <w:color w:val="000000" w:themeColor="text1"/>
        </w:rPr>
        <w:t xml:space="preserve"> Never) in </w:t>
      </w:r>
      <w:r w:rsidR="006A2B36" w:rsidRPr="0082174F">
        <w:rPr>
          <w:rFonts w:ascii="Book Antiqua" w:eastAsia="宋体" w:hAnsi="Book Antiqua" w:cs="Arial"/>
          <w:color w:val="000000" w:themeColor="text1"/>
        </w:rPr>
        <w:t>the</w:t>
      </w:r>
      <w:r w:rsidRPr="0082174F">
        <w:rPr>
          <w:rFonts w:ascii="Book Antiqua" w:eastAsia="宋体" w:hAnsi="Book Antiqua" w:cs="Arial"/>
          <w:color w:val="000000" w:themeColor="text1"/>
        </w:rPr>
        <w:t xml:space="preserve"> model. All analyses were performed with SAS software 9.2 (SAS Institute, Cary, NC). </w:t>
      </w:r>
    </w:p>
    <w:p w14:paraId="5B595BD7" w14:textId="77777777" w:rsidR="00901677" w:rsidRPr="0082174F" w:rsidRDefault="00901677" w:rsidP="0082174F">
      <w:pPr>
        <w:spacing w:line="360" w:lineRule="auto"/>
        <w:jc w:val="both"/>
        <w:rPr>
          <w:rFonts w:ascii="Book Antiqua" w:eastAsia="宋体" w:hAnsi="Book Antiqua" w:cs="Arial"/>
          <w:color w:val="000000" w:themeColor="text1"/>
          <w:lang w:eastAsia="zh-CN"/>
        </w:rPr>
      </w:pPr>
    </w:p>
    <w:p w14:paraId="7DD23600" w14:textId="77777777" w:rsidR="0032352D" w:rsidRPr="0082174F" w:rsidRDefault="0032352D" w:rsidP="0082174F">
      <w:pPr>
        <w:spacing w:line="360" w:lineRule="auto"/>
        <w:jc w:val="both"/>
        <w:rPr>
          <w:rFonts w:ascii="Book Antiqua" w:eastAsia="宋体" w:hAnsi="Book Antiqua" w:cs="Arial"/>
          <w:b/>
          <w:bCs/>
          <w:color w:val="000000" w:themeColor="text1"/>
        </w:rPr>
      </w:pPr>
      <w:r w:rsidRPr="0082174F">
        <w:rPr>
          <w:rFonts w:ascii="Book Antiqua" w:eastAsia="宋体" w:hAnsi="Book Antiqua" w:cs="Arial"/>
          <w:b/>
          <w:bCs/>
          <w:color w:val="000000" w:themeColor="text1"/>
        </w:rPr>
        <w:t>R</w:t>
      </w:r>
      <w:r w:rsidR="006431B6" w:rsidRPr="0082174F">
        <w:rPr>
          <w:rFonts w:ascii="Book Antiqua" w:eastAsia="宋体" w:hAnsi="Book Antiqua" w:cs="Arial"/>
          <w:b/>
          <w:bCs/>
          <w:color w:val="000000" w:themeColor="text1"/>
        </w:rPr>
        <w:t>ESULTS</w:t>
      </w:r>
      <w:r w:rsidRPr="0082174F">
        <w:rPr>
          <w:rFonts w:ascii="Book Antiqua" w:eastAsia="宋体" w:hAnsi="Book Antiqua" w:cs="Arial"/>
          <w:b/>
          <w:bCs/>
          <w:color w:val="000000" w:themeColor="text1"/>
        </w:rPr>
        <w:t xml:space="preserve"> </w:t>
      </w:r>
    </w:p>
    <w:p w14:paraId="046EA600" w14:textId="799D16C8" w:rsidR="0032352D" w:rsidRPr="0082174F" w:rsidRDefault="00576DA4"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T</w:t>
      </w:r>
      <w:r w:rsidR="0032352D" w:rsidRPr="0082174F">
        <w:rPr>
          <w:rFonts w:ascii="Book Antiqua" w:eastAsia="宋体" w:hAnsi="Book Antiqua" w:cs="Arial"/>
          <w:color w:val="000000" w:themeColor="text1"/>
        </w:rPr>
        <w:t>he distributi</w:t>
      </w:r>
      <w:r w:rsidR="008056BB" w:rsidRPr="0082174F">
        <w:rPr>
          <w:rFonts w:ascii="Book Antiqua" w:eastAsia="宋体" w:hAnsi="Book Antiqua" w:cs="Arial"/>
          <w:color w:val="000000" w:themeColor="text1"/>
        </w:rPr>
        <w:t xml:space="preserve">ons </w:t>
      </w:r>
      <w:r w:rsidR="00941889" w:rsidRPr="0082174F">
        <w:rPr>
          <w:rFonts w:ascii="Book Antiqua" w:eastAsia="宋体" w:hAnsi="Book Antiqua" w:cs="Arial"/>
          <w:color w:val="000000" w:themeColor="text1"/>
        </w:rPr>
        <w:t>of subjects’ characteristics at baseline for cases a</w:t>
      </w:r>
      <w:r w:rsidR="00CC4131">
        <w:rPr>
          <w:rFonts w:ascii="Book Antiqua" w:eastAsia="宋体" w:hAnsi="Book Antiqua" w:cs="Arial"/>
          <w:color w:val="000000" w:themeColor="text1"/>
        </w:rPr>
        <w:t>n</w:t>
      </w:r>
      <w:r w:rsidR="00941889" w:rsidRPr="0082174F">
        <w:rPr>
          <w:rFonts w:ascii="Book Antiqua" w:eastAsia="宋体" w:hAnsi="Book Antiqua" w:cs="Arial"/>
          <w:color w:val="000000" w:themeColor="text1"/>
        </w:rPr>
        <w:t>d matched controls</w:t>
      </w:r>
      <w:r w:rsidR="00CC4131">
        <w:rPr>
          <w:rFonts w:ascii="Book Antiqua" w:eastAsia="宋体" w:hAnsi="Book Antiqua" w:cs="Arial"/>
          <w:color w:val="000000" w:themeColor="text1"/>
        </w:rPr>
        <w:t xml:space="preserve"> is given</w:t>
      </w:r>
      <w:r w:rsidR="00941889" w:rsidRPr="0082174F">
        <w:rPr>
          <w:rFonts w:ascii="Book Antiqua" w:eastAsia="宋体" w:hAnsi="Book Antiqua" w:cs="Arial"/>
          <w:color w:val="000000" w:themeColor="text1"/>
        </w:rPr>
        <w:t xml:space="preserve"> in Table 1. The</w:t>
      </w:r>
      <w:r w:rsidR="0032352D" w:rsidRPr="0082174F">
        <w:rPr>
          <w:rFonts w:ascii="Book Antiqua" w:eastAsia="宋体" w:hAnsi="Book Antiqua" w:cs="Arial"/>
          <w:color w:val="000000" w:themeColor="text1"/>
        </w:rPr>
        <w:t xml:space="preserve"> distributions of matching factors </w:t>
      </w:r>
      <w:r w:rsidR="00941889" w:rsidRPr="0082174F">
        <w:rPr>
          <w:rFonts w:ascii="Book Antiqua" w:eastAsia="宋体" w:hAnsi="Book Antiqua" w:cs="Arial"/>
          <w:color w:val="000000" w:themeColor="text1"/>
        </w:rPr>
        <w:t xml:space="preserve">including age, sex </w:t>
      </w:r>
      <w:r w:rsidR="0032352D" w:rsidRPr="0082174F">
        <w:rPr>
          <w:rFonts w:ascii="Book Antiqua" w:eastAsia="宋体" w:hAnsi="Book Antiqua" w:cs="Arial"/>
          <w:color w:val="000000" w:themeColor="text1"/>
        </w:rPr>
        <w:t xml:space="preserve">were similar </w:t>
      </w:r>
      <w:r w:rsidR="00941889" w:rsidRPr="0082174F">
        <w:rPr>
          <w:rFonts w:ascii="Book Antiqua" w:eastAsia="宋体" w:hAnsi="Book Antiqua" w:cs="Arial"/>
          <w:color w:val="000000" w:themeColor="text1"/>
        </w:rPr>
        <w:t>between cases and controls</w:t>
      </w:r>
      <w:r w:rsidR="008056BB" w:rsidRPr="0082174F">
        <w:rPr>
          <w:rFonts w:ascii="Book Antiqua" w:eastAsia="宋体" w:hAnsi="Book Antiqua" w:cs="Arial"/>
          <w:color w:val="000000" w:themeColor="text1"/>
        </w:rPr>
        <w:t>. There were 51.7% and 52.5</w:t>
      </w:r>
      <w:r w:rsidR="0032352D" w:rsidRPr="0082174F">
        <w:rPr>
          <w:rFonts w:ascii="Book Antiqua" w:eastAsia="宋体" w:hAnsi="Book Antiqua" w:cs="Arial"/>
          <w:color w:val="000000" w:themeColor="text1"/>
        </w:rPr>
        <w:t>% males in cases and controls</w:t>
      </w:r>
      <w:r w:rsidR="00CC4131">
        <w:rPr>
          <w:rFonts w:ascii="Book Antiqua" w:eastAsia="宋体" w:hAnsi="Book Antiqua" w:cs="Arial"/>
          <w:color w:val="000000" w:themeColor="text1"/>
        </w:rPr>
        <w:t>, respectively</w:t>
      </w:r>
      <w:r w:rsidR="00E73E93" w:rsidRPr="0082174F">
        <w:rPr>
          <w:rFonts w:ascii="Book Antiqua" w:eastAsia="宋体" w:hAnsi="Book Antiqua" w:cs="Arial"/>
          <w:color w:val="000000" w:themeColor="text1"/>
        </w:rPr>
        <w:t>. The distribution</w:t>
      </w:r>
      <w:r w:rsidR="0032352D" w:rsidRPr="0082174F">
        <w:rPr>
          <w:rFonts w:ascii="Book Antiqua" w:eastAsia="宋体" w:hAnsi="Book Antiqua" w:cs="Arial"/>
          <w:color w:val="000000" w:themeColor="text1"/>
        </w:rPr>
        <w:t xml:space="preserve"> of smoking </w:t>
      </w:r>
      <w:r w:rsidR="00E73E93" w:rsidRPr="0082174F">
        <w:rPr>
          <w:rFonts w:ascii="Book Antiqua" w:eastAsia="宋体" w:hAnsi="Book Antiqua" w:cs="Arial"/>
          <w:color w:val="000000" w:themeColor="text1"/>
        </w:rPr>
        <w:t xml:space="preserve">was also similar, while </w:t>
      </w:r>
      <w:r w:rsidR="00D66313" w:rsidRPr="0082174F">
        <w:rPr>
          <w:rFonts w:ascii="Book Antiqua" w:eastAsia="宋体" w:hAnsi="Book Antiqua" w:cs="Arial"/>
          <w:color w:val="000000" w:themeColor="text1"/>
        </w:rPr>
        <w:t xml:space="preserve">the </w:t>
      </w:r>
      <w:r w:rsidR="00E73E93" w:rsidRPr="0082174F">
        <w:rPr>
          <w:rFonts w:ascii="Book Antiqua" w:eastAsia="宋体" w:hAnsi="Book Antiqua" w:cs="Arial"/>
          <w:color w:val="000000" w:themeColor="text1"/>
        </w:rPr>
        <w:t xml:space="preserve">percentage of ever </w:t>
      </w:r>
      <w:r w:rsidR="0032352D" w:rsidRPr="0082174F">
        <w:rPr>
          <w:rFonts w:ascii="Book Antiqua" w:eastAsia="宋体" w:hAnsi="Book Antiqua" w:cs="Arial"/>
          <w:color w:val="000000" w:themeColor="text1"/>
        </w:rPr>
        <w:t>alcohol consumption w</w:t>
      </w:r>
      <w:r w:rsidR="00E73E93" w:rsidRPr="0082174F">
        <w:rPr>
          <w:rFonts w:ascii="Book Antiqua" w:eastAsia="宋体" w:hAnsi="Book Antiqua" w:cs="Arial"/>
          <w:color w:val="000000" w:themeColor="text1"/>
        </w:rPr>
        <w:t xml:space="preserve">as slightly </w:t>
      </w:r>
      <w:r w:rsidR="00ED47B5" w:rsidRPr="0082174F">
        <w:rPr>
          <w:rFonts w:ascii="Book Antiqua" w:eastAsia="宋体" w:hAnsi="Book Antiqua" w:cs="Arial"/>
          <w:color w:val="000000" w:themeColor="text1"/>
        </w:rPr>
        <w:t xml:space="preserve">lower in controls (11.5%) than in cases </w:t>
      </w:r>
      <w:r w:rsidR="00E06844" w:rsidRPr="0082174F">
        <w:rPr>
          <w:rFonts w:ascii="Book Antiqua" w:eastAsia="宋体" w:hAnsi="Book Antiqua" w:cs="Arial"/>
          <w:color w:val="000000" w:themeColor="text1"/>
        </w:rPr>
        <w:t>(18.2%)</w:t>
      </w:r>
      <w:r w:rsidR="00ED47B5" w:rsidRPr="0082174F">
        <w:rPr>
          <w:rFonts w:ascii="Book Antiqua" w:eastAsia="宋体" w:hAnsi="Book Antiqua" w:cs="Arial"/>
          <w:color w:val="000000" w:themeColor="text1"/>
        </w:rPr>
        <w:t xml:space="preserve">. </w:t>
      </w:r>
      <w:r w:rsidRPr="0082174F">
        <w:rPr>
          <w:rFonts w:ascii="Book Antiqua" w:eastAsia="宋体" w:hAnsi="Book Antiqua" w:cs="Arial"/>
          <w:color w:val="000000" w:themeColor="text1"/>
        </w:rPr>
        <w:t>T</w:t>
      </w:r>
      <w:r w:rsidR="0032352D" w:rsidRPr="0082174F">
        <w:rPr>
          <w:rFonts w:ascii="Book Antiqua" w:eastAsia="宋体" w:hAnsi="Book Antiqua" w:cs="Arial"/>
          <w:color w:val="000000" w:themeColor="text1"/>
        </w:rPr>
        <w:t xml:space="preserve">he </w:t>
      </w:r>
      <w:proofErr w:type="spellStart"/>
      <w:r w:rsidR="0032352D" w:rsidRPr="0082174F">
        <w:rPr>
          <w:rFonts w:ascii="Book Antiqua" w:eastAsia="宋体" w:hAnsi="Book Antiqua" w:cs="Arial"/>
          <w:color w:val="000000" w:themeColor="text1"/>
        </w:rPr>
        <w:t>percent</w:t>
      </w:r>
      <w:r w:rsidR="00642832">
        <w:rPr>
          <w:rFonts w:ascii="Book Antiqua" w:eastAsia="宋体" w:hAnsi="Book Antiqua" w:cs="Arial"/>
          <w:color w:val="000000" w:themeColor="text1"/>
        </w:rPr>
        <w:t>s</w:t>
      </w:r>
      <w:proofErr w:type="spellEnd"/>
      <w:r w:rsidR="0032352D" w:rsidRPr="0082174F">
        <w:rPr>
          <w:rFonts w:ascii="Book Antiqua" w:eastAsia="宋体" w:hAnsi="Book Antiqua" w:cs="Arial"/>
          <w:color w:val="000000" w:themeColor="text1"/>
        </w:rPr>
        <w:t xml:space="preserve"> </w:t>
      </w:r>
      <w:r w:rsidR="00CC4131">
        <w:rPr>
          <w:rFonts w:ascii="Book Antiqua" w:eastAsia="宋体" w:hAnsi="Book Antiqua" w:cs="Arial"/>
          <w:color w:val="000000" w:themeColor="text1"/>
        </w:rPr>
        <w:t>positive for</w:t>
      </w:r>
      <w:r w:rsidR="00AF13E6" w:rsidRPr="0082174F">
        <w:rPr>
          <w:rFonts w:ascii="Book Antiqua" w:eastAsia="宋体" w:hAnsi="Book Antiqua" w:cs="Arial"/>
          <w:color w:val="000000" w:themeColor="text1"/>
        </w:rPr>
        <w:t xml:space="preserve"> </w:t>
      </w:r>
      <w:proofErr w:type="spellStart"/>
      <w:r w:rsidR="00ED47B5" w:rsidRPr="0082174F">
        <w:rPr>
          <w:rFonts w:ascii="Book Antiqua" w:eastAsia="宋体" w:hAnsi="Book Antiqua" w:cs="Arial"/>
          <w:color w:val="000000" w:themeColor="text1"/>
        </w:rPr>
        <w:t>HBsAg</w:t>
      </w:r>
      <w:proofErr w:type="spellEnd"/>
      <w:r w:rsidR="00ED47B5" w:rsidRPr="0082174F">
        <w:rPr>
          <w:rFonts w:ascii="Book Antiqua" w:eastAsia="宋体" w:hAnsi="Book Antiqua" w:cs="Arial"/>
          <w:color w:val="000000" w:themeColor="text1"/>
        </w:rPr>
        <w:t xml:space="preserve"> and</w:t>
      </w:r>
      <w:r w:rsidR="0032352D" w:rsidRPr="0082174F">
        <w:rPr>
          <w:rFonts w:ascii="Book Antiqua" w:eastAsia="宋体" w:hAnsi="Book Antiqua" w:cs="Arial"/>
          <w:color w:val="000000" w:themeColor="text1"/>
        </w:rPr>
        <w:t xml:space="preserve"> anti-HCV were higher in c</w:t>
      </w:r>
      <w:r w:rsidR="00406E69" w:rsidRPr="0082174F">
        <w:rPr>
          <w:rFonts w:ascii="Book Antiqua" w:eastAsia="宋体" w:hAnsi="Book Antiqua" w:cs="Arial"/>
          <w:color w:val="000000" w:themeColor="text1"/>
        </w:rPr>
        <w:t xml:space="preserve">ases than in matched controls </w:t>
      </w:r>
      <w:r w:rsidR="003139F0" w:rsidRPr="0082174F">
        <w:rPr>
          <w:rFonts w:ascii="Book Antiqua" w:eastAsia="宋体" w:hAnsi="Book Antiqua" w:cs="Arial" w:hint="eastAsia"/>
          <w:color w:val="000000" w:themeColor="text1"/>
          <w:lang w:eastAsia="zh-CN"/>
        </w:rPr>
        <w:t>[</w:t>
      </w:r>
      <w:r w:rsidR="00406E69" w:rsidRPr="0082174F">
        <w:rPr>
          <w:rFonts w:ascii="Book Antiqua" w:eastAsia="宋体" w:hAnsi="Book Antiqua" w:cs="Arial"/>
          <w:color w:val="000000" w:themeColor="text1"/>
        </w:rPr>
        <w:t>58.5</w:t>
      </w:r>
      <w:r w:rsidR="003139F0" w:rsidRPr="0082174F">
        <w:rPr>
          <w:rFonts w:ascii="Book Antiqua" w:eastAsia="宋体" w:hAnsi="Book Antiqua" w:cs="Arial"/>
          <w:color w:val="000000" w:themeColor="text1"/>
        </w:rPr>
        <w:t xml:space="preserve">% </w:t>
      </w:r>
      <w:r w:rsidR="003139F0" w:rsidRPr="0082174F">
        <w:rPr>
          <w:rFonts w:ascii="Book Antiqua" w:eastAsia="宋体" w:hAnsi="Book Antiqua" w:cs="Arial"/>
          <w:i/>
          <w:color w:val="000000" w:themeColor="text1"/>
        </w:rPr>
        <w:t>vs</w:t>
      </w:r>
      <w:r w:rsidR="0032352D" w:rsidRPr="0082174F">
        <w:rPr>
          <w:rFonts w:ascii="Book Antiqua" w:eastAsia="宋体" w:hAnsi="Book Antiqua" w:cs="Arial"/>
          <w:color w:val="000000" w:themeColor="text1"/>
        </w:rPr>
        <w:t xml:space="preserve"> 2</w:t>
      </w:r>
      <w:r w:rsidR="00406E69" w:rsidRPr="0082174F">
        <w:rPr>
          <w:rFonts w:ascii="Book Antiqua" w:eastAsia="宋体" w:hAnsi="Book Antiqua" w:cs="Arial"/>
          <w:color w:val="000000" w:themeColor="text1"/>
        </w:rPr>
        <w:t>3.1</w:t>
      </w:r>
      <w:r w:rsidR="0032352D" w:rsidRPr="0082174F">
        <w:rPr>
          <w:rFonts w:ascii="Book Antiqua" w:eastAsia="宋体" w:hAnsi="Book Antiqua" w:cs="Arial"/>
          <w:color w:val="000000" w:themeColor="text1"/>
        </w:rPr>
        <w:t xml:space="preserve">% for </w:t>
      </w:r>
      <w:proofErr w:type="spellStart"/>
      <w:r w:rsidR="0032352D" w:rsidRPr="0082174F">
        <w:rPr>
          <w:rFonts w:ascii="Book Antiqua" w:eastAsia="宋体" w:hAnsi="Book Antiqua" w:cs="Arial"/>
          <w:color w:val="000000" w:themeColor="text1"/>
        </w:rPr>
        <w:t>HBsAg</w:t>
      </w:r>
      <w:proofErr w:type="spellEnd"/>
      <w:r w:rsidR="0032352D" w:rsidRPr="0082174F">
        <w:rPr>
          <w:rFonts w:ascii="Book Antiqua" w:eastAsia="宋体" w:hAnsi="Book Antiqua" w:cs="Arial"/>
          <w:color w:val="000000" w:themeColor="text1"/>
        </w:rPr>
        <w:t xml:space="preserve"> </w:t>
      </w:r>
      <w:r w:rsidR="00DA19DE" w:rsidRPr="0082174F">
        <w:rPr>
          <w:rFonts w:ascii="Book Antiqua" w:eastAsia="宋体" w:hAnsi="Book Antiqua" w:cs="Arial"/>
          <w:color w:val="000000" w:themeColor="text1"/>
        </w:rPr>
        <w:t xml:space="preserve">(+) </w:t>
      </w:r>
      <w:r w:rsidR="003139F0" w:rsidRPr="0082174F">
        <w:rPr>
          <w:rFonts w:ascii="Book Antiqua" w:eastAsia="宋体" w:hAnsi="Book Antiqua" w:cs="Arial"/>
          <w:color w:val="000000" w:themeColor="text1"/>
        </w:rPr>
        <w:t xml:space="preserve">and 18.2% </w:t>
      </w:r>
      <w:r w:rsidR="003139F0" w:rsidRPr="0082174F">
        <w:rPr>
          <w:rFonts w:ascii="Book Antiqua" w:eastAsia="宋体" w:hAnsi="Book Antiqua" w:cs="Arial"/>
          <w:i/>
          <w:color w:val="000000" w:themeColor="text1"/>
        </w:rPr>
        <w:t>vs</w:t>
      </w:r>
      <w:r w:rsidR="00406E69" w:rsidRPr="0082174F">
        <w:rPr>
          <w:rFonts w:ascii="Book Antiqua" w:eastAsia="宋体" w:hAnsi="Book Antiqua" w:cs="Arial"/>
          <w:color w:val="000000" w:themeColor="text1"/>
        </w:rPr>
        <w:t xml:space="preserve"> 4</w:t>
      </w:r>
      <w:r w:rsidR="0032352D" w:rsidRPr="0082174F">
        <w:rPr>
          <w:rFonts w:ascii="Book Antiqua" w:eastAsia="宋体" w:hAnsi="Book Antiqua" w:cs="Arial"/>
          <w:color w:val="000000" w:themeColor="text1"/>
        </w:rPr>
        <w:t>.</w:t>
      </w:r>
      <w:r w:rsidR="00406E69" w:rsidRPr="0082174F">
        <w:rPr>
          <w:rFonts w:ascii="Book Antiqua" w:eastAsia="宋体" w:hAnsi="Book Antiqua" w:cs="Arial"/>
          <w:color w:val="000000" w:themeColor="text1"/>
        </w:rPr>
        <w:t>8</w:t>
      </w:r>
      <w:r w:rsidR="0032352D" w:rsidRPr="0082174F">
        <w:rPr>
          <w:rFonts w:ascii="Book Antiqua" w:eastAsia="宋体" w:hAnsi="Book Antiqua" w:cs="Arial"/>
          <w:color w:val="000000" w:themeColor="text1"/>
        </w:rPr>
        <w:t>% for anti-HCV</w:t>
      </w:r>
      <w:r w:rsidR="00DA19DE" w:rsidRPr="0082174F">
        <w:rPr>
          <w:rFonts w:ascii="Book Antiqua" w:eastAsia="宋体" w:hAnsi="Book Antiqua" w:cs="Arial"/>
          <w:color w:val="000000" w:themeColor="text1"/>
        </w:rPr>
        <w:t xml:space="preserve"> (+)</w:t>
      </w:r>
      <w:r w:rsidR="003139F0" w:rsidRPr="0082174F">
        <w:rPr>
          <w:rFonts w:ascii="Book Antiqua" w:eastAsia="宋体" w:hAnsi="Book Antiqua" w:cs="Arial" w:hint="eastAsia"/>
          <w:color w:val="000000" w:themeColor="text1"/>
          <w:lang w:eastAsia="zh-CN"/>
        </w:rPr>
        <w:t>]</w:t>
      </w:r>
      <w:r w:rsidR="0032352D" w:rsidRPr="0082174F">
        <w:rPr>
          <w:rFonts w:ascii="Book Antiqua" w:eastAsia="宋体" w:hAnsi="Book Antiqua" w:cs="Arial"/>
          <w:color w:val="000000" w:themeColor="text1"/>
        </w:rPr>
        <w:t xml:space="preserve">. </w:t>
      </w:r>
    </w:p>
    <w:p w14:paraId="13133B35" w14:textId="77777777" w:rsidR="003139F0" w:rsidRPr="0082174F" w:rsidRDefault="003928B5" w:rsidP="00687029">
      <w:pPr>
        <w:spacing w:line="360" w:lineRule="auto"/>
        <w:ind w:firstLineChars="100" w:firstLine="240"/>
        <w:jc w:val="both"/>
        <w:rPr>
          <w:rFonts w:ascii="Book Antiqua" w:eastAsia="宋体" w:hAnsi="Book Antiqua" w:cs="Arial"/>
          <w:bCs/>
          <w:color w:val="000000" w:themeColor="text1"/>
          <w:lang w:eastAsia="zh-CN"/>
        </w:rPr>
      </w:pPr>
      <w:r w:rsidRPr="0082174F">
        <w:rPr>
          <w:rFonts w:ascii="Book Antiqua" w:eastAsia="宋体" w:hAnsi="Book Antiqua" w:cs="Arial"/>
          <w:color w:val="000000" w:themeColor="text1"/>
        </w:rPr>
        <w:lastRenderedPageBreak/>
        <w:t xml:space="preserve">Table 2 presents the distributions of </w:t>
      </w:r>
      <w:r w:rsidR="00D66313" w:rsidRPr="0082174F">
        <w:rPr>
          <w:rFonts w:ascii="Book Antiqua" w:eastAsia="宋体" w:hAnsi="Book Antiqua" w:cs="Arial"/>
          <w:color w:val="000000" w:themeColor="text1"/>
        </w:rPr>
        <w:t xml:space="preserve">the </w:t>
      </w:r>
      <w:r w:rsidRPr="0082174F">
        <w:rPr>
          <w:rFonts w:ascii="Book Antiqua" w:eastAsia="宋体" w:hAnsi="Book Antiqua" w:cs="Arial"/>
          <w:color w:val="000000" w:themeColor="text1"/>
        </w:rPr>
        <w:t xml:space="preserve">96 methylation markers by HCC status. </w:t>
      </w:r>
      <w:r w:rsidR="0050581B" w:rsidRPr="0082174F">
        <w:rPr>
          <w:rFonts w:ascii="Book Antiqua" w:eastAsia="宋体" w:hAnsi="Book Antiqua" w:cs="Arial"/>
          <w:color w:val="000000" w:themeColor="text1"/>
        </w:rPr>
        <w:t xml:space="preserve">The </w:t>
      </w:r>
      <w:r w:rsidR="0047363D" w:rsidRPr="0082174F">
        <w:rPr>
          <w:rFonts w:ascii="Book Antiqua" w:eastAsia="宋体" w:hAnsi="Book Antiqua" w:cs="Arial"/>
          <w:color w:val="000000" w:themeColor="text1"/>
        </w:rPr>
        <w:t xml:space="preserve">mean values of methylation vary by methylation markers. Fifty DNA </w:t>
      </w:r>
      <w:r w:rsidR="00330636" w:rsidRPr="0082174F">
        <w:rPr>
          <w:rFonts w:ascii="Book Antiqua" w:eastAsia="宋体" w:hAnsi="Book Antiqua" w:cs="Arial"/>
          <w:color w:val="000000" w:themeColor="text1"/>
        </w:rPr>
        <w:t xml:space="preserve">methylation </w:t>
      </w:r>
      <w:r w:rsidR="0047363D" w:rsidRPr="0082174F">
        <w:rPr>
          <w:rFonts w:ascii="Book Antiqua" w:eastAsia="宋体" w:hAnsi="Book Antiqua" w:cs="Arial"/>
          <w:color w:val="000000" w:themeColor="text1"/>
        </w:rPr>
        <w:t xml:space="preserve">markers had mean methylation values below 10% in cases and controls. </w:t>
      </w:r>
      <w:r w:rsidR="003A314D" w:rsidRPr="0082174F">
        <w:rPr>
          <w:rFonts w:ascii="Book Antiqua" w:eastAsia="宋体" w:hAnsi="Book Antiqua" w:cs="Arial"/>
          <w:color w:val="000000" w:themeColor="text1"/>
        </w:rPr>
        <w:t>Ninet</w:t>
      </w:r>
      <w:r w:rsidR="00330636" w:rsidRPr="0082174F">
        <w:rPr>
          <w:rFonts w:ascii="Book Antiqua" w:eastAsia="宋体" w:hAnsi="Book Antiqua" w:cs="Arial"/>
          <w:color w:val="000000" w:themeColor="text1"/>
        </w:rPr>
        <w:t>een DNA methylation markers had mean methylation values above 9</w:t>
      </w:r>
      <w:r w:rsidR="003A314D" w:rsidRPr="0082174F">
        <w:rPr>
          <w:rFonts w:ascii="Book Antiqua" w:eastAsia="宋体" w:hAnsi="Book Antiqua" w:cs="Arial"/>
          <w:color w:val="000000" w:themeColor="text1"/>
        </w:rPr>
        <w:t>0</w:t>
      </w:r>
      <w:r w:rsidR="00330636" w:rsidRPr="0082174F">
        <w:rPr>
          <w:rFonts w:ascii="Book Antiqua" w:eastAsia="宋体" w:hAnsi="Book Antiqua" w:cs="Arial"/>
          <w:color w:val="000000" w:themeColor="text1"/>
        </w:rPr>
        <w:t xml:space="preserve">%. </w:t>
      </w:r>
      <w:r w:rsidR="003A314D" w:rsidRPr="0082174F">
        <w:rPr>
          <w:rFonts w:ascii="Book Antiqua" w:eastAsia="宋体" w:hAnsi="Book Antiqua" w:cs="Arial"/>
          <w:color w:val="000000" w:themeColor="text1"/>
        </w:rPr>
        <w:t>About 27 DNA methylation markers had mean methylation levels between</w:t>
      </w:r>
      <w:r w:rsidR="00CC30E3" w:rsidRPr="0082174F">
        <w:rPr>
          <w:rFonts w:ascii="Book Antiqua" w:eastAsia="宋体" w:hAnsi="Book Antiqua" w:cs="Arial"/>
          <w:color w:val="000000" w:themeColor="text1"/>
        </w:rPr>
        <w:t xml:space="preserve"> </w:t>
      </w:r>
      <w:r w:rsidR="003A314D" w:rsidRPr="0082174F">
        <w:rPr>
          <w:rFonts w:ascii="Book Antiqua" w:eastAsia="宋体" w:hAnsi="Book Antiqua" w:cs="Arial"/>
          <w:color w:val="000000" w:themeColor="text1"/>
        </w:rPr>
        <w:t xml:space="preserve">10% </w:t>
      </w:r>
      <w:r w:rsidR="00532361" w:rsidRPr="0082174F">
        <w:rPr>
          <w:rFonts w:ascii="Book Antiqua" w:eastAsia="宋体" w:hAnsi="Book Antiqua" w:cs="Arial"/>
          <w:color w:val="000000" w:themeColor="text1"/>
        </w:rPr>
        <w:t>and</w:t>
      </w:r>
      <w:r w:rsidR="003A314D" w:rsidRPr="0082174F">
        <w:rPr>
          <w:rFonts w:ascii="Book Antiqua" w:eastAsia="宋体" w:hAnsi="Book Antiqua" w:cs="Arial"/>
          <w:color w:val="000000" w:themeColor="text1"/>
        </w:rPr>
        <w:t xml:space="preserve"> 90%. </w:t>
      </w:r>
      <w:r w:rsidR="00006AC7" w:rsidRPr="0082174F">
        <w:rPr>
          <w:rFonts w:ascii="Book Antiqua" w:eastAsia="宋体" w:hAnsi="Book Antiqua" w:cs="Arial"/>
          <w:color w:val="000000" w:themeColor="text1"/>
        </w:rPr>
        <w:t xml:space="preserve">The mean levels of </w:t>
      </w:r>
      <w:r w:rsidR="00DF74F3" w:rsidRPr="0082174F">
        <w:rPr>
          <w:rFonts w:ascii="Book Antiqua" w:eastAsia="宋体" w:hAnsi="Book Antiqua" w:cs="Arial"/>
          <w:color w:val="000000" w:themeColor="text1"/>
        </w:rPr>
        <w:t>three</w:t>
      </w:r>
      <w:r w:rsidR="00006AC7" w:rsidRPr="0082174F">
        <w:rPr>
          <w:rFonts w:ascii="Book Antiqua" w:eastAsia="宋体" w:hAnsi="Book Antiqua" w:cs="Arial"/>
          <w:color w:val="000000" w:themeColor="text1"/>
        </w:rPr>
        <w:t xml:space="preserve"> DNA methylation markers were statistically significant</w:t>
      </w:r>
      <w:r w:rsidR="00D66313" w:rsidRPr="0082174F">
        <w:rPr>
          <w:rFonts w:ascii="Book Antiqua" w:eastAsia="宋体" w:hAnsi="Book Antiqua" w:cs="Arial"/>
          <w:color w:val="000000" w:themeColor="text1"/>
        </w:rPr>
        <w:t>ly</w:t>
      </w:r>
      <w:r w:rsidR="00006AC7" w:rsidRPr="0082174F">
        <w:rPr>
          <w:rFonts w:ascii="Book Antiqua" w:eastAsia="宋体" w:hAnsi="Book Antiqua" w:cs="Arial"/>
          <w:color w:val="000000" w:themeColor="text1"/>
        </w:rPr>
        <w:t xml:space="preserve"> differ</w:t>
      </w:r>
      <w:r w:rsidR="009A577E" w:rsidRPr="0082174F">
        <w:rPr>
          <w:rFonts w:ascii="Book Antiqua" w:eastAsia="宋体" w:hAnsi="Book Antiqua" w:cs="Arial"/>
          <w:color w:val="000000" w:themeColor="text1"/>
        </w:rPr>
        <w:t xml:space="preserve">ent between cases and controls, including </w:t>
      </w:r>
      <w:r w:rsidR="009A577E" w:rsidRPr="0082174F">
        <w:rPr>
          <w:rFonts w:ascii="Book Antiqua" w:eastAsia="宋体" w:hAnsi="Book Antiqua" w:cs="Arial"/>
          <w:bCs/>
          <w:color w:val="000000" w:themeColor="text1"/>
        </w:rPr>
        <w:t xml:space="preserve">cg10272601, cg12680131, </w:t>
      </w:r>
      <w:r w:rsidR="00DF74F3" w:rsidRPr="0082174F">
        <w:rPr>
          <w:rFonts w:ascii="Book Antiqua" w:eastAsia="宋体" w:hAnsi="Book Antiqua" w:cs="Arial"/>
          <w:bCs/>
          <w:color w:val="000000" w:themeColor="text1"/>
        </w:rPr>
        <w:t xml:space="preserve">and </w:t>
      </w:r>
      <w:r w:rsidR="009A577E" w:rsidRPr="0082174F">
        <w:rPr>
          <w:rFonts w:ascii="Book Antiqua" w:eastAsia="宋体" w:hAnsi="Book Antiqua" w:cs="Arial"/>
          <w:bCs/>
          <w:color w:val="000000" w:themeColor="text1"/>
        </w:rPr>
        <w:t>cg22511877</w:t>
      </w:r>
      <w:r w:rsidR="00DF74F3" w:rsidRPr="0082174F">
        <w:rPr>
          <w:rFonts w:ascii="Book Antiqua" w:eastAsia="宋体" w:hAnsi="Book Antiqua" w:cs="Arial"/>
          <w:bCs/>
          <w:color w:val="000000" w:themeColor="text1"/>
        </w:rPr>
        <w:t xml:space="preserve">. </w:t>
      </w:r>
      <w:r w:rsidR="006510D1" w:rsidRPr="0082174F">
        <w:rPr>
          <w:rFonts w:ascii="Book Antiqua" w:eastAsia="宋体" w:hAnsi="Book Antiqua" w:cs="Arial"/>
          <w:bCs/>
          <w:color w:val="000000" w:themeColor="text1"/>
        </w:rPr>
        <w:t xml:space="preserve">The mean methylation </w:t>
      </w:r>
      <w:r w:rsidR="00532361" w:rsidRPr="0082174F">
        <w:rPr>
          <w:rFonts w:ascii="Book Antiqua" w:eastAsia="宋体" w:hAnsi="Book Antiqua" w:cs="Arial"/>
          <w:bCs/>
          <w:color w:val="000000" w:themeColor="text1"/>
        </w:rPr>
        <w:t xml:space="preserve">beta values </w:t>
      </w:r>
      <w:r w:rsidR="006510D1" w:rsidRPr="0082174F">
        <w:rPr>
          <w:rFonts w:ascii="Book Antiqua" w:eastAsia="宋体" w:hAnsi="Book Antiqua" w:cs="Arial"/>
          <w:bCs/>
          <w:color w:val="000000" w:themeColor="text1"/>
        </w:rPr>
        <w:t>for cg1027261 w</w:t>
      </w:r>
      <w:r w:rsidR="00532361" w:rsidRPr="0082174F">
        <w:rPr>
          <w:rFonts w:ascii="Book Antiqua" w:eastAsia="宋体" w:hAnsi="Book Antiqua" w:cs="Arial"/>
          <w:bCs/>
          <w:color w:val="000000" w:themeColor="text1"/>
        </w:rPr>
        <w:t>ere</w:t>
      </w:r>
      <w:r w:rsidR="006510D1" w:rsidRPr="0082174F">
        <w:rPr>
          <w:rFonts w:ascii="Book Antiqua" w:eastAsia="宋体" w:hAnsi="Book Antiqua" w:cs="Arial"/>
          <w:bCs/>
          <w:color w:val="000000" w:themeColor="text1"/>
        </w:rPr>
        <w:t xml:space="preserve"> 0.30</w:t>
      </w:r>
      <w:r w:rsidR="003139F0" w:rsidRPr="0082174F">
        <w:rPr>
          <w:rFonts w:ascii="Book Antiqua" w:eastAsia="宋体" w:hAnsi="Book Antiqua" w:cs="Arial" w:hint="eastAsia"/>
          <w:bCs/>
          <w:color w:val="000000" w:themeColor="text1"/>
          <w:lang w:eastAsia="zh-CN"/>
        </w:rPr>
        <w:t xml:space="preserve"> </w:t>
      </w:r>
      <w:r w:rsidR="006510D1" w:rsidRPr="0082174F">
        <w:rPr>
          <w:rFonts w:ascii="Book Antiqua" w:eastAsia="宋体" w:hAnsi="Book Antiqua" w:cs="Arial"/>
          <w:bCs/>
          <w:color w:val="000000" w:themeColor="text1"/>
        </w:rPr>
        <w:t>±</w:t>
      </w:r>
      <w:r w:rsidR="003139F0" w:rsidRPr="0082174F">
        <w:rPr>
          <w:rFonts w:ascii="Book Antiqua" w:eastAsia="宋体" w:hAnsi="Book Antiqua" w:cs="Arial" w:hint="eastAsia"/>
          <w:bCs/>
          <w:color w:val="000000" w:themeColor="text1"/>
          <w:lang w:eastAsia="zh-CN"/>
        </w:rPr>
        <w:t xml:space="preserve"> </w:t>
      </w:r>
      <w:r w:rsidR="006510D1" w:rsidRPr="0082174F">
        <w:rPr>
          <w:rFonts w:ascii="Book Antiqua" w:eastAsia="宋体" w:hAnsi="Book Antiqua" w:cs="Arial"/>
          <w:bCs/>
          <w:color w:val="000000" w:themeColor="text1"/>
        </w:rPr>
        <w:t>0.07 for cases and 0.28</w:t>
      </w:r>
      <w:r w:rsidR="003139F0" w:rsidRPr="0082174F">
        <w:rPr>
          <w:rFonts w:ascii="Book Antiqua" w:eastAsia="宋体" w:hAnsi="Book Antiqua" w:cs="Arial" w:hint="eastAsia"/>
          <w:bCs/>
          <w:color w:val="000000" w:themeColor="text1"/>
          <w:lang w:eastAsia="zh-CN"/>
        </w:rPr>
        <w:t xml:space="preserve"> </w:t>
      </w:r>
      <w:r w:rsidR="006510D1" w:rsidRPr="0082174F">
        <w:rPr>
          <w:rFonts w:ascii="Book Antiqua" w:eastAsia="宋体" w:hAnsi="Book Antiqua" w:cs="Arial"/>
          <w:bCs/>
          <w:color w:val="000000" w:themeColor="text1"/>
        </w:rPr>
        <w:t>±</w:t>
      </w:r>
      <w:r w:rsidR="003139F0" w:rsidRPr="0082174F">
        <w:rPr>
          <w:rFonts w:ascii="Book Antiqua" w:eastAsia="宋体" w:hAnsi="Book Antiqua" w:cs="Arial" w:hint="eastAsia"/>
          <w:bCs/>
          <w:color w:val="000000" w:themeColor="text1"/>
          <w:lang w:eastAsia="zh-CN"/>
        </w:rPr>
        <w:t xml:space="preserve"> </w:t>
      </w:r>
      <w:r w:rsidR="006510D1" w:rsidRPr="0082174F">
        <w:rPr>
          <w:rFonts w:ascii="Book Antiqua" w:eastAsia="宋体" w:hAnsi="Book Antiqua" w:cs="Arial"/>
          <w:bCs/>
          <w:color w:val="000000" w:themeColor="text1"/>
        </w:rPr>
        <w:t>0.08 for controls</w:t>
      </w:r>
      <w:r w:rsidR="00A15ACB" w:rsidRPr="0082174F">
        <w:rPr>
          <w:rFonts w:ascii="Book Antiqua" w:eastAsia="宋体" w:hAnsi="Book Antiqua" w:cs="Arial"/>
          <w:bCs/>
          <w:color w:val="000000" w:themeColor="text1"/>
        </w:rPr>
        <w:t xml:space="preserve"> (</w:t>
      </w:r>
      <w:r w:rsidR="003139F0" w:rsidRPr="0082174F">
        <w:rPr>
          <w:rFonts w:ascii="Book Antiqua" w:eastAsia="宋体" w:hAnsi="Book Antiqua" w:cs="Arial"/>
          <w:bCs/>
          <w:i/>
          <w:color w:val="000000" w:themeColor="text1"/>
        </w:rPr>
        <w:t>P</w:t>
      </w:r>
      <w:r w:rsidR="003139F0" w:rsidRPr="0082174F">
        <w:rPr>
          <w:rFonts w:ascii="Book Antiqua" w:eastAsia="宋体" w:hAnsi="Book Antiqua" w:cs="Arial" w:hint="eastAsia"/>
          <w:bCs/>
          <w:color w:val="000000" w:themeColor="text1"/>
          <w:lang w:eastAsia="zh-CN"/>
        </w:rPr>
        <w:t xml:space="preserve"> </w:t>
      </w:r>
      <w:r w:rsidR="00A15ACB" w:rsidRPr="0082174F">
        <w:rPr>
          <w:rFonts w:ascii="Book Antiqua" w:eastAsia="宋体" w:hAnsi="Book Antiqua" w:cs="Arial"/>
          <w:bCs/>
          <w:color w:val="000000" w:themeColor="text1"/>
        </w:rPr>
        <w:t>=</w:t>
      </w:r>
      <w:r w:rsidR="003139F0" w:rsidRPr="0082174F">
        <w:rPr>
          <w:rFonts w:ascii="Book Antiqua" w:eastAsia="宋体" w:hAnsi="Book Antiqua" w:cs="Arial" w:hint="eastAsia"/>
          <w:bCs/>
          <w:color w:val="000000" w:themeColor="text1"/>
          <w:lang w:eastAsia="zh-CN"/>
        </w:rPr>
        <w:t xml:space="preserve"> </w:t>
      </w:r>
      <w:r w:rsidR="00A15ACB" w:rsidRPr="0082174F">
        <w:rPr>
          <w:rFonts w:ascii="Book Antiqua" w:eastAsia="宋体" w:hAnsi="Book Antiqua" w:cs="Arial"/>
          <w:bCs/>
          <w:color w:val="000000" w:themeColor="text1"/>
        </w:rPr>
        <w:t>0.04)</w:t>
      </w:r>
      <w:r w:rsidR="006510D1" w:rsidRPr="0082174F">
        <w:rPr>
          <w:rFonts w:ascii="Book Antiqua" w:eastAsia="宋体" w:hAnsi="Book Antiqua" w:cs="Arial"/>
          <w:bCs/>
          <w:color w:val="000000" w:themeColor="text1"/>
        </w:rPr>
        <w:t xml:space="preserve">. </w:t>
      </w:r>
      <w:r w:rsidR="00D66313" w:rsidRPr="0082174F">
        <w:rPr>
          <w:rFonts w:ascii="Book Antiqua" w:eastAsia="宋体" w:hAnsi="Book Antiqua" w:cs="Arial"/>
          <w:bCs/>
          <w:color w:val="000000" w:themeColor="text1"/>
        </w:rPr>
        <w:t>Values</w:t>
      </w:r>
      <w:r w:rsidR="00A15ACB" w:rsidRPr="0082174F">
        <w:rPr>
          <w:rFonts w:ascii="Book Antiqua" w:eastAsia="宋体" w:hAnsi="Book Antiqua" w:cs="Arial"/>
          <w:bCs/>
          <w:color w:val="000000" w:themeColor="text1"/>
        </w:rPr>
        <w:t xml:space="preserve"> for cg12680131 were 0.80</w:t>
      </w:r>
      <w:r w:rsidR="003139F0" w:rsidRPr="0082174F">
        <w:rPr>
          <w:rFonts w:ascii="Book Antiqua" w:eastAsia="宋体" w:hAnsi="Book Antiqua" w:cs="Arial" w:hint="eastAsia"/>
          <w:bCs/>
          <w:color w:val="000000" w:themeColor="text1"/>
          <w:lang w:eastAsia="zh-CN"/>
        </w:rPr>
        <w:t xml:space="preserve"> </w:t>
      </w:r>
      <w:r w:rsidR="00A15ACB" w:rsidRPr="0082174F">
        <w:rPr>
          <w:rFonts w:ascii="Book Antiqua" w:eastAsia="宋体" w:hAnsi="Book Antiqua" w:cs="Arial"/>
          <w:bCs/>
          <w:color w:val="000000" w:themeColor="text1"/>
        </w:rPr>
        <w:t>±</w:t>
      </w:r>
      <w:r w:rsidR="003139F0" w:rsidRPr="0082174F">
        <w:rPr>
          <w:rFonts w:ascii="Book Antiqua" w:eastAsia="宋体" w:hAnsi="Book Antiqua" w:cs="Arial" w:hint="eastAsia"/>
          <w:bCs/>
          <w:color w:val="000000" w:themeColor="text1"/>
          <w:lang w:eastAsia="zh-CN"/>
        </w:rPr>
        <w:t xml:space="preserve"> </w:t>
      </w:r>
      <w:r w:rsidR="00A15ACB" w:rsidRPr="0082174F">
        <w:rPr>
          <w:rFonts w:ascii="Book Antiqua" w:eastAsia="宋体" w:hAnsi="Book Antiqua" w:cs="Arial"/>
          <w:bCs/>
          <w:color w:val="000000" w:themeColor="text1"/>
        </w:rPr>
        <w:t>0.09 and 0.82</w:t>
      </w:r>
      <w:r w:rsidR="003139F0" w:rsidRPr="0082174F">
        <w:rPr>
          <w:rFonts w:ascii="Book Antiqua" w:eastAsia="宋体" w:hAnsi="Book Antiqua" w:cs="Arial" w:hint="eastAsia"/>
          <w:bCs/>
          <w:color w:val="000000" w:themeColor="text1"/>
          <w:lang w:eastAsia="zh-CN"/>
        </w:rPr>
        <w:t xml:space="preserve"> </w:t>
      </w:r>
      <w:r w:rsidR="00A15ACB" w:rsidRPr="0082174F">
        <w:rPr>
          <w:rFonts w:ascii="Book Antiqua" w:eastAsia="宋体" w:hAnsi="Book Antiqua" w:cs="Arial"/>
          <w:bCs/>
          <w:color w:val="000000" w:themeColor="text1"/>
        </w:rPr>
        <w:t>±</w:t>
      </w:r>
      <w:r w:rsidR="003139F0" w:rsidRPr="0082174F">
        <w:rPr>
          <w:rFonts w:ascii="Book Antiqua" w:eastAsia="宋体" w:hAnsi="Book Antiqua" w:cs="Arial" w:hint="eastAsia"/>
          <w:bCs/>
          <w:color w:val="000000" w:themeColor="text1"/>
          <w:lang w:eastAsia="zh-CN"/>
        </w:rPr>
        <w:t xml:space="preserve"> </w:t>
      </w:r>
      <w:r w:rsidR="00A15ACB" w:rsidRPr="0082174F">
        <w:rPr>
          <w:rFonts w:ascii="Book Antiqua" w:eastAsia="宋体" w:hAnsi="Book Antiqua" w:cs="Arial"/>
          <w:bCs/>
          <w:color w:val="000000" w:themeColor="text1"/>
        </w:rPr>
        <w:t>0.11 for cases and controls, respectively</w:t>
      </w:r>
      <w:r w:rsidR="004303E9" w:rsidRPr="0082174F">
        <w:rPr>
          <w:rFonts w:ascii="Book Antiqua" w:eastAsia="宋体" w:hAnsi="Book Antiqua" w:cs="Arial"/>
          <w:bCs/>
          <w:color w:val="000000" w:themeColor="text1"/>
        </w:rPr>
        <w:t xml:space="preserve"> </w:t>
      </w:r>
      <w:r w:rsidR="00730004" w:rsidRPr="0082174F">
        <w:rPr>
          <w:rFonts w:ascii="Book Antiqua" w:eastAsia="宋体" w:hAnsi="Book Antiqua" w:cs="Arial"/>
          <w:bCs/>
          <w:color w:val="000000" w:themeColor="text1"/>
        </w:rPr>
        <w:t>(</w:t>
      </w:r>
      <w:r w:rsidR="003139F0" w:rsidRPr="0082174F">
        <w:rPr>
          <w:rFonts w:ascii="Book Antiqua" w:eastAsia="宋体" w:hAnsi="Book Antiqua" w:cs="Arial"/>
          <w:bCs/>
          <w:i/>
          <w:color w:val="000000" w:themeColor="text1"/>
        </w:rPr>
        <w:t>P</w:t>
      </w:r>
      <w:r w:rsidR="003139F0" w:rsidRPr="0082174F">
        <w:rPr>
          <w:rFonts w:ascii="Book Antiqua" w:eastAsia="宋体" w:hAnsi="Book Antiqua" w:cs="Arial" w:hint="eastAsia"/>
          <w:bCs/>
          <w:color w:val="000000" w:themeColor="text1"/>
          <w:lang w:eastAsia="zh-CN"/>
        </w:rPr>
        <w:t xml:space="preserve"> </w:t>
      </w:r>
      <w:r w:rsidR="003139F0" w:rsidRPr="0082174F">
        <w:rPr>
          <w:rFonts w:ascii="Book Antiqua" w:eastAsia="宋体" w:hAnsi="Book Antiqua" w:cs="Arial"/>
          <w:bCs/>
          <w:color w:val="000000" w:themeColor="text1"/>
        </w:rPr>
        <w:t>=</w:t>
      </w:r>
      <w:r w:rsidR="003139F0" w:rsidRPr="0082174F">
        <w:rPr>
          <w:rFonts w:ascii="Book Antiqua" w:eastAsia="宋体" w:hAnsi="Book Antiqua" w:cs="Arial" w:hint="eastAsia"/>
          <w:bCs/>
          <w:color w:val="000000" w:themeColor="text1"/>
          <w:lang w:eastAsia="zh-CN"/>
        </w:rPr>
        <w:t xml:space="preserve"> </w:t>
      </w:r>
      <w:r w:rsidR="00730004" w:rsidRPr="0082174F">
        <w:rPr>
          <w:rFonts w:ascii="Book Antiqua" w:eastAsia="宋体" w:hAnsi="Book Antiqua" w:cs="Arial"/>
          <w:bCs/>
          <w:color w:val="000000" w:themeColor="text1"/>
        </w:rPr>
        <w:t>0.02</w:t>
      </w:r>
      <w:r w:rsidR="008D6B47" w:rsidRPr="0082174F">
        <w:rPr>
          <w:rFonts w:ascii="Book Antiqua" w:eastAsia="宋体" w:hAnsi="Book Antiqua" w:cs="Arial"/>
          <w:bCs/>
          <w:color w:val="000000" w:themeColor="text1"/>
        </w:rPr>
        <w:t>)</w:t>
      </w:r>
      <w:r w:rsidR="00D66313" w:rsidRPr="0082174F">
        <w:rPr>
          <w:rFonts w:ascii="Book Antiqua" w:eastAsia="宋体" w:hAnsi="Book Antiqua" w:cs="Arial"/>
          <w:bCs/>
          <w:color w:val="000000" w:themeColor="text1"/>
        </w:rPr>
        <w:t xml:space="preserve"> and</w:t>
      </w:r>
      <w:r w:rsidR="004303E9" w:rsidRPr="0082174F">
        <w:rPr>
          <w:rFonts w:ascii="Book Antiqua" w:eastAsia="宋体" w:hAnsi="Book Antiqua" w:cs="Arial"/>
          <w:bCs/>
          <w:color w:val="000000" w:themeColor="text1"/>
        </w:rPr>
        <w:t xml:space="preserve"> for cg22511877</w:t>
      </w:r>
      <w:r w:rsidR="00D66313" w:rsidRPr="0082174F">
        <w:rPr>
          <w:rFonts w:ascii="Book Antiqua" w:eastAsia="宋体" w:hAnsi="Book Antiqua" w:cs="Arial"/>
          <w:bCs/>
          <w:color w:val="000000" w:themeColor="text1"/>
        </w:rPr>
        <w:t>,</w:t>
      </w:r>
      <w:r w:rsidR="004303E9" w:rsidRPr="0082174F">
        <w:rPr>
          <w:rFonts w:ascii="Book Antiqua" w:eastAsia="宋体" w:hAnsi="Book Antiqua" w:cs="Arial"/>
          <w:bCs/>
          <w:color w:val="000000" w:themeColor="text1"/>
        </w:rPr>
        <w:t xml:space="preserve"> 0.56</w:t>
      </w:r>
      <w:r w:rsidR="003139F0" w:rsidRPr="0082174F">
        <w:rPr>
          <w:rFonts w:ascii="Book Antiqua" w:eastAsia="宋体" w:hAnsi="Book Antiqua" w:cs="Arial" w:hint="eastAsia"/>
          <w:bCs/>
          <w:color w:val="000000" w:themeColor="text1"/>
          <w:lang w:eastAsia="zh-CN"/>
        </w:rPr>
        <w:t xml:space="preserve"> </w:t>
      </w:r>
      <w:r w:rsidR="004303E9" w:rsidRPr="0082174F">
        <w:rPr>
          <w:rFonts w:ascii="Book Antiqua" w:eastAsia="宋体" w:hAnsi="Book Antiqua" w:cs="Arial"/>
          <w:bCs/>
          <w:color w:val="000000" w:themeColor="text1"/>
        </w:rPr>
        <w:t>±</w:t>
      </w:r>
      <w:r w:rsidR="003139F0" w:rsidRPr="0082174F">
        <w:rPr>
          <w:rFonts w:ascii="Book Antiqua" w:eastAsia="宋体" w:hAnsi="Book Antiqua" w:cs="Arial" w:hint="eastAsia"/>
          <w:bCs/>
          <w:color w:val="000000" w:themeColor="text1"/>
          <w:lang w:eastAsia="zh-CN"/>
        </w:rPr>
        <w:t xml:space="preserve"> </w:t>
      </w:r>
      <w:r w:rsidR="004303E9" w:rsidRPr="0082174F">
        <w:rPr>
          <w:rFonts w:ascii="Book Antiqua" w:eastAsia="宋体" w:hAnsi="Book Antiqua" w:cs="Arial"/>
          <w:bCs/>
          <w:color w:val="000000" w:themeColor="text1"/>
        </w:rPr>
        <w:t>0.17 for cases and 0.60</w:t>
      </w:r>
      <w:r w:rsidR="003139F0" w:rsidRPr="0082174F">
        <w:rPr>
          <w:rFonts w:ascii="Book Antiqua" w:eastAsia="宋体" w:hAnsi="Book Antiqua" w:cs="Arial" w:hint="eastAsia"/>
          <w:bCs/>
          <w:color w:val="000000" w:themeColor="text1"/>
          <w:lang w:eastAsia="zh-CN"/>
        </w:rPr>
        <w:t xml:space="preserve"> </w:t>
      </w:r>
      <w:r w:rsidR="004303E9" w:rsidRPr="0082174F">
        <w:rPr>
          <w:rFonts w:ascii="Book Antiqua" w:eastAsia="宋体" w:hAnsi="Book Antiqua" w:cs="Arial"/>
          <w:bCs/>
          <w:color w:val="000000" w:themeColor="text1"/>
        </w:rPr>
        <w:t>±</w:t>
      </w:r>
      <w:r w:rsidR="003139F0" w:rsidRPr="0082174F">
        <w:rPr>
          <w:rFonts w:ascii="Book Antiqua" w:eastAsia="宋体" w:hAnsi="Book Antiqua" w:cs="Arial" w:hint="eastAsia"/>
          <w:bCs/>
          <w:color w:val="000000" w:themeColor="text1"/>
          <w:lang w:eastAsia="zh-CN"/>
        </w:rPr>
        <w:t xml:space="preserve"> </w:t>
      </w:r>
      <w:r w:rsidR="004303E9" w:rsidRPr="0082174F">
        <w:rPr>
          <w:rFonts w:ascii="Book Antiqua" w:eastAsia="宋体" w:hAnsi="Book Antiqua" w:cs="Arial"/>
          <w:bCs/>
          <w:color w:val="000000" w:themeColor="text1"/>
        </w:rPr>
        <w:t>0.16 for controls</w:t>
      </w:r>
      <w:r w:rsidR="000D5097" w:rsidRPr="0082174F">
        <w:rPr>
          <w:rFonts w:ascii="Book Antiqua" w:eastAsia="宋体" w:hAnsi="Book Antiqua" w:cs="Arial"/>
          <w:bCs/>
          <w:color w:val="000000" w:themeColor="text1"/>
        </w:rPr>
        <w:t xml:space="preserve"> </w:t>
      </w:r>
      <w:r w:rsidR="004303E9" w:rsidRPr="0082174F">
        <w:rPr>
          <w:rFonts w:ascii="Book Antiqua" w:eastAsia="宋体" w:hAnsi="Book Antiqua" w:cs="Arial"/>
          <w:bCs/>
          <w:color w:val="000000" w:themeColor="text1"/>
        </w:rPr>
        <w:t>(</w:t>
      </w:r>
      <w:r w:rsidR="003139F0" w:rsidRPr="0082174F">
        <w:rPr>
          <w:rFonts w:ascii="Book Antiqua" w:eastAsia="宋体" w:hAnsi="Book Antiqua" w:cs="Arial"/>
          <w:bCs/>
          <w:i/>
          <w:color w:val="000000" w:themeColor="text1"/>
        </w:rPr>
        <w:t>P</w:t>
      </w:r>
      <w:r w:rsidR="003139F0" w:rsidRPr="0082174F">
        <w:rPr>
          <w:rFonts w:ascii="Book Antiqua" w:eastAsia="宋体" w:hAnsi="Book Antiqua" w:cs="Arial" w:hint="eastAsia"/>
          <w:bCs/>
          <w:color w:val="000000" w:themeColor="text1"/>
          <w:lang w:eastAsia="zh-CN"/>
        </w:rPr>
        <w:t xml:space="preserve"> </w:t>
      </w:r>
      <w:r w:rsidR="003139F0" w:rsidRPr="0082174F">
        <w:rPr>
          <w:rFonts w:ascii="Book Antiqua" w:eastAsia="宋体" w:hAnsi="Book Antiqua" w:cs="Arial"/>
          <w:bCs/>
          <w:color w:val="000000" w:themeColor="text1"/>
        </w:rPr>
        <w:t>=</w:t>
      </w:r>
      <w:r w:rsidR="003139F0" w:rsidRPr="0082174F">
        <w:rPr>
          <w:rFonts w:ascii="Book Antiqua" w:eastAsia="宋体" w:hAnsi="Book Antiqua" w:cs="Arial" w:hint="eastAsia"/>
          <w:bCs/>
          <w:color w:val="000000" w:themeColor="text1"/>
          <w:lang w:eastAsia="zh-CN"/>
        </w:rPr>
        <w:t xml:space="preserve"> </w:t>
      </w:r>
      <w:r w:rsidR="004303E9" w:rsidRPr="0082174F">
        <w:rPr>
          <w:rFonts w:ascii="Book Antiqua" w:eastAsia="宋体" w:hAnsi="Book Antiqua" w:cs="Arial"/>
          <w:bCs/>
          <w:color w:val="000000" w:themeColor="text1"/>
        </w:rPr>
        <w:t xml:space="preserve">0.01). </w:t>
      </w:r>
    </w:p>
    <w:p w14:paraId="54E50C33" w14:textId="0F8AC818" w:rsidR="0015209F" w:rsidRPr="0082174F" w:rsidRDefault="00B2207F" w:rsidP="00687029">
      <w:pPr>
        <w:spacing w:line="360" w:lineRule="auto"/>
        <w:ind w:firstLineChars="100" w:firstLine="240"/>
        <w:jc w:val="both"/>
        <w:rPr>
          <w:rFonts w:ascii="Book Antiqua" w:eastAsia="宋体" w:hAnsi="Book Antiqua" w:cs="Arial"/>
          <w:bCs/>
          <w:color w:val="000000" w:themeColor="text1"/>
        </w:rPr>
      </w:pPr>
      <w:r w:rsidRPr="0082174F">
        <w:rPr>
          <w:rFonts w:ascii="Book Antiqua" w:eastAsia="宋体" w:hAnsi="Book Antiqua" w:cs="Arial"/>
          <w:bCs/>
          <w:color w:val="000000" w:themeColor="text1"/>
        </w:rPr>
        <w:t>The association between DNA methylation</w:t>
      </w:r>
      <w:r w:rsidR="0015209F" w:rsidRPr="0082174F">
        <w:rPr>
          <w:rFonts w:ascii="Book Antiqua" w:eastAsia="宋体" w:hAnsi="Book Antiqua" w:cs="Arial"/>
          <w:bCs/>
          <w:color w:val="000000" w:themeColor="text1"/>
        </w:rPr>
        <w:t xml:space="preserve"> of cg10272601, cg12680131, and cg22511877 </w:t>
      </w:r>
      <w:r w:rsidRPr="0082174F">
        <w:rPr>
          <w:rFonts w:ascii="Book Antiqua" w:eastAsia="宋体" w:hAnsi="Book Antiqua" w:cs="Arial"/>
          <w:bCs/>
          <w:color w:val="000000" w:themeColor="text1"/>
        </w:rPr>
        <w:t xml:space="preserve">and HCC are </w:t>
      </w:r>
      <w:r w:rsidR="00D66313" w:rsidRPr="0082174F">
        <w:rPr>
          <w:rFonts w:ascii="Book Antiqua" w:eastAsia="宋体" w:hAnsi="Book Antiqua" w:cs="Arial"/>
          <w:bCs/>
          <w:color w:val="000000" w:themeColor="text1"/>
        </w:rPr>
        <w:t>given</w:t>
      </w:r>
      <w:r w:rsidRPr="0082174F">
        <w:rPr>
          <w:rFonts w:ascii="Book Antiqua" w:eastAsia="宋体" w:hAnsi="Book Antiqua" w:cs="Arial"/>
          <w:bCs/>
          <w:color w:val="000000" w:themeColor="text1"/>
        </w:rPr>
        <w:t xml:space="preserve"> in Table 3. </w:t>
      </w:r>
      <w:r w:rsidR="00894405" w:rsidRPr="0082174F">
        <w:rPr>
          <w:rFonts w:ascii="Book Antiqua" w:eastAsia="宋体" w:hAnsi="Book Antiqua" w:cs="Arial"/>
          <w:color w:val="000000" w:themeColor="text1"/>
          <w:lang w:eastAsia="en-US"/>
        </w:rPr>
        <w:t>The OR for th</w:t>
      </w:r>
      <w:r w:rsidR="00D66313" w:rsidRPr="0082174F">
        <w:rPr>
          <w:rFonts w:ascii="Book Antiqua" w:eastAsia="宋体" w:hAnsi="Book Antiqua" w:cs="Arial"/>
          <w:color w:val="000000" w:themeColor="text1"/>
          <w:lang w:eastAsia="en-US"/>
        </w:rPr>
        <w:t>o</w:t>
      </w:r>
      <w:r w:rsidR="00894405" w:rsidRPr="0082174F">
        <w:rPr>
          <w:rFonts w:ascii="Book Antiqua" w:eastAsia="宋体" w:hAnsi="Book Antiqua" w:cs="Arial"/>
          <w:color w:val="000000" w:themeColor="text1"/>
          <w:lang w:eastAsia="en-US"/>
        </w:rPr>
        <w:t xml:space="preserve">se with </w:t>
      </w:r>
      <w:r w:rsidR="00894405" w:rsidRPr="0082174F">
        <w:rPr>
          <w:rFonts w:ascii="Book Antiqua" w:eastAsia="宋体" w:hAnsi="Book Antiqua" w:cs="Arial"/>
          <w:bCs/>
          <w:color w:val="000000" w:themeColor="text1"/>
        </w:rPr>
        <w:t>cg1</w:t>
      </w:r>
      <w:r w:rsidR="00532361" w:rsidRPr="0082174F">
        <w:rPr>
          <w:rFonts w:ascii="Book Antiqua" w:eastAsia="宋体" w:hAnsi="Book Antiqua" w:cs="Arial"/>
          <w:bCs/>
          <w:color w:val="000000" w:themeColor="text1"/>
        </w:rPr>
        <w:t>0</w:t>
      </w:r>
      <w:r w:rsidR="00894405" w:rsidRPr="0082174F">
        <w:rPr>
          <w:rFonts w:ascii="Book Antiqua" w:eastAsia="宋体" w:hAnsi="Book Antiqua" w:cs="Arial"/>
          <w:bCs/>
          <w:color w:val="000000" w:themeColor="text1"/>
        </w:rPr>
        <w:t xml:space="preserve">272601 </w:t>
      </w:r>
      <w:r w:rsidR="00894405" w:rsidRPr="0082174F">
        <w:rPr>
          <w:rFonts w:ascii="Book Antiqua" w:eastAsia="宋体" w:hAnsi="Book Antiqua" w:cs="Arial"/>
          <w:color w:val="000000" w:themeColor="text1"/>
          <w:lang w:eastAsia="en-US"/>
        </w:rPr>
        <w:t xml:space="preserve">methylation above </w:t>
      </w:r>
      <w:r w:rsidR="00D66313" w:rsidRPr="0082174F">
        <w:rPr>
          <w:rFonts w:ascii="Book Antiqua" w:eastAsia="宋体" w:hAnsi="Book Antiqua" w:cs="Arial"/>
          <w:color w:val="000000" w:themeColor="text1"/>
          <w:lang w:eastAsia="en-US"/>
        </w:rPr>
        <w:t xml:space="preserve">the </w:t>
      </w:r>
      <w:r w:rsidR="00894405" w:rsidRPr="0082174F">
        <w:rPr>
          <w:rFonts w:ascii="Book Antiqua" w:eastAsia="宋体" w:hAnsi="Book Antiqua" w:cs="Arial"/>
          <w:color w:val="000000" w:themeColor="text1"/>
          <w:lang w:eastAsia="en-US"/>
        </w:rPr>
        <w:t xml:space="preserve">median was </w:t>
      </w:r>
      <w:r w:rsidR="0015209F" w:rsidRPr="0082174F">
        <w:rPr>
          <w:rFonts w:ascii="Book Antiqua" w:eastAsia="宋体" w:hAnsi="Book Antiqua" w:cs="Arial"/>
          <w:color w:val="000000" w:themeColor="text1"/>
          <w:lang w:eastAsia="en-US"/>
        </w:rPr>
        <w:t>1.91</w:t>
      </w:r>
      <w:r w:rsidR="00894405" w:rsidRPr="0082174F">
        <w:rPr>
          <w:rFonts w:ascii="Book Antiqua" w:eastAsia="宋体" w:hAnsi="Book Antiqua" w:cs="Arial"/>
          <w:color w:val="000000" w:themeColor="text1"/>
          <w:lang w:eastAsia="en-US"/>
        </w:rPr>
        <w:t xml:space="preserve"> (95%CI</w:t>
      </w:r>
      <w:r w:rsidR="003139F0" w:rsidRPr="0082174F">
        <w:rPr>
          <w:rFonts w:ascii="Book Antiqua" w:eastAsia="宋体" w:hAnsi="Book Antiqua" w:cs="Arial" w:hint="eastAsia"/>
          <w:color w:val="000000" w:themeColor="text1"/>
          <w:lang w:eastAsia="zh-CN"/>
        </w:rPr>
        <w:t xml:space="preserve">: </w:t>
      </w:r>
      <w:r w:rsidR="00894405" w:rsidRPr="0082174F">
        <w:rPr>
          <w:rFonts w:ascii="Book Antiqua" w:eastAsia="宋体" w:hAnsi="Book Antiqua" w:cs="Arial"/>
          <w:color w:val="000000" w:themeColor="text1"/>
          <w:lang w:eastAsia="en-US"/>
        </w:rPr>
        <w:t>1.</w:t>
      </w:r>
      <w:r w:rsidR="0015209F" w:rsidRPr="0082174F">
        <w:rPr>
          <w:rFonts w:ascii="Book Antiqua" w:eastAsia="宋体" w:hAnsi="Book Antiqua" w:cs="Arial"/>
          <w:color w:val="000000" w:themeColor="text1"/>
          <w:lang w:eastAsia="en-US"/>
        </w:rPr>
        <w:t>27</w:t>
      </w:r>
      <w:r w:rsidR="00894405" w:rsidRPr="0082174F">
        <w:rPr>
          <w:rFonts w:ascii="Book Antiqua" w:eastAsia="宋体" w:hAnsi="Book Antiqua" w:cs="Arial"/>
          <w:color w:val="000000" w:themeColor="text1"/>
          <w:lang w:eastAsia="en-US"/>
        </w:rPr>
        <w:t>-</w:t>
      </w:r>
      <w:r w:rsidR="0015209F" w:rsidRPr="0082174F">
        <w:rPr>
          <w:rFonts w:ascii="Book Antiqua" w:eastAsia="宋体" w:hAnsi="Book Antiqua" w:cs="Arial"/>
          <w:color w:val="000000" w:themeColor="text1"/>
          <w:lang w:eastAsia="en-US"/>
        </w:rPr>
        <w:t>2</w:t>
      </w:r>
      <w:r w:rsidR="00894405" w:rsidRPr="0082174F">
        <w:rPr>
          <w:rFonts w:ascii="Book Antiqua" w:eastAsia="宋体" w:hAnsi="Book Antiqua" w:cs="Arial"/>
          <w:color w:val="000000" w:themeColor="text1"/>
          <w:lang w:eastAsia="en-US"/>
        </w:rPr>
        <w:t>.</w:t>
      </w:r>
      <w:r w:rsidR="0015209F" w:rsidRPr="0082174F">
        <w:rPr>
          <w:rFonts w:ascii="Book Antiqua" w:eastAsia="宋体" w:hAnsi="Book Antiqua" w:cs="Arial"/>
          <w:color w:val="000000" w:themeColor="text1"/>
          <w:lang w:eastAsia="en-US"/>
        </w:rPr>
        <w:t>86</w:t>
      </w:r>
      <w:r w:rsidR="00894405" w:rsidRPr="0082174F">
        <w:rPr>
          <w:rFonts w:ascii="Book Antiqua" w:eastAsia="宋体" w:hAnsi="Book Antiqua" w:cs="Arial"/>
          <w:color w:val="000000" w:themeColor="text1"/>
          <w:lang w:eastAsia="en-US"/>
        </w:rPr>
        <w:t>).</w:t>
      </w:r>
      <w:r w:rsidR="00C057AD" w:rsidRPr="0082174F">
        <w:rPr>
          <w:rFonts w:ascii="Book Antiqua" w:eastAsia="宋体" w:hAnsi="Book Antiqua" w:cs="Arial"/>
          <w:color w:val="000000" w:themeColor="text1"/>
          <w:lang w:eastAsia="en-US"/>
        </w:rPr>
        <w:t xml:space="preserve"> Individuals with </w:t>
      </w:r>
      <w:r w:rsidR="00D66313" w:rsidRPr="0082174F">
        <w:rPr>
          <w:rFonts w:ascii="Book Antiqua" w:eastAsia="宋体" w:hAnsi="Book Antiqua" w:cs="Arial"/>
          <w:color w:val="000000" w:themeColor="text1"/>
          <w:lang w:eastAsia="en-US"/>
        </w:rPr>
        <w:t xml:space="preserve">a </w:t>
      </w:r>
      <w:r w:rsidR="00C057AD" w:rsidRPr="0082174F">
        <w:rPr>
          <w:rFonts w:ascii="Book Antiqua" w:eastAsia="宋体" w:hAnsi="Book Antiqua" w:cs="Arial"/>
          <w:color w:val="000000" w:themeColor="text1"/>
          <w:lang w:eastAsia="en-US"/>
        </w:rPr>
        <w:t xml:space="preserve">cg12680131 methylation level </w:t>
      </w:r>
      <w:r w:rsidR="0086251F" w:rsidRPr="0082174F">
        <w:rPr>
          <w:rFonts w:ascii="Book Antiqua" w:eastAsia="宋体" w:hAnsi="Book Antiqua" w:cs="Arial"/>
          <w:color w:val="000000" w:themeColor="text1"/>
          <w:lang w:eastAsia="en-US"/>
        </w:rPr>
        <w:t>above</w:t>
      </w:r>
      <w:r w:rsidR="00C057AD" w:rsidRPr="0082174F">
        <w:rPr>
          <w:rFonts w:ascii="Book Antiqua" w:eastAsia="宋体" w:hAnsi="Book Antiqua" w:cs="Arial"/>
          <w:color w:val="000000" w:themeColor="text1"/>
          <w:lang w:eastAsia="en-US"/>
        </w:rPr>
        <w:t xml:space="preserve"> </w:t>
      </w:r>
      <w:r w:rsidR="00D66313" w:rsidRPr="0082174F">
        <w:rPr>
          <w:rFonts w:ascii="Book Antiqua" w:eastAsia="宋体" w:hAnsi="Book Antiqua" w:cs="Arial"/>
          <w:color w:val="000000" w:themeColor="text1"/>
          <w:lang w:eastAsia="en-US"/>
        </w:rPr>
        <w:t xml:space="preserve">the </w:t>
      </w:r>
      <w:r w:rsidR="00C057AD" w:rsidRPr="0082174F">
        <w:rPr>
          <w:rFonts w:ascii="Book Antiqua" w:eastAsia="宋体" w:hAnsi="Book Antiqua" w:cs="Arial"/>
          <w:color w:val="000000" w:themeColor="text1"/>
          <w:lang w:eastAsia="en-US"/>
        </w:rPr>
        <w:t>median had lower risk of HCC, with a</w:t>
      </w:r>
      <w:r w:rsidR="0015209F" w:rsidRPr="0082174F">
        <w:rPr>
          <w:rFonts w:ascii="Book Antiqua" w:eastAsia="宋体" w:hAnsi="Book Antiqua" w:cs="Arial"/>
          <w:color w:val="000000" w:themeColor="text1"/>
          <w:lang w:eastAsia="en-US"/>
        </w:rPr>
        <w:t>n</w:t>
      </w:r>
      <w:r w:rsidR="00C057AD" w:rsidRPr="0082174F">
        <w:rPr>
          <w:rFonts w:ascii="Book Antiqua" w:eastAsia="宋体" w:hAnsi="Book Antiqua" w:cs="Arial"/>
          <w:color w:val="000000" w:themeColor="text1"/>
          <w:lang w:eastAsia="en-US"/>
        </w:rPr>
        <w:t xml:space="preserve"> OR of 0.5</w:t>
      </w:r>
      <w:r w:rsidR="0015209F" w:rsidRPr="0082174F">
        <w:rPr>
          <w:rFonts w:ascii="Book Antiqua" w:eastAsia="宋体" w:hAnsi="Book Antiqua" w:cs="Arial"/>
          <w:color w:val="000000" w:themeColor="text1"/>
          <w:lang w:eastAsia="en-US"/>
        </w:rPr>
        <w:t>9 (95%CI</w:t>
      </w:r>
      <w:r w:rsidR="003139F0" w:rsidRPr="0082174F">
        <w:rPr>
          <w:rFonts w:ascii="Book Antiqua" w:eastAsia="宋体" w:hAnsi="Book Antiqua" w:cs="Arial" w:hint="eastAsia"/>
          <w:color w:val="000000" w:themeColor="text1"/>
          <w:lang w:eastAsia="zh-CN"/>
        </w:rPr>
        <w:t xml:space="preserve">: </w:t>
      </w:r>
      <w:r w:rsidR="0015209F" w:rsidRPr="0082174F">
        <w:rPr>
          <w:rFonts w:ascii="Book Antiqua" w:eastAsia="宋体" w:hAnsi="Book Antiqua" w:cs="Arial"/>
          <w:color w:val="000000" w:themeColor="text1"/>
          <w:lang w:eastAsia="en-US"/>
        </w:rPr>
        <w:t>0.39</w:t>
      </w:r>
      <w:r w:rsidR="00C057AD" w:rsidRPr="0082174F">
        <w:rPr>
          <w:rFonts w:ascii="Book Antiqua" w:eastAsia="宋体" w:hAnsi="Book Antiqua" w:cs="Arial"/>
          <w:color w:val="000000" w:themeColor="text1"/>
          <w:lang w:eastAsia="en-US"/>
        </w:rPr>
        <w:t>-0.</w:t>
      </w:r>
      <w:r w:rsidR="0015209F" w:rsidRPr="0082174F">
        <w:rPr>
          <w:rFonts w:ascii="Book Antiqua" w:eastAsia="宋体" w:hAnsi="Book Antiqua" w:cs="Arial"/>
          <w:color w:val="000000" w:themeColor="text1"/>
          <w:lang w:eastAsia="en-US"/>
        </w:rPr>
        <w:t>87</w:t>
      </w:r>
      <w:r w:rsidR="00C057AD" w:rsidRPr="0082174F">
        <w:rPr>
          <w:rFonts w:ascii="Book Antiqua" w:eastAsia="宋体" w:hAnsi="Book Antiqua" w:cs="Arial"/>
          <w:color w:val="000000" w:themeColor="text1"/>
          <w:lang w:eastAsia="en-US"/>
        </w:rPr>
        <w:t xml:space="preserve">). </w:t>
      </w:r>
      <w:r w:rsidR="0032352D" w:rsidRPr="0082174F">
        <w:rPr>
          <w:rFonts w:ascii="Book Antiqua" w:eastAsia="宋体" w:hAnsi="Book Antiqua" w:cs="Arial"/>
          <w:color w:val="000000" w:themeColor="text1"/>
          <w:lang w:eastAsia="en-US"/>
        </w:rPr>
        <w:t xml:space="preserve">The OR </w:t>
      </w:r>
      <w:r w:rsidR="0086251F" w:rsidRPr="0082174F">
        <w:rPr>
          <w:rFonts w:ascii="Book Antiqua" w:eastAsia="宋体" w:hAnsi="Book Antiqua" w:cs="Arial"/>
          <w:color w:val="000000" w:themeColor="text1"/>
          <w:lang w:eastAsia="en-US"/>
        </w:rPr>
        <w:t>was 0.5</w:t>
      </w:r>
      <w:r w:rsidR="0015209F" w:rsidRPr="0082174F">
        <w:rPr>
          <w:rFonts w:ascii="Book Antiqua" w:eastAsia="宋体" w:hAnsi="Book Antiqua" w:cs="Arial"/>
          <w:color w:val="000000" w:themeColor="text1"/>
          <w:lang w:eastAsia="en-US"/>
        </w:rPr>
        <w:t>0 (95%CI</w:t>
      </w:r>
      <w:r w:rsidR="003139F0" w:rsidRPr="0082174F">
        <w:rPr>
          <w:rFonts w:ascii="Book Antiqua" w:eastAsia="宋体" w:hAnsi="Book Antiqua" w:cs="Arial" w:hint="eastAsia"/>
          <w:color w:val="000000" w:themeColor="text1"/>
          <w:lang w:eastAsia="zh-CN"/>
        </w:rPr>
        <w:t xml:space="preserve">: </w:t>
      </w:r>
      <w:r w:rsidR="0015209F" w:rsidRPr="0082174F">
        <w:rPr>
          <w:rFonts w:ascii="Book Antiqua" w:eastAsia="宋体" w:hAnsi="Book Antiqua" w:cs="Arial"/>
          <w:color w:val="000000" w:themeColor="text1"/>
          <w:lang w:eastAsia="en-US"/>
        </w:rPr>
        <w:t>0.33-0.77</w:t>
      </w:r>
      <w:r w:rsidR="0086251F" w:rsidRPr="0082174F">
        <w:rPr>
          <w:rFonts w:ascii="Book Antiqua" w:eastAsia="宋体" w:hAnsi="Book Antiqua" w:cs="Arial"/>
          <w:color w:val="000000" w:themeColor="text1"/>
          <w:lang w:eastAsia="en-US"/>
        </w:rPr>
        <w:t xml:space="preserve">) </w:t>
      </w:r>
      <w:r w:rsidR="0032352D" w:rsidRPr="0082174F">
        <w:rPr>
          <w:rFonts w:ascii="Book Antiqua" w:eastAsia="宋体" w:hAnsi="Book Antiqua" w:cs="Arial"/>
          <w:color w:val="000000" w:themeColor="text1"/>
          <w:lang w:eastAsia="en-US"/>
        </w:rPr>
        <w:t xml:space="preserve">for those </w:t>
      </w:r>
      <w:r w:rsidR="0086251F" w:rsidRPr="0082174F">
        <w:rPr>
          <w:rFonts w:ascii="Book Antiqua" w:eastAsia="宋体" w:hAnsi="Book Antiqua" w:cs="Arial"/>
          <w:color w:val="000000" w:themeColor="text1"/>
          <w:lang w:eastAsia="en-US"/>
        </w:rPr>
        <w:t>with cg22511877 methylation above median.</w:t>
      </w:r>
      <w:r w:rsidR="0015209F" w:rsidRPr="0082174F">
        <w:rPr>
          <w:rFonts w:ascii="Book Antiqua" w:eastAsia="宋体" w:hAnsi="Book Antiqua" w:cs="Arial"/>
          <w:color w:val="000000" w:themeColor="text1"/>
          <w:lang w:eastAsia="en-US"/>
        </w:rPr>
        <w:t xml:space="preserve"> </w:t>
      </w:r>
    </w:p>
    <w:p w14:paraId="295F2D92" w14:textId="3ED1570B" w:rsidR="00642832" w:rsidRDefault="00EE6C07" w:rsidP="0068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00" w:firstLine="240"/>
        <w:jc w:val="both"/>
        <w:rPr>
          <w:rFonts w:ascii="Book Antiqua" w:eastAsia="宋体" w:hAnsi="Book Antiqua" w:cs="Arial"/>
          <w:bCs/>
          <w:color w:val="000000" w:themeColor="text1"/>
        </w:rPr>
      </w:pPr>
      <w:r w:rsidRPr="0082174F">
        <w:rPr>
          <w:rFonts w:ascii="Book Antiqua" w:eastAsia="宋体" w:hAnsi="Book Antiqua" w:cs="Arial"/>
          <w:color w:val="000000" w:themeColor="text1"/>
          <w:lang w:eastAsia="en-US"/>
        </w:rPr>
        <w:t xml:space="preserve">Table </w:t>
      </w:r>
      <w:r w:rsidR="00002ED8" w:rsidRPr="0082174F">
        <w:rPr>
          <w:rFonts w:ascii="Book Antiqua" w:eastAsia="宋体" w:hAnsi="Book Antiqua" w:cs="Arial"/>
          <w:color w:val="000000" w:themeColor="text1"/>
          <w:lang w:eastAsia="en-US"/>
        </w:rPr>
        <w:t>4</w:t>
      </w:r>
      <w:r w:rsidRPr="0082174F">
        <w:rPr>
          <w:rFonts w:ascii="Book Antiqua" w:eastAsia="宋体" w:hAnsi="Book Antiqua" w:cs="Arial"/>
          <w:color w:val="000000" w:themeColor="text1"/>
          <w:lang w:eastAsia="en-US"/>
        </w:rPr>
        <w:t xml:space="preserve"> shows the </w:t>
      </w:r>
      <w:r w:rsidR="00002ED8" w:rsidRPr="0082174F">
        <w:rPr>
          <w:rFonts w:ascii="Book Antiqua" w:eastAsia="宋体" w:hAnsi="Book Antiqua" w:cs="Arial"/>
          <w:color w:val="000000" w:themeColor="text1"/>
          <w:lang w:eastAsia="en-US"/>
        </w:rPr>
        <w:t>multiple variables</w:t>
      </w:r>
      <w:r w:rsidRPr="0082174F">
        <w:rPr>
          <w:rFonts w:ascii="Book Antiqua" w:eastAsia="宋体" w:hAnsi="Book Antiqua" w:cs="Arial"/>
          <w:color w:val="000000" w:themeColor="text1"/>
          <w:lang w:eastAsia="en-US"/>
        </w:rPr>
        <w:t xml:space="preserve"> conditional logistic regression model. </w:t>
      </w:r>
      <w:r w:rsidR="00E55A51" w:rsidRPr="0082174F">
        <w:rPr>
          <w:rFonts w:ascii="Book Antiqua" w:eastAsia="宋体" w:hAnsi="Book Antiqua" w:cs="Arial"/>
          <w:color w:val="000000" w:themeColor="text1"/>
          <w:lang w:eastAsia="en-US"/>
        </w:rPr>
        <w:t xml:space="preserve">Overall, </w:t>
      </w:r>
      <w:proofErr w:type="spellStart"/>
      <w:r w:rsidR="00E55A51" w:rsidRPr="0082174F">
        <w:rPr>
          <w:rFonts w:ascii="Book Antiqua" w:eastAsia="宋体" w:hAnsi="Book Antiqua" w:cs="Arial"/>
          <w:color w:val="000000" w:themeColor="text1"/>
          <w:lang w:eastAsia="en-US"/>
        </w:rPr>
        <w:t>HBsAg</w:t>
      </w:r>
      <w:proofErr w:type="spellEnd"/>
      <w:r w:rsidR="00BE1178" w:rsidRPr="0082174F">
        <w:rPr>
          <w:rFonts w:ascii="Book Antiqua" w:eastAsia="宋体" w:hAnsi="Book Antiqua" w:cs="Arial"/>
          <w:color w:val="000000" w:themeColor="text1"/>
          <w:lang w:eastAsia="en-US"/>
        </w:rPr>
        <w:t xml:space="preserve"> (+)</w:t>
      </w:r>
      <w:r w:rsidR="00E55A51" w:rsidRPr="0082174F">
        <w:rPr>
          <w:rFonts w:ascii="Book Antiqua" w:eastAsia="宋体" w:hAnsi="Book Antiqua" w:cs="Arial"/>
          <w:color w:val="000000" w:themeColor="text1"/>
          <w:lang w:eastAsia="en-US"/>
        </w:rPr>
        <w:t xml:space="preserve"> </w:t>
      </w:r>
      <w:r w:rsidR="00BE1178" w:rsidRPr="0082174F">
        <w:rPr>
          <w:rFonts w:ascii="Book Antiqua" w:eastAsia="宋体" w:hAnsi="Book Antiqua" w:cs="Arial"/>
          <w:color w:val="000000" w:themeColor="text1"/>
          <w:lang w:eastAsia="en-US"/>
        </w:rPr>
        <w:t xml:space="preserve">was associated with </w:t>
      </w:r>
      <w:r w:rsidR="00E55A51" w:rsidRPr="0082174F">
        <w:rPr>
          <w:rFonts w:ascii="Book Antiqua" w:eastAsia="宋体" w:hAnsi="Book Antiqua" w:cs="Arial"/>
          <w:color w:val="000000" w:themeColor="text1"/>
          <w:lang w:eastAsia="en-US"/>
        </w:rPr>
        <w:t>increased HCC r</w:t>
      </w:r>
      <w:r w:rsidR="004E5499" w:rsidRPr="0082174F">
        <w:rPr>
          <w:rFonts w:ascii="Book Antiqua" w:eastAsia="宋体" w:hAnsi="Book Antiqua" w:cs="Arial"/>
          <w:color w:val="000000" w:themeColor="text1"/>
          <w:lang w:eastAsia="en-US"/>
        </w:rPr>
        <w:t>isk (OR</w:t>
      </w:r>
      <w:r w:rsidR="003139F0" w:rsidRPr="0082174F">
        <w:rPr>
          <w:rFonts w:ascii="Book Antiqua" w:eastAsia="宋体" w:hAnsi="Book Antiqua" w:cs="Arial" w:hint="eastAsia"/>
          <w:color w:val="000000" w:themeColor="text1"/>
          <w:lang w:eastAsia="zh-CN"/>
        </w:rPr>
        <w:t xml:space="preserve"> </w:t>
      </w:r>
      <w:r w:rsidR="004E5499" w:rsidRPr="0082174F">
        <w:rPr>
          <w:rFonts w:ascii="Book Antiqua" w:eastAsia="宋体" w:hAnsi="Book Antiqua" w:cs="Arial"/>
          <w:color w:val="000000" w:themeColor="text1"/>
          <w:lang w:eastAsia="en-US"/>
        </w:rPr>
        <w:t>=</w:t>
      </w:r>
      <w:r w:rsidR="003139F0" w:rsidRPr="0082174F">
        <w:rPr>
          <w:rFonts w:ascii="Book Antiqua" w:eastAsia="宋体" w:hAnsi="Book Antiqua" w:cs="Arial" w:hint="eastAsia"/>
          <w:color w:val="000000" w:themeColor="text1"/>
          <w:lang w:eastAsia="zh-CN"/>
        </w:rPr>
        <w:t xml:space="preserve"> </w:t>
      </w:r>
      <w:r w:rsidR="004E5499" w:rsidRPr="0082174F">
        <w:rPr>
          <w:rFonts w:ascii="Book Antiqua" w:eastAsia="宋体" w:hAnsi="Book Antiqua" w:cs="Arial"/>
          <w:color w:val="000000" w:themeColor="text1"/>
          <w:lang w:eastAsia="en-US"/>
        </w:rPr>
        <w:t>5.50, 95%CI</w:t>
      </w:r>
      <w:r w:rsidR="003139F0" w:rsidRPr="0082174F">
        <w:rPr>
          <w:rFonts w:ascii="Book Antiqua" w:eastAsia="宋体" w:hAnsi="Book Antiqua" w:cs="Arial" w:hint="eastAsia"/>
          <w:color w:val="000000" w:themeColor="text1"/>
          <w:lang w:eastAsia="zh-CN"/>
        </w:rPr>
        <w:t xml:space="preserve">: </w:t>
      </w:r>
      <w:r w:rsidR="004E5499" w:rsidRPr="0082174F">
        <w:rPr>
          <w:rFonts w:ascii="Book Antiqua" w:eastAsia="宋体" w:hAnsi="Book Antiqua" w:cs="Arial"/>
          <w:color w:val="000000" w:themeColor="text1"/>
          <w:lang w:eastAsia="en-US"/>
        </w:rPr>
        <w:t xml:space="preserve">3.34-9.03) compared with </w:t>
      </w:r>
      <w:proofErr w:type="spellStart"/>
      <w:proofErr w:type="gramStart"/>
      <w:r w:rsidR="00BE1178" w:rsidRPr="0082174F">
        <w:rPr>
          <w:rFonts w:ascii="Book Antiqua" w:eastAsia="宋体" w:hAnsi="Book Antiqua" w:cs="Arial"/>
          <w:color w:val="000000" w:themeColor="text1"/>
          <w:lang w:eastAsia="en-US"/>
        </w:rPr>
        <w:t>HBsAg</w:t>
      </w:r>
      <w:proofErr w:type="spellEnd"/>
      <w:r w:rsidR="00BE1178" w:rsidRPr="0082174F">
        <w:rPr>
          <w:rFonts w:ascii="Book Antiqua" w:eastAsia="宋体" w:hAnsi="Book Antiqua" w:cs="Arial"/>
          <w:color w:val="000000" w:themeColor="text1"/>
          <w:lang w:eastAsia="en-US"/>
        </w:rPr>
        <w:t>(</w:t>
      </w:r>
      <w:proofErr w:type="gramEnd"/>
      <w:r w:rsidR="00BE1178" w:rsidRPr="0082174F">
        <w:rPr>
          <w:rFonts w:ascii="Book Antiqua" w:eastAsia="宋体" w:hAnsi="Book Antiqua" w:cs="Arial"/>
          <w:color w:val="000000" w:themeColor="text1"/>
          <w:lang w:eastAsia="en-US"/>
        </w:rPr>
        <w:t>-)</w:t>
      </w:r>
      <w:r w:rsidR="004E5499" w:rsidRPr="0082174F">
        <w:rPr>
          <w:rFonts w:ascii="Book Antiqua" w:eastAsia="宋体" w:hAnsi="Book Antiqua" w:cs="Arial"/>
          <w:color w:val="000000" w:themeColor="text1"/>
          <w:lang w:eastAsia="en-US"/>
        </w:rPr>
        <w:t>. Ever smokers had a 2.1-fold increased risk of developing HCC</w:t>
      </w:r>
      <w:r w:rsidR="007C2A8B" w:rsidRPr="0082174F">
        <w:rPr>
          <w:rFonts w:ascii="Book Antiqua" w:eastAsia="宋体" w:hAnsi="Book Antiqua" w:cs="Arial"/>
          <w:color w:val="000000" w:themeColor="text1"/>
          <w:lang w:eastAsia="en-US"/>
        </w:rPr>
        <w:t xml:space="preserve"> (OR</w:t>
      </w:r>
      <w:r w:rsidR="003139F0" w:rsidRPr="0082174F">
        <w:rPr>
          <w:rFonts w:ascii="Book Antiqua" w:eastAsia="宋体" w:hAnsi="Book Antiqua" w:cs="Arial" w:hint="eastAsia"/>
          <w:color w:val="000000" w:themeColor="text1"/>
          <w:lang w:eastAsia="zh-CN"/>
        </w:rPr>
        <w:t xml:space="preserve"> </w:t>
      </w:r>
      <w:r w:rsidR="007C2A8B" w:rsidRPr="0082174F">
        <w:rPr>
          <w:rFonts w:ascii="Book Antiqua" w:eastAsia="宋体" w:hAnsi="Book Antiqua" w:cs="Arial"/>
          <w:color w:val="000000" w:themeColor="text1"/>
          <w:lang w:eastAsia="en-US"/>
        </w:rPr>
        <w:t>=</w:t>
      </w:r>
      <w:r w:rsidR="003139F0" w:rsidRPr="0082174F">
        <w:rPr>
          <w:rFonts w:ascii="Book Antiqua" w:eastAsia="宋体" w:hAnsi="Book Antiqua" w:cs="Arial" w:hint="eastAsia"/>
          <w:color w:val="000000" w:themeColor="text1"/>
          <w:lang w:eastAsia="zh-CN"/>
        </w:rPr>
        <w:t xml:space="preserve"> </w:t>
      </w:r>
      <w:r w:rsidR="007C2A8B" w:rsidRPr="0082174F">
        <w:rPr>
          <w:rFonts w:ascii="Book Antiqua" w:eastAsia="宋体" w:hAnsi="Book Antiqua" w:cs="Arial"/>
          <w:color w:val="000000" w:themeColor="text1"/>
          <w:lang w:eastAsia="en-US"/>
        </w:rPr>
        <w:t>2.10, 95%CI</w:t>
      </w:r>
      <w:r w:rsidR="003139F0" w:rsidRPr="0082174F">
        <w:rPr>
          <w:rFonts w:ascii="Book Antiqua" w:eastAsia="宋体" w:hAnsi="Book Antiqua" w:cs="Arial" w:hint="eastAsia"/>
          <w:color w:val="000000" w:themeColor="text1"/>
          <w:lang w:eastAsia="zh-CN"/>
        </w:rPr>
        <w:t xml:space="preserve">: </w:t>
      </w:r>
      <w:r w:rsidR="007C2A8B" w:rsidRPr="0082174F">
        <w:rPr>
          <w:rFonts w:ascii="Book Antiqua" w:eastAsia="宋体" w:hAnsi="Book Antiqua" w:cs="Arial"/>
          <w:color w:val="000000" w:themeColor="text1"/>
          <w:lang w:eastAsia="en-US"/>
        </w:rPr>
        <w:t>1.08-4.07)</w:t>
      </w:r>
      <w:r w:rsidR="004E5499" w:rsidRPr="0082174F">
        <w:rPr>
          <w:rFonts w:ascii="Book Antiqua" w:eastAsia="宋体" w:hAnsi="Book Antiqua" w:cs="Arial"/>
          <w:color w:val="000000" w:themeColor="text1"/>
          <w:lang w:eastAsia="en-US"/>
        </w:rPr>
        <w:t>.</w:t>
      </w:r>
      <w:r w:rsidR="00E55A51" w:rsidRPr="0082174F">
        <w:rPr>
          <w:rFonts w:ascii="Book Antiqua" w:eastAsia="宋体" w:hAnsi="Book Antiqua" w:cs="Arial"/>
          <w:bCs/>
          <w:color w:val="000000" w:themeColor="text1"/>
        </w:rPr>
        <w:t xml:space="preserve"> </w:t>
      </w:r>
      <w:r w:rsidR="0032352D" w:rsidRPr="0082174F">
        <w:rPr>
          <w:rFonts w:ascii="Book Antiqua" w:eastAsia="宋体" w:hAnsi="Book Antiqua" w:cs="Arial"/>
          <w:color w:val="000000" w:themeColor="text1"/>
        </w:rPr>
        <w:t xml:space="preserve">The ORs </w:t>
      </w:r>
      <w:r w:rsidR="00E55A51" w:rsidRPr="0082174F">
        <w:rPr>
          <w:rFonts w:ascii="Book Antiqua" w:eastAsia="宋体" w:hAnsi="Book Antiqua" w:cs="Arial"/>
          <w:color w:val="000000" w:themeColor="text1"/>
        </w:rPr>
        <w:t xml:space="preserve">(95%CI) </w:t>
      </w:r>
      <w:r w:rsidR="0032352D" w:rsidRPr="0082174F">
        <w:rPr>
          <w:rFonts w:ascii="Book Antiqua" w:eastAsia="宋体" w:hAnsi="Book Antiqua" w:cs="Arial"/>
          <w:color w:val="000000" w:themeColor="text1"/>
        </w:rPr>
        <w:t xml:space="preserve">were </w:t>
      </w:r>
      <w:r w:rsidR="00E55A51" w:rsidRPr="0082174F">
        <w:rPr>
          <w:rFonts w:ascii="Book Antiqua" w:eastAsia="宋体" w:hAnsi="Book Antiqua" w:cs="Arial"/>
          <w:color w:val="000000" w:themeColor="text1"/>
        </w:rPr>
        <w:t xml:space="preserve">2.26 </w:t>
      </w:r>
      <w:r w:rsidR="0032352D" w:rsidRPr="0082174F">
        <w:rPr>
          <w:rFonts w:ascii="Book Antiqua" w:eastAsia="宋体" w:hAnsi="Book Antiqua" w:cs="Arial"/>
          <w:color w:val="000000" w:themeColor="text1"/>
        </w:rPr>
        <w:t>(</w:t>
      </w:r>
      <w:r w:rsidR="00E55A51" w:rsidRPr="0082174F">
        <w:rPr>
          <w:rFonts w:ascii="Book Antiqua" w:eastAsia="宋体" w:hAnsi="Book Antiqua" w:cs="Arial"/>
          <w:color w:val="000000" w:themeColor="text1"/>
        </w:rPr>
        <w:t>1.42</w:t>
      </w:r>
      <w:r w:rsidR="0032352D" w:rsidRPr="0082174F">
        <w:rPr>
          <w:rFonts w:ascii="Book Antiqua" w:eastAsia="宋体" w:hAnsi="Book Antiqua" w:cs="Arial"/>
          <w:color w:val="000000" w:themeColor="text1"/>
        </w:rPr>
        <w:t>-</w:t>
      </w:r>
      <w:r w:rsidR="00E55A51" w:rsidRPr="0082174F">
        <w:rPr>
          <w:rFonts w:ascii="Book Antiqua" w:eastAsia="宋体" w:hAnsi="Book Antiqua" w:cs="Arial"/>
          <w:color w:val="000000" w:themeColor="text1"/>
        </w:rPr>
        <w:t>3.61), 0.55 (0.34-0.87</w:t>
      </w:r>
      <w:r w:rsidR="0032352D" w:rsidRPr="0082174F">
        <w:rPr>
          <w:rFonts w:ascii="Book Antiqua" w:eastAsia="宋体" w:hAnsi="Book Antiqua" w:cs="Arial"/>
          <w:color w:val="000000" w:themeColor="text1"/>
        </w:rPr>
        <w:t>)</w:t>
      </w:r>
      <w:r w:rsidR="00316167" w:rsidRPr="0082174F">
        <w:rPr>
          <w:rFonts w:ascii="Book Antiqua" w:eastAsia="宋体" w:hAnsi="Book Antiqua" w:cs="Arial"/>
          <w:color w:val="000000" w:themeColor="text1"/>
        </w:rPr>
        <w:t>, and 0.53 (0.32-0.88)</w:t>
      </w:r>
      <w:r w:rsidR="0032352D" w:rsidRPr="0082174F">
        <w:rPr>
          <w:rFonts w:ascii="Book Antiqua" w:eastAsia="宋体" w:hAnsi="Book Antiqua" w:cs="Arial"/>
          <w:color w:val="000000" w:themeColor="text1"/>
        </w:rPr>
        <w:t xml:space="preserve"> </w:t>
      </w:r>
      <w:r w:rsidR="00E55A51" w:rsidRPr="0082174F">
        <w:rPr>
          <w:rFonts w:ascii="Book Antiqua" w:eastAsia="宋体" w:hAnsi="Book Antiqua" w:cs="Arial"/>
          <w:color w:val="000000" w:themeColor="text1"/>
        </w:rPr>
        <w:t xml:space="preserve">for </w:t>
      </w:r>
      <w:r w:rsidR="00E55A51" w:rsidRPr="0082174F">
        <w:rPr>
          <w:rFonts w:ascii="Book Antiqua" w:eastAsia="宋体" w:hAnsi="Book Antiqua" w:cs="Arial"/>
          <w:bCs/>
          <w:color w:val="000000" w:themeColor="text1"/>
        </w:rPr>
        <w:t>cg10272601, cg12680131, and cg22511877</w:t>
      </w:r>
      <w:r w:rsidR="00642832">
        <w:rPr>
          <w:rFonts w:ascii="Book Antiqua" w:eastAsia="宋体" w:hAnsi="Book Antiqua" w:cs="Arial"/>
          <w:bCs/>
          <w:color w:val="000000" w:themeColor="text1"/>
        </w:rPr>
        <w:t xml:space="preserve"> </w:t>
      </w:r>
      <w:proofErr w:type="spellStart"/>
      <w:r w:rsidR="00642832">
        <w:rPr>
          <w:rFonts w:ascii="Book Antiqua" w:eastAsia="宋体" w:hAnsi="Book Antiqua" w:cs="Arial"/>
          <w:bCs/>
          <w:color w:val="000000" w:themeColor="text1"/>
        </w:rPr>
        <w:t>hypermethylation</w:t>
      </w:r>
      <w:proofErr w:type="spellEnd"/>
      <w:r w:rsidR="00E55A51" w:rsidRPr="0082174F">
        <w:rPr>
          <w:rFonts w:ascii="Book Antiqua" w:eastAsia="宋体" w:hAnsi="Book Antiqua" w:cs="Arial"/>
          <w:bCs/>
          <w:color w:val="000000" w:themeColor="text1"/>
        </w:rPr>
        <w:t>.</w:t>
      </w:r>
      <w:r w:rsidR="00316167" w:rsidRPr="0082174F">
        <w:rPr>
          <w:rFonts w:ascii="Book Antiqua" w:eastAsia="宋体" w:hAnsi="Book Antiqua" w:cs="Arial"/>
          <w:bCs/>
          <w:color w:val="000000" w:themeColor="text1"/>
        </w:rPr>
        <w:t xml:space="preserve"> </w:t>
      </w:r>
    </w:p>
    <w:p w14:paraId="245928FB" w14:textId="77777777" w:rsidR="00687029" w:rsidRDefault="00687029" w:rsidP="0068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宋体" w:hAnsi="Book Antiqua" w:cs="Arial"/>
          <w:b/>
          <w:bCs/>
          <w:color w:val="000000" w:themeColor="text1"/>
          <w:lang w:eastAsia="zh-CN"/>
        </w:rPr>
      </w:pPr>
    </w:p>
    <w:p w14:paraId="5F76A0C8" w14:textId="436403C5" w:rsidR="0032352D" w:rsidRPr="0082174F" w:rsidRDefault="0032352D" w:rsidP="0068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宋体" w:hAnsi="Book Antiqua" w:cs="Arial"/>
          <w:b/>
          <w:bCs/>
          <w:color w:val="000000" w:themeColor="text1"/>
        </w:rPr>
      </w:pPr>
      <w:r w:rsidRPr="0082174F">
        <w:rPr>
          <w:rFonts w:ascii="Book Antiqua" w:eastAsia="宋体" w:hAnsi="Book Antiqua" w:cs="Arial"/>
          <w:b/>
          <w:bCs/>
          <w:color w:val="000000" w:themeColor="text1"/>
        </w:rPr>
        <w:t>D</w:t>
      </w:r>
      <w:r w:rsidR="006431B6" w:rsidRPr="0082174F">
        <w:rPr>
          <w:rFonts w:ascii="Book Antiqua" w:eastAsia="宋体" w:hAnsi="Book Antiqua" w:cs="Arial"/>
          <w:b/>
          <w:bCs/>
          <w:color w:val="000000" w:themeColor="text1"/>
        </w:rPr>
        <w:t>ISCUSSION</w:t>
      </w:r>
    </w:p>
    <w:p w14:paraId="7EFB62C9" w14:textId="00050B8E" w:rsidR="003139F0" w:rsidRPr="0082174F" w:rsidRDefault="00B942CC" w:rsidP="0082174F">
      <w:pPr>
        <w:spacing w:line="360" w:lineRule="auto"/>
        <w:jc w:val="both"/>
        <w:rPr>
          <w:rFonts w:ascii="Book Antiqua" w:eastAsia="宋体" w:hAnsi="Book Antiqua" w:cs="Arial"/>
          <w:bCs/>
          <w:color w:val="000000" w:themeColor="text1"/>
          <w:lang w:eastAsia="zh-CN"/>
        </w:rPr>
      </w:pPr>
      <w:r w:rsidRPr="0082174F">
        <w:rPr>
          <w:rFonts w:ascii="Book Antiqua" w:eastAsia="宋体" w:hAnsi="Book Antiqua" w:cs="Arial"/>
          <w:color w:val="000000" w:themeColor="text1"/>
        </w:rPr>
        <w:t>A</w:t>
      </w:r>
      <w:r w:rsidR="005E1B96" w:rsidRPr="0082174F">
        <w:rPr>
          <w:rFonts w:ascii="Book Antiqua" w:eastAsia="宋体" w:hAnsi="Book Antiqua" w:cs="Arial"/>
          <w:color w:val="000000" w:themeColor="text1"/>
        </w:rPr>
        <w:t>lteration</w:t>
      </w:r>
      <w:r w:rsidR="003161A5" w:rsidRPr="0082174F">
        <w:rPr>
          <w:rFonts w:ascii="Book Antiqua" w:eastAsia="宋体" w:hAnsi="Book Antiqua" w:cs="Arial"/>
          <w:color w:val="000000" w:themeColor="text1"/>
        </w:rPr>
        <w:t>s</w:t>
      </w:r>
      <w:r w:rsidR="005E1B96" w:rsidRPr="0082174F">
        <w:rPr>
          <w:rFonts w:ascii="Book Antiqua" w:eastAsia="宋体" w:hAnsi="Book Antiqua" w:cs="Arial"/>
          <w:color w:val="000000" w:themeColor="text1"/>
        </w:rPr>
        <w:t xml:space="preserve"> in methylation of cg10272601, cg12680131, and cg22511877 were associated with </w:t>
      </w:r>
      <w:r w:rsidR="00FA5FDC">
        <w:rPr>
          <w:rFonts w:ascii="Book Antiqua" w:eastAsia="宋体" w:hAnsi="Book Antiqua" w:cs="Arial"/>
          <w:color w:val="000000" w:themeColor="text1"/>
        </w:rPr>
        <w:t xml:space="preserve">risk for </w:t>
      </w:r>
      <w:r w:rsidR="00CA6CFF" w:rsidRPr="0082174F">
        <w:rPr>
          <w:rFonts w:ascii="Book Antiqua" w:eastAsia="宋体" w:hAnsi="Book Antiqua" w:cs="Arial"/>
          <w:color w:val="000000" w:themeColor="text1"/>
        </w:rPr>
        <w:t xml:space="preserve">later </w:t>
      </w:r>
      <w:r w:rsidR="005E1B96" w:rsidRPr="0082174F">
        <w:rPr>
          <w:rFonts w:ascii="Book Antiqua" w:eastAsia="宋体" w:hAnsi="Book Antiqua" w:cs="Arial"/>
          <w:color w:val="000000" w:themeColor="text1"/>
        </w:rPr>
        <w:t xml:space="preserve">HCC </w:t>
      </w:r>
      <w:r w:rsidR="00FA5FDC">
        <w:rPr>
          <w:rFonts w:ascii="Book Antiqua" w:eastAsia="宋体" w:hAnsi="Book Antiqua" w:cs="Arial"/>
          <w:color w:val="000000" w:themeColor="text1"/>
        </w:rPr>
        <w:t>development</w:t>
      </w:r>
      <w:r w:rsidR="005E1B96" w:rsidRPr="0082174F">
        <w:rPr>
          <w:rFonts w:ascii="Book Antiqua" w:eastAsia="宋体" w:hAnsi="Book Antiqua" w:cs="Arial"/>
          <w:color w:val="000000" w:themeColor="text1"/>
        </w:rPr>
        <w:t xml:space="preserve">. </w:t>
      </w:r>
      <w:r w:rsidR="00C16EE4" w:rsidRPr="0082174F">
        <w:rPr>
          <w:rFonts w:ascii="Book Antiqua" w:eastAsia="宋体" w:hAnsi="Book Antiqua" w:cs="Arial"/>
          <w:color w:val="000000" w:themeColor="text1"/>
        </w:rPr>
        <w:t xml:space="preserve">Consistent with our tissue data, we found that </w:t>
      </w:r>
      <w:r w:rsidR="003161A5" w:rsidRPr="0082174F">
        <w:rPr>
          <w:rFonts w:ascii="Book Antiqua" w:eastAsia="宋体" w:hAnsi="Book Antiqua" w:cs="Arial"/>
          <w:color w:val="000000" w:themeColor="text1"/>
        </w:rPr>
        <w:t xml:space="preserve">a </w:t>
      </w:r>
      <w:r w:rsidR="00C16EE4" w:rsidRPr="0082174F">
        <w:rPr>
          <w:rFonts w:ascii="Book Antiqua" w:eastAsia="宋体" w:hAnsi="Book Antiqua" w:cs="Arial"/>
          <w:color w:val="000000" w:themeColor="text1"/>
        </w:rPr>
        <w:t xml:space="preserve">high methylation level in cg10272601 was associated with increased risk of HCC, while high methylation levels in both cg12680131 and </w:t>
      </w:r>
      <w:r w:rsidR="00C16EE4" w:rsidRPr="0082174F">
        <w:rPr>
          <w:rFonts w:ascii="Book Antiqua" w:eastAsia="宋体" w:hAnsi="Book Antiqua" w:cs="Arial"/>
          <w:color w:val="000000" w:themeColor="text1"/>
        </w:rPr>
        <w:lastRenderedPageBreak/>
        <w:t xml:space="preserve">cg22511877 were associated with decreased risk. </w:t>
      </w:r>
      <w:r w:rsidR="00420D32" w:rsidRPr="0082174F">
        <w:rPr>
          <w:rFonts w:ascii="Book Antiqua" w:eastAsia="宋体" w:hAnsi="Book Antiqua" w:cs="Arial"/>
          <w:color w:val="000000" w:themeColor="text1"/>
        </w:rPr>
        <w:t xml:space="preserve">In the 450k data, the </w:t>
      </w:r>
      <w:r w:rsidR="00420D32" w:rsidRPr="0082174F">
        <w:rPr>
          <w:rFonts w:ascii="Book Antiqua" w:eastAsia="宋体" w:hAnsi="Book Antiqua" w:cs="Arial"/>
          <w:bCs/>
          <w:color w:val="000000" w:themeColor="text1"/>
        </w:rPr>
        <w:t xml:space="preserve">mean </w:t>
      </w:r>
      <w:r w:rsidR="00420D32" w:rsidRPr="0082174F">
        <w:rPr>
          <w:rFonts w:ascii="Book Antiqua" w:eastAsia="宋体" w:hAnsi="Book Antiqua" w:cs="Arial"/>
          <w:color w:val="000000" w:themeColor="text1"/>
        </w:rPr>
        <w:t>beta values</w:t>
      </w:r>
      <w:r w:rsidR="00420D32" w:rsidRPr="0082174F">
        <w:rPr>
          <w:rFonts w:ascii="Book Antiqua" w:eastAsia="宋体" w:hAnsi="Book Antiqua" w:cs="Arial"/>
          <w:bCs/>
          <w:color w:val="000000" w:themeColor="text1"/>
        </w:rPr>
        <w:t xml:space="preserve"> </w:t>
      </w:r>
      <w:r w:rsidR="00BE696A" w:rsidRPr="0082174F">
        <w:rPr>
          <w:rFonts w:ascii="Book Antiqua" w:eastAsia="宋体" w:hAnsi="Book Antiqua" w:cs="Arial"/>
          <w:bCs/>
          <w:color w:val="000000" w:themeColor="text1"/>
        </w:rPr>
        <w:t>were 0.52</w:t>
      </w:r>
      <w:r w:rsidR="003139F0" w:rsidRPr="0082174F">
        <w:rPr>
          <w:rFonts w:ascii="Book Antiqua" w:eastAsia="宋体" w:hAnsi="Book Antiqua" w:cs="Arial" w:hint="eastAsia"/>
          <w:bCs/>
          <w:color w:val="000000" w:themeColor="text1"/>
          <w:lang w:eastAsia="zh-CN"/>
        </w:rPr>
        <w:t xml:space="preserve"> </w:t>
      </w:r>
      <w:r w:rsidR="00BE696A" w:rsidRPr="0082174F">
        <w:rPr>
          <w:rFonts w:ascii="Book Antiqua" w:eastAsia="宋体" w:hAnsi="Book Antiqua" w:cs="Arial"/>
          <w:bCs/>
          <w:color w:val="000000" w:themeColor="text1"/>
        </w:rPr>
        <w:t>±</w:t>
      </w:r>
      <w:r w:rsidR="003139F0" w:rsidRPr="0082174F">
        <w:rPr>
          <w:rFonts w:ascii="Book Antiqua" w:eastAsia="宋体" w:hAnsi="Book Antiqua" w:cs="Arial" w:hint="eastAsia"/>
          <w:bCs/>
          <w:color w:val="000000" w:themeColor="text1"/>
          <w:lang w:eastAsia="zh-CN"/>
        </w:rPr>
        <w:t xml:space="preserve"> </w:t>
      </w:r>
      <w:r w:rsidR="00BE696A" w:rsidRPr="0082174F">
        <w:rPr>
          <w:rFonts w:ascii="Book Antiqua" w:eastAsia="宋体" w:hAnsi="Book Antiqua" w:cs="Arial"/>
          <w:bCs/>
          <w:color w:val="000000" w:themeColor="text1"/>
        </w:rPr>
        <w:t xml:space="preserve">0.22 </w:t>
      </w:r>
      <w:r w:rsidR="00420D32" w:rsidRPr="0082174F">
        <w:rPr>
          <w:rFonts w:ascii="Book Antiqua" w:eastAsia="宋体" w:hAnsi="Book Antiqua" w:cs="Arial"/>
          <w:bCs/>
          <w:color w:val="000000" w:themeColor="text1"/>
        </w:rPr>
        <w:t>for cg102726</w:t>
      </w:r>
      <w:r w:rsidR="00486074" w:rsidRPr="0082174F">
        <w:rPr>
          <w:rFonts w:ascii="Book Antiqua" w:eastAsia="宋体" w:hAnsi="Book Antiqua" w:cs="Arial"/>
          <w:bCs/>
          <w:color w:val="000000" w:themeColor="text1"/>
        </w:rPr>
        <w:t>0</w:t>
      </w:r>
      <w:r w:rsidR="00420D32" w:rsidRPr="0082174F">
        <w:rPr>
          <w:rFonts w:ascii="Book Antiqua" w:eastAsia="宋体" w:hAnsi="Book Antiqua" w:cs="Arial"/>
          <w:bCs/>
          <w:color w:val="000000" w:themeColor="text1"/>
        </w:rPr>
        <w:t>1</w:t>
      </w:r>
      <w:r w:rsidR="00BE696A" w:rsidRPr="0082174F">
        <w:rPr>
          <w:rFonts w:ascii="Book Antiqua" w:eastAsia="宋体" w:hAnsi="Book Antiqua" w:cs="Arial"/>
          <w:bCs/>
          <w:color w:val="000000" w:themeColor="text1"/>
        </w:rPr>
        <w:t>, 0.28</w:t>
      </w:r>
      <w:r w:rsidR="003139F0" w:rsidRPr="0082174F">
        <w:rPr>
          <w:rFonts w:ascii="Book Antiqua" w:eastAsia="宋体" w:hAnsi="Book Antiqua" w:cs="Arial" w:hint="eastAsia"/>
          <w:bCs/>
          <w:color w:val="000000" w:themeColor="text1"/>
          <w:lang w:eastAsia="zh-CN"/>
        </w:rPr>
        <w:t xml:space="preserve"> </w:t>
      </w:r>
      <w:r w:rsidR="00BE696A" w:rsidRPr="0082174F">
        <w:rPr>
          <w:rFonts w:ascii="Book Antiqua" w:eastAsia="宋体" w:hAnsi="Book Antiqua" w:cs="Arial"/>
          <w:bCs/>
          <w:color w:val="000000" w:themeColor="text1"/>
        </w:rPr>
        <w:t>±</w:t>
      </w:r>
      <w:r w:rsidR="003139F0" w:rsidRPr="0082174F">
        <w:rPr>
          <w:rFonts w:ascii="Book Antiqua" w:eastAsia="宋体" w:hAnsi="Book Antiqua" w:cs="Arial" w:hint="eastAsia"/>
          <w:bCs/>
          <w:color w:val="000000" w:themeColor="text1"/>
          <w:lang w:eastAsia="zh-CN"/>
        </w:rPr>
        <w:t xml:space="preserve"> </w:t>
      </w:r>
      <w:r w:rsidR="00BE696A" w:rsidRPr="0082174F">
        <w:rPr>
          <w:rFonts w:ascii="Book Antiqua" w:eastAsia="宋体" w:hAnsi="Book Antiqua" w:cs="Arial"/>
          <w:bCs/>
          <w:color w:val="000000" w:themeColor="text1"/>
        </w:rPr>
        <w:t xml:space="preserve">0.21 for </w:t>
      </w:r>
      <w:r w:rsidR="00BE696A" w:rsidRPr="0082174F">
        <w:rPr>
          <w:rFonts w:ascii="Book Antiqua" w:eastAsia="宋体" w:hAnsi="Book Antiqua" w:cs="Arial"/>
          <w:color w:val="000000" w:themeColor="text1"/>
        </w:rPr>
        <w:t xml:space="preserve">cg12680131, and </w:t>
      </w:r>
      <w:r w:rsidR="00BE696A" w:rsidRPr="0082174F">
        <w:rPr>
          <w:rFonts w:ascii="Book Antiqua" w:eastAsia="宋体" w:hAnsi="Book Antiqua" w:cs="Arial"/>
          <w:bCs/>
          <w:color w:val="000000" w:themeColor="text1"/>
        </w:rPr>
        <w:t>0.34</w:t>
      </w:r>
      <w:r w:rsidR="003139F0" w:rsidRPr="0082174F">
        <w:rPr>
          <w:rFonts w:ascii="Book Antiqua" w:eastAsia="宋体" w:hAnsi="Book Antiqua" w:cs="Arial" w:hint="eastAsia"/>
          <w:bCs/>
          <w:color w:val="000000" w:themeColor="text1"/>
          <w:lang w:eastAsia="zh-CN"/>
        </w:rPr>
        <w:t xml:space="preserve"> </w:t>
      </w:r>
      <w:r w:rsidR="00BE696A" w:rsidRPr="0082174F">
        <w:rPr>
          <w:rFonts w:ascii="Book Antiqua" w:eastAsia="宋体" w:hAnsi="Book Antiqua" w:cs="Arial"/>
          <w:bCs/>
          <w:color w:val="000000" w:themeColor="text1"/>
        </w:rPr>
        <w:t>±</w:t>
      </w:r>
      <w:r w:rsidR="003139F0" w:rsidRPr="0082174F">
        <w:rPr>
          <w:rFonts w:ascii="Book Antiqua" w:eastAsia="宋体" w:hAnsi="Book Antiqua" w:cs="Arial" w:hint="eastAsia"/>
          <w:bCs/>
          <w:color w:val="000000" w:themeColor="text1"/>
          <w:lang w:eastAsia="zh-CN"/>
        </w:rPr>
        <w:t xml:space="preserve"> </w:t>
      </w:r>
      <w:r w:rsidR="00BE696A" w:rsidRPr="0082174F">
        <w:rPr>
          <w:rFonts w:ascii="Book Antiqua" w:eastAsia="宋体" w:hAnsi="Book Antiqua" w:cs="Arial"/>
          <w:bCs/>
          <w:color w:val="000000" w:themeColor="text1"/>
        </w:rPr>
        <w:t xml:space="preserve">0.26 for </w:t>
      </w:r>
      <w:r w:rsidR="00BE696A" w:rsidRPr="0082174F">
        <w:rPr>
          <w:rFonts w:ascii="Book Antiqua" w:eastAsia="宋体" w:hAnsi="Book Antiqua" w:cs="Arial"/>
          <w:color w:val="000000" w:themeColor="text1"/>
        </w:rPr>
        <w:t xml:space="preserve">cg22511877 in </w:t>
      </w:r>
      <w:r w:rsidR="00420D32" w:rsidRPr="0082174F">
        <w:rPr>
          <w:rFonts w:ascii="Book Antiqua" w:eastAsia="宋体" w:hAnsi="Book Antiqua" w:cs="Arial"/>
          <w:bCs/>
          <w:color w:val="000000" w:themeColor="text1"/>
        </w:rPr>
        <w:t xml:space="preserve">HCC </w:t>
      </w:r>
      <w:proofErr w:type="gramStart"/>
      <w:r w:rsidR="00420D32" w:rsidRPr="0082174F">
        <w:rPr>
          <w:rFonts w:ascii="Book Antiqua" w:eastAsia="宋体" w:hAnsi="Book Antiqua" w:cs="Arial"/>
          <w:bCs/>
          <w:color w:val="000000" w:themeColor="text1"/>
        </w:rPr>
        <w:t>tumors</w:t>
      </w:r>
      <w:r w:rsidR="003139F0" w:rsidRPr="0082174F">
        <w:rPr>
          <w:rFonts w:ascii="Book Antiqua" w:eastAsia="宋体" w:hAnsi="Book Antiqua" w:cs="Arial" w:hint="eastAsia"/>
          <w:bCs/>
          <w:color w:val="000000" w:themeColor="text1"/>
          <w:vertAlign w:val="superscript"/>
          <w:lang w:eastAsia="zh-CN"/>
        </w:rPr>
        <w:t>[</w:t>
      </w:r>
      <w:proofErr w:type="gramEnd"/>
      <w:r w:rsidR="003139F0" w:rsidRPr="0082174F">
        <w:rPr>
          <w:rFonts w:ascii="Book Antiqua" w:eastAsia="宋体" w:hAnsi="Book Antiqua" w:cs="Arial" w:hint="eastAsia"/>
          <w:bCs/>
          <w:color w:val="000000" w:themeColor="text1"/>
          <w:vertAlign w:val="superscript"/>
          <w:lang w:eastAsia="zh-CN"/>
        </w:rPr>
        <w:t>14]</w:t>
      </w:r>
      <w:r w:rsidR="00BE696A" w:rsidRPr="0082174F">
        <w:rPr>
          <w:rFonts w:ascii="Book Antiqua" w:eastAsia="宋体" w:hAnsi="Book Antiqua" w:cs="Arial"/>
          <w:bCs/>
          <w:color w:val="000000" w:themeColor="text1"/>
        </w:rPr>
        <w:t xml:space="preserve">. The corresponding beta values were </w:t>
      </w:r>
      <w:r w:rsidR="00420D32" w:rsidRPr="0082174F">
        <w:rPr>
          <w:rFonts w:ascii="Book Antiqua" w:eastAsia="宋体" w:hAnsi="Book Antiqua" w:cs="Arial"/>
          <w:bCs/>
          <w:color w:val="000000" w:themeColor="text1"/>
        </w:rPr>
        <w:t>0.10</w:t>
      </w:r>
      <w:r w:rsidR="003139F0" w:rsidRPr="0082174F">
        <w:rPr>
          <w:rFonts w:ascii="Book Antiqua" w:eastAsia="宋体" w:hAnsi="Book Antiqua" w:cs="Arial" w:hint="eastAsia"/>
          <w:bCs/>
          <w:color w:val="000000" w:themeColor="text1"/>
          <w:lang w:eastAsia="zh-CN"/>
        </w:rPr>
        <w:t xml:space="preserve"> </w:t>
      </w:r>
      <w:r w:rsidR="00420D32" w:rsidRPr="0082174F">
        <w:rPr>
          <w:rFonts w:ascii="Book Antiqua" w:eastAsia="宋体" w:hAnsi="Book Antiqua" w:cs="Arial"/>
          <w:bCs/>
          <w:color w:val="000000" w:themeColor="text1"/>
        </w:rPr>
        <w:t>±</w:t>
      </w:r>
      <w:r w:rsidR="003139F0" w:rsidRPr="0082174F">
        <w:rPr>
          <w:rFonts w:ascii="Book Antiqua" w:eastAsia="宋体" w:hAnsi="Book Antiqua" w:cs="Arial" w:hint="eastAsia"/>
          <w:bCs/>
          <w:color w:val="000000" w:themeColor="text1"/>
          <w:lang w:eastAsia="zh-CN"/>
        </w:rPr>
        <w:t xml:space="preserve"> </w:t>
      </w:r>
      <w:r w:rsidR="00420D32" w:rsidRPr="0082174F">
        <w:rPr>
          <w:rFonts w:ascii="Book Antiqua" w:eastAsia="宋体" w:hAnsi="Book Antiqua" w:cs="Arial"/>
          <w:bCs/>
          <w:color w:val="000000" w:themeColor="text1"/>
        </w:rPr>
        <w:t>0.06</w:t>
      </w:r>
      <w:r w:rsidR="00A7416C" w:rsidRPr="0082174F">
        <w:rPr>
          <w:rFonts w:ascii="Book Antiqua" w:eastAsia="宋体" w:hAnsi="Book Antiqua" w:cs="Arial"/>
          <w:bCs/>
          <w:color w:val="000000" w:themeColor="text1"/>
        </w:rPr>
        <w:t>, 0.79</w:t>
      </w:r>
      <w:r w:rsidR="003139F0" w:rsidRPr="0082174F">
        <w:rPr>
          <w:rFonts w:ascii="Book Antiqua" w:eastAsia="宋体" w:hAnsi="Book Antiqua" w:cs="Arial" w:hint="eastAsia"/>
          <w:bCs/>
          <w:color w:val="000000" w:themeColor="text1"/>
          <w:lang w:eastAsia="zh-CN"/>
        </w:rPr>
        <w:t xml:space="preserve"> </w:t>
      </w:r>
      <w:r w:rsidR="00A7416C" w:rsidRPr="0082174F">
        <w:rPr>
          <w:rFonts w:ascii="Book Antiqua" w:eastAsia="宋体" w:hAnsi="Book Antiqua" w:cs="Arial"/>
          <w:bCs/>
          <w:color w:val="000000" w:themeColor="text1"/>
        </w:rPr>
        <w:t>±</w:t>
      </w:r>
      <w:r w:rsidR="003139F0" w:rsidRPr="0082174F">
        <w:rPr>
          <w:rFonts w:ascii="Book Antiqua" w:eastAsia="宋体" w:hAnsi="Book Antiqua" w:cs="Arial" w:hint="eastAsia"/>
          <w:bCs/>
          <w:color w:val="000000" w:themeColor="text1"/>
          <w:lang w:eastAsia="zh-CN"/>
        </w:rPr>
        <w:t xml:space="preserve"> </w:t>
      </w:r>
      <w:r w:rsidR="00A7416C" w:rsidRPr="0082174F">
        <w:rPr>
          <w:rFonts w:ascii="Book Antiqua" w:eastAsia="宋体" w:hAnsi="Book Antiqua" w:cs="Arial"/>
          <w:bCs/>
          <w:color w:val="000000" w:themeColor="text1"/>
        </w:rPr>
        <w:t xml:space="preserve">0.08, 0.87±0.05, respectively, in </w:t>
      </w:r>
      <w:r w:rsidR="00420D32" w:rsidRPr="0082174F">
        <w:rPr>
          <w:rFonts w:ascii="Book Antiqua" w:eastAsia="宋体" w:hAnsi="Book Antiqua" w:cs="Arial"/>
          <w:bCs/>
          <w:color w:val="000000" w:themeColor="text1"/>
        </w:rPr>
        <w:t xml:space="preserve">adjacent </w:t>
      </w:r>
      <w:proofErr w:type="spellStart"/>
      <w:r w:rsidR="00420D32" w:rsidRPr="0082174F">
        <w:rPr>
          <w:rFonts w:ascii="Book Antiqua" w:eastAsia="宋体" w:hAnsi="Book Antiqua" w:cs="Arial"/>
          <w:bCs/>
          <w:color w:val="000000" w:themeColor="text1"/>
        </w:rPr>
        <w:t>nontumor</w:t>
      </w:r>
      <w:proofErr w:type="spellEnd"/>
      <w:r w:rsidR="00420D32" w:rsidRPr="0082174F">
        <w:rPr>
          <w:rFonts w:ascii="Book Antiqua" w:eastAsia="宋体" w:hAnsi="Book Antiqua" w:cs="Arial"/>
          <w:bCs/>
          <w:color w:val="000000" w:themeColor="text1"/>
        </w:rPr>
        <w:t xml:space="preserve"> tissues.</w:t>
      </w:r>
      <w:r w:rsidR="00BE696A" w:rsidRPr="0082174F">
        <w:rPr>
          <w:rFonts w:ascii="Book Antiqua" w:eastAsia="宋体" w:hAnsi="Book Antiqua" w:cs="Arial"/>
          <w:bCs/>
          <w:color w:val="000000" w:themeColor="text1"/>
        </w:rPr>
        <w:t xml:space="preserve"> </w:t>
      </w:r>
    </w:p>
    <w:p w14:paraId="6590803F" w14:textId="58D01647" w:rsidR="003139F0" w:rsidRPr="0082174F" w:rsidRDefault="00486074" w:rsidP="00687029">
      <w:pPr>
        <w:spacing w:line="360" w:lineRule="auto"/>
        <w:ind w:firstLineChars="100" w:firstLine="240"/>
        <w:jc w:val="both"/>
        <w:rPr>
          <w:rFonts w:ascii="Book Antiqua" w:eastAsia="宋体" w:hAnsi="Book Antiqua" w:cs="Arial"/>
          <w:bCs/>
          <w:color w:val="000000" w:themeColor="text1"/>
          <w:lang w:eastAsia="zh-CN"/>
        </w:rPr>
      </w:pPr>
      <w:r w:rsidRPr="0082174F">
        <w:rPr>
          <w:rFonts w:ascii="Book Antiqua" w:eastAsia="宋体" w:hAnsi="Book Antiqua" w:cs="Arial"/>
          <w:bCs/>
          <w:color w:val="000000" w:themeColor="text1"/>
        </w:rPr>
        <w:t xml:space="preserve">cg10272601 </w:t>
      </w:r>
      <w:r w:rsidR="00333D3D" w:rsidRPr="0082174F">
        <w:rPr>
          <w:rFonts w:ascii="Book Antiqua" w:eastAsia="宋体" w:hAnsi="Book Antiqua" w:cs="Arial"/>
          <w:color w:val="000000" w:themeColor="text1"/>
        </w:rPr>
        <w:t xml:space="preserve">is located at </w:t>
      </w:r>
      <w:r w:rsidR="00CF6951">
        <w:rPr>
          <w:rFonts w:ascii="Book Antiqua" w:eastAsia="宋体" w:hAnsi="Book Antiqua" w:cs="Arial"/>
          <w:color w:val="000000" w:themeColor="text1"/>
        </w:rPr>
        <w:t>transcription start site (</w:t>
      </w:r>
      <w:r w:rsidR="006513C5" w:rsidRPr="0082174F">
        <w:rPr>
          <w:rFonts w:ascii="Book Antiqua" w:eastAsia="宋体" w:hAnsi="Book Antiqua" w:cs="Arial"/>
          <w:color w:val="000000" w:themeColor="text1"/>
        </w:rPr>
        <w:t>TSS</w:t>
      </w:r>
      <w:r w:rsidR="00CF6951">
        <w:rPr>
          <w:rFonts w:ascii="Book Antiqua" w:eastAsia="宋体" w:hAnsi="Book Antiqua" w:cs="Arial"/>
          <w:color w:val="000000" w:themeColor="text1"/>
        </w:rPr>
        <w:t>)</w:t>
      </w:r>
      <w:r w:rsidR="006513C5" w:rsidRPr="0082174F">
        <w:rPr>
          <w:rFonts w:ascii="Book Antiqua" w:eastAsia="宋体" w:hAnsi="Book Antiqua" w:cs="Arial"/>
          <w:color w:val="000000" w:themeColor="text1"/>
        </w:rPr>
        <w:t xml:space="preserve"> 200 of </w:t>
      </w:r>
      <w:r w:rsidR="006513C5" w:rsidRPr="0082174F">
        <w:rPr>
          <w:rFonts w:ascii="Book Antiqua" w:eastAsia="宋体" w:hAnsi="Book Antiqua" w:cs="Arial"/>
          <w:i/>
          <w:color w:val="000000" w:themeColor="text1"/>
        </w:rPr>
        <w:t>WNK2</w:t>
      </w:r>
      <w:r w:rsidR="006513C5" w:rsidRPr="0082174F">
        <w:rPr>
          <w:rFonts w:ascii="Book Antiqua" w:eastAsia="宋体" w:hAnsi="Book Antiqua" w:cs="Arial"/>
          <w:color w:val="000000" w:themeColor="text1"/>
        </w:rPr>
        <w:t xml:space="preserve">, </w:t>
      </w:r>
      <w:r w:rsidR="00011378" w:rsidRPr="0082174F">
        <w:rPr>
          <w:rFonts w:ascii="Book Antiqua" w:eastAsia="宋体" w:hAnsi="Book Antiqua" w:cs="Arial"/>
          <w:color w:val="000000" w:themeColor="text1"/>
        </w:rPr>
        <w:t>a gene encod</w:t>
      </w:r>
      <w:r w:rsidR="00FA5FDC">
        <w:rPr>
          <w:rFonts w:ascii="Book Antiqua" w:eastAsia="宋体" w:hAnsi="Book Antiqua" w:cs="Arial"/>
          <w:color w:val="000000" w:themeColor="text1"/>
        </w:rPr>
        <w:t>ing a</w:t>
      </w:r>
      <w:r w:rsidR="00011378" w:rsidRPr="0082174F">
        <w:rPr>
          <w:rFonts w:ascii="Book Antiqua" w:eastAsia="宋体" w:hAnsi="Book Antiqua" w:cs="Arial"/>
          <w:color w:val="000000" w:themeColor="text1"/>
        </w:rPr>
        <w:t xml:space="preserve"> </w:t>
      </w:r>
      <w:r w:rsidR="0077193A" w:rsidRPr="0082174F">
        <w:rPr>
          <w:rFonts w:ascii="Book Antiqua" w:eastAsia="宋体" w:hAnsi="Book Antiqua" w:cs="Arial"/>
          <w:color w:val="000000" w:themeColor="text1"/>
        </w:rPr>
        <w:t>serine-threonine kinase on chromosome 9q22.31</w:t>
      </w:r>
      <w:r w:rsidR="003139F0" w:rsidRPr="0082174F">
        <w:rPr>
          <w:rFonts w:ascii="Book Antiqua" w:eastAsia="宋体" w:hAnsi="Book Antiqua" w:cs="Arial" w:hint="eastAsia"/>
          <w:color w:val="000000" w:themeColor="text1"/>
          <w:vertAlign w:val="superscript"/>
          <w:lang w:eastAsia="zh-CN"/>
        </w:rPr>
        <w:t>[17]</w:t>
      </w:r>
      <w:hyperlink w:anchor="_ENREF_17" w:tooltip="Hong, 2007 #17" w:history="1">
        <w:r w:rsidR="00676597" w:rsidRPr="0082174F">
          <w:rPr>
            <w:rFonts w:ascii="Book Antiqua" w:eastAsia="宋体" w:hAnsi="Book Antiqua" w:cs="Arial"/>
            <w:color w:val="000000" w:themeColor="text1"/>
          </w:rPr>
          <w:fldChar w:fldCharType="begin"/>
        </w:r>
        <w:r w:rsidR="00676597" w:rsidRPr="0082174F">
          <w:rPr>
            <w:rFonts w:ascii="Book Antiqua" w:eastAsia="宋体" w:hAnsi="Book Antiqua" w:cs="Arial"/>
            <w:color w:val="000000" w:themeColor="text1"/>
          </w:rPr>
          <w:instrText xml:space="preserve"> ADDIN EN.CITE &lt;EndNote&gt;&lt;Cite&gt;&lt;Author&gt;Hong&lt;/Author&gt;&lt;Year&gt;2007&lt;/Year&gt;&lt;RecNum&gt;17&lt;/RecNum&gt;&lt;DisplayText&gt;&lt;style face="superscript"&gt;17&lt;/style&gt;&lt;/DisplayText&gt;&lt;record&gt;&lt;rec-number&gt;17&lt;/rec-number&gt;&lt;foreign-keys&gt;&lt;key app="EN" db-id="2rtva2a9wfaratev0emvwaeatx0zsa59wtxe" timestamp="1429798348"&gt;17&lt;/key&gt;&lt;/foreign-keys&gt;&lt;ref-type name="Journal Article"&gt;17&lt;/ref-type&gt;&lt;contributors&gt;&lt;authors&gt;&lt;author&gt;Hong, Chibo&lt;/author&gt;&lt;author&gt;Moorefield, K. Scott&lt;/author&gt;&lt;author&gt;Jun, Peter&lt;/author&gt;&lt;author&gt;Aldape, Kenneth D.&lt;/author&gt;&lt;author&gt;Kharbanda, Samir&lt;/author&gt;&lt;author&gt;Phillips, Heidi S.&lt;/author&gt;&lt;author&gt;Costello, Joseph F.&lt;/author&gt;&lt;/authors&gt;&lt;/contributors&gt;&lt;titles&gt;&lt;title&gt;Epigenome scans and cancer genome sequencing converge on WNK2, a kinase-independent suppressor of cell growth&lt;/title&gt;&lt;secondary-title&gt;Proceedings of the National Academy of Sciences&lt;/secondary-title&gt;&lt;/titles&gt;&lt;periodical&gt;&lt;full-title&gt;Proceedings of the National Academy of Sciences&lt;/full-title&gt;&lt;/periodical&gt;&lt;pages&gt;10974-10979&lt;/pages&gt;&lt;volume&gt;104&lt;/volume&gt;&lt;number&gt;26&lt;/number&gt;&lt;dates&gt;&lt;year&gt;2007&lt;/year&gt;&lt;pub-dates&gt;&lt;date&gt;June 26, 2007&lt;/date&gt;&lt;/pub-dates&gt;&lt;/dates&gt;&lt;urls&gt;&lt;related-urls&gt;&lt;url&gt;http://www.pnas.org/content/104/26/10974.abstract&lt;/url&gt;&lt;/related-urls&gt;&lt;/urls&gt;&lt;electronic-resource-num&gt;10.1073/pnas.0700683104&lt;/electronic-resource-num&gt;&lt;/record&gt;&lt;/Cite&gt;&lt;/EndNote&gt;</w:instrText>
        </w:r>
        <w:r w:rsidR="00676597" w:rsidRPr="0082174F">
          <w:rPr>
            <w:rFonts w:ascii="Book Antiqua" w:eastAsia="宋体" w:hAnsi="Book Antiqua" w:cs="Arial"/>
            <w:color w:val="000000" w:themeColor="text1"/>
          </w:rPr>
          <w:fldChar w:fldCharType="end"/>
        </w:r>
      </w:hyperlink>
      <w:r w:rsidR="006513C5" w:rsidRPr="0082174F">
        <w:rPr>
          <w:rFonts w:ascii="Book Antiqua" w:eastAsia="宋体" w:hAnsi="Book Antiqua" w:cs="Arial"/>
          <w:color w:val="000000" w:themeColor="text1"/>
        </w:rPr>
        <w:t xml:space="preserve">. </w:t>
      </w:r>
      <w:r w:rsidR="0077222D" w:rsidRPr="0082174F">
        <w:rPr>
          <w:rFonts w:ascii="Book Antiqua" w:eastAsia="宋体" w:hAnsi="Book Antiqua" w:cs="Arial"/>
          <w:i/>
          <w:color w:val="000000" w:themeColor="text1"/>
        </w:rPr>
        <w:t>WNK2</w:t>
      </w:r>
      <w:r w:rsidR="0077222D" w:rsidRPr="0082174F">
        <w:rPr>
          <w:rFonts w:ascii="Book Antiqua" w:eastAsia="宋体" w:hAnsi="Book Antiqua" w:cs="Arial"/>
          <w:color w:val="000000" w:themeColor="text1"/>
        </w:rPr>
        <w:t xml:space="preserve"> </w:t>
      </w:r>
      <w:r w:rsidR="00011378" w:rsidRPr="0082174F">
        <w:rPr>
          <w:rFonts w:ascii="Book Antiqua" w:eastAsia="宋体" w:hAnsi="Book Antiqua" w:cs="Arial"/>
          <w:color w:val="000000" w:themeColor="text1"/>
        </w:rPr>
        <w:t>acts as a tumor suppressor gene by suppress</w:t>
      </w:r>
      <w:r w:rsidR="0098646F" w:rsidRPr="0082174F">
        <w:rPr>
          <w:rFonts w:ascii="Book Antiqua" w:eastAsia="宋体" w:hAnsi="Book Antiqua" w:cs="Arial"/>
          <w:color w:val="000000" w:themeColor="text1"/>
        </w:rPr>
        <w:t>ing</w:t>
      </w:r>
      <w:r w:rsidR="00011378" w:rsidRPr="0082174F">
        <w:rPr>
          <w:rFonts w:ascii="Book Antiqua" w:eastAsia="宋体" w:hAnsi="Book Antiqua" w:cs="Arial"/>
          <w:color w:val="000000" w:themeColor="text1"/>
        </w:rPr>
        <w:t xml:space="preserve"> </w:t>
      </w:r>
      <w:r w:rsidR="00FA5FDC">
        <w:rPr>
          <w:rFonts w:ascii="Book Antiqua" w:eastAsia="宋体" w:hAnsi="Book Antiqua" w:cs="Arial"/>
          <w:color w:val="000000" w:themeColor="text1"/>
        </w:rPr>
        <w:t xml:space="preserve">the </w:t>
      </w:r>
      <w:r w:rsidR="0077222D" w:rsidRPr="0082174F">
        <w:rPr>
          <w:rFonts w:ascii="Book Antiqua" w:eastAsia="宋体" w:hAnsi="Book Antiqua" w:cs="Arial"/>
          <w:color w:val="000000" w:themeColor="text1"/>
        </w:rPr>
        <w:t>ERK/MAPK-pathway and downstream cell cycle progression</w:t>
      </w:r>
      <w:r w:rsidR="003139F0" w:rsidRPr="0082174F">
        <w:rPr>
          <w:rFonts w:ascii="Book Antiqua" w:eastAsia="宋体" w:hAnsi="Book Antiqua" w:cs="Arial" w:hint="eastAsia"/>
          <w:color w:val="000000" w:themeColor="text1"/>
          <w:vertAlign w:val="superscript"/>
          <w:lang w:eastAsia="zh-CN"/>
        </w:rPr>
        <w:t>[18]</w:t>
      </w:r>
      <w:r w:rsidR="0077222D" w:rsidRPr="0082174F">
        <w:rPr>
          <w:rFonts w:ascii="Book Antiqua" w:eastAsia="宋体" w:hAnsi="Book Antiqua" w:cs="Arial"/>
          <w:color w:val="000000" w:themeColor="text1"/>
        </w:rPr>
        <w:t xml:space="preserve"> and </w:t>
      </w:r>
      <w:r w:rsidR="00A70F32" w:rsidRPr="0082174F">
        <w:rPr>
          <w:rFonts w:ascii="Book Antiqua" w:eastAsia="宋体" w:hAnsi="Book Antiqua" w:cs="Arial"/>
          <w:i/>
          <w:color w:val="000000" w:themeColor="text1"/>
        </w:rPr>
        <w:t>WNK2</w:t>
      </w:r>
      <w:r w:rsidR="00A70F32" w:rsidRPr="0082174F">
        <w:rPr>
          <w:rFonts w:ascii="Book Antiqua" w:eastAsia="宋体" w:hAnsi="Book Antiqua" w:cs="Arial"/>
          <w:color w:val="000000" w:themeColor="text1"/>
        </w:rPr>
        <w:t xml:space="preserve"> </w:t>
      </w:r>
      <w:r w:rsidR="0098646F" w:rsidRPr="0082174F">
        <w:rPr>
          <w:rFonts w:ascii="Book Antiqua" w:eastAsia="宋体" w:hAnsi="Book Antiqua" w:cs="Arial"/>
          <w:color w:val="000000" w:themeColor="text1"/>
        </w:rPr>
        <w:t xml:space="preserve">expression </w:t>
      </w:r>
      <w:r w:rsidR="00A70F32" w:rsidRPr="0082174F">
        <w:rPr>
          <w:rFonts w:ascii="Book Antiqua" w:eastAsia="宋体" w:hAnsi="Book Antiqua" w:cs="Arial"/>
          <w:color w:val="000000" w:themeColor="text1"/>
        </w:rPr>
        <w:t>inhibited colony formation</w:t>
      </w:r>
      <w:r w:rsidR="00A23061" w:rsidRPr="0082174F">
        <w:rPr>
          <w:rFonts w:ascii="Book Antiqua" w:eastAsia="宋体" w:hAnsi="Book Antiqua" w:cs="Arial"/>
          <w:color w:val="000000" w:themeColor="text1"/>
          <w:vertAlign w:val="superscript"/>
        </w:rPr>
        <w:t>[</w:t>
      </w:r>
      <w:hyperlink w:anchor="_ENREF_19" w:tooltip="Jun, 2009 #19" w:history="1">
        <w:r w:rsidR="00676597" w:rsidRPr="0082174F">
          <w:rPr>
            <w:rFonts w:ascii="Book Antiqua" w:eastAsia="宋体" w:hAnsi="Book Antiqua" w:cs="Arial"/>
            <w:color w:val="000000" w:themeColor="text1"/>
          </w:rPr>
          <w:fldChar w:fldCharType="begin"/>
        </w:r>
        <w:r w:rsidR="00676597" w:rsidRPr="0082174F">
          <w:rPr>
            <w:rFonts w:ascii="Book Antiqua" w:eastAsia="宋体" w:hAnsi="Book Antiqua" w:cs="Arial"/>
            <w:color w:val="000000" w:themeColor="text1"/>
          </w:rPr>
          <w:instrText xml:space="preserve"> ADDIN EN.CITE &lt;EndNote&gt;&lt;Cite&gt;&lt;Author&gt;Jun&lt;/Author&gt;&lt;Year&gt;2009&lt;/Year&gt;&lt;RecNum&gt;19&lt;/RecNum&gt;&lt;DisplayText&gt;&lt;style face="superscript"&gt;19&lt;/style&gt;&lt;/DisplayText&gt;&lt;record&gt;&lt;rec-number&gt;19&lt;/rec-number&gt;&lt;foreign-keys&gt;&lt;key app="EN" db-id="2rtva2a9wfaratev0emvwaeatx0zsa59wtxe" timestamp="1429798348"&gt;19&lt;/key&gt;&lt;/foreign-keys&gt;&lt;ref-type name="Journal Article"&gt;17&lt;/ref-type&gt;&lt;contributors&gt;&lt;authors&gt;&lt;author&gt;Jun, Peter&lt;/author&gt;&lt;author&gt;Hong, Chibo&lt;/author&gt;&lt;author&gt;Lal, Anita&lt;/author&gt;&lt;author&gt;Wong, Judith M.&lt;/author&gt;&lt;author&gt;McDermott, Michael W.&lt;/author&gt;&lt;author&gt;Bollen, Andrew W.&lt;/author&gt;&lt;author&gt;Plass, Christoph&lt;/author&gt;&lt;author&gt;Held, William A.&lt;/author&gt;&lt;author&gt;Smiraglia, Dominic J.&lt;/author&gt;&lt;author&gt;Costello, Joseph F.&lt;/author&gt;&lt;/authors&gt;&lt;/contributors&gt;&lt;titles&gt;&lt;title&gt;Epigenetic silencing of the kinase tumor suppressor WNK2 is tumor-type and tumor-grade specific&lt;/title&gt;&lt;secondary-title&gt;Neuro-Oncology&lt;/secondary-title&gt;&lt;/titles&gt;&lt;periodical&gt;&lt;full-title&gt;Neuro-Oncology&lt;/full-title&gt;&lt;/periodical&gt;&lt;pages&gt;414-422&lt;/pages&gt;&lt;volume&gt;11&lt;/volume&gt;&lt;number&gt;4&lt;/number&gt;&lt;dates&gt;&lt;year&gt;2009&lt;/year&gt;&lt;pub-dates&gt;&lt;date&gt;August 1, 2009&lt;/date&gt;&lt;/pub-dates&gt;&lt;/dates&gt;&lt;urls&gt;&lt;related-urls&gt;&lt;url&gt;http://neuro-oncology.oxfordjournals.org/content/11/4/414.abstract&lt;/url&gt;&lt;/related-urls&gt;&lt;/urls&gt;&lt;electronic-resource-num&gt;10.1215/15228517-2008-096&lt;/electronic-resource-num&gt;&lt;/record&gt;&lt;/Cite&gt;&lt;/EndNote&gt;</w:instrText>
        </w:r>
        <w:r w:rsidR="00676597" w:rsidRPr="0082174F">
          <w:rPr>
            <w:rFonts w:ascii="Book Antiqua" w:eastAsia="宋体" w:hAnsi="Book Antiqua" w:cs="Arial"/>
            <w:color w:val="000000" w:themeColor="text1"/>
          </w:rPr>
          <w:fldChar w:fldCharType="separate"/>
        </w:r>
        <w:r w:rsidR="00676597" w:rsidRPr="0082174F">
          <w:rPr>
            <w:rFonts w:ascii="Book Antiqua" w:eastAsia="宋体" w:hAnsi="Book Antiqua" w:cs="Arial"/>
            <w:noProof/>
            <w:color w:val="000000" w:themeColor="text1"/>
            <w:vertAlign w:val="superscript"/>
          </w:rPr>
          <w:t>19</w:t>
        </w:r>
        <w:r w:rsidR="00676597" w:rsidRPr="0082174F">
          <w:rPr>
            <w:rFonts w:ascii="Book Antiqua" w:eastAsia="宋体" w:hAnsi="Book Antiqua" w:cs="Arial"/>
            <w:color w:val="000000" w:themeColor="text1"/>
          </w:rPr>
          <w:fldChar w:fldCharType="end"/>
        </w:r>
      </w:hyperlink>
      <w:r w:rsidR="00A23061" w:rsidRPr="0082174F">
        <w:rPr>
          <w:rFonts w:ascii="Book Antiqua" w:eastAsia="宋体" w:hAnsi="Book Antiqua" w:cs="Arial"/>
          <w:color w:val="000000" w:themeColor="text1"/>
          <w:vertAlign w:val="superscript"/>
        </w:rPr>
        <w:t>]</w:t>
      </w:r>
      <w:r w:rsidR="0077222D" w:rsidRPr="0082174F">
        <w:rPr>
          <w:rFonts w:ascii="Book Antiqua" w:eastAsia="宋体" w:hAnsi="Book Antiqua" w:cs="Arial"/>
          <w:color w:val="000000" w:themeColor="text1"/>
        </w:rPr>
        <w:t xml:space="preserve">, suggesting </w:t>
      </w:r>
      <w:r w:rsidR="00B05656" w:rsidRPr="0082174F">
        <w:rPr>
          <w:rFonts w:ascii="Book Antiqua" w:eastAsia="宋体" w:hAnsi="Book Antiqua" w:cs="Arial"/>
          <w:color w:val="000000" w:themeColor="text1"/>
        </w:rPr>
        <w:t>a</w:t>
      </w:r>
      <w:r w:rsidR="0077222D" w:rsidRPr="0082174F">
        <w:rPr>
          <w:rFonts w:ascii="Book Antiqua" w:eastAsia="宋体" w:hAnsi="Book Antiqua" w:cs="Arial"/>
          <w:color w:val="000000" w:themeColor="text1"/>
        </w:rPr>
        <w:t xml:space="preserve"> role </w:t>
      </w:r>
      <w:r w:rsidR="00B05656" w:rsidRPr="0082174F">
        <w:rPr>
          <w:rFonts w:ascii="Book Antiqua" w:eastAsia="宋体" w:hAnsi="Book Antiqua" w:cs="Arial"/>
          <w:color w:val="000000" w:themeColor="text1"/>
        </w:rPr>
        <w:t>in</w:t>
      </w:r>
      <w:r w:rsidR="0077222D" w:rsidRPr="0082174F">
        <w:rPr>
          <w:rFonts w:ascii="Book Antiqua" w:eastAsia="宋体" w:hAnsi="Book Antiqua" w:cs="Arial"/>
          <w:color w:val="000000" w:themeColor="text1"/>
        </w:rPr>
        <w:t xml:space="preserve"> cell growth suppress</w:t>
      </w:r>
      <w:r w:rsidR="00532361" w:rsidRPr="0082174F">
        <w:rPr>
          <w:rFonts w:ascii="Book Antiqua" w:eastAsia="宋体" w:hAnsi="Book Antiqua" w:cs="Arial"/>
          <w:color w:val="000000" w:themeColor="text1"/>
        </w:rPr>
        <w:t>i</w:t>
      </w:r>
      <w:r w:rsidR="0077222D" w:rsidRPr="0082174F">
        <w:rPr>
          <w:rFonts w:ascii="Book Antiqua" w:eastAsia="宋体" w:hAnsi="Book Antiqua" w:cs="Arial"/>
          <w:color w:val="000000" w:themeColor="text1"/>
        </w:rPr>
        <w:t>o</w:t>
      </w:r>
      <w:r w:rsidR="00532361" w:rsidRPr="0082174F">
        <w:rPr>
          <w:rFonts w:ascii="Book Antiqua" w:eastAsia="宋体" w:hAnsi="Book Antiqua" w:cs="Arial"/>
          <w:color w:val="000000" w:themeColor="text1"/>
        </w:rPr>
        <w:t>n</w:t>
      </w:r>
      <w:r w:rsidR="0077222D" w:rsidRPr="0082174F">
        <w:rPr>
          <w:rFonts w:ascii="Book Antiqua" w:eastAsia="宋体" w:hAnsi="Book Antiqua" w:cs="Arial"/>
          <w:color w:val="000000" w:themeColor="text1"/>
        </w:rPr>
        <w:t xml:space="preserve">. </w:t>
      </w:r>
      <w:r w:rsidR="0077193A" w:rsidRPr="0082174F">
        <w:rPr>
          <w:rFonts w:ascii="Book Antiqua" w:eastAsia="宋体" w:hAnsi="Book Antiqua" w:cs="Arial"/>
          <w:color w:val="000000" w:themeColor="text1"/>
        </w:rPr>
        <w:t>Dense high methylat</w:t>
      </w:r>
      <w:r w:rsidR="00B05656" w:rsidRPr="0082174F">
        <w:rPr>
          <w:rFonts w:ascii="Book Antiqua" w:eastAsia="宋体" w:hAnsi="Book Antiqua" w:cs="Arial"/>
          <w:color w:val="000000" w:themeColor="text1"/>
        </w:rPr>
        <w:t>ion</w:t>
      </w:r>
      <w:r w:rsidR="0077193A" w:rsidRPr="0082174F">
        <w:rPr>
          <w:rFonts w:ascii="Book Antiqua" w:eastAsia="宋体" w:hAnsi="Book Antiqua" w:cs="Arial"/>
          <w:color w:val="000000" w:themeColor="text1"/>
        </w:rPr>
        <w:t xml:space="preserve"> at the </w:t>
      </w:r>
      <w:proofErr w:type="spellStart"/>
      <w:r w:rsidR="0077193A" w:rsidRPr="0082174F">
        <w:rPr>
          <w:rFonts w:ascii="Book Antiqua" w:eastAsia="宋体" w:hAnsi="Book Antiqua" w:cs="Arial"/>
          <w:color w:val="000000" w:themeColor="text1"/>
        </w:rPr>
        <w:t>CpG</w:t>
      </w:r>
      <w:proofErr w:type="spellEnd"/>
      <w:r w:rsidR="0077193A" w:rsidRPr="0082174F">
        <w:rPr>
          <w:rFonts w:ascii="Book Antiqua" w:eastAsia="宋体" w:hAnsi="Book Antiqua" w:cs="Arial"/>
          <w:color w:val="000000" w:themeColor="text1"/>
        </w:rPr>
        <w:t xml:space="preserve"> island was associated </w:t>
      </w:r>
      <w:r w:rsidR="00A70F32" w:rsidRPr="0082174F">
        <w:rPr>
          <w:rFonts w:ascii="Book Antiqua" w:eastAsia="宋体" w:hAnsi="Book Antiqua" w:cs="Arial"/>
          <w:color w:val="000000" w:themeColor="text1"/>
        </w:rPr>
        <w:t>with de</w:t>
      </w:r>
      <w:r w:rsidR="0077193A" w:rsidRPr="0082174F">
        <w:rPr>
          <w:rFonts w:ascii="Book Antiqua" w:eastAsia="宋体" w:hAnsi="Book Antiqua" w:cs="Arial"/>
          <w:color w:val="000000" w:themeColor="text1"/>
        </w:rPr>
        <w:t>creased WNK2 expression</w:t>
      </w:r>
      <w:r w:rsidR="00A23061" w:rsidRPr="0082174F">
        <w:rPr>
          <w:rFonts w:ascii="Book Antiqua" w:eastAsia="宋体" w:hAnsi="Book Antiqua" w:cs="Arial"/>
          <w:color w:val="000000" w:themeColor="text1"/>
          <w:vertAlign w:val="superscript"/>
        </w:rPr>
        <w:t>[</w:t>
      </w:r>
      <w:hyperlink w:anchor="_ENREF_19" w:tooltip="Jun, 2009 #19" w:history="1">
        <w:r w:rsidR="00676597" w:rsidRPr="0082174F">
          <w:rPr>
            <w:rFonts w:ascii="Book Antiqua" w:eastAsia="宋体" w:hAnsi="Book Antiqua" w:cs="Arial"/>
            <w:color w:val="000000" w:themeColor="text1"/>
          </w:rPr>
          <w:fldChar w:fldCharType="begin"/>
        </w:r>
        <w:r w:rsidR="00676597" w:rsidRPr="0082174F">
          <w:rPr>
            <w:rFonts w:ascii="Book Antiqua" w:eastAsia="宋体" w:hAnsi="Book Antiqua" w:cs="Arial"/>
            <w:color w:val="000000" w:themeColor="text1"/>
          </w:rPr>
          <w:instrText xml:space="preserve"> ADDIN EN.CITE &lt;EndNote&gt;&lt;Cite&gt;&lt;Author&gt;Jun&lt;/Author&gt;&lt;Year&gt;2009&lt;/Year&gt;&lt;RecNum&gt;19&lt;/RecNum&gt;&lt;DisplayText&gt;&lt;style face="superscript"&gt;19&lt;/style&gt;&lt;/DisplayText&gt;&lt;record&gt;&lt;rec-number&gt;19&lt;/rec-number&gt;&lt;foreign-keys&gt;&lt;key app="EN" db-id="2rtva2a9wfaratev0emvwaeatx0zsa59wtxe" timestamp="1429798348"&gt;19&lt;/key&gt;&lt;/foreign-keys&gt;&lt;ref-type name="Journal Article"&gt;17&lt;/ref-type&gt;&lt;contributors&gt;&lt;authors&gt;&lt;author&gt;Jun, Peter&lt;/author&gt;&lt;author&gt;Hong, Chibo&lt;/author&gt;&lt;author&gt;Lal, Anita&lt;/author&gt;&lt;author&gt;Wong, Judith M.&lt;/author&gt;&lt;author&gt;McDermott, Michael W.&lt;/author&gt;&lt;author&gt;Bollen, Andrew W.&lt;/author&gt;&lt;author&gt;Plass, Christoph&lt;/author&gt;&lt;author&gt;Held, William A.&lt;/author&gt;&lt;author&gt;Smiraglia, Dominic J.&lt;/author&gt;&lt;author&gt;Costello, Joseph F.&lt;/author&gt;&lt;/authors&gt;&lt;/contributors&gt;&lt;titles&gt;&lt;title&gt;Epigenetic silencing of the kinase tumor suppressor WNK2 is tumor-type and tumor-grade specific&lt;/title&gt;&lt;secondary-title&gt;Neuro-Oncology&lt;/secondary-title&gt;&lt;/titles&gt;&lt;periodical&gt;&lt;full-title&gt;Neuro-Oncology&lt;/full-title&gt;&lt;/periodical&gt;&lt;pages&gt;414-422&lt;/pages&gt;&lt;volume&gt;11&lt;/volume&gt;&lt;number&gt;4&lt;/number&gt;&lt;dates&gt;&lt;year&gt;2009&lt;/year&gt;&lt;pub-dates&gt;&lt;date&gt;August 1, 2009&lt;/date&gt;&lt;/pub-dates&gt;&lt;/dates&gt;&lt;urls&gt;&lt;related-urls&gt;&lt;url&gt;http://neuro-oncology.oxfordjournals.org/content/11/4/414.abstract&lt;/url&gt;&lt;/related-urls&gt;&lt;/urls&gt;&lt;electronic-resource-num&gt;10.1215/15228517-2008-096&lt;/electronic-resource-num&gt;&lt;/record&gt;&lt;/Cite&gt;&lt;/EndNote&gt;</w:instrText>
        </w:r>
        <w:r w:rsidR="00676597" w:rsidRPr="0082174F">
          <w:rPr>
            <w:rFonts w:ascii="Book Antiqua" w:eastAsia="宋体" w:hAnsi="Book Antiqua" w:cs="Arial"/>
            <w:color w:val="000000" w:themeColor="text1"/>
          </w:rPr>
          <w:fldChar w:fldCharType="separate"/>
        </w:r>
        <w:r w:rsidR="00676597" w:rsidRPr="0082174F">
          <w:rPr>
            <w:rFonts w:ascii="Book Antiqua" w:eastAsia="宋体" w:hAnsi="Book Antiqua" w:cs="Arial"/>
            <w:noProof/>
            <w:color w:val="000000" w:themeColor="text1"/>
            <w:vertAlign w:val="superscript"/>
          </w:rPr>
          <w:t>19</w:t>
        </w:r>
        <w:r w:rsidR="00676597" w:rsidRPr="0082174F">
          <w:rPr>
            <w:rFonts w:ascii="Book Antiqua" w:eastAsia="宋体" w:hAnsi="Book Antiqua" w:cs="Arial"/>
            <w:color w:val="000000" w:themeColor="text1"/>
          </w:rPr>
          <w:fldChar w:fldCharType="end"/>
        </w:r>
      </w:hyperlink>
      <w:r w:rsidR="00A23061" w:rsidRPr="0082174F">
        <w:rPr>
          <w:rFonts w:ascii="Book Antiqua" w:eastAsia="宋体" w:hAnsi="Book Antiqua" w:cs="Arial"/>
          <w:color w:val="000000" w:themeColor="text1"/>
          <w:vertAlign w:val="superscript"/>
        </w:rPr>
        <w:t>]</w:t>
      </w:r>
      <w:r w:rsidR="00AE1119" w:rsidRPr="0082174F">
        <w:rPr>
          <w:rFonts w:ascii="Book Antiqua" w:eastAsia="宋体" w:hAnsi="Book Antiqua" w:cs="Arial"/>
          <w:color w:val="000000" w:themeColor="text1"/>
        </w:rPr>
        <w:t xml:space="preserve">. </w:t>
      </w:r>
      <w:proofErr w:type="spellStart"/>
      <w:r w:rsidR="006513C5" w:rsidRPr="0082174F">
        <w:rPr>
          <w:rFonts w:ascii="Book Antiqua" w:eastAsia="宋体" w:hAnsi="Book Antiqua" w:cs="Arial"/>
          <w:color w:val="000000" w:themeColor="text1"/>
        </w:rPr>
        <w:t>Hypermethylation</w:t>
      </w:r>
      <w:proofErr w:type="spellEnd"/>
      <w:r w:rsidR="006513C5" w:rsidRPr="0082174F">
        <w:rPr>
          <w:rFonts w:ascii="Book Antiqua" w:eastAsia="宋体" w:hAnsi="Book Antiqua" w:cs="Arial"/>
          <w:color w:val="000000" w:themeColor="text1"/>
        </w:rPr>
        <w:t xml:space="preserve"> </w:t>
      </w:r>
      <w:r w:rsidR="00B05656" w:rsidRPr="0082174F">
        <w:rPr>
          <w:rFonts w:ascii="Book Antiqua" w:eastAsia="宋体" w:hAnsi="Book Antiqua" w:cs="Arial"/>
          <w:color w:val="000000" w:themeColor="text1"/>
        </w:rPr>
        <w:t>of</w:t>
      </w:r>
      <w:r w:rsidR="006513C5" w:rsidRPr="0082174F">
        <w:rPr>
          <w:rFonts w:ascii="Book Antiqua" w:eastAsia="宋体" w:hAnsi="Book Antiqua" w:cs="Arial"/>
          <w:color w:val="000000" w:themeColor="text1"/>
        </w:rPr>
        <w:t xml:space="preserve"> </w:t>
      </w:r>
      <w:r w:rsidR="006513C5" w:rsidRPr="0082174F">
        <w:rPr>
          <w:rFonts w:ascii="Book Antiqua" w:eastAsia="宋体" w:hAnsi="Book Antiqua" w:cs="Arial"/>
          <w:i/>
          <w:color w:val="000000" w:themeColor="text1"/>
        </w:rPr>
        <w:t>WNK2</w:t>
      </w:r>
      <w:r w:rsidR="006513C5" w:rsidRPr="0082174F">
        <w:rPr>
          <w:rFonts w:ascii="Book Antiqua" w:eastAsia="宋体" w:hAnsi="Book Antiqua" w:cs="Arial"/>
          <w:color w:val="000000" w:themeColor="text1"/>
        </w:rPr>
        <w:t xml:space="preserve"> </w:t>
      </w:r>
      <w:r w:rsidR="00717E99" w:rsidRPr="0082174F">
        <w:rPr>
          <w:rFonts w:ascii="Book Antiqua" w:eastAsia="宋体" w:hAnsi="Book Antiqua" w:cs="Arial"/>
          <w:color w:val="000000" w:themeColor="text1"/>
        </w:rPr>
        <w:t>was reported in many cancer</w:t>
      </w:r>
      <w:r w:rsidR="00B05656" w:rsidRPr="0082174F">
        <w:rPr>
          <w:rFonts w:ascii="Book Antiqua" w:eastAsia="宋体" w:hAnsi="Book Antiqua" w:cs="Arial"/>
          <w:color w:val="000000" w:themeColor="text1"/>
        </w:rPr>
        <w:t>s</w:t>
      </w:r>
      <w:r w:rsidR="00717E99" w:rsidRPr="0082174F">
        <w:rPr>
          <w:rFonts w:ascii="Book Antiqua" w:eastAsia="宋体" w:hAnsi="Book Antiqua" w:cs="Arial"/>
          <w:color w:val="000000" w:themeColor="text1"/>
        </w:rPr>
        <w:t>, including pancreatic ductal adenocarcinoma</w:t>
      </w:r>
      <w:r w:rsidR="00A23061" w:rsidRPr="0082174F">
        <w:rPr>
          <w:rFonts w:ascii="Book Antiqua" w:eastAsia="宋体" w:hAnsi="Book Antiqua" w:cs="Arial"/>
          <w:color w:val="000000" w:themeColor="text1"/>
          <w:vertAlign w:val="superscript"/>
        </w:rPr>
        <w:t>[</w:t>
      </w:r>
      <w:hyperlink w:anchor="_ENREF_20" w:tooltip="Dutruel, 2013 #20" w:history="1">
        <w:r w:rsidR="00676597" w:rsidRPr="0082174F">
          <w:rPr>
            <w:rFonts w:ascii="Book Antiqua" w:eastAsia="宋体" w:hAnsi="Book Antiqua" w:cs="Arial"/>
            <w:color w:val="000000" w:themeColor="text1"/>
          </w:rPr>
          <w:fldChar w:fldCharType="begin"/>
        </w:r>
        <w:r w:rsidR="00676597" w:rsidRPr="0082174F">
          <w:rPr>
            <w:rFonts w:ascii="Book Antiqua" w:eastAsia="宋体" w:hAnsi="Book Antiqua" w:cs="Arial"/>
            <w:color w:val="000000" w:themeColor="text1"/>
          </w:rPr>
          <w:instrText xml:space="preserve"> ADDIN EN.CITE &lt;EndNote&gt;&lt;Cite&gt;&lt;Author&gt;Dutruel&lt;/Author&gt;&lt;Year&gt;2013&lt;/Year&gt;&lt;RecNum&gt;20&lt;/RecNum&gt;&lt;DisplayText&gt;&lt;style face="superscript"&gt;20&lt;/style&gt;&lt;/DisplayText&gt;&lt;record&gt;&lt;rec-number&gt;20&lt;/rec-number&gt;&lt;foreign-keys&gt;&lt;key app="EN" db-id="2rtva2a9wfaratev0emvwaeatx0zsa59wtxe" timestamp="1429798348"&gt;20&lt;/key&gt;&lt;/foreign-keys&gt;&lt;ref-type name="Journal Article"&gt;17&lt;/ref-type&gt;&lt;contributors&gt;&lt;authors&gt;&lt;author&gt;Dutruel, C.&lt;/author&gt;&lt;author&gt;Bergmann, F.&lt;/author&gt;&lt;author&gt;Rooman, I.&lt;/author&gt;&lt;author&gt;Zucknick, M.&lt;/author&gt;&lt;author&gt;Weichenhan, D.&lt;/author&gt;&lt;author&gt;Geiselhart, L.&lt;/author&gt;&lt;author&gt;Kaffenberger, T.&lt;/author&gt;&lt;author&gt;Rachakonda, P. S.&lt;/author&gt;&lt;author&gt;Bauer, A.&lt;/author&gt;&lt;author&gt;Giese, N.&lt;/author&gt;&lt;author&gt;Hong, C.&lt;/author&gt;&lt;author&gt;Xie, H.&lt;/author&gt;&lt;author&gt;Costello, J. F.&lt;/author&gt;&lt;author&gt;Hoheisel, J.&lt;/author&gt;&lt;author&gt;Kumar, R.&lt;/author&gt;&lt;author&gt;Rehli, M.&lt;/author&gt;&lt;author&gt;Schirmacher, P.&lt;/author&gt;&lt;author&gt;Werner, J.&lt;/author&gt;&lt;author&gt;Plass, C.&lt;/author&gt;&lt;author&gt;Popanda, O.&lt;/author&gt;&lt;author&gt;Schmezer, P.&lt;/author&gt;&lt;/authors&gt;&lt;/contributors&gt;&lt;titles&gt;&lt;title&gt;Early epigenetic downregulation of WNK2 kinase during pancreatic ductal adenocarcinoma development&lt;/title&gt;&lt;secondary-title&gt;Oncogene&lt;/secondary-title&gt;&lt;/titles&gt;&lt;periodical&gt;&lt;full-title&gt;Oncogene&lt;/full-title&gt;&lt;/periodical&gt;&lt;keywords&gt;&lt;keyword&gt;genome-wide screen&lt;/keyword&gt;&lt;keyword&gt;CpG island methylation&lt;/keyword&gt;&lt;keyword&gt;chronic pancreatitis&lt;/keyword&gt;&lt;keyword&gt;pancreatic intraepithelial neoplasia&lt;/keyword&gt;&lt;keyword&gt;pancreatic cancer&lt;/keyword&gt;&lt;/keywords&gt;&lt;dates&gt;&lt;year&gt;2013&lt;/year&gt;&lt;pub-dates&gt;&lt;date&gt;08/05/online&lt;/date&gt;&lt;/pub-dates&gt;&lt;/dates&gt;&lt;publisher&gt;Macmillan Publishers Limited&lt;/publisher&gt;&lt;isbn&gt;1476-5594&lt;/isbn&gt;&lt;work-type&gt;Original Article&lt;/work-type&gt;&lt;urls&gt;&lt;related-urls&gt;&lt;url&gt;http://dx.doi.org/10.1038/onc.2013.312&lt;/url&gt;&lt;/related-urls&gt;&lt;/urls&gt;&lt;electronic-resource-num&gt;10.1038/onc.2013.312&lt;/electronic-resource-num&gt;&lt;/record&gt;&lt;/Cite&gt;&lt;/EndNote&gt;</w:instrText>
        </w:r>
        <w:r w:rsidR="00676597" w:rsidRPr="0082174F">
          <w:rPr>
            <w:rFonts w:ascii="Book Antiqua" w:eastAsia="宋体" w:hAnsi="Book Antiqua" w:cs="Arial"/>
            <w:color w:val="000000" w:themeColor="text1"/>
          </w:rPr>
          <w:fldChar w:fldCharType="separate"/>
        </w:r>
        <w:r w:rsidR="00676597" w:rsidRPr="0082174F">
          <w:rPr>
            <w:rFonts w:ascii="Book Antiqua" w:eastAsia="宋体" w:hAnsi="Book Antiqua" w:cs="Arial"/>
            <w:noProof/>
            <w:color w:val="000000" w:themeColor="text1"/>
            <w:vertAlign w:val="superscript"/>
          </w:rPr>
          <w:t>20</w:t>
        </w:r>
        <w:r w:rsidR="00676597" w:rsidRPr="0082174F">
          <w:rPr>
            <w:rFonts w:ascii="Book Antiqua" w:eastAsia="宋体" w:hAnsi="Book Antiqua" w:cs="Arial"/>
            <w:color w:val="000000" w:themeColor="text1"/>
          </w:rPr>
          <w:fldChar w:fldCharType="end"/>
        </w:r>
      </w:hyperlink>
      <w:r w:rsidR="00A23061" w:rsidRPr="0082174F">
        <w:rPr>
          <w:rFonts w:ascii="Book Antiqua" w:eastAsia="宋体" w:hAnsi="Book Antiqua" w:cs="Arial"/>
          <w:color w:val="000000" w:themeColor="text1"/>
          <w:vertAlign w:val="superscript"/>
        </w:rPr>
        <w:t>]</w:t>
      </w:r>
      <w:r w:rsidR="00717E99" w:rsidRPr="0082174F">
        <w:rPr>
          <w:rFonts w:ascii="Book Antiqua" w:eastAsia="宋体" w:hAnsi="Book Antiqua" w:cs="Arial"/>
          <w:color w:val="000000" w:themeColor="text1"/>
        </w:rPr>
        <w:t>, HCC</w:t>
      </w:r>
      <w:r w:rsidR="00A23061" w:rsidRPr="0082174F">
        <w:rPr>
          <w:rFonts w:ascii="Book Antiqua" w:eastAsia="宋体" w:hAnsi="Book Antiqua" w:cs="Arial"/>
          <w:color w:val="000000" w:themeColor="text1"/>
          <w:vertAlign w:val="superscript"/>
        </w:rPr>
        <w:t>[</w:t>
      </w:r>
      <w:r w:rsidR="00717E99" w:rsidRPr="0082174F">
        <w:rPr>
          <w:rFonts w:ascii="Book Antiqua" w:eastAsia="宋体" w:hAnsi="Book Antiqua" w:cs="Arial"/>
          <w:color w:val="000000" w:themeColor="text1"/>
        </w:rPr>
        <w:fldChar w:fldCharType="begin">
          <w:fldData xml:space="preserve">PEVuZE5vdGU+PENpdGU+PEF1dGhvcj5TaGVuPC9BdXRob3I+PFllYXI+MjAxMzwvWWVhcj48UmVj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</w:fldData>
        </w:fldChar>
      </w:r>
      <w:r w:rsidR="00676597" w:rsidRPr="0082174F">
        <w:rPr>
          <w:rFonts w:ascii="Book Antiqua" w:eastAsia="宋体" w:hAnsi="Book Antiqua" w:cs="Arial"/>
          <w:color w:val="000000" w:themeColor="text1"/>
        </w:rPr>
        <w:instrText xml:space="preserve"> ADDIN EN.CITE </w:instrText>
      </w:r>
      <w:r w:rsidR="00676597" w:rsidRPr="0082174F">
        <w:rPr>
          <w:rFonts w:ascii="Book Antiqua" w:eastAsia="宋体" w:hAnsi="Book Antiqua" w:cs="Arial"/>
          <w:color w:val="000000" w:themeColor="text1"/>
        </w:rPr>
        <w:fldChar w:fldCharType="begin">
          <w:fldData xml:space="preserve">PEVuZE5vdGU+PENpdGU+PEF1dGhvcj5TaGVuPC9BdXRob3I+PFllYXI+MjAxMzwvWWVhcj48UmVj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</w:fldData>
        </w:fldChar>
      </w:r>
      <w:r w:rsidR="00676597" w:rsidRPr="0082174F">
        <w:rPr>
          <w:rFonts w:ascii="Book Antiqua" w:eastAsia="宋体" w:hAnsi="Book Antiqua" w:cs="Arial"/>
          <w:color w:val="000000" w:themeColor="text1"/>
        </w:rPr>
        <w:instrText xml:space="preserve"> ADDIN EN.CITE.DATA </w:instrText>
      </w:r>
      <w:r w:rsidR="00676597" w:rsidRPr="0082174F">
        <w:rPr>
          <w:rFonts w:ascii="Book Antiqua" w:eastAsia="宋体" w:hAnsi="Book Antiqua" w:cs="Arial"/>
          <w:color w:val="000000" w:themeColor="text1"/>
        </w:rPr>
      </w:r>
      <w:r w:rsidR="00676597" w:rsidRPr="0082174F">
        <w:rPr>
          <w:rFonts w:ascii="Book Antiqua" w:eastAsia="宋体" w:hAnsi="Book Antiqua" w:cs="Arial"/>
          <w:color w:val="000000" w:themeColor="text1"/>
        </w:rPr>
        <w:fldChar w:fldCharType="end"/>
      </w:r>
      <w:r w:rsidR="00717E99" w:rsidRPr="0082174F">
        <w:rPr>
          <w:rFonts w:ascii="Book Antiqua" w:eastAsia="宋体" w:hAnsi="Book Antiqua" w:cs="Arial"/>
          <w:color w:val="000000" w:themeColor="text1"/>
        </w:rPr>
      </w:r>
      <w:r w:rsidR="00717E99" w:rsidRPr="0082174F">
        <w:rPr>
          <w:rFonts w:ascii="Book Antiqua" w:eastAsia="宋体" w:hAnsi="Book Antiqua" w:cs="Arial"/>
          <w:color w:val="000000" w:themeColor="text1"/>
        </w:rPr>
        <w:fldChar w:fldCharType="separate"/>
      </w:r>
      <w:hyperlink w:anchor="_ENREF_14" w:tooltip="Shen, 2013 #14" w:history="1">
        <w:r w:rsidR="00676597" w:rsidRPr="0082174F">
          <w:rPr>
            <w:rFonts w:ascii="Book Antiqua" w:eastAsia="宋体" w:hAnsi="Book Antiqua" w:cs="Arial"/>
            <w:noProof/>
            <w:color w:val="000000" w:themeColor="text1"/>
            <w:vertAlign w:val="superscript"/>
          </w:rPr>
          <w:t>14</w:t>
        </w:r>
      </w:hyperlink>
      <w:r w:rsidR="00676597" w:rsidRPr="0082174F">
        <w:rPr>
          <w:rFonts w:ascii="Book Antiqua" w:eastAsia="宋体" w:hAnsi="Book Antiqua" w:cs="Arial"/>
          <w:noProof/>
          <w:color w:val="000000" w:themeColor="text1"/>
          <w:vertAlign w:val="superscript"/>
        </w:rPr>
        <w:t>,</w:t>
      </w:r>
      <w:hyperlink w:anchor="_ENREF_21" w:tooltip="Tao, 2011 #21" w:history="1">
        <w:r w:rsidR="00676597" w:rsidRPr="0082174F">
          <w:rPr>
            <w:rFonts w:ascii="Book Antiqua" w:eastAsia="宋体" w:hAnsi="Book Antiqua" w:cs="Arial"/>
            <w:noProof/>
            <w:color w:val="000000" w:themeColor="text1"/>
            <w:vertAlign w:val="superscript"/>
          </w:rPr>
          <w:t>21</w:t>
        </w:r>
      </w:hyperlink>
      <w:r w:rsidR="00717E99" w:rsidRPr="0082174F">
        <w:rPr>
          <w:rFonts w:ascii="Book Antiqua" w:eastAsia="宋体" w:hAnsi="Book Antiqua" w:cs="Arial"/>
          <w:color w:val="000000" w:themeColor="text1"/>
        </w:rPr>
        <w:fldChar w:fldCharType="end"/>
      </w:r>
      <w:r w:rsidR="00A23061" w:rsidRPr="0082174F">
        <w:rPr>
          <w:rFonts w:ascii="Book Antiqua" w:eastAsia="宋体" w:hAnsi="Book Antiqua" w:cs="Arial"/>
          <w:color w:val="000000" w:themeColor="text1"/>
          <w:vertAlign w:val="superscript"/>
        </w:rPr>
        <w:t>]</w:t>
      </w:r>
      <w:r w:rsidR="00717E99" w:rsidRPr="0082174F">
        <w:rPr>
          <w:rFonts w:ascii="Book Antiqua" w:eastAsia="宋体" w:hAnsi="Book Antiqua" w:cs="Arial"/>
          <w:color w:val="000000" w:themeColor="text1"/>
        </w:rPr>
        <w:t>, and gliomas</w:t>
      </w:r>
      <w:r w:rsidR="00A23061" w:rsidRPr="0082174F">
        <w:rPr>
          <w:rFonts w:ascii="Book Antiqua" w:eastAsia="宋体" w:hAnsi="Book Antiqua" w:cs="Arial"/>
          <w:color w:val="000000" w:themeColor="text1"/>
          <w:vertAlign w:val="superscript"/>
        </w:rPr>
        <w:t>[</w:t>
      </w:r>
      <w:hyperlink w:anchor="_ENREF_22" w:tooltip="Moniz, 2013 #22" w:history="1">
        <w:r w:rsidR="00676597" w:rsidRPr="0082174F">
          <w:rPr>
            <w:rFonts w:ascii="Book Antiqua" w:eastAsia="宋体" w:hAnsi="Book Antiqua" w:cs="Arial"/>
            <w:color w:val="000000" w:themeColor="text1"/>
          </w:rPr>
          <w:fldChar w:fldCharType="begin"/>
        </w:r>
        <w:r w:rsidR="00676597" w:rsidRPr="0082174F">
          <w:rPr>
            <w:rFonts w:ascii="Book Antiqua" w:eastAsia="宋体" w:hAnsi="Book Antiqua" w:cs="Arial"/>
            <w:color w:val="000000" w:themeColor="text1"/>
          </w:rPr>
          <w:instrText xml:space="preserve"> ADDIN EN.CITE &lt;EndNote&gt;&lt;Cite&gt;&lt;Author&gt;Moniz&lt;/Author&gt;&lt;Year&gt;2013&lt;/Year&gt;&lt;RecNum&gt;22&lt;/RecNum&gt;&lt;DisplayText&gt;&lt;style face="superscript"&gt;22&lt;/style&gt;&lt;/DisplayText&gt;&lt;record&gt;&lt;rec-number&gt;22&lt;/rec-number&gt;&lt;foreign-keys&gt;&lt;key app="EN" db-id="2rtva2a9wfaratev0emvwaeatx0zsa59wtxe" timestamp="1429798348"&gt;22&lt;/key&gt;&lt;/foreign-keys&gt;&lt;ref-type name="Journal Article"&gt;17&lt;/ref-type&gt;&lt;contributors&gt;&lt;authors&gt;&lt;author&gt;Moniz, Sónia&lt;/author&gt;&lt;author&gt;Martinho, Olga&lt;/author&gt;&lt;author&gt;Pinto, Filipe&lt;/author&gt;&lt;author&gt;Sousa, Bárbara&lt;/author&gt;&lt;author&gt;Loureiro, Cláudia&lt;/author&gt;&lt;author&gt;Oliveira, Maria José&lt;/author&gt;&lt;author&gt;Moita, Luís Ferreira&lt;/author&gt;&lt;author&gt;Honavar, Mrinalini&lt;/author&gt;&lt;author&gt;Pinheiro, Célia&lt;/author&gt;&lt;author&gt;Pires, Manuel&lt;/author&gt;&lt;author&gt;Lopes, José Manuel&lt;/author&gt;&lt;author&gt;Jones, Chris&lt;/author&gt;&lt;author&gt;Costello, Joseph F.&lt;/author&gt;&lt;author&gt;Paredes, Joana&lt;/author&gt;&lt;author&gt;Reis, Rui Manuel&lt;/author&gt;&lt;author&gt;Jordan, Peter&lt;/author&gt;&lt;/authors&gt;&lt;/contributors&gt;&lt;titles&gt;&lt;title&gt;Loss of WNK2 expression by promoter gene methylation occurs in adult gliomas and triggers Rac1-mediated tumour cell invasiveness&lt;/title&gt;&lt;secondary-title&gt;Human Molecular Genetics&lt;/secondary-title&gt;&lt;/titles&gt;&lt;periodical&gt;&lt;full-title&gt;Human Molecular Genetics&lt;/full-title&gt;&lt;/periodical&gt;&lt;pages&gt;84-95&lt;/pages&gt;&lt;volume&gt;22&lt;/volume&gt;&lt;number&gt;1&lt;/number&gt;&lt;dates&gt;&lt;year&gt;2013&lt;/year&gt;&lt;pub-dates&gt;&lt;date&gt;January 1, 2013&lt;/date&gt;&lt;/pub-dates&gt;&lt;/dates&gt;&lt;urls&gt;&lt;related-urls&gt;&lt;url&gt;http://hmg.oxfordjournals.org/content/22/1/84.abstract&lt;/url&gt;&lt;/related-urls&gt;&lt;/urls&gt;&lt;electronic-resource-num&gt;10.1093/hmg/dds405&lt;/electronic-resource-num&gt;&lt;/record&gt;&lt;/Cite&gt;&lt;/EndNote&gt;</w:instrText>
        </w:r>
        <w:r w:rsidR="00676597" w:rsidRPr="0082174F">
          <w:rPr>
            <w:rFonts w:ascii="Book Antiqua" w:eastAsia="宋体" w:hAnsi="Book Antiqua" w:cs="Arial"/>
            <w:color w:val="000000" w:themeColor="text1"/>
          </w:rPr>
          <w:fldChar w:fldCharType="separate"/>
        </w:r>
        <w:r w:rsidR="00676597" w:rsidRPr="0082174F">
          <w:rPr>
            <w:rFonts w:ascii="Book Antiqua" w:eastAsia="宋体" w:hAnsi="Book Antiqua" w:cs="Arial"/>
            <w:noProof/>
            <w:color w:val="000000" w:themeColor="text1"/>
            <w:vertAlign w:val="superscript"/>
          </w:rPr>
          <w:t>22</w:t>
        </w:r>
        <w:r w:rsidR="00676597" w:rsidRPr="0082174F">
          <w:rPr>
            <w:rFonts w:ascii="Book Antiqua" w:eastAsia="宋体" w:hAnsi="Book Antiqua" w:cs="Arial"/>
            <w:color w:val="000000" w:themeColor="text1"/>
          </w:rPr>
          <w:fldChar w:fldCharType="end"/>
        </w:r>
      </w:hyperlink>
      <w:r w:rsidR="00A23061" w:rsidRPr="0082174F">
        <w:rPr>
          <w:rFonts w:ascii="Book Antiqua" w:eastAsia="宋体" w:hAnsi="Book Antiqua" w:cs="Arial"/>
          <w:color w:val="000000" w:themeColor="text1"/>
          <w:vertAlign w:val="superscript"/>
        </w:rPr>
        <w:t>]</w:t>
      </w:r>
      <w:r w:rsidR="00717E99" w:rsidRPr="0082174F">
        <w:rPr>
          <w:rFonts w:ascii="Book Antiqua" w:eastAsia="宋体" w:hAnsi="Book Antiqua" w:cs="Arial"/>
          <w:color w:val="000000" w:themeColor="text1"/>
        </w:rPr>
        <w:t>.</w:t>
      </w:r>
    </w:p>
    <w:p w14:paraId="6CFA5825" w14:textId="1BAD921E" w:rsidR="003139F0" w:rsidRPr="0082174F" w:rsidRDefault="00834379" w:rsidP="00927F32">
      <w:pPr>
        <w:spacing w:line="360" w:lineRule="auto"/>
        <w:ind w:firstLineChars="100" w:firstLine="240"/>
        <w:jc w:val="both"/>
        <w:rPr>
          <w:rFonts w:ascii="Book Antiqua" w:eastAsia="宋体" w:hAnsi="Book Antiqua" w:cs="Arial"/>
          <w:bCs/>
          <w:color w:val="000000" w:themeColor="text1"/>
          <w:lang w:eastAsia="zh-CN"/>
        </w:rPr>
      </w:pPr>
      <w:proofErr w:type="gramStart"/>
      <w:r w:rsidRPr="0082174F">
        <w:rPr>
          <w:rFonts w:ascii="Book Antiqua" w:eastAsia="宋体" w:hAnsi="Book Antiqua" w:cs="Arial"/>
          <w:color w:val="000000" w:themeColor="text1"/>
        </w:rPr>
        <w:t>cg12680131</w:t>
      </w:r>
      <w:proofErr w:type="gramEnd"/>
      <w:r w:rsidRPr="0082174F">
        <w:rPr>
          <w:rFonts w:ascii="Book Antiqua" w:eastAsia="宋体" w:hAnsi="Book Antiqua" w:cs="Arial"/>
          <w:color w:val="000000" w:themeColor="text1"/>
        </w:rPr>
        <w:t xml:space="preserve"> is located </w:t>
      </w:r>
      <w:r w:rsidR="00CF6951" w:rsidRPr="0082174F">
        <w:rPr>
          <w:rFonts w:ascii="Book Antiqua" w:eastAsia="宋体" w:hAnsi="Book Antiqua" w:cs="Arial"/>
          <w:color w:val="000000" w:themeColor="text1"/>
        </w:rPr>
        <w:t>on chromosome 2p25</w:t>
      </w:r>
      <w:r w:rsidR="00CF6951">
        <w:rPr>
          <w:rFonts w:ascii="Book Antiqua" w:eastAsia="宋体" w:hAnsi="Book Antiqua" w:cs="Arial"/>
          <w:color w:val="000000" w:themeColor="text1"/>
        </w:rPr>
        <w:t xml:space="preserve"> </w:t>
      </w:r>
      <w:r w:rsidRPr="0082174F">
        <w:rPr>
          <w:rFonts w:ascii="Book Antiqua" w:eastAsia="宋体" w:hAnsi="Book Antiqua" w:cs="Arial"/>
          <w:color w:val="000000" w:themeColor="text1"/>
        </w:rPr>
        <w:t xml:space="preserve">at TSS 200 of </w:t>
      </w:r>
      <w:r w:rsidR="00F055A4" w:rsidRPr="0082174F">
        <w:rPr>
          <w:rFonts w:ascii="Book Antiqua" w:eastAsia="宋体" w:hAnsi="Book Antiqua" w:cs="Arial"/>
          <w:color w:val="000000" w:themeColor="text1"/>
        </w:rPr>
        <w:t>thyroid peroxidase (</w:t>
      </w:r>
      <w:r w:rsidRPr="0082174F">
        <w:rPr>
          <w:rFonts w:ascii="Book Antiqua" w:eastAsia="宋体" w:hAnsi="Book Antiqua" w:cs="Arial"/>
          <w:i/>
          <w:color w:val="000000" w:themeColor="text1"/>
        </w:rPr>
        <w:t>TPO</w:t>
      </w:r>
      <w:r w:rsidR="00F055A4" w:rsidRPr="0082174F">
        <w:rPr>
          <w:rFonts w:ascii="Book Antiqua" w:eastAsia="宋体" w:hAnsi="Book Antiqua" w:cs="Arial"/>
          <w:color w:val="000000" w:themeColor="text1"/>
        </w:rPr>
        <w:t>)</w:t>
      </w:r>
      <w:r w:rsidR="00846F6B" w:rsidRPr="0082174F">
        <w:rPr>
          <w:rFonts w:ascii="Book Antiqua" w:eastAsia="宋体" w:hAnsi="Book Antiqua" w:cs="Arial"/>
          <w:color w:val="000000" w:themeColor="text1"/>
        </w:rPr>
        <w:t xml:space="preserve">, </w:t>
      </w:r>
      <w:r w:rsidR="0098646F" w:rsidRPr="0082174F">
        <w:rPr>
          <w:rFonts w:ascii="Book Antiqua" w:eastAsia="宋体" w:hAnsi="Book Antiqua" w:cs="Arial"/>
          <w:color w:val="000000" w:themeColor="text1"/>
        </w:rPr>
        <w:t xml:space="preserve">a key enzyme </w:t>
      </w:r>
      <w:r w:rsidR="00846F6B" w:rsidRPr="0082174F">
        <w:rPr>
          <w:rFonts w:ascii="Book Antiqua" w:eastAsia="宋体" w:hAnsi="Book Antiqua" w:cs="Arial"/>
          <w:color w:val="000000" w:themeColor="text1"/>
        </w:rPr>
        <w:t>in thyroid hormone synthesis</w:t>
      </w:r>
      <w:r w:rsidR="00071E4C" w:rsidRPr="0082174F">
        <w:rPr>
          <w:rFonts w:ascii="Book Antiqua" w:eastAsia="宋体" w:hAnsi="Book Antiqua" w:cs="Arial"/>
          <w:color w:val="000000" w:themeColor="text1"/>
        </w:rPr>
        <w:t>.</w:t>
      </w:r>
      <w:r w:rsidR="00E34B18" w:rsidRPr="0082174F">
        <w:rPr>
          <w:rFonts w:ascii="Book Antiqua" w:eastAsia="宋体" w:hAnsi="Book Antiqua" w:cs="Arial"/>
          <w:color w:val="000000" w:themeColor="text1"/>
        </w:rPr>
        <w:t xml:space="preserve"> Mutations in </w:t>
      </w:r>
      <w:r w:rsidR="00E34B18" w:rsidRPr="0082174F">
        <w:rPr>
          <w:rFonts w:ascii="Book Antiqua" w:eastAsia="宋体" w:hAnsi="Book Antiqua" w:cs="Arial"/>
          <w:i/>
          <w:color w:val="000000" w:themeColor="text1"/>
        </w:rPr>
        <w:t>TPO</w:t>
      </w:r>
      <w:r w:rsidR="00E34B18" w:rsidRPr="0082174F">
        <w:rPr>
          <w:rFonts w:ascii="Book Antiqua" w:eastAsia="宋体" w:hAnsi="Book Antiqua" w:cs="Arial"/>
          <w:color w:val="000000" w:themeColor="text1"/>
        </w:rPr>
        <w:t xml:space="preserve"> are associated with several disorders of thyroid </w:t>
      </w:r>
      <w:proofErr w:type="spellStart"/>
      <w:r w:rsidR="00E34B18" w:rsidRPr="0082174F">
        <w:rPr>
          <w:rFonts w:ascii="Book Antiqua" w:eastAsia="宋体" w:hAnsi="Book Antiqua" w:cs="Arial"/>
          <w:color w:val="000000" w:themeColor="text1"/>
        </w:rPr>
        <w:t>hormonogenesis</w:t>
      </w:r>
      <w:proofErr w:type="spellEnd"/>
      <w:r w:rsidR="00A23061" w:rsidRPr="0082174F">
        <w:rPr>
          <w:rFonts w:ascii="Book Antiqua" w:eastAsia="宋体" w:hAnsi="Book Antiqua" w:cs="Arial"/>
          <w:color w:val="000000" w:themeColor="text1"/>
          <w:vertAlign w:val="superscript"/>
        </w:rPr>
        <w:t>[</w:t>
      </w:r>
      <w:hyperlink w:anchor="_ENREF_23" w:tooltip="Cangul, 2013 #23" w:history="1">
        <w:r w:rsidR="00676597" w:rsidRPr="0082174F">
          <w:rPr>
            <w:rFonts w:ascii="Book Antiqua" w:eastAsia="宋体" w:hAnsi="Book Antiqua" w:cs="Arial"/>
            <w:color w:val="000000" w:themeColor="text1"/>
          </w:rPr>
          <w:fldChar w:fldCharType="begin"/>
        </w:r>
        <w:r w:rsidR="00676597" w:rsidRPr="0082174F">
          <w:rPr>
            <w:rFonts w:ascii="Book Antiqua" w:eastAsia="宋体" w:hAnsi="Book Antiqua" w:cs="Arial"/>
            <w:color w:val="000000" w:themeColor="text1"/>
          </w:rPr>
          <w:instrText xml:space="preserve"> ADDIN EN.CITE &lt;EndNote&gt;&lt;Cite&gt;&lt;Author&gt;Cangul&lt;/Author&gt;&lt;Year&gt;2013&lt;/Year&gt;&lt;RecNum&gt;23&lt;/RecNum&gt;&lt;DisplayText&gt;&lt;style face="superscript"&gt;23&lt;/style&gt;&lt;/DisplayText&gt;&lt;record&gt;&lt;rec-number&gt;23&lt;/rec-number&gt;&lt;foreign-keys&gt;&lt;key app="EN" db-id="2rtva2a9wfaratev0emvwaeatx0zsa59wtxe" timestamp="1429798348"&gt;23&lt;/key&gt;&lt;/foreign-keys&gt;&lt;ref-type name="Journal Article"&gt;17&lt;/ref-type&gt;&lt;contributors&gt;&lt;authors&gt;&lt;author&gt;Cangul, Hakan&lt;/author&gt;&lt;author&gt;Aycan, Zehra&lt;/author&gt;&lt;author&gt;Olivera-Nappa, Alvaro&lt;/author&gt;&lt;author&gt;Saglam, Halil&lt;/author&gt;&lt;author&gt;Schoenmakers, Nadia A.&lt;/author&gt;&lt;author&gt;Boelaert, Kristien&lt;/author&gt;&lt;author&gt;Cetinkaya, Semra&lt;/author&gt;&lt;author&gt;Tarim, Omer&lt;/author&gt;&lt;author&gt;Bober, Ece&lt;/author&gt;&lt;author&gt;Darendeliler, Feyza&lt;/author&gt;&lt;author&gt;Bas, Veysel&lt;/author&gt;&lt;author&gt;Demir, Korcan&lt;/author&gt;&lt;author&gt;Aydin, Banu K.&lt;/author&gt;&lt;author&gt;Kendall, Michaela&lt;/author&gt;&lt;author&gt;Cole, Trevor&lt;/author&gt;&lt;author&gt;Högler, Wolfgang&lt;/author&gt;&lt;author&gt;Chatterjee, V. Krishna K.&lt;/author&gt;&lt;author&gt;Barrett, Timothy G.&lt;/author&gt;&lt;author&gt;Maher, Eamonn R.&lt;/author&gt;&lt;/authors&gt;&lt;/contributors&gt;&lt;titles&gt;&lt;title&gt;Thyroid dyshormonogenesis is mainly caused by TPO mutations in consanguineous community&lt;/title&gt;&lt;secondary-title&gt;Clinical Endocrinology&lt;/secondary-title&gt;&lt;/titles&gt;&lt;periodical&gt;&lt;full-title&gt;Clinical Endocrinology&lt;/full-title&gt;&lt;/periodical&gt;&lt;pages&gt;275-281&lt;/pages&gt;&lt;volume&gt;79&lt;/volume&gt;&lt;number&gt;2&lt;/number&gt;&lt;dates&gt;&lt;year&gt;2013&lt;/year&gt;&lt;/dates&gt;&lt;isbn&gt;1365-2265&lt;/isbn&gt;&lt;urls&gt;&lt;related-urls&gt;&lt;url&gt;http://dx.doi.org/10.1111/cen.12127&lt;/url&gt;&lt;/related-urls&gt;&lt;/urls&gt;&lt;electronic-resource-num&gt;10.1111/cen.12127&lt;/electronic-resource-num&gt;&lt;/record&gt;&lt;/Cite&gt;&lt;/EndNote&gt;</w:instrText>
        </w:r>
        <w:r w:rsidR="00676597" w:rsidRPr="0082174F">
          <w:rPr>
            <w:rFonts w:ascii="Book Antiqua" w:eastAsia="宋体" w:hAnsi="Book Antiqua" w:cs="Arial"/>
            <w:color w:val="000000" w:themeColor="text1"/>
          </w:rPr>
          <w:fldChar w:fldCharType="separate"/>
        </w:r>
        <w:r w:rsidR="00676597" w:rsidRPr="0082174F">
          <w:rPr>
            <w:rFonts w:ascii="Book Antiqua" w:eastAsia="宋体" w:hAnsi="Book Antiqua" w:cs="Arial"/>
            <w:noProof/>
            <w:color w:val="000000" w:themeColor="text1"/>
            <w:vertAlign w:val="superscript"/>
          </w:rPr>
          <w:t>23</w:t>
        </w:r>
        <w:r w:rsidR="00676597" w:rsidRPr="0082174F">
          <w:rPr>
            <w:rFonts w:ascii="Book Antiqua" w:eastAsia="宋体" w:hAnsi="Book Antiqua" w:cs="Arial"/>
            <w:color w:val="000000" w:themeColor="text1"/>
          </w:rPr>
          <w:fldChar w:fldCharType="end"/>
        </w:r>
      </w:hyperlink>
      <w:r w:rsidR="00A23061" w:rsidRPr="0082174F">
        <w:rPr>
          <w:rFonts w:ascii="Book Antiqua" w:eastAsia="宋体" w:hAnsi="Book Antiqua" w:cs="Arial"/>
          <w:color w:val="000000" w:themeColor="text1"/>
          <w:vertAlign w:val="superscript"/>
        </w:rPr>
        <w:t>]</w:t>
      </w:r>
      <w:r w:rsidR="00E34B18" w:rsidRPr="0082174F">
        <w:rPr>
          <w:rFonts w:ascii="Book Antiqua" w:eastAsia="宋体" w:hAnsi="Book Antiqua" w:cs="Arial"/>
          <w:color w:val="000000" w:themeColor="text1"/>
        </w:rPr>
        <w:t xml:space="preserve">. </w:t>
      </w:r>
      <w:r w:rsidR="008641B6" w:rsidRPr="0082174F">
        <w:rPr>
          <w:rFonts w:ascii="Book Antiqua" w:eastAsia="宋体" w:hAnsi="Book Antiqua" w:cs="Arial"/>
          <w:color w:val="000000" w:themeColor="text1"/>
        </w:rPr>
        <w:t xml:space="preserve">The </w:t>
      </w:r>
      <w:r w:rsidR="00DC5E95" w:rsidRPr="0082174F">
        <w:rPr>
          <w:rFonts w:ascii="Book Antiqua" w:eastAsia="宋体" w:hAnsi="Book Antiqua" w:cs="Arial"/>
          <w:color w:val="000000" w:themeColor="text1"/>
        </w:rPr>
        <w:t xml:space="preserve">association of methylation and expression of TPO has not been studied and the </w:t>
      </w:r>
      <w:r w:rsidR="008641B6" w:rsidRPr="0082174F">
        <w:rPr>
          <w:rFonts w:ascii="Book Antiqua" w:eastAsia="宋体" w:hAnsi="Book Antiqua" w:cs="Arial"/>
          <w:color w:val="000000" w:themeColor="text1"/>
        </w:rPr>
        <w:t xml:space="preserve">role of TPO in </w:t>
      </w:r>
      <w:r w:rsidR="00FD25D3" w:rsidRPr="0082174F">
        <w:rPr>
          <w:rFonts w:ascii="Book Antiqua" w:eastAsia="宋体" w:hAnsi="Book Antiqua" w:cs="Arial"/>
          <w:color w:val="000000" w:themeColor="text1"/>
        </w:rPr>
        <w:t>carcinog</w:t>
      </w:r>
      <w:r w:rsidR="00DC5E95" w:rsidRPr="0082174F">
        <w:rPr>
          <w:rFonts w:ascii="Book Antiqua" w:eastAsia="宋体" w:hAnsi="Book Antiqua" w:cs="Arial"/>
          <w:color w:val="000000" w:themeColor="text1"/>
        </w:rPr>
        <w:t>en</w:t>
      </w:r>
      <w:r w:rsidR="00FD25D3" w:rsidRPr="0082174F">
        <w:rPr>
          <w:rFonts w:ascii="Book Antiqua" w:eastAsia="宋体" w:hAnsi="Book Antiqua" w:cs="Arial"/>
          <w:color w:val="000000" w:themeColor="text1"/>
        </w:rPr>
        <w:t>e</w:t>
      </w:r>
      <w:r w:rsidR="00DC5E95" w:rsidRPr="0082174F">
        <w:rPr>
          <w:rFonts w:ascii="Book Antiqua" w:eastAsia="宋体" w:hAnsi="Book Antiqua" w:cs="Arial"/>
          <w:color w:val="000000" w:themeColor="text1"/>
        </w:rPr>
        <w:t xml:space="preserve">sis </w:t>
      </w:r>
      <w:r w:rsidR="004D6722" w:rsidRPr="0082174F">
        <w:rPr>
          <w:rFonts w:ascii="Book Antiqua" w:eastAsia="宋体" w:hAnsi="Book Antiqua" w:cs="Arial"/>
          <w:color w:val="000000" w:themeColor="text1"/>
        </w:rPr>
        <w:t>has not been reported</w:t>
      </w:r>
      <w:r w:rsidR="00DC5E95" w:rsidRPr="0082174F">
        <w:rPr>
          <w:rFonts w:ascii="Book Antiqua" w:eastAsia="宋体" w:hAnsi="Book Antiqua" w:cs="Arial"/>
          <w:color w:val="000000" w:themeColor="text1"/>
        </w:rPr>
        <w:t xml:space="preserve">. </w:t>
      </w:r>
      <w:proofErr w:type="gramStart"/>
      <w:r w:rsidR="003541E6" w:rsidRPr="0082174F">
        <w:rPr>
          <w:rFonts w:ascii="Book Antiqua" w:eastAsia="宋体" w:hAnsi="Book Antiqua" w:cs="Arial"/>
          <w:color w:val="000000" w:themeColor="text1"/>
        </w:rPr>
        <w:t>cg22511877</w:t>
      </w:r>
      <w:proofErr w:type="gramEnd"/>
      <w:r w:rsidR="003541E6" w:rsidRPr="0082174F">
        <w:rPr>
          <w:rFonts w:ascii="Book Antiqua" w:eastAsia="宋体" w:hAnsi="Book Antiqua" w:cs="Arial"/>
          <w:color w:val="000000" w:themeColor="text1"/>
        </w:rPr>
        <w:t xml:space="preserve"> is located at </w:t>
      </w:r>
      <w:r w:rsidR="00B05656" w:rsidRPr="0082174F">
        <w:rPr>
          <w:rFonts w:ascii="Book Antiqua" w:eastAsia="宋体" w:hAnsi="Book Antiqua" w:cs="Arial"/>
          <w:color w:val="000000" w:themeColor="text1"/>
        </w:rPr>
        <w:t xml:space="preserve">a </w:t>
      </w:r>
      <w:r w:rsidR="003541E6" w:rsidRPr="0082174F">
        <w:rPr>
          <w:rFonts w:ascii="Book Antiqua" w:eastAsia="宋体" w:hAnsi="Book Antiqua" w:cs="Arial"/>
          <w:color w:val="000000" w:themeColor="text1"/>
        </w:rPr>
        <w:t>shore region of myelin transcription factor 1-like (</w:t>
      </w:r>
      <w:r w:rsidR="003541E6" w:rsidRPr="0082174F">
        <w:rPr>
          <w:rFonts w:ascii="Book Antiqua" w:eastAsia="宋体" w:hAnsi="Book Antiqua" w:cs="Arial"/>
          <w:i/>
          <w:color w:val="000000" w:themeColor="text1"/>
        </w:rPr>
        <w:t>MYT1L</w:t>
      </w:r>
      <w:r w:rsidR="003541E6" w:rsidRPr="0082174F">
        <w:rPr>
          <w:rFonts w:ascii="Book Antiqua" w:eastAsia="宋体" w:hAnsi="Book Antiqua" w:cs="Arial"/>
          <w:color w:val="000000" w:themeColor="text1"/>
        </w:rPr>
        <w:t xml:space="preserve">) </w:t>
      </w:r>
      <w:r w:rsidR="002B0798" w:rsidRPr="0082174F">
        <w:rPr>
          <w:rFonts w:ascii="Book Antiqua" w:eastAsia="宋体" w:hAnsi="Book Antiqua" w:cs="Arial"/>
          <w:color w:val="000000" w:themeColor="text1"/>
        </w:rPr>
        <w:t xml:space="preserve">also </w:t>
      </w:r>
      <w:r w:rsidR="003541E6" w:rsidRPr="0082174F">
        <w:rPr>
          <w:rFonts w:ascii="Book Antiqua" w:eastAsia="宋体" w:hAnsi="Book Antiqua" w:cs="Arial"/>
          <w:color w:val="000000" w:themeColor="text1"/>
        </w:rPr>
        <w:t xml:space="preserve">on chromosome 2p25. </w:t>
      </w:r>
      <w:r w:rsidR="002B0798" w:rsidRPr="0082174F">
        <w:rPr>
          <w:rFonts w:ascii="Book Antiqua" w:eastAsia="宋体" w:hAnsi="Book Antiqua" w:cs="Arial"/>
          <w:color w:val="000000" w:themeColor="text1"/>
        </w:rPr>
        <w:t xml:space="preserve">MYT1L is </w:t>
      </w:r>
      <w:r w:rsidR="0098646F" w:rsidRPr="0082174F">
        <w:rPr>
          <w:rFonts w:ascii="Book Antiqua" w:eastAsia="宋体" w:hAnsi="Book Antiqua" w:cs="Arial"/>
          <w:color w:val="000000" w:themeColor="text1"/>
        </w:rPr>
        <w:t>a</w:t>
      </w:r>
      <w:r w:rsidR="002B0798" w:rsidRPr="0082174F">
        <w:rPr>
          <w:rFonts w:ascii="Book Antiqua" w:eastAsia="宋体" w:hAnsi="Book Antiqua" w:cs="Arial"/>
          <w:color w:val="000000" w:themeColor="text1"/>
        </w:rPr>
        <w:t xml:space="preserve"> main member of </w:t>
      </w:r>
      <w:r w:rsidR="00532361" w:rsidRPr="0082174F">
        <w:rPr>
          <w:rFonts w:ascii="Book Antiqua" w:eastAsia="宋体" w:hAnsi="Book Antiqua" w:cs="Arial"/>
          <w:color w:val="000000" w:themeColor="text1"/>
        </w:rPr>
        <w:t xml:space="preserve">the </w:t>
      </w:r>
      <w:r w:rsidR="002B0798" w:rsidRPr="0082174F">
        <w:rPr>
          <w:rFonts w:ascii="Book Antiqua" w:eastAsia="宋体" w:hAnsi="Book Antiqua" w:cs="Arial"/>
          <w:color w:val="000000" w:themeColor="text1"/>
        </w:rPr>
        <w:t xml:space="preserve">MYT/NZF family </w:t>
      </w:r>
      <w:r w:rsidR="00CF6951">
        <w:rPr>
          <w:rFonts w:ascii="Book Antiqua" w:eastAsia="宋体" w:hAnsi="Book Antiqua" w:cs="Arial"/>
          <w:color w:val="000000" w:themeColor="text1"/>
        </w:rPr>
        <w:t xml:space="preserve">of </w:t>
      </w:r>
      <w:r w:rsidR="002B0798" w:rsidRPr="0082174F">
        <w:rPr>
          <w:rFonts w:ascii="Book Antiqua" w:eastAsia="宋体" w:hAnsi="Book Antiqua" w:cs="Arial"/>
          <w:color w:val="000000" w:themeColor="text1"/>
        </w:rPr>
        <w:t xml:space="preserve">transcription </w:t>
      </w:r>
      <w:proofErr w:type="gramStart"/>
      <w:r w:rsidR="002B0798" w:rsidRPr="0082174F">
        <w:rPr>
          <w:rFonts w:ascii="Book Antiqua" w:eastAsia="宋体" w:hAnsi="Book Antiqua" w:cs="Arial"/>
          <w:color w:val="000000" w:themeColor="text1"/>
        </w:rPr>
        <w:t>factors</w:t>
      </w:r>
      <w:r w:rsidR="00A23061" w:rsidRPr="0082174F">
        <w:rPr>
          <w:rFonts w:ascii="Book Antiqua" w:eastAsia="宋体" w:hAnsi="Book Antiqua" w:cs="Arial"/>
          <w:color w:val="000000" w:themeColor="text1"/>
          <w:vertAlign w:val="superscript"/>
        </w:rPr>
        <w:t>[</w:t>
      </w:r>
      <w:proofErr w:type="gramEnd"/>
      <w:r w:rsidR="002B0798" w:rsidRPr="0082174F">
        <w:rPr>
          <w:rFonts w:ascii="Book Antiqua" w:eastAsia="宋体" w:hAnsi="Book Antiqua" w:cs="Arial"/>
          <w:color w:val="000000" w:themeColor="text1"/>
        </w:rPr>
        <w:fldChar w:fldCharType="begin">
          <w:fldData xml:space="preserve">PEVuZE5vdGU+PENpdGU+PEF1dGhvcj5TdGV2ZW5zPC9BdXRob3I+PFllYXI+MjAxMTwvWWVhcj48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</w:fldData>
        </w:fldChar>
      </w:r>
      <w:r w:rsidR="00676597" w:rsidRPr="0082174F">
        <w:rPr>
          <w:rFonts w:ascii="Book Antiqua" w:eastAsia="宋体" w:hAnsi="Book Antiqua" w:cs="Arial"/>
          <w:color w:val="000000" w:themeColor="text1"/>
        </w:rPr>
        <w:instrText xml:space="preserve"> ADDIN EN.CITE </w:instrText>
      </w:r>
      <w:r w:rsidR="00676597" w:rsidRPr="0082174F">
        <w:rPr>
          <w:rFonts w:ascii="Book Antiqua" w:eastAsia="宋体" w:hAnsi="Book Antiqua" w:cs="Arial"/>
          <w:color w:val="000000" w:themeColor="text1"/>
        </w:rPr>
        <w:fldChar w:fldCharType="begin">
          <w:fldData xml:space="preserve">PEVuZE5vdGU+PENpdGU+PEF1dGhvcj5TdGV2ZW5zPC9BdXRob3I+PFllYXI+MjAxMTwvWWVhcj48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</w:fldData>
        </w:fldChar>
      </w:r>
      <w:r w:rsidR="00676597" w:rsidRPr="0082174F">
        <w:rPr>
          <w:rFonts w:ascii="Book Antiqua" w:eastAsia="宋体" w:hAnsi="Book Antiqua" w:cs="Arial"/>
          <w:color w:val="000000" w:themeColor="text1"/>
        </w:rPr>
        <w:instrText xml:space="preserve"> ADDIN EN.CITE.DATA </w:instrText>
      </w:r>
      <w:r w:rsidR="00676597" w:rsidRPr="0082174F">
        <w:rPr>
          <w:rFonts w:ascii="Book Antiqua" w:eastAsia="宋体" w:hAnsi="Book Antiqua" w:cs="Arial"/>
          <w:color w:val="000000" w:themeColor="text1"/>
        </w:rPr>
      </w:r>
      <w:r w:rsidR="00676597" w:rsidRPr="0082174F">
        <w:rPr>
          <w:rFonts w:ascii="Book Antiqua" w:eastAsia="宋体" w:hAnsi="Book Antiqua" w:cs="Arial"/>
          <w:color w:val="000000" w:themeColor="text1"/>
        </w:rPr>
        <w:fldChar w:fldCharType="end"/>
      </w:r>
      <w:r w:rsidR="002B0798" w:rsidRPr="0082174F">
        <w:rPr>
          <w:rFonts w:ascii="Book Antiqua" w:eastAsia="宋体" w:hAnsi="Book Antiqua" w:cs="Arial"/>
          <w:color w:val="000000" w:themeColor="text1"/>
        </w:rPr>
      </w:r>
      <w:r w:rsidR="002B0798" w:rsidRPr="0082174F">
        <w:rPr>
          <w:rFonts w:ascii="Book Antiqua" w:eastAsia="宋体" w:hAnsi="Book Antiqua" w:cs="Arial"/>
          <w:color w:val="000000" w:themeColor="text1"/>
        </w:rPr>
        <w:fldChar w:fldCharType="separate"/>
      </w:r>
      <w:hyperlink w:anchor="_ENREF_24" w:tooltip="Stevens, 2011 #24" w:history="1">
        <w:r w:rsidR="00676597" w:rsidRPr="0082174F">
          <w:rPr>
            <w:rFonts w:ascii="Book Antiqua" w:eastAsia="宋体" w:hAnsi="Book Antiqua" w:cs="Arial"/>
            <w:noProof/>
            <w:color w:val="000000" w:themeColor="text1"/>
            <w:vertAlign w:val="superscript"/>
          </w:rPr>
          <w:t>24</w:t>
        </w:r>
      </w:hyperlink>
      <w:r w:rsidR="00676597" w:rsidRPr="0082174F">
        <w:rPr>
          <w:rFonts w:ascii="Book Antiqua" w:eastAsia="宋体" w:hAnsi="Book Antiqua" w:cs="Arial"/>
          <w:noProof/>
          <w:color w:val="000000" w:themeColor="text1"/>
          <w:vertAlign w:val="superscript"/>
        </w:rPr>
        <w:t>,</w:t>
      </w:r>
      <w:hyperlink w:anchor="_ENREF_25" w:tooltip="Kim, 1997 #25" w:history="1">
        <w:r w:rsidR="00676597" w:rsidRPr="0082174F">
          <w:rPr>
            <w:rFonts w:ascii="Book Antiqua" w:eastAsia="宋体" w:hAnsi="Book Antiqua" w:cs="Arial"/>
            <w:noProof/>
            <w:color w:val="000000" w:themeColor="text1"/>
            <w:vertAlign w:val="superscript"/>
          </w:rPr>
          <w:t>25</w:t>
        </w:r>
      </w:hyperlink>
      <w:r w:rsidR="002B0798" w:rsidRPr="0082174F">
        <w:rPr>
          <w:rFonts w:ascii="Book Antiqua" w:eastAsia="宋体" w:hAnsi="Book Antiqua" w:cs="Arial"/>
          <w:color w:val="000000" w:themeColor="text1"/>
        </w:rPr>
        <w:fldChar w:fldCharType="end"/>
      </w:r>
      <w:r w:rsidR="00A23061" w:rsidRPr="0082174F">
        <w:rPr>
          <w:rFonts w:ascii="Book Antiqua" w:eastAsia="宋体" w:hAnsi="Book Antiqua" w:cs="Arial"/>
          <w:color w:val="000000" w:themeColor="text1"/>
          <w:vertAlign w:val="superscript"/>
        </w:rPr>
        <w:t>]</w:t>
      </w:r>
      <w:r w:rsidR="002B0798" w:rsidRPr="0082174F">
        <w:rPr>
          <w:rFonts w:ascii="Book Antiqua" w:eastAsia="宋体" w:hAnsi="Book Antiqua" w:cs="Arial"/>
          <w:color w:val="000000" w:themeColor="text1"/>
        </w:rPr>
        <w:t xml:space="preserve">. </w:t>
      </w:r>
      <w:r w:rsidR="009F4F1F" w:rsidRPr="0082174F">
        <w:rPr>
          <w:rFonts w:ascii="Book Antiqua" w:eastAsia="宋体" w:hAnsi="Book Antiqua" w:cs="Arial"/>
          <w:color w:val="000000" w:themeColor="text1"/>
        </w:rPr>
        <w:t xml:space="preserve">Limited data </w:t>
      </w:r>
      <w:r w:rsidR="00B05656" w:rsidRPr="0082174F">
        <w:rPr>
          <w:rFonts w:ascii="Book Antiqua" w:eastAsia="宋体" w:hAnsi="Book Antiqua" w:cs="Arial"/>
          <w:color w:val="000000" w:themeColor="text1"/>
        </w:rPr>
        <w:t>suggests</w:t>
      </w:r>
      <w:r w:rsidR="009F4F1F" w:rsidRPr="0082174F">
        <w:rPr>
          <w:rFonts w:ascii="Book Antiqua" w:eastAsia="宋体" w:hAnsi="Book Antiqua" w:cs="Arial"/>
          <w:color w:val="000000" w:themeColor="text1"/>
        </w:rPr>
        <w:t xml:space="preserve"> a</w:t>
      </w:r>
      <w:r w:rsidR="004D6722" w:rsidRPr="0082174F">
        <w:rPr>
          <w:rFonts w:ascii="Book Antiqua" w:eastAsia="宋体" w:hAnsi="Book Antiqua" w:cs="Arial"/>
          <w:color w:val="000000" w:themeColor="text1"/>
        </w:rPr>
        <w:t xml:space="preserve"> polymorphism in </w:t>
      </w:r>
      <w:r w:rsidR="004D6722" w:rsidRPr="0082174F">
        <w:rPr>
          <w:rFonts w:ascii="Book Antiqua" w:eastAsia="宋体" w:hAnsi="Book Antiqua" w:cs="Arial"/>
          <w:i/>
          <w:color w:val="000000" w:themeColor="text1"/>
        </w:rPr>
        <w:t>MYT1L</w:t>
      </w:r>
      <w:r w:rsidR="004D6722" w:rsidRPr="0082174F">
        <w:rPr>
          <w:rFonts w:ascii="Book Antiqua" w:eastAsia="宋体" w:hAnsi="Book Antiqua" w:cs="Arial"/>
          <w:color w:val="000000" w:themeColor="text1"/>
        </w:rPr>
        <w:t xml:space="preserve"> </w:t>
      </w:r>
      <w:r w:rsidR="00B05656" w:rsidRPr="0082174F">
        <w:rPr>
          <w:rFonts w:ascii="Book Antiqua" w:eastAsia="宋体" w:hAnsi="Book Antiqua" w:cs="Arial"/>
          <w:color w:val="000000" w:themeColor="text1"/>
        </w:rPr>
        <w:t>i</w:t>
      </w:r>
      <w:r w:rsidR="009F4F1F" w:rsidRPr="0082174F">
        <w:rPr>
          <w:rFonts w:ascii="Book Antiqua" w:eastAsia="宋体" w:hAnsi="Book Antiqua" w:cs="Arial"/>
          <w:color w:val="000000" w:themeColor="text1"/>
        </w:rPr>
        <w:t>s</w:t>
      </w:r>
      <w:r w:rsidR="004D6722" w:rsidRPr="0082174F">
        <w:rPr>
          <w:rFonts w:ascii="Book Antiqua" w:eastAsia="宋体" w:hAnsi="Book Antiqua" w:cs="Arial"/>
          <w:color w:val="000000" w:themeColor="text1"/>
        </w:rPr>
        <w:t xml:space="preserve"> associated with gastric cancer</w:t>
      </w:r>
      <w:r w:rsidR="0098646F" w:rsidRPr="0082174F">
        <w:rPr>
          <w:rFonts w:ascii="Book Antiqua" w:eastAsia="宋体" w:hAnsi="Book Antiqua" w:cs="Arial"/>
          <w:color w:val="000000" w:themeColor="text1"/>
        </w:rPr>
        <w:t xml:space="preserve"> outcome</w:t>
      </w:r>
      <w:r w:rsidR="004D6722" w:rsidRPr="0082174F">
        <w:rPr>
          <w:rFonts w:ascii="Book Antiqua" w:eastAsia="宋体" w:hAnsi="Book Antiqua" w:cs="Arial"/>
          <w:color w:val="000000" w:themeColor="text1"/>
        </w:rPr>
        <w:t xml:space="preserve"> in </w:t>
      </w:r>
      <w:r w:rsidR="00B05656" w:rsidRPr="0082174F">
        <w:rPr>
          <w:rFonts w:ascii="Book Antiqua" w:eastAsia="宋体" w:hAnsi="Book Antiqua" w:cs="Arial"/>
          <w:color w:val="000000" w:themeColor="text1"/>
        </w:rPr>
        <w:t xml:space="preserve">a </w:t>
      </w:r>
      <w:r w:rsidR="004D6722" w:rsidRPr="0082174F">
        <w:rPr>
          <w:rFonts w:ascii="Book Antiqua" w:eastAsia="宋体" w:hAnsi="Book Antiqua" w:cs="Arial"/>
          <w:color w:val="000000" w:themeColor="text1"/>
        </w:rPr>
        <w:t>Chinese population</w:t>
      </w:r>
      <w:r w:rsidR="00A23061" w:rsidRPr="0082174F">
        <w:rPr>
          <w:rFonts w:ascii="Book Antiqua" w:eastAsia="宋体" w:hAnsi="Book Antiqua" w:cs="Arial"/>
          <w:color w:val="000000" w:themeColor="text1"/>
          <w:vertAlign w:val="superscript"/>
        </w:rPr>
        <w:t>[</w:t>
      </w:r>
      <w:hyperlink w:anchor="_ENREF_26" w:tooltip="Zhang, 2013 #26" w:history="1">
        <w:r w:rsidR="00676597" w:rsidRPr="0082174F">
          <w:rPr>
            <w:rFonts w:ascii="Book Antiqua" w:eastAsia="宋体" w:hAnsi="Book Antiqua" w:cs="Arial"/>
            <w:color w:val="000000" w:themeColor="text1"/>
          </w:rPr>
          <w:fldChar w:fldCharType="begin"/>
        </w:r>
        <w:r w:rsidR="00676597" w:rsidRPr="0082174F">
          <w:rPr>
            <w:rFonts w:ascii="Book Antiqua" w:eastAsia="宋体" w:hAnsi="Book Antiqua" w:cs="Arial"/>
            <w:color w:val="000000" w:themeColor="text1"/>
          </w:rPr>
          <w:instrText xml:space="preserve"> ADDIN EN.CITE &lt;EndNote&gt;&lt;Cite&gt;&lt;Author&gt;Zhang&lt;/Author&gt;&lt;Year&gt;2013&lt;/Year&gt;&lt;RecNum&gt;26&lt;/RecNum&gt;&lt;DisplayText&gt;&lt;style face="superscript"&gt;26&lt;/style&gt;&lt;/DisplayText&gt;&lt;record&gt;&lt;rec-number&gt;26&lt;/rec-number&gt;&lt;foreign-keys&gt;&lt;key app="EN" db-id="2rtva2a9wfaratev0emvwaeatx0zsa59wtxe" timestamp="1429798348"&gt;26&lt;/key&gt;&lt;/foreign-keys&gt;&lt;ref-type name="Journal Article"&gt;17&lt;/ref-type&gt;&lt;contributors&gt;&lt;authors&gt;&lt;author&gt;Zhang, Yangmei&lt;/author&gt;&lt;author&gt;Zhu, Haixia&lt;/author&gt;&lt;author&gt;Zhang, Xunlei&lt;/author&gt;&lt;author&gt;Gu, Dongying&lt;/author&gt;&lt;author&gt;Zhou, Xichang&lt;/author&gt;&lt;author&gt;Wang, Meilin&lt;/author&gt;&lt;author&gt;Cao, Chunxiang&lt;/author&gt;&lt;author&gt;Zhang, Xiaojing&lt;/author&gt;&lt;author&gt;Wu, Xiaomin&lt;/author&gt;&lt;author&gt;Gong, Weida&lt;/author&gt;&lt;author&gt;Tang, Yongfei&lt;/author&gt;&lt;author&gt;Zhou, Jianwei&lt;/author&gt;&lt;author&gt;Tang, Cuiju&lt;/author&gt;&lt;author&gt;Zhang, Zhengdong&lt;/author&gt;&lt;author&gt;Chen, Jinfei&lt;/author&gt;&lt;/authors&gt;&lt;/contributors&gt;&lt;titles&gt;&lt;title&gt;Clinical Significance of MYT1L Gene Polymorphisms in Chinese Patients with Gastric Cancer&lt;/title&gt;&lt;secondary-title&gt;PLoS ONE&lt;/secondary-title&gt;&lt;/titles&gt;&lt;periodical&gt;&lt;full-title&gt;PLoS ONE&lt;/full-title&gt;&lt;/periodical&gt;&lt;pages&gt;e71979&lt;/pages&gt;&lt;volume&gt;8&lt;/volume&gt;&lt;number&gt;8&lt;/number&gt;&lt;dates&gt;&lt;year&gt;2013&lt;/year&gt;&lt;/dates&gt;&lt;publisher&gt;Public Library of Science&lt;/publisher&gt;&lt;urls&gt;&lt;related-urls&gt;&lt;url&gt;http://dx.doi.org/10.1371%2Fjournal.pone.0071979&lt;/url&gt;&lt;/related-urls&gt;&lt;/urls&gt;&lt;electronic-resource-num&gt;10.1371/journal.pone.0071979&lt;/electronic-resource-num&gt;&lt;/record&gt;&lt;/Cite&gt;&lt;/EndNote&gt;</w:instrText>
        </w:r>
        <w:r w:rsidR="00676597" w:rsidRPr="0082174F">
          <w:rPr>
            <w:rFonts w:ascii="Book Antiqua" w:eastAsia="宋体" w:hAnsi="Book Antiqua" w:cs="Arial"/>
            <w:color w:val="000000" w:themeColor="text1"/>
          </w:rPr>
          <w:fldChar w:fldCharType="separate"/>
        </w:r>
        <w:r w:rsidR="00676597" w:rsidRPr="0082174F">
          <w:rPr>
            <w:rFonts w:ascii="Book Antiqua" w:eastAsia="宋体" w:hAnsi="Book Antiqua" w:cs="Arial"/>
            <w:noProof/>
            <w:color w:val="000000" w:themeColor="text1"/>
            <w:vertAlign w:val="superscript"/>
          </w:rPr>
          <w:t>26</w:t>
        </w:r>
        <w:r w:rsidR="00676597" w:rsidRPr="0082174F">
          <w:rPr>
            <w:rFonts w:ascii="Book Antiqua" w:eastAsia="宋体" w:hAnsi="Book Antiqua" w:cs="Arial"/>
            <w:color w:val="000000" w:themeColor="text1"/>
          </w:rPr>
          <w:fldChar w:fldCharType="end"/>
        </w:r>
      </w:hyperlink>
      <w:r w:rsidR="00A23061" w:rsidRPr="0082174F">
        <w:rPr>
          <w:rFonts w:ascii="Book Antiqua" w:eastAsia="宋体" w:hAnsi="Book Antiqua" w:cs="Arial"/>
          <w:color w:val="000000" w:themeColor="text1"/>
          <w:vertAlign w:val="superscript"/>
        </w:rPr>
        <w:t>]</w:t>
      </w:r>
      <w:r w:rsidR="004D6722" w:rsidRPr="0082174F">
        <w:rPr>
          <w:rFonts w:ascii="Book Antiqua" w:eastAsia="宋体" w:hAnsi="Book Antiqua" w:cs="Arial"/>
          <w:color w:val="000000" w:themeColor="text1"/>
        </w:rPr>
        <w:t xml:space="preserve">. </w:t>
      </w:r>
      <w:r w:rsidR="00FD25D3" w:rsidRPr="0082174F">
        <w:rPr>
          <w:rFonts w:ascii="Book Antiqua" w:eastAsia="宋体" w:hAnsi="Book Antiqua" w:cs="Arial"/>
          <w:color w:val="000000" w:themeColor="text1"/>
        </w:rPr>
        <w:t xml:space="preserve">Future studies </w:t>
      </w:r>
      <w:r w:rsidR="00551F83" w:rsidRPr="0082174F">
        <w:rPr>
          <w:rFonts w:ascii="Book Antiqua" w:eastAsia="宋体" w:hAnsi="Book Antiqua" w:cs="Arial"/>
          <w:color w:val="000000" w:themeColor="text1"/>
        </w:rPr>
        <w:t>a</w:t>
      </w:r>
      <w:r w:rsidR="00B05656" w:rsidRPr="0082174F">
        <w:rPr>
          <w:rFonts w:ascii="Book Antiqua" w:eastAsia="宋体" w:hAnsi="Book Antiqua" w:cs="Arial"/>
          <w:color w:val="000000" w:themeColor="text1"/>
        </w:rPr>
        <w:t xml:space="preserve">re </w:t>
      </w:r>
      <w:r w:rsidR="00FD25D3" w:rsidRPr="0082174F">
        <w:rPr>
          <w:rFonts w:ascii="Book Antiqua" w:eastAsia="宋体" w:hAnsi="Book Antiqua" w:cs="Arial"/>
          <w:color w:val="000000" w:themeColor="text1"/>
        </w:rPr>
        <w:t>need</w:t>
      </w:r>
      <w:r w:rsidR="00342209" w:rsidRPr="0082174F">
        <w:rPr>
          <w:rFonts w:ascii="Book Antiqua" w:eastAsia="宋体" w:hAnsi="Book Antiqua" w:cs="Arial"/>
          <w:color w:val="000000" w:themeColor="text1"/>
        </w:rPr>
        <w:t>ed</w:t>
      </w:r>
      <w:r w:rsidR="00FD25D3" w:rsidRPr="0082174F">
        <w:rPr>
          <w:rFonts w:ascii="Book Antiqua" w:eastAsia="宋体" w:hAnsi="Book Antiqua" w:cs="Arial"/>
          <w:color w:val="000000" w:themeColor="text1"/>
        </w:rPr>
        <w:t xml:space="preserve"> to understand the mechanisms of </w:t>
      </w:r>
      <w:proofErr w:type="spellStart"/>
      <w:r w:rsidR="00445CCB" w:rsidRPr="0082174F">
        <w:rPr>
          <w:rFonts w:ascii="Book Antiqua" w:eastAsia="宋体" w:hAnsi="Book Antiqua" w:cs="Arial"/>
          <w:color w:val="000000" w:themeColor="text1"/>
        </w:rPr>
        <w:t>hypo</w:t>
      </w:r>
      <w:r w:rsidR="00FD25D3" w:rsidRPr="0082174F">
        <w:rPr>
          <w:rFonts w:ascii="Book Antiqua" w:eastAsia="宋体" w:hAnsi="Book Antiqua" w:cs="Arial"/>
          <w:color w:val="000000" w:themeColor="text1"/>
        </w:rPr>
        <w:t>methylation</w:t>
      </w:r>
      <w:proofErr w:type="spellEnd"/>
      <w:r w:rsidR="00FD25D3" w:rsidRPr="0082174F">
        <w:rPr>
          <w:rFonts w:ascii="Book Antiqua" w:eastAsia="宋体" w:hAnsi="Book Antiqua" w:cs="Arial"/>
          <w:color w:val="000000" w:themeColor="text1"/>
        </w:rPr>
        <w:t xml:space="preserve"> </w:t>
      </w:r>
      <w:r w:rsidR="00E34B18" w:rsidRPr="0082174F">
        <w:rPr>
          <w:rFonts w:ascii="Book Antiqua" w:eastAsia="宋体" w:hAnsi="Book Antiqua" w:cs="Arial"/>
          <w:color w:val="000000" w:themeColor="text1"/>
        </w:rPr>
        <w:t>of</w:t>
      </w:r>
      <w:r w:rsidR="00FD25D3" w:rsidRPr="0082174F">
        <w:rPr>
          <w:rFonts w:ascii="Book Antiqua" w:eastAsia="宋体" w:hAnsi="Book Antiqua" w:cs="Arial"/>
          <w:color w:val="000000" w:themeColor="text1"/>
        </w:rPr>
        <w:t xml:space="preserve"> </w:t>
      </w:r>
      <w:r w:rsidR="009D5463" w:rsidRPr="0082174F">
        <w:rPr>
          <w:rFonts w:ascii="Book Antiqua" w:eastAsia="宋体" w:hAnsi="Book Antiqua" w:cs="Arial"/>
          <w:color w:val="000000" w:themeColor="text1"/>
        </w:rPr>
        <w:t xml:space="preserve">both </w:t>
      </w:r>
      <w:r w:rsidR="00FD25D3" w:rsidRPr="0082174F">
        <w:rPr>
          <w:rFonts w:ascii="Book Antiqua" w:eastAsia="宋体" w:hAnsi="Book Antiqua" w:cs="Arial"/>
          <w:i/>
          <w:color w:val="000000" w:themeColor="text1"/>
        </w:rPr>
        <w:t>TPO</w:t>
      </w:r>
      <w:r w:rsidR="009D5463" w:rsidRPr="0082174F">
        <w:rPr>
          <w:rFonts w:ascii="Book Antiqua" w:eastAsia="宋体" w:hAnsi="Book Antiqua" w:cs="Arial"/>
          <w:color w:val="000000" w:themeColor="text1"/>
        </w:rPr>
        <w:t xml:space="preserve"> and </w:t>
      </w:r>
      <w:r w:rsidR="009D5463" w:rsidRPr="0082174F">
        <w:rPr>
          <w:rFonts w:ascii="Book Antiqua" w:eastAsia="宋体" w:hAnsi="Book Antiqua" w:cs="Arial"/>
          <w:i/>
          <w:color w:val="000000" w:themeColor="text1"/>
        </w:rPr>
        <w:t>MYT1L</w:t>
      </w:r>
      <w:r w:rsidR="00FD25D3" w:rsidRPr="0082174F">
        <w:rPr>
          <w:rFonts w:ascii="Book Antiqua" w:eastAsia="宋体" w:hAnsi="Book Antiqua" w:cs="Arial"/>
          <w:color w:val="000000" w:themeColor="text1"/>
        </w:rPr>
        <w:t xml:space="preserve"> in </w:t>
      </w:r>
      <w:proofErr w:type="spellStart"/>
      <w:r w:rsidR="00FD25D3" w:rsidRPr="0082174F">
        <w:rPr>
          <w:rFonts w:ascii="Book Antiqua" w:eastAsia="宋体" w:hAnsi="Book Antiqua" w:cs="Arial"/>
          <w:color w:val="000000" w:themeColor="text1"/>
        </w:rPr>
        <w:t>hepatocarcinogenesis</w:t>
      </w:r>
      <w:proofErr w:type="spellEnd"/>
      <w:r w:rsidR="00FD25D3" w:rsidRPr="0082174F">
        <w:rPr>
          <w:rFonts w:ascii="Book Antiqua" w:eastAsia="宋体" w:hAnsi="Book Antiqua" w:cs="Arial"/>
          <w:color w:val="000000" w:themeColor="text1"/>
        </w:rPr>
        <w:t xml:space="preserve">. </w:t>
      </w:r>
    </w:p>
    <w:p w14:paraId="4DF08C5B" w14:textId="77777777" w:rsidR="003139F0" w:rsidRPr="0082174F" w:rsidRDefault="00576DA4" w:rsidP="00A760D1">
      <w:pPr>
        <w:spacing w:line="360" w:lineRule="auto"/>
        <w:ind w:firstLineChars="100" w:firstLine="240"/>
        <w:jc w:val="both"/>
        <w:rPr>
          <w:rFonts w:ascii="Book Antiqua" w:eastAsia="宋体" w:hAnsi="Book Antiqua" w:cs="Arial"/>
          <w:bCs/>
          <w:color w:val="000000" w:themeColor="text1"/>
          <w:lang w:eastAsia="zh-CN"/>
        </w:rPr>
      </w:pPr>
      <w:r w:rsidRPr="0082174F">
        <w:rPr>
          <w:rFonts w:ascii="Book Antiqua" w:eastAsia="宋体" w:hAnsi="Book Antiqua" w:cs="Arial"/>
          <w:bCs/>
          <w:color w:val="000000" w:themeColor="text1"/>
        </w:rPr>
        <w:t xml:space="preserve">The main </w:t>
      </w:r>
      <w:r w:rsidR="003347A5" w:rsidRPr="0082174F">
        <w:rPr>
          <w:rFonts w:ascii="Book Antiqua" w:eastAsia="宋体" w:hAnsi="Book Antiqua" w:cs="Arial"/>
          <w:bCs/>
          <w:color w:val="000000" w:themeColor="text1"/>
        </w:rPr>
        <w:t>limitation of th</w:t>
      </w:r>
      <w:r w:rsidR="00B05656" w:rsidRPr="0082174F">
        <w:rPr>
          <w:rFonts w:ascii="Book Antiqua" w:eastAsia="宋体" w:hAnsi="Book Antiqua" w:cs="Arial"/>
          <w:bCs/>
          <w:color w:val="000000" w:themeColor="text1"/>
        </w:rPr>
        <w:t>is</w:t>
      </w:r>
      <w:r w:rsidR="003347A5" w:rsidRPr="0082174F">
        <w:rPr>
          <w:rFonts w:ascii="Book Antiqua" w:eastAsia="宋体" w:hAnsi="Book Antiqua" w:cs="Arial"/>
          <w:bCs/>
          <w:color w:val="000000" w:themeColor="text1"/>
        </w:rPr>
        <w:t xml:space="preserve"> study is that we did not adjust for multiple comparisons due to the limited sample size. However, in further data analysis, we also observed significant associations of methylation in these 3 </w:t>
      </w:r>
      <w:proofErr w:type="spellStart"/>
      <w:r w:rsidR="003347A5" w:rsidRPr="0082174F">
        <w:rPr>
          <w:rFonts w:ascii="Book Antiqua" w:eastAsia="宋体" w:hAnsi="Book Antiqua" w:cs="Arial"/>
          <w:bCs/>
          <w:color w:val="000000" w:themeColor="text1"/>
        </w:rPr>
        <w:t>CpG</w:t>
      </w:r>
      <w:proofErr w:type="spellEnd"/>
      <w:r w:rsidR="003347A5" w:rsidRPr="0082174F">
        <w:rPr>
          <w:rFonts w:ascii="Book Antiqua" w:eastAsia="宋体" w:hAnsi="Book Antiqua" w:cs="Arial"/>
          <w:bCs/>
          <w:color w:val="000000" w:themeColor="text1"/>
        </w:rPr>
        <w:t xml:space="preserve"> sites with HCC risk</w:t>
      </w:r>
      <w:r w:rsidR="001B432D" w:rsidRPr="0082174F">
        <w:rPr>
          <w:rFonts w:ascii="Book Antiqua" w:eastAsia="宋体" w:hAnsi="Book Antiqua" w:cs="Arial"/>
          <w:bCs/>
          <w:color w:val="000000" w:themeColor="text1"/>
        </w:rPr>
        <w:t xml:space="preserve"> after adjust</w:t>
      </w:r>
      <w:r w:rsidR="00B05656" w:rsidRPr="0082174F">
        <w:rPr>
          <w:rFonts w:ascii="Book Antiqua" w:eastAsia="宋体" w:hAnsi="Book Antiqua" w:cs="Arial"/>
          <w:bCs/>
          <w:color w:val="000000" w:themeColor="text1"/>
        </w:rPr>
        <w:t>ing</w:t>
      </w:r>
      <w:r w:rsidR="001B432D" w:rsidRPr="0082174F">
        <w:rPr>
          <w:rFonts w:ascii="Book Antiqua" w:eastAsia="宋体" w:hAnsi="Book Antiqua" w:cs="Arial"/>
          <w:bCs/>
          <w:color w:val="000000" w:themeColor="text1"/>
        </w:rPr>
        <w:t xml:space="preserve"> for HBV infection and alcohol consumption, suggesting </w:t>
      </w:r>
      <w:r w:rsidR="00B05656" w:rsidRPr="0082174F">
        <w:rPr>
          <w:rFonts w:ascii="Book Antiqua" w:eastAsia="宋体" w:hAnsi="Book Antiqua" w:cs="Arial"/>
          <w:bCs/>
          <w:color w:val="000000" w:themeColor="text1"/>
        </w:rPr>
        <w:t>an</w:t>
      </w:r>
      <w:r w:rsidR="001B432D" w:rsidRPr="0082174F">
        <w:rPr>
          <w:rFonts w:ascii="Book Antiqua" w:eastAsia="宋体" w:hAnsi="Book Antiqua" w:cs="Arial"/>
          <w:bCs/>
          <w:color w:val="000000" w:themeColor="text1"/>
        </w:rPr>
        <w:t xml:space="preserve"> independent effect </w:t>
      </w:r>
      <w:r w:rsidR="00551F83" w:rsidRPr="0082174F">
        <w:rPr>
          <w:rFonts w:ascii="Book Antiqua" w:eastAsia="宋体" w:hAnsi="Book Antiqua" w:cs="Arial"/>
          <w:bCs/>
          <w:color w:val="000000" w:themeColor="text1"/>
        </w:rPr>
        <w:t>i</w:t>
      </w:r>
      <w:r w:rsidR="001B432D" w:rsidRPr="0082174F">
        <w:rPr>
          <w:rFonts w:ascii="Book Antiqua" w:eastAsia="宋体" w:hAnsi="Book Antiqua" w:cs="Arial"/>
          <w:bCs/>
          <w:color w:val="000000" w:themeColor="text1"/>
        </w:rPr>
        <w:t xml:space="preserve">n HCC risk. </w:t>
      </w:r>
    </w:p>
    <w:p w14:paraId="2974280F" w14:textId="3B460CF2" w:rsidR="003139F0" w:rsidRPr="0082174F" w:rsidRDefault="00CF6951" w:rsidP="00A760D1">
      <w:pPr>
        <w:spacing w:line="360" w:lineRule="auto"/>
        <w:ind w:firstLineChars="100" w:firstLine="240"/>
        <w:jc w:val="both"/>
        <w:rPr>
          <w:rFonts w:ascii="Book Antiqua" w:eastAsia="宋体" w:hAnsi="Book Antiqua" w:cs="Arial"/>
          <w:bCs/>
          <w:color w:val="000000" w:themeColor="text1"/>
          <w:lang w:eastAsia="zh-CN"/>
        </w:rPr>
      </w:pPr>
      <w:r>
        <w:rPr>
          <w:rFonts w:ascii="Book Antiqua" w:eastAsia="宋体" w:hAnsi="Book Antiqua" w:cs="Arial"/>
          <w:color w:val="000000" w:themeColor="text1"/>
        </w:rPr>
        <w:t>T</w:t>
      </w:r>
      <w:r w:rsidR="003347A5" w:rsidRPr="0082174F">
        <w:rPr>
          <w:rFonts w:ascii="Book Antiqua" w:eastAsia="宋体" w:hAnsi="Book Antiqua" w:cs="Arial"/>
          <w:color w:val="000000" w:themeColor="text1"/>
        </w:rPr>
        <w:t>his study</w:t>
      </w:r>
      <w:r>
        <w:rPr>
          <w:rFonts w:ascii="Book Antiqua" w:eastAsia="宋体" w:hAnsi="Book Antiqua" w:cs="Arial"/>
          <w:color w:val="000000" w:themeColor="text1"/>
        </w:rPr>
        <w:t>,</w:t>
      </w:r>
      <w:r w:rsidR="003347A5" w:rsidRPr="0082174F">
        <w:rPr>
          <w:rFonts w:ascii="Book Antiqua" w:eastAsia="宋体" w:hAnsi="Book Antiqua" w:cs="Arial"/>
          <w:color w:val="000000" w:themeColor="text1"/>
        </w:rPr>
        <w:t xml:space="preserve"> </w:t>
      </w:r>
      <w:r w:rsidR="00B22661" w:rsidRPr="0082174F">
        <w:rPr>
          <w:rFonts w:ascii="Book Antiqua" w:eastAsia="宋体" w:hAnsi="Book Antiqua" w:cs="Arial"/>
          <w:color w:val="000000" w:themeColor="text1"/>
        </w:rPr>
        <w:t>using</w:t>
      </w:r>
      <w:r w:rsidR="003347A5" w:rsidRPr="0082174F">
        <w:rPr>
          <w:rFonts w:ascii="Book Antiqua" w:eastAsia="宋体" w:hAnsi="Book Antiqua" w:cs="Arial"/>
          <w:color w:val="000000" w:themeColor="text1"/>
          <w:lang w:eastAsia="en-US"/>
        </w:rPr>
        <w:t xml:space="preserve"> prospective study design</w:t>
      </w:r>
      <w:r>
        <w:rPr>
          <w:rFonts w:ascii="Book Antiqua" w:eastAsia="宋体" w:hAnsi="Book Antiqua" w:cs="Arial"/>
          <w:color w:val="000000" w:themeColor="text1"/>
          <w:lang w:eastAsia="en-US"/>
        </w:rPr>
        <w:t>,</w:t>
      </w:r>
      <w:r w:rsidR="003347A5" w:rsidRPr="0082174F">
        <w:rPr>
          <w:rFonts w:ascii="Book Antiqua" w:eastAsia="宋体" w:hAnsi="Book Antiqua" w:cs="Arial"/>
          <w:color w:val="000000" w:themeColor="text1"/>
          <w:lang w:eastAsia="en-US"/>
        </w:rPr>
        <w:t xml:space="preserve"> </w:t>
      </w:r>
      <w:r w:rsidR="00CA6CFF" w:rsidRPr="0082174F">
        <w:rPr>
          <w:rFonts w:ascii="Book Antiqua" w:eastAsia="宋体" w:hAnsi="Book Antiqua" w:cs="Arial"/>
          <w:color w:val="000000" w:themeColor="text1"/>
          <w:lang w:eastAsia="en-US"/>
        </w:rPr>
        <w:t>allowed us to produc</w:t>
      </w:r>
      <w:r>
        <w:rPr>
          <w:rFonts w:ascii="Book Antiqua" w:eastAsia="宋体" w:hAnsi="Book Antiqua" w:cs="Arial"/>
          <w:color w:val="000000" w:themeColor="text1"/>
          <w:lang w:eastAsia="en-US"/>
        </w:rPr>
        <w:t>e</w:t>
      </w:r>
      <w:r w:rsidR="003347A5" w:rsidRPr="0082174F">
        <w:rPr>
          <w:rFonts w:ascii="Book Antiqua" w:eastAsia="宋体" w:hAnsi="Book Antiqua" w:cs="Arial"/>
          <w:color w:val="000000" w:themeColor="text1"/>
          <w:lang w:eastAsia="en-US"/>
        </w:rPr>
        <w:t xml:space="preserve"> causal evidence o</w:t>
      </w:r>
      <w:r w:rsidR="00CA6CFF" w:rsidRPr="0082174F">
        <w:rPr>
          <w:rFonts w:ascii="Book Antiqua" w:eastAsia="宋体" w:hAnsi="Book Antiqua" w:cs="Arial"/>
          <w:color w:val="000000" w:themeColor="text1"/>
          <w:lang w:eastAsia="en-US"/>
        </w:rPr>
        <w:t>n</w:t>
      </w:r>
      <w:r w:rsidR="003347A5" w:rsidRPr="0082174F">
        <w:rPr>
          <w:rFonts w:ascii="Book Antiqua" w:eastAsia="宋体" w:hAnsi="Book Antiqua" w:cs="Arial"/>
          <w:color w:val="000000" w:themeColor="text1"/>
          <w:lang w:eastAsia="en-US"/>
        </w:rPr>
        <w:t xml:space="preserve"> DNA methylation in WBC </w:t>
      </w:r>
      <w:r w:rsidR="00CA6CFF" w:rsidRPr="0082174F">
        <w:rPr>
          <w:rFonts w:ascii="Book Antiqua" w:eastAsia="宋体" w:hAnsi="Book Antiqua" w:cs="Arial"/>
          <w:color w:val="000000" w:themeColor="text1"/>
          <w:lang w:eastAsia="en-US"/>
        </w:rPr>
        <w:t>and</w:t>
      </w:r>
      <w:r w:rsidR="003347A5" w:rsidRPr="0082174F">
        <w:rPr>
          <w:rFonts w:ascii="Book Antiqua" w:eastAsia="宋体" w:hAnsi="Book Antiqua" w:cs="Arial"/>
          <w:color w:val="000000" w:themeColor="text1"/>
          <w:lang w:eastAsia="en-US"/>
        </w:rPr>
        <w:t xml:space="preserve"> cancer susceptibility</w:t>
      </w:r>
      <w:r w:rsidR="00A23061" w:rsidRPr="0082174F">
        <w:rPr>
          <w:rFonts w:ascii="Book Antiqua" w:eastAsia="宋体" w:hAnsi="Book Antiqua" w:cs="Arial"/>
          <w:color w:val="000000" w:themeColor="text1"/>
          <w:vertAlign w:val="superscript"/>
          <w:lang w:eastAsia="en-US"/>
        </w:rPr>
        <w:t>[</w:t>
      </w:r>
      <w:hyperlink w:anchor="_ENREF_27" w:tooltip="Terry, 2011 #27" w:history="1">
        <w:r w:rsidR="00676597" w:rsidRPr="0082174F">
          <w:rPr>
            <w:rFonts w:ascii="Book Antiqua" w:eastAsia="宋体" w:hAnsi="Book Antiqua" w:cs="Arial"/>
            <w:color w:val="000000" w:themeColor="text1"/>
            <w:lang w:eastAsia="en-US"/>
          </w:rPr>
          <w:fldChar w:fldCharType="begin"/>
        </w:r>
        <w:r w:rsidR="00676597" w:rsidRPr="0082174F">
          <w:rPr>
            <w:rFonts w:ascii="Book Antiqua" w:eastAsia="宋体" w:hAnsi="Book Antiqua" w:cs="Arial"/>
            <w:color w:val="000000" w:themeColor="text1"/>
            <w:lang w:eastAsia="en-US"/>
          </w:rPr>
          <w:instrText xml:space="preserve"> ADDIN EN.CITE &lt;EndNote&gt;&lt;Cite&gt;&lt;Author&gt;Terry&lt;/Author&gt;&lt;Year&gt;2011&lt;/Year&gt;&lt;RecNum&gt;27&lt;/RecNum&gt;&lt;DisplayText&gt;&lt;style face="superscript"&gt;27&lt;/style&gt;&lt;/DisplayText&gt;&lt;record&gt;&lt;rec-number&gt;27&lt;/rec-number&gt;&lt;foreign-keys&gt;&lt;key app="EN" db-id="2rtva2a9wfaratev0emvwaeatx0zsa59wtxe" timestamp="1429798348"&gt;27&lt;/key&gt;&lt;/foreign-keys&gt;&lt;ref-type name="Journal Article"&gt;17&lt;/ref-type&gt;&lt;contributors&gt;&lt;authors&gt;&lt;author&gt;Terry, MB,&lt;/author&gt;&lt;author&gt;Delgado-Cruzata, L &lt;/author&gt;&lt;author&gt;Vin-Raviv, N&lt;/author&gt;&lt;author&gt;Wu, HC &lt;/author&gt;&lt;author&gt;Santella, RM&lt;/author&gt;&lt;/authors&gt;&lt;/contributors&gt;&lt;titles&gt;&lt;title&gt;DNA methylation in white blood cells Association with risk factors in epidemiologic studies&lt;/title&gt;&lt;secondary-title&gt;Epigenetics &lt;/secondary-title&gt;&lt;/titles&gt;&lt;periodical&gt;&lt;full-title&gt;Epigenetics&lt;/full-title&gt;&lt;/periodical&gt;&lt;pages&gt;828-37&lt;/pages&gt;&lt;volume&gt;6&lt;/volume&gt;&lt;dates&gt;&lt;year&gt;2011&lt;/year&gt;&lt;/dates&gt;&lt;urls&gt;&lt;/urls&gt;&lt;/record&gt;&lt;/Cite&gt;&lt;/EndNote&gt;</w:instrText>
        </w:r>
        <w:r w:rsidR="00676597" w:rsidRPr="0082174F">
          <w:rPr>
            <w:rFonts w:ascii="Book Antiqua" w:eastAsia="宋体" w:hAnsi="Book Antiqua" w:cs="Arial"/>
            <w:color w:val="000000" w:themeColor="text1"/>
            <w:lang w:eastAsia="en-US"/>
          </w:rPr>
          <w:fldChar w:fldCharType="separate"/>
        </w:r>
        <w:r w:rsidR="00676597" w:rsidRPr="0082174F">
          <w:rPr>
            <w:rFonts w:ascii="Book Antiqua" w:eastAsia="宋体" w:hAnsi="Book Antiqua" w:cs="Arial"/>
            <w:noProof/>
            <w:color w:val="000000" w:themeColor="text1"/>
            <w:vertAlign w:val="superscript"/>
            <w:lang w:eastAsia="en-US"/>
          </w:rPr>
          <w:t>27</w:t>
        </w:r>
        <w:r w:rsidR="00676597" w:rsidRPr="0082174F">
          <w:rPr>
            <w:rFonts w:ascii="Book Antiqua" w:eastAsia="宋体" w:hAnsi="Book Antiqua" w:cs="Arial"/>
            <w:color w:val="000000" w:themeColor="text1"/>
            <w:lang w:eastAsia="en-US"/>
          </w:rPr>
          <w:fldChar w:fldCharType="end"/>
        </w:r>
      </w:hyperlink>
      <w:r w:rsidR="00A23061" w:rsidRPr="0082174F">
        <w:rPr>
          <w:rFonts w:ascii="Book Antiqua" w:eastAsia="宋体" w:hAnsi="Book Antiqua" w:cs="Arial"/>
          <w:color w:val="000000" w:themeColor="text1"/>
          <w:vertAlign w:val="superscript"/>
          <w:lang w:eastAsia="en-US"/>
        </w:rPr>
        <w:t>]</w:t>
      </w:r>
      <w:r w:rsidR="0058038C" w:rsidRPr="0082174F">
        <w:rPr>
          <w:rFonts w:ascii="Book Antiqua" w:eastAsia="宋体" w:hAnsi="Book Antiqua" w:cs="Arial"/>
          <w:color w:val="000000" w:themeColor="text1"/>
          <w:lang w:eastAsia="en-US"/>
        </w:rPr>
        <w:t>.</w:t>
      </w:r>
      <w:r w:rsidR="003347A5" w:rsidRPr="0082174F">
        <w:rPr>
          <w:rFonts w:ascii="Book Antiqua" w:eastAsia="宋体" w:hAnsi="Book Antiqua" w:cs="Arial"/>
          <w:color w:val="000000" w:themeColor="text1"/>
          <w:lang w:eastAsia="en-US"/>
        </w:rPr>
        <w:t xml:space="preserve"> </w:t>
      </w:r>
      <w:r w:rsidR="00B22661" w:rsidRPr="0082174F">
        <w:rPr>
          <w:rFonts w:ascii="Book Antiqua" w:eastAsia="宋体" w:hAnsi="Book Antiqua" w:cs="Arial"/>
          <w:color w:val="000000" w:themeColor="text1"/>
          <w:lang w:eastAsia="en-US"/>
        </w:rPr>
        <w:t xml:space="preserve">Using </w:t>
      </w:r>
      <w:r w:rsidR="00B22661" w:rsidRPr="0082174F">
        <w:rPr>
          <w:rFonts w:ascii="Book Antiqua" w:eastAsia="宋体" w:hAnsi="Book Antiqua" w:cs="Arial"/>
          <w:color w:val="000000" w:themeColor="text1"/>
          <w:lang w:eastAsia="en-US"/>
        </w:rPr>
        <w:lastRenderedPageBreak/>
        <w:t xml:space="preserve">information from HCC tumor tissues, our study </w:t>
      </w:r>
      <w:r w:rsidR="003347A5" w:rsidRPr="0082174F">
        <w:rPr>
          <w:rFonts w:ascii="Book Antiqua" w:eastAsia="宋体" w:hAnsi="Book Antiqua" w:cs="Arial"/>
          <w:color w:val="000000" w:themeColor="text1"/>
        </w:rPr>
        <w:t>investigate</w:t>
      </w:r>
      <w:r w:rsidR="00B22661" w:rsidRPr="0082174F">
        <w:rPr>
          <w:rFonts w:ascii="Book Antiqua" w:eastAsia="宋体" w:hAnsi="Book Antiqua" w:cs="Arial"/>
          <w:color w:val="000000" w:themeColor="text1"/>
        </w:rPr>
        <w:t>d</w:t>
      </w:r>
      <w:r w:rsidR="003347A5" w:rsidRPr="0082174F">
        <w:rPr>
          <w:rFonts w:ascii="Book Antiqua" w:eastAsia="宋体" w:hAnsi="Book Antiqua" w:cs="Arial"/>
          <w:color w:val="000000" w:themeColor="text1"/>
        </w:rPr>
        <w:t xml:space="preserve"> the associations of </w:t>
      </w:r>
      <w:r w:rsidR="006F38DD" w:rsidRPr="0082174F">
        <w:rPr>
          <w:rFonts w:ascii="Book Antiqua" w:eastAsia="宋体" w:hAnsi="Book Antiqua" w:cs="Arial"/>
          <w:color w:val="000000" w:themeColor="text1"/>
        </w:rPr>
        <w:t xml:space="preserve">HCC-specific </w:t>
      </w:r>
      <w:r>
        <w:rPr>
          <w:rFonts w:ascii="Book Antiqua" w:eastAsia="宋体" w:hAnsi="Book Antiqua" w:cs="Arial"/>
          <w:color w:val="000000" w:themeColor="text1"/>
        </w:rPr>
        <w:t>differentially</w:t>
      </w:r>
      <w:r w:rsidR="006F38DD" w:rsidRPr="0082174F">
        <w:rPr>
          <w:rFonts w:ascii="Book Antiqua" w:eastAsia="宋体" w:hAnsi="Book Antiqua" w:cs="Arial"/>
          <w:color w:val="000000" w:themeColor="text1"/>
        </w:rPr>
        <w:t xml:space="preserve"> </w:t>
      </w:r>
      <w:r w:rsidR="003347A5" w:rsidRPr="0082174F">
        <w:rPr>
          <w:rFonts w:ascii="Book Antiqua" w:eastAsia="宋体" w:hAnsi="Book Antiqua" w:cs="Arial"/>
          <w:color w:val="000000" w:themeColor="text1"/>
        </w:rPr>
        <w:t>methylat</w:t>
      </w:r>
      <w:r>
        <w:rPr>
          <w:rFonts w:ascii="Book Antiqua" w:eastAsia="宋体" w:hAnsi="Book Antiqua" w:cs="Arial"/>
          <w:color w:val="000000" w:themeColor="text1"/>
        </w:rPr>
        <w:t>ed loci</w:t>
      </w:r>
      <w:r w:rsidR="003347A5" w:rsidRPr="0082174F">
        <w:rPr>
          <w:rFonts w:ascii="Book Antiqua" w:eastAsia="宋体" w:hAnsi="Book Antiqua" w:cs="Arial"/>
          <w:color w:val="000000" w:themeColor="text1"/>
        </w:rPr>
        <w:t xml:space="preserve"> </w:t>
      </w:r>
      <w:r w:rsidR="006F38DD" w:rsidRPr="0082174F">
        <w:rPr>
          <w:rFonts w:ascii="Book Antiqua" w:eastAsia="宋体" w:hAnsi="Book Antiqua" w:cs="Arial"/>
          <w:color w:val="000000" w:themeColor="text1"/>
        </w:rPr>
        <w:t xml:space="preserve">observed in tumor tissues in WBC DNA </w:t>
      </w:r>
      <w:r w:rsidR="003347A5" w:rsidRPr="0082174F">
        <w:rPr>
          <w:rFonts w:ascii="Book Antiqua" w:eastAsia="宋体" w:hAnsi="Book Antiqua" w:cs="Arial"/>
          <w:color w:val="000000" w:themeColor="text1"/>
          <w:lang w:eastAsia="en-US"/>
        </w:rPr>
        <w:t xml:space="preserve">with HCC risk. </w:t>
      </w:r>
    </w:p>
    <w:p w14:paraId="08B0AEDF" w14:textId="096B8239" w:rsidR="00193972" w:rsidRPr="0082174F" w:rsidRDefault="0032352D" w:rsidP="00A760D1">
      <w:pPr>
        <w:spacing w:line="360" w:lineRule="auto"/>
        <w:ind w:firstLineChars="100" w:firstLine="240"/>
        <w:jc w:val="both"/>
        <w:rPr>
          <w:rFonts w:ascii="Book Antiqua" w:eastAsia="宋体" w:hAnsi="Book Antiqua" w:cs="Arial"/>
          <w:color w:val="000000" w:themeColor="text1"/>
          <w:lang w:eastAsia="zh-CN"/>
        </w:rPr>
      </w:pPr>
      <w:r w:rsidRPr="0082174F">
        <w:rPr>
          <w:rFonts w:ascii="Book Antiqua" w:eastAsia="宋体" w:hAnsi="Book Antiqua" w:cs="Arial"/>
          <w:color w:val="000000" w:themeColor="text1"/>
        </w:rPr>
        <w:t xml:space="preserve">In summary, </w:t>
      </w:r>
      <w:r w:rsidR="00C95B94" w:rsidRPr="0082174F">
        <w:rPr>
          <w:rFonts w:ascii="Book Antiqua" w:eastAsia="宋体" w:hAnsi="Book Antiqua" w:cs="Arial"/>
          <w:color w:val="000000" w:themeColor="text1"/>
        </w:rPr>
        <w:t>we</w:t>
      </w:r>
      <w:r w:rsidRPr="0082174F">
        <w:rPr>
          <w:rFonts w:ascii="Book Antiqua" w:eastAsia="宋体" w:hAnsi="Book Antiqua" w:cs="Arial"/>
          <w:color w:val="000000" w:themeColor="text1"/>
        </w:rPr>
        <w:t xml:space="preserve"> provide </w:t>
      </w:r>
      <w:r w:rsidR="00CA6CFF" w:rsidRPr="0082174F">
        <w:rPr>
          <w:rFonts w:ascii="Book Antiqua" w:eastAsia="宋体" w:hAnsi="Book Antiqua" w:cs="Arial"/>
          <w:color w:val="000000" w:themeColor="text1"/>
        </w:rPr>
        <w:t xml:space="preserve">new </w:t>
      </w:r>
      <w:r w:rsidRPr="0082174F">
        <w:rPr>
          <w:rFonts w:ascii="Book Antiqua" w:eastAsia="宋体" w:hAnsi="Book Antiqua" w:cs="Arial"/>
          <w:color w:val="000000" w:themeColor="text1"/>
        </w:rPr>
        <w:t xml:space="preserve">evidence that </w:t>
      </w:r>
      <w:r w:rsidR="00193972" w:rsidRPr="0082174F">
        <w:rPr>
          <w:rFonts w:ascii="Book Antiqua" w:eastAsia="宋体" w:hAnsi="Book Antiqua" w:cs="Arial"/>
          <w:color w:val="000000" w:themeColor="text1"/>
        </w:rPr>
        <w:t xml:space="preserve">specific loci </w:t>
      </w:r>
      <w:r w:rsidRPr="0082174F">
        <w:rPr>
          <w:rFonts w:ascii="Book Antiqua" w:eastAsia="宋体" w:hAnsi="Book Antiqua" w:cs="Arial"/>
          <w:color w:val="000000" w:themeColor="text1"/>
        </w:rPr>
        <w:t xml:space="preserve">methylation in WBC DNA is associated with </w:t>
      </w:r>
      <w:r w:rsidR="00C95B94" w:rsidRPr="0082174F">
        <w:rPr>
          <w:rFonts w:ascii="Book Antiqua" w:eastAsia="宋体" w:hAnsi="Book Antiqua" w:cs="Arial"/>
          <w:color w:val="000000" w:themeColor="text1"/>
        </w:rPr>
        <w:t xml:space="preserve">increased </w:t>
      </w:r>
      <w:r w:rsidRPr="0082174F">
        <w:rPr>
          <w:rFonts w:ascii="Book Antiqua" w:eastAsia="宋体" w:hAnsi="Book Antiqua" w:cs="Arial"/>
          <w:color w:val="000000" w:themeColor="text1"/>
        </w:rPr>
        <w:t>HCC</w:t>
      </w:r>
      <w:r w:rsidR="00193972" w:rsidRPr="0082174F">
        <w:rPr>
          <w:rFonts w:ascii="Book Antiqua" w:eastAsia="宋体" w:hAnsi="Book Antiqua" w:cs="Arial"/>
          <w:color w:val="000000" w:themeColor="text1"/>
        </w:rPr>
        <w:t xml:space="preserve"> </w:t>
      </w:r>
      <w:r w:rsidR="00C95B94" w:rsidRPr="0082174F">
        <w:rPr>
          <w:rFonts w:ascii="Book Antiqua" w:eastAsia="宋体" w:hAnsi="Book Antiqua" w:cs="Arial"/>
          <w:color w:val="000000" w:themeColor="text1"/>
        </w:rPr>
        <w:t>susceptibility</w:t>
      </w:r>
      <w:r w:rsidRPr="0082174F">
        <w:rPr>
          <w:rFonts w:ascii="Book Antiqua" w:eastAsia="宋体" w:hAnsi="Book Antiqua" w:cs="Arial"/>
          <w:color w:val="000000" w:themeColor="text1"/>
        </w:rPr>
        <w:t xml:space="preserve">. These finding could lead to development of a simple non-invasive blood measure of DNA methylation to identify people at high risk of HCC. </w:t>
      </w:r>
    </w:p>
    <w:p w14:paraId="4E0EDEB7" w14:textId="77777777" w:rsidR="003139F0" w:rsidRPr="0082174F" w:rsidRDefault="003139F0" w:rsidP="0082174F">
      <w:pPr>
        <w:spacing w:line="360" w:lineRule="auto"/>
        <w:ind w:firstLineChars="200" w:firstLine="480"/>
        <w:jc w:val="both"/>
        <w:rPr>
          <w:rFonts w:ascii="Book Antiqua" w:eastAsia="宋体" w:hAnsi="Book Antiqua" w:cs="Arial"/>
          <w:bCs/>
          <w:color w:val="000000" w:themeColor="text1"/>
          <w:lang w:eastAsia="zh-CN"/>
        </w:rPr>
      </w:pPr>
    </w:p>
    <w:p w14:paraId="7D315FF3" w14:textId="77777777" w:rsidR="00D87BF8" w:rsidRPr="0082174F" w:rsidRDefault="00D87BF8" w:rsidP="0082174F">
      <w:pPr>
        <w:spacing w:line="360" w:lineRule="auto"/>
        <w:jc w:val="both"/>
        <w:rPr>
          <w:rFonts w:ascii="Book Antiqua" w:eastAsia="宋体" w:hAnsi="Book Antiqua"/>
          <w:b/>
          <w:color w:val="000000" w:themeColor="text1"/>
          <w:lang w:eastAsia="zh-CN"/>
        </w:rPr>
      </w:pPr>
      <w:r w:rsidRPr="0082174F">
        <w:rPr>
          <w:rFonts w:ascii="Book Antiqua" w:eastAsia="宋体" w:hAnsi="Book Antiqua"/>
          <w:b/>
          <w:color w:val="000000" w:themeColor="text1"/>
          <w:lang w:eastAsia="zh-CN"/>
        </w:rPr>
        <w:t>COMMENTS</w:t>
      </w:r>
    </w:p>
    <w:p w14:paraId="6A3ADD4B" w14:textId="77777777" w:rsidR="00D87BF8" w:rsidRPr="0082174F" w:rsidRDefault="00D87BF8" w:rsidP="0082174F">
      <w:pPr>
        <w:spacing w:line="360" w:lineRule="auto"/>
        <w:jc w:val="both"/>
        <w:rPr>
          <w:rFonts w:ascii="Book Antiqua" w:eastAsia="宋体" w:hAnsi="Book Antiqua"/>
          <w:b/>
          <w:bCs/>
          <w:i/>
          <w:color w:val="000000" w:themeColor="text1"/>
          <w:lang w:eastAsia="zh-CN"/>
        </w:rPr>
      </w:pPr>
      <w:r w:rsidRPr="0082174F">
        <w:rPr>
          <w:rFonts w:ascii="Book Antiqua" w:eastAsia="宋体" w:hAnsi="Book Antiqua"/>
          <w:b/>
          <w:i/>
          <w:color w:val="000000" w:themeColor="text1"/>
        </w:rPr>
        <w:t>Background</w:t>
      </w:r>
    </w:p>
    <w:p w14:paraId="6F48755D" w14:textId="7C6F842B" w:rsidR="008827EA" w:rsidRPr="0082174F" w:rsidRDefault="003139F0" w:rsidP="0082174F">
      <w:pPr>
        <w:spacing w:line="360" w:lineRule="auto"/>
        <w:jc w:val="both"/>
        <w:rPr>
          <w:rFonts w:ascii="Book Antiqua" w:eastAsia="宋体" w:hAnsi="Book Antiqua"/>
          <w:color w:val="000000" w:themeColor="text1"/>
          <w:lang w:eastAsia="zh-CN"/>
        </w:rPr>
      </w:pPr>
      <w:r w:rsidRPr="0082174F">
        <w:rPr>
          <w:rFonts w:ascii="Book Antiqua" w:eastAsia="宋体" w:hAnsi="Book Antiqua"/>
          <w:color w:val="000000" w:themeColor="text1"/>
        </w:rPr>
        <w:t>Hepatocellular carcinoma (HCC)</w:t>
      </w:r>
      <w:r w:rsidR="008827EA" w:rsidRPr="0082174F">
        <w:rPr>
          <w:rFonts w:ascii="Book Antiqua" w:eastAsia="宋体" w:hAnsi="Book Antiqua"/>
          <w:color w:val="000000" w:themeColor="text1"/>
        </w:rPr>
        <w:t xml:space="preserve"> is a highly devastating disease with a poor prognosis. Thus, methods that allow the identification of individuals at elevated risk of HCC should greatly enhance screening for early diagnosis and improve prognosis. While several risk factors are well known such as infection with hepatitis B or C virus, not all viral</w:t>
      </w:r>
      <w:r w:rsidR="00CF6951">
        <w:rPr>
          <w:rFonts w:ascii="Book Antiqua" w:eastAsia="宋体" w:hAnsi="Book Antiqua"/>
          <w:color w:val="000000" w:themeColor="text1"/>
        </w:rPr>
        <w:t>-</w:t>
      </w:r>
      <w:r w:rsidR="008827EA" w:rsidRPr="0082174F">
        <w:rPr>
          <w:rFonts w:ascii="Book Antiqua" w:eastAsia="宋体" w:hAnsi="Book Antiqua"/>
          <w:color w:val="000000" w:themeColor="text1"/>
        </w:rPr>
        <w:t>infected individuals develop cancer. Additional biomarkers of risk are therefore needed.</w:t>
      </w:r>
    </w:p>
    <w:p w14:paraId="2B82FE4E" w14:textId="77777777" w:rsidR="003139F0" w:rsidRPr="0082174F" w:rsidRDefault="003139F0" w:rsidP="0082174F">
      <w:pPr>
        <w:spacing w:line="360" w:lineRule="auto"/>
        <w:jc w:val="both"/>
        <w:rPr>
          <w:rFonts w:ascii="Book Antiqua" w:eastAsia="宋体" w:hAnsi="Book Antiqua"/>
          <w:color w:val="000000" w:themeColor="text1"/>
          <w:lang w:eastAsia="zh-CN"/>
        </w:rPr>
      </w:pPr>
    </w:p>
    <w:p w14:paraId="49CB58EF" w14:textId="77777777" w:rsidR="00D87BF8" w:rsidRPr="0082174F" w:rsidRDefault="00D87BF8" w:rsidP="0082174F">
      <w:pPr>
        <w:spacing w:line="360" w:lineRule="auto"/>
        <w:jc w:val="both"/>
        <w:rPr>
          <w:rFonts w:ascii="Book Antiqua" w:eastAsia="宋体" w:hAnsi="Book Antiqua"/>
          <w:b/>
          <w:bCs/>
          <w:i/>
          <w:color w:val="000000" w:themeColor="text1"/>
          <w:lang w:eastAsia="zh-CN"/>
        </w:rPr>
      </w:pPr>
      <w:r w:rsidRPr="0082174F">
        <w:rPr>
          <w:rFonts w:ascii="Book Antiqua" w:eastAsia="宋体" w:hAnsi="Book Antiqua"/>
          <w:b/>
          <w:i/>
          <w:color w:val="000000" w:themeColor="text1"/>
        </w:rPr>
        <w:t>Research frontiers</w:t>
      </w:r>
    </w:p>
    <w:p w14:paraId="191FB540" w14:textId="77777777" w:rsidR="008827EA" w:rsidRPr="0082174F" w:rsidRDefault="00B83B11" w:rsidP="0082174F">
      <w:pPr>
        <w:spacing w:line="360" w:lineRule="auto"/>
        <w:jc w:val="both"/>
        <w:rPr>
          <w:rFonts w:ascii="Book Antiqua" w:eastAsia="宋体" w:hAnsi="Book Antiqua"/>
          <w:color w:val="000000" w:themeColor="text1"/>
          <w:lang w:eastAsia="zh-CN"/>
        </w:rPr>
      </w:pPr>
      <w:r w:rsidRPr="0082174F">
        <w:rPr>
          <w:rFonts w:ascii="Book Antiqua" w:eastAsia="宋体" w:hAnsi="Book Antiqua"/>
          <w:color w:val="000000" w:themeColor="text1"/>
        </w:rPr>
        <w:t>It is known that tumors release DNA into the b</w:t>
      </w:r>
      <w:r w:rsidR="008827EA" w:rsidRPr="0082174F">
        <w:rPr>
          <w:rFonts w:ascii="Book Antiqua" w:eastAsia="宋体" w:hAnsi="Book Antiqua"/>
          <w:color w:val="000000" w:themeColor="text1"/>
        </w:rPr>
        <w:t>lood stream and that this DNA contains the same DNA alterations both mutations and changes in DNA</w:t>
      </w:r>
      <w:r w:rsidR="00EB144F" w:rsidRPr="0082174F">
        <w:rPr>
          <w:rFonts w:ascii="Book Antiqua" w:eastAsia="宋体" w:hAnsi="Book Antiqua"/>
          <w:color w:val="000000" w:themeColor="text1"/>
        </w:rPr>
        <w:t xml:space="preserve"> methylation that are found in the tumor. Thus, researchers have been able to develop assays for tumor DNA in plasma/serum</w:t>
      </w:r>
      <w:r w:rsidR="008827EA" w:rsidRPr="0082174F">
        <w:rPr>
          <w:rFonts w:ascii="Book Antiqua" w:eastAsia="宋体" w:hAnsi="Book Antiqua"/>
          <w:color w:val="000000" w:themeColor="text1"/>
        </w:rPr>
        <w:t xml:space="preserve"> for early diagnosis. </w:t>
      </w:r>
      <w:r w:rsidR="00EB144F" w:rsidRPr="0082174F">
        <w:rPr>
          <w:rFonts w:ascii="Book Antiqua" w:eastAsia="宋体" w:hAnsi="Book Antiqua"/>
          <w:color w:val="000000" w:themeColor="text1"/>
        </w:rPr>
        <w:t xml:space="preserve"> There is also limited data in some cancers, not HCC, that DNA methylation changes in blood cells differs between cases and controls.</w:t>
      </w:r>
    </w:p>
    <w:p w14:paraId="5B62B86C" w14:textId="77777777" w:rsidR="003139F0" w:rsidRPr="0082174F" w:rsidRDefault="003139F0" w:rsidP="0082174F">
      <w:pPr>
        <w:spacing w:line="360" w:lineRule="auto"/>
        <w:jc w:val="both"/>
        <w:rPr>
          <w:rFonts w:ascii="Book Antiqua" w:eastAsia="宋体" w:hAnsi="Book Antiqua"/>
          <w:color w:val="000000" w:themeColor="text1"/>
          <w:lang w:eastAsia="zh-CN"/>
        </w:rPr>
      </w:pPr>
    </w:p>
    <w:p w14:paraId="7079055B" w14:textId="77777777" w:rsidR="00D87BF8" w:rsidRPr="0082174F" w:rsidRDefault="00D87BF8" w:rsidP="0082174F">
      <w:pPr>
        <w:spacing w:line="360" w:lineRule="auto"/>
        <w:jc w:val="both"/>
        <w:rPr>
          <w:rFonts w:ascii="Book Antiqua" w:eastAsia="宋体" w:hAnsi="Book Antiqua"/>
          <w:b/>
          <w:bCs/>
          <w:i/>
          <w:color w:val="000000" w:themeColor="text1"/>
          <w:lang w:eastAsia="zh-CN"/>
        </w:rPr>
      </w:pPr>
      <w:r w:rsidRPr="0082174F">
        <w:rPr>
          <w:rFonts w:ascii="Book Antiqua" w:eastAsia="宋体" w:hAnsi="Book Antiqua"/>
          <w:b/>
          <w:i/>
          <w:color w:val="000000" w:themeColor="text1"/>
        </w:rPr>
        <w:t>Innovations and breakthroughs</w:t>
      </w:r>
    </w:p>
    <w:p w14:paraId="6DCF5B3B" w14:textId="77777777" w:rsidR="00D87BF8" w:rsidRPr="0082174F" w:rsidRDefault="00EB144F" w:rsidP="0082174F">
      <w:pPr>
        <w:spacing w:line="360" w:lineRule="auto"/>
        <w:jc w:val="both"/>
        <w:rPr>
          <w:rFonts w:ascii="Book Antiqua" w:eastAsia="宋体" w:hAnsi="Book Antiqua"/>
          <w:color w:val="000000" w:themeColor="text1"/>
          <w:lang w:eastAsia="zh-CN"/>
        </w:rPr>
      </w:pPr>
      <w:r w:rsidRPr="0082174F">
        <w:rPr>
          <w:rFonts w:ascii="Book Antiqua" w:eastAsia="宋体" w:hAnsi="Book Antiqua"/>
          <w:color w:val="000000" w:themeColor="text1"/>
        </w:rPr>
        <w:t xml:space="preserve">This study is the first to investigate whether DNA methylation in specific genes </w:t>
      </w:r>
      <w:r w:rsidR="008121FE" w:rsidRPr="0082174F">
        <w:rPr>
          <w:rFonts w:ascii="Book Antiqua" w:eastAsia="宋体" w:hAnsi="Book Antiqua"/>
          <w:color w:val="000000" w:themeColor="text1"/>
        </w:rPr>
        <w:t>in white blood cells is predictive of later HCC development.</w:t>
      </w:r>
      <w:r w:rsidR="00D87BF8" w:rsidRPr="0082174F">
        <w:rPr>
          <w:rFonts w:ascii="Book Antiqua" w:eastAsia="宋体" w:hAnsi="Book Antiqua"/>
          <w:color w:val="000000" w:themeColor="text1"/>
        </w:rPr>
        <w:t xml:space="preserve"> </w:t>
      </w:r>
    </w:p>
    <w:p w14:paraId="7549E903" w14:textId="77777777" w:rsidR="003139F0" w:rsidRPr="0082174F" w:rsidRDefault="003139F0" w:rsidP="0082174F">
      <w:pPr>
        <w:spacing w:line="360" w:lineRule="auto"/>
        <w:jc w:val="both"/>
        <w:rPr>
          <w:rFonts w:ascii="Book Antiqua" w:eastAsia="宋体" w:hAnsi="Book Antiqua"/>
          <w:color w:val="000000" w:themeColor="text1"/>
          <w:lang w:eastAsia="zh-CN"/>
        </w:rPr>
      </w:pPr>
    </w:p>
    <w:p w14:paraId="46EBEB48" w14:textId="77777777" w:rsidR="00D87BF8" w:rsidRPr="0082174F" w:rsidRDefault="00D87BF8" w:rsidP="0082174F">
      <w:pPr>
        <w:spacing w:line="360" w:lineRule="auto"/>
        <w:jc w:val="both"/>
        <w:rPr>
          <w:rFonts w:ascii="Book Antiqua" w:eastAsia="宋体" w:hAnsi="Book Antiqua"/>
          <w:b/>
          <w:bCs/>
          <w:i/>
          <w:color w:val="000000" w:themeColor="text1"/>
          <w:lang w:eastAsia="zh-CN"/>
        </w:rPr>
      </w:pPr>
      <w:r w:rsidRPr="0082174F">
        <w:rPr>
          <w:rFonts w:ascii="Book Antiqua" w:eastAsia="宋体" w:hAnsi="Book Antiqua"/>
          <w:b/>
          <w:i/>
          <w:color w:val="000000" w:themeColor="text1"/>
        </w:rPr>
        <w:t>Applications</w:t>
      </w:r>
    </w:p>
    <w:p w14:paraId="63AE04F1" w14:textId="77777777" w:rsidR="00D87BF8" w:rsidRPr="0082174F" w:rsidRDefault="008121FE" w:rsidP="0082174F">
      <w:pPr>
        <w:spacing w:line="360" w:lineRule="auto"/>
        <w:jc w:val="both"/>
        <w:rPr>
          <w:rFonts w:ascii="Book Antiqua" w:eastAsia="宋体" w:hAnsi="Book Antiqua"/>
          <w:color w:val="000000" w:themeColor="text1"/>
          <w:lang w:eastAsia="zh-CN"/>
        </w:rPr>
      </w:pPr>
      <w:r w:rsidRPr="0082174F">
        <w:rPr>
          <w:rFonts w:ascii="Book Antiqua" w:eastAsia="宋体" w:hAnsi="Book Antiqua"/>
          <w:color w:val="000000" w:themeColor="text1"/>
        </w:rPr>
        <w:lastRenderedPageBreak/>
        <w:t>While the study needs confirmation in another population, it suggests that it may be possible to develop risk prediction models that include white blood cell DNA methylation markers.</w:t>
      </w:r>
    </w:p>
    <w:p w14:paraId="2F7D19DE" w14:textId="77777777" w:rsidR="003139F0" w:rsidRPr="0082174F" w:rsidRDefault="003139F0" w:rsidP="0082174F">
      <w:pPr>
        <w:spacing w:line="360" w:lineRule="auto"/>
        <w:jc w:val="both"/>
        <w:rPr>
          <w:rFonts w:ascii="Book Antiqua" w:eastAsia="宋体" w:hAnsi="Book Antiqua"/>
          <w:color w:val="000000" w:themeColor="text1"/>
          <w:lang w:eastAsia="zh-CN"/>
        </w:rPr>
      </w:pPr>
    </w:p>
    <w:p w14:paraId="26007EF3" w14:textId="77777777" w:rsidR="00D87BF8" w:rsidRPr="0082174F" w:rsidRDefault="00D87BF8" w:rsidP="0082174F">
      <w:pPr>
        <w:spacing w:line="360" w:lineRule="auto"/>
        <w:jc w:val="both"/>
        <w:rPr>
          <w:rFonts w:ascii="Book Antiqua" w:eastAsia="宋体" w:hAnsi="Book Antiqua"/>
          <w:b/>
          <w:bCs/>
          <w:i/>
          <w:color w:val="000000" w:themeColor="text1"/>
          <w:lang w:eastAsia="zh-CN"/>
        </w:rPr>
      </w:pPr>
      <w:r w:rsidRPr="0082174F">
        <w:rPr>
          <w:rFonts w:ascii="Book Antiqua" w:eastAsia="宋体" w:hAnsi="Book Antiqua"/>
          <w:b/>
          <w:i/>
          <w:color w:val="000000" w:themeColor="text1"/>
        </w:rPr>
        <w:t>Peer</w:t>
      </w:r>
      <w:r w:rsidRPr="0082174F">
        <w:rPr>
          <w:rFonts w:ascii="Book Antiqua" w:eastAsia="宋体" w:hAnsi="Book Antiqua"/>
          <w:b/>
          <w:i/>
          <w:color w:val="000000" w:themeColor="text1"/>
          <w:lang w:eastAsia="zh-CN"/>
        </w:rPr>
        <w:t>-</w:t>
      </w:r>
      <w:r w:rsidRPr="0082174F">
        <w:rPr>
          <w:rFonts w:ascii="Book Antiqua" w:eastAsia="宋体" w:hAnsi="Book Antiqua"/>
          <w:b/>
          <w:i/>
          <w:color w:val="000000" w:themeColor="text1"/>
        </w:rPr>
        <w:t>review</w:t>
      </w:r>
    </w:p>
    <w:p w14:paraId="12628A77" w14:textId="67428542" w:rsidR="00D87BF8" w:rsidRDefault="00A760D1" w:rsidP="0082174F">
      <w:pPr>
        <w:spacing w:line="360" w:lineRule="auto"/>
        <w:jc w:val="both"/>
        <w:rPr>
          <w:rFonts w:ascii="Book Antiqua" w:eastAsia="宋体" w:hAnsi="Book Antiqua"/>
          <w:color w:val="000000" w:themeColor="text1"/>
          <w:lang w:eastAsia="zh-CN"/>
        </w:rPr>
      </w:pPr>
      <w:r w:rsidRPr="00A760D1">
        <w:rPr>
          <w:rFonts w:ascii="Book Antiqua" w:eastAsia="宋体" w:hAnsi="Book Antiqua"/>
          <w:color w:val="000000" w:themeColor="text1"/>
        </w:rPr>
        <w:t>This is a very interesting paper. The authors found the correlation between DNA methylation and HCC occurring. The results provide sufficient experimental evidence or data to draw firm scientific conclusions</w:t>
      </w:r>
      <w:r>
        <w:rPr>
          <w:rFonts w:ascii="Book Antiqua" w:eastAsia="宋体" w:hAnsi="Book Antiqua" w:hint="eastAsia"/>
          <w:color w:val="000000" w:themeColor="text1"/>
          <w:lang w:eastAsia="zh-CN"/>
        </w:rPr>
        <w:t>.</w:t>
      </w:r>
    </w:p>
    <w:p w14:paraId="7137312E" w14:textId="77777777" w:rsidR="00A760D1" w:rsidRDefault="00A760D1" w:rsidP="0082174F">
      <w:pPr>
        <w:spacing w:line="360" w:lineRule="auto"/>
        <w:jc w:val="both"/>
        <w:rPr>
          <w:rFonts w:ascii="Book Antiqua" w:eastAsia="宋体" w:hAnsi="Book Antiqua"/>
          <w:color w:val="000000" w:themeColor="text1"/>
          <w:lang w:eastAsia="zh-CN"/>
        </w:rPr>
      </w:pPr>
    </w:p>
    <w:p w14:paraId="14685A57" w14:textId="77777777" w:rsidR="00A760D1" w:rsidRDefault="00A760D1" w:rsidP="0082174F">
      <w:pPr>
        <w:spacing w:line="360" w:lineRule="auto"/>
        <w:jc w:val="both"/>
        <w:rPr>
          <w:rFonts w:ascii="Book Antiqua" w:eastAsia="宋体" w:hAnsi="Book Antiqua"/>
          <w:color w:val="000000" w:themeColor="text1"/>
          <w:lang w:eastAsia="zh-CN"/>
        </w:rPr>
      </w:pPr>
    </w:p>
    <w:p w14:paraId="025E712F" w14:textId="77777777" w:rsidR="00A760D1" w:rsidRDefault="00A760D1" w:rsidP="0082174F">
      <w:pPr>
        <w:spacing w:line="360" w:lineRule="auto"/>
        <w:jc w:val="both"/>
        <w:rPr>
          <w:rFonts w:ascii="Book Antiqua" w:eastAsia="宋体" w:hAnsi="Book Antiqua"/>
          <w:color w:val="000000" w:themeColor="text1"/>
          <w:lang w:eastAsia="zh-CN"/>
        </w:rPr>
      </w:pPr>
    </w:p>
    <w:p w14:paraId="7C28C6AD" w14:textId="77777777" w:rsidR="00A760D1" w:rsidRDefault="00A760D1" w:rsidP="0082174F">
      <w:pPr>
        <w:spacing w:line="360" w:lineRule="auto"/>
        <w:jc w:val="both"/>
        <w:rPr>
          <w:rFonts w:ascii="Book Antiqua" w:eastAsia="宋体" w:hAnsi="Book Antiqua"/>
          <w:color w:val="000000" w:themeColor="text1"/>
          <w:lang w:eastAsia="zh-CN"/>
        </w:rPr>
      </w:pPr>
    </w:p>
    <w:p w14:paraId="435ADA4E" w14:textId="77777777" w:rsidR="00A760D1" w:rsidRDefault="00A760D1" w:rsidP="0082174F">
      <w:pPr>
        <w:spacing w:line="360" w:lineRule="auto"/>
        <w:jc w:val="both"/>
        <w:rPr>
          <w:rFonts w:ascii="Book Antiqua" w:eastAsia="宋体" w:hAnsi="Book Antiqua"/>
          <w:color w:val="000000" w:themeColor="text1"/>
          <w:lang w:eastAsia="zh-CN"/>
        </w:rPr>
      </w:pPr>
    </w:p>
    <w:p w14:paraId="0F75ABB2" w14:textId="77777777" w:rsidR="00A760D1" w:rsidRDefault="00A760D1" w:rsidP="0082174F">
      <w:pPr>
        <w:spacing w:line="360" w:lineRule="auto"/>
        <w:jc w:val="both"/>
        <w:rPr>
          <w:rFonts w:ascii="Book Antiqua" w:eastAsia="宋体" w:hAnsi="Book Antiqua" w:cs="Arial"/>
          <w:color w:val="000000" w:themeColor="text1"/>
          <w:lang w:eastAsia="zh-CN"/>
        </w:rPr>
      </w:pPr>
    </w:p>
    <w:p w14:paraId="7DFF23DE" w14:textId="77777777" w:rsidR="00A760D1" w:rsidRDefault="00A760D1" w:rsidP="0082174F">
      <w:pPr>
        <w:spacing w:line="360" w:lineRule="auto"/>
        <w:jc w:val="both"/>
        <w:rPr>
          <w:rFonts w:ascii="Book Antiqua" w:eastAsia="宋体" w:hAnsi="Book Antiqua" w:cs="Arial"/>
          <w:color w:val="000000" w:themeColor="text1"/>
          <w:lang w:eastAsia="zh-CN"/>
        </w:rPr>
      </w:pPr>
    </w:p>
    <w:p w14:paraId="400FF542" w14:textId="77777777" w:rsidR="00A760D1" w:rsidRDefault="00A760D1" w:rsidP="0082174F">
      <w:pPr>
        <w:spacing w:line="360" w:lineRule="auto"/>
        <w:jc w:val="both"/>
        <w:rPr>
          <w:rFonts w:ascii="Book Antiqua" w:eastAsia="宋体" w:hAnsi="Book Antiqua" w:cs="Arial"/>
          <w:color w:val="000000" w:themeColor="text1"/>
          <w:lang w:eastAsia="zh-CN"/>
        </w:rPr>
      </w:pPr>
    </w:p>
    <w:p w14:paraId="3F40B753" w14:textId="77777777" w:rsidR="00A760D1" w:rsidRPr="0082174F" w:rsidRDefault="00A760D1" w:rsidP="0082174F">
      <w:pPr>
        <w:spacing w:line="360" w:lineRule="auto"/>
        <w:jc w:val="both"/>
        <w:rPr>
          <w:rFonts w:ascii="Book Antiqua" w:eastAsia="宋体" w:hAnsi="Book Antiqua" w:cs="Arial"/>
          <w:color w:val="000000" w:themeColor="text1"/>
          <w:lang w:eastAsia="zh-CN"/>
        </w:rPr>
      </w:pPr>
    </w:p>
    <w:p w14:paraId="6966BAE3" w14:textId="59B59FD6" w:rsidR="0032352D" w:rsidRPr="0082174F" w:rsidRDefault="003139F0" w:rsidP="0082174F">
      <w:pPr>
        <w:spacing w:line="360" w:lineRule="auto"/>
        <w:jc w:val="both"/>
        <w:rPr>
          <w:rFonts w:ascii="Book Antiqua" w:eastAsia="宋体" w:hAnsi="Book Antiqua" w:cs="Arial"/>
          <w:b/>
          <w:color w:val="000000" w:themeColor="text1"/>
        </w:rPr>
      </w:pPr>
      <w:r w:rsidRPr="0082174F">
        <w:rPr>
          <w:rFonts w:ascii="Book Antiqua" w:eastAsia="宋体" w:hAnsi="Book Antiqua" w:cs="Arial"/>
          <w:b/>
          <w:color w:val="000000" w:themeColor="text1"/>
        </w:rPr>
        <w:t>REFERENCES</w:t>
      </w:r>
      <w:r w:rsidRPr="0082174F" w:rsidDel="00732EB4">
        <w:rPr>
          <w:rFonts w:ascii="Book Antiqua" w:eastAsia="宋体" w:hAnsi="Book Antiqua" w:cs="Arial"/>
          <w:b/>
          <w:color w:val="000000" w:themeColor="text1"/>
        </w:rPr>
        <w:t xml:space="preserve"> </w:t>
      </w:r>
    </w:p>
    <w:p w14:paraId="63D2CC1C"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1 </w:t>
      </w:r>
      <w:proofErr w:type="spellStart"/>
      <w:r w:rsidRPr="00DD44A7">
        <w:rPr>
          <w:rFonts w:ascii="Book Antiqua" w:eastAsia="宋体" w:hAnsi="Book Antiqua" w:cs="宋体"/>
          <w:b/>
          <w:bCs/>
        </w:rPr>
        <w:t>Ferlay</w:t>
      </w:r>
      <w:proofErr w:type="spellEnd"/>
      <w:r w:rsidRPr="00DD44A7">
        <w:rPr>
          <w:rFonts w:ascii="Book Antiqua" w:eastAsia="宋体" w:hAnsi="Book Antiqua" w:cs="宋体"/>
          <w:b/>
          <w:bCs/>
        </w:rPr>
        <w:t xml:space="preserve"> J</w:t>
      </w:r>
      <w:r w:rsidRPr="00DD44A7">
        <w:rPr>
          <w:rFonts w:ascii="Book Antiqua" w:eastAsia="宋体" w:hAnsi="Book Antiqua" w:cs="宋体"/>
        </w:rPr>
        <w:t xml:space="preserve">, Shin HR, Bray F, Forman D, Mathers C, </w:t>
      </w:r>
      <w:proofErr w:type="spellStart"/>
      <w:r w:rsidRPr="00DD44A7">
        <w:rPr>
          <w:rFonts w:ascii="Book Antiqua" w:eastAsia="宋体" w:hAnsi="Book Antiqua" w:cs="宋体"/>
        </w:rPr>
        <w:t>Parkin</w:t>
      </w:r>
      <w:proofErr w:type="spellEnd"/>
      <w:r w:rsidRPr="00DD44A7">
        <w:rPr>
          <w:rFonts w:ascii="Book Antiqua" w:eastAsia="宋体" w:hAnsi="Book Antiqua" w:cs="宋体"/>
        </w:rPr>
        <w:t xml:space="preserve"> DM. Estimates of worldwide burden of cancer in 2008: GLOBOCAN 2008. </w:t>
      </w:r>
      <w:proofErr w:type="spellStart"/>
      <w:r w:rsidRPr="00DD44A7">
        <w:rPr>
          <w:rFonts w:ascii="Book Antiqua" w:eastAsia="宋体" w:hAnsi="Book Antiqua" w:cs="宋体"/>
          <w:i/>
          <w:iCs/>
        </w:rPr>
        <w:t>Int</w:t>
      </w:r>
      <w:proofErr w:type="spellEnd"/>
      <w:r w:rsidRPr="00DD44A7">
        <w:rPr>
          <w:rFonts w:ascii="Book Antiqua" w:eastAsia="宋体" w:hAnsi="Book Antiqua" w:cs="宋体"/>
          <w:i/>
          <w:iCs/>
        </w:rPr>
        <w:t xml:space="preserve"> J Cancer</w:t>
      </w:r>
      <w:r w:rsidRPr="00DD44A7">
        <w:rPr>
          <w:rFonts w:ascii="Book Antiqua" w:eastAsia="宋体" w:hAnsi="Book Antiqua" w:cs="宋体"/>
        </w:rPr>
        <w:t xml:space="preserve"> 2010; </w:t>
      </w:r>
      <w:r w:rsidRPr="00DD44A7">
        <w:rPr>
          <w:rFonts w:ascii="Book Antiqua" w:eastAsia="宋体" w:hAnsi="Book Antiqua" w:cs="宋体"/>
          <w:b/>
          <w:bCs/>
        </w:rPr>
        <w:t>127</w:t>
      </w:r>
      <w:r w:rsidRPr="00DD44A7">
        <w:rPr>
          <w:rFonts w:ascii="Book Antiqua" w:eastAsia="宋体" w:hAnsi="Book Antiqua" w:cs="宋体"/>
        </w:rPr>
        <w:t>: 2893-2917 [PMID: 21351269 DOI: 10.1002/ijc.25516]</w:t>
      </w:r>
    </w:p>
    <w:p w14:paraId="28ED4CE1"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2 </w:t>
      </w:r>
      <w:r w:rsidRPr="00DD44A7">
        <w:rPr>
          <w:rFonts w:ascii="Book Antiqua" w:eastAsia="宋体" w:hAnsi="Book Antiqua" w:cs="宋体"/>
          <w:b/>
          <w:bCs/>
        </w:rPr>
        <w:t>Takano S</w:t>
      </w:r>
      <w:r w:rsidRPr="00DD44A7">
        <w:rPr>
          <w:rFonts w:ascii="Book Antiqua" w:eastAsia="宋体" w:hAnsi="Book Antiqua" w:cs="宋体"/>
        </w:rPr>
        <w:t xml:space="preserve">, Yokosuka O, </w:t>
      </w:r>
      <w:proofErr w:type="spellStart"/>
      <w:r w:rsidRPr="00DD44A7">
        <w:rPr>
          <w:rFonts w:ascii="Book Antiqua" w:eastAsia="宋体" w:hAnsi="Book Antiqua" w:cs="宋体"/>
        </w:rPr>
        <w:t>Imazeki</w:t>
      </w:r>
      <w:proofErr w:type="spellEnd"/>
      <w:r w:rsidRPr="00DD44A7">
        <w:rPr>
          <w:rFonts w:ascii="Book Antiqua" w:eastAsia="宋体" w:hAnsi="Book Antiqua" w:cs="宋体"/>
        </w:rPr>
        <w:t xml:space="preserve"> F, </w:t>
      </w:r>
      <w:proofErr w:type="spellStart"/>
      <w:r w:rsidRPr="00DD44A7">
        <w:rPr>
          <w:rFonts w:ascii="Book Antiqua" w:eastAsia="宋体" w:hAnsi="Book Antiqua" w:cs="宋体"/>
        </w:rPr>
        <w:t>Tagawa</w:t>
      </w:r>
      <w:proofErr w:type="spellEnd"/>
      <w:r w:rsidRPr="00DD44A7">
        <w:rPr>
          <w:rFonts w:ascii="Book Antiqua" w:eastAsia="宋体" w:hAnsi="Book Antiqua" w:cs="宋体"/>
        </w:rPr>
        <w:t xml:space="preserve"> M, </w:t>
      </w:r>
      <w:proofErr w:type="spellStart"/>
      <w:r w:rsidRPr="00DD44A7">
        <w:rPr>
          <w:rFonts w:ascii="Book Antiqua" w:eastAsia="宋体" w:hAnsi="Book Antiqua" w:cs="宋体"/>
        </w:rPr>
        <w:t>Omata</w:t>
      </w:r>
      <w:proofErr w:type="spellEnd"/>
      <w:r w:rsidRPr="00DD44A7">
        <w:rPr>
          <w:rFonts w:ascii="Book Antiqua" w:eastAsia="宋体" w:hAnsi="Book Antiqua" w:cs="宋体"/>
        </w:rPr>
        <w:t xml:space="preserve"> M. Incidence of hepatocellular carcinoma in chronic hepatitis B and C: a prospective study of 251 patients. </w:t>
      </w:r>
      <w:r w:rsidRPr="00DD44A7">
        <w:rPr>
          <w:rFonts w:ascii="Book Antiqua" w:eastAsia="宋体" w:hAnsi="Book Antiqua" w:cs="宋体"/>
          <w:i/>
          <w:iCs/>
        </w:rPr>
        <w:t>Hepatology</w:t>
      </w:r>
      <w:r w:rsidRPr="00DD44A7">
        <w:rPr>
          <w:rFonts w:ascii="Book Antiqua" w:eastAsia="宋体" w:hAnsi="Book Antiqua" w:cs="宋体"/>
        </w:rPr>
        <w:t xml:space="preserve"> 1995; </w:t>
      </w:r>
      <w:r w:rsidRPr="00DD44A7">
        <w:rPr>
          <w:rFonts w:ascii="Book Antiqua" w:eastAsia="宋体" w:hAnsi="Book Antiqua" w:cs="宋体"/>
          <w:b/>
          <w:bCs/>
        </w:rPr>
        <w:t>21</w:t>
      </w:r>
      <w:r w:rsidRPr="00DD44A7">
        <w:rPr>
          <w:rFonts w:ascii="Book Antiqua" w:eastAsia="宋体" w:hAnsi="Book Antiqua" w:cs="宋体"/>
        </w:rPr>
        <w:t>: 650-655 [PMID: 7875662 DOI: 10.1002/hep.1840210308]</w:t>
      </w:r>
    </w:p>
    <w:p w14:paraId="32AB0D22"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3 </w:t>
      </w:r>
      <w:r w:rsidRPr="00DD44A7">
        <w:rPr>
          <w:rFonts w:ascii="Book Antiqua" w:eastAsia="宋体" w:hAnsi="Book Antiqua" w:cs="宋体"/>
          <w:b/>
          <w:bCs/>
        </w:rPr>
        <w:t>Yang HI</w:t>
      </w:r>
      <w:r w:rsidRPr="00DD44A7">
        <w:rPr>
          <w:rFonts w:ascii="Book Antiqua" w:eastAsia="宋体" w:hAnsi="Book Antiqua" w:cs="宋体"/>
        </w:rPr>
        <w:t xml:space="preserve">, Lu SN, </w:t>
      </w:r>
      <w:proofErr w:type="spellStart"/>
      <w:r w:rsidRPr="00DD44A7">
        <w:rPr>
          <w:rFonts w:ascii="Book Antiqua" w:eastAsia="宋体" w:hAnsi="Book Antiqua" w:cs="宋体"/>
        </w:rPr>
        <w:t>Liaw</w:t>
      </w:r>
      <w:proofErr w:type="spellEnd"/>
      <w:r w:rsidRPr="00DD44A7">
        <w:rPr>
          <w:rFonts w:ascii="Book Antiqua" w:eastAsia="宋体" w:hAnsi="Book Antiqua" w:cs="宋体"/>
        </w:rPr>
        <w:t xml:space="preserve"> YF, You SL, Sun CA, Wang LY, Hsiao CK, Chen PJ, Chen DS, Chen CJ. Hepatitis B e antigen and the risk of hepatocellular carcinoma. </w:t>
      </w:r>
      <w:r w:rsidRPr="00DD44A7">
        <w:rPr>
          <w:rFonts w:ascii="Book Antiqua" w:eastAsia="宋体" w:hAnsi="Book Antiqua" w:cs="宋体"/>
          <w:i/>
          <w:iCs/>
        </w:rPr>
        <w:t xml:space="preserve">N </w:t>
      </w:r>
      <w:proofErr w:type="spellStart"/>
      <w:r w:rsidRPr="00DD44A7">
        <w:rPr>
          <w:rFonts w:ascii="Book Antiqua" w:eastAsia="宋体" w:hAnsi="Book Antiqua" w:cs="宋体"/>
          <w:i/>
          <w:iCs/>
        </w:rPr>
        <w:t>Engl</w:t>
      </w:r>
      <w:proofErr w:type="spellEnd"/>
      <w:r w:rsidRPr="00DD44A7">
        <w:rPr>
          <w:rFonts w:ascii="Book Antiqua" w:eastAsia="宋体" w:hAnsi="Book Antiqua" w:cs="宋体"/>
          <w:i/>
          <w:iCs/>
        </w:rPr>
        <w:t xml:space="preserve"> J Med</w:t>
      </w:r>
      <w:r w:rsidRPr="00DD44A7">
        <w:rPr>
          <w:rFonts w:ascii="Book Antiqua" w:eastAsia="宋体" w:hAnsi="Book Antiqua" w:cs="宋体"/>
        </w:rPr>
        <w:t xml:space="preserve"> 2002; </w:t>
      </w:r>
      <w:r w:rsidRPr="00DD44A7">
        <w:rPr>
          <w:rFonts w:ascii="Book Antiqua" w:eastAsia="宋体" w:hAnsi="Book Antiqua" w:cs="宋体"/>
          <w:b/>
          <w:bCs/>
        </w:rPr>
        <w:t>347</w:t>
      </w:r>
      <w:r w:rsidRPr="00DD44A7">
        <w:rPr>
          <w:rFonts w:ascii="Book Antiqua" w:eastAsia="宋体" w:hAnsi="Book Antiqua" w:cs="宋体"/>
        </w:rPr>
        <w:t>: 168-174 [PMID: 12124405 DOI: 10.1056/NEJMoa013215]</w:t>
      </w:r>
    </w:p>
    <w:p w14:paraId="6723B06F"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4 </w:t>
      </w:r>
      <w:r w:rsidRPr="00DD44A7">
        <w:rPr>
          <w:rFonts w:ascii="Book Antiqua" w:eastAsia="宋体" w:hAnsi="Book Antiqua" w:cs="宋体"/>
          <w:b/>
          <w:bCs/>
        </w:rPr>
        <w:t>Thein HH</w:t>
      </w:r>
      <w:r w:rsidRPr="00DD44A7">
        <w:rPr>
          <w:rFonts w:ascii="Book Antiqua" w:eastAsia="宋体" w:hAnsi="Book Antiqua" w:cs="宋体"/>
        </w:rPr>
        <w:t xml:space="preserve">, Walter SR, </w:t>
      </w:r>
      <w:proofErr w:type="spellStart"/>
      <w:r w:rsidRPr="00DD44A7">
        <w:rPr>
          <w:rFonts w:ascii="Book Antiqua" w:eastAsia="宋体" w:hAnsi="Book Antiqua" w:cs="宋体"/>
        </w:rPr>
        <w:t>Gidding</w:t>
      </w:r>
      <w:proofErr w:type="spellEnd"/>
      <w:r w:rsidRPr="00DD44A7">
        <w:rPr>
          <w:rFonts w:ascii="Book Antiqua" w:eastAsia="宋体" w:hAnsi="Book Antiqua" w:cs="宋体"/>
        </w:rPr>
        <w:t xml:space="preserve"> HF, Amin J, Law MG, George J, Dore GJ. Trends in incidence of hepatocellular carcinoma after diagnosis of hepatitis B or </w:t>
      </w:r>
      <w:r w:rsidRPr="00DD44A7">
        <w:rPr>
          <w:rFonts w:ascii="Book Antiqua" w:eastAsia="宋体" w:hAnsi="Book Antiqua" w:cs="宋体"/>
        </w:rPr>
        <w:lastRenderedPageBreak/>
        <w:t xml:space="preserve">C infection: a population-based cohort study, 1992-2007. </w:t>
      </w:r>
      <w:r w:rsidRPr="00DD44A7">
        <w:rPr>
          <w:rFonts w:ascii="Book Antiqua" w:eastAsia="宋体" w:hAnsi="Book Antiqua" w:cs="宋体"/>
          <w:i/>
          <w:iCs/>
        </w:rPr>
        <w:t xml:space="preserve">J Viral </w:t>
      </w:r>
      <w:proofErr w:type="spellStart"/>
      <w:r w:rsidRPr="00DD44A7">
        <w:rPr>
          <w:rFonts w:ascii="Book Antiqua" w:eastAsia="宋体" w:hAnsi="Book Antiqua" w:cs="宋体"/>
          <w:i/>
          <w:iCs/>
        </w:rPr>
        <w:t>Hepat</w:t>
      </w:r>
      <w:proofErr w:type="spellEnd"/>
      <w:r w:rsidRPr="00DD44A7">
        <w:rPr>
          <w:rFonts w:ascii="Book Antiqua" w:eastAsia="宋体" w:hAnsi="Book Antiqua" w:cs="宋体"/>
        </w:rPr>
        <w:t xml:space="preserve"> 2011; </w:t>
      </w:r>
      <w:r w:rsidRPr="00DD44A7">
        <w:rPr>
          <w:rFonts w:ascii="Book Antiqua" w:eastAsia="宋体" w:hAnsi="Book Antiqua" w:cs="宋体"/>
          <w:b/>
          <w:bCs/>
        </w:rPr>
        <w:t>18</w:t>
      </w:r>
      <w:r w:rsidRPr="00DD44A7">
        <w:rPr>
          <w:rFonts w:ascii="Book Antiqua" w:eastAsia="宋体" w:hAnsi="Book Antiqua" w:cs="宋体"/>
        </w:rPr>
        <w:t>: e232-e241 [PMID: 21692938 DOI: 10.1111/j.1365-2893.2011.01440.x.]</w:t>
      </w:r>
    </w:p>
    <w:p w14:paraId="5F347F6B"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5 </w:t>
      </w:r>
      <w:r w:rsidRPr="00DD44A7">
        <w:rPr>
          <w:rFonts w:ascii="Book Antiqua" w:eastAsia="宋体" w:hAnsi="Book Antiqua" w:cs="宋体"/>
          <w:b/>
          <w:bCs/>
        </w:rPr>
        <w:t>Wang LY</w:t>
      </w:r>
      <w:r w:rsidRPr="00DD44A7">
        <w:rPr>
          <w:rFonts w:ascii="Book Antiqua" w:eastAsia="宋体" w:hAnsi="Book Antiqua" w:cs="宋体"/>
        </w:rPr>
        <w:t xml:space="preserve">, Hatch M, Chen CJ, Levin B, You SL, Lu SN, Wu MH, Wu WP, Wang LW, Wang Q, Huang GT, Yang PM, Lee HS, </w:t>
      </w:r>
      <w:proofErr w:type="spellStart"/>
      <w:r w:rsidRPr="00DD44A7">
        <w:rPr>
          <w:rFonts w:ascii="Book Antiqua" w:eastAsia="宋体" w:hAnsi="Book Antiqua" w:cs="宋体"/>
        </w:rPr>
        <w:t>Santella</w:t>
      </w:r>
      <w:proofErr w:type="spellEnd"/>
      <w:r w:rsidRPr="00DD44A7">
        <w:rPr>
          <w:rFonts w:ascii="Book Antiqua" w:eastAsia="宋体" w:hAnsi="Book Antiqua" w:cs="宋体"/>
        </w:rPr>
        <w:t xml:space="preserve"> RM. Aflatoxin exposure and risk of hepatocellular carcinoma in Taiwan. </w:t>
      </w:r>
      <w:proofErr w:type="spellStart"/>
      <w:r w:rsidRPr="00DD44A7">
        <w:rPr>
          <w:rFonts w:ascii="Book Antiqua" w:eastAsia="宋体" w:hAnsi="Book Antiqua" w:cs="宋体"/>
          <w:i/>
          <w:iCs/>
        </w:rPr>
        <w:t>Int</w:t>
      </w:r>
      <w:proofErr w:type="spellEnd"/>
      <w:r w:rsidRPr="00DD44A7">
        <w:rPr>
          <w:rFonts w:ascii="Book Antiqua" w:eastAsia="宋体" w:hAnsi="Book Antiqua" w:cs="宋体"/>
          <w:i/>
          <w:iCs/>
        </w:rPr>
        <w:t xml:space="preserve"> J Cancer</w:t>
      </w:r>
      <w:r w:rsidRPr="00DD44A7">
        <w:rPr>
          <w:rFonts w:ascii="Book Antiqua" w:eastAsia="宋体" w:hAnsi="Book Antiqua" w:cs="宋体"/>
        </w:rPr>
        <w:t xml:space="preserve"> 1996; </w:t>
      </w:r>
      <w:r w:rsidRPr="00DD44A7">
        <w:rPr>
          <w:rFonts w:ascii="Book Antiqua" w:eastAsia="宋体" w:hAnsi="Book Antiqua" w:cs="宋体"/>
          <w:b/>
          <w:bCs/>
        </w:rPr>
        <w:t>67</w:t>
      </w:r>
      <w:r w:rsidRPr="00DD44A7">
        <w:rPr>
          <w:rFonts w:ascii="Book Antiqua" w:eastAsia="宋体" w:hAnsi="Book Antiqua" w:cs="宋体"/>
        </w:rPr>
        <w:t>: 620-625 [PMID: 8782648 DOI: 10.1002/(</w:t>
      </w:r>
      <w:proofErr w:type="gramStart"/>
      <w:r w:rsidRPr="00DD44A7">
        <w:rPr>
          <w:rFonts w:ascii="Book Antiqua" w:eastAsia="宋体" w:hAnsi="Book Antiqua" w:cs="宋体"/>
        </w:rPr>
        <w:t>SICI)1097</w:t>
      </w:r>
      <w:proofErr w:type="gramEnd"/>
      <w:r w:rsidRPr="00DD44A7">
        <w:rPr>
          <w:rFonts w:ascii="Book Antiqua" w:eastAsia="宋体" w:hAnsi="Book Antiqua" w:cs="宋体"/>
        </w:rPr>
        <w:t>-0215(19960904)67: 5&lt;620: : AID-IJC5&gt;3.0.CO; 2-W]</w:t>
      </w:r>
    </w:p>
    <w:p w14:paraId="7C0917B1"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6 </w:t>
      </w:r>
      <w:r w:rsidRPr="00DD44A7">
        <w:rPr>
          <w:rFonts w:ascii="Book Antiqua" w:eastAsia="宋体" w:hAnsi="Book Antiqua" w:cs="宋体"/>
          <w:b/>
          <w:bCs/>
        </w:rPr>
        <w:t>Wu HC</w:t>
      </w:r>
      <w:r w:rsidRPr="00DD44A7">
        <w:rPr>
          <w:rFonts w:ascii="Book Antiqua" w:eastAsia="宋体" w:hAnsi="Book Antiqua" w:cs="宋体"/>
        </w:rPr>
        <w:t xml:space="preserve">, Wang Q, Yang HI, Ahsan H, Tsai WY, Wang LY, Chen SY, Chen CJ, </w:t>
      </w:r>
      <w:proofErr w:type="spellStart"/>
      <w:r w:rsidRPr="00DD44A7">
        <w:rPr>
          <w:rFonts w:ascii="Book Antiqua" w:eastAsia="宋体" w:hAnsi="Book Antiqua" w:cs="宋体"/>
        </w:rPr>
        <w:t>Santella</w:t>
      </w:r>
      <w:proofErr w:type="spellEnd"/>
      <w:r w:rsidRPr="00DD44A7">
        <w:rPr>
          <w:rFonts w:ascii="Book Antiqua" w:eastAsia="宋体" w:hAnsi="Book Antiqua" w:cs="宋体"/>
        </w:rPr>
        <w:t xml:space="preserve"> RM. Aflatoxin B1 exposure, hepatitis B virus infection, and hepatocellular carcinoma in Taiwan. </w:t>
      </w:r>
      <w:r w:rsidRPr="00DD44A7">
        <w:rPr>
          <w:rFonts w:ascii="Book Antiqua" w:eastAsia="宋体" w:hAnsi="Book Antiqua" w:cs="宋体"/>
          <w:i/>
          <w:iCs/>
        </w:rPr>
        <w:t xml:space="preserve">Cancer </w:t>
      </w:r>
      <w:proofErr w:type="spellStart"/>
      <w:r w:rsidRPr="00DD44A7">
        <w:rPr>
          <w:rFonts w:ascii="Book Antiqua" w:eastAsia="宋体" w:hAnsi="Book Antiqua" w:cs="宋体"/>
          <w:i/>
          <w:iCs/>
        </w:rPr>
        <w:t>Epidemiol</w:t>
      </w:r>
      <w:proofErr w:type="spellEnd"/>
      <w:r w:rsidRPr="00DD44A7">
        <w:rPr>
          <w:rFonts w:ascii="Book Antiqua" w:eastAsia="宋体" w:hAnsi="Book Antiqua" w:cs="宋体"/>
          <w:i/>
          <w:iCs/>
        </w:rPr>
        <w:t xml:space="preserve"> Biomarkers </w:t>
      </w:r>
      <w:proofErr w:type="spellStart"/>
      <w:r w:rsidRPr="00DD44A7">
        <w:rPr>
          <w:rFonts w:ascii="Book Antiqua" w:eastAsia="宋体" w:hAnsi="Book Antiqua" w:cs="宋体"/>
          <w:i/>
          <w:iCs/>
        </w:rPr>
        <w:t>Prev</w:t>
      </w:r>
      <w:proofErr w:type="spellEnd"/>
      <w:r w:rsidRPr="00DD44A7">
        <w:rPr>
          <w:rFonts w:ascii="Book Antiqua" w:eastAsia="宋体" w:hAnsi="Book Antiqua" w:cs="宋体"/>
        </w:rPr>
        <w:t xml:space="preserve"> 2009; </w:t>
      </w:r>
      <w:r w:rsidRPr="00DD44A7">
        <w:rPr>
          <w:rFonts w:ascii="Book Antiqua" w:eastAsia="宋体" w:hAnsi="Book Antiqua" w:cs="宋体"/>
          <w:b/>
          <w:bCs/>
        </w:rPr>
        <w:t>18</w:t>
      </w:r>
      <w:r w:rsidRPr="00DD44A7">
        <w:rPr>
          <w:rFonts w:ascii="Book Antiqua" w:eastAsia="宋体" w:hAnsi="Book Antiqua" w:cs="宋体"/>
        </w:rPr>
        <w:t>: 846-853 [PMID: 19273485 DOI: 10.1158/1055-9965.EPI-08-0697.]</w:t>
      </w:r>
    </w:p>
    <w:p w14:paraId="03DEC9C1"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7 </w:t>
      </w:r>
      <w:r w:rsidRPr="00DD44A7">
        <w:rPr>
          <w:rFonts w:ascii="Book Antiqua" w:eastAsia="宋体" w:hAnsi="Book Antiqua" w:cs="宋体"/>
          <w:b/>
          <w:bCs/>
        </w:rPr>
        <w:t>Chen CJ</w:t>
      </w:r>
      <w:r w:rsidRPr="00DD44A7">
        <w:rPr>
          <w:rFonts w:ascii="Book Antiqua" w:eastAsia="宋体" w:hAnsi="Book Antiqua" w:cs="宋体"/>
        </w:rPr>
        <w:t xml:space="preserve">, Liang KY, Chang AS, Chang YC, Lu SN, </w:t>
      </w:r>
      <w:proofErr w:type="spellStart"/>
      <w:r w:rsidRPr="00DD44A7">
        <w:rPr>
          <w:rFonts w:ascii="Book Antiqua" w:eastAsia="宋体" w:hAnsi="Book Antiqua" w:cs="宋体"/>
        </w:rPr>
        <w:t>Liaw</w:t>
      </w:r>
      <w:proofErr w:type="spellEnd"/>
      <w:r w:rsidRPr="00DD44A7">
        <w:rPr>
          <w:rFonts w:ascii="Book Antiqua" w:eastAsia="宋体" w:hAnsi="Book Antiqua" w:cs="宋体"/>
        </w:rPr>
        <w:t xml:space="preserve"> YF, Chang WY, Sheen MC, Lin TM. Effects of hepatitis B virus, alcohol drinking, cigarette smoking and familial tendency on hepatocellular carcinoma. </w:t>
      </w:r>
      <w:r w:rsidRPr="00DD44A7">
        <w:rPr>
          <w:rFonts w:ascii="Book Antiqua" w:eastAsia="宋体" w:hAnsi="Book Antiqua" w:cs="宋体"/>
          <w:i/>
          <w:iCs/>
        </w:rPr>
        <w:t>Hepatology</w:t>
      </w:r>
      <w:r w:rsidRPr="00DD44A7">
        <w:rPr>
          <w:rFonts w:ascii="Book Antiqua" w:eastAsia="宋体" w:hAnsi="Book Antiqua" w:cs="宋体"/>
        </w:rPr>
        <w:t xml:space="preserve"> 1991; </w:t>
      </w:r>
      <w:r w:rsidRPr="00DD44A7">
        <w:rPr>
          <w:rFonts w:ascii="Book Antiqua" w:eastAsia="宋体" w:hAnsi="Book Antiqua" w:cs="宋体"/>
          <w:b/>
          <w:bCs/>
        </w:rPr>
        <w:t>13</w:t>
      </w:r>
      <w:r w:rsidRPr="00DD44A7">
        <w:rPr>
          <w:rFonts w:ascii="Book Antiqua" w:eastAsia="宋体" w:hAnsi="Book Antiqua" w:cs="宋体"/>
        </w:rPr>
        <w:t>: 398-406 [PMID: 1847891 DOI: 10.1002/hep.1840130303]</w:t>
      </w:r>
    </w:p>
    <w:p w14:paraId="14EEAC89"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8 </w:t>
      </w:r>
      <w:r w:rsidRPr="00DD44A7">
        <w:rPr>
          <w:rFonts w:ascii="Book Antiqua" w:eastAsia="宋体" w:hAnsi="Book Antiqua" w:cs="宋体"/>
          <w:b/>
          <w:bCs/>
        </w:rPr>
        <w:t>Lee S</w:t>
      </w:r>
      <w:r w:rsidRPr="00DD44A7">
        <w:rPr>
          <w:rFonts w:ascii="Book Antiqua" w:eastAsia="宋体" w:hAnsi="Book Antiqua" w:cs="宋体"/>
        </w:rPr>
        <w:t xml:space="preserve">, Lee HJ, Kim JH, Lee HS, Jang JJ, Kang GH. Aberrant </w:t>
      </w:r>
      <w:proofErr w:type="spellStart"/>
      <w:r w:rsidRPr="00DD44A7">
        <w:rPr>
          <w:rFonts w:ascii="Book Antiqua" w:eastAsia="宋体" w:hAnsi="Book Antiqua" w:cs="宋体"/>
        </w:rPr>
        <w:t>CpG</w:t>
      </w:r>
      <w:proofErr w:type="spellEnd"/>
      <w:r w:rsidRPr="00DD44A7">
        <w:rPr>
          <w:rFonts w:ascii="Book Antiqua" w:eastAsia="宋体" w:hAnsi="Book Antiqua" w:cs="宋体"/>
        </w:rPr>
        <w:t xml:space="preserve"> island </w:t>
      </w:r>
      <w:proofErr w:type="spellStart"/>
      <w:r w:rsidRPr="00DD44A7">
        <w:rPr>
          <w:rFonts w:ascii="Book Antiqua" w:eastAsia="宋体" w:hAnsi="Book Antiqua" w:cs="宋体"/>
        </w:rPr>
        <w:t>hypermethylation</w:t>
      </w:r>
      <w:proofErr w:type="spellEnd"/>
      <w:r w:rsidRPr="00DD44A7">
        <w:rPr>
          <w:rFonts w:ascii="Book Antiqua" w:eastAsia="宋体" w:hAnsi="Book Antiqua" w:cs="宋体"/>
        </w:rPr>
        <w:t xml:space="preserve"> along multistep </w:t>
      </w:r>
      <w:proofErr w:type="spellStart"/>
      <w:r w:rsidRPr="00DD44A7">
        <w:rPr>
          <w:rFonts w:ascii="Book Antiqua" w:eastAsia="宋体" w:hAnsi="Book Antiqua" w:cs="宋体"/>
        </w:rPr>
        <w:t>hepatocarcinogenesis</w:t>
      </w:r>
      <w:proofErr w:type="spellEnd"/>
      <w:r w:rsidRPr="00DD44A7">
        <w:rPr>
          <w:rFonts w:ascii="Book Antiqua" w:eastAsia="宋体" w:hAnsi="Book Antiqua" w:cs="宋体"/>
        </w:rPr>
        <w:t xml:space="preserve">. </w:t>
      </w:r>
      <w:r w:rsidRPr="00DD44A7">
        <w:rPr>
          <w:rFonts w:ascii="Book Antiqua" w:eastAsia="宋体" w:hAnsi="Book Antiqua" w:cs="宋体"/>
          <w:i/>
          <w:iCs/>
        </w:rPr>
        <w:t xml:space="preserve">Am J </w:t>
      </w:r>
      <w:proofErr w:type="spellStart"/>
      <w:r w:rsidRPr="00DD44A7">
        <w:rPr>
          <w:rFonts w:ascii="Book Antiqua" w:eastAsia="宋体" w:hAnsi="Book Antiqua" w:cs="宋体"/>
          <w:i/>
          <w:iCs/>
        </w:rPr>
        <w:t>Pathol</w:t>
      </w:r>
      <w:proofErr w:type="spellEnd"/>
      <w:r w:rsidRPr="00DD44A7">
        <w:rPr>
          <w:rFonts w:ascii="Book Antiqua" w:eastAsia="宋体" w:hAnsi="Book Antiqua" w:cs="宋体"/>
        </w:rPr>
        <w:t xml:space="preserve"> 2003; </w:t>
      </w:r>
      <w:r w:rsidRPr="00DD44A7">
        <w:rPr>
          <w:rFonts w:ascii="Book Antiqua" w:eastAsia="宋体" w:hAnsi="Book Antiqua" w:cs="宋体"/>
          <w:b/>
          <w:bCs/>
        </w:rPr>
        <w:t>163</w:t>
      </w:r>
      <w:r w:rsidRPr="00DD44A7">
        <w:rPr>
          <w:rFonts w:ascii="Book Antiqua" w:eastAsia="宋体" w:hAnsi="Book Antiqua" w:cs="宋体"/>
        </w:rPr>
        <w:t>: 1371-1378 [PMID: 14507645 DOI: 10.1016/S0002-9440(10)63495-5]</w:t>
      </w:r>
    </w:p>
    <w:p w14:paraId="235DB8D2"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9 </w:t>
      </w:r>
      <w:proofErr w:type="spellStart"/>
      <w:r w:rsidRPr="00DD44A7">
        <w:rPr>
          <w:rFonts w:ascii="Book Antiqua" w:eastAsia="宋体" w:hAnsi="Book Antiqua" w:cs="宋体"/>
          <w:b/>
          <w:bCs/>
        </w:rPr>
        <w:t>Herath</w:t>
      </w:r>
      <w:proofErr w:type="spellEnd"/>
      <w:r w:rsidRPr="00DD44A7">
        <w:rPr>
          <w:rFonts w:ascii="Book Antiqua" w:eastAsia="宋体" w:hAnsi="Book Antiqua" w:cs="宋体"/>
          <w:b/>
          <w:bCs/>
        </w:rPr>
        <w:t xml:space="preserve"> NI</w:t>
      </w:r>
      <w:r w:rsidRPr="00DD44A7">
        <w:rPr>
          <w:rFonts w:ascii="Book Antiqua" w:eastAsia="宋体" w:hAnsi="Book Antiqua" w:cs="宋体"/>
        </w:rPr>
        <w:t xml:space="preserve">, Leggett BA, MacDonald GA. Review of genetic and epigenetic alterations in </w:t>
      </w:r>
      <w:proofErr w:type="spellStart"/>
      <w:r w:rsidRPr="00DD44A7">
        <w:rPr>
          <w:rFonts w:ascii="Book Antiqua" w:eastAsia="宋体" w:hAnsi="Book Antiqua" w:cs="宋体"/>
        </w:rPr>
        <w:t>hepatocarcinogenesis</w:t>
      </w:r>
      <w:proofErr w:type="spellEnd"/>
      <w:r w:rsidRPr="00DD44A7">
        <w:rPr>
          <w:rFonts w:ascii="Book Antiqua" w:eastAsia="宋体" w:hAnsi="Book Antiqua" w:cs="宋体"/>
        </w:rPr>
        <w:t xml:space="preserve">. </w:t>
      </w:r>
      <w:r w:rsidRPr="00DD44A7">
        <w:rPr>
          <w:rFonts w:ascii="Book Antiqua" w:eastAsia="宋体" w:hAnsi="Book Antiqua" w:cs="宋体"/>
          <w:i/>
          <w:iCs/>
        </w:rPr>
        <w:t xml:space="preserve">J </w:t>
      </w:r>
      <w:proofErr w:type="spellStart"/>
      <w:r w:rsidRPr="00DD44A7">
        <w:rPr>
          <w:rFonts w:ascii="Book Antiqua" w:eastAsia="宋体" w:hAnsi="Book Antiqua" w:cs="宋体"/>
          <w:i/>
          <w:iCs/>
        </w:rPr>
        <w:t>Gastroenterol</w:t>
      </w:r>
      <w:proofErr w:type="spellEnd"/>
      <w:r w:rsidRPr="00DD44A7">
        <w:rPr>
          <w:rFonts w:ascii="Book Antiqua" w:eastAsia="宋体" w:hAnsi="Book Antiqua" w:cs="宋体"/>
          <w:i/>
          <w:iCs/>
        </w:rPr>
        <w:t xml:space="preserve"> </w:t>
      </w:r>
      <w:proofErr w:type="spellStart"/>
      <w:r w:rsidRPr="00DD44A7">
        <w:rPr>
          <w:rFonts w:ascii="Book Antiqua" w:eastAsia="宋体" w:hAnsi="Book Antiqua" w:cs="宋体"/>
          <w:i/>
          <w:iCs/>
        </w:rPr>
        <w:t>Hepatol</w:t>
      </w:r>
      <w:proofErr w:type="spellEnd"/>
      <w:r w:rsidRPr="00DD44A7">
        <w:rPr>
          <w:rFonts w:ascii="Book Antiqua" w:eastAsia="宋体" w:hAnsi="Book Antiqua" w:cs="宋体"/>
        </w:rPr>
        <w:t xml:space="preserve"> 2006; </w:t>
      </w:r>
      <w:r w:rsidRPr="00DD44A7">
        <w:rPr>
          <w:rFonts w:ascii="Book Antiqua" w:eastAsia="宋体" w:hAnsi="Book Antiqua" w:cs="宋体"/>
          <w:b/>
          <w:bCs/>
        </w:rPr>
        <w:t>21</w:t>
      </w:r>
      <w:r w:rsidRPr="00DD44A7">
        <w:rPr>
          <w:rFonts w:ascii="Book Antiqua" w:eastAsia="宋体" w:hAnsi="Book Antiqua" w:cs="宋体"/>
        </w:rPr>
        <w:t>: 15-21 [PMID: 16706806 DOI: 10.1111/j.1440-1746.2005.04043.x]</w:t>
      </w:r>
    </w:p>
    <w:p w14:paraId="5D881AD7"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10 </w:t>
      </w:r>
      <w:r w:rsidRPr="00DD44A7">
        <w:rPr>
          <w:rFonts w:ascii="Book Antiqua" w:eastAsia="宋体" w:hAnsi="Book Antiqua" w:cs="宋体"/>
          <w:b/>
        </w:rPr>
        <w:t>Shen L,</w:t>
      </w:r>
      <w:r w:rsidRPr="00DD44A7">
        <w:rPr>
          <w:rFonts w:ascii="Book Antiqua" w:eastAsia="宋体" w:hAnsi="Book Antiqua" w:cs="宋体"/>
        </w:rPr>
        <w:t xml:space="preserve"> Ahuja N, Shen Y, Habib NA, Toyota M, Rashid A, </w:t>
      </w:r>
      <w:proofErr w:type="spellStart"/>
      <w:r w:rsidRPr="00DD44A7">
        <w:rPr>
          <w:rFonts w:ascii="Book Antiqua" w:eastAsia="宋体" w:hAnsi="Book Antiqua" w:cs="宋体"/>
        </w:rPr>
        <w:t>Issa</w:t>
      </w:r>
      <w:proofErr w:type="spellEnd"/>
      <w:r w:rsidRPr="00DD44A7">
        <w:rPr>
          <w:rFonts w:ascii="Book Antiqua" w:eastAsia="宋体" w:hAnsi="Book Antiqua" w:cs="宋体"/>
        </w:rPr>
        <w:t xml:space="preserve"> JP. DNA Methylation and Environmental Exposures in Human Hepatocellular Carcinoma.</w:t>
      </w:r>
      <w:r w:rsidRPr="00DD44A7">
        <w:rPr>
          <w:rFonts w:ascii="Book Antiqua" w:eastAsia="宋体" w:hAnsi="Book Antiqua" w:cs="宋体"/>
          <w:i/>
        </w:rPr>
        <w:t xml:space="preserve"> J Natl Cancer Inst </w:t>
      </w:r>
      <w:r w:rsidRPr="00DD44A7">
        <w:rPr>
          <w:rFonts w:ascii="Book Antiqua" w:eastAsia="宋体" w:hAnsi="Book Antiqua" w:cs="宋体"/>
        </w:rPr>
        <w:t>2002;</w:t>
      </w:r>
      <w:r>
        <w:rPr>
          <w:rFonts w:ascii="Book Antiqua" w:eastAsia="宋体" w:hAnsi="Book Antiqua" w:cs="宋体" w:hint="eastAsia"/>
        </w:rPr>
        <w:t xml:space="preserve"> </w:t>
      </w:r>
      <w:r w:rsidRPr="00DD44A7">
        <w:rPr>
          <w:rFonts w:ascii="Book Antiqua" w:eastAsia="宋体" w:hAnsi="Book Antiqua" w:cs="宋体"/>
          <w:b/>
        </w:rPr>
        <w:t>94</w:t>
      </w:r>
      <w:r w:rsidRPr="00DD44A7">
        <w:rPr>
          <w:rFonts w:ascii="Book Antiqua" w:eastAsia="宋体" w:hAnsi="Book Antiqua" w:cs="宋体"/>
        </w:rPr>
        <w:t>:</w:t>
      </w:r>
      <w:r>
        <w:rPr>
          <w:rFonts w:ascii="Book Antiqua" w:eastAsia="宋体" w:hAnsi="Book Antiqua" w:cs="宋体" w:hint="eastAsia"/>
        </w:rPr>
        <w:t xml:space="preserve"> </w:t>
      </w:r>
      <w:r w:rsidRPr="00DD44A7">
        <w:rPr>
          <w:rFonts w:ascii="Book Antiqua" w:eastAsia="宋体" w:hAnsi="Book Antiqua" w:cs="宋体"/>
        </w:rPr>
        <w:t>755-61</w:t>
      </w:r>
      <w:r>
        <w:rPr>
          <w:rFonts w:ascii="Book Antiqua" w:eastAsia="宋体" w:hAnsi="Book Antiqua" w:cs="宋体" w:hint="eastAsia"/>
        </w:rPr>
        <w:t xml:space="preserve"> </w:t>
      </w:r>
      <w:r w:rsidRPr="00DD44A7">
        <w:rPr>
          <w:rFonts w:ascii="Book Antiqua" w:eastAsia="宋体" w:hAnsi="Book Antiqua" w:cs="宋体"/>
        </w:rPr>
        <w:t>[PMID: 120111226 DOI: 10.1093/</w:t>
      </w:r>
      <w:proofErr w:type="spellStart"/>
      <w:r w:rsidRPr="00DD44A7">
        <w:rPr>
          <w:rFonts w:ascii="Book Antiqua" w:eastAsia="宋体" w:hAnsi="Book Antiqua" w:cs="宋体"/>
        </w:rPr>
        <w:t>jnci</w:t>
      </w:r>
      <w:proofErr w:type="spellEnd"/>
      <w:r w:rsidRPr="00DD44A7">
        <w:rPr>
          <w:rFonts w:ascii="Book Antiqua" w:eastAsia="宋体" w:hAnsi="Book Antiqua" w:cs="宋体"/>
        </w:rPr>
        <w:t>/94.10.755]</w:t>
      </w:r>
    </w:p>
    <w:p w14:paraId="497AA00B"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11 </w:t>
      </w:r>
      <w:r w:rsidRPr="00DD44A7">
        <w:rPr>
          <w:rFonts w:ascii="Book Antiqua" w:eastAsia="宋体" w:hAnsi="Book Antiqua" w:cs="宋体"/>
          <w:b/>
          <w:bCs/>
        </w:rPr>
        <w:t>Jones PA</w:t>
      </w:r>
      <w:r w:rsidRPr="00DD44A7">
        <w:rPr>
          <w:rFonts w:ascii="Book Antiqua" w:eastAsia="宋体" w:hAnsi="Book Antiqua" w:cs="宋体"/>
        </w:rPr>
        <w:t xml:space="preserve">, </w:t>
      </w:r>
      <w:proofErr w:type="spellStart"/>
      <w:r w:rsidRPr="00DD44A7">
        <w:rPr>
          <w:rFonts w:ascii="Book Antiqua" w:eastAsia="宋体" w:hAnsi="Book Antiqua" w:cs="宋体"/>
        </w:rPr>
        <w:t>Baylin</w:t>
      </w:r>
      <w:proofErr w:type="spellEnd"/>
      <w:r w:rsidRPr="00DD44A7">
        <w:rPr>
          <w:rFonts w:ascii="Book Antiqua" w:eastAsia="宋体" w:hAnsi="Book Antiqua" w:cs="宋体"/>
        </w:rPr>
        <w:t xml:space="preserve"> SB. The fundamental role of epigenetic events in cancer. </w:t>
      </w:r>
      <w:r w:rsidRPr="00DD44A7">
        <w:rPr>
          <w:rFonts w:ascii="Book Antiqua" w:eastAsia="宋体" w:hAnsi="Book Antiqua" w:cs="宋体"/>
          <w:i/>
          <w:iCs/>
        </w:rPr>
        <w:t>Nat Rev Genet</w:t>
      </w:r>
      <w:r w:rsidRPr="00DD44A7">
        <w:rPr>
          <w:rFonts w:ascii="Book Antiqua" w:eastAsia="宋体" w:hAnsi="Book Antiqua" w:cs="宋体"/>
        </w:rPr>
        <w:t xml:space="preserve"> 2002; </w:t>
      </w:r>
      <w:r w:rsidRPr="00DD44A7">
        <w:rPr>
          <w:rFonts w:ascii="Book Antiqua" w:eastAsia="宋体" w:hAnsi="Book Antiqua" w:cs="宋体"/>
          <w:b/>
          <w:bCs/>
        </w:rPr>
        <w:t>3</w:t>
      </w:r>
      <w:r w:rsidRPr="00DD44A7">
        <w:rPr>
          <w:rFonts w:ascii="Book Antiqua" w:eastAsia="宋体" w:hAnsi="Book Antiqua" w:cs="宋体"/>
        </w:rPr>
        <w:t>: 415-428 [PMID: 12042769]</w:t>
      </w:r>
    </w:p>
    <w:p w14:paraId="005A9C18"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12 </w:t>
      </w:r>
      <w:proofErr w:type="spellStart"/>
      <w:r w:rsidRPr="00DD44A7">
        <w:rPr>
          <w:rFonts w:ascii="Book Antiqua" w:eastAsia="宋体" w:hAnsi="Book Antiqua" w:cs="宋体"/>
          <w:b/>
          <w:bCs/>
        </w:rPr>
        <w:t>Tycko</w:t>
      </w:r>
      <w:proofErr w:type="spellEnd"/>
      <w:r w:rsidRPr="00DD44A7">
        <w:rPr>
          <w:rFonts w:ascii="Book Antiqua" w:eastAsia="宋体" w:hAnsi="Book Antiqua" w:cs="宋体"/>
          <w:b/>
          <w:bCs/>
        </w:rPr>
        <w:t xml:space="preserve"> B</w:t>
      </w:r>
      <w:r w:rsidRPr="00DD44A7">
        <w:rPr>
          <w:rFonts w:ascii="Book Antiqua" w:eastAsia="宋体" w:hAnsi="Book Antiqua" w:cs="宋体"/>
        </w:rPr>
        <w:t xml:space="preserve">. Genetic and epigenetic mosaicism in cancer precursor tissues. </w:t>
      </w:r>
      <w:r w:rsidRPr="00DD44A7">
        <w:rPr>
          <w:rFonts w:ascii="Book Antiqua" w:eastAsia="宋体" w:hAnsi="Book Antiqua" w:cs="宋体"/>
          <w:i/>
          <w:iCs/>
        </w:rPr>
        <w:t xml:space="preserve">Ann N Y </w:t>
      </w:r>
      <w:proofErr w:type="spellStart"/>
      <w:r w:rsidRPr="00DD44A7">
        <w:rPr>
          <w:rFonts w:ascii="Book Antiqua" w:eastAsia="宋体" w:hAnsi="Book Antiqua" w:cs="宋体"/>
          <w:i/>
          <w:iCs/>
        </w:rPr>
        <w:t>Acad</w:t>
      </w:r>
      <w:proofErr w:type="spellEnd"/>
      <w:r w:rsidRPr="00DD44A7">
        <w:rPr>
          <w:rFonts w:ascii="Book Antiqua" w:eastAsia="宋体" w:hAnsi="Book Antiqua" w:cs="宋体"/>
          <w:i/>
          <w:iCs/>
        </w:rPr>
        <w:t xml:space="preserve"> </w:t>
      </w:r>
      <w:proofErr w:type="spellStart"/>
      <w:r w:rsidRPr="00DD44A7">
        <w:rPr>
          <w:rFonts w:ascii="Book Antiqua" w:eastAsia="宋体" w:hAnsi="Book Antiqua" w:cs="宋体"/>
          <w:i/>
          <w:iCs/>
        </w:rPr>
        <w:t>Sci</w:t>
      </w:r>
      <w:proofErr w:type="spellEnd"/>
      <w:r w:rsidRPr="00DD44A7">
        <w:rPr>
          <w:rFonts w:ascii="Book Antiqua" w:eastAsia="宋体" w:hAnsi="Book Antiqua" w:cs="宋体"/>
        </w:rPr>
        <w:t xml:space="preserve"> 2003; </w:t>
      </w:r>
      <w:r w:rsidRPr="00DD44A7">
        <w:rPr>
          <w:rFonts w:ascii="Book Antiqua" w:eastAsia="宋体" w:hAnsi="Book Antiqua" w:cs="宋体"/>
          <w:b/>
          <w:bCs/>
        </w:rPr>
        <w:t>983</w:t>
      </w:r>
      <w:r w:rsidRPr="00DD44A7">
        <w:rPr>
          <w:rFonts w:ascii="Book Antiqua" w:eastAsia="宋体" w:hAnsi="Book Antiqua" w:cs="宋体"/>
        </w:rPr>
        <w:t>: 43-54 [PMID: 12724211 DOI: 10.1111/j.1749-6632.2003.tb05961.x]</w:t>
      </w:r>
    </w:p>
    <w:p w14:paraId="2F22ECE2"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lastRenderedPageBreak/>
        <w:t xml:space="preserve">13 </w:t>
      </w:r>
      <w:r w:rsidRPr="00DD44A7">
        <w:rPr>
          <w:rFonts w:ascii="Book Antiqua" w:eastAsia="宋体" w:hAnsi="Book Antiqua" w:cs="宋体"/>
          <w:b/>
          <w:bCs/>
        </w:rPr>
        <w:t>Shen J</w:t>
      </w:r>
      <w:r w:rsidRPr="00DD44A7">
        <w:rPr>
          <w:rFonts w:ascii="Book Antiqua" w:eastAsia="宋体" w:hAnsi="Book Antiqua" w:cs="宋体"/>
        </w:rPr>
        <w:t xml:space="preserve">, Wang S, Zhang YJ, </w:t>
      </w:r>
      <w:proofErr w:type="spellStart"/>
      <w:r w:rsidRPr="00DD44A7">
        <w:rPr>
          <w:rFonts w:ascii="Book Antiqua" w:eastAsia="宋体" w:hAnsi="Book Antiqua" w:cs="宋体"/>
        </w:rPr>
        <w:t>Kappil</w:t>
      </w:r>
      <w:proofErr w:type="spellEnd"/>
      <w:r w:rsidRPr="00DD44A7">
        <w:rPr>
          <w:rFonts w:ascii="Book Antiqua" w:eastAsia="宋体" w:hAnsi="Book Antiqua" w:cs="宋体"/>
        </w:rPr>
        <w:t xml:space="preserve"> M, Wu HC, </w:t>
      </w:r>
      <w:proofErr w:type="spellStart"/>
      <w:r w:rsidRPr="00DD44A7">
        <w:rPr>
          <w:rFonts w:ascii="Book Antiqua" w:eastAsia="宋体" w:hAnsi="Book Antiqua" w:cs="宋体"/>
        </w:rPr>
        <w:t>Kibriya</w:t>
      </w:r>
      <w:proofErr w:type="spellEnd"/>
      <w:r w:rsidRPr="00DD44A7">
        <w:rPr>
          <w:rFonts w:ascii="Book Antiqua" w:eastAsia="宋体" w:hAnsi="Book Antiqua" w:cs="宋体"/>
        </w:rPr>
        <w:t xml:space="preserve"> MG, Wang Q, Jasmine F, Ahsan H, Lee PH, Yu MW, Chen CJ, </w:t>
      </w:r>
      <w:proofErr w:type="spellStart"/>
      <w:r w:rsidRPr="00DD44A7">
        <w:rPr>
          <w:rFonts w:ascii="Book Antiqua" w:eastAsia="宋体" w:hAnsi="Book Antiqua" w:cs="宋体"/>
        </w:rPr>
        <w:t>Santella</w:t>
      </w:r>
      <w:proofErr w:type="spellEnd"/>
      <w:r w:rsidRPr="00DD44A7">
        <w:rPr>
          <w:rFonts w:ascii="Book Antiqua" w:eastAsia="宋体" w:hAnsi="Book Antiqua" w:cs="宋体"/>
        </w:rPr>
        <w:t xml:space="preserve"> RM. Genome-wide DNA methylation profiles in hepatocellular carcinoma. </w:t>
      </w:r>
      <w:r w:rsidRPr="00DD44A7">
        <w:rPr>
          <w:rFonts w:ascii="Book Antiqua" w:eastAsia="宋体" w:hAnsi="Book Antiqua" w:cs="宋体"/>
          <w:i/>
          <w:iCs/>
        </w:rPr>
        <w:t>Hepatology</w:t>
      </w:r>
      <w:r w:rsidRPr="00DD44A7">
        <w:rPr>
          <w:rFonts w:ascii="Book Antiqua" w:eastAsia="宋体" w:hAnsi="Book Antiqua" w:cs="宋体"/>
        </w:rPr>
        <w:t xml:space="preserve"> 2012; </w:t>
      </w:r>
      <w:r w:rsidRPr="00DD44A7">
        <w:rPr>
          <w:rFonts w:ascii="Book Antiqua" w:eastAsia="宋体" w:hAnsi="Book Antiqua" w:cs="宋体"/>
          <w:b/>
          <w:bCs/>
        </w:rPr>
        <w:t>55</w:t>
      </w:r>
      <w:r w:rsidRPr="00DD44A7">
        <w:rPr>
          <w:rFonts w:ascii="Book Antiqua" w:eastAsia="宋体" w:hAnsi="Book Antiqua" w:cs="宋体"/>
        </w:rPr>
        <w:t>: 1799-1808 [PMID: 22234943 DOI: 10.1002/hep.25569]</w:t>
      </w:r>
    </w:p>
    <w:p w14:paraId="69E65B5D"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14 </w:t>
      </w:r>
      <w:r w:rsidRPr="00DD44A7">
        <w:rPr>
          <w:rFonts w:ascii="Book Antiqua" w:eastAsia="宋体" w:hAnsi="Book Antiqua" w:cs="宋体"/>
          <w:b/>
          <w:bCs/>
        </w:rPr>
        <w:t>Shen J</w:t>
      </w:r>
      <w:r w:rsidRPr="00DD44A7">
        <w:rPr>
          <w:rFonts w:ascii="Book Antiqua" w:eastAsia="宋体" w:hAnsi="Book Antiqua" w:cs="宋体"/>
        </w:rPr>
        <w:t xml:space="preserve">, Wang S, Zhang YJ, Wu HC, </w:t>
      </w:r>
      <w:proofErr w:type="spellStart"/>
      <w:r w:rsidRPr="00DD44A7">
        <w:rPr>
          <w:rFonts w:ascii="Book Antiqua" w:eastAsia="宋体" w:hAnsi="Book Antiqua" w:cs="宋体"/>
        </w:rPr>
        <w:t>Kibriya</w:t>
      </w:r>
      <w:proofErr w:type="spellEnd"/>
      <w:r w:rsidRPr="00DD44A7">
        <w:rPr>
          <w:rFonts w:ascii="Book Antiqua" w:eastAsia="宋体" w:hAnsi="Book Antiqua" w:cs="宋体"/>
        </w:rPr>
        <w:t xml:space="preserve"> MG, Jasmine F, Ahsan H, Wu DP, Siegel AB, </w:t>
      </w:r>
      <w:proofErr w:type="spellStart"/>
      <w:r w:rsidRPr="00DD44A7">
        <w:rPr>
          <w:rFonts w:ascii="Book Antiqua" w:eastAsia="宋体" w:hAnsi="Book Antiqua" w:cs="宋体"/>
        </w:rPr>
        <w:t>Remotti</w:t>
      </w:r>
      <w:proofErr w:type="spellEnd"/>
      <w:r w:rsidRPr="00DD44A7">
        <w:rPr>
          <w:rFonts w:ascii="Book Antiqua" w:eastAsia="宋体" w:hAnsi="Book Antiqua" w:cs="宋体"/>
        </w:rPr>
        <w:t xml:space="preserve"> H, </w:t>
      </w:r>
      <w:proofErr w:type="spellStart"/>
      <w:r w:rsidRPr="00DD44A7">
        <w:rPr>
          <w:rFonts w:ascii="Book Antiqua" w:eastAsia="宋体" w:hAnsi="Book Antiqua" w:cs="宋体"/>
        </w:rPr>
        <w:t>Santella</w:t>
      </w:r>
      <w:proofErr w:type="spellEnd"/>
      <w:r w:rsidRPr="00DD44A7">
        <w:rPr>
          <w:rFonts w:ascii="Book Antiqua" w:eastAsia="宋体" w:hAnsi="Book Antiqua" w:cs="宋体"/>
        </w:rPr>
        <w:t xml:space="preserve"> RM. Exploring genome-wide DNA methylation profiles altered in hepatocellular carcinoma using </w:t>
      </w:r>
      <w:proofErr w:type="spellStart"/>
      <w:r w:rsidRPr="00DD44A7">
        <w:rPr>
          <w:rFonts w:ascii="Book Antiqua" w:eastAsia="宋体" w:hAnsi="Book Antiqua" w:cs="宋体"/>
        </w:rPr>
        <w:t>Infinium</w:t>
      </w:r>
      <w:proofErr w:type="spellEnd"/>
      <w:r w:rsidRPr="00DD44A7">
        <w:rPr>
          <w:rFonts w:ascii="Book Antiqua" w:eastAsia="宋体" w:hAnsi="Book Antiqua" w:cs="宋体"/>
        </w:rPr>
        <w:t xml:space="preserve"> </w:t>
      </w:r>
      <w:proofErr w:type="spellStart"/>
      <w:r w:rsidRPr="00DD44A7">
        <w:rPr>
          <w:rFonts w:ascii="Book Antiqua" w:eastAsia="宋体" w:hAnsi="Book Antiqua" w:cs="宋体"/>
        </w:rPr>
        <w:t>HumanMethylation</w:t>
      </w:r>
      <w:proofErr w:type="spellEnd"/>
      <w:r w:rsidRPr="00DD44A7">
        <w:rPr>
          <w:rFonts w:ascii="Book Antiqua" w:eastAsia="宋体" w:hAnsi="Book Antiqua" w:cs="宋体"/>
        </w:rPr>
        <w:t xml:space="preserve"> 450 </w:t>
      </w:r>
      <w:proofErr w:type="spellStart"/>
      <w:r w:rsidRPr="00DD44A7">
        <w:rPr>
          <w:rFonts w:ascii="Book Antiqua" w:eastAsia="宋体" w:hAnsi="Book Antiqua" w:cs="宋体"/>
        </w:rPr>
        <w:t>BeadChips</w:t>
      </w:r>
      <w:proofErr w:type="spellEnd"/>
      <w:r w:rsidRPr="00DD44A7">
        <w:rPr>
          <w:rFonts w:ascii="Book Antiqua" w:eastAsia="宋体" w:hAnsi="Book Antiqua" w:cs="宋体"/>
        </w:rPr>
        <w:t xml:space="preserve">. </w:t>
      </w:r>
      <w:r w:rsidRPr="00DD44A7">
        <w:rPr>
          <w:rFonts w:ascii="Book Antiqua" w:eastAsia="宋体" w:hAnsi="Book Antiqua" w:cs="宋体"/>
          <w:i/>
          <w:iCs/>
        </w:rPr>
        <w:t>Epigenetics</w:t>
      </w:r>
      <w:r w:rsidRPr="00DD44A7">
        <w:rPr>
          <w:rFonts w:ascii="Book Antiqua" w:eastAsia="宋体" w:hAnsi="Book Antiqua" w:cs="宋体"/>
        </w:rPr>
        <w:t xml:space="preserve"> 2013; </w:t>
      </w:r>
      <w:r w:rsidRPr="00DD44A7">
        <w:rPr>
          <w:rFonts w:ascii="Book Antiqua" w:eastAsia="宋体" w:hAnsi="Book Antiqua" w:cs="宋体"/>
          <w:b/>
          <w:bCs/>
        </w:rPr>
        <w:t>8</w:t>
      </w:r>
      <w:r w:rsidRPr="00DD44A7">
        <w:rPr>
          <w:rFonts w:ascii="Book Antiqua" w:eastAsia="宋体" w:hAnsi="Book Antiqua" w:cs="宋体"/>
        </w:rPr>
        <w:t>: 34-43 [PMID: 23208076 DOI: 10.4161/epi.23062]</w:t>
      </w:r>
    </w:p>
    <w:p w14:paraId="454BEF07"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15 </w:t>
      </w:r>
      <w:r w:rsidRPr="00DD44A7">
        <w:rPr>
          <w:rFonts w:ascii="Book Antiqua" w:eastAsia="宋体" w:hAnsi="Book Antiqua" w:cs="宋体"/>
          <w:b/>
          <w:bCs/>
        </w:rPr>
        <w:t>Wu HC</w:t>
      </w:r>
      <w:r w:rsidRPr="00DD44A7">
        <w:rPr>
          <w:rFonts w:ascii="Book Antiqua" w:eastAsia="宋体" w:hAnsi="Book Antiqua" w:cs="宋体"/>
        </w:rPr>
        <w:t xml:space="preserve">, Wang Q, Yang HI, Tsai WY, Chen CJ, </w:t>
      </w:r>
      <w:proofErr w:type="spellStart"/>
      <w:r w:rsidRPr="00DD44A7">
        <w:rPr>
          <w:rFonts w:ascii="Book Antiqua" w:eastAsia="宋体" w:hAnsi="Book Antiqua" w:cs="宋体"/>
        </w:rPr>
        <w:t>Santella</w:t>
      </w:r>
      <w:proofErr w:type="spellEnd"/>
      <w:r w:rsidRPr="00DD44A7">
        <w:rPr>
          <w:rFonts w:ascii="Book Antiqua" w:eastAsia="宋体" w:hAnsi="Book Antiqua" w:cs="宋体"/>
        </w:rPr>
        <w:t xml:space="preserve"> RM. Global DNA methylation levels in white blood cells as a biomarker for hepatocellular carcinoma risk: a nested case-control study. </w:t>
      </w:r>
      <w:r w:rsidRPr="00DD44A7">
        <w:rPr>
          <w:rFonts w:ascii="Book Antiqua" w:eastAsia="宋体" w:hAnsi="Book Antiqua" w:cs="宋体"/>
          <w:i/>
          <w:iCs/>
        </w:rPr>
        <w:t>Carcinogenesis</w:t>
      </w:r>
      <w:r w:rsidRPr="00DD44A7">
        <w:rPr>
          <w:rFonts w:ascii="Book Antiqua" w:eastAsia="宋体" w:hAnsi="Book Antiqua" w:cs="宋体"/>
        </w:rPr>
        <w:t xml:space="preserve"> 2012; </w:t>
      </w:r>
      <w:r w:rsidRPr="00DD44A7">
        <w:rPr>
          <w:rFonts w:ascii="Book Antiqua" w:eastAsia="宋体" w:hAnsi="Book Antiqua" w:cs="宋体"/>
          <w:b/>
          <w:bCs/>
        </w:rPr>
        <w:t>33</w:t>
      </w:r>
      <w:r w:rsidRPr="00DD44A7">
        <w:rPr>
          <w:rFonts w:ascii="Book Antiqua" w:eastAsia="宋体" w:hAnsi="Book Antiqua" w:cs="宋体"/>
        </w:rPr>
        <w:t>: 1340-1345 [PMID: 22581841 DOI: 10.1093/</w:t>
      </w:r>
      <w:proofErr w:type="spellStart"/>
      <w:r w:rsidRPr="00DD44A7">
        <w:rPr>
          <w:rFonts w:ascii="Book Antiqua" w:eastAsia="宋体" w:hAnsi="Book Antiqua" w:cs="宋体"/>
        </w:rPr>
        <w:t>carcin</w:t>
      </w:r>
      <w:proofErr w:type="spellEnd"/>
      <w:r w:rsidRPr="00DD44A7">
        <w:rPr>
          <w:rFonts w:ascii="Book Antiqua" w:eastAsia="宋体" w:hAnsi="Book Antiqua" w:cs="宋体"/>
        </w:rPr>
        <w:t>/bgs160]</w:t>
      </w:r>
    </w:p>
    <w:p w14:paraId="0D1DBD22"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16 </w:t>
      </w:r>
      <w:r w:rsidRPr="00DD44A7">
        <w:rPr>
          <w:rFonts w:ascii="Book Antiqua" w:eastAsia="宋体" w:hAnsi="Book Antiqua" w:cs="宋体"/>
          <w:b/>
          <w:bCs/>
        </w:rPr>
        <w:t>Wu HC</w:t>
      </w:r>
      <w:r w:rsidRPr="00DD44A7">
        <w:rPr>
          <w:rFonts w:ascii="Book Antiqua" w:eastAsia="宋体" w:hAnsi="Book Antiqua" w:cs="宋体"/>
        </w:rPr>
        <w:t xml:space="preserve">, Wang Q, Yang HI, Tsai WY, Chen CJ, </w:t>
      </w:r>
      <w:proofErr w:type="spellStart"/>
      <w:r w:rsidRPr="00DD44A7">
        <w:rPr>
          <w:rFonts w:ascii="Book Antiqua" w:eastAsia="宋体" w:hAnsi="Book Antiqua" w:cs="宋体"/>
        </w:rPr>
        <w:t>Santella</w:t>
      </w:r>
      <w:proofErr w:type="spellEnd"/>
      <w:r w:rsidRPr="00DD44A7">
        <w:rPr>
          <w:rFonts w:ascii="Book Antiqua" w:eastAsia="宋体" w:hAnsi="Book Antiqua" w:cs="宋体"/>
        </w:rPr>
        <w:t xml:space="preserve"> RM. Global DNA methylation in a population with aflatoxin B1 exposure. </w:t>
      </w:r>
      <w:r w:rsidRPr="00DD44A7">
        <w:rPr>
          <w:rFonts w:ascii="Book Antiqua" w:eastAsia="宋体" w:hAnsi="Book Antiqua" w:cs="宋体"/>
          <w:i/>
          <w:iCs/>
        </w:rPr>
        <w:t>Epigenetics</w:t>
      </w:r>
      <w:r w:rsidRPr="00DD44A7">
        <w:rPr>
          <w:rFonts w:ascii="Book Antiqua" w:eastAsia="宋体" w:hAnsi="Book Antiqua" w:cs="宋体"/>
        </w:rPr>
        <w:t xml:space="preserve"> 2013; </w:t>
      </w:r>
      <w:r w:rsidRPr="00DD44A7">
        <w:rPr>
          <w:rFonts w:ascii="Book Antiqua" w:eastAsia="宋体" w:hAnsi="Book Antiqua" w:cs="宋体"/>
          <w:b/>
          <w:bCs/>
        </w:rPr>
        <w:t>8</w:t>
      </w:r>
      <w:r w:rsidRPr="00DD44A7">
        <w:rPr>
          <w:rFonts w:ascii="Book Antiqua" w:eastAsia="宋体" w:hAnsi="Book Antiqua" w:cs="宋体"/>
        </w:rPr>
        <w:t>: 962-969 [PMID: 23867725 DOI: 10.4161/epi.25696]</w:t>
      </w:r>
    </w:p>
    <w:p w14:paraId="48ED6FCF" w14:textId="14C20D6E"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17 </w:t>
      </w:r>
      <w:r w:rsidRPr="00DD44A7">
        <w:rPr>
          <w:rFonts w:ascii="Book Antiqua" w:eastAsia="宋体" w:hAnsi="Book Antiqua" w:cs="宋体"/>
          <w:b/>
          <w:bCs/>
        </w:rPr>
        <w:t>Hong C</w:t>
      </w:r>
      <w:r w:rsidRPr="00DD44A7">
        <w:rPr>
          <w:rFonts w:ascii="Book Antiqua" w:eastAsia="宋体" w:hAnsi="Book Antiqua" w:cs="宋体"/>
        </w:rPr>
        <w:t xml:space="preserve">, Moorefield KS, Jun P, </w:t>
      </w:r>
      <w:proofErr w:type="spellStart"/>
      <w:r w:rsidRPr="00DD44A7">
        <w:rPr>
          <w:rFonts w:ascii="Book Antiqua" w:eastAsia="宋体" w:hAnsi="Book Antiqua" w:cs="宋体"/>
        </w:rPr>
        <w:t>Aldape</w:t>
      </w:r>
      <w:proofErr w:type="spellEnd"/>
      <w:r w:rsidRPr="00DD44A7">
        <w:rPr>
          <w:rFonts w:ascii="Book Antiqua" w:eastAsia="宋体" w:hAnsi="Book Antiqua" w:cs="宋体"/>
        </w:rPr>
        <w:t xml:space="preserve"> KD, Kharbanda S, Phillips HS, Costello JF. Epigenome scans and cancer genome sequencing converge on WNK2, a kinase-independent suppressor of cell growth. </w:t>
      </w:r>
      <w:r w:rsidR="00A760D1">
        <w:rPr>
          <w:rFonts w:ascii="Book Antiqua" w:eastAsia="宋体" w:hAnsi="Book Antiqua" w:cs="宋体"/>
          <w:i/>
          <w:iCs/>
        </w:rPr>
        <w:t xml:space="preserve">Proc Natl </w:t>
      </w:r>
      <w:proofErr w:type="spellStart"/>
      <w:r w:rsidR="00A760D1">
        <w:rPr>
          <w:rFonts w:ascii="Book Antiqua" w:eastAsia="宋体" w:hAnsi="Book Antiqua" w:cs="宋体"/>
          <w:i/>
          <w:iCs/>
        </w:rPr>
        <w:t>Acad</w:t>
      </w:r>
      <w:proofErr w:type="spellEnd"/>
      <w:r w:rsidR="00A760D1">
        <w:rPr>
          <w:rFonts w:ascii="Book Antiqua" w:eastAsia="宋体" w:hAnsi="Book Antiqua" w:cs="宋体"/>
          <w:i/>
          <w:iCs/>
        </w:rPr>
        <w:t xml:space="preserve"> </w:t>
      </w:r>
      <w:proofErr w:type="spellStart"/>
      <w:r w:rsidR="00A760D1">
        <w:rPr>
          <w:rFonts w:ascii="Book Antiqua" w:eastAsia="宋体" w:hAnsi="Book Antiqua" w:cs="宋体"/>
          <w:i/>
          <w:iCs/>
        </w:rPr>
        <w:t>Sci</w:t>
      </w:r>
      <w:proofErr w:type="spellEnd"/>
      <w:r w:rsidR="00A760D1">
        <w:rPr>
          <w:rFonts w:ascii="Book Antiqua" w:eastAsia="宋体" w:hAnsi="Book Antiqua" w:cs="宋体"/>
          <w:i/>
          <w:iCs/>
        </w:rPr>
        <w:t xml:space="preserve"> US</w:t>
      </w:r>
      <w:r w:rsidRPr="00DD44A7">
        <w:rPr>
          <w:rFonts w:ascii="Book Antiqua" w:eastAsia="宋体" w:hAnsi="Book Antiqua" w:cs="宋体"/>
          <w:i/>
          <w:iCs/>
        </w:rPr>
        <w:t>A</w:t>
      </w:r>
      <w:r w:rsidRPr="00DD44A7">
        <w:rPr>
          <w:rFonts w:ascii="Book Antiqua" w:eastAsia="宋体" w:hAnsi="Book Antiqua" w:cs="宋体"/>
        </w:rPr>
        <w:t xml:space="preserve"> 2007; </w:t>
      </w:r>
      <w:r w:rsidRPr="00DD44A7">
        <w:rPr>
          <w:rFonts w:ascii="Book Antiqua" w:eastAsia="宋体" w:hAnsi="Book Antiqua" w:cs="宋体"/>
          <w:b/>
          <w:bCs/>
        </w:rPr>
        <w:t>104</w:t>
      </w:r>
      <w:r w:rsidRPr="00DD44A7">
        <w:rPr>
          <w:rFonts w:ascii="Book Antiqua" w:eastAsia="宋体" w:hAnsi="Book Antiqua" w:cs="宋体"/>
        </w:rPr>
        <w:t>: 10974-10979 [PMID: 17578925 DOI: 10.1073/pnas.0700683104]</w:t>
      </w:r>
    </w:p>
    <w:p w14:paraId="57E7235A"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18 </w:t>
      </w:r>
      <w:r w:rsidRPr="00DD44A7">
        <w:rPr>
          <w:rFonts w:ascii="Book Antiqua" w:eastAsia="宋体" w:hAnsi="Book Antiqua" w:cs="宋体"/>
          <w:b/>
          <w:bCs/>
        </w:rPr>
        <w:t>Moniz S</w:t>
      </w:r>
      <w:r w:rsidRPr="00DD44A7">
        <w:rPr>
          <w:rFonts w:ascii="Book Antiqua" w:eastAsia="宋体" w:hAnsi="Book Antiqua" w:cs="宋体"/>
        </w:rPr>
        <w:t xml:space="preserve">, </w:t>
      </w:r>
      <w:proofErr w:type="spellStart"/>
      <w:r w:rsidRPr="00DD44A7">
        <w:rPr>
          <w:rFonts w:ascii="Book Antiqua" w:eastAsia="宋体" w:hAnsi="Book Antiqua" w:cs="宋体"/>
        </w:rPr>
        <w:t>Veríssimo</w:t>
      </w:r>
      <w:proofErr w:type="spellEnd"/>
      <w:r w:rsidRPr="00DD44A7">
        <w:rPr>
          <w:rFonts w:ascii="Book Antiqua" w:eastAsia="宋体" w:hAnsi="Book Antiqua" w:cs="宋体"/>
        </w:rPr>
        <w:t xml:space="preserve"> F, Matos P, </w:t>
      </w:r>
      <w:proofErr w:type="spellStart"/>
      <w:r w:rsidRPr="00DD44A7">
        <w:rPr>
          <w:rFonts w:ascii="Book Antiqua" w:eastAsia="宋体" w:hAnsi="Book Antiqua" w:cs="宋体"/>
        </w:rPr>
        <w:t>Brazão</w:t>
      </w:r>
      <w:proofErr w:type="spellEnd"/>
      <w:r w:rsidRPr="00DD44A7">
        <w:rPr>
          <w:rFonts w:ascii="Book Antiqua" w:eastAsia="宋体" w:hAnsi="Book Antiqua" w:cs="宋体"/>
        </w:rPr>
        <w:t xml:space="preserve"> R, Silva E, </w:t>
      </w:r>
      <w:proofErr w:type="spellStart"/>
      <w:r w:rsidRPr="00DD44A7">
        <w:rPr>
          <w:rFonts w:ascii="Book Antiqua" w:eastAsia="宋体" w:hAnsi="Book Antiqua" w:cs="宋体"/>
        </w:rPr>
        <w:t>Kotelevets</w:t>
      </w:r>
      <w:proofErr w:type="spellEnd"/>
      <w:r w:rsidRPr="00DD44A7">
        <w:rPr>
          <w:rFonts w:ascii="Book Antiqua" w:eastAsia="宋体" w:hAnsi="Book Antiqua" w:cs="宋体"/>
        </w:rPr>
        <w:t xml:space="preserve"> L, </w:t>
      </w:r>
      <w:proofErr w:type="spellStart"/>
      <w:r w:rsidRPr="00DD44A7">
        <w:rPr>
          <w:rFonts w:ascii="Book Antiqua" w:eastAsia="宋体" w:hAnsi="Book Antiqua" w:cs="宋体"/>
        </w:rPr>
        <w:t>Chastre</w:t>
      </w:r>
      <w:proofErr w:type="spellEnd"/>
      <w:r w:rsidRPr="00DD44A7">
        <w:rPr>
          <w:rFonts w:ascii="Book Antiqua" w:eastAsia="宋体" w:hAnsi="Book Antiqua" w:cs="宋体"/>
        </w:rPr>
        <w:t xml:space="preserve"> E, </w:t>
      </w:r>
      <w:proofErr w:type="spellStart"/>
      <w:r w:rsidRPr="00DD44A7">
        <w:rPr>
          <w:rFonts w:ascii="Book Antiqua" w:eastAsia="宋体" w:hAnsi="Book Antiqua" w:cs="宋体"/>
        </w:rPr>
        <w:t>Gespach</w:t>
      </w:r>
      <w:proofErr w:type="spellEnd"/>
      <w:r w:rsidRPr="00DD44A7">
        <w:rPr>
          <w:rFonts w:ascii="Book Antiqua" w:eastAsia="宋体" w:hAnsi="Book Antiqua" w:cs="宋体"/>
        </w:rPr>
        <w:t xml:space="preserve"> C, Jordan P. Protein kinase WNK2 inhibits cell proliferation by negatively modulating the activation of MEK1/ERK1/2. </w:t>
      </w:r>
      <w:r w:rsidRPr="00DD44A7">
        <w:rPr>
          <w:rFonts w:ascii="Book Antiqua" w:eastAsia="宋体" w:hAnsi="Book Antiqua" w:cs="宋体"/>
          <w:i/>
          <w:iCs/>
        </w:rPr>
        <w:t>Oncogene</w:t>
      </w:r>
      <w:r w:rsidRPr="00DD44A7">
        <w:rPr>
          <w:rFonts w:ascii="Book Antiqua" w:eastAsia="宋体" w:hAnsi="Book Antiqua" w:cs="宋体"/>
        </w:rPr>
        <w:t xml:space="preserve"> 2007; </w:t>
      </w:r>
      <w:r w:rsidRPr="00DD44A7">
        <w:rPr>
          <w:rFonts w:ascii="Book Antiqua" w:eastAsia="宋体" w:hAnsi="Book Antiqua" w:cs="宋体"/>
          <w:b/>
          <w:bCs/>
        </w:rPr>
        <w:t>26</w:t>
      </w:r>
      <w:r w:rsidRPr="00DD44A7">
        <w:rPr>
          <w:rFonts w:ascii="Book Antiqua" w:eastAsia="宋体" w:hAnsi="Book Antiqua" w:cs="宋体"/>
        </w:rPr>
        <w:t>: 6071-6081 [PMID: 17667937 DOI: 10.1038/sj.onc.1210706]</w:t>
      </w:r>
    </w:p>
    <w:p w14:paraId="594414A7"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19 </w:t>
      </w:r>
      <w:r w:rsidRPr="00DD44A7">
        <w:rPr>
          <w:rFonts w:ascii="Book Antiqua" w:eastAsia="宋体" w:hAnsi="Book Antiqua" w:cs="宋体"/>
          <w:b/>
          <w:bCs/>
        </w:rPr>
        <w:t>Jun P</w:t>
      </w:r>
      <w:r w:rsidRPr="00DD44A7">
        <w:rPr>
          <w:rFonts w:ascii="Book Antiqua" w:eastAsia="宋体" w:hAnsi="Book Antiqua" w:cs="宋体"/>
        </w:rPr>
        <w:t xml:space="preserve">, Hong C, Lal A, Wong JM, McDermott MW, </w:t>
      </w:r>
      <w:proofErr w:type="spellStart"/>
      <w:r w:rsidRPr="00DD44A7">
        <w:rPr>
          <w:rFonts w:ascii="Book Antiqua" w:eastAsia="宋体" w:hAnsi="Book Antiqua" w:cs="宋体"/>
        </w:rPr>
        <w:t>Bollen</w:t>
      </w:r>
      <w:proofErr w:type="spellEnd"/>
      <w:r w:rsidRPr="00DD44A7">
        <w:rPr>
          <w:rFonts w:ascii="Book Antiqua" w:eastAsia="宋体" w:hAnsi="Book Antiqua" w:cs="宋体"/>
        </w:rPr>
        <w:t xml:space="preserve"> AW, </w:t>
      </w:r>
      <w:proofErr w:type="spellStart"/>
      <w:r w:rsidRPr="00DD44A7">
        <w:rPr>
          <w:rFonts w:ascii="Book Antiqua" w:eastAsia="宋体" w:hAnsi="Book Antiqua" w:cs="宋体"/>
        </w:rPr>
        <w:t>Plass</w:t>
      </w:r>
      <w:proofErr w:type="spellEnd"/>
      <w:r w:rsidRPr="00DD44A7">
        <w:rPr>
          <w:rFonts w:ascii="Book Antiqua" w:eastAsia="宋体" w:hAnsi="Book Antiqua" w:cs="宋体"/>
        </w:rPr>
        <w:t xml:space="preserve"> C, Held WA, </w:t>
      </w:r>
      <w:proofErr w:type="spellStart"/>
      <w:r w:rsidRPr="00DD44A7">
        <w:rPr>
          <w:rFonts w:ascii="Book Antiqua" w:eastAsia="宋体" w:hAnsi="Book Antiqua" w:cs="宋体"/>
        </w:rPr>
        <w:t>Smiraglia</w:t>
      </w:r>
      <w:proofErr w:type="spellEnd"/>
      <w:r w:rsidRPr="00DD44A7">
        <w:rPr>
          <w:rFonts w:ascii="Book Antiqua" w:eastAsia="宋体" w:hAnsi="Book Antiqua" w:cs="宋体"/>
        </w:rPr>
        <w:t xml:space="preserve"> DJ, Costello JF. Epigenetic silencing of the kinase tumor suppressor WNK2 is tumor-type and tumor-grade specific. </w:t>
      </w:r>
      <w:r w:rsidRPr="00DD44A7">
        <w:rPr>
          <w:rFonts w:ascii="Book Antiqua" w:eastAsia="宋体" w:hAnsi="Book Antiqua" w:cs="宋体"/>
          <w:i/>
          <w:iCs/>
        </w:rPr>
        <w:t xml:space="preserve">Neuro </w:t>
      </w:r>
      <w:proofErr w:type="spellStart"/>
      <w:r w:rsidRPr="00DD44A7">
        <w:rPr>
          <w:rFonts w:ascii="Book Antiqua" w:eastAsia="宋体" w:hAnsi="Book Antiqua" w:cs="宋体"/>
          <w:i/>
          <w:iCs/>
        </w:rPr>
        <w:t>Oncol</w:t>
      </w:r>
      <w:proofErr w:type="spellEnd"/>
      <w:r w:rsidRPr="00DD44A7">
        <w:rPr>
          <w:rFonts w:ascii="Book Antiqua" w:eastAsia="宋体" w:hAnsi="Book Antiqua" w:cs="宋体"/>
        </w:rPr>
        <w:t xml:space="preserve"> 2009; </w:t>
      </w:r>
      <w:r w:rsidRPr="00DD44A7">
        <w:rPr>
          <w:rFonts w:ascii="Book Antiqua" w:eastAsia="宋体" w:hAnsi="Book Antiqua" w:cs="宋体"/>
          <w:b/>
          <w:bCs/>
        </w:rPr>
        <w:t>11</w:t>
      </w:r>
      <w:r w:rsidRPr="00DD44A7">
        <w:rPr>
          <w:rFonts w:ascii="Book Antiqua" w:eastAsia="宋体" w:hAnsi="Book Antiqua" w:cs="宋体"/>
        </w:rPr>
        <w:t>: 414-422 [PMID: 19001526 DOI: 10.1215/15228517-2008-096]</w:t>
      </w:r>
    </w:p>
    <w:p w14:paraId="23D92628"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20 </w:t>
      </w:r>
      <w:proofErr w:type="spellStart"/>
      <w:r w:rsidRPr="00DD44A7">
        <w:rPr>
          <w:rFonts w:ascii="Book Antiqua" w:eastAsia="宋体" w:hAnsi="Book Antiqua" w:cs="宋体"/>
          <w:b/>
          <w:bCs/>
        </w:rPr>
        <w:t>Dutruel</w:t>
      </w:r>
      <w:proofErr w:type="spellEnd"/>
      <w:r w:rsidRPr="00DD44A7">
        <w:rPr>
          <w:rFonts w:ascii="Book Antiqua" w:eastAsia="宋体" w:hAnsi="Book Antiqua" w:cs="宋体"/>
          <w:b/>
          <w:bCs/>
        </w:rPr>
        <w:t xml:space="preserve"> C</w:t>
      </w:r>
      <w:r w:rsidRPr="00DD44A7">
        <w:rPr>
          <w:rFonts w:ascii="Book Antiqua" w:eastAsia="宋体" w:hAnsi="Book Antiqua" w:cs="宋体"/>
        </w:rPr>
        <w:t xml:space="preserve">, Bergmann F, </w:t>
      </w:r>
      <w:proofErr w:type="spellStart"/>
      <w:r w:rsidRPr="00DD44A7">
        <w:rPr>
          <w:rFonts w:ascii="Book Antiqua" w:eastAsia="宋体" w:hAnsi="Book Antiqua" w:cs="宋体"/>
        </w:rPr>
        <w:t>Rooman</w:t>
      </w:r>
      <w:proofErr w:type="spellEnd"/>
      <w:r w:rsidRPr="00DD44A7">
        <w:rPr>
          <w:rFonts w:ascii="Book Antiqua" w:eastAsia="宋体" w:hAnsi="Book Antiqua" w:cs="宋体"/>
        </w:rPr>
        <w:t xml:space="preserve"> I, </w:t>
      </w:r>
      <w:proofErr w:type="spellStart"/>
      <w:r w:rsidRPr="00DD44A7">
        <w:rPr>
          <w:rFonts w:ascii="Book Antiqua" w:eastAsia="宋体" w:hAnsi="Book Antiqua" w:cs="宋体"/>
        </w:rPr>
        <w:t>Zucknick</w:t>
      </w:r>
      <w:proofErr w:type="spellEnd"/>
      <w:r w:rsidRPr="00DD44A7">
        <w:rPr>
          <w:rFonts w:ascii="Book Antiqua" w:eastAsia="宋体" w:hAnsi="Book Antiqua" w:cs="宋体"/>
        </w:rPr>
        <w:t xml:space="preserve"> M, </w:t>
      </w:r>
      <w:proofErr w:type="spellStart"/>
      <w:r w:rsidRPr="00DD44A7">
        <w:rPr>
          <w:rFonts w:ascii="Book Antiqua" w:eastAsia="宋体" w:hAnsi="Book Antiqua" w:cs="宋体"/>
        </w:rPr>
        <w:t>Weichenhan</w:t>
      </w:r>
      <w:proofErr w:type="spellEnd"/>
      <w:r w:rsidRPr="00DD44A7">
        <w:rPr>
          <w:rFonts w:ascii="Book Antiqua" w:eastAsia="宋体" w:hAnsi="Book Antiqua" w:cs="宋体"/>
        </w:rPr>
        <w:t xml:space="preserve"> D, </w:t>
      </w:r>
      <w:proofErr w:type="spellStart"/>
      <w:r w:rsidRPr="00DD44A7">
        <w:rPr>
          <w:rFonts w:ascii="Book Antiqua" w:eastAsia="宋体" w:hAnsi="Book Antiqua" w:cs="宋体"/>
        </w:rPr>
        <w:t>Geiselhart</w:t>
      </w:r>
      <w:proofErr w:type="spellEnd"/>
      <w:r w:rsidRPr="00DD44A7">
        <w:rPr>
          <w:rFonts w:ascii="Book Antiqua" w:eastAsia="宋体" w:hAnsi="Book Antiqua" w:cs="宋体"/>
        </w:rPr>
        <w:t xml:space="preserve"> L, </w:t>
      </w:r>
      <w:proofErr w:type="spellStart"/>
      <w:r w:rsidRPr="00DD44A7">
        <w:rPr>
          <w:rFonts w:ascii="Book Antiqua" w:eastAsia="宋体" w:hAnsi="Book Antiqua" w:cs="宋体"/>
        </w:rPr>
        <w:t>Kaffenberger</w:t>
      </w:r>
      <w:proofErr w:type="spellEnd"/>
      <w:r w:rsidRPr="00DD44A7">
        <w:rPr>
          <w:rFonts w:ascii="Book Antiqua" w:eastAsia="宋体" w:hAnsi="Book Antiqua" w:cs="宋体"/>
        </w:rPr>
        <w:t xml:space="preserve"> T, </w:t>
      </w:r>
      <w:proofErr w:type="spellStart"/>
      <w:r w:rsidRPr="00DD44A7">
        <w:rPr>
          <w:rFonts w:ascii="Book Antiqua" w:eastAsia="宋体" w:hAnsi="Book Antiqua" w:cs="宋体"/>
        </w:rPr>
        <w:t>Rachakonda</w:t>
      </w:r>
      <w:proofErr w:type="spellEnd"/>
      <w:r w:rsidRPr="00DD44A7">
        <w:rPr>
          <w:rFonts w:ascii="Book Antiqua" w:eastAsia="宋体" w:hAnsi="Book Antiqua" w:cs="宋体"/>
        </w:rPr>
        <w:t xml:space="preserve"> PS, Bauer A, Giese N, Hong C, </w:t>
      </w:r>
      <w:proofErr w:type="spellStart"/>
      <w:r w:rsidRPr="00DD44A7">
        <w:rPr>
          <w:rFonts w:ascii="Book Antiqua" w:eastAsia="宋体" w:hAnsi="Book Antiqua" w:cs="宋体"/>
        </w:rPr>
        <w:t>Xie</w:t>
      </w:r>
      <w:proofErr w:type="spellEnd"/>
      <w:r w:rsidRPr="00DD44A7">
        <w:rPr>
          <w:rFonts w:ascii="Book Antiqua" w:eastAsia="宋体" w:hAnsi="Book Antiqua" w:cs="宋体"/>
        </w:rPr>
        <w:t xml:space="preserve"> H, Costello JF, </w:t>
      </w:r>
      <w:proofErr w:type="spellStart"/>
      <w:r w:rsidRPr="00DD44A7">
        <w:rPr>
          <w:rFonts w:ascii="Book Antiqua" w:eastAsia="宋体" w:hAnsi="Book Antiqua" w:cs="宋体"/>
        </w:rPr>
        <w:lastRenderedPageBreak/>
        <w:t>Hoheisel</w:t>
      </w:r>
      <w:proofErr w:type="spellEnd"/>
      <w:r w:rsidRPr="00DD44A7">
        <w:rPr>
          <w:rFonts w:ascii="Book Antiqua" w:eastAsia="宋体" w:hAnsi="Book Antiqua" w:cs="宋体"/>
        </w:rPr>
        <w:t xml:space="preserve"> J, Kumar R, </w:t>
      </w:r>
      <w:proofErr w:type="spellStart"/>
      <w:r w:rsidRPr="00DD44A7">
        <w:rPr>
          <w:rFonts w:ascii="Book Antiqua" w:eastAsia="宋体" w:hAnsi="Book Antiqua" w:cs="宋体"/>
        </w:rPr>
        <w:t>Rehli</w:t>
      </w:r>
      <w:proofErr w:type="spellEnd"/>
      <w:r w:rsidRPr="00DD44A7">
        <w:rPr>
          <w:rFonts w:ascii="Book Antiqua" w:eastAsia="宋体" w:hAnsi="Book Antiqua" w:cs="宋体"/>
        </w:rPr>
        <w:t xml:space="preserve"> M, </w:t>
      </w:r>
      <w:proofErr w:type="spellStart"/>
      <w:r w:rsidRPr="00DD44A7">
        <w:rPr>
          <w:rFonts w:ascii="Book Antiqua" w:eastAsia="宋体" w:hAnsi="Book Antiqua" w:cs="宋体"/>
        </w:rPr>
        <w:t>Schirmacher</w:t>
      </w:r>
      <w:proofErr w:type="spellEnd"/>
      <w:r w:rsidRPr="00DD44A7">
        <w:rPr>
          <w:rFonts w:ascii="Book Antiqua" w:eastAsia="宋体" w:hAnsi="Book Antiqua" w:cs="宋体"/>
        </w:rPr>
        <w:t xml:space="preserve"> P, Werner J, </w:t>
      </w:r>
      <w:proofErr w:type="spellStart"/>
      <w:r w:rsidRPr="00DD44A7">
        <w:rPr>
          <w:rFonts w:ascii="Book Antiqua" w:eastAsia="宋体" w:hAnsi="Book Antiqua" w:cs="宋体"/>
        </w:rPr>
        <w:t>Plass</w:t>
      </w:r>
      <w:proofErr w:type="spellEnd"/>
      <w:r w:rsidRPr="00DD44A7">
        <w:rPr>
          <w:rFonts w:ascii="Book Antiqua" w:eastAsia="宋体" w:hAnsi="Book Antiqua" w:cs="宋体"/>
        </w:rPr>
        <w:t xml:space="preserve"> C, </w:t>
      </w:r>
      <w:proofErr w:type="spellStart"/>
      <w:r w:rsidRPr="00DD44A7">
        <w:rPr>
          <w:rFonts w:ascii="Book Antiqua" w:eastAsia="宋体" w:hAnsi="Book Antiqua" w:cs="宋体"/>
        </w:rPr>
        <w:t>Popanda</w:t>
      </w:r>
      <w:proofErr w:type="spellEnd"/>
      <w:r w:rsidRPr="00DD44A7">
        <w:rPr>
          <w:rFonts w:ascii="Book Antiqua" w:eastAsia="宋体" w:hAnsi="Book Antiqua" w:cs="宋体"/>
        </w:rPr>
        <w:t xml:space="preserve"> O, </w:t>
      </w:r>
      <w:proofErr w:type="spellStart"/>
      <w:r w:rsidRPr="00DD44A7">
        <w:rPr>
          <w:rFonts w:ascii="Book Antiqua" w:eastAsia="宋体" w:hAnsi="Book Antiqua" w:cs="宋体"/>
        </w:rPr>
        <w:t>Schmezer</w:t>
      </w:r>
      <w:proofErr w:type="spellEnd"/>
      <w:r w:rsidRPr="00DD44A7">
        <w:rPr>
          <w:rFonts w:ascii="Book Antiqua" w:eastAsia="宋体" w:hAnsi="Book Antiqua" w:cs="宋体"/>
        </w:rPr>
        <w:t xml:space="preserve"> P. Early epigenetic downregulation of WNK2 kinase during pancreatic ductal adenocarcinoma development. </w:t>
      </w:r>
      <w:r w:rsidRPr="00DD44A7">
        <w:rPr>
          <w:rFonts w:ascii="Book Antiqua" w:eastAsia="宋体" w:hAnsi="Book Antiqua" w:cs="宋体"/>
          <w:i/>
          <w:iCs/>
        </w:rPr>
        <w:t>Oncogene</w:t>
      </w:r>
      <w:r w:rsidRPr="00DD44A7">
        <w:rPr>
          <w:rFonts w:ascii="Book Antiqua" w:eastAsia="宋体" w:hAnsi="Book Antiqua" w:cs="宋体"/>
        </w:rPr>
        <w:t xml:space="preserve"> 2014; </w:t>
      </w:r>
      <w:r w:rsidRPr="00DD44A7">
        <w:rPr>
          <w:rFonts w:ascii="Book Antiqua" w:eastAsia="宋体" w:hAnsi="Book Antiqua" w:cs="宋体"/>
          <w:b/>
          <w:bCs/>
        </w:rPr>
        <w:t>33</w:t>
      </w:r>
      <w:r w:rsidRPr="00DD44A7">
        <w:rPr>
          <w:rFonts w:ascii="Book Antiqua" w:eastAsia="宋体" w:hAnsi="Book Antiqua" w:cs="宋体"/>
        </w:rPr>
        <w:t>: 3401-3410 [PMID: 23912455 DOI: 10.1038/onc.2013.312.]</w:t>
      </w:r>
    </w:p>
    <w:p w14:paraId="5C999E0D"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21 </w:t>
      </w:r>
      <w:r w:rsidRPr="00DD44A7">
        <w:rPr>
          <w:rFonts w:ascii="Book Antiqua" w:eastAsia="宋体" w:hAnsi="Book Antiqua" w:cs="宋体"/>
          <w:b/>
          <w:bCs/>
        </w:rPr>
        <w:t>Tao R</w:t>
      </w:r>
      <w:r w:rsidRPr="00DD44A7">
        <w:rPr>
          <w:rFonts w:ascii="Book Antiqua" w:eastAsia="宋体" w:hAnsi="Book Antiqua" w:cs="宋体"/>
        </w:rPr>
        <w:t xml:space="preserve">, Li J, Xin J, Wu J, </w:t>
      </w:r>
      <w:proofErr w:type="spellStart"/>
      <w:r w:rsidRPr="00DD44A7">
        <w:rPr>
          <w:rFonts w:ascii="Book Antiqua" w:eastAsia="宋体" w:hAnsi="Book Antiqua" w:cs="宋体"/>
        </w:rPr>
        <w:t>Guo</w:t>
      </w:r>
      <w:proofErr w:type="spellEnd"/>
      <w:r w:rsidRPr="00DD44A7">
        <w:rPr>
          <w:rFonts w:ascii="Book Antiqua" w:eastAsia="宋体" w:hAnsi="Book Antiqua" w:cs="宋体"/>
        </w:rPr>
        <w:t xml:space="preserve"> J, Zhang L, Jiang L, Zhang W, Yang Z, Li L. Methylation profile of single hepatocytes derived from hepatitis B virus-related hepatocellular carcinoma. </w:t>
      </w:r>
      <w:proofErr w:type="spellStart"/>
      <w:r w:rsidRPr="00DD44A7">
        <w:rPr>
          <w:rFonts w:ascii="Book Antiqua" w:eastAsia="宋体" w:hAnsi="Book Antiqua" w:cs="宋体"/>
          <w:i/>
          <w:iCs/>
        </w:rPr>
        <w:t>PLoS</w:t>
      </w:r>
      <w:proofErr w:type="spellEnd"/>
      <w:r w:rsidRPr="00DD44A7">
        <w:rPr>
          <w:rFonts w:ascii="Book Antiqua" w:eastAsia="宋体" w:hAnsi="Book Antiqua" w:cs="宋体"/>
          <w:i/>
          <w:iCs/>
        </w:rPr>
        <w:t xml:space="preserve"> One</w:t>
      </w:r>
      <w:r w:rsidRPr="00DD44A7">
        <w:rPr>
          <w:rFonts w:ascii="Book Antiqua" w:eastAsia="宋体" w:hAnsi="Book Antiqua" w:cs="宋体"/>
        </w:rPr>
        <w:t xml:space="preserve"> 2011; </w:t>
      </w:r>
      <w:r w:rsidRPr="00DD44A7">
        <w:rPr>
          <w:rFonts w:ascii="Book Antiqua" w:eastAsia="宋体" w:hAnsi="Book Antiqua" w:cs="宋体"/>
          <w:b/>
          <w:bCs/>
        </w:rPr>
        <w:t>6</w:t>
      </w:r>
      <w:r w:rsidRPr="00DD44A7">
        <w:rPr>
          <w:rFonts w:ascii="Book Antiqua" w:eastAsia="宋体" w:hAnsi="Book Antiqua" w:cs="宋体"/>
        </w:rPr>
        <w:t>: e19862 [PMID: 21625442 DOI: 10.1371/journal.pone.0019862]</w:t>
      </w:r>
    </w:p>
    <w:p w14:paraId="0C514A8B"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22 </w:t>
      </w:r>
      <w:r w:rsidRPr="00DD44A7">
        <w:rPr>
          <w:rFonts w:ascii="Book Antiqua" w:eastAsia="宋体" w:hAnsi="Book Antiqua" w:cs="宋体"/>
          <w:b/>
          <w:bCs/>
        </w:rPr>
        <w:t>Moniz S</w:t>
      </w:r>
      <w:r w:rsidRPr="00DD44A7">
        <w:rPr>
          <w:rFonts w:ascii="Book Antiqua" w:eastAsia="宋体" w:hAnsi="Book Antiqua" w:cs="宋体"/>
        </w:rPr>
        <w:t xml:space="preserve">, </w:t>
      </w:r>
      <w:proofErr w:type="spellStart"/>
      <w:r w:rsidRPr="00DD44A7">
        <w:rPr>
          <w:rFonts w:ascii="Book Antiqua" w:eastAsia="宋体" w:hAnsi="Book Antiqua" w:cs="宋体"/>
        </w:rPr>
        <w:t>Martinho</w:t>
      </w:r>
      <w:proofErr w:type="spellEnd"/>
      <w:r w:rsidRPr="00DD44A7">
        <w:rPr>
          <w:rFonts w:ascii="Book Antiqua" w:eastAsia="宋体" w:hAnsi="Book Antiqua" w:cs="宋体"/>
        </w:rPr>
        <w:t xml:space="preserve"> O, Pinto F, Sousa B, </w:t>
      </w:r>
      <w:proofErr w:type="spellStart"/>
      <w:r w:rsidRPr="00DD44A7">
        <w:rPr>
          <w:rFonts w:ascii="Book Antiqua" w:eastAsia="宋体" w:hAnsi="Book Antiqua" w:cs="宋体"/>
        </w:rPr>
        <w:t>Loureiro</w:t>
      </w:r>
      <w:proofErr w:type="spellEnd"/>
      <w:r w:rsidRPr="00DD44A7">
        <w:rPr>
          <w:rFonts w:ascii="Book Antiqua" w:eastAsia="宋体" w:hAnsi="Book Antiqua" w:cs="宋体"/>
        </w:rPr>
        <w:t xml:space="preserve"> C, Oliveira MJ, </w:t>
      </w:r>
      <w:proofErr w:type="spellStart"/>
      <w:r w:rsidRPr="00DD44A7">
        <w:rPr>
          <w:rFonts w:ascii="Book Antiqua" w:eastAsia="宋体" w:hAnsi="Book Antiqua" w:cs="宋体"/>
        </w:rPr>
        <w:t>Moita</w:t>
      </w:r>
      <w:proofErr w:type="spellEnd"/>
      <w:r w:rsidRPr="00DD44A7">
        <w:rPr>
          <w:rFonts w:ascii="Book Antiqua" w:eastAsia="宋体" w:hAnsi="Book Antiqua" w:cs="宋体"/>
        </w:rPr>
        <w:t xml:space="preserve"> LF, </w:t>
      </w:r>
      <w:proofErr w:type="spellStart"/>
      <w:r w:rsidRPr="00DD44A7">
        <w:rPr>
          <w:rFonts w:ascii="Book Antiqua" w:eastAsia="宋体" w:hAnsi="Book Antiqua" w:cs="宋体"/>
        </w:rPr>
        <w:t>Honavar</w:t>
      </w:r>
      <w:proofErr w:type="spellEnd"/>
      <w:r w:rsidRPr="00DD44A7">
        <w:rPr>
          <w:rFonts w:ascii="Book Antiqua" w:eastAsia="宋体" w:hAnsi="Book Antiqua" w:cs="宋体"/>
        </w:rPr>
        <w:t xml:space="preserve"> M, </w:t>
      </w:r>
      <w:proofErr w:type="spellStart"/>
      <w:r w:rsidRPr="00DD44A7">
        <w:rPr>
          <w:rFonts w:ascii="Book Antiqua" w:eastAsia="宋体" w:hAnsi="Book Antiqua" w:cs="宋体"/>
        </w:rPr>
        <w:t>Pinheiro</w:t>
      </w:r>
      <w:proofErr w:type="spellEnd"/>
      <w:r w:rsidRPr="00DD44A7">
        <w:rPr>
          <w:rFonts w:ascii="Book Antiqua" w:eastAsia="宋体" w:hAnsi="Book Antiqua" w:cs="宋体"/>
        </w:rPr>
        <w:t xml:space="preserve"> C, </w:t>
      </w:r>
      <w:proofErr w:type="spellStart"/>
      <w:r w:rsidRPr="00DD44A7">
        <w:rPr>
          <w:rFonts w:ascii="Book Antiqua" w:eastAsia="宋体" w:hAnsi="Book Antiqua" w:cs="宋体"/>
        </w:rPr>
        <w:t>Pires</w:t>
      </w:r>
      <w:proofErr w:type="spellEnd"/>
      <w:r w:rsidRPr="00DD44A7">
        <w:rPr>
          <w:rFonts w:ascii="Book Antiqua" w:eastAsia="宋体" w:hAnsi="Book Antiqua" w:cs="宋体"/>
        </w:rPr>
        <w:t xml:space="preserve"> M, Lopes JM, Jones C, Costello JF, Paredes J, Reis RM, Jordan P. Loss of WNK2 expression by promoter gene methylation occurs in adult gliomas and triggers Rac1-mediated </w:t>
      </w:r>
      <w:proofErr w:type="spellStart"/>
      <w:r w:rsidRPr="00DD44A7">
        <w:rPr>
          <w:rFonts w:ascii="Book Antiqua" w:eastAsia="宋体" w:hAnsi="Book Antiqua" w:cs="宋体"/>
        </w:rPr>
        <w:t>tumour</w:t>
      </w:r>
      <w:proofErr w:type="spellEnd"/>
      <w:r w:rsidRPr="00DD44A7">
        <w:rPr>
          <w:rFonts w:ascii="Book Antiqua" w:eastAsia="宋体" w:hAnsi="Book Antiqua" w:cs="宋体"/>
        </w:rPr>
        <w:t xml:space="preserve"> cell invasiveness. </w:t>
      </w:r>
      <w:r w:rsidRPr="00DD44A7">
        <w:rPr>
          <w:rFonts w:ascii="Book Antiqua" w:eastAsia="宋体" w:hAnsi="Book Antiqua" w:cs="宋体"/>
          <w:i/>
          <w:iCs/>
        </w:rPr>
        <w:t xml:space="preserve">Hum </w:t>
      </w:r>
      <w:proofErr w:type="spellStart"/>
      <w:r w:rsidRPr="00DD44A7">
        <w:rPr>
          <w:rFonts w:ascii="Book Antiqua" w:eastAsia="宋体" w:hAnsi="Book Antiqua" w:cs="宋体"/>
          <w:i/>
          <w:iCs/>
        </w:rPr>
        <w:t>Mol</w:t>
      </w:r>
      <w:proofErr w:type="spellEnd"/>
      <w:r w:rsidRPr="00DD44A7">
        <w:rPr>
          <w:rFonts w:ascii="Book Antiqua" w:eastAsia="宋体" w:hAnsi="Book Antiqua" w:cs="宋体"/>
          <w:i/>
          <w:iCs/>
        </w:rPr>
        <w:t xml:space="preserve"> Genet</w:t>
      </w:r>
      <w:r w:rsidRPr="00DD44A7">
        <w:rPr>
          <w:rFonts w:ascii="Book Antiqua" w:eastAsia="宋体" w:hAnsi="Book Antiqua" w:cs="宋体"/>
        </w:rPr>
        <w:t xml:space="preserve"> 2013; </w:t>
      </w:r>
      <w:r w:rsidRPr="00DD44A7">
        <w:rPr>
          <w:rFonts w:ascii="Book Antiqua" w:eastAsia="宋体" w:hAnsi="Book Antiqua" w:cs="宋体"/>
          <w:b/>
          <w:bCs/>
        </w:rPr>
        <w:t>22</w:t>
      </w:r>
      <w:r w:rsidRPr="00DD44A7">
        <w:rPr>
          <w:rFonts w:ascii="Book Antiqua" w:eastAsia="宋体" w:hAnsi="Book Antiqua" w:cs="宋体"/>
        </w:rPr>
        <w:t>: 84-95 [PMID: 23035050 DOI: 10.1093/</w:t>
      </w:r>
      <w:proofErr w:type="spellStart"/>
      <w:r w:rsidRPr="00DD44A7">
        <w:rPr>
          <w:rFonts w:ascii="Book Antiqua" w:eastAsia="宋体" w:hAnsi="Book Antiqua" w:cs="宋体"/>
        </w:rPr>
        <w:t>hmg</w:t>
      </w:r>
      <w:proofErr w:type="spellEnd"/>
      <w:r w:rsidRPr="00DD44A7">
        <w:rPr>
          <w:rFonts w:ascii="Book Antiqua" w:eastAsia="宋体" w:hAnsi="Book Antiqua" w:cs="宋体"/>
        </w:rPr>
        <w:t>/dds405.]</w:t>
      </w:r>
    </w:p>
    <w:p w14:paraId="25A5669A"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23 </w:t>
      </w:r>
      <w:proofErr w:type="spellStart"/>
      <w:r w:rsidRPr="00DD44A7">
        <w:rPr>
          <w:rFonts w:ascii="Book Antiqua" w:eastAsia="宋体" w:hAnsi="Book Antiqua" w:cs="宋体"/>
          <w:b/>
          <w:bCs/>
        </w:rPr>
        <w:t>Cangul</w:t>
      </w:r>
      <w:proofErr w:type="spellEnd"/>
      <w:r w:rsidRPr="00DD44A7">
        <w:rPr>
          <w:rFonts w:ascii="Book Antiqua" w:eastAsia="宋体" w:hAnsi="Book Antiqua" w:cs="宋体"/>
          <w:b/>
          <w:bCs/>
        </w:rPr>
        <w:t xml:space="preserve"> H</w:t>
      </w:r>
      <w:r w:rsidRPr="00DD44A7">
        <w:rPr>
          <w:rFonts w:ascii="Book Antiqua" w:eastAsia="宋体" w:hAnsi="Book Antiqua" w:cs="宋体"/>
        </w:rPr>
        <w:t xml:space="preserve">, </w:t>
      </w:r>
      <w:proofErr w:type="spellStart"/>
      <w:r w:rsidRPr="00DD44A7">
        <w:rPr>
          <w:rFonts w:ascii="Book Antiqua" w:eastAsia="宋体" w:hAnsi="Book Antiqua" w:cs="宋体"/>
        </w:rPr>
        <w:t>Aycan</w:t>
      </w:r>
      <w:proofErr w:type="spellEnd"/>
      <w:r w:rsidRPr="00DD44A7">
        <w:rPr>
          <w:rFonts w:ascii="Book Antiqua" w:eastAsia="宋体" w:hAnsi="Book Antiqua" w:cs="宋体"/>
        </w:rPr>
        <w:t xml:space="preserve"> Z, </w:t>
      </w:r>
      <w:proofErr w:type="spellStart"/>
      <w:r w:rsidRPr="00DD44A7">
        <w:rPr>
          <w:rFonts w:ascii="Book Antiqua" w:eastAsia="宋体" w:hAnsi="Book Antiqua" w:cs="宋体"/>
        </w:rPr>
        <w:t>Olivera-Nappa</w:t>
      </w:r>
      <w:proofErr w:type="spellEnd"/>
      <w:r w:rsidRPr="00DD44A7">
        <w:rPr>
          <w:rFonts w:ascii="Book Antiqua" w:eastAsia="宋体" w:hAnsi="Book Antiqua" w:cs="宋体"/>
        </w:rPr>
        <w:t xml:space="preserve"> A, </w:t>
      </w:r>
      <w:proofErr w:type="spellStart"/>
      <w:r w:rsidRPr="00DD44A7">
        <w:rPr>
          <w:rFonts w:ascii="Book Antiqua" w:eastAsia="宋体" w:hAnsi="Book Antiqua" w:cs="宋体"/>
        </w:rPr>
        <w:t>Saglam</w:t>
      </w:r>
      <w:proofErr w:type="spellEnd"/>
      <w:r w:rsidRPr="00DD44A7">
        <w:rPr>
          <w:rFonts w:ascii="Book Antiqua" w:eastAsia="宋体" w:hAnsi="Book Antiqua" w:cs="宋体"/>
        </w:rPr>
        <w:t xml:space="preserve"> H, </w:t>
      </w:r>
      <w:proofErr w:type="spellStart"/>
      <w:r w:rsidRPr="00DD44A7">
        <w:rPr>
          <w:rFonts w:ascii="Book Antiqua" w:eastAsia="宋体" w:hAnsi="Book Antiqua" w:cs="宋体"/>
        </w:rPr>
        <w:t>Schoenmakers</w:t>
      </w:r>
      <w:proofErr w:type="spellEnd"/>
      <w:r w:rsidRPr="00DD44A7">
        <w:rPr>
          <w:rFonts w:ascii="Book Antiqua" w:eastAsia="宋体" w:hAnsi="Book Antiqua" w:cs="宋体"/>
        </w:rPr>
        <w:t xml:space="preserve"> NA, </w:t>
      </w:r>
      <w:proofErr w:type="spellStart"/>
      <w:r w:rsidRPr="00DD44A7">
        <w:rPr>
          <w:rFonts w:ascii="Book Antiqua" w:eastAsia="宋体" w:hAnsi="Book Antiqua" w:cs="宋体"/>
        </w:rPr>
        <w:t>Boelaert</w:t>
      </w:r>
      <w:proofErr w:type="spellEnd"/>
      <w:r w:rsidRPr="00DD44A7">
        <w:rPr>
          <w:rFonts w:ascii="Book Antiqua" w:eastAsia="宋体" w:hAnsi="Book Antiqua" w:cs="宋体"/>
        </w:rPr>
        <w:t xml:space="preserve"> K, </w:t>
      </w:r>
      <w:proofErr w:type="spellStart"/>
      <w:r w:rsidRPr="00DD44A7">
        <w:rPr>
          <w:rFonts w:ascii="Book Antiqua" w:eastAsia="宋体" w:hAnsi="Book Antiqua" w:cs="宋体"/>
        </w:rPr>
        <w:t>Cetinkaya</w:t>
      </w:r>
      <w:proofErr w:type="spellEnd"/>
      <w:r w:rsidRPr="00DD44A7">
        <w:rPr>
          <w:rFonts w:ascii="Book Antiqua" w:eastAsia="宋体" w:hAnsi="Book Antiqua" w:cs="宋体"/>
        </w:rPr>
        <w:t xml:space="preserve"> S, </w:t>
      </w:r>
      <w:proofErr w:type="spellStart"/>
      <w:r w:rsidRPr="00DD44A7">
        <w:rPr>
          <w:rFonts w:ascii="Book Antiqua" w:eastAsia="宋体" w:hAnsi="Book Antiqua" w:cs="宋体"/>
        </w:rPr>
        <w:t>Tarim</w:t>
      </w:r>
      <w:proofErr w:type="spellEnd"/>
      <w:r w:rsidRPr="00DD44A7">
        <w:rPr>
          <w:rFonts w:ascii="Book Antiqua" w:eastAsia="宋体" w:hAnsi="Book Antiqua" w:cs="宋体"/>
        </w:rPr>
        <w:t xml:space="preserve"> O, </w:t>
      </w:r>
      <w:proofErr w:type="spellStart"/>
      <w:r w:rsidRPr="00DD44A7">
        <w:rPr>
          <w:rFonts w:ascii="Book Antiqua" w:eastAsia="宋体" w:hAnsi="Book Antiqua" w:cs="宋体"/>
        </w:rPr>
        <w:t>Bober</w:t>
      </w:r>
      <w:proofErr w:type="spellEnd"/>
      <w:r w:rsidRPr="00DD44A7">
        <w:rPr>
          <w:rFonts w:ascii="Book Antiqua" w:eastAsia="宋体" w:hAnsi="Book Antiqua" w:cs="宋体"/>
        </w:rPr>
        <w:t xml:space="preserve"> E, </w:t>
      </w:r>
      <w:proofErr w:type="spellStart"/>
      <w:r w:rsidRPr="00DD44A7">
        <w:rPr>
          <w:rFonts w:ascii="Book Antiqua" w:eastAsia="宋体" w:hAnsi="Book Antiqua" w:cs="宋体"/>
        </w:rPr>
        <w:t>Darendeliler</w:t>
      </w:r>
      <w:proofErr w:type="spellEnd"/>
      <w:r w:rsidRPr="00DD44A7">
        <w:rPr>
          <w:rFonts w:ascii="Book Antiqua" w:eastAsia="宋体" w:hAnsi="Book Antiqua" w:cs="宋体"/>
        </w:rPr>
        <w:t xml:space="preserve"> F, Bas V, </w:t>
      </w:r>
      <w:proofErr w:type="spellStart"/>
      <w:r w:rsidRPr="00DD44A7">
        <w:rPr>
          <w:rFonts w:ascii="Book Antiqua" w:eastAsia="宋体" w:hAnsi="Book Antiqua" w:cs="宋体"/>
        </w:rPr>
        <w:t>Demir</w:t>
      </w:r>
      <w:proofErr w:type="spellEnd"/>
      <w:r w:rsidRPr="00DD44A7">
        <w:rPr>
          <w:rFonts w:ascii="Book Antiqua" w:eastAsia="宋体" w:hAnsi="Book Antiqua" w:cs="宋体"/>
        </w:rPr>
        <w:t xml:space="preserve"> K, Aydin BK, Kendall M, Cole T, </w:t>
      </w:r>
      <w:proofErr w:type="spellStart"/>
      <w:r w:rsidRPr="00DD44A7">
        <w:rPr>
          <w:rFonts w:ascii="Book Antiqua" w:eastAsia="宋体" w:hAnsi="Book Antiqua" w:cs="宋体"/>
        </w:rPr>
        <w:t>Högler</w:t>
      </w:r>
      <w:proofErr w:type="spellEnd"/>
      <w:r w:rsidRPr="00DD44A7">
        <w:rPr>
          <w:rFonts w:ascii="Book Antiqua" w:eastAsia="宋体" w:hAnsi="Book Antiqua" w:cs="宋体"/>
        </w:rPr>
        <w:t xml:space="preserve"> W, Chatterjee VK, Barrett TG, Maher ER. Thyroid </w:t>
      </w:r>
      <w:proofErr w:type="spellStart"/>
      <w:r w:rsidRPr="00DD44A7">
        <w:rPr>
          <w:rFonts w:ascii="Book Antiqua" w:eastAsia="宋体" w:hAnsi="Book Antiqua" w:cs="宋体"/>
        </w:rPr>
        <w:t>dyshormonogenesis</w:t>
      </w:r>
      <w:proofErr w:type="spellEnd"/>
      <w:r w:rsidRPr="00DD44A7">
        <w:rPr>
          <w:rFonts w:ascii="Book Antiqua" w:eastAsia="宋体" w:hAnsi="Book Antiqua" w:cs="宋体"/>
        </w:rPr>
        <w:t xml:space="preserve"> is mainly caused by TPO mutations in consanguineous community. </w:t>
      </w:r>
      <w:proofErr w:type="spellStart"/>
      <w:r w:rsidRPr="00DD44A7">
        <w:rPr>
          <w:rFonts w:ascii="Book Antiqua" w:eastAsia="宋体" w:hAnsi="Book Antiqua" w:cs="宋体"/>
          <w:i/>
          <w:iCs/>
        </w:rPr>
        <w:t>Clin</w:t>
      </w:r>
      <w:proofErr w:type="spellEnd"/>
      <w:r w:rsidRPr="00DD44A7">
        <w:rPr>
          <w:rFonts w:ascii="Book Antiqua" w:eastAsia="宋体" w:hAnsi="Book Antiqua" w:cs="宋体"/>
          <w:i/>
          <w:iCs/>
        </w:rPr>
        <w:t xml:space="preserve"> </w:t>
      </w:r>
      <w:proofErr w:type="spellStart"/>
      <w:r w:rsidRPr="00DD44A7">
        <w:rPr>
          <w:rFonts w:ascii="Book Antiqua" w:eastAsia="宋体" w:hAnsi="Book Antiqua" w:cs="宋体"/>
          <w:i/>
          <w:iCs/>
        </w:rPr>
        <w:t>Endocrinol</w:t>
      </w:r>
      <w:proofErr w:type="spellEnd"/>
      <w:r w:rsidRPr="00DD44A7">
        <w:rPr>
          <w:rFonts w:ascii="Book Antiqua" w:eastAsia="宋体" w:hAnsi="Book Antiqua" w:cs="宋体"/>
          <w:i/>
          <w:iCs/>
        </w:rPr>
        <w:t xml:space="preserve"> </w:t>
      </w:r>
      <w:r w:rsidRPr="00DD44A7">
        <w:rPr>
          <w:rFonts w:ascii="Book Antiqua" w:eastAsia="宋体" w:hAnsi="Book Antiqua" w:cs="宋体"/>
          <w:iCs/>
        </w:rPr>
        <w:t>(</w:t>
      </w:r>
      <w:proofErr w:type="spellStart"/>
      <w:r w:rsidRPr="00DD44A7">
        <w:rPr>
          <w:rFonts w:ascii="Book Antiqua" w:eastAsia="宋体" w:hAnsi="Book Antiqua" w:cs="宋体"/>
          <w:iCs/>
        </w:rPr>
        <w:t>Oxf</w:t>
      </w:r>
      <w:proofErr w:type="spellEnd"/>
      <w:r w:rsidRPr="00DD44A7">
        <w:rPr>
          <w:rFonts w:ascii="Book Antiqua" w:eastAsia="宋体" w:hAnsi="Book Antiqua" w:cs="宋体"/>
          <w:iCs/>
        </w:rPr>
        <w:t>)</w:t>
      </w:r>
      <w:r w:rsidRPr="00DD44A7">
        <w:rPr>
          <w:rFonts w:ascii="Book Antiqua" w:eastAsia="宋体" w:hAnsi="Book Antiqua" w:cs="宋体"/>
        </w:rPr>
        <w:t xml:space="preserve"> 2013; </w:t>
      </w:r>
      <w:r w:rsidRPr="00DD44A7">
        <w:rPr>
          <w:rFonts w:ascii="Book Antiqua" w:eastAsia="宋体" w:hAnsi="Book Antiqua" w:cs="宋体"/>
          <w:b/>
          <w:bCs/>
        </w:rPr>
        <w:t>79</w:t>
      </w:r>
      <w:r w:rsidRPr="00DD44A7">
        <w:rPr>
          <w:rFonts w:ascii="Book Antiqua" w:eastAsia="宋体" w:hAnsi="Book Antiqua" w:cs="宋体"/>
        </w:rPr>
        <w:t>: 275-281 [PMID: 23236987 DOI: 10.1111/cen.12127]</w:t>
      </w:r>
    </w:p>
    <w:p w14:paraId="555DECF3"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24 </w:t>
      </w:r>
      <w:r w:rsidRPr="00DD44A7">
        <w:rPr>
          <w:rFonts w:ascii="Book Antiqua" w:eastAsia="宋体" w:hAnsi="Book Antiqua" w:cs="宋体"/>
          <w:b/>
          <w:bCs/>
        </w:rPr>
        <w:t>Stevens SJ</w:t>
      </w:r>
      <w:r w:rsidRPr="00DD44A7">
        <w:rPr>
          <w:rFonts w:ascii="Book Antiqua" w:eastAsia="宋体" w:hAnsi="Book Antiqua" w:cs="宋体"/>
        </w:rPr>
        <w:t xml:space="preserve">, van </w:t>
      </w:r>
      <w:proofErr w:type="spellStart"/>
      <w:r w:rsidRPr="00DD44A7">
        <w:rPr>
          <w:rFonts w:ascii="Book Antiqua" w:eastAsia="宋体" w:hAnsi="Book Antiqua" w:cs="宋体"/>
        </w:rPr>
        <w:t>Ravenswaaij</w:t>
      </w:r>
      <w:proofErr w:type="spellEnd"/>
      <w:r w:rsidRPr="00DD44A7">
        <w:rPr>
          <w:rFonts w:ascii="Book Antiqua" w:eastAsia="宋体" w:hAnsi="Book Antiqua" w:cs="宋体"/>
        </w:rPr>
        <w:t xml:space="preserve">-Arts CM, Janssen JW, Klein </w:t>
      </w:r>
      <w:proofErr w:type="spellStart"/>
      <w:r w:rsidRPr="00DD44A7">
        <w:rPr>
          <w:rFonts w:ascii="Book Antiqua" w:eastAsia="宋体" w:hAnsi="Book Antiqua" w:cs="宋体"/>
        </w:rPr>
        <w:t>Wassink-Ruiter</w:t>
      </w:r>
      <w:proofErr w:type="spellEnd"/>
      <w:r w:rsidRPr="00DD44A7">
        <w:rPr>
          <w:rFonts w:ascii="Book Antiqua" w:eastAsia="宋体" w:hAnsi="Book Antiqua" w:cs="宋体"/>
        </w:rPr>
        <w:t xml:space="preserve"> JS, van Essen AJ, </w:t>
      </w:r>
      <w:proofErr w:type="spellStart"/>
      <w:r w:rsidRPr="00DD44A7">
        <w:rPr>
          <w:rFonts w:ascii="Book Antiqua" w:eastAsia="宋体" w:hAnsi="Book Antiqua" w:cs="宋体"/>
        </w:rPr>
        <w:t>Dijkhuizen</w:t>
      </w:r>
      <w:proofErr w:type="spellEnd"/>
      <w:r w:rsidRPr="00DD44A7">
        <w:rPr>
          <w:rFonts w:ascii="Book Antiqua" w:eastAsia="宋体" w:hAnsi="Book Antiqua" w:cs="宋体"/>
        </w:rPr>
        <w:t xml:space="preserve"> T, van </w:t>
      </w:r>
      <w:proofErr w:type="spellStart"/>
      <w:r w:rsidRPr="00DD44A7">
        <w:rPr>
          <w:rFonts w:ascii="Book Antiqua" w:eastAsia="宋体" w:hAnsi="Book Antiqua" w:cs="宋体"/>
        </w:rPr>
        <w:t>Rheenen</w:t>
      </w:r>
      <w:proofErr w:type="spellEnd"/>
      <w:r w:rsidRPr="00DD44A7">
        <w:rPr>
          <w:rFonts w:ascii="Book Antiqua" w:eastAsia="宋体" w:hAnsi="Book Antiqua" w:cs="宋体"/>
        </w:rPr>
        <w:t xml:space="preserve"> J, </w:t>
      </w:r>
      <w:proofErr w:type="spellStart"/>
      <w:r w:rsidRPr="00DD44A7">
        <w:rPr>
          <w:rFonts w:ascii="Book Antiqua" w:eastAsia="宋体" w:hAnsi="Book Antiqua" w:cs="宋体"/>
        </w:rPr>
        <w:t>Heuts-Vijgen</w:t>
      </w:r>
      <w:proofErr w:type="spellEnd"/>
      <w:r w:rsidRPr="00DD44A7">
        <w:rPr>
          <w:rFonts w:ascii="Book Antiqua" w:eastAsia="宋体" w:hAnsi="Book Antiqua" w:cs="宋体"/>
        </w:rPr>
        <w:t xml:space="preserve"> R, </w:t>
      </w:r>
      <w:proofErr w:type="spellStart"/>
      <w:r w:rsidRPr="00DD44A7">
        <w:rPr>
          <w:rFonts w:ascii="Book Antiqua" w:eastAsia="宋体" w:hAnsi="Book Antiqua" w:cs="宋体"/>
        </w:rPr>
        <w:t>Stegmann</w:t>
      </w:r>
      <w:proofErr w:type="spellEnd"/>
      <w:r w:rsidRPr="00DD44A7">
        <w:rPr>
          <w:rFonts w:ascii="Book Antiqua" w:eastAsia="宋体" w:hAnsi="Book Antiqua" w:cs="宋体"/>
        </w:rPr>
        <w:t xml:space="preserve"> AP, </w:t>
      </w:r>
      <w:proofErr w:type="spellStart"/>
      <w:r w:rsidRPr="00DD44A7">
        <w:rPr>
          <w:rFonts w:ascii="Book Antiqua" w:eastAsia="宋体" w:hAnsi="Book Antiqua" w:cs="宋体"/>
        </w:rPr>
        <w:t>Smeets</w:t>
      </w:r>
      <w:proofErr w:type="spellEnd"/>
      <w:r w:rsidRPr="00DD44A7">
        <w:rPr>
          <w:rFonts w:ascii="Book Antiqua" w:eastAsia="宋体" w:hAnsi="Book Antiqua" w:cs="宋体"/>
        </w:rPr>
        <w:t xml:space="preserve"> EE, </w:t>
      </w:r>
      <w:proofErr w:type="spellStart"/>
      <w:r w:rsidRPr="00DD44A7">
        <w:rPr>
          <w:rFonts w:ascii="Book Antiqua" w:eastAsia="宋体" w:hAnsi="Book Antiqua" w:cs="宋体"/>
        </w:rPr>
        <w:t>Engelen</w:t>
      </w:r>
      <w:proofErr w:type="spellEnd"/>
      <w:r w:rsidRPr="00DD44A7">
        <w:rPr>
          <w:rFonts w:ascii="Book Antiqua" w:eastAsia="宋体" w:hAnsi="Book Antiqua" w:cs="宋体"/>
        </w:rPr>
        <w:t xml:space="preserve"> JJ. MYT1L is a candidate gene for intellectual disability in patients with 2p25.3 (2pter) deletions. </w:t>
      </w:r>
      <w:r w:rsidRPr="00DD44A7">
        <w:rPr>
          <w:rFonts w:ascii="Book Antiqua" w:eastAsia="宋体" w:hAnsi="Book Antiqua" w:cs="宋体"/>
          <w:i/>
          <w:iCs/>
        </w:rPr>
        <w:t>Am J Med Genet A</w:t>
      </w:r>
      <w:r w:rsidRPr="00DD44A7">
        <w:rPr>
          <w:rFonts w:ascii="Book Antiqua" w:eastAsia="宋体" w:hAnsi="Book Antiqua" w:cs="宋体"/>
        </w:rPr>
        <w:t xml:space="preserve"> 2011; </w:t>
      </w:r>
      <w:r w:rsidRPr="00DD44A7">
        <w:rPr>
          <w:rFonts w:ascii="Book Antiqua" w:eastAsia="宋体" w:hAnsi="Book Antiqua" w:cs="宋体"/>
          <w:b/>
          <w:bCs/>
        </w:rPr>
        <w:t>155A</w:t>
      </w:r>
      <w:r w:rsidRPr="00DD44A7">
        <w:rPr>
          <w:rFonts w:ascii="Book Antiqua" w:eastAsia="宋体" w:hAnsi="Book Antiqua" w:cs="宋体"/>
        </w:rPr>
        <w:t>: 2739-2745 [PMID: 21990140 DOI: 10.1002/ajmg.a.34274]</w:t>
      </w:r>
    </w:p>
    <w:p w14:paraId="0F57F94D"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t xml:space="preserve">25 </w:t>
      </w:r>
      <w:r w:rsidRPr="00DD44A7">
        <w:rPr>
          <w:rFonts w:ascii="Book Antiqua" w:eastAsia="宋体" w:hAnsi="Book Antiqua" w:cs="宋体"/>
          <w:b/>
          <w:bCs/>
        </w:rPr>
        <w:t>Kim JG</w:t>
      </w:r>
      <w:r w:rsidRPr="00DD44A7">
        <w:rPr>
          <w:rFonts w:ascii="Book Antiqua" w:eastAsia="宋体" w:hAnsi="Book Antiqua" w:cs="宋体"/>
        </w:rPr>
        <w:t xml:space="preserve">, Armstrong RC, v </w:t>
      </w:r>
      <w:proofErr w:type="spellStart"/>
      <w:r w:rsidRPr="00DD44A7">
        <w:rPr>
          <w:rFonts w:ascii="Book Antiqua" w:eastAsia="宋体" w:hAnsi="Book Antiqua" w:cs="宋体"/>
        </w:rPr>
        <w:t>Agoston</w:t>
      </w:r>
      <w:proofErr w:type="spellEnd"/>
      <w:r w:rsidRPr="00DD44A7">
        <w:rPr>
          <w:rFonts w:ascii="Book Antiqua" w:eastAsia="宋体" w:hAnsi="Book Antiqua" w:cs="宋体"/>
        </w:rPr>
        <w:t xml:space="preserve"> D, </w:t>
      </w:r>
      <w:proofErr w:type="spellStart"/>
      <w:r w:rsidRPr="00DD44A7">
        <w:rPr>
          <w:rFonts w:ascii="Book Antiqua" w:eastAsia="宋体" w:hAnsi="Book Antiqua" w:cs="宋体"/>
        </w:rPr>
        <w:t>Robinsky</w:t>
      </w:r>
      <w:proofErr w:type="spellEnd"/>
      <w:r w:rsidRPr="00DD44A7">
        <w:rPr>
          <w:rFonts w:ascii="Book Antiqua" w:eastAsia="宋体" w:hAnsi="Book Antiqua" w:cs="宋体"/>
        </w:rPr>
        <w:t xml:space="preserve"> A, Wiese C, Nagle J, Hudson LD. Myelin transcription factor 1 (Myt1) of the oligodendrocyte lineage, along with a closely related CCHC zinc finger, is expressed in developing neurons in the mammalian central nervous system. </w:t>
      </w:r>
      <w:r w:rsidRPr="00DD44A7">
        <w:rPr>
          <w:rFonts w:ascii="Book Antiqua" w:eastAsia="宋体" w:hAnsi="Book Antiqua" w:cs="宋体"/>
          <w:i/>
          <w:iCs/>
        </w:rPr>
        <w:t xml:space="preserve">J </w:t>
      </w:r>
      <w:proofErr w:type="spellStart"/>
      <w:r w:rsidRPr="00DD44A7">
        <w:rPr>
          <w:rFonts w:ascii="Book Antiqua" w:eastAsia="宋体" w:hAnsi="Book Antiqua" w:cs="宋体"/>
          <w:i/>
          <w:iCs/>
        </w:rPr>
        <w:t>Neurosci</w:t>
      </w:r>
      <w:proofErr w:type="spellEnd"/>
      <w:r w:rsidRPr="00DD44A7">
        <w:rPr>
          <w:rFonts w:ascii="Book Antiqua" w:eastAsia="宋体" w:hAnsi="Book Antiqua" w:cs="宋体"/>
          <w:i/>
          <w:iCs/>
        </w:rPr>
        <w:t xml:space="preserve"> Res</w:t>
      </w:r>
      <w:r w:rsidRPr="00DD44A7">
        <w:rPr>
          <w:rFonts w:ascii="Book Antiqua" w:eastAsia="宋体" w:hAnsi="Book Antiqua" w:cs="宋体"/>
        </w:rPr>
        <w:t xml:space="preserve"> 1997; </w:t>
      </w:r>
      <w:r w:rsidRPr="00DD44A7">
        <w:rPr>
          <w:rFonts w:ascii="Book Antiqua" w:eastAsia="宋体" w:hAnsi="Book Antiqua" w:cs="宋体"/>
          <w:b/>
          <w:bCs/>
        </w:rPr>
        <w:t>50</w:t>
      </w:r>
      <w:r w:rsidRPr="00DD44A7">
        <w:rPr>
          <w:rFonts w:ascii="Book Antiqua" w:eastAsia="宋体" w:hAnsi="Book Antiqua" w:cs="宋体"/>
        </w:rPr>
        <w:t>: 272-290 [PMID: 9373037 DOI: 10.1002/(</w:t>
      </w:r>
      <w:proofErr w:type="gramStart"/>
      <w:r w:rsidRPr="00DD44A7">
        <w:rPr>
          <w:rFonts w:ascii="Book Antiqua" w:eastAsia="宋体" w:hAnsi="Book Antiqua" w:cs="宋体"/>
        </w:rPr>
        <w:t>SICI)1097</w:t>
      </w:r>
      <w:proofErr w:type="gramEnd"/>
      <w:r w:rsidRPr="00DD44A7">
        <w:rPr>
          <w:rFonts w:ascii="Book Antiqua" w:eastAsia="宋体" w:hAnsi="Book Antiqua" w:cs="宋体"/>
        </w:rPr>
        <w:t>-4547(19971015)50: 2&lt;272: : AID-JNR16&gt;3.0.CO; 2-A]</w:t>
      </w:r>
    </w:p>
    <w:p w14:paraId="3D03BC57" w14:textId="77777777" w:rsidR="0082174F" w:rsidRPr="00DD44A7" w:rsidRDefault="0082174F" w:rsidP="0082174F">
      <w:pPr>
        <w:spacing w:line="360" w:lineRule="auto"/>
        <w:jc w:val="both"/>
        <w:rPr>
          <w:rFonts w:ascii="Book Antiqua" w:eastAsia="宋体" w:hAnsi="Book Antiqua" w:cs="宋体"/>
        </w:rPr>
      </w:pPr>
      <w:r w:rsidRPr="00DD44A7">
        <w:rPr>
          <w:rFonts w:ascii="Book Antiqua" w:eastAsia="宋体" w:hAnsi="Book Antiqua" w:cs="宋体"/>
        </w:rPr>
        <w:lastRenderedPageBreak/>
        <w:t xml:space="preserve">26 </w:t>
      </w:r>
      <w:r w:rsidRPr="00DD44A7">
        <w:rPr>
          <w:rFonts w:ascii="Book Antiqua" w:eastAsia="宋体" w:hAnsi="Book Antiqua" w:cs="宋体"/>
          <w:b/>
          <w:bCs/>
        </w:rPr>
        <w:t>Zhang Y</w:t>
      </w:r>
      <w:r w:rsidRPr="00DD44A7">
        <w:rPr>
          <w:rFonts w:ascii="Book Antiqua" w:eastAsia="宋体" w:hAnsi="Book Antiqua" w:cs="宋体"/>
        </w:rPr>
        <w:t xml:space="preserve">, Zhu H, Zhang X, </w:t>
      </w:r>
      <w:proofErr w:type="spellStart"/>
      <w:r w:rsidRPr="00DD44A7">
        <w:rPr>
          <w:rFonts w:ascii="Book Antiqua" w:eastAsia="宋体" w:hAnsi="Book Antiqua" w:cs="宋体"/>
        </w:rPr>
        <w:t>Gu</w:t>
      </w:r>
      <w:proofErr w:type="spellEnd"/>
      <w:r w:rsidRPr="00DD44A7">
        <w:rPr>
          <w:rFonts w:ascii="Book Antiqua" w:eastAsia="宋体" w:hAnsi="Book Antiqua" w:cs="宋体"/>
        </w:rPr>
        <w:t xml:space="preserve"> D, Zhou X, Wang M, Cao C, Zhang X, Wu X, Gong W, Tang Y, Zhou J, Tang C, Zhang Z, Chen J. Clinical significance of MYT1L gene polymorphisms in Chinese patients with gastric cancer. </w:t>
      </w:r>
      <w:proofErr w:type="spellStart"/>
      <w:r w:rsidRPr="00DD44A7">
        <w:rPr>
          <w:rFonts w:ascii="Book Antiqua" w:eastAsia="宋体" w:hAnsi="Book Antiqua" w:cs="宋体"/>
          <w:i/>
          <w:iCs/>
        </w:rPr>
        <w:t>PLoS</w:t>
      </w:r>
      <w:proofErr w:type="spellEnd"/>
      <w:r w:rsidRPr="00DD44A7">
        <w:rPr>
          <w:rFonts w:ascii="Book Antiqua" w:eastAsia="宋体" w:hAnsi="Book Antiqua" w:cs="宋体"/>
          <w:i/>
          <w:iCs/>
        </w:rPr>
        <w:t xml:space="preserve"> One</w:t>
      </w:r>
      <w:r w:rsidRPr="00DD44A7">
        <w:rPr>
          <w:rFonts w:ascii="Book Antiqua" w:eastAsia="宋体" w:hAnsi="Book Antiqua" w:cs="宋体"/>
        </w:rPr>
        <w:t xml:space="preserve"> 2013; </w:t>
      </w:r>
      <w:r w:rsidRPr="00DD44A7">
        <w:rPr>
          <w:rFonts w:ascii="Book Antiqua" w:eastAsia="宋体" w:hAnsi="Book Antiqua" w:cs="宋体"/>
          <w:b/>
          <w:bCs/>
        </w:rPr>
        <w:t>8</w:t>
      </w:r>
      <w:r w:rsidRPr="00DD44A7">
        <w:rPr>
          <w:rFonts w:ascii="Book Antiqua" w:eastAsia="宋体" w:hAnsi="Book Antiqua" w:cs="宋体"/>
        </w:rPr>
        <w:t>: e71979 [PMID: 24015200 DOI: 10.1371/journal.pone.0071979]</w:t>
      </w:r>
    </w:p>
    <w:p w14:paraId="5D2C7DF1" w14:textId="535D2661" w:rsidR="00E83390" w:rsidRDefault="0082174F" w:rsidP="0082174F">
      <w:pPr>
        <w:spacing w:line="360" w:lineRule="auto"/>
        <w:jc w:val="both"/>
        <w:rPr>
          <w:rFonts w:ascii="Book Antiqua" w:eastAsia="宋体" w:hAnsi="Book Antiqua" w:cs="宋体"/>
          <w:lang w:eastAsia="zh-CN"/>
        </w:rPr>
      </w:pPr>
      <w:r w:rsidRPr="00DD44A7">
        <w:rPr>
          <w:rFonts w:ascii="Book Antiqua" w:eastAsia="宋体" w:hAnsi="Book Antiqua" w:cs="宋体"/>
        </w:rPr>
        <w:t xml:space="preserve">27 </w:t>
      </w:r>
      <w:r w:rsidRPr="00DD44A7">
        <w:rPr>
          <w:rFonts w:ascii="Book Antiqua" w:eastAsia="宋体" w:hAnsi="Book Antiqua" w:cs="宋体"/>
          <w:b/>
          <w:bCs/>
        </w:rPr>
        <w:t>Terry MB</w:t>
      </w:r>
      <w:r w:rsidRPr="00DD44A7">
        <w:rPr>
          <w:rFonts w:ascii="Book Antiqua" w:eastAsia="宋体" w:hAnsi="Book Antiqua" w:cs="宋体"/>
        </w:rPr>
        <w:t>, Delgado-</w:t>
      </w:r>
      <w:proofErr w:type="spellStart"/>
      <w:r w:rsidRPr="00DD44A7">
        <w:rPr>
          <w:rFonts w:ascii="Book Antiqua" w:eastAsia="宋体" w:hAnsi="Book Antiqua" w:cs="宋体"/>
        </w:rPr>
        <w:t>Cruzata</w:t>
      </w:r>
      <w:proofErr w:type="spellEnd"/>
      <w:r w:rsidRPr="00DD44A7">
        <w:rPr>
          <w:rFonts w:ascii="Book Antiqua" w:eastAsia="宋体" w:hAnsi="Book Antiqua" w:cs="宋体"/>
        </w:rPr>
        <w:t xml:space="preserve"> L, Vin-</w:t>
      </w:r>
      <w:proofErr w:type="spellStart"/>
      <w:r w:rsidRPr="00DD44A7">
        <w:rPr>
          <w:rFonts w:ascii="Book Antiqua" w:eastAsia="宋体" w:hAnsi="Book Antiqua" w:cs="宋体"/>
        </w:rPr>
        <w:t>Raviv</w:t>
      </w:r>
      <w:proofErr w:type="spellEnd"/>
      <w:r w:rsidRPr="00DD44A7">
        <w:rPr>
          <w:rFonts w:ascii="Book Antiqua" w:eastAsia="宋体" w:hAnsi="Book Antiqua" w:cs="宋体"/>
        </w:rPr>
        <w:t xml:space="preserve"> N, Wu HC, </w:t>
      </w:r>
      <w:proofErr w:type="spellStart"/>
      <w:r w:rsidRPr="00DD44A7">
        <w:rPr>
          <w:rFonts w:ascii="Book Antiqua" w:eastAsia="宋体" w:hAnsi="Book Antiqua" w:cs="宋体"/>
        </w:rPr>
        <w:t>Santella</w:t>
      </w:r>
      <w:proofErr w:type="spellEnd"/>
      <w:r w:rsidRPr="00DD44A7">
        <w:rPr>
          <w:rFonts w:ascii="Book Antiqua" w:eastAsia="宋体" w:hAnsi="Book Antiqua" w:cs="宋体"/>
        </w:rPr>
        <w:t xml:space="preserve"> RM. DNA methylation in white blood cells: association with risk factors in epidemiologic studies. </w:t>
      </w:r>
      <w:r w:rsidRPr="00DD44A7">
        <w:rPr>
          <w:rFonts w:ascii="Book Antiqua" w:eastAsia="宋体" w:hAnsi="Book Antiqua" w:cs="宋体"/>
          <w:i/>
          <w:iCs/>
        </w:rPr>
        <w:t>Epigenetics</w:t>
      </w:r>
      <w:r w:rsidRPr="00DD44A7">
        <w:rPr>
          <w:rFonts w:ascii="Book Antiqua" w:eastAsia="宋体" w:hAnsi="Book Antiqua" w:cs="宋体"/>
        </w:rPr>
        <w:t xml:space="preserve"> 2011; </w:t>
      </w:r>
      <w:r w:rsidRPr="00DD44A7">
        <w:rPr>
          <w:rFonts w:ascii="Book Antiqua" w:eastAsia="宋体" w:hAnsi="Book Antiqua" w:cs="宋体"/>
          <w:b/>
          <w:bCs/>
        </w:rPr>
        <w:t>6</w:t>
      </w:r>
      <w:r w:rsidRPr="00DD44A7">
        <w:rPr>
          <w:rFonts w:ascii="Book Antiqua" w:eastAsia="宋体" w:hAnsi="Book Antiqua" w:cs="宋体"/>
        </w:rPr>
        <w:t>: 828-837 [PMID: 21636973 DOI: 10.4161/epi.6.7.16500]</w:t>
      </w:r>
    </w:p>
    <w:p w14:paraId="7389F5EC" w14:textId="77777777" w:rsidR="00A760D1" w:rsidRDefault="00A760D1" w:rsidP="0082174F">
      <w:pPr>
        <w:wordWrap w:val="0"/>
        <w:adjustRightInd w:val="0"/>
        <w:snapToGrid w:val="0"/>
        <w:spacing w:line="360" w:lineRule="auto"/>
        <w:ind w:right="239"/>
        <w:jc w:val="right"/>
        <w:rPr>
          <w:rStyle w:val="Strong"/>
          <w:rFonts w:ascii="Book Antiqua" w:eastAsia="宋体" w:hAnsi="Book Antiqua" w:cs="Arial"/>
          <w:noProof/>
          <w:lang w:val="en-GB" w:eastAsia="zh-CN"/>
        </w:rPr>
      </w:pPr>
    </w:p>
    <w:p w14:paraId="44672D95" w14:textId="7B6EAA48" w:rsidR="0082174F" w:rsidRPr="0082174F" w:rsidRDefault="0082174F" w:rsidP="00A760D1">
      <w:pPr>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proofErr w:type="spellStart"/>
      <w:r>
        <w:rPr>
          <w:rFonts w:ascii="Book Antiqua" w:hAnsi="Book Antiqua"/>
          <w:color w:val="000000"/>
          <w:lang w:val="en-GB"/>
        </w:rPr>
        <w:t>Celikbilek</w:t>
      </w:r>
      <w:proofErr w:type="spellEnd"/>
      <w:r>
        <w:rPr>
          <w:rFonts w:ascii="Book Antiqua" w:eastAsia="宋体" w:hAnsi="Book Antiqua" w:hint="eastAsia"/>
          <w:color w:val="000000"/>
          <w:lang w:val="en-GB" w:eastAsia="zh-CN"/>
        </w:rPr>
        <w:t xml:space="preserve"> </w:t>
      </w:r>
      <w:r w:rsidRPr="0082174F">
        <w:rPr>
          <w:rFonts w:ascii="Book Antiqua" w:hAnsi="Book Antiqua"/>
          <w:color w:val="000000"/>
          <w:lang w:val="en-GB"/>
        </w:rPr>
        <w:t>M</w:t>
      </w:r>
      <w:r w:rsidRPr="006B3D6C">
        <w:rPr>
          <w:rFonts w:ascii="Book Antiqua" w:hAnsi="Book Antiqua" w:hint="eastAsia"/>
          <w:color w:val="000000"/>
          <w:lang w:val="en-GB"/>
        </w:rPr>
        <w:t xml:space="preserve">, </w:t>
      </w:r>
      <w:r>
        <w:rPr>
          <w:rFonts w:ascii="Book Antiqua" w:hAnsi="Book Antiqua"/>
          <w:color w:val="000000"/>
          <w:lang w:val="en-GB"/>
        </w:rPr>
        <w:t>Dang</w:t>
      </w:r>
      <w:r w:rsidRPr="0082174F">
        <w:rPr>
          <w:rFonts w:ascii="Book Antiqua" w:hAnsi="Book Antiqua"/>
          <w:color w:val="000000"/>
          <w:lang w:val="en-GB"/>
        </w:rPr>
        <w:t xml:space="preserve"> SS</w:t>
      </w:r>
      <w:r w:rsidRPr="006B3D6C">
        <w:rPr>
          <w:rFonts w:ascii="Book Antiqua" w:hAnsi="Book Antiqua" w:hint="eastAsia"/>
          <w:color w:val="000000"/>
          <w:lang w:val="en-GB" w:eastAsia="zh-CN"/>
        </w:rPr>
        <w:t xml:space="preserve">, </w:t>
      </w:r>
      <w:r w:rsidRPr="0082174F">
        <w:rPr>
          <w:rFonts w:ascii="Book Antiqua" w:hAnsi="Book Antiqua"/>
          <w:color w:val="000000"/>
          <w:lang w:val="en-GB" w:eastAsia="zh-CN"/>
        </w:rPr>
        <w:t>Luo</w:t>
      </w:r>
      <w:r>
        <w:rPr>
          <w:rFonts w:ascii="Book Antiqua" w:eastAsia="宋体" w:hAnsi="Book Antiqua" w:hint="eastAsia"/>
          <w:color w:val="000000"/>
          <w:lang w:val="en-GB" w:eastAsia="zh-CN"/>
        </w:rPr>
        <w:t xml:space="preserve"> </w:t>
      </w:r>
      <w:r>
        <w:rPr>
          <w:rFonts w:ascii="Book Antiqua" w:eastAsia="宋体" w:hAnsi="Book Antiqua"/>
          <w:color w:val="000000"/>
          <w:lang w:val="en-GB" w:eastAsia="zh-CN"/>
        </w:rPr>
        <w:t>GH</w:t>
      </w:r>
      <w:r>
        <w:rPr>
          <w:rFonts w:ascii="Book Antiqua" w:eastAsia="宋体" w:hAnsi="Book Antiqua" w:hint="eastAsia"/>
          <w:color w:val="000000"/>
          <w:lang w:val="en-GB" w:eastAsia="zh-CN"/>
        </w:rPr>
        <w:t xml:space="preserve">, </w:t>
      </w:r>
      <w:r>
        <w:rPr>
          <w:rFonts w:ascii="Book Antiqua" w:eastAsia="宋体" w:hAnsi="Book Antiqua"/>
          <w:color w:val="000000"/>
          <w:lang w:val="en-GB" w:eastAsia="zh-CN"/>
        </w:rPr>
        <w:t>Morales-Gonzalez</w:t>
      </w:r>
      <w:r>
        <w:rPr>
          <w:rFonts w:ascii="Book Antiqua" w:eastAsia="宋体" w:hAnsi="Book Antiqua" w:hint="eastAsia"/>
          <w:color w:val="000000"/>
          <w:lang w:val="en-GB" w:eastAsia="zh-CN"/>
        </w:rPr>
        <w:t xml:space="preserve"> </w:t>
      </w:r>
      <w:r w:rsidRPr="0082174F">
        <w:rPr>
          <w:rFonts w:ascii="Book Antiqua" w:eastAsia="宋体" w:hAnsi="Book Antiqua"/>
          <w:color w:val="000000"/>
          <w:lang w:val="en-GB" w:eastAsia="zh-CN"/>
        </w:rPr>
        <w:t>J</w:t>
      </w:r>
      <w:r>
        <w:rPr>
          <w:rFonts w:ascii="Book Antiqua" w:eastAsia="宋体" w:hAnsi="Book Antiqua" w:hint="eastAsia"/>
          <w:color w:val="000000"/>
          <w:lang w:val="en-GB" w:eastAsia="zh-CN"/>
        </w:rPr>
        <w:t xml:space="preserve">, </w:t>
      </w:r>
      <w:r w:rsidRPr="0082174F">
        <w:rPr>
          <w:rFonts w:ascii="Book Antiqua" w:eastAsia="宋体" w:hAnsi="Book Antiqua"/>
          <w:color w:val="000000"/>
          <w:lang w:val="en-GB" w:eastAsia="zh-CN"/>
        </w:rPr>
        <w:t>Romero</w:t>
      </w:r>
      <w:r>
        <w:rPr>
          <w:rFonts w:ascii="Book Antiqua" w:eastAsia="宋体" w:hAnsi="Book Antiqua" w:hint="eastAsia"/>
          <w:color w:val="000000"/>
          <w:lang w:val="en-GB" w:eastAsia="zh-CN"/>
        </w:rPr>
        <w:t xml:space="preserve"> </w:t>
      </w:r>
      <w:r>
        <w:rPr>
          <w:rFonts w:ascii="Book Antiqua" w:eastAsia="宋体" w:hAnsi="Book Antiqua"/>
          <w:color w:val="000000"/>
          <w:lang w:val="en-GB" w:eastAsia="zh-CN"/>
        </w:rPr>
        <w:t>MR</w:t>
      </w:r>
      <w:r w:rsidRPr="006B3D6C">
        <w:rPr>
          <w:rFonts w:ascii="Book Antiqua" w:hAnsi="Book Antiqu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w:t>
      </w:r>
      <w:r w:rsidR="00A760D1">
        <w:rPr>
          <w:rFonts w:ascii="Book Antiqua" w:eastAsia="宋体" w:hAnsi="Book Antiqua" w:hint="eastAsia"/>
          <w:bCs/>
          <w:lang w:val="en-GB" w:eastAsia="zh-CN"/>
        </w:rPr>
        <w:t>Song XX</w:t>
      </w:r>
      <w:r>
        <w:rPr>
          <w:rFonts w:ascii="Book Antiqua" w:eastAsia="宋体" w:hAnsi="Book Antiqua" w:hint="eastAsia"/>
          <w:b/>
          <w:bCs/>
          <w:lang w:val="en-GB" w:eastAsia="zh-CN"/>
        </w:rPr>
        <w:t xml:space="preserve"> </w:t>
      </w:r>
      <w:r w:rsidRPr="008D7BB3">
        <w:rPr>
          <w:rFonts w:ascii="Book Antiqua" w:hAnsi="Book Antiqua"/>
          <w:b/>
          <w:bCs/>
        </w:rPr>
        <w:t>L-Editor</w:t>
      </w:r>
      <w:proofErr w:type="gramStart"/>
      <w:r w:rsidRPr="008D7BB3">
        <w:rPr>
          <w:rFonts w:ascii="Book Antiqua" w:hAnsi="Book Antiqua"/>
          <w:b/>
          <w:bCs/>
        </w:rPr>
        <w:t>:   E</w:t>
      </w:r>
      <w:proofErr w:type="gramEnd"/>
      <w:r w:rsidRPr="008D7BB3">
        <w:rPr>
          <w:rFonts w:ascii="Book Antiqua" w:hAnsi="Book Antiqua"/>
          <w:b/>
          <w:bCs/>
        </w:rPr>
        <w:t>-Editor:</w:t>
      </w:r>
    </w:p>
    <w:p w14:paraId="6AD108CA" w14:textId="684DE8DC"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b/>
          <w:bCs/>
          <w:color w:val="000000" w:themeColor="text1"/>
          <w:lang w:eastAsia="en-US"/>
        </w:rPr>
        <w:t xml:space="preserve">Table 1 Sociodemographic characteristics of </w:t>
      </w:r>
      <w:r w:rsidR="00FB3F0D" w:rsidRPr="0082174F">
        <w:rPr>
          <w:rFonts w:ascii="Book Antiqua" w:eastAsia="宋体" w:hAnsi="Book Antiqua" w:cs="Arial"/>
          <w:b/>
          <w:color w:val="000000" w:themeColor="text1"/>
        </w:rPr>
        <w:t>hepatocellular carcinoma</w:t>
      </w:r>
      <w:r w:rsidR="00FB3F0D" w:rsidRPr="0082174F">
        <w:rPr>
          <w:rFonts w:ascii="Book Antiqua" w:eastAsia="宋体" w:hAnsi="Book Antiqua" w:cs="Arial"/>
          <w:b/>
          <w:bCs/>
          <w:color w:val="000000" w:themeColor="text1"/>
          <w:lang w:eastAsia="en-US"/>
        </w:rPr>
        <w:t xml:space="preserve"> </w:t>
      </w:r>
      <w:r w:rsidRPr="0082174F">
        <w:rPr>
          <w:rFonts w:ascii="Book Antiqua" w:eastAsia="宋体" w:hAnsi="Book Antiqua" w:cs="Arial"/>
          <w:b/>
          <w:bCs/>
          <w:color w:val="000000" w:themeColor="text1"/>
          <w:lang w:eastAsia="en-US"/>
        </w:rPr>
        <w:t xml:space="preserve">cases and matched controls </w:t>
      </w:r>
    </w:p>
    <w:tbl>
      <w:tblPr>
        <w:tblStyle w:val="TableGrid"/>
        <w:tblW w:w="7720" w:type="dxa"/>
        <w:tblLook w:val="04A0" w:firstRow="1" w:lastRow="0" w:firstColumn="1" w:lastColumn="0" w:noHBand="0" w:noVBand="1"/>
      </w:tblPr>
      <w:tblGrid>
        <w:gridCol w:w="2543"/>
        <w:gridCol w:w="1321"/>
        <w:gridCol w:w="665"/>
        <w:gridCol w:w="1320"/>
        <w:gridCol w:w="665"/>
        <w:gridCol w:w="1206"/>
      </w:tblGrid>
      <w:tr w:rsidR="003B6DE3" w:rsidRPr="0082174F" w14:paraId="63AFBE4D" w14:textId="77777777" w:rsidTr="009434C2">
        <w:trPr>
          <w:trHeight w:val="285"/>
        </w:trPr>
        <w:tc>
          <w:tcPr>
            <w:tcW w:w="2543" w:type="dxa"/>
            <w:noWrap/>
            <w:hideMark/>
          </w:tcPr>
          <w:p w14:paraId="704B0BD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w:t>
            </w:r>
          </w:p>
        </w:tc>
        <w:tc>
          <w:tcPr>
            <w:tcW w:w="1321" w:type="dxa"/>
            <w:noWrap/>
            <w:hideMark/>
          </w:tcPr>
          <w:p w14:paraId="0A131F70" w14:textId="77777777" w:rsidR="00E83390" w:rsidRPr="0082174F" w:rsidRDefault="00E83390" w:rsidP="0082174F">
            <w:pPr>
              <w:spacing w:line="360" w:lineRule="auto"/>
              <w:jc w:val="both"/>
              <w:rPr>
                <w:rFonts w:ascii="Book Antiqua" w:eastAsia="宋体" w:hAnsi="Book Antiqua" w:cs="Arial"/>
                <w:b/>
                <w:color w:val="000000" w:themeColor="text1"/>
              </w:rPr>
            </w:pPr>
            <w:r w:rsidRPr="0082174F">
              <w:rPr>
                <w:rFonts w:ascii="Book Antiqua" w:eastAsia="宋体" w:hAnsi="Book Antiqua" w:cs="Arial"/>
                <w:b/>
                <w:color w:val="000000" w:themeColor="text1"/>
              </w:rPr>
              <w:t xml:space="preserve">Cases </w:t>
            </w:r>
          </w:p>
        </w:tc>
        <w:tc>
          <w:tcPr>
            <w:tcW w:w="665" w:type="dxa"/>
            <w:noWrap/>
            <w:hideMark/>
          </w:tcPr>
          <w:p w14:paraId="1AA9D2CC" w14:textId="77777777" w:rsidR="00E83390" w:rsidRPr="0082174F" w:rsidRDefault="00E83390" w:rsidP="0082174F">
            <w:pPr>
              <w:spacing w:line="360" w:lineRule="auto"/>
              <w:jc w:val="both"/>
              <w:rPr>
                <w:rFonts w:ascii="Book Antiqua" w:eastAsia="宋体" w:hAnsi="Book Antiqua" w:cs="Arial"/>
                <w:b/>
                <w:color w:val="000000" w:themeColor="text1"/>
              </w:rPr>
            </w:pPr>
            <w:r w:rsidRPr="0082174F">
              <w:rPr>
                <w:rFonts w:ascii="Book Antiqua" w:eastAsia="宋体" w:hAnsi="Book Antiqua" w:cs="Arial"/>
                <w:b/>
                <w:color w:val="000000" w:themeColor="text1"/>
              </w:rPr>
              <w:t> </w:t>
            </w:r>
          </w:p>
        </w:tc>
        <w:tc>
          <w:tcPr>
            <w:tcW w:w="1320" w:type="dxa"/>
            <w:noWrap/>
            <w:hideMark/>
          </w:tcPr>
          <w:p w14:paraId="00089E0D" w14:textId="77777777" w:rsidR="00E83390" w:rsidRPr="0082174F" w:rsidRDefault="00E83390" w:rsidP="0082174F">
            <w:pPr>
              <w:spacing w:line="360" w:lineRule="auto"/>
              <w:jc w:val="both"/>
              <w:rPr>
                <w:rFonts w:ascii="Book Antiqua" w:eastAsia="宋体" w:hAnsi="Book Antiqua" w:cs="Arial"/>
                <w:b/>
                <w:color w:val="000000" w:themeColor="text1"/>
              </w:rPr>
            </w:pPr>
            <w:r w:rsidRPr="0082174F">
              <w:rPr>
                <w:rFonts w:ascii="Book Antiqua" w:eastAsia="宋体" w:hAnsi="Book Antiqua" w:cs="Arial"/>
                <w:b/>
                <w:color w:val="000000" w:themeColor="text1"/>
              </w:rPr>
              <w:t xml:space="preserve">Controls </w:t>
            </w:r>
          </w:p>
        </w:tc>
        <w:tc>
          <w:tcPr>
            <w:tcW w:w="665" w:type="dxa"/>
            <w:noWrap/>
            <w:hideMark/>
          </w:tcPr>
          <w:p w14:paraId="65A40634" w14:textId="77777777" w:rsidR="00E83390" w:rsidRPr="0082174F" w:rsidRDefault="00E83390" w:rsidP="0082174F">
            <w:pPr>
              <w:spacing w:line="360" w:lineRule="auto"/>
              <w:jc w:val="both"/>
              <w:rPr>
                <w:rFonts w:ascii="Book Antiqua" w:eastAsia="宋体" w:hAnsi="Book Antiqua" w:cs="Arial"/>
                <w:b/>
                <w:color w:val="000000" w:themeColor="text1"/>
              </w:rPr>
            </w:pPr>
            <w:r w:rsidRPr="0082174F">
              <w:rPr>
                <w:rFonts w:ascii="Book Antiqua" w:eastAsia="宋体" w:hAnsi="Book Antiqua" w:cs="Arial"/>
                <w:b/>
                <w:color w:val="000000" w:themeColor="text1"/>
              </w:rPr>
              <w:t> </w:t>
            </w:r>
          </w:p>
        </w:tc>
        <w:tc>
          <w:tcPr>
            <w:tcW w:w="1206" w:type="dxa"/>
            <w:noWrap/>
            <w:hideMark/>
          </w:tcPr>
          <w:p w14:paraId="608EDC8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w:t>
            </w:r>
          </w:p>
        </w:tc>
      </w:tr>
      <w:tr w:rsidR="003B6DE3" w:rsidRPr="0082174F" w14:paraId="665C9B8C" w14:textId="77777777" w:rsidTr="009434C2">
        <w:trPr>
          <w:trHeight w:val="285"/>
        </w:trPr>
        <w:tc>
          <w:tcPr>
            <w:tcW w:w="2543" w:type="dxa"/>
            <w:noWrap/>
            <w:hideMark/>
          </w:tcPr>
          <w:p w14:paraId="682468D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xml:space="preserve">Variable </w:t>
            </w:r>
          </w:p>
        </w:tc>
        <w:tc>
          <w:tcPr>
            <w:tcW w:w="1321" w:type="dxa"/>
            <w:noWrap/>
            <w:hideMark/>
          </w:tcPr>
          <w:p w14:paraId="57D6C3EA" w14:textId="68C06346" w:rsidR="00E83390" w:rsidRPr="0082174F" w:rsidRDefault="003139F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i/>
                <w:color w:val="000000" w:themeColor="text1"/>
              </w:rPr>
              <w:t>n</w:t>
            </w:r>
            <w:r w:rsidR="00E83390" w:rsidRPr="0082174F">
              <w:rPr>
                <w:rFonts w:ascii="Book Antiqua" w:eastAsia="宋体" w:hAnsi="Book Antiqua" w:cs="Arial"/>
                <w:color w:val="000000" w:themeColor="text1"/>
              </w:rPr>
              <w:t xml:space="preserve"> =</w:t>
            </w:r>
            <w:r w:rsidRPr="0082174F">
              <w:rPr>
                <w:rFonts w:ascii="Book Antiqua" w:eastAsia="宋体" w:hAnsi="Book Antiqua" w:cs="Arial" w:hint="eastAsia"/>
                <w:color w:val="000000" w:themeColor="text1"/>
                <w:lang w:eastAsia="zh-CN"/>
              </w:rPr>
              <w:t xml:space="preserve"> </w:t>
            </w:r>
            <w:r w:rsidR="00E83390" w:rsidRPr="0082174F">
              <w:rPr>
                <w:rFonts w:ascii="Book Antiqua" w:eastAsia="宋体" w:hAnsi="Book Antiqua" w:cs="Arial"/>
                <w:color w:val="000000" w:themeColor="text1"/>
              </w:rPr>
              <w:t>159</w:t>
            </w:r>
          </w:p>
        </w:tc>
        <w:tc>
          <w:tcPr>
            <w:tcW w:w="665" w:type="dxa"/>
            <w:noWrap/>
            <w:hideMark/>
          </w:tcPr>
          <w:p w14:paraId="6526D09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xml:space="preserve">% </w:t>
            </w:r>
          </w:p>
        </w:tc>
        <w:tc>
          <w:tcPr>
            <w:tcW w:w="1320" w:type="dxa"/>
            <w:noWrap/>
            <w:hideMark/>
          </w:tcPr>
          <w:p w14:paraId="1D1DBA07" w14:textId="52314FBA" w:rsidR="00E83390" w:rsidRPr="0082174F" w:rsidRDefault="003139F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i/>
                <w:color w:val="000000" w:themeColor="text1"/>
              </w:rPr>
              <w:t>n</w:t>
            </w:r>
            <w:r w:rsidR="00E83390" w:rsidRPr="0082174F">
              <w:rPr>
                <w:rFonts w:ascii="Book Antiqua" w:eastAsia="宋体" w:hAnsi="Book Antiqua" w:cs="Arial"/>
                <w:color w:val="000000" w:themeColor="text1"/>
              </w:rPr>
              <w:t xml:space="preserve"> =312</w:t>
            </w:r>
          </w:p>
        </w:tc>
        <w:tc>
          <w:tcPr>
            <w:tcW w:w="665" w:type="dxa"/>
            <w:noWrap/>
            <w:hideMark/>
          </w:tcPr>
          <w:p w14:paraId="187671B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xml:space="preserve">% </w:t>
            </w:r>
          </w:p>
        </w:tc>
        <w:tc>
          <w:tcPr>
            <w:tcW w:w="1206" w:type="dxa"/>
            <w:noWrap/>
            <w:hideMark/>
          </w:tcPr>
          <w:p w14:paraId="12F544C9" w14:textId="33C66343" w:rsidR="00E83390" w:rsidRPr="0082174F" w:rsidRDefault="003139F0" w:rsidP="0082174F">
            <w:pPr>
              <w:spacing w:line="360" w:lineRule="auto"/>
              <w:jc w:val="both"/>
              <w:rPr>
                <w:rFonts w:ascii="Book Antiqua" w:eastAsia="宋体" w:hAnsi="Book Antiqua" w:cs="Arial"/>
                <w:i/>
                <w:iCs/>
                <w:color w:val="000000" w:themeColor="text1"/>
              </w:rPr>
            </w:pPr>
            <w:r w:rsidRPr="0082174F">
              <w:rPr>
                <w:rFonts w:ascii="Book Antiqua" w:eastAsia="宋体" w:hAnsi="Book Antiqua" w:cs="Arial"/>
                <w:i/>
                <w:iCs/>
                <w:color w:val="000000" w:themeColor="text1"/>
              </w:rPr>
              <w:t>P</w:t>
            </w:r>
            <w:r w:rsidR="00E83390" w:rsidRPr="0082174F">
              <w:rPr>
                <w:rFonts w:ascii="Book Antiqua" w:eastAsia="宋体" w:hAnsi="Book Antiqua" w:cs="Arial"/>
                <w:i/>
                <w:iCs/>
                <w:color w:val="000000" w:themeColor="text1"/>
              </w:rPr>
              <w:t xml:space="preserve"> </w:t>
            </w:r>
          </w:p>
        </w:tc>
      </w:tr>
      <w:tr w:rsidR="003B6DE3" w:rsidRPr="0082174F" w14:paraId="47BD3637" w14:textId="77777777" w:rsidTr="009434C2">
        <w:trPr>
          <w:trHeight w:val="285"/>
        </w:trPr>
        <w:tc>
          <w:tcPr>
            <w:tcW w:w="2543" w:type="dxa"/>
            <w:noWrap/>
            <w:hideMark/>
          </w:tcPr>
          <w:p w14:paraId="09C84379" w14:textId="5F1C8951" w:rsidR="00E83390" w:rsidRPr="0082174F" w:rsidRDefault="00CF6951" w:rsidP="00CF6951">
            <w:pPr>
              <w:spacing w:line="360" w:lineRule="auto"/>
              <w:jc w:val="both"/>
              <w:rPr>
                <w:rFonts w:ascii="Book Antiqua" w:eastAsia="宋体" w:hAnsi="Book Antiqua" w:cs="Arial"/>
                <w:color w:val="000000" w:themeColor="text1"/>
                <w:lang w:eastAsia="zh-CN"/>
              </w:rPr>
            </w:pPr>
            <w:r>
              <w:rPr>
                <w:rFonts w:ascii="Book Antiqua" w:eastAsia="宋体" w:hAnsi="Book Antiqua" w:cs="Arial"/>
                <w:color w:val="000000" w:themeColor="text1"/>
              </w:rPr>
              <w:t>Age (</w:t>
            </w:r>
            <w:proofErr w:type="spellStart"/>
            <w:r>
              <w:rPr>
                <w:rFonts w:ascii="Book Antiqua" w:eastAsia="宋体" w:hAnsi="Book Antiqua" w:cs="Arial"/>
                <w:color w:val="000000" w:themeColor="text1"/>
              </w:rPr>
              <w:t>yr</w:t>
            </w:r>
            <w:proofErr w:type="spellEnd"/>
            <w:r>
              <w:rPr>
                <w:rFonts w:ascii="Book Antiqua" w:eastAsia="宋体" w:hAnsi="Book Antiqua" w:cs="Arial"/>
                <w:color w:val="000000" w:themeColor="text1"/>
              </w:rPr>
              <w:t>, m</w:t>
            </w:r>
            <w:r w:rsidR="00E83390" w:rsidRPr="0082174F">
              <w:rPr>
                <w:rFonts w:ascii="Book Antiqua" w:eastAsia="宋体" w:hAnsi="Book Antiqua" w:cs="Arial"/>
                <w:color w:val="000000" w:themeColor="text1"/>
              </w:rPr>
              <w:t>ean</w:t>
            </w:r>
            <w:r w:rsidR="003139F0" w:rsidRPr="0082174F">
              <w:rPr>
                <w:rFonts w:ascii="Book Antiqua" w:eastAsia="宋体" w:hAnsi="Book Antiqua" w:cs="Arial" w:hint="eastAsia"/>
                <w:color w:val="000000" w:themeColor="text1"/>
                <w:lang w:eastAsia="zh-CN"/>
              </w:rPr>
              <w:t>,</w:t>
            </w:r>
            <w:r w:rsidR="003139F0" w:rsidRPr="0082174F">
              <w:rPr>
                <w:rFonts w:ascii="Book Antiqua" w:eastAsia="宋体" w:hAnsi="Book Antiqua" w:cs="Arial"/>
                <w:color w:val="000000" w:themeColor="text1"/>
              </w:rPr>
              <w:t xml:space="preserve"> </w:t>
            </w:r>
            <w:r>
              <w:rPr>
                <w:rFonts w:ascii="Book Antiqua" w:eastAsia="宋体" w:hAnsi="Book Antiqua" w:cs="Arial"/>
                <w:color w:val="000000" w:themeColor="text1"/>
              </w:rPr>
              <w:t>SD</w:t>
            </w:r>
            <w:r w:rsidR="003139F0" w:rsidRPr="0082174F">
              <w:rPr>
                <w:rFonts w:ascii="Book Antiqua" w:eastAsia="宋体" w:hAnsi="Book Antiqua" w:cs="Arial" w:hint="eastAsia"/>
                <w:color w:val="000000" w:themeColor="text1"/>
                <w:lang w:eastAsia="zh-CN"/>
              </w:rPr>
              <w:t>)</w:t>
            </w:r>
          </w:p>
        </w:tc>
        <w:tc>
          <w:tcPr>
            <w:tcW w:w="1321" w:type="dxa"/>
            <w:noWrap/>
            <w:hideMark/>
          </w:tcPr>
          <w:p w14:paraId="62D124D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52.8 (8.0)</w:t>
            </w:r>
          </w:p>
        </w:tc>
        <w:tc>
          <w:tcPr>
            <w:tcW w:w="665" w:type="dxa"/>
            <w:noWrap/>
            <w:hideMark/>
          </w:tcPr>
          <w:p w14:paraId="0C801D10"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1320" w:type="dxa"/>
            <w:noWrap/>
            <w:hideMark/>
          </w:tcPr>
          <w:p w14:paraId="29E79C1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53.1 (7.8)</w:t>
            </w:r>
          </w:p>
        </w:tc>
        <w:tc>
          <w:tcPr>
            <w:tcW w:w="665" w:type="dxa"/>
            <w:noWrap/>
            <w:hideMark/>
          </w:tcPr>
          <w:p w14:paraId="355B2D4A"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1206" w:type="dxa"/>
            <w:noWrap/>
            <w:hideMark/>
          </w:tcPr>
          <w:p w14:paraId="05E5460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0.72</w:t>
            </w:r>
          </w:p>
        </w:tc>
      </w:tr>
      <w:tr w:rsidR="003B6DE3" w:rsidRPr="0082174F" w14:paraId="77FB3DAD" w14:textId="77777777" w:rsidTr="009434C2">
        <w:trPr>
          <w:trHeight w:val="285"/>
        </w:trPr>
        <w:tc>
          <w:tcPr>
            <w:tcW w:w="2543" w:type="dxa"/>
            <w:noWrap/>
            <w:hideMark/>
          </w:tcPr>
          <w:p w14:paraId="40D5BF7C" w14:textId="64CCDC1D" w:rsidR="00E83390" w:rsidRPr="0082174F" w:rsidRDefault="00E83390" w:rsidP="004C4EC5">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BMI (</w:t>
            </w:r>
            <w:r w:rsidR="003139F0" w:rsidRPr="0082174F">
              <w:rPr>
                <w:rFonts w:ascii="Book Antiqua" w:eastAsia="宋体" w:hAnsi="Book Antiqua" w:cs="Arial"/>
                <w:color w:val="000000" w:themeColor="text1"/>
              </w:rPr>
              <w:t>m</w:t>
            </w:r>
            <w:r w:rsidRPr="0082174F">
              <w:rPr>
                <w:rFonts w:ascii="Book Antiqua" w:eastAsia="宋体" w:hAnsi="Book Antiqua" w:cs="Arial"/>
                <w:color w:val="000000" w:themeColor="text1"/>
              </w:rPr>
              <w:t>ean, SD)</w:t>
            </w:r>
          </w:p>
        </w:tc>
        <w:tc>
          <w:tcPr>
            <w:tcW w:w="1321" w:type="dxa"/>
            <w:noWrap/>
            <w:hideMark/>
          </w:tcPr>
          <w:p w14:paraId="631FDA4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24.3 (3.6)</w:t>
            </w:r>
          </w:p>
        </w:tc>
        <w:tc>
          <w:tcPr>
            <w:tcW w:w="665" w:type="dxa"/>
            <w:noWrap/>
            <w:hideMark/>
          </w:tcPr>
          <w:p w14:paraId="5805B4A7"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1320" w:type="dxa"/>
            <w:noWrap/>
            <w:hideMark/>
          </w:tcPr>
          <w:p w14:paraId="6DF042D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24.8 (3.7)</w:t>
            </w:r>
          </w:p>
        </w:tc>
        <w:tc>
          <w:tcPr>
            <w:tcW w:w="665" w:type="dxa"/>
            <w:noWrap/>
            <w:hideMark/>
          </w:tcPr>
          <w:p w14:paraId="3541C3BF"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1206" w:type="dxa"/>
            <w:noWrap/>
            <w:hideMark/>
          </w:tcPr>
          <w:p w14:paraId="36FF375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0.13</w:t>
            </w:r>
          </w:p>
        </w:tc>
      </w:tr>
      <w:tr w:rsidR="003B6DE3" w:rsidRPr="0082174F" w14:paraId="14508E81" w14:textId="77777777" w:rsidTr="009434C2">
        <w:trPr>
          <w:trHeight w:val="285"/>
        </w:trPr>
        <w:tc>
          <w:tcPr>
            <w:tcW w:w="2543" w:type="dxa"/>
            <w:noWrap/>
            <w:hideMark/>
          </w:tcPr>
          <w:p w14:paraId="7C7A08B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xml:space="preserve">Gender </w:t>
            </w:r>
          </w:p>
        </w:tc>
        <w:tc>
          <w:tcPr>
            <w:tcW w:w="1321" w:type="dxa"/>
            <w:noWrap/>
            <w:hideMark/>
          </w:tcPr>
          <w:p w14:paraId="70AD197D"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665" w:type="dxa"/>
            <w:noWrap/>
            <w:hideMark/>
          </w:tcPr>
          <w:p w14:paraId="3BB7B57D"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1320" w:type="dxa"/>
            <w:noWrap/>
            <w:hideMark/>
          </w:tcPr>
          <w:p w14:paraId="11BA579A"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665" w:type="dxa"/>
            <w:noWrap/>
            <w:hideMark/>
          </w:tcPr>
          <w:p w14:paraId="34BF6498"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1206" w:type="dxa"/>
            <w:noWrap/>
            <w:hideMark/>
          </w:tcPr>
          <w:p w14:paraId="2D82F728" w14:textId="77777777" w:rsidR="00E83390" w:rsidRPr="0082174F" w:rsidRDefault="00E83390" w:rsidP="0082174F">
            <w:pPr>
              <w:spacing w:line="360" w:lineRule="auto"/>
              <w:jc w:val="both"/>
              <w:rPr>
                <w:rFonts w:ascii="Book Antiqua" w:eastAsia="宋体" w:hAnsi="Book Antiqua" w:cs="Arial"/>
                <w:color w:val="000000" w:themeColor="text1"/>
              </w:rPr>
            </w:pPr>
          </w:p>
        </w:tc>
      </w:tr>
      <w:tr w:rsidR="003B6DE3" w:rsidRPr="0082174F" w14:paraId="398E8D12" w14:textId="77777777" w:rsidTr="009434C2">
        <w:trPr>
          <w:trHeight w:val="285"/>
        </w:trPr>
        <w:tc>
          <w:tcPr>
            <w:tcW w:w="2543" w:type="dxa"/>
            <w:noWrap/>
            <w:hideMark/>
          </w:tcPr>
          <w:p w14:paraId="71779D9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xml:space="preserve">  Female </w:t>
            </w:r>
          </w:p>
        </w:tc>
        <w:tc>
          <w:tcPr>
            <w:tcW w:w="1321" w:type="dxa"/>
            <w:noWrap/>
          </w:tcPr>
          <w:p w14:paraId="14E5829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77</w:t>
            </w:r>
          </w:p>
        </w:tc>
        <w:tc>
          <w:tcPr>
            <w:tcW w:w="665" w:type="dxa"/>
            <w:noWrap/>
            <w:hideMark/>
          </w:tcPr>
          <w:p w14:paraId="43CEF74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48</w:t>
            </w:r>
          </w:p>
        </w:tc>
        <w:tc>
          <w:tcPr>
            <w:tcW w:w="1320" w:type="dxa"/>
            <w:noWrap/>
            <w:hideMark/>
          </w:tcPr>
          <w:p w14:paraId="75F1294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148</w:t>
            </w:r>
          </w:p>
        </w:tc>
        <w:tc>
          <w:tcPr>
            <w:tcW w:w="665" w:type="dxa"/>
            <w:noWrap/>
            <w:hideMark/>
          </w:tcPr>
          <w:p w14:paraId="3FC92B0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47</w:t>
            </w:r>
          </w:p>
        </w:tc>
        <w:tc>
          <w:tcPr>
            <w:tcW w:w="1206" w:type="dxa"/>
            <w:noWrap/>
            <w:hideMark/>
          </w:tcPr>
          <w:p w14:paraId="2384D28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0.92</w:t>
            </w:r>
          </w:p>
        </w:tc>
      </w:tr>
      <w:tr w:rsidR="003B6DE3" w:rsidRPr="0082174F" w14:paraId="57C3EAD2" w14:textId="77777777" w:rsidTr="009434C2">
        <w:trPr>
          <w:trHeight w:val="285"/>
        </w:trPr>
        <w:tc>
          <w:tcPr>
            <w:tcW w:w="2543" w:type="dxa"/>
            <w:noWrap/>
            <w:hideMark/>
          </w:tcPr>
          <w:p w14:paraId="2CC6AC3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xml:space="preserve">  Male </w:t>
            </w:r>
          </w:p>
        </w:tc>
        <w:tc>
          <w:tcPr>
            <w:tcW w:w="1321" w:type="dxa"/>
            <w:noWrap/>
            <w:hideMark/>
          </w:tcPr>
          <w:p w14:paraId="5CC9175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82</w:t>
            </w:r>
          </w:p>
        </w:tc>
        <w:tc>
          <w:tcPr>
            <w:tcW w:w="665" w:type="dxa"/>
            <w:noWrap/>
            <w:hideMark/>
          </w:tcPr>
          <w:p w14:paraId="299227C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52</w:t>
            </w:r>
          </w:p>
        </w:tc>
        <w:tc>
          <w:tcPr>
            <w:tcW w:w="1320" w:type="dxa"/>
            <w:noWrap/>
            <w:hideMark/>
          </w:tcPr>
          <w:p w14:paraId="670C9A5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164</w:t>
            </w:r>
          </w:p>
        </w:tc>
        <w:tc>
          <w:tcPr>
            <w:tcW w:w="665" w:type="dxa"/>
            <w:noWrap/>
            <w:hideMark/>
          </w:tcPr>
          <w:p w14:paraId="698ACDE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53</w:t>
            </w:r>
          </w:p>
        </w:tc>
        <w:tc>
          <w:tcPr>
            <w:tcW w:w="1206" w:type="dxa"/>
            <w:noWrap/>
            <w:hideMark/>
          </w:tcPr>
          <w:p w14:paraId="0D0A1B3F" w14:textId="77777777" w:rsidR="00E83390" w:rsidRPr="0082174F" w:rsidRDefault="00E83390" w:rsidP="0082174F">
            <w:pPr>
              <w:spacing w:line="360" w:lineRule="auto"/>
              <w:jc w:val="both"/>
              <w:rPr>
                <w:rFonts w:ascii="Book Antiqua" w:eastAsia="宋体" w:hAnsi="Book Antiqua" w:cs="Arial"/>
                <w:color w:val="000000" w:themeColor="text1"/>
              </w:rPr>
            </w:pPr>
          </w:p>
        </w:tc>
      </w:tr>
      <w:tr w:rsidR="003B6DE3" w:rsidRPr="0082174F" w14:paraId="2BA1D5CD" w14:textId="77777777" w:rsidTr="009434C2">
        <w:trPr>
          <w:trHeight w:val="285"/>
        </w:trPr>
        <w:tc>
          <w:tcPr>
            <w:tcW w:w="2543" w:type="dxa"/>
            <w:noWrap/>
            <w:hideMark/>
          </w:tcPr>
          <w:p w14:paraId="12145734" w14:textId="77777777" w:rsidR="00E83390" w:rsidRPr="0082174F" w:rsidRDefault="00E83390" w:rsidP="0082174F">
            <w:pPr>
              <w:spacing w:line="360" w:lineRule="auto"/>
              <w:jc w:val="both"/>
              <w:rPr>
                <w:rFonts w:ascii="Book Antiqua" w:eastAsia="宋体" w:hAnsi="Book Antiqua" w:cs="Arial"/>
                <w:color w:val="000000" w:themeColor="text1"/>
              </w:rPr>
            </w:pPr>
            <w:proofErr w:type="spellStart"/>
            <w:r w:rsidRPr="0082174F">
              <w:rPr>
                <w:rFonts w:ascii="Book Antiqua" w:eastAsia="宋体" w:hAnsi="Book Antiqua" w:cs="Arial"/>
                <w:color w:val="000000" w:themeColor="text1"/>
              </w:rPr>
              <w:t>HBsAg</w:t>
            </w:r>
            <w:proofErr w:type="spellEnd"/>
            <w:r w:rsidRPr="0082174F">
              <w:rPr>
                <w:rFonts w:ascii="Book Antiqua" w:eastAsia="宋体" w:hAnsi="Book Antiqua" w:cs="Arial"/>
                <w:color w:val="000000" w:themeColor="text1"/>
              </w:rPr>
              <w:t xml:space="preserve"> </w:t>
            </w:r>
          </w:p>
        </w:tc>
        <w:tc>
          <w:tcPr>
            <w:tcW w:w="1321" w:type="dxa"/>
            <w:noWrap/>
            <w:hideMark/>
          </w:tcPr>
          <w:p w14:paraId="3162225C"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665" w:type="dxa"/>
            <w:noWrap/>
            <w:hideMark/>
          </w:tcPr>
          <w:p w14:paraId="1CCCED4E"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1320" w:type="dxa"/>
            <w:noWrap/>
            <w:hideMark/>
          </w:tcPr>
          <w:p w14:paraId="7CB8808E"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665" w:type="dxa"/>
            <w:noWrap/>
            <w:hideMark/>
          </w:tcPr>
          <w:p w14:paraId="4D28C2C4"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1206" w:type="dxa"/>
            <w:noWrap/>
            <w:hideMark/>
          </w:tcPr>
          <w:p w14:paraId="2FC4CAB9" w14:textId="77777777" w:rsidR="00E83390" w:rsidRPr="0082174F" w:rsidRDefault="00E83390" w:rsidP="0082174F">
            <w:pPr>
              <w:spacing w:line="360" w:lineRule="auto"/>
              <w:jc w:val="both"/>
              <w:rPr>
                <w:rFonts w:ascii="Book Antiqua" w:eastAsia="宋体" w:hAnsi="Book Antiqua" w:cs="Arial"/>
                <w:color w:val="000000" w:themeColor="text1"/>
              </w:rPr>
            </w:pPr>
          </w:p>
        </w:tc>
      </w:tr>
      <w:tr w:rsidR="003B6DE3" w:rsidRPr="0082174F" w14:paraId="164F4E76" w14:textId="77777777" w:rsidTr="009434C2">
        <w:trPr>
          <w:trHeight w:val="285"/>
        </w:trPr>
        <w:tc>
          <w:tcPr>
            <w:tcW w:w="2543" w:type="dxa"/>
            <w:noWrap/>
            <w:hideMark/>
          </w:tcPr>
          <w:p w14:paraId="7A93F4F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xml:space="preserve">  Negative </w:t>
            </w:r>
          </w:p>
        </w:tc>
        <w:tc>
          <w:tcPr>
            <w:tcW w:w="1321" w:type="dxa"/>
            <w:noWrap/>
            <w:hideMark/>
          </w:tcPr>
          <w:p w14:paraId="192952E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65</w:t>
            </w:r>
          </w:p>
        </w:tc>
        <w:tc>
          <w:tcPr>
            <w:tcW w:w="665" w:type="dxa"/>
            <w:noWrap/>
            <w:hideMark/>
          </w:tcPr>
          <w:p w14:paraId="615DC04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41</w:t>
            </w:r>
          </w:p>
        </w:tc>
        <w:tc>
          <w:tcPr>
            <w:tcW w:w="1320" w:type="dxa"/>
            <w:noWrap/>
            <w:hideMark/>
          </w:tcPr>
          <w:p w14:paraId="64A6609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238</w:t>
            </w:r>
          </w:p>
        </w:tc>
        <w:tc>
          <w:tcPr>
            <w:tcW w:w="665" w:type="dxa"/>
            <w:noWrap/>
            <w:hideMark/>
          </w:tcPr>
          <w:p w14:paraId="5DD5A52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76</w:t>
            </w:r>
          </w:p>
        </w:tc>
        <w:tc>
          <w:tcPr>
            <w:tcW w:w="1206" w:type="dxa"/>
            <w:noWrap/>
            <w:hideMark/>
          </w:tcPr>
          <w:p w14:paraId="682CB602" w14:textId="1FB1C362"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&lt;</w:t>
            </w:r>
            <w:r w:rsidR="003139F0" w:rsidRPr="0082174F">
              <w:rPr>
                <w:rFonts w:ascii="Book Antiqua" w:eastAsia="宋体" w:hAnsi="Book Antiqua" w:cs="Arial" w:hint="eastAsia"/>
                <w:color w:val="000000" w:themeColor="text1"/>
                <w:lang w:eastAsia="zh-CN"/>
              </w:rPr>
              <w:t xml:space="preserve"> </w:t>
            </w:r>
            <w:r w:rsidRPr="0082174F">
              <w:rPr>
                <w:rFonts w:ascii="Book Antiqua" w:eastAsia="宋体" w:hAnsi="Book Antiqua" w:cs="Arial"/>
                <w:color w:val="000000" w:themeColor="text1"/>
              </w:rPr>
              <w:t>0.0001</w:t>
            </w:r>
          </w:p>
        </w:tc>
      </w:tr>
      <w:tr w:rsidR="003B6DE3" w:rsidRPr="0082174F" w14:paraId="60CF8D84" w14:textId="77777777" w:rsidTr="009434C2">
        <w:trPr>
          <w:trHeight w:val="285"/>
        </w:trPr>
        <w:tc>
          <w:tcPr>
            <w:tcW w:w="2543" w:type="dxa"/>
            <w:noWrap/>
            <w:hideMark/>
          </w:tcPr>
          <w:p w14:paraId="7B81AF4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xml:space="preserve">  Positive </w:t>
            </w:r>
          </w:p>
        </w:tc>
        <w:tc>
          <w:tcPr>
            <w:tcW w:w="1321" w:type="dxa"/>
            <w:noWrap/>
            <w:hideMark/>
          </w:tcPr>
          <w:p w14:paraId="392E094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93</w:t>
            </w:r>
          </w:p>
        </w:tc>
        <w:tc>
          <w:tcPr>
            <w:tcW w:w="665" w:type="dxa"/>
            <w:noWrap/>
            <w:hideMark/>
          </w:tcPr>
          <w:p w14:paraId="3627354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5</w:t>
            </w:r>
          </w:p>
        </w:tc>
        <w:tc>
          <w:tcPr>
            <w:tcW w:w="1320" w:type="dxa"/>
            <w:noWrap/>
            <w:hideMark/>
          </w:tcPr>
          <w:p w14:paraId="19338CA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72</w:t>
            </w:r>
          </w:p>
        </w:tc>
        <w:tc>
          <w:tcPr>
            <w:tcW w:w="665" w:type="dxa"/>
            <w:noWrap/>
            <w:hideMark/>
          </w:tcPr>
          <w:p w14:paraId="69A7D4C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23</w:t>
            </w:r>
          </w:p>
        </w:tc>
        <w:tc>
          <w:tcPr>
            <w:tcW w:w="1206" w:type="dxa"/>
            <w:noWrap/>
            <w:hideMark/>
          </w:tcPr>
          <w:p w14:paraId="669AEEFF" w14:textId="77777777" w:rsidR="00E83390" w:rsidRPr="0082174F" w:rsidRDefault="00E83390" w:rsidP="0082174F">
            <w:pPr>
              <w:spacing w:line="360" w:lineRule="auto"/>
              <w:jc w:val="both"/>
              <w:rPr>
                <w:rFonts w:ascii="Book Antiqua" w:eastAsia="宋体" w:hAnsi="Book Antiqua" w:cs="Arial"/>
                <w:color w:val="000000" w:themeColor="text1"/>
              </w:rPr>
            </w:pPr>
          </w:p>
        </w:tc>
      </w:tr>
      <w:tr w:rsidR="003B6DE3" w:rsidRPr="0082174F" w14:paraId="2C375A30" w14:textId="77777777" w:rsidTr="009434C2">
        <w:trPr>
          <w:trHeight w:val="285"/>
        </w:trPr>
        <w:tc>
          <w:tcPr>
            <w:tcW w:w="2543" w:type="dxa"/>
            <w:noWrap/>
            <w:hideMark/>
          </w:tcPr>
          <w:p w14:paraId="1574FBD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xml:space="preserve">  Missing</w:t>
            </w:r>
          </w:p>
        </w:tc>
        <w:tc>
          <w:tcPr>
            <w:tcW w:w="1321" w:type="dxa"/>
            <w:noWrap/>
            <w:hideMark/>
          </w:tcPr>
          <w:p w14:paraId="43EE166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1</w:t>
            </w:r>
          </w:p>
        </w:tc>
        <w:tc>
          <w:tcPr>
            <w:tcW w:w="665" w:type="dxa"/>
            <w:noWrap/>
            <w:hideMark/>
          </w:tcPr>
          <w:p w14:paraId="1FDD9F0C" w14:textId="24939C88"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&lt;</w:t>
            </w:r>
            <w:r w:rsidR="003139F0" w:rsidRPr="0082174F">
              <w:rPr>
                <w:rFonts w:ascii="Book Antiqua" w:eastAsia="宋体" w:hAnsi="Book Antiqua" w:cs="Arial" w:hint="eastAsia"/>
                <w:color w:val="000000" w:themeColor="text1"/>
                <w:lang w:eastAsia="zh-CN"/>
              </w:rPr>
              <w:t xml:space="preserve"> </w:t>
            </w:r>
            <w:r w:rsidRPr="0082174F">
              <w:rPr>
                <w:rFonts w:ascii="Book Antiqua" w:eastAsia="宋体" w:hAnsi="Book Antiqua" w:cs="Arial"/>
                <w:color w:val="000000" w:themeColor="text1"/>
              </w:rPr>
              <w:t>1</w:t>
            </w:r>
          </w:p>
        </w:tc>
        <w:tc>
          <w:tcPr>
            <w:tcW w:w="1320" w:type="dxa"/>
            <w:noWrap/>
            <w:hideMark/>
          </w:tcPr>
          <w:p w14:paraId="142B42F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2</w:t>
            </w:r>
          </w:p>
        </w:tc>
        <w:tc>
          <w:tcPr>
            <w:tcW w:w="665" w:type="dxa"/>
            <w:noWrap/>
            <w:hideMark/>
          </w:tcPr>
          <w:p w14:paraId="5AB59D27" w14:textId="4DE8C41B"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&lt;</w:t>
            </w:r>
            <w:r w:rsidR="003139F0" w:rsidRPr="0082174F">
              <w:rPr>
                <w:rFonts w:ascii="Book Antiqua" w:eastAsia="宋体" w:hAnsi="Book Antiqua" w:cs="Arial" w:hint="eastAsia"/>
                <w:color w:val="000000" w:themeColor="text1"/>
                <w:lang w:eastAsia="zh-CN"/>
              </w:rPr>
              <w:t xml:space="preserve"> </w:t>
            </w:r>
            <w:r w:rsidRPr="0082174F">
              <w:rPr>
                <w:rFonts w:ascii="Book Antiqua" w:eastAsia="宋体" w:hAnsi="Book Antiqua" w:cs="Arial"/>
                <w:color w:val="000000" w:themeColor="text1"/>
              </w:rPr>
              <w:t>1</w:t>
            </w:r>
          </w:p>
        </w:tc>
        <w:tc>
          <w:tcPr>
            <w:tcW w:w="1206" w:type="dxa"/>
            <w:noWrap/>
            <w:hideMark/>
          </w:tcPr>
          <w:p w14:paraId="045AD8AF" w14:textId="77777777" w:rsidR="00E83390" w:rsidRPr="0082174F" w:rsidRDefault="00E83390" w:rsidP="0082174F">
            <w:pPr>
              <w:spacing w:line="360" w:lineRule="auto"/>
              <w:jc w:val="both"/>
              <w:rPr>
                <w:rFonts w:ascii="Book Antiqua" w:eastAsia="宋体" w:hAnsi="Book Antiqua" w:cs="Arial"/>
                <w:color w:val="000000" w:themeColor="text1"/>
              </w:rPr>
            </w:pPr>
          </w:p>
        </w:tc>
      </w:tr>
      <w:tr w:rsidR="003B6DE3" w:rsidRPr="0082174F" w14:paraId="2DBC00FF" w14:textId="77777777" w:rsidTr="009434C2">
        <w:trPr>
          <w:trHeight w:val="285"/>
        </w:trPr>
        <w:tc>
          <w:tcPr>
            <w:tcW w:w="2543" w:type="dxa"/>
            <w:noWrap/>
            <w:hideMark/>
          </w:tcPr>
          <w:p w14:paraId="628BA825" w14:textId="3225DDCE"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Anti</w:t>
            </w:r>
            <w:r w:rsidR="003139F0" w:rsidRPr="0082174F">
              <w:rPr>
                <w:rFonts w:ascii="Book Antiqua" w:eastAsia="宋体" w:hAnsi="Book Antiqua" w:cs="Arial" w:hint="eastAsia"/>
                <w:color w:val="000000" w:themeColor="text1"/>
                <w:lang w:eastAsia="zh-CN"/>
              </w:rPr>
              <w:t>-</w:t>
            </w:r>
            <w:r w:rsidRPr="0082174F">
              <w:rPr>
                <w:rFonts w:ascii="Book Antiqua" w:eastAsia="宋体" w:hAnsi="Book Antiqua" w:cs="Arial"/>
                <w:color w:val="000000" w:themeColor="text1"/>
              </w:rPr>
              <w:t xml:space="preserve">HCV </w:t>
            </w:r>
          </w:p>
        </w:tc>
        <w:tc>
          <w:tcPr>
            <w:tcW w:w="1321" w:type="dxa"/>
            <w:noWrap/>
            <w:hideMark/>
          </w:tcPr>
          <w:p w14:paraId="22BE82F0"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665" w:type="dxa"/>
            <w:noWrap/>
            <w:hideMark/>
          </w:tcPr>
          <w:p w14:paraId="01B1EF75"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1320" w:type="dxa"/>
            <w:noWrap/>
            <w:hideMark/>
          </w:tcPr>
          <w:p w14:paraId="223C0CCF"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665" w:type="dxa"/>
            <w:noWrap/>
            <w:hideMark/>
          </w:tcPr>
          <w:p w14:paraId="74C4289B"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1206" w:type="dxa"/>
            <w:noWrap/>
            <w:hideMark/>
          </w:tcPr>
          <w:p w14:paraId="2456B720" w14:textId="77777777" w:rsidR="00E83390" w:rsidRPr="0082174F" w:rsidRDefault="00E83390" w:rsidP="0082174F">
            <w:pPr>
              <w:spacing w:line="360" w:lineRule="auto"/>
              <w:jc w:val="both"/>
              <w:rPr>
                <w:rFonts w:ascii="Book Antiqua" w:eastAsia="宋体" w:hAnsi="Book Antiqua" w:cs="Arial"/>
                <w:color w:val="000000" w:themeColor="text1"/>
              </w:rPr>
            </w:pPr>
          </w:p>
        </w:tc>
      </w:tr>
      <w:tr w:rsidR="003B6DE3" w:rsidRPr="0082174F" w14:paraId="4D2BDC77" w14:textId="77777777" w:rsidTr="009434C2">
        <w:trPr>
          <w:trHeight w:val="285"/>
        </w:trPr>
        <w:tc>
          <w:tcPr>
            <w:tcW w:w="2543" w:type="dxa"/>
            <w:noWrap/>
            <w:hideMark/>
          </w:tcPr>
          <w:p w14:paraId="207EFD3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xml:space="preserve">  Negative </w:t>
            </w:r>
          </w:p>
        </w:tc>
        <w:tc>
          <w:tcPr>
            <w:tcW w:w="1321" w:type="dxa"/>
            <w:noWrap/>
            <w:hideMark/>
          </w:tcPr>
          <w:p w14:paraId="42C52B3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109</w:t>
            </w:r>
          </w:p>
        </w:tc>
        <w:tc>
          <w:tcPr>
            <w:tcW w:w="665" w:type="dxa"/>
            <w:noWrap/>
            <w:hideMark/>
          </w:tcPr>
          <w:p w14:paraId="211840C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69</w:t>
            </w:r>
          </w:p>
        </w:tc>
        <w:tc>
          <w:tcPr>
            <w:tcW w:w="1320" w:type="dxa"/>
            <w:noWrap/>
            <w:hideMark/>
          </w:tcPr>
          <w:p w14:paraId="3A7959D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243</w:t>
            </w:r>
          </w:p>
        </w:tc>
        <w:tc>
          <w:tcPr>
            <w:tcW w:w="665" w:type="dxa"/>
            <w:noWrap/>
            <w:hideMark/>
          </w:tcPr>
          <w:p w14:paraId="5C79A27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78</w:t>
            </w:r>
          </w:p>
        </w:tc>
        <w:tc>
          <w:tcPr>
            <w:tcW w:w="1206" w:type="dxa"/>
            <w:noWrap/>
            <w:hideMark/>
          </w:tcPr>
          <w:p w14:paraId="415AA2FF" w14:textId="01A15056"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&lt;</w:t>
            </w:r>
            <w:r w:rsidR="003139F0" w:rsidRPr="0082174F">
              <w:rPr>
                <w:rFonts w:ascii="Book Antiqua" w:eastAsia="宋体" w:hAnsi="Book Antiqua" w:cs="Arial" w:hint="eastAsia"/>
                <w:color w:val="000000" w:themeColor="text1"/>
                <w:lang w:eastAsia="zh-CN"/>
              </w:rPr>
              <w:t xml:space="preserve"> </w:t>
            </w:r>
            <w:r w:rsidRPr="0082174F">
              <w:rPr>
                <w:rFonts w:ascii="Book Antiqua" w:eastAsia="宋体" w:hAnsi="Book Antiqua" w:cs="Arial"/>
                <w:color w:val="000000" w:themeColor="text1"/>
              </w:rPr>
              <w:t>0.0001</w:t>
            </w:r>
          </w:p>
        </w:tc>
      </w:tr>
      <w:tr w:rsidR="003B6DE3" w:rsidRPr="0082174F" w14:paraId="2E759EAA" w14:textId="77777777" w:rsidTr="009434C2">
        <w:trPr>
          <w:trHeight w:val="285"/>
        </w:trPr>
        <w:tc>
          <w:tcPr>
            <w:tcW w:w="2543" w:type="dxa"/>
            <w:noWrap/>
            <w:hideMark/>
          </w:tcPr>
          <w:p w14:paraId="26B5942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xml:space="preserve">  Positive </w:t>
            </w:r>
          </w:p>
        </w:tc>
        <w:tc>
          <w:tcPr>
            <w:tcW w:w="1321" w:type="dxa"/>
            <w:noWrap/>
            <w:hideMark/>
          </w:tcPr>
          <w:p w14:paraId="1F025F1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29</w:t>
            </w:r>
          </w:p>
        </w:tc>
        <w:tc>
          <w:tcPr>
            <w:tcW w:w="665" w:type="dxa"/>
            <w:noWrap/>
            <w:hideMark/>
          </w:tcPr>
          <w:p w14:paraId="39078A1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18</w:t>
            </w:r>
          </w:p>
        </w:tc>
        <w:tc>
          <w:tcPr>
            <w:tcW w:w="1320" w:type="dxa"/>
            <w:noWrap/>
            <w:hideMark/>
          </w:tcPr>
          <w:p w14:paraId="7148804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15</w:t>
            </w:r>
          </w:p>
        </w:tc>
        <w:tc>
          <w:tcPr>
            <w:tcW w:w="665" w:type="dxa"/>
            <w:noWrap/>
            <w:hideMark/>
          </w:tcPr>
          <w:p w14:paraId="056EC07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xml:space="preserve">  5</w:t>
            </w:r>
          </w:p>
        </w:tc>
        <w:tc>
          <w:tcPr>
            <w:tcW w:w="1206" w:type="dxa"/>
            <w:noWrap/>
            <w:hideMark/>
          </w:tcPr>
          <w:p w14:paraId="04D9B15B" w14:textId="77777777" w:rsidR="00E83390" w:rsidRPr="0082174F" w:rsidRDefault="00E83390" w:rsidP="0082174F">
            <w:pPr>
              <w:spacing w:line="360" w:lineRule="auto"/>
              <w:jc w:val="both"/>
              <w:rPr>
                <w:rFonts w:ascii="Book Antiqua" w:eastAsia="宋体" w:hAnsi="Book Antiqua" w:cs="Arial"/>
                <w:color w:val="000000" w:themeColor="text1"/>
              </w:rPr>
            </w:pPr>
          </w:p>
        </w:tc>
      </w:tr>
      <w:tr w:rsidR="003B6DE3" w:rsidRPr="0082174F" w14:paraId="1D92F6A5" w14:textId="77777777" w:rsidTr="009434C2">
        <w:trPr>
          <w:trHeight w:val="285"/>
        </w:trPr>
        <w:tc>
          <w:tcPr>
            <w:tcW w:w="2543" w:type="dxa"/>
            <w:noWrap/>
            <w:hideMark/>
          </w:tcPr>
          <w:p w14:paraId="7154B8D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xml:space="preserve">  Missing</w:t>
            </w:r>
          </w:p>
        </w:tc>
        <w:tc>
          <w:tcPr>
            <w:tcW w:w="1321" w:type="dxa"/>
            <w:noWrap/>
            <w:hideMark/>
          </w:tcPr>
          <w:p w14:paraId="5A44358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21</w:t>
            </w:r>
          </w:p>
        </w:tc>
        <w:tc>
          <w:tcPr>
            <w:tcW w:w="665" w:type="dxa"/>
            <w:noWrap/>
            <w:hideMark/>
          </w:tcPr>
          <w:p w14:paraId="05C7181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13</w:t>
            </w:r>
          </w:p>
        </w:tc>
        <w:tc>
          <w:tcPr>
            <w:tcW w:w="1320" w:type="dxa"/>
            <w:noWrap/>
            <w:hideMark/>
          </w:tcPr>
          <w:p w14:paraId="41F4419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54</w:t>
            </w:r>
          </w:p>
        </w:tc>
        <w:tc>
          <w:tcPr>
            <w:tcW w:w="665" w:type="dxa"/>
            <w:noWrap/>
            <w:hideMark/>
          </w:tcPr>
          <w:p w14:paraId="5283F9E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17</w:t>
            </w:r>
          </w:p>
        </w:tc>
        <w:tc>
          <w:tcPr>
            <w:tcW w:w="1206" w:type="dxa"/>
            <w:noWrap/>
            <w:hideMark/>
          </w:tcPr>
          <w:p w14:paraId="2C178696" w14:textId="77777777" w:rsidR="00E83390" w:rsidRPr="0082174F" w:rsidRDefault="00E83390" w:rsidP="0082174F">
            <w:pPr>
              <w:spacing w:line="360" w:lineRule="auto"/>
              <w:jc w:val="both"/>
              <w:rPr>
                <w:rFonts w:ascii="Book Antiqua" w:eastAsia="宋体" w:hAnsi="Book Antiqua" w:cs="Arial"/>
                <w:color w:val="000000" w:themeColor="text1"/>
              </w:rPr>
            </w:pPr>
          </w:p>
        </w:tc>
      </w:tr>
      <w:tr w:rsidR="003B6DE3" w:rsidRPr="0082174F" w14:paraId="2EAA3960" w14:textId="77777777" w:rsidTr="009434C2">
        <w:trPr>
          <w:trHeight w:val="285"/>
        </w:trPr>
        <w:tc>
          <w:tcPr>
            <w:tcW w:w="2543" w:type="dxa"/>
            <w:noWrap/>
            <w:hideMark/>
          </w:tcPr>
          <w:p w14:paraId="2A0CDCB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xml:space="preserve">Smoking </w:t>
            </w:r>
          </w:p>
        </w:tc>
        <w:tc>
          <w:tcPr>
            <w:tcW w:w="1321" w:type="dxa"/>
            <w:noWrap/>
            <w:hideMark/>
          </w:tcPr>
          <w:p w14:paraId="4A7C9BAB"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665" w:type="dxa"/>
            <w:noWrap/>
            <w:hideMark/>
          </w:tcPr>
          <w:p w14:paraId="296CCFA1"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1320" w:type="dxa"/>
            <w:noWrap/>
            <w:hideMark/>
          </w:tcPr>
          <w:p w14:paraId="4E662B87"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665" w:type="dxa"/>
            <w:noWrap/>
            <w:hideMark/>
          </w:tcPr>
          <w:p w14:paraId="40A0C44B"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1206" w:type="dxa"/>
            <w:noWrap/>
            <w:hideMark/>
          </w:tcPr>
          <w:p w14:paraId="72973A73" w14:textId="77777777" w:rsidR="00E83390" w:rsidRPr="0082174F" w:rsidRDefault="00E83390" w:rsidP="0082174F">
            <w:pPr>
              <w:spacing w:line="360" w:lineRule="auto"/>
              <w:jc w:val="both"/>
              <w:rPr>
                <w:rFonts w:ascii="Book Antiqua" w:eastAsia="宋体" w:hAnsi="Book Antiqua" w:cs="Arial"/>
                <w:color w:val="000000" w:themeColor="text1"/>
              </w:rPr>
            </w:pPr>
          </w:p>
        </w:tc>
      </w:tr>
      <w:tr w:rsidR="003B6DE3" w:rsidRPr="0082174F" w14:paraId="4AA24624" w14:textId="77777777" w:rsidTr="009434C2">
        <w:trPr>
          <w:trHeight w:val="285"/>
        </w:trPr>
        <w:tc>
          <w:tcPr>
            <w:tcW w:w="2543" w:type="dxa"/>
            <w:noWrap/>
            <w:hideMark/>
          </w:tcPr>
          <w:p w14:paraId="5367EB6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xml:space="preserve">  Never</w:t>
            </w:r>
          </w:p>
        </w:tc>
        <w:tc>
          <w:tcPr>
            <w:tcW w:w="1321" w:type="dxa"/>
            <w:noWrap/>
            <w:hideMark/>
          </w:tcPr>
          <w:p w14:paraId="54BF560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97</w:t>
            </w:r>
          </w:p>
        </w:tc>
        <w:tc>
          <w:tcPr>
            <w:tcW w:w="665" w:type="dxa"/>
            <w:noWrap/>
            <w:hideMark/>
          </w:tcPr>
          <w:p w14:paraId="4B53B1B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61</w:t>
            </w:r>
          </w:p>
        </w:tc>
        <w:tc>
          <w:tcPr>
            <w:tcW w:w="1320" w:type="dxa"/>
            <w:noWrap/>
            <w:hideMark/>
          </w:tcPr>
          <w:p w14:paraId="64D69B2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184</w:t>
            </w:r>
          </w:p>
        </w:tc>
        <w:tc>
          <w:tcPr>
            <w:tcW w:w="665" w:type="dxa"/>
            <w:noWrap/>
            <w:hideMark/>
          </w:tcPr>
          <w:p w14:paraId="180A9B1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59</w:t>
            </w:r>
          </w:p>
        </w:tc>
        <w:tc>
          <w:tcPr>
            <w:tcW w:w="1206" w:type="dxa"/>
            <w:noWrap/>
            <w:hideMark/>
          </w:tcPr>
          <w:p w14:paraId="69ED2B4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0.67</w:t>
            </w:r>
          </w:p>
        </w:tc>
      </w:tr>
      <w:tr w:rsidR="003B6DE3" w:rsidRPr="0082174F" w14:paraId="32FEBC18" w14:textId="77777777" w:rsidTr="009434C2">
        <w:trPr>
          <w:trHeight w:val="285"/>
        </w:trPr>
        <w:tc>
          <w:tcPr>
            <w:tcW w:w="2543" w:type="dxa"/>
            <w:noWrap/>
            <w:hideMark/>
          </w:tcPr>
          <w:p w14:paraId="4E69BCE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lastRenderedPageBreak/>
              <w:t xml:space="preserve">  Ever</w:t>
            </w:r>
          </w:p>
        </w:tc>
        <w:tc>
          <w:tcPr>
            <w:tcW w:w="1321" w:type="dxa"/>
            <w:noWrap/>
            <w:hideMark/>
          </w:tcPr>
          <w:p w14:paraId="497FC97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62</w:t>
            </w:r>
          </w:p>
        </w:tc>
        <w:tc>
          <w:tcPr>
            <w:tcW w:w="665" w:type="dxa"/>
            <w:noWrap/>
            <w:hideMark/>
          </w:tcPr>
          <w:p w14:paraId="4661EB1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39</w:t>
            </w:r>
          </w:p>
        </w:tc>
        <w:tc>
          <w:tcPr>
            <w:tcW w:w="1320" w:type="dxa"/>
            <w:noWrap/>
            <w:hideMark/>
          </w:tcPr>
          <w:p w14:paraId="3584EF6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128</w:t>
            </w:r>
          </w:p>
        </w:tc>
        <w:tc>
          <w:tcPr>
            <w:tcW w:w="665" w:type="dxa"/>
            <w:noWrap/>
            <w:hideMark/>
          </w:tcPr>
          <w:p w14:paraId="47E0392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41</w:t>
            </w:r>
          </w:p>
        </w:tc>
        <w:tc>
          <w:tcPr>
            <w:tcW w:w="1206" w:type="dxa"/>
            <w:noWrap/>
            <w:hideMark/>
          </w:tcPr>
          <w:p w14:paraId="7FFD49A2" w14:textId="77777777" w:rsidR="00E83390" w:rsidRPr="0082174F" w:rsidRDefault="00E83390" w:rsidP="0082174F">
            <w:pPr>
              <w:spacing w:line="360" w:lineRule="auto"/>
              <w:jc w:val="both"/>
              <w:rPr>
                <w:rFonts w:ascii="Book Antiqua" w:eastAsia="宋体" w:hAnsi="Book Antiqua" w:cs="Arial"/>
                <w:color w:val="000000" w:themeColor="text1"/>
              </w:rPr>
            </w:pPr>
          </w:p>
        </w:tc>
      </w:tr>
      <w:tr w:rsidR="003B6DE3" w:rsidRPr="0082174F" w14:paraId="7AC45BEE" w14:textId="77777777" w:rsidTr="009434C2">
        <w:trPr>
          <w:trHeight w:val="285"/>
        </w:trPr>
        <w:tc>
          <w:tcPr>
            <w:tcW w:w="2543" w:type="dxa"/>
            <w:noWrap/>
            <w:hideMark/>
          </w:tcPr>
          <w:p w14:paraId="7182C24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xml:space="preserve">Alcohol </w:t>
            </w:r>
          </w:p>
        </w:tc>
        <w:tc>
          <w:tcPr>
            <w:tcW w:w="1321" w:type="dxa"/>
            <w:noWrap/>
            <w:hideMark/>
          </w:tcPr>
          <w:p w14:paraId="4064FF28"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665" w:type="dxa"/>
            <w:noWrap/>
            <w:hideMark/>
          </w:tcPr>
          <w:p w14:paraId="7D9D6CAE"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1320" w:type="dxa"/>
            <w:noWrap/>
            <w:hideMark/>
          </w:tcPr>
          <w:p w14:paraId="1B5F5689"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665" w:type="dxa"/>
            <w:noWrap/>
            <w:hideMark/>
          </w:tcPr>
          <w:p w14:paraId="33877AE5"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1206" w:type="dxa"/>
            <w:noWrap/>
            <w:hideMark/>
          </w:tcPr>
          <w:p w14:paraId="6F8274B6" w14:textId="77777777" w:rsidR="00E83390" w:rsidRPr="0082174F" w:rsidRDefault="00E83390" w:rsidP="0082174F">
            <w:pPr>
              <w:spacing w:line="360" w:lineRule="auto"/>
              <w:jc w:val="both"/>
              <w:rPr>
                <w:rFonts w:ascii="Book Antiqua" w:eastAsia="宋体" w:hAnsi="Book Antiqua" w:cs="Arial"/>
                <w:color w:val="000000" w:themeColor="text1"/>
              </w:rPr>
            </w:pPr>
          </w:p>
        </w:tc>
      </w:tr>
      <w:tr w:rsidR="003B6DE3" w:rsidRPr="0082174F" w14:paraId="4B9585F5" w14:textId="77777777" w:rsidTr="009434C2">
        <w:trPr>
          <w:trHeight w:val="285"/>
        </w:trPr>
        <w:tc>
          <w:tcPr>
            <w:tcW w:w="2543" w:type="dxa"/>
            <w:noWrap/>
            <w:hideMark/>
          </w:tcPr>
          <w:p w14:paraId="5A07B65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xml:space="preserve">  Never</w:t>
            </w:r>
          </w:p>
        </w:tc>
        <w:tc>
          <w:tcPr>
            <w:tcW w:w="1321" w:type="dxa"/>
            <w:noWrap/>
            <w:hideMark/>
          </w:tcPr>
          <w:p w14:paraId="74EC063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130</w:t>
            </w:r>
          </w:p>
        </w:tc>
        <w:tc>
          <w:tcPr>
            <w:tcW w:w="665" w:type="dxa"/>
            <w:noWrap/>
            <w:hideMark/>
          </w:tcPr>
          <w:p w14:paraId="1DB6820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82</w:t>
            </w:r>
          </w:p>
        </w:tc>
        <w:tc>
          <w:tcPr>
            <w:tcW w:w="1320" w:type="dxa"/>
            <w:noWrap/>
            <w:hideMark/>
          </w:tcPr>
          <w:p w14:paraId="7DA74CE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276</w:t>
            </w:r>
          </w:p>
        </w:tc>
        <w:tc>
          <w:tcPr>
            <w:tcW w:w="665" w:type="dxa"/>
            <w:noWrap/>
            <w:hideMark/>
          </w:tcPr>
          <w:p w14:paraId="163D947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89</w:t>
            </w:r>
          </w:p>
        </w:tc>
        <w:tc>
          <w:tcPr>
            <w:tcW w:w="1206" w:type="dxa"/>
            <w:noWrap/>
            <w:hideMark/>
          </w:tcPr>
          <w:p w14:paraId="537506D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0.046</w:t>
            </w:r>
          </w:p>
        </w:tc>
      </w:tr>
      <w:tr w:rsidR="00E83390" w:rsidRPr="0082174F" w14:paraId="47411EAE" w14:textId="77777777" w:rsidTr="009434C2">
        <w:trPr>
          <w:trHeight w:val="285"/>
        </w:trPr>
        <w:tc>
          <w:tcPr>
            <w:tcW w:w="2543" w:type="dxa"/>
            <w:noWrap/>
            <w:hideMark/>
          </w:tcPr>
          <w:p w14:paraId="4240E5E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xml:space="preserve">  Ever</w:t>
            </w:r>
          </w:p>
        </w:tc>
        <w:tc>
          <w:tcPr>
            <w:tcW w:w="1321" w:type="dxa"/>
            <w:noWrap/>
            <w:hideMark/>
          </w:tcPr>
          <w:p w14:paraId="4EC0262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29</w:t>
            </w:r>
          </w:p>
        </w:tc>
        <w:tc>
          <w:tcPr>
            <w:tcW w:w="665" w:type="dxa"/>
            <w:noWrap/>
            <w:hideMark/>
          </w:tcPr>
          <w:p w14:paraId="3C84AD9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18</w:t>
            </w:r>
          </w:p>
        </w:tc>
        <w:tc>
          <w:tcPr>
            <w:tcW w:w="1320" w:type="dxa"/>
            <w:noWrap/>
            <w:hideMark/>
          </w:tcPr>
          <w:p w14:paraId="49034FC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36</w:t>
            </w:r>
          </w:p>
        </w:tc>
        <w:tc>
          <w:tcPr>
            <w:tcW w:w="665" w:type="dxa"/>
            <w:noWrap/>
            <w:hideMark/>
          </w:tcPr>
          <w:p w14:paraId="1F1805F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12</w:t>
            </w:r>
          </w:p>
        </w:tc>
        <w:tc>
          <w:tcPr>
            <w:tcW w:w="1206" w:type="dxa"/>
            <w:noWrap/>
            <w:hideMark/>
          </w:tcPr>
          <w:p w14:paraId="77A9C6E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w:t>
            </w:r>
          </w:p>
        </w:tc>
      </w:tr>
    </w:tbl>
    <w:p w14:paraId="2842D60D" w14:textId="31F2CC25" w:rsidR="00E83390" w:rsidRPr="0082174F" w:rsidRDefault="00FB3F0D" w:rsidP="0082174F">
      <w:pPr>
        <w:spacing w:line="360" w:lineRule="auto"/>
        <w:jc w:val="both"/>
        <w:rPr>
          <w:rFonts w:ascii="Book Antiqua" w:eastAsia="宋体" w:hAnsi="Book Antiqua" w:cs="Arial"/>
          <w:color w:val="000000" w:themeColor="text1"/>
          <w:lang w:eastAsia="zh-CN"/>
        </w:rPr>
      </w:pPr>
      <w:proofErr w:type="spellStart"/>
      <w:r w:rsidRPr="0082174F">
        <w:rPr>
          <w:rFonts w:ascii="Book Antiqua" w:eastAsia="宋体" w:hAnsi="Book Antiqua"/>
          <w:color w:val="000000" w:themeColor="text1"/>
          <w:lang w:eastAsia="en-US"/>
        </w:rPr>
        <w:t>HBsAg</w:t>
      </w:r>
      <w:proofErr w:type="spellEnd"/>
      <w:r w:rsidRPr="0082174F">
        <w:rPr>
          <w:rFonts w:ascii="Book Antiqua" w:eastAsia="宋体" w:hAnsi="Book Antiqua" w:hint="eastAsia"/>
          <w:color w:val="000000" w:themeColor="text1"/>
          <w:lang w:eastAsia="zh-CN"/>
        </w:rPr>
        <w:t>:</w:t>
      </w:r>
      <w:r w:rsidRPr="0082174F">
        <w:rPr>
          <w:rFonts w:ascii="Book Antiqua" w:eastAsia="宋体" w:hAnsi="Book Antiqua"/>
          <w:color w:val="000000" w:themeColor="text1"/>
          <w:lang w:eastAsia="en-US"/>
        </w:rPr>
        <w:t xml:space="preserve">  </w:t>
      </w:r>
      <w:r w:rsidRPr="0082174F">
        <w:rPr>
          <w:rFonts w:ascii="Book Antiqua" w:eastAsia="宋体" w:hAnsi="Book Antiqua" w:cs="Arial"/>
          <w:color w:val="000000" w:themeColor="text1"/>
        </w:rPr>
        <w:t>Hepatitis B virus surface antigen</w:t>
      </w:r>
      <w:r w:rsidRPr="0082174F">
        <w:rPr>
          <w:rFonts w:ascii="Book Antiqua" w:eastAsia="宋体" w:hAnsi="Book Antiqua" w:cs="Arial" w:hint="eastAsia"/>
          <w:color w:val="000000" w:themeColor="text1"/>
          <w:lang w:eastAsia="zh-CN"/>
        </w:rPr>
        <w:t xml:space="preserve">; </w:t>
      </w:r>
      <w:r w:rsidRPr="0082174F">
        <w:rPr>
          <w:rFonts w:ascii="Book Antiqua" w:eastAsia="宋体" w:hAnsi="Book Antiqua" w:cs="Arial"/>
          <w:color w:val="000000" w:themeColor="text1"/>
        </w:rPr>
        <w:t>BMI</w:t>
      </w:r>
      <w:r w:rsidRPr="0082174F">
        <w:rPr>
          <w:rFonts w:ascii="Book Antiqua" w:eastAsia="宋体" w:hAnsi="Book Antiqua" w:cs="Arial" w:hint="eastAsia"/>
          <w:color w:val="000000" w:themeColor="text1"/>
          <w:lang w:eastAsia="zh-CN"/>
        </w:rPr>
        <w:t xml:space="preserve">: </w:t>
      </w:r>
      <w:r w:rsidRPr="0082174F">
        <w:rPr>
          <w:rFonts w:ascii="Book Antiqua" w:eastAsia="宋体" w:hAnsi="Book Antiqua" w:cs="Arial"/>
          <w:color w:val="000000" w:themeColor="text1"/>
          <w:lang w:eastAsia="zh-CN"/>
        </w:rPr>
        <w:t>Body mass index</w:t>
      </w:r>
      <w:r w:rsidRPr="0082174F">
        <w:rPr>
          <w:rFonts w:ascii="Book Antiqua" w:eastAsia="宋体" w:hAnsi="Book Antiqua" w:cs="Arial" w:hint="eastAsia"/>
          <w:color w:val="000000" w:themeColor="text1"/>
          <w:lang w:eastAsia="zh-CN"/>
        </w:rPr>
        <w:t xml:space="preserve">; </w:t>
      </w:r>
      <w:r w:rsidRPr="0082174F">
        <w:rPr>
          <w:rFonts w:ascii="Book Antiqua" w:eastAsia="宋体" w:hAnsi="Book Antiqua" w:cs="Arial"/>
          <w:color w:val="000000" w:themeColor="text1"/>
        </w:rPr>
        <w:t>HCV</w:t>
      </w:r>
      <w:r w:rsidRPr="0082174F">
        <w:rPr>
          <w:rFonts w:ascii="Book Antiqua" w:eastAsia="宋体" w:hAnsi="Book Antiqua" w:cs="Arial" w:hint="eastAsia"/>
          <w:color w:val="000000" w:themeColor="text1"/>
          <w:lang w:eastAsia="zh-CN"/>
        </w:rPr>
        <w:t xml:space="preserve">: </w:t>
      </w:r>
      <w:r w:rsidRPr="0082174F">
        <w:rPr>
          <w:rFonts w:ascii="Book Antiqua" w:eastAsia="宋体" w:hAnsi="Book Antiqua" w:cs="Arial"/>
          <w:color w:val="000000" w:themeColor="text1"/>
        </w:rPr>
        <w:t>Hepatitis C virus</w:t>
      </w:r>
      <w:r w:rsidRPr="0082174F">
        <w:rPr>
          <w:rFonts w:ascii="Book Antiqua" w:eastAsia="宋体" w:hAnsi="Book Antiqua" w:cs="Arial" w:hint="eastAsia"/>
          <w:color w:val="000000" w:themeColor="text1"/>
          <w:lang w:eastAsia="zh-CN"/>
        </w:rPr>
        <w:t>.</w:t>
      </w:r>
    </w:p>
    <w:p w14:paraId="271A6639" w14:textId="77777777" w:rsidR="00E83390" w:rsidRPr="0082174F" w:rsidRDefault="00E83390" w:rsidP="0082174F">
      <w:pPr>
        <w:spacing w:line="360" w:lineRule="auto"/>
        <w:ind w:left="720" w:hanging="720"/>
        <w:jc w:val="both"/>
        <w:rPr>
          <w:rFonts w:ascii="Book Antiqua" w:eastAsia="宋体" w:hAnsi="Book Antiqua" w:cs="Arial"/>
          <w:color w:val="000000" w:themeColor="text1"/>
        </w:rPr>
      </w:pPr>
    </w:p>
    <w:p w14:paraId="3AD066B5" w14:textId="559D3F93" w:rsidR="00E83390" w:rsidRPr="0082174F" w:rsidRDefault="00E83390" w:rsidP="0082174F">
      <w:pPr>
        <w:spacing w:line="360" w:lineRule="auto"/>
        <w:ind w:left="720" w:hanging="720"/>
        <w:jc w:val="both"/>
        <w:rPr>
          <w:rFonts w:ascii="Book Antiqua" w:eastAsia="宋体" w:hAnsi="Book Antiqua" w:cs="Arial"/>
          <w:b/>
          <w:bCs/>
          <w:color w:val="000000" w:themeColor="text1"/>
        </w:rPr>
      </w:pPr>
      <w:r w:rsidRPr="0082174F">
        <w:rPr>
          <w:rFonts w:ascii="Book Antiqua" w:eastAsia="宋体" w:hAnsi="Book Antiqua" w:cs="Arial"/>
          <w:color w:val="000000" w:themeColor="text1"/>
        </w:rPr>
        <w:br w:type="page"/>
      </w:r>
      <w:r w:rsidRPr="0082174F">
        <w:rPr>
          <w:rFonts w:ascii="Book Antiqua" w:eastAsia="宋体" w:hAnsi="Book Antiqua" w:cs="Arial"/>
          <w:b/>
          <w:bCs/>
          <w:color w:val="000000" w:themeColor="text1"/>
        </w:rPr>
        <w:lastRenderedPageBreak/>
        <w:t xml:space="preserve">Table 2 Distribution of DNA </w:t>
      </w:r>
      <w:r w:rsidR="00FB3F0D" w:rsidRPr="0082174F">
        <w:rPr>
          <w:rFonts w:ascii="Book Antiqua" w:eastAsia="宋体" w:hAnsi="Book Antiqua" w:cs="Arial"/>
          <w:b/>
          <w:bCs/>
          <w:color w:val="000000" w:themeColor="text1"/>
        </w:rPr>
        <w:t>m</w:t>
      </w:r>
      <w:r w:rsidRPr="0082174F">
        <w:rPr>
          <w:rFonts w:ascii="Book Antiqua" w:eastAsia="宋体" w:hAnsi="Book Antiqua" w:cs="Arial"/>
          <w:b/>
          <w:bCs/>
          <w:color w:val="000000" w:themeColor="text1"/>
        </w:rPr>
        <w:t xml:space="preserve">ethylation by </w:t>
      </w:r>
      <w:r w:rsidR="00FB3F0D" w:rsidRPr="0082174F">
        <w:rPr>
          <w:rFonts w:ascii="Book Antiqua" w:eastAsia="宋体" w:hAnsi="Book Antiqua" w:cs="Arial"/>
          <w:b/>
          <w:color w:val="000000" w:themeColor="text1"/>
        </w:rPr>
        <w:t>hepatocellular carcinoma</w:t>
      </w:r>
      <w:r w:rsidR="00FB3F0D" w:rsidRPr="0082174F">
        <w:rPr>
          <w:rFonts w:ascii="Book Antiqua" w:eastAsia="宋体" w:hAnsi="Book Antiqua" w:cs="Arial"/>
          <w:b/>
          <w:bCs/>
          <w:color w:val="000000" w:themeColor="text1"/>
        </w:rPr>
        <w:t xml:space="preserve"> s</w:t>
      </w:r>
      <w:r w:rsidRPr="0082174F">
        <w:rPr>
          <w:rFonts w:ascii="Book Antiqua" w:eastAsia="宋体" w:hAnsi="Book Antiqua" w:cs="Arial"/>
          <w:b/>
          <w:bCs/>
          <w:color w:val="000000" w:themeColor="text1"/>
        </w:rPr>
        <w:t>tatus</w:t>
      </w:r>
    </w:p>
    <w:tbl>
      <w:tblPr>
        <w:tblStyle w:val="TableGrid"/>
        <w:tblW w:w="8020" w:type="dxa"/>
        <w:tblLook w:val="04A0" w:firstRow="1" w:lastRow="0" w:firstColumn="1" w:lastColumn="0" w:noHBand="0" w:noVBand="1"/>
      </w:tblPr>
      <w:tblGrid>
        <w:gridCol w:w="1560"/>
        <w:gridCol w:w="1560"/>
        <w:gridCol w:w="840"/>
        <w:gridCol w:w="780"/>
        <w:gridCol w:w="420"/>
        <w:gridCol w:w="818"/>
        <w:gridCol w:w="702"/>
        <w:gridCol w:w="1340"/>
      </w:tblGrid>
      <w:tr w:rsidR="003B6DE3" w:rsidRPr="0082174F" w14:paraId="5EB60D0A" w14:textId="77777777" w:rsidTr="009434C2">
        <w:trPr>
          <w:trHeight w:val="255"/>
        </w:trPr>
        <w:tc>
          <w:tcPr>
            <w:tcW w:w="1560" w:type="dxa"/>
            <w:noWrap/>
            <w:hideMark/>
          </w:tcPr>
          <w:p w14:paraId="68010AF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w:t>
            </w:r>
          </w:p>
        </w:tc>
        <w:tc>
          <w:tcPr>
            <w:tcW w:w="1560" w:type="dxa"/>
            <w:noWrap/>
            <w:hideMark/>
          </w:tcPr>
          <w:p w14:paraId="0B0E7E1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w:t>
            </w:r>
          </w:p>
        </w:tc>
        <w:tc>
          <w:tcPr>
            <w:tcW w:w="1620" w:type="dxa"/>
            <w:gridSpan w:val="2"/>
            <w:noWrap/>
            <w:hideMark/>
          </w:tcPr>
          <w:p w14:paraId="4607584C" w14:textId="77777777" w:rsidR="00E83390" w:rsidRPr="0082174F" w:rsidRDefault="00E83390" w:rsidP="0082174F">
            <w:pPr>
              <w:spacing w:line="360" w:lineRule="auto"/>
              <w:jc w:val="both"/>
              <w:rPr>
                <w:rFonts w:ascii="Book Antiqua" w:eastAsia="宋体" w:hAnsi="Book Antiqua" w:cs="Arial"/>
                <w:b/>
                <w:color w:val="000000" w:themeColor="text1"/>
              </w:rPr>
            </w:pPr>
            <w:r w:rsidRPr="0082174F">
              <w:rPr>
                <w:rFonts w:ascii="Book Antiqua" w:eastAsia="宋体" w:hAnsi="Book Antiqua" w:cs="Arial"/>
                <w:b/>
                <w:color w:val="000000" w:themeColor="text1"/>
              </w:rPr>
              <w:t>HCC  Cases</w:t>
            </w:r>
          </w:p>
        </w:tc>
        <w:tc>
          <w:tcPr>
            <w:tcW w:w="420" w:type="dxa"/>
            <w:noWrap/>
            <w:hideMark/>
          </w:tcPr>
          <w:p w14:paraId="22D33AB2" w14:textId="77777777" w:rsidR="00E83390" w:rsidRPr="0082174F" w:rsidRDefault="00E83390" w:rsidP="0082174F">
            <w:pPr>
              <w:spacing w:line="360" w:lineRule="auto"/>
              <w:jc w:val="both"/>
              <w:rPr>
                <w:rFonts w:ascii="Book Antiqua" w:eastAsia="宋体" w:hAnsi="Book Antiqua" w:cs="Arial"/>
                <w:b/>
                <w:color w:val="000000" w:themeColor="text1"/>
              </w:rPr>
            </w:pPr>
            <w:r w:rsidRPr="0082174F">
              <w:rPr>
                <w:rFonts w:ascii="Book Antiqua" w:eastAsia="宋体" w:hAnsi="Book Antiqua" w:cs="Arial"/>
                <w:b/>
                <w:color w:val="000000" w:themeColor="text1"/>
              </w:rPr>
              <w:t> </w:t>
            </w:r>
          </w:p>
        </w:tc>
        <w:tc>
          <w:tcPr>
            <w:tcW w:w="1520" w:type="dxa"/>
            <w:gridSpan w:val="2"/>
            <w:noWrap/>
            <w:hideMark/>
          </w:tcPr>
          <w:p w14:paraId="1C7F8566" w14:textId="77777777" w:rsidR="00E83390" w:rsidRPr="0082174F" w:rsidRDefault="00E83390" w:rsidP="0082174F">
            <w:pPr>
              <w:spacing w:line="360" w:lineRule="auto"/>
              <w:jc w:val="both"/>
              <w:rPr>
                <w:rFonts w:ascii="Book Antiqua" w:eastAsia="宋体" w:hAnsi="Book Antiqua" w:cs="Arial"/>
                <w:b/>
                <w:color w:val="000000" w:themeColor="text1"/>
              </w:rPr>
            </w:pPr>
            <w:r w:rsidRPr="0082174F">
              <w:rPr>
                <w:rFonts w:ascii="Book Antiqua" w:eastAsia="宋体" w:hAnsi="Book Antiqua" w:cs="Arial"/>
                <w:b/>
                <w:color w:val="000000" w:themeColor="text1"/>
              </w:rPr>
              <w:t>Controls</w:t>
            </w:r>
          </w:p>
        </w:tc>
        <w:tc>
          <w:tcPr>
            <w:tcW w:w="1340" w:type="dxa"/>
            <w:noWrap/>
            <w:hideMark/>
          </w:tcPr>
          <w:p w14:paraId="632D5F83" w14:textId="77777777" w:rsidR="00E83390" w:rsidRPr="0082174F" w:rsidRDefault="00E83390" w:rsidP="0082174F">
            <w:pPr>
              <w:spacing w:line="360" w:lineRule="auto"/>
              <w:jc w:val="both"/>
              <w:rPr>
                <w:rFonts w:ascii="Book Antiqua" w:eastAsia="宋体" w:hAnsi="Book Antiqua" w:cs="Arial"/>
                <w:b/>
                <w:color w:val="000000" w:themeColor="text1"/>
              </w:rPr>
            </w:pPr>
            <w:r w:rsidRPr="0082174F">
              <w:rPr>
                <w:rFonts w:ascii="Book Antiqua" w:eastAsia="宋体" w:hAnsi="Book Antiqua" w:cs="Arial"/>
                <w:b/>
                <w:color w:val="000000" w:themeColor="text1"/>
              </w:rPr>
              <w:t> </w:t>
            </w:r>
          </w:p>
        </w:tc>
      </w:tr>
      <w:tr w:rsidR="003B6DE3" w:rsidRPr="0082174F" w14:paraId="0BB3A118" w14:textId="77777777" w:rsidTr="009434C2">
        <w:trPr>
          <w:trHeight w:val="255"/>
        </w:trPr>
        <w:tc>
          <w:tcPr>
            <w:tcW w:w="1560" w:type="dxa"/>
            <w:hideMark/>
          </w:tcPr>
          <w:p w14:paraId="091F1A6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Locus</w:t>
            </w:r>
          </w:p>
        </w:tc>
        <w:tc>
          <w:tcPr>
            <w:tcW w:w="1560" w:type="dxa"/>
            <w:hideMark/>
          </w:tcPr>
          <w:p w14:paraId="09452FE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Gene</w:t>
            </w:r>
          </w:p>
        </w:tc>
        <w:tc>
          <w:tcPr>
            <w:tcW w:w="840" w:type="dxa"/>
            <w:hideMark/>
          </w:tcPr>
          <w:p w14:paraId="3E4C3B4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Mean</w:t>
            </w:r>
          </w:p>
        </w:tc>
        <w:tc>
          <w:tcPr>
            <w:tcW w:w="780" w:type="dxa"/>
            <w:hideMark/>
          </w:tcPr>
          <w:p w14:paraId="0D8B557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SD</w:t>
            </w:r>
          </w:p>
        </w:tc>
        <w:tc>
          <w:tcPr>
            <w:tcW w:w="420" w:type="dxa"/>
            <w:hideMark/>
          </w:tcPr>
          <w:p w14:paraId="355A3F9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w:t>
            </w:r>
          </w:p>
        </w:tc>
        <w:tc>
          <w:tcPr>
            <w:tcW w:w="720" w:type="dxa"/>
            <w:hideMark/>
          </w:tcPr>
          <w:p w14:paraId="62469F1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Mean</w:t>
            </w:r>
          </w:p>
        </w:tc>
        <w:tc>
          <w:tcPr>
            <w:tcW w:w="800" w:type="dxa"/>
            <w:hideMark/>
          </w:tcPr>
          <w:p w14:paraId="4A52B66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SD</w:t>
            </w:r>
          </w:p>
        </w:tc>
        <w:tc>
          <w:tcPr>
            <w:tcW w:w="1340" w:type="dxa"/>
            <w:hideMark/>
          </w:tcPr>
          <w:p w14:paraId="622DA22E" w14:textId="2445DDF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P</w:t>
            </w:r>
            <w:r w:rsidR="00FB3F0D" w:rsidRPr="0082174F">
              <w:rPr>
                <w:rFonts w:ascii="Book Antiqua" w:eastAsia="宋体" w:hAnsi="Book Antiqua" w:cs="Arial" w:hint="eastAsia"/>
                <w:color w:val="000000" w:themeColor="text1"/>
                <w:vertAlign w:val="superscript"/>
                <w:lang w:eastAsia="zh-CN"/>
              </w:rPr>
              <w:t>1</w:t>
            </w:r>
            <w:r w:rsidRPr="0082174F">
              <w:rPr>
                <w:rFonts w:ascii="Book Antiqua" w:eastAsia="宋体" w:hAnsi="Book Antiqua" w:cs="Arial"/>
                <w:i/>
                <w:color w:val="000000" w:themeColor="text1"/>
              </w:rPr>
              <w:t xml:space="preserve"> </w:t>
            </w:r>
          </w:p>
        </w:tc>
      </w:tr>
      <w:tr w:rsidR="003B6DE3" w:rsidRPr="0082174F" w14:paraId="5C1397B8" w14:textId="77777777" w:rsidTr="009434C2">
        <w:trPr>
          <w:trHeight w:val="255"/>
        </w:trPr>
        <w:tc>
          <w:tcPr>
            <w:tcW w:w="1560" w:type="dxa"/>
            <w:hideMark/>
          </w:tcPr>
          <w:p w14:paraId="0537DC2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cg00028598</w:t>
            </w:r>
          </w:p>
        </w:tc>
        <w:tc>
          <w:tcPr>
            <w:tcW w:w="1560" w:type="dxa"/>
            <w:noWrap/>
            <w:hideMark/>
          </w:tcPr>
          <w:p w14:paraId="4B05941E"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GABRA5</w:t>
            </w:r>
          </w:p>
        </w:tc>
        <w:tc>
          <w:tcPr>
            <w:tcW w:w="840" w:type="dxa"/>
            <w:hideMark/>
          </w:tcPr>
          <w:p w14:paraId="3010157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0.92</w:t>
            </w:r>
          </w:p>
        </w:tc>
        <w:tc>
          <w:tcPr>
            <w:tcW w:w="780" w:type="dxa"/>
            <w:hideMark/>
          </w:tcPr>
          <w:p w14:paraId="74147CE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420" w:type="dxa"/>
            <w:hideMark/>
          </w:tcPr>
          <w:p w14:paraId="510786E0"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28CE0FA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0.92</w:t>
            </w:r>
          </w:p>
        </w:tc>
        <w:tc>
          <w:tcPr>
            <w:tcW w:w="800" w:type="dxa"/>
            <w:hideMark/>
          </w:tcPr>
          <w:p w14:paraId="043A353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1340" w:type="dxa"/>
            <w:hideMark/>
          </w:tcPr>
          <w:p w14:paraId="4818020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0.81</w:t>
            </w:r>
          </w:p>
        </w:tc>
      </w:tr>
      <w:tr w:rsidR="003B6DE3" w:rsidRPr="0082174F" w14:paraId="135A71DC" w14:textId="77777777" w:rsidTr="009434C2">
        <w:trPr>
          <w:trHeight w:val="255"/>
        </w:trPr>
        <w:tc>
          <w:tcPr>
            <w:tcW w:w="1560" w:type="dxa"/>
            <w:hideMark/>
          </w:tcPr>
          <w:p w14:paraId="76B0565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cg00108164</w:t>
            </w:r>
          </w:p>
        </w:tc>
        <w:tc>
          <w:tcPr>
            <w:tcW w:w="1560" w:type="dxa"/>
            <w:noWrap/>
            <w:hideMark/>
          </w:tcPr>
          <w:p w14:paraId="65EE3CE5"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ACP1</w:t>
            </w:r>
          </w:p>
        </w:tc>
        <w:tc>
          <w:tcPr>
            <w:tcW w:w="840" w:type="dxa"/>
            <w:hideMark/>
          </w:tcPr>
          <w:p w14:paraId="7FA31AD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780" w:type="dxa"/>
            <w:hideMark/>
          </w:tcPr>
          <w:p w14:paraId="2F49C1C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420" w:type="dxa"/>
            <w:hideMark/>
          </w:tcPr>
          <w:p w14:paraId="3B9B21E5"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49700FA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0.00</w:t>
            </w:r>
          </w:p>
        </w:tc>
        <w:tc>
          <w:tcPr>
            <w:tcW w:w="800" w:type="dxa"/>
            <w:hideMark/>
          </w:tcPr>
          <w:p w14:paraId="6B16569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1340" w:type="dxa"/>
            <w:hideMark/>
          </w:tcPr>
          <w:p w14:paraId="530574B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0.55</w:t>
            </w:r>
          </w:p>
        </w:tc>
      </w:tr>
      <w:tr w:rsidR="003B6DE3" w:rsidRPr="0082174F" w14:paraId="7ED35640" w14:textId="77777777" w:rsidTr="009434C2">
        <w:trPr>
          <w:trHeight w:val="255"/>
        </w:trPr>
        <w:tc>
          <w:tcPr>
            <w:tcW w:w="1560" w:type="dxa"/>
            <w:hideMark/>
          </w:tcPr>
          <w:p w14:paraId="0FCECA4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cg00249511</w:t>
            </w:r>
          </w:p>
        </w:tc>
        <w:tc>
          <w:tcPr>
            <w:tcW w:w="1560" w:type="dxa"/>
            <w:noWrap/>
            <w:hideMark/>
          </w:tcPr>
          <w:p w14:paraId="0B33F3D2"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SCT</w:t>
            </w:r>
          </w:p>
        </w:tc>
        <w:tc>
          <w:tcPr>
            <w:tcW w:w="840" w:type="dxa"/>
            <w:hideMark/>
          </w:tcPr>
          <w:p w14:paraId="631D7ED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780" w:type="dxa"/>
            <w:hideMark/>
          </w:tcPr>
          <w:p w14:paraId="7D97660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420" w:type="dxa"/>
            <w:hideMark/>
          </w:tcPr>
          <w:p w14:paraId="3432F52A"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21F40A1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800" w:type="dxa"/>
            <w:hideMark/>
          </w:tcPr>
          <w:p w14:paraId="2A334F2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1340" w:type="dxa"/>
            <w:hideMark/>
          </w:tcPr>
          <w:p w14:paraId="0D6F386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0.80</w:t>
            </w:r>
          </w:p>
        </w:tc>
      </w:tr>
      <w:tr w:rsidR="003B6DE3" w:rsidRPr="0082174F" w14:paraId="576CD0D4" w14:textId="77777777" w:rsidTr="009434C2">
        <w:trPr>
          <w:trHeight w:val="255"/>
        </w:trPr>
        <w:tc>
          <w:tcPr>
            <w:tcW w:w="1560" w:type="dxa"/>
            <w:hideMark/>
          </w:tcPr>
          <w:p w14:paraId="0CA0D41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cg00753478</w:t>
            </w:r>
          </w:p>
        </w:tc>
        <w:tc>
          <w:tcPr>
            <w:tcW w:w="1560" w:type="dxa"/>
            <w:noWrap/>
            <w:hideMark/>
          </w:tcPr>
          <w:p w14:paraId="10F5D738"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LDHB</w:t>
            </w:r>
          </w:p>
        </w:tc>
        <w:tc>
          <w:tcPr>
            <w:tcW w:w="840" w:type="dxa"/>
            <w:hideMark/>
          </w:tcPr>
          <w:p w14:paraId="424E36C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0.09</w:t>
            </w:r>
          </w:p>
        </w:tc>
        <w:tc>
          <w:tcPr>
            <w:tcW w:w="780" w:type="dxa"/>
            <w:hideMark/>
          </w:tcPr>
          <w:p w14:paraId="4D98CD1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420" w:type="dxa"/>
            <w:hideMark/>
          </w:tcPr>
          <w:p w14:paraId="7A0169F5"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234AE47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800" w:type="dxa"/>
            <w:hideMark/>
          </w:tcPr>
          <w:p w14:paraId="0B2AE0C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0.06</w:t>
            </w:r>
          </w:p>
        </w:tc>
        <w:tc>
          <w:tcPr>
            <w:tcW w:w="1340" w:type="dxa"/>
            <w:hideMark/>
          </w:tcPr>
          <w:p w14:paraId="06FDF35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0.12</w:t>
            </w:r>
          </w:p>
        </w:tc>
      </w:tr>
      <w:tr w:rsidR="003B6DE3" w:rsidRPr="0082174F" w14:paraId="332675C0" w14:textId="77777777" w:rsidTr="009434C2">
        <w:trPr>
          <w:trHeight w:val="255"/>
        </w:trPr>
        <w:tc>
          <w:tcPr>
            <w:tcW w:w="1560" w:type="dxa"/>
            <w:hideMark/>
          </w:tcPr>
          <w:p w14:paraId="049443C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cg00817367</w:t>
            </w:r>
          </w:p>
        </w:tc>
        <w:tc>
          <w:tcPr>
            <w:tcW w:w="1560" w:type="dxa"/>
            <w:noWrap/>
            <w:hideMark/>
          </w:tcPr>
          <w:p w14:paraId="46F85526"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GRASP</w:t>
            </w:r>
          </w:p>
        </w:tc>
        <w:tc>
          <w:tcPr>
            <w:tcW w:w="840" w:type="dxa"/>
            <w:hideMark/>
          </w:tcPr>
          <w:p w14:paraId="3FE76D5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780" w:type="dxa"/>
            <w:hideMark/>
          </w:tcPr>
          <w:p w14:paraId="2C59A67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420" w:type="dxa"/>
            <w:hideMark/>
          </w:tcPr>
          <w:p w14:paraId="06536472"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484114A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800" w:type="dxa"/>
            <w:hideMark/>
          </w:tcPr>
          <w:p w14:paraId="03C1F6B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1340" w:type="dxa"/>
            <w:hideMark/>
          </w:tcPr>
          <w:p w14:paraId="43230FE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0.23</w:t>
            </w:r>
          </w:p>
        </w:tc>
      </w:tr>
      <w:tr w:rsidR="003B6DE3" w:rsidRPr="0082174F" w14:paraId="2990E591" w14:textId="77777777" w:rsidTr="009434C2">
        <w:trPr>
          <w:trHeight w:val="255"/>
        </w:trPr>
        <w:tc>
          <w:tcPr>
            <w:tcW w:w="1560" w:type="dxa"/>
            <w:hideMark/>
          </w:tcPr>
          <w:p w14:paraId="6580163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cg00939495</w:t>
            </w:r>
          </w:p>
        </w:tc>
        <w:tc>
          <w:tcPr>
            <w:tcW w:w="1560" w:type="dxa"/>
            <w:noWrap/>
            <w:hideMark/>
          </w:tcPr>
          <w:p w14:paraId="7DE2645F"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DRD5</w:t>
            </w:r>
          </w:p>
        </w:tc>
        <w:tc>
          <w:tcPr>
            <w:tcW w:w="840" w:type="dxa"/>
            <w:hideMark/>
          </w:tcPr>
          <w:p w14:paraId="7131898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0.22</w:t>
            </w:r>
          </w:p>
        </w:tc>
        <w:tc>
          <w:tcPr>
            <w:tcW w:w="780" w:type="dxa"/>
            <w:hideMark/>
          </w:tcPr>
          <w:p w14:paraId="14759AA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0.10</w:t>
            </w:r>
          </w:p>
        </w:tc>
        <w:tc>
          <w:tcPr>
            <w:tcW w:w="420" w:type="dxa"/>
            <w:hideMark/>
          </w:tcPr>
          <w:p w14:paraId="7EBA71FF"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51B43D7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0.22</w:t>
            </w:r>
          </w:p>
        </w:tc>
        <w:tc>
          <w:tcPr>
            <w:tcW w:w="800" w:type="dxa"/>
            <w:hideMark/>
          </w:tcPr>
          <w:p w14:paraId="0AA70BC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0.12</w:t>
            </w:r>
          </w:p>
        </w:tc>
        <w:tc>
          <w:tcPr>
            <w:tcW w:w="1340" w:type="dxa"/>
            <w:hideMark/>
          </w:tcPr>
          <w:p w14:paraId="457B62F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0.95</w:t>
            </w:r>
          </w:p>
        </w:tc>
      </w:tr>
      <w:tr w:rsidR="003B6DE3" w:rsidRPr="0082174F" w14:paraId="221C5AC3" w14:textId="77777777" w:rsidTr="009434C2">
        <w:trPr>
          <w:trHeight w:val="255"/>
        </w:trPr>
        <w:tc>
          <w:tcPr>
            <w:tcW w:w="1560" w:type="dxa"/>
            <w:hideMark/>
          </w:tcPr>
          <w:p w14:paraId="36C3AFD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cg01530024</w:t>
            </w:r>
          </w:p>
        </w:tc>
        <w:tc>
          <w:tcPr>
            <w:tcW w:w="1560" w:type="dxa"/>
            <w:noWrap/>
            <w:hideMark/>
          </w:tcPr>
          <w:p w14:paraId="0C3E7001"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STK32B</w:t>
            </w:r>
          </w:p>
        </w:tc>
        <w:tc>
          <w:tcPr>
            <w:tcW w:w="840" w:type="dxa"/>
            <w:hideMark/>
          </w:tcPr>
          <w:p w14:paraId="525B8B1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0.97</w:t>
            </w:r>
          </w:p>
        </w:tc>
        <w:tc>
          <w:tcPr>
            <w:tcW w:w="780" w:type="dxa"/>
            <w:hideMark/>
          </w:tcPr>
          <w:p w14:paraId="1CF4AC9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420" w:type="dxa"/>
            <w:hideMark/>
          </w:tcPr>
          <w:p w14:paraId="718D89D2"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5DED383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0.97</w:t>
            </w:r>
          </w:p>
        </w:tc>
        <w:tc>
          <w:tcPr>
            <w:tcW w:w="800" w:type="dxa"/>
            <w:hideMark/>
          </w:tcPr>
          <w:p w14:paraId="7093A59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1340" w:type="dxa"/>
            <w:hideMark/>
          </w:tcPr>
          <w:p w14:paraId="6B43C65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0.79</w:t>
            </w:r>
          </w:p>
        </w:tc>
      </w:tr>
      <w:tr w:rsidR="003B6DE3" w:rsidRPr="0082174F" w14:paraId="224DFE17" w14:textId="77777777" w:rsidTr="009434C2">
        <w:trPr>
          <w:trHeight w:val="255"/>
        </w:trPr>
        <w:tc>
          <w:tcPr>
            <w:tcW w:w="1560" w:type="dxa"/>
            <w:hideMark/>
          </w:tcPr>
          <w:p w14:paraId="34D2A10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cg01566592</w:t>
            </w:r>
          </w:p>
        </w:tc>
        <w:tc>
          <w:tcPr>
            <w:tcW w:w="1560" w:type="dxa"/>
            <w:noWrap/>
            <w:hideMark/>
          </w:tcPr>
          <w:p w14:paraId="0F77D672"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RIMS2</w:t>
            </w:r>
          </w:p>
        </w:tc>
        <w:tc>
          <w:tcPr>
            <w:tcW w:w="840" w:type="dxa"/>
            <w:hideMark/>
          </w:tcPr>
          <w:p w14:paraId="036A8B8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0.10</w:t>
            </w:r>
          </w:p>
        </w:tc>
        <w:tc>
          <w:tcPr>
            <w:tcW w:w="780" w:type="dxa"/>
            <w:hideMark/>
          </w:tcPr>
          <w:p w14:paraId="2977E27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0.09</w:t>
            </w:r>
          </w:p>
        </w:tc>
        <w:tc>
          <w:tcPr>
            <w:tcW w:w="420" w:type="dxa"/>
            <w:hideMark/>
          </w:tcPr>
          <w:p w14:paraId="77386F1C"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4B0B6AA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0.09</w:t>
            </w:r>
          </w:p>
        </w:tc>
        <w:tc>
          <w:tcPr>
            <w:tcW w:w="800" w:type="dxa"/>
            <w:hideMark/>
          </w:tcPr>
          <w:p w14:paraId="100653B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1340" w:type="dxa"/>
            <w:hideMark/>
          </w:tcPr>
          <w:p w14:paraId="5DC67A4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0.32</w:t>
            </w:r>
          </w:p>
        </w:tc>
      </w:tr>
      <w:tr w:rsidR="003B6DE3" w:rsidRPr="0082174F" w14:paraId="2265FB95" w14:textId="77777777" w:rsidTr="009434C2">
        <w:trPr>
          <w:trHeight w:val="255"/>
        </w:trPr>
        <w:tc>
          <w:tcPr>
            <w:tcW w:w="1560" w:type="dxa"/>
            <w:hideMark/>
          </w:tcPr>
          <w:p w14:paraId="25197B5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cg01860297</w:t>
            </w:r>
          </w:p>
        </w:tc>
        <w:tc>
          <w:tcPr>
            <w:tcW w:w="1560" w:type="dxa"/>
            <w:noWrap/>
            <w:hideMark/>
          </w:tcPr>
          <w:p w14:paraId="5D9DA147"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BASP1</w:t>
            </w:r>
          </w:p>
        </w:tc>
        <w:tc>
          <w:tcPr>
            <w:tcW w:w="840" w:type="dxa"/>
            <w:hideMark/>
          </w:tcPr>
          <w:p w14:paraId="0341177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0.96</w:t>
            </w:r>
          </w:p>
        </w:tc>
        <w:tc>
          <w:tcPr>
            <w:tcW w:w="780" w:type="dxa"/>
            <w:hideMark/>
          </w:tcPr>
          <w:p w14:paraId="732E98B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420" w:type="dxa"/>
            <w:hideMark/>
          </w:tcPr>
          <w:p w14:paraId="5DA62FFA"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4B8B65C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0.95</w:t>
            </w:r>
          </w:p>
        </w:tc>
        <w:tc>
          <w:tcPr>
            <w:tcW w:w="800" w:type="dxa"/>
            <w:hideMark/>
          </w:tcPr>
          <w:p w14:paraId="3DCB987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1340" w:type="dxa"/>
            <w:hideMark/>
          </w:tcPr>
          <w:p w14:paraId="46A4268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0.49</w:t>
            </w:r>
          </w:p>
        </w:tc>
      </w:tr>
      <w:tr w:rsidR="003B6DE3" w:rsidRPr="0082174F" w14:paraId="64D09D6F" w14:textId="77777777" w:rsidTr="009434C2">
        <w:trPr>
          <w:trHeight w:val="255"/>
        </w:trPr>
        <w:tc>
          <w:tcPr>
            <w:tcW w:w="1560" w:type="dxa"/>
            <w:hideMark/>
          </w:tcPr>
          <w:p w14:paraId="3D71390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cg02527669</w:t>
            </w:r>
          </w:p>
        </w:tc>
        <w:tc>
          <w:tcPr>
            <w:tcW w:w="1560" w:type="dxa"/>
            <w:noWrap/>
            <w:hideMark/>
          </w:tcPr>
          <w:p w14:paraId="3BA4A5D8"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OBSL1</w:t>
            </w:r>
          </w:p>
        </w:tc>
        <w:tc>
          <w:tcPr>
            <w:tcW w:w="840" w:type="dxa"/>
            <w:hideMark/>
          </w:tcPr>
          <w:p w14:paraId="367B181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780" w:type="dxa"/>
            <w:hideMark/>
          </w:tcPr>
          <w:p w14:paraId="2B576B1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420" w:type="dxa"/>
            <w:hideMark/>
          </w:tcPr>
          <w:p w14:paraId="53B52C0C"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6867B38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800" w:type="dxa"/>
            <w:hideMark/>
          </w:tcPr>
          <w:p w14:paraId="6D5E525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1340" w:type="dxa"/>
            <w:hideMark/>
          </w:tcPr>
          <w:p w14:paraId="56891AA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0.53</w:t>
            </w:r>
          </w:p>
        </w:tc>
      </w:tr>
      <w:tr w:rsidR="003B6DE3" w:rsidRPr="0082174F" w14:paraId="0A808991" w14:textId="77777777" w:rsidTr="009434C2">
        <w:trPr>
          <w:trHeight w:val="255"/>
        </w:trPr>
        <w:tc>
          <w:tcPr>
            <w:tcW w:w="1560" w:type="dxa"/>
            <w:hideMark/>
          </w:tcPr>
          <w:p w14:paraId="3234959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cg02553663</w:t>
            </w:r>
          </w:p>
        </w:tc>
        <w:tc>
          <w:tcPr>
            <w:tcW w:w="1560" w:type="dxa"/>
            <w:noWrap/>
            <w:hideMark/>
          </w:tcPr>
          <w:p w14:paraId="265AF19C"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SECTM1</w:t>
            </w:r>
          </w:p>
        </w:tc>
        <w:tc>
          <w:tcPr>
            <w:tcW w:w="840" w:type="dxa"/>
            <w:hideMark/>
          </w:tcPr>
          <w:p w14:paraId="09F3B2E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780" w:type="dxa"/>
            <w:hideMark/>
          </w:tcPr>
          <w:p w14:paraId="652341D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420" w:type="dxa"/>
            <w:hideMark/>
          </w:tcPr>
          <w:p w14:paraId="14A129CD"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05CD516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800" w:type="dxa"/>
            <w:hideMark/>
          </w:tcPr>
          <w:p w14:paraId="30B88B2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1340" w:type="dxa"/>
            <w:hideMark/>
          </w:tcPr>
          <w:p w14:paraId="32BFFE0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0.65</w:t>
            </w:r>
          </w:p>
        </w:tc>
      </w:tr>
      <w:tr w:rsidR="003B6DE3" w:rsidRPr="0082174F" w14:paraId="171CE07C" w14:textId="77777777" w:rsidTr="009434C2">
        <w:trPr>
          <w:trHeight w:val="255"/>
        </w:trPr>
        <w:tc>
          <w:tcPr>
            <w:tcW w:w="1560" w:type="dxa"/>
            <w:hideMark/>
          </w:tcPr>
          <w:p w14:paraId="002A364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cg02710296</w:t>
            </w:r>
          </w:p>
        </w:tc>
        <w:tc>
          <w:tcPr>
            <w:tcW w:w="1560" w:type="dxa"/>
            <w:noWrap/>
            <w:hideMark/>
          </w:tcPr>
          <w:p w14:paraId="6E71EB68"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C1orf14</w:t>
            </w:r>
          </w:p>
        </w:tc>
        <w:tc>
          <w:tcPr>
            <w:tcW w:w="840" w:type="dxa"/>
            <w:hideMark/>
          </w:tcPr>
          <w:p w14:paraId="2360E0E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0.33</w:t>
            </w:r>
          </w:p>
        </w:tc>
        <w:tc>
          <w:tcPr>
            <w:tcW w:w="780" w:type="dxa"/>
            <w:hideMark/>
          </w:tcPr>
          <w:p w14:paraId="56A0EA3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0.11</w:t>
            </w:r>
          </w:p>
        </w:tc>
        <w:tc>
          <w:tcPr>
            <w:tcW w:w="420" w:type="dxa"/>
            <w:hideMark/>
          </w:tcPr>
          <w:p w14:paraId="76451F55"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54CFEF4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0.33</w:t>
            </w:r>
          </w:p>
        </w:tc>
        <w:tc>
          <w:tcPr>
            <w:tcW w:w="800" w:type="dxa"/>
            <w:hideMark/>
          </w:tcPr>
          <w:p w14:paraId="481C145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0.11</w:t>
            </w:r>
          </w:p>
        </w:tc>
        <w:tc>
          <w:tcPr>
            <w:tcW w:w="1340" w:type="dxa"/>
            <w:hideMark/>
          </w:tcPr>
          <w:p w14:paraId="784556B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0.92</w:t>
            </w:r>
          </w:p>
        </w:tc>
      </w:tr>
      <w:tr w:rsidR="003B6DE3" w:rsidRPr="0082174F" w14:paraId="770EF744" w14:textId="77777777" w:rsidTr="009434C2">
        <w:trPr>
          <w:trHeight w:val="255"/>
        </w:trPr>
        <w:tc>
          <w:tcPr>
            <w:tcW w:w="1560" w:type="dxa"/>
            <w:hideMark/>
          </w:tcPr>
          <w:p w14:paraId="49DCB07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cg02736548</w:t>
            </w:r>
          </w:p>
        </w:tc>
        <w:tc>
          <w:tcPr>
            <w:tcW w:w="1560" w:type="dxa"/>
            <w:noWrap/>
            <w:hideMark/>
          </w:tcPr>
          <w:p w14:paraId="326AA0A5"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FAM109B</w:t>
            </w:r>
          </w:p>
        </w:tc>
        <w:tc>
          <w:tcPr>
            <w:tcW w:w="840" w:type="dxa"/>
            <w:hideMark/>
          </w:tcPr>
          <w:p w14:paraId="3FA1A47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780" w:type="dxa"/>
            <w:hideMark/>
          </w:tcPr>
          <w:p w14:paraId="37306BB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0.09</w:t>
            </w:r>
          </w:p>
        </w:tc>
        <w:tc>
          <w:tcPr>
            <w:tcW w:w="420" w:type="dxa"/>
            <w:hideMark/>
          </w:tcPr>
          <w:p w14:paraId="57A0FB35"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55D2152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800" w:type="dxa"/>
            <w:hideMark/>
          </w:tcPr>
          <w:p w14:paraId="7781EDB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0.09</w:t>
            </w:r>
          </w:p>
        </w:tc>
        <w:tc>
          <w:tcPr>
            <w:tcW w:w="1340" w:type="dxa"/>
            <w:hideMark/>
          </w:tcPr>
          <w:p w14:paraId="4E88F43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0.46</w:t>
            </w:r>
          </w:p>
        </w:tc>
      </w:tr>
      <w:tr w:rsidR="003B6DE3" w:rsidRPr="0082174F" w14:paraId="5D8663B1" w14:textId="77777777" w:rsidTr="009434C2">
        <w:trPr>
          <w:trHeight w:val="255"/>
        </w:trPr>
        <w:tc>
          <w:tcPr>
            <w:tcW w:w="1560" w:type="dxa"/>
            <w:hideMark/>
          </w:tcPr>
          <w:p w14:paraId="1430D88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cg03306486</w:t>
            </w:r>
          </w:p>
        </w:tc>
        <w:tc>
          <w:tcPr>
            <w:tcW w:w="1560" w:type="dxa"/>
            <w:noWrap/>
            <w:hideMark/>
          </w:tcPr>
          <w:p w14:paraId="30EE7673"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APC2</w:t>
            </w:r>
          </w:p>
        </w:tc>
        <w:tc>
          <w:tcPr>
            <w:tcW w:w="840" w:type="dxa"/>
            <w:hideMark/>
          </w:tcPr>
          <w:p w14:paraId="4742EC5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780" w:type="dxa"/>
            <w:hideMark/>
          </w:tcPr>
          <w:p w14:paraId="6D71F29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420" w:type="dxa"/>
            <w:hideMark/>
          </w:tcPr>
          <w:p w14:paraId="47755A89"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7C1F0A0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800" w:type="dxa"/>
            <w:hideMark/>
          </w:tcPr>
          <w:p w14:paraId="4DD029E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1340" w:type="dxa"/>
            <w:hideMark/>
          </w:tcPr>
          <w:p w14:paraId="45E42C5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0.44</w:t>
            </w:r>
          </w:p>
        </w:tc>
      </w:tr>
      <w:tr w:rsidR="003B6DE3" w:rsidRPr="0082174F" w14:paraId="1992D177" w14:textId="77777777" w:rsidTr="009434C2">
        <w:trPr>
          <w:trHeight w:val="255"/>
        </w:trPr>
        <w:tc>
          <w:tcPr>
            <w:tcW w:w="1560" w:type="dxa"/>
            <w:hideMark/>
          </w:tcPr>
          <w:p w14:paraId="07AB65D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cg03396005</w:t>
            </w:r>
          </w:p>
        </w:tc>
        <w:tc>
          <w:tcPr>
            <w:tcW w:w="1560" w:type="dxa"/>
            <w:noWrap/>
            <w:hideMark/>
          </w:tcPr>
          <w:p w14:paraId="556E3867"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APCDD1</w:t>
            </w:r>
          </w:p>
        </w:tc>
        <w:tc>
          <w:tcPr>
            <w:tcW w:w="840" w:type="dxa"/>
            <w:hideMark/>
          </w:tcPr>
          <w:p w14:paraId="00769EB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0.92</w:t>
            </w:r>
          </w:p>
        </w:tc>
        <w:tc>
          <w:tcPr>
            <w:tcW w:w="780" w:type="dxa"/>
            <w:hideMark/>
          </w:tcPr>
          <w:p w14:paraId="61B3770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420" w:type="dxa"/>
            <w:hideMark/>
          </w:tcPr>
          <w:p w14:paraId="3CEAD36A"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17BD567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0.92</w:t>
            </w:r>
          </w:p>
        </w:tc>
        <w:tc>
          <w:tcPr>
            <w:tcW w:w="800" w:type="dxa"/>
            <w:hideMark/>
          </w:tcPr>
          <w:p w14:paraId="55AAB53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0.06</w:t>
            </w:r>
          </w:p>
        </w:tc>
        <w:tc>
          <w:tcPr>
            <w:tcW w:w="1340" w:type="dxa"/>
            <w:hideMark/>
          </w:tcPr>
          <w:p w14:paraId="10F81D9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0.99</w:t>
            </w:r>
          </w:p>
        </w:tc>
      </w:tr>
      <w:tr w:rsidR="003B6DE3" w:rsidRPr="0082174F" w14:paraId="23AE6797" w14:textId="77777777" w:rsidTr="009434C2">
        <w:trPr>
          <w:trHeight w:val="255"/>
        </w:trPr>
        <w:tc>
          <w:tcPr>
            <w:tcW w:w="1560" w:type="dxa"/>
            <w:hideMark/>
          </w:tcPr>
          <w:p w14:paraId="307A85E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cg03621881</w:t>
            </w:r>
          </w:p>
        </w:tc>
        <w:tc>
          <w:tcPr>
            <w:tcW w:w="1560" w:type="dxa"/>
            <w:noWrap/>
            <w:hideMark/>
          </w:tcPr>
          <w:p w14:paraId="676F567D"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BRUNOL6</w:t>
            </w:r>
          </w:p>
        </w:tc>
        <w:tc>
          <w:tcPr>
            <w:tcW w:w="840" w:type="dxa"/>
            <w:hideMark/>
          </w:tcPr>
          <w:p w14:paraId="3555F15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780" w:type="dxa"/>
            <w:hideMark/>
          </w:tcPr>
          <w:p w14:paraId="3D199BE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420" w:type="dxa"/>
            <w:hideMark/>
          </w:tcPr>
          <w:p w14:paraId="1A7FF22C"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397A4D5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800" w:type="dxa"/>
            <w:hideMark/>
          </w:tcPr>
          <w:p w14:paraId="23F6B84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1340" w:type="dxa"/>
            <w:hideMark/>
          </w:tcPr>
          <w:p w14:paraId="4B0897A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0.70</w:t>
            </w:r>
          </w:p>
        </w:tc>
      </w:tr>
      <w:tr w:rsidR="003B6DE3" w:rsidRPr="0082174F" w14:paraId="189D8F0D" w14:textId="77777777" w:rsidTr="009434C2">
        <w:trPr>
          <w:trHeight w:val="255"/>
        </w:trPr>
        <w:tc>
          <w:tcPr>
            <w:tcW w:w="1560" w:type="dxa"/>
            <w:hideMark/>
          </w:tcPr>
          <w:p w14:paraId="74C8CCB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cg04920951</w:t>
            </w:r>
          </w:p>
        </w:tc>
        <w:tc>
          <w:tcPr>
            <w:tcW w:w="1560" w:type="dxa"/>
            <w:noWrap/>
            <w:hideMark/>
          </w:tcPr>
          <w:p w14:paraId="56637A66"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GSTP1</w:t>
            </w:r>
          </w:p>
        </w:tc>
        <w:tc>
          <w:tcPr>
            <w:tcW w:w="840" w:type="dxa"/>
            <w:hideMark/>
          </w:tcPr>
          <w:p w14:paraId="415B921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780" w:type="dxa"/>
            <w:hideMark/>
          </w:tcPr>
          <w:p w14:paraId="7101546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420" w:type="dxa"/>
            <w:hideMark/>
          </w:tcPr>
          <w:p w14:paraId="5B10B708"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2B4A9B3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0.00</w:t>
            </w:r>
          </w:p>
        </w:tc>
        <w:tc>
          <w:tcPr>
            <w:tcW w:w="800" w:type="dxa"/>
            <w:hideMark/>
          </w:tcPr>
          <w:p w14:paraId="6831DA6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1340" w:type="dxa"/>
            <w:noWrap/>
            <w:hideMark/>
          </w:tcPr>
          <w:p w14:paraId="5B95B06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0.22</w:t>
            </w:r>
          </w:p>
        </w:tc>
      </w:tr>
      <w:tr w:rsidR="003B6DE3" w:rsidRPr="0082174F" w14:paraId="50B44927" w14:textId="77777777" w:rsidTr="009434C2">
        <w:trPr>
          <w:trHeight w:val="255"/>
        </w:trPr>
        <w:tc>
          <w:tcPr>
            <w:tcW w:w="1560" w:type="dxa"/>
            <w:hideMark/>
          </w:tcPr>
          <w:p w14:paraId="6F85B69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cg05328339</w:t>
            </w:r>
          </w:p>
        </w:tc>
        <w:tc>
          <w:tcPr>
            <w:tcW w:w="1560" w:type="dxa"/>
            <w:noWrap/>
            <w:hideMark/>
          </w:tcPr>
          <w:p w14:paraId="77B9D880"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PTPRN2</w:t>
            </w:r>
          </w:p>
        </w:tc>
        <w:tc>
          <w:tcPr>
            <w:tcW w:w="840" w:type="dxa"/>
            <w:hideMark/>
          </w:tcPr>
          <w:p w14:paraId="2FB3A20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0.89</w:t>
            </w:r>
          </w:p>
        </w:tc>
        <w:tc>
          <w:tcPr>
            <w:tcW w:w="780" w:type="dxa"/>
            <w:hideMark/>
          </w:tcPr>
          <w:p w14:paraId="195CE12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0.09</w:t>
            </w:r>
          </w:p>
        </w:tc>
        <w:tc>
          <w:tcPr>
            <w:tcW w:w="420" w:type="dxa"/>
            <w:hideMark/>
          </w:tcPr>
          <w:p w14:paraId="1B368EDB"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17131A7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0.88</w:t>
            </w:r>
          </w:p>
        </w:tc>
        <w:tc>
          <w:tcPr>
            <w:tcW w:w="800" w:type="dxa"/>
            <w:hideMark/>
          </w:tcPr>
          <w:p w14:paraId="52E9FAF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0.10</w:t>
            </w:r>
          </w:p>
        </w:tc>
        <w:tc>
          <w:tcPr>
            <w:tcW w:w="1340" w:type="dxa"/>
            <w:hideMark/>
          </w:tcPr>
          <w:p w14:paraId="754E1CD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0.55</w:t>
            </w:r>
          </w:p>
        </w:tc>
      </w:tr>
      <w:tr w:rsidR="003B6DE3" w:rsidRPr="0082174F" w14:paraId="1648CEAD" w14:textId="77777777" w:rsidTr="009434C2">
        <w:trPr>
          <w:trHeight w:val="255"/>
        </w:trPr>
        <w:tc>
          <w:tcPr>
            <w:tcW w:w="1560" w:type="dxa"/>
            <w:hideMark/>
          </w:tcPr>
          <w:p w14:paraId="2F67451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cg05661282</w:t>
            </w:r>
          </w:p>
        </w:tc>
        <w:tc>
          <w:tcPr>
            <w:tcW w:w="1560" w:type="dxa"/>
            <w:noWrap/>
            <w:hideMark/>
          </w:tcPr>
          <w:p w14:paraId="27D28116"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ZNF154</w:t>
            </w:r>
          </w:p>
        </w:tc>
        <w:tc>
          <w:tcPr>
            <w:tcW w:w="840" w:type="dxa"/>
            <w:hideMark/>
          </w:tcPr>
          <w:p w14:paraId="51AEFAE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780" w:type="dxa"/>
            <w:hideMark/>
          </w:tcPr>
          <w:p w14:paraId="40DBC4C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420" w:type="dxa"/>
            <w:hideMark/>
          </w:tcPr>
          <w:p w14:paraId="4A182EB4"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1CC47C4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800" w:type="dxa"/>
            <w:hideMark/>
          </w:tcPr>
          <w:p w14:paraId="38E0247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1340" w:type="dxa"/>
            <w:hideMark/>
          </w:tcPr>
          <w:p w14:paraId="09E44C1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0.75</w:t>
            </w:r>
          </w:p>
        </w:tc>
      </w:tr>
      <w:tr w:rsidR="003B6DE3" w:rsidRPr="0082174F" w14:paraId="326587BB" w14:textId="77777777" w:rsidTr="009434C2">
        <w:trPr>
          <w:trHeight w:val="255"/>
        </w:trPr>
        <w:tc>
          <w:tcPr>
            <w:tcW w:w="1560" w:type="dxa"/>
            <w:hideMark/>
          </w:tcPr>
          <w:p w14:paraId="022D8A0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cg05699035</w:t>
            </w:r>
          </w:p>
        </w:tc>
        <w:tc>
          <w:tcPr>
            <w:tcW w:w="1560" w:type="dxa"/>
            <w:noWrap/>
            <w:hideMark/>
          </w:tcPr>
          <w:p w14:paraId="28151DD0"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KCNK2</w:t>
            </w:r>
          </w:p>
        </w:tc>
        <w:tc>
          <w:tcPr>
            <w:tcW w:w="840" w:type="dxa"/>
            <w:hideMark/>
          </w:tcPr>
          <w:p w14:paraId="4D25844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0.86</w:t>
            </w:r>
          </w:p>
        </w:tc>
        <w:tc>
          <w:tcPr>
            <w:tcW w:w="780" w:type="dxa"/>
            <w:hideMark/>
          </w:tcPr>
          <w:p w14:paraId="3350DF8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420" w:type="dxa"/>
            <w:hideMark/>
          </w:tcPr>
          <w:p w14:paraId="409D07CD"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63412CA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0.86</w:t>
            </w:r>
          </w:p>
        </w:tc>
        <w:tc>
          <w:tcPr>
            <w:tcW w:w="800" w:type="dxa"/>
            <w:hideMark/>
          </w:tcPr>
          <w:p w14:paraId="565B9D3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1340" w:type="dxa"/>
            <w:hideMark/>
          </w:tcPr>
          <w:p w14:paraId="13AB6C4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0.99</w:t>
            </w:r>
          </w:p>
        </w:tc>
      </w:tr>
      <w:tr w:rsidR="003B6DE3" w:rsidRPr="0082174F" w14:paraId="26BAF44F" w14:textId="77777777" w:rsidTr="009434C2">
        <w:trPr>
          <w:trHeight w:val="255"/>
        </w:trPr>
        <w:tc>
          <w:tcPr>
            <w:tcW w:w="1560" w:type="dxa"/>
            <w:hideMark/>
          </w:tcPr>
          <w:p w14:paraId="7C14E3A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cg05833351</w:t>
            </w:r>
          </w:p>
        </w:tc>
        <w:tc>
          <w:tcPr>
            <w:tcW w:w="1560" w:type="dxa"/>
            <w:noWrap/>
            <w:hideMark/>
          </w:tcPr>
          <w:p w14:paraId="486E6BE3"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CUGBP2</w:t>
            </w:r>
          </w:p>
        </w:tc>
        <w:tc>
          <w:tcPr>
            <w:tcW w:w="840" w:type="dxa"/>
            <w:hideMark/>
          </w:tcPr>
          <w:p w14:paraId="4F2DC4C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0.95</w:t>
            </w:r>
          </w:p>
        </w:tc>
        <w:tc>
          <w:tcPr>
            <w:tcW w:w="780" w:type="dxa"/>
            <w:hideMark/>
          </w:tcPr>
          <w:p w14:paraId="29E39E1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420" w:type="dxa"/>
            <w:hideMark/>
          </w:tcPr>
          <w:p w14:paraId="1C34222F"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1710326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0.95</w:t>
            </w:r>
          </w:p>
        </w:tc>
        <w:tc>
          <w:tcPr>
            <w:tcW w:w="800" w:type="dxa"/>
            <w:hideMark/>
          </w:tcPr>
          <w:p w14:paraId="636A5E4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1340" w:type="dxa"/>
            <w:hideMark/>
          </w:tcPr>
          <w:p w14:paraId="02AFA0D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0.70</w:t>
            </w:r>
          </w:p>
        </w:tc>
      </w:tr>
      <w:tr w:rsidR="003B6DE3" w:rsidRPr="0082174F" w14:paraId="60B6A5F5" w14:textId="77777777" w:rsidTr="009434C2">
        <w:trPr>
          <w:trHeight w:val="255"/>
        </w:trPr>
        <w:tc>
          <w:tcPr>
            <w:tcW w:w="1560" w:type="dxa"/>
            <w:hideMark/>
          </w:tcPr>
          <w:p w14:paraId="6D3B531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cg05970721</w:t>
            </w:r>
          </w:p>
        </w:tc>
        <w:tc>
          <w:tcPr>
            <w:tcW w:w="1560" w:type="dxa"/>
            <w:noWrap/>
            <w:hideMark/>
          </w:tcPr>
          <w:p w14:paraId="17F07D45"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HS3ST2</w:t>
            </w:r>
          </w:p>
        </w:tc>
        <w:tc>
          <w:tcPr>
            <w:tcW w:w="840" w:type="dxa"/>
            <w:hideMark/>
          </w:tcPr>
          <w:p w14:paraId="00026B9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0.90</w:t>
            </w:r>
          </w:p>
        </w:tc>
        <w:tc>
          <w:tcPr>
            <w:tcW w:w="780" w:type="dxa"/>
            <w:hideMark/>
          </w:tcPr>
          <w:p w14:paraId="77E6BAE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0.10</w:t>
            </w:r>
          </w:p>
        </w:tc>
        <w:tc>
          <w:tcPr>
            <w:tcW w:w="420" w:type="dxa"/>
            <w:hideMark/>
          </w:tcPr>
          <w:p w14:paraId="699C0B99"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2275EDB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0.91</w:t>
            </w:r>
          </w:p>
        </w:tc>
        <w:tc>
          <w:tcPr>
            <w:tcW w:w="800" w:type="dxa"/>
            <w:hideMark/>
          </w:tcPr>
          <w:p w14:paraId="212C2B2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0.10</w:t>
            </w:r>
          </w:p>
        </w:tc>
        <w:tc>
          <w:tcPr>
            <w:tcW w:w="1340" w:type="dxa"/>
            <w:hideMark/>
          </w:tcPr>
          <w:p w14:paraId="367FD26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0.49</w:t>
            </w:r>
          </w:p>
        </w:tc>
      </w:tr>
      <w:tr w:rsidR="003B6DE3" w:rsidRPr="0082174F" w14:paraId="425FD647" w14:textId="77777777" w:rsidTr="009434C2">
        <w:trPr>
          <w:trHeight w:val="255"/>
        </w:trPr>
        <w:tc>
          <w:tcPr>
            <w:tcW w:w="1560" w:type="dxa"/>
            <w:hideMark/>
          </w:tcPr>
          <w:p w14:paraId="5A09963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cg06382344</w:t>
            </w:r>
          </w:p>
        </w:tc>
        <w:tc>
          <w:tcPr>
            <w:tcW w:w="1560" w:type="dxa"/>
            <w:noWrap/>
            <w:hideMark/>
          </w:tcPr>
          <w:p w14:paraId="3CD4E9F7"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TBR1</w:t>
            </w:r>
          </w:p>
        </w:tc>
        <w:tc>
          <w:tcPr>
            <w:tcW w:w="840" w:type="dxa"/>
            <w:hideMark/>
          </w:tcPr>
          <w:p w14:paraId="4F2079B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780" w:type="dxa"/>
            <w:hideMark/>
          </w:tcPr>
          <w:p w14:paraId="2BEABBF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420" w:type="dxa"/>
            <w:hideMark/>
          </w:tcPr>
          <w:p w14:paraId="673A0C68"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38FAE08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800" w:type="dxa"/>
            <w:hideMark/>
          </w:tcPr>
          <w:p w14:paraId="0B84605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1340" w:type="dxa"/>
            <w:hideMark/>
          </w:tcPr>
          <w:p w14:paraId="7071373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0.13</w:t>
            </w:r>
          </w:p>
        </w:tc>
      </w:tr>
      <w:tr w:rsidR="003B6DE3" w:rsidRPr="0082174F" w14:paraId="4230FA39" w14:textId="77777777" w:rsidTr="009434C2">
        <w:trPr>
          <w:trHeight w:val="255"/>
        </w:trPr>
        <w:tc>
          <w:tcPr>
            <w:tcW w:w="1560" w:type="dxa"/>
            <w:hideMark/>
          </w:tcPr>
          <w:p w14:paraId="71AC3C8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cg06445348</w:t>
            </w:r>
          </w:p>
        </w:tc>
        <w:tc>
          <w:tcPr>
            <w:tcW w:w="1560" w:type="dxa"/>
            <w:noWrap/>
            <w:hideMark/>
          </w:tcPr>
          <w:p w14:paraId="779B05F8"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ILDR2</w:t>
            </w:r>
          </w:p>
        </w:tc>
        <w:tc>
          <w:tcPr>
            <w:tcW w:w="840" w:type="dxa"/>
            <w:hideMark/>
          </w:tcPr>
          <w:p w14:paraId="1140EFC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780" w:type="dxa"/>
            <w:hideMark/>
          </w:tcPr>
          <w:p w14:paraId="033AB84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0.06</w:t>
            </w:r>
          </w:p>
        </w:tc>
        <w:tc>
          <w:tcPr>
            <w:tcW w:w="420" w:type="dxa"/>
            <w:hideMark/>
          </w:tcPr>
          <w:p w14:paraId="7EBC2440"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12C7AEC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800" w:type="dxa"/>
            <w:hideMark/>
          </w:tcPr>
          <w:p w14:paraId="1187E42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1340" w:type="dxa"/>
            <w:hideMark/>
          </w:tcPr>
          <w:p w14:paraId="25477A7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0.24</w:t>
            </w:r>
          </w:p>
        </w:tc>
      </w:tr>
      <w:tr w:rsidR="003B6DE3" w:rsidRPr="0082174F" w14:paraId="279856E2" w14:textId="77777777" w:rsidTr="009434C2">
        <w:trPr>
          <w:trHeight w:val="255"/>
        </w:trPr>
        <w:tc>
          <w:tcPr>
            <w:tcW w:w="1560" w:type="dxa"/>
            <w:hideMark/>
          </w:tcPr>
          <w:p w14:paraId="6BFC26E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cg06641285</w:t>
            </w:r>
          </w:p>
        </w:tc>
        <w:tc>
          <w:tcPr>
            <w:tcW w:w="1560" w:type="dxa"/>
            <w:noWrap/>
            <w:hideMark/>
          </w:tcPr>
          <w:p w14:paraId="436CA58F"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TIMP2</w:t>
            </w:r>
          </w:p>
        </w:tc>
        <w:tc>
          <w:tcPr>
            <w:tcW w:w="840" w:type="dxa"/>
            <w:hideMark/>
          </w:tcPr>
          <w:p w14:paraId="3A1849B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780" w:type="dxa"/>
            <w:hideMark/>
          </w:tcPr>
          <w:p w14:paraId="50D111D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420" w:type="dxa"/>
            <w:hideMark/>
          </w:tcPr>
          <w:p w14:paraId="7FA5C0C3"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14E0F56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800" w:type="dxa"/>
            <w:hideMark/>
          </w:tcPr>
          <w:p w14:paraId="1532130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1340" w:type="dxa"/>
            <w:hideMark/>
          </w:tcPr>
          <w:p w14:paraId="3D0FF0D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0.74</w:t>
            </w:r>
          </w:p>
        </w:tc>
      </w:tr>
      <w:tr w:rsidR="003B6DE3" w:rsidRPr="0082174F" w14:paraId="345F54F5" w14:textId="77777777" w:rsidTr="009434C2">
        <w:trPr>
          <w:trHeight w:val="255"/>
        </w:trPr>
        <w:tc>
          <w:tcPr>
            <w:tcW w:w="1560" w:type="dxa"/>
            <w:hideMark/>
          </w:tcPr>
          <w:p w14:paraId="1A49D49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cg07061738</w:t>
            </w:r>
          </w:p>
        </w:tc>
        <w:tc>
          <w:tcPr>
            <w:tcW w:w="1560" w:type="dxa"/>
            <w:noWrap/>
            <w:hideMark/>
          </w:tcPr>
          <w:p w14:paraId="1D6DC9C6"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SMOC2</w:t>
            </w:r>
          </w:p>
        </w:tc>
        <w:tc>
          <w:tcPr>
            <w:tcW w:w="840" w:type="dxa"/>
            <w:hideMark/>
          </w:tcPr>
          <w:p w14:paraId="17E282C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0.94</w:t>
            </w:r>
          </w:p>
        </w:tc>
        <w:tc>
          <w:tcPr>
            <w:tcW w:w="780" w:type="dxa"/>
            <w:hideMark/>
          </w:tcPr>
          <w:p w14:paraId="67BEE71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420" w:type="dxa"/>
            <w:hideMark/>
          </w:tcPr>
          <w:p w14:paraId="21B3B040"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057D53C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0.94</w:t>
            </w:r>
          </w:p>
        </w:tc>
        <w:tc>
          <w:tcPr>
            <w:tcW w:w="800" w:type="dxa"/>
            <w:hideMark/>
          </w:tcPr>
          <w:p w14:paraId="3402D80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0.11</w:t>
            </w:r>
          </w:p>
        </w:tc>
        <w:tc>
          <w:tcPr>
            <w:tcW w:w="1340" w:type="dxa"/>
            <w:hideMark/>
          </w:tcPr>
          <w:p w14:paraId="6C27226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0.75</w:t>
            </w:r>
          </w:p>
        </w:tc>
      </w:tr>
      <w:tr w:rsidR="003B6DE3" w:rsidRPr="0082174F" w14:paraId="43BED561" w14:textId="77777777" w:rsidTr="009434C2">
        <w:trPr>
          <w:trHeight w:val="255"/>
        </w:trPr>
        <w:tc>
          <w:tcPr>
            <w:tcW w:w="1560" w:type="dxa"/>
            <w:hideMark/>
          </w:tcPr>
          <w:p w14:paraId="484B13C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lastRenderedPageBreak/>
              <w:t>cg07689503</w:t>
            </w:r>
          </w:p>
        </w:tc>
        <w:tc>
          <w:tcPr>
            <w:tcW w:w="1560" w:type="dxa"/>
            <w:noWrap/>
            <w:hideMark/>
          </w:tcPr>
          <w:p w14:paraId="034335F5"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MTHFD2</w:t>
            </w:r>
          </w:p>
        </w:tc>
        <w:tc>
          <w:tcPr>
            <w:tcW w:w="840" w:type="dxa"/>
            <w:hideMark/>
          </w:tcPr>
          <w:p w14:paraId="4479980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0.00</w:t>
            </w:r>
          </w:p>
        </w:tc>
        <w:tc>
          <w:tcPr>
            <w:tcW w:w="780" w:type="dxa"/>
            <w:hideMark/>
          </w:tcPr>
          <w:p w14:paraId="07C900F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0.00</w:t>
            </w:r>
          </w:p>
        </w:tc>
        <w:tc>
          <w:tcPr>
            <w:tcW w:w="420" w:type="dxa"/>
            <w:hideMark/>
          </w:tcPr>
          <w:p w14:paraId="45378AE1"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7ED7B09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0.00</w:t>
            </w:r>
          </w:p>
        </w:tc>
        <w:tc>
          <w:tcPr>
            <w:tcW w:w="800" w:type="dxa"/>
            <w:hideMark/>
          </w:tcPr>
          <w:p w14:paraId="339E0B9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1340" w:type="dxa"/>
            <w:hideMark/>
          </w:tcPr>
          <w:p w14:paraId="5130447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0.27</w:t>
            </w:r>
          </w:p>
        </w:tc>
      </w:tr>
      <w:tr w:rsidR="003B6DE3" w:rsidRPr="0082174F" w14:paraId="1615DD6A" w14:textId="77777777" w:rsidTr="009434C2">
        <w:trPr>
          <w:trHeight w:val="255"/>
        </w:trPr>
        <w:tc>
          <w:tcPr>
            <w:tcW w:w="1560" w:type="dxa"/>
            <w:hideMark/>
          </w:tcPr>
          <w:p w14:paraId="0B0CCFC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cg07759394</w:t>
            </w:r>
          </w:p>
        </w:tc>
        <w:tc>
          <w:tcPr>
            <w:tcW w:w="1560" w:type="dxa"/>
            <w:noWrap/>
            <w:hideMark/>
          </w:tcPr>
          <w:p w14:paraId="058B70C4"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GLB1L2</w:t>
            </w:r>
          </w:p>
        </w:tc>
        <w:tc>
          <w:tcPr>
            <w:tcW w:w="840" w:type="dxa"/>
            <w:hideMark/>
          </w:tcPr>
          <w:p w14:paraId="5171CB8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780" w:type="dxa"/>
            <w:hideMark/>
          </w:tcPr>
          <w:p w14:paraId="15998FA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420" w:type="dxa"/>
            <w:hideMark/>
          </w:tcPr>
          <w:p w14:paraId="3F27AC97"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7014F0E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800" w:type="dxa"/>
            <w:hideMark/>
          </w:tcPr>
          <w:p w14:paraId="6E6B864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1340" w:type="dxa"/>
            <w:hideMark/>
          </w:tcPr>
          <w:p w14:paraId="2E0BCF2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0.44</w:t>
            </w:r>
          </w:p>
        </w:tc>
      </w:tr>
      <w:tr w:rsidR="003B6DE3" w:rsidRPr="0082174F" w14:paraId="53576628" w14:textId="77777777" w:rsidTr="009434C2">
        <w:trPr>
          <w:trHeight w:val="255"/>
        </w:trPr>
        <w:tc>
          <w:tcPr>
            <w:tcW w:w="1560" w:type="dxa"/>
            <w:hideMark/>
          </w:tcPr>
          <w:p w14:paraId="5FDBD65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cg07765706</w:t>
            </w:r>
          </w:p>
        </w:tc>
        <w:tc>
          <w:tcPr>
            <w:tcW w:w="1560" w:type="dxa"/>
            <w:noWrap/>
            <w:hideMark/>
          </w:tcPr>
          <w:p w14:paraId="0FBBAA18"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KCNQ3</w:t>
            </w:r>
          </w:p>
        </w:tc>
        <w:tc>
          <w:tcPr>
            <w:tcW w:w="840" w:type="dxa"/>
            <w:hideMark/>
          </w:tcPr>
          <w:p w14:paraId="2D791B4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0.95</w:t>
            </w:r>
          </w:p>
        </w:tc>
        <w:tc>
          <w:tcPr>
            <w:tcW w:w="780" w:type="dxa"/>
            <w:hideMark/>
          </w:tcPr>
          <w:p w14:paraId="1A196F3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420" w:type="dxa"/>
            <w:hideMark/>
          </w:tcPr>
          <w:p w14:paraId="5CCBFEFF"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1902661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0.95</w:t>
            </w:r>
          </w:p>
        </w:tc>
        <w:tc>
          <w:tcPr>
            <w:tcW w:w="800" w:type="dxa"/>
            <w:hideMark/>
          </w:tcPr>
          <w:p w14:paraId="0C123D1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1340" w:type="dxa"/>
            <w:hideMark/>
          </w:tcPr>
          <w:p w14:paraId="32BE8DE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0.12</w:t>
            </w:r>
          </w:p>
        </w:tc>
      </w:tr>
      <w:tr w:rsidR="003B6DE3" w:rsidRPr="0082174F" w14:paraId="51E08E5F" w14:textId="77777777" w:rsidTr="009434C2">
        <w:trPr>
          <w:trHeight w:val="255"/>
        </w:trPr>
        <w:tc>
          <w:tcPr>
            <w:tcW w:w="1560" w:type="dxa"/>
            <w:hideMark/>
          </w:tcPr>
          <w:p w14:paraId="5AF6FB0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cg08328777</w:t>
            </w:r>
          </w:p>
        </w:tc>
        <w:tc>
          <w:tcPr>
            <w:tcW w:w="1560" w:type="dxa"/>
            <w:noWrap/>
            <w:hideMark/>
          </w:tcPr>
          <w:p w14:paraId="5009F87D"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DUOX1</w:t>
            </w:r>
          </w:p>
        </w:tc>
        <w:tc>
          <w:tcPr>
            <w:tcW w:w="840" w:type="dxa"/>
            <w:hideMark/>
          </w:tcPr>
          <w:p w14:paraId="298EBA4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780" w:type="dxa"/>
            <w:hideMark/>
          </w:tcPr>
          <w:p w14:paraId="638D6B6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420" w:type="dxa"/>
            <w:hideMark/>
          </w:tcPr>
          <w:p w14:paraId="435ECD19"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26EF212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800" w:type="dxa"/>
            <w:hideMark/>
          </w:tcPr>
          <w:p w14:paraId="3ED6E22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0.06</w:t>
            </w:r>
          </w:p>
        </w:tc>
        <w:tc>
          <w:tcPr>
            <w:tcW w:w="1340" w:type="dxa"/>
            <w:hideMark/>
          </w:tcPr>
          <w:p w14:paraId="54AED2F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0.30</w:t>
            </w:r>
          </w:p>
        </w:tc>
      </w:tr>
      <w:tr w:rsidR="003B6DE3" w:rsidRPr="0082174F" w14:paraId="50D2333A" w14:textId="77777777" w:rsidTr="009434C2">
        <w:trPr>
          <w:trHeight w:val="255"/>
        </w:trPr>
        <w:tc>
          <w:tcPr>
            <w:tcW w:w="1560" w:type="dxa"/>
            <w:hideMark/>
          </w:tcPr>
          <w:p w14:paraId="2EC2AC4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cg08714590</w:t>
            </w:r>
          </w:p>
        </w:tc>
        <w:tc>
          <w:tcPr>
            <w:tcW w:w="1560" w:type="dxa"/>
            <w:noWrap/>
            <w:hideMark/>
          </w:tcPr>
          <w:p w14:paraId="7D57EA7E"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FZD1</w:t>
            </w:r>
          </w:p>
        </w:tc>
        <w:tc>
          <w:tcPr>
            <w:tcW w:w="840" w:type="dxa"/>
            <w:hideMark/>
          </w:tcPr>
          <w:p w14:paraId="30CBE7A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0.86</w:t>
            </w:r>
          </w:p>
        </w:tc>
        <w:tc>
          <w:tcPr>
            <w:tcW w:w="780" w:type="dxa"/>
            <w:hideMark/>
          </w:tcPr>
          <w:p w14:paraId="1982992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0.12</w:t>
            </w:r>
          </w:p>
        </w:tc>
        <w:tc>
          <w:tcPr>
            <w:tcW w:w="420" w:type="dxa"/>
            <w:hideMark/>
          </w:tcPr>
          <w:p w14:paraId="423A62CE"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54ED596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0.86</w:t>
            </w:r>
          </w:p>
        </w:tc>
        <w:tc>
          <w:tcPr>
            <w:tcW w:w="800" w:type="dxa"/>
            <w:hideMark/>
          </w:tcPr>
          <w:p w14:paraId="308C3CE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0.12</w:t>
            </w:r>
          </w:p>
        </w:tc>
        <w:tc>
          <w:tcPr>
            <w:tcW w:w="1340" w:type="dxa"/>
            <w:hideMark/>
          </w:tcPr>
          <w:p w14:paraId="0F0869D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0.43</w:t>
            </w:r>
          </w:p>
        </w:tc>
      </w:tr>
      <w:tr w:rsidR="003B6DE3" w:rsidRPr="0082174F" w14:paraId="73F67DBF" w14:textId="77777777" w:rsidTr="009434C2">
        <w:trPr>
          <w:trHeight w:val="255"/>
        </w:trPr>
        <w:tc>
          <w:tcPr>
            <w:tcW w:w="1560" w:type="dxa"/>
            <w:hideMark/>
          </w:tcPr>
          <w:p w14:paraId="2B04202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cg08738570</w:t>
            </w:r>
          </w:p>
        </w:tc>
        <w:tc>
          <w:tcPr>
            <w:tcW w:w="1560" w:type="dxa"/>
            <w:noWrap/>
            <w:hideMark/>
          </w:tcPr>
          <w:p w14:paraId="585210BE"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C1orf70</w:t>
            </w:r>
          </w:p>
        </w:tc>
        <w:tc>
          <w:tcPr>
            <w:tcW w:w="840" w:type="dxa"/>
            <w:hideMark/>
          </w:tcPr>
          <w:p w14:paraId="5F59390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0.09</w:t>
            </w:r>
          </w:p>
        </w:tc>
        <w:tc>
          <w:tcPr>
            <w:tcW w:w="780" w:type="dxa"/>
            <w:hideMark/>
          </w:tcPr>
          <w:p w14:paraId="7CEE23A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0.10</w:t>
            </w:r>
          </w:p>
        </w:tc>
        <w:tc>
          <w:tcPr>
            <w:tcW w:w="420" w:type="dxa"/>
            <w:hideMark/>
          </w:tcPr>
          <w:p w14:paraId="56DB8507"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3E8B4E0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0.09</w:t>
            </w:r>
          </w:p>
        </w:tc>
        <w:tc>
          <w:tcPr>
            <w:tcW w:w="800" w:type="dxa"/>
            <w:hideMark/>
          </w:tcPr>
          <w:p w14:paraId="013C953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1340" w:type="dxa"/>
            <w:hideMark/>
          </w:tcPr>
          <w:p w14:paraId="0C354DC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0.69</w:t>
            </w:r>
          </w:p>
        </w:tc>
      </w:tr>
      <w:tr w:rsidR="003B6DE3" w:rsidRPr="0082174F" w14:paraId="546C3C32" w14:textId="77777777" w:rsidTr="009434C2">
        <w:trPr>
          <w:trHeight w:val="255"/>
        </w:trPr>
        <w:tc>
          <w:tcPr>
            <w:tcW w:w="1560" w:type="dxa"/>
            <w:hideMark/>
          </w:tcPr>
          <w:p w14:paraId="524310A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cg09210956</w:t>
            </w:r>
          </w:p>
        </w:tc>
        <w:tc>
          <w:tcPr>
            <w:tcW w:w="1560" w:type="dxa"/>
            <w:noWrap/>
            <w:hideMark/>
          </w:tcPr>
          <w:p w14:paraId="71E25C96"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SNTG2</w:t>
            </w:r>
          </w:p>
        </w:tc>
        <w:tc>
          <w:tcPr>
            <w:tcW w:w="840" w:type="dxa"/>
            <w:hideMark/>
          </w:tcPr>
          <w:p w14:paraId="1406CDB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0.67</w:t>
            </w:r>
          </w:p>
        </w:tc>
        <w:tc>
          <w:tcPr>
            <w:tcW w:w="780" w:type="dxa"/>
            <w:hideMark/>
          </w:tcPr>
          <w:p w14:paraId="640FD76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0.09</w:t>
            </w:r>
          </w:p>
        </w:tc>
        <w:tc>
          <w:tcPr>
            <w:tcW w:w="420" w:type="dxa"/>
            <w:hideMark/>
          </w:tcPr>
          <w:p w14:paraId="4EC75B0A"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50FC798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0.67</w:t>
            </w:r>
          </w:p>
        </w:tc>
        <w:tc>
          <w:tcPr>
            <w:tcW w:w="800" w:type="dxa"/>
            <w:hideMark/>
          </w:tcPr>
          <w:p w14:paraId="00D01E2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0.12</w:t>
            </w:r>
          </w:p>
        </w:tc>
        <w:tc>
          <w:tcPr>
            <w:tcW w:w="1340" w:type="dxa"/>
            <w:hideMark/>
          </w:tcPr>
          <w:p w14:paraId="4B2137F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0.93</w:t>
            </w:r>
          </w:p>
        </w:tc>
      </w:tr>
      <w:tr w:rsidR="003B6DE3" w:rsidRPr="0082174F" w14:paraId="6E8C90BD" w14:textId="77777777" w:rsidTr="009434C2">
        <w:trPr>
          <w:trHeight w:val="255"/>
        </w:trPr>
        <w:tc>
          <w:tcPr>
            <w:tcW w:w="1560" w:type="dxa"/>
            <w:hideMark/>
          </w:tcPr>
          <w:p w14:paraId="574E241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cg09433131</w:t>
            </w:r>
          </w:p>
        </w:tc>
        <w:tc>
          <w:tcPr>
            <w:tcW w:w="1560" w:type="dxa"/>
            <w:noWrap/>
            <w:hideMark/>
          </w:tcPr>
          <w:p w14:paraId="6BCAEBE7"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KCNB2</w:t>
            </w:r>
          </w:p>
        </w:tc>
        <w:tc>
          <w:tcPr>
            <w:tcW w:w="840" w:type="dxa"/>
            <w:hideMark/>
          </w:tcPr>
          <w:p w14:paraId="62C8F88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0.94</w:t>
            </w:r>
          </w:p>
        </w:tc>
        <w:tc>
          <w:tcPr>
            <w:tcW w:w="780" w:type="dxa"/>
            <w:hideMark/>
          </w:tcPr>
          <w:p w14:paraId="52F407D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0.06</w:t>
            </w:r>
          </w:p>
        </w:tc>
        <w:tc>
          <w:tcPr>
            <w:tcW w:w="420" w:type="dxa"/>
            <w:hideMark/>
          </w:tcPr>
          <w:p w14:paraId="76DCF1E1"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153848D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0.93</w:t>
            </w:r>
          </w:p>
        </w:tc>
        <w:tc>
          <w:tcPr>
            <w:tcW w:w="800" w:type="dxa"/>
            <w:hideMark/>
          </w:tcPr>
          <w:p w14:paraId="2B4F1C9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0.10</w:t>
            </w:r>
          </w:p>
        </w:tc>
        <w:tc>
          <w:tcPr>
            <w:tcW w:w="1340" w:type="dxa"/>
            <w:hideMark/>
          </w:tcPr>
          <w:p w14:paraId="1507FD4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0.43</w:t>
            </w:r>
          </w:p>
        </w:tc>
      </w:tr>
      <w:tr w:rsidR="003B6DE3" w:rsidRPr="0082174F" w14:paraId="329984F6" w14:textId="77777777" w:rsidTr="009434C2">
        <w:trPr>
          <w:trHeight w:val="255"/>
        </w:trPr>
        <w:tc>
          <w:tcPr>
            <w:tcW w:w="1560" w:type="dxa"/>
            <w:hideMark/>
          </w:tcPr>
          <w:p w14:paraId="21999DD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cg09489445</w:t>
            </w:r>
          </w:p>
        </w:tc>
        <w:tc>
          <w:tcPr>
            <w:tcW w:w="1560" w:type="dxa"/>
            <w:noWrap/>
            <w:hideMark/>
          </w:tcPr>
          <w:p w14:paraId="1D4932A0"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ZNF788</w:t>
            </w:r>
          </w:p>
        </w:tc>
        <w:tc>
          <w:tcPr>
            <w:tcW w:w="840" w:type="dxa"/>
            <w:hideMark/>
          </w:tcPr>
          <w:p w14:paraId="1C27DEB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780" w:type="dxa"/>
            <w:hideMark/>
          </w:tcPr>
          <w:p w14:paraId="4098145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420" w:type="dxa"/>
            <w:hideMark/>
          </w:tcPr>
          <w:p w14:paraId="2550D267"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28A484D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800" w:type="dxa"/>
            <w:hideMark/>
          </w:tcPr>
          <w:p w14:paraId="4A8A357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1340" w:type="dxa"/>
            <w:hideMark/>
          </w:tcPr>
          <w:p w14:paraId="33327AB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0.92</w:t>
            </w:r>
          </w:p>
        </w:tc>
      </w:tr>
      <w:tr w:rsidR="003B6DE3" w:rsidRPr="0082174F" w14:paraId="74C10D94" w14:textId="77777777" w:rsidTr="009434C2">
        <w:trPr>
          <w:trHeight w:val="255"/>
        </w:trPr>
        <w:tc>
          <w:tcPr>
            <w:tcW w:w="1560" w:type="dxa"/>
            <w:hideMark/>
          </w:tcPr>
          <w:p w14:paraId="468E8EB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cg09901035</w:t>
            </w:r>
          </w:p>
        </w:tc>
        <w:tc>
          <w:tcPr>
            <w:tcW w:w="1560" w:type="dxa"/>
            <w:noWrap/>
            <w:hideMark/>
          </w:tcPr>
          <w:p w14:paraId="66069311"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PLEKHG4B</w:t>
            </w:r>
          </w:p>
        </w:tc>
        <w:tc>
          <w:tcPr>
            <w:tcW w:w="840" w:type="dxa"/>
            <w:hideMark/>
          </w:tcPr>
          <w:p w14:paraId="2544EC0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0.87</w:t>
            </w:r>
          </w:p>
        </w:tc>
        <w:tc>
          <w:tcPr>
            <w:tcW w:w="780" w:type="dxa"/>
            <w:hideMark/>
          </w:tcPr>
          <w:p w14:paraId="601FEE9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0.06</w:t>
            </w:r>
          </w:p>
        </w:tc>
        <w:tc>
          <w:tcPr>
            <w:tcW w:w="420" w:type="dxa"/>
            <w:hideMark/>
          </w:tcPr>
          <w:p w14:paraId="4410B7C0"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5066109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0.87</w:t>
            </w:r>
          </w:p>
        </w:tc>
        <w:tc>
          <w:tcPr>
            <w:tcW w:w="800" w:type="dxa"/>
            <w:hideMark/>
          </w:tcPr>
          <w:p w14:paraId="769895B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1340" w:type="dxa"/>
            <w:hideMark/>
          </w:tcPr>
          <w:p w14:paraId="56B4E4F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0.66</w:t>
            </w:r>
          </w:p>
        </w:tc>
      </w:tr>
      <w:tr w:rsidR="003B6DE3" w:rsidRPr="0082174F" w14:paraId="6CC290C4" w14:textId="77777777" w:rsidTr="009434C2">
        <w:trPr>
          <w:trHeight w:val="255"/>
        </w:trPr>
        <w:tc>
          <w:tcPr>
            <w:tcW w:w="1560" w:type="dxa"/>
            <w:hideMark/>
          </w:tcPr>
          <w:p w14:paraId="2D32E0E6" w14:textId="77777777" w:rsidR="00E83390" w:rsidRPr="0082174F" w:rsidRDefault="00E83390" w:rsidP="0082174F">
            <w:pPr>
              <w:spacing w:line="360" w:lineRule="auto"/>
              <w:jc w:val="both"/>
              <w:rPr>
                <w:rFonts w:ascii="Book Antiqua" w:eastAsia="宋体" w:hAnsi="Book Antiqua" w:cs="Arial"/>
                <w:bCs/>
                <w:color w:val="000000" w:themeColor="text1"/>
              </w:rPr>
            </w:pPr>
            <w:r w:rsidRPr="0082174F">
              <w:rPr>
                <w:rFonts w:ascii="Book Antiqua" w:eastAsia="宋体" w:hAnsi="Book Antiqua" w:cs="Arial"/>
                <w:bCs/>
                <w:color w:val="000000" w:themeColor="text1"/>
              </w:rPr>
              <w:t>cg10272601</w:t>
            </w:r>
          </w:p>
        </w:tc>
        <w:tc>
          <w:tcPr>
            <w:tcW w:w="1560" w:type="dxa"/>
            <w:noWrap/>
            <w:hideMark/>
          </w:tcPr>
          <w:p w14:paraId="13EAB43E"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WNK2</w:t>
            </w:r>
          </w:p>
        </w:tc>
        <w:tc>
          <w:tcPr>
            <w:tcW w:w="840" w:type="dxa"/>
            <w:hideMark/>
          </w:tcPr>
          <w:p w14:paraId="2E117C73" w14:textId="77777777" w:rsidR="00E83390" w:rsidRPr="0082174F" w:rsidRDefault="00E83390" w:rsidP="0082174F">
            <w:pPr>
              <w:spacing w:line="360" w:lineRule="auto"/>
              <w:jc w:val="both"/>
              <w:rPr>
                <w:rFonts w:ascii="Book Antiqua" w:eastAsia="宋体" w:hAnsi="Book Antiqua" w:cs="Arial"/>
                <w:bCs/>
                <w:color w:val="000000" w:themeColor="text1"/>
              </w:rPr>
            </w:pPr>
            <w:r w:rsidRPr="0082174F">
              <w:rPr>
                <w:rFonts w:ascii="Book Antiqua" w:eastAsia="宋体" w:hAnsi="Book Antiqua" w:cs="Arial"/>
                <w:bCs/>
                <w:color w:val="000000" w:themeColor="text1"/>
              </w:rPr>
              <w:t>0.30</w:t>
            </w:r>
          </w:p>
        </w:tc>
        <w:tc>
          <w:tcPr>
            <w:tcW w:w="780" w:type="dxa"/>
            <w:hideMark/>
          </w:tcPr>
          <w:p w14:paraId="6FE01E04" w14:textId="77777777" w:rsidR="00E83390" w:rsidRPr="0082174F" w:rsidRDefault="00E83390" w:rsidP="0082174F">
            <w:pPr>
              <w:spacing w:line="360" w:lineRule="auto"/>
              <w:jc w:val="both"/>
              <w:rPr>
                <w:rFonts w:ascii="Book Antiqua" w:eastAsia="宋体" w:hAnsi="Book Antiqua" w:cs="Arial"/>
                <w:bCs/>
                <w:color w:val="000000" w:themeColor="text1"/>
              </w:rPr>
            </w:pPr>
            <w:r w:rsidRPr="0082174F">
              <w:rPr>
                <w:rFonts w:ascii="Book Antiqua" w:eastAsia="宋体" w:hAnsi="Book Antiqua" w:cs="Arial"/>
                <w:bCs/>
                <w:color w:val="000000" w:themeColor="text1"/>
              </w:rPr>
              <w:t>0.07</w:t>
            </w:r>
          </w:p>
        </w:tc>
        <w:tc>
          <w:tcPr>
            <w:tcW w:w="420" w:type="dxa"/>
            <w:hideMark/>
          </w:tcPr>
          <w:p w14:paraId="03EC8248" w14:textId="77777777" w:rsidR="00E83390" w:rsidRPr="0082174F" w:rsidRDefault="00E83390" w:rsidP="0082174F">
            <w:pPr>
              <w:spacing w:line="360" w:lineRule="auto"/>
              <w:jc w:val="both"/>
              <w:rPr>
                <w:rFonts w:ascii="Book Antiqua" w:eastAsia="宋体" w:hAnsi="Book Antiqua" w:cs="Arial"/>
                <w:bCs/>
                <w:color w:val="000000" w:themeColor="text1"/>
              </w:rPr>
            </w:pPr>
          </w:p>
        </w:tc>
        <w:tc>
          <w:tcPr>
            <w:tcW w:w="720" w:type="dxa"/>
            <w:hideMark/>
          </w:tcPr>
          <w:p w14:paraId="234EBD2E" w14:textId="77777777" w:rsidR="00E83390" w:rsidRPr="0082174F" w:rsidRDefault="00E83390" w:rsidP="0082174F">
            <w:pPr>
              <w:spacing w:line="360" w:lineRule="auto"/>
              <w:jc w:val="both"/>
              <w:rPr>
                <w:rFonts w:ascii="Book Antiqua" w:eastAsia="宋体" w:hAnsi="Book Antiqua" w:cs="Arial"/>
                <w:bCs/>
                <w:color w:val="000000" w:themeColor="text1"/>
              </w:rPr>
            </w:pPr>
            <w:r w:rsidRPr="0082174F">
              <w:rPr>
                <w:rFonts w:ascii="Book Antiqua" w:eastAsia="宋体" w:hAnsi="Book Antiqua" w:cs="Arial"/>
                <w:bCs/>
                <w:color w:val="000000" w:themeColor="text1"/>
              </w:rPr>
              <w:t>0.28</w:t>
            </w:r>
          </w:p>
        </w:tc>
        <w:tc>
          <w:tcPr>
            <w:tcW w:w="800" w:type="dxa"/>
            <w:hideMark/>
          </w:tcPr>
          <w:p w14:paraId="1EBC49F5" w14:textId="77777777" w:rsidR="00E83390" w:rsidRPr="0082174F" w:rsidRDefault="00E83390" w:rsidP="0082174F">
            <w:pPr>
              <w:spacing w:line="360" w:lineRule="auto"/>
              <w:jc w:val="both"/>
              <w:rPr>
                <w:rFonts w:ascii="Book Antiqua" w:eastAsia="宋体" w:hAnsi="Book Antiqua" w:cs="Arial"/>
                <w:bCs/>
                <w:color w:val="000000" w:themeColor="text1"/>
              </w:rPr>
            </w:pPr>
            <w:r w:rsidRPr="0082174F">
              <w:rPr>
                <w:rFonts w:ascii="Book Antiqua" w:eastAsia="宋体" w:hAnsi="Book Antiqua" w:cs="Arial"/>
                <w:bCs/>
                <w:color w:val="000000" w:themeColor="text1"/>
              </w:rPr>
              <w:t>0.08</w:t>
            </w:r>
          </w:p>
        </w:tc>
        <w:tc>
          <w:tcPr>
            <w:tcW w:w="1340" w:type="dxa"/>
            <w:hideMark/>
          </w:tcPr>
          <w:p w14:paraId="386DF0FB" w14:textId="77777777" w:rsidR="00E83390" w:rsidRPr="0082174F" w:rsidRDefault="00E83390" w:rsidP="0082174F">
            <w:pPr>
              <w:spacing w:line="360" w:lineRule="auto"/>
              <w:jc w:val="both"/>
              <w:rPr>
                <w:rFonts w:ascii="Book Antiqua" w:eastAsia="宋体" w:hAnsi="Book Antiqua" w:cs="Arial"/>
                <w:bCs/>
                <w:color w:val="000000" w:themeColor="text1"/>
              </w:rPr>
            </w:pPr>
            <w:r w:rsidRPr="0082174F">
              <w:rPr>
                <w:rFonts w:ascii="Book Antiqua" w:eastAsia="宋体" w:hAnsi="Book Antiqua" w:cs="Arial"/>
                <w:bCs/>
                <w:color w:val="000000" w:themeColor="text1"/>
              </w:rPr>
              <w:t>0.04</w:t>
            </w:r>
          </w:p>
        </w:tc>
      </w:tr>
      <w:tr w:rsidR="003B6DE3" w:rsidRPr="0082174F" w14:paraId="41CE6094" w14:textId="77777777" w:rsidTr="009434C2">
        <w:trPr>
          <w:trHeight w:val="255"/>
        </w:trPr>
        <w:tc>
          <w:tcPr>
            <w:tcW w:w="1560" w:type="dxa"/>
            <w:hideMark/>
          </w:tcPr>
          <w:p w14:paraId="7F38A94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cg10342963</w:t>
            </w:r>
          </w:p>
        </w:tc>
        <w:tc>
          <w:tcPr>
            <w:tcW w:w="1560" w:type="dxa"/>
            <w:noWrap/>
            <w:hideMark/>
          </w:tcPr>
          <w:p w14:paraId="3BC24522"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IGF1R</w:t>
            </w:r>
          </w:p>
        </w:tc>
        <w:tc>
          <w:tcPr>
            <w:tcW w:w="840" w:type="dxa"/>
            <w:hideMark/>
          </w:tcPr>
          <w:p w14:paraId="26E3027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0.81</w:t>
            </w:r>
          </w:p>
        </w:tc>
        <w:tc>
          <w:tcPr>
            <w:tcW w:w="780" w:type="dxa"/>
            <w:hideMark/>
          </w:tcPr>
          <w:p w14:paraId="6DE181C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0.13</w:t>
            </w:r>
          </w:p>
        </w:tc>
        <w:tc>
          <w:tcPr>
            <w:tcW w:w="420" w:type="dxa"/>
            <w:hideMark/>
          </w:tcPr>
          <w:p w14:paraId="7F3C1870"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3F82719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0.79</w:t>
            </w:r>
          </w:p>
        </w:tc>
        <w:tc>
          <w:tcPr>
            <w:tcW w:w="800" w:type="dxa"/>
            <w:hideMark/>
          </w:tcPr>
          <w:p w14:paraId="0A4D16F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0.15</w:t>
            </w:r>
          </w:p>
        </w:tc>
        <w:tc>
          <w:tcPr>
            <w:tcW w:w="1340" w:type="dxa"/>
            <w:hideMark/>
          </w:tcPr>
          <w:p w14:paraId="4A76921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r>
      <w:tr w:rsidR="003B6DE3" w:rsidRPr="0082174F" w14:paraId="3EBADCB2" w14:textId="77777777" w:rsidTr="009434C2">
        <w:trPr>
          <w:trHeight w:val="240"/>
        </w:trPr>
        <w:tc>
          <w:tcPr>
            <w:tcW w:w="1560" w:type="dxa"/>
            <w:hideMark/>
          </w:tcPr>
          <w:p w14:paraId="255BF5C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cg11349423</w:t>
            </w:r>
          </w:p>
        </w:tc>
        <w:tc>
          <w:tcPr>
            <w:tcW w:w="1560" w:type="dxa"/>
            <w:noWrap/>
            <w:hideMark/>
          </w:tcPr>
          <w:p w14:paraId="53F03E89"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OPCML</w:t>
            </w:r>
          </w:p>
        </w:tc>
        <w:tc>
          <w:tcPr>
            <w:tcW w:w="840" w:type="dxa"/>
            <w:hideMark/>
          </w:tcPr>
          <w:p w14:paraId="429C01E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0.48</w:t>
            </w:r>
          </w:p>
        </w:tc>
        <w:tc>
          <w:tcPr>
            <w:tcW w:w="780" w:type="dxa"/>
            <w:hideMark/>
          </w:tcPr>
          <w:p w14:paraId="76020FF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0.15</w:t>
            </w:r>
          </w:p>
        </w:tc>
        <w:tc>
          <w:tcPr>
            <w:tcW w:w="420" w:type="dxa"/>
            <w:hideMark/>
          </w:tcPr>
          <w:p w14:paraId="482AC1FB"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2B6098D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0.48</w:t>
            </w:r>
          </w:p>
        </w:tc>
        <w:tc>
          <w:tcPr>
            <w:tcW w:w="800" w:type="dxa"/>
            <w:hideMark/>
          </w:tcPr>
          <w:p w14:paraId="33D3739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0.16</w:t>
            </w:r>
          </w:p>
        </w:tc>
        <w:tc>
          <w:tcPr>
            <w:tcW w:w="1340" w:type="dxa"/>
            <w:hideMark/>
          </w:tcPr>
          <w:p w14:paraId="5205AC9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0.93</w:t>
            </w:r>
          </w:p>
        </w:tc>
      </w:tr>
      <w:tr w:rsidR="003B6DE3" w:rsidRPr="0082174F" w14:paraId="69AD0AB7" w14:textId="77777777" w:rsidTr="009434C2">
        <w:trPr>
          <w:trHeight w:val="240"/>
        </w:trPr>
        <w:tc>
          <w:tcPr>
            <w:tcW w:w="1560" w:type="dxa"/>
            <w:hideMark/>
          </w:tcPr>
          <w:p w14:paraId="21B1693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cg11377136</w:t>
            </w:r>
          </w:p>
        </w:tc>
        <w:tc>
          <w:tcPr>
            <w:tcW w:w="1560" w:type="dxa"/>
            <w:noWrap/>
            <w:hideMark/>
          </w:tcPr>
          <w:p w14:paraId="2E1E2093"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PKDREJ</w:t>
            </w:r>
          </w:p>
        </w:tc>
        <w:tc>
          <w:tcPr>
            <w:tcW w:w="840" w:type="dxa"/>
            <w:hideMark/>
          </w:tcPr>
          <w:p w14:paraId="54D466B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780" w:type="dxa"/>
            <w:hideMark/>
          </w:tcPr>
          <w:p w14:paraId="737566F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420" w:type="dxa"/>
            <w:hideMark/>
          </w:tcPr>
          <w:p w14:paraId="79FC5F41"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61DF4A1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800" w:type="dxa"/>
            <w:hideMark/>
          </w:tcPr>
          <w:p w14:paraId="4E2AD3A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1340" w:type="dxa"/>
            <w:hideMark/>
          </w:tcPr>
          <w:p w14:paraId="5C05E84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0.69</w:t>
            </w:r>
          </w:p>
        </w:tc>
      </w:tr>
      <w:tr w:rsidR="003B6DE3" w:rsidRPr="0082174F" w14:paraId="4BE7732E" w14:textId="77777777" w:rsidTr="009434C2">
        <w:trPr>
          <w:trHeight w:val="240"/>
        </w:trPr>
        <w:tc>
          <w:tcPr>
            <w:tcW w:w="1560" w:type="dxa"/>
            <w:hideMark/>
          </w:tcPr>
          <w:p w14:paraId="2E80F24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cg11686528</w:t>
            </w:r>
          </w:p>
        </w:tc>
        <w:tc>
          <w:tcPr>
            <w:tcW w:w="1560" w:type="dxa"/>
            <w:noWrap/>
            <w:hideMark/>
          </w:tcPr>
          <w:p w14:paraId="23DBB243"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ABR</w:t>
            </w:r>
          </w:p>
        </w:tc>
        <w:tc>
          <w:tcPr>
            <w:tcW w:w="840" w:type="dxa"/>
            <w:hideMark/>
          </w:tcPr>
          <w:p w14:paraId="3E5282B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780" w:type="dxa"/>
            <w:hideMark/>
          </w:tcPr>
          <w:p w14:paraId="7E6D802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420" w:type="dxa"/>
            <w:hideMark/>
          </w:tcPr>
          <w:p w14:paraId="49DADBB8"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6C2C037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800" w:type="dxa"/>
            <w:hideMark/>
          </w:tcPr>
          <w:p w14:paraId="6F8E2CC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0.06</w:t>
            </w:r>
          </w:p>
        </w:tc>
        <w:tc>
          <w:tcPr>
            <w:tcW w:w="1340" w:type="dxa"/>
            <w:hideMark/>
          </w:tcPr>
          <w:p w14:paraId="3C5960E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0.60</w:t>
            </w:r>
          </w:p>
        </w:tc>
      </w:tr>
      <w:tr w:rsidR="003B6DE3" w:rsidRPr="0082174F" w14:paraId="158A1E4C" w14:textId="77777777" w:rsidTr="009434C2">
        <w:trPr>
          <w:trHeight w:val="240"/>
        </w:trPr>
        <w:tc>
          <w:tcPr>
            <w:tcW w:w="1560" w:type="dxa"/>
            <w:hideMark/>
          </w:tcPr>
          <w:p w14:paraId="093A8FD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cg12296772</w:t>
            </w:r>
          </w:p>
        </w:tc>
        <w:tc>
          <w:tcPr>
            <w:tcW w:w="1560" w:type="dxa"/>
            <w:noWrap/>
            <w:hideMark/>
          </w:tcPr>
          <w:p w14:paraId="26AC122E"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MTMR7</w:t>
            </w:r>
          </w:p>
        </w:tc>
        <w:tc>
          <w:tcPr>
            <w:tcW w:w="840" w:type="dxa"/>
            <w:hideMark/>
          </w:tcPr>
          <w:p w14:paraId="32422C9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780" w:type="dxa"/>
            <w:hideMark/>
          </w:tcPr>
          <w:p w14:paraId="2FB5EB2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0.06</w:t>
            </w:r>
          </w:p>
        </w:tc>
        <w:tc>
          <w:tcPr>
            <w:tcW w:w="420" w:type="dxa"/>
            <w:hideMark/>
          </w:tcPr>
          <w:p w14:paraId="710A535C"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342CF2B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800" w:type="dxa"/>
            <w:hideMark/>
          </w:tcPr>
          <w:p w14:paraId="3B68784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1340" w:type="dxa"/>
            <w:hideMark/>
          </w:tcPr>
          <w:p w14:paraId="31DA0F4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0.78</w:t>
            </w:r>
          </w:p>
        </w:tc>
      </w:tr>
      <w:tr w:rsidR="003B6DE3" w:rsidRPr="0082174F" w14:paraId="4D1475EF" w14:textId="77777777" w:rsidTr="009434C2">
        <w:trPr>
          <w:trHeight w:val="240"/>
        </w:trPr>
        <w:tc>
          <w:tcPr>
            <w:tcW w:w="1560" w:type="dxa"/>
            <w:hideMark/>
          </w:tcPr>
          <w:p w14:paraId="6EB8FFD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cg12610564</w:t>
            </w:r>
          </w:p>
        </w:tc>
        <w:tc>
          <w:tcPr>
            <w:tcW w:w="1560" w:type="dxa"/>
            <w:noWrap/>
            <w:hideMark/>
          </w:tcPr>
          <w:p w14:paraId="4A3C61E1"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SLC39A12</w:t>
            </w:r>
          </w:p>
        </w:tc>
        <w:tc>
          <w:tcPr>
            <w:tcW w:w="840" w:type="dxa"/>
            <w:hideMark/>
          </w:tcPr>
          <w:p w14:paraId="0983CF2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0.98</w:t>
            </w:r>
          </w:p>
        </w:tc>
        <w:tc>
          <w:tcPr>
            <w:tcW w:w="780" w:type="dxa"/>
            <w:hideMark/>
          </w:tcPr>
          <w:p w14:paraId="20AFD46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420" w:type="dxa"/>
            <w:hideMark/>
          </w:tcPr>
          <w:p w14:paraId="14745235"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4D82661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0.97</w:t>
            </w:r>
          </w:p>
        </w:tc>
        <w:tc>
          <w:tcPr>
            <w:tcW w:w="800" w:type="dxa"/>
            <w:hideMark/>
          </w:tcPr>
          <w:p w14:paraId="1E943C7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1340" w:type="dxa"/>
            <w:hideMark/>
          </w:tcPr>
          <w:p w14:paraId="37E0FB4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0.09</w:t>
            </w:r>
          </w:p>
        </w:tc>
      </w:tr>
      <w:tr w:rsidR="003B6DE3" w:rsidRPr="0082174F" w14:paraId="54089419" w14:textId="77777777" w:rsidTr="009434C2">
        <w:trPr>
          <w:trHeight w:val="240"/>
        </w:trPr>
        <w:tc>
          <w:tcPr>
            <w:tcW w:w="1560" w:type="dxa"/>
            <w:hideMark/>
          </w:tcPr>
          <w:p w14:paraId="24FD32EF" w14:textId="77777777" w:rsidR="00E83390" w:rsidRPr="0082174F" w:rsidRDefault="00E83390" w:rsidP="0082174F">
            <w:pPr>
              <w:spacing w:line="360" w:lineRule="auto"/>
              <w:jc w:val="both"/>
              <w:rPr>
                <w:rFonts w:ascii="Book Antiqua" w:eastAsia="宋体" w:hAnsi="Book Antiqua" w:cs="Arial"/>
                <w:bCs/>
                <w:color w:val="000000" w:themeColor="text1"/>
              </w:rPr>
            </w:pPr>
            <w:r w:rsidRPr="0082174F">
              <w:rPr>
                <w:rFonts w:ascii="Book Antiqua" w:eastAsia="宋体" w:hAnsi="Book Antiqua" w:cs="Arial"/>
                <w:bCs/>
                <w:color w:val="000000" w:themeColor="text1"/>
              </w:rPr>
              <w:t>cg12680131</w:t>
            </w:r>
          </w:p>
        </w:tc>
        <w:tc>
          <w:tcPr>
            <w:tcW w:w="1560" w:type="dxa"/>
            <w:noWrap/>
            <w:hideMark/>
          </w:tcPr>
          <w:p w14:paraId="2097BDE3"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TPO</w:t>
            </w:r>
          </w:p>
        </w:tc>
        <w:tc>
          <w:tcPr>
            <w:tcW w:w="840" w:type="dxa"/>
            <w:hideMark/>
          </w:tcPr>
          <w:p w14:paraId="785C76BE" w14:textId="77777777" w:rsidR="00E83390" w:rsidRPr="0082174F" w:rsidRDefault="00E83390" w:rsidP="0082174F">
            <w:pPr>
              <w:spacing w:line="360" w:lineRule="auto"/>
              <w:jc w:val="both"/>
              <w:rPr>
                <w:rFonts w:ascii="Book Antiqua" w:eastAsia="宋体" w:hAnsi="Book Antiqua" w:cs="Arial"/>
                <w:bCs/>
                <w:color w:val="000000" w:themeColor="text1"/>
              </w:rPr>
            </w:pPr>
            <w:r w:rsidRPr="0082174F">
              <w:rPr>
                <w:rFonts w:ascii="Book Antiqua" w:eastAsia="宋体" w:hAnsi="Book Antiqua" w:cs="Arial"/>
                <w:bCs/>
                <w:color w:val="000000" w:themeColor="text1"/>
              </w:rPr>
              <w:t>0.80</w:t>
            </w:r>
          </w:p>
        </w:tc>
        <w:tc>
          <w:tcPr>
            <w:tcW w:w="780" w:type="dxa"/>
            <w:hideMark/>
          </w:tcPr>
          <w:p w14:paraId="0E444998" w14:textId="77777777" w:rsidR="00E83390" w:rsidRPr="0082174F" w:rsidRDefault="00E83390" w:rsidP="0082174F">
            <w:pPr>
              <w:spacing w:line="360" w:lineRule="auto"/>
              <w:jc w:val="both"/>
              <w:rPr>
                <w:rFonts w:ascii="Book Antiqua" w:eastAsia="宋体" w:hAnsi="Book Antiqua" w:cs="Arial"/>
                <w:bCs/>
                <w:color w:val="000000" w:themeColor="text1"/>
              </w:rPr>
            </w:pPr>
            <w:r w:rsidRPr="0082174F">
              <w:rPr>
                <w:rFonts w:ascii="Book Antiqua" w:eastAsia="宋体" w:hAnsi="Book Antiqua" w:cs="Arial"/>
                <w:bCs/>
                <w:color w:val="000000" w:themeColor="text1"/>
              </w:rPr>
              <w:t>0.09</w:t>
            </w:r>
          </w:p>
        </w:tc>
        <w:tc>
          <w:tcPr>
            <w:tcW w:w="420" w:type="dxa"/>
            <w:hideMark/>
          </w:tcPr>
          <w:p w14:paraId="6CC7F55A" w14:textId="77777777" w:rsidR="00E83390" w:rsidRPr="0082174F" w:rsidRDefault="00E83390" w:rsidP="0082174F">
            <w:pPr>
              <w:spacing w:line="360" w:lineRule="auto"/>
              <w:jc w:val="both"/>
              <w:rPr>
                <w:rFonts w:ascii="Book Antiqua" w:eastAsia="宋体" w:hAnsi="Book Antiqua" w:cs="Arial"/>
                <w:bCs/>
                <w:color w:val="000000" w:themeColor="text1"/>
              </w:rPr>
            </w:pPr>
          </w:p>
        </w:tc>
        <w:tc>
          <w:tcPr>
            <w:tcW w:w="720" w:type="dxa"/>
            <w:hideMark/>
          </w:tcPr>
          <w:p w14:paraId="4E1C732F" w14:textId="77777777" w:rsidR="00E83390" w:rsidRPr="0082174F" w:rsidRDefault="00E83390" w:rsidP="0082174F">
            <w:pPr>
              <w:spacing w:line="360" w:lineRule="auto"/>
              <w:jc w:val="both"/>
              <w:rPr>
                <w:rFonts w:ascii="Book Antiqua" w:eastAsia="宋体" w:hAnsi="Book Antiqua" w:cs="Arial"/>
                <w:bCs/>
                <w:color w:val="000000" w:themeColor="text1"/>
              </w:rPr>
            </w:pPr>
            <w:r w:rsidRPr="0082174F">
              <w:rPr>
                <w:rFonts w:ascii="Book Antiqua" w:eastAsia="宋体" w:hAnsi="Book Antiqua" w:cs="Arial"/>
                <w:bCs/>
                <w:color w:val="000000" w:themeColor="text1"/>
              </w:rPr>
              <w:t>0.82</w:t>
            </w:r>
          </w:p>
        </w:tc>
        <w:tc>
          <w:tcPr>
            <w:tcW w:w="800" w:type="dxa"/>
            <w:hideMark/>
          </w:tcPr>
          <w:p w14:paraId="347BA4B9" w14:textId="77777777" w:rsidR="00E83390" w:rsidRPr="0082174F" w:rsidRDefault="00E83390" w:rsidP="0082174F">
            <w:pPr>
              <w:spacing w:line="360" w:lineRule="auto"/>
              <w:jc w:val="both"/>
              <w:rPr>
                <w:rFonts w:ascii="Book Antiqua" w:eastAsia="宋体" w:hAnsi="Book Antiqua" w:cs="Arial"/>
                <w:bCs/>
                <w:color w:val="000000" w:themeColor="text1"/>
              </w:rPr>
            </w:pPr>
            <w:r w:rsidRPr="0082174F">
              <w:rPr>
                <w:rFonts w:ascii="Book Antiqua" w:eastAsia="宋体" w:hAnsi="Book Antiqua" w:cs="Arial"/>
                <w:bCs/>
                <w:color w:val="000000" w:themeColor="text1"/>
              </w:rPr>
              <w:t>0.11</w:t>
            </w:r>
          </w:p>
        </w:tc>
        <w:tc>
          <w:tcPr>
            <w:tcW w:w="1340" w:type="dxa"/>
            <w:hideMark/>
          </w:tcPr>
          <w:p w14:paraId="066B0E19" w14:textId="77777777" w:rsidR="00E83390" w:rsidRPr="0082174F" w:rsidRDefault="00E83390" w:rsidP="0082174F">
            <w:pPr>
              <w:spacing w:line="360" w:lineRule="auto"/>
              <w:jc w:val="both"/>
              <w:rPr>
                <w:rFonts w:ascii="Book Antiqua" w:eastAsia="宋体" w:hAnsi="Book Antiqua" w:cs="Arial"/>
                <w:bCs/>
                <w:color w:val="000000" w:themeColor="text1"/>
              </w:rPr>
            </w:pPr>
            <w:r w:rsidRPr="0082174F">
              <w:rPr>
                <w:rFonts w:ascii="Book Antiqua" w:eastAsia="宋体" w:hAnsi="Book Antiqua" w:cs="Arial"/>
                <w:bCs/>
                <w:color w:val="000000" w:themeColor="text1"/>
              </w:rPr>
              <w:t>0.02</w:t>
            </w:r>
          </w:p>
        </w:tc>
      </w:tr>
      <w:tr w:rsidR="003B6DE3" w:rsidRPr="0082174F" w14:paraId="79FBEBB6" w14:textId="77777777" w:rsidTr="009434C2">
        <w:trPr>
          <w:trHeight w:val="240"/>
        </w:trPr>
        <w:tc>
          <w:tcPr>
            <w:tcW w:w="1560" w:type="dxa"/>
            <w:hideMark/>
          </w:tcPr>
          <w:p w14:paraId="682653B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cg12852139</w:t>
            </w:r>
          </w:p>
        </w:tc>
        <w:tc>
          <w:tcPr>
            <w:tcW w:w="1560" w:type="dxa"/>
            <w:noWrap/>
            <w:hideMark/>
          </w:tcPr>
          <w:p w14:paraId="21660B51"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MYO10</w:t>
            </w:r>
          </w:p>
        </w:tc>
        <w:tc>
          <w:tcPr>
            <w:tcW w:w="840" w:type="dxa"/>
            <w:hideMark/>
          </w:tcPr>
          <w:p w14:paraId="62CCDD9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0.96</w:t>
            </w:r>
          </w:p>
        </w:tc>
        <w:tc>
          <w:tcPr>
            <w:tcW w:w="780" w:type="dxa"/>
            <w:hideMark/>
          </w:tcPr>
          <w:p w14:paraId="685EE34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420" w:type="dxa"/>
            <w:hideMark/>
          </w:tcPr>
          <w:p w14:paraId="1B41A4FC"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406325F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0.95</w:t>
            </w:r>
          </w:p>
        </w:tc>
        <w:tc>
          <w:tcPr>
            <w:tcW w:w="800" w:type="dxa"/>
            <w:hideMark/>
          </w:tcPr>
          <w:p w14:paraId="36B5884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0.06</w:t>
            </w:r>
          </w:p>
        </w:tc>
        <w:tc>
          <w:tcPr>
            <w:tcW w:w="1340" w:type="dxa"/>
            <w:hideMark/>
          </w:tcPr>
          <w:p w14:paraId="6D3A8B3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0.70</w:t>
            </w:r>
          </w:p>
        </w:tc>
      </w:tr>
      <w:tr w:rsidR="003B6DE3" w:rsidRPr="0082174F" w14:paraId="78E14CC6" w14:textId="77777777" w:rsidTr="009434C2">
        <w:trPr>
          <w:trHeight w:val="240"/>
        </w:trPr>
        <w:tc>
          <w:tcPr>
            <w:tcW w:w="1560" w:type="dxa"/>
            <w:hideMark/>
          </w:tcPr>
          <w:p w14:paraId="508E956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cg13204512</w:t>
            </w:r>
          </w:p>
        </w:tc>
        <w:tc>
          <w:tcPr>
            <w:tcW w:w="1560" w:type="dxa"/>
            <w:noWrap/>
            <w:hideMark/>
          </w:tcPr>
          <w:p w14:paraId="0907A7F5"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RNF135</w:t>
            </w:r>
          </w:p>
        </w:tc>
        <w:tc>
          <w:tcPr>
            <w:tcW w:w="840" w:type="dxa"/>
            <w:hideMark/>
          </w:tcPr>
          <w:p w14:paraId="05C3135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780" w:type="dxa"/>
            <w:hideMark/>
          </w:tcPr>
          <w:p w14:paraId="27C8851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0.06</w:t>
            </w:r>
          </w:p>
        </w:tc>
        <w:tc>
          <w:tcPr>
            <w:tcW w:w="420" w:type="dxa"/>
            <w:hideMark/>
          </w:tcPr>
          <w:p w14:paraId="52A73A9E"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7480A91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800" w:type="dxa"/>
            <w:hideMark/>
          </w:tcPr>
          <w:p w14:paraId="06E4EF6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1340" w:type="dxa"/>
            <w:hideMark/>
          </w:tcPr>
          <w:p w14:paraId="17C1979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0.23</w:t>
            </w:r>
          </w:p>
        </w:tc>
      </w:tr>
      <w:tr w:rsidR="003B6DE3" w:rsidRPr="0082174F" w14:paraId="30253D18" w14:textId="77777777" w:rsidTr="009434C2">
        <w:trPr>
          <w:trHeight w:val="240"/>
        </w:trPr>
        <w:tc>
          <w:tcPr>
            <w:tcW w:w="1560" w:type="dxa"/>
            <w:hideMark/>
          </w:tcPr>
          <w:p w14:paraId="764B4EB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cg13517866</w:t>
            </w:r>
          </w:p>
        </w:tc>
        <w:tc>
          <w:tcPr>
            <w:tcW w:w="1560" w:type="dxa"/>
            <w:noWrap/>
            <w:hideMark/>
          </w:tcPr>
          <w:p w14:paraId="421806B8"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SMOC2</w:t>
            </w:r>
          </w:p>
        </w:tc>
        <w:tc>
          <w:tcPr>
            <w:tcW w:w="840" w:type="dxa"/>
            <w:hideMark/>
          </w:tcPr>
          <w:p w14:paraId="2EC68FE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0.89</w:t>
            </w:r>
          </w:p>
        </w:tc>
        <w:tc>
          <w:tcPr>
            <w:tcW w:w="780" w:type="dxa"/>
            <w:hideMark/>
          </w:tcPr>
          <w:p w14:paraId="128B0FD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0.11</w:t>
            </w:r>
          </w:p>
        </w:tc>
        <w:tc>
          <w:tcPr>
            <w:tcW w:w="420" w:type="dxa"/>
            <w:hideMark/>
          </w:tcPr>
          <w:p w14:paraId="7BECA304"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4036DBD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0.89</w:t>
            </w:r>
          </w:p>
        </w:tc>
        <w:tc>
          <w:tcPr>
            <w:tcW w:w="800" w:type="dxa"/>
            <w:hideMark/>
          </w:tcPr>
          <w:p w14:paraId="139BDB7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0.10</w:t>
            </w:r>
          </w:p>
        </w:tc>
        <w:tc>
          <w:tcPr>
            <w:tcW w:w="1340" w:type="dxa"/>
            <w:hideMark/>
          </w:tcPr>
          <w:p w14:paraId="5D3E0A7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0.58</w:t>
            </w:r>
          </w:p>
        </w:tc>
      </w:tr>
      <w:tr w:rsidR="003B6DE3" w:rsidRPr="0082174F" w14:paraId="45D09C02" w14:textId="77777777" w:rsidTr="009434C2">
        <w:trPr>
          <w:trHeight w:val="240"/>
        </w:trPr>
        <w:tc>
          <w:tcPr>
            <w:tcW w:w="1560" w:type="dxa"/>
            <w:hideMark/>
          </w:tcPr>
          <w:p w14:paraId="1FA599D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cg13564825</w:t>
            </w:r>
          </w:p>
        </w:tc>
        <w:tc>
          <w:tcPr>
            <w:tcW w:w="1560" w:type="dxa"/>
            <w:noWrap/>
            <w:hideMark/>
          </w:tcPr>
          <w:p w14:paraId="2F0B7199"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PPP1R14A</w:t>
            </w:r>
          </w:p>
        </w:tc>
        <w:tc>
          <w:tcPr>
            <w:tcW w:w="840" w:type="dxa"/>
            <w:hideMark/>
          </w:tcPr>
          <w:p w14:paraId="6511BFA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780" w:type="dxa"/>
            <w:hideMark/>
          </w:tcPr>
          <w:p w14:paraId="74F2C8B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420" w:type="dxa"/>
            <w:hideMark/>
          </w:tcPr>
          <w:p w14:paraId="210B7DF6"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50EBF98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800" w:type="dxa"/>
            <w:hideMark/>
          </w:tcPr>
          <w:p w14:paraId="07D125A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1340" w:type="dxa"/>
            <w:hideMark/>
          </w:tcPr>
          <w:p w14:paraId="7D9E87E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0.98</w:t>
            </w:r>
          </w:p>
        </w:tc>
      </w:tr>
      <w:tr w:rsidR="003B6DE3" w:rsidRPr="0082174F" w14:paraId="28C2697D" w14:textId="77777777" w:rsidTr="009434C2">
        <w:trPr>
          <w:trHeight w:val="240"/>
        </w:trPr>
        <w:tc>
          <w:tcPr>
            <w:tcW w:w="1560" w:type="dxa"/>
            <w:hideMark/>
          </w:tcPr>
          <w:p w14:paraId="6EFDD29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cg13604246</w:t>
            </w:r>
          </w:p>
        </w:tc>
        <w:tc>
          <w:tcPr>
            <w:tcW w:w="1560" w:type="dxa"/>
            <w:noWrap/>
            <w:hideMark/>
          </w:tcPr>
          <w:p w14:paraId="1A83D65A"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ANKMY1</w:t>
            </w:r>
          </w:p>
        </w:tc>
        <w:tc>
          <w:tcPr>
            <w:tcW w:w="840" w:type="dxa"/>
            <w:hideMark/>
          </w:tcPr>
          <w:p w14:paraId="4EC2EDB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0.11</w:t>
            </w:r>
          </w:p>
        </w:tc>
        <w:tc>
          <w:tcPr>
            <w:tcW w:w="780" w:type="dxa"/>
            <w:hideMark/>
          </w:tcPr>
          <w:p w14:paraId="2726A06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420" w:type="dxa"/>
            <w:hideMark/>
          </w:tcPr>
          <w:p w14:paraId="0FE58E14"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7488613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0.11</w:t>
            </w:r>
          </w:p>
        </w:tc>
        <w:tc>
          <w:tcPr>
            <w:tcW w:w="800" w:type="dxa"/>
            <w:hideMark/>
          </w:tcPr>
          <w:p w14:paraId="2F07686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0.09</w:t>
            </w:r>
          </w:p>
        </w:tc>
        <w:tc>
          <w:tcPr>
            <w:tcW w:w="1340" w:type="dxa"/>
            <w:hideMark/>
          </w:tcPr>
          <w:p w14:paraId="4A3D326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0.68</w:t>
            </w:r>
          </w:p>
        </w:tc>
      </w:tr>
      <w:tr w:rsidR="003B6DE3" w:rsidRPr="0082174F" w14:paraId="55CAF7FA" w14:textId="77777777" w:rsidTr="009434C2">
        <w:trPr>
          <w:trHeight w:val="240"/>
        </w:trPr>
        <w:tc>
          <w:tcPr>
            <w:tcW w:w="1560" w:type="dxa"/>
            <w:hideMark/>
          </w:tcPr>
          <w:p w14:paraId="4555A75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cg13611121</w:t>
            </w:r>
          </w:p>
        </w:tc>
        <w:tc>
          <w:tcPr>
            <w:tcW w:w="1560" w:type="dxa"/>
            <w:noWrap/>
            <w:hideMark/>
          </w:tcPr>
          <w:p w14:paraId="02029B84"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COL5A1</w:t>
            </w:r>
          </w:p>
        </w:tc>
        <w:tc>
          <w:tcPr>
            <w:tcW w:w="840" w:type="dxa"/>
            <w:hideMark/>
          </w:tcPr>
          <w:p w14:paraId="3914CCA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0.80</w:t>
            </w:r>
          </w:p>
        </w:tc>
        <w:tc>
          <w:tcPr>
            <w:tcW w:w="780" w:type="dxa"/>
            <w:hideMark/>
          </w:tcPr>
          <w:p w14:paraId="6DFCEBC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420" w:type="dxa"/>
            <w:hideMark/>
          </w:tcPr>
          <w:p w14:paraId="1AED32F7"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18C8FE2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0.80</w:t>
            </w:r>
          </w:p>
        </w:tc>
        <w:tc>
          <w:tcPr>
            <w:tcW w:w="800" w:type="dxa"/>
            <w:hideMark/>
          </w:tcPr>
          <w:p w14:paraId="71CA0E0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0.10</w:t>
            </w:r>
          </w:p>
        </w:tc>
        <w:tc>
          <w:tcPr>
            <w:tcW w:w="1340" w:type="dxa"/>
            <w:hideMark/>
          </w:tcPr>
          <w:p w14:paraId="6F882A4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0.73</w:t>
            </w:r>
          </w:p>
        </w:tc>
      </w:tr>
      <w:tr w:rsidR="003B6DE3" w:rsidRPr="0082174F" w14:paraId="31C7E4FE" w14:textId="77777777" w:rsidTr="009434C2">
        <w:trPr>
          <w:trHeight w:val="240"/>
        </w:trPr>
        <w:tc>
          <w:tcPr>
            <w:tcW w:w="1560" w:type="dxa"/>
            <w:hideMark/>
          </w:tcPr>
          <w:p w14:paraId="66981A5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cg13782274</w:t>
            </w:r>
          </w:p>
        </w:tc>
        <w:tc>
          <w:tcPr>
            <w:tcW w:w="1560" w:type="dxa"/>
            <w:noWrap/>
            <w:hideMark/>
          </w:tcPr>
          <w:p w14:paraId="74378AB7"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KCNQ2</w:t>
            </w:r>
          </w:p>
        </w:tc>
        <w:tc>
          <w:tcPr>
            <w:tcW w:w="840" w:type="dxa"/>
            <w:hideMark/>
          </w:tcPr>
          <w:p w14:paraId="11D18C2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0.94</w:t>
            </w:r>
          </w:p>
        </w:tc>
        <w:tc>
          <w:tcPr>
            <w:tcW w:w="780" w:type="dxa"/>
            <w:hideMark/>
          </w:tcPr>
          <w:p w14:paraId="2EF9E5B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420" w:type="dxa"/>
            <w:hideMark/>
          </w:tcPr>
          <w:p w14:paraId="43EE96DD"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331E800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0.93</w:t>
            </w:r>
          </w:p>
        </w:tc>
        <w:tc>
          <w:tcPr>
            <w:tcW w:w="800" w:type="dxa"/>
            <w:hideMark/>
          </w:tcPr>
          <w:p w14:paraId="3421EA3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0.11</w:t>
            </w:r>
          </w:p>
        </w:tc>
        <w:tc>
          <w:tcPr>
            <w:tcW w:w="1340" w:type="dxa"/>
            <w:hideMark/>
          </w:tcPr>
          <w:p w14:paraId="1423859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0.39</w:t>
            </w:r>
          </w:p>
        </w:tc>
      </w:tr>
      <w:tr w:rsidR="003B6DE3" w:rsidRPr="0082174F" w14:paraId="15A945BB" w14:textId="77777777" w:rsidTr="009434C2">
        <w:trPr>
          <w:trHeight w:val="240"/>
        </w:trPr>
        <w:tc>
          <w:tcPr>
            <w:tcW w:w="1560" w:type="dxa"/>
            <w:hideMark/>
          </w:tcPr>
          <w:p w14:paraId="5CA8AB8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cg13791254</w:t>
            </w:r>
          </w:p>
        </w:tc>
        <w:tc>
          <w:tcPr>
            <w:tcW w:w="1560" w:type="dxa"/>
            <w:noWrap/>
            <w:hideMark/>
          </w:tcPr>
          <w:p w14:paraId="4DC95047"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FOXE1</w:t>
            </w:r>
          </w:p>
        </w:tc>
        <w:tc>
          <w:tcPr>
            <w:tcW w:w="840" w:type="dxa"/>
            <w:hideMark/>
          </w:tcPr>
          <w:p w14:paraId="3F19A5C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780" w:type="dxa"/>
            <w:hideMark/>
          </w:tcPr>
          <w:p w14:paraId="55F8E7E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420" w:type="dxa"/>
            <w:hideMark/>
          </w:tcPr>
          <w:p w14:paraId="48E48BDD"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02D6710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800" w:type="dxa"/>
            <w:hideMark/>
          </w:tcPr>
          <w:p w14:paraId="77BC02C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1340" w:type="dxa"/>
            <w:hideMark/>
          </w:tcPr>
          <w:p w14:paraId="02C333D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0.62</w:t>
            </w:r>
          </w:p>
        </w:tc>
      </w:tr>
      <w:tr w:rsidR="003B6DE3" w:rsidRPr="0082174F" w14:paraId="5441356F" w14:textId="77777777" w:rsidTr="009434C2">
        <w:trPr>
          <w:trHeight w:val="255"/>
        </w:trPr>
        <w:tc>
          <w:tcPr>
            <w:tcW w:w="1560" w:type="dxa"/>
            <w:hideMark/>
          </w:tcPr>
          <w:p w14:paraId="19E4E35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cg13879483</w:t>
            </w:r>
          </w:p>
        </w:tc>
        <w:tc>
          <w:tcPr>
            <w:tcW w:w="1560" w:type="dxa"/>
            <w:noWrap/>
            <w:hideMark/>
          </w:tcPr>
          <w:p w14:paraId="7CF33BC0"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USP44</w:t>
            </w:r>
          </w:p>
        </w:tc>
        <w:tc>
          <w:tcPr>
            <w:tcW w:w="840" w:type="dxa"/>
            <w:hideMark/>
          </w:tcPr>
          <w:p w14:paraId="1A48343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780" w:type="dxa"/>
            <w:hideMark/>
          </w:tcPr>
          <w:p w14:paraId="5F0787A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0.06</w:t>
            </w:r>
          </w:p>
        </w:tc>
        <w:tc>
          <w:tcPr>
            <w:tcW w:w="420" w:type="dxa"/>
            <w:hideMark/>
          </w:tcPr>
          <w:p w14:paraId="3EED016B"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255C2C3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800" w:type="dxa"/>
            <w:hideMark/>
          </w:tcPr>
          <w:p w14:paraId="5C199C6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1340" w:type="dxa"/>
            <w:hideMark/>
          </w:tcPr>
          <w:p w14:paraId="5D92653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0.34</w:t>
            </w:r>
          </w:p>
        </w:tc>
      </w:tr>
      <w:tr w:rsidR="003B6DE3" w:rsidRPr="0082174F" w14:paraId="5C27F815" w14:textId="77777777" w:rsidTr="009434C2">
        <w:trPr>
          <w:trHeight w:val="255"/>
        </w:trPr>
        <w:tc>
          <w:tcPr>
            <w:tcW w:w="1560" w:type="dxa"/>
            <w:hideMark/>
          </w:tcPr>
          <w:p w14:paraId="64ABD05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cg13895235</w:t>
            </w:r>
          </w:p>
        </w:tc>
        <w:tc>
          <w:tcPr>
            <w:tcW w:w="1560" w:type="dxa"/>
            <w:noWrap/>
            <w:hideMark/>
          </w:tcPr>
          <w:p w14:paraId="2E64A4D3"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PRKAR1B</w:t>
            </w:r>
          </w:p>
        </w:tc>
        <w:tc>
          <w:tcPr>
            <w:tcW w:w="840" w:type="dxa"/>
            <w:hideMark/>
          </w:tcPr>
          <w:p w14:paraId="6613F8D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780" w:type="dxa"/>
            <w:hideMark/>
          </w:tcPr>
          <w:p w14:paraId="273EF15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420" w:type="dxa"/>
            <w:hideMark/>
          </w:tcPr>
          <w:p w14:paraId="34BD0273"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5213D4E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800" w:type="dxa"/>
            <w:hideMark/>
          </w:tcPr>
          <w:p w14:paraId="5DDCC8E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1340" w:type="dxa"/>
            <w:hideMark/>
          </w:tcPr>
          <w:p w14:paraId="7A13942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0.39</w:t>
            </w:r>
          </w:p>
        </w:tc>
      </w:tr>
      <w:tr w:rsidR="003B6DE3" w:rsidRPr="0082174F" w14:paraId="63E9A2C3" w14:textId="77777777" w:rsidTr="009434C2">
        <w:trPr>
          <w:trHeight w:val="255"/>
        </w:trPr>
        <w:tc>
          <w:tcPr>
            <w:tcW w:w="1560" w:type="dxa"/>
            <w:hideMark/>
          </w:tcPr>
          <w:p w14:paraId="04651BF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cg14183206</w:t>
            </w:r>
          </w:p>
        </w:tc>
        <w:tc>
          <w:tcPr>
            <w:tcW w:w="1560" w:type="dxa"/>
            <w:noWrap/>
            <w:hideMark/>
          </w:tcPr>
          <w:p w14:paraId="35EEA082"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HLA-L</w:t>
            </w:r>
          </w:p>
        </w:tc>
        <w:tc>
          <w:tcPr>
            <w:tcW w:w="840" w:type="dxa"/>
            <w:hideMark/>
          </w:tcPr>
          <w:p w14:paraId="1E90638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0.24</w:t>
            </w:r>
          </w:p>
        </w:tc>
        <w:tc>
          <w:tcPr>
            <w:tcW w:w="780" w:type="dxa"/>
            <w:hideMark/>
          </w:tcPr>
          <w:p w14:paraId="24473D1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0.10</w:t>
            </w:r>
          </w:p>
        </w:tc>
        <w:tc>
          <w:tcPr>
            <w:tcW w:w="420" w:type="dxa"/>
            <w:hideMark/>
          </w:tcPr>
          <w:p w14:paraId="5C0039CE"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0FB67D7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0.23</w:t>
            </w:r>
          </w:p>
        </w:tc>
        <w:tc>
          <w:tcPr>
            <w:tcW w:w="800" w:type="dxa"/>
            <w:hideMark/>
          </w:tcPr>
          <w:p w14:paraId="66F8DC3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0.09</w:t>
            </w:r>
          </w:p>
        </w:tc>
        <w:tc>
          <w:tcPr>
            <w:tcW w:w="1340" w:type="dxa"/>
            <w:hideMark/>
          </w:tcPr>
          <w:p w14:paraId="7425A9A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0.61</w:t>
            </w:r>
          </w:p>
        </w:tc>
      </w:tr>
      <w:tr w:rsidR="003B6DE3" w:rsidRPr="0082174F" w14:paraId="7C62623A" w14:textId="77777777" w:rsidTr="009434C2">
        <w:trPr>
          <w:trHeight w:val="255"/>
        </w:trPr>
        <w:tc>
          <w:tcPr>
            <w:tcW w:w="1560" w:type="dxa"/>
            <w:hideMark/>
          </w:tcPr>
          <w:p w14:paraId="1515F6D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lastRenderedPageBreak/>
              <w:t>cg14486338</w:t>
            </w:r>
          </w:p>
        </w:tc>
        <w:tc>
          <w:tcPr>
            <w:tcW w:w="1560" w:type="dxa"/>
            <w:noWrap/>
            <w:hideMark/>
          </w:tcPr>
          <w:p w14:paraId="06AC8F4C"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KCNS2</w:t>
            </w:r>
          </w:p>
        </w:tc>
        <w:tc>
          <w:tcPr>
            <w:tcW w:w="840" w:type="dxa"/>
            <w:hideMark/>
          </w:tcPr>
          <w:p w14:paraId="250218A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0.12</w:t>
            </w:r>
          </w:p>
        </w:tc>
        <w:tc>
          <w:tcPr>
            <w:tcW w:w="780" w:type="dxa"/>
            <w:hideMark/>
          </w:tcPr>
          <w:p w14:paraId="5C77669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420" w:type="dxa"/>
            <w:hideMark/>
          </w:tcPr>
          <w:p w14:paraId="6BA6F4EF"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7F0F655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0.12</w:t>
            </w:r>
          </w:p>
        </w:tc>
        <w:tc>
          <w:tcPr>
            <w:tcW w:w="800" w:type="dxa"/>
            <w:hideMark/>
          </w:tcPr>
          <w:p w14:paraId="0CB09A3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1340" w:type="dxa"/>
            <w:hideMark/>
          </w:tcPr>
          <w:p w14:paraId="6E1A274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0.53</w:t>
            </w:r>
          </w:p>
        </w:tc>
      </w:tr>
      <w:tr w:rsidR="003B6DE3" w:rsidRPr="0082174F" w14:paraId="712CFE4B" w14:textId="77777777" w:rsidTr="009434C2">
        <w:trPr>
          <w:trHeight w:val="255"/>
        </w:trPr>
        <w:tc>
          <w:tcPr>
            <w:tcW w:w="1560" w:type="dxa"/>
            <w:hideMark/>
          </w:tcPr>
          <w:p w14:paraId="655F402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cg14644001</w:t>
            </w:r>
          </w:p>
        </w:tc>
        <w:tc>
          <w:tcPr>
            <w:tcW w:w="1560" w:type="dxa"/>
            <w:noWrap/>
            <w:hideMark/>
          </w:tcPr>
          <w:p w14:paraId="122E2152"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PRRT1</w:t>
            </w:r>
          </w:p>
        </w:tc>
        <w:tc>
          <w:tcPr>
            <w:tcW w:w="840" w:type="dxa"/>
            <w:hideMark/>
          </w:tcPr>
          <w:p w14:paraId="0EC0FCE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780" w:type="dxa"/>
            <w:hideMark/>
          </w:tcPr>
          <w:p w14:paraId="1CB26FD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420" w:type="dxa"/>
            <w:hideMark/>
          </w:tcPr>
          <w:p w14:paraId="0479BA71"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4CF2360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800" w:type="dxa"/>
            <w:hideMark/>
          </w:tcPr>
          <w:p w14:paraId="030F6E2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1340" w:type="dxa"/>
            <w:hideMark/>
          </w:tcPr>
          <w:p w14:paraId="0200BBB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0.63</w:t>
            </w:r>
          </w:p>
        </w:tc>
      </w:tr>
      <w:tr w:rsidR="003B6DE3" w:rsidRPr="0082174F" w14:paraId="2A2B5970" w14:textId="77777777" w:rsidTr="009434C2">
        <w:trPr>
          <w:trHeight w:val="255"/>
        </w:trPr>
        <w:tc>
          <w:tcPr>
            <w:tcW w:w="1560" w:type="dxa"/>
            <w:hideMark/>
          </w:tcPr>
          <w:p w14:paraId="66246C4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cg14645545</w:t>
            </w:r>
          </w:p>
        </w:tc>
        <w:tc>
          <w:tcPr>
            <w:tcW w:w="1560" w:type="dxa"/>
            <w:noWrap/>
            <w:hideMark/>
          </w:tcPr>
          <w:p w14:paraId="1E5B3E68"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SLC11A1</w:t>
            </w:r>
          </w:p>
        </w:tc>
        <w:tc>
          <w:tcPr>
            <w:tcW w:w="840" w:type="dxa"/>
            <w:hideMark/>
          </w:tcPr>
          <w:p w14:paraId="2D75E85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0.20</w:t>
            </w:r>
          </w:p>
        </w:tc>
        <w:tc>
          <w:tcPr>
            <w:tcW w:w="780" w:type="dxa"/>
            <w:hideMark/>
          </w:tcPr>
          <w:p w14:paraId="1F5FDD5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0.12</w:t>
            </w:r>
          </w:p>
        </w:tc>
        <w:tc>
          <w:tcPr>
            <w:tcW w:w="420" w:type="dxa"/>
            <w:hideMark/>
          </w:tcPr>
          <w:p w14:paraId="3BBA9311"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7FA8CBD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0.19</w:t>
            </w:r>
          </w:p>
        </w:tc>
        <w:tc>
          <w:tcPr>
            <w:tcW w:w="800" w:type="dxa"/>
            <w:hideMark/>
          </w:tcPr>
          <w:p w14:paraId="099FE63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0.12</w:t>
            </w:r>
          </w:p>
        </w:tc>
        <w:tc>
          <w:tcPr>
            <w:tcW w:w="1340" w:type="dxa"/>
            <w:hideMark/>
          </w:tcPr>
          <w:p w14:paraId="564EDAC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0.83</w:t>
            </w:r>
          </w:p>
        </w:tc>
      </w:tr>
      <w:tr w:rsidR="003B6DE3" w:rsidRPr="0082174F" w14:paraId="76D74D31" w14:textId="77777777" w:rsidTr="009434C2">
        <w:trPr>
          <w:trHeight w:val="255"/>
        </w:trPr>
        <w:tc>
          <w:tcPr>
            <w:tcW w:w="1560" w:type="dxa"/>
            <w:hideMark/>
          </w:tcPr>
          <w:p w14:paraId="5C12D50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cg14715697</w:t>
            </w:r>
          </w:p>
        </w:tc>
        <w:tc>
          <w:tcPr>
            <w:tcW w:w="1560" w:type="dxa"/>
            <w:noWrap/>
            <w:hideMark/>
          </w:tcPr>
          <w:p w14:paraId="59848334"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HRNBP3</w:t>
            </w:r>
          </w:p>
        </w:tc>
        <w:tc>
          <w:tcPr>
            <w:tcW w:w="840" w:type="dxa"/>
            <w:hideMark/>
          </w:tcPr>
          <w:p w14:paraId="4BAA4B2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0.70</w:t>
            </w:r>
          </w:p>
        </w:tc>
        <w:tc>
          <w:tcPr>
            <w:tcW w:w="780" w:type="dxa"/>
            <w:hideMark/>
          </w:tcPr>
          <w:p w14:paraId="5F126BF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420" w:type="dxa"/>
            <w:hideMark/>
          </w:tcPr>
          <w:p w14:paraId="60C4B72C"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75B4080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0.71</w:t>
            </w:r>
          </w:p>
        </w:tc>
        <w:tc>
          <w:tcPr>
            <w:tcW w:w="800" w:type="dxa"/>
            <w:hideMark/>
          </w:tcPr>
          <w:p w14:paraId="16A49D6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1340" w:type="dxa"/>
            <w:hideMark/>
          </w:tcPr>
          <w:p w14:paraId="44366BE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0.20</w:t>
            </w:r>
          </w:p>
        </w:tc>
      </w:tr>
      <w:tr w:rsidR="003B6DE3" w:rsidRPr="0082174F" w14:paraId="741595F3" w14:textId="77777777" w:rsidTr="009434C2">
        <w:trPr>
          <w:trHeight w:val="255"/>
        </w:trPr>
        <w:tc>
          <w:tcPr>
            <w:tcW w:w="1560" w:type="dxa"/>
            <w:hideMark/>
          </w:tcPr>
          <w:p w14:paraId="3CB958C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cg14866200</w:t>
            </w:r>
          </w:p>
        </w:tc>
        <w:tc>
          <w:tcPr>
            <w:tcW w:w="1560" w:type="dxa"/>
            <w:noWrap/>
            <w:hideMark/>
          </w:tcPr>
          <w:p w14:paraId="2D9057A9"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SHISA3</w:t>
            </w:r>
          </w:p>
        </w:tc>
        <w:tc>
          <w:tcPr>
            <w:tcW w:w="840" w:type="dxa"/>
            <w:hideMark/>
          </w:tcPr>
          <w:p w14:paraId="157FC82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780" w:type="dxa"/>
            <w:hideMark/>
          </w:tcPr>
          <w:p w14:paraId="622E979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420" w:type="dxa"/>
            <w:hideMark/>
          </w:tcPr>
          <w:p w14:paraId="307AA618"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6C42B49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800" w:type="dxa"/>
            <w:hideMark/>
          </w:tcPr>
          <w:p w14:paraId="5616145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0.06</w:t>
            </w:r>
          </w:p>
        </w:tc>
        <w:tc>
          <w:tcPr>
            <w:tcW w:w="1340" w:type="dxa"/>
            <w:hideMark/>
          </w:tcPr>
          <w:p w14:paraId="281621A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0.74</w:t>
            </w:r>
          </w:p>
        </w:tc>
      </w:tr>
      <w:tr w:rsidR="003B6DE3" w:rsidRPr="0082174F" w14:paraId="71975036" w14:textId="77777777" w:rsidTr="009434C2">
        <w:trPr>
          <w:trHeight w:val="255"/>
        </w:trPr>
        <w:tc>
          <w:tcPr>
            <w:tcW w:w="1560" w:type="dxa"/>
            <w:hideMark/>
          </w:tcPr>
          <w:p w14:paraId="7B26716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cg14988503</w:t>
            </w:r>
          </w:p>
        </w:tc>
        <w:tc>
          <w:tcPr>
            <w:tcW w:w="1560" w:type="dxa"/>
            <w:noWrap/>
            <w:hideMark/>
          </w:tcPr>
          <w:p w14:paraId="0CD96C70"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CDKL2</w:t>
            </w:r>
          </w:p>
        </w:tc>
        <w:tc>
          <w:tcPr>
            <w:tcW w:w="840" w:type="dxa"/>
            <w:hideMark/>
          </w:tcPr>
          <w:p w14:paraId="0C21CD7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780" w:type="dxa"/>
            <w:hideMark/>
          </w:tcPr>
          <w:p w14:paraId="07D3503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420" w:type="dxa"/>
            <w:hideMark/>
          </w:tcPr>
          <w:p w14:paraId="50B8A0CC"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55FD9E0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800" w:type="dxa"/>
            <w:hideMark/>
          </w:tcPr>
          <w:p w14:paraId="7DA37BC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1340" w:type="dxa"/>
            <w:hideMark/>
          </w:tcPr>
          <w:p w14:paraId="03D0855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0.85</w:t>
            </w:r>
          </w:p>
        </w:tc>
      </w:tr>
      <w:tr w:rsidR="003B6DE3" w:rsidRPr="0082174F" w14:paraId="41FD1A22" w14:textId="77777777" w:rsidTr="009434C2">
        <w:trPr>
          <w:trHeight w:val="255"/>
        </w:trPr>
        <w:tc>
          <w:tcPr>
            <w:tcW w:w="1560" w:type="dxa"/>
            <w:hideMark/>
          </w:tcPr>
          <w:p w14:paraId="54ED150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cg15092343</w:t>
            </w:r>
          </w:p>
        </w:tc>
        <w:tc>
          <w:tcPr>
            <w:tcW w:w="1560" w:type="dxa"/>
            <w:noWrap/>
            <w:hideMark/>
          </w:tcPr>
          <w:p w14:paraId="264BF56C"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MSX1</w:t>
            </w:r>
          </w:p>
        </w:tc>
        <w:tc>
          <w:tcPr>
            <w:tcW w:w="840" w:type="dxa"/>
            <w:hideMark/>
          </w:tcPr>
          <w:p w14:paraId="4B13083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780" w:type="dxa"/>
            <w:hideMark/>
          </w:tcPr>
          <w:p w14:paraId="342E6FC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420" w:type="dxa"/>
            <w:hideMark/>
          </w:tcPr>
          <w:p w14:paraId="74842586"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0CA070E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800" w:type="dxa"/>
            <w:hideMark/>
          </w:tcPr>
          <w:p w14:paraId="0218251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1340" w:type="dxa"/>
            <w:hideMark/>
          </w:tcPr>
          <w:p w14:paraId="735293C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0.48</w:t>
            </w:r>
          </w:p>
        </w:tc>
      </w:tr>
      <w:tr w:rsidR="003B6DE3" w:rsidRPr="0082174F" w14:paraId="2E92FCE7" w14:textId="77777777" w:rsidTr="009434C2">
        <w:trPr>
          <w:trHeight w:val="255"/>
        </w:trPr>
        <w:tc>
          <w:tcPr>
            <w:tcW w:w="1560" w:type="dxa"/>
            <w:hideMark/>
          </w:tcPr>
          <w:p w14:paraId="25E0621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cg15167871</w:t>
            </w:r>
          </w:p>
        </w:tc>
        <w:tc>
          <w:tcPr>
            <w:tcW w:w="1560" w:type="dxa"/>
            <w:noWrap/>
            <w:hideMark/>
          </w:tcPr>
          <w:p w14:paraId="2C200118"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TCERG1L</w:t>
            </w:r>
          </w:p>
        </w:tc>
        <w:tc>
          <w:tcPr>
            <w:tcW w:w="840" w:type="dxa"/>
            <w:hideMark/>
          </w:tcPr>
          <w:p w14:paraId="62D6CF6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0.92</w:t>
            </w:r>
          </w:p>
        </w:tc>
        <w:tc>
          <w:tcPr>
            <w:tcW w:w="780" w:type="dxa"/>
            <w:hideMark/>
          </w:tcPr>
          <w:p w14:paraId="65DFB2E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0.10</w:t>
            </w:r>
          </w:p>
        </w:tc>
        <w:tc>
          <w:tcPr>
            <w:tcW w:w="420" w:type="dxa"/>
            <w:hideMark/>
          </w:tcPr>
          <w:p w14:paraId="51DE435E"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56CB60F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0.92</w:t>
            </w:r>
          </w:p>
        </w:tc>
        <w:tc>
          <w:tcPr>
            <w:tcW w:w="800" w:type="dxa"/>
            <w:hideMark/>
          </w:tcPr>
          <w:p w14:paraId="53549CB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0.11</w:t>
            </w:r>
          </w:p>
        </w:tc>
        <w:tc>
          <w:tcPr>
            <w:tcW w:w="1340" w:type="dxa"/>
            <w:hideMark/>
          </w:tcPr>
          <w:p w14:paraId="700C9A9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0.98</w:t>
            </w:r>
          </w:p>
        </w:tc>
      </w:tr>
      <w:tr w:rsidR="003B6DE3" w:rsidRPr="0082174F" w14:paraId="666F9847" w14:textId="77777777" w:rsidTr="009434C2">
        <w:trPr>
          <w:trHeight w:val="255"/>
        </w:trPr>
        <w:tc>
          <w:tcPr>
            <w:tcW w:w="1560" w:type="dxa"/>
            <w:hideMark/>
          </w:tcPr>
          <w:p w14:paraId="57FCFB5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cg15549700</w:t>
            </w:r>
          </w:p>
        </w:tc>
        <w:tc>
          <w:tcPr>
            <w:tcW w:w="1560" w:type="dxa"/>
            <w:noWrap/>
            <w:hideMark/>
          </w:tcPr>
          <w:p w14:paraId="1F4409A3"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AJAP1</w:t>
            </w:r>
          </w:p>
        </w:tc>
        <w:tc>
          <w:tcPr>
            <w:tcW w:w="840" w:type="dxa"/>
            <w:hideMark/>
          </w:tcPr>
          <w:p w14:paraId="1032667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0.96</w:t>
            </w:r>
          </w:p>
        </w:tc>
        <w:tc>
          <w:tcPr>
            <w:tcW w:w="780" w:type="dxa"/>
            <w:hideMark/>
          </w:tcPr>
          <w:p w14:paraId="7890C7A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420" w:type="dxa"/>
            <w:hideMark/>
          </w:tcPr>
          <w:p w14:paraId="654934C0"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4479A22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0.96</w:t>
            </w:r>
          </w:p>
        </w:tc>
        <w:tc>
          <w:tcPr>
            <w:tcW w:w="800" w:type="dxa"/>
            <w:hideMark/>
          </w:tcPr>
          <w:p w14:paraId="094ED4C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1340" w:type="dxa"/>
            <w:hideMark/>
          </w:tcPr>
          <w:p w14:paraId="30451CD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0.53</w:t>
            </w:r>
          </w:p>
        </w:tc>
      </w:tr>
      <w:tr w:rsidR="003B6DE3" w:rsidRPr="0082174F" w14:paraId="254344B6" w14:textId="77777777" w:rsidTr="009434C2">
        <w:trPr>
          <w:trHeight w:val="255"/>
        </w:trPr>
        <w:tc>
          <w:tcPr>
            <w:tcW w:w="1560" w:type="dxa"/>
            <w:hideMark/>
          </w:tcPr>
          <w:p w14:paraId="6231BC8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cg15760257</w:t>
            </w:r>
          </w:p>
        </w:tc>
        <w:tc>
          <w:tcPr>
            <w:tcW w:w="1560" w:type="dxa"/>
            <w:noWrap/>
            <w:hideMark/>
          </w:tcPr>
          <w:p w14:paraId="291A4DA1"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SARM1</w:t>
            </w:r>
          </w:p>
        </w:tc>
        <w:tc>
          <w:tcPr>
            <w:tcW w:w="840" w:type="dxa"/>
            <w:hideMark/>
          </w:tcPr>
          <w:p w14:paraId="7120D10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780" w:type="dxa"/>
            <w:hideMark/>
          </w:tcPr>
          <w:p w14:paraId="12FF2A6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420" w:type="dxa"/>
            <w:hideMark/>
          </w:tcPr>
          <w:p w14:paraId="620B2BE7"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61A01F5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800" w:type="dxa"/>
            <w:hideMark/>
          </w:tcPr>
          <w:p w14:paraId="56E0734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1340" w:type="dxa"/>
            <w:hideMark/>
          </w:tcPr>
          <w:p w14:paraId="7BB3369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0.35</w:t>
            </w:r>
          </w:p>
        </w:tc>
      </w:tr>
      <w:tr w:rsidR="003B6DE3" w:rsidRPr="0082174F" w14:paraId="4AA76922" w14:textId="77777777" w:rsidTr="009434C2">
        <w:trPr>
          <w:trHeight w:val="255"/>
        </w:trPr>
        <w:tc>
          <w:tcPr>
            <w:tcW w:w="1560" w:type="dxa"/>
            <w:hideMark/>
          </w:tcPr>
          <w:p w14:paraId="20AFB09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cg17264670</w:t>
            </w:r>
          </w:p>
        </w:tc>
        <w:tc>
          <w:tcPr>
            <w:tcW w:w="1560" w:type="dxa"/>
            <w:noWrap/>
            <w:hideMark/>
          </w:tcPr>
          <w:p w14:paraId="0F166CB9"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RGS17</w:t>
            </w:r>
          </w:p>
        </w:tc>
        <w:tc>
          <w:tcPr>
            <w:tcW w:w="840" w:type="dxa"/>
            <w:hideMark/>
          </w:tcPr>
          <w:p w14:paraId="6A559CD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780" w:type="dxa"/>
            <w:hideMark/>
          </w:tcPr>
          <w:p w14:paraId="716EE7A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0.06</w:t>
            </w:r>
          </w:p>
        </w:tc>
        <w:tc>
          <w:tcPr>
            <w:tcW w:w="420" w:type="dxa"/>
            <w:hideMark/>
          </w:tcPr>
          <w:p w14:paraId="46BAD68D"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08C5BF0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800" w:type="dxa"/>
            <w:hideMark/>
          </w:tcPr>
          <w:p w14:paraId="253F622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1340" w:type="dxa"/>
            <w:hideMark/>
          </w:tcPr>
          <w:p w14:paraId="0BA4C1B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0.94</w:t>
            </w:r>
          </w:p>
        </w:tc>
      </w:tr>
      <w:tr w:rsidR="003B6DE3" w:rsidRPr="0082174F" w14:paraId="6D818C51" w14:textId="77777777" w:rsidTr="009434C2">
        <w:trPr>
          <w:trHeight w:val="255"/>
        </w:trPr>
        <w:tc>
          <w:tcPr>
            <w:tcW w:w="1560" w:type="dxa"/>
            <w:hideMark/>
          </w:tcPr>
          <w:p w14:paraId="1379224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cg17497608</w:t>
            </w:r>
          </w:p>
        </w:tc>
        <w:tc>
          <w:tcPr>
            <w:tcW w:w="1560" w:type="dxa"/>
            <w:noWrap/>
            <w:hideMark/>
          </w:tcPr>
          <w:p w14:paraId="2924F156"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FZD1</w:t>
            </w:r>
          </w:p>
        </w:tc>
        <w:tc>
          <w:tcPr>
            <w:tcW w:w="840" w:type="dxa"/>
            <w:hideMark/>
          </w:tcPr>
          <w:p w14:paraId="094B272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0.83</w:t>
            </w:r>
          </w:p>
        </w:tc>
        <w:tc>
          <w:tcPr>
            <w:tcW w:w="780" w:type="dxa"/>
            <w:hideMark/>
          </w:tcPr>
          <w:p w14:paraId="232A559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0.11</w:t>
            </w:r>
          </w:p>
        </w:tc>
        <w:tc>
          <w:tcPr>
            <w:tcW w:w="420" w:type="dxa"/>
            <w:hideMark/>
          </w:tcPr>
          <w:p w14:paraId="2A217751"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60EB178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0.84</w:t>
            </w:r>
          </w:p>
        </w:tc>
        <w:tc>
          <w:tcPr>
            <w:tcW w:w="800" w:type="dxa"/>
            <w:hideMark/>
          </w:tcPr>
          <w:p w14:paraId="35F232E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0.12</w:t>
            </w:r>
          </w:p>
        </w:tc>
        <w:tc>
          <w:tcPr>
            <w:tcW w:w="1340" w:type="dxa"/>
            <w:hideMark/>
          </w:tcPr>
          <w:p w14:paraId="27972C0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0.43</w:t>
            </w:r>
          </w:p>
        </w:tc>
      </w:tr>
      <w:tr w:rsidR="003B6DE3" w:rsidRPr="0082174F" w14:paraId="317494D6" w14:textId="77777777" w:rsidTr="009434C2">
        <w:trPr>
          <w:trHeight w:val="255"/>
        </w:trPr>
        <w:tc>
          <w:tcPr>
            <w:tcW w:w="1560" w:type="dxa"/>
            <w:hideMark/>
          </w:tcPr>
          <w:p w14:paraId="1DF0F5F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cg17725364</w:t>
            </w:r>
          </w:p>
        </w:tc>
        <w:tc>
          <w:tcPr>
            <w:tcW w:w="1560" w:type="dxa"/>
            <w:noWrap/>
            <w:hideMark/>
          </w:tcPr>
          <w:p w14:paraId="4018C5D8"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COL6A3</w:t>
            </w:r>
          </w:p>
        </w:tc>
        <w:tc>
          <w:tcPr>
            <w:tcW w:w="840" w:type="dxa"/>
            <w:hideMark/>
          </w:tcPr>
          <w:p w14:paraId="116AC36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0.96</w:t>
            </w:r>
          </w:p>
        </w:tc>
        <w:tc>
          <w:tcPr>
            <w:tcW w:w="780" w:type="dxa"/>
            <w:hideMark/>
          </w:tcPr>
          <w:p w14:paraId="47D6979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0.10</w:t>
            </w:r>
          </w:p>
        </w:tc>
        <w:tc>
          <w:tcPr>
            <w:tcW w:w="420" w:type="dxa"/>
            <w:hideMark/>
          </w:tcPr>
          <w:p w14:paraId="0E82418B"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3619222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0.96</w:t>
            </w:r>
          </w:p>
        </w:tc>
        <w:tc>
          <w:tcPr>
            <w:tcW w:w="800" w:type="dxa"/>
            <w:hideMark/>
          </w:tcPr>
          <w:p w14:paraId="7D3EFB0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0.09</w:t>
            </w:r>
          </w:p>
        </w:tc>
        <w:tc>
          <w:tcPr>
            <w:tcW w:w="1340" w:type="dxa"/>
            <w:hideMark/>
          </w:tcPr>
          <w:p w14:paraId="7431B18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0.86</w:t>
            </w:r>
          </w:p>
        </w:tc>
      </w:tr>
      <w:tr w:rsidR="003B6DE3" w:rsidRPr="0082174F" w14:paraId="7EE09C02" w14:textId="77777777" w:rsidTr="009434C2">
        <w:trPr>
          <w:trHeight w:val="255"/>
        </w:trPr>
        <w:tc>
          <w:tcPr>
            <w:tcW w:w="1560" w:type="dxa"/>
            <w:hideMark/>
          </w:tcPr>
          <w:p w14:paraId="607E94E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cg18537730</w:t>
            </w:r>
          </w:p>
        </w:tc>
        <w:tc>
          <w:tcPr>
            <w:tcW w:w="1560" w:type="dxa"/>
            <w:noWrap/>
            <w:hideMark/>
          </w:tcPr>
          <w:p w14:paraId="732366D7"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IZUMO1</w:t>
            </w:r>
          </w:p>
        </w:tc>
        <w:tc>
          <w:tcPr>
            <w:tcW w:w="840" w:type="dxa"/>
            <w:hideMark/>
          </w:tcPr>
          <w:p w14:paraId="302D28C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0.16</w:t>
            </w:r>
          </w:p>
        </w:tc>
        <w:tc>
          <w:tcPr>
            <w:tcW w:w="780" w:type="dxa"/>
            <w:hideMark/>
          </w:tcPr>
          <w:p w14:paraId="4F82896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420" w:type="dxa"/>
            <w:hideMark/>
          </w:tcPr>
          <w:p w14:paraId="5DDDFAD9"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27ED4D2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0.16</w:t>
            </w:r>
          </w:p>
        </w:tc>
        <w:tc>
          <w:tcPr>
            <w:tcW w:w="800" w:type="dxa"/>
            <w:hideMark/>
          </w:tcPr>
          <w:p w14:paraId="55B5570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1340" w:type="dxa"/>
            <w:hideMark/>
          </w:tcPr>
          <w:p w14:paraId="28D7EE6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0.63</w:t>
            </w:r>
          </w:p>
        </w:tc>
      </w:tr>
      <w:tr w:rsidR="003B6DE3" w:rsidRPr="0082174F" w14:paraId="5BF7E8E7" w14:textId="77777777" w:rsidTr="009434C2">
        <w:trPr>
          <w:trHeight w:val="255"/>
        </w:trPr>
        <w:tc>
          <w:tcPr>
            <w:tcW w:w="1560" w:type="dxa"/>
            <w:hideMark/>
          </w:tcPr>
          <w:p w14:paraId="09CDEF5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cg19429281</w:t>
            </w:r>
          </w:p>
        </w:tc>
        <w:tc>
          <w:tcPr>
            <w:tcW w:w="1560" w:type="dxa"/>
            <w:noWrap/>
            <w:hideMark/>
          </w:tcPr>
          <w:p w14:paraId="3C63A4C3"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ZNF702P</w:t>
            </w:r>
          </w:p>
        </w:tc>
        <w:tc>
          <w:tcPr>
            <w:tcW w:w="840" w:type="dxa"/>
            <w:hideMark/>
          </w:tcPr>
          <w:p w14:paraId="55B4A39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780" w:type="dxa"/>
            <w:hideMark/>
          </w:tcPr>
          <w:p w14:paraId="0DF5583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420" w:type="dxa"/>
            <w:hideMark/>
          </w:tcPr>
          <w:p w14:paraId="1844EBFA"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271D94B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800" w:type="dxa"/>
            <w:hideMark/>
          </w:tcPr>
          <w:p w14:paraId="34DDE6A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1340" w:type="dxa"/>
            <w:hideMark/>
          </w:tcPr>
          <w:p w14:paraId="3FE554E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0.40</w:t>
            </w:r>
          </w:p>
        </w:tc>
      </w:tr>
      <w:tr w:rsidR="003B6DE3" w:rsidRPr="0082174F" w14:paraId="64776F13" w14:textId="77777777" w:rsidTr="009434C2">
        <w:trPr>
          <w:trHeight w:val="255"/>
        </w:trPr>
        <w:tc>
          <w:tcPr>
            <w:tcW w:w="1560" w:type="dxa"/>
            <w:hideMark/>
          </w:tcPr>
          <w:p w14:paraId="50AED9D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cg19464917</w:t>
            </w:r>
          </w:p>
        </w:tc>
        <w:tc>
          <w:tcPr>
            <w:tcW w:w="1560" w:type="dxa"/>
            <w:noWrap/>
            <w:hideMark/>
          </w:tcPr>
          <w:p w14:paraId="5EE79A24"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ISL2</w:t>
            </w:r>
          </w:p>
        </w:tc>
        <w:tc>
          <w:tcPr>
            <w:tcW w:w="840" w:type="dxa"/>
            <w:hideMark/>
          </w:tcPr>
          <w:p w14:paraId="7611482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0.06</w:t>
            </w:r>
          </w:p>
        </w:tc>
        <w:tc>
          <w:tcPr>
            <w:tcW w:w="780" w:type="dxa"/>
            <w:hideMark/>
          </w:tcPr>
          <w:p w14:paraId="100990F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420" w:type="dxa"/>
            <w:hideMark/>
          </w:tcPr>
          <w:p w14:paraId="5A0AAE7D"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66D4E70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800" w:type="dxa"/>
            <w:hideMark/>
          </w:tcPr>
          <w:p w14:paraId="10B097F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1340" w:type="dxa"/>
            <w:hideMark/>
          </w:tcPr>
          <w:p w14:paraId="61C1D78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0.17</w:t>
            </w:r>
          </w:p>
        </w:tc>
      </w:tr>
      <w:tr w:rsidR="003B6DE3" w:rsidRPr="0082174F" w14:paraId="680E7F46" w14:textId="77777777" w:rsidTr="009434C2">
        <w:trPr>
          <w:trHeight w:val="255"/>
        </w:trPr>
        <w:tc>
          <w:tcPr>
            <w:tcW w:w="1560" w:type="dxa"/>
            <w:hideMark/>
          </w:tcPr>
          <w:p w14:paraId="54ED1BD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cg20129213</w:t>
            </w:r>
          </w:p>
        </w:tc>
        <w:tc>
          <w:tcPr>
            <w:tcW w:w="1560" w:type="dxa"/>
            <w:noWrap/>
            <w:hideMark/>
          </w:tcPr>
          <w:p w14:paraId="2752158C"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RIMS2</w:t>
            </w:r>
          </w:p>
        </w:tc>
        <w:tc>
          <w:tcPr>
            <w:tcW w:w="840" w:type="dxa"/>
            <w:hideMark/>
          </w:tcPr>
          <w:p w14:paraId="13115AC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780" w:type="dxa"/>
            <w:hideMark/>
          </w:tcPr>
          <w:p w14:paraId="1BD5342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420" w:type="dxa"/>
            <w:hideMark/>
          </w:tcPr>
          <w:p w14:paraId="5D3D9EAB"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1FFCE74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800" w:type="dxa"/>
            <w:hideMark/>
          </w:tcPr>
          <w:p w14:paraId="4442655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1340" w:type="dxa"/>
            <w:hideMark/>
          </w:tcPr>
          <w:p w14:paraId="42378C4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0.47</w:t>
            </w:r>
          </w:p>
        </w:tc>
      </w:tr>
      <w:tr w:rsidR="003B6DE3" w:rsidRPr="0082174F" w14:paraId="012083EA" w14:textId="77777777" w:rsidTr="009434C2">
        <w:trPr>
          <w:trHeight w:val="255"/>
        </w:trPr>
        <w:tc>
          <w:tcPr>
            <w:tcW w:w="1560" w:type="dxa"/>
            <w:hideMark/>
          </w:tcPr>
          <w:p w14:paraId="0F3592B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cg20399616</w:t>
            </w:r>
          </w:p>
        </w:tc>
        <w:tc>
          <w:tcPr>
            <w:tcW w:w="1560" w:type="dxa"/>
            <w:noWrap/>
            <w:hideMark/>
          </w:tcPr>
          <w:p w14:paraId="15499095"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BCAT1</w:t>
            </w:r>
          </w:p>
        </w:tc>
        <w:tc>
          <w:tcPr>
            <w:tcW w:w="840" w:type="dxa"/>
            <w:hideMark/>
          </w:tcPr>
          <w:p w14:paraId="423C566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780" w:type="dxa"/>
            <w:hideMark/>
          </w:tcPr>
          <w:p w14:paraId="1FCBA90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420" w:type="dxa"/>
            <w:hideMark/>
          </w:tcPr>
          <w:p w14:paraId="63212652"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09C8066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800" w:type="dxa"/>
            <w:hideMark/>
          </w:tcPr>
          <w:p w14:paraId="59A9BB5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1340" w:type="dxa"/>
            <w:hideMark/>
          </w:tcPr>
          <w:p w14:paraId="5F84B4F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0.40</w:t>
            </w:r>
          </w:p>
        </w:tc>
      </w:tr>
      <w:tr w:rsidR="003B6DE3" w:rsidRPr="0082174F" w14:paraId="712305CF" w14:textId="77777777" w:rsidTr="009434C2">
        <w:trPr>
          <w:trHeight w:val="255"/>
        </w:trPr>
        <w:tc>
          <w:tcPr>
            <w:tcW w:w="1560" w:type="dxa"/>
            <w:hideMark/>
          </w:tcPr>
          <w:p w14:paraId="5771635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cg21385746</w:t>
            </w:r>
          </w:p>
        </w:tc>
        <w:tc>
          <w:tcPr>
            <w:tcW w:w="1560" w:type="dxa"/>
            <w:noWrap/>
            <w:hideMark/>
          </w:tcPr>
          <w:p w14:paraId="33FD4824"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LOC150568</w:t>
            </w:r>
          </w:p>
        </w:tc>
        <w:tc>
          <w:tcPr>
            <w:tcW w:w="840" w:type="dxa"/>
            <w:hideMark/>
          </w:tcPr>
          <w:p w14:paraId="16C5673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0.96</w:t>
            </w:r>
          </w:p>
        </w:tc>
        <w:tc>
          <w:tcPr>
            <w:tcW w:w="780" w:type="dxa"/>
            <w:hideMark/>
          </w:tcPr>
          <w:p w14:paraId="2E15968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0.10</w:t>
            </w:r>
          </w:p>
        </w:tc>
        <w:tc>
          <w:tcPr>
            <w:tcW w:w="420" w:type="dxa"/>
            <w:hideMark/>
          </w:tcPr>
          <w:p w14:paraId="0D3C81F4"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6552170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0.95</w:t>
            </w:r>
          </w:p>
        </w:tc>
        <w:tc>
          <w:tcPr>
            <w:tcW w:w="800" w:type="dxa"/>
            <w:hideMark/>
          </w:tcPr>
          <w:p w14:paraId="19493F0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0.11</w:t>
            </w:r>
          </w:p>
        </w:tc>
        <w:tc>
          <w:tcPr>
            <w:tcW w:w="1340" w:type="dxa"/>
            <w:hideMark/>
          </w:tcPr>
          <w:p w14:paraId="2A03DC3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0.80</w:t>
            </w:r>
          </w:p>
        </w:tc>
      </w:tr>
      <w:tr w:rsidR="003B6DE3" w:rsidRPr="0082174F" w14:paraId="391D5581" w14:textId="77777777" w:rsidTr="009434C2">
        <w:trPr>
          <w:trHeight w:val="255"/>
        </w:trPr>
        <w:tc>
          <w:tcPr>
            <w:tcW w:w="1560" w:type="dxa"/>
            <w:hideMark/>
          </w:tcPr>
          <w:p w14:paraId="67A2D76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cg21472506</w:t>
            </w:r>
          </w:p>
        </w:tc>
        <w:tc>
          <w:tcPr>
            <w:tcW w:w="1560" w:type="dxa"/>
            <w:noWrap/>
            <w:hideMark/>
          </w:tcPr>
          <w:p w14:paraId="6D2D5D68"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OTX1</w:t>
            </w:r>
          </w:p>
        </w:tc>
        <w:tc>
          <w:tcPr>
            <w:tcW w:w="840" w:type="dxa"/>
            <w:hideMark/>
          </w:tcPr>
          <w:p w14:paraId="00654F5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780" w:type="dxa"/>
            <w:hideMark/>
          </w:tcPr>
          <w:p w14:paraId="49A0F63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420" w:type="dxa"/>
            <w:hideMark/>
          </w:tcPr>
          <w:p w14:paraId="3F13B996"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72C38A8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800" w:type="dxa"/>
            <w:hideMark/>
          </w:tcPr>
          <w:p w14:paraId="52A6517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1340" w:type="dxa"/>
            <w:hideMark/>
          </w:tcPr>
          <w:p w14:paraId="5190BFD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0.98</w:t>
            </w:r>
          </w:p>
        </w:tc>
      </w:tr>
      <w:tr w:rsidR="003B6DE3" w:rsidRPr="0082174F" w14:paraId="6089EBA5" w14:textId="77777777" w:rsidTr="009434C2">
        <w:trPr>
          <w:trHeight w:val="255"/>
        </w:trPr>
        <w:tc>
          <w:tcPr>
            <w:tcW w:w="1560" w:type="dxa"/>
            <w:hideMark/>
          </w:tcPr>
          <w:p w14:paraId="356615F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cg21790626</w:t>
            </w:r>
          </w:p>
        </w:tc>
        <w:tc>
          <w:tcPr>
            <w:tcW w:w="1560" w:type="dxa"/>
            <w:noWrap/>
            <w:hideMark/>
          </w:tcPr>
          <w:p w14:paraId="2866B333"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ZNF154</w:t>
            </w:r>
          </w:p>
        </w:tc>
        <w:tc>
          <w:tcPr>
            <w:tcW w:w="840" w:type="dxa"/>
            <w:hideMark/>
          </w:tcPr>
          <w:p w14:paraId="06F5840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780" w:type="dxa"/>
            <w:hideMark/>
          </w:tcPr>
          <w:p w14:paraId="13D67B2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420" w:type="dxa"/>
            <w:hideMark/>
          </w:tcPr>
          <w:p w14:paraId="263F37A6"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6246A2C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800" w:type="dxa"/>
            <w:hideMark/>
          </w:tcPr>
          <w:p w14:paraId="4ADFDDC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1340" w:type="dxa"/>
            <w:hideMark/>
          </w:tcPr>
          <w:p w14:paraId="094CC0B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0.32</w:t>
            </w:r>
          </w:p>
        </w:tc>
      </w:tr>
      <w:tr w:rsidR="003B6DE3" w:rsidRPr="0082174F" w14:paraId="6D768305" w14:textId="77777777" w:rsidTr="009434C2">
        <w:trPr>
          <w:trHeight w:val="255"/>
        </w:trPr>
        <w:tc>
          <w:tcPr>
            <w:tcW w:w="1560" w:type="dxa"/>
            <w:hideMark/>
          </w:tcPr>
          <w:p w14:paraId="2621F78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cg22403469</w:t>
            </w:r>
          </w:p>
        </w:tc>
        <w:tc>
          <w:tcPr>
            <w:tcW w:w="1560" w:type="dxa"/>
            <w:noWrap/>
            <w:hideMark/>
          </w:tcPr>
          <w:p w14:paraId="0020CC2F"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RIMBP2</w:t>
            </w:r>
          </w:p>
        </w:tc>
        <w:tc>
          <w:tcPr>
            <w:tcW w:w="840" w:type="dxa"/>
            <w:hideMark/>
          </w:tcPr>
          <w:p w14:paraId="0545E30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0.83</w:t>
            </w:r>
          </w:p>
        </w:tc>
        <w:tc>
          <w:tcPr>
            <w:tcW w:w="780" w:type="dxa"/>
            <w:hideMark/>
          </w:tcPr>
          <w:p w14:paraId="6522F64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420" w:type="dxa"/>
            <w:hideMark/>
          </w:tcPr>
          <w:p w14:paraId="094F0A9A"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38566C7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0.83</w:t>
            </w:r>
          </w:p>
        </w:tc>
        <w:tc>
          <w:tcPr>
            <w:tcW w:w="800" w:type="dxa"/>
            <w:hideMark/>
          </w:tcPr>
          <w:p w14:paraId="668D009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1340" w:type="dxa"/>
            <w:hideMark/>
          </w:tcPr>
          <w:p w14:paraId="4A5D043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0.63</w:t>
            </w:r>
          </w:p>
        </w:tc>
      </w:tr>
      <w:tr w:rsidR="003B6DE3" w:rsidRPr="0082174F" w14:paraId="34DC5245" w14:textId="77777777" w:rsidTr="009434C2">
        <w:trPr>
          <w:trHeight w:val="255"/>
        </w:trPr>
        <w:tc>
          <w:tcPr>
            <w:tcW w:w="1560" w:type="dxa"/>
            <w:hideMark/>
          </w:tcPr>
          <w:p w14:paraId="768D51FF" w14:textId="77777777" w:rsidR="00E83390" w:rsidRPr="0082174F" w:rsidRDefault="00E83390" w:rsidP="0082174F">
            <w:pPr>
              <w:spacing w:line="360" w:lineRule="auto"/>
              <w:jc w:val="both"/>
              <w:rPr>
                <w:rFonts w:ascii="Book Antiqua" w:eastAsia="宋体" w:hAnsi="Book Antiqua" w:cs="Arial"/>
                <w:bCs/>
                <w:color w:val="000000" w:themeColor="text1"/>
              </w:rPr>
            </w:pPr>
            <w:r w:rsidRPr="0082174F">
              <w:rPr>
                <w:rFonts w:ascii="Book Antiqua" w:eastAsia="宋体" w:hAnsi="Book Antiqua" w:cs="Arial"/>
                <w:bCs/>
                <w:color w:val="000000" w:themeColor="text1"/>
              </w:rPr>
              <w:t>cg22511877</w:t>
            </w:r>
          </w:p>
        </w:tc>
        <w:tc>
          <w:tcPr>
            <w:tcW w:w="1560" w:type="dxa"/>
            <w:noWrap/>
            <w:hideMark/>
          </w:tcPr>
          <w:p w14:paraId="268F9528"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MYT1L</w:t>
            </w:r>
          </w:p>
        </w:tc>
        <w:tc>
          <w:tcPr>
            <w:tcW w:w="840" w:type="dxa"/>
            <w:hideMark/>
          </w:tcPr>
          <w:p w14:paraId="6D59DA33" w14:textId="77777777" w:rsidR="00E83390" w:rsidRPr="0082174F" w:rsidRDefault="00E83390" w:rsidP="0082174F">
            <w:pPr>
              <w:spacing w:line="360" w:lineRule="auto"/>
              <w:jc w:val="both"/>
              <w:rPr>
                <w:rFonts w:ascii="Book Antiqua" w:eastAsia="宋体" w:hAnsi="Book Antiqua" w:cs="Arial"/>
                <w:bCs/>
                <w:color w:val="000000" w:themeColor="text1"/>
              </w:rPr>
            </w:pPr>
            <w:r w:rsidRPr="0082174F">
              <w:rPr>
                <w:rFonts w:ascii="Book Antiqua" w:eastAsia="宋体" w:hAnsi="Book Antiqua" w:cs="Arial"/>
                <w:bCs/>
                <w:color w:val="000000" w:themeColor="text1"/>
              </w:rPr>
              <w:t>0.56</w:t>
            </w:r>
          </w:p>
        </w:tc>
        <w:tc>
          <w:tcPr>
            <w:tcW w:w="780" w:type="dxa"/>
            <w:hideMark/>
          </w:tcPr>
          <w:p w14:paraId="2B14B8FC" w14:textId="77777777" w:rsidR="00E83390" w:rsidRPr="0082174F" w:rsidRDefault="00E83390" w:rsidP="0082174F">
            <w:pPr>
              <w:spacing w:line="360" w:lineRule="auto"/>
              <w:jc w:val="both"/>
              <w:rPr>
                <w:rFonts w:ascii="Book Antiqua" w:eastAsia="宋体" w:hAnsi="Book Antiqua" w:cs="Arial"/>
                <w:bCs/>
                <w:color w:val="000000" w:themeColor="text1"/>
              </w:rPr>
            </w:pPr>
            <w:r w:rsidRPr="0082174F">
              <w:rPr>
                <w:rFonts w:ascii="Book Antiqua" w:eastAsia="宋体" w:hAnsi="Book Antiqua" w:cs="Arial"/>
                <w:bCs/>
                <w:color w:val="000000" w:themeColor="text1"/>
              </w:rPr>
              <w:t>0.17</w:t>
            </w:r>
          </w:p>
        </w:tc>
        <w:tc>
          <w:tcPr>
            <w:tcW w:w="420" w:type="dxa"/>
            <w:hideMark/>
          </w:tcPr>
          <w:p w14:paraId="550968F2" w14:textId="77777777" w:rsidR="00E83390" w:rsidRPr="0082174F" w:rsidRDefault="00E83390" w:rsidP="0082174F">
            <w:pPr>
              <w:spacing w:line="360" w:lineRule="auto"/>
              <w:jc w:val="both"/>
              <w:rPr>
                <w:rFonts w:ascii="Book Antiqua" w:eastAsia="宋体" w:hAnsi="Book Antiqua" w:cs="Arial"/>
                <w:bCs/>
                <w:color w:val="000000" w:themeColor="text1"/>
              </w:rPr>
            </w:pPr>
          </w:p>
        </w:tc>
        <w:tc>
          <w:tcPr>
            <w:tcW w:w="720" w:type="dxa"/>
            <w:hideMark/>
          </w:tcPr>
          <w:p w14:paraId="650BFE1A" w14:textId="77777777" w:rsidR="00E83390" w:rsidRPr="0082174F" w:rsidRDefault="00E83390" w:rsidP="0082174F">
            <w:pPr>
              <w:spacing w:line="360" w:lineRule="auto"/>
              <w:jc w:val="both"/>
              <w:rPr>
                <w:rFonts w:ascii="Book Antiqua" w:eastAsia="宋体" w:hAnsi="Book Antiqua" w:cs="Arial"/>
                <w:bCs/>
                <w:color w:val="000000" w:themeColor="text1"/>
              </w:rPr>
            </w:pPr>
            <w:r w:rsidRPr="0082174F">
              <w:rPr>
                <w:rFonts w:ascii="Book Antiqua" w:eastAsia="宋体" w:hAnsi="Book Antiqua" w:cs="Arial"/>
                <w:bCs/>
                <w:color w:val="000000" w:themeColor="text1"/>
              </w:rPr>
              <w:t>0.60</w:t>
            </w:r>
          </w:p>
        </w:tc>
        <w:tc>
          <w:tcPr>
            <w:tcW w:w="800" w:type="dxa"/>
            <w:hideMark/>
          </w:tcPr>
          <w:p w14:paraId="182024C2" w14:textId="77777777" w:rsidR="00E83390" w:rsidRPr="0082174F" w:rsidRDefault="00E83390" w:rsidP="0082174F">
            <w:pPr>
              <w:spacing w:line="360" w:lineRule="auto"/>
              <w:jc w:val="both"/>
              <w:rPr>
                <w:rFonts w:ascii="Book Antiqua" w:eastAsia="宋体" w:hAnsi="Book Antiqua" w:cs="Arial"/>
                <w:bCs/>
                <w:color w:val="000000" w:themeColor="text1"/>
              </w:rPr>
            </w:pPr>
            <w:r w:rsidRPr="0082174F">
              <w:rPr>
                <w:rFonts w:ascii="Book Antiqua" w:eastAsia="宋体" w:hAnsi="Book Antiqua" w:cs="Arial"/>
                <w:bCs/>
                <w:color w:val="000000" w:themeColor="text1"/>
              </w:rPr>
              <w:t>0.16</w:t>
            </w:r>
          </w:p>
        </w:tc>
        <w:tc>
          <w:tcPr>
            <w:tcW w:w="1340" w:type="dxa"/>
            <w:hideMark/>
          </w:tcPr>
          <w:p w14:paraId="242EDCE0" w14:textId="77777777" w:rsidR="00E83390" w:rsidRPr="0082174F" w:rsidRDefault="00E83390" w:rsidP="0082174F">
            <w:pPr>
              <w:spacing w:line="360" w:lineRule="auto"/>
              <w:jc w:val="both"/>
              <w:rPr>
                <w:rFonts w:ascii="Book Antiqua" w:eastAsia="宋体" w:hAnsi="Book Antiqua" w:cs="Arial"/>
                <w:bCs/>
                <w:color w:val="000000" w:themeColor="text1"/>
              </w:rPr>
            </w:pPr>
            <w:r w:rsidRPr="0082174F">
              <w:rPr>
                <w:rFonts w:ascii="Book Antiqua" w:eastAsia="宋体" w:hAnsi="Book Antiqua" w:cs="Arial"/>
                <w:bCs/>
                <w:color w:val="000000" w:themeColor="text1"/>
              </w:rPr>
              <w:t>0.01</w:t>
            </w:r>
          </w:p>
        </w:tc>
      </w:tr>
      <w:tr w:rsidR="003B6DE3" w:rsidRPr="0082174F" w14:paraId="4D122E6F" w14:textId="77777777" w:rsidTr="009434C2">
        <w:trPr>
          <w:trHeight w:val="255"/>
        </w:trPr>
        <w:tc>
          <w:tcPr>
            <w:tcW w:w="1560" w:type="dxa"/>
            <w:hideMark/>
          </w:tcPr>
          <w:p w14:paraId="034CF33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cg22524061</w:t>
            </w:r>
          </w:p>
        </w:tc>
        <w:tc>
          <w:tcPr>
            <w:tcW w:w="1560" w:type="dxa"/>
            <w:noWrap/>
            <w:hideMark/>
          </w:tcPr>
          <w:p w14:paraId="3A1A5546"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OSR2</w:t>
            </w:r>
          </w:p>
        </w:tc>
        <w:tc>
          <w:tcPr>
            <w:tcW w:w="840" w:type="dxa"/>
            <w:hideMark/>
          </w:tcPr>
          <w:p w14:paraId="1F463A4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0.23</w:t>
            </w:r>
          </w:p>
        </w:tc>
        <w:tc>
          <w:tcPr>
            <w:tcW w:w="780" w:type="dxa"/>
            <w:hideMark/>
          </w:tcPr>
          <w:p w14:paraId="6437343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0.09</w:t>
            </w:r>
          </w:p>
        </w:tc>
        <w:tc>
          <w:tcPr>
            <w:tcW w:w="420" w:type="dxa"/>
            <w:hideMark/>
          </w:tcPr>
          <w:p w14:paraId="34DC4F65"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02DEAED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0.22</w:t>
            </w:r>
          </w:p>
        </w:tc>
        <w:tc>
          <w:tcPr>
            <w:tcW w:w="800" w:type="dxa"/>
            <w:hideMark/>
          </w:tcPr>
          <w:p w14:paraId="33E6E73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0.09</w:t>
            </w:r>
          </w:p>
        </w:tc>
        <w:tc>
          <w:tcPr>
            <w:tcW w:w="1340" w:type="dxa"/>
            <w:hideMark/>
          </w:tcPr>
          <w:p w14:paraId="3C420DA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0.48</w:t>
            </w:r>
          </w:p>
        </w:tc>
      </w:tr>
      <w:tr w:rsidR="003B6DE3" w:rsidRPr="0082174F" w14:paraId="5D8215CA" w14:textId="77777777" w:rsidTr="009434C2">
        <w:trPr>
          <w:trHeight w:val="255"/>
        </w:trPr>
        <w:tc>
          <w:tcPr>
            <w:tcW w:w="1560" w:type="dxa"/>
            <w:hideMark/>
          </w:tcPr>
          <w:p w14:paraId="4D8C3AB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cg22655988</w:t>
            </w:r>
          </w:p>
        </w:tc>
        <w:tc>
          <w:tcPr>
            <w:tcW w:w="1560" w:type="dxa"/>
            <w:noWrap/>
            <w:hideMark/>
          </w:tcPr>
          <w:p w14:paraId="17B4F830"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CRMP1</w:t>
            </w:r>
          </w:p>
        </w:tc>
        <w:tc>
          <w:tcPr>
            <w:tcW w:w="840" w:type="dxa"/>
            <w:hideMark/>
          </w:tcPr>
          <w:p w14:paraId="14A2196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0.96</w:t>
            </w:r>
          </w:p>
        </w:tc>
        <w:tc>
          <w:tcPr>
            <w:tcW w:w="780" w:type="dxa"/>
            <w:hideMark/>
          </w:tcPr>
          <w:p w14:paraId="29B4BD8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420" w:type="dxa"/>
            <w:hideMark/>
          </w:tcPr>
          <w:p w14:paraId="15D8110E"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1D13093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0.96</w:t>
            </w:r>
          </w:p>
        </w:tc>
        <w:tc>
          <w:tcPr>
            <w:tcW w:w="800" w:type="dxa"/>
            <w:hideMark/>
          </w:tcPr>
          <w:p w14:paraId="7E559FF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0.10</w:t>
            </w:r>
          </w:p>
        </w:tc>
        <w:tc>
          <w:tcPr>
            <w:tcW w:w="1340" w:type="dxa"/>
            <w:hideMark/>
          </w:tcPr>
          <w:p w14:paraId="35E6421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0.77</w:t>
            </w:r>
          </w:p>
        </w:tc>
      </w:tr>
      <w:tr w:rsidR="003B6DE3" w:rsidRPr="0082174F" w14:paraId="724A9641" w14:textId="77777777" w:rsidTr="009434C2">
        <w:trPr>
          <w:trHeight w:val="255"/>
        </w:trPr>
        <w:tc>
          <w:tcPr>
            <w:tcW w:w="1560" w:type="dxa"/>
            <w:hideMark/>
          </w:tcPr>
          <w:p w14:paraId="628AD16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cg22789900</w:t>
            </w:r>
          </w:p>
        </w:tc>
        <w:tc>
          <w:tcPr>
            <w:tcW w:w="1560" w:type="dxa"/>
            <w:noWrap/>
            <w:hideMark/>
          </w:tcPr>
          <w:p w14:paraId="028F5EC4"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MIXL1</w:t>
            </w:r>
          </w:p>
        </w:tc>
        <w:tc>
          <w:tcPr>
            <w:tcW w:w="840" w:type="dxa"/>
            <w:hideMark/>
          </w:tcPr>
          <w:p w14:paraId="5133479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0.00</w:t>
            </w:r>
          </w:p>
        </w:tc>
        <w:tc>
          <w:tcPr>
            <w:tcW w:w="780" w:type="dxa"/>
            <w:hideMark/>
          </w:tcPr>
          <w:p w14:paraId="374E432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420" w:type="dxa"/>
            <w:hideMark/>
          </w:tcPr>
          <w:p w14:paraId="5072EABC"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63A417A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800" w:type="dxa"/>
            <w:hideMark/>
          </w:tcPr>
          <w:p w14:paraId="292BFD9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1340" w:type="dxa"/>
            <w:hideMark/>
          </w:tcPr>
          <w:p w14:paraId="17AD66B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0.55</w:t>
            </w:r>
          </w:p>
        </w:tc>
      </w:tr>
      <w:tr w:rsidR="003B6DE3" w:rsidRPr="0082174F" w14:paraId="3F82EF75" w14:textId="77777777" w:rsidTr="009434C2">
        <w:trPr>
          <w:trHeight w:val="255"/>
        </w:trPr>
        <w:tc>
          <w:tcPr>
            <w:tcW w:w="1560" w:type="dxa"/>
            <w:hideMark/>
          </w:tcPr>
          <w:p w14:paraId="32732DA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cg23004031</w:t>
            </w:r>
          </w:p>
        </w:tc>
        <w:tc>
          <w:tcPr>
            <w:tcW w:w="1560" w:type="dxa"/>
            <w:noWrap/>
            <w:hideMark/>
          </w:tcPr>
          <w:p w14:paraId="07AB4B0B"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MGMT</w:t>
            </w:r>
          </w:p>
        </w:tc>
        <w:tc>
          <w:tcPr>
            <w:tcW w:w="840" w:type="dxa"/>
            <w:hideMark/>
          </w:tcPr>
          <w:p w14:paraId="516AA3A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0.55</w:t>
            </w:r>
          </w:p>
        </w:tc>
        <w:tc>
          <w:tcPr>
            <w:tcW w:w="780" w:type="dxa"/>
            <w:hideMark/>
          </w:tcPr>
          <w:p w14:paraId="0314785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0.31</w:t>
            </w:r>
          </w:p>
        </w:tc>
        <w:tc>
          <w:tcPr>
            <w:tcW w:w="420" w:type="dxa"/>
            <w:hideMark/>
          </w:tcPr>
          <w:p w14:paraId="435A3A96"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77866C2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0.58</w:t>
            </w:r>
          </w:p>
        </w:tc>
        <w:tc>
          <w:tcPr>
            <w:tcW w:w="800" w:type="dxa"/>
            <w:hideMark/>
          </w:tcPr>
          <w:p w14:paraId="7AF0E97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0.32</w:t>
            </w:r>
          </w:p>
        </w:tc>
        <w:tc>
          <w:tcPr>
            <w:tcW w:w="1340" w:type="dxa"/>
            <w:hideMark/>
          </w:tcPr>
          <w:p w14:paraId="0739627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0.41</w:t>
            </w:r>
          </w:p>
        </w:tc>
      </w:tr>
      <w:tr w:rsidR="003B6DE3" w:rsidRPr="0082174F" w14:paraId="110269E1" w14:textId="77777777" w:rsidTr="009434C2">
        <w:trPr>
          <w:trHeight w:val="255"/>
        </w:trPr>
        <w:tc>
          <w:tcPr>
            <w:tcW w:w="1560" w:type="dxa"/>
            <w:hideMark/>
          </w:tcPr>
          <w:p w14:paraId="1D2923E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cg23391785</w:t>
            </w:r>
          </w:p>
        </w:tc>
        <w:tc>
          <w:tcPr>
            <w:tcW w:w="1560" w:type="dxa"/>
            <w:noWrap/>
            <w:hideMark/>
          </w:tcPr>
          <w:p w14:paraId="4E5280C6"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DNM3</w:t>
            </w:r>
          </w:p>
        </w:tc>
        <w:tc>
          <w:tcPr>
            <w:tcW w:w="840" w:type="dxa"/>
            <w:hideMark/>
          </w:tcPr>
          <w:p w14:paraId="4E23067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780" w:type="dxa"/>
            <w:hideMark/>
          </w:tcPr>
          <w:p w14:paraId="30BB071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0.06</w:t>
            </w:r>
          </w:p>
        </w:tc>
        <w:tc>
          <w:tcPr>
            <w:tcW w:w="420" w:type="dxa"/>
            <w:hideMark/>
          </w:tcPr>
          <w:p w14:paraId="120B3E92"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546C124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800" w:type="dxa"/>
            <w:hideMark/>
          </w:tcPr>
          <w:p w14:paraId="5105D9D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1340" w:type="dxa"/>
            <w:hideMark/>
          </w:tcPr>
          <w:p w14:paraId="6883528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0.28</w:t>
            </w:r>
          </w:p>
        </w:tc>
      </w:tr>
      <w:tr w:rsidR="003B6DE3" w:rsidRPr="0082174F" w14:paraId="7D42FEE9" w14:textId="77777777" w:rsidTr="009434C2">
        <w:trPr>
          <w:trHeight w:val="255"/>
        </w:trPr>
        <w:tc>
          <w:tcPr>
            <w:tcW w:w="1560" w:type="dxa"/>
            <w:hideMark/>
          </w:tcPr>
          <w:p w14:paraId="24A485E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cg23498518</w:t>
            </w:r>
          </w:p>
        </w:tc>
        <w:tc>
          <w:tcPr>
            <w:tcW w:w="1560" w:type="dxa"/>
            <w:noWrap/>
            <w:hideMark/>
          </w:tcPr>
          <w:p w14:paraId="56B0B180"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POM121L12</w:t>
            </w:r>
          </w:p>
        </w:tc>
        <w:tc>
          <w:tcPr>
            <w:tcW w:w="840" w:type="dxa"/>
            <w:hideMark/>
          </w:tcPr>
          <w:p w14:paraId="53964E2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0.79</w:t>
            </w:r>
          </w:p>
        </w:tc>
        <w:tc>
          <w:tcPr>
            <w:tcW w:w="780" w:type="dxa"/>
            <w:hideMark/>
          </w:tcPr>
          <w:p w14:paraId="4840C8B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420" w:type="dxa"/>
            <w:hideMark/>
          </w:tcPr>
          <w:p w14:paraId="786013AD"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18DFCAD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0.80</w:t>
            </w:r>
          </w:p>
        </w:tc>
        <w:tc>
          <w:tcPr>
            <w:tcW w:w="800" w:type="dxa"/>
            <w:hideMark/>
          </w:tcPr>
          <w:p w14:paraId="5C75384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0.10</w:t>
            </w:r>
          </w:p>
        </w:tc>
        <w:tc>
          <w:tcPr>
            <w:tcW w:w="1340" w:type="dxa"/>
            <w:hideMark/>
          </w:tcPr>
          <w:p w14:paraId="17FDC38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0.36</w:t>
            </w:r>
          </w:p>
        </w:tc>
      </w:tr>
      <w:tr w:rsidR="003B6DE3" w:rsidRPr="0082174F" w14:paraId="3DB15692" w14:textId="77777777" w:rsidTr="009434C2">
        <w:trPr>
          <w:trHeight w:val="255"/>
        </w:trPr>
        <w:tc>
          <w:tcPr>
            <w:tcW w:w="1560" w:type="dxa"/>
            <w:hideMark/>
          </w:tcPr>
          <w:p w14:paraId="0E3A2DE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lastRenderedPageBreak/>
              <w:t>cg23864180</w:t>
            </w:r>
          </w:p>
        </w:tc>
        <w:tc>
          <w:tcPr>
            <w:tcW w:w="1560" w:type="dxa"/>
            <w:noWrap/>
            <w:hideMark/>
          </w:tcPr>
          <w:p w14:paraId="6900AB8C"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ADARB2</w:t>
            </w:r>
          </w:p>
        </w:tc>
        <w:tc>
          <w:tcPr>
            <w:tcW w:w="840" w:type="dxa"/>
            <w:hideMark/>
          </w:tcPr>
          <w:p w14:paraId="59C1FA8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0.90</w:t>
            </w:r>
          </w:p>
        </w:tc>
        <w:tc>
          <w:tcPr>
            <w:tcW w:w="780" w:type="dxa"/>
            <w:hideMark/>
          </w:tcPr>
          <w:p w14:paraId="01B47FE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0.06</w:t>
            </w:r>
          </w:p>
        </w:tc>
        <w:tc>
          <w:tcPr>
            <w:tcW w:w="420" w:type="dxa"/>
            <w:hideMark/>
          </w:tcPr>
          <w:p w14:paraId="049CAF79"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0A04588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0.91</w:t>
            </w:r>
          </w:p>
        </w:tc>
        <w:tc>
          <w:tcPr>
            <w:tcW w:w="800" w:type="dxa"/>
            <w:hideMark/>
          </w:tcPr>
          <w:p w14:paraId="63C5EE6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1340" w:type="dxa"/>
            <w:hideMark/>
          </w:tcPr>
          <w:p w14:paraId="3B58188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0.26</w:t>
            </w:r>
          </w:p>
        </w:tc>
      </w:tr>
      <w:tr w:rsidR="003B6DE3" w:rsidRPr="0082174F" w14:paraId="7C155C5A" w14:textId="77777777" w:rsidTr="009434C2">
        <w:trPr>
          <w:trHeight w:val="255"/>
        </w:trPr>
        <w:tc>
          <w:tcPr>
            <w:tcW w:w="1560" w:type="dxa"/>
            <w:hideMark/>
          </w:tcPr>
          <w:p w14:paraId="5752F7F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cg24274117</w:t>
            </w:r>
          </w:p>
        </w:tc>
        <w:tc>
          <w:tcPr>
            <w:tcW w:w="1560" w:type="dxa"/>
            <w:noWrap/>
            <w:hideMark/>
          </w:tcPr>
          <w:p w14:paraId="250022F7"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C20orf195</w:t>
            </w:r>
          </w:p>
        </w:tc>
        <w:tc>
          <w:tcPr>
            <w:tcW w:w="840" w:type="dxa"/>
            <w:hideMark/>
          </w:tcPr>
          <w:p w14:paraId="114A1BD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780" w:type="dxa"/>
            <w:hideMark/>
          </w:tcPr>
          <w:p w14:paraId="631B1D8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420" w:type="dxa"/>
            <w:hideMark/>
          </w:tcPr>
          <w:p w14:paraId="2249ECF7"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0914766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800" w:type="dxa"/>
            <w:hideMark/>
          </w:tcPr>
          <w:p w14:paraId="7110245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1340" w:type="dxa"/>
            <w:hideMark/>
          </w:tcPr>
          <w:p w14:paraId="134FEBC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0.52</w:t>
            </w:r>
          </w:p>
        </w:tc>
      </w:tr>
      <w:tr w:rsidR="003B6DE3" w:rsidRPr="0082174F" w14:paraId="06507EDE" w14:textId="77777777" w:rsidTr="009434C2">
        <w:trPr>
          <w:trHeight w:val="255"/>
        </w:trPr>
        <w:tc>
          <w:tcPr>
            <w:tcW w:w="1560" w:type="dxa"/>
            <w:hideMark/>
          </w:tcPr>
          <w:p w14:paraId="5A84DCD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cg24425838</w:t>
            </w:r>
          </w:p>
        </w:tc>
        <w:tc>
          <w:tcPr>
            <w:tcW w:w="1560" w:type="dxa"/>
            <w:noWrap/>
            <w:hideMark/>
          </w:tcPr>
          <w:p w14:paraId="3618C60D"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C2CD4D</w:t>
            </w:r>
          </w:p>
        </w:tc>
        <w:tc>
          <w:tcPr>
            <w:tcW w:w="840" w:type="dxa"/>
            <w:hideMark/>
          </w:tcPr>
          <w:p w14:paraId="6F729F0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780" w:type="dxa"/>
            <w:hideMark/>
          </w:tcPr>
          <w:p w14:paraId="1B4D077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0.08</w:t>
            </w:r>
          </w:p>
        </w:tc>
        <w:tc>
          <w:tcPr>
            <w:tcW w:w="420" w:type="dxa"/>
            <w:hideMark/>
          </w:tcPr>
          <w:p w14:paraId="75238A23"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6F7745D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800" w:type="dxa"/>
            <w:hideMark/>
          </w:tcPr>
          <w:p w14:paraId="4DC037B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1340" w:type="dxa"/>
            <w:hideMark/>
          </w:tcPr>
          <w:p w14:paraId="6226D1E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0.98</w:t>
            </w:r>
          </w:p>
        </w:tc>
      </w:tr>
      <w:tr w:rsidR="003B6DE3" w:rsidRPr="0082174F" w14:paraId="5E21F152" w14:textId="77777777" w:rsidTr="009434C2">
        <w:trPr>
          <w:trHeight w:val="255"/>
        </w:trPr>
        <w:tc>
          <w:tcPr>
            <w:tcW w:w="1560" w:type="dxa"/>
            <w:hideMark/>
          </w:tcPr>
          <w:p w14:paraId="591FB13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cg24432073</w:t>
            </w:r>
          </w:p>
        </w:tc>
        <w:tc>
          <w:tcPr>
            <w:tcW w:w="1560" w:type="dxa"/>
            <w:noWrap/>
            <w:hideMark/>
          </w:tcPr>
          <w:p w14:paraId="2FDF398B"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CDKL2</w:t>
            </w:r>
          </w:p>
        </w:tc>
        <w:tc>
          <w:tcPr>
            <w:tcW w:w="840" w:type="dxa"/>
            <w:hideMark/>
          </w:tcPr>
          <w:p w14:paraId="21AF4EC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780" w:type="dxa"/>
            <w:hideMark/>
          </w:tcPr>
          <w:p w14:paraId="5D6F0F5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420" w:type="dxa"/>
            <w:hideMark/>
          </w:tcPr>
          <w:p w14:paraId="08ACB35C"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646984B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800" w:type="dxa"/>
            <w:hideMark/>
          </w:tcPr>
          <w:p w14:paraId="3F157EC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1340" w:type="dxa"/>
            <w:hideMark/>
          </w:tcPr>
          <w:p w14:paraId="36AE774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0.84</w:t>
            </w:r>
          </w:p>
        </w:tc>
      </w:tr>
      <w:tr w:rsidR="003B6DE3" w:rsidRPr="0082174F" w14:paraId="25500B30" w14:textId="77777777" w:rsidTr="009434C2">
        <w:trPr>
          <w:trHeight w:val="255"/>
        </w:trPr>
        <w:tc>
          <w:tcPr>
            <w:tcW w:w="1560" w:type="dxa"/>
            <w:hideMark/>
          </w:tcPr>
          <w:p w14:paraId="5733C88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cg24563094</w:t>
            </w:r>
          </w:p>
        </w:tc>
        <w:tc>
          <w:tcPr>
            <w:tcW w:w="1560" w:type="dxa"/>
            <w:noWrap/>
            <w:hideMark/>
          </w:tcPr>
          <w:p w14:paraId="78A0D8E7"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FAM59B</w:t>
            </w:r>
          </w:p>
        </w:tc>
        <w:tc>
          <w:tcPr>
            <w:tcW w:w="840" w:type="dxa"/>
            <w:hideMark/>
          </w:tcPr>
          <w:p w14:paraId="4DAE0B6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0.10</w:t>
            </w:r>
          </w:p>
        </w:tc>
        <w:tc>
          <w:tcPr>
            <w:tcW w:w="780" w:type="dxa"/>
            <w:hideMark/>
          </w:tcPr>
          <w:p w14:paraId="28F8676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420" w:type="dxa"/>
            <w:hideMark/>
          </w:tcPr>
          <w:p w14:paraId="5CA4A7D9"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33C8153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0.10</w:t>
            </w:r>
          </w:p>
        </w:tc>
        <w:tc>
          <w:tcPr>
            <w:tcW w:w="800" w:type="dxa"/>
            <w:hideMark/>
          </w:tcPr>
          <w:p w14:paraId="1DE2893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1340" w:type="dxa"/>
            <w:hideMark/>
          </w:tcPr>
          <w:p w14:paraId="16B7D41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0.55</w:t>
            </w:r>
          </w:p>
        </w:tc>
      </w:tr>
      <w:tr w:rsidR="003B6DE3" w:rsidRPr="0082174F" w14:paraId="43F742B1" w14:textId="77777777" w:rsidTr="009434C2">
        <w:trPr>
          <w:trHeight w:val="255"/>
        </w:trPr>
        <w:tc>
          <w:tcPr>
            <w:tcW w:w="1560" w:type="dxa"/>
            <w:hideMark/>
          </w:tcPr>
          <w:p w14:paraId="0AC9F6F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cg24602704</w:t>
            </w:r>
          </w:p>
        </w:tc>
        <w:tc>
          <w:tcPr>
            <w:tcW w:w="1560" w:type="dxa"/>
            <w:noWrap/>
            <w:hideMark/>
          </w:tcPr>
          <w:p w14:paraId="011378D6"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ATP10A</w:t>
            </w:r>
          </w:p>
        </w:tc>
        <w:tc>
          <w:tcPr>
            <w:tcW w:w="840" w:type="dxa"/>
            <w:hideMark/>
          </w:tcPr>
          <w:p w14:paraId="630F51D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0.97</w:t>
            </w:r>
          </w:p>
        </w:tc>
        <w:tc>
          <w:tcPr>
            <w:tcW w:w="780" w:type="dxa"/>
            <w:hideMark/>
          </w:tcPr>
          <w:p w14:paraId="5DC312A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420" w:type="dxa"/>
            <w:hideMark/>
          </w:tcPr>
          <w:p w14:paraId="1FB041EE"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47DDFB1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0.97</w:t>
            </w:r>
          </w:p>
        </w:tc>
        <w:tc>
          <w:tcPr>
            <w:tcW w:w="800" w:type="dxa"/>
            <w:hideMark/>
          </w:tcPr>
          <w:p w14:paraId="29F65A9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1340" w:type="dxa"/>
            <w:hideMark/>
          </w:tcPr>
          <w:p w14:paraId="6AFE9717"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0.46</w:t>
            </w:r>
          </w:p>
        </w:tc>
      </w:tr>
      <w:tr w:rsidR="003B6DE3" w:rsidRPr="0082174F" w14:paraId="04388D8D" w14:textId="77777777" w:rsidTr="009434C2">
        <w:trPr>
          <w:trHeight w:val="255"/>
        </w:trPr>
        <w:tc>
          <w:tcPr>
            <w:tcW w:w="1560" w:type="dxa"/>
            <w:hideMark/>
          </w:tcPr>
          <w:p w14:paraId="7FC66B5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cg24816460</w:t>
            </w:r>
          </w:p>
        </w:tc>
        <w:tc>
          <w:tcPr>
            <w:tcW w:w="1560" w:type="dxa"/>
            <w:noWrap/>
            <w:hideMark/>
          </w:tcPr>
          <w:p w14:paraId="7A120B00"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CDYL</w:t>
            </w:r>
          </w:p>
        </w:tc>
        <w:tc>
          <w:tcPr>
            <w:tcW w:w="840" w:type="dxa"/>
            <w:hideMark/>
          </w:tcPr>
          <w:p w14:paraId="213D09FF"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780" w:type="dxa"/>
            <w:hideMark/>
          </w:tcPr>
          <w:p w14:paraId="3DB52D04"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420" w:type="dxa"/>
            <w:hideMark/>
          </w:tcPr>
          <w:p w14:paraId="6A8CC0D3"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34CE5EB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800" w:type="dxa"/>
            <w:hideMark/>
          </w:tcPr>
          <w:p w14:paraId="6C14097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1340" w:type="dxa"/>
            <w:hideMark/>
          </w:tcPr>
          <w:p w14:paraId="57BCE20A"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0.51</w:t>
            </w:r>
          </w:p>
        </w:tc>
      </w:tr>
      <w:tr w:rsidR="003B6DE3" w:rsidRPr="0082174F" w14:paraId="02FB8434" w14:textId="77777777" w:rsidTr="009434C2">
        <w:trPr>
          <w:trHeight w:val="255"/>
        </w:trPr>
        <w:tc>
          <w:tcPr>
            <w:tcW w:w="1560" w:type="dxa"/>
            <w:hideMark/>
          </w:tcPr>
          <w:p w14:paraId="089B0DA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cg25480336</w:t>
            </w:r>
          </w:p>
        </w:tc>
        <w:tc>
          <w:tcPr>
            <w:tcW w:w="1560" w:type="dxa"/>
            <w:noWrap/>
            <w:hideMark/>
          </w:tcPr>
          <w:p w14:paraId="3F667DD4"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ZFP64</w:t>
            </w:r>
          </w:p>
        </w:tc>
        <w:tc>
          <w:tcPr>
            <w:tcW w:w="840" w:type="dxa"/>
            <w:hideMark/>
          </w:tcPr>
          <w:p w14:paraId="59F60B8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780" w:type="dxa"/>
            <w:hideMark/>
          </w:tcPr>
          <w:p w14:paraId="4F2507E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420" w:type="dxa"/>
            <w:hideMark/>
          </w:tcPr>
          <w:p w14:paraId="5AACAB77"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2D3AD4D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800" w:type="dxa"/>
            <w:hideMark/>
          </w:tcPr>
          <w:p w14:paraId="45030E9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0.01</w:t>
            </w:r>
          </w:p>
        </w:tc>
        <w:tc>
          <w:tcPr>
            <w:tcW w:w="1340" w:type="dxa"/>
            <w:hideMark/>
          </w:tcPr>
          <w:p w14:paraId="2152DD2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0.16</w:t>
            </w:r>
          </w:p>
        </w:tc>
      </w:tr>
      <w:tr w:rsidR="003B6DE3" w:rsidRPr="0082174F" w14:paraId="5FD12887" w14:textId="77777777" w:rsidTr="009434C2">
        <w:trPr>
          <w:trHeight w:val="255"/>
        </w:trPr>
        <w:tc>
          <w:tcPr>
            <w:tcW w:w="1560" w:type="dxa"/>
            <w:hideMark/>
          </w:tcPr>
          <w:p w14:paraId="060B809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cg25577023</w:t>
            </w:r>
          </w:p>
        </w:tc>
        <w:tc>
          <w:tcPr>
            <w:tcW w:w="1560" w:type="dxa"/>
            <w:noWrap/>
            <w:hideMark/>
          </w:tcPr>
          <w:p w14:paraId="02517941"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AMN</w:t>
            </w:r>
          </w:p>
        </w:tc>
        <w:tc>
          <w:tcPr>
            <w:tcW w:w="840" w:type="dxa"/>
            <w:hideMark/>
          </w:tcPr>
          <w:p w14:paraId="0AA56CE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0.09</w:t>
            </w:r>
          </w:p>
        </w:tc>
        <w:tc>
          <w:tcPr>
            <w:tcW w:w="780" w:type="dxa"/>
            <w:hideMark/>
          </w:tcPr>
          <w:p w14:paraId="074FB846"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0.09</w:t>
            </w:r>
          </w:p>
        </w:tc>
        <w:tc>
          <w:tcPr>
            <w:tcW w:w="420" w:type="dxa"/>
            <w:hideMark/>
          </w:tcPr>
          <w:p w14:paraId="185D045E"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437D39C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0.09</w:t>
            </w:r>
          </w:p>
        </w:tc>
        <w:tc>
          <w:tcPr>
            <w:tcW w:w="800" w:type="dxa"/>
            <w:hideMark/>
          </w:tcPr>
          <w:p w14:paraId="361EFF6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0.09</w:t>
            </w:r>
          </w:p>
        </w:tc>
        <w:tc>
          <w:tcPr>
            <w:tcW w:w="1340" w:type="dxa"/>
            <w:hideMark/>
          </w:tcPr>
          <w:p w14:paraId="5E3985D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0.82</w:t>
            </w:r>
          </w:p>
        </w:tc>
      </w:tr>
      <w:tr w:rsidR="003B6DE3" w:rsidRPr="0082174F" w14:paraId="6BE9E6C6" w14:textId="77777777" w:rsidTr="009434C2">
        <w:trPr>
          <w:trHeight w:val="255"/>
        </w:trPr>
        <w:tc>
          <w:tcPr>
            <w:tcW w:w="1560" w:type="dxa"/>
            <w:hideMark/>
          </w:tcPr>
          <w:p w14:paraId="760CBA8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cg25622366</w:t>
            </w:r>
          </w:p>
        </w:tc>
        <w:tc>
          <w:tcPr>
            <w:tcW w:w="1560" w:type="dxa"/>
            <w:noWrap/>
            <w:hideMark/>
          </w:tcPr>
          <w:p w14:paraId="615DA88F"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OTX1</w:t>
            </w:r>
          </w:p>
        </w:tc>
        <w:tc>
          <w:tcPr>
            <w:tcW w:w="840" w:type="dxa"/>
            <w:hideMark/>
          </w:tcPr>
          <w:p w14:paraId="6118610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780" w:type="dxa"/>
            <w:hideMark/>
          </w:tcPr>
          <w:p w14:paraId="7F4EEC4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0.07</w:t>
            </w:r>
          </w:p>
        </w:tc>
        <w:tc>
          <w:tcPr>
            <w:tcW w:w="420" w:type="dxa"/>
            <w:hideMark/>
          </w:tcPr>
          <w:p w14:paraId="11CC7755"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6C0AA94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800" w:type="dxa"/>
            <w:hideMark/>
          </w:tcPr>
          <w:p w14:paraId="700C175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1340" w:type="dxa"/>
            <w:hideMark/>
          </w:tcPr>
          <w:p w14:paraId="1AE8B16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0.66</w:t>
            </w:r>
          </w:p>
        </w:tc>
      </w:tr>
      <w:tr w:rsidR="003B6DE3" w:rsidRPr="0082174F" w14:paraId="7B09F8BA" w14:textId="77777777" w:rsidTr="009434C2">
        <w:trPr>
          <w:trHeight w:val="255"/>
        </w:trPr>
        <w:tc>
          <w:tcPr>
            <w:tcW w:w="1560" w:type="dxa"/>
            <w:hideMark/>
          </w:tcPr>
          <w:p w14:paraId="0747228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cg26010734</w:t>
            </w:r>
          </w:p>
        </w:tc>
        <w:tc>
          <w:tcPr>
            <w:tcW w:w="1560" w:type="dxa"/>
            <w:noWrap/>
            <w:hideMark/>
          </w:tcPr>
          <w:p w14:paraId="4F0484C3"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EPHX3</w:t>
            </w:r>
          </w:p>
        </w:tc>
        <w:tc>
          <w:tcPr>
            <w:tcW w:w="840" w:type="dxa"/>
            <w:hideMark/>
          </w:tcPr>
          <w:p w14:paraId="7B66000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780" w:type="dxa"/>
            <w:hideMark/>
          </w:tcPr>
          <w:p w14:paraId="131B3E6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420" w:type="dxa"/>
            <w:hideMark/>
          </w:tcPr>
          <w:p w14:paraId="1735714D"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720" w:type="dxa"/>
            <w:hideMark/>
          </w:tcPr>
          <w:p w14:paraId="78484AD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0.05</w:t>
            </w:r>
          </w:p>
        </w:tc>
        <w:tc>
          <w:tcPr>
            <w:tcW w:w="800" w:type="dxa"/>
            <w:hideMark/>
          </w:tcPr>
          <w:p w14:paraId="086B4EC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0.04</w:t>
            </w:r>
          </w:p>
        </w:tc>
        <w:tc>
          <w:tcPr>
            <w:tcW w:w="1340" w:type="dxa"/>
            <w:hideMark/>
          </w:tcPr>
          <w:p w14:paraId="17BAF9B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0.43</w:t>
            </w:r>
          </w:p>
        </w:tc>
      </w:tr>
      <w:tr w:rsidR="003B6DE3" w:rsidRPr="0082174F" w14:paraId="73E8D9FF" w14:textId="77777777" w:rsidTr="009434C2">
        <w:trPr>
          <w:trHeight w:val="255"/>
        </w:trPr>
        <w:tc>
          <w:tcPr>
            <w:tcW w:w="1560" w:type="dxa"/>
            <w:hideMark/>
          </w:tcPr>
          <w:p w14:paraId="4897FA5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cg26841013</w:t>
            </w:r>
          </w:p>
        </w:tc>
        <w:tc>
          <w:tcPr>
            <w:tcW w:w="1560" w:type="dxa"/>
            <w:noWrap/>
            <w:hideMark/>
          </w:tcPr>
          <w:p w14:paraId="096AF448"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WNT3A</w:t>
            </w:r>
          </w:p>
        </w:tc>
        <w:tc>
          <w:tcPr>
            <w:tcW w:w="840" w:type="dxa"/>
            <w:hideMark/>
          </w:tcPr>
          <w:p w14:paraId="672A357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780" w:type="dxa"/>
            <w:hideMark/>
          </w:tcPr>
          <w:p w14:paraId="5952D34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0.02</w:t>
            </w:r>
          </w:p>
        </w:tc>
        <w:tc>
          <w:tcPr>
            <w:tcW w:w="420" w:type="dxa"/>
            <w:hideMark/>
          </w:tcPr>
          <w:p w14:paraId="597F2C1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w:t>
            </w:r>
          </w:p>
        </w:tc>
        <w:tc>
          <w:tcPr>
            <w:tcW w:w="720" w:type="dxa"/>
            <w:hideMark/>
          </w:tcPr>
          <w:p w14:paraId="7ECB797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800" w:type="dxa"/>
            <w:hideMark/>
          </w:tcPr>
          <w:p w14:paraId="5F00E2B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0.03</w:t>
            </w:r>
          </w:p>
        </w:tc>
        <w:tc>
          <w:tcPr>
            <w:tcW w:w="1340" w:type="dxa"/>
            <w:hideMark/>
          </w:tcPr>
          <w:p w14:paraId="4007523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0.45</w:t>
            </w:r>
          </w:p>
        </w:tc>
      </w:tr>
    </w:tbl>
    <w:p w14:paraId="46FFEE51" w14:textId="2E0202E6" w:rsidR="00E83390" w:rsidRPr="0082174F" w:rsidRDefault="00FB3F0D" w:rsidP="0082174F">
      <w:pPr>
        <w:spacing w:line="360" w:lineRule="auto"/>
        <w:ind w:left="720" w:hanging="720"/>
        <w:jc w:val="both"/>
        <w:rPr>
          <w:rFonts w:ascii="Book Antiqua" w:eastAsia="宋体" w:hAnsi="Book Antiqua" w:cs="Arial"/>
          <w:color w:val="000000" w:themeColor="text1"/>
          <w:lang w:eastAsia="zh-CN"/>
        </w:rPr>
      </w:pPr>
      <w:r w:rsidRPr="0082174F">
        <w:rPr>
          <w:rFonts w:ascii="Book Antiqua" w:eastAsia="宋体" w:hAnsi="Book Antiqua" w:cs="Arial" w:hint="eastAsia"/>
          <w:color w:val="000000" w:themeColor="text1"/>
          <w:vertAlign w:val="superscript"/>
          <w:lang w:eastAsia="zh-CN"/>
        </w:rPr>
        <w:t>1</w:t>
      </w:r>
      <w:r w:rsidR="00E83390" w:rsidRPr="0082174F">
        <w:rPr>
          <w:rFonts w:ascii="Book Antiqua" w:eastAsia="宋体" w:hAnsi="Book Antiqua" w:cs="Arial"/>
          <w:i/>
          <w:color w:val="000000" w:themeColor="text1"/>
          <w:lang w:eastAsia="en-US"/>
        </w:rPr>
        <w:t>P</w:t>
      </w:r>
      <w:r w:rsidR="00E83390" w:rsidRPr="0082174F">
        <w:rPr>
          <w:rFonts w:ascii="Book Antiqua" w:eastAsia="宋体" w:hAnsi="Book Antiqua" w:cs="Arial"/>
          <w:color w:val="000000" w:themeColor="text1"/>
          <w:lang w:eastAsia="en-US"/>
        </w:rPr>
        <w:t xml:space="preserve"> value for student’s </w:t>
      </w:r>
      <w:r w:rsidR="00E83390" w:rsidRPr="0082174F">
        <w:rPr>
          <w:rFonts w:ascii="Book Antiqua" w:eastAsia="宋体" w:hAnsi="Book Antiqua" w:cs="Arial"/>
          <w:i/>
          <w:color w:val="000000" w:themeColor="text1"/>
          <w:lang w:eastAsia="en-US"/>
        </w:rPr>
        <w:t>t</w:t>
      </w:r>
      <w:r w:rsidR="00E83390" w:rsidRPr="0082174F">
        <w:rPr>
          <w:rFonts w:ascii="Book Antiqua" w:eastAsia="宋体" w:hAnsi="Book Antiqua" w:cs="Arial"/>
          <w:color w:val="000000" w:themeColor="text1"/>
          <w:lang w:eastAsia="en-US"/>
        </w:rPr>
        <w:t>-test</w:t>
      </w:r>
      <w:r w:rsidRPr="0082174F">
        <w:rPr>
          <w:rFonts w:ascii="Book Antiqua" w:eastAsia="宋体" w:hAnsi="Book Antiqua" w:cs="Arial" w:hint="eastAsia"/>
          <w:color w:val="000000" w:themeColor="text1"/>
          <w:lang w:eastAsia="zh-CN"/>
        </w:rPr>
        <w:t>.</w:t>
      </w:r>
    </w:p>
    <w:p w14:paraId="63667BCE" w14:textId="77777777" w:rsidR="00E83390" w:rsidRPr="0082174F" w:rsidRDefault="00E83390" w:rsidP="0082174F">
      <w:pPr>
        <w:spacing w:line="360" w:lineRule="auto"/>
        <w:ind w:left="720" w:hanging="720"/>
        <w:jc w:val="both"/>
        <w:rPr>
          <w:rFonts w:ascii="Book Antiqua" w:eastAsia="宋体" w:hAnsi="Book Antiqua" w:cs="Arial"/>
          <w:b/>
          <w:bCs/>
          <w:color w:val="000000" w:themeColor="text1"/>
        </w:rPr>
      </w:pPr>
    </w:p>
    <w:p w14:paraId="6DA87AA1" w14:textId="77777777" w:rsidR="00E83390" w:rsidRPr="0082174F" w:rsidRDefault="00E83390" w:rsidP="0082174F">
      <w:pPr>
        <w:spacing w:line="360" w:lineRule="auto"/>
        <w:ind w:left="720" w:hanging="720"/>
        <w:jc w:val="both"/>
        <w:rPr>
          <w:rFonts w:ascii="Book Antiqua" w:eastAsia="宋体" w:hAnsi="Book Antiqua" w:cs="Arial"/>
          <w:b/>
          <w:bCs/>
          <w:color w:val="000000" w:themeColor="text1"/>
        </w:rPr>
      </w:pPr>
    </w:p>
    <w:p w14:paraId="737568CC" w14:textId="32BA74B9" w:rsidR="00E83390" w:rsidRPr="0082174F" w:rsidRDefault="00E83390" w:rsidP="0082174F">
      <w:pPr>
        <w:spacing w:line="360" w:lineRule="auto"/>
        <w:ind w:left="720" w:hanging="720"/>
        <w:jc w:val="both"/>
        <w:rPr>
          <w:rFonts w:ascii="Book Antiqua" w:eastAsia="宋体" w:hAnsi="Book Antiqua" w:cs="Arial"/>
          <w:b/>
          <w:bCs/>
          <w:color w:val="000000" w:themeColor="text1"/>
        </w:rPr>
      </w:pPr>
      <w:r w:rsidRPr="0082174F">
        <w:rPr>
          <w:rFonts w:ascii="Book Antiqua" w:eastAsia="宋体" w:hAnsi="Book Antiqua" w:cs="Arial"/>
          <w:b/>
          <w:bCs/>
          <w:color w:val="000000" w:themeColor="text1"/>
        </w:rPr>
        <w:br w:type="page"/>
      </w:r>
      <w:r w:rsidRPr="0082174F">
        <w:rPr>
          <w:rFonts w:ascii="Book Antiqua" w:eastAsia="宋体" w:hAnsi="Book Antiqua" w:cs="Arial"/>
          <w:b/>
          <w:bCs/>
          <w:color w:val="000000" w:themeColor="text1"/>
        </w:rPr>
        <w:lastRenderedPageBreak/>
        <w:t xml:space="preserve">Table 3 White blood cell DNA </w:t>
      </w:r>
      <w:r w:rsidR="00FB3F0D" w:rsidRPr="0082174F">
        <w:rPr>
          <w:rFonts w:ascii="Book Antiqua" w:eastAsia="宋体" w:hAnsi="Book Antiqua" w:cs="Arial"/>
          <w:b/>
          <w:bCs/>
          <w:color w:val="000000" w:themeColor="text1"/>
        </w:rPr>
        <w:t>m</w:t>
      </w:r>
      <w:r w:rsidRPr="0082174F">
        <w:rPr>
          <w:rFonts w:ascii="Book Antiqua" w:eastAsia="宋体" w:hAnsi="Book Antiqua" w:cs="Arial"/>
          <w:b/>
          <w:bCs/>
          <w:color w:val="000000" w:themeColor="text1"/>
        </w:rPr>
        <w:t xml:space="preserve">ethylation and </w:t>
      </w:r>
      <w:r w:rsidR="00FB3F0D" w:rsidRPr="0082174F">
        <w:rPr>
          <w:rFonts w:ascii="Book Antiqua" w:eastAsia="宋体" w:hAnsi="Book Antiqua" w:cs="Arial"/>
          <w:b/>
          <w:color w:val="000000" w:themeColor="text1"/>
        </w:rPr>
        <w:t>hepatocellular carcinoma</w:t>
      </w:r>
      <w:r w:rsidR="00FB3F0D" w:rsidRPr="0082174F">
        <w:rPr>
          <w:rFonts w:ascii="Book Antiqua" w:eastAsia="宋体" w:hAnsi="Book Antiqua" w:cs="Arial"/>
          <w:b/>
          <w:bCs/>
          <w:color w:val="000000" w:themeColor="text1"/>
        </w:rPr>
        <w:t xml:space="preserve"> r</w:t>
      </w:r>
      <w:r w:rsidRPr="0082174F">
        <w:rPr>
          <w:rFonts w:ascii="Book Antiqua" w:eastAsia="宋体" w:hAnsi="Book Antiqua" w:cs="Arial"/>
          <w:b/>
          <w:bCs/>
          <w:color w:val="000000" w:themeColor="text1"/>
        </w:rPr>
        <w:t>isk</w:t>
      </w:r>
    </w:p>
    <w:tbl>
      <w:tblPr>
        <w:tblStyle w:val="TableGrid"/>
        <w:tblW w:w="7183" w:type="dxa"/>
        <w:tblLook w:val="04A0" w:firstRow="1" w:lastRow="0" w:firstColumn="1" w:lastColumn="0" w:noHBand="0" w:noVBand="1"/>
      </w:tblPr>
      <w:tblGrid>
        <w:gridCol w:w="1416"/>
        <w:gridCol w:w="2160"/>
        <w:gridCol w:w="1887"/>
        <w:gridCol w:w="1720"/>
      </w:tblGrid>
      <w:tr w:rsidR="003B6DE3" w:rsidRPr="0082174F" w14:paraId="0A1830AF" w14:textId="77777777" w:rsidTr="009434C2">
        <w:trPr>
          <w:trHeight w:val="255"/>
        </w:trPr>
        <w:tc>
          <w:tcPr>
            <w:tcW w:w="1416" w:type="dxa"/>
            <w:noWrap/>
            <w:hideMark/>
          </w:tcPr>
          <w:p w14:paraId="7A42531E" w14:textId="77777777" w:rsidR="00E83390" w:rsidRPr="0082174F" w:rsidRDefault="00E83390" w:rsidP="0082174F">
            <w:pPr>
              <w:spacing w:line="360" w:lineRule="auto"/>
              <w:jc w:val="both"/>
              <w:rPr>
                <w:rFonts w:ascii="Book Antiqua" w:eastAsia="宋体" w:hAnsi="Book Antiqua" w:cs="Arial"/>
                <w:b/>
                <w:color w:val="000000" w:themeColor="text1"/>
              </w:rPr>
            </w:pPr>
            <w:r w:rsidRPr="0082174F">
              <w:rPr>
                <w:rFonts w:ascii="Book Antiqua" w:eastAsia="宋体" w:hAnsi="Book Antiqua" w:cs="Arial"/>
                <w:b/>
                <w:color w:val="000000" w:themeColor="text1"/>
              </w:rPr>
              <w:t>Locus</w:t>
            </w:r>
          </w:p>
        </w:tc>
        <w:tc>
          <w:tcPr>
            <w:tcW w:w="2160" w:type="dxa"/>
            <w:noWrap/>
            <w:hideMark/>
          </w:tcPr>
          <w:p w14:paraId="5D7B8D39" w14:textId="77777777" w:rsidR="00E83390" w:rsidRPr="0082174F" w:rsidRDefault="00E83390" w:rsidP="0082174F">
            <w:pPr>
              <w:spacing w:line="360" w:lineRule="auto"/>
              <w:jc w:val="both"/>
              <w:rPr>
                <w:rFonts w:ascii="Book Antiqua" w:eastAsia="宋体" w:hAnsi="Book Antiqua" w:cs="Arial"/>
                <w:b/>
                <w:color w:val="000000" w:themeColor="text1"/>
              </w:rPr>
            </w:pPr>
            <w:r w:rsidRPr="0082174F">
              <w:rPr>
                <w:rFonts w:ascii="Book Antiqua" w:eastAsia="宋体" w:hAnsi="Book Antiqua" w:cs="Arial"/>
                <w:b/>
                <w:color w:val="000000" w:themeColor="text1"/>
              </w:rPr>
              <w:t> </w:t>
            </w:r>
          </w:p>
        </w:tc>
        <w:tc>
          <w:tcPr>
            <w:tcW w:w="1887" w:type="dxa"/>
            <w:noWrap/>
            <w:hideMark/>
          </w:tcPr>
          <w:p w14:paraId="67E5B020" w14:textId="77777777" w:rsidR="00E83390" w:rsidRPr="0082174F" w:rsidRDefault="00E83390" w:rsidP="0082174F">
            <w:pPr>
              <w:spacing w:line="360" w:lineRule="auto"/>
              <w:jc w:val="both"/>
              <w:rPr>
                <w:rFonts w:ascii="Book Antiqua" w:eastAsia="宋体" w:hAnsi="Book Antiqua" w:cs="Arial"/>
                <w:b/>
                <w:color w:val="000000" w:themeColor="text1"/>
              </w:rPr>
            </w:pPr>
            <w:r w:rsidRPr="0082174F">
              <w:rPr>
                <w:rFonts w:ascii="Book Antiqua" w:eastAsia="宋体" w:hAnsi="Book Antiqua" w:cs="Arial"/>
                <w:b/>
                <w:color w:val="000000" w:themeColor="text1"/>
              </w:rPr>
              <w:t>Cases/Controls</w:t>
            </w:r>
          </w:p>
        </w:tc>
        <w:tc>
          <w:tcPr>
            <w:tcW w:w="1720" w:type="dxa"/>
            <w:noWrap/>
            <w:hideMark/>
          </w:tcPr>
          <w:p w14:paraId="71A2B575" w14:textId="63A01607" w:rsidR="00E83390" w:rsidRPr="0082174F" w:rsidRDefault="00E83390" w:rsidP="0082174F">
            <w:pPr>
              <w:spacing w:line="360" w:lineRule="auto"/>
              <w:jc w:val="both"/>
              <w:rPr>
                <w:rFonts w:ascii="Book Antiqua" w:eastAsia="宋体" w:hAnsi="Book Antiqua" w:cs="Arial"/>
                <w:b/>
                <w:color w:val="000000" w:themeColor="text1"/>
              </w:rPr>
            </w:pPr>
            <w:r w:rsidRPr="0082174F">
              <w:rPr>
                <w:rFonts w:ascii="Book Antiqua" w:eastAsia="宋体" w:hAnsi="Book Antiqua" w:cs="Arial"/>
                <w:b/>
                <w:color w:val="000000" w:themeColor="text1"/>
              </w:rPr>
              <w:t>OR</w:t>
            </w:r>
            <w:r w:rsidR="00FB3F0D" w:rsidRPr="0082174F">
              <w:rPr>
                <w:rFonts w:ascii="Book Antiqua" w:eastAsia="宋体" w:hAnsi="Book Antiqua" w:cs="Arial" w:hint="eastAsia"/>
                <w:b/>
                <w:color w:val="000000" w:themeColor="text1"/>
                <w:lang w:eastAsia="zh-CN"/>
              </w:rPr>
              <w:t xml:space="preserve"> </w:t>
            </w:r>
            <w:r w:rsidRPr="0082174F">
              <w:rPr>
                <w:rFonts w:ascii="Book Antiqua" w:eastAsia="宋体" w:hAnsi="Book Antiqua" w:cs="Arial"/>
                <w:b/>
                <w:color w:val="000000" w:themeColor="text1"/>
              </w:rPr>
              <w:t>(95%CI)</w:t>
            </w:r>
          </w:p>
        </w:tc>
      </w:tr>
      <w:tr w:rsidR="003B6DE3" w:rsidRPr="0082174F" w14:paraId="10CE3818" w14:textId="77777777" w:rsidTr="009434C2">
        <w:trPr>
          <w:trHeight w:val="420"/>
        </w:trPr>
        <w:tc>
          <w:tcPr>
            <w:tcW w:w="1416" w:type="dxa"/>
            <w:noWrap/>
            <w:hideMark/>
          </w:tcPr>
          <w:p w14:paraId="5D1061B2" w14:textId="77777777" w:rsidR="00E83390" w:rsidRPr="0082174F" w:rsidRDefault="00E83390" w:rsidP="0082174F">
            <w:pPr>
              <w:spacing w:line="360" w:lineRule="auto"/>
              <w:jc w:val="both"/>
              <w:rPr>
                <w:rFonts w:ascii="Book Antiqua" w:eastAsia="宋体" w:hAnsi="Book Antiqua" w:cs="Arial"/>
                <w:i/>
                <w:color w:val="000000" w:themeColor="text1"/>
              </w:rPr>
            </w:pPr>
            <w:r w:rsidRPr="0082174F">
              <w:rPr>
                <w:rFonts w:ascii="Book Antiqua" w:eastAsia="宋体" w:hAnsi="Book Antiqua" w:cs="Arial"/>
                <w:i/>
                <w:color w:val="000000" w:themeColor="text1"/>
              </w:rPr>
              <w:t>WNK2</w:t>
            </w:r>
          </w:p>
          <w:p w14:paraId="5880C56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cg10272601</w:t>
            </w:r>
          </w:p>
        </w:tc>
        <w:tc>
          <w:tcPr>
            <w:tcW w:w="2160" w:type="dxa"/>
            <w:noWrap/>
            <w:hideMark/>
          </w:tcPr>
          <w:p w14:paraId="5F20DA4D" w14:textId="0F7A0235"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Below Median (&lt;</w:t>
            </w:r>
            <w:r w:rsidR="00FB3F0D" w:rsidRPr="0082174F">
              <w:rPr>
                <w:rFonts w:ascii="Book Antiqua" w:eastAsia="宋体" w:hAnsi="Book Antiqua" w:cs="Arial" w:hint="eastAsia"/>
                <w:color w:val="000000" w:themeColor="text1"/>
                <w:lang w:eastAsia="zh-CN"/>
              </w:rPr>
              <w:t xml:space="preserve"> </w:t>
            </w:r>
            <w:r w:rsidRPr="0082174F">
              <w:rPr>
                <w:rFonts w:ascii="Book Antiqua" w:eastAsia="宋体" w:hAnsi="Book Antiqua" w:cs="Arial"/>
                <w:color w:val="000000" w:themeColor="text1"/>
              </w:rPr>
              <w:t>0.279)</w:t>
            </w:r>
          </w:p>
        </w:tc>
        <w:tc>
          <w:tcPr>
            <w:tcW w:w="1887" w:type="dxa"/>
            <w:noWrap/>
            <w:hideMark/>
          </w:tcPr>
          <w:p w14:paraId="0A63A16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56/157</w:t>
            </w:r>
          </w:p>
        </w:tc>
        <w:tc>
          <w:tcPr>
            <w:tcW w:w="1720" w:type="dxa"/>
            <w:hideMark/>
          </w:tcPr>
          <w:p w14:paraId="2B34AA31" w14:textId="77777777" w:rsidR="00E83390" w:rsidRPr="0082174F" w:rsidRDefault="00E83390" w:rsidP="0082174F">
            <w:pPr>
              <w:spacing w:line="360" w:lineRule="auto"/>
              <w:jc w:val="both"/>
              <w:rPr>
                <w:rFonts w:ascii="Book Antiqua" w:eastAsia="宋体" w:hAnsi="Book Antiqua" w:cs="Arial"/>
                <w:color w:val="000000" w:themeColor="text1"/>
              </w:rPr>
            </w:pPr>
          </w:p>
          <w:p w14:paraId="1E71DA3E"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1.0</w:t>
            </w:r>
          </w:p>
        </w:tc>
      </w:tr>
      <w:tr w:rsidR="003B6DE3" w:rsidRPr="0082174F" w14:paraId="33B6C8EE" w14:textId="77777777" w:rsidTr="009434C2">
        <w:trPr>
          <w:trHeight w:val="255"/>
        </w:trPr>
        <w:tc>
          <w:tcPr>
            <w:tcW w:w="1416" w:type="dxa"/>
            <w:noWrap/>
            <w:hideMark/>
          </w:tcPr>
          <w:p w14:paraId="524AB3B4"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2160" w:type="dxa"/>
            <w:noWrap/>
            <w:hideMark/>
          </w:tcPr>
          <w:p w14:paraId="16DCE91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Above Median</w:t>
            </w:r>
          </w:p>
          <w:p w14:paraId="33E60180" w14:textId="56B361CD"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w:t>
            </w:r>
            <w:r w:rsidR="00FB3F0D" w:rsidRPr="0082174F">
              <w:rPr>
                <w:rFonts w:ascii="Book Antiqua" w:eastAsia="宋体" w:hAnsi="Book Antiqua" w:cs="Arial" w:hint="eastAsia"/>
                <w:color w:val="000000" w:themeColor="text1"/>
                <w:lang w:eastAsia="zh-CN"/>
              </w:rPr>
              <w:t xml:space="preserve"> </w:t>
            </w:r>
            <w:r w:rsidRPr="0082174F">
              <w:rPr>
                <w:rFonts w:ascii="Book Antiqua" w:eastAsia="宋体" w:hAnsi="Book Antiqua" w:cs="Arial"/>
                <w:color w:val="000000" w:themeColor="text1"/>
              </w:rPr>
              <w:t>0.279)</w:t>
            </w:r>
          </w:p>
        </w:tc>
        <w:tc>
          <w:tcPr>
            <w:tcW w:w="1887" w:type="dxa"/>
            <w:noWrap/>
            <w:hideMark/>
          </w:tcPr>
          <w:p w14:paraId="19D45A8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103/155</w:t>
            </w:r>
          </w:p>
        </w:tc>
        <w:tc>
          <w:tcPr>
            <w:tcW w:w="1720" w:type="dxa"/>
            <w:noWrap/>
            <w:hideMark/>
          </w:tcPr>
          <w:p w14:paraId="02A29EE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1.91 (1.27-2.86)</w:t>
            </w:r>
          </w:p>
        </w:tc>
      </w:tr>
      <w:tr w:rsidR="003B6DE3" w:rsidRPr="0082174F" w14:paraId="274E8236" w14:textId="77777777" w:rsidTr="009434C2">
        <w:trPr>
          <w:trHeight w:val="255"/>
        </w:trPr>
        <w:tc>
          <w:tcPr>
            <w:tcW w:w="1416" w:type="dxa"/>
            <w:noWrap/>
            <w:hideMark/>
          </w:tcPr>
          <w:p w14:paraId="5346556C"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i/>
                <w:color w:val="000000" w:themeColor="text1"/>
              </w:rPr>
              <w:t>TPO</w:t>
            </w:r>
            <w:r w:rsidRPr="0082174F">
              <w:rPr>
                <w:rFonts w:ascii="Book Antiqua" w:eastAsia="宋体" w:hAnsi="Book Antiqua" w:cs="Arial"/>
                <w:color w:val="000000" w:themeColor="text1"/>
              </w:rPr>
              <w:t xml:space="preserve"> cg12680131</w:t>
            </w:r>
          </w:p>
        </w:tc>
        <w:tc>
          <w:tcPr>
            <w:tcW w:w="2160" w:type="dxa"/>
            <w:noWrap/>
            <w:hideMark/>
          </w:tcPr>
          <w:p w14:paraId="4C48002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Below Median</w:t>
            </w:r>
          </w:p>
          <w:p w14:paraId="013BA66D" w14:textId="3ABBD84E"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(&lt;</w:t>
            </w:r>
            <w:r w:rsidR="00FB3F0D" w:rsidRPr="0082174F">
              <w:rPr>
                <w:rFonts w:ascii="Book Antiqua" w:eastAsia="宋体" w:hAnsi="Book Antiqua" w:cs="Arial" w:hint="eastAsia"/>
                <w:color w:val="000000" w:themeColor="text1"/>
                <w:lang w:eastAsia="zh-CN"/>
              </w:rPr>
              <w:t xml:space="preserve"> </w:t>
            </w:r>
            <w:r w:rsidRPr="0082174F">
              <w:rPr>
                <w:rFonts w:ascii="Book Antiqua" w:eastAsia="宋体" w:hAnsi="Book Antiqua" w:cs="Arial"/>
                <w:color w:val="000000" w:themeColor="text1"/>
              </w:rPr>
              <w:t>0.836)</w:t>
            </w:r>
          </w:p>
        </w:tc>
        <w:tc>
          <w:tcPr>
            <w:tcW w:w="1887" w:type="dxa"/>
            <w:noWrap/>
            <w:hideMark/>
          </w:tcPr>
          <w:p w14:paraId="686C628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102/157</w:t>
            </w:r>
          </w:p>
        </w:tc>
        <w:tc>
          <w:tcPr>
            <w:tcW w:w="1720" w:type="dxa"/>
            <w:hideMark/>
          </w:tcPr>
          <w:p w14:paraId="210D11CA" w14:textId="77777777" w:rsidR="00E83390" w:rsidRPr="0082174F" w:rsidRDefault="00E83390" w:rsidP="0082174F">
            <w:pPr>
              <w:spacing w:line="360" w:lineRule="auto"/>
              <w:jc w:val="both"/>
              <w:rPr>
                <w:rFonts w:ascii="Book Antiqua" w:eastAsia="宋体" w:hAnsi="Book Antiqua" w:cs="Arial"/>
                <w:color w:val="000000" w:themeColor="text1"/>
              </w:rPr>
            </w:pPr>
          </w:p>
          <w:p w14:paraId="0D704688"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1.0</w:t>
            </w:r>
          </w:p>
        </w:tc>
      </w:tr>
      <w:tr w:rsidR="003B6DE3" w:rsidRPr="0082174F" w14:paraId="1084AEEE" w14:textId="77777777" w:rsidTr="009434C2">
        <w:trPr>
          <w:trHeight w:val="255"/>
        </w:trPr>
        <w:tc>
          <w:tcPr>
            <w:tcW w:w="1416" w:type="dxa"/>
            <w:noWrap/>
            <w:hideMark/>
          </w:tcPr>
          <w:p w14:paraId="09E60AF1" w14:textId="77777777" w:rsidR="00E83390" w:rsidRPr="0082174F" w:rsidRDefault="00E83390" w:rsidP="0082174F">
            <w:pPr>
              <w:spacing w:line="360" w:lineRule="auto"/>
              <w:jc w:val="both"/>
              <w:rPr>
                <w:rFonts w:ascii="Book Antiqua" w:eastAsia="宋体" w:hAnsi="Book Antiqua" w:cs="Arial"/>
                <w:color w:val="000000" w:themeColor="text1"/>
              </w:rPr>
            </w:pPr>
          </w:p>
        </w:tc>
        <w:tc>
          <w:tcPr>
            <w:tcW w:w="2160" w:type="dxa"/>
            <w:noWrap/>
            <w:hideMark/>
          </w:tcPr>
          <w:p w14:paraId="593E714D"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Above Median</w:t>
            </w:r>
          </w:p>
          <w:p w14:paraId="4B8D8830" w14:textId="5365F23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w:t>
            </w:r>
            <w:r w:rsidR="00FB3F0D" w:rsidRPr="0082174F">
              <w:rPr>
                <w:rFonts w:ascii="Book Antiqua" w:eastAsia="宋体" w:hAnsi="Book Antiqua" w:cs="Arial" w:hint="eastAsia"/>
                <w:color w:val="000000" w:themeColor="text1"/>
                <w:lang w:eastAsia="zh-CN"/>
              </w:rPr>
              <w:t xml:space="preserve"> </w:t>
            </w:r>
            <w:r w:rsidRPr="0082174F">
              <w:rPr>
                <w:rFonts w:ascii="Book Antiqua" w:eastAsia="宋体" w:hAnsi="Book Antiqua" w:cs="Arial"/>
                <w:color w:val="000000" w:themeColor="text1"/>
              </w:rPr>
              <w:t>0.836)</w:t>
            </w:r>
          </w:p>
        </w:tc>
        <w:tc>
          <w:tcPr>
            <w:tcW w:w="1887" w:type="dxa"/>
            <w:noWrap/>
            <w:hideMark/>
          </w:tcPr>
          <w:p w14:paraId="0FAE84E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57/155</w:t>
            </w:r>
          </w:p>
        </w:tc>
        <w:tc>
          <w:tcPr>
            <w:tcW w:w="1720" w:type="dxa"/>
            <w:noWrap/>
            <w:hideMark/>
          </w:tcPr>
          <w:p w14:paraId="352CBE13"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0.59 (0.39-0.87)</w:t>
            </w:r>
          </w:p>
        </w:tc>
      </w:tr>
      <w:tr w:rsidR="003B6DE3" w:rsidRPr="0082174F" w14:paraId="58A8BFC5" w14:textId="77777777" w:rsidTr="009434C2">
        <w:trPr>
          <w:trHeight w:val="255"/>
        </w:trPr>
        <w:tc>
          <w:tcPr>
            <w:tcW w:w="1416" w:type="dxa"/>
            <w:noWrap/>
            <w:hideMark/>
          </w:tcPr>
          <w:p w14:paraId="05FB1E9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i/>
                <w:color w:val="000000" w:themeColor="text1"/>
              </w:rPr>
              <w:t>MYT1L</w:t>
            </w:r>
            <w:r w:rsidRPr="0082174F">
              <w:rPr>
                <w:rFonts w:ascii="Book Antiqua" w:eastAsia="宋体" w:hAnsi="Book Antiqua" w:cs="Arial"/>
                <w:color w:val="000000" w:themeColor="text1"/>
              </w:rPr>
              <w:t xml:space="preserve"> cg22511877</w:t>
            </w:r>
          </w:p>
        </w:tc>
        <w:tc>
          <w:tcPr>
            <w:tcW w:w="2160" w:type="dxa"/>
            <w:noWrap/>
            <w:hideMark/>
          </w:tcPr>
          <w:p w14:paraId="0DD07A12"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Below Median</w:t>
            </w:r>
          </w:p>
          <w:p w14:paraId="11E7AC67" w14:textId="090A0592"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(&lt;</w:t>
            </w:r>
            <w:r w:rsidR="00FB3F0D" w:rsidRPr="0082174F">
              <w:rPr>
                <w:rFonts w:ascii="Book Antiqua" w:eastAsia="宋体" w:hAnsi="Book Antiqua" w:cs="Arial" w:hint="eastAsia"/>
                <w:color w:val="000000" w:themeColor="text1"/>
                <w:lang w:eastAsia="zh-CN"/>
              </w:rPr>
              <w:t xml:space="preserve"> </w:t>
            </w:r>
            <w:r w:rsidRPr="0082174F">
              <w:rPr>
                <w:rFonts w:ascii="Book Antiqua" w:eastAsia="宋体" w:hAnsi="Book Antiqua" w:cs="Arial"/>
                <w:color w:val="000000" w:themeColor="text1"/>
              </w:rPr>
              <w:t>0.636)</w:t>
            </w:r>
          </w:p>
        </w:tc>
        <w:tc>
          <w:tcPr>
            <w:tcW w:w="1887" w:type="dxa"/>
            <w:noWrap/>
            <w:hideMark/>
          </w:tcPr>
          <w:p w14:paraId="7FCDB72B"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105/159</w:t>
            </w:r>
          </w:p>
        </w:tc>
        <w:tc>
          <w:tcPr>
            <w:tcW w:w="1720" w:type="dxa"/>
            <w:hideMark/>
          </w:tcPr>
          <w:p w14:paraId="11F8DEF7" w14:textId="77777777" w:rsidR="00E83390" w:rsidRPr="0082174F" w:rsidRDefault="00E83390" w:rsidP="0082174F">
            <w:pPr>
              <w:spacing w:line="360" w:lineRule="auto"/>
              <w:jc w:val="both"/>
              <w:rPr>
                <w:rFonts w:ascii="Book Antiqua" w:eastAsia="宋体" w:hAnsi="Book Antiqua" w:cs="Arial"/>
                <w:color w:val="000000" w:themeColor="text1"/>
              </w:rPr>
            </w:pPr>
          </w:p>
          <w:p w14:paraId="138E644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1.0</w:t>
            </w:r>
          </w:p>
        </w:tc>
      </w:tr>
      <w:tr w:rsidR="003B6DE3" w:rsidRPr="0082174F" w14:paraId="78E9166A" w14:textId="77777777" w:rsidTr="009434C2">
        <w:trPr>
          <w:trHeight w:val="255"/>
        </w:trPr>
        <w:tc>
          <w:tcPr>
            <w:tcW w:w="1416" w:type="dxa"/>
            <w:noWrap/>
            <w:hideMark/>
          </w:tcPr>
          <w:p w14:paraId="5CD1BE35"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 </w:t>
            </w:r>
          </w:p>
        </w:tc>
        <w:tc>
          <w:tcPr>
            <w:tcW w:w="2160" w:type="dxa"/>
            <w:noWrap/>
            <w:hideMark/>
          </w:tcPr>
          <w:p w14:paraId="757AE8B1"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Above Median</w:t>
            </w:r>
          </w:p>
          <w:p w14:paraId="073DCEA8" w14:textId="6084607E"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w:t>
            </w:r>
            <w:r w:rsidR="00FB3F0D" w:rsidRPr="0082174F">
              <w:rPr>
                <w:rFonts w:ascii="Book Antiqua" w:eastAsia="宋体" w:hAnsi="Book Antiqua" w:cs="Arial" w:hint="eastAsia"/>
                <w:color w:val="000000" w:themeColor="text1"/>
                <w:lang w:eastAsia="zh-CN"/>
              </w:rPr>
              <w:t xml:space="preserve"> </w:t>
            </w:r>
            <w:r w:rsidRPr="0082174F">
              <w:rPr>
                <w:rFonts w:ascii="Book Antiqua" w:eastAsia="宋体" w:hAnsi="Book Antiqua" w:cs="Arial"/>
                <w:color w:val="000000" w:themeColor="text1"/>
              </w:rPr>
              <w:t>0.636)</w:t>
            </w:r>
          </w:p>
        </w:tc>
        <w:tc>
          <w:tcPr>
            <w:tcW w:w="1887" w:type="dxa"/>
            <w:noWrap/>
            <w:hideMark/>
          </w:tcPr>
          <w:p w14:paraId="692DBC59"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54/153</w:t>
            </w:r>
          </w:p>
        </w:tc>
        <w:tc>
          <w:tcPr>
            <w:tcW w:w="1720" w:type="dxa"/>
            <w:noWrap/>
            <w:hideMark/>
          </w:tcPr>
          <w:p w14:paraId="1A9FA0D0" w14:textId="77777777" w:rsidR="00E83390" w:rsidRPr="0082174F" w:rsidRDefault="00E83390" w:rsidP="0082174F">
            <w:pPr>
              <w:spacing w:line="360" w:lineRule="auto"/>
              <w:jc w:val="both"/>
              <w:rPr>
                <w:rFonts w:ascii="Book Antiqua" w:eastAsia="宋体" w:hAnsi="Book Antiqua" w:cs="Arial"/>
                <w:color w:val="000000" w:themeColor="text1"/>
              </w:rPr>
            </w:pPr>
            <w:r w:rsidRPr="0082174F">
              <w:rPr>
                <w:rFonts w:ascii="Book Antiqua" w:eastAsia="宋体" w:hAnsi="Book Antiqua" w:cs="Arial"/>
                <w:color w:val="000000" w:themeColor="text1"/>
              </w:rPr>
              <w:t>0.50 (0.33-0.77)</w:t>
            </w:r>
          </w:p>
        </w:tc>
      </w:tr>
    </w:tbl>
    <w:p w14:paraId="29563B9D" w14:textId="20290944" w:rsidR="00E83390" w:rsidRPr="0082174F" w:rsidRDefault="00E83390" w:rsidP="0082174F">
      <w:pPr>
        <w:spacing w:line="360" w:lineRule="auto"/>
        <w:jc w:val="both"/>
        <w:rPr>
          <w:rFonts w:ascii="Book Antiqua" w:eastAsia="宋体" w:hAnsi="Book Antiqua" w:cs="Arial"/>
          <w:b/>
          <w:bCs/>
          <w:color w:val="000000" w:themeColor="text1"/>
          <w:lang w:eastAsia="zh-CN"/>
        </w:rPr>
      </w:pPr>
      <w:r w:rsidRPr="0082174F">
        <w:rPr>
          <w:rFonts w:ascii="Book Antiqua" w:eastAsia="宋体" w:hAnsi="Book Antiqua" w:cs="Arial"/>
          <w:color w:val="000000" w:themeColor="text1"/>
        </w:rPr>
        <w:br w:type="page"/>
      </w:r>
      <w:r w:rsidRPr="0082174F">
        <w:rPr>
          <w:rFonts w:ascii="Book Antiqua" w:eastAsia="宋体" w:hAnsi="Book Antiqua" w:cs="Arial"/>
          <w:b/>
          <w:bCs/>
          <w:color w:val="000000" w:themeColor="text1"/>
        </w:rPr>
        <w:lastRenderedPageBreak/>
        <w:t xml:space="preserve">Table 4 </w:t>
      </w:r>
      <w:proofErr w:type="gramStart"/>
      <w:r w:rsidRPr="0082174F">
        <w:rPr>
          <w:rFonts w:ascii="Book Antiqua" w:eastAsia="宋体" w:hAnsi="Book Antiqua" w:cs="Arial"/>
          <w:b/>
          <w:bCs/>
          <w:color w:val="000000" w:themeColor="text1"/>
        </w:rPr>
        <w:t>Multipl</w:t>
      </w:r>
      <w:bookmarkStart w:id="28" w:name="_GoBack"/>
      <w:bookmarkEnd w:id="28"/>
      <w:r w:rsidRPr="0082174F">
        <w:rPr>
          <w:rFonts w:ascii="Book Antiqua" w:eastAsia="宋体" w:hAnsi="Book Antiqua" w:cs="Arial"/>
          <w:b/>
          <w:bCs/>
          <w:color w:val="000000" w:themeColor="text1"/>
        </w:rPr>
        <w:t>e</w:t>
      </w:r>
      <w:proofErr w:type="gramEnd"/>
      <w:r w:rsidRPr="0082174F">
        <w:rPr>
          <w:rFonts w:ascii="Book Antiqua" w:eastAsia="宋体" w:hAnsi="Book Antiqua" w:cs="Arial"/>
          <w:b/>
          <w:bCs/>
          <w:color w:val="000000" w:themeColor="text1"/>
        </w:rPr>
        <w:t xml:space="preserve"> </w:t>
      </w:r>
      <w:r w:rsidR="00FB3F0D" w:rsidRPr="0082174F">
        <w:rPr>
          <w:rFonts w:ascii="Book Antiqua" w:eastAsia="宋体" w:hAnsi="Book Antiqua" w:cs="Arial"/>
          <w:b/>
          <w:bCs/>
          <w:color w:val="000000" w:themeColor="text1"/>
        </w:rPr>
        <w:t>v</w:t>
      </w:r>
      <w:r w:rsidRPr="0082174F">
        <w:rPr>
          <w:rFonts w:ascii="Book Antiqua" w:eastAsia="宋体" w:hAnsi="Book Antiqua" w:cs="Arial"/>
          <w:b/>
          <w:bCs/>
          <w:color w:val="000000" w:themeColor="text1"/>
        </w:rPr>
        <w:t xml:space="preserve">ariables model for DNA </w:t>
      </w:r>
      <w:r w:rsidR="00FB3F0D" w:rsidRPr="0082174F">
        <w:rPr>
          <w:rFonts w:ascii="Book Antiqua" w:eastAsia="宋体" w:hAnsi="Book Antiqua" w:cs="Arial"/>
          <w:b/>
          <w:bCs/>
          <w:color w:val="000000" w:themeColor="text1"/>
        </w:rPr>
        <w:t>m</w:t>
      </w:r>
      <w:r w:rsidRPr="0082174F">
        <w:rPr>
          <w:rFonts w:ascii="Book Antiqua" w:eastAsia="宋体" w:hAnsi="Book Antiqua" w:cs="Arial"/>
          <w:b/>
          <w:bCs/>
          <w:color w:val="000000" w:themeColor="text1"/>
        </w:rPr>
        <w:t xml:space="preserve">ethylation and </w:t>
      </w:r>
      <w:r w:rsidR="00FB3F0D" w:rsidRPr="0082174F">
        <w:rPr>
          <w:rFonts w:ascii="Book Antiqua" w:eastAsia="宋体" w:hAnsi="Book Antiqua" w:cs="Arial"/>
          <w:b/>
          <w:color w:val="000000" w:themeColor="text1"/>
        </w:rPr>
        <w:t>hepatocellular carcinoma</w:t>
      </w:r>
      <w:r w:rsidR="00FB3F0D" w:rsidRPr="0082174F">
        <w:rPr>
          <w:rFonts w:ascii="Book Antiqua" w:eastAsia="宋体" w:hAnsi="Book Antiqua" w:cs="Arial"/>
          <w:b/>
          <w:bCs/>
          <w:color w:val="000000" w:themeColor="text1"/>
        </w:rPr>
        <w:t xml:space="preserve"> r</w:t>
      </w:r>
      <w:r w:rsidRPr="0082174F">
        <w:rPr>
          <w:rFonts w:ascii="Book Antiqua" w:eastAsia="宋体" w:hAnsi="Book Antiqua" w:cs="Arial"/>
          <w:b/>
          <w:bCs/>
          <w:color w:val="000000" w:themeColor="text1"/>
        </w:rPr>
        <w:t>isk</w:t>
      </w:r>
    </w:p>
    <w:tbl>
      <w:tblPr>
        <w:tblStyle w:val="TableGrid"/>
        <w:tblW w:w="8120" w:type="dxa"/>
        <w:tblLook w:val="04A0" w:firstRow="1" w:lastRow="0" w:firstColumn="1" w:lastColumn="0" w:noHBand="0" w:noVBand="1"/>
      </w:tblPr>
      <w:tblGrid>
        <w:gridCol w:w="4525"/>
        <w:gridCol w:w="2323"/>
        <w:gridCol w:w="1272"/>
      </w:tblGrid>
      <w:tr w:rsidR="003B6DE3" w:rsidRPr="0082174F" w14:paraId="434B205C" w14:textId="77777777" w:rsidTr="009434C2">
        <w:trPr>
          <w:trHeight w:val="330"/>
        </w:trPr>
        <w:tc>
          <w:tcPr>
            <w:tcW w:w="4525" w:type="dxa"/>
            <w:noWrap/>
            <w:hideMark/>
          </w:tcPr>
          <w:p w14:paraId="6C39C60E" w14:textId="77777777" w:rsidR="00E83390" w:rsidRPr="0082174F" w:rsidRDefault="00E83390" w:rsidP="0082174F">
            <w:pPr>
              <w:spacing w:line="360" w:lineRule="auto"/>
              <w:jc w:val="both"/>
              <w:rPr>
                <w:rFonts w:ascii="Book Antiqua" w:eastAsia="宋体" w:hAnsi="Book Antiqua"/>
                <w:b/>
                <w:color w:val="000000" w:themeColor="text1"/>
                <w:lang w:eastAsia="en-US"/>
              </w:rPr>
            </w:pPr>
            <w:r w:rsidRPr="0082174F">
              <w:rPr>
                <w:rFonts w:ascii="Book Antiqua" w:eastAsia="宋体" w:hAnsi="Book Antiqua"/>
                <w:b/>
                <w:color w:val="000000" w:themeColor="text1"/>
                <w:lang w:eastAsia="en-US"/>
              </w:rPr>
              <w:t xml:space="preserve">Variable </w:t>
            </w:r>
          </w:p>
        </w:tc>
        <w:tc>
          <w:tcPr>
            <w:tcW w:w="2323" w:type="dxa"/>
            <w:noWrap/>
            <w:hideMark/>
          </w:tcPr>
          <w:p w14:paraId="7F7006FC" w14:textId="51C8FED7" w:rsidR="00E83390" w:rsidRPr="0082174F" w:rsidRDefault="00E83390" w:rsidP="0082174F">
            <w:pPr>
              <w:spacing w:line="360" w:lineRule="auto"/>
              <w:jc w:val="both"/>
              <w:rPr>
                <w:rFonts w:ascii="Book Antiqua" w:eastAsia="宋体" w:hAnsi="Book Antiqua"/>
                <w:b/>
                <w:color w:val="000000" w:themeColor="text1"/>
                <w:lang w:eastAsia="en-US"/>
              </w:rPr>
            </w:pPr>
            <w:r w:rsidRPr="0082174F">
              <w:rPr>
                <w:rFonts w:ascii="Book Antiqua" w:eastAsia="宋体" w:hAnsi="Book Antiqua"/>
                <w:b/>
                <w:color w:val="000000" w:themeColor="text1"/>
                <w:lang w:eastAsia="en-US"/>
              </w:rPr>
              <w:t>OR</w:t>
            </w:r>
            <w:r w:rsidR="00FB3F0D" w:rsidRPr="0082174F">
              <w:rPr>
                <w:rFonts w:ascii="Book Antiqua" w:eastAsia="宋体" w:hAnsi="Book Antiqua" w:hint="eastAsia"/>
                <w:b/>
                <w:color w:val="000000" w:themeColor="text1"/>
                <w:lang w:eastAsia="zh-CN"/>
              </w:rPr>
              <w:t xml:space="preserve"> </w:t>
            </w:r>
            <w:r w:rsidRPr="0082174F">
              <w:rPr>
                <w:rFonts w:ascii="Book Antiqua" w:eastAsia="宋体" w:hAnsi="Book Antiqua"/>
                <w:b/>
                <w:color w:val="000000" w:themeColor="text1"/>
                <w:lang w:eastAsia="en-US"/>
              </w:rPr>
              <w:t>(95%CI) </w:t>
            </w:r>
          </w:p>
        </w:tc>
        <w:tc>
          <w:tcPr>
            <w:tcW w:w="1272" w:type="dxa"/>
            <w:noWrap/>
            <w:hideMark/>
          </w:tcPr>
          <w:p w14:paraId="07C8F427" w14:textId="77777777" w:rsidR="00E83390" w:rsidRPr="0082174F" w:rsidRDefault="00E83390" w:rsidP="0082174F">
            <w:pPr>
              <w:spacing w:line="360" w:lineRule="auto"/>
              <w:jc w:val="both"/>
              <w:rPr>
                <w:rFonts w:ascii="Book Antiqua" w:eastAsia="宋体" w:hAnsi="Book Antiqua"/>
                <w:b/>
                <w:i/>
                <w:color w:val="000000" w:themeColor="text1"/>
                <w:lang w:eastAsia="en-US"/>
              </w:rPr>
            </w:pPr>
            <w:r w:rsidRPr="0082174F">
              <w:rPr>
                <w:rFonts w:ascii="Book Antiqua" w:eastAsia="宋体" w:hAnsi="Book Antiqua"/>
                <w:b/>
                <w:i/>
                <w:color w:val="000000" w:themeColor="text1"/>
                <w:lang w:eastAsia="en-US"/>
              </w:rPr>
              <w:t>P</w:t>
            </w:r>
          </w:p>
        </w:tc>
      </w:tr>
      <w:tr w:rsidR="003B6DE3" w:rsidRPr="0082174F" w14:paraId="47D5F821" w14:textId="77777777" w:rsidTr="009434C2">
        <w:trPr>
          <w:trHeight w:val="320"/>
        </w:trPr>
        <w:tc>
          <w:tcPr>
            <w:tcW w:w="4525" w:type="dxa"/>
            <w:hideMark/>
          </w:tcPr>
          <w:p w14:paraId="342538FF" w14:textId="77777777" w:rsidR="00E83390" w:rsidRPr="0082174F" w:rsidRDefault="00E83390" w:rsidP="0082174F">
            <w:pPr>
              <w:spacing w:line="360" w:lineRule="auto"/>
              <w:jc w:val="both"/>
              <w:rPr>
                <w:rFonts w:ascii="Book Antiqua" w:eastAsia="宋体" w:hAnsi="Book Antiqua"/>
                <w:color w:val="000000" w:themeColor="text1"/>
                <w:vertAlign w:val="superscript"/>
                <w:lang w:eastAsia="en-US"/>
              </w:rPr>
            </w:pPr>
            <w:r w:rsidRPr="0082174F">
              <w:rPr>
                <w:rFonts w:ascii="Book Antiqua" w:eastAsia="宋体" w:hAnsi="Book Antiqua"/>
                <w:i/>
                <w:color w:val="000000" w:themeColor="text1"/>
                <w:lang w:eastAsia="en-US"/>
              </w:rPr>
              <w:t>WNK2</w:t>
            </w:r>
            <w:r w:rsidRPr="0082174F">
              <w:rPr>
                <w:rFonts w:ascii="Book Antiqua" w:eastAsia="宋体" w:hAnsi="Book Antiqua"/>
                <w:color w:val="000000" w:themeColor="text1"/>
                <w:lang w:eastAsia="en-US"/>
              </w:rPr>
              <w:t xml:space="preserve"> cg10272601</w:t>
            </w:r>
            <w:r w:rsidRPr="0082174F">
              <w:rPr>
                <w:rFonts w:ascii="Book Antiqua" w:eastAsia="宋体" w:hAnsi="Book Antiqua"/>
                <w:color w:val="000000" w:themeColor="text1"/>
                <w:vertAlign w:val="superscript"/>
                <w:lang w:eastAsia="en-US"/>
              </w:rPr>
              <w:t>1</w:t>
            </w:r>
          </w:p>
        </w:tc>
        <w:tc>
          <w:tcPr>
            <w:tcW w:w="2323" w:type="dxa"/>
            <w:noWrap/>
            <w:hideMark/>
          </w:tcPr>
          <w:p w14:paraId="130864BB" w14:textId="77777777" w:rsidR="00E83390" w:rsidRPr="0082174F" w:rsidRDefault="00E83390" w:rsidP="0082174F">
            <w:pPr>
              <w:spacing w:line="360" w:lineRule="auto"/>
              <w:jc w:val="both"/>
              <w:rPr>
                <w:rFonts w:ascii="Book Antiqua" w:eastAsia="宋体" w:hAnsi="Book Antiqua"/>
                <w:color w:val="000000" w:themeColor="text1"/>
                <w:lang w:eastAsia="en-US"/>
              </w:rPr>
            </w:pPr>
            <w:r w:rsidRPr="0082174F">
              <w:rPr>
                <w:rFonts w:ascii="Book Antiqua" w:eastAsia="宋体" w:hAnsi="Book Antiqua"/>
                <w:color w:val="000000" w:themeColor="text1"/>
                <w:lang w:eastAsia="en-US"/>
              </w:rPr>
              <w:t>2.26 (1.42-3.61)</w:t>
            </w:r>
          </w:p>
        </w:tc>
        <w:tc>
          <w:tcPr>
            <w:tcW w:w="1272" w:type="dxa"/>
            <w:hideMark/>
          </w:tcPr>
          <w:p w14:paraId="440D2875" w14:textId="77777777" w:rsidR="00E83390" w:rsidRPr="0082174F" w:rsidRDefault="00E83390" w:rsidP="0082174F">
            <w:pPr>
              <w:spacing w:line="360" w:lineRule="auto"/>
              <w:jc w:val="both"/>
              <w:rPr>
                <w:rFonts w:ascii="Book Antiqua" w:eastAsia="宋体" w:hAnsi="Book Antiqua"/>
                <w:color w:val="000000" w:themeColor="text1"/>
                <w:lang w:eastAsia="en-US"/>
              </w:rPr>
            </w:pPr>
            <w:r w:rsidRPr="0082174F">
              <w:rPr>
                <w:rFonts w:ascii="Book Antiqua" w:eastAsia="宋体" w:hAnsi="Book Antiqua"/>
                <w:color w:val="000000" w:themeColor="text1"/>
                <w:lang w:eastAsia="en-US"/>
              </w:rPr>
              <w:t>0.0006</w:t>
            </w:r>
          </w:p>
        </w:tc>
      </w:tr>
      <w:tr w:rsidR="003B6DE3" w:rsidRPr="0082174F" w14:paraId="51DFB462" w14:textId="77777777" w:rsidTr="009434C2">
        <w:trPr>
          <w:trHeight w:val="330"/>
        </w:trPr>
        <w:tc>
          <w:tcPr>
            <w:tcW w:w="4525" w:type="dxa"/>
            <w:noWrap/>
            <w:hideMark/>
          </w:tcPr>
          <w:p w14:paraId="769CEBD7" w14:textId="77777777" w:rsidR="00E83390" w:rsidRPr="0082174F" w:rsidRDefault="00E83390" w:rsidP="0082174F">
            <w:pPr>
              <w:spacing w:line="360" w:lineRule="auto"/>
              <w:jc w:val="both"/>
              <w:rPr>
                <w:rFonts w:ascii="Book Antiqua" w:eastAsia="宋体" w:hAnsi="Book Antiqua"/>
                <w:color w:val="000000" w:themeColor="text1"/>
                <w:vertAlign w:val="superscript"/>
                <w:lang w:eastAsia="en-US"/>
              </w:rPr>
            </w:pPr>
            <w:r w:rsidRPr="0082174F">
              <w:rPr>
                <w:rFonts w:ascii="Book Antiqua" w:eastAsia="宋体" w:hAnsi="Book Antiqua"/>
                <w:i/>
                <w:iCs/>
                <w:color w:val="000000" w:themeColor="text1"/>
                <w:lang w:eastAsia="en-US"/>
              </w:rPr>
              <w:t xml:space="preserve">TPO </w:t>
            </w:r>
            <w:r w:rsidRPr="0082174F">
              <w:rPr>
                <w:rFonts w:ascii="Book Antiqua" w:eastAsia="宋体" w:hAnsi="Book Antiqua"/>
                <w:color w:val="000000" w:themeColor="text1"/>
                <w:lang w:eastAsia="en-US"/>
              </w:rPr>
              <w:t>cg12680131</w:t>
            </w:r>
            <w:r w:rsidRPr="0082174F">
              <w:rPr>
                <w:rFonts w:ascii="Book Antiqua" w:eastAsia="宋体" w:hAnsi="Book Antiqua"/>
                <w:color w:val="000000" w:themeColor="text1"/>
                <w:vertAlign w:val="superscript"/>
                <w:lang w:eastAsia="en-US"/>
              </w:rPr>
              <w:t>2</w:t>
            </w:r>
          </w:p>
        </w:tc>
        <w:tc>
          <w:tcPr>
            <w:tcW w:w="2323" w:type="dxa"/>
            <w:noWrap/>
            <w:hideMark/>
          </w:tcPr>
          <w:p w14:paraId="7D109FD9" w14:textId="77777777" w:rsidR="00E83390" w:rsidRPr="0082174F" w:rsidRDefault="00E83390" w:rsidP="0082174F">
            <w:pPr>
              <w:spacing w:line="360" w:lineRule="auto"/>
              <w:jc w:val="both"/>
              <w:rPr>
                <w:rFonts w:ascii="Book Antiqua" w:eastAsia="宋体" w:hAnsi="Book Antiqua"/>
                <w:color w:val="000000" w:themeColor="text1"/>
                <w:lang w:eastAsia="en-US"/>
              </w:rPr>
            </w:pPr>
            <w:r w:rsidRPr="0082174F">
              <w:rPr>
                <w:rFonts w:ascii="Book Antiqua" w:eastAsia="宋体" w:hAnsi="Book Antiqua"/>
                <w:color w:val="000000" w:themeColor="text1"/>
                <w:lang w:eastAsia="en-US"/>
              </w:rPr>
              <w:t>0.55 (0.34-0.87)</w:t>
            </w:r>
          </w:p>
        </w:tc>
        <w:tc>
          <w:tcPr>
            <w:tcW w:w="1272" w:type="dxa"/>
            <w:hideMark/>
          </w:tcPr>
          <w:p w14:paraId="01D134B5" w14:textId="77777777" w:rsidR="00E83390" w:rsidRPr="0082174F" w:rsidRDefault="00E83390" w:rsidP="0082174F">
            <w:pPr>
              <w:spacing w:line="360" w:lineRule="auto"/>
              <w:jc w:val="both"/>
              <w:rPr>
                <w:rFonts w:ascii="Book Antiqua" w:eastAsia="宋体" w:hAnsi="Book Antiqua"/>
                <w:color w:val="000000" w:themeColor="text1"/>
                <w:lang w:eastAsia="en-US"/>
              </w:rPr>
            </w:pPr>
            <w:r w:rsidRPr="0082174F">
              <w:rPr>
                <w:rFonts w:ascii="Book Antiqua" w:eastAsia="宋体" w:hAnsi="Book Antiqua"/>
                <w:color w:val="000000" w:themeColor="text1"/>
                <w:lang w:eastAsia="en-US"/>
              </w:rPr>
              <w:t>0.01</w:t>
            </w:r>
          </w:p>
        </w:tc>
      </w:tr>
      <w:tr w:rsidR="003B6DE3" w:rsidRPr="0082174F" w14:paraId="4A22A747" w14:textId="77777777" w:rsidTr="009434C2">
        <w:trPr>
          <w:trHeight w:val="330"/>
        </w:trPr>
        <w:tc>
          <w:tcPr>
            <w:tcW w:w="4525" w:type="dxa"/>
            <w:noWrap/>
            <w:hideMark/>
          </w:tcPr>
          <w:p w14:paraId="0E17E907" w14:textId="77777777" w:rsidR="00E83390" w:rsidRPr="0082174F" w:rsidRDefault="00E83390" w:rsidP="0082174F">
            <w:pPr>
              <w:spacing w:line="360" w:lineRule="auto"/>
              <w:jc w:val="both"/>
              <w:rPr>
                <w:rFonts w:ascii="Book Antiqua" w:eastAsia="宋体" w:hAnsi="Book Antiqua"/>
                <w:color w:val="000000" w:themeColor="text1"/>
                <w:vertAlign w:val="superscript"/>
                <w:lang w:eastAsia="en-US"/>
              </w:rPr>
            </w:pPr>
            <w:r w:rsidRPr="0082174F">
              <w:rPr>
                <w:rFonts w:ascii="Book Antiqua" w:eastAsia="宋体" w:hAnsi="Book Antiqua"/>
                <w:i/>
                <w:iCs/>
                <w:color w:val="000000" w:themeColor="text1"/>
                <w:lang w:eastAsia="en-US"/>
              </w:rPr>
              <w:t xml:space="preserve">MYT1L </w:t>
            </w:r>
            <w:r w:rsidRPr="0082174F">
              <w:rPr>
                <w:rFonts w:ascii="Book Antiqua" w:eastAsia="宋体" w:hAnsi="Book Antiqua"/>
                <w:color w:val="000000" w:themeColor="text1"/>
                <w:lang w:eastAsia="en-US"/>
              </w:rPr>
              <w:t>cg22511877</w:t>
            </w:r>
            <w:r w:rsidRPr="0082174F">
              <w:rPr>
                <w:rFonts w:ascii="Book Antiqua" w:eastAsia="宋体" w:hAnsi="Book Antiqua"/>
                <w:color w:val="000000" w:themeColor="text1"/>
                <w:vertAlign w:val="superscript"/>
                <w:lang w:eastAsia="en-US"/>
              </w:rPr>
              <w:t>3</w:t>
            </w:r>
          </w:p>
        </w:tc>
        <w:tc>
          <w:tcPr>
            <w:tcW w:w="2323" w:type="dxa"/>
            <w:noWrap/>
            <w:hideMark/>
          </w:tcPr>
          <w:p w14:paraId="4653585B" w14:textId="77777777" w:rsidR="00E83390" w:rsidRPr="0082174F" w:rsidRDefault="00E83390" w:rsidP="0082174F">
            <w:pPr>
              <w:spacing w:line="360" w:lineRule="auto"/>
              <w:jc w:val="both"/>
              <w:rPr>
                <w:rFonts w:ascii="Book Antiqua" w:eastAsia="宋体" w:hAnsi="Book Antiqua"/>
                <w:color w:val="000000" w:themeColor="text1"/>
                <w:lang w:eastAsia="en-US"/>
              </w:rPr>
            </w:pPr>
            <w:r w:rsidRPr="0082174F">
              <w:rPr>
                <w:rFonts w:ascii="Book Antiqua" w:eastAsia="宋体" w:hAnsi="Book Antiqua"/>
                <w:color w:val="000000" w:themeColor="text1"/>
                <w:lang w:eastAsia="en-US"/>
              </w:rPr>
              <w:t>0.53 (0.32-0.88)</w:t>
            </w:r>
          </w:p>
        </w:tc>
        <w:tc>
          <w:tcPr>
            <w:tcW w:w="1272" w:type="dxa"/>
            <w:hideMark/>
          </w:tcPr>
          <w:p w14:paraId="06717859" w14:textId="77777777" w:rsidR="00E83390" w:rsidRPr="0082174F" w:rsidRDefault="00E83390" w:rsidP="0082174F">
            <w:pPr>
              <w:spacing w:line="360" w:lineRule="auto"/>
              <w:jc w:val="both"/>
              <w:rPr>
                <w:rFonts w:ascii="Book Antiqua" w:eastAsia="宋体" w:hAnsi="Book Antiqua"/>
                <w:color w:val="000000" w:themeColor="text1"/>
                <w:lang w:eastAsia="en-US"/>
              </w:rPr>
            </w:pPr>
            <w:r w:rsidRPr="0082174F">
              <w:rPr>
                <w:rFonts w:ascii="Book Antiqua" w:eastAsia="宋体" w:hAnsi="Book Antiqua"/>
                <w:color w:val="000000" w:themeColor="text1"/>
                <w:lang w:eastAsia="en-US"/>
              </w:rPr>
              <w:t>0.01</w:t>
            </w:r>
          </w:p>
        </w:tc>
      </w:tr>
      <w:tr w:rsidR="003B6DE3" w:rsidRPr="0082174F" w14:paraId="02F21BA2" w14:textId="77777777" w:rsidTr="009434C2">
        <w:trPr>
          <w:trHeight w:val="371"/>
        </w:trPr>
        <w:tc>
          <w:tcPr>
            <w:tcW w:w="4525" w:type="dxa"/>
            <w:noWrap/>
            <w:hideMark/>
          </w:tcPr>
          <w:p w14:paraId="2E782A6F" w14:textId="77777777" w:rsidR="00E83390" w:rsidRPr="0082174F" w:rsidRDefault="00E83390" w:rsidP="0082174F">
            <w:pPr>
              <w:spacing w:line="360" w:lineRule="auto"/>
              <w:jc w:val="both"/>
              <w:rPr>
                <w:rFonts w:ascii="Book Antiqua" w:eastAsia="宋体" w:hAnsi="Book Antiqua"/>
                <w:color w:val="000000" w:themeColor="text1"/>
                <w:lang w:eastAsia="en-US"/>
              </w:rPr>
            </w:pPr>
            <w:proofErr w:type="spellStart"/>
            <w:r w:rsidRPr="0082174F">
              <w:rPr>
                <w:rFonts w:ascii="Book Antiqua" w:eastAsia="宋体" w:hAnsi="Book Antiqua"/>
                <w:color w:val="000000" w:themeColor="text1"/>
                <w:lang w:eastAsia="en-US"/>
              </w:rPr>
              <w:t>HBsAg</w:t>
            </w:r>
            <w:proofErr w:type="spellEnd"/>
            <w:r w:rsidRPr="0082174F">
              <w:rPr>
                <w:rFonts w:ascii="Book Antiqua" w:eastAsia="宋体" w:hAnsi="Book Antiqua"/>
                <w:color w:val="000000" w:themeColor="text1"/>
                <w:lang w:eastAsia="en-US"/>
              </w:rPr>
              <w:t xml:space="preserve">  (Positive </w:t>
            </w:r>
            <w:r w:rsidRPr="0082174F">
              <w:rPr>
                <w:rFonts w:ascii="Book Antiqua" w:eastAsia="宋体" w:hAnsi="Book Antiqua"/>
                <w:i/>
                <w:color w:val="000000" w:themeColor="text1"/>
                <w:lang w:eastAsia="en-US"/>
              </w:rPr>
              <w:t>vs</w:t>
            </w:r>
            <w:r w:rsidRPr="0082174F">
              <w:rPr>
                <w:rFonts w:ascii="Book Antiqua" w:eastAsia="宋体" w:hAnsi="Book Antiqua"/>
                <w:color w:val="000000" w:themeColor="text1"/>
                <w:lang w:eastAsia="en-US"/>
              </w:rPr>
              <w:t xml:space="preserve"> Negative)</w:t>
            </w:r>
          </w:p>
        </w:tc>
        <w:tc>
          <w:tcPr>
            <w:tcW w:w="2323" w:type="dxa"/>
            <w:noWrap/>
            <w:hideMark/>
          </w:tcPr>
          <w:p w14:paraId="53009D6B" w14:textId="77777777" w:rsidR="00E83390" w:rsidRPr="0082174F" w:rsidRDefault="00E83390" w:rsidP="0082174F">
            <w:pPr>
              <w:spacing w:line="360" w:lineRule="auto"/>
              <w:jc w:val="both"/>
              <w:rPr>
                <w:rFonts w:ascii="Book Antiqua" w:eastAsia="宋体" w:hAnsi="Book Antiqua"/>
                <w:color w:val="000000" w:themeColor="text1"/>
                <w:lang w:eastAsia="en-US"/>
              </w:rPr>
            </w:pPr>
            <w:r w:rsidRPr="0082174F">
              <w:rPr>
                <w:rFonts w:ascii="Book Antiqua" w:eastAsia="宋体" w:hAnsi="Book Antiqua"/>
                <w:color w:val="000000" w:themeColor="text1"/>
                <w:lang w:eastAsia="en-US"/>
              </w:rPr>
              <w:t>5.50 (3.34-9.03)</w:t>
            </w:r>
          </w:p>
        </w:tc>
        <w:tc>
          <w:tcPr>
            <w:tcW w:w="1272" w:type="dxa"/>
            <w:hideMark/>
          </w:tcPr>
          <w:p w14:paraId="59A3FB72" w14:textId="4209838E" w:rsidR="00E83390" w:rsidRPr="0082174F" w:rsidRDefault="00E83390" w:rsidP="0082174F">
            <w:pPr>
              <w:spacing w:line="360" w:lineRule="auto"/>
              <w:jc w:val="both"/>
              <w:rPr>
                <w:rFonts w:ascii="Book Antiqua" w:eastAsia="宋体" w:hAnsi="Book Antiqua"/>
                <w:color w:val="000000" w:themeColor="text1"/>
                <w:lang w:eastAsia="en-US"/>
              </w:rPr>
            </w:pPr>
            <w:r w:rsidRPr="0082174F">
              <w:rPr>
                <w:rFonts w:ascii="Book Antiqua" w:eastAsia="宋体" w:hAnsi="Book Antiqua"/>
                <w:color w:val="000000" w:themeColor="text1"/>
                <w:lang w:eastAsia="en-US"/>
              </w:rPr>
              <w:t>&lt;</w:t>
            </w:r>
            <w:r w:rsidRPr="0082174F">
              <w:rPr>
                <w:rFonts w:ascii="Book Antiqua" w:eastAsia="宋体" w:hAnsi="Book Antiqua"/>
                <w:color w:val="000000" w:themeColor="text1"/>
                <w:lang w:eastAsia="zh-CN"/>
              </w:rPr>
              <w:t xml:space="preserve"> 0</w:t>
            </w:r>
            <w:r w:rsidRPr="0082174F">
              <w:rPr>
                <w:rFonts w:ascii="Book Antiqua" w:eastAsia="宋体" w:hAnsi="Book Antiqua"/>
                <w:color w:val="000000" w:themeColor="text1"/>
                <w:lang w:eastAsia="en-US"/>
              </w:rPr>
              <w:t>.0001</w:t>
            </w:r>
          </w:p>
        </w:tc>
      </w:tr>
      <w:tr w:rsidR="003B6DE3" w:rsidRPr="0082174F" w14:paraId="0E402F26" w14:textId="77777777" w:rsidTr="009434C2">
        <w:trPr>
          <w:trHeight w:val="330"/>
        </w:trPr>
        <w:tc>
          <w:tcPr>
            <w:tcW w:w="4525" w:type="dxa"/>
            <w:noWrap/>
            <w:hideMark/>
          </w:tcPr>
          <w:p w14:paraId="1D1AD9D0" w14:textId="77777777" w:rsidR="00E83390" w:rsidRPr="0082174F" w:rsidRDefault="00E83390" w:rsidP="0082174F">
            <w:pPr>
              <w:spacing w:line="360" w:lineRule="auto"/>
              <w:jc w:val="both"/>
              <w:rPr>
                <w:rFonts w:ascii="Book Antiqua" w:eastAsia="宋体" w:hAnsi="Book Antiqua"/>
                <w:color w:val="000000" w:themeColor="text1"/>
                <w:lang w:eastAsia="en-US"/>
              </w:rPr>
            </w:pPr>
            <w:r w:rsidRPr="0082174F">
              <w:rPr>
                <w:rFonts w:ascii="Book Antiqua" w:eastAsia="宋体" w:hAnsi="Book Antiqua"/>
                <w:color w:val="000000" w:themeColor="text1"/>
                <w:lang w:eastAsia="en-US"/>
              </w:rPr>
              <w:t xml:space="preserve">Alcohol  (Yes </w:t>
            </w:r>
            <w:r w:rsidRPr="0082174F">
              <w:rPr>
                <w:rFonts w:ascii="Book Antiqua" w:eastAsia="宋体" w:hAnsi="Book Antiqua"/>
                <w:i/>
                <w:color w:val="000000" w:themeColor="text1"/>
                <w:lang w:eastAsia="en-US"/>
              </w:rPr>
              <w:t>vs</w:t>
            </w:r>
            <w:r w:rsidRPr="0082174F">
              <w:rPr>
                <w:rFonts w:ascii="Book Antiqua" w:eastAsia="宋体" w:hAnsi="Book Antiqua"/>
                <w:color w:val="000000" w:themeColor="text1"/>
                <w:lang w:eastAsia="en-US"/>
              </w:rPr>
              <w:t xml:space="preserve"> No)</w:t>
            </w:r>
          </w:p>
        </w:tc>
        <w:tc>
          <w:tcPr>
            <w:tcW w:w="2323" w:type="dxa"/>
            <w:noWrap/>
            <w:hideMark/>
          </w:tcPr>
          <w:p w14:paraId="2A22D0BD" w14:textId="77777777" w:rsidR="00E83390" w:rsidRPr="0082174F" w:rsidRDefault="00E83390" w:rsidP="0082174F">
            <w:pPr>
              <w:spacing w:line="360" w:lineRule="auto"/>
              <w:jc w:val="both"/>
              <w:rPr>
                <w:rFonts w:ascii="Book Antiqua" w:eastAsia="宋体" w:hAnsi="Book Antiqua"/>
                <w:color w:val="000000" w:themeColor="text1"/>
                <w:lang w:eastAsia="en-US"/>
              </w:rPr>
            </w:pPr>
            <w:r w:rsidRPr="0082174F">
              <w:rPr>
                <w:rFonts w:ascii="Book Antiqua" w:eastAsia="宋体" w:hAnsi="Book Antiqua"/>
                <w:color w:val="000000" w:themeColor="text1"/>
                <w:lang w:eastAsia="en-US"/>
              </w:rPr>
              <w:t>2.10 (1.08-4.07)</w:t>
            </w:r>
          </w:p>
        </w:tc>
        <w:tc>
          <w:tcPr>
            <w:tcW w:w="1272" w:type="dxa"/>
            <w:hideMark/>
          </w:tcPr>
          <w:p w14:paraId="14AEBAC7" w14:textId="77777777" w:rsidR="00E83390" w:rsidRPr="0082174F" w:rsidRDefault="00E83390" w:rsidP="0082174F">
            <w:pPr>
              <w:spacing w:line="360" w:lineRule="auto"/>
              <w:jc w:val="both"/>
              <w:rPr>
                <w:rFonts w:ascii="Book Antiqua" w:eastAsia="宋体" w:hAnsi="Book Antiqua"/>
                <w:color w:val="000000" w:themeColor="text1"/>
                <w:lang w:eastAsia="en-US"/>
              </w:rPr>
            </w:pPr>
            <w:r w:rsidRPr="0082174F">
              <w:rPr>
                <w:rFonts w:ascii="Book Antiqua" w:eastAsia="宋体" w:hAnsi="Book Antiqua"/>
                <w:color w:val="000000" w:themeColor="text1"/>
                <w:lang w:eastAsia="en-US"/>
              </w:rPr>
              <w:t>0.03</w:t>
            </w:r>
          </w:p>
        </w:tc>
      </w:tr>
    </w:tbl>
    <w:p w14:paraId="4419284D" w14:textId="7BAE9C6F" w:rsidR="00E83390" w:rsidRPr="003B6DE3" w:rsidRDefault="00E83390" w:rsidP="0082174F">
      <w:pPr>
        <w:spacing w:line="360" w:lineRule="auto"/>
        <w:jc w:val="both"/>
        <w:rPr>
          <w:rFonts w:ascii="Book Antiqua" w:eastAsia="宋体" w:hAnsi="Book Antiqua" w:cs="Arial"/>
          <w:color w:val="000000" w:themeColor="text1"/>
          <w:lang w:eastAsia="zh-CN"/>
        </w:rPr>
      </w:pPr>
      <w:r w:rsidRPr="0082174F">
        <w:rPr>
          <w:rFonts w:ascii="Book Antiqua" w:eastAsia="宋体" w:hAnsi="Book Antiqua" w:cs="Arial"/>
          <w:color w:val="000000" w:themeColor="text1"/>
          <w:vertAlign w:val="superscript"/>
          <w:lang w:eastAsia="zh-CN"/>
        </w:rPr>
        <w:t>1</w:t>
      </w:r>
      <w:r w:rsidRPr="0082174F">
        <w:rPr>
          <w:rFonts w:ascii="Book Antiqua" w:eastAsia="宋体" w:hAnsi="Book Antiqua" w:cs="Arial"/>
          <w:color w:val="000000" w:themeColor="text1"/>
        </w:rPr>
        <w:t>Above or below the median of 0.279</w:t>
      </w:r>
      <w:r w:rsidRPr="0082174F">
        <w:rPr>
          <w:rFonts w:ascii="Book Antiqua" w:eastAsia="宋体" w:hAnsi="Book Antiqua" w:cs="Arial"/>
          <w:color w:val="000000" w:themeColor="text1"/>
          <w:lang w:eastAsia="zh-CN"/>
        </w:rPr>
        <w:t xml:space="preserve">; </w:t>
      </w:r>
      <w:r w:rsidRPr="0082174F">
        <w:rPr>
          <w:rFonts w:ascii="Book Antiqua" w:eastAsia="宋体" w:hAnsi="Book Antiqua" w:cs="Arial"/>
          <w:color w:val="000000" w:themeColor="text1"/>
          <w:vertAlign w:val="superscript"/>
        </w:rPr>
        <w:t>2</w:t>
      </w:r>
      <w:r w:rsidRPr="0082174F">
        <w:rPr>
          <w:rFonts w:ascii="Book Antiqua" w:eastAsia="宋体" w:hAnsi="Book Antiqua" w:cs="Arial"/>
          <w:color w:val="000000" w:themeColor="text1"/>
        </w:rPr>
        <w:t>Above or below the median of 0.836</w:t>
      </w:r>
      <w:r w:rsidRPr="0082174F">
        <w:rPr>
          <w:rFonts w:ascii="Book Antiqua" w:eastAsia="宋体" w:hAnsi="Book Antiqua" w:cs="Arial"/>
          <w:color w:val="000000" w:themeColor="text1"/>
          <w:lang w:eastAsia="zh-CN"/>
        </w:rPr>
        <w:t xml:space="preserve">; </w:t>
      </w:r>
      <w:r w:rsidRPr="0082174F">
        <w:rPr>
          <w:rFonts w:ascii="Book Antiqua" w:eastAsia="宋体" w:hAnsi="Book Antiqua" w:cs="Arial"/>
          <w:color w:val="000000" w:themeColor="text1"/>
          <w:vertAlign w:val="superscript"/>
        </w:rPr>
        <w:t>3</w:t>
      </w:r>
      <w:r w:rsidRPr="0082174F">
        <w:rPr>
          <w:rFonts w:ascii="Book Antiqua" w:eastAsia="宋体" w:hAnsi="Book Antiqua" w:cs="Arial"/>
          <w:color w:val="000000" w:themeColor="text1"/>
        </w:rPr>
        <w:t>Above or below the median of 0.636</w:t>
      </w:r>
      <w:r w:rsidRPr="0082174F">
        <w:rPr>
          <w:rFonts w:ascii="Book Antiqua" w:eastAsia="宋体" w:hAnsi="Book Antiqua" w:cs="Arial"/>
          <w:color w:val="000000" w:themeColor="text1"/>
          <w:lang w:eastAsia="zh-CN"/>
        </w:rPr>
        <w:t>.</w:t>
      </w:r>
      <w:r w:rsidR="00FB3F0D" w:rsidRPr="0082174F">
        <w:rPr>
          <w:rFonts w:ascii="Book Antiqua" w:eastAsia="宋体" w:hAnsi="Book Antiqua" w:cs="Arial" w:hint="eastAsia"/>
          <w:color w:val="000000" w:themeColor="text1"/>
          <w:lang w:eastAsia="zh-CN"/>
        </w:rPr>
        <w:t xml:space="preserve"> </w:t>
      </w:r>
      <w:proofErr w:type="spellStart"/>
      <w:r w:rsidR="00FB3F0D" w:rsidRPr="0082174F">
        <w:rPr>
          <w:rFonts w:ascii="Book Antiqua" w:eastAsia="宋体" w:hAnsi="Book Antiqua"/>
          <w:color w:val="000000" w:themeColor="text1"/>
          <w:lang w:eastAsia="en-US"/>
        </w:rPr>
        <w:t>HBsAg</w:t>
      </w:r>
      <w:proofErr w:type="spellEnd"/>
      <w:r w:rsidR="00FB3F0D" w:rsidRPr="0082174F">
        <w:rPr>
          <w:rFonts w:ascii="Book Antiqua" w:eastAsia="宋体" w:hAnsi="Book Antiqua" w:hint="eastAsia"/>
          <w:color w:val="000000" w:themeColor="text1"/>
          <w:lang w:eastAsia="zh-CN"/>
        </w:rPr>
        <w:t>:</w:t>
      </w:r>
      <w:r w:rsidR="00FB3F0D" w:rsidRPr="0082174F">
        <w:rPr>
          <w:rFonts w:ascii="Book Antiqua" w:eastAsia="宋体" w:hAnsi="Book Antiqua"/>
          <w:color w:val="000000" w:themeColor="text1"/>
          <w:lang w:eastAsia="en-US"/>
        </w:rPr>
        <w:t xml:space="preserve"> </w:t>
      </w:r>
      <w:r w:rsidR="00FB3F0D" w:rsidRPr="0082174F">
        <w:rPr>
          <w:rFonts w:ascii="Book Antiqua" w:eastAsia="宋体" w:hAnsi="Book Antiqua" w:cs="Arial"/>
          <w:color w:val="000000" w:themeColor="text1"/>
        </w:rPr>
        <w:t>Hepatitis B virus surface antigen</w:t>
      </w:r>
      <w:r w:rsidR="00FB3F0D" w:rsidRPr="0082174F">
        <w:rPr>
          <w:rFonts w:ascii="Book Antiqua" w:eastAsia="宋体" w:hAnsi="Book Antiqua" w:cs="Arial" w:hint="eastAsia"/>
          <w:color w:val="000000" w:themeColor="text1"/>
          <w:lang w:eastAsia="zh-CN"/>
        </w:rPr>
        <w:t>.</w:t>
      </w:r>
    </w:p>
    <w:p w14:paraId="44002C88" w14:textId="4E529D83" w:rsidR="00444058" w:rsidRPr="003B6DE3" w:rsidRDefault="00444058" w:rsidP="0082174F">
      <w:pPr>
        <w:spacing w:line="360" w:lineRule="auto"/>
        <w:ind w:left="720" w:hanging="720"/>
        <w:jc w:val="both"/>
        <w:rPr>
          <w:rFonts w:ascii="Book Antiqua" w:eastAsia="宋体" w:hAnsi="Book Antiqua" w:cs="Arial"/>
          <w:color w:val="000000" w:themeColor="text1"/>
          <w:lang w:eastAsia="zh-CN"/>
        </w:rPr>
      </w:pPr>
    </w:p>
    <w:sectPr w:rsidR="00444058" w:rsidRPr="003B6DE3" w:rsidSect="00000B57">
      <w:headerReference w:type="even" r:id="rId10"/>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DDB5D" w14:textId="77777777" w:rsidR="00CE3195" w:rsidRDefault="00CE3195">
      <w:r>
        <w:separator/>
      </w:r>
    </w:p>
  </w:endnote>
  <w:endnote w:type="continuationSeparator" w:id="0">
    <w:p w14:paraId="44F21B01" w14:textId="77777777" w:rsidR="00CE3195" w:rsidRDefault="00CE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新細明體">
    <w:charset w:val="51"/>
    <w:family w:val="auto"/>
    <w:pitch w:val="variable"/>
    <w:sig w:usb0="00000001" w:usb1="08080000" w:usb2="00000010" w:usb3="00000000" w:csb0="0010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4019" w14:textId="77777777" w:rsidR="004C4EC5" w:rsidRDefault="004C4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6E80F" w14:textId="77777777" w:rsidR="004C4EC5" w:rsidRDefault="004C4E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187F4" w14:textId="77777777" w:rsidR="004C4EC5" w:rsidRDefault="004C4EC5">
    <w:pPr>
      <w:pStyle w:val="Footer"/>
      <w:jc w:val="center"/>
    </w:pPr>
    <w:r>
      <w:fldChar w:fldCharType="begin"/>
    </w:r>
    <w:r>
      <w:instrText xml:space="preserve"> PAGE   \* MERGEFORMAT </w:instrText>
    </w:r>
    <w:r>
      <w:fldChar w:fldCharType="separate"/>
    </w:r>
    <w:r w:rsidR="00363C5C">
      <w:rPr>
        <w:noProof/>
      </w:rPr>
      <w:t>23</w:t>
    </w:r>
    <w:r>
      <w:rPr>
        <w:noProof/>
      </w:rPr>
      <w:fldChar w:fldCharType="end"/>
    </w:r>
  </w:p>
  <w:p w14:paraId="04898B10" w14:textId="77777777" w:rsidR="004C4EC5" w:rsidRDefault="004C4E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0F3D3" w14:textId="77777777" w:rsidR="00CE3195" w:rsidRDefault="00CE3195">
      <w:r>
        <w:separator/>
      </w:r>
    </w:p>
  </w:footnote>
  <w:footnote w:type="continuationSeparator" w:id="0">
    <w:p w14:paraId="33090C28" w14:textId="77777777" w:rsidR="00CE3195" w:rsidRDefault="00CE31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1AA8" w14:textId="77777777" w:rsidR="004C4EC5" w:rsidRDefault="004C4E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B7C65" w14:textId="77777777" w:rsidR="004C4EC5" w:rsidRDefault="004C4EC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187D3" w14:textId="77777777" w:rsidR="004C4EC5" w:rsidRDefault="004C4EC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66C"/>
    <w:multiLevelType w:val="hybridMultilevel"/>
    <w:tmpl w:val="4D40F4D0"/>
    <w:lvl w:ilvl="0" w:tplc="1EAAEA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E840E5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EE534C"/>
    <w:multiLevelType w:val="hybridMultilevel"/>
    <w:tmpl w:val="14E85612"/>
    <w:lvl w:ilvl="0" w:tplc="705C1CA4">
      <w:start w:val="1"/>
      <w:numFmt w:val="bullet"/>
      <w:lvlText w:val=""/>
      <w:lvlJc w:val="left"/>
      <w:pPr>
        <w:ind w:left="720" w:hanging="360"/>
      </w:pPr>
      <w:rPr>
        <w:rFonts w:ascii="Symbol" w:eastAsia="PMingLiU"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D6029"/>
    <w:multiLevelType w:val="multilevel"/>
    <w:tmpl w:val="FBF8E5DC"/>
    <w:lvl w:ilvl="0">
      <w:start w:val="1"/>
      <w:numFmt w:val="decimal"/>
      <w:lvlText w:val="%1."/>
      <w:lvlJc w:val="left"/>
      <w:pPr>
        <w:tabs>
          <w:tab w:val="num" w:pos="144"/>
        </w:tabs>
        <w:ind w:left="144" w:hanging="144"/>
      </w:pPr>
      <w:rPr>
        <w:rFonts w:ascii="Times New Roman" w:eastAsia="PMingLiU" w:hAnsi="Times New Roman" w:hint="eastAsia"/>
        <w:sz w:val="24"/>
        <w:szCs w:val="24"/>
      </w:rPr>
    </w:lvl>
    <w:lvl w:ilvl="1">
      <w:start w:val="1"/>
      <w:numFmt w:val="lowerLetter"/>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rPr>
        <w:rFonts w:hint="eastAsia"/>
      </w:rPr>
    </w:lvl>
    <w:lvl w:ilvl="3">
      <w:start w:val="1"/>
      <w:numFmt w:val="decimal"/>
      <w:lvlText w:val="%4."/>
      <w:lvlJc w:val="left"/>
      <w:pPr>
        <w:tabs>
          <w:tab w:val="num" w:pos="2880"/>
        </w:tabs>
        <w:ind w:left="2880" w:hanging="360"/>
      </w:pPr>
      <w:rPr>
        <w:rFonts w:hint="eastAsia"/>
      </w:rPr>
    </w:lvl>
    <w:lvl w:ilvl="4">
      <w:start w:val="1"/>
      <w:numFmt w:val="lowerLetter"/>
      <w:lvlText w:val="%5."/>
      <w:lvlJc w:val="left"/>
      <w:pPr>
        <w:tabs>
          <w:tab w:val="num" w:pos="3600"/>
        </w:tabs>
        <w:ind w:left="3600" w:hanging="360"/>
      </w:pPr>
      <w:rPr>
        <w:rFonts w:hint="eastAsia"/>
      </w:rPr>
    </w:lvl>
    <w:lvl w:ilvl="5">
      <w:start w:val="1"/>
      <w:numFmt w:val="lowerRoman"/>
      <w:lvlText w:val="%6."/>
      <w:lvlJc w:val="right"/>
      <w:pPr>
        <w:tabs>
          <w:tab w:val="num" w:pos="4320"/>
        </w:tabs>
        <w:ind w:left="4320" w:hanging="180"/>
      </w:pPr>
      <w:rPr>
        <w:rFonts w:hint="eastAsia"/>
      </w:rPr>
    </w:lvl>
    <w:lvl w:ilvl="6">
      <w:start w:val="1"/>
      <w:numFmt w:val="decimal"/>
      <w:lvlText w:val="%7."/>
      <w:lvlJc w:val="left"/>
      <w:pPr>
        <w:tabs>
          <w:tab w:val="num" w:pos="5040"/>
        </w:tabs>
        <w:ind w:left="5040" w:hanging="360"/>
      </w:pPr>
      <w:rPr>
        <w:rFonts w:hint="eastAsia"/>
      </w:rPr>
    </w:lvl>
    <w:lvl w:ilvl="7">
      <w:start w:val="1"/>
      <w:numFmt w:val="lowerLetter"/>
      <w:lvlText w:val="%8."/>
      <w:lvlJc w:val="left"/>
      <w:pPr>
        <w:tabs>
          <w:tab w:val="num" w:pos="5760"/>
        </w:tabs>
        <w:ind w:left="5760" w:hanging="360"/>
      </w:pPr>
      <w:rPr>
        <w:rFonts w:hint="eastAsia"/>
      </w:rPr>
    </w:lvl>
    <w:lvl w:ilvl="8">
      <w:start w:val="1"/>
      <w:numFmt w:val="lowerRoman"/>
      <w:lvlText w:val="%9."/>
      <w:lvlJc w:val="right"/>
      <w:pPr>
        <w:tabs>
          <w:tab w:val="num" w:pos="6480"/>
        </w:tabs>
        <w:ind w:left="6480" w:hanging="180"/>
      </w:pPr>
      <w:rPr>
        <w:rFonts w:hint="eastAsia"/>
      </w:rPr>
    </w:lvl>
  </w:abstractNum>
  <w:abstractNum w:abstractNumId="4">
    <w:nsid w:val="1E5B34E8"/>
    <w:multiLevelType w:val="hybridMultilevel"/>
    <w:tmpl w:val="F0E65F8C"/>
    <w:lvl w:ilvl="0" w:tplc="D8E68FD4">
      <w:start w:val="1"/>
      <w:numFmt w:val="bullet"/>
      <w:lvlText w:val="•"/>
      <w:lvlJc w:val="left"/>
      <w:pPr>
        <w:tabs>
          <w:tab w:val="num" w:pos="720"/>
        </w:tabs>
        <w:ind w:left="720" w:hanging="360"/>
      </w:pPr>
      <w:rPr>
        <w:rFonts w:ascii="Arial" w:hAnsi="Arial" w:hint="default"/>
      </w:rPr>
    </w:lvl>
    <w:lvl w:ilvl="1" w:tplc="4B9AA48C">
      <w:start w:val="1587"/>
      <w:numFmt w:val="bullet"/>
      <w:lvlText w:val="–"/>
      <w:lvlJc w:val="left"/>
      <w:pPr>
        <w:tabs>
          <w:tab w:val="num" w:pos="1440"/>
        </w:tabs>
        <w:ind w:left="1440" w:hanging="360"/>
      </w:pPr>
      <w:rPr>
        <w:rFonts w:ascii="Arial" w:hAnsi="Arial" w:hint="default"/>
      </w:rPr>
    </w:lvl>
    <w:lvl w:ilvl="2" w:tplc="1078179E" w:tentative="1">
      <w:start w:val="1"/>
      <w:numFmt w:val="bullet"/>
      <w:lvlText w:val="•"/>
      <w:lvlJc w:val="left"/>
      <w:pPr>
        <w:tabs>
          <w:tab w:val="num" w:pos="2160"/>
        </w:tabs>
        <w:ind w:left="2160" w:hanging="360"/>
      </w:pPr>
      <w:rPr>
        <w:rFonts w:ascii="Arial" w:hAnsi="Arial" w:hint="default"/>
      </w:rPr>
    </w:lvl>
    <w:lvl w:ilvl="3" w:tplc="5B449828" w:tentative="1">
      <w:start w:val="1"/>
      <w:numFmt w:val="bullet"/>
      <w:lvlText w:val="•"/>
      <w:lvlJc w:val="left"/>
      <w:pPr>
        <w:tabs>
          <w:tab w:val="num" w:pos="2880"/>
        </w:tabs>
        <w:ind w:left="2880" w:hanging="360"/>
      </w:pPr>
      <w:rPr>
        <w:rFonts w:ascii="Arial" w:hAnsi="Arial" w:hint="default"/>
      </w:rPr>
    </w:lvl>
    <w:lvl w:ilvl="4" w:tplc="DDCEBD1A" w:tentative="1">
      <w:start w:val="1"/>
      <w:numFmt w:val="bullet"/>
      <w:lvlText w:val="•"/>
      <w:lvlJc w:val="left"/>
      <w:pPr>
        <w:tabs>
          <w:tab w:val="num" w:pos="3600"/>
        </w:tabs>
        <w:ind w:left="3600" w:hanging="360"/>
      </w:pPr>
      <w:rPr>
        <w:rFonts w:ascii="Arial" w:hAnsi="Arial" w:hint="default"/>
      </w:rPr>
    </w:lvl>
    <w:lvl w:ilvl="5" w:tplc="20E8B240" w:tentative="1">
      <w:start w:val="1"/>
      <w:numFmt w:val="bullet"/>
      <w:lvlText w:val="•"/>
      <w:lvlJc w:val="left"/>
      <w:pPr>
        <w:tabs>
          <w:tab w:val="num" w:pos="4320"/>
        </w:tabs>
        <w:ind w:left="4320" w:hanging="360"/>
      </w:pPr>
      <w:rPr>
        <w:rFonts w:ascii="Arial" w:hAnsi="Arial" w:hint="default"/>
      </w:rPr>
    </w:lvl>
    <w:lvl w:ilvl="6" w:tplc="F2CC3BEC" w:tentative="1">
      <w:start w:val="1"/>
      <w:numFmt w:val="bullet"/>
      <w:lvlText w:val="•"/>
      <w:lvlJc w:val="left"/>
      <w:pPr>
        <w:tabs>
          <w:tab w:val="num" w:pos="5040"/>
        </w:tabs>
        <w:ind w:left="5040" w:hanging="360"/>
      </w:pPr>
      <w:rPr>
        <w:rFonts w:ascii="Arial" w:hAnsi="Arial" w:hint="default"/>
      </w:rPr>
    </w:lvl>
    <w:lvl w:ilvl="7" w:tplc="54607F7C" w:tentative="1">
      <w:start w:val="1"/>
      <w:numFmt w:val="bullet"/>
      <w:lvlText w:val="•"/>
      <w:lvlJc w:val="left"/>
      <w:pPr>
        <w:tabs>
          <w:tab w:val="num" w:pos="5760"/>
        </w:tabs>
        <w:ind w:left="5760" w:hanging="360"/>
      </w:pPr>
      <w:rPr>
        <w:rFonts w:ascii="Arial" w:hAnsi="Arial" w:hint="default"/>
      </w:rPr>
    </w:lvl>
    <w:lvl w:ilvl="8" w:tplc="35C886E2" w:tentative="1">
      <w:start w:val="1"/>
      <w:numFmt w:val="bullet"/>
      <w:lvlText w:val="•"/>
      <w:lvlJc w:val="left"/>
      <w:pPr>
        <w:tabs>
          <w:tab w:val="num" w:pos="6480"/>
        </w:tabs>
        <w:ind w:left="6480" w:hanging="360"/>
      </w:pPr>
      <w:rPr>
        <w:rFonts w:ascii="Arial" w:hAnsi="Arial" w:hint="default"/>
      </w:rPr>
    </w:lvl>
  </w:abstractNum>
  <w:abstractNum w:abstractNumId="5">
    <w:nsid w:val="23E079BE"/>
    <w:multiLevelType w:val="hybridMultilevel"/>
    <w:tmpl w:val="60F62F7E"/>
    <w:lvl w:ilvl="0" w:tplc="33E420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C916B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E143E6"/>
    <w:multiLevelType w:val="hybridMultilevel"/>
    <w:tmpl w:val="5D96CB56"/>
    <w:lvl w:ilvl="0" w:tplc="CA5A7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D41158"/>
    <w:multiLevelType w:val="hybridMultilevel"/>
    <w:tmpl w:val="06F68B26"/>
    <w:lvl w:ilvl="0" w:tplc="AACE180A">
      <w:start w:val="1"/>
      <w:numFmt w:val="bullet"/>
      <w:lvlText w:val="•"/>
      <w:lvlJc w:val="left"/>
      <w:pPr>
        <w:tabs>
          <w:tab w:val="num" w:pos="720"/>
        </w:tabs>
        <w:ind w:left="720" w:hanging="360"/>
      </w:pPr>
      <w:rPr>
        <w:rFonts w:ascii="Arial" w:hAnsi="Arial" w:hint="default"/>
      </w:rPr>
    </w:lvl>
    <w:lvl w:ilvl="1" w:tplc="82AEC080" w:tentative="1">
      <w:start w:val="1"/>
      <w:numFmt w:val="bullet"/>
      <w:lvlText w:val="•"/>
      <w:lvlJc w:val="left"/>
      <w:pPr>
        <w:tabs>
          <w:tab w:val="num" w:pos="1440"/>
        </w:tabs>
        <w:ind w:left="1440" w:hanging="360"/>
      </w:pPr>
      <w:rPr>
        <w:rFonts w:ascii="Arial" w:hAnsi="Arial" w:hint="default"/>
      </w:rPr>
    </w:lvl>
    <w:lvl w:ilvl="2" w:tplc="8B9ECFD2" w:tentative="1">
      <w:start w:val="1"/>
      <w:numFmt w:val="bullet"/>
      <w:lvlText w:val="•"/>
      <w:lvlJc w:val="left"/>
      <w:pPr>
        <w:tabs>
          <w:tab w:val="num" w:pos="2160"/>
        </w:tabs>
        <w:ind w:left="2160" w:hanging="360"/>
      </w:pPr>
      <w:rPr>
        <w:rFonts w:ascii="Arial" w:hAnsi="Arial" w:hint="default"/>
      </w:rPr>
    </w:lvl>
    <w:lvl w:ilvl="3" w:tplc="4F0AC264" w:tentative="1">
      <w:start w:val="1"/>
      <w:numFmt w:val="bullet"/>
      <w:lvlText w:val="•"/>
      <w:lvlJc w:val="left"/>
      <w:pPr>
        <w:tabs>
          <w:tab w:val="num" w:pos="2880"/>
        </w:tabs>
        <w:ind w:left="2880" w:hanging="360"/>
      </w:pPr>
      <w:rPr>
        <w:rFonts w:ascii="Arial" w:hAnsi="Arial" w:hint="default"/>
      </w:rPr>
    </w:lvl>
    <w:lvl w:ilvl="4" w:tplc="0C741EDC" w:tentative="1">
      <w:start w:val="1"/>
      <w:numFmt w:val="bullet"/>
      <w:lvlText w:val="•"/>
      <w:lvlJc w:val="left"/>
      <w:pPr>
        <w:tabs>
          <w:tab w:val="num" w:pos="3600"/>
        </w:tabs>
        <w:ind w:left="3600" w:hanging="360"/>
      </w:pPr>
      <w:rPr>
        <w:rFonts w:ascii="Arial" w:hAnsi="Arial" w:hint="default"/>
      </w:rPr>
    </w:lvl>
    <w:lvl w:ilvl="5" w:tplc="230A873E" w:tentative="1">
      <w:start w:val="1"/>
      <w:numFmt w:val="bullet"/>
      <w:lvlText w:val="•"/>
      <w:lvlJc w:val="left"/>
      <w:pPr>
        <w:tabs>
          <w:tab w:val="num" w:pos="4320"/>
        </w:tabs>
        <w:ind w:left="4320" w:hanging="360"/>
      </w:pPr>
      <w:rPr>
        <w:rFonts w:ascii="Arial" w:hAnsi="Arial" w:hint="default"/>
      </w:rPr>
    </w:lvl>
    <w:lvl w:ilvl="6" w:tplc="E41CAB24" w:tentative="1">
      <w:start w:val="1"/>
      <w:numFmt w:val="bullet"/>
      <w:lvlText w:val="•"/>
      <w:lvlJc w:val="left"/>
      <w:pPr>
        <w:tabs>
          <w:tab w:val="num" w:pos="5040"/>
        </w:tabs>
        <w:ind w:left="5040" w:hanging="360"/>
      </w:pPr>
      <w:rPr>
        <w:rFonts w:ascii="Arial" w:hAnsi="Arial" w:hint="default"/>
      </w:rPr>
    </w:lvl>
    <w:lvl w:ilvl="7" w:tplc="F364F444" w:tentative="1">
      <w:start w:val="1"/>
      <w:numFmt w:val="bullet"/>
      <w:lvlText w:val="•"/>
      <w:lvlJc w:val="left"/>
      <w:pPr>
        <w:tabs>
          <w:tab w:val="num" w:pos="5760"/>
        </w:tabs>
        <w:ind w:left="5760" w:hanging="360"/>
      </w:pPr>
      <w:rPr>
        <w:rFonts w:ascii="Arial" w:hAnsi="Arial" w:hint="default"/>
      </w:rPr>
    </w:lvl>
    <w:lvl w:ilvl="8" w:tplc="751E8464" w:tentative="1">
      <w:start w:val="1"/>
      <w:numFmt w:val="bullet"/>
      <w:lvlText w:val="•"/>
      <w:lvlJc w:val="left"/>
      <w:pPr>
        <w:tabs>
          <w:tab w:val="num" w:pos="6480"/>
        </w:tabs>
        <w:ind w:left="6480" w:hanging="360"/>
      </w:pPr>
      <w:rPr>
        <w:rFonts w:ascii="Arial" w:hAnsi="Arial" w:hint="default"/>
      </w:rPr>
    </w:lvl>
  </w:abstractNum>
  <w:abstractNum w:abstractNumId="9">
    <w:nsid w:val="561414CB"/>
    <w:multiLevelType w:val="hybridMultilevel"/>
    <w:tmpl w:val="95B6E6D4"/>
    <w:lvl w:ilvl="0" w:tplc="E4981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3038E"/>
    <w:multiLevelType w:val="hybridMultilevel"/>
    <w:tmpl w:val="2B16596A"/>
    <w:lvl w:ilvl="0" w:tplc="B756D056">
      <w:start w:val="1"/>
      <w:numFmt w:val="decimal"/>
      <w:lvlText w:val="%1."/>
      <w:lvlJc w:val="left"/>
      <w:pPr>
        <w:tabs>
          <w:tab w:val="num" w:pos="480"/>
        </w:tabs>
        <w:ind w:left="480" w:hanging="480"/>
      </w:pPr>
    </w:lvl>
    <w:lvl w:ilvl="1" w:tplc="174E5268" w:tentative="1">
      <w:start w:val="1"/>
      <w:numFmt w:val="ideographTraditional"/>
      <w:lvlText w:val="%2、"/>
      <w:lvlJc w:val="left"/>
      <w:pPr>
        <w:tabs>
          <w:tab w:val="num" w:pos="960"/>
        </w:tabs>
        <w:ind w:left="960" w:hanging="480"/>
      </w:pPr>
    </w:lvl>
    <w:lvl w:ilvl="2" w:tplc="BA16957A" w:tentative="1">
      <w:start w:val="1"/>
      <w:numFmt w:val="lowerRoman"/>
      <w:lvlText w:val="%3."/>
      <w:lvlJc w:val="right"/>
      <w:pPr>
        <w:tabs>
          <w:tab w:val="num" w:pos="1440"/>
        </w:tabs>
        <w:ind w:left="1440" w:hanging="480"/>
      </w:pPr>
    </w:lvl>
    <w:lvl w:ilvl="3" w:tplc="DDF0E934" w:tentative="1">
      <w:start w:val="1"/>
      <w:numFmt w:val="decimal"/>
      <w:lvlText w:val="%4."/>
      <w:lvlJc w:val="left"/>
      <w:pPr>
        <w:tabs>
          <w:tab w:val="num" w:pos="1920"/>
        </w:tabs>
        <w:ind w:left="1920" w:hanging="480"/>
      </w:pPr>
    </w:lvl>
    <w:lvl w:ilvl="4" w:tplc="2B581446" w:tentative="1">
      <w:start w:val="1"/>
      <w:numFmt w:val="ideographTraditional"/>
      <w:lvlText w:val="%5、"/>
      <w:lvlJc w:val="left"/>
      <w:pPr>
        <w:tabs>
          <w:tab w:val="num" w:pos="2400"/>
        </w:tabs>
        <w:ind w:left="2400" w:hanging="480"/>
      </w:pPr>
    </w:lvl>
    <w:lvl w:ilvl="5" w:tplc="44CA496A" w:tentative="1">
      <w:start w:val="1"/>
      <w:numFmt w:val="lowerRoman"/>
      <w:lvlText w:val="%6."/>
      <w:lvlJc w:val="right"/>
      <w:pPr>
        <w:tabs>
          <w:tab w:val="num" w:pos="2880"/>
        </w:tabs>
        <w:ind w:left="2880" w:hanging="480"/>
      </w:pPr>
    </w:lvl>
    <w:lvl w:ilvl="6" w:tplc="C6CABE7A" w:tentative="1">
      <w:start w:val="1"/>
      <w:numFmt w:val="decimal"/>
      <w:lvlText w:val="%7."/>
      <w:lvlJc w:val="left"/>
      <w:pPr>
        <w:tabs>
          <w:tab w:val="num" w:pos="3360"/>
        </w:tabs>
        <w:ind w:left="3360" w:hanging="480"/>
      </w:pPr>
    </w:lvl>
    <w:lvl w:ilvl="7" w:tplc="FF82C6B2" w:tentative="1">
      <w:start w:val="1"/>
      <w:numFmt w:val="ideographTraditional"/>
      <w:lvlText w:val="%8、"/>
      <w:lvlJc w:val="left"/>
      <w:pPr>
        <w:tabs>
          <w:tab w:val="num" w:pos="3840"/>
        </w:tabs>
        <w:ind w:left="3840" w:hanging="480"/>
      </w:pPr>
    </w:lvl>
    <w:lvl w:ilvl="8" w:tplc="39027E9C" w:tentative="1">
      <w:start w:val="1"/>
      <w:numFmt w:val="lowerRoman"/>
      <w:lvlText w:val="%9."/>
      <w:lvlJc w:val="right"/>
      <w:pPr>
        <w:tabs>
          <w:tab w:val="num" w:pos="4320"/>
        </w:tabs>
        <w:ind w:left="4320" w:hanging="480"/>
      </w:pPr>
    </w:lvl>
  </w:abstractNum>
  <w:abstractNum w:abstractNumId="11">
    <w:nsid w:val="58503571"/>
    <w:multiLevelType w:val="hybridMultilevel"/>
    <w:tmpl w:val="E402D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AF466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61C567A"/>
    <w:multiLevelType w:val="hybridMultilevel"/>
    <w:tmpl w:val="A0E60AF2"/>
    <w:lvl w:ilvl="0" w:tplc="322662F8">
      <w:start w:val="1"/>
      <w:numFmt w:val="bullet"/>
      <w:lvlText w:val="•"/>
      <w:lvlJc w:val="left"/>
      <w:pPr>
        <w:tabs>
          <w:tab w:val="num" w:pos="720"/>
        </w:tabs>
        <w:ind w:left="720" w:hanging="360"/>
      </w:pPr>
      <w:rPr>
        <w:rFonts w:ascii="Arial" w:hAnsi="Arial" w:hint="default"/>
      </w:rPr>
    </w:lvl>
    <w:lvl w:ilvl="1" w:tplc="23F859FE">
      <w:start w:val="805"/>
      <w:numFmt w:val="bullet"/>
      <w:lvlText w:val="–"/>
      <w:lvlJc w:val="left"/>
      <w:pPr>
        <w:tabs>
          <w:tab w:val="num" w:pos="1440"/>
        </w:tabs>
        <w:ind w:left="1440" w:hanging="360"/>
      </w:pPr>
      <w:rPr>
        <w:rFonts w:ascii="Arial" w:hAnsi="Arial" w:hint="default"/>
      </w:rPr>
    </w:lvl>
    <w:lvl w:ilvl="2" w:tplc="BEE86DF8" w:tentative="1">
      <w:start w:val="1"/>
      <w:numFmt w:val="bullet"/>
      <w:lvlText w:val="•"/>
      <w:lvlJc w:val="left"/>
      <w:pPr>
        <w:tabs>
          <w:tab w:val="num" w:pos="2160"/>
        </w:tabs>
        <w:ind w:left="2160" w:hanging="360"/>
      </w:pPr>
      <w:rPr>
        <w:rFonts w:ascii="Arial" w:hAnsi="Arial" w:hint="default"/>
      </w:rPr>
    </w:lvl>
    <w:lvl w:ilvl="3" w:tplc="5E88DDDE" w:tentative="1">
      <w:start w:val="1"/>
      <w:numFmt w:val="bullet"/>
      <w:lvlText w:val="•"/>
      <w:lvlJc w:val="left"/>
      <w:pPr>
        <w:tabs>
          <w:tab w:val="num" w:pos="2880"/>
        </w:tabs>
        <w:ind w:left="2880" w:hanging="360"/>
      </w:pPr>
      <w:rPr>
        <w:rFonts w:ascii="Arial" w:hAnsi="Arial" w:hint="default"/>
      </w:rPr>
    </w:lvl>
    <w:lvl w:ilvl="4" w:tplc="49F829EC" w:tentative="1">
      <w:start w:val="1"/>
      <w:numFmt w:val="bullet"/>
      <w:lvlText w:val="•"/>
      <w:lvlJc w:val="left"/>
      <w:pPr>
        <w:tabs>
          <w:tab w:val="num" w:pos="3600"/>
        </w:tabs>
        <w:ind w:left="3600" w:hanging="360"/>
      </w:pPr>
      <w:rPr>
        <w:rFonts w:ascii="Arial" w:hAnsi="Arial" w:hint="default"/>
      </w:rPr>
    </w:lvl>
    <w:lvl w:ilvl="5" w:tplc="C30E8EB4" w:tentative="1">
      <w:start w:val="1"/>
      <w:numFmt w:val="bullet"/>
      <w:lvlText w:val="•"/>
      <w:lvlJc w:val="left"/>
      <w:pPr>
        <w:tabs>
          <w:tab w:val="num" w:pos="4320"/>
        </w:tabs>
        <w:ind w:left="4320" w:hanging="360"/>
      </w:pPr>
      <w:rPr>
        <w:rFonts w:ascii="Arial" w:hAnsi="Arial" w:hint="default"/>
      </w:rPr>
    </w:lvl>
    <w:lvl w:ilvl="6" w:tplc="0CEE5A84" w:tentative="1">
      <w:start w:val="1"/>
      <w:numFmt w:val="bullet"/>
      <w:lvlText w:val="•"/>
      <w:lvlJc w:val="left"/>
      <w:pPr>
        <w:tabs>
          <w:tab w:val="num" w:pos="5040"/>
        </w:tabs>
        <w:ind w:left="5040" w:hanging="360"/>
      </w:pPr>
      <w:rPr>
        <w:rFonts w:ascii="Arial" w:hAnsi="Arial" w:hint="default"/>
      </w:rPr>
    </w:lvl>
    <w:lvl w:ilvl="7" w:tplc="EE68A152" w:tentative="1">
      <w:start w:val="1"/>
      <w:numFmt w:val="bullet"/>
      <w:lvlText w:val="•"/>
      <w:lvlJc w:val="left"/>
      <w:pPr>
        <w:tabs>
          <w:tab w:val="num" w:pos="5760"/>
        </w:tabs>
        <w:ind w:left="5760" w:hanging="360"/>
      </w:pPr>
      <w:rPr>
        <w:rFonts w:ascii="Arial" w:hAnsi="Arial" w:hint="default"/>
      </w:rPr>
    </w:lvl>
    <w:lvl w:ilvl="8" w:tplc="6A00E9F4" w:tentative="1">
      <w:start w:val="1"/>
      <w:numFmt w:val="bullet"/>
      <w:lvlText w:val="•"/>
      <w:lvlJc w:val="left"/>
      <w:pPr>
        <w:tabs>
          <w:tab w:val="num" w:pos="6480"/>
        </w:tabs>
        <w:ind w:left="6480" w:hanging="360"/>
      </w:pPr>
      <w:rPr>
        <w:rFonts w:ascii="Arial" w:hAnsi="Arial" w:hint="default"/>
      </w:rPr>
    </w:lvl>
  </w:abstractNum>
  <w:abstractNum w:abstractNumId="14">
    <w:nsid w:val="76DE66BE"/>
    <w:multiLevelType w:val="hybridMultilevel"/>
    <w:tmpl w:val="B204E1CA"/>
    <w:lvl w:ilvl="0" w:tplc="9FBA46D2">
      <w:start w:val="1"/>
      <w:numFmt w:val="bullet"/>
      <w:lvlText w:val="–"/>
      <w:lvlJc w:val="left"/>
      <w:pPr>
        <w:tabs>
          <w:tab w:val="num" w:pos="720"/>
        </w:tabs>
        <w:ind w:left="720" w:hanging="360"/>
      </w:pPr>
      <w:rPr>
        <w:rFonts w:ascii="Arial" w:hAnsi="Arial" w:hint="default"/>
      </w:rPr>
    </w:lvl>
    <w:lvl w:ilvl="1" w:tplc="4AF87C46">
      <w:start w:val="1"/>
      <w:numFmt w:val="bullet"/>
      <w:lvlText w:val="–"/>
      <w:lvlJc w:val="left"/>
      <w:pPr>
        <w:tabs>
          <w:tab w:val="num" w:pos="1440"/>
        </w:tabs>
        <w:ind w:left="1440" w:hanging="360"/>
      </w:pPr>
      <w:rPr>
        <w:rFonts w:ascii="Arial" w:hAnsi="Arial" w:hint="default"/>
      </w:rPr>
    </w:lvl>
    <w:lvl w:ilvl="2" w:tplc="E982BF60" w:tentative="1">
      <w:start w:val="1"/>
      <w:numFmt w:val="bullet"/>
      <w:lvlText w:val="–"/>
      <w:lvlJc w:val="left"/>
      <w:pPr>
        <w:tabs>
          <w:tab w:val="num" w:pos="2160"/>
        </w:tabs>
        <w:ind w:left="2160" w:hanging="360"/>
      </w:pPr>
      <w:rPr>
        <w:rFonts w:ascii="Arial" w:hAnsi="Arial" w:hint="default"/>
      </w:rPr>
    </w:lvl>
    <w:lvl w:ilvl="3" w:tplc="3D543B6C" w:tentative="1">
      <w:start w:val="1"/>
      <w:numFmt w:val="bullet"/>
      <w:lvlText w:val="–"/>
      <w:lvlJc w:val="left"/>
      <w:pPr>
        <w:tabs>
          <w:tab w:val="num" w:pos="2880"/>
        </w:tabs>
        <w:ind w:left="2880" w:hanging="360"/>
      </w:pPr>
      <w:rPr>
        <w:rFonts w:ascii="Arial" w:hAnsi="Arial" w:hint="default"/>
      </w:rPr>
    </w:lvl>
    <w:lvl w:ilvl="4" w:tplc="28163706" w:tentative="1">
      <w:start w:val="1"/>
      <w:numFmt w:val="bullet"/>
      <w:lvlText w:val="–"/>
      <w:lvlJc w:val="left"/>
      <w:pPr>
        <w:tabs>
          <w:tab w:val="num" w:pos="3600"/>
        </w:tabs>
        <w:ind w:left="3600" w:hanging="360"/>
      </w:pPr>
      <w:rPr>
        <w:rFonts w:ascii="Arial" w:hAnsi="Arial" w:hint="default"/>
      </w:rPr>
    </w:lvl>
    <w:lvl w:ilvl="5" w:tplc="4BA09E1E" w:tentative="1">
      <w:start w:val="1"/>
      <w:numFmt w:val="bullet"/>
      <w:lvlText w:val="–"/>
      <w:lvlJc w:val="left"/>
      <w:pPr>
        <w:tabs>
          <w:tab w:val="num" w:pos="4320"/>
        </w:tabs>
        <w:ind w:left="4320" w:hanging="360"/>
      </w:pPr>
      <w:rPr>
        <w:rFonts w:ascii="Arial" w:hAnsi="Arial" w:hint="default"/>
      </w:rPr>
    </w:lvl>
    <w:lvl w:ilvl="6" w:tplc="5F3AA5F0" w:tentative="1">
      <w:start w:val="1"/>
      <w:numFmt w:val="bullet"/>
      <w:lvlText w:val="–"/>
      <w:lvlJc w:val="left"/>
      <w:pPr>
        <w:tabs>
          <w:tab w:val="num" w:pos="5040"/>
        </w:tabs>
        <w:ind w:left="5040" w:hanging="360"/>
      </w:pPr>
      <w:rPr>
        <w:rFonts w:ascii="Arial" w:hAnsi="Arial" w:hint="default"/>
      </w:rPr>
    </w:lvl>
    <w:lvl w:ilvl="7" w:tplc="89C8503E" w:tentative="1">
      <w:start w:val="1"/>
      <w:numFmt w:val="bullet"/>
      <w:lvlText w:val="–"/>
      <w:lvlJc w:val="left"/>
      <w:pPr>
        <w:tabs>
          <w:tab w:val="num" w:pos="5760"/>
        </w:tabs>
        <w:ind w:left="5760" w:hanging="360"/>
      </w:pPr>
      <w:rPr>
        <w:rFonts w:ascii="Arial" w:hAnsi="Arial" w:hint="default"/>
      </w:rPr>
    </w:lvl>
    <w:lvl w:ilvl="8" w:tplc="BBCCFED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0"/>
  </w:num>
  <w:num w:numId="3">
    <w:abstractNumId w:val="12"/>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
    <w:abstractNumId w:val="12"/>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5">
    <w:abstractNumId w:val="12"/>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6">
    <w:abstractNumId w:val="1"/>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7">
    <w:abstractNumId w:val="1"/>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8">
    <w:abstractNumId w:val="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9">
    <w:abstractNumId w:val="6"/>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0">
    <w:abstractNumId w:val="6"/>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1">
    <w:abstractNumId w:val="6"/>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2">
    <w:abstractNumId w:val="2"/>
  </w:num>
  <w:num w:numId="13">
    <w:abstractNumId w:val="8"/>
  </w:num>
  <w:num w:numId="14">
    <w:abstractNumId w:val="14"/>
  </w:num>
  <w:num w:numId="15">
    <w:abstractNumId w:val="13"/>
  </w:num>
  <w:num w:numId="16">
    <w:abstractNumId w:val="4"/>
  </w:num>
  <w:num w:numId="17">
    <w:abstractNumId w:val="11"/>
  </w:num>
  <w:num w:numId="18">
    <w:abstractNumId w:val="0"/>
  </w:num>
  <w:num w:numId="19">
    <w:abstractNumId w:val="5"/>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rtva2a9wfaratev0emvwaeatx0zsa59wtxe&quot;&gt;ref&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record-ids&gt;&lt;/item&gt;&lt;/Libraries&gt;"/>
    <w:docVar w:name="REFMGR.InstantFormat" w:val="&lt;InstantFormat&gt;&lt;Enabled&gt;0&lt;/Enabled&gt;&lt;ScanUnformatted&gt;1&lt;/ScanUnformatted&gt;&lt;ScanChanges&gt;1&lt;/ScanChanges&gt;&lt;/InstantFormat&gt;"/>
    <w:docVar w:name="REFMGR.Layout" w:val="&lt;Layout&gt;&lt;StartingRefnum&gt;Cancer Epidemiology Biomarkers and Prevention&lt;/StartingRefnum&gt;&lt;FontName&gt;Arial&lt;/FontName&gt;&lt;FontSize&gt;11&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WBC_METHYLATION&lt;/item&gt;&lt;/Libraries&gt;&lt;/Databases&gt;"/>
  </w:docVars>
  <w:rsids>
    <w:rsidRoot w:val="00D46513"/>
    <w:rsid w:val="00000B57"/>
    <w:rsid w:val="00002ED8"/>
    <w:rsid w:val="000048C7"/>
    <w:rsid w:val="0000566F"/>
    <w:rsid w:val="00006AC7"/>
    <w:rsid w:val="00011378"/>
    <w:rsid w:val="00012AA4"/>
    <w:rsid w:val="000158B8"/>
    <w:rsid w:val="00016C9F"/>
    <w:rsid w:val="00020873"/>
    <w:rsid w:val="00023A89"/>
    <w:rsid w:val="00025EA5"/>
    <w:rsid w:val="000301BA"/>
    <w:rsid w:val="00030209"/>
    <w:rsid w:val="00031790"/>
    <w:rsid w:val="0003445B"/>
    <w:rsid w:val="00037C0C"/>
    <w:rsid w:val="00042A90"/>
    <w:rsid w:val="00044DE6"/>
    <w:rsid w:val="0004567B"/>
    <w:rsid w:val="00045B5C"/>
    <w:rsid w:val="00045F0B"/>
    <w:rsid w:val="000464F7"/>
    <w:rsid w:val="00046F9F"/>
    <w:rsid w:val="00050C62"/>
    <w:rsid w:val="00051AC1"/>
    <w:rsid w:val="000553FD"/>
    <w:rsid w:val="0005680E"/>
    <w:rsid w:val="00057A3F"/>
    <w:rsid w:val="0006260C"/>
    <w:rsid w:val="000636B2"/>
    <w:rsid w:val="000641AC"/>
    <w:rsid w:val="00066443"/>
    <w:rsid w:val="000702A2"/>
    <w:rsid w:val="0007106E"/>
    <w:rsid w:val="00071E4C"/>
    <w:rsid w:val="00072910"/>
    <w:rsid w:val="00076224"/>
    <w:rsid w:val="000801C3"/>
    <w:rsid w:val="00080E37"/>
    <w:rsid w:val="00083067"/>
    <w:rsid w:val="00084D0B"/>
    <w:rsid w:val="00086AD0"/>
    <w:rsid w:val="0008768C"/>
    <w:rsid w:val="00092ACF"/>
    <w:rsid w:val="0009409B"/>
    <w:rsid w:val="00094721"/>
    <w:rsid w:val="000961FF"/>
    <w:rsid w:val="000A02AA"/>
    <w:rsid w:val="000A2DD6"/>
    <w:rsid w:val="000A4BD4"/>
    <w:rsid w:val="000A5C41"/>
    <w:rsid w:val="000B0167"/>
    <w:rsid w:val="000B37D2"/>
    <w:rsid w:val="000B5E99"/>
    <w:rsid w:val="000B6A05"/>
    <w:rsid w:val="000B6B1C"/>
    <w:rsid w:val="000B7458"/>
    <w:rsid w:val="000B7954"/>
    <w:rsid w:val="000B7F15"/>
    <w:rsid w:val="000C0891"/>
    <w:rsid w:val="000C0EBE"/>
    <w:rsid w:val="000C1D4E"/>
    <w:rsid w:val="000C2267"/>
    <w:rsid w:val="000C3040"/>
    <w:rsid w:val="000C55B8"/>
    <w:rsid w:val="000C5716"/>
    <w:rsid w:val="000D05AE"/>
    <w:rsid w:val="000D1656"/>
    <w:rsid w:val="000D4B88"/>
    <w:rsid w:val="000D5097"/>
    <w:rsid w:val="000D616A"/>
    <w:rsid w:val="000E00A5"/>
    <w:rsid w:val="000E42BE"/>
    <w:rsid w:val="000E63CD"/>
    <w:rsid w:val="000E63CE"/>
    <w:rsid w:val="000E73AC"/>
    <w:rsid w:val="000E7824"/>
    <w:rsid w:val="000F0384"/>
    <w:rsid w:val="000F1882"/>
    <w:rsid w:val="000F69B5"/>
    <w:rsid w:val="000F7E79"/>
    <w:rsid w:val="0010389B"/>
    <w:rsid w:val="00104804"/>
    <w:rsid w:val="00113267"/>
    <w:rsid w:val="00113525"/>
    <w:rsid w:val="00115985"/>
    <w:rsid w:val="00117A1D"/>
    <w:rsid w:val="00120F4B"/>
    <w:rsid w:val="00121237"/>
    <w:rsid w:val="00123454"/>
    <w:rsid w:val="001248B6"/>
    <w:rsid w:val="001305E4"/>
    <w:rsid w:val="0013393F"/>
    <w:rsid w:val="00134060"/>
    <w:rsid w:val="0014049C"/>
    <w:rsid w:val="00144D21"/>
    <w:rsid w:val="00145582"/>
    <w:rsid w:val="0015209F"/>
    <w:rsid w:val="00153BFB"/>
    <w:rsid w:val="001643F5"/>
    <w:rsid w:val="00167621"/>
    <w:rsid w:val="00167A98"/>
    <w:rsid w:val="001706A5"/>
    <w:rsid w:val="00171117"/>
    <w:rsid w:val="00171764"/>
    <w:rsid w:val="0017340B"/>
    <w:rsid w:val="00173568"/>
    <w:rsid w:val="00175131"/>
    <w:rsid w:val="00175C7A"/>
    <w:rsid w:val="00177FAF"/>
    <w:rsid w:val="001833A8"/>
    <w:rsid w:val="00183415"/>
    <w:rsid w:val="0018719F"/>
    <w:rsid w:val="0019316A"/>
    <w:rsid w:val="00193972"/>
    <w:rsid w:val="001953E9"/>
    <w:rsid w:val="0019670E"/>
    <w:rsid w:val="00197E71"/>
    <w:rsid w:val="001A6041"/>
    <w:rsid w:val="001A62DE"/>
    <w:rsid w:val="001A765C"/>
    <w:rsid w:val="001B1324"/>
    <w:rsid w:val="001B16FF"/>
    <w:rsid w:val="001B3B3F"/>
    <w:rsid w:val="001B432D"/>
    <w:rsid w:val="001B5381"/>
    <w:rsid w:val="001B5A47"/>
    <w:rsid w:val="001C77A5"/>
    <w:rsid w:val="001D123E"/>
    <w:rsid w:val="001D5467"/>
    <w:rsid w:val="001D5C85"/>
    <w:rsid w:val="001D65EF"/>
    <w:rsid w:val="001D705F"/>
    <w:rsid w:val="001D72BC"/>
    <w:rsid w:val="001E13FD"/>
    <w:rsid w:val="001E200E"/>
    <w:rsid w:val="001E64AC"/>
    <w:rsid w:val="001E6C2D"/>
    <w:rsid w:val="001E78E2"/>
    <w:rsid w:val="001F31AC"/>
    <w:rsid w:val="001F5768"/>
    <w:rsid w:val="00201D47"/>
    <w:rsid w:val="00202DA3"/>
    <w:rsid w:val="002033E9"/>
    <w:rsid w:val="00210459"/>
    <w:rsid w:val="002127C6"/>
    <w:rsid w:val="00217F16"/>
    <w:rsid w:val="00221B7D"/>
    <w:rsid w:val="002229A5"/>
    <w:rsid w:val="002233C4"/>
    <w:rsid w:val="002240E4"/>
    <w:rsid w:val="002247CF"/>
    <w:rsid w:val="002257A3"/>
    <w:rsid w:val="0022626D"/>
    <w:rsid w:val="0023183F"/>
    <w:rsid w:val="002357BA"/>
    <w:rsid w:val="00235D76"/>
    <w:rsid w:val="0023642A"/>
    <w:rsid w:val="00237807"/>
    <w:rsid w:val="002407A5"/>
    <w:rsid w:val="00240D5D"/>
    <w:rsid w:val="00242765"/>
    <w:rsid w:val="002428D2"/>
    <w:rsid w:val="00244BBB"/>
    <w:rsid w:val="002502BE"/>
    <w:rsid w:val="002513A8"/>
    <w:rsid w:val="00251F0C"/>
    <w:rsid w:val="00253326"/>
    <w:rsid w:val="002566D6"/>
    <w:rsid w:val="00257373"/>
    <w:rsid w:val="00262F76"/>
    <w:rsid w:val="0026380B"/>
    <w:rsid w:val="002712DC"/>
    <w:rsid w:val="002721FD"/>
    <w:rsid w:val="00272B51"/>
    <w:rsid w:val="0027360F"/>
    <w:rsid w:val="00273D22"/>
    <w:rsid w:val="00273DE0"/>
    <w:rsid w:val="00275D13"/>
    <w:rsid w:val="002762AB"/>
    <w:rsid w:val="00280BB2"/>
    <w:rsid w:val="00280E44"/>
    <w:rsid w:val="00283143"/>
    <w:rsid w:val="00291459"/>
    <w:rsid w:val="00292D33"/>
    <w:rsid w:val="002A1B81"/>
    <w:rsid w:val="002A5338"/>
    <w:rsid w:val="002A7B0A"/>
    <w:rsid w:val="002B0798"/>
    <w:rsid w:val="002B183F"/>
    <w:rsid w:val="002B2278"/>
    <w:rsid w:val="002B49DF"/>
    <w:rsid w:val="002B51D3"/>
    <w:rsid w:val="002C010F"/>
    <w:rsid w:val="002C079F"/>
    <w:rsid w:val="002C3B4E"/>
    <w:rsid w:val="002C4001"/>
    <w:rsid w:val="002C7335"/>
    <w:rsid w:val="002C770D"/>
    <w:rsid w:val="002C79BA"/>
    <w:rsid w:val="002D0D11"/>
    <w:rsid w:val="002D58D0"/>
    <w:rsid w:val="002E38B5"/>
    <w:rsid w:val="002E63AF"/>
    <w:rsid w:val="002F32B3"/>
    <w:rsid w:val="002F330A"/>
    <w:rsid w:val="002F7219"/>
    <w:rsid w:val="003010EB"/>
    <w:rsid w:val="00305ADC"/>
    <w:rsid w:val="003139F0"/>
    <w:rsid w:val="00316167"/>
    <w:rsid w:val="003161A5"/>
    <w:rsid w:val="00317AC6"/>
    <w:rsid w:val="00317CF7"/>
    <w:rsid w:val="00317DD8"/>
    <w:rsid w:val="003211EE"/>
    <w:rsid w:val="0032230B"/>
    <w:rsid w:val="0032352D"/>
    <w:rsid w:val="00330636"/>
    <w:rsid w:val="00332F68"/>
    <w:rsid w:val="0033356C"/>
    <w:rsid w:val="00333D3D"/>
    <w:rsid w:val="003347A5"/>
    <w:rsid w:val="003350AB"/>
    <w:rsid w:val="00335162"/>
    <w:rsid w:val="00335DB7"/>
    <w:rsid w:val="00342209"/>
    <w:rsid w:val="003464B3"/>
    <w:rsid w:val="00350B44"/>
    <w:rsid w:val="0035102F"/>
    <w:rsid w:val="00351C13"/>
    <w:rsid w:val="00352201"/>
    <w:rsid w:val="003541E6"/>
    <w:rsid w:val="003563A6"/>
    <w:rsid w:val="00360006"/>
    <w:rsid w:val="00360FD0"/>
    <w:rsid w:val="0036234D"/>
    <w:rsid w:val="00363C5C"/>
    <w:rsid w:val="003650F5"/>
    <w:rsid w:val="00367000"/>
    <w:rsid w:val="00372550"/>
    <w:rsid w:val="00374DA6"/>
    <w:rsid w:val="00374E56"/>
    <w:rsid w:val="00375659"/>
    <w:rsid w:val="003763B7"/>
    <w:rsid w:val="00380078"/>
    <w:rsid w:val="00380555"/>
    <w:rsid w:val="00380AA8"/>
    <w:rsid w:val="00382E71"/>
    <w:rsid w:val="00383E50"/>
    <w:rsid w:val="00385796"/>
    <w:rsid w:val="00391D5D"/>
    <w:rsid w:val="003924DA"/>
    <w:rsid w:val="003928B5"/>
    <w:rsid w:val="00394AA4"/>
    <w:rsid w:val="00395764"/>
    <w:rsid w:val="00396924"/>
    <w:rsid w:val="00397C48"/>
    <w:rsid w:val="003A1769"/>
    <w:rsid w:val="003A314D"/>
    <w:rsid w:val="003A42F7"/>
    <w:rsid w:val="003A46A8"/>
    <w:rsid w:val="003A7D59"/>
    <w:rsid w:val="003B2961"/>
    <w:rsid w:val="003B2ECB"/>
    <w:rsid w:val="003B31E0"/>
    <w:rsid w:val="003B6DE3"/>
    <w:rsid w:val="003C10FF"/>
    <w:rsid w:val="003C2CBB"/>
    <w:rsid w:val="003C42CB"/>
    <w:rsid w:val="003C4D2C"/>
    <w:rsid w:val="003C4F7D"/>
    <w:rsid w:val="003D083E"/>
    <w:rsid w:val="003D2637"/>
    <w:rsid w:val="003D42B6"/>
    <w:rsid w:val="003D4B2A"/>
    <w:rsid w:val="003D517F"/>
    <w:rsid w:val="003E2983"/>
    <w:rsid w:val="003E3D0A"/>
    <w:rsid w:val="003E3F5B"/>
    <w:rsid w:val="003E76E4"/>
    <w:rsid w:val="003E791F"/>
    <w:rsid w:val="003F0138"/>
    <w:rsid w:val="003F2BEE"/>
    <w:rsid w:val="003F2E3D"/>
    <w:rsid w:val="003F425D"/>
    <w:rsid w:val="003F4BC1"/>
    <w:rsid w:val="003F603E"/>
    <w:rsid w:val="003F6BAF"/>
    <w:rsid w:val="003F714B"/>
    <w:rsid w:val="003F74AA"/>
    <w:rsid w:val="003F7B1A"/>
    <w:rsid w:val="00401A1A"/>
    <w:rsid w:val="004023AA"/>
    <w:rsid w:val="00402F78"/>
    <w:rsid w:val="0040316A"/>
    <w:rsid w:val="00405098"/>
    <w:rsid w:val="00405BD6"/>
    <w:rsid w:val="00406815"/>
    <w:rsid w:val="00406E69"/>
    <w:rsid w:val="00410461"/>
    <w:rsid w:val="00412DE4"/>
    <w:rsid w:val="00416BC9"/>
    <w:rsid w:val="00420BD4"/>
    <w:rsid w:val="00420D32"/>
    <w:rsid w:val="0042222E"/>
    <w:rsid w:val="00427753"/>
    <w:rsid w:val="004303E9"/>
    <w:rsid w:val="004342E5"/>
    <w:rsid w:val="0043482E"/>
    <w:rsid w:val="004369AE"/>
    <w:rsid w:val="00436E9A"/>
    <w:rsid w:val="0044081C"/>
    <w:rsid w:val="00444058"/>
    <w:rsid w:val="00444F6D"/>
    <w:rsid w:val="00445CCB"/>
    <w:rsid w:val="00446EFE"/>
    <w:rsid w:val="00454307"/>
    <w:rsid w:val="004557F0"/>
    <w:rsid w:val="00457220"/>
    <w:rsid w:val="00462B4E"/>
    <w:rsid w:val="00464D6F"/>
    <w:rsid w:val="00465B2B"/>
    <w:rsid w:val="00466E7E"/>
    <w:rsid w:val="00471624"/>
    <w:rsid w:val="00471BBE"/>
    <w:rsid w:val="0047363D"/>
    <w:rsid w:val="00477CC2"/>
    <w:rsid w:val="0048079F"/>
    <w:rsid w:val="00483073"/>
    <w:rsid w:val="00483147"/>
    <w:rsid w:val="004855C0"/>
    <w:rsid w:val="00486074"/>
    <w:rsid w:val="004866BB"/>
    <w:rsid w:val="004911BA"/>
    <w:rsid w:val="004937C6"/>
    <w:rsid w:val="004A49D3"/>
    <w:rsid w:val="004A73E9"/>
    <w:rsid w:val="004B2C6F"/>
    <w:rsid w:val="004B64A8"/>
    <w:rsid w:val="004C059E"/>
    <w:rsid w:val="004C280D"/>
    <w:rsid w:val="004C3F7D"/>
    <w:rsid w:val="004C4EC5"/>
    <w:rsid w:val="004C52BE"/>
    <w:rsid w:val="004C57A6"/>
    <w:rsid w:val="004C60F6"/>
    <w:rsid w:val="004D2393"/>
    <w:rsid w:val="004D2E78"/>
    <w:rsid w:val="004D2FCF"/>
    <w:rsid w:val="004D31F0"/>
    <w:rsid w:val="004D6482"/>
    <w:rsid w:val="004D6581"/>
    <w:rsid w:val="004D6722"/>
    <w:rsid w:val="004D7D3E"/>
    <w:rsid w:val="004E2621"/>
    <w:rsid w:val="004E3B0B"/>
    <w:rsid w:val="004E4332"/>
    <w:rsid w:val="004E5499"/>
    <w:rsid w:val="004E74A1"/>
    <w:rsid w:val="004F303A"/>
    <w:rsid w:val="004F47D6"/>
    <w:rsid w:val="004F5BC1"/>
    <w:rsid w:val="004F74CD"/>
    <w:rsid w:val="00502101"/>
    <w:rsid w:val="00504872"/>
    <w:rsid w:val="00505154"/>
    <w:rsid w:val="0050581B"/>
    <w:rsid w:val="00505FB3"/>
    <w:rsid w:val="0050633D"/>
    <w:rsid w:val="00506DCD"/>
    <w:rsid w:val="0051077F"/>
    <w:rsid w:val="0051155B"/>
    <w:rsid w:val="00512C7B"/>
    <w:rsid w:val="005171EF"/>
    <w:rsid w:val="0051752A"/>
    <w:rsid w:val="00520064"/>
    <w:rsid w:val="00520695"/>
    <w:rsid w:val="005223D8"/>
    <w:rsid w:val="0053070C"/>
    <w:rsid w:val="00530A34"/>
    <w:rsid w:val="0053216A"/>
    <w:rsid w:val="00532361"/>
    <w:rsid w:val="005350B7"/>
    <w:rsid w:val="00537C30"/>
    <w:rsid w:val="0054179C"/>
    <w:rsid w:val="00542428"/>
    <w:rsid w:val="00544009"/>
    <w:rsid w:val="00550046"/>
    <w:rsid w:val="00551F83"/>
    <w:rsid w:val="0055272A"/>
    <w:rsid w:val="00552AAB"/>
    <w:rsid w:val="00554C80"/>
    <w:rsid w:val="00554F95"/>
    <w:rsid w:val="005568B5"/>
    <w:rsid w:val="005603F0"/>
    <w:rsid w:val="00561A64"/>
    <w:rsid w:val="00561CA6"/>
    <w:rsid w:val="00564A23"/>
    <w:rsid w:val="005657EC"/>
    <w:rsid w:val="00574728"/>
    <w:rsid w:val="00574F88"/>
    <w:rsid w:val="00576DA4"/>
    <w:rsid w:val="00577729"/>
    <w:rsid w:val="0058038C"/>
    <w:rsid w:val="005809FD"/>
    <w:rsid w:val="0058200B"/>
    <w:rsid w:val="005878DC"/>
    <w:rsid w:val="00587C53"/>
    <w:rsid w:val="005903F8"/>
    <w:rsid w:val="00592422"/>
    <w:rsid w:val="00593791"/>
    <w:rsid w:val="00594237"/>
    <w:rsid w:val="00596C9B"/>
    <w:rsid w:val="005A02C0"/>
    <w:rsid w:val="005A0822"/>
    <w:rsid w:val="005A1656"/>
    <w:rsid w:val="005A188D"/>
    <w:rsid w:val="005A2B93"/>
    <w:rsid w:val="005A460A"/>
    <w:rsid w:val="005A5368"/>
    <w:rsid w:val="005A76E4"/>
    <w:rsid w:val="005A7868"/>
    <w:rsid w:val="005A7B5E"/>
    <w:rsid w:val="005B0173"/>
    <w:rsid w:val="005B02E8"/>
    <w:rsid w:val="005B1D6C"/>
    <w:rsid w:val="005B4AEB"/>
    <w:rsid w:val="005B5021"/>
    <w:rsid w:val="005B54BD"/>
    <w:rsid w:val="005B62B6"/>
    <w:rsid w:val="005B6F41"/>
    <w:rsid w:val="005C08B4"/>
    <w:rsid w:val="005C134D"/>
    <w:rsid w:val="005C51E9"/>
    <w:rsid w:val="005C56E1"/>
    <w:rsid w:val="005D0861"/>
    <w:rsid w:val="005D4A15"/>
    <w:rsid w:val="005E1B96"/>
    <w:rsid w:val="005E32CA"/>
    <w:rsid w:val="005E443F"/>
    <w:rsid w:val="005E649E"/>
    <w:rsid w:val="005E658A"/>
    <w:rsid w:val="005E7889"/>
    <w:rsid w:val="005E7A14"/>
    <w:rsid w:val="005F1071"/>
    <w:rsid w:val="005F387C"/>
    <w:rsid w:val="005F47EB"/>
    <w:rsid w:val="005F5279"/>
    <w:rsid w:val="0060507C"/>
    <w:rsid w:val="00606D3D"/>
    <w:rsid w:val="00610C45"/>
    <w:rsid w:val="006145F4"/>
    <w:rsid w:val="00614914"/>
    <w:rsid w:val="0061541E"/>
    <w:rsid w:val="00615FBD"/>
    <w:rsid w:val="00616413"/>
    <w:rsid w:val="006166FE"/>
    <w:rsid w:val="00617E75"/>
    <w:rsid w:val="00620384"/>
    <w:rsid w:val="00621497"/>
    <w:rsid w:val="00621905"/>
    <w:rsid w:val="00627CDC"/>
    <w:rsid w:val="006300FA"/>
    <w:rsid w:val="00630B4B"/>
    <w:rsid w:val="00632ACA"/>
    <w:rsid w:val="0063691C"/>
    <w:rsid w:val="00642832"/>
    <w:rsid w:val="00642F37"/>
    <w:rsid w:val="006431B6"/>
    <w:rsid w:val="006432AD"/>
    <w:rsid w:val="00643F29"/>
    <w:rsid w:val="006510D1"/>
    <w:rsid w:val="006513C5"/>
    <w:rsid w:val="00653ABE"/>
    <w:rsid w:val="00657110"/>
    <w:rsid w:val="0066375F"/>
    <w:rsid w:val="00663E49"/>
    <w:rsid w:val="006645FF"/>
    <w:rsid w:val="0066513D"/>
    <w:rsid w:val="0066701A"/>
    <w:rsid w:val="006719CB"/>
    <w:rsid w:val="00676597"/>
    <w:rsid w:val="006805CB"/>
    <w:rsid w:val="00681DA7"/>
    <w:rsid w:val="00682F26"/>
    <w:rsid w:val="00683437"/>
    <w:rsid w:val="00684C8E"/>
    <w:rsid w:val="00684E29"/>
    <w:rsid w:val="00687029"/>
    <w:rsid w:val="006936BA"/>
    <w:rsid w:val="006938BE"/>
    <w:rsid w:val="0069592B"/>
    <w:rsid w:val="006964E2"/>
    <w:rsid w:val="006A0C7F"/>
    <w:rsid w:val="006A27B1"/>
    <w:rsid w:val="006A2B36"/>
    <w:rsid w:val="006A3F7A"/>
    <w:rsid w:val="006A5E22"/>
    <w:rsid w:val="006B0207"/>
    <w:rsid w:val="006B36CF"/>
    <w:rsid w:val="006B3C81"/>
    <w:rsid w:val="006B487D"/>
    <w:rsid w:val="006B76E1"/>
    <w:rsid w:val="006C072F"/>
    <w:rsid w:val="006C147A"/>
    <w:rsid w:val="006C35D6"/>
    <w:rsid w:val="006C7083"/>
    <w:rsid w:val="006D06D6"/>
    <w:rsid w:val="006D0721"/>
    <w:rsid w:val="006D6878"/>
    <w:rsid w:val="006D7626"/>
    <w:rsid w:val="006E152E"/>
    <w:rsid w:val="006E1919"/>
    <w:rsid w:val="006E25E9"/>
    <w:rsid w:val="006E3B1A"/>
    <w:rsid w:val="006E46D6"/>
    <w:rsid w:val="006E53D9"/>
    <w:rsid w:val="006E5771"/>
    <w:rsid w:val="006E5DBE"/>
    <w:rsid w:val="006E71DE"/>
    <w:rsid w:val="006F044A"/>
    <w:rsid w:val="006F2430"/>
    <w:rsid w:val="006F3833"/>
    <w:rsid w:val="006F38DD"/>
    <w:rsid w:val="006F590A"/>
    <w:rsid w:val="006F7016"/>
    <w:rsid w:val="00702E4B"/>
    <w:rsid w:val="00704571"/>
    <w:rsid w:val="007065AE"/>
    <w:rsid w:val="00710882"/>
    <w:rsid w:val="00711270"/>
    <w:rsid w:val="00714916"/>
    <w:rsid w:val="0071569F"/>
    <w:rsid w:val="007176FC"/>
    <w:rsid w:val="00717E99"/>
    <w:rsid w:val="00717F20"/>
    <w:rsid w:val="00717F49"/>
    <w:rsid w:val="00722754"/>
    <w:rsid w:val="00723B08"/>
    <w:rsid w:val="00725A36"/>
    <w:rsid w:val="00730004"/>
    <w:rsid w:val="0073247C"/>
    <w:rsid w:val="00732EB4"/>
    <w:rsid w:val="0073454A"/>
    <w:rsid w:val="00734C9E"/>
    <w:rsid w:val="007351CC"/>
    <w:rsid w:val="007357B6"/>
    <w:rsid w:val="00735C93"/>
    <w:rsid w:val="0073651B"/>
    <w:rsid w:val="007368C9"/>
    <w:rsid w:val="00737D24"/>
    <w:rsid w:val="0074228B"/>
    <w:rsid w:val="0074274D"/>
    <w:rsid w:val="00742BB3"/>
    <w:rsid w:val="00744B5B"/>
    <w:rsid w:val="00744E28"/>
    <w:rsid w:val="0074553C"/>
    <w:rsid w:val="00753AAF"/>
    <w:rsid w:val="00753CCC"/>
    <w:rsid w:val="00761E8B"/>
    <w:rsid w:val="007622D2"/>
    <w:rsid w:val="00764ABC"/>
    <w:rsid w:val="0076629C"/>
    <w:rsid w:val="00770DA1"/>
    <w:rsid w:val="0077193A"/>
    <w:rsid w:val="0077222D"/>
    <w:rsid w:val="0077694A"/>
    <w:rsid w:val="0077747C"/>
    <w:rsid w:val="0078032D"/>
    <w:rsid w:val="00783DE8"/>
    <w:rsid w:val="0078454C"/>
    <w:rsid w:val="00786B40"/>
    <w:rsid w:val="0079216B"/>
    <w:rsid w:val="0079712D"/>
    <w:rsid w:val="007A329F"/>
    <w:rsid w:val="007A35F6"/>
    <w:rsid w:val="007A6743"/>
    <w:rsid w:val="007B0AF0"/>
    <w:rsid w:val="007B2BE5"/>
    <w:rsid w:val="007B3D2E"/>
    <w:rsid w:val="007B4E5F"/>
    <w:rsid w:val="007B5376"/>
    <w:rsid w:val="007B5905"/>
    <w:rsid w:val="007B5B22"/>
    <w:rsid w:val="007B60C9"/>
    <w:rsid w:val="007B7AF0"/>
    <w:rsid w:val="007C05FA"/>
    <w:rsid w:val="007C2A8B"/>
    <w:rsid w:val="007C44A0"/>
    <w:rsid w:val="007C5047"/>
    <w:rsid w:val="007C5507"/>
    <w:rsid w:val="007C6CA0"/>
    <w:rsid w:val="007C7EB6"/>
    <w:rsid w:val="007D0942"/>
    <w:rsid w:val="007D3CEC"/>
    <w:rsid w:val="007D43BF"/>
    <w:rsid w:val="007D5195"/>
    <w:rsid w:val="007E1399"/>
    <w:rsid w:val="007E2B3D"/>
    <w:rsid w:val="007E67FB"/>
    <w:rsid w:val="007F10F3"/>
    <w:rsid w:val="007F3CFB"/>
    <w:rsid w:val="007F681E"/>
    <w:rsid w:val="007F7E56"/>
    <w:rsid w:val="008030DA"/>
    <w:rsid w:val="00803153"/>
    <w:rsid w:val="00803A3B"/>
    <w:rsid w:val="008056BB"/>
    <w:rsid w:val="00805A56"/>
    <w:rsid w:val="008107DF"/>
    <w:rsid w:val="00810B04"/>
    <w:rsid w:val="00810B2A"/>
    <w:rsid w:val="0081203D"/>
    <w:rsid w:val="008121FE"/>
    <w:rsid w:val="00813591"/>
    <w:rsid w:val="008157C6"/>
    <w:rsid w:val="00815CE6"/>
    <w:rsid w:val="008164FD"/>
    <w:rsid w:val="0082174F"/>
    <w:rsid w:val="0082253F"/>
    <w:rsid w:val="00822BD1"/>
    <w:rsid w:val="00826942"/>
    <w:rsid w:val="008322FB"/>
    <w:rsid w:val="00834379"/>
    <w:rsid w:val="00834F95"/>
    <w:rsid w:val="00836DA7"/>
    <w:rsid w:val="0084299B"/>
    <w:rsid w:val="00846F6B"/>
    <w:rsid w:val="00854F0E"/>
    <w:rsid w:val="00855966"/>
    <w:rsid w:val="008569D0"/>
    <w:rsid w:val="00857CE4"/>
    <w:rsid w:val="00862504"/>
    <w:rsid w:val="0086251F"/>
    <w:rsid w:val="00863CE2"/>
    <w:rsid w:val="00863D39"/>
    <w:rsid w:val="008641B6"/>
    <w:rsid w:val="00865197"/>
    <w:rsid w:val="00866A0D"/>
    <w:rsid w:val="008676FD"/>
    <w:rsid w:val="008678D1"/>
    <w:rsid w:val="00867E32"/>
    <w:rsid w:val="0087568A"/>
    <w:rsid w:val="00877299"/>
    <w:rsid w:val="008777F1"/>
    <w:rsid w:val="00877D41"/>
    <w:rsid w:val="008827EA"/>
    <w:rsid w:val="008873D6"/>
    <w:rsid w:val="00887D6B"/>
    <w:rsid w:val="0089096D"/>
    <w:rsid w:val="00894405"/>
    <w:rsid w:val="00895558"/>
    <w:rsid w:val="008A0601"/>
    <w:rsid w:val="008A4638"/>
    <w:rsid w:val="008A6AFB"/>
    <w:rsid w:val="008B04EA"/>
    <w:rsid w:val="008B13A4"/>
    <w:rsid w:val="008B16E8"/>
    <w:rsid w:val="008B1911"/>
    <w:rsid w:val="008B3814"/>
    <w:rsid w:val="008B4A51"/>
    <w:rsid w:val="008B54FB"/>
    <w:rsid w:val="008B59C4"/>
    <w:rsid w:val="008B6162"/>
    <w:rsid w:val="008B795F"/>
    <w:rsid w:val="008C0C2B"/>
    <w:rsid w:val="008C346C"/>
    <w:rsid w:val="008C480D"/>
    <w:rsid w:val="008C5A61"/>
    <w:rsid w:val="008C7E85"/>
    <w:rsid w:val="008D09C6"/>
    <w:rsid w:val="008D1B8A"/>
    <w:rsid w:val="008D1D39"/>
    <w:rsid w:val="008D26BC"/>
    <w:rsid w:val="008D4BE7"/>
    <w:rsid w:val="008D52A2"/>
    <w:rsid w:val="008D6B47"/>
    <w:rsid w:val="008E0248"/>
    <w:rsid w:val="008E1D47"/>
    <w:rsid w:val="008E284E"/>
    <w:rsid w:val="008E2BAD"/>
    <w:rsid w:val="008E5E70"/>
    <w:rsid w:val="008E62A1"/>
    <w:rsid w:val="008E650B"/>
    <w:rsid w:val="008E7D19"/>
    <w:rsid w:val="008F1972"/>
    <w:rsid w:val="008F2C6B"/>
    <w:rsid w:val="008F78A3"/>
    <w:rsid w:val="00901677"/>
    <w:rsid w:val="009020D7"/>
    <w:rsid w:val="0090218D"/>
    <w:rsid w:val="00904B14"/>
    <w:rsid w:val="00906941"/>
    <w:rsid w:val="00907A95"/>
    <w:rsid w:val="0091042E"/>
    <w:rsid w:val="009112B3"/>
    <w:rsid w:val="0091151B"/>
    <w:rsid w:val="00911BA6"/>
    <w:rsid w:val="00911EAA"/>
    <w:rsid w:val="00914320"/>
    <w:rsid w:val="00915B7A"/>
    <w:rsid w:val="00915F72"/>
    <w:rsid w:val="00917713"/>
    <w:rsid w:val="009178EE"/>
    <w:rsid w:val="0092168D"/>
    <w:rsid w:val="00927E70"/>
    <w:rsid w:val="00927F32"/>
    <w:rsid w:val="00932C83"/>
    <w:rsid w:val="009331F2"/>
    <w:rsid w:val="00935726"/>
    <w:rsid w:val="00936609"/>
    <w:rsid w:val="00937304"/>
    <w:rsid w:val="00940F98"/>
    <w:rsid w:val="00941889"/>
    <w:rsid w:val="009434C2"/>
    <w:rsid w:val="00944340"/>
    <w:rsid w:val="00947872"/>
    <w:rsid w:val="00955918"/>
    <w:rsid w:val="00956B66"/>
    <w:rsid w:val="009600E7"/>
    <w:rsid w:val="0096119E"/>
    <w:rsid w:val="009660A0"/>
    <w:rsid w:val="009677E5"/>
    <w:rsid w:val="00967FCE"/>
    <w:rsid w:val="0097066A"/>
    <w:rsid w:val="0097206A"/>
    <w:rsid w:val="00972517"/>
    <w:rsid w:val="00973B01"/>
    <w:rsid w:val="00974869"/>
    <w:rsid w:val="00974D03"/>
    <w:rsid w:val="00980D58"/>
    <w:rsid w:val="00983CC4"/>
    <w:rsid w:val="00985304"/>
    <w:rsid w:val="0098646F"/>
    <w:rsid w:val="0098649B"/>
    <w:rsid w:val="00986601"/>
    <w:rsid w:val="00991598"/>
    <w:rsid w:val="00992CC7"/>
    <w:rsid w:val="00997587"/>
    <w:rsid w:val="009975D4"/>
    <w:rsid w:val="00997C75"/>
    <w:rsid w:val="009A447F"/>
    <w:rsid w:val="009A577E"/>
    <w:rsid w:val="009A7E99"/>
    <w:rsid w:val="009B1A26"/>
    <w:rsid w:val="009B2C4F"/>
    <w:rsid w:val="009B3EC5"/>
    <w:rsid w:val="009B67B7"/>
    <w:rsid w:val="009B7774"/>
    <w:rsid w:val="009C14D7"/>
    <w:rsid w:val="009C2573"/>
    <w:rsid w:val="009C394B"/>
    <w:rsid w:val="009C5F5C"/>
    <w:rsid w:val="009C60D2"/>
    <w:rsid w:val="009D5463"/>
    <w:rsid w:val="009D6B24"/>
    <w:rsid w:val="009E01FB"/>
    <w:rsid w:val="009E11D0"/>
    <w:rsid w:val="009E1793"/>
    <w:rsid w:val="009E2C94"/>
    <w:rsid w:val="009E3C10"/>
    <w:rsid w:val="009E3DC9"/>
    <w:rsid w:val="009E6C2E"/>
    <w:rsid w:val="009E7979"/>
    <w:rsid w:val="009F217A"/>
    <w:rsid w:val="009F2CE2"/>
    <w:rsid w:val="009F2F07"/>
    <w:rsid w:val="009F3A94"/>
    <w:rsid w:val="009F4419"/>
    <w:rsid w:val="009F4F1F"/>
    <w:rsid w:val="009F5C1F"/>
    <w:rsid w:val="009F5D0D"/>
    <w:rsid w:val="00A005CC"/>
    <w:rsid w:val="00A04A82"/>
    <w:rsid w:val="00A13B0C"/>
    <w:rsid w:val="00A15ACB"/>
    <w:rsid w:val="00A16800"/>
    <w:rsid w:val="00A17AF9"/>
    <w:rsid w:val="00A201BC"/>
    <w:rsid w:val="00A21C5C"/>
    <w:rsid w:val="00A23061"/>
    <w:rsid w:val="00A278FD"/>
    <w:rsid w:val="00A301E6"/>
    <w:rsid w:val="00A317C4"/>
    <w:rsid w:val="00A347F4"/>
    <w:rsid w:val="00A34837"/>
    <w:rsid w:val="00A4202C"/>
    <w:rsid w:val="00A42724"/>
    <w:rsid w:val="00A450CF"/>
    <w:rsid w:val="00A50F65"/>
    <w:rsid w:val="00A5155E"/>
    <w:rsid w:val="00A529A3"/>
    <w:rsid w:val="00A53149"/>
    <w:rsid w:val="00A53634"/>
    <w:rsid w:val="00A57F18"/>
    <w:rsid w:val="00A62428"/>
    <w:rsid w:val="00A66752"/>
    <w:rsid w:val="00A66995"/>
    <w:rsid w:val="00A70F32"/>
    <w:rsid w:val="00A72DD4"/>
    <w:rsid w:val="00A7337F"/>
    <w:rsid w:val="00A7416C"/>
    <w:rsid w:val="00A760D1"/>
    <w:rsid w:val="00A76E5C"/>
    <w:rsid w:val="00A76F97"/>
    <w:rsid w:val="00A847A4"/>
    <w:rsid w:val="00A84B1C"/>
    <w:rsid w:val="00A85006"/>
    <w:rsid w:val="00A85556"/>
    <w:rsid w:val="00A85568"/>
    <w:rsid w:val="00A85F56"/>
    <w:rsid w:val="00A87D90"/>
    <w:rsid w:val="00A92AED"/>
    <w:rsid w:val="00A93223"/>
    <w:rsid w:val="00A946C9"/>
    <w:rsid w:val="00A94E9C"/>
    <w:rsid w:val="00A956E7"/>
    <w:rsid w:val="00A9614D"/>
    <w:rsid w:val="00A96711"/>
    <w:rsid w:val="00A96BD8"/>
    <w:rsid w:val="00A979F6"/>
    <w:rsid w:val="00AA0533"/>
    <w:rsid w:val="00AA05C4"/>
    <w:rsid w:val="00AA4124"/>
    <w:rsid w:val="00AA77D7"/>
    <w:rsid w:val="00AB14D6"/>
    <w:rsid w:val="00AB455E"/>
    <w:rsid w:val="00AB6555"/>
    <w:rsid w:val="00AB67CD"/>
    <w:rsid w:val="00AC1B64"/>
    <w:rsid w:val="00AC1CFB"/>
    <w:rsid w:val="00AC211B"/>
    <w:rsid w:val="00AC59FE"/>
    <w:rsid w:val="00AD007C"/>
    <w:rsid w:val="00AD36E0"/>
    <w:rsid w:val="00AD515D"/>
    <w:rsid w:val="00AD52D7"/>
    <w:rsid w:val="00AD56CD"/>
    <w:rsid w:val="00AD7EB2"/>
    <w:rsid w:val="00AE1119"/>
    <w:rsid w:val="00AE2DCA"/>
    <w:rsid w:val="00AE48B7"/>
    <w:rsid w:val="00AE6932"/>
    <w:rsid w:val="00AF13E6"/>
    <w:rsid w:val="00AF1B6F"/>
    <w:rsid w:val="00AF260A"/>
    <w:rsid w:val="00AF481D"/>
    <w:rsid w:val="00AF4C46"/>
    <w:rsid w:val="00AF79E8"/>
    <w:rsid w:val="00B00F7A"/>
    <w:rsid w:val="00B01A3E"/>
    <w:rsid w:val="00B043B1"/>
    <w:rsid w:val="00B05656"/>
    <w:rsid w:val="00B06471"/>
    <w:rsid w:val="00B0671B"/>
    <w:rsid w:val="00B0732E"/>
    <w:rsid w:val="00B07BF6"/>
    <w:rsid w:val="00B113C5"/>
    <w:rsid w:val="00B11804"/>
    <w:rsid w:val="00B133A5"/>
    <w:rsid w:val="00B14576"/>
    <w:rsid w:val="00B16F05"/>
    <w:rsid w:val="00B20FF1"/>
    <w:rsid w:val="00B215C5"/>
    <w:rsid w:val="00B21982"/>
    <w:rsid w:val="00B2207F"/>
    <w:rsid w:val="00B22661"/>
    <w:rsid w:val="00B231FA"/>
    <w:rsid w:val="00B23957"/>
    <w:rsid w:val="00B242D9"/>
    <w:rsid w:val="00B26CD4"/>
    <w:rsid w:val="00B27898"/>
    <w:rsid w:val="00B27EBA"/>
    <w:rsid w:val="00B308C1"/>
    <w:rsid w:val="00B30D70"/>
    <w:rsid w:val="00B319CA"/>
    <w:rsid w:val="00B34A8C"/>
    <w:rsid w:val="00B408EF"/>
    <w:rsid w:val="00B408F6"/>
    <w:rsid w:val="00B41BD2"/>
    <w:rsid w:val="00B42631"/>
    <w:rsid w:val="00B440DC"/>
    <w:rsid w:val="00B45105"/>
    <w:rsid w:val="00B4781A"/>
    <w:rsid w:val="00B50C37"/>
    <w:rsid w:val="00B510FA"/>
    <w:rsid w:val="00B51918"/>
    <w:rsid w:val="00B51C56"/>
    <w:rsid w:val="00B53916"/>
    <w:rsid w:val="00B5514E"/>
    <w:rsid w:val="00B61D4C"/>
    <w:rsid w:val="00B62EDD"/>
    <w:rsid w:val="00B65CE4"/>
    <w:rsid w:val="00B67B0F"/>
    <w:rsid w:val="00B7402B"/>
    <w:rsid w:val="00B75A4B"/>
    <w:rsid w:val="00B75BEA"/>
    <w:rsid w:val="00B768F7"/>
    <w:rsid w:val="00B77226"/>
    <w:rsid w:val="00B806E9"/>
    <w:rsid w:val="00B810F6"/>
    <w:rsid w:val="00B82056"/>
    <w:rsid w:val="00B83B11"/>
    <w:rsid w:val="00B9221D"/>
    <w:rsid w:val="00B93423"/>
    <w:rsid w:val="00B942CC"/>
    <w:rsid w:val="00B9475A"/>
    <w:rsid w:val="00B95116"/>
    <w:rsid w:val="00B96E54"/>
    <w:rsid w:val="00BA20B5"/>
    <w:rsid w:val="00BA4809"/>
    <w:rsid w:val="00BA6564"/>
    <w:rsid w:val="00BA68D2"/>
    <w:rsid w:val="00BB1779"/>
    <w:rsid w:val="00BC0740"/>
    <w:rsid w:val="00BC0A84"/>
    <w:rsid w:val="00BC4CC7"/>
    <w:rsid w:val="00BD1AAE"/>
    <w:rsid w:val="00BD2919"/>
    <w:rsid w:val="00BD389F"/>
    <w:rsid w:val="00BD4FBF"/>
    <w:rsid w:val="00BE092C"/>
    <w:rsid w:val="00BE1178"/>
    <w:rsid w:val="00BE31C4"/>
    <w:rsid w:val="00BE4647"/>
    <w:rsid w:val="00BE6139"/>
    <w:rsid w:val="00BE696A"/>
    <w:rsid w:val="00BE6B0B"/>
    <w:rsid w:val="00BE7272"/>
    <w:rsid w:val="00BF2181"/>
    <w:rsid w:val="00BF4431"/>
    <w:rsid w:val="00BF6387"/>
    <w:rsid w:val="00C03949"/>
    <w:rsid w:val="00C057AD"/>
    <w:rsid w:val="00C0635A"/>
    <w:rsid w:val="00C07389"/>
    <w:rsid w:val="00C07E38"/>
    <w:rsid w:val="00C10B96"/>
    <w:rsid w:val="00C11B1A"/>
    <w:rsid w:val="00C131C6"/>
    <w:rsid w:val="00C16EE4"/>
    <w:rsid w:val="00C1755D"/>
    <w:rsid w:val="00C24933"/>
    <w:rsid w:val="00C27A55"/>
    <w:rsid w:val="00C311A2"/>
    <w:rsid w:val="00C32126"/>
    <w:rsid w:val="00C32E34"/>
    <w:rsid w:val="00C33162"/>
    <w:rsid w:val="00C40B36"/>
    <w:rsid w:val="00C40F58"/>
    <w:rsid w:val="00C50732"/>
    <w:rsid w:val="00C50C55"/>
    <w:rsid w:val="00C50F13"/>
    <w:rsid w:val="00C54045"/>
    <w:rsid w:val="00C54194"/>
    <w:rsid w:val="00C54348"/>
    <w:rsid w:val="00C54D56"/>
    <w:rsid w:val="00C55095"/>
    <w:rsid w:val="00C55D60"/>
    <w:rsid w:val="00C56F50"/>
    <w:rsid w:val="00C56FC9"/>
    <w:rsid w:val="00C57819"/>
    <w:rsid w:val="00C60CF6"/>
    <w:rsid w:val="00C617E7"/>
    <w:rsid w:val="00C61EFE"/>
    <w:rsid w:val="00C63625"/>
    <w:rsid w:val="00C63835"/>
    <w:rsid w:val="00C66483"/>
    <w:rsid w:val="00C66AEA"/>
    <w:rsid w:val="00C724C0"/>
    <w:rsid w:val="00C73E80"/>
    <w:rsid w:val="00C74101"/>
    <w:rsid w:val="00C74176"/>
    <w:rsid w:val="00C75B6C"/>
    <w:rsid w:val="00C75E0B"/>
    <w:rsid w:val="00C8253F"/>
    <w:rsid w:val="00C848D9"/>
    <w:rsid w:val="00C85700"/>
    <w:rsid w:val="00C85862"/>
    <w:rsid w:val="00C8677A"/>
    <w:rsid w:val="00C871D2"/>
    <w:rsid w:val="00C87284"/>
    <w:rsid w:val="00C90253"/>
    <w:rsid w:val="00C911F9"/>
    <w:rsid w:val="00C91F43"/>
    <w:rsid w:val="00C93168"/>
    <w:rsid w:val="00C95B94"/>
    <w:rsid w:val="00C96E02"/>
    <w:rsid w:val="00C97CFE"/>
    <w:rsid w:val="00CA0625"/>
    <w:rsid w:val="00CA075A"/>
    <w:rsid w:val="00CA099C"/>
    <w:rsid w:val="00CA121F"/>
    <w:rsid w:val="00CA6CFF"/>
    <w:rsid w:val="00CC0F71"/>
    <w:rsid w:val="00CC30E3"/>
    <w:rsid w:val="00CC4131"/>
    <w:rsid w:val="00CC4719"/>
    <w:rsid w:val="00CC4F12"/>
    <w:rsid w:val="00CD693D"/>
    <w:rsid w:val="00CE3195"/>
    <w:rsid w:val="00CE40AD"/>
    <w:rsid w:val="00CE463B"/>
    <w:rsid w:val="00CE55F2"/>
    <w:rsid w:val="00CE6FB7"/>
    <w:rsid w:val="00CE7A38"/>
    <w:rsid w:val="00CF1D48"/>
    <w:rsid w:val="00CF277E"/>
    <w:rsid w:val="00CF3B6D"/>
    <w:rsid w:val="00CF4C2D"/>
    <w:rsid w:val="00CF5026"/>
    <w:rsid w:val="00CF6951"/>
    <w:rsid w:val="00D03020"/>
    <w:rsid w:val="00D03571"/>
    <w:rsid w:val="00D062C3"/>
    <w:rsid w:val="00D101F3"/>
    <w:rsid w:val="00D105CA"/>
    <w:rsid w:val="00D10E0B"/>
    <w:rsid w:val="00D11360"/>
    <w:rsid w:val="00D200FF"/>
    <w:rsid w:val="00D20955"/>
    <w:rsid w:val="00D27ADD"/>
    <w:rsid w:val="00D27CEA"/>
    <w:rsid w:val="00D31559"/>
    <w:rsid w:val="00D35596"/>
    <w:rsid w:val="00D35FC4"/>
    <w:rsid w:val="00D44731"/>
    <w:rsid w:val="00D46513"/>
    <w:rsid w:val="00D509AA"/>
    <w:rsid w:val="00D51CE1"/>
    <w:rsid w:val="00D51DD0"/>
    <w:rsid w:val="00D52567"/>
    <w:rsid w:val="00D54E2F"/>
    <w:rsid w:val="00D559D9"/>
    <w:rsid w:val="00D57E28"/>
    <w:rsid w:val="00D66313"/>
    <w:rsid w:val="00D668AB"/>
    <w:rsid w:val="00D736C1"/>
    <w:rsid w:val="00D741A6"/>
    <w:rsid w:val="00D75AA6"/>
    <w:rsid w:val="00D76494"/>
    <w:rsid w:val="00D80A3E"/>
    <w:rsid w:val="00D80E52"/>
    <w:rsid w:val="00D81929"/>
    <w:rsid w:val="00D84317"/>
    <w:rsid w:val="00D872F8"/>
    <w:rsid w:val="00D87AF8"/>
    <w:rsid w:val="00D87BF8"/>
    <w:rsid w:val="00D936E4"/>
    <w:rsid w:val="00D94F12"/>
    <w:rsid w:val="00D95012"/>
    <w:rsid w:val="00D9575E"/>
    <w:rsid w:val="00DA11C5"/>
    <w:rsid w:val="00DA19DE"/>
    <w:rsid w:val="00DA2C47"/>
    <w:rsid w:val="00DA4A98"/>
    <w:rsid w:val="00DA686C"/>
    <w:rsid w:val="00DA7DA2"/>
    <w:rsid w:val="00DB13CE"/>
    <w:rsid w:val="00DB15B7"/>
    <w:rsid w:val="00DB29B5"/>
    <w:rsid w:val="00DC0104"/>
    <w:rsid w:val="00DC0753"/>
    <w:rsid w:val="00DC475C"/>
    <w:rsid w:val="00DC51EC"/>
    <w:rsid w:val="00DC5E95"/>
    <w:rsid w:val="00DC6834"/>
    <w:rsid w:val="00DC7381"/>
    <w:rsid w:val="00DD1CBF"/>
    <w:rsid w:val="00DD1E5C"/>
    <w:rsid w:val="00DD240D"/>
    <w:rsid w:val="00DD2887"/>
    <w:rsid w:val="00DD5917"/>
    <w:rsid w:val="00DD5DA7"/>
    <w:rsid w:val="00DD5F31"/>
    <w:rsid w:val="00DE74BF"/>
    <w:rsid w:val="00DE7838"/>
    <w:rsid w:val="00DF131F"/>
    <w:rsid w:val="00DF313B"/>
    <w:rsid w:val="00DF5390"/>
    <w:rsid w:val="00DF74F3"/>
    <w:rsid w:val="00E002A9"/>
    <w:rsid w:val="00E008B5"/>
    <w:rsid w:val="00E00B10"/>
    <w:rsid w:val="00E06844"/>
    <w:rsid w:val="00E06F47"/>
    <w:rsid w:val="00E11273"/>
    <w:rsid w:val="00E11DB2"/>
    <w:rsid w:val="00E179DE"/>
    <w:rsid w:val="00E228DC"/>
    <w:rsid w:val="00E26476"/>
    <w:rsid w:val="00E264CC"/>
    <w:rsid w:val="00E269E4"/>
    <w:rsid w:val="00E300BF"/>
    <w:rsid w:val="00E324CC"/>
    <w:rsid w:val="00E33624"/>
    <w:rsid w:val="00E34B18"/>
    <w:rsid w:val="00E358DF"/>
    <w:rsid w:val="00E35CD5"/>
    <w:rsid w:val="00E40758"/>
    <w:rsid w:val="00E419C9"/>
    <w:rsid w:val="00E41F5A"/>
    <w:rsid w:val="00E4252C"/>
    <w:rsid w:val="00E43D1D"/>
    <w:rsid w:val="00E46E18"/>
    <w:rsid w:val="00E50963"/>
    <w:rsid w:val="00E517BC"/>
    <w:rsid w:val="00E52755"/>
    <w:rsid w:val="00E55A51"/>
    <w:rsid w:val="00E576FB"/>
    <w:rsid w:val="00E63F8B"/>
    <w:rsid w:val="00E67331"/>
    <w:rsid w:val="00E70979"/>
    <w:rsid w:val="00E73E93"/>
    <w:rsid w:val="00E74DE0"/>
    <w:rsid w:val="00E74E8D"/>
    <w:rsid w:val="00E75008"/>
    <w:rsid w:val="00E77BC0"/>
    <w:rsid w:val="00E77C2D"/>
    <w:rsid w:val="00E83390"/>
    <w:rsid w:val="00E8490C"/>
    <w:rsid w:val="00E94797"/>
    <w:rsid w:val="00E94B7B"/>
    <w:rsid w:val="00E9634B"/>
    <w:rsid w:val="00EA126D"/>
    <w:rsid w:val="00EA3981"/>
    <w:rsid w:val="00EA509E"/>
    <w:rsid w:val="00EA6153"/>
    <w:rsid w:val="00EA701E"/>
    <w:rsid w:val="00EA707F"/>
    <w:rsid w:val="00EA7DF1"/>
    <w:rsid w:val="00EB144F"/>
    <w:rsid w:val="00EB1856"/>
    <w:rsid w:val="00EB4E9E"/>
    <w:rsid w:val="00EB5DA9"/>
    <w:rsid w:val="00EB6709"/>
    <w:rsid w:val="00EC0C5F"/>
    <w:rsid w:val="00EC1704"/>
    <w:rsid w:val="00EC42B9"/>
    <w:rsid w:val="00EC44D7"/>
    <w:rsid w:val="00EC6645"/>
    <w:rsid w:val="00EC76F9"/>
    <w:rsid w:val="00EC77B7"/>
    <w:rsid w:val="00ED1F82"/>
    <w:rsid w:val="00ED2461"/>
    <w:rsid w:val="00ED3B89"/>
    <w:rsid w:val="00ED47B5"/>
    <w:rsid w:val="00ED4850"/>
    <w:rsid w:val="00ED76ED"/>
    <w:rsid w:val="00EE2E99"/>
    <w:rsid w:val="00EE3EEF"/>
    <w:rsid w:val="00EE4BC5"/>
    <w:rsid w:val="00EE6C07"/>
    <w:rsid w:val="00EF0367"/>
    <w:rsid w:val="00EF2823"/>
    <w:rsid w:val="00EF4B49"/>
    <w:rsid w:val="00EF64EF"/>
    <w:rsid w:val="00EF75C6"/>
    <w:rsid w:val="00F013E1"/>
    <w:rsid w:val="00F055A4"/>
    <w:rsid w:val="00F11848"/>
    <w:rsid w:val="00F1304C"/>
    <w:rsid w:val="00F1334E"/>
    <w:rsid w:val="00F14B4E"/>
    <w:rsid w:val="00F16656"/>
    <w:rsid w:val="00F23B90"/>
    <w:rsid w:val="00F24680"/>
    <w:rsid w:val="00F25334"/>
    <w:rsid w:val="00F254FA"/>
    <w:rsid w:val="00F266F4"/>
    <w:rsid w:val="00F2716E"/>
    <w:rsid w:val="00F2751F"/>
    <w:rsid w:val="00F307EE"/>
    <w:rsid w:val="00F30D70"/>
    <w:rsid w:val="00F32C4A"/>
    <w:rsid w:val="00F37C55"/>
    <w:rsid w:val="00F37E05"/>
    <w:rsid w:val="00F40EE8"/>
    <w:rsid w:val="00F4211F"/>
    <w:rsid w:val="00F439FC"/>
    <w:rsid w:val="00F45983"/>
    <w:rsid w:val="00F543E7"/>
    <w:rsid w:val="00F62933"/>
    <w:rsid w:val="00F642D2"/>
    <w:rsid w:val="00F650EC"/>
    <w:rsid w:val="00F7133A"/>
    <w:rsid w:val="00F732A7"/>
    <w:rsid w:val="00F74DE2"/>
    <w:rsid w:val="00F770E0"/>
    <w:rsid w:val="00F86318"/>
    <w:rsid w:val="00F87DE1"/>
    <w:rsid w:val="00F95826"/>
    <w:rsid w:val="00F9685A"/>
    <w:rsid w:val="00F9783C"/>
    <w:rsid w:val="00F97CF6"/>
    <w:rsid w:val="00F97FD9"/>
    <w:rsid w:val="00FA4736"/>
    <w:rsid w:val="00FA5FDC"/>
    <w:rsid w:val="00FA60F7"/>
    <w:rsid w:val="00FA69A8"/>
    <w:rsid w:val="00FA753B"/>
    <w:rsid w:val="00FA7B8D"/>
    <w:rsid w:val="00FA7D81"/>
    <w:rsid w:val="00FB2589"/>
    <w:rsid w:val="00FB3F0D"/>
    <w:rsid w:val="00FC073F"/>
    <w:rsid w:val="00FC0A09"/>
    <w:rsid w:val="00FC270E"/>
    <w:rsid w:val="00FC5321"/>
    <w:rsid w:val="00FC6034"/>
    <w:rsid w:val="00FC7A44"/>
    <w:rsid w:val="00FD25D3"/>
    <w:rsid w:val="00FD47C2"/>
    <w:rsid w:val="00FE0C8C"/>
    <w:rsid w:val="00FE1DDB"/>
    <w:rsid w:val="00FE2384"/>
    <w:rsid w:val="00FE24C9"/>
    <w:rsid w:val="00FE30E4"/>
    <w:rsid w:val="00FE563D"/>
    <w:rsid w:val="00FE6B1E"/>
    <w:rsid w:val="00FE7BF0"/>
    <w:rsid w:val="00FF1B17"/>
    <w:rsid w:val="00FF2F55"/>
    <w:rsid w:val="00FF5B5D"/>
    <w:rsid w:val="00FF7231"/>
    <w:rsid w:val="00FF7D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F0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33162"/>
    <w:rPr>
      <w:sz w:val="24"/>
      <w:szCs w:val="24"/>
    </w:rPr>
  </w:style>
  <w:style w:type="paragraph" w:styleId="Heading1">
    <w:name w:val="heading 1"/>
    <w:basedOn w:val="Normal"/>
    <w:link w:val="Heading1Char"/>
    <w:uiPriority w:val="99"/>
    <w:qFormat/>
    <w:rsid w:val="00C33162"/>
    <w:pPr>
      <w:spacing w:before="100" w:beforeAutospacing="1" w:after="100" w:afterAutospacing="1"/>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33162"/>
    <w:pPr>
      <w:keepNext/>
      <w:spacing w:before="240" w:after="60"/>
      <w:outlineLvl w:val="1"/>
    </w:pPr>
    <w:rPr>
      <w:rFonts w:ascii="Cambria" w:hAnsi="Cambria" w:cs="Cambria"/>
      <w:b/>
      <w:bCs/>
      <w:i/>
      <w:iCs/>
      <w:sz w:val="28"/>
      <w:szCs w:val="28"/>
    </w:rPr>
  </w:style>
  <w:style w:type="paragraph" w:styleId="Heading4">
    <w:name w:val="heading 4"/>
    <w:basedOn w:val="Normal"/>
    <w:next w:val="Normal"/>
    <w:link w:val="Heading4Char"/>
    <w:uiPriority w:val="99"/>
    <w:qFormat/>
    <w:rsid w:val="002127C6"/>
    <w:pPr>
      <w:keepNext/>
      <w:spacing w:before="240" w:after="60"/>
      <w:outlineLvl w:val="3"/>
    </w:pPr>
    <w:rPr>
      <w:rFonts w:ascii="Calibri" w:hAnsi="Calibri" w:cs="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33162"/>
    <w:rPr>
      <w:rFonts w:ascii="Cambria" w:hAnsi="Cambria" w:cs="Cambria"/>
      <w:b/>
      <w:bCs/>
      <w:kern w:val="32"/>
      <w:sz w:val="32"/>
      <w:szCs w:val="32"/>
      <w:lang w:eastAsia="zh-TW"/>
    </w:rPr>
  </w:style>
  <w:style w:type="character" w:customStyle="1" w:styleId="Heading2Char">
    <w:name w:val="Heading 2 Char"/>
    <w:link w:val="Heading2"/>
    <w:uiPriority w:val="99"/>
    <w:rsid w:val="00C33162"/>
    <w:rPr>
      <w:rFonts w:ascii="Cambria" w:hAnsi="Cambria" w:cs="Cambria"/>
      <w:b/>
      <w:bCs/>
      <w:i/>
      <w:iCs/>
      <w:sz w:val="28"/>
      <w:szCs w:val="28"/>
      <w:lang w:eastAsia="zh-TW"/>
    </w:rPr>
  </w:style>
  <w:style w:type="character" w:customStyle="1" w:styleId="Heading4Char">
    <w:name w:val="Heading 4 Char"/>
    <w:link w:val="Heading4"/>
    <w:uiPriority w:val="99"/>
    <w:rsid w:val="002127C6"/>
    <w:rPr>
      <w:rFonts w:ascii="Calibri" w:eastAsia="PMingLiU" w:hAnsi="Calibri" w:cs="Calibri"/>
      <w:b/>
      <w:bCs/>
      <w:sz w:val="28"/>
      <w:szCs w:val="28"/>
    </w:rPr>
  </w:style>
  <w:style w:type="paragraph" w:customStyle="1" w:styleId="Title1">
    <w:name w:val="Title1"/>
    <w:basedOn w:val="Normal"/>
    <w:uiPriority w:val="99"/>
    <w:rsid w:val="00C33162"/>
    <w:pPr>
      <w:spacing w:before="100" w:beforeAutospacing="1" w:after="100" w:afterAutospacing="1"/>
    </w:pPr>
    <w:rPr>
      <w:rFonts w:eastAsia="Batang"/>
      <w:lang w:eastAsia="ko-KR"/>
    </w:rPr>
  </w:style>
  <w:style w:type="paragraph" w:customStyle="1" w:styleId="Style1">
    <w:name w:val="Style1"/>
    <w:basedOn w:val="Normal"/>
    <w:uiPriority w:val="99"/>
    <w:rsid w:val="00C33162"/>
    <w:rPr>
      <w:rFonts w:ascii="Arial" w:hAnsi="Arial" w:cs="Arial"/>
      <w:sz w:val="22"/>
      <w:szCs w:val="22"/>
    </w:rPr>
  </w:style>
  <w:style w:type="paragraph" w:styleId="HTMLPreformatted">
    <w:name w:val="HTML Preformatted"/>
    <w:basedOn w:val="Normal"/>
    <w:link w:val="HTMLPreformattedChar"/>
    <w:uiPriority w:val="99"/>
    <w:semiHidden/>
    <w:rsid w:val="00C3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C33162"/>
    <w:rPr>
      <w:rFonts w:ascii="Courier New" w:hAnsi="Courier New" w:cs="Courier New"/>
      <w:sz w:val="20"/>
      <w:szCs w:val="20"/>
      <w:lang w:eastAsia="zh-TW"/>
    </w:rPr>
  </w:style>
  <w:style w:type="character" w:styleId="Hyperlink">
    <w:name w:val="Hyperlink"/>
    <w:uiPriority w:val="99"/>
    <w:rsid w:val="00C33162"/>
    <w:rPr>
      <w:color w:val="0000FF"/>
      <w:u w:val="single"/>
    </w:rPr>
  </w:style>
  <w:style w:type="character" w:customStyle="1" w:styleId="bibrecord-highlight">
    <w:name w:val="bibrecord-highlight"/>
    <w:basedOn w:val="DefaultParagraphFont"/>
    <w:uiPriority w:val="99"/>
    <w:rsid w:val="00C33162"/>
  </w:style>
  <w:style w:type="paragraph" w:styleId="NormalWeb">
    <w:name w:val="Normal (Web)"/>
    <w:basedOn w:val="Normal"/>
    <w:uiPriority w:val="99"/>
    <w:semiHidden/>
    <w:rsid w:val="00C33162"/>
    <w:pPr>
      <w:spacing w:before="100" w:beforeAutospacing="1" w:after="100" w:afterAutospacing="1"/>
    </w:pPr>
    <w:rPr>
      <w:color w:val="000000"/>
      <w:lang w:eastAsia="en-US"/>
    </w:rPr>
  </w:style>
  <w:style w:type="character" w:customStyle="1" w:styleId="mathfont">
    <w:name w:val="mathfont"/>
    <w:basedOn w:val="DefaultParagraphFont"/>
    <w:uiPriority w:val="99"/>
    <w:rsid w:val="00C33162"/>
  </w:style>
  <w:style w:type="character" w:customStyle="1" w:styleId="ssfeleven">
    <w:name w:val="ssfeleven"/>
    <w:basedOn w:val="DefaultParagraphFont"/>
    <w:uiPriority w:val="99"/>
    <w:rsid w:val="00C33162"/>
  </w:style>
  <w:style w:type="character" w:customStyle="1" w:styleId="bibrecord-highlight1">
    <w:name w:val="bibrecord-highlight1"/>
    <w:uiPriority w:val="99"/>
    <w:rsid w:val="00C33162"/>
    <w:rPr>
      <w:b/>
      <w:bCs/>
      <w:color w:val="CC0000"/>
    </w:rPr>
  </w:style>
  <w:style w:type="paragraph" w:styleId="BalloonText">
    <w:name w:val="Balloon Text"/>
    <w:basedOn w:val="Normal"/>
    <w:link w:val="BalloonTextChar"/>
    <w:uiPriority w:val="99"/>
    <w:semiHidden/>
    <w:rsid w:val="00C33162"/>
    <w:rPr>
      <w:sz w:val="2"/>
      <w:szCs w:val="2"/>
    </w:rPr>
  </w:style>
  <w:style w:type="character" w:customStyle="1" w:styleId="BalloonTextChar">
    <w:name w:val="Balloon Text Char"/>
    <w:link w:val="BalloonText"/>
    <w:uiPriority w:val="99"/>
    <w:semiHidden/>
    <w:rsid w:val="00C33162"/>
    <w:rPr>
      <w:sz w:val="2"/>
      <w:szCs w:val="2"/>
      <w:lang w:eastAsia="zh-TW"/>
    </w:rPr>
  </w:style>
  <w:style w:type="paragraph" w:styleId="Header">
    <w:name w:val="header"/>
    <w:basedOn w:val="Normal"/>
    <w:link w:val="HeaderChar"/>
    <w:uiPriority w:val="99"/>
    <w:rsid w:val="00C33162"/>
    <w:pPr>
      <w:tabs>
        <w:tab w:val="center" w:pos="4153"/>
        <w:tab w:val="right" w:pos="8306"/>
      </w:tabs>
      <w:snapToGrid w:val="0"/>
    </w:pPr>
  </w:style>
  <w:style w:type="character" w:customStyle="1" w:styleId="HeaderChar">
    <w:name w:val="Header Char"/>
    <w:link w:val="Header"/>
    <w:uiPriority w:val="99"/>
    <w:rsid w:val="00C33162"/>
    <w:rPr>
      <w:sz w:val="24"/>
      <w:szCs w:val="24"/>
      <w:lang w:eastAsia="zh-TW"/>
    </w:rPr>
  </w:style>
  <w:style w:type="paragraph" w:styleId="Footer">
    <w:name w:val="footer"/>
    <w:basedOn w:val="Normal"/>
    <w:link w:val="FooterChar"/>
    <w:uiPriority w:val="99"/>
    <w:rsid w:val="00C33162"/>
    <w:pPr>
      <w:tabs>
        <w:tab w:val="center" w:pos="4153"/>
        <w:tab w:val="right" w:pos="8306"/>
      </w:tabs>
      <w:snapToGrid w:val="0"/>
    </w:pPr>
  </w:style>
  <w:style w:type="character" w:customStyle="1" w:styleId="FooterChar">
    <w:name w:val="Footer Char"/>
    <w:link w:val="Footer"/>
    <w:uiPriority w:val="99"/>
    <w:rsid w:val="00C33162"/>
    <w:rPr>
      <w:sz w:val="24"/>
      <w:szCs w:val="24"/>
      <w:lang w:eastAsia="zh-TW"/>
    </w:rPr>
  </w:style>
  <w:style w:type="character" w:styleId="PageNumber">
    <w:name w:val="page number"/>
    <w:basedOn w:val="DefaultParagraphFont"/>
    <w:uiPriority w:val="99"/>
    <w:semiHidden/>
    <w:rsid w:val="00C33162"/>
  </w:style>
  <w:style w:type="paragraph" w:styleId="BodyText">
    <w:name w:val="Body Text"/>
    <w:basedOn w:val="Normal"/>
    <w:link w:val="BodyTextChar"/>
    <w:uiPriority w:val="99"/>
    <w:semiHidden/>
    <w:rsid w:val="00C33162"/>
    <w:pPr>
      <w:spacing w:after="120" w:line="360" w:lineRule="auto"/>
      <w:ind w:firstLine="288"/>
      <w:jc w:val="both"/>
    </w:pPr>
    <w:rPr>
      <w:rFonts w:ascii="Arial" w:hAnsi="Arial" w:cs="Arial"/>
      <w:kern w:val="1"/>
      <w:lang w:eastAsia="ar-SA"/>
    </w:rPr>
  </w:style>
  <w:style w:type="character" w:customStyle="1" w:styleId="BodyTextChar">
    <w:name w:val="Body Text Char"/>
    <w:link w:val="BodyText"/>
    <w:uiPriority w:val="99"/>
    <w:rsid w:val="00C33162"/>
    <w:rPr>
      <w:rFonts w:ascii="Arial" w:hAnsi="Arial" w:cs="Arial"/>
      <w:kern w:val="1"/>
      <w:sz w:val="24"/>
      <w:szCs w:val="24"/>
      <w:lang w:val="en-US" w:eastAsia="ar-SA" w:bidi="ar-SA"/>
    </w:rPr>
  </w:style>
  <w:style w:type="character" w:customStyle="1" w:styleId="email">
    <w:name w:val="email"/>
    <w:basedOn w:val="DefaultParagraphFont"/>
    <w:uiPriority w:val="99"/>
    <w:rsid w:val="00C33162"/>
  </w:style>
  <w:style w:type="character" w:customStyle="1" w:styleId="yshortcuts">
    <w:name w:val="yshortcuts"/>
    <w:basedOn w:val="DefaultParagraphFont"/>
    <w:uiPriority w:val="99"/>
    <w:rsid w:val="00C33162"/>
  </w:style>
  <w:style w:type="character" w:styleId="CommentReference">
    <w:name w:val="annotation reference"/>
    <w:semiHidden/>
    <w:rsid w:val="00C33162"/>
    <w:rPr>
      <w:sz w:val="16"/>
      <w:szCs w:val="16"/>
    </w:rPr>
  </w:style>
  <w:style w:type="paragraph" w:styleId="CommentText">
    <w:name w:val="annotation text"/>
    <w:basedOn w:val="Normal"/>
    <w:link w:val="CommentTextChar"/>
    <w:semiHidden/>
    <w:rsid w:val="00C33162"/>
    <w:rPr>
      <w:sz w:val="20"/>
      <w:szCs w:val="20"/>
    </w:rPr>
  </w:style>
  <w:style w:type="character" w:customStyle="1" w:styleId="CommentTextChar">
    <w:name w:val="Comment Text Char"/>
    <w:link w:val="CommentText"/>
    <w:semiHidden/>
    <w:rsid w:val="00C33162"/>
    <w:rPr>
      <w:sz w:val="20"/>
      <w:szCs w:val="20"/>
      <w:lang w:eastAsia="zh-TW"/>
    </w:rPr>
  </w:style>
  <w:style w:type="paragraph" w:styleId="CommentSubject">
    <w:name w:val="annotation subject"/>
    <w:basedOn w:val="CommentText"/>
    <w:next w:val="CommentText"/>
    <w:link w:val="CommentSubjectChar"/>
    <w:uiPriority w:val="99"/>
    <w:semiHidden/>
    <w:rsid w:val="00C33162"/>
    <w:rPr>
      <w:b/>
      <w:bCs/>
    </w:rPr>
  </w:style>
  <w:style w:type="character" w:customStyle="1" w:styleId="CommentSubjectChar">
    <w:name w:val="Comment Subject Char"/>
    <w:link w:val="CommentSubject"/>
    <w:uiPriority w:val="99"/>
    <w:semiHidden/>
    <w:rsid w:val="00C33162"/>
    <w:rPr>
      <w:b/>
      <w:bCs/>
      <w:sz w:val="20"/>
      <w:szCs w:val="20"/>
      <w:lang w:eastAsia="zh-TW"/>
    </w:rPr>
  </w:style>
  <w:style w:type="paragraph" w:customStyle="1" w:styleId="authors">
    <w:name w:val="authors"/>
    <w:basedOn w:val="Normal"/>
    <w:uiPriority w:val="99"/>
    <w:rsid w:val="00C33162"/>
    <w:pPr>
      <w:spacing w:before="100" w:beforeAutospacing="1" w:after="100" w:afterAutospacing="1"/>
    </w:pPr>
    <w:rPr>
      <w:rFonts w:eastAsia="Batang"/>
      <w:lang w:eastAsia="ko-KR"/>
    </w:rPr>
  </w:style>
  <w:style w:type="paragraph" w:customStyle="1" w:styleId="source">
    <w:name w:val="source"/>
    <w:basedOn w:val="Normal"/>
    <w:uiPriority w:val="99"/>
    <w:rsid w:val="00C33162"/>
    <w:pPr>
      <w:spacing w:before="100" w:beforeAutospacing="1" w:after="100" w:afterAutospacing="1"/>
    </w:pPr>
    <w:rPr>
      <w:rFonts w:eastAsia="Batang"/>
      <w:lang w:eastAsia="ko-KR"/>
    </w:rPr>
  </w:style>
  <w:style w:type="character" w:customStyle="1" w:styleId="journalname">
    <w:name w:val="journalname"/>
    <w:basedOn w:val="DefaultParagraphFont"/>
    <w:uiPriority w:val="99"/>
    <w:rsid w:val="00C33162"/>
  </w:style>
  <w:style w:type="paragraph" w:customStyle="1" w:styleId="pmid">
    <w:name w:val="pmid"/>
    <w:basedOn w:val="Normal"/>
    <w:uiPriority w:val="99"/>
    <w:rsid w:val="00C33162"/>
    <w:pPr>
      <w:spacing w:before="100" w:beforeAutospacing="1" w:after="100" w:afterAutospacing="1"/>
    </w:pPr>
    <w:rPr>
      <w:rFonts w:eastAsia="Batang"/>
      <w:lang w:eastAsia="ko-KR"/>
    </w:rPr>
  </w:style>
  <w:style w:type="character" w:customStyle="1" w:styleId="ja50-ce-sup">
    <w:name w:val="ja50-ce-sup"/>
    <w:basedOn w:val="DefaultParagraphFont"/>
    <w:uiPriority w:val="99"/>
    <w:rsid w:val="00C33162"/>
  </w:style>
  <w:style w:type="character" w:styleId="Strong">
    <w:name w:val="Strong"/>
    <w:qFormat/>
    <w:rsid w:val="00C33162"/>
    <w:rPr>
      <w:b/>
      <w:bCs/>
    </w:rPr>
  </w:style>
  <w:style w:type="character" w:customStyle="1" w:styleId="page-title">
    <w:name w:val="page-title"/>
    <w:basedOn w:val="DefaultParagraphFont"/>
    <w:uiPriority w:val="99"/>
    <w:rsid w:val="00C33162"/>
  </w:style>
  <w:style w:type="paragraph" w:customStyle="1" w:styleId="ColorfulShading-Accent11">
    <w:name w:val="Colorful Shading - Accent 11"/>
    <w:hidden/>
    <w:uiPriority w:val="99"/>
    <w:semiHidden/>
    <w:rsid w:val="00C33162"/>
    <w:rPr>
      <w:sz w:val="24"/>
      <w:szCs w:val="24"/>
    </w:rPr>
  </w:style>
  <w:style w:type="paragraph" w:customStyle="1" w:styleId="ColorfulShading-Accent12">
    <w:name w:val="Colorful Shading - Accent 12"/>
    <w:hidden/>
    <w:uiPriority w:val="99"/>
    <w:semiHidden/>
    <w:rsid w:val="00C33162"/>
    <w:rPr>
      <w:sz w:val="24"/>
      <w:szCs w:val="24"/>
    </w:rPr>
  </w:style>
  <w:style w:type="paragraph" w:customStyle="1" w:styleId="-11">
    <w:name w:val="彩色底纹 - 强调文字颜色 11"/>
    <w:hidden/>
    <w:uiPriority w:val="99"/>
    <w:rsid w:val="00C90253"/>
    <w:rPr>
      <w:sz w:val="24"/>
      <w:szCs w:val="24"/>
    </w:rPr>
  </w:style>
  <w:style w:type="character" w:styleId="Emphasis">
    <w:name w:val="Emphasis"/>
    <w:uiPriority w:val="20"/>
    <w:qFormat/>
    <w:rsid w:val="003A46A8"/>
    <w:rPr>
      <w:i/>
      <w:iCs/>
    </w:rPr>
  </w:style>
  <w:style w:type="paragraph" w:customStyle="1" w:styleId="norm">
    <w:name w:val="norm"/>
    <w:basedOn w:val="Normal"/>
    <w:rsid w:val="00BA68D2"/>
    <w:pPr>
      <w:spacing w:before="100" w:beforeAutospacing="1" w:after="100" w:afterAutospacing="1"/>
    </w:pPr>
    <w:rPr>
      <w:rFonts w:eastAsia="Times New Roman"/>
    </w:rPr>
  </w:style>
  <w:style w:type="paragraph" w:customStyle="1" w:styleId="lead">
    <w:name w:val="lead"/>
    <w:basedOn w:val="Normal"/>
    <w:rsid w:val="00BA68D2"/>
    <w:pPr>
      <w:spacing w:before="100" w:beforeAutospacing="1" w:after="100" w:afterAutospacing="1"/>
    </w:pPr>
    <w:rPr>
      <w:rFonts w:eastAsia="Times New Roman"/>
    </w:rPr>
  </w:style>
  <w:style w:type="character" w:styleId="FollowedHyperlink">
    <w:name w:val="FollowedHyperlink"/>
    <w:uiPriority w:val="99"/>
    <w:semiHidden/>
    <w:unhideWhenUsed/>
    <w:rsid w:val="0014049C"/>
    <w:rPr>
      <w:color w:val="800080"/>
      <w:u w:val="single"/>
    </w:rPr>
  </w:style>
  <w:style w:type="character" w:customStyle="1" w:styleId="highlight1">
    <w:name w:val="highlight1"/>
    <w:rsid w:val="00D87BF8"/>
    <w:rPr>
      <w:shd w:val="clear" w:color="auto" w:fill="F1BFE0"/>
    </w:rPr>
  </w:style>
  <w:style w:type="paragraph" w:styleId="ListParagraph">
    <w:name w:val="List Paragraph"/>
    <w:basedOn w:val="Normal"/>
    <w:uiPriority w:val="72"/>
    <w:qFormat/>
    <w:rsid w:val="00444058"/>
    <w:pPr>
      <w:ind w:left="720"/>
      <w:contextualSpacing/>
    </w:pPr>
  </w:style>
  <w:style w:type="paragraph" w:customStyle="1" w:styleId="EndNoteBibliographyTitle">
    <w:name w:val="EndNote Bibliography Title"/>
    <w:basedOn w:val="Normal"/>
    <w:link w:val="EndNoteBibliographyTitleChar"/>
    <w:rsid w:val="00676597"/>
    <w:pPr>
      <w:jc w:val="center"/>
    </w:pPr>
    <w:rPr>
      <w:noProof/>
    </w:rPr>
  </w:style>
  <w:style w:type="character" w:customStyle="1" w:styleId="EndNoteBibliographyTitleChar">
    <w:name w:val="EndNote Bibliography Title Char"/>
    <w:basedOn w:val="DefaultParagraphFont"/>
    <w:link w:val="EndNoteBibliographyTitle"/>
    <w:rsid w:val="00676597"/>
    <w:rPr>
      <w:noProof/>
      <w:sz w:val="24"/>
      <w:szCs w:val="24"/>
    </w:rPr>
  </w:style>
  <w:style w:type="paragraph" w:customStyle="1" w:styleId="EndNoteBibliography">
    <w:name w:val="EndNote Bibliography"/>
    <w:basedOn w:val="Normal"/>
    <w:link w:val="EndNoteBibliographyChar"/>
    <w:rsid w:val="00676597"/>
    <w:pPr>
      <w:jc w:val="both"/>
    </w:pPr>
    <w:rPr>
      <w:noProof/>
    </w:rPr>
  </w:style>
  <w:style w:type="character" w:customStyle="1" w:styleId="EndNoteBibliographyChar">
    <w:name w:val="EndNote Bibliography Char"/>
    <w:basedOn w:val="DefaultParagraphFont"/>
    <w:link w:val="EndNoteBibliography"/>
    <w:rsid w:val="00676597"/>
    <w:rPr>
      <w:noProof/>
      <w:sz w:val="24"/>
      <w:szCs w:val="24"/>
    </w:rPr>
  </w:style>
  <w:style w:type="table" w:styleId="TableGrid">
    <w:name w:val="Table Grid"/>
    <w:basedOn w:val="TableNormal"/>
    <w:uiPriority w:val="59"/>
    <w:rsid w:val="00943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33162"/>
    <w:rPr>
      <w:sz w:val="24"/>
      <w:szCs w:val="24"/>
    </w:rPr>
  </w:style>
  <w:style w:type="paragraph" w:styleId="Heading1">
    <w:name w:val="heading 1"/>
    <w:basedOn w:val="Normal"/>
    <w:link w:val="Heading1Char"/>
    <w:uiPriority w:val="99"/>
    <w:qFormat/>
    <w:rsid w:val="00C33162"/>
    <w:pPr>
      <w:spacing w:before="100" w:beforeAutospacing="1" w:after="100" w:afterAutospacing="1"/>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33162"/>
    <w:pPr>
      <w:keepNext/>
      <w:spacing w:before="240" w:after="60"/>
      <w:outlineLvl w:val="1"/>
    </w:pPr>
    <w:rPr>
      <w:rFonts w:ascii="Cambria" w:hAnsi="Cambria" w:cs="Cambria"/>
      <w:b/>
      <w:bCs/>
      <w:i/>
      <w:iCs/>
      <w:sz w:val="28"/>
      <w:szCs w:val="28"/>
    </w:rPr>
  </w:style>
  <w:style w:type="paragraph" w:styleId="Heading4">
    <w:name w:val="heading 4"/>
    <w:basedOn w:val="Normal"/>
    <w:next w:val="Normal"/>
    <w:link w:val="Heading4Char"/>
    <w:uiPriority w:val="99"/>
    <w:qFormat/>
    <w:rsid w:val="002127C6"/>
    <w:pPr>
      <w:keepNext/>
      <w:spacing w:before="240" w:after="60"/>
      <w:outlineLvl w:val="3"/>
    </w:pPr>
    <w:rPr>
      <w:rFonts w:ascii="Calibri" w:hAnsi="Calibri" w:cs="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33162"/>
    <w:rPr>
      <w:rFonts w:ascii="Cambria" w:hAnsi="Cambria" w:cs="Cambria"/>
      <w:b/>
      <w:bCs/>
      <w:kern w:val="32"/>
      <w:sz w:val="32"/>
      <w:szCs w:val="32"/>
      <w:lang w:eastAsia="zh-TW"/>
    </w:rPr>
  </w:style>
  <w:style w:type="character" w:customStyle="1" w:styleId="Heading2Char">
    <w:name w:val="Heading 2 Char"/>
    <w:link w:val="Heading2"/>
    <w:uiPriority w:val="99"/>
    <w:rsid w:val="00C33162"/>
    <w:rPr>
      <w:rFonts w:ascii="Cambria" w:hAnsi="Cambria" w:cs="Cambria"/>
      <w:b/>
      <w:bCs/>
      <w:i/>
      <w:iCs/>
      <w:sz w:val="28"/>
      <w:szCs w:val="28"/>
      <w:lang w:eastAsia="zh-TW"/>
    </w:rPr>
  </w:style>
  <w:style w:type="character" w:customStyle="1" w:styleId="Heading4Char">
    <w:name w:val="Heading 4 Char"/>
    <w:link w:val="Heading4"/>
    <w:uiPriority w:val="99"/>
    <w:rsid w:val="002127C6"/>
    <w:rPr>
      <w:rFonts w:ascii="Calibri" w:eastAsia="PMingLiU" w:hAnsi="Calibri" w:cs="Calibri"/>
      <w:b/>
      <w:bCs/>
      <w:sz w:val="28"/>
      <w:szCs w:val="28"/>
    </w:rPr>
  </w:style>
  <w:style w:type="paragraph" w:customStyle="1" w:styleId="Title1">
    <w:name w:val="Title1"/>
    <w:basedOn w:val="Normal"/>
    <w:uiPriority w:val="99"/>
    <w:rsid w:val="00C33162"/>
    <w:pPr>
      <w:spacing w:before="100" w:beforeAutospacing="1" w:after="100" w:afterAutospacing="1"/>
    </w:pPr>
    <w:rPr>
      <w:rFonts w:eastAsia="Batang"/>
      <w:lang w:eastAsia="ko-KR"/>
    </w:rPr>
  </w:style>
  <w:style w:type="paragraph" w:customStyle="1" w:styleId="Style1">
    <w:name w:val="Style1"/>
    <w:basedOn w:val="Normal"/>
    <w:uiPriority w:val="99"/>
    <w:rsid w:val="00C33162"/>
    <w:rPr>
      <w:rFonts w:ascii="Arial" w:hAnsi="Arial" w:cs="Arial"/>
      <w:sz w:val="22"/>
      <w:szCs w:val="22"/>
    </w:rPr>
  </w:style>
  <w:style w:type="paragraph" w:styleId="HTMLPreformatted">
    <w:name w:val="HTML Preformatted"/>
    <w:basedOn w:val="Normal"/>
    <w:link w:val="HTMLPreformattedChar"/>
    <w:uiPriority w:val="99"/>
    <w:semiHidden/>
    <w:rsid w:val="00C3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C33162"/>
    <w:rPr>
      <w:rFonts w:ascii="Courier New" w:hAnsi="Courier New" w:cs="Courier New"/>
      <w:sz w:val="20"/>
      <w:szCs w:val="20"/>
      <w:lang w:eastAsia="zh-TW"/>
    </w:rPr>
  </w:style>
  <w:style w:type="character" w:styleId="Hyperlink">
    <w:name w:val="Hyperlink"/>
    <w:uiPriority w:val="99"/>
    <w:rsid w:val="00C33162"/>
    <w:rPr>
      <w:color w:val="0000FF"/>
      <w:u w:val="single"/>
    </w:rPr>
  </w:style>
  <w:style w:type="character" w:customStyle="1" w:styleId="bibrecord-highlight">
    <w:name w:val="bibrecord-highlight"/>
    <w:basedOn w:val="DefaultParagraphFont"/>
    <w:uiPriority w:val="99"/>
    <w:rsid w:val="00C33162"/>
  </w:style>
  <w:style w:type="paragraph" w:styleId="NormalWeb">
    <w:name w:val="Normal (Web)"/>
    <w:basedOn w:val="Normal"/>
    <w:uiPriority w:val="99"/>
    <w:semiHidden/>
    <w:rsid w:val="00C33162"/>
    <w:pPr>
      <w:spacing w:before="100" w:beforeAutospacing="1" w:after="100" w:afterAutospacing="1"/>
    </w:pPr>
    <w:rPr>
      <w:color w:val="000000"/>
      <w:lang w:eastAsia="en-US"/>
    </w:rPr>
  </w:style>
  <w:style w:type="character" w:customStyle="1" w:styleId="mathfont">
    <w:name w:val="mathfont"/>
    <w:basedOn w:val="DefaultParagraphFont"/>
    <w:uiPriority w:val="99"/>
    <w:rsid w:val="00C33162"/>
  </w:style>
  <w:style w:type="character" w:customStyle="1" w:styleId="ssfeleven">
    <w:name w:val="ssfeleven"/>
    <w:basedOn w:val="DefaultParagraphFont"/>
    <w:uiPriority w:val="99"/>
    <w:rsid w:val="00C33162"/>
  </w:style>
  <w:style w:type="character" w:customStyle="1" w:styleId="bibrecord-highlight1">
    <w:name w:val="bibrecord-highlight1"/>
    <w:uiPriority w:val="99"/>
    <w:rsid w:val="00C33162"/>
    <w:rPr>
      <w:b/>
      <w:bCs/>
      <w:color w:val="CC0000"/>
    </w:rPr>
  </w:style>
  <w:style w:type="paragraph" w:styleId="BalloonText">
    <w:name w:val="Balloon Text"/>
    <w:basedOn w:val="Normal"/>
    <w:link w:val="BalloonTextChar"/>
    <w:uiPriority w:val="99"/>
    <w:semiHidden/>
    <w:rsid w:val="00C33162"/>
    <w:rPr>
      <w:sz w:val="2"/>
      <w:szCs w:val="2"/>
    </w:rPr>
  </w:style>
  <w:style w:type="character" w:customStyle="1" w:styleId="BalloonTextChar">
    <w:name w:val="Balloon Text Char"/>
    <w:link w:val="BalloonText"/>
    <w:uiPriority w:val="99"/>
    <w:semiHidden/>
    <w:rsid w:val="00C33162"/>
    <w:rPr>
      <w:sz w:val="2"/>
      <w:szCs w:val="2"/>
      <w:lang w:eastAsia="zh-TW"/>
    </w:rPr>
  </w:style>
  <w:style w:type="paragraph" w:styleId="Header">
    <w:name w:val="header"/>
    <w:basedOn w:val="Normal"/>
    <w:link w:val="HeaderChar"/>
    <w:uiPriority w:val="99"/>
    <w:rsid w:val="00C33162"/>
    <w:pPr>
      <w:tabs>
        <w:tab w:val="center" w:pos="4153"/>
        <w:tab w:val="right" w:pos="8306"/>
      </w:tabs>
      <w:snapToGrid w:val="0"/>
    </w:pPr>
  </w:style>
  <w:style w:type="character" w:customStyle="1" w:styleId="HeaderChar">
    <w:name w:val="Header Char"/>
    <w:link w:val="Header"/>
    <w:uiPriority w:val="99"/>
    <w:rsid w:val="00C33162"/>
    <w:rPr>
      <w:sz w:val="24"/>
      <w:szCs w:val="24"/>
      <w:lang w:eastAsia="zh-TW"/>
    </w:rPr>
  </w:style>
  <w:style w:type="paragraph" w:styleId="Footer">
    <w:name w:val="footer"/>
    <w:basedOn w:val="Normal"/>
    <w:link w:val="FooterChar"/>
    <w:uiPriority w:val="99"/>
    <w:rsid w:val="00C33162"/>
    <w:pPr>
      <w:tabs>
        <w:tab w:val="center" w:pos="4153"/>
        <w:tab w:val="right" w:pos="8306"/>
      </w:tabs>
      <w:snapToGrid w:val="0"/>
    </w:pPr>
  </w:style>
  <w:style w:type="character" w:customStyle="1" w:styleId="FooterChar">
    <w:name w:val="Footer Char"/>
    <w:link w:val="Footer"/>
    <w:uiPriority w:val="99"/>
    <w:rsid w:val="00C33162"/>
    <w:rPr>
      <w:sz w:val="24"/>
      <w:szCs w:val="24"/>
      <w:lang w:eastAsia="zh-TW"/>
    </w:rPr>
  </w:style>
  <w:style w:type="character" w:styleId="PageNumber">
    <w:name w:val="page number"/>
    <w:basedOn w:val="DefaultParagraphFont"/>
    <w:uiPriority w:val="99"/>
    <w:semiHidden/>
    <w:rsid w:val="00C33162"/>
  </w:style>
  <w:style w:type="paragraph" w:styleId="BodyText">
    <w:name w:val="Body Text"/>
    <w:basedOn w:val="Normal"/>
    <w:link w:val="BodyTextChar"/>
    <w:uiPriority w:val="99"/>
    <w:semiHidden/>
    <w:rsid w:val="00C33162"/>
    <w:pPr>
      <w:spacing w:after="120" w:line="360" w:lineRule="auto"/>
      <w:ind w:firstLine="288"/>
      <w:jc w:val="both"/>
    </w:pPr>
    <w:rPr>
      <w:rFonts w:ascii="Arial" w:hAnsi="Arial" w:cs="Arial"/>
      <w:kern w:val="1"/>
      <w:lang w:eastAsia="ar-SA"/>
    </w:rPr>
  </w:style>
  <w:style w:type="character" w:customStyle="1" w:styleId="BodyTextChar">
    <w:name w:val="Body Text Char"/>
    <w:link w:val="BodyText"/>
    <w:uiPriority w:val="99"/>
    <w:rsid w:val="00C33162"/>
    <w:rPr>
      <w:rFonts w:ascii="Arial" w:hAnsi="Arial" w:cs="Arial"/>
      <w:kern w:val="1"/>
      <w:sz w:val="24"/>
      <w:szCs w:val="24"/>
      <w:lang w:val="en-US" w:eastAsia="ar-SA" w:bidi="ar-SA"/>
    </w:rPr>
  </w:style>
  <w:style w:type="character" w:customStyle="1" w:styleId="email">
    <w:name w:val="email"/>
    <w:basedOn w:val="DefaultParagraphFont"/>
    <w:uiPriority w:val="99"/>
    <w:rsid w:val="00C33162"/>
  </w:style>
  <w:style w:type="character" w:customStyle="1" w:styleId="yshortcuts">
    <w:name w:val="yshortcuts"/>
    <w:basedOn w:val="DefaultParagraphFont"/>
    <w:uiPriority w:val="99"/>
    <w:rsid w:val="00C33162"/>
  </w:style>
  <w:style w:type="character" w:styleId="CommentReference">
    <w:name w:val="annotation reference"/>
    <w:semiHidden/>
    <w:rsid w:val="00C33162"/>
    <w:rPr>
      <w:sz w:val="16"/>
      <w:szCs w:val="16"/>
    </w:rPr>
  </w:style>
  <w:style w:type="paragraph" w:styleId="CommentText">
    <w:name w:val="annotation text"/>
    <w:basedOn w:val="Normal"/>
    <w:link w:val="CommentTextChar"/>
    <w:semiHidden/>
    <w:rsid w:val="00C33162"/>
    <w:rPr>
      <w:sz w:val="20"/>
      <w:szCs w:val="20"/>
    </w:rPr>
  </w:style>
  <w:style w:type="character" w:customStyle="1" w:styleId="CommentTextChar">
    <w:name w:val="Comment Text Char"/>
    <w:link w:val="CommentText"/>
    <w:semiHidden/>
    <w:rsid w:val="00C33162"/>
    <w:rPr>
      <w:sz w:val="20"/>
      <w:szCs w:val="20"/>
      <w:lang w:eastAsia="zh-TW"/>
    </w:rPr>
  </w:style>
  <w:style w:type="paragraph" w:styleId="CommentSubject">
    <w:name w:val="annotation subject"/>
    <w:basedOn w:val="CommentText"/>
    <w:next w:val="CommentText"/>
    <w:link w:val="CommentSubjectChar"/>
    <w:uiPriority w:val="99"/>
    <w:semiHidden/>
    <w:rsid w:val="00C33162"/>
    <w:rPr>
      <w:b/>
      <w:bCs/>
    </w:rPr>
  </w:style>
  <w:style w:type="character" w:customStyle="1" w:styleId="CommentSubjectChar">
    <w:name w:val="Comment Subject Char"/>
    <w:link w:val="CommentSubject"/>
    <w:uiPriority w:val="99"/>
    <w:semiHidden/>
    <w:rsid w:val="00C33162"/>
    <w:rPr>
      <w:b/>
      <w:bCs/>
      <w:sz w:val="20"/>
      <w:szCs w:val="20"/>
      <w:lang w:eastAsia="zh-TW"/>
    </w:rPr>
  </w:style>
  <w:style w:type="paragraph" w:customStyle="1" w:styleId="authors">
    <w:name w:val="authors"/>
    <w:basedOn w:val="Normal"/>
    <w:uiPriority w:val="99"/>
    <w:rsid w:val="00C33162"/>
    <w:pPr>
      <w:spacing w:before="100" w:beforeAutospacing="1" w:after="100" w:afterAutospacing="1"/>
    </w:pPr>
    <w:rPr>
      <w:rFonts w:eastAsia="Batang"/>
      <w:lang w:eastAsia="ko-KR"/>
    </w:rPr>
  </w:style>
  <w:style w:type="paragraph" w:customStyle="1" w:styleId="source">
    <w:name w:val="source"/>
    <w:basedOn w:val="Normal"/>
    <w:uiPriority w:val="99"/>
    <w:rsid w:val="00C33162"/>
    <w:pPr>
      <w:spacing w:before="100" w:beforeAutospacing="1" w:after="100" w:afterAutospacing="1"/>
    </w:pPr>
    <w:rPr>
      <w:rFonts w:eastAsia="Batang"/>
      <w:lang w:eastAsia="ko-KR"/>
    </w:rPr>
  </w:style>
  <w:style w:type="character" w:customStyle="1" w:styleId="journalname">
    <w:name w:val="journalname"/>
    <w:basedOn w:val="DefaultParagraphFont"/>
    <w:uiPriority w:val="99"/>
    <w:rsid w:val="00C33162"/>
  </w:style>
  <w:style w:type="paragraph" w:customStyle="1" w:styleId="pmid">
    <w:name w:val="pmid"/>
    <w:basedOn w:val="Normal"/>
    <w:uiPriority w:val="99"/>
    <w:rsid w:val="00C33162"/>
    <w:pPr>
      <w:spacing w:before="100" w:beforeAutospacing="1" w:after="100" w:afterAutospacing="1"/>
    </w:pPr>
    <w:rPr>
      <w:rFonts w:eastAsia="Batang"/>
      <w:lang w:eastAsia="ko-KR"/>
    </w:rPr>
  </w:style>
  <w:style w:type="character" w:customStyle="1" w:styleId="ja50-ce-sup">
    <w:name w:val="ja50-ce-sup"/>
    <w:basedOn w:val="DefaultParagraphFont"/>
    <w:uiPriority w:val="99"/>
    <w:rsid w:val="00C33162"/>
  </w:style>
  <w:style w:type="character" w:styleId="Strong">
    <w:name w:val="Strong"/>
    <w:qFormat/>
    <w:rsid w:val="00C33162"/>
    <w:rPr>
      <w:b/>
      <w:bCs/>
    </w:rPr>
  </w:style>
  <w:style w:type="character" w:customStyle="1" w:styleId="page-title">
    <w:name w:val="page-title"/>
    <w:basedOn w:val="DefaultParagraphFont"/>
    <w:uiPriority w:val="99"/>
    <w:rsid w:val="00C33162"/>
  </w:style>
  <w:style w:type="paragraph" w:customStyle="1" w:styleId="ColorfulShading-Accent11">
    <w:name w:val="Colorful Shading - Accent 11"/>
    <w:hidden/>
    <w:uiPriority w:val="99"/>
    <w:semiHidden/>
    <w:rsid w:val="00C33162"/>
    <w:rPr>
      <w:sz w:val="24"/>
      <w:szCs w:val="24"/>
    </w:rPr>
  </w:style>
  <w:style w:type="paragraph" w:customStyle="1" w:styleId="ColorfulShading-Accent12">
    <w:name w:val="Colorful Shading - Accent 12"/>
    <w:hidden/>
    <w:uiPriority w:val="99"/>
    <w:semiHidden/>
    <w:rsid w:val="00C33162"/>
    <w:rPr>
      <w:sz w:val="24"/>
      <w:szCs w:val="24"/>
    </w:rPr>
  </w:style>
  <w:style w:type="paragraph" w:customStyle="1" w:styleId="-11">
    <w:name w:val="彩色底纹 - 强调文字颜色 11"/>
    <w:hidden/>
    <w:uiPriority w:val="99"/>
    <w:rsid w:val="00C90253"/>
    <w:rPr>
      <w:sz w:val="24"/>
      <w:szCs w:val="24"/>
    </w:rPr>
  </w:style>
  <w:style w:type="character" w:styleId="Emphasis">
    <w:name w:val="Emphasis"/>
    <w:uiPriority w:val="20"/>
    <w:qFormat/>
    <w:rsid w:val="003A46A8"/>
    <w:rPr>
      <w:i/>
      <w:iCs/>
    </w:rPr>
  </w:style>
  <w:style w:type="paragraph" w:customStyle="1" w:styleId="norm">
    <w:name w:val="norm"/>
    <w:basedOn w:val="Normal"/>
    <w:rsid w:val="00BA68D2"/>
    <w:pPr>
      <w:spacing w:before="100" w:beforeAutospacing="1" w:after="100" w:afterAutospacing="1"/>
    </w:pPr>
    <w:rPr>
      <w:rFonts w:eastAsia="Times New Roman"/>
    </w:rPr>
  </w:style>
  <w:style w:type="paragraph" w:customStyle="1" w:styleId="lead">
    <w:name w:val="lead"/>
    <w:basedOn w:val="Normal"/>
    <w:rsid w:val="00BA68D2"/>
    <w:pPr>
      <w:spacing w:before="100" w:beforeAutospacing="1" w:after="100" w:afterAutospacing="1"/>
    </w:pPr>
    <w:rPr>
      <w:rFonts w:eastAsia="Times New Roman"/>
    </w:rPr>
  </w:style>
  <w:style w:type="character" w:styleId="FollowedHyperlink">
    <w:name w:val="FollowedHyperlink"/>
    <w:uiPriority w:val="99"/>
    <w:semiHidden/>
    <w:unhideWhenUsed/>
    <w:rsid w:val="0014049C"/>
    <w:rPr>
      <w:color w:val="800080"/>
      <w:u w:val="single"/>
    </w:rPr>
  </w:style>
  <w:style w:type="character" w:customStyle="1" w:styleId="highlight1">
    <w:name w:val="highlight1"/>
    <w:rsid w:val="00D87BF8"/>
    <w:rPr>
      <w:shd w:val="clear" w:color="auto" w:fill="F1BFE0"/>
    </w:rPr>
  </w:style>
  <w:style w:type="paragraph" w:styleId="ListParagraph">
    <w:name w:val="List Paragraph"/>
    <w:basedOn w:val="Normal"/>
    <w:uiPriority w:val="72"/>
    <w:qFormat/>
    <w:rsid w:val="00444058"/>
    <w:pPr>
      <w:ind w:left="720"/>
      <w:contextualSpacing/>
    </w:pPr>
  </w:style>
  <w:style w:type="paragraph" w:customStyle="1" w:styleId="EndNoteBibliographyTitle">
    <w:name w:val="EndNote Bibliography Title"/>
    <w:basedOn w:val="Normal"/>
    <w:link w:val="EndNoteBibliographyTitleChar"/>
    <w:rsid w:val="00676597"/>
    <w:pPr>
      <w:jc w:val="center"/>
    </w:pPr>
    <w:rPr>
      <w:noProof/>
    </w:rPr>
  </w:style>
  <w:style w:type="character" w:customStyle="1" w:styleId="EndNoteBibliographyTitleChar">
    <w:name w:val="EndNote Bibliography Title Char"/>
    <w:basedOn w:val="DefaultParagraphFont"/>
    <w:link w:val="EndNoteBibliographyTitle"/>
    <w:rsid w:val="00676597"/>
    <w:rPr>
      <w:noProof/>
      <w:sz w:val="24"/>
      <w:szCs w:val="24"/>
    </w:rPr>
  </w:style>
  <w:style w:type="paragraph" w:customStyle="1" w:styleId="EndNoteBibliography">
    <w:name w:val="EndNote Bibliography"/>
    <w:basedOn w:val="Normal"/>
    <w:link w:val="EndNoteBibliographyChar"/>
    <w:rsid w:val="00676597"/>
    <w:pPr>
      <w:jc w:val="both"/>
    </w:pPr>
    <w:rPr>
      <w:noProof/>
    </w:rPr>
  </w:style>
  <w:style w:type="character" w:customStyle="1" w:styleId="EndNoteBibliographyChar">
    <w:name w:val="EndNote Bibliography Char"/>
    <w:basedOn w:val="DefaultParagraphFont"/>
    <w:link w:val="EndNoteBibliography"/>
    <w:rsid w:val="00676597"/>
    <w:rPr>
      <w:noProof/>
      <w:sz w:val="24"/>
      <w:szCs w:val="24"/>
    </w:rPr>
  </w:style>
  <w:style w:type="table" w:styleId="TableGrid">
    <w:name w:val="Table Grid"/>
    <w:basedOn w:val="TableNormal"/>
    <w:uiPriority w:val="59"/>
    <w:rsid w:val="00943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330">
      <w:bodyDiv w:val="1"/>
      <w:marLeft w:val="0"/>
      <w:marRight w:val="0"/>
      <w:marTop w:val="0"/>
      <w:marBottom w:val="0"/>
      <w:divBdr>
        <w:top w:val="none" w:sz="0" w:space="0" w:color="auto"/>
        <w:left w:val="none" w:sz="0" w:space="0" w:color="auto"/>
        <w:bottom w:val="none" w:sz="0" w:space="0" w:color="auto"/>
        <w:right w:val="none" w:sz="0" w:space="0" w:color="auto"/>
      </w:divBdr>
    </w:div>
    <w:div w:id="78065224">
      <w:marLeft w:val="0"/>
      <w:marRight w:val="0"/>
      <w:marTop w:val="0"/>
      <w:marBottom w:val="0"/>
      <w:divBdr>
        <w:top w:val="none" w:sz="0" w:space="0" w:color="auto"/>
        <w:left w:val="none" w:sz="0" w:space="0" w:color="auto"/>
        <w:bottom w:val="none" w:sz="0" w:space="0" w:color="auto"/>
        <w:right w:val="none" w:sz="0" w:space="0" w:color="auto"/>
      </w:divBdr>
    </w:div>
    <w:div w:id="78065225">
      <w:marLeft w:val="0"/>
      <w:marRight w:val="0"/>
      <w:marTop w:val="0"/>
      <w:marBottom w:val="0"/>
      <w:divBdr>
        <w:top w:val="none" w:sz="0" w:space="0" w:color="auto"/>
        <w:left w:val="none" w:sz="0" w:space="0" w:color="auto"/>
        <w:bottom w:val="none" w:sz="0" w:space="0" w:color="auto"/>
        <w:right w:val="none" w:sz="0" w:space="0" w:color="auto"/>
      </w:divBdr>
    </w:div>
    <w:div w:id="78065226">
      <w:marLeft w:val="0"/>
      <w:marRight w:val="0"/>
      <w:marTop w:val="0"/>
      <w:marBottom w:val="0"/>
      <w:divBdr>
        <w:top w:val="none" w:sz="0" w:space="0" w:color="auto"/>
        <w:left w:val="none" w:sz="0" w:space="0" w:color="auto"/>
        <w:bottom w:val="none" w:sz="0" w:space="0" w:color="auto"/>
        <w:right w:val="none" w:sz="0" w:space="0" w:color="auto"/>
      </w:divBdr>
    </w:div>
    <w:div w:id="78065227">
      <w:marLeft w:val="0"/>
      <w:marRight w:val="0"/>
      <w:marTop w:val="0"/>
      <w:marBottom w:val="0"/>
      <w:divBdr>
        <w:top w:val="none" w:sz="0" w:space="0" w:color="auto"/>
        <w:left w:val="none" w:sz="0" w:space="0" w:color="auto"/>
        <w:bottom w:val="none" w:sz="0" w:space="0" w:color="auto"/>
        <w:right w:val="none" w:sz="0" w:space="0" w:color="auto"/>
      </w:divBdr>
    </w:div>
    <w:div w:id="78065228">
      <w:marLeft w:val="0"/>
      <w:marRight w:val="0"/>
      <w:marTop w:val="0"/>
      <w:marBottom w:val="0"/>
      <w:divBdr>
        <w:top w:val="none" w:sz="0" w:space="0" w:color="auto"/>
        <w:left w:val="none" w:sz="0" w:space="0" w:color="auto"/>
        <w:bottom w:val="none" w:sz="0" w:space="0" w:color="auto"/>
        <w:right w:val="none" w:sz="0" w:space="0" w:color="auto"/>
      </w:divBdr>
    </w:div>
    <w:div w:id="78065229">
      <w:marLeft w:val="0"/>
      <w:marRight w:val="0"/>
      <w:marTop w:val="0"/>
      <w:marBottom w:val="0"/>
      <w:divBdr>
        <w:top w:val="none" w:sz="0" w:space="0" w:color="auto"/>
        <w:left w:val="none" w:sz="0" w:space="0" w:color="auto"/>
        <w:bottom w:val="none" w:sz="0" w:space="0" w:color="auto"/>
        <w:right w:val="none" w:sz="0" w:space="0" w:color="auto"/>
      </w:divBdr>
    </w:div>
    <w:div w:id="78065230">
      <w:marLeft w:val="0"/>
      <w:marRight w:val="0"/>
      <w:marTop w:val="0"/>
      <w:marBottom w:val="0"/>
      <w:divBdr>
        <w:top w:val="none" w:sz="0" w:space="0" w:color="auto"/>
        <w:left w:val="none" w:sz="0" w:space="0" w:color="auto"/>
        <w:bottom w:val="none" w:sz="0" w:space="0" w:color="auto"/>
        <w:right w:val="none" w:sz="0" w:space="0" w:color="auto"/>
      </w:divBdr>
    </w:div>
    <w:div w:id="78065231">
      <w:marLeft w:val="0"/>
      <w:marRight w:val="0"/>
      <w:marTop w:val="0"/>
      <w:marBottom w:val="0"/>
      <w:divBdr>
        <w:top w:val="none" w:sz="0" w:space="0" w:color="auto"/>
        <w:left w:val="none" w:sz="0" w:space="0" w:color="auto"/>
        <w:bottom w:val="none" w:sz="0" w:space="0" w:color="auto"/>
        <w:right w:val="none" w:sz="0" w:space="0" w:color="auto"/>
      </w:divBdr>
    </w:div>
    <w:div w:id="78065232">
      <w:marLeft w:val="0"/>
      <w:marRight w:val="0"/>
      <w:marTop w:val="0"/>
      <w:marBottom w:val="0"/>
      <w:divBdr>
        <w:top w:val="none" w:sz="0" w:space="0" w:color="auto"/>
        <w:left w:val="none" w:sz="0" w:space="0" w:color="auto"/>
        <w:bottom w:val="none" w:sz="0" w:space="0" w:color="auto"/>
        <w:right w:val="none" w:sz="0" w:space="0" w:color="auto"/>
      </w:divBdr>
    </w:div>
    <w:div w:id="78065233">
      <w:marLeft w:val="0"/>
      <w:marRight w:val="0"/>
      <w:marTop w:val="0"/>
      <w:marBottom w:val="0"/>
      <w:divBdr>
        <w:top w:val="none" w:sz="0" w:space="0" w:color="auto"/>
        <w:left w:val="none" w:sz="0" w:space="0" w:color="auto"/>
        <w:bottom w:val="none" w:sz="0" w:space="0" w:color="auto"/>
        <w:right w:val="none" w:sz="0" w:space="0" w:color="auto"/>
      </w:divBdr>
    </w:div>
    <w:div w:id="78065234">
      <w:marLeft w:val="0"/>
      <w:marRight w:val="0"/>
      <w:marTop w:val="0"/>
      <w:marBottom w:val="0"/>
      <w:divBdr>
        <w:top w:val="none" w:sz="0" w:space="0" w:color="auto"/>
        <w:left w:val="none" w:sz="0" w:space="0" w:color="auto"/>
        <w:bottom w:val="none" w:sz="0" w:space="0" w:color="auto"/>
        <w:right w:val="none" w:sz="0" w:space="0" w:color="auto"/>
      </w:divBdr>
    </w:div>
    <w:div w:id="78065235">
      <w:marLeft w:val="0"/>
      <w:marRight w:val="0"/>
      <w:marTop w:val="0"/>
      <w:marBottom w:val="0"/>
      <w:divBdr>
        <w:top w:val="none" w:sz="0" w:space="0" w:color="auto"/>
        <w:left w:val="none" w:sz="0" w:space="0" w:color="auto"/>
        <w:bottom w:val="none" w:sz="0" w:space="0" w:color="auto"/>
        <w:right w:val="none" w:sz="0" w:space="0" w:color="auto"/>
      </w:divBdr>
    </w:div>
    <w:div w:id="78065236">
      <w:marLeft w:val="0"/>
      <w:marRight w:val="0"/>
      <w:marTop w:val="0"/>
      <w:marBottom w:val="0"/>
      <w:divBdr>
        <w:top w:val="none" w:sz="0" w:space="0" w:color="auto"/>
        <w:left w:val="none" w:sz="0" w:space="0" w:color="auto"/>
        <w:bottom w:val="none" w:sz="0" w:space="0" w:color="auto"/>
        <w:right w:val="none" w:sz="0" w:space="0" w:color="auto"/>
      </w:divBdr>
    </w:div>
    <w:div w:id="78065237">
      <w:marLeft w:val="0"/>
      <w:marRight w:val="0"/>
      <w:marTop w:val="0"/>
      <w:marBottom w:val="0"/>
      <w:divBdr>
        <w:top w:val="none" w:sz="0" w:space="0" w:color="auto"/>
        <w:left w:val="none" w:sz="0" w:space="0" w:color="auto"/>
        <w:bottom w:val="none" w:sz="0" w:space="0" w:color="auto"/>
        <w:right w:val="none" w:sz="0" w:space="0" w:color="auto"/>
      </w:divBdr>
    </w:div>
    <w:div w:id="78065238">
      <w:marLeft w:val="0"/>
      <w:marRight w:val="0"/>
      <w:marTop w:val="0"/>
      <w:marBottom w:val="0"/>
      <w:divBdr>
        <w:top w:val="none" w:sz="0" w:space="0" w:color="auto"/>
        <w:left w:val="none" w:sz="0" w:space="0" w:color="auto"/>
        <w:bottom w:val="none" w:sz="0" w:space="0" w:color="auto"/>
        <w:right w:val="none" w:sz="0" w:space="0" w:color="auto"/>
      </w:divBdr>
    </w:div>
    <w:div w:id="78065239">
      <w:marLeft w:val="0"/>
      <w:marRight w:val="0"/>
      <w:marTop w:val="0"/>
      <w:marBottom w:val="0"/>
      <w:divBdr>
        <w:top w:val="none" w:sz="0" w:space="0" w:color="auto"/>
        <w:left w:val="none" w:sz="0" w:space="0" w:color="auto"/>
        <w:bottom w:val="none" w:sz="0" w:space="0" w:color="auto"/>
        <w:right w:val="none" w:sz="0" w:space="0" w:color="auto"/>
      </w:divBdr>
    </w:div>
    <w:div w:id="78065240">
      <w:marLeft w:val="0"/>
      <w:marRight w:val="0"/>
      <w:marTop w:val="0"/>
      <w:marBottom w:val="0"/>
      <w:divBdr>
        <w:top w:val="none" w:sz="0" w:space="0" w:color="auto"/>
        <w:left w:val="none" w:sz="0" w:space="0" w:color="auto"/>
        <w:bottom w:val="none" w:sz="0" w:space="0" w:color="auto"/>
        <w:right w:val="none" w:sz="0" w:space="0" w:color="auto"/>
      </w:divBdr>
    </w:div>
    <w:div w:id="78065241">
      <w:marLeft w:val="0"/>
      <w:marRight w:val="0"/>
      <w:marTop w:val="0"/>
      <w:marBottom w:val="0"/>
      <w:divBdr>
        <w:top w:val="none" w:sz="0" w:space="0" w:color="auto"/>
        <w:left w:val="none" w:sz="0" w:space="0" w:color="auto"/>
        <w:bottom w:val="none" w:sz="0" w:space="0" w:color="auto"/>
        <w:right w:val="none" w:sz="0" w:space="0" w:color="auto"/>
      </w:divBdr>
    </w:div>
    <w:div w:id="78065242">
      <w:marLeft w:val="0"/>
      <w:marRight w:val="0"/>
      <w:marTop w:val="0"/>
      <w:marBottom w:val="0"/>
      <w:divBdr>
        <w:top w:val="none" w:sz="0" w:space="0" w:color="auto"/>
        <w:left w:val="none" w:sz="0" w:space="0" w:color="auto"/>
        <w:bottom w:val="none" w:sz="0" w:space="0" w:color="auto"/>
        <w:right w:val="none" w:sz="0" w:space="0" w:color="auto"/>
      </w:divBdr>
    </w:div>
    <w:div w:id="78065243">
      <w:marLeft w:val="0"/>
      <w:marRight w:val="0"/>
      <w:marTop w:val="0"/>
      <w:marBottom w:val="0"/>
      <w:divBdr>
        <w:top w:val="none" w:sz="0" w:space="0" w:color="auto"/>
        <w:left w:val="none" w:sz="0" w:space="0" w:color="auto"/>
        <w:bottom w:val="none" w:sz="0" w:space="0" w:color="auto"/>
        <w:right w:val="none" w:sz="0" w:space="0" w:color="auto"/>
      </w:divBdr>
    </w:div>
    <w:div w:id="78065244">
      <w:marLeft w:val="0"/>
      <w:marRight w:val="0"/>
      <w:marTop w:val="0"/>
      <w:marBottom w:val="0"/>
      <w:divBdr>
        <w:top w:val="none" w:sz="0" w:space="0" w:color="auto"/>
        <w:left w:val="none" w:sz="0" w:space="0" w:color="auto"/>
        <w:bottom w:val="none" w:sz="0" w:space="0" w:color="auto"/>
        <w:right w:val="none" w:sz="0" w:space="0" w:color="auto"/>
      </w:divBdr>
    </w:div>
    <w:div w:id="78065245">
      <w:marLeft w:val="0"/>
      <w:marRight w:val="0"/>
      <w:marTop w:val="0"/>
      <w:marBottom w:val="0"/>
      <w:divBdr>
        <w:top w:val="none" w:sz="0" w:space="0" w:color="auto"/>
        <w:left w:val="none" w:sz="0" w:space="0" w:color="auto"/>
        <w:bottom w:val="none" w:sz="0" w:space="0" w:color="auto"/>
        <w:right w:val="none" w:sz="0" w:space="0" w:color="auto"/>
      </w:divBdr>
    </w:div>
    <w:div w:id="78065246">
      <w:marLeft w:val="0"/>
      <w:marRight w:val="0"/>
      <w:marTop w:val="0"/>
      <w:marBottom w:val="0"/>
      <w:divBdr>
        <w:top w:val="none" w:sz="0" w:space="0" w:color="auto"/>
        <w:left w:val="none" w:sz="0" w:space="0" w:color="auto"/>
        <w:bottom w:val="none" w:sz="0" w:space="0" w:color="auto"/>
        <w:right w:val="none" w:sz="0" w:space="0" w:color="auto"/>
      </w:divBdr>
    </w:div>
    <w:div w:id="78065247">
      <w:marLeft w:val="0"/>
      <w:marRight w:val="0"/>
      <w:marTop w:val="0"/>
      <w:marBottom w:val="0"/>
      <w:divBdr>
        <w:top w:val="none" w:sz="0" w:space="0" w:color="auto"/>
        <w:left w:val="none" w:sz="0" w:space="0" w:color="auto"/>
        <w:bottom w:val="none" w:sz="0" w:space="0" w:color="auto"/>
        <w:right w:val="none" w:sz="0" w:space="0" w:color="auto"/>
      </w:divBdr>
    </w:div>
    <w:div w:id="78065248">
      <w:marLeft w:val="0"/>
      <w:marRight w:val="0"/>
      <w:marTop w:val="0"/>
      <w:marBottom w:val="0"/>
      <w:divBdr>
        <w:top w:val="none" w:sz="0" w:space="0" w:color="auto"/>
        <w:left w:val="none" w:sz="0" w:space="0" w:color="auto"/>
        <w:bottom w:val="none" w:sz="0" w:space="0" w:color="auto"/>
        <w:right w:val="none" w:sz="0" w:space="0" w:color="auto"/>
      </w:divBdr>
    </w:div>
    <w:div w:id="78065249">
      <w:marLeft w:val="0"/>
      <w:marRight w:val="0"/>
      <w:marTop w:val="0"/>
      <w:marBottom w:val="0"/>
      <w:divBdr>
        <w:top w:val="none" w:sz="0" w:space="0" w:color="auto"/>
        <w:left w:val="none" w:sz="0" w:space="0" w:color="auto"/>
        <w:bottom w:val="none" w:sz="0" w:space="0" w:color="auto"/>
        <w:right w:val="none" w:sz="0" w:space="0" w:color="auto"/>
      </w:divBdr>
    </w:div>
    <w:div w:id="78065250">
      <w:marLeft w:val="0"/>
      <w:marRight w:val="0"/>
      <w:marTop w:val="0"/>
      <w:marBottom w:val="0"/>
      <w:divBdr>
        <w:top w:val="none" w:sz="0" w:space="0" w:color="auto"/>
        <w:left w:val="none" w:sz="0" w:space="0" w:color="auto"/>
        <w:bottom w:val="none" w:sz="0" w:space="0" w:color="auto"/>
        <w:right w:val="none" w:sz="0" w:space="0" w:color="auto"/>
      </w:divBdr>
    </w:div>
    <w:div w:id="78065251">
      <w:marLeft w:val="0"/>
      <w:marRight w:val="0"/>
      <w:marTop w:val="0"/>
      <w:marBottom w:val="0"/>
      <w:divBdr>
        <w:top w:val="none" w:sz="0" w:space="0" w:color="auto"/>
        <w:left w:val="none" w:sz="0" w:space="0" w:color="auto"/>
        <w:bottom w:val="none" w:sz="0" w:space="0" w:color="auto"/>
        <w:right w:val="none" w:sz="0" w:space="0" w:color="auto"/>
      </w:divBdr>
    </w:div>
    <w:div w:id="78065252">
      <w:marLeft w:val="0"/>
      <w:marRight w:val="0"/>
      <w:marTop w:val="0"/>
      <w:marBottom w:val="0"/>
      <w:divBdr>
        <w:top w:val="none" w:sz="0" w:space="0" w:color="auto"/>
        <w:left w:val="none" w:sz="0" w:space="0" w:color="auto"/>
        <w:bottom w:val="none" w:sz="0" w:space="0" w:color="auto"/>
        <w:right w:val="none" w:sz="0" w:space="0" w:color="auto"/>
      </w:divBdr>
    </w:div>
    <w:div w:id="78065253">
      <w:marLeft w:val="0"/>
      <w:marRight w:val="0"/>
      <w:marTop w:val="0"/>
      <w:marBottom w:val="0"/>
      <w:divBdr>
        <w:top w:val="none" w:sz="0" w:space="0" w:color="auto"/>
        <w:left w:val="none" w:sz="0" w:space="0" w:color="auto"/>
        <w:bottom w:val="none" w:sz="0" w:space="0" w:color="auto"/>
        <w:right w:val="none" w:sz="0" w:space="0" w:color="auto"/>
      </w:divBdr>
    </w:div>
    <w:div w:id="78065254">
      <w:marLeft w:val="0"/>
      <w:marRight w:val="0"/>
      <w:marTop w:val="0"/>
      <w:marBottom w:val="0"/>
      <w:divBdr>
        <w:top w:val="none" w:sz="0" w:space="0" w:color="auto"/>
        <w:left w:val="none" w:sz="0" w:space="0" w:color="auto"/>
        <w:bottom w:val="none" w:sz="0" w:space="0" w:color="auto"/>
        <w:right w:val="none" w:sz="0" w:space="0" w:color="auto"/>
      </w:divBdr>
    </w:div>
    <w:div w:id="78065255">
      <w:marLeft w:val="0"/>
      <w:marRight w:val="0"/>
      <w:marTop w:val="0"/>
      <w:marBottom w:val="0"/>
      <w:divBdr>
        <w:top w:val="none" w:sz="0" w:space="0" w:color="auto"/>
        <w:left w:val="none" w:sz="0" w:space="0" w:color="auto"/>
        <w:bottom w:val="none" w:sz="0" w:space="0" w:color="auto"/>
        <w:right w:val="none" w:sz="0" w:space="0" w:color="auto"/>
      </w:divBdr>
    </w:div>
    <w:div w:id="78065256">
      <w:marLeft w:val="0"/>
      <w:marRight w:val="0"/>
      <w:marTop w:val="0"/>
      <w:marBottom w:val="0"/>
      <w:divBdr>
        <w:top w:val="none" w:sz="0" w:space="0" w:color="auto"/>
        <w:left w:val="none" w:sz="0" w:space="0" w:color="auto"/>
        <w:bottom w:val="none" w:sz="0" w:space="0" w:color="auto"/>
        <w:right w:val="none" w:sz="0" w:space="0" w:color="auto"/>
      </w:divBdr>
    </w:div>
    <w:div w:id="285624795">
      <w:bodyDiv w:val="1"/>
      <w:marLeft w:val="0"/>
      <w:marRight w:val="0"/>
      <w:marTop w:val="0"/>
      <w:marBottom w:val="0"/>
      <w:divBdr>
        <w:top w:val="none" w:sz="0" w:space="0" w:color="auto"/>
        <w:left w:val="none" w:sz="0" w:space="0" w:color="auto"/>
        <w:bottom w:val="none" w:sz="0" w:space="0" w:color="auto"/>
        <w:right w:val="none" w:sz="0" w:space="0" w:color="auto"/>
      </w:divBdr>
    </w:div>
    <w:div w:id="342172264">
      <w:bodyDiv w:val="1"/>
      <w:marLeft w:val="0"/>
      <w:marRight w:val="0"/>
      <w:marTop w:val="0"/>
      <w:marBottom w:val="0"/>
      <w:divBdr>
        <w:top w:val="none" w:sz="0" w:space="0" w:color="auto"/>
        <w:left w:val="none" w:sz="0" w:space="0" w:color="auto"/>
        <w:bottom w:val="none" w:sz="0" w:space="0" w:color="auto"/>
        <w:right w:val="none" w:sz="0" w:space="0" w:color="auto"/>
      </w:divBdr>
    </w:div>
    <w:div w:id="431441712">
      <w:bodyDiv w:val="1"/>
      <w:marLeft w:val="0"/>
      <w:marRight w:val="0"/>
      <w:marTop w:val="0"/>
      <w:marBottom w:val="0"/>
      <w:divBdr>
        <w:top w:val="none" w:sz="0" w:space="0" w:color="auto"/>
        <w:left w:val="none" w:sz="0" w:space="0" w:color="auto"/>
        <w:bottom w:val="none" w:sz="0" w:space="0" w:color="auto"/>
        <w:right w:val="none" w:sz="0" w:space="0" w:color="auto"/>
      </w:divBdr>
    </w:div>
    <w:div w:id="474376791">
      <w:bodyDiv w:val="1"/>
      <w:marLeft w:val="0"/>
      <w:marRight w:val="0"/>
      <w:marTop w:val="0"/>
      <w:marBottom w:val="0"/>
      <w:divBdr>
        <w:top w:val="none" w:sz="0" w:space="0" w:color="auto"/>
        <w:left w:val="none" w:sz="0" w:space="0" w:color="auto"/>
        <w:bottom w:val="none" w:sz="0" w:space="0" w:color="auto"/>
        <w:right w:val="none" w:sz="0" w:space="0" w:color="auto"/>
      </w:divBdr>
    </w:div>
    <w:div w:id="498346130">
      <w:bodyDiv w:val="1"/>
      <w:marLeft w:val="0"/>
      <w:marRight w:val="0"/>
      <w:marTop w:val="0"/>
      <w:marBottom w:val="0"/>
      <w:divBdr>
        <w:top w:val="none" w:sz="0" w:space="0" w:color="auto"/>
        <w:left w:val="none" w:sz="0" w:space="0" w:color="auto"/>
        <w:bottom w:val="none" w:sz="0" w:space="0" w:color="auto"/>
        <w:right w:val="none" w:sz="0" w:space="0" w:color="auto"/>
      </w:divBdr>
    </w:div>
    <w:div w:id="521434628">
      <w:bodyDiv w:val="1"/>
      <w:marLeft w:val="0"/>
      <w:marRight w:val="0"/>
      <w:marTop w:val="0"/>
      <w:marBottom w:val="0"/>
      <w:divBdr>
        <w:top w:val="none" w:sz="0" w:space="0" w:color="auto"/>
        <w:left w:val="none" w:sz="0" w:space="0" w:color="auto"/>
        <w:bottom w:val="none" w:sz="0" w:space="0" w:color="auto"/>
        <w:right w:val="none" w:sz="0" w:space="0" w:color="auto"/>
      </w:divBdr>
    </w:div>
    <w:div w:id="525682143">
      <w:bodyDiv w:val="1"/>
      <w:marLeft w:val="0"/>
      <w:marRight w:val="0"/>
      <w:marTop w:val="0"/>
      <w:marBottom w:val="0"/>
      <w:divBdr>
        <w:top w:val="none" w:sz="0" w:space="0" w:color="auto"/>
        <w:left w:val="none" w:sz="0" w:space="0" w:color="auto"/>
        <w:bottom w:val="none" w:sz="0" w:space="0" w:color="auto"/>
        <w:right w:val="none" w:sz="0" w:space="0" w:color="auto"/>
      </w:divBdr>
    </w:div>
    <w:div w:id="541792283">
      <w:bodyDiv w:val="1"/>
      <w:marLeft w:val="0"/>
      <w:marRight w:val="0"/>
      <w:marTop w:val="0"/>
      <w:marBottom w:val="0"/>
      <w:divBdr>
        <w:top w:val="none" w:sz="0" w:space="0" w:color="auto"/>
        <w:left w:val="none" w:sz="0" w:space="0" w:color="auto"/>
        <w:bottom w:val="none" w:sz="0" w:space="0" w:color="auto"/>
        <w:right w:val="none" w:sz="0" w:space="0" w:color="auto"/>
      </w:divBdr>
    </w:div>
    <w:div w:id="580911375">
      <w:bodyDiv w:val="1"/>
      <w:marLeft w:val="0"/>
      <w:marRight w:val="0"/>
      <w:marTop w:val="0"/>
      <w:marBottom w:val="0"/>
      <w:divBdr>
        <w:top w:val="none" w:sz="0" w:space="0" w:color="auto"/>
        <w:left w:val="none" w:sz="0" w:space="0" w:color="auto"/>
        <w:bottom w:val="none" w:sz="0" w:space="0" w:color="auto"/>
        <w:right w:val="none" w:sz="0" w:space="0" w:color="auto"/>
      </w:divBdr>
      <w:divsChild>
        <w:div w:id="1010135115">
          <w:marLeft w:val="547"/>
          <w:marRight w:val="0"/>
          <w:marTop w:val="96"/>
          <w:marBottom w:val="0"/>
          <w:divBdr>
            <w:top w:val="none" w:sz="0" w:space="0" w:color="auto"/>
            <w:left w:val="none" w:sz="0" w:space="0" w:color="auto"/>
            <w:bottom w:val="none" w:sz="0" w:space="0" w:color="auto"/>
            <w:right w:val="none" w:sz="0" w:space="0" w:color="auto"/>
          </w:divBdr>
        </w:div>
      </w:divsChild>
    </w:div>
    <w:div w:id="593831100">
      <w:bodyDiv w:val="1"/>
      <w:marLeft w:val="0"/>
      <w:marRight w:val="0"/>
      <w:marTop w:val="0"/>
      <w:marBottom w:val="0"/>
      <w:divBdr>
        <w:top w:val="none" w:sz="0" w:space="0" w:color="auto"/>
        <w:left w:val="none" w:sz="0" w:space="0" w:color="auto"/>
        <w:bottom w:val="none" w:sz="0" w:space="0" w:color="auto"/>
        <w:right w:val="none" w:sz="0" w:space="0" w:color="auto"/>
      </w:divBdr>
    </w:div>
    <w:div w:id="600264846">
      <w:bodyDiv w:val="1"/>
      <w:marLeft w:val="0"/>
      <w:marRight w:val="0"/>
      <w:marTop w:val="0"/>
      <w:marBottom w:val="0"/>
      <w:divBdr>
        <w:top w:val="none" w:sz="0" w:space="0" w:color="auto"/>
        <w:left w:val="none" w:sz="0" w:space="0" w:color="auto"/>
        <w:bottom w:val="none" w:sz="0" w:space="0" w:color="auto"/>
        <w:right w:val="none" w:sz="0" w:space="0" w:color="auto"/>
      </w:divBdr>
    </w:div>
    <w:div w:id="630326526">
      <w:bodyDiv w:val="1"/>
      <w:marLeft w:val="0"/>
      <w:marRight w:val="0"/>
      <w:marTop w:val="0"/>
      <w:marBottom w:val="0"/>
      <w:divBdr>
        <w:top w:val="none" w:sz="0" w:space="0" w:color="auto"/>
        <w:left w:val="none" w:sz="0" w:space="0" w:color="auto"/>
        <w:bottom w:val="none" w:sz="0" w:space="0" w:color="auto"/>
        <w:right w:val="none" w:sz="0" w:space="0" w:color="auto"/>
      </w:divBdr>
    </w:div>
    <w:div w:id="696194435">
      <w:bodyDiv w:val="1"/>
      <w:marLeft w:val="0"/>
      <w:marRight w:val="0"/>
      <w:marTop w:val="0"/>
      <w:marBottom w:val="0"/>
      <w:divBdr>
        <w:top w:val="none" w:sz="0" w:space="0" w:color="auto"/>
        <w:left w:val="none" w:sz="0" w:space="0" w:color="auto"/>
        <w:bottom w:val="none" w:sz="0" w:space="0" w:color="auto"/>
        <w:right w:val="none" w:sz="0" w:space="0" w:color="auto"/>
      </w:divBdr>
      <w:divsChild>
        <w:div w:id="1660841426">
          <w:marLeft w:val="1166"/>
          <w:marRight w:val="0"/>
          <w:marTop w:val="96"/>
          <w:marBottom w:val="0"/>
          <w:divBdr>
            <w:top w:val="none" w:sz="0" w:space="0" w:color="auto"/>
            <w:left w:val="none" w:sz="0" w:space="0" w:color="auto"/>
            <w:bottom w:val="none" w:sz="0" w:space="0" w:color="auto"/>
            <w:right w:val="none" w:sz="0" w:space="0" w:color="auto"/>
          </w:divBdr>
        </w:div>
      </w:divsChild>
    </w:div>
    <w:div w:id="754128688">
      <w:bodyDiv w:val="1"/>
      <w:marLeft w:val="0"/>
      <w:marRight w:val="0"/>
      <w:marTop w:val="0"/>
      <w:marBottom w:val="0"/>
      <w:divBdr>
        <w:top w:val="none" w:sz="0" w:space="0" w:color="auto"/>
        <w:left w:val="none" w:sz="0" w:space="0" w:color="auto"/>
        <w:bottom w:val="none" w:sz="0" w:space="0" w:color="auto"/>
        <w:right w:val="none" w:sz="0" w:space="0" w:color="auto"/>
      </w:divBdr>
    </w:div>
    <w:div w:id="801113315">
      <w:bodyDiv w:val="1"/>
      <w:marLeft w:val="0"/>
      <w:marRight w:val="0"/>
      <w:marTop w:val="0"/>
      <w:marBottom w:val="0"/>
      <w:divBdr>
        <w:top w:val="none" w:sz="0" w:space="0" w:color="auto"/>
        <w:left w:val="none" w:sz="0" w:space="0" w:color="auto"/>
        <w:bottom w:val="none" w:sz="0" w:space="0" w:color="auto"/>
        <w:right w:val="none" w:sz="0" w:space="0" w:color="auto"/>
      </w:divBdr>
    </w:div>
    <w:div w:id="803932310">
      <w:bodyDiv w:val="1"/>
      <w:marLeft w:val="0"/>
      <w:marRight w:val="0"/>
      <w:marTop w:val="0"/>
      <w:marBottom w:val="0"/>
      <w:divBdr>
        <w:top w:val="none" w:sz="0" w:space="0" w:color="auto"/>
        <w:left w:val="none" w:sz="0" w:space="0" w:color="auto"/>
        <w:bottom w:val="none" w:sz="0" w:space="0" w:color="auto"/>
        <w:right w:val="none" w:sz="0" w:space="0" w:color="auto"/>
      </w:divBdr>
    </w:div>
    <w:div w:id="870605616">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5456064">
      <w:bodyDiv w:val="1"/>
      <w:marLeft w:val="0"/>
      <w:marRight w:val="0"/>
      <w:marTop w:val="0"/>
      <w:marBottom w:val="0"/>
      <w:divBdr>
        <w:top w:val="none" w:sz="0" w:space="0" w:color="auto"/>
        <w:left w:val="none" w:sz="0" w:space="0" w:color="auto"/>
        <w:bottom w:val="none" w:sz="0" w:space="0" w:color="auto"/>
        <w:right w:val="none" w:sz="0" w:space="0" w:color="auto"/>
      </w:divBdr>
    </w:div>
    <w:div w:id="986014356">
      <w:bodyDiv w:val="1"/>
      <w:marLeft w:val="0"/>
      <w:marRight w:val="0"/>
      <w:marTop w:val="0"/>
      <w:marBottom w:val="0"/>
      <w:divBdr>
        <w:top w:val="none" w:sz="0" w:space="0" w:color="auto"/>
        <w:left w:val="none" w:sz="0" w:space="0" w:color="auto"/>
        <w:bottom w:val="none" w:sz="0" w:space="0" w:color="auto"/>
        <w:right w:val="none" w:sz="0" w:space="0" w:color="auto"/>
      </w:divBdr>
    </w:div>
    <w:div w:id="1102998054">
      <w:bodyDiv w:val="1"/>
      <w:marLeft w:val="0"/>
      <w:marRight w:val="0"/>
      <w:marTop w:val="0"/>
      <w:marBottom w:val="0"/>
      <w:divBdr>
        <w:top w:val="none" w:sz="0" w:space="0" w:color="auto"/>
        <w:left w:val="none" w:sz="0" w:space="0" w:color="auto"/>
        <w:bottom w:val="none" w:sz="0" w:space="0" w:color="auto"/>
        <w:right w:val="none" w:sz="0" w:space="0" w:color="auto"/>
      </w:divBdr>
    </w:div>
    <w:div w:id="1118182948">
      <w:bodyDiv w:val="1"/>
      <w:marLeft w:val="0"/>
      <w:marRight w:val="0"/>
      <w:marTop w:val="0"/>
      <w:marBottom w:val="0"/>
      <w:divBdr>
        <w:top w:val="none" w:sz="0" w:space="0" w:color="auto"/>
        <w:left w:val="none" w:sz="0" w:space="0" w:color="auto"/>
        <w:bottom w:val="none" w:sz="0" w:space="0" w:color="auto"/>
        <w:right w:val="none" w:sz="0" w:space="0" w:color="auto"/>
      </w:divBdr>
    </w:div>
    <w:div w:id="1128354462">
      <w:bodyDiv w:val="1"/>
      <w:marLeft w:val="0"/>
      <w:marRight w:val="0"/>
      <w:marTop w:val="0"/>
      <w:marBottom w:val="0"/>
      <w:divBdr>
        <w:top w:val="none" w:sz="0" w:space="0" w:color="auto"/>
        <w:left w:val="none" w:sz="0" w:space="0" w:color="auto"/>
        <w:bottom w:val="none" w:sz="0" w:space="0" w:color="auto"/>
        <w:right w:val="none" w:sz="0" w:space="0" w:color="auto"/>
      </w:divBdr>
    </w:div>
    <w:div w:id="1171409222">
      <w:bodyDiv w:val="1"/>
      <w:marLeft w:val="0"/>
      <w:marRight w:val="0"/>
      <w:marTop w:val="0"/>
      <w:marBottom w:val="0"/>
      <w:divBdr>
        <w:top w:val="none" w:sz="0" w:space="0" w:color="auto"/>
        <w:left w:val="none" w:sz="0" w:space="0" w:color="auto"/>
        <w:bottom w:val="none" w:sz="0" w:space="0" w:color="auto"/>
        <w:right w:val="none" w:sz="0" w:space="0" w:color="auto"/>
      </w:divBdr>
    </w:div>
    <w:div w:id="1261916324">
      <w:bodyDiv w:val="1"/>
      <w:marLeft w:val="0"/>
      <w:marRight w:val="0"/>
      <w:marTop w:val="0"/>
      <w:marBottom w:val="0"/>
      <w:divBdr>
        <w:top w:val="none" w:sz="0" w:space="0" w:color="auto"/>
        <w:left w:val="none" w:sz="0" w:space="0" w:color="auto"/>
        <w:bottom w:val="none" w:sz="0" w:space="0" w:color="auto"/>
        <w:right w:val="none" w:sz="0" w:space="0" w:color="auto"/>
      </w:divBdr>
    </w:div>
    <w:div w:id="1277129855">
      <w:bodyDiv w:val="1"/>
      <w:marLeft w:val="0"/>
      <w:marRight w:val="0"/>
      <w:marTop w:val="0"/>
      <w:marBottom w:val="0"/>
      <w:divBdr>
        <w:top w:val="none" w:sz="0" w:space="0" w:color="auto"/>
        <w:left w:val="none" w:sz="0" w:space="0" w:color="auto"/>
        <w:bottom w:val="none" w:sz="0" w:space="0" w:color="auto"/>
        <w:right w:val="none" w:sz="0" w:space="0" w:color="auto"/>
      </w:divBdr>
    </w:div>
    <w:div w:id="1314336653">
      <w:bodyDiv w:val="1"/>
      <w:marLeft w:val="0"/>
      <w:marRight w:val="0"/>
      <w:marTop w:val="0"/>
      <w:marBottom w:val="0"/>
      <w:divBdr>
        <w:top w:val="none" w:sz="0" w:space="0" w:color="auto"/>
        <w:left w:val="none" w:sz="0" w:space="0" w:color="auto"/>
        <w:bottom w:val="none" w:sz="0" w:space="0" w:color="auto"/>
        <w:right w:val="none" w:sz="0" w:space="0" w:color="auto"/>
      </w:divBdr>
    </w:div>
    <w:div w:id="1314678071">
      <w:bodyDiv w:val="1"/>
      <w:marLeft w:val="0"/>
      <w:marRight w:val="0"/>
      <w:marTop w:val="0"/>
      <w:marBottom w:val="0"/>
      <w:divBdr>
        <w:top w:val="none" w:sz="0" w:space="0" w:color="auto"/>
        <w:left w:val="none" w:sz="0" w:space="0" w:color="auto"/>
        <w:bottom w:val="none" w:sz="0" w:space="0" w:color="auto"/>
        <w:right w:val="none" w:sz="0" w:space="0" w:color="auto"/>
      </w:divBdr>
    </w:div>
    <w:div w:id="1352757521">
      <w:bodyDiv w:val="1"/>
      <w:marLeft w:val="0"/>
      <w:marRight w:val="0"/>
      <w:marTop w:val="0"/>
      <w:marBottom w:val="0"/>
      <w:divBdr>
        <w:top w:val="none" w:sz="0" w:space="0" w:color="auto"/>
        <w:left w:val="none" w:sz="0" w:space="0" w:color="auto"/>
        <w:bottom w:val="none" w:sz="0" w:space="0" w:color="auto"/>
        <w:right w:val="none" w:sz="0" w:space="0" w:color="auto"/>
      </w:divBdr>
    </w:div>
    <w:div w:id="1413817503">
      <w:bodyDiv w:val="1"/>
      <w:marLeft w:val="0"/>
      <w:marRight w:val="0"/>
      <w:marTop w:val="0"/>
      <w:marBottom w:val="0"/>
      <w:divBdr>
        <w:top w:val="none" w:sz="0" w:space="0" w:color="auto"/>
        <w:left w:val="none" w:sz="0" w:space="0" w:color="auto"/>
        <w:bottom w:val="none" w:sz="0" w:space="0" w:color="auto"/>
        <w:right w:val="none" w:sz="0" w:space="0" w:color="auto"/>
      </w:divBdr>
      <w:divsChild>
        <w:div w:id="49885458">
          <w:marLeft w:val="547"/>
          <w:marRight w:val="0"/>
          <w:marTop w:val="96"/>
          <w:marBottom w:val="0"/>
          <w:divBdr>
            <w:top w:val="none" w:sz="0" w:space="0" w:color="auto"/>
            <w:left w:val="none" w:sz="0" w:space="0" w:color="auto"/>
            <w:bottom w:val="none" w:sz="0" w:space="0" w:color="auto"/>
            <w:right w:val="none" w:sz="0" w:space="0" w:color="auto"/>
          </w:divBdr>
        </w:div>
        <w:div w:id="898906777">
          <w:marLeft w:val="1166"/>
          <w:marRight w:val="0"/>
          <w:marTop w:val="96"/>
          <w:marBottom w:val="0"/>
          <w:divBdr>
            <w:top w:val="none" w:sz="0" w:space="0" w:color="auto"/>
            <w:left w:val="none" w:sz="0" w:space="0" w:color="auto"/>
            <w:bottom w:val="none" w:sz="0" w:space="0" w:color="auto"/>
            <w:right w:val="none" w:sz="0" w:space="0" w:color="auto"/>
          </w:divBdr>
        </w:div>
        <w:div w:id="1024018855">
          <w:marLeft w:val="547"/>
          <w:marRight w:val="0"/>
          <w:marTop w:val="96"/>
          <w:marBottom w:val="0"/>
          <w:divBdr>
            <w:top w:val="none" w:sz="0" w:space="0" w:color="auto"/>
            <w:left w:val="none" w:sz="0" w:space="0" w:color="auto"/>
            <w:bottom w:val="none" w:sz="0" w:space="0" w:color="auto"/>
            <w:right w:val="none" w:sz="0" w:space="0" w:color="auto"/>
          </w:divBdr>
        </w:div>
        <w:div w:id="1795514170">
          <w:marLeft w:val="1166"/>
          <w:marRight w:val="0"/>
          <w:marTop w:val="96"/>
          <w:marBottom w:val="0"/>
          <w:divBdr>
            <w:top w:val="none" w:sz="0" w:space="0" w:color="auto"/>
            <w:left w:val="none" w:sz="0" w:space="0" w:color="auto"/>
            <w:bottom w:val="none" w:sz="0" w:space="0" w:color="auto"/>
            <w:right w:val="none" w:sz="0" w:space="0" w:color="auto"/>
          </w:divBdr>
        </w:div>
      </w:divsChild>
    </w:div>
    <w:div w:id="1460757504">
      <w:bodyDiv w:val="1"/>
      <w:marLeft w:val="0"/>
      <w:marRight w:val="0"/>
      <w:marTop w:val="0"/>
      <w:marBottom w:val="0"/>
      <w:divBdr>
        <w:top w:val="none" w:sz="0" w:space="0" w:color="auto"/>
        <w:left w:val="none" w:sz="0" w:space="0" w:color="auto"/>
        <w:bottom w:val="none" w:sz="0" w:space="0" w:color="auto"/>
        <w:right w:val="none" w:sz="0" w:space="0" w:color="auto"/>
      </w:divBdr>
    </w:div>
    <w:div w:id="1471169197">
      <w:bodyDiv w:val="1"/>
      <w:marLeft w:val="0"/>
      <w:marRight w:val="0"/>
      <w:marTop w:val="0"/>
      <w:marBottom w:val="0"/>
      <w:divBdr>
        <w:top w:val="none" w:sz="0" w:space="0" w:color="auto"/>
        <w:left w:val="none" w:sz="0" w:space="0" w:color="auto"/>
        <w:bottom w:val="none" w:sz="0" w:space="0" w:color="auto"/>
        <w:right w:val="none" w:sz="0" w:space="0" w:color="auto"/>
      </w:divBdr>
    </w:div>
    <w:div w:id="1489127913">
      <w:bodyDiv w:val="1"/>
      <w:marLeft w:val="0"/>
      <w:marRight w:val="0"/>
      <w:marTop w:val="0"/>
      <w:marBottom w:val="0"/>
      <w:divBdr>
        <w:top w:val="none" w:sz="0" w:space="0" w:color="auto"/>
        <w:left w:val="none" w:sz="0" w:space="0" w:color="auto"/>
        <w:bottom w:val="none" w:sz="0" w:space="0" w:color="auto"/>
        <w:right w:val="none" w:sz="0" w:space="0" w:color="auto"/>
      </w:divBdr>
    </w:div>
    <w:div w:id="1558861215">
      <w:bodyDiv w:val="1"/>
      <w:marLeft w:val="0"/>
      <w:marRight w:val="0"/>
      <w:marTop w:val="0"/>
      <w:marBottom w:val="0"/>
      <w:divBdr>
        <w:top w:val="none" w:sz="0" w:space="0" w:color="auto"/>
        <w:left w:val="none" w:sz="0" w:space="0" w:color="auto"/>
        <w:bottom w:val="none" w:sz="0" w:space="0" w:color="auto"/>
        <w:right w:val="none" w:sz="0" w:space="0" w:color="auto"/>
      </w:divBdr>
    </w:div>
    <w:div w:id="1639218959">
      <w:bodyDiv w:val="1"/>
      <w:marLeft w:val="0"/>
      <w:marRight w:val="0"/>
      <w:marTop w:val="0"/>
      <w:marBottom w:val="0"/>
      <w:divBdr>
        <w:top w:val="none" w:sz="0" w:space="0" w:color="auto"/>
        <w:left w:val="none" w:sz="0" w:space="0" w:color="auto"/>
        <w:bottom w:val="none" w:sz="0" w:space="0" w:color="auto"/>
        <w:right w:val="none" w:sz="0" w:space="0" w:color="auto"/>
      </w:divBdr>
    </w:div>
    <w:div w:id="1650138028">
      <w:bodyDiv w:val="1"/>
      <w:marLeft w:val="0"/>
      <w:marRight w:val="0"/>
      <w:marTop w:val="0"/>
      <w:marBottom w:val="0"/>
      <w:divBdr>
        <w:top w:val="none" w:sz="0" w:space="0" w:color="auto"/>
        <w:left w:val="none" w:sz="0" w:space="0" w:color="auto"/>
        <w:bottom w:val="none" w:sz="0" w:space="0" w:color="auto"/>
        <w:right w:val="none" w:sz="0" w:space="0" w:color="auto"/>
      </w:divBdr>
    </w:div>
    <w:div w:id="1734893587">
      <w:bodyDiv w:val="1"/>
      <w:marLeft w:val="0"/>
      <w:marRight w:val="0"/>
      <w:marTop w:val="0"/>
      <w:marBottom w:val="0"/>
      <w:divBdr>
        <w:top w:val="none" w:sz="0" w:space="0" w:color="auto"/>
        <w:left w:val="none" w:sz="0" w:space="0" w:color="auto"/>
        <w:bottom w:val="none" w:sz="0" w:space="0" w:color="auto"/>
        <w:right w:val="none" w:sz="0" w:space="0" w:color="auto"/>
      </w:divBdr>
    </w:div>
    <w:div w:id="1775441815">
      <w:bodyDiv w:val="1"/>
      <w:marLeft w:val="0"/>
      <w:marRight w:val="0"/>
      <w:marTop w:val="0"/>
      <w:marBottom w:val="0"/>
      <w:divBdr>
        <w:top w:val="none" w:sz="0" w:space="0" w:color="auto"/>
        <w:left w:val="none" w:sz="0" w:space="0" w:color="auto"/>
        <w:bottom w:val="none" w:sz="0" w:space="0" w:color="auto"/>
        <w:right w:val="none" w:sz="0" w:space="0" w:color="auto"/>
      </w:divBdr>
    </w:div>
    <w:div w:id="1930193008">
      <w:bodyDiv w:val="1"/>
      <w:marLeft w:val="0"/>
      <w:marRight w:val="0"/>
      <w:marTop w:val="0"/>
      <w:marBottom w:val="0"/>
      <w:divBdr>
        <w:top w:val="none" w:sz="0" w:space="0" w:color="auto"/>
        <w:left w:val="none" w:sz="0" w:space="0" w:color="auto"/>
        <w:bottom w:val="none" w:sz="0" w:space="0" w:color="auto"/>
        <w:right w:val="none" w:sz="0" w:space="0" w:color="auto"/>
      </w:divBdr>
    </w:div>
    <w:div w:id="1950159053">
      <w:bodyDiv w:val="1"/>
      <w:marLeft w:val="0"/>
      <w:marRight w:val="0"/>
      <w:marTop w:val="0"/>
      <w:marBottom w:val="0"/>
      <w:divBdr>
        <w:top w:val="none" w:sz="0" w:space="0" w:color="auto"/>
        <w:left w:val="none" w:sz="0" w:space="0" w:color="auto"/>
        <w:bottom w:val="none" w:sz="0" w:space="0" w:color="auto"/>
        <w:right w:val="none" w:sz="0" w:space="0" w:color="auto"/>
      </w:divBdr>
      <w:divsChild>
        <w:div w:id="1220897762">
          <w:marLeft w:val="1166"/>
          <w:marRight w:val="0"/>
          <w:marTop w:val="96"/>
          <w:marBottom w:val="0"/>
          <w:divBdr>
            <w:top w:val="none" w:sz="0" w:space="0" w:color="auto"/>
            <w:left w:val="none" w:sz="0" w:space="0" w:color="auto"/>
            <w:bottom w:val="none" w:sz="0" w:space="0" w:color="auto"/>
            <w:right w:val="none" w:sz="0" w:space="0" w:color="auto"/>
          </w:divBdr>
        </w:div>
        <w:div w:id="1578442394">
          <w:marLeft w:val="547"/>
          <w:marRight w:val="0"/>
          <w:marTop w:val="96"/>
          <w:marBottom w:val="0"/>
          <w:divBdr>
            <w:top w:val="none" w:sz="0" w:space="0" w:color="auto"/>
            <w:left w:val="none" w:sz="0" w:space="0" w:color="auto"/>
            <w:bottom w:val="none" w:sz="0" w:space="0" w:color="auto"/>
            <w:right w:val="none" w:sz="0" w:space="0" w:color="auto"/>
          </w:divBdr>
        </w:div>
        <w:div w:id="1698501067">
          <w:marLeft w:val="1166"/>
          <w:marRight w:val="0"/>
          <w:marTop w:val="96"/>
          <w:marBottom w:val="0"/>
          <w:divBdr>
            <w:top w:val="none" w:sz="0" w:space="0" w:color="auto"/>
            <w:left w:val="none" w:sz="0" w:space="0" w:color="auto"/>
            <w:bottom w:val="none" w:sz="0" w:space="0" w:color="auto"/>
            <w:right w:val="none" w:sz="0" w:space="0" w:color="auto"/>
          </w:divBdr>
        </w:div>
        <w:div w:id="1858079697">
          <w:marLeft w:val="547"/>
          <w:marRight w:val="0"/>
          <w:marTop w:val="96"/>
          <w:marBottom w:val="0"/>
          <w:divBdr>
            <w:top w:val="none" w:sz="0" w:space="0" w:color="auto"/>
            <w:left w:val="none" w:sz="0" w:space="0" w:color="auto"/>
            <w:bottom w:val="none" w:sz="0" w:space="0" w:color="auto"/>
            <w:right w:val="none" w:sz="0" w:space="0" w:color="auto"/>
          </w:divBdr>
        </w:div>
      </w:divsChild>
    </w:div>
    <w:div w:id="1975597559">
      <w:bodyDiv w:val="1"/>
      <w:marLeft w:val="0"/>
      <w:marRight w:val="0"/>
      <w:marTop w:val="0"/>
      <w:marBottom w:val="0"/>
      <w:divBdr>
        <w:top w:val="none" w:sz="0" w:space="0" w:color="auto"/>
        <w:left w:val="none" w:sz="0" w:space="0" w:color="auto"/>
        <w:bottom w:val="none" w:sz="0" w:space="0" w:color="auto"/>
        <w:right w:val="none" w:sz="0" w:space="0" w:color="auto"/>
      </w:divBdr>
    </w:div>
    <w:div w:id="1976330242">
      <w:bodyDiv w:val="1"/>
      <w:marLeft w:val="0"/>
      <w:marRight w:val="0"/>
      <w:marTop w:val="0"/>
      <w:marBottom w:val="0"/>
      <w:divBdr>
        <w:top w:val="none" w:sz="0" w:space="0" w:color="auto"/>
        <w:left w:val="none" w:sz="0" w:space="0" w:color="auto"/>
        <w:bottom w:val="none" w:sz="0" w:space="0" w:color="auto"/>
        <w:right w:val="none" w:sz="0" w:space="0" w:color="auto"/>
      </w:divBdr>
    </w:div>
    <w:div w:id="2034112742">
      <w:bodyDiv w:val="1"/>
      <w:marLeft w:val="0"/>
      <w:marRight w:val="0"/>
      <w:marTop w:val="0"/>
      <w:marBottom w:val="0"/>
      <w:divBdr>
        <w:top w:val="none" w:sz="0" w:space="0" w:color="auto"/>
        <w:left w:val="none" w:sz="0" w:space="0" w:color="auto"/>
        <w:bottom w:val="none" w:sz="0" w:space="0" w:color="auto"/>
        <w:right w:val="none" w:sz="0" w:space="0" w:color="auto"/>
      </w:divBdr>
    </w:div>
    <w:div w:id="2097088051">
      <w:bodyDiv w:val="1"/>
      <w:marLeft w:val="0"/>
      <w:marRight w:val="0"/>
      <w:marTop w:val="0"/>
      <w:marBottom w:val="0"/>
      <w:divBdr>
        <w:top w:val="none" w:sz="0" w:space="0" w:color="auto"/>
        <w:left w:val="none" w:sz="0" w:space="0" w:color="auto"/>
        <w:bottom w:val="none" w:sz="0" w:space="0" w:color="auto"/>
        <w:right w:val="none" w:sz="0" w:space="0" w:color="auto"/>
      </w:divBdr>
    </w:div>
    <w:div w:id="2124960719">
      <w:bodyDiv w:val="1"/>
      <w:marLeft w:val="0"/>
      <w:marRight w:val="0"/>
      <w:marTop w:val="0"/>
      <w:marBottom w:val="0"/>
      <w:divBdr>
        <w:top w:val="none" w:sz="0" w:space="0" w:color="auto"/>
        <w:left w:val="none" w:sz="0" w:space="0" w:color="auto"/>
        <w:bottom w:val="none" w:sz="0" w:space="0" w:color="auto"/>
        <w:right w:val="none" w:sz="0" w:space="0" w:color="auto"/>
      </w:divBdr>
    </w:div>
    <w:div w:id="2137216112">
      <w:bodyDiv w:val="1"/>
      <w:marLeft w:val="0"/>
      <w:marRight w:val="0"/>
      <w:marTop w:val="0"/>
      <w:marBottom w:val="0"/>
      <w:divBdr>
        <w:top w:val="none" w:sz="0" w:space="0" w:color="auto"/>
        <w:left w:val="none" w:sz="0" w:space="0" w:color="auto"/>
        <w:bottom w:val="none" w:sz="0" w:space="0" w:color="auto"/>
        <w:right w:val="none" w:sz="0" w:space="0" w:color="auto"/>
      </w:divBdr>
    </w:div>
    <w:div w:id="2140490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54B11-A762-FF4D-8704-F10E70DA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7605</Words>
  <Characters>43350</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DNA methylation in white blood cell DNA and breast cancer risk</vt:lpstr>
    </vt:vector>
  </TitlesOfParts>
  <Company>Columbia University</Company>
  <LinksUpToDate>false</LinksUpToDate>
  <CharactersWithSpaces>50854</CharactersWithSpaces>
  <SharedDoc>false</SharedDoc>
  <HLinks>
    <vt:vector size="204" baseType="variant">
      <vt:variant>
        <vt:i4>4390923</vt:i4>
      </vt:variant>
      <vt:variant>
        <vt:i4>186</vt:i4>
      </vt:variant>
      <vt:variant>
        <vt:i4>0</vt:i4>
      </vt:variant>
      <vt:variant>
        <vt:i4>5</vt:i4>
      </vt:variant>
      <vt:variant>
        <vt:lpwstr/>
      </vt:variant>
      <vt:variant>
        <vt:lpwstr>_ENREF_27</vt:lpwstr>
      </vt:variant>
      <vt:variant>
        <vt:i4>4390923</vt:i4>
      </vt:variant>
      <vt:variant>
        <vt:i4>180</vt:i4>
      </vt:variant>
      <vt:variant>
        <vt:i4>0</vt:i4>
      </vt:variant>
      <vt:variant>
        <vt:i4>5</vt:i4>
      </vt:variant>
      <vt:variant>
        <vt:lpwstr/>
      </vt:variant>
      <vt:variant>
        <vt:lpwstr>_ENREF_26</vt:lpwstr>
      </vt:variant>
      <vt:variant>
        <vt:i4>4390923</vt:i4>
      </vt:variant>
      <vt:variant>
        <vt:i4>174</vt:i4>
      </vt:variant>
      <vt:variant>
        <vt:i4>0</vt:i4>
      </vt:variant>
      <vt:variant>
        <vt:i4>5</vt:i4>
      </vt:variant>
      <vt:variant>
        <vt:lpwstr/>
      </vt:variant>
      <vt:variant>
        <vt:lpwstr>_ENREF_25</vt:lpwstr>
      </vt:variant>
      <vt:variant>
        <vt:i4>4390923</vt:i4>
      </vt:variant>
      <vt:variant>
        <vt:i4>171</vt:i4>
      </vt:variant>
      <vt:variant>
        <vt:i4>0</vt:i4>
      </vt:variant>
      <vt:variant>
        <vt:i4>5</vt:i4>
      </vt:variant>
      <vt:variant>
        <vt:lpwstr/>
      </vt:variant>
      <vt:variant>
        <vt:lpwstr>_ENREF_24</vt:lpwstr>
      </vt:variant>
      <vt:variant>
        <vt:i4>4390923</vt:i4>
      </vt:variant>
      <vt:variant>
        <vt:i4>163</vt:i4>
      </vt:variant>
      <vt:variant>
        <vt:i4>0</vt:i4>
      </vt:variant>
      <vt:variant>
        <vt:i4>5</vt:i4>
      </vt:variant>
      <vt:variant>
        <vt:lpwstr/>
      </vt:variant>
      <vt:variant>
        <vt:lpwstr>_ENREF_23</vt:lpwstr>
      </vt:variant>
      <vt:variant>
        <vt:i4>4390923</vt:i4>
      </vt:variant>
      <vt:variant>
        <vt:i4>157</vt:i4>
      </vt:variant>
      <vt:variant>
        <vt:i4>0</vt:i4>
      </vt:variant>
      <vt:variant>
        <vt:i4>5</vt:i4>
      </vt:variant>
      <vt:variant>
        <vt:lpwstr/>
      </vt:variant>
      <vt:variant>
        <vt:lpwstr>_ENREF_22</vt:lpwstr>
      </vt:variant>
      <vt:variant>
        <vt:i4>4390923</vt:i4>
      </vt:variant>
      <vt:variant>
        <vt:i4>151</vt:i4>
      </vt:variant>
      <vt:variant>
        <vt:i4>0</vt:i4>
      </vt:variant>
      <vt:variant>
        <vt:i4>5</vt:i4>
      </vt:variant>
      <vt:variant>
        <vt:lpwstr/>
      </vt:variant>
      <vt:variant>
        <vt:lpwstr>_ENREF_21</vt:lpwstr>
      </vt:variant>
      <vt:variant>
        <vt:i4>4194315</vt:i4>
      </vt:variant>
      <vt:variant>
        <vt:i4>148</vt:i4>
      </vt:variant>
      <vt:variant>
        <vt:i4>0</vt:i4>
      </vt:variant>
      <vt:variant>
        <vt:i4>5</vt:i4>
      </vt:variant>
      <vt:variant>
        <vt:lpwstr/>
      </vt:variant>
      <vt:variant>
        <vt:lpwstr>_ENREF_14</vt:lpwstr>
      </vt:variant>
      <vt:variant>
        <vt:i4>4390923</vt:i4>
      </vt:variant>
      <vt:variant>
        <vt:i4>140</vt:i4>
      </vt:variant>
      <vt:variant>
        <vt:i4>0</vt:i4>
      </vt:variant>
      <vt:variant>
        <vt:i4>5</vt:i4>
      </vt:variant>
      <vt:variant>
        <vt:lpwstr/>
      </vt:variant>
      <vt:variant>
        <vt:lpwstr>_ENREF_20</vt:lpwstr>
      </vt:variant>
      <vt:variant>
        <vt:i4>4194315</vt:i4>
      </vt:variant>
      <vt:variant>
        <vt:i4>134</vt:i4>
      </vt:variant>
      <vt:variant>
        <vt:i4>0</vt:i4>
      </vt:variant>
      <vt:variant>
        <vt:i4>5</vt:i4>
      </vt:variant>
      <vt:variant>
        <vt:lpwstr/>
      </vt:variant>
      <vt:variant>
        <vt:lpwstr>_ENREF_19</vt:lpwstr>
      </vt:variant>
      <vt:variant>
        <vt:i4>4194315</vt:i4>
      </vt:variant>
      <vt:variant>
        <vt:i4>128</vt:i4>
      </vt:variant>
      <vt:variant>
        <vt:i4>0</vt:i4>
      </vt:variant>
      <vt:variant>
        <vt:i4>5</vt:i4>
      </vt:variant>
      <vt:variant>
        <vt:lpwstr/>
      </vt:variant>
      <vt:variant>
        <vt:lpwstr>_ENREF_19</vt:lpwstr>
      </vt:variant>
      <vt:variant>
        <vt:i4>4194315</vt:i4>
      </vt:variant>
      <vt:variant>
        <vt:i4>122</vt:i4>
      </vt:variant>
      <vt:variant>
        <vt:i4>0</vt:i4>
      </vt:variant>
      <vt:variant>
        <vt:i4>5</vt:i4>
      </vt:variant>
      <vt:variant>
        <vt:lpwstr/>
      </vt:variant>
      <vt:variant>
        <vt:lpwstr>_ENREF_18</vt:lpwstr>
      </vt:variant>
      <vt:variant>
        <vt:i4>4194315</vt:i4>
      </vt:variant>
      <vt:variant>
        <vt:i4>116</vt:i4>
      </vt:variant>
      <vt:variant>
        <vt:i4>0</vt:i4>
      </vt:variant>
      <vt:variant>
        <vt:i4>5</vt:i4>
      </vt:variant>
      <vt:variant>
        <vt:lpwstr/>
      </vt:variant>
      <vt:variant>
        <vt:lpwstr>_ENREF_17</vt:lpwstr>
      </vt:variant>
      <vt:variant>
        <vt:i4>4194315</vt:i4>
      </vt:variant>
      <vt:variant>
        <vt:i4>110</vt:i4>
      </vt:variant>
      <vt:variant>
        <vt:i4>0</vt:i4>
      </vt:variant>
      <vt:variant>
        <vt:i4>5</vt:i4>
      </vt:variant>
      <vt:variant>
        <vt:lpwstr/>
      </vt:variant>
      <vt:variant>
        <vt:lpwstr>_ENREF_14</vt:lpwstr>
      </vt:variant>
      <vt:variant>
        <vt:i4>4784150</vt:i4>
      </vt:variant>
      <vt:variant>
        <vt:i4>105</vt:i4>
      </vt:variant>
      <vt:variant>
        <vt:i4>0</vt:i4>
      </vt:variant>
      <vt:variant>
        <vt:i4>5</vt:i4>
      </vt:variant>
      <vt:variant>
        <vt:lpwstr>http://www.plosone.org/article/info%3Adoi%2F10.1371%2Fjournal.pone.0009359</vt:lpwstr>
      </vt:variant>
      <vt:variant>
        <vt:lpwstr>pone.0009359-Bibikova1</vt:lpwstr>
      </vt:variant>
      <vt:variant>
        <vt:i4>4194315</vt:i4>
      </vt:variant>
      <vt:variant>
        <vt:i4>101</vt:i4>
      </vt:variant>
      <vt:variant>
        <vt:i4>0</vt:i4>
      </vt:variant>
      <vt:variant>
        <vt:i4>5</vt:i4>
      </vt:variant>
      <vt:variant>
        <vt:lpwstr/>
      </vt:variant>
      <vt:variant>
        <vt:lpwstr>_ENREF_14</vt:lpwstr>
      </vt:variant>
      <vt:variant>
        <vt:i4>4194315</vt:i4>
      </vt:variant>
      <vt:variant>
        <vt:i4>95</vt:i4>
      </vt:variant>
      <vt:variant>
        <vt:i4>0</vt:i4>
      </vt:variant>
      <vt:variant>
        <vt:i4>5</vt:i4>
      </vt:variant>
      <vt:variant>
        <vt:lpwstr/>
      </vt:variant>
      <vt:variant>
        <vt:lpwstr>_ENREF_16</vt:lpwstr>
      </vt:variant>
      <vt:variant>
        <vt:i4>4194315</vt:i4>
      </vt:variant>
      <vt:variant>
        <vt:i4>92</vt:i4>
      </vt:variant>
      <vt:variant>
        <vt:i4>0</vt:i4>
      </vt:variant>
      <vt:variant>
        <vt:i4>5</vt:i4>
      </vt:variant>
      <vt:variant>
        <vt:lpwstr/>
      </vt:variant>
      <vt:variant>
        <vt:lpwstr>_ENREF_15</vt:lpwstr>
      </vt:variant>
      <vt:variant>
        <vt:i4>4653067</vt:i4>
      </vt:variant>
      <vt:variant>
        <vt:i4>89</vt:i4>
      </vt:variant>
      <vt:variant>
        <vt:i4>0</vt:i4>
      </vt:variant>
      <vt:variant>
        <vt:i4>5</vt:i4>
      </vt:variant>
      <vt:variant>
        <vt:lpwstr/>
      </vt:variant>
      <vt:variant>
        <vt:lpwstr>_ENREF_6</vt:lpwstr>
      </vt:variant>
      <vt:variant>
        <vt:i4>4456459</vt:i4>
      </vt:variant>
      <vt:variant>
        <vt:i4>86</vt:i4>
      </vt:variant>
      <vt:variant>
        <vt:i4>0</vt:i4>
      </vt:variant>
      <vt:variant>
        <vt:i4>5</vt:i4>
      </vt:variant>
      <vt:variant>
        <vt:lpwstr/>
      </vt:variant>
      <vt:variant>
        <vt:lpwstr>_ENREF_5</vt:lpwstr>
      </vt:variant>
      <vt:variant>
        <vt:i4>4194315</vt:i4>
      </vt:variant>
      <vt:variant>
        <vt:i4>78</vt:i4>
      </vt:variant>
      <vt:variant>
        <vt:i4>0</vt:i4>
      </vt:variant>
      <vt:variant>
        <vt:i4>5</vt:i4>
      </vt:variant>
      <vt:variant>
        <vt:lpwstr/>
      </vt:variant>
      <vt:variant>
        <vt:lpwstr>_ENREF_15</vt:lpwstr>
      </vt:variant>
      <vt:variant>
        <vt:i4>4653067</vt:i4>
      </vt:variant>
      <vt:variant>
        <vt:i4>75</vt:i4>
      </vt:variant>
      <vt:variant>
        <vt:i4>0</vt:i4>
      </vt:variant>
      <vt:variant>
        <vt:i4>5</vt:i4>
      </vt:variant>
      <vt:variant>
        <vt:lpwstr/>
      </vt:variant>
      <vt:variant>
        <vt:lpwstr>_ENREF_6</vt:lpwstr>
      </vt:variant>
      <vt:variant>
        <vt:i4>4456459</vt:i4>
      </vt:variant>
      <vt:variant>
        <vt:i4>72</vt:i4>
      </vt:variant>
      <vt:variant>
        <vt:i4>0</vt:i4>
      </vt:variant>
      <vt:variant>
        <vt:i4>5</vt:i4>
      </vt:variant>
      <vt:variant>
        <vt:lpwstr/>
      </vt:variant>
      <vt:variant>
        <vt:lpwstr>_ENREF_5</vt:lpwstr>
      </vt:variant>
      <vt:variant>
        <vt:i4>4194315</vt:i4>
      </vt:variant>
      <vt:variant>
        <vt:i4>64</vt:i4>
      </vt:variant>
      <vt:variant>
        <vt:i4>0</vt:i4>
      </vt:variant>
      <vt:variant>
        <vt:i4>5</vt:i4>
      </vt:variant>
      <vt:variant>
        <vt:lpwstr/>
      </vt:variant>
      <vt:variant>
        <vt:lpwstr>_ENREF_16</vt:lpwstr>
      </vt:variant>
      <vt:variant>
        <vt:i4>4194315</vt:i4>
      </vt:variant>
      <vt:variant>
        <vt:i4>58</vt:i4>
      </vt:variant>
      <vt:variant>
        <vt:i4>0</vt:i4>
      </vt:variant>
      <vt:variant>
        <vt:i4>5</vt:i4>
      </vt:variant>
      <vt:variant>
        <vt:lpwstr/>
      </vt:variant>
      <vt:variant>
        <vt:lpwstr>_ENREF_15</vt:lpwstr>
      </vt:variant>
      <vt:variant>
        <vt:i4>4194315</vt:i4>
      </vt:variant>
      <vt:variant>
        <vt:i4>52</vt:i4>
      </vt:variant>
      <vt:variant>
        <vt:i4>0</vt:i4>
      </vt:variant>
      <vt:variant>
        <vt:i4>5</vt:i4>
      </vt:variant>
      <vt:variant>
        <vt:lpwstr/>
      </vt:variant>
      <vt:variant>
        <vt:lpwstr>_ENREF_14</vt:lpwstr>
      </vt:variant>
      <vt:variant>
        <vt:i4>4194315</vt:i4>
      </vt:variant>
      <vt:variant>
        <vt:i4>46</vt:i4>
      </vt:variant>
      <vt:variant>
        <vt:i4>0</vt:i4>
      </vt:variant>
      <vt:variant>
        <vt:i4>5</vt:i4>
      </vt:variant>
      <vt:variant>
        <vt:lpwstr/>
      </vt:variant>
      <vt:variant>
        <vt:lpwstr>_ENREF_14</vt:lpwstr>
      </vt:variant>
      <vt:variant>
        <vt:i4>4194315</vt:i4>
      </vt:variant>
      <vt:variant>
        <vt:i4>43</vt:i4>
      </vt:variant>
      <vt:variant>
        <vt:i4>0</vt:i4>
      </vt:variant>
      <vt:variant>
        <vt:i4>5</vt:i4>
      </vt:variant>
      <vt:variant>
        <vt:lpwstr/>
      </vt:variant>
      <vt:variant>
        <vt:lpwstr>_ENREF_13</vt:lpwstr>
      </vt:variant>
      <vt:variant>
        <vt:i4>4194315</vt:i4>
      </vt:variant>
      <vt:variant>
        <vt:i4>35</vt:i4>
      </vt:variant>
      <vt:variant>
        <vt:i4>0</vt:i4>
      </vt:variant>
      <vt:variant>
        <vt:i4>5</vt:i4>
      </vt:variant>
      <vt:variant>
        <vt:lpwstr/>
      </vt:variant>
      <vt:variant>
        <vt:lpwstr>_ENREF_12</vt:lpwstr>
      </vt:variant>
      <vt:variant>
        <vt:i4>4194315</vt:i4>
      </vt:variant>
      <vt:variant>
        <vt:i4>32</vt:i4>
      </vt:variant>
      <vt:variant>
        <vt:i4>0</vt:i4>
      </vt:variant>
      <vt:variant>
        <vt:i4>5</vt:i4>
      </vt:variant>
      <vt:variant>
        <vt:lpwstr/>
      </vt:variant>
      <vt:variant>
        <vt:lpwstr>_ENREF_11</vt:lpwstr>
      </vt:variant>
      <vt:variant>
        <vt:i4>4784139</vt:i4>
      </vt:variant>
      <vt:variant>
        <vt:i4>26</vt:i4>
      </vt:variant>
      <vt:variant>
        <vt:i4>0</vt:i4>
      </vt:variant>
      <vt:variant>
        <vt:i4>5</vt:i4>
      </vt:variant>
      <vt:variant>
        <vt:lpwstr/>
      </vt:variant>
      <vt:variant>
        <vt:lpwstr>_ENREF_8</vt:lpwstr>
      </vt:variant>
      <vt:variant>
        <vt:i4>4456459</vt:i4>
      </vt:variant>
      <vt:variant>
        <vt:i4>18</vt:i4>
      </vt:variant>
      <vt:variant>
        <vt:i4>0</vt:i4>
      </vt:variant>
      <vt:variant>
        <vt:i4>5</vt:i4>
      </vt:variant>
      <vt:variant>
        <vt:lpwstr/>
      </vt:variant>
      <vt:variant>
        <vt:lpwstr>_ENREF_5</vt:lpwstr>
      </vt: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methylation in white blood cell DNA and breast cancer risk</dc:title>
  <dc:creator>Hui-Chen Wu</dc:creator>
  <cp:lastModifiedBy>Na Ma</cp:lastModifiedBy>
  <cp:revision>2</cp:revision>
  <cp:lastPrinted>2015-04-23T15:39:00Z</cp:lastPrinted>
  <dcterms:created xsi:type="dcterms:W3CDTF">2016-01-21T19:45:00Z</dcterms:created>
  <dcterms:modified xsi:type="dcterms:W3CDTF">2016-01-21T19:45:00Z</dcterms:modified>
</cp:coreProperties>
</file>