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A8B" w:rsidRPr="00845A27" w:rsidRDefault="00CB6A8B" w:rsidP="00845A27">
      <w:pPr>
        <w:spacing w:line="360" w:lineRule="auto"/>
        <w:rPr>
          <w:rFonts w:ascii="Book Antiqua" w:hAnsi="Book Antiqua"/>
          <w:b/>
          <w:sz w:val="24"/>
          <w:szCs w:val="24"/>
        </w:rPr>
      </w:pPr>
      <w:r w:rsidRPr="00845A27">
        <w:rPr>
          <w:rFonts w:ascii="Book Antiqua" w:hAnsi="Book Antiqua"/>
          <w:b/>
          <w:sz w:val="24"/>
          <w:szCs w:val="24"/>
        </w:rPr>
        <w:t>Name of journal: World Journal of Gastrointestinal Pathophysiology</w:t>
      </w:r>
    </w:p>
    <w:p w:rsidR="00CB6A8B" w:rsidRPr="00845A27" w:rsidRDefault="00CB6A8B" w:rsidP="00845A27">
      <w:pPr>
        <w:spacing w:line="360" w:lineRule="auto"/>
        <w:rPr>
          <w:rFonts w:ascii="Book Antiqua" w:hAnsi="Book Antiqua"/>
          <w:b/>
          <w:sz w:val="24"/>
          <w:szCs w:val="24"/>
        </w:rPr>
      </w:pPr>
      <w:r w:rsidRPr="00845A27">
        <w:rPr>
          <w:rFonts w:ascii="Book Antiqua" w:hAnsi="Book Antiqua"/>
          <w:b/>
          <w:sz w:val="24"/>
          <w:szCs w:val="24"/>
        </w:rPr>
        <w:t>ESPS Manuscript NO: 17723</w:t>
      </w:r>
    </w:p>
    <w:p w:rsidR="00CB6A8B" w:rsidRPr="00845A27" w:rsidRDefault="00CB6A8B" w:rsidP="00845A27">
      <w:pPr>
        <w:spacing w:line="360" w:lineRule="auto"/>
        <w:rPr>
          <w:rFonts w:ascii="Book Antiqua" w:hAnsi="Book Antiqua" w:cs="Times New Roman"/>
          <w:b/>
          <w:sz w:val="24"/>
          <w:szCs w:val="24"/>
        </w:rPr>
      </w:pPr>
      <w:r w:rsidRPr="00845A27">
        <w:rPr>
          <w:rFonts w:ascii="Book Antiqua" w:hAnsi="Book Antiqua" w:cs="Times New Roman"/>
          <w:b/>
          <w:sz w:val="24"/>
          <w:szCs w:val="24"/>
        </w:rPr>
        <w:t>Columns: Editorial</w:t>
      </w:r>
    </w:p>
    <w:p w:rsidR="00CB6A8B" w:rsidRPr="00845A27" w:rsidRDefault="00CB6A8B" w:rsidP="00845A27">
      <w:pPr>
        <w:spacing w:line="360" w:lineRule="auto"/>
        <w:rPr>
          <w:rFonts w:ascii="Book Antiqua" w:hAnsi="Book Antiqua" w:cs="Times New Roman"/>
          <w:b/>
          <w:sz w:val="24"/>
          <w:szCs w:val="24"/>
        </w:rPr>
      </w:pPr>
    </w:p>
    <w:p w:rsidR="00B932A1" w:rsidRPr="00845A27" w:rsidRDefault="00772D32" w:rsidP="00845A27">
      <w:pPr>
        <w:spacing w:line="360" w:lineRule="auto"/>
        <w:rPr>
          <w:rFonts w:ascii="Book Antiqua" w:hAnsi="Book Antiqua" w:cs="Times New Roman"/>
          <w:b/>
          <w:sz w:val="24"/>
          <w:szCs w:val="24"/>
        </w:rPr>
      </w:pPr>
      <w:r w:rsidRPr="00845A27">
        <w:rPr>
          <w:rFonts w:ascii="Book Antiqua" w:hAnsi="Book Antiqua" w:cs="Times New Roman"/>
          <w:b/>
          <w:sz w:val="24"/>
          <w:szCs w:val="24"/>
        </w:rPr>
        <w:t>Can high resolution manometry parameters for achalasia be obtained by conventional manometry?</w:t>
      </w:r>
    </w:p>
    <w:p w:rsidR="00A26981" w:rsidRPr="00845A27" w:rsidRDefault="000F2207" w:rsidP="00845A27">
      <w:pPr>
        <w:spacing w:line="360" w:lineRule="auto"/>
        <w:rPr>
          <w:rFonts w:ascii="Book Antiqua" w:hAnsi="Book Antiqua" w:cs="Times New Roman"/>
          <w:sz w:val="24"/>
          <w:szCs w:val="24"/>
        </w:rPr>
      </w:pPr>
    </w:p>
    <w:p w:rsidR="00EE1807" w:rsidRPr="00845A27" w:rsidRDefault="00EE1807" w:rsidP="00845A27">
      <w:pPr>
        <w:spacing w:line="360" w:lineRule="auto"/>
        <w:rPr>
          <w:rFonts w:ascii="Book Antiqua" w:hAnsi="Book Antiqua" w:cs="Times New Roman"/>
          <w:sz w:val="24"/>
          <w:szCs w:val="24"/>
        </w:rPr>
      </w:pPr>
      <w:proofErr w:type="spellStart"/>
      <w:r w:rsidRPr="00845A27">
        <w:rPr>
          <w:rFonts w:ascii="Book Antiqua" w:hAnsi="Book Antiqua" w:cs="Times New Roman"/>
          <w:sz w:val="24"/>
          <w:szCs w:val="24"/>
        </w:rPr>
        <w:t>Herbella</w:t>
      </w:r>
      <w:proofErr w:type="spellEnd"/>
      <w:r w:rsidRPr="00845A27">
        <w:rPr>
          <w:rFonts w:ascii="Book Antiqua" w:hAnsi="Book Antiqua" w:cs="Times New Roman"/>
          <w:sz w:val="24"/>
          <w:szCs w:val="24"/>
        </w:rPr>
        <w:t xml:space="preserve"> FAM </w:t>
      </w:r>
      <w:r w:rsidRPr="00845A27">
        <w:rPr>
          <w:rFonts w:ascii="Book Antiqua" w:hAnsi="Book Antiqua" w:cs="Times New Roman"/>
          <w:i/>
          <w:sz w:val="24"/>
          <w:szCs w:val="24"/>
        </w:rPr>
        <w:t xml:space="preserve">et al. </w:t>
      </w:r>
      <w:r w:rsidRPr="00845A27">
        <w:rPr>
          <w:rFonts w:ascii="Book Antiqua" w:hAnsi="Book Antiqua" w:cs="Times New Roman"/>
          <w:sz w:val="24"/>
          <w:szCs w:val="24"/>
        </w:rPr>
        <w:t xml:space="preserve">High resolution </w:t>
      </w:r>
      <w:proofErr w:type="spellStart"/>
      <w:r w:rsidRPr="00E56A17">
        <w:rPr>
          <w:rFonts w:ascii="Book Antiqua" w:hAnsi="Book Antiqua" w:cs="Times New Roman"/>
          <w:i/>
          <w:sz w:val="24"/>
          <w:szCs w:val="24"/>
        </w:rPr>
        <w:t>vs</w:t>
      </w:r>
      <w:proofErr w:type="spellEnd"/>
      <w:r w:rsidRPr="00845A27">
        <w:rPr>
          <w:rFonts w:ascii="Book Antiqua" w:hAnsi="Book Antiqua" w:cs="Times New Roman"/>
          <w:sz w:val="24"/>
          <w:szCs w:val="24"/>
        </w:rPr>
        <w:t xml:space="preserve"> conventional </w:t>
      </w:r>
      <w:proofErr w:type="spellStart"/>
      <w:r w:rsidRPr="00845A27">
        <w:rPr>
          <w:rFonts w:ascii="Book Antiqua" w:hAnsi="Book Antiqua" w:cs="Times New Roman"/>
          <w:sz w:val="24"/>
          <w:szCs w:val="24"/>
        </w:rPr>
        <w:t>manometry</w:t>
      </w:r>
      <w:proofErr w:type="spellEnd"/>
    </w:p>
    <w:p w:rsidR="00EE1807" w:rsidRPr="00845A27" w:rsidRDefault="00EE1807" w:rsidP="00845A27">
      <w:pPr>
        <w:spacing w:line="360" w:lineRule="auto"/>
        <w:rPr>
          <w:rFonts w:ascii="Book Antiqua" w:hAnsi="Book Antiqua" w:cs="Times New Roman"/>
          <w:sz w:val="24"/>
          <w:szCs w:val="24"/>
        </w:rPr>
      </w:pPr>
    </w:p>
    <w:p w:rsidR="00CB6A8B" w:rsidRPr="00845A27" w:rsidRDefault="00CB6A8B" w:rsidP="00845A27">
      <w:pPr>
        <w:spacing w:line="360" w:lineRule="auto"/>
        <w:rPr>
          <w:rFonts w:ascii="Book Antiqua" w:hAnsi="Book Antiqua" w:cs="Times New Roman"/>
          <w:sz w:val="24"/>
          <w:szCs w:val="24"/>
        </w:rPr>
      </w:pPr>
      <w:r w:rsidRPr="00845A27">
        <w:rPr>
          <w:rFonts w:ascii="Book Antiqua" w:hAnsi="Book Antiqua" w:cs="Times New Roman"/>
          <w:sz w:val="24"/>
          <w:szCs w:val="24"/>
        </w:rPr>
        <w:t xml:space="preserve">Fernando AM </w:t>
      </w:r>
      <w:proofErr w:type="spellStart"/>
      <w:r w:rsidRPr="00845A27">
        <w:rPr>
          <w:rFonts w:ascii="Book Antiqua" w:hAnsi="Book Antiqua" w:cs="Times New Roman"/>
          <w:sz w:val="24"/>
          <w:szCs w:val="24"/>
        </w:rPr>
        <w:t>Herbella</w:t>
      </w:r>
      <w:proofErr w:type="spellEnd"/>
      <w:r w:rsidRPr="00845A27">
        <w:rPr>
          <w:rFonts w:ascii="Book Antiqua" w:hAnsi="Book Antiqua" w:cs="Times New Roman"/>
          <w:sz w:val="24"/>
          <w:szCs w:val="24"/>
        </w:rPr>
        <w:t>, Marco G Patti</w:t>
      </w:r>
    </w:p>
    <w:p w:rsidR="00A26981" w:rsidRPr="00845A27" w:rsidRDefault="000F2207" w:rsidP="00845A27">
      <w:pPr>
        <w:spacing w:line="360" w:lineRule="auto"/>
        <w:rPr>
          <w:rFonts w:ascii="Book Antiqua" w:hAnsi="Book Antiqua" w:cs="Times New Roman"/>
          <w:sz w:val="24"/>
          <w:szCs w:val="24"/>
        </w:rPr>
      </w:pPr>
    </w:p>
    <w:p w:rsidR="00A26981" w:rsidRPr="00845A27" w:rsidRDefault="00EE1807" w:rsidP="00845A27">
      <w:pPr>
        <w:spacing w:line="360" w:lineRule="auto"/>
        <w:rPr>
          <w:rFonts w:ascii="Book Antiqua" w:hAnsi="Book Antiqua" w:cs="Times New Roman"/>
          <w:sz w:val="24"/>
          <w:szCs w:val="24"/>
        </w:rPr>
      </w:pPr>
      <w:r w:rsidRPr="00845A27">
        <w:rPr>
          <w:rFonts w:ascii="Book Antiqua" w:hAnsi="Book Antiqua" w:cs="Times New Roman"/>
          <w:b/>
          <w:sz w:val="24"/>
          <w:szCs w:val="24"/>
        </w:rPr>
        <w:t xml:space="preserve">Fernando </w:t>
      </w:r>
      <w:proofErr w:type="gramStart"/>
      <w:r w:rsidRPr="00845A27">
        <w:rPr>
          <w:rFonts w:ascii="Book Antiqua" w:hAnsi="Book Antiqua" w:cs="Times New Roman"/>
          <w:b/>
          <w:sz w:val="24"/>
          <w:szCs w:val="24"/>
        </w:rPr>
        <w:t>AM</w:t>
      </w:r>
      <w:proofErr w:type="gramEnd"/>
      <w:r w:rsidRPr="00845A27">
        <w:rPr>
          <w:rFonts w:ascii="Book Antiqua" w:hAnsi="Book Antiqua" w:cs="Times New Roman"/>
          <w:b/>
          <w:sz w:val="24"/>
          <w:szCs w:val="24"/>
        </w:rPr>
        <w:t xml:space="preserve"> </w:t>
      </w:r>
      <w:proofErr w:type="spellStart"/>
      <w:r w:rsidRPr="00845A27">
        <w:rPr>
          <w:rFonts w:ascii="Book Antiqua" w:hAnsi="Book Antiqua" w:cs="Times New Roman"/>
          <w:b/>
          <w:sz w:val="24"/>
          <w:szCs w:val="24"/>
        </w:rPr>
        <w:t>Herbella</w:t>
      </w:r>
      <w:proofErr w:type="spellEnd"/>
      <w:r w:rsidRPr="00845A27">
        <w:rPr>
          <w:rFonts w:ascii="Book Antiqua" w:hAnsi="Book Antiqua" w:cs="Times New Roman"/>
          <w:b/>
          <w:sz w:val="24"/>
          <w:szCs w:val="24"/>
        </w:rPr>
        <w:t>,</w:t>
      </w:r>
      <w:r w:rsidR="00772D32" w:rsidRPr="00845A27">
        <w:rPr>
          <w:rFonts w:ascii="Book Antiqua" w:hAnsi="Book Antiqua" w:cs="Times New Roman"/>
          <w:b/>
          <w:sz w:val="24"/>
          <w:szCs w:val="24"/>
        </w:rPr>
        <w:t xml:space="preserve"> </w:t>
      </w:r>
      <w:r w:rsidRPr="00845A27">
        <w:rPr>
          <w:rFonts w:ascii="Book Antiqua" w:hAnsi="Book Antiqua" w:cs="Times New Roman"/>
          <w:sz w:val="24"/>
          <w:szCs w:val="24"/>
        </w:rPr>
        <w:t xml:space="preserve">Hospital Sao Paulo, Surgical Gastroenterology, Division of Esophagus and Stomach, </w:t>
      </w:r>
      <w:r w:rsidR="00772D32" w:rsidRPr="00845A27">
        <w:rPr>
          <w:rFonts w:ascii="Book Antiqua" w:hAnsi="Book Antiqua" w:cs="Times New Roman"/>
          <w:sz w:val="24"/>
          <w:szCs w:val="24"/>
        </w:rPr>
        <w:t>Federal University of Sao Paulo, Sao Paulo</w:t>
      </w:r>
      <w:r w:rsidR="00AF4196" w:rsidRPr="00845A27">
        <w:rPr>
          <w:rFonts w:ascii="Book Antiqua" w:hAnsi="Book Antiqua" w:cs="Times New Roman"/>
          <w:sz w:val="24"/>
          <w:szCs w:val="24"/>
        </w:rPr>
        <w:t xml:space="preserve"> 04037-003</w:t>
      </w:r>
      <w:r w:rsidR="00772D32" w:rsidRPr="00845A27">
        <w:rPr>
          <w:rFonts w:ascii="Book Antiqua" w:hAnsi="Book Antiqua" w:cs="Times New Roman"/>
          <w:sz w:val="24"/>
          <w:szCs w:val="24"/>
        </w:rPr>
        <w:t xml:space="preserve">, Brazil </w:t>
      </w:r>
    </w:p>
    <w:p w:rsidR="00EE1807" w:rsidRPr="00845A27" w:rsidRDefault="00EE1807" w:rsidP="00845A27">
      <w:pPr>
        <w:spacing w:line="360" w:lineRule="auto"/>
        <w:rPr>
          <w:rFonts w:ascii="Book Antiqua" w:hAnsi="Book Antiqua" w:cs="Times New Roman"/>
          <w:sz w:val="24"/>
          <w:szCs w:val="24"/>
        </w:rPr>
      </w:pPr>
    </w:p>
    <w:p w:rsidR="00A26981" w:rsidRPr="00845A27" w:rsidRDefault="00EE1807" w:rsidP="00845A27">
      <w:pPr>
        <w:spacing w:line="360" w:lineRule="auto"/>
        <w:rPr>
          <w:rFonts w:ascii="Book Antiqua" w:hAnsi="Book Antiqua" w:cs="Times New Roman"/>
          <w:sz w:val="24"/>
          <w:szCs w:val="24"/>
        </w:rPr>
      </w:pPr>
      <w:r w:rsidRPr="00845A27">
        <w:rPr>
          <w:rFonts w:ascii="Book Antiqua" w:hAnsi="Book Antiqua" w:cs="Times New Roman"/>
          <w:b/>
          <w:sz w:val="24"/>
          <w:szCs w:val="24"/>
        </w:rPr>
        <w:t>Marco G Patti,</w:t>
      </w:r>
      <w:r w:rsidR="00772D32" w:rsidRPr="00845A27">
        <w:rPr>
          <w:rFonts w:ascii="Book Antiqua" w:hAnsi="Book Antiqua" w:cs="Times New Roman"/>
          <w:b/>
          <w:sz w:val="24"/>
          <w:szCs w:val="24"/>
        </w:rPr>
        <w:t xml:space="preserve"> </w:t>
      </w:r>
      <w:r w:rsidR="00772D32" w:rsidRPr="00845A27">
        <w:rPr>
          <w:rFonts w:ascii="Book Antiqua" w:hAnsi="Book Antiqua" w:cs="Times New Roman"/>
          <w:sz w:val="24"/>
          <w:szCs w:val="24"/>
        </w:rPr>
        <w:t xml:space="preserve">Department of Surgery, </w:t>
      </w:r>
      <w:proofErr w:type="spellStart"/>
      <w:r w:rsidR="00772D32" w:rsidRPr="00845A27">
        <w:rPr>
          <w:rFonts w:ascii="Book Antiqua" w:hAnsi="Book Antiqua" w:cs="Times New Roman"/>
          <w:sz w:val="24"/>
          <w:szCs w:val="24"/>
        </w:rPr>
        <w:t>Pritzker</w:t>
      </w:r>
      <w:proofErr w:type="spellEnd"/>
      <w:r w:rsidR="00772D32" w:rsidRPr="00845A27">
        <w:rPr>
          <w:rFonts w:ascii="Book Antiqua" w:hAnsi="Book Antiqua" w:cs="Times New Roman"/>
          <w:sz w:val="24"/>
          <w:szCs w:val="24"/>
        </w:rPr>
        <w:t xml:space="preserve"> School of Medicine, University of Chicago, Chicago</w:t>
      </w:r>
      <w:r w:rsidR="00822E55" w:rsidRPr="00845A27">
        <w:rPr>
          <w:rFonts w:ascii="Book Antiqua" w:hAnsi="Book Antiqua" w:cs="Times New Roman"/>
          <w:sz w:val="24"/>
          <w:szCs w:val="24"/>
        </w:rPr>
        <w:t xml:space="preserve">, </w:t>
      </w:r>
      <w:r w:rsidRPr="00845A27">
        <w:rPr>
          <w:rFonts w:ascii="Book Antiqua" w:hAnsi="Book Antiqua" w:cs="Times New Roman"/>
          <w:sz w:val="24"/>
          <w:szCs w:val="24"/>
        </w:rPr>
        <w:t xml:space="preserve">IL </w:t>
      </w:r>
      <w:r w:rsidR="00822E55" w:rsidRPr="00845A27">
        <w:rPr>
          <w:rFonts w:ascii="Book Antiqua" w:hAnsi="Book Antiqua" w:cs="Times New Roman"/>
          <w:sz w:val="24"/>
          <w:szCs w:val="24"/>
        </w:rPr>
        <w:t>60637</w:t>
      </w:r>
      <w:r w:rsidR="00772D32" w:rsidRPr="00845A27">
        <w:rPr>
          <w:rFonts w:ascii="Book Antiqua" w:hAnsi="Book Antiqua" w:cs="Times New Roman"/>
          <w:sz w:val="24"/>
          <w:szCs w:val="24"/>
        </w:rPr>
        <w:t>, U</w:t>
      </w:r>
      <w:r w:rsidRPr="00845A27">
        <w:rPr>
          <w:rFonts w:ascii="Book Antiqua" w:hAnsi="Book Antiqua" w:cs="Times New Roman"/>
          <w:sz w:val="24"/>
          <w:szCs w:val="24"/>
        </w:rPr>
        <w:t xml:space="preserve">nited </w:t>
      </w:r>
      <w:r w:rsidR="00772D32" w:rsidRPr="00845A27">
        <w:rPr>
          <w:rFonts w:ascii="Book Antiqua" w:hAnsi="Book Antiqua" w:cs="Times New Roman"/>
          <w:sz w:val="24"/>
          <w:szCs w:val="24"/>
        </w:rPr>
        <w:t>S</w:t>
      </w:r>
      <w:r w:rsidRPr="00845A27">
        <w:rPr>
          <w:rFonts w:ascii="Book Antiqua" w:hAnsi="Book Antiqua" w:cs="Times New Roman"/>
          <w:sz w:val="24"/>
          <w:szCs w:val="24"/>
        </w:rPr>
        <w:t>tates</w:t>
      </w:r>
    </w:p>
    <w:p w:rsidR="00836242" w:rsidRPr="00845A27" w:rsidRDefault="000F2207" w:rsidP="00845A27">
      <w:pPr>
        <w:spacing w:line="360" w:lineRule="auto"/>
        <w:rPr>
          <w:rFonts w:ascii="Book Antiqua" w:hAnsi="Book Antiqua" w:cs="Times New Roman"/>
          <w:b/>
          <w:sz w:val="24"/>
          <w:szCs w:val="24"/>
        </w:rPr>
      </w:pPr>
    </w:p>
    <w:p w:rsidR="00836242" w:rsidRPr="00845A27" w:rsidRDefault="00EE1807" w:rsidP="00845A27">
      <w:pPr>
        <w:spacing w:line="360" w:lineRule="auto"/>
        <w:rPr>
          <w:rFonts w:ascii="Book Antiqua" w:hAnsi="Book Antiqua" w:cs="Times New Roman"/>
          <w:sz w:val="24"/>
          <w:szCs w:val="24"/>
        </w:rPr>
      </w:pPr>
      <w:r w:rsidRPr="00845A27">
        <w:rPr>
          <w:rFonts w:ascii="Book Antiqua" w:hAnsi="Book Antiqua"/>
          <w:b/>
          <w:sz w:val="24"/>
          <w:szCs w:val="24"/>
        </w:rPr>
        <w:t xml:space="preserve">Author contributions: </w:t>
      </w:r>
      <w:proofErr w:type="spellStart"/>
      <w:r w:rsidRPr="00845A27">
        <w:rPr>
          <w:rFonts w:ascii="Book Antiqua" w:hAnsi="Book Antiqua" w:cs="Times New Roman"/>
          <w:sz w:val="24"/>
          <w:szCs w:val="24"/>
        </w:rPr>
        <w:t>Herbella</w:t>
      </w:r>
      <w:proofErr w:type="spellEnd"/>
      <w:r w:rsidRPr="00845A27">
        <w:rPr>
          <w:rFonts w:ascii="Book Antiqua" w:hAnsi="Book Antiqua" w:cs="Times New Roman"/>
          <w:sz w:val="24"/>
          <w:szCs w:val="24"/>
        </w:rPr>
        <w:t xml:space="preserve"> FAM</w:t>
      </w:r>
      <w:r w:rsidR="00772D32" w:rsidRPr="00845A27">
        <w:rPr>
          <w:rFonts w:ascii="Book Antiqua" w:hAnsi="Book Antiqua" w:cs="Times New Roman"/>
          <w:sz w:val="24"/>
          <w:szCs w:val="24"/>
        </w:rPr>
        <w:t xml:space="preserve"> </w:t>
      </w:r>
      <w:r w:rsidRPr="00845A27">
        <w:rPr>
          <w:rFonts w:ascii="Book Antiqua" w:hAnsi="Book Antiqua" w:cs="Times New Roman"/>
          <w:sz w:val="24"/>
          <w:szCs w:val="24"/>
        </w:rPr>
        <w:t xml:space="preserve">contributed to </w:t>
      </w:r>
      <w:r w:rsidR="00772D32" w:rsidRPr="00845A27">
        <w:rPr>
          <w:rFonts w:ascii="Book Antiqua" w:hAnsi="Book Antiqua" w:cs="Times New Roman"/>
          <w:sz w:val="24"/>
          <w:szCs w:val="24"/>
        </w:rPr>
        <w:t>conception and design, acquisition of data, analysis and interpretation of data, drafting the article, final approval of the version to be published</w:t>
      </w:r>
      <w:r w:rsidRPr="00845A27">
        <w:rPr>
          <w:rFonts w:ascii="Book Antiqua" w:hAnsi="Book Antiqua" w:cs="Times New Roman"/>
          <w:sz w:val="24"/>
          <w:szCs w:val="24"/>
        </w:rPr>
        <w:t xml:space="preserve">; Patti MG contributed to </w:t>
      </w:r>
      <w:r w:rsidR="00772D32" w:rsidRPr="00845A27">
        <w:rPr>
          <w:rFonts w:ascii="Book Antiqua" w:hAnsi="Book Antiqua" w:cs="Times New Roman"/>
          <w:sz w:val="24"/>
          <w:szCs w:val="24"/>
        </w:rPr>
        <w:t>analysis and interpretation of data, review for intellectual content, final approval of the version to be published</w:t>
      </w:r>
      <w:r w:rsidRPr="00845A27">
        <w:rPr>
          <w:rFonts w:ascii="Book Antiqua" w:hAnsi="Book Antiqua" w:cs="Times New Roman"/>
          <w:sz w:val="24"/>
          <w:szCs w:val="24"/>
        </w:rPr>
        <w:t>.</w:t>
      </w:r>
    </w:p>
    <w:p w:rsidR="00836242" w:rsidRPr="00845A27" w:rsidRDefault="000F2207" w:rsidP="00845A27">
      <w:pPr>
        <w:spacing w:line="360" w:lineRule="auto"/>
        <w:rPr>
          <w:rFonts w:ascii="Book Antiqua" w:hAnsi="Book Antiqua" w:cs="Times New Roman"/>
          <w:sz w:val="24"/>
          <w:szCs w:val="24"/>
        </w:rPr>
      </w:pPr>
    </w:p>
    <w:p w:rsidR="00EE1807" w:rsidRPr="00845A27" w:rsidRDefault="00EE1807" w:rsidP="00845A27">
      <w:pPr>
        <w:spacing w:line="360" w:lineRule="auto"/>
        <w:rPr>
          <w:rFonts w:ascii="Book Antiqua" w:hAnsi="Book Antiqua" w:cs="Times New Roman"/>
          <w:sz w:val="24"/>
          <w:szCs w:val="24"/>
        </w:rPr>
      </w:pPr>
      <w:r w:rsidRPr="00845A27">
        <w:rPr>
          <w:rFonts w:ascii="Book Antiqua" w:hAnsi="Book Antiqua" w:cs="TimesNewRomanPS-BoldItalicMT"/>
          <w:b/>
          <w:bCs/>
          <w:iCs/>
          <w:color w:val="000000"/>
          <w:sz w:val="24"/>
          <w:szCs w:val="24"/>
        </w:rPr>
        <w:t xml:space="preserve">Conflict-of-interest: </w:t>
      </w:r>
      <w:r w:rsidRPr="00845A27">
        <w:rPr>
          <w:rFonts w:ascii="Book Antiqua" w:hAnsi="Book Antiqua" w:cs="Times New Roman"/>
          <w:sz w:val="24"/>
          <w:szCs w:val="24"/>
        </w:rPr>
        <w:t>There are none. All authors contributed sufficiently to be named as authors and are responsible for the manuscript, no professional or ghost writer was hired.</w:t>
      </w:r>
    </w:p>
    <w:p w:rsidR="00EE1807" w:rsidRPr="00845A27" w:rsidRDefault="00EE1807" w:rsidP="00845A27">
      <w:pPr>
        <w:spacing w:line="360" w:lineRule="auto"/>
        <w:rPr>
          <w:rFonts w:ascii="Book Antiqua" w:hAnsi="Book Antiqua" w:cs="Garamond"/>
          <w:color w:val="000000"/>
          <w:sz w:val="24"/>
          <w:szCs w:val="24"/>
        </w:rPr>
      </w:pPr>
    </w:p>
    <w:p w:rsidR="00EE1807" w:rsidRPr="00845A27" w:rsidRDefault="00EE1807" w:rsidP="00845A27">
      <w:pPr>
        <w:spacing w:line="360" w:lineRule="auto"/>
        <w:rPr>
          <w:rFonts w:ascii="Book Antiqua" w:hAnsi="Book Antiqua"/>
          <w:sz w:val="24"/>
          <w:szCs w:val="24"/>
        </w:rPr>
      </w:pPr>
      <w:bookmarkStart w:id="0" w:name="OLE_LINK507"/>
      <w:bookmarkStart w:id="1" w:name="OLE_LINK506"/>
      <w:bookmarkStart w:id="2" w:name="OLE_LINK496"/>
      <w:bookmarkStart w:id="3" w:name="OLE_LINK479"/>
      <w:r w:rsidRPr="00845A27">
        <w:rPr>
          <w:rFonts w:ascii="Book Antiqua" w:hAnsi="Book Antiqua"/>
          <w:b/>
          <w:sz w:val="24"/>
          <w:szCs w:val="24"/>
        </w:rPr>
        <w:t xml:space="preserve">Open-Access: </w:t>
      </w:r>
      <w:r w:rsidRPr="00845A27">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w:t>
      </w:r>
      <w:r w:rsidRPr="00845A27">
        <w:rPr>
          <w:rFonts w:ascii="Book Antiqua" w:hAnsi="Book Antiqua"/>
          <w:sz w:val="24"/>
          <w:szCs w:val="24"/>
        </w:rPr>
        <w:lastRenderedPageBreak/>
        <w:t xml:space="preserve">adapt, build upon this work non-commercially, and license their derivative works on different terms, provided the original work is properly cited and the use is non-commercial. See: </w:t>
      </w:r>
      <w:hyperlink r:id="rId9" w:history="1">
        <w:r w:rsidRPr="00845A27">
          <w:rPr>
            <w:rStyle w:val="Hyperlink"/>
            <w:rFonts w:ascii="Book Antiqua" w:hAnsi="Book Antiqua"/>
            <w:sz w:val="24"/>
            <w:szCs w:val="24"/>
          </w:rPr>
          <w:t>http://creativecommons.org/licenses/by-nc/4.0/</w:t>
        </w:r>
      </w:hyperlink>
      <w:bookmarkEnd w:id="0"/>
      <w:bookmarkEnd w:id="1"/>
      <w:bookmarkEnd w:id="2"/>
      <w:bookmarkEnd w:id="3"/>
    </w:p>
    <w:p w:rsidR="00836242" w:rsidRPr="00845A27" w:rsidRDefault="000F2207" w:rsidP="00845A27">
      <w:pPr>
        <w:spacing w:line="360" w:lineRule="auto"/>
        <w:rPr>
          <w:rFonts w:ascii="Book Antiqua" w:hAnsi="Book Antiqua"/>
          <w:b/>
          <w:bCs/>
          <w:sz w:val="24"/>
          <w:szCs w:val="24"/>
        </w:rPr>
      </w:pPr>
    </w:p>
    <w:p w:rsidR="00B302FC" w:rsidRPr="00845A27" w:rsidRDefault="00EE1807" w:rsidP="00845A27">
      <w:pPr>
        <w:spacing w:line="360" w:lineRule="auto"/>
        <w:rPr>
          <w:rFonts w:ascii="Book Antiqua" w:hAnsi="Book Antiqua"/>
          <w:b/>
          <w:bCs/>
          <w:sz w:val="24"/>
          <w:szCs w:val="24"/>
        </w:rPr>
      </w:pPr>
      <w:r w:rsidRPr="00845A27">
        <w:rPr>
          <w:rFonts w:ascii="Book Antiqua" w:hAnsi="Book Antiqua"/>
          <w:b/>
          <w:sz w:val="24"/>
          <w:szCs w:val="24"/>
        </w:rPr>
        <w:t>Correspondence to:</w:t>
      </w:r>
      <w:r w:rsidRPr="00845A27">
        <w:rPr>
          <w:rFonts w:ascii="Book Antiqua" w:hAnsi="Book Antiqua"/>
          <w:b/>
          <w:bCs/>
          <w:sz w:val="24"/>
          <w:szCs w:val="24"/>
        </w:rPr>
        <w:t xml:space="preserve"> </w:t>
      </w:r>
      <w:r w:rsidRPr="00EC5DA5">
        <w:rPr>
          <w:rFonts w:ascii="Book Antiqua" w:hAnsi="Book Antiqua" w:cs="Times New Roman"/>
          <w:b/>
          <w:sz w:val="24"/>
          <w:szCs w:val="24"/>
        </w:rPr>
        <w:t>Dr. Fernando AM</w:t>
      </w:r>
      <w:r w:rsidR="00772D32" w:rsidRPr="00EC5DA5">
        <w:rPr>
          <w:rFonts w:ascii="Book Antiqua" w:hAnsi="Book Antiqua" w:cs="Times New Roman"/>
          <w:b/>
          <w:sz w:val="24"/>
          <w:szCs w:val="24"/>
        </w:rPr>
        <w:t xml:space="preserve"> </w:t>
      </w:r>
      <w:proofErr w:type="spellStart"/>
      <w:r w:rsidR="00772D32" w:rsidRPr="00EC5DA5">
        <w:rPr>
          <w:rFonts w:ascii="Book Antiqua" w:hAnsi="Book Antiqua" w:cs="Times New Roman"/>
          <w:b/>
          <w:sz w:val="24"/>
          <w:szCs w:val="24"/>
        </w:rPr>
        <w:t>Herbella</w:t>
      </w:r>
      <w:proofErr w:type="spellEnd"/>
      <w:r w:rsidRPr="00EC5DA5">
        <w:rPr>
          <w:rFonts w:ascii="Book Antiqua" w:hAnsi="Book Antiqua" w:cs="Times New Roman"/>
          <w:b/>
          <w:sz w:val="24"/>
          <w:szCs w:val="24"/>
        </w:rPr>
        <w:t>, MD,</w:t>
      </w:r>
      <w:r w:rsidRPr="00EC5DA5">
        <w:rPr>
          <w:rFonts w:ascii="Book Antiqua" w:hAnsi="Book Antiqua"/>
          <w:b/>
          <w:bCs/>
          <w:sz w:val="24"/>
          <w:szCs w:val="24"/>
        </w:rPr>
        <w:t xml:space="preserve"> </w:t>
      </w:r>
      <w:r w:rsidR="00772D32" w:rsidRPr="00845A27">
        <w:rPr>
          <w:rFonts w:ascii="Book Antiqua" w:hAnsi="Book Antiqua" w:cs="Times New Roman"/>
          <w:sz w:val="24"/>
          <w:szCs w:val="24"/>
        </w:rPr>
        <w:t>Hospital Sao Paulo, Surgical Gastroenterology, Division of Esophagus and Stomach</w:t>
      </w:r>
      <w:r w:rsidRPr="00845A27">
        <w:rPr>
          <w:rFonts w:ascii="Book Antiqua" w:hAnsi="Book Antiqua" w:cs="Times New Roman"/>
          <w:sz w:val="24"/>
          <w:szCs w:val="24"/>
        </w:rPr>
        <w:t>,</w:t>
      </w:r>
      <w:r w:rsidRPr="00845A27">
        <w:rPr>
          <w:rFonts w:ascii="Book Antiqua" w:hAnsi="Book Antiqua"/>
          <w:b/>
          <w:bCs/>
          <w:sz w:val="24"/>
          <w:szCs w:val="24"/>
        </w:rPr>
        <w:t xml:space="preserve"> </w:t>
      </w:r>
      <w:r w:rsidR="00772D32" w:rsidRPr="00845A27">
        <w:rPr>
          <w:rFonts w:ascii="Book Antiqua" w:hAnsi="Book Antiqua" w:cs="Times New Roman"/>
          <w:sz w:val="24"/>
          <w:szCs w:val="24"/>
        </w:rPr>
        <w:t>Federal University of Sao Paulo</w:t>
      </w:r>
      <w:r w:rsidRPr="00845A27">
        <w:rPr>
          <w:rFonts w:ascii="Book Antiqua" w:hAnsi="Book Antiqua" w:cs="Times New Roman"/>
          <w:sz w:val="24"/>
          <w:szCs w:val="24"/>
        </w:rPr>
        <w:t>,</w:t>
      </w:r>
      <w:r w:rsidRPr="00845A27">
        <w:rPr>
          <w:rFonts w:ascii="Book Antiqua" w:hAnsi="Book Antiqua"/>
          <w:b/>
          <w:bCs/>
          <w:sz w:val="24"/>
          <w:szCs w:val="24"/>
        </w:rPr>
        <w:t xml:space="preserve"> </w:t>
      </w:r>
      <w:proofErr w:type="spellStart"/>
      <w:r w:rsidR="00772D32" w:rsidRPr="00845A27">
        <w:rPr>
          <w:rFonts w:ascii="Book Antiqua" w:hAnsi="Book Antiqua" w:cs="Times New Roman"/>
          <w:sz w:val="24"/>
          <w:szCs w:val="24"/>
        </w:rPr>
        <w:t>Rua</w:t>
      </w:r>
      <w:proofErr w:type="spellEnd"/>
      <w:r w:rsidR="00772D32" w:rsidRPr="00845A27">
        <w:rPr>
          <w:rFonts w:ascii="Book Antiqua" w:hAnsi="Book Antiqua" w:cs="Times New Roman"/>
          <w:sz w:val="24"/>
          <w:szCs w:val="24"/>
        </w:rPr>
        <w:t xml:space="preserve"> </w:t>
      </w:r>
      <w:proofErr w:type="spellStart"/>
      <w:r w:rsidR="00772D32" w:rsidRPr="00845A27">
        <w:rPr>
          <w:rFonts w:ascii="Book Antiqua" w:hAnsi="Book Antiqua" w:cs="Times New Roman"/>
          <w:sz w:val="24"/>
          <w:szCs w:val="24"/>
        </w:rPr>
        <w:t>Diogo</w:t>
      </w:r>
      <w:proofErr w:type="spellEnd"/>
      <w:r w:rsidR="00772D32" w:rsidRPr="00845A27">
        <w:rPr>
          <w:rFonts w:ascii="Book Antiqua" w:hAnsi="Book Antiqua" w:cs="Times New Roman"/>
          <w:sz w:val="24"/>
          <w:szCs w:val="24"/>
        </w:rPr>
        <w:t xml:space="preserve"> de </w:t>
      </w:r>
      <w:proofErr w:type="spellStart"/>
      <w:r w:rsidR="00772D32" w:rsidRPr="00845A27">
        <w:rPr>
          <w:rFonts w:ascii="Book Antiqua" w:hAnsi="Book Antiqua" w:cs="Times New Roman"/>
          <w:sz w:val="24"/>
          <w:szCs w:val="24"/>
        </w:rPr>
        <w:t>Faria</w:t>
      </w:r>
      <w:proofErr w:type="spellEnd"/>
      <w:r w:rsidR="00772D32" w:rsidRPr="00845A27">
        <w:rPr>
          <w:rFonts w:ascii="Book Antiqua" w:hAnsi="Book Antiqua" w:cs="Times New Roman"/>
          <w:sz w:val="24"/>
          <w:szCs w:val="24"/>
        </w:rPr>
        <w:t xml:space="preserve"> 1087 </w:t>
      </w:r>
      <w:proofErr w:type="spellStart"/>
      <w:r w:rsidR="00772D32" w:rsidRPr="00845A27">
        <w:rPr>
          <w:rFonts w:ascii="Book Antiqua" w:hAnsi="Book Antiqua" w:cs="Times New Roman"/>
          <w:sz w:val="24"/>
          <w:szCs w:val="24"/>
        </w:rPr>
        <w:t>cj</w:t>
      </w:r>
      <w:proofErr w:type="spellEnd"/>
      <w:r w:rsidR="00772D32" w:rsidRPr="00845A27">
        <w:rPr>
          <w:rFonts w:ascii="Book Antiqua" w:hAnsi="Book Antiqua" w:cs="Times New Roman"/>
          <w:sz w:val="24"/>
          <w:szCs w:val="24"/>
        </w:rPr>
        <w:t xml:space="preserve"> 301</w:t>
      </w:r>
      <w:r w:rsidRPr="00845A27">
        <w:rPr>
          <w:rFonts w:ascii="Book Antiqua" w:hAnsi="Book Antiqua" w:cs="Times New Roman"/>
          <w:sz w:val="24"/>
          <w:szCs w:val="24"/>
        </w:rPr>
        <w:t>,</w:t>
      </w:r>
      <w:r w:rsidRPr="00845A27">
        <w:rPr>
          <w:rFonts w:ascii="Book Antiqua" w:hAnsi="Book Antiqua"/>
          <w:b/>
          <w:bCs/>
          <w:sz w:val="24"/>
          <w:szCs w:val="24"/>
        </w:rPr>
        <w:t xml:space="preserve"> </w:t>
      </w:r>
      <w:r w:rsidRPr="00845A27">
        <w:rPr>
          <w:rFonts w:ascii="Book Antiqua" w:hAnsi="Book Antiqua" w:cs="Times New Roman"/>
          <w:sz w:val="24"/>
          <w:szCs w:val="24"/>
        </w:rPr>
        <w:t>Sao Paulo 04037-003, Brazil.</w:t>
      </w:r>
      <w:r w:rsidRPr="00845A27">
        <w:rPr>
          <w:rFonts w:ascii="Book Antiqua" w:hAnsi="Book Antiqua"/>
          <w:b/>
          <w:bCs/>
          <w:sz w:val="24"/>
          <w:szCs w:val="24"/>
        </w:rPr>
        <w:t xml:space="preserve"> </w:t>
      </w:r>
      <w:hyperlink r:id="rId10" w:history="1">
        <w:r w:rsidR="00772D32" w:rsidRPr="00845A27">
          <w:rPr>
            <w:rFonts w:ascii="Book Antiqua" w:hAnsi="Book Antiqua" w:cs="Times New Roman"/>
            <w:sz w:val="24"/>
            <w:szCs w:val="24"/>
          </w:rPr>
          <w:t>herbella.dcir@epm.br</w:t>
        </w:r>
      </w:hyperlink>
    </w:p>
    <w:p w:rsidR="00EE1807" w:rsidRPr="00845A27" w:rsidRDefault="00EE1807" w:rsidP="00845A27">
      <w:pPr>
        <w:spacing w:line="360" w:lineRule="auto"/>
        <w:rPr>
          <w:rFonts w:ascii="Book Antiqua" w:hAnsi="Book Antiqua" w:cs="Times New Roman"/>
          <w:sz w:val="24"/>
          <w:szCs w:val="24"/>
        </w:rPr>
      </w:pPr>
    </w:p>
    <w:p w:rsidR="00EE1807" w:rsidRPr="00845A27" w:rsidRDefault="00EE1807" w:rsidP="00845A27">
      <w:pPr>
        <w:spacing w:line="360" w:lineRule="auto"/>
        <w:rPr>
          <w:rFonts w:ascii="Book Antiqua" w:hAnsi="Book Antiqua"/>
          <w:b/>
          <w:sz w:val="24"/>
          <w:szCs w:val="24"/>
        </w:rPr>
      </w:pPr>
      <w:r w:rsidRPr="00845A27">
        <w:rPr>
          <w:rFonts w:ascii="Book Antiqua" w:hAnsi="Book Antiqua"/>
          <w:b/>
          <w:sz w:val="24"/>
          <w:szCs w:val="24"/>
        </w:rPr>
        <w:t xml:space="preserve">Telephone: </w:t>
      </w:r>
      <w:r w:rsidRPr="00845A27">
        <w:rPr>
          <w:rFonts w:ascii="Book Antiqua" w:hAnsi="Book Antiqua" w:cs="Times New Roman"/>
          <w:sz w:val="24"/>
          <w:szCs w:val="24"/>
        </w:rPr>
        <w:t>+55-11-99922824</w:t>
      </w:r>
    </w:p>
    <w:p w:rsidR="00EE1807" w:rsidRPr="00845A27" w:rsidRDefault="00EE1807" w:rsidP="00845A27">
      <w:pPr>
        <w:spacing w:line="360" w:lineRule="auto"/>
        <w:rPr>
          <w:rFonts w:ascii="Book Antiqua" w:hAnsi="Book Antiqua"/>
          <w:b/>
          <w:sz w:val="24"/>
          <w:szCs w:val="24"/>
        </w:rPr>
      </w:pPr>
      <w:r w:rsidRPr="00845A27">
        <w:rPr>
          <w:rFonts w:ascii="Book Antiqua" w:hAnsi="Book Antiqua"/>
          <w:b/>
          <w:sz w:val="24"/>
          <w:szCs w:val="24"/>
        </w:rPr>
        <w:t>Fax:</w:t>
      </w:r>
      <w:r w:rsidRPr="00845A27">
        <w:rPr>
          <w:rFonts w:ascii="Book Antiqua" w:hAnsi="Book Antiqua" w:cs="Times New Roman"/>
          <w:sz w:val="24"/>
          <w:szCs w:val="24"/>
        </w:rPr>
        <w:t xml:space="preserve"> +55-11-39267610</w:t>
      </w:r>
    </w:p>
    <w:p w:rsidR="00012262" w:rsidRPr="00845A27" w:rsidRDefault="00012262" w:rsidP="00845A27">
      <w:pPr>
        <w:spacing w:line="360" w:lineRule="auto"/>
        <w:rPr>
          <w:rFonts w:ascii="Book Antiqua" w:hAnsi="Book Antiqua" w:cs="Times New Roman"/>
          <w:sz w:val="24"/>
          <w:szCs w:val="24"/>
        </w:rPr>
      </w:pPr>
    </w:p>
    <w:p w:rsidR="00F41281" w:rsidRPr="00845A27" w:rsidRDefault="00F41281" w:rsidP="00845A27">
      <w:pPr>
        <w:spacing w:line="360" w:lineRule="auto"/>
        <w:rPr>
          <w:rFonts w:ascii="Book Antiqua" w:hAnsi="Book Antiqua"/>
          <w:b/>
          <w:sz w:val="24"/>
          <w:szCs w:val="24"/>
        </w:rPr>
      </w:pPr>
      <w:r w:rsidRPr="00845A27">
        <w:rPr>
          <w:rFonts w:ascii="Book Antiqua" w:hAnsi="Book Antiqua"/>
          <w:b/>
          <w:sz w:val="24"/>
          <w:szCs w:val="24"/>
        </w:rPr>
        <w:t xml:space="preserve">Received: </w:t>
      </w:r>
      <w:r w:rsidR="00845A27" w:rsidRPr="00845A27">
        <w:rPr>
          <w:rFonts w:ascii="Book Antiqua" w:hAnsi="Book Antiqua"/>
          <w:sz w:val="24"/>
          <w:szCs w:val="24"/>
        </w:rPr>
        <w:t>March 20, 2015</w:t>
      </w:r>
      <w:r w:rsidRPr="00845A27">
        <w:rPr>
          <w:rFonts w:ascii="Book Antiqua" w:hAnsi="Book Antiqua"/>
          <w:sz w:val="24"/>
          <w:szCs w:val="24"/>
        </w:rPr>
        <w:t xml:space="preserve">  </w:t>
      </w:r>
    </w:p>
    <w:p w:rsidR="00F41281" w:rsidRPr="00845A27" w:rsidRDefault="00F41281" w:rsidP="00845A27">
      <w:pPr>
        <w:spacing w:line="360" w:lineRule="auto"/>
        <w:rPr>
          <w:rFonts w:ascii="Book Antiqua" w:hAnsi="Book Antiqua"/>
          <w:b/>
          <w:sz w:val="24"/>
          <w:szCs w:val="24"/>
        </w:rPr>
      </w:pPr>
      <w:r w:rsidRPr="00845A27">
        <w:rPr>
          <w:rFonts w:ascii="Book Antiqua" w:hAnsi="Book Antiqua"/>
          <w:b/>
          <w:sz w:val="24"/>
          <w:szCs w:val="24"/>
        </w:rPr>
        <w:t>Peer-review started:</w:t>
      </w:r>
      <w:r w:rsidR="00845A27" w:rsidRPr="00845A27">
        <w:rPr>
          <w:rFonts w:ascii="Book Antiqua" w:hAnsi="Book Antiqua"/>
          <w:sz w:val="24"/>
          <w:szCs w:val="24"/>
        </w:rPr>
        <w:t xml:space="preserve"> March 22, 2015  </w:t>
      </w:r>
    </w:p>
    <w:p w:rsidR="00F41281" w:rsidRPr="00845A27" w:rsidRDefault="00F41281" w:rsidP="00845A27">
      <w:pPr>
        <w:spacing w:line="360" w:lineRule="auto"/>
        <w:rPr>
          <w:rFonts w:ascii="Book Antiqua" w:hAnsi="Book Antiqua"/>
          <w:b/>
          <w:sz w:val="24"/>
          <w:szCs w:val="24"/>
        </w:rPr>
      </w:pPr>
      <w:r w:rsidRPr="00845A27">
        <w:rPr>
          <w:rFonts w:ascii="Book Antiqua" w:hAnsi="Book Antiqua"/>
          <w:b/>
          <w:sz w:val="24"/>
          <w:szCs w:val="24"/>
        </w:rPr>
        <w:t>First decision:</w:t>
      </w:r>
      <w:r w:rsidR="00845A27" w:rsidRPr="00845A27">
        <w:rPr>
          <w:rFonts w:ascii="Book Antiqua" w:hAnsi="Book Antiqua"/>
          <w:b/>
          <w:sz w:val="24"/>
          <w:szCs w:val="24"/>
        </w:rPr>
        <w:t xml:space="preserve"> </w:t>
      </w:r>
      <w:r w:rsidR="00845A27" w:rsidRPr="00845A27">
        <w:rPr>
          <w:rFonts w:ascii="Book Antiqua" w:hAnsi="Book Antiqua"/>
          <w:sz w:val="24"/>
          <w:szCs w:val="24"/>
        </w:rPr>
        <w:t>April 10, 2015</w:t>
      </w:r>
    </w:p>
    <w:p w:rsidR="00F41281" w:rsidRPr="00845A27" w:rsidRDefault="00F41281" w:rsidP="00845A27">
      <w:pPr>
        <w:spacing w:line="360" w:lineRule="auto"/>
        <w:rPr>
          <w:rFonts w:ascii="Book Antiqua" w:hAnsi="Book Antiqua"/>
          <w:b/>
          <w:sz w:val="24"/>
          <w:szCs w:val="24"/>
        </w:rPr>
      </w:pPr>
      <w:r w:rsidRPr="00845A27">
        <w:rPr>
          <w:rFonts w:ascii="Book Antiqua" w:hAnsi="Book Antiqua"/>
          <w:b/>
          <w:sz w:val="24"/>
          <w:szCs w:val="24"/>
        </w:rPr>
        <w:t xml:space="preserve">Revised: </w:t>
      </w:r>
      <w:r w:rsidR="00845A27" w:rsidRPr="00845A27">
        <w:rPr>
          <w:rFonts w:ascii="Book Antiqua" w:hAnsi="Book Antiqua"/>
          <w:sz w:val="24"/>
          <w:szCs w:val="24"/>
        </w:rPr>
        <w:t>April 22, 2015</w:t>
      </w:r>
      <w:r w:rsidRPr="00845A27">
        <w:rPr>
          <w:rFonts w:ascii="Book Antiqua" w:hAnsi="Book Antiqua"/>
          <w:b/>
          <w:sz w:val="24"/>
          <w:szCs w:val="24"/>
        </w:rPr>
        <w:t xml:space="preserve"> </w:t>
      </w:r>
    </w:p>
    <w:p w:rsidR="00F41281" w:rsidRPr="00845A27" w:rsidRDefault="000F2207" w:rsidP="00845A27">
      <w:pPr>
        <w:spacing w:line="360" w:lineRule="auto"/>
        <w:rPr>
          <w:rFonts w:ascii="Book Antiqua" w:hAnsi="Book Antiqua"/>
          <w:b/>
          <w:sz w:val="24"/>
          <w:szCs w:val="24"/>
        </w:rPr>
      </w:pPr>
      <w:r>
        <w:rPr>
          <w:rFonts w:ascii="Book Antiqua" w:hAnsi="Book Antiqua"/>
          <w:b/>
          <w:sz w:val="24"/>
          <w:szCs w:val="24"/>
        </w:rPr>
        <w:t xml:space="preserve">Accepted: </w:t>
      </w:r>
      <w:bookmarkStart w:id="4" w:name="_GoBack"/>
      <w:bookmarkEnd w:id="4"/>
      <w:r w:rsidRPr="000F2207">
        <w:rPr>
          <w:rFonts w:ascii="Book Antiqua" w:hAnsi="Book Antiqua"/>
          <w:sz w:val="24"/>
          <w:szCs w:val="24"/>
        </w:rPr>
        <w:t>May 7, 2015</w:t>
      </w:r>
    </w:p>
    <w:p w:rsidR="00F41281" w:rsidRPr="00845A27" w:rsidRDefault="00F41281" w:rsidP="00845A27">
      <w:pPr>
        <w:spacing w:line="360" w:lineRule="auto"/>
        <w:rPr>
          <w:rFonts w:ascii="Book Antiqua" w:hAnsi="Book Antiqua"/>
          <w:b/>
          <w:sz w:val="24"/>
          <w:szCs w:val="24"/>
        </w:rPr>
      </w:pPr>
      <w:r w:rsidRPr="00845A27">
        <w:rPr>
          <w:rFonts w:ascii="Book Antiqua" w:hAnsi="Book Antiqua"/>
          <w:b/>
          <w:sz w:val="24"/>
          <w:szCs w:val="24"/>
        </w:rPr>
        <w:t>Article in press:</w:t>
      </w:r>
    </w:p>
    <w:p w:rsidR="00F41281" w:rsidRPr="00845A27" w:rsidRDefault="00F41281" w:rsidP="00845A27">
      <w:pPr>
        <w:spacing w:line="360" w:lineRule="auto"/>
        <w:rPr>
          <w:rFonts w:ascii="Book Antiqua" w:hAnsi="Book Antiqua"/>
          <w:b/>
          <w:sz w:val="24"/>
          <w:szCs w:val="24"/>
        </w:rPr>
      </w:pPr>
      <w:r w:rsidRPr="00845A27">
        <w:rPr>
          <w:rFonts w:ascii="Book Antiqua" w:hAnsi="Book Antiqua"/>
          <w:b/>
          <w:sz w:val="24"/>
          <w:szCs w:val="24"/>
        </w:rPr>
        <w:t xml:space="preserve">Published online: </w:t>
      </w:r>
    </w:p>
    <w:p w:rsidR="00012262" w:rsidRPr="00845A27" w:rsidRDefault="00012262" w:rsidP="00845A27">
      <w:pPr>
        <w:spacing w:line="360" w:lineRule="auto"/>
        <w:rPr>
          <w:rFonts w:ascii="Book Antiqua" w:hAnsi="Book Antiqua" w:cs="Times New Roman"/>
          <w:sz w:val="24"/>
          <w:szCs w:val="24"/>
        </w:rPr>
      </w:pPr>
    </w:p>
    <w:p w:rsidR="00012262" w:rsidRPr="00845A27" w:rsidRDefault="00012262" w:rsidP="00845A27">
      <w:pPr>
        <w:spacing w:line="360" w:lineRule="auto"/>
        <w:rPr>
          <w:rFonts w:ascii="Book Antiqua" w:hAnsi="Book Antiqua" w:cs="Tahoma"/>
          <w:b/>
          <w:sz w:val="24"/>
          <w:szCs w:val="24"/>
        </w:rPr>
      </w:pPr>
      <w:r w:rsidRPr="00845A27">
        <w:rPr>
          <w:rFonts w:ascii="Book Antiqua" w:hAnsi="Book Antiqua" w:cs="Tahoma"/>
          <w:b/>
          <w:sz w:val="24"/>
          <w:szCs w:val="24"/>
        </w:rPr>
        <w:t>A</w:t>
      </w:r>
      <w:r w:rsidR="00A96D3B" w:rsidRPr="00845A27">
        <w:rPr>
          <w:rFonts w:ascii="Book Antiqua" w:hAnsi="Book Antiqua" w:cs="Tahoma"/>
          <w:b/>
          <w:sz w:val="24"/>
          <w:szCs w:val="24"/>
        </w:rPr>
        <w:t>bstract</w:t>
      </w:r>
    </w:p>
    <w:p w:rsidR="00A125F8" w:rsidRPr="00845A27" w:rsidRDefault="00A125F8" w:rsidP="00845A27">
      <w:pPr>
        <w:spacing w:line="360" w:lineRule="auto"/>
        <w:rPr>
          <w:rFonts w:ascii="Book Antiqua" w:hAnsi="Book Antiqua" w:cs="Times New Roman"/>
          <w:sz w:val="24"/>
          <w:szCs w:val="24"/>
        </w:rPr>
      </w:pPr>
      <w:r w:rsidRPr="00845A27">
        <w:rPr>
          <w:rFonts w:ascii="Book Antiqua" w:hAnsi="Book Antiqua" w:cs="Times New Roman"/>
          <w:sz w:val="24"/>
          <w:szCs w:val="24"/>
        </w:rPr>
        <w:t xml:space="preserve">High resolution manometry (HRM) is a new technology that made important contributions to the field of gastrointestinal physiology. HRM showed clear advantages over conventional manometry and it allowed the creation of different manometric parameters. On the other side, conventional manometry is still wild available. It must be better studied if the new technology made possible the creation and study of these parameters or if they were always there but the colorful intuitive panoramic view of the peristalsis from the pharynx to the stomach HRM allowed the human eyes to distinguish subtle parameters unknown or uncomprehend so far and if HRM parameters can be reliably obtained by conventional manometry and data from conventional manometry still can be accepted in achalasia studies. Conventional manometry relied solely on the residual pressure to evaluate lower esophageal sphincter relaxation while HRM can obtain the Integrated Relaxation Pressure. Esophageal body HRM </w:t>
      </w:r>
      <w:proofErr w:type="gramStart"/>
      <w:r w:rsidRPr="00845A27">
        <w:rPr>
          <w:rFonts w:ascii="Book Antiqua" w:hAnsi="Book Antiqua" w:cs="Times New Roman"/>
          <w:sz w:val="24"/>
          <w:szCs w:val="24"/>
        </w:rPr>
        <w:t>parameters defines</w:t>
      </w:r>
      <w:proofErr w:type="gramEnd"/>
      <w:r w:rsidRPr="00845A27">
        <w:rPr>
          <w:rFonts w:ascii="Book Antiqua" w:hAnsi="Book Antiqua" w:cs="Times New Roman"/>
          <w:sz w:val="24"/>
          <w:szCs w:val="24"/>
        </w:rPr>
        <w:t xml:space="preserve"> achalasia subtypes, the Chicago classification, based on esophageal pressurization after swallows. The characterization of each subtype is very intuitive by HRM but also easy by conventional manometry since only wave amplitudes need to be measured In conclusion, conventional manometry is still valuable to classify achalasia according to the Chicago classification. HRM permits a better study of the LES.  </w:t>
      </w:r>
    </w:p>
    <w:p w:rsidR="00012262" w:rsidRPr="00845A27" w:rsidRDefault="00012262" w:rsidP="00845A27">
      <w:pPr>
        <w:spacing w:line="360" w:lineRule="auto"/>
        <w:rPr>
          <w:rFonts w:ascii="Book Antiqua" w:hAnsi="Book Antiqua" w:cs="Tahoma"/>
          <w:b/>
          <w:sz w:val="24"/>
          <w:szCs w:val="24"/>
        </w:rPr>
      </w:pPr>
    </w:p>
    <w:p w:rsidR="00B403C3" w:rsidRPr="00845A27" w:rsidRDefault="00012262" w:rsidP="00845A27">
      <w:pPr>
        <w:spacing w:line="360" w:lineRule="auto"/>
        <w:rPr>
          <w:rFonts w:ascii="Book Antiqua" w:hAnsi="Book Antiqua" w:cs="Tahoma"/>
          <w:b/>
          <w:sz w:val="24"/>
          <w:szCs w:val="24"/>
        </w:rPr>
      </w:pPr>
      <w:r w:rsidRPr="00845A27">
        <w:rPr>
          <w:rFonts w:ascii="Book Antiqua" w:hAnsi="Book Antiqua" w:cs="Tahoma"/>
          <w:b/>
          <w:sz w:val="24"/>
          <w:szCs w:val="24"/>
        </w:rPr>
        <w:t>K</w:t>
      </w:r>
      <w:r w:rsidR="00845A27" w:rsidRPr="00845A27">
        <w:rPr>
          <w:rFonts w:ascii="Book Antiqua" w:hAnsi="Book Antiqua" w:cs="Tahoma"/>
          <w:b/>
          <w:sz w:val="24"/>
          <w:szCs w:val="24"/>
        </w:rPr>
        <w:t xml:space="preserve">ey words: </w:t>
      </w:r>
      <w:r w:rsidR="00B403C3" w:rsidRPr="00845A27">
        <w:rPr>
          <w:rFonts w:ascii="Book Antiqua" w:hAnsi="Book Antiqua"/>
          <w:sz w:val="24"/>
          <w:szCs w:val="24"/>
        </w:rPr>
        <w:t xml:space="preserve">Achalasia; </w:t>
      </w:r>
      <w:r w:rsidR="00845A27" w:rsidRPr="00845A27">
        <w:rPr>
          <w:rFonts w:ascii="Book Antiqua" w:hAnsi="Book Antiqua"/>
          <w:sz w:val="24"/>
          <w:szCs w:val="24"/>
        </w:rPr>
        <w:t>E</w:t>
      </w:r>
      <w:r w:rsidR="00B403C3" w:rsidRPr="00845A27">
        <w:rPr>
          <w:rFonts w:ascii="Book Antiqua" w:hAnsi="Book Antiqua"/>
          <w:sz w:val="24"/>
          <w:szCs w:val="24"/>
        </w:rPr>
        <w:t xml:space="preserve">sophagus; </w:t>
      </w:r>
      <w:r w:rsidR="00845A27" w:rsidRPr="00845A27">
        <w:rPr>
          <w:rFonts w:ascii="Book Antiqua" w:eastAsia="Arial Unicode MS" w:hAnsi="Book Antiqua" w:cs="Arial Unicode MS"/>
          <w:sz w:val="24"/>
          <w:szCs w:val="24"/>
        </w:rPr>
        <w:t>H</w:t>
      </w:r>
      <w:r w:rsidR="00B403C3" w:rsidRPr="00845A27">
        <w:rPr>
          <w:rFonts w:ascii="Book Antiqua" w:eastAsia="Arial Unicode MS" w:hAnsi="Book Antiqua" w:cs="Arial Unicode MS"/>
          <w:sz w:val="24"/>
          <w:szCs w:val="24"/>
        </w:rPr>
        <w:t xml:space="preserve">igh resolution </w:t>
      </w:r>
      <w:proofErr w:type="spellStart"/>
      <w:r w:rsidR="00B403C3" w:rsidRPr="00845A27">
        <w:rPr>
          <w:rFonts w:ascii="Book Antiqua" w:eastAsia="Arial Unicode MS" w:hAnsi="Book Antiqua" w:cs="Arial Unicode MS"/>
          <w:sz w:val="24"/>
          <w:szCs w:val="24"/>
        </w:rPr>
        <w:t>manometry</w:t>
      </w:r>
      <w:proofErr w:type="spellEnd"/>
      <w:r w:rsidR="00B403C3" w:rsidRPr="00845A27">
        <w:rPr>
          <w:rFonts w:ascii="Book Antiqua" w:eastAsia="Arial Unicode MS" w:hAnsi="Book Antiqua" w:cs="Arial Unicode MS"/>
          <w:sz w:val="24"/>
          <w:szCs w:val="24"/>
        </w:rPr>
        <w:t xml:space="preserve">; </w:t>
      </w:r>
      <w:r w:rsidR="00845A27" w:rsidRPr="00845A27">
        <w:rPr>
          <w:rFonts w:ascii="Book Antiqua" w:eastAsia="Arial Unicode MS" w:hAnsi="Book Antiqua" w:cs="Arial Unicode MS"/>
          <w:sz w:val="24"/>
          <w:szCs w:val="24"/>
        </w:rPr>
        <w:t>C</w:t>
      </w:r>
      <w:r w:rsidR="00B403C3" w:rsidRPr="00845A27">
        <w:rPr>
          <w:rFonts w:ascii="Book Antiqua" w:eastAsia="Arial Unicode MS" w:hAnsi="Book Antiqua" w:cs="Arial Unicode MS"/>
          <w:sz w:val="24"/>
          <w:szCs w:val="24"/>
        </w:rPr>
        <w:t xml:space="preserve">onventional </w:t>
      </w:r>
      <w:proofErr w:type="spellStart"/>
      <w:r w:rsidR="00B403C3" w:rsidRPr="00845A27">
        <w:rPr>
          <w:rFonts w:ascii="Book Antiqua" w:eastAsia="Arial Unicode MS" w:hAnsi="Book Antiqua" w:cs="Arial Unicode MS"/>
          <w:sz w:val="24"/>
          <w:szCs w:val="24"/>
        </w:rPr>
        <w:t>manometry</w:t>
      </w:r>
      <w:proofErr w:type="spellEnd"/>
      <w:r w:rsidR="00B403C3" w:rsidRPr="00845A27">
        <w:rPr>
          <w:rFonts w:ascii="Book Antiqua" w:eastAsia="Arial Unicode MS" w:hAnsi="Book Antiqua" w:cs="Arial Unicode MS"/>
          <w:sz w:val="24"/>
          <w:szCs w:val="24"/>
        </w:rPr>
        <w:t xml:space="preserve">; </w:t>
      </w:r>
      <w:r w:rsidR="00845A27" w:rsidRPr="00845A27">
        <w:rPr>
          <w:rFonts w:ascii="Book Antiqua" w:eastAsia="Arial Unicode MS" w:hAnsi="Book Antiqua" w:cs="Arial Unicode MS"/>
          <w:sz w:val="24"/>
          <w:szCs w:val="24"/>
        </w:rPr>
        <w:t>L</w:t>
      </w:r>
      <w:r w:rsidR="00B403C3" w:rsidRPr="00845A27">
        <w:rPr>
          <w:rFonts w:ascii="Book Antiqua" w:eastAsia="Arial Unicode MS" w:hAnsi="Book Antiqua" w:cs="Arial Unicode MS"/>
          <w:sz w:val="24"/>
          <w:szCs w:val="24"/>
        </w:rPr>
        <w:t xml:space="preserve">ower esophageal sphincter; </w:t>
      </w:r>
      <w:r w:rsidR="00845A27" w:rsidRPr="00845A27">
        <w:rPr>
          <w:rFonts w:ascii="Book Antiqua" w:eastAsia="Arial Unicode MS" w:hAnsi="Book Antiqua" w:cs="Arial Unicode MS"/>
          <w:sz w:val="24"/>
          <w:szCs w:val="24"/>
        </w:rPr>
        <w:t>E</w:t>
      </w:r>
      <w:r w:rsidR="00B403C3" w:rsidRPr="00845A27">
        <w:rPr>
          <w:rFonts w:ascii="Book Antiqua" w:eastAsia="Arial Unicode MS" w:hAnsi="Book Antiqua" w:cs="Arial Unicode MS"/>
          <w:sz w:val="24"/>
          <w:szCs w:val="24"/>
        </w:rPr>
        <w:t>sophageal body; Chicago classification</w:t>
      </w:r>
    </w:p>
    <w:p w:rsidR="00845A27" w:rsidRPr="00845A27" w:rsidRDefault="00012262" w:rsidP="00845A27">
      <w:pPr>
        <w:spacing w:line="360" w:lineRule="auto"/>
        <w:rPr>
          <w:rFonts w:ascii="Book Antiqua" w:hAnsi="Book Antiqua" w:cs="Arial"/>
          <w:sz w:val="24"/>
          <w:szCs w:val="24"/>
        </w:rPr>
      </w:pPr>
      <w:r w:rsidRPr="00845A27">
        <w:rPr>
          <w:rFonts w:ascii="Book Antiqua" w:eastAsia="Arial Unicode MS" w:hAnsi="Book Antiqua" w:cs="Arial Unicode MS"/>
          <w:b/>
          <w:sz w:val="24"/>
          <w:szCs w:val="24"/>
        </w:rPr>
        <w:br/>
      </w:r>
      <w:proofErr w:type="gramStart"/>
      <w:r w:rsidR="00845A27" w:rsidRPr="00845A27">
        <w:rPr>
          <w:rFonts w:ascii="Book Antiqua" w:hAnsi="Book Antiqua"/>
          <w:b/>
          <w:sz w:val="24"/>
          <w:szCs w:val="24"/>
        </w:rPr>
        <w:t xml:space="preserve">© </w:t>
      </w:r>
      <w:r w:rsidR="00845A27" w:rsidRPr="00845A27">
        <w:rPr>
          <w:rFonts w:ascii="Book Antiqua" w:hAnsi="Book Antiqua" w:cs="Arial"/>
          <w:b/>
          <w:sz w:val="24"/>
          <w:szCs w:val="24"/>
        </w:rPr>
        <w:t>The Author(s) 2015.</w:t>
      </w:r>
      <w:proofErr w:type="gramEnd"/>
      <w:r w:rsidR="00845A27" w:rsidRPr="00845A27">
        <w:rPr>
          <w:rFonts w:ascii="Book Antiqua" w:hAnsi="Book Antiqua" w:cs="Arial"/>
          <w:sz w:val="24"/>
          <w:szCs w:val="24"/>
        </w:rPr>
        <w:t xml:space="preserve"> Published by </w:t>
      </w:r>
      <w:proofErr w:type="spellStart"/>
      <w:r w:rsidR="00845A27" w:rsidRPr="00845A27">
        <w:rPr>
          <w:rFonts w:ascii="Book Antiqua" w:hAnsi="Book Antiqua" w:cs="Arial"/>
          <w:sz w:val="24"/>
          <w:szCs w:val="24"/>
        </w:rPr>
        <w:t>Baishideng</w:t>
      </w:r>
      <w:proofErr w:type="spellEnd"/>
      <w:r w:rsidR="00845A27" w:rsidRPr="00845A27">
        <w:rPr>
          <w:rFonts w:ascii="Book Antiqua" w:hAnsi="Book Antiqua" w:cs="Arial"/>
          <w:sz w:val="24"/>
          <w:szCs w:val="24"/>
        </w:rPr>
        <w:t xml:space="preserve"> Publishing Group Inc. All rights reserved.</w:t>
      </w:r>
    </w:p>
    <w:p w:rsidR="00012262" w:rsidRPr="00845A27" w:rsidRDefault="00012262" w:rsidP="00845A27">
      <w:pPr>
        <w:spacing w:line="360" w:lineRule="auto"/>
        <w:rPr>
          <w:rFonts w:ascii="Book Antiqua" w:eastAsia="Arial Unicode MS" w:hAnsi="Book Antiqua" w:cs="Arial Unicode MS"/>
          <w:b/>
          <w:sz w:val="24"/>
          <w:szCs w:val="24"/>
        </w:rPr>
      </w:pPr>
    </w:p>
    <w:p w:rsidR="00012262" w:rsidRPr="00845A27" w:rsidRDefault="00012262" w:rsidP="00845A27">
      <w:pPr>
        <w:spacing w:line="360" w:lineRule="auto"/>
        <w:rPr>
          <w:rFonts w:ascii="Book Antiqua" w:eastAsia="Arial Unicode MS" w:hAnsi="Book Antiqua" w:cs="Arial Unicode MS"/>
          <w:b/>
          <w:sz w:val="24"/>
          <w:szCs w:val="24"/>
        </w:rPr>
      </w:pPr>
      <w:r w:rsidRPr="00845A27">
        <w:rPr>
          <w:rFonts w:ascii="Book Antiqua" w:eastAsia="Arial Unicode MS" w:hAnsi="Book Antiqua" w:cs="Arial Unicode MS"/>
          <w:b/>
          <w:sz w:val="24"/>
          <w:szCs w:val="24"/>
        </w:rPr>
        <w:t>C</w:t>
      </w:r>
      <w:r w:rsidR="00845A27" w:rsidRPr="00845A27">
        <w:rPr>
          <w:rFonts w:ascii="Book Antiqua" w:eastAsia="Arial Unicode MS" w:hAnsi="Book Antiqua" w:cs="Arial Unicode MS"/>
          <w:b/>
          <w:sz w:val="24"/>
          <w:szCs w:val="24"/>
        </w:rPr>
        <w:t xml:space="preserve">ore tip: </w:t>
      </w:r>
      <w:r w:rsidR="0027045A" w:rsidRPr="00845A27">
        <w:rPr>
          <w:rFonts w:ascii="Book Antiqua" w:hAnsi="Book Antiqua" w:cs="Times New Roman"/>
          <w:sz w:val="24"/>
          <w:szCs w:val="24"/>
        </w:rPr>
        <w:t xml:space="preserve">High resolution </w:t>
      </w:r>
      <w:proofErr w:type="spellStart"/>
      <w:r w:rsidR="0027045A" w:rsidRPr="00845A27">
        <w:rPr>
          <w:rFonts w:ascii="Book Antiqua" w:hAnsi="Book Antiqua" w:cs="Times New Roman"/>
          <w:sz w:val="24"/>
          <w:szCs w:val="24"/>
        </w:rPr>
        <w:t>manometry</w:t>
      </w:r>
      <w:proofErr w:type="spellEnd"/>
      <w:r w:rsidR="0027045A" w:rsidRPr="00845A27">
        <w:rPr>
          <w:rFonts w:ascii="Book Antiqua" w:hAnsi="Book Antiqua" w:cs="Times New Roman"/>
          <w:sz w:val="24"/>
          <w:szCs w:val="24"/>
        </w:rPr>
        <w:t xml:space="preserve"> is a new technology </w:t>
      </w:r>
      <w:r w:rsidR="005B0731" w:rsidRPr="00845A27">
        <w:rPr>
          <w:rFonts w:ascii="Book Antiqua" w:hAnsi="Book Antiqua" w:cs="Times New Roman"/>
          <w:sz w:val="24"/>
          <w:szCs w:val="24"/>
        </w:rPr>
        <w:t xml:space="preserve">with clear advantages over conventional manometry. It is unclear; however, if </w:t>
      </w:r>
      <w:r w:rsidR="0062745F" w:rsidRPr="00845A27">
        <w:rPr>
          <w:rFonts w:ascii="Book Antiqua" w:hAnsi="Book Antiqua" w:cs="Times New Roman"/>
          <w:sz w:val="24"/>
          <w:szCs w:val="24"/>
        </w:rPr>
        <w:t>new</w:t>
      </w:r>
      <w:r w:rsidR="005B0731" w:rsidRPr="00845A27">
        <w:rPr>
          <w:rFonts w:ascii="Book Antiqua" w:hAnsi="Book Antiqua" w:cs="Times New Roman"/>
          <w:sz w:val="24"/>
          <w:szCs w:val="24"/>
        </w:rPr>
        <w:t xml:space="preserve"> parameters </w:t>
      </w:r>
      <w:r w:rsidR="0062745F" w:rsidRPr="00845A27">
        <w:rPr>
          <w:rFonts w:ascii="Book Antiqua" w:hAnsi="Book Antiqua" w:cs="Times New Roman"/>
          <w:sz w:val="24"/>
          <w:szCs w:val="24"/>
        </w:rPr>
        <w:t xml:space="preserve">created after this technology </w:t>
      </w:r>
      <w:r w:rsidR="005B0731" w:rsidRPr="00845A27">
        <w:rPr>
          <w:rFonts w:ascii="Book Antiqua" w:hAnsi="Book Antiqua" w:cs="Times New Roman"/>
          <w:sz w:val="24"/>
          <w:szCs w:val="24"/>
        </w:rPr>
        <w:t>can be obtained by conventional manometry</w:t>
      </w:r>
      <w:r w:rsidR="0062745F" w:rsidRPr="00845A27">
        <w:rPr>
          <w:rFonts w:ascii="Book Antiqua" w:hAnsi="Book Antiqua" w:cs="Times New Roman"/>
          <w:sz w:val="24"/>
          <w:szCs w:val="24"/>
        </w:rPr>
        <w:t xml:space="preserve"> especially in achalasia cases</w:t>
      </w:r>
      <w:r w:rsidR="005B0731" w:rsidRPr="00845A27">
        <w:rPr>
          <w:rFonts w:ascii="Book Antiqua" w:hAnsi="Book Antiqua" w:cs="Times New Roman"/>
          <w:sz w:val="24"/>
          <w:szCs w:val="24"/>
        </w:rPr>
        <w:t>. We found that conventional manometry is still valuable to classify achalasia according to the Chicago classification</w:t>
      </w:r>
      <w:r w:rsidR="0062745F" w:rsidRPr="00845A27">
        <w:rPr>
          <w:rFonts w:ascii="Book Antiqua" w:hAnsi="Book Antiqua" w:cs="Times New Roman"/>
          <w:sz w:val="24"/>
          <w:szCs w:val="24"/>
        </w:rPr>
        <w:t xml:space="preserve"> but high resolution manometry </w:t>
      </w:r>
      <w:r w:rsidR="005B0731" w:rsidRPr="00845A27">
        <w:rPr>
          <w:rFonts w:ascii="Book Antiqua" w:hAnsi="Book Antiqua" w:cs="Times New Roman"/>
          <w:sz w:val="24"/>
          <w:szCs w:val="24"/>
        </w:rPr>
        <w:t>p</w:t>
      </w:r>
      <w:r w:rsidR="0062745F" w:rsidRPr="00845A27">
        <w:rPr>
          <w:rFonts w:ascii="Book Antiqua" w:hAnsi="Book Antiqua" w:cs="Times New Roman"/>
          <w:sz w:val="24"/>
          <w:szCs w:val="24"/>
        </w:rPr>
        <w:t>ermits a better study of the lower esophageal sphincter</w:t>
      </w:r>
      <w:r w:rsidR="005B0731" w:rsidRPr="00845A27">
        <w:rPr>
          <w:rFonts w:ascii="Book Antiqua" w:hAnsi="Book Antiqua" w:cs="Times New Roman"/>
          <w:sz w:val="24"/>
          <w:szCs w:val="24"/>
        </w:rPr>
        <w:t xml:space="preserve">.  </w:t>
      </w:r>
    </w:p>
    <w:p w:rsidR="00845A27" w:rsidRPr="00845A27" w:rsidRDefault="00845A27" w:rsidP="00845A27">
      <w:pPr>
        <w:spacing w:line="360" w:lineRule="auto"/>
        <w:rPr>
          <w:rFonts w:ascii="Book Antiqua" w:hAnsi="Book Antiqua" w:cs="Times New Roman"/>
          <w:sz w:val="24"/>
          <w:szCs w:val="24"/>
        </w:rPr>
      </w:pPr>
    </w:p>
    <w:p w:rsidR="00845A27" w:rsidRPr="00845A27" w:rsidRDefault="00845A27" w:rsidP="00845A27">
      <w:pPr>
        <w:spacing w:line="360" w:lineRule="auto"/>
        <w:rPr>
          <w:rFonts w:ascii="Book Antiqua" w:hAnsi="Book Antiqua" w:cs="Times New Roman"/>
          <w:sz w:val="24"/>
          <w:szCs w:val="24"/>
        </w:rPr>
      </w:pPr>
      <w:proofErr w:type="spellStart"/>
      <w:r w:rsidRPr="00845A27">
        <w:rPr>
          <w:rFonts w:ascii="Book Antiqua" w:hAnsi="Book Antiqua" w:cs="Times New Roman"/>
          <w:sz w:val="24"/>
          <w:szCs w:val="24"/>
        </w:rPr>
        <w:t>Herbella</w:t>
      </w:r>
      <w:proofErr w:type="spellEnd"/>
      <w:r w:rsidRPr="00845A27">
        <w:rPr>
          <w:rFonts w:ascii="Book Antiqua" w:hAnsi="Book Antiqua" w:cs="Times New Roman"/>
          <w:sz w:val="24"/>
          <w:szCs w:val="24"/>
        </w:rPr>
        <w:t xml:space="preserve"> FAM, Patti MG. Can high resolution </w:t>
      </w:r>
      <w:proofErr w:type="spellStart"/>
      <w:r w:rsidRPr="00845A27">
        <w:rPr>
          <w:rFonts w:ascii="Book Antiqua" w:hAnsi="Book Antiqua" w:cs="Times New Roman"/>
          <w:sz w:val="24"/>
          <w:szCs w:val="24"/>
        </w:rPr>
        <w:t>manometry</w:t>
      </w:r>
      <w:proofErr w:type="spellEnd"/>
      <w:r w:rsidRPr="00845A27">
        <w:rPr>
          <w:rFonts w:ascii="Book Antiqua" w:hAnsi="Book Antiqua" w:cs="Times New Roman"/>
          <w:sz w:val="24"/>
          <w:szCs w:val="24"/>
        </w:rPr>
        <w:t xml:space="preserve"> parameters for achalasia be obtained by conventional </w:t>
      </w:r>
      <w:proofErr w:type="spellStart"/>
      <w:r w:rsidRPr="00845A27">
        <w:rPr>
          <w:rFonts w:ascii="Book Antiqua" w:hAnsi="Book Antiqua" w:cs="Times New Roman"/>
          <w:sz w:val="24"/>
          <w:szCs w:val="24"/>
        </w:rPr>
        <w:t>manometry</w:t>
      </w:r>
      <w:proofErr w:type="spellEnd"/>
      <w:r w:rsidRPr="00845A27">
        <w:rPr>
          <w:rFonts w:ascii="Book Antiqua" w:hAnsi="Book Antiqua" w:cs="Times New Roman"/>
          <w:sz w:val="24"/>
          <w:szCs w:val="24"/>
        </w:rPr>
        <w:t xml:space="preserve">? </w:t>
      </w:r>
      <w:r w:rsidRPr="00845A27">
        <w:rPr>
          <w:rFonts w:ascii="Book Antiqua" w:hAnsi="Book Antiqua"/>
          <w:i/>
          <w:iCs/>
          <w:sz w:val="24"/>
          <w:szCs w:val="24"/>
        </w:rPr>
        <w:t xml:space="preserve">World J </w:t>
      </w:r>
      <w:proofErr w:type="spellStart"/>
      <w:r w:rsidRPr="00845A27">
        <w:rPr>
          <w:rFonts w:ascii="Book Antiqua" w:hAnsi="Book Antiqua"/>
          <w:i/>
          <w:iCs/>
          <w:sz w:val="24"/>
          <w:szCs w:val="24"/>
        </w:rPr>
        <w:t>Gastrointest</w:t>
      </w:r>
      <w:proofErr w:type="spellEnd"/>
      <w:r w:rsidRPr="00845A27">
        <w:rPr>
          <w:rFonts w:ascii="Book Antiqua" w:hAnsi="Book Antiqua"/>
          <w:i/>
          <w:iCs/>
          <w:sz w:val="24"/>
          <w:szCs w:val="24"/>
        </w:rPr>
        <w:t xml:space="preserve"> </w:t>
      </w:r>
      <w:proofErr w:type="spellStart"/>
      <w:r w:rsidRPr="00845A27">
        <w:rPr>
          <w:rFonts w:ascii="Book Antiqua" w:hAnsi="Book Antiqua"/>
          <w:i/>
          <w:iCs/>
          <w:sz w:val="24"/>
          <w:szCs w:val="24"/>
        </w:rPr>
        <w:t>Pathophysiol</w:t>
      </w:r>
      <w:proofErr w:type="spellEnd"/>
      <w:r w:rsidRPr="00845A27">
        <w:rPr>
          <w:rFonts w:ascii="Book Antiqua" w:hAnsi="Book Antiqua"/>
          <w:i/>
          <w:iCs/>
          <w:sz w:val="24"/>
          <w:szCs w:val="24"/>
        </w:rPr>
        <w:t xml:space="preserve"> </w:t>
      </w:r>
      <w:r w:rsidRPr="00845A27">
        <w:rPr>
          <w:rFonts w:ascii="Book Antiqua" w:hAnsi="Book Antiqua"/>
          <w:iCs/>
          <w:sz w:val="24"/>
          <w:szCs w:val="24"/>
        </w:rPr>
        <w:t xml:space="preserve">2015; </w:t>
      </w:r>
      <w:proofErr w:type="gramStart"/>
      <w:r w:rsidRPr="00845A27">
        <w:rPr>
          <w:rFonts w:ascii="Book Antiqua" w:hAnsi="Book Antiqua"/>
          <w:iCs/>
          <w:sz w:val="24"/>
          <w:szCs w:val="24"/>
        </w:rPr>
        <w:t>In</w:t>
      </w:r>
      <w:proofErr w:type="gramEnd"/>
      <w:r w:rsidRPr="00845A27">
        <w:rPr>
          <w:rFonts w:ascii="Book Antiqua" w:hAnsi="Book Antiqua"/>
          <w:iCs/>
          <w:sz w:val="24"/>
          <w:szCs w:val="24"/>
        </w:rPr>
        <w:t xml:space="preserve"> press</w:t>
      </w:r>
    </w:p>
    <w:p w:rsidR="00845A27" w:rsidRPr="00845A27" w:rsidRDefault="00845A27" w:rsidP="00845A27">
      <w:pPr>
        <w:spacing w:line="360" w:lineRule="auto"/>
        <w:rPr>
          <w:rFonts w:ascii="Book Antiqua" w:hAnsi="Book Antiqua" w:cs="Times New Roman"/>
          <w:sz w:val="24"/>
          <w:szCs w:val="24"/>
        </w:rPr>
      </w:pPr>
    </w:p>
    <w:p w:rsidR="00A26981" w:rsidRPr="00845A27" w:rsidRDefault="00772D32" w:rsidP="00845A27">
      <w:pPr>
        <w:widowControl/>
        <w:spacing w:line="360" w:lineRule="auto"/>
        <w:rPr>
          <w:rFonts w:ascii="Book Antiqua" w:hAnsi="Book Antiqua" w:cs="Times New Roman"/>
          <w:sz w:val="24"/>
          <w:szCs w:val="24"/>
        </w:rPr>
      </w:pPr>
      <w:r w:rsidRPr="00845A27">
        <w:rPr>
          <w:rFonts w:ascii="Book Antiqua" w:hAnsi="Book Antiqua" w:cs="Times New Roman"/>
          <w:sz w:val="24"/>
          <w:szCs w:val="24"/>
        </w:rPr>
        <w:t xml:space="preserve">High resolution </w:t>
      </w:r>
      <w:proofErr w:type="spellStart"/>
      <w:r w:rsidRPr="00845A27">
        <w:rPr>
          <w:rFonts w:ascii="Book Antiqua" w:hAnsi="Book Antiqua" w:cs="Times New Roman"/>
          <w:sz w:val="24"/>
          <w:szCs w:val="24"/>
        </w:rPr>
        <w:t>manometry</w:t>
      </w:r>
      <w:proofErr w:type="spellEnd"/>
      <w:r w:rsidRPr="00845A27">
        <w:rPr>
          <w:rFonts w:ascii="Book Antiqua" w:hAnsi="Book Antiqua" w:cs="Times New Roman"/>
          <w:sz w:val="24"/>
          <w:szCs w:val="24"/>
        </w:rPr>
        <w:t xml:space="preserve"> (HRM) made important contributions to the field of gastrointestinal physiology. HRM, in comparison to conventional manometry, not only brings more com</w:t>
      </w:r>
      <w:r w:rsidR="00845A27">
        <w:rPr>
          <w:rFonts w:ascii="Book Antiqua" w:hAnsi="Book Antiqua" w:cs="Times New Roman"/>
          <w:sz w:val="24"/>
          <w:szCs w:val="24"/>
        </w:rPr>
        <w:t>fort and speediness to the test</w:t>
      </w:r>
      <w:r w:rsidRPr="00845A27">
        <w:rPr>
          <w:rFonts w:ascii="Book Antiqua" w:hAnsi="Book Antiqua" w:cs="Times New Roman"/>
          <w:sz w:val="24"/>
          <w:szCs w:val="24"/>
          <w:vertAlign w:val="superscript"/>
        </w:rPr>
        <w:t>[1]</w:t>
      </w:r>
      <w:r w:rsidRPr="00845A27">
        <w:rPr>
          <w:rFonts w:ascii="Book Antiqua" w:hAnsi="Book Antiqua" w:cs="Times New Roman"/>
          <w:sz w:val="24"/>
          <w:szCs w:val="24"/>
        </w:rPr>
        <w:t>, a more intuitive comprehension of</w:t>
      </w:r>
      <w:r w:rsidR="00845A27">
        <w:rPr>
          <w:rFonts w:ascii="Book Antiqua" w:hAnsi="Book Antiqua" w:cs="Times New Roman"/>
          <w:sz w:val="24"/>
          <w:szCs w:val="24"/>
        </w:rPr>
        <w:t xml:space="preserve"> the plots compared to tracings</w:t>
      </w:r>
      <w:r w:rsidRPr="00845A27">
        <w:rPr>
          <w:rFonts w:ascii="Book Antiqua" w:hAnsi="Book Antiqua" w:cs="Times New Roman"/>
          <w:sz w:val="24"/>
          <w:szCs w:val="24"/>
          <w:vertAlign w:val="superscript"/>
        </w:rPr>
        <w:t>[1]</w:t>
      </w:r>
      <w:r w:rsidR="00845A27">
        <w:rPr>
          <w:rFonts w:ascii="Book Antiqua" w:hAnsi="Book Antiqua" w:cs="Times New Roman"/>
          <w:sz w:val="24"/>
          <w:szCs w:val="24"/>
        </w:rPr>
        <w:t xml:space="preserve"> even for beginners</w:t>
      </w:r>
      <w:r w:rsidRPr="00845A27">
        <w:rPr>
          <w:rFonts w:ascii="Book Antiqua" w:hAnsi="Book Antiqua" w:cs="Times New Roman"/>
          <w:sz w:val="24"/>
          <w:szCs w:val="24"/>
          <w:vertAlign w:val="superscript"/>
        </w:rPr>
        <w:t>[2]</w:t>
      </w:r>
      <w:r w:rsidRPr="00845A27">
        <w:rPr>
          <w:rFonts w:ascii="Book Antiqua" w:hAnsi="Book Antiqua" w:cs="Times New Roman"/>
          <w:sz w:val="24"/>
          <w:szCs w:val="24"/>
        </w:rPr>
        <w:t xml:space="preserve">, and a lesser degree of </w:t>
      </w:r>
      <w:proofErr w:type="spellStart"/>
      <w:r w:rsidRPr="00845A27">
        <w:rPr>
          <w:rFonts w:ascii="Book Antiqua" w:hAnsi="Book Antiqua" w:cs="Times New Roman"/>
          <w:sz w:val="24"/>
          <w:szCs w:val="24"/>
        </w:rPr>
        <w:t>interobserver</w:t>
      </w:r>
      <w:proofErr w:type="spellEnd"/>
      <w:r w:rsidRPr="00845A27">
        <w:rPr>
          <w:rFonts w:ascii="Book Antiqua" w:hAnsi="Book Antiqua" w:cs="Times New Roman"/>
          <w:sz w:val="24"/>
          <w:szCs w:val="24"/>
        </w:rPr>
        <w:t xml:space="preserve"> and </w:t>
      </w:r>
      <w:proofErr w:type="spellStart"/>
      <w:r w:rsidRPr="00845A27">
        <w:rPr>
          <w:rFonts w:ascii="Book Antiqua" w:hAnsi="Book Antiqua" w:cs="Times New Roman"/>
          <w:sz w:val="24"/>
          <w:szCs w:val="24"/>
        </w:rPr>
        <w:t>intraobse</w:t>
      </w:r>
      <w:r w:rsidR="00845A27">
        <w:rPr>
          <w:rFonts w:ascii="Book Antiqua" w:hAnsi="Book Antiqua" w:cs="Times New Roman"/>
          <w:sz w:val="24"/>
          <w:szCs w:val="24"/>
        </w:rPr>
        <w:t>rver</w:t>
      </w:r>
      <w:proofErr w:type="spellEnd"/>
      <w:r w:rsidR="00845A27">
        <w:rPr>
          <w:rFonts w:ascii="Book Antiqua" w:hAnsi="Book Antiqua" w:cs="Times New Roman"/>
          <w:sz w:val="24"/>
          <w:szCs w:val="24"/>
        </w:rPr>
        <w:t xml:space="preserve"> interpretation variability</w:t>
      </w:r>
      <w:r w:rsidRPr="00845A27">
        <w:rPr>
          <w:rFonts w:ascii="Book Antiqua" w:hAnsi="Book Antiqua" w:cs="Times New Roman"/>
          <w:sz w:val="24"/>
          <w:szCs w:val="24"/>
          <w:vertAlign w:val="superscript"/>
        </w:rPr>
        <w:t>[3]</w:t>
      </w:r>
      <w:r w:rsidRPr="00845A27">
        <w:rPr>
          <w:rFonts w:ascii="Book Antiqua" w:hAnsi="Book Antiqua" w:cs="Times New Roman"/>
          <w:sz w:val="24"/>
          <w:szCs w:val="24"/>
        </w:rPr>
        <w:t xml:space="preserve"> but also HRM proved to be advantageous in the following parameters: (</w:t>
      </w:r>
      <w:r w:rsidR="00845A27">
        <w:rPr>
          <w:rFonts w:ascii="Book Antiqua" w:hAnsi="Book Antiqua" w:cs="Times New Roman" w:hint="eastAsia"/>
          <w:sz w:val="24"/>
          <w:szCs w:val="24"/>
        </w:rPr>
        <w:t>1</w:t>
      </w:r>
      <w:r w:rsidRPr="00845A27">
        <w:rPr>
          <w:rFonts w:ascii="Book Antiqua" w:hAnsi="Book Antiqua" w:cs="Times New Roman"/>
          <w:sz w:val="24"/>
          <w:szCs w:val="24"/>
        </w:rPr>
        <w:t>) eva</w:t>
      </w:r>
      <w:r w:rsidR="00845A27">
        <w:rPr>
          <w:rFonts w:ascii="Book Antiqua" w:hAnsi="Book Antiqua" w:cs="Times New Roman"/>
          <w:sz w:val="24"/>
          <w:szCs w:val="24"/>
        </w:rPr>
        <w:t>luation of gastric motility</w:t>
      </w:r>
      <w:r w:rsidR="000979A1" w:rsidRPr="00845A27">
        <w:rPr>
          <w:rFonts w:ascii="Book Antiqua" w:hAnsi="Book Antiqua" w:cs="Times New Roman"/>
          <w:sz w:val="24"/>
          <w:szCs w:val="24"/>
          <w:vertAlign w:val="superscript"/>
        </w:rPr>
        <w:t>[4]</w:t>
      </w:r>
      <w:r w:rsidR="00845A27">
        <w:rPr>
          <w:rFonts w:ascii="Book Antiqua" w:hAnsi="Book Antiqua" w:cs="Times New Roman" w:hint="eastAsia"/>
          <w:sz w:val="24"/>
          <w:szCs w:val="24"/>
        </w:rPr>
        <w:t>;</w:t>
      </w:r>
      <w:r w:rsidRPr="00845A27">
        <w:rPr>
          <w:rFonts w:ascii="Book Antiqua" w:hAnsi="Book Antiqua" w:cs="Times New Roman"/>
          <w:sz w:val="24"/>
          <w:szCs w:val="24"/>
        </w:rPr>
        <w:t xml:space="preserve"> (</w:t>
      </w:r>
      <w:r w:rsidR="00845A27">
        <w:rPr>
          <w:rFonts w:ascii="Book Antiqua" w:hAnsi="Book Antiqua" w:cs="Times New Roman" w:hint="eastAsia"/>
          <w:sz w:val="24"/>
          <w:szCs w:val="24"/>
        </w:rPr>
        <w:t>2</w:t>
      </w:r>
      <w:r w:rsidRPr="00845A27">
        <w:rPr>
          <w:rFonts w:ascii="Book Antiqua" w:hAnsi="Book Antiqua" w:cs="Times New Roman"/>
          <w:sz w:val="24"/>
          <w:szCs w:val="24"/>
        </w:rPr>
        <w:t xml:space="preserve">) the correct evaluation of the lower esophageal sphincter (LES) relaxation and </w:t>
      </w:r>
      <w:proofErr w:type="spellStart"/>
      <w:r w:rsidRPr="00845A27">
        <w:rPr>
          <w:rFonts w:ascii="Book Antiqua" w:hAnsi="Book Antiqua" w:cs="Times New Roman"/>
          <w:sz w:val="24"/>
          <w:szCs w:val="24"/>
        </w:rPr>
        <w:t>esophagogastric</w:t>
      </w:r>
      <w:proofErr w:type="spellEnd"/>
      <w:r w:rsidRPr="00845A27">
        <w:rPr>
          <w:rFonts w:ascii="Book Antiqua" w:hAnsi="Book Antiqua" w:cs="Times New Roman"/>
          <w:sz w:val="24"/>
          <w:szCs w:val="24"/>
        </w:rPr>
        <w:t xml:space="preserve"> junction flow avoiding movement artifacts and correlatin</w:t>
      </w:r>
      <w:r w:rsidR="00845A27">
        <w:rPr>
          <w:rFonts w:ascii="Book Antiqua" w:hAnsi="Book Antiqua" w:cs="Times New Roman"/>
          <w:sz w:val="24"/>
          <w:szCs w:val="24"/>
        </w:rPr>
        <w:t>g it temporally with swallowing</w:t>
      </w:r>
      <w:r w:rsidRPr="00845A27">
        <w:rPr>
          <w:rFonts w:ascii="Book Antiqua" w:hAnsi="Book Antiqua" w:cs="Times New Roman"/>
          <w:sz w:val="24"/>
          <w:szCs w:val="24"/>
          <w:vertAlign w:val="superscript"/>
        </w:rPr>
        <w:t>[5]</w:t>
      </w:r>
      <w:r w:rsidR="00845A27">
        <w:rPr>
          <w:rFonts w:ascii="Book Antiqua" w:hAnsi="Book Antiqua" w:cs="Times New Roman" w:hint="eastAsia"/>
          <w:sz w:val="24"/>
          <w:szCs w:val="24"/>
        </w:rPr>
        <w:t>;</w:t>
      </w:r>
      <w:r w:rsidRPr="00845A27">
        <w:rPr>
          <w:rFonts w:ascii="Book Antiqua" w:hAnsi="Book Antiqua" w:cs="Times New Roman"/>
          <w:sz w:val="24"/>
          <w:szCs w:val="24"/>
        </w:rPr>
        <w:t xml:space="preserve"> (</w:t>
      </w:r>
      <w:r w:rsidR="00845A27">
        <w:rPr>
          <w:rFonts w:ascii="Book Antiqua" w:hAnsi="Book Antiqua" w:cs="Times New Roman" w:hint="eastAsia"/>
          <w:sz w:val="24"/>
          <w:szCs w:val="24"/>
        </w:rPr>
        <w:t>3</w:t>
      </w:r>
      <w:r w:rsidRPr="00845A27">
        <w:rPr>
          <w:rFonts w:ascii="Book Antiqua" w:hAnsi="Book Antiqua" w:cs="Times New Roman"/>
          <w:sz w:val="24"/>
          <w:szCs w:val="24"/>
        </w:rPr>
        <w:t xml:space="preserve">) the identification of segmental defects of peristalsis not covered by the spacing of </w:t>
      </w:r>
      <w:r w:rsidR="00845A27">
        <w:rPr>
          <w:rFonts w:ascii="Book Antiqua" w:hAnsi="Book Antiqua" w:cs="Times New Roman"/>
          <w:sz w:val="24"/>
          <w:szCs w:val="24"/>
        </w:rPr>
        <w:t>sensors in conventional systems</w:t>
      </w:r>
      <w:r w:rsidRPr="00845A27">
        <w:rPr>
          <w:rFonts w:ascii="Book Antiqua" w:hAnsi="Book Antiqua" w:cs="Times New Roman"/>
          <w:sz w:val="24"/>
          <w:szCs w:val="24"/>
          <w:vertAlign w:val="superscript"/>
        </w:rPr>
        <w:t>[6]</w:t>
      </w:r>
      <w:r w:rsidRPr="00845A27">
        <w:rPr>
          <w:rFonts w:ascii="Book Antiqua" w:hAnsi="Book Antiqua" w:cs="Times New Roman"/>
          <w:sz w:val="24"/>
          <w:szCs w:val="24"/>
        </w:rPr>
        <w:t>, and (</w:t>
      </w:r>
      <w:r w:rsidR="00845A27">
        <w:rPr>
          <w:rFonts w:ascii="Book Antiqua" w:hAnsi="Book Antiqua" w:cs="Times New Roman" w:hint="eastAsia"/>
          <w:sz w:val="24"/>
          <w:szCs w:val="24"/>
        </w:rPr>
        <w:t>4</w:t>
      </w:r>
      <w:r w:rsidRPr="00845A27">
        <w:rPr>
          <w:rFonts w:ascii="Book Antiqua" w:hAnsi="Book Antiqua" w:cs="Times New Roman"/>
          <w:sz w:val="24"/>
          <w:szCs w:val="24"/>
        </w:rPr>
        <w:t xml:space="preserve">) the motility and temporal correlation of the pharyngo-upper esophageal complex due to the rapid response and </w:t>
      </w:r>
      <w:proofErr w:type="spellStart"/>
      <w:r w:rsidRPr="00845A27">
        <w:rPr>
          <w:rFonts w:ascii="Book Antiqua" w:hAnsi="Book Antiqua" w:cs="Times New Roman"/>
          <w:sz w:val="24"/>
          <w:szCs w:val="24"/>
        </w:rPr>
        <w:t>circunferentiality</w:t>
      </w:r>
      <w:proofErr w:type="spellEnd"/>
      <w:r w:rsidRPr="00845A27">
        <w:rPr>
          <w:rFonts w:ascii="Book Antiqua" w:hAnsi="Book Antiqua" w:cs="Times New Roman"/>
          <w:sz w:val="24"/>
          <w:szCs w:val="24"/>
        </w:rPr>
        <w:t xml:space="preserve"> of the solid-state sensors, and comp</w:t>
      </w:r>
      <w:r w:rsidR="00845A27">
        <w:rPr>
          <w:rFonts w:ascii="Book Antiqua" w:hAnsi="Book Antiqua" w:cs="Times New Roman"/>
          <w:sz w:val="24"/>
          <w:szCs w:val="24"/>
        </w:rPr>
        <w:t>ensation for movement artifacts</w:t>
      </w:r>
      <w:r w:rsidRPr="00845A27">
        <w:rPr>
          <w:rFonts w:ascii="Book Antiqua" w:hAnsi="Book Antiqua" w:cs="Times New Roman"/>
          <w:sz w:val="24"/>
          <w:szCs w:val="24"/>
          <w:vertAlign w:val="superscript"/>
        </w:rPr>
        <w:t>[7]</w:t>
      </w:r>
      <w:r w:rsidRPr="00845A27">
        <w:rPr>
          <w:rFonts w:ascii="Book Antiqua" w:hAnsi="Book Antiqua" w:cs="Times New Roman"/>
          <w:sz w:val="24"/>
          <w:szCs w:val="24"/>
        </w:rPr>
        <w:t>.</w:t>
      </w:r>
    </w:p>
    <w:p w:rsidR="008A7C9C" w:rsidRPr="00845A27" w:rsidRDefault="00772D32" w:rsidP="00845A27">
      <w:pPr>
        <w:spacing w:line="360" w:lineRule="auto"/>
        <w:ind w:firstLineChars="100" w:firstLine="240"/>
        <w:rPr>
          <w:rFonts w:ascii="Book Antiqua" w:hAnsi="Book Antiqua" w:cs="Times New Roman"/>
          <w:sz w:val="24"/>
          <w:szCs w:val="24"/>
        </w:rPr>
      </w:pPr>
      <w:r w:rsidRPr="00845A27">
        <w:rPr>
          <w:rFonts w:ascii="Book Antiqua" w:hAnsi="Book Antiqua" w:cs="Times New Roman"/>
          <w:sz w:val="24"/>
          <w:szCs w:val="24"/>
        </w:rPr>
        <w:t>The detailed view provided by HRM permitted the creation of new manometric parameters and a new classification of motility disord</w:t>
      </w:r>
      <w:r w:rsidR="00845A27">
        <w:rPr>
          <w:rFonts w:ascii="Book Antiqua" w:hAnsi="Book Antiqua" w:cs="Times New Roman"/>
          <w:sz w:val="24"/>
          <w:szCs w:val="24"/>
        </w:rPr>
        <w:t>ers, the Chicago classification</w:t>
      </w:r>
      <w:r w:rsidRPr="00845A27">
        <w:rPr>
          <w:rFonts w:ascii="Book Antiqua" w:hAnsi="Book Antiqua" w:cs="Times New Roman"/>
          <w:sz w:val="24"/>
          <w:szCs w:val="24"/>
          <w:vertAlign w:val="superscript"/>
        </w:rPr>
        <w:t>[8]</w:t>
      </w:r>
      <w:r w:rsidRPr="00845A27">
        <w:rPr>
          <w:rFonts w:ascii="Book Antiqua" w:hAnsi="Book Antiqua" w:cs="Times New Roman"/>
          <w:sz w:val="24"/>
          <w:szCs w:val="24"/>
        </w:rPr>
        <w:t>, recently simplified and reviewed in his 3</w:t>
      </w:r>
      <w:r w:rsidR="00845A27">
        <w:rPr>
          <w:rFonts w:ascii="Book Antiqua" w:hAnsi="Book Antiqua" w:cs="Times New Roman"/>
          <w:sz w:val="24"/>
          <w:szCs w:val="24"/>
        </w:rPr>
        <w:t>.0 version</w:t>
      </w:r>
      <w:r w:rsidRPr="00845A27">
        <w:rPr>
          <w:rFonts w:ascii="Book Antiqua" w:hAnsi="Book Antiqua" w:cs="Times New Roman"/>
          <w:sz w:val="24"/>
          <w:szCs w:val="24"/>
          <w:vertAlign w:val="superscript"/>
        </w:rPr>
        <w:t>[9]</w:t>
      </w:r>
      <w:r w:rsidRPr="00845A27">
        <w:rPr>
          <w:rFonts w:ascii="Book Antiqua" w:hAnsi="Book Antiqua" w:cs="Times New Roman"/>
          <w:sz w:val="24"/>
          <w:szCs w:val="24"/>
        </w:rPr>
        <w:t xml:space="preserve"> with a 4.0 version under creation to incorporate intraluminal impedance as well. The Chicago classification made 3 major contributions: (1) defined an objective parameter to measure LES relaxation, the integrated relaxation pressure (IRP)</w:t>
      </w:r>
      <w:r w:rsidR="00845A27">
        <w:rPr>
          <w:rFonts w:ascii="Book Antiqua" w:hAnsi="Book Antiqua" w:cs="Times New Roman" w:hint="eastAsia"/>
          <w:sz w:val="24"/>
          <w:szCs w:val="24"/>
        </w:rPr>
        <w:t>;</w:t>
      </w:r>
      <w:r w:rsidRPr="00845A27">
        <w:rPr>
          <w:rFonts w:ascii="Book Antiqua" w:hAnsi="Book Antiqua" w:cs="Times New Roman"/>
          <w:sz w:val="24"/>
          <w:szCs w:val="24"/>
        </w:rPr>
        <w:t xml:space="preserve"> (2) classified achalasia in 3 distinct subtypes</w:t>
      </w:r>
      <w:r w:rsidR="00845A27">
        <w:rPr>
          <w:rFonts w:ascii="Book Antiqua" w:hAnsi="Book Antiqua" w:cs="Times New Roman" w:hint="eastAsia"/>
          <w:sz w:val="24"/>
          <w:szCs w:val="24"/>
        </w:rPr>
        <w:t>;</w:t>
      </w:r>
      <w:r w:rsidRPr="00845A27">
        <w:rPr>
          <w:rFonts w:ascii="Book Antiqua" w:hAnsi="Book Antiqua" w:cs="Times New Roman"/>
          <w:sz w:val="24"/>
          <w:szCs w:val="24"/>
        </w:rPr>
        <w:t xml:space="preserve"> and (3) showed a prognosti</w:t>
      </w:r>
      <w:r w:rsidR="00845A27">
        <w:rPr>
          <w:rFonts w:ascii="Book Antiqua" w:hAnsi="Book Antiqua" w:cs="Times New Roman"/>
          <w:sz w:val="24"/>
          <w:szCs w:val="24"/>
        </w:rPr>
        <w:t xml:space="preserve">c value of </w:t>
      </w:r>
      <w:proofErr w:type="spellStart"/>
      <w:r w:rsidR="00845A27">
        <w:rPr>
          <w:rFonts w:ascii="Book Antiqua" w:hAnsi="Book Antiqua" w:cs="Times New Roman"/>
          <w:sz w:val="24"/>
          <w:szCs w:val="24"/>
        </w:rPr>
        <w:t>manometry</w:t>
      </w:r>
      <w:proofErr w:type="spellEnd"/>
      <w:r w:rsidR="00845A27">
        <w:rPr>
          <w:rFonts w:ascii="Book Antiqua" w:hAnsi="Book Antiqua" w:cs="Times New Roman"/>
          <w:sz w:val="24"/>
          <w:szCs w:val="24"/>
        </w:rPr>
        <w:t xml:space="preserve"> parameters</w:t>
      </w:r>
      <w:r w:rsidRPr="00845A27">
        <w:rPr>
          <w:rFonts w:ascii="Book Antiqua" w:hAnsi="Book Antiqua" w:cs="Times New Roman"/>
          <w:sz w:val="24"/>
          <w:szCs w:val="24"/>
          <w:vertAlign w:val="superscript"/>
        </w:rPr>
        <w:t>[10]</w:t>
      </w:r>
      <w:r w:rsidRPr="00845A27">
        <w:rPr>
          <w:rFonts w:ascii="Book Antiqua" w:hAnsi="Book Antiqua" w:cs="Times New Roman"/>
          <w:sz w:val="24"/>
          <w:szCs w:val="24"/>
        </w:rPr>
        <w:t xml:space="preserve">. </w:t>
      </w:r>
    </w:p>
    <w:p w:rsidR="000C7C5B" w:rsidRPr="00845A27" w:rsidRDefault="00772D32" w:rsidP="00845A27">
      <w:pPr>
        <w:spacing w:line="360" w:lineRule="auto"/>
        <w:ind w:firstLineChars="100" w:firstLine="240"/>
        <w:rPr>
          <w:rFonts w:ascii="Book Antiqua" w:hAnsi="Book Antiqua" w:cs="Times New Roman"/>
          <w:sz w:val="24"/>
          <w:szCs w:val="24"/>
        </w:rPr>
      </w:pPr>
      <w:r w:rsidRPr="00845A27">
        <w:rPr>
          <w:rFonts w:ascii="Book Antiqua" w:hAnsi="Book Antiqua" w:cs="Times New Roman"/>
          <w:sz w:val="24"/>
          <w:szCs w:val="24"/>
        </w:rPr>
        <w:t xml:space="preserve">It is still elusive; however, if the new technology made possible the creation and study of these parameters or if they were always there but the colorful intuitive panoramic view of the peristalsis from the pharynx to the stomach HRM allowed the human eyes to distinguish subtle parameters unknown or uncomprehend so far (see examples on </w:t>
      </w:r>
      <w:r w:rsidR="00845A27" w:rsidRPr="00845A27">
        <w:rPr>
          <w:rFonts w:ascii="Book Antiqua" w:hAnsi="Book Antiqua" w:cs="Times New Roman"/>
          <w:sz w:val="24"/>
          <w:szCs w:val="24"/>
        </w:rPr>
        <w:t>F</w:t>
      </w:r>
      <w:r w:rsidRPr="00845A27">
        <w:rPr>
          <w:rFonts w:ascii="Book Antiqua" w:hAnsi="Book Antiqua" w:cs="Times New Roman"/>
          <w:sz w:val="24"/>
          <w:szCs w:val="24"/>
        </w:rPr>
        <w:t>igure 1). This lead to questioning if HRM parameters can be obtained by conventional manometry</w:t>
      </w:r>
      <w:r w:rsidRPr="00845A27">
        <w:rPr>
          <w:rFonts w:ascii="Book Antiqua" w:hAnsi="Book Antiqua" w:cs="Times New Roman"/>
          <w:i/>
          <w:sz w:val="24"/>
          <w:szCs w:val="24"/>
        </w:rPr>
        <w:t xml:space="preserve"> </w:t>
      </w:r>
      <w:r w:rsidRPr="00845A27">
        <w:rPr>
          <w:rFonts w:ascii="Book Antiqua" w:hAnsi="Book Antiqua" w:cs="Times New Roman"/>
          <w:sz w:val="24"/>
          <w:szCs w:val="24"/>
        </w:rPr>
        <w:t xml:space="preserve">and data from conventional manometry still can be accepted in achalasia studies since HRM is not wildly available due to the high cost of the system and catheters. </w:t>
      </w:r>
    </w:p>
    <w:p w:rsidR="009E400E" w:rsidRPr="00845A27" w:rsidRDefault="00772D32" w:rsidP="00845A27">
      <w:pPr>
        <w:spacing w:line="360" w:lineRule="auto"/>
        <w:ind w:firstLineChars="100" w:firstLine="240"/>
        <w:rPr>
          <w:rFonts w:ascii="Book Antiqua" w:hAnsi="Book Antiqua" w:cs="Times New Roman"/>
          <w:sz w:val="24"/>
          <w:szCs w:val="24"/>
        </w:rPr>
      </w:pPr>
      <w:r w:rsidRPr="00845A27">
        <w:rPr>
          <w:rFonts w:ascii="Book Antiqua" w:hAnsi="Book Antiqua" w:cs="Times New Roman"/>
          <w:sz w:val="24"/>
          <w:szCs w:val="24"/>
        </w:rPr>
        <w:t xml:space="preserve">Achalasia is a rare primary esophageal motor disorder characterized by </w:t>
      </w:r>
      <w:proofErr w:type="spellStart"/>
      <w:r w:rsidRPr="00845A27">
        <w:rPr>
          <w:rFonts w:ascii="Book Antiqua" w:hAnsi="Book Antiqua" w:cs="Times New Roman"/>
          <w:sz w:val="24"/>
          <w:szCs w:val="24"/>
        </w:rPr>
        <w:t>aperistalsis</w:t>
      </w:r>
      <w:proofErr w:type="spellEnd"/>
      <w:r w:rsidRPr="00845A27">
        <w:rPr>
          <w:rFonts w:ascii="Book Antiqua" w:hAnsi="Book Antiqua" w:cs="Times New Roman"/>
          <w:sz w:val="24"/>
          <w:szCs w:val="24"/>
        </w:rPr>
        <w:t xml:space="preserve"> and absent or i</w:t>
      </w:r>
      <w:r w:rsidR="00845A27">
        <w:rPr>
          <w:rFonts w:ascii="Book Antiqua" w:hAnsi="Book Antiqua" w:cs="Times New Roman"/>
          <w:sz w:val="24"/>
          <w:szCs w:val="24"/>
        </w:rPr>
        <w:t xml:space="preserve">ncomplete relaxation of the </w:t>
      </w:r>
      <w:proofErr w:type="gramStart"/>
      <w:r w:rsidR="00845A27">
        <w:rPr>
          <w:rFonts w:ascii="Book Antiqua" w:hAnsi="Book Antiqua" w:cs="Times New Roman"/>
          <w:sz w:val="24"/>
          <w:szCs w:val="24"/>
        </w:rPr>
        <w:t>LES</w:t>
      </w:r>
      <w:r w:rsidRPr="00845A27">
        <w:rPr>
          <w:rFonts w:ascii="Book Antiqua" w:hAnsi="Book Antiqua" w:cs="Times New Roman"/>
          <w:sz w:val="24"/>
          <w:szCs w:val="24"/>
          <w:vertAlign w:val="superscript"/>
        </w:rPr>
        <w:t>[</w:t>
      </w:r>
      <w:proofErr w:type="gramEnd"/>
      <w:r w:rsidRPr="00845A27">
        <w:rPr>
          <w:rFonts w:ascii="Book Antiqua" w:hAnsi="Book Antiqua" w:cs="Times New Roman"/>
          <w:sz w:val="24"/>
          <w:szCs w:val="24"/>
          <w:vertAlign w:val="superscript"/>
        </w:rPr>
        <w:t>13]</w:t>
      </w:r>
      <w:r w:rsidRPr="00845A27">
        <w:rPr>
          <w:rFonts w:ascii="Book Antiqua" w:hAnsi="Book Antiqua" w:cs="Times New Roman"/>
          <w:sz w:val="24"/>
          <w:szCs w:val="24"/>
        </w:rPr>
        <w:t xml:space="preserve">. Dysphagia and regurgitation are common symptoms of the disease that in association with a dilated esophagus on the barium </w:t>
      </w:r>
      <w:proofErr w:type="spellStart"/>
      <w:r w:rsidRPr="00845A27">
        <w:rPr>
          <w:rFonts w:ascii="Book Antiqua" w:hAnsi="Book Antiqua" w:cs="Times New Roman"/>
          <w:sz w:val="24"/>
          <w:szCs w:val="24"/>
        </w:rPr>
        <w:t>esophagram</w:t>
      </w:r>
      <w:proofErr w:type="spellEnd"/>
      <w:r w:rsidRPr="00845A27">
        <w:rPr>
          <w:rFonts w:ascii="Book Antiqua" w:hAnsi="Book Antiqua" w:cs="Times New Roman"/>
          <w:sz w:val="24"/>
          <w:szCs w:val="24"/>
        </w:rPr>
        <w:t xml:space="preserve"> makes the diagnose</w:t>
      </w:r>
      <w:r w:rsidR="00845A27">
        <w:rPr>
          <w:rFonts w:ascii="Book Antiqua" w:hAnsi="Book Antiqua" w:cs="Times New Roman"/>
          <w:sz w:val="24"/>
          <w:szCs w:val="24"/>
        </w:rPr>
        <w:t xml:space="preserve">s of this disease not </w:t>
      </w:r>
      <w:proofErr w:type="gramStart"/>
      <w:r w:rsidR="00845A27">
        <w:rPr>
          <w:rFonts w:ascii="Book Antiqua" w:hAnsi="Book Antiqua" w:cs="Times New Roman"/>
          <w:sz w:val="24"/>
          <w:szCs w:val="24"/>
        </w:rPr>
        <w:t>difficult</w:t>
      </w:r>
      <w:r w:rsidRPr="00845A27">
        <w:rPr>
          <w:rFonts w:ascii="Book Antiqua" w:hAnsi="Book Antiqua" w:cs="Times New Roman"/>
          <w:sz w:val="24"/>
          <w:szCs w:val="24"/>
          <w:vertAlign w:val="superscript"/>
        </w:rPr>
        <w:t>[</w:t>
      </w:r>
      <w:proofErr w:type="gramEnd"/>
      <w:r w:rsidRPr="00845A27">
        <w:rPr>
          <w:rFonts w:ascii="Book Antiqua" w:hAnsi="Book Antiqua" w:cs="Times New Roman"/>
          <w:sz w:val="24"/>
          <w:szCs w:val="24"/>
          <w:vertAlign w:val="superscript"/>
        </w:rPr>
        <w:t>14]</w:t>
      </w:r>
      <w:r w:rsidRPr="00845A27">
        <w:rPr>
          <w:rFonts w:ascii="Book Antiqua" w:hAnsi="Book Antiqua" w:cs="Times New Roman"/>
          <w:sz w:val="24"/>
          <w:szCs w:val="24"/>
        </w:rPr>
        <w:t xml:space="preserve">. Esophageal manometry; however, is useful not only for the diagnosis in difficult cases, especially without esophageal dilatation, but it seems </w:t>
      </w:r>
      <w:r w:rsidR="00845A27">
        <w:rPr>
          <w:rFonts w:ascii="Book Antiqua" w:hAnsi="Book Antiqua" w:cs="Times New Roman"/>
          <w:sz w:val="24"/>
          <w:szCs w:val="24"/>
        </w:rPr>
        <w:t>to predict therapeutic outcomes</w:t>
      </w:r>
      <w:r w:rsidRPr="00845A27">
        <w:rPr>
          <w:rFonts w:ascii="Book Antiqua" w:hAnsi="Book Antiqua" w:cs="Times New Roman"/>
          <w:sz w:val="24"/>
          <w:szCs w:val="24"/>
          <w:vertAlign w:val="superscript"/>
        </w:rPr>
        <w:t>[10]</w:t>
      </w:r>
      <w:r w:rsidRPr="00845A27">
        <w:rPr>
          <w:rFonts w:ascii="Book Antiqua" w:hAnsi="Book Antiqua" w:cs="Times New Roman"/>
          <w:sz w:val="24"/>
          <w:szCs w:val="24"/>
        </w:rPr>
        <w:t>, usually accomplished via endoscopic forced dilatation of the cardia or surgical Heller</w:t>
      </w:r>
      <w:r w:rsidR="00845A27">
        <w:rPr>
          <w:rFonts w:ascii="Book Antiqua" w:hAnsi="Book Antiqua" w:cs="Times New Roman"/>
          <w:sz w:val="24"/>
          <w:szCs w:val="24"/>
        </w:rPr>
        <w:t xml:space="preserve">’s </w:t>
      </w:r>
      <w:proofErr w:type="spellStart"/>
      <w:r w:rsidR="00845A27">
        <w:rPr>
          <w:rFonts w:ascii="Book Antiqua" w:hAnsi="Book Antiqua" w:cs="Times New Roman"/>
          <w:sz w:val="24"/>
          <w:szCs w:val="24"/>
        </w:rPr>
        <w:t>myotomy</w:t>
      </w:r>
      <w:proofErr w:type="spellEnd"/>
      <w:r w:rsidR="00845A27">
        <w:rPr>
          <w:rFonts w:ascii="Book Antiqua" w:hAnsi="Book Antiqua" w:cs="Times New Roman"/>
          <w:sz w:val="24"/>
          <w:szCs w:val="24"/>
        </w:rPr>
        <w:t xml:space="preserve"> and fundoplication</w:t>
      </w:r>
      <w:r w:rsidRPr="00845A27">
        <w:rPr>
          <w:rFonts w:ascii="Book Antiqua" w:hAnsi="Book Antiqua" w:cs="Times New Roman"/>
          <w:sz w:val="24"/>
          <w:szCs w:val="24"/>
          <w:vertAlign w:val="superscript"/>
        </w:rPr>
        <w:t>[15]</w:t>
      </w:r>
      <w:r w:rsidRPr="00845A27">
        <w:rPr>
          <w:rFonts w:ascii="Book Antiqua" w:hAnsi="Book Antiqua" w:cs="Times New Roman"/>
          <w:sz w:val="24"/>
          <w:szCs w:val="24"/>
        </w:rPr>
        <w:t>.</w:t>
      </w:r>
    </w:p>
    <w:p w:rsidR="00E276E2" w:rsidRPr="00845A27" w:rsidRDefault="00772D32" w:rsidP="00845A27">
      <w:pPr>
        <w:spacing w:line="360" w:lineRule="auto"/>
        <w:ind w:firstLineChars="100" w:firstLine="240"/>
        <w:rPr>
          <w:rFonts w:ascii="Book Antiqua" w:hAnsi="Book Antiqua" w:cs="Times New Roman"/>
          <w:sz w:val="24"/>
          <w:szCs w:val="24"/>
        </w:rPr>
      </w:pPr>
      <w:r w:rsidRPr="00845A27">
        <w:rPr>
          <w:rFonts w:ascii="Book Antiqua" w:hAnsi="Book Antiqua" w:cs="Times New Roman"/>
          <w:sz w:val="24"/>
          <w:szCs w:val="24"/>
        </w:rPr>
        <w:t xml:space="preserve">Conventional </w:t>
      </w:r>
      <w:proofErr w:type="spellStart"/>
      <w:r w:rsidRPr="00845A27">
        <w:rPr>
          <w:rFonts w:ascii="Book Antiqua" w:hAnsi="Book Antiqua" w:cs="Times New Roman"/>
          <w:sz w:val="24"/>
          <w:szCs w:val="24"/>
        </w:rPr>
        <w:t>manometry</w:t>
      </w:r>
      <w:proofErr w:type="spellEnd"/>
      <w:r w:rsidRPr="00845A27">
        <w:rPr>
          <w:rFonts w:ascii="Book Antiqua" w:hAnsi="Book Antiqua" w:cs="Times New Roman"/>
          <w:sz w:val="24"/>
          <w:szCs w:val="24"/>
        </w:rPr>
        <w:t xml:space="preserve"> relied solely on the residual pres</w:t>
      </w:r>
      <w:r w:rsidR="00845A27">
        <w:rPr>
          <w:rFonts w:ascii="Book Antiqua" w:hAnsi="Book Antiqua" w:cs="Times New Roman"/>
          <w:sz w:val="24"/>
          <w:szCs w:val="24"/>
        </w:rPr>
        <w:t xml:space="preserve">sure to evaluate LES </w:t>
      </w:r>
      <w:proofErr w:type="gramStart"/>
      <w:r w:rsidR="00845A27">
        <w:rPr>
          <w:rFonts w:ascii="Book Antiqua" w:hAnsi="Book Antiqua" w:cs="Times New Roman"/>
          <w:sz w:val="24"/>
          <w:szCs w:val="24"/>
        </w:rPr>
        <w:t>relaxation</w:t>
      </w:r>
      <w:r w:rsidRPr="00845A27">
        <w:rPr>
          <w:rFonts w:ascii="Book Antiqua" w:hAnsi="Book Antiqua" w:cs="Times New Roman"/>
          <w:sz w:val="24"/>
          <w:szCs w:val="24"/>
          <w:vertAlign w:val="superscript"/>
        </w:rPr>
        <w:t>[</w:t>
      </w:r>
      <w:proofErr w:type="gramEnd"/>
      <w:r w:rsidRPr="00845A27">
        <w:rPr>
          <w:rFonts w:ascii="Book Antiqua" w:hAnsi="Book Antiqua" w:cs="Times New Roman"/>
          <w:sz w:val="24"/>
          <w:szCs w:val="24"/>
          <w:vertAlign w:val="superscript"/>
        </w:rPr>
        <w:t>16]</w:t>
      </w:r>
      <w:r w:rsidRPr="00845A27">
        <w:rPr>
          <w:rFonts w:ascii="Book Antiqua" w:hAnsi="Book Antiqua" w:cs="Times New Roman"/>
          <w:sz w:val="24"/>
          <w:szCs w:val="24"/>
        </w:rPr>
        <w:t>. IRP (</w:t>
      </w:r>
      <w:r w:rsidR="00A125F8" w:rsidRPr="00845A27">
        <w:rPr>
          <w:rFonts w:ascii="Book Antiqua" w:hAnsi="Book Antiqua" w:cs="Times New Roman"/>
          <w:sz w:val="24"/>
          <w:szCs w:val="24"/>
        </w:rPr>
        <w:t xml:space="preserve">Integrated Relaxation Pressure - </w:t>
      </w:r>
      <w:r w:rsidRPr="00845A27">
        <w:rPr>
          <w:rFonts w:ascii="Book Antiqua" w:hAnsi="Book Antiqua" w:cs="Times New Roman"/>
          <w:sz w:val="24"/>
          <w:szCs w:val="24"/>
        </w:rPr>
        <w:t xml:space="preserve">the average minimum </w:t>
      </w:r>
      <w:proofErr w:type="spellStart"/>
      <w:r w:rsidRPr="00845A27">
        <w:rPr>
          <w:rFonts w:ascii="Book Antiqua" w:hAnsi="Book Antiqua" w:cs="Times New Roman"/>
          <w:sz w:val="24"/>
          <w:szCs w:val="24"/>
        </w:rPr>
        <w:t>esophagogastric</w:t>
      </w:r>
      <w:proofErr w:type="spellEnd"/>
      <w:r w:rsidRPr="00845A27">
        <w:rPr>
          <w:rFonts w:ascii="Book Antiqua" w:hAnsi="Book Antiqua" w:cs="Times New Roman"/>
          <w:sz w:val="24"/>
          <w:szCs w:val="24"/>
        </w:rPr>
        <w:t xml:space="preserve"> junction pressure for 4 sec of relaxation within 10 s of swallowing) is virtually impossible to be calculated in conventional tracings.</w:t>
      </w:r>
    </w:p>
    <w:p w:rsidR="006A16ED" w:rsidRPr="00845A27" w:rsidRDefault="00772D32" w:rsidP="00845A27">
      <w:pPr>
        <w:spacing w:line="360" w:lineRule="auto"/>
        <w:ind w:firstLineChars="100" w:firstLine="240"/>
        <w:rPr>
          <w:rFonts w:ascii="Book Antiqua" w:hAnsi="Book Antiqua" w:cs="Times New Roman"/>
          <w:sz w:val="24"/>
          <w:szCs w:val="24"/>
        </w:rPr>
      </w:pPr>
      <w:r w:rsidRPr="00845A27">
        <w:rPr>
          <w:rFonts w:ascii="Book Antiqua" w:hAnsi="Book Antiqua" w:cs="Times New Roman"/>
          <w:sz w:val="24"/>
          <w:szCs w:val="24"/>
        </w:rPr>
        <w:t>Esopha</w:t>
      </w:r>
      <w:r w:rsidR="00845A27">
        <w:rPr>
          <w:rFonts w:ascii="Book Antiqua" w:hAnsi="Book Antiqua" w:cs="Times New Roman"/>
          <w:sz w:val="24"/>
          <w:szCs w:val="24"/>
        </w:rPr>
        <w:t>geal body HRM parameters define</w:t>
      </w:r>
      <w:r w:rsidRPr="00845A27">
        <w:rPr>
          <w:rFonts w:ascii="Book Antiqua" w:hAnsi="Book Antiqua" w:cs="Times New Roman"/>
          <w:sz w:val="24"/>
          <w:szCs w:val="24"/>
        </w:rPr>
        <w:t xml:space="preserve"> achalasia subtypes, the Chicago classification, based on esophageal pressurization after swallows. The characterization of each subtype is very intuitive by HRM but also easy by conventional manometry since only wave amplitudes need to be measured (</w:t>
      </w:r>
      <w:r w:rsidR="00845A27" w:rsidRPr="00845A27">
        <w:rPr>
          <w:rFonts w:ascii="Book Antiqua" w:hAnsi="Book Antiqua" w:cs="Times New Roman"/>
          <w:sz w:val="24"/>
          <w:szCs w:val="24"/>
        </w:rPr>
        <w:t>F</w:t>
      </w:r>
      <w:r w:rsidRPr="00845A27">
        <w:rPr>
          <w:rFonts w:ascii="Book Antiqua" w:hAnsi="Book Antiqua" w:cs="Times New Roman"/>
          <w:sz w:val="24"/>
          <w:szCs w:val="24"/>
        </w:rPr>
        <w:t>igure 2). In fact, some well-known papers successfully applied the classification in patients subm</w:t>
      </w:r>
      <w:r w:rsidR="00845A27">
        <w:rPr>
          <w:rFonts w:ascii="Book Antiqua" w:hAnsi="Book Antiqua" w:cs="Times New Roman"/>
          <w:sz w:val="24"/>
          <w:szCs w:val="24"/>
        </w:rPr>
        <w:t xml:space="preserve">itted to conventional </w:t>
      </w:r>
      <w:proofErr w:type="spellStart"/>
      <w:proofErr w:type="gramStart"/>
      <w:r w:rsidR="00845A27">
        <w:rPr>
          <w:rFonts w:ascii="Book Antiqua" w:hAnsi="Book Antiqua" w:cs="Times New Roman"/>
          <w:sz w:val="24"/>
          <w:szCs w:val="24"/>
        </w:rPr>
        <w:t>manometry</w:t>
      </w:r>
      <w:proofErr w:type="spellEnd"/>
      <w:r w:rsidRPr="00845A27">
        <w:rPr>
          <w:rFonts w:ascii="Book Antiqua" w:hAnsi="Book Antiqua" w:cs="Times New Roman"/>
          <w:sz w:val="24"/>
          <w:szCs w:val="24"/>
          <w:vertAlign w:val="superscript"/>
        </w:rPr>
        <w:t>[</w:t>
      </w:r>
      <w:proofErr w:type="gramEnd"/>
      <w:r w:rsidRPr="00845A27">
        <w:rPr>
          <w:rFonts w:ascii="Book Antiqua" w:hAnsi="Book Antiqua" w:cs="Times New Roman"/>
          <w:sz w:val="24"/>
          <w:szCs w:val="24"/>
          <w:vertAlign w:val="superscript"/>
        </w:rPr>
        <w:t>17</w:t>
      </w:r>
      <w:r w:rsidR="00845A27">
        <w:rPr>
          <w:rFonts w:ascii="Book Antiqua" w:hAnsi="Book Antiqua" w:cs="Times New Roman" w:hint="eastAsia"/>
          <w:sz w:val="24"/>
          <w:szCs w:val="24"/>
          <w:vertAlign w:val="superscript"/>
        </w:rPr>
        <w:t>,</w:t>
      </w:r>
      <w:r w:rsidRPr="00845A27">
        <w:rPr>
          <w:rFonts w:ascii="Book Antiqua" w:hAnsi="Book Antiqua" w:cs="Times New Roman"/>
          <w:sz w:val="24"/>
          <w:szCs w:val="24"/>
          <w:vertAlign w:val="superscript"/>
        </w:rPr>
        <w:t>18]</w:t>
      </w:r>
      <w:r w:rsidRPr="00845A27">
        <w:rPr>
          <w:rFonts w:ascii="Book Antiqua" w:hAnsi="Book Antiqua" w:cs="Times New Roman"/>
          <w:sz w:val="24"/>
          <w:szCs w:val="24"/>
        </w:rPr>
        <w:t xml:space="preserve">. Moreover, </w:t>
      </w:r>
      <w:r w:rsidR="00845A27" w:rsidRPr="00845A27">
        <w:rPr>
          <w:rFonts w:ascii="Book Antiqua" w:hAnsi="Book Antiqua" w:cs="Times New Roman"/>
          <w:sz w:val="24"/>
          <w:szCs w:val="24"/>
        </w:rPr>
        <w:t>t</w:t>
      </w:r>
      <w:r w:rsidRPr="00845A27">
        <w:rPr>
          <w:rFonts w:ascii="Book Antiqua" w:hAnsi="Book Antiqua" w:cs="Times New Roman"/>
          <w:sz w:val="24"/>
          <w:szCs w:val="24"/>
        </w:rPr>
        <w:t>ype III corresponds to the old t</w:t>
      </w:r>
      <w:r w:rsidR="00845A27">
        <w:rPr>
          <w:rFonts w:ascii="Book Antiqua" w:hAnsi="Book Antiqua" w:cs="Times New Roman"/>
          <w:sz w:val="24"/>
          <w:szCs w:val="24"/>
        </w:rPr>
        <w:t>erminology “vigorous achalasia”</w:t>
      </w:r>
      <w:r w:rsidRPr="00845A27">
        <w:rPr>
          <w:rFonts w:ascii="Book Antiqua" w:hAnsi="Book Antiqua" w:cs="Times New Roman"/>
          <w:sz w:val="24"/>
          <w:szCs w:val="24"/>
          <w:vertAlign w:val="superscript"/>
        </w:rPr>
        <w:t>[8]</w:t>
      </w:r>
      <w:r w:rsidRPr="00845A27">
        <w:rPr>
          <w:rFonts w:ascii="Book Antiqua" w:hAnsi="Book Antiqua" w:cs="Times New Roman"/>
          <w:sz w:val="24"/>
          <w:szCs w:val="24"/>
        </w:rPr>
        <w:t>.</w:t>
      </w:r>
    </w:p>
    <w:p w:rsidR="00834FED" w:rsidRPr="00845A27" w:rsidRDefault="00772D32" w:rsidP="00845A27">
      <w:pPr>
        <w:spacing w:line="360" w:lineRule="auto"/>
        <w:ind w:firstLineChars="100" w:firstLine="240"/>
        <w:rPr>
          <w:rFonts w:ascii="Book Antiqua" w:hAnsi="Book Antiqua" w:cs="Times New Roman"/>
          <w:sz w:val="24"/>
          <w:szCs w:val="24"/>
        </w:rPr>
      </w:pPr>
      <w:r w:rsidRPr="00845A27">
        <w:rPr>
          <w:rFonts w:ascii="Book Antiqua" w:hAnsi="Book Antiqua" w:cs="Times New Roman"/>
          <w:sz w:val="24"/>
          <w:szCs w:val="24"/>
        </w:rPr>
        <w:t xml:space="preserve">Different studies showed that </w:t>
      </w:r>
      <w:r w:rsidR="00845A27" w:rsidRPr="00845A27">
        <w:rPr>
          <w:rFonts w:ascii="Book Antiqua" w:hAnsi="Book Antiqua" w:cs="Times New Roman"/>
          <w:sz w:val="24"/>
          <w:szCs w:val="24"/>
        </w:rPr>
        <w:t>achalasia ty</w:t>
      </w:r>
      <w:r w:rsidRPr="00845A27">
        <w:rPr>
          <w:rFonts w:ascii="Book Antiqua" w:hAnsi="Book Antiqua" w:cs="Times New Roman"/>
          <w:sz w:val="24"/>
          <w:szCs w:val="24"/>
        </w:rPr>
        <w:t xml:space="preserve">pe II shows the best response and </w:t>
      </w:r>
      <w:r w:rsidR="00845A27" w:rsidRPr="00845A27">
        <w:rPr>
          <w:rFonts w:ascii="Book Antiqua" w:hAnsi="Book Antiqua" w:cs="Times New Roman"/>
          <w:sz w:val="24"/>
          <w:szCs w:val="24"/>
        </w:rPr>
        <w:t>t</w:t>
      </w:r>
      <w:r w:rsidRPr="00845A27">
        <w:rPr>
          <w:rFonts w:ascii="Book Antiqua" w:hAnsi="Book Antiqua" w:cs="Times New Roman"/>
          <w:sz w:val="24"/>
          <w:szCs w:val="24"/>
        </w:rPr>
        <w:t xml:space="preserve">ype III the worst response to either Heller´s myotomy or </w:t>
      </w:r>
      <w:r w:rsidR="00845A27">
        <w:rPr>
          <w:rFonts w:ascii="Book Antiqua" w:hAnsi="Book Antiqua" w:cs="Times New Roman"/>
          <w:sz w:val="24"/>
          <w:szCs w:val="24"/>
        </w:rPr>
        <w:t xml:space="preserve">endoscopic pneumatic </w:t>
      </w:r>
      <w:proofErr w:type="gramStart"/>
      <w:r w:rsidR="00845A27">
        <w:rPr>
          <w:rFonts w:ascii="Book Antiqua" w:hAnsi="Book Antiqua" w:cs="Times New Roman"/>
          <w:sz w:val="24"/>
          <w:szCs w:val="24"/>
        </w:rPr>
        <w:t>dilatation</w:t>
      </w:r>
      <w:r w:rsidRPr="00845A27">
        <w:rPr>
          <w:rFonts w:ascii="Book Antiqua" w:hAnsi="Book Antiqua" w:cs="Times New Roman"/>
          <w:sz w:val="24"/>
          <w:szCs w:val="24"/>
          <w:vertAlign w:val="superscript"/>
        </w:rPr>
        <w:t>[</w:t>
      </w:r>
      <w:proofErr w:type="gramEnd"/>
      <w:r w:rsidRPr="00845A27">
        <w:rPr>
          <w:rFonts w:ascii="Book Antiqua" w:hAnsi="Book Antiqua" w:cs="Times New Roman"/>
          <w:sz w:val="24"/>
          <w:szCs w:val="24"/>
          <w:vertAlign w:val="superscript"/>
        </w:rPr>
        <w:t>19]</w:t>
      </w:r>
      <w:r w:rsidRPr="00845A27">
        <w:rPr>
          <w:rFonts w:ascii="Book Antiqua" w:hAnsi="Book Antiqua" w:cs="Times New Roman"/>
          <w:sz w:val="24"/>
          <w:szCs w:val="24"/>
        </w:rPr>
        <w:t xml:space="preserve">. The prognostic value of manometric parameters to define therapy outcomes is; however, not new to HRM. Long before Chicago classification, some Brazilians surgeons noticed poorer results for patients with lower amplitudes of the simultaneous waves observed at the conventional </w:t>
      </w:r>
      <w:proofErr w:type="spellStart"/>
      <w:r w:rsidRPr="00845A27">
        <w:rPr>
          <w:rFonts w:ascii="Book Antiqua" w:hAnsi="Book Antiqua" w:cs="Times New Roman"/>
          <w:sz w:val="24"/>
          <w:szCs w:val="24"/>
        </w:rPr>
        <w:t>manometry</w:t>
      </w:r>
      <w:proofErr w:type="spellEnd"/>
      <w:r w:rsidRPr="00845A27">
        <w:rPr>
          <w:rFonts w:ascii="Book Antiqua" w:hAnsi="Book Antiqua" w:cs="Times New Roman"/>
          <w:sz w:val="24"/>
          <w:szCs w:val="24"/>
        </w:rPr>
        <w:t xml:space="preserve"> (&lt;</w:t>
      </w:r>
      <w:r w:rsidR="00845A27">
        <w:rPr>
          <w:rFonts w:ascii="Book Antiqua" w:hAnsi="Book Antiqua" w:cs="Times New Roman" w:hint="eastAsia"/>
          <w:sz w:val="24"/>
          <w:szCs w:val="24"/>
        </w:rPr>
        <w:t xml:space="preserve"> </w:t>
      </w:r>
      <w:r w:rsidRPr="00845A27">
        <w:rPr>
          <w:rFonts w:ascii="Book Antiqua" w:hAnsi="Book Antiqua" w:cs="Times New Roman"/>
          <w:sz w:val="24"/>
          <w:szCs w:val="24"/>
        </w:rPr>
        <w:t>20</w:t>
      </w:r>
      <w:r w:rsidR="00845A27">
        <w:rPr>
          <w:rFonts w:ascii="Book Antiqua" w:hAnsi="Book Antiqua" w:cs="Times New Roman" w:hint="eastAsia"/>
          <w:sz w:val="24"/>
          <w:szCs w:val="24"/>
        </w:rPr>
        <w:t xml:space="preserve"> </w:t>
      </w:r>
      <w:r w:rsidRPr="00845A27">
        <w:rPr>
          <w:rFonts w:ascii="Book Antiqua" w:hAnsi="Book Antiqua" w:cs="Times New Roman"/>
          <w:sz w:val="24"/>
          <w:szCs w:val="24"/>
        </w:rPr>
        <w:t xml:space="preserve">mmHg) precluding the choice of a Heller myotomy opting for </w:t>
      </w:r>
      <w:r w:rsidR="00845A27">
        <w:rPr>
          <w:rFonts w:ascii="Book Antiqua" w:hAnsi="Book Antiqua" w:cs="Times New Roman"/>
          <w:sz w:val="24"/>
          <w:szCs w:val="24"/>
        </w:rPr>
        <w:t xml:space="preserve">an </w:t>
      </w:r>
      <w:proofErr w:type="spellStart"/>
      <w:r w:rsidR="00845A27">
        <w:rPr>
          <w:rFonts w:ascii="Book Antiqua" w:hAnsi="Book Antiqua" w:cs="Times New Roman"/>
          <w:sz w:val="24"/>
          <w:szCs w:val="24"/>
        </w:rPr>
        <w:t>esophagectomy</w:t>
      </w:r>
      <w:proofErr w:type="spellEnd"/>
      <w:r w:rsidR="00845A27">
        <w:rPr>
          <w:rFonts w:ascii="Book Antiqua" w:hAnsi="Book Antiqua" w:cs="Times New Roman"/>
          <w:sz w:val="24"/>
          <w:szCs w:val="24"/>
        </w:rPr>
        <w:t xml:space="preserve"> in these cases</w:t>
      </w:r>
      <w:r w:rsidRPr="00845A27">
        <w:rPr>
          <w:rFonts w:ascii="Book Antiqua" w:hAnsi="Book Antiqua" w:cs="Times New Roman"/>
          <w:sz w:val="24"/>
          <w:szCs w:val="24"/>
          <w:vertAlign w:val="superscript"/>
        </w:rPr>
        <w:t>[20]</w:t>
      </w:r>
      <w:r w:rsidRPr="00845A27">
        <w:rPr>
          <w:rFonts w:ascii="Book Antiqua" w:hAnsi="Book Antiqua" w:cs="Times New Roman"/>
          <w:sz w:val="24"/>
          <w:szCs w:val="24"/>
        </w:rPr>
        <w:t>. Very interestingly too, some authors found prognostic value for the basal pressure of th</w:t>
      </w:r>
      <w:r w:rsidR="00845A27">
        <w:rPr>
          <w:rFonts w:ascii="Book Antiqua" w:hAnsi="Book Antiqua" w:cs="Times New Roman"/>
          <w:sz w:val="24"/>
          <w:szCs w:val="24"/>
        </w:rPr>
        <w:t xml:space="preserve">e LES at conventional </w:t>
      </w:r>
      <w:proofErr w:type="spellStart"/>
      <w:proofErr w:type="gramStart"/>
      <w:r w:rsidR="00845A27">
        <w:rPr>
          <w:rFonts w:ascii="Book Antiqua" w:hAnsi="Book Antiqua" w:cs="Times New Roman"/>
          <w:sz w:val="24"/>
          <w:szCs w:val="24"/>
        </w:rPr>
        <w:t>manometry</w:t>
      </w:r>
      <w:proofErr w:type="spellEnd"/>
      <w:r w:rsidRPr="00845A27">
        <w:rPr>
          <w:rFonts w:ascii="Book Antiqua" w:hAnsi="Book Antiqua" w:cs="Times New Roman"/>
          <w:sz w:val="24"/>
          <w:szCs w:val="24"/>
          <w:vertAlign w:val="superscript"/>
        </w:rPr>
        <w:t>[</w:t>
      </w:r>
      <w:proofErr w:type="gramEnd"/>
      <w:r w:rsidRPr="00845A27">
        <w:rPr>
          <w:rFonts w:ascii="Book Antiqua" w:hAnsi="Book Antiqua" w:cs="Times New Roman"/>
          <w:sz w:val="24"/>
          <w:szCs w:val="24"/>
          <w:vertAlign w:val="superscript"/>
        </w:rPr>
        <w:t>21]</w:t>
      </w:r>
      <w:r w:rsidRPr="00845A27">
        <w:rPr>
          <w:rFonts w:ascii="Book Antiqua" w:hAnsi="Book Antiqua" w:cs="Times New Roman"/>
          <w:sz w:val="24"/>
          <w:szCs w:val="24"/>
        </w:rPr>
        <w:t xml:space="preserve">, but this was never tested for HRM. </w:t>
      </w:r>
    </w:p>
    <w:p w:rsidR="00607114" w:rsidRPr="00845A27" w:rsidRDefault="00772D32" w:rsidP="00845A27">
      <w:pPr>
        <w:tabs>
          <w:tab w:val="left" w:pos="3301"/>
        </w:tabs>
        <w:spacing w:line="360" w:lineRule="auto"/>
        <w:ind w:firstLineChars="100" w:firstLine="240"/>
        <w:rPr>
          <w:rFonts w:ascii="Book Antiqua" w:hAnsi="Book Antiqua" w:cs="Times New Roman"/>
          <w:sz w:val="24"/>
          <w:szCs w:val="24"/>
        </w:rPr>
      </w:pPr>
      <w:r w:rsidRPr="00845A27">
        <w:rPr>
          <w:rFonts w:ascii="Book Antiqua" w:hAnsi="Book Antiqua" w:cs="Times New Roman"/>
          <w:sz w:val="24"/>
          <w:szCs w:val="24"/>
        </w:rPr>
        <w:t xml:space="preserve">In conclusion, conventional </w:t>
      </w:r>
      <w:proofErr w:type="spellStart"/>
      <w:r w:rsidRPr="00845A27">
        <w:rPr>
          <w:rFonts w:ascii="Book Antiqua" w:hAnsi="Book Antiqua" w:cs="Times New Roman"/>
          <w:sz w:val="24"/>
          <w:szCs w:val="24"/>
        </w:rPr>
        <w:t>manometry</w:t>
      </w:r>
      <w:proofErr w:type="spellEnd"/>
      <w:r w:rsidRPr="00845A27">
        <w:rPr>
          <w:rFonts w:ascii="Book Antiqua" w:hAnsi="Book Antiqua" w:cs="Times New Roman"/>
          <w:sz w:val="24"/>
          <w:szCs w:val="24"/>
        </w:rPr>
        <w:t xml:space="preserve"> is still valuable to classify achalasia according to the Chicago classification. HRM permits a better study of the LES.  </w:t>
      </w:r>
    </w:p>
    <w:p w:rsidR="003C00DB" w:rsidRPr="009C7C04" w:rsidRDefault="000F2207" w:rsidP="009C7C04">
      <w:pPr>
        <w:spacing w:line="360" w:lineRule="auto"/>
        <w:rPr>
          <w:rFonts w:ascii="Book Antiqua" w:hAnsi="Book Antiqua" w:cs="Times New Roman"/>
          <w:sz w:val="24"/>
          <w:szCs w:val="24"/>
        </w:rPr>
      </w:pPr>
    </w:p>
    <w:p w:rsidR="00B43946" w:rsidRPr="009C7C04" w:rsidRDefault="00845A27" w:rsidP="009C7C04">
      <w:pPr>
        <w:spacing w:line="360" w:lineRule="auto"/>
        <w:rPr>
          <w:rFonts w:ascii="Book Antiqua" w:hAnsi="Book Antiqua" w:cs="Times New Roman"/>
          <w:b/>
          <w:sz w:val="24"/>
          <w:szCs w:val="24"/>
        </w:rPr>
      </w:pPr>
      <w:r w:rsidRPr="009C7C04">
        <w:rPr>
          <w:rFonts w:ascii="Book Antiqua" w:hAnsi="Book Antiqua" w:cs="Times New Roman"/>
          <w:b/>
          <w:sz w:val="24"/>
          <w:szCs w:val="24"/>
        </w:rPr>
        <w:t>REFERENCES</w:t>
      </w:r>
    </w:p>
    <w:p w:rsidR="009C7C04" w:rsidRPr="009C7C04" w:rsidRDefault="009C7C04" w:rsidP="009C7C04">
      <w:pPr>
        <w:widowControl/>
        <w:spacing w:line="360" w:lineRule="auto"/>
        <w:rPr>
          <w:rFonts w:ascii="Book Antiqua" w:eastAsia="宋体" w:hAnsi="Book Antiqua" w:cs="宋体"/>
          <w:kern w:val="0"/>
          <w:sz w:val="24"/>
          <w:szCs w:val="24"/>
        </w:rPr>
      </w:pPr>
      <w:r w:rsidRPr="009C7C04">
        <w:rPr>
          <w:rFonts w:ascii="Book Antiqua" w:eastAsia="宋体" w:hAnsi="Book Antiqua" w:cs="宋体"/>
          <w:kern w:val="0"/>
          <w:sz w:val="24"/>
          <w:szCs w:val="24"/>
        </w:rPr>
        <w:t xml:space="preserve">1 </w:t>
      </w:r>
      <w:r w:rsidRPr="009C7C04">
        <w:rPr>
          <w:rFonts w:ascii="Book Antiqua" w:eastAsia="宋体" w:hAnsi="Book Antiqua" w:cs="宋体"/>
          <w:b/>
          <w:bCs/>
          <w:kern w:val="0"/>
          <w:sz w:val="24"/>
          <w:szCs w:val="24"/>
        </w:rPr>
        <w:t>Salvador R</w:t>
      </w:r>
      <w:r w:rsidRPr="009C7C04">
        <w:rPr>
          <w:rFonts w:ascii="Book Antiqua" w:eastAsia="宋体" w:hAnsi="Book Antiqua" w:cs="宋体"/>
          <w:kern w:val="0"/>
          <w:sz w:val="24"/>
          <w:szCs w:val="24"/>
        </w:rPr>
        <w:t xml:space="preserve">, </w:t>
      </w:r>
      <w:proofErr w:type="spellStart"/>
      <w:r w:rsidRPr="009C7C04">
        <w:rPr>
          <w:rFonts w:ascii="Book Antiqua" w:eastAsia="宋体" w:hAnsi="Book Antiqua" w:cs="宋体"/>
          <w:kern w:val="0"/>
          <w:sz w:val="24"/>
          <w:szCs w:val="24"/>
        </w:rPr>
        <w:t>Dubecz</w:t>
      </w:r>
      <w:proofErr w:type="spellEnd"/>
      <w:r w:rsidRPr="009C7C04">
        <w:rPr>
          <w:rFonts w:ascii="Book Antiqua" w:eastAsia="宋体" w:hAnsi="Book Antiqua" w:cs="宋体"/>
          <w:kern w:val="0"/>
          <w:sz w:val="24"/>
          <w:szCs w:val="24"/>
        </w:rPr>
        <w:t xml:space="preserve"> A, </w:t>
      </w:r>
      <w:proofErr w:type="spellStart"/>
      <w:r w:rsidRPr="009C7C04">
        <w:rPr>
          <w:rFonts w:ascii="Book Antiqua" w:eastAsia="宋体" w:hAnsi="Book Antiqua" w:cs="宋体"/>
          <w:kern w:val="0"/>
          <w:sz w:val="24"/>
          <w:szCs w:val="24"/>
        </w:rPr>
        <w:t>Polomsky</w:t>
      </w:r>
      <w:proofErr w:type="spellEnd"/>
      <w:r w:rsidRPr="009C7C04">
        <w:rPr>
          <w:rFonts w:ascii="Book Antiqua" w:eastAsia="宋体" w:hAnsi="Book Antiqua" w:cs="宋体"/>
          <w:kern w:val="0"/>
          <w:sz w:val="24"/>
          <w:szCs w:val="24"/>
        </w:rPr>
        <w:t xml:space="preserve"> M, </w:t>
      </w:r>
      <w:proofErr w:type="spellStart"/>
      <w:r w:rsidRPr="009C7C04">
        <w:rPr>
          <w:rFonts w:ascii="Book Antiqua" w:eastAsia="宋体" w:hAnsi="Book Antiqua" w:cs="宋体"/>
          <w:kern w:val="0"/>
          <w:sz w:val="24"/>
          <w:szCs w:val="24"/>
        </w:rPr>
        <w:t>Gellerson</w:t>
      </w:r>
      <w:proofErr w:type="spellEnd"/>
      <w:r w:rsidRPr="009C7C04">
        <w:rPr>
          <w:rFonts w:ascii="Book Antiqua" w:eastAsia="宋体" w:hAnsi="Book Antiqua" w:cs="宋体"/>
          <w:kern w:val="0"/>
          <w:sz w:val="24"/>
          <w:szCs w:val="24"/>
        </w:rPr>
        <w:t xml:space="preserve"> O, Jones CE, Raymond DP, Watson TJ, Peters JH. A new era in esophageal diagnostics: the image-based paradigm of high-resolution </w:t>
      </w:r>
      <w:proofErr w:type="spellStart"/>
      <w:r w:rsidRPr="009C7C04">
        <w:rPr>
          <w:rFonts w:ascii="Book Antiqua" w:eastAsia="宋体" w:hAnsi="Book Antiqua" w:cs="宋体"/>
          <w:kern w:val="0"/>
          <w:sz w:val="24"/>
          <w:szCs w:val="24"/>
        </w:rPr>
        <w:t>manometry</w:t>
      </w:r>
      <w:proofErr w:type="spellEnd"/>
      <w:r w:rsidRPr="009C7C04">
        <w:rPr>
          <w:rFonts w:ascii="Book Antiqua" w:eastAsia="宋体" w:hAnsi="Book Antiqua" w:cs="宋体"/>
          <w:kern w:val="0"/>
          <w:sz w:val="24"/>
          <w:szCs w:val="24"/>
        </w:rPr>
        <w:t xml:space="preserve">. </w:t>
      </w:r>
      <w:r w:rsidRPr="009C7C04">
        <w:rPr>
          <w:rFonts w:ascii="Book Antiqua" w:eastAsia="宋体" w:hAnsi="Book Antiqua" w:cs="宋体"/>
          <w:i/>
          <w:iCs/>
          <w:kern w:val="0"/>
          <w:sz w:val="24"/>
          <w:szCs w:val="24"/>
        </w:rPr>
        <w:t xml:space="preserve">J Am </w:t>
      </w:r>
      <w:proofErr w:type="spellStart"/>
      <w:r w:rsidRPr="009C7C04">
        <w:rPr>
          <w:rFonts w:ascii="Book Antiqua" w:eastAsia="宋体" w:hAnsi="Book Antiqua" w:cs="宋体"/>
          <w:i/>
          <w:iCs/>
          <w:kern w:val="0"/>
          <w:sz w:val="24"/>
          <w:szCs w:val="24"/>
        </w:rPr>
        <w:t>Coll</w:t>
      </w:r>
      <w:proofErr w:type="spellEnd"/>
      <w:r w:rsidRPr="009C7C04">
        <w:rPr>
          <w:rFonts w:ascii="Book Antiqua" w:eastAsia="宋体" w:hAnsi="Book Antiqua" w:cs="宋体"/>
          <w:i/>
          <w:iCs/>
          <w:kern w:val="0"/>
          <w:sz w:val="24"/>
          <w:szCs w:val="24"/>
        </w:rPr>
        <w:t xml:space="preserve"> </w:t>
      </w:r>
      <w:proofErr w:type="spellStart"/>
      <w:r w:rsidRPr="009C7C04">
        <w:rPr>
          <w:rFonts w:ascii="Book Antiqua" w:eastAsia="宋体" w:hAnsi="Book Antiqua" w:cs="宋体"/>
          <w:i/>
          <w:iCs/>
          <w:kern w:val="0"/>
          <w:sz w:val="24"/>
          <w:szCs w:val="24"/>
        </w:rPr>
        <w:t>Surg</w:t>
      </w:r>
      <w:proofErr w:type="spellEnd"/>
      <w:r w:rsidRPr="009C7C04">
        <w:rPr>
          <w:rFonts w:ascii="Book Antiqua" w:eastAsia="宋体" w:hAnsi="Book Antiqua" w:cs="宋体"/>
          <w:kern w:val="0"/>
          <w:sz w:val="24"/>
          <w:szCs w:val="24"/>
        </w:rPr>
        <w:t xml:space="preserve"> 2009; </w:t>
      </w:r>
      <w:r w:rsidRPr="009C7C04">
        <w:rPr>
          <w:rFonts w:ascii="Book Antiqua" w:eastAsia="宋体" w:hAnsi="Book Antiqua" w:cs="宋体"/>
          <w:b/>
          <w:bCs/>
          <w:kern w:val="0"/>
          <w:sz w:val="24"/>
          <w:szCs w:val="24"/>
        </w:rPr>
        <w:t>208</w:t>
      </w:r>
      <w:r w:rsidRPr="009C7C04">
        <w:rPr>
          <w:rFonts w:ascii="Book Antiqua" w:eastAsia="宋体" w:hAnsi="Book Antiqua" w:cs="宋体"/>
          <w:kern w:val="0"/>
          <w:sz w:val="24"/>
          <w:szCs w:val="24"/>
        </w:rPr>
        <w:t>: 1035-1044 [PMID: 19476889 DOI: 10.1016/j.jamcollsurg.2009.02.049]</w:t>
      </w:r>
    </w:p>
    <w:p w:rsidR="009C7C04" w:rsidRPr="009C7C04" w:rsidRDefault="009C7C04" w:rsidP="009C7C04">
      <w:pPr>
        <w:widowControl/>
        <w:spacing w:line="360" w:lineRule="auto"/>
        <w:rPr>
          <w:rFonts w:ascii="Book Antiqua" w:eastAsia="宋体" w:hAnsi="Book Antiqua" w:cs="宋体"/>
          <w:kern w:val="0"/>
          <w:sz w:val="24"/>
          <w:szCs w:val="24"/>
        </w:rPr>
      </w:pPr>
      <w:r w:rsidRPr="009C7C04">
        <w:rPr>
          <w:rFonts w:ascii="Book Antiqua" w:eastAsia="宋体" w:hAnsi="Book Antiqua" w:cs="宋体"/>
          <w:kern w:val="0"/>
          <w:sz w:val="24"/>
          <w:szCs w:val="24"/>
        </w:rPr>
        <w:t xml:space="preserve">2 </w:t>
      </w:r>
      <w:proofErr w:type="spellStart"/>
      <w:r w:rsidRPr="009C7C04">
        <w:rPr>
          <w:rFonts w:ascii="Book Antiqua" w:eastAsia="宋体" w:hAnsi="Book Antiqua" w:cs="宋体"/>
          <w:b/>
          <w:bCs/>
          <w:kern w:val="0"/>
          <w:sz w:val="24"/>
          <w:szCs w:val="24"/>
        </w:rPr>
        <w:t>Soudagar</w:t>
      </w:r>
      <w:proofErr w:type="spellEnd"/>
      <w:r w:rsidRPr="009C7C04">
        <w:rPr>
          <w:rFonts w:ascii="Book Antiqua" w:eastAsia="宋体" w:hAnsi="Book Antiqua" w:cs="宋体"/>
          <w:b/>
          <w:bCs/>
          <w:kern w:val="0"/>
          <w:sz w:val="24"/>
          <w:szCs w:val="24"/>
        </w:rPr>
        <w:t xml:space="preserve"> AS</w:t>
      </w:r>
      <w:r w:rsidRPr="009C7C04">
        <w:rPr>
          <w:rFonts w:ascii="Book Antiqua" w:eastAsia="宋体" w:hAnsi="Book Antiqua" w:cs="宋体"/>
          <w:kern w:val="0"/>
          <w:sz w:val="24"/>
          <w:szCs w:val="24"/>
        </w:rPr>
        <w:t xml:space="preserve">, </w:t>
      </w:r>
      <w:proofErr w:type="spellStart"/>
      <w:r w:rsidRPr="009C7C04">
        <w:rPr>
          <w:rFonts w:ascii="Book Antiqua" w:eastAsia="宋体" w:hAnsi="Book Antiqua" w:cs="宋体"/>
          <w:kern w:val="0"/>
          <w:sz w:val="24"/>
          <w:szCs w:val="24"/>
        </w:rPr>
        <w:t>Sayuk</w:t>
      </w:r>
      <w:proofErr w:type="spellEnd"/>
      <w:r w:rsidRPr="009C7C04">
        <w:rPr>
          <w:rFonts w:ascii="Book Antiqua" w:eastAsia="宋体" w:hAnsi="Book Antiqua" w:cs="宋体"/>
          <w:kern w:val="0"/>
          <w:sz w:val="24"/>
          <w:szCs w:val="24"/>
        </w:rPr>
        <w:t xml:space="preserve"> GS, </w:t>
      </w:r>
      <w:proofErr w:type="spellStart"/>
      <w:r w:rsidRPr="009C7C04">
        <w:rPr>
          <w:rFonts w:ascii="Book Antiqua" w:eastAsia="宋体" w:hAnsi="Book Antiqua" w:cs="宋体"/>
          <w:kern w:val="0"/>
          <w:sz w:val="24"/>
          <w:szCs w:val="24"/>
        </w:rPr>
        <w:t>Gyawali</w:t>
      </w:r>
      <w:proofErr w:type="spellEnd"/>
      <w:r w:rsidRPr="009C7C04">
        <w:rPr>
          <w:rFonts w:ascii="Book Antiqua" w:eastAsia="宋体" w:hAnsi="Book Antiqua" w:cs="宋体"/>
          <w:kern w:val="0"/>
          <w:sz w:val="24"/>
          <w:szCs w:val="24"/>
        </w:rPr>
        <w:t xml:space="preserve"> CP. Learners </w:t>
      </w:r>
      <w:proofErr w:type="spellStart"/>
      <w:r w:rsidRPr="009C7C04">
        <w:rPr>
          <w:rFonts w:ascii="Book Antiqua" w:eastAsia="宋体" w:hAnsi="Book Antiqua" w:cs="宋体"/>
          <w:kern w:val="0"/>
          <w:sz w:val="24"/>
          <w:szCs w:val="24"/>
        </w:rPr>
        <w:t>favour</w:t>
      </w:r>
      <w:proofErr w:type="spellEnd"/>
      <w:r w:rsidRPr="009C7C04">
        <w:rPr>
          <w:rFonts w:ascii="Book Antiqua" w:eastAsia="宋体" w:hAnsi="Book Antiqua" w:cs="宋体"/>
          <w:kern w:val="0"/>
          <w:sz w:val="24"/>
          <w:szCs w:val="24"/>
        </w:rPr>
        <w:t xml:space="preserve"> high resolution </w:t>
      </w:r>
      <w:proofErr w:type="spellStart"/>
      <w:r w:rsidRPr="009C7C04">
        <w:rPr>
          <w:rFonts w:ascii="Book Antiqua" w:eastAsia="宋体" w:hAnsi="Book Antiqua" w:cs="宋体"/>
          <w:kern w:val="0"/>
          <w:sz w:val="24"/>
          <w:szCs w:val="24"/>
        </w:rPr>
        <w:t>oesophageal</w:t>
      </w:r>
      <w:proofErr w:type="spellEnd"/>
      <w:r w:rsidRPr="009C7C04">
        <w:rPr>
          <w:rFonts w:ascii="Book Antiqua" w:eastAsia="宋体" w:hAnsi="Book Antiqua" w:cs="宋体"/>
          <w:kern w:val="0"/>
          <w:sz w:val="24"/>
          <w:szCs w:val="24"/>
        </w:rPr>
        <w:t xml:space="preserve"> </w:t>
      </w:r>
      <w:proofErr w:type="spellStart"/>
      <w:r w:rsidRPr="009C7C04">
        <w:rPr>
          <w:rFonts w:ascii="Book Antiqua" w:eastAsia="宋体" w:hAnsi="Book Antiqua" w:cs="宋体"/>
          <w:kern w:val="0"/>
          <w:sz w:val="24"/>
          <w:szCs w:val="24"/>
        </w:rPr>
        <w:t>manometry</w:t>
      </w:r>
      <w:proofErr w:type="spellEnd"/>
      <w:r w:rsidRPr="009C7C04">
        <w:rPr>
          <w:rFonts w:ascii="Book Antiqua" w:eastAsia="宋体" w:hAnsi="Book Antiqua" w:cs="宋体"/>
          <w:kern w:val="0"/>
          <w:sz w:val="24"/>
          <w:szCs w:val="24"/>
        </w:rPr>
        <w:t xml:space="preserve"> with better diagnostic accuracy over conventional line tracings. </w:t>
      </w:r>
      <w:r w:rsidRPr="009C7C04">
        <w:rPr>
          <w:rFonts w:ascii="Book Antiqua" w:eastAsia="宋体" w:hAnsi="Book Antiqua" w:cs="宋体"/>
          <w:i/>
          <w:iCs/>
          <w:kern w:val="0"/>
          <w:sz w:val="24"/>
          <w:szCs w:val="24"/>
        </w:rPr>
        <w:t>Gut</w:t>
      </w:r>
      <w:r w:rsidRPr="009C7C04">
        <w:rPr>
          <w:rFonts w:ascii="Book Antiqua" w:eastAsia="宋体" w:hAnsi="Book Antiqua" w:cs="宋体"/>
          <w:kern w:val="0"/>
          <w:sz w:val="24"/>
          <w:szCs w:val="24"/>
        </w:rPr>
        <w:t xml:space="preserve"> 2012; </w:t>
      </w:r>
      <w:r w:rsidRPr="009C7C04">
        <w:rPr>
          <w:rFonts w:ascii="Book Antiqua" w:eastAsia="宋体" w:hAnsi="Book Antiqua" w:cs="宋体"/>
          <w:b/>
          <w:bCs/>
          <w:kern w:val="0"/>
          <w:sz w:val="24"/>
          <w:szCs w:val="24"/>
        </w:rPr>
        <w:t>61</w:t>
      </w:r>
      <w:r w:rsidRPr="009C7C04">
        <w:rPr>
          <w:rFonts w:ascii="Book Antiqua" w:eastAsia="宋体" w:hAnsi="Book Antiqua" w:cs="宋体"/>
          <w:kern w:val="0"/>
          <w:sz w:val="24"/>
          <w:szCs w:val="24"/>
        </w:rPr>
        <w:t>: 798-803 [PMID: 21997554 DOI: 10.1136/gutjnl-2011-301145</w:t>
      </w:r>
      <w:r>
        <w:rPr>
          <w:rFonts w:ascii="Book Antiqua" w:eastAsia="宋体" w:hAnsi="Book Antiqua" w:cs="宋体" w:hint="eastAsia"/>
          <w:kern w:val="0"/>
          <w:sz w:val="24"/>
          <w:szCs w:val="24"/>
        </w:rPr>
        <w:t>]</w:t>
      </w:r>
    </w:p>
    <w:p w:rsidR="009C7C04" w:rsidRPr="009C7C04" w:rsidRDefault="009C7C04" w:rsidP="009C7C04">
      <w:pPr>
        <w:widowControl/>
        <w:spacing w:line="360" w:lineRule="auto"/>
        <w:rPr>
          <w:rFonts w:ascii="Book Antiqua" w:eastAsia="宋体" w:hAnsi="Book Antiqua" w:cs="宋体"/>
          <w:kern w:val="0"/>
          <w:sz w:val="24"/>
          <w:szCs w:val="24"/>
        </w:rPr>
      </w:pPr>
      <w:r w:rsidRPr="009C7C04">
        <w:rPr>
          <w:rFonts w:ascii="Book Antiqua" w:eastAsia="宋体" w:hAnsi="Book Antiqua" w:cs="宋体"/>
          <w:kern w:val="0"/>
          <w:sz w:val="24"/>
          <w:szCs w:val="24"/>
        </w:rPr>
        <w:t xml:space="preserve">3 </w:t>
      </w:r>
      <w:proofErr w:type="spellStart"/>
      <w:r w:rsidRPr="009C7C04">
        <w:rPr>
          <w:rFonts w:ascii="Book Antiqua" w:eastAsia="宋体" w:hAnsi="Book Antiqua" w:cs="宋体"/>
          <w:b/>
          <w:bCs/>
          <w:kern w:val="0"/>
          <w:sz w:val="24"/>
          <w:szCs w:val="24"/>
        </w:rPr>
        <w:t>Bogte</w:t>
      </w:r>
      <w:proofErr w:type="spellEnd"/>
      <w:r w:rsidRPr="009C7C04">
        <w:rPr>
          <w:rFonts w:ascii="Book Antiqua" w:eastAsia="宋体" w:hAnsi="Book Antiqua" w:cs="宋体"/>
          <w:b/>
          <w:bCs/>
          <w:kern w:val="0"/>
          <w:sz w:val="24"/>
          <w:szCs w:val="24"/>
        </w:rPr>
        <w:t xml:space="preserve"> A</w:t>
      </w:r>
      <w:r w:rsidRPr="009C7C04">
        <w:rPr>
          <w:rFonts w:ascii="Book Antiqua" w:eastAsia="宋体" w:hAnsi="Book Antiqua" w:cs="宋体"/>
          <w:kern w:val="0"/>
          <w:sz w:val="24"/>
          <w:szCs w:val="24"/>
        </w:rPr>
        <w:t xml:space="preserve">, </w:t>
      </w:r>
      <w:proofErr w:type="spellStart"/>
      <w:r w:rsidRPr="009C7C04">
        <w:rPr>
          <w:rFonts w:ascii="Book Antiqua" w:eastAsia="宋体" w:hAnsi="Book Antiqua" w:cs="宋体"/>
          <w:kern w:val="0"/>
          <w:sz w:val="24"/>
          <w:szCs w:val="24"/>
        </w:rPr>
        <w:t>Bredenoord</w:t>
      </w:r>
      <w:proofErr w:type="spellEnd"/>
      <w:r w:rsidRPr="009C7C04">
        <w:rPr>
          <w:rFonts w:ascii="Book Antiqua" w:eastAsia="宋体" w:hAnsi="Book Antiqua" w:cs="宋体"/>
          <w:kern w:val="0"/>
          <w:sz w:val="24"/>
          <w:szCs w:val="24"/>
        </w:rPr>
        <w:t xml:space="preserve"> AJ, </w:t>
      </w:r>
      <w:proofErr w:type="spellStart"/>
      <w:r w:rsidRPr="009C7C04">
        <w:rPr>
          <w:rFonts w:ascii="Book Antiqua" w:eastAsia="宋体" w:hAnsi="Book Antiqua" w:cs="宋体"/>
          <w:kern w:val="0"/>
          <w:sz w:val="24"/>
          <w:szCs w:val="24"/>
        </w:rPr>
        <w:t>Oors</w:t>
      </w:r>
      <w:proofErr w:type="spellEnd"/>
      <w:r w:rsidRPr="009C7C04">
        <w:rPr>
          <w:rFonts w:ascii="Book Antiqua" w:eastAsia="宋体" w:hAnsi="Book Antiqua" w:cs="宋体"/>
          <w:kern w:val="0"/>
          <w:sz w:val="24"/>
          <w:szCs w:val="24"/>
        </w:rPr>
        <w:t xml:space="preserve"> J, </w:t>
      </w:r>
      <w:proofErr w:type="spellStart"/>
      <w:r w:rsidRPr="009C7C04">
        <w:rPr>
          <w:rFonts w:ascii="Book Antiqua" w:eastAsia="宋体" w:hAnsi="Book Antiqua" w:cs="宋体"/>
          <w:kern w:val="0"/>
          <w:sz w:val="24"/>
          <w:szCs w:val="24"/>
        </w:rPr>
        <w:t>Siersema</w:t>
      </w:r>
      <w:proofErr w:type="spellEnd"/>
      <w:r w:rsidRPr="009C7C04">
        <w:rPr>
          <w:rFonts w:ascii="Book Antiqua" w:eastAsia="宋体" w:hAnsi="Book Antiqua" w:cs="宋体"/>
          <w:kern w:val="0"/>
          <w:sz w:val="24"/>
          <w:szCs w:val="24"/>
        </w:rPr>
        <w:t xml:space="preserve"> PD, </w:t>
      </w:r>
      <w:proofErr w:type="spellStart"/>
      <w:r w:rsidRPr="009C7C04">
        <w:rPr>
          <w:rFonts w:ascii="Book Antiqua" w:eastAsia="宋体" w:hAnsi="Book Antiqua" w:cs="宋体"/>
          <w:kern w:val="0"/>
          <w:sz w:val="24"/>
          <w:szCs w:val="24"/>
        </w:rPr>
        <w:t>Smout</w:t>
      </w:r>
      <w:proofErr w:type="spellEnd"/>
      <w:r w:rsidRPr="009C7C04">
        <w:rPr>
          <w:rFonts w:ascii="Book Antiqua" w:eastAsia="宋体" w:hAnsi="Book Antiqua" w:cs="宋体"/>
          <w:kern w:val="0"/>
          <w:sz w:val="24"/>
          <w:szCs w:val="24"/>
        </w:rPr>
        <w:t xml:space="preserve"> AJ. </w:t>
      </w:r>
      <w:proofErr w:type="gramStart"/>
      <w:r w:rsidRPr="009C7C04">
        <w:rPr>
          <w:rFonts w:ascii="Book Antiqua" w:eastAsia="宋体" w:hAnsi="Book Antiqua" w:cs="宋体"/>
          <w:kern w:val="0"/>
          <w:sz w:val="24"/>
          <w:szCs w:val="24"/>
        </w:rPr>
        <w:t xml:space="preserve">Reproducibility of esophageal high-resolution </w:t>
      </w:r>
      <w:proofErr w:type="spellStart"/>
      <w:r w:rsidRPr="009C7C04">
        <w:rPr>
          <w:rFonts w:ascii="Book Antiqua" w:eastAsia="宋体" w:hAnsi="Book Antiqua" w:cs="宋体"/>
          <w:kern w:val="0"/>
          <w:sz w:val="24"/>
          <w:szCs w:val="24"/>
        </w:rPr>
        <w:t>manometry</w:t>
      </w:r>
      <w:proofErr w:type="spellEnd"/>
      <w:r w:rsidRPr="009C7C04">
        <w:rPr>
          <w:rFonts w:ascii="Book Antiqua" w:eastAsia="宋体" w:hAnsi="Book Antiqua" w:cs="宋体"/>
          <w:kern w:val="0"/>
          <w:sz w:val="24"/>
          <w:szCs w:val="24"/>
        </w:rPr>
        <w:t>.</w:t>
      </w:r>
      <w:proofErr w:type="gramEnd"/>
      <w:r w:rsidRPr="009C7C04">
        <w:rPr>
          <w:rFonts w:ascii="Book Antiqua" w:eastAsia="宋体" w:hAnsi="Book Antiqua" w:cs="宋体"/>
          <w:kern w:val="0"/>
          <w:sz w:val="24"/>
          <w:szCs w:val="24"/>
        </w:rPr>
        <w:t xml:space="preserve"> </w:t>
      </w:r>
      <w:proofErr w:type="spellStart"/>
      <w:r w:rsidRPr="009C7C04">
        <w:rPr>
          <w:rFonts w:ascii="Book Antiqua" w:eastAsia="宋体" w:hAnsi="Book Antiqua" w:cs="宋体"/>
          <w:i/>
          <w:iCs/>
          <w:kern w:val="0"/>
          <w:sz w:val="24"/>
          <w:szCs w:val="24"/>
        </w:rPr>
        <w:t>Neurogastroenterol</w:t>
      </w:r>
      <w:proofErr w:type="spellEnd"/>
      <w:r w:rsidRPr="009C7C04">
        <w:rPr>
          <w:rFonts w:ascii="Book Antiqua" w:eastAsia="宋体" w:hAnsi="Book Antiqua" w:cs="宋体"/>
          <w:i/>
          <w:iCs/>
          <w:kern w:val="0"/>
          <w:sz w:val="24"/>
          <w:szCs w:val="24"/>
        </w:rPr>
        <w:t xml:space="preserve"> </w:t>
      </w:r>
      <w:proofErr w:type="spellStart"/>
      <w:r w:rsidRPr="009C7C04">
        <w:rPr>
          <w:rFonts w:ascii="Book Antiqua" w:eastAsia="宋体" w:hAnsi="Book Antiqua" w:cs="宋体"/>
          <w:i/>
          <w:iCs/>
          <w:kern w:val="0"/>
          <w:sz w:val="24"/>
          <w:szCs w:val="24"/>
        </w:rPr>
        <w:t>Motil</w:t>
      </w:r>
      <w:proofErr w:type="spellEnd"/>
      <w:r w:rsidRPr="009C7C04">
        <w:rPr>
          <w:rFonts w:ascii="Book Antiqua" w:eastAsia="宋体" w:hAnsi="Book Antiqua" w:cs="宋体"/>
          <w:kern w:val="0"/>
          <w:sz w:val="24"/>
          <w:szCs w:val="24"/>
        </w:rPr>
        <w:t xml:space="preserve"> 2011; </w:t>
      </w:r>
      <w:r w:rsidRPr="009C7C04">
        <w:rPr>
          <w:rFonts w:ascii="Book Antiqua" w:eastAsia="宋体" w:hAnsi="Book Antiqua" w:cs="宋体"/>
          <w:b/>
          <w:bCs/>
          <w:kern w:val="0"/>
          <w:sz w:val="24"/>
          <w:szCs w:val="24"/>
        </w:rPr>
        <w:t>23</w:t>
      </w:r>
      <w:r w:rsidRPr="009C7C04">
        <w:rPr>
          <w:rFonts w:ascii="Book Antiqua" w:eastAsia="宋体" w:hAnsi="Book Antiqua" w:cs="宋体"/>
          <w:kern w:val="0"/>
          <w:sz w:val="24"/>
          <w:szCs w:val="24"/>
        </w:rPr>
        <w:t>: e271-e276 [PMID: 21496179 DOI: 10.111</w:t>
      </w:r>
      <w:r>
        <w:rPr>
          <w:rFonts w:ascii="Book Antiqua" w:eastAsia="宋体" w:hAnsi="Book Antiqua" w:cs="宋体"/>
          <w:kern w:val="0"/>
          <w:sz w:val="24"/>
          <w:szCs w:val="24"/>
        </w:rPr>
        <w:t>1/j.1365-2982.2011.01713.x</w:t>
      </w:r>
      <w:r w:rsidRPr="009C7C04">
        <w:rPr>
          <w:rFonts w:ascii="Book Antiqua" w:eastAsia="宋体" w:hAnsi="Book Antiqua" w:cs="宋体"/>
          <w:kern w:val="0"/>
          <w:sz w:val="24"/>
          <w:szCs w:val="24"/>
        </w:rPr>
        <w:t>]</w:t>
      </w:r>
    </w:p>
    <w:p w:rsidR="009C7C04" w:rsidRPr="009C7C04" w:rsidRDefault="009C7C04" w:rsidP="009C7C04">
      <w:pPr>
        <w:widowControl/>
        <w:spacing w:line="360" w:lineRule="auto"/>
        <w:rPr>
          <w:rFonts w:ascii="Book Antiqua" w:eastAsia="宋体" w:hAnsi="Book Antiqua" w:cs="宋体"/>
          <w:kern w:val="0"/>
          <w:sz w:val="24"/>
          <w:szCs w:val="24"/>
        </w:rPr>
      </w:pPr>
      <w:proofErr w:type="gramStart"/>
      <w:r w:rsidRPr="009C7C04">
        <w:rPr>
          <w:rFonts w:ascii="Book Antiqua" w:eastAsia="宋体" w:hAnsi="Book Antiqua" w:cs="宋体"/>
          <w:kern w:val="0"/>
          <w:sz w:val="24"/>
          <w:szCs w:val="24"/>
        </w:rPr>
        <w:t xml:space="preserve">4 </w:t>
      </w:r>
      <w:proofErr w:type="spellStart"/>
      <w:r w:rsidRPr="009C7C04">
        <w:rPr>
          <w:rFonts w:ascii="Book Antiqua" w:eastAsia="宋体" w:hAnsi="Book Antiqua" w:cs="宋体"/>
          <w:b/>
          <w:bCs/>
          <w:kern w:val="0"/>
          <w:sz w:val="24"/>
          <w:szCs w:val="24"/>
        </w:rPr>
        <w:t>Herbella</w:t>
      </w:r>
      <w:proofErr w:type="spellEnd"/>
      <w:r w:rsidRPr="009C7C04">
        <w:rPr>
          <w:rFonts w:ascii="Book Antiqua" w:eastAsia="宋体" w:hAnsi="Book Antiqua" w:cs="宋体"/>
          <w:b/>
          <w:bCs/>
          <w:kern w:val="0"/>
          <w:sz w:val="24"/>
          <w:szCs w:val="24"/>
        </w:rPr>
        <w:t xml:space="preserve"> FA</w:t>
      </w:r>
      <w:r w:rsidRPr="009C7C04">
        <w:rPr>
          <w:rFonts w:ascii="Book Antiqua" w:eastAsia="宋体" w:hAnsi="Book Antiqua" w:cs="宋体"/>
          <w:kern w:val="0"/>
          <w:sz w:val="24"/>
          <w:szCs w:val="24"/>
        </w:rPr>
        <w:t xml:space="preserve">, </w:t>
      </w:r>
      <w:proofErr w:type="spellStart"/>
      <w:r w:rsidRPr="009C7C04">
        <w:rPr>
          <w:rFonts w:ascii="Book Antiqua" w:eastAsia="宋体" w:hAnsi="Book Antiqua" w:cs="宋体"/>
          <w:kern w:val="0"/>
          <w:sz w:val="24"/>
          <w:szCs w:val="24"/>
        </w:rPr>
        <w:t>Aprile</w:t>
      </w:r>
      <w:proofErr w:type="spellEnd"/>
      <w:r w:rsidRPr="009C7C04">
        <w:rPr>
          <w:rFonts w:ascii="Book Antiqua" w:eastAsia="宋体" w:hAnsi="Book Antiqua" w:cs="宋体"/>
          <w:kern w:val="0"/>
          <w:sz w:val="24"/>
          <w:szCs w:val="24"/>
        </w:rPr>
        <w:t xml:space="preserve"> LR, Patti MG. High-resolution </w:t>
      </w:r>
      <w:proofErr w:type="spellStart"/>
      <w:r w:rsidRPr="009C7C04">
        <w:rPr>
          <w:rFonts w:ascii="Book Antiqua" w:eastAsia="宋体" w:hAnsi="Book Antiqua" w:cs="宋体"/>
          <w:kern w:val="0"/>
          <w:sz w:val="24"/>
          <w:szCs w:val="24"/>
        </w:rPr>
        <w:t>manometry</w:t>
      </w:r>
      <w:proofErr w:type="spellEnd"/>
      <w:r w:rsidRPr="009C7C04">
        <w:rPr>
          <w:rFonts w:ascii="Book Antiqua" w:eastAsia="宋体" w:hAnsi="Book Antiqua" w:cs="宋体"/>
          <w:kern w:val="0"/>
          <w:sz w:val="24"/>
          <w:szCs w:val="24"/>
        </w:rPr>
        <w:t xml:space="preserve"> for the evaluation of gastric motility.</w:t>
      </w:r>
      <w:proofErr w:type="gramEnd"/>
      <w:r w:rsidRPr="009C7C04">
        <w:rPr>
          <w:rFonts w:ascii="Book Antiqua" w:eastAsia="宋体" w:hAnsi="Book Antiqua" w:cs="宋体"/>
          <w:kern w:val="0"/>
          <w:sz w:val="24"/>
          <w:szCs w:val="24"/>
        </w:rPr>
        <w:t xml:space="preserve"> </w:t>
      </w:r>
      <w:r w:rsidRPr="009C7C04">
        <w:rPr>
          <w:rFonts w:ascii="Book Antiqua" w:eastAsia="宋体" w:hAnsi="Book Antiqua" w:cs="宋体"/>
          <w:i/>
          <w:iCs/>
          <w:kern w:val="0"/>
          <w:sz w:val="24"/>
          <w:szCs w:val="24"/>
        </w:rPr>
        <w:t xml:space="preserve">Updates </w:t>
      </w:r>
      <w:proofErr w:type="spellStart"/>
      <w:r w:rsidRPr="009C7C04">
        <w:rPr>
          <w:rFonts w:ascii="Book Antiqua" w:eastAsia="宋体" w:hAnsi="Book Antiqua" w:cs="宋体"/>
          <w:i/>
          <w:iCs/>
          <w:kern w:val="0"/>
          <w:sz w:val="24"/>
          <w:szCs w:val="24"/>
        </w:rPr>
        <w:t>Surg</w:t>
      </w:r>
      <w:proofErr w:type="spellEnd"/>
      <w:r w:rsidRPr="009C7C04">
        <w:rPr>
          <w:rFonts w:ascii="Book Antiqua" w:eastAsia="宋体" w:hAnsi="Book Antiqua" w:cs="宋体"/>
          <w:kern w:val="0"/>
          <w:sz w:val="24"/>
          <w:szCs w:val="24"/>
        </w:rPr>
        <w:t xml:space="preserve"> 2014; </w:t>
      </w:r>
      <w:r w:rsidRPr="009C7C04">
        <w:rPr>
          <w:rFonts w:ascii="Book Antiqua" w:eastAsia="宋体" w:hAnsi="Book Antiqua" w:cs="宋体"/>
          <w:b/>
          <w:bCs/>
          <w:kern w:val="0"/>
          <w:sz w:val="24"/>
          <w:szCs w:val="24"/>
        </w:rPr>
        <w:t>66</w:t>
      </w:r>
      <w:r w:rsidRPr="009C7C04">
        <w:rPr>
          <w:rFonts w:ascii="Book Antiqua" w:eastAsia="宋体" w:hAnsi="Book Antiqua" w:cs="宋体"/>
          <w:kern w:val="0"/>
          <w:sz w:val="24"/>
          <w:szCs w:val="24"/>
        </w:rPr>
        <w:t>: 177-181 [PMID: 25106472 DOI: 10.1007/s13304-014-0261-4]</w:t>
      </w:r>
    </w:p>
    <w:p w:rsidR="009C7C04" w:rsidRPr="009C7C04" w:rsidRDefault="009C7C04" w:rsidP="009C7C04">
      <w:pPr>
        <w:widowControl/>
        <w:spacing w:line="360" w:lineRule="auto"/>
        <w:rPr>
          <w:rFonts w:ascii="Book Antiqua" w:eastAsia="宋体" w:hAnsi="Book Antiqua" w:cs="宋体"/>
          <w:kern w:val="0"/>
          <w:sz w:val="24"/>
          <w:szCs w:val="24"/>
        </w:rPr>
      </w:pPr>
      <w:proofErr w:type="gramStart"/>
      <w:r w:rsidRPr="009C7C04">
        <w:rPr>
          <w:rFonts w:ascii="Book Antiqua" w:eastAsia="宋体" w:hAnsi="Book Antiqua" w:cs="宋体"/>
          <w:kern w:val="0"/>
          <w:sz w:val="24"/>
          <w:szCs w:val="24"/>
        </w:rPr>
        <w:t xml:space="preserve">5 </w:t>
      </w:r>
      <w:proofErr w:type="spellStart"/>
      <w:r w:rsidRPr="009C7C04">
        <w:rPr>
          <w:rFonts w:ascii="Book Antiqua" w:eastAsia="宋体" w:hAnsi="Book Antiqua" w:cs="宋体"/>
          <w:b/>
          <w:bCs/>
          <w:kern w:val="0"/>
          <w:sz w:val="24"/>
          <w:szCs w:val="24"/>
        </w:rPr>
        <w:t>Kahrilas</w:t>
      </w:r>
      <w:proofErr w:type="spellEnd"/>
      <w:r w:rsidRPr="009C7C04">
        <w:rPr>
          <w:rFonts w:ascii="Book Antiqua" w:eastAsia="宋体" w:hAnsi="Book Antiqua" w:cs="宋体"/>
          <w:b/>
          <w:bCs/>
          <w:kern w:val="0"/>
          <w:sz w:val="24"/>
          <w:szCs w:val="24"/>
        </w:rPr>
        <w:t xml:space="preserve"> PJ</w:t>
      </w:r>
      <w:r w:rsidRPr="009C7C04">
        <w:rPr>
          <w:rFonts w:ascii="Book Antiqua" w:eastAsia="宋体" w:hAnsi="Book Antiqua" w:cs="宋体"/>
          <w:kern w:val="0"/>
          <w:sz w:val="24"/>
          <w:szCs w:val="24"/>
        </w:rPr>
        <w:t>, Peters JH.</w:t>
      </w:r>
      <w:proofErr w:type="gramEnd"/>
      <w:r w:rsidRPr="009C7C04">
        <w:rPr>
          <w:rFonts w:ascii="Book Antiqua" w:eastAsia="宋体" w:hAnsi="Book Antiqua" w:cs="宋体"/>
          <w:kern w:val="0"/>
          <w:sz w:val="24"/>
          <w:szCs w:val="24"/>
        </w:rPr>
        <w:t xml:space="preserve"> Evaluation of the </w:t>
      </w:r>
      <w:proofErr w:type="spellStart"/>
      <w:r w:rsidRPr="009C7C04">
        <w:rPr>
          <w:rFonts w:ascii="Book Antiqua" w:eastAsia="宋体" w:hAnsi="Book Antiqua" w:cs="宋体"/>
          <w:kern w:val="0"/>
          <w:sz w:val="24"/>
          <w:szCs w:val="24"/>
        </w:rPr>
        <w:t>esophagogastric</w:t>
      </w:r>
      <w:proofErr w:type="spellEnd"/>
      <w:r w:rsidRPr="009C7C04">
        <w:rPr>
          <w:rFonts w:ascii="Book Antiqua" w:eastAsia="宋体" w:hAnsi="Book Antiqua" w:cs="宋体"/>
          <w:kern w:val="0"/>
          <w:sz w:val="24"/>
          <w:szCs w:val="24"/>
        </w:rPr>
        <w:t xml:space="preserve"> junction using </w:t>
      </w:r>
      <w:proofErr w:type="gramStart"/>
      <w:r w:rsidRPr="009C7C04">
        <w:rPr>
          <w:rFonts w:ascii="Book Antiqua" w:eastAsia="宋体" w:hAnsi="Book Antiqua" w:cs="宋体"/>
          <w:kern w:val="0"/>
          <w:sz w:val="24"/>
          <w:szCs w:val="24"/>
        </w:rPr>
        <w:t>high resolution</w:t>
      </w:r>
      <w:proofErr w:type="gramEnd"/>
      <w:r w:rsidRPr="009C7C04">
        <w:rPr>
          <w:rFonts w:ascii="Book Antiqua" w:eastAsia="宋体" w:hAnsi="Book Antiqua" w:cs="宋体"/>
          <w:kern w:val="0"/>
          <w:sz w:val="24"/>
          <w:szCs w:val="24"/>
        </w:rPr>
        <w:t xml:space="preserve"> </w:t>
      </w:r>
      <w:proofErr w:type="spellStart"/>
      <w:r w:rsidRPr="009C7C04">
        <w:rPr>
          <w:rFonts w:ascii="Book Antiqua" w:eastAsia="宋体" w:hAnsi="Book Antiqua" w:cs="宋体"/>
          <w:kern w:val="0"/>
          <w:sz w:val="24"/>
          <w:szCs w:val="24"/>
        </w:rPr>
        <w:t>manometry</w:t>
      </w:r>
      <w:proofErr w:type="spellEnd"/>
      <w:r w:rsidRPr="009C7C04">
        <w:rPr>
          <w:rFonts w:ascii="Book Antiqua" w:eastAsia="宋体" w:hAnsi="Book Antiqua" w:cs="宋体"/>
          <w:kern w:val="0"/>
          <w:sz w:val="24"/>
          <w:szCs w:val="24"/>
        </w:rPr>
        <w:t xml:space="preserve"> and esophageal pressure topography. </w:t>
      </w:r>
      <w:proofErr w:type="spellStart"/>
      <w:r w:rsidRPr="009C7C04">
        <w:rPr>
          <w:rFonts w:ascii="Book Antiqua" w:eastAsia="宋体" w:hAnsi="Book Antiqua" w:cs="宋体"/>
          <w:i/>
          <w:iCs/>
          <w:kern w:val="0"/>
          <w:sz w:val="24"/>
          <w:szCs w:val="24"/>
        </w:rPr>
        <w:t>Neurogastroenterol</w:t>
      </w:r>
      <w:proofErr w:type="spellEnd"/>
      <w:r w:rsidRPr="009C7C04">
        <w:rPr>
          <w:rFonts w:ascii="Book Antiqua" w:eastAsia="宋体" w:hAnsi="Book Antiqua" w:cs="宋体"/>
          <w:i/>
          <w:iCs/>
          <w:kern w:val="0"/>
          <w:sz w:val="24"/>
          <w:szCs w:val="24"/>
        </w:rPr>
        <w:t xml:space="preserve"> </w:t>
      </w:r>
      <w:proofErr w:type="spellStart"/>
      <w:r w:rsidRPr="009C7C04">
        <w:rPr>
          <w:rFonts w:ascii="Book Antiqua" w:eastAsia="宋体" w:hAnsi="Book Antiqua" w:cs="宋体"/>
          <w:i/>
          <w:iCs/>
          <w:kern w:val="0"/>
          <w:sz w:val="24"/>
          <w:szCs w:val="24"/>
        </w:rPr>
        <w:t>Motil</w:t>
      </w:r>
      <w:proofErr w:type="spellEnd"/>
      <w:r w:rsidRPr="009C7C04">
        <w:rPr>
          <w:rFonts w:ascii="Book Antiqua" w:eastAsia="宋体" w:hAnsi="Book Antiqua" w:cs="宋体"/>
          <w:kern w:val="0"/>
          <w:sz w:val="24"/>
          <w:szCs w:val="24"/>
        </w:rPr>
        <w:t xml:space="preserve"> 2012; </w:t>
      </w:r>
      <w:r w:rsidRPr="009C7C04">
        <w:rPr>
          <w:rFonts w:ascii="Book Antiqua" w:eastAsia="宋体" w:hAnsi="Book Antiqua" w:cs="宋体"/>
          <w:b/>
          <w:bCs/>
          <w:kern w:val="0"/>
          <w:sz w:val="24"/>
          <w:szCs w:val="24"/>
        </w:rPr>
        <w:t xml:space="preserve">24 </w:t>
      </w:r>
      <w:proofErr w:type="spellStart"/>
      <w:r w:rsidRPr="009C7C04">
        <w:rPr>
          <w:rFonts w:ascii="Book Antiqua" w:eastAsia="宋体" w:hAnsi="Book Antiqua" w:cs="宋体"/>
          <w:bCs/>
          <w:kern w:val="0"/>
          <w:sz w:val="24"/>
          <w:szCs w:val="24"/>
        </w:rPr>
        <w:t>Suppl</w:t>
      </w:r>
      <w:proofErr w:type="spellEnd"/>
      <w:r w:rsidRPr="009C7C04">
        <w:rPr>
          <w:rFonts w:ascii="Book Antiqua" w:eastAsia="宋体" w:hAnsi="Book Antiqua" w:cs="宋体"/>
          <w:bCs/>
          <w:kern w:val="0"/>
          <w:sz w:val="24"/>
          <w:szCs w:val="24"/>
        </w:rPr>
        <w:t xml:space="preserve"> 1</w:t>
      </w:r>
      <w:r w:rsidRPr="009C7C04">
        <w:rPr>
          <w:rFonts w:ascii="Book Antiqua" w:eastAsia="宋体" w:hAnsi="Book Antiqua" w:cs="宋体"/>
          <w:kern w:val="0"/>
          <w:sz w:val="24"/>
          <w:szCs w:val="24"/>
        </w:rPr>
        <w:t>: 11-19 [PMID: 22248103 DOI: 1</w:t>
      </w:r>
      <w:r>
        <w:rPr>
          <w:rFonts w:ascii="Book Antiqua" w:eastAsia="宋体" w:hAnsi="Book Antiqua" w:cs="宋体"/>
          <w:kern w:val="0"/>
          <w:sz w:val="24"/>
          <w:szCs w:val="24"/>
        </w:rPr>
        <w:t>0.1111/j.1365-2982.2011.01829.x</w:t>
      </w:r>
      <w:r w:rsidRPr="009C7C04">
        <w:rPr>
          <w:rFonts w:ascii="Book Antiqua" w:eastAsia="宋体" w:hAnsi="Book Antiqua" w:cs="宋体"/>
          <w:kern w:val="0"/>
          <w:sz w:val="24"/>
          <w:szCs w:val="24"/>
        </w:rPr>
        <w:t>]</w:t>
      </w:r>
    </w:p>
    <w:p w:rsidR="009C7C04" w:rsidRPr="009C7C04" w:rsidRDefault="009C7C04" w:rsidP="009C7C04">
      <w:pPr>
        <w:widowControl/>
        <w:spacing w:line="360" w:lineRule="auto"/>
        <w:rPr>
          <w:rFonts w:ascii="Book Antiqua" w:eastAsia="宋体" w:hAnsi="Book Antiqua" w:cs="宋体"/>
          <w:kern w:val="0"/>
          <w:sz w:val="24"/>
          <w:szCs w:val="24"/>
        </w:rPr>
      </w:pPr>
      <w:r w:rsidRPr="009C7C04">
        <w:rPr>
          <w:rFonts w:ascii="Book Antiqua" w:eastAsia="宋体" w:hAnsi="Book Antiqua" w:cs="宋体"/>
          <w:kern w:val="0"/>
          <w:sz w:val="24"/>
          <w:szCs w:val="24"/>
        </w:rPr>
        <w:t xml:space="preserve">6 </w:t>
      </w:r>
      <w:proofErr w:type="spellStart"/>
      <w:r w:rsidRPr="009C7C04">
        <w:rPr>
          <w:rFonts w:ascii="Book Antiqua" w:eastAsia="宋体" w:hAnsi="Book Antiqua" w:cs="宋体"/>
          <w:b/>
          <w:bCs/>
          <w:kern w:val="0"/>
          <w:sz w:val="24"/>
          <w:szCs w:val="24"/>
        </w:rPr>
        <w:t>Vicentine</w:t>
      </w:r>
      <w:proofErr w:type="spellEnd"/>
      <w:r w:rsidRPr="009C7C04">
        <w:rPr>
          <w:rFonts w:ascii="Book Antiqua" w:eastAsia="宋体" w:hAnsi="Book Antiqua" w:cs="宋体"/>
          <w:b/>
          <w:bCs/>
          <w:kern w:val="0"/>
          <w:sz w:val="24"/>
          <w:szCs w:val="24"/>
        </w:rPr>
        <w:t xml:space="preserve"> FP</w:t>
      </w:r>
      <w:r w:rsidRPr="009C7C04">
        <w:rPr>
          <w:rFonts w:ascii="Book Antiqua" w:eastAsia="宋体" w:hAnsi="Book Antiqua" w:cs="宋体"/>
          <w:kern w:val="0"/>
          <w:sz w:val="24"/>
          <w:szCs w:val="24"/>
        </w:rPr>
        <w:t xml:space="preserve">, </w:t>
      </w:r>
      <w:proofErr w:type="spellStart"/>
      <w:r w:rsidRPr="009C7C04">
        <w:rPr>
          <w:rFonts w:ascii="Book Antiqua" w:eastAsia="宋体" w:hAnsi="Book Antiqua" w:cs="宋体"/>
          <w:kern w:val="0"/>
          <w:sz w:val="24"/>
          <w:szCs w:val="24"/>
        </w:rPr>
        <w:t>Herbella</w:t>
      </w:r>
      <w:proofErr w:type="spellEnd"/>
      <w:r w:rsidRPr="009C7C04">
        <w:rPr>
          <w:rFonts w:ascii="Book Antiqua" w:eastAsia="宋体" w:hAnsi="Book Antiqua" w:cs="宋体"/>
          <w:kern w:val="0"/>
          <w:sz w:val="24"/>
          <w:szCs w:val="24"/>
        </w:rPr>
        <w:t xml:space="preserve"> FA, Silva LC, Patti MG. High resolution </w:t>
      </w:r>
      <w:proofErr w:type="spellStart"/>
      <w:r w:rsidRPr="009C7C04">
        <w:rPr>
          <w:rFonts w:ascii="Book Antiqua" w:eastAsia="宋体" w:hAnsi="Book Antiqua" w:cs="宋体"/>
          <w:kern w:val="0"/>
          <w:sz w:val="24"/>
          <w:szCs w:val="24"/>
        </w:rPr>
        <w:t>manometry</w:t>
      </w:r>
      <w:proofErr w:type="spellEnd"/>
      <w:r w:rsidRPr="009C7C04">
        <w:rPr>
          <w:rFonts w:ascii="Book Antiqua" w:eastAsia="宋体" w:hAnsi="Book Antiqua" w:cs="宋体"/>
          <w:kern w:val="0"/>
          <w:sz w:val="24"/>
          <w:szCs w:val="24"/>
        </w:rPr>
        <w:t xml:space="preserve"> findings in patients with esophageal </w:t>
      </w:r>
      <w:proofErr w:type="spellStart"/>
      <w:r w:rsidRPr="009C7C04">
        <w:rPr>
          <w:rFonts w:ascii="Book Antiqua" w:eastAsia="宋体" w:hAnsi="Book Antiqua" w:cs="宋体"/>
          <w:kern w:val="0"/>
          <w:sz w:val="24"/>
          <w:szCs w:val="24"/>
        </w:rPr>
        <w:t>epiphrenic</w:t>
      </w:r>
      <w:proofErr w:type="spellEnd"/>
      <w:r w:rsidRPr="009C7C04">
        <w:rPr>
          <w:rFonts w:ascii="Book Antiqua" w:eastAsia="宋体" w:hAnsi="Book Antiqua" w:cs="宋体"/>
          <w:kern w:val="0"/>
          <w:sz w:val="24"/>
          <w:szCs w:val="24"/>
        </w:rPr>
        <w:t xml:space="preserve"> diverticula. </w:t>
      </w:r>
      <w:r w:rsidRPr="009C7C04">
        <w:rPr>
          <w:rFonts w:ascii="Book Antiqua" w:eastAsia="宋体" w:hAnsi="Book Antiqua" w:cs="宋体"/>
          <w:i/>
          <w:iCs/>
          <w:kern w:val="0"/>
          <w:sz w:val="24"/>
          <w:szCs w:val="24"/>
        </w:rPr>
        <w:t xml:space="preserve">Am </w:t>
      </w:r>
      <w:proofErr w:type="spellStart"/>
      <w:r w:rsidRPr="009C7C04">
        <w:rPr>
          <w:rFonts w:ascii="Book Antiqua" w:eastAsia="宋体" w:hAnsi="Book Antiqua" w:cs="宋体"/>
          <w:i/>
          <w:iCs/>
          <w:kern w:val="0"/>
          <w:sz w:val="24"/>
          <w:szCs w:val="24"/>
        </w:rPr>
        <w:t>Surg</w:t>
      </w:r>
      <w:proofErr w:type="spellEnd"/>
      <w:r w:rsidRPr="009C7C04">
        <w:rPr>
          <w:rFonts w:ascii="Book Antiqua" w:eastAsia="宋体" w:hAnsi="Book Antiqua" w:cs="宋体"/>
          <w:kern w:val="0"/>
          <w:sz w:val="24"/>
          <w:szCs w:val="24"/>
        </w:rPr>
        <w:t xml:space="preserve"> 2011; </w:t>
      </w:r>
      <w:r w:rsidRPr="009C7C04">
        <w:rPr>
          <w:rFonts w:ascii="Book Antiqua" w:eastAsia="宋体" w:hAnsi="Book Antiqua" w:cs="宋体"/>
          <w:b/>
          <w:bCs/>
          <w:kern w:val="0"/>
          <w:sz w:val="24"/>
          <w:szCs w:val="24"/>
        </w:rPr>
        <w:t>77</w:t>
      </w:r>
      <w:r w:rsidRPr="009C7C04">
        <w:rPr>
          <w:rFonts w:ascii="Book Antiqua" w:eastAsia="宋体" w:hAnsi="Book Antiqua" w:cs="宋体"/>
          <w:kern w:val="0"/>
          <w:sz w:val="24"/>
          <w:szCs w:val="24"/>
        </w:rPr>
        <w:t>: 1661-1664 [PMID: 22273226]</w:t>
      </w:r>
    </w:p>
    <w:p w:rsidR="009C7C04" w:rsidRPr="009C7C04" w:rsidRDefault="009C7C04" w:rsidP="009C7C04">
      <w:pPr>
        <w:widowControl/>
        <w:spacing w:line="360" w:lineRule="auto"/>
        <w:rPr>
          <w:rFonts w:ascii="Book Antiqua" w:eastAsia="宋体" w:hAnsi="Book Antiqua" w:cs="宋体"/>
          <w:kern w:val="0"/>
          <w:sz w:val="24"/>
          <w:szCs w:val="24"/>
        </w:rPr>
      </w:pPr>
      <w:r w:rsidRPr="009C7C04">
        <w:rPr>
          <w:rFonts w:ascii="Book Antiqua" w:eastAsia="宋体" w:hAnsi="Book Antiqua" w:cs="宋体"/>
          <w:kern w:val="0"/>
          <w:sz w:val="24"/>
          <w:szCs w:val="24"/>
        </w:rPr>
        <w:t xml:space="preserve">7 </w:t>
      </w:r>
      <w:r w:rsidRPr="009C7C04">
        <w:rPr>
          <w:rFonts w:ascii="Book Antiqua" w:eastAsia="宋体" w:hAnsi="Book Antiqua" w:cs="宋体"/>
          <w:b/>
          <w:bCs/>
          <w:kern w:val="0"/>
          <w:sz w:val="24"/>
          <w:szCs w:val="24"/>
        </w:rPr>
        <w:t>Silva LC</w:t>
      </w:r>
      <w:r w:rsidRPr="009C7C04">
        <w:rPr>
          <w:rFonts w:ascii="Book Antiqua" w:eastAsia="宋体" w:hAnsi="Book Antiqua" w:cs="宋体"/>
          <w:kern w:val="0"/>
          <w:sz w:val="24"/>
          <w:szCs w:val="24"/>
        </w:rPr>
        <w:t xml:space="preserve">, </w:t>
      </w:r>
      <w:proofErr w:type="spellStart"/>
      <w:r w:rsidRPr="009C7C04">
        <w:rPr>
          <w:rFonts w:ascii="Book Antiqua" w:eastAsia="宋体" w:hAnsi="Book Antiqua" w:cs="宋体"/>
          <w:kern w:val="0"/>
          <w:sz w:val="24"/>
          <w:szCs w:val="24"/>
        </w:rPr>
        <w:t>Herbella</w:t>
      </w:r>
      <w:proofErr w:type="spellEnd"/>
      <w:r w:rsidRPr="009C7C04">
        <w:rPr>
          <w:rFonts w:ascii="Book Antiqua" w:eastAsia="宋体" w:hAnsi="Book Antiqua" w:cs="宋体"/>
          <w:kern w:val="0"/>
          <w:sz w:val="24"/>
          <w:szCs w:val="24"/>
        </w:rPr>
        <w:t xml:space="preserve"> FA, </w:t>
      </w:r>
      <w:proofErr w:type="spellStart"/>
      <w:r w:rsidRPr="009C7C04">
        <w:rPr>
          <w:rFonts w:ascii="Book Antiqua" w:eastAsia="宋体" w:hAnsi="Book Antiqua" w:cs="宋体"/>
          <w:kern w:val="0"/>
          <w:sz w:val="24"/>
          <w:szCs w:val="24"/>
        </w:rPr>
        <w:t>Neves</w:t>
      </w:r>
      <w:proofErr w:type="spellEnd"/>
      <w:r w:rsidRPr="009C7C04">
        <w:rPr>
          <w:rFonts w:ascii="Book Antiqua" w:eastAsia="宋体" w:hAnsi="Book Antiqua" w:cs="宋体"/>
          <w:kern w:val="0"/>
          <w:sz w:val="24"/>
          <w:szCs w:val="24"/>
        </w:rPr>
        <w:t xml:space="preserve"> LR, </w:t>
      </w:r>
      <w:proofErr w:type="spellStart"/>
      <w:r w:rsidRPr="009C7C04">
        <w:rPr>
          <w:rFonts w:ascii="Book Antiqua" w:eastAsia="宋体" w:hAnsi="Book Antiqua" w:cs="宋体"/>
          <w:kern w:val="0"/>
          <w:sz w:val="24"/>
          <w:szCs w:val="24"/>
        </w:rPr>
        <w:t>Vicentine</w:t>
      </w:r>
      <w:proofErr w:type="spellEnd"/>
      <w:r w:rsidRPr="009C7C04">
        <w:rPr>
          <w:rFonts w:ascii="Book Antiqua" w:eastAsia="宋体" w:hAnsi="Book Antiqua" w:cs="宋体"/>
          <w:kern w:val="0"/>
          <w:sz w:val="24"/>
          <w:szCs w:val="24"/>
        </w:rPr>
        <w:t xml:space="preserve"> FP, </w:t>
      </w:r>
      <w:proofErr w:type="spellStart"/>
      <w:r w:rsidRPr="009C7C04">
        <w:rPr>
          <w:rFonts w:ascii="Book Antiqua" w:eastAsia="宋体" w:hAnsi="Book Antiqua" w:cs="宋体"/>
          <w:kern w:val="0"/>
          <w:sz w:val="24"/>
          <w:szCs w:val="24"/>
        </w:rPr>
        <w:t>Neto</w:t>
      </w:r>
      <w:proofErr w:type="spellEnd"/>
      <w:r w:rsidRPr="009C7C04">
        <w:rPr>
          <w:rFonts w:ascii="Book Antiqua" w:eastAsia="宋体" w:hAnsi="Book Antiqua" w:cs="宋体"/>
          <w:kern w:val="0"/>
          <w:sz w:val="24"/>
          <w:szCs w:val="24"/>
        </w:rPr>
        <w:t xml:space="preserve"> SP, Patti MG. </w:t>
      </w:r>
      <w:proofErr w:type="spellStart"/>
      <w:r w:rsidRPr="009C7C04">
        <w:rPr>
          <w:rFonts w:ascii="Book Antiqua" w:eastAsia="宋体" w:hAnsi="Book Antiqua" w:cs="宋体"/>
          <w:kern w:val="0"/>
          <w:sz w:val="24"/>
          <w:szCs w:val="24"/>
        </w:rPr>
        <w:t>Anatomophysiology</w:t>
      </w:r>
      <w:proofErr w:type="spellEnd"/>
      <w:r w:rsidRPr="009C7C04">
        <w:rPr>
          <w:rFonts w:ascii="Book Antiqua" w:eastAsia="宋体" w:hAnsi="Book Antiqua" w:cs="宋体"/>
          <w:kern w:val="0"/>
          <w:sz w:val="24"/>
          <w:szCs w:val="24"/>
        </w:rPr>
        <w:t xml:space="preserve"> of the </w:t>
      </w:r>
      <w:proofErr w:type="spellStart"/>
      <w:r w:rsidRPr="009C7C04">
        <w:rPr>
          <w:rFonts w:ascii="Book Antiqua" w:eastAsia="宋体" w:hAnsi="Book Antiqua" w:cs="宋体"/>
          <w:kern w:val="0"/>
          <w:sz w:val="24"/>
          <w:szCs w:val="24"/>
        </w:rPr>
        <w:t>pharyngo</w:t>
      </w:r>
      <w:proofErr w:type="spellEnd"/>
      <w:r w:rsidRPr="009C7C04">
        <w:rPr>
          <w:rFonts w:ascii="Book Antiqua" w:eastAsia="宋体" w:hAnsi="Book Antiqua" w:cs="宋体"/>
          <w:kern w:val="0"/>
          <w:sz w:val="24"/>
          <w:szCs w:val="24"/>
        </w:rPr>
        <w:t xml:space="preserve">-upper esophageal area in light of high-resolution </w:t>
      </w:r>
      <w:proofErr w:type="spellStart"/>
      <w:r w:rsidRPr="009C7C04">
        <w:rPr>
          <w:rFonts w:ascii="Book Antiqua" w:eastAsia="宋体" w:hAnsi="Book Antiqua" w:cs="宋体"/>
          <w:kern w:val="0"/>
          <w:sz w:val="24"/>
          <w:szCs w:val="24"/>
        </w:rPr>
        <w:t>manometry</w:t>
      </w:r>
      <w:proofErr w:type="spellEnd"/>
      <w:r w:rsidRPr="009C7C04">
        <w:rPr>
          <w:rFonts w:ascii="Book Antiqua" w:eastAsia="宋体" w:hAnsi="Book Antiqua" w:cs="宋体"/>
          <w:kern w:val="0"/>
          <w:sz w:val="24"/>
          <w:szCs w:val="24"/>
        </w:rPr>
        <w:t xml:space="preserve">. </w:t>
      </w:r>
      <w:r w:rsidRPr="009C7C04">
        <w:rPr>
          <w:rFonts w:ascii="Book Antiqua" w:eastAsia="宋体" w:hAnsi="Book Antiqua" w:cs="宋体"/>
          <w:i/>
          <w:iCs/>
          <w:kern w:val="0"/>
          <w:sz w:val="24"/>
          <w:szCs w:val="24"/>
        </w:rPr>
        <w:t xml:space="preserve">J </w:t>
      </w:r>
      <w:proofErr w:type="spellStart"/>
      <w:r w:rsidRPr="009C7C04">
        <w:rPr>
          <w:rFonts w:ascii="Book Antiqua" w:eastAsia="宋体" w:hAnsi="Book Antiqua" w:cs="宋体"/>
          <w:i/>
          <w:iCs/>
          <w:kern w:val="0"/>
          <w:sz w:val="24"/>
          <w:szCs w:val="24"/>
        </w:rPr>
        <w:t>Gastrointest</w:t>
      </w:r>
      <w:proofErr w:type="spellEnd"/>
      <w:r w:rsidRPr="009C7C04">
        <w:rPr>
          <w:rFonts w:ascii="Book Antiqua" w:eastAsia="宋体" w:hAnsi="Book Antiqua" w:cs="宋体"/>
          <w:i/>
          <w:iCs/>
          <w:kern w:val="0"/>
          <w:sz w:val="24"/>
          <w:szCs w:val="24"/>
        </w:rPr>
        <w:t xml:space="preserve"> </w:t>
      </w:r>
      <w:proofErr w:type="spellStart"/>
      <w:r w:rsidRPr="009C7C04">
        <w:rPr>
          <w:rFonts w:ascii="Book Antiqua" w:eastAsia="宋体" w:hAnsi="Book Antiqua" w:cs="宋体"/>
          <w:i/>
          <w:iCs/>
          <w:kern w:val="0"/>
          <w:sz w:val="24"/>
          <w:szCs w:val="24"/>
        </w:rPr>
        <w:t>Surg</w:t>
      </w:r>
      <w:proofErr w:type="spellEnd"/>
      <w:r w:rsidRPr="009C7C04">
        <w:rPr>
          <w:rFonts w:ascii="Book Antiqua" w:eastAsia="宋体" w:hAnsi="Book Antiqua" w:cs="宋体"/>
          <w:kern w:val="0"/>
          <w:sz w:val="24"/>
          <w:szCs w:val="24"/>
        </w:rPr>
        <w:t xml:space="preserve"> 2013; </w:t>
      </w:r>
      <w:r w:rsidRPr="009C7C04">
        <w:rPr>
          <w:rFonts w:ascii="Book Antiqua" w:eastAsia="宋体" w:hAnsi="Book Antiqua" w:cs="宋体"/>
          <w:b/>
          <w:bCs/>
          <w:kern w:val="0"/>
          <w:sz w:val="24"/>
          <w:szCs w:val="24"/>
        </w:rPr>
        <w:t>17</w:t>
      </w:r>
      <w:r w:rsidRPr="009C7C04">
        <w:rPr>
          <w:rFonts w:ascii="Book Antiqua" w:eastAsia="宋体" w:hAnsi="Book Antiqua" w:cs="宋体"/>
          <w:kern w:val="0"/>
          <w:sz w:val="24"/>
          <w:szCs w:val="24"/>
        </w:rPr>
        <w:t>: 2033-2038 [PMID: 24078388]</w:t>
      </w:r>
    </w:p>
    <w:p w:rsidR="009C7C04" w:rsidRPr="009C7C04" w:rsidRDefault="009C7C04" w:rsidP="009C7C04">
      <w:pPr>
        <w:widowControl/>
        <w:spacing w:line="360" w:lineRule="auto"/>
        <w:rPr>
          <w:rFonts w:ascii="Book Antiqua" w:eastAsia="宋体" w:hAnsi="Book Antiqua" w:cs="宋体"/>
          <w:kern w:val="0"/>
          <w:sz w:val="24"/>
          <w:szCs w:val="24"/>
        </w:rPr>
      </w:pPr>
      <w:r w:rsidRPr="009C7C04">
        <w:rPr>
          <w:rFonts w:ascii="Book Antiqua" w:eastAsia="宋体" w:hAnsi="Book Antiqua" w:cs="宋体"/>
          <w:kern w:val="0"/>
          <w:sz w:val="24"/>
          <w:szCs w:val="24"/>
        </w:rPr>
        <w:t xml:space="preserve">8 </w:t>
      </w:r>
      <w:proofErr w:type="spellStart"/>
      <w:r w:rsidRPr="009C7C04">
        <w:rPr>
          <w:rFonts w:ascii="Book Antiqua" w:eastAsia="宋体" w:hAnsi="Book Antiqua" w:cs="宋体"/>
          <w:b/>
          <w:bCs/>
          <w:kern w:val="0"/>
          <w:sz w:val="24"/>
          <w:szCs w:val="24"/>
        </w:rPr>
        <w:t>Kahrilas</w:t>
      </w:r>
      <w:proofErr w:type="spellEnd"/>
      <w:r w:rsidRPr="009C7C04">
        <w:rPr>
          <w:rFonts w:ascii="Book Antiqua" w:eastAsia="宋体" w:hAnsi="Book Antiqua" w:cs="宋体"/>
          <w:b/>
          <w:bCs/>
          <w:kern w:val="0"/>
          <w:sz w:val="24"/>
          <w:szCs w:val="24"/>
        </w:rPr>
        <w:t xml:space="preserve"> PJ</w:t>
      </w:r>
      <w:r w:rsidRPr="009C7C04">
        <w:rPr>
          <w:rFonts w:ascii="Book Antiqua" w:eastAsia="宋体" w:hAnsi="Book Antiqua" w:cs="宋体"/>
          <w:kern w:val="0"/>
          <w:sz w:val="24"/>
          <w:szCs w:val="24"/>
        </w:rPr>
        <w:t xml:space="preserve">, </w:t>
      </w:r>
      <w:proofErr w:type="spellStart"/>
      <w:r w:rsidRPr="009C7C04">
        <w:rPr>
          <w:rFonts w:ascii="Book Antiqua" w:eastAsia="宋体" w:hAnsi="Book Antiqua" w:cs="宋体"/>
          <w:kern w:val="0"/>
          <w:sz w:val="24"/>
          <w:szCs w:val="24"/>
        </w:rPr>
        <w:t>Ghosh</w:t>
      </w:r>
      <w:proofErr w:type="spellEnd"/>
      <w:r w:rsidRPr="009C7C04">
        <w:rPr>
          <w:rFonts w:ascii="Book Antiqua" w:eastAsia="宋体" w:hAnsi="Book Antiqua" w:cs="宋体"/>
          <w:kern w:val="0"/>
          <w:sz w:val="24"/>
          <w:szCs w:val="24"/>
        </w:rPr>
        <w:t xml:space="preserve"> SK, </w:t>
      </w:r>
      <w:proofErr w:type="spellStart"/>
      <w:r w:rsidRPr="009C7C04">
        <w:rPr>
          <w:rFonts w:ascii="Book Antiqua" w:eastAsia="宋体" w:hAnsi="Book Antiqua" w:cs="宋体"/>
          <w:kern w:val="0"/>
          <w:sz w:val="24"/>
          <w:szCs w:val="24"/>
        </w:rPr>
        <w:t>Pandolfino</w:t>
      </w:r>
      <w:proofErr w:type="spellEnd"/>
      <w:r w:rsidRPr="009C7C04">
        <w:rPr>
          <w:rFonts w:ascii="Book Antiqua" w:eastAsia="宋体" w:hAnsi="Book Antiqua" w:cs="宋体"/>
          <w:kern w:val="0"/>
          <w:sz w:val="24"/>
          <w:szCs w:val="24"/>
        </w:rPr>
        <w:t xml:space="preserve"> JE. Esophageal motility disorders in terms of pressure topography: the Chicago Classification. </w:t>
      </w:r>
      <w:r w:rsidRPr="009C7C04">
        <w:rPr>
          <w:rFonts w:ascii="Book Antiqua" w:eastAsia="宋体" w:hAnsi="Book Antiqua" w:cs="宋体"/>
          <w:i/>
          <w:iCs/>
          <w:kern w:val="0"/>
          <w:sz w:val="24"/>
          <w:szCs w:val="24"/>
        </w:rPr>
        <w:t xml:space="preserve">J </w:t>
      </w:r>
      <w:proofErr w:type="spellStart"/>
      <w:r w:rsidRPr="009C7C04">
        <w:rPr>
          <w:rFonts w:ascii="Book Antiqua" w:eastAsia="宋体" w:hAnsi="Book Antiqua" w:cs="宋体"/>
          <w:i/>
          <w:iCs/>
          <w:kern w:val="0"/>
          <w:sz w:val="24"/>
          <w:szCs w:val="24"/>
        </w:rPr>
        <w:t>Clin</w:t>
      </w:r>
      <w:proofErr w:type="spellEnd"/>
      <w:r w:rsidRPr="009C7C04">
        <w:rPr>
          <w:rFonts w:ascii="Book Antiqua" w:eastAsia="宋体" w:hAnsi="Book Antiqua" w:cs="宋体"/>
          <w:i/>
          <w:iCs/>
          <w:kern w:val="0"/>
          <w:sz w:val="24"/>
          <w:szCs w:val="24"/>
        </w:rPr>
        <w:t xml:space="preserve"> </w:t>
      </w:r>
      <w:proofErr w:type="spellStart"/>
      <w:r w:rsidRPr="009C7C04">
        <w:rPr>
          <w:rFonts w:ascii="Book Antiqua" w:eastAsia="宋体" w:hAnsi="Book Antiqua" w:cs="宋体"/>
          <w:i/>
          <w:iCs/>
          <w:kern w:val="0"/>
          <w:sz w:val="24"/>
          <w:szCs w:val="24"/>
        </w:rPr>
        <w:t>Gastroenterol</w:t>
      </w:r>
      <w:proofErr w:type="spellEnd"/>
      <w:r w:rsidRPr="009C7C04">
        <w:rPr>
          <w:rFonts w:ascii="Book Antiqua" w:eastAsia="宋体" w:hAnsi="Book Antiqua" w:cs="宋体"/>
          <w:kern w:val="0"/>
          <w:sz w:val="24"/>
          <w:szCs w:val="24"/>
        </w:rPr>
        <w:t xml:space="preserve"> </w:t>
      </w:r>
      <w:r>
        <w:rPr>
          <w:rFonts w:ascii="Book Antiqua" w:eastAsia="宋体" w:hAnsi="Book Antiqua" w:cs="宋体" w:hint="eastAsia"/>
          <w:kern w:val="0"/>
          <w:sz w:val="24"/>
          <w:szCs w:val="24"/>
        </w:rPr>
        <w:t>2008</w:t>
      </w:r>
      <w:r w:rsidRPr="009C7C04">
        <w:rPr>
          <w:rFonts w:ascii="Book Antiqua" w:eastAsia="宋体" w:hAnsi="Book Antiqua" w:cs="宋体"/>
          <w:kern w:val="0"/>
          <w:sz w:val="24"/>
          <w:szCs w:val="24"/>
        </w:rPr>
        <w:t xml:space="preserve">; </w:t>
      </w:r>
      <w:r w:rsidRPr="009C7C04">
        <w:rPr>
          <w:rFonts w:ascii="Book Antiqua" w:eastAsia="宋体" w:hAnsi="Book Antiqua" w:cs="宋体"/>
          <w:b/>
          <w:bCs/>
          <w:kern w:val="0"/>
          <w:sz w:val="24"/>
          <w:szCs w:val="24"/>
        </w:rPr>
        <w:t>42</w:t>
      </w:r>
      <w:r w:rsidRPr="009C7C04">
        <w:rPr>
          <w:rFonts w:ascii="Book Antiqua" w:eastAsia="宋体" w:hAnsi="Book Antiqua" w:cs="宋体"/>
          <w:kern w:val="0"/>
          <w:sz w:val="24"/>
          <w:szCs w:val="24"/>
        </w:rPr>
        <w:t>: 627-635 [PMID: 18364587 DOI: 10.1097/MCG.0b013e31815ea291]</w:t>
      </w:r>
    </w:p>
    <w:p w:rsidR="009C7C04" w:rsidRPr="009C7C04" w:rsidRDefault="009C7C04" w:rsidP="009C7C04">
      <w:pPr>
        <w:widowControl/>
        <w:spacing w:line="360" w:lineRule="auto"/>
        <w:rPr>
          <w:rFonts w:ascii="Book Antiqua" w:eastAsia="宋体" w:hAnsi="Book Antiqua" w:cs="宋体"/>
          <w:kern w:val="0"/>
          <w:sz w:val="24"/>
          <w:szCs w:val="24"/>
        </w:rPr>
      </w:pPr>
      <w:r w:rsidRPr="009C7C04">
        <w:rPr>
          <w:rFonts w:ascii="Book Antiqua" w:eastAsia="宋体" w:hAnsi="Book Antiqua" w:cs="宋体"/>
          <w:kern w:val="0"/>
          <w:sz w:val="24"/>
          <w:szCs w:val="24"/>
        </w:rPr>
        <w:t xml:space="preserve">9 </w:t>
      </w:r>
      <w:proofErr w:type="spellStart"/>
      <w:r w:rsidRPr="009C7C04">
        <w:rPr>
          <w:rFonts w:ascii="Book Antiqua" w:eastAsia="宋体" w:hAnsi="Book Antiqua" w:cs="宋体"/>
          <w:b/>
          <w:bCs/>
          <w:kern w:val="0"/>
          <w:sz w:val="24"/>
          <w:szCs w:val="24"/>
        </w:rPr>
        <w:t>Kahrilas</w:t>
      </w:r>
      <w:proofErr w:type="spellEnd"/>
      <w:r w:rsidRPr="009C7C04">
        <w:rPr>
          <w:rFonts w:ascii="Book Antiqua" w:eastAsia="宋体" w:hAnsi="Book Antiqua" w:cs="宋体"/>
          <w:b/>
          <w:bCs/>
          <w:kern w:val="0"/>
          <w:sz w:val="24"/>
          <w:szCs w:val="24"/>
        </w:rPr>
        <w:t xml:space="preserve"> PJ</w:t>
      </w:r>
      <w:r w:rsidRPr="009C7C04">
        <w:rPr>
          <w:rFonts w:ascii="Book Antiqua" w:eastAsia="宋体" w:hAnsi="Book Antiqua" w:cs="宋体"/>
          <w:kern w:val="0"/>
          <w:sz w:val="24"/>
          <w:szCs w:val="24"/>
        </w:rPr>
        <w:t xml:space="preserve">, </w:t>
      </w:r>
      <w:proofErr w:type="spellStart"/>
      <w:r w:rsidRPr="009C7C04">
        <w:rPr>
          <w:rFonts w:ascii="Book Antiqua" w:eastAsia="宋体" w:hAnsi="Book Antiqua" w:cs="宋体"/>
          <w:kern w:val="0"/>
          <w:sz w:val="24"/>
          <w:szCs w:val="24"/>
        </w:rPr>
        <w:t>Bredenoord</w:t>
      </w:r>
      <w:proofErr w:type="spellEnd"/>
      <w:r w:rsidRPr="009C7C04">
        <w:rPr>
          <w:rFonts w:ascii="Book Antiqua" w:eastAsia="宋体" w:hAnsi="Book Antiqua" w:cs="宋体"/>
          <w:kern w:val="0"/>
          <w:sz w:val="24"/>
          <w:szCs w:val="24"/>
        </w:rPr>
        <w:t xml:space="preserve"> AJ, Fox M, </w:t>
      </w:r>
      <w:proofErr w:type="spellStart"/>
      <w:r w:rsidRPr="009C7C04">
        <w:rPr>
          <w:rFonts w:ascii="Book Antiqua" w:eastAsia="宋体" w:hAnsi="Book Antiqua" w:cs="宋体"/>
          <w:kern w:val="0"/>
          <w:sz w:val="24"/>
          <w:szCs w:val="24"/>
        </w:rPr>
        <w:t>Gyawali</w:t>
      </w:r>
      <w:proofErr w:type="spellEnd"/>
      <w:r w:rsidRPr="009C7C04">
        <w:rPr>
          <w:rFonts w:ascii="Book Antiqua" w:eastAsia="宋体" w:hAnsi="Book Antiqua" w:cs="宋体"/>
          <w:kern w:val="0"/>
          <w:sz w:val="24"/>
          <w:szCs w:val="24"/>
        </w:rPr>
        <w:t xml:space="preserve"> CP, Roman S, </w:t>
      </w:r>
      <w:proofErr w:type="spellStart"/>
      <w:r w:rsidRPr="009C7C04">
        <w:rPr>
          <w:rFonts w:ascii="Book Antiqua" w:eastAsia="宋体" w:hAnsi="Book Antiqua" w:cs="宋体"/>
          <w:kern w:val="0"/>
          <w:sz w:val="24"/>
          <w:szCs w:val="24"/>
        </w:rPr>
        <w:t>Smout</w:t>
      </w:r>
      <w:proofErr w:type="spellEnd"/>
      <w:r w:rsidRPr="009C7C04">
        <w:rPr>
          <w:rFonts w:ascii="Book Antiqua" w:eastAsia="宋体" w:hAnsi="Book Antiqua" w:cs="宋体"/>
          <w:kern w:val="0"/>
          <w:sz w:val="24"/>
          <w:szCs w:val="24"/>
        </w:rPr>
        <w:t xml:space="preserve"> AJ, </w:t>
      </w:r>
      <w:proofErr w:type="spellStart"/>
      <w:r w:rsidRPr="009C7C04">
        <w:rPr>
          <w:rFonts w:ascii="Book Antiqua" w:eastAsia="宋体" w:hAnsi="Book Antiqua" w:cs="宋体"/>
          <w:kern w:val="0"/>
          <w:sz w:val="24"/>
          <w:szCs w:val="24"/>
        </w:rPr>
        <w:t>Pandolfino</w:t>
      </w:r>
      <w:proofErr w:type="spellEnd"/>
      <w:r w:rsidRPr="009C7C04">
        <w:rPr>
          <w:rFonts w:ascii="Book Antiqua" w:eastAsia="宋体" w:hAnsi="Book Antiqua" w:cs="宋体"/>
          <w:kern w:val="0"/>
          <w:sz w:val="24"/>
          <w:szCs w:val="24"/>
        </w:rPr>
        <w:t xml:space="preserve"> JE. The Chicago Classification of esophageal motility disorders, v3.0. </w:t>
      </w:r>
      <w:proofErr w:type="spellStart"/>
      <w:r w:rsidRPr="009C7C04">
        <w:rPr>
          <w:rFonts w:ascii="Book Antiqua" w:eastAsia="宋体" w:hAnsi="Book Antiqua" w:cs="宋体"/>
          <w:i/>
          <w:iCs/>
          <w:kern w:val="0"/>
          <w:sz w:val="24"/>
          <w:szCs w:val="24"/>
        </w:rPr>
        <w:t>Neurogastroenterol</w:t>
      </w:r>
      <w:proofErr w:type="spellEnd"/>
      <w:r w:rsidRPr="009C7C04">
        <w:rPr>
          <w:rFonts w:ascii="Book Antiqua" w:eastAsia="宋体" w:hAnsi="Book Antiqua" w:cs="宋体"/>
          <w:i/>
          <w:iCs/>
          <w:kern w:val="0"/>
          <w:sz w:val="24"/>
          <w:szCs w:val="24"/>
        </w:rPr>
        <w:t xml:space="preserve"> </w:t>
      </w:r>
      <w:proofErr w:type="spellStart"/>
      <w:r w:rsidRPr="009C7C04">
        <w:rPr>
          <w:rFonts w:ascii="Book Antiqua" w:eastAsia="宋体" w:hAnsi="Book Antiqua" w:cs="宋体"/>
          <w:i/>
          <w:iCs/>
          <w:kern w:val="0"/>
          <w:sz w:val="24"/>
          <w:szCs w:val="24"/>
        </w:rPr>
        <w:t>Motil</w:t>
      </w:r>
      <w:proofErr w:type="spellEnd"/>
      <w:r w:rsidRPr="009C7C04">
        <w:rPr>
          <w:rFonts w:ascii="Book Antiqua" w:eastAsia="宋体" w:hAnsi="Book Antiqua" w:cs="宋体"/>
          <w:kern w:val="0"/>
          <w:sz w:val="24"/>
          <w:szCs w:val="24"/>
        </w:rPr>
        <w:t xml:space="preserve"> 2015; </w:t>
      </w:r>
      <w:r w:rsidRPr="009C7C04">
        <w:rPr>
          <w:rFonts w:ascii="Book Antiqua" w:eastAsia="宋体" w:hAnsi="Book Antiqua" w:cs="宋体"/>
          <w:b/>
          <w:bCs/>
          <w:kern w:val="0"/>
          <w:sz w:val="24"/>
          <w:szCs w:val="24"/>
        </w:rPr>
        <w:t>27</w:t>
      </w:r>
      <w:r w:rsidRPr="009C7C04">
        <w:rPr>
          <w:rFonts w:ascii="Book Antiqua" w:eastAsia="宋体" w:hAnsi="Book Antiqua" w:cs="宋体"/>
          <w:kern w:val="0"/>
          <w:sz w:val="24"/>
          <w:szCs w:val="24"/>
        </w:rPr>
        <w:t>: 160-174 [PMID: 25469569 DOI: 10.1111/nmo.12477</w:t>
      </w:r>
      <w:r>
        <w:rPr>
          <w:rFonts w:ascii="Book Antiqua" w:eastAsia="宋体" w:hAnsi="Book Antiqua" w:cs="宋体" w:hint="eastAsia"/>
          <w:kern w:val="0"/>
          <w:sz w:val="24"/>
          <w:szCs w:val="24"/>
        </w:rPr>
        <w:t>]</w:t>
      </w:r>
    </w:p>
    <w:p w:rsidR="009C7C04" w:rsidRPr="009C7C04" w:rsidRDefault="009C7C04" w:rsidP="009C7C04">
      <w:pPr>
        <w:widowControl/>
        <w:spacing w:line="360" w:lineRule="auto"/>
        <w:rPr>
          <w:rFonts w:ascii="Book Antiqua" w:eastAsia="宋体" w:hAnsi="Book Antiqua" w:cs="宋体"/>
          <w:kern w:val="0"/>
          <w:sz w:val="24"/>
          <w:szCs w:val="24"/>
        </w:rPr>
      </w:pPr>
      <w:proofErr w:type="gramStart"/>
      <w:r w:rsidRPr="009C7C04">
        <w:rPr>
          <w:rFonts w:ascii="Book Antiqua" w:eastAsia="宋体" w:hAnsi="Book Antiqua" w:cs="宋体"/>
          <w:kern w:val="0"/>
          <w:sz w:val="24"/>
          <w:szCs w:val="24"/>
        </w:rPr>
        <w:t xml:space="preserve">10 </w:t>
      </w:r>
      <w:r w:rsidRPr="009C7C04">
        <w:rPr>
          <w:rFonts w:ascii="Book Antiqua" w:eastAsia="宋体" w:hAnsi="Book Antiqua" w:cs="宋体"/>
          <w:b/>
          <w:bCs/>
          <w:kern w:val="0"/>
          <w:sz w:val="24"/>
          <w:szCs w:val="24"/>
        </w:rPr>
        <w:t>Richter JE</w:t>
      </w:r>
      <w:r w:rsidRPr="009C7C04">
        <w:rPr>
          <w:rFonts w:ascii="Book Antiqua" w:eastAsia="宋体" w:hAnsi="Book Antiqua" w:cs="宋体"/>
          <w:kern w:val="0"/>
          <w:sz w:val="24"/>
          <w:szCs w:val="24"/>
        </w:rPr>
        <w:t>.</w:t>
      </w:r>
      <w:proofErr w:type="gramEnd"/>
      <w:r w:rsidRPr="009C7C04">
        <w:rPr>
          <w:rFonts w:ascii="Book Antiqua" w:eastAsia="宋体" w:hAnsi="Book Antiqua" w:cs="宋体"/>
          <w:kern w:val="0"/>
          <w:sz w:val="24"/>
          <w:szCs w:val="24"/>
        </w:rPr>
        <w:t xml:space="preserve"> High-resolution </w:t>
      </w:r>
      <w:proofErr w:type="spellStart"/>
      <w:r w:rsidRPr="009C7C04">
        <w:rPr>
          <w:rFonts w:ascii="Book Antiqua" w:eastAsia="宋体" w:hAnsi="Book Antiqua" w:cs="宋体"/>
          <w:kern w:val="0"/>
          <w:sz w:val="24"/>
          <w:szCs w:val="24"/>
        </w:rPr>
        <w:t>manometry</w:t>
      </w:r>
      <w:proofErr w:type="spellEnd"/>
      <w:r w:rsidRPr="009C7C04">
        <w:rPr>
          <w:rFonts w:ascii="Book Antiqua" w:eastAsia="宋体" w:hAnsi="Book Antiqua" w:cs="宋体"/>
          <w:kern w:val="0"/>
          <w:sz w:val="24"/>
          <w:szCs w:val="24"/>
        </w:rPr>
        <w:t xml:space="preserve"> in diagnosis and treatment of achalasia: help or hype. </w:t>
      </w:r>
      <w:proofErr w:type="spellStart"/>
      <w:r w:rsidRPr="009C7C04">
        <w:rPr>
          <w:rFonts w:ascii="Book Antiqua" w:eastAsia="宋体" w:hAnsi="Book Antiqua" w:cs="宋体"/>
          <w:i/>
          <w:iCs/>
          <w:kern w:val="0"/>
          <w:sz w:val="24"/>
          <w:szCs w:val="24"/>
        </w:rPr>
        <w:t>Curr</w:t>
      </w:r>
      <w:proofErr w:type="spellEnd"/>
      <w:r w:rsidRPr="009C7C04">
        <w:rPr>
          <w:rFonts w:ascii="Book Antiqua" w:eastAsia="宋体" w:hAnsi="Book Antiqua" w:cs="宋体"/>
          <w:i/>
          <w:iCs/>
          <w:kern w:val="0"/>
          <w:sz w:val="24"/>
          <w:szCs w:val="24"/>
        </w:rPr>
        <w:t xml:space="preserve"> </w:t>
      </w:r>
      <w:proofErr w:type="spellStart"/>
      <w:r w:rsidRPr="009C7C04">
        <w:rPr>
          <w:rFonts w:ascii="Book Antiqua" w:eastAsia="宋体" w:hAnsi="Book Antiqua" w:cs="宋体"/>
          <w:i/>
          <w:iCs/>
          <w:kern w:val="0"/>
          <w:sz w:val="24"/>
          <w:szCs w:val="24"/>
        </w:rPr>
        <w:t>Gastroenterol</w:t>
      </w:r>
      <w:proofErr w:type="spellEnd"/>
      <w:r w:rsidRPr="009C7C04">
        <w:rPr>
          <w:rFonts w:ascii="Book Antiqua" w:eastAsia="宋体" w:hAnsi="Book Antiqua" w:cs="宋体"/>
          <w:i/>
          <w:iCs/>
          <w:kern w:val="0"/>
          <w:sz w:val="24"/>
          <w:szCs w:val="24"/>
        </w:rPr>
        <w:t xml:space="preserve"> Rep</w:t>
      </w:r>
      <w:r w:rsidRPr="009C7C04">
        <w:rPr>
          <w:rFonts w:ascii="Book Antiqua" w:eastAsia="宋体" w:hAnsi="Book Antiqua" w:cs="宋体"/>
          <w:kern w:val="0"/>
          <w:sz w:val="24"/>
          <w:szCs w:val="24"/>
        </w:rPr>
        <w:t xml:space="preserve"> 2014; </w:t>
      </w:r>
      <w:r w:rsidRPr="009C7C04">
        <w:rPr>
          <w:rFonts w:ascii="Book Antiqua" w:eastAsia="宋体" w:hAnsi="Book Antiqua" w:cs="宋体"/>
          <w:b/>
          <w:bCs/>
          <w:kern w:val="0"/>
          <w:sz w:val="24"/>
          <w:szCs w:val="24"/>
        </w:rPr>
        <w:t>16</w:t>
      </w:r>
      <w:r w:rsidRPr="009C7C04">
        <w:rPr>
          <w:rFonts w:ascii="Book Antiqua" w:eastAsia="宋体" w:hAnsi="Book Antiqua" w:cs="宋体"/>
          <w:kern w:val="0"/>
          <w:sz w:val="24"/>
          <w:szCs w:val="24"/>
        </w:rPr>
        <w:t>: 420 [PMID: 25543338]</w:t>
      </w:r>
    </w:p>
    <w:p w:rsidR="009C7C04" w:rsidRPr="009C7C04" w:rsidRDefault="009C7C04" w:rsidP="009C7C04">
      <w:pPr>
        <w:widowControl/>
        <w:spacing w:line="360" w:lineRule="auto"/>
        <w:rPr>
          <w:rFonts w:ascii="Book Antiqua" w:eastAsia="宋体" w:hAnsi="Book Antiqua" w:cs="宋体"/>
          <w:kern w:val="0"/>
          <w:sz w:val="24"/>
          <w:szCs w:val="24"/>
        </w:rPr>
      </w:pPr>
      <w:r w:rsidRPr="009C7C04">
        <w:rPr>
          <w:rFonts w:ascii="Book Antiqua" w:eastAsia="宋体" w:hAnsi="Book Antiqua" w:cs="宋体"/>
          <w:kern w:val="0"/>
          <w:sz w:val="24"/>
          <w:szCs w:val="24"/>
        </w:rPr>
        <w:t xml:space="preserve">11 </w:t>
      </w:r>
      <w:proofErr w:type="spellStart"/>
      <w:r w:rsidRPr="009C7C04">
        <w:rPr>
          <w:rFonts w:ascii="Book Antiqua" w:eastAsia="宋体" w:hAnsi="Book Antiqua" w:cs="宋体"/>
          <w:b/>
          <w:bCs/>
          <w:kern w:val="0"/>
          <w:sz w:val="24"/>
          <w:szCs w:val="24"/>
        </w:rPr>
        <w:t>Ghosh</w:t>
      </w:r>
      <w:proofErr w:type="spellEnd"/>
      <w:r w:rsidRPr="009C7C04">
        <w:rPr>
          <w:rFonts w:ascii="Book Antiqua" w:eastAsia="宋体" w:hAnsi="Book Antiqua" w:cs="宋体"/>
          <w:b/>
          <w:bCs/>
          <w:kern w:val="0"/>
          <w:sz w:val="24"/>
          <w:szCs w:val="24"/>
        </w:rPr>
        <w:t xml:space="preserve"> SK</w:t>
      </w:r>
      <w:r w:rsidRPr="009C7C04">
        <w:rPr>
          <w:rFonts w:ascii="Book Antiqua" w:eastAsia="宋体" w:hAnsi="Book Antiqua" w:cs="宋体"/>
          <w:kern w:val="0"/>
          <w:sz w:val="24"/>
          <w:szCs w:val="24"/>
        </w:rPr>
        <w:t xml:space="preserve">, </w:t>
      </w:r>
      <w:proofErr w:type="spellStart"/>
      <w:r w:rsidRPr="009C7C04">
        <w:rPr>
          <w:rFonts w:ascii="Book Antiqua" w:eastAsia="宋体" w:hAnsi="Book Antiqua" w:cs="宋体"/>
          <w:kern w:val="0"/>
          <w:sz w:val="24"/>
          <w:szCs w:val="24"/>
        </w:rPr>
        <w:t>Pandolfino</w:t>
      </w:r>
      <w:proofErr w:type="spellEnd"/>
      <w:r w:rsidRPr="009C7C04">
        <w:rPr>
          <w:rFonts w:ascii="Book Antiqua" w:eastAsia="宋体" w:hAnsi="Book Antiqua" w:cs="宋体"/>
          <w:kern w:val="0"/>
          <w:sz w:val="24"/>
          <w:szCs w:val="24"/>
        </w:rPr>
        <w:t xml:space="preserve"> JE, </w:t>
      </w:r>
      <w:proofErr w:type="spellStart"/>
      <w:r w:rsidRPr="009C7C04">
        <w:rPr>
          <w:rFonts w:ascii="Book Antiqua" w:eastAsia="宋体" w:hAnsi="Book Antiqua" w:cs="宋体"/>
          <w:kern w:val="0"/>
          <w:sz w:val="24"/>
          <w:szCs w:val="24"/>
        </w:rPr>
        <w:t>Kwiatek</w:t>
      </w:r>
      <w:proofErr w:type="spellEnd"/>
      <w:r w:rsidRPr="009C7C04">
        <w:rPr>
          <w:rFonts w:ascii="Book Antiqua" w:eastAsia="宋体" w:hAnsi="Book Antiqua" w:cs="宋体"/>
          <w:kern w:val="0"/>
          <w:sz w:val="24"/>
          <w:szCs w:val="24"/>
        </w:rPr>
        <w:t xml:space="preserve"> MA, </w:t>
      </w:r>
      <w:proofErr w:type="spellStart"/>
      <w:r w:rsidRPr="009C7C04">
        <w:rPr>
          <w:rFonts w:ascii="Book Antiqua" w:eastAsia="宋体" w:hAnsi="Book Antiqua" w:cs="宋体"/>
          <w:kern w:val="0"/>
          <w:sz w:val="24"/>
          <w:szCs w:val="24"/>
        </w:rPr>
        <w:t>Kahrilas</w:t>
      </w:r>
      <w:proofErr w:type="spellEnd"/>
      <w:r w:rsidRPr="009C7C04">
        <w:rPr>
          <w:rFonts w:ascii="Book Antiqua" w:eastAsia="宋体" w:hAnsi="Book Antiqua" w:cs="宋体"/>
          <w:kern w:val="0"/>
          <w:sz w:val="24"/>
          <w:szCs w:val="24"/>
        </w:rPr>
        <w:t xml:space="preserve"> PJ. </w:t>
      </w:r>
      <w:proofErr w:type="spellStart"/>
      <w:r w:rsidRPr="009C7C04">
        <w:rPr>
          <w:rFonts w:ascii="Book Antiqua" w:eastAsia="宋体" w:hAnsi="Book Antiqua" w:cs="宋体"/>
          <w:kern w:val="0"/>
          <w:sz w:val="24"/>
          <w:szCs w:val="24"/>
        </w:rPr>
        <w:t>Oesophageal</w:t>
      </w:r>
      <w:proofErr w:type="spellEnd"/>
      <w:r w:rsidRPr="009C7C04">
        <w:rPr>
          <w:rFonts w:ascii="Book Antiqua" w:eastAsia="宋体" w:hAnsi="Book Antiqua" w:cs="宋体"/>
          <w:kern w:val="0"/>
          <w:sz w:val="24"/>
          <w:szCs w:val="24"/>
        </w:rPr>
        <w:t xml:space="preserve"> peristaltic transition zone defects: real but few and far between. </w:t>
      </w:r>
      <w:proofErr w:type="spellStart"/>
      <w:r w:rsidRPr="009C7C04">
        <w:rPr>
          <w:rFonts w:ascii="Book Antiqua" w:eastAsia="宋体" w:hAnsi="Book Antiqua" w:cs="宋体"/>
          <w:i/>
          <w:iCs/>
          <w:kern w:val="0"/>
          <w:sz w:val="24"/>
          <w:szCs w:val="24"/>
        </w:rPr>
        <w:t>Neurogastroenterol</w:t>
      </w:r>
      <w:proofErr w:type="spellEnd"/>
      <w:r w:rsidRPr="009C7C04">
        <w:rPr>
          <w:rFonts w:ascii="Book Antiqua" w:eastAsia="宋体" w:hAnsi="Book Antiqua" w:cs="宋体"/>
          <w:i/>
          <w:iCs/>
          <w:kern w:val="0"/>
          <w:sz w:val="24"/>
          <w:szCs w:val="24"/>
        </w:rPr>
        <w:t xml:space="preserve"> </w:t>
      </w:r>
      <w:proofErr w:type="spellStart"/>
      <w:r w:rsidRPr="009C7C04">
        <w:rPr>
          <w:rFonts w:ascii="Book Antiqua" w:eastAsia="宋体" w:hAnsi="Book Antiqua" w:cs="宋体"/>
          <w:i/>
          <w:iCs/>
          <w:kern w:val="0"/>
          <w:sz w:val="24"/>
          <w:szCs w:val="24"/>
        </w:rPr>
        <w:t>Motil</w:t>
      </w:r>
      <w:proofErr w:type="spellEnd"/>
      <w:r w:rsidRPr="009C7C04">
        <w:rPr>
          <w:rFonts w:ascii="Book Antiqua" w:eastAsia="宋体" w:hAnsi="Book Antiqua" w:cs="宋体"/>
          <w:kern w:val="0"/>
          <w:sz w:val="24"/>
          <w:szCs w:val="24"/>
        </w:rPr>
        <w:t xml:space="preserve"> 2008; </w:t>
      </w:r>
      <w:r w:rsidRPr="009C7C04">
        <w:rPr>
          <w:rFonts w:ascii="Book Antiqua" w:eastAsia="宋体" w:hAnsi="Book Antiqua" w:cs="宋体"/>
          <w:b/>
          <w:bCs/>
          <w:kern w:val="0"/>
          <w:sz w:val="24"/>
          <w:szCs w:val="24"/>
        </w:rPr>
        <w:t>20</w:t>
      </w:r>
      <w:r w:rsidRPr="009C7C04">
        <w:rPr>
          <w:rFonts w:ascii="Book Antiqua" w:eastAsia="宋体" w:hAnsi="Book Antiqua" w:cs="宋体"/>
          <w:kern w:val="0"/>
          <w:sz w:val="24"/>
          <w:szCs w:val="24"/>
        </w:rPr>
        <w:t>: 1283-1290 [PMID: 18662328 DOI: 1</w:t>
      </w:r>
      <w:r>
        <w:rPr>
          <w:rFonts w:ascii="Book Antiqua" w:eastAsia="宋体" w:hAnsi="Book Antiqua" w:cs="宋体"/>
          <w:kern w:val="0"/>
          <w:sz w:val="24"/>
          <w:szCs w:val="24"/>
        </w:rPr>
        <w:t>0.1111/j.1365-2982.2008.01169.x</w:t>
      </w:r>
      <w:r w:rsidRPr="009C7C04">
        <w:rPr>
          <w:rFonts w:ascii="Book Antiqua" w:eastAsia="宋体" w:hAnsi="Book Antiqua" w:cs="宋体"/>
          <w:kern w:val="0"/>
          <w:sz w:val="24"/>
          <w:szCs w:val="24"/>
        </w:rPr>
        <w:t>]</w:t>
      </w:r>
    </w:p>
    <w:p w:rsidR="009C7C04" w:rsidRPr="009C7C04" w:rsidRDefault="009C7C04" w:rsidP="009C7C04">
      <w:pPr>
        <w:widowControl/>
        <w:spacing w:line="360" w:lineRule="auto"/>
        <w:rPr>
          <w:rFonts w:ascii="Book Antiqua" w:eastAsia="宋体" w:hAnsi="Book Antiqua" w:cs="宋体"/>
          <w:kern w:val="0"/>
          <w:sz w:val="24"/>
          <w:szCs w:val="24"/>
        </w:rPr>
      </w:pPr>
      <w:r w:rsidRPr="009C7C04">
        <w:rPr>
          <w:rFonts w:ascii="Book Antiqua" w:eastAsia="宋体" w:hAnsi="Book Antiqua" w:cs="宋体"/>
          <w:kern w:val="0"/>
          <w:sz w:val="24"/>
          <w:szCs w:val="24"/>
        </w:rPr>
        <w:t xml:space="preserve">12 </w:t>
      </w:r>
      <w:proofErr w:type="spellStart"/>
      <w:r w:rsidRPr="009C7C04">
        <w:rPr>
          <w:rFonts w:ascii="Book Antiqua" w:eastAsia="宋体" w:hAnsi="Book Antiqua" w:cs="宋体"/>
          <w:b/>
          <w:bCs/>
          <w:kern w:val="0"/>
          <w:sz w:val="24"/>
          <w:szCs w:val="24"/>
        </w:rPr>
        <w:t>Narawane</w:t>
      </w:r>
      <w:proofErr w:type="spellEnd"/>
      <w:r w:rsidRPr="009C7C04">
        <w:rPr>
          <w:rFonts w:ascii="Book Antiqua" w:eastAsia="宋体" w:hAnsi="Book Antiqua" w:cs="宋体"/>
          <w:b/>
          <w:bCs/>
          <w:kern w:val="0"/>
          <w:sz w:val="24"/>
          <w:szCs w:val="24"/>
        </w:rPr>
        <w:t xml:space="preserve"> NM</w:t>
      </w:r>
      <w:r w:rsidRPr="009C7C04">
        <w:rPr>
          <w:rFonts w:ascii="Book Antiqua" w:eastAsia="宋体" w:hAnsi="Book Antiqua" w:cs="宋体"/>
          <w:kern w:val="0"/>
          <w:sz w:val="24"/>
          <w:szCs w:val="24"/>
        </w:rPr>
        <w:t xml:space="preserve">, Bhatia SJ, </w:t>
      </w:r>
      <w:proofErr w:type="spellStart"/>
      <w:r w:rsidRPr="009C7C04">
        <w:rPr>
          <w:rFonts w:ascii="Book Antiqua" w:eastAsia="宋体" w:hAnsi="Book Antiqua" w:cs="宋体"/>
          <w:kern w:val="0"/>
          <w:sz w:val="24"/>
          <w:szCs w:val="24"/>
        </w:rPr>
        <w:t>Mistry</w:t>
      </w:r>
      <w:proofErr w:type="spellEnd"/>
      <w:r w:rsidRPr="009C7C04">
        <w:rPr>
          <w:rFonts w:ascii="Book Antiqua" w:eastAsia="宋体" w:hAnsi="Book Antiqua" w:cs="宋体"/>
          <w:kern w:val="0"/>
          <w:sz w:val="24"/>
          <w:szCs w:val="24"/>
        </w:rPr>
        <w:t xml:space="preserve"> FP, Abraham P, </w:t>
      </w:r>
      <w:proofErr w:type="spellStart"/>
      <w:r w:rsidRPr="009C7C04">
        <w:rPr>
          <w:rFonts w:ascii="Book Antiqua" w:eastAsia="宋体" w:hAnsi="Book Antiqua" w:cs="宋体"/>
          <w:kern w:val="0"/>
          <w:sz w:val="24"/>
          <w:szCs w:val="24"/>
        </w:rPr>
        <w:t>Dherai</w:t>
      </w:r>
      <w:proofErr w:type="spellEnd"/>
      <w:r w:rsidRPr="009C7C04">
        <w:rPr>
          <w:rFonts w:ascii="Book Antiqua" w:eastAsia="宋体" w:hAnsi="Book Antiqua" w:cs="宋体"/>
          <w:kern w:val="0"/>
          <w:sz w:val="24"/>
          <w:szCs w:val="24"/>
        </w:rPr>
        <w:t xml:space="preserve"> AJ. </w:t>
      </w:r>
      <w:proofErr w:type="spellStart"/>
      <w:proofErr w:type="gramStart"/>
      <w:r w:rsidRPr="009C7C04">
        <w:rPr>
          <w:rFonts w:ascii="Book Antiqua" w:eastAsia="宋体" w:hAnsi="Book Antiqua" w:cs="宋体"/>
          <w:kern w:val="0"/>
          <w:sz w:val="24"/>
          <w:szCs w:val="24"/>
        </w:rPr>
        <w:t>Manometric</w:t>
      </w:r>
      <w:proofErr w:type="spellEnd"/>
      <w:r w:rsidRPr="009C7C04">
        <w:rPr>
          <w:rFonts w:ascii="Book Antiqua" w:eastAsia="宋体" w:hAnsi="Book Antiqua" w:cs="宋体"/>
          <w:kern w:val="0"/>
          <w:sz w:val="24"/>
          <w:szCs w:val="24"/>
        </w:rPr>
        <w:t xml:space="preserve"> mapping of normal esophagus and definition of the transition zone.</w:t>
      </w:r>
      <w:proofErr w:type="gramEnd"/>
      <w:r w:rsidRPr="009C7C04">
        <w:rPr>
          <w:rFonts w:ascii="Book Antiqua" w:eastAsia="宋体" w:hAnsi="Book Antiqua" w:cs="宋体"/>
          <w:kern w:val="0"/>
          <w:sz w:val="24"/>
          <w:szCs w:val="24"/>
        </w:rPr>
        <w:t xml:space="preserve"> </w:t>
      </w:r>
      <w:r w:rsidRPr="009C7C04">
        <w:rPr>
          <w:rFonts w:ascii="Book Antiqua" w:eastAsia="宋体" w:hAnsi="Book Antiqua" w:cs="宋体"/>
          <w:i/>
          <w:iCs/>
          <w:kern w:val="0"/>
          <w:sz w:val="24"/>
          <w:szCs w:val="24"/>
        </w:rPr>
        <w:t xml:space="preserve">Indian J </w:t>
      </w:r>
      <w:proofErr w:type="spellStart"/>
      <w:r w:rsidRPr="009C7C04">
        <w:rPr>
          <w:rFonts w:ascii="Book Antiqua" w:eastAsia="宋体" w:hAnsi="Book Antiqua" w:cs="宋体"/>
          <w:i/>
          <w:iCs/>
          <w:kern w:val="0"/>
          <w:sz w:val="24"/>
          <w:szCs w:val="24"/>
        </w:rPr>
        <w:t>Gastroenterol</w:t>
      </w:r>
      <w:proofErr w:type="spellEnd"/>
      <w:r w:rsidRPr="009C7C04">
        <w:rPr>
          <w:rFonts w:ascii="Book Antiqua" w:eastAsia="宋体" w:hAnsi="Book Antiqua" w:cs="宋体"/>
          <w:kern w:val="0"/>
          <w:sz w:val="24"/>
          <w:szCs w:val="24"/>
        </w:rPr>
        <w:t xml:space="preserve"> 1998; </w:t>
      </w:r>
      <w:r w:rsidRPr="009C7C04">
        <w:rPr>
          <w:rFonts w:ascii="Book Antiqua" w:eastAsia="宋体" w:hAnsi="Book Antiqua" w:cs="宋体"/>
          <w:b/>
          <w:bCs/>
          <w:kern w:val="0"/>
          <w:sz w:val="24"/>
          <w:szCs w:val="24"/>
        </w:rPr>
        <w:t>17</w:t>
      </w:r>
      <w:r w:rsidRPr="009C7C04">
        <w:rPr>
          <w:rFonts w:ascii="Book Antiqua" w:eastAsia="宋体" w:hAnsi="Book Antiqua" w:cs="宋体"/>
          <w:kern w:val="0"/>
          <w:sz w:val="24"/>
          <w:szCs w:val="24"/>
        </w:rPr>
        <w:t>: 55-57 [PMID: 9563221]</w:t>
      </w:r>
    </w:p>
    <w:p w:rsidR="009C7C04" w:rsidRPr="009C7C04" w:rsidRDefault="009C7C04" w:rsidP="009C7C04">
      <w:pPr>
        <w:widowControl/>
        <w:spacing w:line="360" w:lineRule="auto"/>
        <w:rPr>
          <w:rFonts w:ascii="Book Antiqua" w:eastAsia="宋体" w:hAnsi="Book Antiqua" w:cs="宋体"/>
          <w:kern w:val="0"/>
          <w:sz w:val="24"/>
          <w:szCs w:val="24"/>
        </w:rPr>
      </w:pPr>
      <w:r w:rsidRPr="009C7C04">
        <w:rPr>
          <w:rFonts w:ascii="Book Antiqua" w:eastAsia="宋体" w:hAnsi="Book Antiqua" w:cs="宋体"/>
          <w:kern w:val="0"/>
          <w:sz w:val="24"/>
          <w:szCs w:val="24"/>
        </w:rPr>
        <w:t xml:space="preserve">13 </w:t>
      </w:r>
      <w:proofErr w:type="spellStart"/>
      <w:r w:rsidRPr="009C7C04">
        <w:rPr>
          <w:rFonts w:ascii="Book Antiqua" w:eastAsia="宋体" w:hAnsi="Book Antiqua" w:cs="宋体"/>
          <w:b/>
          <w:bCs/>
          <w:kern w:val="0"/>
          <w:sz w:val="24"/>
          <w:szCs w:val="24"/>
        </w:rPr>
        <w:t>Herbella</w:t>
      </w:r>
      <w:proofErr w:type="spellEnd"/>
      <w:r w:rsidRPr="009C7C04">
        <w:rPr>
          <w:rFonts w:ascii="Book Antiqua" w:eastAsia="宋体" w:hAnsi="Book Antiqua" w:cs="宋体"/>
          <w:b/>
          <w:bCs/>
          <w:kern w:val="0"/>
          <w:sz w:val="24"/>
          <w:szCs w:val="24"/>
        </w:rPr>
        <w:t xml:space="preserve"> FA</w:t>
      </w:r>
      <w:r w:rsidRPr="009C7C04">
        <w:rPr>
          <w:rFonts w:ascii="Book Antiqua" w:eastAsia="宋体" w:hAnsi="Book Antiqua" w:cs="宋体"/>
          <w:kern w:val="0"/>
          <w:sz w:val="24"/>
          <w:szCs w:val="24"/>
        </w:rPr>
        <w:t xml:space="preserve">, Oliveira DR, Del Grande JC. </w:t>
      </w:r>
      <w:proofErr w:type="gramStart"/>
      <w:r w:rsidRPr="009C7C04">
        <w:rPr>
          <w:rFonts w:ascii="Book Antiqua" w:eastAsia="宋体" w:hAnsi="Book Antiqua" w:cs="宋体"/>
          <w:kern w:val="0"/>
          <w:sz w:val="24"/>
          <w:szCs w:val="24"/>
        </w:rPr>
        <w:t xml:space="preserve">Are idiopathic and </w:t>
      </w:r>
      <w:proofErr w:type="spellStart"/>
      <w:r w:rsidRPr="009C7C04">
        <w:rPr>
          <w:rFonts w:ascii="Book Antiqua" w:eastAsia="宋体" w:hAnsi="Book Antiqua" w:cs="宋体"/>
          <w:kern w:val="0"/>
          <w:sz w:val="24"/>
          <w:szCs w:val="24"/>
        </w:rPr>
        <w:t>Chagasic</w:t>
      </w:r>
      <w:proofErr w:type="spellEnd"/>
      <w:r w:rsidRPr="009C7C04">
        <w:rPr>
          <w:rFonts w:ascii="Book Antiqua" w:eastAsia="宋体" w:hAnsi="Book Antiqua" w:cs="宋体"/>
          <w:kern w:val="0"/>
          <w:sz w:val="24"/>
          <w:szCs w:val="24"/>
        </w:rPr>
        <w:t xml:space="preserve"> achalasia two different diseases?</w:t>
      </w:r>
      <w:proofErr w:type="gramEnd"/>
      <w:r w:rsidRPr="009C7C04">
        <w:rPr>
          <w:rFonts w:ascii="Book Antiqua" w:eastAsia="宋体" w:hAnsi="Book Antiqua" w:cs="宋体"/>
          <w:kern w:val="0"/>
          <w:sz w:val="24"/>
          <w:szCs w:val="24"/>
        </w:rPr>
        <w:t xml:space="preserve"> </w:t>
      </w:r>
      <w:r w:rsidRPr="009C7C04">
        <w:rPr>
          <w:rFonts w:ascii="Book Antiqua" w:eastAsia="宋体" w:hAnsi="Book Antiqua" w:cs="宋体"/>
          <w:i/>
          <w:iCs/>
          <w:kern w:val="0"/>
          <w:sz w:val="24"/>
          <w:szCs w:val="24"/>
        </w:rPr>
        <w:t xml:space="preserve">Dig Dis </w:t>
      </w:r>
      <w:proofErr w:type="spellStart"/>
      <w:r w:rsidRPr="009C7C04">
        <w:rPr>
          <w:rFonts w:ascii="Book Antiqua" w:eastAsia="宋体" w:hAnsi="Book Antiqua" w:cs="宋体"/>
          <w:i/>
          <w:iCs/>
          <w:kern w:val="0"/>
          <w:sz w:val="24"/>
          <w:szCs w:val="24"/>
        </w:rPr>
        <w:t>Sci</w:t>
      </w:r>
      <w:proofErr w:type="spellEnd"/>
      <w:r w:rsidRPr="009C7C04">
        <w:rPr>
          <w:rFonts w:ascii="Book Antiqua" w:eastAsia="宋体" w:hAnsi="Book Antiqua" w:cs="宋体"/>
          <w:kern w:val="0"/>
          <w:sz w:val="24"/>
          <w:szCs w:val="24"/>
        </w:rPr>
        <w:t xml:space="preserve"> 2004; </w:t>
      </w:r>
      <w:r w:rsidRPr="009C7C04">
        <w:rPr>
          <w:rFonts w:ascii="Book Antiqua" w:eastAsia="宋体" w:hAnsi="Book Antiqua" w:cs="宋体"/>
          <w:b/>
          <w:bCs/>
          <w:kern w:val="0"/>
          <w:sz w:val="24"/>
          <w:szCs w:val="24"/>
        </w:rPr>
        <w:t>49</w:t>
      </w:r>
      <w:r w:rsidRPr="009C7C04">
        <w:rPr>
          <w:rFonts w:ascii="Book Antiqua" w:eastAsia="宋体" w:hAnsi="Book Antiqua" w:cs="宋体"/>
          <w:kern w:val="0"/>
          <w:sz w:val="24"/>
          <w:szCs w:val="24"/>
        </w:rPr>
        <w:t>: 353-360 [PMID: 15139481]</w:t>
      </w:r>
    </w:p>
    <w:p w:rsidR="009C7C04" w:rsidRPr="009C7C04" w:rsidRDefault="009C7C04" w:rsidP="009C7C04">
      <w:pPr>
        <w:widowControl/>
        <w:spacing w:line="360" w:lineRule="auto"/>
        <w:rPr>
          <w:rFonts w:ascii="Book Antiqua" w:eastAsia="宋体" w:hAnsi="Book Antiqua" w:cs="宋体"/>
          <w:kern w:val="0"/>
          <w:sz w:val="24"/>
          <w:szCs w:val="24"/>
        </w:rPr>
      </w:pPr>
      <w:r w:rsidRPr="009C7C04">
        <w:rPr>
          <w:rFonts w:ascii="Book Antiqua" w:eastAsia="宋体" w:hAnsi="Book Antiqua" w:cs="宋体"/>
          <w:kern w:val="0"/>
          <w:sz w:val="24"/>
          <w:szCs w:val="24"/>
        </w:rPr>
        <w:t xml:space="preserve">14 </w:t>
      </w:r>
      <w:r w:rsidRPr="009C7C04">
        <w:rPr>
          <w:rFonts w:ascii="Book Antiqua" w:eastAsia="宋体" w:hAnsi="Book Antiqua" w:cs="宋体"/>
          <w:b/>
          <w:bCs/>
          <w:kern w:val="0"/>
          <w:sz w:val="24"/>
          <w:szCs w:val="24"/>
        </w:rPr>
        <w:t>Patti MG</w:t>
      </w:r>
      <w:r w:rsidRPr="009C7C04">
        <w:rPr>
          <w:rFonts w:ascii="Book Antiqua" w:eastAsia="宋体" w:hAnsi="Book Antiqua" w:cs="宋体"/>
          <w:kern w:val="0"/>
          <w:sz w:val="24"/>
          <w:szCs w:val="24"/>
        </w:rPr>
        <w:t xml:space="preserve">, </w:t>
      </w:r>
      <w:proofErr w:type="spellStart"/>
      <w:r w:rsidRPr="009C7C04">
        <w:rPr>
          <w:rFonts w:ascii="Book Antiqua" w:eastAsia="宋体" w:hAnsi="Book Antiqua" w:cs="宋体"/>
          <w:kern w:val="0"/>
          <w:sz w:val="24"/>
          <w:szCs w:val="24"/>
        </w:rPr>
        <w:t>Herbella</w:t>
      </w:r>
      <w:proofErr w:type="spellEnd"/>
      <w:r w:rsidRPr="009C7C04">
        <w:rPr>
          <w:rFonts w:ascii="Book Antiqua" w:eastAsia="宋体" w:hAnsi="Book Antiqua" w:cs="宋体"/>
          <w:kern w:val="0"/>
          <w:sz w:val="24"/>
          <w:szCs w:val="24"/>
        </w:rPr>
        <w:t xml:space="preserve"> FA. Achalasia and other esophageal motility disorders. </w:t>
      </w:r>
      <w:r w:rsidRPr="009C7C04">
        <w:rPr>
          <w:rFonts w:ascii="Book Antiqua" w:eastAsia="宋体" w:hAnsi="Book Antiqua" w:cs="宋体"/>
          <w:i/>
          <w:iCs/>
          <w:kern w:val="0"/>
          <w:sz w:val="24"/>
          <w:szCs w:val="24"/>
        </w:rPr>
        <w:t xml:space="preserve">J </w:t>
      </w:r>
      <w:proofErr w:type="spellStart"/>
      <w:r w:rsidRPr="009C7C04">
        <w:rPr>
          <w:rFonts w:ascii="Book Antiqua" w:eastAsia="宋体" w:hAnsi="Book Antiqua" w:cs="宋体"/>
          <w:i/>
          <w:iCs/>
          <w:kern w:val="0"/>
          <w:sz w:val="24"/>
          <w:szCs w:val="24"/>
        </w:rPr>
        <w:t>Gastrointest</w:t>
      </w:r>
      <w:proofErr w:type="spellEnd"/>
      <w:r w:rsidRPr="009C7C04">
        <w:rPr>
          <w:rFonts w:ascii="Book Antiqua" w:eastAsia="宋体" w:hAnsi="Book Antiqua" w:cs="宋体"/>
          <w:i/>
          <w:iCs/>
          <w:kern w:val="0"/>
          <w:sz w:val="24"/>
          <w:szCs w:val="24"/>
        </w:rPr>
        <w:t xml:space="preserve"> </w:t>
      </w:r>
      <w:proofErr w:type="spellStart"/>
      <w:r w:rsidRPr="009C7C04">
        <w:rPr>
          <w:rFonts w:ascii="Book Antiqua" w:eastAsia="宋体" w:hAnsi="Book Antiqua" w:cs="宋体"/>
          <w:i/>
          <w:iCs/>
          <w:kern w:val="0"/>
          <w:sz w:val="24"/>
          <w:szCs w:val="24"/>
        </w:rPr>
        <w:t>Surg</w:t>
      </w:r>
      <w:proofErr w:type="spellEnd"/>
      <w:r w:rsidRPr="009C7C04">
        <w:rPr>
          <w:rFonts w:ascii="Book Antiqua" w:eastAsia="宋体" w:hAnsi="Book Antiqua" w:cs="宋体"/>
          <w:kern w:val="0"/>
          <w:sz w:val="24"/>
          <w:szCs w:val="24"/>
        </w:rPr>
        <w:t xml:space="preserve"> 2011; </w:t>
      </w:r>
      <w:r w:rsidRPr="009C7C04">
        <w:rPr>
          <w:rFonts w:ascii="Book Antiqua" w:eastAsia="宋体" w:hAnsi="Book Antiqua" w:cs="宋体"/>
          <w:b/>
          <w:bCs/>
          <w:kern w:val="0"/>
          <w:sz w:val="24"/>
          <w:szCs w:val="24"/>
        </w:rPr>
        <w:t>15</w:t>
      </w:r>
      <w:r w:rsidRPr="009C7C04">
        <w:rPr>
          <w:rFonts w:ascii="Book Antiqua" w:eastAsia="宋体" w:hAnsi="Book Antiqua" w:cs="宋体"/>
          <w:kern w:val="0"/>
          <w:sz w:val="24"/>
          <w:szCs w:val="24"/>
        </w:rPr>
        <w:t>: 703-707 [PMID: 21394546</w:t>
      </w:r>
      <w:r>
        <w:rPr>
          <w:rFonts w:ascii="Book Antiqua" w:eastAsia="宋体" w:hAnsi="Book Antiqua" w:cs="宋体"/>
          <w:kern w:val="0"/>
          <w:sz w:val="24"/>
          <w:szCs w:val="24"/>
        </w:rPr>
        <w:t xml:space="preserve"> DOI: 10.1007/s11605-011-1478-x</w:t>
      </w:r>
      <w:r w:rsidRPr="009C7C04">
        <w:rPr>
          <w:rFonts w:ascii="Book Antiqua" w:eastAsia="宋体" w:hAnsi="Book Antiqua" w:cs="宋体"/>
          <w:kern w:val="0"/>
          <w:sz w:val="24"/>
          <w:szCs w:val="24"/>
        </w:rPr>
        <w:t>]</w:t>
      </w:r>
    </w:p>
    <w:p w:rsidR="009C7C04" w:rsidRPr="009C7C04" w:rsidRDefault="009C7C04" w:rsidP="009C7C04">
      <w:pPr>
        <w:widowControl/>
        <w:spacing w:line="360" w:lineRule="auto"/>
        <w:rPr>
          <w:rFonts w:ascii="Book Antiqua" w:eastAsia="宋体" w:hAnsi="Book Antiqua" w:cs="宋体"/>
          <w:kern w:val="0"/>
          <w:sz w:val="24"/>
          <w:szCs w:val="24"/>
        </w:rPr>
      </w:pPr>
      <w:r w:rsidRPr="009C7C04">
        <w:rPr>
          <w:rFonts w:ascii="Book Antiqua" w:eastAsia="宋体" w:hAnsi="Book Antiqua" w:cs="宋体"/>
          <w:kern w:val="0"/>
          <w:sz w:val="24"/>
          <w:szCs w:val="24"/>
        </w:rPr>
        <w:t xml:space="preserve">15 </w:t>
      </w:r>
      <w:proofErr w:type="spellStart"/>
      <w:r w:rsidRPr="009C7C04">
        <w:rPr>
          <w:rFonts w:ascii="Book Antiqua" w:eastAsia="宋体" w:hAnsi="Book Antiqua" w:cs="宋体"/>
          <w:b/>
          <w:bCs/>
          <w:kern w:val="0"/>
          <w:sz w:val="24"/>
          <w:szCs w:val="24"/>
        </w:rPr>
        <w:t>Allaix</w:t>
      </w:r>
      <w:proofErr w:type="spellEnd"/>
      <w:r w:rsidRPr="009C7C04">
        <w:rPr>
          <w:rFonts w:ascii="Book Antiqua" w:eastAsia="宋体" w:hAnsi="Book Antiqua" w:cs="宋体"/>
          <w:b/>
          <w:bCs/>
          <w:kern w:val="0"/>
          <w:sz w:val="24"/>
          <w:szCs w:val="24"/>
        </w:rPr>
        <w:t xml:space="preserve"> ME</w:t>
      </w:r>
      <w:r w:rsidRPr="009C7C04">
        <w:rPr>
          <w:rFonts w:ascii="Book Antiqua" w:eastAsia="宋体" w:hAnsi="Book Antiqua" w:cs="宋体"/>
          <w:kern w:val="0"/>
          <w:sz w:val="24"/>
          <w:szCs w:val="24"/>
        </w:rPr>
        <w:t xml:space="preserve">, </w:t>
      </w:r>
      <w:proofErr w:type="spellStart"/>
      <w:r w:rsidRPr="009C7C04">
        <w:rPr>
          <w:rFonts w:ascii="Book Antiqua" w:eastAsia="宋体" w:hAnsi="Book Antiqua" w:cs="宋体"/>
          <w:kern w:val="0"/>
          <w:sz w:val="24"/>
          <w:szCs w:val="24"/>
        </w:rPr>
        <w:t>Herbella</w:t>
      </w:r>
      <w:proofErr w:type="spellEnd"/>
      <w:r w:rsidRPr="009C7C04">
        <w:rPr>
          <w:rFonts w:ascii="Book Antiqua" w:eastAsia="宋体" w:hAnsi="Book Antiqua" w:cs="宋体"/>
          <w:kern w:val="0"/>
          <w:sz w:val="24"/>
          <w:szCs w:val="24"/>
        </w:rPr>
        <w:t xml:space="preserve"> FA, Patti MG. The evolution of the treatment of esophageal achalasia: a look at the last two decades. </w:t>
      </w:r>
      <w:r w:rsidRPr="009C7C04">
        <w:rPr>
          <w:rFonts w:ascii="Book Antiqua" w:eastAsia="宋体" w:hAnsi="Book Antiqua" w:cs="宋体"/>
          <w:i/>
          <w:iCs/>
          <w:kern w:val="0"/>
          <w:sz w:val="24"/>
          <w:szCs w:val="24"/>
        </w:rPr>
        <w:t xml:space="preserve">Updates </w:t>
      </w:r>
      <w:proofErr w:type="spellStart"/>
      <w:r w:rsidRPr="009C7C04">
        <w:rPr>
          <w:rFonts w:ascii="Book Antiqua" w:eastAsia="宋体" w:hAnsi="Book Antiqua" w:cs="宋体"/>
          <w:i/>
          <w:iCs/>
          <w:kern w:val="0"/>
          <w:sz w:val="24"/>
          <w:szCs w:val="24"/>
        </w:rPr>
        <w:t>Surg</w:t>
      </w:r>
      <w:proofErr w:type="spellEnd"/>
      <w:r w:rsidRPr="009C7C04">
        <w:rPr>
          <w:rFonts w:ascii="Book Antiqua" w:eastAsia="宋体" w:hAnsi="Book Antiqua" w:cs="宋体"/>
          <w:kern w:val="0"/>
          <w:sz w:val="24"/>
          <w:szCs w:val="24"/>
        </w:rPr>
        <w:t xml:space="preserve"> 2012; </w:t>
      </w:r>
      <w:r w:rsidRPr="009C7C04">
        <w:rPr>
          <w:rFonts w:ascii="Book Antiqua" w:eastAsia="宋体" w:hAnsi="Book Antiqua" w:cs="宋体"/>
          <w:b/>
          <w:bCs/>
          <w:kern w:val="0"/>
          <w:sz w:val="24"/>
          <w:szCs w:val="24"/>
        </w:rPr>
        <w:t>64</w:t>
      </w:r>
      <w:r w:rsidRPr="009C7C04">
        <w:rPr>
          <w:rFonts w:ascii="Book Antiqua" w:eastAsia="宋体" w:hAnsi="Book Antiqua" w:cs="宋体"/>
          <w:kern w:val="0"/>
          <w:sz w:val="24"/>
          <w:szCs w:val="24"/>
        </w:rPr>
        <w:t>: 161-165 [PMID: 22847308 DOI: 10.1</w:t>
      </w:r>
      <w:r>
        <w:rPr>
          <w:rFonts w:ascii="Book Antiqua" w:eastAsia="宋体" w:hAnsi="Book Antiqua" w:cs="宋体"/>
          <w:kern w:val="0"/>
          <w:sz w:val="24"/>
          <w:szCs w:val="24"/>
        </w:rPr>
        <w:t>007/s13304-012-0169-9</w:t>
      </w:r>
      <w:r w:rsidRPr="009C7C04">
        <w:rPr>
          <w:rFonts w:ascii="Book Antiqua" w:eastAsia="宋体" w:hAnsi="Book Antiqua" w:cs="宋体"/>
          <w:kern w:val="0"/>
          <w:sz w:val="24"/>
          <w:szCs w:val="24"/>
        </w:rPr>
        <w:t>]</w:t>
      </w:r>
    </w:p>
    <w:p w:rsidR="009C7C04" w:rsidRPr="009C7C04" w:rsidRDefault="009C7C04" w:rsidP="009C7C04">
      <w:pPr>
        <w:widowControl/>
        <w:spacing w:line="360" w:lineRule="auto"/>
        <w:rPr>
          <w:rFonts w:ascii="Book Antiqua" w:eastAsia="宋体" w:hAnsi="Book Antiqua" w:cs="宋体"/>
          <w:kern w:val="0"/>
          <w:sz w:val="24"/>
          <w:szCs w:val="24"/>
        </w:rPr>
      </w:pPr>
      <w:r w:rsidRPr="009C7C04">
        <w:rPr>
          <w:rFonts w:ascii="Book Antiqua" w:eastAsia="宋体" w:hAnsi="Book Antiqua" w:cs="宋体"/>
          <w:kern w:val="0"/>
          <w:sz w:val="24"/>
          <w:szCs w:val="24"/>
        </w:rPr>
        <w:t xml:space="preserve">16 </w:t>
      </w:r>
      <w:r w:rsidRPr="009C7C04">
        <w:rPr>
          <w:rFonts w:ascii="Book Antiqua" w:eastAsia="宋体" w:hAnsi="Book Antiqua" w:cs="宋体"/>
          <w:b/>
          <w:bCs/>
          <w:kern w:val="0"/>
          <w:sz w:val="24"/>
          <w:szCs w:val="24"/>
        </w:rPr>
        <w:t>Patti MG</w:t>
      </w:r>
      <w:r w:rsidRPr="009C7C04">
        <w:rPr>
          <w:rFonts w:ascii="Book Antiqua" w:eastAsia="宋体" w:hAnsi="Book Antiqua" w:cs="宋体"/>
          <w:kern w:val="0"/>
          <w:sz w:val="24"/>
          <w:szCs w:val="24"/>
        </w:rPr>
        <w:t xml:space="preserve">, </w:t>
      </w:r>
      <w:proofErr w:type="spellStart"/>
      <w:r w:rsidRPr="009C7C04">
        <w:rPr>
          <w:rFonts w:ascii="Book Antiqua" w:eastAsia="宋体" w:hAnsi="Book Antiqua" w:cs="宋体"/>
          <w:kern w:val="0"/>
          <w:sz w:val="24"/>
          <w:szCs w:val="24"/>
        </w:rPr>
        <w:t>Diener</w:t>
      </w:r>
      <w:proofErr w:type="spellEnd"/>
      <w:r w:rsidRPr="009C7C04">
        <w:rPr>
          <w:rFonts w:ascii="Book Antiqua" w:eastAsia="宋体" w:hAnsi="Book Antiqua" w:cs="宋体"/>
          <w:kern w:val="0"/>
          <w:sz w:val="24"/>
          <w:szCs w:val="24"/>
        </w:rPr>
        <w:t xml:space="preserve"> U, </w:t>
      </w:r>
      <w:proofErr w:type="spellStart"/>
      <w:r w:rsidRPr="009C7C04">
        <w:rPr>
          <w:rFonts w:ascii="Book Antiqua" w:eastAsia="宋体" w:hAnsi="Book Antiqua" w:cs="宋体"/>
          <w:kern w:val="0"/>
          <w:sz w:val="24"/>
          <w:szCs w:val="24"/>
        </w:rPr>
        <w:t>Molena</w:t>
      </w:r>
      <w:proofErr w:type="spellEnd"/>
      <w:r w:rsidRPr="009C7C04">
        <w:rPr>
          <w:rFonts w:ascii="Book Antiqua" w:eastAsia="宋体" w:hAnsi="Book Antiqua" w:cs="宋体"/>
          <w:kern w:val="0"/>
          <w:sz w:val="24"/>
          <w:szCs w:val="24"/>
        </w:rPr>
        <w:t xml:space="preserve"> D. Esophageal achalasia: preoperative assessment and postoperative follow-up. </w:t>
      </w:r>
      <w:r w:rsidRPr="009C7C04">
        <w:rPr>
          <w:rFonts w:ascii="Book Antiqua" w:eastAsia="宋体" w:hAnsi="Book Antiqua" w:cs="宋体"/>
          <w:i/>
          <w:iCs/>
          <w:kern w:val="0"/>
          <w:sz w:val="24"/>
          <w:szCs w:val="24"/>
        </w:rPr>
        <w:t xml:space="preserve">J </w:t>
      </w:r>
      <w:proofErr w:type="spellStart"/>
      <w:r w:rsidRPr="009C7C04">
        <w:rPr>
          <w:rFonts w:ascii="Book Antiqua" w:eastAsia="宋体" w:hAnsi="Book Antiqua" w:cs="宋体"/>
          <w:i/>
          <w:iCs/>
          <w:kern w:val="0"/>
          <w:sz w:val="24"/>
          <w:szCs w:val="24"/>
        </w:rPr>
        <w:t>Gastrointest</w:t>
      </w:r>
      <w:proofErr w:type="spellEnd"/>
      <w:r w:rsidRPr="009C7C04">
        <w:rPr>
          <w:rFonts w:ascii="Book Antiqua" w:eastAsia="宋体" w:hAnsi="Book Antiqua" w:cs="宋体"/>
          <w:i/>
          <w:iCs/>
          <w:kern w:val="0"/>
          <w:sz w:val="24"/>
          <w:szCs w:val="24"/>
        </w:rPr>
        <w:t xml:space="preserve"> </w:t>
      </w:r>
      <w:proofErr w:type="spellStart"/>
      <w:r w:rsidRPr="009C7C04">
        <w:rPr>
          <w:rFonts w:ascii="Book Antiqua" w:eastAsia="宋体" w:hAnsi="Book Antiqua" w:cs="宋体"/>
          <w:i/>
          <w:iCs/>
          <w:kern w:val="0"/>
          <w:sz w:val="24"/>
          <w:szCs w:val="24"/>
        </w:rPr>
        <w:t>Surg</w:t>
      </w:r>
      <w:proofErr w:type="spellEnd"/>
      <w:r w:rsidRPr="009C7C04">
        <w:rPr>
          <w:rFonts w:ascii="Book Antiqua" w:eastAsia="宋体" w:hAnsi="Book Antiqua" w:cs="宋体"/>
          <w:kern w:val="0"/>
          <w:sz w:val="24"/>
          <w:szCs w:val="24"/>
        </w:rPr>
        <w:t xml:space="preserve"> </w:t>
      </w:r>
      <w:r>
        <w:rPr>
          <w:rFonts w:ascii="Book Antiqua" w:eastAsia="宋体" w:hAnsi="Book Antiqua" w:cs="宋体" w:hint="eastAsia"/>
          <w:kern w:val="0"/>
          <w:sz w:val="24"/>
          <w:szCs w:val="24"/>
        </w:rPr>
        <w:t>2001</w:t>
      </w:r>
      <w:r w:rsidRPr="009C7C04">
        <w:rPr>
          <w:rFonts w:ascii="Book Antiqua" w:eastAsia="宋体" w:hAnsi="Book Antiqua" w:cs="宋体"/>
          <w:kern w:val="0"/>
          <w:sz w:val="24"/>
          <w:szCs w:val="24"/>
        </w:rPr>
        <w:t xml:space="preserve">; </w:t>
      </w:r>
      <w:r w:rsidRPr="009C7C04">
        <w:rPr>
          <w:rFonts w:ascii="Book Antiqua" w:eastAsia="宋体" w:hAnsi="Book Antiqua" w:cs="宋体"/>
          <w:b/>
          <w:bCs/>
          <w:kern w:val="0"/>
          <w:sz w:val="24"/>
          <w:szCs w:val="24"/>
        </w:rPr>
        <w:t>5</w:t>
      </w:r>
      <w:r w:rsidRPr="009C7C04">
        <w:rPr>
          <w:rFonts w:ascii="Book Antiqua" w:eastAsia="宋体" w:hAnsi="Book Antiqua" w:cs="宋体"/>
          <w:kern w:val="0"/>
          <w:sz w:val="24"/>
          <w:szCs w:val="24"/>
        </w:rPr>
        <w:t>: 11-12 [PMID: 11370614]</w:t>
      </w:r>
    </w:p>
    <w:p w:rsidR="009C7C04" w:rsidRPr="009C7C04" w:rsidRDefault="009C7C04" w:rsidP="009C7C04">
      <w:pPr>
        <w:widowControl/>
        <w:spacing w:line="360" w:lineRule="auto"/>
        <w:rPr>
          <w:rFonts w:ascii="Book Antiqua" w:eastAsia="宋体" w:hAnsi="Book Antiqua" w:cs="宋体"/>
          <w:kern w:val="0"/>
          <w:sz w:val="24"/>
          <w:szCs w:val="24"/>
        </w:rPr>
      </w:pPr>
      <w:r w:rsidRPr="009C7C04">
        <w:rPr>
          <w:rFonts w:ascii="Book Antiqua" w:eastAsia="宋体" w:hAnsi="Book Antiqua" w:cs="宋体"/>
          <w:kern w:val="0"/>
          <w:sz w:val="24"/>
          <w:szCs w:val="24"/>
        </w:rPr>
        <w:t xml:space="preserve">17 </w:t>
      </w:r>
      <w:r w:rsidRPr="009C7C04">
        <w:rPr>
          <w:rFonts w:ascii="Book Antiqua" w:eastAsia="宋体" w:hAnsi="Book Antiqua" w:cs="宋体"/>
          <w:b/>
          <w:bCs/>
          <w:kern w:val="0"/>
          <w:sz w:val="24"/>
          <w:szCs w:val="24"/>
        </w:rPr>
        <w:t>Salvador R</w:t>
      </w:r>
      <w:r w:rsidRPr="009C7C04">
        <w:rPr>
          <w:rFonts w:ascii="Book Antiqua" w:eastAsia="宋体" w:hAnsi="Book Antiqua" w:cs="宋体"/>
          <w:kern w:val="0"/>
          <w:sz w:val="24"/>
          <w:szCs w:val="24"/>
        </w:rPr>
        <w:t xml:space="preserve">, </w:t>
      </w:r>
      <w:proofErr w:type="spellStart"/>
      <w:r w:rsidRPr="009C7C04">
        <w:rPr>
          <w:rFonts w:ascii="Book Antiqua" w:eastAsia="宋体" w:hAnsi="Book Antiqua" w:cs="宋体"/>
          <w:kern w:val="0"/>
          <w:sz w:val="24"/>
          <w:szCs w:val="24"/>
        </w:rPr>
        <w:t>Costantini</w:t>
      </w:r>
      <w:proofErr w:type="spellEnd"/>
      <w:r w:rsidRPr="009C7C04">
        <w:rPr>
          <w:rFonts w:ascii="Book Antiqua" w:eastAsia="宋体" w:hAnsi="Book Antiqua" w:cs="宋体"/>
          <w:kern w:val="0"/>
          <w:sz w:val="24"/>
          <w:szCs w:val="24"/>
        </w:rPr>
        <w:t xml:space="preserve"> M, </w:t>
      </w:r>
      <w:proofErr w:type="spellStart"/>
      <w:r w:rsidRPr="009C7C04">
        <w:rPr>
          <w:rFonts w:ascii="Book Antiqua" w:eastAsia="宋体" w:hAnsi="Book Antiqua" w:cs="宋体"/>
          <w:kern w:val="0"/>
          <w:sz w:val="24"/>
          <w:szCs w:val="24"/>
        </w:rPr>
        <w:t>Zaninotto</w:t>
      </w:r>
      <w:proofErr w:type="spellEnd"/>
      <w:r w:rsidRPr="009C7C04">
        <w:rPr>
          <w:rFonts w:ascii="Book Antiqua" w:eastAsia="宋体" w:hAnsi="Book Antiqua" w:cs="宋体"/>
          <w:kern w:val="0"/>
          <w:sz w:val="24"/>
          <w:szCs w:val="24"/>
        </w:rPr>
        <w:t xml:space="preserve"> G, </w:t>
      </w:r>
      <w:proofErr w:type="spellStart"/>
      <w:r w:rsidRPr="009C7C04">
        <w:rPr>
          <w:rFonts w:ascii="Book Antiqua" w:eastAsia="宋体" w:hAnsi="Book Antiqua" w:cs="宋体"/>
          <w:kern w:val="0"/>
          <w:sz w:val="24"/>
          <w:szCs w:val="24"/>
        </w:rPr>
        <w:t>Morbin</w:t>
      </w:r>
      <w:proofErr w:type="spellEnd"/>
      <w:r w:rsidRPr="009C7C04">
        <w:rPr>
          <w:rFonts w:ascii="Book Antiqua" w:eastAsia="宋体" w:hAnsi="Book Antiqua" w:cs="宋体"/>
          <w:kern w:val="0"/>
          <w:sz w:val="24"/>
          <w:szCs w:val="24"/>
        </w:rPr>
        <w:t xml:space="preserve"> T, </w:t>
      </w:r>
      <w:proofErr w:type="spellStart"/>
      <w:r w:rsidRPr="009C7C04">
        <w:rPr>
          <w:rFonts w:ascii="Book Antiqua" w:eastAsia="宋体" w:hAnsi="Book Antiqua" w:cs="宋体"/>
          <w:kern w:val="0"/>
          <w:sz w:val="24"/>
          <w:szCs w:val="24"/>
        </w:rPr>
        <w:t>Rizzetto</w:t>
      </w:r>
      <w:proofErr w:type="spellEnd"/>
      <w:r w:rsidRPr="009C7C04">
        <w:rPr>
          <w:rFonts w:ascii="Book Antiqua" w:eastAsia="宋体" w:hAnsi="Book Antiqua" w:cs="宋体"/>
          <w:kern w:val="0"/>
          <w:sz w:val="24"/>
          <w:szCs w:val="24"/>
        </w:rPr>
        <w:t xml:space="preserve"> C, </w:t>
      </w:r>
      <w:proofErr w:type="spellStart"/>
      <w:r w:rsidRPr="009C7C04">
        <w:rPr>
          <w:rFonts w:ascii="Book Antiqua" w:eastAsia="宋体" w:hAnsi="Book Antiqua" w:cs="宋体"/>
          <w:kern w:val="0"/>
          <w:sz w:val="24"/>
          <w:szCs w:val="24"/>
        </w:rPr>
        <w:t>Zanatta</w:t>
      </w:r>
      <w:proofErr w:type="spellEnd"/>
      <w:r w:rsidRPr="009C7C04">
        <w:rPr>
          <w:rFonts w:ascii="Book Antiqua" w:eastAsia="宋体" w:hAnsi="Book Antiqua" w:cs="宋体"/>
          <w:kern w:val="0"/>
          <w:sz w:val="24"/>
          <w:szCs w:val="24"/>
        </w:rPr>
        <w:t xml:space="preserve"> L, </w:t>
      </w:r>
      <w:proofErr w:type="spellStart"/>
      <w:r w:rsidRPr="009C7C04">
        <w:rPr>
          <w:rFonts w:ascii="Book Antiqua" w:eastAsia="宋体" w:hAnsi="Book Antiqua" w:cs="宋体"/>
          <w:kern w:val="0"/>
          <w:sz w:val="24"/>
          <w:szCs w:val="24"/>
        </w:rPr>
        <w:t>Ceolin</w:t>
      </w:r>
      <w:proofErr w:type="spellEnd"/>
      <w:r w:rsidRPr="009C7C04">
        <w:rPr>
          <w:rFonts w:ascii="Book Antiqua" w:eastAsia="宋体" w:hAnsi="Book Antiqua" w:cs="宋体"/>
          <w:kern w:val="0"/>
          <w:sz w:val="24"/>
          <w:szCs w:val="24"/>
        </w:rPr>
        <w:t xml:space="preserve"> M, </w:t>
      </w:r>
      <w:proofErr w:type="spellStart"/>
      <w:r w:rsidRPr="009C7C04">
        <w:rPr>
          <w:rFonts w:ascii="Book Antiqua" w:eastAsia="宋体" w:hAnsi="Book Antiqua" w:cs="宋体"/>
          <w:kern w:val="0"/>
          <w:sz w:val="24"/>
          <w:szCs w:val="24"/>
        </w:rPr>
        <w:t>Finotti</w:t>
      </w:r>
      <w:proofErr w:type="spellEnd"/>
      <w:r w:rsidRPr="009C7C04">
        <w:rPr>
          <w:rFonts w:ascii="Book Antiqua" w:eastAsia="宋体" w:hAnsi="Book Antiqua" w:cs="宋体"/>
          <w:kern w:val="0"/>
          <w:sz w:val="24"/>
          <w:szCs w:val="24"/>
        </w:rPr>
        <w:t xml:space="preserve"> E, </w:t>
      </w:r>
      <w:proofErr w:type="spellStart"/>
      <w:r w:rsidRPr="009C7C04">
        <w:rPr>
          <w:rFonts w:ascii="Book Antiqua" w:eastAsia="宋体" w:hAnsi="Book Antiqua" w:cs="宋体"/>
          <w:kern w:val="0"/>
          <w:sz w:val="24"/>
          <w:szCs w:val="24"/>
        </w:rPr>
        <w:t>Nicoletti</w:t>
      </w:r>
      <w:proofErr w:type="spellEnd"/>
      <w:r w:rsidRPr="009C7C04">
        <w:rPr>
          <w:rFonts w:ascii="Book Antiqua" w:eastAsia="宋体" w:hAnsi="Book Antiqua" w:cs="宋体"/>
          <w:kern w:val="0"/>
          <w:sz w:val="24"/>
          <w:szCs w:val="24"/>
        </w:rPr>
        <w:t xml:space="preserve"> L, Da </w:t>
      </w:r>
      <w:proofErr w:type="spellStart"/>
      <w:r w:rsidRPr="009C7C04">
        <w:rPr>
          <w:rFonts w:ascii="Book Antiqua" w:eastAsia="宋体" w:hAnsi="Book Antiqua" w:cs="宋体"/>
          <w:kern w:val="0"/>
          <w:sz w:val="24"/>
          <w:szCs w:val="24"/>
        </w:rPr>
        <w:t>Dalt</w:t>
      </w:r>
      <w:proofErr w:type="spellEnd"/>
      <w:r w:rsidRPr="009C7C04">
        <w:rPr>
          <w:rFonts w:ascii="Book Antiqua" w:eastAsia="宋体" w:hAnsi="Book Antiqua" w:cs="宋体"/>
          <w:kern w:val="0"/>
          <w:sz w:val="24"/>
          <w:szCs w:val="24"/>
        </w:rPr>
        <w:t xml:space="preserve"> G, </w:t>
      </w:r>
      <w:proofErr w:type="spellStart"/>
      <w:r w:rsidRPr="009C7C04">
        <w:rPr>
          <w:rFonts w:ascii="Book Antiqua" w:eastAsia="宋体" w:hAnsi="Book Antiqua" w:cs="宋体"/>
          <w:kern w:val="0"/>
          <w:sz w:val="24"/>
          <w:szCs w:val="24"/>
        </w:rPr>
        <w:t>Cavallin</w:t>
      </w:r>
      <w:proofErr w:type="spellEnd"/>
      <w:r w:rsidRPr="009C7C04">
        <w:rPr>
          <w:rFonts w:ascii="Book Antiqua" w:eastAsia="宋体" w:hAnsi="Book Antiqua" w:cs="宋体"/>
          <w:kern w:val="0"/>
          <w:sz w:val="24"/>
          <w:szCs w:val="24"/>
        </w:rPr>
        <w:t xml:space="preserve"> F, </w:t>
      </w:r>
      <w:proofErr w:type="spellStart"/>
      <w:r w:rsidRPr="009C7C04">
        <w:rPr>
          <w:rFonts w:ascii="Book Antiqua" w:eastAsia="宋体" w:hAnsi="Book Antiqua" w:cs="宋体"/>
          <w:kern w:val="0"/>
          <w:sz w:val="24"/>
          <w:szCs w:val="24"/>
        </w:rPr>
        <w:t>Ancona</w:t>
      </w:r>
      <w:proofErr w:type="spellEnd"/>
      <w:r w:rsidRPr="009C7C04">
        <w:rPr>
          <w:rFonts w:ascii="Book Antiqua" w:eastAsia="宋体" w:hAnsi="Book Antiqua" w:cs="宋体"/>
          <w:kern w:val="0"/>
          <w:sz w:val="24"/>
          <w:szCs w:val="24"/>
        </w:rPr>
        <w:t xml:space="preserve"> E. The preoperative </w:t>
      </w:r>
      <w:proofErr w:type="spellStart"/>
      <w:r w:rsidRPr="009C7C04">
        <w:rPr>
          <w:rFonts w:ascii="Book Antiqua" w:eastAsia="宋体" w:hAnsi="Book Antiqua" w:cs="宋体"/>
          <w:kern w:val="0"/>
          <w:sz w:val="24"/>
          <w:szCs w:val="24"/>
        </w:rPr>
        <w:t>manometric</w:t>
      </w:r>
      <w:proofErr w:type="spellEnd"/>
      <w:r w:rsidRPr="009C7C04">
        <w:rPr>
          <w:rFonts w:ascii="Book Antiqua" w:eastAsia="宋体" w:hAnsi="Book Antiqua" w:cs="宋体"/>
          <w:kern w:val="0"/>
          <w:sz w:val="24"/>
          <w:szCs w:val="24"/>
        </w:rPr>
        <w:t xml:space="preserve"> pattern predicts the outcome of surgical treatment for esophageal achalasia. </w:t>
      </w:r>
      <w:r w:rsidRPr="009C7C04">
        <w:rPr>
          <w:rFonts w:ascii="Book Antiqua" w:eastAsia="宋体" w:hAnsi="Book Antiqua" w:cs="宋体"/>
          <w:i/>
          <w:iCs/>
          <w:kern w:val="0"/>
          <w:sz w:val="24"/>
          <w:szCs w:val="24"/>
        </w:rPr>
        <w:t xml:space="preserve">J </w:t>
      </w:r>
      <w:proofErr w:type="spellStart"/>
      <w:r w:rsidRPr="009C7C04">
        <w:rPr>
          <w:rFonts w:ascii="Book Antiqua" w:eastAsia="宋体" w:hAnsi="Book Antiqua" w:cs="宋体"/>
          <w:i/>
          <w:iCs/>
          <w:kern w:val="0"/>
          <w:sz w:val="24"/>
          <w:szCs w:val="24"/>
        </w:rPr>
        <w:t>Gastrointest</w:t>
      </w:r>
      <w:proofErr w:type="spellEnd"/>
      <w:r w:rsidRPr="009C7C04">
        <w:rPr>
          <w:rFonts w:ascii="Book Antiqua" w:eastAsia="宋体" w:hAnsi="Book Antiqua" w:cs="宋体"/>
          <w:i/>
          <w:iCs/>
          <w:kern w:val="0"/>
          <w:sz w:val="24"/>
          <w:szCs w:val="24"/>
        </w:rPr>
        <w:t xml:space="preserve"> </w:t>
      </w:r>
      <w:proofErr w:type="spellStart"/>
      <w:r w:rsidRPr="009C7C04">
        <w:rPr>
          <w:rFonts w:ascii="Book Antiqua" w:eastAsia="宋体" w:hAnsi="Book Antiqua" w:cs="宋体"/>
          <w:i/>
          <w:iCs/>
          <w:kern w:val="0"/>
          <w:sz w:val="24"/>
          <w:szCs w:val="24"/>
        </w:rPr>
        <w:t>Surg</w:t>
      </w:r>
      <w:proofErr w:type="spellEnd"/>
      <w:r w:rsidRPr="009C7C04">
        <w:rPr>
          <w:rFonts w:ascii="Book Antiqua" w:eastAsia="宋体" w:hAnsi="Book Antiqua" w:cs="宋体"/>
          <w:kern w:val="0"/>
          <w:sz w:val="24"/>
          <w:szCs w:val="24"/>
        </w:rPr>
        <w:t xml:space="preserve"> 2010; </w:t>
      </w:r>
      <w:r w:rsidRPr="009C7C04">
        <w:rPr>
          <w:rFonts w:ascii="Book Antiqua" w:eastAsia="宋体" w:hAnsi="Book Antiqua" w:cs="宋体"/>
          <w:b/>
          <w:bCs/>
          <w:kern w:val="0"/>
          <w:sz w:val="24"/>
          <w:szCs w:val="24"/>
        </w:rPr>
        <w:t>14</w:t>
      </w:r>
      <w:r w:rsidRPr="009C7C04">
        <w:rPr>
          <w:rFonts w:ascii="Book Antiqua" w:eastAsia="宋体" w:hAnsi="Book Antiqua" w:cs="宋体"/>
          <w:kern w:val="0"/>
          <w:sz w:val="24"/>
          <w:szCs w:val="24"/>
        </w:rPr>
        <w:t>: 1635-1645 [PMID: 20830530 DOI: 10.1007/s11605-010-1318-4</w:t>
      </w:r>
      <w:r>
        <w:rPr>
          <w:rFonts w:ascii="Book Antiqua" w:eastAsia="宋体" w:hAnsi="Book Antiqua" w:cs="宋体" w:hint="eastAsia"/>
          <w:kern w:val="0"/>
          <w:sz w:val="24"/>
          <w:szCs w:val="24"/>
        </w:rPr>
        <w:t>]</w:t>
      </w:r>
    </w:p>
    <w:p w:rsidR="009C7C04" w:rsidRPr="009C7C04" w:rsidRDefault="009C7C04" w:rsidP="009C7C04">
      <w:pPr>
        <w:widowControl/>
        <w:spacing w:line="360" w:lineRule="auto"/>
        <w:rPr>
          <w:rFonts w:ascii="Book Antiqua" w:eastAsia="宋体" w:hAnsi="Book Antiqua" w:cs="宋体"/>
          <w:kern w:val="0"/>
          <w:sz w:val="24"/>
          <w:szCs w:val="24"/>
        </w:rPr>
      </w:pPr>
      <w:r w:rsidRPr="009C7C04">
        <w:rPr>
          <w:rFonts w:ascii="Book Antiqua" w:eastAsia="宋体" w:hAnsi="Book Antiqua" w:cs="宋体"/>
          <w:kern w:val="0"/>
          <w:sz w:val="24"/>
          <w:szCs w:val="24"/>
        </w:rPr>
        <w:t xml:space="preserve">18 </w:t>
      </w:r>
      <w:proofErr w:type="spellStart"/>
      <w:r w:rsidRPr="009C7C04">
        <w:rPr>
          <w:rFonts w:ascii="Book Antiqua" w:eastAsia="宋体" w:hAnsi="Book Antiqua" w:cs="宋体"/>
          <w:b/>
          <w:bCs/>
          <w:kern w:val="0"/>
          <w:sz w:val="24"/>
          <w:szCs w:val="24"/>
        </w:rPr>
        <w:t>Rohof</w:t>
      </w:r>
      <w:proofErr w:type="spellEnd"/>
      <w:r w:rsidRPr="009C7C04">
        <w:rPr>
          <w:rFonts w:ascii="Book Antiqua" w:eastAsia="宋体" w:hAnsi="Book Antiqua" w:cs="宋体"/>
          <w:b/>
          <w:bCs/>
          <w:kern w:val="0"/>
          <w:sz w:val="24"/>
          <w:szCs w:val="24"/>
        </w:rPr>
        <w:t xml:space="preserve"> WO</w:t>
      </w:r>
      <w:r w:rsidRPr="009C7C04">
        <w:rPr>
          <w:rFonts w:ascii="Book Antiqua" w:eastAsia="宋体" w:hAnsi="Book Antiqua" w:cs="宋体"/>
          <w:kern w:val="0"/>
          <w:sz w:val="24"/>
          <w:szCs w:val="24"/>
        </w:rPr>
        <w:t xml:space="preserve">, Salvador R, </w:t>
      </w:r>
      <w:proofErr w:type="spellStart"/>
      <w:r w:rsidRPr="009C7C04">
        <w:rPr>
          <w:rFonts w:ascii="Book Antiqua" w:eastAsia="宋体" w:hAnsi="Book Antiqua" w:cs="宋体"/>
          <w:kern w:val="0"/>
          <w:sz w:val="24"/>
          <w:szCs w:val="24"/>
        </w:rPr>
        <w:t>Annese</w:t>
      </w:r>
      <w:proofErr w:type="spellEnd"/>
      <w:r w:rsidRPr="009C7C04">
        <w:rPr>
          <w:rFonts w:ascii="Book Antiqua" w:eastAsia="宋体" w:hAnsi="Book Antiqua" w:cs="宋体"/>
          <w:kern w:val="0"/>
          <w:sz w:val="24"/>
          <w:szCs w:val="24"/>
        </w:rPr>
        <w:t xml:space="preserve"> V, </w:t>
      </w:r>
      <w:proofErr w:type="spellStart"/>
      <w:r w:rsidRPr="009C7C04">
        <w:rPr>
          <w:rFonts w:ascii="Book Antiqua" w:eastAsia="宋体" w:hAnsi="Book Antiqua" w:cs="宋体"/>
          <w:kern w:val="0"/>
          <w:sz w:val="24"/>
          <w:szCs w:val="24"/>
        </w:rPr>
        <w:t>Bruley</w:t>
      </w:r>
      <w:proofErr w:type="spellEnd"/>
      <w:r w:rsidRPr="009C7C04">
        <w:rPr>
          <w:rFonts w:ascii="Book Antiqua" w:eastAsia="宋体" w:hAnsi="Book Antiqua" w:cs="宋体"/>
          <w:kern w:val="0"/>
          <w:sz w:val="24"/>
          <w:szCs w:val="24"/>
        </w:rPr>
        <w:t xml:space="preserve"> des </w:t>
      </w:r>
      <w:proofErr w:type="spellStart"/>
      <w:r w:rsidRPr="009C7C04">
        <w:rPr>
          <w:rFonts w:ascii="Book Antiqua" w:eastAsia="宋体" w:hAnsi="Book Antiqua" w:cs="宋体"/>
          <w:kern w:val="0"/>
          <w:sz w:val="24"/>
          <w:szCs w:val="24"/>
        </w:rPr>
        <w:t>Varannes</w:t>
      </w:r>
      <w:proofErr w:type="spellEnd"/>
      <w:r w:rsidRPr="009C7C04">
        <w:rPr>
          <w:rFonts w:ascii="Book Antiqua" w:eastAsia="宋体" w:hAnsi="Book Antiqua" w:cs="宋体"/>
          <w:kern w:val="0"/>
          <w:sz w:val="24"/>
          <w:szCs w:val="24"/>
        </w:rPr>
        <w:t xml:space="preserve"> S, </w:t>
      </w:r>
      <w:proofErr w:type="spellStart"/>
      <w:r w:rsidRPr="009C7C04">
        <w:rPr>
          <w:rFonts w:ascii="Book Antiqua" w:eastAsia="宋体" w:hAnsi="Book Antiqua" w:cs="宋体"/>
          <w:kern w:val="0"/>
          <w:sz w:val="24"/>
          <w:szCs w:val="24"/>
        </w:rPr>
        <w:t>Chaussade</w:t>
      </w:r>
      <w:proofErr w:type="spellEnd"/>
      <w:r w:rsidRPr="009C7C04">
        <w:rPr>
          <w:rFonts w:ascii="Book Antiqua" w:eastAsia="宋体" w:hAnsi="Book Antiqua" w:cs="宋体"/>
          <w:kern w:val="0"/>
          <w:sz w:val="24"/>
          <w:szCs w:val="24"/>
        </w:rPr>
        <w:t xml:space="preserve"> S, </w:t>
      </w:r>
      <w:proofErr w:type="spellStart"/>
      <w:r w:rsidRPr="009C7C04">
        <w:rPr>
          <w:rFonts w:ascii="Book Antiqua" w:eastAsia="宋体" w:hAnsi="Book Antiqua" w:cs="宋体"/>
          <w:kern w:val="0"/>
          <w:sz w:val="24"/>
          <w:szCs w:val="24"/>
        </w:rPr>
        <w:t>Costantini</w:t>
      </w:r>
      <w:proofErr w:type="spellEnd"/>
      <w:r w:rsidRPr="009C7C04">
        <w:rPr>
          <w:rFonts w:ascii="Book Antiqua" w:eastAsia="宋体" w:hAnsi="Book Antiqua" w:cs="宋体"/>
          <w:kern w:val="0"/>
          <w:sz w:val="24"/>
          <w:szCs w:val="24"/>
        </w:rPr>
        <w:t xml:space="preserve"> M, </w:t>
      </w:r>
      <w:proofErr w:type="spellStart"/>
      <w:r w:rsidRPr="009C7C04">
        <w:rPr>
          <w:rFonts w:ascii="Book Antiqua" w:eastAsia="宋体" w:hAnsi="Book Antiqua" w:cs="宋体"/>
          <w:kern w:val="0"/>
          <w:sz w:val="24"/>
          <w:szCs w:val="24"/>
        </w:rPr>
        <w:t>Elizalde</w:t>
      </w:r>
      <w:proofErr w:type="spellEnd"/>
      <w:r w:rsidRPr="009C7C04">
        <w:rPr>
          <w:rFonts w:ascii="Book Antiqua" w:eastAsia="宋体" w:hAnsi="Book Antiqua" w:cs="宋体"/>
          <w:kern w:val="0"/>
          <w:sz w:val="24"/>
          <w:szCs w:val="24"/>
        </w:rPr>
        <w:t xml:space="preserve"> JI, </w:t>
      </w:r>
      <w:proofErr w:type="spellStart"/>
      <w:r w:rsidRPr="009C7C04">
        <w:rPr>
          <w:rFonts w:ascii="Book Antiqua" w:eastAsia="宋体" w:hAnsi="Book Antiqua" w:cs="宋体"/>
          <w:kern w:val="0"/>
          <w:sz w:val="24"/>
          <w:szCs w:val="24"/>
        </w:rPr>
        <w:t>Gaudric</w:t>
      </w:r>
      <w:proofErr w:type="spellEnd"/>
      <w:r w:rsidRPr="009C7C04">
        <w:rPr>
          <w:rFonts w:ascii="Book Antiqua" w:eastAsia="宋体" w:hAnsi="Book Antiqua" w:cs="宋体"/>
          <w:kern w:val="0"/>
          <w:sz w:val="24"/>
          <w:szCs w:val="24"/>
        </w:rPr>
        <w:t xml:space="preserve"> M, </w:t>
      </w:r>
      <w:proofErr w:type="spellStart"/>
      <w:r w:rsidRPr="009C7C04">
        <w:rPr>
          <w:rFonts w:ascii="Book Antiqua" w:eastAsia="宋体" w:hAnsi="Book Antiqua" w:cs="宋体"/>
          <w:kern w:val="0"/>
          <w:sz w:val="24"/>
          <w:szCs w:val="24"/>
        </w:rPr>
        <w:t>Smout</w:t>
      </w:r>
      <w:proofErr w:type="spellEnd"/>
      <w:r w:rsidRPr="009C7C04">
        <w:rPr>
          <w:rFonts w:ascii="Book Antiqua" w:eastAsia="宋体" w:hAnsi="Book Antiqua" w:cs="宋体"/>
          <w:kern w:val="0"/>
          <w:sz w:val="24"/>
          <w:szCs w:val="24"/>
        </w:rPr>
        <w:t xml:space="preserve"> AJ, Tack J, Busch OR, </w:t>
      </w:r>
      <w:proofErr w:type="spellStart"/>
      <w:r w:rsidRPr="009C7C04">
        <w:rPr>
          <w:rFonts w:ascii="Book Antiqua" w:eastAsia="宋体" w:hAnsi="Book Antiqua" w:cs="宋体"/>
          <w:kern w:val="0"/>
          <w:sz w:val="24"/>
          <w:szCs w:val="24"/>
        </w:rPr>
        <w:t>Zaninotto</w:t>
      </w:r>
      <w:proofErr w:type="spellEnd"/>
      <w:r w:rsidRPr="009C7C04">
        <w:rPr>
          <w:rFonts w:ascii="Book Antiqua" w:eastAsia="宋体" w:hAnsi="Book Antiqua" w:cs="宋体"/>
          <w:kern w:val="0"/>
          <w:sz w:val="24"/>
          <w:szCs w:val="24"/>
        </w:rPr>
        <w:t xml:space="preserve"> G, </w:t>
      </w:r>
      <w:proofErr w:type="spellStart"/>
      <w:r w:rsidRPr="009C7C04">
        <w:rPr>
          <w:rFonts w:ascii="Book Antiqua" w:eastAsia="宋体" w:hAnsi="Book Antiqua" w:cs="宋体"/>
          <w:kern w:val="0"/>
          <w:sz w:val="24"/>
          <w:szCs w:val="24"/>
        </w:rPr>
        <w:t>Boeckxstaens</w:t>
      </w:r>
      <w:proofErr w:type="spellEnd"/>
      <w:r w:rsidRPr="009C7C04">
        <w:rPr>
          <w:rFonts w:ascii="Book Antiqua" w:eastAsia="宋体" w:hAnsi="Book Antiqua" w:cs="宋体"/>
          <w:kern w:val="0"/>
          <w:sz w:val="24"/>
          <w:szCs w:val="24"/>
        </w:rPr>
        <w:t xml:space="preserve"> GE. Outcomes of treatment for achalasia depend on </w:t>
      </w:r>
      <w:proofErr w:type="spellStart"/>
      <w:r w:rsidRPr="009C7C04">
        <w:rPr>
          <w:rFonts w:ascii="Book Antiqua" w:eastAsia="宋体" w:hAnsi="Book Antiqua" w:cs="宋体"/>
          <w:kern w:val="0"/>
          <w:sz w:val="24"/>
          <w:szCs w:val="24"/>
        </w:rPr>
        <w:t>manometric</w:t>
      </w:r>
      <w:proofErr w:type="spellEnd"/>
      <w:r w:rsidRPr="009C7C04">
        <w:rPr>
          <w:rFonts w:ascii="Book Antiqua" w:eastAsia="宋体" w:hAnsi="Book Antiqua" w:cs="宋体"/>
          <w:kern w:val="0"/>
          <w:sz w:val="24"/>
          <w:szCs w:val="24"/>
        </w:rPr>
        <w:t xml:space="preserve"> subtype. </w:t>
      </w:r>
      <w:r w:rsidRPr="009C7C04">
        <w:rPr>
          <w:rFonts w:ascii="Book Antiqua" w:eastAsia="宋体" w:hAnsi="Book Antiqua" w:cs="宋体"/>
          <w:i/>
          <w:iCs/>
          <w:kern w:val="0"/>
          <w:sz w:val="24"/>
          <w:szCs w:val="24"/>
        </w:rPr>
        <w:t>Gastroenterology</w:t>
      </w:r>
      <w:r w:rsidRPr="009C7C04">
        <w:rPr>
          <w:rFonts w:ascii="Book Antiqua" w:eastAsia="宋体" w:hAnsi="Book Antiqua" w:cs="宋体"/>
          <w:kern w:val="0"/>
          <w:sz w:val="24"/>
          <w:szCs w:val="24"/>
        </w:rPr>
        <w:t xml:space="preserve"> 2013; </w:t>
      </w:r>
      <w:r w:rsidRPr="009C7C04">
        <w:rPr>
          <w:rFonts w:ascii="Book Antiqua" w:eastAsia="宋体" w:hAnsi="Book Antiqua" w:cs="宋体"/>
          <w:b/>
          <w:bCs/>
          <w:kern w:val="0"/>
          <w:sz w:val="24"/>
          <w:szCs w:val="24"/>
        </w:rPr>
        <w:t>144</w:t>
      </w:r>
      <w:r w:rsidRPr="009C7C04">
        <w:rPr>
          <w:rFonts w:ascii="Book Antiqua" w:eastAsia="宋体" w:hAnsi="Book Antiqua" w:cs="宋体"/>
          <w:kern w:val="0"/>
          <w:sz w:val="24"/>
          <w:szCs w:val="24"/>
        </w:rPr>
        <w:t>: 718-25; quiz e13-4 [PMID: 23277105 DO</w:t>
      </w:r>
      <w:r>
        <w:rPr>
          <w:rFonts w:ascii="Book Antiqua" w:eastAsia="宋体" w:hAnsi="Book Antiqua" w:cs="宋体"/>
          <w:kern w:val="0"/>
          <w:sz w:val="24"/>
          <w:szCs w:val="24"/>
        </w:rPr>
        <w:t>I: 10.1053/j.gastro.2012.12.027</w:t>
      </w:r>
      <w:r w:rsidRPr="009C7C04">
        <w:rPr>
          <w:rFonts w:ascii="Book Antiqua" w:eastAsia="宋体" w:hAnsi="Book Antiqua" w:cs="宋体"/>
          <w:kern w:val="0"/>
          <w:sz w:val="24"/>
          <w:szCs w:val="24"/>
        </w:rPr>
        <w:t>]</w:t>
      </w:r>
    </w:p>
    <w:p w:rsidR="009C7C04" w:rsidRPr="009C7C04" w:rsidRDefault="009C7C04" w:rsidP="009C7C04">
      <w:pPr>
        <w:widowControl/>
        <w:spacing w:line="360" w:lineRule="auto"/>
        <w:rPr>
          <w:rFonts w:ascii="Book Antiqua" w:eastAsia="宋体" w:hAnsi="Book Antiqua" w:cs="宋体"/>
          <w:kern w:val="0"/>
          <w:sz w:val="24"/>
          <w:szCs w:val="24"/>
        </w:rPr>
      </w:pPr>
      <w:proofErr w:type="gramStart"/>
      <w:r w:rsidRPr="009C7C04">
        <w:rPr>
          <w:rFonts w:ascii="Book Antiqua" w:eastAsia="宋体" w:hAnsi="Book Antiqua" w:cs="宋体"/>
          <w:kern w:val="0"/>
          <w:sz w:val="24"/>
          <w:szCs w:val="24"/>
        </w:rPr>
        <w:t>19</w:t>
      </w:r>
      <w:r w:rsidRPr="009C7C04">
        <w:rPr>
          <w:rFonts w:ascii="Book Antiqua" w:hAnsi="Book Antiqua" w:cs="Times New Roman"/>
          <w:sz w:val="24"/>
          <w:szCs w:val="24"/>
        </w:rPr>
        <w:t xml:space="preserve"> </w:t>
      </w:r>
      <w:r w:rsidRPr="009C7C04">
        <w:rPr>
          <w:rFonts w:ascii="Book Antiqua" w:hAnsi="Book Antiqua" w:cs="Times New Roman"/>
          <w:b/>
          <w:sz w:val="24"/>
          <w:szCs w:val="24"/>
        </w:rPr>
        <w:t>Müller M</w:t>
      </w:r>
      <w:r w:rsidRPr="009C7C04">
        <w:rPr>
          <w:rFonts w:ascii="Book Antiqua" w:eastAsia="宋体" w:hAnsi="Book Antiqua" w:cs="宋体"/>
          <w:kern w:val="0"/>
          <w:sz w:val="24"/>
          <w:szCs w:val="24"/>
        </w:rPr>
        <w:t xml:space="preserve">. Impact of high-resolution </w:t>
      </w:r>
      <w:proofErr w:type="spellStart"/>
      <w:r w:rsidRPr="009C7C04">
        <w:rPr>
          <w:rFonts w:ascii="Book Antiqua" w:eastAsia="宋体" w:hAnsi="Book Antiqua" w:cs="宋体"/>
          <w:kern w:val="0"/>
          <w:sz w:val="24"/>
          <w:szCs w:val="24"/>
        </w:rPr>
        <w:t>manometry</w:t>
      </w:r>
      <w:proofErr w:type="spellEnd"/>
      <w:r w:rsidRPr="009C7C04">
        <w:rPr>
          <w:rFonts w:ascii="Book Antiqua" w:eastAsia="宋体" w:hAnsi="Book Antiqua" w:cs="宋体"/>
          <w:kern w:val="0"/>
          <w:sz w:val="24"/>
          <w:szCs w:val="24"/>
        </w:rPr>
        <w:t xml:space="preserve"> on achalasia diagnosis and treatment.</w:t>
      </w:r>
      <w:proofErr w:type="gramEnd"/>
      <w:r w:rsidRPr="009C7C04">
        <w:rPr>
          <w:rFonts w:ascii="Book Antiqua" w:eastAsia="宋体" w:hAnsi="Book Antiqua" w:cs="宋体"/>
          <w:kern w:val="0"/>
          <w:sz w:val="24"/>
          <w:szCs w:val="24"/>
        </w:rPr>
        <w:t xml:space="preserve"> </w:t>
      </w:r>
      <w:r w:rsidRPr="009C7C04">
        <w:rPr>
          <w:rFonts w:ascii="Book Antiqua" w:eastAsia="宋体" w:hAnsi="Book Antiqua" w:cs="宋体"/>
          <w:i/>
          <w:iCs/>
          <w:kern w:val="0"/>
          <w:sz w:val="24"/>
          <w:szCs w:val="24"/>
        </w:rPr>
        <w:t xml:space="preserve">Ann </w:t>
      </w:r>
      <w:proofErr w:type="spellStart"/>
      <w:r w:rsidRPr="009C7C04">
        <w:rPr>
          <w:rFonts w:ascii="Book Antiqua" w:eastAsia="宋体" w:hAnsi="Book Antiqua" w:cs="宋体"/>
          <w:i/>
          <w:iCs/>
          <w:kern w:val="0"/>
          <w:sz w:val="24"/>
          <w:szCs w:val="24"/>
        </w:rPr>
        <w:t>Gastroenterol</w:t>
      </w:r>
      <w:proofErr w:type="spellEnd"/>
      <w:r w:rsidRPr="009C7C04">
        <w:rPr>
          <w:rFonts w:ascii="Book Antiqua" w:eastAsia="宋体" w:hAnsi="Book Antiqua" w:cs="宋体"/>
          <w:kern w:val="0"/>
          <w:sz w:val="24"/>
          <w:szCs w:val="24"/>
        </w:rPr>
        <w:t xml:space="preserve"> </w:t>
      </w:r>
      <w:r>
        <w:rPr>
          <w:rFonts w:ascii="Book Antiqua" w:eastAsia="宋体" w:hAnsi="Book Antiqua" w:cs="宋体" w:hint="eastAsia"/>
          <w:kern w:val="0"/>
          <w:sz w:val="24"/>
          <w:szCs w:val="24"/>
        </w:rPr>
        <w:t>2015</w:t>
      </w:r>
      <w:r w:rsidRPr="009C7C04">
        <w:rPr>
          <w:rFonts w:ascii="Book Antiqua" w:eastAsia="宋体" w:hAnsi="Book Antiqua" w:cs="宋体"/>
          <w:kern w:val="0"/>
          <w:sz w:val="24"/>
          <w:szCs w:val="24"/>
        </w:rPr>
        <w:t xml:space="preserve">; </w:t>
      </w:r>
      <w:r w:rsidRPr="009C7C04">
        <w:rPr>
          <w:rFonts w:ascii="Book Antiqua" w:eastAsia="宋体" w:hAnsi="Book Antiqua" w:cs="宋体"/>
          <w:b/>
          <w:bCs/>
          <w:kern w:val="0"/>
          <w:sz w:val="24"/>
          <w:szCs w:val="24"/>
        </w:rPr>
        <w:t>28</w:t>
      </w:r>
      <w:r w:rsidRPr="009C7C04">
        <w:rPr>
          <w:rFonts w:ascii="Book Antiqua" w:eastAsia="宋体" w:hAnsi="Book Antiqua" w:cs="宋体"/>
          <w:kern w:val="0"/>
          <w:sz w:val="24"/>
          <w:szCs w:val="24"/>
        </w:rPr>
        <w:t>: 3-9 [PMID: 25608535]</w:t>
      </w:r>
    </w:p>
    <w:p w:rsidR="009C7C04" w:rsidRPr="009C7C04" w:rsidRDefault="009C7C04" w:rsidP="009C7C04">
      <w:pPr>
        <w:widowControl/>
        <w:spacing w:line="360" w:lineRule="auto"/>
        <w:rPr>
          <w:rFonts w:ascii="Book Antiqua" w:eastAsia="宋体" w:hAnsi="Book Antiqua" w:cs="宋体"/>
          <w:kern w:val="0"/>
          <w:sz w:val="24"/>
          <w:szCs w:val="24"/>
        </w:rPr>
      </w:pPr>
      <w:r w:rsidRPr="009C7C04">
        <w:rPr>
          <w:rFonts w:ascii="Book Antiqua" w:eastAsia="宋体" w:hAnsi="Book Antiqua" w:cs="宋体"/>
          <w:kern w:val="0"/>
          <w:sz w:val="24"/>
          <w:szCs w:val="24"/>
        </w:rPr>
        <w:t xml:space="preserve">20 </w:t>
      </w:r>
      <w:proofErr w:type="spellStart"/>
      <w:r w:rsidRPr="009C7C04">
        <w:rPr>
          <w:rFonts w:ascii="Book Antiqua" w:eastAsia="宋体" w:hAnsi="Book Antiqua" w:cs="宋体"/>
          <w:b/>
          <w:bCs/>
          <w:kern w:val="0"/>
          <w:sz w:val="24"/>
          <w:szCs w:val="24"/>
        </w:rPr>
        <w:t>Herbella</w:t>
      </w:r>
      <w:proofErr w:type="spellEnd"/>
      <w:r w:rsidRPr="009C7C04">
        <w:rPr>
          <w:rFonts w:ascii="Book Antiqua" w:eastAsia="宋体" w:hAnsi="Book Antiqua" w:cs="宋体"/>
          <w:b/>
          <w:bCs/>
          <w:kern w:val="0"/>
          <w:sz w:val="24"/>
          <w:szCs w:val="24"/>
        </w:rPr>
        <w:t xml:space="preserve"> FA</w:t>
      </w:r>
      <w:r w:rsidRPr="009C7C04">
        <w:rPr>
          <w:rFonts w:ascii="Book Antiqua" w:eastAsia="宋体" w:hAnsi="Book Antiqua" w:cs="宋体"/>
          <w:kern w:val="0"/>
          <w:sz w:val="24"/>
          <w:szCs w:val="24"/>
        </w:rPr>
        <w:t xml:space="preserve">, Aquino JL, Stefani-Nakano S, </w:t>
      </w:r>
      <w:proofErr w:type="spellStart"/>
      <w:r w:rsidRPr="009C7C04">
        <w:rPr>
          <w:rFonts w:ascii="Book Antiqua" w:eastAsia="宋体" w:hAnsi="Book Antiqua" w:cs="宋体"/>
          <w:kern w:val="0"/>
          <w:sz w:val="24"/>
          <w:szCs w:val="24"/>
        </w:rPr>
        <w:t>Artifon</w:t>
      </w:r>
      <w:proofErr w:type="spellEnd"/>
      <w:r w:rsidRPr="009C7C04">
        <w:rPr>
          <w:rFonts w:ascii="Book Antiqua" w:eastAsia="宋体" w:hAnsi="Book Antiqua" w:cs="宋体"/>
          <w:kern w:val="0"/>
          <w:sz w:val="24"/>
          <w:szCs w:val="24"/>
        </w:rPr>
        <w:t xml:space="preserve"> EL, Sakai P, </w:t>
      </w:r>
      <w:proofErr w:type="spellStart"/>
      <w:r w:rsidRPr="009C7C04">
        <w:rPr>
          <w:rFonts w:ascii="Book Antiqua" w:eastAsia="宋体" w:hAnsi="Book Antiqua" w:cs="宋体"/>
          <w:kern w:val="0"/>
          <w:sz w:val="24"/>
          <w:szCs w:val="24"/>
        </w:rPr>
        <w:t>Crema</w:t>
      </w:r>
      <w:proofErr w:type="spellEnd"/>
      <w:r w:rsidRPr="009C7C04">
        <w:rPr>
          <w:rFonts w:ascii="Book Antiqua" w:eastAsia="宋体" w:hAnsi="Book Antiqua" w:cs="宋体"/>
          <w:kern w:val="0"/>
          <w:sz w:val="24"/>
          <w:szCs w:val="24"/>
        </w:rPr>
        <w:t xml:space="preserve"> E, </w:t>
      </w:r>
      <w:proofErr w:type="spellStart"/>
      <w:r w:rsidRPr="009C7C04">
        <w:rPr>
          <w:rFonts w:ascii="Book Antiqua" w:eastAsia="宋体" w:hAnsi="Book Antiqua" w:cs="宋体"/>
          <w:kern w:val="0"/>
          <w:sz w:val="24"/>
          <w:szCs w:val="24"/>
        </w:rPr>
        <w:t>Andreollo</w:t>
      </w:r>
      <w:proofErr w:type="spellEnd"/>
      <w:r w:rsidRPr="009C7C04">
        <w:rPr>
          <w:rFonts w:ascii="Book Antiqua" w:eastAsia="宋体" w:hAnsi="Book Antiqua" w:cs="宋体"/>
          <w:kern w:val="0"/>
          <w:sz w:val="24"/>
          <w:szCs w:val="24"/>
        </w:rPr>
        <w:t xml:space="preserve"> NA, Lopes LR, de Castro </w:t>
      </w:r>
      <w:proofErr w:type="spellStart"/>
      <w:r w:rsidRPr="009C7C04">
        <w:rPr>
          <w:rFonts w:ascii="Book Antiqua" w:eastAsia="宋体" w:hAnsi="Book Antiqua" w:cs="宋体"/>
          <w:kern w:val="0"/>
          <w:sz w:val="24"/>
          <w:szCs w:val="24"/>
        </w:rPr>
        <w:t>Pochini</w:t>
      </w:r>
      <w:proofErr w:type="spellEnd"/>
      <w:r w:rsidRPr="009C7C04">
        <w:rPr>
          <w:rFonts w:ascii="Book Antiqua" w:eastAsia="宋体" w:hAnsi="Book Antiqua" w:cs="宋体"/>
          <w:kern w:val="0"/>
          <w:sz w:val="24"/>
          <w:szCs w:val="24"/>
        </w:rPr>
        <w:t xml:space="preserve"> C, </w:t>
      </w:r>
      <w:proofErr w:type="spellStart"/>
      <w:r w:rsidRPr="009C7C04">
        <w:rPr>
          <w:rFonts w:ascii="Book Antiqua" w:eastAsia="宋体" w:hAnsi="Book Antiqua" w:cs="宋体"/>
          <w:kern w:val="0"/>
          <w:sz w:val="24"/>
          <w:szCs w:val="24"/>
        </w:rPr>
        <w:t>Corsi</w:t>
      </w:r>
      <w:proofErr w:type="spellEnd"/>
      <w:r w:rsidRPr="009C7C04">
        <w:rPr>
          <w:rFonts w:ascii="Book Antiqua" w:eastAsia="宋体" w:hAnsi="Book Antiqua" w:cs="宋体"/>
          <w:kern w:val="0"/>
          <w:sz w:val="24"/>
          <w:szCs w:val="24"/>
        </w:rPr>
        <w:t xml:space="preserve"> PR, </w:t>
      </w:r>
      <w:proofErr w:type="spellStart"/>
      <w:r w:rsidRPr="009C7C04">
        <w:rPr>
          <w:rFonts w:ascii="Book Antiqua" w:eastAsia="宋体" w:hAnsi="Book Antiqua" w:cs="宋体"/>
          <w:kern w:val="0"/>
          <w:sz w:val="24"/>
          <w:szCs w:val="24"/>
        </w:rPr>
        <w:t>Gagliardi</w:t>
      </w:r>
      <w:proofErr w:type="spellEnd"/>
      <w:r w:rsidRPr="009C7C04">
        <w:rPr>
          <w:rFonts w:ascii="Book Antiqua" w:eastAsia="宋体" w:hAnsi="Book Antiqua" w:cs="宋体"/>
          <w:kern w:val="0"/>
          <w:sz w:val="24"/>
          <w:szCs w:val="24"/>
        </w:rPr>
        <w:t xml:space="preserve"> D, Del Grande JC. Treatment of achalasia: lessons learned with </w:t>
      </w:r>
      <w:proofErr w:type="spellStart"/>
      <w:r w:rsidRPr="009C7C04">
        <w:rPr>
          <w:rFonts w:ascii="Book Antiqua" w:eastAsia="宋体" w:hAnsi="Book Antiqua" w:cs="宋体"/>
          <w:kern w:val="0"/>
          <w:sz w:val="24"/>
          <w:szCs w:val="24"/>
        </w:rPr>
        <w:t>Chagas</w:t>
      </w:r>
      <w:proofErr w:type="spellEnd"/>
      <w:r w:rsidRPr="009C7C04">
        <w:rPr>
          <w:rFonts w:ascii="Book Antiqua" w:eastAsia="宋体" w:hAnsi="Book Antiqua" w:cs="宋体"/>
          <w:kern w:val="0"/>
          <w:sz w:val="24"/>
          <w:szCs w:val="24"/>
        </w:rPr>
        <w:t xml:space="preserve">' disease. </w:t>
      </w:r>
      <w:r w:rsidRPr="009C7C04">
        <w:rPr>
          <w:rFonts w:ascii="Book Antiqua" w:eastAsia="宋体" w:hAnsi="Book Antiqua" w:cs="宋体"/>
          <w:i/>
          <w:iCs/>
          <w:kern w:val="0"/>
          <w:sz w:val="24"/>
          <w:szCs w:val="24"/>
        </w:rPr>
        <w:t>Dis Esophagus</w:t>
      </w:r>
      <w:r w:rsidRPr="009C7C04">
        <w:rPr>
          <w:rFonts w:ascii="Book Antiqua" w:eastAsia="宋体" w:hAnsi="Book Antiqua" w:cs="宋体"/>
          <w:kern w:val="0"/>
          <w:sz w:val="24"/>
          <w:szCs w:val="24"/>
        </w:rPr>
        <w:t xml:space="preserve"> 2008; </w:t>
      </w:r>
      <w:r w:rsidRPr="009C7C04">
        <w:rPr>
          <w:rFonts w:ascii="Book Antiqua" w:eastAsia="宋体" w:hAnsi="Book Antiqua" w:cs="宋体"/>
          <w:b/>
          <w:bCs/>
          <w:kern w:val="0"/>
          <w:sz w:val="24"/>
          <w:szCs w:val="24"/>
        </w:rPr>
        <w:t>21</w:t>
      </w:r>
      <w:r w:rsidRPr="009C7C04">
        <w:rPr>
          <w:rFonts w:ascii="Book Antiqua" w:eastAsia="宋体" w:hAnsi="Book Antiqua" w:cs="宋体"/>
          <w:kern w:val="0"/>
          <w:sz w:val="24"/>
          <w:szCs w:val="24"/>
        </w:rPr>
        <w:t>: 461-467 [PMID: 18430188 DOI: 10.1111/j.1442-2050.2008.00811.x</w:t>
      </w:r>
      <w:r>
        <w:rPr>
          <w:rFonts w:ascii="Book Antiqua" w:eastAsia="宋体" w:hAnsi="Book Antiqua" w:cs="宋体" w:hint="eastAsia"/>
          <w:kern w:val="0"/>
          <w:sz w:val="24"/>
          <w:szCs w:val="24"/>
        </w:rPr>
        <w:t>]</w:t>
      </w:r>
    </w:p>
    <w:p w:rsidR="009C7C04" w:rsidRPr="009C7C04" w:rsidRDefault="009C7C04" w:rsidP="009C7C04">
      <w:pPr>
        <w:widowControl/>
        <w:spacing w:line="360" w:lineRule="auto"/>
        <w:rPr>
          <w:rFonts w:ascii="Book Antiqua" w:eastAsia="宋体" w:hAnsi="Book Antiqua" w:cs="宋体"/>
          <w:kern w:val="0"/>
          <w:sz w:val="24"/>
          <w:szCs w:val="24"/>
        </w:rPr>
      </w:pPr>
      <w:r w:rsidRPr="009C7C04">
        <w:rPr>
          <w:rFonts w:ascii="Book Antiqua" w:eastAsia="宋体" w:hAnsi="Book Antiqua" w:cs="宋体"/>
          <w:kern w:val="0"/>
          <w:sz w:val="24"/>
          <w:szCs w:val="24"/>
        </w:rPr>
        <w:t xml:space="preserve">21 </w:t>
      </w:r>
      <w:proofErr w:type="spellStart"/>
      <w:r w:rsidRPr="009C7C04">
        <w:rPr>
          <w:rFonts w:ascii="Book Antiqua" w:eastAsia="宋体" w:hAnsi="Book Antiqua" w:cs="宋体"/>
          <w:b/>
          <w:bCs/>
          <w:kern w:val="0"/>
          <w:sz w:val="24"/>
          <w:szCs w:val="24"/>
        </w:rPr>
        <w:t>Arain</w:t>
      </w:r>
      <w:proofErr w:type="spellEnd"/>
      <w:r w:rsidRPr="009C7C04">
        <w:rPr>
          <w:rFonts w:ascii="Book Antiqua" w:eastAsia="宋体" w:hAnsi="Book Antiqua" w:cs="宋体"/>
          <w:b/>
          <w:bCs/>
          <w:kern w:val="0"/>
          <w:sz w:val="24"/>
          <w:szCs w:val="24"/>
        </w:rPr>
        <w:t xml:space="preserve"> MA</w:t>
      </w:r>
      <w:r w:rsidRPr="009C7C04">
        <w:rPr>
          <w:rFonts w:ascii="Book Antiqua" w:eastAsia="宋体" w:hAnsi="Book Antiqua" w:cs="宋体"/>
          <w:kern w:val="0"/>
          <w:sz w:val="24"/>
          <w:szCs w:val="24"/>
        </w:rPr>
        <w:t xml:space="preserve">, Peters JH, </w:t>
      </w:r>
      <w:proofErr w:type="spellStart"/>
      <w:r w:rsidRPr="009C7C04">
        <w:rPr>
          <w:rFonts w:ascii="Book Antiqua" w:eastAsia="宋体" w:hAnsi="Book Antiqua" w:cs="宋体"/>
          <w:kern w:val="0"/>
          <w:sz w:val="24"/>
          <w:szCs w:val="24"/>
        </w:rPr>
        <w:t>Tamhankar</w:t>
      </w:r>
      <w:proofErr w:type="spellEnd"/>
      <w:r w:rsidRPr="009C7C04">
        <w:rPr>
          <w:rFonts w:ascii="Book Antiqua" w:eastAsia="宋体" w:hAnsi="Book Antiqua" w:cs="宋体"/>
          <w:kern w:val="0"/>
          <w:sz w:val="24"/>
          <w:szCs w:val="24"/>
        </w:rPr>
        <w:t xml:space="preserve"> AP, </w:t>
      </w:r>
      <w:proofErr w:type="spellStart"/>
      <w:r w:rsidRPr="009C7C04">
        <w:rPr>
          <w:rFonts w:ascii="Book Antiqua" w:eastAsia="宋体" w:hAnsi="Book Antiqua" w:cs="宋体"/>
          <w:kern w:val="0"/>
          <w:sz w:val="24"/>
          <w:szCs w:val="24"/>
        </w:rPr>
        <w:t>Portale</w:t>
      </w:r>
      <w:proofErr w:type="spellEnd"/>
      <w:r w:rsidRPr="009C7C04">
        <w:rPr>
          <w:rFonts w:ascii="Book Antiqua" w:eastAsia="宋体" w:hAnsi="Book Antiqua" w:cs="宋体"/>
          <w:kern w:val="0"/>
          <w:sz w:val="24"/>
          <w:szCs w:val="24"/>
        </w:rPr>
        <w:t xml:space="preserve"> G, </w:t>
      </w:r>
      <w:proofErr w:type="spellStart"/>
      <w:r w:rsidRPr="009C7C04">
        <w:rPr>
          <w:rFonts w:ascii="Book Antiqua" w:eastAsia="宋体" w:hAnsi="Book Antiqua" w:cs="宋体"/>
          <w:kern w:val="0"/>
          <w:sz w:val="24"/>
          <w:szCs w:val="24"/>
        </w:rPr>
        <w:t>Almogy</w:t>
      </w:r>
      <w:proofErr w:type="spellEnd"/>
      <w:r w:rsidRPr="009C7C04">
        <w:rPr>
          <w:rFonts w:ascii="Book Antiqua" w:eastAsia="宋体" w:hAnsi="Book Antiqua" w:cs="宋体"/>
          <w:kern w:val="0"/>
          <w:sz w:val="24"/>
          <w:szCs w:val="24"/>
        </w:rPr>
        <w:t xml:space="preserve"> G, </w:t>
      </w:r>
      <w:proofErr w:type="spellStart"/>
      <w:r w:rsidRPr="009C7C04">
        <w:rPr>
          <w:rFonts w:ascii="Book Antiqua" w:eastAsia="宋体" w:hAnsi="Book Antiqua" w:cs="宋体"/>
          <w:kern w:val="0"/>
          <w:sz w:val="24"/>
          <w:szCs w:val="24"/>
        </w:rPr>
        <w:t>DeMeester</w:t>
      </w:r>
      <w:proofErr w:type="spellEnd"/>
      <w:r w:rsidRPr="009C7C04">
        <w:rPr>
          <w:rFonts w:ascii="Book Antiqua" w:eastAsia="宋体" w:hAnsi="Book Antiqua" w:cs="宋体"/>
          <w:kern w:val="0"/>
          <w:sz w:val="24"/>
          <w:szCs w:val="24"/>
        </w:rPr>
        <w:t xml:space="preserve"> SR, Crookes PF, Hagen JA, </w:t>
      </w:r>
      <w:proofErr w:type="spellStart"/>
      <w:r w:rsidRPr="009C7C04">
        <w:rPr>
          <w:rFonts w:ascii="Book Antiqua" w:eastAsia="宋体" w:hAnsi="Book Antiqua" w:cs="宋体"/>
          <w:kern w:val="0"/>
          <w:sz w:val="24"/>
          <w:szCs w:val="24"/>
        </w:rPr>
        <w:t>Bremner</w:t>
      </w:r>
      <w:proofErr w:type="spellEnd"/>
      <w:r w:rsidRPr="009C7C04">
        <w:rPr>
          <w:rFonts w:ascii="Book Antiqua" w:eastAsia="宋体" w:hAnsi="Book Antiqua" w:cs="宋体"/>
          <w:kern w:val="0"/>
          <w:sz w:val="24"/>
          <w:szCs w:val="24"/>
        </w:rPr>
        <w:t xml:space="preserve"> CG, </w:t>
      </w:r>
      <w:proofErr w:type="spellStart"/>
      <w:r w:rsidRPr="009C7C04">
        <w:rPr>
          <w:rFonts w:ascii="Book Antiqua" w:eastAsia="宋体" w:hAnsi="Book Antiqua" w:cs="宋体"/>
          <w:kern w:val="0"/>
          <w:sz w:val="24"/>
          <w:szCs w:val="24"/>
        </w:rPr>
        <w:t>DeMeester</w:t>
      </w:r>
      <w:proofErr w:type="spellEnd"/>
      <w:r w:rsidRPr="009C7C04">
        <w:rPr>
          <w:rFonts w:ascii="Book Antiqua" w:eastAsia="宋体" w:hAnsi="Book Antiqua" w:cs="宋体"/>
          <w:kern w:val="0"/>
          <w:sz w:val="24"/>
          <w:szCs w:val="24"/>
        </w:rPr>
        <w:t xml:space="preserve"> TR. Preoperative lower esophageal sphincter pressure affects outcome of laparoscopic esophageal </w:t>
      </w:r>
      <w:proofErr w:type="spellStart"/>
      <w:r w:rsidRPr="009C7C04">
        <w:rPr>
          <w:rFonts w:ascii="Book Antiqua" w:eastAsia="宋体" w:hAnsi="Book Antiqua" w:cs="宋体"/>
          <w:kern w:val="0"/>
          <w:sz w:val="24"/>
          <w:szCs w:val="24"/>
        </w:rPr>
        <w:t>myotomy</w:t>
      </w:r>
      <w:proofErr w:type="spellEnd"/>
      <w:r w:rsidRPr="009C7C04">
        <w:rPr>
          <w:rFonts w:ascii="Book Antiqua" w:eastAsia="宋体" w:hAnsi="Book Antiqua" w:cs="宋体"/>
          <w:kern w:val="0"/>
          <w:sz w:val="24"/>
          <w:szCs w:val="24"/>
        </w:rPr>
        <w:t xml:space="preserve"> for achalasia. </w:t>
      </w:r>
      <w:r w:rsidRPr="009C7C04">
        <w:rPr>
          <w:rFonts w:ascii="Book Antiqua" w:eastAsia="宋体" w:hAnsi="Book Antiqua" w:cs="宋体"/>
          <w:i/>
          <w:iCs/>
          <w:kern w:val="0"/>
          <w:sz w:val="24"/>
          <w:szCs w:val="24"/>
        </w:rPr>
        <w:t xml:space="preserve">J </w:t>
      </w:r>
      <w:proofErr w:type="spellStart"/>
      <w:r w:rsidRPr="009C7C04">
        <w:rPr>
          <w:rFonts w:ascii="Book Antiqua" w:eastAsia="宋体" w:hAnsi="Book Antiqua" w:cs="宋体"/>
          <w:i/>
          <w:iCs/>
          <w:kern w:val="0"/>
          <w:sz w:val="24"/>
          <w:szCs w:val="24"/>
        </w:rPr>
        <w:t>Gastrointest</w:t>
      </w:r>
      <w:proofErr w:type="spellEnd"/>
      <w:r w:rsidRPr="009C7C04">
        <w:rPr>
          <w:rFonts w:ascii="Book Antiqua" w:eastAsia="宋体" w:hAnsi="Book Antiqua" w:cs="宋体"/>
          <w:i/>
          <w:iCs/>
          <w:kern w:val="0"/>
          <w:sz w:val="24"/>
          <w:szCs w:val="24"/>
        </w:rPr>
        <w:t xml:space="preserve"> </w:t>
      </w:r>
      <w:proofErr w:type="spellStart"/>
      <w:r w:rsidRPr="009C7C04">
        <w:rPr>
          <w:rFonts w:ascii="Book Antiqua" w:eastAsia="宋体" w:hAnsi="Book Antiqua" w:cs="宋体"/>
          <w:i/>
          <w:iCs/>
          <w:kern w:val="0"/>
          <w:sz w:val="24"/>
          <w:szCs w:val="24"/>
        </w:rPr>
        <w:t>Surg</w:t>
      </w:r>
      <w:proofErr w:type="spellEnd"/>
      <w:r w:rsidRPr="009C7C04">
        <w:rPr>
          <w:rFonts w:ascii="Book Antiqua" w:eastAsia="宋体" w:hAnsi="Book Antiqua" w:cs="宋体"/>
          <w:kern w:val="0"/>
          <w:sz w:val="24"/>
          <w:szCs w:val="24"/>
        </w:rPr>
        <w:t xml:space="preserve"> </w:t>
      </w:r>
      <w:r>
        <w:rPr>
          <w:rFonts w:ascii="Book Antiqua" w:eastAsia="宋体" w:hAnsi="Book Antiqua" w:cs="宋体" w:hint="eastAsia"/>
          <w:kern w:val="0"/>
          <w:sz w:val="24"/>
          <w:szCs w:val="24"/>
        </w:rPr>
        <w:t>2004</w:t>
      </w:r>
      <w:r w:rsidRPr="009C7C04">
        <w:rPr>
          <w:rFonts w:ascii="Book Antiqua" w:eastAsia="宋体" w:hAnsi="Book Antiqua" w:cs="宋体"/>
          <w:kern w:val="0"/>
          <w:sz w:val="24"/>
          <w:szCs w:val="24"/>
        </w:rPr>
        <w:t xml:space="preserve">; </w:t>
      </w:r>
      <w:r w:rsidRPr="009C7C04">
        <w:rPr>
          <w:rFonts w:ascii="Book Antiqua" w:eastAsia="宋体" w:hAnsi="Book Antiqua" w:cs="宋体"/>
          <w:b/>
          <w:bCs/>
          <w:kern w:val="0"/>
          <w:sz w:val="24"/>
          <w:szCs w:val="24"/>
        </w:rPr>
        <w:t>8</w:t>
      </w:r>
      <w:r w:rsidRPr="009C7C04">
        <w:rPr>
          <w:rFonts w:ascii="Book Antiqua" w:eastAsia="宋体" w:hAnsi="Book Antiqua" w:cs="宋体"/>
          <w:kern w:val="0"/>
          <w:sz w:val="24"/>
          <w:szCs w:val="24"/>
        </w:rPr>
        <w:t>: 328-334 [PMID: 15019930]</w:t>
      </w:r>
    </w:p>
    <w:p w:rsidR="00845A27" w:rsidRPr="009C7C04" w:rsidRDefault="00845A27" w:rsidP="009C7C04">
      <w:pPr>
        <w:spacing w:line="360" w:lineRule="auto"/>
        <w:rPr>
          <w:rFonts w:ascii="Book Antiqua" w:hAnsi="Book Antiqua" w:cs="Times New Roman"/>
          <w:b/>
          <w:sz w:val="24"/>
          <w:szCs w:val="24"/>
        </w:rPr>
      </w:pPr>
    </w:p>
    <w:p w:rsidR="00845A27" w:rsidRPr="009C7C04" w:rsidRDefault="00845A27" w:rsidP="009C7C04">
      <w:pPr>
        <w:spacing w:line="360" w:lineRule="auto"/>
        <w:jc w:val="right"/>
        <w:rPr>
          <w:rFonts w:ascii="Book Antiqua" w:hAnsi="Book Antiqua"/>
          <w:b/>
          <w:sz w:val="24"/>
          <w:szCs w:val="24"/>
        </w:rPr>
      </w:pPr>
      <w:r w:rsidRPr="009C7C04">
        <w:rPr>
          <w:rFonts w:ascii="Book Antiqua" w:hAnsi="Book Antiqua"/>
          <w:b/>
          <w:sz w:val="24"/>
          <w:szCs w:val="24"/>
        </w:rPr>
        <w:t xml:space="preserve">P-Reviewer: </w:t>
      </w:r>
      <w:r w:rsidRPr="009C7C04">
        <w:rPr>
          <w:rFonts w:ascii="Book Antiqua" w:hAnsi="Book Antiqua" w:cs="Tahoma"/>
          <w:color w:val="000000"/>
          <w:sz w:val="24"/>
          <w:szCs w:val="24"/>
          <w:shd w:val="clear" w:color="auto" w:fill="FFFFFF"/>
        </w:rPr>
        <w:t xml:space="preserve">Jiang CM, </w:t>
      </w:r>
      <w:proofErr w:type="spellStart"/>
      <w:r w:rsidRPr="009C7C04">
        <w:rPr>
          <w:rFonts w:ascii="Book Antiqua" w:hAnsi="Book Antiqua" w:cs="Tahoma"/>
          <w:color w:val="000000"/>
          <w:sz w:val="24"/>
          <w:szCs w:val="24"/>
          <w:shd w:val="clear" w:color="auto" w:fill="FFFFFF"/>
        </w:rPr>
        <w:t>Yamakawa</w:t>
      </w:r>
      <w:proofErr w:type="spellEnd"/>
      <w:r w:rsidRPr="009C7C04">
        <w:rPr>
          <w:rFonts w:ascii="Book Antiqua" w:hAnsi="Book Antiqua" w:cs="Tahoma"/>
          <w:color w:val="000000"/>
          <w:sz w:val="24"/>
          <w:szCs w:val="24"/>
          <w:shd w:val="clear" w:color="auto" w:fill="FFFFFF"/>
        </w:rPr>
        <w:t xml:space="preserve"> M </w:t>
      </w:r>
      <w:r w:rsidRPr="009C7C04">
        <w:rPr>
          <w:rFonts w:ascii="Book Antiqua" w:hAnsi="Book Antiqua"/>
          <w:b/>
          <w:sz w:val="24"/>
          <w:szCs w:val="24"/>
        </w:rPr>
        <w:t xml:space="preserve">S-Editor: </w:t>
      </w:r>
      <w:proofErr w:type="spellStart"/>
      <w:r w:rsidRPr="009C7C04">
        <w:rPr>
          <w:rFonts w:ascii="Book Antiqua" w:hAnsi="Book Antiqua"/>
          <w:sz w:val="24"/>
          <w:szCs w:val="24"/>
        </w:rPr>
        <w:t>Ji</w:t>
      </w:r>
      <w:proofErr w:type="spellEnd"/>
      <w:r w:rsidRPr="009C7C04">
        <w:rPr>
          <w:rFonts w:ascii="Book Antiqua" w:hAnsi="Book Antiqua"/>
          <w:sz w:val="24"/>
          <w:szCs w:val="24"/>
        </w:rPr>
        <w:t xml:space="preserve"> FF</w:t>
      </w:r>
      <w:r w:rsidRPr="009C7C04">
        <w:rPr>
          <w:rFonts w:ascii="Book Antiqua" w:hAnsi="Book Antiqua"/>
          <w:b/>
          <w:sz w:val="24"/>
          <w:szCs w:val="24"/>
        </w:rPr>
        <w:t xml:space="preserve"> L-Editor: E-Editor:</w:t>
      </w:r>
    </w:p>
    <w:p w:rsidR="00845A27" w:rsidRDefault="00845A27" w:rsidP="00845A27">
      <w:pPr>
        <w:spacing w:line="360" w:lineRule="auto"/>
        <w:rPr>
          <w:rFonts w:ascii="Book Antiqua" w:hAnsi="Book Antiqua" w:cs="Times New Roman"/>
          <w:sz w:val="24"/>
          <w:szCs w:val="24"/>
        </w:rPr>
      </w:pPr>
    </w:p>
    <w:p w:rsidR="00845A27" w:rsidRDefault="00845A27" w:rsidP="00845A27">
      <w:pPr>
        <w:spacing w:line="360" w:lineRule="auto"/>
        <w:rPr>
          <w:rFonts w:ascii="Book Antiqua" w:hAnsi="Book Antiqua" w:cs="Times New Roman"/>
          <w:sz w:val="24"/>
          <w:szCs w:val="24"/>
        </w:rPr>
      </w:pPr>
    </w:p>
    <w:p w:rsidR="00845A27" w:rsidRDefault="00845A27" w:rsidP="00845A27">
      <w:pPr>
        <w:spacing w:line="360" w:lineRule="auto"/>
        <w:rPr>
          <w:rFonts w:ascii="Book Antiqua" w:hAnsi="Book Antiqua" w:cs="Times New Roman"/>
          <w:sz w:val="24"/>
          <w:szCs w:val="24"/>
        </w:rPr>
      </w:pPr>
    </w:p>
    <w:p w:rsidR="00845A27" w:rsidRDefault="00845A27" w:rsidP="00845A27">
      <w:pPr>
        <w:spacing w:line="360" w:lineRule="auto"/>
        <w:rPr>
          <w:rFonts w:ascii="Book Antiqua" w:hAnsi="Book Antiqua" w:cs="Times New Roman"/>
          <w:sz w:val="24"/>
          <w:szCs w:val="24"/>
        </w:rPr>
      </w:pPr>
    </w:p>
    <w:p w:rsidR="00845A27" w:rsidRDefault="00845A27" w:rsidP="00845A27">
      <w:pPr>
        <w:spacing w:line="360" w:lineRule="auto"/>
        <w:rPr>
          <w:rFonts w:ascii="Book Antiqua" w:hAnsi="Book Antiqua" w:cs="Times New Roman"/>
          <w:sz w:val="24"/>
          <w:szCs w:val="24"/>
        </w:rPr>
      </w:pPr>
    </w:p>
    <w:p w:rsidR="00845A27" w:rsidRDefault="00845A27" w:rsidP="00845A27">
      <w:pPr>
        <w:spacing w:line="360" w:lineRule="auto"/>
        <w:rPr>
          <w:rFonts w:ascii="Book Antiqua" w:hAnsi="Book Antiqua" w:cs="Times New Roman"/>
          <w:sz w:val="24"/>
          <w:szCs w:val="24"/>
        </w:rPr>
      </w:pPr>
    </w:p>
    <w:p w:rsidR="00845A27" w:rsidRDefault="00845A27" w:rsidP="00845A27">
      <w:pPr>
        <w:spacing w:line="360" w:lineRule="auto"/>
        <w:rPr>
          <w:rFonts w:ascii="Book Antiqua" w:hAnsi="Book Antiqua" w:cs="Times New Roman"/>
          <w:sz w:val="24"/>
          <w:szCs w:val="24"/>
        </w:rPr>
      </w:pPr>
    </w:p>
    <w:p w:rsidR="00845A27" w:rsidRDefault="00845A27" w:rsidP="00845A27">
      <w:pPr>
        <w:spacing w:line="360" w:lineRule="auto"/>
        <w:rPr>
          <w:rFonts w:ascii="Book Antiqua" w:hAnsi="Book Antiqua" w:cs="Times New Roman"/>
          <w:sz w:val="24"/>
          <w:szCs w:val="24"/>
        </w:rPr>
      </w:pPr>
    </w:p>
    <w:p w:rsidR="00845A27" w:rsidRDefault="00845A27" w:rsidP="00845A27">
      <w:pPr>
        <w:spacing w:line="360" w:lineRule="auto"/>
        <w:rPr>
          <w:rFonts w:ascii="Book Antiqua" w:hAnsi="Book Antiqua" w:cs="Times New Roman"/>
          <w:sz w:val="24"/>
          <w:szCs w:val="24"/>
        </w:rPr>
      </w:pPr>
    </w:p>
    <w:p w:rsidR="00845A27" w:rsidRDefault="00845A27" w:rsidP="00845A27">
      <w:pPr>
        <w:spacing w:line="360" w:lineRule="auto"/>
        <w:rPr>
          <w:rFonts w:ascii="Book Antiqua" w:hAnsi="Book Antiqua" w:cs="Times New Roman"/>
          <w:sz w:val="24"/>
          <w:szCs w:val="24"/>
        </w:rPr>
      </w:pPr>
    </w:p>
    <w:p w:rsidR="00845A27" w:rsidRDefault="00845A27" w:rsidP="00845A27">
      <w:pPr>
        <w:spacing w:line="360" w:lineRule="auto"/>
        <w:rPr>
          <w:rFonts w:ascii="Book Antiqua" w:hAnsi="Book Antiqua" w:cs="Times New Roman"/>
          <w:sz w:val="24"/>
          <w:szCs w:val="24"/>
        </w:rPr>
      </w:pPr>
    </w:p>
    <w:p w:rsidR="00845A27" w:rsidRDefault="00845A27" w:rsidP="00845A27">
      <w:pPr>
        <w:spacing w:line="360" w:lineRule="auto"/>
        <w:rPr>
          <w:rFonts w:ascii="Book Antiqua" w:hAnsi="Book Antiqua" w:cs="Times New Roman"/>
          <w:sz w:val="24"/>
          <w:szCs w:val="24"/>
        </w:rPr>
      </w:pPr>
    </w:p>
    <w:p w:rsidR="00845A27" w:rsidRDefault="00845A27" w:rsidP="00845A27">
      <w:pPr>
        <w:spacing w:line="360" w:lineRule="auto"/>
        <w:rPr>
          <w:rFonts w:ascii="Book Antiqua" w:hAnsi="Book Antiqua" w:cs="Times New Roman"/>
          <w:sz w:val="24"/>
          <w:szCs w:val="24"/>
        </w:rPr>
      </w:pPr>
    </w:p>
    <w:p w:rsidR="00845A27" w:rsidRDefault="00845A27" w:rsidP="00845A27">
      <w:pPr>
        <w:spacing w:line="360" w:lineRule="auto"/>
        <w:rPr>
          <w:rFonts w:ascii="Book Antiqua" w:hAnsi="Book Antiqua" w:cs="Times New Roman"/>
          <w:sz w:val="24"/>
          <w:szCs w:val="24"/>
        </w:rPr>
      </w:pPr>
    </w:p>
    <w:p w:rsidR="00845A27" w:rsidRDefault="00845A27" w:rsidP="00845A27">
      <w:pPr>
        <w:spacing w:line="360" w:lineRule="auto"/>
        <w:rPr>
          <w:rFonts w:ascii="Book Antiqua" w:hAnsi="Book Antiqua" w:cs="Times New Roman"/>
          <w:sz w:val="24"/>
          <w:szCs w:val="24"/>
        </w:rPr>
      </w:pPr>
    </w:p>
    <w:p w:rsidR="00845A27" w:rsidRDefault="00845A27" w:rsidP="00845A27">
      <w:pPr>
        <w:spacing w:line="360" w:lineRule="auto"/>
        <w:rPr>
          <w:rFonts w:ascii="Book Antiqua" w:hAnsi="Book Antiqua" w:cs="Times New Roman"/>
          <w:sz w:val="24"/>
          <w:szCs w:val="24"/>
        </w:rPr>
      </w:pPr>
    </w:p>
    <w:p w:rsidR="00845A27" w:rsidRDefault="00845A27" w:rsidP="00845A27">
      <w:pPr>
        <w:spacing w:line="360" w:lineRule="auto"/>
        <w:rPr>
          <w:rFonts w:ascii="Book Antiqua" w:hAnsi="Book Antiqua" w:cs="Times New Roman"/>
          <w:sz w:val="24"/>
          <w:szCs w:val="24"/>
        </w:rPr>
      </w:pPr>
    </w:p>
    <w:p w:rsidR="00845A27" w:rsidRDefault="00845A27" w:rsidP="00845A27">
      <w:pPr>
        <w:spacing w:line="360" w:lineRule="auto"/>
        <w:rPr>
          <w:rFonts w:ascii="Book Antiqua" w:hAnsi="Book Antiqua" w:cs="Times New Roman"/>
          <w:sz w:val="24"/>
          <w:szCs w:val="24"/>
        </w:rPr>
      </w:pPr>
    </w:p>
    <w:p w:rsidR="00845A27" w:rsidRDefault="00845A27" w:rsidP="00845A27">
      <w:pPr>
        <w:spacing w:line="360" w:lineRule="auto"/>
        <w:rPr>
          <w:rFonts w:ascii="Book Antiqua" w:hAnsi="Book Antiqua" w:cs="Times New Roman"/>
          <w:sz w:val="24"/>
          <w:szCs w:val="24"/>
        </w:rPr>
      </w:pPr>
      <w:r>
        <w:rPr>
          <w:rFonts w:ascii="Book Antiqua" w:hAnsi="Book Antiqua" w:cs="Times New Roman"/>
          <w:noProof/>
          <w:sz w:val="24"/>
          <w:szCs w:val="24"/>
          <w:lang w:eastAsia="en-US"/>
        </w:rPr>
        <w:drawing>
          <wp:inline distT="0" distB="0" distL="0" distR="0">
            <wp:extent cx="5400040" cy="3125902"/>
            <wp:effectExtent l="0" t="0" r="0" b="0"/>
            <wp:docPr id="3" name="图片 3" descr="E:\jifangfang\送修稿\2015-4-15\17723\figure 1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5-4-15\17723\figure 1jpe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40" cy="3125902"/>
                    </a:xfrm>
                    <a:prstGeom prst="rect">
                      <a:avLst/>
                    </a:prstGeom>
                    <a:noFill/>
                    <a:ln>
                      <a:noFill/>
                    </a:ln>
                  </pic:spPr>
                </pic:pic>
              </a:graphicData>
            </a:graphic>
          </wp:inline>
        </w:drawing>
      </w:r>
    </w:p>
    <w:p w:rsidR="00776937" w:rsidRPr="00845A27" w:rsidRDefault="00845A27" w:rsidP="00845A27">
      <w:pPr>
        <w:spacing w:line="360" w:lineRule="auto"/>
        <w:rPr>
          <w:rFonts w:ascii="Book Antiqua" w:hAnsi="Book Antiqua" w:cs="Times New Roman"/>
          <w:sz w:val="24"/>
          <w:szCs w:val="24"/>
        </w:rPr>
      </w:pPr>
      <w:r w:rsidRPr="00845A27">
        <w:rPr>
          <w:rFonts w:ascii="Book Antiqua" w:hAnsi="Book Antiqua" w:cs="Times New Roman"/>
          <w:b/>
          <w:sz w:val="24"/>
          <w:szCs w:val="24"/>
        </w:rPr>
        <w:t>Figure 1</w:t>
      </w:r>
      <w:r w:rsidR="00772D32" w:rsidRPr="00845A27">
        <w:rPr>
          <w:rFonts w:ascii="Book Antiqua" w:hAnsi="Book Antiqua" w:cs="Times New Roman"/>
          <w:b/>
          <w:sz w:val="24"/>
          <w:szCs w:val="24"/>
        </w:rPr>
        <w:t xml:space="preserve"> Example of high resolution parameters identifiable at the conventional manometry. </w:t>
      </w:r>
      <w:r>
        <w:rPr>
          <w:rFonts w:ascii="Book Antiqua" w:hAnsi="Book Antiqua" w:cs="Times New Roman"/>
          <w:sz w:val="24"/>
          <w:szCs w:val="24"/>
        </w:rPr>
        <w:t>A</w:t>
      </w:r>
      <w:r>
        <w:rPr>
          <w:rFonts w:ascii="Book Antiqua" w:hAnsi="Book Antiqua" w:cs="Times New Roman" w:hint="eastAsia"/>
          <w:sz w:val="24"/>
          <w:szCs w:val="24"/>
        </w:rPr>
        <w:t>:</w:t>
      </w:r>
      <w:r w:rsidR="00772D32" w:rsidRPr="00845A27">
        <w:rPr>
          <w:rFonts w:ascii="Book Antiqua" w:hAnsi="Book Antiqua" w:cs="Times New Roman"/>
          <w:sz w:val="24"/>
          <w:szCs w:val="24"/>
        </w:rPr>
        <w:t xml:space="preserve"> The peristaltic gap at transition zone (change from striated to smooth muscle in the proximal esophagus - arrow) has been fully explored with high resolution </w:t>
      </w:r>
      <w:proofErr w:type="spellStart"/>
      <w:r w:rsidR="00772D32" w:rsidRPr="00845A27">
        <w:rPr>
          <w:rFonts w:ascii="Book Antiqua" w:hAnsi="Book Antiqua" w:cs="Times New Roman"/>
          <w:sz w:val="24"/>
          <w:szCs w:val="24"/>
        </w:rPr>
        <w:t>manometry</w:t>
      </w:r>
      <w:proofErr w:type="spellEnd"/>
      <w:r>
        <w:rPr>
          <w:rFonts w:ascii="Book Antiqua" w:hAnsi="Book Antiqua" w:cs="Times New Roman" w:hint="eastAsia"/>
          <w:sz w:val="24"/>
          <w:szCs w:val="24"/>
          <w:vertAlign w:val="superscript"/>
        </w:rPr>
        <w:t>[11]</w:t>
      </w:r>
      <w:r w:rsidR="00772D32" w:rsidRPr="00845A27">
        <w:rPr>
          <w:rFonts w:ascii="Book Antiqua" w:hAnsi="Book Antiqua" w:cs="Times New Roman"/>
          <w:sz w:val="24"/>
          <w:szCs w:val="24"/>
        </w:rPr>
        <w:t xml:space="preserve"> but it was well-known and identifiable as low amplitude waves at the proximal esophagus (arrow), although the clinical significance not comprehended, by conventional </w:t>
      </w:r>
      <w:proofErr w:type="spellStart"/>
      <w:r w:rsidR="00772D32" w:rsidRPr="00845A27">
        <w:rPr>
          <w:rFonts w:ascii="Book Antiqua" w:hAnsi="Book Antiqua" w:cs="Times New Roman"/>
          <w:sz w:val="24"/>
          <w:szCs w:val="24"/>
        </w:rPr>
        <w:t>manometrists</w:t>
      </w:r>
      <w:proofErr w:type="spellEnd"/>
      <w:r w:rsidR="00772D32" w:rsidRPr="00845A27">
        <w:rPr>
          <w:rFonts w:ascii="Book Antiqua" w:hAnsi="Book Antiqua" w:cs="Times New Roman"/>
          <w:sz w:val="24"/>
          <w:szCs w:val="24"/>
        </w:rPr>
        <w:t xml:space="preserve"> (B)</w:t>
      </w:r>
      <w:r>
        <w:rPr>
          <w:rFonts w:ascii="Book Antiqua" w:hAnsi="Book Antiqua" w:cs="Times New Roman" w:hint="eastAsia"/>
          <w:sz w:val="24"/>
          <w:szCs w:val="24"/>
          <w:vertAlign w:val="superscript"/>
        </w:rPr>
        <w:t>[12]</w:t>
      </w:r>
      <w:r>
        <w:rPr>
          <w:rFonts w:ascii="Book Antiqua" w:hAnsi="Book Antiqua" w:cs="Times New Roman" w:hint="eastAsia"/>
          <w:sz w:val="24"/>
          <w:szCs w:val="24"/>
        </w:rPr>
        <w:t>;</w:t>
      </w:r>
      <w:r>
        <w:rPr>
          <w:rFonts w:ascii="Book Antiqua" w:hAnsi="Book Antiqua" w:cs="Times New Roman"/>
          <w:sz w:val="24"/>
          <w:szCs w:val="24"/>
        </w:rPr>
        <w:t xml:space="preserve"> C</w:t>
      </w:r>
      <w:r>
        <w:rPr>
          <w:rFonts w:ascii="Book Antiqua" w:hAnsi="Book Antiqua" w:cs="Times New Roman" w:hint="eastAsia"/>
          <w:sz w:val="24"/>
          <w:szCs w:val="24"/>
        </w:rPr>
        <w:t>:</w:t>
      </w:r>
      <w:r w:rsidR="00772D32" w:rsidRPr="00845A27">
        <w:rPr>
          <w:rFonts w:ascii="Book Antiqua" w:hAnsi="Book Antiqua" w:cs="Times New Roman"/>
          <w:sz w:val="24"/>
          <w:szCs w:val="24"/>
        </w:rPr>
        <w:t xml:space="preserve"> The contractile deceleration point (CDP) represents the inflexion point in the contractile front propagation velocity in the distal esophagus representing the motility of the ampulla (arrow). Conventional manometry neglected time and privileged only amplitudes. A progressive latter onset of the distal wave (CDP) can be noticed from 3 to 1 cm above the lower esophageal sphincter upper border (D-F). </w:t>
      </w:r>
    </w:p>
    <w:p w:rsidR="00B43946" w:rsidRPr="00845A27" w:rsidRDefault="000F2207" w:rsidP="00845A27">
      <w:pPr>
        <w:spacing w:line="360" w:lineRule="auto"/>
        <w:rPr>
          <w:rFonts w:ascii="Book Antiqua" w:hAnsi="Book Antiqua" w:cs="Times New Roman"/>
          <w:sz w:val="24"/>
          <w:szCs w:val="24"/>
        </w:rPr>
      </w:pPr>
    </w:p>
    <w:p w:rsidR="003623C9" w:rsidRPr="00845A27" w:rsidRDefault="000F2207" w:rsidP="00845A27">
      <w:pPr>
        <w:spacing w:line="360" w:lineRule="auto"/>
        <w:rPr>
          <w:rFonts w:ascii="Book Antiqua" w:hAnsi="Book Antiqua" w:cs="Times New Roman"/>
          <w:sz w:val="24"/>
          <w:szCs w:val="24"/>
        </w:rPr>
      </w:pPr>
    </w:p>
    <w:p w:rsidR="003623C9" w:rsidRPr="00845A27" w:rsidRDefault="00772D32" w:rsidP="00845A27">
      <w:pPr>
        <w:spacing w:line="360" w:lineRule="auto"/>
        <w:rPr>
          <w:rFonts w:ascii="Book Antiqua" w:hAnsi="Book Antiqua" w:cs="Times New Roman"/>
          <w:sz w:val="24"/>
          <w:szCs w:val="24"/>
        </w:rPr>
      </w:pPr>
      <w:r w:rsidRPr="00845A27">
        <w:rPr>
          <w:rFonts w:ascii="Book Antiqua" w:hAnsi="Book Antiqua" w:cs="Times New Roman"/>
          <w:sz w:val="24"/>
          <w:szCs w:val="24"/>
        </w:rPr>
        <w:br w:type="page"/>
      </w:r>
    </w:p>
    <w:p w:rsidR="00845A27" w:rsidRDefault="00845A27" w:rsidP="00845A27">
      <w:pPr>
        <w:spacing w:line="360" w:lineRule="auto"/>
        <w:rPr>
          <w:rFonts w:ascii="Book Antiqua" w:hAnsi="Book Antiqua" w:cs="Times New Roman"/>
          <w:sz w:val="24"/>
          <w:szCs w:val="24"/>
        </w:rPr>
      </w:pPr>
      <w:r>
        <w:rPr>
          <w:rFonts w:ascii="Book Antiqua" w:hAnsi="Book Antiqua" w:cs="Times New Roman"/>
          <w:noProof/>
          <w:sz w:val="24"/>
          <w:szCs w:val="24"/>
          <w:lang w:eastAsia="en-US"/>
        </w:rPr>
        <w:drawing>
          <wp:inline distT="0" distB="0" distL="0" distR="0">
            <wp:extent cx="2808000" cy="5400000"/>
            <wp:effectExtent l="0" t="0" r="0" b="0"/>
            <wp:docPr id="4" name="图片 4" descr="E:\jifangfang\送修稿\2015-4-15\17723\figure 2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ifangfang\送修稿\2015-4-15\17723\figure 2jpe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8000" cy="5400000"/>
                    </a:xfrm>
                    <a:prstGeom prst="rect">
                      <a:avLst/>
                    </a:prstGeom>
                    <a:noFill/>
                    <a:ln>
                      <a:noFill/>
                    </a:ln>
                  </pic:spPr>
                </pic:pic>
              </a:graphicData>
            </a:graphic>
          </wp:inline>
        </w:drawing>
      </w:r>
    </w:p>
    <w:p w:rsidR="00B43946" w:rsidRPr="00845A27" w:rsidRDefault="00845A27" w:rsidP="00845A27">
      <w:pPr>
        <w:spacing w:line="360" w:lineRule="auto"/>
        <w:rPr>
          <w:rFonts w:ascii="Book Antiqua" w:hAnsi="Book Antiqua" w:cs="Times New Roman"/>
          <w:sz w:val="24"/>
          <w:szCs w:val="24"/>
        </w:rPr>
      </w:pPr>
      <w:r w:rsidRPr="00845A27">
        <w:rPr>
          <w:rFonts w:ascii="Book Antiqua" w:hAnsi="Book Antiqua" w:cs="Times New Roman"/>
          <w:b/>
          <w:sz w:val="24"/>
          <w:szCs w:val="24"/>
        </w:rPr>
        <w:t>Figure 2</w:t>
      </w:r>
      <w:r w:rsidR="00772D32" w:rsidRPr="00845A27">
        <w:rPr>
          <w:rFonts w:ascii="Book Antiqua" w:hAnsi="Book Antiqua" w:cs="Times New Roman"/>
          <w:b/>
          <w:sz w:val="24"/>
          <w:szCs w:val="24"/>
        </w:rPr>
        <w:t xml:space="preserve"> Chicago classification subtypes at the light of high resolution manometry (left) and conventional manometry (right).</w:t>
      </w:r>
      <w:r w:rsidR="00772D32" w:rsidRPr="00845A27">
        <w:rPr>
          <w:rFonts w:ascii="Book Antiqua" w:hAnsi="Book Antiqua" w:cs="Times New Roman"/>
          <w:sz w:val="24"/>
          <w:szCs w:val="24"/>
        </w:rPr>
        <w:t xml:space="preserve"> Type I (no distal pressurization), type II (</w:t>
      </w:r>
      <w:proofErr w:type="spellStart"/>
      <w:r w:rsidR="00772D32" w:rsidRPr="00845A27">
        <w:rPr>
          <w:rFonts w:ascii="Book Antiqua" w:hAnsi="Book Antiqua" w:cs="Times New Roman"/>
          <w:sz w:val="24"/>
          <w:szCs w:val="24"/>
        </w:rPr>
        <w:t>panesophageal</w:t>
      </w:r>
      <w:proofErr w:type="spellEnd"/>
      <w:r w:rsidR="00772D32" w:rsidRPr="00845A27">
        <w:rPr>
          <w:rFonts w:ascii="Book Antiqua" w:hAnsi="Book Antiqua" w:cs="Times New Roman"/>
          <w:sz w:val="24"/>
          <w:szCs w:val="24"/>
        </w:rPr>
        <w:t xml:space="preserve"> pressurization), and type III (premature spastic contractions).</w:t>
      </w:r>
    </w:p>
    <w:p w:rsidR="003C00DB" w:rsidRPr="00845A27" w:rsidRDefault="000F2207" w:rsidP="00845A27">
      <w:pPr>
        <w:spacing w:line="360" w:lineRule="auto"/>
        <w:rPr>
          <w:rFonts w:ascii="Book Antiqua" w:hAnsi="Book Antiqua" w:cs="Times New Roman"/>
          <w:sz w:val="24"/>
          <w:szCs w:val="24"/>
        </w:rPr>
      </w:pPr>
    </w:p>
    <w:sectPr w:rsidR="003C00DB" w:rsidRPr="00845A2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074" w:rsidRDefault="002A0074" w:rsidP="00DF4CC7">
      <w:r>
        <w:separator/>
      </w:r>
    </w:p>
  </w:endnote>
  <w:endnote w:type="continuationSeparator" w:id="0">
    <w:p w:rsidR="002A0074" w:rsidRDefault="002A0074" w:rsidP="00DF4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080E0000" w:usb2="00000010" w:usb3="00000000" w:csb0="00040001"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074" w:rsidRDefault="002A0074" w:rsidP="00DF4CC7">
      <w:r>
        <w:separator/>
      </w:r>
    </w:p>
  </w:footnote>
  <w:footnote w:type="continuationSeparator" w:id="0">
    <w:p w:rsidR="002A0074" w:rsidRDefault="002A0074" w:rsidP="00DF4CC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50624"/>
    <w:multiLevelType w:val="multilevel"/>
    <w:tmpl w:val="91223A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CC7"/>
    <w:rsid w:val="00012262"/>
    <w:rsid w:val="00016E9D"/>
    <w:rsid w:val="000979A1"/>
    <w:rsid w:val="000A2089"/>
    <w:rsid w:val="000F2207"/>
    <w:rsid w:val="0027045A"/>
    <w:rsid w:val="002A0074"/>
    <w:rsid w:val="00553FEF"/>
    <w:rsid w:val="005B0731"/>
    <w:rsid w:val="0062745F"/>
    <w:rsid w:val="006F4D2F"/>
    <w:rsid w:val="00772D32"/>
    <w:rsid w:val="00822E55"/>
    <w:rsid w:val="00844A58"/>
    <w:rsid w:val="00845A27"/>
    <w:rsid w:val="009C7C04"/>
    <w:rsid w:val="00A125F8"/>
    <w:rsid w:val="00A96D3B"/>
    <w:rsid w:val="00AF4196"/>
    <w:rsid w:val="00B403C3"/>
    <w:rsid w:val="00C93E9E"/>
    <w:rsid w:val="00CB6A8B"/>
    <w:rsid w:val="00DF4CC7"/>
    <w:rsid w:val="00E56A17"/>
    <w:rsid w:val="00EC5DA5"/>
    <w:rsid w:val="00EE1807"/>
    <w:rsid w:val="00F41281"/>
    <w:rsid w:val="00F573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CC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4CC7"/>
    <w:rPr>
      <w:sz w:val="18"/>
      <w:szCs w:val="18"/>
    </w:rPr>
  </w:style>
  <w:style w:type="paragraph" w:styleId="Footer">
    <w:name w:val="footer"/>
    <w:basedOn w:val="Normal"/>
    <w:link w:val="FooterChar"/>
    <w:uiPriority w:val="99"/>
    <w:unhideWhenUsed/>
    <w:rsid w:val="00DF4CC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DF4CC7"/>
    <w:rPr>
      <w:sz w:val="18"/>
      <w:szCs w:val="18"/>
    </w:rPr>
  </w:style>
  <w:style w:type="paragraph" w:styleId="BalloonText">
    <w:name w:val="Balloon Text"/>
    <w:basedOn w:val="Normal"/>
    <w:link w:val="BalloonTextChar"/>
    <w:uiPriority w:val="99"/>
    <w:semiHidden/>
    <w:unhideWhenUsed/>
    <w:rsid w:val="00CB6A8B"/>
    <w:rPr>
      <w:sz w:val="18"/>
      <w:szCs w:val="18"/>
    </w:rPr>
  </w:style>
  <w:style w:type="character" w:customStyle="1" w:styleId="BalloonTextChar">
    <w:name w:val="Balloon Text Char"/>
    <w:basedOn w:val="DefaultParagraphFont"/>
    <w:link w:val="BalloonText"/>
    <w:uiPriority w:val="99"/>
    <w:semiHidden/>
    <w:rsid w:val="00CB6A8B"/>
    <w:rPr>
      <w:sz w:val="18"/>
      <w:szCs w:val="18"/>
    </w:rPr>
  </w:style>
  <w:style w:type="character" w:styleId="CommentReference">
    <w:name w:val="annotation reference"/>
    <w:basedOn w:val="DefaultParagraphFont"/>
    <w:uiPriority w:val="99"/>
    <w:semiHidden/>
    <w:unhideWhenUsed/>
    <w:rsid w:val="00012262"/>
    <w:rPr>
      <w:sz w:val="21"/>
      <w:szCs w:val="21"/>
    </w:rPr>
  </w:style>
  <w:style w:type="paragraph" w:styleId="CommentText">
    <w:name w:val="annotation text"/>
    <w:basedOn w:val="Normal"/>
    <w:link w:val="CommentTextChar"/>
    <w:uiPriority w:val="99"/>
    <w:semiHidden/>
    <w:unhideWhenUsed/>
    <w:rsid w:val="00012262"/>
    <w:pPr>
      <w:jc w:val="left"/>
    </w:pPr>
  </w:style>
  <w:style w:type="character" w:customStyle="1" w:styleId="CommentTextChar">
    <w:name w:val="Comment Text Char"/>
    <w:basedOn w:val="DefaultParagraphFont"/>
    <w:link w:val="CommentText"/>
    <w:uiPriority w:val="99"/>
    <w:semiHidden/>
    <w:rsid w:val="00012262"/>
  </w:style>
  <w:style w:type="paragraph" w:styleId="CommentSubject">
    <w:name w:val="annotation subject"/>
    <w:basedOn w:val="CommentText"/>
    <w:next w:val="CommentText"/>
    <w:link w:val="CommentSubjectChar"/>
    <w:uiPriority w:val="99"/>
    <w:semiHidden/>
    <w:unhideWhenUsed/>
    <w:rsid w:val="00012262"/>
    <w:rPr>
      <w:b/>
      <w:bCs/>
    </w:rPr>
  </w:style>
  <w:style w:type="character" w:customStyle="1" w:styleId="CommentSubjectChar">
    <w:name w:val="Comment Subject Char"/>
    <w:basedOn w:val="CommentTextChar"/>
    <w:link w:val="CommentSubject"/>
    <w:uiPriority w:val="99"/>
    <w:semiHidden/>
    <w:rsid w:val="00012262"/>
    <w:rPr>
      <w:b/>
      <w:bCs/>
    </w:rPr>
  </w:style>
  <w:style w:type="paragraph" w:styleId="ListParagraph">
    <w:name w:val="List Paragraph"/>
    <w:basedOn w:val="Normal"/>
    <w:uiPriority w:val="34"/>
    <w:qFormat/>
    <w:rsid w:val="00012262"/>
    <w:pPr>
      <w:ind w:firstLineChars="200" w:firstLine="420"/>
    </w:pPr>
  </w:style>
  <w:style w:type="character" w:styleId="Hyperlink">
    <w:name w:val="Hyperlink"/>
    <w:basedOn w:val="DefaultParagraphFont"/>
    <w:uiPriority w:val="99"/>
    <w:unhideWhenUsed/>
    <w:rsid w:val="0001226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CC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4CC7"/>
    <w:rPr>
      <w:sz w:val="18"/>
      <w:szCs w:val="18"/>
    </w:rPr>
  </w:style>
  <w:style w:type="paragraph" w:styleId="Footer">
    <w:name w:val="footer"/>
    <w:basedOn w:val="Normal"/>
    <w:link w:val="FooterChar"/>
    <w:uiPriority w:val="99"/>
    <w:unhideWhenUsed/>
    <w:rsid w:val="00DF4CC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DF4CC7"/>
    <w:rPr>
      <w:sz w:val="18"/>
      <w:szCs w:val="18"/>
    </w:rPr>
  </w:style>
  <w:style w:type="paragraph" w:styleId="BalloonText">
    <w:name w:val="Balloon Text"/>
    <w:basedOn w:val="Normal"/>
    <w:link w:val="BalloonTextChar"/>
    <w:uiPriority w:val="99"/>
    <w:semiHidden/>
    <w:unhideWhenUsed/>
    <w:rsid w:val="00CB6A8B"/>
    <w:rPr>
      <w:sz w:val="18"/>
      <w:szCs w:val="18"/>
    </w:rPr>
  </w:style>
  <w:style w:type="character" w:customStyle="1" w:styleId="BalloonTextChar">
    <w:name w:val="Balloon Text Char"/>
    <w:basedOn w:val="DefaultParagraphFont"/>
    <w:link w:val="BalloonText"/>
    <w:uiPriority w:val="99"/>
    <w:semiHidden/>
    <w:rsid w:val="00CB6A8B"/>
    <w:rPr>
      <w:sz w:val="18"/>
      <w:szCs w:val="18"/>
    </w:rPr>
  </w:style>
  <w:style w:type="character" w:styleId="CommentReference">
    <w:name w:val="annotation reference"/>
    <w:basedOn w:val="DefaultParagraphFont"/>
    <w:uiPriority w:val="99"/>
    <w:semiHidden/>
    <w:unhideWhenUsed/>
    <w:rsid w:val="00012262"/>
    <w:rPr>
      <w:sz w:val="21"/>
      <w:szCs w:val="21"/>
    </w:rPr>
  </w:style>
  <w:style w:type="paragraph" w:styleId="CommentText">
    <w:name w:val="annotation text"/>
    <w:basedOn w:val="Normal"/>
    <w:link w:val="CommentTextChar"/>
    <w:uiPriority w:val="99"/>
    <w:semiHidden/>
    <w:unhideWhenUsed/>
    <w:rsid w:val="00012262"/>
    <w:pPr>
      <w:jc w:val="left"/>
    </w:pPr>
  </w:style>
  <w:style w:type="character" w:customStyle="1" w:styleId="CommentTextChar">
    <w:name w:val="Comment Text Char"/>
    <w:basedOn w:val="DefaultParagraphFont"/>
    <w:link w:val="CommentText"/>
    <w:uiPriority w:val="99"/>
    <w:semiHidden/>
    <w:rsid w:val="00012262"/>
  </w:style>
  <w:style w:type="paragraph" w:styleId="CommentSubject">
    <w:name w:val="annotation subject"/>
    <w:basedOn w:val="CommentText"/>
    <w:next w:val="CommentText"/>
    <w:link w:val="CommentSubjectChar"/>
    <w:uiPriority w:val="99"/>
    <w:semiHidden/>
    <w:unhideWhenUsed/>
    <w:rsid w:val="00012262"/>
    <w:rPr>
      <w:b/>
      <w:bCs/>
    </w:rPr>
  </w:style>
  <w:style w:type="character" w:customStyle="1" w:styleId="CommentSubjectChar">
    <w:name w:val="Comment Subject Char"/>
    <w:basedOn w:val="CommentTextChar"/>
    <w:link w:val="CommentSubject"/>
    <w:uiPriority w:val="99"/>
    <w:semiHidden/>
    <w:rsid w:val="00012262"/>
    <w:rPr>
      <w:b/>
      <w:bCs/>
    </w:rPr>
  </w:style>
  <w:style w:type="paragraph" w:styleId="ListParagraph">
    <w:name w:val="List Paragraph"/>
    <w:basedOn w:val="Normal"/>
    <w:uiPriority w:val="34"/>
    <w:qFormat/>
    <w:rsid w:val="00012262"/>
    <w:pPr>
      <w:ind w:firstLineChars="200" w:firstLine="420"/>
    </w:pPr>
  </w:style>
  <w:style w:type="character" w:styleId="Hyperlink">
    <w:name w:val="Hyperlink"/>
    <w:basedOn w:val="DefaultParagraphFont"/>
    <w:uiPriority w:val="99"/>
    <w:unhideWhenUsed/>
    <w:rsid w:val="000122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049003">
      <w:bodyDiv w:val="1"/>
      <w:marLeft w:val="0"/>
      <w:marRight w:val="0"/>
      <w:marTop w:val="0"/>
      <w:marBottom w:val="0"/>
      <w:divBdr>
        <w:top w:val="none" w:sz="0" w:space="0" w:color="auto"/>
        <w:left w:val="none" w:sz="0" w:space="0" w:color="auto"/>
        <w:bottom w:val="none" w:sz="0" w:space="0" w:color="auto"/>
        <w:right w:val="none" w:sz="0" w:space="0" w:color="auto"/>
      </w:divBdr>
      <w:divsChild>
        <w:div w:id="451288516">
          <w:marLeft w:val="0"/>
          <w:marRight w:val="0"/>
          <w:marTop w:val="0"/>
          <w:marBottom w:val="0"/>
          <w:divBdr>
            <w:top w:val="none" w:sz="0" w:space="0" w:color="auto"/>
            <w:left w:val="none" w:sz="0" w:space="0" w:color="auto"/>
            <w:bottom w:val="none" w:sz="0" w:space="0" w:color="auto"/>
            <w:right w:val="none" w:sz="0" w:space="0" w:color="auto"/>
          </w:divBdr>
          <w:divsChild>
            <w:div w:id="1141846324">
              <w:marLeft w:val="0"/>
              <w:marRight w:val="0"/>
              <w:marTop w:val="0"/>
              <w:marBottom w:val="0"/>
              <w:divBdr>
                <w:top w:val="none" w:sz="0" w:space="0" w:color="auto"/>
                <w:left w:val="none" w:sz="0" w:space="0" w:color="auto"/>
                <w:bottom w:val="none" w:sz="0" w:space="0" w:color="auto"/>
                <w:right w:val="none" w:sz="0" w:space="0" w:color="auto"/>
              </w:divBdr>
            </w:div>
            <w:div w:id="809056011">
              <w:marLeft w:val="0"/>
              <w:marRight w:val="0"/>
              <w:marTop w:val="0"/>
              <w:marBottom w:val="0"/>
              <w:divBdr>
                <w:top w:val="none" w:sz="0" w:space="0" w:color="auto"/>
                <w:left w:val="none" w:sz="0" w:space="0" w:color="auto"/>
                <w:bottom w:val="none" w:sz="0" w:space="0" w:color="auto"/>
                <w:right w:val="none" w:sz="0" w:space="0" w:color="auto"/>
              </w:divBdr>
            </w:div>
            <w:div w:id="1269971365">
              <w:marLeft w:val="0"/>
              <w:marRight w:val="0"/>
              <w:marTop w:val="0"/>
              <w:marBottom w:val="0"/>
              <w:divBdr>
                <w:top w:val="none" w:sz="0" w:space="0" w:color="auto"/>
                <w:left w:val="none" w:sz="0" w:space="0" w:color="auto"/>
                <w:bottom w:val="none" w:sz="0" w:space="0" w:color="auto"/>
                <w:right w:val="none" w:sz="0" w:space="0" w:color="auto"/>
              </w:divBdr>
            </w:div>
            <w:div w:id="2144039791">
              <w:marLeft w:val="0"/>
              <w:marRight w:val="0"/>
              <w:marTop w:val="0"/>
              <w:marBottom w:val="0"/>
              <w:divBdr>
                <w:top w:val="none" w:sz="0" w:space="0" w:color="auto"/>
                <w:left w:val="none" w:sz="0" w:space="0" w:color="auto"/>
                <w:bottom w:val="none" w:sz="0" w:space="0" w:color="auto"/>
                <w:right w:val="none" w:sz="0" w:space="0" w:color="auto"/>
              </w:divBdr>
            </w:div>
            <w:div w:id="313873007">
              <w:marLeft w:val="0"/>
              <w:marRight w:val="0"/>
              <w:marTop w:val="0"/>
              <w:marBottom w:val="0"/>
              <w:divBdr>
                <w:top w:val="none" w:sz="0" w:space="0" w:color="auto"/>
                <w:left w:val="none" w:sz="0" w:space="0" w:color="auto"/>
                <w:bottom w:val="none" w:sz="0" w:space="0" w:color="auto"/>
                <w:right w:val="none" w:sz="0" w:space="0" w:color="auto"/>
              </w:divBdr>
            </w:div>
            <w:div w:id="492600294">
              <w:marLeft w:val="0"/>
              <w:marRight w:val="0"/>
              <w:marTop w:val="0"/>
              <w:marBottom w:val="0"/>
              <w:divBdr>
                <w:top w:val="none" w:sz="0" w:space="0" w:color="auto"/>
                <w:left w:val="none" w:sz="0" w:space="0" w:color="auto"/>
                <w:bottom w:val="none" w:sz="0" w:space="0" w:color="auto"/>
                <w:right w:val="none" w:sz="0" w:space="0" w:color="auto"/>
              </w:divBdr>
            </w:div>
            <w:div w:id="1381978575">
              <w:marLeft w:val="0"/>
              <w:marRight w:val="0"/>
              <w:marTop w:val="0"/>
              <w:marBottom w:val="0"/>
              <w:divBdr>
                <w:top w:val="none" w:sz="0" w:space="0" w:color="auto"/>
                <w:left w:val="none" w:sz="0" w:space="0" w:color="auto"/>
                <w:bottom w:val="none" w:sz="0" w:space="0" w:color="auto"/>
                <w:right w:val="none" w:sz="0" w:space="0" w:color="auto"/>
              </w:divBdr>
            </w:div>
            <w:div w:id="605388192">
              <w:marLeft w:val="0"/>
              <w:marRight w:val="0"/>
              <w:marTop w:val="0"/>
              <w:marBottom w:val="0"/>
              <w:divBdr>
                <w:top w:val="none" w:sz="0" w:space="0" w:color="auto"/>
                <w:left w:val="none" w:sz="0" w:space="0" w:color="auto"/>
                <w:bottom w:val="none" w:sz="0" w:space="0" w:color="auto"/>
                <w:right w:val="none" w:sz="0" w:space="0" w:color="auto"/>
              </w:divBdr>
            </w:div>
            <w:div w:id="100105814">
              <w:marLeft w:val="0"/>
              <w:marRight w:val="0"/>
              <w:marTop w:val="0"/>
              <w:marBottom w:val="0"/>
              <w:divBdr>
                <w:top w:val="none" w:sz="0" w:space="0" w:color="auto"/>
                <w:left w:val="none" w:sz="0" w:space="0" w:color="auto"/>
                <w:bottom w:val="none" w:sz="0" w:space="0" w:color="auto"/>
                <w:right w:val="none" w:sz="0" w:space="0" w:color="auto"/>
              </w:divBdr>
            </w:div>
            <w:div w:id="1755978954">
              <w:marLeft w:val="0"/>
              <w:marRight w:val="0"/>
              <w:marTop w:val="0"/>
              <w:marBottom w:val="0"/>
              <w:divBdr>
                <w:top w:val="none" w:sz="0" w:space="0" w:color="auto"/>
                <w:left w:val="none" w:sz="0" w:space="0" w:color="auto"/>
                <w:bottom w:val="none" w:sz="0" w:space="0" w:color="auto"/>
                <w:right w:val="none" w:sz="0" w:space="0" w:color="auto"/>
              </w:divBdr>
            </w:div>
            <w:div w:id="1948654626">
              <w:marLeft w:val="0"/>
              <w:marRight w:val="0"/>
              <w:marTop w:val="0"/>
              <w:marBottom w:val="0"/>
              <w:divBdr>
                <w:top w:val="none" w:sz="0" w:space="0" w:color="auto"/>
                <w:left w:val="none" w:sz="0" w:space="0" w:color="auto"/>
                <w:bottom w:val="none" w:sz="0" w:space="0" w:color="auto"/>
                <w:right w:val="none" w:sz="0" w:space="0" w:color="auto"/>
              </w:divBdr>
            </w:div>
            <w:div w:id="1152479900">
              <w:marLeft w:val="0"/>
              <w:marRight w:val="0"/>
              <w:marTop w:val="0"/>
              <w:marBottom w:val="0"/>
              <w:divBdr>
                <w:top w:val="none" w:sz="0" w:space="0" w:color="auto"/>
                <w:left w:val="none" w:sz="0" w:space="0" w:color="auto"/>
                <w:bottom w:val="none" w:sz="0" w:space="0" w:color="auto"/>
                <w:right w:val="none" w:sz="0" w:space="0" w:color="auto"/>
              </w:divBdr>
            </w:div>
            <w:div w:id="1965578116">
              <w:marLeft w:val="0"/>
              <w:marRight w:val="0"/>
              <w:marTop w:val="0"/>
              <w:marBottom w:val="0"/>
              <w:divBdr>
                <w:top w:val="none" w:sz="0" w:space="0" w:color="auto"/>
                <w:left w:val="none" w:sz="0" w:space="0" w:color="auto"/>
                <w:bottom w:val="none" w:sz="0" w:space="0" w:color="auto"/>
                <w:right w:val="none" w:sz="0" w:space="0" w:color="auto"/>
              </w:divBdr>
            </w:div>
            <w:div w:id="2090887441">
              <w:marLeft w:val="0"/>
              <w:marRight w:val="0"/>
              <w:marTop w:val="0"/>
              <w:marBottom w:val="0"/>
              <w:divBdr>
                <w:top w:val="none" w:sz="0" w:space="0" w:color="auto"/>
                <w:left w:val="none" w:sz="0" w:space="0" w:color="auto"/>
                <w:bottom w:val="none" w:sz="0" w:space="0" w:color="auto"/>
                <w:right w:val="none" w:sz="0" w:space="0" w:color="auto"/>
              </w:divBdr>
            </w:div>
            <w:div w:id="1378433539">
              <w:marLeft w:val="0"/>
              <w:marRight w:val="0"/>
              <w:marTop w:val="0"/>
              <w:marBottom w:val="0"/>
              <w:divBdr>
                <w:top w:val="none" w:sz="0" w:space="0" w:color="auto"/>
                <w:left w:val="none" w:sz="0" w:space="0" w:color="auto"/>
                <w:bottom w:val="none" w:sz="0" w:space="0" w:color="auto"/>
                <w:right w:val="none" w:sz="0" w:space="0" w:color="auto"/>
              </w:divBdr>
            </w:div>
            <w:div w:id="483543424">
              <w:marLeft w:val="0"/>
              <w:marRight w:val="0"/>
              <w:marTop w:val="0"/>
              <w:marBottom w:val="0"/>
              <w:divBdr>
                <w:top w:val="none" w:sz="0" w:space="0" w:color="auto"/>
                <w:left w:val="none" w:sz="0" w:space="0" w:color="auto"/>
                <w:bottom w:val="none" w:sz="0" w:space="0" w:color="auto"/>
                <w:right w:val="none" w:sz="0" w:space="0" w:color="auto"/>
              </w:divBdr>
            </w:div>
            <w:div w:id="1479808790">
              <w:marLeft w:val="0"/>
              <w:marRight w:val="0"/>
              <w:marTop w:val="0"/>
              <w:marBottom w:val="0"/>
              <w:divBdr>
                <w:top w:val="none" w:sz="0" w:space="0" w:color="auto"/>
                <w:left w:val="none" w:sz="0" w:space="0" w:color="auto"/>
                <w:bottom w:val="none" w:sz="0" w:space="0" w:color="auto"/>
                <w:right w:val="none" w:sz="0" w:space="0" w:color="auto"/>
              </w:divBdr>
            </w:div>
            <w:div w:id="1016268628">
              <w:marLeft w:val="0"/>
              <w:marRight w:val="0"/>
              <w:marTop w:val="0"/>
              <w:marBottom w:val="0"/>
              <w:divBdr>
                <w:top w:val="none" w:sz="0" w:space="0" w:color="auto"/>
                <w:left w:val="none" w:sz="0" w:space="0" w:color="auto"/>
                <w:bottom w:val="none" w:sz="0" w:space="0" w:color="auto"/>
                <w:right w:val="none" w:sz="0" w:space="0" w:color="auto"/>
              </w:divBdr>
            </w:div>
            <w:div w:id="621765814">
              <w:marLeft w:val="0"/>
              <w:marRight w:val="0"/>
              <w:marTop w:val="0"/>
              <w:marBottom w:val="0"/>
              <w:divBdr>
                <w:top w:val="none" w:sz="0" w:space="0" w:color="auto"/>
                <w:left w:val="none" w:sz="0" w:space="0" w:color="auto"/>
                <w:bottom w:val="none" w:sz="0" w:space="0" w:color="auto"/>
                <w:right w:val="none" w:sz="0" w:space="0" w:color="auto"/>
              </w:divBdr>
            </w:div>
            <w:div w:id="1386417968">
              <w:marLeft w:val="0"/>
              <w:marRight w:val="0"/>
              <w:marTop w:val="0"/>
              <w:marBottom w:val="0"/>
              <w:divBdr>
                <w:top w:val="none" w:sz="0" w:space="0" w:color="auto"/>
                <w:left w:val="none" w:sz="0" w:space="0" w:color="auto"/>
                <w:bottom w:val="none" w:sz="0" w:space="0" w:color="auto"/>
                <w:right w:val="none" w:sz="0" w:space="0" w:color="auto"/>
              </w:divBdr>
            </w:div>
            <w:div w:id="10415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9407">
      <w:bodyDiv w:val="1"/>
      <w:marLeft w:val="0"/>
      <w:marRight w:val="0"/>
      <w:marTop w:val="0"/>
      <w:marBottom w:val="0"/>
      <w:divBdr>
        <w:top w:val="none" w:sz="0" w:space="0" w:color="auto"/>
        <w:left w:val="none" w:sz="0" w:space="0" w:color="auto"/>
        <w:bottom w:val="none" w:sz="0" w:space="0" w:color="auto"/>
        <w:right w:val="none" w:sz="0" w:space="0" w:color="auto"/>
      </w:divBdr>
      <w:divsChild>
        <w:div w:id="1605724936">
          <w:marLeft w:val="0"/>
          <w:marRight w:val="0"/>
          <w:marTop w:val="0"/>
          <w:marBottom w:val="0"/>
          <w:divBdr>
            <w:top w:val="none" w:sz="0" w:space="0" w:color="auto"/>
            <w:left w:val="none" w:sz="0" w:space="0" w:color="auto"/>
            <w:bottom w:val="none" w:sz="0" w:space="0" w:color="auto"/>
            <w:right w:val="none" w:sz="0" w:space="0" w:color="auto"/>
          </w:divBdr>
          <w:divsChild>
            <w:div w:id="788550716">
              <w:marLeft w:val="0"/>
              <w:marRight w:val="0"/>
              <w:marTop w:val="0"/>
              <w:marBottom w:val="0"/>
              <w:divBdr>
                <w:top w:val="none" w:sz="0" w:space="0" w:color="auto"/>
                <w:left w:val="none" w:sz="0" w:space="0" w:color="auto"/>
                <w:bottom w:val="none" w:sz="0" w:space="0" w:color="auto"/>
                <w:right w:val="none" w:sz="0" w:space="0" w:color="auto"/>
              </w:divBdr>
            </w:div>
            <w:div w:id="781808087">
              <w:marLeft w:val="0"/>
              <w:marRight w:val="0"/>
              <w:marTop w:val="0"/>
              <w:marBottom w:val="0"/>
              <w:divBdr>
                <w:top w:val="none" w:sz="0" w:space="0" w:color="auto"/>
                <w:left w:val="none" w:sz="0" w:space="0" w:color="auto"/>
                <w:bottom w:val="none" w:sz="0" w:space="0" w:color="auto"/>
                <w:right w:val="none" w:sz="0" w:space="0" w:color="auto"/>
              </w:divBdr>
            </w:div>
            <w:div w:id="2022658952">
              <w:marLeft w:val="0"/>
              <w:marRight w:val="0"/>
              <w:marTop w:val="0"/>
              <w:marBottom w:val="0"/>
              <w:divBdr>
                <w:top w:val="none" w:sz="0" w:space="0" w:color="auto"/>
                <w:left w:val="none" w:sz="0" w:space="0" w:color="auto"/>
                <w:bottom w:val="none" w:sz="0" w:space="0" w:color="auto"/>
                <w:right w:val="none" w:sz="0" w:space="0" w:color="auto"/>
              </w:divBdr>
            </w:div>
            <w:div w:id="625083746">
              <w:marLeft w:val="0"/>
              <w:marRight w:val="0"/>
              <w:marTop w:val="0"/>
              <w:marBottom w:val="0"/>
              <w:divBdr>
                <w:top w:val="none" w:sz="0" w:space="0" w:color="auto"/>
                <w:left w:val="none" w:sz="0" w:space="0" w:color="auto"/>
                <w:bottom w:val="none" w:sz="0" w:space="0" w:color="auto"/>
                <w:right w:val="none" w:sz="0" w:space="0" w:color="auto"/>
              </w:divBdr>
            </w:div>
            <w:div w:id="443496953">
              <w:marLeft w:val="0"/>
              <w:marRight w:val="0"/>
              <w:marTop w:val="0"/>
              <w:marBottom w:val="0"/>
              <w:divBdr>
                <w:top w:val="none" w:sz="0" w:space="0" w:color="auto"/>
                <w:left w:val="none" w:sz="0" w:space="0" w:color="auto"/>
                <w:bottom w:val="none" w:sz="0" w:space="0" w:color="auto"/>
                <w:right w:val="none" w:sz="0" w:space="0" w:color="auto"/>
              </w:divBdr>
            </w:div>
            <w:div w:id="800611049">
              <w:marLeft w:val="0"/>
              <w:marRight w:val="0"/>
              <w:marTop w:val="0"/>
              <w:marBottom w:val="0"/>
              <w:divBdr>
                <w:top w:val="none" w:sz="0" w:space="0" w:color="auto"/>
                <w:left w:val="none" w:sz="0" w:space="0" w:color="auto"/>
                <w:bottom w:val="none" w:sz="0" w:space="0" w:color="auto"/>
                <w:right w:val="none" w:sz="0" w:space="0" w:color="auto"/>
              </w:divBdr>
            </w:div>
            <w:div w:id="880747538">
              <w:marLeft w:val="0"/>
              <w:marRight w:val="0"/>
              <w:marTop w:val="0"/>
              <w:marBottom w:val="0"/>
              <w:divBdr>
                <w:top w:val="none" w:sz="0" w:space="0" w:color="auto"/>
                <w:left w:val="none" w:sz="0" w:space="0" w:color="auto"/>
                <w:bottom w:val="none" w:sz="0" w:space="0" w:color="auto"/>
                <w:right w:val="none" w:sz="0" w:space="0" w:color="auto"/>
              </w:divBdr>
            </w:div>
            <w:div w:id="1736080620">
              <w:marLeft w:val="0"/>
              <w:marRight w:val="0"/>
              <w:marTop w:val="0"/>
              <w:marBottom w:val="0"/>
              <w:divBdr>
                <w:top w:val="none" w:sz="0" w:space="0" w:color="auto"/>
                <w:left w:val="none" w:sz="0" w:space="0" w:color="auto"/>
                <w:bottom w:val="none" w:sz="0" w:space="0" w:color="auto"/>
                <w:right w:val="none" w:sz="0" w:space="0" w:color="auto"/>
              </w:divBdr>
            </w:div>
            <w:div w:id="365718610">
              <w:marLeft w:val="0"/>
              <w:marRight w:val="0"/>
              <w:marTop w:val="0"/>
              <w:marBottom w:val="0"/>
              <w:divBdr>
                <w:top w:val="none" w:sz="0" w:space="0" w:color="auto"/>
                <w:left w:val="none" w:sz="0" w:space="0" w:color="auto"/>
                <w:bottom w:val="none" w:sz="0" w:space="0" w:color="auto"/>
                <w:right w:val="none" w:sz="0" w:space="0" w:color="auto"/>
              </w:divBdr>
            </w:div>
            <w:div w:id="741832994">
              <w:marLeft w:val="0"/>
              <w:marRight w:val="0"/>
              <w:marTop w:val="0"/>
              <w:marBottom w:val="0"/>
              <w:divBdr>
                <w:top w:val="none" w:sz="0" w:space="0" w:color="auto"/>
                <w:left w:val="none" w:sz="0" w:space="0" w:color="auto"/>
                <w:bottom w:val="none" w:sz="0" w:space="0" w:color="auto"/>
                <w:right w:val="none" w:sz="0" w:space="0" w:color="auto"/>
              </w:divBdr>
            </w:div>
            <w:div w:id="1170288858">
              <w:marLeft w:val="0"/>
              <w:marRight w:val="0"/>
              <w:marTop w:val="0"/>
              <w:marBottom w:val="0"/>
              <w:divBdr>
                <w:top w:val="none" w:sz="0" w:space="0" w:color="auto"/>
                <w:left w:val="none" w:sz="0" w:space="0" w:color="auto"/>
                <w:bottom w:val="none" w:sz="0" w:space="0" w:color="auto"/>
                <w:right w:val="none" w:sz="0" w:space="0" w:color="auto"/>
              </w:divBdr>
            </w:div>
            <w:div w:id="909002499">
              <w:marLeft w:val="0"/>
              <w:marRight w:val="0"/>
              <w:marTop w:val="0"/>
              <w:marBottom w:val="0"/>
              <w:divBdr>
                <w:top w:val="none" w:sz="0" w:space="0" w:color="auto"/>
                <w:left w:val="none" w:sz="0" w:space="0" w:color="auto"/>
                <w:bottom w:val="none" w:sz="0" w:space="0" w:color="auto"/>
                <w:right w:val="none" w:sz="0" w:space="0" w:color="auto"/>
              </w:divBdr>
            </w:div>
            <w:div w:id="1800420242">
              <w:marLeft w:val="0"/>
              <w:marRight w:val="0"/>
              <w:marTop w:val="0"/>
              <w:marBottom w:val="0"/>
              <w:divBdr>
                <w:top w:val="none" w:sz="0" w:space="0" w:color="auto"/>
                <w:left w:val="none" w:sz="0" w:space="0" w:color="auto"/>
                <w:bottom w:val="none" w:sz="0" w:space="0" w:color="auto"/>
                <w:right w:val="none" w:sz="0" w:space="0" w:color="auto"/>
              </w:divBdr>
            </w:div>
            <w:div w:id="2007511618">
              <w:marLeft w:val="0"/>
              <w:marRight w:val="0"/>
              <w:marTop w:val="0"/>
              <w:marBottom w:val="0"/>
              <w:divBdr>
                <w:top w:val="none" w:sz="0" w:space="0" w:color="auto"/>
                <w:left w:val="none" w:sz="0" w:space="0" w:color="auto"/>
                <w:bottom w:val="none" w:sz="0" w:space="0" w:color="auto"/>
                <w:right w:val="none" w:sz="0" w:space="0" w:color="auto"/>
              </w:divBdr>
            </w:div>
            <w:div w:id="503935681">
              <w:marLeft w:val="0"/>
              <w:marRight w:val="0"/>
              <w:marTop w:val="0"/>
              <w:marBottom w:val="0"/>
              <w:divBdr>
                <w:top w:val="none" w:sz="0" w:space="0" w:color="auto"/>
                <w:left w:val="none" w:sz="0" w:space="0" w:color="auto"/>
                <w:bottom w:val="none" w:sz="0" w:space="0" w:color="auto"/>
                <w:right w:val="none" w:sz="0" w:space="0" w:color="auto"/>
              </w:divBdr>
            </w:div>
            <w:div w:id="1875581686">
              <w:marLeft w:val="0"/>
              <w:marRight w:val="0"/>
              <w:marTop w:val="0"/>
              <w:marBottom w:val="0"/>
              <w:divBdr>
                <w:top w:val="none" w:sz="0" w:space="0" w:color="auto"/>
                <w:left w:val="none" w:sz="0" w:space="0" w:color="auto"/>
                <w:bottom w:val="none" w:sz="0" w:space="0" w:color="auto"/>
                <w:right w:val="none" w:sz="0" w:space="0" w:color="auto"/>
              </w:divBdr>
            </w:div>
            <w:div w:id="1628127346">
              <w:marLeft w:val="0"/>
              <w:marRight w:val="0"/>
              <w:marTop w:val="0"/>
              <w:marBottom w:val="0"/>
              <w:divBdr>
                <w:top w:val="none" w:sz="0" w:space="0" w:color="auto"/>
                <w:left w:val="none" w:sz="0" w:space="0" w:color="auto"/>
                <w:bottom w:val="none" w:sz="0" w:space="0" w:color="auto"/>
                <w:right w:val="none" w:sz="0" w:space="0" w:color="auto"/>
              </w:divBdr>
            </w:div>
            <w:div w:id="2056853148">
              <w:marLeft w:val="0"/>
              <w:marRight w:val="0"/>
              <w:marTop w:val="0"/>
              <w:marBottom w:val="0"/>
              <w:divBdr>
                <w:top w:val="none" w:sz="0" w:space="0" w:color="auto"/>
                <w:left w:val="none" w:sz="0" w:space="0" w:color="auto"/>
                <w:bottom w:val="none" w:sz="0" w:space="0" w:color="auto"/>
                <w:right w:val="none" w:sz="0" w:space="0" w:color="auto"/>
              </w:divBdr>
            </w:div>
            <w:div w:id="1837846439">
              <w:marLeft w:val="0"/>
              <w:marRight w:val="0"/>
              <w:marTop w:val="0"/>
              <w:marBottom w:val="0"/>
              <w:divBdr>
                <w:top w:val="none" w:sz="0" w:space="0" w:color="auto"/>
                <w:left w:val="none" w:sz="0" w:space="0" w:color="auto"/>
                <w:bottom w:val="none" w:sz="0" w:space="0" w:color="auto"/>
                <w:right w:val="none" w:sz="0" w:space="0" w:color="auto"/>
              </w:divBdr>
            </w:div>
            <w:div w:id="1303655478">
              <w:marLeft w:val="0"/>
              <w:marRight w:val="0"/>
              <w:marTop w:val="0"/>
              <w:marBottom w:val="0"/>
              <w:divBdr>
                <w:top w:val="none" w:sz="0" w:space="0" w:color="auto"/>
                <w:left w:val="none" w:sz="0" w:space="0" w:color="auto"/>
                <w:bottom w:val="none" w:sz="0" w:space="0" w:color="auto"/>
                <w:right w:val="none" w:sz="0" w:space="0" w:color="auto"/>
              </w:divBdr>
            </w:div>
            <w:div w:id="54514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herbella.dcir@epm.b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B84EE-47DE-E84F-8653-15E3CA7E5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2221</Words>
  <Characters>12665</Characters>
  <Application>Microsoft Macintosh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微软中国</Company>
  <LinksUpToDate>false</LinksUpToDate>
  <CharactersWithSpaces>14857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Na Ma</cp:lastModifiedBy>
  <cp:revision>2</cp:revision>
  <dcterms:created xsi:type="dcterms:W3CDTF">2015-05-08T02:43:00Z</dcterms:created>
  <dcterms:modified xsi:type="dcterms:W3CDTF">2015-05-08T02:43:00Z</dcterms:modified>
</cp:coreProperties>
</file>