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D0FBA" w14:textId="77777777" w:rsidR="0035271C" w:rsidRPr="00EA2821" w:rsidRDefault="0035271C" w:rsidP="00D20E22">
      <w:pPr>
        <w:adjustRightInd w:val="0"/>
        <w:snapToGrid w:val="0"/>
        <w:spacing w:line="360" w:lineRule="auto"/>
        <w:jc w:val="both"/>
        <w:rPr>
          <w:rFonts w:ascii="Book Antiqua" w:hAnsi="Book Antiqua" w:cs="SimSun"/>
          <w:i/>
        </w:rPr>
      </w:pPr>
      <w:bookmarkStart w:id="0" w:name="OLE_LINK63"/>
      <w:bookmarkStart w:id="1" w:name="OLE_LINK19"/>
      <w:bookmarkStart w:id="2" w:name="OLE_LINK151"/>
      <w:bookmarkStart w:id="3" w:name="OLE_LINK231"/>
      <w:bookmarkStart w:id="4" w:name="OLE_LINK337"/>
      <w:bookmarkStart w:id="5" w:name="OLE_LINK6"/>
      <w:bookmarkStart w:id="6" w:name="OLE_LINK1896"/>
      <w:bookmarkStart w:id="7" w:name="OLE_LINK416"/>
      <w:r w:rsidRPr="00EA2821">
        <w:rPr>
          <w:rFonts w:ascii="Book Antiqua" w:hAnsi="Book Antiqua"/>
          <w:b/>
        </w:rPr>
        <w:t xml:space="preserve">Name of journal: </w:t>
      </w:r>
      <w:bookmarkStart w:id="8" w:name="OLE_LINK718"/>
      <w:bookmarkStart w:id="9" w:name="OLE_LINK719"/>
      <w:bookmarkStart w:id="10" w:name="OLE_LINK1567"/>
      <w:r w:rsidRPr="00EA2821">
        <w:rPr>
          <w:rFonts w:ascii="Book Antiqua" w:eastAsia="Times New Roman" w:hAnsi="Book Antiqua"/>
          <w:i/>
          <w:lang w:eastAsia="zh-TW"/>
        </w:rPr>
        <w:t>World Journal of Gastroenterology</w:t>
      </w:r>
      <w:bookmarkEnd w:id="8"/>
      <w:bookmarkEnd w:id="9"/>
      <w:bookmarkEnd w:id="10"/>
    </w:p>
    <w:p w14:paraId="57A15611" w14:textId="5171CB65" w:rsidR="0035271C" w:rsidRPr="00EA2821" w:rsidRDefault="0035271C" w:rsidP="00D20E22">
      <w:pPr>
        <w:adjustRightInd w:val="0"/>
        <w:snapToGrid w:val="0"/>
        <w:spacing w:line="360" w:lineRule="auto"/>
        <w:jc w:val="both"/>
        <w:rPr>
          <w:rFonts w:ascii="Book Antiqua" w:eastAsia="SimSun" w:hAnsi="Book Antiqua"/>
          <w:b/>
          <w:lang w:eastAsia="zh-CN"/>
        </w:rPr>
      </w:pPr>
      <w:r w:rsidRPr="00EA2821">
        <w:rPr>
          <w:rFonts w:ascii="Book Antiqua" w:hAnsi="Book Antiqua"/>
          <w:b/>
        </w:rPr>
        <w:t xml:space="preserve">ESPS Manuscript NO: </w:t>
      </w:r>
      <w:r w:rsidRPr="00EA2821">
        <w:rPr>
          <w:rFonts w:ascii="Book Antiqua" w:eastAsia="SimSun" w:hAnsi="Book Antiqua"/>
          <w:b/>
          <w:lang w:eastAsia="zh-CN"/>
        </w:rPr>
        <w:t>17848</w:t>
      </w:r>
    </w:p>
    <w:p w14:paraId="636FC1FC" w14:textId="3BD0CBA7" w:rsidR="0035271C" w:rsidRPr="00EA2821" w:rsidRDefault="00D20E22" w:rsidP="00D20E22">
      <w:pPr>
        <w:rPr>
          <w:rFonts w:ascii="Book Antiqua" w:eastAsia="YouYuan" w:hAnsi="Book Antiqua"/>
          <w:b/>
          <w:lang w:val="nl-NL" w:eastAsia="zh-CN"/>
        </w:rPr>
      </w:pPr>
      <w:bookmarkStart w:id="11" w:name="OLE_LINK886"/>
      <w:bookmarkStart w:id="12" w:name="OLE_LINK887"/>
      <w:bookmarkStart w:id="13" w:name="OLE_LINK888"/>
      <w:bookmarkStart w:id="14" w:name="OLE_LINK1072"/>
      <w:bookmarkStart w:id="15" w:name="OLE_LINK863"/>
      <w:bookmarkStart w:id="16" w:name="OLE_LINK965"/>
      <w:bookmarkStart w:id="17" w:name="OLE_LINK897"/>
      <w:bookmarkStart w:id="18" w:name="OLE_LINK1021"/>
      <w:bookmarkStart w:id="19" w:name="OLE_LINK1040"/>
      <w:bookmarkStart w:id="20" w:name="OLE_LINK870"/>
      <w:bookmarkStart w:id="21" w:name="OLE_LINK1029"/>
      <w:bookmarkStart w:id="22" w:name="OLE_LINK950"/>
      <w:bookmarkStart w:id="23" w:name="OLE_LINK1191"/>
      <w:bookmarkStart w:id="24" w:name="OLE_LINK1064"/>
      <w:bookmarkStart w:id="25" w:name="OLE_LINK1165"/>
      <w:bookmarkStart w:id="26" w:name="OLE_LINK1333"/>
      <w:bookmarkStart w:id="27" w:name="OLE_LINK1367"/>
      <w:bookmarkStart w:id="28" w:name="OLE_LINK1400"/>
      <w:bookmarkStart w:id="29" w:name="OLE_LINK3"/>
      <w:bookmarkStart w:id="30" w:name="OLE_LINK4"/>
      <w:r w:rsidRPr="00EA2821">
        <w:rPr>
          <w:rFonts w:ascii="Book Antiqua" w:hAnsi="Book Antiqua" w:cs="Times New Roman"/>
          <w:b/>
        </w:rPr>
        <w:t>Manuscript Type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35271C" w:rsidRPr="00EA2821">
        <w:rPr>
          <w:rFonts w:ascii="Book Antiqua" w:hAnsi="Book Antiqua"/>
          <w:b/>
        </w:rPr>
        <w:t>:</w:t>
      </w:r>
      <w:bookmarkEnd w:id="29"/>
      <w:bookmarkEnd w:id="30"/>
      <w:r w:rsidR="0035271C" w:rsidRPr="00EA2821">
        <w:rPr>
          <w:rFonts w:ascii="Book Antiqua" w:hAnsi="Book Antiqua"/>
          <w:b/>
        </w:rPr>
        <w:t xml:space="preserve"> </w:t>
      </w:r>
      <w:r w:rsidR="0035271C" w:rsidRPr="00EA2821">
        <w:rPr>
          <w:rFonts w:ascii="Book Antiqua" w:eastAsia="YouYuan" w:hAnsi="Book Antiqua"/>
          <w:b/>
          <w:lang w:val="nl-NL"/>
        </w:rPr>
        <w:t>CASE REPORT</w:t>
      </w:r>
    </w:p>
    <w:bookmarkEnd w:id="0"/>
    <w:bookmarkEnd w:id="1"/>
    <w:bookmarkEnd w:id="2"/>
    <w:bookmarkEnd w:id="3"/>
    <w:bookmarkEnd w:id="4"/>
    <w:bookmarkEnd w:id="5"/>
    <w:bookmarkEnd w:id="6"/>
    <w:bookmarkEnd w:id="7"/>
    <w:p w14:paraId="5067CBB1" w14:textId="77777777" w:rsidR="00D20E22" w:rsidRPr="00EA2821" w:rsidRDefault="00D20E22" w:rsidP="00D20E22">
      <w:pPr>
        <w:adjustRightInd w:val="0"/>
        <w:snapToGrid w:val="0"/>
        <w:spacing w:line="360" w:lineRule="auto"/>
        <w:jc w:val="both"/>
        <w:rPr>
          <w:rFonts w:ascii="Book Antiqua" w:eastAsia="SimSun" w:hAnsi="Book Antiqua"/>
          <w:b/>
          <w:lang w:eastAsia="zh-CN"/>
        </w:rPr>
      </w:pPr>
    </w:p>
    <w:p w14:paraId="4BFE4290" w14:textId="200EADBD" w:rsidR="000928DB" w:rsidRPr="00EA2821" w:rsidRDefault="004678CF" w:rsidP="00D20E22">
      <w:pPr>
        <w:adjustRightInd w:val="0"/>
        <w:snapToGrid w:val="0"/>
        <w:spacing w:line="360" w:lineRule="auto"/>
        <w:jc w:val="both"/>
        <w:rPr>
          <w:rFonts w:ascii="Book Antiqua" w:hAnsi="Book Antiqua"/>
          <w:b/>
        </w:rPr>
      </w:pPr>
      <w:bookmarkStart w:id="31" w:name="OLE_LINK1589"/>
      <w:bookmarkStart w:id="32" w:name="OLE_LINK1590"/>
      <w:bookmarkStart w:id="33" w:name="OLE_LINK1562"/>
      <w:r w:rsidRPr="00EA2821">
        <w:rPr>
          <w:rFonts w:ascii="Book Antiqua" w:hAnsi="Book Antiqua"/>
          <w:b/>
        </w:rPr>
        <w:t xml:space="preserve">Perforated </w:t>
      </w:r>
      <w:r w:rsidR="00D20E22" w:rsidRPr="00EA2821">
        <w:rPr>
          <w:rFonts w:ascii="Book Antiqua" w:hAnsi="Book Antiqua"/>
          <w:b/>
        </w:rPr>
        <w:t>duodenal ulcer:</w:t>
      </w:r>
      <w:r w:rsidR="000928DB" w:rsidRPr="00EA2821">
        <w:rPr>
          <w:rFonts w:ascii="Book Antiqua" w:hAnsi="Book Antiqua"/>
          <w:b/>
        </w:rPr>
        <w:t xml:space="preserve"> An</w:t>
      </w:r>
      <w:r w:rsidR="00D20E22" w:rsidRPr="00EA2821">
        <w:rPr>
          <w:rFonts w:ascii="Book Antiqua" w:hAnsi="Book Antiqua"/>
          <w:b/>
        </w:rPr>
        <w:t xml:space="preserve"> unusual manifestation of allergic eosinophilic gastroenteritis</w:t>
      </w:r>
    </w:p>
    <w:bookmarkEnd w:id="31"/>
    <w:bookmarkEnd w:id="32"/>
    <w:bookmarkEnd w:id="33"/>
    <w:p w14:paraId="437551FE" w14:textId="77777777" w:rsidR="00142F64" w:rsidRPr="00EA2821" w:rsidRDefault="00142F64" w:rsidP="00D20E22">
      <w:pPr>
        <w:adjustRightInd w:val="0"/>
        <w:snapToGrid w:val="0"/>
        <w:spacing w:line="360" w:lineRule="auto"/>
        <w:jc w:val="both"/>
        <w:rPr>
          <w:rFonts w:ascii="Book Antiqua" w:hAnsi="Book Antiqua"/>
          <w:b/>
        </w:rPr>
      </w:pPr>
    </w:p>
    <w:p w14:paraId="21BCC5BD" w14:textId="529F290C" w:rsidR="00C625FB" w:rsidRPr="00EA2821" w:rsidRDefault="00D20E22" w:rsidP="00D20E22">
      <w:pPr>
        <w:adjustRightInd w:val="0"/>
        <w:snapToGrid w:val="0"/>
        <w:spacing w:line="360" w:lineRule="auto"/>
        <w:jc w:val="both"/>
        <w:rPr>
          <w:rFonts w:ascii="Book Antiqua" w:hAnsi="Book Antiqua"/>
        </w:rPr>
      </w:pPr>
      <w:r w:rsidRPr="00EA2821">
        <w:rPr>
          <w:rFonts w:ascii="Book Antiqua" w:hAnsi="Book Antiqua"/>
        </w:rPr>
        <w:t xml:space="preserve">Riggle </w:t>
      </w:r>
      <w:r w:rsidRPr="00EA2821">
        <w:rPr>
          <w:rFonts w:ascii="Book Antiqua" w:eastAsia="SimSun" w:hAnsi="Book Antiqua" w:hint="eastAsia"/>
          <w:lang w:eastAsia="zh-CN"/>
        </w:rPr>
        <w:t xml:space="preserve">KM </w:t>
      </w:r>
      <w:r w:rsidRPr="00EA2821">
        <w:rPr>
          <w:rFonts w:ascii="Book Antiqua" w:eastAsia="SimSun" w:hAnsi="Book Antiqua" w:hint="eastAsia"/>
          <w:i/>
          <w:lang w:eastAsia="zh-CN"/>
        </w:rPr>
        <w:t>et al.</w:t>
      </w:r>
      <w:r w:rsidRPr="00EA2821">
        <w:rPr>
          <w:rFonts w:ascii="Book Antiqua" w:eastAsia="SimSun" w:hAnsi="Book Antiqua" w:hint="eastAsia"/>
          <w:lang w:eastAsia="zh-CN"/>
        </w:rPr>
        <w:t xml:space="preserve"> </w:t>
      </w:r>
      <w:r w:rsidR="00C625FB" w:rsidRPr="00EA2821">
        <w:rPr>
          <w:rFonts w:ascii="Book Antiqua" w:hAnsi="Book Antiqua"/>
        </w:rPr>
        <w:t xml:space="preserve">Eosinophilic </w:t>
      </w:r>
      <w:r w:rsidR="00EC597B" w:rsidRPr="00EA2821">
        <w:rPr>
          <w:rFonts w:ascii="Book Antiqua" w:hAnsi="Book Antiqua"/>
        </w:rPr>
        <w:t>Gastroenteritis</w:t>
      </w:r>
      <w:r w:rsidR="00C625FB" w:rsidRPr="00EA2821">
        <w:rPr>
          <w:rFonts w:ascii="Book Antiqua" w:hAnsi="Book Antiqua"/>
        </w:rPr>
        <w:t xml:space="preserve"> Presenting with Duodenal Ulcer</w:t>
      </w:r>
    </w:p>
    <w:p w14:paraId="4513BF3B" w14:textId="77777777" w:rsidR="00C625FB" w:rsidRPr="00EA2821" w:rsidRDefault="00C625FB" w:rsidP="00D20E22">
      <w:pPr>
        <w:adjustRightInd w:val="0"/>
        <w:snapToGrid w:val="0"/>
        <w:spacing w:line="360" w:lineRule="auto"/>
        <w:jc w:val="both"/>
        <w:rPr>
          <w:rFonts w:ascii="Book Antiqua" w:hAnsi="Book Antiqua"/>
          <w:b/>
        </w:rPr>
      </w:pPr>
    </w:p>
    <w:p w14:paraId="6E27E357" w14:textId="3FA206F5" w:rsidR="00142F64" w:rsidRPr="00EA2821" w:rsidRDefault="00D20E22" w:rsidP="00D20E22">
      <w:pPr>
        <w:adjustRightInd w:val="0"/>
        <w:snapToGrid w:val="0"/>
        <w:spacing w:line="360" w:lineRule="auto"/>
        <w:jc w:val="both"/>
        <w:rPr>
          <w:rFonts w:ascii="Book Antiqua" w:hAnsi="Book Antiqua"/>
        </w:rPr>
      </w:pPr>
      <w:bookmarkStart w:id="34" w:name="OLE_LINK1587"/>
      <w:bookmarkStart w:id="35" w:name="OLE_LINK1588"/>
      <w:bookmarkStart w:id="36" w:name="OLE_LINK1591"/>
      <w:bookmarkStart w:id="37" w:name="OLE_LINK1592"/>
      <w:r w:rsidRPr="00EA2821">
        <w:rPr>
          <w:rFonts w:ascii="Book Antiqua" w:hAnsi="Book Antiqua"/>
        </w:rPr>
        <w:t>Kevin M</w:t>
      </w:r>
      <w:r w:rsidR="00142F64" w:rsidRPr="00EA2821">
        <w:rPr>
          <w:rFonts w:ascii="Book Antiqua" w:hAnsi="Book Antiqua"/>
        </w:rPr>
        <w:t xml:space="preserve"> </w:t>
      </w:r>
      <w:bookmarkStart w:id="38" w:name="OLE_LINK1565"/>
      <w:bookmarkStart w:id="39" w:name="OLE_LINK1566"/>
      <w:r w:rsidR="00142F64" w:rsidRPr="00EA2821">
        <w:rPr>
          <w:rFonts w:ascii="Book Antiqua" w:hAnsi="Book Antiqua"/>
        </w:rPr>
        <w:t>Riggle</w:t>
      </w:r>
      <w:bookmarkEnd w:id="34"/>
      <w:bookmarkEnd w:id="35"/>
      <w:bookmarkEnd w:id="38"/>
      <w:bookmarkEnd w:id="39"/>
      <w:r w:rsidR="00142F64" w:rsidRPr="00EA2821">
        <w:rPr>
          <w:rFonts w:ascii="Book Antiqua" w:hAnsi="Book Antiqua"/>
        </w:rPr>
        <w:t>, Ghassan Wahbeh,</w:t>
      </w:r>
      <w:r w:rsidR="009D5678" w:rsidRPr="00EA2821">
        <w:rPr>
          <w:rFonts w:ascii="Book Antiqua" w:hAnsi="Book Antiqua"/>
        </w:rPr>
        <w:t xml:space="preserve"> </w:t>
      </w:r>
      <w:r w:rsidRPr="00EA2821">
        <w:rPr>
          <w:rFonts w:ascii="Book Antiqua" w:hAnsi="Book Antiqua"/>
        </w:rPr>
        <w:t>Elizabeth M</w:t>
      </w:r>
      <w:r w:rsidR="00EE2840" w:rsidRPr="00EA2821">
        <w:rPr>
          <w:rFonts w:ascii="Book Antiqua" w:hAnsi="Book Antiqua"/>
        </w:rPr>
        <w:t xml:space="preserve"> </w:t>
      </w:r>
      <w:r w:rsidR="00EC597B" w:rsidRPr="00EA2821">
        <w:rPr>
          <w:rFonts w:ascii="Book Antiqua" w:hAnsi="Book Antiqua"/>
        </w:rPr>
        <w:t>Williams</w:t>
      </w:r>
      <w:r w:rsidRPr="00EA2821">
        <w:rPr>
          <w:rFonts w:ascii="Book Antiqua" w:hAnsi="Book Antiqua"/>
        </w:rPr>
        <w:t>, Kimberly J</w:t>
      </w:r>
      <w:r w:rsidR="00142F64" w:rsidRPr="00EA2821">
        <w:rPr>
          <w:rFonts w:ascii="Book Antiqua" w:hAnsi="Book Antiqua"/>
        </w:rPr>
        <w:t xml:space="preserve"> Riehle</w:t>
      </w:r>
    </w:p>
    <w:bookmarkEnd w:id="36"/>
    <w:bookmarkEnd w:id="37"/>
    <w:p w14:paraId="06D74CDA" w14:textId="77777777" w:rsidR="00142F64" w:rsidRPr="00EA2821" w:rsidRDefault="00142F64" w:rsidP="00D20E22">
      <w:pPr>
        <w:adjustRightInd w:val="0"/>
        <w:snapToGrid w:val="0"/>
        <w:spacing w:line="360" w:lineRule="auto"/>
        <w:jc w:val="both"/>
        <w:rPr>
          <w:rFonts w:ascii="Book Antiqua" w:hAnsi="Book Antiqua"/>
        </w:rPr>
      </w:pPr>
    </w:p>
    <w:p w14:paraId="79920C51" w14:textId="09D4E48B" w:rsidR="00C625FB" w:rsidRPr="00EA2821" w:rsidRDefault="00C625FB" w:rsidP="00D20E22">
      <w:pPr>
        <w:adjustRightInd w:val="0"/>
        <w:snapToGrid w:val="0"/>
        <w:spacing w:line="360" w:lineRule="auto"/>
        <w:jc w:val="both"/>
        <w:rPr>
          <w:rFonts w:ascii="Book Antiqua" w:eastAsia="SimSun" w:hAnsi="Book Antiqua"/>
          <w:lang w:eastAsia="zh-CN"/>
        </w:rPr>
      </w:pPr>
      <w:r w:rsidRPr="00EA2821">
        <w:rPr>
          <w:rFonts w:ascii="Book Antiqua" w:hAnsi="Book Antiqua"/>
          <w:b/>
        </w:rPr>
        <w:t xml:space="preserve">Kevin M Riggle, Kimberly J Riehle, </w:t>
      </w:r>
      <w:r w:rsidRPr="00EA2821">
        <w:rPr>
          <w:rFonts w:ascii="Book Antiqua" w:hAnsi="Book Antiqua"/>
        </w:rPr>
        <w:t>Department of General Surgery, University of Washington, Seattle, WA 98195</w:t>
      </w:r>
      <w:r w:rsidR="00D20E22" w:rsidRPr="00EA2821">
        <w:rPr>
          <w:rFonts w:ascii="Book Antiqua" w:eastAsia="SimSun" w:hAnsi="Book Antiqua" w:hint="eastAsia"/>
          <w:lang w:eastAsia="zh-CN"/>
        </w:rPr>
        <w:t>, United States</w:t>
      </w:r>
    </w:p>
    <w:p w14:paraId="38FE2B6E" w14:textId="77777777" w:rsidR="00D20E22" w:rsidRPr="00EA2821" w:rsidRDefault="00D20E22" w:rsidP="00D20E22">
      <w:pPr>
        <w:adjustRightInd w:val="0"/>
        <w:snapToGrid w:val="0"/>
        <w:spacing w:line="360" w:lineRule="auto"/>
        <w:jc w:val="both"/>
        <w:rPr>
          <w:rFonts w:ascii="Book Antiqua" w:eastAsia="SimSun" w:hAnsi="Book Antiqua"/>
          <w:lang w:eastAsia="zh-CN"/>
        </w:rPr>
      </w:pPr>
    </w:p>
    <w:p w14:paraId="795F61F0" w14:textId="77777777" w:rsidR="00E2693D" w:rsidRPr="00EA2821" w:rsidRDefault="00E2693D" w:rsidP="00E2693D">
      <w:pPr>
        <w:adjustRightInd w:val="0"/>
        <w:snapToGrid w:val="0"/>
        <w:spacing w:line="360" w:lineRule="auto"/>
        <w:jc w:val="both"/>
        <w:rPr>
          <w:rFonts w:ascii="Book Antiqua" w:eastAsia="SimSun" w:hAnsi="Book Antiqua"/>
          <w:lang w:eastAsia="zh-CN"/>
        </w:rPr>
      </w:pPr>
      <w:r w:rsidRPr="00EA2821">
        <w:rPr>
          <w:rFonts w:ascii="Book Antiqua" w:eastAsia="SimSun" w:hAnsi="Book Antiqua"/>
          <w:b/>
          <w:lang w:eastAsia="zh-CN"/>
        </w:rPr>
        <w:t xml:space="preserve">Ghassan Wahbeh, </w:t>
      </w:r>
      <w:r w:rsidRPr="00EA2821">
        <w:rPr>
          <w:rFonts w:ascii="Book Antiqua" w:eastAsia="SimSun" w:hAnsi="Book Antiqua"/>
          <w:lang w:eastAsia="zh-CN"/>
        </w:rPr>
        <w:t>Division of Gastroenterology, Seattle Children’s Hospital, Seattle, WA 98195</w:t>
      </w:r>
      <w:r w:rsidRPr="00EA2821">
        <w:rPr>
          <w:rFonts w:ascii="Book Antiqua" w:eastAsia="SimSun" w:hAnsi="Book Antiqua" w:hint="eastAsia"/>
          <w:lang w:eastAsia="zh-CN"/>
        </w:rPr>
        <w:t>, United States</w:t>
      </w:r>
    </w:p>
    <w:p w14:paraId="5B3D33B7" w14:textId="77777777" w:rsidR="00E2693D" w:rsidRPr="00EA2821" w:rsidRDefault="00E2693D" w:rsidP="00E2693D">
      <w:pPr>
        <w:adjustRightInd w:val="0"/>
        <w:snapToGrid w:val="0"/>
        <w:spacing w:line="360" w:lineRule="auto"/>
        <w:jc w:val="both"/>
        <w:rPr>
          <w:rFonts w:ascii="Book Antiqua" w:eastAsia="SimSun" w:hAnsi="Book Antiqua"/>
          <w:lang w:eastAsia="zh-CN"/>
        </w:rPr>
      </w:pPr>
    </w:p>
    <w:p w14:paraId="55F5D32A" w14:textId="0EC8B8F4" w:rsidR="00E2693D" w:rsidRPr="00EA2821" w:rsidRDefault="00E2693D" w:rsidP="00E2693D">
      <w:pPr>
        <w:adjustRightInd w:val="0"/>
        <w:snapToGrid w:val="0"/>
        <w:spacing w:line="360" w:lineRule="auto"/>
        <w:jc w:val="both"/>
        <w:rPr>
          <w:rFonts w:ascii="Book Antiqua" w:eastAsia="SimSun" w:hAnsi="Book Antiqua"/>
          <w:lang w:eastAsia="zh-CN"/>
        </w:rPr>
      </w:pPr>
      <w:r w:rsidRPr="00EA2821">
        <w:rPr>
          <w:rFonts w:ascii="Book Antiqua" w:eastAsia="SimSun" w:hAnsi="Book Antiqua"/>
          <w:b/>
          <w:lang w:eastAsia="zh-CN"/>
        </w:rPr>
        <w:t xml:space="preserve">Elizabeth M. Williams, </w:t>
      </w:r>
      <w:r w:rsidRPr="00EA2821">
        <w:rPr>
          <w:rFonts w:ascii="Book Antiqua" w:eastAsia="SimSun" w:hAnsi="Book Antiqua"/>
          <w:lang w:eastAsia="zh-CN"/>
        </w:rPr>
        <w:t>Division of Pathology, Seattle Children’s Hospital, Seattle, WA 98195</w:t>
      </w:r>
      <w:r w:rsidRPr="00EA2821">
        <w:rPr>
          <w:rFonts w:ascii="Book Antiqua" w:eastAsia="SimSun" w:hAnsi="Book Antiqua" w:hint="eastAsia"/>
          <w:lang w:eastAsia="zh-CN"/>
        </w:rPr>
        <w:t>,</w:t>
      </w:r>
      <w:r w:rsidR="00A52D71" w:rsidRPr="00EA2821">
        <w:rPr>
          <w:rFonts w:ascii="Book Antiqua" w:eastAsia="SimSun" w:hAnsi="Book Antiqua" w:hint="eastAsia"/>
          <w:lang w:eastAsia="zh-CN"/>
        </w:rPr>
        <w:t xml:space="preserve"> </w:t>
      </w:r>
      <w:r w:rsidRPr="00EA2821">
        <w:rPr>
          <w:rFonts w:ascii="Book Antiqua" w:eastAsia="SimSun" w:hAnsi="Book Antiqua" w:hint="eastAsia"/>
          <w:lang w:eastAsia="zh-CN"/>
        </w:rPr>
        <w:t>United States</w:t>
      </w:r>
    </w:p>
    <w:p w14:paraId="26FEE827" w14:textId="77777777" w:rsidR="00E2693D" w:rsidRPr="00EA2821" w:rsidRDefault="00E2693D" w:rsidP="00D20E22">
      <w:pPr>
        <w:adjustRightInd w:val="0"/>
        <w:snapToGrid w:val="0"/>
        <w:spacing w:line="360" w:lineRule="auto"/>
        <w:jc w:val="both"/>
        <w:rPr>
          <w:rFonts w:ascii="Book Antiqua" w:eastAsia="SimSun" w:hAnsi="Book Antiqua"/>
          <w:lang w:eastAsia="zh-CN"/>
        </w:rPr>
      </w:pPr>
    </w:p>
    <w:p w14:paraId="158D725B" w14:textId="0B42588F" w:rsidR="00C625FB" w:rsidRPr="00EA2821" w:rsidRDefault="00C625FB" w:rsidP="00D20E22">
      <w:pPr>
        <w:adjustRightInd w:val="0"/>
        <w:snapToGrid w:val="0"/>
        <w:spacing w:line="360" w:lineRule="auto"/>
        <w:jc w:val="both"/>
        <w:rPr>
          <w:rFonts w:ascii="Book Antiqua" w:eastAsia="SimSun" w:hAnsi="Book Antiqua"/>
          <w:lang w:eastAsia="zh-CN"/>
        </w:rPr>
      </w:pPr>
      <w:r w:rsidRPr="00EA2821">
        <w:rPr>
          <w:rFonts w:ascii="Book Antiqua" w:hAnsi="Book Antiqua"/>
          <w:b/>
        </w:rPr>
        <w:t>Kimberly J Riehle,</w:t>
      </w:r>
      <w:r w:rsidRPr="00EA2821">
        <w:rPr>
          <w:rFonts w:ascii="Book Antiqua" w:hAnsi="Book Antiqua"/>
        </w:rPr>
        <w:t xml:space="preserve"> Division of Pediatric General and Thoracic Surgery, Seattle Children’s Hospital, Seattle, WA 98195</w:t>
      </w:r>
      <w:r w:rsidR="00D20E22" w:rsidRPr="00EA2821">
        <w:rPr>
          <w:rFonts w:ascii="Book Antiqua" w:hAnsi="Book Antiqua" w:hint="eastAsia"/>
        </w:rPr>
        <w:t>, United States</w:t>
      </w:r>
    </w:p>
    <w:p w14:paraId="54007A8C" w14:textId="77777777" w:rsidR="00C625FB" w:rsidRPr="00EA2821" w:rsidRDefault="00C625FB" w:rsidP="00D20E22">
      <w:pPr>
        <w:adjustRightInd w:val="0"/>
        <w:snapToGrid w:val="0"/>
        <w:spacing w:line="360" w:lineRule="auto"/>
        <w:jc w:val="both"/>
        <w:rPr>
          <w:rFonts w:ascii="Book Antiqua" w:eastAsia="SimSun" w:hAnsi="Book Antiqua"/>
          <w:lang w:eastAsia="zh-CN"/>
        </w:rPr>
      </w:pPr>
    </w:p>
    <w:p w14:paraId="316A40ED" w14:textId="5E434ACB" w:rsidR="00C625FB" w:rsidRPr="00EA2821" w:rsidRDefault="00C625FB" w:rsidP="00D20E22">
      <w:pPr>
        <w:adjustRightInd w:val="0"/>
        <w:snapToGrid w:val="0"/>
        <w:spacing w:line="360" w:lineRule="auto"/>
        <w:jc w:val="both"/>
        <w:rPr>
          <w:rFonts w:ascii="Book Antiqua" w:hAnsi="Book Antiqua"/>
        </w:rPr>
      </w:pPr>
      <w:r w:rsidRPr="00EA2821">
        <w:rPr>
          <w:rFonts w:ascii="Book Antiqua" w:hAnsi="Book Antiqua"/>
          <w:b/>
        </w:rPr>
        <w:t>Author contributions:</w:t>
      </w:r>
      <w:r w:rsidR="00A52D71" w:rsidRPr="00EA2821">
        <w:rPr>
          <w:rFonts w:ascii="Book Antiqua" w:hAnsi="Book Antiqua"/>
          <w:b/>
        </w:rPr>
        <w:t xml:space="preserve"> </w:t>
      </w:r>
      <w:r w:rsidRPr="00EA2821">
        <w:rPr>
          <w:rFonts w:ascii="Book Antiqua" w:hAnsi="Book Antiqua"/>
        </w:rPr>
        <w:t>Riggle KM, Wahbeh G, Williams EM, and Riehle KJ contributed equally to this work</w:t>
      </w:r>
    </w:p>
    <w:p w14:paraId="2390DC27" w14:textId="77777777" w:rsidR="00C625FB" w:rsidRPr="00EA2821" w:rsidRDefault="00C625FB" w:rsidP="00D20E22">
      <w:pPr>
        <w:adjustRightInd w:val="0"/>
        <w:snapToGrid w:val="0"/>
        <w:spacing w:line="360" w:lineRule="auto"/>
        <w:jc w:val="both"/>
        <w:rPr>
          <w:rFonts w:ascii="Book Antiqua" w:eastAsia="SimSun" w:hAnsi="Book Antiqua"/>
          <w:lang w:eastAsia="zh-CN"/>
        </w:rPr>
      </w:pPr>
    </w:p>
    <w:p w14:paraId="6834CAFC" w14:textId="5130C1E2" w:rsidR="001C16BC" w:rsidRPr="00EA2821" w:rsidRDefault="004263D6" w:rsidP="00251C0E">
      <w:pPr>
        <w:spacing w:line="360" w:lineRule="auto"/>
        <w:jc w:val="both"/>
        <w:rPr>
          <w:rFonts w:ascii="Book Antiqua" w:hAnsi="Book Antiqua"/>
          <w:b/>
          <w:bCs/>
          <w:iCs/>
        </w:rPr>
      </w:pPr>
      <w:bookmarkStart w:id="40" w:name="OLE_LINK923"/>
      <w:bookmarkStart w:id="41" w:name="OLE_LINK924"/>
      <w:bookmarkStart w:id="42" w:name="OLE_LINK925"/>
      <w:bookmarkStart w:id="43" w:name="OLE_LINK926"/>
      <w:bookmarkStart w:id="44" w:name="OLE_LINK928"/>
      <w:bookmarkStart w:id="45" w:name="OLE_LINK932"/>
      <w:bookmarkStart w:id="46" w:name="OLE_LINK903"/>
      <w:bookmarkStart w:id="47" w:name="OLE_LINK916"/>
      <w:bookmarkStart w:id="48" w:name="OLE_LINK1125"/>
      <w:bookmarkStart w:id="49" w:name="OLE_LINK1048"/>
      <w:bookmarkStart w:id="50" w:name="OLE_LINK1057"/>
      <w:bookmarkStart w:id="51" w:name="OLE_LINK1159"/>
      <w:bookmarkStart w:id="52" w:name="OLE_LINK1358"/>
      <w:bookmarkStart w:id="53" w:name="OLE_LINK1521"/>
      <w:r w:rsidRPr="00EA2821">
        <w:rPr>
          <w:rFonts w:ascii="Book Antiqua" w:hAnsi="Book Antiqua"/>
          <w:b/>
          <w:bCs/>
          <w:iCs/>
        </w:rPr>
        <w:t>Institutional review board statement</w:t>
      </w:r>
      <w:bookmarkEnd w:id="40"/>
      <w:bookmarkEnd w:id="41"/>
      <w:bookmarkEnd w:id="42"/>
      <w:bookmarkEnd w:id="43"/>
      <w:bookmarkEnd w:id="44"/>
      <w:bookmarkEnd w:id="45"/>
      <w:bookmarkEnd w:id="46"/>
      <w:bookmarkEnd w:id="47"/>
      <w:bookmarkEnd w:id="48"/>
      <w:bookmarkEnd w:id="49"/>
      <w:bookmarkEnd w:id="50"/>
      <w:bookmarkEnd w:id="51"/>
      <w:bookmarkEnd w:id="52"/>
      <w:bookmarkEnd w:id="53"/>
      <w:r w:rsidR="001C16BC" w:rsidRPr="00EA2821">
        <w:rPr>
          <w:rFonts w:ascii="Book Antiqua" w:eastAsia="SimSun" w:hAnsi="Book Antiqua"/>
          <w:b/>
          <w:lang w:eastAsia="zh-CN"/>
        </w:rPr>
        <w:t>:</w:t>
      </w:r>
      <w:r w:rsidR="00A52D71" w:rsidRPr="00EA2821">
        <w:rPr>
          <w:rFonts w:ascii="Book Antiqua" w:eastAsia="SimSun" w:hAnsi="Book Antiqua"/>
          <w:b/>
          <w:lang w:eastAsia="zh-CN"/>
        </w:rPr>
        <w:t xml:space="preserve"> </w:t>
      </w:r>
      <w:r w:rsidR="001C16BC" w:rsidRPr="00EA2821">
        <w:rPr>
          <w:rFonts w:ascii="Book Antiqua" w:eastAsia="SimSun" w:hAnsi="Book Antiqua"/>
          <w:lang w:eastAsia="zh-CN"/>
        </w:rPr>
        <w:t>This study was reviewed and approved by the Seattle Children’s Hospital Institutional Review Board</w:t>
      </w:r>
    </w:p>
    <w:p w14:paraId="4C5C0B00" w14:textId="77777777" w:rsidR="001C16BC" w:rsidRPr="00EA2821" w:rsidRDefault="001C16BC" w:rsidP="00251C0E">
      <w:pPr>
        <w:adjustRightInd w:val="0"/>
        <w:snapToGrid w:val="0"/>
        <w:spacing w:line="360" w:lineRule="auto"/>
        <w:jc w:val="both"/>
        <w:rPr>
          <w:rFonts w:ascii="Book Antiqua" w:eastAsia="SimSun" w:hAnsi="Book Antiqua"/>
          <w:b/>
          <w:lang w:eastAsia="zh-CN"/>
        </w:rPr>
      </w:pPr>
    </w:p>
    <w:p w14:paraId="021ED698" w14:textId="258B4512" w:rsidR="001C16BC" w:rsidRPr="00EA2821" w:rsidRDefault="004263D6" w:rsidP="00251C0E">
      <w:pPr>
        <w:spacing w:line="360" w:lineRule="auto"/>
        <w:jc w:val="both"/>
        <w:rPr>
          <w:rFonts w:ascii="Book Antiqua" w:hAnsi="Book Antiqua"/>
          <w:b/>
          <w:bCs/>
          <w:iCs/>
        </w:rPr>
      </w:pPr>
      <w:bookmarkStart w:id="54" w:name="OLE_LINK98"/>
      <w:bookmarkStart w:id="55" w:name="OLE_LINK99"/>
      <w:bookmarkStart w:id="56" w:name="OLE_LINK263"/>
      <w:bookmarkStart w:id="57" w:name="OLE_LINK78"/>
      <w:bookmarkStart w:id="58" w:name="OLE_LINK153"/>
      <w:bookmarkStart w:id="59" w:name="OLE_LINK154"/>
      <w:bookmarkStart w:id="60" w:name="OLE_LINK201"/>
      <w:bookmarkStart w:id="61" w:name="OLE_LINK129"/>
      <w:bookmarkStart w:id="62" w:name="OLE_LINK222"/>
      <w:bookmarkStart w:id="63" w:name="OLE_LINK166"/>
      <w:bookmarkStart w:id="64" w:name="OLE_LINK329"/>
      <w:bookmarkStart w:id="65" w:name="OLE_LINK318"/>
      <w:bookmarkStart w:id="66" w:name="OLE_LINK392"/>
      <w:bookmarkStart w:id="67" w:name="OLE_LINK476"/>
      <w:bookmarkStart w:id="68" w:name="OLE_LINK412"/>
      <w:bookmarkStart w:id="69" w:name="OLE_LINK436"/>
      <w:bookmarkStart w:id="70" w:name="OLE_LINK710"/>
      <w:bookmarkStart w:id="71" w:name="OLE_LINK571"/>
      <w:bookmarkStart w:id="72" w:name="OLE_LINK631"/>
      <w:bookmarkStart w:id="73" w:name="OLE_LINK750"/>
      <w:bookmarkStart w:id="74" w:name="OLE_LINK784"/>
      <w:bookmarkStart w:id="75" w:name="OLE_LINK652"/>
      <w:bookmarkStart w:id="76" w:name="OLE_LINK767"/>
      <w:bookmarkStart w:id="77" w:name="OLE_LINK799"/>
      <w:bookmarkStart w:id="78" w:name="OLE_LINK800"/>
      <w:bookmarkStart w:id="79" w:name="OLE_LINK761"/>
      <w:bookmarkStart w:id="80" w:name="OLE_LINK940"/>
      <w:bookmarkStart w:id="81" w:name="OLE_LINK877"/>
      <w:bookmarkStart w:id="82" w:name="OLE_LINK1012"/>
      <w:bookmarkStart w:id="83" w:name="OLE_LINK1016"/>
      <w:bookmarkStart w:id="84" w:name="OLE_LINK902"/>
      <w:bookmarkStart w:id="85" w:name="OLE_LINK915"/>
      <w:bookmarkStart w:id="86" w:name="OLE_LINK1126"/>
      <w:bookmarkStart w:id="87" w:name="OLE_LINK1330"/>
      <w:bookmarkStart w:id="88" w:name="OLE_LINK1363"/>
      <w:bookmarkStart w:id="89" w:name="OLE_LINK1520"/>
      <w:bookmarkStart w:id="90" w:name="OLE_LINK1523"/>
      <w:r w:rsidRPr="00EA2821">
        <w:rPr>
          <w:rFonts w:ascii="Book Antiqua" w:hAnsi="Book Antiqua"/>
          <w:b/>
          <w:bCs/>
          <w:iCs/>
        </w:rPr>
        <w:lastRenderedPageBreak/>
        <w:t>Informed consent statement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1C16BC" w:rsidRPr="00EA2821">
        <w:rPr>
          <w:rFonts w:ascii="Book Antiqua" w:eastAsia="SimSun" w:hAnsi="Book Antiqua"/>
          <w:b/>
          <w:lang w:eastAsia="zh-CN"/>
        </w:rPr>
        <w:t>:</w:t>
      </w:r>
      <w:r w:rsidR="00A52D71" w:rsidRPr="00EA2821">
        <w:rPr>
          <w:rFonts w:ascii="Book Antiqua" w:eastAsia="SimSun" w:hAnsi="Book Antiqua"/>
          <w:b/>
          <w:lang w:eastAsia="zh-CN"/>
        </w:rPr>
        <w:t xml:space="preserve"> </w:t>
      </w:r>
      <w:r w:rsidR="001C16BC" w:rsidRPr="00EA2821">
        <w:rPr>
          <w:rFonts w:ascii="Book Antiqua" w:eastAsia="SimSun" w:hAnsi="Book Antiqua"/>
          <w:lang w:eastAsia="zh-CN"/>
        </w:rPr>
        <w:t>Informed consent was waived as approved by the Seattle Children’s Hospital Institutional Review Board</w:t>
      </w:r>
    </w:p>
    <w:p w14:paraId="741B45A7" w14:textId="77777777" w:rsidR="001C16BC" w:rsidRPr="00EA2821" w:rsidRDefault="001C16BC" w:rsidP="00251C0E">
      <w:pPr>
        <w:adjustRightInd w:val="0"/>
        <w:snapToGrid w:val="0"/>
        <w:spacing w:line="360" w:lineRule="auto"/>
        <w:jc w:val="both"/>
        <w:rPr>
          <w:rFonts w:ascii="Book Antiqua" w:eastAsia="SimSun" w:hAnsi="Book Antiqua"/>
          <w:b/>
          <w:lang w:eastAsia="zh-CN"/>
        </w:rPr>
      </w:pPr>
      <w:r w:rsidRPr="00EA2821">
        <w:rPr>
          <w:rFonts w:ascii="Book Antiqua" w:eastAsia="SimSun" w:hAnsi="Book Antiqua"/>
          <w:b/>
          <w:lang w:eastAsia="zh-CN"/>
        </w:rPr>
        <w:t xml:space="preserve"> </w:t>
      </w:r>
    </w:p>
    <w:p w14:paraId="554C1FF7" w14:textId="04BF7054" w:rsidR="001C16BC" w:rsidRPr="00EA2821" w:rsidRDefault="004263D6" w:rsidP="00251C0E">
      <w:pPr>
        <w:spacing w:line="360" w:lineRule="auto"/>
        <w:jc w:val="both"/>
        <w:rPr>
          <w:rFonts w:ascii="Book Antiqua" w:hAnsi="Book Antiqua" w:cs="TimesNewRomanPS-BoldItalicMT"/>
          <w:b/>
          <w:bCs/>
          <w:iCs/>
        </w:rPr>
      </w:pPr>
      <w:bookmarkStart w:id="91" w:name="OLE_LINK102"/>
      <w:bookmarkStart w:id="92" w:name="OLE_LINK103"/>
      <w:bookmarkStart w:id="93" w:name="OLE_LINK177"/>
      <w:bookmarkStart w:id="94" w:name="OLE_LINK244"/>
      <w:bookmarkStart w:id="95" w:name="OLE_LINK83"/>
      <w:bookmarkStart w:id="96" w:name="OLE_LINK47"/>
      <w:bookmarkStart w:id="97" w:name="OLE_LINK55"/>
      <w:bookmarkStart w:id="98" w:name="OLE_LINK125"/>
      <w:bookmarkStart w:id="99" w:name="OLE_LINK156"/>
      <w:bookmarkStart w:id="100" w:name="OLE_LINK202"/>
      <w:bookmarkStart w:id="101" w:name="OLE_LINK203"/>
      <w:bookmarkStart w:id="102" w:name="OLE_LINK273"/>
      <w:bookmarkStart w:id="103" w:name="OLE_LINK93"/>
      <w:bookmarkStart w:id="104" w:name="OLE_LINK164"/>
      <w:bookmarkStart w:id="105" w:name="OLE_LINK185"/>
      <w:bookmarkStart w:id="106" w:name="OLE_LINK227"/>
      <w:bookmarkStart w:id="107" w:name="OLE_LINK278"/>
      <w:bookmarkStart w:id="108" w:name="OLE_LINK264"/>
      <w:bookmarkStart w:id="109" w:name="OLE_LINK238"/>
      <w:bookmarkStart w:id="110" w:name="OLE_LINK322"/>
      <w:bookmarkStart w:id="111" w:name="OLE_LINK358"/>
      <w:bookmarkStart w:id="112" w:name="OLE_LINK359"/>
      <w:bookmarkStart w:id="113" w:name="OLE_LINK339"/>
      <w:bookmarkStart w:id="114" w:name="OLE_LINK364"/>
      <w:bookmarkStart w:id="115" w:name="OLE_LINK398"/>
      <w:bookmarkStart w:id="116" w:name="OLE_LINK296"/>
      <w:bookmarkStart w:id="117" w:name="OLE_LINK137"/>
      <w:bookmarkStart w:id="118" w:name="OLE_LINK409"/>
      <w:bookmarkStart w:id="119" w:name="OLE_LINK674"/>
      <w:bookmarkStart w:id="120" w:name="OLE_LINK411"/>
      <w:bookmarkStart w:id="121" w:name="OLE_LINK460"/>
      <w:bookmarkStart w:id="122" w:name="OLE_LINK435"/>
      <w:bookmarkStart w:id="123" w:name="OLE_LINK492"/>
      <w:bookmarkStart w:id="124" w:name="OLE_LINK550"/>
      <w:bookmarkStart w:id="125" w:name="OLE_LINK524"/>
      <w:bookmarkStart w:id="126" w:name="OLE_LINK560"/>
      <w:bookmarkStart w:id="127" w:name="OLE_LINK536"/>
      <w:bookmarkStart w:id="128" w:name="OLE_LINK501"/>
      <w:bookmarkStart w:id="129" w:name="OLE_LINK627"/>
      <w:bookmarkStart w:id="130" w:name="OLE_LINK665"/>
      <w:bookmarkStart w:id="131" w:name="OLE_LINK713"/>
      <w:bookmarkStart w:id="132" w:name="OLE_LINK570"/>
      <w:bookmarkStart w:id="133" w:name="OLE_LINK633"/>
      <w:bookmarkStart w:id="134" w:name="OLE_LINK749"/>
      <w:bookmarkStart w:id="135" w:name="OLE_LINK788"/>
      <w:bookmarkStart w:id="136" w:name="OLE_LINK594"/>
      <w:bookmarkStart w:id="137" w:name="OLE_LINK617"/>
      <w:bookmarkStart w:id="138" w:name="OLE_LINK806"/>
      <w:bookmarkStart w:id="139" w:name="OLE_LINK809"/>
      <w:bookmarkStart w:id="140" w:name="OLE_LINK697"/>
      <w:bookmarkStart w:id="141" w:name="OLE_LINK875"/>
      <w:bookmarkStart w:id="142" w:name="OLE_LINK746"/>
      <w:bookmarkStart w:id="143" w:name="OLE_LINK805"/>
      <w:bookmarkStart w:id="144" w:name="OLE_LINK824"/>
      <w:bookmarkStart w:id="145" w:name="OLE_LINK952"/>
      <w:bookmarkStart w:id="146" w:name="OLE_LINK884"/>
      <w:bookmarkStart w:id="147" w:name="OLE_LINK890"/>
      <w:bookmarkStart w:id="148" w:name="OLE_LINK966"/>
      <w:bookmarkStart w:id="149" w:name="OLE_LINK1017"/>
      <w:bookmarkStart w:id="150" w:name="OLE_LINK859"/>
      <w:bookmarkStart w:id="151" w:name="OLE_LINK867"/>
      <w:bookmarkStart w:id="152" w:name="OLE_LINK899"/>
      <w:bookmarkStart w:id="153" w:name="OLE_LINK935"/>
      <w:bookmarkStart w:id="154" w:name="OLE_LINK904"/>
      <w:bookmarkStart w:id="155" w:name="OLE_LINK1028"/>
      <w:bookmarkStart w:id="156" w:name="OLE_LINK1041"/>
      <w:bookmarkStart w:id="157" w:name="OLE_LINK1152"/>
      <w:bookmarkStart w:id="158" w:name="OLE_LINK910"/>
      <w:bookmarkStart w:id="159" w:name="OLE_LINK1124"/>
      <w:bookmarkStart w:id="160" w:name="OLE_LINK1127"/>
      <w:bookmarkStart w:id="161" w:name="OLE_LINK1156"/>
      <w:bookmarkStart w:id="162" w:name="OLE_LINK1222"/>
      <w:bookmarkStart w:id="163" w:name="OLE_LINK1223"/>
      <w:bookmarkStart w:id="164" w:name="OLE_LINK1053"/>
      <w:bookmarkStart w:id="165" w:name="OLE_LINK1240"/>
      <w:bookmarkStart w:id="166" w:name="OLE_LINK1046"/>
      <w:bookmarkStart w:id="167" w:name="OLE_LINK1160"/>
      <w:bookmarkStart w:id="168" w:name="OLE_LINK1164"/>
      <w:bookmarkStart w:id="169" w:name="OLE_LINK1215"/>
      <w:bookmarkStart w:id="170" w:name="OLE_LINK1216"/>
      <w:bookmarkStart w:id="171" w:name="OLE_LINK1171"/>
      <w:bookmarkStart w:id="172" w:name="OLE_LINK1180"/>
      <w:bookmarkStart w:id="173" w:name="OLE_LINK1230"/>
      <w:bookmarkStart w:id="174" w:name="OLE_LINK1323"/>
      <w:bookmarkStart w:id="175" w:name="OLE_LINK1359"/>
      <w:bookmarkStart w:id="176" w:name="OLE_LINK1364"/>
      <w:bookmarkStart w:id="177" w:name="OLE_LINK1396"/>
      <w:bookmarkStart w:id="178" w:name="OLE_LINK1563"/>
      <w:bookmarkStart w:id="179" w:name="OLE_LINK1564"/>
      <w:r w:rsidRPr="00EA2821">
        <w:rPr>
          <w:rFonts w:ascii="Book Antiqua" w:hAnsi="Book Antiqua" w:cs="TimesNewRomanPS-BoldItalicMT"/>
          <w:b/>
          <w:bCs/>
          <w:iCs/>
        </w:rPr>
        <w:t>Conflict-of-interest statement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001C16BC" w:rsidRPr="00EA2821">
        <w:rPr>
          <w:rFonts w:ascii="Book Antiqua" w:eastAsia="SimSun" w:hAnsi="Book Antiqua"/>
          <w:b/>
          <w:lang w:eastAsia="zh-CN"/>
        </w:rPr>
        <w:t>:</w:t>
      </w:r>
      <w:r w:rsidR="00A52D71" w:rsidRPr="00EA2821">
        <w:rPr>
          <w:rFonts w:ascii="Book Antiqua" w:eastAsia="SimSun" w:hAnsi="Book Antiqua"/>
          <w:b/>
          <w:lang w:eastAsia="zh-CN"/>
        </w:rPr>
        <w:t xml:space="preserve"> </w:t>
      </w:r>
      <w:r w:rsidR="001C16BC" w:rsidRPr="00EA2821">
        <w:rPr>
          <w:rFonts w:ascii="Book Antiqua" w:eastAsia="SimSun" w:hAnsi="Book Antiqua"/>
          <w:lang w:eastAsia="zh-CN"/>
        </w:rPr>
        <w:t>The authors have no conflicts of interest to disclose.</w:t>
      </w:r>
    </w:p>
    <w:p w14:paraId="4BB3FBF6" w14:textId="77777777" w:rsidR="001C16BC" w:rsidRPr="00EA2821" w:rsidRDefault="001C16BC" w:rsidP="00251C0E">
      <w:pPr>
        <w:adjustRightInd w:val="0"/>
        <w:snapToGrid w:val="0"/>
        <w:spacing w:line="360" w:lineRule="auto"/>
        <w:jc w:val="both"/>
        <w:rPr>
          <w:rFonts w:ascii="Book Antiqua" w:eastAsia="SimSun" w:hAnsi="Book Antiqua"/>
          <w:lang w:eastAsia="zh-CN"/>
        </w:rPr>
      </w:pPr>
    </w:p>
    <w:p w14:paraId="3A10EDB3" w14:textId="77777777" w:rsidR="001C16BC" w:rsidRPr="001C16BC" w:rsidRDefault="001C16BC" w:rsidP="00251C0E">
      <w:pPr>
        <w:spacing w:line="360" w:lineRule="auto"/>
        <w:jc w:val="both"/>
        <w:rPr>
          <w:rFonts w:ascii="Book Antiqua" w:eastAsia="SimSun" w:hAnsi="Book Antiqua" w:cs="SimSun"/>
          <w:lang w:eastAsia="zh-CN"/>
        </w:rPr>
      </w:pPr>
      <w:bookmarkStart w:id="180" w:name="OLE_LINK441"/>
      <w:bookmarkStart w:id="181" w:name="OLE_LINK442"/>
      <w:bookmarkStart w:id="182" w:name="OLE_LINK1032"/>
      <w:bookmarkStart w:id="183" w:name="OLE_LINK1232"/>
      <w:bookmarkStart w:id="184" w:name="OLE_LINK1405"/>
      <w:r w:rsidRPr="001C16BC">
        <w:rPr>
          <w:rFonts w:ascii="Book Antiqua" w:eastAsia="SimSun" w:hAnsi="Book Antiqua" w:cs="Times New Roman"/>
          <w:b/>
          <w:lang w:eastAsia="zh-CN"/>
        </w:rPr>
        <w:t xml:space="preserve">Open-Access: </w:t>
      </w:r>
      <w:bookmarkStart w:id="185" w:name="OLE_LINK479"/>
      <w:bookmarkStart w:id="186" w:name="OLE_LINK496"/>
      <w:bookmarkStart w:id="187" w:name="OLE_LINK507"/>
      <w:r w:rsidRPr="001C16BC">
        <w:rPr>
          <w:rFonts w:ascii="Book Antiqua" w:eastAsia="SimSun" w:hAnsi="Book Antiqua" w:cs="Times New Roman"/>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A2821">
          <w:rPr>
            <w:rFonts w:ascii="Book Antiqua" w:eastAsia="SimSun" w:hAnsi="Book Antiqua" w:cs="Times New Roman"/>
            <w:kern w:val="2"/>
            <w:u w:val="single"/>
            <w:lang w:eastAsia="zh-CN"/>
          </w:rPr>
          <w:t>http://creativecommons.org/licenses/by-nc/4.0/</w:t>
        </w:r>
      </w:hyperlink>
      <w:bookmarkEnd w:id="185"/>
      <w:bookmarkEnd w:id="186"/>
      <w:bookmarkEnd w:id="187"/>
    </w:p>
    <w:bookmarkEnd w:id="180"/>
    <w:bookmarkEnd w:id="181"/>
    <w:bookmarkEnd w:id="182"/>
    <w:bookmarkEnd w:id="183"/>
    <w:bookmarkEnd w:id="184"/>
    <w:p w14:paraId="3BF456A3" w14:textId="77777777" w:rsidR="001C16BC" w:rsidRPr="00EA2821" w:rsidRDefault="001C16BC" w:rsidP="00D20E22">
      <w:pPr>
        <w:adjustRightInd w:val="0"/>
        <w:snapToGrid w:val="0"/>
        <w:spacing w:line="360" w:lineRule="auto"/>
        <w:jc w:val="both"/>
        <w:rPr>
          <w:rFonts w:ascii="Book Antiqua" w:eastAsia="SimSun" w:hAnsi="Book Antiqua"/>
          <w:lang w:eastAsia="zh-CN"/>
        </w:rPr>
      </w:pPr>
    </w:p>
    <w:p w14:paraId="5068C2E5" w14:textId="6D00EFBC" w:rsidR="00FF4D84" w:rsidRPr="00EA2821" w:rsidRDefault="001C16BC" w:rsidP="00D20E22">
      <w:pPr>
        <w:adjustRightInd w:val="0"/>
        <w:snapToGrid w:val="0"/>
        <w:spacing w:line="360" w:lineRule="auto"/>
        <w:jc w:val="both"/>
        <w:rPr>
          <w:rFonts w:ascii="Book Antiqua" w:eastAsia="SimSun" w:hAnsi="Book Antiqua"/>
          <w:lang w:eastAsia="zh-CN"/>
        </w:rPr>
      </w:pPr>
      <w:bookmarkStart w:id="188" w:name="OLE_LINK1233"/>
      <w:bookmarkStart w:id="189" w:name="OLE_LINK1234"/>
      <w:r w:rsidRPr="00EA2821">
        <w:rPr>
          <w:rFonts w:ascii="Book Antiqua" w:hAnsi="Book Antiqua"/>
          <w:b/>
        </w:rPr>
        <w:t>Correspondence to:</w:t>
      </w:r>
      <w:bookmarkEnd w:id="188"/>
      <w:bookmarkEnd w:id="189"/>
      <w:r w:rsidR="00C625FB" w:rsidRPr="00EA2821">
        <w:rPr>
          <w:rFonts w:ascii="Book Antiqua" w:hAnsi="Book Antiqua"/>
        </w:rPr>
        <w:t xml:space="preserve"> </w:t>
      </w:r>
      <w:bookmarkStart w:id="190" w:name="OLE_LINK1593"/>
      <w:bookmarkStart w:id="191" w:name="OLE_LINK1594"/>
      <w:r w:rsidR="00C625FB" w:rsidRPr="00EA2821">
        <w:rPr>
          <w:rFonts w:ascii="Book Antiqua" w:hAnsi="Book Antiqua"/>
          <w:b/>
        </w:rPr>
        <w:t>Kimberly J Riehle</w:t>
      </w:r>
      <w:r w:rsidR="00FF4D84" w:rsidRPr="00EA2821">
        <w:rPr>
          <w:rFonts w:ascii="Book Antiqua" w:hAnsi="Book Antiqua"/>
          <w:b/>
        </w:rPr>
        <w:t xml:space="preserve">, MD, Assistant Professor, </w:t>
      </w:r>
      <w:r w:rsidR="00FF4D84" w:rsidRPr="00EA2821">
        <w:rPr>
          <w:rFonts w:ascii="Book Antiqua" w:hAnsi="Book Antiqua"/>
        </w:rPr>
        <w:t>Department of Surgery, University of Washington, Box 356410, Seattle, WA 98195, United States.</w:t>
      </w:r>
      <w:r w:rsidR="00A52D71" w:rsidRPr="00EA2821">
        <w:rPr>
          <w:rFonts w:ascii="Book Antiqua" w:hAnsi="Book Antiqua"/>
        </w:rPr>
        <w:t xml:space="preserve"> </w:t>
      </w:r>
      <w:hyperlink r:id="rId8" w:history="1">
        <w:r w:rsidR="00693805" w:rsidRPr="00EA2821">
          <w:rPr>
            <w:rStyle w:val="Hyperlink"/>
            <w:rFonts w:ascii="Book Antiqua" w:hAnsi="Book Antiqua"/>
            <w:color w:val="auto"/>
          </w:rPr>
          <w:t>kimberly.riehle@seattlechildrens.org</w:t>
        </w:r>
      </w:hyperlink>
    </w:p>
    <w:bookmarkEnd w:id="190"/>
    <w:bookmarkEnd w:id="191"/>
    <w:p w14:paraId="675FBC0D" w14:textId="01061D1C" w:rsidR="001C16BC" w:rsidRPr="00EA2821" w:rsidRDefault="00FF4D84" w:rsidP="00D20E22">
      <w:pPr>
        <w:adjustRightInd w:val="0"/>
        <w:snapToGrid w:val="0"/>
        <w:spacing w:line="360" w:lineRule="auto"/>
        <w:jc w:val="both"/>
        <w:rPr>
          <w:rFonts w:ascii="Book Antiqua" w:eastAsia="SimSun" w:hAnsi="Book Antiqua"/>
          <w:lang w:eastAsia="zh-CN"/>
        </w:rPr>
      </w:pPr>
      <w:r w:rsidRPr="00EA2821">
        <w:rPr>
          <w:rFonts w:ascii="Book Antiqua" w:hAnsi="Book Antiqua"/>
          <w:b/>
        </w:rPr>
        <w:t>Telephone:</w:t>
      </w:r>
      <w:r w:rsidR="00AA72AC" w:rsidRPr="00EA2821">
        <w:rPr>
          <w:rFonts w:ascii="Book Antiqua" w:hAnsi="Book Antiqua"/>
        </w:rPr>
        <w:t xml:space="preserve"> </w:t>
      </w:r>
      <w:r w:rsidR="001C16BC" w:rsidRPr="00EA2821">
        <w:rPr>
          <w:rFonts w:ascii="Book Antiqua" w:eastAsia="SimSun" w:hAnsi="Book Antiqua" w:hint="eastAsia"/>
          <w:lang w:eastAsia="zh-CN"/>
        </w:rPr>
        <w:t>+</w:t>
      </w:r>
      <w:r w:rsidR="00EB309D">
        <w:rPr>
          <w:rFonts w:ascii="Book Antiqua" w:hAnsi="Book Antiqua"/>
        </w:rPr>
        <w:t>1+206-987</w:t>
      </w:r>
      <w:r w:rsidR="00AA72AC" w:rsidRPr="00EA2821">
        <w:rPr>
          <w:rFonts w:ascii="Book Antiqua" w:hAnsi="Book Antiqua"/>
        </w:rPr>
        <w:t>2794</w:t>
      </w:r>
      <w:r w:rsidR="00A52D71" w:rsidRPr="00EA2821">
        <w:rPr>
          <w:rFonts w:ascii="Book Antiqua" w:hAnsi="Book Antiqua"/>
        </w:rPr>
        <w:t xml:space="preserve"> </w:t>
      </w:r>
    </w:p>
    <w:p w14:paraId="0C9B1EE5" w14:textId="67909B8F" w:rsidR="00FF4D84" w:rsidRPr="00EA2821" w:rsidRDefault="00FF4D84" w:rsidP="00D20E22">
      <w:pPr>
        <w:adjustRightInd w:val="0"/>
        <w:snapToGrid w:val="0"/>
        <w:spacing w:line="360" w:lineRule="auto"/>
        <w:jc w:val="both"/>
        <w:rPr>
          <w:rFonts w:ascii="Book Antiqua" w:hAnsi="Book Antiqua"/>
        </w:rPr>
      </w:pPr>
      <w:r w:rsidRPr="00EA2821">
        <w:rPr>
          <w:rFonts w:ascii="Book Antiqua" w:hAnsi="Book Antiqua"/>
          <w:b/>
        </w:rPr>
        <w:t>Fax:</w:t>
      </w:r>
      <w:r w:rsidR="00A52D71" w:rsidRPr="00EA2821">
        <w:rPr>
          <w:rFonts w:ascii="Book Antiqua" w:hAnsi="Book Antiqua"/>
          <w:b/>
        </w:rPr>
        <w:t xml:space="preserve"> </w:t>
      </w:r>
      <w:r w:rsidR="001C16BC" w:rsidRPr="00EA2821">
        <w:rPr>
          <w:rFonts w:ascii="Book Antiqua" w:eastAsia="SimSun" w:hAnsi="Book Antiqua" w:hint="eastAsia"/>
          <w:lang w:eastAsia="zh-CN"/>
        </w:rPr>
        <w:t>+</w:t>
      </w:r>
      <w:r w:rsidR="00EB309D">
        <w:rPr>
          <w:rFonts w:ascii="Book Antiqua" w:hAnsi="Book Antiqua"/>
        </w:rPr>
        <w:t>1+206-987</w:t>
      </w:r>
      <w:r w:rsidR="00AA72AC" w:rsidRPr="00EA2821">
        <w:rPr>
          <w:rFonts w:ascii="Book Antiqua" w:hAnsi="Book Antiqua"/>
        </w:rPr>
        <w:t>3925</w:t>
      </w:r>
    </w:p>
    <w:p w14:paraId="7F9A189A" w14:textId="77777777" w:rsidR="00C20A2D" w:rsidRPr="00EA2821" w:rsidRDefault="00C20A2D" w:rsidP="00D20E22">
      <w:pPr>
        <w:adjustRightInd w:val="0"/>
        <w:snapToGrid w:val="0"/>
        <w:spacing w:line="360" w:lineRule="auto"/>
        <w:jc w:val="both"/>
        <w:rPr>
          <w:rFonts w:ascii="Book Antiqua" w:hAnsi="Book Antiqua"/>
          <w:b/>
        </w:rPr>
      </w:pPr>
      <w:bookmarkStart w:id="192" w:name="OLE_LINK1441"/>
      <w:bookmarkStart w:id="193" w:name="OLE_LINK1442"/>
      <w:bookmarkStart w:id="194" w:name="OLE_LINK5"/>
      <w:bookmarkStart w:id="195" w:name="OLE_LINK1540"/>
      <w:bookmarkStart w:id="196" w:name="OLE_LINK1778"/>
      <w:bookmarkStart w:id="197" w:name="OLE_LINK1897"/>
      <w:bookmarkStart w:id="198" w:name="OLE_LINK2070"/>
      <w:bookmarkStart w:id="199" w:name="OLE_LINK14"/>
      <w:bookmarkStart w:id="200" w:name="OLE_LINK2235"/>
      <w:bookmarkStart w:id="201" w:name="OLE_LINK2309"/>
      <w:bookmarkStart w:id="202" w:name="OLE_LINK2310"/>
      <w:bookmarkStart w:id="203" w:name="OLE_LINK419"/>
    </w:p>
    <w:bookmarkEnd w:id="192"/>
    <w:bookmarkEnd w:id="193"/>
    <w:bookmarkEnd w:id="194"/>
    <w:bookmarkEnd w:id="195"/>
    <w:bookmarkEnd w:id="196"/>
    <w:bookmarkEnd w:id="197"/>
    <w:bookmarkEnd w:id="198"/>
    <w:bookmarkEnd w:id="199"/>
    <w:bookmarkEnd w:id="200"/>
    <w:bookmarkEnd w:id="201"/>
    <w:bookmarkEnd w:id="202"/>
    <w:bookmarkEnd w:id="203"/>
    <w:p w14:paraId="61DE2347" w14:textId="097B02E8" w:rsidR="00FC15A8" w:rsidRPr="00EA2821" w:rsidRDefault="00FC15A8" w:rsidP="00FC15A8">
      <w:pPr>
        <w:adjustRightInd w:val="0"/>
        <w:snapToGrid w:val="0"/>
        <w:spacing w:line="360" w:lineRule="auto"/>
        <w:rPr>
          <w:rFonts w:ascii="Book Antiqua" w:hAnsi="Book Antiqua"/>
          <w:b/>
          <w:bCs/>
        </w:rPr>
      </w:pPr>
      <w:r w:rsidRPr="00EA2821">
        <w:rPr>
          <w:rFonts w:ascii="Book Antiqua" w:hAnsi="Book Antiqua"/>
          <w:b/>
          <w:bCs/>
        </w:rPr>
        <w:t xml:space="preserve">Received: </w:t>
      </w:r>
      <w:r w:rsidRPr="00EA2821">
        <w:rPr>
          <w:rFonts w:ascii="Book Antiqua" w:hAnsi="Book Antiqua" w:hint="eastAsia"/>
          <w:bCs/>
        </w:rPr>
        <w:t xml:space="preserve">March </w:t>
      </w:r>
      <w:r w:rsidR="00365A0D" w:rsidRPr="00EA2821">
        <w:rPr>
          <w:rFonts w:ascii="Book Antiqua" w:eastAsia="SimSun" w:hAnsi="Book Antiqua" w:hint="eastAsia"/>
          <w:bCs/>
          <w:lang w:eastAsia="zh-CN"/>
        </w:rPr>
        <w:t>26</w:t>
      </w:r>
      <w:r w:rsidRPr="00EA2821">
        <w:rPr>
          <w:rFonts w:ascii="Book Antiqua" w:hAnsi="Book Antiqua" w:hint="eastAsia"/>
          <w:bCs/>
        </w:rPr>
        <w:t>, 2015</w:t>
      </w:r>
    </w:p>
    <w:p w14:paraId="21FC3D07" w14:textId="5E30A884" w:rsidR="00FC15A8" w:rsidRPr="00EA2821" w:rsidRDefault="00FC15A8" w:rsidP="00FC15A8">
      <w:pPr>
        <w:adjustRightInd w:val="0"/>
        <w:snapToGrid w:val="0"/>
        <w:spacing w:line="360" w:lineRule="auto"/>
        <w:rPr>
          <w:rFonts w:ascii="Book Antiqua" w:hAnsi="Book Antiqua"/>
          <w:bCs/>
        </w:rPr>
      </w:pPr>
      <w:r w:rsidRPr="00EA2821">
        <w:rPr>
          <w:rFonts w:ascii="Book Antiqua" w:hAnsi="Book Antiqua"/>
          <w:b/>
          <w:bCs/>
        </w:rPr>
        <w:t>Peer-review started:</w:t>
      </w:r>
      <w:r w:rsidRPr="00EA2821">
        <w:rPr>
          <w:rFonts w:ascii="Book Antiqua" w:hAnsi="Book Antiqua" w:hint="eastAsia"/>
          <w:b/>
          <w:bCs/>
        </w:rPr>
        <w:t xml:space="preserve"> </w:t>
      </w:r>
      <w:r w:rsidRPr="00EA2821">
        <w:rPr>
          <w:rFonts w:ascii="Book Antiqua" w:hAnsi="Book Antiqua" w:hint="eastAsia"/>
          <w:bCs/>
        </w:rPr>
        <w:t xml:space="preserve">March </w:t>
      </w:r>
      <w:r w:rsidR="00365A0D" w:rsidRPr="00EA2821">
        <w:rPr>
          <w:rFonts w:ascii="Book Antiqua" w:eastAsia="SimSun" w:hAnsi="Book Antiqua" w:hint="eastAsia"/>
          <w:bCs/>
          <w:lang w:eastAsia="zh-CN"/>
        </w:rPr>
        <w:t>28</w:t>
      </w:r>
      <w:r w:rsidRPr="00EA2821">
        <w:rPr>
          <w:rFonts w:ascii="Book Antiqua" w:hAnsi="Book Antiqua" w:hint="eastAsia"/>
          <w:bCs/>
        </w:rPr>
        <w:t>, 2015</w:t>
      </w:r>
    </w:p>
    <w:p w14:paraId="64BDEE09" w14:textId="49200DFE" w:rsidR="00FC15A8" w:rsidRPr="00EA2821" w:rsidRDefault="00FC15A8" w:rsidP="00FC15A8">
      <w:pPr>
        <w:adjustRightInd w:val="0"/>
        <w:snapToGrid w:val="0"/>
        <w:spacing w:line="360" w:lineRule="auto"/>
        <w:rPr>
          <w:rFonts w:ascii="Book Antiqua" w:hAnsi="Book Antiqua"/>
          <w:bCs/>
        </w:rPr>
      </w:pPr>
      <w:r w:rsidRPr="00EA2821">
        <w:rPr>
          <w:rFonts w:ascii="Book Antiqua" w:hAnsi="Book Antiqua"/>
          <w:b/>
          <w:bCs/>
        </w:rPr>
        <w:t>First decision:</w:t>
      </w:r>
      <w:r w:rsidRPr="00EA2821">
        <w:rPr>
          <w:rFonts w:ascii="Book Antiqua" w:hAnsi="Book Antiqua" w:hint="eastAsia"/>
          <w:bCs/>
        </w:rPr>
        <w:t xml:space="preserve"> </w:t>
      </w:r>
      <w:r w:rsidR="00365A0D" w:rsidRPr="00EA2821">
        <w:rPr>
          <w:rFonts w:ascii="Book Antiqua" w:eastAsia="SimSun" w:hAnsi="Book Antiqua" w:hint="eastAsia"/>
          <w:bCs/>
          <w:lang w:eastAsia="zh-CN"/>
        </w:rPr>
        <w:t>May</w:t>
      </w:r>
      <w:r w:rsidRPr="00EA2821">
        <w:rPr>
          <w:rFonts w:ascii="Book Antiqua" w:hAnsi="Book Antiqua" w:hint="eastAsia"/>
          <w:bCs/>
        </w:rPr>
        <w:t xml:space="preserve"> </w:t>
      </w:r>
      <w:r w:rsidR="00365A0D" w:rsidRPr="00EA2821">
        <w:rPr>
          <w:rFonts w:ascii="Book Antiqua" w:eastAsia="SimSun" w:hAnsi="Book Antiqua" w:hint="eastAsia"/>
          <w:bCs/>
          <w:lang w:eastAsia="zh-CN"/>
        </w:rPr>
        <w:t>18</w:t>
      </w:r>
      <w:r w:rsidRPr="00EA2821">
        <w:rPr>
          <w:rFonts w:ascii="Book Antiqua" w:hAnsi="Book Antiqua" w:hint="eastAsia"/>
          <w:bCs/>
        </w:rPr>
        <w:t>, 2015</w:t>
      </w:r>
    </w:p>
    <w:p w14:paraId="6561CDD2" w14:textId="7853F8BD" w:rsidR="00FC15A8" w:rsidRPr="00EA2821" w:rsidRDefault="00FC15A8" w:rsidP="00FC15A8">
      <w:pPr>
        <w:adjustRightInd w:val="0"/>
        <w:snapToGrid w:val="0"/>
        <w:spacing w:line="360" w:lineRule="auto"/>
        <w:rPr>
          <w:rFonts w:ascii="Book Antiqua" w:hAnsi="Book Antiqua"/>
          <w:bCs/>
        </w:rPr>
      </w:pPr>
      <w:r w:rsidRPr="00EA2821">
        <w:rPr>
          <w:rFonts w:ascii="Book Antiqua" w:hAnsi="Book Antiqua"/>
          <w:b/>
          <w:bCs/>
        </w:rPr>
        <w:t>Revised:</w:t>
      </w:r>
      <w:r w:rsidRPr="00EA2821">
        <w:rPr>
          <w:rFonts w:ascii="Book Antiqua" w:hAnsi="Book Antiqua" w:hint="eastAsia"/>
          <w:bCs/>
        </w:rPr>
        <w:t xml:space="preserve"> </w:t>
      </w:r>
      <w:r w:rsidR="00365A0D" w:rsidRPr="00EA2821">
        <w:rPr>
          <w:rFonts w:ascii="Book Antiqua" w:eastAsia="SimSun" w:hAnsi="Book Antiqua" w:hint="eastAsia"/>
          <w:bCs/>
          <w:lang w:eastAsia="zh-CN"/>
        </w:rPr>
        <w:t>June</w:t>
      </w:r>
      <w:r w:rsidRPr="00EA2821">
        <w:rPr>
          <w:rFonts w:ascii="Book Antiqua" w:hAnsi="Book Antiqua" w:hint="eastAsia"/>
          <w:bCs/>
        </w:rPr>
        <w:t xml:space="preserve"> </w:t>
      </w:r>
      <w:r w:rsidR="00365A0D" w:rsidRPr="00EA2821">
        <w:rPr>
          <w:rFonts w:ascii="Book Antiqua" w:eastAsia="SimSun" w:hAnsi="Book Antiqua" w:hint="eastAsia"/>
          <w:bCs/>
          <w:lang w:eastAsia="zh-CN"/>
        </w:rPr>
        <w:t>4</w:t>
      </w:r>
      <w:r w:rsidRPr="00EA2821">
        <w:rPr>
          <w:rFonts w:ascii="Book Antiqua" w:hAnsi="Book Antiqua" w:hint="eastAsia"/>
          <w:bCs/>
        </w:rPr>
        <w:t>, 2015</w:t>
      </w:r>
    </w:p>
    <w:p w14:paraId="7421E979" w14:textId="24B2B0FC" w:rsidR="00FC15A8" w:rsidRPr="00AD3857" w:rsidRDefault="00FC15A8" w:rsidP="00AD3857">
      <w:pPr>
        <w:spacing w:line="360" w:lineRule="auto"/>
        <w:rPr>
          <w:rFonts w:ascii="Book Antiqua" w:hAnsi="Book Antiqua"/>
          <w:color w:val="000000" w:themeColor="text1"/>
        </w:rPr>
      </w:pPr>
      <w:r w:rsidRPr="00EA2821">
        <w:rPr>
          <w:rFonts w:ascii="Book Antiqua" w:hAnsi="Book Antiqua"/>
          <w:b/>
          <w:bCs/>
        </w:rPr>
        <w:t>Accepted:</w:t>
      </w:r>
      <w:bookmarkStart w:id="204" w:name="OLE_LINK134"/>
      <w:bookmarkStart w:id="205" w:name="OLE_LINK135"/>
      <w:r w:rsidR="00AD3857" w:rsidRPr="00AD3857">
        <w:rPr>
          <w:rFonts w:ascii="Book Antiqua" w:hAnsi="Book Antiqua"/>
          <w:color w:val="000000" w:themeColor="text1"/>
        </w:rPr>
        <w:t xml:space="preserve"> </w:t>
      </w:r>
      <w:r w:rsidR="00AD3857" w:rsidRPr="00A0537D">
        <w:rPr>
          <w:rFonts w:ascii="Book Antiqua" w:hAnsi="Book Antiqua"/>
          <w:color w:val="000000" w:themeColor="text1"/>
        </w:rPr>
        <w:t>September 2, 2015</w:t>
      </w:r>
      <w:bookmarkStart w:id="206" w:name="_GoBack"/>
      <w:bookmarkEnd w:id="204"/>
      <w:bookmarkEnd w:id="205"/>
      <w:bookmarkEnd w:id="206"/>
      <w:r w:rsidR="00A52D71" w:rsidRPr="00EA2821">
        <w:rPr>
          <w:rFonts w:ascii="Book Antiqua" w:hAnsi="Book Antiqua"/>
          <w:b/>
          <w:bCs/>
        </w:rPr>
        <w:t xml:space="preserve"> </w:t>
      </w:r>
    </w:p>
    <w:p w14:paraId="5406AE48" w14:textId="77777777" w:rsidR="00FC15A8" w:rsidRPr="00EA2821" w:rsidRDefault="00FC15A8" w:rsidP="00FC15A8">
      <w:pPr>
        <w:adjustRightInd w:val="0"/>
        <w:snapToGrid w:val="0"/>
        <w:spacing w:line="360" w:lineRule="auto"/>
        <w:rPr>
          <w:rFonts w:ascii="Book Antiqua" w:hAnsi="Book Antiqua"/>
          <w:b/>
          <w:bCs/>
        </w:rPr>
      </w:pPr>
      <w:r w:rsidRPr="00EA2821">
        <w:rPr>
          <w:rFonts w:ascii="Book Antiqua" w:hAnsi="Book Antiqua"/>
          <w:b/>
          <w:bCs/>
        </w:rPr>
        <w:t>Article in press:</w:t>
      </w:r>
    </w:p>
    <w:p w14:paraId="1F58EC94" w14:textId="77777777" w:rsidR="00FC15A8" w:rsidRPr="00EA2821" w:rsidRDefault="00FC15A8" w:rsidP="00FC15A8">
      <w:pPr>
        <w:adjustRightInd w:val="0"/>
        <w:snapToGrid w:val="0"/>
        <w:spacing w:line="360" w:lineRule="auto"/>
        <w:rPr>
          <w:rFonts w:ascii="Book Antiqua" w:hAnsi="Book Antiqua"/>
          <w:b/>
          <w:bCs/>
        </w:rPr>
      </w:pPr>
      <w:r w:rsidRPr="00EA2821">
        <w:rPr>
          <w:rFonts w:ascii="Book Antiqua" w:hAnsi="Book Antiqua"/>
          <w:b/>
          <w:bCs/>
        </w:rPr>
        <w:t xml:space="preserve">Published online: </w:t>
      </w:r>
    </w:p>
    <w:p w14:paraId="02AEE0CC" w14:textId="77777777" w:rsidR="00B31A19" w:rsidRPr="00EA2821" w:rsidRDefault="00B31A19" w:rsidP="00D20E22">
      <w:pPr>
        <w:adjustRightInd w:val="0"/>
        <w:snapToGrid w:val="0"/>
        <w:spacing w:line="360" w:lineRule="auto"/>
        <w:jc w:val="both"/>
        <w:rPr>
          <w:rFonts w:ascii="Book Antiqua" w:hAnsi="Book Antiqua"/>
        </w:rPr>
      </w:pPr>
    </w:p>
    <w:p w14:paraId="09F2994D" w14:textId="77777777" w:rsidR="00B31A19" w:rsidRPr="00EA2821" w:rsidRDefault="00B31A19" w:rsidP="00D20E22">
      <w:pPr>
        <w:adjustRightInd w:val="0"/>
        <w:snapToGrid w:val="0"/>
        <w:spacing w:line="360" w:lineRule="auto"/>
        <w:jc w:val="both"/>
        <w:rPr>
          <w:rFonts w:ascii="Book Antiqua" w:eastAsia="SimSun" w:hAnsi="Book Antiqua"/>
          <w:lang w:eastAsia="zh-CN"/>
        </w:rPr>
      </w:pPr>
    </w:p>
    <w:p w14:paraId="159518E7" w14:textId="77777777" w:rsidR="0035271C" w:rsidRPr="00EA2821" w:rsidRDefault="0035271C" w:rsidP="00D20E22">
      <w:pPr>
        <w:adjustRightInd w:val="0"/>
        <w:snapToGrid w:val="0"/>
        <w:spacing w:line="360" w:lineRule="auto"/>
        <w:jc w:val="both"/>
        <w:rPr>
          <w:rFonts w:ascii="Book Antiqua" w:hAnsi="Book Antiqua"/>
          <w:b/>
          <w:bCs/>
        </w:rPr>
      </w:pPr>
      <w:r w:rsidRPr="00EA2821">
        <w:rPr>
          <w:rFonts w:ascii="Book Antiqua" w:hAnsi="Book Antiqua"/>
          <w:b/>
          <w:bCs/>
        </w:rPr>
        <w:lastRenderedPageBreak/>
        <w:t>Abstract</w:t>
      </w:r>
    </w:p>
    <w:p w14:paraId="5340BD76" w14:textId="77777777" w:rsidR="00C20A2D" w:rsidRPr="00EA2821" w:rsidRDefault="00C20A2D" w:rsidP="00D20E22">
      <w:pPr>
        <w:adjustRightInd w:val="0"/>
        <w:snapToGrid w:val="0"/>
        <w:spacing w:line="360" w:lineRule="auto"/>
        <w:jc w:val="both"/>
        <w:rPr>
          <w:rFonts w:ascii="Book Antiqua" w:hAnsi="Book Antiqua"/>
        </w:rPr>
      </w:pPr>
      <w:r w:rsidRPr="00EA2821">
        <w:rPr>
          <w:rFonts w:ascii="Book Antiqua" w:hAnsi="Book Antiqua" w:cs="Arial"/>
        </w:rPr>
        <w:t>Spontaneous perforation of a duodenal ulcer secondary to allergic</w:t>
      </w:r>
      <w:bookmarkStart w:id="207" w:name="OLE_LINK1581"/>
      <w:bookmarkStart w:id="208" w:name="OLE_LINK1582"/>
      <w:r w:rsidRPr="00EA2821">
        <w:rPr>
          <w:rFonts w:ascii="Book Antiqua" w:hAnsi="Book Antiqua" w:cs="Arial"/>
        </w:rPr>
        <w:t xml:space="preserve"> </w:t>
      </w:r>
      <w:bookmarkStart w:id="209" w:name="OLE_LINK1576"/>
      <w:bookmarkStart w:id="210" w:name="OLE_LINK1577"/>
      <w:bookmarkStart w:id="211" w:name="OLE_LINK1578"/>
      <w:r w:rsidRPr="00EA2821">
        <w:rPr>
          <w:rFonts w:ascii="Book Antiqua" w:hAnsi="Book Antiqua" w:cs="Arial"/>
        </w:rPr>
        <w:t>eosinophilic gastroenteritis (EGE)</w:t>
      </w:r>
      <w:bookmarkEnd w:id="209"/>
      <w:bookmarkEnd w:id="210"/>
      <w:bookmarkEnd w:id="211"/>
      <w:r w:rsidRPr="00EA2821">
        <w:rPr>
          <w:rFonts w:ascii="Book Antiqua" w:hAnsi="Book Antiqua" w:cs="Arial"/>
        </w:rPr>
        <w:t xml:space="preserve"> </w:t>
      </w:r>
      <w:bookmarkEnd w:id="207"/>
      <w:bookmarkEnd w:id="208"/>
      <w:r w:rsidRPr="00EA2821">
        <w:rPr>
          <w:rFonts w:ascii="Book Antiqua" w:hAnsi="Book Antiqua" w:cs="Arial"/>
        </w:rPr>
        <w:t>has not been previously reported. We present such a case in a teenager who presented with peritonitis. After exploration and operative repair of his ulcer, he continued to experience intermittent abdominal pain, and further evaluation revealed eosinophilic gastroenteritis in the setting of multiple food allergies. His EGE resolved after adhering to a restrictive diet. Both duodenal ulcers and EGE are very rarely seen in pediatric patients. EGE has a variable presentation depending on the layer(s) of bowel wall affected and the segment of the gastrointestinal tract that is involved. Once diagnosed, it may respond to dietary changes in patients with recognized food allergies, or to steroids in patients in whom an underlying cause is not identified. Our case highlights the need to keep EGE in the differential diagnosis when treating pediatric patients with duodenal ulcers. The epidemiology, pathophysiology, and treatment of EGE are also discussed, along with a review of the current literature.</w:t>
      </w:r>
    </w:p>
    <w:p w14:paraId="5D56AD9F" w14:textId="77777777" w:rsidR="00C20A2D" w:rsidRPr="00EA2821" w:rsidRDefault="00C20A2D" w:rsidP="00D20E22">
      <w:pPr>
        <w:adjustRightInd w:val="0"/>
        <w:snapToGrid w:val="0"/>
        <w:spacing w:line="360" w:lineRule="auto"/>
        <w:jc w:val="both"/>
        <w:rPr>
          <w:rFonts w:ascii="Book Antiqua" w:hAnsi="Book Antiqua"/>
        </w:rPr>
      </w:pPr>
    </w:p>
    <w:p w14:paraId="16A7B3B2" w14:textId="5AD16855" w:rsidR="00C20A2D" w:rsidRPr="00EA2821" w:rsidRDefault="0035271C" w:rsidP="00D20E22">
      <w:pPr>
        <w:tabs>
          <w:tab w:val="left" w:pos="1650"/>
        </w:tabs>
        <w:adjustRightInd w:val="0"/>
        <w:snapToGrid w:val="0"/>
        <w:spacing w:line="360" w:lineRule="auto"/>
        <w:jc w:val="both"/>
        <w:rPr>
          <w:rFonts w:ascii="Book Antiqua" w:hAnsi="Book Antiqua"/>
        </w:rPr>
      </w:pPr>
      <w:bookmarkStart w:id="212" w:name="OLE_LINK30"/>
      <w:bookmarkStart w:id="213" w:name="OLE_LINK31"/>
      <w:bookmarkStart w:id="214" w:name="OLE_LINK44"/>
      <w:bookmarkStart w:id="215" w:name="OLE_LINK54"/>
      <w:bookmarkStart w:id="216" w:name="OLE_LINK117"/>
      <w:bookmarkStart w:id="217" w:name="OLE_LINK118"/>
      <w:bookmarkStart w:id="218" w:name="OLE_LINK1136"/>
      <w:bookmarkStart w:id="219" w:name="OLE_LINK1137"/>
      <w:bookmarkStart w:id="220" w:name="OLE_LINK1385"/>
      <w:bookmarkStart w:id="221" w:name="OLE_LINK2085"/>
      <w:bookmarkStart w:id="222" w:name="OLE_LINK2267"/>
      <w:bookmarkStart w:id="223" w:name="OLE_LINK301"/>
      <w:bookmarkStart w:id="224" w:name="OLE_LINK723"/>
      <w:bookmarkStart w:id="225" w:name="OLE_LINK1585"/>
      <w:bookmarkStart w:id="226" w:name="OLE_LINK1586"/>
      <w:bookmarkStart w:id="227" w:name="OLE_LINK2119"/>
      <w:bookmarkStart w:id="228" w:name="OLE_LINK334"/>
      <w:r w:rsidRPr="00EA2821">
        <w:rPr>
          <w:rFonts w:ascii="Book Antiqua" w:hAnsi="Book Antiqua"/>
          <w:b/>
        </w:rPr>
        <w:t xml:space="preserve">Key words: </w:t>
      </w:r>
      <w:bookmarkStart w:id="229" w:name="OLE_LINK1595"/>
      <w:bookmarkStart w:id="230" w:name="OLE_LINK1596"/>
      <w:bookmarkEnd w:id="212"/>
      <w:bookmarkEnd w:id="213"/>
      <w:bookmarkEnd w:id="214"/>
      <w:bookmarkEnd w:id="215"/>
      <w:bookmarkEnd w:id="216"/>
      <w:bookmarkEnd w:id="217"/>
      <w:bookmarkEnd w:id="218"/>
      <w:bookmarkEnd w:id="219"/>
      <w:bookmarkEnd w:id="220"/>
      <w:bookmarkEnd w:id="221"/>
      <w:bookmarkEnd w:id="222"/>
      <w:bookmarkEnd w:id="223"/>
      <w:bookmarkEnd w:id="224"/>
      <w:r w:rsidR="00C20A2D" w:rsidRPr="00EA2821">
        <w:rPr>
          <w:rFonts w:ascii="Book Antiqua" w:hAnsi="Book Antiqua"/>
        </w:rPr>
        <w:t>Pediatric</w:t>
      </w:r>
      <w:r w:rsidR="00172045" w:rsidRPr="00EA2821">
        <w:rPr>
          <w:rFonts w:ascii="Book Antiqua" w:eastAsia="SimSun" w:hAnsi="Book Antiqua" w:hint="eastAsia"/>
          <w:lang w:eastAsia="zh-CN"/>
        </w:rPr>
        <w:t>;</w:t>
      </w:r>
      <w:r w:rsidR="00C20A2D" w:rsidRPr="00EA2821">
        <w:rPr>
          <w:rFonts w:ascii="Book Antiqua" w:hAnsi="Book Antiqua"/>
        </w:rPr>
        <w:t xml:space="preserve"> </w:t>
      </w:r>
      <w:r w:rsidR="00172045" w:rsidRPr="00EA2821">
        <w:rPr>
          <w:rFonts w:ascii="Book Antiqua" w:hAnsi="Book Antiqua"/>
        </w:rPr>
        <w:t xml:space="preserve">Duodenal </w:t>
      </w:r>
      <w:r w:rsidR="00C20A2D" w:rsidRPr="00EA2821">
        <w:rPr>
          <w:rFonts w:ascii="Book Antiqua" w:hAnsi="Book Antiqua"/>
        </w:rPr>
        <w:t>ulcer</w:t>
      </w:r>
      <w:r w:rsidR="00172045" w:rsidRPr="00EA2821">
        <w:rPr>
          <w:rFonts w:ascii="Book Antiqua" w:eastAsia="SimSun" w:hAnsi="Book Antiqua" w:hint="eastAsia"/>
          <w:lang w:eastAsia="zh-CN"/>
        </w:rPr>
        <w:t>;</w:t>
      </w:r>
      <w:r w:rsidR="00C20A2D" w:rsidRPr="00EA2821">
        <w:rPr>
          <w:rFonts w:ascii="Book Antiqua" w:hAnsi="Book Antiqua"/>
        </w:rPr>
        <w:t xml:space="preserve"> </w:t>
      </w:r>
      <w:r w:rsidR="00172045" w:rsidRPr="00EA2821">
        <w:rPr>
          <w:rFonts w:ascii="Book Antiqua" w:hAnsi="Book Antiqua"/>
        </w:rPr>
        <w:t>Eosinophilic</w:t>
      </w:r>
      <w:r w:rsidR="00172045" w:rsidRPr="00EA2821">
        <w:rPr>
          <w:rFonts w:ascii="Book Antiqua" w:eastAsia="SimSun" w:hAnsi="Book Antiqua" w:hint="eastAsia"/>
          <w:lang w:eastAsia="zh-CN"/>
        </w:rPr>
        <w:t>;</w:t>
      </w:r>
      <w:r w:rsidR="00C20A2D" w:rsidRPr="00EA2821">
        <w:rPr>
          <w:rFonts w:ascii="Book Antiqua" w:hAnsi="Book Antiqua"/>
        </w:rPr>
        <w:t xml:space="preserve"> </w:t>
      </w:r>
      <w:r w:rsidR="00172045" w:rsidRPr="00EA2821">
        <w:rPr>
          <w:rFonts w:ascii="Book Antiqua" w:hAnsi="Book Antiqua"/>
        </w:rPr>
        <w:t>Gastroenteritis</w:t>
      </w:r>
      <w:r w:rsidR="00172045" w:rsidRPr="00EA2821">
        <w:rPr>
          <w:rFonts w:ascii="Book Antiqua" w:eastAsia="SimSun" w:hAnsi="Book Antiqua" w:hint="eastAsia"/>
          <w:lang w:eastAsia="zh-CN"/>
        </w:rPr>
        <w:t xml:space="preserve">; </w:t>
      </w:r>
      <w:r w:rsidR="00172045" w:rsidRPr="00EA2821">
        <w:rPr>
          <w:rFonts w:ascii="Book Antiqua" w:hAnsi="Book Antiqua"/>
        </w:rPr>
        <w:t xml:space="preserve">Food </w:t>
      </w:r>
      <w:r w:rsidR="00C20A2D" w:rsidRPr="00EA2821">
        <w:rPr>
          <w:rFonts w:ascii="Book Antiqua" w:hAnsi="Book Antiqua"/>
        </w:rPr>
        <w:t>allergies</w:t>
      </w:r>
    </w:p>
    <w:bookmarkEnd w:id="229"/>
    <w:bookmarkEnd w:id="230"/>
    <w:p w14:paraId="1E4913D4" w14:textId="77777777" w:rsidR="0035271C" w:rsidRPr="00EA2821" w:rsidRDefault="0035271C" w:rsidP="00D20E22">
      <w:pPr>
        <w:tabs>
          <w:tab w:val="left" w:pos="1650"/>
        </w:tabs>
        <w:adjustRightInd w:val="0"/>
        <w:snapToGrid w:val="0"/>
        <w:spacing w:line="360" w:lineRule="auto"/>
        <w:jc w:val="both"/>
        <w:rPr>
          <w:rFonts w:ascii="Book Antiqua" w:eastAsia="SimSun" w:hAnsi="Book Antiqua"/>
          <w:lang w:eastAsia="zh-CN"/>
        </w:rPr>
      </w:pPr>
    </w:p>
    <w:p w14:paraId="5BB28E94" w14:textId="77777777" w:rsidR="00921A16" w:rsidRPr="00921A16" w:rsidRDefault="00921A16" w:rsidP="00921A16">
      <w:pPr>
        <w:widowControl w:val="0"/>
        <w:adjustRightInd w:val="0"/>
        <w:snapToGrid w:val="0"/>
        <w:spacing w:line="360" w:lineRule="auto"/>
        <w:jc w:val="both"/>
        <w:rPr>
          <w:rFonts w:ascii="Book Antiqua" w:eastAsia="SimSun" w:hAnsi="Book Antiqua" w:cs="Times New Roman"/>
          <w:kern w:val="2"/>
          <w:lang w:eastAsia="zh-CN"/>
        </w:rPr>
      </w:pPr>
      <w:bookmarkStart w:id="231" w:name="OLE_LINK363"/>
      <w:bookmarkStart w:id="232" w:name="OLE_LINK2"/>
      <w:bookmarkStart w:id="233" w:name="OLE_LINK1037"/>
      <w:bookmarkStart w:id="234" w:name="OLE_LINK1195"/>
      <w:bookmarkStart w:id="235" w:name="OLE_LINK1140"/>
      <w:bookmarkStart w:id="236" w:name="OLE_LINK1062"/>
      <w:bookmarkStart w:id="237" w:name="OLE_LINK1327"/>
      <w:bookmarkStart w:id="238" w:name="OLE_LINK1174"/>
      <w:r w:rsidRPr="00921A16">
        <w:rPr>
          <w:rFonts w:ascii="Book Antiqua" w:eastAsia="SimSun" w:hAnsi="Book Antiqua" w:cs="Times New Roman" w:hint="eastAsia"/>
          <w:b/>
          <w:kern w:val="2"/>
          <w:lang w:eastAsia="zh-CN"/>
        </w:rPr>
        <w:t>©</w:t>
      </w:r>
      <w:r w:rsidRPr="00921A16">
        <w:rPr>
          <w:rFonts w:ascii="Book Antiqua" w:eastAsia="SimSun" w:hAnsi="Book Antiqua" w:cs="Times New Roman"/>
          <w:b/>
          <w:kern w:val="2"/>
          <w:lang w:eastAsia="zh-CN"/>
        </w:rPr>
        <w:t xml:space="preserve"> The Author(s) 2015. </w:t>
      </w:r>
      <w:r w:rsidRPr="00921A16">
        <w:rPr>
          <w:rFonts w:ascii="Book Antiqua" w:eastAsia="SimSun" w:hAnsi="Book Antiqua" w:cs="Times New Roman"/>
          <w:kern w:val="2"/>
          <w:lang w:eastAsia="zh-CN"/>
        </w:rPr>
        <w:t>Published by Baishideng Publishing Group Inc. All rights reserved.</w:t>
      </w:r>
    </w:p>
    <w:bookmarkEnd w:id="231"/>
    <w:bookmarkEnd w:id="232"/>
    <w:bookmarkEnd w:id="233"/>
    <w:bookmarkEnd w:id="234"/>
    <w:bookmarkEnd w:id="235"/>
    <w:bookmarkEnd w:id="236"/>
    <w:bookmarkEnd w:id="237"/>
    <w:bookmarkEnd w:id="238"/>
    <w:p w14:paraId="6D14BDD5" w14:textId="77777777" w:rsidR="00921A16" w:rsidRPr="00EA2821" w:rsidRDefault="00921A16" w:rsidP="00D20E22">
      <w:pPr>
        <w:tabs>
          <w:tab w:val="left" w:pos="1650"/>
        </w:tabs>
        <w:adjustRightInd w:val="0"/>
        <w:snapToGrid w:val="0"/>
        <w:spacing w:line="360" w:lineRule="auto"/>
        <w:jc w:val="both"/>
        <w:rPr>
          <w:rFonts w:ascii="Book Antiqua" w:eastAsia="SimSun" w:hAnsi="Book Antiqua"/>
          <w:lang w:eastAsia="zh-CN"/>
        </w:rPr>
      </w:pPr>
    </w:p>
    <w:p w14:paraId="4A87EFB9" w14:textId="5A04A77B" w:rsidR="00C20A2D" w:rsidRPr="00EA2821" w:rsidRDefault="0035271C" w:rsidP="00D20E22">
      <w:pPr>
        <w:adjustRightInd w:val="0"/>
        <w:snapToGrid w:val="0"/>
        <w:spacing w:line="360" w:lineRule="auto"/>
        <w:jc w:val="both"/>
        <w:rPr>
          <w:rFonts w:ascii="Book Antiqua" w:hAnsi="Book Antiqua" w:cs="SimSun"/>
        </w:rPr>
      </w:pPr>
      <w:bookmarkStart w:id="239" w:name="OLE_LINK1196"/>
      <w:bookmarkStart w:id="240" w:name="OLE_LINK1154"/>
      <w:bookmarkStart w:id="241" w:name="OLE_LINK1155"/>
      <w:bookmarkStart w:id="242" w:name="OLE_LINK1322"/>
      <w:bookmarkStart w:id="243" w:name="OLE_LINK1044"/>
      <w:bookmarkStart w:id="244" w:name="OLE_LINK1224"/>
      <w:bookmarkStart w:id="245" w:name="OLE_LINK1225"/>
      <w:bookmarkStart w:id="246" w:name="OLE_LINK1634"/>
      <w:bookmarkStart w:id="247" w:name="OLE_LINK1635"/>
      <w:bookmarkStart w:id="248" w:name="OLE_LINK1762"/>
      <w:bookmarkStart w:id="249" w:name="OLE_LINK1763"/>
      <w:bookmarkStart w:id="250" w:name="OLE_LINK1764"/>
      <w:bookmarkStart w:id="251" w:name="OLE_LINK1939"/>
      <w:bookmarkStart w:id="252" w:name="OLE_LINK2194"/>
      <w:bookmarkStart w:id="253" w:name="OLE_LINK2878"/>
      <w:bookmarkStart w:id="254" w:name="OLE_LINK576"/>
      <w:bookmarkStart w:id="255" w:name="OLE_LINK579"/>
      <w:bookmarkStart w:id="256" w:name="OLE_LINK580"/>
      <w:bookmarkStart w:id="257" w:name="OLE_LINK521"/>
      <w:bookmarkStart w:id="258" w:name="OLE_LINK1043"/>
      <w:bookmarkStart w:id="259" w:name="OLE_LINK1886"/>
      <w:bookmarkStart w:id="260" w:name="OLE_LINK1887"/>
      <w:bookmarkStart w:id="261" w:name="OLE_LINK1888"/>
      <w:bookmarkStart w:id="262" w:name="OLE_LINK1889"/>
      <w:bookmarkStart w:id="263" w:name="OLE_LINK1903"/>
      <w:bookmarkStart w:id="264" w:name="OLE_LINK2083"/>
      <w:bookmarkStart w:id="265" w:name="OLE_LINK2084"/>
      <w:bookmarkStart w:id="266" w:name="OLE_LINK1977"/>
      <w:bookmarkStart w:id="267" w:name="OLE_LINK3258"/>
      <w:bookmarkStart w:id="268" w:name="OLE_LINK274"/>
      <w:bookmarkStart w:id="269" w:name="OLE_LINK275"/>
      <w:bookmarkStart w:id="270" w:name="OLE_LINK309"/>
      <w:bookmarkStart w:id="271" w:name="OLE_LINK477"/>
      <w:bookmarkStart w:id="272" w:name="OLE_LINK352"/>
      <w:bookmarkStart w:id="273" w:name="OLE_LINK312"/>
      <w:bookmarkStart w:id="274" w:name="OLE_LINK547"/>
      <w:bookmarkStart w:id="275" w:name="OLE_LINK1878"/>
      <w:bookmarkEnd w:id="225"/>
      <w:bookmarkEnd w:id="226"/>
      <w:bookmarkEnd w:id="227"/>
      <w:bookmarkEnd w:id="228"/>
      <w:r w:rsidRPr="00EA2821">
        <w:rPr>
          <w:rFonts w:ascii="Book Antiqua" w:hAnsi="Book Antiqua" w:cs="SimSun"/>
          <w:b/>
        </w:rPr>
        <w:t>Core tip:</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EA2821">
        <w:rPr>
          <w:rFonts w:ascii="Book Antiqua" w:hAnsi="Book Antiqua" w:cs="SimSun"/>
        </w:rPr>
        <w:t xml:space="preserve"> </w:t>
      </w:r>
      <w:bookmarkStart w:id="276" w:name="OLE_LINK1130"/>
      <w:bookmarkStart w:id="277" w:name="OLE_LINK1131"/>
      <w:bookmarkStart w:id="278" w:name="OLE_LINK1597"/>
      <w:bookmarkStart w:id="279" w:name="OLE_LINK1598"/>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00C20A2D" w:rsidRPr="00EA2821">
        <w:rPr>
          <w:rFonts w:ascii="Book Antiqua" w:hAnsi="Book Antiqua" w:cs="Arial"/>
        </w:rPr>
        <w:t xml:space="preserve">We report a case of a perforated duodenal ulcer secondary to allergic eosinophilc gastroenteritis in a pediatric patient. To our knowledge this is the only reported case of spontaneous duodenal ulcer perforation in this patient population. Herein we discuss the details of our case, highlighting the need for increased suspicion of </w:t>
      </w:r>
      <w:r w:rsidR="0000374D" w:rsidRPr="00EA2821">
        <w:rPr>
          <w:rFonts w:ascii="Book Antiqua" w:hAnsi="Book Antiqua" w:cs="Arial"/>
        </w:rPr>
        <w:t>eosinophilic gastroenteritis (EGE)</w:t>
      </w:r>
      <w:r w:rsidR="0000374D" w:rsidRPr="00EA2821">
        <w:rPr>
          <w:rFonts w:ascii="Book Antiqua" w:eastAsia="SimSun" w:hAnsi="Book Antiqua" w:cs="Arial" w:hint="eastAsia"/>
          <w:lang w:eastAsia="zh-CN"/>
        </w:rPr>
        <w:t xml:space="preserve"> </w:t>
      </w:r>
      <w:r w:rsidR="00C20A2D" w:rsidRPr="00EA2821">
        <w:rPr>
          <w:rFonts w:ascii="Book Antiqua" w:hAnsi="Book Antiqua" w:cs="Arial"/>
        </w:rPr>
        <w:t xml:space="preserve">in pediatric patients with gastrointestinal ulcers. Further, we discuss the epidemiology, </w:t>
      </w:r>
      <w:r w:rsidR="00C20A2D" w:rsidRPr="00EA2821">
        <w:rPr>
          <w:rFonts w:ascii="Book Antiqua" w:hAnsi="Book Antiqua" w:cs="Arial"/>
        </w:rPr>
        <w:lastRenderedPageBreak/>
        <w:t>pathophysiology, and treatments of EGE</w:t>
      </w:r>
      <w:r w:rsidR="009B2EF2" w:rsidRPr="00EA2821">
        <w:rPr>
          <w:rFonts w:ascii="Book Antiqua" w:hAnsi="Book Antiqua" w:cs="Arial"/>
        </w:rPr>
        <w:t>,</w:t>
      </w:r>
      <w:r w:rsidR="00C20A2D" w:rsidRPr="00EA2821">
        <w:rPr>
          <w:rFonts w:ascii="Book Antiqua" w:hAnsi="Book Antiqua" w:cs="Arial"/>
        </w:rPr>
        <w:t xml:space="preserve"> along with a review of the current literature.</w:t>
      </w:r>
    </w:p>
    <w:bookmarkEnd w:id="268"/>
    <w:bookmarkEnd w:id="269"/>
    <w:bookmarkEnd w:id="270"/>
    <w:bookmarkEnd w:id="271"/>
    <w:bookmarkEnd w:id="272"/>
    <w:bookmarkEnd w:id="273"/>
    <w:bookmarkEnd w:id="274"/>
    <w:bookmarkEnd w:id="275"/>
    <w:bookmarkEnd w:id="276"/>
    <w:bookmarkEnd w:id="277"/>
    <w:p w14:paraId="4A09D8F4" w14:textId="77777777" w:rsidR="0035271C" w:rsidRPr="00EA2821" w:rsidRDefault="0035271C" w:rsidP="00D20E22">
      <w:pPr>
        <w:adjustRightInd w:val="0"/>
        <w:snapToGrid w:val="0"/>
        <w:spacing w:line="360" w:lineRule="auto"/>
        <w:jc w:val="both"/>
        <w:rPr>
          <w:rFonts w:ascii="Book Antiqua" w:eastAsia="SimSun" w:hAnsi="Book Antiqua"/>
          <w:b/>
          <w:lang w:eastAsia="zh-CN"/>
        </w:rPr>
      </w:pPr>
    </w:p>
    <w:bookmarkEnd w:id="278"/>
    <w:bookmarkEnd w:id="279"/>
    <w:p w14:paraId="29DB8B46" w14:textId="77777777" w:rsidR="0000374D" w:rsidRPr="00EA2821" w:rsidRDefault="0000374D" w:rsidP="0000374D">
      <w:pPr>
        <w:adjustRightInd w:val="0"/>
        <w:snapToGrid w:val="0"/>
        <w:spacing w:line="360" w:lineRule="auto"/>
        <w:jc w:val="both"/>
        <w:rPr>
          <w:rFonts w:ascii="Book Antiqua" w:eastAsia="SimSun" w:hAnsi="Book Antiqua"/>
          <w:lang w:eastAsia="zh-CN"/>
        </w:rPr>
      </w:pPr>
      <w:r w:rsidRPr="00EA2821">
        <w:rPr>
          <w:rFonts w:ascii="Book Antiqua" w:eastAsia="SimSun" w:hAnsi="Book Antiqua"/>
          <w:lang w:eastAsia="zh-CN"/>
        </w:rPr>
        <w:t>Riggle</w:t>
      </w:r>
      <w:r w:rsidRPr="00EA2821">
        <w:rPr>
          <w:rFonts w:ascii="Book Antiqua" w:eastAsia="SimSun" w:hAnsi="Book Antiqua" w:hint="eastAsia"/>
          <w:lang w:eastAsia="zh-CN"/>
        </w:rPr>
        <w:t xml:space="preserve"> KM</w:t>
      </w:r>
      <w:r w:rsidRPr="00EA2821">
        <w:rPr>
          <w:rFonts w:ascii="Book Antiqua" w:eastAsia="SimSun" w:hAnsi="Book Antiqua"/>
          <w:lang w:eastAsia="zh-CN"/>
        </w:rPr>
        <w:t>, Wahbeh</w:t>
      </w:r>
      <w:r w:rsidRPr="00EA2821">
        <w:rPr>
          <w:rFonts w:ascii="Book Antiqua" w:eastAsia="SimSun" w:hAnsi="Book Antiqua" w:hint="eastAsia"/>
          <w:lang w:eastAsia="zh-CN"/>
        </w:rPr>
        <w:t xml:space="preserve"> G</w:t>
      </w:r>
      <w:r w:rsidRPr="00EA2821">
        <w:rPr>
          <w:rFonts w:ascii="Book Antiqua" w:eastAsia="SimSun" w:hAnsi="Book Antiqua"/>
          <w:lang w:eastAsia="zh-CN"/>
        </w:rPr>
        <w:t>, Williams</w:t>
      </w:r>
      <w:r w:rsidRPr="00EA2821">
        <w:rPr>
          <w:rFonts w:ascii="Book Antiqua" w:eastAsia="SimSun" w:hAnsi="Book Antiqua" w:hint="eastAsia"/>
          <w:lang w:eastAsia="zh-CN"/>
        </w:rPr>
        <w:t xml:space="preserve"> EM</w:t>
      </w:r>
      <w:r w:rsidRPr="00EA2821">
        <w:rPr>
          <w:rFonts w:ascii="Book Antiqua" w:eastAsia="SimSun" w:hAnsi="Book Antiqua"/>
          <w:lang w:eastAsia="zh-CN"/>
        </w:rPr>
        <w:t>, Riehle</w:t>
      </w:r>
      <w:r w:rsidRPr="00EA2821">
        <w:rPr>
          <w:rFonts w:ascii="Book Antiqua" w:eastAsia="SimSun" w:hAnsi="Book Antiqua" w:hint="eastAsia"/>
          <w:lang w:eastAsia="zh-CN"/>
        </w:rPr>
        <w:t xml:space="preserve"> KJ. </w:t>
      </w:r>
      <w:r w:rsidRPr="00EA2821">
        <w:rPr>
          <w:rFonts w:ascii="Book Antiqua" w:eastAsia="SimSun" w:hAnsi="Book Antiqua"/>
          <w:lang w:eastAsia="zh-CN"/>
        </w:rPr>
        <w:t>Perforated duodenal ulcer: An unusual manifestation of allergic eosinophilic gastroenteritis</w:t>
      </w:r>
      <w:r w:rsidRPr="00EA2821">
        <w:rPr>
          <w:rFonts w:ascii="Book Antiqua" w:eastAsia="SimSun" w:hAnsi="Book Antiqua" w:hint="eastAsia"/>
          <w:lang w:eastAsia="zh-CN"/>
        </w:rPr>
        <w:t xml:space="preserve">. </w:t>
      </w:r>
      <w:bookmarkStart w:id="280" w:name="OLE_LINK199"/>
      <w:bookmarkStart w:id="281" w:name="OLE_LINK200"/>
      <w:bookmarkStart w:id="282" w:name="OLE_LINK196"/>
      <w:bookmarkStart w:id="283" w:name="OLE_LINK341"/>
      <w:bookmarkStart w:id="284" w:name="OLE_LINK377"/>
      <w:bookmarkStart w:id="285" w:name="OLE_LINK366"/>
      <w:bookmarkStart w:id="286" w:name="OLE_LINK1038"/>
      <w:bookmarkStart w:id="287" w:name="OLE_LINK1166"/>
      <w:bookmarkStart w:id="288" w:name="OLE_LINK1175"/>
      <w:bookmarkStart w:id="289" w:name="OLE_LINK1443"/>
      <w:r w:rsidRPr="00EA2821">
        <w:rPr>
          <w:rFonts w:ascii="Book Antiqua" w:eastAsia="SimSun" w:hAnsi="Book Antiqua"/>
          <w:i/>
          <w:lang w:eastAsia="zh-CN"/>
        </w:rPr>
        <w:t xml:space="preserve">World J Gastroenterol </w:t>
      </w:r>
      <w:r w:rsidRPr="00EA2821">
        <w:rPr>
          <w:rFonts w:ascii="Book Antiqua" w:eastAsia="SimSun" w:hAnsi="Book Antiqua" w:hint="eastAsia"/>
          <w:lang w:eastAsia="zh-CN"/>
        </w:rPr>
        <w:t>2015</w:t>
      </w:r>
      <w:r w:rsidRPr="00EA2821">
        <w:rPr>
          <w:rFonts w:ascii="Book Antiqua" w:eastAsia="SimSun" w:hAnsi="Book Antiqua"/>
          <w:lang w:eastAsia="zh-CN"/>
        </w:rPr>
        <w:t>; In press</w:t>
      </w:r>
    </w:p>
    <w:bookmarkEnd w:id="280"/>
    <w:bookmarkEnd w:id="281"/>
    <w:bookmarkEnd w:id="282"/>
    <w:bookmarkEnd w:id="283"/>
    <w:bookmarkEnd w:id="284"/>
    <w:bookmarkEnd w:id="285"/>
    <w:bookmarkEnd w:id="286"/>
    <w:bookmarkEnd w:id="287"/>
    <w:bookmarkEnd w:id="288"/>
    <w:bookmarkEnd w:id="289"/>
    <w:p w14:paraId="60EAAC90" w14:textId="4DBA74A8" w:rsidR="0000374D" w:rsidRPr="00EA2821" w:rsidRDefault="0000374D" w:rsidP="0000374D">
      <w:pPr>
        <w:adjustRightInd w:val="0"/>
        <w:snapToGrid w:val="0"/>
        <w:spacing w:line="360" w:lineRule="auto"/>
        <w:jc w:val="both"/>
        <w:rPr>
          <w:rFonts w:ascii="Book Antiqua" w:eastAsia="SimSun" w:hAnsi="Book Antiqua"/>
          <w:lang w:eastAsia="zh-CN"/>
        </w:rPr>
      </w:pPr>
    </w:p>
    <w:p w14:paraId="65BA6C4D" w14:textId="73DC40D1" w:rsidR="0000374D" w:rsidRPr="00EA2821" w:rsidRDefault="0000374D" w:rsidP="0000374D">
      <w:pPr>
        <w:adjustRightInd w:val="0"/>
        <w:snapToGrid w:val="0"/>
        <w:spacing w:line="360" w:lineRule="auto"/>
        <w:jc w:val="both"/>
        <w:rPr>
          <w:rFonts w:ascii="Book Antiqua" w:eastAsia="SimSun" w:hAnsi="Book Antiqua"/>
          <w:b/>
          <w:lang w:eastAsia="zh-CN"/>
        </w:rPr>
      </w:pPr>
    </w:p>
    <w:p w14:paraId="30BE8D6D" w14:textId="77777777" w:rsidR="0000374D" w:rsidRPr="00EA2821" w:rsidRDefault="0000374D" w:rsidP="00D20E22">
      <w:pPr>
        <w:adjustRightInd w:val="0"/>
        <w:snapToGrid w:val="0"/>
        <w:spacing w:line="360" w:lineRule="auto"/>
        <w:jc w:val="both"/>
        <w:rPr>
          <w:rFonts w:ascii="Book Antiqua" w:eastAsia="SimSun" w:hAnsi="Book Antiqua"/>
          <w:b/>
          <w:lang w:eastAsia="zh-CN"/>
        </w:rPr>
      </w:pPr>
    </w:p>
    <w:p w14:paraId="420A76B0" w14:textId="77777777" w:rsidR="0000374D" w:rsidRPr="00EA2821" w:rsidRDefault="0000374D">
      <w:pPr>
        <w:rPr>
          <w:rFonts w:ascii="Book Antiqua" w:hAnsi="Book Antiqua"/>
          <w:b/>
        </w:rPr>
      </w:pPr>
      <w:r w:rsidRPr="00EA2821">
        <w:rPr>
          <w:rFonts w:ascii="Book Antiqua" w:hAnsi="Book Antiqua"/>
          <w:b/>
        </w:rPr>
        <w:br w:type="page"/>
      </w:r>
    </w:p>
    <w:p w14:paraId="30BD836E" w14:textId="63340023" w:rsidR="00C6549B" w:rsidRPr="00EA2821" w:rsidRDefault="0000374D" w:rsidP="00D20E22">
      <w:pPr>
        <w:adjustRightInd w:val="0"/>
        <w:snapToGrid w:val="0"/>
        <w:spacing w:line="360" w:lineRule="auto"/>
        <w:jc w:val="both"/>
        <w:rPr>
          <w:rFonts w:ascii="Book Antiqua" w:hAnsi="Book Antiqua"/>
          <w:b/>
        </w:rPr>
      </w:pPr>
      <w:r w:rsidRPr="00EA2821">
        <w:rPr>
          <w:rFonts w:ascii="Book Antiqua" w:hAnsi="Book Antiqua"/>
          <w:b/>
        </w:rPr>
        <w:lastRenderedPageBreak/>
        <w:t>INTRODUCTION</w:t>
      </w:r>
    </w:p>
    <w:p w14:paraId="4D5116CB" w14:textId="7F6304D9" w:rsidR="004318FE" w:rsidRPr="00EA2821" w:rsidRDefault="004318FE" w:rsidP="00D20E22">
      <w:pPr>
        <w:adjustRightInd w:val="0"/>
        <w:snapToGrid w:val="0"/>
        <w:spacing w:line="360" w:lineRule="auto"/>
        <w:jc w:val="both"/>
        <w:rPr>
          <w:rFonts w:ascii="Book Antiqua" w:hAnsi="Book Antiqua"/>
        </w:rPr>
      </w:pPr>
      <w:r w:rsidRPr="00EA2821">
        <w:rPr>
          <w:rFonts w:ascii="Book Antiqua" w:hAnsi="Book Antiqua"/>
        </w:rPr>
        <w:t>Eosinophilic gastroenteritis (EGE) is a rare disorder characterized by intestinal inflammation with eosinophilic infiltrat</w:t>
      </w:r>
      <w:r w:rsidR="00142F64" w:rsidRPr="00EA2821">
        <w:rPr>
          <w:rFonts w:ascii="Book Antiqua" w:hAnsi="Book Antiqua"/>
        </w:rPr>
        <w:t>ion</w:t>
      </w:r>
      <w:r w:rsidRPr="00EA2821">
        <w:rPr>
          <w:rFonts w:ascii="Book Antiqua" w:hAnsi="Book Antiqua"/>
        </w:rPr>
        <w:t xml:space="preserve"> </w:t>
      </w:r>
      <w:r w:rsidR="00142F64" w:rsidRPr="00EA2821">
        <w:rPr>
          <w:rFonts w:ascii="Book Antiqua" w:hAnsi="Book Antiqua"/>
        </w:rPr>
        <w:t>of</w:t>
      </w:r>
      <w:r w:rsidRPr="00EA2821">
        <w:rPr>
          <w:rFonts w:ascii="Book Antiqua" w:hAnsi="Book Antiqua"/>
        </w:rPr>
        <w:t xml:space="preserve"> the wall</w:t>
      </w:r>
      <w:r w:rsidR="00142F64" w:rsidRPr="00EA2821">
        <w:rPr>
          <w:rFonts w:ascii="Book Antiqua" w:hAnsi="Book Antiqua"/>
        </w:rPr>
        <w:t xml:space="preserve"> of the gastrointestinal tract</w:t>
      </w:r>
      <w:r w:rsidRPr="00EA2821">
        <w:rPr>
          <w:rFonts w:ascii="Book Antiqua" w:hAnsi="Book Antiqua"/>
        </w:rPr>
        <w:t>, with or without peripheral eosinophilia</w:t>
      </w:r>
      <w:r w:rsidR="007C32FE" w:rsidRPr="00EA2821">
        <w:rPr>
          <w:rFonts w:ascii="Book Antiqua" w:hAnsi="Book Antiqua"/>
        </w:rPr>
        <w:fldChar w:fldCharType="begin">
          <w:fldData xml:space="preserve">PEVuZE5vdGU+PENpdGU+PEF1dGhvcj5JbmdsZTwvQXV0aG9yPjxZZWFyPjIwMTM8L1llYXI+PElE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</w:fldData>
        </w:fldChar>
      </w:r>
      <w:r w:rsidR="007C32FE" w:rsidRPr="00EA2821">
        <w:rPr>
          <w:rFonts w:ascii="Book Antiqua" w:hAnsi="Book Antiqua"/>
        </w:rPr>
        <w:instrText xml:space="preserve"> ADDIN EN.CITE </w:instrText>
      </w:r>
      <w:r w:rsidR="007C32FE" w:rsidRPr="00EA2821">
        <w:rPr>
          <w:rFonts w:ascii="Book Antiqua" w:hAnsi="Book Antiqua"/>
        </w:rPr>
        <w:fldChar w:fldCharType="begin">
          <w:fldData xml:space="preserve">PEVuZE5vdGU+PENpdGU+PEF1dGhvcj5JbmdsZTwvQXV0aG9yPjxZZWFyPjIwMTM8L1llYXI+PElE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</w:fldData>
        </w:fldChar>
      </w:r>
      <w:r w:rsidR="007C32FE" w:rsidRPr="00EA2821">
        <w:rPr>
          <w:rFonts w:ascii="Book Antiqua" w:hAnsi="Book Antiqua"/>
        </w:rPr>
        <w:instrText xml:space="preserve"> ADDIN EN.CITE.DATA </w:instrText>
      </w:r>
      <w:r w:rsidR="007C32FE" w:rsidRPr="00EA2821">
        <w:rPr>
          <w:rFonts w:ascii="Book Antiqua" w:hAnsi="Book Antiqua"/>
        </w:rPr>
      </w:r>
      <w:r w:rsidR="007C32FE" w:rsidRPr="00EA2821">
        <w:rPr>
          <w:rFonts w:ascii="Book Antiqua" w:hAnsi="Book Antiqua"/>
        </w:rPr>
        <w:fldChar w:fldCharType="end"/>
      </w:r>
      <w:r w:rsidR="007C32FE" w:rsidRPr="00EA2821">
        <w:rPr>
          <w:rFonts w:ascii="Book Antiqua" w:hAnsi="Book Antiqua"/>
        </w:rPr>
      </w:r>
      <w:r w:rsidR="007C32FE" w:rsidRPr="00EA2821">
        <w:rPr>
          <w:rFonts w:ascii="Book Antiqua" w:hAnsi="Book Antiqua"/>
        </w:rPr>
        <w:fldChar w:fldCharType="separate"/>
      </w:r>
      <w:r w:rsidR="007C32FE" w:rsidRPr="00EA2821">
        <w:rPr>
          <w:rFonts w:ascii="Book Antiqua" w:hAnsi="Book Antiqua"/>
          <w:vertAlign w:val="superscript"/>
        </w:rPr>
        <w:t>[1,2]</w:t>
      </w:r>
      <w:r w:rsidR="007C32FE" w:rsidRPr="00EA2821">
        <w:rPr>
          <w:rFonts w:ascii="Book Antiqua" w:hAnsi="Book Antiqua"/>
        </w:rPr>
        <w:fldChar w:fldCharType="end"/>
      </w:r>
      <w:r w:rsidRPr="00EA2821">
        <w:rPr>
          <w:rFonts w:ascii="Book Antiqua" w:hAnsi="Book Antiqua"/>
        </w:rPr>
        <w:t>.</w:t>
      </w:r>
      <w:r w:rsidR="007C32FE" w:rsidRPr="00EA2821">
        <w:rPr>
          <w:rFonts w:ascii="Book Antiqua" w:eastAsia="SimSun" w:hAnsi="Book Antiqua" w:hint="eastAsia"/>
          <w:lang w:eastAsia="zh-CN"/>
        </w:rPr>
        <w:t xml:space="preserve"> </w:t>
      </w:r>
      <w:r w:rsidRPr="00EA2821">
        <w:rPr>
          <w:rFonts w:ascii="Book Antiqua" w:hAnsi="Book Antiqua"/>
        </w:rPr>
        <w:t>This</w:t>
      </w:r>
      <w:r w:rsidR="004678CF" w:rsidRPr="00EA2821">
        <w:rPr>
          <w:rFonts w:ascii="Book Antiqua" w:hAnsi="Book Antiqua"/>
        </w:rPr>
        <w:t xml:space="preserve"> disease</w:t>
      </w:r>
      <w:r w:rsidRPr="00EA2821">
        <w:rPr>
          <w:rFonts w:ascii="Book Antiqua" w:hAnsi="Book Antiqua"/>
        </w:rPr>
        <w:t xml:space="preserve"> occurs in the absence of</w:t>
      </w:r>
      <w:r w:rsidR="00142F64" w:rsidRPr="00EA2821">
        <w:rPr>
          <w:rFonts w:ascii="Book Antiqua" w:hAnsi="Book Antiqua"/>
        </w:rPr>
        <w:t xml:space="preserve"> most</w:t>
      </w:r>
      <w:r w:rsidRPr="00EA2821">
        <w:rPr>
          <w:rFonts w:ascii="Book Antiqua" w:hAnsi="Book Antiqua"/>
        </w:rPr>
        <w:t xml:space="preserve"> known causes of eosinophilia such as parasitic infection, malignancy, or drug reactions.</w:t>
      </w:r>
      <w:r w:rsidR="00A52D71" w:rsidRPr="00EA2821">
        <w:rPr>
          <w:rFonts w:ascii="Book Antiqua" w:hAnsi="Book Antiqua"/>
        </w:rPr>
        <w:t xml:space="preserve"> </w:t>
      </w:r>
      <w:r w:rsidRPr="00EA2821">
        <w:rPr>
          <w:rFonts w:ascii="Book Antiqua" w:hAnsi="Book Antiqua"/>
        </w:rPr>
        <w:t>EGE can involve one or more layers of the bowel wall, resulting in a wide range of presenting symptoms that</w:t>
      </w:r>
      <w:r w:rsidR="004678CF" w:rsidRPr="00EA2821">
        <w:rPr>
          <w:rFonts w:ascii="Book Antiqua" w:hAnsi="Book Antiqua"/>
        </w:rPr>
        <w:t xml:space="preserve"> typically</w:t>
      </w:r>
      <w:r w:rsidRPr="00EA2821">
        <w:rPr>
          <w:rFonts w:ascii="Book Antiqua" w:hAnsi="Book Antiqua"/>
        </w:rPr>
        <w:t xml:space="preserve"> include nausea, abdominal pain, and diarrhea</w:t>
      </w:r>
      <w:r w:rsidR="00511450" w:rsidRPr="00EA2821">
        <w:rPr>
          <w:rFonts w:ascii="Book Antiqua" w:hAnsi="Book Antiqua"/>
        </w:rPr>
        <w:fldChar w:fldCharType="begin">
          <w:fldData xml:space="preserve">PEVuZE5vdGU+PENpdGU+PEF1dGhvcj5JbmdsZTwvQXV0aG9yPjxZZWFyPjIwMTM8L1llYXI+PElE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</w:fldData>
        </w:fldChar>
      </w:r>
      <w:r w:rsidR="00511450" w:rsidRPr="00EA2821">
        <w:rPr>
          <w:rFonts w:ascii="Book Antiqua" w:hAnsi="Book Antiqua"/>
        </w:rPr>
        <w:instrText xml:space="preserve"> ADDIN EN.CITE </w:instrText>
      </w:r>
      <w:r w:rsidR="00511450" w:rsidRPr="00EA2821">
        <w:rPr>
          <w:rFonts w:ascii="Book Antiqua" w:hAnsi="Book Antiqua"/>
        </w:rPr>
        <w:fldChar w:fldCharType="begin">
          <w:fldData xml:space="preserve">PEVuZE5vdGU+PENpdGU+PEF1dGhvcj5JbmdsZTwvQXV0aG9yPjxZZWFyPjIwMTM8L1llYXI+PElE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</w:fldData>
        </w:fldChar>
      </w:r>
      <w:r w:rsidR="00511450" w:rsidRPr="00EA2821">
        <w:rPr>
          <w:rFonts w:ascii="Book Antiqua" w:hAnsi="Book Antiqua"/>
        </w:rPr>
        <w:instrText xml:space="preserve"> ADDIN EN.CITE.DATA </w:instrText>
      </w:r>
      <w:r w:rsidR="00511450" w:rsidRPr="00EA2821">
        <w:rPr>
          <w:rFonts w:ascii="Book Antiqua" w:hAnsi="Book Antiqua"/>
        </w:rPr>
      </w:r>
      <w:r w:rsidR="00511450" w:rsidRPr="00EA2821">
        <w:rPr>
          <w:rFonts w:ascii="Book Antiqua" w:hAnsi="Book Antiqua"/>
        </w:rPr>
        <w:fldChar w:fldCharType="end"/>
      </w:r>
      <w:r w:rsidR="00511450" w:rsidRPr="00EA2821">
        <w:rPr>
          <w:rFonts w:ascii="Book Antiqua" w:hAnsi="Book Antiqua"/>
        </w:rPr>
      </w:r>
      <w:r w:rsidR="00511450" w:rsidRPr="00EA2821">
        <w:rPr>
          <w:rFonts w:ascii="Book Antiqua" w:hAnsi="Book Antiqua"/>
        </w:rPr>
        <w:fldChar w:fldCharType="separate"/>
      </w:r>
      <w:r w:rsidR="00511450" w:rsidRPr="00EA2821">
        <w:rPr>
          <w:rFonts w:ascii="Book Antiqua" w:hAnsi="Book Antiqua"/>
          <w:vertAlign w:val="superscript"/>
        </w:rPr>
        <w:t>[1,2]</w:t>
      </w:r>
      <w:r w:rsidR="00511450" w:rsidRPr="00EA2821">
        <w:rPr>
          <w:rFonts w:ascii="Book Antiqua" w:hAnsi="Book Antiqua"/>
        </w:rPr>
        <w:fldChar w:fldCharType="end"/>
      </w:r>
      <w:r w:rsidRPr="00EA2821">
        <w:rPr>
          <w:rFonts w:ascii="Book Antiqua" w:hAnsi="Book Antiqua"/>
        </w:rPr>
        <w:t>.</w:t>
      </w:r>
      <w:r w:rsidR="00A52D71" w:rsidRPr="00EA2821">
        <w:rPr>
          <w:rFonts w:ascii="Book Antiqua" w:hAnsi="Book Antiqua"/>
        </w:rPr>
        <w:t xml:space="preserve"> </w:t>
      </w:r>
      <w:r w:rsidR="005E615A" w:rsidRPr="00EA2821">
        <w:rPr>
          <w:rFonts w:ascii="Book Antiqua" w:hAnsi="Book Antiqua"/>
        </w:rPr>
        <w:t>Herein</w:t>
      </w:r>
      <w:r w:rsidRPr="00EA2821">
        <w:rPr>
          <w:rFonts w:ascii="Book Antiqua" w:hAnsi="Book Antiqua"/>
        </w:rPr>
        <w:t xml:space="preserve"> we report a</w:t>
      </w:r>
      <w:r w:rsidR="004678CF" w:rsidRPr="00EA2821">
        <w:rPr>
          <w:rFonts w:ascii="Book Antiqua" w:hAnsi="Book Antiqua"/>
        </w:rPr>
        <w:t>n unusual</w:t>
      </w:r>
      <w:r w:rsidRPr="00EA2821">
        <w:rPr>
          <w:rFonts w:ascii="Book Antiqua" w:hAnsi="Book Antiqua"/>
        </w:rPr>
        <w:t xml:space="preserve"> case of EGE</w:t>
      </w:r>
      <w:r w:rsidR="00142F64" w:rsidRPr="00EA2821">
        <w:rPr>
          <w:rFonts w:ascii="Book Antiqua" w:hAnsi="Book Antiqua"/>
        </w:rPr>
        <w:t>, which</w:t>
      </w:r>
      <w:r w:rsidRPr="00EA2821">
        <w:rPr>
          <w:rFonts w:ascii="Book Antiqua" w:hAnsi="Book Antiqua"/>
        </w:rPr>
        <w:t xml:space="preserve"> present</w:t>
      </w:r>
      <w:r w:rsidR="00142F64" w:rsidRPr="00EA2821">
        <w:rPr>
          <w:rFonts w:ascii="Book Antiqua" w:hAnsi="Book Antiqua"/>
        </w:rPr>
        <w:t>ed</w:t>
      </w:r>
      <w:r w:rsidRPr="00EA2821">
        <w:rPr>
          <w:rFonts w:ascii="Book Antiqua" w:hAnsi="Book Antiqua"/>
        </w:rPr>
        <w:t xml:space="preserve"> as</w:t>
      </w:r>
      <w:r w:rsidR="00142F64" w:rsidRPr="00EA2821">
        <w:rPr>
          <w:rFonts w:ascii="Book Antiqua" w:hAnsi="Book Antiqua"/>
        </w:rPr>
        <w:t xml:space="preserve"> a </w:t>
      </w:r>
      <w:r w:rsidR="00EE2840" w:rsidRPr="00EA2821">
        <w:rPr>
          <w:rFonts w:ascii="Book Antiqua" w:hAnsi="Book Antiqua"/>
        </w:rPr>
        <w:t>perforated duodenal</w:t>
      </w:r>
      <w:r w:rsidRPr="00EA2821">
        <w:rPr>
          <w:rFonts w:ascii="Book Antiqua" w:hAnsi="Book Antiqua"/>
        </w:rPr>
        <w:t xml:space="preserve"> ulcer in a teenager.</w:t>
      </w:r>
      <w:r w:rsidR="00A52D71" w:rsidRPr="00EA2821">
        <w:rPr>
          <w:rFonts w:ascii="Book Antiqua" w:hAnsi="Book Antiqua"/>
        </w:rPr>
        <w:t xml:space="preserve"> </w:t>
      </w:r>
    </w:p>
    <w:p w14:paraId="7167DD83" w14:textId="77777777" w:rsidR="00806C27" w:rsidRPr="00EA2821" w:rsidRDefault="00806C27" w:rsidP="00D20E22">
      <w:pPr>
        <w:adjustRightInd w:val="0"/>
        <w:snapToGrid w:val="0"/>
        <w:spacing w:line="360" w:lineRule="auto"/>
        <w:jc w:val="both"/>
        <w:rPr>
          <w:rFonts w:ascii="Book Antiqua" w:hAnsi="Book Antiqua"/>
        </w:rPr>
      </w:pPr>
    </w:p>
    <w:p w14:paraId="38A9E087" w14:textId="125D68B5" w:rsidR="00806C27" w:rsidRPr="00EA2821" w:rsidRDefault="007C32FE" w:rsidP="00D20E22">
      <w:pPr>
        <w:adjustRightInd w:val="0"/>
        <w:snapToGrid w:val="0"/>
        <w:spacing w:line="360" w:lineRule="auto"/>
        <w:jc w:val="both"/>
        <w:rPr>
          <w:rFonts w:ascii="Book Antiqua" w:hAnsi="Book Antiqua"/>
          <w:b/>
        </w:rPr>
      </w:pPr>
      <w:r w:rsidRPr="00EA2821">
        <w:rPr>
          <w:rFonts w:ascii="Book Antiqua" w:hAnsi="Book Antiqua"/>
          <w:b/>
        </w:rPr>
        <w:t>CASE REPORT</w:t>
      </w:r>
    </w:p>
    <w:p w14:paraId="5F84EAF2" w14:textId="30E48E9C" w:rsidR="00DC4E20" w:rsidRPr="00EA2821" w:rsidRDefault="00806C27" w:rsidP="00D20E22">
      <w:pPr>
        <w:adjustRightInd w:val="0"/>
        <w:snapToGrid w:val="0"/>
        <w:spacing w:line="360" w:lineRule="auto"/>
        <w:jc w:val="both"/>
        <w:rPr>
          <w:rFonts w:ascii="Book Antiqua" w:eastAsia="SimSun" w:hAnsi="Book Antiqua"/>
          <w:lang w:eastAsia="zh-CN"/>
        </w:rPr>
      </w:pPr>
      <w:r w:rsidRPr="00EA2821">
        <w:rPr>
          <w:rFonts w:ascii="Book Antiqua" w:hAnsi="Book Antiqua"/>
        </w:rPr>
        <w:t xml:space="preserve">A </w:t>
      </w:r>
      <w:r w:rsidR="00523ECA" w:rsidRPr="00EA2821">
        <w:rPr>
          <w:rFonts w:ascii="Book Antiqua" w:hAnsi="Book Antiqua"/>
        </w:rPr>
        <w:t>sixteen-year-old</w:t>
      </w:r>
      <w:r w:rsidRPr="00EA2821">
        <w:rPr>
          <w:rFonts w:ascii="Book Antiqua" w:hAnsi="Book Antiqua"/>
        </w:rPr>
        <w:t xml:space="preserve"> boy presented with acute epigastric abdominal pain</w:t>
      </w:r>
      <w:r w:rsidR="00142F64" w:rsidRPr="00EA2821">
        <w:rPr>
          <w:rFonts w:ascii="Book Antiqua" w:hAnsi="Book Antiqua"/>
        </w:rPr>
        <w:t xml:space="preserve"> and focal right</w:t>
      </w:r>
      <w:r w:rsidR="008C7985" w:rsidRPr="00EA2821">
        <w:rPr>
          <w:rFonts w:ascii="Book Antiqua" w:hAnsi="Book Antiqua"/>
        </w:rPr>
        <w:t>-</w:t>
      </w:r>
      <w:r w:rsidR="00142F64" w:rsidRPr="00EA2821">
        <w:rPr>
          <w:rFonts w:ascii="Book Antiqua" w:hAnsi="Book Antiqua"/>
        </w:rPr>
        <w:t>sided peritonitis on physical exam</w:t>
      </w:r>
      <w:r w:rsidRPr="00EA2821">
        <w:rPr>
          <w:rFonts w:ascii="Book Antiqua" w:hAnsi="Book Antiqua"/>
        </w:rPr>
        <w:t>.</w:t>
      </w:r>
      <w:r w:rsidR="00A52D71" w:rsidRPr="00EA2821">
        <w:rPr>
          <w:rFonts w:ascii="Book Antiqua" w:hAnsi="Book Antiqua"/>
        </w:rPr>
        <w:t xml:space="preserve"> </w:t>
      </w:r>
      <w:r w:rsidR="009B2EF2" w:rsidRPr="00EA2821">
        <w:rPr>
          <w:rFonts w:ascii="Book Antiqua" w:hAnsi="Book Antiqua"/>
        </w:rPr>
        <w:t xml:space="preserve">He had no significant medical history, and no history of </w:t>
      </w:r>
      <w:bookmarkStart w:id="290" w:name="OLE_LINK1574"/>
      <w:bookmarkStart w:id="291" w:name="OLE_LINK1575"/>
      <w:r w:rsidR="00835D81" w:rsidRPr="00EA2821">
        <w:rPr>
          <w:rFonts w:ascii="Book Antiqua" w:hAnsi="Book Antiqua"/>
        </w:rPr>
        <w:t>non-steroidal anti-inflammatory drug (NSAID)</w:t>
      </w:r>
      <w:bookmarkEnd w:id="290"/>
      <w:bookmarkEnd w:id="291"/>
      <w:r w:rsidR="009B2EF2" w:rsidRPr="00EA2821">
        <w:rPr>
          <w:rFonts w:ascii="Book Antiqua" w:hAnsi="Book Antiqua"/>
        </w:rPr>
        <w:t xml:space="preserve"> or cocaine use.</w:t>
      </w:r>
      <w:r w:rsidR="00A52D71" w:rsidRPr="00EA2821">
        <w:rPr>
          <w:rFonts w:ascii="Book Antiqua" w:hAnsi="Book Antiqua"/>
        </w:rPr>
        <w:t xml:space="preserve"> </w:t>
      </w:r>
      <w:r w:rsidRPr="00EA2821">
        <w:rPr>
          <w:rFonts w:ascii="Book Antiqua" w:hAnsi="Book Antiqua"/>
        </w:rPr>
        <w:t xml:space="preserve">Initial labs demonstrated leukocytosis </w:t>
      </w:r>
      <w:r w:rsidR="0094628E" w:rsidRPr="00EA2821">
        <w:rPr>
          <w:rFonts w:ascii="Book Antiqua" w:hAnsi="Book Antiqua"/>
        </w:rPr>
        <w:t xml:space="preserve">with </w:t>
      </w:r>
      <w:r w:rsidR="00EE2840" w:rsidRPr="00EA2821">
        <w:rPr>
          <w:rFonts w:ascii="Book Antiqua" w:hAnsi="Book Antiqua"/>
        </w:rPr>
        <w:t xml:space="preserve">a </w:t>
      </w:r>
      <w:r w:rsidR="0094628E" w:rsidRPr="00EA2821">
        <w:rPr>
          <w:rFonts w:ascii="Book Antiqua" w:hAnsi="Book Antiqua"/>
        </w:rPr>
        <w:t xml:space="preserve">normal eosinophil </w:t>
      </w:r>
      <w:r w:rsidR="00EE2840" w:rsidRPr="00EA2821">
        <w:rPr>
          <w:rFonts w:ascii="Book Antiqua" w:hAnsi="Book Antiqua"/>
        </w:rPr>
        <w:t>count</w:t>
      </w:r>
      <w:r w:rsidR="009B2EF2" w:rsidRPr="00EA2821">
        <w:rPr>
          <w:rFonts w:ascii="Book Antiqua" w:hAnsi="Book Antiqua"/>
        </w:rPr>
        <w:t>,</w:t>
      </w:r>
      <w:r w:rsidR="00142F64" w:rsidRPr="00EA2821">
        <w:rPr>
          <w:rFonts w:ascii="Book Antiqua" w:hAnsi="Book Antiqua"/>
        </w:rPr>
        <w:t xml:space="preserve"> a</w:t>
      </w:r>
      <w:r w:rsidRPr="00EA2821">
        <w:rPr>
          <w:rFonts w:ascii="Book Antiqua" w:hAnsi="Book Antiqua"/>
        </w:rPr>
        <w:t xml:space="preserve"> </w:t>
      </w:r>
      <w:r w:rsidR="00511450" w:rsidRPr="00EA2821">
        <w:rPr>
          <w:rFonts w:ascii="Book Antiqua" w:hAnsi="Book Antiqua"/>
        </w:rPr>
        <w:t>computed tomography</w:t>
      </w:r>
      <w:r w:rsidR="00511450" w:rsidRPr="00EA2821">
        <w:rPr>
          <w:rFonts w:ascii="Book Antiqua" w:eastAsia="SimSun" w:hAnsi="Book Antiqua" w:hint="eastAsia"/>
          <w:lang w:eastAsia="zh-CN"/>
        </w:rPr>
        <w:t xml:space="preserve"> (</w:t>
      </w:r>
      <w:r w:rsidRPr="00EA2821">
        <w:rPr>
          <w:rFonts w:ascii="Book Antiqua" w:hAnsi="Book Antiqua"/>
        </w:rPr>
        <w:t>CT</w:t>
      </w:r>
      <w:r w:rsidR="00511450" w:rsidRPr="00EA2821">
        <w:rPr>
          <w:rFonts w:ascii="Book Antiqua" w:eastAsia="SimSun" w:hAnsi="Book Antiqua" w:hint="eastAsia"/>
          <w:lang w:eastAsia="zh-CN"/>
        </w:rPr>
        <w:t>)</w:t>
      </w:r>
      <w:r w:rsidRPr="00EA2821">
        <w:rPr>
          <w:rFonts w:ascii="Book Antiqua" w:hAnsi="Book Antiqua"/>
        </w:rPr>
        <w:t xml:space="preserve"> scan showed </w:t>
      </w:r>
      <w:r w:rsidR="00142F64" w:rsidRPr="00EA2821">
        <w:rPr>
          <w:rFonts w:ascii="Book Antiqua" w:hAnsi="Book Antiqua"/>
        </w:rPr>
        <w:t xml:space="preserve">a small volume of </w:t>
      </w:r>
      <w:r w:rsidRPr="00EA2821">
        <w:rPr>
          <w:rFonts w:ascii="Book Antiqua" w:hAnsi="Book Antiqua"/>
        </w:rPr>
        <w:t>free air</w:t>
      </w:r>
      <w:r w:rsidR="00142F64" w:rsidRPr="00EA2821">
        <w:rPr>
          <w:rFonts w:ascii="Book Antiqua" w:hAnsi="Book Antiqua"/>
        </w:rPr>
        <w:t>,</w:t>
      </w:r>
      <w:r w:rsidRPr="00EA2821">
        <w:rPr>
          <w:rFonts w:ascii="Book Antiqua" w:hAnsi="Book Antiqua"/>
        </w:rPr>
        <w:t xml:space="preserve"> and he was taken to the operating room for exploratory laparoscopy.</w:t>
      </w:r>
      <w:r w:rsidR="00A52D71" w:rsidRPr="00EA2821">
        <w:rPr>
          <w:rFonts w:ascii="Book Antiqua" w:hAnsi="Book Antiqua"/>
        </w:rPr>
        <w:t xml:space="preserve"> </w:t>
      </w:r>
      <w:r w:rsidR="00142F64" w:rsidRPr="00EA2821">
        <w:rPr>
          <w:rFonts w:ascii="Book Antiqua" w:hAnsi="Book Antiqua"/>
        </w:rPr>
        <w:t>H</w:t>
      </w:r>
      <w:r w:rsidRPr="00EA2821">
        <w:rPr>
          <w:rFonts w:ascii="Book Antiqua" w:hAnsi="Book Antiqua"/>
        </w:rPr>
        <w:t>e was found to have a perforated ulcer in the 1</w:t>
      </w:r>
      <w:r w:rsidRPr="00EA2821">
        <w:rPr>
          <w:rFonts w:ascii="Book Antiqua" w:hAnsi="Book Antiqua"/>
          <w:vertAlign w:val="superscript"/>
        </w:rPr>
        <w:t>st</w:t>
      </w:r>
      <w:r w:rsidRPr="00EA2821">
        <w:rPr>
          <w:rFonts w:ascii="Book Antiqua" w:hAnsi="Book Antiqua"/>
        </w:rPr>
        <w:t xml:space="preserve"> portion of the duodenum</w:t>
      </w:r>
      <w:r w:rsidR="00523ECA" w:rsidRPr="00EA2821">
        <w:rPr>
          <w:rFonts w:ascii="Book Antiqua" w:hAnsi="Book Antiqua"/>
        </w:rPr>
        <w:t xml:space="preserve"> </w:t>
      </w:r>
      <w:r w:rsidRPr="00EA2821">
        <w:rPr>
          <w:rFonts w:ascii="Book Antiqua" w:hAnsi="Book Antiqua"/>
        </w:rPr>
        <w:t>(</w:t>
      </w:r>
      <w:r w:rsidR="004678CF" w:rsidRPr="00EA2821">
        <w:rPr>
          <w:rFonts w:ascii="Book Antiqua" w:hAnsi="Book Antiqua"/>
        </w:rPr>
        <w:t>F</w:t>
      </w:r>
      <w:r w:rsidRPr="00EA2821">
        <w:rPr>
          <w:rFonts w:ascii="Book Antiqua" w:hAnsi="Book Antiqua"/>
        </w:rPr>
        <w:t>igure 1)</w:t>
      </w:r>
      <w:r w:rsidR="00142F64" w:rsidRPr="00EA2821">
        <w:rPr>
          <w:rFonts w:ascii="Book Antiqua" w:hAnsi="Book Antiqua"/>
        </w:rPr>
        <w:t xml:space="preserve">, which </w:t>
      </w:r>
      <w:r w:rsidR="004678CF" w:rsidRPr="00EA2821">
        <w:rPr>
          <w:rFonts w:ascii="Book Antiqua" w:hAnsi="Book Antiqua"/>
        </w:rPr>
        <w:t>was repaired using</w:t>
      </w:r>
      <w:r w:rsidRPr="00EA2821">
        <w:rPr>
          <w:rFonts w:ascii="Book Antiqua" w:hAnsi="Book Antiqua"/>
        </w:rPr>
        <w:t xml:space="preserve"> a Graham patch.</w:t>
      </w:r>
      <w:r w:rsidR="00A52D71" w:rsidRPr="00EA2821">
        <w:rPr>
          <w:rFonts w:ascii="Book Antiqua" w:hAnsi="Book Antiqua"/>
        </w:rPr>
        <w:t xml:space="preserve"> </w:t>
      </w:r>
    </w:p>
    <w:p w14:paraId="6E3C98E4" w14:textId="52BAEE10" w:rsidR="00DC4E20" w:rsidRPr="00EA2821" w:rsidRDefault="00142F64" w:rsidP="00511450">
      <w:pPr>
        <w:adjustRightInd w:val="0"/>
        <w:snapToGrid w:val="0"/>
        <w:spacing w:line="360" w:lineRule="auto"/>
        <w:ind w:firstLineChars="100" w:firstLine="240"/>
        <w:jc w:val="both"/>
        <w:rPr>
          <w:rFonts w:ascii="Book Antiqua" w:hAnsi="Book Antiqua"/>
        </w:rPr>
      </w:pPr>
      <w:r w:rsidRPr="00EA2821">
        <w:rPr>
          <w:rFonts w:ascii="Book Antiqua" w:hAnsi="Book Antiqua"/>
        </w:rPr>
        <w:t>He was</w:t>
      </w:r>
      <w:r w:rsidR="00806C27" w:rsidRPr="00EA2821">
        <w:rPr>
          <w:rFonts w:ascii="Book Antiqua" w:hAnsi="Book Antiqua"/>
        </w:rPr>
        <w:t xml:space="preserve"> treated presumptively for </w:t>
      </w:r>
      <w:bookmarkStart w:id="292" w:name="OLE_LINK1572"/>
      <w:bookmarkStart w:id="293" w:name="OLE_LINK1573"/>
      <w:r w:rsidR="00511450" w:rsidRPr="00EA2821">
        <w:rPr>
          <w:rFonts w:ascii="Book Antiqua" w:hAnsi="Book Antiqua"/>
          <w:i/>
        </w:rPr>
        <w:t>Helicobacter pylori</w:t>
      </w:r>
      <w:r w:rsidR="00511450" w:rsidRPr="00EA2821">
        <w:rPr>
          <w:rFonts w:ascii="Book Antiqua" w:eastAsia="SimSun" w:hAnsi="Book Antiqua" w:hint="eastAsia"/>
          <w:i/>
          <w:lang w:eastAsia="zh-CN"/>
        </w:rPr>
        <w:t xml:space="preserve"> </w:t>
      </w:r>
      <w:r w:rsidR="00511450" w:rsidRPr="00EA2821">
        <w:rPr>
          <w:rFonts w:ascii="Book Antiqua" w:eastAsia="SimSun" w:hAnsi="Book Antiqua" w:hint="eastAsia"/>
          <w:lang w:eastAsia="zh-CN"/>
        </w:rPr>
        <w:t>(</w:t>
      </w:r>
      <w:r w:rsidR="00806C27" w:rsidRPr="00EA2821">
        <w:rPr>
          <w:rFonts w:ascii="Book Antiqua" w:hAnsi="Book Antiqua"/>
          <w:i/>
        </w:rPr>
        <w:t>H. pylori</w:t>
      </w:r>
      <w:r w:rsidR="00511450" w:rsidRPr="00EA2821">
        <w:rPr>
          <w:rFonts w:ascii="Book Antiqua" w:eastAsia="SimSun" w:hAnsi="Book Antiqua" w:hint="eastAsia"/>
          <w:lang w:eastAsia="zh-CN"/>
        </w:rPr>
        <w:t>)</w:t>
      </w:r>
      <w:bookmarkEnd w:id="292"/>
      <w:bookmarkEnd w:id="293"/>
      <w:r w:rsidR="009B2EF2" w:rsidRPr="00EA2821">
        <w:rPr>
          <w:rFonts w:ascii="Book Antiqua" w:hAnsi="Book Antiqua"/>
          <w:i/>
        </w:rPr>
        <w:t xml:space="preserve">, </w:t>
      </w:r>
      <w:r w:rsidR="009B2EF2" w:rsidRPr="00EA2821">
        <w:rPr>
          <w:rFonts w:ascii="Book Antiqua" w:hAnsi="Book Antiqua"/>
        </w:rPr>
        <w:t>and</w:t>
      </w:r>
      <w:r w:rsidR="00D742DA" w:rsidRPr="00EA2821">
        <w:rPr>
          <w:rFonts w:ascii="Book Antiqua" w:hAnsi="Book Antiqua"/>
        </w:rPr>
        <w:t xml:space="preserve"> </w:t>
      </w:r>
      <w:r w:rsidRPr="00EA2821">
        <w:rPr>
          <w:rFonts w:ascii="Book Antiqua" w:hAnsi="Book Antiqua"/>
        </w:rPr>
        <w:t>was discharged home after an uneventful postoperative course on a regular diet.</w:t>
      </w:r>
      <w:r w:rsidR="00A52D71" w:rsidRPr="00EA2821">
        <w:rPr>
          <w:rFonts w:ascii="Book Antiqua" w:hAnsi="Book Antiqua"/>
        </w:rPr>
        <w:t xml:space="preserve"> </w:t>
      </w:r>
      <w:r w:rsidRPr="00EA2821">
        <w:rPr>
          <w:rFonts w:ascii="Book Antiqua" w:hAnsi="Book Antiqua"/>
        </w:rPr>
        <w:t>Interestingly, h</w:t>
      </w:r>
      <w:r w:rsidR="00806C27" w:rsidRPr="00EA2821">
        <w:rPr>
          <w:rFonts w:ascii="Book Antiqua" w:hAnsi="Book Antiqua"/>
        </w:rPr>
        <w:t xml:space="preserve">is </w:t>
      </w:r>
      <w:r w:rsidRPr="00EA2821">
        <w:rPr>
          <w:rFonts w:ascii="Book Antiqua" w:hAnsi="Book Antiqua"/>
        </w:rPr>
        <w:t xml:space="preserve">serological analysis </w:t>
      </w:r>
      <w:r w:rsidR="00806C27" w:rsidRPr="00EA2821">
        <w:rPr>
          <w:rFonts w:ascii="Book Antiqua" w:hAnsi="Book Antiqua"/>
        </w:rPr>
        <w:t>w</w:t>
      </w:r>
      <w:r w:rsidRPr="00EA2821">
        <w:rPr>
          <w:rFonts w:ascii="Book Antiqua" w:hAnsi="Book Antiqua"/>
        </w:rPr>
        <w:t>as</w:t>
      </w:r>
      <w:r w:rsidR="00806C27" w:rsidRPr="00EA2821">
        <w:rPr>
          <w:rFonts w:ascii="Book Antiqua" w:hAnsi="Book Antiqua"/>
        </w:rPr>
        <w:t xml:space="preserve"> negative for </w:t>
      </w:r>
      <w:r w:rsidR="00806C27" w:rsidRPr="00EA2821">
        <w:rPr>
          <w:rFonts w:ascii="Book Antiqua" w:hAnsi="Book Antiqua"/>
          <w:i/>
        </w:rPr>
        <w:t>H. pylori</w:t>
      </w:r>
      <w:r w:rsidR="00806C27" w:rsidRPr="00EA2821">
        <w:rPr>
          <w:rFonts w:ascii="Book Antiqua" w:hAnsi="Book Antiqua"/>
        </w:rPr>
        <w:t xml:space="preserve">, </w:t>
      </w:r>
      <w:r w:rsidRPr="00EA2821">
        <w:rPr>
          <w:rFonts w:ascii="Book Antiqua" w:hAnsi="Book Antiqua"/>
        </w:rPr>
        <w:t>and</w:t>
      </w:r>
      <w:r w:rsidR="00523ECA" w:rsidRPr="00EA2821">
        <w:rPr>
          <w:rFonts w:ascii="Book Antiqua" w:hAnsi="Book Antiqua"/>
        </w:rPr>
        <w:t xml:space="preserve"> he continued to have diffuse, non-specific abdominal pain</w:t>
      </w:r>
      <w:r w:rsidR="005E615A" w:rsidRPr="00EA2821">
        <w:rPr>
          <w:rFonts w:ascii="Book Antiqua" w:hAnsi="Book Antiqua"/>
        </w:rPr>
        <w:t xml:space="preserve"> despite </w:t>
      </w:r>
      <w:r w:rsidR="004678CF" w:rsidRPr="00EA2821">
        <w:rPr>
          <w:rFonts w:ascii="Book Antiqua" w:hAnsi="Book Antiqua"/>
        </w:rPr>
        <w:t xml:space="preserve">ongoing </w:t>
      </w:r>
      <w:r w:rsidR="005E615A" w:rsidRPr="00EA2821">
        <w:rPr>
          <w:rFonts w:ascii="Book Antiqua" w:hAnsi="Book Antiqua"/>
        </w:rPr>
        <w:t>treatment with proton pump inhibitors</w:t>
      </w:r>
      <w:r w:rsidR="00806C27" w:rsidRPr="00EA2821">
        <w:rPr>
          <w:rFonts w:ascii="Book Antiqua" w:hAnsi="Book Antiqua"/>
        </w:rPr>
        <w:t>.</w:t>
      </w:r>
      <w:r w:rsidR="00A52D71" w:rsidRPr="00EA2821">
        <w:rPr>
          <w:rFonts w:ascii="Book Antiqua" w:hAnsi="Book Antiqua"/>
        </w:rPr>
        <w:t xml:space="preserve"> </w:t>
      </w:r>
      <w:r w:rsidRPr="00EA2821">
        <w:rPr>
          <w:rFonts w:ascii="Book Antiqua" w:hAnsi="Book Antiqua"/>
        </w:rPr>
        <w:t>Two months after his operation h</w:t>
      </w:r>
      <w:r w:rsidR="00806C27" w:rsidRPr="00EA2821">
        <w:rPr>
          <w:rFonts w:ascii="Book Antiqua" w:hAnsi="Book Antiqua"/>
        </w:rPr>
        <w:t xml:space="preserve">e underwent </w:t>
      </w:r>
      <w:r w:rsidRPr="00EA2821">
        <w:rPr>
          <w:rFonts w:ascii="Book Antiqua" w:hAnsi="Book Antiqua"/>
        </w:rPr>
        <w:t>esophagogastroduodenoscopy (</w:t>
      </w:r>
      <w:r w:rsidR="00806C27" w:rsidRPr="00EA2821">
        <w:rPr>
          <w:rFonts w:ascii="Book Antiqua" w:hAnsi="Book Antiqua"/>
        </w:rPr>
        <w:t>EGD</w:t>
      </w:r>
      <w:r w:rsidRPr="00EA2821">
        <w:rPr>
          <w:rFonts w:ascii="Book Antiqua" w:hAnsi="Book Antiqua"/>
        </w:rPr>
        <w:t>)</w:t>
      </w:r>
      <w:r w:rsidR="00BA365D" w:rsidRPr="00EA2821">
        <w:rPr>
          <w:rFonts w:ascii="Book Antiqua" w:hAnsi="Book Antiqua"/>
        </w:rPr>
        <w:t>,</w:t>
      </w:r>
      <w:r w:rsidR="00806C27" w:rsidRPr="00EA2821">
        <w:rPr>
          <w:rFonts w:ascii="Book Antiqua" w:hAnsi="Book Antiqua"/>
        </w:rPr>
        <w:t xml:space="preserve"> which </w:t>
      </w:r>
      <w:r w:rsidRPr="00EA2821">
        <w:rPr>
          <w:rFonts w:ascii="Book Antiqua" w:hAnsi="Book Antiqua"/>
        </w:rPr>
        <w:t xml:space="preserve">demonstrated significant esophageal edema, gastric erythema, and a small residual area of duodenal ulceration at the site of his repair </w:t>
      </w:r>
      <w:r w:rsidR="00806C27" w:rsidRPr="00EA2821">
        <w:rPr>
          <w:rFonts w:ascii="Book Antiqua" w:hAnsi="Book Antiqua"/>
        </w:rPr>
        <w:t>(</w:t>
      </w:r>
      <w:r w:rsidR="004678CF" w:rsidRPr="00EA2821">
        <w:rPr>
          <w:rFonts w:ascii="Book Antiqua" w:hAnsi="Book Antiqua"/>
        </w:rPr>
        <w:t>F</w:t>
      </w:r>
      <w:r w:rsidR="00806C27" w:rsidRPr="00EA2821">
        <w:rPr>
          <w:rFonts w:ascii="Book Antiqua" w:hAnsi="Book Antiqua"/>
        </w:rPr>
        <w:t>igure 2</w:t>
      </w:r>
      <w:r w:rsidRPr="00EA2821">
        <w:rPr>
          <w:rFonts w:ascii="Book Antiqua" w:hAnsi="Book Antiqua"/>
        </w:rPr>
        <w:t>)</w:t>
      </w:r>
      <w:r w:rsidR="00806C27" w:rsidRPr="00EA2821">
        <w:rPr>
          <w:rFonts w:ascii="Book Antiqua" w:hAnsi="Book Antiqua"/>
        </w:rPr>
        <w:t>.</w:t>
      </w:r>
      <w:r w:rsidR="00A52D71" w:rsidRPr="00EA2821">
        <w:rPr>
          <w:rFonts w:ascii="Book Antiqua" w:hAnsi="Book Antiqua"/>
        </w:rPr>
        <w:t xml:space="preserve"> </w:t>
      </w:r>
    </w:p>
    <w:p w14:paraId="6F68C28B" w14:textId="3A42A7D3" w:rsidR="005E1B9F" w:rsidRPr="00EA2821" w:rsidRDefault="004678CF" w:rsidP="005E1B9F">
      <w:pPr>
        <w:adjustRightInd w:val="0"/>
        <w:snapToGrid w:val="0"/>
        <w:spacing w:line="360" w:lineRule="auto"/>
        <w:ind w:firstLineChars="100" w:firstLine="240"/>
        <w:jc w:val="both"/>
        <w:rPr>
          <w:rFonts w:ascii="Book Antiqua" w:eastAsia="SimSun" w:hAnsi="Book Antiqua"/>
          <w:lang w:eastAsia="zh-CN"/>
        </w:rPr>
      </w:pPr>
      <w:r w:rsidRPr="00EA2821">
        <w:rPr>
          <w:rFonts w:ascii="Book Antiqua" w:hAnsi="Book Antiqua"/>
        </w:rPr>
        <w:t>Histologic analysis</w:t>
      </w:r>
      <w:r w:rsidR="00806C27" w:rsidRPr="00EA2821">
        <w:rPr>
          <w:rFonts w:ascii="Book Antiqua" w:hAnsi="Book Antiqua"/>
        </w:rPr>
        <w:t xml:space="preserve"> </w:t>
      </w:r>
      <w:r w:rsidR="00142F64" w:rsidRPr="00EA2821">
        <w:rPr>
          <w:rFonts w:ascii="Book Antiqua" w:hAnsi="Book Antiqua"/>
        </w:rPr>
        <w:t>of these grossly abnormal areas revealed eosinophilic infiltration of the esophagus, stomach, and duodenum</w:t>
      </w:r>
      <w:r w:rsidR="005E7119" w:rsidRPr="00EA2821">
        <w:rPr>
          <w:rFonts w:ascii="Book Antiqua" w:hAnsi="Book Antiqua"/>
        </w:rPr>
        <w:t xml:space="preserve"> (F</w:t>
      </w:r>
      <w:r w:rsidR="00525E50" w:rsidRPr="00EA2821">
        <w:rPr>
          <w:rFonts w:ascii="Book Antiqua" w:hAnsi="Book Antiqua"/>
        </w:rPr>
        <w:t>igure</w:t>
      </w:r>
      <w:r w:rsidR="005E7119" w:rsidRPr="00EA2821">
        <w:rPr>
          <w:rFonts w:ascii="Book Antiqua" w:hAnsi="Book Antiqua"/>
        </w:rPr>
        <w:t xml:space="preserve"> 3</w:t>
      </w:r>
      <w:r w:rsidR="00EC597B" w:rsidRPr="00EA2821">
        <w:rPr>
          <w:rFonts w:ascii="Book Antiqua" w:hAnsi="Book Antiqua"/>
        </w:rPr>
        <w:t xml:space="preserve"> A-C</w:t>
      </w:r>
      <w:r w:rsidR="005E7119" w:rsidRPr="00EA2821">
        <w:rPr>
          <w:rFonts w:ascii="Book Antiqua" w:hAnsi="Book Antiqua"/>
        </w:rPr>
        <w:t>)</w:t>
      </w:r>
      <w:r w:rsidR="00142F64" w:rsidRPr="00EA2821">
        <w:rPr>
          <w:rFonts w:ascii="Book Antiqua" w:hAnsi="Book Antiqua"/>
        </w:rPr>
        <w:t>.</w:t>
      </w:r>
      <w:r w:rsidR="00A52D71" w:rsidRPr="00EA2821">
        <w:rPr>
          <w:rFonts w:ascii="Book Antiqua" w:hAnsi="Book Antiqua"/>
        </w:rPr>
        <w:t xml:space="preserve"> </w:t>
      </w:r>
      <w:r w:rsidR="00142F64" w:rsidRPr="00EA2821">
        <w:rPr>
          <w:rFonts w:ascii="Book Antiqua" w:hAnsi="Book Antiqua"/>
        </w:rPr>
        <w:t xml:space="preserve">Given an </w:t>
      </w:r>
      <w:r w:rsidR="00142F64" w:rsidRPr="00EA2821">
        <w:rPr>
          <w:rFonts w:ascii="Book Antiqua" w:hAnsi="Book Antiqua"/>
        </w:rPr>
        <w:lastRenderedPageBreak/>
        <w:t>absence of other known causes for eosinophilia h</w:t>
      </w:r>
      <w:r w:rsidR="00523ECA" w:rsidRPr="00EA2821">
        <w:rPr>
          <w:rFonts w:ascii="Book Antiqua" w:hAnsi="Book Antiqua"/>
        </w:rPr>
        <w:t>e underwent allergy testing</w:t>
      </w:r>
      <w:r w:rsidR="00142F64" w:rsidRPr="00EA2821">
        <w:rPr>
          <w:rFonts w:ascii="Book Antiqua" w:hAnsi="Book Antiqua"/>
        </w:rPr>
        <w:t>,</w:t>
      </w:r>
      <w:r w:rsidR="00523ECA" w:rsidRPr="00EA2821">
        <w:rPr>
          <w:rFonts w:ascii="Book Antiqua" w:hAnsi="Book Antiqua"/>
        </w:rPr>
        <w:t xml:space="preserve"> and was found to have </w:t>
      </w:r>
      <w:r w:rsidR="00835D81" w:rsidRPr="00EA2821">
        <w:rPr>
          <w:rFonts w:ascii="Book Antiqua" w:hAnsi="Book Antiqua"/>
        </w:rPr>
        <w:t xml:space="preserve">allergies to </w:t>
      </w:r>
      <w:r w:rsidR="00523ECA" w:rsidRPr="00EA2821">
        <w:rPr>
          <w:rFonts w:ascii="Book Antiqua" w:hAnsi="Book Antiqua"/>
        </w:rPr>
        <w:t>multiple foods</w:t>
      </w:r>
      <w:r w:rsidRPr="00EA2821">
        <w:rPr>
          <w:rFonts w:ascii="Book Antiqua" w:hAnsi="Book Antiqua"/>
        </w:rPr>
        <w:t>, including</w:t>
      </w:r>
      <w:r w:rsidR="00142F64" w:rsidRPr="00EA2821">
        <w:rPr>
          <w:rFonts w:ascii="Book Antiqua" w:hAnsi="Book Antiqua"/>
        </w:rPr>
        <w:t xml:space="preserve"> dairy, eggs, and peanuts</w:t>
      </w:r>
      <w:r w:rsidR="00523ECA" w:rsidRPr="00EA2821">
        <w:rPr>
          <w:rFonts w:ascii="Book Antiqua" w:hAnsi="Book Antiqua"/>
        </w:rPr>
        <w:t>.</w:t>
      </w:r>
      <w:r w:rsidR="00A52D71" w:rsidRPr="00EA2821">
        <w:rPr>
          <w:rFonts w:ascii="Book Antiqua" w:hAnsi="Book Antiqua"/>
        </w:rPr>
        <w:t xml:space="preserve"> </w:t>
      </w:r>
      <w:r w:rsidR="005E7119" w:rsidRPr="00EA2821">
        <w:rPr>
          <w:rFonts w:ascii="Book Antiqua" w:hAnsi="Book Antiqua"/>
        </w:rPr>
        <w:t>Five months a</w:t>
      </w:r>
      <w:r w:rsidR="00523ECA" w:rsidRPr="00EA2821">
        <w:rPr>
          <w:rFonts w:ascii="Book Antiqua" w:hAnsi="Book Antiqua"/>
        </w:rPr>
        <w:t>fter initiation of a restrictive diet, his abdominal pain subsided, and</w:t>
      </w:r>
      <w:r w:rsidR="005E7119" w:rsidRPr="00EA2821">
        <w:rPr>
          <w:rFonts w:ascii="Book Antiqua" w:hAnsi="Book Antiqua"/>
        </w:rPr>
        <w:t xml:space="preserve"> repeat endoscopy with </w:t>
      </w:r>
      <w:r w:rsidR="00835D81" w:rsidRPr="00EA2821">
        <w:rPr>
          <w:rFonts w:ascii="Book Antiqua" w:hAnsi="Book Antiqua"/>
        </w:rPr>
        <w:t>biopsies</w:t>
      </w:r>
      <w:r w:rsidR="005E7119" w:rsidRPr="00EA2821">
        <w:rPr>
          <w:rFonts w:ascii="Book Antiqua" w:hAnsi="Book Antiqua"/>
        </w:rPr>
        <w:t xml:space="preserve"> confirmed that</w:t>
      </w:r>
      <w:r w:rsidR="00523ECA" w:rsidRPr="00EA2821">
        <w:rPr>
          <w:rFonts w:ascii="Book Antiqua" w:hAnsi="Book Antiqua"/>
        </w:rPr>
        <w:t xml:space="preserve"> his esophageal and gastric inflammation </w:t>
      </w:r>
      <w:r w:rsidR="005E7119" w:rsidRPr="00EA2821">
        <w:rPr>
          <w:rFonts w:ascii="Book Antiqua" w:hAnsi="Book Antiqua"/>
        </w:rPr>
        <w:t>had significantly improved</w:t>
      </w:r>
      <w:r w:rsidR="00835D81" w:rsidRPr="00EA2821">
        <w:rPr>
          <w:rFonts w:ascii="Book Antiqua" w:hAnsi="Book Antiqua"/>
        </w:rPr>
        <w:t>,</w:t>
      </w:r>
      <w:r w:rsidR="005E7119" w:rsidRPr="00EA2821">
        <w:rPr>
          <w:rFonts w:ascii="Book Antiqua" w:hAnsi="Book Antiqua"/>
        </w:rPr>
        <w:t xml:space="preserve"> </w:t>
      </w:r>
      <w:r w:rsidR="006364A4" w:rsidRPr="00EA2821">
        <w:rPr>
          <w:rFonts w:ascii="Book Antiqua" w:hAnsi="Book Antiqua"/>
        </w:rPr>
        <w:t xml:space="preserve">with resolution of the duodenal </w:t>
      </w:r>
      <w:r w:rsidR="00EE2840" w:rsidRPr="00EA2821">
        <w:rPr>
          <w:rFonts w:ascii="Book Antiqua" w:hAnsi="Book Antiqua"/>
        </w:rPr>
        <w:t>inflammation (</w:t>
      </w:r>
      <w:r w:rsidR="005E7119" w:rsidRPr="00EA2821">
        <w:rPr>
          <w:rFonts w:ascii="Book Antiqua" w:hAnsi="Book Antiqua"/>
        </w:rPr>
        <w:t>data not shown</w:t>
      </w:r>
      <w:r w:rsidR="00523ECA" w:rsidRPr="00EA2821">
        <w:rPr>
          <w:rFonts w:ascii="Book Antiqua" w:hAnsi="Book Antiqua"/>
        </w:rPr>
        <w:t>).</w:t>
      </w:r>
      <w:r w:rsidR="00A52D71" w:rsidRPr="00EA2821">
        <w:rPr>
          <w:rFonts w:ascii="Book Antiqua" w:hAnsi="Book Antiqua"/>
        </w:rPr>
        <w:t xml:space="preserve"> </w:t>
      </w:r>
      <w:r w:rsidRPr="00EA2821">
        <w:rPr>
          <w:rFonts w:ascii="Book Antiqua" w:hAnsi="Book Antiqua"/>
        </w:rPr>
        <w:t xml:space="preserve">After </w:t>
      </w:r>
      <w:r w:rsidR="005E7119" w:rsidRPr="00EA2821">
        <w:rPr>
          <w:rFonts w:ascii="Book Antiqua" w:hAnsi="Book Antiqua"/>
        </w:rPr>
        <w:t xml:space="preserve">three more </w:t>
      </w:r>
      <w:r w:rsidRPr="00EA2821">
        <w:rPr>
          <w:rFonts w:ascii="Book Antiqua" w:hAnsi="Book Antiqua"/>
        </w:rPr>
        <w:t xml:space="preserve">months he </w:t>
      </w:r>
      <w:r w:rsidR="005E7119" w:rsidRPr="00EA2821">
        <w:rPr>
          <w:rFonts w:ascii="Book Antiqua" w:hAnsi="Book Antiqua"/>
        </w:rPr>
        <w:t xml:space="preserve">re-introduced milk and peanuts into </w:t>
      </w:r>
      <w:r w:rsidRPr="00EA2821">
        <w:rPr>
          <w:rFonts w:ascii="Book Antiqua" w:hAnsi="Book Antiqua"/>
        </w:rPr>
        <w:t>his diet, leading to recurrent abdominal pain.</w:t>
      </w:r>
      <w:r w:rsidR="00A52D71" w:rsidRPr="00EA2821">
        <w:rPr>
          <w:rFonts w:ascii="Book Antiqua" w:hAnsi="Book Antiqua"/>
        </w:rPr>
        <w:t xml:space="preserve"> </w:t>
      </w:r>
      <w:r w:rsidRPr="00EA2821">
        <w:rPr>
          <w:rFonts w:ascii="Book Antiqua" w:hAnsi="Book Antiqua"/>
        </w:rPr>
        <w:t>EGD</w:t>
      </w:r>
      <w:r w:rsidR="005E7119" w:rsidRPr="00EA2821">
        <w:rPr>
          <w:rFonts w:ascii="Book Antiqua" w:hAnsi="Book Antiqua"/>
        </w:rPr>
        <w:t xml:space="preserve"> with biopsies at that time</w:t>
      </w:r>
      <w:r w:rsidRPr="00EA2821">
        <w:rPr>
          <w:rFonts w:ascii="Book Antiqua" w:hAnsi="Book Antiqua"/>
        </w:rPr>
        <w:t xml:space="preserve"> confirmed recurrent </w:t>
      </w:r>
      <w:r w:rsidR="005E7119" w:rsidRPr="00EA2821">
        <w:rPr>
          <w:rFonts w:ascii="Book Antiqua" w:hAnsi="Book Antiqua"/>
        </w:rPr>
        <w:t xml:space="preserve">severe </w:t>
      </w:r>
      <w:r w:rsidRPr="00EA2821">
        <w:rPr>
          <w:rFonts w:ascii="Book Antiqua" w:hAnsi="Book Antiqua"/>
        </w:rPr>
        <w:t xml:space="preserve">esophagitis, prompting </w:t>
      </w:r>
      <w:r w:rsidR="005E7119" w:rsidRPr="00EA2821">
        <w:rPr>
          <w:rFonts w:ascii="Book Antiqua" w:hAnsi="Book Antiqua"/>
        </w:rPr>
        <w:t>him to resume his restricted diet.</w:t>
      </w:r>
    </w:p>
    <w:p w14:paraId="68177149" w14:textId="27B38322" w:rsidR="00523ECA" w:rsidRPr="00EA2821" w:rsidRDefault="00A33805" w:rsidP="005E1B9F">
      <w:pPr>
        <w:adjustRightInd w:val="0"/>
        <w:snapToGrid w:val="0"/>
        <w:spacing w:line="360" w:lineRule="auto"/>
        <w:ind w:firstLineChars="100" w:firstLine="240"/>
        <w:jc w:val="both"/>
        <w:rPr>
          <w:rFonts w:ascii="Book Antiqua" w:hAnsi="Book Antiqua"/>
        </w:rPr>
      </w:pPr>
      <w:r w:rsidRPr="00EA2821">
        <w:rPr>
          <w:rFonts w:ascii="Book Antiqua" w:hAnsi="Book Antiqua"/>
        </w:rPr>
        <w:t>Interestingly, we have treated two other patients at our institution with duodenal ulcers secondary to EGE, one of which was found to have milk allergies as the presumed etiology.</w:t>
      </w:r>
      <w:r w:rsidR="00A52D71" w:rsidRPr="00EA2821">
        <w:rPr>
          <w:rFonts w:ascii="Book Antiqua" w:hAnsi="Book Antiqua"/>
        </w:rPr>
        <w:t xml:space="preserve"> </w:t>
      </w:r>
      <w:r w:rsidRPr="00EA2821">
        <w:rPr>
          <w:rFonts w:ascii="Book Antiqua" w:hAnsi="Book Antiqua"/>
        </w:rPr>
        <w:t xml:space="preserve">After </w:t>
      </w:r>
      <w:r w:rsidR="004678CF" w:rsidRPr="00EA2821">
        <w:rPr>
          <w:rFonts w:ascii="Book Antiqua" w:hAnsi="Book Antiqua"/>
        </w:rPr>
        <w:t xml:space="preserve">that patient </w:t>
      </w:r>
      <w:r w:rsidRPr="00EA2821">
        <w:rPr>
          <w:rFonts w:ascii="Book Antiqua" w:hAnsi="Book Antiqua"/>
        </w:rPr>
        <w:t>adopt</w:t>
      </w:r>
      <w:r w:rsidR="004678CF" w:rsidRPr="00EA2821">
        <w:rPr>
          <w:rFonts w:ascii="Book Antiqua" w:hAnsi="Book Antiqua"/>
        </w:rPr>
        <w:t>ed</w:t>
      </w:r>
      <w:r w:rsidRPr="00EA2821">
        <w:rPr>
          <w:rFonts w:ascii="Book Antiqua" w:hAnsi="Book Antiqua"/>
        </w:rPr>
        <w:t xml:space="preserve"> a lactose free diet, the EGE </w:t>
      </w:r>
      <w:r w:rsidR="005E615A" w:rsidRPr="00EA2821">
        <w:rPr>
          <w:rFonts w:ascii="Book Antiqua" w:hAnsi="Book Antiqua"/>
        </w:rPr>
        <w:t>resolved</w:t>
      </w:r>
      <w:r w:rsidRPr="00EA2821">
        <w:rPr>
          <w:rFonts w:ascii="Book Antiqua" w:hAnsi="Book Antiqua"/>
        </w:rPr>
        <w:t>.</w:t>
      </w:r>
      <w:r w:rsidR="00A52D71" w:rsidRPr="00EA2821">
        <w:rPr>
          <w:rFonts w:ascii="Book Antiqua" w:hAnsi="Book Antiqua"/>
        </w:rPr>
        <w:t xml:space="preserve"> </w:t>
      </w:r>
      <w:r w:rsidRPr="00EA2821">
        <w:rPr>
          <w:rFonts w:ascii="Book Antiqua" w:hAnsi="Book Antiqua"/>
        </w:rPr>
        <w:t>The third patient had resolution of the EGE following corticosteroid treatment.</w:t>
      </w:r>
      <w:r w:rsidR="00A52D71" w:rsidRPr="00EA2821">
        <w:rPr>
          <w:rFonts w:ascii="Book Antiqua" w:hAnsi="Book Antiqua"/>
        </w:rPr>
        <w:t xml:space="preserve"> </w:t>
      </w:r>
      <w:r w:rsidRPr="00EA2821">
        <w:rPr>
          <w:rFonts w:ascii="Book Antiqua" w:hAnsi="Book Antiqua"/>
        </w:rPr>
        <w:t xml:space="preserve">All three patients were </w:t>
      </w:r>
      <w:r w:rsidRPr="00EA2821">
        <w:rPr>
          <w:rFonts w:ascii="Book Antiqua" w:hAnsi="Book Antiqua"/>
          <w:i/>
        </w:rPr>
        <w:t xml:space="preserve">H. pylori </w:t>
      </w:r>
      <w:r w:rsidRPr="00EA2821">
        <w:rPr>
          <w:rFonts w:ascii="Book Antiqua" w:hAnsi="Book Antiqua"/>
        </w:rPr>
        <w:t xml:space="preserve">negative and presented with abdominal pain as their </w:t>
      </w:r>
      <w:r w:rsidR="004678CF" w:rsidRPr="00EA2821">
        <w:rPr>
          <w:rFonts w:ascii="Book Antiqua" w:hAnsi="Book Antiqua"/>
        </w:rPr>
        <w:t>primary</w:t>
      </w:r>
      <w:r w:rsidRPr="00EA2821">
        <w:rPr>
          <w:rFonts w:ascii="Book Antiqua" w:hAnsi="Book Antiqua"/>
        </w:rPr>
        <w:t xml:space="preserve"> symptom.</w:t>
      </w:r>
      <w:r w:rsidR="00A52D71" w:rsidRPr="00EA2821">
        <w:rPr>
          <w:rFonts w:ascii="Book Antiqua" w:hAnsi="Book Antiqua"/>
        </w:rPr>
        <w:t xml:space="preserve"> </w:t>
      </w:r>
    </w:p>
    <w:p w14:paraId="52F45191" w14:textId="55AEB26F" w:rsidR="00806C27" w:rsidRPr="00EA2821" w:rsidRDefault="00806C27" w:rsidP="00D20E22">
      <w:pPr>
        <w:adjustRightInd w:val="0"/>
        <w:snapToGrid w:val="0"/>
        <w:spacing w:line="360" w:lineRule="auto"/>
        <w:jc w:val="both"/>
        <w:rPr>
          <w:rFonts w:ascii="Book Antiqua" w:hAnsi="Book Antiqua"/>
        </w:rPr>
      </w:pPr>
    </w:p>
    <w:p w14:paraId="01EA0A49" w14:textId="722E7A46" w:rsidR="00806C27" w:rsidRPr="00EA2821" w:rsidRDefault="005E1B9F" w:rsidP="00D20E22">
      <w:pPr>
        <w:adjustRightInd w:val="0"/>
        <w:snapToGrid w:val="0"/>
        <w:spacing w:line="360" w:lineRule="auto"/>
        <w:jc w:val="both"/>
        <w:rPr>
          <w:rFonts w:ascii="Book Antiqua" w:hAnsi="Book Antiqua"/>
          <w:b/>
        </w:rPr>
      </w:pPr>
      <w:r w:rsidRPr="00EA2821">
        <w:rPr>
          <w:rFonts w:ascii="Book Antiqua" w:hAnsi="Book Antiqua"/>
          <w:b/>
        </w:rPr>
        <w:t>DISCUSSION</w:t>
      </w:r>
    </w:p>
    <w:p w14:paraId="109A94B8" w14:textId="14EB753D" w:rsidR="001F1F9C" w:rsidRPr="00EA2821" w:rsidRDefault="004318FE" w:rsidP="00D20E22">
      <w:pPr>
        <w:adjustRightInd w:val="0"/>
        <w:snapToGrid w:val="0"/>
        <w:spacing w:line="360" w:lineRule="auto"/>
        <w:jc w:val="both"/>
        <w:rPr>
          <w:rFonts w:ascii="Book Antiqua" w:hAnsi="Book Antiqua"/>
        </w:rPr>
      </w:pPr>
      <w:r w:rsidRPr="00EA2821">
        <w:rPr>
          <w:rFonts w:ascii="Book Antiqua" w:hAnsi="Book Antiqua"/>
        </w:rPr>
        <w:t xml:space="preserve">EGE is a rare benign disorder known to cause inflammation in all locations and layers of the GI tract, </w:t>
      </w:r>
      <w:r w:rsidR="00AD212A" w:rsidRPr="00EA2821">
        <w:rPr>
          <w:rFonts w:ascii="Book Antiqua" w:hAnsi="Book Antiqua"/>
        </w:rPr>
        <w:t>resulting</w:t>
      </w:r>
      <w:r w:rsidRPr="00EA2821">
        <w:rPr>
          <w:rFonts w:ascii="Book Antiqua" w:hAnsi="Book Antiqua"/>
        </w:rPr>
        <w:t xml:space="preserve"> in highly variable presenting symptoms</w:t>
      </w:r>
      <w:r w:rsidR="003528B0" w:rsidRPr="00EA2821">
        <w:rPr>
          <w:rFonts w:ascii="Book Antiqua" w:hAnsi="Book Antiqua"/>
        </w:rPr>
        <w:fldChar w:fldCharType="begin">
          <w:fldData xml:space="preserve">PEVuZE5vdGU+PENpdGU+PEF1dGhvcj5QcnVzc2luPC9BdXRob3I+PFllYXI+MjAxNDwvWWVhcj48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</w:fldData>
        </w:fldChar>
      </w:r>
      <w:r w:rsidR="003528B0" w:rsidRPr="00EA2821">
        <w:rPr>
          <w:rFonts w:ascii="Book Antiqua" w:hAnsi="Book Antiqua"/>
        </w:rPr>
        <w:instrText xml:space="preserve"> ADDIN EN.CITE </w:instrText>
      </w:r>
      <w:r w:rsidR="003528B0" w:rsidRPr="00EA2821">
        <w:rPr>
          <w:rFonts w:ascii="Book Antiqua" w:hAnsi="Book Antiqua"/>
        </w:rPr>
        <w:fldChar w:fldCharType="begin">
          <w:fldData xml:space="preserve">PEVuZE5vdGU+PENpdGU+PEF1dGhvcj5QcnVzc2luPC9BdXRob3I+PFllYXI+MjAxNDwvWWVhcj48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</w:fldData>
        </w:fldChar>
      </w:r>
      <w:r w:rsidR="003528B0" w:rsidRPr="00EA2821">
        <w:rPr>
          <w:rFonts w:ascii="Book Antiqua" w:hAnsi="Book Antiqua"/>
        </w:rPr>
        <w:instrText xml:space="preserve"> ADDIN EN.CITE.DATA </w:instrText>
      </w:r>
      <w:r w:rsidR="003528B0" w:rsidRPr="00EA2821">
        <w:rPr>
          <w:rFonts w:ascii="Book Antiqua" w:hAnsi="Book Antiqua"/>
        </w:rPr>
      </w:r>
      <w:r w:rsidR="003528B0" w:rsidRPr="00EA2821">
        <w:rPr>
          <w:rFonts w:ascii="Book Antiqua" w:hAnsi="Book Antiqua"/>
        </w:rPr>
        <w:fldChar w:fldCharType="end"/>
      </w:r>
      <w:r w:rsidR="003528B0" w:rsidRPr="00EA2821">
        <w:rPr>
          <w:rFonts w:ascii="Book Antiqua" w:hAnsi="Book Antiqua"/>
        </w:rPr>
      </w:r>
      <w:r w:rsidR="003528B0" w:rsidRPr="00EA2821">
        <w:rPr>
          <w:rFonts w:ascii="Book Antiqua" w:hAnsi="Book Antiqua"/>
        </w:rPr>
        <w:fldChar w:fldCharType="separate"/>
      </w:r>
      <w:r w:rsidR="003528B0" w:rsidRPr="00EA2821">
        <w:rPr>
          <w:rFonts w:ascii="Book Antiqua" w:hAnsi="Book Antiqua"/>
          <w:vertAlign w:val="superscript"/>
        </w:rPr>
        <w:t>[1,2]</w:t>
      </w:r>
      <w:r w:rsidR="003528B0" w:rsidRPr="00EA2821">
        <w:rPr>
          <w:rFonts w:ascii="Book Antiqua" w:hAnsi="Book Antiqua"/>
        </w:rPr>
        <w:fldChar w:fldCharType="end"/>
      </w:r>
      <w:r w:rsidRPr="00EA2821">
        <w:rPr>
          <w:rFonts w:ascii="Book Antiqua" w:hAnsi="Book Antiqua"/>
        </w:rPr>
        <w:t>.</w:t>
      </w:r>
      <w:r w:rsidR="00A52D71" w:rsidRPr="00EA2821">
        <w:rPr>
          <w:rFonts w:ascii="Book Antiqua" w:hAnsi="Book Antiqua"/>
        </w:rPr>
        <w:t xml:space="preserve"> </w:t>
      </w:r>
      <w:r w:rsidR="00BA365D" w:rsidRPr="00EA2821">
        <w:rPr>
          <w:rFonts w:ascii="Book Antiqua" w:hAnsi="Book Antiqua"/>
        </w:rPr>
        <w:t xml:space="preserve">It is </w:t>
      </w:r>
      <w:r w:rsidRPr="00EA2821">
        <w:rPr>
          <w:rFonts w:ascii="Book Antiqua" w:hAnsi="Book Antiqua"/>
        </w:rPr>
        <w:t xml:space="preserve">more commonly seen in adults, </w:t>
      </w:r>
      <w:r w:rsidR="005E7119" w:rsidRPr="00EA2821">
        <w:rPr>
          <w:rFonts w:ascii="Book Antiqua" w:hAnsi="Book Antiqua"/>
        </w:rPr>
        <w:t>so may not be considered in</w:t>
      </w:r>
      <w:r w:rsidR="00BA365D" w:rsidRPr="00EA2821">
        <w:rPr>
          <w:rFonts w:ascii="Book Antiqua" w:hAnsi="Book Antiqua"/>
        </w:rPr>
        <w:t xml:space="preserve"> pediatric patients </w:t>
      </w:r>
      <w:r w:rsidR="005E7119" w:rsidRPr="00EA2821">
        <w:rPr>
          <w:rFonts w:ascii="Book Antiqua" w:hAnsi="Book Antiqua"/>
        </w:rPr>
        <w:t>with abdominal complaints</w:t>
      </w:r>
      <w:r w:rsidR="003528B0" w:rsidRPr="00EA2821">
        <w:rPr>
          <w:rFonts w:ascii="Book Antiqua" w:hAnsi="Book Antiqua"/>
        </w:rPr>
        <w:fldChar w:fldCharType="begin">
          <w:fldData xml:space="preserve">PEVuZE5vdGU+PENpdGU+PEF1dGhvcj5aaGFuZzwvQXV0aG9yPjxZZWFyPjIwMTE8L1llYXI+PElE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</w:fldData>
        </w:fldChar>
      </w:r>
      <w:r w:rsidR="003528B0" w:rsidRPr="00EA2821">
        <w:rPr>
          <w:rFonts w:ascii="Book Antiqua" w:hAnsi="Book Antiqua"/>
        </w:rPr>
        <w:instrText xml:space="preserve"> ADDIN EN.CITE </w:instrText>
      </w:r>
      <w:r w:rsidR="003528B0" w:rsidRPr="00EA2821">
        <w:rPr>
          <w:rFonts w:ascii="Book Antiqua" w:hAnsi="Book Antiqua"/>
        </w:rPr>
        <w:fldChar w:fldCharType="begin">
          <w:fldData xml:space="preserve">PEVuZE5vdGU+PENpdGU+PEF1dGhvcj5aaGFuZzwvQXV0aG9yPjxZZWFyPjIwMTE8L1llYXI+PElE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</w:fldData>
        </w:fldChar>
      </w:r>
      <w:r w:rsidR="003528B0" w:rsidRPr="00EA2821">
        <w:rPr>
          <w:rFonts w:ascii="Book Antiqua" w:hAnsi="Book Antiqua"/>
        </w:rPr>
        <w:instrText xml:space="preserve"> ADDIN EN.CITE.DATA </w:instrText>
      </w:r>
      <w:r w:rsidR="003528B0" w:rsidRPr="00EA2821">
        <w:rPr>
          <w:rFonts w:ascii="Book Antiqua" w:hAnsi="Book Antiqua"/>
        </w:rPr>
      </w:r>
      <w:r w:rsidR="003528B0" w:rsidRPr="00EA2821">
        <w:rPr>
          <w:rFonts w:ascii="Book Antiqua" w:hAnsi="Book Antiqua"/>
        </w:rPr>
        <w:fldChar w:fldCharType="end"/>
      </w:r>
      <w:r w:rsidR="003528B0" w:rsidRPr="00EA2821">
        <w:rPr>
          <w:rFonts w:ascii="Book Antiqua" w:hAnsi="Book Antiqua"/>
        </w:rPr>
      </w:r>
      <w:r w:rsidR="003528B0" w:rsidRPr="00EA2821">
        <w:rPr>
          <w:rFonts w:ascii="Book Antiqua" w:hAnsi="Book Antiqua"/>
        </w:rPr>
        <w:fldChar w:fldCharType="separate"/>
      </w:r>
      <w:r w:rsidR="003528B0" w:rsidRPr="00EA2821">
        <w:rPr>
          <w:rFonts w:ascii="Book Antiqua" w:hAnsi="Book Antiqua"/>
          <w:vertAlign w:val="superscript"/>
        </w:rPr>
        <w:t>[3]</w:t>
      </w:r>
      <w:r w:rsidR="003528B0" w:rsidRPr="00EA2821">
        <w:rPr>
          <w:rFonts w:ascii="Book Antiqua" w:hAnsi="Book Antiqua"/>
        </w:rPr>
        <w:fldChar w:fldCharType="end"/>
      </w:r>
      <w:r w:rsidR="00BA365D" w:rsidRPr="00EA2821">
        <w:rPr>
          <w:rFonts w:ascii="Book Antiqua" w:hAnsi="Book Antiqua"/>
        </w:rPr>
        <w:t>.</w:t>
      </w:r>
      <w:r w:rsidR="00A52D71" w:rsidRPr="00EA2821">
        <w:rPr>
          <w:rFonts w:ascii="Book Antiqua" w:hAnsi="Book Antiqua"/>
        </w:rPr>
        <w:t xml:space="preserve"> </w:t>
      </w:r>
      <w:r w:rsidR="001F1F9C" w:rsidRPr="00EA2821">
        <w:rPr>
          <w:rFonts w:ascii="Book Antiqua" w:hAnsi="Book Antiqua"/>
        </w:rPr>
        <w:t xml:space="preserve">EGE should be </w:t>
      </w:r>
      <w:r w:rsidR="005E7119" w:rsidRPr="00EA2821">
        <w:rPr>
          <w:rFonts w:ascii="Book Antiqua" w:hAnsi="Book Antiqua"/>
        </w:rPr>
        <w:t xml:space="preserve">a part of the </w:t>
      </w:r>
      <w:r w:rsidR="001F1F9C" w:rsidRPr="00EA2821">
        <w:rPr>
          <w:rFonts w:ascii="Book Antiqua" w:hAnsi="Book Antiqua"/>
        </w:rPr>
        <w:t xml:space="preserve">differential diagnosis in patients with unexplained GI symptoms, especially in those with peripheral eosinophilia </w:t>
      </w:r>
      <w:r w:rsidR="005E7119" w:rsidRPr="00EA2821">
        <w:rPr>
          <w:rFonts w:ascii="Book Antiqua" w:hAnsi="Book Antiqua"/>
        </w:rPr>
        <w:t>or</w:t>
      </w:r>
      <w:r w:rsidR="001F1F9C" w:rsidRPr="00EA2821">
        <w:rPr>
          <w:rFonts w:ascii="Book Antiqua" w:hAnsi="Book Antiqua"/>
        </w:rPr>
        <w:t xml:space="preserve"> a history of </w:t>
      </w:r>
      <w:r w:rsidR="005E615A" w:rsidRPr="00EA2821">
        <w:rPr>
          <w:rFonts w:ascii="Book Antiqua" w:hAnsi="Book Antiqua"/>
        </w:rPr>
        <w:t>allergies</w:t>
      </w:r>
      <w:r w:rsidR="001F1F9C" w:rsidRPr="00EA2821">
        <w:rPr>
          <w:rFonts w:ascii="Book Antiqua" w:hAnsi="Book Antiqua"/>
        </w:rPr>
        <w:t>.</w:t>
      </w:r>
      <w:r w:rsidR="00A52D71" w:rsidRPr="00EA2821">
        <w:rPr>
          <w:rFonts w:ascii="Book Antiqua" w:hAnsi="Book Antiqua"/>
        </w:rPr>
        <w:t xml:space="preserve"> </w:t>
      </w:r>
      <w:r w:rsidR="001F1F9C" w:rsidRPr="00EA2821">
        <w:rPr>
          <w:rFonts w:ascii="Book Antiqua" w:hAnsi="Book Antiqua"/>
        </w:rPr>
        <w:t xml:space="preserve">The </w:t>
      </w:r>
      <w:r w:rsidR="00AD212A" w:rsidRPr="00EA2821">
        <w:rPr>
          <w:rFonts w:ascii="Book Antiqua" w:hAnsi="Book Antiqua"/>
        </w:rPr>
        <w:t>primary</w:t>
      </w:r>
      <w:r w:rsidR="001F1F9C" w:rsidRPr="00EA2821">
        <w:rPr>
          <w:rFonts w:ascii="Book Antiqua" w:hAnsi="Book Antiqua"/>
        </w:rPr>
        <w:t xml:space="preserve"> diagnostic criteria for EGE include GI symptoms, biopsies showing</w:t>
      </w:r>
      <w:r w:rsidR="005E7119" w:rsidRPr="00EA2821">
        <w:rPr>
          <w:rFonts w:ascii="Book Antiqua" w:hAnsi="Book Antiqua"/>
        </w:rPr>
        <w:t xml:space="preserve"> an</w:t>
      </w:r>
      <w:r w:rsidR="001F1F9C" w:rsidRPr="00EA2821">
        <w:rPr>
          <w:rFonts w:ascii="Book Antiqua" w:hAnsi="Book Antiqua"/>
        </w:rPr>
        <w:t xml:space="preserve"> eosinophilic infiltrate in one or more </w:t>
      </w:r>
      <w:r w:rsidR="00AD212A" w:rsidRPr="00EA2821">
        <w:rPr>
          <w:rFonts w:ascii="Book Antiqua" w:hAnsi="Book Antiqua"/>
        </w:rPr>
        <w:t>layer</w:t>
      </w:r>
      <w:r w:rsidR="001F1F9C" w:rsidRPr="00EA2821">
        <w:rPr>
          <w:rFonts w:ascii="Book Antiqua" w:hAnsi="Book Antiqua"/>
        </w:rPr>
        <w:t xml:space="preserve">s of the </w:t>
      </w:r>
      <w:r w:rsidR="00AD212A" w:rsidRPr="00EA2821">
        <w:rPr>
          <w:rFonts w:ascii="Book Antiqua" w:hAnsi="Book Antiqua"/>
        </w:rPr>
        <w:t>gastrointestinal</w:t>
      </w:r>
      <w:r w:rsidR="001F1F9C" w:rsidRPr="00EA2821">
        <w:rPr>
          <w:rFonts w:ascii="Book Antiqua" w:hAnsi="Book Antiqua"/>
        </w:rPr>
        <w:t xml:space="preserve"> wall, and </w:t>
      </w:r>
      <w:r w:rsidR="005E7119" w:rsidRPr="00EA2821">
        <w:rPr>
          <w:rFonts w:ascii="Book Antiqua" w:hAnsi="Book Antiqua"/>
        </w:rPr>
        <w:t>the absence</w:t>
      </w:r>
      <w:r w:rsidR="001F1F9C" w:rsidRPr="00EA2821">
        <w:rPr>
          <w:rFonts w:ascii="Book Antiqua" w:hAnsi="Book Antiqua"/>
        </w:rPr>
        <w:t xml:space="preserve"> of other disease</w:t>
      </w:r>
      <w:r w:rsidR="00AD212A" w:rsidRPr="00EA2821">
        <w:rPr>
          <w:rFonts w:ascii="Book Antiqua" w:hAnsi="Book Antiqua"/>
        </w:rPr>
        <w:t>s</w:t>
      </w:r>
      <w:r w:rsidR="001F1F9C" w:rsidRPr="00EA2821">
        <w:rPr>
          <w:rFonts w:ascii="Book Antiqua" w:hAnsi="Book Antiqua"/>
        </w:rPr>
        <w:t xml:space="preserve"> that </w:t>
      </w:r>
      <w:r w:rsidR="005E7119" w:rsidRPr="00EA2821">
        <w:rPr>
          <w:rFonts w:ascii="Book Antiqua" w:hAnsi="Book Antiqua"/>
        </w:rPr>
        <w:t>cause</w:t>
      </w:r>
      <w:r w:rsidR="001F1F9C" w:rsidRPr="00EA2821">
        <w:rPr>
          <w:rFonts w:ascii="Book Antiqua" w:hAnsi="Book Antiqua"/>
        </w:rPr>
        <w:t xml:space="preserve"> eosinophilia</w:t>
      </w:r>
      <w:r w:rsidR="005E7119" w:rsidRPr="00EA2821">
        <w:rPr>
          <w:rFonts w:ascii="Book Antiqua" w:hAnsi="Book Antiqua"/>
        </w:rPr>
        <w:t>, such as drug reactions or parasitic infections</w:t>
      </w:r>
      <w:r w:rsidR="001F1F9C" w:rsidRPr="00EA2821">
        <w:rPr>
          <w:rFonts w:ascii="Book Antiqua" w:hAnsi="Book Antiqua"/>
        </w:rPr>
        <w:t>.</w:t>
      </w:r>
      <w:r w:rsidR="00A52D71" w:rsidRPr="00EA2821">
        <w:rPr>
          <w:rFonts w:ascii="Book Antiqua" w:hAnsi="Book Antiqua"/>
        </w:rPr>
        <w:t xml:space="preserve"> </w:t>
      </w:r>
      <w:r w:rsidR="001F1F9C" w:rsidRPr="00EA2821">
        <w:rPr>
          <w:rFonts w:ascii="Book Antiqua" w:hAnsi="Book Antiqua"/>
        </w:rPr>
        <w:t xml:space="preserve">Peripheral eosinophilia is seen in up to 80% of cases, but is not </w:t>
      </w:r>
      <w:r w:rsidR="00AD212A" w:rsidRPr="00EA2821">
        <w:rPr>
          <w:rFonts w:ascii="Book Antiqua" w:hAnsi="Book Antiqua"/>
        </w:rPr>
        <w:t>mandatory for diagnosis</w:t>
      </w:r>
      <w:r w:rsidR="001F1F9C" w:rsidRPr="00EA2821">
        <w:rPr>
          <w:rFonts w:ascii="Book Antiqua" w:hAnsi="Book Antiqua"/>
        </w:rPr>
        <w:t>.</w:t>
      </w:r>
      <w:r w:rsidR="00A52D71" w:rsidRPr="00EA2821">
        <w:rPr>
          <w:rFonts w:ascii="Book Antiqua" w:hAnsi="Book Antiqua"/>
        </w:rPr>
        <w:t xml:space="preserve"> </w:t>
      </w:r>
      <w:r w:rsidR="001F1F9C" w:rsidRPr="00EA2821">
        <w:rPr>
          <w:rFonts w:ascii="Book Antiqua" w:hAnsi="Book Antiqua"/>
        </w:rPr>
        <w:t xml:space="preserve">EGE may be classified as predominantly mucosal (60%), </w:t>
      </w:r>
      <w:r w:rsidR="00AD212A" w:rsidRPr="00EA2821">
        <w:rPr>
          <w:rFonts w:ascii="Book Antiqua" w:hAnsi="Book Antiqua"/>
        </w:rPr>
        <w:t>muscular</w:t>
      </w:r>
      <w:r w:rsidR="001F1F9C" w:rsidRPr="00EA2821">
        <w:rPr>
          <w:rFonts w:ascii="Book Antiqua" w:hAnsi="Book Antiqua"/>
        </w:rPr>
        <w:t xml:space="preserve"> (30%), or serosal (10%)</w:t>
      </w:r>
      <w:r w:rsidR="005E7119" w:rsidRPr="00EA2821">
        <w:rPr>
          <w:rFonts w:ascii="Book Antiqua" w:hAnsi="Book Antiqua"/>
        </w:rPr>
        <w:t>, and can occur in any segment of the GI tract</w:t>
      </w:r>
      <w:r w:rsidR="003528B0" w:rsidRPr="00EA2821">
        <w:rPr>
          <w:rFonts w:ascii="Book Antiqua" w:hAnsi="Book Antiqua"/>
        </w:rPr>
        <w:fldChar w:fldCharType="begin"/>
      </w:r>
      <w:r w:rsidR="003528B0" w:rsidRPr="00EA2821">
        <w:rPr>
          <w:rFonts w:ascii="Book Antiqua" w:hAnsi="Book Antiqua"/>
        </w:rPr>
        <w:instrText xml:space="preserve"> ADDIN EN.CITE &lt;EndNote&gt;&lt;Cite&gt;&lt;Author&gt;Baig&lt;/Author&gt;&lt;Year&gt;2006&lt;/Year&gt;&lt;IDText&gt;A review of eosinophilic gastroenteritis&lt;/IDText&gt;&lt;DisplayText&gt;&lt;style face="superscript"&gt;[4]&lt;/style&gt;&lt;/DisplayText&gt;&lt;record&gt;&lt;dates&gt;&lt;pub-dates&gt;&lt;date&gt;Oct&lt;/date&gt;&lt;/pub-dates&gt;&lt;year&gt;2006&lt;/year&gt;&lt;/dates&gt;&lt;keywords&gt;&lt;keyword&gt;Biopsy&lt;/keyword&gt;&lt;keyword&gt;Diagnosis, Differential&lt;/keyword&gt;&lt;keyword&gt;Diagnostic Imaging&lt;/keyword&gt;&lt;keyword&gt;Endoscopy, Gastrointestinal&lt;/keyword&gt;&lt;keyword&gt;Eosinophilia&lt;/keyword&gt;&lt;keyword&gt;Gastroenteritis&lt;/keyword&gt;&lt;keyword&gt;Humans&lt;/keyword&gt;&lt;/keywords&gt;&lt;urls&gt;&lt;related-urls&gt;&lt;url&gt;http://www.ncbi.nlm.nih.gov/pubmed/17052051&lt;/url&gt;&lt;/related-urls&gt;&lt;/urls&gt;&lt;isbn&gt;0027-9684&lt;/isbn&gt;&lt;custom2&gt;PMC2569760&lt;/custom2&gt;&lt;titles&gt;&lt;title&gt;A review of eosinophilic gastroenteritis&lt;/title&gt;&lt;secondary-title&gt;J Natl Med Assoc&lt;/secondary-title&gt;&lt;/titles&gt;&lt;pages&gt;1616-9&lt;/pages&gt;&lt;number&gt;10&lt;/number&gt;&lt;contributors&gt;&lt;authors&gt;&lt;author&gt;Baig, M. A.&lt;/author&gt;&lt;author&gt;Qadir, A.&lt;/author&gt;&lt;author&gt;Rasheed, J.&lt;/author&gt;&lt;/authors&gt;&lt;/contributors&gt;&lt;language&gt;eng&lt;/language&gt;&lt;added-date format="utc"&gt;1426272300&lt;/added-date&gt;&lt;ref-type name="Journal Article"&gt;17&lt;/ref-type&gt;&lt;rec-number&gt;195&lt;/rec-number&gt;&lt;last-updated-date format="utc"&gt;1426272300&lt;/last-updated-date&gt;&lt;accession-num&gt;17052051&lt;/accession-num&gt;&lt;volume&gt;98&lt;/volume&gt;&lt;/record&gt;&lt;/Cite&gt;&lt;/EndNote&gt;</w:instrText>
      </w:r>
      <w:r w:rsidR="003528B0" w:rsidRPr="00EA2821">
        <w:rPr>
          <w:rFonts w:ascii="Book Antiqua" w:hAnsi="Book Antiqua"/>
        </w:rPr>
        <w:fldChar w:fldCharType="separate"/>
      </w:r>
      <w:r w:rsidR="003528B0" w:rsidRPr="00EA2821">
        <w:rPr>
          <w:rFonts w:ascii="Book Antiqua" w:hAnsi="Book Antiqua"/>
          <w:vertAlign w:val="superscript"/>
        </w:rPr>
        <w:t>[4]</w:t>
      </w:r>
      <w:r w:rsidR="003528B0" w:rsidRPr="00EA2821">
        <w:rPr>
          <w:rFonts w:ascii="Book Antiqua" w:hAnsi="Book Antiqua"/>
        </w:rPr>
        <w:fldChar w:fldCharType="end"/>
      </w:r>
      <w:r w:rsidR="008C7985" w:rsidRPr="00EA2821">
        <w:rPr>
          <w:rFonts w:ascii="Book Antiqua" w:hAnsi="Book Antiqua"/>
        </w:rPr>
        <w:t>.</w:t>
      </w:r>
      <w:r w:rsidR="003528B0" w:rsidRPr="00EA2821">
        <w:rPr>
          <w:rFonts w:ascii="Book Antiqua" w:hAnsi="Book Antiqua"/>
        </w:rPr>
        <w:t xml:space="preserve"> </w:t>
      </w:r>
    </w:p>
    <w:p w14:paraId="0A99477F" w14:textId="20D42927" w:rsidR="00806C27" w:rsidRPr="00EA2821" w:rsidRDefault="00AD212A" w:rsidP="003528B0">
      <w:pPr>
        <w:adjustRightInd w:val="0"/>
        <w:snapToGrid w:val="0"/>
        <w:spacing w:line="360" w:lineRule="auto"/>
        <w:ind w:firstLineChars="100" w:firstLine="240"/>
        <w:jc w:val="both"/>
        <w:rPr>
          <w:rFonts w:ascii="Book Antiqua" w:hAnsi="Book Antiqua"/>
        </w:rPr>
      </w:pPr>
      <w:r w:rsidRPr="00EA2821">
        <w:rPr>
          <w:rFonts w:ascii="Book Antiqua" w:hAnsi="Book Antiqua"/>
        </w:rPr>
        <w:lastRenderedPageBreak/>
        <w:t>Gastro</w:t>
      </w:r>
      <w:r w:rsidR="005E7119" w:rsidRPr="00EA2821">
        <w:rPr>
          <w:rFonts w:ascii="Book Antiqua" w:hAnsi="Book Antiqua"/>
        </w:rPr>
        <w:t>d</w:t>
      </w:r>
      <w:r w:rsidRPr="00EA2821">
        <w:rPr>
          <w:rFonts w:ascii="Book Antiqua" w:hAnsi="Book Antiqua"/>
        </w:rPr>
        <w:t>uodenal</w:t>
      </w:r>
      <w:r w:rsidR="00BA365D" w:rsidRPr="00EA2821">
        <w:rPr>
          <w:rFonts w:ascii="Book Antiqua" w:hAnsi="Book Antiqua"/>
        </w:rPr>
        <w:t xml:space="preserve"> ulcers are </w:t>
      </w:r>
      <w:r w:rsidR="005E7119" w:rsidRPr="00EA2821">
        <w:rPr>
          <w:rFonts w:ascii="Book Antiqua" w:hAnsi="Book Antiqua"/>
        </w:rPr>
        <w:t xml:space="preserve">similarly </w:t>
      </w:r>
      <w:r w:rsidR="00BA365D" w:rsidRPr="00EA2821">
        <w:rPr>
          <w:rFonts w:ascii="Book Antiqua" w:hAnsi="Book Antiqua"/>
        </w:rPr>
        <w:t xml:space="preserve">uncommon in pediatric patients, and </w:t>
      </w:r>
      <w:r w:rsidR="004318FE" w:rsidRPr="00EA2821">
        <w:rPr>
          <w:rFonts w:ascii="Book Antiqua" w:hAnsi="Book Antiqua"/>
        </w:rPr>
        <w:t xml:space="preserve">spontaneous perforation </w:t>
      </w:r>
      <w:r w:rsidR="005E7119" w:rsidRPr="00EA2821">
        <w:rPr>
          <w:rFonts w:ascii="Book Antiqua" w:hAnsi="Book Antiqua"/>
        </w:rPr>
        <w:t>of an</w:t>
      </w:r>
      <w:r w:rsidR="004318FE" w:rsidRPr="00EA2821">
        <w:rPr>
          <w:rFonts w:ascii="Book Antiqua" w:hAnsi="Book Antiqua"/>
        </w:rPr>
        <w:t xml:space="preserve"> ulcer</w:t>
      </w:r>
      <w:r w:rsidR="005E7119" w:rsidRPr="00EA2821">
        <w:rPr>
          <w:rFonts w:ascii="Book Antiqua" w:hAnsi="Book Antiqua"/>
        </w:rPr>
        <w:t xml:space="preserve"> in a child is</w:t>
      </w:r>
      <w:r w:rsidR="004318FE" w:rsidRPr="00EA2821">
        <w:rPr>
          <w:rFonts w:ascii="Book Antiqua" w:hAnsi="Book Antiqua"/>
        </w:rPr>
        <w:t xml:space="preserve"> extremely rare</w:t>
      </w:r>
      <w:r w:rsidR="003528B0" w:rsidRPr="00EA2821">
        <w:rPr>
          <w:rFonts w:ascii="Book Antiqua" w:hAnsi="Book Antiqua"/>
        </w:rPr>
        <w:fldChar w:fldCharType="begin"/>
      </w:r>
      <w:r w:rsidR="003528B0" w:rsidRPr="00EA2821">
        <w:rPr>
          <w:rFonts w:ascii="Book Antiqua" w:hAnsi="Book Antiqua"/>
        </w:rPr>
        <w:instrText xml:space="preserve"> ADDIN EN.CITE &lt;EndNote&gt;&lt;Cite&gt;&lt;Author&gt;Hua&lt;/Author&gt;&lt;Year&gt;2007&lt;/Year&gt;&lt;IDText&gt;Perforated peptic ulcer in children: a 20-year experience&lt;/IDText&gt;&lt;DisplayText&gt;&lt;style face="superscript"&gt;[5]&lt;/style&gt;&lt;/DisplayText&gt;&lt;record&gt;&lt;dates&gt;&lt;pub-dates&gt;&lt;date&gt;Jul&lt;/date&gt;&lt;/pub-dates&gt;&lt;year&gt;2007&lt;/year&gt;&lt;/dates&gt;&lt;keywords&gt;&lt;keyword&gt;Abdominal Pain&lt;/keyword&gt;&lt;keyword&gt;Adolescent&lt;/keyword&gt;&lt;keyword&gt;Chi-Square Distribution&lt;/keyword&gt;&lt;keyword&gt;Child&lt;/keyword&gt;&lt;keyword&gt;Child, Preschool&lt;/keyword&gt;&lt;keyword&gt;Chronic Disease&lt;/keyword&gt;&lt;keyword&gt;Duodenal Ulcer&lt;/keyword&gt;&lt;keyword&gt;Female&lt;/keyword&gt;&lt;keyword&gt;Helicobacter Infections&lt;/keyword&gt;&lt;keyword&gt;Helicobacter pylori&lt;/keyword&gt;&lt;keyword&gt;Humans&lt;/keyword&gt;&lt;keyword&gt;Logistic Models&lt;/keyword&gt;&lt;keyword&gt;Male&lt;/keyword&gt;&lt;keyword&gt;Peptic Ulcer Hemorrhage&lt;/keyword&gt;&lt;keyword&gt;Peptic Ulcer Perforation&lt;/keyword&gt;&lt;keyword&gt;Prognosis&lt;/keyword&gt;&lt;keyword&gt;Retrospective Studies&lt;/keyword&gt;&lt;keyword&gt;Sex Factors&lt;/keyword&gt;&lt;keyword&gt;Stomach Ulcer&lt;/keyword&gt;&lt;/keywords&gt;&lt;urls&gt;&lt;related-urls&gt;&lt;url&gt;http://www.ncbi.nlm.nih.gov/pubmed/17592367&lt;/url&gt;&lt;/related-urls&gt;&lt;/urls&gt;&lt;isbn&gt;1536-4801&lt;/isbn&gt;&lt;titles&gt;&lt;title&gt;Perforated peptic ulcer in children: a 20-year experience&lt;/title&gt;&lt;secondary-title&gt;J Pediatr Gastroenterol Nutr&lt;/secondary-title&gt;&lt;/titles&gt;&lt;pages&gt;71-4&lt;/pages&gt;&lt;number&gt;1&lt;/number&gt;&lt;contributors&gt;&lt;authors&gt;&lt;author&gt;Hua, M. C.&lt;/author&gt;&lt;author&gt;Kong, M. S.&lt;/author&gt;&lt;author&gt;Lai, M. W.&lt;/author&gt;&lt;author&gt;Luo, C. C.&lt;/author&gt;&lt;/authors&gt;&lt;/contributors&gt;&lt;language&gt;eng&lt;/language&gt;&lt;added-date format="utc"&gt;1426272486&lt;/added-date&gt;&lt;ref-type name="Journal Article"&gt;17&lt;/ref-type&gt;&lt;rec-number&gt;196&lt;/rec-number&gt;&lt;last-updated-date format="utc"&gt;1426272486&lt;/last-updated-date&gt;&lt;accession-num&gt;17592367&lt;/accession-num&gt;&lt;electronic-resource-num&gt;10.1097/MPG.0b013e31804069cc&lt;/electronic-resource-num&gt;&lt;volume&gt;45&lt;/volume&gt;&lt;/record&gt;&lt;/Cite&gt;&lt;/EndNote&gt;</w:instrText>
      </w:r>
      <w:r w:rsidR="003528B0" w:rsidRPr="00EA2821">
        <w:rPr>
          <w:rFonts w:ascii="Book Antiqua" w:hAnsi="Book Antiqua"/>
        </w:rPr>
        <w:fldChar w:fldCharType="separate"/>
      </w:r>
      <w:r w:rsidR="003528B0" w:rsidRPr="00EA2821">
        <w:rPr>
          <w:rFonts w:ascii="Book Antiqua" w:hAnsi="Book Antiqua"/>
          <w:vertAlign w:val="superscript"/>
        </w:rPr>
        <w:t>[5]</w:t>
      </w:r>
      <w:r w:rsidR="003528B0" w:rsidRPr="00EA2821">
        <w:rPr>
          <w:rFonts w:ascii="Book Antiqua" w:hAnsi="Book Antiqua"/>
        </w:rPr>
        <w:fldChar w:fldCharType="end"/>
      </w:r>
      <w:r w:rsidR="004318FE" w:rsidRPr="00EA2821">
        <w:rPr>
          <w:rFonts w:ascii="Book Antiqua" w:hAnsi="Book Antiqua"/>
        </w:rPr>
        <w:t>. M</w:t>
      </w:r>
      <w:r w:rsidR="00BA365D" w:rsidRPr="00EA2821">
        <w:rPr>
          <w:rFonts w:ascii="Book Antiqua" w:hAnsi="Book Antiqua"/>
        </w:rPr>
        <w:t xml:space="preserve">ost </w:t>
      </w:r>
      <w:r w:rsidRPr="00EA2821">
        <w:rPr>
          <w:rFonts w:ascii="Book Antiqua" w:hAnsi="Book Antiqua"/>
        </w:rPr>
        <w:t xml:space="preserve">pediatric duodenal ulcers </w:t>
      </w:r>
      <w:r w:rsidR="00BA365D" w:rsidRPr="00EA2821">
        <w:rPr>
          <w:rFonts w:ascii="Book Antiqua" w:hAnsi="Book Antiqua"/>
        </w:rPr>
        <w:t xml:space="preserve">are secondary to </w:t>
      </w:r>
      <w:r w:rsidR="00BA365D" w:rsidRPr="00EA2821">
        <w:rPr>
          <w:rFonts w:ascii="Book Antiqua" w:hAnsi="Book Antiqua"/>
          <w:i/>
        </w:rPr>
        <w:t xml:space="preserve">H. pylori </w:t>
      </w:r>
      <w:r w:rsidR="00BA365D" w:rsidRPr="00EA2821">
        <w:rPr>
          <w:rFonts w:ascii="Book Antiqua" w:hAnsi="Book Antiqua"/>
        </w:rPr>
        <w:t xml:space="preserve">infection, </w:t>
      </w:r>
      <w:r w:rsidR="00835D81" w:rsidRPr="00EA2821">
        <w:rPr>
          <w:rFonts w:ascii="Book Antiqua" w:hAnsi="Book Antiqua"/>
        </w:rPr>
        <w:t>NSAIDS</w:t>
      </w:r>
      <w:r w:rsidR="00BA365D" w:rsidRPr="00EA2821">
        <w:rPr>
          <w:rFonts w:ascii="Book Antiqua" w:hAnsi="Book Antiqua"/>
        </w:rPr>
        <w:t>, or Zollinger-Ellison syndrome.</w:t>
      </w:r>
      <w:r w:rsidR="00A52D71" w:rsidRPr="00EA2821">
        <w:rPr>
          <w:rFonts w:ascii="Book Antiqua" w:hAnsi="Book Antiqua"/>
        </w:rPr>
        <w:t xml:space="preserve"> </w:t>
      </w:r>
      <w:r w:rsidR="00BA365D" w:rsidRPr="00EA2821">
        <w:rPr>
          <w:rFonts w:ascii="Book Antiqua" w:hAnsi="Book Antiqua"/>
        </w:rPr>
        <w:t xml:space="preserve">To our knowledge, there are only a handful of </w:t>
      </w:r>
      <w:r w:rsidR="005E7119" w:rsidRPr="00EA2821">
        <w:rPr>
          <w:rFonts w:ascii="Book Antiqua" w:hAnsi="Book Antiqua"/>
        </w:rPr>
        <w:t>gastric or</w:t>
      </w:r>
      <w:r w:rsidR="004318FE" w:rsidRPr="00EA2821">
        <w:rPr>
          <w:rFonts w:ascii="Book Antiqua" w:hAnsi="Book Antiqua"/>
        </w:rPr>
        <w:t xml:space="preserve"> duodenal</w:t>
      </w:r>
      <w:r w:rsidR="00BA365D" w:rsidRPr="00EA2821">
        <w:rPr>
          <w:rFonts w:ascii="Book Antiqua" w:hAnsi="Book Antiqua"/>
        </w:rPr>
        <w:t xml:space="preserve"> ulcers secondary to EGE </w:t>
      </w:r>
      <w:r w:rsidR="005E7119" w:rsidRPr="00EA2821">
        <w:rPr>
          <w:rFonts w:ascii="Book Antiqua" w:hAnsi="Book Antiqua"/>
        </w:rPr>
        <w:t xml:space="preserve">that have been reported </w:t>
      </w:r>
      <w:r w:rsidR="00BA365D" w:rsidRPr="00EA2821">
        <w:rPr>
          <w:rFonts w:ascii="Book Antiqua" w:hAnsi="Book Antiqua"/>
        </w:rPr>
        <w:t>in pediatric patients</w:t>
      </w:r>
      <w:r w:rsidR="003528B0" w:rsidRPr="00EA2821">
        <w:rPr>
          <w:rFonts w:ascii="Book Antiqua" w:hAnsi="Book Antiqua"/>
        </w:rPr>
        <w:fldChar w:fldCharType="begin">
          <w:fldData xml:space="preserve">PEVuZE5vdGU+PENpdGU+PEF1dGhvcj5EZXNsYW5kcmVzPC9BdXRob3I+PFllYXI+MTk5NzwvWWVh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=
</w:fldData>
        </w:fldChar>
      </w:r>
      <w:r w:rsidR="003528B0" w:rsidRPr="00EA2821">
        <w:rPr>
          <w:rFonts w:ascii="Book Antiqua" w:hAnsi="Book Antiqua"/>
        </w:rPr>
        <w:instrText xml:space="preserve"> ADDIN EN.CITE </w:instrText>
      </w:r>
      <w:r w:rsidR="003528B0" w:rsidRPr="00EA2821">
        <w:rPr>
          <w:rFonts w:ascii="Book Antiqua" w:hAnsi="Book Antiqua"/>
        </w:rPr>
        <w:fldChar w:fldCharType="begin">
          <w:fldData xml:space="preserve">PEVuZE5vdGU+PENpdGU+PEF1dGhvcj5EZXNsYW5kcmVzPC9BdXRob3I+PFllYXI+MTk5NzwvWWVh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=
</w:fldData>
        </w:fldChar>
      </w:r>
      <w:r w:rsidR="003528B0" w:rsidRPr="00EA2821">
        <w:rPr>
          <w:rFonts w:ascii="Book Antiqua" w:hAnsi="Book Antiqua"/>
        </w:rPr>
        <w:instrText xml:space="preserve"> ADDIN EN.CITE.DATA </w:instrText>
      </w:r>
      <w:r w:rsidR="003528B0" w:rsidRPr="00EA2821">
        <w:rPr>
          <w:rFonts w:ascii="Book Antiqua" w:hAnsi="Book Antiqua"/>
        </w:rPr>
      </w:r>
      <w:r w:rsidR="003528B0" w:rsidRPr="00EA2821">
        <w:rPr>
          <w:rFonts w:ascii="Book Antiqua" w:hAnsi="Book Antiqua"/>
        </w:rPr>
        <w:fldChar w:fldCharType="end"/>
      </w:r>
      <w:r w:rsidR="003528B0" w:rsidRPr="00EA2821">
        <w:rPr>
          <w:rFonts w:ascii="Book Antiqua" w:hAnsi="Book Antiqua"/>
        </w:rPr>
      </w:r>
      <w:r w:rsidR="003528B0" w:rsidRPr="00EA2821">
        <w:rPr>
          <w:rFonts w:ascii="Book Antiqua" w:hAnsi="Book Antiqua"/>
        </w:rPr>
        <w:fldChar w:fldCharType="separate"/>
      </w:r>
      <w:r w:rsidR="003528B0" w:rsidRPr="00EA2821">
        <w:rPr>
          <w:rFonts w:ascii="Book Antiqua" w:hAnsi="Book Antiqua"/>
          <w:vertAlign w:val="superscript"/>
        </w:rPr>
        <w:t>[6-10]</w:t>
      </w:r>
      <w:r w:rsidR="003528B0" w:rsidRPr="00EA2821">
        <w:rPr>
          <w:rFonts w:ascii="Book Antiqua" w:hAnsi="Book Antiqua"/>
        </w:rPr>
        <w:fldChar w:fldCharType="end"/>
      </w:r>
      <w:r w:rsidR="00BA365D" w:rsidRPr="00EA2821">
        <w:rPr>
          <w:rFonts w:ascii="Book Antiqua" w:hAnsi="Book Antiqua"/>
        </w:rPr>
        <w:t>. Only two of these were duodenal ulcers, and there are no</w:t>
      </w:r>
      <w:r w:rsidRPr="00EA2821">
        <w:rPr>
          <w:rFonts w:ascii="Book Antiqua" w:hAnsi="Book Antiqua"/>
        </w:rPr>
        <w:t xml:space="preserve"> previous</w:t>
      </w:r>
      <w:r w:rsidR="00BA365D" w:rsidRPr="00EA2821">
        <w:rPr>
          <w:rFonts w:ascii="Book Antiqua" w:hAnsi="Book Antiqua"/>
        </w:rPr>
        <w:t xml:space="preserve"> reports of EGE presenting as spontaneous duodenal ulcer perforation</w:t>
      </w:r>
      <w:r w:rsidR="005E7119" w:rsidRPr="00EA2821">
        <w:rPr>
          <w:rFonts w:ascii="Book Antiqua" w:hAnsi="Book Antiqua"/>
        </w:rPr>
        <w:t>.</w:t>
      </w:r>
      <w:r w:rsidR="00A52D71" w:rsidRPr="00EA2821">
        <w:rPr>
          <w:rFonts w:ascii="Book Antiqua" w:hAnsi="Book Antiqua"/>
        </w:rPr>
        <w:t xml:space="preserve"> </w:t>
      </w:r>
      <w:r w:rsidR="005E7119" w:rsidRPr="00EA2821">
        <w:rPr>
          <w:rFonts w:ascii="Book Antiqua" w:hAnsi="Book Antiqua"/>
        </w:rPr>
        <w:t>The</w:t>
      </w:r>
      <w:r w:rsidR="00BA365D" w:rsidRPr="00EA2821">
        <w:rPr>
          <w:rFonts w:ascii="Book Antiqua" w:hAnsi="Book Antiqua"/>
        </w:rPr>
        <w:t xml:space="preserve"> only other </w:t>
      </w:r>
      <w:r w:rsidR="005E7119" w:rsidRPr="00EA2821">
        <w:rPr>
          <w:rFonts w:ascii="Book Antiqua" w:hAnsi="Book Antiqua"/>
        </w:rPr>
        <w:t xml:space="preserve">case of EGE presenting with </w:t>
      </w:r>
      <w:r w:rsidRPr="00EA2821">
        <w:rPr>
          <w:rFonts w:ascii="Book Antiqua" w:hAnsi="Book Antiqua"/>
        </w:rPr>
        <w:t xml:space="preserve">perforated </w:t>
      </w:r>
      <w:r w:rsidR="00BA365D" w:rsidRPr="00EA2821">
        <w:rPr>
          <w:rFonts w:ascii="Book Antiqua" w:hAnsi="Book Antiqua"/>
        </w:rPr>
        <w:t xml:space="preserve">duodenal ulcer </w:t>
      </w:r>
      <w:r w:rsidR="005E7119" w:rsidRPr="00EA2821">
        <w:rPr>
          <w:rFonts w:ascii="Book Antiqua" w:hAnsi="Book Antiqua"/>
        </w:rPr>
        <w:t>occurred after</w:t>
      </w:r>
      <w:r w:rsidR="00BA365D" w:rsidRPr="00EA2821">
        <w:rPr>
          <w:rFonts w:ascii="Book Antiqua" w:hAnsi="Book Antiqua"/>
        </w:rPr>
        <w:t xml:space="preserve"> blunt </w:t>
      </w:r>
      <w:r w:rsidRPr="00EA2821">
        <w:rPr>
          <w:rFonts w:ascii="Book Antiqua" w:hAnsi="Book Antiqua"/>
        </w:rPr>
        <w:t xml:space="preserve">abdominal </w:t>
      </w:r>
      <w:r w:rsidR="00BA365D" w:rsidRPr="00EA2821">
        <w:rPr>
          <w:rFonts w:ascii="Book Antiqua" w:hAnsi="Book Antiqua"/>
        </w:rPr>
        <w:t>trauma</w:t>
      </w:r>
      <w:r w:rsidR="003528B0" w:rsidRPr="00EA2821">
        <w:rPr>
          <w:rFonts w:ascii="Book Antiqua" w:hAnsi="Book Antiqua"/>
        </w:rPr>
        <w:fldChar w:fldCharType="begin"/>
      </w:r>
      <w:r w:rsidR="003528B0" w:rsidRPr="00EA2821">
        <w:rPr>
          <w:rFonts w:ascii="Book Antiqua" w:hAnsi="Book Antiqua"/>
        </w:rPr>
        <w:instrText xml:space="preserve"> ADDIN EN.CITE &lt;EndNote&gt;&lt;Cite&gt;&lt;Author&gt;Deslandres&lt;/Author&gt;&lt;Year&gt;1997&lt;/Year&gt;&lt;IDText&gt;Perforated duodenal ulcer in a pediatric patient with eosinophilic gastroenteritis&lt;/IDText&gt;&lt;DisplayText&gt;&lt;style face="superscript"&gt;[6]&lt;/style&gt;&lt;/DisplayText&gt;&lt;record&gt;&lt;dates&gt;&lt;pub-dates&gt;&lt;date&gt;Apr&lt;/date&gt;&lt;/pub-dates&gt;&lt;year&gt;1997&lt;/year&gt;&lt;/dates&gt;&lt;keywords&gt;&lt;keyword&gt;Aged&lt;/keyword&gt;&lt;keyword&gt;Anti-Ulcer Agents&lt;/keyword&gt;&lt;keyword&gt;Biopsy&lt;/keyword&gt;&lt;keyword&gt;Child&lt;/keyword&gt;&lt;keyword&gt;Diagnosis, Differential&lt;/keyword&gt;&lt;keyword&gt;Duodenal Ulcer&lt;/keyword&gt;&lt;keyword&gt;Enteral Nutrition&lt;/keyword&gt;&lt;keyword&gt;Eosinophilia&lt;/keyword&gt;&lt;keyword&gt;Female&lt;/keyword&gt;&lt;keyword&gt;Gastroenteritis&lt;/keyword&gt;&lt;keyword&gt;Gastroscopy&lt;/keyword&gt;&lt;keyword&gt;Humans&lt;/keyword&gt;&lt;keyword&gt;Male&lt;/keyword&gt;&lt;keyword&gt;Middle Aged&lt;/keyword&gt;&lt;keyword&gt;Peptic Ulcer Perforation&lt;/keyword&gt;&lt;/keywords&gt;&lt;urls&gt;&lt;related-urls&gt;&lt;url&gt;http://www.ncbi.nlm.nih.gov/pubmed/9167027&lt;/url&gt;&lt;/related-urls&gt;&lt;/urls&gt;&lt;isbn&gt;0835-7900&lt;/isbn&gt;&lt;titles&gt;&lt;title&gt;Perforated duodenal ulcer in a pediatric patient with eosinophilic gastroenteritis&lt;/title&gt;&lt;secondary-title&gt;Can J Gastroenterol&lt;/secondary-title&gt;&lt;/titles&gt;&lt;pages&gt;208-12&lt;/pages&gt;&lt;number&gt;3&lt;/number&gt;&lt;contributors&gt;&lt;authors&gt;&lt;author&gt;Deslandres, C.&lt;/author&gt;&lt;author&gt;Russo, P.&lt;/author&gt;&lt;author&gt;Gould, P.&lt;/author&gt;&lt;author&gt;Hardy, P.&lt;/author&gt;&lt;/authors&gt;&lt;/contributors&gt;&lt;language&gt;eng&lt;/language&gt;&lt;added-date format="utc"&gt;1405029883&lt;/added-date&gt;&lt;ref-type name="Journal Article"&gt;17&lt;/ref-type&gt;&lt;rec-number&gt;87&lt;/rec-number&gt;&lt;last-updated-date format="utc"&gt;1405029883&lt;/last-updated-date&gt;&lt;accession-num&gt;9167027&lt;/accession-num&gt;&lt;volume&gt;11&lt;/volume&gt;&lt;/record&gt;&lt;/Cite&gt;&lt;/EndNote&gt;</w:instrText>
      </w:r>
      <w:r w:rsidR="003528B0" w:rsidRPr="00EA2821">
        <w:rPr>
          <w:rFonts w:ascii="Book Antiqua" w:hAnsi="Book Antiqua"/>
        </w:rPr>
        <w:fldChar w:fldCharType="separate"/>
      </w:r>
      <w:r w:rsidR="003528B0" w:rsidRPr="00EA2821">
        <w:rPr>
          <w:rFonts w:ascii="Book Antiqua" w:hAnsi="Book Antiqua"/>
          <w:vertAlign w:val="superscript"/>
        </w:rPr>
        <w:t>[6]</w:t>
      </w:r>
      <w:r w:rsidR="003528B0" w:rsidRPr="00EA2821">
        <w:rPr>
          <w:rFonts w:ascii="Book Antiqua" w:hAnsi="Book Antiqua"/>
        </w:rPr>
        <w:fldChar w:fldCharType="end"/>
      </w:r>
      <w:r w:rsidR="00BA365D" w:rsidRPr="00EA2821">
        <w:rPr>
          <w:rFonts w:ascii="Book Antiqua" w:hAnsi="Book Antiqua"/>
        </w:rPr>
        <w:t>.</w:t>
      </w:r>
      <w:r w:rsidR="003528B0" w:rsidRPr="00EA2821">
        <w:rPr>
          <w:rFonts w:ascii="Book Antiqua" w:hAnsi="Book Antiqua"/>
        </w:rPr>
        <w:t xml:space="preserve"> </w:t>
      </w:r>
    </w:p>
    <w:p w14:paraId="04371016" w14:textId="369E7F17" w:rsidR="00BA365D" w:rsidRPr="00EA2821" w:rsidRDefault="00BA365D" w:rsidP="003528B0">
      <w:pPr>
        <w:adjustRightInd w:val="0"/>
        <w:snapToGrid w:val="0"/>
        <w:spacing w:line="360" w:lineRule="auto"/>
        <w:ind w:firstLineChars="100" w:firstLine="240"/>
        <w:jc w:val="both"/>
        <w:rPr>
          <w:rFonts w:ascii="Book Antiqua" w:hAnsi="Book Antiqua"/>
        </w:rPr>
      </w:pPr>
      <w:r w:rsidRPr="00EA2821">
        <w:rPr>
          <w:rFonts w:ascii="Book Antiqua" w:hAnsi="Book Antiqua"/>
        </w:rPr>
        <w:t xml:space="preserve">The </w:t>
      </w:r>
      <w:r w:rsidR="005E7119" w:rsidRPr="00EA2821">
        <w:rPr>
          <w:rFonts w:ascii="Book Antiqua" w:hAnsi="Book Antiqua"/>
        </w:rPr>
        <w:t>precise pathophysiology</w:t>
      </w:r>
      <w:r w:rsidRPr="00EA2821">
        <w:rPr>
          <w:rFonts w:ascii="Book Antiqua" w:hAnsi="Book Antiqua"/>
        </w:rPr>
        <w:t xml:space="preserve"> of EGE is </w:t>
      </w:r>
      <w:r w:rsidR="005E7119" w:rsidRPr="00EA2821">
        <w:rPr>
          <w:rFonts w:ascii="Book Antiqua" w:hAnsi="Book Antiqua"/>
        </w:rPr>
        <w:t>poorly understood</w:t>
      </w:r>
      <w:r w:rsidRPr="00EA2821">
        <w:rPr>
          <w:rFonts w:ascii="Book Antiqua" w:hAnsi="Book Antiqua"/>
        </w:rPr>
        <w:t xml:space="preserve">, but </w:t>
      </w:r>
      <w:r w:rsidR="00A33805" w:rsidRPr="00EA2821">
        <w:rPr>
          <w:rFonts w:ascii="Book Antiqua" w:hAnsi="Book Antiqua"/>
        </w:rPr>
        <w:t xml:space="preserve">is presumed to </w:t>
      </w:r>
      <w:r w:rsidR="005E7119" w:rsidRPr="00EA2821">
        <w:rPr>
          <w:rFonts w:ascii="Book Antiqua" w:hAnsi="Book Antiqua"/>
        </w:rPr>
        <w:t>involve</w:t>
      </w:r>
      <w:r w:rsidR="00A33805" w:rsidRPr="00EA2821">
        <w:rPr>
          <w:rFonts w:ascii="Book Antiqua" w:hAnsi="Book Antiqua"/>
        </w:rPr>
        <w:t xml:space="preserve"> either IgE</w:t>
      </w:r>
      <w:r w:rsidR="00AD212A" w:rsidRPr="00EA2821">
        <w:rPr>
          <w:rFonts w:ascii="Book Antiqua" w:hAnsi="Book Antiqua"/>
        </w:rPr>
        <w:t>-</w:t>
      </w:r>
      <w:r w:rsidR="00A33805" w:rsidRPr="00EA2821">
        <w:rPr>
          <w:rFonts w:ascii="Book Antiqua" w:hAnsi="Book Antiqua"/>
        </w:rPr>
        <w:t>dependent or independent eosinophil recruitment</w:t>
      </w:r>
      <w:r w:rsidR="00AD212A" w:rsidRPr="00EA2821">
        <w:rPr>
          <w:rFonts w:ascii="Book Antiqua" w:hAnsi="Book Antiqua"/>
        </w:rPr>
        <w:t xml:space="preserve"> and </w:t>
      </w:r>
      <w:r w:rsidR="00A33805" w:rsidRPr="00EA2821">
        <w:rPr>
          <w:rFonts w:ascii="Book Antiqua" w:hAnsi="Book Antiqua"/>
        </w:rPr>
        <w:t xml:space="preserve">activation, </w:t>
      </w:r>
      <w:r w:rsidR="00AD212A" w:rsidRPr="00EA2821">
        <w:rPr>
          <w:rFonts w:ascii="Book Antiqua" w:hAnsi="Book Antiqua"/>
        </w:rPr>
        <w:t>followed by</w:t>
      </w:r>
      <w:r w:rsidR="00A33805" w:rsidRPr="00EA2821">
        <w:rPr>
          <w:rFonts w:ascii="Book Antiqua" w:hAnsi="Book Antiqua"/>
        </w:rPr>
        <w:t xml:space="preserve"> T-cell mediated chemokine production</w:t>
      </w:r>
      <w:r w:rsidR="00AD212A" w:rsidRPr="00EA2821">
        <w:rPr>
          <w:rFonts w:ascii="Book Antiqua" w:hAnsi="Book Antiqua"/>
        </w:rPr>
        <w:t xml:space="preserve"> by eosinophils</w:t>
      </w:r>
      <w:r w:rsidR="003528B0" w:rsidRPr="00EA2821">
        <w:rPr>
          <w:rFonts w:ascii="Book Antiqua" w:hAnsi="Book Antiqua"/>
        </w:rPr>
        <w:fldChar w:fldCharType="begin">
          <w:fldData xml:space="preserve">PEVuZE5vdGU+PENpdGU+PEF1dGhvcj5JbmdsZTwvQXV0aG9yPjxZZWFyPjIwMTM8L1llYXI+PElE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</w:fldData>
        </w:fldChar>
      </w:r>
      <w:r w:rsidR="003528B0" w:rsidRPr="00EA2821">
        <w:rPr>
          <w:rFonts w:ascii="Book Antiqua" w:hAnsi="Book Antiqua"/>
        </w:rPr>
        <w:instrText xml:space="preserve"> ADDIN EN.CITE </w:instrText>
      </w:r>
      <w:r w:rsidR="003528B0" w:rsidRPr="00EA2821">
        <w:rPr>
          <w:rFonts w:ascii="Book Antiqua" w:hAnsi="Book Antiqua"/>
        </w:rPr>
        <w:fldChar w:fldCharType="begin">
          <w:fldData xml:space="preserve">PEVuZE5vdGU+PENpdGU+PEF1dGhvcj5JbmdsZTwvQXV0aG9yPjxZZWFyPjIwMTM8L1llYXI+PElE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</w:fldData>
        </w:fldChar>
      </w:r>
      <w:r w:rsidR="003528B0" w:rsidRPr="00EA2821">
        <w:rPr>
          <w:rFonts w:ascii="Book Antiqua" w:hAnsi="Book Antiqua"/>
        </w:rPr>
        <w:instrText xml:space="preserve"> ADDIN EN.CITE.DATA </w:instrText>
      </w:r>
      <w:r w:rsidR="003528B0" w:rsidRPr="00EA2821">
        <w:rPr>
          <w:rFonts w:ascii="Book Antiqua" w:hAnsi="Book Antiqua"/>
        </w:rPr>
      </w:r>
      <w:r w:rsidR="003528B0" w:rsidRPr="00EA2821">
        <w:rPr>
          <w:rFonts w:ascii="Book Antiqua" w:hAnsi="Book Antiqua"/>
        </w:rPr>
        <w:fldChar w:fldCharType="end"/>
      </w:r>
      <w:r w:rsidR="003528B0" w:rsidRPr="00EA2821">
        <w:rPr>
          <w:rFonts w:ascii="Book Antiqua" w:hAnsi="Book Antiqua"/>
        </w:rPr>
      </w:r>
      <w:r w:rsidR="003528B0" w:rsidRPr="00EA2821">
        <w:rPr>
          <w:rFonts w:ascii="Book Antiqua" w:hAnsi="Book Antiqua"/>
        </w:rPr>
        <w:fldChar w:fldCharType="separate"/>
      </w:r>
      <w:r w:rsidR="003528B0" w:rsidRPr="00EA2821">
        <w:rPr>
          <w:rFonts w:ascii="Book Antiqua" w:hAnsi="Book Antiqua"/>
          <w:vertAlign w:val="superscript"/>
        </w:rPr>
        <w:t>[1,2]</w:t>
      </w:r>
      <w:r w:rsidR="003528B0" w:rsidRPr="00EA2821">
        <w:rPr>
          <w:rFonts w:ascii="Book Antiqua" w:hAnsi="Book Antiqua"/>
        </w:rPr>
        <w:fldChar w:fldCharType="end"/>
      </w:r>
      <w:r w:rsidR="00A33805" w:rsidRPr="00EA2821">
        <w:rPr>
          <w:rFonts w:ascii="Book Antiqua" w:hAnsi="Book Antiqua"/>
        </w:rPr>
        <w:t>. In support of IgE-mediated mechanisms</w:t>
      </w:r>
      <w:r w:rsidR="00AD212A" w:rsidRPr="00EA2821">
        <w:rPr>
          <w:rFonts w:ascii="Book Antiqua" w:hAnsi="Book Antiqua"/>
        </w:rPr>
        <w:t xml:space="preserve"> driving this disease</w:t>
      </w:r>
      <w:r w:rsidR="00A33805" w:rsidRPr="00EA2821">
        <w:rPr>
          <w:rFonts w:ascii="Book Antiqua" w:hAnsi="Book Antiqua"/>
        </w:rPr>
        <w:t xml:space="preserve">, </w:t>
      </w:r>
      <w:r w:rsidR="00AD212A" w:rsidRPr="00EA2821">
        <w:rPr>
          <w:rFonts w:ascii="Book Antiqua" w:hAnsi="Book Antiqua"/>
        </w:rPr>
        <w:t>it has been reported that</w:t>
      </w:r>
      <w:r w:rsidRPr="00EA2821">
        <w:rPr>
          <w:rFonts w:ascii="Book Antiqua" w:hAnsi="Book Antiqua"/>
        </w:rPr>
        <w:t xml:space="preserve"> up to</w:t>
      </w:r>
      <w:r w:rsidR="002A66BC" w:rsidRPr="00EA2821">
        <w:rPr>
          <w:rFonts w:ascii="Book Antiqua" w:hAnsi="Book Antiqua"/>
        </w:rPr>
        <w:t xml:space="preserve"> </w:t>
      </w:r>
      <w:r w:rsidR="00C37B71" w:rsidRPr="00EA2821">
        <w:rPr>
          <w:rFonts w:ascii="Book Antiqua" w:hAnsi="Book Antiqua"/>
        </w:rPr>
        <w:t>75%</w:t>
      </w:r>
      <w:r w:rsidR="00126FB3" w:rsidRPr="00EA2821">
        <w:rPr>
          <w:rFonts w:ascii="Book Antiqua" w:hAnsi="Book Antiqua"/>
        </w:rPr>
        <w:t xml:space="preserve"> </w:t>
      </w:r>
      <w:r w:rsidR="002A66BC" w:rsidRPr="00EA2821">
        <w:rPr>
          <w:rFonts w:ascii="Book Antiqua" w:hAnsi="Book Antiqua"/>
        </w:rPr>
        <w:t>of patients with EGE hav</w:t>
      </w:r>
      <w:r w:rsidR="00AD212A" w:rsidRPr="00EA2821">
        <w:rPr>
          <w:rFonts w:ascii="Book Antiqua" w:hAnsi="Book Antiqua"/>
        </w:rPr>
        <w:t>e</w:t>
      </w:r>
      <w:r w:rsidR="002A66BC" w:rsidRPr="00EA2821">
        <w:rPr>
          <w:rFonts w:ascii="Book Antiqua" w:hAnsi="Book Antiqua"/>
        </w:rPr>
        <w:t xml:space="preserve"> a personal or family </w:t>
      </w:r>
      <w:r w:rsidRPr="00EA2821">
        <w:rPr>
          <w:rFonts w:ascii="Book Antiqua" w:hAnsi="Book Antiqua"/>
        </w:rPr>
        <w:t>history of food, medication, or pollen allergies</w:t>
      </w:r>
      <w:r w:rsidR="003528B0" w:rsidRPr="00EA2821">
        <w:rPr>
          <w:rFonts w:ascii="Book Antiqua" w:hAnsi="Book Antiqua"/>
        </w:rPr>
        <w:fldChar w:fldCharType="begin"/>
      </w:r>
      <w:r w:rsidR="003528B0" w:rsidRPr="00EA2821">
        <w:rPr>
          <w:rFonts w:ascii="Book Antiqua" w:hAnsi="Book Antiqua"/>
        </w:rPr>
        <w:instrText xml:space="preserve"> ADDIN EN.CITE &lt;EndNote&gt;&lt;Cite&gt;&lt;Author&gt;Lucendo&lt;/Author&gt;&lt;Year&gt;2015&lt;/Year&gt;&lt;IDText&gt;Systematic Review: The Efficacy of Dietary Treatment for Inducing Disease Remission in Eosinophilic Gastroenteritis&lt;/IDText&gt;&lt;DisplayText&gt;&lt;style face="superscript"&gt;[11]&lt;/style&gt;&lt;/DisplayText&gt;&lt;record&gt;&lt;dates&gt;&lt;pub-dates&gt;&lt;date&gt;Feb&lt;/date&gt;&lt;/pub-dates&gt;&lt;year&gt;2015&lt;/year&gt;&lt;/dates&gt;&lt;urls&gt;&lt;related-urls&gt;&lt;url&gt;http://www.ncbi.nlm.nih.gov/pubmed/25699593&lt;/url&gt;&lt;/related-urls&gt;&lt;/urls&gt;&lt;isbn&gt;1536-4801&lt;/isbn&gt;&lt;titles&gt;&lt;title&gt;Systematic Review: The Efficacy of Dietary Treatment for Inducing Disease Remission in Eosinophilic Gastroenteritis&lt;/title&gt;&lt;secondary-title&gt;J Pediatr Gastroenterol Nutr&lt;/secondary-title&gt;&lt;/titles&gt;&lt;contributors&gt;&lt;authors&gt;&lt;author&gt;Lucendo, A. J.&lt;/author&gt;&lt;author&gt;Serrano-Montalbán, B.&lt;/author&gt;&lt;author&gt;Arias, Á&lt;/author&gt;&lt;author&gt;Redondo, O.&lt;/author&gt;&lt;author&gt;Tenias, J. M.&lt;/author&gt;&lt;/authors&gt;&lt;/contributors&gt;&lt;language&gt;ENG&lt;/language&gt;&lt;added-date format="utc"&gt;1426271534&lt;/added-date&gt;&lt;ref-type name="Journal Article"&gt;17&lt;/ref-type&gt;&lt;rec-number&gt;190&lt;/rec-number&gt;&lt;last-updated-date format="utc"&gt;1426271637&lt;/last-updated-date&gt;&lt;accession-num&gt;25699593&lt;/accession-num&gt;&lt;electronic-resource-num&gt;10.1097/MPG.0000000000000766&lt;/electronic-resource-num&gt;&lt;/record&gt;&lt;/Cite&gt;&lt;/EndNote&gt;</w:instrText>
      </w:r>
      <w:r w:rsidR="003528B0" w:rsidRPr="00EA2821">
        <w:rPr>
          <w:rFonts w:ascii="Book Antiqua" w:hAnsi="Book Antiqua"/>
        </w:rPr>
        <w:fldChar w:fldCharType="separate"/>
      </w:r>
      <w:r w:rsidR="003528B0" w:rsidRPr="00EA2821">
        <w:rPr>
          <w:rFonts w:ascii="Book Antiqua" w:hAnsi="Book Antiqua"/>
          <w:vertAlign w:val="superscript"/>
        </w:rPr>
        <w:t>[11]</w:t>
      </w:r>
      <w:r w:rsidR="003528B0" w:rsidRPr="00EA2821">
        <w:rPr>
          <w:rFonts w:ascii="Book Antiqua" w:hAnsi="Book Antiqua"/>
        </w:rPr>
        <w:fldChar w:fldCharType="end"/>
      </w:r>
      <w:r w:rsidRPr="00EA2821">
        <w:rPr>
          <w:rFonts w:ascii="Book Antiqua" w:hAnsi="Book Antiqua"/>
        </w:rPr>
        <w:t>.</w:t>
      </w:r>
      <w:r w:rsidR="00A52D71" w:rsidRPr="00EA2821">
        <w:rPr>
          <w:rFonts w:ascii="Book Antiqua" w:hAnsi="Book Antiqua"/>
        </w:rPr>
        <w:t xml:space="preserve"> </w:t>
      </w:r>
      <w:r w:rsidR="001F1F9C" w:rsidRPr="00EA2821">
        <w:rPr>
          <w:rFonts w:ascii="Book Antiqua" w:hAnsi="Book Antiqua"/>
        </w:rPr>
        <w:t>I</w:t>
      </w:r>
      <w:r w:rsidRPr="00EA2821">
        <w:rPr>
          <w:rFonts w:ascii="Book Antiqua" w:hAnsi="Book Antiqua"/>
        </w:rPr>
        <w:t xml:space="preserve">n patients with EGE and food allergies, adherence to a restrictive diet </w:t>
      </w:r>
      <w:r w:rsidR="00AD212A" w:rsidRPr="00EA2821">
        <w:rPr>
          <w:rFonts w:ascii="Book Antiqua" w:hAnsi="Book Antiqua"/>
        </w:rPr>
        <w:t xml:space="preserve">will </w:t>
      </w:r>
      <w:r w:rsidRPr="00EA2821">
        <w:rPr>
          <w:rFonts w:ascii="Book Antiqua" w:hAnsi="Book Antiqua"/>
        </w:rPr>
        <w:t>often result in remission of the disease</w:t>
      </w:r>
      <w:r w:rsidR="003528B0" w:rsidRPr="00EA2821">
        <w:rPr>
          <w:rFonts w:ascii="Book Antiqua" w:hAnsi="Book Antiqua"/>
        </w:rPr>
        <w:fldChar w:fldCharType="begin">
          <w:fldData xml:space="preserve">PEVuZE5vdGU+PENpdGU+PEF1dGhvcj5MdWNlbmRvPC9BdXRob3I+PFllYXI+MjAxNTwvWWVhcj48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</w:fldData>
        </w:fldChar>
      </w:r>
      <w:r w:rsidR="003528B0" w:rsidRPr="00EA2821">
        <w:rPr>
          <w:rFonts w:ascii="Book Antiqua" w:hAnsi="Book Antiqua"/>
        </w:rPr>
        <w:instrText xml:space="preserve"> ADDIN EN.CITE </w:instrText>
      </w:r>
      <w:r w:rsidR="003528B0" w:rsidRPr="00EA2821">
        <w:rPr>
          <w:rFonts w:ascii="Book Antiqua" w:hAnsi="Book Antiqua"/>
        </w:rPr>
        <w:fldChar w:fldCharType="begin">
          <w:fldData xml:space="preserve">PEVuZE5vdGU+PENpdGU+PEF1dGhvcj5MdWNlbmRvPC9BdXRob3I+PFllYXI+MjAxNTwvWWVhcj48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</w:fldData>
        </w:fldChar>
      </w:r>
      <w:r w:rsidR="003528B0" w:rsidRPr="00EA2821">
        <w:rPr>
          <w:rFonts w:ascii="Book Antiqua" w:hAnsi="Book Antiqua"/>
        </w:rPr>
        <w:instrText xml:space="preserve"> ADDIN EN.CITE.DATA </w:instrText>
      </w:r>
      <w:r w:rsidR="003528B0" w:rsidRPr="00EA2821">
        <w:rPr>
          <w:rFonts w:ascii="Book Antiqua" w:hAnsi="Book Antiqua"/>
        </w:rPr>
      </w:r>
      <w:r w:rsidR="003528B0" w:rsidRPr="00EA2821">
        <w:rPr>
          <w:rFonts w:ascii="Book Antiqua" w:hAnsi="Book Antiqua"/>
        </w:rPr>
        <w:fldChar w:fldCharType="end"/>
      </w:r>
      <w:r w:rsidR="003528B0" w:rsidRPr="00EA2821">
        <w:rPr>
          <w:rFonts w:ascii="Book Antiqua" w:hAnsi="Book Antiqua"/>
        </w:rPr>
      </w:r>
      <w:r w:rsidR="003528B0" w:rsidRPr="00EA2821">
        <w:rPr>
          <w:rFonts w:ascii="Book Antiqua" w:hAnsi="Book Antiqua"/>
        </w:rPr>
        <w:fldChar w:fldCharType="separate"/>
      </w:r>
      <w:r w:rsidR="003528B0" w:rsidRPr="00EA2821">
        <w:rPr>
          <w:rFonts w:ascii="Book Antiqua" w:hAnsi="Book Antiqua"/>
          <w:vertAlign w:val="superscript"/>
        </w:rPr>
        <w:t>[11,12]</w:t>
      </w:r>
      <w:r w:rsidR="003528B0" w:rsidRPr="00EA2821">
        <w:rPr>
          <w:rFonts w:ascii="Book Antiqua" w:hAnsi="Book Antiqua"/>
        </w:rPr>
        <w:fldChar w:fldCharType="end"/>
      </w:r>
      <w:r w:rsidRPr="00EA2821">
        <w:rPr>
          <w:rFonts w:ascii="Book Antiqua" w:hAnsi="Book Antiqua"/>
        </w:rPr>
        <w:t>.</w:t>
      </w:r>
      <w:r w:rsidR="00A52D71" w:rsidRPr="00EA2821">
        <w:rPr>
          <w:rFonts w:ascii="Book Antiqua" w:hAnsi="Book Antiqua"/>
        </w:rPr>
        <w:t xml:space="preserve"> </w:t>
      </w:r>
      <w:r w:rsidR="002A66BC" w:rsidRPr="00EA2821">
        <w:rPr>
          <w:rFonts w:ascii="Book Antiqua" w:hAnsi="Book Antiqua"/>
        </w:rPr>
        <w:t xml:space="preserve">In those </w:t>
      </w:r>
      <w:r w:rsidR="006364A4" w:rsidRPr="00EA2821">
        <w:rPr>
          <w:rFonts w:ascii="Book Antiqua" w:hAnsi="Book Antiqua"/>
        </w:rPr>
        <w:t xml:space="preserve">who </w:t>
      </w:r>
      <w:r w:rsidR="002A66BC" w:rsidRPr="00EA2821">
        <w:rPr>
          <w:rFonts w:ascii="Book Antiqua" w:hAnsi="Book Antiqua"/>
        </w:rPr>
        <w:t>do not respond to allergen avoidance, up to 90% will respond to corticosteroid therapy</w:t>
      </w:r>
      <w:r w:rsidR="003528B0" w:rsidRPr="00EA2821">
        <w:rPr>
          <w:rFonts w:ascii="Book Antiqua" w:hAnsi="Book Antiqua"/>
        </w:rPr>
        <w:fldChar w:fldCharType="begin">
          <w:fldData xml:space="preserve">PEVuZE5vdGU+PENpdGU+PEF1dGhvcj5aaGFuZzwvQXV0aG9yPjxZZWFyPjIwMTE8L1llYXI+PElE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</w:fldData>
        </w:fldChar>
      </w:r>
      <w:r w:rsidR="003528B0" w:rsidRPr="00EA2821">
        <w:rPr>
          <w:rFonts w:ascii="Book Antiqua" w:hAnsi="Book Antiqua"/>
        </w:rPr>
        <w:instrText xml:space="preserve"> ADDIN EN.CITE </w:instrText>
      </w:r>
      <w:r w:rsidR="003528B0" w:rsidRPr="00EA2821">
        <w:rPr>
          <w:rFonts w:ascii="Book Antiqua" w:hAnsi="Book Antiqua"/>
        </w:rPr>
        <w:fldChar w:fldCharType="begin">
          <w:fldData xml:space="preserve">PEVuZE5vdGU+PENpdGU+PEF1dGhvcj5aaGFuZzwvQXV0aG9yPjxZZWFyPjIwMTE8L1llYXI+PElE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</w:fldData>
        </w:fldChar>
      </w:r>
      <w:r w:rsidR="003528B0" w:rsidRPr="00EA2821">
        <w:rPr>
          <w:rFonts w:ascii="Book Antiqua" w:hAnsi="Book Antiqua"/>
        </w:rPr>
        <w:instrText xml:space="preserve"> ADDIN EN.CITE.DATA </w:instrText>
      </w:r>
      <w:r w:rsidR="003528B0" w:rsidRPr="00EA2821">
        <w:rPr>
          <w:rFonts w:ascii="Book Antiqua" w:hAnsi="Book Antiqua"/>
        </w:rPr>
      </w:r>
      <w:r w:rsidR="003528B0" w:rsidRPr="00EA2821">
        <w:rPr>
          <w:rFonts w:ascii="Book Antiqua" w:hAnsi="Book Antiqua"/>
        </w:rPr>
        <w:fldChar w:fldCharType="end"/>
      </w:r>
      <w:r w:rsidR="003528B0" w:rsidRPr="00EA2821">
        <w:rPr>
          <w:rFonts w:ascii="Book Antiqua" w:hAnsi="Book Antiqua"/>
        </w:rPr>
      </w:r>
      <w:r w:rsidR="003528B0" w:rsidRPr="00EA2821">
        <w:rPr>
          <w:rFonts w:ascii="Book Antiqua" w:hAnsi="Book Antiqua"/>
        </w:rPr>
        <w:fldChar w:fldCharType="separate"/>
      </w:r>
      <w:r w:rsidR="003528B0" w:rsidRPr="00EA2821">
        <w:rPr>
          <w:rFonts w:ascii="Book Antiqua" w:hAnsi="Book Antiqua"/>
          <w:vertAlign w:val="superscript"/>
        </w:rPr>
        <w:t>[3]</w:t>
      </w:r>
      <w:r w:rsidR="003528B0" w:rsidRPr="00EA2821">
        <w:rPr>
          <w:rFonts w:ascii="Book Antiqua" w:hAnsi="Book Antiqua"/>
        </w:rPr>
        <w:fldChar w:fldCharType="end"/>
      </w:r>
      <w:r w:rsidR="002A66BC" w:rsidRPr="00EA2821">
        <w:rPr>
          <w:rFonts w:ascii="Book Antiqua" w:hAnsi="Book Antiqua"/>
        </w:rPr>
        <w:t>.</w:t>
      </w:r>
      <w:r w:rsidR="00A52D71" w:rsidRPr="00EA2821">
        <w:rPr>
          <w:rFonts w:ascii="Book Antiqua" w:hAnsi="Book Antiqua"/>
        </w:rPr>
        <w:t xml:space="preserve"> </w:t>
      </w:r>
      <w:r w:rsidRPr="00EA2821">
        <w:rPr>
          <w:rFonts w:ascii="Book Antiqua" w:hAnsi="Book Antiqua"/>
        </w:rPr>
        <w:t xml:space="preserve">Accordingly, our patient had resolution of his </w:t>
      </w:r>
      <w:r w:rsidR="00AD212A" w:rsidRPr="00EA2821">
        <w:rPr>
          <w:rFonts w:ascii="Book Antiqua" w:hAnsi="Book Antiqua"/>
        </w:rPr>
        <w:t>symptoms and pathologic findings</w:t>
      </w:r>
      <w:r w:rsidRPr="00EA2821">
        <w:rPr>
          <w:rFonts w:ascii="Book Antiqua" w:hAnsi="Book Antiqua"/>
        </w:rPr>
        <w:t xml:space="preserve"> after initiation of a restrictive diet</w:t>
      </w:r>
      <w:r w:rsidR="002A66BC" w:rsidRPr="00EA2821">
        <w:rPr>
          <w:rFonts w:ascii="Book Antiqua" w:hAnsi="Book Antiqua"/>
        </w:rPr>
        <w:t>.</w:t>
      </w:r>
      <w:r w:rsidR="00A52D71" w:rsidRPr="00EA2821">
        <w:rPr>
          <w:rFonts w:ascii="Book Antiqua" w:hAnsi="Book Antiqua"/>
        </w:rPr>
        <w:t xml:space="preserve"> </w:t>
      </w:r>
      <w:r w:rsidRPr="00EA2821">
        <w:rPr>
          <w:rFonts w:ascii="Book Antiqua" w:hAnsi="Book Antiqua"/>
        </w:rPr>
        <w:t xml:space="preserve">Furthermore, he had recurrence of his </w:t>
      </w:r>
      <w:r w:rsidR="00AD212A" w:rsidRPr="00EA2821">
        <w:rPr>
          <w:rFonts w:ascii="Book Antiqua" w:hAnsi="Book Antiqua"/>
        </w:rPr>
        <w:t>gastrointestinal inflammation</w:t>
      </w:r>
      <w:r w:rsidRPr="00EA2821">
        <w:rPr>
          <w:rFonts w:ascii="Book Antiqua" w:hAnsi="Book Antiqua"/>
        </w:rPr>
        <w:t xml:space="preserve"> following liberalization of his dietary intake</w:t>
      </w:r>
      <w:r w:rsidR="00A33805" w:rsidRPr="00EA2821">
        <w:rPr>
          <w:rFonts w:ascii="Book Antiqua" w:hAnsi="Book Antiqua"/>
        </w:rPr>
        <w:t>, s</w:t>
      </w:r>
      <w:r w:rsidR="00AD212A" w:rsidRPr="00EA2821">
        <w:rPr>
          <w:rFonts w:ascii="Book Antiqua" w:hAnsi="Book Antiqua"/>
        </w:rPr>
        <w:t>upporting the notion</w:t>
      </w:r>
      <w:r w:rsidR="00A33805" w:rsidRPr="00EA2821">
        <w:rPr>
          <w:rFonts w:ascii="Book Antiqua" w:hAnsi="Book Antiqua"/>
        </w:rPr>
        <w:t xml:space="preserve"> </w:t>
      </w:r>
      <w:r w:rsidR="00AD212A" w:rsidRPr="00EA2821">
        <w:rPr>
          <w:rFonts w:ascii="Book Antiqua" w:hAnsi="Book Antiqua"/>
        </w:rPr>
        <w:t>that food allergies and EGE caused his perforated duodenal ulcer.</w:t>
      </w:r>
      <w:r w:rsidR="00A52D71" w:rsidRPr="00EA2821">
        <w:rPr>
          <w:rFonts w:ascii="Book Antiqua" w:hAnsi="Book Antiqua"/>
        </w:rPr>
        <w:t xml:space="preserve"> </w:t>
      </w:r>
    </w:p>
    <w:p w14:paraId="4F396B71" w14:textId="2F018DC8" w:rsidR="000928DB" w:rsidRPr="00EA2821" w:rsidRDefault="003528B0" w:rsidP="003528B0">
      <w:pPr>
        <w:adjustRightInd w:val="0"/>
        <w:snapToGrid w:val="0"/>
        <w:spacing w:line="360" w:lineRule="auto"/>
        <w:ind w:firstLineChars="100" w:firstLine="240"/>
        <w:jc w:val="both"/>
        <w:rPr>
          <w:rFonts w:ascii="Book Antiqua" w:hAnsi="Book Antiqua"/>
        </w:rPr>
      </w:pPr>
      <w:r w:rsidRPr="00EA2821">
        <w:rPr>
          <w:rFonts w:ascii="Book Antiqua" w:eastAsia="SimSun" w:hAnsi="Book Antiqua"/>
          <w:lang w:eastAsia="zh-CN"/>
        </w:rPr>
        <w:t>In</w:t>
      </w:r>
      <w:r w:rsidRPr="00EA2821">
        <w:rPr>
          <w:rFonts w:ascii="Book Antiqua" w:eastAsia="SimSun" w:hAnsi="Book Antiqua" w:hint="eastAsia"/>
          <w:lang w:eastAsia="zh-CN"/>
        </w:rPr>
        <w:t xml:space="preserve"> conclusion, </w:t>
      </w:r>
      <w:bookmarkStart w:id="294" w:name="OLE_LINK1579"/>
      <w:bookmarkStart w:id="295" w:name="OLE_LINK1580"/>
      <w:r w:rsidR="00126FB3" w:rsidRPr="00EA2821">
        <w:rPr>
          <w:rFonts w:ascii="Book Antiqua" w:hAnsi="Book Antiqua"/>
        </w:rPr>
        <w:t>EGE</w:t>
      </w:r>
      <w:bookmarkEnd w:id="294"/>
      <w:bookmarkEnd w:id="295"/>
      <w:r w:rsidR="00126FB3" w:rsidRPr="00EA2821">
        <w:rPr>
          <w:rFonts w:ascii="Book Antiqua" w:hAnsi="Book Antiqua"/>
        </w:rPr>
        <w:t xml:space="preserve"> is a rare condition that has a highly variable presentation depending on the layer</w:t>
      </w:r>
      <w:r w:rsidR="00AD212A" w:rsidRPr="00EA2821">
        <w:rPr>
          <w:rFonts w:ascii="Book Antiqua" w:hAnsi="Book Antiqua"/>
        </w:rPr>
        <w:t>(s)</w:t>
      </w:r>
      <w:r w:rsidR="00126FB3" w:rsidRPr="00EA2821">
        <w:rPr>
          <w:rFonts w:ascii="Book Antiqua" w:hAnsi="Book Antiqua"/>
        </w:rPr>
        <w:t xml:space="preserve"> of bowel wall affected</w:t>
      </w:r>
      <w:r w:rsidR="00AD212A" w:rsidRPr="00EA2821">
        <w:rPr>
          <w:rFonts w:ascii="Book Antiqua" w:hAnsi="Book Antiqua"/>
        </w:rPr>
        <w:t xml:space="preserve"> and </w:t>
      </w:r>
      <w:r w:rsidR="005E7119" w:rsidRPr="00EA2821">
        <w:rPr>
          <w:rFonts w:ascii="Book Antiqua" w:hAnsi="Book Antiqua"/>
        </w:rPr>
        <w:t>the segment of</w:t>
      </w:r>
      <w:r w:rsidR="00AD212A" w:rsidRPr="00EA2821">
        <w:rPr>
          <w:rFonts w:ascii="Book Antiqua" w:hAnsi="Book Antiqua"/>
        </w:rPr>
        <w:t xml:space="preserve"> the gastrointestinal tract</w:t>
      </w:r>
      <w:r w:rsidR="005E7119" w:rsidRPr="00EA2821">
        <w:rPr>
          <w:rFonts w:ascii="Book Antiqua" w:hAnsi="Book Antiqua"/>
        </w:rPr>
        <w:t xml:space="preserve"> that is involved</w:t>
      </w:r>
      <w:r w:rsidR="00126FB3" w:rsidRPr="00EA2821">
        <w:rPr>
          <w:rFonts w:ascii="Book Antiqua" w:hAnsi="Book Antiqua"/>
        </w:rPr>
        <w:t>.</w:t>
      </w:r>
      <w:r w:rsidR="00A52D71" w:rsidRPr="00EA2821">
        <w:rPr>
          <w:rFonts w:ascii="Book Antiqua" w:hAnsi="Book Antiqua"/>
        </w:rPr>
        <w:t xml:space="preserve"> </w:t>
      </w:r>
      <w:r w:rsidR="00126FB3" w:rsidRPr="00EA2821">
        <w:rPr>
          <w:rFonts w:ascii="Book Antiqua" w:hAnsi="Book Antiqua"/>
        </w:rPr>
        <w:t xml:space="preserve">Once diagnosed, it </w:t>
      </w:r>
      <w:r w:rsidR="006364A4" w:rsidRPr="00EA2821">
        <w:rPr>
          <w:rFonts w:ascii="Book Antiqua" w:hAnsi="Book Antiqua"/>
        </w:rPr>
        <w:t xml:space="preserve">may </w:t>
      </w:r>
      <w:r w:rsidR="00126FB3" w:rsidRPr="00EA2821">
        <w:rPr>
          <w:rFonts w:ascii="Book Antiqua" w:hAnsi="Book Antiqua"/>
        </w:rPr>
        <w:t xml:space="preserve">respond well to </w:t>
      </w:r>
      <w:r w:rsidR="006364A4" w:rsidRPr="00EA2821">
        <w:rPr>
          <w:rFonts w:ascii="Book Antiqua" w:hAnsi="Book Antiqua"/>
        </w:rPr>
        <w:t xml:space="preserve">dietary changes in patients with recognized food allergies or </w:t>
      </w:r>
      <w:r w:rsidR="00020CF1" w:rsidRPr="00EA2821">
        <w:rPr>
          <w:rFonts w:ascii="Book Antiqua" w:hAnsi="Book Antiqua"/>
        </w:rPr>
        <w:t xml:space="preserve">to </w:t>
      </w:r>
      <w:r w:rsidR="00126FB3" w:rsidRPr="00EA2821">
        <w:rPr>
          <w:rFonts w:ascii="Book Antiqua" w:hAnsi="Book Antiqua"/>
        </w:rPr>
        <w:t>corticosteroid treatment.</w:t>
      </w:r>
      <w:r w:rsidR="00A52D71" w:rsidRPr="00EA2821">
        <w:rPr>
          <w:rFonts w:ascii="Book Antiqua" w:hAnsi="Book Antiqua"/>
        </w:rPr>
        <w:t xml:space="preserve"> </w:t>
      </w:r>
      <w:r w:rsidR="00126FB3" w:rsidRPr="00EA2821">
        <w:rPr>
          <w:rFonts w:ascii="Book Antiqua" w:hAnsi="Book Antiqua"/>
        </w:rPr>
        <w:t>Our series of three patients highlights the need to keep EGE in the differential diagnosis when faced with duodenal ulcer</w:t>
      </w:r>
      <w:r w:rsidR="00AD212A" w:rsidRPr="00EA2821">
        <w:rPr>
          <w:rFonts w:ascii="Book Antiqua" w:hAnsi="Book Antiqua"/>
        </w:rPr>
        <w:t>s</w:t>
      </w:r>
      <w:r w:rsidR="00126FB3" w:rsidRPr="00EA2821">
        <w:rPr>
          <w:rFonts w:ascii="Book Antiqua" w:hAnsi="Book Antiqua"/>
        </w:rPr>
        <w:t xml:space="preserve"> in pediatric patients, particularly in the setting of negative </w:t>
      </w:r>
      <w:r w:rsidR="00126FB3" w:rsidRPr="00EA2821">
        <w:rPr>
          <w:rFonts w:ascii="Book Antiqua" w:hAnsi="Book Antiqua"/>
          <w:i/>
        </w:rPr>
        <w:t xml:space="preserve">H. pylori </w:t>
      </w:r>
      <w:r w:rsidR="00126FB3" w:rsidRPr="00EA2821">
        <w:rPr>
          <w:rFonts w:ascii="Book Antiqua" w:hAnsi="Book Antiqua"/>
        </w:rPr>
        <w:t xml:space="preserve">testing. </w:t>
      </w:r>
    </w:p>
    <w:p w14:paraId="2B554F65"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224DD543" w14:textId="0A076B80" w:rsidR="002170F8" w:rsidRPr="00EA2821" w:rsidRDefault="002170F8" w:rsidP="002170F8">
      <w:pPr>
        <w:adjustRightInd w:val="0"/>
        <w:snapToGrid w:val="0"/>
        <w:spacing w:line="360" w:lineRule="auto"/>
        <w:jc w:val="both"/>
        <w:rPr>
          <w:rFonts w:ascii="Book Antiqua" w:eastAsia="SimSun" w:hAnsi="Book Antiqua"/>
          <w:b/>
          <w:bCs/>
          <w:lang w:eastAsia="zh-CN"/>
        </w:rPr>
      </w:pPr>
      <w:r w:rsidRPr="00EA2821">
        <w:rPr>
          <w:rFonts w:ascii="Book Antiqua" w:hAnsi="Book Antiqua"/>
          <w:b/>
          <w:bCs/>
        </w:rPr>
        <w:t>COMMENTS</w:t>
      </w:r>
    </w:p>
    <w:p w14:paraId="1EFB3A2B" w14:textId="77777777" w:rsidR="002170F8" w:rsidRPr="00EA2821" w:rsidRDefault="002170F8" w:rsidP="002170F8">
      <w:pPr>
        <w:adjustRightInd w:val="0"/>
        <w:snapToGrid w:val="0"/>
        <w:spacing w:line="360" w:lineRule="auto"/>
        <w:jc w:val="both"/>
        <w:rPr>
          <w:rFonts w:ascii="Book Antiqua" w:hAnsi="Book Antiqua"/>
          <w:i/>
        </w:rPr>
      </w:pPr>
      <w:r w:rsidRPr="00EA2821">
        <w:rPr>
          <w:rFonts w:ascii="Book Antiqua" w:hAnsi="Book Antiqua"/>
          <w:b/>
          <w:bCs/>
          <w:i/>
        </w:rPr>
        <w:t>Case characteristics</w:t>
      </w:r>
    </w:p>
    <w:p w14:paraId="26F33A65" w14:textId="00D8F5B9"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A sixteen year-old boy presented with intermittent, non-specific epigastric pain for two months following repair of a perforated duodenal ulcer.</w:t>
      </w:r>
      <w:r w:rsidR="00A52D71" w:rsidRPr="00EA2821">
        <w:rPr>
          <w:rFonts w:ascii="Book Antiqua" w:hAnsi="Book Antiqua"/>
        </w:rPr>
        <w:t xml:space="preserve"> </w:t>
      </w:r>
    </w:p>
    <w:p w14:paraId="28BF347D"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5C140610"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Clinical diagnosis</w:t>
      </w:r>
    </w:p>
    <w:p w14:paraId="073977B2" w14:textId="10A2F7A1"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On physical exam he demonstrated mild epigastric tenderness.</w:t>
      </w:r>
      <w:r w:rsidR="00A52D71" w:rsidRPr="00EA2821">
        <w:rPr>
          <w:rFonts w:ascii="Book Antiqua" w:hAnsi="Book Antiqua"/>
        </w:rPr>
        <w:t xml:space="preserve"> </w:t>
      </w:r>
    </w:p>
    <w:p w14:paraId="4A4D6278"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42B1A003"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Differential diagnosis</w:t>
      </w:r>
    </w:p>
    <w:p w14:paraId="33545D58" w14:textId="176474B7" w:rsidR="002170F8" w:rsidRPr="00EA2821" w:rsidRDefault="004C785D" w:rsidP="002170F8">
      <w:pPr>
        <w:adjustRightInd w:val="0"/>
        <w:snapToGrid w:val="0"/>
        <w:spacing w:line="360" w:lineRule="auto"/>
        <w:jc w:val="both"/>
        <w:rPr>
          <w:rFonts w:ascii="Book Antiqua" w:eastAsia="SimSun" w:hAnsi="Book Antiqua"/>
          <w:lang w:eastAsia="zh-CN"/>
        </w:rPr>
      </w:pPr>
      <w:r w:rsidRPr="00EA2821">
        <w:rPr>
          <w:rFonts w:ascii="Book Antiqua" w:hAnsi="Book Antiqua"/>
          <w:i/>
        </w:rPr>
        <w:t>Helicobacter pylori</w:t>
      </w:r>
      <w:r w:rsidRPr="00EA2821">
        <w:rPr>
          <w:rFonts w:ascii="Book Antiqua" w:eastAsia="SimSun" w:hAnsi="Book Antiqua" w:hint="eastAsia"/>
          <w:i/>
          <w:lang w:eastAsia="zh-CN"/>
        </w:rPr>
        <w:t xml:space="preserve"> </w:t>
      </w:r>
      <w:r w:rsidRPr="00EA2821">
        <w:rPr>
          <w:rFonts w:ascii="Book Antiqua" w:eastAsia="SimSun" w:hAnsi="Book Antiqua" w:hint="eastAsia"/>
          <w:lang w:eastAsia="zh-CN"/>
        </w:rPr>
        <w:t>(</w:t>
      </w:r>
      <w:r w:rsidRPr="00EA2821">
        <w:rPr>
          <w:rFonts w:ascii="Book Antiqua" w:hAnsi="Book Antiqua"/>
          <w:i/>
        </w:rPr>
        <w:t>H. pylori</w:t>
      </w:r>
      <w:r w:rsidRPr="00EA2821">
        <w:rPr>
          <w:rFonts w:ascii="Book Antiqua" w:eastAsia="SimSun" w:hAnsi="Book Antiqua" w:hint="eastAsia"/>
          <w:lang w:eastAsia="zh-CN"/>
        </w:rPr>
        <w:t>)</w:t>
      </w:r>
      <w:r w:rsidR="002170F8" w:rsidRPr="00EA2821">
        <w:rPr>
          <w:rFonts w:ascii="Book Antiqua" w:hAnsi="Book Antiqua"/>
        </w:rPr>
        <w:t xml:space="preserve"> infection, </w:t>
      </w:r>
      <w:r w:rsidRPr="00EA2821">
        <w:rPr>
          <w:rFonts w:ascii="Book Antiqua" w:hAnsi="Book Antiqua"/>
        </w:rPr>
        <w:t>non-steroidal anti-inflammatory drug</w:t>
      </w:r>
      <w:r w:rsidRPr="00EA2821">
        <w:rPr>
          <w:rFonts w:ascii="Book Antiqua" w:eastAsia="SimSun" w:hAnsi="Book Antiqua" w:hint="eastAsia"/>
          <w:lang w:eastAsia="zh-CN"/>
        </w:rPr>
        <w:t>-</w:t>
      </w:r>
      <w:r w:rsidRPr="00EA2821">
        <w:rPr>
          <w:rFonts w:ascii="Book Antiqua" w:hAnsi="Book Antiqua"/>
        </w:rPr>
        <w:t xml:space="preserve"> </w:t>
      </w:r>
      <w:r w:rsidR="002170F8" w:rsidRPr="00EA2821">
        <w:rPr>
          <w:rFonts w:ascii="Book Antiqua" w:hAnsi="Book Antiqua"/>
        </w:rPr>
        <w:t>induced peptic ulcers, Zollinger-Ellinson syndrome, antral gastritis.</w:t>
      </w:r>
      <w:r w:rsidR="00A52D71" w:rsidRPr="00EA2821">
        <w:rPr>
          <w:rFonts w:ascii="Book Antiqua" w:hAnsi="Book Antiqua"/>
        </w:rPr>
        <w:t xml:space="preserve"> </w:t>
      </w:r>
    </w:p>
    <w:p w14:paraId="558B5C35" w14:textId="77777777" w:rsidR="002170F8" w:rsidRPr="00EA2821" w:rsidRDefault="002170F8" w:rsidP="002170F8">
      <w:pPr>
        <w:adjustRightInd w:val="0"/>
        <w:snapToGrid w:val="0"/>
        <w:spacing w:line="360" w:lineRule="auto"/>
        <w:jc w:val="both"/>
        <w:rPr>
          <w:rFonts w:ascii="Book Antiqua" w:eastAsia="SimSun" w:hAnsi="Book Antiqua"/>
          <w:b/>
          <w:bCs/>
          <w:lang w:eastAsia="zh-CN"/>
        </w:rPr>
      </w:pPr>
    </w:p>
    <w:p w14:paraId="468DD308"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Laboratory diagnosis</w:t>
      </w:r>
    </w:p>
    <w:p w14:paraId="49E5C07C" w14:textId="77777777"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Initial labs demonstrated leukocytosis with a normal eosinophil count, allergy testing revealed multiple food allergies.</w:t>
      </w:r>
    </w:p>
    <w:p w14:paraId="3C30C1B2"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0E162214"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Imaging diagnosis</w:t>
      </w:r>
    </w:p>
    <w:p w14:paraId="02260241" w14:textId="015B47BF" w:rsidR="002170F8" w:rsidRPr="00EA2821" w:rsidRDefault="004C785D"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 xml:space="preserve">Esophagogastroduodenoscopy </w:t>
      </w:r>
      <w:r w:rsidR="002170F8" w:rsidRPr="00EA2821">
        <w:rPr>
          <w:rFonts w:ascii="Book Antiqua" w:hAnsi="Book Antiqua"/>
        </w:rPr>
        <w:t>showed edema/erythema of distal esophagus, stomach, and duodenum.</w:t>
      </w:r>
    </w:p>
    <w:p w14:paraId="3583B08B"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073138CE"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Pathological diagnosis</w:t>
      </w:r>
    </w:p>
    <w:p w14:paraId="065CEB5E" w14:textId="77777777"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Histologic analysis of gastric biopsies revealed eosinophilic infiltration of the esophagus, stomach, and duodenum.</w:t>
      </w:r>
      <w:r w:rsidRPr="00EA2821" w:rsidDel="00952994">
        <w:rPr>
          <w:rFonts w:ascii="Book Antiqua" w:hAnsi="Book Antiqua"/>
        </w:rPr>
        <w:t xml:space="preserve"> </w:t>
      </w:r>
    </w:p>
    <w:p w14:paraId="18188709"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35BE25EB"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Treatment</w:t>
      </w:r>
    </w:p>
    <w:p w14:paraId="5AC17C78" w14:textId="77777777"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Adherence to a restrictive diet resulted in resolution of his symptoms and histologic inflammation.</w:t>
      </w:r>
    </w:p>
    <w:p w14:paraId="00012323"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4BD0E135"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lastRenderedPageBreak/>
        <w:t>Related reports</w:t>
      </w:r>
    </w:p>
    <w:p w14:paraId="275C9163" w14:textId="05096FD4"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 xml:space="preserve">Few cases of </w:t>
      </w:r>
      <w:r w:rsidR="004C785D" w:rsidRPr="00EA2821">
        <w:rPr>
          <w:rFonts w:ascii="Book Antiqua" w:hAnsi="Book Antiqua"/>
        </w:rPr>
        <w:t xml:space="preserve">eosinophilic gastroenteritis (EGE) </w:t>
      </w:r>
      <w:r w:rsidRPr="00EA2821">
        <w:rPr>
          <w:rFonts w:ascii="Book Antiqua" w:hAnsi="Book Antiqua"/>
        </w:rPr>
        <w:t>have been reported in the pediatric population, and duodenal ulceration is an extremely rare presentation of EGE.</w:t>
      </w:r>
      <w:r w:rsidR="00A52D71" w:rsidRPr="00EA2821">
        <w:rPr>
          <w:rFonts w:ascii="Book Antiqua" w:hAnsi="Book Antiqua"/>
        </w:rPr>
        <w:t xml:space="preserve"> </w:t>
      </w:r>
      <w:r w:rsidRPr="00EA2821">
        <w:rPr>
          <w:rFonts w:ascii="Book Antiqua" w:hAnsi="Book Antiqua"/>
        </w:rPr>
        <w:t>In reports of EGE caused by food allergies, adherence to a restrictive diet is often curative.</w:t>
      </w:r>
    </w:p>
    <w:p w14:paraId="46ADB867"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2542425B" w14:textId="77777777"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 xml:space="preserve">Term explanation </w:t>
      </w:r>
    </w:p>
    <w:p w14:paraId="79F86A28" w14:textId="77777777"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Eosinophilic gastroenteritis is a rare disease known to cause inflammation in one or more layers of the bowel wall.</w:t>
      </w:r>
    </w:p>
    <w:p w14:paraId="7C3B7461" w14:textId="77777777" w:rsidR="002170F8" w:rsidRPr="00EA2821" w:rsidRDefault="002170F8" w:rsidP="002170F8">
      <w:pPr>
        <w:adjustRightInd w:val="0"/>
        <w:snapToGrid w:val="0"/>
        <w:spacing w:line="360" w:lineRule="auto"/>
        <w:jc w:val="both"/>
        <w:rPr>
          <w:rFonts w:ascii="Book Antiqua" w:eastAsia="SimSun" w:hAnsi="Book Antiqua"/>
          <w:lang w:eastAsia="zh-CN"/>
        </w:rPr>
      </w:pPr>
    </w:p>
    <w:p w14:paraId="4A0D7D36" w14:textId="77777777" w:rsidR="002170F8" w:rsidRPr="00EA2821" w:rsidRDefault="002170F8" w:rsidP="002170F8">
      <w:pPr>
        <w:adjustRightInd w:val="0"/>
        <w:snapToGrid w:val="0"/>
        <w:spacing w:line="360" w:lineRule="auto"/>
        <w:jc w:val="both"/>
        <w:rPr>
          <w:rFonts w:ascii="Book Antiqua" w:eastAsia="SimSun" w:hAnsi="Book Antiqua"/>
          <w:b/>
          <w:bCs/>
          <w:i/>
          <w:lang w:eastAsia="zh-CN"/>
        </w:rPr>
      </w:pPr>
      <w:r w:rsidRPr="00EA2821">
        <w:rPr>
          <w:rFonts w:ascii="Book Antiqua" w:hAnsi="Book Antiqua"/>
          <w:b/>
          <w:bCs/>
          <w:i/>
        </w:rPr>
        <w:t>Experiences and lessons</w:t>
      </w:r>
    </w:p>
    <w:p w14:paraId="0289640D" w14:textId="77777777" w:rsidR="002170F8"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 xml:space="preserve">This case report highlights the need to keep EGE in the differential diagnosis when faced with duodenal ulcers in pediatric patients, particularly in the setting of negative </w:t>
      </w:r>
      <w:r w:rsidRPr="00EA2821">
        <w:rPr>
          <w:rFonts w:ascii="Book Antiqua" w:hAnsi="Book Antiqua"/>
          <w:i/>
        </w:rPr>
        <w:t xml:space="preserve">H. pylori </w:t>
      </w:r>
      <w:r w:rsidRPr="00EA2821">
        <w:rPr>
          <w:rFonts w:ascii="Book Antiqua" w:hAnsi="Book Antiqua"/>
        </w:rPr>
        <w:t>testing</w:t>
      </w:r>
    </w:p>
    <w:p w14:paraId="0FEC96E4" w14:textId="77777777" w:rsidR="002170F8" w:rsidRPr="00EA2821" w:rsidRDefault="002170F8" w:rsidP="002170F8">
      <w:pPr>
        <w:adjustRightInd w:val="0"/>
        <w:snapToGrid w:val="0"/>
        <w:spacing w:line="360" w:lineRule="auto"/>
        <w:jc w:val="both"/>
        <w:rPr>
          <w:rFonts w:ascii="Book Antiqua" w:eastAsia="SimSun" w:hAnsi="Book Antiqua"/>
          <w:b/>
          <w:bCs/>
          <w:lang w:eastAsia="zh-CN"/>
        </w:rPr>
      </w:pPr>
    </w:p>
    <w:p w14:paraId="6BCFFB9F" w14:textId="0639A683" w:rsidR="002170F8" w:rsidRPr="00EA2821" w:rsidRDefault="002170F8" w:rsidP="002170F8">
      <w:pPr>
        <w:adjustRightInd w:val="0"/>
        <w:snapToGrid w:val="0"/>
        <w:spacing w:line="360" w:lineRule="auto"/>
        <w:jc w:val="both"/>
        <w:rPr>
          <w:rFonts w:ascii="Book Antiqua" w:hAnsi="Book Antiqua"/>
          <w:b/>
          <w:bCs/>
          <w:i/>
        </w:rPr>
      </w:pPr>
      <w:r w:rsidRPr="00EA2821">
        <w:rPr>
          <w:rFonts w:ascii="Book Antiqua" w:hAnsi="Book Antiqua"/>
          <w:b/>
          <w:bCs/>
          <w:i/>
        </w:rPr>
        <w:t>Peer</w:t>
      </w:r>
      <w:r w:rsidRPr="00EA2821">
        <w:rPr>
          <w:rFonts w:ascii="Book Antiqua" w:eastAsia="SimSun" w:hAnsi="Book Antiqua" w:hint="eastAsia"/>
          <w:b/>
          <w:bCs/>
          <w:i/>
          <w:lang w:eastAsia="zh-CN"/>
        </w:rPr>
        <w:t>-</w:t>
      </w:r>
      <w:r w:rsidRPr="00EA2821">
        <w:rPr>
          <w:rFonts w:ascii="Book Antiqua" w:hAnsi="Book Antiqua"/>
          <w:b/>
          <w:bCs/>
          <w:i/>
        </w:rPr>
        <w:t>review</w:t>
      </w:r>
    </w:p>
    <w:p w14:paraId="19FD7CFE" w14:textId="51D6E268" w:rsidR="00DC4E20" w:rsidRPr="00EA2821" w:rsidRDefault="002170F8" w:rsidP="002170F8">
      <w:pPr>
        <w:adjustRightInd w:val="0"/>
        <w:snapToGrid w:val="0"/>
        <w:spacing w:line="360" w:lineRule="auto"/>
        <w:jc w:val="both"/>
        <w:rPr>
          <w:rFonts w:ascii="Book Antiqua" w:eastAsia="SimSun" w:hAnsi="Book Antiqua"/>
          <w:lang w:eastAsia="zh-CN"/>
        </w:rPr>
      </w:pPr>
      <w:r w:rsidRPr="00EA2821">
        <w:rPr>
          <w:rFonts w:ascii="Book Antiqua" w:hAnsi="Book Antiqua"/>
        </w:rPr>
        <w:t>The authors present a rare and interesting case of allergic eosinophilic gastroenteritis with associated duodenal ulcer perforation.</w:t>
      </w:r>
      <w:r w:rsidR="00A52D71" w:rsidRPr="00EA2821">
        <w:rPr>
          <w:rFonts w:ascii="Book Antiqua" w:hAnsi="Book Antiqua"/>
        </w:rPr>
        <w:t xml:space="preserve"> </w:t>
      </w:r>
      <w:r w:rsidRPr="00EA2821">
        <w:rPr>
          <w:rFonts w:ascii="Book Antiqua" w:hAnsi="Book Antiqua"/>
        </w:rPr>
        <w:t>It highlights the clinical characteristics of this rare disease, and describes resolution of the inflammation after elimination of the inciting allergens.</w:t>
      </w:r>
    </w:p>
    <w:p w14:paraId="2CB0EEEC" w14:textId="77777777" w:rsidR="00DC4E20" w:rsidRPr="00EA2821" w:rsidRDefault="00DC4E20" w:rsidP="00D20E22">
      <w:pPr>
        <w:adjustRightInd w:val="0"/>
        <w:snapToGrid w:val="0"/>
        <w:spacing w:line="360" w:lineRule="auto"/>
        <w:jc w:val="both"/>
        <w:rPr>
          <w:rFonts w:ascii="Book Antiqua" w:hAnsi="Book Antiqua"/>
        </w:rPr>
      </w:pPr>
    </w:p>
    <w:p w14:paraId="1ACA94A0" w14:textId="77777777" w:rsidR="00DC4E20" w:rsidRPr="00EA2821" w:rsidRDefault="00DC4E20" w:rsidP="00D20E22">
      <w:pPr>
        <w:adjustRightInd w:val="0"/>
        <w:snapToGrid w:val="0"/>
        <w:spacing w:line="360" w:lineRule="auto"/>
        <w:jc w:val="both"/>
        <w:rPr>
          <w:rFonts w:ascii="Book Antiqua" w:hAnsi="Book Antiqua"/>
        </w:rPr>
      </w:pPr>
    </w:p>
    <w:p w14:paraId="68B47D23" w14:textId="77777777" w:rsidR="00DC4E20" w:rsidRPr="00EA2821" w:rsidRDefault="00DC4E20" w:rsidP="00D20E22">
      <w:pPr>
        <w:adjustRightInd w:val="0"/>
        <w:snapToGrid w:val="0"/>
        <w:spacing w:line="360" w:lineRule="auto"/>
        <w:jc w:val="both"/>
        <w:rPr>
          <w:rFonts w:ascii="Book Antiqua" w:hAnsi="Book Antiqua"/>
        </w:rPr>
      </w:pPr>
    </w:p>
    <w:p w14:paraId="733BE4FD" w14:textId="77777777" w:rsidR="00020CF1" w:rsidRPr="00EA2821" w:rsidRDefault="00020CF1" w:rsidP="00D20E22">
      <w:pPr>
        <w:adjustRightInd w:val="0"/>
        <w:snapToGrid w:val="0"/>
        <w:spacing w:line="360" w:lineRule="auto"/>
        <w:jc w:val="both"/>
        <w:rPr>
          <w:rFonts w:ascii="Book Antiqua" w:hAnsi="Book Antiqua"/>
        </w:rPr>
      </w:pPr>
    </w:p>
    <w:p w14:paraId="5BCCB605" w14:textId="77777777" w:rsidR="00020CF1" w:rsidRPr="00EA2821" w:rsidRDefault="00020CF1" w:rsidP="00D20E22">
      <w:pPr>
        <w:adjustRightInd w:val="0"/>
        <w:snapToGrid w:val="0"/>
        <w:spacing w:line="360" w:lineRule="auto"/>
        <w:jc w:val="both"/>
        <w:rPr>
          <w:rFonts w:ascii="Book Antiqua" w:hAnsi="Book Antiqua"/>
        </w:rPr>
      </w:pPr>
    </w:p>
    <w:p w14:paraId="6C152A9F" w14:textId="77777777" w:rsidR="00D742DA" w:rsidRPr="00EA2821" w:rsidRDefault="00D742DA" w:rsidP="00D20E22">
      <w:pPr>
        <w:adjustRightInd w:val="0"/>
        <w:snapToGrid w:val="0"/>
        <w:spacing w:line="360" w:lineRule="auto"/>
        <w:jc w:val="both"/>
        <w:rPr>
          <w:rFonts w:ascii="Book Antiqua" w:hAnsi="Book Antiqua"/>
        </w:rPr>
      </w:pPr>
    </w:p>
    <w:p w14:paraId="0311058F" w14:textId="77777777" w:rsidR="00D742DA" w:rsidRPr="00EA2821" w:rsidRDefault="00D742DA" w:rsidP="00D20E22">
      <w:pPr>
        <w:adjustRightInd w:val="0"/>
        <w:snapToGrid w:val="0"/>
        <w:spacing w:line="360" w:lineRule="auto"/>
        <w:jc w:val="both"/>
        <w:rPr>
          <w:rFonts w:ascii="Book Antiqua" w:hAnsi="Book Antiqua"/>
        </w:rPr>
      </w:pPr>
    </w:p>
    <w:p w14:paraId="5FE88E83" w14:textId="77777777" w:rsidR="00DC4E20" w:rsidRPr="00EA2821" w:rsidRDefault="00DC4E20" w:rsidP="00D20E22">
      <w:pPr>
        <w:adjustRightInd w:val="0"/>
        <w:snapToGrid w:val="0"/>
        <w:spacing w:line="360" w:lineRule="auto"/>
        <w:jc w:val="both"/>
        <w:rPr>
          <w:rFonts w:ascii="Book Antiqua" w:hAnsi="Book Antiqua"/>
        </w:rPr>
      </w:pPr>
    </w:p>
    <w:p w14:paraId="36F3BD18" w14:textId="071A6F0C" w:rsidR="00C37B71" w:rsidRPr="00EA2821" w:rsidRDefault="00C37B71" w:rsidP="00D20E22">
      <w:pPr>
        <w:adjustRightInd w:val="0"/>
        <w:snapToGrid w:val="0"/>
        <w:spacing w:line="360" w:lineRule="auto"/>
        <w:jc w:val="both"/>
        <w:rPr>
          <w:rFonts w:ascii="Book Antiqua" w:hAnsi="Book Antiqua"/>
        </w:rPr>
      </w:pPr>
    </w:p>
    <w:p w14:paraId="28F4B641" w14:textId="203C8955" w:rsidR="008E7813" w:rsidRPr="00EA2821" w:rsidRDefault="007851FF" w:rsidP="00D20E22">
      <w:pPr>
        <w:adjustRightInd w:val="0"/>
        <w:snapToGrid w:val="0"/>
        <w:spacing w:line="360" w:lineRule="auto"/>
        <w:jc w:val="both"/>
        <w:rPr>
          <w:rFonts w:ascii="Book Antiqua" w:eastAsia="SimSun" w:hAnsi="Book Antiqua"/>
          <w:b/>
          <w:lang w:eastAsia="zh-CN"/>
        </w:rPr>
      </w:pPr>
      <w:r w:rsidRPr="00EA2821">
        <w:rPr>
          <w:rFonts w:ascii="Book Antiqua" w:hAnsi="Book Antiqua"/>
          <w:b/>
        </w:rPr>
        <w:lastRenderedPageBreak/>
        <w:t>REFERENCES</w:t>
      </w:r>
    </w:p>
    <w:p w14:paraId="4E28A460"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1 </w:t>
      </w:r>
      <w:r w:rsidRPr="00732AF0">
        <w:rPr>
          <w:rFonts w:ascii="Book Antiqua" w:eastAsia="SimSun" w:hAnsi="Book Antiqua" w:cs="SimSun"/>
          <w:b/>
          <w:bCs/>
          <w:lang w:eastAsia="zh-CN"/>
        </w:rPr>
        <w:t>Ingle SB</w:t>
      </w:r>
      <w:r w:rsidRPr="00732AF0">
        <w:rPr>
          <w:rFonts w:ascii="Book Antiqua" w:eastAsia="SimSun" w:hAnsi="Book Antiqua" w:cs="SimSun"/>
          <w:lang w:eastAsia="zh-CN"/>
        </w:rPr>
        <w:t xml:space="preserve">, Hinge Ingle CR. Eosinophilic gastroenteritis: an unusual type of gastroenteritis. </w:t>
      </w:r>
      <w:r w:rsidRPr="00732AF0">
        <w:rPr>
          <w:rFonts w:ascii="Book Antiqua" w:eastAsia="SimSun" w:hAnsi="Book Antiqua" w:cs="SimSun"/>
          <w:i/>
          <w:iCs/>
          <w:lang w:eastAsia="zh-CN"/>
        </w:rPr>
        <w:t>World J Gastroenterol</w:t>
      </w:r>
      <w:r w:rsidRPr="00732AF0">
        <w:rPr>
          <w:rFonts w:ascii="Book Antiqua" w:eastAsia="SimSun" w:hAnsi="Book Antiqua" w:cs="SimSun"/>
          <w:lang w:eastAsia="zh-CN"/>
        </w:rPr>
        <w:t xml:space="preserve"> 2013; </w:t>
      </w:r>
      <w:r w:rsidRPr="00732AF0">
        <w:rPr>
          <w:rFonts w:ascii="Book Antiqua" w:eastAsia="SimSun" w:hAnsi="Book Antiqua" w:cs="SimSun"/>
          <w:b/>
          <w:bCs/>
          <w:lang w:eastAsia="zh-CN"/>
        </w:rPr>
        <w:t>19</w:t>
      </w:r>
      <w:r w:rsidRPr="00732AF0">
        <w:rPr>
          <w:rFonts w:ascii="Book Antiqua" w:eastAsia="SimSun" w:hAnsi="Book Antiqua" w:cs="SimSun"/>
          <w:lang w:eastAsia="zh-CN"/>
        </w:rPr>
        <w:t>: 5061-5066 [PMID: 23964139 DOI: 10.3748/wjg.v19.i31.5061]</w:t>
      </w:r>
    </w:p>
    <w:p w14:paraId="0836DDF1"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2 </w:t>
      </w:r>
      <w:r w:rsidRPr="00732AF0">
        <w:rPr>
          <w:rFonts w:ascii="Book Antiqua" w:eastAsia="SimSun" w:hAnsi="Book Antiqua" w:cs="SimSun"/>
          <w:b/>
          <w:bCs/>
          <w:lang w:eastAsia="zh-CN"/>
        </w:rPr>
        <w:t>Prussin C</w:t>
      </w:r>
      <w:r w:rsidRPr="00732AF0">
        <w:rPr>
          <w:rFonts w:ascii="Book Antiqua" w:eastAsia="SimSun" w:hAnsi="Book Antiqua" w:cs="SimSun"/>
          <w:lang w:eastAsia="zh-CN"/>
        </w:rPr>
        <w:t xml:space="preserve">. Eosinophilic gastroenteritis and related eosinophilic disorders. </w:t>
      </w:r>
      <w:r w:rsidRPr="00732AF0">
        <w:rPr>
          <w:rFonts w:ascii="Book Antiqua" w:eastAsia="SimSun" w:hAnsi="Book Antiqua" w:cs="SimSun"/>
          <w:i/>
          <w:iCs/>
          <w:lang w:eastAsia="zh-CN"/>
        </w:rPr>
        <w:t>Gastroenterol Clin North Am</w:t>
      </w:r>
      <w:r w:rsidRPr="00732AF0">
        <w:rPr>
          <w:rFonts w:ascii="Book Antiqua" w:eastAsia="SimSun" w:hAnsi="Book Antiqua" w:cs="SimSun"/>
          <w:lang w:eastAsia="zh-CN"/>
        </w:rPr>
        <w:t xml:space="preserve"> 2014; </w:t>
      </w:r>
      <w:r w:rsidRPr="00732AF0">
        <w:rPr>
          <w:rFonts w:ascii="Book Antiqua" w:eastAsia="SimSun" w:hAnsi="Book Antiqua" w:cs="SimSun"/>
          <w:b/>
          <w:bCs/>
          <w:lang w:eastAsia="zh-CN"/>
        </w:rPr>
        <w:t>43</w:t>
      </w:r>
      <w:r w:rsidRPr="00732AF0">
        <w:rPr>
          <w:rFonts w:ascii="Book Antiqua" w:eastAsia="SimSun" w:hAnsi="Book Antiqua" w:cs="SimSun"/>
          <w:lang w:eastAsia="zh-CN"/>
        </w:rPr>
        <w:t>: 317-327 [PMID: 24813518 DOI: 10.1016/j.gtc.2014.02.013]</w:t>
      </w:r>
    </w:p>
    <w:p w14:paraId="3BED275D"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3 </w:t>
      </w:r>
      <w:r w:rsidRPr="00732AF0">
        <w:rPr>
          <w:rFonts w:ascii="Book Antiqua" w:eastAsia="SimSun" w:hAnsi="Book Antiqua" w:cs="SimSun"/>
          <w:b/>
          <w:bCs/>
          <w:lang w:eastAsia="zh-CN"/>
        </w:rPr>
        <w:t>Zhang L</w:t>
      </w:r>
      <w:r w:rsidRPr="00732AF0">
        <w:rPr>
          <w:rFonts w:ascii="Book Antiqua" w:eastAsia="SimSun" w:hAnsi="Book Antiqua" w:cs="SimSun"/>
          <w:lang w:eastAsia="zh-CN"/>
        </w:rPr>
        <w:t xml:space="preserve">, Duan L, Ding S, Lu J, Jin Z, Cui R, McNutt M, Wang A. Eosinophilic gastroenteritis: clinical manifestations and morphological characteristics, a retrospective study of 42 patients. </w:t>
      </w:r>
      <w:r w:rsidRPr="00732AF0">
        <w:rPr>
          <w:rFonts w:ascii="Book Antiqua" w:eastAsia="SimSun" w:hAnsi="Book Antiqua" w:cs="SimSun"/>
          <w:i/>
          <w:iCs/>
          <w:lang w:eastAsia="zh-CN"/>
        </w:rPr>
        <w:t>Scand J Gastroenterol</w:t>
      </w:r>
      <w:r w:rsidRPr="00732AF0">
        <w:rPr>
          <w:rFonts w:ascii="Book Antiqua" w:eastAsia="SimSun" w:hAnsi="Book Antiqua" w:cs="SimSun"/>
          <w:lang w:eastAsia="zh-CN"/>
        </w:rPr>
        <w:t xml:space="preserve"> 2011; </w:t>
      </w:r>
      <w:r w:rsidRPr="00732AF0">
        <w:rPr>
          <w:rFonts w:ascii="Book Antiqua" w:eastAsia="SimSun" w:hAnsi="Book Antiqua" w:cs="SimSun"/>
          <w:b/>
          <w:bCs/>
          <w:lang w:eastAsia="zh-CN"/>
        </w:rPr>
        <w:t>46</w:t>
      </w:r>
      <w:r w:rsidRPr="00732AF0">
        <w:rPr>
          <w:rFonts w:ascii="Book Antiqua" w:eastAsia="SimSun" w:hAnsi="Book Antiqua" w:cs="SimSun"/>
          <w:lang w:eastAsia="zh-CN"/>
        </w:rPr>
        <w:t>: 1074-1080 [PMID: 21623674 DOI: 10.3109/00365521.2011.579998]</w:t>
      </w:r>
    </w:p>
    <w:p w14:paraId="140BF933"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4 </w:t>
      </w:r>
      <w:r w:rsidRPr="00732AF0">
        <w:rPr>
          <w:rFonts w:ascii="Book Antiqua" w:eastAsia="SimSun" w:hAnsi="Book Antiqua" w:cs="SimSun"/>
          <w:b/>
          <w:bCs/>
          <w:lang w:eastAsia="zh-CN"/>
        </w:rPr>
        <w:t>Baig MA</w:t>
      </w:r>
      <w:r w:rsidRPr="00732AF0">
        <w:rPr>
          <w:rFonts w:ascii="Book Antiqua" w:eastAsia="SimSun" w:hAnsi="Book Antiqua" w:cs="SimSun"/>
          <w:lang w:eastAsia="zh-CN"/>
        </w:rPr>
        <w:t xml:space="preserve">, Qadir A, Rasheed J. A review of eosinophilic gastroenteritis. </w:t>
      </w:r>
      <w:r w:rsidRPr="00732AF0">
        <w:rPr>
          <w:rFonts w:ascii="Book Antiqua" w:eastAsia="SimSun" w:hAnsi="Book Antiqua" w:cs="SimSun"/>
          <w:i/>
          <w:iCs/>
          <w:lang w:eastAsia="zh-CN"/>
        </w:rPr>
        <w:t>J Natl Med Assoc</w:t>
      </w:r>
      <w:r w:rsidRPr="00732AF0">
        <w:rPr>
          <w:rFonts w:ascii="Book Antiqua" w:eastAsia="SimSun" w:hAnsi="Book Antiqua" w:cs="SimSun"/>
          <w:lang w:eastAsia="zh-CN"/>
        </w:rPr>
        <w:t xml:space="preserve"> 2006; </w:t>
      </w:r>
      <w:r w:rsidRPr="00732AF0">
        <w:rPr>
          <w:rFonts w:ascii="Book Antiqua" w:eastAsia="SimSun" w:hAnsi="Book Antiqua" w:cs="SimSun"/>
          <w:b/>
          <w:bCs/>
          <w:lang w:eastAsia="zh-CN"/>
        </w:rPr>
        <w:t>98</w:t>
      </w:r>
      <w:r w:rsidRPr="00732AF0">
        <w:rPr>
          <w:rFonts w:ascii="Book Antiqua" w:eastAsia="SimSun" w:hAnsi="Book Antiqua" w:cs="SimSun"/>
          <w:lang w:eastAsia="zh-CN"/>
        </w:rPr>
        <w:t>: 1616-1619 [PMID: 17052051]</w:t>
      </w:r>
    </w:p>
    <w:p w14:paraId="2A63C7E9"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5 </w:t>
      </w:r>
      <w:r w:rsidRPr="00732AF0">
        <w:rPr>
          <w:rFonts w:ascii="Book Antiqua" w:eastAsia="SimSun" w:hAnsi="Book Antiqua" w:cs="SimSun"/>
          <w:b/>
          <w:bCs/>
          <w:lang w:eastAsia="zh-CN"/>
        </w:rPr>
        <w:t>Hua MC</w:t>
      </w:r>
      <w:r w:rsidRPr="00732AF0">
        <w:rPr>
          <w:rFonts w:ascii="Book Antiqua" w:eastAsia="SimSun" w:hAnsi="Book Antiqua" w:cs="SimSun"/>
          <w:lang w:eastAsia="zh-CN"/>
        </w:rPr>
        <w:t xml:space="preserve">, Kong MS, Lai MW, Luo CC. Perforated peptic ulcer in children: a 20-year experience. </w:t>
      </w:r>
      <w:r w:rsidRPr="00732AF0">
        <w:rPr>
          <w:rFonts w:ascii="Book Antiqua" w:eastAsia="SimSun" w:hAnsi="Book Antiqua" w:cs="SimSun"/>
          <w:i/>
          <w:iCs/>
          <w:lang w:eastAsia="zh-CN"/>
        </w:rPr>
        <w:t>J Pediatr Gastroenterol Nutr</w:t>
      </w:r>
      <w:r w:rsidRPr="00732AF0">
        <w:rPr>
          <w:rFonts w:ascii="Book Antiqua" w:eastAsia="SimSun" w:hAnsi="Book Antiqua" w:cs="SimSun"/>
          <w:lang w:eastAsia="zh-CN"/>
        </w:rPr>
        <w:t xml:space="preserve"> 2007; </w:t>
      </w:r>
      <w:r w:rsidRPr="00732AF0">
        <w:rPr>
          <w:rFonts w:ascii="Book Antiqua" w:eastAsia="SimSun" w:hAnsi="Book Antiqua" w:cs="SimSun"/>
          <w:b/>
          <w:bCs/>
          <w:lang w:eastAsia="zh-CN"/>
        </w:rPr>
        <w:t>45</w:t>
      </w:r>
      <w:r w:rsidRPr="00732AF0">
        <w:rPr>
          <w:rFonts w:ascii="Book Antiqua" w:eastAsia="SimSun" w:hAnsi="Book Antiqua" w:cs="SimSun"/>
          <w:lang w:eastAsia="zh-CN"/>
        </w:rPr>
        <w:t>: 71-74 [PMID: 17592367 DOI: 10.1097/MPG.0b013e31804069cc]</w:t>
      </w:r>
    </w:p>
    <w:p w14:paraId="50F8F9D4"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6 </w:t>
      </w:r>
      <w:r w:rsidRPr="00732AF0">
        <w:rPr>
          <w:rFonts w:ascii="Book Antiqua" w:eastAsia="SimSun" w:hAnsi="Book Antiqua" w:cs="SimSun"/>
          <w:b/>
          <w:bCs/>
          <w:lang w:eastAsia="zh-CN"/>
        </w:rPr>
        <w:t>Deslandres C</w:t>
      </w:r>
      <w:r w:rsidRPr="00732AF0">
        <w:rPr>
          <w:rFonts w:ascii="Book Antiqua" w:eastAsia="SimSun" w:hAnsi="Book Antiqua" w:cs="SimSun"/>
          <w:lang w:eastAsia="zh-CN"/>
        </w:rPr>
        <w:t xml:space="preserve">, Russo P, Gould P, Hardy P. Perforated duodenal ulcer in a pediatric patient with eosinophilic gastroenteritis. </w:t>
      </w:r>
      <w:r w:rsidRPr="00732AF0">
        <w:rPr>
          <w:rFonts w:ascii="Book Antiqua" w:eastAsia="SimSun" w:hAnsi="Book Antiqua" w:cs="SimSun"/>
          <w:i/>
          <w:iCs/>
          <w:lang w:eastAsia="zh-CN"/>
        </w:rPr>
        <w:t>Can J Gastroenterol</w:t>
      </w:r>
      <w:r w:rsidRPr="00732AF0">
        <w:rPr>
          <w:rFonts w:ascii="Book Antiqua" w:eastAsia="SimSun" w:hAnsi="Book Antiqua" w:cs="SimSun"/>
          <w:lang w:eastAsia="zh-CN"/>
        </w:rPr>
        <w:t xml:space="preserve"> 1997; </w:t>
      </w:r>
      <w:r w:rsidRPr="00732AF0">
        <w:rPr>
          <w:rFonts w:ascii="Book Antiqua" w:eastAsia="SimSun" w:hAnsi="Book Antiqua" w:cs="SimSun"/>
          <w:b/>
          <w:bCs/>
          <w:lang w:eastAsia="zh-CN"/>
        </w:rPr>
        <w:t>11</w:t>
      </w:r>
      <w:r w:rsidRPr="00732AF0">
        <w:rPr>
          <w:rFonts w:ascii="Book Antiqua" w:eastAsia="SimSun" w:hAnsi="Book Antiqua" w:cs="SimSun"/>
          <w:lang w:eastAsia="zh-CN"/>
        </w:rPr>
        <w:t>: 208-212 [PMID: 9167027]</w:t>
      </w:r>
    </w:p>
    <w:p w14:paraId="7A951F17"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7 </w:t>
      </w:r>
      <w:r w:rsidRPr="00732AF0">
        <w:rPr>
          <w:rFonts w:ascii="Book Antiqua" w:eastAsia="SimSun" w:hAnsi="Book Antiqua" w:cs="SimSun"/>
          <w:b/>
          <w:bCs/>
          <w:lang w:eastAsia="zh-CN"/>
        </w:rPr>
        <w:t>Issa H</w:t>
      </w:r>
      <w:r w:rsidRPr="00732AF0">
        <w:rPr>
          <w:rFonts w:ascii="Book Antiqua" w:eastAsia="SimSun" w:hAnsi="Book Antiqua" w:cs="SimSun"/>
          <w:lang w:eastAsia="zh-CN"/>
        </w:rPr>
        <w:t xml:space="preserve">, Bseiso B, Al-Salem AH. Eosinophilic enteritis presenting as a perforated duodenal ulcer. </w:t>
      </w:r>
      <w:r w:rsidRPr="00732AF0">
        <w:rPr>
          <w:rFonts w:ascii="Book Antiqua" w:eastAsia="SimSun" w:hAnsi="Book Antiqua" w:cs="SimSun"/>
          <w:i/>
          <w:iCs/>
          <w:lang w:eastAsia="zh-CN"/>
        </w:rPr>
        <w:t>Endoscopy</w:t>
      </w:r>
      <w:r w:rsidRPr="00732AF0">
        <w:rPr>
          <w:rFonts w:ascii="Book Antiqua" w:eastAsia="SimSun" w:hAnsi="Book Antiqua" w:cs="SimSun"/>
          <w:lang w:eastAsia="zh-CN"/>
        </w:rPr>
        <w:t xml:space="preserve"> 2011; </w:t>
      </w:r>
      <w:r w:rsidRPr="00732AF0">
        <w:rPr>
          <w:rFonts w:ascii="Book Antiqua" w:eastAsia="SimSun" w:hAnsi="Book Antiqua" w:cs="SimSun"/>
          <w:b/>
          <w:bCs/>
          <w:lang w:eastAsia="zh-CN"/>
        </w:rPr>
        <w:t>43 Suppl 2 UCTN</w:t>
      </w:r>
      <w:r w:rsidRPr="00732AF0">
        <w:rPr>
          <w:rFonts w:ascii="Book Antiqua" w:eastAsia="SimSun" w:hAnsi="Book Antiqua" w:cs="SimSun"/>
          <w:lang w:eastAsia="zh-CN"/>
        </w:rPr>
        <w:t>: E358-E359 [PMID: 22068643 DOI: 10.1055/s-0030-1256526]</w:t>
      </w:r>
    </w:p>
    <w:p w14:paraId="45D6B6D5"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8 </w:t>
      </w:r>
      <w:r w:rsidRPr="00732AF0">
        <w:rPr>
          <w:rFonts w:ascii="Book Antiqua" w:eastAsia="SimSun" w:hAnsi="Book Antiqua" w:cs="SimSun"/>
          <w:b/>
          <w:bCs/>
          <w:lang w:eastAsia="zh-CN"/>
        </w:rPr>
        <w:t>Markowitz JE</w:t>
      </w:r>
      <w:r w:rsidRPr="00732AF0">
        <w:rPr>
          <w:rFonts w:ascii="Book Antiqua" w:eastAsia="SimSun" w:hAnsi="Book Antiqua" w:cs="SimSun"/>
          <w:lang w:eastAsia="zh-CN"/>
        </w:rPr>
        <w:t xml:space="preserve">, Russo P, Liacouras CA. Solitary duodenal ulcer: a new presentation of eosinophilic gastroenteritis. </w:t>
      </w:r>
      <w:r w:rsidRPr="00732AF0">
        <w:rPr>
          <w:rFonts w:ascii="Book Antiqua" w:eastAsia="SimSun" w:hAnsi="Book Antiqua" w:cs="SimSun"/>
          <w:i/>
          <w:iCs/>
          <w:lang w:eastAsia="zh-CN"/>
        </w:rPr>
        <w:t>Gastrointest Endosc</w:t>
      </w:r>
      <w:r w:rsidRPr="00732AF0">
        <w:rPr>
          <w:rFonts w:ascii="Book Antiqua" w:eastAsia="SimSun" w:hAnsi="Book Antiqua" w:cs="SimSun"/>
          <w:lang w:eastAsia="zh-CN"/>
        </w:rPr>
        <w:t xml:space="preserve"> 2000; </w:t>
      </w:r>
      <w:r w:rsidRPr="00732AF0">
        <w:rPr>
          <w:rFonts w:ascii="Book Antiqua" w:eastAsia="SimSun" w:hAnsi="Book Antiqua" w:cs="SimSun"/>
          <w:b/>
          <w:bCs/>
          <w:lang w:eastAsia="zh-CN"/>
        </w:rPr>
        <w:t>52</w:t>
      </w:r>
      <w:r w:rsidRPr="00732AF0">
        <w:rPr>
          <w:rFonts w:ascii="Book Antiqua" w:eastAsia="SimSun" w:hAnsi="Book Antiqua" w:cs="SimSun"/>
          <w:lang w:eastAsia="zh-CN"/>
        </w:rPr>
        <w:t>: 673-676 [PMID: 11060197 DOI: 10.1067/mge.2000.110083]</w:t>
      </w:r>
    </w:p>
    <w:p w14:paraId="5930DE6C"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9 </w:t>
      </w:r>
      <w:r w:rsidRPr="00732AF0">
        <w:rPr>
          <w:rFonts w:ascii="Book Antiqua" w:eastAsia="SimSun" w:hAnsi="Book Antiqua" w:cs="SimSun"/>
          <w:b/>
          <w:bCs/>
          <w:lang w:eastAsia="zh-CN"/>
        </w:rPr>
        <w:t>Siaw EK</w:t>
      </w:r>
      <w:r w:rsidRPr="00732AF0">
        <w:rPr>
          <w:rFonts w:ascii="Book Antiqua" w:eastAsia="SimSun" w:hAnsi="Book Antiqua" w:cs="SimSun"/>
          <w:lang w:eastAsia="zh-CN"/>
        </w:rPr>
        <w:t xml:space="preserve">, Sayed K, Jackson RJ. Eosinophilic gastroenteritis presenting as acute gastric perforation. </w:t>
      </w:r>
      <w:r w:rsidRPr="00732AF0">
        <w:rPr>
          <w:rFonts w:ascii="Book Antiqua" w:eastAsia="SimSun" w:hAnsi="Book Antiqua" w:cs="SimSun"/>
          <w:i/>
          <w:iCs/>
          <w:lang w:eastAsia="zh-CN"/>
        </w:rPr>
        <w:t>J Pediatr Gastroenterol Nutr</w:t>
      </w:r>
      <w:r w:rsidRPr="00732AF0">
        <w:rPr>
          <w:rFonts w:ascii="Book Antiqua" w:eastAsia="SimSun" w:hAnsi="Book Antiqua" w:cs="SimSun"/>
          <w:lang w:eastAsia="zh-CN"/>
        </w:rPr>
        <w:t xml:space="preserve"> 2006; </w:t>
      </w:r>
      <w:r w:rsidRPr="00732AF0">
        <w:rPr>
          <w:rFonts w:ascii="Book Antiqua" w:eastAsia="SimSun" w:hAnsi="Book Antiqua" w:cs="SimSun"/>
          <w:b/>
          <w:bCs/>
          <w:lang w:eastAsia="zh-CN"/>
        </w:rPr>
        <w:t>43</w:t>
      </w:r>
      <w:r w:rsidRPr="00732AF0">
        <w:rPr>
          <w:rFonts w:ascii="Book Antiqua" w:eastAsia="SimSun" w:hAnsi="Book Antiqua" w:cs="SimSun"/>
          <w:lang w:eastAsia="zh-CN"/>
        </w:rPr>
        <w:t>: 691-694 [PMID: 17130750]</w:t>
      </w:r>
    </w:p>
    <w:p w14:paraId="42D1B54B" w14:textId="77777777" w:rsidR="00732AF0" w:rsidRPr="00732AF0" w:rsidRDefault="00732AF0" w:rsidP="00732AF0">
      <w:pPr>
        <w:spacing w:line="360" w:lineRule="auto"/>
        <w:jc w:val="both"/>
        <w:rPr>
          <w:rFonts w:ascii="Book Antiqua" w:eastAsia="SimSun" w:hAnsi="Book Antiqua" w:cs="SimSun"/>
          <w:lang w:val="es-ES_tradnl" w:eastAsia="zh-CN"/>
        </w:rPr>
      </w:pPr>
      <w:r w:rsidRPr="00732AF0">
        <w:rPr>
          <w:rFonts w:ascii="Book Antiqua" w:eastAsia="SimSun" w:hAnsi="Book Antiqua" w:cs="SimSun"/>
          <w:lang w:eastAsia="zh-CN"/>
        </w:rPr>
        <w:lastRenderedPageBreak/>
        <w:t xml:space="preserve">10 </w:t>
      </w:r>
      <w:r w:rsidRPr="00732AF0">
        <w:rPr>
          <w:rFonts w:ascii="Book Antiqua" w:eastAsia="SimSun" w:hAnsi="Book Antiqua" w:cs="SimSun"/>
          <w:b/>
          <w:bCs/>
          <w:lang w:eastAsia="zh-CN"/>
        </w:rPr>
        <w:t>Hoefer RA</w:t>
      </w:r>
      <w:r w:rsidRPr="00732AF0">
        <w:rPr>
          <w:rFonts w:ascii="Book Antiqua" w:eastAsia="SimSun" w:hAnsi="Book Antiqua" w:cs="SimSun"/>
          <w:lang w:eastAsia="zh-CN"/>
        </w:rPr>
        <w:t xml:space="preserve">, Ziegler MM, Koop CE, Schnaufer L. Surgical manifestations of eosinophilic gastroenteritis in the pediatric patient. </w:t>
      </w:r>
      <w:r w:rsidRPr="00732AF0">
        <w:rPr>
          <w:rFonts w:ascii="Book Antiqua" w:eastAsia="SimSun" w:hAnsi="Book Antiqua" w:cs="SimSun"/>
          <w:i/>
          <w:iCs/>
          <w:lang w:val="es-ES_tradnl" w:eastAsia="zh-CN"/>
        </w:rPr>
        <w:t>J Pediatr Surg</w:t>
      </w:r>
      <w:r w:rsidRPr="00732AF0">
        <w:rPr>
          <w:rFonts w:ascii="Book Antiqua" w:eastAsia="SimSun" w:hAnsi="Book Antiqua" w:cs="SimSun"/>
          <w:lang w:val="es-ES_tradnl" w:eastAsia="zh-CN"/>
        </w:rPr>
        <w:t xml:space="preserve"> 1977; </w:t>
      </w:r>
      <w:r w:rsidRPr="00732AF0">
        <w:rPr>
          <w:rFonts w:ascii="Book Antiqua" w:eastAsia="SimSun" w:hAnsi="Book Antiqua" w:cs="SimSun"/>
          <w:b/>
          <w:bCs/>
          <w:lang w:val="es-ES_tradnl" w:eastAsia="zh-CN"/>
        </w:rPr>
        <w:t>12</w:t>
      </w:r>
      <w:r w:rsidRPr="00732AF0">
        <w:rPr>
          <w:rFonts w:ascii="Book Antiqua" w:eastAsia="SimSun" w:hAnsi="Book Antiqua" w:cs="SimSun"/>
          <w:lang w:val="es-ES_tradnl" w:eastAsia="zh-CN"/>
        </w:rPr>
        <w:t>: 955-962 [PMID: 592075]</w:t>
      </w:r>
    </w:p>
    <w:p w14:paraId="0224D2D8"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val="es-ES_tradnl" w:eastAsia="zh-CN"/>
        </w:rPr>
        <w:t xml:space="preserve">11 </w:t>
      </w:r>
      <w:r w:rsidRPr="00732AF0">
        <w:rPr>
          <w:rFonts w:ascii="Book Antiqua" w:eastAsia="SimSun" w:hAnsi="Book Antiqua" w:cs="SimSun"/>
          <w:b/>
          <w:bCs/>
          <w:lang w:val="es-ES_tradnl" w:eastAsia="zh-CN"/>
        </w:rPr>
        <w:t>Lucendo AJ</w:t>
      </w:r>
      <w:r w:rsidRPr="00732AF0">
        <w:rPr>
          <w:rFonts w:ascii="Book Antiqua" w:eastAsia="SimSun" w:hAnsi="Book Antiqua" w:cs="SimSun"/>
          <w:lang w:val="es-ES_tradnl" w:eastAsia="zh-CN"/>
        </w:rPr>
        <w:t xml:space="preserve">, Serrano-Montalbán B, Arias Á, Redondo O, Tenias JM. </w:t>
      </w:r>
      <w:r w:rsidRPr="00732AF0">
        <w:rPr>
          <w:rFonts w:ascii="Book Antiqua" w:eastAsia="SimSun" w:hAnsi="Book Antiqua" w:cs="SimSun"/>
          <w:lang w:eastAsia="zh-CN"/>
        </w:rPr>
        <w:t xml:space="preserve">Efficacy of Dietary Treatment for Inducing Disease Remission in Eosinophilic Gastroenteritis. </w:t>
      </w:r>
      <w:r w:rsidRPr="00732AF0">
        <w:rPr>
          <w:rFonts w:ascii="Book Antiqua" w:eastAsia="SimSun" w:hAnsi="Book Antiqua" w:cs="SimSun"/>
          <w:i/>
          <w:iCs/>
          <w:lang w:eastAsia="zh-CN"/>
        </w:rPr>
        <w:t>J Pediatr Gastroenterol Nutr</w:t>
      </w:r>
      <w:r w:rsidRPr="00732AF0">
        <w:rPr>
          <w:rFonts w:ascii="Book Antiqua" w:eastAsia="SimSun" w:hAnsi="Book Antiqua" w:cs="SimSun"/>
          <w:lang w:eastAsia="zh-CN"/>
        </w:rPr>
        <w:t xml:space="preserve"> 2015; </w:t>
      </w:r>
      <w:r w:rsidRPr="00732AF0">
        <w:rPr>
          <w:rFonts w:ascii="Book Antiqua" w:eastAsia="SimSun" w:hAnsi="Book Antiqua" w:cs="SimSun"/>
          <w:b/>
          <w:bCs/>
          <w:lang w:eastAsia="zh-CN"/>
        </w:rPr>
        <w:t>61</w:t>
      </w:r>
      <w:r w:rsidRPr="00732AF0">
        <w:rPr>
          <w:rFonts w:ascii="Book Antiqua" w:eastAsia="SimSun" w:hAnsi="Book Antiqua" w:cs="SimSun"/>
          <w:lang w:eastAsia="zh-CN"/>
        </w:rPr>
        <w:t>: 56-64 [PMID: 25699593 DOI: 10.1097/MPG.0000000000000766]</w:t>
      </w:r>
    </w:p>
    <w:p w14:paraId="59B95EB7" w14:textId="77777777" w:rsidR="00732AF0" w:rsidRPr="00732AF0" w:rsidRDefault="00732AF0" w:rsidP="00732AF0">
      <w:pPr>
        <w:spacing w:line="360" w:lineRule="auto"/>
        <w:jc w:val="both"/>
        <w:rPr>
          <w:rFonts w:ascii="Book Antiqua" w:eastAsia="SimSun" w:hAnsi="Book Antiqua" w:cs="SimSun"/>
          <w:lang w:eastAsia="zh-CN"/>
        </w:rPr>
      </w:pPr>
      <w:r w:rsidRPr="00732AF0">
        <w:rPr>
          <w:rFonts w:ascii="Book Antiqua" w:eastAsia="SimSun" w:hAnsi="Book Antiqua" w:cs="SimSun"/>
          <w:lang w:eastAsia="zh-CN"/>
        </w:rPr>
        <w:t xml:space="preserve">12 </w:t>
      </w:r>
      <w:r w:rsidRPr="00732AF0">
        <w:rPr>
          <w:rFonts w:ascii="Book Antiqua" w:eastAsia="SimSun" w:hAnsi="Book Antiqua" w:cs="SimSun"/>
          <w:b/>
          <w:bCs/>
          <w:lang w:eastAsia="zh-CN"/>
        </w:rPr>
        <w:t>Yamada Y</w:t>
      </w:r>
      <w:r w:rsidRPr="00732AF0">
        <w:rPr>
          <w:rFonts w:ascii="Book Antiqua" w:eastAsia="SimSun" w:hAnsi="Book Antiqua" w:cs="SimSun"/>
          <w:lang w:eastAsia="zh-CN"/>
        </w:rPr>
        <w:t xml:space="preserve">, Kato M, Isoda Y, Nishi A, Jinbo Y, Hayashi Y. Eosinophilic gastroenteritis treated with a multiple-food elimination diet. </w:t>
      </w:r>
      <w:r w:rsidRPr="00732AF0">
        <w:rPr>
          <w:rFonts w:ascii="Book Antiqua" w:eastAsia="SimSun" w:hAnsi="Book Antiqua" w:cs="SimSun"/>
          <w:i/>
          <w:iCs/>
          <w:lang w:eastAsia="zh-CN"/>
        </w:rPr>
        <w:t>Allergol Int</w:t>
      </w:r>
      <w:r w:rsidRPr="00732AF0">
        <w:rPr>
          <w:rFonts w:ascii="Book Antiqua" w:eastAsia="SimSun" w:hAnsi="Book Antiqua" w:cs="SimSun"/>
          <w:lang w:eastAsia="zh-CN"/>
        </w:rPr>
        <w:t xml:space="preserve"> 2014; </w:t>
      </w:r>
      <w:r w:rsidRPr="00732AF0">
        <w:rPr>
          <w:rFonts w:ascii="Book Antiqua" w:eastAsia="SimSun" w:hAnsi="Book Antiqua" w:cs="SimSun"/>
          <w:b/>
          <w:bCs/>
          <w:lang w:eastAsia="zh-CN"/>
        </w:rPr>
        <w:t>63 Suppl 1</w:t>
      </w:r>
      <w:r w:rsidRPr="00732AF0">
        <w:rPr>
          <w:rFonts w:ascii="Book Antiqua" w:eastAsia="SimSun" w:hAnsi="Book Antiqua" w:cs="SimSun"/>
          <w:lang w:eastAsia="zh-CN"/>
        </w:rPr>
        <w:t>: 53-56 [PMID: 24809376 DOI: 10.2332/allergolint.13-LE-0633]</w:t>
      </w:r>
    </w:p>
    <w:p w14:paraId="6E8320CD" w14:textId="77777777" w:rsidR="00732AF0" w:rsidRPr="00EA2821" w:rsidRDefault="00732AF0" w:rsidP="00732AF0">
      <w:pPr>
        <w:adjustRightInd w:val="0"/>
        <w:snapToGrid w:val="0"/>
        <w:spacing w:line="360" w:lineRule="auto"/>
        <w:jc w:val="both"/>
        <w:rPr>
          <w:rFonts w:ascii="Book Antiqua" w:eastAsia="SimSun" w:hAnsi="Book Antiqua"/>
          <w:b/>
          <w:lang w:eastAsia="zh-CN"/>
        </w:rPr>
      </w:pPr>
    </w:p>
    <w:p w14:paraId="40D6CD32" w14:textId="78368794" w:rsidR="00B10E2D" w:rsidRPr="00EA2821" w:rsidRDefault="00B10E2D" w:rsidP="00B32A46">
      <w:pPr>
        <w:wordWrap w:val="0"/>
        <w:spacing w:line="360" w:lineRule="auto"/>
        <w:ind w:left="361" w:hangingChars="150" w:hanging="361"/>
        <w:jc w:val="right"/>
        <w:rPr>
          <w:rFonts w:ascii="Book Antiqua" w:hAnsi="Book Antiqua"/>
        </w:rPr>
      </w:pPr>
      <w:bookmarkStart w:id="296" w:name="OLE_LINK51"/>
      <w:bookmarkStart w:id="297" w:name="OLE_LINK52"/>
      <w:bookmarkStart w:id="298" w:name="OLE_LINK75"/>
      <w:bookmarkStart w:id="299" w:name="OLE_LINK120"/>
      <w:bookmarkStart w:id="300" w:name="OLE_LINK148"/>
      <w:bookmarkStart w:id="301" w:name="OLE_LINK72"/>
      <w:bookmarkStart w:id="302" w:name="OLE_LINK112"/>
      <w:bookmarkStart w:id="303" w:name="OLE_LINK320"/>
      <w:bookmarkStart w:id="304" w:name="OLE_LINK387"/>
      <w:bookmarkStart w:id="305" w:name="OLE_LINK183"/>
      <w:bookmarkStart w:id="306" w:name="OLE_LINK254"/>
      <w:bookmarkStart w:id="307" w:name="OLE_LINK149"/>
      <w:bookmarkStart w:id="308" w:name="OLE_LINK225"/>
      <w:bookmarkStart w:id="309" w:name="OLE_LINK207"/>
      <w:bookmarkStart w:id="310" w:name="OLE_LINK226"/>
      <w:bookmarkStart w:id="311" w:name="OLE_LINK212"/>
      <w:bookmarkStart w:id="312" w:name="OLE_LINK250"/>
      <w:bookmarkStart w:id="313" w:name="OLE_LINK281"/>
      <w:bookmarkStart w:id="314" w:name="OLE_LINK240"/>
      <w:bookmarkStart w:id="315" w:name="OLE_LINK282"/>
      <w:bookmarkStart w:id="316" w:name="OLE_LINK313"/>
      <w:bookmarkStart w:id="317" w:name="OLE_LINK304"/>
      <w:bookmarkStart w:id="318" w:name="OLE_LINK321"/>
      <w:bookmarkStart w:id="319" w:name="OLE_LINK385"/>
      <w:bookmarkStart w:id="320" w:name="OLE_LINK400"/>
      <w:bookmarkStart w:id="321" w:name="OLE_LINK346"/>
      <w:bookmarkStart w:id="322" w:name="OLE_LINK371"/>
      <w:bookmarkStart w:id="323" w:name="OLE_LINK1830"/>
      <w:bookmarkStart w:id="324" w:name="OLE_LINK457"/>
      <w:bookmarkStart w:id="325" w:name="OLE_LINK288"/>
      <w:bookmarkStart w:id="326" w:name="OLE_LINK384"/>
      <w:bookmarkStart w:id="327" w:name="OLE_LINK379"/>
      <w:bookmarkStart w:id="328" w:name="OLE_LINK303"/>
      <w:bookmarkStart w:id="329" w:name="OLE_LINK450"/>
      <w:bookmarkStart w:id="330" w:name="OLE_LINK489"/>
      <w:bookmarkStart w:id="331" w:name="OLE_LINK535"/>
      <w:bookmarkStart w:id="332" w:name="OLE_LINK648"/>
      <w:bookmarkStart w:id="333" w:name="OLE_LINK686"/>
      <w:bookmarkStart w:id="334" w:name="OLE_LINK430"/>
      <w:bookmarkStart w:id="335" w:name="OLE_LINK471"/>
      <w:bookmarkStart w:id="336" w:name="OLE_LINK462"/>
      <w:bookmarkStart w:id="337" w:name="OLE_LINK519"/>
      <w:bookmarkStart w:id="338" w:name="OLE_LINK575"/>
      <w:bookmarkStart w:id="339" w:name="OLE_LINK491"/>
      <w:bookmarkStart w:id="340" w:name="OLE_LINK532"/>
      <w:bookmarkStart w:id="341" w:name="OLE_LINK572"/>
      <w:bookmarkStart w:id="342" w:name="OLE_LINK574"/>
      <w:bookmarkStart w:id="343" w:name="OLE_LINK480"/>
      <w:bookmarkStart w:id="344" w:name="OLE_LINK567"/>
      <w:bookmarkStart w:id="345" w:name="OLE_LINK2700"/>
      <w:bookmarkStart w:id="346" w:name="OLE_LINK581"/>
      <w:bookmarkStart w:id="347" w:name="OLE_LINK639"/>
      <w:bookmarkStart w:id="348" w:name="OLE_LINK688"/>
      <w:bookmarkStart w:id="349" w:name="OLE_LINK722"/>
      <w:bookmarkStart w:id="350" w:name="OLE_LINK542"/>
      <w:bookmarkStart w:id="351" w:name="OLE_LINK589"/>
      <w:bookmarkStart w:id="352" w:name="OLE_LINK582"/>
      <w:bookmarkStart w:id="353" w:name="OLE_LINK640"/>
      <w:bookmarkStart w:id="354" w:name="OLE_LINK714"/>
      <w:bookmarkStart w:id="355" w:name="OLE_LINK593"/>
      <w:bookmarkStart w:id="356" w:name="OLE_LINK716"/>
      <w:bookmarkStart w:id="357" w:name="OLE_LINK770"/>
      <w:bookmarkStart w:id="358" w:name="OLE_LINK801"/>
      <w:bookmarkStart w:id="359" w:name="OLE_LINK660"/>
      <w:bookmarkStart w:id="360" w:name="OLE_LINK739"/>
      <w:bookmarkStart w:id="361" w:name="OLE_LINK781"/>
      <w:bookmarkStart w:id="362" w:name="OLE_LINK833"/>
      <w:bookmarkStart w:id="363" w:name="OLE_LINK642"/>
      <w:bookmarkStart w:id="364" w:name="OLE_LINK700"/>
      <w:bookmarkStart w:id="365" w:name="OLE_LINK792"/>
      <w:bookmarkStart w:id="366" w:name="OLE_LINK2882"/>
      <w:bookmarkStart w:id="367" w:name="OLE_LINK836"/>
      <w:bookmarkStart w:id="368" w:name="OLE_LINK889"/>
      <w:bookmarkStart w:id="369" w:name="OLE_LINK782"/>
      <w:bookmarkStart w:id="370" w:name="OLE_LINK826"/>
      <w:bookmarkStart w:id="371" w:name="OLE_LINK865"/>
      <w:bookmarkStart w:id="372" w:name="OLE_LINK2898"/>
      <w:bookmarkStart w:id="373" w:name="OLE_LINK856"/>
      <w:bookmarkStart w:id="374" w:name="OLE_LINK908"/>
      <w:bookmarkStart w:id="375" w:name="OLE_LINK980"/>
      <w:bookmarkStart w:id="376" w:name="OLE_LINK1018"/>
      <w:bookmarkStart w:id="377" w:name="OLE_LINK1049"/>
      <w:bookmarkStart w:id="378" w:name="OLE_LINK1076"/>
      <w:bookmarkStart w:id="379" w:name="OLE_LINK1106"/>
      <w:bookmarkStart w:id="380" w:name="OLE_LINK891"/>
      <w:bookmarkStart w:id="381" w:name="OLE_LINK943"/>
      <w:bookmarkStart w:id="382" w:name="OLE_LINK981"/>
      <w:bookmarkStart w:id="383" w:name="OLE_LINK1030"/>
      <w:bookmarkStart w:id="384" w:name="OLE_LINK847"/>
      <w:bookmarkStart w:id="385" w:name="OLE_LINK909"/>
      <w:bookmarkStart w:id="386" w:name="OLE_LINK898"/>
      <w:bookmarkStart w:id="387" w:name="OLE_LINK906"/>
      <w:bookmarkStart w:id="388" w:name="OLE_LINK992"/>
      <w:bookmarkStart w:id="389" w:name="OLE_LINK993"/>
      <w:bookmarkStart w:id="390" w:name="OLE_LINK1052"/>
      <w:bookmarkStart w:id="391" w:name="OLE_LINK946"/>
      <w:bookmarkStart w:id="392" w:name="OLE_LINK911"/>
      <w:bookmarkStart w:id="393" w:name="OLE_LINK930"/>
      <w:bookmarkStart w:id="394" w:name="OLE_LINK1059"/>
      <w:bookmarkStart w:id="395" w:name="OLE_LINK1167"/>
      <w:bookmarkStart w:id="396" w:name="OLE_LINK1200"/>
      <w:bookmarkStart w:id="397" w:name="OLE_LINK1241"/>
      <w:bookmarkStart w:id="398" w:name="OLE_LINK1288"/>
      <w:bookmarkStart w:id="399" w:name="OLE_LINK1056"/>
      <w:bookmarkStart w:id="400" w:name="OLE_LINK1158"/>
      <w:bookmarkStart w:id="401" w:name="OLE_LINK1074"/>
      <w:bookmarkStart w:id="402" w:name="OLE_LINK1169"/>
      <w:bookmarkStart w:id="403" w:name="OLE_LINK1060"/>
      <w:bookmarkStart w:id="404" w:name="OLE_LINK1185"/>
      <w:bookmarkStart w:id="405" w:name="OLE_LINK1172"/>
      <w:bookmarkStart w:id="406" w:name="OLE_LINK1176"/>
      <w:bookmarkStart w:id="407" w:name="OLE_LINK1348"/>
      <w:bookmarkStart w:id="408" w:name="OLE_LINK1373"/>
      <w:bookmarkStart w:id="409" w:name="OLE_LINK1410"/>
      <w:bookmarkStart w:id="410" w:name="OLE_LINK1448"/>
      <w:bookmarkStart w:id="411" w:name="OLE_LINK1492"/>
      <w:bookmarkStart w:id="412" w:name="OLE_LINK1530"/>
      <w:r w:rsidRPr="00EA2821">
        <w:rPr>
          <w:rFonts w:ascii="Book Antiqua" w:hAnsi="Book Antiqua"/>
          <w:b/>
          <w:bCs/>
        </w:rPr>
        <w:t>P-Reviewer:</w:t>
      </w:r>
      <w:r w:rsidRPr="00EA2821">
        <w:rPr>
          <w:rFonts w:ascii="Book Antiqua" w:eastAsia="SimSun" w:hAnsi="Book Antiqua" w:hint="eastAsia"/>
          <w:b/>
          <w:bCs/>
          <w:lang w:eastAsia="zh-CN"/>
        </w:rPr>
        <w:t xml:space="preserve"> </w:t>
      </w:r>
      <w:r w:rsidRPr="00EA2821">
        <w:rPr>
          <w:rFonts w:ascii="Book Antiqua" w:eastAsia="SimSun" w:hAnsi="Book Antiqua"/>
          <w:bCs/>
          <w:lang w:eastAsia="zh-CN"/>
        </w:rPr>
        <w:t>Huang TY</w:t>
      </w:r>
      <w:r w:rsidRPr="00EA2821">
        <w:rPr>
          <w:rFonts w:ascii="Book Antiqua" w:eastAsia="SimSun" w:hAnsi="Book Antiqua"/>
          <w:b/>
          <w:bCs/>
          <w:lang w:eastAsia="zh-CN"/>
        </w:rPr>
        <w:t xml:space="preserve"> </w:t>
      </w:r>
      <w:r w:rsidRPr="00EA2821">
        <w:rPr>
          <w:rFonts w:ascii="Book Antiqua" w:hAnsi="Book Antiqua"/>
          <w:b/>
          <w:bCs/>
        </w:rPr>
        <w:t>S-Editor:</w:t>
      </w:r>
      <w:r w:rsidRPr="00EA2821">
        <w:rPr>
          <w:rFonts w:ascii="Book Antiqua" w:hAnsi="Book Antiqua"/>
        </w:rPr>
        <w:t xml:space="preserve"> </w:t>
      </w:r>
      <w:r w:rsidRPr="00EA2821">
        <w:rPr>
          <w:rFonts w:ascii="Book Antiqua" w:hAnsi="Book Antiqua" w:hint="eastAsia"/>
        </w:rPr>
        <w:t>Yu J</w:t>
      </w:r>
      <w:r w:rsidRPr="00EA2821">
        <w:rPr>
          <w:rFonts w:ascii="Book Antiqua" w:hAnsi="Book Antiqua"/>
        </w:rPr>
        <w:t xml:space="preserve"> </w:t>
      </w:r>
      <w:r w:rsidRPr="00EA2821">
        <w:rPr>
          <w:rFonts w:ascii="Book Antiqua" w:hAnsi="Book Antiqua"/>
          <w:b/>
          <w:bCs/>
        </w:rPr>
        <w:t>L-Editor:</w:t>
      </w:r>
      <w:r w:rsidR="00A52D71" w:rsidRPr="00EA2821">
        <w:rPr>
          <w:rFonts w:ascii="Book Antiqua" w:hAnsi="Book Antiqua"/>
        </w:rPr>
        <w:t xml:space="preserve"> </w:t>
      </w:r>
      <w:r w:rsidRPr="00EA2821">
        <w:rPr>
          <w:rFonts w:ascii="Book Antiqua" w:hAnsi="Book Antiqua"/>
          <w:b/>
          <w:bCs/>
        </w:rPr>
        <w:t>E-Editor:</w:t>
      </w:r>
    </w:p>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14:paraId="7AB681F4" w14:textId="77777777" w:rsidR="005E1B9F" w:rsidRPr="00EA2821" w:rsidRDefault="005E1B9F" w:rsidP="00511450">
      <w:pPr>
        <w:adjustRightInd w:val="0"/>
        <w:snapToGrid w:val="0"/>
        <w:spacing w:line="360" w:lineRule="auto"/>
        <w:jc w:val="both"/>
        <w:rPr>
          <w:rFonts w:ascii="Book Antiqua" w:eastAsia="SimSun" w:hAnsi="Book Antiqua"/>
          <w:lang w:eastAsia="zh-CN"/>
        </w:rPr>
      </w:pPr>
    </w:p>
    <w:p w14:paraId="2EC8D59D" w14:textId="77777777" w:rsidR="005E1B9F" w:rsidRPr="00EA2821" w:rsidRDefault="005E1B9F" w:rsidP="00511450">
      <w:pPr>
        <w:adjustRightInd w:val="0"/>
        <w:snapToGrid w:val="0"/>
        <w:spacing w:line="360" w:lineRule="auto"/>
        <w:jc w:val="both"/>
        <w:rPr>
          <w:rFonts w:ascii="Book Antiqua" w:eastAsia="SimSun" w:hAnsi="Book Antiqua"/>
          <w:lang w:eastAsia="zh-CN"/>
        </w:rPr>
      </w:pPr>
    </w:p>
    <w:p w14:paraId="414BB4EA" w14:textId="77777777" w:rsidR="00BA5713" w:rsidRPr="00EA2821" w:rsidRDefault="00BA5713">
      <w:pPr>
        <w:rPr>
          <w:rFonts w:ascii="Book Antiqua" w:hAnsi="Book Antiqua"/>
          <w:b/>
        </w:rPr>
      </w:pPr>
      <w:r w:rsidRPr="00EA2821">
        <w:rPr>
          <w:rFonts w:ascii="Book Antiqua" w:hAnsi="Book Antiqua"/>
          <w:b/>
        </w:rPr>
        <w:br w:type="page"/>
      </w:r>
    </w:p>
    <w:p w14:paraId="6864DB51" w14:textId="729A9C72" w:rsidR="00BA5713" w:rsidRPr="00EA2821" w:rsidRDefault="00BA5713" w:rsidP="00511450">
      <w:pPr>
        <w:adjustRightInd w:val="0"/>
        <w:snapToGrid w:val="0"/>
        <w:spacing w:line="360" w:lineRule="auto"/>
        <w:jc w:val="both"/>
        <w:rPr>
          <w:rFonts w:ascii="Book Antiqua" w:eastAsia="SimSun" w:hAnsi="Book Antiqua"/>
          <w:b/>
          <w:lang w:eastAsia="zh-CN"/>
        </w:rPr>
      </w:pPr>
      <w:r w:rsidRPr="00EA2821">
        <w:rPr>
          <w:noProof/>
          <w:lang w:eastAsia="zh-CN"/>
        </w:rPr>
        <w:lastRenderedPageBreak/>
        <w:drawing>
          <wp:inline distT="0" distB="0" distL="0" distR="0" wp14:anchorId="3070A8E4" wp14:editId="6D0C06D2">
            <wp:extent cx="4693285" cy="3909060"/>
            <wp:effectExtent l="0" t="0" r="0" b="0"/>
            <wp:docPr id="4" name="Picture 3" descr="Screen Shot 2015-03-25 at 4.08.58 PM.png"/>
            <wp:cNvGraphicFramePr/>
            <a:graphic xmlns:a="http://schemas.openxmlformats.org/drawingml/2006/main">
              <a:graphicData uri="http://schemas.openxmlformats.org/drawingml/2006/picture">
                <pic:pic xmlns:pic="http://schemas.openxmlformats.org/drawingml/2006/picture">
                  <pic:nvPicPr>
                    <pic:cNvPr id="4" name="Picture 3" descr="Screen Shot 2015-03-25 at 4.08.58 PM.png"/>
                    <pic:cNvPicPr/>
                  </pic:nvPicPr>
                  <pic:blipFill rotWithShape="1">
                    <a:blip r:embed="rId9">
                      <a:extLst>
                        <a:ext uri="{28A0092B-C50C-407E-A947-70E740481C1C}">
                          <a14:useLocalDpi xmlns:a14="http://schemas.microsoft.com/office/drawing/2010/main" val="0"/>
                        </a:ext>
                      </a:extLst>
                    </a:blip>
                    <a:srcRect l="10878" r="7251" b="14023"/>
                    <a:stretch/>
                  </pic:blipFill>
                  <pic:spPr>
                    <a:xfrm>
                      <a:off x="0" y="0"/>
                      <a:ext cx="4693285" cy="3909060"/>
                    </a:xfrm>
                    <a:prstGeom prst="rect">
                      <a:avLst/>
                    </a:prstGeom>
                  </pic:spPr>
                </pic:pic>
              </a:graphicData>
            </a:graphic>
          </wp:inline>
        </w:drawing>
      </w:r>
    </w:p>
    <w:p w14:paraId="669C3C26" w14:textId="41CBC4DA" w:rsidR="00511450" w:rsidRPr="00EA2821" w:rsidRDefault="009A302B" w:rsidP="00511450">
      <w:pPr>
        <w:adjustRightInd w:val="0"/>
        <w:snapToGrid w:val="0"/>
        <w:spacing w:line="360" w:lineRule="auto"/>
        <w:jc w:val="both"/>
        <w:rPr>
          <w:rFonts w:ascii="Book Antiqua" w:eastAsia="SimSun" w:hAnsi="Book Antiqua"/>
          <w:b/>
          <w:lang w:eastAsia="zh-CN"/>
        </w:rPr>
      </w:pPr>
      <w:r w:rsidRPr="00EA2821">
        <w:rPr>
          <w:rFonts w:ascii="Book Antiqua" w:hAnsi="Book Antiqua"/>
          <w:b/>
        </w:rPr>
        <w:t>Figure 1</w:t>
      </w:r>
      <w:r w:rsidR="00A52D71" w:rsidRPr="00EA2821">
        <w:rPr>
          <w:rFonts w:ascii="Book Antiqua" w:hAnsi="Book Antiqua"/>
          <w:b/>
        </w:rPr>
        <w:t xml:space="preserve"> </w:t>
      </w:r>
      <w:r w:rsidR="00511450" w:rsidRPr="00EA2821">
        <w:rPr>
          <w:rFonts w:ascii="Book Antiqua" w:hAnsi="Book Antiqua"/>
          <w:b/>
        </w:rPr>
        <w:t>Intraoperative photo depicting the perforated duodenal ulcer in the 1</w:t>
      </w:r>
      <w:r w:rsidR="00511450" w:rsidRPr="00EA2821">
        <w:rPr>
          <w:rFonts w:ascii="Book Antiqua" w:hAnsi="Book Antiqua"/>
          <w:b/>
          <w:vertAlign w:val="superscript"/>
        </w:rPr>
        <w:t>st</w:t>
      </w:r>
      <w:r w:rsidR="00511450" w:rsidRPr="00EA2821">
        <w:rPr>
          <w:rFonts w:ascii="Book Antiqua" w:hAnsi="Book Antiqua"/>
          <w:b/>
        </w:rPr>
        <w:t xml:space="preserve"> portion of the duodenum.</w:t>
      </w:r>
    </w:p>
    <w:p w14:paraId="3EAED1BC" w14:textId="77777777" w:rsidR="009A302B" w:rsidRPr="00EA2821" w:rsidRDefault="009A302B" w:rsidP="00511450">
      <w:pPr>
        <w:adjustRightInd w:val="0"/>
        <w:snapToGrid w:val="0"/>
        <w:spacing w:line="360" w:lineRule="auto"/>
        <w:jc w:val="both"/>
        <w:rPr>
          <w:rFonts w:ascii="Book Antiqua" w:eastAsia="SimSun" w:hAnsi="Book Antiqua"/>
          <w:b/>
          <w:lang w:eastAsia="zh-CN"/>
        </w:rPr>
      </w:pPr>
    </w:p>
    <w:p w14:paraId="016E97E2" w14:textId="77777777" w:rsidR="00BA5713" w:rsidRPr="00EA2821" w:rsidRDefault="00BA5713" w:rsidP="00511450">
      <w:pPr>
        <w:adjustRightInd w:val="0"/>
        <w:snapToGrid w:val="0"/>
        <w:spacing w:line="360" w:lineRule="auto"/>
        <w:jc w:val="both"/>
        <w:rPr>
          <w:rFonts w:ascii="Book Antiqua" w:eastAsia="SimSun" w:hAnsi="Book Antiqua"/>
          <w:b/>
          <w:lang w:eastAsia="zh-CN"/>
        </w:rPr>
      </w:pPr>
    </w:p>
    <w:p w14:paraId="0AC57AAB" w14:textId="2038D2AB" w:rsidR="00BA5713" w:rsidRPr="00EA2821" w:rsidRDefault="00BA5713" w:rsidP="00511450">
      <w:pPr>
        <w:adjustRightInd w:val="0"/>
        <w:snapToGrid w:val="0"/>
        <w:spacing w:line="360" w:lineRule="auto"/>
        <w:jc w:val="both"/>
        <w:rPr>
          <w:rFonts w:ascii="Book Antiqua" w:eastAsia="SimSun" w:hAnsi="Book Antiqua"/>
          <w:b/>
          <w:lang w:eastAsia="zh-CN"/>
        </w:rPr>
      </w:pPr>
      <w:r w:rsidRPr="00EA2821">
        <w:rPr>
          <w:rFonts w:ascii="Book Antiqua" w:hAnsi="Book Antiqua"/>
          <w:noProof/>
          <w:lang w:eastAsia="zh-CN"/>
        </w:rPr>
        <w:lastRenderedPageBreak/>
        <w:drawing>
          <wp:inline distT="0" distB="0" distL="0" distR="0" wp14:anchorId="3EF6A265" wp14:editId="16C0BFFB">
            <wp:extent cx="3792855" cy="4137660"/>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srcRect l="20040" t="14354" r="45357" b="25247"/>
                    <a:stretch/>
                  </pic:blipFill>
                  <pic:spPr bwMode="auto">
                    <a:xfrm>
                      <a:off x="0" y="0"/>
                      <a:ext cx="3793531" cy="4138397"/>
                    </a:xfrm>
                    <a:prstGeom prst="rect">
                      <a:avLst/>
                    </a:prstGeom>
                    <a:noFill/>
                    <a:ln w="9525">
                      <a:noFill/>
                      <a:miter lim="800000"/>
                      <a:headEnd/>
                      <a:tailEnd/>
                    </a:ln>
                  </pic:spPr>
                </pic:pic>
              </a:graphicData>
            </a:graphic>
          </wp:inline>
        </w:drawing>
      </w:r>
    </w:p>
    <w:p w14:paraId="1ADD4A42" w14:textId="4CC79427" w:rsidR="005E1B9F" w:rsidRPr="00EA2821" w:rsidRDefault="009A302B" w:rsidP="005E1B9F">
      <w:pPr>
        <w:adjustRightInd w:val="0"/>
        <w:snapToGrid w:val="0"/>
        <w:spacing w:line="360" w:lineRule="auto"/>
        <w:jc w:val="both"/>
        <w:rPr>
          <w:rFonts w:ascii="Book Antiqua" w:eastAsia="SimSun" w:hAnsi="Book Antiqua"/>
          <w:b/>
          <w:lang w:eastAsia="zh-CN"/>
        </w:rPr>
      </w:pPr>
      <w:r w:rsidRPr="00EA2821">
        <w:rPr>
          <w:rFonts w:ascii="Book Antiqua" w:hAnsi="Book Antiqua"/>
          <w:b/>
        </w:rPr>
        <w:t>Figure 2</w:t>
      </w:r>
      <w:r w:rsidR="00A52D71" w:rsidRPr="00EA2821">
        <w:rPr>
          <w:rFonts w:ascii="Book Antiqua" w:hAnsi="Book Antiqua"/>
          <w:b/>
        </w:rPr>
        <w:t xml:space="preserve"> </w:t>
      </w:r>
      <w:r w:rsidR="005E1B9F" w:rsidRPr="00EA2821">
        <w:rPr>
          <w:rFonts w:ascii="Book Antiqua" w:hAnsi="Book Antiqua"/>
          <w:b/>
        </w:rPr>
        <w:t>Initial endoscopy showing residual duodenal ulceration after repair.</w:t>
      </w:r>
    </w:p>
    <w:p w14:paraId="46863639" w14:textId="77777777" w:rsidR="009A302B" w:rsidRPr="00EA2821" w:rsidRDefault="009A302B" w:rsidP="005E1B9F">
      <w:pPr>
        <w:adjustRightInd w:val="0"/>
        <w:snapToGrid w:val="0"/>
        <w:spacing w:line="360" w:lineRule="auto"/>
        <w:jc w:val="both"/>
        <w:rPr>
          <w:rFonts w:ascii="Book Antiqua" w:eastAsia="SimSun" w:hAnsi="Book Antiqua"/>
          <w:b/>
          <w:lang w:eastAsia="zh-CN"/>
        </w:rPr>
      </w:pPr>
    </w:p>
    <w:p w14:paraId="7B91B800" w14:textId="77777777" w:rsidR="00BA5713" w:rsidRPr="00EA2821" w:rsidRDefault="00BA5713" w:rsidP="005E1B9F">
      <w:pPr>
        <w:adjustRightInd w:val="0"/>
        <w:snapToGrid w:val="0"/>
        <w:spacing w:line="360" w:lineRule="auto"/>
        <w:jc w:val="both"/>
        <w:rPr>
          <w:rFonts w:ascii="Book Antiqua" w:eastAsia="SimSun" w:hAnsi="Book Antiqua"/>
          <w:b/>
          <w:lang w:eastAsia="zh-CN"/>
        </w:rPr>
      </w:pPr>
    </w:p>
    <w:p w14:paraId="204CE491" w14:textId="65E61716" w:rsidR="00BA5713" w:rsidRPr="00EA2821" w:rsidRDefault="00BA5713" w:rsidP="005E1B9F">
      <w:pPr>
        <w:adjustRightInd w:val="0"/>
        <w:snapToGrid w:val="0"/>
        <w:spacing w:line="360" w:lineRule="auto"/>
        <w:jc w:val="both"/>
        <w:rPr>
          <w:rFonts w:ascii="Book Antiqua" w:eastAsia="SimSun" w:hAnsi="Book Antiqua"/>
          <w:b/>
          <w:lang w:eastAsia="zh-CN"/>
        </w:rPr>
      </w:pPr>
      <w:r w:rsidRPr="00EA2821">
        <w:rPr>
          <w:noProof/>
          <w:lang w:eastAsia="zh-CN"/>
        </w:rPr>
        <w:lastRenderedPageBreak/>
        <w:drawing>
          <wp:inline distT="0" distB="0" distL="0" distR="0" wp14:anchorId="4710906B" wp14:editId="28722C58">
            <wp:extent cx="5486400" cy="419798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486400" cy="4197985"/>
                    </a:xfrm>
                    <a:prstGeom prst="rect">
                      <a:avLst/>
                    </a:prstGeom>
                  </pic:spPr>
                </pic:pic>
              </a:graphicData>
            </a:graphic>
          </wp:inline>
        </w:drawing>
      </w:r>
    </w:p>
    <w:p w14:paraId="6D8B2921" w14:textId="0C7836C4" w:rsidR="005E1B9F" w:rsidRPr="00EA2821" w:rsidRDefault="009A302B" w:rsidP="005E1B9F">
      <w:pPr>
        <w:adjustRightInd w:val="0"/>
        <w:snapToGrid w:val="0"/>
        <w:spacing w:line="360" w:lineRule="auto"/>
        <w:jc w:val="both"/>
        <w:rPr>
          <w:rFonts w:ascii="Book Antiqua" w:eastAsia="SimSun" w:hAnsi="Book Antiqua"/>
          <w:lang w:eastAsia="zh-CN"/>
        </w:rPr>
      </w:pPr>
      <w:r w:rsidRPr="00EA2821">
        <w:rPr>
          <w:rFonts w:ascii="Book Antiqua" w:hAnsi="Book Antiqua"/>
          <w:b/>
        </w:rPr>
        <w:t>Figure</w:t>
      </w:r>
      <w:r w:rsidRPr="00EA2821">
        <w:rPr>
          <w:rFonts w:ascii="Book Antiqua" w:eastAsia="SimSun" w:hAnsi="Book Antiqua" w:hint="eastAsia"/>
          <w:b/>
          <w:lang w:eastAsia="zh-CN"/>
        </w:rPr>
        <w:t xml:space="preserve"> </w:t>
      </w:r>
      <w:r w:rsidRPr="00EA2821">
        <w:rPr>
          <w:rFonts w:ascii="Book Antiqua" w:hAnsi="Book Antiqua"/>
          <w:b/>
        </w:rPr>
        <w:t xml:space="preserve">3 </w:t>
      </w:r>
      <w:r w:rsidR="005E1B9F" w:rsidRPr="00EA2821">
        <w:rPr>
          <w:rFonts w:ascii="Book Antiqua" w:hAnsi="Book Antiqua"/>
          <w:b/>
        </w:rPr>
        <w:t>Esophageal (A), gastric (B), and duodenal (C) biopsies showing moderate to severe eosinophilic infiltration of the lamina propria and epithelium.</w:t>
      </w:r>
      <w:r w:rsidR="00A52D71" w:rsidRPr="00EA2821">
        <w:rPr>
          <w:rFonts w:ascii="Book Antiqua" w:hAnsi="Book Antiqua"/>
          <w:b/>
        </w:rPr>
        <w:t xml:space="preserve"> </w:t>
      </w:r>
      <w:r w:rsidR="005E1B9F" w:rsidRPr="00EA2821">
        <w:rPr>
          <w:rFonts w:ascii="Book Antiqua" w:hAnsi="Book Antiqua"/>
          <w:b/>
        </w:rPr>
        <w:t>The duodenal biopsy also shows gastric metaplasia.</w:t>
      </w:r>
      <w:r w:rsidR="00A52D71" w:rsidRPr="00EA2821">
        <w:rPr>
          <w:rFonts w:ascii="Book Antiqua" w:hAnsi="Book Antiqua"/>
          <w:b/>
        </w:rPr>
        <w:t xml:space="preserve"> </w:t>
      </w:r>
      <w:r w:rsidRPr="00EA2821">
        <w:rPr>
          <w:rFonts w:ascii="Book Antiqua" w:hAnsi="Book Antiqua"/>
        </w:rPr>
        <w:t>Hematoxylin-eosin</w:t>
      </w:r>
      <w:r w:rsidRPr="00EA2821">
        <w:rPr>
          <w:rFonts w:ascii="Book Antiqua" w:eastAsia="SimSun" w:hAnsi="Book Antiqua" w:hint="eastAsia"/>
          <w:lang w:eastAsia="zh-CN"/>
        </w:rPr>
        <w:t xml:space="preserve"> staining</w:t>
      </w:r>
      <w:r w:rsidR="005E1B9F" w:rsidRPr="00EA2821">
        <w:rPr>
          <w:rFonts w:ascii="Book Antiqua" w:hAnsi="Book Antiqua"/>
        </w:rPr>
        <w:t xml:space="preserve">, </w:t>
      </w:r>
      <w:r w:rsidRPr="00EA2821">
        <w:rPr>
          <w:rFonts w:ascii="Book Antiqua" w:eastAsia="SimSun" w:hAnsi="Book Antiqua" w:hint="eastAsia"/>
          <w:lang w:eastAsia="zh-CN"/>
        </w:rPr>
        <w:t xml:space="preserve">magnification </w:t>
      </w:r>
      <w:r w:rsidRPr="00EA2821">
        <w:rPr>
          <w:rFonts w:ascii="Times New Roman" w:eastAsia="SimSun" w:hAnsi="Times New Roman" w:cs="Times New Roman"/>
          <w:lang w:eastAsia="zh-CN"/>
        </w:rPr>
        <w:t>×</w:t>
      </w:r>
      <w:r w:rsidRPr="00EA2821">
        <w:rPr>
          <w:rFonts w:ascii="Book Antiqua" w:eastAsia="SimSun" w:hAnsi="Book Antiqua" w:hint="eastAsia"/>
          <w:lang w:eastAsia="zh-CN"/>
        </w:rPr>
        <w:t xml:space="preserve"> </w:t>
      </w:r>
      <w:r w:rsidR="005E1B9F" w:rsidRPr="00EA2821">
        <w:rPr>
          <w:rFonts w:ascii="Book Antiqua" w:hAnsi="Book Antiqua"/>
        </w:rPr>
        <w:t>200</w:t>
      </w:r>
      <w:r w:rsidRPr="00EA2821">
        <w:rPr>
          <w:rFonts w:ascii="Book Antiqua" w:eastAsia="SimSun" w:hAnsi="Book Antiqua" w:hint="eastAsia"/>
          <w:lang w:eastAsia="zh-CN"/>
        </w:rPr>
        <w:t>.</w:t>
      </w:r>
    </w:p>
    <w:p w14:paraId="3FAA0228" w14:textId="36261080" w:rsidR="00C37B71" w:rsidRPr="00EA2821" w:rsidRDefault="00C37B71" w:rsidP="00D20E22">
      <w:pPr>
        <w:adjustRightInd w:val="0"/>
        <w:snapToGrid w:val="0"/>
        <w:spacing w:line="360" w:lineRule="auto"/>
        <w:jc w:val="both"/>
        <w:rPr>
          <w:rFonts w:ascii="Book Antiqua" w:hAnsi="Book Antiqua"/>
        </w:rPr>
      </w:pPr>
    </w:p>
    <w:sectPr w:rsidR="00C37B71" w:rsidRPr="00EA2821" w:rsidSect="0016488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28C02" w14:textId="77777777" w:rsidR="00163A1B" w:rsidRDefault="00163A1B" w:rsidP="0000374D">
      <w:r>
        <w:separator/>
      </w:r>
    </w:p>
  </w:endnote>
  <w:endnote w:type="continuationSeparator" w:id="0">
    <w:p w14:paraId="1E742418" w14:textId="77777777" w:rsidR="00163A1B" w:rsidRDefault="00163A1B" w:rsidP="00003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5F07B" w14:textId="77777777" w:rsidR="00163A1B" w:rsidRDefault="00163A1B" w:rsidP="0000374D">
      <w:r>
        <w:separator/>
      </w:r>
    </w:p>
  </w:footnote>
  <w:footnote w:type="continuationSeparator" w:id="0">
    <w:p w14:paraId="665A7D6E" w14:textId="77777777" w:rsidR="00163A1B" w:rsidRDefault="00163A1B" w:rsidP="000037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928DB"/>
    <w:rsid w:val="0000374D"/>
    <w:rsid w:val="00020CF1"/>
    <w:rsid w:val="00045A7A"/>
    <w:rsid w:val="00087FE4"/>
    <w:rsid w:val="000928DB"/>
    <w:rsid w:val="00126FB3"/>
    <w:rsid w:val="00142F64"/>
    <w:rsid w:val="00161944"/>
    <w:rsid w:val="00163A1B"/>
    <w:rsid w:val="00164881"/>
    <w:rsid w:val="00170B4C"/>
    <w:rsid w:val="00172045"/>
    <w:rsid w:val="001C16BC"/>
    <w:rsid w:val="001F1F9C"/>
    <w:rsid w:val="002170F8"/>
    <w:rsid w:val="00251C0E"/>
    <w:rsid w:val="002A66BC"/>
    <w:rsid w:val="002B2D36"/>
    <w:rsid w:val="00342A35"/>
    <w:rsid w:val="00344C05"/>
    <w:rsid w:val="0035271C"/>
    <w:rsid w:val="003528B0"/>
    <w:rsid w:val="0035518E"/>
    <w:rsid w:val="00365A0D"/>
    <w:rsid w:val="004263D6"/>
    <w:rsid w:val="004318FE"/>
    <w:rsid w:val="004678CF"/>
    <w:rsid w:val="004C785D"/>
    <w:rsid w:val="005007BE"/>
    <w:rsid w:val="00511450"/>
    <w:rsid w:val="00523ECA"/>
    <w:rsid w:val="00525E50"/>
    <w:rsid w:val="005607F4"/>
    <w:rsid w:val="005D4BDD"/>
    <w:rsid w:val="005E1B9F"/>
    <w:rsid w:val="005E615A"/>
    <w:rsid w:val="005E7119"/>
    <w:rsid w:val="006364A4"/>
    <w:rsid w:val="006469DE"/>
    <w:rsid w:val="00647266"/>
    <w:rsid w:val="00693805"/>
    <w:rsid w:val="006A08A8"/>
    <w:rsid w:val="006D2717"/>
    <w:rsid w:val="00732AF0"/>
    <w:rsid w:val="00761D3F"/>
    <w:rsid w:val="007851FF"/>
    <w:rsid w:val="007C32FE"/>
    <w:rsid w:val="00806C27"/>
    <w:rsid w:val="00821AF7"/>
    <w:rsid w:val="00835803"/>
    <w:rsid w:val="00835D81"/>
    <w:rsid w:val="008C7985"/>
    <w:rsid w:val="008E110E"/>
    <w:rsid w:val="008E7813"/>
    <w:rsid w:val="00921A16"/>
    <w:rsid w:val="0094628E"/>
    <w:rsid w:val="00952994"/>
    <w:rsid w:val="009A302B"/>
    <w:rsid w:val="009B2EF2"/>
    <w:rsid w:val="009D5678"/>
    <w:rsid w:val="00A33805"/>
    <w:rsid w:val="00A52D71"/>
    <w:rsid w:val="00AA72AC"/>
    <w:rsid w:val="00AB4F66"/>
    <w:rsid w:val="00AC3B57"/>
    <w:rsid w:val="00AD180A"/>
    <w:rsid w:val="00AD212A"/>
    <w:rsid w:val="00AD3857"/>
    <w:rsid w:val="00B10E2D"/>
    <w:rsid w:val="00B116D8"/>
    <w:rsid w:val="00B31A19"/>
    <w:rsid w:val="00B32A46"/>
    <w:rsid w:val="00BA365D"/>
    <w:rsid w:val="00BA5713"/>
    <w:rsid w:val="00BA7897"/>
    <w:rsid w:val="00C20A2D"/>
    <w:rsid w:val="00C37B71"/>
    <w:rsid w:val="00C625FB"/>
    <w:rsid w:val="00C6549B"/>
    <w:rsid w:val="00D20E22"/>
    <w:rsid w:val="00D51039"/>
    <w:rsid w:val="00D742DA"/>
    <w:rsid w:val="00DC4E20"/>
    <w:rsid w:val="00E2693D"/>
    <w:rsid w:val="00E53060"/>
    <w:rsid w:val="00EA2821"/>
    <w:rsid w:val="00EA65D2"/>
    <w:rsid w:val="00EB309D"/>
    <w:rsid w:val="00EC597B"/>
    <w:rsid w:val="00EE2840"/>
    <w:rsid w:val="00EF595C"/>
    <w:rsid w:val="00F654FF"/>
    <w:rsid w:val="00FC15A8"/>
    <w:rsid w:val="00FF4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E3DB0"/>
  <w14:defaultImageDpi w14:val="300"/>
  <w15:docId w15:val="{8FC56B1E-05A4-4DBE-A077-7085A00C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8CF"/>
    <w:rPr>
      <w:rFonts w:ascii="Lucida Grande" w:hAnsi="Lucida Grande"/>
      <w:sz w:val="18"/>
      <w:szCs w:val="18"/>
    </w:rPr>
  </w:style>
  <w:style w:type="character" w:customStyle="1" w:styleId="BalloonTextChar">
    <w:name w:val="Balloon Text Char"/>
    <w:basedOn w:val="DefaultParagraphFont"/>
    <w:link w:val="BalloonText"/>
    <w:uiPriority w:val="99"/>
    <w:semiHidden/>
    <w:rsid w:val="004678CF"/>
    <w:rPr>
      <w:rFonts w:ascii="Lucida Grande" w:hAnsi="Lucida Grande"/>
      <w:sz w:val="18"/>
      <w:szCs w:val="18"/>
    </w:rPr>
  </w:style>
  <w:style w:type="character" w:styleId="CommentReference">
    <w:name w:val="annotation reference"/>
    <w:basedOn w:val="DefaultParagraphFont"/>
    <w:uiPriority w:val="99"/>
    <w:semiHidden/>
    <w:unhideWhenUsed/>
    <w:rsid w:val="00C37B71"/>
    <w:rPr>
      <w:sz w:val="18"/>
      <w:szCs w:val="18"/>
    </w:rPr>
  </w:style>
  <w:style w:type="paragraph" w:styleId="CommentText">
    <w:name w:val="annotation text"/>
    <w:basedOn w:val="Normal"/>
    <w:link w:val="CommentTextChar"/>
    <w:uiPriority w:val="99"/>
    <w:unhideWhenUsed/>
    <w:rsid w:val="00C37B71"/>
  </w:style>
  <w:style w:type="character" w:customStyle="1" w:styleId="CommentTextChar">
    <w:name w:val="Comment Text Char"/>
    <w:basedOn w:val="DefaultParagraphFont"/>
    <w:link w:val="CommentText"/>
    <w:uiPriority w:val="99"/>
    <w:semiHidden/>
    <w:rsid w:val="00C37B71"/>
  </w:style>
  <w:style w:type="paragraph" w:styleId="CommentSubject">
    <w:name w:val="annotation subject"/>
    <w:basedOn w:val="CommentText"/>
    <w:next w:val="CommentText"/>
    <w:link w:val="CommentSubjectChar"/>
    <w:uiPriority w:val="99"/>
    <w:semiHidden/>
    <w:unhideWhenUsed/>
    <w:rsid w:val="00C37B71"/>
    <w:rPr>
      <w:b/>
      <w:bCs/>
      <w:sz w:val="20"/>
      <w:szCs w:val="20"/>
    </w:rPr>
  </w:style>
  <w:style w:type="character" w:customStyle="1" w:styleId="CommentSubjectChar">
    <w:name w:val="Comment Subject Char"/>
    <w:basedOn w:val="CommentTextChar"/>
    <w:link w:val="CommentSubject"/>
    <w:uiPriority w:val="99"/>
    <w:semiHidden/>
    <w:rsid w:val="00C37B71"/>
    <w:rPr>
      <w:b/>
      <w:bCs/>
      <w:sz w:val="20"/>
      <w:szCs w:val="20"/>
    </w:rPr>
  </w:style>
  <w:style w:type="paragraph" w:customStyle="1" w:styleId="EndNoteBibliographyTitle">
    <w:name w:val="EndNote Bibliography Title"/>
    <w:basedOn w:val="Normal"/>
    <w:rsid w:val="008E7813"/>
    <w:pPr>
      <w:jc w:val="center"/>
    </w:pPr>
    <w:rPr>
      <w:rFonts w:ascii="Cambria" w:hAnsi="Cambria"/>
    </w:rPr>
  </w:style>
  <w:style w:type="paragraph" w:customStyle="1" w:styleId="EndNoteBibliography">
    <w:name w:val="EndNote Bibliography"/>
    <w:basedOn w:val="Normal"/>
    <w:rsid w:val="008E7813"/>
    <w:rPr>
      <w:rFonts w:ascii="Cambria" w:hAnsi="Cambria"/>
    </w:rPr>
  </w:style>
  <w:style w:type="character" w:styleId="Hyperlink">
    <w:name w:val="Hyperlink"/>
    <w:basedOn w:val="DefaultParagraphFont"/>
    <w:uiPriority w:val="99"/>
    <w:unhideWhenUsed/>
    <w:rsid w:val="00FF4D84"/>
    <w:rPr>
      <w:color w:val="0000FF" w:themeColor="hyperlink"/>
      <w:u w:val="single"/>
    </w:rPr>
  </w:style>
  <w:style w:type="character" w:customStyle="1" w:styleId="Char1">
    <w:name w:val="批注文字 Char1"/>
    <w:uiPriority w:val="99"/>
    <w:rsid w:val="0035271C"/>
    <w:rPr>
      <w:rFonts w:eastAsia="SimSun"/>
      <w:kern w:val="2"/>
      <w:sz w:val="21"/>
      <w:szCs w:val="24"/>
      <w:lang w:val="en-US" w:eastAsia="zh-CN" w:bidi="ar-SA"/>
    </w:rPr>
  </w:style>
  <w:style w:type="character" w:styleId="FollowedHyperlink">
    <w:name w:val="FollowedHyperlink"/>
    <w:basedOn w:val="DefaultParagraphFont"/>
    <w:uiPriority w:val="99"/>
    <w:semiHidden/>
    <w:unhideWhenUsed/>
    <w:rsid w:val="00C20A2D"/>
    <w:rPr>
      <w:color w:val="800080" w:themeColor="followedHyperlink"/>
      <w:u w:val="single"/>
    </w:rPr>
  </w:style>
  <w:style w:type="paragraph" w:styleId="Header">
    <w:name w:val="header"/>
    <w:basedOn w:val="Normal"/>
    <w:link w:val="HeaderChar"/>
    <w:uiPriority w:val="99"/>
    <w:unhideWhenUsed/>
    <w:rsid w:val="0000374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0374D"/>
    <w:rPr>
      <w:sz w:val="18"/>
      <w:szCs w:val="18"/>
    </w:rPr>
  </w:style>
  <w:style w:type="paragraph" w:styleId="Footer">
    <w:name w:val="footer"/>
    <w:basedOn w:val="Normal"/>
    <w:link w:val="FooterChar"/>
    <w:uiPriority w:val="99"/>
    <w:unhideWhenUsed/>
    <w:rsid w:val="0000374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0374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39223">
      <w:bodyDiv w:val="1"/>
      <w:marLeft w:val="0"/>
      <w:marRight w:val="0"/>
      <w:marTop w:val="0"/>
      <w:marBottom w:val="0"/>
      <w:divBdr>
        <w:top w:val="none" w:sz="0" w:space="0" w:color="auto"/>
        <w:left w:val="none" w:sz="0" w:space="0" w:color="auto"/>
        <w:bottom w:val="none" w:sz="0" w:space="0" w:color="auto"/>
        <w:right w:val="none" w:sz="0" w:space="0" w:color="auto"/>
      </w:divBdr>
      <w:divsChild>
        <w:div w:id="740174740">
          <w:marLeft w:val="0"/>
          <w:marRight w:val="0"/>
          <w:marTop w:val="0"/>
          <w:marBottom w:val="0"/>
          <w:divBdr>
            <w:top w:val="none" w:sz="0" w:space="0" w:color="auto"/>
            <w:left w:val="none" w:sz="0" w:space="0" w:color="auto"/>
            <w:bottom w:val="none" w:sz="0" w:space="0" w:color="auto"/>
            <w:right w:val="none" w:sz="0" w:space="0" w:color="auto"/>
          </w:divBdr>
          <w:divsChild>
            <w:div w:id="804540914">
              <w:marLeft w:val="0"/>
              <w:marRight w:val="0"/>
              <w:marTop w:val="0"/>
              <w:marBottom w:val="0"/>
              <w:divBdr>
                <w:top w:val="none" w:sz="0" w:space="0" w:color="auto"/>
                <w:left w:val="none" w:sz="0" w:space="0" w:color="auto"/>
                <w:bottom w:val="none" w:sz="0" w:space="0" w:color="auto"/>
                <w:right w:val="none" w:sz="0" w:space="0" w:color="auto"/>
              </w:divBdr>
            </w:div>
            <w:div w:id="1574269212">
              <w:marLeft w:val="0"/>
              <w:marRight w:val="0"/>
              <w:marTop w:val="0"/>
              <w:marBottom w:val="0"/>
              <w:divBdr>
                <w:top w:val="none" w:sz="0" w:space="0" w:color="auto"/>
                <w:left w:val="none" w:sz="0" w:space="0" w:color="auto"/>
                <w:bottom w:val="none" w:sz="0" w:space="0" w:color="auto"/>
                <w:right w:val="none" w:sz="0" w:space="0" w:color="auto"/>
              </w:divBdr>
            </w:div>
            <w:div w:id="1848251217">
              <w:marLeft w:val="0"/>
              <w:marRight w:val="0"/>
              <w:marTop w:val="0"/>
              <w:marBottom w:val="0"/>
              <w:divBdr>
                <w:top w:val="none" w:sz="0" w:space="0" w:color="auto"/>
                <w:left w:val="none" w:sz="0" w:space="0" w:color="auto"/>
                <w:bottom w:val="none" w:sz="0" w:space="0" w:color="auto"/>
                <w:right w:val="none" w:sz="0" w:space="0" w:color="auto"/>
              </w:divBdr>
            </w:div>
            <w:div w:id="504514052">
              <w:marLeft w:val="0"/>
              <w:marRight w:val="0"/>
              <w:marTop w:val="0"/>
              <w:marBottom w:val="0"/>
              <w:divBdr>
                <w:top w:val="none" w:sz="0" w:space="0" w:color="auto"/>
                <w:left w:val="none" w:sz="0" w:space="0" w:color="auto"/>
                <w:bottom w:val="none" w:sz="0" w:space="0" w:color="auto"/>
                <w:right w:val="none" w:sz="0" w:space="0" w:color="auto"/>
              </w:divBdr>
            </w:div>
            <w:div w:id="431512170">
              <w:marLeft w:val="0"/>
              <w:marRight w:val="0"/>
              <w:marTop w:val="0"/>
              <w:marBottom w:val="0"/>
              <w:divBdr>
                <w:top w:val="none" w:sz="0" w:space="0" w:color="auto"/>
                <w:left w:val="none" w:sz="0" w:space="0" w:color="auto"/>
                <w:bottom w:val="none" w:sz="0" w:space="0" w:color="auto"/>
                <w:right w:val="none" w:sz="0" w:space="0" w:color="auto"/>
              </w:divBdr>
            </w:div>
            <w:div w:id="1163473883">
              <w:marLeft w:val="0"/>
              <w:marRight w:val="0"/>
              <w:marTop w:val="0"/>
              <w:marBottom w:val="0"/>
              <w:divBdr>
                <w:top w:val="none" w:sz="0" w:space="0" w:color="auto"/>
                <w:left w:val="none" w:sz="0" w:space="0" w:color="auto"/>
                <w:bottom w:val="none" w:sz="0" w:space="0" w:color="auto"/>
                <w:right w:val="none" w:sz="0" w:space="0" w:color="auto"/>
              </w:divBdr>
            </w:div>
            <w:div w:id="1801335265">
              <w:marLeft w:val="0"/>
              <w:marRight w:val="0"/>
              <w:marTop w:val="0"/>
              <w:marBottom w:val="0"/>
              <w:divBdr>
                <w:top w:val="none" w:sz="0" w:space="0" w:color="auto"/>
                <w:left w:val="none" w:sz="0" w:space="0" w:color="auto"/>
                <w:bottom w:val="none" w:sz="0" w:space="0" w:color="auto"/>
                <w:right w:val="none" w:sz="0" w:space="0" w:color="auto"/>
              </w:divBdr>
            </w:div>
            <w:div w:id="338779230">
              <w:marLeft w:val="0"/>
              <w:marRight w:val="0"/>
              <w:marTop w:val="0"/>
              <w:marBottom w:val="0"/>
              <w:divBdr>
                <w:top w:val="none" w:sz="0" w:space="0" w:color="auto"/>
                <w:left w:val="none" w:sz="0" w:space="0" w:color="auto"/>
                <w:bottom w:val="none" w:sz="0" w:space="0" w:color="auto"/>
                <w:right w:val="none" w:sz="0" w:space="0" w:color="auto"/>
              </w:divBdr>
            </w:div>
            <w:div w:id="428814075">
              <w:marLeft w:val="0"/>
              <w:marRight w:val="0"/>
              <w:marTop w:val="0"/>
              <w:marBottom w:val="0"/>
              <w:divBdr>
                <w:top w:val="none" w:sz="0" w:space="0" w:color="auto"/>
                <w:left w:val="none" w:sz="0" w:space="0" w:color="auto"/>
                <w:bottom w:val="none" w:sz="0" w:space="0" w:color="auto"/>
                <w:right w:val="none" w:sz="0" w:space="0" w:color="auto"/>
              </w:divBdr>
            </w:div>
            <w:div w:id="1673409451">
              <w:marLeft w:val="0"/>
              <w:marRight w:val="0"/>
              <w:marTop w:val="0"/>
              <w:marBottom w:val="0"/>
              <w:divBdr>
                <w:top w:val="none" w:sz="0" w:space="0" w:color="auto"/>
                <w:left w:val="none" w:sz="0" w:space="0" w:color="auto"/>
                <w:bottom w:val="none" w:sz="0" w:space="0" w:color="auto"/>
                <w:right w:val="none" w:sz="0" w:space="0" w:color="auto"/>
              </w:divBdr>
            </w:div>
            <w:div w:id="987827204">
              <w:marLeft w:val="0"/>
              <w:marRight w:val="0"/>
              <w:marTop w:val="0"/>
              <w:marBottom w:val="0"/>
              <w:divBdr>
                <w:top w:val="none" w:sz="0" w:space="0" w:color="auto"/>
                <w:left w:val="none" w:sz="0" w:space="0" w:color="auto"/>
                <w:bottom w:val="none" w:sz="0" w:space="0" w:color="auto"/>
                <w:right w:val="none" w:sz="0" w:space="0" w:color="auto"/>
              </w:divBdr>
            </w:div>
            <w:div w:id="2970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berly.Riehle@seattlechildren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B2AB8-E35A-4330-87CE-4772FF7B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3198</Words>
  <Characters>18234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Seattle Children's Hospital</Company>
  <LinksUpToDate>false</LinksUpToDate>
  <CharactersWithSpaces>21390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Riggle</dc:creator>
  <cp:lastModifiedBy>LS Ma</cp:lastModifiedBy>
  <cp:revision>2</cp:revision>
  <dcterms:created xsi:type="dcterms:W3CDTF">2015-09-02T02:14:00Z</dcterms:created>
  <dcterms:modified xsi:type="dcterms:W3CDTF">2015-09-02T02:14:00Z</dcterms:modified>
</cp:coreProperties>
</file>