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3F49A" w14:textId="77777777" w:rsidR="00F4039B" w:rsidRPr="00357911" w:rsidRDefault="00F4039B" w:rsidP="00D54F4B">
      <w:pPr>
        <w:spacing w:after="0" w:line="360" w:lineRule="auto"/>
        <w:jc w:val="both"/>
        <w:rPr>
          <w:rFonts w:ascii="Book Antiqua" w:hAnsi="Book Antiqua"/>
          <w:b/>
          <w:sz w:val="24"/>
          <w:szCs w:val="24"/>
        </w:rPr>
      </w:pPr>
      <w:r w:rsidRPr="00357911">
        <w:rPr>
          <w:rFonts w:ascii="Book Antiqua" w:hAnsi="Book Antiqua"/>
          <w:b/>
          <w:sz w:val="24"/>
          <w:szCs w:val="24"/>
        </w:rPr>
        <w:t xml:space="preserve">Name of journal: </w:t>
      </w:r>
      <w:r w:rsidRPr="009A76E5">
        <w:rPr>
          <w:rFonts w:ascii="Book Antiqua" w:hAnsi="Book Antiqua"/>
          <w:b/>
          <w:i/>
          <w:sz w:val="24"/>
          <w:szCs w:val="24"/>
        </w:rPr>
        <w:t>World Journal of Orthopedics</w:t>
      </w:r>
    </w:p>
    <w:p w14:paraId="254B7982" w14:textId="77777777" w:rsidR="00F4039B" w:rsidRPr="00357911" w:rsidRDefault="00F4039B" w:rsidP="00D54F4B">
      <w:pPr>
        <w:spacing w:after="0" w:line="360" w:lineRule="auto"/>
        <w:jc w:val="both"/>
        <w:rPr>
          <w:rFonts w:ascii="Book Antiqua" w:hAnsi="Book Antiqua"/>
          <w:b/>
          <w:sz w:val="24"/>
          <w:szCs w:val="24"/>
          <w:lang w:eastAsia="zh-CN"/>
        </w:rPr>
      </w:pPr>
      <w:r w:rsidRPr="00357911">
        <w:rPr>
          <w:rFonts w:ascii="Book Antiqua" w:hAnsi="Book Antiqua"/>
          <w:b/>
          <w:sz w:val="24"/>
          <w:szCs w:val="24"/>
        </w:rPr>
        <w:t xml:space="preserve">ESPS Manuscript NO: </w:t>
      </w:r>
      <w:r w:rsidRPr="00357911">
        <w:rPr>
          <w:rFonts w:ascii="Book Antiqua" w:hAnsi="Book Antiqua"/>
          <w:b/>
          <w:sz w:val="24"/>
          <w:szCs w:val="24"/>
          <w:lang w:eastAsia="zh-CN"/>
        </w:rPr>
        <w:t>18075</w:t>
      </w:r>
    </w:p>
    <w:p w14:paraId="5B814797" w14:textId="77777777" w:rsidR="00F4039B" w:rsidRPr="00357911" w:rsidRDefault="00F4039B" w:rsidP="00D54F4B">
      <w:pPr>
        <w:spacing w:after="0" w:line="360" w:lineRule="auto"/>
        <w:jc w:val="both"/>
        <w:rPr>
          <w:rFonts w:ascii="Book Antiqua" w:hAnsi="Book Antiqua"/>
          <w:b/>
          <w:sz w:val="24"/>
          <w:szCs w:val="24"/>
          <w:lang w:eastAsia="zh-CN"/>
        </w:rPr>
      </w:pPr>
      <w:r w:rsidRPr="00357911">
        <w:rPr>
          <w:rFonts w:ascii="Book Antiqua" w:hAnsi="Book Antiqua"/>
          <w:b/>
          <w:sz w:val="24"/>
          <w:szCs w:val="24"/>
        </w:rPr>
        <w:t xml:space="preserve">Columns: </w:t>
      </w:r>
      <w:r w:rsidRPr="00357911">
        <w:rPr>
          <w:rFonts w:ascii="Book Antiqua" w:hAnsi="Book Antiqua"/>
          <w:b/>
          <w:sz w:val="24"/>
          <w:szCs w:val="24"/>
          <w:lang w:eastAsia="zh-CN"/>
        </w:rPr>
        <w:t>Editorial</w:t>
      </w:r>
    </w:p>
    <w:p w14:paraId="09A4641E" w14:textId="77777777" w:rsidR="00F4039B" w:rsidRPr="00357911" w:rsidRDefault="00F4039B" w:rsidP="00D54F4B">
      <w:pPr>
        <w:spacing w:after="0" w:line="360" w:lineRule="auto"/>
        <w:jc w:val="both"/>
        <w:rPr>
          <w:rFonts w:ascii="Book Antiqua" w:hAnsi="Book Antiqua"/>
          <w:b/>
          <w:sz w:val="24"/>
          <w:szCs w:val="24"/>
          <w:lang w:eastAsia="zh-CN"/>
        </w:rPr>
      </w:pPr>
    </w:p>
    <w:p w14:paraId="02A19AD5" w14:textId="3D05B466" w:rsidR="001F4350" w:rsidRPr="00357911" w:rsidRDefault="001F4350" w:rsidP="00D54F4B">
      <w:pPr>
        <w:spacing w:after="0" w:line="360" w:lineRule="auto"/>
        <w:jc w:val="both"/>
        <w:rPr>
          <w:rFonts w:ascii="Book Antiqua" w:eastAsia="Times New Roman" w:hAnsi="Book Antiqua" w:cs="Times New Roman"/>
          <w:b/>
          <w:sz w:val="24"/>
          <w:szCs w:val="24"/>
          <w:lang w:val="en-US" w:eastAsia="de-AT"/>
        </w:rPr>
      </w:pPr>
      <w:r w:rsidRPr="00357911">
        <w:rPr>
          <w:rFonts w:ascii="Book Antiqua" w:eastAsia="Times New Roman" w:hAnsi="Book Antiqua" w:cs="Times New Roman"/>
          <w:b/>
          <w:sz w:val="24"/>
          <w:szCs w:val="24"/>
          <w:lang w:val="en-US" w:eastAsia="de-AT"/>
        </w:rPr>
        <w:t xml:space="preserve">Current </w:t>
      </w:r>
      <w:r w:rsidR="00E4154F" w:rsidRPr="00357911">
        <w:rPr>
          <w:rFonts w:ascii="Book Antiqua" w:eastAsia="Times New Roman" w:hAnsi="Book Antiqua" w:cs="Times New Roman"/>
          <w:b/>
          <w:sz w:val="24"/>
          <w:szCs w:val="24"/>
          <w:lang w:val="en-US" w:eastAsia="de-AT"/>
        </w:rPr>
        <w:t>concepts in total knee a</w:t>
      </w:r>
      <w:r w:rsidRPr="00357911">
        <w:rPr>
          <w:rFonts w:ascii="Book Antiqua" w:eastAsia="Times New Roman" w:hAnsi="Book Antiqua" w:cs="Times New Roman"/>
          <w:b/>
          <w:sz w:val="24"/>
          <w:szCs w:val="24"/>
          <w:lang w:val="en-US" w:eastAsia="de-AT"/>
        </w:rPr>
        <w:t>rthroplasty: Patien</w:t>
      </w:r>
      <w:r w:rsidR="00E4154F" w:rsidRPr="00357911">
        <w:rPr>
          <w:rFonts w:ascii="Book Antiqua" w:eastAsia="Times New Roman" w:hAnsi="Book Antiqua" w:cs="Times New Roman"/>
          <w:b/>
          <w:sz w:val="24"/>
          <w:szCs w:val="24"/>
          <w:lang w:val="en-US" w:eastAsia="de-AT"/>
        </w:rPr>
        <w:t>t specific in</w:t>
      </w:r>
      <w:r w:rsidRPr="00357911">
        <w:rPr>
          <w:rFonts w:ascii="Book Antiqua" w:eastAsia="Times New Roman" w:hAnsi="Book Antiqua" w:cs="Times New Roman"/>
          <w:b/>
          <w:sz w:val="24"/>
          <w:szCs w:val="24"/>
          <w:lang w:val="en-US" w:eastAsia="de-AT"/>
        </w:rPr>
        <w:t>strumentation</w:t>
      </w:r>
    </w:p>
    <w:p w14:paraId="0CBD9F3F" w14:textId="77777777" w:rsidR="001F4350" w:rsidRPr="00357911" w:rsidRDefault="001F4350" w:rsidP="00D54F4B">
      <w:pPr>
        <w:spacing w:after="0" w:line="360" w:lineRule="auto"/>
        <w:jc w:val="both"/>
        <w:rPr>
          <w:rFonts w:ascii="Book Antiqua" w:hAnsi="Book Antiqua" w:cs="Times New Roman"/>
          <w:sz w:val="24"/>
          <w:szCs w:val="24"/>
          <w:lang w:val="en-US" w:eastAsia="zh-CN"/>
        </w:rPr>
      </w:pPr>
    </w:p>
    <w:p w14:paraId="6192DA67" w14:textId="30CD13A7" w:rsidR="00F4039B" w:rsidRPr="00357911" w:rsidRDefault="00B473EF" w:rsidP="00D54F4B">
      <w:pPr>
        <w:spacing w:after="0" w:line="360" w:lineRule="auto"/>
        <w:jc w:val="both"/>
        <w:rPr>
          <w:rFonts w:ascii="Book Antiqua" w:hAnsi="Book Antiqua"/>
          <w:sz w:val="24"/>
          <w:szCs w:val="24"/>
          <w:lang w:eastAsia="zh-CN"/>
        </w:rPr>
      </w:pPr>
      <w:proofErr w:type="spellStart"/>
      <w:r w:rsidRPr="00357911">
        <w:rPr>
          <w:rFonts w:ascii="Book Antiqua" w:eastAsia="Times New Roman" w:hAnsi="Book Antiqua" w:cs="Times New Roman"/>
          <w:sz w:val="24"/>
          <w:szCs w:val="24"/>
          <w:lang w:val="en-US" w:eastAsia="de-AT"/>
        </w:rPr>
        <w:t>Sadogh</w:t>
      </w:r>
      <w:proofErr w:type="spellEnd"/>
      <w:r w:rsidRPr="00357911">
        <w:rPr>
          <w:rFonts w:ascii="Book Antiqua" w:hAnsi="Book Antiqua" w:cs="Times New Roman"/>
          <w:sz w:val="24"/>
          <w:szCs w:val="24"/>
          <w:lang w:val="en-US" w:eastAsia="zh-CN"/>
        </w:rPr>
        <w:t xml:space="preserve"> P. </w:t>
      </w:r>
      <w:r w:rsidR="009C7FB3" w:rsidRPr="00357911">
        <w:rPr>
          <w:rFonts w:ascii="Book Antiqua" w:hAnsi="Book Antiqua"/>
          <w:sz w:val="24"/>
          <w:szCs w:val="24"/>
        </w:rPr>
        <w:t xml:space="preserve">Patient </w:t>
      </w:r>
      <w:r w:rsidRPr="00357911">
        <w:rPr>
          <w:rFonts w:ascii="Book Antiqua" w:hAnsi="Book Antiqua"/>
          <w:sz w:val="24"/>
          <w:szCs w:val="24"/>
        </w:rPr>
        <w:t>specific instrum</w:t>
      </w:r>
      <w:r w:rsidR="009C7FB3" w:rsidRPr="00357911">
        <w:rPr>
          <w:rFonts w:ascii="Book Antiqua" w:hAnsi="Book Antiqua"/>
          <w:sz w:val="24"/>
          <w:szCs w:val="24"/>
        </w:rPr>
        <w:t>entation in TKA</w:t>
      </w:r>
    </w:p>
    <w:p w14:paraId="44C99B13" w14:textId="77777777" w:rsidR="00B473EF" w:rsidRPr="00357911" w:rsidRDefault="00B473EF" w:rsidP="00D54F4B">
      <w:pPr>
        <w:spacing w:after="0" w:line="360" w:lineRule="auto"/>
        <w:jc w:val="both"/>
        <w:rPr>
          <w:rFonts w:ascii="Book Antiqua" w:eastAsia="Arial Unicode MS" w:hAnsi="Book Antiqua" w:cs="Arial Unicode MS"/>
          <w:sz w:val="24"/>
          <w:szCs w:val="24"/>
          <w:lang w:val="en" w:eastAsia="zh-CN"/>
        </w:rPr>
      </w:pPr>
    </w:p>
    <w:p w14:paraId="543B6B18" w14:textId="16261742" w:rsidR="00F4039B" w:rsidRPr="00357911" w:rsidRDefault="00B473EF" w:rsidP="00D54F4B">
      <w:pPr>
        <w:spacing w:after="0" w:line="360" w:lineRule="auto"/>
        <w:jc w:val="both"/>
        <w:rPr>
          <w:rFonts w:ascii="Book Antiqua" w:hAnsi="Book Antiqua" w:cs="Times New Roman"/>
          <w:sz w:val="24"/>
          <w:szCs w:val="24"/>
          <w:lang w:val="en-US" w:eastAsia="zh-CN"/>
        </w:rPr>
      </w:pPr>
      <w:r w:rsidRPr="00357911">
        <w:rPr>
          <w:rFonts w:ascii="Book Antiqua" w:eastAsia="Times New Roman" w:hAnsi="Book Antiqua" w:cs="Times New Roman"/>
          <w:sz w:val="24"/>
          <w:szCs w:val="24"/>
          <w:lang w:val="en-US" w:eastAsia="de-AT"/>
        </w:rPr>
        <w:t xml:space="preserve">Patrick </w:t>
      </w:r>
      <w:proofErr w:type="spellStart"/>
      <w:r w:rsidRPr="00357911">
        <w:rPr>
          <w:rFonts w:ascii="Book Antiqua" w:eastAsia="Times New Roman" w:hAnsi="Book Antiqua" w:cs="Times New Roman"/>
          <w:sz w:val="24"/>
          <w:szCs w:val="24"/>
          <w:lang w:val="en-US" w:eastAsia="de-AT"/>
        </w:rPr>
        <w:t>Sadoghi</w:t>
      </w:r>
      <w:proofErr w:type="spellEnd"/>
    </w:p>
    <w:p w14:paraId="7D960BFC" w14:textId="77777777" w:rsidR="00D40D68" w:rsidRPr="00357911" w:rsidRDefault="00D40D68" w:rsidP="00D54F4B">
      <w:pPr>
        <w:spacing w:after="0" w:line="360" w:lineRule="auto"/>
        <w:jc w:val="both"/>
        <w:rPr>
          <w:rFonts w:ascii="Book Antiqua" w:hAnsi="Book Antiqua" w:cs="Times New Roman"/>
          <w:sz w:val="24"/>
          <w:szCs w:val="24"/>
          <w:lang w:val="en-US" w:eastAsia="zh-CN"/>
        </w:rPr>
      </w:pPr>
    </w:p>
    <w:p w14:paraId="73406417" w14:textId="5CF169A7" w:rsidR="00B473EF" w:rsidRPr="00357911" w:rsidRDefault="00B473EF" w:rsidP="00D54F4B">
      <w:pPr>
        <w:spacing w:after="0" w:line="360" w:lineRule="auto"/>
        <w:jc w:val="both"/>
        <w:rPr>
          <w:rFonts w:ascii="Book Antiqua" w:hAnsi="Book Antiqua"/>
          <w:sz w:val="24"/>
          <w:szCs w:val="24"/>
          <w:lang w:eastAsia="zh-CN"/>
        </w:rPr>
      </w:pPr>
      <w:r w:rsidRPr="00357911">
        <w:rPr>
          <w:rFonts w:ascii="Book Antiqua" w:hAnsi="Book Antiqua"/>
          <w:b/>
          <w:sz w:val="24"/>
          <w:szCs w:val="24"/>
        </w:rPr>
        <w:t xml:space="preserve">Patrick Sadoghi, </w:t>
      </w:r>
      <w:r w:rsidRPr="00357911">
        <w:rPr>
          <w:rFonts w:ascii="Book Antiqua" w:hAnsi="Book Antiqua"/>
          <w:sz w:val="24"/>
          <w:szCs w:val="24"/>
        </w:rPr>
        <w:t>Department of Orthopedic Surgery</w:t>
      </w:r>
      <w:r w:rsidRPr="00357911">
        <w:rPr>
          <w:rFonts w:ascii="Book Antiqua" w:hAnsi="Book Antiqua"/>
          <w:sz w:val="24"/>
          <w:szCs w:val="24"/>
          <w:lang w:eastAsia="zh-CN"/>
        </w:rPr>
        <w:t xml:space="preserve">, </w:t>
      </w:r>
      <w:r w:rsidRPr="00357911">
        <w:rPr>
          <w:rFonts w:ascii="Book Antiqua" w:hAnsi="Book Antiqua"/>
          <w:sz w:val="24"/>
          <w:szCs w:val="24"/>
        </w:rPr>
        <w:t>Medical University of Graz</w:t>
      </w:r>
      <w:r w:rsidRPr="00357911">
        <w:rPr>
          <w:rFonts w:ascii="Book Antiqua" w:hAnsi="Book Antiqua"/>
          <w:sz w:val="24"/>
          <w:szCs w:val="24"/>
          <w:lang w:eastAsia="zh-CN"/>
        </w:rPr>
        <w:t xml:space="preserve">, </w:t>
      </w:r>
      <w:r w:rsidRPr="00357911">
        <w:rPr>
          <w:rFonts w:ascii="Book Antiqua" w:hAnsi="Book Antiqua"/>
          <w:sz w:val="24"/>
          <w:szCs w:val="24"/>
        </w:rPr>
        <w:t>8036 Graz</w:t>
      </w:r>
      <w:r w:rsidRPr="00357911">
        <w:rPr>
          <w:rFonts w:ascii="Book Antiqua" w:hAnsi="Book Antiqua"/>
          <w:sz w:val="24"/>
          <w:szCs w:val="24"/>
          <w:lang w:eastAsia="zh-CN"/>
        </w:rPr>
        <w:t xml:space="preserve">, </w:t>
      </w:r>
      <w:r w:rsidRPr="00357911">
        <w:rPr>
          <w:rFonts w:ascii="Book Antiqua" w:hAnsi="Book Antiqua"/>
          <w:sz w:val="24"/>
          <w:szCs w:val="24"/>
        </w:rPr>
        <w:t>Austria</w:t>
      </w:r>
    </w:p>
    <w:p w14:paraId="4243195B" w14:textId="77777777" w:rsidR="00B473EF" w:rsidRPr="00357911" w:rsidRDefault="00B473EF" w:rsidP="00D54F4B">
      <w:pPr>
        <w:spacing w:after="0" w:line="360" w:lineRule="auto"/>
        <w:jc w:val="both"/>
        <w:rPr>
          <w:rFonts w:ascii="Book Antiqua" w:hAnsi="Book Antiqua" w:cs="Times New Roman"/>
          <w:sz w:val="24"/>
          <w:szCs w:val="24"/>
          <w:lang w:eastAsia="zh-CN"/>
        </w:rPr>
      </w:pPr>
    </w:p>
    <w:p w14:paraId="7C9607E2" w14:textId="07F7D1EC" w:rsidR="00B473EF" w:rsidRPr="00357911" w:rsidRDefault="00B473EF" w:rsidP="00D54F4B">
      <w:pPr>
        <w:spacing w:after="0" w:line="360" w:lineRule="auto"/>
        <w:jc w:val="both"/>
        <w:rPr>
          <w:rFonts w:ascii="Book Antiqua" w:hAnsi="Book Antiqua" w:cs="Times New Roman"/>
          <w:sz w:val="24"/>
          <w:szCs w:val="24"/>
          <w:lang w:val="en-US" w:eastAsia="zh-CN"/>
        </w:rPr>
      </w:pPr>
      <w:r w:rsidRPr="00357911">
        <w:rPr>
          <w:rFonts w:ascii="Book Antiqua" w:hAnsi="Book Antiqua"/>
          <w:b/>
          <w:sz w:val="24"/>
          <w:szCs w:val="24"/>
        </w:rPr>
        <w:t>Author contributions:</w:t>
      </w:r>
      <w:r w:rsidRPr="00357911">
        <w:rPr>
          <w:rFonts w:ascii="Book Antiqua" w:eastAsia="Times New Roman" w:hAnsi="Book Antiqua" w:cs="Times New Roman"/>
          <w:sz w:val="24"/>
          <w:szCs w:val="24"/>
          <w:lang w:val="en-US" w:eastAsia="de-AT"/>
        </w:rPr>
        <w:t xml:space="preserve"> </w:t>
      </w:r>
      <w:proofErr w:type="spellStart"/>
      <w:r w:rsidRPr="00357911">
        <w:rPr>
          <w:rFonts w:ascii="Book Antiqua" w:eastAsia="Times New Roman" w:hAnsi="Book Antiqua" w:cs="Times New Roman"/>
          <w:sz w:val="24"/>
          <w:szCs w:val="24"/>
          <w:lang w:val="en-US" w:eastAsia="de-AT"/>
        </w:rPr>
        <w:t>Sadogh</w:t>
      </w:r>
      <w:proofErr w:type="spellEnd"/>
      <w:r w:rsidRPr="00357911">
        <w:rPr>
          <w:rFonts w:ascii="Book Antiqua" w:hAnsi="Book Antiqua" w:cs="Times New Roman"/>
          <w:sz w:val="24"/>
          <w:szCs w:val="24"/>
          <w:lang w:val="en-US" w:eastAsia="zh-CN"/>
        </w:rPr>
        <w:t xml:space="preserve"> P contributed to this paper.</w:t>
      </w:r>
    </w:p>
    <w:p w14:paraId="2E22CBF9" w14:textId="77777777" w:rsidR="00B473EF" w:rsidRPr="00357911" w:rsidRDefault="00B473EF" w:rsidP="00D54F4B">
      <w:pPr>
        <w:spacing w:after="0" w:line="360" w:lineRule="auto"/>
        <w:jc w:val="both"/>
        <w:rPr>
          <w:rFonts w:ascii="Book Antiqua" w:hAnsi="Book Antiqua" w:cs="Times New Roman"/>
          <w:sz w:val="24"/>
          <w:szCs w:val="24"/>
          <w:lang w:val="en-US" w:eastAsia="zh-CN"/>
        </w:rPr>
      </w:pPr>
    </w:p>
    <w:p w14:paraId="59E3694D" w14:textId="77777777" w:rsidR="000265B2" w:rsidRPr="00357911" w:rsidRDefault="000265B2" w:rsidP="00D54F4B">
      <w:pPr>
        <w:autoSpaceDE w:val="0"/>
        <w:autoSpaceDN w:val="0"/>
        <w:adjustRightInd w:val="0"/>
        <w:spacing w:after="0" w:line="360" w:lineRule="auto"/>
        <w:jc w:val="both"/>
        <w:rPr>
          <w:rFonts w:ascii="Book Antiqua" w:hAnsi="Book Antiqua" w:cs="TimesNewRomanPS-BoldItalicMT"/>
          <w:bCs/>
          <w:iCs/>
          <w:sz w:val="24"/>
          <w:szCs w:val="24"/>
        </w:rPr>
      </w:pPr>
      <w:r w:rsidRPr="00357911">
        <w:rPr>
          <w:rFonts w:ascii="Book Antiqua" w:hAnsi="Book Antiqua" w:cs="TimesNewRomanPS-BoldItalicMT"/>
          <w:b/>
          <w:bCs/>
          <w:iCs/>
          <w:sz w:val="24"/>
          <w:szCs w:val="24"/>
        </w:rPr>
        <w:t xml:space="preserve">Conflict-of-interest: </w:t>
      </w:r>
      <w:r w:rsidRPr="00357911">
        <w:rPr>
          <w:rFonts w:ascii="Book Antiqua" w:hAnsi="Book Antiqua" w:cs="TimesNewRomanPS-BoldItalicMT"/>
          <w:bCs/>
          <w:iCs/>
          <w:sz w:val="24"/>
          <w:szCs w:val="24"/>
        </w:rPr>
        <w:t xml:space="preserve">I hereby declare to have no potential conflict of interest including but not limited to commercial, personal, political, intellectual, or religious interests. </w:t>
      </w:r>
    </w:p>
    <w:p w14:paraId="423BA62E" w14:textId="77777777" w:rsidR="000265B2" w:rsidRPr="00357911" w:rsidRDefault="000265B2" w:rsidP="00D54F4B">
      <w:pPr>
        <w:spacing w:after="0" w:line="360" w:lineRule="auto"/>
        <w:jc w:val="both"/>
        <w:rPr>
          <w:rFonts w:ascii="Book Antiqua" w:hAnsi="Book Antiqua" w:cs="Garamond"/>
          <w:sz w:val="24"/>
          <w:szCs w:val="24"/>
          <w:lang w:eastAsia="zh-CN"/>
        </w:rPr>
      </w:pPr>
    </w:p>
    <w:p w14:paraId="0562FE9E" w14:textId="77777777" w:rsidR="000265B2" w:rsidRPr="00357911" w:rsidRDefault="000265B2" w:rsidP="00D54F4B">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357911">
        <w:rPr>
          <w:rFonts w:ascii="Book Antiqua" w:hAnsi="Book Antiqua"/>
          <w:b/>
          <w:sz w:val="24"/>
          <w:szCs w:val="24"/>
        </w:rPr>
        <w:t xml:space="preserve">Open-Access: </w:t>
      </w:r>
      <w:r w:rsidRPr="00357911">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357911">
          <w:rPr>
            <w:rStyle w:val="Hyperlink"/>
            <w:rFonts w:ascii="Book Antiqua" w:hAnsi="Book Antiqua"/>
            <w:color w:val="auto"/>
            <w:sz w:val="24"/>
            <w:szCs w:val="24"/>
          </w:rPr>
          <w:t>http://creativecommons.org/licenses/by-nc/4.0/</w:t>
        </w:r>
      </w:hyperlink>
      <w:bookmarkEnd w:id="0"/>
      <w:bookmarkEnd w:id="1"/>
      <w:bookmarkEnd w:id="2"/>
      <w:bookmarkEnd w:id="3"/>
    </w:p>
    <w:p w14:paraId="05B534E0" w14:textId="77777777" w:rsidR="000265B2" w:rsidRPr="00357911" w:rsidRDefault="000265B2" w:rsidP="00D54F4B">
      <w:pPr>
        <w:spacing w:after="0" w:line="360" w:lineRule="auto"/>
        <w:jc w:val="both"/>
        <w:rPr>
          <w:rFonts w:ascii="Book Antiqua" w:hAnsi="Book Antiqua" w:cs="Times New Roman"/>
          <w:sz w:val="24"/>
          <w:szCs w:val="24"/>
          <w:lang w:val="en-US" w:eastAsia="zh-CN"/>
        </w:rPr>
      </w:pPr>
    </w:p>
    <w:p w14:paraId="40D34070" w14:textId="11FCE508" w:rsidR="009C7FB3" w:rsidRPr="00357911" w:rsidRDefault="00B473EF" w:rsidP="00D54F4B">
      <w:pPr>
        <w:spacing w:after="0" w:line="360" w:lineRule="auto"/>
        <w:jc w:val="both"/>
        <w:rPr>
          <w:rFonts w:ascii="Book Antiqua" w:hAnsi="Book Antiqua"/>
          <w:b/>
          <w:sz w:val="24"/>
          <w:szCs w:val="24"/>
          <w:lang w:eastAsia="zh-CN"/>
        </w:rPr>
      </w:pPr>
      <w:r w:rsidRPr="00357911">
        <w:rPr>
          <w:rFonts w:ascii="Book Antiqua" w:hAnsi="Book Antiqua"/>
          <w:b/>
          <w:sz w:val="24"/>
          <w:szCs w:val="24"/>
        </w:rPr>
        <w:t>Correspondence to:</w:t>
      </w:r>
      <w:r w:rsidR="00F4039B" w:rsidRPr="00357911">
        <w:rPr>
          <w:rFonts w:ascii="Book Antiqua" w:hAnsi="Book Antiqua"/>
          <w:b/>
          <w:sz w:val="24"/>
          <w:szCs w:val="24"/>
        </w:rPr>
        <w:t xml:space="preserve"> </w:t>
      </w:r>
      <w:r w:rsidR="009C7FB3" w:rsidRPr="00357911">
        <w:rPr>
          <w:rFonts w:ascii="Book Antiqua" w:hAnsi="Book Antiqua"/>
          <w:b/>
          <w:sz w:val="24"/>
          <w:szCs w:val="24"/>
        </w:rPr>
        <w:t xml:space="preserve">Dr. Patrick Sadoghi, </w:t>
      </w:r>
      <w:r w:rsidRPr="00357911">
        <w:rPr>
          <w:rFonts w:ascii="Book Antiqua" w:eastAsia="Times New Roman" w:hAnsi="Book Antiqua" w:cs="Times New Roman"/>
          <w:b/>
          <w:sz w:val="24"/>
          <w:szCs w:val="24"/>
          <w:lang w:val="en-US" w:eastAsia="de-AT"/>
        </w:rPr>
        <w:t>MD</w:t>
      </w:r>
      <w:r w:rsidRPr="00357911">
        <w:rPr>
          <w:rFonts w:ascii="Book Antiqua" w:hAnsi="Book Antiqua" w:cs="Times New Roman"/>
          <w:b/>
          <w:sz w:val="24"/>
          <w:szCs w:val="24"/>
          <w:lang w:val="en-US" w:eastAsia="zh-CN"/>
        </w:rPr>
        <w:t>,</w:t>
      </w:r>
      <w:r w:rsidRPr="00357911">
        <w:rPr>
          <w:rFonts w:ascii="Book Antiqua" w:eastAsia="Times New Roman" w:hAnsi="Book Antiqua" w:cs="Times New Roman"/>
          <w:b/>
          <w:sz w:val="24"/>
          <w:szCs w:val="24"/>
          <w:lang w:val="en-US" w:eastAsia="de-AT"/>
        </w:rPr>
        <w:t xml:space="preserve"> PhD</w:t>
      </w:r>
      <w:r w:rsidRPr="00357911">
        <w:rPr>
          <w:rFonts w:ascii="Book Antiqua" w:hAnsi="Book Antiqua" w:cs="Times New Roman"/>
          <w:b/>
          <w:sz w:val="24"/>
          <w:szCs w:val="24"/>
          <w:lang w:val="en-US" w:eastAsia="zh-CN"/>
        </w:rPr>
        <w:t>,</w:t>
      </w:r>
      <w:r w:rsidRPr="00357911">
        <w:rPr>
          <w:rFonts w:ascii="Book Antiqua" w:hAnsi="Book Antiqua"/>
          <w:b/>
          <w:sz w:val="24"/>
          <w:szCs w:val="24"/>
        </w:rPr>
        <w:t xml:space="preserve"> Prof</w:t>
      </w:r>
      <w:r w:rsidRPr="00357911">
        <w:rPr>
          <w:rFonts w:ascii="Book Antiqua" w:hAnsi="Book Antiqua"/>
          <w:b/>
          <w:sz w:val="24"/>
          <w:szCs w:val="24"/>
          <w:lang w:eastAsia="zh-CN"/>
        </w:rPr>
        <w:t xml:space="preserve">essor, </w:t>
      </w:r>
      <w:r w:rsidR="009C7FB3" w:rsidRPr="00357911">
        <w:rPr>
          <w:rFonts w:ascii="Book Antiqua" w:hAnsi="Book Antiqua"/>
          <w:sz w:val="24"/>
          <w:szCs w:val="24"/>
        </w:rPr>
        <w:t>Department of Orthopedic Surgery</w:t>
      </w:r>
      <w:r w:rsidRPr="00357911">
        <w:rPr>
          <w:rFonts w:ascii="Book Antiqua" w:hAnsi="Book Antiqua"/>
          <w:sz w:val="24"/>
          <w:szCs w:val="24"/>
          <w:lang w:eastAsia="zh-CN"/>
        </w:rPr>
        <w:t xml:space="preserve">, </w:t>
      </w:r>
      <w:r w:rsidR="009C7FB3" w:rsidRPr="00357911">
        <w:rPr>
          <w:rFonts w:ascii="Book Antiqua" w:hAnsi="Book Antiqua"/>
          <w:sz w:val="24"/>
          <w:szCs w:val="24"/>
        </w:rPr>
        <w:t>Medical University of Graz</w:t>
      </w:r>
      <w:r w:rsidRPr="00357911">
        <w:rPr>
          <w:rFonts w:ascii="Book Antiqua" w:hAnsi="Book Antiqua"/>
          <w:sz w:val="24"/>
          <w:szCs w:val="24"/>
          <w:lang w:eastAsia="zh-CN"/>
        </w:rPr>
        <w:t xml:space="preserve">, </w:t>
      </w:r>
      <w:r w:rsidR="009C7FB3" w:rsidRPr="00357911">
        <w:rPr>
          <w:rFonts w:ascii="Book Antiqua" w:hAnsi="Book Antiqua"/>
          <w:sz w:val="24"/>
          <w:szCs w:val="24"/>
        </w:rPr>
        <w:t>Auenbruggerplatz 5</w:t>
      </w:r>
      <w:r w:rsidRPr="00357911">
        <w:rPr>
          <w:rFonts w:ascii="Book Antiqua" w:hAnsi="Book Antiqua"/>
          <w:sz w:val="24"/>
          <w:szCs w:val="24"/>
          <w:lang w:eastAsia="zh-CN"/>
        </w:rPr>
        <w:t xml:space="preserve">, </w:t>
      </w:r>
      <w:r w:rsidR="009C7FB3" w:rsidRPr="00357911">
        <w:rPr>
          <w:rFonts w:ascii="Book Antiqua" w:hAnsi="Book Antiqua"/>
          <w:sz w:val="24"/>
          <w:szCs w:val="24"/>
        </w:rPr>
        <w:t>8036 Graz</w:t>
      </w:r>
      <w:r w:rsidRPr="00357911">
        <w:rPr>
          <w:rFonts w:ascii="Book Antiqua" w:hAnsi="Book Antiqua"/>
          <w:sz w:val="24"/>
          <w:szCs w:val="24"/>
          <w:lang w:eastAsia="zh-CN"/>
        </w:rPr>
        <w:t>,</w:t>
      </w:r>
      <w:r w:rsidR="00B26C31" w:rsidRPr="00357911">
        <w:rPr>
          <w:rFonts w:ascii="Book Antiqua" w:hAnsi="Book Antiqua"/>
          <w:sz w:val="24"/>
          <w:szCs w:val="24"/>
          <w:lang w:eastAsia="zh-CN"/>
        </w:rPr>
        <w:t xml:space="preserve"> </w:t>
      </w:r>
      <w:r w:rsidR="009C7FB3" w:rsidRPr="00357911">
        <w:rPr>
          <w:rFonts w:ascii="Book Antiqua" w:hAnsi="Book Antiqua"/>
          <w:sz w:val="24"/>
          <w:szCs w:val="24"/>
        </w:rPr>
        <w:t>Austria</w:t>
      </w:r>
      <w:r w:rsidR="000265B2" w:rsidRPr="00357911">
        <w:rPr>
          <w:rFonts w:ascii="Book Antiqua" w:hAnsi="Book Antiqua"/>
          <w:sz w:val="24"/>
          <w:szCs w:val="24"/>
          <w:lang w:eastAsia="zh-CN"/>
        </w:rPr>
        <w:t>.</w:t>
      </w:r>
      <w:r w:rsidR="000265B2" w:rsidRPr="00357911">
        <w:rPr>
          <w:rFonts w:ascii="Book Antiqua" w:hAnsi="Book Antiqua"/>
          <w:sz w:val="24"/>
          <w:szCs w:val="24"/>
        </w:rPr>
        <w:t xml:space="preserve"> patricksadoghi@gmx.at</w:t>
      </w:r>
    </w:p>
    <w:p w14:paraId="035BE6E0" w14:textId="02C74BF8" w:rsidR="00F4039B" w:rsidRPr="00357911" w:rsidRDefault="00F4039B" w:rsidP="00D54F4B">
      <w:pPr>
        <w:spacing w:after="0" w:line="360" w:lineRule="auto"/>
        <w:jc w:val="both"/>
        <w:rPr>
          <w:rFonts w:ascii="Book Antiqua" w:hAnsi="Book Antiqua"/>
          <w:b/>
          <w:sz w:val="24"/>
          <w:szCs w:val="24"/>
        </w:rPr>
      </w:pPr>
      <w:r w:rsidRPr="00357911">
        <w:rPr>
          <w:rFonts w:ascii="Book Antiqua" w:hAnsi="Book Antiqua"/>
          <w:b/>
          <w:sz w:val="24"/>
          <w:szCs w:val="24"/>
        </w:rPr>
        <w:t xml:space="preserve">Telephone: </w:t>
      </w:r>
      <w:r w:rsidR="009C7FB3" w:rsidRPr="00357911">
        <w:rPr>
          <w:rFonts w:ascii="Book Antiqua" w:hAnsi="Book Antiqua"/>
          <w:sz w:val="24"/>
          <w:szCs w:val="24"/>
        </w:rPr>
        <w:t>+43</w:t>
      </w:r>
      <w:r w:rsidR="000265B2" w:rsidRPr="00357911">
        <w:rPr>
          <w:rFonts w:ascii="Book Antiqua" w:hAnsi="Book Antiqua"/>
          <w:sz w:val="24"/>
          <w:szCs w:val="24"/>
          <w:lang w:eastAsia="zh-CN"/>
        </w:rPr>
        <w:t>-</w:t>
      </w:r>
      <w:r w:rsidR="009C7FB3" w:rsidRPr="00357911">
        <w:rPr>
          <w:rFonts w:ascii="Book Antiqua" w:hAnsi="Book Antiqua"/>
          <w:sz w:val="24"/>
          <w:szCs w:val="24"/>
        </w:rPr>
        <w:t>316</w:t>
      </w:r>
      <w:r w:rsidR="000265B2" w:rsidRPr="00357911">
        <w:rPr>
          <w:rFonts w:ascii="Book Antiqua" w:hAnsi="Book Antiqua"/>
          <w:sz w:val="24"/>
          <w:szCs w:val="24"/>
          <w:lang w:eastAsia="zh-CN"/>
        </w:rPr>
        <w:t>-</w:t>
      </w:r>
      <w:r w:rsidR="000265B2" w:rsidRPr="00357911">
        <w:rPr>
          <w:rFonts w:ascii="Book Antiqua" w:hAnsi="Book Antiqua"/>
          <w:sz w:val="24"/>
          <w:szCs w:val="24"/>
        </w:rPr>
        <w:t>385</w:t>
      </w:r>
      <w:r w:rsidR="009C7FB3" w:rsidRPr="00357911">
        <w:rPr>
          <w:rFonts w:ascii="Book Antiqua" w:hAnsi="Book Antiqua"/>
          <w:sz w:val="24"/>
          <w:szCs w:val="24"/>
        </w:rPr>
        <w:t>80971</w:t>
      </w:r>
    </w:p>
    <w:p w14:paraId="77B4DF36" w14:textId="4BA8F4AD" w:rsidR="00F4039B" w:rsidRPr="00357911" w:rsidRDefault="00F4039B" w:rsidP="00D54F4B">
      <w:pPr>
        <w:spacing w:after="0" w:line="360" w:lineRule="auto"/>
        <w:jc w:val="both"/>
        <w:rPr>
          <w:rFonts w:ascii="Book Antiqua" w:hAnsi="Book Antiqua"/>
          <w:b/>
          <w:sz w:val="24"/>
          <w:szCs w:val="24"/>
        </w:rPr>
      </w:pPr>
      <w:r w:rsidRPr="00357911">
        <w:rPr>
          <w:rFonts w:ascii="Book Antiqua" w:hAnsi="Book Antiqua"/>
          <w:b/>
          <w:sz w:val="24"/>
          <w:szCs w:val="24"/>
        </w:rPr>
        <w:t>Fax:</w:t>
      </w:r>
      <w:r w:rsidR="009C7FB3" w:rsidRPr="00357911">
        <w:rPr>
          <w:rFonts w:ascii="Book Antiqua" w:hAnsi="Book Antiqua"/>
          <w:b/>
          <w:sz w:val="24"/>
          <w:szCs w:val="24"/>
        </w:rPr>
        <w:t xml:space="preserve"> </w:t>
      </w:r>
      <w:r w:rsidR="009C7FB3" w:rsidRPr="00357911">
        <w:rPr>
          <w:rFonts w:ascii="Book Antiqua" w:hAnsi="Book Antiqua"/>
          <w:sz w:val="24"/>
          <w:szCs w:val="24"/>
        </w:rPr>
        <w:t>+43</w:t>
      </w:r>
      <w:r w:rsidR="000265B2" w:rsidRPr="00357911">
        <w:rPr>
          <w:rFonts w:ascii="Book Antiqua" w:hAnsi="Book Antiqua"/>
          <w:sz w:val="24"/>
          <w:szCs w:val="24"/>
          <w:lang w:eastAsia="zh-CN"/>
        </w:rPr>
        <w:t>-</w:t>
      </w:r>
      <w:r w:rsidR="000265B2" w:rsidRPr="00357911">
        <w:rPr>
          <w:rFonts w:ascii="Book Antiqua" w:hAnsi="Book Antiqua"/>
          <w:sz w:val="24"/>
          <w:szCs w:val="24"/>
        </w:rPr>
        <w:t>316</w:t>
      </w:r>
      <w:r w:rsidR="000265B2" w:rsidRPr="00357911">
        <w:rPr>
          <w:rFonts w:ascii="Book Antiqua" w:hAnsi="Book Antiqua"/>
          <w:sz w:val="24"/>
          <w:szCs w:val="24"/>
          <w:lang w:eastAsia="zh-CN"/>
        </w:rPr>
        <w:t>-</w:t>
      </w:r>
      <w:r w:rsidR="000265B2" w:rsidRPr="00357911">
        <w:rPr>
          <w:rFonts w:ascii="Book Antiqua" w:hAnsi="Book Antiqua"/>
          <w:sz w:val="24"/>
          <w:szCs w:val="24"/>
        </w:rPr>
        <w:t>385</w:t>
      </w:r>
      <w:r w:rsidR="009C7FB3" w:rsidRPr="00357911">
        <w:rPr>
          <w:rFonts w:ascii="Book Antiqua" w:hAnsi="Book Antiqua"/>
          <w:sz w:val="24"/>
          <w:szCs w:val="24"/>
        </w:rPr>
        <w:t>14806</w:t>
      </w:r>
    </w:p>
    <w:p w14:paraId="70E41187" w14:textId="77777777" w:rsidR="004746B6" w:rsidRPr="00357911" w:rsidRDefault="004746B6" w:rsidP="00D54F4B">
      <w:pPr>
        <w:spacing w:after="0" w:line="360" w:lineRule="auto"/>
        <w:jc w:val="both"/>
        <w:rPr>
          <w:rFonts w:ascii="Book Antiqua" w:eastAsia="Times New Roman" w:hAnsi="Book Antiqua" w:cs="Times New Roman"/>
          <w:sz w:val="24"/>
          <w:szCs w:val="24"/>
          <w:lang w:val="en-US" w:eastAsia="de-AT"/>
        </w:rPr>
      </w:pPr>
    </w:p>
    <w:p w14:paraId="2E6B94CE" w14:textId="76C9CE99" w:rsidR="000265B2" w:rsidRPr="00357911" w:rsidRDefault="000265B2" w:rsidP="00D54F4B">
      <w:pPr>
        <w:spacing w:after="0" w:line="360" w:lineRule="auto"/>
        <w:jc w:val="both"/>
        <w:rPr>
          <w:rFonts w:ascii="Book Antiqua" w:hAnsi="Book Antiqua"/>
          <w:b/>
          <w:sz w:val="24"/>
          <w:szCs w:val="24"/>
        </w:rPr>
      </w:pPr>
      <w:r w:rsidRPr="00357911">
        <w:rPr>
          <w:rFonts w:ascii="Book Antiqua" w:hAnsi="Book Antiqua"/>
          <w:b/>
          <w:sz w:val="24"/>
          <w:szCs w:val="24"/>
        </w:rPr>
        <w:lastRenderedPageBreak/>
        <w:t xml:space="preserve">Received: </w:t>
      </w:r>
      <w:r w:rsidR="00D54F4B" w:rsidRPr="00357911">
        <w:rPr>
          <w:rFonts w:ascii="Book Antiqua" w:hAnsi="Book Antiqua"/>
          <w:sz w:val="24"/>
          <w:szCs w:val="24"/>
          <w:lang w:eastAsia="zh-CN"/>
        </w:rPr>
        <w:t>April 5, 2015</w:t>
      </w:r>
      <w:r w:rsidRPr="00357911">
        <w:rPr>
          <w:rFonts w:ascii="Book Antiqua" w:hAnsi="Book Antiqua"/>
          <w:sz w:val="24"/>
          <w:szCs w:val="24"/>
        </w:rPr>
        <w:t xml:space="preserve">  </w:t>
      </w:r>
    </w:p>
    <w:p w14:paraId="703881D6" w14:textId="55526BFA" w:rsidR="000265B2" w:rsidRPr="00357911" w:rsidRDefault="000265B2" w:rsidP="00D54F4B">
      <w:pPr>
        <w:spacing w:after="0" w:line="360" w:lineRule="auto"/>
        <w:jc w:val="both"/>
        <w:rPr>
          <w:rFonts w:ascii="Book Antiqua" w:hAnsi="Book Antiqua"/>
          <w:b/>
          <w:sz w:val="24"/>
          <w:szCs w:val="24"/>
        </w:rPr>
      </w:pPr>
      <w:r w:rsidRPr="00357911">
        <w:rPr>
          <w:rFonts w:ascii="Book Antiqua" w:hAnsi="Book Antiqua"/>
          <w:b/>
          <w:sz w:val="24"/>
          <w:szCs w:val="24"/>
        </w:rPr>
        <w:t>Peer-review started:</w:t>
      </w:r>
      <w:r w:rsidR="00D54F4B" w:rsidRPr="00357911">
        <w:rPr>
          <w:rFonts w:ascii="Book Antiqua" w:hAnsi="Book Antiqua"/>
          <w:sz w:val="24"/>
          <w:szCs w:val="24"/>
          <w:lang w:eastAsia="zh-CN"/>
        </w:rPr>
        <w:t xml:space="preserve"> April 6, 2015</w:t>
      </w:r>
      <w:r w:rsidR="00D54F4B" w:rsidRPr="00357911">
        <w:rPr>
          <w:rFonts w:ascii="Book Antiqua" w:hAnsi="Book Antiqua"/>
          <w:sz w:val="24"/>
          <w:szCs w:val="24"/>
        </w:rPr>
        <w:t xml:space="preserve">  </w:t>
      </w:r>
    </w:p>
    <w:p w14:paraId="42D9E820" w14:textId="0E9F104A" w:rsidR="000265B2" w:rsidRPr="00357911" w:rsidRDefault="000265B2" w:rsidP="00D54F4B">
      <w:pPr>
        <w:spacing w:after="0" w:line="360" w:lineRule="auto"/>
        <w:jc w:val="both"/>
        <w:rPr>
          <w:rFonts w:ascii="Book Antiqua" w:hAnsi="Book Antiqua"/>
          <w:b/>
          <w:sz w:val="24"/>
          <w:szCs w:val="24"/>
          <w:lang w:eastAsia="zh-CN"/>
        </w:rPr>
      </w:pPr>
      <w:r w:rsidRPr="00357911">
        <w:rPr>
          <w:rFonts w:ascii="Book Antiqua" w:hAnsi="Book Antiqua"/>
          <w:b/>
          <w:sz w:val="24"/>
          <w:szCs w:val="24"/>
        </w:rPr>
        <w:t>First decision:</w:t>
      </w:r>
      <w:r w:rsidR="00D54F4B" w:rsidRPr="00357911">
        <w:rPr>
          <w:rFonts w:ascii="Book Antiqua" w:hAnsi="Book Antiqua"/>
          <w:b/>
          <w:sz w:val="24"/>
          <w:szCs w:val="24"/>
          <w:lang w:eastAsia="zh-CN"/>
        </w:rPr>
        <w:t xml:space="preserve"> </w:t>
      </w:r>
      <w:r w:rsidR="00D54F4B" w:rsidRPr="00357911">
        <w:rPr>
          <w:rFonts w:ascii="Book Antiqua" w:hAnsi="Book Antiqua"/>
          <w:sz w:val="24"/>
          <w:szCs w:val="24"/>
          <w:lang w:eastAsia="zh-CN"/>
        </w:rPr>
        <w:t>May 13, 2015</w:t>
      </w:r>
    </w:p>
    <w:p w14:paraId="3CAAF75B" w14:textId="79383D1D" w:rsidR="000265B2" w:rsidRPr="00357911" w:rsidRDefault="000265B2" w:rsidP="00D54F4B">
      <w:pPr>
        <w:spacing w:after="0" w:line="360" w:lineRule="auto"/>
        <w:jc w:val="both"/>
        <w:rPr>
          <w:rFonts w:ascii="Book Antiqua" w:hAnsi="Book Antiqua"/>
          <w:b/>
          <w:sz w:val="24"/>
          <w:szCs w:val="24"/>
        </w:rPr>
      </w:pPr>
      <w:r w:rsidRPr="00357911">
        <w:rPr>
          <w:rFonts w:ascii="Book Antiqua" w:hAnsi="Book Antiqua"/>
          <w:b/>
          <w:sz w:val="24"/>
          <w:szCs w:val="24"/>
        </w:rPr>
        <w:t xml:space="preserve">Revised: </w:t>
      </w:r>
      <w:r w:rsidR="00D54F4B" w:rsidRPr="00357911">
        <w:rPr>
          <w:rFonts w:ascii="Book Antiqua" w:hAnsi="Book Antiqua"/>
          <w:sz w:val="24"/>
          <w:szCs w:val="24"/>
          <w:lang w:eastAsia="zh-CN"/>
        </w:rPr>
        <w:t>May 23, 2015</w:t>
      </w:r>
      <w:r w:rsidRPr="00357911">
        <w:rPr>
          <w:rFonts w:ascii="Book Antiqua" w:hAnsi="Book Antiqua"/>
          <w:b/>
          <w:sz w:val="24"/>
          <w:szCs w:val="24"/>
        </w:rPr>
        <w:t xml:space="preserve"> </w:t>
      </w:r>
    </w:p>
    <w:p w14:paraId="05E02ED6" w14:textId="5E1D32C7" w:rsidR="000265B2" w:rsidRPr="00CF1A6E" w:rsidRDefault="000265B2" w:rsidP="00CF1A6E">
      <w:pPr>
        <w:rPr>
          <w:rFonts w:ascii="Book Antiqua" w:hAnsi="Book Antiqua"/>
          <w:sz w:val="24"/>
        </w:rPr>
      </w:pPr>
      <w:r w:rsidRPr="00357911">
        <w:rPr>
          <w:rFonts w:ascii="Book Antiqua" w:hAnsi="Book Antiqua"/>
          <w:b/>
          <w:sz w:val="24"/>
          <w:szCs w:val="24"/>
        </w:rPr>
        <w:t xml:space="preserve">Accepted: </w:t>
      </w:r>
      <w:r w:rsidR="00CF1A6E" w:rsidRPr="002D4027">
        <w:rPr>
          <w:rFonts w:ascii="Book Antiqua" w:hAnsi="Book Antiqua"/>
          <w:sz w:val="24"/>
        </w:rPr>
        <w:t>June 15, 2015</w:t>
      </w:r>
      <w:r w:rsidRPr="00357911">
        <w:rPr>
          <w:rFonts w:ascii="Book Antiqua" w:hAnsi="Book Antiqua"/>
          <w:b/>
          <w:sz w:val="24"/>
          <w:szCs w:val="24"/>
        </w:rPr>
        <w:t xml:space="preserve"> </w:t>
      </w:r>
    </w:p>
    <w:p w14:paraId="047173E1" w14:textId="77777777" w:rsidR="000265B2" w:rsidRPr="00357911" w:rsidRDefault="000265B2" w:rsidP="00D54F4B">
      <w:pPr>
        <w:spacing w:after="0" w:line="360" w:lineRule="auto"/>
        <w:jc w:val="both"/>
        <w:rPr>
          <w:rFonts w:ascii="Book Antiqua" w:hAnsi="Book Antiqua"/>
          <w:b/>
          <w:sz w:val="24"/>
          <w:szCs w:val="24"/>
        </w:rPr>
      </w:pPr>
      <w:r w:rsidRPr="00357911">
        <w:rPr>
          <w:rFonts w:ascii="Book Antiqua" w:hAnsi="Book Antiqua"/>
          <w:b/>
          <w:sz w:val="24"/>
          <w:szCs w:val="24"/>
        </w:rPr>
        <w:t>Article in press:</w:t>
      </w:r>
    </w:p>
    <w:p w14:paraId="0F7731B1" w14:textId="77777777" w:rsidR="000265B2" w:rsidRPr="00357911" w:rsidRDefault="000265B2" w:rsidP="00D54F4B">
      <w:pPr>
        <w:spacing w:after="0" w:line="360" w:lineRule="auto"/>
        <w:jc w:val="both"/>
        <w:rPr>
          <w:rFonts w:ascii="Book Antiqua" w:hAnsi="Book Antiqua"/>
          <w:b/>
          <w:sz w:val="24"/>
          <w:szCs w:val="24"/>
        </w:rPr>
      </w:pPr>
      <w:r w:rsidRPr="00357911">
        <w:rPr>
          <w:rFonts w:ascii="Book Antiqua" w:hAnsi="Book Antiqua"/>
          <w:b/>
          <w:sz w:val="24"/>
          <w:szCs w:val="24"/>
        </w:rPr>
        <w:t xml:space="preserve">Published online: </w:t>
      </w:r>
    </w:p>
    <w:p w14:paraId="529D8E84" w14:textId="77777777" w:rsidR="00D54F4B" w:rsidRPr="00357911" w:rsidRDefault="00D54F4B" w:rsidP="00D54F4B">
      <w:pPr>
        <w:spacing w:after="0" w:line="360" w:lineRule="auto"/>
        <w:jc w:val="both"/>
        <w:rPr>
          <w:rFonts w:ascii="Book Antiqua" w:hAnsi="Book Antiqua" w:cs="Times New Roman"/>
          <w:sz w:val="24"/>
          <w:szCs w:val="24"/>
          <w:lang w:val="en-US" w:eastAsia="zh-CN"/>
        </w:rPr>
      </w:pPr>
    </w:p>
    <w:p w14:paraId="03449E15" w14:textId="17CE1DD5" w:rsidR="004746B6" w:rsidRPr="00357911" w:rsidRDefault="00E4154F" w:rsidP="00D54F4B">
      <w:pPr>
        <w:spacing w:after="0" w:line="360" w:lineRule="auto"/>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b/>
          <w:sz w:val="24"/>
          <w:szCs w:val="24"/>
          <w:lang w:val="en-US" w:eastAsia="de-AT"/>
        </w:rPr>
        <w:t>Abstract</w:t>
      </w:r>
    </w:p>
    <w:p w14:paraId="7A714698" w14:textId="4A04C194" w:rsidR="009563F6" w:rsidRPr="00357911" w:rsidRDefault="009563F6" w:rsidP="00D54F4B">
      <w:pPr>
        <w:spacing w:after="0" w:line="360" w:lineRule="auto"/>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sz w:val="24"/>
          <w:szCs w:val="24"/>
          <w:lang w:val="en-US" w:eastAsia="de-AT"/>
        </w:rPr>
        <w:t xml:space="preserve">Patient specific instrumentation (PSI) in total knee arthroplasty (TKA) promises faster operation time </w:t>
      </w:r>
      <w:r w:rsidR="001970A7" w:rsidRPr="00357911">
        <w:rPr>
          <w:rFonts w:ascii="Book Antiqua" w:eastAsia="Times New Roman" w:hAnsi="Book Antiqua" w:cs="Times New Roman"/>
          <w:sz w:val="24"/>
          <w:szCs w:val="24"/>
          <w:lang w:val="en-US" w:eastAsia="de-AT"/>
        </w:rPr>
        <w:t>(</w:t>
      </w:r>
      <w:r w:rsidRPr="00357911">
        <w:rPr>
          <w:rFonts w:ascii="Book Antiqua" w:eastAsia="Times New Roman" w:hAnsi="Book Antiqua" w:cs="Times New Roman"/>
          <w:sz w:val="24"/>
          <w:szCs w:val="24"/>
          <w:lang w:val="en-US" w:eastAsia="de-AT"/>
        </w:rPr>
        <w:t>by using less instruments and individual cutting jigs</w:t>
      </w:r>
      <w:r w:rsidR="001970A7" w:rsidRPr="00357911">
        <w:rPr>
          <w:rFonts w:ascii="Book Antiqua" w:eastAsia="Times New Roman" w:hAnsi="Book Antiqua" w:cs="Times New Roman"/>
          <w:sz w:val="24"/>
          <w:szCs w:val="24"/>
          <w:lang w:val="en-US" w:eastAsia="de-AT"/>
        </w:rPr>
        <w:t>)</w:t>
      </w:r>
      <w:r w:rsidRPr="00357911">
        <w:rPr>
          <w:rFonts w:ascii="Book Antiqua" w:eastAsia="Times New Roman" w:hAnsi="Book Antiqua" w:cs="Times New Roman"/>
          <w:sz w:val="24"/>
          <w:szCs w:val="24"/>
          <w:lang w:val="en-US" w:eastAsia="de-AT"/>
        </w:rPr>
        <w:t xml:space="preserve">, less blood loss, faster rehabilitation, better </w:t>
      </w:r>
      <w:r w:rsidR="001970A7" w:rsidRPr="00357911">
        <w:rPr>
          <w:rFonts w:ascii="Book Antiqua" w:eastAsia="Times New Roman" w:hAnsi="Book Antiqua" w:cs="Times New Roman"/>
          <w:sz w:val="24"/>
          <w:szCs w:val="24"/>
          <w:lang w:val="en-US" w:eastAsia="de-AT"/>
        </w:rPr>
        <w:t xml:space="preserve">implant sizing and accuracy, superior overall </w:t>
      </w:r>
      <w:r w:rsidRPr="00357911">
        <w:rPr>
          <w:rFonts w:ascii="Book Antiqua" w:eastAsia="Times New Roman" w:hAnsi="Book Antiqua" w:cs="Times New Roman"/>
          <w:sz w:val="24"/>
          <w:szCs w:val="24"/>
          <w:lang w:val="en-US" w:eastAsia="de-AT"/>
        </w:rPr>
        <w:t xml:space="preserve">outcome, and at the end - </w:t>
      </w:r>
      <w:r w:rsidR="001970A7" w:rsidRPr="00357911">
        <w:rPr>
          <w:rFonts w:ascii="Book Antiqua" w:eastAsia="Times New Roman" w:hAnsi="Book Antiqua" w:cs="Times New Roman"/>
          <w:sz w:val="24"/>
          <w:szCs w:val="24"/>
          <w:lang w:val="en-US" w:eastAsia="de-AT"/>
        </w:rPr>
        <w:t xml:space="preserve">less costs. However, as evident for </w:t>
      </w:r>
      <w:r w:rsidRPr="00357911">
        <w:rPr>
          <w:rFonts w:ascii="Book Antiqua" w:eastAsia="Times New Roman" w:hAnsi="Book Antiqua" w:cs="Times New Roman"/>
          <w:sz w:val="24"/>
          <w:szCs w:val="24"/>
          <w:lang w:val="en-US" w:eastAsia="de-AT"/>
        </w:rPr>
        <w:t>every new development</w:t>
      </w:r>
      <w:r w:rsidR="00A738EC" w:rsidRPr="00357911">
        <w:rPr>
          <w:rFonts w:ascii="Book Antiqua" w:eastAsia="Times New Roman" w:hAnsi="Book Antiqua" w:cs="Times New Roman"/>
          <w:sz w:val="24"/>
          <w:szCs w:val="24"/>
          <w:lang w:val="en-US" w:eastAsia="de-AT"/>
        </w:rPr>
        <w:t>,</w:t>
      </w:r>
      <w:r w:rsidRPr="00357911">
        <w:rPr>
          <w:rFonts w:ascii="Book Antiqua" w:eastAsia="Times New Roman" w:hAnsi="Book Antiqua" w:cs="Times New Roman"/>
          <w:sz w:val="24"/>
          <w:szCs w:val="24"/>
          <w:lang w:val="en-US" w:eastAsia="de-AT"/>
        </w:rPr>
        <w:t xml:space="preserve"> its superiority remains to be proven over the conventional systems. Whilst dissatisfaction is </w:t>
      </w:r>
      <w:r w:rsidR="001970A7" w:rsidRPr="00357911">
        <w:rPr>
          <w:rFonts w:ascii="Book Antiqua" w:eastAsia="Times New Roman" w:hAnsi="Book Antiqua" w:cs="Times New Roman"/>
          <w:sz w:val="24"/>
          <w:szCs w:val="24"/>
          <w:lang w:val="en-US" w:eastAsia="de-AT"/>
        </w:rPr>
        <w:t xml:space="preserve">reported to be </w:t>
      </w:r>
      <w:r w:rsidRPr="00357911">
        <w:rPr>
          <w:rFonts w:ascii="Book Antiqua" w:eastAsia="Times New Roman" w:hAnsi="Book Antiqua" w:cs="Times New Roman"/>
          <w:sz w:val="24"/>
          <w:szCs w:val="24"/>
          <w:lang w:val="en-US" w:eastAsia="de-AT"/>
        </w:rPr>
        <w:t>eminent in up to 30</w:t>
      </w:r>
      <w:r w:rsidR="00817ED4" w:rsidRPr="00357911">
        <w:rPr>
          <w:rFonts w:ascii="Book Antiqua" w:hAnsi="Book Antiqua" w:cs="Times New Roman" w:hint="eastAsia"/>
          <w:sz w:val="24"/>
          <w:szCs w:val="24"/>
          <w:lang w:val="en-US" w:eastAsia="zh-CN"/>
        </w:rPr>
        <w:t>%</w:t>
      </w:r>
      <w:r w:rsidRPr="00357911">
        <w:rPr>
          <w:rFonts w:ascii="Book Antiqua" w:eastAsia="Times New Roman" w:hAnsi="Book Antiqua" w:cs="Times New Roman"/>
          <w:sz w:val="24"/>
          <w:szCs w:val="24"/>
          <w:lang w:val="en-US" w:eastAsia="de-AT"/>
        </w:rPr>
        <w:t xml:space="preserve"> of patients having undergone </w:t>
      </w:r>
      <w:r w:rsidR="001970A7" w:rsidRPr="00357911">
        <w:rPr>
          <w:rFonts w:ascii="Book Antiqua" w:eastAsia="Times New Roman" w:hAnsi="Book Antiqua" w:cs="Times New Roman"/>
          <w:sz w:val="24"/>
          <w:szCs w:val="24"/>
          <w:lang w:val="en-US" w:eastAsia="de-AT"/>
        </w:rPr>
        <w:t xml:space="preserve">conventional </w:t>
      </w:r>
      <w:r w:rsidRPr="00357911">
        <w:rPr>
          <w:rFonts w:ascii="Book Antiqua" w:eastAsia="Times New Roman" w:hAnsi="Book Antiqua" w:cs="Times New Roman"/>
          <w:sz w:val="24"/>
          <w:szCs w:val="24"/>
          <w:lang w:val="en-US" w:eastAsia="de-AT"/>
        </w:rPr>
        <w:t xml:space="preserve">TKA, it is unclear, whether PSI can address to these patients as a suitable option in the future. The author believes that the current evidence does not support superiority of PSI in TKA over conventional systems. However, future long-term level </w:t>
      </w:r>
      <w:r w:rsidR="001970A7" w:rsidRPr="00357911">
        <w:rPr>
          <w:rFonts w:ascii="Book Antiqua" w:eastAsia="Times New Roman" w:hAnsi="Book Antiqua" w:cs="Times New Roman"/>
          <w:sz w:val="24"/>
          <w:szCs w:val="24"/>
          <w:lang w:val="en-US" w:eastAsia="de-AT"/>
        </w:rPr>
        <w:t xml:space="preserve">I and </w:t>
      </w:r>
      <w:r w:rsidRPr="00357911">
        <w:rPr>
          <w:rFonts w:ascii="Book Antiqua" w:eastAsia="Times New Roman" w:hAnsi="Book Antiqua" w:cs="Times New Roman"/>
          <w:sz w:val="24"/>
          <w:szCs w:val="24"/>
          <w:lang w:val="en-US" w:eastAsia="de-AT"/>
        </w:rPr>
        <w:t>II studies might</w:t>
      </w:r>
      <w:r w:rsidR="00A738EC" w:rsidRPr="00357911">
        <w:rPr>
          <w:rFonts w:ascii="Book Antiqua" w:eastAsia="Times New Roman" w:hAnsi="Book Antiqua" w:cs="Times New Roman"/>
          <w:sz w:val="24"/>
          <w:szCs w:val="24"/>
          <w:lang w:val="en-US" w:eastAsia="de-AT"/>
        </w:rPr>
        <w:t xml:space="preserve"> aid to show its cost-</w:t>
      </w:r>
      <w:r w:rsidRPr="00357911">
        <w:rPr>
          <w:rFonts w:ascii="Book Antiqua" w:eastAsia="Times New Roman" w:hAnsi="Book Antiqua" w:cs="Times New Roman"/>
          <w:sz w:val="24"/>
          <w:szCs w:val="24"/>
          <w:lang w:val="en-US" w:eastAsia="de-AT"/>
        </w:rPr>
        <w:t>effectiveness stating same results</w:t>
      </w:r>
      <w:r w:rsidR="001970A7" w:rsidRPr="00357911">
        <w:rPr>
          <w:rFonts w:ascii="Book Antiqua" w:eastAsia="Times New Roman" w:hAnsi="Book Antiqua" w:cs="Times New Roman"/>
          <w:sz w:val="24"/>
          <w:szCs w:val="24"/>
          <w:lang w:val="en-US" w:eastAsia="de-AT"/>
        </w:rPr>
        <w:t>, accuracy,</w:t>
      </w:r>
      <w:r w:rsidRPr="00357911">
        <w:rPr>
          <w:rFonts w:ascii="Book Antiqua" w:eastAsia="Times New Roman" w:hAnsi="Book Antiqua" w:cs="Times New Roman"/>
          <w:sz w:val="24"/>
          <w:szCs w:val="24"/>
          <w:lang w:val="en-US" w:eastAsia="de-AT"/>
        </w:rPr>
        <w:t xml:space="preserve"> and </w:t>
      </w:r>
      <w:r w:rsidR="001970A7" w:rsidRPr="00357911">
        <w:rPr>
          <w:rFonts w:ascii="Book Antiqua" w:eastAsia="Times New Roman" w:hAnsi="Book Antiqua" w:cs="Times New Roman"/>
          <w:sz w:val="24"/>
          <w:szCs w:val="24"/>
          <w:lang w:val="en-US" w:eastAsia="de-AT"/>
        </w:rPr>
        <w:t xml:space="preserve">overall </w:t>
      </w:r>
      <w:r w:rsidRPr="00357911">
        <w:rPr>
          <w:rFonts w:ascii="Book Antiqua" w:eastAsia="Times New Roman" w:hAnsi="Book Antiqua" w:cs="Times New Roman"/>
          <w:sz w:val="24"/>
          <w:szCs w:val="24"/>
          <w:lang w:val="en-US" w:eastAsia="de-AT"/>
        </w:rPr>
        <w:t>outcome with less operation time.</w:t>
      </w:r>
    </w:p>
    <w:p w14:paraId="43FC7C38" w14:textId="77777777" w:rsidR="00F636CC" w:rsidRPr="00357911" w:rsidRDefault="00F636CC" w:rsidP="00D54F4B">
      <w:pPr>
        <w:spacing w:after="0" w:line="360" w:lineRule="auto"/>
        <w:jc w:val="both"/>
        <w:rPr>
          <w:rFonts w:ascii="Book Antiqua" w:hAnsi="Book Antiqua" w:cs="Times New Roman"/>
          <w:sz w:val="24"/>
          <w:szCs w:val="24"/>
          <w:lang w:val="en-US" w:eastAsia="zh-CN"/>
        </w:rPr>
      </w:pPr>
    </w:p>
    <w:p w14:paraId="639837F6" w14:textId="22659BDC" w:rsidR="00A738EC" w:rsidRPr="00357911" w:rsidRDefault="00A738EC" w:rsidP="00D54F4B">
      <w:pPr>
        <w:spacing w:after="0" w:line="360" w:lineRule="auto"/>
        <w:jc w:val="both"/>
        <w:rPr>
          <w:rFonts w:ascii="Book Antiqua" w:hAnsi="Book Antiqua" w:cs="Times New Roman"/>
          <w:b/>
          <w:sz w:val="24"/>
          <w:szCs w:val="24"/>
          <w:lang w:val="en-US" w:eastAsia="zh-CN"/>
        </w:rPr>
      </w:pPr>
      <w:r w:rsidRPr="00357911">
        <w:rPr>
          <w:rFonts w:ascii="Book Antiqua" w:eastAsia="Times New Roman" w:hAnsi="Book Antiqua" w:cs="Times New Roman"/>
          <w:b/>
          <w:sz w:val="24"/>
          <w:szCs w:val="24"/>
          <w:lang w:val="en-US" w:eastAsia="de-AT"/>
        </w:rPr>
        <w:t>Key</w:t>
      </w:r>
      <w:r w:rsidR="00E4154F" w:rsidRPr="00357911">
        <w:rPr>
          <w:rFonts w:ascii="Book Antiqua" w:hAnsi="Book Antiqua" w:cs="Times New Roman"/>
          <w:b/>
          <w:sz w:val="24"/>
          <w:szCs w:val="24"/>
          <w:lang w:val="en-US" w:eastAsia="zh-CN"/>
        </w:rPr>
        <w:t xml:space="preserve"> </w:t>
      </w:r>
      <w:r w:rsidRPr="00357911">
        <w:rPr>
          <w:rFonts w:ascii="Book Antiqua" w:eastAsia="Times New Roman" w:hAnsi="Book Antiqua" w:cs="Times New Roman"/>
          <w:b/>
          <w:sz w:val="24"/>
          <w:szCs w:val="24"/>
          <w:lang w:val="en-US" w:eastAsia="de-AT"/>
        </w:rPr>
        <w:t>words:</w:t>
      </w:r>
      <w:r w:rsidR="00E4154F" w:rsidRPr="00357911">
        <w:rPr>
          <w:rFonts w:ascii="Book Antiqua" w:hAnsi="Book Antiqua" w:cs="Times New Roman"/>
          <w:b/>
          <w:sz w:val="24"/>
          <w:szCs w:val="24"/>
          <w:lang w:val="en-US" w:eastAsia="zh-CN"/>
        </w:rPr>
        <w:t xml:space="preserve"> </w:t>
      </w:r>
      <w:r w:rsidRPr="00357911">
        <w:rPr>
          <w:rFonts w:ascii="Book Antiqua" w:eastAsia="Times New Roman" w:hAnsi="Book Antiqua" w:cs="Times New Roman"/>
          <w:sz w:val="24"/>
          <w:szCs w:val="24"/>
          <w:lang w:val="en-US" w:eastAsia="de-AT"/>
        </w:rPr>
        <w:t xml:space="preserve">Total knee arthroplasty; </w:t>
      </w:r>
      <w:r w:rsidR="00D54F4B" w:rsidRPr="00357911">
        <w:rPr>
          <w:rFonts w:ascii="Book Antiqua" w:eastAsia="Times New Roman" w:hAnsi="Book Antiqua" w:cs="Times New Roman"/>
          <w:sz w:val="24"/>
          <w:szCs w:val="24"/>
          <w:lang w:val="en-US" w:eastAsia="de-AT"/>
        </w:rPr>
        <w:t>P</w:t>
      </w:r>
      <w:r w:rsidRPr="00357911">
        <w:rPr>
          <w:rFonts w:ascii="Book Antiqua" w:eastAsia="Times New Roman" w:hAnsi="Book Antiqua" w:cs="Times New Roman"/>
          <w:sz w:val="24"/>
          <w:szCs w:val="24"/>
          <w:lang w:val="en-US" w:eastAsia="de-AT"/>
        </w:rPr>
        <w:t xml:space="preserve">atient specific instrumentation; </w:t>
      </w:r>
      <w:r w:rsidR="00D54F4B" w:rsidRPr="00357911">
        <w:rPr>
          <w:rFonts w:ascii="Book Antiqua" w:eastAsia="Times New Roman" w:hAnsi="Book Antiqua" w:cs="Times New Roman"/>
          <w:sz w:val="24"/>
          <w:szCs w:val="24"/>
          <w:lang w:val="en-US" w:eastAsia="de-AT"/>
        </w:rPr>
        <w:t>A</w:t>
      </w:r>
      <w:r w:rsidRPr="00357911">
        <w:rPr>
          <w:rFonts w:ascii="Book Antiqua" w:eastAsia="Times New Roman" w:hAnsi="Book Antiqua" w:cs="Times New Roman"/>
          <w:sz w:val="24"/>
          <w:szCs w:val="24"/>
          <w:lang w:val="en-US" w:eastAsia="de-AT"/>
        </w:rPr>
        <w:t xml:space="preserve">ccuracy; </w:t>
      </w:r>
      <w:r w:rsidR="00D54F4B" w:rsidRPr="00357911">
        <w:rPr>
          <w:rFonts w:ascii="Book Antiqua" w:eastAsia="Times New Roman" w:hAnsi="Book Antiqua" w:cs="Times New Roman"/>
          <w:sz w:val="24"/>
          <w:szCs w:val="24"/>
          <w:lang w:val="en-US" w:eastAsia="de-AT"/>
        </w:rPr>
        <w:t>O</w:t>
      </w:r>
      <w:r w:rsidRPr="00357911">
        <w:rPr>
          <w:rFonts w:ascii="Book Antiqua" w:eastAsia="Times New Roman" w:hAnsi="Book Antiqua" w:cs="Times New Roman"/>
          <w:sz w:val="24"/>
          <w:szCs w:val="24"/>
          <w:lang w:val="en-US" w:eastAsia="de-AT"/>
        </w:rPr>
        <w:t xml:space="preserve">utcome analysis; </w:t>
      </w:r>
      <w:r w:rsidR="00D54F4B" w:rsidRPr="00357911">
        <w:rPr>
          <w:rFonts w:ascii="Book Antiqua" w:eastAsia="Times New Roman" w:hAnsi="Book Antiqua" w:cs="Times New Roman"/>
          <w:sz w:val="24"/>
          <w:szCs w:val="24"/>
          <w:lang w:val="en-US" w:eastAsia="de-AT"/>
        </w:rPr>
        <w:t>Cost-effectiveness</w:t>
      </w:r>
    </w:p>
    <w:p w14:paraId="7ECD4EFA" w14:textId="77777777" w:rsidR="004746B6" w:rsidRPr="00357911" w:rsidRDefault="004746B6" w:rsidP="00D54F4B">
      <w:pPr>
        <w:spacing w:after="0" w:line="360" w:lineRule="auto"/>
        <w:jc w:val="both"/>
        <w:rPr>
          <w:rFonts w:ascii="Book Antiqua" w:hAnsi="Book Antiqua" w:cs="Times New Roman"/>
          <w:sz w:val="24"/>
          <w:szCs w:val="24"/>
          <w:lang w:val="en-US" w:eastAsia="zh-CN"/>
        </w:rPr>
      </w:pPr>
    </w:p>
    <w:p w14:paraId="7A85B08C" w14:textId="77777777" w:rsidR="00D54F4B" w:rsidRPr="00357911" w:rsidRDefault="00D54F4B" w:rsidP="00D54F4B">
      <w:pPr>
        <w:spacing w:after="0" w:line="360" w:lineRule="auto"/>
        <w:jc w:val="both"/>
        <w:rPr>
          <w:rFonts w:ascii="Book Antiqua" w:hAnsi="Book Antiqua" w:cs="Arial"/>
          <w:sz w:val="24"/>
          <w:szCs w:val="24"/>
        </w:rPr>
      </w:pPr>
      <w:r w:rsidRPr="00357911">
        <w:rPr>
          <w:rFonts w:ascii="Book Antiqua" w:hAnsi="Book Antiqua"/>
          <w:b/>
          <w:sz w:val="24"/>
          <w:szCs w:val="24"/>
        </w:rPr>
        <w:t xml:space="preserve">© </w:t>
      </w:r>
      <w:r w:rsidRPr="00357911">
        <w:rPr>
          <w:rFonts w:ascii="Book Antiqua" w:hAnsi="Book Antiqua" w:cs="Arial"/>
          <w:b/>
          <w:sz w:val="24"/>
          <w:szCs w:val="24"/>
        </w:rPr>
        <w:t>The Author(s) 2015.</w:t>
      </w:r>
      <w:r w:rsidRPr="00357911">
        <w:rPr>
          <w:rFonts w:ascii="Book Antiqua" w:hAnsi="Book Antiqua" w:cs="Arial"/>
          <w:sz w:val="24"/>
          <w:szCs w:val="24"/>
        </w:rPr>
        <w:t xml:space="preserve"> Published by Baishideng Publishing Group Inc. All rights reserved.</w:t>
      </w:r>
    </w:p>
    <w:p w14:paraId="6A6414B9" w14:textId="77777777" w:rsidR="00D54F4B" w:rsidRPr="00357911" w:rsidRDefault="00D54F4B" w:rsidP="00D54F4B">
      <w:pPr>
        <w:spacing w:after="0" w:line="360" w:lineRule="auto"/>
        <w:jc w:val="both"/>
        <w:rPr>
          <w:rFonts w:ascii="Book Antiqua" w:hAnsi="Book Antiqua" w:cs="Times New Roman"/>
          <w:sz w:val="24"/>
          <w:szCs w:val="24"/>
          <w:lang w:val="en-US" w:eastAsia="zh-CN"/>
        </w:rPr>
      </w:pPr>
    </w:p>
    <w:p w14:paraId="4B262FC3" w14:textId="2AA1F501" w:rsidR="00CA57EA" w:rsidRPr="00357911" w:rsidRDefault="00F4039B" w:rsidP="00D54F4B">
      <w:pPr>
        <w:spacing w:after="0" w:line="360" w:lineRule="auto"/>
        <w:jc w:val="both"/>
        <w:rPr>
          <w:rFonts w:ascii="Book Antiqua" w:hAnsi="Book Antiqua"/>
          <w:sz w:val="24"/>
          <w:szCs w:val="24"/>
        </w:rPr>
      </w:pPr>
      <w:r w:rsidRPr="00357911">
        <w:rPr>
          <w:rFonts w:ascii="Book Antiqua" w:hAnsi="Book Antiqua"/>
          <w:b/>
          <w:sz w:val="24"/>
          <w:szCs w:val="24"/>
        </w:rPr>
        <w:t>Core tip:</w:t>
      </w:r>
      <w:r w:rsidRPr="00357911">
        <w:rPr>
          <w:rFonts w:ascii="Book Antiqua" w:hAnsi="Book Antiqua"/>
          <w:sz w:val="24"/>
          <w:szCs w:val="24"/>
        </w:rPr>
        <w:t xml:space="preserve"> </w:t>
      </w:r>
      <w:r w:rsidR="00CA57EA" w:rsidRPr="00357911">
        <w:rPr>
          <w:rFonts w:ascii="Book Antiqua" w:hAnsi="Book Antiqua" w:cs="Arial"/>
          <w:sz w:val="24"/>
          <w:szCs w:val="24"/>
          <w:lang w:val="de-DE"/>
        </w:rPr>
        <w:t>Patient specific instrumentation (PSI) in total knee arthroplasty (TKA) promises faster operation time, less blood loss, faster rehabilitation, superior implant accuracy, superior overall outcome, and less costs. However, as evident for every new development, its superiority remains to be proven over the conventional systems. Whilst dissatisfaction is reported to be eminent in up to 30</w:t>
      </w:r>
      <w:r w:rsidR="00817ED4" w:rsidRPr="00357911">
        <w:rPr>
          <w:rFonts w:ascii="Book Antiqua" w:hAnsi="Book Antiqua" w:cs="Arial" w:hint="eastAsia"/>
          <w:sz w:val="24"/>
          <w:szCs w:val="24"/>
          <w:lang w:val="de-DE" w:eastAsia="zh-CN"/>
        </w:rPr>
        <w:t>%</w:t>
      </w:r>
      <w:r w:rsidR="00CA57EA" w:rsidRPr="00357911">
        <w:rPr>
          <w:rFonts w:ascii="Book Antiqua" w:hAnsi="Book Antiqua" w:cs="Arial"/>
          <w:sz w:val="24"/>
          <w:szCs w:val="24"/>
          <w:lang w:val="de-DE"/>
        </w:rPr>
        <w:t xml:space="preserve"> of patients having undergone conventional TKA, it is unclear, whether PSI can address to these patients as a suitable option in the future. The author believes that the current evidence does not support superiority of PSI in TKA over conventional systems.</w:t>
      </w:r>
    </w:p>
    <w:p w14:paraId="5D263562" w14:textId="77777777" w:rsidR="00D54F4B" w:rsidRPr="00357911" w:rsidRDefault="00D54F4B" w:rsidP="00D54F4B">
      <w:pPr>
        <w:spacing w:after="0" w:line="360" w:lineRule="auto"/>
        <w:jc w:val="both"/>
        <w:rPr>
          <w:rFonts w:ascii="Book Antiqua" w:hAnsi="Book Antiqua" w:cs="Times New Roman"/>
          <w:sz w:val="24"/>
          <w:szCs w:val="24"/>
          <w:lang w:val="en-US" w:eastAsia="zh-CN"/>
        </w:rPr>
      </w:pPr>
    </w:p>
    <w:p w14:paraId="507318A8" w14:textId="73216455" w:rsidR="00D54F4B" w:rsidRPr="00357911" w:rsidRDefault="00D54F4B" w:rsidP="00D54F4B">
      <w:pPr>
        <w:spacing w:after="0" w:line="360" w:lineRule="auto"/>
        <w:jc w:val="both"/>
        <w:rPr>
          <w:rFonts w:ascii="Book Antiqua" w:hAnsi="Book Antiqua" w:cs="Times New Roman"/>
          <w:sz w:val="24"/>
          <w:szCs w:val="24"/>
          <w:lang w:val="en-US" w:eastAsia="zh-CN"/>
        </w:rPr>
      </w:pPr>
      <w:proofErr w:type="spellStart"/>
      <w:r w:rsidRPr="00357911">
        <w:rPr>
          <w:rFonts w:ascii="Book Antiqua" w:eastAsia="Times New Roman" w:hAnsi="Book Antiqua" w:cs="Times New Roman"/>
          <w:sz w:val="24"/>
          <w:szCs w:val="24"/>
          <w:lang w:val="en-US" w:eastAsia="de-AT"/>
        </w:rPr>
        <w:t>Sadogh</w:t>
      </w:r>
      <w:proofErr w:type="spellEnd"/>
      <w:r w:rsidRPr="00357911">
        <w:rPr>
          <w:rFonts w:ascii="Book Antiqua" w:hAnsi="Book Antiqua" w:cs="Times New Roman"/>
          <w:sz w:val="24"/>
          <w:szCs w:val="24"/>
          <w:lang w:val="en-US" w:eastAsia="zh-CN"/>
        </w:rPr>
        <w:t xml:space="preserve"> P.</w:t>
      </w:r>
      <w:r w:rsidRPr="00357911">
        <w:rPr>
          <w:rFonts w:ascii="Book Antiqua" w:eastAsia="Times New Roman" w:hAnsi="Book Antiqua" w:cs="Times New Roman"/>
          <w:sz w:val="24"/>
          <w:szCs w:val="24"/>
          <w:lang w:val="en-US" w:eastAsia="de-AT"/>
        </w:rPr>
        <w:t xml:space="preserve"> Current concepts in total knee arthroplasty: Patient specific instrumentation</w:t>
      </w:r>
      <w:r w:rsidRPr="00357911">
        <w:rPr>
          <w:rFonts w:ascii="Book Antiqua" w:hAnsi="Book Antiqua" w:cs="Times New Roman"/>
          <w:sz w:val="24"/>
          <w:szCs w:val="24"/>
          <w:lang w:val="en-US" w:eastAsia="zh-CN"/>
        </w:rPr>
        <w:t xml:space="preserve">. </w:t>
      </w:r>
      <w:r w:rsidRPr="00357911">
        <w:rPr>
          <w:rFonts w:ascii="Book Antiqua" w:hAnsi="Book Antiqua"/>
          <w:i/>
          <w:iCs/>
          <w:sz w:val="24"/>
          <w:szCs w:val="24"/>
        </w:rPr>
        <w:t>World J Orthop</w:t>
      </w:r>
      <w:r w:rsidRPr="00357911">
        <w:rPr>
          <w:rFonts w:ascii="Book Antiqua" w:hAnsi="Book Antiqua"/>
          <w:i/>
          <w:iCs/>
          <w:sz w:val="24"/>
          <w:szCs w:val="24"/>
          <w:lang w:eastAsia="zh-CN"/>
        </w:rPr>
        <w:t xml:space="preserve"> </w:t>
      </w:r>
      <w:r w:rsidRPr="00357911">
        <w:rPr>
          <w:rFonts w:ascii="Book Antiqua" w:hAnsi="Book Antiqua"/>
          <w:iCs/>
          <w:sz w:val="24"/>
          <w:szCs w:val="24"/>
          <w:lang w:eastAsia="zh-CN"/>
        </w:rPr>
        <w:t>2015; In press</w:t>
      </w:r>
    </w:p>
    <w:p w14:paraId="78D80C41" w14:textId="1DDAE318" w:rsidR="00F4039B" w:rsidRPr="00357911" w:rsidRDefault="00F4039B" w:rsidP="00D54F4B">
      <w:pPr>
        <w:spacing w:after="0" w:line="360" w:lineRule="auto"/>
        <w:jc w:val="both"/>
        <w:rPr>
          <w:rFonts w:ascii="Book Antiqua" w:hAnsi="Book Antiqua" w:cs="Times New Roman"/>
          <w:sz w:val="24"/>
          <w:szCs w:val="24"/>
          <w:lang w:val="en-US" w:eastAsia="zh-CN"/>
        </w:rPr>
      </w:pPr>
    </w:p>
    <w:p w14:paraId="241F3B85" w14:textId="0279C063" w:rsidR="004746B6" w:rsidRPr="00357911" w:rsidRDefault="00E4154F" w:rsidP="00D54F4B">
      <w:pPr>
        <w:spacing w:after="0" w:line="360" w:lineRule="auto"/>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b/>
          <w:sz w:val="24"/>
          <w:szCs w:val="24"/>
          <w:lang w:val="en-US" w:eastAsia="de-AT"/>
        </w:rPr>
        <w:t>INTRODUCTION</w:t>
      </w:r>
    </w:p>
    <w:p w14:paraId="5D3B1AFB" w14:textId="28E7C6AE" w:rsidR="00570892" w:rsidRPr="00357911" w:rsidRDefault="00570892" w:rsidP="00D54F4B">
      <w:pPr>
        <w:spacing w:after="0" w:line="360" w:lineRule="auto"/>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sz w:val="24"/>
          <w:szCs w:val="24"/>
          <w:lang w:val="en-US" w:eastAsia="de-AT"/>
        </w:rPr>
        <w:t>Patient specific instrumentation (PSI) in total knee arthroplasty (TKA) was developed to reach the goal of superior component positioning and adequate sizing in less operative time</w:t>
      </w:r>
      <w:r w:rsidR="00CA57EA" w:rsidRPr="00357911">
        <w:rPr>
          <w:rFonts w:ascii="Book Antiqua" w:eastAsia="Times New Roman" w:hAnsi="Book Antiqua" w:cs="Times New Roman"/>
          <w:sz w:val="24"/>
          <w:szCs w:val="24"/>
          <w:lang w:val="en-US" w:eastAsia="de-AT"/>
        </w:rPr>
        <w:t xml:space="preserve"> </w:t>
      </w:r>
      <w:r w:rsidR="00CA57EA" w:rsidRPr="00357911">
        <w:rPr>
          <w:rFonts w:ascii="Book Antiqua" w:eastAsia="Times New Roman" w:hAnsi="Book Antiqua" w:cs="Times New Roman"/>
          <w:sz w:val="24"/>
          <w:szCs w:val="24"/>
          <w:vertAlign w:val="superscript"/>
          <w:lang w:val="en-US" w:eastAsia="de-AT"/>
        </w:rPr>
        <w:t>1-3</w:t>
      </w:r>
      <w:r w:rsidRPr="00357911">
        <w:rPr>
          <w:rFonts w:ascii="Book Antiqua" w:eastAsia="Times New Roman" w:hAnsi="Book Antiqua" w:cs="Times New Roman"/>
          <w:sz w:val="24"/>
          <w:szCs w:val="24"/>
          <w:vertAlign w:val="superscript"/>
          <w:lang w:val="en-US" w:eastAsia="de-AT"/>
        </w:rPr>
        <w:t xml:space="preserve"> </w:t>
      </w:r>
      <w:r w:rsidRPr="00357911">
        <w:rPr>
          <w:rFonts w:ascii="Book Antiqua" w:eastAsia="Times New Roman" w:hAnsi="Book Antiqua" w:cs="Times New Roman"/>
          <w:sz w:val="24"/>
          <w:szCs w:val="24"/>
          <w:lang w:val="en-US" w:eastAsia="de-AT"/>
        </w:rPr>
        <w:t xml:space="preserve">There exist various different devices to achieve </w:t>
      </w:r>
      <w:r w:rsidR="001970A7" w:rsidRPr="00357911">
        <w:rPr>
          <w:rFonts w:ascii="Book Antiqua" w:eastAsia="Times New Roman" w:hAnsi="Book Antiqua" w:cs="Times New Roman"/>
          <w:sz w:val="24"/>
          <w:szCs w:val="24"/>
          <w:lang w:val="en-US" w:eastAsia="de-AT"/>
        </w:rPr>
        <w:t>these goals; most of them include</w:t>
      </w:r>
      <w:r w:rsidRPr="00357911">
        <w:rPr>
          <w:rFonts w:ascii="Book Antiqua" w:eastAsia="Times New Roman" w:hAnsi="Book Antiqua" w:cs="Times New Roman"/>
          <w:sz w:val="24"/>
          <w:szCs w:val="24"/>
          <w:lang w:val="en-US" w:eastAsia="de-AT"/>
        </w:rPr>
        <w:t xml:space="preserve"> preoperative planning using MRI or CT scans to investigate bony landmarks for the use of adequate positioning of </w:t>
      </w:r>
      <w:proofErr w:type="spellStart"/>
      <w:r w:rsidRPr="00357911">
        <w:rPr>
          <w:rFonts w:ascii="Book Antiqua" w:eastAsia="Times New Roman" w:hAnsi="Book Antiqua" w:cs="Times New Roman"/>
          <w:sz w:val="24"/>
          <w:szCs w:val="24"/>
          <w:lang w:val="en-US" w:eastAsia="de-AT"/>
        </w:rPr>
        <w:t>tibial</w:t>
      </w:r>
      <w:proofErr w:type="spellEnd"/>
      <w:r w:rsidRPr="00357911">
        <w:rPr>
          <w:rFonts w:ascii="Book Antiqua" w:eastAsia="Times New Roman" w:hAnsi="Book Antiqua" w:cs="Times New Roman"/>
          <w:sz w:val="24"/>
          <w:szCs w:val="24"/>
          <w:lang w:val="en-US" w:eastAsia="de-AT"/>
        </w:rPr>
        <w:t xml:space="preserve"> and femoral cutting blocks</w:t>
      </w:r>
      <w:r w:rsidR="001970A7" w:rsidRPr="00357911">
        <w:rPr>
          <w:rFonts w:ascii="Book Antiqua" w:eastAsia="Times New Roman" w:hAnsi="Book Antiqua" w:cs="Times New Roman"/>
          <w:sz w:val="24"/>
          <w:szCs w:val="24"/>
          <w:lang w:val="en-US" w:eastAsia="de-AT"/>
        </w:rPr>
        <w:t xml:space="preserve"> and </w:t>
      </w:r>
      <w:proofErr w:type="gramStart"/>
      <w:r w:rsidR="001970A7" w:rsidRPr="00357911">
        <w:rPr>
          <w:rFonts w:ascii="Book Antiqua" w:eastAsia="Times New Roman" w:hAnsi="Book Antiqua" w:cs="Times New Roman"/>
          <w:sz w:val="24"/>
          <w:szCs w:val="24"/>
          <w:lang w:val="en-US" w:eastAsia="de-AT"/>
        </w:rPr>
        <w:t>jigs</w:t>
      </w:r>
      <w:r w:rsidR="00817ED4" w:rsidRPr="00357911">
        <w:rPr>
          <w:rFonts w:ascii="Book Antiqua" w:hAnsi="Book Antiqua" w:cs="Times New Roman" w:hint="eastAsia"/>
          <w:sz w:val="24"/>
          <w:szCs w:val="24"/>
          <w:vertAlign w:val="superscript"/>
          <w:lang w:val="en-US" w:eastAsia="zh-CN"/>
        </w:rPr>
        <w:t>[</w:t>
      </w:r>
      <w:proofErr w:type="gramEnd"/>
      <w:r w:rsidR="00817ED4" w:rsidRPr="00357911">
        <w:rPr>
          <w:rFonts w:ascii="Book Antiqua" w:hAnsi="Book Antiqua" w:cs="Times New Roman" w:hint="eastAsia"/>
          <w:sz w:val="24"/>
          <w:szCs w:val="24"/>
          <w:vertAlign w:val="superscript"/>
          <w:lang w:val="en-US" w:eastAsia="zh-CN"/>
        </w:rPr>
        <w:t>1-3]</w:t>
      </w:r>
      <w:r w:rsidRPr="00357911">
        <w:rPr>
          <w:rFonts w:ascii="Book Antiqua" w:eastAsia="Times New Roman" w:hAnsi="Book Antiqua" w:cs="Times New Roman"/>
          <w:sz w:val="24"/>
          <w:szCs w:val="24"/>
          <w:lang w:val="en-US" w:eastAsia="de-AT"/>
        </w:rPr>
        <w:t xml:space="preserve">. The promises of PSI are less surgical time, better alignment, fewer outliers, less surgical time, less costs, and overall superior outcome for our </w:t>
      </w:r>
      <w:proofErr w:type="gramStart"/>
      <w:r w:rsidRPr="00357911">
        <w:rPr>
          <w:rFonts w:ascii="Book Antiqua" w:eastAsia="Times New Roman" w:hAnsi="Book Antiqua" w:cs="Times New Roman"/>
          <w:sz w:val="24"/>
          <w:szCs w:val="24"/>
          <w:lang w:val="en-US" w:eastAsia="de-AT"/>
        </w:rPr>
        <w:t>patients</w:t>
      </w:r>
      <w:r w:rsidR="00817ED4"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1</w:t>
      </w:r>
      <w:r w:rsidR="00817ED4" w:rsidRPr="00357911">
        <w:rPr>
          <w:rFonts w:ascii="Book Antiqua" w:hAnsi="Book Antiqua" w:cs="Times New Roman" w:hint="eastAsia"/>
          <w:sz w:val="24"/>
          <w:szCs w:val="24"/>
          <w:vertAlign w:val="superscript"/>
          <w:lang w:val="en-US" w:eastAsia="zh-CN"/>
        </w:rPr>
        <w:t>]</w:t>
      </w:r>
      <w:r w:rsidRPr="00357911">
        <w:rPr>
          <w:rFonts w:ascii="Book Antiqua" w:eastAsia="Times New Roman" w:hAnsi="Book Antiqua" w:cs="Times New Roman"/>
          <w:sz w:val="24"/>
          <w:szCs w:val="24"/>
          <w:lang w:val="en-US" w:eastAsia="de-AT"/>
        </w:rPr>
        <w:t xml:space="preserve">. </w:t>
      </w:r>
      <w:r w:rsidR="00B370FB" w:rsidRPr="00357911">
        <w:rPr>
          <w:rFonts w:ascii="Book Antiqua" w:eastAsia="Times New Roman" w:hAnsi="Book Antiqua" w:cs="Times New Roman"/>
          <w:sz w:val="24"/>
          <w:szCs w:val="24"/>
          <w:lang w:val="en-US" w:eastAsia="de-AT"/>
        </w:rPr>
        <w:t>Whilst dissatisfaction is reported to be eminent in up to 30</w:t>
      </w:r>
      <w:r w:rsidR="00817ED4" w:rsidRPr="00357911">
        <w:rPr>
          <w:rFonts w:ascii="Book Antiqua" w:hAnsi="Book Antiqua" w:cs="Times New Roman" w:hint="eastAsia"/>
          <w:sz w:val="24"/>
          <w:szCs w:val="24"/>
          <w:lang w:val="en-US" w:eastAsia="zh-CN"/>
        </w:rPr>
        <w:t xml:space="preserve">% </w:t>
      </w:r>
      <w:r w:rsidR="00B370FB" w:rsidRPr="00357911">
        <w:rPr>
          <w:rFonts w:ascii="Book Antiqua" w:eastAsia="Times New Roman" w:hAnsi="Book Antiqua" w:cs="Times New Roman"/>
          <w:sz w:val="24"/>
          <w:szCs w:val="24"/>
          <w:lang w:val="en-US" w:eastAsia="de-AT"/>
        </w:rPr>
        <w:t xml:space="preserve">of patients having undergone conventional TKA, it is unclear, whether PSI can address to these patients as a suitable option in the </w:t>
      </w:r>
      <w:proofErr w:type="gramStart"/>
      <w:r w:rsidR="00B370FB" w:rsidRPr="00357911">
        <w:rPr>
          <w:rFonts w:ascii="Book Antiqua" w:eastAsia="Times New Roman" w:hAnsi="Book Antiqua" w:cs="Times New Roman"/>
          <w:sz w:val="24"/>
          <w:szCs w:val="24"/>
          <w:lang w:val="en-US" w:eastAsia="de-AT"/>
        </w:rPr>
        <w:t>future</w:t>
      </w:r>
      <w:r w:rsidR="00817ED4" w:rsidRPr="00357911">
        <w:rPr>
          <w:rFonts w:ascii="Book Antiqua" w:hAnsi="Book Antiqua" w:cs="Times New Roman" w:hint="eastAsia"/>
          <w:sz w:val="24"/>
          <w:szCs w:val="24"/>
          <w:vertAlign w:val="superscript"/>
          <w:lang w:val="en-US" w:eastAsia="zh-CN"/>
        </w:rPr>
        <w:t>[</w:t>
      </w:r>
      <w:proofErr w:type="gramEnd"/>
      <w:r w:rsidR="00817ED4" w:rsidRPr="00357911">
        <w:rPr>
          <w:rFonts w:ascii="Book Antiqua" w:hAnsi="Book Antiqua" w:cs="Times New Roman" w:hint="eastAsia"/>
          <w:sz w:val="24"/>
          <w:szCs w:val="24"/>
          <w:vertAlign w:val="superscript"/>
          <w:lang w:val="en-US" w:eastAsia="zh-CN"/>
        </w:rPr>
        <w:t>4]</w:t>
      </w:r>
      <w:r w:rsidR="00B370FB" w:rsidRPr="00357911">
        <w:rPr>
          <w:rFonts w:ascii="Book Antiqua" w:eastAsia="Times New Roman" w:hAnsi="Book Antiqua" w:cs="Times New Roman"/>
          <w:sz w:val="24"/>
          <w:szCs w:val="24"/>
          <w:lang w:val="en-US" w:eastAsia="de-AT"/>
        </w:rPr>
        <w:t xml:space="preserve">. </w:t>
      </w:r>
      <w:r w:rsidR="00FE21B4" w:rsidRPr="00357911">
        <w:rPr>
          <w:rFonts w:ascii="Book Antiqua" w:eastAsia="Times New Roman" w:hAnsi="Book Antiqua" w:cs="Times New Roman"/>
          <w:sz w:val="24"/>
          <w:szCs w:val="24"/>
          <w:lang w:val="en-US" w:eastAsia="de-AT"/>
        </w:rPr>
        <w:t xml:space="preserve">However, as evident for every new development, its superiority remains to be proven over the conventional systems and </w:t>
      </w:r>
      <w:r w:rsidRPr="00357911">
        <w:rPr>
          <w:rFonts w:ascii="Book Antiqua" w:eastAsia="Times New Roman" w:hAnsi="Book Antiqua" w:cs="Times New Roman"/>
          <w:sz w:val="24"/>
          <w:szCs w:val="24"/>
          <w:lang w:val="en-US" w:eastAsia="de-AT"/>
        </w:rPr>
        <w:t>some controversies have to be discusse</w:t>
      </w:r>
      <w:r w:rsidR="00F65D86" w:rsidRPr="00357911">
        <w:rPr>
          <w:rFonts w:ascii="Book Antiqua" w:eastAsia="Times New Roman" w:hAnsi="Book Antiqua" w:cs="Times New Roman"/>
          <w:sz w:val="24"/>
          <w:szCs w:val="24"/>
          <w:lang w:val="en-US" w:eastAsia="de-AT"/>
        </w:rPr>
        <w:t>d</w:t>
      </w:r>
      <w:r w:rsidRPr="00357911">
        <w:rPr>
          <w:rFonts w:ascii="Book Antiqua" w:eastAsia="Times New Roman" w:hAnsi="Book Antiqua" w:cs="Times New Roman"/>
          <w:sz w:val="24"/>
          <w:szCs w:val="24"/>
          <w:lang w:val="en-US" w:eastAsia="de-AT"/>
        </w:rPr>
        <w:t xml:space="preserve"> when it comes to PSI in TKA.</w:t>
      </w:r>
      <w:r w:rsidR="00FE21B4" w:rsidRPr="00357911">
        <w:rPr>
          <w:rFonts w:ascii="Book Antiqua" w:eastAsia="Times New Roman" w:hAnsi="Book Antiqua" w:cs="Times New Roman"/>
          <w:sz w:val="24"/>
          <w:szCs w:val="24"/>
          <w:lang w:val="en-US" w:eastAsia="de-AT"/>
        </w:rPr>
        <w:t xml:space="preserve"> New developments in TKA are often industry driven and whilst adequate component sizing is always beneficial in TKA not all presented devices are reasonable for our patients such as discussed with respect to the gender knee</w:t>
      </w:r>
      <w:r w:rsidR="004A5C97" w:rsidRPr="00357911">
        <w:rPr>
          <w:rFonts w:ascii="Book Antiqua" w:eastAsia="Times New Roman" w:hAnsi="Book Antiqua" w:cs="Times New Roman"/>
          <w:sz w:val="24"/>
          <w:szCs w:val="24"/>
          <w:lang w:val="en-US" w:eastAsia="de-AT"/>
        </w:rPr>
        <w:t xml:space="preserve"> in the past</w:t>
      </w:r>
      <w:r w:rsidR="00817ED4" w:rsidRPr="00357911">
        <w:rPr>
          <w:rFonts w:ascii="Book Antiqua" w:hAnsi="Book Antiqua" w:cs="Times New Roman" w:hint="eastAsia"/>
          <w:sz w:val="24"/>
          <w:szCs w:val="24"/>
          <w:vertAlign w:val="superscript"/>
          <w:lang w:val="en-US" w:eastAsia="zh-CN"/>
        </w:rPr>
        <w:t>[5,6]</w:t>
      </w:r>
      <w:r w:rsidR="00FE21B4" w:rsidRPr="00357911">
        <w:rPr>
          <w:rFonts w:ascii="Book Antiqua" w:eastAsia="Times New Roman" w:hAnsi="Book Antiqua" w:cs="Times New Roman"/>
          <w:sz w:val="24"/>
          <w:szCs w:val="24"/>
          <w:lang w:val="en-US" w:eastAsia="de-AT"/>
        </w:rPr>
        <w:t xml:space="preserve">. </w:t>
      </w:r>
    </w:p>
    <w:p w14:paraId="3F86FBD4" w14:textId="51C677BB" w:rsidR="00EB47C6" w:rsidRPr="00357911" w:rsidRDefault="00570892" w:rsidP="00817ED4">
      <w:pPr>
        <w:spacing w:after="0" w:line="360" w:lineRule="auto"/>
        <w:ind w:firstLineChars="100" w:firstLine="240"/>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sz w:val="24"/>
          <w:szCs w:val="24"/>
          <w:lang w:val="en-US" w:eastAsia="de-AT"/>
        </w:rPr>
        <w:t xml:space="preserve">Whilst surgeons argue that PSI </w:t>
      </w:r>
      <w:r w:rsidR="00EB47C6" w:rsidRPr="00357911">
        <w:rPr>
          <w:rFonts w:ascii="Book Antiqua" w:eastAsia="Times New Roman" w:hAnsi="Book Antiqua" w:cs="Times New Roman"/>
          <w:sz w:val="24"/>
          <w:szCs w:val="24"/>
          <w:lang w:val="en-US" w:eastAsia="de-AT"/>
        </w:rPr>
        <w:t xml:space="preserve">saves money and </w:t>
      </w:r>
      <w:r w:rsidRPr="00357911">
        <w:rPr>
          <w:rFonts w:ascii="Book Antiqua" w:eastAsia="Times New Roman" w:hAnsi="Book Antiqua" w:cs="Times New Roman"/>
          <w:sz w:val="24"/>
          <w:szCs w:val="24"/>
          <w:lang w:val="en-US" w:eastAsia="de-AT"/>
        </w:rPr>
        <w:t xml:space="preserve">decreases operative time </w:t>
      </w:r>
      <w:r w:rsidR="00EB47C6" w:rsidRPr="00357911">
        <w:rPr>
          <w:rFonts w:ascii="Book Antiqua" w:eastAsia="Times New Roman" w:hAnsi="Book Antiqua" w:cs="Times New Roman"/>
          <w:sz w:val="24"/>
          <w:szCs w:val="24"/>
          <w:lang w:val="en-US" w:eastAsia="de-AT"/>
        </w:rPr>
        <w:t>by less turnover time, less sterilization material, faster surgery</w:t>
      </w:r>
      <w:r w:rsidR="00F65D86" w:rsidRPr="00357911">
        <w:rPr>
          <w:rFonts w:ascii="Book Antiqua" w:eastAsia="Times New Roman" w:hAnsi="Book Antiqua" w:cs="Times New Roman"/>
          <w:sz w:val="24"/>
          <w:szCs w:val="24"/>
          <w:lang w:val="en-US" w:eastAsia="de-AT"/>
        </w:rPr>
        <w:t>,</w:t>
      </w:r>
      <w:r w:rsidR="00EB47C6" w:rsidRPr="00357911">
        <w:rPr>
          <w:rFonts w:ascii="Book Antiqua" w:eastAsia="Times New Roman" w:hAnsi="Book Antiqua" w:cs="Times New Roman"/>
          <w:sz w:val="24"/>
          <w:szCs w:val="24"/>
          <w:lang w:val="en-US" w:eastAsia="de-AT"/>
        </w:rPr>
        <w:t xml:space="preserve"> </w:t>
      </w:r>
      <w:r w:rsidRPr="00357911">
        <w:rPr>
          <w:rFonts w:ascii="Book Antiqua" w:eastAsia="Times New Roman" w:hAnsi="Book Antiqua" w:cs="Times New Roman"/>
          <w:sz w:val="24"/>
          <w:szCs w:val="24"/>
          <w:lang w:val="en-US" w:eastAsia="de-AT"/>
        </w:rPr>
        <w:t xml:space="preserve">and therefore saves costs, it is essential, that the </w:t>
      </w:r>
      <w:r w:rsidR="00EB47C6" w:rsidRPr="00357911">
        <w:rPr>
          <w:rFonts w:ascii="Book Antiqua" w:eastAsia="Times New Roman" w:hAnsi="Book Antiqua" w:cs="Times New Roman"/>
          <w:sz w:val="24"/>
          <w:szCs w:val="24"/>
          <w:lang w:val="en-US" w:eastAsia="de-AT"/>
        </w:rPr>
        <w:t xml:space="preserve">preoperative </w:t>
      </w:r>
      <w:r w:rsidRPr="00357911">
        <w:rPr>
          <w:rFonts w:ascii="Book Antiqua" w:eastAsia="Times New Roman" w:hAnsi="Book Antiqua" w:cs="Times New Roman"/>
          <w:sz w:val="24"/>
          <w:szCs w:val="24"/>
          <w:lang w:val="en-US" w:eastAsia="de-AT"/>
        </w:rPr>
        <w:t>planning time might not</w:t>
      </w:r>
      <w:r w:rsidR="00EB47C6" w:rsidRPr="00357911">
        <w:rPr>
          <w:rFonts w:ascii="Book Antiqua" w:eastAsia="Times New Roman" w:hAnsi="Book Antiqua" w:cs="Times New Roman"/>
          <w:sz w:val="24"/>
          <w:szCs w:val="24"/>
          <w:lang w:val="en-US" w:eastAsia="de-AT"/>
        </w:rPr>
        <w:t xml:space="preserve"> be </w:t>
      </w:r>
      <w:proofErr w:type="gramStart"/>
      <w:r w:rsidR="00EB47C6" w:rsidRPr="00357911">
        <w:rPr>
          <w:rFonts w:ascii="Book Antiqua" w:eastAsia="Times New Roman" w:hAnsi="Book Antiqua" w:cs="Times New Roman"/>
          <w:sz w:val="24"/>
          <w:szCs w:val="24"/>
          <w:lang w:val="en-US" w:eastAsia="de-AT"/>
        </w:rPr>
        <w:t>underestimated</w:t>
      </w:r>
      <w:r w:rsidR="00817ED4" w:rsidRPr="00357911">
        <w:rPr>
          <w:rFonts w:ascii="Book Antiqua" w:hAnsi="Book Antiqua" w:cs="Times New Roman" w:hint="eastAsia"/>
          <w:sz w:val="24"/>
          <w:szCs w:val="24"/>
          <w:vertAlign w:val="superscript"/>
          <w:lang w:val="en-US" w:eastAsia="zh-CN"/>
        </w:rPr>
        <w:t>[</w:t>
      </w:r>
      <w:proofErr w:type="gramEnd"/>
      <w:r w:rsidR="00817ED4" w:rsidRPr="00357911">
        <w:rPr>
          <w:rFonts w:ascii="Book Antiqua" w:hAnsi="Book Antiqua" w:cs="Times New Roman" w:hint="eastAsia"/>
          <w:sz w:val="24"/>
          <w:szCs w:val="24"/>
          <w:vertAlign w:val="superscript"/>
          <w:lang w:val="en-US" w:eastAsia="zh-CN"/>
        </w:rPr>
        <w:t>7]</w:t>
      </w:r>
      <w:r w:rsidR="00EB47C6" w:rsidRPr="00357911">
        <w:rPr>
          <w:rFonts w:ascii="Book Antiqua" w:eastAsia="Times New Roman" w:hAnsi="Book Antiqua" w:cs="Times New Roman"/>
          <w:sz w:val="24"/>
          <w:szCs w:val="24"/>
          <w:lang w:val="en-US" w:eastAsia="de-AT"/>
        </w:rPr>
        <w:t xml:space="preserve">. This factor might be outsourced but still has to be done prior to using adequate cutting blocks </w:t>
      </w:r>
      <w:r w:rsidR="00484F03" w:rsidRPr="00357911">
        <w:rPr>
          <w:rFonts w:ascii="Book Antiqua" w:eastAsia="Times New Roman" w:hAnsi="Book Antiqua" w:cs="Times New Roman"/>
          <w:sz w:val="24"/>
          <w:szCs w:val="24"/>
          <w:lang w:val="en-US" w:eastAsia="de-AT"/>
        </w:rPr>
        <w:t xml:space="preserve">and jigs </w:t>
      </w:r>
      <w:r w:rsidR="00EB47C6" w:rsidRPr="00357911">
        <w:rPr>
          <w:rFonts w:ascii="Book Antiqua" w:eastAsia="Times New Roman" w:hAnsi="Book Antiqua" w:cs="Times New Roman"/>
          <w:sz w:val="24"/>
          <w:szCs w:val="24"/>
          <w:lang w:val="en-US" w:eastAsia="de-AT"/>
        </w:rPr>
        <w:t xml:space="preserve">or similar </w:t>
      </w:r>
      <w:proofErr w:type="gramStart"/>
      <w:r w:rsidR="00EB47C6" w:rsidRPr="00357911">
        <w:rPr>
          <w:rFonts w:ascii="Book Antiqua" w:eastAsia="Times New Roman" w:hAnsi="Book Antiqua" w:cs="Times New Roman"/>
          <w:sz w:val="24"/>
          <w:szCs w:val="24"/>
          <w:lang w:val="en-US" w:eastAsia="de-AT"/>
        </w:rPr>
        <w:t>devices</w:t>
      </w:r>
      <w:r w:rsidR="00191F23"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2</w:t>
      </w:r>
      <w:r w:rsidR="00191F23" w:rsidRPr="00357911">
        <w:rPr>
          <w:rFonts w:ascii="Book Antiqua" w:hAnsi="Book Antiqua" w:cs="Times New Roman" w:hint="eastAsia"/>
          <w:sz w:val="24"/>
          <w:szCs w:val="24"/>
          <w:vertAlign w:val="superscript"/>
          <w:lang w:val="en-US" w:eastAsia="zh-CN"/>
        </w:rPr>
        <w:t>]</w:t>
      </w:r>
      <w:r w:rsidR="00EB47C6" w:rsidRPr="00357911">
        <w:rPr>
          <w:rFonts w:ascii="Book Antiqua" w:eastAsia="Times New Roman" w:hAnsi="Book Antiqua" w:cs="Times New Roman"/>
          <w:sz w:val="24"/>
          <w:szCs w:val="24"/>
          <w:lang w:val="en-US" w:eastAsia="de-AT"/>
        </w:rPr>
        <w:t>. It is therefore questionable, if t</w:t>
      </w:r>
      <w:r w:rsidR="00484F03" w:rsidRPr="00357911">
        <w:rPr>
          <w:rFonts w:ascii="Book Antiqua" w:eastAsia="Times New Roman" w:hAnsi="Book Antiqua" w:cs="Times New Roman"/>
          <w:sz w:val="24"/>
          <w:szCs w:val="24"/>
          <w:lang w:val="en-US" w:eastAsia="de-AT"/>
        </w:rPr>
        <w:t xml:space="preserve">he overall costs would really decrease </w:t>
      </w:r>
      <w:r w:rsidR="00EB47C6" w:rsidRPr="00357911">
        <w:rPr>
          <w:rFonts w:ascii="Book Antiqua" w:eastAsia="Times New Roman" w:hAnsi="Book Antiqua" w:cs="Times New Roman"/>
          <w:sz w:val="24"/>
          <w:szCs w:val="24"/>
          <w:lang w:val="en-US" w:eastAsia="de-AT"/>
        </w:rPr>
        <w:t>over time</w:t>
      </w:r>
      <w:r w:rsidR="00484F03" w:rsidRPr="00357911">
        <w:rPr>
          <w:rFonts w:ascii="Book Antiqua" w:eastAsia="Times New Roman" w:hAnsi="Book Antiqua" w:cs="Times New Roman"/>
          <w:sz w:val="24"/>
          <w:szCs w:val="24"/>
          <w:lang w:val="en-US" w:eastAsia="de-AT"/>
        </w:rPr>
        <w:t xml:space="preserve"> or if the overall costs for the orthopedic setting would decrease whilst costs and work load for others included in the process of the development of these devices would increase</w:t>
      </w:r>
      <w:r w:rsidR="00EB47C6" w:rsidRPr="00357911">
        <w:rPr>
          <w:rFonts w:ascii="Book Antiqua" w:eastAsia="Times New Roman" w:hAnsi="Book Antiqua" w:cs="Times New Roman"/>
          <w:sz w:val="24"/>
          <w:szCs w:val="24"/>
          <w:lang w:val="en-US" w:eastAsia="de-AT"/>
        </w:rPr>
        <w:t xml:space="preserve">. In addition, the aspect of intraoperative component sizing and positioning is a mandatory ability of the experienced knee surgeon. </w:t>
      </w:r>
      <w:r w:rsidR="001970A7" w:rsidRPr="00357911">
        <w:rPr>
          <w:rFonts w:ascii="Book Antiqua" w:eastAsia="Times New Roman" w:hAnsi="Book Antiqua" w:cs="Times New Roman"/>
          <w:sz w:val="24"/>
          <w:szCs w:val="24"/>
          <w:lang w:val="en-US" w:eastAsia="de-AT"/>
        </w:rPr>
        <w:t xml:space="preserve">One might argue that the way to find adequate sizes and component positioning is in fact one of the major qualities of a skilled knee surgeon and therefore should not be given away to a computer and </w:t>
      </w:r>
      <w:r w:rsidR="00484F03" w:rsidRPr="00357911">
        <w:rPr>
          <w:rFonts w:ascii="Book Antiqua" w:eastAsia="Times New Roman" w:hAnsi="Book Antiqua" w:cs="Times New Roman"/>
          <w:sz w:val="24"/>
          <w:szCs w:val="24"/>
          <w:lang w:val="en-US" w:eastAsia="de-AT"/>
        </w:rPr>
        <w:t xml:space="preserve">or </w:t>
      </w:r>
      <w:r w:rsidR="001970A7" w:rsidRPr="00357911">
        <w:rPr>
          <w:rFonts w:ascii="Book Antiqua" w:eastAsia="Times New Roman" w:hAnsi="Book Antiqua" w:cs="Times New Roman"/>
          <w:sz w:val="24"/>
          <w:szCs w:val="24"/>
          <w:lang w:val="en-US" w:eastAsia="de-AT"/>
        </w:rPr>
        <w:t xml:space="preserve">other form of technical </w:t>
      </w:r>
      <w:proofErr w:type="gramStart"/>
      <w:r w:rsidR="001970A7" w:rsidRPr="00357911">
        <w:rPr>
          <w:rFonts w:ascii="Book Antiqua" w:eastAsia="Times New Roman" w:hAnsi="Book Antiqua" w:cs="Times New Roman"/>
          <w:sz w:val="24"/>
          <w:szCs w:val="24"/>
          <w:lang w:val="en-US" w:eastAsia="de-AT"/>
        </w:rPr>
        <w:t>device</w:t>
      </w:r>
      <w:r w:rsidR="00191F23"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2</w:t>
      </w:r>
      <w:r w:rsidR="00191F23" w:rsidRPr="00357911">
        <w:rPr>
          <w:rFonts w:ascii="Book Antiqua" w:hAnsi="Book Antiqua" w:cs="Times New Roman" w:hint="eastAsia"/>
          <w:sz w:val="24"/>
          <w:szCs w:val="24"/>
          <w:vertAlign w:val="superscript"/>
          <w:lang w:val="en-US" w:eastAsia="zh-CN"/>
        </w:rPr>
        <w:t>]</w:t>
      </w:r>
      <w:r w:rsidR="00FE21B4" w:rsidRPr="00357911">
        <w:rPr>
          <w:rFonts w:ascii="Book Antiqua" w:eastAsia="Times New Roman" w:hAnsi="Book Antiqua" w:cs="Times New Roman"/>
          <w:sz w:val="24"/>
          <w:szCs w:val="24"/>
          <w:lang w:val="en-US" w:eastAsia="de-AT"/>
        </w:rPr>
        <w:t>.</w:t>
      </w:r>
      <w:r w:rsidR="001970A7" w:rsidRPr="00357911">
        <w:rPr>
          <w:rFonts w:ascii="Book Antiqua" w:eastAsia="Times New Roman" w:hAnsi="Book Antiqua" w:cs="Times New Roman"/>
          <w:sz w:val="24"/>
          <w:szCs w:val="24"/>
          <w:lang w:val="en-US" w:eastAsia="de-AT"/>
        </w:rPr>
        <w:t xml:space="preserve"> However, using PSI</w:t>
      </w:r>
      <w:r w:rsidR="00FE21B4" w:rsidRPr="00357911">
        <w:rPr>
          <w:rFonts w:ascii="Book Antiqua" w:eastAsia="Times New Roman" w:hAnsi="Book Antiqua" w:cs="Times New Roman"/>
          <w:sz w:val="24"/>
          <w:szCs w:val="24"/>
          <w:lang w:val="en-US" w:eastAsia="de-AT"/>
        </w:rPr>
        <w:t>,</w:t>
      </w:r>
      <w:r w:rsidR="001970A7" w:rsidRPr="00357911">
        <w:rPr>
          <w:rFonts w:ascii="Book Antiqua" w:eastAsia="Times New Roman" w:hAnsi="Book Antiqua" w:cs="Times New Roman"/>
          <w:sz w:val="24"/>
          <w:szCs w:val="24"/>
          <w:lang w:val="en-US" w:eastAsia="de-AT"/>
        </w:rPr>
        <w:t xml:space="preserve"> t</w:t>
      </w:r>
      <w:r w:rsidR="00EB47C6" w:rsidRPr="00357911">
        <w:rPr>
          <w:rFonts w:ascii="Book Antiqua" w:eastAsia="Times New Roman" w:hAnsi="Book Antiqua" w:cs="Times New Roman"/>
          <w:sz w:val="24"/>
          <w:szCs w:val="24"/>
          <w:lang w:val="en-US" w:eastAsia="de-AT"/>
        </w:rPr>
        <w:t xml:space="preserve">his is either given away by using preoperatively </w:t>
      </w:r>
      <w:r w:rsidR="001970A7" w:rsidRPr="00357911">
        <w:rPr>
          <w:rFonts w:ascii="Book Antiqua" w:eastAsia="Times New Roman" w:hAnsi="Book Antiqua" w:cs="Times New Roman"/>
          <w:sz w:val="24"/>
          <w:szCs w:val="24"/>
          <w:lang w:val="en-US" w:eastAsia="de-AT"/>
        </w:rPr>
        <w:t>designed cutting blocks</w:t>
      </w:r>
      <w:r w:rsidR="00484F03" w:rsidRPr="00357911">
        <w:rPr>
          <w:rFonts w:ascii="Book Antiqua" w:eastAsia="Times New Roman" w:hAnsi="Book Antiqua" w:cs="Times New Roman"/>
          <w:sz w:val="24"/>
          <w:szCs w:val="24"/>
          <w:lang w:val="en-US" w:eastAsia="de-AT"/>
        </w:rPr>
        <w:t xml:space="preserve"> and jigs</w:t>
      </w:r>
      <w:r w:rsidR="001970A7" w:rsidRPr="00357911">
        <w:rPr>
          <w:rFonts w:ascii="Book Antiqua" w:eastAsia="Times New Roman" w:hAnsi="Book Antiqua" w:cs="Times New Roman"/>
          <w:sz w:val="24"/>
          <w:szCs w:val="24"/>
          <w:lang w:val="en-US" w:eastAsia="de-AT"/>
        </w:rPr>
        <w:t xml:space="preserve"> or it has to be</w:t>
      </w:r>
      <w:r w:rsidR="00EB47C6" w:rsidRPr="00357911">
        <w:rPr>
          <w:rFonts w:ascii="Book Antiqua" w:eastAsia="Times New Roman" w:hAnsi="Book Antiqua" w:cs="Times New Roman"/>
          <w:sz w:val="24"/>
          <w:szCs w:val="24"/>
          <w:lang w:val="en-US" w:eastAsia="de-AT"/>
        </w:rPr>
        <w:t xml:space="preserve"> re-evaluated intra</w:t>
      </w:r>
      <w:r w:rsidR="001970A7" w:rsidRPr="00357911">
        <w:rPr>
          <w:rFonts w:ascii="Book Antiqua" w:eastAsia="Times New Roman" w:hAnsi="Book Antiqua" w:cs="Times New Roman"/>
          <w:sz w:val="24"/>
          <w:szCs w:val="24"/>
          <w:lang w:val="en-US" w:eastAsia="de-AT"/>
        </w:rPr>
        <w:t>-</w:t>
      </w:r>
      <w:r w:rsidR="00EB47C6" w:rsidRPr="00357911">
        <w:rPr>
          <w:rFonts w:ascii="Book Antiqua" w:eastAsia="Times New Roman" w:hAnsi="Book Antiqua" w:cs="Times New Roman"/>
          <w:sz w:val="24"/>
          <w:szCs w:val="24"/>
          <w:lang w:val="en-US" w:eastAsia="de-AT"/>
        </w:rPr>
        <w:t xml:space="preserve">operatively using conventional methods giving away the benefit of faster </w:t>
      </w:r>
      <w:proofErr w:type="gramStart"/>
      <w:r w:rsidR="00EB47C6" w:rsidRPr="00357911">
        <w:rPr>
          <w:rFonts w:ascii="Book Antiqua" w:eastAsia="Times New Roman" w:hAnsi="Book Antiqua" w:cs="Times New Roman"/>
          <w:sz w:val="24"/>
          <w:szCs w:val="24"/>
          <w:lang w:val="en-US" w:eastAsia="de-AT"/>
        </w:rPr>
        <w:t>surgery</w:t>
      </w:r>
      <w:r w:rsidR="00191F23"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8</w:t>
      </w:r>
      <w:r w:rsidR="00191F23" w:rsidRPr="00357911">
        <w:rPr>
          <w:rFonts w:ascii="Book Antiqua" w:hAnsi="Book Antiqua" w:cs="Times New Roman" w:hint="eastAsia"/>
          <w:sz w:val="24"/>
          <w:szCs w:val="24"/>
          <w:vertAlign w:val="superscript"/>
          <w:lang w:val="en-US" w:eastAsia="zh-CN"/>
        </w:rPr>
        <w:t>]</w:t>
      </w:r>
      <w:r w:rsidR="00EB47C6" w:rsidRPr="00357911">
        <w:rPr>
          <w:rFonts w:ascii="Book Antiqua" w:eastAsia="Times New Roman" w:hAnsi="Book Antiqua" w:cs="Times New Roman"/>
          <w:sz w:val="24"/>
          <w:szCs w:val="24"/>
          <w:lang w:val="en-US" w:eastAsia="de-AT"/>
        </w:rPr>
        <w:t xml:space="preserve">. </w:t>
      </w:r>
      <w:r w:rsidR="001C72F3" w:rsidRPr="00357911">
        <w:rPr>
          <w:rFonts w:ascii="Book Antiqua" w:eastAsia="Times New Roman" w:hAnsi="Book Antiqua" w:cs="Times New Roman"/>
          <w:sz w:val="24"/>
          <w:szCs w:val="24"/>
          <w:lang w:val="en-US" w:eastAsia="de-AT"/>
        </w:rPr>
        <w:t>As evident for every new development the superiority of PSI in TKA remains to be proven over conventional systems</w:t>
      </w:r>
      <w:r w:rsidR="00484F03" w:rsidRPr="00357911">
        <w:rPr>
          <w:rFonts w:ascii="Book Antiqua" w:eastAsia="Times New Roman" w:hAnsi="Book Antiqua" w:cs="Times New Roman"/>
          <w:sz w:val="24"/>
          <w:szCs w:val="24"/>
          <w:lang w:val="en-US" w:eastAsia="de-AT"/>
        </w:rPr>
        <w:t xml:space="preserve"> and future long-term level I and II trials are needed in doing so</w:t>
      </w:r>
      <w:r w:rsidR="001C72F3" w:rsidRPr="00357911">
        <w:rPr>
          <w:rFonts w:ascii="Book Antiqua" w:eastAsia="Times New Roman" w:hAnsi="Book Antiqua" w:cs="Times New Roman"/>
          <w:sz w:val="24"/>
          <w:szCs w:val="24"/>
          <w:lang w:val="en-US" w:eastAsia="de-AT"/>
        </w:rPr>
        <w:t>.</w:t>
      </w:r>
    </w:p>
    <w:p w14:paraId="694EC324" w14:textId="77777777" w:rsidR="00F636CC" w:rsidRPr="00357911" w:rsidRDefault="00F636CC" w:rsidP="00D54F4B">
      <w:pPr>
        <w:spacing w:after="0" w:line="360" w:lineRule="auto"/>
        <w:jc w:val="both"/>
        <w:rPr>
          <w:rFonts w:ascii="Book Antiqua" w:hAnsi="Book Antiqua" w:cs="Times New Roman"/>
          <w:sz w:val="24"/>
          <w:szCs w:val="24"/>
          <w:lang w:val="en-US" w:eastAsia="zh-CN"/>
        </w:rPr>
      </w:pPr>
    </w:p>
    <w:p w14:paraId="78AD2036" w14:textId="49023FC1" w:rsidR="001C72F3" w:rsidRPr="00357911" w:rsidRDefault="00191F23" w:rsidP="00D54F4B">
      <w:pPr>
        <w:spacing w:after="0" w:line="360" w:lineRule="auto"/>
        <w:jc w:val="both"/>
        <w:rPr>
          <w:rFonts w:ascii="Book Antiqua" w:hAnsi="Book Antiqua" w:cs="Times New Roman"/>
          <w:b/>
          <w:sz w:val="24"/>
          <w:szCs w:val="24"/>
          <w:lang w:val="en-US" w:eastAsia="zh-CN"/>
        </w:rPr>
      </w:pPr>
      <w:r w:rsidRPr="00357911">
        <w:rPr>
          <w:rFonts w:ascii="Book Antiqua" w:eastAsia="Times New Roman" w:hAnsi="Book Antiqua" w:cs="Times New Roman"/>
          <w:b/>
          <w:sz w:val="24"/>
          <w:szCs w:val="24"/>
          <w:lang w:val="en-US" w:eastAsia="de-AT"/>
        </w:rPr>
        <w:t>IMPLANT POSITIONING AND ACCURACY</w:t>
      </w:r>
    </w:p>
    <w:p w14:paraId="24B9B114" w14:textId="053696C4" w:rsidR="00454A5F" w:rsidRPr="00357911" w:rsidRDefault="00191F23" w:rsidP="00D54F4B">
      <w:pPr>
        <w:spacing w:after="0" w:line="360" w:lineRule="auto"/>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sz w:val="24"/>
          <w:szCs w:val="24"/>
          <w:lang w:val="en-US" w:eastAsia="de-AT"/>
        </w:rPr>
        <w:t xml:space="preserve">Carpenter </w:t>
      </w:r>
      <w:r w:rsidRPr="00357911">
        <w:rPr>
          <w:rFonts w:ascii="Book Antiqua" w:eastAsia="Times New Roman" w:hAnsi="Book Antiqua" w:cs="Times New Roman"/>
          <w:i/>
          <w:sz w:val="24"/>
          <w:szCs w:val="24"/>
          <w:lang w:val="en-US" w:eastAsia="de-AT"/>
        </w:rPr>
        <w:t xml:space="preserve">et </w:t>
      </w:r>
      <w:proofErr w:type="gramStart"/>
      <w:r w:rsidRPr="00357911">
        <w:rPr>
          <w:rFonts w:ascii="Book Antiqua" w:eastAsia="Times New Roman" w:hAnsi="Book Antiqua" w:cs="Times New Roman"/>
          <w:i/>
          <w:sz w:val="24"/>
          <w:szCs w:val="24"/>
          <w:lang w:val="en-US" w:eastAsia="de-AT"/>
        </w:rPr>
        <w:t>al</w:t>
      </w:r>
      <w:r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7</w:t>
      </w:r>
      <w:r w:rsidRPr="00357911">
        <w:rPr>
          <w:rFonts w:ascii="Book Antiqua" w:hAnsi="Book Antiqua" w:cs="Times New Roman" w:hint="eastAsia"/>
          <w:sz w:val="24"/>
          <w:szCs w:val="24"/>
          <w:vertAlign w:val="superscript"/>
          <w:lang w:val="en-US" w:eastAsia="zh-CN"/>
        </w:rPr>
        <w:t>]</w:t>
      </w:r>
      <w:r w:rsidR="00FE21B4" w:rsidRPr="00357911">
        <w:rPr>
          <w:rFonts w:ascii="Book Antiqua" w:eastAsia="Times New Roman" w:hAnsi="Book Antiqua" w:cs="Times New Roman"/>
          <w:sz w:val="24"/>
          <w:szCs w:val="24"/>
          <w:lang w:val="en-US" w:eastAsia="de-AT"/>
        </w:rPr>
        <w:t xml:space="preserve"> </w:t>
      </w:r>
      <w:r w:rsidR="00EB47C6" w:rsidRPr="00357911">
        <w:rPr>
          <w:rFonts w:ascii="Book Antiqua" w:eastAsia="Times New Roman" w:hAnsi="Book Antiqua" w:cs="Times New Roman"/>
          <w:sz w:val="24"/>
          <w:szCs w:val="24"/>
          <w:lang w:val="en-US" w:eastAsia="de-AT"/>
        </w:rPr>
        <w:t xml:space="preserve">investigated PSI in </w:t>
      </w:r>
      <w:proofErr w:type="spellStart"/>
      <w:r w:rsidR="00EB47C6" w:rsidRPr="00357911">
        <w:rPr>
          <w:rFonts w:ascii="Book Antiqua" w:eastAsia="Times New Roman" w:hAnsi="Book Antiqua" w:cs="Times New Roman"/>
          <w:sz w:val="24"/>
          <w:szCs w:val="24"/>
          <w:lang w:val="en-US" w:eastAsia="de-AT"/>
        </w:rPr>
        <w:t>unicompartmental</w:t>
      </w:r>
      <w:proofErr w:type="spellEnd"/>
      <w:r w:rsidR="00EB47C6" w:rsidRPr="00357911">
        <w:rPr>
          <w:rFonts w:ascii="Book Antiqua" w:eastAsia="Times New Roman" w:hAnsi="Book Antiqua" w:cs="Times New Roman"/>
          <w:sz w:val="24"/>
          <w:szCs w:val="24"/>
          <w:lang w:val="en-US" w:eastAsia="de-AT"/>
        </w:rPr>
        <w:t xml:space="preserve"> knee arthroplasty</w:t>
      </w:r>
      <w:r w:rsidR="00F65D86" w:rsidRPr="00357911">
        <w:rPr>
          <w:rFonts w:ascii="Book Antiqua" w:eastAsia="Times New Roman" w:hAnsi="Book Antiqua" w:cs="Times New Roman"/>
          <w:sz w:val="24"/>
          <w:szCs w:val="24"/>
          <w:lang w:val="en-US" w:eastAsia="de-AT"/>
        </w:rPr>
        <w:t xml:space="preserve"> (UKA)</w:t>
      </w:r>
      <w:r w:rsidR="00EB47C6" w:rsidRPr="00357911">
        <w:rPr>
          <w:rFonts w:ascii="Book Antiqua" w:eastAsia="Times New Roman" w:hAnsi="Book Antiqua" w:cs="Times New Roman"/>
          <w:sz w:val="24"/>
          <w:szCs w:val="24"/>
          <w:lang w:val="en-US" w:eastAsia="de-AT"/>
        </w:rPr>
        <w:t xml:space="preserve">. They prospectively evaluated 30 patients undergoing UKA </w:t>
      </w:r>
      <w:r w:rsidR="00B40F11" w:rsidRPr="00357911">
        <w:rPr>
          <w:rFonts w:ascii="Book Antiqua" w:eastAsia="Times New Roman" w:hAnsi="Book Antiqua" w:cs="Times New Roman"/>
          <w:sz w:val="24"/>
          <w:szCs w:val="24"/>
          <w:lang w:val="en-US" w:eastAsia="de-AT"/>
        </w:rPr>
        <w:t xml:space="preserve">and performed virtual surgery in a medial and a lateral cohort resulting in 180 virtual surgeries (30 for each of 5 different brands) in total. They evaluated overhang and </w:t>
      </w:r>
      <w:proofErr w:type="spellStart"/>
      <w:r w:rsidR="00B40F11" w:rsidRPr="00357911">
        <w:rPr>
          <w:rFonts w:ascii="Book Antiqua" w:eastAsia="Times New Roman" w:hAnsi="Book Antiqua" w:cs="Times New Roman"/>
          <w:sz w:val="24"/>
          <w:szCs w:val="24"/>
          <w:lang w:val="en-US" w:eastAsia="de-AT"/>
        </w:rPr>
        <w:t>und</w:t>
      </w:r>
      <w:bookmarkStart w:id="4" w:name="_GoBack"/>
      <w:bookmarkEnd w:id="4"/>
      <w:r w:rsidR="00B40F11" w:rsidRPr="00357911">
        <w:rPr>
          <w:rFonts w:ascii="Book Antiqua" w:eastAsia="Times New Roman" w:hAnsi="Book Antiqua" w:cs="Times New Roman"/>
          <w:sz w:val="24"/>
          <w:szCs w:val="24"/>
          <w:lang w:val="en-US" w:eastAsia="de-AT"/>
        </w:rPr>
        <w:t>ercoverage</w:t>
      </w:r>
      <w:proofErr w:type="spellEnd"/>
      <w:r w:rsidR="00B40F11" w:rsidRPr="00357911">
        <w:rPr>
          <w:rFonts w:ascii="Book Antiqua" w:eastAsia="Times New Roman" w:hAnsi="Book Antiqua" w:cs="Times New Roman"/>
          <w:sz w:val="24"/>
          <w:szCs w:val="24"/>
          <w:lang w:val="en-US" w:eastAsia="de-AT"/>
        </w:rPr>
        <w:t xml:space="preserve"> and cortical rim coverage in PSI versus conventional cases and found that PSI implants for unilateral indication provide significantly less overhang and </w:t>
      </w:r>
      <w:proofErr w:type="spellStart"/>
      <w:r w:rsidR="00B40F11" w:rsidRPr="00357911">
        <w:rPr>
          <w:rFonts w:ascii="Book Antiqua" w:eastAsia="Times New Roman" w:hAnsi="Book Antiqua" w:cs="Times New Roman"/>
          <w:sz w:val="24"/>
          <w:szCs w:val="24"/>
          <w:lang w:val="en-US" w:eastAsia="de-AT"/>
        </w:rPr>
        <w:t>undercoverage</w:t>
      </w:r>
      <w:proofErr w:type="spellEnd"/>
      <w:r w:rsidR="00B40F11" w:rsidRPr="00357911">
        <w:rPr>
          <w:rFonts w:ascii="Book Antiqua" w:eastAsia="Times New Roman" w:hAnsi="Book Antiqua" w:cs="Times New Roman"/>
          <w:sz w:val="24"/>
          <w:szCs w:val="24"/>
          <w:lang w:val="en-US" w:eastAsia="de-AT"/>
        </w:rPr>
        <w:t xml:space="preserve"> and superior coverage of the cortical rim compared to conventional systems. </w:t>
      </w:r>
    </w:p>
    <w:p w14:paraId="434B9078" w14:textId="302E61D5" w:rsidR="00431EAC" w:rsidRPr="00357911" w:rsidRDefault="00191F23" w:rsidP="00191F23">
      <w:pPr>
        <w:spacing w:after="0" w:line="360" w:lineRule="auto"/>
        <w:ind w:firstLineChars="100" w:firstLine="240"/>
        <w:jc w:val="both"/>
        <w:rPr>
          <w:rFonts w:ascii="Book Antiqua" w:eastAsia="Times New Roman" w:hAnsi="Book Antiqua" w:cs="Times New Roman"/>
          <w:sz w:val="24"/>
          <w:szCs w:val="24"/>
          <w:lang w:val="en-US" w:eastAsia="de-AT"/>
        </w:rPr>
      </w:pPr>
      <w:proofErr w:type="spellStart"/>
      <w:r w:rsidRPr="00357911">
        <w:rPr>
          <w:rFonts w:ascii="Book Antiqua" w:eastAsia="Times New Roman" w:hAnsi="Book Antiqua" w:cs="Times New Roman"/>
          <w:sz w:val="24"/>
          <w:szCs w:val="24"/>
          <w:lang w:val="en-US" w:eastAsia="de-AT"/>
        </w:rPr>
        <w:t>Stronach</w:t>
      </w:r>
      <w:proofErr w:type="spellEnd"/>
      <w:r w:rsidRPr="00357911">
        <w:rPr>
          <w:rFonts w:ascii="Book Antiqua" w:eastAsia="Times New Roman" w:hAnsi="Book Antiqua" w:cs="Times New Roman"/>
          <w:sz w:val="24"/>
          <w:szCs w:val="24"/>
          <w:lang w:val="en-US" w:eastAsia="de-AT"/>
        </w:rPr>
        <w:t xml:space="preserve"> </w:t>
      </w:r>
      <w:r w:rsidRPr="00357911">
        <w:rPr>
          <w:rFonts w:ascii="Book Antiqua" w:eastAsia="Times New Roman" w:hAnsi="Book Antiqua" w:cs="Times New Roman"/>
          <w:i/>
          <w:sz w:val="24"/>
          <w:szCs w:val="24"/>
          <w:lang w:val="en-US" w:eastAsia="de-AT"/>
        </w:rPr>
        <w:t xml:space="preserve">et </w:t>
      </w:r>
      <w:proofErr w:type="gramStart"/>
      <w:r w:rsidRPr="00357911">
        <w:rPr>
          <w:rFonts w:ascii="Book Antiqua" w:eastAsia="Times New Roman" w:hAnsi="Book Antiqua" w:cs="Times New Roman"/>
          <w:i/>
          <w:sz w:val="24"/>
          <w:szCs w:val="24"/>
          <w:lang w:val="en-US" w:eastAsia="de-AT"/>
        </w:rPr>
        <w:t>al</w:t>
      </w:r>
      <w:r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9</w:t>
      </w:r>
      <w:r w:rsidRPr="00357911">
        <w:rPr>
          <w:rFonts w:ascii="Book Antiqua" w:hAnsi="Book Antiqua" w:cs="Times New Roman" w:hint="eastAsia"/>
          <w:sz w:val="24"/>
          <w:szCs w:val="24"/>
          <w:vertAlign w:val="superscript"/>
          <w:lang w:val="en-US" w:eastAsia="zh-CN"/>
        </w:rPr>
        <w:t>]</w:t>
      </w:r>
      <w:r w:rsidR="001C72F3" w:rsidRPr="00357911">
        <w:rPr>
          <w:rFonts w:ascii="Book Antiqua" w:eastAsia="Times New Roman" w:hAnsi="Book Antiqua" w:cs="Times New Roman"/>
          <w:sz w:val="24"/>
          <w:szCs w:val="24"/>
          <w:lang w:val="en-US" w:eastAsia="de-AT"/>
        </w:rPr>
        <w:t xml:space="preserve"> </w:t>
      </w:r>
      <w:r w:rsidR="00454A5F" w:rsidRPr="00357911">
        <w:rPr>
          <w:rFonts w:ascii="Book Antiqua" w:eastAsia="Times New Roman" w:hAnsi="Book Antiqua" w:cs="Times New Roman"/>
          <w:sz w:val="24"/>
          <w:szCs w:val="24"/>
          <w:lang w:val="en-US" w:eastAsia="de-AT"/>
        </w:rPr>
        <w:t xml:space="preserve">retrospectively evaluated 54 patients who had undergone conventional TKA versus PSI in TKA with respect to the accuracy of implant alignment regarding overall mechanical alignment and sagittal and coronal alignment of the femoral and </w:t>
      </w:r>
      <w:proofErr w:type="spellStart"/>
      <w:r w:rsidR="00454A5F" w:rsidRPr="00357911">
        <w:rPr>
          <w:rFonts w:ascii="Book Antiqua" w:eastAsia="Times New Roman" w:hAnsi="Book Antiqua" w:cs="Times New Roman"/>
          <w:sz w:val="24"/>
          <w:szCs w:val="24"/>
          <w:lang w:val="en-US" w:eastAsia="de-AT"/>
        </w:rPr>
        <w:t>tibial</w:t>
      </w:r>
      <w:proofErr w:type="spellEnd"/>
      <w:r w:rsidR="00454A5F" w:rsidRPr="00357911">
        <w:rPr>
          <w:rFonts w:ascii="Book Antiqua" w:eastAsia="Times New Roman" w:hAnsi="Book Antiqua" w:cs="Times New Roman"/>
          <w:sz w:val="24"/>
          <w:szCs w:val="24"/>
          <w:lang w:val="en-US" w:eastAsia="de-AT"/>
        </w:rPr>
        <w:t xml:space="preserve"> components. The</w:t>
      </w:r>
      <w:r w:rsidR="00712E1F" w:rsidRPr="00357911">
        <w:rPr>
          <w:rFonts w:ascii="Book Antiqua" w:eastAsia="Times New Roman" w:hAnsi="Book Antiqua" w:cs="Times New Roman"/>
          <w:sz w:val="24"/>
          <w:szCs w:val="24"/>
          <w:lang w:val="en-US" w:eastAsia="de-AT"/>
        </w:rPr>
        <w:t>y</w:t>
      </w:r>
      <w:r w:rsidR="00454A5F" w:rsidRPr="00357911">
        <w:rPr>
          <w:rFonts w:ascii="Book Antiqua" w:eastAsia="Times New Roman" w:hAnsi="Book Antiqua" w:cs="Times New Roman"/>
          <w:sz w:val="24"/>
          <w:szCs w:val="24"/>
          <w:lang w:val="en-US" w:eastAsia="de-AT"/>
        </w:rPr>
        <w:t xml:space="preserve"> additionally measured tourniquet time and blood loss. They found the alignment to be similar in both groups but PSI with fewer knees in the target range for posterior slope in addition to a trend for fewer knees in a target range for femoral flexion. </w:t>
      </w:r>
      <w:r w:rsidR="00712E1F" w:rsidRPr="00357911">
        <w:rPr>
          <w:rFonts w:ascii="Book Antiqua" w:eastAsia="Times New Roman" w:hAnsi="Book Antiqua" w:cs="Times New Roman"/>
          <w:sz w:val="24"/>
          <w:szCs w:val="24"/>
          <w:lang w:val="en-US" w:eastAsia="de-AT"/>
        </w:rPr>
        <w:t>These a</w:t>
      </w:r>
      <w:r w:rsidR="00454A5F" w:rsidRPr="00357911">
        <w:rPr>
          <w:rFonts w:ascii="Book Antiqua" w:eastAsia="Times New Roman" w:hAnsi="Book Antiqua" w:cs="Times New Roman"/>
          <w:sz w:val="24"/>
          <w:szCs w:val="24"/>
          <w:lang w:val="en-US" w:eastAsia="de-AT"/>
        </w:rPr>
        <w:t>uthors conclude</w:t>
      </w:r>
      <w:r w:rsidR="005C6062" w:rsidRPr="00357911">
        <w:rPr>
          <w:rFonts w:ascii="Book Antiqua" w:eastAsia="Times New Roman" w:hAnsi="Book Antiqua" w:cs="Times New Roman"/>
          <w:sz w:val="24"/>
          <w:szCs w:val="24"/>
          <w:lang w:val="en-US" w:eastAsia="de-AT"/>
        </w:rPr>
        <w:t>d</w:t>
      </w:r>
      <w:r w:rsidR="00454A5F" w:rsidRPr="00357911">
        <w:rPr>
          <w:rFonts w:ascii="Book Antiqua" w:eastAsia="Times New Roman" w:hAnsi="Book Antiqua" w:cs="Times New Roman"/>
          <w:sz w:val="24"/>
          <w:szCs w:val="24"/>
          <w:lang w:val="en-US" w:eastAsia="de-AT"/>
        </w:rPr>
        <w:t xml:space="preserve"> that PSI showed no advantage in overall alignment but a worsening of the </w:t>
      </w:r>
      <w:proofErr w:type="spellStart"/>
      <w:r w:rsidR="00454A5F" w:rsidRPr="00357911">
        <w:rPr>
          <w:rFonts w:ascii="Book Antiqua" w:eastAsia="Times New Roman" w:hAnsi="Book Antiqua" w:cs="Times New Roman"/>
          <w:sz w:val="24"/>
          <w:szCs w:val="24"/>
          <w:lang w:val="en-US" w:eastAsia="de-AT"/>
        </w:rPr>
        <w:t>tibial</w:t>
      </w:r>
      <w:proofErr w:type="spellEnd"/>
      <w:r w:rsidR="00454A5F" w:rsidRPr="00357911">
        <w:rPr>
          <w:rFonts w:ascii="Book Antiqua" w:eastAsia="Times New Roman" w:hAnsi="Book Antiqua" w:cs="Times New Roman"/>
          <w:sz w:val="24"/>
          <w:szCs w:val="24"/>
          <w:lang w:val="en-US" w:eastAsia="de-AT"/>
        </w:rPr>
        <w:t xml:space="preserve"> slope. </w:t>
      </w:r>
    </w:p>
    <w:p w14:paraId="16E98F24" w14:textId="7A6C35F8" w:rsidR="001C72F3" w:rsidRPr="00357911" w:rsidRDefault="00191F23" w:rsidP="00191F23">
      <w:pPr>
        <w:spacing w:after="0" w:line="360" w:lineRule="auto"/>
        <w:ind w:firstLineChars="100" w:firstLine="240"/>
        <w:jc w:val="both"/>
        <w:rPr>
          <w:rFonts w:ascii="Book Antiqua" w:eastAsia="Times New Roman" w:hAnsi="Book Antiqua" w:cs="Times New Roman"/>
          <w:sz w:val="24"/>
          <w:szCs w:val="24"/>
          <w:lang w:val="en-US" w:eastAsia="de-AT"/>
        </w:rPr>
      </w:pPr>
      <w:proofErr w:type="spellStart"/>
      <w:r w:rsidRPr="00357911">
        <w:rPr>
          <w:rFonts w:ascii="Book Antiqua" w:eastAsia="Times New Roman" w:hAnsi="Book Antiqua" w:cs="Times New Roman"/>
          <w:sz w:val="24"/>
          <w:szCs w:val="24"/>
          <w:lang w:val="en-US" w:eastAsia="de-AT"/>
        </w:rPr>
        <w:t>Voleti</w:t>
      </w:r>
      <w:proofErr w:type="spellEnd"/>
      <w:r w:rsidRPr="00357911">
        <w:rPr>
          <w:rFonts w:ascii="Book Antiqua" w:eastAsia="Times New Roman" w:hAnsi="Book Antiqua" w:cs="Times New Roman"/>
          <w:i/>
          <w:sz w:val="24"/>
          <w:szCs w:val="24"/>
          <w:lang w:val="en-US" w:eastAsia="de-AT"/>
        </w:rPr>
        <w:t xml:space="preserve"> et </w:t>
      </w:r>
      <w:proofErr w:type="gramStart"/>
      <w:r w:rsidRPr="00357911">
        <w:rPr>
          <w:rFonts w:ascii="Book Antiqua" w:eastAsia="Times New Roman" w:hAnsi="Book Antiqua" w:cs="Times New Roman"/>
          <w:i/>
          <w:sz w:val="24"/>
          <w:szCs w:val="24"/>
          <w:lang w:val="en-US" w:eastAsia="de-AT"/>
        </w:rPr>
        <w:t>al</w:t>
      </w:r>
      <w:r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10</w:t>
      </w:r>
      <w:r w:rsidRPr="00357911">
        <w:rPr>
          <w:rFonts w:ascii="Book Antiqua" w:hAnsi="Book Antiqua" w:cs="Times New Roman" w:hint="eastAsia"/>
          <w:sz w:val="24"/>
          <w:szCs w:val="24"/>
          <w:vertAlign w:val="superscript"/>
          <w:lang w:val="en-US" w:eastAsia="zh-CN"/>
        </w:rPr>
        <w:t>]</w:t>
      </w:r>
      <w:r w:rsidR="00FE21B4" w:rsidRPr="00357911">
        <w:rPr>
          <w:rFonts w:ascii="Book Antiqua" w:eastAsia="Times New Roman" w:hAnsi="Book Antiqua" w:cs="Times New Roman"/>
          <w:sz w:val="24"/>
          <w:szCs w:val="24"/>
          <w:lang w:val="en-US" w:eastAsia="de-AT"/>
        </w:rPr>
        <w:t xml:space="preserve"> </w:t>
      </w:r>
      <w:r w:rsidR="00431EAC" w:rsidRPr="00357911">
        <w:rPr>
          <w:rFonts w:ascii="Book Antiqua" w:eastAsia="Times New Roman" w:hAnsi="Book Antiqua" w:cs="Times New Roman"/>
          <w:sz w:val="24"/>
          <w:szCs w:val="24"/>
          <w:lang w:val="en-US" w:eastAsia="de-AT"/>
        </w:rPr>
        <w:t>performed a meta-analy</w:t>
      </w:r>
      <w:r w:rsidR="005C6062" w:rsidRPr="00357911">
        <w:rPr>
          <w:rFonts w:ascii="Book Antiqua" w:eastAsia="Times New Roman" w:hAnsi="Book Antiqua" w:cs="Times New Roman"/>
          <w:sz w:val="24"/>
          <w:szCs w:val="24"/>
          <w:lang w:val="en-US" w:eastAsia="de-AT"/>
        </w:rPr>
        <w:t>sis to evaluate implant positio</w:t>
      </w:r>
      <w:r w:rsidR="00431EAC" w:rsidRPr="00357911">
        <w:rPr>
          <w:rFonts w:ascii="Book Antiqua" w:eastAsia="Times New Roman" w:hAnsi="Book Antiqua" w:cs="Times New Roman"/>
          <w:sz w:val="24"/>
          <w:szCs w:val="24"/>
          <w:lang w:val="en-US" w:eastAsia="de-AT"/>
        </w:rPr>
        <w:t xml:space="preserve">ning in PSI versus conventional TKA and found PSI with improved accuracy in the </w:t>
      </w:r>
      <w:proofErr w:type="spellStart"/>
      <w:r w:rsidR="00431EAC" w:rsidRPr="00357911">
        <w:rPr>
          <w:rFonts w:ascii="Book Antiqua" w:eastAsia="Times New Roman" w:hAnsi="Book Antiqua" w:cs="Times New Roman"/>
          <w:sz w:val="24"/>
          <w:szCs w:val="24"/>
          <w:lang w:val="en-US" w:eastAsia="de-AT"/>
        </w:rPr>
        <w:t>femorotibial</w:t>
      </w:r>
      <w:proofErr w:type="spellEnd"/>
      <w:r w:rsidR="00431EAC" w:rsidRPr="00357911">
        <w:rPr>
          <w:rFonts w:ascii="Book Antiqua" w:eastAsia="Times New Roman" w:hAnsi="Book Antiqua" w:cs="Times New Roman"/>
          <w:sz w:val="24"/>
          <w:szCs w:val="24"/>
          <w:lang w:val="en-US" w:eastAsia="de-AT"/>
        </w:rPr>
        <w:t xml:space="preserve"> angle versus standard instrumentation that demonstrated improved accuracy in </w:t>
      </w:r>
      <w:r w:rsidR="005C6062" w:rsidRPr="00357911">
        <w:rPr>
          <w:rFonts w:ascii="Book Antiqua" w:eastAsia="Times New Roman" w:hAnsi="Book Antiqua" w:cs="Times New Roman"/>
          <w:sz w:val="24"/>
          <w:szCs w:val="24"/>
          <w:lang w:val="en-US" w:eastAsia="de-AT"/>
        </w:rPr>
        <w:t xml:space="preserve">the </w:t>
      </w:r>
      <w:r w:rsidR="00431EAC" w:rsidRPr="00357911">
        <w:rPr>
          <w:rFonts w:ascii="Book Antiqua" w:eastAsia="Times New Roman" w:hAnsi="Book Antiqua" w:cs="Times New Roman"/>
          <w:sz w:val="24"/>
          <w:szCs w:val="24"/>
          <w:lang w:val="en-US" w:eastAsia="de-AT"/>
        </w:rPr>
        <w:t>hip-knee-ankle angle. They included 9 studies in total with 428 standard TKAs versus 529 PSI TKAs. They conclude</w:t>
      </w:r>
      <w:r w:rsidR="005C6062" w:rsidRPr="00357911">
        <w:rPr>
          <w:rFonts w:ascii="Book Antiqua" w:eastAsia="Times New Roman" w:hAnsi="Book Antiqua" w:cs="Times New Roman"/>
          <w:sz w:val="24"/>
          <w:szCs w:val="24"/>
          <w:lang w:val="en-US" w:eastAsia="de-AT"/>
        </w:rPr>
        <w:t>d</w:t>
      </w:r>
      <w:r w:rsidR="00431EAC" w:rsidRPr="00357911">
        <w:rPr>
          <w:rFonts w:ascii="Book Antiqua" w:eastAsia="Times New Roman" w:hAnsi="Book Antiqua" w:cs="Times New Roman"/>
          <w:sz w:val="24"/>
          <w:szCs w:val="24"/>
          <w:lang w:val="en-US" w:eastAsia="de-AT"/>
        </w:rPr>
        <w:t xml:space="preserve"> that </w:t>
      </w:r>
      <w:r w:rsidR="00F65D86" w:rsidRPr="00357911">
        <w:rPr>
          <w:rFonts w:ascii="Book Antiqua" w:eastAsia="Times New Roman" w:hAnsi="Book Antiqua" w:cs="Times New Roman"/>
          <w:sz w:val="24"/>
          <w:szCs w:val="24"/>
          <w:lang w:val="en-US" w:eastAsia="de-AT"/>
        </w:rPr>
        <w:t xml:space="preserve">the </w:t>
      </w:r>
      <w:r w:rsidR="00431EAC" w:rsidRPr="00357911">
        <w:rPr>
          <w:rFonts w:ascii="Book Antiqua" w:eastAsia="Times New Roman" w:hAnsi="Book Antiqua" w:cs="Times New Roman"/>
          <w:sz w:val="24"/>
          <w:szCs w:val="24"/>
          <w:lang w:val="en-US" w:eastAsia="de-AT"/>
        </w:rPr>
        <w:t xml:space="preserve">current evidence does not support the routine use of PSI in TKA. </w:t>
      </w:r>
    </w:p>
    <w:p w14:paraId="40F64D31" w14:textId="3CBED6CC" w:rsidR="001C72F3" w:rsidRPr="00357911" w:rsidRDefault="00191F23" w:rsidP="00191F23">
      <w:pPr>
        <w:spacing w:after="0" w:line="360" w:lineRule="auto"/>
        <w:ind w:firstLineChars="100" w:firstLine="240"/>
        <w:jc w:val="both"/>
        <w:rPr>
          <w:rFonts w:ascii="Book Antiqua" w:eastAsia="Times New Roman" w:hAnsi="Book Antiqua" w:cs="Times New Roman"/>
          <w:sz w:val="24"/>
          <w:szCs w:val="24"/>
          <w:lang w:val="en-US" w:eastAsia="de-AT"/>
        </w:rPr>
      </w:pPr>
      <w:proofErr w:type="spellStart"/>
      <w:r w:rsidRPr="00357911">
        <w:rPr>
          <w:rFonts w:ascii="Book Antiqua" w:eastAsia="Times New Roman" w:hAnsi="Book Antiqua" w:cs="Times New Roman"/>
          <w:sz w:val="24"/>
          <w:szCs w:val="24"/>
          <w:lang w:val="en-US" w:eastAsia="de-AT"/>
        </w:rPr>
        <w:t>Conteduca</w:t>
      </w:r>
      <w:proofErr w:type="spellEnd"/>
      <w:r w:rsidRPr="00357911">
        <w:rPr>
          <w:rFonts w:ascii="Book Antiqua" w:eastAsia="Times New Roman" w:hAnsi="Book Antiqua" w:cs="Times New Roman"/>
          <w:sz w:val="24"/>
          <w:szCs w:val="24"/>
          <w:lang w:val="en-US" w:eastAsia="de-AT"/>
        </w:rPr>
        <w:t xml:space="preserve"> </w:t>
      </w:r>
      <w:r w:rsidRPr="00357911">
        <w:rPr>
          <w:rFonts w:ascii="Book Antiqua" w:eastAsia="Times New Roman" w:hAnsi="Book Antiqua" w:cs="Times New Roman"/>
          <w:i/>
          <w:sz w:val="24"/>
          <w:szCs w:val="24"/>
          <w:lang w:val="en-US" w:eastAsia="de-AT"/>
        </w:rPr>
        <w:t xml:space="preserve">et </w:t>
      </w:r>
      <w:proofErr w:type="gramStart"/>
      <w:r w:rsidRPr="00357911">
        <w:rPr>
          <w:rFonts w:ascii="Book Antiqua" w:eastAsia="Times New Roman" w:hAnsi="Book Antiqua" w:cs="Times New Roman"/>
          <w:i/>
          <w:sz w:val="24"/>
          <w:szCs w:val="24"/>
          <w:lang w:val="en-US" w:eastAsia="de-AT"/>
        </w:rPr>
        <w:t>al</w:t>
      </w:r>
      <w:r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11,12</w:t>
      </w:r>
      <w:r w:rsidRPr="00357911">
        <w:rPr>
          <w:rFonts w:ascii="Book Antiqua" w:hAnsi="Book Antiqua" w:cs="Times New Roman" w:hint="eastAsia"/>
          <w:sz w:val="24"/>
          <w:szCs w:val="24"/>
          <w:vertAlign w:val="superscript"/>
          <w:lang w:val="en-US" w:eastAsia="zh-CN"/>
        </w:rPr>
        <w:t>]</w:t>
      </w:r>
      <w:r w:rsidR="00FE21B4" w:rsidRPr="00357911">
        <w:rPr>
          <w:rFonts w:ascii="Book Antiqua" w:eastAsia="Times New Roman" w:hAnsi="Book Antiqua" w:cs="Times New Roman"/>
          <w:sz w:val="24"/>
          <w:szCs w:val="24"/>
          <w:vertAlign w:val="superscript"/>
          <w:lang w:val="en-US" w:eastAsia="de-AT"/>
        </w:rPr>
        <w:t xml:space="preserve"> </w:t>
      </w:r>
      <w:r w:rsidR="001C72F3" w:rsidRPr="00357911">
        <w:rPr>
          <w:rFonts w:ascii="Book Antiqua" w:eastAsia="Times New Roman" w:hAnsi="Book Antiqua" w:cs="Times New Roman"/>
          <w:sz w:val="24"/>
          <w:szCs w:val="24"/>
          <w:lang w:val="en-US" w:eastAsia="de-AT"/>
        </w:rPr>
        <w:t xml:space="preserve">evaluated </w:t>
      </w:r>
      <w:r w:rsidR="00F65D86" w:rsidRPr="00357911">
        <w:rPr>
          <w:rFonts w:ascii="Book Antiqua" w:eastAsia="Times New Roman" w:hAnsi="Book Antiqua" w:cs="Times New Roman"/>
          <w:sz w:val="24"/>
          <w:szCs w:val="24"/>
          <w:lang w:val="en-US" w:eastAsia="de-AT"/>
        </w:rPr>
        <w:t xml:space="preserve">the </w:t>
      </w:r>
      <w:r w:rsidR="001C72F3" w:rsidRPr="00357911">
        <w:rPr>
          <w:rFonts w:ascii="Book Antiqua" w:eastAsia="Times New Roman" w:hAnsi="Book Antiqua" w:cs="Times New Roman"/>
          <w:sz w:val="24"/>
          <w:szCs w:val="24"/>
          <w:lang w:val="en-US" w:eastAsia="de-AT"/>
        </w:rPr>
        <w:t xml:space="preserve">accuracy </w:t>
      </w:r>
      <w:r w:rsidR="00F65D86" w:rsidRPr="00357911">
        <w:rPr>
          <w:rFonts w:ascii="Book Antiqua" w:eastAsia="Times New Roman" w:hAnsi="Book Antiqua" w:cs="Times New Roman"/>
          <w:sz w:val="24"/>
          <w:szCs w:val="24"/>
          <w:lang w:val="en-US" w:eastAsia="de-AT"/>
        </w:rPr>
        <w:t>of</w:t>
      </w:r>
      <w:r w:rsidR="001C72F3" w:rsidRPr="00357911">
        <w:rPr>
          <w:rFonts w:ascii="Book Antiqua" w:eastAsia="Times New Roman" w:hAnsi="Book Antiqua" w:cs="Times New Roman"/>
          <w:sz w:val="24"/>
          <w:szCs w:val="24"/>
          <w:lang w:val="en-US" w:eastAsia="de-AT"/>
        </w:rPr>
        <w:t xml:space="preserve"> PSI in TKA </w:t>
      </w:r>
      <w:r w:rsidR="005C6062" w:rsidRPr="00357911">
        <w:rPr>
          <w:rFonts w:ascii="Book Antiqua" w:eastAsia="Times New Roman" w:hAnsi="Book Antiqua" w:cs="Times New Roman"/>
          <w:sz w:val="24"/>
          <w:szCs w:val="24"/>
          <w:lang w:val="en-US" w:eastAsia="de-AT"/>
        </w:rPr>
        <w:t xml:space="preserve">in various studies and used an intraoperative </w:t>
      </w:r>
      <w:r w:rsidR="001C72F3" w:rsidRPr="00357911">
        <w:rPr>
          <w:rFonts w:ascii="Book Antiqua" w:eastAsia="Times New Roman" w:hAnsi="Book Antiqua" w:cs="Times New Roman"/>
          <w:sz w:val="24"/>
          <w:szCs w:val="24"/>
          <w:lang w:val="en-US" w:eastAsia="de-AT"/>
        </w:rPr>
        <w:t>knee navigation software during the surgical procedure in 15 patients</w:t>
      </w:r>
      <w:r w:rsidR="005C6062" w:rsidRPr="00357911">
        <w:rPr>
          <w:rFonts w:ascii="Book Antiqua" w:eastAsia="Times New Roman" w:hAnsi="Book Antiqua" w:cs="Times New Roman"/>
          <w:sz w:val="24"/>
          <w:szCs w:val="24"/>
          <w:lang w:val="en-US" w:eastAsia="de-AT"/>
        </w:rPr>
        <w:t xml:space="preserve">. They </w:t>
      </w:r>
      <w:r w:rsidR="001C72F3" w:rsidRPr="00357911">
        <w:rPr>
          <w:rFonts w:ascii="Book Antiqua" w:eastAsia="Times New Roman" w:hAnsi="Book Antiqua" w:cs="Times New Roman"/>
          <w:sz w:val="24"/>
          <w:szCs w:val="24"/>
          <w:lang w:val="en-US" w:eastAsia="de-AT"/>
        </w:rPr>
        <w:t xml:space="preserve">found PSI not to be </w:t>
      </w:r>
      <w:r w:rsidR="005C6062" w:rsidRPr="00357911">
        <w:rPr>
          <w:rFonts w:ascii="Book Antiqua" w:eastAsia="Times New Roman" w:hAnsi="Book Antiqua" w:cs="Times New Roman"/>
          <w:sz w:val="24"/>
          <w:szCs w:val="24"/>
          <w:lang w:val="en-US" w:eastAsia="de-AT"/>
        </w:rPr>
        <w:t xml:space="preserve">more accurate or </w:t>
      </w:r>
      <w:r w:rsidR="001C72F3" w:rsidRPr="00357911">
        <w:rPr>
          <w:rFonts w:ascii="Book Antiqua" w:eastAsia="Times New Roman" w:hAnsi="Book Antiqua" w:cs="Times New Roman"/>
          <w:sz w:val="24"/>
          <w:szCs w:val="24"/>
          <w:lang w:val="en-US" w:eastAsia="de-AT"/>
        </w:rPr>
        <w:t xml:space="preserve">adequate. </w:t>
      </w:r>
      <w:r w:rsidR="005C6062" w:rsidRPr="00357911">
        <w:rPr>
          <w:rFonts w:ascii="Book Antiqua" w:eastAsia="Times New Roman" w:hAnsi="Book Antiqua" w:cs="Times New Roman"/>
          <w:sz w:val="24"/>
          <w:szCs w:val="24"/>
          <w:lang w:val="en-US" w:eastAsia="de-AT"/>
        </w:rPr>
        <w:t>These a</w:t>
      </w:r>
      <w:r w:rsidR="001C72F3" w:rsidRPr="00357911">
        <w:rPr>
          <w:rFonts w:ascii="Book Antiqua" w:eastAsia="Times New Roman" w:hAnsi="Book Antiqua" w:cs="Times New Roman"/>
          <w:sz w:val="24"/>
          <w:szCs w:val="24"/>
          <w:lang w:val="en-US" w:eastAsia="de-AT"/>
        </w:rPr>
        <w:t>uthors recommend</w:t>
      </w:r>
      <w:r w:rsidR="005C6062" w:rsidRPr="00357911">
        <w:rPr>
          <w:rFonts w:ascii="Book Antiqua" w:eastAsia="Times New Roman" w:hAnsi="Book Antiqua" w:cs="Times New Roman"/>
          <w:sz w:val="24"/>
          <w:szCs w:val="24"/>
          <w:lang w:val="en-US" w:eastAsia="de-AT"/>
        </w:rPr>
        <w:t>ed</w:t>
      </w:r>
      <w:r w:rsidR="001C72F3" w:rsidRPr="00357911">
        <w:rPr>
          <w:rFonts w:ascii="Book Antiqua" w:eastAsia="Times New Roman" w:hAnsi="Book Antiqua" w:cs="Times New Roman"/>
          <w:sz w:val="24"/>
          <w:szCs w:val="24"/>
          <w:lang w:val="en-US" w:eastAsia="de-AT"/>
        </w:rPr>
        <w:t xml:space="preserve"> </w:t>
      </w:r>
      <w:proofErr w:type="gramStart"/>
      <w:r w:rsidR="001C72F3" w:rsidRPr="00357911">
        <w:rPr>
          <w:rFonts w:ascii="Book Antiqua" w:eastAsia="Times New Roman" w:hAnsi="Book Antiqua" w:cs="Times New Roman"/>
          <w:sz w:val="24"/>
          <w:szCs w:val="24"/>
          <w:lang w:val="en-US" w:eastAsia="de-AT"/>
        </w:rPr>
        <w:t>to control</w:t>
      </w:r>
      <w:proofErr w:type="gramEnd"/>
      <w:r w:rsidR="001C72F3" w:rsidRPr="00357911">
        <w:rPr>
          <w:rFonts w:ascii="Book Antiqua" w:eastAsia="Times New Roman" w:hAnsi="Book Antiqua" w:cs="Times New Roman"/>
          <w:sz w:val="24"/>
          <w:szCs w:val="24"/>
          <w:lang w:val="en-US" w:eastAsia="de-AT"/>
        </w:rPr>
        <w:t xml:space="preserve"> every step before making the definite cuts. </w:t>
      </w:r>
    </w:p>
    <w:p w14:paraId="43FC32F5" w14:textId="77777777" w:rsidR="00EB47C6" w:rsidRPr="00357911" w:rsidRDefault="00EB47C6" w:rsidP="00D54F4B">
      <w:pPr>
        <w:spacing w:after="0" w:line="360" w:lineRule="auto"/>
        <w:jc w:val="both"/>
        <w:rPr>
          <w:rFonts w:ascii="Book Antiqua" w:eastAsia="Times New Roman" w:hAnsi="Book Antiqua" w:cs="Times New Roman"/>
          <w:sz w:val="24"/>
          <w:szCs w:val="24"/>
          <w:lang w:val="en-US" w:eastAsia="de-AT"/>
        </w:rPr>
      </w:pPr>
    </w:p>
    <w:p w14:paraId="37310581" w14:textId="2DFF591F" w:rsidR="00F636CC" w:rsidRPr="00357911" w:rsidRDefault="00191F23" w:rsidP="00D54F4B">
      <w:pPr>
        <w:spacing w:after="0" w:line="360" w:lineRule="auto"/>
        <w:jc w:val="both"/>
        <w:rPr>
          <w:rFonts w:ascii="Book Antiqua" w:hAnsi="Book Antiqua" w:cs="Times New Roman"/>
          <w:b/>
          <w:sz w:val="24"/>
          <w:szCs w:val="24"/>
          <w:lang w:val="en-US" w:eastAsia="zh-CN"/>
        </w:rPr>
      </w:pPr>
      <w:r w:rsidRPr="00357911">
        <w:rPr>
          <w:rFonts w:ascii="Book Antiqua" w:eastAsia="Times New Roman" w:hAnsi="Book Antiqua" w:cs="Times New Roman"/>
          <w:b/>
          <w:sz w:val="24"/>
          <w:szCs w:val="24"/>
          <w:lang w:val="en-US" w:eastAsia="de-AT"/>
        </w:rPr>
        <w:t>OUTCOME, OPERATIVE TIME, AND COST EFFECTIVENESS</w:t>
      </w:r>
    </w:p>
    <w:p w14:paraId="6EACF74F" w14:textId="63B9C6C6" w:rsidR="00454A5F" w:rsidRPr="00357911" w:rsidRDefault="00191F23" w:rsidP="00D54F4B">
      <w:pPr>
        <w:spacing w:after="0" w:line="360" w:lineRule="auto"/>
        <w:jc w:val="both"/>
        <w:rPr>
          <w:rFonts w:ascii="Book Antiqua" w:eastAsia="Times New Roman" w:hAnsi="Book Antiqua" w:cs="Times New Roman"/>
          <w:sz w:val="24"/>
          <w:szCs w:val="24"/>
          <w:lang w:val="en-US" w:eastAsia="de-AT"/>
        </w:rPr>
      </w:pPr>
      <w:proofErr w:type="spellStart"/>
      <w:r w:rsidRPr="00357911">
        <w:rPr>
          <w:rFonts w:ascii="Book Antiqua" w:eastAsia="Times New Roman" w:hAnsi="Book Antiqua" w:cs="Times New Roman"/>
          <w:sz w:val="24"/>
          <w:szCs w:val="24"/>
          <w:lang w:val="en-US" w:eastAsia="de-AT"/>
        </w:rPr>
        <w:t>Lionberger</w:t>
      </w:r>
      <w:proofErr w:type="spellEnd"/>
      <w:r w:rsidRPr="00357911">
        <w:rPr>
          <w:rFonts w:ascii="Book Antiqua" w:eastAsia="Times New Roman" w:hAnsi="Book Antiqua" w:cs="Times New Roman"/>
          <w:sz w:val="24"/>
          <w:szCs w:val="24"/>
          <w:lang w:val="en-US" w:eastAsia="de-AT"/>
        </w:rPr>
        <w:t xml:space="preserve"> </w:t>
      </w:r>
      <w:r w:rsidRPr="00357911">
        <w:rPr>
          <w:rFonts w:ascii="Book Antiqua" w:eastAsia="Times New Roman" w:hAnsi="Book Antiqua" w:cs="Times New Roman"/>
          <w:i/>
          <w:sz w:val="24"/>
          <w:szCs w:val="24"/>
          <w:lang w:val="en-US" w:eastAsia="de-AT"/>
        </w:rPr>
        <w:t>et al</w:t>
      </w:r>
      <w:r w:rsidRPr="00357911">
        <w:rPr>
          <w:rFonts w:ascii="Book Antiqua" w:hAnsi="Book Antiqua" w:cs="Times New Roman" w:hint="eastAsia"/>
          <w:sz w:val="24"/>
          <w:szCs w:val="24"/>
          <w:vertAlign w:val="superscript"/>
          <w:lang w:val="en-US" w:eastAsia="zh-CN"/>
        </w:rPr>
        <w:t>[</w:t>
      </w:r>
      <w:r w:rsidR="00CA57EA" w:rsidRPr="00357911">
        <w:rPr>
          <w:rFonts w:ascii="Book Antiqua" w:eastAsia="Times New Roman" w:hAnsi="Book Antiqua" w:cs="Times New Roman"/>
          <w:sz w:val="24"/>
          <w:szCs w:val="24"/>
          <w:vertAlign w:val="superscript"/>
          <w:lang w:val="en-US" w:eastAsia="de-AT"/>
        </w:rPr>
        <w:t>3</w:t>
      </w:r>
      <w:r w:rsidRPr="00357911">
        <w:rPr>
          <w:rFonts w:ascii="Book Antiqua" w:hAnsi="Book Antiqua" w:cs="Times New Roman" w:hint="eastAsia"/>
          <w:sz w:val="24"/>
          <w:szCs w:val="24"/>
          <w:vertAlign w:val="superscript"/>
          <w:lang w:val="en-US" w:eastAsia="zh-CN"/>
        </w:rPr>
        <w:t>]</w:t>
      </w:r>
      <w:r w:rsidR="00B22071" w:rsidRPr="00357911">
        <w:rPr>
          <w:rFonts w:ascii="Book Antiqua" w:eastAsia="Times New Roman" w:hAnsi="Book Antiqua" w:cs="Times New Roman"/>
          <w:sz w:val="24"/>
          <w:szCs w:val="24"/>
          <w:lang w:val="en-US" w:eastAsia="de-AT"/>
        </w:rPr>
        <w:t xml:space="preserve"> </w:t>
      </w:r>
      <w:r w:rsidR="00B40F11" w:rsidRPr="00357911">
        <w:rPr>
          <w:rFonts w:ascii="Book Antiqua" w:eastAsia="Times New Roman" w:hAnsi="Book Antiqua" w:cs="Times New Roman"/>
          <w:sz w:val="24"/>
          <w:szCs w:val="24"/>
          <w:lang w:val="en-US" w:eastAsia="de-AT"/>
        </w:rPr>
        <w:t xml:space="preserve">performed a prospective study evaluating the difference of operation time with respect of implant accuracy in 60 patients undergoing TKA randomized to a group with </w:t>
      </w:r>
      <w:r w:rsidRPr="00357911">
        <w:rPr>
          <w:rFonts w:ascii="Book Antiqua" w:eastAsia="Times New Roman" w:hAnsi="Book Antiqua" w:cs="Times New Roman"/>
          <w:sz w:val="24"/>
          <w:szCs w:val="24"/>
          <w:lang w:val="en-US" w:eastAsia="de-AT"/>
        </w:rPr>
        <w:t>PSI</w:t>
      </w:r>
      <w:r w:rsidR="00B40F11" w:rsidRPr="00357911">
        <w:rPr>
          <w:rFonts w:ascii="Book Antiqua" w:eastAsia="Times New Roman" w:hAnsi="Book Antiqua" w:cs="Times New Roman"/>
          <w:sz w:val="24"/>
          <w:szCs w:val="24"/>
          <w:lang w:val="en-US" w:eastAsia="de-AT"/>
        </w:rPr>
        <w:t xml:space="preserve"> </w:t>
      </w:r>
      <w:r w:rsidR="00B40F11" w:rsidRPr="00357911">
        <w:rPr>
          <w:rFonts w:ascii="Book Antiqua" w:eastAsia="Times New Roman" w:hAnsi="Book Antiqua" w:cs="Times New Roman"/>
          <w:i/>
          <w:sz w:val="24"/>
          <w:szCs w:val="24"/>
          <w:lang w:val="en-US" w:eastAsia="de-AT"/>
        </w:rPr>
        <w:t>vs</w:t>
      </w:r>
      <w:r w:rsidR="00B40F11" w:rsidRPr="00357911">
        <w:rPr>
          <w:rFonts w:ascii="Book Antiqua" w:eastAsia="Times New Roman" w:hAnsi="Book Antiqua" w:cs="Times New Roman"/>
          <w:sz w:val="24"/>
          <w:szCs w:val="24"/>
          <w:lang w:val="en-US" w:eastAsia="de-AT"/>
        </w:rPr>
        <w:t xml:space="preserve"> computer assisted surgery (CAS). </w:t>
      </w:r>
      <w:r w:rsidR="00454A5F" w:rsidRPr="00357911">
        <w:rPr>
          <w:rFonts w:ascii="Book Antiqua" w:eastAsia="Times New Roman" w:hAnsi="Book Antiqua" w:cs="Times New Roman"/>
          <w:sz w:val="24"/>
          <w:szCs w:val="24"/>
          <w:lang w:val="en-US" w:eastAsia="de-AT"/>
        </w:rPr>
        <w:t>They showed that the mechanical alignment was not different between both groups and that operative time was significantly decreased in PSI allowing for 3 PSI cases versus o</w:t>
      </w:r>
      <w:r w:rsidR="005C6062" w:rsidRPr="00357911">
        <w:rPr>
          <w:rFonts w:ascii="Book Antiqua" w:eastAsia="Times New Roman" w:hAnsi="Book Antiqua" w:cs="Times New Roman"/>
          <w:sz w:val="24"/>
          <w:szCs w:val="24"/>
          <w:lang w:val="en-US" w:eastAsia="de-AT"/>
        </w:rPr>
        <w:t>nly 2 CAS cases in one 8 h operating room (OR)</w:t>
      </w:r>
      <w:r w:rsidR="00454A5F" w:rsidRPr="00357911">
        <w:rPr>
          <w:rFonts w:ascii="Book Antiqua" w:eastAsia="Times New Roman" w:hAnsi="Book Antiqua" w:cs="Times New Roman"/>
          <w:sz w:val="24"/>
          <w:szCs w:val="24"/>
          <w:lang w:val="en-US" w:eastAsia="de-AT"/>
        </w:rPr>
        <w:t xml:space="preserve"> day. </w:t>
      </w:r>
      <w:r w:rsidR="005C6062" w:rsidRPr="00357911">
        <w:rPr>
          <w:rFonts w:ascii="Book Antiqua" w:eastAsia="Times New Roman" w:hAnsi="Book Antiqua" w:cs="Times New Roman"/>
          <w:sz w:val="24"/>
          <w:szCs w:val="24"/>
          <w:lang w:val="en-US" w:eastAsia="de-AT"/>
        </w:rPr>
        <w:t>The authors</w:t>
      </w:r>
      <w:r w:rsidR="00454A5F" w:rsidRPr="00357911">
        <w:rPr>
          <w:rFonts w:ascii="Book Antiqua" w:eastAsia="Times New Roman" w:hAnsi="Book Antiqua" w:cs="Times New Roman"/>
          <w:sz w:val="24"/>
          <w:szCs w:val="24"/>
          <w:lang w:val="en-US" w:eastAsia="de-AT"/>
        </w:rPr>
        <w:t xml:space="preserve"> conclude</w:t>
      </w:r>
      <w:r w:rsidR="005C6062" w:rsidRPr="00357911">
        <w:rPr>
          <w:rFonts w:ascii="Book Antiqua" w:eastAsia="Times New Roman" w:hAnsi="Book Antiqua" w:cs="Times New Roman"/>
          <w:sz w:val="24"/>
          <w:szCs w:val="24"/>
          <w:lang w:val="en-US" w:eastAsia="de-AT"/>
        </w:rPr>
        <w:t>d</w:t>
      </w:r>
      <w:r w:rsidR="00454A5F" w:rsidRPr="00357911">
        <w:rPr>
          <w:rFonts w:ascii="Book Antiqua" w:eastAsia="Times New Roman" w:hAnsi="Book Antiqua" w:cs="Times New Roman"/>
          <w:sz w:val="24"/>
          <w:szCs w:val="24"/>
          <w:lang w:val="en-US" w:eastAsia="de-AT"/>
        </w:rPr>
        <w:t xml:space="preserve"> that the accuracy of CAS is superior to PSI and that PSI provides a slight benefit in reducing OR time. </w:t>
      </w:r>
    </w:p>
    <w:p w14:paraId="00EEE19A" w14:textId="4CB5E9F9" w:rsidR="001C72F3" w:rsidRPr="00357911" w:rsidRDefault="00191F23" w:rsidP="00191F23">
      <w:pPr>
        <w:spacing w:after="0" w:line="360" w:lineRule="auto"/>
        <w:ind w:firstLineChars="100" w:firstLine="240"/>
        <w:jc w:val="both"/>
        <w:rPr>
          <w:rFonts w:ascii="Book Antiqua" w:eastAsia="Times New Roman" w:hAnsi="Book Antiqua" w:cs="Times New Roman"/>
          <w:sz w:val="24"/>
          <w:szCs w:val="24"/>
          <w:lang w:val="en-US" w:eastAsia="de-AT"/>
        </w:rPr>
      </w:pPr>
      <w:proofErr w:type="spellStart"/>
      <w:r w:rsidRPr="00357911">
        <w:rPr>
          <w:rFonts w:ascii="Book Antiqua" w:eastAsia="Times New Roman" w:hAnsi="Book Antiqua" w:cs="Times New Roman"/>
          <w:sz w:val="24"/>
          <w:szCs w:val="24"/>
          <w:lang w:val="en-US" w:eastAsia="de-AT"/>
        </w:rPr>
        <w:t>Voleti</w:t>
      </w:r>
      <w:proofErr w:type="spellEnd"/>
      <w:r w:rsidRPr="00357911">
        <w:rPr>
          <w:rFonts w:ascii="Book Antiqua" w:eastAsia="Times New Roman" w:hAnsi="Book Antiqua" w:cs="Times New Roman"/>
          <w:sz w:val="24"/>
          <w:szCs w:val="24"/>
          <w:lang w:val="en-US" w:eastAsia="de-AT"/>
        </w:rPr>
        <w:t xml:space="preserve"> </w:t>
      </w:r>
      <w:r w:rsidRPr="00357911">
        <w:rPr>
          <w:rFonts w:ascii="Book Antiqua" w:eastAsia="Times New Roman" w:hAnsi="Book Antiqua" w:cs="Times New Roman"/>
          <w:i/>
          <w:sz w:val="24"/>
          <w:szCs w:val="24"/>
          <w:lang w:val="en-US" w:eastAsia="de-AT"/>
        </w:rPr>
        <w:t xml:space="preserve">et </w:t>
      </w:r>
      <w:proofErr w:type="gramStart"/>
      <w:r w:rsidRPr="00357911">
        <w:rPr>
          <w:rFonts w:ascii="Book Antiqua" w:eastAsia="Times New Roman" w:hAnsi="Book Antiqua" w:cs="Times New Roman"/>
          <w:i/>
          <w:sz w:val="24"/>
          <w:szCs w:val="24"/>
          <w:lang w:val="en-US" w:eastAsia="de-AT"/>
        </w:rPr>
        <w:t>al</w:t>
      </w:r>
      <w:r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10</w:t>
      </w:r>
      <w:r w:rsidRPr="00357911">
        <w:rPr>
          <w:rFonts w:ascii="Book Antiqua" w:hAnsi="Book Antiqua" w:cs="Times New Roman" w:hint="eastAsia"/>
          <w:sz w:val="24"/>
          <w:szCs w:val="24"/>
          <w:vertAlign w:val="superscript"/>
          <w:lang w:val="en-US" w:eastAsia="zh-CN"/>
        </w:rPr>
        <w:t>]</w:t>
      </w:r>
      <w:r w:rsidR="00B22071" w:rsidRPr="00357911">
        <w:rPr>
          <w:rFonts w:ascii="Book Antiqua" w:eastAsia="Times New Roman" w:hAnsi="Book Antiqua" w:cs="Times New Roman"/>
          <w:sz w:val="24"/>
          <w:szCs w:val="24"/>
          <w:vertAlign w:val="superscript"/>
          <w:lang w:val="en-US" w:eastAsia="de-AT"/>
        </w:rPr>
        <w:t xml:space="preserve"> </w:t>
      </w:r>
      <w:r w:rsidR="00454A5F" w:rsidRPr="00357911">
        <w:rPr>
          <w:rFonts w:ascii="Book Antiqua" w:eastAsia="Times New Roman" w:hAnsi="Book Antiqua" w:cs="Times New Roman"/>
          <w:sz w:val="24"/>
          <w:szCs w:val="24"/>
          <w:lang w:val="en-US" w:eastAsia="de-AT"/>
        </w:rPr>
        <w:t>performed a meta-analysis to evaluate OR time, blood loss</w:t>
      </w:r>
      <w:r w:rsidR="00F65D86" w:rsidRPr="00357911">
        <w:rPr>
          <w:rFonts w:ascii="Book Antiqua" w:eastAsia="Times New Roman" w:hAnsi="Book Antiqua" w:cs="Times New Roman"/>
          <w:sz w:val="24"/>
          <w:szCs w:val="24"/>
          <w:lang w:val="en-US" w:eastAsia="de-AT"/>
        </w:rPr>
        <w:t>,</w:t>
      </w:r>
      <w:r w:rsidR="00454A5F" w:rsidRPr="00357911">
        <w:rPr>
          <w:rFonts w:ascii="Book Antiqua" w:eastAsia="Times New Roman" w:hAnsi="Book Antiqua" w:cs="Times New Roman"/>
          <w:sz w:val="24"/>
          <w:szCs w:val="24"/>
          <w:lang w:val="en-US" w:eastAsia="de-AT"/>
        </w:rPr>
        <w:t xml:space="preserve"> and costs in PSI versus conventional TKA and found PSI with improved accuracy</w:t>
      </w:r>
      <w:r w:rsidR="00431EAC" w:rsidRPr="00357911">
        <w:rPr>
          <w:rFonts w:ascii="Book Antiqua" w:eastAsia="Times New Roman" w:hAnsi="Book Antiqua" w:cs="Times New Roman"/>
          <w:sz w:val="24"/>
          <w:szCs w:val="24"/>
          <w:lang w:val="en-US" w:eastAsia="de-AT"/>
        </w:rPr>
        <w:t xml:space="preserve"> in the </w:t>
      </w:r>
      <w:proofErr w:type="spellStart"/>
      <w:r w:rsidR="00431EAC" w:rsidRPr="00357911">
        <w:rPr>
          <w:rFonts w:ascii="Book Antiqua" w:eastAsia="Times New Roman" w:hAnsi="Book Antiqua" w:cs="Times New Roman"/>
          <w:sz w:val="24"/>
          <w:szCs w:val="24"/>
          <w:lang w:val="en-US" w:eastAsia="de-AT"/>
        </w:rPr>
        <w:t>femorotibial</w:t>
      </w:r>
      <w:proofErr w:type="spellEnd"/>
      <w:r w:rsidR="00431EAC" w:rsidRPr="00357911">
        <w:rPr>
          <w:rFonts w:ascii="Book Antiqua" w:eastAsia="Times New Roman" w:hAnsi="Book Antiqua" w:cs="Times New Roman"/>
          <w:sz w:val="24"/>
          <w:szCs w:val="24"/>
          <w:lang w:val="en-US" w:eastAsia="de-AT"/>
        </w:rPr>
        <w:t xml:space="preserve"> angle versus standard instrumentation that demonstrated improved accuracy in </w:t>
      </w:r>
      <w:r w:rsidR="00F65D86" w:rsidRPr="00357911">
        <w:rPr>
          <w:rFonts w:ascii="Book Antiqua" w:eastAsia="Times New Roman" w:hAnsi="Book Antiqua" w:cs="Times New Roman"/>
          <w:sz w:val="24"/>
          <w:szCs w:val="24"/>
          <w:lang w:val="en-US" w:eastAsia="de-AT"/>
        </w:rPr>
        <w:t xml:space="preserve">the </w:t>
      </w:r>
      <w:r w:rsidR="00431EAC" w:rsidRPr="00357911">
        <w:rPr>
          <w:rFonts w:ascii="Book Antiqua" w:eastAsia="Times New Roman" w:hAnsi="Book Antiqua" w:cs="Times New Roman"/>
          <w:sz w:val="24"/>
          <w:szCs w:val="24"/>
          <w:lang w:val="en-US" w:eastAsia="de-AT"/>
        </w:rPr>
        <w:t xml:space="preserve">hip-knee-ankle angle. Differences in OR time, blood loss, and costs were not statistically significant between both groups. </w:t>
      </w:r>
    </w:p>
    <w:p w14:paraId="3D23F6FA" w14:textId="153EBA28" w:rsidR="001C72F3" w:rsidRPr="00357911" w:rsidRDefault="001C72F3" w:rsidP="00191F23">
      <w:pPr>
        <w:spacing w:after="0" w:line="360" w:lineRule="auto"/>
        <w:ind w:firstLineChars="100" w:firstLine="240"/>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sz w:val="24"/>
          <w:szCs w:val="24"/>
          <w:lang w:val="en-US" w:eastAsia="de-AT"/>
        </w:rPr>
        <w:t>Sasso</w:t>
      </w:r>
      <w:r w:rsidR="00A738EC" w:rsidRPr="00357911">
        <w:rPr>
          <w:rFonts w:ascii="Book Antiqua" w:eastAsia="Times New Roman" w:hAnsi="Book Antiqua" w:cs="Times New Roman"/>
          <w:sz w:val="24"/>
          <w:szCs w:val="24"/>
          <w:lang w:val="en-US" w:eastAsia="de-AT"/>
        </w:rPr>
        <w:t>o</w:t>
      </w:r>
      <w:r w:rsidR="00627101" w:rsidRPr="00357911">
        <w:rPr>
          <w:rFonts w:ascii="Book Antiqua" w:eastAsia="Times New Roman" w:hAnsi="Book Antiqua" w:cs="Times New Roman"/>
          <w:sz w:val="24"/>
          <w:szCs w:val="24"/>
          <w:lang w:val="en-US" w:eastAsia="de-AT"/>
        </w:rPr>
        <w:t xml:space="preserve">n </w:t>
      </w:r>
      <w:r w:rsidR="00627101" w:rsidRPr="00357911">
        <w:rPr>
          <w:rFonts w:ascii="Book Antiqua" w:eastAsia="Times New Roman" w:hAnsi="Book Antiqua" w:cs="Times New Roman"/>
          <w:i/>
          <w:sz w:val="24"/>
          <w:szCs w:val="24"/>
          <w:lang w:val="en-US" w:eastAsia="de-AT"/>
        </w:rPr>
        <w:t xml:space="preserve">et </w:t>
      </w:r>
      <w:proofErr w:type="gramStart"/>
      <w:r w:rsidR="00627101" w:rsidRPr="00357911">
        <w:rPr>
          <w:rFonts w:ascii="Book Antiqua" w:eastAsia="Times New Roman" w:hAnsi="Book Antiqua" w:cs="Times New Roman"/>
          <w:i/>
          <w:sz w:val="24"/>
          <w:szCs w:val="24"/>
          <w:lang w:val="en-US" w:eastAsia="de-AT"/>
        </w:rPr>
        <w:t>al</w:t>
      </w:r>
      <w:r w:rsidR="00627101" w:rsidRPr="00357911">
        <w:rPr>
          <w:rFonts w:ascii="Book Antiqua" w:hAnsi="Book Antiqua" w:cs="Times New Roman" w:hint="eastAsia"/>
          <w:sz w:val="24"/>
          <w:szCs w:val="24"/>
          <w:vertAlign w:val="superscript"/>
          <w:lang w:val="en-US" w:eastAsia="zh-CN"/>
        </w:rPr>
        <w:t>[</w:t>
      </w:r>
      <w:proofErr w:type="gramEnd"/>
      <w:r w:rsidR="00CA57EA" w:rsidRPr="00357911">
        <w:rPr>
          <w:rFonts w:ascii="Book Antiqua" w:eastAsia="Times New Roman" w:hAnsi="Book Antiqua" w:cs="Times New Roman"/>
          <w:sz w:val="24"/>
          <w:szCs w:val="24"/>
          <w:vertAlign w:val="superscript"/>
          <w:lang w:val="en-US" w:eastAsia="de-AT"/>
        </w:rPr>
        <w:t>13</w:t>
      </w:r>
      <w:r w:rsidR="00627101" w:rsidRPr="00357911">
        <w:rPr>
          <w:rFonts w:ascii="Book Antiqua" w:hAnsi="Book Antiqua" w:cs="Times New Roman" w:hint="eastAsia"/>
          <w:sz w:val="24"/>
          <w:szCs w:val="24"/>
          <w:vertAlign w:val="superscript"/>
          <w:lang w:val="en-US" w:eastAsia="zh-CN"/>
        </w:rPr>
        <w:t>]</w:t>
      </w:r>
      <w:r w:rsidR="00B22071" w:rsidRPr="00357911">
        <w:rPr>
          <w:rFonts w:ascii="Book Antiqua" w:eastAsia="Times New Roman" w:hAnsi="Book Antiqua" w:cs="Times New Roman"/>
          <w:sz w:val="24"/>
          <w:szCs w:val="24"/>
          <w:lang w:val="en-US" w:eastAsia="de-AT"/>
        </w:rPr>
        <w:t xml:space="preserve"> </w:t>
      </w:r>
      <w:r w:rsidRPr="00357911">
        <w:rPr>
          <w:rFonts w:ascii="Book Antiqua" w:eastAsia="Times New Roman" w:hAnsi="Book Antiqua" w:cs="Times New Roman"/>
          <w:sz w:val="24"/>
          <w:szCs w:val="24"/>
          <w:lang w:val="en-US" w:eastAsia="de-AT"/>
        </w:rPr>
        <w:t>performed a systematic review and found 16 studies to evaluate accuracy of the implant and 13 studies to evaluate potential cost effectiveness</w:t>
      </w:r>
      <w:r w:rsidR="00A738EC" w:rsidRPr="00357911">
        <w:rPr>
          <w:rFonts w:ascii="Book Antiqua" w:eastAsia="Times New Roman" w:hAnsi="Book Antiqua" w:cs="Times New Roman"/>
          <w:sz w:val="24"/>
          <w:szCs w:val="24"/>
          <w:lang w:val="en-US" w:eastAsia="de-AT"/>
        </w:rPr>
        <w:t xml:space="preserve"> of PSI over conventional TKA</w:t>
      </w:r>
      <w:r w:rsidRPr="00357911">
        <w:rPr>
          <w:rFonts w:ascii="Book Antiqua" w:eastAsia="Times New Roman" w:hAnsi="Book Antiqua" w:cs="Times New Roman"/>
          <w:sz w:val="24"/>
          <w:szCs w:val="24"/>
          <w:lang w:val="en-US" w:eastAsia="de-AT"/>
        </w:rPr>
        <w:t>.</w:t>
      </w:r>
      <w:r w:rsidR="00A738EC" w:rsidRPr="00357911">
        <w:rPr>
          <w:rFonts w:ascii="Book Antiqua" w:eastAsia="Times New Roman" w:hAnsi="Book Antiqua" w:cs="Times New Roman"/>
          <w:sz w:val="24"/>
          <w:szCs w:val="24"/>
          <w:lang w:val="en-US" w:eastAsia="de-AT"/>
        </w:rPr>
        <w:t xml:space="preserve"> They found no improvement of PSI in postoperative limb or component alignment when compared to standard procedures with a positive evidence of fewer surgical trays in PSI. In addition</w:t>
      </w:r>
      <w:r w:rsidR="00F65D86" w:rsidRPr="00357911">
        <w:rPr>
          <w:rFonts w:ascii="Book Antiqua" w:eastAsia="Times New Roman" w:hAnsi="Book Antiqua" w:cs="Times New Roman"/>
          <w:sz w:val="24"/>
          <w:szCs w:val="24"/>
          <w:lang w:val="en-US" w:eastAsia="de-AT"/>
        </w:rPr>
        <w:t>,</w:t>
      </w:r>
      <w:r w:rsidR="00A738EC" w:rsidRPr="00357911">
        <w:rPr>
          <w:rFonts w:ascii="Book Antiqua" w:eastAsia="Times New Roman" w:hAnsi="Book Antiqua" w:cs="Times New Roman"/>
          <w:sz w:val="24"/>
          <w:szCs w:val="24"/>
          <w:lang w:val="en-US" w:eastAsia="de-AT"/>
        </w:rPr>
        <w:t xml:space="preserve"> they found no improved overall surgical efficiency or cost-effectiveness of PSI over TKA.</w:t>
      </w:r>
      <w:r w:rsidRPr="00357911">
        <w:rPr>
          <w:rFonts w:ascii="Book Antiqua" w:eastAsia="Times New Roman" w:hAnsi="Book Antiqua" w:cs="Times New Roman"/>
          <w:sz w:val="24"/>
          <w:szCs w:val="24"/>
          <w:lang w:val="en-US" w:eastAsia="de-AT"/>
        </w:rPr>
        <w:t xml:space="preserve"> </w:t>
      </w:r>
    </w:p>
    <w:p w14:paraId="27C6AEE3" w14:textId="77777777" w:rsidR="001970A7" w:rsidRPr="00357911" w:rsidRDefault="001970A7" w:rsidP="00D54F4B">
      <w:pPr>
        <w:spacing w:after="0" w:line="360" w:lineRule="auto"/>
        <w:jc w:val="both"/>
        <w:rPr>
          <w:rFonts w:ascii="Book Antiqua" w:eastAsia="Times New Roman" w:hAnsi="Book Antiqua" w:cs="Times New Roman"/>
          <w:sz w:val="24"/>
          <w:szCs w:val="24"/>
          <w:lang w:val="en-US" w:eastAsia="de-AT"/>
        </w:rPr>
      </w:pPr>
    </w:p>
    <w:p w14:paraId="27B0B23D" w14:textId="52158C5E" w:rsidR="004746B6" w:rsidRPr="00357911" w:rsidRDefault="00627101" w:rsidP="00D54F4B">
      <w:pPr>
        <w:spacing w:after="0" w:line="360" w:lineRule="auto"/>
        <w:jc w:val="both"/>
        <w:rPr>
          <w:rFonts w:ascii="Book Antiqua" w:hAnsi="Book Antiqua" w:cs="Times New Roman"/>
          <w:b/>
          <w:sz w:val="24"/>
          <w:szCs w:val="24"/>
          <w:lang w:val="en-US" w:eastAsia="zh-CN"/>
        </w:rPr>
      </w:pPr>
      <w:r w:rsidRPr="00357911">
        <w:rPr>
          <w:rFonts w:ascii="Book Antiqua" w:eastAsia="Times New Roman" w:hAnsi="Book Antiqua" w:cs="Times New Roman"/>
          <w:b/>
          <w:sz w:val="24"/>
          <w:szCs w:val="24"/>
          <w:lang w:val="en-US" w:eastAsia="de-AT"/>
        </w:rPr>
        <w:t>CONCLUSION</w:t>
      </w:r>
    </w:p>
    <w:p w14:paraId="40B29D82" w14:textId="4BB4DB3B" w:rsidR="009563F6" w:rsidRPr="00357911" w:rsidRDefault="00191F23" w:rsidP="00D54F4B">
      <w:pPr>
        <w:spacing w:after="0" w:line="360" w:lineRule="auto"/>
        <w:jc w:val="both"/>
        <w:rPr>
          <w:rFonts w:ascii="Book Antiqua" w:eastAsia="Times New Roman" w:hAnsi="Book Antiqua" w:cs="Times New Roman"/>
          <w:sz w:val="24"/>
          <w:szCs w:val="24"/>
          <w:lang w:val="en-US" w:eastAsia="de-AT"/>
        </w:rPr>
      </w:pPr>
      <w:r w:rsidRPr="00357911">
        <w:rPr>
          <w:rFonts w:ascii="Book Antiqua" w:eastAsia="Times New Roman" w:hAnsi="Book Antiqua" w:cs="Times New Roman"/>
          <w:sz w:val="24"/>
          <w:szCs w:val="24"/>
          <w:lang w:val="en-US" w:eastAsia="de-AT"/>
        </w:rPr>
        <w:t>PSI</w:t>
      </w:r>
      <w:r w:rsidR="009563F6" w:rsidRPr="00357911">
        <w:rPr>
          <w:rFonts w:ascii="Book Antiqua" w:eastAsia="Times New Roman" w:hAnsi="Book Antiqua" w:cs="Times New Roman"/>
          <w:sz w:val="24"/>
          <w:szCs w:val="24"/>
          <w:lang w:val="en-US" w:eastAsia="de-AT"/>
        </w:rPr>
        <w:t xml:space="preserve"> seems to allow for the same accuracy as conventional </w:t>
      </w:r>
      <w:r w:rsidRPr="00357911">
        <w:rPr>
          <w:rFonts w:ascii="Book Antiqua" w:eastAsia="Times New Roman" w:hAnsi="Book Antiqua" w:cs="Times New Roman"/>
          <w:sz w:val="24"/>
          <w:szCs w:val="24"/>
          <w:lang w:val="en-US" w:eastAsia="de-AT"/>
        </w:rPr>
        <w:t xml:space="preserve">TKA </w:t>
      </w:r>
      <w:r w:rsidR="00A738EC" w:rsidRPr="00357911">
        <w:rPr>
          <w:rFonts w:ascii="Book Antiqua" w:eastAsia="Times New Roman" w:hAnsi="Book Antiqua" w:cs="Times New Roman"/>
          <w:sz w:val="24"/>
          <w:szCs w:val="24"/>
          <w:lang w:val="en-US" w:eastAsia="de-AT"/>
        </w:rPr>
        <w:t>or computer assisted surgery in TKA</w:t>
      </w:r>
      <w:r w:rsidR="009563F6" w:rsidRPr="00357911">
        <w:rPr>
          <w:rFonts w:ascii="Book Antiqua" w:eastAsia="Times New Roman" w:hAnsi="Book Antiqua" w:cs="Times New Roman"/>
          <w:sz w:val="24"/>
          <w:szCs w:val="24"/>
          <w:lang w:val="en-US" w:eastAsia="de-AT"/>
        </w:rPr>
        <w:t xml:space="preserve">. However, accurate control of the alignment before and after the </w:t>
      </w:r>
      <w:proofErr w:type="spellStart"/>
      <w:r w:rsidR="009563F6" w:rsidRPr="00357911">
        <w:rPr>
          <w:rFonts w:ascii="Book Antiqua" w:eastAsia="Times New Roman" w:hAnsi="Book Antiqua" w:cs="Times New Roman"/>
          <w:sz w:val="24"/>
          <w:szCs w:val="24"/>
          <w:lang w:val="en-US" w:eastAsia="de-AT"/>
        </w:rPr>
        <w:t>tibial</w:t>
      </w:r>
      <w:proofErr w:type="spellEnd"/>
      <w:r w:rsidR="009563F6" w:rsidRPr="00357911">
        <w:rPr>
          <w:rFonts w:ascii="Book Antiqua" w:eastAsia="Times New Roman" w:hAnsi="Book Antiqua" w:cs="Times New Roman"/>
          <w:sz w:val="24"/>
          <w:szCs w:val="24"/>
          <w:lang w:val="en-US" w:eastAsia="de-AT"/>
        </w:rPr>
        <w:t xml:space="preserve"> and femoral cuts is recommended questioning the benefit of less operative time and therefore overall cost </w:t>
      </w:r>
      <w:proofErr w:type="gramStart"/>
      <w:r w:rsidR="009563F6" w:rsidRPr="00357911">
        <w:rPr>
          <w:rFonts w:ascii="Book Antiqua" w:eastAsia="Times New Roman" w:hAnsi="Book Antiqua" w:cs="Times New Roman"/>
          <w:sz w:val="24"/>
          <w:szCs w:val="24"/>
          <w:lang w:val="en-US" w:eastAsia="de-AT"/>
        </w:rPr>
        <w:t>effectiveness</w:t>
      </w:r>
      <w:r w:rsidR="00627101" w:rsidRPr="00357911">
        <w:rPr>
          <w:rFonts w:ascii="Book Antiqua" w:hAnsi="Book Antiqua" w:cs="Times New Roman" w:hint="eastAsia"/>
          <w:sz w:val="24"/>
          <w:szCs w:val="24"/>
          <w:vertAlign w:val="superscript"/>
          <w:lang w:val="en-US" w:eastAsia="zh-CN"/>
        </w:rPr>
        <w:t>[</w:t>
      </w:r>
      <w:proofErr w:type="gramEnd"/>
      <w:r w:rsidR="002C2818" w:rsidRPr="00357911">
        <w:rPr>
          <w:rFonts w:ascii="Book Antiqua" w:eastAsia="Times New Roman" w:hAnsi="Book Antiqua" w:cs="Times New Roman"/>
          <w:sz w:val="24"/>
          <w:szCs w:val="24"/>
          <w:vertAlign w:val="superscript"/>
          <w:lang w:val="en-US" w:eastAsia="de-AT"/>
        </w:rPr>
        <w:t>14</w:t>
      </w:r>
      <w:r w:rsidR="00627101" w:rsidRPr="00357911">
        <w:rPr>
          <w:rFonts w:ascii="Book Antiqua" w:hAnsi="Book Antiqua" w:cs="Times New Roman" w:hint="eastAsia"/>
          <w:sz w:val="24"/>
          <w:szCs w:val="24"/>
          <w:vertAlign w:val="superscript"/>
          <w:lang w:val="en-US" w:eastAsia="zh-CN"/>
        </w:rPr>
        <w:t>]</w:t>
      </w:r>
      <w:r w:rsidR="009563F6" w:rsidRPr="00357911">
        <w:rPr>
          <w:rFonts w:ascii="Book Antiqua" w:eastAsia="Times New Roman" w:hAnsi="Book Antiqua" w:cs="Times New Roman"/>
          <w:sz w:val="24"/>
          <w:szCs w:val="24"/>
          <w:lang w:val="en-US" w:eastAsia="de-AT"/>
        </w:rPr>
        <w:t xml:space="preserve">. </w:t>
      </w:r>
      <w:r w:rsidR="00A738EC" w:rsidRPr="00357911">
        <w:rPr>
          <w:rFonts w:ascii="Book Antiqua" w:eastAsia="Times New Roman" w:hAnsi="Book Antiqua" w:cs="Times New Roman"/>
          <w:sz w:val="24"/>
          <w:szCs w:val="24"/>
          <w:lang w:val="en-US" w:eastAsia="de-AT"/>
        </w:rPr>
        <w:t>The author believes that the current evidence does not support superiority of PSI in TKA over conventional systems</w:t>
      </w:r>
      <w:r w:rsidR="002C2818" w:rsidRPr="00357911">
        <w:rPr>
          <w:rFonts w:ascii="Book Antiqua" w:eastAsia="Times New Roman" w:hAnsi="Book Antiqua" w:cs="Times New Roman"/>
          <w:sz w:val="24"/>
          <w:szCs w:val="24"/>
          <w:lang w:val="en-US" w:eastAsia="de-AT"/>
        </w:rPr>
        <w:t xml:space="preserve"> and therefore would not recommend it as </w:t>
      </w:r>
      <w:r w:rsidR="00F65D86" w:rsidRPr="00357911">
        <w:rPr>
          <w:rFonts w:ascii="Book Antiqua" w:eastAsia="Times New Roman" w:hAnsi="Book Antiqua" w:cs="Times New Roman"/>
          <w:sz w:val="24"/>
          <w:szCs w:val="24"/>
          <w:lang w:val="en-US" w:eastAsia="de-AT"/>
        </w:rPr>
        <w:t xml:space="preserve">a </w:t>
      </w:r>
      <w:r w:rsidR="002C2818" w:rsidRPr="00357911">
        <w:rPr>
          <w:rFonts w:ascii="Book Antiqua" w:eastAsia="Times New Roman" w:hAnsi="Book Antiqua" w:cs="Times New Roman"/>
          <w:sz w:val="24"/>
          <w:szCs w:val="24"/>
          <w:lang w:val="en-US" w:eastAsia="de-AT"/>
        </w:rPr>
        <w:t>standard in clinical practice.</w:t>
      </w:r>
      <w:r w:rsidR="00A738EC" w:rsidRPr="00357911">
        <w:rPr>
          <w:rFonts w:ascii="Book Antiqua" w:eastAsia="Times New Roman" w:hAnsi="Book Antiqua" w:cs="Times New Roman"/>
          <w:sz w:val="24"/>
          <w:szCs w:val="24"/>
          <w:lang w:val="en-US" w:eastAsia="de-AT"/>
        </w:rPr>
        <w:t xml:space="preserve"> However, future long-term level I and II studies might aid to show its cost effectiveness stating same results, accuracy, and overall outcome with less operation time.</w:t>
      </w:r>
    </w:p>
    <w:p w14:paraId="1F516BC8" w14:textId="77777777" w:rsidR="004746B6" w:rsidRPr="00357911" w:rsidRDefault="004746B6" w:rsidP="00D54F4B">
      <w:pPr>
        <w:spacing w:after="0" w:line="360" w:lineRule="auto"/>
        <w:jc w:val="both"/>
        <w:rPr>
          <w:rFonts w:ascii="Book Antiqua" w:eastAsia="Times New Roman" w:hAnsi="Book Antiqua" w:cs="Times New Roman"/>
          <w:sz w:val="24"/>
          <w:szCs w:val="24"/>
          <w:lang w:val="en-US" w:eastAsia="de-AT"/>
        </w:rPr>
      </w:pPr>
    </w:p>
    <w:p w14:paraId="572EA736" w14:textId="3BF58EAC" w:rsidR="004746B6" w:rsidRPr="00357911" w:rsidRDefault="00627101" w:rsidP="00433083">
      <w:pPr>
        <w:spacing w:after="0" w:line="360" w:lineRule="auto"/>
        <w:jc w:val="both"/>
        <w:rPr>
          <w:rFonts w:ascii="Book Antiqua" w:hAnsi="Book Antiqua" w:cs="Times New Roman"/>
          <w:b/>
          <w:sz w:val="24"/>
          <w:szCs w:val="24"/>
          <w:lang w:val="en-US" w:eastAsia="zh-CN"/>
        </w:rPr>
      </w:pPr>
      <w:r w:rsidRPr="00357911">
        <w:rPr>
          <w:rFonts w:ascii="Book Antiqua" w:eastAsia="Times New Roman" w:hAnsi="Book Antiqua" w:cs="Times New Roman"/>
          <w:b/>
          <w:sz w:val="24"/>
          <w:szCs w:val="24"/>
          <w:lang w:val="en-US" w:eastAsia="de-AT"/>
        </w:rPr>
        <w:t>REFERENCES</w:t>
      </w:r>
    </w:p>
    <w:p w14:paraId="7FA0861F"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1 </w:t>
      </w:r>
      <w:r w:rsidRPr="00357911">
        <w:rPr>
          <w:rFonts w:ascii="Book Antiqua" w:eastAsia="宋体" w:hAnsi="Book Antiqua" w:cs="宋体"/>
          <w:b/>
          <w:bCs/>
          <w:sz w:val="24"/>
          <w:szCs w:val="24"/>
          <w:lang w:val="en-US" w:eastAsia="zh-CN"/>
        </w:rPr>
        <w:t>Mont MA</w:t>
      </w:r>
      <w:r w:rsidRPr="00357911">
        <w:rPr>
          <w:rFonts w:ascii="Book Antiqua" w:eastAsia="宋体" w:hAnsi="Book Antiqua" w:cs="宋体"/>
          <w:sz w:val="24"/>
          <w:szCs w:val="24"/>
          <w:lang w:val="en-US" w:eastAsia="zh-CN"/>
        </w:rPr>
        <w:t xml:space="preserve">, Callaghan JJ, </w:t>
      </w:r>
      <w:proofErr w:type="spellStart"/>
      <w:r w:rsidRPr="00357911">
        <w:rPr>
          <w:rFonts w:ascii="Book Antiqua" w:eastAsia="宋体" w:hAnsi="Book Antiqua" w:cs="宋体"/>
          <w:sz w:val="24"/>
          <w:szCs w:val="24"/>
          <w:lang w:val="en-US" w:eastAsia="zh-CN"/>
        </w:rPr>
        <w:t>Hozack</w:t>
      </w:r>
      <w:proofErr w:type="spellEnd"/>
      <w:r w:rsidRPr="00357911">
        <w:rPr>
          <w:rFonts w:ascii="Book Antiqua" w:eastAsia="宋体" w:hAnsi="Book Antiqua" w:cs="宋体"/>
          <w:sz w:val="24"/>
          <w:szCs w:val="24"/>
          <w:lang w:val="en-US" w:eastAsia="zh-CN"/>
        </w:rPr>
        <w:t xml:space="preserve"> WJ, Krebs V, Mason JB, </w:t>
      </w:r>
      <w:proofErr w:type="spellStart"/>
      <w:r w:rsidRPr="00357911">
        <w:rPr>
          <w:rFonts w:ascii="Book Antiqua" w:eastAsia="宋体" w:hAnsi="Book Antiqua" w:cs="宋体"/>
          <w:sz w:val="24"/>
          <w:szCs w:val="24"/>
          <w:lang w:val="en-US" w:eastAsia="zh-CN"/>
        </w:rPr>
        <w:t>Parvizi</w:t>
      </w:r>
      <w:proofErr w:type="spellEnd"/>
      <w:r w:rsidRPr="00357911">
        <w:rPr>
          <w:rFonts w:ascii="Book Antiqua" w:eastAsia="宋体" w:hAnsi="Book Antiqua" w:cs="宋体"/>
          <w:sz w:val="24"/>
          <w:szCs w:val="24"/>
          <w:lang w:val="en-US" w:eastAsia="zh-CN"/>
        </w:rPr>
        <w:t xml:space="preserve"> J. Patient specific instrumentation. </w:t>
      </w:r>
      <w:r w:rsidRPr="00357911">
        <w:rPr>
          <w:rFonts w:ascii="Book Antiqua" w:eastAsia="宋体" w:hAnsi="Book Antiqua" w:cs="宋体"/>
          <w:i/>
          <w:iCs/>
          <w:sz w:val="24"/>
          <w:szCs w:val="24"/>
          <w:lang w:val="en-US" w:eastAsia="zh-CN"/>
        </w:rPr>
        <w:t>J Arthroplasty</w:t>
      </w:r>
      <w:r w:rsidRPr="00357911">
        <w:rPr>
          <w:rFonts w:ascii="Book Antiqua" w:eastAsia="宋体" w:hAnsi="Book Antiqua" w:cs="宋体"/>
          <w:sz w:val="24"/>
          <w:szCs w:val="24"/>
          <w:lang w:val="en-US" w:eastAsia="zh-CN"/>
        </w:rPr>
        <w:t xml:space="preserve"> 2014; </w:t>
      </w:r>
      <w:r w:rsidRPr="00357911">
        <w:rPr>
          <w:rFonts w:ascii="Book Antiqua" w:eastAsia="宋体" w:hAnsi="Book Antiqua" w:cs="宋体"/>
          <w:b/>
          <w:bCs/>
          <w:sz w:val="24"/>
          <w:szCs w:val="24"/>
          <w:lang w:val="en-US" w:eastAsia="zh-CN"/>
        </w:rPr>
        <w:t>29</w:t>
      </w:r>
      <w:r w:rsidRPr="00357911">
        <w:rPr>
          <w:rFonts w:ascii="Book Antiqua" w:eastAsia="宋体" w:hAnsi="Book Antiqua" w:cs="宋体"/>
          <w:sz w:val="24"/>
          <w:szCs w:val="24"/>
          <w:lang w:val="en-US" w:eastAsia="zh-CN"/>
        </w:rPr>
        <w:t>: 1693 [PMID: 25218189 DOI: 10.1016/j.arth.2014.08.008]</w:t>
      </w:r>
    </w:p>
    <w:p w14:paraId="4C46563C"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2 </w:t>
      </w:r>
      <w:proofErr w:type="spellStart"/>
      <w:r w:rsidRPr="00357911">
        <w:rPr>
          <w:rFonts w:ascii="Book Antiqua" w:eastAsia="宋体" w:hAnsi="Book Antiqua" w:cs="宋体"/>
          <w:b/>
          <w:bCs/>
          <w:sz w:val="24"/>
          <w:szCs w:val="24"/>
          <w:lang w:val="en-US" w:eastAsia="zh-CN"/>
        </w:rPr>
        <w:t>Kastner</w:t>
      </w:r>
      <w:proofErr w:type="spellEnd"/>
      <w:r w:rsidRPr="00357911">
        <w:rPr>
          <w:rFonts w:ascii="Book Antiqua" w:eastAsia="宋体" w:hAnsi="Book Antiqua" w:cs="宋体"/>
          <w:b/>
          <w:bCs/>
          <w:sz w:val="24"/>
          <w:szCs w:val="24"/>
          <w:lang w:val="en-US" w:eastAsia="zh-CN"/>
        </w:rPr>
        <w:t xml:space="preserve"> N</w:t>
      </w:r>
      <w:r w:rsidRPr="00357911">
        <w:rPr>
          <w:rFonts w:ascii="Book Antiqua" w:eastAsia="宋体" w:hAnsi="Book Antiqua" w:cs="宋体"/>
          <w:sz w:val="24"/>
          <w:szCs w:val="24"/>
          <w:lang w:val="en-US" w:eastAsia="zh-CN"/>
        </w:rPr>
        <w:t xml:space="preserve">, Gruber G, </w:t>
      </w:r>
      <w:proofErr w:type="spellStart"/>
      <w:r w:rsidRPr="00357911">
        <w:rPr>
          <w:rFonts w:ascii="Book Antiqua" w:eastAsia="宋体" w:hAnsi="Book Antiqua" w:cs="宋体"/>
          <w:sz w:val="24"/>
          <w:szCs w:val="24"/>
          <w:lang w:val="en-US" w:eastAsia="zh-CN"/>
        </w:rPr>
        <w:t>Sadoghi</w:t>
      </w:r>
      <w:proofErr w:type="spellEnd"/>
      <w:r w:rsidRPr="00357911">
        <w:rPr>
          <w:rFonts w:ascii="Book Antiqua" w:eastAsia="宋体" w:hAnsi="Book Antiqua" w:cs="宋体"/>
          <w:sz w:val="24"/>
          <w:szCs w:val="24"/>
          <w:lang w:val="en-US" w:eastAsia="zh-CN"/>
        </w:rPr>
        <w:t xml:space="preserve"> P. Can we always trust in the computer? Adequate </w:t>
      </w:r>
      <w:proofErr w:type="spellStart"/>
      <w:r w:rsidRPr="00357911">
        <w:rPr>
          <w:rFonts w:ascii="Book Antiqua" w:eastAsia="宋体" w:hAnsi="Book Antiqua" w:cs="宋体"/>
          <w:sz w:val="24"/>
          <w:szCs w:val="24"/>
          <w:lang w:val="en-US" w:eastAsia="zh-CN"/>
        </w:rPr>
        <w:t>tibial</w:t>
      </w:r>
      <w:proofErr w:type="spellEnd"/>
      <w:r w:rsidRPr="00357911">
        <w:rPr>
          <w:rFonts w:ascii="Book Antiqua" w:eastAsia="宋体" w:hAnsi="Book Antiqua" w:cs="宋体"/>
          <w:sz w:val="24"/>
          <w:szCs w:val="24"/>
          <w:lang w:val="en-US" w:eastAsia="zh-CN"/>
        </w:rPr>
        <w:t xml:space="preserve"> alignment and flexion-gap balancing using </w:t>
      </w:r>
      <w:proofErr w:type="spellStart"/>
      <w:r w:rsidRPr="00357911">
        <w:rPr>
          <w:rFonts w:ascii="Book Antiqua" w:eastAsia="宋体" w:hAnsi="Book Antiqua" w:cs="宋体"/>
          <w:sz w:val="24"/>
          <w:szCs w:val="24"/>
          <w:lang w:val="en-US" w:eastAsia="zh-CN"/>
        </w:rPr>
        <w:t>personalised</w:t>
      </w:r>
      <w:proofErr w:type="spellEnd"/>
      <w:r w:rsidRPr="00357911">
        <w:rPr>
          <w:rFonts w:ascii="Book Antiqua" w:eastAsia="宋体" w:hAnsi="Book Antiqua" w:cs="宋体"/>
          <w:sz w:val="24"/>
          <w:szCs w:val="24"/>
          <w:lang w:val="en-US" w:eastAsia="zh-CN"/>
        </w:rPr>
        <w:t xml:space="preserve"> knee arthroplasty cutting blocks. </w:t>
      </w:r>
      <w:proofErr w:type="spellStart"/>
      <w:r w:rsidRPr="00357911">
        <w:rPr>
          <w:rFonts w:ascii="Book Antiqua" w:eastAsia="宋体" w:hAnsi="Book Antiqua" w:cs="宋体"/>
          <w:i/>
          <w:iCs/>
          <w:sz w:val="24"/>
          <w:szCs w:val="24"/>
          <w:lang w:val="en-US" w:eastAsia="zh-CN"/>
        </w:rPr>
        <w:t>Int</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Orthop</w:t>
      </w:r>
      <w:proofErr w:type="spellEnd"/>
      <w:r w:rsidRPr="00357911">
        <w:rPr>
          <w:rFonts w:ascii="Book Antiqua" w:eastAsia="宋体" w:hAnsi="Book Antiqua" w:cs="宋体"/>
          <w:sz w:val="24"/>
          <w:szCs w:val="24"/>
          <w:lang w:val="en-US" w:eastAsia="zh-CN"/>
        </w:rPr>
        <w:t xml:space="preserve"> 2012; </w:t>
      </w:r>
      <w:r w:rsidRPr="00357911">
        <w:rPr>
          <w:rFonts w:ascii="Book Antiqua" w:eastAsia="宋体" w:hAnsi="Book Antiqua" w:cs="宋体"/>
          <w:b/>
          <w:bCs/>
          <w:sz w:val="24"/>
          <w:szCs w:val="24"/>
          <w:lang w:val="en-US" w:eastAsia="zh-CN"/>
        </w:rPr>
        <w:t>36</w:t>
      </w:r>
      <w:r w:rsidRPr="00357911">
        <w:rPr>
          <w:rFonts w:ascii="Book Antiqua" w:eastAsia="宋体" w:hAnsi="Book Antiqua" w:cs="宋体"/>
          <w:sz w:val="24"/>
          <w:szCs w:val="24"/>
          <w:lang w:val="en-US" w:eastAsia="zh-CN"/>
        </w:rPr>
        <w:t>: 2395 [PMID: 22915238 DOI: 10.1007/s00264-012-1647-x]</w:t>
      </w:r>
    </w:p>
    <w:p w14:paraId="4167291E"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3 </w:t>
      </w:r>
      <w:proofErr w:type="spellStart"/>
      <w:r w:rsidRPr="00357911">
        <w:rPr>
          <w:rFonts w:ascii="Book Antiqua" w:eastAsia="宋体" w:hAnsi="Book Antiqua" w:cs="宋体"/>
          <w:b/>
          <w:bCs/>
          <w:sz w:val="24"/>
          <w:szCs w:val="24"/>
          <w:lang w:val="en-US" w:eastAsia="zh-CN"/>
        </w:rPr>
        <w:t>Lionberger</w:t>
      </w:r>
      <w:proofErr w:type="spellEnd"/>
      <w:r w:rsidRPr="00357911">
        <w:rPr>
          <w:rFonts w:ascii="Book Antiqua" w:eastAsia="宋体" w:hAnsi="Book Antiqua" w:cs="宋体"/>
          <w:b/>
          <w:bCs/>
          <w:sz w:val="24"/>
          <w:szCs w:val="24"/>
          <w:lang w:val="en-US" w:eastAsia="zh-CN"/>
        </w:rPr>
        <w:t xml:space="preserve"> DR</w:t>
      </w:r>
      <w:r w:rsidRPr="00357911">
        <w:rPr>
          <w:rFonts w:ascii="Book Antiqua" w:eastAsia="宋体" w:hAnsi="Book Antiqua" w:cs="宋体"/>
          <w:sz w:val="24"/>
          <w:szCs w:val="24"/>
          <w:lang w:val="en-US" w:eastAsia="zh-CN"/>
        </w:rPr>
        <w:t xml:space="preserve">, Crocker CL, Chen V. Patient specific instrumentation. </w:t>
      </w:r>
      <w:r w:rsidRPr="00357911">
        <w:rPr>
          <w:rFonts w:ascii="Book Antiqua" w:eastAsia="宋体" w:hAnsi="Book Antiqua" w:cs="宋体"/>
          <w:i/>
          <w:iCs/>
          <w:sz w:val="24"/>
          <w:szCs w:val="24"/>
          <w:lang w:val="en-US" w:eastAsia="zh-CN"/>
        </w:rPr>
        <w:t>J Arthroplasty</w:t>
      </w:r>
      <w:r w:rsidRPr="00357911">
        <w:rPr>
          <w:rFonts w:ascii="Book Antiqua" w:eastAsia="宋体" w:hAnsi="Book Antiqua" w:cs="宋体"/>
          <w:sz w:val="24"/>
          <w:szCs w:val="24"/>
          <w:lang w:val="en-US" w:eastAsia="zh-CN"/>
        </w:rPr>
        <w:t xml:space="preserve"> 2014; </w:t>
      </w:r>
      <w:r w:rsidRPr="00357911">
        <w:rPr>
          <w:rFonts w:ascii="Book Antiqua" w:eastAsia="宋体" w:hAnsi="Book Antiqua" w:cs="宋体"/>
          <w:b/>
          <w:bCs/>
          <w:sz w:val="24"/>
          <w:szCs w:val="24"/>
          <w:lang w:val="en-US" w:eastAsia="zh-CN"/>
        </w:rPr>
        <w:t>29</w:t>
      </w:r>
      <w:r w:rsidRPr="00357911">
        <w:rPr>
          <w:rFonts w:ascii="Book Antiqua" w:eastAsia="宋体" w:hAnsi="Book Antiqua" w:cs="宋体"/>
          <w:sz w:val="24"/>
          <w:szCs w:val="24"/>
          <w:lang w:val="en-US" w:eastAsia="zh-CN"/>
        </w:rPr>
        <w:t>: 1699-1704 [PMID: 24810539 DOI: 10.1016/j.arth.2014.03.019]</w:t>
      </w:r>
    </w:p>
    <w:p w14:paraId="2DA13E43"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4 </w:t>
      </w:r>
      <w:r w:rsidRPr="00357911">
        <w:rPr>
          <w:rFonts w:ascii="Book Antiqua" w:eastAsia="宋体" w:hAnsi="Book Antiqua" w:cs="宋体"/>
          <w:b/>
          <w:bCs/>
          <w:sz w:val="24"/>
          <w:szCs w:val="24"/>
          <w:lang w:val="en-US" w:eastAsia="zh-CN"/>
        </w:rPr>
        <w:t>Carr AJ</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Robertsson</w:t>
      </w:r>
      <w:proofErr w:type="spellEnd"/>
      <w:r w:rsidRPr="00357911">
        <w:rPr>
          <w:rFonts w:ascii="Book Antiqua" w:eastAsia="宋体" w:hAnsi="Book Antiqua" w:cs="宋体"/>
          <w:sz w:val="24"/>
          <w:szCs w:val="24"/>
          <w:lang w:val="en-US" w:eastAsia="zh-CN"/>
        </w:rPr>
        <w:t xml:space="preserve"> O, Graves S, Price AJ, Arden NK, Judge A, Beard DJ. Knee replacement. </w:t>
      </w:r>
      <w:r w:rsidRPr="00357911">
        <w:rPr>
          <w:rFonts w:ascii="Book Antiqua" w:eastAsia="宋体" w:hAnsi="Book Antiqua" w:cs="宋体"/>
          <w:i/>
          <w:iCs/>
          <w:sz w:val="24"/>
          <w:szCs w:val="24"/>
          <w:lang w:val="en-US" w:eastAsia="zh-CN"/>
        </w:rPr>
        <w:t>Lancet</w:t>
      </w:r>
      <w:r w:rsidRPr="00357911">
        <w:rPr>
          <w:rFonts w:ascii="Book Antiqua" w:eastAsia="宋体" w:hAnsi="Book Antiqua" w:cs="宋体"/>
          <w:sz w:val="24"/>
          <w:szCs w:val="24"/>
          <w:lang w:val="en-US" w:eastAsia="zh-CN"/>
        </w:rPr>
        <w:t xml:space="preserve"> 2012; </w:t>
      </w:r>
      <w:r w:rsidRPr="00357911">
        <w:rPr>
          <w:rFonts w:ascii="Book Antiqua" w:eastAsia="宋体" w:hAnsi="Book Antiqua" w:cs="宋体"/>
          <w:b/>
          <w:bCs/>
          <w:sz w:val="24"/>
          <w:szCs w:val="24"/>
          <w:lang w:val="en-US" w:eastAsia="zh-CN"/>
        </w:rPr>
        <w:t>379</w:t>
      </w:r>
      <w:r w:rsidRPr="00357911">
        <w:rPr>
          <w:rFonts w:ascii="Book Antiqua" w:eastAsia="宋体" w:hAnsi="Book Antiqua" w:cs="宋体"/>
          <w:sz w:val="24"/>
          <w:szCs w:val="24"/>
          <w:lang w:val="en-US" w:eastAsia="zh-CN"/>
        </w:rPr>
        <w:t>: 1331-1340 [PMID: 22398175 DOI: 10.1016/S0140-6736(11)60752-6]</w:t>
      </w:r>
    </w:p>
    <w:p w14:paraId="1DDE6C6E"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5 </w:t>
      </w:r>
      <w:proofErr w:type="spellStart"/>
      <w:r w:rsidRPr="00357911">
        <w:rPr>
          <w:rFonts w:ascii="Book Antiqua" w:eastAsia="宋体" w:hAnsi="Book Antiqua" w:cs="宋体"/>
          <w:b/>
          <w:bCs/>
          <w:sz w:val="24"/>
          <w:szCs w:val="24"/>
          <w:lang w:val="en-US" w:eastAsia="zh-CN"/>
        </w:rPr>
        <w:t>Kastner</w:t>
      </w:r>
      <w:proofErr w:type="spellEnd"/>
      <w:r w:rsidRPr="00357911">
        <w:rPr>
          <w:rFonts w:ascii="Book Antiqua" w:eastAsia="宋体" w:hAnsi="Book Antiqua" w:cs="宋体"/>
          <w:b/>
          <w:bCs/>
          <w:sz w:val="24"/>
          <w:szCs w:val="24"/>
          <w:lang w:val="en-US" w:eastAsia="zh-CN"/>
        </w:rPr>
        <w:t xml:space="preserve"> N</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Aigner</w:t>
      </w:r>
      <w:proofErr w:type="spellEnd"/>
      <w:r w:rsidRPr="00357911">
        <w:rPr>
          <w:rFonts w:ascii="Book Antiqua" w:eastAsia="宋体" w:hAnsi="Book Antiqua" w:cs="宋体"/>
          <w:sz w:val="24"/>
          <w:szCs w:val="24"/>
          <w:lang w:val="en-US" w:eastAsia="zh-CN"/>
        </w:rPr>
        <w:t xml:space="preserve"> BA, </w:t>
      </w:r>
      <w:proofErr w:type="spellStart"/>
      <w:r w:rsidRPr="00357911">
        <w:rPr>
          <w:rFonts w:ascii="Book Antiqua" w:eastAsia="宋体" w:hAnsi="Book Antiqua" w:cs="宋体"/>
          <w:sz w:val="24"/>
          <w:szCs w:val="24"/>
          <w:lang w:val="en-US" w:eastAsia="zh-CN"/>
        </w:rPr>
        <w:t>Meikl</w:t>
      </w:r>
      <w:proofErr w:type="spellEnd"/>
      <w:r w:rsidRPr="00357911">
        <w:rPr>
          <w:rFonts w:ascii="Book Antiqua" w:eastAsia="宋体" w:hAnsi="Book Antiqua" w:cs="宋体"/>
          <w:sz w:val="24"/>
          <w:szCs w:val="24"/>
          <w:lang w:val="en-US" w:eastAsia="zh-CN"/>
        </w:rPr>
        <w:t xml:space="preserve"> T, </w:t>
      </w:r>
      <w:proofErr w:type="spellStart"/>
      <w:r w:rsidRPr="00357911">
        <w:rPr>
          <w:rFonts w:ascii="Book Antiqua" w:eastAsia="宋体" w:hAnsi="Book Antiqua" w:cs="宋体"/>
          <w:sz w:val="24"/>
          <w:szCs w:val="24"/>
          <w:lang w:val="en-US" w:eastAsia="zh-CN"/>
        </w:rPr>
        <w:t>Friesenbichler</w:t>
      </w:r>
      <w:proofErr w:type="spellEnd"/>
      <w:r w:rsidRPr="00357911">
        <w:rPr>
          <w:rFonts w:ascii="Book Antiqua" w:eastAsia="宋体" w:hAnsi="Book Antiqua" w:cs="宋体"/>
          <w:sz w:val="24"/>
          <w:szCs w:val="24"/>
          <w:lang w:val="en-US" w:eastAsia="zh-CN"/>
        </w:rPr>
        <w:t xml:space="preserve"> J, Wolf M, </w:t>
      </w:r>
      <w:proofErr w:type="spellStart"/>
      <w:r w:rsidRPr="00357911">
        <w:rPr>
          <w:rFonts w:ascii="Book Antiqua" w:eastAsia="宋体" w:hAnsi="Book Antiqua" w:cs="宋体"/>
          <w:sz w:val="24"/>
          <w:szCs w:val="24"/>
          <w:lang w:val="en-US" w:eastAsia="zh-CN"/>
        </w:rPr>
        <w:t>Glehr</w:t>
      </w:r>
      <w:proofErr w:type="spellEnd"/>
      <w:r w:rsidRPr="00357911">
        <w:rPr>
          <w:rFonts w:ascii="Book Antiqua" w:eastAsia="宋体" w:hAnsi="Book Antiqua" w:cs="宋体"/>
          <w:sz w:val="24"/>
          <w:szCs w:val="24"/>
          <w:lang w:val="en-US" w:eastAsia="zh-CN"/>
        </w:rPr>
        <w:t xml:space="preserve"> M, Gruber G, </w:t>
      </w:r>
      <w:proofErr w:type="spellStart"/>
      <w:r w:rsidRPr="00357911">
        <w:rPr>
          <w:rFonts w:ascii="Book Antiqua" w:eastAsia="宋体" w:hAnsi="Book Antiqua" w:cs="宋体"/>
          <w:sz w:val="24"/>
          <w:szCs w:val="24"/>
          <w:lang w:val="en-US" w:eastAsia="zh-CN"/>
        </w:rPr>
        <w:t>Leithner</w:t>
      </w:r>
      <w:proofErr w:type="spellEnd"/>
      <w:r w:rsidRPr="00357911">
        <w:rPr>
          <w:rFonts w:ascii="Book Antiqua" w:eastAsia="宋体" w:hAnsi="Book Antiqua" w:cs="宋体"/>
          <w:sz w:val="24"/>
          <w:szCs w:val="24"/>
          <w:lang w:val="en-US" w:eastAsia="zh-CN"/>
        </w:rPr>
        <w:t xml:space="preserve"> A, </w:t>
      </w:r>
      <w:proofErr w:type="spellStart"/>
      <w:r w:rsidRPr="00357911">
        <w:rPr>
          <w:rFonts w:ascii="Book Antiqua" w:eastAsia="宋体" w:hAnsi="Book Antiqua" w:cs="宋体"/>
          <w:sz w:val="24"/>
          <w:szCs w:val="24"/>
          <w:lang w:val="en-US" w:eastAsia="zh-CN"/>
        </w:rPr>
        <w:t>Sadoghi</w:t>
      </w:r>
      <w:proofErr w:type="spellEnd"/>
      <w:r w:rsidRPr="00357911">
        <w:rPr>
          <w:rFonts w:ascii="Book Antiqua" w:eastAsia="宋体" w:hAnsi="Book Antiqua" w:cs="宋体"/>
          <w:sz w:val="24"/>
          <w:szCs w:val="24"/>
          <w:lang w:val="en-US" w:eastAsia="zh-CN"/>
        </w:rPr>
        <w:t xml:space="preserve"> P. Gender-specific outcome after implantation of low-contact-stress mobile-bearing total knee arthroplasty with a minimum follow-up of ten years. </w:t>
      </w:r>
      <w:proofErr w:type="spellStart"/>
      <w:r w:rsidRPr="00357911">
        <w:rPr>
          <w:rFonts w:ascii="Book Antiqua" w:eastAsia="宋体" w:hAnsi="Book Antiqua" w:cs="宋体"/>
          <w:i/>
          <w:iCs/>
          <w:sz w:val="24"/>
          <w:szCs w:val="24"/>
          <w:lang w:val="en-US" w:eastAsia="zh-CN"/>
        </w:rPr>
        <w:t>Int</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Orthop</w:t>
      </w:r>
      <w:proofErr w:type="spellEnd"/>
      <w:r w:rsidRPr="00357911">
        <w:rPr>
          <w:rFonts w:ascii="Book Antiqua" w:eastAsia="宋体" w:hAnsi="Book Antiqua" w:cs="宋体"/>
          <w:sz w:val="24"/>
          <w:szCs w:val="24"/>
          <w:lang w:val="en-US" w:eastAsia="zh-CN"/>
        </w:rPr>
        <w:t xml:space="preserve"> 2014; </w:t>
      </w:r>
      <w:r w:rsidRPr="00357911">
        <w:rPr>
          <w:rFonts w:ascii="Book Antiqua" w:eastAsia="宋体" w:hAnsi="Book Antiqua" w:cs="宋体"/>
          <w:b/>
          <w:bCs/>
          <w:sz w:val="24"/>
          <w:szCs w:val="24"/>
          <w:lang w:val="en-US" w:eastAsia="zh-CN"/>
        </w:rPr>
        <w:t>38</w:t>
      </w:r>
      <w:r w:rsidRPr="00357911">
        <w:rPr>
          <w:rFonts w:ascii="Book Antiqua" w:eastAsia="宋体" w:hAnsi="Book Antiqua" w:cs="宋体"/>
          <w:sz w:val="24"/>
          <w:szCs w:val="24"/>
          <w:lang w:val="en-US" w:eastAsia="zh-CN"/>
        </w:rPr>
        <w:t>: 2489-2493 [PMID: 25027979 DOI: 10.1007/s00264-014-2453-4]</w:t>
      </w:r>
    </w:p>
    <w:p w14:paraId="78F27480"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6 </w:t>
      </w:r>
      <w:proofErr w:type="spellStart"/>
      <w:r w:rsidRPr="00357911">
        <w:rPr>
          <w:rFonts w:ascii="Book Antiqua" w:eastAsia="宋体" w:hAnsi="Book Antiqua" w:cs="宋体"/>
          <w:b/>
          <w:bCs/>
          <w:sz w:val="24"/>
          <w:szCs w:val="24"/>
          <w:lang w:val="en-US" w:eastAsia="zh-CN"/>
        </w:rPr>
        <w:t>Sadoghi</w:t>
      </w:r>
      <w:proofErr w:type="spellEnd"/>
      <w:r w:rsidRPr="00357911">
        <w:rPr>
          <w:rFonts w:ascii="Book Antiqua" w:eastAsia="宋体" w:hAnsi="Book Antiqua" w:cs="宋体"/>
          <w:b/>
          <w:bCs/>
          <w:sz w:val="24"/>
          <w:szCs w:val="24"/>
          <w:lang w:val="en-US" w:eastAsia="zh-CN"/>
        </w:rPr>
        <w:t xml:space="preserve"> P</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Kastner</w:t>
      </w:r>
      <w:proofErr w:type="spellEnd"/>
      <w:r w:rsidRPr="00357911">
        <w:rPr>
          <w:rFonts w:ascii="Book Antiqua" w:eastAsia="宋体" w:hAnsi="Book Antiqua" w:cs="宋体"/>
          <w:sz w:val="24"/>
          <w:szCs w:val="24"/>
          <w:lang w:val="en-US" w:eastAsia="zh-CN"/>
        </w:rPr>
        <w:t xml:space="preserve"> N. Size measurement and flexion gap balancing in total knee arthroplasty--new benefits of the Attune™ system? </w:t>
      </w:r>
      <w:proofErr w:type="spellStart"/>
      <w:r w:rsidRPr="00357911">
        <w:rPr>
          <w:rFonts w:ascii="Book Antiqua" w:eastAsia="宋体" w:hAnsi="Book Antiqua" w:cs="宋体"/>
          <w:i/>
          <w:iCs/>
          <w:sz w:val="24"/>
          <w:szCs w:val="24"/>
          <w:lang w:val="en-US" w:eastAsia="zh-CN"/>
        </w:rPr>
        <w:t>Int</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Orthop</w:t>
      </w:r>
      <w:proofErr w:type="spellEnd"/>
      <w:r w:rsidRPr="00357911">
        <w:rPr>
          <w:rFonts w:ascii="Book Antiqua" w:eastAsia="宋体" w:hAnsi="Book Antiqua" w:cs="宋体"/>
          <w:sz w:val="24"/>
          <w:szCs w:val="24"/>
          <w:lang w:val="en-US" w:eastAsia="zh-CN"/>
        </w:rPr>
        <w:t xml:space="preserve"> 2013; </w:t>
      </w:r>
      <w:r w:rsidRPr="00357911">
        <w:rPr>
          <w:rFonts w:ascii="Book Antiqua" w:eastAsia="宋体" w:hAnsi="Book Antiqua" w:cs="宋体"/>
          <w:b/>
          <w:bCs/>
          <w:sz w:val="24"/>
          <w:szCs w:val="24"/>
          <w:lang w:val="en-US" w:eastAsia="zh-CN"/>
        </w:rPr>
        <w:t>37</w:t>
      </w:r>
      <w:r w:rsidRPr="00357911">
        <w:rPr>
          <w:rFonts w:ascii="Book Antiqua" w:eastAsia="宋体" w:hAnsi="Book Antiqua" w:cs="宋体"/>
          <w:sz w:val="24"/>
          <w:szCs w:val="24"/>
          <w:lang w:val="en-US" w:eastAsia="zh-CN"/>
        </w:rPr>
        <w:t>: 2105 [PMID: 23801236 DOI: 10.1007/s00264-013-1953-y]</w:t>
      </w:r>
    </w:p>
    <w:p w14:paraId="086C49B7"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7 </w:t>
      </w:r>
      <w:r w:rsidRPr="00357911">
        <w:rPr>
          <w:rFonts w:ascii="Book Antiqua" w:eastAsia="宋体" w:hAnsi="Book Antiqua" w:cs="宋体"/>
          <w:b/>
          <w:bCs/>
          <w:sz w:val="24"/>
          <w:szCs w:val="24"/>
          <w:lang w:val="en-US" w:eastAsia="zh-CN"/>
        </w:rPr>
        <w:t>Carpenter DP</w:t>
      </w:r>
      <w:r w:rsidRPr="00357911">
        <w:rPr>
          <w:rFonts w:ascii="Book Antiqua" w:eastAsia="宋体" w:hAnsi="Book Antiqua" w:cs="宋体"/>
          <w:sz w:val="24"/>
          <w:szCs w:val="24"/>
          <w:lang w:val="en-US" w:eastAsia="zh-CN"/>
        </w:rPr>
        <w:t xml:space="preserve">, Holmberg RR, </w:t>
      </w:r>
      <w:proofErr w:type="spellStart"/>
      <w:r w:rsidRPr="00357911">
        <w:rPr>
          <w:rFonts w:ascii="Book Antiqua" w:eastAsia="宋体" w:hAnsi="Book Antiqua" w:cs="宋体"/>
          <w:sz w:val="24"/>
          <w:szCs w:val="24"/>
          <w:lang w:val="en-US" w:eastAsia="zh-CN"/>
        </w:rPr>
        <w:t>Quartulli</w:t>
      </w:r>
      <w:proofErr w:type="spellEnd"/>
      <w:r w:rsidRPr="00357911">
        <w:rPr>
          <w:rFonts w:ascii="Book Antiqua" w:eastAsia="宋体" w:hAnsi="Book Antiqua" w:cs="宋体"/>
          <w:sz w:val="24"/>
          <w:szCs w:val="24"/>
          <w:lang w:val="en-US" w:eastAsia="zh-CN"/>
        </w:rPr>
        <w:t xml:space="preserve"> MJ, Barnes CL. </w:t>
      </w:r>
      <w:proofErr w:type="spellStart"/>
      <w:r w:rsidRPr="00357911">
        <w:rPr>
          <w:rFonts w:ascii="Book Antiqua" w:eastAsia="宋体" w:hAnsi="Book Antiqua" w:cs="宋体"/>
          <w:sz w:val="24"/>
          <w:szCs w:val="24"/>
          <w:lang w:val="en-US" w:eastAsia="zh-CN"/>
        </w:rPr>
        <w:t>Tibial</w:t>
      </w:r>
      <w:proofErr w:type="spellEnd"/>
      <w:r w:rsidRPr="00357911">
        <w:rPr>
          <w:rFonts w:ascii="Book Antiqua" w:eastAsia="宋体" w:hAnsi="Book Antiqua" w:cs="宋体"/>
          <w:sz w:val="24"/>
          <w:szCs w:val="24"/>
          <w:lang w:val="en-US" w:eastAsia="zh-CN"/>
        </w:rPr>
        <w:t xml:space="preserve"> plateau coverage in UKA: a comparison of patient specific and off-the-shelf implants. </w:t>
      </w:r>
      <w:r w:rsidRPr="00357911">
        <w:rPr>
          <w:rFonts w:ascii="Book Antiqua" w:eastAsia="宋体" w:hAnsi="Book Antiqua" w:cs="宋体"/>
          <w:i/>
          <w:iCs/>
          <w:sz w:val="24"/>
          <w:szCs w:val="24"/>
          <w:lang w:val="en-US" w:eastAsia="zh-CN"/>
        </w:rPr>
        <w:t>J Arthroplasty</w:t>
      </w:r>
      <w:r w:rsidRPr="00357911">
        <w:rPr>
          <w:rFonts w:ascii="Book Antiqua" w:eastAsia="宋体" w:hAnsi="Book Antiqua" w:cs="宋体"/>
          <w:sz w:val="24"/>
          <w:szCs w:val="24"/>
          <w:lang w:val="en-US" w:eastAsia="zh-CN"/>
        </w:rPr>
        <w:t xml:space="preserve"> 2014; </w:t>
      </w:r>
      <w:r w:rsidRPr="00357911">
        <w:rPr>
          <w:rFonts w:ascii="Book Antiqua" w:eastAsia="宋体" w:hAnsi="Book Antiqua" w:cs="宋体"/>
          <w:b/>
          <w:bCs/>
          <w:sz w:val="24"/>
          <w:szCs w:val="24"/>
          <w:lang w:val="en-US" w:eastAsia="zh-CN"/>
        </w:rPr>
        <w:t>29</w:t>
      </w:r>
      <w:r w:rsidRPr="00357911">
        <w:rPr>
          <w:rFonts w:ascii="Book Antiqua" w:eastAsia="宋体" w:hAnsi="Book Antiqua" w:cs="宋体"/>
          <w:sz w:val="24"/>
          <w:szCs w:val="24"/>
          <w:lang w:val="en-US" w:eastAsia="zh-CN"/>
        </w:rPr>
        <w:t>: 1694-1698 [PMID: 24768541 DOI: 10.1016/j.arth.2014.03.026]</w:t>
      </w:r>
    </w:p>
    <w:p w14:paraId="3D54A4A8"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8 </w:t>
      </w:r>
      <w:proofErr w:type="spellStart"/>
      <w:r w:rsidRPr="00357911">
        <w:rPr>
          <w:rFonts w:ascii="Book Antiqua" w:eastAsia="宋体" w:hAnsi="Book Antiqua" w:cs="宋体"/>
          <w:b/>
          <w:bCs/>
          <w:sz w:val="24"/>
          <w:szCs w:val="24"/>
          <w:lang w:val="en-US" w:eastAsia="zh-CN"/>
        </w:rPr>
        <w:t>Conteduca</w:t>
      </w:r>
      <w:proofErr w:type="spellEnd"/>
      <w:r w:rsidRPr="00357911">
        <w:rPr>
          <w:rFonts w:ascii="Book Antiqua" w:eastAsia="宋体" w:hAnsi="Book Antiqua" w:cs="宋体"/>
          <w:b/>
          <w:bCs/>
          <w:sz w:val="24"/>
          <w:szCs w:val="24"/>
          <w:lang w:val="en-US" w:eastAsia="zh-CN"/>
        </w:rPr>
        <w:t xml:space="preserve"> F</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Iorio</w:t>
      </w:r>
      <w:proofErr w:type="spellEnd"/>
      <w:r w:rsidRPr="00357911">
        <w:rPr>
          <w:rFonts w:ascii="Book Antiqua" w:eastAsia="宋体" w:hAnsi="Book Antiqua" w:cs="宋体"/>
          <w:sz w:val="24"/>
          <w:szCs w:val="24"/>
          <w:lang w:val="en-US" w:eastAsia="zh-CN"/>
        </w:rPr>
        <w:t xml:space="preserve"> R, </w:t>
      </w:r>
      <w:proofErr w:type="spellStart"/>
      <w:r w:rsidRPr="00357911">
        <w:rPr>
          <w:rFonts w:ascii="Book Antiqua" w:eastAsia="宋体" w:hAnsi="Book Antiqua" w:cs="宋体"/>
          <w:sz w:val="24"/>
          <w:szCs w:val="24"/>
          <w:lang w:val="en-US" w:eastAsia="zh-CN"/>
        </w:rPr>
        <w:t>Mazza</w:t>
      </w:r>
      <w:proofErr w:type="spellEnd"/>
      <w:r w:rsidRPr="00357911">
        <w:rPr>
          <w:rFonts w:ascii="Book Antiqua" w:eastAsia="宋体" w:hAnsi="Book Antiqua" w:cs="宋体"/>
          <w:sz w:val="24"/>
          <w:szCs w:val="24"/>
          <w:lang w:val="en-US" w:eastAsia="zh-CN"/>
        </w:rPr>
        <w:t xml:space="preserve"> D, </w:t>
      </w:r>
      <w:proofErr w:type="spellStart"/>
      <w:r w:rsidRPr="00357911">
        <w:rPr>
          <w:rFonts w:ascii="Book Antiqua" w:eastAsia="宋体" w:hAnsi="Book Antiqua" w:cs="宋体"/>
          <w:sz w:val="24"/>
          <w:szCs w:val="24"/>
          <w:lang w:val="en-US" w:eastAsia="zh-CN"/>
        </w:rPr>
        <w:t>Caperna</w:t>
      </w:r>
      <w:proofErr w:type="spellEnd"/>
      <w:r w:rsidRPr="00357911">
        <w:rPr>
          <w:rFonts w:ascii="Book Antiqua" w:eastAsia="宋体" w:hAnsi="Book Antiqua" w:cs="宋体"/>
          <w:sz w:val="24"/>
          <w:szCs w:val="24"/>
          <w:lang w:val="en-US" w:eastAsia="zh-CN"/>
        </w:rPr>
        <w:t xml:space="preserve"> L, </w:t>
      </w:r>
      <w:proofErr w:type="spellStart"/>
      <w:r w:rsidRPr="00357911">
        <w:rPr>
          <w:rFonts w:ascii="Book Antiqua" w:eastAsia="宋体" w:hAnsi="Book Antiqua" w:cs="宋体"/>
          <w:sz w:val="24"/>
          <w:szCs w:val="24"/>
          <w:lang w:val="en-US" w:eastAsia="zh-CN"/>
        </w:rPr>
        <w:t>Bolle</w:t>
      </w:r>
      <w:proofErr w:type="spellEnd"/>
      <w:r w:rsidRPr="00357911">
        <w:rPr>
          <w:rFonts w:ascii="Book Antiqua" w:eastAsia="宋体" w:hAnsi="Book Antiqua" w:cs="宋体"/>
          <w:sz w:val="24"/>
          <w:szCs w:val="24"/>
          <w:lang w:val="en-US" w:eastAsia="zh-CN"/>
        </w:rPr>
        <w:t xml:space="preserve"> G, </w:t>
      </w:r>
      <w:proofErr w:type="spellStart"/>
      <w:r w:rsidRPr="00357911">
        <w:rPr>
          <w:rFonts w:ascii="Book Antiqua" w:eastAsia="宋体" w:hAnsi="Book Antiqua" w:cs="宋体"/>
          <w:sz w:val="24"/>
          <w:szCs w:val="24"/>
          <w:lang w:val="en-US" w:eastAsia="zh-CN"/>
        </w:rPr>
        <w:t>Argento</w:t>
      </w:r>
      <w:proofErr w:type="spellEnd"/>
      <w:r w:rsidRPr="00357911">
        <w:rPr>
          <w:rFonts w:ascii="Book Antiqua" w:eastAsia="宋体" w:hAnsi="Book Antiqua" w:cs="宋体"/>
          <w:sz w:val="24"/>
          <w:szCs w:val="24"/>
          <w:lang w:val="en-US" w:eastAsia="zh-CN"/>
        </w:rPr>
        <w:t xml:space="preserve"> G, Ferretti A. Are MRI-based, patient matched cutting jigs as accurate as the </w:t>
      </w:r>
      <w:proofErr w:type="spellStart"/>
      <w:r w:rsidRPr="00357911">
        <w:rPr>
          <w:rFonts w:ascii="Book Antiqua" w:eastAsia="宋体" w:hAnsi="Book Antiqua" w:cs="宋体"/>
          <w:sz w:val="24"/>
          <w:szCs w:val="24"/>
          <w:lang w:val="en-US" w:eastAsia="zh-CN"/>
        </w:rPr>
        <w:t>tibial</w:t>
      </w:r>
      <w:proofErr w:type="spellEnd"/>
      <w:r w:rsidRPr="00357911">
        <w:rPr>
          <w:rFonts w:ascii="Book Antiqua" w:eastAsia="宋体" w:hAnsi="Book Antiqua" w:cs="宋体"/>
          <w:sz w:val="24"/>
          <w:szCs w:val="24"/>
          <w:lang w:val="en-US" w:eastAsia="zh-CN"/>
        </w:rPr>
        <w:t xml:space="preserve"> guides? </w:t>
      </w:r>
      <w:proofErr w:type="spellStart"/>
      <w:r w:rsidRPr="00357911">
        <w:rPr>
          <w:rFonts w:ascii="Book Antiqua" w:eastAsia="宋体" w:hAnsi="Book Antiqua" w:cs="宋体"/>
          <w:i/>
          <w:iCs/>
          <w:sz w:val="24"/>
          <w:szCs w:val="24"/>
          <w:lang w:val="en-US" w:eastAsia="zh-CN"/>
        </w:rPr>
        <w:t>Int</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Orthop</w:t>
      </w:r>
      <w:proofErr w:type="spellEnd"/>
      <w:r w:rsidRPr="00357911">
        <w:rPr>
          <w:rFonts w:ascii="Book Antiqua" w:eastAsia="宋体" w:hAnsi="Book Antiqua" w:cs="宋体"/>
          <w:sz w:val="24"/>
          <w:szCs w:val="24"/>
          <w:lang w:val="en-US" w:eastAsia="zh-CN"/>
        </w:rPr>
        <w:t xml:space="preserve"> 2012; </w:t>
      </w:r>
      <w:r w:rsidRPr="00357911">
        <w:rPr>
          <w:rFonts w:ascii="Book Antiqua" w:eastAsia="宋体" w:hAnsi="Book Antiqua" w:cs="宋体"/>
          <w:b/>
          <w:bCs/>
          <w:sz w:val="24"/>
          <w:szCs w:val="24"/>
          <w:lang w:val="en-US" w:eastAsia="zh-CN"/>
        </w:rPr>
        <w:t>36</w:t>
      </w:r>
      <w:r w:rsidRPr="00357911">
        <w:rPr>
          <w:rFonts w:ascii="Book Antiqua" w:eastAsia="宋体" w:hAnsi="Book Antiqua" w:cs="宋体"/>
          <w:sz w:val="24"/>
          <w:szCs w:val="24"/>
          <w:lang w:val="en-US" w:eastAsia="zh-CN"/>
        </w:rPr>
        <w:t>: 1589-1593 [PMID: 22426932 DOI: 10.1007/s00264-012-1522-9]</w:t>
      </w:r>
    </w:p>
    <w:p w14:paraId="733D9D31"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9 </w:t>
      </w:r>
      <w:proofErr w:type="spellStart"/>
      <w:r w:rsidRPr="00357911">
        <w:rPr>
          <w:rFonts w:ascii="Book Antiqua" w:eastAsia="宋体" w:hAnsi="Book Antiqua" w:cs="宋体"/>
          <w:b/>
          <w:bCs/>
          <w:sz w:val="24"/>
          <w:szCs w:val="24"/>
          <w:lang w:val="en-US" w:eastAsia="zh-CN"/>
        </w:rPr>
        <w:t>Stronach</w:t>
      </w:r>
      <w:proofErr w:type="spellEnd"/>
      <w:r w:rsidRPr="00357911">
        <w:rPr>
          <w:rFonts w:ascii="Book Antiqua" w:eastAsia="宋体" w:hAnsi="Book Antiqua" w:cs="宋体"/>
          <w:b/>
          <w:bCs/>
          <w:sz w:val="24"/>
          <w:szCs w:val="24"/>
          <w:lang w:val="en-US" w:eastAsia="zh-CN"/>
        </w:rPr>
        <w:t xml:space="preserve"> BM</w:t>
      </w:r>
      <w:r w:rsidRPr="00357911">
        <w:rPr>
          <w:rFonts w:ascii="Book Antiqua" w:eastAsia="宋体" w:hAnsi="Book Antiqua" w:cs="宋体"/>
          <w:sz w:val="24"/>
          <w:szCs w:val="24"/>
          <w:lang w:val="en-US" w:eastAsia="zh-CN"/>
        </w:rPr>
        <w:t xml:space="preserve">, Pelt CE, Erickson JA, Peters CL. Patient-specific instrumentation in total knee arthroplasty provides no improvement in component alignment. </w:t>
      </w:r>
      <w:r w:rsidRPr="00357911">
        <w:rPr>
          <w:rFonts w:ascii="Book Antiqua" w:eastAsia="宋体" w:hAnsi="Book Antiqua" w:cs="宋体"/>
          <w:i/>
          <w:iCs/>
          <w:sz w:val="24"/>
          <w:szCs w:val="24"/>
          <w:lang w:val="en-US" w:eastAsia="zh-CN"/>
        </w:rPr>
        <w:t>J Arthroplasty</w:t>
      </w:r>
      <w:r w:rsidRPr="00357911">
        <w:rPr>
          <w:rFonts w:ascii="Book Antiqua" w:eastAsia="宋体" w:hAnsi="Book Antiqua" w:cs="宋体"/>
          <w:sz w:val="24"/>
          <w:szCs w:val="24"/>
          <w:lang w:val="en-US" w:eastAsia="zh-CN"/>
        </w:rPr>
        <w:t xml:space="preserve"> 2014; </w:t>
      </w:r>
      <w:r w:rsidRPr="00357911">
        <w:rPr>
          <w:rFonts w:ascii="Book Antiqua" w:eastAsia="宋体" w:hAnsi="Book Antiqua" w:cs="宋体"/>
          <w:b/>
          <w:bCs/>
          <w:sz w:val="24"/>
          <w:szCs w:val="24"/>
          <w:lang w:val="en-US" w:eastAsia="zh-CN"/>
        </w:rPr>
        <w:t>29</w:t>
      </w:r>
      <w:r w:rsidRPr="00357911">
        <w:rPr>
          <w:rFonts w:ascii="Book Antiqua" w:eastAsia="宋体" w:hAnsi="Book Antiqua" w:cs="宋体"/>
          <w:sz w:val="24"/>
          <w:szCs w:val="24"/>
          <w:lang w:val="en-US" w:eastAsia="zh-CN"/>
        </w:rPr>
        <w:t>: 1705-1708 [PMID: 24890995 DOI: 10.1016/j.arth.2014.04.025]</w:t>
      </w:r>
    </w:p>
    <w:p w14:paraId="1DC44AAD"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proofErr w:type="gramStart"/>
      <w:r w:rsidRPr="00357911">
        <w:rPr>
          <w:rFonts w:ascii="Book Antiqua" w:eastAsia="宋体" w:hAnsi="Book Antiqua" w:cs="宋体"/>
          <w:sz w:val="24"/>
          <w:szCs w:val="24"/>
          <w:lang w:val="en-US" w:eastAsia="zh-CN"/>
        </w:rPr>
        <w:t xml:space="preserve">10 </w:t>
      </w:r>
      <w:proofErr w:type="spellStart"/>
      <w:r w:rsidRPr="00357911">
        <w:rPr>
          <w:rFonts w:ascii="Book Antiqua" w:eastAsia="宋体" w:hAnsi="Book Antiqua" w:cs="宋体"/>
          <w:b/>
          <w:bCs/>
          <w:sz w:val="24"/>
          <w:szCs w:val="24"/>
          <w:lang w:val="en-US" w:eastAsia="zh-CN"/>
        </w:rPr>
        <w:t>Voleti</w:t>
      </w:r>
      <w:proofErr w:type="spellEnd"/>
      <w:r w:rsidRPr="00357911">
        <w:rPr>
          <w:rFonts w:ascii="Book Antiqua" w:eastAsia="宋体" w:hAnsi="Book Antiqua" w:cs="宋体"/>
          <w:b/>
          <w:bCs/>
          <w:sz w:val="24"/>
          <w:szCs w:val="24"/>
          <w:lang w:val="en-US" w:eastAsia="zh-CN"/>
        </w:rPr>
        <w:t xml:space="preserve"> PB</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Hamula</w:t>
      </w:r>
      <w:proofErr w:type="spellEnd"/>
      <w:r w:rsidRPr="00357911">
        <w:rPr>
          <w:rFonts w:ascii="Book Antiqua" w:eastAsia="宋体" w:hAnsi="Book Antiqua" w:cs="宋体"/>
          <w:sz w:val="24"/>
          <w:szCs w:val="24"/>
          <w:lang w:val="en-US" w:eastAsia="zh-CN"/>
        </w:rPr>
        <w:t xml:space="preserve"> MJ, Baldwin KD, Lee GC.</w:t>
      </w:r>
      <w:proofErr w:type="gramEnd"/>
      <w:r w:rsidRPr="00357911">
        <w:rPr>
          <w:rFonts w:ascii="Book Antiqua" w:eastAsia="宋体" w:hAnsi="Book Antiqua" w:cs="宋体"/>
          <w:sz w:val="24"/>
          <w:szCs w:val="24"/>
          <w:lang w:val="en-US" w:eastAsia="zh-CN"/>
        </w:rPr>
        <w:t xml:space="preserve"> Current data do not support routine use of patient-specific instrumentation in total knee arthroplasty. </w:t>
      </w:r>
      <w:r w:rsidRPr="00357911">
        <w:rPr>
          <w:rFonts w:ascii="Book Antiqua" w:eastAsia="宋体" w:hAnsi="Book Antiqua" w:cs="宋体"/>
          <w:i/>
          <w:iCs/>
          <w:sz w:val="24"/>
          <w:szCs w:val="24"/>
          <w:lang w:val="en-US" w:eastAsia="zh-CN"/>
        </w:rPr>
        <w:t>J Arthroplasty</w:t>
      </w:r>
      <w:r w:rsidRPr="00357911">
        <w:rPr>
          <w:rFonts w:ascii="Book Antiqua" w:eastAsia="宋体" w:hAnsi="Book Antiqua" w:cs="宋体"/>
          <w:sz w:val="24"/>
          <w:szCs w:val="24"/>
          <w:lang w:val="en-US" w:eastAsia="zh-CN"/>
        </w:rPr>
        <w:t xml:space="preserve"> 2014; </w:t>
      </w:r>
      <w:r w:rsidRPr="00357911">
        <w:rPr>
          <w:rFonts w:ascii="Book Antiqua" w:eastAsia="宋体" w:hAnsi="Book Antiqua" w:cs="宋体"/>
          <w:b/>
          <w:bCs/>
          <w:sz w:val="24"/>
          <w:szCs w:val="24"/>
          <w:lang w:val="en-US" w:eastAsia="zh-CN"/>
        </w:rPr>
        <w:t>29</w:t>
      </w:r>
      <w:r w:rsidRPr="00357911">
        <w:rPr>
          <w:rFonts w:ascii="Book Antiqua" w:eastAsia="宋体" w:hAnsi="Book Antiqua" w:cs="宋体"/>
          <w:sz w:val="24"/>
          <w:szCs w:val="24"/>
          <w:lang w:val="en-US" w:eastAsia="zh-CN"/>
        </w:rPr>
        <w:t>: 1709-1712 [PMID: 24961893 DOI: 10.1016/j.arth.2014.01.039]</w:t>
      </w:r>
    </w:p>
    <w:p w14:paraId="0E719BA7"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11 </w:t>
      </w:r>
      <w:proofErr w:type="spellStart"/>
      <w:r w:rsidRPr="00357911">
        <w:rPr>
          <w:rFonts w:ascii="Book Antiqua" w:eastAsia="宋体" w:hAnsi="Book Antiqua" w:cs="宋体"/>
          <w:b/>
          <w:bCs/>
          <w:sz w:val="24"/>
          <w:szCs w:val="24"/>
          <w:lang w:val="en-US" w:eastAsia="zh-CN"/>
        </w:rPr>
        <w:t>Conteduca</w:t>
      </w:r>
      <w:proofErr w:type="spellEnd"/>
      <w:r w:rsidRPr="00357911">
        <w:rPr>
          <w:rFonts w:ascii="Book Antiqua" w:eastAsia="宋体" w:hAnsi="Book Antiqua" w:cs="宋体"/>
          <w:b/>
          <w:bCs/>
          <w:sz w:val="24"/>
          <w:szCs w:val="24"/>
          <w:lang w:val="en-US" w:eastAsia="zh-CN"/>
        </w:rPr>
        <w:t xml:space="preserve"> F</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Iorio</w:t>
      </w:r>
      <w:proofErr w:type="spellEnd"/>
      <w:r w:rsidRPr="00357911">
        <w:rPr>
          <w:rFonts w:ascii="Book Antiqua" w:eastAsia="宋体" w:hAnsi="Book Antiqua" w:cs="宋体"/>
          <w:sz w:val="24"/>
          <w:szCs w:val="24"/>
          <w:lang w:val="en-US" w:eastAsia="zh-CN"/>
        </w:rPr>
        <w:t xml:space="preserve"> R, </w:t>
      </w:r>
      <w:proofErr w:type="spellStart"/>
      <w:r w:rsidRPr="00357911">
        <w:rPr>
          <w:rFonts w:ascii="Book Antiqua" w:eastAsia="宋体" w:hAnsi="Book Antiqua" w:cs="宋体"/>
          <w:sz w:val="24"/>
          <w:szCs w:val="24"/>
          <w:lang w:val="en-US" w:eastAsia="zh-CN"/>
        </w:rPr>
        <w:t>Mazza</w:t>
      </w:r>
      <w:proofErr w:type="spellEnd"/>
      <w:r w:rsidRPr="00357911">
        <w:rPr>
          <w:rFonts w:ascii="Book Antiqua" w:eastAsia="宋体" w:hAnsi="Book Antiqua" w:cs="宋体"/>
          <w:sz w:val="24"/>
          <w:szCs w:val="24"/>
          <w:lang w:val="en-US" w:eastAsia="zh-CN"/>
        </w:rPr>
        <w:t xml:space="preserve"> D, Ferretti A. Patient-specific instruments in total knee arthroplasty. </w:t>
      </w:r>
      <w:proofErr w:type="spellStart"/>
      <w:r w:rsidRPr="00357911">
        <w:rPr>
          <w:rFonts w:ascii="Book Antiqua" w:eastAsia="宋体" w:hAnsi="Book Antiqua" w:cs="宋体"/>
          <w:i/>
          <w:iCs/>
          <w:sz w:val="24"/>
          <w:szCs w:val="24"/>
          <w:lang w:val="en-US" w:eastAsia="zh-CN"/>
        </w:rPr>
        <w:t>Int</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Orthop</w:t>
      </w:r>
      <w:proofErr w:type="spellEnd"/>
      <w:r w:rsidRPr="00357911">
        <w:rPr>
          <w:rFonts w:ascii="Book Antiqua" w:eastAsia="宋体" w:hAnsi="Book Antiqua" w:cs="宋体"/>
          <w:sz w:val="24"/>
          <w:szCs w:val="24"/>
          <w:lang w:val="en-US" w:eastAsia="zh-CN"/>
        </w:rPr>
        <w:t xml:space="preserve"> 2014; </w:t>
      </w:r>
      <w:r w:rsidRPr="00357911">
        <w:rPr>
          <w:rFonts w:ascii="Book Antiqua" w:eastAsia="宋体" w:hAnsi="Book Antiqua" w:cs="宋体"/>
          <w:b/>
          <w:bCs/>
          <w:sz w:val="24"/>
          <w:szCs w:val="24"/>
          <w:lang w:val="en-US" w:eastAsia="zh-CN"/>
        </w:rPr>
        <w:t>38</w:t>
      </w:r>
      <w:r w:rsidRPr="00357911">
        <w:rPr>
          <w:rFonts w:ascii="Book Antiqua" w:eastAsia="宋体" w:hAnsi="Book Antiqua" w:cs="宋体"/>
          <w:sz w:val="24"/>
          <w:szCs w:val="24"/>
          <w:lang w:val="en-US" w:eastAsia="zh-CN"/>
        </w:rPr>
        <w:t>: 259-265 [PMID: 24390008 DOI: 10.1007/s00264-013-2230-9]</w:t>
      </w:r>
    </w:p>
    <w:p w14:paraId="376D101D"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12 </w:t>
      </w:r>
      <w:proofErr w:type="spellStart"/>
      <w:r w:rsidRPr="00357911">
        <w:rPr>
          <w:rFonts w:ascii="Book Antiqua" w:eastAsia="宋体" w:hAnsi="Book Antiqua" w:cs="宋体"/>
          <w:b/>
          <w:bCs/>
          <w:sz w:val="24"/>
          <w:szCs w:val="24"/>
          <w:lang w:val="en-US" w:eastAsia="zh-CN"/>
        </w:rPr>
        <w:t>Conteduca</w:t>
      </w:r>
      <w:proofErr w:type="spellEnd"/>
      <w:r w:rsidRPr="00357911">
        <w:rPr>
          <w:rFonts w:ascii="Book Antiqua" w:eastAsia="宋体" w:hAnsi="Book Antiqua" w:cs="宋体"/>
          <w:b/>
          <w:bCs/>
          <w:sz w:val="24"/>
          <w:szCs w:val="24"/>
          <w:lang w:val="en-US" w:eastAsia="zh-CN"/>
        </w:rPr>
        <w:t xml:space="preserve"> F</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Iorio</w:t>
      </w:r>
      <w:proofErr w:type="spellEnd"/>
      <w:r w:rsidRPr="00357911">
        <w:rPr>
          <w:rFonts w:ascii="Book Antiqua" w:eastAsia="宋体" w:hAnsi="Book Antiqua" w:cs="宋体"/>
          <w:sz w:val="24"/>
          <w:szCs w:val="24"/>
          <w:lang w:val="en-US" w:eastAsia="zh-CN"/>
        </w:rPr>
        <w:t xml:space="preserve"> R, </w:t>
      </w:r>
      <w:proofErr w:type="spellStart"/>
      <w:r w:rsidRPr="00357911">
        <w:rPr>
          <w:rFonts w:ascii="Book Antiqua" w:eastAsia="宋体" w:hAnsi="Book Antiqua" w:cs="宋体"/>
          <w:sz w:val="24"/>
          <w:szCs w:val="24"/>
          <w:lang w:val="en-US" w:eastAsia="zh-CN"/>
        </w:rPr>
        <w:t>Mazza</w:t>
      </w:r>
      <w:proofErr w:type="spellEnd"/>
      <w:r w:rsidRPr="00357911">
        <w:rPr>
          <w:rFonts w:ascii="Book Antiqua" w:eastAsia="宋体" w:hAnsi="Book Antiqua" w:cs="宋体"/>
          <w:sz w:val="24"/>
          <w:szCs w:val="24"/>
          <w:lang w:val="en-US" w:eastAsia="zh-CN"/>
        </w:rPr>
        <w:t xml:space="preserve"> D, </w:t>
      </w:r>
      <w:proofErr w:type="spellStart"/>
      <w:r w:rsidRPr="00357911">
        <w:rPr>
          <w:rFonts w:ascii="Book Antiqua" w:eastAsia="宋体" w:hAnsi="Book Antiqua" w:cs="宋体"/>
          <w:sz w:val="24"/>
          <w:szCs w:val="24"/>
          <w:lang w:val="en-US" w:eastAsia="zh-CN"/>
        </w:rPr>
        <w:t>Caperna</w:t>
      </w:r>
      <w:proofErr w:type="spellEnd"/>
      <w:r w:rsidRPr="00357911">
        <w:rPr>
          <w:rFonts w:ascii="Book Antiqua" w:eastAsia="宋体" w:hAnsi="Book Antiqua" w:cs="宋体"/>
          <w:sz w:val="24"/>
          <w:szCs w:val="24"/>
          <w:lang w:val="en-US" w:eastAsia="zh-CN"/>
        </w:rPr>
        <w:t xml:space="preserve"> L, </w:t>
      </w:r>
      <w:proofErr w:type="spellStart"/>
      <w:r w:rsidRPr="00357911">
        <w:rPr>
          <w:rFonts w:ascii="Book Antiqua" w:eastAsia="宋体" w:hAnsi="Book Antiqua" w:cs="宋体"/>
          <w:sz w:val="24"/>
          <w:szCs w:val="24"/>
          <w:lang w:val="en-US" w:eastAsia="zh-CN"/>
        </w:rPr>
        <w:t>Bolle</w:t>
      </w:r>
      <w:proofErr w:type="spellEnd"/>
      <w:r w:rsidRPr="00357911">
        <w:rPr>
          <w:rFonts w:ascii="Book Antiqua" w:eastAsia="宋体" w:hAnsi="Book Antiqua" w:cs="宋体"/>
          <w:sz w:val="24"/>
          <w:szCs w:val="24"/>
          <w:lang w:val="en-US" w:eastAsia="zh-CN"/>
        </w:rPr>
        <w:t xml:space="preserve"> G, </w:t>
      </w:r>
      <w:proofErr w:type="spellStart"/>
      <w:r w:rsidRPr="00357911">
        <w:rPr>
          <w:rFonts w:ascii="Book Antiqua" w:eastAsia="宋体" w:hAnsi="Book Antiqua" w:cs="宋体"/>
          <w:sz w:val="24"/>
          <w:szCs w:val="24"/>
          <w:lang w:val="en-US" w:eastAsia="zh-CN"/>
        </w:rPr>
        <w:t>Argento</w:t>
      </w:r>
      <w:proofErr w:type="spellEnd"/>
      <w:r w:rsidRPr="00357911">
        <w:rPr>
          <w:rFonts w:ascii="Book Antiqua" w:eastAsia="宋体" w:hAnsi="Book Antiqua" w:cs="宋体"/>
          <w:sz w:val="24"/>
          <w:szCs w:val="24"/>
          <w:lang w:val="en-US" w:eastAsia="zh-CN"/>
        </w:rPr>
        <w:t xml:space="preserve"> G, Ferretti A. Evaluation of the accuracy of a patient-specific instrumentation by navigation. </w:t>
      </w:r>
      <w:r w:rsidRPr="00357911">
        <w:rPr>
          <w:rFonts w:ascii="Book Antiqua" w:eastAsia="宋体" w:hAnsi="Book Antiqua" w:cs="宋体"/>
          <w:i/>
          <w:iCs/>
          <w:sz w:val="24"/>
          <w:szCs w:val="24"/>
          <w:lang w:val="en-US" w:eastAsia="zh-CN"/>
        </w:rPr>
        <w:t xml:space="preserve">Knee </w:t>
      </w:r>
      <w:proofErr w:type="spellStart"/>
      <w:r w:rsidRPr="00357911">
        <w:rPr>
          <w:rFonts w:ascii="Book Antiqua" w:eastAsia="宋体" w:hAnsi="Book Antiqua" w:cs="宋体"/>
          <w:i/>
          <w:iCs/>
          <w:sz w:val="24"/>
          <w:szCs w:val="24"/>
          <w:lang w:val="en-US" w:eastAsia="zh-CN"/>
        </w:rPr>
        <w:t>Surg</w:t>
      </w:r>
      <w:proofErr w:type="spellEnd"/>
      <w:r w:rsidRPr="00357911">
        <w:rPr>
          <w:rFonts w:ascii="Book Antiqua" w:eastAsia="宋体" w:hAnsi="Book Antiqua" w:cs="宋体"/>
          <w:i/>
          <w:iCs/>
          <w:sz w:val="24"/>
          <w:szCs w:val="24"/>
          <w:lang w:val="en-US" w:eastAsia="zh-CN"/>
        </w:rPr>
        <w:t xml:space="preserve"> Sports </w:t>
      </w:r>
      <w:proofErr w:type="spellStart"/>
      <w:r w:rsidRPr="00357911">
        <w:rPr>
          <w:rFonts w:ascii="Book Antiqua" w:eastAsia="宋体" w:hAnsi="Book Antiqua" w:cs="宋体"/>
          <w:i/>
          <w:iCs/>
          <w:sz w:val="24"/>
          <w:szCs w:val="24"/>
          <w:lang w:val="en-US" w:eastAsia="zh-CN"/>
        </w:rPr>
        <w:t>Traumatol</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Arthrosc</w:t>
      </w:r>
      <w:proofErr w:type="spellEnd"/>
      <w:r w:rsidRPr="00357911">
        <w:rPr>
          <w:rFonts w:ascii="Book Antiqua" w:eastAsia="宋体" w:hAnsi="Book Antiqua" w:cs="宋体"/>
          <w:sz w:val="24"/>
          <w:szCs w:val="24"/>
          <w:lang w:val="en-US" w:eastAsia="zh-CN"/>
        </w:rPr>
        <w:t xml:space="preserve"> 2013; </w:t>
      </w:r>
      <w:r w:rsidRPr="00357911">
        <w:rPr>
          <w:rFonts w:ascii="Book Antiqua" w:eastAsia="宋体" w:hAnsi="Book Antiqua" w:cs="宋体"/>
          <w:b/>
          <w:bCs/>
          <w:sz w:val="24"/>
          <w:szCs w:val="24"/>
          <w:lang w:val="en-US" w:eastAsia="zh-CN"/>
        </w:rPr>
        <w:t>21</w:t>
      </w:r>
      <w:r w:rsidRPr="00357911">
        <w:rPr>
          <w:rFonts w:ascii="Book Antiqua" w:eastAsia="宋体" w:hAnsi="Book Antiqua" w:cs="宋体"/>
          <w:sz w:val="24"/>
          <w:szCs w:val="24"/>
          <w:lang w:val="en-US" w:eastAsia="zh-CN"/>
        </w:rPr>
        <w:t>: 2194-2199 [PMID: 22735977 DOI: 10.1007/s00167-012-2098-z]</w:t>
      </w:r>
    </w:p>
    <w:p w14:paraId="6E0FF615" w14:textId="77777777"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13 </w:t>
      </w:r>
      <w:r w:rsidRPr="00357911">
        <w:rPr>
          <w:rFonts w:ascii="Book Antiqua" w:eastAsia="宋体" w:hAnsi="Book Antiqua" w:cs="宋体"/>
          <w:b/>
          <w:bCs/>
          <w:sz w:val="24"/>
          <w:szCs w:val="24"/>
          <w:lang w:val="en-US" w:eastAsia="zh-CN"/>
        </w:rPr>
        <w:t>Sassoon A</w:t>
      </w:r>
      <w:r w:rsidRPr="00357911">
        <w:rPr>
          <w:rFonts w:ascii="Book Antiqua" w:eastAsia="宋体" w:hAnsi="Book Antiqua" w:cs="宋体"/>
          <w:sz w:val="24"/>
          <w:szCs w:val="24"/>
          <w:lang w:val="en-US" w:eastAsia="zh-CN"/>
        </w:rPr>
        <w:t xml:space="preserve">, Nam D, </w:t>
      </w:r>
      <w:proofErr w:type="spellStart"/>
      <w:r w:rsidRPr="00357911">
        <w:rPr>
          <w:rFonts w:ascii="Book Antiqua" w:eastAsia="宋体" w:hAnsi="Book Antiqua" w:cs="宋体"/>
          <w:sz w:val="24"/>
          <w:szCs w:val="24"/>
          <w:lang w:val="en-US" w:eastAsia="zh-CN"/>
        </w:rPr>
        <w:t>Nunley</w:t>
      </w:r>
      <w:proofErr w:type="spellEnd"/>
      <w:r w:rsidRPr="00357911">
        <w:rPr>
          <w:rFonts w:ascii="Book Antiqua" w:eastAsia="宋体" w:hAnsi="Book Antiqua" w:cs="宋体"/>
          <w:sz w:val="24"/>
          <w:szCs w:val="24"/>
          <w:lang w:val="en-US" w:eastAsia="zh-CN"/>
        </w:rPr>
        <w:t xml:space="preserve"> R, Barrack R. Systematic review of patient-specific instrumentation in total knee arthroplasty: new but not improved. </w:t>
      </w:r>
      <w:proofErr w:type="spellStart"/>
      <w:r w:rsidRPr="00357911">
        <w:rPr>
          <w:rFonts w:ascii="Book Antiqua" w:eastAsia="宋体" w:hAnsi="Book Antiqua" w:cs="宋体"/>
          <w:i/>
          <w:iCs/>
          <w:sz w:val="24"/>
          <w:szCs w:val="24"/>
          <w:lang w:val="en-US" w:eastAsia="zh-CN"/>
        </w:rPr>
        <w:t>Clin</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Orthop</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Relat</w:t>
      </w:r>
      <w:proofErr w:type="spellEnd"/>
      <w:r w:rsidRPr="00357911">
        <w:rPr>
          <w:rFonts w:ascii="Book Antiqua" w:eastAsia="宋体" w:hAnsi="Book Antiqua" w:cs="宋体"/>
          <w:i/>
          <w:iCs/>
          <w:sz w:val="24"/>
          <w:szCs w:val="24"/>
          <w:lang w:val="en-US" w:eastAsia="zh-CN"/>
        </w:rPr>
        <w:t xml:space="preserve"> Res</w:t>
      </w:r>
      <w:r w:rsidRPr="00357911">
        <w:rPr>
          <w:rFonts w:ascii="Book Antiqua" w:eastAsia="宋体" w:hAnsi="Book Antiqua" w:cs="宋体"/>
          <w:sz w:val="24"/>
          <w:szCs w:val="24"/>
          <w:lang w:val="en-US" w:eastAsia="zh-CN"/>
        </w:rPr>
        <w:t xml:space="preserve"> 2015; </w:t>
      </w:r>
      <w:r w:rsidRPr="00357911">
        <w:rPr>
          <w:rFonts w:ascii="Book Antiqua" w:eastAsia="宋体" w:hAnsi="Book Antiqua" w:cs="宋体"/>
          <w:b/>
          <w:bCs/>
          <w:sz w:val="24"/>
          <w:szCs w:val="24"/>
          <w:lang w:val="en-US" w:eastAsia="zh-CN"/>
        </w:rPr>
        <w:t>473</w:t>
      </w:r>
      <w:r w:rsidRPr="00357911">
        <w:rPr>
          <w:rFonts w:ascii="Book Antiqua" w:eastAsia="宋体" w:hAnsi="Book Antiqua" w:cs="宋体"/>
          <w:sz w:val="24"/>
          <w:szCs w:val="24"/>
          <w:lang w:val="en-US" w:eastAsia="zh-CN"/>
        </w:rPr>
        <w:t>: 151-158 [PMID: 25059850 DOI: 10.1007/s11999-014-3804-6]</w:t>
      </w:r>
    </w:p>
    <w:p w14:paraId="756083C1" w14:textId="0CBCCA0F" w:rsidR="00433083" w:rsidRPr="00357911" w:rsidRDefault="00433083" w:rsidP="00433083">
      <w:pPr>
        <w:spacing w:after="0" w:line="360" w:lineRule="auto"/>
        <w:jc w:val="both"/>
        <w:rPr>
          <w:rFonts w:ascii="Book Antiqua" w:eastAsia="宋体" w:hAnsi="Book Antiqua" w:cs="宋体"/>
          <w:sz w:val="24"/>
          <w:szCs w:val="24"/>
          <w:lang w:val="en-US" w:eastAsia="zh-CN"/>
        </w:rPr>
      </w:pPr>
      <w:r w:rsidRPr="00357911">
        <w:rPr>
          <w:rFonts w:ascii="Book Antiqua" w:eastAsia="宋体" w:hAnsi="Book Antiqua" w:cs="宋体"/>
          <w:sz w:val="24"/>
          <w:szCs w:val="24"/>
          <w:lang w:val="en-US" w:eastAsia="zh-CN"/>
        </w:rPr>
        <w:t xml:space="preserve">14 </w:t>
      </w:r>
      <w:proofErr w:type="spellStart"/>
      <w:r w:rsidRPr="00357911">
        <w:rPr>
          <w:rFonts w:ascii="Book Antiqua" w:eastAsia="宋体" w:hAnsi="Book Antiqua" w:cs="宋体"/>
          <w:b/>
          <w:sz w:val="24"/>
          <w:szCs w:val="24"/>
          <w:lang w:val="en-US" w:eastAsia="zh-CN"/>
        </w:rPr>
        <w:t>Ollivier</w:t>
      </w:r>
      <w:proofErr w:type="spellEnd"/>
      <w:r w:rsidRPr="00357911">
        <w:rPr>
          <w:rFonts w:ascii="Book Antiqua" w:eastAsia="宋体" w:hAnsi="Book Antiqua" w:cs="宋体"/>
          <w:b/>
          <w:sz w:val="24"/>
          <w:szCs w:val="24"/>
          <w:lang w:val="en-US" w:eastAsia="zh-CN"/>
        </w:rPr>
        <w:t xml:space="preserve"> M</w:t>
      </w:r>
      <w:r w:rsidRPr="00357911">
        <w:rPr>
          <w:rFonts w:ascii="Book Antiqua" w:eastAsia="宋体" w:hAnsi="Book Antiqua" w:cs="宋体"/>
          <w:sz w:val="24"/>
          <w:szCs w:val="24"/>
          <w:lang w:val="en-US" w:eastAsia="zh-CN"/>
        </w:rPr>
        <w:t xml:space="preserve">, </w:t>
      </w:r>
      <w:proofErr w:type="spellStart"/>
      <w:r w:rsidRPr="00357911">
        <w:rPr>
          <w:rFonts w:ascii="Book Antiqua" w:eastAsia="宋体" w:hAnsi="Book Antiqua" w:cs="宋体"/>
          <w:sz w:val="24"/>
          <w:szCs w:val="24"/>
          <w:lang w:val="en-US" w:eastAsia="zh-CN"/>
        </w:rPr>
        <w:t>Tribot-Laspiere</w:t>
      </w:r>
      <w:proofErr w:type="spellEnd"/>
      <w:r w:rsidRPr="00357911">
        <w:rPr>
          <w:rFonts w:ascii="Book Antiqua" w:eastAsia="宋体" w:hAnsi="Book Antiqua" w:cs="宋体"/>
          <w:sz w:val="24"/>
          <w:szCs w:val="24"/>
          <w:lang w:val="en-US" w:eastAsia="zh-CN"/>
        </w:rPr>
        <w:t xml:space="preserve"> Q, </w:t>
      </w:r>
      <w:proofErr w:type="spellStart"/>
      <w:r w:rsidRPr="00357911">
        <w:rPr>
          <w:rFonts w:ascii="Book Antiqua" w:eastAsia="宋体" w:hAnsi="Book Antiqua" w:cs="宋体"/>
          <w:sz w:val="24"/>
          <w:szCs w:val="24"/>
          <w:lang w:val="en-US" w:eastAsia="zh-CN"/>
        </w:rPr>
        <w:t>Amzallag</w:t>
      </w:r>
      <w:proofErr w:type="spellEnd"/>
      <w:r w:rsidRPr="00357911">
        <w:rPr>
          <w:rFonts w:ascii="Book Antiqua" w:eastAsia="宋体" w:hAnsi="Book Antiqua" w:cs="宋体"/>
          <w:sz w:val="24"/>
          <w:szCs w:val="24"/>
          <w:lang w:val="en-US" w:eastAsia="zh-CN"/>
        </w:rPr>
        <w:t xml:space="preserve"> J, </w:t>
      </w:r>
      <w:proofErr w:type="spellStart"/>
      <w:r w:rsidRPr="00357911">
        <w:rPr>
          <w:rFonts w:ascii="Book Antiqua" w:eastAsia="宋体" w:hAnsi="Book Antiqua" w:cs="宋体"/>
          <w:sz w:val="24"/>
          <w:szCs w:val="24"/>
          <w:lang w:val="en-US" w:eastAsia="zh-CN"/>
        </w:rPr>
        <w:t>Boisrenoult</w:t>
      </w:r>
      <w:proofErr w:type="spellEnd"/>
      <w:r w:rsidRPr="00357911">
        <w:rPr>
          <w:rFonts w:ascii="Book Antiqua" w:eastAsia="宋体" w:hAnsi="Book Antiqua" w:cs="宋体"/>
          <w:sz w:val="24"/>
          <w:szCs w:val="24"/>
          <w:lang w:val="en-US" w:eastAsia="zh-CN"/>
        </w:rPr>
        <w:t xml:space="preserve"> P, </w:t>
      </w:r>
      <w:proofErr w:type="spellStart"/>
      <w:r w:rsidRPr="00357911">
        <w:rPr>
          <w:rFonts w:ascii="Book Antiqua" w:eastAsia="宋体" w:hAnsi="Book Antiqua" w:cs="宋体"/>
          <w:sz w:val="24"/>
          <w:szCs w:val="24"/>
          <w:lang w:val="en-US" w:eastAsia="zh-CN"/>
        </w:rPr>
        <w:t>Pujol</w:t>
      </w:r>
      <w:proofErr w:type="spellEnd"/>
      <w:r w:rsidRPr="00357911">
        <w:rPr>
          <w:rFonts w:ascii="Book Antiqua" w:eastAsia="宋体" w:hAnsi="Book Antiqua" w:cs="宋体"/>
          <w:sz w:val="24"/>
          <w:szCs w:val="24"/>
          <w:lang w:val="en-US" w:eastAsia="zh-CN"/>
        </w:rPr>
        <w:t xml:space="preserve"> N, </w:t>
      </w:r>
      <w:proofErr w:type="spellStart"/>
      <w:r w:rsidRPr="00357911">
        <w:rPr>
          <w:rFonts w:ascii="Book Antiqua" w:eastAsia="宋体" w:hAnsi="Book Antiqua" w:cs="宋体"/>
          <w:sz w:val="24"/>
          <w:szCs w:val="24"/>
          <w:lang w:val="en-US" w:eastAsia="zh-CN"/>
        </w:rPr>
        <w:t>Beaufils</w:t>
      </w:r>
      <w:proofErr w:type="spellEnd"/>
      <w:r w:rsidRPr="00357911">
        <w:rPr>
          <w:rFonts w:ascii="Book Antiqua" w:eastAsia="宋体" w:hAnsi="Book Antiqua" w:cs="宋体"/>
          <w:sz w:val="24"/>
          <w:szCs w:val="24"/>
          <w:lang w:val="en-US" w:eastAsia="zh-CN"/>
        </w:rPr>
        <w:t xml:space="preserve"> P. Abnormal rate of intraoperative and postoperative implant positioning outliers using "MRI-based patient-specific" compared to "computer assisted" instrumentation in total knee replacement. </w:t>
      </w:r>
      <w:r w:rsidRPr="00357911">
        <w:rPr>
          <w:rFonts w:ascii="Book Antiqua" w:eastAsia="宋体" w:hAnsi="Book Antiqua" w:cs="宋体"/>
          <w:i/>
          <w:iCs/>
          <w:sz w:val="24"/>
          <w:szCs w:val="24"/>
          <w:lang w:val="en-US" w:eastAsia="zh-CN"/>
        </w:rPr>
        <w:t xml:space="preserve">Knee </w:t>
      </w:r>
      <w:proofErr w:type="spellStart"/>
      <w:r w:rsidRPr="00357911">
        <w:rPr>
          <w:rFonts w:ascii="Book Antiqua" w:eastAsia="宋体" w:hAnsi="Book Antiqua" w:cs="宋体"/>
          <w:i/>
          <w:iCs/>
          <w:sz w:val="24"/>
          <w:szCs w:val="24"/>
          <w:lang w:val="en-US" w:eastAsia="zh-CN"/>
        </w:rPr>
        <w:t>Surg</w:t>
      </w:r>
      <w:proofErr w:type="spellEnd"/>
      <w:r w:rsidRPr="00357911">
        <w:rPr>
          <w:rFonts w:ascii="Book Antiqua" w:eastAsia="宋体" w:hAnsi="Book Antiqua" w:cs="宋体"/>
          <w:i/>
          <w:iCs/>
          <w:sz w:val="24"/>
          <w:szCs w:val="24"/>
          <w:lang w:val="en-US" w:eastAsia="zh-CN"/>
        </w:rPr>
        <w:t xml:space="preserve"> Sports </w:t>
      </w:r>
      <w:proofErr w:type="spellStart"/>
      <w:r w:rsidRPr="00357911">
        <w:rPr>
          <w:rFonts w:ascii="Book Antiqua" w:eastAsia="宋体" w:hAnsi="Book Antiqua" w:cs="宋体"/>
          <w:i/>
          <w:iCs/>
          <w:sz w:val="24"/>
          <w:szCs w:val="24"/>
          <w:lang w:val="en-US" w:eastAsia="zh-CN"/>
        </w:rPr>
        <w:t>Traumatol</w:t>
      </w:r>
      <w:proofErr w:type="spellEnd"/>
      <w:r w:rsidRPr="00357911">
        <w:rPr>
          <w:rFonts w:ascii="Book Antiqua" w:eastAsia="宋体" w:hAnsi="Book Antiqua" w:cs="宋体"/>
          <w:i/>
          <w:iCs/>
          <w:sz w:val="24"/>
          <w:szCs w:val="24"/>
          <w:lang w:val="en-US" w:eastAsia="zh-CN"/>
        </w:rPr>
        <w:t xml:space="preserve"> </w:t>
      </w:r>
      <w:proofErr w:type="spellStart"/>
      <w:r w:rsidRPr="00357911">
        <w:rPr>
          <w:rFonts w:ascii="Book Antiqua" w:eastAsia="宋体" w:hAnsi="Book Antiqua" w:cs="宋体"/>
          <w:i/>
          <w:iCs/>
          <w:sz w:val="24"/>
          <w:szCs w:val="24"/>
          <w:lang w:val="en-US" w:eastAsia="zh-CN"/>
        </w:rPr>
        <w:t>Arthrosc</w:t>
      </w:r>
      <w:proofErr w:type="spellEnd"/>
      <w:r w:rsidRPr="00357911">
        <w:rPr>
          <w:rFonts w:ascii="Book Antiqua" w:eastAsia="宋体" w:hAnsi="Book Antiqua" w:cs="宋体"/>
          <w:sz w:val="24"/>
          <w:szCs w:val="24"/>
          <w:lang w:val="en-US" w:eastAsia="zh-CN"/>
        </w:rPr>
        <w:t xml:space="preserve"> 2015; Epub ahead of print [PMID: 25994474]</w:t>
      </w:r>
    </w:p>
    <w:p w14:paraId="554CA521" w14:textId="77777777" w:rsidR="00627101" w:rsidRPr="00357911" w:rsidRDefault="00627101" w:rsidP="00433083">
      <w:pPr>
        <w:spacing w:after="0" w:line="360" w:lineRule="auto"/>
        <w:jc w:val="both"/>
        <w:rPr>
          <w:rFonts w:ascii="Book Antiqua" w:hAnsi="Book Antiqua" w:cs="Times New Roman"/>
          <w:b/>
          <w:sz w:val="24"/>
          <w:szCs w:val="24"/>
          <w:lang w:val="en-US" w:eastAsia="zh-CN"/>
        </w:rPr>
      </w:pPr>
    </w:p>
    <w:p w14:paraId="4F8AC2E5" w14:textId="660C62F6" w:rsidR="00627101" w:rsidRPr="00357911" w:rsidRDefault="00627101" w:rsidP="00433083">
      <w:pPr>
        <w:spacing w:after="0" w:line="360" w:lineRule="auto"/>
        <w:jc w:val="right"/>
        <w:rPr>
          <w:rFonts w:ascii="Book Antiqua" w:hAnsi="Book Antiqua" w:cs="Times New Roman"/>
          <w:sz w:val="24"/>
          <w:szCs w:val="24"/>
          <w:lang w:val="en-US" w:eastAsia="zh-CN"/>
        </w:rPr>
      </w:pPr>
      <w:r w:rsidRPr="00357911">
        <w:rPr>
          <w:rFonts w:ascii="Book Antiqua" w:hAnsi="Book Antiqua"/>
          <w:b/>
          <w:sz w:val="24"/>
          <w:szCs w:val="24"/>
        </w:rPr>
        <w:t xml:space="preserve">P-Reviewer: </w:t>
      </w:r>
      <w:r w:rsidR="00C4339D" w:rsidRPr="00357911">
        <w:rPr>
          <w:rFonts w:ascii="Book Antiqua" w:hAnsi="Book Antiqua" w:cs="Tahoma"/>
          <w:sz w:val="24"/>
          <w:szCs w:val="24"/>
        </w:rPr>
        <w:t>Macheras</w:t>
      </w:r>
      <w:r w:rsidR="00C4339D" w:rsidRPr="00357911">
        <w:rPr>
          <w:rFonts w:ascii="Book Antiqua" w:hAnsi="Book Antiqua" w:cs="Tahoma"/>
          <w:sz w:val="24"/>
          <w:szCs w:val="24"/>
          <w:lang w:eastAsia="zh-CN"/>
        </w:rPr>
        <w:t xml:space="preserve"> GA, </w:t>
      </w:r>
      <w:r w:rsidR="00C4339D" w:rsidRPr="00357911">
        <w:rPr>
          <w:rFonts w:ascii="Book Antiqua" w:hAnsi="Book Antiqua" w:cs="Tahoma"/>
          <w:sz w:val="24"/>
          <w:szCs w:val="24"/>
        </w:rPr>
        <w:t>Musumeci</w:t>
      </w:r>
      <w:r w:rsidR="00C4339D" w:rsidRPr="00357911">
        <w:rPr>
          <w:rFonts w:ascii="Book Antiqua" w:hAnsi="Book Antiqua" w:cs="Tahoma"/>
          <w:sz w:val="24"/>
          <w:szCs w:val="24"/>
          <w:lang w:eastAsia="zh-CN"/>
        </w:rPr>
        <w:t xml:space="preserve"> G, </w:t>
      </w:r>
      <w:r w:rsidR="00C4339D" w:rsidRPr="00357911">
        <w:rPr>
          <w:rFonts w:ascii="Book Antiqua" w:hAnsi="Book Antiqua" w:cs="Tahoma"/>
          <w:sz w:val="24"/>
          <w:szCs w:val="24"/>
        </w:rPr>
        <w:t>Zayni</w:t>
      </w:r>
      <w:r w:rsidR="00C4339D" w:rsidRPr="00357911">
        <w:rPr>
          <w:rFonts w:ascii="Book Antiqua" w:hAnsi="Book Antiqua" w:cs="Tahoma"/>
          <w:sz w:val="24"/>
          <w:szCs w:val="24"/>
          <w:lang w:eastAsia="zh-CN"/>
        </w:rPr>
        <w:t xml:space="preserve"> R </w:t>
      </w:r>
      <w:r w:rsidRPr="00357911">
        <w:rPr>
          <w:rFonts w:ascii="Book Antiqua" w:hAnsi="Book Antiqua"/>
          <w:b/>
          <w:sz w:val="24"/>
          <w:szCs w:val="24"/>
        </w:rPr>
        <w:t xml:space="preserve">S-Editor: </w:t>
      </w:r>
      <w:r w:rsidRPr="00357911">
        <w:rPr>
          <w:rFonts w:ascii="Book Antiqua" w:hAnsi="Book Antiqua"/>
          <w:sz w:val="24"/>
          <w:szCs w:val="24"/>
        </w:rPr>
        <w:t>Ji FF</w:t>
      </w:r>
      <w:r w:rsidRPr="00357911">
        <w:rPr>
          <w:rFonts w:ascii="Book Antiqua" w:hAnsi="Book Antiqua"/>
          <w:b/>
          <w:sz w:val="24"/>
          <w:szCs w:val="24"/>
        </w:rPr>
        <w:t xml:space="preserve"> L-Editor: E-Editor:</w:t>
      </w:r>
    </w:p>
    <w:sectPr w:rsidR="00627101" w:rsidRPr="00357911" w:rsidSect="009A76E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F94B" w14:textId="77777777" w:rsidR="00D224E5" w:rsidRDefault="00D224E5" w:rsidP="00F4039B">
      <w:pPr>
        <w:spacing w:after="0" w:line="240" w:lineRule="auto"/>
      </w:pPr>
      <w:r>
        <w:separator/>
      </w:r>
    </w:p>
  </w:endnote>
  <w:endnote w:type="continuationSeparator" w:id="0">
    <w:p w14:paraId="223A0403" w14:textId="77777777" w:rsidR="00D224E5" w:rsidRDefault="00D224E5" w:rsidP="00F4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E781C" w14:textId="77777777" w:rsidR="00D224E5" w:rsidRDefault="00D224E5" w:rsidP="00F4039B">
      <w:pPr>
        <w:spacing w:after="0" w:line="240" w:lineRule="auto"/>
      </w:pPr>
      <w:r>
        <w:separator/>
      </w:r>
    </w:p>
  </w:footnote>
  <w:footnote w:type="continuationSeparator" w:id="0">
    <w:p w14:paraId="0430AF36" w14:textId="77777777" w:rsidR="00D224E5" w:rsidRDefault="00D224E5" w:rsidP="00F4039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766A2"/>
    <w:multiLevelType w:val="hybridMultilevel"/>
    <w:tmpl w:val="0B0AB8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50"/>
    <w:rsid w:val="000265B2"/>
    <w:rsid w:val="00191F23"/>
    <w:rsid w:val="001970A7"/>
    <w:rsid w:val="001C72F3"/>
    <w:rsid w:val="001F4350"/>
    <w:rsid w:val="0021422B"/>
    <w:rsid w:val="00284334"/>
    <w:rsid w:val="002C2818"/>
    <w:rsid w:val="00310555"/>
    <w:rsid w:val="00357911"/>
    <w:rsid w:val="00431EAC"/>
    <w:rsid w:val="00433083"/>
    <w:rsid w:val="00454A5F"/>
    <w:rsid w:val="004746B6"/>
    <w:rsid w:val="00484F03"/>
    <w:rsid w:val="004A5C97"/>
    <w:rsid w:val="00540072"/>
    <w:rsid w:val="00570892"/>
    <w:rsid w:val="005C6062"/>
    <w:rsid w:val="00627101"/>
    <w:rsid w:val="0066362E"/>
    <w:rsid w:val="006A794C"/>
    <w:rsid w:val="006C291A"/>
    <w:rsid w:val="00712E1F"/>
    <w:rsid w:val="00733AA4"/>
    <w:rsid w:val="0075742A"/>
    <w:rsid w:val="00817ED4"/>
    <w:rsid w:val="00832A8D"/>
    <w:rsid w:val="009563F6"/>
    <w:rsid w:val="009A76E5"/>
    <w:rsid w:val="009C7FB3"/>
    <w:rsid w:val="009D3F60"/>
    <w:rsid w:val="00A738EC"/>
    <w:rsid w:val="00B22071"/>
    <w:rsid w:val="00B26C31"/>
    <w:rsid w:val="00B370FB"/>
    <w:rsid w:val="00B40F11"/>
    <w:rsid w:val="00B473EF"/>
    <w:rsid w:val="00BA78BE"/>
    <w:rsid w:val="00C4339D"/>
    <w:rsid w:val="00CA57EA"/>
    <w:rsid w:val="00CF1A6E"/>
    <w:rsid w:val="00D224E5"/>
    <w:rsid w:val="00D40D68"/>
    <w:rsid w:val="00D45CBF"/>
    <w:rsid w:val="00D54F4B"/>
    <w:rsid w:val="00E4154F"/>
    <w:rsid w:val="00EB22EC"/>
    <w:rsid w:val="00EB47C6"/>
    <w:rsid w:val="00F4039B"/>
    <w:rsid w:val="00F636CC"/>
    <w:rsid w:val="00F65D86"/>
    <w:rsid w:val="00FE21B4"/>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7A5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A7"/>
    <w:pPr>
      <w:ind w:left="720"/>
      <w:contextualSpacing/>
    </w:pPr>
  </w:style>
  <w:style w:type="paragraph" w:styleId="BalloonText">
    <w:name w:val="Balloon Text"/>
    <w:basedOn w:val="Normal"/>
    <w:link w:val="BalloonTextChar"/>
    <w:uiPriority w:val="99"/>
    <w:semiHidden/>
    <w:unhideWhenUsed/>
    <w:rsid w:val="00A7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EC"/>
    <w:rPr>
      <w:rFonts w:ascii="Tahoma" w:hAnsi="Tahoma" w:cs="Tahoma"/>
      <w:sz w:val="16"/>
      <w:szCs w:val="16"/>
    </w:rPr>
  </w:style>
  <w:style w:type="paragraph" w:styleId="Header">
    <w:name w:val="header"/>
    <w:basedOn w:val="Normal"/>
    <w:link w:val="HeaderChar"/>
    <w:uiPriority w:val="99"/>
    <w:unhideWhenUsed/>
    <w:rsid w:val="00F403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4039B"/>
    <w:rPr>
      <w:sz w:val="18"/>
      <w:szCs w:val="18"/>
    </w:rPr>
  </w:style>
  <w:style w:type="paragraph" w:styleId="Footer">
    <w:name w:val="footer"/>
    <w:basedOn w:val="Normal"/>
    <w:link w:val="FooterChar"/>
    <w:uiPriority w:val="99"/>
    <w:unhideWhenUsed/>
    <w:rsid w:val="00F403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4039B"/>
    <w:rPr>
      <w:sz w:val="18"/>
      <w:szCs w:val="18"/>
    </w:rPr>
  </w:style>
  <w:style w:type="character" w:styleId="CommentReference">
    <w:name w:val="annotation reference"/>
    <w:basedOn w:val="DefaultParagraphFont"/>
    <w:uiPriority w:val="99"/>
    <w:unhideWhenUsed/>
    <w:rsid w:val="00F4039B"/>
    <w:rPr>
      <w:sz w:val="21"/>
      <w:szCs w:val="21"/>
    </w:rPr>
  </w:style>
  <w:style w:type="paragraph" w:styleId="CommentText">
    <w:name w:val="annotation text"/>
    <w:basedOn w:val="Normal"/>
    <w:link w:val="CommentTextChar"/>
    <w:uiPriority w:val="99"/>
    <w:unhideWhenUsed/>
    <w:rsid w:val="00F4039B"/>
  </w:style>
  <w:style w:type="character" w:customStyle="1" w:styleId="CommentTextChar">
    <w:name w:val="Comment Text Char"/>
    <w:basedOn w:val="DefaultParagraphFont"/>
    <w:link w:val="CommentText"/>
    <w:uiPriority w:val="99"/>
    <w:semiHidden/>
    <w:rsid w:val="00F4039B"/>
  </w:style>
  <w:style w:type="paragraph" w:styleId="CommentSubject">
    <w:name w:val="annotation subject"/>
    <w:basedOn w:val="CommentText"/>
    <w:next w:val="CommentText"/>
    <w:link w:val="CommentSubjectChar"/>
    <w:uiPriority w:val="99"/>
    <w:semiHidden/>
    <w:unhideWhenUsed/>
    <w:rsid w:val="00F4039B"/>
    <w:rPr>
      <w:b/>
      <w:bCs/>
    </w:rPr>
  </w:style>
  <w:style w:type="character" w:customStyle="1" w:styleId="CommentSubjectChar">
    <w:name w:val="Comment Subject Char"/>
    <w:basedOn w:val="CommentTextChar"/>
    <w:link w:val="CommentSubject"/>
    <w:uiPriority w:val="99"/>
    <w:semiHidden/>
    <w:rsid w:val="00F4039B"/>
    <w:rPr>
      <w:b/>
      <w:bCs/>
    </w:rPr>
  </w:style>
  <w:style w:type="character" w:styleId="Hyperlink">
    <w:name w:val="Hyperlink"/>
    <w:basedOn w:val="DefaultParagraphFont"/>
    <w:uiPriority w:val="99"/>
    <w:unhideWhenUsed/>
    <w:rsid w:val="00F4039B"/>
    <w:rPr>
      <w:color w:val="0000FF"/>
      <w:u w:val="single"/>
    </w:rPr>
  </w:style>
  <w:style w:type="character" w:styleId="FollowedHyperlink">
    <w:name w:val="FollowedHyperlink"/>
    <w:basedOn w:val="DefaultParagraphFont"/>
    <w:uiPriority w:val="99"/>
    <w:semiHidden/>
    <w:unhideWhenUsed/>
    <w:rsid w:val="00CA57EA"/>
    <w:rPr>
      <w:color w:val="800080" w:themeColor="followedHyperlink"/>
      <w:u w:val="single"/>
    </w:rPr>
  </w:style>
  <w:style w:type="character" w:styleId="LineNumber">
    <w:name w:val="line number"/>
    <w:basedOn w:val="DefaultParagraphFont"/>
    <w:uiPriority w:val="99"/>
    <w:semiHidden/>
    <w:unhideWhenUsed/>
    <w:rsid w:val="002C28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0A7"/>
    <w:pPr>
      <w:ind w:left="720"/>
      <w:contextualSpacing/>
    </w:pPr>
  </w:style>
  <w:style w:type="paragraph" w:styleId="BalloonText">
    <w:name w:val="Balloon Text"/>
    <w:basedOn w:val="Normal"/>
    <w:link w:val="BalloonTextChar"/>
    <w:uiPriority w:val="99"/>
    <w:semiHidden/>
    <w:unhideWhenUsed/>
    <w:rsid w:val="00A7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8EC"/>
    <w:rPr>
      <w:rFonts w:ascii="Tahoma" w:hAnsi="Tahoma" w:cs="Tahoma"/>
      <w:sz w:val="16"/>
      <w:szCs w:val="16"/>
    </w:rPr>
  </w:style>
  <w:style w:type="paragraph" w:styleId="Header">
    <w:name w:val="header"/>
    <w:basedOn w:val="Normal"/>
    <w:link w:val="HeaderChar"/>
    <w:uiPriority w:val="99"/>
    <w:unhideWhenUsed/>
    <w:rsid w:val="00F4039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4039B"/>
    <w:rPr>
      <w:sz w:val="18"/>
      <w:szCs w:val="18"/>
    </w:rPr>
  </w:style>
  <w:style w:type="paragraph" w:styleId="Footer">
    <w:name w:val="footer"/>
    <w:basedOn w:val="Normal"/>
    <w:link w:val="FooterChar"/>
    <w:uiPriority w:val="99"/>
    <w:unhideWhenUsed/>
    <w:rsid w:val="00F4039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4039B"/>
    <w:rPr>
      <w:sz w:val="18"/>
      <w:szCs w:val="18"/>
    </w:rPr>
  </w:style>
  <w:style w:type="character" w:styleId="CommentReference">
    <w:name w:val="annotation reference"/>
    <w:basedOn w:val="DefaultParagraphFont"/>
    <w:uiPriority w:val="99"/>
    <w:unhideWhenUsed/>
    <w:rsid w:val="00F4039B"/>
    <w:rPr>
      <w:sz w:val="21"/>
      <w:szCs w:val="21"/>
    </w:rPr>
  </w:style>
  <w:style w:type="paragraph" w:styleId="CommentText">
    <w:name w:val="annotation text"/>
    <w:basedOn w:val="Normal"/>
    <w:link w:val="CommentTextChar"/>
    <w:uiPriority w:val="99"/>
    <w:unhideWhenUsed/>
    <w:rsid w:val="00F4039B"/>
  </w:style>
  <w:style w:type="character" w:customStyle="1" w:styleId="CommentTextChar">
    <w:name w:val="Comment Text Char"/>
    <w:basedOn w:val="DefaultParagraphFont"/>
    <w:link w:val="CommentText"/>
    <w:uiPriority w:val="99"/>
    <w:semiHidden/>
    <w:rsid w:val="00F4039B"/>
  </w:style>
  <w:style w:type="paragraph" w:styleId="CommentSubject">
    <w:name w:val="annotation subject"/>
    <w:basedOn w:val="CommentText"/>
    <w:next w:val="CommentText"/>
    <w:link w:val="CommentSubjectChar"/>
    <w:uiPriority w:val="99"/>
    <w:semiHidden/>
    <w:unhideWhenUsed/>
    <w:rsid w:val="00F4039B"/>
    <w:rPr>
      <w:b/>
      <w:bCs/>
    </w:rPr>
  </w:style>
  <w:style w:type="character" w:customStyle="1" w:styleId="CommentSubjectChar">
    <w:name w:val="Comment Subject Char"/>
    <w:basedOn w:val="CommentTextChar"/>
    <w:link w:val="CommentSubject"/>
    <w:uiPriority w:val="99"/>
    <w:semiHidden/>
    <w:rsid w:val="00F4039B"/>
    <w:rPr>
      <w:b/>
      <w:bCs/>
    </w:rPr>
  </w:style>
  <w:style w:type="character" w:styleId="Hyperlink">
    <w:name w:val="Hyperlink"/>
    <w:basedOn w:val="DefaultParagraphFont"/>
    <w:uiPriority w:val="99"/>
    <w:unhideWhenUsed/>
    <w:rsid w:val="00F4039B"/>
    <w:rPr>
      <w:color w:val="0000FF"/>
      <w:u w:val="single"/>
    </w:rPr>
  </w:style>
  <w:style w:type="character" w:styleId="FollowedHyperlink">
    <w:name w:val="FollowedHyperlink"/>
    <w:basedOn w:val="DefaultParagraphFont"/>
    <w:uiPriority w:val="99"/>
    <w:semiHidden/>
    <w:unhideWhenUsed/>
    <w:rsid w:val="00CA57EA"/>
    <w:rPr>
      <w:color w:val="800080" w:themeColor="followedHyperlink"/>
      <w:u w:val="single"/>
    </w:rPr>
  </w:style>
  <w:style w:type="character" w:styleId="LineNumber">
    <w:name w:val="line number"/>
    <w:basedOn w:val="DefaultParagraphFont"/>
    <w:uiPriority w:val="99"/>
    <w:semiHidden/>
    <w:unhideWhenUsed/>
    <w:rsid w:val="002C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617558">
      <w:bodyDiv w:val="1"/>
      <w:marLeft w:val="0"/>
      <w:marRight w:val="0"/>
      <w:marTop w:val="0"/>
      <w:marBottom w:val="0"/>
      <w:divBdr>
        <w:top w:val="none" w:sz="0" w:space="0" w:color="auto"/>
        <w:left w:val="none" w:sz="0" w:space="0" w:color="auto"/>
        <w:bottom w:val="none" w:sz="0" w:space="0" w:color="auto"/>
        <w:right w:val="none" w:sz="0" w:space="0" w:color="auto"/>
      </w:divBdr>
      <w:divsChild>
        <w:div w:id="1061094774">
          <w:marLeft w:val="0"/>
          <w:marRight w:val="0"/>
          <w:marTop w:val="0"/>
          <w:marBottom w:val="0"/>
          <w:divBdr>
            <w:top w:val="none" w:sz="0" w:space="0" w:color="auto"/>
            <w:left w:val="none" w:sz="0" w:space="0" w:color="auto"/>
            <w:bottom w:val="none" w:sz="0" w:space="0" w:color="auto"/>
            <w:right w:val="none" w:sz="0" w:space="0" w:color="auto"/>
          </w:divBdr>
          <w:divsChild>
            <w:div w:id="1812021941">
              <w:marLeft w:val="0"/>
              <w:marRight w:val="0"/>
              <w:marTop w:val="0"/>
              <w:marBottom w:val="0"/>
              <w:divBdr>
                <w:top w:val="none" w:sz="0" w:space="0" w:color="auto"/>
                <w:left w:val="none" w:sz="0" w:space="0" w:color="auto"/>
                <w:bottom w:val="none" w:sz="0" w:space="0" w:color="auto"/>
                <w:right w:val="none" w:sz="0" w:space="0" w:color="auto"/>
              </w:divBdr>
              <w:divsChild>
                <w:div w:id="1556046330">
                  <w:marLeft w:val="0"/>
                  <w:marRight w:val="0"/>
                  <w:marTop w:val="0"/>
                  <w:marBottom w:val="0"/>
                  <w:divBdr>
                    <w:top w:val="none" w:sz="0" w:space="0" w:color="auto"/>
                    <w:left w:val="none" w:sz="0" w:space="0" w:color="auto"/>
                    <w:bottom w:val="none" w:sz="0" w:space="0" w:color="auto"/>
                    <w:right w:val="none" w:sz="0" w:space="0" w:color="auto"/>
                  </w:divBdr>
                  <w:divsChild>
                    <w:div w:id="1979139976">
                      <w:marLeft w:val="150"/>
                      <w:marRight w:val="75"/>
                      <w:marTop w:val="150"/>
                      <w:marBottom w:val="75"/>
                      <w:divBdr>
                        <w:top w:val="none" w:sz="0" w:space="0" w:color="auto"/>
                        <w:left w:val="single" w:sz="12" w:space="8" w:color="C3D9E5"/>
                        <w:bottom w:val="none" w:sz="0" w:space="0" w:color="auto"/>
                        <w:right w:val="none" w:sz="0" w:space="0" w:color="auto"/>
                      </w:divBdr>
                      <w:divsChild>
                        <w:div w:id="1936472955">
                          <w:marLeft w:val="0"/>
                          <w:marRight w:val="0"/>
                          <w:marTop w:val="0"/>
                          <w:marBottom w:val="0"/>
                          <w:divBdr>
                            <w:top w:val="none" w:sz="0" w:space="0" w:color="auto"/>
                            <w:left w:val="none" w:sz="0" w:space="0" w:color="auto"/>
                            <w:bottom w:val="none" w:sz="0" w:space="0" w:color="auto"/>
                            <w:right w:val="none" w:sz="0" w:space="0" w:color="auto"/>
                          </w:divBdr>
                          <w:divsChild>
                            <w:div w:id="1160195385">
                              <w:marLeft w:val="150"/>
                              <w:marRight w:val="150"/>
                              <w:marTop w:val="150"/>
                              <w:marBottom w:val="150"/>
                              <w:divBdr>
                                <w:top w:val="none" w:sz="0" w:space="0" w:color="auto"/>
                                <w:left w:val="none" w:sz="0" w:space="0" w:color="auto"/>
                                <w:bottom w:val="none" w:sz="0" w:space="0" w:color="auto"/>
                                <w:right w:val="none" w:sz="0" w:space="0" w:color="auto"/>
                              </w:divBdr>
                              <w:divsChild>
                                <w:div w:id="651063839">
                                  <w:marLeft w:val="0"/>
                                  <w:marRight w:val="0"/>
                                  <w:marTop w:val="0"/>
                                  <w:marBottom w:val="0"/>
                                  <w:divBdr>
                                    <w:top w:val="none" w:sz="0" w:space="0" w:color="auto"/>
                                    <w:left w:val="none" w:sz="0" w:space="0" w:color="auto"/>
                                    <w:bottom w:val="none" w:sz="0" w:space="0" w:color="auto"/>
                                    <w:right w:val="none" w:sz="0" w:space="0" w:color="auto"/>
                                  </w:divBdr>
                                  <w:divsChild>
                                    <w:div w:id="1932077707">
                                      <w:marLeft w:val="0"/>
                                      <w:marRight w:val="0"/>
                                      <w:marTop w:val="0"/>
                                      <w:marBottom w:val="0"/>
                                      <w:divBdr>
                                        <w:top w:val="none" w:sz="0" w:space="0" w:color="auto"/>
                                        <w:left w:val="none" w:sz="0" w:space="0" w:color="auto"/>
                                        <w:bottom w:val="none" w:sz="0" w:space="0" w:color="auto"/>
                                        <w:right w:val="none" w:sz="0" w:space="0" w:color="auto"/>
                                      </w:divBdr>
                                      <w:divsChild>
                                        <w:div w:id="1588541104">
                                          <w:marLeft w:val="0"/>
                                          <w:marRight w:val="0"/>
                                          <w:marTop w:val="0"/>
                                          <w:marBottom w:val="0"/>
                                          <w:divBdr>
                                            <w:top w:val="none" w:sz="0" w:space="0" w:color="auto"/>
                                            <w:left w:val="none" w:sz="0" w:space="0" w:color="auto"/>
                                            <w:bottom w:val="none" w:sz="0" w:space="0" w:color="auto"/>
                                            <w:right w:val="none" w:sz="0" w:space="0" w:color="auto"/>
                                          </w:divBdr>
                                        </w:div>
                                        <w:div w:id="1720856557">
                                          <w:marLeft w:val="0"/>
                                          <w:marRight w:val="0"/>
                                          <w:marTop w:val="0"/>
                                          <w:marBottom w:val="0"/>
                                          <w:divBdr>
                                            <w:top w:val="none" w:sz="0" w:space="0" w:color="auto"/>
                                            <w:left w:val="none" w:sz="0" w:space="0" w:color="auto"/>
                                            <w:bottom w:val="none" w:sz="0" w:space="0" w:color="auto"/>
                                            <w:right w:val="none" w:sz="0" w:space="0" w:color="auto"/>
                                          </w:divBdr>
                                          <w:divsChild>
                                            <w:div w:id="311952413">
                                              <w:marLeft w:val="0"/>
                                              <w:marRight w:val="0"/>
                                              <w:marTop w:val="0"/>
                                              <w:marBottom w:val="0"/>
                                              <w:divBdr>
                                                <w:top w:val="none" w:sz="0" w:space="0" w:color="auto"/>
                                                <w:left w:val="none" w:sz="0" w:space="0" w:color="auto"/>
                                                <w:bottom w:val="none" w:sz="0" w:space="0" w:color="auto"/>
                                                <w:right w:val="none" w:sz="0" w:space="0" w:color="auto"/>
                                              </w:divBdr>
                                            </w:div>
                                            <w:div w:id="1573388617">
                                              <w:marLeft w:val="0"/>
                                              <w:marRight w:val="0"/>
                                              <w:marTop w:val="0"/>
                                              <w:marBottom w:val="0"/>
                                              <w:divBdr>
                                                <w:top w:val="none" w:sz="0" w:space="0" w:color="auto"/>
                                                <w:left w:val="none" w:sz="0" w:space="0" w:color="auto"/>
                                                <w:bottom w:val="none" w:sz="0" w:space="0" w:color="auto"/>
                                                <w:right w:val="none" w:sz="0" w:space="0" w:color="auto"/>
                                              </w:divBdr>
                                            </w:div>
                                            <w:div w:id="1571230060">
                                              <w:marLeft w:val="0"/>
                                              <w:marRight w:val="0"/>
                                              <w:marTop w:val="0"/>
                                              <w:marBottom w:val="0"/>
                                              <w:divBdr>
                                                <w:top w:val="none" w:sz="0" w:space="0" w:color="auto"/>
                                                <w:left w:val="none" w:sz="0" w:space="0" w:color="auto"/>
                                                <w:bottom w:val="none" w:sz="0" w:space="0" w:color="auto"/>
                                                <w:right w:val="none" w:sz="0" w:space="0" w:color="auto"/>
                                              </w:divBdr>
                                            </w:div>
                                            <w:div w:id="1536893532">
                                              <w:marLeft w:val="0"/>
                                              <w:marRight w:val="0"/>
                                              <w:marTop w:val="0"/>
                                              <w:marBottom w:val="0"/>
                                              <w:divBdr>
                                                <w:top w:val="none" w:sz="0" w:space="0" w:color="auto"/>
                                                <w:left w:val="none" w:sz="0" w:space="0" w:color="auto"/>
                                                <w:bottom w:val="none" w:sz="0" w:space="0" w:color="auto"/>
                                                <w:right w:val="none" w:sz="0" w:space="0" w:color="auto"/>
                                              </w:divBdr>
                                            </w:div>
                                            <w:div w:id="1113213186">
                                              <w:marLeft w:val="0"/>
                                              <w:marRight w:val="0"/>
                                              <w:marTop w:val="0"/>
                                              <w:marBottom w:val="0"/>
                                              <w:divBdr>
                                                <w:top w:val="none" w:sz="0" w:space="0" w:color="auto"/>
                                                <w:left w:val="none" w:sz="0" w:space="0" w:color="auto"/>
                                                <w:bottom w:val="none" w:sz="0" w:space="0" w:color="auto"/>
                                                <w:right w:val="none" w:sz="0" w:space="0" w:color="auto"/>
                                              </w:divBdr>
                                            </w:div>
                                          </w:divsChild>
                                        </w:div>
                                        <w:div w:id="771903480">
                                          <w:marLeft w:val="0"/>
                                          <w:marRight w:val="0"/>
                                          <w:marTop w:val="0"/>
                                          <w:marBottom w:val="0"/>
                                          <w:divBdr>
                                            <w:top w:val="none" w:sz="0" w:space="0" w:color="auto"/>
                                            <w:left w:val="none" w:sz="0" w:space="0" w:color="auto"/>
                                            <w:bottom w:val="none" w:sz="0" w:space="0" w:color="auto"/>
                                            <w:right w:val="none" w:sz="0" w:space="0" w:color="auto"/>
                                          </w:divBdr>
                                        </w:div>
                                        <w:div w:id="2038000418">
                                          <w:marLeft w:val="0"/>
                                          <w:marRight w:val="0"/>
                                          <w:marTop w:val="0"/>
                                          <w:marBottom w:val="0"/>
                                          <w:divBdr>
                                            <w:top w:val="none" w:sz="0" w:space="0" w:color="auto"/>
                                            <w:left w:val="none" w:sz="0" w:space="0" w:color="auto"/>
                                            <w:bottom w:val="none" w:sz="0" w:space="0" w:color="auto"/>
                                            <w:right w:val="none" w:sz="0" w:space="0" w:color="auto"/>
                                          </w:divBdr>
                                        </w:div>
                                        <w:div w:id="123083554">
                                          <w:marLeft w:val="0"/>
                                          <w:marRight w:val="0"/>
                                          <w:marTop w:val="0"/>
                                          <w:marBottom w:val="0"/>
                                          <w:divBdr>
                                            <w:top w:val="none" w:sz="0" w:space="0" w:color="auto"/>
                                            <w:left w:val="none" w:sz="0" w:space="0" w:color="auto"/>
                                            <w:bottom w:val="none" w:sz="0" w:space="0" w:color="auto"/>
                                            <w:right w:val="none" w:sz="0" w:space="0" w:color="auto"/>
                                          </w:divBdr>
                                          <w:divsChild>
                                            <w:div w:id="359818608">
                                              <w:marLeft w:val="0"/>
                                              <w:marRight w:val="0"/>
                                              <w:marTop w:val="0"/>
                                              <w:marBottom w:val="0"/>
                                              <w:divBdr>
                                                <w:top w:val="none" w:sz="0" w:space="0" w:color="auto"/>
                                                <w:left w:val="none" w:sz="0" w:space="0" w:color="auto"/>
                                                <w:bottom w:val="none" w:sz="0" w:space="0" w:color="auto"/>
                                                <w:right w:val="none" w:sz="0" w:space="0" w:color="auto"/>
                                              </w:divBdr>
                                            </w:div>
                                            <w:div w:id="775364709">
                                              <w:marLeft w:val="0"/>
                                              <w:marRight w:val="0"/>
                                              <w:marTop w:val="0"/>
                                              <w:marBottom w:val="0"/>
                                              <w:divBdr>
                                                <w:top w:val="none" w:sz="0" w:space="0" w:color="auto"/>
                                                <w:left w:val="none" w:sz="0" w:space="0" w:color="auto"/>
                                                <w:bottom w:val="none" w:sz="0" w:space="0" w:color="auto"/>
                                                <w:right w:val="none" w:sz="0" w:space="0" w:color="auto"/>
                                              </w:divBdr>
                                            </w:div>
                                            <w:div w:id="12607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391845">
      <w:bodyDiv w:val="1"/>
      <w:marLeft w:val="0"/>
      <w:marRight w:val="0"/>
      <w:marTop w:val="0"/>
      <w:marBottom w:val="0"/>
      <w:divBdr>
        <w:top w:val="none" w:sz="0" w:space="0" w:color="auto"/>
        <w:left w:val="none" w:sz="0" w:space="0" w:color="auto"/>
        <w:bottom w:val="none" w:sz="0" w:space="0" w:color="auto"/>
        <w:right w:val="none" w:sz="0" w:space="0" w:color="auto"/>
      </w:divBdr>
      <w:divsChild>
        <w:div w:id="1366255443">
          <w:marLeft w:val="0"/>
          <w:marRight w:val="0"/>
          <w:marTop w:val="0"/>
          <w:marBottom w:val="0"/>
          <w:divBdr>
            <w:top w:val="none" w:sz="0" w:space="0" w:color="auto"/>
            <w:left w:val="none" w:sz="0" w:space="0" w:color="auto"/>
            <w:bottom w:val="none" w:sz="0" w:space="0" w:color="auto"/>
            <w:right w:val="none" w:sz="0" w:space="0" w:color="auto"/>
          </w:divBdr>
          <w:divsChild>
            <w:div w:id="1200162961">
              <w:marLeft w:val="0"/>
              <w:marRight w:val="0"/>
              <w:marTop w:val="0"/>
              <w:marBottom w:val="0"/>
              <w:divBdr>
                <w:top w:val="none" w:sz="0" w:space="0" w:color="auto"/>
                <w:left w:val="none" w:sz="0" w:space="0" w:color="auto"/>
                <w:bottom w:val="none" w:sz="0" w:space="0" w:color="auto"/>
                <w:right w:val="none" w:sz="0" w:space="0" w:color="auto"/>
              </w:divBdr>
            </w:div>
            <w:div w:id="717364636">
              <w:marLeft w:val="0"/>
              <w:marRight w:val="0"/>
              <w:marTop w:val="0"/>
              <w:marBottom w:val="0"/>
              <w:divBdr>
                <w:top w:val="none" w:sz="0" w:space="0" w:color="auto"/>
                <w:left w:val="none" w:sz="0" w:space="0" w:color="auto"/>
                <w:bottom w:val="none" w:sz="0" w:space="0" w:color="auto"/>
                <w:right w:val="none" w:sz="0" w:space="0" w:color="auto"/>
              </w:divBdr>
            </w:div>
            <w:div w:id="2048262633">
              <w:marLeft w:val="0"/>
              <w:marRight w:val="0"/>
              <w:marTop w:val="0"/>
              <w:marBottom w:val="0"/>
              <w:divBdr>
                <w:top w:val="none" w:sz="0" w:space="0" w:color="auto"/>
                <w:left w:val="none" w:sz="0" w:space="0" w:color="auto"/>
                <w:bottom w:val="none" w:sz="0" w:space="0" w:color="auto"/>
                <w:right w:val="none" w:sz="0" w:space="0" w:color="auto"/>
              </w:divBdr>
            </w:div>
            <w:div w:id="1475415381">
              <w:marLeft w:val="0"/>
              <w:marRight w:val="0"/>
              <w:marTop w:val="0"/>
              <w:marBottom w:val="0"/>
              <w:divBdr>
                <w:top w:val="none" w:sz="0" w:space="0" w:color="auto"/>
                <w:left w:val="none" w:sz="0" w:space="0" w:color="auto"/>
                <w:bottom w:val="none" w:sz="0" w:space="0" w:color="auto"/>
                <w:right w:val="none" w:sz="0" w:space="0" w:color="auto"/>
              </w:divBdr>
            </w:div>
            <w:div w:id="239407175">
              <w:marLeft w:val="0"/>
              <w:marRight w:val="0"/>
              <w:marTop w:val="0"/>
              <w:marBottom w:val="0"/>
              <w:divBdr>
                <w:top w:val="none" w:sz="0" w:space="0" w:color="auto"/>
                <w:left w:val="none" w:sz="0" w:space="0" w:color="auto"/>
                <w:bottom w:val="none" w:sz="0" w:space="0" w:color="auto"/>
                <w:right w:val="none" w:sz="0" w:space="0" w:color="auto"/>
              </w:divBdr>
            </w:div>
            <w:div w:id="1928995509">
              <w:marLeft w:val="0"/>
              <w:marRight w:val="0"/>
              <w:marTop w:val="0"/>
              <w:marBottom w:val="0"/>
              <w:divBdr>
                <w:top w:val="none" w:sz="0" w:space="0" w:color="auto"/>
                <w:left w:val="none" w:sz="0" w:space="0" w:color="auto"/>
                <w:bottom w:val="none" w:sz="0" w:space="0" w:color="auto"/>
                <w:right w:val="none" w:sz="0" w:space="0" w:color="auto"/>
              </w:divBdr>
            </w:div>
            <w:div w:id="21632135">
              <w:marLeft w:val="0"/>
              <w:marRight w:val="0"/>
              <w:marTop w:val="0"/>
              <w:marBottom w:val="0"/>
              <w:divBdr>
                <w:top w:val="none" w:sz="0" w:space="0" w:color="auto"/>
                <w:left w:val="none" w:sz="0" w:space="0" w:color="auto"/>
                <w:bottom w:val="none" w:sz="0" w:space="0" w:color="auto"/>
                <w:right w:val="none" w:sz="0" w:space="0" w:color="auto"/>
              </w:divBdr>
            </w:div>
            <w:div w:id="73402508">
              <w:marLeft w:val="0"/>
              <w:marRight w:val="0"/>
              <w:marTop w:val="0"/>
              <w:marBottom w:val="0"/>
              <w:divBdr>
                <w:top w:val="none" w:sz="0" w:space="0" w:color="auto"/>
                <w:left w:val="none" w:sz="0" w:space="0" w:color="auto"/>
                <w:bottom w:val="none" w:sz="0" w:space="0" w:color="auto"/>
                <w:right w:val="none" w:sz="0" w:space="0" w:color="auto"/>
              </w:divBdr>
            </w:div>
            <w:div w:id="2063477524">
              <w:marLeft w:val="0"/>
              <w:marRight w:val="0"/>
              <w:marTop w:val="0"/>
              <w:marBottom w:val="0"/>
              <w:divBdr>
                <w:top w:val="none" w:sz="0" w:space="0" w:color="auto"/>
                <w:left w:val="none" w:sz="0" w:space="0" w:color="auto"/>
                <w:bottom w:val="none" w:sz="0" w:space="0" w:color="auto"/>
                <w:right w:val="none" w:sz="0" w:space="0" w:color="auto"/>
              </w:divBdr>
            </w:div>
            <w:div w:id="598221622">
              <w:marLeft w:val="0"/>
              <w:marRight w:val="0"/>
              <w:marTop w:val="0"/>
              <w:marBottom w:val="0"/>
              <w:divBdr>
                <w:top w:val="none" w:sz="0" w:space="0" w:color="auto"/>
                <w:left w:val="none" w:sz="0" w:space="0" w:color="auto"/>
                <w:bottom w:val="none" w:sz="0" w:space="0" w:color="auto"/>
                <w:right w:val="none" w:sz="0" w:space="0" w:color="auto"/>
              </w:divBdr>
            </w:div>
            <w:div w:id="1696493528">
              <w:marLeft w:val="0"/>
              <w:marRight w:val="0"/>
              <w:marTop w:val="0"/>
              <w:marBottom w:val="0"/>
              <w:divBdr>
                <w:top w:val="none" w:sz="0" w:space="0" w:color="auto"/>
                <w:left w:val="none" w:sz="0" w:space="0" w:color="auto"/>
                <w:bottom w:val="none" w:sz="0" w:space="0" w:color="auto"/>
                <w:right w:val="none" w:sz="0" w:space="0" w:color="auto"/>
              </w:divBdr>
            </w:div>
            <w:div w:id="1758356973">
              <w:marLeft w:val="0"/>
              <w:marRight w:val="0"/>
              <w:marTop w:val="0"/>
              <w:marBottom w:val="0"/>
              <w:divBdr>
                <w:top w:val="none" w:sz="0" w:space="0" w:color="auto"/>
                <w:left w:val="none" w:sz="0" w:space="0" w:color="auto"/>
                <w:bottom w:val="none" w:sz="0" w:space="0" w:color="auto"/>
                <w:right w:val="none" w:sz="0" w:space="0" w:color="auto"/>
              </w:divBdr>
            </w:div>
            <w:div w:id="1222135287">
              <w:marLeft w:val="0"/>
              <w:marRight w:val="0"/>
              <w:marTop w:val="0"/>
              <w:marBottom w:val="0"/>
              <w:divBdr>
                <w:top w:val="none" w:sz="0" w:space="0" w:color="auto"/>
                <w:left w:val="none" w:sz="0" w:space="0" w:color="auto"/>
                <w:bottom w:val="none" w:sz="0" w:space="0" w:color="auto"/>
                <w:right w:val="none" w:sz="0" w:space="0" w:color="auto"/>
              </w:divBdr>
            </w:div>
            <w:div w:id="4629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2026</Words>
  <Characters>11549</Characters>
  <Application>Microsoft Macintosh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KAGES</Company>
  <LinksUpToDate>false</LinksUpToDate>
  <CharactersWithSpaces>13548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ORTHOGAST</dc:creator>
  <cp:keywords/>
  <dc:description/>
  <cp:lastModifiedBy>Na Ma</cp:lastModifiedBy>
  <cp:revision>2</cp:revision>
  <cp:lastPrinted>2015-04-04T16:20:00Z</cp:lastPrinted>
  <dcterms:created xsi:type="dcterms:W3CDTF">2015-06-15T22:36:00Z</dcterms:created>
  <dcterms:modified xsi:type="dcterms:W3CDTF">2015-06-15T22:36:00Z</dcterms:modified>
</cp:coreProperties>
</file>