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1B621" w14:textId="77777777" w:rsidR="00670DC1" w:rsidRPr="003C1F8A" w:rsidRDefault="00670DC1" w:rsidP="003C1F8A">
      <w:pPr>
        <w:spacing w:line="360" w:lineRule="auto"/>
        <w:rPr>
          <w:rFonts w:ascii="Book Antiqua" w:hAnsi="Book Antiqua"/>
          <w:b/>
          <w:szCs w:val="24"/>
        </w:rPr>
      </w:pPr>
      <w:r w:rsidRPr="003C1F8A">
        <w:rPr>
          <w:rFonts w:ascii="Book Antiqua" w:hAnsi="Book Antiqua"/>
          <w:b/>
          <w:szCs w:val="24"/>
        </w:rPr>
        <w:t xml:space="preserve">Name of journal: </w:t>
      </w:r>
      <w:r w:rsidRPr="00106D27">
        <w:rPr>
          <w:rFonts w:ascii="Book Antiqua" w:hAnsi="Book Antiqua"/>
          <w:b/>
          <w:i/>
          <w:szCs w:val="24"/>
        </w:rPr>
        <w:t xml:space="preserve">World Journal of </w:t>
      </w:r>
      <w:r w:rsidR="00102471" w:rsidRPr="00106D27">
        <w:rPr>
          <w:rFonts w:ascii="Book Antiqua" w:hAnsi="Book Antiqua"/>
          <w:b/>
          <w:i/>
          <w:szCs w:val="24"/>
        </w:rPr>
        <w:t>Orthop</w:t>
      </w:r>
      <w:r w:rsidR="00EE4C2A" w:rsidRPr="00106D27">
        <w:rPr>
          <w:rFonts w:ascii="Book Antiqua" w:hAnsi="Book Antiqua"/>
          <w:b/>
          <w:i/>
          <w:szCs w:val="24"/>
        </w:rPr>
        <w:t>edics</w:t>
      </w:r>
    </w:p>
    <w:p w14:paraId="4E14FD62" w14:textId="32DC7C2C" w:rsidR="00670DC1" w:rsidRPr="003C1F8A" w:rsidRDefault="00670DC1" w:rsidP="003C1F8A">
      <w:pPr>
        <w:spacing w:line="360" w:lineRule="auto"/>
        <w:rPr>
          <w:rFonts w:ascii="Book Antiqua" w:eastAsia="宋体" w:hAnsi="Book Antiqua"/>
          <w:b/>
          <w:szCs w:val="24"/>
          <w:lang w:eastAsia="zh-CN"/>
        </w:rPr>
      </w:pPr>
      <w:r w:rsidRPr="003C1F8A">
        <w:rPr>
          <w:rFonts w:ascii="Book Antiqua" w:hAnsi="Book Antiqua"/>
          <w:b/>
          <w:szCs w:val="24"/>
        </w:rPr>
        <w:t xml:space="preserve">ESPS Manuscript NO: </w:t>
      </w:r>
      <w:r w:rsidR="005325FC" w:rsidRPr="003C1F8A">
        <w:rPr>
          <w:rFonts w:ascii="Book Antiqua" w:eastAsia="宋体" w:hAnsi="Book Antiqua"/>
          <w:b/>
          <w:szCs w:val="24"/>
          <w:lang w:eastAsia="zh-CN"/>
        </w:rPr>
        <w:t>18475</w:t>
      </w:r>
    </w:p>
    <w:p w14:paraId="164979F0" w14:textId="725DCD3F" w:rsidR="00670DC1" w:rsidRPr="003C1F8A" w:rsidRDefault="00206414" w:rsidP="003C1F8A">
      <w:pPr>
        <w:spacing w:line="360" w:lineRule="auto"/>
        <w:rPr>
          <w:rFonts w:ascii="Book Antiqua" w:eastAsia="宋体" w:hAnsi="Book Antiqua"/>
          <w:b/>
          <w:szCs w:val="24"/>
          <w:lang w:eastAsia="zh-CN"/>
        </w:rPr>
      </w:pPr>
      <w:r w:rsidRPr="003C1F8A">
        <w:rPr>
          <w:rFonts w:ascii="Book Antiqua" w:hAnsi="Book Antiqua"/>
          <w:b/>
          <w:szCs w:val="24"/>
        </w:rPr>
        <w:t>Manuscript Type:</w:t>
      </w:r>
      <w:r w:rsidR="005325FC" w:rsidRPr="003C1F8A">
        <w:rPr>
          <w:rFonts w:ascii="Book Antiqua" w:eastAsia="宋体" w:hAnsi="Book Antiqua"/>
          <w:b/>
          <w:szCs w:val="24"/>
          <w:lang w:eastAsia="zh-CN"/>
        </w:rPr>
        <w:t xml:space="preserve"> REVIEW</w:t>
      </w:r>
    </w:p>
    <w:p w14:paraId="7B68F767" w14:textId="77777777" w:rsidR="005325FC" w:rsidRPr="003C1F8A" w:rsidRDefault="005325FC" w:rsidP="003C1F8A">
      <w:pPr>
        <w:spacing w:line="360" w:lineRule="auto"/>
        <w:rPr>
          <w:rFonts w:ascii="Book Antiqua" w:eastAsia="宋体" w:hAnsi="Book Antiqua"/>
          <w:b/>
          <w:szCs w:val="24"/>
          <w:lang w:eastAsia="zh-CN"/>
        </w:rPr>
      </w:pPr>
    </w:p>
    <w:p w14:paraId="1BD79DCB" w14:textId="42A11C29" w:rsidR="00670DC1" w:rsidRPr="003C1F8A" w:rsidRDefault="00D82C4E" w:rsidP="003C1F8A">
      <w:pPr>
        <w:spacing w:line="360" w:lineRule="auto"/>
        <w:rPr>
          <w:rFonts w:ascii="Book Antiqua" w:hAnsi="Book Antiqua"/>
          <w:b/>
          <w:szCs w:val="24"/>
        </w:rPr>
      </w:pPr>
      <w:r w:rsidRPr="003C1F8A">
        <w:rPr>
          <w:rFonts w:ascii="Book Antiqua" w:hAnsi="Book Antiqua"/>
          <w:b/>
          <w:szCs w:val="24"/>
        </w:rPr>
        <w:t>Cys</w:t>
      </w:r>
      <w:r w:rsidR="00335167" w:rsidRPr="003C1F8A">
        <w:rPr>
          <w:rFonts w:ascii="Book Antiqua" w:hAnsi="Book Antiqua"/>
          <w:b/>
          <w:szCs w:val="24"/>
        </w:rPr>
        <w:t>tic lesion around the hip joint</w:t>
      </w:r>
    </w:p>
    <w:p w14:paraId="39CD31AA" w14:textId="77777777" w:rsidR="00670DC1" w:rsidRPr="003C1F8A" w:rsidRDefault="00670DC1" w:rsidP="003C1F8A">
      <w:pPr>
        <w:spacing w:line="360" w:lineRule="auto"/>
        <w:rPr>
          <w:rFonts w:ascii="Book Antiqua" w:hAnsi="Book Antiqua"/>
          <w:b/>
          <w:szCs w:val="24"/>
        </w:rPr>
      </w:pPr>
    </w:p>
    <w:p w14:paraId="0FF71416" w14:textId="5F75F014" w:rsidR="00670DC1" w:rsidRPr="003C1F8A" w:rsidRDefault="00670DC1" w:rsidP="003C1F8A">
      <w:pPr>
        <w:spacing w:line="360" w:lineRule="auto"/>
        <w:rPr>
          <w:rFonts w:ascii="Book Antiqua" w:hAnsi="Book Antiqua"/>
          <w:szCs w:val="24"/>
        </w:rPr>
      </w:pPr>
      <w:r w:rsidRPr="003C1F8A">
        <w:rPr>
          <w:rFonts w:ascii="Book Antiqua" w:hAnsi="Book Antiqua"/>
          <w:szCs w:val="24"/>
        </w:rPr>
        <w:t xml:space="preserve">Yukata K </w:t>
      </w:r>
      <w:r w:rsidRPr="003C1F8A">
        <w:rPr>
          <w:rFonts w:ascii="Book Antiqua" w:hAnsi="Book Antiqua"/>
          <w:i/>
          <w:szCs w:val="24"/>
        </w:rPr>
        <w:t>et al</w:t>
      </w:r>
      <w:r w:rsidR="00F20119" w:rsidRPr="003C1F8A">
        <w:rPr>
          <w:rFonts w:ascii="Book Antiqua" w:eastAsia="宋体" w:hAnsi="Book Antiqua"/>
          <w:szCs w:val="24"/>
          <w:lang w:eastAsia="zh-CN"/>
        </w:rPr>
        <w:t>.</w:t>
      </w:r>
      <w:r w:rsidRPr="003C1F8A">
        <w:rPr>
          <w:rFonts w:ascii="Book Antiqua" w:hAnsi="Book Antiqua"/>
          <w:szCs w:val="24"/>
        </w:rPr>
        <w:t xml:space="preserve"> </w:t>
      </w:r>
      <w:r w:rsidR="00F20119" w:rsidRPr="003C1F8A">
        <w:rPr>
          <w:rFonts w:ascii="Book Antiqua" w:hAnsi="Book Antiqua"/>
          <w:szCs w:val="24"/>
        </w:rPr>
        <w:t>Cysts around the hip</w:t>
      </w:r>
    </w:p>
    <w:p w14:paraId="14CA54DB" w14:textId="77777777" w:rsidR="00670DC1" w:rsidRPr="00106D27" w:rsidRDefault="00670DC1" w:rsidP="003C1F8A">
      <w:pPr>
        <w:spacing w:line="360" w:lineRule="auto"/>
        <w:rPr>
          <w:rFonts w:ascii="Book Antiqua" w:eastAsia="宋体" w:hAnsi="Book Antiqua"/>
          <w:b/>
          <w:szCs w:val="24"/>
          <w:lang w:eastAsia="zh-CN"/>
        </w:rPr>
      </w:pPr>
    </w:p>
    <w:p w14:paraId="5931A981" w14:textId="5CB16FEE" w:rsidR="005325FC" w:rsidRPr="00106D27" w:rsidRDefault="005325FC" w:rsidP="003C1F8A">
      <w:pPr>
        <w:spacing w:line="360" w:lineRule="auto"/>
        <w:rPr>
          <w:rFonts w:ascii="Book Antiqua" w:eastAsia="宋体" w:hAnsi="Book Antiqua"/>
          <w:b/>
          <w:szCs w:val="24"/>
          <w:lang w:eastAsia="zh-CN"/>
        </w:rPr>
      </w:pPr>
      <w:r w:rsidRPr="00106D27">
        <w:rPr>
          <w:rFonts w:ascii="Book Antiqua" w:hAnsi="Book Antiqua"/>
          <w:b/>
          <w:szCs w:val="24"/>
        </w:rPr>
        <w:t>Kiminori Yukata, Sho Nakai, Tomohiro Goto, Yuichi Ikeda, Yasunori Shimaoka,</w:t>
      </w:r>
      <w:r w:rsidRPr="00106D27">
        <w:rPr>
          <w:rFonts w:ascii="Book Antiqua" w:eastAsia="宋体" w:hAnsi="Book Antiqua"/>
          <w:b/>
          <w:szCs w:val="24"/>
          <w:lang w:eastAsia="zh-CN"/>
        </w:rPr>
        <w:t xml:space="preserve"> </w:t>
      </w:r>
      <w:r w:rsidRPr="00106D27">
        <w:rPr>
          <w:rFonts w:ascii="Book Antiqua" w:hAnsi="Book Antiqua"/>
          <w:b/>
          <w:szCs w:val="24"/>
        </w:rPr>
        <w:t>Iss</w:t>
      </w:r>
      <w:r w:rsidR="00550731" w:rsidRPr="00106D27">
        <w:rPr>
          <w:rFonts w:ascii="Book Antiqua" w:hAnsi="Book Antiqua"/>
          <w:b/>
          <w:szCs w:val="24"/>
        </w:rPr>
        <w:t>ei Yamanaka, Koichi Sairyo, Jun</w:t>
      </w:r>
      <w:r w:rsidR="00741CC0" w:rsidRPr="00106D27">
        <w:rPr>
          <w:rFonts w:ascii="Book Antiqua" w:eastAsia="宋体" w:hAnsi="Book Antiqua"/>
          <w:b/>
          <w:szCs w:val="24"/>
          <w:lang w:eastAsia="zh-CN"/>
        </w:rPr>
        <w:t>-</w:t>
      </w:r>
      <w:r w:rsidRPr="00106D27">
        <w:rPr>
          <w:rFonts w:ascii="Book Antiqua" w:hAnsi="Book Antiqua"/>
          <w:b/>
          <w:szCs w:val="24"/>
        </w:rPr>
        <w:t>ichi Hamawaki</w:t>
      </w:r>
    </w:p>
    <w:p w14:paraId="59A06D27" w14:textId="77777777" w:rsidR="00F20119" w:rsidRPr="00290CD6" w:rsidRDefault="00F20119" w:rsidP="003C1F8A">
      <w:pPr>
        <w:spacing w:line="360" w:lineRule="auto"/>
        <w:rPr>
          <w:rFonts w:ascii="Book Antiqua" w:eastAsia="宋体" w:hAnsi="Book Antiqua"/>
          <w:szCs w:val="24"/>
          <w:vertAlign w:val="superscript"/>
          <w:lang w:eastAsia="zh-CN"/>
        </w:rPr>
      </w:pPr>
    </w:p>
    <w:p w14:paraId="675DD946" w14:textId="10FB5304" w:rsidR="00D82C4E" w:rsidRPr="003C1F8A" w:rsidRDefault="00F20119" w:rsidP="003C1F8A">
      <w:pPr>
        <w:spacing w:line="360" w:lineRule="auto"/>
        <w:rPr>
          <w:rFonts w:ascii="Book Antiqua" w:eastAsia="宋体" w:hAnsi="Book Antiqua"/>
          <w:b/>
          <w:szCs w:val="24"/>
          <w:lang w:eastAsia="zh-CN"/>
        </w:rPr>
      </w:pPr>
      <w:r w:rsidRPr="003C1F8A">
        <w:rPr>
          <w:rFonts w:ascii="Book Antiqua" w:hAnsi="Book Antiqua"/>
          <w:b/>
          <w:szCs w:val="24"/>
        </w:rPr>
        <w:t>Kiminori Yukata, Sho Nakai, Yuichi Ikeda, Yasunori Shimaoka,</w:t>
      </w:r>
      <w:r w:rsidRPr="003C1F8A">
        <w:rPr>
          <w:rFonts w:ascii="Book Antiqua" w:eastAsia="宋体" w:hAnsi="Book Antiqua"/>
          <w:b/>
          <w:szCs w:val="24"/>
          <w:lang w:eastAsia="zh-CN"/>
        </w:rPr>
        <w:t xml:space="preserve"> </w:t>
      </w:r>
      <w:r w:rsidRPr="003C1F8A">
        <w:rPr>
          <w:rFonts w:ascii="Book Antiqua" w:hAnsi="Book Antiqua"/>
          <w:b/>
          <w:szCs w:val="24"/>
        </w:rPr>
        <w:t>Issei Yamanaka, Jun</w:t>
      </w:r>
      <w:r w:rsidRPr="003C1F8A">
        <w:rPr>
          <w:rFonts w:ascii="Book Antiqua" w:eastAsia="宋体" w:hAnsi="Book Antiqua"/>
          <w:b/>
          <w:szCs w:val="24"/>
          <w:lang w:eastAsia="zh-CN"/>
        </w:rPr>
        <w:t>-</w:t>
      </w:r>
      <w:r w:rsidRPr="003C1F8A">
        <w:rPr>
          <w:rFonts w:ascii="Book Antiqua" w:hAnsi="Book Antiqua"/>
          <w:b/>
          <w:szCs w:val="24"/>
        </w:rPr>
        <w:t>ichi Hamawaki</w:t>
      </w:r>
      <w:r w:rsidRPr="003C1F8A">
        <w:rPr>
          <w:rFonts w:ascii="Book Antiqua" w:eastAsia="宋体" w:hAnsi="Book Antiqua"/>
          <w:b/>
          <w:szCs w:val="24"/>
          <w:lang w:eastAsia="zh-CN"/>
        </w:rPr>
        <w:t xml:space="preserve">, </w:t>
      </w:r>
      <w:r w:rsidR="00EE4C2A" w:rsidRPr="003C1F8A">
        <w:rPr>
          <w:rFonts w:ascii="Book Antiqua" w:hAnsi="Book Antiqua"/>
          <w:szCs w:val="24"/>
        </w:rPr>
        <w:t>Department of Orthopedic Surgery</w:t>
      </w:r>
      <w:r w:rsidR="00D82C4E" w:rsidRPr="003C1F8A">
        <w:rPr>
          <w:rFonts w:ascii="Book Antiqua" w:hAnsi="Book Antiqua"/>
          <w:szCs w:val="24"/>
        </w:rPr>
        <w:t>, Hamawaki Orthopaedic Hospital</w:t>
      </w:r>
      <w:r w:rsidRPr="003C1F8A">
        <w:rPr>
          <w:rFonts w:ascii="Book Antiqua" w:eastAsia="宋体" w:hAnsi="Book Antiqua"/>
          <w:bCs/>
          <w:szCs w:val="24"/>
          <w:lang w:eastAsia="zh-CN"/>
        </w:rPr>
        <w:t xml:space="preserve">, </w:t>
      </w:r>
      <w:r w:rsidRPr="003C1F8A">
        <w:rPr>
          <w:rFonts w:ascii="Book Antiqua" w:hAnsi="Book Antiqua"/>
          <w:szCs w:val="24"/>
        </w:rPr>
        <w:t>Hiroshima 730-0051, Japan</w:t>
      </w:r>
    </w:p>
    <w:p w14:paraId="4F45CDFA" w14:textId="77777777" w:rsidR="00F20119" w:rsidRPr="003C1F8A" w:rsidRDefault="00F20119" w:rsidP="003C1F8A">
      <w:pPr>
        <w:spacing w:line="360" w:lineRule="auto"/>
        <w:rPr>
          <w:rFonts w:ascii="Book Antiqua" w:eastAsia="宋体" w:hAnsi="Book Antiqua"/>
          <w:bCs/>
          <w:szCs w:val="24"/>
          <w:lang w:eastAsia="zh-CN"/>
        </w:rPr>
      </w:pPr>
    </w:p>
    <w:p w14:paraId="428E22AB" w14:textId="14AC7B5A" w:rsidR="00D82C4E" w:rsidRPr="003C1F8A" w:rsidRDefault="00F20119" w:rsidP="003C1F8A">
      <w:pPr>
        <w:widowControl/>
        <w:adjustRightInd w:val="0"/>
        <w:snapToGrid w:val="0"/>
        <w:spacing w:line="360" w:lineRule="auto"/>
        <w:rPr>
          <w:rFonts w:ascii="Book Antiqua" w:eastAsia="宋体" w:hAnsi="Book Antiqua"/>
          <w:szCs w:val="24"/>
          <w:lang w:eastAsia="zh-CN"/>
        </w:rPr>
      </w:pPr>
      <w:r w:rsidRPr="003C1F8A">
        <w:rPr>
          <w:rFonts w:ascii="Book Antiqua" w:hAnsi="Book Antiqua"/>
          <w:b/>
          <w:szCs w:val="24"/>
        </w:rPr>
        <w:t>Tomohiro Goto,</w:t>
      </w:r>
      <w:r w:rsidRPr="003C1F8A">
        <w:rPr>
          <w:rFonts w:ascii="Book Antiqua" w:eastAsia="宋体" w:hAnsi="Book Antiqua"/>
          <w:b/>
          <w:szCs w:val="24"/>
          <w:lang w:eastAsia="zh-CN"/>
        </w:rPr>
        <w:t xml:space="preserve"> </w:t>
      </w:r>
      <w:r w:rsidRPr="003C1F8A">
        <w:rPr>
          <w:rFonts w:ascii="Book Antiqua" w:hAnsi="Book Antiqua"/>
          <w:b/>
          <w:szCs w:val="24"/>
        </w:rPr>
        <w:t>Koichi Sairyo,</w:t>
      </w:r>
      <w:r w:rsidRPr="003C1F8A">
        <w:rPr>
          <w:rFonts w:ascii="Book Antiqua" w:eastAsia="宋体" w:hAnsi="Book Antiqua"/>
          <w:b/>
          <w:szCs w:val="24"/>
          <w:lang w:eastAsia="zh-CN"/>
        </w:rPr>
        <w:t xml:space="preserve"> </w:t>
      </w:r>
      <w:r w:rsidR="00D82C4E" w:rsidRPr="003C1F8A">
        <w:rPr>
          <w:rFonts w:ascii="Book Antiqua" w:hAnsi="Book Antiqua"/>
          <w:szCs w:val="24"/>
        </w:rPr>
        <w:t>Department of Orthopaedics, Tokushima University Hospital</w:t>
      </w:r>
      <w:r w:rsidRPr="003C1F8A">
        <w:rPr>
          <w:rFonts w:ascii="Book Antiqua" w:eastAsia="宋体" w:hAnsi="Book Antiqua"/>
          <w:szCs w:val="24"/>
          <w:lang w:eastAsia="zh-CN"/>
        </w:rPr>
        <w:t xml:space="preserve">, </w:t>
      </w:r>
      <w:r w:rsidR="00D82C4E" w:rsidRPr="003C1F8A">
        <w:rPr>
          <w:rFonts w:ascii="Book Antiqua" w:hAnsi="Book Antiqua"/>
          <w:szCs w:val="24"/>
        </w:rPr>
        <w:t>Tokushima</w:t>
      </w:r>
      <w:r w:rsidR="00EE4C2A" w:rsidRPr="003C1F8A">
        <w:rPr>
          <w:rFonts w:ascii="Book Antiqua" w:hAnsi="Book Antiqua"/>
          <w:szCs w:val="24"/>
        </w:rPr>
        <w:t xml:space="preserve"> 770-8503</w:t>
      </w:r>
      <w:r w:rsidR="00D82C4E" w:rsidRPr="003C1F8A">
        <w:rPr>
          <w:rFonts w:ascii="Book Antiqua" w:hAnsi="Book Antiqua"/>
          <w:szCs w:val="24"/>
        </w:rPr>
        <w:t>,</w:t>
      </w:r>
      <w:r w:rsidRPr="003C1F8A">
        <w:rPr>
          <w:rFonts w:ascii="Book Antiqua" w:hAnsi="Book Antiqua"/>
          <w:szCs w:val="24"/>
        </w:rPr>
        <w:t xml:space="preserve"> Japan</w:t>
      </w:r>
    </w:p>
    <w:p w14:paraId="2457FB7E" w14:textId="77777777" w:rsidR="0009728A" w:rsidRPr="003C1F8A" w:rsidRDefault="0009728A" w:rsidP="003C1F8A">
      <w:pPr>
        <w:widowControl/>
        <w:adjustRightInd w:val="0"/>
        <w:snapToGrid w:val="0"/>
        <w:spacing w:line="360" w:lineRule="auto"/>
        <w:rPr>
          <w:rFonts w:ascii="Book Antiqua" w:eastAsia="宋体" w:hAnsi="Book Antiqua"/>
          <w:szCs w:val="24"/>
          <w:lang w:eastAsia="zh-CN"/>
        </w:rPr>
      </w:pPr>
    </w:p>
    <w:p w14:paraId="5E57C898" w14:textId="77777777" w:rsidR="0009728A" w:rsidRPr="003C1F8A" w:rsidRDefault="0009728A" w:rsidP="003C1F8A">
      <w:pPr>
        <w:widowControl/>
        <w:adjustRightInd w:val="0"/>
        <w:snapToGrid w:val="0"/>
        <w:spacing w:line="360" w:lineRule="auto"/>
        <w:rPr>
          <w:rFonts w:ascii="Book Antiqua" w:hAnsi="Book Antiqua"/>
          <w:szCs w:val="24"/>
        </w:rPr>
      </w:pPr>
      <w:r w:rsidRPr="003C1F8A">
        <w:rPr>
          <w:rFonts w:ascii="Book Antiqua" w:hAnsi="Book Antiqua"/>
          <w:b/>
          <w:szCs w:val="24"/>
        </w:rPr>
        <w:t>Author contributions</w:t>
      </w:r>
      <w:r w:rsidRPr="003C1F8A">
        <w:rPr>
          <w:rFonts w:ascii="Book Antiqua" w:hAnsi="Book Antiqua"/>
          <w:szCs w:val="24"/>
        </w:rPr>
        <w:t>: All the authors were involved in designing the study and writing the manuscript.</w:t>
      </w:r>
    </w:p>
    <w:p w14:paraId="4DC2C0CD" w14:textId="77777777" w:rsidR="005325FC" w:rsidRPr="003C1F8A" w:rsidRDefault="005325FC" w:rsidP="003C1F8A">
      <w:pPr>
        <w:widowControl/>
        <w:adjustRightInd w:val="0"/>
        <w:snapToGrid w:val="0"/>
        <w:spacing w:line="360" w:lineRule="auto"/>
        <w:rPr>
          <w:rFonts w:ascii="Book Antiqua" w:eastAsia="宋体" w:hAnsi="Book Antiqua"/>
          <w:szCs w:val="24"/>
          <w:lang w:eastAsia="zh-CN"/>
        </w:rPr>
      </w:pPr>
    </w:p>
    <w:p w14:paraId="4DF814E6" w14:textId="077C7FCA" w:rsidR="00F20119" w:rsidRPr="003C1F8A" w:rsidRDefault="00F20119" w:rsidP="003C1F8A">
      <w:pPr>
        <w:spacing w:line="360" w:lineRule="auto"/>
        <w:rPr>
          <w:rFonts w:ascii="Book Antiqua" w:hAnsi="Book Antiqua" w:cs="Garamond"/>
          <w:szCs w:val="24"/>
        </w:rPr>
      </w:pPr>
      <w:r w:rsidRPr="003C1F8A">
        <w:rPr>
          <w:rFonts w:ascii="Book Antiqua" w:hAnsi="Book Antiqua" w:cs="TimesNewRomanPS-BoldItalicMT"/>
          <w:b/>
          <w:bCs/>
          <w:iCs/>
          <w:szCs w:val="24"/>
        </w:rPr>
        <w:t>Conflict-of-interest</w:t>
      </w:r>
      <w:r w:rsidRPr="003C1F8A">
        <w:rPr>
          <w:rFonts w:ascii="Book Antiqua" w:hAnsi="Book Antiqua"/>
          <w:szCs w:val="24"/>
        </w:rPr>
        <w:t xml:space="preserve"> </w:t>
      </w:r>
      <w:r w:rsidRPr="003C1F8A">
        <w:rPr>
          <w:rFonts w:ascii="Book Antiqua" w:hAnsi="Book Antiqua" w:cs="TimesNewRomanPS-BoldItalicMT"/>
          <w:b/>
          <w:bCs/>
          <w:iCs/>
          <w:szCs w:val="24"/>
        </w:rPr>
        <w:t xml:space="preserve">statement: </w:t>
      </w:r>
      <w:r w:rsidRPr="003C1F8A">
        <w:rPr>
          <w:rFonts w:ascii="Book Antiqua" w:hAnsi="Book Antiqua"/>
          <w:szCs w:val="24"/>
        </w:rPr>
        <w:t>All authors state that they have no conflicts of interest.</w:t>
      </w:r>
    </w:p>
    <w:p w14:paraId="4146995D" w14:textId="77777777" w:rsidR="00F20119" w:rsidRPr="003C1F8A" w:rsidRDefault="00F20119" w:rsidP="003C1F8A">
      <w:pPr>
        <w:spacing w:line="360" w:lineRule="auto"/>
        <w:rPr>
          <w:rFonts w:ascii="Book Antiqua" w:hAnsi="Book Antiqua" w:cs="Garamond"/>
          <w:szCs w:val="24"/>
        </w:rPr>
      </w:pPr>
    </w:p>
    <w:p w14:paraId="4C766E82" w14:textId="77777777" w:rsidR="00F20119" w:rsidRPr="003C1F8A" w:rsidRDefault="00F20119" w:rsidP="003C1F8A">
      <w:pPr>
        <w:spacing w:line="360" w:lineRule="auto"/>
        <w:rPr>
          <w:rFonts w:ascii="Book Antiqua" w:hAnsi="Book Antiqua"/>
          <w:szCs w:val="24"/>
        </w:rPr>
      </w:pPr>
      <w:bookmarkStart w:id="0" w:name="OLE_LINK507"/>
      <w:bookmarkStart w:id="1" w:name="OLE_LINK506"/>
      <w:bookmarkStart w:id="2" w:name="OLE_LINK496"/>
      <w:bookmarkStart w:id="3" w:name="OLE_LINK479"/>
      <w:r w:rsidRPr="003C1F8A">
        <w:rPr>
          <w:rFonts w:ascii="Book Antiqua" w:hAnsi="Book Antiqua"/>
          <w:b/>
          <w:szCs w:val="24"/>
        </w:rPr>
        <w:t xml:space="preserve">Open-Access: </w:t>
      </w:r>
      <w:r w:rsidRPr="003C1F8A">
        <w:rPr>
          <w:rFonts w:ascii="Book Antiqua" w:hAnsi="Book Antiqua"/>
          <w:szCs w:val="24"/>
        </w:rPr>
        <w:t xml:space="preserve">This article is an open-access article which was selected by an </w:t>
      </w:r>
      <w:r w:rsidRPr="003C1F8A">
        <w:rPr>
          <w:rFonts w:ascii="Book Antiqua" w:hAnsi="Book Antiqua"/>
          <w:szCs w:val="24"/>
        </w:rPr>
        <w:lastRenderedPageBreak/>
        <w:t xml:space="preserve">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C1F8A">
          <w:rPr>
            <w:rStyle w:val="Hyperlink"/>
            <w:rFonts w:ascii="Book Antiqua" w:hAnsi="Book Antiqua"/>
            <w:color w:val="auto"/>
            <w:szCs w:val="24"/>
          </w:rPr>
          <w:t>http://creativecommons.org/licenses/by-nc/4.0/</w:t>
        </w:r>
      </w:hyperlink>
      <w:bookmarkEnd w:id="0"/>
      <w:bookmarkEnd w:id="1"/>
      <w:bookmarkEnd w:id="2"/>
      <w:bookmarkEnd w:id="3"/>
    </w:p>
    <w:p w14:paraId="048073AA" w14:textId="77777777" w:rsidR="005325FC" w:rsidRPr="003C1F8A" w:rsidRDefault="005325FC" w:rsidP="003C1F8A">
      <w:pPr>
        <w:spacing w:line="360" w:lineRule="auto"/>
        <w:rPr>
          <w:rFonts w:ascii="Book Antiqua" w:eastAsia="宋体" w:hAnsi="Book Antiqua"/>
          <w:szCs w:val="24"/>
          <w:lang w:eastAsia="zh-CN"/>
        </w:rPr>
      </w:pPr>
    </w:p>
    <w:p w14:paraId="22139DBF" w14:textId="77777777" w:rsidR="00F20119" w:rsidRPr="003C1F8A" w:rsidRDefault="00F20119" w:rsidP="003C1F8A">
      <w:pPr>
        <w:widowControl/>
        <w:adjustRightInd w:val="0"/>
        <w:snapToGrid w:val="0"/>
        <w:spacing w:line="360" w:lineRule="auto"/>
        <w:rPr>
          <w:rFonts w:ascii="Book Antiqua" w:hAnsi="Book Antiqua"/>
          <w:szCs w:val="24"/>
        </w:rPr>
      </w:pPr>
      <w:r w:rsidRPr="003C1F8A">
        <w:rPr>
          <w:rFonts w:ascii="Book Antiqua" w:hAnsi="Book Antiqua"/>
          <w:b/>
          <w:szCs w:val="24"/>
        </w:rPr>
        <w:t>Correspondence to:</w:t>
      </w:r>
      <w:r w:rsidRPr="003C1F8A">
        <w:rPr>
          <w:rFonts w:ascii="Book Antiqua" w:eastAsia="宋体" w:hAnsi="Book Antiqua"/>
          <w:b/>
          <w:szCs w:val="24"/>
          <w:lang w:eastAsia="zh-CN"/>
        </w:rPr>
        <w:t xml:space="preserve"> </w:t>
      </w:r>
      <w:r w:rsidRPr="003C1F8A">
        <w:rPr>
          <w:rFonts w:ascii="Book Antiqua" w:hAnsi="Book Antiqua"/>
          <w:b/>
          <w:szCs w:val="24"/>
        </w:rPr>
        <w:t>Kiminori Yukata, MD, PhD,</w:t>
      </w:r>
      <w:r w:rsidRPr="003C1F8A">
        <w:rPr>
          <w:rFonts w:ascii="Book Antiqua" w:hAnsi="Book Antiqua"/>
          <w:szCs w:val="24"/>
        </w:rPr>
        <w:t xml:space="preserve"> Department of Orthopedics, Hamawaki Orthopaedic Hospital, 4-6-6 </w:t>
      </w:r>
      <w:r w:rsidRPr="003C1F8A">
        <w:rPr>
          <w:rFonts w:ascii="Book Antiqua" w:hAnsi="Book Antiqua"/>
          <w:color w:val="auto"/>
          <w:szCs w:val="24"/>
        </w:rPr>
        <w:t>Otemachi Naka-ku</w:t>
      </w:r>
      <w:r w:rsidRPr="003C1F8A">
        <w:rPr>
          <w:rFonts w:ascii="Book Antiqua" w:hAnsi="Book Antiqua"/>
          <w:szCs w:val="24"/>
        </w:rPr>
        <w:t xml:space="preserve">, Hiroshima </w:t>
      </w:r>
      <w:r w:rsidRPr="003C1F8A">
        <w:rPr>
          <w:rFonts w:ascii="Book Antiqua" w:hAnsi="Book Antiqua"/>
          <w:color w:val="auto"/>
          <w:szCs w:val="24"/>
        </w:rPr>
        <w:t>730-0051</w:t>
      </w:r>
      <w:r w:rsidRPr="003C1F8A">
        <w:rPr>
          <w:rFonts w:ascii="Book Antiqua" w:hAnsi="Book Antiqua"/>
          <w:szCs w:val="24"/>
        </w:rPr>
        <w:t>, Japan. kyukata2004jp@yahoo.co.jp</w:t>
      </w:r>
    </w:p>
    <w:p w14:paraId="65975CAF" w14:textId="77777777" w:rsidR="00F20119" w:rsidRPr="003C1F8A" w:rsidRDefault="00F20119" w:rsidP="003C1F8A">
      <w:pPr>
        <w:spacing w:line="360" w:lineRule="auto"/>
        <w:rPr>
          <w:rFonts w:ascii="Book Antiqua" w:hAnsi="Book Antiqua"/>
          <w:b/>
          <w:szCs w:val="24"/>
        </w:rPr>
      </w:pPr>
      <w:r w:rsidRPr="003C1F8A">
        <w:rPr>
          <w:rFonts w:ascii="Book Antiqua" w:hAnsi="Book Antiqua"/>
          <w:b/>
          <w:szCs w:val="24"/>
        </w:rPr>
        <w:t xml:space="preserve">Telephone: </w:t>
      </w:r>
      <w:r w:rsidRPr="003C1F8A">
        <w:rPr>
          <w:rFonts w:ascii="Book Antiqua" w:hAnsi="Book Antiqua"/>
          <w:szCs w:val="24"/>
        </w:rPr>
        <w:t>+81-8</w:t>
      </w:r>
      <w:r w:rsidRPr="003C1F8A">
        <w:rPr>
          <w:rFonts w:ascii="Book Antiqua" w:hAnsi="Book Antiqua"/>
          <w:color w:val="auto"/>
          <w:szCs w:val="24"/>
        </w:rPr>
        <w:t>2-2401166</w:t>
      </w:r>
    </w:p>
    <w:p w14:paraId="7ACB9D88" w14:textId="77777777" w:rsidR="00F20119" w:rsidRPr="003C1F8A" w:rsidRDefault="00F20119" w:rsidP="003C1F8A">
      <w:pPr>
        <w:spacing w:line="360" w:lineRule="auto"/>
        <w:rPr>
          <w:rFonts w:ascii="Book Antiqua" w:hAnsi="Book Antiqua"/>
          <w:b/>
          <w:szCs w:val="24"/>
        </w:rPr>
      </w:pPr>
      <w:r w:rsidRPr="003C1F8A">
        <w:rPr>
          <w:rFonts w:ascii="Book Antiqua" w:hAnsi="Book Antiqua"/>
          <w:b/>
          <w:szCs w:val="24"/>
        </w:rPr>
        <w:t>Fax:</w:t>
      </w:r>
      <w:r w:rsidRPr="003C1F8A">
        <w:rPr>
          <w:rFonts w:ascii="Book Antiqua" w:hAnsi="Book Antiqua"/>
          <w:szCs w:val="24"/>
        </w:rPr>
        <w:t xml:space="preserve"> +81-8</w:t>
      </w:r>
      <w:r w:rsidRPr="003C1F8A">
        <w:rPr>
          <w:rFonts w:ascii="Book Antiqua" w:hAnsi="Book Antiqua"/>
          <w:color w:val="auto"/>
          <w:szCs w:val="24"/>
        </w:rPr>
        <w:t>2-2401122</w:t>
      </w:r>
    </w:p>
    <w:p w14:paraId="1F47D719" w14:textId="77777777" w:rsidR="00F20119" w:rsidRPr="003C1F8A" w:rsidRDefault="00F20119" w:rsidP="003C1F8A">
      <w:pPr>
        <w:spacing w:line="360" w:lineRule="auto"/>
        <w:rPr>
          <w:rFonts w:ascii="Book Antiqua" w:eastAsia="宋体" w:hAnsi="Book Antiqua"/>
          <w:szCs w:val="24"/>
          <w:lang w:eastAsia="zh-CN"/>
        </w:rPr>
      </w:pPr>
    </w:p>
    <w:p w14:paraId="57543521" w14:textId="24FB4C96" w:rsidR="00A10D10" w:rsidRPr="003C1F8A" w:rsidRDefault="00A10D10" w:rsidP="003C1F8A">
      <w:pPr>
        <w:spacing w:line="360" w:lineRule="auto"/>
        <w:rPr>
          <w:rFonts w:ascii="Book Antiqua" w:hAnsi="Book Antiqua"/>
          <w:b/>
          <w:szCs w:val="24"/>
        </w:rPr>
      </w:pPr>
      <w:r w:rsidRPr="003C1F8A">
        <w:rPr>
          <w:rFonts w:ascii="Book Antiqua" w:hAnsi="Book Antiqua"/>
          <w:b/>
          <w:szCs w:val="24"/>
        </w:rPr>
        <w:t xml:space="preserve">Received: </w:t>
      </w:r>
      <w:r w:rsidR="003C1F8A" w:rsidRPr="003C1F8A">
        <w:rPr>
          <w:rFonts w:ascii="Book Antiqua" w:eastAsia="宋体" w:hAnsi="Book Antiqua"/>
          <w:szCs w:val="24"/>
          <w:lang w:eastAsia="zh-CN"/>
        </w:rPr>
        <w:t>April 21, 2015</w:t>
      </w:r>
      <w:r w:rsidRPr="003C1F8A">
        <w:rPr>
          <w:rFonts w:ascii="Book Antiqua" w:hAnsi="Book Antiqua"/>
          <w:szCs w:val="24"/>
        </w:rPr>
        <w:t xml:space="preserve"> </w:t>
      </w:r>
      <w:r w:rsidRPr="003C1F8A">
        <w:rPr>
          <w:rFonts w:ascii="Book Antiqua" w:hAnsi="Book Antiqua"/>
          <w:b/>
          <w:szCs w:val="24"/>
        </w:rPr>
        <w:t xml:space="preserve"> </w:t>
      </w:r>
    </w:p>
    <w:p w14:paraId="548708C8" w14:textId="72B991D0" w:rsidR="00A10D10" w:rsidRPr="003C1F8A" w:rsidRDefault="00A10D10" w:rsidP="003C1F8A">
      <w:pPr>
        <w:spacing w:line="360" w:lineRule="auto"/>
        <w:rPr>
          <w:rFonts w:ascii="Book Antiqua" w:hAnsi="Book Antiqua"/>
          <w:b/>
          <w:szCs w:val="24"/>
        </w:rPr>
      </w:pPr>
      <w:r w:rsidRPr="003C1F8A">
        <w:rPr>
          <w:rFonts w:ascii="Book Antiqua" w:hAnsi="Book Antiqua"/>
          <w:b/>
          <w:szCs w:val="24"/>
        </w:rPr>
        <w:t>Peer-review started:</w:t>
      </w:r>
      <w:r w:rsidR="003C1F8A" w:rsidRPr="003C1F8A">
        <w:rPr>
          <w:rFonts w:ascii="Book Antiqua" w:eastAsia="宋体" w:hAnsi="Book Antiqua"/>
          <w:szCs w:val="24"/>
          <w:lang w:eastAsia="zh-CN"/>
        </w:rPr>
        <w:t xml:space="preserve"> April 24, 2015</w:t>
      </w:r>
    </w:p>
    <w:p w14:paraId="5B68B9AB" w14:textId="269D9F7A" w:rsidR="00A10D10" w:rsidRPr="003C1F8A" w:rsidRDefault="00A10D10" w:rsidP="003C1F8A">
      <w:pPr>
        <w:spacing w:line="360" w:lineRule="auto"/>
        <w:rPr>
          <w:rFonts w:ascii="Book Antiqua" w:eastAsia="宋体" w:hAnsi="Book Antiqua"/>
          <w:b/>
          <w:szCs w:val="24"/>
          <w:lang w:eastAsia="zh-CN"/>
        </w:rPr>
      </w:pPr>
      <w:r w:rsidRPr="003C1F8A">
        <w:rPr>
          <w:rFonts w:ascii="Book Antiqua" w:hAnsi="Book Antiqua"/>
          <w:b/>
          <w:szCs w:val="24"/>
        </w:rPr>
        <w:t>First decision:</w:t>
      </w:r>
      <w:r w:rsidR="003C1F8A" w:rsidRPr="003C1F8A">
        <w:rPr>
          <w:rFonts w:ascii="Book Antiqua" w:eastAsia="宋体" w:hAnsi="Book Antiqua"/>
          <w:b/>
          <w:szCs w:val="24"/>
          <w:lang w:eastAsia="zh-CN"/>
        </w:rPr>
        <w:t xml:space="preserve"> </w:t>
      </w:r>
      <w:r w:rsidR="003C1F8A" w:rsidRPr="003C1F8A">
        <w:rPr>
          <w:rFonts w:ascii="Book Antiqua" w:eastAsia="宋体" w:hAnsi="Book Antiqua"/>
          <w:szCs w:val="24"/>
          <w:lang w:eastAsia="zh-CN"/>
        </w:rPr>
        <w:t>June 9, 2015</w:t>
      </w:r>
    </w:p>
    <w:p w14:paraId="5BA7CD3B" w14:textId="40A82A3C" w:rsidR="00A10D10" w:rsidRPr="003C1F8A" w:rsidRDefault="00A10D10" w:rsidP="003C1F8A">
      <w:pPr>
        <w:spacing w:line="360" w:lineRule="auto"/>
        <w:rPr>
          <w:rFonts w:ascii="Book Antiqua" w:hAnsi="Book Antiqua"/>
          <w:b/>
          <w:szCs w:val="24"/>
        </w:rPr>
      </w:pPr>
      <w:r w:rsidRPr="003C1F8A">
        <w:rPr>
          <w:rFonts w:ascii="Book Antiqua" w:hAnsi="Book Antiqua"/>
          <w:b/>
          <w:szCs w:val="24"/>
        </w:rPr>
        <w:t>Revised:</w:t>
      </w:r>
      <w:r w:rsidR="003C1F8A" w:rsidRPr="003C1F8A">
        <w:rPr>
          <w:rFonts w:ascii="Book Antiqua" w:eastAsia="宋体" w:hAnsi="Book Antiqua"/>
          <w:szCs w:val="24"/>
          <w:lang w:eastAsia="zh-CN"/>
        </w:rPr>
        <w:t xml:space="preserve"> July 13, 2015</w:t>
      </w:r>
      <w:r w:rsidRPr="003C1F8A">
        <w:rPr>
          <w:rFonts w:ascii="Book Antiqua" w:hAnsi="Book Antiqua"/>
          <w:szCs w:val="24"/>
        </w:rPr>
        <w:t xml:space="preserve">  </w:t>
      </w:r>
    </w:p>
    <w:p w14:paraId="4F7930CA" w14:textId="174E0C43" w:rsidR="00A10D10" w:rsidRPr="00EF102A" w:rsidRDefault="00A10D10" w:rsidP="00EF102A">
      <w:pPr>
        <w:rPr>
          <w:rFonts w:ascii="Book Antiqua" w:hAnsi="Book Antiqua" w:cs="宋体"/>
        </w:rPr>
      </w:pPr>
      <w:r w:rsidRPr="003C1F8A">
        <w:rPr>
          <w:rFonts w:ascii="Book Antiqua" w:hAnsi="Book Antiqua"/>
          <w:b/>
          <w:szCs w:val="24"/>
        </w:rPr>
        <w:t>Accepted:</w:t>
      </w:r>
      <w:r w:rsidR="00EF102A" w:rsidRPr="00EF102A">
        <w:rPr>
          <w:rFonts w:ascii="Book Antiqua" w:hAnsi="Book Antiqua" w:cs="宋体"/>
        </w:rPr>
        <w:t xml:space="preserve"> </w:t>
      </w:r>
      <w:r w:rsidR="00EF102A">
        <w:rPr>
          <w:rFonts w:ascii="Book Antiqua" w:hAnsi="Book Antiqua" w:cs="宋体"/>
        </w:rPr>
        <w:t>September 7</w:t>
      </w:r>
      <w:r w:rsidR="00EF102A" w:rsidRPr="00AF30D4">
        <w:rPr>
          <w:rFonts w:ascii="Book Antiqua" w:hAnsi="Book Antiqua" w:cs="宋体"/>
        </w:rPr>
        <w:t>, 2015</w:t>
      </w:r>
      <w:r w:rsidRPr="003C1F8A">
        <w:rPr>
          <w:rFonts w:ascii="Book Antiqua" w:hAnsi="Book Antiqua"/>
          <w:b/>
          <w:szCs w:val="24"/>
        </w:rPr>
        <w:t xml:space="preserve">  </w:t>
      </w:r>
    </w:p>
    <w:p w14:paraId="7751A5D9" w14:textId="77777777" w:rsidR="00A10D10" w:rsidRPr="003C1F8A" w:rsidRDefault="00A10D10" w:rsidP="003C1F8A">
      <w:pPr>
        <w:spacing w:line="360" w:lineRule="auto"/>
        <w:rPr>
          <w:rFonts w:ascii="Book Antiqua" w:hAnsi="Book Antiqua"/>
          <w:b/>
          <w:szCs w:val="24"/>
        </w:rPr>
      </w:pPr>
      <w:r w:rsidRPr="003C1F8A">
        <w:rPr>
          <w:rFonts w:ascii="Book Antiqua" w:hAnsi="Book Antiqua"/>
          <w:b/>
          <w:szCs w:val="24"/>
        </w:rPr>
        <w:t>Article in press:</w:t>
      </w:r>
      <w:r w:rsidRPr="003C1F8A">
        <w:rPr>
          <w:rFonts w:ascii="Book Antiqua" w:hAnsi="Book Antiqua"/>
          <w:szCs w:val="24"/>
        </w:rPr>
        <w:t xml:space="preserve">    </w:t>
      </w:r>
    </w:p>
    <w:p w14:paraId="12546853" w14:textId="77777777" w:rsidR="00A10D10" w:rsidRPr="003C1F8A" w:rsidRDefault="00A10D10" w:rsidP="003C1F8A">
      <w:pPr>
        <w:spacing w:line="360" w:lineRule="auto"/>
        <w:rPr>
          <w:rFonts w:ascii="Book Antiqua" w:hAnsi="Book Antiqua"/>
          <w:b/>
          <w:szCs w:val="24"/>
        </w:rPr>
      </w:pPr>
      <w:r w:rsidRPr="003C1F8A">
        <w:rPr>
          <w:rFonts w:ascii="Book Antiqua" w:hAnsi="Book Antiqua"/>
          <w:b/>
          <w:szCs w:val="24"/>
        </w:rPr>
        <w:t xml:space="preserve">Published online: </w:t>
      </w:r>
    </w:p>
    <w:p w14:paraId="4CE31C79" w14:textId="77777777" w:rsidR="00A10D10" w:rsidRPr="003C1F8A" w:rsidRDefault="00A10D10" w:rsidP="003C1F8A">
      <w:pPr>
        <w:spacing w:line="360" w:lineRule="auto"/>
        <w:rPr>
          <w:rFonts w:ascii="Book Antiqua" w:eastAsia="宋体" w:hAnsi="Book Antiqua"/>
          <w:szCs w:val="24"/>
          <w:lang w:eastAsia="zh-CN"/>
        </w:rPr>
      </w:pPr>
    </w:p>
    <w:p w14:paraId="0E403433" w14:textId="77777777" w:rsidR="00D82C4E" w:rsidRPr="003C1F8A" w:rsidRDefault="00D82C4E" w:rsidP="003C1F8A">
      <w:pPr>
        <w:widowControl/>
        <w:adjustRightInd w:val="0"/>
        <w:snapToGrid w:val="0"/>
        <w:spacing w:line="360" w:lineRule="auto"/>
        <w:rPr>
          <w:rFonts w:ascii="Book Antiqua" w:hAnsi="Book Antiqua"/>
          <w:b/>
          <w:szCs w:val="24"/>
        </w:rPr>
      </w:pPr>
      <w:r w:rsidRPr="003C1F8A">
        <w:rPr>
          <w:rFonts w:ascii="Book Antiqua" w:hAnsi="Book Antiqua"/>
          <w:szCs w:val="24"/>
        </w:rPr>
        <w:br w:type="page"/>
      </w:r>
      <w:r w:rsidRPr="003C1F8A">
        <w:rPr>
          <w:rFonts w:ascii="Book Antiqua" w:hAnsi="Book Antiqua"/>
          <w:b/>
          <w:szCs w:val="24"/>
        </w:rPr>
        <w:lastRenderedPageBreak/>
        <w:t>Abstract</w:t>
      </w:r>
    </w:p>
    <w:p w14:paraId="501F40F3" w14:textId="153D61D4" w:rsidR="00D82C4E" w:rsidRPr="003C1F8A" w:rsidRDefault="00D54E94"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This </w:t>
      </w:r>
      <w:r w:rsidR="00D82C4E" w:rsidRPr="003C1F8A">
        <w:rPr>
          <w:rFonts w:ascii="Book Antiqua" w:hAnsi="Book Antiqua"/>
          <w:szCs w:val="24"/>
        </w:rPr>
        <w:t>arti</w:t>
      </w:r>
      <w:r w:rsidR="009E2447" w:rsidRPr="003C1F8A">
        <w:rPr>
          <w:rFonts w:ascii="Book Antiqua" w:hAnsi="Book Antiqua"/>
          <w:szCs w:val="24"/>
        </w:rPr>
        <w:t>cle presents a narrative</w:t>
      </w:r>
      <w:r w:rsidR="00D82C4E" w:rsidRPr="003C1F8A">
        <w:rPr>
          <w:rFonts w:ascii="Book Antiqua" w:hAnsi="Book Antiqua"/>
          <w:szCs w:val="24"/>
        </w:rPr>
        <w:t xml:space="preserve"> </w:t>
      </w:r>
      <w:r w:rsidR="00B515EA" w:rsidRPr="003C1F8A">
        <w:rPr>
          <w:rFonts w:ascii="Book Antiqua" w:hAnsi="Book Antiqua"/>
          <w:szCs w:val="24"/>
        </w:rPr>
        <w:t>review</w:t>
      </w:r>
      <w:r w:rsidR="00D82C4E" w:rsidRPr="003C1F8A">
        <w:rPr>
          <w:rFonts w:ascii="Book Antiqua" w:hAnsi="Book Antiqua"/>
          <w:szCs w:val="24"/>
        </w:rPr>
        <w:t xml:space="preserve"> of cystic lesions around the hip and primarily consists of 5 sections: radiological examination, prevalence, pathogenesis, symptoms, and treatment. Cystic lesions around the hip are usually asymptomatic but may be observed incidentally on imaging examinations, such as </w:t>
      </w:r>
      <w:r w:rsidR="003C1F8A" w:rsidRPr="003C1F8A">
        <w:rPr>
          <w:rFonts w:ascii="Book Antiqua" w:hAnsi="Book Antiqua" w:cstheme="majorHAnsi"/>
          <w:noProof/>
          <w:szCs w:val="24"/>
        </w:rPr>
        <w:t>computed tomography</w:t>
      </w:r>
      <w:r w:rsidR="00D82C4E" w:rsidRPr="003C1F8A">
        <w:rPr>
          <w:rFonts w:ascii="Book Antiqua" w:hAnsi="Book Antiqua"/>
          <w:szCs w:val="24"/>
        </w:rPr>
        <w:t xml:space="preserve"> and magnetic resonance imaging. Some cysts may enlarge because of various pathological factors, such as trauma, osteoarthritis, rheumatoid arthritis, or total hip arthroplasty (THA), and may become symptomatic because of compression of surrounding structures, including the femoral, obturator, or sciatic nerves, external iliac or common femoral artery, femoral or external iliac vein, sigmoid colon, cecum, small bowel, ureters, and bladder. Treatment for </w:t>
      </w:r>
      <w:r w:rsidR="004334A0" w:rsidRPr="003C1F8A">
        <w:rPr>
          <w:rFonts w:ascii="Book Antiqua" w:hAnsi="Book Antiqua"/>
          <w:szCs w:val="24"/>
        </w:rPr>
        <w:t xml:space="preserve">symptomatic </w:t>
      </w:r>
      <w:r w:rsidR="00D82C4E" w:rsidRPr="003C1F8A">
        <w:rPr>
          <w:rFonts w:ascii="Book Antiqua" w:hAnsi="Book Antiqua"/>
          <w:szCs w:val="24"/>
        </w:rPr>
        <w:t>cystic lesions around the hip joint includes rest, nonsteroidal anti-inflammatory drug administration, needle aspiration, and surgical excision. Furthermore, when these cysts are associated with osteoarthritis, rheumatoid arthritis, and THA, primary or revision THA surgery will be necessary concurrent with cyst excision. Knowledge of the characteristic clinical appearance of cystic masses around the hip will be useful for determining specific diagnoses and treatments.</w:t>
      </w:r>
    </w:p>
    <w:p w14:paraId="5A0B7B80" w14:textId="77777777" w:rsidR="00D82C4E" w:rsidRPr="003C1F8A" w:rsidRDefault="00D82C4E" w:rsidP="003C1F8A">
      <w:pPr>
        <w:widowControl/>
        <w:adjustRightInd w:val="0"/>
        <w:snapToGrid w:val="0"/>
        <w:spacing w:line="360" w:lineRule="auto"/>
        <w:rPr>
          <w:rFonts w:ascii="Book Antiqua" w:hAnsi="Book Antiqua"/>
          <w:szCs w:val="24"/>
        </w:rPr>
      </w:pPr>
    </w:p>
    <w:p w14:paraId="058DB372" w14:textId="4EE3A661"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b/>
          <w:szCs w:val="24"/>
        </w:rPr>
        <w:t>Key words:</w:t>
      </w:r>
      <w:r w:rsidR="00FA2346" w:rsidRPr="003C1F8A">
        <w:rPr>
          <w:rFonts w:ascii="Book Antiqua" w:hAnsi="Book Antiqua"/>
          <w:szCs w:val="24"/>
        </w:rPr>
        <w:t xml:space="preserve"> Bursa</w:t>
      </w:r>
      <w:r w:rsidR="003C1F8A" w:rsidRPr="003C1F8A">
        <w:rPr>
          <w:rFonts w:ascii="Book Antiqua" w:eastAsia="宋体" w:hAnsi="Book Antiqua"/>
          <w:szCs w:val="24"/>
          <w:lang w:eastAsia="zh-CN"/>
        </w:rPr>
        <w:t>;</w:t>
      </w:r>
      <w:r w:rsidRPr="003C1F8A">
        <w:rPr>
          <w:rFonts w:ascii="Book Antiqua" w:hAnsi="Book Antiqua"/>
          <w:szCs w:val="24"/>
        </w:rPr>
        <w:t xml:space="preserve"> </w:t>
      </w:r>
      <w:r w:rsidR="00485BCA" w:rsidRPr="003C1F8A">
        <w:rPr>
          <w:rFonts w:ascii="Book Antiqua" w:hAnsi="Book Antiqua"/>
          <w:szCs w:val="24"/>
        </w:rPr>
        <w:t>Cystic lesion</w:t>
      </w:r>
      <w:r w:rsidR="003C1F8A" w:rsidRPr="003C1F8A">
        <w:rPr>
          <w:rFonts w:ascii="Book Antiqua" w:eastAsia="宋体" w:hAnsi="Book Antiqua"/>
          <w:szCs w:val="24"/>
          <w:lang w:eastAsia="zh-CN"/>
        </w:rPr>
        <w:t>;</w:t>
      </w:r>
      <w:r w:rsidR="00485BCA" w:rsidRPr="003C1F8A">
        <w:rPr>
          <w:rFonts w:ascii="Book Antiqua" w:hAnsi="Book Antiqua"/>
          <w:szCs w:val="24"/>
        </w:rPr>
        <w:t xml:space="preserve"> </w:t>
      </w:r>
      <w:r w:rsidRPr="003C1F8A">
        <w:rPr>
          <w:rFonts w:ascii="Book Antiqua" w:hAnsi="Book Antiqua"/>
          <w:szCs w:val="24"/>
        </w:rPr>
        <w:t>Ganglion cyst</w:t>
      </w:r>
      <w:r w:rsidR="003C1F8A" w:rsidRPr="003C1F8A">
        <w:rPr>
          <w:rFonts w:ascii="Book Antiqua" w:eastAsia="宋体" w:hAnsi="Book Antiqua"/>
          <w:szCs w:val="24"/>
          <w:lang w:eastAsia="zh-CN"/>
        </w:rPr>
        <w:t>;</w:t>
      </w:r>
      <w:r w:rsidRPr="003C1F8A">
        <w:rPr>
          <w:rFonts w:ascii="Book Antiqua" w:hAnsi="Book Antiqua"/>
          <w:szCs w:val="24"/>
        </w:rPr>
        <w:t xml:space="preserve"> Hip</w:t>
      </w:r>
      <w:r w:rsidR="003C1F8A" w:rsidRPr="003C1F8A">
        <w:rPr>
          <w:rFonts w:ascii="Book Antiqua" w:eastAsia="宋体" w:hAnsi="Book Antiqua"/>
          <w:szCs w:val="24"/>
          <w:lang w:eastAsia="zh-CN"/>
        </w:rPr>
        <w:t>;</w:t>
      </w:r>
      <w:r w:rsidRPr="003C1F8A">
        <w:rPr>
          <w:rFonts w:ascii="Book Antiqua" w:hAnsi="Book Antiqua"/>
          <w:szCs w:val="24"/>
        </w:rPr>
        <w:t xml:space="preserve"> Synovial cyst</w:t>
      </w:r>
    </w:p>
    <w:p w14:paraId="2829DD01" w14:textId="77777777" w:rsidR="00D82C4E" w:rsidRPr="003C1F8A" w:rsidRDefault="00D82C4E" w:rsidP="003C1F8A">
      <w:pPr>
        <w:widowControl/>
        <w:adjustRightInd w:val="0"/>
        <w:snapToGrid w:val="0"/>
        <w:spacing w:line="360" w:lineRule="auto"/>
        <w:rPr>
          <w:rFonts w:ascii="Book Antiqua" w:eastAsia="宋体" w:hAnsi="Book Antiqua"/>
          <w:b/>
          <w:szCs w:val="24"/>
          <w:lang w:eastAsia="zh-CN"/>
        </w:rPr>
      </w:pPr>
    </w:p>
    <w:p w14:paraId="3FE58B50" w14:textId="77777777" w:rsidR="003C1F8A" w:rsidRPr="003C1F8A" w:rsidRDefault="003C1F8A" w:rsidP="003C1F8A">
      <w:pPr>
        <w:spacing w:line="360" w:lineRule="auto"/>
        <w:rPr>
          <w:rFonts w:ascii="Book Antiqua" w:hAnsi="Book Antiqua" w:cs="Arial"/>
          <w:szCs w:val="24"/>
        </w:rPr>
      </w:pPr>
      <w:proofErr w:type="gramStart"/>
      <w:r w:rsidRPr="003C1F8A">
        <w:rPr>
          <w:rFonts w:ascii="Book Antiqua" w:hAnsi="Book Antiqua"/>
          <w:b/>
          <w:szCs w:val="24"/>
        </w:rPr>
        <w:t xml:space="preserve">© </w:t>
      </w:r>
      <w:r w:rsidRPr="003C1F8A">
        <w:rPr>
          <w:rFonts w:ascii="Book Antiqua" w:hAnsi="Book Antiqua" w:cs="Arial"/>
          <w:b/>
          <w:szCs w:val="24"/>
        </w:rPr>
        <w:t>The Author(s) 2015.</w:t>
      </w:r>
      <w:proofErr w:type="gramEnd"/>
      <w:r w:rsidRPr="003C1F8A">
        <w:rPr>
          <w:rFonts w:ascii="Book Antiqua" w:hAnsi="Book Antiqua" w:cs="Arial"/>
          <w:szCs w:val="24"/>
        </w:rPr>
        <w:t xml:space="preserve"> Published by Baishideng Publishing Group Inc. All rights reserved.</w:t>
      </w:r>
    </w:p>
    <w:p w14:paraId="0E72AEFC" w14:textId="77777777" w:rsidR="003C1F8A" w:rsidRPr="003C1F8A" w:rsidRDefault="003C1F8A" w:rsidP="003C1F8A">
      <w:pPr>
        <w:widowControl/>
        <w:adjustRightInd w:val="0"/>
        <w:snapToGrid w:val="0"/>
        <w:spacing w:line="360" w:lineRule="auto"/>
        <w:rPr>
          <w:rFonts w:ascii="Book Antiqua" w:eastAsia="宋体" w:hAnsi="Book Antiqua"/>
          <w:b/>
          <w:szCs w:val="24"/>
          <w:lang w:eastAsia="zh-CN"/>
        </w:rPr>
      </w:pPr>
    </w:p>
    <w:p w14:paraId="2E627DC2" w14:textId="1B62BF89" w:rsidR="00D82C4E" w:rsidRPr="003C1F8A" w:rsidRDefault="00D82C4E" w:rsidP="003C1F8A">
      <w:pPr>
        <w:widowControl/>
        <w:adjustRightInd w:val="0"/>
        <w:snapToGrid w:val="0"/>
        <w:spacing w:line="360" w:lineRule="auto"/>
        <w:rPr>
          <w:rFonts w:ascii="Book Antiqua" w:eastAsia="宋体" w:hAnsi="Book Antiqua"/>
          <w:szCs w:val="24"/>
          <w:lang w:eastAsia="zh-CN"/>
        </w:rPr>
      </w:pPr>
      <w:r w:rsidRPr="003C1F8A">
        <w:rPr>
          <w:rFonts w:ascii="Book Antiqua" w:hAnsi="Book Antiqua"/>
          <w:b/>
          <w:szCs w:val="24"/>
        </w:rPr>
        <w:t>Core tip:</w:t>
      </w:r>
      <w:r w:rsidR="003C1F8A" w:rsidRPr="003C1F8A">
        <w:rPr>
          <w:rFonts w:ascii="Book Antiqua" w:eastAsia="宋体" w:hAnsi="Book Antiqua"/>
          <w:b/>
          <w:szCs w:val="24"/>
          <w:lang w:eastAsia="zh-CN"/>
        </w:rPr>
        <w:t xml:space="preserve"> </w:t>
      </w:r>
      <w:r w:rsidRPr="003C1F8A">
        <w:rPr>
          <w:rFonts w:ascii="Book Antiqua" w:hAnsi="Book Antiqua"/>
          <w:szCs w:val="24"/>
        </w:rPr>
        <w:t xml:space="preserve">The purpose of the present paper is to review clinical features of cystic lesions around the hip joint. Ultrasound, </w:t>
      </w:r>
      <w:r w:rsidR="003C1F8A" w:rsidRPr="003C1F8A">
        <w:rPr>
          <w:rFonts w:ascii="Book Antiqua" w:hAnsi="Book Antiqua" w:cstheme="majorHAnsi"/>
          <w:noProof/>
          <w:szCs w:val="24"/>
        </w:rPr>
        <w:t>computed tomography</w:t>
      </w:r>
      <w:r w:rsidR="003C1F8A" w:rsidRPr="003C1F8A">
        <w:rPr>
          <w:rFonts w:ascii="Book Antiqua" w:hAnsi="Book Antiqua"/>
          <w:szCs w:val="24"/>
        </w:rPr>
        <w:t xml:space="preserve"> and magnetic resonance imaging</w:t>
      </w:r>
      <w:r w:rsidRPr="003C1F8A">
        <w:rPr>
          <w:rFonts w:ascii="Book Antiqua" w:hAnsi="Book Antiqua"/>
          <w:szCs w:val="24"/>
        </w:rPr>
        <w:t xml:space="preserve"> are useful modalities for detection of cystic lesions, but it is difficult to distinguish pathological differences between ganglion cysts and synovial cysts, including bursae. Although cysts around the hip are usually asymptomatic, enlargement of these cysts may cause pain and/or compression </w:t>
      </w:r>
      <w:r w:rsidRPr="003C1F8A">
        <w:rPr>
          <w:rFonts w:ascii="Book Antiqua" w:hAnsi="Book Antiqua"/>
          <w:szCs w:val="24"/>
        </w:rPr>
        <w:lastRenderedPageBreak/>
        <w:t>of the surrounding structures, such as nerves and vessels. Treatment of these cysts depends on their size, the severity of symptoms, and the nature of the underlying disease.</w:t>
      </w:r>
    </w:p>
    <w:p w14:paraId="4A4DE012" w14:textId="77777777" w:rsidR="003C1F8A" w:rsidRPr="003C1F8A" w:rsidRDefault="003C1F8A" w:rsidP="003C1F8A">
      <w:pPr>
        <w:spacing w:line="360" w:lineRule="auto"/>
        <w:rPr>
          <w:rFonts w:ascii="Book Antiqua" w:eastAsia="宋体" w:hAnsi="Book Antiqua"/>
          <w:szCs w:val="24"/>
          <w:lang w:eastAsia="zh-CN"/>
        </w:rPr>
      </w:pPr>
    </w:p>
    <w:p w14:paraId="5494AD48" w14:textId="7C53C5B7" w:rsidR="003C1F8A" w:rsidRPr="003C1F8A" w:rsidRDefault="003C1F8A" w:rsidP="003C1F8A">
      <w:pPr>
        <w:spacing w:line="360" w:lineRule="auto"/>
        <w:rPr>
          <w:rFonts w:ascii="Book Antiqua" w:eastAsia="宋体" w:hAnsi="Book Antiqua"/>
          <w:szCs w:val="24"/>
          <w:lang w:eastAsia="zh-CN"/>
        </w:rPr>
      </w:pPr>
      <w:r w:rsidRPr="003C1F8A">
        <w:rPr>
          <w:rFonts w:ascii="Book Antiqua" w:hAnsi="Book Antiqua"/>
          <w:szCs w:val="24"/>
        </w:rPr>
        <w:t>Yukata</w:t>
      </w:r>
      <w:r w:rsidRPr="003C1F8A">
        <w:rPr>
          <w:rFonts w:ascii="Book Antiqua" w:eastAsia="宋体" w:hAnsi="Book Antiqua"/>
          <w:szCs w:val="24"/>
          <w:lang w:eastAsia="zh-CN"/>
        </w:rPr>
        <w:t xml:space="preserve"> K</w:t>
      </w:r>
      <w:r w:rsidRPr="003C1F8A">
        <w:rPr>
          <w:rFonts w:ascii="Book Antiqua" w:hAnsi="Book Antiqua"/>
          <w:szCs w:val="24"/>
        </w:rPr>
        <w:t>, Nakai</w:t>
      </w:r>
      <w:r w:rsidRPr="003C1F8A">
        <w:rPr>
          <w:rFonts w:ascii="Book Antiqua" w:eastAsia="宋体" w:hAnsi="Book Antiqua"/>
          <w:szCs w:val="24"/>
          <w:lang w:eastAsia="zh-CN"/>
        </w:rPr>
        <w:t xml:space="preserve"> S</w:t>
      </w:r>
      <w:r w:rsidRPr="003C1F8A">
        <w:rPr>
          <w:rFonts w:ascii="Book Antiqua" w:hAnsi="Book Antiqua"/>
          <w:szCs w:val="24"/>
        </w:rPr>
        <w:t>, Goto</w:t>
      </w:r>
      <w:r w:rsidRPr="003C1F8A">
        <w:rPr>
          <w:rFonts w:ascii="Book Antiqua" w:eastAsia="宋体" w:hAnsi="Book Antiqua"/>
          <w:szCs w:val="24"/>
          <w:lang w:eastAsia="zh-CN"/>
        </w:rPr>
        <w:t xml:space="preserve"> T</w:t>
      </w:r>
      <w:r w:rsidRPr="003C1F8A">
        <w:rPr>
          <w:rFonts w:ascii="Book Antiqua" w:hAnsi="Book Antiqua"/>
          <w:szCs w:val="24"/>
        </w:rPr>
        <w:t>, Ikeda</w:t>
      </w:r>
      <w:r w:rsidRPr="003C1F8A">
        <w:rPr>
          <w:rFonts w:ascii="Book Antiqua" w:eastAsia="宋体" w:hAnsi="Book Antiqua"/>
          <w:szCs w:val="24"/>
          <w:lang w:eastAsia="zh-CN"/>
        </w:rPr>
        <w:t xml:space="preserve"> Y</w:t>
      </w:r>
      <w:r w:rsidRPr="003C1F8A">
        <w:rPr>
          <w:rFonts w:ascii="Book Antiqua" w:hAnsi="Book Antiqua"/>
          <w:szCs w:val="24"/>
        </w:rPr>
        <w:t>, Shimaoka</w:t>
      </w:r>
      <w:r w:rsidRPr="003C1F8A">
        <w:rPr>
          <w:rFonts w:ascii="Book Antiqua" w:eastAsia="宋体" w:hAnsi="Book Antiqua"/>
          <w:szCs w:val="24"/>
          <w:lang w:eastAsia="zh-CN"/>
        </w:rPr>
        <w:t xml:space="preserve"> Y</w:t>
      </w:r>
      <w:r w:rsidRPr="003C1F8A">
        <w:rPr>
          <w:rFonts w:ascii="Book Antiqua" w:hAnsi="Book Antiqua"/>
          <w:szCs w:val="24"/>
        </w:rPr>
        <w:t>,</w:t>
      </w:r>
      <w:r w:rsidRPr="003C1F8A">
        <w:rPr>
          <w:rFonts w:ascii="Book Antiqua" w:eastAsia="宋体" w:hAnsi="Book Antiqua"/>
          <w:szCs w:val="24"/>
          <w:lang w:eastAsia="zh-CN"/>
        </w:rPr>
        <w:t xml:space="preserve"> </w:t>
      </w:r>
      <w:r w:rsidRPr="003C1F8A">
        <w:rPr>
          <w:rFonts w:ascii="Book Antiqua" w:hAnsi="Book Antiqua"/>
          <w:szCs w:val="24"/>
        </w:rPr>
        <w:t>Yamanaka</w:t>
      </w:r>
      <w:r w:rsidRPr="003C1F8A">
        <w:rPr>
          <w:rFonts w:ascii="Book Antiqua" w:eastAsia="宋体" w:hAnsi="Book Antiqua"/>
          <w:szCs w:val="24"/>
          <w:lang w:eastAsia="zh-CN"/>
        </w:rPr>
        <w:t xml:space="preserve"> I</w:t>
      </w:r>
      <w:r w:rsidRPr="003C1F8A">
        <w:rPr>
          <w:rFonts w:ascii="Book Antiqua" w:hAnsi="Book Antiqua"/>
          <w:szCs w:val="24"/>
        </w:rPr>
        <w:t>, Sairyo</w:t>
      </w:r>
      <w:r w:rsidRPr="003C1F8A">
        <w:rPr>
          <w:rFonts w:ascii="Book Antiqua" w:eastAsia="宋体" w:hAnsi="Book Antiqua"/>
          <w:szCs w:val="24"/>
          <w:lang w:eastAsia="zh-CN"/>
        </w:rPr>
        <w:t xml:space="preserve"> K</w:t>
      </w:r>
      <w:r w:rsidRPr="003C1F8A">
        <w:rPr>
          <w:rFonts w:ascii="Book Antiqua" w:hAnsi="Book Antiqua"/>
          <w:szCs w:val="24"/>
        </w:rPr>
        <w:t>, Hamawaki</w:t>
      </w:r>
      <w:r w:rsidRPr="003C1F8A">
        <w:rPr>
          <w:rFonts w:ascii="Book Antiqua" w:eastAsia="宋体" w:hAnsi="Book Antiqua"/>
          <w:szCs w:val="24"/>
          <w:lang w:eastAsia="zh-CN"/>
        </w:rPr>
        <w:t xml:space="preserve"> J.</w:t>
      </w:r>
      <w:r w:rsidRPr="003C1F8A">
        <w:rPr>
          <w:rFonts w:ascii="Book Antiqua" w:hAnsi="Book Antiqua"/>
          <w:szCs w:val="24"/>
        </w:rPr>
        <w:t xml:space="preserve"> Cystic lesion around the hip joint</w:t>
      </w:r>
      <w:r w:rsidRPr="003C1F8A">
        <w:rPr>
          <w:rFonts w:ascii="Book Antiqua" w:eastAsia="宋体" w:hAnsi="Book Antiqua"/>
          <w:szCs w:val="24"/>
          <w:lang w:eastAsia="zh-CN"/>
        </w:rPr>
        <w:t xml:space="preserve">. </w:t>
      </w:r>
      <w:r w:rsidRPr="003C1F8A">
        <w:rPr>
          <w:rFonts w:ascii="Book Antiqua" w:hAnsi="Book Antiqua"/>
          <w:i/>
          <w:iCs/>
          <w:szCs w:val="24"/>
        </w:rPr>
        <w:t>World J Orthop</w:t>
      </w:r>
      <w:r w:rsidRPr="003C1F8A">
        <w:rPr>
          <w:rFonts w:ascii="Book Antiqua" w:eastAsia="宋体" w:hAnsi="Book Antiqua"/>
          <w:i/>
          <w:iCs/>
          <w:szCs w:val="24"/>
          <w:lang w:eastAsia="zh-CN"/>
        </w:rPr>
        <w:t xml:space="preserve"> </w:t>
      </w:r>
      <w:r w:rsidRPr="003C1F8A">
        <w:rPr>
          <w:rFonts w:ascii="Book Antiqua" w:eastAsia="宋体" w:hAnsi="Book Antiqua"/>
          <w:iCs/>
          <w:szCs w:val="24"/>
          <w:lang w:eastAsia="zh-CN"/>
        </w:rPr>
        <w:t xml:space="preserve">2015; </w:t>
      </w:r>
      <w:proofErr w:type="gramStart"/>
      <w:r w:rsidRPr="003C1F8A">
        <w:rPr>
          <w:rFonts w:ascii="Book Antiqua" w:eastAsia="宋体" w:hAnsi="Book Antiqua"/>
          <w:iCs/>
          <w:szCs w:val="24"/>
          <w:lang w:eastAsia="zh-CN"/>
        </w:rPr>
        <w:t>In</w:t>
      </w:r>
      <w:proofErr w:type="gramEnd"/>
      <w:r w:rsidRPr="003C1F8A">
        <w:rPr>
          <w:rFonts w:ascii="Book Antiqua" w:eastAsia="宋体" w:hAnsi="Book Antiqua"/>
          <w:iCs/>
          <w:szCs w:val="24"/>
          <w:lang w:eastAsia="zh-CN"/>
        </w:rPr>
        <w:t xml:space="preserve"> press</w:t>
      </w:r>
    </w:p>
    <w:p w14:paraId="2899F0E0" w14:textId="3122138A" w:rsidR="003C1F8A" w:rsidRPr="003C1F8A" w:rsidRDefault="003C1F8A" w:rsidP="003C1F8A">
      <w:pPr>
        <w:spacing w:line="360" w:lineRule="auto"/>
        <w:rPr>
          <w:rFonts w:ascii="Book Antiqua" w:eastAsia="宋体" w:hAnsi="Book Antiqua"/>
          <w:szCs w:val="24"/>
          <w:lang w:eastAsia="zh-CN"/>
        </w:rPr>
      </w:pPr>
    </w:p>
    <w:p w14:paraId="69DCF888" w14:textId="77777777" w:rsidR="003C1F8A" w:rsidRPr="003C1F8A" w:rsidRDefault="003C1F8A" w:rsidP="003C1F8A">
      <w:pPr>
        <w:widowControl/>
        <w:adjustRightInd w:val="0"/>
        <w:snapToGrid w:val="0"/>
        <w:spacing w:line="360" w:lineRule="auto"/>
        <w:rPr>
          <w:rFonts w:ascii="Book Antiqua" w:eastAsia="宋体" w:hAnsi="Book Antiqua"/>
          <w:b/>
          <w:szCs w:val="24"/>
          <w:lang w:eastAsia="zh-CN"/>
        </w:rPr>
      </w:pPr>
    </w:p>
    <w:p w14:paraId="137F3E8A" w14:textId="77777777" w:rsidR="00D82C4E" w:rsidRPr="003C1F8A" w:rsidRDefault="00D82C4E" w:rsidP="003C1F8A">
      <w:pPr>
        <w:widowControl/>
        <w:spacing w:line="360" w:lineRule="auto"/>
        <w:rPr>
          <w:rFonts w:ascii="Book Antiqua" w:hAnsi="Book Antiqua"/>
          <w:b/>
          <w:szCs w:val="24"/>
        </w:rPr>
      </w:pPr>
      <w:r w:rsidRPr="003C1F8A">
        <w:rPr>
          <w:rFonts w:ascii="Book Antiqua" w:hAnsi="Book Antiqua"/>
          <w:b/>
          <w:szCs w:val="24"/>
        </w:rPr>
        <w:br w:type="page"/>
      </w:r>
    </w:p>
    <w:p w14:paraId="5752E83F" w14:textId="77777777" w:rsidR="00B65E74" w:rsidRPr="003C1F8A" w:rsidRDefault="00D82C4E" w:rsidP="003C1F8A">
      <w:pPr>
        <w:widowControl/>
        <w:adjustRightInd w:val="0"/>
        <w:snapToGrid w:val="0"/>
        <w:spacing w:line="360" w:lineRule="auto"/>
        <w:rPr>
          <w:rFonts w:ascii="Book Antiqua" w:hAnsi="Book Antiqua"/>
          <w:b/>
          <w:szCs w:val="24"/>
        </w:rPr>
      </w:pPr>
      <w:r w:rsidRPr="003C1F8A">
        <w:rPr>
          <w:rFonts w:ascii="Book Antiqua" w:hAnsi="Book Antiqua"/>
          <w:b/>
          <w:szCs w:val="24"/>
        </w:rPr>
        <w:lastRenderedPageBreak/>
        <w:t>INTRODUCTION</w:t>
      </w:r>
    </w:p>
    <w:p w14:paraId="1EAEFA78" w14:textId="0732DDAF" w:rsidR="00B65E74" w:rsidRPr="003C1F8A" w:rsidRDefault="00D82C4E" w:rsidP="003C1F8A">
      <w:pPr>
        <w:widowControl/>
        <w:adjustRightInd w:val="0"/>
        <w:snapToGrid w:val="0"/>
        <w:spacing w:line="360" w:lineRule="auto"/>
        <w:rPr>
          <w:rFonts w:ascii="Book Antiqua" w:hAnsi="Book Antiqua"/>
          <w:b/>
          <w:snapToGrid/>
          <w:color w:val="auto"/>
          <w:szCs w:val="24"/>
        </w:rPr>
      </w:pPr>
      <w:r w:rsidRPr="003C1F8A">
        <w:rPr>
          <w:rFonts w:ascii="Book Antiqua" w:hAnsi="Book Antiqua"/>
          <w:szCs w:val="24"/>
        </w:rPr>
        <w:t xml:space="preserve">Cystic lesions may occur around any of the joints or tendon sheaths in the body. </w:t>
      </w:r>
      <w:r w:rsidR="004334A0" w:rsidRPr="003C1F8A">
        <w:rPr>
          <w:rFonts w:ascii="Book Antiqua" w:hAnsi="Book Antiqua"/>
          <w:szCs w:val="24"/>
        </w:rPr>
        <w:t>C</w:t>
      </w:r>
      <w:r w:rsidRPr="003C1F8A">
        <w:rPr>
          <w:rFonts w:ascii="Book Antiqua" w:hAnsi="Book Antiqua"/>
          <w:szCs w:val="24"/>
        </w:rPr>
        <w:t xml:space="preserve">ommon locations of the cyst include the wrist, hand, foot, ankle, and knee, </w:t>
      </w:r>
      <w:r w:rsidR="004334A0" w:rsidRPr="003C1F8A">
        <w:rPr>
          <w:rFonts w:ascii="Book Antiqua" w:hAnsi="Book Antiqua"/>
          <w:szCs w:val="24"/>
        </w:rPr>
        <w:t xml:space="preserve">because </w:t>
      </w:r>
      <w:r w:rsidRPr="003C1F8A">
        <w:rPr>
          <w:rFonts w:ascii="Book Antiqua" w:hAnsi="Book Antiqua"/>
          <w:szCs w:val="24"/>
        </w:rPr>
        <w:t xml:space="preserve">it </w:t>
      </w:r>
      <w:r w:rsidR="004334A0" w:rsidRPr="003C1F8A">
        <w:rPr>
          <w:rFonts w:ascii="Book Antiqua" w:hAnsi="Book Antiqua"/>
          <w:szCs w:val="24"/>
        </w:rPr>
        <w:t>could</w:t>
      </w:r>
      <w:r w:rsidRPr="003C1F8A">
        <w:rPr>
          <w:rFonts w:ascii="Book Antiqua" w:hAnsi="Book Antiqua"/>
          <w:szCs w:val="24"/>
        </w:rPr>
        <w:t xml:space="preserve"> be much easier to identify cysts near the body surface. Development of cysts associated with the hip joint is a rare clinical problem, but they may be incidentally observed on clinical inspection or imaging examinations, such as ultrasound, </w:t>
      </w:r>
      <w:r w:rsidR="00290CD6" w:rsidRPr="003C1F8A">
        <w:rPr>
          <w:rFonts w:ascii="Book Antiqua" w:hAnsi="Book Antiqua" w:cstheme="majorHAnsi"/>
          <w:noProof/>
          <w:szCs w:val="24"/>
        </w:rPr>
        <w:t>computed tomography</w:t>
      </w:r>
      <w:r w:rsidR="00290CD6" w:rsidRPr="003C1F8A">
        <w:rPr>
          <w:rFonts w:ascii="Book Antiqua" w:hAnsi="Book Antiqua"/>
          <w:szCs w:val="24"/>
        </w:rPr>
        <w:t xml:space="preserve"> </w:t>
      </w:r>
      <w:r w:rsidR="00290CD6">
        <w:rPr>
          <w:rFonts w:ascii="Book Antiqua" w:eastAsia="宋体" w:hAnsi="Book Antiqua" w:hint="eastAsia"/>
          <w:szCs w:val="24"/>
          <w:lang w:eastAsia="zh-CN"/>
        </w:rPr>
        <w:t>(</w:t>
      </w:r>
      <w:r w:rsidRPr="003C1F8A">
        <w:rPr>
          <w:rFonts w:ascii="Book Antiqua" w:hAnsi="Book Antiqua"/>
          <w:szCs w:val="24"/>
        </w:rPr>
        <w:t>CT</w:t>
      </w:r>
      <w:r w:rsidR="00290CD6">
        <w:rPr>
          <w:rFonts w:ascii="Book Antiqua" w:eastAsia="宋体" w:hAnsi="Book Antiqua" w:hint="eastAsia"/>
          <w:szCs w:val="24"/>
          <w:lang w:eastAsia="zh-CN"/>
        </w:rPr>
        <w:t>)</w:t>
      </w:r>
      <w:r w:rsidRPr="003C1F8A">
        <w:rPr>
          <w:rFonts w:ascii="Book Antiqua" w:hAnsi="Book Antiqua"/>
          <w:szCs w:val="24"/>
        </w:rPr>
        <w:t>, or magnetic resonance imaging (MRI)</w:t>
      </w:r>
      <w:r w:rsidRPr="003C1F8A">
        <w:rPr>
          <w:rFonts w:ascii="Book Antiqua" w:hAnsi="Book Antiqua"/>
          <w:szCs w:val="24"/>
          <w:vertAlign w:val="superscript"/>
        </w:rPr>
        <w:t>[1]</w:t>
      </w:r>
      <w:r w:rsidRPr="003C1F8A">
        <w:rPr>
          <w:rFonts w:ascii="Book Antiqua" w:hAnsi="Book Antiqua"/>
          <w:szCs w:val="24"/>
        </w:rPr>
        <w:t>. Some researchers have examined the frequency of cysts in the hips of asymptomatic volunteers</w:t>
      </w:r>
      <w:r w:rsidR="004334A0" w:rsidRPr="003C1F8A">
        <w:rPr>
          <w:rFonts w:ascii="Book Antiqua" w:hAnsi="Book Antiqua"/>
          <w:szCs w:val="24"/>
        </w:rPr>
        <w:t xml:space="preserve"> using MRI</w:t>
      </w:r>
      <w:r w:rsidRPr="003C1F8A">
        <w:rPr>
          <w:rFonts w:ascii="Book Antiqua" w:hAnsi="Book Antiqua"/>
          <w:szCs w:val="24"/>
        </w:rPr>
        <w:t>. Their results indicated that 5.8%</w:t>
      </w:r>
      <w:r w:rsidR="00290CD6">
        <w:rPr>
          <w:rFonts w:ascii="Book Antiqua" w:eastAsia="宋体" w:hAnsi="Book Antiqua" w:hint="eastAsia"/>
          <w:szCs w:val="24"/>
          <w:lang w:eastAsia="zh-CN"/>
        </w:rPr>
        <w:t>-</w:t>
      </w:r>
      <w:r w:rsidRPr="003C1F8A">
        <w:rPr>
          <w:rFonts w:ascii="Book Antiqua" w:hAnsi="Book Antiqua"/>
          <w:szCs w:val="24"/>
        </w:rPr>
        <w:t xml:space="preserve">26.2% of asymptomatic hips had a cyst around the joint. </w:t>
      </w:r>
      <w:r w:rsidR="004334A0" w:rsidRPr="003C1F8A">
        <w:rPr>
          <w:rFonts w:ascii="Book Antiqua" w:hAnsi="Book Antiqua"/>
          <w:szCs w:val="24"/>
        </w:rPr>
        <w:t xml:space="preserve">In general, 15 synovial-lined bursae around the hip joint have been commonly imaged, particularly the iliopsoas bursa, which is the largest synovial bursa in the body and present bilaterally in 98% of </w:t>
      </w:r>
      <w:proofErr w:type="gramStart"/>
      <w:r w:rsidR="004334A0" w:rsidRPr="003C1F8A">
        <w:rPr>
          <w:rFonts w:ascii="Book Antiqua" w:hAnsi="Book Antiqua"/>
          <w:szCs w:val="24"/>
        </w:rPr>
        <w:t>adults</w:t>
      </w:r>
      <w:r w:rsidR="000C4140" w:rsidRPr="003C1F8A">
        <w:rPr>
          <w:rFonts w:ascii="Book Antiqua" w:hAnsi="Book Antiqua"/>
          <w:szCs w:val="24"/>
          <w:vertAlign w:val="superscript"/>
        </w:rPr>
        <w:t>[</w:t>
      </w:r>
      <w:proofErr w:type="gramEnd"/>
      <w:r w:rsidR="000C4140" w:rsidRPr="003C1F8A">
        <w:rPr>
          <w:rFonts w:ascii="Book Antiqua" w:hAnsi="Book Antiqua"/>
          <w:szCs w:val="24"/>
          <w:vertAlign w:val="superscript"/>
        </w:rPr>
        <w:t>2</w:t>
      </w:r>
      <w:r w:rsidR="004334A0" w:rsidRPr="003C1F8A">
        <w:rPr>
          <w:rFonts w:ascii="Book Antiqua" w:hAnsi="Book Antiqua"/>
          <w:szCs w:val="24"/>
          <w:vertAlign w:val="superscript"/>
        </w:rPr>
        <w:t>]</w:t>
      </w:r>
      <w:r w:rsidR="004334A0" w:rsidRPr="003C1F8A">
        <w:rPr>
          <w:rFonts w:ascii="Book Antiqua" w:hAnsi="Book Antiqua"/>
          <w:szCs w:val="24"/>
        </w:rPr>
        <w:t xml:space="preserve">. </w:t>
      </w:r>
      <w:r w:rsidRPr="003C1F8A">
        <w:rPr>
          <w:rFonts w:ascii="Book Antiqua" w:hAnsi="Book Antiqua"/>
          <w:szCs w:val="24"/>
        </w:rPr>
        <w:t xml:space="preserve">In </w:t>
      </w:r>
      <w:r w:rsidR="004334A0" w:rsidRPr="003C1F8A">
        <w:rPr>
          <w:rFonts w:ascii="Book Antiqua" w:hAnsi="Book Antiqua"/>
          <w:szCs w:val="24"/>
        </w:rPr>
        <w:t>addition</w:t>
      </w:r>
      <w:r w:rsidRPr="003C1F8A">
        <w:rPr>
          <w:rFonts w:ascii="Book Antiqua" w:hAnsi="Book Antiqua"/>
          <w:szCs w:val="24"/>
        </w:rPr>
        <w:t>, herniation of the synovium into the surrounding tissue, displacement of the synovium in the embr</w:t>
      </w:r>
      <w:r w:rsidR="004B00ED" w:rsidRPr="003C1F8A">
        <w:rPr>
          <w:rFonts w:ascii="Book Antiqua" w:hAnsi="Book Antiqua"/>
          <w:szCs w:val="24"/>
        </w:rPr>
        <w:t xml:space="preserve">yonal stage, and </w:t>
      </w:r>
      <w:r w:rsidRPr="003C1F8A">
        <w:rPr>
          <w:rFonts w:ascii="Book Antiqua" w:hAnsi="Book Antiqua"/>
          <w:szCs w:val="24"/>
        </w:rPr>
        <w:t>degeneration of connective tissue in an adjacent joint or a tendon sheath have been suggested a</w:t>
      </w:r>
      <w:r w:rsidR="004334A0" w:rsidRPr="003C1F8A">
        <w:rPr>
          <w:rFonts w:ascii="Book Antiqua" w:hAnsi="Book Antiqua"/>
          <w:szCs w:val="24"/>
        </w:rPr>
        <w:t>s possible etiological factors</w:t>
      </w:r>
      <w:r w:rsidRPr="003C1F8A">
        <w:rPr>
          <w:rFonts w:ascii="Book Antiqua" w:hAnsi="Book Antiqua"/>
          <w:szCs w:val="24"/>
          <w:vertAlign w:val="superscript"/>
        </w:rPr>
        <w:t>[</w:t>
      </w:r>
      <w:r w:rsidR="00FA2346" w:rsidRPr="003C1F8A">
        <w:rPr>
          <w:rFonts w:ascii="Book Antiqua" w:hAnsi="Book Antiqua"/>
          <w:szCs w:val="24"/>
          <w:vertAlign w:val="superscript"/>
        </w:rPr>
        <w:t>3</w:t>
      </w:r>
      <w:r w:rsidRPr="003C1F8A">
        <w:rPr>
          <w:rFonts w:ascii="Book Antiqua" w:hAnsi="Book Antiqua"/>
          <w:szCs w:val="24"/>
          <w:vertAlign w:val="superscript"/>
        </w:rPr>
        <w:t>,</w:t>
      </w:r>
      <w:r w:rsidR="00FA2346" w:rsidRPr="003C1F8A">
        <w:rPr>
          <w:rFonts w:ascii="Book Antiqua" w:hAnsi="Book Antiqua"/>
          <w:szCs w:val="24"/>
          <w:vertAlign w:val="superscript"/>
        </w:rPr>
        <w:t>4</w:t>
      </w:r>
      <w:r w:rsidRPr="003C1F8A">
        <w:rPr>
          <w:rFonts w:ascii="Book Antiqua" w:hAnsi="Book Antiqua"/>
          <w:szCs w:val="24"/>
          <w:vertAlign w:val="superscript"/>
        </w:rPr>
        <w:t>]</w:t>
      </w:r>
      <w:r w:rsidRPr="003C1F8A">
        <w:rPr>
          <w:rFonts w:ascii="Book Antiqua" w:hAnsi="Book Antiqua"/>
          <w:szCs w:val="24"/>
        </w:rPr>
        <w:t xml:space="preserve">. </w:t>
      </w:r>
      <w:hyperlink w:anchor="_ENREF_76" w:tooltip="Soren, 1966 #5432" w:history="1"/>
      <w:r w:rsidRPr="003C1F8A">
        <w:rPr>
          <w:rFonts w:ascii="Book Antiqua" w:hAnsi="Book Antiqua"/>
          <w:szCs w:val="24"/>
        </w:rPr>
        <w:t xml:space="preserve">Histologically, there are 2 types of cysts around the joint or tendon: ganglion and synovial cysts. Ganglion cysts are generally believed to be the result of myxomatous degeneration of certain fibrous tissue structures and do not have a lining of synovial cells, whereas synovial cysts, including bursa, have a lining of synovial cells and sometimes directly communicate with the adjacent joint. Both ganglion and synovial cysts contain a similar gelatinous fluid that is highly viscous secondary to the presence of hyaluronic acid and other mucopolysaccharides or </w:t>
      </w:r>
      <w:proofErr w:type="gramStart"/>
      <w:r w:rsidRPr="003C1F8A">
        <w:rPr>
          <w:rFonts w:ascii="Book Antiqua" w:hAnsi="Book Antiqua"/>
          <w:szCs w:val="24"/>
        </w:rPr>
        <w:t>hemorrhage</w:t>
      </w:r>
      <w:r w:rsidR="004E00D7" w:rsidRPr="003C1F8A">
        <w:rPr>
          <w:rFonts w:ascii="Book Antiqua" w:hAnsi="Book Antiqua"/>
          <w:szCs w:val="24"/>
          <w:vertAlign w:val="superscript"/>
        </w:rPr>
        <w:t>[</w:t>
      </w:r>
      <w:proofErr w:type="gramEnd"/>
      <w:r w:rsidR="004E00D7" w:rsidRPr="003C1F8A">
        <w:rPr>
          <w:rFonts w:ascii="Book Antiqua" w:hAnsi="Book Antiqua"/>
          <w:szCs w:val="24"/>
          <w:vertAlign w:val="superscript"/>
        </w:rPr>
        <w:t>3</w:t>
      </w:r>
      <w:r w:rsidRPr="003C1F8A">
        <w:rPr>
          <w:rFonts w:ascii="Book Antiqua" w:hAnsi="Book Antiqua"/>
          <w:szCs w:val="24"/>
          <w:vertAlign w:val="superscript"/>
        </w:rPr>
        <w:t>]</w:t>
      </w:r>
      <w:r w:rsidRPr="003C1F8A">
        <w:rPr>
          <w:rFonts w:ascii="Book Antiqua" w:hAnsi="Book Antiqua"/>
          <w:szCs w:val="24"/>
        </w:rPr>
        <w:t xml:space="preserve">. It is difficult to differentiate these cysts by clinical and radiological examinations or determine if the cysts communicate with the joint cavity. Accordingly, we primarily use the term “cyst or cystic lesion” when referring to bursae, </w:t>
      </w:r>
      <w:r w:rsidR="00D54E94" w:rsidRPr="003C1F8A">
        <w:rPr>
          <w:rFonts w:ascii="Book Antiqua" w:hAnsi="Book Antiqua"/>
          <w:szCs w:val="24"/>
        </w:rPr>
        <w:t xml:space="preserve">synovial cysts, </w:t>
      </w:r>
      <w:r w:rsidRPr="003C1F8A">
        <w:rPr>
          <w:rFonts w:ascii="Book Antiqua" w:hAnsi="Book Antiqua"/>
          <w:szCs w:val="24"/>
        </w:rPr>
        <w:t xml:space="preserve">and ganglion cysts in this review because they have the same appearance radiologically. Cystic lesions around the hip are usually asymptomatic but may cause pain and compression of the surrounding nerves, veins, and arteries when they become enlarged. This </w:t>
      </w:r>
      <w:r w:rsidR="00B65E74" w:rsidRPr="003C1F8A">
        <w:rPr>
          <w:rFonts w:ascii="Book Antiqua" w:hAnsi="Book Antiqua"/>
          <w:szCs w:val="24"/>
        </w:rPr>
        <w:lastRenderedPageBreak/>
        <w:t xml:space="preserve">narrative </w:t>
      </w:r>
      <w:r w:rsidRPr="003C1F8A">
        <w:rPr>
          <w:rFonts w:ascii="Book Antiqua" w:hAnsi="Book Antiqua"/>
          <w:szCs w:val="24"/>
        </w:rPr>
        <w:t>review article includes 5 main sections: radiological examination, prevalence, pathogenesis, symptoms, and treatment for c</w:t>
      </w:r>
      <w:r w:rsidR="004334A0" w:rsidRPr="003C1F8A">
        <w:rPr>
          <w:rFonts w:ascii="Book Antiqua" w:hAnsi="Book Antiqua"/>
          <w:szCs w:val="24"/>
        </w:rPr>
        <w:t>ystic lesions of the hip joint.</w:t>
      </w:r>
      <w:r w:rsidR="00B65E74" w:rsidRPr="003C1F8A">
        <w:rPr>
          <w:rFonts w:ascii="Book Antiqua" w:hAnsi="Book Antiqua"/>
          <w:szCs w:val="24"/>
        </w:rPr>
        <w:t xml:space="preserve"> For this review, </w:t>
      </w:r>
      <w:r w:rsidR="00B65E74" w:rsidRPr="003C1F8A">
        <w:rPr>
          <w:rFonts w:ascii="Book Antiqua" w:hAnsi="Book Antiqua"/>
          <w:snapToGrid/>
          <w:color w:val="auto"/>
          <w:szCs w:val="24"/>
        </w:rPr>
        <w:t>we searched the key words “hip cyst” or “hip ganglion” or “hip bursa” using PubMed (National Library of Medicine, Bethesda, Maryland, U</w:t>
      </w:r>
      <w:r w:rsidR="00290CD6">
        <w:rPr>
          <w:rFonts w:ascii="Book Antiqua" w:eastAsia="宋体" w:hAnsi="Book Antiqua" w:hint="eastAsia"/>
          <w:snapToGrid/>
          <w:color w:val="auto"/>
          <w:szCs w:val="24"/>
          <w:lang w:eastAsia="zh-CN"/>
        </w:rPr>
        <w:t xml:space="preserve">nited </w:t>
      </w:r>
      <w:r w:rsidR="00B65E74" w:rsidRPr="003C1F8A">
        <w:rPr>
          <w:rFonts w:ascii="Book Antiqua" w:hAnsi="Book Antiqua"/>
          <w:snapToGrid/>
          <w:color w:val="auto"/>
          <w:szCs w:val="24"/>
        </w:rPr>
        <w:t>S</w:t>
      </w:r>
      <w:r w:rsidR="00290CD6">
        <w:rPr>
          <w:rFonts w:ascii="Book Antiqua" w:eastAsia="宋体" w:hAnsi="Book Antiqua" w:hint="eastAsia"/>
          <w:snapToGrid/>
          <w:color w:val="auto"/>
          <w:szCs w:val="24"/>
          <w:lang w:eastAsia="zh-CN"/>
        </w:rPr>
        <w:t>tates</w:t>
      </w:r>
      <w:r w:rsidR="00B65E74" w:rsidRPr="003C1F8A">
        <w:rPr>
          <w:rFonts w:ascii="Book Antiqua" w:hAnsi="Book Antiqua"/>
          <w:snapToGrid/>
          <w:color w:val="auto"/>
          <w:szCs w:val="24"/>
        </w:rPr>
        <w:t xml:space="preserve">) to obtain the articles published until December 2014. 1056 articles from the key word </w:t>
      </w:r>
      <w:r w:rsidR="00290CD6">
        <w:rPr>
          <w:rFonts w:ascii="Book Antiqua" w:eastAsia="宋体" w:hAnsi="Book Antiqua"/>
          <w:snapToGrid/>
          <w:color w:val="auto"/>
          <w:szCs w:val="24"/>
          <w:lang w:eastAsia="zh-CN"/>
        </w:rPr>
        <w:t>“</w:t>
      </w:r>
      <w:r w:rsidR="00290CD6">
        <w:rPr>
          <w:rFonts w:ascii="Book Antiqua" w:hAnsi="Book Antiqua"/>
          <w:snapToGrid/>
          <w:color w:val="auto"/>
          <w:szCs w:val="24"/>
        </w:rPr>
        <w:t>hip cyst</w:t>
      </w:r>
      <w:r w:rsidR="00290CD6">
        <w:rPr>
          <w:rFonts w:ascii="Book Antiqua" w:eastAsia="宋体" w:hAnsi="Book Antiqua"/>
          <w:snapToGrid/>
          <w:color w:val="auto"/>
          <w:szCs w:val="24"/>
          <w:lang w:eastAsia="zh-CN"/>
        </w:rPr>
        <w:t>”</w:t>
      </w:r>
      <w:r w:rsidR="00290CD6">
        <w:rPr>
          <w:rFonts w:ascii="Book Antiqua" w:hAnsi="Book Antiqua"/>
          <w:snapToGrid/>
          <w:color w:val="auto"/>
          <w:szCs w:val="24"/>
        </w:rPr>
        <w:t>,</w:t>
      </w:r>
      <w:r w:rsidR="00B65E74" w:rsidRPr="003C1F8A">
        <w:rPr>
          <w:rFonts w:ascii="Book Antiqua" w:hAnsi="Book Antiqua"/>
          <w:snapToGrid/>
          <w:color w:val="auto"/>
          <w:szCs w:val="24"/>
        </w:rPr>
        <w:t xml:space="preserve"> 134 from </w:t>
      </w:r>
      <w:r w:rsidR="00290CD6">
        <w:rPr>
          <w:rFonts w:ascii="Book Antiqua" w:eastAsia="宋体" w:hAnsi="Book Antiqua"/>
          <w:snapToGrid/>
          <w:color w:val="auto"/>
          <w:szCs w:val="24"/>
          <w:lang w:eastAsia="zh-CN"/>
        </w:rPr>
        <w:t>“</w:t>
      </w:r>
      <w:r w:rsidR="00290CD6">
        <w:rPr>
          <w:rFonts w:ascii="Book Antiqua" w:hAnsi="Book Antiqua"/>
          <w:snapToGrid/>
          <w:color w:val="auto"/>
          <w:szCs w:val="24"/>
        </w:rPr>
        <w:t>hip ganglion</w:t>
      </w:r>
      <w:r w:rsidR="00290CD6">
        <w:rPr>
          <w:rFonts w:ascii="Book Antiqua" w:eastAsia="宋体" w:hAnsi="Book Antiqua"/>
          <w:snapToGrid/>
          <w:color w:val="auto"/>
          <w:szCs w:val="24"/>
          <w:lang w:eastAsia="zh-CN"/>
        </w:rPr>
        <w:t>”</w:t>
      </w:r>
      <w:r w:rsidR="00290CD6">
        <w:rPr>
          <w:rFonts w:ascii="Book Antiqua" w:hAnsi="Book Antiqua"/>
          <w:snapToGrid/>
          <w:color w:val="auto"/>
          <w:szCs w:val="24"/>
        </w:rPr>
        <w:t>,</w:t>
      </w:r>
      <w:r w:rsidR="00B65E74" w:rsidRPr="003C1F8A">
        <w:rPr>
          <w:rFonts w:ascii="Book Antiqua" w:hAnsi="Book Antiqua"/>
          <w:snapToGrid/>
          <w:color w:val="auto"/>
          <w:szCs w:val="24"/>
        </w:rPr>
        <w:t xml:space="preserve"> and 239 from </w:t>
      </w:r>
      <w:r w:rsidR="00290CD6">
        <w:rPr>
          <w:rFonts w:ascii="Book Antiqua" w:eastAsia="宋体" w:hAnsi="Book Antiqua"/>
          <w:snapToGrid/>
          <w:color w:val="auto"/>
          <w:szCs w:val="24"/>
          <w:lang w:eastAsia="zh-CN"/>
        </w:rPr>
        <w:t>“</w:t>
      </w:r>
      <w:r w:rsidR="00B65E74" w:rsidRPr="003C1F8A">
        <w:rPr>
          <w:rFonts w:ascii="Book Antiqua" w:hAnsi="Book Antiqua"/>
          <w:snapToGrid/>
          <w:color w:val="auto"/>
          <w:szCs w:val="24"/>
        </w:rPr>
        <w:t>hip bursa</w:t>
      </w:r>
      <w:r w:rsidR="00290CD6">
        <w:rPr>
          <w:rFonts w:ascii="Book Antiqua" w:eastAsia="宋体" w:hAnsi="Book Antiqua"/>
          <w:snapToGrid/>
          <w:color w:val="auto"/>
          <w:szCs w:val="24"/>
          <w:lang w:eastAsia="zh-CN"/>
        </w:rPr>
        <w:t>”</w:t>
      </w:r>
      <w:r w:rsidR="00B65E74" w:rsidRPr="003C1F8A">
        <w:rPr>
          <w:rFonts w:ascii="Book Antiqua" w:hAnsi="Book Antiqua"/>
          <w:snapToGrid/>
          <w:color w:val="auto"/>
          <w:szCs w:val="24"/>
        </w:rPr>
        <w:t xml:space="preserve"> were matched, respectively. </w:t>
      </w:r>
      <w:proofErr w:type="gramStart"/>
      <w:r w:rsidR="00B65E74" w:rsidRPr="003C1F8A">
        <w:rPr>
          <w:rFonts w:ascii="Book Antiqua" w:hAnsi="Book Antiqua"/>
          <w:snapToGrid/>
          <w:color w:val="auto"/>
          <w:szCs w:val="24"/>
        </w:rPr>
        <w:t>All selected abstracts or articles were reviewed by the authors</w:t>
      </w:r>
      <w:proofErr w:type="gramEnd"/>
      <w:r w:rsidR="00B65E74" w:rsidRPr="003C1F8A">
        <w:rPr>
          <w:rFonts w:ascii="Book Antiqua" w:hAnsi="Book Antiqua"/>
          <w:snapToGrid/>
          <w:color w:val="auto"/>
          <w:szCs w:val="24"/>
        </w:rPr>
        <w:t xml:space="preserve"> and articles without an English abstract that were not published in English were excluded. As a result </w:t>
      </w:r>
      <w:r w:rsidR="0037670E" w:rsidRPr="003C1F8A">
        <w:rPr>
          <w:rFonts w:ascii="Book Antiqua" w:hAnsi="Book Antiqua"/>
          <w:snapToGrid/>
          <w:color w:val="auto"/>
          <w:szCs w:val="24"/>
        </w:rPr>
        <w:t>searched with PubMed,</w:t>
      </w:r>
      <w:r w:rsidR="00B65E74" w:rsidRPr="003C1F8A">
        <w:rPr>
          <w:rFonts w:ascii="Book Antiqua" w:hAnsi="Book Antiqua"/>
          <w:snapToGrid/>
          <w:color w:val="auto"/>
          <w:szCs w:val="24"/>
        </w:rPr>
        <w:t xml:space="preserve"> total 151 articles were considered to be relevant for this review. Furthermore, we added the 140 related articles </w:t>
      </w:r>
      <w:r w:rsidR="00D54E94" w:rsidRPr="003C1F8A">
        <w:rPr>
          <w:rFonts w:ascii="Book Antiqua" w:hAnsi="Book Antiqua"/>
          <w:snapToGrid/>
          <w:color w:val="auto"/>
          <w:szCs w:val="24"/>
        </w:rPr>
        <w:t>using</w:t>
      </w:r>
      <w:r w:rsidR="00B65E74" w:rsidRPr="003C1F8A">
        <w:rPr>
          <w:rFonts w:ascii="Book Antiqua" w:hAnsi="Book Antiqua"/>
          <w:snapToGrid/>
          <w:color w:val="auto"/>
          <w:szCs w:val="24"/>
        </w:rPr>
        <w:t xml:space="preserve"> </w:t>
      </w:r>
      <w:r w:rsidR="00D54E94" w:rsidRPr="003C1F8A">
        <w:rPr>
          <w:rFonts w:ascii="Book Antiqua" w:hAnsi="Book Antiqua"/>
          <w:snapToGrid/>
          <w:color w:val="auto"/>
          <w:szCs w:val="24"/>
        </w:rPr>
        <w:t>the</w:t>
      </w:r>
      <w:r w:rsidR="00B65E74" w:rsidRPr="003C1F8A">
        <w:rPr>
          <w:rFonts w:ascii="Book Antiqua" w:hAnsi="Book Antiqua"/>
          <w:snapToGrid/>
          <w:color w:val="auto"/>
          <w:szCs w:val="24"/>
        </w:rPr>
        <w:t xml:space="preserve"> </w:t>
      </w:r>
      <w:r w:rsidR="00412346" w:rsidRPr="003C1F8A">
        <w:rPr>
          <w:rFonts w:ascii="Book Antiqua" w:hAnsi="Book Antiqua"/>
          <w:snapToGrid/>
          <w:color w:val="auto"/>
          <w:szCs w:val="24"/>
        </w:rPr>
        <w:t xml:space="preserve">references </w:t>
      </w:r>
      <w:r w:rsidR="00EA381F" w:rsidRPr="003C1F8A">
        <w:rPr>
          <w:rFonts w:ascii="Book Antiqua" w:hAnsi="Book Antiqua"/>
          <w:snapToGrid/>
          <w:color w:val="auto"/>
          <w:szCs w:val="24"/>
        </w:rPr>
        <w:t xml:space="preserve">of the articles, which </w:t>
      </w:r>
      <w:proofErr w:type="gramStart"/>
      <w:r w:rsidR="00EA381F" w:rsidRPr="003C1F8A">
        <w:rPr>
          <w:rFonts w:ascii="Book Antiqua" w:hAnsi="Book Antiqua"/>
          <w:snapToGrid/>
          <w:color w:val="auto"/>
          <w:szCs w:val="24"/>
        </w:rPr>
        <w:t>is</w:t>
      </w:r>
      <w:proofErr w:type="gramEnd"/>
      <w:r w:rsidR="00EA381F" w:rsidRPr="003C1F8A">
        <w:rPr>
          <w:rFonts w:ascii="Book Antiqua" w:hAnsi="Book Antiqua"/>
          <w:snapToGrid/>
          <w:color w:val="auto"/>
          <w:szCs w:val="24"/>
        </w:rPr>
        <w:t xml:space="preserve"> selected by</w:t>
      </w:r>
      <w:r w:rsidR="00D54E94" w:rsidRPr="003C1F8A">
        <w:rPr>
          <w:rFonts w:ascii="Book Antiqua" w:hAnsi="Book Antiqua"/>
          <w:snapToGrid/>
          <w:color w:val="auto"/>
          <w:szCs w:val="24"/>
        </w:rPr>
        <w:t xml:space="preserve"> PubMed</w:t>
      </w:r>
      <w:r w:rsidR="00B65E74" w:rsidRPr="003C1F8A">
        <w:rPr>
          <w:rFonts w:ascii="Book Antiqua" w:hAnsi="Book Antiqua"/>
          <w:snapToGrid/>
          <w:color w:val="auto"/>
          <w:szCs w:val="24"/>
        </w:rPr>
        <w:t xml:space="preserve">, and finally 291 articles about cystic lesion around the hip were </w:t>
      </w:r>
      <w:r w:rsidR="00412346" w:rsidRPr="003C1F8A">
        <w:rPr>
          <w:rFonts w:ascii="Book Antiqua" w:hAnsi="Book Antiqua"/>
          <w:snapToGrid/>
          <w:color w:val="auto"/>
          <w:szCs w:val="24"/>
        </w:rPr>
        <w:t>collected</w:t>
      </w:r>
      <w:r w:rsidR="00B65E74" w:rsidRPr="003C1F8A">
        <w:rPr>
          <w:rFonts w:ascii="Book Antiqua" w:hAnsi="Book Antiqua"/>
          <w:snapToGrid/>
          <w:color w:val="auto"/>
          <w:szCs w:val="24"/>
        </w:rPr>
        <w:t xml:space="preserve">. The objective of the present article is to provide an overview of the </w:t>
      </w:r>
      <w:r w:rsidR="00B65E74" w:rsidRPr="003C1F8A">
        <w:rPr>
          <w:rFonts w:ascii="Book Antiqua" w:hAnsi="Book Antiqua"/>
          <w:szCs w:val="24"/>
        </w:rPr>
        <w:t>clinical features of cystic lesions around the hip joint.</w:t>
      </w:r>
    </w:p>
    <w:p w14:paraId="6574F08A" w14:textId="77777777" w:rsidR="00D82C4E" w:rsidRPr="003C1F8A" w:rsidRDefault="00D82C4E" w:rsidP="003C1F8A">
      <w:pPr>
        <w:widowControl/>
        <w:adjustRightInd w:val="0"/>
        <w:snapToGrid w:val="0"/>
        <w:spacing w:line="360" w:lineRule="auto"/>
        <w:rPr>
          <w:rFonts w:ascii="Book Antiqua" w:hAnsi="Book Antiqua"/>
          <w:szCs w:val="24"/>
        </w:rPr>
      </w:pPr>
    </w:p>
    <w:p w14:paraId="523CCCA7" w14:textId="77777777" w:rsidR="00D82C4E" w:rsidRPr="003C1F8A" w:rsidRDefault="00D82C4E" w:rsidP="003C1F8A">
      <w:pPr>
        <w:widowControl/>
        <w:tabs>
          <w:tab w:val="left" w:pos="3052"/>
        </w:tabs>
        <w:adjustRightInd w:val="0"/>
        <w:snapToGrid w:val="0"/>
        <w:spacing w:line="360" w:lineRule="auto"/>
        <w:rPr>
          <w:rFonts w:ascii="Book Antiqua" w:hAnsi="Book Antiqua"/>
          <w:b/>
          <w:szCs w:val="24"/>
        </w:rPr>
      </w:pPr>
      <w:r w:rsidRPr="003C1F8A">
        <w:rPr>
          <w:rFonts w:ascii="Book Antiqua" w:hAnsi="Book Antiqua"/>
          <w:b/>
          <w:szCs w:val="24"/>
        </w:rPr>
        <w:t>RADIOLOGICAL EXAMINATIONS</w:t>
      </w:r>
    </w:p>
    <w:p w14:paraId="0183F970" w14:textId="38513D73" w:rsidR="00D82C4E" w:rsidRPr="003C1F8A" w:rsidRDefault="00D82C4E" w:rsidP="003C1F8A">
      <w:pPr>
        <w:widowControl/>
        <w:tabs>
          <w:tab w:val="left" w:pos="3052"/>
        </w:tabs>
        <w:adjustRightInd w:val="0"/>
        <w:snapToGrid w:val="0"/>
        <w:spacing w:line="360" w:lineRule="auto"/>
        <w:rPr>
          <w:rFonts w:ascii="Book Antiqua" w:hAnsi="Book Antiqua"/>
          <w:szCs w:val="24"/>
        </w:rPr>
      </w:pPr>
      <w:r w:rsidRPr="003C1F8A">
        <w:rPr>
          <w:rFonts w:ascii="Book Antiqua" w:hAnsi="Book Antiqua"/>
          <w:szCs w:val="24"/>
        </w:rPr>
        <w:t xml:space="preserve">Conventional radiographs are useful for showing underlying hip joint disorders, such as osteoarthritis, rheumatoid arthritis, and acetabular dysplasia, but cannot detect cystic </w:t>
      </w:r>
      <w:proofErr w:type="gramStart"/>
      <w:r w:rsidRPr="003C1F8A">
        <w:rPr>
          <w:rFonts w:ascii="Book Antiqua" w:hAnsi="Book Antiqua"/>
          <w:szCs w:val="24"/>
        </w:rPr>
        <w:t>lesions</w:t>
      </w:r>
      <w:r w:rsidR="008044CE" w:rsidRPr="003C1F8A">
        <w:rPr>
          <w:rFonts w:ascii="Book Antiqua" w:hAnsi="Book Antiqua"/>
          <w:szCs w:val="24"/>
          <w:vertAlign w:val="superscript"/>
        </w:rPr>
        <w:t>[</w:t>
      </w:r>
      <w:proofErr w:type="gramEnd"/>
      <w:r w:rsidR="008044CE" w:rsidRPr="003C1F8A">
        <w:rPr>
          <w:rFonts w:ascii="Book Antiqua" w:hAnsi="Book Antiqua"/>
          <w:szCs w:val="24"/>
          <w:vertAlign w:val="superscript"/>
        </w:rPr>
        <w:t>5-17</w:t>
      </w:r>
      <w:r w:rsidRPr="003C1F8A">
        <w:rPr>
          <w:rFonts w:ascii="Book Antiqua" w:hAnsi="Book Antiqua"/>
          <w:szCs w:val="24"/>
          <w:vertAlign w:val="superscript"/>
        </w:rPr>
        <w:t>]</w:t>
      </w:r>
      <w:r w:rsidRPr="003C1F8A">
        <w:rPr>
          <w:rFonts w:ascii="Book Antiqua" w:hAnsi="Book Antiqua"/>
          <w:szCs w:val="24"/>
        </w:rPr>
        <w:t xml:space="preserve">. Arthrography or cystography (bursography) can be used to demonstrate localization, size, and communication with the hip joint of </w:t>
      </w:r>
      <w:proofErr w:type="gramStart"/>
      <w:r w:rsidRPr="003C1F8A">
        <w:rPr>
          <w:rFonts w:ascii="Book Antiqua" w:hAnsi="Book Antiqua"/>
          <w:szCs w:val="24"/>
        </w:rPr>
        <w:t>cysts</w:t>
      </w:r>
      <w:r w:rsidRPr="003C1F8A">
        <w:rPr>
          <w:rFonts w:ascii="Book Antiqua" w:hAnsi="Book Antiqua"/>
          <w:noProof/>
          <w:szCs w:val="24"/>
          <w:vertAlign w:val="superscript"/>
        </w:rPr>
        <w:t>[</w:t>
      </w:r>
      <w:proofErr w:type="gramEnd"/>
      <w:r w:rsidRPr="003C1F8A">
        <w:rPr>
          <w:rFonts w:ascii="Book Antiqua" w:hAnsi="Book Antiqua"/>
          <w:noProof/>
          <w:szCs w:val="24"/>
          <w:vertAlign w:val="superscript"/>
        </w:rPr>
        <w:t>9,12-</w:t>
      </w:r>
      <w:r w:rsidR="008044CE" w:rsidRPr="003C1F8A">
        <w:rPr>
          <w:rFonts w:ascii="Book Antiqua" w:hAnsi="Book Antiqua"/>
          <w:noProof/>
          <w:szCs w:val="24"/>
          <w:vertAlign w:val="superscript"/>
        </w:rPr>
        <w:t>15,18-33</w:t>
      </w:r>
      <w:r w:rsidRPr="003C1F8A">
        <w:rPr>
          <w:rFonts w:ascii="Book Antiqua" w:hAnsi="Book Antiqua"/>
          <w:noProof/>
          <w:szCs w:val="24"/>
          <w:vertAlign w:val="superscript"/>
        </w:rPr>
        <w:t>]</w:t>
      </w:r>
      <w:r w:rsidRPr="003C1F8A">
        <w:rPr>
          <w:rFonts w:ascii="Book Antiqua" w:hAnsi="Book Antiqua"/>
          <w:szCs w:val="24"/>
        </w:rPr>
        <w:t xml:space="preserve">. However, communication between cysts and the hip joint may not be demonstrated when the communication is very narrow or the root has a check valve </w:t>
      </w:r>
      <w:proofErr w:type="gramStart"/>
      <w:r w:rsidRPr="003C1F8A">
        <w:rPr>
          <w:rFonts w:ascii="Book Antiqua" w:hAnsi="Book Antiqua"/>
          <w:szCs w:val="24"/>
        </w:rPr>
        <w:t>mechanism</w:t>
      </w:r>
      <w:r w:rsidR="008044CE" w:rsidRPr="003C1F8A">
        <w:rPr>
          <w:rFonts w:ascii="Book Antiqua" w:hAnsi="Book Antiqua"/>
          <w:szCs w:val="24"/>
          <w:vertAlign w:val="superscript"/>
        </w:rPr>
        <w:t>[</w:t>
      </w:r>
      <w:proofErr w:type="gramEnd"/>
      <w:r w:rsidR="008044CE" w:rsidRPr="003C1F8A">
        <w:rPr>
          <w:rFonts w:ascii="Book Antiqua" w:hAnsi="Book Antiqua"/>
          <w:szCs w:val="24"/>
          <w:vertAlign w:val="superscript"/>
        </w:rPr>
        <w:t>31</w:t>
      </w:r>
      <w:r w:rsidRPr="003C1F8A">
        <w:rPr>
          <w:rFonts w:ascii="Book Antiqua" w:hAnsi="Book Antiqua"/>
          <w:szCs w:val="24"/>
          <w:vertAlign w:val="superscript"/>
        </w:rPr>
        <w:t>]</w:t>
      </w:r>
      <w:r w:rsidRPr="003C1F8A">
        <w:rPr>
          <w:rFonts w:ascii="Book Antiqua" w:hAnsi="Book Antiqua"/>
          <w:szCs w:val="24"/>
        </w:rPr>
        <w:t xml:space="preserve">. Ultrasonography is a useful and noninvasive imaging modality for demonstrating the fluid-filled nature of a palpable mass. Cystic lesions can appear as hypoechoic areas on ultrasound </w:t>
      </w:r>
      <w:proofErr w:type="gramStart"/>
      <w:r w:rsidRPr="003C1F8A">
        <w:rPr>
          <w:rFonts w:ascii="Book Antiqua" w:hAnsi="Book Antiqua"/>
          <w:szCs w:val="24"/>
        </w:rPr>
        <w:t>examinations</w:t>
      </w:r>
      <w:r w:rsidRPr="003C1F8A">
        <w:rPr>
          <w:rFonts w:ascii="Book Antiqua" w:hAnsi="Book Antiqua"/>
          <w:szCs w:val="24"/>
          <w:vertAlign w:val="superscript"/>
        </w:rPr>
        <w:t>[</w:t>
      </w:r>
      <w:proofErr w:type="gramEnd"/>
      <w:r w:rsidRPr="003C1F8A">
        <w:rPr>
          <w:rFonts w:ascii="Book Antiqua" w:hAnsi="Book Antiqua"/>
          <w:szCs w:val="24"/>
          <w:vertAlign w:val="superscript"/>
        </w:rPr>
        <w:t>12,</w:t>
      </w:r>
      <w:r w:rsidR="00190046" w:rsidRPr="003C1F8A">
        <w:rPr>
          <w:rFonts w:ascii="Book Antiqua" w:hAnsi="Book Antiqua"/>
          <w:szCs w:val="24"/>
          <w:vertAlign w:val="superscript"/>
        </w:rPr>
        <w:t>15,16,34-47</w:t>
      </w:r>
      <w:r w:rsidRPr="003C1F8A">
        <w:rPr>
          <w:rFonts w:ascii="Book Antiqua" w:hAnsi="Book Antiqua"/>
          <w:szCs w:val="24"/>
          <w:vertAlign w:val="superscript"/>
        </w:rPr>
        <w:t>]</w:t>
      </w:r>
      <w:r w:rsidRPr="003C1F8A">
        <w:rPr>
          <w:rFonts w:ascii="Book Antiqua" w:hAnsi="Book Antiqua"/>
          <w:szCs w:val="24"/>
        </w:rPr>
        <w:t xml:space="preserve">. This </w:t>
      </w:r>
      <w:r w:rsidR="0005534B" w:rsidRPr="003C1F8A">
        <w:rPr>
          <w:rFonts w:ascii="Book Antiqua" w:hAnsi="Book Antiqua"/>
          <w:szCs w:val="24"/>
        </w:rPr>
        <w:t>modality</w:t>
      </w:r>
      <w:r w:rsidRPr="003C1F8A">
        <w:rPr>
          <w:rFonts w:ascii="Book Antiqua" w:hAnsi="Book Antiqua"/>
          <w:szCs w:val="24"/>
        </w:rPr>
        <w:t xml:space="preserve"> may be used to guide needle aspirations and/or drug </w:t>
      </w:r>
      <w:proofErr w:type="gramStart"/>
      <w:r w:rsidRPr="003C1F8A">
        <w:rPr>
          <w:rFonts w:ascii="Book Antiqua" w:hAnsi="Book Antiqua"/>
          <w:szCs w:val="24"/>
        </w:rPr>
        <w:t>injections</w:t>
      </w:r>
      <w:r w:rsidR="00190046" w:rsidRPr="003C1F8A">
        <w:rPr>
          <w:rFonts w:ascii="Book Antiqua" w:hAnsi="Book Antiqua"/>
          <w:szCs w:val="24"/>
          <w:vertAlign w:val="superscript"/>
        </w:rPr>
        <w:t>[</w:t>
      </w:r>
      <w:proofErr w:type="gramEnd"/>
      <w:r w:rsidR="00190046" w:rsidRPr="003C1F8A">
        <w:rPr>
          <w:rFonts w:ascii="Book Antiqua" w:hAnsi="Book Antiqua"/>
          <w:szCs w:val="24"/>
          <w:vertAlign w:val="superscript"/>
        </w:rPr>
        <w:t>34,48,49</w:t>
      </w:r>
      <w:r w:rsidRPr="003C1F8A">
        <w:rPr>
          <w:rFonts w:ascii="Book Antiqua" w:hAnsi="Book Antiqua"/>
          <w:szCs w:val="24"/>
          <w:vertAlign w:val="superscript"/>
        </w:rPr>
        <w:t>]</w:t>
      </w:r>
      <w:r w:rsidRPr="003C1F8A">
        <w:rPr>
          <w:rFonts w:ascii="Book Antiqua" w:hAnsi="Book Antiqua"/>
          <w:szCs w:val="24"/>
        </w:rPr>
        <w:t xml:space="preserve">. In contrast, ultrasonography does not show subtle sites of joint communication and has a limited ability to evaluate associated intra-articular abnormalities. CT </w:t>
      </w:r>
      <w:hyperlink w:anchor="_ENREF_23" w:tooltip="Legaye, 1995 #5020" w:history="1"/>
      <w:r w:rsidRPr="003C1F8A">
        <w:rPr>
          <w:rFonts w:ascii="Book Antiqua" w:hAnsi="Book Antiqua"/>
          <w:szCs w:val="24"/>
        </w:rPr>
        <w:t xml:space="preserve">scan is an excellent tool for assessing abnormalities of calcified tissues because of its high spatial </w:t>
      </w:r>
      <w:proofErr w:type="gramStart"/>
      <w:r w:rsidRPr="003C1F8A">
        <w:rPr>
          <w:rFonts w:ascii="Book Antiqua" w:hAnsi="Book Antiqua"/>
          <w:szCs w:val="24"/>
        </w:rPr>
        <w:lastRenderedPageBreak/>
        <w:t>resolution</w:t>
      </w:r>
      <w:r w:rsidR="00190046" w:rsidRPr="003C1F8A">
        <w:rPr>
          <w:rFonts w:ascii="Book Antiqua" w:hAnsi="Book Antiqua"/>
          <w:szCs w:val="24"/>
          <w:vertAlign w:val="superscript"/>
        </w:rPr>
        <w:t>[</w:t>
      </w:r>
      <w:proofErr w:type="gramEnd"/>
      <w:r w:rsidR="00190046" w:rsidRPr="003C1F8A">
        <w:rPr>
          <w:rFonts w:ascii="Book Antiqua" w:hAnsi="Book Antiqua"/>
          <w:szCs w:val="24"/>
          <w:vertAlign w:val="superscript"/>
        </w:rPr>
        <w:t>8,9,11,12,16,19,25,26,35,50-58</w:t>
      </w:r>
      <w:r w:rsidRPr="003C1F8A">
        <w:rPr>
          <w:rFonts w:ascii="Book Antiqua" w:hAnsi="Book Antiqua"/>
          <w:szCs w:val="24"/>
          <w:vertAlign w:val="superscript"/>
        </w:rPr>
        <w:t>]</w:t>
      </w:r>
      <w:r w:rsidRPr="003C1F8A">
        <w:rPr>
          <w:rFonts w:ascii="Book Antiqua" w:hAnsi="Book Antiqua"/>
          <w:szCs w:val="24"/>
        </w:rPr>
        <w:t xml:space="preserve">. Cysts have lower attenuation than muscle and higher attenuation than fat. Rim enhancement may be observed after administration of intravenous </w:t>
      </w:r>
      <w:proofErr w:type="gramStart"/>
      <w:r w:rsidRPr="003C1F8A">
        <w:rPr>
          <w:rFonts w:ascii="Book Antiqua" w:hAnsi="Book Antiqua"/>
          <w:szCs w:val="24"/>
        </w:rPr>
        <w:t>contrast</w:t>
      </w:r>
      <w:r w:rsidR="00190046" w:rsidRPr="003C1F8A">
        <w:rPr>
          <w:rFonts w:ascii="Book Antiqua" w:hAnsi="Book Antiqua"/>
          <w:szCs w:val="24"/>
          <w:vertAlign w:val="superscript"/>
        </w:rPr>
        <w:t>[</w:t>
      </w:r>
      <w:proofErr w:type="gramEnd"/>
      <w:r w:rsidR="00190046" w:rsidRPr="003C1F8A">
        <w:rPr>
          <w:rFonts w:ascii="Book Antiqua" w:hAnsi="Book Antiqua"/>
          <w:szCs w:val="24"/>
          <w:vertAlign w:val="superscript"/>
        </w:rPr>
        <w:t>26,59]</w:t>
      </w:r>
      <w:r w:rsidRPr="003C1F8A">
        <w:rPr>
          <w:rFonts w:ascii="Book Antiqua" w:hAnsi="Book Antiqua"/>
          <w:szCs w:val="24"/>
        </w:rPr>
        <w:t xml:space="preserve">. Similar to ultrasonography, CT can be used to guide needle aspiration of </w:t>
      </w:r>
      <w:proofErr w:type="gramStart"/>
      <w:r w:rsidRPr="003C1F8A">
        <w:rPr>
          <w:rFonts w:ascii="Book Antiqua" w:hAnsi="Book Antiqua"/>
          <w:szCs w:val="24"/>
        </w:rPr>
        <w:t>cysts</w:t>
      </w:r>
      <w:r w:rsidR="00190046" w:rsidRPr="003C1F8A">
        <w:rPr>
          <w:rFonts w:ascii="Book Antiqua" w:hAnsi="Book Antiqua"/>
          <w:szCs w:val="24"/>
          <w:vertAlign w:val="superscript"/>
        </w:rPr>
        <w:t>[</w:t>
      </w:r>
      <w:proofErr w:type="gramEnd"/>
      <w:r w:rsidR="00190046" w:rsidRPr="003C1F8A">
        <w:rPr>
          <w:rFonts w:ascii="Book Antiqua" w:hAnsi="Book Antiqua"/>
          <w:szCs w:val="24"/>
          <w:vertAlign w:val="superscript"/>
        </w:rPr>
        <w:t>26,60]</w:t>
      </w:r>
      <w:r w:rsidRPr="003C1F8A">
        <w:rPr>
          <w:rFonts w:ascii="Book Antiqua" w:hAnsi="Book Antiqua"/>
          <w:szCs w:val="24"/>
        </w:rPr>
        <w:t>. MRI is superior to all other imaging modalities for investigating soft tissue abnormalities, particularly for demonstrating the exact location and extent of lesions around the cyst</w:t>
      </w:r>
      <w:r w:rsidR="00190046" w:rsidRPr="003C1F8A">
        <w:rPr>
          <w:rFonts w:ascii="Book Antiqua" w:hAnsi="Book Antiqua"/>
          <w:szCs w:val="24"/>
          <w:vertAlign w:val="superscript"/>
        </w:rPr>
        <w:t>[6,9-11,16,17,27,37,40,41,52,56,61-75]</w:t>
      </w:r>
      <w:r w:rsidRPr="003C1F8A">
        <w:rPr>
          <w:rFonts w:ascii="Book Antiqua" w:hAnsi="Book Antiqua"/>
          <w:szCs w:val="24"/>
        </w:rPr>
        <w:t xml:space="preserve">. This technique offers superior soft tissue contrast and multiplanar capabilities and is noninvasive. Imaging can depict round or ovoid cystic masses with intermediate to low signal intensities on T1-weighted images and high signal on T2-weighed images. Detection of cystic lesions is much easier on fat-suppression T2-weighed or </w:t>
      </w:r>
      <w:r w:rsidR="0005534B" w:rsidRPr="003C1F8A">
        <w:rPr>
          <w:rFonts w:ascii="Book Antiqua" w:hAnsi="Book Antiqua"/>
          <w:szCs w:val="24"/>
        </w:rPr>
        <w:t>short tau inversion recovery (</w:t>
      </w:r>
      <w:r w:rsidRPr="003C1F8A">
        <w:rPr>
          <w:rFonts w:ascii="Book Antiqua" w:hAnsi="Book Antiqua"/>
          <w:szCs w:val="24"/>
        </w:rPr>
        <w:t>STIR</w:t>
      </w:r>
      <w:r w:rsidR="0005534B" w:rsidRPr="003C1F8A">
        <w:rPr>
          <w:rFonts w:ascii="Book Antiqua" w:hAnsi="Book Antiqua"/>
          <w:szCs w:val="24"/>
        </w:rPr>
        <w:t>)</w:t>
      </w:r>
      <w:r w:rsidRPr="003C1F8A">
        <w:rPr>
          <w:rFonts w:ascii="Book Antiqua" w:hAnsi="Book Antiqua"/>
          <w:szCs w:val="24"/>
        </w:rPr>
        <w:t xml:space="preserve"> images. MRI with intravenous administration of the contrast agent, Gd-DTPA, on T1-weighted imaging may show rim enhancement and is more useful for diagnosing synovial cysts because synovial proliferations exhibit rapid and marked increases in signal </w:t>
      </w:r>
      <w:proofErr w:type="gramStart"/>
      <w:r w:rsidRPr="003C1F8A">
        <w:rPr>
          <w:rFonts w:ascii="Book Antiqua" w:hAnsi="Book Antiqua"/>
          <w:szCs w:val="24"/>
        </w:rPr>
        <w:t>intensity</w:t>
      </w:r>
      <w:r w:rsidR="00416E60" w:rsidRPr="003C1F8A">
        <w:rPr>
          <w:rFonts w:ascii="Book Antiqua" w:hAnsi="Book Antiqua"/>
          <w:noProof/>
          <w:szCs w:val="24"/>
          <w:vertAlign w:val="superscript"/>
        </w:rPr>
        <w:t>[</w:t>
      </w:r>
      <w:proofErr w:type="gramEnd"/>
      <w:r w:rsidR="00416E60" w:rsidRPr="003C1F8A">
        <w:rPr>
          <w:rFonts w:ascii="Book Antiqua" w:hAnsi="Book Antiqua"/>
          <w:noProof/>
          <w:szCs w:val="24"/>
          <w:vertAlign w:val="superscript"/>
        </w:rPr>
        <w:t>9,16,61,67,68,76</w:t>
      </w:r>
      <w:r w:rsidRPr="003C1F8A">
        <w:rPr>
          <w:rFonts w:ascii="Book Antiqua" w:hAnsi="Book Antiqua"/>
          <w:noProof/>
          <w:szCs w:val="24"/>
          <w:vertAlign w:val="superscript"/>
        </w:rPr>
        <w:t>]</w:t>
      </w:r>
      <w:r w:rsidRPr="003C1F8A">
        <w:rPr>
          <w:rFonts w:ascii="Book Antiqua" w:hAnsi="Book Antiqua"/>
          <w:szCs w:val="24"/>
        </w:rPr>
        <w:t xml:space="preserve">. However, after contrast agent injection, no enhancement of the cyst may be evident, even for synovial </w:t>
      </w:r>
      <w:proofErr w:type="gramStart"/>
      <w:r w:rsidRPr="003C1F8A">
        <w:rPr>
          <w:rFonts w:ascii="Book Antiqua" w:hAnsi="Book Antiqua"/>
          <w:szCs w:val="24"/>
        </w:rPr>
        <w:t>cysts</w:t>
      </w:r>
      <w:r w:rsidR="00416E60" w:rsidRPr="003C1F8A">
        <w:rPr>
          <w:rFonts w:ascii="Book Antiqua" w:hAnsi="Book Antiqua"/>
          <w:szCs w:val="24"/>
          <w:vertAlign w:val="superscript"/>
        </w:rPr>
        <w:t>[</w:t>
      </w:r>
      <w:proofErr w:type="gramEnd"/>
      <w:r w:rsidR="00416E60" w:rsidRPr="003C1F8A">
        <w:rPr>
          <w:rFonts w:ascii="Book Antiqua" w:hAnsi="Book Antiqua"/>
          <w:szCs w:val="24"/>
          <w:vertAlign w:val="superscript"/>
        </w:rPr>
        <w:t>61</w:t>
      </w:r>
      <w:r w:rsidRPr="003C1F8A">
        <w:rPr>
          <w:rFonts w:ascii="Book Antiqua" w:hAnsi="Book Antiqua"/>
          <w:szCs w:val="24"/>
          <w:vertAlign w:val="superscript"/>
        </w:rPr>
        <w:t>]</w:t>
      </w:r>
      <w:r w:rsidRPr="003C1F8A">
        <w:rPr>
          <w:rFonts w:ascii="Book Antiqua" w:hAnsi="Book Antiqua"/>
          <w:szCs w:val="24"/>
        </w:rPr>
        <w:t xml:space="preserve">. In addition, MRI is very accurate in depicting associated joint disorders, such as acetabular labral tears and degenerative or inflammatory </w:t>
      </w:r>
      <w:proofErr w:type="gramStart"/>
      <w:r w:rsidRPr="003C1F8A">
        <w:rPr>
          <w:rFonts w:ascii="Book Antiqua" w:hAnsi="Book Antiqua"/>
          <w:szCs w:val="24"/>
        </w:rPr>
        <w:t>changes</w:t>
      </w:r>
      <w:r w:rsidR="004E00D7" w:rsidRPr="003C1F8A">
        <w:rPr>
          <w:rFonts w:ascii="Book Antiqua" w:hAnsi="Book Antiqua"/>
          <w:noProof/>
          <w:szCs w:val="24"/>
          <w:vertAlign w:val="superscript"/>
        </w:rPr>
        <w:t>[</w:t>
      </w:r>
      <w:proofErr w:type="gramEnd"/>
      <w:r w:rsidR="004E00D7" w:rsidRPr="003C1F8A">
        <w:rPr>
          <w:rFonts w:ascii="Book Antiqua" w:hAnsi="Book Antiqua"/>
          <w:noProof/>
          <w:szCs w:val="24"/>
          <w:vertAlign w:val="superscript"/>
        </w:rPr>
        <w:t>4</w:t>
      </w:r>
      <w:r w:rsidRPr="003C1F8A">
        <w:rPr>
          <w:rFonts w:ascii="Book Antiqua" w:hAnsi="Book Antiqua"/>
          <w:noProof/>
          <w:szCs w:val="24"/>
          <w:vertAlign w:val="superscript"/>
        </w:rPr>
        <w:t>]</w:t>
      </w:r>
      <w:r w:rsidRPr="003C1F8A">
        <w:rPr>
          <w:rFonts w:ascii="Book Antiqua" w:hAnsi="Book Antiqua"/>
          <w:szCs w:val="24"/>
        </w:rPr>
        <w:t xml:space="preserve">. MR arthrography can show in detail the relationship of a lesion to a joint and the surrounding </w:t>
      </w:r>
      <w:proofErr w:type="gramStart"/>
      <w:r w:rsidRPr="003C1F8A">
        <w:rPr>
          <w:rFonts w:ascii="Book Antiqua" w:hAnsi="Book Antiqua"/>
          <w:szCs w:val="24"/>
        </w:rPr>
        <w:t>structures</w:t>
      </w:r>
      <w:r w:rsidR="00416E60" w:rsidRPr="003C1F8A">
        <w:rPr>
          <w:rFonts w:ascii="Book Antiqua" w:hAnsi="Book Antiqua"/>
          <w:szCs w:val="24"/>
          <w:vertAlign w:val="superscript"/>
        </w:rPr>
        <w:t>[</w:t>
      </w:r>
      <w:proofErr w:type="gramEnd"/>
      <w:r w:rsidR="00416E60" w:rsidRPr="003C1F8A">
        <w:rPr>
          <w:rFonts w:ascii="Book Antiqua" w:hAnsi="Book Antiqua"/>
          <w:szCs w:val="24"/>
          <w:vertAlign w:val="superscript"/>
        </w:rPr>
        <w:t>77</w:t>
      </w:r>
      <w:r w:rsidRPr="003C1F8A">
        <w:rPr>
          <w:rFonts w:ascii="Book Antiqua" w:hAnsi="Book Antiqua"/>
          <w:szCs w:val="24"/>
          <w:vertAlign w:val="superscript"/>
        </w:rPr>
        <w:t>]</w:t>
      </w:r>
      <w:r w:rsidRPr="003C1F8A">
        <w:rPr>
          <w:rFonts w:ascii="Book Antiqua" w:hAnsi="Book Antiqua"/>
          <w:szCs w:val="24"/>
        </w:rPr>
        <w:t>.</w:t>
      </w:r>
      <w:r w:rsidRPr="003C1F8A" w:rsidDel="00626408">
        <w:rPr>
          <w:rFonts w:ascii="Book Antiqua" w:hAnsi="Book Antiqua"/>
          <w:szCs w:val="24"/>
        </w:rPr>
        <w:t xml:space="preserve"> </w:t>
      </w:r>
    </w:p>
    <w:p w14:paraId="3F04FE33" w14:textId="77777777" w:rsidR="00BD42A0" w:rsidRPr="003C1F8A" w:rsidRDefault="00BD42A0" w:rsidP="003C1F8A">
      <w:pPr>
        <w:widowControl/>
        <w:tabs>
          <w:tab w:val="left" w:pos="3052"/>
        </w:tabs>
        <w:adjustRightInd w:val="0"/>
        <w:snapToGrid w:val="0"/>
        <w:spacing w:line="360" w:lineRule="auto"/>
        <w:rPr>
          <w:rFonts w:ascii="Book Antiqua" w:hAnsi="Book Antiqua"/>
          <w:szCs w:val="24"/>
        </w:rPr>
      </w:pPr>
    </w:p>
    <w:p w14:paraId="3D98D36E" w14:textId="77777777"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b/>
          <w:szCs w:val="24"/>
        </w:rPr>
        <w:t>PREVALENCE</w:t>
      </w:r>
    </w:p>
    <w:p w14:paraId="2AF3ED4B" w14:textId="03A9AB05"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Most reports concerning cystic lesions around the hip joints have been single case reports, </w:t>
      </w:r>
      <w:r w:rsidR="0005534B" w:rsidRPr="003C1F8A">
        <w:rPr>
          <w:rFonts w:ascii="Book Antiqua" w:hAnsi="Book Antiqua"/>
          <w:szCs w:val="24"/>
        </w:rPr>
        <w:t xml:space="preserve">but </w:t>
      </w:r>
      <w:r w:rsidRPr="003C1F8A">
        <w:rPr>
          <w:rFonts w:ascii="Book Antiqua" w:hAnsi="Book Antiqua"/>
          <w:szCs w:val="24"/>
        </w:rPr>
        <w:t>O’Connor stated that the true incidence is probably higher than that indicated by infrequent cases</w:t>
      </w:r>
      <w:r w:rsidR="00B70D76" w:rsidRPr="003C1F8A">
        <w:rPr>
          <w:rFonts w:ascii="Book Antiqua" w:hAnsi="Book Antiqua"/>
          <w:szCs w:val="24"/>
        </w:rPr>
        <w:t xml:space="preserve"> in 1933</w:t>
      </w:r>
      <w:r w:rsidR="00C940C3" w:rsidRPr="003C1F8A">
        <w:rPr>
          <w:rFonts w:ascii="Book Antiqua" w:hAnsi="Book Antiqua"/>
          <w:szCs w:val="24"/>
          <w:vertAlign w:val="superscript"/>
        </w:rPr>
        <w:t>[78</w:t>
      </w:r>
      <w:r w:rsidRPr="003C1F8A">
        <w:rPr>
          <w:rFonts w:ascii="Book Antiqua" w:hAnsi="Book Antiqua"/>
          <w:szCs w:val="24"/>
          <w:vertAlign w:val="superscript"/>
        </w:rPr>
        <w:t>]</w:t>
      </w:r>
      <w:r w:rsidRPr="003C1F8A">
        <w:rPr>
          <w:rFonts w:ascii="Book Antiqua" w:hAnsi="Book Antiqua"/>
          <w:szCs w:val="24"/>
        </w:rPr>
        <w:t xml:space="preserve">. We found 3 reports on the prevalence of cysts in asymptomatic hips on MRI. In 1998, Cotten </w:t>
      </w:r>
      <w:r w:rsidRPr="00290CD6">
        <w:rPr>
          <w:rFonts w:ascii="Book Antiqua" w:hAnsi="Book Antiqua"/>
          <w:i/>
          <w:szCs w:val="24"/>
        </w:rPr>
        <w:t xml:space="preserve">et </w:t>
      </w:r>
      <w:proofErr w:type="gramStart"/>
      <w:r w:rsidRPr="00290CD6">
        <w:rPr>
          <w:rFonts w:ascii="Book Antiqua" w:hAnsi="Book Antiqua"/>
          <w:i/>
          <w:szCs w:val="24"/>
        </w:rPr>
        <w:t>al</w:t>
      </w:r>
      <w:r w:rsidR="00290CD6" w:rsidRPr="003C1F8A">
        <w:rPr>
          <w:rFonts w:ascii="Book Antiqua" w:hAnsi="Book Antiqua"/>
          <w:szCs w:val="24"/>
          <w:vertAlign w:val="superscript"/>
        </w:rPr>
        <w:t>[</w:t>
      </w:r>
      <w:proofErr w:type="gramEnd"/>
      <w:r w:rsidR="00290CD6" w:rsidRPr="003C1F8A">
        <w:rPr>
          <w:rFonts w:ascii="Book Antiqua" w:hAnsi="Book Antiqua"/>
          <w:szCs w:val="24"/>
          <w:vertAlign w:val="superscript"/>
        </w:rPr>
        <w:t>79]</w:t>
      </w:r>
      <w:r w:rsidRPr="003C1F8A">
        <w:rPr>
          <w:rFonts w:ascii="Book Antiqua" w:hAnsi="Book Antiqua"/>
          <w:szCs w:val="24"/>
        </w:rPr>
        <w:t xml:space="preserve"> first reported the MR appearance of the hip labrum in asymptomatic volunteers. They described that intralabral cysts were observed in 3 labra of 52 hips (5.8%). Recently, other studies have shown a high rate of cysts around the hip. Schmitz </w:t>
      </w:r>
      <w:r w:rsidRPr="0030197D">
        <w:rPr>
          <w:rFonts w:ascii="Book Antiqua" w:hAnsi="Book Antiqua"/>
          <w:i/>
          <w:szCs w:val="24"/>
        </w:rPr>
        <w:t xml:space="preserve">et </w:t>
      </w:r>
      <w:proofErr w:type="gramStart"/>
      <w:r w:rsidRPr="0030197D">
        <w:rPr>
          <w:rFonts w:ascii="Book Antiqua" w:hAnsi="Book Antiqua"/>
          <w:i/>
          <w:szCs w:val="24"/>
        </w:rPr>
        <w:t>al</w:t>
      </w:r>
      <w:r w:rsidR="0030197D" w:rsidRPr="003C1F8A">
        <w:rPr>
          <w:rFonts w:ascii="Book Antiqua" w:hAnsi="Book Antiqua"/>
          <w:szCs w:val="24"/>
          <w:vertAlign w:val="superscript"/>
        </w:rPr>
        <w:t>[</w:t>
      </w:r>
      <w:proofErr w:type="gramEnd"/>
      <w:r w:rsidR="0030197D" w:rsidRPr="003C1F8A">
        <w:rPr>
          <w:rFonts w:ascii="Book Antiqua" w:hAnsi="Book Antiqua"/>
          <w:szCs w:val="24"/>
          <w:vertAlign w:val="superscript"/>
        </w:rPr>
        <w:t>80]</w:t>
      </w:r>
      <w:r w:rsidRPr="003C1F8A">
        <w:rPr>
          <w:rFonts w:ascii="Book Antiqua" w:hAnsi="Book Antiqua"/>
          <w:szCs w:val="24"/>
        </w:rPr>
        <w:t xml:space="preserve"> described cystic lesions in 11 of 42 (26.2%) and 9 of 42 (21.4%) </w:t>
      </w:r>
      <w:r w:rsidRPr="003C1F8A">
        <w:rPr>
          <w:rFonts w:ascii="Book Antiqua" w:hAnsi="Book Antiqua"/>
          <w:szCs w:val="24"/>
        </w:rPr>
        <w:lastRenderedPageBreak/>
        <w:t xml:space="preserve">asymptomatic hips identified by 2 different radiologists. Register </w:t>
      </w:r>
      <w:r w:rsidRPr="00290CD6">
        <w:rPr>
          <w:rFonts w:ascii="Book Antiqua" w:hAnsi="Book Antiqua"/>
          <w:i/>
          <w:szCs w:val="24"/>
        </w:rPr>
        <w:t xml:space="preserve">et </w:t>
      </w:r>
      <w:proofErr w:type="gramStart"/>
      <w:r w:rsidRPr="00290CD6">
        <w:rPr>
          <w:rFonts w:ascii="Book Antiqua" w:hAnsi="Book Antiqua"/>
          <w:i/>
          <w:szCs w:val="24"/>
        </w:rPr>
        <w:t>al</w:t>
      </w:r>
      <w:r w:rsidR="00290CD6" w:rsidRPr="003C1F8A">
        <w:rPr>
          <w:rFonts w:ascii="Book Antiqua" w:hAnsi="Book Antiqua"/>
          <w:szCs w:val="24"/>
          <w:vertAlign w:val="superscript"/>
        </w:rPr>
        <w:t>[</w:t>
      </w:r>
      <w:proofErr w:type="gramEnd"/>
      <w:r w:rsidR="00290CD6" w:rsidRPr="003C1F8A">
        <w:rPr>
          <w:rFonts w:ascii="Book Antiqua" w:hAnsi="Book Antiqua"/>
          <w:szCs w:val="24"/>
          <w:vertAlign w:val="superscript"/>
        </w:rPr>
        <w:t>81]</w:t>
      </w:r>
      <w:r w:rsidRPr="003C1F8A">
        <w:rPr>
          <w:rFonts w:ascii="Book Antiqua" w:hAnsi="Book Antiqua"/>
          <w:szCs w:val="24"/>
        </w:rPr>
        <w:t xml:space="preserve"> reported that cysts were identified in 6 of 45 (13%) asymptomatic participants. These results indicate that detection of cysts around the hip joint is no longer an uncommon abnormal MRI finding and the increased sensitivity of MRI has enabled identification of these cysts.</w:t>
      </w:r>
    </w:p>
    <w:p w14:paraId="6AE310EA" w14:textId="77777777" w:rsidR="00D82C4E" w:rsidRPr="003C1F8A" w:rsidRDefault="00D82C4E" w:rsidP="003C1F8A">
      <w:pPr>
        <w:widowControl/>
        <w:adjustRightInd w:val="0"/>
        <w:snapToGrid w:val="0"/>
        <w:spacing w:line="360" w:lineRule="auto"/>
        <w:rPr>
          <w:rFonts w:ascii="Book Antiqua" w:hAnsi="Book Antiqua"/>
          <w:szCs w:val="24"/>
        </w:rPr>
      </w:pPr>
    </w:p>
    <w:p w14:paraId="240CC377" w14:textId="77777777" w:rsidR="00D82C4E" w:rsidRPr="003C1F8A" w:rsidRDefault="00D82C4E" w:rsidP="003C1F8A">
      <w:pPr>
        <w:widowControl/>
        <w:adjustRightInd w:val="0"/>
        <w:snapToGrid w:val="0"/>
        <w:spacing w:line="360" w:lineRule="auto"/>
        <w:rPr>
          <w:rFonts w:ascii="Book Antiqua" w:hAnsi="Book Antiqua"/>
          <w:b/>
          <w:szCs w:val="24"/>
        </w:rPr>
      </w:pPr>
      <w:r w:rsidRPr="003C1F8A">
        <w:rPr>
          <w:rFonts w:ascii="Book Antiqua" w:hAnsi="Book Antiqua"/>
          <w:b/>
          <w:szCs w:val="24"/>
        </w:rPr>
        <w:t>PATHOGENESIS</w:t>
      </w:r>
    </w:p>
    <w:p w14:paraId="18B379C9" w14:textId="2F388C63" w:rsidR="00D82C4E" w:rsidRPr="003C1F8A" w:rsidRDefault="004E00D7" w:rsidP="003C1F8A">
      <w:pPr>
        <w:widowControl/>
        <w:adjustRightInd w:val="0"/>
        <w:snapToGrid w:val="0"/>
        <w:spacing w:line="360" w:lineRule="auto"/>
        <w:rPr>
          <w:rFonts w:ascii="Book Antiqua" w:hAnsi="Book Antiqua"/>
          <w:szCs w:val="24"/>
        </w:rPr>
      </w:pPr>
      <w:r w:rsidRPr="003C1F8A">
        <w:rPr>
          <w:rFonts w:ascii="Book Antiqua" w:hAnsi="Book Antiqua"/>
          <w:szCs w:val="24"/>
        </w:rPr>
        <w:t>There are pathologically some types of cystic lesions including ganglion cyst, synovial cyst, and bursa. Ganglion cyst</w:t>
      </w:r>
      <w:r w:rsidR="00D522B6" w:rsidRPr="003C1F8A">
        <w:rPr>
          <w:rFonts w:ascii="Book Antiqua" w:hAnsi="Book Antiqua"/>
          <w:szCs w:val="24"/>
        </w:rPr>
        <w:t>s</w:t>
      </w:r>
      <w:r w:rsidRPr="003C1F8A">
        <w:rPr>
          <w:rFonts w:ascii="Book Antiqua" w:hAnsi="Book Antiqua"/>
          <w:szCs w:val="24"/>
        </w:rPr>
        <w:t xml:space="preserve"> </w:t>
      </w:r>
      <w:r w:rsidR="00D522B6" w:rsidRPr="003C1F8A">
        <w:rPr>
          <w:rFonts w:ascii="Book Antiqua" w:hAnsi="Book Antiqua"/>
          <w:szCs w:val="24"/>
        </w:rPr>
        <w:t xml:space="preserve">histologically </w:t>
      </w:r>
      <w:r w:rsidRPr="003C1F8A">
        <w:rPr>
          <w:rFonts w:ascii="Book Antiqua" w:hAnsi="Book Antiqua"/>
          <w:szCs w:val="24"/>
        </w:rPr>
        <w:t xml:space="preserve">do not have a lining of synovial cells probably because of the result of myxomatous tissue </w:t>
      </w:r>
      <w:proofErr w:type="gramStart"/>
      <w:r w:rsidRPr="003C1F8A">
        <w:rPr>
          <w:rFonts w:ascii="Book Antiqua" w:hAnsi="Book Antiqua"/>
          <w:szCs w:val="24"/>
        </w:rPr>
        <w:t>degeneration</w:t>
      </w:r>
      <w:r w:rsidR="00632291" w:rsidRPr="003C1F8A">
        <w:rPr>
          <w:rFonts w:ascii="Book Antiqua" w:hAnsi="Book Antiqua"/>
          <w:szCs w:val="24"/>
          <w:vertAlign w:val="superscript"/>
        </w:rPr>
        <w:t>[</w:t>
      </w:r>
      <w:proofErr w:type="gramEnd"/>
      <w:r w:rsidR="00632291" w:rsidRPr="003C1F8A">
        <w:rPr>
          <w:rFonts w:ascii="Book Antiqua" w:hAnsi="Book Antiqua"/>
          <w:szCs w:val="24"/>
          <w:vertAlign w:val="superscript"/>
        </w:rPr>
        <w:t>82]</w:t>
      </w:r>
      <w:r w:rsidRPr="003C1F8A">
        <w:rPr>
          <w:rFonts w:ascii="Book Antiqua" w:hAnsi="Book Antiqua"/>
          <w:szCs w:val="24"/>
        </w:rPr>
        <w:t xml:space="preserve">. While, synovial cysts have a lining of synovial cells because they may be caused by herniation of the synovium into the surrounding tissue or displacement of the synovium in the embryonal stage. However, the exact cause of </w:t>
      </w:r>
      <w:r w:rsidR="00D522B6" w:rsidRPr="003C1F8A">
        <w:rPr>
          <w:rFonts w:ascii="Book Antiqua" w:hAnsi="Book Antiqua"/>
          <w:szCs w:val="24"/>
        </w:rPr>
        <w:t>these cysts</w:t>
      </w:r>
      <w:r w:rsidR="003C4B32" w:rsidRPr="003C1F8A">
        <w:rPr>
          <w:rFonts w:ascii="Book Antiqua" w:hAnsi="Book Antiqua"/>
          <w:szCs w:val="24"/>
        </w:rPr>
        <w:t xml:space="preserve"> is still </w:t>
      </w:r>
      <w:proofErr w:type="gramStart"/>
      <w:r w:rsidR="003C4B32" w:rsidRPr="003C1F8A">
        <w:rPr>
          <w:rFonts w:ascii="Book Antiqua" w:hAnsi="Book Antiqua"/>
          <w:szCs w:val="24"/>
        </w:rPr>
        <w:t>unknown</w:t>
      </w:r>
      <w:r w:rsidR="00632291" w:rsidRPr="003C1F8A">
        <w:rPr>
          <w:rFonts w:ascii="Book Antiqua" w:hAnsi="Book Antiqua"/>
          <w:szCs w:val="24"/>
          <w:vertAlign w:val="superscript"/>
        </w:rPr>
        <w:t>[</w:t>
      </w:r>
      <w:proofErr w:type="gramEnd"/>
      <w:r w:rsidR="00632291" w:rsidRPr="003C1F8A">
        <w:rPr>
          <w:rFonts w:ascii="Book Antiqua" w:hAnsi="Book Antiqua"/>
          <w:szCs w:val="24"/>
          <w:vertAlign w:val="superscript"/>
        </w:rPr>
        <w:t>12,26,61,83,84</w:t>
      </w:r>
      <w:r w:rsidRPr="003C1F8A">
        <w:rPr>
          <w:rFonts w:ascii="Book Antiqua" w:hAnsi="Book Antiqua"/>
          <w:szCs w:val="24"/>
          <w:vertAlign w:val="superscript"/>
        </w:rPr>
        <w:t>]</w:t>
      </w:r>
      <w:r w:rsidR="003C4B32" w:rsidRPr="003C1F8A">
        <w:rPr>
          <w:rFonts w:ascii="Book Antiqua" w:hAnsi="Book Antiqua"/>
          <w:szCs w:val="24"/>
        </w:rPr>
        <w:t>.</w:t>
      </w:r>
      <w:r w:rsidRPr="003C1F8A">
        <w:rPr>
          <w:rFonts w:ascii="Book Antiqua" w:hAnsi="Book Antiqua"/>
          <w:szCs w:val="24"/>
        </w:rPr>
        <w:t xml:space="preserve"> Bursae are fluid-filled sac lined by synovial membrane, which normally present and provide a cushion between bones and tendons and/or muscles. </w:t>
      </w:r>
      <w:r w:rsidR="00D82C4E" w:rsidRPr="003C1F8A">
        <w:rPr>
          <w:rFonts w:ascii="Book Antiqua" w:hAnsi="Book Antiqua"/>
          <w:szCs w:val="24"/>
        </w:rPr>
        <w:t>At least 15 synovial bursae have been described around the hip joint, including the t</w:t>
      </w:r>
      <w:r w:rsidR="009837B4" w:rsidRPr="003C1F8A">
        <w:rPr>
          <w:rFonts w:ascii="Book Antiqua" w:hAnsi="Book Antiqua"/>
          <w:szCs w:val="24"/>
        </w:rPr>
        <w:t xml:space="preserve">rochanteric, iliopsoas, </w:t>
      </w:r>
      <w:r w:rsidR="00D82C4E" w:rsidRPr="003C1F8A">
        <w:rPr>
          <w:rFonts w:ascii="Book Antiqua" w:hAnsi="Book Antiqua"/>
          <w:szCs w:val="24"/>
        </w:rPr>
        <w:t>obturator</w:t>
      </w:r>
      <w:r w:rsidR="009837B4" w:rsidRPr="003C1F8A">
        <w:rPr>
          <w:rFonts w:ascii="Book Antiqua" w:hAnsi="Book Antiqua"/>
          <w:szCs w:val="24"/>
        </w:rPr>
        <w:t>, and ischial</w:t>
      </w:r>
      <w:r w:rsidR="00D82C4E" w:rsidRPr="003C1F8A">
        <w:rPr>
          <w:rFonts w:ascii="Book Antiqua" w:hAnsi="Book Antiqua"/>
          <w:szCs w:val="24"/>
        </w:rPr>
        <w:t xml:space="preserve"> bursae</w:t>
      </w:r>
      <w:r w:rsidR="00D82C4E" w:rsidRPr="003C1F8A">
        <w:rPr>
          <w:rFonts w:ascii="Book Antiqua" w:hAnsi="Book Antiqua"/>
          <w:szCs w:val="24"/>
          <w:vertAlign w:val="superscript"/>
        </w:rPr>
        <w:t>[</w:t>
      </w:r>
      <w:r w:rsidR="00632291" w:rsidRPr="003C1F8A">
        <w:rPr>
          <w:rFonts w:ascii="Book Antiqua" w:hAnsi="Book Antiqua"/>
          <w:noProof/>
          <w:szCs w:val="24"/>
          <w:vertAlign w:val="superscript"/>
        </w:rPr>
        <w:t>2,16,23,29,36,85-93</w:t>
      </w:r>
      <w:r w:rsidR="00D82C4E" w:rsidRPr="003C1F8A">
        <w:rPr>
          <w:rFonts w:ascii="Book Antiqua" w:hAnsi="Book Antiqua"/>
          <w:noProof/>
          <w:szCs w:val="24"/>
          <w:vertAlign w:val="superscript"/>
        </w:rPr>
        <w:t>]</w:t>
      </w:r>
      <w:r w:rsidR="006951BA" w:rsidRPr="003C1F8A">
        <w:rPr>
          <w:rFonts w:ascii="Book Antiqua" w:hAnsi="Book Antiqua"/>
          <w:noProof/>
          <w:szCs w:val="24"/>
        </w:rPr>
        <w:t xml:space="preserve"> (Figure 1)</w:t>
      </w:r>
      <w:r w:rsidR="00D82C4E" w:rsidRPr="003C1F8A">
        <w:rPr>
          <w:rFonts w:ascii="Book Antiqua" w:hAnsi="Book Antiqua"/>
          <w:szCs w:val="24"/>
        </w:rPr>
        <w:t xml:space="preserve">. The iliopsoas bursa is the largest synovial bursa in the body and is present bilaterally in 98% of </w:t>
      </w:r>
      <w:proofErr w:type="gramStart"/>
      <w:r w:rsidR="00D82C4E" w:rsidRPr="003C1F8A">
        <w:rPr>
          <w:rFonts w:ascii="Book Antiqua" w:hAnsi="Book Antiqua"/>
          <w:szCs w:val="24"/>
        </w:rPr>
        <w:t>adults</w:t>
      </w:r>
      <w:r w:rsidRPr="003C1F8A">
        <w:rPr>
          <w:rFonts w:ascii="Book Antiqua" w:hAnsi="Book Antiqua"/>
          <w:szCs w:val="24"/>
          <w:vertAlign w:val="superscript"/>
        </w:rPr>
        <w:t>[</w:t>
      </w:r>
      <w:proofErr w:type="gramEnd"/>
      <w:r w:rsidRPr="003C1F8A">
        <w:rPr>
          <w:rFonts w:ascii="Book Antiqua" w:hAnsi="Book Antiqua"/>
          <w:szCs w:val="24"/>
          <w:vertAlign w:val="superscript"/>
        </w:rPr>
        <w:t>2</w:t>
      </w:r>
      <w:r w:rsidR="00D82C4E" w:rsidRPr="003C1F8A">
        <w:rPr>
          <w:rFonts w:ascii="Book Antiqua" w:hAnsi="Book Antiqua"/>
          <w:szCs w:val="24"/>
          <w:vertAlign w:val="superscript"/>
        </w:rPr>
        <w:t>]</w:t>
      </w:r>
      <w:r w:rsidR="006951BA" w:rsidRPr="003C1F8A">
        <w:rPr>
          <w:rFonts w:ascii="Book Antiqua" w:hAnsi="Book Antiqua"/>
          <w:szCs w:val="24"/>
        </w:rPr>
        <w:t xml:space="preserve"> (Figure 2)</w:t>
      </w:r>
      <w:r w:rsidR="00D82C4E" w:rsidRPr="003C1F8A">
        <w:rPr>
          <w:rFonts w:ascii="Book Antiqua" w:hAnsi="Book Antiqua"/>
          <w:szCs w:val="24"/>
        </w:rPr>
        <w:t>. This structure lies between the iliofemoral and pubofemoral ligaments, is adjacent to the thinnest and most vulnerable portion of the anterior capsule, and is the most problematic synovial bursa. In a cadaver study, Chandler found the communication between the iliopsoas bursa and the hip joint in only 14.25% (61 of 400) of adult cadavers and in as many as 40% of hips with osteoarthritis</w:t>
      </w:r>
      <w:r w:rsidR="00632291" w:rsidRPr="003C1F8A">
        <w:rPr>
          <w:rFonts w:ascii="Book Antiqua" w:hAnsi="Book Antiqua"/>
          <w:noProof/>
          <w:szCs w:val="24"/>
          <w:vertAlign w:val="superscript"/>
        </w:rPr>
        <w:t>[11,14,56,94</w:t>
      </w:r>
      <w:r w:rsidR="00D82C4E" w:rsidRPr="003C1F8A">
        <w:rPr>
          <w:rFonts w:ascii="Book Antiqua" w:hAnsi="Book Antiqua"/>
          <w:noProof/>
          <w:szCs w:val="24"/>
          <w:vertAlign w:val="superscript"/>
        </w:rPr>
        <w:t>]</w:t>
      </w:r>
      <w:r w:rsidR="00D82C4E" w:rsidRPr="003C1F8A">
        <w:rPr>
          <w:rFonts w:ascii="Book Antiqua" w:hAnsi="Book Antiqua"/>
          <w:szCs w:val="24"/>
        </w:rPr>
        <w:t xml:space="preserve">. The iliopsoas bursitis was first reported by Fricke in 1834 according to </w:t>
      </w:r>
      <w:proofErr w:type="gramStart"/>
      <w:r w:rsidR="00D82C4E" w:rsidRPr="003C1F8A">
        <w:rPr>
          <w:rFonts w:ascii="Book Antiqua" w:hAnsi="Book Antiqua"/>
          <w:szCs w:val="24"/>
        </w:rPr>
        <w:t>Finder</w:t>
      </w:r>
      <w:r w:rsidR="00632291" w:rsidRPr="003C1F8A">
        <w:rPr>
          <w:rFonts w:ascii="Book Antiqua" w:hAnsi="Book Antiqua"/>
          <w:szCs w:val="24"/>
          <w:vertAlign w:val="superscript"/>
        </w:rPr>
        <w:t>[</w:t>
      </w:r>
      <w:proofErr w:type="gramEnd"/>
      <w:r w:rsidR="00632291" w:rsidRPr="003C1F8A">
        <w:rPr>
          <w:rFonts w:ascii="Book Antiqua" w:hAnsi="Book Antiqua"/>
          <w:szCs w:val="24"/>
          <w:vertAlign w:val="superscript"/>
        </w:rPr>
        <w:t>95</w:t>
      </w:r>
      <w:r w:rsidR="00D82C4E" w:rsidRPr="003C1F8A">
        <w:rPr>
          <w:rFonts w:ascii="Book Antiqua" w:hAnsi="Book Antiqua"/>
          <w:szCs w:val="24"/>
          <w:vertAlign w:val="superscript"/>
        </w:rPr>
        <w:t>]</w:t>
      </w:r>
      <w:r w:rsidR="00D82C4E" w:rsidRPr="003C1F8A">
        <w:rPr>
          <w:rFonts w:ascii="Book Antiqua" w:hAnsi="Book Antiqua"/>
          <w:szCs w:val="24"/>
        </w:rPr>
        <w:t xml:space="preserve">. In 1887, Sprengel also reported a case of bursitis communicating with the hip joint, according to Gatch and </w:t>
      </w:r>
      <w:proofErr w:type="gramStart"/>
      <w:r w:rsidR="00D82C4E" w:rsidRPr="003C1F8A">
        <w:rPr>
          <w:rFonts w:ascii="Book Antiqua" w:hAnsi="Book Antiqua"/>
          <w:szCs w:val="24"/>
        </w:rPr>
        <w:t>Green</w:t>
      </w:r>
      <w:r w:rsidR="00632291" w:rsidRPr="003C1F8A">
        <w:rPr>
          <w:rFonts w:ascii="Book Antiqua" w:hAnsi="Book Antiqua"/>
          <w:noProof/>
          <w:szCs w:val="24"/>
          <w:vertAlign w:val="superscript"/>
        </w:rPr>
        <w:t>[</w:t>
      </w:r>
      <w:proofErr w:type="gramEnd"/>
      <w:r w:rsidR="00632291" w:rsidRPr="003C1F8A">
        <w:rPr>
          <w:rFonts w:ascii="Book Antiqua" w:hAnsi="Book Antiqua"/>
          <w:noProof/>
          <w:szCs w:val="24"/>
          <w:vertAlign w:val="superscript"/>
        </w:rPr>
        <w:t>94</w:t>
      </w:r>
      <w:r w:rsidR="00D82C4E" w:rsidRPr="003C1F8A">
        <w:rPr>
          <w:rFonts w:ascii="Book Antiqua" w:hAnsi="Book Antiqua"/>
          <w:noProof/>
          <w:szCs w:val="24"/>
          <w:vertAlign w:val="superscript"/>
        </w:rPr>
        <w:t>]</w:t>
      </w:r>
      <w:r w:rsidR="00D82C4E" w:rsidRPr="003C1F8A">
        <w:rPr>
          <w:rFonts w:ascii="Book Antiqua" w:hAnsi="Book Antiqua"/>
          <w:szCs w:val="24"/>
        </w:rPr>
        <w:t xml:space="preserve">. Thus, it is believed that cysts that occur at the anterior of the hip could be inflammation and enlargement of the iliopsoas bursa itself or herniation of the anterior capsule caused by increased intra-articular pressure and an intrinsically weak </w:t>
      </w:r>
      <w:r w:rsidR="00D82C4E" w:rsidRPr="003C1F8A">
        <w:rPr>
          <w:rFonts w:ascii="Book Antiqua" w:hAnsi="Book Antiqua"/>
          <w:szCs w:val="24"/>
        </w:rPr>
        <w:lastRenderedPageBreak/>
        <w:t>capsule secondary to underlying inflammatory</w:t>
      </w:r>
      <w:r w:rsidR="00DF3972" w:rsidRPr="003C1F8A">
        <w:rPr>
          <w:rFonts w:ascii="Book Antiqua" w:hAnsi="Book Antiqua"/>
          <w:szCs w:val="24"/>
        </w:rPr>
        <w:t xml:space="preserve"> or degenerative joint disease</w:t>
      </w:r>
      <w:r w:rsidR="00632291" w:rsidRPr="003C1F8A">
        <w:rPr>
          <w:rFonts w:ascii="Book Antiqua" w:hAnsi="Book Antiqua"/>
          <w:szCs w:val="24"/>
          <w:vertAlign w:val="superscript"/>
        </w:rPr>
        <w:t>[9,11,12,14,15,17,21-27,30,31,35,38-42,45,48,51,53,58,60,61,72,73,75,83,94,96-138</w:t>
      </w:r>
      <w:r w:rsidR="00DF3972" w:rsidRPr="003C1F8A">
        <w:rPr>
          <w:rFonts w:ascii="Book Antiqua" w:hAnsi="Book Antiqua"/>
          <w:szCs w:val="24"/>
          <w:vertAlign w:val="superscript"/>
        </w:rPr>
        <w:t>]</w:t>
      </w:r>
      <w:r w:rsidR="00DF3972" w:rsidRPr="003C1F8A">
        <w:rPr>
          <w:rFonts w:ascii="Book Antiqua" w:hAnsi="Book Antiqua"/>
          <w:szCs w:val="24"/>
        </w:rPr>
        <w:t xml:space="preserve">. </w:t>
      </w:r>
      <w:r w:rsidR="00D82C4E" w:rsidRPr="003C1F8A">
        <w:rPr>
          <w:rFonts w:ascii="Book Antiqua" w:hAnsi="Book Antiqua"/>
          <w:szCs w:val="24"/>
        </w:rPr>
        <w:t xml:space="preserve">On the other hand, a distended obturator bursa is believed to be formed by the protrusion of the posterior hip joint between the ischiofemoral capsular ligament and the zona </w:t>
      </w:r>
      <w:proofErr w:type="gramStart"/>
      <w:r w:rsidR="00D82C4E" w:rsidRPr="003C1F8A">
        <w:rPr>
          <w:rFonts w:ascii="Book Antiqua" w:hAnsi="Book Antiqua"/>
          <w:szCs w:val="24"/>
        </w:rPr>
        <w:t>orbicularis</w:t>
      </w:r>
      <w:r w:rsidR="00632291" w:rsidRPr="003C1F8A">
        <w:rPr>
          <w:rFonts w:ascii="Book Antiqua" w:hAnsi="Book Antiqua"/>
          <w:szCs w:val="24"/>
          <w:vertAlign w:val="superscript"/>
        </w:rPr>
        <w:t>[</w:t>
      </w:r>
      <w:proofErr w:type="gramEnd"/>
      <w:r w:rsidR="00632291" w:rsidRPr="003C1F8A">
        <w:rPr>
          <w:rFonts w:ascii="Book Antiqua" w:hAnsi="Book Antiqua"/>
          <w:szCs w:val="24"/>
          <w:vertAlign w:val="superscript"/>
        </w:rPr>
        <w:t>85</w:t>
      </w:r>
      <w:r w:rsidR="00D82C4E" w:rsidRPr="003C1F8A">
        <w:rPr>
          <w:rFonts w:ascii="Book Antiqua" w:hAnsi="Book Antiqua"/>
          <w:szCs w:val="24"/>
          <w:vertAlign w:val="superscript"/>
        </w:rPr>
        <w:t>]</w:t>
      </w:r>
      <w:r w:rsidR="00D82C4E" w:rsidRPr="003C1F8A">
        <w:rPr>
          <w:rFonts w:ascii="Book Antiqua" w:hAnsi="Book Antiqua"/>
          <w:szCs w:val="24"/>
        </w:rPr>
        <w:t xml:space="preserve">. </w:t>
      </w:r>
      <w:r w:rsidR="00425140" w:rsidRPr="003C1F8A">
        <w:rPr>
          <w:rFonts w:ascii="Book Antiqua" w:hAnsi="Book Antiqua"/>
          <w:szCs w:val="24"/>
        </w:rPr>
        <w:t>T</w:t>
      </w:r>
      <w:r w:rsidR="00C46C7E" w:rsidRPr="003C1F8A">
        <w:rPr>
          <w:rFonts w:ascii="Book Antiqua" w:hAnsi="Book Antiqua"/>
          <w:szCs w:val="24"/>
        </w:rPr>
        <w:t xml:space="preserve">rochanteric bursa is located at the lateral aspect of the greater trochanter of the </w:t>
      </w:r>
      <w:proofErr w:type="gramStart"/>
      <w:r w:rsidR="00C46C7E" w:rsidRPr="003C1F8A">
        <w:rPr>
          <w:rFonts w:ascii="Book Antiqua" w:hAnsi="Book Antiqua"/>
          <w:szCs w:val="24"/>
        </w:rPr>
        <w:t>femur</w:t>
      </w:r>
      <w:r w:rsidR="00DF37C8" w:rsidRPr="003C1F8A">
        <w:rPr>
          <w:rFonts w:ascii="Book Antiqua" w:hAnsi="Book Antiqua"/>
          <w:szCs w:val="24"/>
          <w:vertAlign w:val="superscript"/>
        </w:rPr>
        <w:t>[</w:t>
      </w:r>
      <w:proofErr w:type="gramEnd"/>
      <w:r w:rsidR="00DF37C8" w:rsidRPr="003C1F8A">
        <w:rPr>
          <w:rFonts w:ascii="Book Antiqua" w:hAnsi="Book Antiqua"/>
          <w:szCs w:val="24"/>
          <w:vertAlign w:val="superscript"/>
        </w:rPr>
        <w:t>86-89]</w:t>
      </w:r>
      <w:r w:rsidR="00C46C7E" w:rsidRPr="003C1F8A">
        <w:rPr>
          <w:rFonts w:ascii="Book Antiqua" w:hAnsi="Book Antiqua"/>
          <w:szCs w:val="24"/>
        </w:rPr>
        <w:t xml:space="preserve">. An inflamed </w:t>
      </w:r>
      <w:r w:rsidR="00425140" w:rsidRPr="003C1F8A">
        <w:rPr>
          <w:rFonts w:ascii="Book Antiqua" w:hAnsi="Book Antiqua"/>
          <w:szCs w:val="24"/>
        </w:rPr>
        <w:t xml:space="preserve">trochanteric </w:t>
      </w:r>
      <w:r w:rsidR="00C46C7E" w:rsidRPr="003C1F8A">
        <w:rPr>
          <w:rFonts w:ascii="Book Antiqua" w:hAnsi="Book Antiqua"/>
          <w:szCs w:val="24"/>
        </w:rPr>
        <w:t xml:space="preserve">bursa caused by various conditions is leading to pain in the lateral </w:t>
      </w:r>
      <w:proofErr w:type="gramStart"/>
      <w:r w:rsidR="00C46C7E" w:rsidRPr="003C1F8A">
        <w:rPr>
          <w:rFonts w:ascii="Book Antiqua" w:hAnsi="Book Antiqua"/>
          <w:szCs w:val="24"/>
        </w:rPr>
        <w:t>hip</w:t>
      </w:r>
      <w:r w:rsidR="00DF37C8" w:rsidRPr="003C1F8A">
        <w:rPr>
          <w:rFonts w:ascii="Book Antiqua" w:hAnsi="Book Antiqua"/>
          <w:szCs w:val="24"/>
          <w:vertAlign w:val="superscript"/>
        </w:rPr>
        <w:t>[</w:t>
      </w:r>
      <w:proofErr w:type="gramEnd"/>
      <w:r w:rsidR="00DF37C8" w:rsidRPr="003C1F8A">
        <w:rPr>
          <w:rFonts w:ascii="Book Antiqua" w:hAnsi="Book Antiqua"/>
          <w:szCs w:val="24"/>
          <w:vertAlign w:val="superscript"/>
        </w:rPr>
        <w:t>70,139-159]</w:t>
      </w:r>
      <w:r w:rsidR="00C46C7E" w:rsidRPr="003C1F8A">
        <w:rPr>
          <w:rFonts w:ascii="Book Antiqua" w:hAnsi="Book Antiqua"/>
          <w:szCs w:val="24"/>
        </w:rPr>
        <w:t xml:space="preserve">. </w:t>
      </w:r>
      <w:r w:rsidR="00D522B6" w:rsidRPr="003C1F8A">
        <w:rPr>
          <w:rFonts w:ascii="Book Antiqua" w:hAnsi="Book Antiqua"/>
          <w:szCs w:val="24"/>
        </w:rPr>
        <w:t xml:space="preserve">Anyways, </w:t>
      </w:r>
      <w:r w:rsidR="00D82C4E" w:rsidRPr="003C1F8A">
        <w:rPr>
          <w:rFonts w:ascii="Book Antiqua" w:hAnsi="Book Antiqua"/>
          <w:szCs w:val="24"/>
        </w:rPr>
        <w:t xml:space="preserve">it is difficult to distinguish isolated bursitis, pure articular synovial herniation without bursal </w:t>
      </w:r>
      <w:r w:rsidR="00513F7B" w:rsidRPr="003C1F8A">
        <w:rPr>
          <w:rFonts w:ascii="Book Antiqua" w:hAnsi="Book Antiqua"/>
          <w:szCs w:val="24"/>
        </w:rPr>
        <w:t>involvement, or ganglion cysts</w:t>
      </w:r>
      <w:r w:rsidR="00D522B6" w:rsidRPr="003C1F8A">
        <w:rPr>
          <w:rFonts w:ascii="Book Antiqua" w:hAnsi="Book Antiqua"/>
          <w:szCs w:val="24"/>
        </w:rPr>
        <w:t xml:space="preserve"> on radiological or clinical examinations</w:t>
      </w:r>
      <w:r w:rsidR="00513F7B" w:rsidRPr="003C1F8A">
        <w:rPr>
          <w:rFonts w:ascii="Book Antiqua" w:hAnsi="Book Antiqua"/>
          <w:szCs w:val="24"/>
        </w:rPr>
        <w:t>.</w:t>
      </w:r>
    </w:p>
    <w:p w14:paraId="3853C76C" w14:textId="77777777" w:rsidR="004E00D7" w:rsidRPr="003C1F8A" w:rsidRDefault="004E00D7" w:rsidP="00290CD6">
      <w:pPr>
        <w:widowControl/>
        <w:adjustRightInd w:val="0"/>
        <w:snapToGrid w:val="0"/>
        <w:spacing w:line="360" w:lineRule="auto"/>
        <w:ind w:firstLineChars="100" w:firstLine="240"/>
        <w:rPr>
          <w:rFonts w:ascii="Book Antiqua" w:hAnsi="Book Antiqua"/>
          <w:szCs w:val="24"/>
        </w:rPr>
      </w:pPr>
      <w:r w:rsidRPr="003C1F8A">
        <w:rPr>
          <w:rFonts w:ascii="Book Antiqua" w:hAnsi="Book Antiqua"/>
          <w:szCs w:val="24"/>
        </w:rPr>
        <w:t>Cysts of the hip are usually accompanied by the following various hip disorders such as trauma, avascular necrosis of the femoral head, osteoarthritis, rheumatoid arthritis, and total hip arthroplasty.</w:t>
      </w:r>
    </w:p>
    <w:p w14:paraId="011644F1" w14:textId="77777777" w:rsidR="004E00D7" w:rsidRPr="003C1F8A" w:rsidRDefault="004E00D7" w:rsidP="003C1F8A">
      <w:pPr>
        <w:widowControl/>
        <w:adjustRightInd w:val="0"/>
        <w:snapToGrid w:val="0"/>
        <w:spacing w:line="360" w:lineRule="auto"/>
        <w:rPr>
          <w:rFonts w:ascii="Book Antiqua" w:hAnsi="Book Antiqua"/>
          <w:szCs w:val="24"/>
        </w:rPr>
      </w:pPr>
    </w:p>
    <w:p w14:paraId="4E5F88B3" w14:textId="77777777" w:rsidR="00D82C4E" w:rsidRPr="003C1F8A" w:rsidRDefault="00D82C4E" w:rsidP="003C1F8A">
      <w:pPr>
        <w:widowControl/>
        <w:adjustRightInd w:val="0"/>
        <w:snapToGrid w:val="0"/>
        <w:spacing w:line="360" w:lineRule="auto"/>
        <w:rPr>
          <w:rFonts w:ascii="Book Antiqua" w:hAnsi="Book Antiqua"/>
          <w:b/>
          <w:i/>
          <w:szCs w:val="24"/>
        </w:rPr>
      </w:pPr>
      <w:r w:rsidRPr="003C1F8A">
        <w:rPr>
          <w:rFonts w:ascii="Book Antiqua" w:hAnsi="Book Antiqua"/>
          <w:b/>
          <w:i/>
          <w:szCs w:val="24"/>
        </w:rPr>
        <w:t>Surgical capsular release for hip contracture following a spinal injury</w:t>
      </w:r>
    </w:p>
    <w:p w14:paraId="420C08E1" w14:textId="2BE448E0"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Anterior soft tissue release of the hip is a common procedure for contracture of this joint, particularly in patients with cerebral palsy or following spinal cord injury. There has been only 1 reported case of a cyst formation communicating with the hip joint after this </w:t>
      </w:r>
      <w:proofErr w:type="gramStart"/>
      <w:r w:rsidRPr="003C1F8A">
        <w:rPr>
          <w:rFonts w:ascii="Book Antiqua" w:hAnsi="Book Antiqua"/>
          <w:szCs w:val="24"/>
        </w:rPr>
        <w:t>procedure</w:t>
      </w:r>
      <w:r w:rsidR="00DF37C8" w:rsidRPr="003C1F8A">
        <w:rPr>
          <w:rFonts w:ascii="Book Antiqua" w:hAnsi="Book Antiqua"/>
          <w:szCs w:val="24"/>
          <w:vertAlign w:val="superscript"/>
        </w:rPr>
        <w:t>[</w:t>
      </w:r>
      <w:proofErr w:type="gramEnd"/>
      <w:r w:rsidR="00DF37C8" w:rsidRPr="003C1F8A">
        <w:rPr>
          <w:rFonts w:ascii="Book Antiqua" w:hAnsi="Book Antiqua"/>
          <w:szCs w:val="24"/>
          <w:vertAlign w:val="superscript"/>
        </w:rPr>
        <w:t>66</w:t>
      </w:r>
      <w:r w:rsidRPr="003C1F8A">
        <w:rPr>
          <w:rFonts w:ascii="Book Antiqua" w:hAnsi="Book Antiqua"/>
          <w:szCs w:val="24"/>
          <w:vertAlign w:val="superscript"/>
        </w:rPr>
        <w:t>]</w:t>
      </w:r>
      <w:r w:rsidR="00513F7B" w:rsidRPr="003C1F8A">
        <w:rPr>
          <w:rFonts w:ascii="Book Antiqua" w:hAnsi="Book Antiqua"/>
          <w:szCs w:val="24"/>
        </w:rPr>
        <w:t>.</w:t>
      </w:r>
    </w:p>
    <w:p w14:paraId="62BD7A7A" w14:textId="77777777" w:rsidR="00D82C4E" w:rsidRPr="003C1F8A" w:rsidRDefault="00D82C4E" w:rsidP="003C1F8A">
      <w:pPr>
        <w:widowControl/>
        <w:adjustRightInd w:val="0"/>
        <w:snapToGrid w:val="0"/>
        <w:spacing w:line="360" w:lineRule="auto"/>
        <w:rPr>
          <w:rFonts w:ascii="Book Antiqua" w:hAnsi="Book Antiqua"/>
          <w:szCs w:val="24"/>
        </w:rPr>
      </w:pPr>
    </w:p>
    <w:p w14:paraId="1A1072E3" w14:textId="77777777"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b/>
          <w:i/>
          <w:szCs w:val="24"/>
        </w:rPr>
        <w:t>Avascular necrosis of the femoral head</w:t>
      </w:r>
    </w:p>
    <w:p w14:paraId="04143CC5" w14:textId="3CE26C8E" w:rsidR="00D82C4E" w:rsidRPr="003C1F8A" w:rsidRDefault="00C46C7E"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Avascular necrosis of the femoral head is one of the pathogenesis of hip synovial cyst </w:t>
      </w:r>
      <w:proofErr w:type="gramStart"/>
      <w:r w:rsidRPr="003C1F8A">
        <w:rPr>
          <w:rFonts w:ascii="Book Antiqua" w:hAnsi="Book Antiqua"/>
          <w:szCs w:val="24"/>
        </w:rPr>
        <w:t>formation</w:t>
      </w:r>
      <w:r w:rsidR="00DF37C8" w:rsidRPr="003C1F8A">
        <w:rPr>
          <w:rFonts w:ascii="Book Antiqua" w:hAnsi="Book Antiqua"/>
          <w:szCs w:val="24"/>
          <w:vertAlign w:val="superscript"/>
        </w:rPr>
        <w:t>[</w:t>
      </w:r>
      <w:proofErr w:type="gramEnd"/>
      <w:r w:rsidR="00DF37C8" w:rsidRPr="003C1F8A">
        <w:rPr>
          <w:rFonts w:ascii="Book Antiqua" w:hAnsi="Book Antiqua"/>
          <w:szCs w:val="24"/>
          <w:vertAlign w:val="superscript"/>
        </w:rPr>
        <w:t>17,27,62,112,160,161]</w:t>
      </w:r>
      <w:r w:rsidRPr="003C1F8A">
        <w:rPr>
          <w:rFonts w:ascii="Book Antiqua" w:hAnsi="Book Antiqua"/>
          <w:szCs w:val="24"/>
        </w:rPr>
        <w:t xml:space="preserve">. The necrosis and deformity of the femoral head lead to joint synovitis and result in osteoarthritis of the hip. </w:t>
      </w:r>
      <w:r w:rsidR="00D82C4E" w:rsidRPr="003C1F8A">
        <w:rPr>
          <w:rFonts w:ascii="Book Antiqua" w:hAnsi="Book Antiqua"/>
          <w:szCs w:val="24"/>
        </w:rPr>
        <w:t xml:space="preserve">Cohen </w:t>
      </w:r>
      <w:r w:rsidR="00D82C4E" w:rsidRPr="0030197D">
        <w:rPr>
          <w:rFonts w:ascii="Book Antiqua" w:hAnsi="Book Antiqua"/>
          <w:i/>
          <w:szCs w:val="24"/>
        </w:rPr>
        <w:t xml:space="preserve">et </w:t>
      </w:r>
      <w:proofErr w:type="gramStart"/>
      <w:r w:rsidR="00D82C4E" w:rsidRPr="0030197D">
        <w:rPr>
          <w:rFonts w:ascii="Book Antiqua" w:hAnsi="Book Antiqua"/>
          <w:i/>
          <w:szCs w:val="24"/>
        </w:rPr>
        <w:t>al</w:t>
      </w:r>
      <w:r w:rsidR="0030197D" w:rsidRPr="003C1F8A">
        <w:rPr>
          <w:rFonts w:ascii="Book Antiqua" w:hAnsi="Book Antiqua"/>
          <w:noProof/>
          <w:szCs w:val="24"/>
          <w:vertAlign w:val="superscript"/>
        </w:rPr>
        <w:t>[</w:t>
      </w:r>
      <w:proofErr w:type="gramEnd"/>
      <w:r w:rsidR="0030197D" w:rsidRPr="003C1F8A">
        <w:rPr>
          <w:rFonts w:ascii="Book Antiqua" w:hAnsi="Book Antiqua"/>
          <w:noProof/>
          <w:szCs w:val="24"/>
          <w:vertAlign w:val="superscript"/>
        </w:rPr>
        <w:t>62]</w:t>
      </w:r>
      <w:r w:rsidR="00D82C4E" w:rsidRPr="003C1F8A">
        <w:rPr>
          <w:rFonts w:ascii="Book Antiqua" w:hAnsi="Book Antiqua"/>
          <w:szCs w:val="24"/>
        </w:rPr>
        <w:t xml:space="preserve"> first reported iliopsoas bursitis associated with avascular necrosis of the femoral head in a 34-year-old female receiving steroid therapy for systemic lupus erythematosus</w:t>
      </w:r>
      <w:r w:rsidR="007A63AF">
        <w:rPr>
          <w:rFonts w:ascii="Book Antiqua" w:hAnsi="Book Antiqua"/>
          <w:szCs w:val="24"/>
        </w:rPr>
        <w:t xml:space="preserve">. Yoon </w:t>
      </w:r>
      <w:r w:rsidR="007A63AF" w:rsidRPr="007A63AF">
        <w:rPr>
          <w:rFonts w:ascii="Book Antiqua" w:hAnsi="Book Antiqua"/>
          <w:i/>
          <w:szCs w:val="24"/>
        </w:rPr>
        <w:t xml:space="preserve">et </w:t>
      </w:r>
      <w:proofErr w:type="gramStart"/>
      <w:r w:rsidR="007A63AF" w:rsidRPr="007A63AF">
        <w:rPr>
          <w:rFonts w:ascii="Book Antiqua" w:hAnsi="Book Antiqua"/>
          <w:i/>
          <w:szCs w:val="24"/>
        </w:rPr>
        <w:t>al</w:t>
      </w:r>
      <w:r w:rsidR="007A63AF" w:rsidRPr="003C1F8A">
        <w:rPr>
          <w:rFonts w:ascii="Book Antiqua" w:hAnsi="Book Antiqua"/>
          <w:noProof/>
          <w:szCs w:val="24"/>
          <w:vertAlign w:val="superscript"/>
        </w:rPr>
        <w:t>[</w:t>
      </w:r>
      <w:proofErr w:type="gramEnd"/>
      <w:r w:rsidR="007A63AF" w:rsidRPr="003C1F8A">
        <w:rPr>
          <w:rFonts w:ascii="Book Antiqua" w:hAnsi="Book Antiqua"/>
          <w:noProof/>
          <w:szCs w:val="24"/>
          <w:vertAlign w:val="superscript"/>
        </w:rPr>
        <w:t>27]</w:t>
      </w:r>
      <w:r w:rsidR="00D82C4E" w:rsidRPr="003C1F8A">
        <w:rPr>
          <w:rFonts w:ascii="Book Antiqua" w:hAnsi="Book Antiqua"/>
          <w:szCs w:val="24"/>
        </w:rPr>
        <w:t xml:space="preserve"> reported a similar case involving femoral neuropathy. Plain radiographs show deformity of the femoral head and narrowing of the joint space, which results in </w:t>
      </w:r>
      <w:proofErr w:type="gramStart"/>
      <w:r w:rsidR="00D82C4E" w:rsidRPr="003C1F8A">
        <w:rPr>
          <w:rFonts w:ascii="Book Antiqua" w:hAnsi="Book Antiqua"/>
          <w:szCs w:val="24"/>
        </w:rPr>
        <w:t>osteoarthritis</w:t>
      </w:r>
      <w:r w:rsidR="00DF37C8" w:rsidRPr="003C1F8A">
        <w:rPr>
          <w:rFonts w:ascii="Book Antiqua" w:hAnsi="Book Antiqua"/>
          <w:noProof/>
          <w:szCs w:val="24"/>
          <w:vertAlign w:val="superscript"/>
        </w:rPr>
        <w:t>[</w:t>
      </w:r>
      <w:proofErr w:type="gramEnd"/>
      <w:r w:rsidR="00DF37C8" w:rsidRPr="003C1F8A">
        <w:rPr>
          <w:rFonts w:ascii="Book Antiqua" w:hAnsi="Book Antiqua"/>
          <w:noProof/>
          <w:szCs w:val="24"/>
          <w:vertAlign w:val="superscript"/>
        </w:rPr>
        <w:t>27,56,62</w:t>
      </w:r>
      <w:r w:rsidR="00D82C4E" w:rsidRPr="003C1F8A">
        <w:rPr>
          <w:rFonts w:ascii="Book Antiqua" w:hAnsi="Book Antiqua"/>
          <w:noProof/>
          <w:szCs w:val="24"/>
          <w:vertAlign w:val="superscript"/>
        </w:rPr>
        <w:t>]</w:t>
      </w:r>
      <w:r w:rsidR="00D82C4E" w:rsidRPr="003C1F8A">
        <w:rPr>
          <w:rFonts w:ascii="Book Antiqua" w:hAnsi="Book Antiqua"/>
          <w:szCs w:val="24"/>
        </w:rPr>
        <w:t xml:space="preserve">. </w:t>
      </w:r>
    </w:p>
    <w:p w14:paraId="176BFDED" w14:textId="77777777" w:rsidR="00D82C4E" w:rsidRPr="003C1F8A" w:rsidRDefault="00D82C4E" w:rsidP="003C1F8A">
      <w:pPr>
        <w:widowControl/>
        <w:adjustRightInd w:val="0"/>
        <w:snapToGrid w:val="0"/>
        <w:spacing w:line="360" w:lineRule="auto"/>
        <w:rPr>
          <w:rFonts w:ascii="Book Antiqua" w:hAnsi="Book Antiqua"/>
          <w:szCs w:val="24"/>
        </w:rPr>
      </w:pPr>
    </w:p>
    <w:p w14:paraId="24F934F5" w14:textId="77777777"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b/>
          <w:i/>
          <w:szCs w:val="24"/>
        </w:rPr>
        <w:t>Trauma</w:t>
      </w:r>
      <w:r w:rsidRPr="003C1F8A">
        <w:rPr>
          <w:rFonts w:ascii="Book Antiqua" w:hAnsi="Book Antiqua"/>
          <w:szCs w:val="24"/>
        </w:rPr>
        <w:t xml:space="preserve"> </w:t>
      </w:r>
    </w:p>
    <w:p w14:paraId="077155E7" w14:textId="6A3B0F55"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lastRenderedPageBreak/>
        <w:t xml:space="preserve">Acute or chronic trauma and sports injuries have been mentioned as causative factors of cyst formation around the </w:t>
      </w:r>
      <w:proofErr w:type="gramStart"/>
      <w:r w:rsidRPr="003C1F8A">
        <w:rPr>
          <w:rFonts w:ascii="Book Antiqua" w:hAnsi="Book Antiqua"/>
          <w:szCs w:val="24"/>
        </w:rPr>
        <w:t>hip</w:t>
      </w:r>
      <w:r w:rsidRPr="003C1F8A">
        <w:rPr>
          <w:rFonts w:ascii="Book Antiqua" w:hAnsi="Book Antiqua"/>
          <w:noProof/>
          <w:szCs w:val="24"/>
          <w:vertAlign w:val="superscript"/>
        </w:rPr>
        <w:t>[</w:t>
      </w:r>
      <w:proofErr w:type="gramEnd"/>
      <w:r w:rsidR="00984A15" w:rsidRPr="003C1F8A">
        <w:rPr>
          <w:rFonts w:ascii="Book Antiqua" w:hAnsi="Book Antiqua"/>
          <w:szCs w:val="24"/>
          <w:vertAlign w:val="superscript"/>
        </w:rPr>
        <w:t>5,12,26,94,97,162-165</w:t>
      </w:r>
      <w:r w:rsidRPr="003C1F8A">
        <w:rPr>
          <w:rFonts w:ascii="Book Antiqua" w:hAnsi="Book Antiqua"/>
          <w:noProof/>
          <w:szCs w:val="24"/>
          <w:vertAlign w:val="superscript"/>
        </w:rPr>
        <w:t>]</w:t>
      </w:r>
      <w:r w:rsidRPr="003C1F8A">
        <w:rPr>
          <w:rFonts w:ascii="Book Antiqua" w:hAnsi="Book Antiqua"/>
          <w:szCs w:val="24"/>
        </w:rPr>
        <w:t xml:space="preserve">. O’Conner suggested that the trauma imparted to the iliopsoas bursa during vigorous hip flexion and extension was the most likely etiological </w:t>
      </w:r>
      <w:proofErr w:type="gramStart"/>
      <w:r w:rsidRPr="003C1F8A">
        <w:rPr>
          <w:rFonts w:ascii="Book Antiqua" w:hAnsi="Book Antiqua"/>
          <w:szCs w:val="24"/>
        </w:rPr>
        <w:t>mechanism</w:t>
      </w:r>
      <w:r w:rsidR="00984A15"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78,95</w:t>
      </w:r>
      <w:r w:rsidRPr="003C1F8A">
        <w:rPr>
          <w:rFonts w:ascii="Book Antiqua" w:hAnsi="Book Antiqua"/>
          <w:noProof/>
          <w:szCs w:val="24"/>
          <w:vertAlign w:val="superscript"/>
        </w:rPr>
        <w:t>]</w:t>
      </w:r>
      <w:r w:rsidRPr="003C1F8A">
        <w:rPr>
          <w:rFonts w:ascii="Book Antiqua" w:hAnsi="Book Antiqua"/>
          <w:szCs w:val="24"/>
        </w:rPr>
        <w:t xml:space="preserve">. </w:t>
      </w:r>
    </w:p>
    <w:p w14:paraId="21F9298E" w14:textId="77777777" w:rsidR="00513F7B" w:rsidRPr="003C1F8A" w:rsidRDefault="00513F7B" w:rsidP="003C1F8A">
      <w:pPr>
        <w:widowControl/>
        <w:adjustRightInd w:val="0"/>
        <w:snapToGrid w:val="0"/>
        <w:spacing w:line="360" w:lineRule="auto"/>
        <w:rPr>
          <w:rFonts w:ascii="Book Antiqua" w:hAnsi="Book Antiqua"/>
          <w:szCs w:val="24"/>
        </w:rPr>
      </w:pPr>
    </w:p>
    <w:p w14:paraId="6EBBED9F" w14:textId="77777777" w:rsidR="00D82C4E" w:rsidRPr="003C1F8A" w:rsidRDefault="00D82C4E" w:rsidP="003C1F8A">
      <w:pPr>
        <w:widowControl/>
        <w:adjustRightInd w:val="0"/>
        <w:snapToGrid w:val="0"/>
        <w:spacing w:line="360" w:lineRule="auto"/>
        <w:rPr>
          <w:rFonts w:ascii="Book Antiqua" w:hAnsi="Book Antiqua"/>
          <w:b/>
          <w:szCs w:val="24"/>
        </w:rPr>
      </w:pPr>
      <w:r w:rsidRPr="003C1F8A">
        <w:rPr>
          <w:rFonts w:ascii="Book Antiqua" w:hAnsi="Book Antiqua"/>
          <w:b/>
          <w:i/>
          <w:szCs w:val="24"/>
        </w:rPr>
        <w:t>Developmental dysplasia</w:t>
      </w:r>
    </w:p>
    <w:p w14:paraId="3A97E014" w14:textId="043A39DC"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Lin </w:t>
      </w:r>
      <w:r w:rsidRPr="0030197D">
        <w:rPr>
          <w:rFonts w:ascii="Book Antiqua" w:hAnsi="Book Antiqua"/>
          <w:i/>
          <w:szCs w:val="24"/>
        </w:rPr>
        <w:t xml:space="preserve">et </w:t>
      </w:r>
      <w:proofErr w:type="gramStart"/>
      <w:r w:rsidRPr="0030197D">
        <w:rPr>
          <w:rFonts w:ascii="Book Antiqua" w:hAnsi="Book Antiqua"/>
          <w:i/>
          <w:szCs w:val="24"/>
        </w:rPr>
        <w:t>a</w:t>
      </w:r>
      <w:r w:rsidR="007A63AF" w:rsidRPr="0030197D">
        <w:rPr>
          <w:rFonts w:ascii="Book Antiqua" w:hAnsi="Book Antiqua"/>
          <w:i/>
          <w:szCs w:val="24"/>
        </w:rPr>
        <w:t>l</w:t>
      </w:r>
      <w:r w:rsidR="0030197D" w:rsidRPr="003C1F8A">
        <w:rPr>
          <w:rFonts w:ascii="Book Antiqua" w:hAnsi="Book Antiqua"/>
          <w:szCs w:val="24"/>
          <w:vertAlign w:val="superscript"/>
        </w:rPr>
        <w:t>[</w:t>
      </w:r>
      <w:proofErr w:type="gramEnd"/>
      <w:r w:rsidR="0030197D" w:rsidRPr="003C1F8A">
        <w:rPr>
          <w:rFonts w:ascii="Book Antiqua" w:hAnsi="Book Antiqua"/>
          <w:szCs w:val="24"/>
          <w:vertAlign w:val="superscript"/>
        </w:rPr>
        <w:t>10]</w:t>
      </w:r>
      <w:r w:rsidR="007A63AF">
        <w:rPr>
          <w:rFonts w:ascii="Book Antiqua" w:hAnsi="Book Antiqua"/>
          <w:szCs w:val="24"/>
        </w:rPr>
        <w:t xml:space="preserve"> reported a case of a 35-mo</w:t>
      </w:r>
      <w:r w:rsidRPr="003C1F8A">
        <w:rPr>
          <w:rFonts w:ascii="Book Antiqua" w:hAnsi="Book Antiqua"/>
          <w:szCs w:val="24"/>
        </w:rPr>
        <w:t>-old boy with a hip ganglion cyst s</w:t>
      </w:r>
      <w:r w:rsidR="00513F7B" w:rsidRPr="003C1F8A">
        <w:rPr>
          <w:rFonts w:ascii="Book Antiqua" w:hAnsi="Book Antiqua"/>
          <w:szCs w:val="24"/>
        </w:rPr>
        <w:t>econdary to a labral tear</w:t>
      </w:r>
      <w:r w:rsidRPr="003C1F8A">
        <w:rPr>
          <w:rFonts w:ascii="Book Antiqua" w:hAnsi="Book Antiqua"/>
          <w:szCs w:val="24"/>
        </w:rPr>
        <w:t>. He was treated with adductor tenotomy, closed reduction, and a hip spica for developmental dysplasia of the</w:t>
      </w:r>
      <w:r w:rsidR="00513F7B" w:rsidRPr="003C1F8A">
        <w:rPr>
          <w:rFonts w:ascii="Book Antiqua" w:hAnsi="Book Antiqua"/>
          <w:szCs w:val="24"/>
        </w:rPr>
        <w:t xml:space="preserve"> hip when he was 14</w:t>
      </w:r>
      <w:r w:rsidR="007A63AF">
        <w:rPr>
          <w:rFonts w:ascii="Book Antiqua" w:eastAsia="宋体" w:hAnsi="Book Antiqua" w:hint="eastAsia"/>
          <w:szCs w:val="24"/>
          <w:lang w:eastAsia="zh-CN"/>
        </w:rPr>
        <w:t>-</w:t>
      </w:r>
      <w:r w:rsidR="00513F7B" w:rsidRPr="003C1F8A">
        <w:rPr>
          <w:rFonts w:ascii="Book Antiqua" w:hAnsi="Book Antiqua"/>
          <w:szCs w:val="24"/>
        </w:rPr>
        <w:t>mo</w:t>
      </w:r>
      <w:r w:rsidR="007A63AF">
        <w:rPr>
          <w:rFonts w:ascii="Book Antiqua" w:eastAsia="宋体" w:hAnsi="Book Antiqua" w:hint="eastAsia"/>
          <w:szCs w:val="24"/>
          <w:lang w:eastAsia="zh-CN"/>
        </w:rPr>
        <w:t>-</w:t>
      </w:r>
      <w:r w:rsidR="00513F7B" w:rsidRPr="003C1F8A">
        <w:rPr>
          <w:rFonts w:ascii="Book Antiqua" w:hAnsi="Book Antiqua"/>
          <w:szCs w:val="24"/>
        </w:rPr>
        <w:t>old.</w:t>
      </w:r>
    </w:p>
    <w:p w14:paraId="6F7C27B8" w14:textId="77777777" w:rsidR="00A9799E" w:rsidRPr="007A63AF" w:rsidRDefault="00A9799E" w:rsidP="003C1F8A">
      <w:pPr>
        <w:widowControl/>
        <w:adjustRightInd w:val="0"/>
        <w:snapToGrid w:val="0"/>
        <w:spacing w:line="360" w:lineRule="auto"/>
        <w:rPr>
          <w:rFonts w:ascii="Book Antiqua" w:hAnsi="Book Antiqua"/>
          <w:szCs w:val="24"/>
        </w:rPr>
      </w:pPr>
    </w:p>
    <w:p w14:paraId="090CB07D" w14:textId="77777777" w:rsidR="00A9799E" w:rsidRPr="003C1F8A" w:rsidRDefault="00A9799E" w:rsidP="003C1F8A">
      <w:pPr>
        <w:widowControl/>
        <w:adjustRightInd w:val="0"/>
        <w:snapToGrid w:val="0"/>
        <w:spacing w:line="360" w:lineRule="auto"/>
        <w:rPr>
          <w:rFonts w:ascii="Book Antiqua" w:hAnsi="Book Antiqua"/>
          <w:b/>
          <w:i/>
          <w:szCs w:val="24"/>
        </w:rPr>
      </w:pPr>
      <w:r w:rsidRPr="003C1F8A">
        <w:rPr>
          <w:rFonts w:ascii="Book Antiqua" w:hAnsi="Book Antiqua"/>
          <w:b/>
          <w:i/>
          <w:szCs w:val="24"/>
        </w:rPr>
        <w:t>Labral tear</w:t>
      </w:r>
    </w:p>
    <w:p w14:paraId="46DB5B97" w14:textId="360915F2" w:rsidR="00A9799E" w:rsidRPr="003C1F8A" w:rsidRDefault="00A9799E"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When cysts around the hip joint are adjacent to the joint capsule and/or the acetabular labrum on MRI, the cause of these cysts has been believed to be synovial fluid that is forced through the labral tear via a one-way valve </w:t>
      </w:r>
      <w:proofErr w:type="gramStart"/>
      <w:r w:rsidRPr="003C1F8A">
        <w:rPr>
          <w:rFonts w:ascii="Book Antiqua" w:hAnsi="Book Antiqua"/>
          <w:szCs w:val="24"/>
        </w:rPr>
        <w:t>mechanism</w:t>
      </w:r>
      <w:r w:rsidR="00984A15"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166</w:t>
      </w:r>
      <w:r w:rsidRPr="003C1F8A">
        <w:rPr>
          <w:rFonts w:ascii="Book Antiqua" w:hAnsi="Book Antiqua"/>
          <w:noProof/>
          <w:szCs w:val="24"/>
          <w:vertAlign w:val="superscript"/>
        </w:rPr>
        <w:t>]</w:t>
      </w:r>
      <w:r w:rsidRPr="003C1F8A">
        <w:rPr>
          <w:rFonts w:ascii="Book Antiqua" w:hAnsi="Book Antiqua"/>
          <w:szCs w:val="24"/>
        </w:rPr>
        <w:t>. This type of cyst is designated radiologically a</w:t>
      </w:r>
      <w:r w:rsidR="004B00ED" w:rsidRPr="003C1F8A">
        <w:rPr>
          <w:rFonts w:ascii="Book Antiqua" w:hAnsi="Book Antiqua"/>
          <w:szCs w:val="24"/>
        </w:rPr>
        <w:t xml:space="preserve">s a “paralabral or labral </w:t>
      </w:r>
      <w:proofErr w:type="gramStart"/>
      <w:r w:rsidR="004B00ED" w:rsidRPr="003C1F8A">
        <w:rPr>
          <w:rFonts w:ascii="Book Antiqua" w:hAnsi="Book Antiqua"/>
          <w:szCs w:val="24"/>
        </w:rPr>
        <w:t>cyst</w:t>
      </w:r>
      <w:r w:rsidR="00984A15"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5,6,26,40,48,61-64,167</w:t>
      </w:r>
      <w:r w:rsidRPr="003C1F8A">
        <w:rPr>
          <w:rFonts w:ascii="Book Antiqua" w:hAnsi="Book Antiqua"/>
          <w:noProof/>
          <w:szCs w:val="24"/>
          <w:vertAlign w:val="superscript"/>
        </w:rPr>
        <w:t>]</w:t>
      </w:r>
      <w:r w:rsidR="004B00ED" w:rsidRPr="003C1F8A">
        <w:rPr>
          <w:rFonts w:ascii="Book Antiqua" w:hAnsi="Book Antiqua"/>
          <w:noProof/>
          <w:szCs w:val="24"/>
        </w:rPr>
        <w:t>”</w:t>
      </w:r>
      <w:r w:rsidRPr="003C1F8A">
        <w:rPr>
          <w:rFonts w:ascii="Book Antiqua" w:hAnsi="Book Antiqua"/>
          <w:szCs w:val="24"/>
        </w:rPr>
        <w:t xml:space="preserve"> </w:t>
      </w:r>
      <w:r w:rsidRPr="003C1F8A">
        <w:rPr>
          <w:rFonts w:ascii="Book Antiqua" w:hAnsi="Book Antiqua"/>
          <w:noProof/>
          <w:szCs w:val="24"/>
        </w:rPr>
        <w:t xml:space="preserve">(Figure </w:t>
      </w:r>
      <w:r w:rsidR="003612D8" w:rsidRPr="003C1F8A">
        <w:rPr>
          <w:rFonts w:ascii="Book Antiqua" w:hAnsi="Book Antiqua"/>
          <w:noProof/>
          <w:szCs w:val="24"/>
        </w:rPr>
        <w:t>3</w:t>
      </w:r>
      <w:r w:rsidRPr="003C1F8A">
        <w:rPr>
          <w:rFonts w:ascii="Book Antiqua" w:hAnsi="Book Antiqua"/>
          <w:noProof/>
          <w:szCs w:val="24"/>
        </w:rPr>
        <w:t>)</w:t>
      </w:r>
      <w:r w:rsidR="00750397" w:rsidRPr="003C1F8A">
        <w:rPr>
          <w:rFonts w:ascii="Book Antiqua" w:hAnsi="Book Antiqua"/>
          <w:noProof/>
          <w:szCs w:val="24"/>
        </w:rPr>
        <w:t>.</w:t>
      </w:r>
      <w:r w:rsidRPr="003C1F8A">
        <w:rPr>
          <w:rFonts w:ascii="Book Antiqua" w:hAnsi="Book Antiqua"/>
          <w:noProof/>
          <w:szCs w:val="24"/>
        </w:rPr>
        <w:t xml:space="preserve"> </w:t>
      </w:r>
      <w:r w:rsidRPr="003C1F8A">
        <w:rPr>
          <w:rFonts w:ascii="Book Antiqua" w:hAnsi="Book Antiqua"/>
          <w:szCs w:val="24"/>
        </w:rPr>
        <w:t>In 1989, Haller</w:t>
      </w:r>
      <w:r w:rsidRPr="0030197D">
        <w:rPr>
          <w:rFonts w:ascii="Book Antiqua" w:hAnsi="Book Antiqua"/>
          <w:i/>
          <w:szCs w:val="24"/>
        </w:rPr>
        <w:t xml:space="preserve"> et </w:t>
      </w:r>
      <w:proofErr w:type="gramStart"/>
      <w:r w:rsidRPr="0030197D">
        <w:rPr>
          <w:rFonts w:ascii="Book Antiqua" w:hAnsi="Book Antiqua"/>
          <w:i/>
          <w:szCs w:val="24"/>
        </w:rPr>
        <w:t>al</w:t>
      </w:r>
      <w:r w:rsidR="0030197D" w:rsidRPr="003C1F8A">
        <w:rPr>
          <w:rFonts w:ascii="Book Antiqua" w:hAnsi="Book Antiqua"/>
          <w:szCs w:val="24"/>
          <w:vertAlign w:val="superscript"/>
        </w:rPr>
        <w:t>[</w:t>
      </w:r>
      <w:proofErr w:type="gramEnd"/>
      <w:r w:rsidR="0030197D" w:rsidRPr="003C1F8A">
        <w:rPr>
          <w:rFonts w:ascii="Book Antiqua" w:hAnsi="Book Antiqua"/>
          <w:szCs w:val="24"/>
        </w:rPr>
        <w:fldChar w:fldCharType="begin"/>
      </w:r>
      <w:r w:rsidR="0030197D" w:rsidRPr="003C1F8A">
        <w:rPr>
          <w:rFonts w:ascii="Book Antiqua" w:hAnsi="Book Antiqua"/>
          <w:szCs w:val="24"/>
        </w:rPr>
        <w:instrText xml:space="preserve"> HYPERLINK \l "_ENREF_5" \o "Haller, 1989 #5229" </w:instrText>
      </w:r>
      <w:r w:rsidR="0030197D" w:rsidRPr="003C1F8A">
        <w:rPr>
          <w:rFonts w:ascii="Book Antiqua" w:hAnsi="Book Antiqua"/>
          <w:szCs w:val="24"/>
        </w:rPr>
        <w:fldChar w:fldCharType="separate"/>
      </w:r>
      <w:r w:rsidR="0030197D" w:rsidRPr="003C1F8A">
        <w:rPr>
          <w:rFonts w:ascii="Book Antiqua" w:hAnsi="Book Antiqua"/>
          <w:noProof/>
          <w:szCs w:val="24"/>
          <w:vertAlign w:val="superscript"/>
        </w:rPr>
        <w:t>5</w:t>
      </w:r>
      <w:r w:rsidR="0030197D" w:rsidRPr="003C1F8A">
        <w:rPr>
          <w:rFonts w:ascii="Book Antiqua" w:hAnsi="Book Antiqua"/>
          <w:noProof/>
          <w:szCs w:val="24"/>
          <w:vertAlign w:val="superscript"/>
        </w:rPr>
        <w:fldChar w:fldCharType="end"/>
      </w:r>
      <w:r w:rsidR="0030197D" w:rsidRPr="003C1F8A">
        <w:rPr>
          <w:rFonts w:ascii="Book Antiqua" w:hAnsi="Book Antiqua"/>
          <w:noProof/>
          <w:szCs w:val="24"/>
          <w:vertAlign w:val="superscript"/>
        </w:rPr>
        <w:t>]</w:t>
      </w:r>
      <w:r w:rsidRPr="003C1F8A">
        <w:rPr>
          <w:rFonts w:ascii="Book Antiqua" w:hAnsi="Book Antiqua"/>
          <w:szCs w:val="24"/>
        </w:rPr>
        <w:t xml:space="preserve"> first described the relationship between a cystic mass adjacent to the acetabulum and a labral tear. They illustrated that synovial tissue or fluid may extrude from the joint through the labral tear and lead to accumulation of fluid and cyst formation in the adjacent soft tissues as one factor in the pathogenesis of juxta-acetabular cysts. In 1994, Tirman</w:t>
      </w:r>
      <w:r w:rsidRPr="0030197D">
        <w:rPr>
          <w:rFonts w:ascii="Book Antiqua" w:hAnsi="Book Antiqua"/>
          <w:i/>
          <w:szCs w:val="24"/>
        </w:rPr>
        <w:t xml:space="preserve"> et </w:t>
      </w:r>
      <w:proofErr w:type="gramStart"/>
      <w:r w:rsidRPr="0030197D">
        <w:rPr>
          <w:rFonts w:ascii="Book Antiqua" w:hAnsi="Book Antiqua"/>
          <w:i/>
          <w:szCs w:val="24"/>
        </w:rPr>
        <w:t>al</w:t>
      </w:r>
      <w:r w:rsidR="0030197D" w:rsidRPr="003C1F8A">
        <w:rPr>
          <w:rFonts w:ascii="Book Antiqua" w:hAnsi="Book Antiqua"/>
          <w:szCs w:val="24"/>
          <w:vertAlign w:val="superscript"/>
        </w:rPr>
        <w:t>[</w:t>
      </w:r>
      <w:proofErr w:type="gramEnd"/>
      <w:r w:rsidR="0030197D" w:rsidRPr="003C1F8A">
        <w:rPr>
          <w:rFonts w:ascii="Book Antiqua" w:hAnsi="Book Antiqua"/>
          <w:szCs w:val="24"/>
          <w:vertAlign w:val="superscript"/>
        </w:rPr>
        <w:t>168]</w:t>
      </w:r>
      <w:r w:rsidRPr="003C1F8A">
        <w:rPr>
          <w:rFonts w:ascii="Book Antiqua" w:hAnsi="Book Antiqua"/>
          <w:szCs w:val="24"/>
        </w:rPr>
        <w:t xml:space="preserve"> determined that a glenoid labral tear of the shoulder was associated with a cystic mass and termed the mass a “labral cyst</w:t>
      </w:r>
      <w:r w:rsidR="007A63AF" w:rsidRPr="003C1F8A">
        <w:rPr>
          <w:rFonts w:ascii="Book Antiqua" w:hAnsi="Book Antiqua"/>
          <w:szCs w:val="24"/>
        </w:rPr>
        <w:t>”</w:t>
      </w:r>
      <w:r w:rsidRPr="003C1F8A">
        <w:rPr>
          <w:rFonts w:ascii="Book Antiqua" w:hAnsi="Book Antiqua"/>
          <w:szCs w:val="24"/>
        </w:rPr>
        <w:t xml:space="preserve">. The same group applied the term to similar cysts of the hip </w:t>
      </w:r>
      <w:proofErr w:type="gramStart"/>
      <w:r w:rsidRPr="003C1F8A">
        <w:rPr>
          <w:rFonts w:ascii="Book Antiqua" w:hAnsi="Book Antiqua"/>
          <w:szCs w:val="24"/>
        </w:rPr>
        <w:t>joint</w:t>
      </w:r>
      <w:r w:rsidRPr="003C1F8A">
        <w:rPr>
          <w:rFonts w:ascii="Book Antiqua" w:hAnsi="Book Antiqua"/>
          <w:noProof/>
          <w:szCs w:val="24"/>
          <w:vertAlign w:val="superscript"/>
        </w:rPr>
        <w:t>[</w:t>
      </w:r>
      <w:proofErr w:type="gramEnd"/>
      <w:r w:rsidRPr="003C1F8A">
        <w:rPr>
          <w:rFonts w:ascii="Book Antiqua" w:hAnsi="Book Antiqua"/>
          <w:noProof/>
          <w:szCs w:val="24"/>
          <w:vertAlign w:val="superscript"/>
        </w:rPr>
        <w:t>6]</w:t>
      </w:r>
      <w:r w:rsidRPr="003C1F8A">
        <w:rPr>
          <w:rFonts w:ascii="Book Antiqua" w:hAnsi="Book Antiqua"/>
          <w:szCs w:val="24"/>
        </w:rPr>
        <w:t xml:space="preserve">. Schnarkowski </w:t>
      </w:r>
      <w:r w:rsidRPr="0030197D">
        <w:rPr>
          <w:rFonts w:ascii="Book Antiqua" w:hAnsi="Book Antiqua"/>
          <w:i/>
          <w:szCs w:val="24"/>
        </w:rPr>
        <w:t xml:space="preserve">et </w:t>
      </w:r>
      <w:proofErr w:type="gramStart"/>
      <w:r w:rsidRPr="0030197D">
        <w:rPr>
          <w:rFonts w:ascii="Book Antiqua" w:hAnsi="Book Antiqua"/>
          <w:i/>
          <w:szCs w:val="24"/>
        </w:rPr>
        <w:t>al</w:t>
      </w:r>
      <w:r w:rsidR="0030197D" w:rsidRPr="003C1F8A">
        <w:rPr>
          <w:rFonts w:ascii="Book Antiqua" w:hAnsi="Book Antiqua"/>
          <w:noProof/>
          <w:szCs w:val="24"/>
          <w:vertAlign w:val="superscript"/>
        </w:rPr>
        <w:t>[</w:t>
      </w:r>
      <w:proofErr w:type="gramEnd"/>
      <w:r w:rsidR="0030197D" w:rsidRPr="003C1F8A">
        <w:rPr>
          <w:rFonts w:ascii="Book Antiqua" w:hAnsi="Book Antiqua"/>
          <w:noProof/>
          <w:szCs w:val="24"/>
          <w:vertAlign w:val="superscript"/>
        </w:rPr>
        <w:t>6]</w:t>
      </w:r>
      <w:r w:rsidRPr="003C1F8A">
        <w:rPr>
          <w:rFonts w:ascii="Book Antiqua" w:hAnsi="Book Antiqua"/>
          <w:szCs w:val="24"/>
        </w:rPr>
        <w:t xml:space="preserve"> reported that of the 7 labral cysts, 5 were localized at the posterosuperior and 2 at the anterior. They described that the posterosuperior part of the labrum was the most vulnerable to mechanical stress and an easier site to detach by trauma, which could lead to cyst </w:t>
      </w:r>
      <w:proofErr w:type="gramStart"/>
      <w:r w:rsidRPr="003C1F8A">
        <w:rPr>
          <w:rFonts w:ascii="Book Antiqua" w:hAnsi="Book Antiqua"/>
          <w:szCs w:val="24"/>
        </w:rPr>
        <w:t>formation</w:t>
      </w:r>
      <w:r w:rsidR="00984A15"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169</w:t>
      </w:r>
      <w:r w:rsidRPr="003C1F8A">
        <w:rPr>
          <w:rFonts w:ascii="Book Antiqua" w:hAnsi="Book Antiqua"/>
          <w:noProof/>
          <w:szCs w:val="24"/>
          <w:vertAlign w:val="superscript"/>
        </w:rPr>
        <w:t>]</w:t>
      </w:r>
      <w:r w:rsidRPr="003C1F8A">
        <w:rPr>
          <w:rFonts w:ascii="Book Antiqua" w:hAnsi="Book Antiqua"/>
          <w:szCs w:val="24"/>
        </w:rPr>
        <w:t>. Furthermore, Magee</w:t>
      </w:r>
      <w:r w:rsidRPr="007A63AF">
        <w:rPr>
          <w:rFonts w:ascii="Book Antiqua" w:hAnsi="Book Antiqua"/>
          <w:i/>
          <w:szCs w:val="24"/>
        </w:rPr>
        <w:t xml:space="preserve"> et </w:t>
      </w:r>
      <w:proofErr w:type="gramStart"/>
      <w:r w:rsidRPr="007A63AF">
        <w:rPr>
          <w:rFonts w:ascii="Book Antiqua" w:hAnsi="Book Antiqua"/>
          <w:i/>
          <w:szCs w:val="24"/>
        </w:rPr>
        <w:t>al</w:t>
      </w:r>
      <w:r w:rsidR="007A63AF" w:rsidRPr="003C1F8A">
        <w:rPr>
          <w:rFonts w:ascii="Book Antiqua" w:hAnsi="Book Antiqua"/>
          <w:szCs w:val="24"/>
          <w:vertAlign w:val="superscript"/>
        </w:rPr>
        <w:t>[</w:t>
      </w:r>
      <w:proofErr w:type="gramEnd"/>
      <w:r w:rsidR="007A63AF" w:rsidRPr="003C1F8A">
        <w:rPr>
          <w:rFonts w:ascii="Book Antiqua" w:hAnsi="Book Antiqua"/>
          <w:szCs w:val="24"/>
          <w:vertAlign w:val="superscript"/>
        </w:rPr>
        <w:t>145]</w:t>
      </w:r>
      <w:r w:rsidRPr="003C1F8A">
        <w:rPr>
          <w:rFonts w:ascii="Book Antiqua" w:hAnsi="Book Antiqua"/>
          <w:szCs w:val="24"/>
        </w:rPr>
        <w:t xml:space="preserve"> reported 10 patients who underwent surgery for labral cysts and had associated labral tears located in the area of the labral cyst. Seven of the tears occurred </w:t>
      </w:r>
      <w:r w:rsidRPr="003C1F8A">
        <w:rPr>
          <w:rFonts w:ascii="Book Antiqua" w:hAnsi="Book Antiqua"/>
          <w:szCs w:val="24"/>
        </w:rPr>
        <w:lastRenderedPageBreak/>
        <w:t>posteriorly and 3 occurred anteriorly. Recent reports of case series described that paralabral cysts were localized anterosuperiorly in 56% (10 of 18) of the patients, anteriorly in 22% (4 of 18), posterosuperiorly in 17% (3 of 18), anteroinferiorly in 6% (1 of 18), posteriorly in 0%, and posteroinferiorly in 0% on MR arthrographic analysis</w:t>
      </w:r>
      <w:r w:rsidR="00984A15" w:rsidRPr="003C1F8A">
        <w:rPr>
          <w:rFonts w:ascii="Book Antiqua" w:hAnsi="Book Antiqua"/>
          <w:szCs w:val="24"/>
          <w:vertAlign w:val="superscript"/>
        </w:rPr>
        <w:t>[170,171</w:t>
      </w:r>
      <w:r w:rsidRPr="003C1F8A">
        <w:rPr>
          <w:rFonts w:ascii="Book Antiqua" w:hAnsi="Book Antiqua"/>
          <w:szCs w:val="24"/>
          <w:vertAlign w:val="superscript"/>
        </w:rPr>
        <w:t>]</w:t>
      </w:r>
      <w:r w:rsidRPr="003C1F8A">
        <w:rPr>
          <w:rFonts w:ascii="Book Antiqua" w:hAnsi="Book Antiqua"/>
          <w:szCs w:val="24"/>
        </w:rPr>
        <w:t xml:space="preserve">. This result was consistent with the fact that most labral tears have occurred anterosuperiorly on evaluation by MR </w:t>
      </w:r>
      <w:proofErr w:type="gramStart"/>
      <w:r w:rsidRPr="003C1F8A">
        <w:rPr>
          <w:rFonts w:ascii="Book Antiqua" w:hAnsi="Book Antiqua"/>
          <w:szCs w:val="24"/>
        </w:rPr>
        <w:t>arthrography</w:t>
      </w:r>
      <w:r w:rsidR="00984A15"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170,171</w:t>
      </w:r>
      <w:r w:rsidRPr="003C1F8A">
        <w:rPr>
          <w:rFonts w:ascii="Book Antiqua" w:hAnsi="Book Antiqua"/>
          <w:noProof/>
          <w:szCs w:val="24"/>
          <w:vertAlign w:val="superscript"/>
        </w:rPr>
        <w:t>]</w:t>
      </w:r>
      <w:r w:rsidRPr="003C1F8A">
        <w:rPr>
          <w:rFonts w:ascii="Book Antiqua" w:hAnsi="Book Antiqua"/>
          <w:szCs w:val="24"/>
        </w:rPr>
        <w:t xml:space="preserve">. The labral cyst of the hip may be a predisposition to labral pathology. MR arthrography can increase the sensitivity and accuracy for detection of the associated labral tears. Recently, arthroscopic treatment for acetabular labral tear and paralabral cyst has been </w:t>
      </w:r>
      <w:proofErr w:type="gramStart"/>
      <w:r w:rsidRPr="003C1F8A">
        <w:rPr>
          <w:rFonts w:ascii="Book Antiqua" w:hAnsi="Book Antiqua"/>
          <w:szCs w:val="24"/>
        </w:rPr>
        <w:t>reported</w:t>
      </w:r>
      <w:r w:rsidR="00984A15"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63,172,173</w:t>
      </w:r>
      <w:r w:rsidRPr="003C1F8A">
        <w:rPr>
          <w:rFonts w:ascii="Book Antiqua" w:hAnsi="Book Antiqua"/>
          <w:noProof/>
          <w:szCs w:val="24"/>
          <w:vertAlign w:val="superscript"/>
        </w:rPr>
        <w:t>]</w:t>
      </w:r>
      <w:r w:rsidRPr="003C1F8A">
        <w:rPr>
          <w:rFonts w:ascii="Book Antiqua" w:hAnsi="Book Antiqua"/>
          <w:szCs w:val="24"/>
        </w:rPr>
        <w:t xml:space="preserve">. Tey </w:t>
      </w:r>
      <w:r w:rsidRPr="007A63AF">
        <w:rPr>
          <w:rFonts w:ascii="Book Antiqua" w:hAnsi="Book Antiqua"/>
          <w:i/>
          <w:szCs w:val="24"/>
        </w:rPr>
        <w:t xml:space="preserve">et </w:t>
      </w:r>
      <w:proofErr w:type="gramStart"/>
      <w:r w:rsidRPr="007A63AF">
        <w:rPr>
          <w:rFonts w:ascii="Book Antiqua" w:hAnsi="Book Antiqua"/>
          <w:i/>
          <w:szCs w:val="24"/>
        </w:rPr>
        <w:t>al</w:t>
      </w:r>
      <w:r w:rsidR="007A63AF" w:rsidRPr="003C1F8A">
        <w:rPr>
          <w:rFonts w:ascii="Book Antiqua" w:hAnsi="Book Antiqua"/>
          <w:noProof/>
          <w:szCs w:val="24"/>
          <w:vertAlign w:val="superscript"/>
        </w:rPr>
        <w:t>[</w:t>
      </w:r>
      <w:proofErr w:type="gramEnd"/>
      <w:r w:rsidR="007A63AF" w:rsidRPr="003C1F8A">
        <w:rPr>
          <w:rFonts w:ascii="Book Antiqua" w:hAnsi="Book Antiqua"/>
          <w:noProof/>
          <w:szCs w:val="24"/>
          <w:vertAlign w:val="superscript"/>
        </w:rPr>
        <w:t>172]</w:t>
      </w:r>
      <w:r w:rsidRPr="003C1F8A">
        <w:rPr>
          <w:rFonts w:ascii="Book Antiqua" w:hAnsi="Book Antiqua"/>
          <w:szCs w:val="24"/>
        </w:rPr>
        <w:t xml:space="preserve"> reported a case with acetabular labral tear and labral cyst caused by psoas impingement. In this case, the psoas tendon was released and the labral cyst was excised; reattachment of the labral tear was finally performed using a suture anchor. </w:t>
      </w:r>
      <w:r w:rsidR="007A63AF">
        <w:rPr>
          <w:rFonts w:ascii="Book Antiqua" w:hAnsi="Book Antiqua"/>
          <w:szCs w:val="24"/>
        </w:rPr>
        <w:t xml:space="preserve">Kanauchi </w:t>
      </w:r>
      <w:r w:rsidR="007A63AF" w:rsidRPr="007A63AF">
        <w:rPr>
          <w:rFonts w:ascii="Book Antiqua" w:hAnsi="Book Antiqua"/>
          <w:i/>
          <w:szCs w:val="24"/>
        </w:rPr>
        <w:t xml:space="preserve">et </w:t>
      </w:r>
      <w:proofErr w:type="gramStart"/>
      <w:r w:rsidR="007A63AF" w:rsidRPr="007A63AF">
        <w:rPr>
          <w:rFonts w:ascii="Book Antiqua" w:hAnsi="Book Antiqua"/>
          <w:i/>
          <w:szCs w:val="24"/>
        </w:rPr>
        <w:t>al</w:t>
      </w:r>
      <w:r w:rsidR="007A63AF" w:rsidRPr="003C1F8A">
        <w:rPr>
          <w:rFonts w:ascii="Book Antiqua" w:hAnsi="Book Antiqua"/>
          <w:noProof/>
          <w:szCs w:val="24"/>
          <w:vertAlign w:val="superscript"/>
        </w:rPr>
        <w:t>[</w:t>
      </w:r>
      <w:proofErr w:type="gramEnd"/>
      <w:r w:rsidR="007A63AF" w:rsidRPr="003C1F8A">
        <w:rPr>
          <w:rFonts w:ascii="Book Antiqua" w:hAnsi="Book Antiqua"/>
          <w:noProof/>
          <w:szCs w:val="24"/>
          <w:vertAlign w:val="superscript"/>
        </w:rPr>
        <w:t>173]</w:t>
      </w:r>
      <w:r w:rsidR="00373113" w:rsidRPr="003C1F8A">
        <w:rPr>
          <w:rFonts w:ascii="Book Antiqua" w:hAnsi="Book Antiqua"/>
          <w:szCs w:val="24"/>
        </w:rPr>
        <w:t xml:space="preserve"> also reported </w:t>
      </w:r>
      <w:r w:rsidR="000849F0" w:rsidRPr="003C1F8A">
        <w:rPr>
          <w:rFonts w:ascii="Book Antiqua" w:hAnsi="Book Antiqua"/>
          <w:szCs w:val="24"/>
        </w:rPr>
        <w:t>a combination treatment with arthroscopic labral repair and ultrasound-guided cyst aspiration for the acetabular paralabral cyst causing femoral nerve paresthesia.</w:t>
      </w:r>
      <w:r w:rsidR="00373113" w:rsidRPr="003C1F8A">
        <w:rPr>
          <w:rFonts w:ascii="Book Antiqua" w:hAnsi="Book Antiqua"/>
          <w:szCs w:val="24"/>
        </w:rPr>
        <w:t xml:space="preserve"> </w:t>
      </w:r>
      <w:r w:rsidRPr="003C1F8A">
        <w:rPr>
          <w:rFonts w:ascii="Book Antiqua" w:hAnsi="Book Antiqua"/>
          <w:szCs w:val="24"/>
        </w:rPr>
        <w:t xml:space="preserve">In contrast, Lee </w:t>
      </w:r>
      <w:r w:rsidRPr="0030197D">
        <w:rPr>
          <w:rFonts w:ascii="Book Antiqua" w:hAnsi="Book Antiqua"/>
          <w:i/>
          <w:szCs w:val="24"/>
        </w:rPr>
        <w:t xml:space="preserve">et </w:t>
      </w:r>
      <w:proofErr w:type="gramStart"/>
      <w:r w:rsidRPr="0030197D">
        <w:rPr>
          <w:rFonts w:ascii="Book Antiqua" w:hAnsi="Book Antiqua"/>
          <w:i/>
          <w:szCs w:val="24"/>
        </w:rPr>
        <w:t>al</w:t>
      </w:r>
      <w:r w:rsidR="0030197D" w:rsidRPr="003C1F8A">
        <w:rPr>
          <w:rFonts w:ascii="Book Antiqua" w:hAnsi="Book Antiqua"/>
          <w:noProof/>
          <w:szCs w:val="24"/>
          <w:vertAlign w:val="superscript"/>
        </w:rPr>
        <w:t>[</w:t>
      </w:r>
      <w:proofErr w:type="gramEnd"/>
      <w:r w:rsidR="0030197D" w:rsidRPr="003C1F8A">
        <w:rPr>
          <w:rFonts w:ascii="Book Antiqua" w:hAnsi="Book Antiqua"/>
          <w:noProof/>
          <w:szCs w:val="24"/>
          <w:vertAlign w:val="superscript"/>
        </w:rPr>
        <w:t>63]</w:t>
      </w:r>
      <w:r w:rsidRPr="003C1F8A">
        <w:rPr>
          <w:rFonts w:ascii="Book Antiqua" w:hAnsi="Book Antiqua"/>
          <w:szCs w:val="24"/>
        </w:rPr>
        <w:t xml:space="preserve"> described an arthroscopic treatment by cyst decompression and debridement of the degenerative labrum for labral cyst and tear. Thus, arthroscopic findings will be useful for further understanding of labral cysts.</w:t>
      </w:r>
    </w:p>
    <w:p w14:paraId="685581D3" w14:textId="77777777" w:rsidR="00D82C4E" w:rsidRPr="003C1F8A" w:rsidRDefault="00D82C4E" w:rsidP="003C1F8A">
      <w:pPr>
        <w:widowControl/>
        <w:adjustRightInd w:val="0"/>
        <w:snapToGrid w:val="0"/>
        <w:spacing w:line="360" w:lineRule="auto"/>
        <w:rPr>
          <w:rFonts w:ascii="Book Antiqua" w:hAnsi="Book Antiqua"/>
          <w:b/>
          <w:szCs w:val="24"/>
        </w:rPr>
      </w:pPr>
    </w:p>
    <w:p w14:paraId="336270EB" w14:textId="77777777"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b/>
          <w:i/>
          <w:szCs w:val="24"/>
        </w:rPr>
        <w:t>Osteoarthritis</w:t>
      </w:r>
    </w:p>
    <w:p w14:paraId="6292A51C" w14:textId="6DA57F73" w:rsidR="00D82C4E" w:rsidRPr="003C1F8A" w:rsidRDefault="00EF0BAF"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Osteoarthritis is a degenerative joint disease, which causes joint pain and stiffness. </w:t>
      </w:r>
      <w:r w:rsidR="00D82C4E" w:rsidRPr="003C1F8A">
        <w:rPr>
          <w:rFonts w:ascii="Book Antiqua" w:hAnsi="Book Antiqua"/>
          <w:szCs w:val="24"/>
        </w:rPr>
        <w:t>More than 80% of all cases of idiopathic osteoarthritis of the hip joint may be because of subtle congenital or developmental defects, which increase joint incongruity and concentrate the dynamic load</w:t>
      </w:r>
      <w:r w:rsidR="006951BA" w:rsidRPr="003C1F8A">
        <w:rPr>
          <w:rFonts w:ascii="Book Antiqua" w:hAnsi="Book Antiqua"/>
          <w:szCs w:val="24"/>
        </w:rPr>
        <w:t xml:space="preserve"> (Figure </w:t>
      </w:r>
      <w:r w:rsidR="003612D8" w:rsidRPr="003C1F8A">
        <w:rPr>
          <w:rFonts w:ascii="Book Antiqua" w:hAnsi="Book Antiqua"/>
          <w:szCs w:val="24"/>
        </w:rPr>
        <w:t>4</w:t>
      </w:r>
      <w:r w:rsidR="006951BA" w:rsidRPr="003C1F8A">
        <w:rPr>
          <w:rFonts w:ascii="Book Antiqua" w:hAnsi="Book Antiqua"/>
          <w:szCs w:val="24"/>
        </w:rPr>
        <w:t>)</w:t>
      </w:r>
      <w:r w:rsidR="00D82C4E" w:rsidRPr="003C1F8A">
        <w:rPr>
          <w:rFonts w:ascii="Book Antiqua" w:hAnsi="Book Antiqua"/>
          <w:szCs w:val="24"/>
        </w:rPr>
        <w:t>. Dynamic loads cause displacement of synovial fluid, which in turn may cause synovial cyst development</w:t>
      </w:r>
      <w:r w:rsidR="00D82C4E" w:rsidRPr="003C1F8A">
        <w:rPr>
          <w:rFonts w:ascii="Book Antiqua" w:hAnsi="Book Antiqua"/>
          <w:noProof/>
          <w:szCs w:val="24"/>
          <w:vertAlign w:val="superscript"/>
        </w:rPr>
        <w:t>[</w:t>
      </w:r>
      <w:r w:rsidR="00984A15" w:rsidRPr="003C1F8A">
        <w:rPr>
          <w:rFonts w:ascii="Book Antiqua" w:hAnsi="Book Antiqua"/>
          <w:noProof/>
          <w:szCs w:val="24"/>
          <w:vertAlign w:val="superscript"/>
        </w:rPr>
        <w:t>11,12,14,22,26,30,32,35,38,51,68,83,96,119,127,174-180</w:t>
      </w:r>
      <w:r w:rsidR="00D82C4E" w:rsidRPr="003C1F8A">
        <w:rPr>
          <w:rFonts w:ascii="Book Antiqua" w:hAnsi="Book Antiqua"/>
          <w:noProof/>
          <w:szCs w:val="24"/>
          <w:vertAlign w:val="superscript"/>
        </w:rPr>
        <w:t>]</w:t>
      </w:r>
      <w:r w:rsidR="00D82C4E" w:rsidRPr="003C1F8A">
        <w:rPr>
          <w:rFonts w:ascii="Book Antiqua" w:hAnsi="Book Antiqua"/>
          <w:szCs w:val="24"/>
        </w:rPr>
        <w:t>.</w:t>
      </w:r>
      <w:r w:rsidR="00D82C4E" w:rsidRPr="003C1F8A" w:rsidDel="0061018D">
        <w:rPr>
          <w:rFonts w:ascii="Book Antiqua" w:hAnsi="Book Antiqua"/>
          <w:szCs w:val="24"/>
        </w:rPr>
        <w:t xml:space="preserve"> </w:t>
      </w:r>
    </w:p>
    <w:p w14:paraId="2ED516CA" w14:textId="77777777" w:rsidR="00D82C4E" w:rsidRPr="003C1F8A" w:rsidRDefault="00D82C4E" w:rsidP="003C1F8A">
      <w:pPr>
        <w:widowControl/>
        <w:adjustRightInd w:val="0"/>
        <w:snapToGrid w:val="0"/>
        <w:spacing w:line="360" w:lineRule="auto"/>
        <w:rPr>
          <w:rFonts w:ascii="Book Antiqua" w:hAnsi="Book Antiqua"/>
          <w:b/>
          <w:szCs w:val="24"/>
        </w:rPr>
      </w:pPr>
    </w:p>
    <w:p w14:paraId="266A2DD8" w14:textId="77777777" w:rsidR="008B0231" w:rsidRPr="003C1F8A" w:rsidRDefault="008B0231" w:rsidP="003C1F8A">
      <w:pPr>
        <w:widowControl/>
        <w:adjustRightInd w:val="0"/>
        <w:snapToGrid w:val="0"/>
        <w:spacing w:line="360" w:lineRule="auto"/>
        <w:rPr>
          <w:rFonts w:ascii="Book Antiqua" w:hAnsi="Book Antiqua"/>
          <w:b/>
          <w:i/>
          <w:szCs w:val="24"/>
        </w:rPr>
      </w:pPr>
      <w:r w:rsidRPr="003C1F8A">
        <w:rPr>
          <w:rFonts w:ascii="Book Antiqua" w:hAnsi="Book Antiqua"/>
          <w:b/>
          <w:i/>
          <w:szCs w:val="24"/>
        </w:rPr>
        <w:t>Rapidly destructive arthrosis of the hip</w:t>
      </w:r>
    </w:p>
    <w:p w14:paraId="5C28DB19" w14:textId="2AF42EC1" w:rsidR="008B0231" w:rsidRPr="003C1F8A" w:rsidRDefault="008B0231" w:rsidP="003C1F8A">
      <w:pPr>
        <w:widowControl/>
        <w:adjustRightInd w:val="0"/>
        <w:snapToGrid w:val="0"/>
        <w:spacing w:line="360" w:lineRule="auto"/>
        <w:rPr>
          <w:rFonts w:ascii="Book Antiqua" w:hAnsi="Book Antiqua"/>
          <w:szCs w:val="24"/>
        </w:rPr>
      </w:pPr>
      <w:r w:rsidRPr="003C1F8A">
        <w:rPr>
          <w:rFonts w:ascii="Book Antiqua" w:hAnsi="Book Antiqua"/>
          <w:szCs w:val="24"/>
        </w:rPr>
        <w:lastRenderedPageBreak/>
        <w:t xml:space="preserve">Rapidly destructive hip disease (RDHD) is a rare entity that involves aggressive hip joint destruction within 6-12 mo of onset. Inflammatory arthritis is always caused by cartilage and bone destruction in such cases. Iliopsoas bursitis also has been seen in 2 reported RDHD </w:t>
      </w:r>
      <w:proofErr w:type="gramStart"/>
      <w:r w:rsidRPr="003C1F8A">
        <w:rPr>
          <w:rFonts w:ascii="Book Antiqua" w:hAnsi="Book Antiqua"/>
          <w:szCs w:val="24"/>
        </w:rPr>
        <w:t>cases</w:t>
      </w:r>
      <w:r w:rsidR="00984A15"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129,135]</w:t>
      </w:r>
      <w:r w:rsidRPr="003C1F8A">
        <w:rPr>
          <w:rFonts w:ascii="Book Antiqua" w:hAnsi="Book Antiqua"/>
          <w:szCs w:val="24"/>
        </w:rPr>
        <w:t>.</w:t>
      </w:r>
    </w:p>
    <w:p w14:paraId="4B75CE88" w14:textId="77777777" w:rsidR="008B0231" w:rsidRPr="003C1F8A" w:rsidRDefault="008B0231" w:rsidP="003C1F8A">
      <w:pPr>
        <w:widowControl/>
        <w:adjustRightInd w:val="0"/>
        <w:snapToGrid w:val="0"/>
        <w:spacing w:line="360" w:lineRule="auto"/>
        <w:rPr>
          <w:rFonts w:ascii="Book Antiqua" w:hAnsi="Book Antiqua"/>
          <w:b/>
          <w:szCs w:val="24"/>
        </w:rPr>
      </w:pPr>
    </w:p>
    <w:p w14:paraId="3FD80146" w14:textId="77777777"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b/>
          <w:i/>
          <w:szCs w:val="24"/>
        </w:rPr>
        <w:t>Rheumatoid arthritis</w:t>
      </w:r>
    </w:p>
    <w:p w14:paraId="4B961977" w14:textId="77777777" w:rsidR="007A63AF" w:rsidRDefault="00D82C4E" w:rsidP="003C1F8A">
      <w:pPr>
        <w:widowControl/>
        <w:adjustRightInd w:val="0"/>
        <w:snapToGrid w:val="0"/>
        <w:spacing w:line="360" w:lineRule="auto"/>
        <w:rPr>
          <w:rFonts w:ascii="Book Antiqua" w:eastAsia="宋体" w:hAnsi="Book Antiqua"/>
          <w:szCs w:val="24"/>
          <w:lang w:eastAsia="zh-CN"/>
        </w:rPr>
      </w:pPr>
      <w:r w:rsidRPr="003C1F8A">
        <w:rPr>
          <w:rFonts w:ascii="Book Antiqua" w:hAnsi="Book Antiqua"/>
          <w:bCs/>
          <w:szCs w:val="24"/>
        </w:rPr>
        <w:t xml:space="preserve">Rheumatoid arthritis </w:t>
      </w:r>
      <w:r w:rsidRPr="003C1F8A">
        <w:rPr>
          <w:rFonts w:ascii="Book Antiqua" w:hAnsi="Book Antiqua"/>
          <w:szCs w:val="24"/>
        </w:rPr>
        <w:t xml:space="preserve">is an </w:t>
      </w:r>
      <w:hyperlink r:id="rId9" w:tooltip="Autoimmune disease" w:history="1">
        <w:r w:rsidRPr="003C1F8A">
          <w:rPr>
            <w:rStyle w:val="Hyperlink"/>
            <w:rFonts w:ascii="Book Antiqua" w:hAnsi="Book Antiqua"/>
            <w:color w:val="000000"/>
            <w:szCs w:val="24"/>
            <w:u w:val="none"/>
          </w:rPr>
          <w:t>autoimmune disease</w:t>
        </w:r>
      </w:hyperlink>
      <w:r w:rsidRPr="003C1F8A">
        <w:rPr>
          <w:rFonts w:ascii="Book Antiqua" w:hAnsi="Book Antiqua"/>
          <w:szCs w:val="24"/>
        </w:rPr>
        <w:t xml:space="preserve"> that results in a chronic inflammatory response of the synovial joint capsule secondary to swelling due to excess synovial fluid and development of the synovium. The occurrence of synovial cyst of the hip in patients with rheumatoid arthritis has been reported</w:t>
      </w:r>
      <w:r w:rsidR="00984A15" w:rsidRPr="003C1F8A">
        <w:rPr>
          <w:rFonts w:ascii="Book Antiqua" w:hAnsi="Book Antiqua"/>
          <w:noProof/>
          <w:szCs w:val="24"/>
          <w:vertAlign w:val="superscript"/>
        </w:rPr>
        <w:t>[7,9,12,13,21,26,28,37,45,54,56189,65,72,99-101,106,114,115,130</w:t>
      </w:r>
      <w:r w:rsidR="00AB012B" w:rsidRPr="003C1F8A">
        <w:rPr>
          <w:rFonts w:ascii="Book Antiqua" w:hAnsi="Book Antiqua"/>
          <w:noProof/>
          <w:szCs w:val="24"/>
          <w:vertAlign w:val="superscript"/>
        </w:rPr>
        <w:t>,134,135,138,160,176,178,181-190</w:t>
      </w:r>
      <w:r w:rsidRPr="003C1F8A">
        <w:rPr>
          <w:rFonts w:ascii="Book Antiqua" w:hAnsi="Book Antiqua"/>
          <w:noProof/>
          <w:szCs w:val="24"/>
          <w:vertAlign w:val="superscript"/>
        </w:rPr>
        <w:t>]</w:t>
      </w:r>
      <w:r w:rsidR="00984A15" w:rsidRPr="003C1F8A">
        <w:rPr>
          <w:rFonts w:ascii="Book Antiqua" w:hAnsi="Book Antiqua"/>
          <w:szCs w:val="24"/>
        </w:rPr>
        <w:t>.</w:t>
      </w:r>
    </w:p>
    <w:p w14:paraId="5CB5B59E" w14:textId="585BBC20" w:rsidR="00D82C4E" w:rsidRPr="007A63AF" w:rsidRDefault="007A63AF" w:rsidP="007A63AF">
      <w:pPr>
        <w:widowControl/>
        <w:adjustRightInd w:val="0"/>
        <w:snapToGrid w:val="0"/>
        <w:spacing w:line="360" w:lineRule="auto"/>
        <w:ind w:firstLineChars="100" w:firstLine="240"/>
        <w:rPr>
          <w:rFonts w:ascii="Book Antiqua" w:eastAsia="宋体" w:hAnsi="Book Antiqua"/>
          <w:szCs w:val="24"/>
          <w:lang w:eastAsia="zh-CN"/>
        </w:rPr>
      </w:pPr>
      <w:r>
        <w:rPr>
          <w:rFonts w:ascii="Book Antiqua" w:hAnsi="Book Antiqua"/>
          <w:szCs w:val="24"/>
        </w:rPr>
        <w:t xml:space="preserve">Coventry </w:t>
      </w:r>
      <w:r w:rsidRPr="007A63AF">
        <w:rPr>
          <w:rFonts w:ascii="Book Antiqua" w:hAnsi="Book Antiqua"/>
          <w:i/>
          <w:szCs w:val="24"/>
        </w:rPr>
        <w:t xml:space="preserve">et </w:t>
      </w:r>
      <w:proofErr w:type="gramStart"/>
      <w:r w:rsidRPr="007A63AF">
        <w:rPr>
          <w:rFonts w:ascii="Book Antiqua" w:hAnsi="Book Antiqua"/>
          <w:i/>
          <w:szCs w:val="24"/>
        </w:rPr>
        <w:t>al</w:t>
      </w:r>
      <w:r w:rsidRPr="003C1F8A">
        <w:rPr>
          <w:rFonts w:ascii="Book Antiqua" w:hAnsi="Book Antiqua"/>
          <w:szCs w:val="24"/>
          <w:vertAlign w:val="superscript"/>
        </w:rPr>
        <w:t>[</w:t>
      </w:r>
      <w:proofErr w:type="gramEnd"/>
      <w:r w:rsidRPr="003C1F8A">
        <w:rPr>
          <w:rFonts w:ascii="Book Antiqua" w:hAnsi="Book Antiqua"/>
          <w:szCs w:val="24"/>
          <w:vertAlign w:val="superscript"/>
        </w:rPr>
        <w:t>7]</w:t>
      </w:r>
      <w:r w:rsidR="00D82C4E" w:rsidRPr="003C1F8A">
        <w:rPr>
          <w:rFonts w:ascii="Book Antiqua" w:hAnsi="Book Antiqua"/>
          <w:szCs w:val="24"/>
        </w:rPr>
        <w:t xml:space="preserve"> described 3 cases of rheumatoid synovial cysts of the hip. Two of 3 patients had edema of the extremities due to compression of the femoral vein caused by enlarged synovial cysts. They documented 3 theories regarding the etiology of rheumatoid synovial cyst formation. First, overproduction of synovial fluid in a rheumatoid cyst may increase the intra-articular pressure and distend the joint capsule. Second, the iliopsoas bursa, which is sometimes directly connected with the hip joint, may be involved in the rheumatoid process with formation of excessive quantities of </w:t>
      </w:r>
      <w:proofErr w:type="gramStart"/>
      <w:r w:rsidR="00D82C4E" w:rsidRPr="003C1F8A">
        <w:rPr>
          <w:rFonts w:ascii="Book Antiqua" w:hAnsi="Book Antiqua"/>
          <w:szCs w:val="24"/>
        </w:rPr>
        <w:t>fluid</w:t>
      </w:r>
      <w:r w:rsidR="00984A15"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12,24,33</w:t>
      </w:r>
      <w:r w:rsidR="00D82C4E" w:rsidRPr="003C1F8A">
        <w:rPr>
          <w:rFonts w:ascii="Book Antiqua" w:hAnsi="Book Antiqua"/>
          <w:noProof/>
          <w:szCs w:val="24"/>
          <w:vertAlign w:val="superscript"/>
        </w:rPr>
        <w:t>]</w:t>
      </w:r>
      <w:r w:rsidR="00D82C4E" w:rsidRPr="003C1F8A">
        <w:rPr>
          <w:rFonts w:ascii="Book Antiqua" w:hAnsi="Book Antiqua"/>
          <w:szCs w:val="24"/>
        </w:rPr>
        <w:t xml:space="preserve">. Third, necrosis of a subcutaneous periarticular rheumatoid nodule possibly could result in the formation of a juxta-articular cyst. However, the exact etiology of rheumatoid synovial cysts cannot be determined. Although some similar cases of rheumatoid cysts have been reported following Coventry’s </w:t>
      </w:r>
      <w:proofErr w:type="gramStart"/>
      <w:r w:rsidR="00D82C4E" w:rsidRPr="003C1F8A">
        <w:rPr>
          <w:rFonts w:ascii="Book Antiqua" w:hAnsi="Book Antiqua"/>
          <w:szCs w:val="24"/>
        </w:rPr>
        <w:t>cases</w:t>
      </w:r>
      <w:r w:rsidR="00984A15"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9,13,21,65</w:t>
      </w:r>
      <w:r w:rsidR="00D82C4E" w:rsidRPr="003C1F8A">
        <w:rPr>
          <w:rFonts w:ascii="Book Antiqua" w:hAnsi="Book Antiqua"/>
          <w:noProof/>
          <w:szCs w:val="24"/>
          <w:vertAlign w:val="superscript"/>
        </w:rPr>
        <w:t>]</w:t>
      </w:r>
      <w:r w:rsidR="00D82C4E" w:rsidRPr="003C1F8A">
        <w:rPr>
          <w:rFonts w:ascii="Book Antiqua" w:hAnsi="Book Antiqua"/>
          <w:szCs w:val="24"/>
        </w:rPr>
        <w:t>, interestingly, all of the rheumatoid arthritis-associated cysts in the reported cases were localized anteriorly. This finding suggests that the iliopsoas bursa is involved in cyst formation associated with rheumatoid arthritis.</w:t>
      </w:r>
    </w:p>
    <w:p w14:paraId="75A405F5" w14:textId="77777777" w:rsidR="008B0231" w:rsidRPr="003C1F8A" w:rsidRDefault="008B0231" w:rsidP="003C1F8A">
      <w:pPr>
        <w:widowControl/>
        <w:adjustRightInd w:val="0"/>
        <w:snapToGrid w:val="0"/>
        <w:spacing w:line="360" w:lineRule="auto"/>
        <w:rPr>
          <w:rFonts w:ascii="Book Antiqua" w:hAnsi="Book Antiqua"/>
          <w:szCs w:val="24"/>
        </w:rPr>
      </w:pPr>
    </w:p>
    <w:p w14:paraId="0A493326" w14:textId="77777777" w:rsidR="008B0231" w:rsidRPr="003C1F8A" w:rsidRDefault="008B0231" w:rsidP="003C1F8A">
      <w:pPr>
        <w:widowControl/>
        <w:adjustRightInd w:val="0"/>
        <w:snapToGrid w:val="0"/>
        <w:spacing w:line="360" w:lineRule="auto"/>
        <w:rPr>
          <w:rFonts w:ascii="Book Antiqua" w:hAnsi="Book Antiqua"/>
          <w:color w:val="000000" w:themeColor="text1"/>
          <w:szCs w:val="24"/>
        </w:rPr>
      </w:pPr>
      <w:r w:rsidRPr="003C1F8A">
        <w:rPr>
          <w:rFonts w:ascii="Book Antiqua" w:hAnsi="Book Antiqua"/>
          <w:b/>
          <w:i/>
          <w:color w:val="000000" w:themeColor="text1"/>
          <w:szCs w:val="24"/>
        </w:rPr>
        <w:t>Juvenile idiopathic arthritis</w:t>
      </w:r>
    </w:p>
    <w:p w14:paraId="308570E8" w14:textId="417B3709" w:rsidR="008B0231" w:rsidRPr="003C1F8A" w:rsidRDefault="008B0231" w:rsidP="003C1F8A">
      <w:pPr>
        <w:widowControl/>
        <w:adjustRightInd w:val="0"/>
        <w:snapToGrid w:val="0"/>
        <w:spacing w:line="360" w:lineRule="auto"/>
        <w:rPr>
          <w:rFonts w:ascii="Book Antiqua" w:hAnsi="Book Antiqua"/>
          <w:color w:val="000000" w:themeColor="text1"/>
          <w:szCs w:val="24"/>
        </w:rPr>
      </w:pPr>
      <w:r w:rsidRPr="003C1F8A">
        <w:rPr>
          <w:rFonts w:ascii="Book Antiqua" w:hAnsi="Book Antiqua"/>
          <w:color w:val="000000" w:themeColor="text1"/>
          <w:szCs w:val="24"/>
        </w:rPr>
        <w:lastRenderedPageBreak/>
        <w:t xml:space="preserve">Juvenile idiopathic arthritis (JIA) is an autoimmune arthritis in children less than 16 years of age. Iversen </w:t>
      </w:r>
      <w:r w:rsidRPr="007A63AF">
        <w:rPr>
          <w:rFonts w:ascii="Book Antiqua" w:hAnsi="Book Antiqua"/>
          <w:i/>
          <w:color w:val="000000" w:themeColor="text1"/>
          <w:szCs w:val="24"/>
        </w:rPr>
        <w:t xml:space="preserve">et </w:t>
      </w:r>
      <w:proofErr w:type="gramStart"/>
      <w:r w:rsidRPr="007A63AF">
        <w:rPr>
          <w:rFonts w:ascii="Book Antiqua" w:hAnsi="Book Antiqua"/>
          <w:i/>
          <w:color w:val="000000" w:themeColor="text1"/>
          <w:szCs w:val="24"/>
        </w:rPr>
        <w:t>al</w:t>
      </w:r>
      <w:r w:rsidR="007A63AF" w:rsidRPr="003C1F8A">
        <w:rPr>
          <w:rFonts w:ascii="Book Antiqua" w:hAnsi="Book Antiqua"/>
          <w:noProof/>
          <w:szCs w:val="24"/>
          <w:vertAlign w:val="superscript"/>
        </w:rPr>
        <w:t>[</w:t>
      </w:r>
      <w:proofErr w:type="gramEnd"/>
      <w:r w:rsidR="007A63AF" w:rsidRPr="003C1F8A">
        <w:rPr>
          <w:rFonts w:ascii="Book Antiqua" w:hAnsi="Book Antiqua"/>
          <w:noProof/>
          <w:szCs w:val="24"/>
          <w:vertAlign w:val="superscript"/>
        </w:rPr>
        <w:t>41]</w:t>
      </w:r>
      <w:r w:rsidRPr="003C1F8A">
        <w:rPr>
          <w:rFonts w:ascii="Book Antiqua" w:hAnsi="Book Antiqua"/>
          <w:color w:val="000000" w:themeColor="text1"/>
          <w:szCs w:val="24"/>
        </w:rPr>
        <w:t xml:space="preserve"> described about the enlargement of the iliopsoas bursae communicated with the hips in a JIA patient.</w:t>
      </w:r>
    </w:p>
    <w:p w14:paraId="592BDD93" w14:textId="77777777" w:rsidR="008B0231" w:rsidRPr="003C1F8A" w:rsidRDefault="008B0231" w:rsidP="003C1F8A">
      <w:pPr>
        <w:widowControl/>
        <w:adjustRightInd w:val="0"/>
        <w:snapToGrid w:val="0"/>
        <w:spacing w:line="360" w:lineRule="auto"/>
        <w:rPr>
          <w:rFonts w:ascii="Book Antiqua" w:hAnsi="Book Antiqua"/>
          <w:color w:val="000000" w:themeColor="text1"/>
          <w:szCs w:val="24"/>
        </w:rPr>
      </w:pPr>
    </w:p>
    <w:p w14:paraId="4CF952CC" w14:textId="353B1386" w:rsidR="008B0231" w:rsidRPr="003C1F8A" w:rsidRDefault="00984A15" w:rsidP="003C1F8A">
      <w:pPr>
        <w:widowControl/>
        <w:adjustRightInd w:val="0"/>
        <w:snapToGrid w:val="0"/>
        <w:spacing w:line="360" w:lineRule="auto"/>
        <w:rPr>
          <w:rFonts w:ascii="Book Antiqua" w:hAnsi="Book Antiqua"/>
          <w:b/>
          <w:i/>
          <w:color w:val="000000" w:themeColor="text1"/>
          <w:szCs w:val="24"/>
        </w:rPr>
      </w:pPr>
      <w:r w:rsidRPr="003C1F8A">
        <w:rPr>
          <w:rFonts w:ascii="Book Antiqua" w:hAnsi="Book Antiqua"/>
          <w:b/>
          <w:i/>
          <w:color w:val="000000" w:themeColor="text1"/>
          <w:szCs w:val="24"/>
        </w:rPr>
        <w:t>Polymyalgia r</w:t>
      </w:r>
      <w:r w:rsidR="008B0231" w:rsidRPr="003C1F8A">
        <w:rPr>
          <w:rFonts w:ascii="Book Antiqua" w:hAnsi="Book Antiqua"/>
          <w:b/>
          <w:i/>
          <w:color w:val="000000" w:themeColor="text1"/>
          <w:szCs w:val="24"/>
        </w:rPr>
        <w:t>heumatica</w:t>
      </w:r>
    </w:p>
    <w:p w14:paraId="02E03137" w14:textId="6723366E" w:rsidR="008B0231" w:rsidRPr="003C1F8A" w:rsidRDefault="008B0231" w:rsidP="003C1F8A">
      <w:pPr>
        <w:widowControl/>
        <w:adjustRightInd w:val="0"/>
        <w:snapToGrid w:val="0"/>
        <w:spacing w:line="360" w:lineRule="auto"/>
        <w:rPr>
          <w:rFonts w:ascii="Book Antiqua" w:hAnsi="Book Antiqua"/>
          <w:szCs w:val="24"/>
        </w:rPr>
      </w:pPr>
      <w:r w:rsidRPr="003C1F8A">
        <w:rPr>
          <w:rFonts w:ascii="Book Antiqua" w:hAnsi="Book Antiqua"/>
          <w:color w:val="000000" w:themeColor="text1"/>
          <w:szCs w:val="24"/>
        </w:rPr>
        <w:t>Polymyalgia rheumatic</w:t>
      </w:r>
      <w:r w:rsidR="008304E1" w:rsidRPr="003C1F8A">
        <w:rPr>
          <w:rFonts w:ascii="Book Antiqua" w:hAnsi="Book Antiqua"/>
          <w:color w:val="000000" w:themeColor="text1"/>
          <w:szCs w:val="24"/>
        </w:rPr>
        <w:t>a</w:t>
      </w:r>
      <w:r w:rsidRPr="003C1F8A">
        <w:rPr>
          <w:rFonts w:ascii="Book Antiqua" w:hAnsi="Book Antiqua"/>
          <w:color w:val="000000" w:themeColor="text1"/>
          <w:szCs w:val="24"/>
        </w:rPr>
        <w:t xml:space="preserve"> (PMR) is an inflammatory disorder that causes pain and stiffness in the neck, shoulder and pelvic girdle. Tani </w:t>
      </w:r>
      <w:r w:rsidRPr="007A63AF">
        <w:rPr>
          <w:rFonts w:ascii="Book Antiqua" w:hAnsi="Book Antiqua"/>
          <w:i/>
          <w:color w:val="000000" w:themeColor="text1"/>
          <w:szCs w:val="24"/>
        </w:rPr>
        <w:t xml:space="preserve">et </w:t>
      </w:r>
      <w:proofErr w:type="gramStart"/>
      <w:r w:rsidRPr="007A63AF">
        <w:rPr>
          <w:rFonts w:ascii="Book Antiqua" w:hAnsi="Book Antiqua"/>
          <w:i/>
          <w:color w:val="000000" w:themeColor="text1"/>
          <w:szCs w:val="24"/>
        </w:rPr>
        <w:t>al</w:t>
      </w:r>
      <w:r w:rsidR="007A63AF" w:rsidRPr="003C1F8A">
        <w:rPr>
          <w:rFonts w:ascii="Book Antiqua" w:hAnsi="Book Antiqua"/>
          <w:noProof/>
          <w:szCs w:val="24"/>
          <w:vertAlign w:val="superscript"/>
        </w:rPr>
        <w:t>[</w:t>
      </w:r>
      <w:proofErr w:type="gramEnd"/>
      <w:r w:rsidR="007A63AF" w:rsidRPr="003C1F8A">
        <w:rPr>
          <w:rFonts w:ascii="Book Antiqua" w:hAnsi="Book Antiqua"/>
          <w:noProof/>
          <w:szCs w:val="24"/>
          <w:vertAlign w:val="superscript"/>
        </w:rPr>
        <w:t>128]</w:t>
      </w:r>
      <w:r w:rsidR="007A63AF">
        <w:rPr>
          <w:rFonts w:ascii="Book Antiqua" w:eastAsia="宋体" w:hAnsi="Book Antiqua" w:hint="eastAsia"/>
          <w:color w:val="000000" w:themeColor="text1"/>
          <w:szCs w:val="24"/>
          <w:lang w:eastAsia="zh-CN"/>
        </w:rPr>
        <w:t xml:space="preserve"> </w:t>
      </w:r>
      <w:r w:rsidRPr="003C1F8A">
        <w:rPr>
          <w:rFonts w:ascii="Book Antiqua" w:hAnsi="Book Antiqua"/>
          <w:color w:val="000000" w:themeColor="text1"/>
          <w:szCs w:val="24"/>
        </w:rPr>
        <w:t>reported a case of enlargement of iliopsoas bursa due to PMR.</w:t>
      </w:r>
    </w:p>
    <w:p w14:paraId="42054A69" w14:textId="77777777" w:rsidR="00AA4B40" w:rsidRPr="003C1F8A" w:rsidRDefault="00AA4B40" w:rsidP="003C1F8A">
      <w:pPr>
        <w:widowControl/>
        <w:adjustRightInd w:val="0"/>
        <w:snapToGrid w:val="0"/>
        <w:spacing w:line="360" w:lineRule="auto"/>
        <w:rPr>
          <w:rFonts w:ascii="Book Antiqua" w:hAnsi="Book Antiqua"/>
          <w:szCs w:val="24"/>
        </w:rPr>
      </w:pPr>
    </w:p>
    <w:p w14:paraId="60047A14" w14:textId="03EB240C" w:rsidR="00D82C4E" w:rsidRPr="003C1F8A" w:rsidRDefault="00984A15" w:rsidP="003C1F8A">
      <w:pPr>
        <w:widowControl/>
        <w:adjustRightInd w:val="0"/>
        <w:snapToGrid w:val="0"/>
        <w:spacing w:line="360" w:lineRule="auto"/>
        <w:rPr>
          <w:rFonts w:ascii="Book Antiqua" w:hAnsi="Book Antiqua"/>
          <w:b/>
          <w:i/>
          <w:szCs w:val="24"/>
        </w:rPr>
      </w:pPr>
      <w:r w:rsidRPr="003C1F8A">
        <w:rPr>
          <w:rFonts w:ascii="Book Antiqua" w:hAnsi="Book Antiqua"/>
          <w:b/>
          <w:i/>
          <w:szCs w:val="24"/>
        </w:rPr>
        <w:t>Hip arthroplasty</w:t>
      </w:r>
      <w:r w:rsidR="00D82C4E" w:rsidRPr="003C1F8A">
        <w:rPr>
          <w:rFonts w:ascii="Book Antiqua" w:hAnsi="Book Antiqua"/>
          <w:b/>
          <w:i/>
          <w:szCs w:val="24"/>
        </w:rPr>
        <w:t xml:space="preserve"> </w:t>
      </w:r>
    </w:p>
    <w:p w14:paraId="3F8EC9A8" w14:textId="6EEB24F0" w:rsidR="00516A33" w:rsidRPr="003C1F8A" w:rsidRDefault="007A63AF" w:rsidP="003C1F8A">
      <w:pPr>
        <w:widowControl/>
        <w:adjustRightInd w:val="0"/>
        <w:snapToGrid w:val="0"/>
        <w:spacing w:line="360" w:lineRule="auto"/>
        <w:rPr>
          <w:rFonts w:ascii="Book Antiqua" w:hAnsi="Book Antiqua"/>
          <w:szCs w:val="24"/>
        </w:rPr>
      </w:pPr>
      <w:r>
        <w:rPr>
          <w:rFonts w:ascii="Book Antiqua" w:hAnsi="Book Antiqua"/>
          <w:szCs w:val="24"/>
        </w:rPr>
        <w:t xml:space="preserve">In 1984, Kolmert </w:t>
      </w:r>
      <w:r w:rsidRPr="007A63AF">
        <w:rPr>
          <w:rFonts w:ascii="Book Antiqua" w:hAnsi="Book Antiqua"/>
          <w:i/>
          <w:szCs w:val="24"/>
        </w:rPr>
        <w:t xml:space="preserve">et </w:t>
      </w:r>
      <w:proofErr w:type="gramStart"/>
      <w:r w:rsidRPr="007A63AF">
        <w:rPr>
          <w:rFonts w:ascii="Book Antiqua" w:hAnsi="Book Antiqua"/>
          <w:i/>
          <w:szCs w:val="24"/>
        </w:rPr>
        <w:t>al</w:t>
      </w:r>
      <w:r w:rsidRPr="003C1F8A">
        <w:rPr>
          <w:rFonts w:ascii="Book Antiqua" w:hAnsi="Book Antiqua"/>
          <w:szCs w:val="24"/>
          <w:vertAlign w:val="superscript"/>
        </w:rPr>
        <w:t>[</w:t>
      </w:r>
      <w:proofErr w:type="gramEnd"/>
      <w:r w:rsidRPr="003C1F8A">
        <w:rPr>
          <w:rFonts w:ascii="Book Antiqua" w:hAnsi="Book Antiqua"/>
          <w:szCs w:val="24"/>
          <w:vertAlign w:val="superscript"/>
        </w:rPr>
        <w:t>25]</w:t>
      </w:r>
      <w:r w:rsidR="00D82C4E" w:rsidRPr="003C1F8A">
        <w:rPr>
          <w:rFonts w:ascii="Book Antiqua" w:hAnsi="Book Antiqua"/>
          <w:szCs w:val="24"/>
        </w:rPr>
        <w:t xml:space="preserve"> first reported 2 cases of cyst formation after THA. </w:t>
      </w:r>
      <w:r w:rsidR="00516A33" w:rsidRPr="003C1F8A">
        <w:rPr>
          <w:rFonts w:ascii="Book Antiqua" w:hAnsi="Book Antiqua"/>
          <w:szCs w:val="24"/>
        </w:rPr>
        <w:t>Moreover</w:t>
      </w:r>
      <w:r w:rsidR="00D82C4E" w:rsidRPr="003C1F8A">
        <w:rPr>
          <w:rFonts w:ascii="Book Antiqua" w:hAnsi="Book Antiqua"/>
          <w:szCs w:val="24"/>
        </w:rPr>
        <w:t>, some case reports have been published about cystic lesions after joint replacement</w:t>
      </w:r>
      <w:r w:rsidR="00D82C4E" w:rsidRPr="003C1F8A">
        <w:rPr>
          <w:rFonts w:ascii="Book Antiqua" w:hAnsi="Book Antiqua"/>
          <w:noProof/>
          <w:szCs w:val="24"/>
          <w:vertAlign w:val="superscript"/>
        </w:rPr>
        <w:t>[</w:t>
      </w:r>
      <w:r w:rsidR="00984A15" w:rsidRPr="003C1F8A">
        <w:rPr>
          <w:rFonts w:ascii="Book Antiqua" w:hAnsi="Book Antiqua"/>
          <w:noProof/>
          <w:szCs w:val="24"/>
          <w:vertAlign w:val="superscript"/>
        </w:rPr>
        <w:t>8,19,20,31,50,53,</w:t>
      </w:r>
      <w:r w:rsidR="00AB012B" w:rsidRPr="003C1F8A">
        <w:rPr>
          <w:rFonts w:ascii="Book Antiqua" w:hAnsi="Book Antiqua"/>
          <w:noProof/>
          <w:szCs w:val="24"/>
          <w:vertAlign w:val="superscript"/>
        </w:rPr>
        <w:t>64,71,83,109,123,126,132,191-231</w:t>
      </w:r>
      <w:r w:rsidR="00D82C4E" w:rsidRPr="003C1F8A">
        <w:rPr>
          <w:rFonts w:ascii="Book Antiqua" w:hAnsi="Book Antiqua"/>
          <w:noProof/>
          <w:szCs w:val="24"/>
          <w:vertAlign w:val="superscript"/>
        </w:rPr>
        <w:t>]</w:t>
      </w:r>
      <w:r w:rsidR="00D82C4E" w:rsidRPr="003C1F8A">
        <w:rPr>
          <w:rFonts w:ascii="Book Antiqua" w:hAnsi="Book Antiqua"/>
          <w:szCs w:val="24"/>
        </w:rPr>
        <w:t xml:space="preserve">. Initially, these cysts were believed to be subclinical infections, but currently they are </w:t>
      </w:r>
      <w:r w:rsidR="00390A5B" w:rsidRPr="003C1F8A">
        <w:rPr>
          <w:rFonts w:ascii="Book Antiqua" w:hAnsi="Book Antiqua"/>
          <w:szCs w:val="24"/>
        </w:rPr>
        <w:t>called</w:t>
      </w:r>
      <w:r w:rsidR="00D82C4E" w:rsidRPr="003C1F8A">
        <w:rPr>
          <w:rFonts w:ascii="Book Antiqua" w:hAnsi="Book Antiqua"/>
          <w:szCs w:val="24"/>
        </w:rPr>
        <w:t xml:space="preserve"> </w:t>
      </w:r>
      <w:r w:rsidR="00390A5B" w:rsidRPr="003C1F8A">
        <w:rPr>
          <w:rFonts w:ascii="Book Antiqua" w:hAnsi="Book Antiqua"/>
          <w:szCs w:val="24"/>
        </w:rPr>
        <w:t>“granulomatous pseudotumor”</w:t>
      </w:r>
      <w:r w:rsidR="00D82C4E" w:rsidRPr="003C1F8A">
        <w:rPr>
          <w:rFonts w:ascii="Book Antiqua" w:hAnsi="Book Antiqua"/>
          <w:szCs w:val="24"/>
        </w:rPr>
        <w:t xml:space="preserve"> resulting from polyethylene, metal, or cement wear debris, which is phagocytosed by inflammatory cells and macrophages that cause a foreign body reaction</w:t>
      </w:r>
      <w:r w:rsidR="00AB012B" w:rsidRPr="003C1F8A">
        <w:rPr>
          <w:rFonts w:ascii="Book Antiqua" w:hAnsi="Book Antiqua"/>
          <w:noProof/>
          <w:szCs w:val="24"/>
          <w:vertAlign w:val="superscript"/>
        </w:rPr>
        <w:t>[8,20,31,53,64</w:t>
      </w:r>
      <w:r w:rsidR="00984A15" w:rsidRPr="003C1F8A">
        <w:rPr>
          <w:rFonts w:ascii="Book Antiqua" w:hAnsi="Book Antiqua"/>
          <w:noProof/>
          <w:szCs w:val="24"/>
          <w:vertAlign w:val="superscript"/>
        </w:rPr>
        <w:t>,196,</w:t>
      </w:r>
      <w:r w:rsidR="00AB012B" w:rsidRPr="003C1F8A">
        <w:rPr>
          <w:rFonts w:ascii="Book Antiqua" w:hAnsi="Book Antiqua"/>
          <w:noProof/>
          <w:szCs w:val="24"/>
          <w:vertAlign w:val="superscript"/>
        </w:rPr>
        <w:t>197,199-201</w:t>
      </w:r>
      <w:r w:rsidR="00984A15" w:rsidRPr="003C1F8A">
        <w:rPr>
          <w:rFonts w:ascii="Book Antiqua" w:hAnsi="Book Antiqua"/>
          <w:noProof/>
          <w:szCs w:val="24"/>
          <w:vertAlign w:val="superscript"/>
        </w:rPr>
        <w:t>,20</w:t>
      </w:r>
      <w:r w:rsidR="00AB012B" w:rsidRPr="003C1F8A">
        <w:rPr>
          <w:rFonts w:ascii="Book Antiqua" w:hAnsi="Book Antiqua"/>
          <w:noProof/>
          <w:szCs w:val="24"/>
          <w:vertAlign w:val="superscript"/>
        </w:rPr>
        <w:t>3-205,208,212,213,215,220-222</w:t>
      </w:r>
      <w:r w:rsidR="00D82C4E" w:rsidRPr="003C1F8A">
        <w:rPr>
          <w:rFonts w:ascii="Book Antiqua" w:hAnsi="Book Antiqua"/>
          <w:noProof/>
          <w:szCs w:val="24"/>
          <w:vertAlign w:val="superscript"/>
        </w:rPr>
        <w:t>]</w:t>
      </w:r>
      <w:r w:rsidR="00750397" w:rsidRPr="003C1F8A">
        <w:rPr>
          <w:rFonts w:ascii="Book Antiqua" w:hAnsi="Book Antiqua"/>
          <w:szCs w:val="24"/>
        </w:rPr>
        <w:t xml:space="preserve"> </w:t>
      </w:r>
      <w:r w:rsidR="00390A5B" w:rsidRPr="003C1F8A">
        <w:rPr>
          <w:rFonts w:ascii="Book Antiqua" w:hAnsi="Book Antiqua"/>
          <w:szCs w:val="24"/>
        </w:rPr>
        <w:t>(Figure 5)</w:t>
      </w:r>
      <w:r w:rsidR="00750397" w:rsidRPr="003C1F8A">
        <w:rPr>
          <w:rFonts w:ascii="Book Antiqua" w:hAnsi="Book Antiqua"/>
          <w:szCs w:val="24"/>
        </w:rPr>
        <w:t>.</w:t>
      </w:r>
      <w:r w:rsidR="00D82C4E" w:rsidRPr="003C1F8A">
        <w:rPr>
          <w:rFonts w:ascii="Book Antiqua" w:hAnsi="Book Antiqua"/>
          <w:szCs w:val="24"/>
        </w:rPr>
        <w:t xml:space="preserve"> </w:t>
      </w:r>
      <w:r w:rsidR="00516A33" w:rsidRPr="003C1F8A">
        <w:rPr>
          <w:rFonts w:ascii="Book Antiqua" w:hAnsi="Book Antiqua"/>
          <w:szCs w:val="24"/>
        </w:rPr>
        <w:t>On the other hand, s</w:t>
      </w:r>
      <w:r w:rsidR="00D82C4E" w:rsidRPr="003C1F8A">
        <w:rPr>
          <w:rFonts w:ascii="Book Antiqua" w:hAnsi="Book Antiqua"/>
          <w:szCs w:val="24"/>
        </w:rPr>
        <w:t>ome cysts may be distended iliopsoas bursitis as a tissue response to wear debris, but not newly formed granuloma</w:t>
      </w:r>
      <w:r w:rsidR="00AB012B" w:rsidRPr="003C1F8A">
        <w:rPr>
          <w:rFonts w:ascii="Book Antiqua" w:hAnsi="Book Antiqua"/>
          <w:noProof/>
          <w:szCs w:val="24"/>
          <w:vertAlign w:val="superscript"/>
        </w:rPr>
        <w:t>[31,50,126,132,136,137,195,198,232</w:t>
      </w:r>
      <w:r w:rsidR="00D82C4E" w:rsidRPr="003C1F8A">
        <w:rPr>
          <w:rFonts w:ascii="Book Antiqua" w:hAnsi="Book Antiqua"/>
          <w:noProof/>
          <w:szCs w:val="24"/>
          <w:vertAlign w:val="superscript"/>
        </w:rPr>
        <w:t>]</w:t>
      </w:r>
      <w:r w:rsidR="00516A33" w:rsidRPr="003C1F8A">
        <w:rPr>
          <w:rFonts w:ascii="Book Antiqua" w:hAnsi="Book Antiqua"/>
          <w:szCs w:val="24"/>
        </w:rPr>
        <w:t>.</w:t>
      </w:r>
    </w:p>
    <w:p w14:paraId="26CC4C99" w14:textId="27D5AEBA" w:rsidR="00D82C4E" w:rsidRPr="003C1F8A" w:rsidRDefault="00D82C4E" w:rsidP="005613F3">
      <w:pPr>
        <w:widowControl/>
        <w:adjustRightInd w:val="0"/>
        <w:snapToGrid w:val="0"/>
        <w:spacing w:line="360" w:lineRule="auto"/>
        <w:ind w:firstLineChars="100" w:firstLine="240"/>
        <w:rPr>
          <w:rFonts w:ascii="Book Antiqua" w:hAnsi="Book Antiqua"/>
          <w:szCs w:val="24"/>
        </w:rPr>
      </w:pPr>
      <w:r w:rsidRPr="003C1F8A">
        <w:rPr>
          <w:rFonts w:ascii="Book Antiqua" w:hAnsi="Book Antiqua"/>
          <w:szCs w:val="24"/>
        </w:rPr>
        <w:t xml:space="preserve">In 2005, Willert </w:t>
      </w:r>
      <w:r w:rsidRPr="005613F3">
        <w:rPr>
          <w:rFonts w:ascii="Book Antiqua" w:hAnsi="Book Antiqua"/>
          <w:i/>
          <w:szCs w:val="24"/>
        </w:rPr>
        <w:t xml:space="preserve">et </w:t>
      </w:r>
      <w:proofErr w:type="gramStart"/>
      <w:r w:rsidRPr="005613F3">
        <w:rPr>
          <w:rFonts w:ascii="Book Antiqua" w:hAnsi="Book Antiqua"/>
          <w:i/>
          <w:szCs w:val="24"/>
        </w:rPr>
        <w:t>al</w:t>
      </w:r>
      <w:r w:rsidR="005613F3">
        <w:rPr>
          <w:rFonts w:ascii="Book Antiqua" w:eastAsia="宋体" w:hAnsi="Book Antiqua" w:hint="eastAsia"/>
          <w:szCs w:val="24"/>
          <w:vertAlign w:val="superscript"/>
          <w:lang w:eastAsia="zh-CN"/>
        </w:rPr>
        <w:t>[</w:t>
      </w:r>
      <w:proofErr w:type="gramEnd"/>
      <w:r w:rsidR="005613F3">
        <w:rPr>
          <w:rFonts w:ascii="Book Antiqua" w:eastAsia="宋体" w:hAnsi="Book Antiqua" w:hint="eastAsia"/>
          <w:szCs w:val="24"/>
          <w:vertAlign w:val="superscript"/>
          <w:lang w:eastAsia="zh-CN"/>
        </w:rPr>
        <w:t>214]</w:t>
      </w:r>
      <w:r w:rsidRPr="003C1F8A">
        <w:rPr>
          <w:rFonts w:ascii="Book Antiqua" w:hAnsi="Book Antiqua"/>
          <w:szCs w:val="24"/>
        </w:rPr>
        <w:t xml:space="preserve"> first described the development of an inflammatory synovial reaction </w:t>
      </w:r>
      <w:r w:rsidR="006F5F1E" w:rsidRPr="003C1F8A">
        <w:rPr>
          <w:rFonts w:ascii="Book Antiqua" w:hAnsi="Book Antiqua"/>
          <w:szCs w:val="24"/>
        </w:rPr>
        <w:t xml:space="preserve">as a novel complication </w:t>
      </w:r>
      <w:r w:rsidRPr="003C1F8A">
        <w:rPr>
          <w:rFonts w:ascii="Book Antiqua" w:hAnsi="Book Antiqua"/>
          <w:szCs w:val="24"/>
        </w:rPr>
        <w:t>associated with metal-on-metal (MoM)-bearing hip replacements</w:t>
      </w:r>
      <w:r w:rsidR="00AB012B" w:rsidRPr="003C1F8A">
        <w:rPr>
          <w:rFonts w:ascii="Book Antiqua" w:hAnsi="Book Antiqua"/>
          <w:noProof/>
          <w:szCs w:val="24"/>
          <w:vertAlign w:val="superscript"/>
        </w:rPr>
        <w:t>[211,214</w:t>
      </w:r>
      <w:r w:rsidRPr="003C1F8A">
        <w:rPr>
          <w:rFonts w:ascii="Book Antiqua" w:hAnsi="Book Antiqua"/>
          <w:noProof/>
          <w:szCs w:val="24"/>
          <w:vertAlign w:val="superscript"/>
        </w:rPr>
        <w:t>]</w:t>
      </w:r>
      <w:r w:rsidRPr="003C1F8A">
        <w:rPr>
          <w:rFonts w:ascii="Book Antiqua" w:hAnsi="Book Antiqua"/>
          <w:szCs w:val="24"/>
        </w:rPr>
        <w:t xml:space="preserve">. A </w:t>
      </w:r>
      <w:r w:rsidR="00DD1E57" w:rsidRPr="003C1F8A">
        <w:rPr>
          <w:rFonts w:ascii="Book Antiqua" w:hAnsi="Book Antiqua"/>
          <w:szCs w:val="24"/>
        </w:rPr>
        <w:t>distinct</w:t>
      </w:r>
      <w:r w:rsidRPr="003C1F8A">
        <w:rPr>
          <w:rFonts w:ascii="Book Antiqua" w:hAnsi="Book Antiqua"/>
          <w:szCs w:val="24"/>
        </w:rPr>
        <w:t xml:space="preserve"> histological pattern is observed and characterized by diffuse perivascular infiltrates of T and B lymphocytes, high endothelial venules, fibrin exudation, eosinophils, and necrosis. </w:t>
      </w:r>
      <w:r w:rsidR="00AA4B40" w:rsidRPr="003C1F8A">
        <w:rPr>
          <w:rFonts w:ascii="Book Antiqua" w:hAnsi="Book Antiqua"/>
          <w:szCs w:val="24"/>
        </w:rPr>
        <w:t>It</w:t>
      </w:r>
      <w:r w:rsidRPr="003C1F8A">
        <w:rPr>
          <w:rFonts w:ascii="Book Antiqua" w:hAnsi="Book Antiqua"/>
          <w:szCs w:val="24"/>
        </w:rPr>
        <w:t xml:space="preserve"> </w:t>
      </w:r>
      <w:r w:rsidR="00AA4B40" w:rsidRPr="003C1F8A">
        <w:rPr>
          <w:rFonts w:ascii="Book Antiqua" w:hAnsi="Book Antiqua"/>
          <w:szCs w:val="24"/>
        </w:rPr>
        <w:t xml:space="preserve">is thought to </w:t>
      </w:r>
      <w:r w:rsidRPr="003C1F8A">
        <w:rPr>
          <w:rFonts w:ascii="Book Antiqua" w:hAnsi="Book Antiqua"/>
          <w:szCs w:val="24"/>
        </w:rPr>
        <w:t>be a variation of a type IV delayed hypersensitivity and has been termed an aseptic lymphocyte-dominated vasculitis-associated lesion</w:t>
      </w:r>
      <w:r w:rsidR="00AA4B40" w:rsidRPr="003C1F8A">
        <w:rPr>
          <w:rFonts w:ascii="Book Antiqua" w:hAnsi="Book Antiqua"/>
          <w:szCs w:val="24"/>
        </w:rPr>
        <w:t xml:space="preserve"> (ALVAL)</w:t>
      </w:r>
      <w:r w:rsidRPr="003C1F8A">
        <w:rPr>
          <w:rFonts w:ascii="Book Antiqua" w:hAnsi="Book Antiqua"/>
          <w:szCs w:val="24"/>
        </w:rPr>
        <w:t>. Adverse reactions to metal debris</w:t>
      </w:r>
      <w:r w:rsidR="00DD1E57" w:rsidRPr="003C1F8A">
        <w:rPr>
          <w:rFonts w:ascii="Book Antiqua" w:hAnsi="Book Antiqua"/>
          <w:szCs w:val="24"/>
        </w:rPr>
        <w:t xml:space="preserve"> (ARMD)</w:t>
      </w:r>
      <w:r w:rsidRPr="003C1F8A">
        <w:rPr>
          <w:rFonts w:ascii="Book Antiqua" w:hAnsi="Book Antiqua"/>
          <w:szCs w:val="24"/>
        </w:rPr>
        <w:t xml:space="preserve">, </w:t>
      </w:r>
      <w:r w:rsidR="00C606FA" w:rsidRPr="003C1F8A">
        <w:rPr>
          <w:rFonts w:ascii="Book Antiqua" w:hAnsi="Book Antiqua"/>
          <w:szCs w:val="24"/>
        </w:rPr>
        <w:t>including</w:t>
      </w:r>
      <w:r w:rsidRPr="003C1F8A">
        <w:rPr>
          <w:rFonts w:ascii="Book Antiqua" w:hAnsi="Book Antiqua"/>
          <w:szCs w:val="24"/>
        </w:rPr>
        <w:t xml:space="preserve"> </w:t>
      </w:r>
      <w:r w:rsidR="00DD1E57" w:rsidRPr="003C1F8A">
        <w:rPr>
          <w:rFonts w:ascii="Book Antiqua" w:hAnsi="Book Antiqua"/>
          <w:szCs w:val="24"/>
        </w:rPr>
        <w:t>ALVAL</w:t>
      </w:r>
      <w:r w:rsidRPr="003C1F8A">
        <w:rPr>
          <w:rFonts w:ascii="Book Antiqua" w:hAnsi="Book Antiqua"/>
          <w:szCs w:val="24"/>
        </w:rPr>
        <w:t xml:space="preserve"> and pseudotumor formation, should be considered as a diagnosis in any patient with unexplained groin pain or a mass following a MoM </w:t>
      </w:r>
      <w:r w:rsidRPr="003C1F8A">
        <w:rPr>
          <w:rFonts w:ascii="Book Antiqua" w:hAnsi="Book Antiqua"/>
          <w:szCs w:val="24"/>
        </w:rPr>
        <w:lastRenderedPageBreak/>
        <w:t>THA</w:t>
      </w:r>
      <w:r w:rsidRPr="003C1F8A">
        <w:rPr>
          <w:rFonts w:ascii="Book Antiqua" w:hAnsi="Book Antiqua"/>
          <w:szCs w:val="24"/>
          <w:vertAlign w:val="superscript"/>
        </w:rPr>
        <w:t>[</w:t>
      </w:r>
      <w:r w:rsidR="00AB012B" w:rsidRPr="003C1F8A">
        <w:rPr>
          <w:rFonts w:ascii="Book Antiqua" w:hAnsi="Book Antiqua"/>
          <w:noProof/>
          <w:szCs w:val="24"/>
          <w:vertAlign w:val="superscript"/>
        </w:rPr>
        <w:t>137,203,216,217,223,224,233-238</w:t>
      </w:r>
      <w:r w:rsidRPr="003C1F8A">
        <w:rPr>
          <w:rFonts w:ascii="Book Antiqua" w:hAnsi="Book Antiqua"/>
          <w:noProof/>
          <w:szCs w:val="24"/>
          <w:vertAlign w:val="superscript"/>
        </w:rPr>
        <w:t>]</w:t>
      </w:r>
      <w:r w:rsidR="00DD1E57" w:rsidRPr="003C1F8A">
        <w:rPr>
          <w:rFonts w:ascii="Book Antiqua" w:hAnsi="Book Antiqua"/>
          <w:szCs w:val="24"/>
        </w:rPr>
        <w:t>. In general, p</w:t>
      </w:r>
      <w:r w:rsidRPr="003C1F8A">
        <w:rPr>
          <w:rFonts w:ascii="Book Antiqua" w:hAnsi="Book Antiqua"/>
          <w:szCs w:val="24"/>
        </w:rPr>
        <w:t xml:space="preserve">atients with pseudotumors may be </w:t>
      </w:r>
      <w:proofErr w:type="gramStart"/>
      <w:r w:rsidRPr="003C1F8A">
        <w:rPr>
          <w:rFonts w:ascii="Book Antiqua" w:hAnsi="Book Antiqua"/>
          <w:szCs w:val="24"/>
        </w:rPr>
        <w:t>asymptomatic</w:t>
      </w:r>
      <w:r w:rsidR="00984A15"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19</w:t>
      </w:r>
      <w:r w:rsidR="00AB012B" w:rsidRPr="003C1F8A">
        <w:rPr>
          <w:rFonts w:ascii="Book Antiqua" w:hAnsi="Book Antiqua"/>
          <w:noProof/>
          <w:szCs w:val="24"/>
          <w:vertAlign w:val="superscript"/>
        </w:rPr>
        <w:t>3</w:t>
      </w:r>
      <w:r w:rsidR="00984A15" w:rsidRPr="003C1F8A">
        <w:rPr>
          <w:rFonts w:ascii="Book Antiqua" w:hAnsi="Book Antiqua"/>
          <w:noProof/>
          <w:szCs w:val="24"/>
          <w:vertAlign w:val="superscript"/>
        </w:rPr>
        <w:t>,20</w:t>
      </w:r>
      <w:r w:rsidR="00AB012B" w:rsidRPr="003C1F8A">
        <w:rPr>
          <w:rFonts w:ascii="Book Antiqua" w:hAnsi="Book Antiqua"/>
          <w:noProof/>
          <w:szCs w:val="24"/>
          <w:vertAlign w:val="superscript"/>
        </w:rPr>
        <w:t>7</w:t>
      </w:r>
      <w:r w:rsidR="00984A15" w:rsidRPr="003C1F8A">
        <w:rPr>
          <w:rFonts w:ascii="Book Antiqua" w:hAnsi="Book Antiqua"/>
          <w:noProof/>
          <w:szCs w:val="24"/>
          <w:vertAlign w:val="superscript"/>
        </w:rPr>
        <w:t>,20</w:t>
      </w:r>
      <w:r w:rsidR="00AB012B" w:rsidRPr="003C1F8A">
        <w:rPr>
          <w:rFonts w:ascii="Book Antiqua" w:hAnsi="Book Antiqua"/>
          <w:noProof/>
          <w:szCs w:val="24"/>
          <w:vertAlign w:val="superscript"/>
        </w:rPr>
        <w:t>8</w:t>
      </w:r>
      <w:r w:rsidRPr="003C1F8A">
        <w:rPr>
          <w:rFonts w:ascii="Book Antiqua" w:hAnsi="Book Antiqua"/>
          <w:noProof/>
          <w:szCs w:val="24"/>
          <w:vertAlign w:val="superscript"/>
        </w:rPr>
        <w:t>]</w:t>
      </w:r>
      <w:r w:rsidRPr="003C1F8A">
        <w:rPr>
          <w:rFonts w:ascii="Book Antiqua" w:hAnsi="Book Antiqua"/>
          <w:szCs w:val="24"/>
        </w:rPr>
        <w:t xml:space="preserve"> or present with mild groin pain</w:t>
      </w:r>
      <w:r w:rsidR="00984A15" w:rsidRPr="003C1F8A">
        <w:rPr>
          <w:rFonts w:ascii="Book Antiqua" w:hAnsi="Book Antiqua"/>
          <w:noProof/>
          <w:szCs w:val="24"/>
          <w:vertAlign w:val="superscript"/>
        </w:rPr>
        <w:t>[20,19</w:t>
      </w:r>
      <w:r w:rsidR="00AB012B" w:rsidRPr="003C1F8A">
        <w:rPr>
          <w:rFonts w:ascii="Book Antiqua" w:hAnsi="Book Antiqua"/>
          <w:noProof/>
          <w:szCs w:val="24"/>
          <w:vertAlign w:val="superscript"/>
        </w:rPr>
        <w:t>6</w:t>
      </w:r>
      <w:r w:rsidR="00984A15" w:rsidRPr="003C1F8A">
        <w:rPr>
          <w:rFonts w:ascii="Book Antiqua" w:hAnsi="Book Antiqua"/>
          <w:noProof/>
          <w:szCs w:val="24"/>
          <w:vertAlign w:val="superscript"/>
        </w:rPr>
        <w:t>,20</w:t>
      </w:r>
      <w:r w:rsidR="00AB012B" w:rsidRPr="003C1F8A">
        <w:rPr>
          <w:rFonts w:ascii="Book Antiqua" w:hAnsi="Book Antiqua"/>
          <w:noProof/>
          <w:szCs w:val="24"/>
          <w:vertAlign w:val="superscript"/>
        </w:rPr>
        <w:t>1</w:t>
      </w:r>
      <w:r w:rsidR="00984A15" w:rsidRPr="003C1F8A">
        <w:rPr>
          <w:rFonts w:ascii="Book Antiqua" w:hAnsi="Book Antiqua"/>
          <w:noProof/>
          <w:szCs w:val="24"/>
          <w:vertAlign w:val="superscript"/>
        </w:rPr>
        <w:t>,21</w:t>
      </w:r>
      <w:r w:rsidR="00AB012B" w:rsidRPr="003C1F8A">
        <w:rPr>
          <w:rFonts w:ascii="Book Antiqua" w:hAnsi="Book Antiqua"/>
          <w:noProof/>
          <w:szCs w:val="24"/>
          <w:vertAlign w:val="superscript"/>
        </w:rPr>
        <w:t>3,220</w:t>
      </w:r>
      <w:r w:rsidRPr="003C1F8A">
        <w:rPr>
          <w:rFonts w:ascii="Book Antiqua" w:hAnsi="Book Antiqua"/>
          <w:noProof/>
          <w:szCs w:val="24"/>
          <w:vertAlign w:val="superscript"/>
        </w:rPr>
        <w:t>]</w:t>
      </w:r>
      <w:r w:rsidRPr="003C1F8A">
        <w:rPr>
          <w:rFonts w:ascii="Book Antiqua" w:hAnsi="Book Antiqua"/>
          <w:szCs w:val="24"/>
        </w:rPr>
        <w:t>. If the expansive lesions are intrapelvic, they may compress the adjacent structures, including the ureters</w:t>
      </w:r>
      <w:r w:rsidR="00AB012B" w:rsidRPr="003C1F8A">
        <w:rPr>
          <w:rFonts w:ascii="Book Antiqua" w:hAnsi="Book Antiqua"/>
          <w:noProof/>
          <w:szCs w:val="24"/>
          <w:vertAlign w:val="superscript"/>
        </w:rPr>
        <w:t>[212</w:t>
      </w:r>
      <w:r w:rsidRPr="003C1F8A">
        <w:rPr>
          <w:rFonts w:ascii="Book Antiqua" w:hAnsi="Book Antiqua"/>
          <w:noProof/>
          <w:szCs w:val="24"/>
          <w:vertAlign w:val="superscript"/>
        </w:rPr>
        <w:t>]</w:t>
      </w:r>
      <w:r w:rsidRPr="003C1F8A">
        <w:rPr>
          <w:rFonts w:ascii="Book Antiqua" w:hAnsi="Book Antiqua"/>
          <w:szCs w:val="24"/>
        </w:rPr>
        <w:t>, intestines</w:t>
      </w:r>
      <w:r w:rsidR="00AB012B" w:rsidRPr="003C1F8A">
        <w:rPr>
          <w:rFonts w:ascii="Book Antiqua" w:hAnsi="Book Antiqua"/>
          <w:noProof/>
          <w:szCs w:val="24"/>
          <w:vertAlign w:val="superscript"/>
        </w:rPr>
        <w:t>[218</w:t>
      </w:r>
      <w:r w:rsidRPr="003C1F8A">
        <w:rPr>
          <w:rFonts w:ascii="Book Antiqua" w:hAnsi="Book Antiqua"/>
          <w:noProof/>
          <w:szCs w:val="24"/>
          <w:vertAlign w:val="superscript"/>
        </w:rPr>
        <w:t>]</w:t>
      </w:r>
      <w:r w:rsidRPr="003C1F8A">
        <w:rPr>
          <w:rFonts w:ascii="Book Antiqua" w:hAnsi="Book Antiqua"/>
          <w:szCs w:val="24"/>
        </w:rPr>
        <w:t>, vessels</w:t>
      </w:r>
      <w:r w:rsidR="00984A15" w:rsidRPr="003C1F8A">
        <w:rPr>
          <w:rFonts w:ascii="Book Antiqua" w:hAnsi="Book Antiqua"/>
          <w:noProof/>
          <w:szCs w:val="24"/>
          <w:vertAlign w:val="superscript"/>
        </w:rPr>
        <w:t>[50,137,19</w:t>
      </w:r>
      <w:r w:rsidR="00AB012B" w:rsidRPr="003C1F8A">
        <w:rPr>
          <w:rFonts w:ascii="Book Antiqua" w:hAnsi="Book Antiqua"/>
          <w:noProof/>
          <w:szCs w:val="24"/>
          <w:vertAlign w:val="superscript"/>
        </w:rPr>
        <w:t>2</w:t>
      </w:r>
      <w:r w:rsidR="00984A15" w:rsidRPr="003C1F8A">
        <w:rPr>
          <w:rFonts w:ascii="Book Antiqua" w:hAnsi="Book Antiqua"/>
          <w:noProof/>
          <w:szCs w:val="24"/>
          <w:vertAlign w:val="superscript"/>
        </w:rPr>
        <w:t>,19</w:t>
      </w:r>
      <w:r w:rsidR="00AB012B" w:rsidRPr="003C1F8A">
        <w:rPr>
          <w:rFonts w:ascii="Book Antiqua" w:hAnsi="Book Antiqua"/>
          <w:noProof/>
          <w:szCs w:val="24"/>
          <w:vertAlign w:val="superscript"/>
        </w:rPr>
        <w:t>5</w:t>
      </w:r>
      <w:r w:rsidR="00984A15" w:rsidRPr="003C1F8A">
        <w:rPr>
          <w:rFonts w:ascii="Book Antiqua" w:hAnsi="Book Antiqua"/>
          <w:noProof/>
          <w:szCs w:val="24"/>
          <w:vertAlign w:val="superscript"/>
        </w:rPr>
        <w:t>,19</w:t>
      </w:r>
      <w:r w:rsidR="00AB012B" w:rsidRPr="003C1F8A">
        <w:rPr>
          <w:rFonts w:ascii="Book Antiqua" w:hAnsi="Book Antiqua"/>
          <w:noProof/>
          <w:szCs w:val="24"/>
          <w:vertAlign w:val="superscript"/>
        </w:rPr>
        <w:t>8</w:t>
      </w:r>
      <w:r w:rsidR="00984A15" w:rsidRPr="003C1F8A">
        <w:rPr>
          <w:rFonts w:ascii="Book Antiqua" w:hAnsi="Book Antiqua"/>
          <w:noProof/>
          <w:szCs w:val="24"/>
          <w:vertAlign w:val="superscript"/>
        </w:rPr>
        <w:t>,19</w:t>
      </w:r>
      <w:r w:rsidR="00AB012B" w:rsidRPr="003C1F8A">
        <w:rPr>
          <w:rFonts w:ascii="Book Antiqua" w:hAnsi="Book Antiqua"/>
          <w:noProof/>
          <w:szCs w:val="24"/>
          <w:vertAlign w:val="superscript"/>
        </w:rPr>
        <w:t>9</w:t>
      </w:r>
      <w:r w:rsidR="00984A15" w:rsidRPr="003C1F8A">
        <w:rPr>
          <w:rFonts w:ascii="Book Antiqua" w:hAnsi="Book Antiqua"/>
          <w:noProof/>
          <w:szCs w:val="24"/>
          <w:vertAlign w:val="superscript"/>
        </w:rPr>
        <w:t>,20</w:t>
      </w:r>
      <w:r w:rsidR="00AB012B" w:rsidRPr="003C1F8A">
        <w:rPr>
          <w:rFonts w:ascii="Book Antiqua" w:hAnsi="Book Antiqua"/>
          <w:noProof/>
          <w:szCs w:val="24"/>
          <w:vertAlign w:val="superscript"/>
        </w:rPr>
        <w:t>3,220</w:t>
      </w:r>
      <w:r w:rsidR="00984A15" w:rsidRPr="003C1F8A">
        <w:rPr>
          <w:rFonts w:ascii="Book Antiqua" w:hAnsi="Book Antiqua"/>
          <w:noProof/>
          <w:szCs w:val="24"/>
          <w:vertAlign w:val="superscript"/>
        </w:rPr>
        <w:t>,22</w:t>
      </w:r>
      <w:r w:rsidR="00AB012B" w:rsidRPr="003C1F8A">
        <w:rPr>
          <w:rFonts w:ascii="Book Antiqua" w:hAnsi="Book Antiqua"/>
          <w:noProof/>
          <w:szCs w:val="24"/>
          <w:vertAlign w:val="superscript"/>
        </w:rPr>
        <w:t>2</w:t>
      </w:r>
      <w:r w:rsidR="00984A15" w:rsidRPr="003C1F8A">
        <w:rPr>
          <w:rFonts w:ascii="Book Antiqua" w:hAnsi="Book Antiqua"/>
          <w:noProof/>
          <w:szCs w:val="24"/>
          <w:vertAlign w:val="superscript"/>
        </w:rPr>
        <w:t>,22</w:t>
      </w:r>
      <w:r w:rsidR="00AB012B" w:rsidRPr="003C1F8A">
        <w:rPr>
          <w:rFonts w:ascii="Book Antiqua" w:hAnsi="Book Antiqua"/>
          <w:noProof/>
          <w:szCs w:val="24"/>
          <w:vertAlign w:val="superscript"/>
        </w:rPr>
        <w:t>3</w:t>
      </w:r>
      <w:r w:rsidRPr="003C1F8A">
        <w:rPr>
          <w:rFonts w:ascii="Book Antiqua" w:hAnsi="Book Antiqua"/>
          <w:noProof/>
          <w:szCs w:val="24"/>
          <w:vertAlign w:val="superscript"/>
        </w:rPr>
        <w:t>]</w:t>
      </w:r>
      <w:r w:rsidRPr="003C1F8A">
        <w:rPr>
          <w:rFonts w:ascii="Book Antiqua" w:hAnsi="Book Antiqua"/>
          <w:szCs w:val="24"/>
        </w:rPr>
        <w:t>, and nerves</w:t>
      </w:r>
      <w:r w:rsidR="00AB012B" w:rsidRPr="003C1F8A">
        <w:rPr>
          <w:rFonts w:ascii="Book Antiqua" w:hAnsi="Book Antiqua"/>
          <w:noProof/>
          <w:szCs w:val="24"/>
          <w:vertAlign w:val="superscript"/>
        </w:rPr>
        <w:t>[8,19,53,64,210,216,217,224</w:t>
      </w:r>
      <w:r w:rsidRPr="003C1F8A">
        <w:rPr>
          <w:rFonts w:ascii="Book Antiqua" w:hAnsi="Book Antiqua"/>
          <w:noProof/>
          <w:szCs w:val="24"/>
          <w:vertAlign w:val="superscript"/>
        </w:rPr>
        <w:t>]</w:t>
      </w:r>
      <w:r w:rsidRPr="003C1F8A">
        <w:rPr>
          <w:rFonts w:ascii="Book Antiqua" w:hAnsi="Book Antiqua"/>
          <w:szCs w:val="24"/>
        </w:rPr>
        <w:t xml:space="preserve">. Compared with cystic lesions, solid lesions can more easily cause femoral palsy and revision </w:t>
      </w:r>
      <w:proofErr w:type="gramStart"/>
      <w:r w:rsidRPr="003C1F8A">
        <w:rPr>
          <w:rFonts w:ascii="Book Antiqua" w:hAnsi="Book Antiqua"/>
          <w:szCs w:val="24"/>
        </w:rPr>
        <w:t>THA</w:t>
      </w:r>
      <w:r w:rsidRPr="003C1F8A">
        <w:rPr>
          <w:rFonts w:ascii="Book Antiqua" w:hAnsi="Book Antiqua"/>
          <w:szCs w:val="24"/>
          <w:vertAlign w:val="superscript"/>
        </w:rPr>
        <w:t>[</w:t>
      </w:r>
      <w:proofErr w:type="gramEnd"/>
      <w:r w:rsidR="00984A15" w:rsidRPr="003C1F8A">
        <w:rPr>
          <w:rFonts w:ascii="Book Antiqua" w:hAnsi="Book Antiqua"/>
          <w:noProof/>
          <w:szCs w:val="24"/>
          <w:vertAlign w:val="superscript"/>
        </w:rPr>
        <w:t>21</w:t>
      </w:r>
      <w:r w:rsidR="00AB012B" w:rsidRPr="003C1F8A">
        <w:rPr>
          <w:rFonts w:ascii="Book Antiqua" w:hAnsi="Book Antiqua"/>
          <w:noProof/>
          <w:szCs w:val="24"/>
          <w:vertAlign w:val="superscript"/>
        </w:rPr>
        <w:t>7</w:t>
      </w:r>
      <w:r w:rsidRPr="003C1F8A">
        <w:rPr>
          <w:rFonts w:ascii="Book Antiqua" w:hAnsi="Book Antiqua"/>
          <w:noProof/>
          <w:szCs w:val="24"/>
          <w:vertAlign w:val="superscript"/>
        </w:rPr>
        <w:t>]</w:t>
      </w:r>
      <w:r w:rsidRPr="003C1F8A">
        <w:rPr>
          <w:rFonts w:ascii="Book Antiqua" w:hAnsi="Book Antiqua"/>
          <w:szCs w:val="24"/>
        </w:rPr>
        <w:t>. Cystic lesions associated with THA can be one of the signals for implant failure or loosening.</w:t>
      </w:r>
    </w:p>
    <w:p w14:paraId="06A362AD" w14:textId="77777777" w:rsidR="00DD1E57" w:rsidRPr="003C1F8A" w:rsidRDefault="00DD1E57" w:rsidP="003C1F8A">
      <w:pPr>
        <w:widowControl/>
        <w:adjustRightInd w:val="0"/>
        <w:snapToGrid w:val="0"/>
        <w:spacing w:line="360" w:lineRule="auto"/>
        <w:rPr>
          <w:rFonts w:ascii="Book Antiqua" w:hAnsi="Book Antiqua"/>
          <w:szCs w:val="24"/>
        </w:rPr>
      </w:pPr>
    </w:p>
    <w:p w14:paraId="450D3933" w14:textId="4E9E2754" w:rsidR="00DD1E57" w:rsidRPr="003C1F8A" w:rsidRDefault="00DD1E57" w:rsidP="003C1F8A">
      <w:pPr>
        <w:widowControl/>
        <w:adjustRightInd w:val="0"/>
        <w:snapToGrid w:val="0"/>
        <w:spacing w:line="360" w:lineRule="auto"/>
        <w:rPr>
          <w:rFonts w:ascii="Book Antiqua" w:hAnsi="Book Antiqua"/>
          <w:b/>
          <w:i/>
          <w:szCs w:val="24"/>
        </w:rPr>
      </w:pPr>
      <w:r w:rsidRPr="003C1F8A">
        <w:rPr>
          <w:rFonts w:ascii="Book Antiqua" w:hAnsi="Book Antiqua"/>
          <w:b/>
          <w:i/>
          <w:szCs w:val="24"/>
        </w:rPr>
        <w:t>Others</w:t>
      </w:r>
    </w:p>
    <w:p w14:paraId="275835C4" w14:textId="1AB2D78A" w:rsidR="00B923EA" w:rsidRPr="003C1F8A" w:rsidRDefault="00DD1E57"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Gas-containing cysts of the hip have been reported infrequently. Gas may be seen on conventional plain radiography, linear tomography, or </w:t>
      </w:r>
      <w:proofErr w:type="gramStart"/>
      <w:r w:rsidRPr="003C1F8A">
        <w:rPr>
          <w:rFonts w:ascii="Book Antiqua" w:hAnsi="Book Antiqua"/>
          <w:szCs w:val="24"/>
        </w:rPr>
        <w:t>CT</w:t>
      </w:r>
      <w:r w:rsidR="00471018"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23</w:t>
      </w:r>
      <w:r w:rsidR="00AB012B" w:rsidRPr="003C1F8A">
        <w:rPr>
          <w:rFonts w:ascii="Book Antiqua" w:hAnsi="Book Antiqua"/>
          <w:noProof/>
          <w:szCs w:val="24"/>
          <w:vertAlign w:val="superscript"/>
        </w:rPr>
        <w:t>9</w:t>
      </w:r>
      <w:r w:rsidRPr="003C1F8A">
        <w:rPr>
          <w:rFonts w:ascii="Book Antiqua" w:hAnsi="Book Antiqua"/>
          <w:noProof/>
          <w:szCs w:val="24"/>
          <w:vertAlign w:val="superscript"/>
        </w:rPr>
        <w:t>]</w:t>
      </w:r>
      <w:r w:rsidRPr="003C1F8A">
        <w:rPr>
          <w:rFonts w:ascii="Book Antiqua" w:hAnsi="Book Antiqua"/>
          <w:szCs w:val="24"/>
        </w:rPr>
        <w:t xml:space="preserve">. This gas may be difficult to differentiate from overlying bowel gas and other causes of gas within soft </w:t>
      </w:r>
      <w:proofErr w:type="gramStart"/>
      <w:r w:rsidRPr="003C1F8A">
        <w:rPr>
          <w:rFonts w:ascii="Book Antiqua" w:hAnsi="Book Antiqua"/>
          <w:szCs w:val="24"/>
        </w:rPr>
        <w:t>tissues</w:t>
      </w:r>
      <w:r w:rsidR="00B621C9"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2</w:t>
      </w:r>
      <w:r w:rsidR="00AB012B" w:rsidRPr="003C1F8A">
        <w:rPr>
          <w:rFonts w:ascii="Book Antiqua" w:hAnsi="Book Antiqua"/>
          <w:noProof/>
          <w:szCs w:val="24"/>
          <w:vertAlign w:val="superscript"/>
        </w:rPr>
        <w:t>40</w:t>
      </w:r>
      <w:r w:rsidRPr="003C1F8A">
        <w:rPr>
          <w:rFonts w:ascii="Book Antiqua" w:hAnsi="Book Antiqua"/>
          <w:noProof/>
          <w:szCs w:val="24"/>
          <w:vertAlign w:val="superscript"/>
        </w:rPr>
        <w:t>]</w:t>
      </w:r>
      <w:r w:rsidRPr="003C1F8A">
        <w:rPr>
          <w:rFonts w:ascii="Book Antiqua" w:hAnsi="Book Antiqua"/>
          <w:szCs w:val="24"/>
        </w:rPr>
        <w:t>. Gas may be present inside distended iliopsoas bursae because of a gas-pumping mechanism, which may lead to a misdiagnosis</w:t>
      </w:r>
      <w:r w:rsidRPr="003C1F8A">
        <w:rPr>
          <w:rFonts w:ascii="Book Antiqua" w:hAnsi="Book Antiqua"/>
          <w:i/>
          <w:szCs w:val="24"/>
        </w:rPr>
        <w:t xml:space="preserve">. </w:t>
      </w:r>
      <w:r w:rsidRPr="003C1F8A">
        <w:rPr>
          <w:rFonts w:ascii="Book Antiqua" w:hAnsi="Book Antiqua"/>
          <w:szCs w:val="24"/>
        </w:rPr>
        <w:t xml:space="preserve">Silver </w:t>
      </w:r>
      <w:r w:rsidRPr="0030197D">
        <w:rPr>
          <w:rFonts w:ascii="Book Antiqua" w:hAnsi="Book Antiqua"/>
          <w:i/>
          <w:szCs w:val="24"/>
        </w:rPr>
        <w:t xml:space="preserve">et </w:t>
      </w:r>
      <w:proofErr w:type="gramStart"/>
      <w:r w:rsidRPr="0030197D">
        <w:rPr>
          <w:rFonts w:ascii="Book Antiqua" w:hAnsi="Book Antiqua"/>
          <w:i/>
          <w:szCs w:val="24"/>
        </w:rPr>
        <w:t>al</w:t>
      </w:r>
      <w:r w:rsidR="0030197D" w:rsidRPr="0030197D">
        <w:rPr>
          <w:rFonts w:ascii="Book Antiqua" w:eastAsia="宋体" w:hAnsi="Book Antiqua" w:hint="eastAsia"/>
          <w:szCs w:val="24"/>
          <w:vertAlign w:val="superscript"/>
          <w:lang w:eastAsia="zh-CN"/>
        </w:rPr>
        <w:t>[</w:t>
      </w:r>
      <w:proofErr w:type="gramEnd"/>
      <w:r w:rsidR="0030197D" w:rsidRPr="003C1F8A">
        <w:rPr>
          <w:rFonts w:ascii="Book Antiqua" w:hAnsi="Book Antiqua"/>
          <w:noProof/>
          <w:szCs w:val="24"/>
          <w:vertAlign w:val="superscript"/>
        </w:rPr>
        <w:t>239]</w:t>
      </w:r>
      <w:r w:rsidRPr="003C1F8A">
        <w:rPr>
          <w:rFonts w:ascii="Book Antiqua" w:hAnsi="Book Antiqua"/>
          <w:szCs w:val="24"/>
        </w:rPr>
        <w:t xml:space="preserve"> reported 3 cases of gas-containing ganglia arising from the hip joints with advanced osteoarthritis. Haller </w:t>
      </w:r>
      <w:r w:rsidRPr="0030197D">
        <w:rPr>
          <w:rFonts w:ascii="Book Antiqua" w:hAnsi="Book Antiqua"/>
          <w:i/>
          <w:szCs w:val="24"/>
        </w:rPr>
        <w:t xml:space="preserve">et </w:t>
      </w:r>
      <w:proofErr w:type="gramStart"/>
      <w:r w:rsidRPr="0030197D">
        <w:rPr>
          <w:rFonts w:ascii="Book Antiqua" w:hAnsi="Book Antiqua"/>
          <w:i/>
          <w:szCs w:val="24"/>
        </w:rPr>
        <w:t>al</w:t>
      </w:r>
      <w:r w:rsidR="0030197D" w:rsidRPr="003C1F8A">
        <w:rPr>
          <w:rFonts w:ascii="Book Antiqua" w:hAnsi="Book Antiqua"/>
          <w:noProof/>
          <w:szCs w:val="24"/>
          <w:vertAlign w:val="superscript"/>
        </w:rPr>
        <w:t>[</w:t>
      </w:r>
      <w:proofErr w:type="gramEnd"/>
      <w:r w:rsidR="0030197D" w:rsidRPr="003C1F8A">
        <w:rPr>
          <w:rFonts w:ascii="Book Antiqua" w:hAnsi="Book Antiqua"/>
          <w:noProof/>
          <w:szCs w:val="24"/>
          <w:vertAlign w:val="superscript"/>
        </w:rPr>
        <w:t>5]</w:t>
      </w:r>
      <w:r w:rsidRPr="003C1F8A">
        <w:rPr>
          <w:rFonts w:ascii="Book Antiqua" w:hAnsi="Book Antiqua"/>
          <w:szCs w:val="24"/>
        </w:rPr>
        <w:t xml:space="preserve"> also reported that gas was demonstrated in 4 cystic lesions around the hip joint associated with degenerative hip disease</w:t>
      </w:r>
      <w:r w:rsidR="00B923EA" w:rsidRPr="003C1F8A">
        <w:rPr>
          <w:rFonts w:ascii="Book Antiqua" w:hAnsi="Book Antiqua"/>
          <w:szCs w:val="24"/>
        </w:rPr>
        <w:t>.</w:t>
      </w:r>
    </w:p>
    <w:p w14:paraId="7E136AAE" w14:textId="393AB8AC" w:rsidR="00B923EA" w:rsidRPr="003C1F8A" w:rsidRDefault="00DD1E57" w:rsidP="009A0994">
      <w:pPr>
        <w:widowControl/>
        <w:adjustRightInd w:val="0"/>
        <w:snapToGrid w:val="0"/>
        <w:spacing w:line="360" w:lineRule="auto"/>
        <w:ind w:firstLineChars="100" w:firstLine="240"/>
        <w:rPr>
          <w:rFonts w:ascii="Book Antiqua" w:hAnsi="Book Antiqua"/>
          <w:szCs w:val="24"/>
        </w:rPr>
      </w:pPr>
      <w:r w:rsidRPr="003C1F8A">
        <w:rPr>
          <w:rFonts w:ascii="Book Antiqua" w:hAnsi="Book Antiqua"/>
          <w:szCs w:val="24"/>
        </w:rPr>
        <w:t>It should be noted that a cystic mass around the hip may not be a synovial or ganglion cyst but may originate from the adventitia of the common femoral artery or vein. The latter has been called “adventitial cystic disease</w:t>
      </w:r>
      <w:r w:rsidR="009A0994" w:rsidRPr="003C1F8A">
        <w:rPr>
          <w:rFonts w:ascii="Book Antiqua" w:hAnsi="Book Antiqua"/>
          <w:szCs w:val="24"/>
        </w:rPr>
        <w:t>”</w:t>
      </w:r>
      <w:r w:rsidRPr="003C1F8A">
        <w:rPr>
          <w:rFonts w:ascii="Book Antiqua" w:hAnsi="Book Antiqua"/>
          <w:szCs w:val="24"/>
        </w:rPr>
        <w:t xml:space="preserve">, which is an uncommon type of nonatherosclerotic peripheral vessel disease and is characterized by accumulation of a mucinous substance in the </w:t>
      </w:r>
      <w:proofErr w:type="gramStart"/>
      <w:r w:rsidRPr="003C1F8A">
        <w:rPr>
          <w:rFonts w:ascii="Book Antiqua" w:hAnsi="Book Antiqua"/>
          <w:szCs w:val="24"/>
        </w:rPr>
        <w:t>adventitia</w:t>
      </w:r>
      <w:r w:rsidR="00B621C9"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2</w:t>
      </w:r>
      <w:r w:rsidR="00AB012B" w:rsidRPr="003C1F8A">
        <w:rPr>
          <w:rFonts w:ascii="Book Antiqua" w:hAnsi="Book Antiqua"/>
          <w:noProof/>
          <w:szCs w:val="24"/>
          <w:vertAlign w:val="superscript"/>
        </w:rPr>
        <w:t>41</w:t>
      </w:r>
      <w:r w:rsidR="00984A15" w:rsidRPr="003C1F8A">
        <w:rPr>
          <w:rFonts w:ascii="Book Antiqua" w:hAnsi="Book Antiqua"/>
          <w:noProof/>
          <w:szCs w:val="24"/>
          <w:vertAlign w:val="superscript"/>
        </w:rPr>
        <w:t>-2</w:t>
      </w:r>
      <w:r w:rsidR="00AB012B" w:rsidRPr="003C1F8A">
        <w:rPr>
          <w:rFonts w:ascii="Book Antiqua" w:hAnsi="Book Antiqua"/>
          <w:noProof/>
          <w:szCs w:val="24"/>
          <w:vertAlign w:val="superscript"/>
        </w:rPr>
        <w:t>44</w:t>
      </w:r>
      <w:r w:rsidRPr="003C1F8A">
        <w:rPr>
          <w:rFonts w:ascii="Book Antiqua" w:hAnsi="Book Antiqua"/>
          <w:noProof/>
          <w:szCs w:val="24"/>
          <w:vertAlign w:val="superscript"/>
        </w:rPr>
        <w:t>]</w:t>
      </w:r>
      <w:r w:rsidRPr="003C1F8A">
        <w:rPr>
          <w:rFonts w:ascii="Book Antiqua" w:hAnsi="Book Antiqua"/>
          <w:szCs w:val="24"/>
        </w:rPr>
        <w:t>. These substances cause symptoms of intermittent claudication or leg swelling because of ob</w:t>
      </w:r>
      <w:r w:rsidR="00B923EA" w:rsidRPr="003C1F8A">
        <w:rPr>
          <w:rFonts w:ascii="Book Antiqua" w:hAnsi="Book Antiqua"/>
          <w:szCs w:val="24"/>
        </w:rPr>
        <w:t>struction of arteries or veins.</w:t>
      </w:r>
    </w:p>
    <w:p w14:paraId="49F0842E" w14:textId="24699EAB" w:rsidR="00DD1E57" w:rsidRPr="003C1F8A" w:rsidRDefault="00DD1E57" w:rsidP="009A0994">
      <w:pPr>
        <w:widowControl/>
        <w:adjustRightInd w:val="0"/>
        <w:snapToGrid w:val="0"/>
        <w:spacing w:line="360" w:lineRule="auto"/>
        <w:ind w:firstLineChars="100" w:firstLine="240"/>
        <w:rPr>
          <w:rFonts w:ascii="Book Antiqua" w:hAnsi="Book Antiqua"/>
          <w:szCs w:val="24"/>
        </w:rPr>
      </w:pPr>
      <w:r w:rsidRPr="003C1F8A">
        <w:rPr>
          <w:rFonts w:ascii="Book Antiqua" w:hAnsi="Book Antiqua"/>
          <w:szCs w:val="24"/>
        </w:rPr>
        <w:t>The differential diagnosis of a mass in the inguinal region includes various conditions, such as pigmented villonodular synovitis</w:t>
      </w:r>
      <w:r w:rsidR="00B621C9" w:rsidRPr="003C1F8A">
        <w:rPr>
          <w:rFonts w:ascii="Book Antiqua" w:hAnsi="Book Antiqua"/>
          <w:noProof/>
          <w:szCs w:val="24"/>
          <w:vertAlign w:val="superscript"/>
        </w:rPr>
        <w:t>[12,</w:t>
      </w:r>
      <w:r w:rsidR="00984A15" w:rsidRPr="003C1F8A">
        <w:rPr>
          <w:rFonts w:ascii="Book Antiqua" w:hAnsi="Book Antiqua"/>
          <w:noProof/>
          <w:szCs w:val="24"/>
          <w:vertAlign w:val="superscript"/>
        </w:rPr>
        <w:t>2</w:t>
      </w:r>
      <w:r w:rsidR="00AB012B" w:rsidRPr="003C1F8A">
        <w:rPr>
          <w:rFonts w:ascii="Book Antiqua" w:hAnsi="Book Antiqua"/>
          <w:noProof/>
          <w:szCs w:val="24"/>
          <w:vertAlign w:val="superscript"/>
        </w:rPr>
        <w:t>45</w:t>
      </w:r>
      <w:r w:rsidRPr="003C1F8A">
        <w:rPr>
          <w:rFonts w:ascii="Book Antiqua" w:hAnsi="Book Antiqua"/>
          <w:noProof/>
          <w:szCs w:val="24"/>
          <w:vertAlign w:val="superscript"/>
        </w:rPr>
        <w:t>]</w:t>
      </w:r>
      <w:r w:rsidRPr="003C1F8A">
        <w:rPr>
          <w:rFonts w:ascii="Book Antiqua" w:hAnsi="Book Antiqua"/>
          <w:szCs w:val="24"/>
        </w:rPr>
        <w:t>, synovial chondromatosis</w:t>
      </w:r>
      <w:r w:rsidR="00B621C9" w:rsidRPr="003C1F8A">
        <w:rPr>
          <w:rFonts w:ascii="Book Antiqua" w:hAnsi="Book Antiqua"/>
          <w:noProof/>
          <w:szCs w:val="24"/>
          <w:vertAlign w:val="superscript"/>
        </w:rPr>
        <w:t>[</w:t>
      </w:r>
      <w:r w:rsidR="00984A15" w:rsidRPr="003C1F8A">
        <w:rPr>
          <w:rFonts w:ascii="Book Antiqua" w:hAnsi="Book Antiqua"/>
          <w:noProof/>
          <w:szCs w:val="24"/>
          <w:vertAlign w:val="superscript"/>
        </w:rPr>
        <w:t>93,108,2</w:t>
      </w:r>
      <w:r w:rsidR="00AB012B" w:rsidRPr="003C1F8A">
        <w:rPr>
          <w:rFonts w:ascii="Book Antiqua" w:hAnsi="Book Antiqua"/>
          <w:noProof/>
          <w:szCs w:val="24"/>
          <w:vertAlign w:val="superscript"/>
        </w:rPr>
        <w:t>46</w:t>
      </w:r>
      <w:r w:rsidR="00984A15" w:rsidRPr="003C1F8A">
        <w:rPr>
          <w:rFonts w:ascii="Book Antiqua" w:hAnsi="Book Antiqua"/>
          <w:noProof/>
          <w:szCs w:val="24"/>
          <w:vertAlign w:val="superscript"/>
        </w:rPr>
        <w:t>-24</w:t>
      </w:r>
      <w:r w:rsidR="00AB012B" w:rsidRPr="003C1F8A">
        <w:rPr>
          <w:rFonts w:ascii="Book Antiqua" w:hAnsi="Book Antiqua"/>
          <w:noProof/>
          <w:szCs w:val="24"/>
          <w:vertAlign w:val="superscript"/>
        </w:rPr>
        <w:t>8</w:t>
      </w:r>
      <w:r w:rsidRPr="003C1F8A">
        <w:rPr>
          <w:rFonts w:ascii="Book Antiqua" w:hAnsi="Book Antiqua"/>
          <w:noProof/>
          <w:szCs w:val="24"/>
          <w:vertAlign w:val="superscript"/>
        </w:rPr>
        <w:t>]</w:t>
      </w:r>
      <w:r w:rsidRPr="003C1F8A">
        <w:rPr>
          <w:rFonts w:ascii="Book Antiqua" w:hAnsi="Book Antiqua"/>
          <w:szCs w:val="24"/>
        </w:rPr>
        <w:t>, arterial aneurisms, femoral hernias</w:t>
      </w:r>
      <w:r w:rsidR="00AB012B" w:rsidRPr="003C1F8A">
        <w:rPr>
          <w:rFonts w:ascii="Book Antiqua" w:hAnsi="Book Antiqua"/>
          <w:noProof/>
          <w:szCs w:val="24"/>
          <w:vertAlign w:val="superscript"/>
        </w:rPr>
        <w:t>[249,250]</w:t>
      </w:r>
      <w:r w:rsidRPr="003C1F8A">
        <w:rPr>
          <w:rFonts w:ascii="Book Antiqua" w:hAnsi="Book Antiqua"/>
          <w:szCs w:val="24"/>
        </w:rPr>
        <w:t>, inguinal lymphadenopathy, and abscess</w:t>
      </w:r>
      <w:r w:rsidR="00984A15" w:rsidRPr="003C1F8A">
        <w:rPr>
          <w:rFonts w:ascii="Book Antiqua" w:hAnsi="Book Antiqua"/>
          <w:noProof/>
          <w:szCs w:val="24"/>
          <w:vertAlign w:val="superscript"/>
        </w:rPr>
        <w:t>[25,33,40,60,70,90,120,140,142,145,149,151,153,154,156,181,22</w:t>
      </w:r>
      <w:r w:rsidR="00AB012B" w:rsidRPr="003C1F8A">
        <w:rPr>
          <w:rFonts w:ascii="Book Antiqua" w:hAnsi="Book Antiqua"/>
          <w:noProof/>
          <w:szCs w:val="24"/>
          <w:vertAlign w:val="superscript"/>
        </w:rPr>
        <w:t>9</w:t>
      </w:r>
      <w:r w:rsidRPr="003C1F8A">
        <w:rPr>
          <w:rFonts w:ascii="Book Antiqua" w:hAnsi="Book Antiqua"/>
          <w:noProof/>
          <w:szCs w:val="24"/>
          <w:vertAlign w:val="superscript"/>
        </w:rPr>
        <w:t>]</w:t>
      </w:r>
      <w:r w:rsidR="006951BA" w:rsidRPr="003C1F8A">
        <w:rPr>
          <w:rFonts w:ascii="Book Antiqua" w:hAnsi="Book Antiqua"/>
          <w:noProof/>
          <w:szCs w:val="24"/>
        </w:rPr>
        <w:t xml:space="preserve"> </w:t>
      </w:r>
      <w:r w:rsidR="006951BA" w:rsidRPr="003C1F8A">
        <w:rPr>
          <w:rFonts w:ascii="Book Antiqua" w:hAnsi="Book Antiqua"/>
          <w:noProof/>
          <w:szCs w:val="24"/>
        </w:rPr>
        <w:lastRenderedPageBreak/>
        <w:t xml:space="preserve">(Figure </w:t>
      </w:r>
      <w:r w:rsidR="003612D8" w:rsidRPr="003C1F8A">
        <w:rPr>
          <w:rFonts w:ascii="Book Antiqua" w:hAnsi="Book Antiqua"/>
          <w:noProof/>
          <w:szCs w:val="24"/>
        </w:rPr>
        <w:t>6</w:t>
      </w:r>
      <w:r w:rsidR="006951BA" w:rsidRPr="003C1F8A">
        <w:rPr>
          <w:rFonts w:ascii="Book Antiqua" w:hAnsi="Book Antiqua"/>
          <w:noProof/>
          <w:szCs w:val="24"/>
        </w:rPr>
        <w:t>)</w:t>
      </w:r>
      <w:r w:rsidRPr="003C1F8A">
        <w:rPr>
          <w:rFonts w:ascii="Book Antiqua" w:hAnsi="Book Antiqua"/>
          <w:szCs w:val="24"/>
        </w:rPr>
        <w:t>. Careful clinical and radiological examinations will help confirm or exclude a diagnosis.</w:t>
      </w:r>
    </w:p>
    <w:p w14:paraId="2B0BB300" w14:textId="77777777" w:rsidR="00D82C4E" w:rsidRPr="003C1F8A" w:rsidRDefault="00D82C4E" w:rsidP="003C1F8A">
      <w:pPr>
        <w:widowControl/>
        <w:adjustRightInd w:val="0"/>
        <w:snapToGrid w:val="0"/>
        <w:spacing w:line="360" w:lineRule="auto"/>
        <w:rPr>
          <w:rFonts w:ascii="Book Antiqua" w:hAnsi="Book Antiqua"/>
          <w:szCs w:val="24"/>
        </w:rPr>
      </w:pPr>
    </w:p>
    <w:p w14:paraId="7ADEDC1E" w14:textId="77777777" w:rsidR="00D82C4E" w:rsidRPr="003C1F8A" w:rsidRDefault="00D82C4E" w:rsidP="003C1F8A">
      <w:pPr>
        <w:widowControl/>
        <w:adjustRightInd w:val="0"/>
        <w:snapToGrid w:val="0"/>
        <w:spacing w:line="360" w:lineRule="auto"/>
        <w:rPr>
          <w:rFonts w:ascii="Book Antiqua" w:hAnsi="Book Antiqua"/>
          <w:caps/>
          <w:szCs w:val="24"/>
        </w:rPr>
      </w:pPr>
      <w:r w:rsidRPr="003C1F8A">
        <w:rPr>
          <w:rFonts w:ascii="Book Antiqua" w:hAnsi="Book Antiqua"/>
          <w:b/>
          <w:caps/>
          <w:szCs w:val="24"/>
        </w:rPr>
        <w:t>Symptoms</w:t>
      </w:r>
    </w:p>
    <w:p w14:paraId="52AF51ED" w14:textId="7360A033"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Cysts around the hip joint are often </w:t>
      </w:r>
      <w:proofErr w:type="gramStart"/>
      <w:r w:rsidRPr="003C1F8A">
        <w:rPr>
          <w:rFonts w:ascii="Book Antiqua" w:hAnsi="Book Antiqua"/>
          <w:szCs w:val="24"/>
        </w:rPr>
        <w:t>asymptomatic</w:t>
      </w:r>
      <w:r w:rsidR="00984A15" w:rsidRPr="003C1F8A">
        <w:rPr>
          <w:rFonts w:ascii="Book Antiqua" w:hAnsi="Book Antiqua"/>
          <w:noProof/>
          <w:szCs w:val="24"/>
          <w:vertAlign w:val="superscript"/>
        </w:rPr>
        <w:t>[</w:t>
      </w:r>
      <w:proofErr w:type="gramEnd"/>
      <w:r w:rsidR="00984A15" w:rsidRPr="003C1F8A">
        <w:rPr>
          <w:rFonts w:ascii="Book Antiqua" w:hAnsi="Book Antiqua"/>
          <w:noProof/>
          <w:szCs w:val="24"/>
          <w:vertAlign w:val="superscript"/>
        </w:rPr>
        <w:t>10,11,54</w:t>
      </w:r>
      <w:r w:rsidRPr="003C1F8A">
        <w:rPr>
          <w:rFonts w:ascii="Book Antiqua" w:hAnsi="Book Antiqua"/>
          <w:noProof/>
          <w:szCs w:val="24"/>
          <w:vertAlign w:val="superscript"/>
        </w:rPr>
        <w:t>]</w:t>
      </w:r>
      <w:r w:rsidR="006951BA" w:rsidRPr="003C1F8A">
        <w:rPr>
          <w:rFonts w:ascii="Book Antiqua" w:hAnsi="Book Antiqua"/>
          <w:noProof/>
          <w:szCs w:val="24"/>
        </w:rPr>
        <w:t xml:space="preserve"> (Figure</w:t>
      </w:r>
      <w:r w:rsidR="00EF7962" w:rsidRPr="003C1F8A">
        <w:rPr>
          <w:rFonts w:ascii="Book Antiqua" w:hAnsi="Book Antiqua"/>
          <w:noProof/>
          <w:szCs w:val="24"/>
        </w:rPr>
        <w:t xml:space="preserve"> </w:t>
      </w:r>
      <w:r w:rsidR="003612D8" w:rsidRPr="003C1F8A">
        <w:rPr>
          <w:rFonts w:ascii="Book Antiqua" w:hAnsi="Book Antiqua"/>
          <w:noProof/>
          <w:szCs w:val="24"/>
        </w:rPr>
        <w:t>7</w:t>
      </w:r>
      <w:r w:rsidR="00EF7962" w:rsidRPr="003C1F8A">
        <w:rPr>
          <w:rFonts w:ascii="Book Antiqua" w:hAnsi="Book Antiqua"/>
          <w:noProof/>
          <w:szCs w:val="24"/>
        </w:rPr>
        <w:t>)</w:t>
      </w:r>
      <w:r w:rsidRPr="003C1F8A">
        <w:rPr>
          <w:rFonts w:ascii="Book Antiqua" w:hAnsi="Book Antiqua"/>
          <w:szCs w:val="24"/>
        </w:rPr>
        <w:t xml:space="preserve">. When cysts impinge upon nerves or vessels, they may become symptomatic. </w:t>
      </w:r>
    </w:p>
    <w:p w14:paraId="2AE6C1A6" w14:textId="77777777" w:rsidR="00D82C4E" w:rsidRPr="003C1F8A" w:rsidRDefault="00D82C4E" w:rsidP="003C1F8A">
      <w:pPr>
        <w:widowControl/>
        <w:adjustRightInd w:val="0"/>
        <w:snapToGrid w:val="0"/>
        <w:spacing w:line="360" w:lineRule="auto"/>
        <w:rPr>
          <w:rFonts w:ascii="Book Antiqua" w:hAnsi="Book Antiqua"/>
          <w:szCs w:val="24"/>
        </w:rPr>
      </w:pPr>
    </w:p>
    <w:p w14:paraId="719FBAE5" w14:textId="77777777" w:rsidR="00D82C4E" w:rsidRPr="003C1F8A" w:rsidRDefault="00D82C4E" w:rsidP="003C1F8A">
      <w:pPr>
        <w:widowControl/>
        <w:adjustRightInd w:val="0"/>
        <w:snapToGrid w:val="0"/>
        <w:spacing w:line="360" w:lineRule="auto"/>
        <w:rPr>
          <w:rFonts w:ascii="Book Antiqua" w:hAnsi="Book Antiqua"/>
          <w:b/>
          <w:szCs w:val="24"/>
        </w:rPr>
      </w:pPr>
      <w:r w:rsidRPr="003C1F8A">
        <w:rPr>
          <w:rFonts w:ascii="Book Antiqua" w:hAnsi="Book Antiqua"/>
          <w:b/>
          <w:i/>
          <w:szCs w:val="24"/>
        </w:rPr>
        <w:t>Pain and/or swelling</w:t>
      </w:r>
    </w:p>
    <w:p w14:paraId="17D1C8DF" w14:textId="52322575"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t>Although pain is not a universal feature, it is frequently the earliest and may be the only cyst symptom, which may include bursitis</w:t>
      </w:r>
      <w:r w:rsidR="003D2944" w:rsidRPr="003C1F8A">
        <w:rPr>
          <w:rFonts w:ascii="Book Antiqua" w:hAnsi="Book Antiqua"/>
          <w:noProof/>
          <w:szCs w:val="24"/>
          <w:vertAlign w:val="superscript"/>
        </w:rPr>
        <w:t>[9-11,1</w:t>
      </w:r>
      <w:r w:rsidR="00984A15" w:rsidRPr="003C1F8A">
        <w:rPr>
          <w:rFonts w:ascii="Book Antiqua" w:hAnsi="Book Antiqua"/>
          <w:noProof/>
          <w:szCs w:val="24"/>
          <w:vertAlign w:val="superscript"/>
        </w:rPr>
        <w:t>3-15,20,25,31,32,43,56,61,63,65,74,111,113,114,118,122,141,144,174,175,19</w:t>
      </w:r>
      <w:r w:rsidR="00112065" w:rsidRPr="003C1F8A">
        <w:rPr>
          <w:rFonts w:ascii="Book Antiqua" w:hAnsi="Book Antiqua"/>
          <w:noProof/>
          <w:szCs w:val="24"/>
          <w:vertAlign w:val="superscript"/>
        </w:rPr>
        <w:t>6</w:t>
      </w:r>
      <w:r w:rsidR="00984A15" w:rsidRPr="003C1F8A">
        <w:rPr>
          <w:rFonts w:ascii="Book Antiqua" w:hAnsi="Book Antiqua"/>
          <w:noProof/>
          <w:szCs w:val="24"/>
          <w:vertAlign w:val="superscript"/>
        </w:rPr>
        <w:t>,20</w:t>
      </w:r>
      <w:r w:rsidR="00112065" w:rsidRPr="003C1F8A">
        <w:rPr>
          <w:rFonts w:ascii="Book Antiqua" w:hAnsi="Book Antiqua"/>
          <w:noProof/>
          <w:szCs w:val="24"/>
          <w:vertAlign w:val="superscript"/>
        </w:rPr>
        <w:t>1</w:t>
      </w:r>
      <w:r w:rsidR="00984A15" w:rsidRPr="003C1F8A">
        <w:rPr>
          <w:rFonts w:ascii="Book Antiqua" w:hAnsi="Book Antiqua"/>
          <w:noProof/>
          <w:szCs w:val="24"/>
          <w:vertAlign w:val="superscript"/>
        </w:rPr>
        <w:t>,21</w:t>
      </w:r>
      <w:r w:rsidR="00112065" w:rsidRPr="003C1F8A">
        <w:rPr>
          <w:rFonts w:ascii="Book Antiqua" w:hAnsi="Book Antiqua"/>
          <w:noProof/>
          <w:szCs w:val="24"/>
          <w:vertAlign w:val="superscript"/>
        </w:rPr>
        <w:t>3</w:t>
      </w:r>
      <w:r w:rsidR="00984A15" w:rsidRPr="003C1F8A">
        <w:rPr>
          <w:rFonts w:ascii="Book Antiqua" w:hAnsi="Book Antiqua"/>
          <w:noProof/>
          <w:szCs w:val="24"/>
          <w:vertAlign w:val="superscript"/>
        </w:rPr>
        <w:t>,2</w:t>
      </w:r>
      <w:r w:rsidR="00112065" w:rsidRPr="003C1F8A">
        <w:rPr>
          <w:rFonts w:ascii="Book Antiqua" w:hAnsi="Book Antiqua"/>
          <w:noProof/>
          <w:szCs w:val="24"/>
          <w:vertAlign w:val="superscript"/>
        </w:rPr>
        <w:t>20</w:t>
      </w:r>
      <w:r w:rsidR="00984A15" w:rsidRPr="003C1F8A">
        <w:rPr>
          <w:rFonts w:ascii="Book Antiqua" w:hAnsi="Book Antiqua"/>
          <w:noProof/>
          <w:szCs w:val="24"/>
          <w:vertAlign w:val="superscript"/>
        </w:rPr>
        <w:t>,22</w:t>
      </w:r>
      <w:r w:rsidR="00112065" w:rsidRPr="003C1F8A">
        <w:rPr>
          <w:rFonts w:ascii="Book Antiqua" w:hAnsi="Book Antiqua"/>
          <w:noProof/>
          <w:szCs w:val="24"/>
          <w:vertAlign w:val="superscript"/>
        </w:rPr>
        <w:t>8</w:t>
      </w:r>
      <w:r w:rsidR="00984A15" w:rsidRPr="003C1F8A">
        <w:rPr>
          <w:rFonts w:ascii="Book Antiqua" w:hAnsi="Book Antiqua"/>
          <w:noProof/>
          <w:szCs w:val="24"/>
          <w:vertAlign w:val="superscript"/>
        </w:rPr>
        <w:t>,2</w:t>
      </w:r>
      <w:r w:rsidR="00112065" w:rsidRPr="003C1F8A">
        <w:rPr>
          <w:rFonts w:ascii="Book Antiqua" w:hAnsi="Book Antiqua"/>
          <w:noProof/>
          <w:szCs w:val="24"/>
          <w:vertAlign w:val="superscript"/>
        </w:rPr>
        <w:t>51-253</w:t>
      </w:r>
      <w:r w:rsidR="00B621C9" w:rsidRPr="003C1F8A">
        <w:rPr>
          <w:rFonts w:ascii="Book Antiqua" w:hAnsi="Book Antiqua"/>
          <w:noProof/>
          <w:szCs w:val="24"/>
          <w:vertAlign w:val="superscript"/>
        </w:rPr>
        <w:t>]</w:t>
      </w:r>
      <w:r w:rsidR="00B621C9" w:rsidRPr="003C1F8A">
        <w:rPr>
          <w:rFonts w:ascii="Book Antiqua" w:hAnsi="Book Antiqua"/>
          <w:noProof/>
          <w:szCs w:val="24"/>
        </w:rPr>
        <w:t xml:space="preserve"> </w:t>
      </w:r>
      <w:r w:rsidRPr="003C1F8A">
        <w:rPr>
          <w:rFonts w:ascii="Book Antiqua" w:hAnsi="Book Antiqua"/>
          <w:szCs w:val="24"/>
        </w:rPr>
        <w:t xml:space="preserve">An inguinal mass and groin or thigh pain usually comprise the clinical presentation in some patients. Akman </w:t>
      </w:r>
      <w:r w:rsidRPr="009A0994">
        <w:rPr>
          <w:rFonts w:ascii="Book Antiqua" w:hAnsi="Book Antiqua"/>
          <w:i/>
          <w:szCs w:val="24"/>
        </w:rPr>
        <w:t xml:space="preserve">et </w:t>
      </w:r>
      <w:proofErr w:type="gramStart"/>
      <w:r w:rsidRPr="009A0994">
        <w:rPr>
          <w:rFonts w:ascii="Book Antiqua" w:hAnsi="Book Antiqua"/>
          <w:i/>
          <w:szCs w:val="24"/>
        </w:rPr>
        <w:t>al</w:t>
      </w:r>
      <w:r w:rsidR="009A0994" w:rsidRPr="003C1F8A">
        <w:rPr>
          <w:rFonts w:ascii="Book Antiqua" w:hAnsi="Book Antiqua"/>
          <w:noProof/>
          <w:szCs w:val="24"/>
          <w:vertAlign w:val="superscript"/>
        </w:rPr>
        <w:t>[</w:t>
      </w:r>
      <w:proofErr w:type="gramEnd"/>
      <w:r w:rsidR="009A0994" w:rsidRPr="003C1F8A">
        <w:rPr>
          <w:rFonts w:ascii="Book Antiqua" w:hAnsi="Book Antiqua"/>
          <w:noProof/>
          <w:szCs w:val="24"/>
          <w:vertAlign w:val="superscript"/>
        </w:rPr>
        <w:t>252]</w:t>
      </w:r>
      <w:r w:rsidR="009A0994">
        <w:rPr>
          <w:rFonts w:ascii="Book Antiqua" w:eastAsia="宋体" w:hAnsi="Book Antiqua" w:hint="eastAsia"/>
          <w:noProof/>
          <w:szCs w:val="24"/>
          <w:vertAlign w:val="superscript"/>
          <w:lang w:eastAsia="zh-CN"/>
        </w:rPr>
        <w:t xml:space="preserve"> </w:t>
      </w:r>
      <w:r w:rsidRPr="003C1F8A">
        <w:rPr>
          <w:rFonts w:ascii="Book Antiqua" w:hAnsi="Book Antiqua"/>
          <w:szCs w:val="24"/>
        </w:rPr>
        <w:t xml:space="preserve">reported a case of a hip ganglion presenting with symptoms of right-sided groin pain. A larger mass caused nocturnal femoral </w:t>
      </w:r>
      <w:proofErr w:type="gramStart"/>
      <w:r w:rsidRPr="003C1F8A">
        <w:rPr>
          <w:rFonts w:ascii="Book Antiqua" w:hAnsi="Book Antiqua"/>
          <w:szCs w:val="24"/>
        </w:rPr>
        <w:t>pain</w:t>
      </w:r>
      <w:r w:rsidR="00112065" w:rsidRPr="003C1F8A">
        <w:rPr>
          <w:rFonts w:ascii="Book Antiqua" w:hAnsi="Book Antiqua"/>
          <w:noProof/>
          <w:szCs w:val="24"/>
          <w:vertAlign w:val="superscript"/>
        </w:rPr>
        <w:t>[</w:t>
      </w:r>
      <w:proofErr w:type="gramEnd"/>
      <w:r w:rsidR="00112065" w:rsidRPr="003C1F8A">
        <w:rPr>
          <w:rFonts w:ascii="Book Antiqua" w:hAnsi="Book Antiqua"/>
          <w:noProof/>
          <w:szCs w:val="24"/>
          <w:vertAlign w:val="superscript"/>
        </w:rPr>
        <w:t>254</w:t>
      </w:r>
      <w:r w:rsidRPr="003C1F8A">
        <w:rPr>
          <w:rFonts w:ascii="Book Antiqua" w:hAnsi="Book Antiqua"/>
          <w:noProof/>
          <w:szCs w:val="24"/>
          <w:vertAlign w:val="superscript"/>
        </w:rPr>
        <w:t>]</w:t>
      </w:r>
      <w:r w:rsidRPr="003C1F8A">
        <w:rPr>
          <w:rFonts w:ascii="Book Antiqua" w:hAnsi="Book Antiqua"/>
          <w:szCs w:val="24"/>
        </w:rPr>
        <w:t xml:space="preserve">. Inguinal swelling also has been reported as another rare presentation of a hip cyst when the cysts grow </w:t>
      </w:r>
      <w:proofErr w:type="gramStart"/>
      <w:r w:rsidRPr="003C1F8A">
        <w:rPr>
          <w:rFonts w:ascii="Book Antiqua" w:hAnsi="Book Antiqua"/>
          <w:szCs w:val="24"/>
        </w:rPr>
        <w:t>anteriorly</w:t>
      </w:r>
      <w:r w:rsidR="00112065" w:rsidRPr="003C1F8A">
        <w:rPr>
          <w:rFonts w:ascii="Book Antiqua" w:hAnsi="Book Antiqua"/>
          <w:noProof/>
          <w:szCs w:val="24"/>
          <w:vertAlign w:val="superscript"/>
        </w:rPr>
        <w:t>[</w:t>
      </w:r>
      <w:proofErr w:type="gramEnd"/>
      <w:r w:rsidR="00112065" w:rsidRPr="003C1F8A">
        <w:rPr>
          <w:rFonts w:ascii="Book Antiqua" w:hAnsi="Book Antiqua"/>
          <w:noProof/>
          <w:szCs w:val="24"/>
          <w:vertAlign w:val="superscript"/>
        </w:rPr>
        <w:t>43,116,118,255,256</w:t>
      </w:r>
      <w:r w:rsidRPr="003C1F8A">
        <w:rPr>
          <w:rFonts w:ascii="Book Antiqua" w:hAnsi="Book Antiqua"/>
          <w:noProof/>
          <w:szCs w:val="24"/>
          <w:vertAlign w:val="superscript"/>
        </w:rPr>
        <w:t>]</w:t>
      </w:r>
      <w:r w:rsidR="00F86D17" w:rsidRPr="003C1F8A">
        <w:rPr>
          <w:rFonts w:ascii="Book Antiqua" w:hAnsi="Book Antiqua"/>
          <w:noProof/>
          <w:szCs w:val="24"/>
        </w:rPr>
        <w:t xml:space="preserve"> or posteriorly</w:t>
      </w:r>
      <w:r w:rsidR="00112065" w:rsidRPr="003C1F8A">
        <w:rPr>
          <w:rFonts w:ascii="Book Antiqua" w:hAnsi="Book Antiqua"/>
          <w:noProof/>
          <w:szCs w:val="24"/>
          <w:vertAlign w:val="superscript"/>
        </w:rPr>
        <w:t>[2</w:t>
      </w:r>
      <w:r w:rsidR="0030197D">
        <w:rPr>
          <w:rFonts w:ascii="Book Antiqua" w:eastAsia="宋体" w:hAnsi="Book Antiqua" w:hint="eastAsia"/>
          <w:noProof/>
          <w:szCs w:val="24"/>
          <w:vertAlign w:val="superscript"/>
          <w:lang w:eastAsia="zh-CN"/>
        </w:rPr>
        <w:t>5</w:t>
      </w:r>
      <w:r w:rsidR="00112065" w:rsidRPr="003C1F8A">
        <w:rPr>
          <w:rFonts w:ascii="Book Antiqua" w:hAnsi="Book Antiqua"/>
          <w:noProof/>
          <w:szCs w:val="24"/>
          <w:vertAlign w:val="superscript"/>
        </w:rPr>
        <w:t>7</w:t>
      </w:r>
      <w:r w:rsidR="00F86D17" w:rsidRPr="003C1F8A">
        <w:rPr>
          <w:rFonts w:ascii="Book Antiqua" w:hAnsi="Book Antiqua"/>
          <w:noProof/>
          <w:szCs w:val="24"/>
          <w:vertAlign w:val="superscript"/>
        </w:rPr>
        <w:t>]</w:t>
      </w:r>
      <w:r w:rsidRPr="003C1F8A">
        <w:rPr>
          <w:rFonts w:ascii="Book Antiqua" w:hAnsi="Book Antiqua"/>
          <w:szCs w:val="24"/>
        </w:rPr>
        <w:t xml:space="preserve">. </w:t>
      </w:r>
      <w:r w:rsidR="003C31CF" w:rsidRPr="003C1F8A">
        <w:rPr>
          <w:rFonts w:ascii="Book Antiqua" w:hAnsi="Book Antiqua"/>
          <w:szCs w:val="24"/>
        </w:rPr>
        <w:t xml:space="preserve">A soft mass over the femoral triangle could be misdiagnosed as a femoral </w:t>
      </w:r>
      <w:proofErr w:type="gramStart"/>
      <w:r w:rsidR="003C31CF" w:rsidRPr="003C1F8A">
        <w:rPr>
          <w:rFonts w:ascii="Book Antiqua" w:hAnsi="Book Antiqua"/>
          <w:szCs w:val="24"/>
        </w:rPr>
        <w:t>hernia</w:t>
      </w:r>
      <w:r w:rsidR="00F86D17" w:rsidRPr="003C1F8A">
        <w:rPr>
          <w:rFonts w:ascii="Book Antiqua" w:hAnsi="Book Antiqua"/>
          <w:noProof/>
          <w:szCs w:val="24"/>
          <w:vertAlign w:val="superscript"/>
        </w:rPr>
        <w:t>[</w:t>
      </w:r>
      <w:proofErr w:type="gramEnd"/>
      <w:r w:rsidR="00F86D17" w:rsidRPr="003C1F8A">
        <w:rPr>
          <w:rFonts w:ascii="Book Antiqua" w:hAnsi="Book Antiqua"/>
          <w:noProof/>
          <w:szCs w:val="24"/>
          <w:vertAlign w:val="superscript"/>
        </w:rPr>
        <w:t>249</w:t>
      </w:r>
      <w:r w:rsidR="00112065" w:rsidRPr="003C1F8A">
        <w:rPr>
          <w:rFonts w:ascii="Book Antiqua" w:hAnsi="Book Antiqua"/>
          <w:noProof/>
          <w:szCs w:val="24"/>
          <w:vertAlign w:val="superscript"/>
        </w:rPr>
        <w:t>,250</w:t>
      </w:r>
      <w:r w:rsidRPr="003C1F8A">
        <w:rPr>
          <w:rFonts w:ascii="Book Antiqua" w:hAnsi="Book Antiqua"/>
          <w:noProof/>
          <w:szCs w:val="24"/>
          <w:vertAlign w:val="superscript"/>
        </w:rPr>
        <w:t>]</w:t>
      </w:r>
      <w:r w:rsidRPr="003C1F8A">
        <w:rPr>
          <w:rFonts w:ascii="Book Antiqua" w:hAnsi="Book Antiqua"/>
          <w:szCs w:val="24"/>
        </w:rPr>
        <w:t>.</w:t>
      </w:r>
      <w:r w:rsidRPr="003C1F8A" w:rsidDel="00A764CF">
        <w:rPr>
          <w:rFonts w:ascii="Book Antiqua" w:hAnsi="Book Antiqua"/>
          <w:szCs w:val="24"/>
        </w:rPr>
        <w:t xml:space="preserve"> </w:t>
      </w:r>
    </w:p>
    <w:p w14:paraId="6613D938" w14:textId="77777777"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 </w:t>
      </w:r>
    </w:p>
    <w:p w14:paraId="22811AC1" w14:textId="77777777"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b/>
          <w:i/>
          <w:szCs w:val="24"/>
        </w:rPr>
        <w:t>Snapping</w:t>
      </w:r>
    </w:p>
    <w:p w14:paraId="4DEC16AF" w14:textId="57D5EB55"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Iliopsoas bursitis is often associated with the snapping hip </w:t>
      </w:r>
      <w:proofErr w:type="gramStart"/>
      <w:r w:rsidRPr="003C1F8A">
        <w:rPr>
          <w:rFonts w:ascii="Book Antiqua" w:hAnsi="Book Antiqua"/>
          <w:szCs w:val="24"/>
        </w:rPr>
        <w:t>syndrome</w:t>
      </w:r>
      <w:r w:rsidR="00F86D17" w:rsidRPr="003C1F8A">
        <w:rPr>
          <w:rFonts w:ascii="Book Antiqua" w:hAnsi="Book Antiqua"/>
          <w:noProof/>
          <w:szCs w:val="24"/>
          <w:vertAlign w:val="superscript"/>
        </w:rPr>
        <w:t>[</w:t>
      </w:r>
      <w:proofErr w:type="gramEnd"/>
      <w:r w:rsidR="00F86D17" w:rsidRPr="003C1F8A">
        <w:rPr>
          <w:rFonts w:ascii="Book Antiqua" w:hAnsi="Book Antiqua"/>
          <w:noProof/>
          <w:szCs w:val="24"/>
          <w:vertAlign w:val="superscript"/>
        </w:rPr>
        <w:t>24,29,48,49,121,143</w:t>
      </w:r>
      <w:r w:rsidRPr="003C1F8A">
        <w:rPr>
          <w:rFonts w:ascii="Book Antiqua" w:hAnsi="Book Antiqua"/>
          <w:noProof/>
          <w:szCs w:val="24"/>
          <w:vertAlign w:val="superscript"/>
        </w:rPr>
        <w:t>]</w:t>
      </w:r>
      <w:r w:rsidRPr="003C1F8A">
        <w:rPr>
          <w:rFonts w:ascii="Book Antiqua" w:hAnsi="Book Antiqua"/>
          <w:szCs w:val="24"/>
        </w:rPr>
        <w:t>. The snapping hip syndrome involves the iliopsoas tendon snapping over the iliopectineal eminence and the anterior hip capsule or a lesser trochanteric bony prominen</w:t>
      </w:r>
      <w:r w:rsidR="009A0994">
        <w:rPr>
          <w:rFonts w:ascii="Book Antiqua" w:hAnsi="Book Antiqua"/>
          <w:szCs w:val="24"/>
        </w:rPr>
        <w:t xml:space="preserve">ce. Harper </w:t>
      </w:r>
      <w:r w:rsidR="009A0994" w:rsidRPr="009A0994">
        <w:rPr>
          <w:rFonts w:ascii="Book Antiqua" w:hAnsi="Book Antiqua"/>
          <w:i/>
          <w:szCs w:val="24"/>
        </w:rPr>
        <w:t xml:space="preserve">et </w:t>
      </w:r>
      <w:proofErr w:type="gramStart"/>
      <w:r w:rsidR="009A0994" w:rsidRPr="009A0994">
        <w:rPr>
          <w:rFonts w:ascii="Book Antiqua" w:hAnsi="Book Antiqua"/>
          <w:i/>
          <w:szCs w:val="24"/>
        </w:rPr>
        <w:t>al</w:t>
      </w:r>
      <w:r w:rsidR="009A0994" w:rsidRPr="003C1F8A">
        <w:rPr>
          <w:rFonts w:ascii="Book Antiqua" w:hAnsi="Book Antiqua"/>
          <w:noProof/>
          <w:szCs w:val="24"/>
          <w:vertAlign w:val="superscript"/>
        </w:rPr>
        <w:t>[</w:t>
      </w:r>
      <w:proofErr w:type="gramEnd"/>
      <w:r w:rsidR="009A0994" w:rsidRPr="003C1F8A">
        <w:rPr>
          <w:rFonts w:ascii="Book Antiqua" w:hAnsi="Book Antiqua"/>
          <w:noProof/>
          <w:szCs w:val="24"/>
          <w:vertAlign w:val="superscript"/>
        </w:rPr>
        <w:t>24]</w:t>
      </w:r>
      <w:r w:rsidRPr="003C1F8A">
        <w:rPr>
          <w:rFonts w:ascii="Book Antiqua" w:hAnsi="Book Antiqua"/>
          <w:szCs w:val="24"/>
        </w:rPr>
        <w:t xml:space="preserve"> reported 2 cases with a painful audible snapping hip. In literature, the snapping was reproduced voluntarily by extending the flexed, abducted, and externally rotated hip, and iliopsoas bursography was a useful technique for diagnosis of this syndrome. Snapping </w:t>
      </w:r>
      <w:r w:rsidR="008B0231" w:rsidRPr="003C1F8A">
        <w:rPr>
          <w:rFonts w:ascii="Book Antiqua" w:hAnsi="Book Antiqua"/>
          <w:szCs w:val="24"/>
        </w:rPr>
        <w:t>could disappear</w:t>
      </w:r>
      <w:r w:rsidRPr="003C1F8A">
        <w:rPr>
          <w:rFonts w:ascii="Book Antiqua" w:hAnsi="Book Antiqua"/>
          <w:szCs w:val="24"/>
        </w:rPr>
        <w:t xml:space="preserve"> by release of the tendinous portion in these </w:t>
      </w:r>
      <w:proofErr w:type="gramStart"/>
      <w:r w:rsidRPr="003C1F8A">
        <w:rPr>
          <w:rFonts w:ascii="Book Antiqua" w:hAnsi="Book Antiqua"/>
          <w:szCs w:val="24"/>
        </w:rPr>
        <w:t>cases</w:t>
      </w:r>
      <w:r w:rsidR="00F86D17" w:rsidRPr="003C1F8A">
        <w:rPr>
          <w:rFonts w:ascii="Book Antiqua" w:hAnsi="Book Antiqua"/>
          <w:noProof/>
          <w:szCs w:val="24"/>
          <w:vertAlign w:val="superscript"/>
        </w:rPr>
        <w:t>[</w:t>
      </w:r>
      <w:proofErr w:type="gramEnd"/>
      <w:r w:rsidR="00F86D17" w:rsidRPr="003C1F8A">
        <w:rPr>
          <w:rFonts w:ascii="Book Antiqua" w:hAnsi="Book Antiqua"/>
          <w:noProof/>
          <w:szCs w:val="24"/>
          <w:vertAlign w:val="superscript"/>
        </w:rPr>
        <w:t>21,29,49,121</w:t>
      </w:r>
      <w:r w:rsidRPr="003C1F8A">
        <w:rPr>
          <w:rFonts w:ascii="Book Antiqua" w:hAnsi="Book Antiqua"/>
          <w:noProof/>
          <w:szCs w:val="24"/>
          <w:vertAlign w:val="superscript"/>
        </w:rPr>
        <w:t>]</w:t>
      </w:r>
      <w:r w:rsidRPr="003C1F8A">
        <w:rPr>
          <w:rFonts w:ascii="Book Antiqua" w:hAnsi="Book Antiqua"/>
          <w:szCs w:val="24"/>
        </w:rPr>
        <w:t>.</w:t>
      </w:r>
      <w:r w:rsidRPr="003C1F8A" w:rsidDel="00A764CF">
        <w:rPr>
          <w:rFonts w:ascii="Book Antiqua" w:hAnsi="Book Antiqua"/>
          <w:szCs w:val="24"/>
        </w:rPr>
        <w:t xml:space="preserve"> </w:t>
      </w:r>
    </w:p>
    <w:p w14:paraId="752F16BB" w14:textId="77777777" w:rsidR="00D82C4E" w:rsidRPr="003C1F8A" w:rsidRDefault="00D82C4E" w:rsidP="003C1F8A">
      <w:pPr>
        <w:widowControl/>
        <w:adjustRightInd w:val="0"/>
        <w:snapToGrid w:val="0"/>
        <w:spacing w:line="360" w:lineRule="auto"/>
        <w:rPr>
          <w:rFonts w:ascii="Book Antiqua" w:hAnsi="Book Antiqua"/>
          <w:szCs w:val="24"/>
        </w:rPr>
      </w:pPr>
    </w:p>
    <w:p w14:paraId="2A87F800" w14:textId="77777777" w:rsidR="00D82C4E" w:rsidRPr="003C1F8A" w:rsidRDefault="00D82C4E" w:rsidP="003C1F8A">
      <w:pPr>
        <w:widowControl/>
        <w:adjustRightInd w:val="0"/>
        <w:snapToGrid w:val="0"/>
        <w:spacing w:line="360" w:lineRule="auto"/>
        <w:rPr>
          <w:rFonts w:ascii="Book Antiqua" w:hAnsi="Book Antiqua"/>
          <w:b/>
          <w:i/>
          <w:szCs w:val="24"/>
        </w:rPr>
      </w:pPr>
      <w:r w:rsidRPr="003C1F8A">
        <w:rPr>
          <w:rFonts w:ascii="Book Antiqua" w:hAnsi="Book Antiqua"/>
          <w:b/>
          <w:i/>
          <w:szCs w:val="24"/>
        </w:rPr>
        <w:lastRenderedPageBreak/>
        <w:t>Peripheral nerve compression</w:t>
      </w:r>
    </w:p>
    <w:p w14:paraId="223E80F1" w14:textId="7BF7444A" w:rsidR="00D82C4E" w:rsidRPr="009A0994" w:rsidRDefault="00D82C4E" w:rsidP="003C1F8A">
      <w:pPr>
        <w:widowControl/>
        <w:adjustRightInd w:val="0"/>
        <w:snapToGrid w:val="0"/>
        <w:spacing w:line="360" w:lineRule="auto"/>
        <w:rPr>
          <w:rFonts w:ascii="Book Antiqua" w:eastAsia="宋体" w:hAnsi="Book Antiqua"/>
          <w:b/>
          <w:szCs w:val="24"/>
          <w:lang w:eastAsia="zh-CN"/>
        </w:rPr>
      </w:pPr>
      <w:r w:rsidRPr="009A0994">
        <w:rPr>
          <w:rFonts w:ascii="Book Antiqua" w:hAnsi="Book Antiqua"/>
          <w:b/>
          <w:szCs w:val="24"/>
        </w:rPr>
        <w:t>Femoral nerve</w:t>
      </w:r>
      <w:r w:rsidR="009A0994" w:rsidRPr="009A0994">
        <w:rPr>
          <w:rFonts w:ascii="Book Antiqua" w:eastAsia="宋体" w:hAnsi="Book Antiqua" w:hint="eastAsia"/>
          <w:b/>
          <w:szCs w:val="24"/>
          <w:lang w:eastAsia="zh-CN"/>
        </w:rPr>
        <w:t>:</w:t>
      </w:r>
      <w:r w:rsidR="009A0994">
        <w:rPr>
          <w:rFonts w:ascii="Book Antiqua" w:eastAsia="宋体" w:hAnsi="Book Antiqua" w:hint="eastAsia"/>
          <w:b/>
          <w:szCs w:val="24"/>
          <w:lang w:eastAsia="zh-CN"/>
        </w:rPr>
        <w:t xml:space="preserve"> </w:t>
      </w:r>
      <w:r w:rsidR="006F0DEC" w:rsidRPr="003C1F8A">
        <w:rPr>
          <w:rFonts w:ascii="Book Antiqua" w:hAnsi="Book Antiqua"/>
          <w:szCs w:val="24"/>
        </w:rPr>
        <w:t>A</w:t>
      </w:r>
      <w:r w:rsidRPr="003C1F8A">
        <w:rPr>
          <w:rFonts w:ascii="Book Antiqua" w:hAnsi="Book Antiqua"/>
          <w:szCs w:val="24"/>
        </w:rPr>
        <w:t xml:space="preserve">pproximately </w:t>
      </w:r>
      <w:r w:rsidR="008B0231" w:rsidRPr="003C1F8A">
        <w:rPr>
          <w:rFonts w:ascii="Book Antiqua" w:hAnsi="Book Antiqua"/>
          <w:szCs w:val="24"/>
        </w:rPr>
        <w:t>20</w:t>
      </w:r>
      <w:r w:rsidRPr="003C1F8A">
        <w:rPr>
          <w:rFonts w:ascii="Book Antiqua" w:hAnsi="Book Antiqua"/>
          <w:szCs w:val="24"/>
        </w:rPr>
        <w:t xml:space="preserve"> cases </w:t>
      </w:r>
      <w:r w:rsidR="006F0DEC" w:rsidRPr="003C1F8A">
        <w:rPr>
          <w:rFonts w:ascii="Book Antiqua" w:hAnsi="Book Antiqua"/>
          <w:szCs w:val="24"/>
        </w:rPr>
        <w:t xml:space="preserve">about femoral nerve compression due to a cystic lesion around the hip joint </w:t>
      </w:r>
      <w:r w:rsidRPr="003C1F8A">
        <w:rPr>
          <w:rFonts w:ascii="Book Antiqua" w:hAnsi="Book Antiqua"/>
          <w:szCs w:val="24"/>
        </w:rPr>
        <w:t>have been described in literature</w:t>
      </w:r>
      <w:r w:rsidRPr="003C1F8A">
        <w:rPr>
          <w:rFonts w:ascii="Book Antiqua" w:hAnsi="Book Antiqua"/>
          <w:noProof/>
          <w:szCs w:val="24"/>
          <w:vertAlign w:val="superscript"/>
        </w:rPr>
        <w:t>[</w:t>
      </w:r>
      <w:r w:rsidR="00F86D17" w:rsidRPr="003C1F8A">
        <w:rPr>
          <w:rFonts w:ascii="Book Antiqua" w:hAnsi="Book Antiqua"/>
          <w:noProof/>
          <w:szCs w:val="24"/>
          <w:vertAlign w:val="superscript"/>
        </w:rPr>
        <w:t>8,17,27,35,52,53,55,66,6</w:t>
      </w:r>
      <w:r w:rsidR="00112065" w:rsidRPr="003C1F8A">
        <w:rPr>
          <w:rFonts w:ascii="Book Antiqua" w:hAnsi="Book Antiqua"/>
          <w:noProof/>
          <w:szCs w:val="24"/>
          <w:vertAlign w:val="superscript"/>
        </w:rPr>
        <w:t>8,73,112,130,134,138,173,189,254,258-260</w:t>
      </w:r>
      <w:r w:rsidRPr="003C1F8A">
        <w:rPr>
          <w:rFonts w:ascii="Book Antiqua" w:hAnsi="Book Antiqua"/>
          <w:noProof/>
          <w:szCs w:val="24"/>
          <w:vertAlign w:val="superscript"/>
        </w:rPr>
        <w:t>]</w:t>
      </w:r>
      <w:r w:rsidRPr="003C1F8A">
        <w:rPr>
          <w:rFonts w:ascii="Book Antiqua" w:hAnsi="Book Antiqua"/>
          <w:szCs w:val="24"/>
        </w:rPr>
        <w:t>.</w:t>
      </w:r>
      <w:r w:rsidRPr="003C1F8A">
        <w:rPr>
          <w:rFonts w:ascii="Book Antiqua" w:hAnsi="Book Antiqua"/>
          <w:b/>
          <w:i/>
          <w:szCs w:val="24"/>
        </w:rPr>
        <w:t xml:space="preserve"> </w:t>
      </w:r>
      <w:r w:rsidRPr="003C1F8A">
        <w:rPr>
          <w:rFonts w:ascii="Book Antiqua" w:hAnsi="Book Antiqua"/>
          <w:szCs w:val="24"/>
        </w:rPr>
        <w:t xml:space="preserve">The symptoms were described as radicular pain caused by compression of the femoral nerve and by hypoesthesia and/or paresthesia in the groin radiating down to the medial thigh, the anterior aspect of the knee, and the medial side of the lower leg and foot. Some patients complained of their inability to climb stairs and walking because of hip pain and muscle weakness. These symptoms mimic L2–4 radiculopathy with lumbar disorders, such as lumbar disc herniation and lumbar spinal canal </w:t>
      </w:r>
      <w:proofErr w:type="gramStart"/>
      <w:r w:rsidRPr="003C1F8A">
        <w:rPr>
          <w:rFonts w:ascii="Book Antiqua" w:hAnsi="Book Antiqua"/>
          <w:szCs w:val="24"/>
        </w:rPr>
        <w:t>stenosis</w:t>
      </w:r>
      <w:r w:rsidR="00112065" w:rsidRPr="003C1F8A">
        <w:rPr>
          <w:rFonts w:ascii="Book Antiqua" w:hAnsi="Book Antiqua"/>
          <w:noProof/>
          <w:szCs w:val="24"/>
          <w:vertAlign w:val="superscript"/>
        </w:rPr>
        <w:t>[</w:t>
      </w:r>
      <w:proofErr w:type="gramEnd"/>
      <w:r w:rsidR="00112065" w:rsidRPr="003C1F8A">
        <w:rPr>
          <w:rFonts w:ascii="Book Antiqua" w:hAnsi="Book Antiqua"/>
          <w:noProof/>
          <w:szCs w:val="24"/>
          <w:vertAlign w:val="superscript"/>
        </w:rPr>
        <w:t>68,258</w:t>
      </w:r>
      <w:r w:rsidRPr="003C1F8A">
        <w:rPr>
          <w:rFonts w:ascii="Book Antiqua" w:hAnsi="Book Antiqua"/>
          <w:noProof/>
          <w:szCs w:val="24"/>
          <w:vertAlign w:val="superscript"/>
        </w:rPr>
        <w:t>]</w:t>
      </w:r>
      <w:r w:rsidRPr="003C1F8A">
        <w:rPr>
          <w:rFonts w:ascii="Book Antiqua" w:hAnsi="Book Antiqua"/>
          <w:szCs w:val="24"/>
        </w:rPr>
        <w:t xml:space="preserve">. Physical examination may reveal tenderness over the anterior hip, limited range of motion of the affected hip joint, sensory disturbance of the femoral nerve area, and atrophy of the thigh. The iliopsoas and quadriceps femoris muscle may be </w:t>
      </w:r>
      <w:proofErr w:type="gramStart"/>
      <w:r w:rsidRPr="003C1F8A">
        <w:rPr>
          <w:rFonts w:ascii="Book Antiqua" w:hAnsi="Book Antiqua"/>
          <w:szCs w:val="24"/>
        </w:rPr>
        <w:t>weak</w:t>
      </w:r>
      <w:r w:rsidR="00F86D17" w:rsidRPr="003C1F8A">
        <w:rPr>
          <w:rFonts w:ascii="Book Antiqua" w:hAnsi="Book Antiqua"/>
          <w:noProof/>
          <w:szCs w:val="24"/>
          <w:vertAlign w:val="superscript"/>
        </w:rPr>
        <w:t>[</w:t>
      </w:r>
      <w:proofErr w:type="gramEnd"/>
      <w:r w:rsidR="00F86D17" w:rsidRPr="003C1F8A">
        <w:rPr>
          <w:rFonts w:ascii="Book Antiqua" w:hAnsi="Book Antiqua"/>
          <w:noProof/>
          <w:szCs w:val="24"/>
          <w:vertAlign w:val="superscript"/>
        </w:rPr>
        <w:t>27,35</w:t>
      </w:r>
      <w:r w:rsidRPr="003C1F8A">
        <w:rPr>
          <w:rFonts w:ascii="Book Antiqua" w:hAnsi="Book Antiqua"/>
          <w:noProof/>
          <w:szCs w:val="24"/>
          <w:vertAlign w:val="superscript"/>
        </w:rPr>
        <w:t>]</w:t>
      </w:r>
      <w:r w:rsidRPr="003C1F8A">
        <w:rPr>
          <w:rFonts w:ascii="Book Antiqua" w:hAnsi="Book Antiqua"/>
          <w:szCs w:val="24"/>
        </w:rPr>
        <w:t>, accompanied by diminished patellar tendon reflexes</w:t>
      </w:r>
      <w:r w:rsidR="00F86D17" w:rsidRPr="003C1F8A">
        <w:rPr>
          <w:rFonts w:ascii="Book Antiqua" w:hAnsi="Book Antiqua"/>
          <w:noProof/>
          <w:szCs w:val="24"/>
          <w:vertAlign w:val="superscript"/>
        </w:rPr>
        <w:t>[8,35,53</w:t>
      </w:r>
      <w:r w:rsidRPr="003C1F8A">
        <w:rPr>
          <w:rFonts w:ascii="Book Antiqua" w:hAnsi="Book Antiqua"/>
          <w:noProof/>
          <w:szCs w:val="24"/>
          <w:vertAlign w:val="superscript"/>
        </w:rPr>
        <w:t>]</w:t>
      </w:r>
      <w:r w:rsidRPr="003C1F8A">
        <w:rPr>
          <w:rFonts w:ascii="Book Antiqua" w:hAnsi="Book Antiqua"/>
          <w:szCs w:val="24"/>
        </w:rPr>
        <w:t xml:space="preserve">. The hip is held in flexion with some adduction and external rotation. Pain is elicited by hyperextending, abducting, or internally rotating the hip. On radiological examinations, radiography of the pelvis may show severe degenerative hip disease, which causes iliopsoas bursitis in some </w:t>
      </w:r>
      <w:proofErr w:type="gramStart"/>
      <w:r w:rsidRPr="003C1F8A">
        <w:rPr>
          <w:rFonts w:ascii="Book Antiqua" w:hAnsi="Book Antiqua"/>
          <w:szCs w:val="24"/>
        </w:rPr>
        <w:t>cases</w:t>
      </w:r>
      <w:r w:rsidR="00F86D17" w:rsidRPr="003C1F8A">
        <w:rPr>
          <w:rFonts w:ascii="Book Antiqua" w:hAnsi="Book Antiqua"/>
          <w:noProof/>
          <w:szCs w:val="24"/>
          <w:vertAlign w:val="superscript"/>
        </w:rPr>
        <w:t>[</w:t>
      </w:r>
      <w:proofErr w:type="gramEnd"/>
      <w:r w:rsidR="00F86D17" w:rsidRPr="003C1F8A">
        <w:rPr>
          <w:rFonts w:ascii="Book Antiqua" w:hAnsi="Book Antiqua"/>
          <w:noProof/>
          <w:szCs w:val="24"/>
          <w:vertAlign w:val="superscript"/>
        </w:rPr>
        <w:t>17,27,35,68,112,130,134,189</w:t>
      </w:r>
      <w:r w:rsidRPr="003C1F8A">
        <w:rPr>
          <w:rFonts w:ascii="Book Antiqua" w:hAnsi="Book Antiqua"/>
          <w:noProof/>
          <w:szCs w:val="24"/>
          <w:vertAlign w:val="superscript"/>
        </w:rPr>
        <w:t>]</w:t>
      </w:r>
      <w:r w:rsidRPr="003C1F8A">
        <w:rPr>
          <w:rFonts w:ascii="Book Antiqua" w:hAnsi="Book Antiqua"/>
          <w:szCs w:val="24"/>
        </w:rPr>
        <w:t>. The cysts with femoral nerve compression are always located in the anterior hip and are mostly synovial cysts because of the relationship with the iliopsoas bursa</w:t>
      </w:r>
      <w:r w:rsidR="006F5F1E" w:rsidRPr="003C1F8A">
        <w:rPr>
          <w:rFonts w:ascii="Book Antiqua" w:hAnsi="Book Antiqua"/>
          <w:szCs w:val="24"/>
        </w:rPr>
        <w:t xml:space="preserve"> </w:t>
      </w:r>
      <w:r w:rsidR="00EF7962" w:rsidRPr="003C1F8A">
        <w:rPr>
          <w:rFonts w:ascii="Book Antiqua" w:hAnsi="Book Antiqua"/>
          <w:szCs w:val="24"/>
        </w:rPr>
        <w:t>(Figure 2)</w:t>
      </w:r>
      <w:r w:rsidR="006F5F1E" w:rsidRPr="003C1F8A">
        <w:rPr>
          <w:rFonts w:ascii="Book Antiqua" w:hAnsi="Book Antiqua"/>
          <w:szCs w:val="24"/>
        </w:rPr>
        <w:t>.</w:t>
      </w:r>
      <w:r w:rsidRPr="003C1F8A">
        <w:rPr>
          <w:rFonts w:ascii="Book Antiqua" w:hAnsi="Book Antiqua"/>
          <w:szCs w:val="24"/>
        </w:rPr>
        <w:t xml:space="preserve"> On the other hand, although rare, a few cases with femoral nerve compression caused by ganglion cyst have been </w:t>
      </w:r>
      <w:proofErr w:type="gramStart"/>
      <w:r w:rsidRPr="003C1F8A">
        <w:rPr>
          <w:rFonts w:ascii="Book Antiqua" w:hAnsi="Book Antiqua"/>
          <w:szCs w:val="24"/>
        </w:rPr>
        <w:t>reported</w:t>
      </w:r>
      <w:r w:rsidR="00112065" w:rsidRPr="003C1F8A">
        <w:rPr>
          <w:rFonts w:ascii="Book Antiqua" w:hAnsi="Book Antiqua"/>
          <w:noProof/>
          <w:szCs w:val="24"/>
          <w:vertAlign w:val="superscript"/>
        </w:rPr>
        <w:t>[</w:t>
      </w:r>
      <w:proofErr w:type="gramEnd"/>
      <w:r w:rsidR="00112065" w:rsidRPr="003C1F8A">
        <w:rPr>
          <w:rFonts w:ascii="Book Antiqua" w:hAnsi="Book Antiqua"/>
          <w:noProof/>
          <w:szCs w:val="24"/>
          <w:vertAlign w:val="superscript"/>
        </w:rPr>
        <w:t>52,259</w:t>
      </w:r>
      <w:r w:rsidRPr="003C1F8A">
        <w:rPr>
          <w:rFonts w:ascii="Book Antiqua" w:hAnsi="Book Antiqua"/>
          <w:noProof/>
          <w:szCs w:val="24"/>
          <w:vertAlign w:val="superscript"/>
        </w:rPr>
        <w:t>]</w:t>
      </w:r>
      <w:r w:rsidRPr="003C1F8A">
        <w:rPr>
          <w:rFonts w:ascii="Book Antiqua" w:hAnsi="Book Antiqua"/>
          <w:szCs w:val="24"/>
        </w:rPr>
        <w:t xml:space="preserve">. Recently, a few reports have described wear debris from THA that produced a clinically detectable mass that could provoke delayed femoral nerve </w:t>
      </w:r>
      <w:proofErr w:type="gramStart"/>
      <w:r w:rsidRPr="003C1F8A">
        <w:rPr>
          <w:rFonts w:ascii="Book Antiqua" w:hAnsi="Book Antiqua"/>
          <w:szCs w:val="24"/>
        </w:rPr>
        <w:t>palsy</w:t>
      </w:r>
      <w:r w:rsidR="00112065" w:rsidRPr="003C1F8A">
        <w:rPr>
          <w:rFonts w:ascii="Book Antiqua" w:hAnsi="Book Antiqua"/>
          <w:noProof/>
          <w:szCs w:val="24"/>
          <w:vertAlign w:val="superscript"/>
        </w:rPr>
        <w:t>[</w:t>
      </w:r>
      <w:proofErr w:type="gramEnd"/>
      <w:r w:rsidR="00112065" w:rsidRPr="003C1F8A">
        <w:rPr>
          <w:rFonts w:ascii="Book Antiqua" w:hAnsi="Book Antiqua"/>
          <w:noProof/>
          <w:szCs w:val="24"/>
          <w:vertAlign w:val="superscript"/>
        </w:rPr>
        <w:t>8,53,173,217,261</w:t>
      </w:r>
      <w:r w:rsidRPr="003C1F8A">
        <w:rPr>
          <w:rFonts w:ascii="Book Antiqua" w:hAnsi="Book Antiqua"/>
          <w:noProof/>
          <w:szCs w:val="24"/>
          <w:vertAlign w:val="superscript"/>
        </w:rPr>
        <w:t>]</w:t>
      </w:r>
      <w:r w:rsidRPr="003C1F8A">
        <w:rPr>
          <w:rFonts w:ascii="Book Antiqua" w:hAnsi="Book Antiqua"/>
          <w:szCs w:val="24"/>
        </w:rPr>
        <w:t>, although some cases had solid pseud</w:t>
      </w:r>
      <w:r w:rsidR="00547907" w:rsidRPr="003C1F8A">
        <w:rPr>
          <w:rFonts w:ascii="Book Antiqua" w:hAnsi="Book Antiqua"/>
          <w:szCs w:val="24"/>
        </w:rPr>
        <w:t>otumors but not cystic lesions.</w:t>
      </w:r>
    </w:p>
    <w:p w14:paraId="52E55153" w14:textId="77777777" w:rsidR="00D82C4E" w:rsidRPr="003C1F8A" w:rsidRDefault="00D82C4E" w:rsidP="003C1F8A">
      <w:pPr>
        <w:widowControl/>
        <w:adjustRightInd w:val="0"/>
        <w:snapToGrid w:val="0"/>
        <w:spacing w:line="360" w:lineRule="auto"/>
        <w:rPr>
          <w:rFonts w:ascii="Book Antiqua" w:hAnsi="Book Antiqua"/>
          <w:szCs w:val="24"/>
        </w:rPr>
      </w:pPr>
    </w:p>
    <w:p w14:paraId="0905FDF0" w14:textId="29CAC61F" w:rsidR="00D82C4E" w:rsidRPr="003C1F8A" w:rsidRDefault="00D82C4E" w:rsidP="003C1F8A">
      <w:pPr>
        <w:widowControl/>
        <w:adjustRightInd w:val="0"/>
        <w:snapToGrid w:val="0"/>
        <w:spacing w:line="360" w:lineRule="auto"/>
        <w:rPr>
          <w:rFonts w:ascii="Book Antiqua" w:hAnsi="Book Antiqua"/>
          <w:szCs w:val="24"/>
        </w:rPr>
      </w:pPr>
      <w:r w:rsidRPr="009A0994">
        <w:rPr>
          <w:rFonts w:ascii="Book Antiqua" w:hAnsi="Book Antiqua"/>
          <w:b/>
          <w:szCs w:val="24"/>
        </w:rPr>
        <w:t>Obturator nerve</w:t>
      </w:r>
      <w:r w:rsidR="009A0994">
        <w:rPr>
          <w:rFonts w:ascii="Book Antiqua" w:eastAsia="宋体" w:hAnsi="Book Antiqua" w:hint="eastAsia"/>
          <w:szCs w:val="24"/>
          <w:lang w:eastAsia="zh-CN"/>
        </w:rPr>
        <w:t xml:space="preserve">: </w:t>
      </w:r>
      <w:r w:rsidRPr="003C1F8A">
        <w:rPr>
          <w:rFonts w:ascii="Book Antiqua" w:hAnsi="Book Antiqua"/>
          <w:szCs w:val="24"/>
        </w:rPr>
        <w:t xml:space="preserve">Obturator neuropathy can be caused by various conditions, such as pelvic fracture, THA, or obturator hernia, but obturator nerve compression by a cyst is extremely rare. Only </w:t>
      </w:r>
      <w:r w:rsidR="008B0231" w:rsidRPr="003C1F8A">
        <w:rPr>
          <w:rFonts w:ascii="Book Antiqua" w:hAnsi="Book Antiqua"/>
          <w:szCs w:val="24"/>
        </w:rPr>
        <w:t>4</w:t>
      </w:r>
      <w:r w:rsidR="006F5F1E" w:rsidRPr="003C1F8A">
        <w:rPr>
          <w:rFonts w:ascii="Book Antiqua" w:hAnsi="Book Antiqua"/>
          <w:szCs w:val="24"/>
        </w:rPr>
        <w:t xml:space="preserve"> cases </w:t>
      </w:r>
      <w:r w:rsidRPr="003C1F8A">
        <w:rPr>
          <w:rFonts w:ascii="Book Antiqua" w:hAnsi="Book Antiqua"/>
          <w:szCs w:val="24"/>
        </w:rPr>
        <w:t xml:space="preserve">have been </w:t>
      </w:r>
      <w:proofErr w:type="gramStart"/>
      <w:r w:rsidRPr="003C1F8A">
        <w:rPr>
          <w:rFonts w:ascii="Book Antiqua" w:hAnsi="Book Antiqua"/>
          <w:szCs w:val="24"/>
        </w:rPr>
        <w:lastRenderedPageBreak/>
        <w:t>reported</w:t>
      </w:r>
      <w:r w:rsidR="00F86D17" w:rsidRPr="003C1F8A">
        <w:rPr>
          <w:rFonts w:ascii="Book Antiqua" w:hAnsi="Book Antiqua"/>
          <w:noProof/>
          <w:szCs w:val="24"/>
          <w:vertAlign w:val="superscript"/>
        </w:rPr>
        <w:t>[</w:t>
      </w:r>
      <w:proofErr w:type="gramEnd"/>
      <w:r w:rsidR="00F86D17" w:rsidRPr="003C1F8A">
        <w:rPr>
          <w:rFonts w:ascii="Book Antiqua" w:hAnsi="Book Antiqua"/>
          <w:noProof/>
          <w:szCs w:val="24"/>
          <w:vertAlign w:val="superscript"/>
        </w:rPr>
        <w:t>34,6</w:t>
      </w:r>
      <w:r w:rsidR="00112065" w:rsidRPr="003C1F8A">
        <w:rPr>
          <w:rFonts w:ascii="Book Antiqua" w:hAnsi="Book Antiqua"/>
          <w:noProof/>
          <w:szCs w:val="24"/>
          <w:vertAlign w:val="superscript"/>
        </w:rPr>
        <w:t>8,262,263</w:t>
      </w:r>
      <w:r w:rsidRPr="003C1F8A">
        <w:rPr>
          <w:rFonts w:ascii="Book Antiqua" w:hAnsi="Book Antiqua"/>
          <w:noProof/>
          <w:szCs w:val="24"/>
          <w:vertAlign w:val="superscript"/>
        </w:rPr>
        <w:t>]</w:t>
      </w:r>
      <w:r w:rsidRPr="003C1F8A">
        <w:rPr>
          <w:rFonts w:ascii="Book Antiqua" w:hAnsi="Book Antiqua"/>
          <w:szCs w:val="24"/>
        </w:rPr>
        <w:t xml:space="preserve">. </w:t>
      </w:r>
      <w:r w:rsidR="008B0231" w:rsidRPr="003C1F8A">
        <w:rPr>
          <w:rFonts w:ascii="Book Antiqua" w:hAnsi="Book Antiqua"/>
          <w:szCs w:val="24"/>
        </w:rPr>
        <w:t xml:space="preserve">In 2002, Campeas </w:t>
      </w:r>
      <w:r w:rsidR="008B0231" w:rsidRPr="009A0994">
        <w:rPr>
          <w:rFonts w:ascii="Book Antiqua" w:hAnsi="Book Antiqua"/>
          <w:i/>
          <w:szCs w:val="24"/>
        </w:rPr>
        <w:t xml:space="preserve">et </w:t>
      </w:r>
      <w:proofErr w:type="gramStart"/>
      <w:r w:rsidR="008B0231" w:rsidRPr="009A0994">
        <w:rPr>
          <w:rFonts w:ascii="Book Antiqua" w:hAnsi="Book Antiqua"/>
          <w:i/>
          <w:szCs w:val="24"/>
        </w:rPr>
        <w:t>al</w:t>
      </w:r>
      <w:r w:rsidR="009A0994" w:rsidRPr="003C1F8A">
        <w:rPr>
          <w:rFonts w:ascii="Book Antiqua" w:hAnsi="Book Antiqua"/>
          <w:noProof/>
          <w:szCs w:val="24"/>
          <w:vertAlign w:val="superscript"/>
        </w:rPr>
        <w:t>[</w:t>
      </w:r>
      <w:proofErr w:type="gramEnd"/>
      <w:r w:rsidR="009A0994" w:rsidRPr="003C1F8A">
        <w:rPr>
          <w:rFonts w:ascii="Book Antiqua" w:hAnsi="Book Antiqua"/>
          <w:noProof/>
          <w:szCs w:val="24"/>
          <w:vertAlign w:val="superscript"/>
        </w:rPr>
        <w:t>262]</w:t>
      </w:r>
      <w:r w:rsidR="009A0994">
        <w:rPr>
          <w:rFonts w:ascii="Book Antiqua" w:eastAsia="宋体" w:hAnsi="Book Antiqua" w:hint="eastAsia"/>
          <w:noProof/>
          <w:szCs w:val="24"/>
          <w:vertAlign w:val="superscript"/>
          <w:lang w:eastAsia="zh-CN"/>
        </w:rPr>
        <w:t xml:space="preserve"> </w:t>
      </w:r>
      <w:r w:rsidR="008B0231" w:rsidRPr="003C1F8A">
        <w:rPr>
          <w:rFonts w:ascii="Book Antiqua" w:hAnsi="Book Antiqua"/>
          <w:szCs w:val="24"/>
        </w:rPr>
        <w:t xml:space="preserve">first reported a case with obturator neuropathy caused by a ganglion cyst arising from the hip joint. </w:t>
      </w:r>
      <w:r w:rsidRPr="003C1F8A">
        <w:rPr>
          <w:rFonts w:ascii="Book Antiqua" w:hAnsi="Book Antiqua"/>
          <w:szCs w:val="24"/>
        </w:rPr>
        <w:t xml:space="preserve">In 2005, </w:t>
      </w:r>
      <w:r w:rsidR="006F5F1E" w:rsidRPr="003C1F8A">
        <w:rPr>
          <w:rFonts w:ascii="Book Antiqua" w:hAnsi="Book Antiqua"/>
          <w:szCs w:val="24"/>
        </w:rPr>
        <w:t xml:space="preserve">Yukata </w:t>
      </w:r>
      <w:r w:rsidR="006F5F1E" w:rsidRPr="009A0994">
        <w:rPr>
          <w:rFonts w:ascii="Book Antiqua" w:hAnsi="Book Antiqua"/>
          <w:i/>
          <w:szCs w:val="24"/>
        </w:rPr>
        <w:t xml:space="preserve">et </w:t>
      </w:r>
      <w:proofErr w:type="gramStart"/>
      <w:r w:rsidR="006F5F1E" w:rsidRPr="009A0994">
        <w:rPr>
          <w:rFonts w:ascii="Book Antiqua" w:hAnsi="Book Antiqua"/>
          <w:i/>
          <w:szCs w:val="24"/>
        </w:rPr>
        <w:t>al</w:t>
      </w:r>
      <w:r w:rsidR="009A0994" w:rsidRPr="003C1F8A">
        <w:rPr>
          <w:rFonts w:ascii="Book Antiqua" w:hAnsi="Book Antiqua"/>
          <w:noProof/>
          <w:szCs w:val="24"/>
          <w:vertAlign w:val="superscript"/>
        </w:rPr>
        <w:t>[</w:t>
      </w:r>
      <w:proofErr w:type="gramEnd"/>
      <w:r w:rsidR="009A0994" w:rsidRPr="003C1F8A">
        <w:rPr>
          <w:rFonts w:ascii="Book Antiqua" w:hAnsi="Book Antiqua"/>
          <w:noProof/>
          <w:szCs w:val="24"/>
          <w:vertAlign w:val="superscript"/>
        </w:rPr>
        <w:t>34]</w:t>
      </w:r>
      <w:r w:rsidR="009A0994">
        <w:rPr>
          <w:rFonts w:ascii="Book Antiqua" w:eastAsia="宋体" w:hAnsi="Book Antiqua" w:hint="eastAsia"/>
          <w:noProof/>
          <w:szCs w:val="24"/>
          <w:vertAlign w:val="superscript"/>
          <w:lang w:eastAsia="zh-CN"/>
        </w:rPr>
        <w:t xml:space="preserve"> </w:t>
      </w:r>
      <w:r w:rsidRPr="003C1F8A">
        <w:rPr>
          <w:rFonts w:ascii="Book Antiqua" w:hAnsi="Book Antiqua"/>
          <w:szCs w:val="24"/>
        </w:rPr>
        <w:t>presented a case with obturator neuropathy caused by a cyst associated with an anterior acetabular labral tear</w:t>
      </w:r>
      <w:r w:rsidR="008B0231" w:rsidRPr="003C1F8A">
        <w:rPr>
          <w:rFonts w:ascii="Book Antiqua" w:hAnsi="Book Antiqua"/>
          <w:szCs w:val="24"/>
        </w:rPr>
        <w:t xml:space="preserve"> and its detailed MRI findings</w:t>
      </w:r>
      <w:r w:rsidRPr="003C1F8A">
        <w:rPr>
          <w:rFonts w:ascii="Book Antiqua" w:hAnsi="Book Antiqua"/>
          <w:szCs w:val="24"/>
        </w:rPr>
        <w:t>. Stuplich</w:t>
      </w:r>
      <w:r w:rsidRPr="009A0994">
        <w:rPr>
          <w:rFonts w:ascii="Book Antiqua" w:hAnsi="Book Antiqua"/>
          <w:i/>
          <w:szCs w:val="24"/>
        </w:rPr>
        <w:t xml:space="preserve"> et </w:t>
      </w:r>
      <w:proofErr w:type="gramStart"/>
      <w:r w:rsidRPr="009A0994">
        <w:rPr>
          <w:rFonts w:ascii="Book Antiqua" w:hAnsi="Book Antiqua"/>
          <w:i/>
          <w:szCs w:val="24"/>
        </w:rPr>
        <w:t>al</w:t>
      </w:r>
      <w:r w:rsidR="009A0994" w:rsidRPr="003C1F8A">
        <w:rPr>
          <w:rFonts w:ascii="Book Antiqua" w:hAnsi="Book Antiqua"/>
          <w:noProof/>
          <w:szCs w:val="24"/>
          <w:vertAlign w:val="superscript"/>
        </w:rPr>
        <w:t>[</w:t>
      </w:r>
      <w:proofErr w:type="gramEnd"/>
      <w:r w:rsidR="009A0994" w:rsidRPr="003C1F8A">
        <w:rPr>
          <w:rFonts w:ascii="Book Antiqua" w:hAnsi="Book Antiqua"/>
          <w:noProof/>
          <w:szCs w:val="24"/>
          <w:vertAlign w:val="superscript"/>
        </w:rPr>
        <w:t>68]</w:t>
      </w:r>
      <w:r w:rsidRPr="003C1F8A">
        <w:rPr>
          <w:rFonts w:ascii="Book Antiqua" w:hAnsi="Book Antiqua"/>
          <w:szCs w:val="24"/>
        </w:rPr>
        <w:t xml:space="preserve"> also reported a case with combined femoral and obturator neuropathy caused by synovial cyst from moderate arthrosis of the hip. The main symptom of obturator nerve compression is pain in the right groin and anteromedial </w:t>
      </w:r>
      <w:proofErr w:type="gramStart"/>
      <w:r w:rsidRPr="003C1F8A">
        <w:rPr>
          <w:rFonts w:ascii="Book Antiqua" w:hAnsi="Book Antiqua"/>
          <w:szCs w:val="24"/>
        </w:rPr>
        <w:t>thigh</w:t>
      </w:r>
      <w:r w:rsidRPr="003C1F8A">
        <w:rPr>
          <w:rFonts w:ascii="Book Antiqua" w:hAnsi="Book Antiqua"/>
          <w:noProof/>
          <w:szCs w:val="24"/>
          <w:vertAlign w:val="superscript"/>
        </w:rPr>
        <w:t>[</w:t>
      </w:r>
      <w:proofErr w:type="gramEnd"/>
      <w:r w:rsidRPr="003C1F8A">
        <w:rPr>
          <w:rFonts w:ascii="Book Antiqua" w:hAnsi="Book Antiqua"/>
          <w:noProof/>
          <w:szCs w:val="24"/>
          <w:vertAlign w:val="superscript"/>
        </w:rPr>
        <w:t>26]</w:t>
      </w:r>
      <w:r w:rsidRPr="003C1F8A">
        <w:rPr>
          <w:rFonts w:ascii="Book Antiqua" w:hAnsi="Book Antiqua"/>
          <w:szCs w:val="24"/>
        </w:rPr>
        <w:t xml:space="preserve">. The tenderness occurs over the adductor muscles, and Patrick’s sign (hip flexion, abduction, external rotation, extension position) may be positive and passive straight leg raising test is negative. The weakness of hip adductors due to pain and the absence of the adductor reflex could have been </w:t>
      </w:r>
      <w:proofErr w:type="gramStart"/>
      <w:r w:rsidRPr="003C1F8A">
        <w:rPr>
          <w:rFonts w:ascii="Book Antiqua" w:hAnsi="Book Antiqua"/>
          <w:szCs w:val="24"/>
        </w:rPr>
        <w:t>detected</w:t>
      </w:r>
      <w:r w:rsidR="00F86D17" w:rsidRPr="003C1F8A">
        <w:rPr>
          <w:rFonts w:ascii="Book Antiqua" w:hAnsi="Book Antiqua"/>
          <w:noProof/>
          <w:szCs w:val="24"/>
          <w:vertAlign w:val="superscript"/>
        </w:rPr>
        <w:t>[</w:t>
      </w:r>
      <w:proofErr w:type="gramEnd"/>
      <w:r w:rsidR="00F86D17" w:rsidRPr="003C1F8A">
        <w:rPr>
          <w:rFonts w:ascii="Book Antiqua" w:hAnsi="Book Antiqua"/>
          <w:noProof/>
          <w:szCs w:val="24"/>
          <w:vertAlign w:val="superscript"/>
        </w:rPr>
        <w:t>68</w:t>
      </w:r>
      <w:r w:rsidRPr="003C1F8A">
        <w:rPr>
          <w:rFonts w:ascii="Book Antiqua" w:hAnsi="Book Antiqua"/>
          <w:noProof/>
          <w:szCs w:val="24"/>
          <w:vertAlign w:val="superscript"/>
        </w:rPr>
        <w:t>]</w:t>
      </w:r>
      <w:r w:rsidRPr="003C1F8A">
        <w:rPr>
          <w:rFonts w:ascii="Book Antiqua" w:hAnsi="Book Antiqua"/>
          <w:szCs w:val="24"/>
        </w:rPr>
        <w:t>. MRI of the pelvis has shown a cystic lesion at the medial aspect of the right acetabulum with its stalk continuing to the anterior labral tear</w:t>
      </w:r>
      <w:r w:rsidR="00F86D17" w:rsidRPr="003C1F8A">
        <w:rPr>
          <w:rFonts w:ascii="Book Antiqua" w:hAnsi="Book Antiqua"/>
          <w:noProof/>
          <w:szCs w:val="24"/>
          <w:vertAlign w:val="superscript"/>
        </w:rPr>
        <w:t>[34</w:t>
      </w:r>
      <w:r w:rsidRPr="003C1F8A">
        <w:rPr>
          <w:rFonts w:ascii="Book Antiqua" w:hAnsi="Book Antiqua"/>
          <w:noProof/>
          <w:szCs w:val="24"/>
          <w:vertAlign w:val="superscript"/>
        </w:rPr>
        <w:t>]</w:t>
      </w:r>
      <w:r w:rsidRPr="003C1F8A">
        <w:rPr>
          <w:rFonts w:ascii="Book Antiqua" w:hAnsi="Book Antiqua"/>
          <w:szCs w:val="24"/>
        </w:rPr>
        <w:t xml:space="preserve"> or extending into the obturator muscles toward the obturator nerve</w:t>
      </w:r>
      <w:r w:rsidR="00F86D17" w:rsidRPr="003C1F8A">
        <w:rPr>
          <w:rFonts w:ascii="Book Antiqua" w:hAnsi="Book Antiqua"/>
          <w:noProof/>
          <w:szCs w:val="24"/>
          <w:vertAlign w:val="superscript"/>
        </w:rPr>
        <w:t>[68</w:t>
      </w:r>
      <w:r w:rsidRPr="003C1F8A">
        <w:rPr>
          <w:rFonts w:ascii="Book Antiqua" w:hAnsi="Book Antiqua"/>
          <w:noProof/>
          <w:szCs w:val="24"/>
          <w:vertAlign w:val="superscript"/>
        </w:rPr>
        <w:t>]</w:t>
      </w:r>
      <w:r w:rsidR="006F5F1E" w:rsidRPr="003C1F8A">
        <w:rPr>
          <w:rFonts w:ascii="Book Antiqua" w:hAnsi="Book Antiqua"/>
          <w:noProof/>
          <w:szCs w:val="24"/>
        </w:rPr>
        <w:t xml:space="preserve"> (Figure 8)</w:t>
      </w:r>
      <w:r w:rsidRPr="003C1F8A">
        <w:rPr>
          <w:rFonts w:ascii="Book Antiqua" w:hAnsi="Book Antiqua"/>
          <w:szCs w:val="24"/>
        </w:rPr>
        <w:t xml:space="preserve">. Further, the muscles of the obturator nerve area may show atrophy and increased signal intensity on T2-weighed images, which indicates </w:t>
      </w:r>
      <w:proofErr w:type="gramStart"/>
      <w:r w:rsidRPr="003C1F8A">
        <w:rPr>
          <w:rFonts w:ascii="Book Antiqua" w:hAnsi="Book Antiqua"/>
          <w:szCs w:val="24"/>
        </w:rPr>
        <w:t>denervation</w:t>
      </w:r>
      <w:r w:rsidR="00112065" w:rsidRPr="003C1F8A">
        <w:rPr>
          <w:rFonts w:ascii="Book Antiqua" w:hAnsi="Book Antiqua"/>
          <w:noProof/>
          <w:szCs w:val="24"/>
          <w:vertAlign w:val="superscript"/>
        </w:rPr>
        <w:t>[</w:t>
      </w:r>
      <w:proofErr w:type="gramEnd"/>
      <w:r w:rsidR="00112065" w:rsidRPr="003C1F8A">
        <w:rPr>
          <w:rFonts w:ascii="Book Antiqua" w:hAnsi="Book Antiqua"/>
          <w:noProof/>
          <w:szCs w:val="24"/>
          <w:vertAlign w:val="superscript"/>
        </w:rPr>
        <w:t>34,263</w:t>
      </w:r>
      <w:r w:rsidRPr="003C1F8A">
        <w:rPr>
          <w:rFonts w:ascii="Book Antiqua" w:hAnsi="Book Antiqua"/>
          <w:noProof/>
          <w:szCs w:val="24"/>
          <w:vertAlign w:val="superscript"/>
        </w:rPr>
        <w:t>]</w:t>
      </w:r>
      <w:r w:rsidRPr="003C1F8A">
        <w:rPr>
          <w:rFonts w:ascii="Book Antiqua" w:hAnsi="Book Antiqua"/>
          <w:szCs w:val="24"/>
        </w:rPr>
        <w:t>.</w:t>
      </w:r>
      <w:r w:rsidRPr="003C1F8A" w:rsidDel="001F4F4E">
        <w:rPr>
          <w:rFonts w:ascii="Book Antiqua" w:hAnsi="Book Antiqua"/>
          <w:szCs w:val="24"/>
        </w:rPr>
        <w:t xml:space="preserve"> </w:t>
      </w:r>
    </w:p>
    <w:p w14:paraId="45EB898C" w14:textId="77777777" w:rsidR="00D82C4E" w:rsidRPr="003C1F8A" w:rsidRDefault="00D82C4E" w:rsidP="003C1F8A">
      <w:pPr>
        <w:widowControl/>
        <w:adjustRightInd w:val="0"/>
        <w:snapToGrid w:val="0"/>
        <w:spacing w:line="360" w:lineRule="auto"/>
        <w:rPr>
          <w:rFonts w:ascii="Book Antiqua" w:hAnsi="Book Antiqua"/>
          <w:szCs w:val="24"/>
        </w:rPr>
      </w:pPr>
    </w:p>
    <w:p w14:paraId="7E84281B" w14:textId="7F568904" w:rsidR="00D82C4E" w:rsidRPr="003C1F8A" w:rsidRDefault="00D82C4E" w:rsidP="003C1F8A">
      <w:pPr>
        <w:widowControl/>
        <w:adjustRightInd w:val="0"/>
        <w:snapToGrid w:val="0"/>
        <w:spacing w:line="360" w:lineRule="auto"/>
        <w:rPr>
          <w:rFonts w:ascii="Book Antiqua" w:hAnsi="Book Antiqua"/>
          <w:szCs w:val="24"/>
        </w:rPr>
      </w:pPr>
      <w:r w:rsidRPr="009A0994">
        <w:rPr>
          <w:rFonts w:ascii="Book Antiqua" w:hAnsi="Book Antiqua"/>
          <w:b/>
          <w:szCs w:val="24"/>
        </w:rPr>
        <w:t>Sciatic nerve</w:t>
      </w:r>
      <w:r w:rsidR="009A0994" w:rsidRPr="009A0994">
        <w:rPr>
          <w:rFonts w:ascii="Book Antiqua" w:eastAsia="宋体" w:hAnsi="Book Antiqua" w:hint="eastAsia"/>
          <w:szCs w:val="24"/>
          <w:lang w:eastAsia="zh-CN"/>
        </w:rPr>
        <w:t>:</w:t>
      </w:r>
      <w:r w:rsidR="009A0994">
        <w:rPr>
          <w:rFonts w:ascii="Book Antiqua" w:eastAsia="宋体" w:hAnsi="Book Antiqua" w:hint="eastAsia"/>
          <w:szCs w:val="24"/>
          <w:lang w:eastAsia="zh-CN"/>
        </w:rPr>
        <w:t xml:space="preserve"> </w:t>
      </w:r>
      <w:r w:rsidRPr="003C1F8A">
        <w:rPr>
          <w:rFonts w:ascii="Book Antiqua" w:hAnsi="Book Antiqua"/>
          <w:szCs w:val="24"/>
        </w:rPr>
        <w:t xml:space="preserve">Sciatic neuropathy has been reported secondary to a cystic lesion around the hip </w:t>
      </w:r>
      <w:proofErr w:type="gramStart"/>
      <w:r w:rsidRPr="003C1F8A">
        <w:rPr>
          <w:rFonts w:ascii="Book Antiqua" w:hAnsi="Book Antiqua"/>
          <w:szCs w:val="24"/>
        </w:rPr>
        <w:t>joint</w:t>
      </w:r>
      <w:r w:rsidR="00112065" w:rsidRPr="003C1F8A">
        <w:rPr>
          <w:rFonts w:ascii="Book Antiqua" w:hAnsi="Book Antiqua"/>
          <w:noProof/>
          <w:szCs w:val="24"/>
          <w:vertAlign w:val="superscript"/>
        </w:rPr>
        <w:t>[</w:t>
      </w:r>
      <w:proofErr w:type="gramEnd"/>
      <w:r w:rsidR="00112065" w:rsidRPr="003C1F8A">
        <w:rPr>
          <w:rFonts w:ascii="Book Antiqua" w:hAnsi="Book Antiqua"/>
          <w:noProof/>
          <w:szCs w:val="24"/>
          <w:vertAlign w:val="superscript"/>
        </w:rPr>
        <w:t>19,64,67,69,264-268</w:t>
      </w:r>
      <w:r w:rsidRPr="003C1F8A">
        <w:rPr>
          <w:rFonts w:ascii="Book Antiqua" w:hAnsi="Book Antiqua"/>
          <w:noProof/>
          <w:szCs w:val="24"/>
          <w:vertAlign w:val="superscript"/>
        </w:rPr>
        <w:t>]</w:t>
      </w:r>
      <w:r w:rsidRPr="003C1F8A">
        <w:rPr>
          <w:rFonts w:ascii="Book Antiqua" w:hAnsi="Book Antiqua"/>
          <w:szCs w:val="24"/>
        </w:rPr>
        <w:t>. In 1991, Juglard</w:t>
      </w:r>
      <w:r w:rsidR="009A0994">
        <w:rPr>
          <w:rFonts w:ascii="Book Antiqua" w:eastAsia="宋体" w:hAnsi="Book Antiqua" w:hint="eastAsia"/>
          <w:szCs w:val="24"/>
          <w:lang w:eastAsia="zh-CN"/>
        </w:rPr>
        <w:t xml:space="preserve"> </w:t>
      </w:r>
      <w:r w:rsidR="009A0994">
        <w:rPr>
          <w:rFonts w:ascii="Book Antiqua" w:eastAsia="宋体" w:hAnsi="Book Antiqua" w:hint="eastAsia"/>
          <w:i/>
          <w:szCs w:val="24"/>
          <w:lang w:eastAsia="zh-CN"/>
        </w:rPr>
        <w:t xml:space="preserve">et </w:t>
      </w:r>
      <w:proofErr w:type="gramStart"/>
      <w:r w:rsidR="009A0994">
        <w:rPr>
          <w:rFonts w:ascii="Book Antiqua" w:eastAsia="宋体" w:hAnsi="Book Antiqua" w:hint="eastAsia"/>
          <w:i/>
          <w:szCs w:val="24"/>
          <w:lang w:eastAsia="zh-CN"/>
        </w:rPr>
        <w:t>al</w:t>
      </w:r>
      <w:r w:rsidR="009A0994" w:rsidRPr="003C1F8A">
        <w:rPr>
          <w:rFonts w:ascii="Book Antiqua" w:hAnsi="Book Antiqua"/>
          <w:noProof/>
          <w:szCs w:val="24"/>
          <w:vertAlign w:val="superscript"/>
        </w:rPr>
        <w:t>[</w:t>
      </w:r>
      <w:proofErr w:type="gramEnd"/>
      <w:r w:rsidR="009A0994" w:rsidRPr="003C1F8A">
        <w:rPr>
          <w:rFonts w:ascii="Book Antiqua" w:hAnsi="Book Antiqua"/>
          <w:noProof/>
          <w:szCs w:val="24"/>
          <w:vertAlign w:val="superscript"/>
        </w:rPr>
        <w:t>264]</w:t>
      </w:r>
      <w:r w:rsidRPr="003C1F8A">
        <w:rPr>
          <w:rFonts w:ascii="Book Antiqua" w:hAnsi="Book Antiqua"/>
          <w:szCs w:val="24"/>
        </w:rPr>
        <w:t xml:space="preserve"> first reported a case with sciatic nerve compression by a cystic lesion. In addition, </w:t>
      </w:r>
      <w:r w:rsidR="008B0231" w:rsidRPr="003C1F8A">
        <w:rPr>
          <w:rFonts w:ascii="Book Antiqua" w:hAnsi="Book Antiqua"/>
          <w:szCs w:val="24"/>
        </w:rPr>
        <w:t>some</w:t>
      </w:r>
      <w:r w:rsidR="002F7EF8" w:rsidRPr="003C1F8A">
        <w:rPr>
          <w:rFonts w:ascii="Book Antiqua" w:hAnsi="Book Antiqua"/>
          <w:szCs w:val="24"/>
        </w:rPr>
        <w:t xml:space="preserve"> similar cases have been reported until 2014</w:t>
      </w:r>
      <w:r w:rsidR="00112065" w:rsidRPr="003C1F8A">
        <w:rPr>
          <w:rFonts w:ascii="Book Antiqua" w:hAnsi="Book Antiqua"/>
          <w:noProof/>
          <w:szCs w:val="24"/>
          <w:vertAlign w:val="superscript"/>
        </w:rPr>
        <w:t>[67,69,265-267,269</w:t>
      </w:r>
      <w:r w:rsidRPr="003C1F8A">
        <w:rPr>
          <w:rFonts w:ascii="Book Antiqua" w:hAnsi="Book Antiqua"/>
          <w:noProof/>
          <w:szCs w:val="24"/>
          <w:vertAlign w:val="superscript"/>
        </w:rPr>
        <w:t>]</w:t>
      </w:r>
      <w:r w:rsidRPr="003C1F8A">
        <w:rPr>
          <w:rFonts w:ascii="Book Antiqua" w:hAnsi="Book Antiqua"/>
          <w:szCs w:val="24"/>
        </w:rPr>
        <w:t xml:space="preserve">. These patients presented with increasing buttock pain radiating downward to the posterior thigh and knee and the lateral aspect of the lower leg and sole, which is the so-called sciatica. The patient may have a paresthesia of the lateral calf and sole. Physical examination may reveal no sensory disturbance or muscle weakness of the lower leg, and the hip range of movement is full or mildly limited. Tenderness may be over the posterior hip. The straight leg raising test was negative in all reported cases, but the pain around the hip was elicited by hip </w:t>
      </w:r>
      <w:proofErr w:type="gramStart"/>
      <w:r w:rsidRPr="003C1F8A">
        <w:rPr>
          <w:rFonts w:ascii="Book Antiqua" w:hAnsi="Book Antiqua"/>
          <w:szCs w:val="24"/>
        </w:rPr>
        <w:t>rotations</w:t>
      </w:r>
      <w:r w:rsidR="00F86D17" w:rsidRPr="003C1F8A">
        <w:rPr>
          <w:rFonts w:ascii="Book Antiqua" w:hAnsi="Book Antiqua"/>
          <w:noProof/>
          <w:szCs w:val="24"/>
          <w:vertAlign w:val="superscript"/>
        </w:rPr>
        <w:t>[</w:t>
      </w:r>
      <w:proofErr w:type="gramEnd"/>
      <w:r w:rsidR="00F86D17" w:rsidRPr="003C1F8A">
        <w:rPr>
          <w:rFonts w:ascii="Book Antiqua" w:hAnsi="Book Antiqua"/>
          <w:noProof/>
          <w:szCs w:val="24"/>
          <w:vertAlign w:val="superscript"/>
        </w:rPr>
        <w:t>67,69</w:t>
      </w:r>
      <w:r w:rsidRPr="003C1F8A">
        <w:rPr>
          <w:rFonts w:ascii="Book Antiqua" w:hAnsi="Book Antiqua"/>
          <w:noProof/>
          <w:szCs w:val="24"/>
          <w:vertAlign w:val="superscript"/>
        </w:rPr>
        <w:t>]</w:t>
      </w:r>
      <w:r w:rsidRPr="003C1F8A">
        <w:rPr>
          <w:rFonts w:ascii="Book Antiqua" w:hAnsi="Book Antiqua"/>
          <w:szCs w:val="24"/>
        </w:rPr>
        <w:t xml:space="preserve">. MRI clearly showed a cystic mass in the sciatic notch or extending posteriorly to the femur intertrochanteric lesion. Histological evaluation of these cysts </w:t>
      </w:r>
      <w:r w:rsidRPr="003C1F8A">
        <w:rPr>
          <w:rFonts w:ascii="Book Antiqua" w:hAnsi="Book Antiqua"/>
          <w:szCs w:val="24"/>
        </w:rPr>
        <w:lastRenderedPageBreak/>
        <w:t>demonstrated that the cyst wall was composed of variably dense fibroconnective tissue with no lining cells, which suggests a ganglion cyst</w:t>
      </w:r>
      <w:r w:rsidR="00112065" w:rsidRPr="003C1F8A">
        <w:rPr>
          <w:rFonts w:ascii="Book Antiqua" w:hAnsi="Book Antiqua"/>
          <w:noProof/>
          <w:szCs w:val="24"/>
          <w:vertAlign w:val="superscript"/>
        </w:rPr>
        <w:t>[67,69,264,267,268</w:t>
      </w:r>
      <w:r w:rsidRPr="003C1F8A">
        <w:rPr>
          <w:rFonts w:ascii="Book Antiqua" w:hAnsi="Book Antiqua"/>
          <w:noProof/>
          <w:szCs w:val="24"/>
          <w:vertAlign w:val="superscript"/>
        </w:rPr>
        <w:t>]</w:t>
      </w:r>
      <w:r w:rsidR="006F0DEC" w:rsidRPr="003C1F8A">
        <w:rPr>
          <w:rFonts w:ascii="Book Antiqua" w:hAnsi="Book Antiqua"/>
          <w:szCs w:val="24"/>
        </w:rPr>
        <w:t>, while the recent case reported by Salunke</w:t>
      </w:r>
      <w:r w:rsidR="00AE25C1">
        <w:rPr>
          <w:rFonts w:ascii="Book Antiqua" w:eastAsia="宋体" w:hAnsi="Book Antiqua" w:hint="eastAsia"/>
          <w:szCs w:val="24"/>
          <w:lang w:eastAsia="zh-CN"/>
        </w:rPr>
        <w:t xml:space="preserve"> </w:t>
      </w:r>
      <w:r w:rsidR="00AE25C1">
        <w:rPr>
          <w:rFonts w:ascii="Book Antiqua" w:eastAsia="宋体" w:hAnsi="Book Antiqua" w:hint="eastAsia"/>
          <w:i/>
          <w:szCs w:val="24"/>
          <w:lang w:eastAsia="zh-CN"/>
        </w:rPr>
        <w:t>et al</w:t>
      </w:r>
      <w:r w:rsidR="00AE25C1" w:rsidRPr="003C1F8A">
        <w:rPr>
          <w:rFonts w:ascii="Book Antiqua" w:hAnsi="Book Antiqua"/>
          <w:noProof/>
          <w:szCs w:val="24"/>
          <w:vertAlign w:val="superscript"/>
        </w:rPr>
        <w:t>[265]</w:t>
      </w:r>
      <w:r w:rsidR="006F0DEC" w:rsidRPr="003C1F8A">
        <w:rPr>
          <w:rFonts w:ascii="Book Antiqua" w:hAnsi="Book Antiqua"/>
          <w:szCs w:val="24"/>
        </w:rPr>
        <w:t xml:space="preserve"> was histologically diagnosed as a synovial cyst. </w:t>
      </w:r>
      <w:r w:rsidRPr="003C1F8A">
        <w:rPr>
          <w:rFonts w:ascii="Book Antiqua" w:hAnsi="Book Antiqua"/>
          <w:szCs w:val="24"/>
        </w:rPr>
        <w:t xml:space="preserve">Sciatic neuropathy as a late complication is sometimes caused by a cystic formation due to polyethylene or titanium wear debris after </w:t>
      </w:r>
      <w:proofErr w:type="gramStart"/>
      <w:r w:rsidRPr="003C1F8A">
        <w:rPr>
          <w:rFonts w:ascii="Book Antiqua" w:hAnsi="Book Antiqua"/>
          <w:szCs w:val="24"/>
        </w:rPr>
        <w:t>THA</w:t>
      </w:r>
      <w:r w:rsidR="00F86D17" w:rsidRPr="003C1F8A">
        <w:rPr>
          <w:rFonts w:ascii="Book Antiqua" w:hAnsi="Book Antiqua"/>
          <w:noProof/>
          <w:szCs w:val="24"/>
          <w:vertAlign w:val="superscript"/>
        </w:rPr>
        <w:t>[</w:t>
      </w:r>
      <w:proofErr w:type="gramEnd"/>
      <w:r w:rsidR="00F86D17" w:rsidRPr="003C1F8A">
        <w:rPr>
          <w:rFonts w:ascii="Book Antiqua" w:hAnsi="Book Antiqua"/>
          <w:noProof/>
          <w:szCs w:val="24"/>
          <w:vertAlign w:val="superscript"/>
        </w:rPr>
        <w:t>19,64,20</w:t>
      </w:r>
      <w:r w:rsidR="004C1E94" w:rsidRPr="003C1F8A">
        <w:rPr>
          <w:rFonts w:ascii="Book Antiqua" w:hAnsi="Book Antiqua"/>
          <w:noProof/>
          <w:szCs w:val="24"/>
          <w:vertAlign w:val="superscript"/>
        </w:rPr>
        <w:t>6</w:t>
      </w:r>
      <w:r w:rsidRPr="003C1F8A">
        <w:rPr>
          <w:rFonts w:ascii="Book Antiqua" w:hAnsi="Book Antiqua"/>
          <w:noProof/>
          <w:szCs w:val="24"/>
          <w:vertAlign w:val="superscript"/>
        </w:rPr>
        <w:t>]</w:t>
      </w:r>
      <w:r w:rsidR="00AE25C1">
        <w:rPr>
          <w:rFonts w:ascii="Book Antiqua" w:hAnsi="Book Antiqua"/>
          <w:szCs w:val="24"/>
        </w:rPr>
        <w:t xml:space="preserve">. Fisher </w:t>
      </w:r>
      <w:r w:rsidR="00AE25C1" w:rsidRPr="00AE25C1">
        <w:rPr>
          <w:rFonts w:ascii="Book Antiqua" w:hAnsi="Book Antiqua"/>
          <w:i/>
          <w:szCs w:val="24"/>
        </w:rPr>
        <w:t xml:space="preserve">et </w:t>
      </w:r>
      <w:proofErr w:type="gramStart"/>
      <w:r w:rsidR="00AE25C1" w:rsidRPr="00AE25C1">
        <w:rPr>
          <w:rFonts w:ascii="Book Antiqua" w:hAnsi="Book Antiqua"/>
          <w:i/>
          <w:szCs w:val="24"/>
        </w:rPr>
        <w:t>al</w:t>
      </w:r>
      <w:r w:rsidR="00AE25C1" w:rsidRPr="003C1F8A">
        <w:rPr>
          <w:rFonts w:ascii="Book Antiqua" w:hAnsi="Book Antiqua"/>
          <w:noProof/>
          <w:szCs w:val="24"/>
          <w:vertAlign w:val="superscript"/>
        </w:rPr>
        <w:t>[</w:t>
      </w:r>
      <w:proofErr w:type="gramEnd"/>
      <w:r w:rsidR="00AE25C1" w:rsidRPr="003C1F8A">
        <w:rPr>
          <w:rFonts w:ascii="Book Antiqua" w:hAnsi="Book Antiqua"/>
          <w:noProof/>
          <w:szCs w:val="24"/>
          <w:vertAlign w:val="superscript"/>
        </w:rPr>
        <w:t>19]</w:t>
      </w:r>
      <w:r w:rsidRPr="003C1F8A">
        <w:rPr>
          <w:rFonts w:ascii="Book Antiqua" w:hAnsi="Book Antiqua"/>
          <w:szCs w:val="24"/>
        </w:rPr>
        <w:t xml:space="preserve"> first described a patient with sciatic neuropathy following compression caused by an intrapelvic synovial cyst that formed in response to wear debris</w:t>
      </w:r>
      <w:r w:rsidR="00AE25C1">
        <w:rPr>
          <w:rFonts w:ascii="Book Antiqua" w:hAnsi="Book Antiqua"/>
          <w:szCs w:val="24"/>
        </w:rPr>
        <w:t xml:space="preserve">. Clawford </w:t>
      </w:r>
      <w:r w:rsidR="00AE25C1" w:rsidRPr="00AE25C1">
        <w:rPr>
          <w:rFonts w:ascii="Book Antiqua" w:hAnsi="Book Antiqua"/>
          <w:i/>
          <w:szCs w:val="24"/>
        </w:rPr>
        <w:t xml:space="preserve">et </w:t>
      </w:r>
      <w:proofErr w:type="gramStart"/>
      <w:r w:rsidR="00AE25C1" w:rsidRPr="00AE25C1">
        <w:rPr>
          <w:rFonts w:ascii="Book Antiqua" w:hAnsi="Book Antiqua"/>
          <w:i/>
          <w:szCs w:val="24"/>
        </w:rPr>
        <w:t>al</w:t>
      </w:r>
      <w:r w:rsidR="00AE25C1" w:rsidRPr="003C1F8A">
        <w:rPr>
          <w:rFonts w:ascii="Book Antiqua" w:hAnsi="Book Antiqua"/>
          <w:noProof/>
          <w:szCs w:val="24"/>
          <w:vertAlign w:val="superscript"/>
        </w:rPr>
        <w:t>[</w:t>
      </w:r>
      <w:proofErr w:type="gramEnd"/>
      <w:r w:rsidR="00AE25C1" w:rsidRPr="003C1F8A">
        <w:rPr>
          <w:rFonts w:ascii="Book Antiqua" w:hAnsi="Book Antiqua"/>
          <w:noProof/>
          <w:szCs w:val="24"/>
          <w:vertAlign w:val="superscript"/>
        </w:rPr>
        <w:t>206]</w:t>
      </w:r>
      <w:r w:rsidRPr="003C1F8A">
        <w:rPr>
          <w:rFonts w:ascii="Book Antiqua" w:hAnsi="Book Antiqua"/>
          <w:szCs w:val="24"/>
        </w:rPr>
        <w:t xml:space="preserve"> reported 3 cases of compression of the sciatic nerve caused by polyethylene wear debris at the revision THA surgery</w:t>
      </w:r>
      <w:r w:rsidR="00AE25C1">
        <w:rPr>
          <w:rFonts w:ascii="Book Antiqua" w:hAnsi="Book Antiqua"/>
          <w:szCs w:val="24"/>
        </w:rPr>
        <w:t xml:space="preserve">. Recently, Mert </w:t>
      </w:r>
      <w:r w:rsidR="00AE25C1" w:rsidRPr="00AE25C1">
        <w:rPr>
          <w:rFonts w:ascii="Book Antiqua" w:hAnsi="Book Antiqua"/>
          <w:i/>
          <w:szCs w:val="24"/>
        </w:rPr>
        <w:t xml:space="preserve">et </w:t>
      </w:r>
      <w:proofErr w:type="gramStart"/>
      <w:r w:rsidR="00AE25C1" w:rsidRPr="00AE25C1">
        <w:rPr>
          <w:rFonts w:ascii="Book Antiqua" w:hAnsi="Book Antiqua"/>
          <w:i/>
          <w:szCs w:val="24"/>
        </w:rPr>
        <w:t>al</w:t>
      </w:r>
      <w:r w:rsidR="00AE25C1" w:rsidRPr="003C1F8A">
        <w:rPr>
          <w:rFonts w:ascii="Book Antiqua" w:hAnsi="Book Antiqua"/>
          <w:szCs w:val="24"/>
          <w:vertAlign w:val="superscript"/>
        </w:rPr>
        <w:t>[</w:t>
      </w:r>
      <w:proofErr w:type="gramEnd"/>
      <w:r w:rsidR="00AE25C1" w:rsidRPr="003C1F8A">
        <w:rPr>
          <w:rFonts w:ascii="Book Antiqua" w:hAnsi="Book Antiqua"/>
          <w:szCs w:val="24"/>
          <w:vertAlign w:val="superscript"/>
        </w:rPr>
        <w:t>64]</w:t>
      </w:r>
      <w:r w:rsidRPr="003C1F8A">
        <w:rPr>
          <w:rFonts w:ascii="Book Antiqua" w:hAnsi="Book Antiqua"/>
          <w:szCs w:val="24"/>
        </w:rPr>
        <w:t xml:space="preserve"> also reported that minor polyethylene wear at the edge of the liner and cracking of the titanium acetabular shell were observed at the revision THA. Histological examination showed that the resected cyst included foreign-body giant cells along with abundant titanium deposits and </w:t>
      </w:r>
      <w:r w:rsidR="003A4E84" w:rsidRPr="003C1F8A">
        <w:rPr>
          <w:rFonts w:ascii="Book Antiqua" w:hAnsi="Book Antiqua"/>
          <w:szCs w:val="24"/>
        </w:rPr>
        <w:t>polyethylene</w:t>
      </w:r>
      <w:r w:rsidRPr="003C1F8A">
        <w:rPr>
          <w:rFonts w:ascii="Book Antiqua" w:hAnsi="Book Antiqua"/>
          <w:szCs w:val="24"/>
        </w:rPr>
        <w:t xml:space="preserve"> particles. These cystic masses with sciatic neuropathy following THA appear to be synovial cysts connected with the joint space. We present MRI findings of an unpublished case of sciatic neuropathy due to a cystic lesion in which the patient </w:t>
      </w:r>
      <w:r w:rsidRPr="003C1F8A">
        <w:rPr>
          <w:rFonts w:ascii="Book Antiqua" w:eastAsia="MS Mincho" w:hAnsi="Book Antiqua"/>
          <w:szCs w:val="24"/>
        </w:rPr>
        <w:t>had a 1-mo history of increasing pain in the left buttock and lower leg with an insidious onset</w:t>
      </w:r>
      <w:r w:rsidRPr="003C1F8A">
        <w:rPr>
          <w:rFonts w:ascii="Book Antiqua" w:hAnsi="Book Antiqua"/>
          <w:szCs w:val="24"/>
        </w:rPr>
        <w:t xml:space="preserve"> (</w:t>
      </w:r>
      <w:r w:rsidR="009E17A9" w:rsidRPr="003C1F8A">
        <w:rPr>
          <w:rFonts w:ascii="Book Antiqua" w:hAnsi="Book Antiqua"/>
          <w:szCs w:val="24"/>
        </w:rPr>
        <w:t xml:space="preserve">Figure </w:t>
      </w:r>
      <w:r w:rsidR="003612D8" w:rsidRPr="003C1F8A">
        <w:rPr>
          <w:rFonts w:ascii="Book Antiqua" w:hAnsi="Book Antiqua"/>
          <w:szCs w:val="24"/>
        </w:rPr>
        <w:t>9</w:t>
      </w:r>
      <w:r w:rsidR="009E17A9" w:rsidRPr="003C1F8A">
        <w:rPr>
          <w:rFonts w:ascii="Book Antiqua" w:hAnsi="Book Antiqua"/>
          <w:szCs w:val="24"/>
        </w:rPr>
        <w:t>)</w:t>
      </w:r>
      <w:r w:rsidRPr="003C1F8A">
        <w:rPr>
          <w:rFonts w:ascii="Book Antiqua" w:hAnsi="Book Antiqua"/>
          <w:szCs w:val="24"/>
        </w:rPr>
        <w:t>.</w:t>
      </w:r>
    </w:p>
    <w:p w14:paraId="2F03A2B3" w14:textId="77777777" w:rsidR="00D82C4E" w:rsidRPr="003C1F8A" w:rsidRDefault="00D82C4E" w:rsidP="003C1F8A">
      <w:pPr>
        <w:widowControl/>
        <w:adjustRightInd w:val="0"/>
        <w:snapToGrid w:val="0"/>
        <w:spacing w:line="360" w:lineRule="auto"/>
        <w:rPr>
          <w:rFonts w:ascii="Book Antiqua" w:hAnsi="Book Antiqua"/>
          <w:szCs w:val="24"/>
        </w:rPr>
      </w:pPr>
    </w:p>
    <w:p w14:paraId="1001E985" w14:textId="325DEC7A" w:rsidR="008B0231" w:rsidRPr="003C1F8A" w:rsidRDefault="008B0231" w:rsidP="003C1F8A">
      <w:pPr>
        <w:widowControl/>
        <w:adjustRightInd w:val="0"/>
        <w:snapToGrid w:val="0"/>
        <w:spacing w:line="360" w:lineRule="auto"/>
        <w:rPr>
          <w:rFonts w:ascii="Book Antiqua" w:hAnsi="Book Antiqua"/>
          <w:szCs w:val="24"/>
        </w:rPr>
      </w:pPr>
      <w:r w:rsidRPr="00AE25C1">
        <w:rPr>
          <w:rFonts w:ascii="Book Antiqua" w:hAnsi="Book Antiqua"/>
          <w:b/>
          <w:szCs w:val="24"/>
        </w:rPr>
        <w:t>Lateral cutaneous femoral nerve</w:t>
      </w:r>
      <w:r w:rsidR="00AE25C1">
        <w:rPr>
          <w:rFonts w:ascii="Book Antiqua" w:eastAsia="宋体" w:hAnsi="Book Antiqua" w:hint="eastAsia"/>
          <w:szCs w:val="24"/>
          <w:lang w:eastAsia="zh-CN"/>
        </w:rPr>
        <w:t xml:space="preserve">: </w:t>
      </w:r>
      <w:r w:rsidRPr="003C1F8A">
        <w:rPr>
          <w:rFonts w:ascii="Book Antiqua" w:hAnsi="Book Antiqua"/>
          <w:szCs w:val="24"/>
        </w:rPr>
        <w:t xml:space="preserve">Meralgia paraesthetica is numbness or pain in the outer thigh caused by entrapment of the lateral cutaneous femoral nerve. Only one case was reported as a compression neuropathy caused by a hip joint synovial cyst associated with </w:t>
      </w:r>
      <w:r w:rsidR="00D40134" w:rsidRPr="003C1F8A">
        <w:rPr>
          <w:rFonts w:ascii="Book Antiqua" w:hAnsi="Book Antiqua"/>
          <w:szCs w:val="24"/>
        </w:rPr>
        <w:t xml:space="preserve">rheumatoid </w:t>
      </w:r>
      <w:proofErr w:type="gramStart"/>
      <w:r w:rsidR="00D40134" w:rsidRPr="003C1F8A">
        <w:rPr>
          <w:rFonts w:ascii="Book Antiqua" w:hAnsi="Book Antiqua"/>
          <w:szCs w:val="24"/>
        </w:rPr>
        <w:t>arthritis</w:t>
      </w:r>
      <w:r w:rsidR="004C1E94" w:rsidRPr="003C1F8A">
        <w:rPr>
          <w:rFonts w:ascii="Book Antiqua" w:hAnsi="Book Antiqua"/>
          <w:noProof/>
          <w:szCs w:val="24"/>
          <w:vertAlign w:val="superscript"/>
        </w:rPr>
        <w:t>[</w:t>
      </w:r>
      <w:proofErr w:type="gramEnd"/>
      <w:r w:rsidR="004C1E94" w:rsidRPr="003C1F8A">
        <w:rPr>
          <w:rFonts w:ascii="Book Antiqua" w:hAnsi="Book Antiqua"/>
          <w:noProof/>
          <w:szCs w:val="24"/>
          <w:vertAlign w:val="superscript"/>
        </w:rPr>
        <w:t>270</w:t>
      </w:r>
      <w:r w:rsidR="00F86D17" w:rsidRPr="003C1F8A">
        <w:rPr>
          <w:rFonts w:ascii="Book Antiqua" w:hAnsi="Book Antiqua"/>
          <w:noProof/>
          <w:szCs w:val="24"/>
          <w:vertAlign w:val="superscript"/>
        </w:rPr>
        <w:t>]</w:t>
      </w:r>
      <w:r w:rsidRPr="003C1F8A">
        <w:rPr>
          <w:rFonts w:ascii="Book Antiqua" w:hAnsi="Book Antiqua"/>
          <w:szCs w:val="24"/>
        </w:rPr>
        <w:t>.</w:t>
      </w:r>
    </w:p>
    <w:p w14:paraId="4D9E209A" w14:textId="77777777" w:rsidR="008B0231" w:rsidRPr="003C1F8A" w:rsidRDefault="008B0231" w:rsidP="003C1F8A">
      <w:pPr>
        <w:widowControl/>
        <w:adjustRightInd w:val="0"/>
        <w:snapToGrid w:val="0"/>
        <w:spacing w:line="360" w:lineRule="auto"/>
        <w:rPr>
          <w:rFonts w:ascii="Book Antiqua" w:hAnsi="Book Antiqua"/>
          <w:szCs w:val="24"/>
        </w:rPr>
      </w:pPr>
    </w:p>
    <w:p w14:paraId="39856F7D" w14:textId="77777777" w:rsidR="00D82C4E" w:rsidRPr="003C1F8A" w:rsidRDefault="00D82C4E" w:rsidP="003C1F8A">
      <w:pPr>
        <w:widowControl/>
        <w:adjustRightInd w:val="0"/>
        <w:snapToGrid w:val="0"/>
        <w:spacing w:line="360" w:lineRule="auto"/>
        <w:rPr>
          <w:rFonts w:ascii="Book Antiqua" w:hAnsi="Book Antiqua"/>
          <w:b/>
          <w:i/>
          <w:szCs w:val="24"/>
        </w:rPr>
      </w:pPr>
      <w:r w:rsidRPr="003C1F8A">
        <w:rPr>
          <w:rFonts w:ascii="Book Antiqua" w:hAnsi="Book Antiqua"/>
          <w:b/>
          <w:i/>
          <w:szCs w:val="24"/>
        </w:rPr>
        <w:t>Artery compression</w:t>
      </w:r>
    </w:p>
    <w:p w14:paraId="4F12ECAB" w14:textId="7C754111"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t>Compression of the femoral artery causes leg ischemia. Bystrom</w:t>
      </w:r>
      <w:r w:rsidRPr="00AE25C1">
        <w:rPr>
          <w:rFonts w:ascii="Book Antiqua" w:hAnsi="Book Antiqua"/>
          <w:i/>
          <w:szCs w:val="24"/>
        </w:rPr>
        <w:t xml:space="preserve"> et </w:t>
      </w:r>
      <w:proofErr w:type="gramStart"/>
      <w:r w:rsidRPr="00AE25C1">
        <w:rPr>
          <w:rFonts w:ascii="Book Antiqua" w:hAnsi="Book Antiqua"/>
          <w:i/>
          <w:szCs w:val="24"/>
        </w:rPr>
        <w:t>al</w:t>
      </w:r>
      <w:r w:rsidR="00AE25C1" w:rsidRPr="003C1F8A">
        <w:rPr>
          <w:rFonts w:ascii="Book Antiqua" w:hAnsi="Book Antiqua"/>
          <w:noProof/>
          <w:szCs w:val="24"/>
          <w:vertAlign w:val="superscript"/>
        </w:rPr>
        <w:t>[</w:t>
      </w:r>
      <w:proofErr w:type="gramEnd"/>
      <w:r w:rsidR="00AE25C1" w:rsidRPr="003C1F8A">
        <w:rPr>
          <w:rFonts w:ascii="Book Antiqua" w:hAnsi="Book Antiqua"/>
          <w:noProof/>
          <w:szCs w:val="24"/>
          <w:vertAlign w:val="superscript"/>
        </w:rPr>
        <w:t>51]</w:t>
      </w:r>
      <w:r w:rsidRPr="003C1F8A">
        <w:rPr>
          <w:rFonts w:ascii="Book Antiqua" w:hAnsi="Book Antiqua"/>
          <w:szCs w:val="24"/>
        </w:rPr>
        <w:t xml:space="preserve"> reported a 75-year-old female with a large cyst that was compressing the femoral artery. The symptoms were an intermittent, unpleasant sensation of coolness in the foot and hip pain. The cyst was communicating with a severely </w:t>
      </w:r>
      <w:r w:rsidRPr="003C1F8A">
        <w:rPr>
          <w:rFonts w:ascii="Book Antiqua" w:hAnsi="Book Antiqua"/>
          <w:szCs w:val="24"/>
        </w:rPr>
        <w:lastRenderedPageBreak/>
        <w:t>osteoart</w:t>
      </w:r>
      <w:r w:rsidR="00AE25C1">
        <w:rPr>
          <w:rFonts w:ascii="Book Antiqua" w:hAnsi="Book Antiqua"/>
          <w:szCs w:val="24"/>
        </w:rPr>
        <w:t>hritic hip joint.</w:t>
      </w:r>
      <w:r w:rsidR="00AE25C1" w:rsidRPr="00AE25C1">
        <w:rPr>
          <w:rFonts w:ascii="Book Antiqua" w:hAnsi="Book Antiqua"/>
          <w:szCs w:val="24"/>
        </w:rPr>
        <w:t xml:space="preserve"> </w:t>
      </w:r>
      <w:r w:rsidR="00AE25C1">
        <w:rPr>
          <w:rFonts w:ascii="Book Antiqua" w:hAnsi="Book Antiqua"/>
          <w:szCs w:val="24"/>
        </w:rPr>
        <w:t>Beardsmore</w:t>
      </w:r>
      <w:r w:rsidR="00AE25C1" w:rsidRPr="00AE25C1">
        <w:rPr>
          <w:rFonts w:ascii="Book Antiqua" w:hAnsi="Book Antiqua"/>
          <w:i/>
          <w:szCs w:val="24"/>
        </w:rPr>
        <w:t xml:space="preserve"> et </w:t>
      </w:r>
      <w:proofErr w:type="gramStart"/>
      <w:r w:rsidR="00AE25C1" w:rsidRPr="00AE25C1">
        <w:rPr>
          <w:rFonts w:ascii="Book Antiqua" w:hAnsi="Book Antiqua"/>
          <w:i/>
          <w:szCs w:val="24"/>
        </w:rPr>
        <w:t>al</w:t>
      </w:r>
      <w:r w:rsidR="00AE25C1">
        <w:rPr>
          <w:rFonts w:ascii="Book Antiqua" w:eastAsia="宋体" w:hAnsi="Book Antiqua" w:hint="eastAsia"/>
          <w:szCs w:val="24"/>
          <w:vertAlign w:val="superscript"/>
          <w:lang w:eastAsia="zh-CN"/>
        </w:rPr>
        <w:t>[</w:t>
      </w:r>
      <w:proofErr w:type="gramEnd"/>
      <w:r w:rsidR="00AE25C1">
        <w:rPr>
          <w:rFonts w:ascii="Book Antiqua" w:eastAsia="宋体" w:hAnsi="Book Antiqua" w:hint="eastAsia"/>
          <w:szCs w:val="24"/>
          <w:vertAlign w:val="superscript"/>
          <w:lang w:eastAsia="zh-CN"/>
        </w:rPr>
        <w:t>271]</w:t>
      </w:r>
      <w:r w:rsidR="00AE25C1">
        <w:rPr>
          <w:rFonts w:ascii="Book Antiqua" w:hAnsi="Book Antiqua"/>
          <w:szCs w:val="24"/>
        </w:rPr>
        <w:t xml:space="preserve"> and </w:t>
      </w:r>
      <w:r w:rsidR="00AE25C1" w:rsidRPr="003C1F8A">
        <w:rPr>
          <w:rFonts w:ascii="Book Antiqua" w:hAnsi="Book Antiqua" w:cstheme="majorHAnsi"/>
          <w:noProof/>
          <w:szCs w:val="24"/>
        </w:rPr>
        <w:t>Stanek</w:t>
      </w:r>
      <w:r w:rsidR="00AE25C1">
        <w:rPr>
          <w:rFonts w:ascii="Book Antiqua" w:hAnsi="Book Antiqua"/>
          <w:szCs w:val="24"/>
        </w:rPr>
        <w:t xml:space="preserve"> </w:t>
      </w:r>
      <w:r w:rsidR="00AE25C1" w:rsidRPr="00AE25C1">
        <w:rPr>
          <w:rFonts w:ascii="Book Antiqua" w:hAnsi="Book Antiqua"/>
          <w:i/>
          <w:szCs w:val="24"/>
        </w:rPr>
        <w:t>et al</w:t>
      </w:r>
      <w:r w:rsidR="00AE25C1">
        <w:rPr>
          <w:rFonts w:ascii="Book Antiqua" w:eastAsia="宋体" w:hAnsi="Book Antiqua" w:hint="eastAsia"/>
          <w:szCs w:val="24"/>
          <w:vertAlign w:val="superscript"/>
          <w:lang w:eastAsia="zh-CN"/>
        </w:rPr>
        <w:t xml:space="preserve">[272] </w:t>
      </w:r>
      <w:r w:rsidRPr="003C1F8A">
        <w:rPr>
          <w:rFonts w:ascii="Book Antiqua" w:hAnsi="Book Antiqua"/>
          <w:szCs w:val="24"/>
        </w:rPr>
        <w:t xml:space="preserve">also reported ganglion cysts arising from the hip joint or psoas sheath that compressed the artery and caused symptoms of intermittent claudication. Furthermore, Zak </w:t>
      </w:r>
      <w:r w:rsidRPr="00AE25C1">
        <w:rPr>
          <w:rFonts w:ascii="Book Antiqua" w:hAnsi="Book Antiqua"/>
          <w:i/>
          <w:szCs w:val="24"/>
        </w:rPr>
        <w:t xml:space="preserve">et </w:t>
      </w:r>
      <w:proofErr w:type="gramStart"/>
      <w:r w:rsidRPr="00AE25C1">
        <w:rPr>
          <w:rFonts w:ascii="Book Antiqua" w:hAnsi="Book Antiqua"/>
          <w:i/>
          <w:szCs w:val="24"/>
        </w:rPr>
        <w:t>al</w:t>
      </w:r>
      <w:r w:rsidR="00AE25C1" w:rsidRPr="003C1F8A">
        <w:rPr>
          <w:rFonts w:ascii="Book Antiqua" w:hAnsi="Book Antiqua"/>
          <w:noProof/>
          <w:szCs w:val="24"/>
          <w:vertAlign w:val="superscript"/>
        </w:rPr>
        <w:t>[</w:t>
      </w:r>
      <w:proofErr w:type="gramEnd"/>
      <w:r w:rsidR="00AE25C1" w:rsidRPr="003C1F8A">
        <w:rPr>
          <w:rFonts w:ascii="Book Antiqua" w:hAnsi="Book Antiqua"/>
          <w:noProof/>
          <w:szCs w:val="24"/>
          <w:vertAlign w:val="superscript"/>
        </w:rPr>
        <w:t>57]</w:t>
      </w:r>
      <w:r w:rsidRPr="003C1F8A">
        <w:rPr>
          <w:rFonts w:ascii="Book Antiqua" w:hAnsi="Book Antiqua"/>
          <w:szCs w:val="24"/>
        </w:rPr>
        <w:t xml:space="preserve"> presented an occlusion of the external iliac artery due to a giant synovial cyst that was produced by polyethylene wear debris after THA. In such cases, angiography can demonstrate occlusions of the external iliac </w:t>
      </w:r>
      <w:r w:rsidR="00B47801" w:rsidRPr="003C1F8A">
        <w:rPr>
          <w:rFonts w:ascii="Book Antiqua" w:hAnsi="Book Antiqua"/>
          <w:szCs w:val="24"/>
        </w:rPr>
        <w:t>or</w:t>
      </w:r>
      <w:r w:rsidRPr="003C1F8A">
        <w:rPr>
          <w:rFonts w:ascii="Book Antiqua" w:hAnsi="Book Antiqua"/>
          <w:szCs w:val="24"/>
        </w:rPr>
        <w:t xml:space="preserve"> common femoral </w:t>
      </w:r>
      <w:proofErr w:type="gramStart"/>
      <w:r w:rsidRPr="003C1F8A">
        <w:rPr>
          <w:rFonts w:ascii="Book Antiqua" w:hAnsi="Book Antiqua"/>
          <w:szCs w:val="24"/>
        </w:rPr>
        <w:t>artery</w:t>
      </w:r>
      <w:r w:rsidR="00F86D17" w:rsidRPr="003C1F8A">
        <w:rPr>
          <w:rFonts w:ascii="Book Antiqua" w:hAnsi="Book Antiqua"/>
          <w:noProof/>
          <w:szCs w:val="24"/>
          <w:vertAlign w:val="superscript"/>
        </w:rPr>
        <w:t>[</w:t>
      </w:r>
      <w:proofErr w:type="gramEnd"/>
      <w:r w:rsidR="00F86D17" w:rsidRPr="003C1F8A">
        <w:rPr>
          <w:rFonts w:ascii="Book Antiqua" w:hAnsi="Book Antiqua"/>
          <w:noProof/>
          <w:szCs w:val="24"/>
          <w:vertAlign w:val="superscript"/>
        </w:rPr>
        <w:t>57,263,264</w:t>
      </w:r>
      <w:r w:rsidRPr="003C1F8A">
        <w:rPr>
          <w:rFonts w:ascii="Book Antiqua" w:hAnsi="Book Antiqua"/>
          <w:noProof/>
          <w:szCs w:val="24"/>
          <w:vertAlign w:val="superscript"/>
        </w:rPr>
        <w:t>]</w:t>
      </w:r>
      <w:r w:rsidRPr="003C1F8A">
        <w:rPr>
          <w:rFonts w:ascii="Book Antiqua" w:hAnsi="Book Antiqua"/>
          <w:szCs w:val="24"/>
        </w:rPr>
        <w:t>.</w:t>
      </w:r>
      <w:r w:rsidRPr="003C1F8A" w:rsidDel="00192725">
        <w:rPr>
          <w:rFonts w:ascii="Book Antiqua" w:hAnsi="Book Antiqua"/>
          <w:szCs w:val="24"/>
        </w:rPr>
        <w:t xml:space="preserve"> </w:t>
      </w:r>
    </w:p>
    <w:p w14:paraId="240E494B" w14:textId="77777777" w:rsidR="00D82C4E" w:rsidRPr="003C1F8A" w:rsidRDefault="00D82C4E" w:rsidP="003C1F8A">
      <w:pPr>
        <w:widowControl/>
        <w:adjustRightInd w:val="0"/>
        <w:snapToGrid w:val="0"/>
        <w:spacing w:line="360" w:lineRule="auto"/>
        <w:rPr>
          <w:rFonts w:ascii="Book Antiqua" w:hAnsi="Book Antiqua"/>
          <w:szCs w:val="24"/>
        </w:rPr>
      </w:pPr>
    </w:p>
    <w:p w14:paraId="531E8EAC" w14:textId="77777777" w:rsidR="00D82C4E" w:rsidRPr="003C1F8A" w:rsidRDefault="00D82C4E" w:rsidP="003C1F8A">
      <w:pPr>
        <w:widowControl/>
        <w:adjustRightInd w:val="0"/>
        <w:snapToGrid w:val="0"/>
        <w:spacing w:line="360" w:lineRule="auto"/>
        <w:rPr>
          <w:rFonts w:ascii="Book Antiqua" w:hAnsi="Book Antiqua"/>
          <w:noProof/>
          <w:szCs w:val="24"/>
        </w:rPr>
      </w:pPr>
      <w:r w:rsidRPr="003C1F8A">
        <w:rPr>
          <w:rFonts w:ascii="Book Antiqua" w:hAnsi="Book Antiqua"/>
          <w:b/>
          <w:i/>
          <w:szCs w:val="24"/>
        </w:rPr>
        <w:t>Vein compression</w:t>
      </w:r>
    </w:p>
    <w:p w14:paraId="565440D0" w14:textId="467E41EC"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Compression of the femoral or iliac vein caused by a cyst of the hip joint results in leg swelling, which resembles that caused by deep vein thrombosis, and is called pseudothrombophlebitis. Previously, over </w:t>
      </w:r>
      <w:r w:rsidR="008B0231" w:rsidRPr="003C1F8A">
        <w:rPr>
          <w:rFonts w:ascii="Book Antiqua" w:hAnsi="Book Antiqua"/>
          <w:szCs w:val="24"/>
        </w:rPr>
        <w:t>40</w:t>
      </w:r>
      <w:r w:rsidRPr="003C1F8A">
        <w:rPr>
          <w:rFonts w:ascii="Book Antiqua" w:hAnsi="Book Antiqua"/>
          <w:szCs w:val="24"/>
        </w:rPr>
        <w:t xml:space="preserve"> cases of vein compression due to a cystic lesion around the hip have been described in </w:t>
      </w:r>
      <w:proofErr w:type="gramStart"/>
      <w:r w:rsidRPr="003C1F8A">
        <w:rPr>
          <w:rFonts w:ascii="Book Antiqua" w:hAnsi="Book Antiqua"/>
          <w:szCs w:val="24"/>
        </w:rPr>
        <w:t>literature</w:t>
      </w:r>
      <w:r w:rsidR="00F86D17" w:rsidRPr="003C1F8A">
        <w:rPr>
          <w:rFonts w:ascii="Book Antiqua" w:hAnsi="Book Antiqua"/>
          <w:noProof/>
          <w:szCs w:val="24"/>
          <w:vertAlign w:val="superscript"/>
        </w:rPr>
        <w:t>[</w:t>
      </w:r>
      <w:proofErr w:type="gramEnd"/>
      <w:r w:rsidR="00F86D17" w:rsidRPr="003C1F8A">
        <w:rPr>
          <w:rFonts w:ascii="Book Antiqua" w:hAnsi="Book Antiqua"/>
          <w:noProof/>
          <w:szCs w:val="24"/>
          <w:vertAlign w:val="superscript"/>
        </w:rPr>
        <w:t>12,21,23,50,56,73,83,101-103,107,110,115,125,131,133,137,138,176,179,188,19</w:t>
      </w:r>
      <w:r w:rsidR="004C1E94" w:rsidRPr="003C1F8A">
        <w:rPr>
          <w:rFonts w:ascii="Book Antiqua" w:hAnsi="Book Antiqua"/>
          <w:noProof/>
          <w:szCs w:val="24"/>
          <w:vertAlign w:val="superscript"/>
        </w:rPr>
        <w:t>0,192,196,198,209,220,222,230,232,254,273-289</w:t>
      </w:r>
      <w:r w:rsidRPr="003C1F8A">
        <w:rPr>
          <w:rFonts w:ascii="Book Antiqua" w:hAnsi="Book Antiqua"/>
          <w:noProof/>
          <w:szCs w:val="24"/>
          <w:vertAlign w:val="superscript"/>
        </w:rPr>
        <w:t>]</w:t>
      </w:r>
      <w:r w:rsidRPr="003C1F8A">
        <w:rPr>
          <w:rFonts w:ascii="Book Antiqua" w:hAnsi="Book Antiqua"/>
          <w:szCs w:val="24"/>
        </w:rPr>
        <w:t xml:space="preserve">. Radiography of the pelvis was useful for observing the presence of hip disorders because rheumatoid arthritis or osteoarthritis was present in approximately two-thirds of the </w:t>
      </w:r>
      <w:proofErr w:type="gramStart"/>
      <w:r w:rsidRPr="003C1F8A">
        <w:rPr>
          <w:rFonts w:ascii="Book Antiqua" w:hAnsi="Book Antiqua"/>
          <w:szCs w:val="24"/>
        </w:rPr>
        <w:t>cases</w:t>
      </w:r>
      <w:r w:rsidR="004C1E94" w:rsidRPr="003C1F8A">
        <w:rPr>
          <w:rFonts w:ascii="Book Antiqua" w:hAnsi="Book Antiqua"/>
          <w:noProof/>
          <w:szCs w:val="24"/>
          <w:vertAlign w:val="superscript"/>
        </w:rPr>
        <w:t>[</w:t>
      </w:r>
      <w:proofErr w:type="gramEnd"/>
      <w:r w:rsidR="004C1E94" w:rsidRPr="003C1F8A">
        <w:rPr>
          <w:rFonts w:ascii="Book Antiqua" w:hAnsi="Book Antiqua"/>
          <w:noProof/>
          <w:szCs w:val="24"/>
          <w:vertAlign w:val="superscript"/>
        </w:rPr>
        <w:t>276</w:t>
      </w:r>
      <w:r w:rsidRPr="003C1F8A">
        <w:rPr>
          <w:rFonts w:ascii="Book Antiqua" w:hAnsi="Book Antiqua"/>
          <w:noProof/>
          <w:szCs w:val="24"/>
          <w:vertAlign w:val="superscript"/>
        </w:rPr>
        <w:t>]</w:t>
      </w:r>
      <w:r w:rsidRPr="003C1F8A">
        <w:rPr>
          <w:rFonts w:ascii="Book Antiqua" w:hAnsi="Book Antiqua"/>
          <w:szCs w:val="24"/>
        </w:rPr>
        <w:t>. Extrinsic compression of the external iliac and femoral veins by the mass</w:t>
      </w:r>
      <w:r w:rsidR="003A4E84" w:rsidRPr="003C1F8A">
        <w:rPr>
          <w:rFonts w:ascii="Book Antiqua" w:hAnsi="Book Antiqua"/>
          <w:szCs w:val="24"/>
        </w:rPr>
        <w:t xml:space="preserve"> can be observed by venography. </w:t>
      </w:r>
      <w:r w:rsidRPr="003C1F8A">
        <w:rPr>
          <w:rFonts w:ascii="Book Antiqua" w:hAnsi="Book Antiqua"/>
          <w:szCs w:val="24"/>
        </w:rPr>
        <w:t>Venography is also useful if deep vein thrombosis is suspected and needs to be excluded.</w:t>
      </w:r>
      <w:r w:rsidR="003A4E84" w:rsidRPr="003C1F8A">
        <w:rPr>
          <w:rFonts w:ascii="Book Antiqua" w:hAnsi="Book Antiqua"/>
          <w:szCs w:val="24"/>
        </w:rPr>
        <w:t xml:space="preserve"> A cystic lesion of the hip joint should be taken into consideration in the differential diagnosis of deep vein thrombosis.</w:t>
      </w:r>
    </w:p>
    <w:p w14:paraId="79474DB7" w14:textId="77777777" w:rsidR="00D82C4E" w:rsidRPr="003C1F8A" w:rsidRDefault="00D82C4E" w:rsidP="003C1F8A">
      <w:pPr>
        <w:widowControl/>
        <w:adjustRightInd w:val="0"/>
        <w:snapToGrid w:val="0"/>
        <w:spacing w:line="360" w:lineRule="auto"/>
        <w:rPr>
          <w:rFonts w:ascii="Book Antiqua" w:hAnsi="Book Antiqua"/>
          <w:szCs w:val="24"/>
        </w:rPr>
      </w:pPr>
    </w:p>
    <w:p w14:paraId="3F7D63BC" w14:textId="77777777" w:rsidR="00D82C4E" w:rsidRPr="003C1F8A" w:rsidRDefault="00D82C4E" w:rsidP="003C1F8A">
      <w:pPr>
        <w:widowControl/>
        <w:adjustRightInd w:val="0"/>
        <w:snapToGrid w:val="0"/>
        <w:spacing w:line="360" w:lineRule="auto"/>
        <w:rPr>
          <w:rFonts w:ascii="Book Antiqua" w:hAnsi="Book Antiqua"/>
          <w:b/>
          <w:i/>
          <w:szCs w:val="24"/>
        </w:rPr>
      </w:pPr>
      <w:r w:rsidRPr="003C1F8A">
        <w:rPr>
          <w:rFonts w:ascii="Book Antiqua" w:hAnsi="Book Antiqua"/>
          <w:b/>
          <w:i/>
          <w:szCs w:val="24"/>
        </w:rPr>
        <w:t>Urinary symptoms</w:t>
      </w:r>
    </w:p>
    <w:p w14:paraId="4867FFAF" w14:textId="730926F0"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When a cyst compresses the ureter or bladder, the patient may complain of dysuria, frequency, and nocturia, or have no </w:t>
      </w:r>
      <w:proofErr w:type="gramStart"/>
      <w:r w:rsidRPr="003C1F8A">
        <w:rPr>
          <w:rFonts w:ascii="Book Antiqua" w:hAnsi="Book Antiqua"/>
          <w:szCs w:val="24"/>
        </w:rPr>
        <w:t>symptoms</w:t>
      </w:r>
      <w:r w:rsidR="004C1E94" w:rsidRPr="003C1F8A">
        <w:rPr>
          <w:rFonts w:ascii="Book Antiqua" w:hAnsi="Book Antiqua"/>
          <w:noProof/>
          <w:szCs w:val="24"/>
          <w:vertAlign w:val="superscript"/>
        </w:rPr>
        <w:t>[</w:t>
      </w:r>
      <w:proofErr w:type="gramEnd"/>
      <w:r w:rsidR="004C1E94" w:rsidRPr="003C1F8A">
        <w:rPr>
          <w:rFonts w:ascii="Book Antiqua" w:hAnsi="Book Antiqua"/>
          <w:noProof/>
          <w:szCs w:val="24"/>
          <w:vertAlign w:val="superscript"/>
        </w:rPr>
        <w:t>18,83,182,226</w:t>
      </w:r>
      <w:r w:rsidRPr="003C1F8A">
        <w:rPr>
          <w:rFonts w:ascii="Book Antiqua" w:hAnsi="Book Antiqua"/>
          <w:noProof/>
          <w:szCs w:val="24"/>
          <w:vertAlign w:val="superscript"/>
        </w:rPr>
        <w:t>]</w:t>
      </w:r>
      <w:r w:rsidRPr="003C1F8A">
        <w:rPr>
          <w:rFonts w:ascii="Book Antiqua" w:hAnsi="Book Antiqua"/>
          <w:szCs w:val="24"/>
        </w:rPr>
        <w:t xml:space="preserve">. Intravenous pyelography can reveal obstruction of the ureter, which results in hydronephrosis of the </w:t>
      </w:r>
      <w:proofErr w:type="gramStart"/>
      <w:r w:rsidRPr="003C1F8A">
        <w:rPr>
          <w:rFonts w:ascii="Book Antiqua" w:hAnsi="Book Antiqua"/>
          <w:szCs w:val="24"/>
        </w:rPr>
        <w:t>kidney</w:t>
      </w:r>
      <w:r w:rsidRPr="003C1F8A">
        <w:rPr>
          <w:rFonts w:ascii="Book Antiqua" w:hAnsi="Book Antiqua"/>
          <w:noProof/>
          <w:szCs w:val="24"/>
          <w:vertAlign w:val="superscript"/>
        </w:rPr>
        <w:t>[</w:t>
      </w:r>
      <w:proofErr w:type="gramEnd"/>
      <w:r w:rsidR="004C1E94" w:rsidRPr="003C1F8A">
        <w:rPr>
          <w:rFonts w:ascii="Book Antiqua" w:hAnsi="Book Antiqua"/>
          <w:szCs w:val="24"/>
          <w:vertAlign w:val="superscript"/>
        </w:rPr>
        <w:t>212</w:t>
      </w:r>
      <w:r w:rsidRPr="003C1F8A">
        <w:rPr>
          <w:rFonts w:ascii="Book Antiqua" w:hAnsi="Book Antiqua"/>
          <w:noProof/>
          <w:szCs w:val="24"/>
          <w:vertAlign w:val="superscript"/>
        </w:rPr>
        <w:t>]</w:t>
      </w:r>
      <w:r w:rsidRPr="003C1F8A">
        <w:rPr>
          <w:rFonts w:ascii="Book Antiqua" w:hAnsi="Book Antiqua"/>
          <w:szCs w:val="24"/>
        </w:rPr>
        <w:t xml:space="preserve">. Watson and Ochsner reported a case with high urinary frequency and dribbling caused by compression of the lateral walls of the bladder due to a distended iliopsoas </w:t>
      </w:r>
      <w:proofErr w:type="gramStart"/>
      <w:r w:rsidRPr="003C1F8A">
        <w:rPr>
          <w:rFonts w:ascii="Book Antiqua" w:hAnsi="Book Antiqua"/>
          <w:szCs w:val="24"/>
        </w:rPr>
        <w:t>bursa</w:t>
      </w:r>
      <w:r w:rsidRPr="003C1F8A">
        <w:rPr>
          <w:rFonts w:ascii="Book Antiqua" w:hAnsi="Book Antiqua"/>
          <w:noProof/>
          <w:szCs w:val="24"/>
          <w:vertAlign w:val="superscript"/>
        </w:rPr>
        <w:t>[</w:t>
      </w:r>
      <w:proofErr w:type="gramEnd"/>
      <w:r w:rsidR="00F86D17" w:rsidRPr="003C1F8A">
        <w:rPr>
          <w:rFonts w:ascii="Book Antiqua" w:hAnsi="Book Antiqua"/>
          <w:szCs w:val="24"/>
          <w:vertAlign w:val="superscript"/>
        </w:rPr>
        <w:t>182</w:t>
      </w:r>
      <w:r w:rsidRPr="003C1F8A">
        <w:rPr>
          <w:rFonts w:ascii="Book Antiqua" w:hAnsi="Book Antiqua"/>
          <w:noProof/>
          <w:szCs w:val="24"/>
          <w:vertAlign w:val="superscript"/>
        </w:rPr>
        <w:t>]</w:t>
      </w:r>
      <w:r w:rsidRPr="003C1F8A">
        <w:rPr>
          <w:rFonts w:ascii="Book Antiqua" w:hAnsi="Book Antiqua"/>
          <w:szCs w:val="24"/>
        </w:rPr>
        <w:t>.</w:t>
      </w:r>
    </w:p>
    <w:p w14:paraId="58C8B4FD" w14:textId="77777777" w:rsidR="00D82C4E" w:rsidRPr="003C1F8A" w:rsidRDefault="00D82C4E" w:rsidP="003C1F8A">
      <w:pPr>
        <w:widowControl/>
        <w:adjustRightInd w:val="0"/>
        <w:snapToGrid w:val="0"/>
        <w:spacing w:line="360" w:lineRule="auto"/>
        <w:rPr>
          <w:rFonts w:ascii="Book Antiqua" w:hAnsi="Book Antiqua"/>
          <w:szCs w:val="24"/>
        </w:rPr>
      </w:pPr>
    </w:p>
    <w:p w14:paraId="26D434A4" w14:textId="77777777" w:rsidR="00D82C4E" w:rsidRPr="003C1F8A" w:rsidRDefault="00D82C4E" w:rsidP="003C1F8A">
      <w:pPr>
        <w:widowControl/>
        <w:adjustRightInd w:val="0"/>
        <w:snapToGrid w:val="0"/>
        <w:spacing w:line="360" w:lineRule="auto"/>
        <w:rPr>
          <w:rFonts w:ascii="Book Antiqua" w:hAnsi="Book Antiqua"/>
          <w:b/>
          <w:caps/>
          <w:szCs w:val="24"/>
        </w:rPr>
      </w:pPr>
      <w:r w:rsidRPr="003C1F8A">
        <w:rPr>
          <w:rFonts w:ascii="Book Antiqua" w:hAnsi="Book Antiqua"/>
          <w:b/>
          <w:caps/>
          <w:szCs w:val="24"/>
        </w:rPr>
        <w:lastRenderedPageBreak/>
        <w:t>Treatment</w:t>
      </w:r>
    </w:p>
    <w:p w14:paraId="35F42C2E" w14:textId="1EAFB324"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Although variable therapeutic strategies have been used for cystic lesions of the hip, treatment of the cysts depends on their size, the severity of symptoms, the nature of the underlying disease or associated condition, and the presence or absence of local compression. When cysts of the hip are asymptomatic, they can be treated by </w:t>
      </w:r>
      <w:proofErr w:type="gramStart"/>
      <w:r w:rsidRPr="003C1F8A">
        <w:rPr>
          <w:rFonts w:ascii="Book Antiqua" w:hAnsi="Book Antiqua"/>
          <w:szCs w:val="24"/>
        </w:rPr>
        <w:t>observation</w:t>
      </w:r>
      <w:r w:rsidR="004C1E94" w:rsidRPr="003C1F8A">
        <w:rPr>
          <w:rFonts w:ascii="Book Antiqua" w:hAnsi="Book Antiqua"/>
          <w:noProof/>
          <w:szCs w:val="24"/>
          <w:vertAlign w:val="superscript"/>
        </w:rPr>
        <w:t>[</w:t>
      </w:r>
      <w:proofErr w:type="gramEnd"/>
      <w:r w:rsidR="004C1E94" w:rsidRPr="003C1F8A">
        <w:rPr>
          <w:rFonts w:ascii="Book Antiqua" w:hAnsi="Book Antiqua"/>
          <w:noProof/>
          <w:szCs w:val="24"/>
          <w:vertAlign w:val="superscript"/>
        </w:rPr>
        <w:t>22,54,253</w:t>
      </w:r>
      <w:r w:rsidRPr="003C1F8A">
        <w:rPr>
          <w:rFonts w:ascii="Book Antiqua" w:hAnsi="Book Antiqua"/>
          <w:noProof/>
          <w:szCs w:val="24"/>
          <w:vertAlign w:val="superscript"/>
        </w:rPr>
        <w:t>]</w:t>
      </w:r>
      <w:r w:rsidRPr="003C1F8A">
        <w:rPr>
          <w:rFonts w:ascii="Book Antiqua" w:hAnsi="Book Antiqua"/>
          <w:szCs w:val="24"/>
        </w:rPr>
        <w:t xml:space="preserve">. When an enlarged and painful cyst is suspected to be a synovial cyst or bursitis, rest, nonsteroidal anti-inflammatory medications, application of local heat, and physical therapy may provide symptomatic </w:t>
      </w:r>
      <w:proofErr w:type="gramStart"/>
      <w:r w:rsidRPr="003C1F8A">
        <w:rPr>
          <w:rFonts w:ascii="Book Antiqua" w:hAnsi="Book Antiqua"/>
          <w:szCs w:val="24"/>
        </w:rPr>
        <w:t>relief</w:t>
      </w:r>
      <w:r w:rsidR="006740EE" w:rsidRPr="003C1F8A">
        <w:rPr>
          <w:rFonts w:ascii="Book Antiqua" w:hAnsi="Book Antiqua"/>
          <w:noProof/>
          <w:szCs w:val="24"/>
          <w:vertAlign w:val="superscript"/>
        </w:rPr>
        <w:t>[</w:t>
      </w:r>
      <w:proofErr w:type="gramEnd"/>
      <w:r w:rsidR="006740EE" w:rsidRPr="003C1F8A">
        <w:rPr>
          <w:rFonts w:ascii="Book Antiqua" w:hAnsi="Book Antiqua"/>
          <w:noProof/>
          <w:szCs w:val="24"/>
          <w:vertAlign w:val="superscript"/>
        </w:rPr>
        <w:t>7,21,96,98,100</w:t>
      </w:r>
      <w:r w:rsidRPr="003C1F8A">
        <w:rPr>
          <w:rFonts w:ascii="Book Antiqua" w:hAnsi="Book Antiqua"/>
          <w:noProof/>
          <w:szCs w:val="24"/>
          <w:vertAlign w:val="superscript"/>
        </w:rPr>
        <w:t>]</w:t>
      </w:r>
      <w:r w:rsidRPr="003C1F8A">
        <w:rPr>
          <w:rFonts w:ascii="Book Antiqua" w:hAnsi="Book Antiqua"/>
          <w:szCs w:val="24"/>
        </w:rPr>
        <w:t xml:space="preserve">. If the cyst is a synovial cyst caused by rheumatoid arthritis, prednisone and methotrexate may be effective for decreasing the </w:t>
      </w:r>
      <w:proofErr w:type="gramStart"/>
      <w:r w:rsidRPr="003C1F8A">
        <w:rPr>
          <w:rFonts w:ascii="Book Antiqua" w:hAnsi="Book Antiqua"/>
          <w:szCs w:val="24"/>
        </w:rPr>
        <w:t>symptoms</w:t>
      </w:r>
      <w:r w:rsidR="006740EE" w:rsidRPr="003C1F8A">
        <w:rPr>
          <w:rFonts w:ascii="Book Antiqua" w:hAnsi="Book Antiqua"/>
          <w:noProof/>
          <w:szCs w:val="24"/>
          <w:vertAlign w:val="superscript"/>
        </w:rPr>
        <w:t>[</w:t>
      </w:r>
      <w:proofErr w:type="gramEnd"/>
      <w:r w:rsidR="006740EE" w:rsidRPr="003C1F8A">
        <w:rPr>
          <w:rFonts w:ascii="Book Antiqua" w:hAnsi="Book Antiqua"/>
          <w:noProof/>
          <w:szCs w:val="24"/>
          <w:vertAlign w:val="superscript"/>
        </w:rPr>
        <w:t>40,114,136,152]</w:t>
      </w:r>
      <w:r w:rsidRPr="003C1F8A">
        <w:rPr>
          <w:rFonts w:ascii="Book Antiqua" w:hAnsi="Book Antiqua"/>
          <w:szCs w:val="24"/>
        </w:rPr>
        <w:t>. In addition, injection of local anesthetic and/or corticosteroids following needle aspiration may be considered as a treatment option</w:t>
      </w:r>
      <w:r w:rsidR="006740EE" w:rsidRPr="003C1F8A">
        <w:rPr>
          <w:rFonts w:ascii="Book Antiqua" w:hAnsi="Book Antiqua"/>
          <w:noProof/>
          <w:szCs w:val="24"/>
          <w:vertAlign w:val="superscript"/>
        </w:rPr>
        <w:t>[7,23,83,98,100,112,</w:t>
      </w:r>
      <w:r w:rsidR="004C1E94" w:rsidRPr="003C1F8A">
        <w:rPr>
          <w:rFonts w:ascii="Book Antiqua" w:hAnsi="Book Antiqua"/>
          <w:noProof/>
          <w:szCs w:val="24"/>
          <w:vertAlign w:val="superscript"/>
        </w:rPr>
        <w:t>175,185,258</w:t>
      </w:r>
      <w:r w:rsidRPr="003C1F8A">
        <w:rPr>
          <w:rFonts w:ascii="Book Antiqua" w:hAnsi="Book Antiqua"/>
          <w:noProof/>
          <w:szCs w:val="24"/>
          <w:vertAlign w:val="superscript"/>
        </w:rPr>
        <w:t>]</w:t>
      </w:r>
      <w:r w:rsidRPr="003C1F8A">
        <w:rPr>
          <w:rFonts w:ascii="Book Antiqua" w:hAnsi="Book Antiqua"/>
          <w:szCs w:val="24"/>
        </w:rPr>
        <w:t xml:space="preserve">. When patients have compression neuropathy or obstruction of an artery, vein, or ureter due to a cyst, they are often treated by aspiration of the cyst or surgical excision. Colasanti </w:t>
      </w:r>
      <w:r w:rsidRPr="00AE25C1">
        <w:rPr>
          <w:rFonts w:ascii="Book Antiqua" w:hAnsi="Book Antiqua"/>
          <w:i/>
          <w:szCs w:val="24"/>
        </w:rPr>
        <w:t xml:space="preserve">et </w:t>
      </w:r>
      <w:proofErr w:type="gramStart"/>
      <w:r w:rsidRPr="00AE25C1">
        <w:rPr>
          <w:rFonts w:ascii="Book Antiqua" w:hAnsi="Book Antiqua"/>
          <w:i/>
          <w:szCs w:val="24"/>
        </w:rPr>
        <w:t>al</w:t>
      </w:r>
      <w:r w:rsidR="00AE25C1" w:rsidRPr="003C1F8A">
        <w:rPr>
          <w:rFonts w:ascii="Book Antiqua" w:hAnsi="Book Antiqua"/>
          <w:noProof/>
          <w:szCs w:val="24"/>
          <w:vertAlign w:val="superscript"/>
        </w:rPr>
        <w:t>[</w:t>
      </w:r>
      <w:proofErr w:type="gramEnd"/>
      <w:r w:rsidR="00AE25C1" w:rsidRPr="003C1F8A">
        <w:rPr>
          <w:rFonts w:ascii="Book Antiqua" w:hAnsi="Book Antiqua"/>
          <w:noProof/>
          <w:szCs w:val="24"/>
          <w:vertAlign w:val="superscript"/>
        </w:rPr>
        <w:t>276]</w:t>
      </w:r>
      <w:r w:rsidRPr="003C1F8A">
        <w:rPr>
          <w:rFonts w:ascii="Book Antiqua" w:hAnsi="Book Antiqua"/>
          <w:szCs w:val="24"/>
        </w:rPr>
        <w:t xml:space="preserve"> reviewed 27 cases with vessel compression due to cysts. Needle aspiration was initially performed in 8 of the patients, and the other 19 patients were treated by surgical removal of the cysts associated with synovectomy or </w:t>
      </w:r>
      <w:proofErr w:type="gramStart"/>
      <w:r w:rsidRPr="003C1F8A">
        <w:rPr>
          <w:rFonts w:ascii="Book Antiqua" w:hAnsi="Book Antiqua"/>
          <w:szCs w:val="24"/>
        </w:rPr>
        <w:t>capsulectomy</w:t>
      </w:r>
      <w:r w:rsidRPr="003C1F8A">
        <w:rPr>
          <w:rFonts w:ascii="Book Antiqua" w:hAnsi="Book Antiqua"/>
          <w:noProof/>
          <w:szCs w:val="24"/>
          <w:vertAlign w:val="superscript"/>
        </w:rPr>
        <w:t>[</w:t>
      </w:r>
      <w:proofErr w:type="gramEnd"/>
      <w:r w:rsidRPr="003C1F8A">
        <w:rPr>
          <w:rFonts w:ascii="Book Antiqua" w:hAnsi="Book Antiqua"/>
          <w:noProof/>
          <w:szCs w:val="24"/>
          <w:vertAlign w:val="superscript"/>
        </w:rPr>
        <w:t>12</w:t>
      </w:r>
      <w:r w:rsidR="006740EE" w:rsidRPr="003C1F8A">
        <w:rPr>
          <w:rFonts w:ascii="Book Antiqua" w:hAnsi="Book Antiqua"/>
          <w:noProof/>
          <w:szCs w:val="24"/>
          <w:vertAlign w:val="superscript"/>
        </w:rPr>
        <w:t>,21,23,51,68,83,101-103,110,125,131,176,188,</w:t>
      </w:r>
      <w:r w:rsidR="004C1E94" w:rsidRPr="003C1F8A">
        <w:rPr>
          <w:rFonts w:ascii="Book Antiqua" w:hAnsi="Book Antiqua"/>
          <w:noProof/>
          <w:szCs w:val="24"/>
          <w:vertAlign w:val="superscript"/>
        </w:rPr>
        <w:t>254,273,275-280,282-284,286</w:t>
      </w:r>
      <w:r w:rsidR="00A93A8B" w:rsidRPr="003C1F8A">
        <w:rPr>
          <w:rFonts w:ascii="Book Antiqua" w:hAnsi="Book Antiqua"/>
          <w:noProof/>
          <w:szCs w:val="24"/>
          <w:vertAlign w:val="superscript"/>
        </w:rPr>
        <w:t>]</w:t>
      </w:r>
      <w:r w:rsidRPr="003C1F8A">
        <w:rPr>
          <w:rFonts w:ascii="Book Antiqua" w:hAnsi="Book Antiqua"/>
          <w:szCs w:val="24"/>
        </w:rPr>
        <w:t xml:space="preserve">. Lower limb swelling recurred in 3 of 8 patients (37%) initially treated with needle aspiration, whereas recurrence was noted in only 1 surgically treated patient (5%). This result indicated that surgical excision is a more reliable technique for prevention of </w:t>
      </w:r>
      <w:proofErr w:type="gramStart"/>
      <w:r w:rsidRPr="003C1F8A">
        <w:rPr>
          <w:rFonts w:ascii="Book Antiqua" w:hAnsi="Book Antiqua"/>
          <w:szCs w:val="24"/>
        </w:rPr>
        <w:t>recurrence</w:t>
      </w:r>
      <w:r w:rsidR="006740EE" w:rsidRPr="003C1F8A">
        <w:rPr>
          <w:rFonts w:ascii="Book Antiqua" w:hAnsi="Book Antiqua"/>
          <w:noProof/>
          <w:szCs w:val="24"/>
          <w:vertAlign w:val="superscript"/>
        </w:rPr>
        <w:t>[</w:t>
      </w:r>
      <w:proofErr w:type="gramEnd"/>
      <w:r w:rsidR="006740EE" w:rsidRPr="003C1F8A">
        <w:rPr>
          <w:rFonts w:ascii="Book Antiqua" w:hAnsi="Book Antiqua"/>
          <w:noProof/>
          <w:szCs w:val="24"/>
          <w:vertAlign w:val="superscript"/>
        </w:rPr>
        <w:t>107,130,134,147,148,189,</w:t>
      </w:r>
      <w:r w:rsidR="004C1E94" w:rsidRPr="003C1F8A">
        <w:rPr>
          <w:rFonts w:ascii="Book Antiqua" w:hAnsi="Book Antiqua"/>
          <w:noProof/>
          <w:szCs w:val="24"/>
          <w:vertAlign w:val="superscript"/>
        </w:rPr>
        <w:t>260,290,291</w:t>
      </w:r>
      <w:r w:rsidR="006740EE" w:rsidRPr="003C1F8A">
        <w:rPr>
          <w:rFonts w:ascii="Book Antiqua" w:hAnsi="Book Antiqua"/>
          <w:noProof/>
          <w:szCs w:val="24"/>
          <w:vertAlign w:val="superscript"/>
        </w:rPr>
        <w:t>]</w:t>
      </w:r>
      <w:r w:rsidRPr="003C1F8A">
        <w:rPr>
          <w:rFonts w:ascii="Book Antiqua" w:hAnsi="Book Antiqua"/>
          <w:szCs w:val="24"/>
        </w:rPr>
        <w:t>. However, we still believe that needle aspiration</w:t>
      </w:r>
      <w:r w:rsidR="000673E5" w:rsidRPr="003C1F8A">
        <w:rPr>
          <w:rFonts w:ascii="Book Antiqua" w:hAnsi="Book Antiqua"/>
          <w:szCs w:val="24"/>
        </w:rPr>
        <w:t>/puncture</w:t>
      </w:r>
      <w:r w:rsidRPr="003C1F8A">
        <w:rPr>
          <w:rFonts w:ascii="Book Antiqua" w:hAnsi="Book Antiqua"/>
          <w:szCs w:val="24"/>
        </w:rPr>
        <w:t xml:space="preserve"> should be the first treatment choice because simple needle aspiration</w:t>
      </w:r>
      <w:r w:rsidR="000673E5" w:rsidRPr="003C1F8A">
        <w:rPr>
          <w:rFonts w:ascii="Book Antiqua" w:hAnsi="Book Antiqua"/>
          <w:szCs w:val="24"/>
        </w:rPr>
        <w:t>/puncture has been shown to decrease the cyst size and symptoms</w:t>
      </w:r>
      <w:r w:rsidRPr="003C1F8A">
        <w:rPr>
          <w:rFonts w:ascii="Book Antiqua" w:hAnsi="Book Antiqua"/>
          <w:szCs w:val="24"/>
        </w:rPr>
        <w:t xml:space="preserve"> in some cases involving vein </w:t>
      </w:r>
      <w:r w:rsidR="00750397" w:rsidRPr="003C1F8A">
        <w:rPr>
          <w:rFonts w:ascii="Book Antiqua" w:hAnsi="Book Antiqua"/>
          <w:szCs w:val="24"/>
        </w:rPr>
        <w:t xml:space="preserve">or nerve </w:t>
      </w:r>
      <w:r w:rsidRPr="003C1F8A">
        <w:rPr>
          <w:rFonts w:ascii="Book Antiqua" w:hAnsi="Book Antiqua"/>
          <w:szCs w:val="24"/>
        </w:rPr>
        <w:t>compression</w:t>
      </w:r>
      <w:r w:rsidR="004C1E94" w:rsidRPr="003C1F8A">
        <w:rPr>
          <w:rFonts w:ascii="Book Antiqua" w:hAnsi="Book Antiqua"/>
          <w:noProof/>
          <w:szCs w:val="24"/>
          <w:vertAlign w:val="superscript"/>
        </w:rPr>
        <w:t>[21,83,125,131,286</w:t>
      </w:r>
      <w:r w:rsidRPr="003C1F8A">
        <w:rPr>
          <w:rFonts w:ascii="Book Antiqua" w:hAnsi="Book Antiqua"/>
          <w:noProof/>
          <w:szCs w:val="24"/>
          <w:vertAlign w:val="superscript"/>
        </w:rPr>
        <w:t>]</w:t>
      </w:r>
      <w:r w:rsidRPr="003C1F8A">
        <w:rPr>
          <w:rFonts w:ascii="Book Antiqua" w:hAnsi="Book Antiqua"/>
          <w:szCs w:val="24"/>
        </w:rPr>
        <w:t>, it is easier to perform and less invasive than surgery, and the contents of a cyst can aid diagnosis</w:t>
      </w:r>
      <w:r w:rsidR="004C1E94" w:rsidRPr="003C1F8A">
        <w:rPr>
          <w:rFonts w:ascii="Book Antiqua" w:hAnsi="Book Antiqua"/>
          <w:noProof/>
          <w:szCs w:val="24"/>
          <w:vertAlign w:val="superscript"/>
        </w:rPr>
        <w:t>[34,194,286</w:t>
      </w:r>
      <w:r w:rsidRPr="003C1F8A">
        <w:rPr>
          <w:rFonts w:ascii="Book Antiqua" w:hAnsi="Book Antiqua"/>
          <w:noProof/>
          <w:szCs w:val="24"/>
          <w:vertAlign w:val="superscript"/>
        </w:rPr>
        <w:t>]</w:t>
      </w:r>
      <w:r w:rsidRPr="003C1F8A">
        <w:rPr>
          <w:rFonts w:ascii="Book Antiqua" w:hAnsi="Book Antiqua"/>
          <w:szCs w:val="24"/>
        </w:rPr>
        <w:t>.</w:t>
      </w:r>
      <w:r w:rsidRPr="003C1F8A">
        <w:rPr>
          <w:rFonts w:ascii="Book Antiqua" w:hAnsi="Book Antiqua"/>
          <w:noProof/>
          <w:szCs w:val="24"/>
        </w:rPr>
        <w:t xml:space="preserve"> </w:t>
      </w:r>
      <w:r w:rsidRPr="003C1F8A">
        <w:rPr>
          <w:rFonts w:ascii="Book Antiqua" w:hAnsi="Book Antiqua"/>
          <w:szCs w:val="24"/>
        </w:rPr>
        <w:t xml:space="preserve">When a cystic lesion associated with </w:t>
      </w:r>
      <w:r w:rsidR="00D40134" w:rsidRPr="003C1F8A">
        <w:rPr>
          <w:rFonts w:ascii="Book Antiqua" w:hAnsi="Book Antiqua"/>
          <w:szCs w:val="24"/>
        </w:rPr>
        <w:t>osteoarthritis</w:t>
      </w:r>
      <w:r w:rsidRPr="003C1F8A">
        <w:rPr>
          <w:rFonts w:ascii="Book Antiqua" w:hAnsi="Book Antiqua"/>
          <w:szCs w:val="24"/>
        </w:rPr>
        <w:t xml:space="preserve">, </w:t>
      </w:r>
      <w:r w:rsidR="00D40134" w:rsidRPr="003C1F8A">
        <w:rPr>
          <w:rFonts w:ascii="Book Antiqua" w:hAnsi="Book Antiqua"/>
          <w:szCs w:val="24"/>
        </w:rPr>
        <w:t>rheumatoid arthritis</w:t>
      </w:r>
      <w:r w:rsidRPr="003C1F8A">
        <w:rPr>
          <w:rFonts w:ascii="Book Antiqua" w:hAnsi="Book Antiqua"/>
          <w:szCs w:val="24"/>
        </w:rPr>
        <w:t xml:space="preserve">, and THA is excised, primary or revision THA surgery may be necessary to relieve the pain and improve hip </w:t>
      </w:r>
      <w:proofErr w:type="gramStart"/>
      <w:r w:rsidRPr="003C1F8A">
        <w:rPr>
          <w:rFonts w:ascii="Book Antiqua" w:hAnsi="Book Antiqua"/>
          <w:szCs w:val="24"/>
        </w:rPr>
        <w:t>functions</w:t>
      </w:r>
      <w:r w:rsidR="006740EE" w:rsidRPr="003C1F8A">
        <w:rPr>
          <w:rFonts w:ascii="Book Antiqua" w:hAnsi="Book Antiqua"/>
          <w:noProof/>
          <w:szCs w:val="24"/>
          <w:vertAlign w:val="superscript"/>
        </w:rPr>
        <w:t>[</w:t>
      </w:r>
      <w:proofErr w:type="gramEnd"/>
      <w:r w:rsidR="006740EE" w:rsidRPr="003C1F8A">
        <w:rPr>
          <w:rFonts w:ascii="Book Antiqua" w:hAnsi="Book Antiqua"/>
          <w:noProof/>
          <w:szCs w:val="24"/>
          <w:vertAlign w:val="superscript"/>
        </w:rPr>
        <w:t>9,38,119,127,180]</w:t>
      </w:r>
      <w:r w:rsidRPr="003C1F8A">
        <w:rPr>
          <w:rFonts w:ascii="Book Antiqua" w:hAnsi="Book Antiqua"/>
          <w:szCs w:val="24"/>
        </w:rPr>
        <w:t>.</w:t>
      </w:r>
    </w:p>
    <w:p w14:paraId="734FA7D1" w14:textId="77777777" w:rsidR="00D82C4E" w:rsidRPr="003C1F8A" w:rsidRDefault="00D82C4E" w:rsidP="003C1F8A">
      <w:pPr>
        <w:widowControl/>
        <w:adjustRightInd w:val="0"/>
        <w:snapToGrid w:val="0"/>
        <w:spacing w:line="360" w:lineRule="auto"/>
        <w:rPr>
          <w:rFonts w:ascii="Book Antiqua" w:hAnsi="Book Antiqua"/>
          <w:szCs w:val="24"/>
        </w:rPr>
      </w:pPr>
    </w:p>
    <w:p w14:paraId="51E5E53A" w14:textId="77777777" w:rsidR="00D82C4E" w:rsidRPr="003C1F8A" w:rsidRDefault="00D82C4E" w:rsidP="003C1F8A">
      <w:pPr>
        <w:widowControl/>
        <w:adjustRightInd w:val="0"/>
        <w:snapToGrid w:val="0"/>
        <w:spacing w:line="360" w:lineRule="auto"/>
        <w:rPr>
          <w:rFonts w:ascii="Book Antiqua" w:hAnsi="Book Antiqua"/>
          <w:b/>
          <w:caps/>
          <w:szCs w:val="24"/>
        </w:rPr>
      </w:pPr>
      <w:r w:rsidRPr="003C1F8A">
        <w:rPr>
          <w:rFonts w:ascii="Book Antiqua" w:hAnsi="Book Antiqua"/>
          <w:b/>
          <w:caps/>
          <w:szCs w:val="24"/>
        </w:rPr>
        <w:t>Conclusion</w:t>
      </w:r>
    </w:p>
    <w:p w14:paraId="7B97B5E9" w14:textId="6781C832" w:rsidR="00D82C4E" w:rsidRPr="003C1F8A" w:rsidRDefault="00D82C4E" w:rsidP="003C1F8A">
      <w:pPr>
        <w:widowControl/>
        <w:adjustRightInd w:val="0"/>
        <w:snapToGrid w:val="0"/>
        <w:spacing w:line="360" w:lineRule="auto"/>
        <w:rPr>
          <w:rFonts w:ascii="Book Antiqua" w:hAnsi="Book Antiqua"/>
          <w:szCs w:val="24"/>
        </w:rPr>
      </w:pPr>
      <w:r w:rsidRPr="003C1F8A">
        <w:rPr>
          <w:rFonts w:ascii="Book Antiqua" w:hAnsi="Book Antiqua"/>
          <w:szCs w:val="24"/>
        </w:rPr>
        <w:t xml:space="preserve">Almost all cystic lesions around the hip joint will be asymptomatic, but recently, they are frequently discovered by CT or MRI examinations. Enlargement of a cyst, including the bursa, </w:t>
      </w:r>
      <w:r w:rsidR="00131580" w:rsidRPr="003C1F8A">
        <w:rPr>
          <w:rFonts w:ascii="Book Antiqua" w:hAnsi="Book Antiqua"/>
          <w:szCs w:val="24"/>
        </w:rPr>
        <w:t>might cause</w:t>
      </w:r>
      <w:r w:rsidRPr="003C1F8A">
        <w:rPr>
          <w:rFonts w:ascii="Book Antiqua" w:hAnsi="Book Antiqua"/>
          <w:szCs w:val="24"/>
        </w:rPr>
        <w:t xml:space="preserve"> unexplained hip pain. Furthermore, when cysts compress their surrounding structures, such as nerves or vessels, various symptoms will appear depending on the compressed tissue. </w:t>
      </w:r>
      <w:r w:rsidR="00A27E58" w:rsidRPr="003C1F8A">
        <w:rPr>
          <w:rFonts w:ascii="Book Antiqua" w:hAnsi="Book Antiqua"/>
          <w:szCs w:val="24"/>
        </w:rPr>
        <w:t xml:space="preserve">In orthopaedics, leg pain, intermittent claudication, </w:t>
      </w:r>
      <w:r w:rsidR="00BC0D0B" w:rsidRPr="003C1F8A">
        <w:rPr>
          <w:rFonts w:ascii="Book Antiqua" w:hAnsi="Book Antiqua"/>
          <w:szCs w:val="24"/>
        </w:rPr>
        <w:t>or</w:t>
      </w:r>
      <w:r w:rsidR="00A27E58" w:rsidRPr="003C1F8A">
        <w:rPr>
          <w:rFonts w:ascii="Book Antiqua" w:hAnsi="Book Antiqua"/>
          <w:szCs w:val="24"/>
        </w:rPr>
        <w:t xml:space="preserve"> leg edema are common symptoms</w:t>
      </w:r>
      <w:r w:rsidR="002A1DF4" w:rsidRPr="003C1F8A">
        <w:rPr>
          <w:rFonts w:ascii="Book Antiqua" w:hAnsi="Book Antiqua"/>
          <w:szCs w:val="24"/>
        </w:rPr>
        <w:t xml:space="preserve"> </w:t>
      </w:r>
      <w:r w:rsidR="001922E0" w:rsidRPr="003C1F8A">
        <w:rPr>
          <w:rFonts w:ascii="Book Antiqua" w:hAnsi="Book Antiqua"/>
          <w:szCs w:val="24"/>
        </w:rPr>
        <w:t>in</w:t>
      </w:r>
      <w:r w:rsidR="002A1DF4" w:rsidRPr="003C1F8A">
        <w:rPr>
          <w:rFonts w:ascii="Book Antiqua" w:hAnsi="Book Antiqua"/>
          <w:szCs w:val="24"/>
        </w:rPr>
        <w:t xml:space="preserve"> lumbar spine or vascular </w:t>
      </w:r>
      <w:r w:rsidR="00DF12D9" w:rsidRPr="003C1F8A">
        <w:rPr>
          <w:rFonts w:ascii="Book Antiqua" w:hAnsi="Book Antiqua"/>
          <w:szCs w:val="24"/>
        </w:rPr>
        <w:t>disorders</w:t>
      </w:r>
      <w:r w:rsidR="00A27E58" w:rsidRPr="003C1F8A">
        <w:rPr>
          <w:rFonts w:ascii="Book Antiqua" w:hAnsi="Book Antiqua"/>
          <w:szCs w:val="24"/>
        </w:rPr>
        <w:t xml:space="preserve">. </w:t>
      </w:r>
      <w:r w:rsidR="00DF12D9" w:rsidRPr="003C1F8A">
        <w:rPr>
          <w:rFonts w:ascii="Book Antiqua" w:hAnsi="Book Antiqua"/>
          <w:szCs w:val="24"/>
        </w:rPr>
        <w:t>In such cases, c</w:t>
      </w:r>
      <w:r w:rsidRPr="003C1F8A">
        <w:rPr>
          <w:rFonts w:ascii="Book Antiqua" w:hAnsi="Book Antiqua"/>
          <w:szCs w:val="24"/>
        </w:rPr>
        <w:t xml:space="preserve">ysts around the hip </w:t>
      </w:r>
      <w:r w:rsidR="00131580" w:rsidRPr="003C1F8A">
        <w:rPr>
          <w:rFonts w:ascii="Book Antiqua" w:hAnsi="Book Antiqua"/>
          <w:szCs w:val="24"/>
        </w:rPr>
        <w:t xml:space="preserve">should be considered as </w:t>
      </w:r>
      <w:r w:rsidR="002A1DF4" w:rsidRPr="003C1F8A">
        <w:rPr>
          <w:rFonts w:ascii="Book Antiqua" w:hAnsi="Book Antiqua"/>
          <w:szCs w:val="24"/>
        </w:rPr>
        <w:t>the differential diagnosis</w:t>
      </w:r>
      <w:r w:rsidR="00131580" w:rsidRPr="003C1F8A">
        <w:rPr>
          <w:rFonts w:ascii="Book Antiqua" w:hAnsi="Book Antiqua"/>
          <w:szCs w:val="24"/>
        </w:rPr>
        <w:t>.</w:t>
      </w:r>
    </w:p>
    <w:p w14:paraId="062AB5AB" w14:textId="77777777" w:rsidR="00D82C4E" w:rsidRPr="003C1F8A" w:rsidRDefault="00D82C4E" w:rsidP="003C1F8A">
      <w:pPr>
        <w:widowControl/>
        <w:adjustRightInd w:val="0"/>
        <w:snapToGrid w:val="0"/>
        <w:spacing w:line="360" w:lineRule="auto"/>
        <w:rPr>
          <w:rFonts w:ascii="Book Antiqua" w:hAnsi="Book Antiqua"/>
          <w:b/>
          <w:szCs w:val="24"/>
        </w:rPr>
      </w:pPr>
    </w:p>
    <w:p w14:paraId="01392465" w14:textId="77777777" w:rsidR="00AE25C1" w:rsidRDefault="00AE25C1">
      <w:pPr>
        <w:widowControl/>
        <w:spacing w:line="480" w:lineRule="auto"/>
        <w:jc w:val="left"/>
        <w:rPr>
          <w:rFonts w:ascii="Book Antiqua" w:hAnsi="Book Antiqua"/>
          <w:b/>
          <w:caps/>
          <w:szCs w:val="24"/>
        </w:rPr>
      </w:pPr>
      <w:r>
        <w:rPr>
          <w:rFonts w:ascii="Book Antiqua" w:hAnsi="Book Antiqua"/>
          <w:b/>
          <w:caps/>
          <w:szCs w:val="24"/>
        </w:rPr>
        <w:br w:type="page"/>
      </w:r>
    </w:p>
    <w:p w14:paraId="7054A111" w14:textId="2A8580E8" w:rsidR="003612D8" w:rsidRPr="004C4D10" w:rsidRDefault="00471018" w:rsidP="004C4D10">
      <w:pPr>
        <w:widowControl/>
        <w:adjustRightInd w:val="0"/>
        <w:snapToGrid w:val="0"/>
        <w:spacing w:line="360" w:lineRule="auto"/>
        <w:rPr>
          <w:rFonts w:ascii="Book Antiqua" w:eastAsia="宋体" w:hAnsi="Book Antiqua"/>
          <w:b/>
          <w:caps/>
          <w:szCs w:val="24"/>
          <w:lang w:eastAsia="zh-CN"/>
        </w:rPr>
      </w:pPr>
      <w:r w:rsidRPr="004C4D10">
        <w:rPr>
          <w:rFonts w:ascii="Book Antiqua" w:hAnsi="Book Antiqua"/>
          <w:b/>
          <w:caps/>
          <w:szCs w:val="24"/>
        </w:rPr>
        <w:lastRenderedPageBreak/>
        <w:t>References</w:t>
      </w:r>
    </w:p>
    <w:p w14:paraId="0BC5F40A" w14:textId="49925D50"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 </w:t>
      </w:r>
      <w:r w:rsidRPr="001C4EEF">
        <w:rPr>
          <w:rFonts w:ascii="Book Antiqua" w:eastAsia="宋体" w:hAnsi="Book Antiqua" w:cs="宋体"/>
          <w:b/>
          <w:bCs/>
          <w:snapToGrid/>
          <w:color w:val="auto"/>
          <w:szCs w:val="24"/>
          <w:lang w:eastAsia="zh-CN"/>
        </w:rPr>
        <w:t>C</w:t>
      </w:r>
      <w:r w:rsidR="004C4D10" w:rsidRPr="001C4EEF">
        <w:rPr>
          <w:rFonts w:ascii="Book Antiqua" w:eastAsia="宋体" w:hAnsi="Book Antiqua" w:cs="宋体"/>
          <w:b/>
          <w:bCs/>
          <w:snapToGrid/>
          <w:color w:val="auto"/>
          <w:szCs w:val="24"/>
          <w:lang w:eastAsia="zh-CN"/>
        </w:rPr>
        <w:t>ook</w:t>
      </w:r>
      <w:r w:rsidRPr="001C4EEF">
        <w:rPr>
          <w:rFonts w:ascii="Book Antiqua" w:eastAsia="宋体" w:hAnsi="Book Antiqua" w:cs="宋体"/>
          <w:b/>
          <w:bCs/>
          <w:snapToGrid/>
          <w:color w:val="auto"/>
          <w:szCs w:val="24"/>
          <w:lang w:eastAsia="zh-CN"/>
        </w:rPr>
        <w:t xml:space="preserve"> TD</w:t>
      </w:r>
      <w:r w:rsidRPr="001C4EEF">
        <w:rPr>
          <w:rFonts w:ascii="Book Antiqua" w:eastAsia="宋体" w:hAnsi="Book Antiqua" w:cs="宋体"/>
          <w:snapToGrid/>
          <w:color w:val="auto"/>
          <w:szCs w:val="24"/>
          <w:lang w:eastAsia="zh-CN"/>
        </w:rPr>
        <w:t>.</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Ganglion of the hip;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Surgery</w:t>
      </w:r>
      <w:r w:rsidRPr="001C4EEF">
        <w:rPr>
          <w:rFonts w:ascii="Book Antiqua" w:eastAsia="宋体" w:hAnsi="Book Antiqua" w:cs="宋体"/>
          <w:snapToGrid/>
          <w:color w:val="auto"/>
          <w:szCs w:val="24"/>
          <w:lang w:eastAsia="zh-CN"/>
        </w:rPr>
        <w:t xml:space="preserve"> 1952; </w:t>
      </w:r>
      <w:r w:rsidRPr="001C4EEF">
        <w:rPr>
          <w:rFonts w:ascii="Book Antiqua" w:eastAsia="宋体" w:hAnsi="Book Antiqua" w:cs="宋体"/>
          <w:b/>
          <w:bCs/>
          <w:snapToGrid/>
          <w:color w:val="auto"/>
          <w:szCs w:val="24"/>
          <w:lang w:eastAsia="zh-CN"/>
        </w:rPr>
        <w:t>32</w:t>
      </w:r>
      <w:r w:rsidRPr="001C4EEF">
        <w:rPr>
          <w:rFonts w:ascii="Book Antiqua" w:eastAsia="宋体" w:hAnsi="Book Antiqua" w:cs="宋体"/>
          <w:snapToGrid/>
          <w:color w:val="auto"/>
          <w:szCs w:val="24"/>
          <w:lang w:eastAsia="zh-CN"/>
        </w:rPr>
        <w:t>: 129-131 [PMID: 14950600]</w:t>
      </w:r>
    </w:p>
    <w:p w14:paraId="442FE5F2" w14:textId="656A3B21" w:rsidR="001C4EEF" w:rsidRPr="001C4EEF" w:rsidRDefault="004C4D10" w:rsidP="004C4D10">
      <w:pPr>
        <w:widowControl/>
        <w:spacing w:line="360" w:lineRule="auto"/>
        <w:rPr>
          <w:rFonts w:ascii="Book Antiqua" w:eastAsia="宋体" w:hAnsi="Book Antiqua" w:cs="宋体"/>
          <w:snapToGrid/>
          <w:color w:val="auto"/>
          <w:szCs w:val="24"/>
          <w:lang w:eastAsia="zh-CN"/>
        </w:rPr>
      </w:pPr>
      <w:proofErr w:type="gramStart"/>
      <w:r>
        <w:rPr>
          <w:rFonts w:ascii="Book Antiqua" w:eastAsia="宋体" w:hAnsi="Book Antiqua" w:cs="宋体"/>
          <w:snapToGrid/>
          <w:color w:val="auto"/>
          <w:szCs w:val="24"/>
          <w:lang w:eastAsia="zh-CN"/>
        </w:rPr>
        <w:t xml:space="preserve">2 </w:t>
      </w:r>
      <w:r w:rsidR="001C4EEF" w:rsidRPr="001C4EEF">
        <w:rPr>
          <w:rFonts w:ascii="Book Antiqua" w:eastAsia="宋体" w:hAnsi="Book Antiqua" w:cs="宋体"/>
          <w:b/>
          <w:snapToGrid/>
          <w:color w:val="auto"/>
          <w:szCs w:val="24"/>
          <w:lang w:eastAsia="zh-CN"/>
        </w:rPr>
        <w:t>Chandler S</w:t>
      </w:r>
      <w:r w:rsidR="001C4EEF" w:rsidRPr="001C4EEF">
        <w:rPr>
          <w:rFonts w:ascii="Book Antiqua" w:eastAsia="宋体" w:hAnsi="Book Antiqua" w:cs="宋体"/>
          <w:snapToGrid/>
          <w:color w:val="auto"/>
          <w:szCs w:val="24"/>
          <w:lang w:eastAsia="zh-CN"/>
        </w:rPr>
        <w:t>.</w:t>
      </w:r>
      <w:proofErr w:type="gramEnd"/>
      <w:r w:rsidR="001C4EEF" w:rsidRPr="001C4EEF">
        <w:rPr>
          <w:rFonts w:ascii="Book Antiqua" w:eastAsia="宋体" w:hAnsi="Book Antiqua" w:cs="宋体"/>
          <w:snapToGrid/>
          <w:color w:val="auto"/>
          <w:szCs w:val="24"/>
          <w:lang w:eastAsia="zh-CN"/>
        </w:rPr>
        <w:t xml:space="preserve"> </w:t>
      </w:r>
      <w:proofErr w:type="gramStart"/>
      <w:r w:rsidR="001C4EEF" w:rsidRPr="001C4EEF">
        <w:rPr>
          <w:rFonts w:ascii="Book Antiqua" w:eastAsia="宋体" w:hAnsi="Book Antiqua" w:cs="宋体"/>
          <w:snapToGrid/>
          <w:color w:val="auto"/>
          <w:szCs w:val="24"/>
          <w:lang w:eastAsia="zh-CN"/>
        </w:rPr>
        <w:t>The i</w:t>
      </w:r>
      <w:r>
        <w:rPr>
          <w:rFonts w:ascii="Book Antiqua" w:eastAsia="宋体" w:hAnsi="Book Antiqua" w:cs="宋体"/>
          <w:snapToGrid/>
          <w:color w:val="auto"/>
          <w:szCs w:val="24"/>
          <w:lang w:eastAsia="zh-CN"/>
        </w:rPr>
        <w:t>liopsoas bursa in man.</w:t>
      </w:r>
      <w:proofErr w:type="gramEnd"/>
      <w:r>
        <w:rPr>
          <w:rFonts w:ascii="Book Antiqua" w:eastAsia="宋体" w:hAnsi="Book Antiqua" w:cs="宋体"/>
          <w:snapToGrid/>
          <w:color w:val="auto"/>
          <w:szCs w:val="24"/>
          <w:lang w:eastAsia="zh-CN"/>
        </w:rPr>
        <w:t xml:space="preserve"> </w:t>
      </w:r>
      <w:r w:rsidRPr="004C4D10">
        <w:rPr>
          <w:rFonts w:ascii="Book Antiqua" w:eastAsia="宋体" w:hAnsi="Book Antiqua" w:cs="宋体"/>
          <w:i/>
          <w:snapToGrid/>
          <w:color w:val="auto"/>
          <w:szCs w:val="24"/>
          <w:lang w:eastAsia="zh-CN"/>
        </w:rPr>
        <w:t>Anat Rec</w:t>
      </w:r>
      <w:r w:rsidR="001C4EEF" w:rsidRPr="001C4EEF">
        <w:rPr>
          <w:rFonts w:ascii="Book Antiqua" w:eastAsia="宋体" w:hAnsi="Book Antiqua" w:cs="宋体"/>
          <w:snapToGrid/>
          <w:color w:val="auto"/>
          <w:szCs w:val="24"/>
          <w:lang w:eastAsia="zh-CN"/>
        </w:rPr>
        <w:t xml:space="preserve"> 1934; </w:t>
      </w:r>
      <w:r w:rsidR="001C4EEF" w:rsidRPr="001C4EEF">
        <w:rPr>
          <w:rFonts w:ascii="Book Antiqua" w:eastAsia="宋体" w:hAnsi="Book Antiqua" w:cs="宋体"/>
          <w:b/>
          <w:snapToGrid/>
          <w:color w:val="auto"/>
          <w:szCs w:val="24"/>
          <w:lang w:eastAsia="zh-CN"/>
        </w:rPr>
        <w:t>58</w:t>
      </w:r>
      <w:r>
        <w:rPr>
          <w:rFonts w:ascii="Book Antiqua" w:eastAsia="宋体" w:hAnsi="Book Antiqua" w:cs="宋体"/>
          <w:snapToGrid/>
          <w:color w:val="auto"/>
          <w:szCs w:val="24"/>
          <w:lang w:eastAsia="zh-CN"/>
        </w:rPr>
        <w:t>: 235-240</w:t>
      </w:r>
    </w:p>
    <w:p w14:paraId="7C95453C" w14:textId="0549EF2F"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3 </w:t>
      </w:r>
      <w:r w:rsidRPr="001C4EEF">
        <w:rPr>
          <w:rFonts w:ascii="Book Antiqua" w:eastAsia="宋体" w:hAnsi="Book Antiqua" w:cs="宋体"/>
          <w:b/>
          <w:bCs/>
          <w:snapToGrid/>
          <w:color w:val="auto"/>
          <w:szCs w:val="24"/>
          <w:lang w:eastAsia="zh-CN"/>
        </w:rPr>
        <w:t>Soren A</w:t>
      </w:r>
      <w:r w:rsidRPr="001C4EEF">
        <w:rPr>
          <w:rFonts w:ascii="Book Antiqua" w:eastAsia="宋体" w:hAnsi="Book Antiqua" w:cs="宋体"/>
          <w:snapToGrid/>
          <w:color w:val="auto"/>
          <w:szCs w:val="24"/>
          <w:lang w:eastAsia="zh-CN"/>
        </w:rPr>
        <w:t>. Pathogenesis and treatment of ganglion.</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Clin Orthop Relat Res</w:t>
      </w:r>
      <w:r w:rsidRPr="001C4EEF">
        <w:rPr>
          <w:rFonts w:ascii="Book Antiqua" w:eastAsia="宋体" w:hAnsi="Book Antiqua" w:cs="宋体"/>
          <w:snapToGrid/>
          <w:color w:val="auto"/>
          <w:szCs w:val="24"/>
          <w:lang w:eastAsia="zh-CN"/>
        </w:rPr>
        <w:t xml:space="preserve"> </w:t>
      </w:r>
      <w:r w:rsidR="004C4D10">
        <w:rPr>
          <w:rFonts w:ascii="Book Antiqua" w:eastAsia="宋体" w:hAnsi="Book Antiqua" w:cs="宋体" w:hint="eastAsia"/>
          <w:snapToGrid/>
          <w:color w:val="auto"/>
          <w:szCs w:val="24"/>
          <w:lang w:eastAsia="zh-CN"/>
        </w:rPr>
        <w:t>1966</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48</w:t>
      </w:r>
      <w:r w:rsidRPr="001C4EEF">
        <w:rPr>
          <w:rFonts w:ascii="Book Antiqua" w:eastAsia="宋体" w:hAnsi="Book Antiqua" w:cs="宋体"/>
          <w:snapToGrid/>
          <w:color w:val="auto"/>
          <w:szCs w:val="24"/>
          <w:lang w:eastAsia="zh-CN"/>
        </w:rPr>
        <w:t>: 173-179 [PMID: 5957467]</w:t>
      </w:r>
    </w:p>
    <w:p w14:paraId="058E0437"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4 </w:t>
      </w:r>
      <w:r w:rsidRPr="001C4EEF">
        <w:rPr>
          <w:rFonts w:ascii="Book Antiqua" w:eastAsia="宋体" w:hAnsi="Book Antiqua" w:cs="宋体"/>
          <w:b/>
          <w:bCs/>
          <w:snapToGrid/>
          <w:color w:val="auto"/>
          <w:szCs w:val="24"/>
          <w:lang w:eastAsia="zh-CN"/>
        </w:rPr>
        <w:t>Steiner E</w:t>
      </w:r>
      <w:r w:rsidRPr="001C4EEF">
        <w:rPr>
          <w:rFonts w:ascii="Book Antiqua" w:eastAsia="宋体" w:hAnsi="Book Antiqua" w:cs="宋体"/>
          <w:snapToGrid/>
          <w:color w:val="auto"/>
          <w:szCs w:val="24"/>
          <w:lang w:eastAsia="zh-CN"/>
        </w:rPr>
        <w:t>, Steinbach LS, Schnarkowski P, Tirman PF, Genant HK.</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Ganglia and cysts around joints.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Radiol Clin North Am</w:t>
      </w:r>
      <w:r w:rsidRPr="001C4EEF">
        <w:rPr>
          <w:rFonts w:ascii="Book Antiqua" w:eastAsia="宋体" w:hAnsi="Book Antiqua" w:cs="宋体"/>
          <w:snapToGrid/>
          <w:color w:val="auto"/>
          <w:szCs w:val="24"/>
          <w:lang w:eastAsia="zh-CN"/>
        </w:rPr>
        <w:t xml:space="preserve"> 1996; </w:t>
      </w:r>
      <w:r w:rsidRPr="001C4EEF">
        <w:rPr>
          <w:rFonts w:ascii="Book Antiqua" w:eastAsia="宋体" w:hAnsi="Book Antiqua" w:cs="宋体"/>
          <w:b/>
          <w:bCs/>
          <w:snapToGrid/>
          <w:color w:val="auto"/>
          <w:szCs w:val="24"/>
          <w:lang w:eastAsia="zh-CN"/>
        </w:rPr>
        <w:t>34</w:t>
      </w:r>
      <w:r w:rsidRPr="001C4EEF">
        <w:rPr>
          <w:rFonts w:ascii="Book Antiqua" w:eastAsia="宋体" w:hAnsi="Book Antiqua" w:cs="宋体"/>
          <w:snapToGrid/>
          <w:color w:val="auto"/>
          <w:szCs w:val="24"/>
          <w:lang w:eastAsia="zh-CN"/>
        </w:rPr>
        <w:t>: 395-425, xi-xii [PMID: 8633123]</w:t>
      </w:r>
    </w:p>
    <w:p w14:paraId="3444575F" w14:textId="327126E2"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5 </w:t>
      </w:r>
      <w:r w:rsidRPr="001C4EEF">
        <w:rPr>
          <w:rFonts w:ascii="Book Antiqua" w:eastAsia="宋体" w:hAnsi="Book Antiqua" w:cs="宋体"/>
          <w:b/>
          <w:bCs/>
          <w:snapToGrid/>
          <w:color w:val="auto"/>
          <w:szCs w:val="24"/>
          <w:lang w:eastAsia="zh-CN"/>
        </w:rPr>
        <w:t>Haller J</w:t>
      </w:r>
      <w:r w:rsidRPr="001C4EEF">
        <w:rPr>
          <w:rFonts w:ascii="Book Antiqua" w:eastAsia="宋体" w:hAnsi="Book Antiqua" w:cs="宋体"/>
          <w:snapToGrid/>
          <w:color w:val="auto"/>
          <w:szCs w:val="24"/>
          <w:lang w:eastAsia="zh-CN"/>
        </w:rPr>
        <w:t xml:space="preserve">, Resnick D, Greenway G, Chevrot A, Murray W, Haghighi P, Sartoris DJ, Chen CK. Juxtaacetabular ganglionic (or synovial) cysts: CT and MR features. </w:t>
      </w:r>
      <w:r w:rsidRPr="001C4EEF">
        <w:rPr>
          <w:rFonts w:ascii="Book Antiqua" w:eastAsia="宋体" w:hAnsi="Book Antiqua" w:cs="宋体"/>
          <w:i/>
          <w:iCs/>
          <w:snapToGrid/>
          <w:color w:val="auto"/>
          <w:szCs w:val="24"/>
          <w:lang w:eastAsia="zh-CN"/>
        </w:rPr>
        <w:t>J Comput Assist Tomogr</w:t>
      </w:r>
      <w:r w:rsidRPr="001C4EEF">
        <w:rPr>
          <w:rFonts w:ascii="Book Antiqua" w:eastAsia="宋体" w:hAnsi="Book Antiqua" w:cs="宋体"/>
          <w:snapToGrid/>
          <w:color w:val="auto"/>
          <w:szCs w:val="24"/>
          <w:lang w:eastAsia="zh-CN"/>
        </w:rPr>
        <w:t xml:space="preserve"> </w:t>
      </w:r>
      <w:r w:rsidR="004C4D10">
        <w:rPr>
          <w:rFonts w:ascii="Book Antiqua" w:eastAsia="宋体" w:hAnsi="Book Antiqua" w:cs="宋体" w:hint="eastAsia"/>
          <w:snapToGrid/>
          <w:color w:val="auto"/>
          <w:szCs w:val="24"/>
          <w:lang w:eastAsia="zh-CN"/>
        </w:rPr>
        <w:t>1989</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13</w:t>
      </w:r>
      <w:r w:rsidRPr="001C4EEF">
        <w:rPr>
          <w:rFonts w:ascii="Book Antiqua" w:eastAsia="宋体" w:hAnsi="Book Antiqua" w:cs="宋体"/>
          <w:snapToGrid/>
          <w:color w:val="auto"/>
          <w:szCs w:val="24"/>
          <w:lang w:eastAsia="zh-CN"/>
        </w:rPr>
        <w:t>: 976-983 [PMID: 2584509]</w:t>
      </w:r>
    </w:p>
    <w:p w14:paraId="3CD8A37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6 </w:t>
      </w:r>
      <w:r w:rsidRPr="001C4EEF">
        <w:rPr>
          <w:rFonts w:ascii="Book Antiqua" w:eastAsia="宋体" w:hAnsi="Book Antiqua" w:cs="宋体"/>
          <w:b/>
          <w:bCs/>
          <w:snapToGrid/>
          <w:color w:val="auto"/>
          <w:szCs w:val="24"/>
          <w:lang w:eastAsia="zh-CN"/>
        </w:rPr>
        <w:t>Schnarkowski P</w:t>
      </w:r>
      <w:r w:rsidRPr="001C4EEF">
        <w:rPr>
          <w:rFonts w:ascii="Book Antiqua" w:eastAsia="宋体" w:hAnsi="Book Antiqua" w:cs="宋体"/>
          <w:snapToGrid/>
          <w:color w:val="auto"/>
          <w:szCs w:val="24"/>
          <w:lang w:eastAsia="zh-CN"/>
        </w:rPr>
        <w:t>, Steinbach LS, Tirman PF, Peterfy CG, Genant HK.</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Magnetic resonance imaging of labral cysts of the hip.</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1996; </w:t>
      </w:r>
      <w:r w:rsidRPr="001C4EEF">
        <w:rPr>
          <w:rFonts w:ascii="Book Antiqua" w:eastAsia="宋体" w:hAnsi="Book Antiqua" w:cs="宋体"/>
          <w:b/>
          <w:bCs/>
          <w:snapToGrid/>
          <w:color w:val="auto"/>
          <w:szCs w:val="24"/>
          <w:lang w:eastAsia="zh-CN"/>
        </w:rPr>
        <w:t>25</w:t>
      </w:r>
      <w:r w:rsidRPr="001C4EEF">
        <w:rPr>
          <w:rFonts w:ascii="Book Antiqua" w:eastAsia="宋体" w:hAnsi="Book Antiqua" w:cs="宋体"/>
          <w:snapToGrid/>
          <w:color w:val="auto"/>
          <w:szCs w:val="24"/>
          <w:lang w:eastAsia="zh-CN"/>
        </w:rPr>
        <w:t>: 733-737 [PMID: 8958619]</w:t>
      </w:r>
    </w:p>
    <w:p w14:paraId="5E04D34A" w14:textId="289BF3F8"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7 </w:t>
      </w:r>
      <w:r w:rsidRPr="001C4EEF">
        <w:rPr>
          <w:rFonts w:ascii="Book Antiqua" w:eastAsia="宋体" w:hAnsi="Book Antiqua" w:cs="宋体"/>
          <w:b/>
          <w:bCs/>
          <w:snapToGrid/>
          <w:color w:val="auto"/>
          <w:szCs w:val="24"/>
          <w:lang w:eastAsia="zh-CN"/>
        </w:rPr>
        <w:t>C</w:t>
      </w:r>
      <w:r w:rsidR="004C4D10" w:rsidRPr="001C4EEF">
        <w:rPr>
          <w:rFonts w:ascii="Book Antiqua" w:eastAsia="宋体" w:hAnsi="Book Antiqua" w:cs="宋体"/>
          <w:b/>
          <w:bCs/>
          <w:snapToGrid/>
          <w:color w:val="auto"/>
          <w:szCs w:val="24"/>
          <w:lang w:eastAsia="zh-CN"/>
        </w:rPr>
        <w:t>oventry</w:t>
      </w:r>
      <w:r w:rsidRPr="001C4EEF">
        <w:rPr>
          <w:rFonts w:ascii="Book Antiqua" w:eastAsia="宋体" w:hAnsi="Book Antiqua" w:cs="宋体"/>
          <w:b/>
          <w:bCs/>
          <w:snapToGrid/>
          <w:color w:val="auto"/>
          <w:szCs w:val="24"/>
          <w:lang w:eastAsia="zh-CN"/>
        </w:rPr>
        <w:t xml:space="preserve"> MB</w:t>
      </w:r>
      <w:r w:rsidRPr="001C4EEF">
        <w:rPr>
          <w:rFonts w:ascii="Book Antiqua" w:eastAsia="宋体" w:hAnsi="Book Antiqua" w:cs="宋体"/>
          <w:snapToGrid/>
          <w:color w:val="auto"/>
          <w:szCs w:val="24"/>
          <w:lang w:eastAsia="zh-CN"/>
        </w:rPr>
        <w:t>, P</w:t>
      </w:r>
      <w:r w:rsidR="004C4D10" w:rsidRPr="001C4EEF">
        <w:rPr>
          <w:rFonts w:ascii="Book Antiqua" w:eastAsia="宋体" w:hAnsi="Book Antiqua" w:cs="宋体"/>
          <w:snapToGrid/>
          <w:color w:val="auto"/>
          <w:szCs w:val="24"/>
          <w:lang w:eastAsia="zh-CN"/>
        </w:rPr>
        <w:t>olley</w:t>
      </w:r>
      <w:r w:rsidRPr="001C4EEF">
        <w:rPr>
          <w:rFonts w:ascii="Book Antiqua" w:eastAsia="宋体" w:hAnsi="Book Antiqua" w:cs="宋体"/>
          <w:snapToGrid/>
          <w:color w:val="auto"/>
          <w:szCs w:val="24"/>
          <w:lang w:eastAsia="zh-CN"/>
        </w:rPr>
        <w:t xml:space="preserve"> HF, W</w:t>
      </w:r>
      <w:r w:rsidR="004C4D10" w:rsidRPr="001C4EEF">
        <w:rPr>
          <w:rFonts w:ascii="Book Antiqua" w:eastAsia="宋体" w:hAnsi="Book Antiqua" w:cs="宋体"/>
          <w:snapToGrid/>
          <w:color w:val="auto"/>
          <w:szCs w:val="24"/>
          <w:lang w:eastAsia="zh-CN"/>
        </w:rPr>
        <w:t>einer</w:t>
      </w:r>
      <w:r w:rsidRPr="001C4EEF">
        <w:rPr>
          <w:rFonts w:ascii="Book Antiqua" w:eastAsia="宋体" w:hAnsi="Book Antiqua" w:cs="宋体"/>
          <w:snapToGrid/>
          <w:color w:val="auto"/>
          <w:szCs w:val="24"/>
          <w:lang w:eastAsia="zh-CN"/>
        </w:rPr>
        <w:t xml:space="preserve"> AD.</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Rheumatoid synovial cyst of the hip; report of three cases.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1959; </w:t>
      </w:r>
      <w:r w:rsidRPr="001C4EEF">
        <w:rPr>
          <w:rFonts w:ascii="Book Antiqua" w:eastAsia="宋体" w:hAnsi="Book Antiqua" w:cs="宋体"/>
          <w:b/>
          <w:bCs/>
          <w:snapToGrid/>
          <w:color w:val="auto"/>
          <w:szCs w:val="24"/>
          <w:lang w:eastAsia="zh-CN"/>
        </w:rPr>
        <w:t>41-A</w:t>
      </w:r>
      <w:r w:rsidRPr="001C4EEF">
        <w:rPr>
          <w:rFonts w:ascii="Book Antiqua" w:eastAsia="宋体" w:hAnsi="Book Antiqua" w:cs="宋体"/>
          <w:snapToGrid/>
          <w:color w:val="auto"/>
          <w:szCs w:val="24"/>
          <w:lang w:eastAsia="zh-CN"/>
        </w:rPr>
        <w:t>: 721-730 passim [</w:t>
      </w:r>
      <w:bookmarkStart w:id="4" w:name="_GoBack"/>
      <w:r w:rsidRPr="001C4EEF">
        <w:rPr>
          <w:rFonts w:ascii="Book Antiqua" w:eastAsia="宋体" w:hAnsi="Book Antiqua" w:cs="宋体"/>
          <w:snapToGrid/>
          <w:color w:val="auto"/>
          <w:szCs w:val="24"/>
          <w:lang w:eastAsia="zh-CN"/>
        </w:rPr>
        <w:t>PMID: 13664709</w:t>
      </w:r>
      <w:bookmarkEnd w:id="4"/>
      <w:r w:rsidRPr="001C4EEF">
        <w:rPr>
          <w:rFonts w:ascii="Book Antiqua" w:eastAsia="宋体" w:hAnsi="Book Antiqua" w:cs="宋体"/>
          <w:snapToGrid/>
          <w:color w:val="auto"/>
          <w:szCs w:val="24"/>
          <w:lang w:eastAsia="zh-CN"/>
        </w:rPr>
        <w:t>]</w:t>
      </w:r>
    </w:p>
    <w:p w14:paraId="7A2AB8C3"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8 </w:t>
      </w:r>
      <w:r w:rsidRPr="001C4EEF">
        <w:rPr>
          <w:rFonts w:ascii="Book Antiqua" w:eastAsia="宋体" w:hAnsi="Book Antiqua" w:cs="宋体"/>
          <w:b/>
          <w:bCs/>
          <w:snapToGrid/>
          <w:color w:val="auto"/>
          <w:szCs w:val="24"/>
          <w:lang w:eastAsia="zh-CN"/>
        </w:rPr>
        <w:t>Fokter SK</w:t>
      </w:r>
      <w:r w:rsidRPr="001C4EEF">
        <w:rPr>
          <w:rFonts w:ascii="Book Antiqua" w:eastAsia="宋体" w:hAnsi="Book Antiqua" w:cs="宋体"/>
          <w:snapToGrid/>
          <w:color w:val="auto"/>
          <w:szCs w:val="24"/>
          <w:lang w:eastAsia="zh-CN"/>
        </w:rPr>
        <w:t xml:space="preserve">, Repse-Fokter A, Takac I. Case report: femoral neuropathy secondary to total hip arthroplasty wear debris. </w:t>
      </w:r>
      <w:r w:rsidRPr="001C4EEF">
        <w:rPr>
          <w:rFonts w:ascii="Book Antiqua" w:eastAsia="宋体" w:hAnsi="Book Antiqua" w:cs="宋体"/>
          <w:i/>
          <w:iCs/>
          <w:snapToGrid/>
          <w:color w:val="auto"/>
          <w:szCs w:val="24"/>
          <w:lang w:eastAsia="zh-CN"/>
        </w:rPr>
        <w:t>Clin Orthop Relat Res</w:t>
      </w:r>
      <w:r w:rsidRPr="001C4EEF">
        <w:rPr>
          <w:rFonts w:ascii="Book Antiqua" w:eastAsia="宋体" w:hAnsi="Book Antiqua" w:cs="宋体"/>
          <w:snapToGrid/>
          <w:color w:val="auto"/>
          <w:szCs w:val="24"/>
          <w:lang w:eastAsia="zh-CN"/>
        </w:rPr>
        <w:t xml:space="preserve"> 2009; </w:t>
      </w:r>
      <w:r w:rsidRPr="001C4EEF">
        <w:rPr>
          <w:rFonts w:ascii="Book Antiqua" w:eastAsia="宋体" w:hAnsi="Book Antiqua" w:cs="宋体"/>
          <w:b/>
          <w:bCs/>
          <w:snapToGrid/>
          <w:color w:val="auto"/>
          <w:szCs w:val="24"/>
          <w:lang w:eastAsia="zh-CN"/>
        </w:rPr>
        <w:t>467</w:t>
      </w:r>
      <w:r w:rsidRPr="001C4EEF">
        <w:rPr>
          <w:rFonts w:ascii="Book Antiqua" w:eastAsia="宋体" w:hAnsi="Book Antiqua" w:cs="宋体"/>
          <w:snapToGrid/>
          <w:color w:val="auto"/>
          <w:szCs w:val="24"/>
          <w:lang w:eastAsia="zh-CN"/>
        </w:rPr>
        <w:t>: 3032-3035 [PMID: 19452234 DOI: 10.1007/s11999-009-0894-7]</w:t>
      </w:r>
    </w:p>
    <w:p w14:paraId="53FF0CD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9 </w:t>
      </w:r>
      <w:r w:rsidRPr="001C4EEF">
        <w:rPr>
          <w:rFonts w:ascii="Book Antiqua" w:eastAsia="宋体" w:hAnsi="Book Antiqua" w:cs="宋体"/>
          <w:b/>
          <w:bCs/>
          <w:snapToGrid/>
          <w:color w:val="auto"/>
          <w:szCs w:val="24"/>
          <w:lang w:eastAsia="zh-CN"/>
        </w:rPr>
        <w:t>Kataoka M</w:t>
      </w:r>
      <w:r w:rsidRPr="001C4EEF">
        <w:rPr>
          <w:rFonts w:ascii="Book Antiqua" w:eastAsia="宋体" w:hAnsi="Book Antiqua" w:cs="宋体"/>
          <w:snapToGrid/>
          <w:color w:val="auto"/>
          <w:szCs w:val="24"/>
          <w:lang w:eastAsia="zh-CN"/>
        </w:rPr>
        <w:t xml:space="preserve">, Torisu T, Nakamura M, Uchida K. Iliopsoas bursa of the rheumatoid hip joint. </w:t>
      </w:r>
      <w:proofErr w:type="gramStart"/>
      <w:r w:rsidRPr="001C4EEF">
        <w:rPr>
          <w:rFonts w:ascii="Book Antiqua" w:eastAsia="宋体" w:hAnsi="Book Antiqua" w:cs="宋体"/>
          <w:snapToGrid/>
          <w:color w:val="auto"/>
          <w:szCs w:val="24"/>
          <w:lang w:eastAsia="zh-CN"/>
        </w:rPr>
        <w:t>A case report and review of the literature.</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Clin Rheumatol</w:t>
      </w:r>
      <w:r w:rsidRPr="001C4EEF">
        <w:rPr>
          <w:rFonts w:ascii="Book Antiqua" w:eastAsia="宋体" w:hAnsi="Book Antiqua" w:cs="宋体"/>
          <w:snapToGrid/>
          <w:color w:val="auto"/>
          <w:szCs w:val="24"/>
          <w:lang w:eastAsia="zh-CN"/>
        </w:rPr>
        <w:t xml:space="preserve"> 1995; </w:t>
      </w:r>
      <w:r w:rsidRPr="001C4EEF">
        <w:rPr>
          <w:rFonts w:ascii="Book Antiqua" w:eastAsia="宋体" w:hAnsi="Book Antiqua" w:cs="宋体"/>
          <w:b/>
          <w:bCs/>
          <w:snapToGrid/>
          <w:color w:val="auto"/>
          <w:szCs w:val="24"/>
          <w:lang w:eastAsia="zh-CN"/>
        </w:rPr>
        <w:t>14</w:t>
      </w:r>
      <w:r w:rsidRPr="001C4EEF">
        <w:rPr>
          <w:rFonts w:ascii="Book Antiqua" w:eastAsia="宋体" w:hAnsi="Book Antiqua" w:cs="宋体"/>
          <w:snapToGrid/>
          <w:color w:val="auto"/>
          <w:szCs w:val="24"/>
          <w:lang w:eastAsia="zh-CN"/>
        </w:rPr>
        <w:t>: 358-364 [PMID: 7641517]</w:t>
      </w:r>
    </w:p>
    <w:p w14:paraId="7A9CABF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10 </w:t>
      </w:r>
      <w:r w:rsidRPr="001C4EEF">
        <w:rPr>
          <w:rFonts w:ascii="Book Antiqua" w:eastAsia="宋体" w:hAnsi="Book Antiqua" w:cs="宋体"/>
          <w:b/>
          <w:bCs/>
          <w:snapToGrid/>
          <w:color w:val="auto"/>
          <w:szCs w:val="24"/>
          <w:lang w:eastAsia="zh-CN"/>
        </w:rPr>
        <w:t>Lin YK</w:t>
      </w:r>
      <w:r w:rsidRPr="001C4EEF">
        <w:rPr>
          <w:rFonts w:ascii="Book Antiqua" w:eastAsia="宋体" w:hAnsi="Book Antiqua" w:cs="宋体"/>
          <w:snapToGrid/>
          <w:color w:val="auto"/>
          <w:szCs w:val="24"/>
          <w:lang w:eastAsia="zh-CN"/>
        </w:rPr>
        <w:t xml:space="preserve">, Tien YC, Lin SY. Hip ganglion cyst associated with developmental dysplasia of hip in a child-a case report. </w:t>
      </w:r>
      <w:r w:rsidRPr="001C4EEF">
        <w:rPr>
          <w:rFonts w:ascii="Book Antiqua" w:eastAsia="宋体" w:hAnsi="Book Antiqua" w:cs="宋体"/>
          <w:i/>
          <w:iCs/>
          <w:snapToGrid/>
          <w:color w:val="auto"/>
          <w:szCs w:val="24"/>
          <w:lang w:eastAsia="zh-CN"/>
        </w:rPr>
        <w:t>Acta Orthop Scand</w:t>
      </w:r>
      <w:r w:rsidRPr="001C4EEF">
        <w:rPr>
          <w:rFonts w:ascii="Book Antiqua" w:eastAsia="宋体" w:hAnsi="Book Antiqua" w:cs="宋体"/>
          <w:snapToGrid/>
          <w:color w:val="auto"/>
          <w:szCs w:val="24"/>
          <w:lang w:eastAsia="zh-CN"/>
        </w:rPr>
        <w:t xml:space="preserve"> 2002; </w:t>
      </w:r>
      <w:r w:rsidRPr="001C4EEF">
        <w:rPr>
          <w:rFonts w:ascii="Book Antiqua" w:eastAsia="宋体" w:hAnsi="Book Antiqua" w:cs="宋体"/>
          <w:b/>
          <w:bCs/>
          <w:snapToGrid/>
          <w:color w:val="auto"/>
          <w:szCs w:val="24"/>
          <w:lang w:eastAsia="zh-CN"/>
        </w:rPr>
        <w:t>73</w:t>
      </w:r>
      <w:r w:rsidRPr="001C4EEF">
        <w:rPr>
          <w:rFonts w:ascii="Book Antiqua" w:eastAsia="宋体" w:hAnsi="Book Antiqua" w:cs="宋体"/>
          <w:snapToGrid/>
          <w:color w:val="auto"/>
          <w:szCs w:val="24"/>
          <w:lang w:eastAsia="zh-CN"/>
        </w:rPr>
        <w:t>: 109-110 [PMID: 11928903 DOI: 10.1080/000164702317281512]</w:t>
      </w:r>
    </w:p>
    <w:p w14:paraId="677EC381" w14:textId="167A494B"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11 </w:t>
      </w:r>
      <w:r w:rsidRPr="001C4EEF">
        <w:rPr>
          <w:rFonts w:ascii="Book Antiqua" w:eastAsia="宋体" w:hAnsi="Book Antiqua" w:cs="宋体"/>
          <w:b/>
          <w:bCs/>
          <w:snapToGrid/>
          <w:color w:val="auto"/>
          <w:szCs w:val="24"/>
          <w:lang w:eastAsia="zh-CN"/>
        </w:rPr>
        <w:t>Pritchard RS</w:t>
      </w:r>
      <w:r w:rsidRPr="001C4EEF">
        <w:rPr>
          <w:rFonts w:ascii="Book Antiqua" w:eastAsia="宋体" w:hAnsi="Book Antiqua" w:cs="宋体"/>
          <w:snapToGrid/>
          <w:color w:val="auto"/>
          <w:szCs w:val="24"/>
          <w:lang w:eastAsia="zh-CN"/>
        </w:rPr>
        <w:t>, Shah HR, Nelson CL, FitzRandolph RL.</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MR and CT appearance of iliopsoas bursal distention secondary to diseased hips.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Comput Assist Tomogr</w:t>
      </w:r>
      <w:r w:rsidRPr="001C4EEF">
        <w:rPr>
          <w:rFonts w:ascii="Book Antiqua" w:eastAsia="宋体" w:hAnsi="Book Antiqua" w:cs="宋体"/>
          <w:snapToGrid/>
          <w:color w:val="auto"/>
          <w:szCs w:val="24"/>
          <w:lang w:eastAsia="zh-CN"/>
        </w:rPr>
        <w:t xml:space="preserve"> </w:t>
      </w:r>
      <w:r w:rsidR="004C4D10">
        <w:rPr>
          <w:rFonts w:ascii="Book Antiqua" w:eastAsia="宋体" w:hAnsi="Book Antiqua" w:cs="宋体" w:hint="eastAsia"/>
          <w:snapToGrid/>
          <w:color w:val="auto"/>
          <w:szCs w:val="24"/>
          <w:lang w:eastAsia="zh-CN"/>
        </w:rPr>
        <w:t>1990</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14</w:t>
      </w:r>
      <w:r w:rsidRPr="001C4EEF">
        <w:rPr>
          <w:rFonts w:ascii="Book Antiqua" w:eastAsia="宋体" w:hAnsi="Book Antiqua" w:cs="宋体"/>
          <w:snapToGrid/>
          <w:color w:val="auto"/>
          <w:szCs w:val="24"/>
          <w:lang w:eastAsia="zh-CN"/>
        </w:rPr>
        <w:t>: 797-800 [PMID: 2398164]</w:t>
      </w:r>
    </w:p>
    <w:p w14:paraId="051F075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12 </w:t>
      </w:r>
      <w:r w:rsidRPr="001C4EEF">
        <w:rPr>
          <w:rFonts w:ascii="Book Antiqua" w:eastAsia="宋体" w:hAnsi="Book Antiqua" w:cs="宋体"/>
          <w:b/>
          <w:bCs/>
          <w:snapToGrid/>
          <w:color w:val="auto"/>
          <w:szCs w:val="24"/>
          <w:lang w:eastAsia="zh-CN"/>
        </w:rPr>
        <w:t>Sartoris DJ</w:t>
      </w:r>
      <w:r w:rsidRPr="001C4EEF">
        <w:rPr>
          <w:rFonts w:ascii="Book Antiqua" w:eastAsia="宋体" w:hAnsi="Book Antiqua" w:cs="宋体"/>
          <w:snapToGrid/>
          <w:color w:val="auto"/>
          <w:szCs w:val="24"/>
          <w:lang w:eastAsia="zh-CN"/>
        </w:rPr>
        <w:t xml:space="preserve">, Danzig L, Gilula L, Greenway G, Resnick D. Synovial cysts of the hip joint and iliopsoas bursitis: a spectrum of imaging abnormalities.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1985; </w:t>
      </w:r>
      <w:r w:rsidRPr="001C4EEF">
        <w:rPr>
          <w:rFonts w:ascii="Book Antiqua" w:eastAsia="宋体" w:hAnsi="Book Antiqua" w:cs="宋体"/>
          <w:b/>
          <w:bCs/>
          <w:snapToGrid/>
          <w:color w:val="auto"/>
          <w:szCs w:val="24"/>
          <w:lang w:eastAsia="zh-CN"/>
        </w:rPr>
        <w:t>14</w:t>
      </w:r>
      <w:r w:rsidRPr="001C4EEF">
        <w:rPr>
          <w:rFonts w:ascii="Book Antiqua" w:eastAsia="宋体" w:hAnsi="Book Antiqua" w:cs="宋体"/>
          <w:snapToGrid/>
          <w:color w:val="auto"/>
          <w:szCs w:val="24"/>
          <w:lang w:eastAsia="zh-CN"/>
        </w:rPr>
        <w:t>: 85-94 [PMID: 4023747]</w:t>
      </w:r>
    </w:p>
    <w:p w14:paraId="1269D938" w14:textId="7538DBAD"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13 </w:t>
      </w:r>
      <w:r w:rsidRPr="001C4EEF">
        <w:rPr>
          <w:rFonts w:ascii="Book Antiqua" w:eastAsia="宋体" w:hAnsi="Book Antiqua" w:cs="宋体"/>
          <w:b/>
          <w:bCs/>
          <w:snapToGrid/>
          <w:color w:val="auto"/>
          <w:szCs w:val="24"/>
          <w:lang w:eastAsia="zh-CN"/>
        </w:rPr>
        <w:t>Torisu T</w:t>
      </w:r>
      <w:r w:rsidRPr="001C4EEF">
        <w:rPr>
          <w:rFonts w:ascii="Book Antiqua" w:eastAsia="宋体" w:hAnsi="Book Antiqua" w:cs="宋体"/>
          <w:snapToGrid/>
          <w:color w:val="auto"/>
          <w:szCs w:val="24"/>
          <w:lang w:eastAsia="zh-CN"/>
        </w:rPr>
        <w:t xml:space="preserve">, Chosa H, Kitano M. Rheumatoid synovial cyst of the hip joint: a case report. </w:t>
      </w:r>
      <w:r w:rsidRPr="001C4EEF">
        <w:rPr>
          <w:rFonts w:ascii="Book Antiqua" w:eastAsia="宋体" w:hAnsi="Book Antiqua" w:cs="宋体"/>
          <w:i/>
          <w:iCs/>
          <w:snapToGrid/>
          <w:color w:val="auto"/>
          <w:szCs w:val="24"/>
          <w:lang w:eastAsia="zh-CN"/>
        </w:rPr>
        <w:t>Clin Orthop Relat Res</w:t>
      </w:r>
      <w:r w:rsidRPr="001C4EEF">
        <w:rPr>
          <w:rFonts w:ascii="Book Antiqua" w:eastAsia="宋体" w:hAnsi="Book Antiqua" w:cs="宋体"/>
          <w:snapToGrid/>
          <w:color w:val="auto"/>
          <w:szCs w:val="24"/>
          <w:lang w:eastAsia="zh-CN"/>
        </w:rPr>
        <w:t xml:space="preserve"> </w:t>
      </w:r>
      <w:r w:rsidR="004C4D10">
        <w:rPr>
          <w:rFonts w:ascii="Book Antiqua" w:eastAsia="宋体" w:hAnsi="Book Antiqua" w:cs="宋体" w:hint="eastAsia"/>
          <w:snapToGrid/>
          <w:color w:val="auto"/>
          <w:szCs w:val="24"/>
          <w:lang w:eastAsia="zh-CN"/>
        </w:rPr>
        <w:t>1978</w:t>
      </w:r>
      <w:r w:rsidRPr="001C4EEF">
        <w:rPr>
          <w:rFonts w:ascii="Book Antiqua" w:eastAsia="宋体" w:hAnsi="Book Antiqua" w:cs="宋体"/>
          <w:snapToGrid/>
          <w:color w:val="auto"/>
          <w:szCs w:val="24"/>
          <w:lang w:eastAsia="zh-CN"/>
        </w:rPr>
        <w:t xml:space="preserve">; </w:t>
      </w:r>
      <w:r w:rsidR="004C4D10">
        <w:rPr>
          <w:rFonts w:ascii="Book Antiqua" w:eastAsia="宋体" w:hAnsi="Book Antiqua" w:cs="宋体" w:hint="eastAsia"/>
          <w:b/>
          <w:snapToGrid/>
          <w:color w:val="auto"/>
          <w:szCs w:val="24"/>
          <w:lang w:eastAsia="zh-CN"/>
        </w:rPr>
        <w:t>(</w:t>
      </w:r>
      <w:r w:rsidR="004C4D10" w:rsidRPr="004C4D10">
        <w:rPr>
          <w:rFonts w:ascii="Book Antiqua" w:eastAsia="宋体" w:hAnsi="Book Antiqua" w:cs="宋体"/>
          <w:b/>
          <w:snapToGrid/>
          <w:color w:val="auto"/>
          <w:szCs w:val="24"/>
          <w:lang w:eastAsia="zh-CN"/>
        </w:rPr>
        <w:t>137</w:t>
      </w:r>
      <w:r w:rsidR="004C4D10">
        <w:rPr>
          <w:rFonts w:ascii="Book Antiqua" w:eastAsia="宋体" w:hAnsi="Book Antiqua" w:cs="宋体" w:hint="eastAsia"/>
          <w:b/>
          <w:snapToGrid/>
          <w:color w:val="auto"/>
          <w:szCs w:val="24"/>
          <w:lang w:eastAsia="zh-CN"/>
        </w:rPr>
        <w:t>)</w:t>
      </w:r>
      <w:r w:rsidRPr="001C4EEF">
        <w:rPr>
          <w:rFonts w:ascii="Book Antiqua" w:eastAsia="宋体" w:hAnsi="Book Antiqua" w:cs="宋体"/>
          <w:snapToGrid/>
          <w:color w:val="auto"/>
          <w:szCs w:val="24"/>
          <w:lang w:eastAsia="zh-CN"/>
        </w:rPr>
        <w:t>: 191-194 [PMID: 743828]</w:t>
      </w:r>
    </w:p>
    <w:p w14:paraId="01BF04C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14 </w:t>
      </w:r>
      <w:r w:rsidRPr="001C4EEF">
        <w:rPr>
          <w:rFonts w:ascii="Book Antiqua" w:eastAsia="宋体" w:hAnsi="Book Antiqua" w:cs="宋体"/>
          <w:b/>
          <w:bCs/>
          <w:snapToGrid/>
          <w:color w:val="auto"/>
          <w:szCs w:val="24"/>
          <w:lang w:eastAsia="zh-CN"/>
        </w:rPr>
        <w:t>Warren R</w:t>
      </w:r>
      <w:r w:rsidRPr="001C4EEF">
        <w:rPr>
          <w:rFonts w:ascii="Book Antiqua" w:eastAsia="宋体" w:hAnsi="Book Antiqua" w:cs="宋体"/>
          <w:snapToGrid/>
          <w:color w:val="auto"/>
          <w:szCs w:val="24"/>
          <w:lang w:eastAsia="zh-CN"/>
        </w:rPr>
        <w:t>, Kaye JJ, Salvati EA.</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Arthrographic demonstration of an enlarged iliopsoas bursa complicating osteoarthritis of the hip.</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1975; </w:t>
      </w:r>
      <w:r w:rsidRPr="001C4EEF">
        <w:rPr>
          <w:rFonts w:ascii="Book Antiqua" w:eastAsia="宋体" w:hAnsi="Book Antiqua" w:cs="宋体"/>
          <w:b/>
          <w:bCs/>
          <w:snapToGrid/>
          <w:color w:val="auto"/>
          <w:szCs w:val="24"/>
          <w:lang w:eastAsia="zh-CN"/>
        </w:rPr>
        <w:t>57</w:t>
      </w:r>
      <w:r w:rsidRPr="001C4EEF">
        <w:rPr>
          <w:rFonts w:ascii="Book Antiqua" w:eastAsia="宋体" w:hAnsi="Book Antiqua" w:cs="宋体"/>
          <w:snapToGrid/>
          <w:color w:val="auto"/>
          <w:szCs w:val="24"/>
          <w:lang w:eastAsia="zh-CN"/>
        </w:rPr>
        <w:t>: 413-415 [PMID: 1123397]</w:t>
      </w:r>
    </w:p>
    <w:p w14:paraId="1827DC9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15 </w:t>
      </w:r>
      <w:r w:rsidRPr="001C4EEF">
        <w:rPr>
          <w:rFonts w:ascii="Book Antiqua" w:eastAsia="宋体" w:hAnsi="Book Antiqua" w:cs="宋体"/>
          <w:b/>
          <w:bCs/>
          <w:snapToGrid/>
          <w:color w:val="auto"/>
          <w:szCs w:val="24"/>
          <w:lang w:eastAsia="zh-CN"/>
        </w:rPr>
        <w:t>Flanagan FL</w:t>
      </w:r>
      <w:r w:rsidRPr="001C4EEF">
        <w:rPr>
          <w:rFonts w:ascii="Book Antiqua" w:eastAsia="宋体" w:hAnsi="Book Antiqua" w:cs="宋体"/>
          <w:snapToGrid/>
          <w:color w:val="auto"/>
          <w:szCs w:val="24"/>
          <w:lang w:eastAsia="zh-CN"/>
        </w:rPr>
        <w:t xml:space="preserve">, Sant S, Coughlan RJ, O'Connell D. Symptomatic enlarged iliopsoas bursae in the presence of a normal plain hip radiograph. </w:t>
      </w:r>
      <w:r w:rsidRPr="001C4EEF">
        <w:rPr>
          <w:rFonts w:ascii="Book Antiqua" w:eastAsia="宋体" w:hAnsi="Book Antiqua" w:cs="宋体"/>
          <w:i/>
          <w:iCs/>
          <w:snapToGrid/>
          <w:color w:val="auto"/>
          <w:szCs w:val="24"/>
          <w:lang w:eastAsia="zh-CN"/>
        </w:rPr>
        <w:t>Br J Rheumatol</w:t>
      </w:r>
      <w:r w:rsidRPr="001C4EEF">
        <w:rPr>
          <w:rFonts w:ascii="Book Antiqua" w:eastAsia="宋体" w:hAnsi="Book Antiqua" w:cs="宋体"/>
          <w:snapToGrid/>
          <w:color w:val="auto"/>
          <w:szCs w:val="24"/>
          <w:lang w:eastAsia="zh-CN"/>
        </w:rPr>
        <w:t xml:space="preserve"> 1995; </w:t>
      </w:r>
      <w:r w:rsidRPr="001C4EEF">
        <w:rPr>
          <w:rFonts w:ascii="Book Antiqua" w:eastAsia="宋体" w:hAnsi="Book Antiqua" w:cs="宋体"/>
          <w:b/>
          <w:bCs/>
          <w:snapToGrid/>
          <w:color w:val="auto"/>
          <w:szCs w:val="24"/>
          <w:lang w:eastAsia="zh-CN"/>
        </w:rPr>
        <w:t>34</w:t>
      </w:r>
      <w:r w:rsidRPr="001C4EEF">
        <w:rPr>
          <w:rFonts w:ascii="Book Antiqua" w:eastAsia="宋体" w:hAnsi="Book Antiqua" w:cs="宋体"/>
          <w:snapToGrid/>
          <w:color w:val="auto"/>
          <w:szCs w:val="24"/>
          <w:lang w:eastAsia="zh-CN"/>
        </w:rPr>
        <w:t>: 365-369 [PMID: 7788153]</w:t>
      </w:r>
    </w:p>
    <w:p w14:paraId="4C45E4C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16 </w:t>
      </w:r>
      <w:r w:rsidRPr="001C4EEF">
        <w:rPr>
          <w:rFonts w:ascii="Book Antiqua" w:eastAsia="宋体" w:hAnsi="Book Antiqua" w:cs="宋体"/>
          <w:b/>
          <w:bCs/>
          <w:snapToGrid/>
          <w:color w:val="auto"/>
          <w:szCs w:val="24"/>
          <w:lang w:eastAsia="zh-CN"/>
        </w:rPr>
        <w:t>Wunderbaldinger P</w:t>
      </w:r>
      <w:r w:rsidRPr="001C4EEF">
        <w:rPr>
          <w:rFonts w:ascii="Book Antiqua" w:eastAsia="宋体" w:hAnsi="Book Antiqua" w:cs="宋体"/>
          <w:snapToGrid/>
          <w:color w:val="auto"/>
          <w:szCs w:val="24"/>
          <w:lang w:eastAsia="zh-CN"/>
        </w:rPr>
        <w:t xml:space="preserve">, Bremer C, Schellenberger E, Cejna M, Turetschek K, Kainberger F. Imaging features of iliopsoas bursitis. </w:t>
      </w:r>
      <w:r w:rsidRPr="001C4EEF">
        <w:rPr>
          <w:rFonts w:ascii="Book Antiqua" w:eastAsia="宋体" w:hAnsi="Book Antiqua" w:cs="宋体"/>
          <w:i/>
          <w:iCs/>
          <w:snapToGrid/>
          <w:color w:val="auto"/>
          <w:szCs w:val="24"/>
          <w:lang w:eastAsia="zh-CN"/>
        </w:rPr>
        <w:t>Eur Radiol</w:t>
      </w:r>
      <w:r w:rsidRPr="001C4EEF">
        <w:rPr>
          <w:rFonts w:ascii="Book Antiqua" w:eastAsia="宋体" w:hAnsi="Book Antiqua" w:cs="宋体"/>
          <w:snapToGrid/>
          <w:color w:val="auto"/>
          <w:szCs w:val="24"/>
          <w:lang w:eastAsia="zh-CN"/>
        </w:rPr>
        <w:t xml:space="preserve"> 2002; </w:t>
      </w:r>
      <w:r w:rsidRPr="001C4EEF">
        <w:rPr>
          <w:rFonts w:ascii="Book Antiqua" w:eastAsia="宋体" w:hAnsi="Book Antiqua" w:cs="宋体"/>
          <w:b/>
          <w:bCs/>
          <w:snapToGrid/>
          <w:color w:val="auto"/>
          <w:szCs w:val="24"/>
          <w:lang w:eastAsia="zh-CN"/>
        </w:rPr>
        <w:t>12</w:t>
      </w:r>
      <w:r w:rsidRPr="001C4EEF">
        <w:rPr>
          <w:rFonts w:ascii="Book Antiqua" w:eastAsia="宋体" w:hAnsi="Book Antiqua" w:cs="宋体"/>
          <w:snapToGrid/>
          <w:color w:val="auto"/>
          <w:szCs w:val="24"/>
          <w:lang w:eastAsia="zh-CN"/>
        </w:rPr>
        <w:t>: 409-415 [PMID: 11870443 DOI: 10.1007/s003300101041]</w:t>
      </w:r>
    </w:p>
    <w:p w14:paraId="30664397"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17 </w:t>
      </w:r>
      <w:r w:rsidRPr="001C4EEF">
        <w:rPr>
          <w:rFonts w:ascii="Book Antiqua" w:eastAsia="宋体" w:hAnsi="Book Antiqua" w:cs="宋体"/>
          <w:b/>
          <w:bCs/>
          <w:snapToGrid/>
          <w:color w:val="auto"/>
          <w:szCs w:val="24"/>
          <w:lang w:eastAsia="zh-CN"/>
        </w:rPr>
        <w:t>Gong E</w:t>
      </w:r>
      <w:r w:rsidRPr="001C4EEF">
        <w:rPr>
          <w:rFonts w:ascii="Book Antiqua" w:eastAsia="宋体" w:hAnsi="Book Antiqua" w:cs="宋体"/>
          <w:snapToGrid/>
          <w:color w:val="auto"/>
          <w:szCs w:val="24"/>
          <w:lang w:eastAsia="zh-CN"/>
        </w:rPr>
        <w:t xml:space="preserve">, Jia B, Shi Z, Zhou L, Xu G, Tian Z. [CT/MRI image characteristics of iliopsoas bursitis in avascular necrosis of femoral head]. </w:t>
      </w:r>
      <w:r w:rsidRPr="001C4EEF">
        <w:rPr>
          <w:rFonts w:ascii="Book Antiqua" w:eastAsia="宋体" w:hAnsi="Book Antiqua" w:cs="宋体"/>
          <w:i/>
          <w:iCs/>
          <w:snapToGrid/>
          <w:color w:val="auto"/>
          <w:szCs w:val="24"/>
          <w:lang w:eastAsia="zh-CN"/>
        </w:rPr>
        <w:t>Zhongguo Xiu Fu Chong Jian Wai Ke Za Zhi</w:t>
      </w:r>
      <w:r w:rsidRPr="001C4EEF">
        <w:rPr>
          <w:rFonts w:ascii="Book Antiqua" w:eastAsia="宋体" w:hAnsi="Book Antiqua" w:cs="宋体"/>
          <w:snapToGrid/>
          <w:color w:val="auto"/>
          <w:szCs w:val="24"/>
          <w:lang w:eastAsia="zh-CN"/>
        </w:rPr>
        <w:t xml:space="preserve"> 2008; </w:t>
      </w:r>
      <w:r w:rsidRPr="001C4EEF">
        <w:rPr>
          <w:rFonts w:ascii="Book Antiqua" w:eastAsia="宋体" w:hAnsi="Book Antiqua" w:cs="宋体"/>
          <w:b/>
          <w:bCs/>
          <w:snapToGrid/>
          <w:color w:val="auto"/>
          <w:szCs w:val="24"/>
          <w:lang w:eastAsia="zh-CN"/>
        </w:rPr>
        <w:t>22</w:t>
      </w:r>
      <w:r w:rsidRPr="001C4EEF">
        <w:rPr>
          <w:rFonts w:ascii="Book Antiqua" w:eastAsia="宋体" w:hAnsi="Book Antiqua" w:cs="宋体"/>
          <w:snapToGrid/>
          <w:color w:val="auto"/>
          <w:szCs w:val="24"/>
          <w:lang w:eastAsia="zh-CN"/>
        </w:rPr>
        <w:t>: 295-298 [PMID: 18396705]</w:t>
      </w:r>
    </w:p>
    <w:p w14:paraId="5E3BD28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18 </w:t>
      </w:r>
      <w:r w:rsidRPr="001C4EEF">
        <w:rPr>
          <w:rFonts w:ascii="Book Antiqua" w:eastAsia="宋体" w:hAnsi="Book Antiqua" w:cs="宋体"/>
          <w:b/>
          <w:bCs/>
          <w:snapToGrid/>
          <w:color w:val="auto"/>
          <w:szCs w:val="24"/>
          <w:lang w:eastAsia="zh-CN"/>
        </w:rPr>
        <w:t>Hattrup SJ</w:t>
      </w:r>
      <w:r w:rsidRPr="001C4EEF">
        <w:rPr>
          <w:rFonts w:ascii="Book Antiqua" w:eastAsia="宋体" w:hAnsi="Book Antiqua" w:cs="宋体"/>
          <w:snapToGrid/>
          <w:color w:val="auto"/>
          <w:szCs w:val="24"/>
          <w:lang w:eastAsia="zh-CN"/>
        </w:rPr>
        <w:t xml:space="preserve">, Bryan RS, Gaffey TA, Stanhope CR. Pelvic mass causing vesical compression after total hip arthroplasty. Case report. </w:t>
      </w:r>
      <w:r w:rsidRPr="001C4EEF">
        <w:rPr>
          <w:rFonts w:ascii="Book Antiqua" w:eastAsia="宋体" w:hAnsi="Book Antiqua" w:cs="宋体"/>
          <w:i/>
          <w:iCs/>
          <w:snapToGrid/>
          <w:color w:val="auto"/>
          <w:szCs w:val="24"/>
          <w:lang w:eastAsia="zh-CN"/>
        </w:rPr>
        <w:t>Clin Orthop Relat Res</w:t>
      </w:r>
      <w:r w:rsidRPr="001C4EEF">
        <w:rPr>
          <w:rFonts w:ascii="Book Antiqua" w:eastAsia="宋体" w:hAnsi="Book Antiqua" w:cs="宋体"/>
          <w:snapToGrid/>
          <w:color w:val="auto"/>
          <w:szCs w:val="24"/>
          <w:lang w:eastAsia="zh-CN"/>
        </w:rPr>
        <w:t xml:space="preserve"> 1988; </w:t>
      </w:r>
      <w:r w:rsidRPr="001C4EEF">
        <w:rPr>
          <w:rFonts w:ascii="Book Antiqua" w:eastAsia="宋体" w:hAnsi="Book Antiqua" w:cs="宋体"/>
          <w:b/>
          <w:bCs/>
          <w:snapToGrid/>
          <w:color w:val="auto"/>
          <w:szCs w:val="24"/>
          <w:lang w:eastAsia="zh-CN"/>
        </w:rPr>
        <w:t>227</w:t>
      </w:r>
      <w:r w:rsidRPr="001C4EEF">
        <w:rPr>
          <w:rFonts w:ascii="Book Antiqua" w:eastAsia="宋体" w:hAnsi="Book Antiqua" w:cs="宋体"/>
          <w:snapToGrid/>
          <w:color w:val="auto"/>
          <w:szCs w:val="24"/>
          <w:lang w:eastAsia="zh-CN"/>
        </w:rPr>
        <w:t>: 184-189 [PMID: 3276420]</w:t>
      </w:r>
    </w:p>
    <w:p w14:paraId="380809E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19 </w:t>
      </w:r>
      <w:r w:rsidRPr="001C4EEF">
        <w:rPr>
          <w:rFonts w:ascii="Book Antiqua" w:eastAsia="宋体" w:hAnsi="Book Antiqua" w:cs="宋体"/>
          <w:b/>
          <w:bCs/>
          <w:snapToGrid/>
          <w:color w:val="auto"/>
          <w:szCs w:val="24"/>
          <w:lang w:eastAsia="zh-CN"/>
        </w:rPr>
        <w:t>Fischer SR</w:t>
      </w:r>
      <w:r w:rsidRPr="001C4EEF">
        <w:rPr>
          <w:rFonts w:ascii="Book Antiqua" w:eastAsia="宋体" w:hAnsi="Book Antiqua" w:cs="宋体"/>
          <w:snapToGrid/>
          <w:color w:val="auto"/>
          <w:szCs w:val="24"/>
          <w:lang w:eastAsia="zh-CN"/>
        </w:rPr>
        <w:t xml:space="preserve">, Christ DJ, Roehr BA. Sciatic neuropathy secondary to total hip arthroplasty wear debris.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1999; </w:t>
      </w:r>
      <w:r w:rsidRPr="001C4EEF">
        <w:rPr>
          <w:rFonts w:ascii="Book Antiqua" w:eastAsia="宋体" w:hAnsi="Book Antiqua" w:cs="宋体"/>
          <w:b/>
          <w:bCs/>
          <w:snapToGrid/>
          <w:color w:val="auto"/>
          <w:szCs w:val="24"/>
          <w:lang w:eastAsia="zh-CN"/>
        </w:rPr>
        <w:t>14</w:t>
      </w:r>
      <w:r w:rsidRPr="001C4EEF">
        <w:rPr>
          <w:rFonts w:ascii="Book Antiqua" w:eastAsia="宋体" w:hAnsi="Book Antiqua" w:cs="宋体"/>
          <w:snapToGrid/>
          <w:color w:val="auto"/>
          <w:szCs w:val="24"/>
          <w:lang w:eastAsia="zh-CN"/>
        </w:rPr>
        <w:t>: 771-774 [PMID: 10512454]</w:t>
      </w:r>
    </w:p>
    <w:p w14:paraId="2771286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20 </w:t>
      </w:r>
      <w:r w:rsidRPr="001C4EEF">
        <w:rPr>
          <w:rFonts w:ascii="Book Antiqua" w:eastAsia="宋体" w:hAnsi="Book Antiqua" w:cs="宋体"/>
          <w:b/>
          <w:bCs/>
          <w:snapToGrid/>
          <w:color w:val="auto"/>
          <w:szCs w:val="24"/>
          <w:lang w:eastAsia="zh-CN"/>
        </w:rPr>
        <w:t>Nazarian DG</w:t>
      </w:r>
      <w:r w:rsidRPr="001C4EEF">
        <w:rPr>
          <w:rFonts w:ascii="Book Antiqua" w:eastAsia="宋体" w:hAnsi="Book Antiqua" w:cs="宋体"/>
          <w:snapToGrid/>
          <w:color w:val="auto"/>
          <w:szCs w:val="24"/>
          <w:lang w:eastAsia="zh-CN"/>
        </w:rPr>
        <w:t xml:space="preserve">, Zeni JA. Management of a pelvic mass following a worn uncemented total hip arthroplasty.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2012; </w:t>
      </w:r>
      <w:r w:rsidRPr="001C4EEF">
        <w:rPr>
          <w:rFonts w:ascii="Book Antiqua" w:eastAsia="宋体" w:hAnsi="Book Antiqua" w:cs="宋体"/>
          <w:b/>
          <w:bCs/>
          <w:snapToGrid/>
          <w:color w:val="auto"/>
          <w:szCs w:val="24"/>
          <w:lang w:eastAsia="zh-CN"/>
        </w:rPr>
        <w:t>27</w:t>
      </w:r>
      <w:r w:rsidRPr="001C4EEF">
        <w:rPr>
          <w:rFonts w:ascii="Book Antiqua" w:eastAsia="宋体" w:hAnsi="Book Antiqua" w:cs="宋体"/>
          <w:snapToGrid/>
          <w:color w:val="auto"/>
          <w:szCs w:val="24"/>
          <w:lang w:eastAsia="zh-CN"/>
        </w:rPr>
        <w:t>: 323.e17-323.e20 [PMID: 21550767 DOI: 10.1016/j.arth.2011.03.023]</w:t>
      </w:r>
    </w:p>
    <w:p w14:paraId="3B28D64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21 </w:t>
      </w:r>
      <w:r w:rsidRPr="001C4EEF">
        <w:rPr>
          <w:rFonts w:ascii="Book Antiqua" w:eastAsia="宋体" w:hAnsi="Book Antiqua" w:cs="宋体"/>
          <w:b/>
          <w:bCs/>
          <w:snapToGrid/>
          <w:color w:val="auto"/>
          <w:szCs w:val="24"/>
          <w:lang w:eastAsia="zh-CN"/>
        </w:rPr>
        <w:t>Ford MJ</w:t>
      </w:r>
      <w:r w:rsidRPr="001C4EEF">
        <w:rPr>
          <w:rFonts w:ascii="Book Antiqua" w:eastAsia="宋体" w:hAnsi="Book Antiqua" w:cs="宋体"/>
          <w:snapToGrid/>
          <w:color w:val="auto"/>
          <w:szCs w:val="24"/>
          <w:lang w:eastAsia="zh-CN"/>
        </w:rPr>
        <w:t xml:space="preserve">, Martynoga AG, Nuki G. Iliopsoas bursitis in rheumatoid arthritis: an unusual cause of leg oedema. </w:t>
      </w:r>
      <w:r w:rsidRPr="001C4EEF">
        <w:rPr>
          <w:rFonts w:ascii="Book Antiqua" w:eastAsia="宋体" w:hAnsi="Book Antiqua" w:cs="宋体"/>
          <w:i/>
          <w:iCs/>
          <w:snapToGrid/>
          <w:color w:val="auto"/>
          <w:szCs w:val="24"/>
          <w:lang w:eastAsia="zh-CN"/>
        </w:rPr>
        <w:t xml:space="preserve">Br Med J </w:t>
      </w:r>
      <w:r w:rsidRPr="001C4EEF">
        <w:rPr>
          <w:rFonts w:ascii="Book Antiqua" w:eastAsia="宋体" w:hAnsi="Book Antiqua" w:cs="宋体"/>
          <w:iCs/>
          <w:snapToGrid/>
          <w:color w:val="auto"/>
          <w:szCs w:val="24"/>
          <w:lang w:eastAsia="zh-CN"/>
        </w:rPr>
        <w:t>(Clin Res Ed)</w:t>
      </w:r>
      <w:r w:rsidRPr="001C4EEF">
        <w:rPr>
          <w:rFonts w:ascii="Book Antiqua" w:eastAsia="宋体" w:hAnsi="Book Antiqua" w:cs="宋体"/>
          <w:snapToGrid/>
          <w:color w:val="auto"/>
          <w:szCs w:val="24"/>
          <w:lang w:eastAsia="zh-CN"/>
        </w:rPr>
        <w:t xml:space="preserve"> 1981; </w:t>
      </w:r>
      <w:r w:rsidRPr="001C4EEF">
        <w:rPr>
          <w:rFonts w:ascii="Book Antiqua" w:eastAsia="宋体" w:hAnsi="Book Antiqua" w:cs="宋体"/>
          <w:b/>
          <w:bCs/>
          <w:snapToGrid/>
          <w:color w:val="auto"/>
          <w:szCs w:val="24"/>
          <w:lang w:eastAsia="zh-CN"/>
        </w:rPr>
        <w:t>282</w:t>
      </w:r>
      <w:r w:rsidRPr="001C4EEF">
        <w:rPr>
          <w:rFonts w:ascii="Book Antiqua" w:eastAsia="宋体" w:hAnsi="Book Antiqua" w:cs="宋体"/>
          <w:snapToGrid/>
          <w:color w:val="auto"/>
          <w:szCs w:val="24"/>
          <w:lang w:eastAsia="zh-CN"/>
        </w:rPr>
        <w:t>: 947-948 [PMID: 6781664]</w:t>
      </w:r>
    </w:p>
    <w:p w14:paraId="28B2601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22 </w:t>
      </w:r>
      <w:r w:rsidRPr="001C4EEF">
        <w:rPr>
          <w:rFonts w:ascii="Book Antiqua" w:eastAsia="宋体" w:hAnsi="Book Antiqua" w:cs="宋体"/>
          <w:b/>
          <w:bCs/>
          <w:snapToGrid/>
          <w:color w:val="auto"/>
          <w:szCs w:val="24"/>
          <w:lang w:eastAsia="zh-CN"/>
        </w:rPr>
        <w:t>Staple TW</w:t>
      </w:r>
      <w:r w:rsidRPr="001C4EEF">
        <w:rPr>
          <w:rFonts w:ascii="Book Antiqua" w:eastAsia="宋体" w:hAnsi="Book Antiqua" w:cs="宋体"/>
          <w:snapToGrid/>
          <w:color w:val="auto"/>
          <w:szCs w:val="24"/>
          <w:lang w:eastAsia="zh-CN"/>
        </w:rPr>
        <w:t>.</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Arthrographic demonstration of lliopsoas bursa extension of the hip joint.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Radiology</w:t>
      </w:r>
      <w:r w:rsidRPr="001C4EEF">
        <w:rPr>
          <w:rFonts w:ascii="Book Antiqua" w:eastAsia="宋体" w:hAnsi="Book Antiqua" w:cs="宋体"/>
          <w:snapToGrid/>
          <w:color w:val="auto"/>
          <w:szCs w:val="24"/>
          <w:lang w:eastAsia="zh-CN"/>
        </w:rPr>
        <w:t xml:space="preserve"> 1972; </w:t>
      </w:r>
      <w:r w:rsidRPr="001C4EEF">
        <w:rPr>
          <w:rFonts w:ascii="Book Antiqua" w:eastAsia="宋体" w:hAnsi="Book Antiqua" w:cs="宋体"/>
          <w:b/>
          <w:bCs/>
          <w:snapToGrid/>
          <w:color w:val="auto"/>
          <w:szCs w:val="24"/>
          <w:lang w:eastAsia="zh-CN"/>
        </w:rPr>
        <w:t>102</w:t>
      </w:r>
      <w:r w:rsidRPr="001C4EEF">
        <w:rPr>
          <w:rFonts w:ascii="Book Antiqua" w:eastAsia="宋体" w:hAnsi="Book Antiqua" w:cs="宋体"/>
          <w:snapToGrid/>
          <w:color w:val="auto"/>
          <w:szCs w:val="24"/>
          <w:lang w:eastAsia="zh-CN"/>
        </w:rPr>
        <w:t>: 515-516 [PMID: 5060151 DOI: 10.1148/102.3.515]</w:t>
      </w:r>
    </w:p>
    <w:p w14:paraId="5E1CAEC3"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23 </w:t>
      </w:r>
      <w:r w:rsidRPr="001C4EEF">
        <w:rPr>
          <w:rFonts w:ascii="Book Antiqua" w:eastAsia="宋体" w:hAnsi="Book Antiqua" w:cs="宋体"/>
          <w:b/>
          <w:bCs/>
          <w:snapToGrid/>
          <w:color w:val="auto"/>
          <w:szCs w:val="24"/>
          <w:lang w:eastAsia="zh-CN"/>
        </w:rPr>
        <w:t>Armstrong P</w:t>
      </w:r>
      <w:r w:rsidRPr="001C4EEF">
        <w:rPr>
          <w:rFonts w:ascii="Book Antiqua" w:eastAsia="宋体" w:hAnsi="Book Antiqua" w:cs="宋体"/>
          <w:snapToGrid/>
          <w:color w:val="auto"/>
          <w:szCs w:val="24"/>
          <w:lang w:eastAsia="zh-CN"/>
        </w:rPr>
        <w:t>, Saxton H. Ilio-psoas bursa.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Br J Radiol</w:t>
      </w:r>
      <w:r w:rsidRPr="001C4EEF">
        <w:rPr>
          <w:rFonts w:ascii="Book Antiqua" w:eastAsia="宋体" w:hAnsi="Book Antiqua" w:cs="宋体"/>
          <w:snapToGrid/>
          <w:color w:val="auto"/>
          <w:szCs w:val="24"/>
          <w:lang w:eastAsia="zh-CN"/>
        </w:rPr>
        <w:t xml:space="preserve"> 1972; </w:t>
      </w:r>
      <w:r w:rsidRPr="001C4EEF">
        <w:rPr>
          <w:rFonts w:ascii="Book Antiqua" w:eastAsia="宋体" w:hAnsi="Book Antiqua" w:cs="宋体"/>
          <w:b/>
          <w:bCs/>
          <w:snapToGrid/>
          <w:color w:val="auto"/>
          <w:szCs w:val="24"/>
          <w:lang w:eastAsia="zh-CN"/>
        </w:rPr>
        <w:t>45</w:t>
      </w:r>
      <w:r w:rsidRPr="001C4EEF">
        <w:rPr>
          <w:rFonts w:ascii="Book Antiqua" w:eastAsia="宋体" w:hAnsi="Book Antiqua" w:cs="宋体"/>
          <w:snapToGrid/>
          <w:color w:val="auto"/>
          <w:szCs w:val="24"/>
          <w:lang w:eastAsia="zh-CN"/>
        </w:rPr>
        <w:t>: 493-495 [PMID: 5040265]</w:t>
      </w:r>
    </w:p>
    <w:p w14:paraId="0D696455" w14:textId="301A7A54"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24 </w:t>
      </w:r>
      <w:r w:rsidRPr="001C4EEF">
        <w:rPr>
          <w:rFonts w:ascii="Book Antiqua" w:eastAsia="宋体" w:hAnsi="Book Antiqua" w:cs="宋体"/>
          <w:b/>
          <w:bCs/>
          <w:snapToGrid/>
          <w:color w:val="auto"/>
          <w:szCs w:val="24"/>
          <w:lang w:eastAsia="zh-CN"/>
        </w:rPr>
        <w:t>Harper MC</w:t>
      </w:r>
      <w:proofErr w:type="gramEnd"/>
      <w:r w:rsidRPr="001C4EEF">
        <w:rPr>
          <w:rFonts w:ascii="Book Antiqua" w:eastAsia="宋体" w:hAnsi="Book Antiqua" w:cs="宋体"/>
          <w:snapToGrid/>
          <w:color w:val="auto"/>
          <w:szCs w:val="24"/>
          <w:lang w:eastAsia="zh-CN"/>
        </w:rPr>
        <w:t xml:space="preserve">, Schaberg JE, Allen WC. </w:t>
      </w:r>
      <w:proofErr w:type="gramStart"/>
      <w:r w:rsidRPr="001C4EEF">
        <w:rPr>
          <w:rFonts w:ascii="Book Antiqua" w:eastAsia="宋体" w:hAnsi="Book Antiqua" w:cs="宋体"/>
          <w:snapToGrid/>
          <w:color w:val="auto"/>
          <w:szCs w:val="24"/>
          <w:lang w:eastAsia="zh-CN"/>
        </w:rPr>
        <w:t>Primary iliopsoas bursography in the diagnosis of disorders of the hip.</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Clin Orthop Relat Res</w:t>
      </w:r>
      <w:r w:rsidRPr="001C4EEF">
        <w:rPr>
          <w:rFonts w:ascii="Book Antiqua" w:eastAsia="宋体" w:hAnsi="Book Antiqua" w:cs="宋体"/>
          <w:snapToGrid/>
          <w:color w:val="auto"/>
          <w:szCs w:val="24"/>
          <w:lang w:eastAsia="zh-CN"/>
        </w:rPr>
        <w:t xml:space="preserve"> 1987; </w:t>
      </w:r>
      <w:r w:rsidR="00B777CE">
        <w:rPr>
          <w:rFonts w:ascii="Book Antiqua" w:eastAsia="宋体" w:hAnsi="Book Antiqua" w:cs="宋体" w:hint="eastAsia"/>
          <w:b/>
          <w:snapToGrid/>
          <w:color w:val="auto"/>
          <w:szCs w:val="24"/>
          <w:lang w:eastAsia="zh-CN"/>
        </w:rPr>
        <w:t>(221)</w:t>
      </w:r>
      <w:r w:rsidRPr="001C4EEF">
        <w:rPr>
          <w:rFonts w:ascii="Book Antiqua" w:eastAsia="宋体" w:hAnsi="Book Antiqua" w:cs="宋体"/>
          <w:snapToGrid/>
          <w:color w:val="auto"/>
          <w:szCs w:val="24"/>
          <w:lang w:eastAsia="zh-CN"/>
        </w:rPr>
        <w:t>: 238-241 [PMID: 3608304]</w:t>
      </w:r>
    </w:p>
    <w:p w14:paraId="1F3ABD2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25 </w:t>
      </w:r>
      <w:r w:rsidRPr="001C4EEF">
        <w:rPr>
          <w:rFonts w:ascii="Book Antiqua" w:eastAsia="宋体" w:hAnsi="Book Antiqua" w:cs="宋体"/>
          <w:b/>
          <w:bCs/>
          <w:snapToGrid/>
          <w:color w:val="auto"/>
          <w:szCs w:val="24"/>
          <w:lang w:eastAsia="zh-CN"/>
        </w:rPr>
        <w:t>Kolmert L</w:t>
      </w:r>
      <w:r w:rsidRPr="001C4EEF">
        <w:rPr>
          <w:rFonts w:ascii="Book Antiqua" w:eastAsia="宋体" w:hAnsi="Book Antiqua" w:cs="宋体"/>
          <w:snapToGrid/>
          <w:color w:val="auto"/>
          <w:szCs w:val="24"/>
          <w:lang w:eastAsia="zh-CN"/>
        </w:rPr>
        <w:t xml:space="preserve">, Persson BM, Herrlin K, Ekelund L. Ileopectineal bursitis following total hip replacement. </w:t>
      </w:r>
      <w:r w:rsidRPr="001C4EEF">
        <w:rPr>
          <w:rFonts w:ascii="Book Antiqua" w:eastAsia="宋体" w:hAnsi="Book Antiqua" w:cs="宋体"/>
          <w:i/>
          <w:iCs/>
          <w:snapToGrid/>
          <w:color w:val="auto"/>
          <w:szCs w:val="24"/>
          <w:lang w:eastAsia="zh-CN"/>
        </w:rPr>
        <w:t>Acta Orthop Scand</w:t>
      </w:r>
      <w:r w:rsidRPr="001C4EEF">
        <w:rPr>
          <w:rFonts w:ascii="Book Antiqua" w:eastAsia="宋体" w:hAnsi="Book Antiqua" w:cs="宋体"/>
          <w:snapToGrid/>
          <w:color w:val="auto"/>
          <w:szCs w:val="24"/>
          <w:lang w:eastAsia="zh-CN"/>
        </w:rPr>
        <w:t xml:space="preserve"> 1984; </w:t>
      </w:r>
      <w:r w:rsidRPr="001C4EEF">
        <w:rPr>
          <w:rFonts w:ascii="Book Antiqua" w:eastAsia="宋体" w:hAnsi="Book Antiqua" w:cs="宋体"/>
          <w:b/>
          <w:bCs/>
          <w:snapToGrid/>
          <w:color w:val="auto"/>
          <w:szCs w:val="24"/>
          <w:lang w:eastAsia="zh-CN"/>
        </w:rPr>
        <w:t>55</w:t>
      </w:r>
      <w:r w:rsidRPr="001C4EEF">
        <w:rPr>
          <w:rFonts w:ascii="Book Antiqua" w:eastAsia="宋体" w:hAnsi="Book Antiqua" w:cs="宋体"/>
          <w:snapToGrid/>
          <w:color w:val="auto"/>
          <w:szCs w:val="24"/>
          <w:lang w:eastAsia="zh-CN"/>
        </w:rPr>
        <w:t>: 63-65 [PMID: 6702432]</w:t>
      </w:r>
    </w:p>
    <w:p w14:paraId="2B77B52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26 </w:t>
      </w:r>
      <w:r w:rsidRPr="001C4EEF">
        <w:rPr>
          <w:rFonts w:ascii="Book Antiqua" w:eastAsia="宋体" w:hAnsi="Book Antiqua" w:cs="宋体"/>
          <w:b/>
          <w:bCs/>
          <w:snapToGrid/>
          <w:color w:val="auto"/>
          <w:szCs w:val="24"/>
          <w:lang w:eastAsia="zh-CN"/>
        </w:rPr>
        <w:t>Loneragan R</w:t>
      </w:r>
      <w:r w:rsidRPr="001C4EEF">
        <w:rPr>
          <w:rFonts w:ascii="Book Antiqua" w:eastAsia="宋体" w:hAnsi="Book Antiqua" w:cs="宋体"/>
          <w:snapToGrid/>
          <w:color w:val="auto"/>
          <w:szCs w:val="24"/>
          <w:lang w:eastAsia="zh-CN"/>
        </w:rPr>
        <w:t xml:space="preserve">, Anderson J, Taylor J. Distended iliopsoas bursa: case reports and anatomical dissection. </w:t>
      </w:r>
      <w:r w:rsidRPr="001C4EEF">
        <w:rPr>
          <w:rFonts w:ascii="Book Antiqua" w:eastAsia="宋体" w:hAnsi="Book Antiqua" w:cs="宋体"/>
          <w:i/>
          <w:iCs/>
          <w:snapToGrid/>
          <w:color w:val="auto"/>
          <w:szCs w:val="24"/>
          <w:lang w:eastAsia="zh-CN"/>
        </w:rPr>
        <w:t>Australas Radiol</w:t>
      </w:r>
      <w:r w:rsidRPr="001C4EEF">
        <w:rPr>
          <w:rFonts w:ascii="Book Antiqua" w:eastAsia="宋体" w:hAnsi="Book Antiqua" w:cs="宋体"/>
          <w:snapToGrid/>
          <w:color w:val="auto"/>
          <w:szCs w:val="24"/>
          <w:lang w:eastAsia="zh-CN"/>
        </w:rPr>
        <w:t xml:space="preserve"> 1994; </w:t>
      </w:r>
      <w:r w:rsidRPr="001C4EEF">
        <w:rPr>
          <w:rFonts w:ascii="Book Antiqua" w:eastAsia="宋体" w:hAnsi="Book Antiqua" w:cs="宋体"/>
          <w:b/>
          <w:bCs/>
          <w:snapToGrid/>
          <w:color w:val="auto"/>
          <w:szCs w:val="24"/>
          <w:lang w:eastAsia="zh-CN"/>
        </w:rPr>
        <w:t>38</w:t>
      </w:r>
      <w:r w:rsidRPr="001C4EEF">
        <w:rPr>
          <w:rFonts w:ascii="Book Antiqua" w:eastAsia="宋体" w:hAnsi="Book Antiqua" w:cs="宋体"/>
          <w:snapToGrid/>
          <w:color w:val="auto"/>
          <w:szCs w:val="24"/>
          <w:lang w:eastAsia="zh-CN"/>
        </w:rPr>
        <w:t>: 331-335 [PMID: 7993265]</w:t>
      </w:r>
    </w:p>
    <w:p w14:paraId="2A6D31D2"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27 </w:t>
      </w:r>
      <w:r w:rsidRPr="001C4EEF">
        <w:rPr>
          <w:rFonts w:ascii="Book Antiqua" w:eastAsia="宋体" w:hAnsi="Book Antiqua" w:cs="宋体"/>
          <w:b/>
          <w:bCs/>
          <w:snapToGrid/>
          <w:color w:val="auto"/>
          <w:szCs w:val="24"/>
          <w:lang w:eastAsia="zh-CN"/>
        </w:rPr>
        <w:t>Yoon TR</w:t>
      </w:r>
      <w:r w:rsidRPr="001C4EEF">
        <w:rPr>
          <w:rFonts w:ascii="Book Antiqua" w:eastAsia="宋体" w:hAnsi="Book Antiqua" w:cs="宋体"/>
          <w:snapToGrid/>
          <w:color w:val="auto"/>
          <w:szCs w:val="24"/>
          <w:lang w:eastAsia="zh-CN"/>
        </w:rPr>
        <w:t xml:space="preserve">, Song EK, Chung JY, Park CH. Femoral neuropathy caused by enlarged iliopsoas bursa associated with osteonecrosis of femoral head--a case report. </w:t>
      </w:r>
      <w:r w:rsidRPr="001C4EEF">
        <w:rPr>
          <w:rFonts w:ascii="Book Antiqua" w:eastAsia="宋体" w:hAnsi="Book Antiqua" w:cs="宋体"/>
          <w:i/>
          <w:iCs/>
          <w:snapToGrid/>
          <w:color w:val="auto"/>
          <w:szCs w:val="24"/>
          <w:lang w:eastAsia="zh-CN"/>
        </w:rPr>
        <w:t>Acta Orthop Scand</w:t>
      </w:r>
      <w:r w:rsidRPr="001C4EEF">
        <w:rPr>
          <w:rFonts w:ascii="Book Antiqua" w:eastAsia="宋体" w:hAnsi="Book Antiqua" w:cs="宋体"/>
          <w:snapToGrid/>
          <w:color w:val="auto"/>
          <w:szCs w:val="24"/>
          <w:lang w:eastAsia="zh-CN"/>
        </w:rPr>
        <w:t xml:space="preserve"> 2000; </w:t>
      </w:r>
      <w:r w:rsidRPr="001C4EEF">
        <w:rPr>
          <w:rFonts w:ascii="Book Antiqua" w:eastAsia="宋体" w:hAnsi="Book Antiqua" w:cs="宋体"/>
          <w:b/>
          <w:bCs/>
          <w:snapToGrid/>
          <w:color w:val="auto"/>
          <w:szCs w:val="24"/>
          <w:lang w:eastAsia="zh-CN"/>
        </w:rPr>
        <w:t>71</w:t>
      </w:r>
      <w:r w:rsidRPr="001C4EEF">
        <w:rPr>
          <w:rFonts w:ascii="Book Antiqua" w:eastAsia="宋体" w:hAnsi="Book Antiqua" w:cs="宋体"/>
          <w:snapToGrid/>
          <w:color w:val="auto"/>
          <w:szCs w:val="24"/>
          <w:lang w:eastAsia="zh-CN"/>
        </w:rPr>
        <w:t>: 322-324 [PMID: 10919308 DOI: 10.1080/000164700317411960]</w:t>
      </w:r>
    </w:p>
    <w:p w14:paraId="3A1D15E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28 </w:t>
      </w:r>
      <w:r w:rsidRPr="001C4EEF">
        <w:rPr>
          <w:rFonts w:ascii="Book Antiqua" w:eastAsia="宋体" w:hAnsi="Book Antiqua" w:cs="宋体"/>
          <w:b/>
          <w:bCs/>
          <w:snapToGrid/>
          <w:color w:val="auto"/>
          <w:szCs w:val="24"/>
          <w:lang w:eastAsia="zh-CN"/>
        </w:rPr>
        <w:t>Morita M</w:t>
      </w:r>
      <w:r w:rsidRPr="001C4EEF">
        <w:rPr>
          <w:rFonts w:ascii="Book Antiqua" w:eastAsia="宋体" w:hAnsi="Book Antiqua" w:cs="宋体"/>
          <w:snapToGrid/>
          <w:color w:val="auto"/>
          <w:szCs w:val="24"/>
          <w:lang w:eastAsia="zh-CN"/>
        </w:rPr>
        <w:t xml:space="preserve">, Yamada H, Terahata S, Tamai S, Shinmei M. Pseudo-synovial cyst arising at the pubic bone region and forming a large femoral-inguinal mass. </w:t>
      </w:r>
      <w:r w:rsidRPr="001C4EEF">
        <w:rPr>
          <w:rFonts w:ascii="Book Antiqua" w:eastAsia="宋体" w:hAnsi="Book Antiqua" w:cs="宋体"/>
          <w:i/>
          <w:iCs/>
          <w:snapToGrid/>
          <w:color w:val="auto"/>
          <w:szCs w:val="24"/>
          <w:lang w:eastAsia="zh-CN"/>
        </w:rPr>
        <w:t>J Rheumatol</w:t>
      </w:r>
      <w:r w:rsidRPr="001C4EEF">
        <w:rPr>
          <w:rFonts w:ascii="Book Antiqua" w:eastAsia="宋体" w:hAnsi="Book Antiqua" w:cs="宋体"/>
          <w:snapToGrid/>
          <w:color w:val="auto"/>
          <w:szCs w:val="24"/>
          <w:lang w:eastAsia="zh-CN"/>
        </w:rPr>
        <w:t xml:space="preserve"> 1997; </w:t>
      </w:r>
      <w:r w:rsidRPr="001C4EEF">
        <w:rPr>
          <w:rFonts w:ascii="Book Antiqua" w:eastAsia="宋体" w:hAnsi="Book Antiqua" w:cs="宋体"/>
          <w:b/>
          <w:bCs/>
          <w:snapToGrid/>
          <w:color w:val="auto"/>
          <w:szCs w:val="24"/>
          <w:lang w:eastAsia="zh-CN"/>
        </w:rPr>
        <w:t>24</w:t>
      </w:r>
      <w:r w:rsidRPr="001C4EEF">
        <w:rPr>
          <w:rFonts w:ascii="Book Antiqua" w:eastAsia="宋体" w:hAnsi="Book Antiqua" w:cs="宋体"/>
          <w:snapToGrid/>
          <w:color w:val="auto"/>
          <w:szCs w:val="24"/>
          <w:lang w:eastAsia="zh-CN"/>
        </w:rPr>
        <w:t>: 396-399 [PMID: 9035004]</w:t>
      </w:r>
    </w:p>
    <w:p w14:paraId="08DE7692"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29 </w:t>
      </w:r>
      <w:r w:rsidRPr="001C4EEF">
        <w:rPr>
          <w:rFonts w:ascii="Book Antiqua" w:eastAsia="宋体" w:hAnsi="Book Antiqua" w:cs="宋体"/>
          <w:b/>
          <w:bCs/>
          <w:snapToGrid/>
          <w:color w:val="auto"/>
          <w:szCs w:val="24"/>
          <w:lang w:eastAsia="zh-CN"/>
        </w:rPr>
        <w:t>Vaccaro JP</w:t>
      </w:r>
      <w:r w:rsidRPr="001C4EEF">
        <w:rPr>
          <w:rFonts w:ascii="Book Antiqua" w:eastAsia="宋体" w:hAnsi="Book Antiqua" w:cs="宋体"/>
          <w:snapToGrid/>
          <w:color w:val="auto"/>
          <w:szCs w:val="24"/>
          <w:lang w:eastAsia="zh-CN"/>
        </w:rPr>
        <w:t xml:space="preserve">, Sauser DD, Beals RK. Iliopsoas bursa imaging: efficacy in depicting abnormal iliopsoas tendon motion in patients with internal snapping hip syndrome. </w:t>
      </w:r>
      <w:r w:rsidRPr="001C4EEF">
        <w:rPr>
          <w:rFonts w:ascii="Book Antiqua" w:eastAsia="宋体" w:hAnsi="Book Antiqua" w:cs="宋体"/>
          <w:i/>
          <w:iCs/>
          <w:snapToGrid/>
          <w:color w:val="auto"/>
          <w:szCs w:val="24"/>
          <w:lang w:eastAsia="zh-CN"/>
        </w:rPr>
        <w:t>Radiology</w:t>
      </w:r>
      <w:r w:rsidRPr="001C4EEF">
        <w:rPr>
          <w:rFonts w:ascii="Book Antiqua" w:eastAsia="宋体" w:hAnsi="Book Antiqua" w:cs="宋体"/>
          <w:snapToGrid/>
          <w:color w:val="auto"/>
          <w:szCs w:val="24"/>
          <w:lang w:eastAsia="zh-CN"/>
        </w:rPr>
        <w:t xml:space="preserve"> 1995; </w:t>
      </w:r>
      <w:r w:rsidRPr="001C4EEF">
        <w:rPr>
          <w:rFonts w:ascii="Book Antiqua" w:eastAsia="宋体" w:hAnsi="Book Antiqua" w:cs="宋体"/>
          <w:b/>
          <w:bCs/>
          <w:snapToGrid/>
          <w:color w:val="auto"/>
          <w:szCs w:val="24"/>
          <w:lang w:eastAsia="zh-CN"/>
        </w:rPr>
        <w:t>197</w:t>
      </w:r>
      <w:r w:rsidRPr="001C4EEF">
        <w:rPr>
          <w:rFonts w:ascii="Book Antiqua" w:eastAsia="宋体" w:hAnsi="Book Antiqua" w:cs="宋体"/>
          <w:snapToGrid/>
          <w:color w:val="auto"/>
          <w:szCs w:val="24"/>
          <w:lang w:eastAsia="zh-CN"/>
        </w:rPr>
        <w:t>: 853-856 [PMID: 7480768 DOI: 10.1148/radiology.197.3.7480768]</w:t>
      </w:r>
    </w:p>
    <w:p w14:paraId="59777A3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30 </w:t>
      </w:r>
      <w:r w:rsidRPr="001C4EEF">
        <w:rPr>
          <w:rFonts w:ascii="Book Antiqua" w:eastAsia="宋体" w:hAnsi="Book Antiqua" w:cs="宋体"/>
          <w:b/>
          <w:bCs/>
          <w:snapToGrid/>
          <w:color w:val="auto"/>
          <w:szCs w:val="24"/>
          <w:lang w:eastAsia="zh-CN"/>
        </w:rPr>
        <w:t>Fritz P</w:t>
      </w:r>
      <w:r w:rsidRPr="001C4EEF">
        <w:rPr>
          <w:rFonts w:ascii="Book Antiqua" w:eastAsia="宋体" w:hAnsi="Book Antiqua" w:cs="宋体"/>
          <w:snapToGrid/>
          <w:color w:val="auto"/>
          <w:szCs w:val="24"/>
          <w:lang w:eastAsia="zh-CN"/>
        </w:rPr>
        <w:t xml:space="preserve">, Mariette X, Clerc D, Glon Y, Bennet P, Bisson M. Rectus femoris sheath: a new localization of hip synovial cyst. </w:t>
      </w:r>
      <w:r w:rsidRPr="001C4EEF">
        <w:rPr>
          <w:rFonts w:ascii="Book Antiqua" w:eastAsia="宋体" w:hAnsi="Book Antiqua" w:cs="宋体"/>
          <w:i/>
          <w:iCs/>
          <w:snapToGrid/>
          <w:color w:val="auto"/>
          <w:szCs w:val="24"/>
          <w:lang w:eastAsia="zh-CN"/>
        </w:rPr>
        <w:t>J Rheumatol</w:t>
      </w:r>
      <w:r w:rsidRPr="001C4EEF">
        <w:rPr>
          <w:rFonts w:ascii="Book Antiqua" w:eastAsia="宋体" w:hAnsi="Book Antiqua" w:cs="宋体"/>
          <w:snapToGrid/>
          <w:color w:val="auto"/>
          <w:szCs w:val="24"/>
          <w:lang w:eastAsia="zh-CN"/>
        </w:rPr>
        <w:t xml:space="preserve"> 1989; </w:t>
      </w:r>
      <w:r w:rsidRPr="001C4EEF">
        <w:rPr>
          <w:rFonts w:ascii="Book Antiqua" w:eastAsia="宋体" w:hAnsi="Book Antiqua" w:cs="宋体"/>
          <w:b/>
          <w:bCs/>
          <w:snapToGrid/>
          <w:color w:val="auto"/>
          <w:szCs w:val="24"/>
          <w:lang w:eastAsia="zh-CN"/>
        </w:rPr>
        <w:t>16</w:t>
      </w:r>
      <w:r w:rsidRPr="001C4EEF">
        <w:rPr>
          <w:rFonts w:ascii="Book Antiqua" w:eastAsia="宋体" w:hAnsi="Book Antiqua" w:cs="宋体"/>
          <w:snapToGrid/>
          <w:color w:val="auto"/>
          <w:szCs w:val="24"/>
          <w:lang w:eastAsia="zh-CN"/>
        </w:rPr>
        <w:t>: 1575-1578 [PMID: 2625690]</w:t>
      </w:r>
    </w:p>
    <w:p w14:paraId="5799164E" w14:textId="725AAC9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31 </w:t>
      </w:r>
      <w:r w:rsidRPr="001C4EEF">
        <w:rPr>
          <w:rFonts w:ascii="Book Antiqua" w:eastAsia="宋体" w:hAnsi="Book Antiqua" w:cs="宋体"/>
          <w:b/>
          <w:bCs/>
          <w:snapToGrid/>
          <w:color w:val="auto"/>
          <w:szCs w:val="24"/>
          <w:lang w:eastAsia="zh-CN"/>
        </w:rPr>
        <w:t>Matsumoto K</w:t>
      </w:r>
      <w:r w:rsidRPr="001C4EEF">
        <w:rPr>
          <w:rFonts w:ascii="Book Antiqua" w:eastAsia="宋体" w:hAnsi="Book Antiqua" w:cs="宋体"/>
          <w:snapToGrid/>
          <w:color w:val="auto"/>
          <w:szCs w:val="24"/>
          <w:lang w:eastAsia="zh-CN"/>
        </w:rPr>
        <w:t xml:space="preserve">, Hukuda S, Nishioka J, Fujita T. Iliopsoas bursal distension caused by acetabular loosening after total hip arthroplasty. </w:t>
      </w:r>
      <w:proofErr w:type="gramStart"/>
      <w:r w:rsidRPr="001C4EEF">
        <w:rPr>
          <w:rFonts w:ascii="Book Antiqua" w:eastAsia="宋体" w:hAnsi="Book Antiqua" w:cs="宋体"/>
          <w:snapToGrid/>
          <w:color w:val="auto"/>
          <w:szCs w:val="24"/>
          <w:lang w:eastAsia="zh-CN"/>
        </w:rPr>
        <w:t>A rare complication of total hip arthroplasty.</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Clin Orthop Relat Res</w:t>
      </w:r>
      <w:r w:rsidRPr="001C4EEF">
        <w:rPr>
          <w:rFonts w:ascii="Book Antiqua" w:eastAsia="宋体" w:hAnsi="Book Antiqua" w:cs="宋体"/>
          <w:snapToGrid/>
          <w:color w:val="auto"/>
          <w:szCs w:val="24"/>
          <w:lang w:eastAsia="zh-CN"/>
        </w:rPr>
        <w:t xml:space="preserve"> 1992; </w:t>
      </w:r>
      <w:r w:rsidR="00B777CE">
        <w:rPr>
          <w:rFonts w:ascii="Book Antiqua" w:eastAsia="宋体" w:hAnsi="Book Antiqua" w:cs="宋体" w:hint="eastAsia"/>
          <w:b/>
          <w:snapToGrid/>
          <w:color w:val="auto"/>
          <w:szCs w:val="24"/>
          <w:lang w:eastAsia="zh-CN"/>
        </w:rPr>
        <w:t>(279)</w:t>
      </w:r>
      <w:r w:rsidRPr="001C4EEF">
        <w:rPr>
          <w:rFonts w:ascii="Book Antiqua" w:eastAsia="宋体" w:hAnsi="Book Antiqua" w:cs="宋体"/>
          <w:snapToGrid/>
          <w:color w:val="auto"/>
          <w:szCs w:val="24"/>
          <w:lang w:eastAsia="zh-CN"/>
        </w:rPr>
        <w:t>: 144-148 [PMID: 1600649]</w:t>
      </w:r>
    </w:p>
    <w:p w14:paraId="26F98541" w14:textId="1B9C0B74"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32 </w:t>
      </w:r>
      <w:r w:rsidRPr="001C4EEF">
        <w:rPr>
          <w:rFonts w:ascii="Book Antiqua" w:eastAsia="宋体" w:hAnsi="Book Antiqua" w:cs="宋体"/>
          <w:b/>
          <w:bCs/>
          <w:snapToGrid/>
          <w:color w:val="auto"/>
          <w:szCs w:val="24"/>
          <w:lang w:eastAsia="zh-CN"/>
        </w:rPr>
        <w:t>Mau H</w:t>
      </w:r>
      <w:r w:rsidRPr="001C4EEF">
        <w:rPr>
          <w:rFonts w:ascii="Book Antiqua" w:eastAsia="宋体" w:hAnsi="Book Antiqua" w:cs="宋体"/>
          <w:snapToGrid/>
          <w:color w:val="auto"/>
          <w:szCs w:val="24"/>
          <w:lang w:eastAsia="zh-CN"/>
        </w:rPr>
        <w:t xml:space="preserve">, Niethard FU. [Cause of pain in early dysplasia coxarthrosis.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Z Orthop Ihre Grenzgeb</w:t>
      </w:r>
      <w:r w:rsidRPr="001C4EEF">
        <w:rPr>
          <w:rFonts w:ascii="Book Antiqua" w:eastAsia="宋体" w:hAnsi="Book Antiqua" w:cs="宋体"/>
          <w:snapToGrid/>
          <w:color w:val="auto"/>
          <w:szCs w:val="24"/>
          <w:lang w:eastAsia="zh-CN"/>
        </w:rPr>
        <w:t xml:space="preserve"> </w:t>
      </w:r>
      <w:r w:rsidR="00B777CE">
        <w:rPr>
          <w:rFonts w:ascii="Book Antiqua" w:eastAsia="宋体" w:hAnsi="Book Antiqua" w:cs="宋体" w:hint="eastAsia"/>
          <w:snapToGrid/>
          <w:color w:val="auto"/>
          <w:szCs w:val="24"/>
          <w:lang w:eastAsia="zh-CN"/>
        </w:rPr>
        <w:t>1995</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133</w:t>
      </w:r>
      <w:r w:rsidRPr="001C4EEF">
        <w:rPr>
          <w:rFonts w:ascii="Book Antiqua" w:eastAsia="宋体" w:hAnsi="Book Antiqua" w:cs="宋体"/>
          <w:snapToGrid/>
          <w:color w:val="auto"/>
          <w:szCs w:val="24"/>
          <w:lang w:eastAsia="zh-CN"/>
        </w:rPr>
        <w:t>: 364-366 [PMID: 7571808 DOI: 10.1055/s-2008-1039809]</w:t>
      </w:r>
    </w:p>
    <w:p w14:paraId="4D79DD1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33 </w:t>
      </w:r>
      <w:r w:rsidRPr="001C4EEF">
        <w:rPr>
          <w:rFonts w:ascii="Book Antiqua" w:eastAsia="宋体" w:hAnsi="Book Antiqua" w:cs="宋体"/>
          <w:b/>
          <w:bCs/>
          <w:snapToGrid/>
          <w:color w:val="auto"/>
          <w:szCs w:val="24"/>
          <w:lang w:eastAsia="zh-CN"/>
        </w:rPr>
        <w:t>Steinbach LS</w:t>
      </w:r>
      <w:r w:rsidRPr="001C4EEF">
        <w:rPr>
          <w:rFonts w:ascii="Book Antiqua" w:eastAsia="宋体" w:hAnsi="Book Antiqua" w:cs="宋体"/>
          <w:snapToGrid/>
          <w:color w:val="auto"/>
          <w:szCs w:val="24"/>
          <w:lang w:eastAsia="zh-CN"/>
        </w:rPr>
        <w:t xml:space="preserve">, Schneider R, Goldman AB, Kazam E, Ranawat CS, Ghelman B. Bursae and abscess cavities communicating with the hip. Diagnosis using </w:t>
      </w:r>
      <w:r w:rsidRPr="001C4EEF">
        <w:rPr>
          <w:rFonts w:ascii="Book Antiqua" w:eastAsia="宋体" w:hAnsi="Book Antiqua" w:cs="宋体"/>
          <w:snapToGrid/>
          <w:color w:val="auto"/>
          <w:szCs w:val="24"/>
          <w:lang w:eastAsia="zh-CN"/>
        </w:rPr>
        <w:lastRenderedPageBreak/>
        <w:t xml:space="preserve">arthrography and CT. </w:t>
      </w:r>
      <w:r w:rsidRPr="001C4EEF">
        <w:rPr>
          <w:rFonts w:ascii="Book Antiqua" w:eastAsia="宋体" w:hAnsi="Book Antiqua" w:cs="宋体"/>
          <w:i/>
          <w:iCs/>
          <w:snapToGrid/>
          <w:color w:val="auto"/>
          <w:szCs w:val="24"/>
          <w:lang w:eastAsia="zh-CN"/>
        </w:rPr>
        <w:t>Radiology</w:t>
      </w:r>
      <w:r w:rsidRPr="001C4EEF">
        <w:rPr>
          <w:rFonts w:ascii="Book Antiqua" w:eastAsia="宋体" w:hAnsi="Book Antiqua" w:cs="宋体"/>
          <w:snapToGrid/>
          <w:color w:val="auto"/>
          <w:szCs w:val="24"/>
          <w:lang w:eastAsia="zh-CN"/>
        </w:rPr>
        <w:t xml:space="preserve"> 1985; </w:t>
      </w:r>
      <w:r w:rsidRPr="001C4EEF">
        <w:rPr>
          <w:rFonts w:ascii="Book Antiqua" w:eastAsia="宋体" w:hAnsi="Book Antiqua" w:cs="宋体"/>
          <w:b/>
          <w:bCs/>
          <w:snapToGrid/>
          <w:color w:val="auto"/>
          <w:szCs w:val="24"/>
          <w:lang w:eastAsia="zh-CN"/>
        </w:rPr>
        <w:t>156</w:t>
      </w:r>
      <w:r w:rsidRPr="001C4EEF">
        <w:rPr>
          <w:rFonts w:ascii="Book Antiqua" w:eastAsia="宋体" w:hAnsi="Book Antiqua" w:cs="宋体"/>
          <w:snapToGrid/>
          <w:color w:val="auto"/>
          <w:szCs w:val="24"/>
          <w:lang w:eastAsia="zh-CN"/>
        </w:rPr>
        <w:t>: 303-307 [PMID: 4011891 DOI: 10.1148/radiology.156.2.4011891]</w:t>
      </w:r>
    </w:p>
    <w:p w14:paraId="57228F7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34 </w:t>
      </w:r>
      <w:r w:rsidRPr="001C4EEF">
        <w:rPr>
          <w:rFonts w:ascii="Book Antiqua" w:eastAsia="宋体" w:hAnsi="Book Antiqua" w:cs="宋体"/>
          <w:b/>
          <w:bCs/>
          <w:snapToGrid/>
          <w:color w:val="auto"/>
          <w:szCs w:val="24"/>
          <w:lang w:eastAsia="zh-CN"/>
        </w:rPr>
        <w:t>Yukata K</w:t>
      </w:r>
      <w:r w:rsidRPr="001C4EEF">
        <w:rPr>
          <w:rFonts w:ascii="Book Antiqua" w:eastAsia="宋体" w:hAnsi="Book Antiqua" w:cs="宋体"/>
          <w:snapToGrid/>
          <w:color w:val="auto"/>
          <w:szCs w:val="24"/>
          <w:lang w:eastAsia="zh-CN"/>
        </w:rPr>
        <w:t xml:space="preserve">, Arai K, Yoshizumi Y, Tamano K, Imada K, Nakaima N. Obturator neuropathy caused by an acetabular labral cyst: MRI findings. </w:t>
      </w:r>
      <w:r w:rsidRPr="001C4EEF">
        <w:rPr>
          <w:rFonts w:ascii="Book Antiqua" w:eastAsia="宋体" w:hAnsi="Book Antiqua" w:cs="宋体"/>
          <w:i/>
          <w:iCs/>
          <w:snapToGrid/>
          <w:color w:val="auto"/>
          <w:szCs w:val="24"/>
          <w:lang w:eastAsia="zh-CN"/>
        </w:rPr>
        <w:t>AJR Am J Roentgenol</w:t>
      </w:r>
      <w:r w:rsidRPr="001C4EEF">
        <w:rPr>
          <w:rFonts w:ascii="Book Antiqua" w:eastAsia="宋体" w:hAnsi="Book Antiqua" w:cs="宋体"/>
          <w:snapToGrid/>
          <w:color w:val="auto"/>
          <w:szCs w:val="24"/>
          <w:lang w:eastAsia="zh-CN"/>
        </w:rPr>
        <w:t xml:space="preserve"> 2005; </w:t>
      </w:r>
      <w:r w:rsidRPr="001C4EEF">
        <w:rPr>
          <w:rFonts w:ascii="Book Antiqua" w:eastAsia="宋体" w:hAnsi="Book Antiqua" w:cs="宋体"/>
          <w:b/>
          <w:bCs/>
          <w:snapToGrid/>
          <w:color w:val="auto"/>
          <w:szCs w:val="24"/>
          <w:lang w:eastAsia="zh-CN"/>
        </w:rPr>
        <w:t>184</w:t>
      </w:r>
      <w:r w:rsidRPr="001C4EEF">
        <w:rPr>
          <w:rFonts w:ascii="Book Antiqua" w:eastAsia="宋体" w:hAnsi="Book Antiqua" w:cs="宋体"/>
          <w:snapToGrid/>
          <w:color w:val="auto"/>
          <w:szCs w:val="24"/>
          <w:lang w:eastAsia="zh-CN"/>
        </w:rPr>
        <w:t>: S112-S114 [PMID: 15727998 DOI: 10.2214/ajr.184.3_supplement.0184s112]</w:t>
      </w:r>
    </w:p>
    <w:p w14:paraId="63E6D492"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35 </w:t>
      </w:r>
      <w:r w:rsidRPr="001C4EEF">
        <w:rPr>
          <w:rFonts w:ascii="Book Antiqua" w:eastAsia="宋体" w:hAnsi="Book Antiqua" w:cs="宋体"/>
          <w:b/>
          <w:bCs/>
          <w:snapToGrid/>
          <w:color w:val="auto"/>
          <w:szCs w:val="24"/>
          <w:lang w:eastAsia="zh-CN"/>
        </w:rPr>
        <w:t>Lavyne MH</w:t>
      </w:r>
      <w:r w:rsidRPr="001C4EEF">
        <w:rPr>
          <w:rFonts w:ascii="Book Antiqua" w:eastAsia="宋体" w:hAnsi="Book Antiqua" w:cs="宋体"/>
          <w:snapToGrid/>
          <w:color w:val="auto"/>
          <w:szCs w:val="24"/>
          <w:lang w:eastAsia="zh-CN"/>
        </w:rPr>
        <w:t xml:space="preserve">, Voorhies RM, Coll RH. Femoral neuropathy caused by an iliopsoas bursal cyst. Case report. </w:t>
      </w:r>
      <w:r w:rsidRPr="001C4EEF">
        <w:rPr>
          <w:rFonts w:ascii="Book Antiqua" w:eastAsia="宋体" w:hAnsi="Book Antiqua" w:cs="宋体"/>
          <w:i/>
          <w:iCs/>
          <w:snapToGrid/>
          <w:color w:val="auto"/>
          <w:szCs w:val="24"/>
          <w:lang w:eastAsia="zh-CN"/>
        </w:rPr>
        <w:t>J Neurosurg</w:t>
      </w:r>
      <w:r w:rsidRPr="001C4EEF">
        <w:rPr>
          <w:rFonts w:ascii="Book Antiqua" w:eastAsia="宋体" w:hAnsi="Book Antiqua" w:cs="宋体"/>
          <w:snapToGrid/>
          <w:color w:val="auto"/>
          <w:szCs w:val="24"/>
          <w:lang w:eastAsia="zh-CN"/>
        </w:rPr>
        <w:t xml:space="preserve"> 1982; </w:t>
      </w:r>
      <w:r w:rsidRPr="001C4EEF">
        <w:rPr>
          <w:rFonts w:ascii="Book Antiqua" w:eastAsia="宋体" w:hAnsi="Book Antiqua" w:cs="宋体"/>
          <w:b/>
          <w:bCs/>
          <w:snapToGrid/>
          <w:color w:val="auto"/>
          <w:szCs w:val="24"/>
          <w:lang w:eastAsia="zh-CN"/>
        </w:rPr>
        <w:t>56</w:t>
      </w:r>
      <w:r w:rsidRPr="001C4EEF">
        <w:rPr>
          <w:rFonts w:ascii="Book Antiqua" w:eastAsia="宋体" w:hAnsi="Book Antiqua" w:cs="宋体"/>
          <w:snapToGrid/>
          <w:color w:val="auto"/>
          <w:szCs w:val="24"/>
          <w:lang w:eastAsia="zh-CN"/>
        </w:rPr>
        <w:t>: 584-586 [PMID: 6278108 DOI: 10.3171/jns.1982.56.4.0584]</w:t>
      </w:r>
    </w:p>
    <w:p w14:paraId="2975C70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36 </w:t>
      </w:r>
      <w:r w:rsidRPr="001C4EEF">
        <w:rPr>
          <w:rFonts w:ascii="Book Antiqua" w:eastAsia="宋体" w:hAnsi="Book Antiqua" w:cs="宋体"/>
          <w:b/>
          <w:bCs/>
          <w:snapToGrid/>
          <w:color w:val="auto"/>
          <w:szCs w:val="24"/>
          <w:lang w:eastAsia="zh-CN"/>
        </w:rPr>
        <w:t>Kim SM</w:t>
      </w:r>
      <w:r w:rsidRPr="001C4EEF">
        <w:rPr>
          <w:rFonts w:ascii="Book Antiqua" w:eastAsia="宋体" w:hAnsi="Book Antiqua" w:cs="宋体"/>
          <w:snapToGrid/>
          <w:color w:val="auto"/>
          <w:szCs w:val="24"/>
          <w:lang w:eastAsia="zh-CN"/>
        </w:rPr>
        <w:t xml:space="preserve">, Shin MJ, Kim KS, Ahn JM, Cho KH, Chang JS, Lee SH, Chhem RK. Imaging features of ischial bursitis with an emphasis on ultrasonography.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2002; </w:t>
      </w:r>
      <w:r w:rsidRPr="001C4EEF">
        <w:rPr>
          <w:rFonts w:ascii="Book Antiqua" w:eastAsia="宋体" w:hAnsi="Book Antiqua" w:cs="宋体"/>
          <w:b/>
          <w:bCs/>
          <w:snapToGrid/>
          <w:color w:val="auto"/>
          <w:szCs w:val="24"/>
          <w:lang w:eastAsia="zh-CN"/>
        </w:rPr>
        <w:t>31</w:t>
      </w:r>
      <w:r w:rsidRPr="001C4EEF">
        <w:rPr>
          <w:rFonts w:ascii="Book Antiqua" w:eastAsia="宋体" w:hAnsi="Book Antiqua" w:cs="宋体"/>
          <w:snapToGrid/>
          <w:color w:val="auto"/>
          <w:szCs w:val="24"/>
          <w:lang w:eastAsia="zh-CN"/>
        </w:rPr>
        <w:t>: 631-636 [PMID: 12395274 DOI: 10.1007/s00256-002-0573-1]</w:t>
      </w:r>
    </w:p>
    <w:p w14:paraId="2661E15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37 </w:t>
      </w:r>
      <w:r w:rsidRPr="001C4EEF">
        <w:rPr>
          <w:rFonts w:ascii="Book Antiqua" w:eastAsia="宋体" w:hAnsi="Book Antiqua" w:cs="宋体"/>
          <w:b/>
          <w:bCs/>
          <w:snapToGrid/>
          <w:color w:val="auto"/>
          <w:szCs w:val="24"/>
          <w:lang w:eastAsia="zh-CN"/>
        </w:rPr>
        <w:t>Bianchi S</w:t>
      </w:r>
      <w:r w:rsidRPr="001C4EEF">
        <w:rPr>
          <w:rFonts w:ascii="Book Antiqua" w:eastAsia="宋体" w:hAnsi="Book Antiqua" w:cs="宋体"/>
          <w:snapToGrid/>
          <w:color w:val="auto"/>
          <w:szCs w:val="24"/>
          <w:lang w:eastAsia="zh-CN"/>
        </w:rPr>
        <w:t xml:space="preserve">, Martinoli C, Keller A, Bianchi-Zamorani MP. Giant iliopsoas bursitis: sonographic findings with magnetic resonance correlations. </w:t>
      </w:r>
      <w:r w:rsidRPr="001C4EEF">
        <w:rPr>
          <w:rFonts w:ascii="Book Antiqua" w:eastAsia="宋体" w:hAnsi="Book Antiqua" w:cs="宋体"/>
          <w:i/>
          <w:iCs/>
          <w:snapToGrid/>
          <w:color w:val="auto"/>
          <w:szCs w:val="24"/>
          <w:lang w:eastAsia="zh-CN"/>
        </w:rPr>
        <w:t>J Clin Ultrasound</w:t>
      </w:r>
      <w:r w:rsidRPr="001C4EEF">
        <w:rPr>
          <w:rFonts w:ascii="Book Antiqua" w:eastAsia="宋体" w:hAnsi="Book Antiqua" w:cs="宋体"/>
          <w:snapToGrid/>
          <w:color w:val="auto"/>
          <w:szCs w:val="24"/>
          <w:lang w:eastAsia="zh-CN"/>
        </w:rPr>
        <w:t xml:space="preserve"> 2002; </w:t>
      </w:r>
      <w:r w:rsidRPr="001C4EEF">
        <w:rPr>
          <w:rFonts w:ascii="Book Antiqua" w:eastAsia="宋体" w:hAnsi="Book Antiqua" w:cs="宋体"/>
          <w:b/>
          <w:bCs/>
          <w:snapToGrid/>
          <w:color w:val="auto"/>
          <w:szCs w:val="24"/>
          <w:lang w:eastAsia="zh-CN"/>
        </w:rPr>
        <w:t>30</w:t>
      </w:r>
      <w:r w:rsidRPr="001C4EEF">
        <w:rPr>
          <w:rFonts w:ascii="Book Antiqua" w:eastAsia="宋体" w:hAnsi="Book Antiqua" w:cs="宋体"/>
          <w:snapToGrid/>
          <w:color w:val="auto"/>
          <w:szCs w:val="24"/>
          <w:lang w:eastAsia="zh-CN"/>
        </w:rPr>
        <w:t>: 437-441 [PMID: 12210463 DOI: 10.1002/jcu.10093]</w:t>
      </w:r>
    </w:p>
    <w:p w14:paraId="140D9E9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38 </w:t>
      </w:r>
      <w:r w:rsidRPr="001C4EEF">
        <w:rPr>
          <w:rFonts w:ascii="Book Antiqua" w:eastAsia="宋体" w:hAnsi="Book Antiqua" w:cs="宋体"/>
          <w:b/>
          <w:bCs/>
          <w:snapToGrid/>
          <w:color w:val="auto"/>
          <w:szCs w:val="24"/>
          <w:lang w:eastAsia="zh-CN"/>
        </w:rPr>
        <w:t>Di Sante L</w:t>
      </w:r>
      <w:r w:rsidRPr="001C4EEF">
        <w:rPr>
          <w:rFonts w:ascii="Book Antiqua" w:eastAsia="宋体" w:hAnsi="Book Antiqua" w:cs="宋体"/>
          <w:snapToGrid/>
          <w:color w:val="auto"/>
          <w:szCs w:val="24"/>
          <w:lang w:eastAsia="zh-CN"/>
        </w:rPr>
        <w:t xml:space="preserve">, Paoloni M, De Benedittis S, Tognolo L, Santilli V. Groin pain and iliopsoas bursitis: always a cause-effect relationship? </w:t>
      </w:r>
      <w:r w:rsidRPr="001C4EEF">
        <w:rPr>
          <w:rFonts w:ascii="Book Antiqua" w:eastAsia="宋体" w:hAnsi="Book Antiqua" w:cs="宋体"/>
          <w:i/>
          <w:iCs/>
          <w:snapToGrid/>
          <w:color w:val="auto"/>
          <w:szCs w:val="24"/>
          <w:lang w:eastAsia="zh-CN"/>
        </w:rPr>
        <w:t>J Back Musculoskelet Rehabil</w:t>
      </w:r>
      <w:r w:rsidRPr="001C4EEF">
        <w:rPr>
          <w:rFonts w:ascii="Book Antiqua" w:eastAsia="宋体" w:hAnsi="Book Antiqua" w:cs="宋体"/>
          <w:snapToGrid/>
          <w:color w:val="auto"/>
          <w:szCs w:val="24"/>
          <w:lang w:eastAsia="zh-CN"/>
        </w:rPr>
        <w:t xml:space="preserve"> 2014; </w:t>
      </w:r>
      <w:r w:rsidRPr="001C4EEF">
        <w:rPr>
          <w:rFonts w:ascii="Book Antiqua" w:eastAsia="宋体" w:hAnsi="Book Antiqua" w:cs="宋体"/>
          <w:b/>
          <w:bCs/>
          <w:snapToGrid/>
          <w:color w:val="auto"/>
          <w:szCs w:val="24"/>
          <w:lang w:eastAsia="zh-CN"/>
        </w:rPr>
        <w:t>27</w:t>
      </w:r>
      <w:r w:rsidRPr="001C4EEF">
        <w:rPr>
          <w:rFonts w:ascii="Book Antiqua" w:eastAsia="宋体" w:hAnsi="Book Antiqua" w:cs="宋体"/>
          <w:snapToGrid/>
          <w:color w:val="auto"/>
          <w:szCs w:val="24"/>
          <w:lang w:eastAsia="zh-CN"/>
        </w:rPr>
        <w:t>: 103-106 [PMID: 23948843 DOI: 10.3233/BMR-130412]</w:t>
      </w:r>
    </w:p>
    <w:p w14:paraId="698AE41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39 </w:t>
      </w:r>
      <w:r w:rsidRPr="001C4EEF">
        <w:rPr>
          <w:rFonts w:ascii="Book Antiqua" w:eastAsia="宋体" w:hAnsi="Book Antiqua" w:cs="宋体"/>
          <w:b/>
          <w:bCs/>
          <w:snapToGrid/>
          <w:color w:val="auto"/>
          <w:szCs w:val="24"/>
          <w:lang w:eastAsia="zh-CN"/>
        </w:rPr>
        <w:t>Forstner R</w:t>
      </w:r>
      <w:r w:rsidRPr="001C4EEF">
        <w:rPr>
          <w:rFonts w:ascii="Book Antiqua" w:eastAsia="宋体" w:hAnsi="Book Antiqua" w:cs="宋体"/>
          <w:snapToGrid/>
          <w:color w:val="auto"/>
          <w:szCs w:val="24"/>
          <w:lang w:eastAsia="zh-CN"/>
        </w:rPr>
        <w:t>, Forstner K, Grethen C, Kainberger P. [Ultrasound diagnosis of iliopectineal bursitis--contribution to differential diagnosis of leg swelling].</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Rofo</w:t>
      </w:r>
      <w:r w:rsidRPr="001C4EEF">
        <w:rPr>
          <w:rFonts w:ascii="Book Antiqua" w:eastAsia="宋体" w:hAnsi="Book Antiqua" w:cs="宋体"/>
          <w:snapToGrid/>
          <w:color w:val="auto"/>
          <w:szCs w:val="24"/>
          <w:lang w:eastAsia="zh-CN"/>
        </w:rPr>
        <w:t xml:space="preserve"> 1998; </w:t>
      </w:r>
      <w:r w:rsidRPr="001C4EEF">
        <w:rPr>
          <w:rFonts w:ascii="Book Antiqua" w:eastAsia="宋体" w:hAnsi="Book Antiqua" w:cs="宋体"/>
          <w:b/>
          <w:bCs/>
          <w:snapToGrid/>
          <w:color w:val="auto"/>
          <w:szCs w:val="24"/>
          <w:lang w:eastAsia="zh-CN"/>
        </w:rPr>
        <w:t>169</w:t>
      </w:r>
      <w:r w:rsidRPr="001C4EEF">
        <w:rPr>
          <w:rFonts w:ascii="Book Antiqua" w:eastAsia="宋体" w:hAnsi="Book Antiqua" w:cs="宋体"/>
          <w:snapToGrid/>
          <w:color w:val="auto"/>
          <w:szCs w:val="24"/>
          <w:lang w:eastAsia="zh-CN"/>
        </w:rPr>
        <w:t>: 408-411 [PMID: 9819655 DOI: 10.1055/s-2007-1015308]</w:t>
      </w:r>
    </w:p>
    <w:p w14:paraId="105D5E9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40 </w:t>
      </w:r>
      <w:r w:rsidRPr="001C4EEF">
        <w:rPr>
          <w:rFonts w:ascii="Book Antiqua" w:eastAsia="宋体" w:hAnsi="Book Antiqua" w:cs="宋体"/>
          <w:b/>
          <w:bCs/>
          <w:snapToGrid/>
          <w:color w:val="auto"/>
          <w:szCs w:val="24"/>
          <w:lang w:eastAsia="zh-CN"/>
        </w:rPr>
        <w:t>Ginesty E</w:t>
      </w:r>
      <w:r w:rsidRPr="001C4EEF">
        <w:rPr>
          <w:rFonts w:ascii="Book Antiqua" w:eastAsia="宋体" w:hAnsi="Book Antiqua" w:cs="宋体"/>
          <w:snapToGrid/>
          <w:color w:val="auto"/>
          <w:szCs w:val="24"/>
          <w:lang w:eastAsia="zh-CN"/>
        </w:rPr>
        <w:t xml:space="preserve">, Dromer C, Galy-Fourcade D, Bénazet JF, Marc V, Zabraniecki L, Railhac JJ, Fournié B. Iliopsoas bursopathies. </w:t>
      </w:r>
      <w:proofErr w:type="gramStart"/>
      <w:r w:rsidRPr="001C4EEF">
        <w:rPr>
          <w:rFonts w:ascii="Book Antiqua" w:eastAsia="宋体" w:hAnsi="Book Antiqua" w:cs="宋体"/>
          <w:snapToGrid/>
          <w:color w:val="auto"/>
          <w:szCs w:val="24"/>
          <w:lang w:eastAsia="zh-CN"/>
        </w:rPr>
        <w:t>A review of twelve cases.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Rev Rhum Engl Ed</w:t>
      </w:r>
      <w:r w:rsidRPr="001C4EEF">
        <w:rPr>
          <w:rFonts w:ascii="Book Antiqua" w:eastAsia="宋体" w:hAnsi="Book Antiqua" w:cs="宋体"/>
          <w:snapToGrid/>
          <w:color w:val="auto"/>
          <w:szCs w:val="24"/>
          <w:lang w:eastAsia="zh-CN"/>
        </w:rPr>
        <w:t xml:space="preserve"> 1998; </w:t>
      </w:r>
      <w:r w:rsidRPr="001C4EEF">
        <w:rPr>
          <w:rFonts w:ascii="Book Antiqua" w:eastAsia="宋体" w:hAnsi="Book Antiqua" w:cs="宋体"/>
          <w:b/>
          <w:bCs/>
          <w:snapToGrid/>
          <w:color w:val="auto"/>
          <w:szCs w:val="24"/>
          <w:lang w:eastAsia="zh-CN"/>
        </w:rPr>
        <w:t>65</w:t>
      </w:r>
      <w:r w:rsidRPr="001C4EEF">
        <w:rPr>
          <w:rFonts w:ascii="Book Antiqua" w:eastAsia="宋体" w:hAnsi="Book Antiqua" w:cs="宋体"/>
          <w:snapToGrid/>
          <w:color w:val="auto"/>
          <w:szCs w:val="24"/>
          <w:lang w:eastAsia="zh-CN"/>
        </w:rPr>
        <w:t>: 181-186 [PMID: 9574475]</w:t>
      </w:r>
    </w:p>
    <w:p w14:paraId="6903641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41 </w:t>
      </w:r>
      <w:r w:rsidRPr="001C4EEF">
        <w:rPr>
          <w:rFonts w:ascii="Book Antiqua" w:eastAsia="宋体" w:hAnsi="Book Antiqua" w:cs="宋体"/>
          <w:b/>
          <w:bCs/>
          <w:snapToGrid/>
          <w:color w:val="auto"/>
          <w:szCs w:val="24"/>
          <w:lang w:eastAsia="zh-CN"/>
        </w:rPr>
        <w:t>Iversen JK</w:t>
      </w:r>
      <w:r w:rsidRPr="001C4EEF">
        <w:rPr>
          <w:rFonts w:ascii="Book Antiqua" w:eastAsia="宋体" w:hAnsi="Book Antiqua" w:cs="宋体"/>
          <w:snapToGrid/>
          <w:color w:val="auto"/>
          <w:szCs w:val="24"/>
          <w:lang w:eastAsia="zh-CN"/>
        </w:rPr>
        <w:t xml:space="preserve">, Nelleman H, Buus A, Stengaard-Pedersen K, Lucht U, Myhre Jensen O, Jurik AG. </w:t>
      </w:r>
      <w:proofErr w:type="gramStart"/>
      <w:r w:rsidRPr="001C4EEF">
        <w:rPr>
          <w:rFonts w:ascii="Book Antiqua" w:eastAsia="宋体" w:hAnsi="Book Antiqua" w:cs="宋体"/>
          <w:snapToGrid/>
          <w:color w:val="auto"/>
          <w:szCs w:val="24"/>
          <w:lang w:eastAsia="zh-CN"/>
        </w:rPr>
        <w:t>Synovial cysts of the hips in seronegative arthritis.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1996; </w:t>
      </w:r>
      <w:r w:rsidRPr="001C4EEF">
        <w:rPr>
          <w:rFonts w:ascii="Book Antiqua" w:eastAsia="宋体" w:hAnsi="Book Antiqua" w:cs="宋体"/>
          <w:b/>
          <w:bCs/>
          <w:snapToGrid/>
          <w:color w:val="auto"/>
          <w:szCs w:val="24"/>
          <w:lang w:eastAsia="zh-CN"/>
        </w:rPr>
        <w:t>25</w:t>
      </w:r>
      <w:r w:rsidRPr="001C4EEF">
        <w:rPr>
          <w:rFonts w:ascii="Book Antiqua" w:eastAsia="宋体" w:hAnsi="Book Antiqua" w:cs="宋体"/>
          <w:snapToGrid/>
          <w:color w:val="auto"/>
          <w:szCs w:val="24"/>
          <w:lang w:eastAsia="zh-CN"/>
        </w:rPr>
        <w:t>: 396-399 [PMID: 8738009]</w:t>
      </w:r>
    </w:p>
    <w:p w14:paraId="42244D0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42 </w:t>
      </w:r>
      <w:r w:rsidRPr="001C4EEF">
        <w:rPr>
          <w:rFonts w:ascii="Book Antiqua" w:eastAsia="宋体" w:hAnsi="Book Antiqua" w:cs="宋体"/>
          <w:b/>
          <w:bCs/>
          <w:snapToGrid/>
          <w:color w:val="auto"/>
          <w:szCs w:val="24"/>
          <w:lang w:eastAsia="zh-CN"/>
        </w:rPr>
        <w:t>Lerais JM</w:t>
      </w:r>
      <w:r w:rsidRPr="001C4EEF">
        <w:rPr>
          <w:rFonts w:ascii="Book Antiqua" w:eastAsia="宋体" w:hAnsi="Book Antiqua" w:cs="宋体"/>
          <w:snapToGrid/>
          <w:color w:val="auto"/>
          <w:szCs w:val="24"/>
          <w:lang w:eastAsia="zh-CN"/>
        </w:rPr>
        <w:t xml:space="preserve">, Baudrillard JC, Durot JF, Segal P, Tellart MO, Wallays C, Auquier F, Toubas O, Petit J. [Synovial cysts of unusual localization. 2 cases and review of the literature]. </w:t>
      </w:r>
      <w:r w:rsidRPr="001C4EEF">
        <w:rPr>
          <w:rFonts w:ascii="Book Antiqua" w:eastAsia="宋体" w:hAnsi="Book Antiqua" w:cs="宋体"/>
          <w:i/>
          <w:iCs/>
          <w:snapToGrid/>
          <w:color w:val="auto"/>
          <w:szCs w:val="24"/>
          <w:lang w:eastAsia="zh-CN"/>
        </w:rPr>
        <w:t>J Radiol</w:t>
      </w:r>
      <w:r w:rsidRPr="001C4EEF">
        <w:rPr>
          <w:rFonts w:ascii="Book Antiqua" w:eastAsia="宋体" w:hAnsi="Book Antiqua" w:cs="宋体"/>
          <w:snapToGrid/>
          <w:color w:val="auto"/>
          <w:szCs w:val="24"/>
          <w:lang w:eastAsia="zh-CN"/>
        </w:rPr>
        <w:t xml:space="preserve"> 1986; </w:t>
      </w:r>
      <w:r w:rsidRPr="001C4EEF">
        <w:rPr>
          <w:rFonts w:ascii="Book Antiqua" w:eastAsia="宋体" w:hAnsi="Book Antiqua" w:cs="宋体"/>
          <w:b/>
          <w:bCs/>
          <w:snapToGrid/>
          <w:color w:val="auto"/>
          <w:szCs w:val="24"/>
          <w:lang w:eastAsia="zh-CN"/>
        </w:rPr>
        <w:t>67</w:t>
      </w:r>
      <w:r w:rsidRPr="001C4EEF">
        <w:rPr>
          <w:rFonts w:ascii="Book Antiqua" w:eastAsia="宋体" w:hAnsi="Book Antiqua" w:cs="宋体"/>
          <w:snapToGrid/>
          <w:color w:val="auto"/>
          <w:szCs w:val="24"/>
          <w:lang w:eastAsia="zh-CN"/>
        </w:rPr>
        <w:t>: 201-207 [PMID: 3528474]</w:t>
      </w:r>
    </w:p>
    <w:p w14:paraId="05ACE57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43 </w:t>
      </w:r>
      <w:r w:rsidRPr="001C4EEF">
        <w:rPr>
          <w:rFonts w:ascii="Book Antiqua" w:eastAsia="宋体" w:hAnsi="Book Antiqua" w:cs="宋体"/>
          <w:b/>
          <w:bCs/>
          <w:snapToGrid/>
          <w:color w:val="auto"/>
          <w:szCs w:val="24"/>
          <w:lang w:eastAsia="zh-CN"/>
        </w:rPr>
        <w:t>Meaney JF</w:t>
      </w:r>
      <w:r w:rsidRPr="001C4EEF">
        <w:rPr>
          <w:rFonts w:ascii="Book Antiqua" w:eastAsia="宋体" w:hAnsi="Book Antiqua" w:cs="宋体"/>
          <w:snapToGrid/>
          <w:color w:val="auto"/>
          <w:szCs w:val="24"/>
          <w:lang w:eastAsia="zh-CN"/>
        </w:rPr>
        <w:t xml:space="preserve">, Cassar-Pullicino VN, Etherington R, Ritchie DA, McCall IW, Whitehouse GH. </w:t>
      </w:r>
      <w:proofErr w:type="gramStart"/>
      <w:r w:rsidRPr="001C4EEF">
        <w:rPr>
          <w:rFonts w:ascii="Book Antiqua" w:eastAsia="宋体" w:hAnsi="Book Antiqua" w:cs="宋体"/>
          <w:snapToGrid/>
          <w:color w:val="auto"/>
          <w:szCs w:val="24"/>
          <w:lang w:eastAsia="zh-CN"/>
        </w:rPr>
        <w:t>Ilio-psoas bursa enlargement.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Clin Radiol</w:t>
      </w:r>
      <w:r w:rsidRPr="001C4EEF">
        <w:rPr>
          <w:rFonts w:ascii="Book Antiqua" w:eastAsia="宋体" w:hAnsi="Book Antiqua" w:cs="宋体"/>
          <w:snapToGrid/>
          <w:color w:val="auto"/>
          <w:szCs w:val="24"/>
          <w:lang w:eastAsia="zh-CN"/>
        </w:rPr>
        <w:t xml:space="preserve"> 1992; </w:t>
      </w:r>
      <w:r w:rsidRPr="001C4EEF">
        <w:rPr>
          <w:rFonts w:ascii="Book Antiqua" w:eastAsia="宋体" w:hAnsi="Book Antiqua" w:cs="宋体"/>
          <w:b/>
          <w:bCs/>
          <w:snapToGrid/>
          <w:color w:val="auto"/>
          <w:szCs w:val="24"/>
          <w:lang w:eastAsia="zh-CN"/>
        </w:rPr>
        <w:t>45</w:t>
      </w:r>
      <w:r w:rsidRPr="001C4EEF">
        <w:rPr>
          <w:rFonts w:ascii="Book Antiqua" w:eastAsia="宋体" w:hAnsi="Book Antiqua" w:cs="宋体"/>
          <w:snapToGrid/>
          <w:color w:val="auto"/>
          <w:szCs w:val="24"/>
          <w:lang w:eastAsia="zh-CN"/>
        </w:rPr>
        <w:t>: 161-168 [PMID: 1555365]</w:t>
      </w:r>
    </w:p>
    <w:p w14:paraId="54EC7FE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44 </w:t>
      </w:r>
      <w:r w:rsidRPr="001C4EEF">
        <w:rPr>
          <w:rFonts w:ascii="Book Antiqua" w:eastAsia="宋体" w:hAnsi="Book Antiqua" w:cs="宋体"/>
          <w:b/>
          <w:bCs/>
          <w:snapToGrid/>
          <w:color w:val="auto"/>
          <w:szCs w:val="24"/>
          <w:lang w:eastAsia="zh-CN"/>
        </w:rPr>
        <w:t>Nestorova R</w:t>
      </w:r>
      <w:r w:rsidRPr="001C4EEF">
        <w:rPr>
          <w:rFonts w:ascii="Book Antiqua" w:eastAsia="宋体" w:hAnsi="Book Antiqua" w:cs="宋体"/>
          <w:snapToGrid/>
          <w:color w:val="auto"/>
          <w:szCs w:val="24"/>
          <w:lang w:eastAsia="zh-CN"/>
        </w:rPr>
        <w:t xml:space="preserve">, Vlad V, Petranova T, Porta F, Radunovic G, Micu MC, Iagnocco A. Ultrasonography of the hip. </w:t>
      </w:r>
      <w:r w:rsidRPr="001C4EEF">
        <w:rPr>
          <w:rFonts w:ascii="Book Antiqua" w:eastAsia="宋体" w:hAnsi="Book Antiqua" w:cs="宋体"/>
          <w:i/>
          <w:iCs/>
          <w:snapToGrid/>
          <w:color w:val="auto"/>
          <w:szCs w:val="24"/>
          <w:lang w:eastAsia="zh-CN"/>
        </w:rPr>
        <w:t>Med Ultrason</w:t>
      </w:r>
      <w:r w:rsidRPr="001C4EEF">
        <w:rPr>
          <w:rFonts w:ascii="Book Antiqua" w:eastAsia="宋体" w:hAnsi="Book Antiqua" w:cs="宋体"/>
          <w:snapToGrid/>
          <w:color w:val="auto"/>
          <w:szCs w:val="24"/>
          <w:lang w:eastAsia="zh-CN"/>
        </w:rPr>
        <w:t xml:space="preserve"> 2012; </w:t>
      </w:r>
      <w:r w:rsidRPr="001C4EEF">
        <w:rPr>
          <w:rFonts w:ascii="Book Antiqua" w:eastAsia="宋体" w:hAnsi="Book Antiqua" w:cs="宋体"/>
          <w:b/>
          <w:bCs/>
          <w:snapToGrid/>
          <w:color w:val="auto"/>
          <w:szCs w:val="24"/>
          <w:lang w:eastAsia="zh-CN"/>
        </w:rPr>
        <w:t>14</w:t>
      </w:r>
      <w:r w:rsidRPr="001C4EEF">
        <w:rPr>
          <w:rFonts w:ascii="Book Antiqua" w:eastAsia="宋体" w:hAnsi="Book Antiqua" w:cs="宋体"/>
          <w:snapToGrid/>
          <w:color w:val="auto"/>
          <w:szCs w:val="24"/>
          <w:lang w:eastAsia="zh-CN"/>
        </w:rPr>
        <w:t>: 217-224 [PMID: 22957327]</w:t>
      </w:r>
    </w:p>
    <w:p w14:paraId="0FF3305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45 </w:t>
      </w:r>
      <w:r w:rsidRPr="001C4EEF">
        <w:rPr>
          <w:rFonts w:ascii="Book Antiqua" w:eastAsia="宋体" w:hAnsi="Book Antiqua" w:cs="宋体"/>
          <w:b/>
          <w:bCs/>
          <w:snapToGrid/>
          <w:color w:val="auto"/>
          <w:szCs w:val="24"/>
          <w:lang w:eastAsia="zh-CN"/>
        </w:rPr>
        <w:t>Pellman E</w:t>
      </w:r>
      <w:r w:rsidRPr="001C4EEF">
        <w:rPr>
          <w:rFonts w:ascii="Book Antiqua" w:eastAsia="宋体" w:hAnsi="Book Antiqua" w:cs="宋体"/>
          <w:snapToGrid/>
          <w:color w:val="auto"/>
          <w:szCs w:val="24"/>
          <w:lang w:eastAsia="zh-CN"/>
        </w:rPr>
        <w:t xml:space="preserve">, Kumari S, Greenwald R. Rheumatoid iliopsoas bursitis presenting as unilateral leg edema. </w:t>
      </w:r>
      <w:r w:rsidRPr="001C4EEF">
        <w:rPr>
          <w:rFonts w:ascii="Book Antiqua" w:eastAsia="宋体" w:hAnsi="Book Antiqua" w:cs="宋体"/>
          <w:i/>
          <w:iCs/>
          <w:snapToGrid/>
          <w:color w:val="auto"/>
          <w:szCs w:val="24"/>
          <w:lang w:eastAsia="zh-CN"/>
        </w:rPr>
        <w:t>J Rheumatol</w:t>
      </w:r>
      <w:r w:rsidRPr="001C4EEF">
        <w:rPr>
          <w:rFonts w:ascii="Book Antiqua" w:eastAsia="宋体" w:hAnsi="Book Antiqua" w:cs="宋体"/>
          <w:snapToGrid/>
          <w:color w:val="auto"/>
          <w:szCs w:val="24"/>
          <w:lang w:eastAsia="zh-CN"/>
        </w:rPr>
        <w:t xml:space="preserve"> 1986; </w:t>
      </w:r>
      <w:r w:rsidRPr="001C4EEF">
        <w:rPr>
          <w:rFonts w:ascii="Book Antiqua" w:eastAsia="宋体" w:hAnsi="Book Antiqua" w:cs="宋体"/>
          <w:b/>
          <w:bCs/>
          <w:snapToGrid/>
          <w:color w:val="auto"/>
          <w:szCs w:val="24"/>
          <w:lang w:eastAsia="zh-CN"/>
        </w:rPr>
        <w:t>13</w:t>
      </w:r>
      <w:r w:rsidRPr="001C4EEF">
        <w:rPr>
          <w:rFonts w:ascii="Book Antiqua" w:eastAsia="宋体" w:hAnsi="Book Antiqua" w:cs="宋体"/>
          <w:snapToGrid/>
          <w:color w:val="auto"/>
          <w:szCs w:val="24"/>
          <w:lang w:eastAsia="zh-CN"/>
        </w:rPr>
        <w:t>: 197-200 [PMID: 3517322]</w:t>
      </w:r>
    </w:p>
    <w:p w14:paraId="7F930DC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46 </w:t>
      </w:r>
      <w:r w:rsidRPr="001C4EEF">
        <w:rPr>
          <w:rFonts w:ascii="Book Antiqua" w:eastAsia="宋体" w:hAnsi="Book Antiqua" w:cs="宋体"/>
          <w:b/>
          <w:bCs/>
          <w:snapToGrid/>
          <w:color w:val="auto"/>
          <w:szCs w:val="24"/>
          <w:lang w:eastAsia="zh-CN"/>
        </w:rPr>
        <w:t>Roth J</w:t>
      </w:r>
      <w:r w:rsidRPr="001C4EEF">
        <w:rPr>
          <w:rFonts w:ascii="Book Antiqua" w:eastAsia="宋体" w:hAnsi="Book Antiqua" w:cs="宋体"/>
          <w:snapToGrid/>
          <w:color w:val="auto"/>
          <w:szCs w:val="24"/>
          <w:lang w:eastAsia="zh-CN"/>
        </w:rPr>
        <w:t xml:space="preserve">, Scheer I, Kraft S, Keitzer R, Riebel T. Uncommon synovial cysts in children. </w:t>
      </w:r>
      <w:r w:rsidRPr="001C4EEF">
        <w:rPr>
          <w:rFonts w:ascii="Book Antiqua" w:eastAsia="宋体" w:hAnsi="Book Antiqua" w:cs="宋体"/>
          <w:i/>
          <w:iCs/>
          <w:snapToGrid/>
          <w:color w:val="auto"/>
          <w:szCs w:val="24"/>
          <w:lang w:eastAsia="zh-CN"/>
        </w:rPr>
        <w:t>Eur J Pediatr</w:t>
      </w:r>
      <w:r w:rsidRPr="001C4EEF">
        <w:rPr>
          <w:rFonts w:ascii="Book Antiqua" w:eastAsia="宋体" w:hAnsi="Book Antiqua" w:cs="宋体"/>
          <w:snapToGrid/>
          <w:color w:val="auto"/>
          <w:szCs w:val="24"/>
          <w:lang w:eastAsia="zh-CN"/>
        </w:rPr>
        <w:t xml:space="preserve"> 2006; </w:t>
      </w:r>
      <w:r w:rsidRPr="001C4EEF">
        <w:rPr>
          <w:rFonts w:ascii="Book Antiqua" w:eastAsia="宋体" w:hAnsi="Book Antiqua" w:cs="宋体"/>
          <w:b/>
          <w:bCs/>
          <w:snapToGrid/>
          <w:color w:val="auto"/>
          <w:szCs w:val="24"/>
          <w:lang w:eastAsia="zh-CN"/>
        </w:rPr>
        <w:t>165</w:t>
      </w:r>
      <w:r w:rsidRPr="001C4EEF">
        <w:rPr>
          <w:rFonts w:ascii="Book Antiqua" w:eastAsia="宋体" w:hAnsi="Book Antiqua" w:cs="宋体"/>
          <w:snapToGrid/>
          <w:color w:val="auto"/>
          <w:szCs w:val="24"/>
          <w:lang w:eastAsia="zh-CN"/>
        </w:rPr>
        <w:t>: 178-181 [PMID: 16344992 DOI: 10.1007/s00431-005-0028-5]</w:t>
      </w:r>
    </w:p>
    <w:p w14:paraId="4784EC7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47 </w:t>
      </w:r>
      <w:r w:rsidRPr="001C4EEF">
        <w:rPr>
          <w:rFonts w:ascii="Book Antiqua" w:eastAsia="宋体" w:hAnsi="Book Antiqua" w:cs="宋体"/>
          <w:b/>
          <w:bCs/>
          <w:snapToGrid/>
          <w:color w:val="auto"/>
          <w:szCs w:val="24"/>
          <w:lang w:eastAsia="zh-CN"/>
        </w:rPr>
        <w:t>Wilhelm E</w:t>
      </w:r>
      <w:r w:rsidRPr="001C4EEF">
        <w:rPr>
          <w:rFonts w:ascii="Book Antiqua" w:eastAsia="宋体" w:hAnsi="Book Antiqua" w:cs="宋体"/>
          <w:snapToGrid/>
          <w:color w:val="auto"/>
          <w:szCs w:val="24"/>
          <w:lang w:eastAsia="zh-CN"/>
        </w:rPr>
        <w:t xml:space="preserve">. [Sonographic detection of a cystic tumor originating in the hip joint (bursitis iliopectinea). </w:t>
      </w:r>
      <w:proofErr w:type="gramStart"/>
      <w:r w:rsidRPr="001C4EEF">
        <w:rPr>
          <w:rFonts w:ascii="Book Antiqua" w:eastAsia="宋体" w:hAnsi="Book Antiqua" w:cs="宋体"/>
          <w:snapToGrid/>
          <w:color w:val="auto"/>
          <w:szCs w:val="24"/>
          <w:lang w:eastAsia="zh-CN"/>
        </w:rPr>
        <w:t xml:space="preserve">Contribution to the differential diagnosis of tumors </w:t>
      </w:r>
      <w:r w:rsidRPr="001C4EEF">
        <w:rPr>
          <w:rFonts w:ascii="Book Antiqua" w:eastAsia="宋体" w:hAnsi="Book Antiqua" w:cs="宋体"/>
          <w:snapToGrid/>
          <w:color w:val="auto"/>
          <w:szCs w:val="24"/>
          <w:lang w:eastAsia="zh-CN"/>
        </w:rPr>
        <w:lastRenderedPageBreak/>
        <w:t>of the hip].</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Ultraschall Med</w:t>
      </w:r>
      <w:r w:rsidRPr="001C4EEF">
        <w:rPr>
          <w:rFonts w:ascii="Book Antiqua" w:eastAsia="宋体" w:hAnsi="Book Antiqua" w:cs="宋体"/>
          <w:snapToGrid/>
          <w:color w:val="auto"/>
          <w:szCs w:val="24"/>
          <w:lang w:eastAsia="zh-CN"/>
        </w:rPr>
        <w:t xml:space="preserve"> 1987; </w:t>
      </w:r>
      <w:r w:rsidRPr="001C4EEF">
        <w:rPr>
          <w:rFonts w:ascii="Book Antiqua" w:eastAsia="宋体" w:hAnsi="Book Antiqua" w:cs="宋体"/>
          <w:b/>
          <w:bCs/>
          <w:snapToGrid/>
          <w:color w:val="auto"/>
          <w:szCs w:val="24"/>
          <w:lang w:eastAsia="zh-CN"/>
        </w:rPr>
        <w:t>8</w:t>
      </w:r>
      <w:r w:rsidRPr="001C4EEF">
        <w:rPr>
          <w:rFonts w:ascii="Book Antiqua" w:eastAsia="宋体" w:hAnsi="Book Antiqua" w:cs="宋体"/>
          <w:snapToGrid/>
          <w:color w:val="auto"/>
          <w:szCs w:val="24"/>
          <w:lang w:eastAsia="zh-CN"/>
        </w:rPr>
        <w:t>: 40 [PMID: 3296179 DOI: 10.1055/s-2007-1011656]</w:t>
      </w:r>
    </w:p>
    <w:p w14:paraId="516FF18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48 </w:t>
      </w:r>
      <w:r w:rsidRPr="001C4EEF">
        <w:rPr>
          <w:rFonts w:ascii="Book Antiqua" w:eastAsia="宋体" w:hAnsi="Book Antiqua" w:cs="宋体"/>
          <w:b/>
          <w:bCs/>
          <w:snapToGrid/>
          <w:color w:val="auto"/>
          <w:szCs w:val="24"/>
          <w:lang w:eastAsia="zh-CN"/>
        </w:rPr>
        <w:t>Blankenbaker DG</w:t>
      </w:r>
      <w:r w:rsidRPr="001C4EEF">
        <w:rPr>
          <w:rFonts w:ascii="Book Antiqua" w:eastAsia="宋体" w:hAnsi="Book Antiqua" w:cs="宋体"/>
          <w:snapToGrid/>
          <w:color w:val="auto"/>
          <w:szCs w:val="24"/>
          <w:lang w:eastAsia="zh-CN"/>
        </w:rPr>
        <w:t>, De Smet AA, Keene JS.</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Sonography of the iliopsoas tendon and injection of the iliopsoas bursa for diagnosis and management of the painful snapping hip.</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2006; </w:t>
      </w:r>
      <w:r w:rsidRPr="001C4EEF">
        <w:rPr>
          <w:rFonts w:ascii="Book Antiqua" w:eastAsia="宋体" w:hAnsi="Book Antiqua" w:cs="宋体"/>
          <w:b/>
          <w:bCs/>
          <w:snapToGrid/>
          <w:color w:val="auto"/>
          <w:szCs w:val="24"/>
          <w:lang w:eastAsia="zh-CN"/>
        </w:rPr>
        <w:t>35</w:t>
      </w:r>
      <w:r w:rsidRPr="001C4EEF">
        <w:rPr>
          <w:rFonts w:ascii="Book Antiqua" w:eastAsia="宋体" w:hAnsi="Book Antiqua" w:cs="宋体"/>
          <w:snapToGrid/>
          <w:color w:val="auto"/>
          <w:szCs w:val="24"/>
          <w:lang w:eastAsia="zh-CN"/>
        </w:rPr>
        <w:t>: 565-571 [PMID: 16570171 DOI: 10.1007/s00256-006-0084-6]</w:t>
      </w:r>
    </w:p>
    <w:p w14:paraId="4E91F4F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49 </w:t>
      </w:r>
      <w:r w:rsidRPr="001C4EEF">
        <w:rPr>
          <w:rFonts w:ascii="Book Antiqua" w:eastAsia="宋体" w:hAnsi="Book Antiqua" w:cs="宋体"/>
          <w:b/>
          <w:bCs/>
          <w:snapToGrid/>
          <w:color w:val="auto"/>
          <w:szCs w:val="24"/>
          <w:lang w:eastAsia="zh-CN"/>
        </w:rPr>
        <w:t>Flanum ME</w:t>
      </w:r>
      <w:r w:rsidRPr="001C4EEF">
        <w:rPr>
          <w:rFonts w:ascii="Book Antiqua" w:eastAsia="宋体" w:hAnsi="Book Antiqua" w:cs="宋体"/>
          <w:snapToGrid/>
          <w:color w:val="auto"/>
          <w:szCs w:val="24"/>
          <w:lang w:eastAsia="zh-CN"/>
        </w:rPr>
        <w:t>, Keene JS, Blankenbaker DG, Desmet AA.</w:t>
      </w:r>
      <w:proofErr w:type="gramEnd"/>
      <w:r w:rsidRPr="001C4EEF">
        <w:rPr>
          <w:rFonts w:ascii="Book Antiqua" w:eastAsia="宋体" w:hAnsi="Book Antiqua" w:cs="宋体"/>
          <w:snapToGrid/>
          <w:color w:val="auto"/>
          <w:szCs w:val="24"/>
          <w:lang w:eastAsia="zh-CN"/>
        </w:rPr>
        <w:t xml:space="preserve"> Arthroscopic treatment of the painful "internal" snapping hip: results of a new endoscopic technique and imaging protocol. </w:t>
      </w:r>
      <w:r w:rsidRPr="001C4EEF">
        <w:rPr>
          <w:rFonts w:ascii="Book Antiqua" w:eastAsia="宋体" w:hAnsi="Book Antiqua" w:cs="宋体"/>
          <w:i/>
          <w:iCs/>
          <w:snapToGrid/>
          <w:color w:val="auto"/>
          <w:szCs w:val="24"/>
          <w:lang w:eastAsia="zh-CN"/>
        </w:rPr>
        <w:t>Am J Sports Med</w:t>
      </w:r>
      <w:r w:rsidRPr="001C4EEF">
        <w:rPr>
          <w:rFonts w:ascii="Book Antiqua" w:eastAsia="宋体" w:hAnsi="Book Antiqua" w:cs="宋体"/>
          <w:snapToGrid/>
          <w:color w:val="auto"/>
          <w:szCs w:val="24"/>
          <w:lang w:eastAsia="zh-CN"/>
        </w:rPr>
        <w:t xml:space="preserve"> 2007; </w:t>
      </w:r>
      <w:r w:rsidRPr="001C4EEF">
        <w:rPr>
          <w:rFonts w:ascii="Book Antiqua" w:eastAsia="宋体" w:hAnsi="Book Antiqua" w:cs="宋体"/>
          <w:b/>
          <w:bCs/>
          <w:snapToGrid/>
          <w:color w:val="auto"/>
          <w:szCs w:val="24"/>
          <w:lang w:eastAsia="zh-CN"/>
        </w:rPr>
        <w:t>35</w:t>
      </w:r>
      <w:r w:rsidRPr="001C4EEF">
        <w:rPr>
          <w:rFonts w:ascii="Book Antiqua" w:eastAsia="宋体" w:hAnsi="Book Antiqua" w:cs="宋体"/>
          <w:snapToGrid/>
          <w:color w:val="auto"/>
          <w:szCs w:val="24"/>
          <w:lang w:eastAsia="zh-CN"/>
        </w:rPr>
        <w:t>: 770-779 [PMID: 17351120 DOI: 10.1177/0363546506298580]</w:t>
      </w:r>
    </w:p>
    <w:p w14:paraId="506FFD5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50 </w:t>
      </w:r>
      <w:r w:rsidRPr="001C4EEF">
        <w:rPr>
          <w:rFonts w:ascii="Book Antiqua" w:eastAsia="宋体" w:hAnsi="Book Antiqua" w:cs="宋体"/>
          <w:b/>
          <w:bCs/>
          <w:snapToGrid/>
          <w:color w:val="auto"/>
          <w:szCs w:val="24"/>
          <w:lang w:eastAsia="zh-CN"/>
        </w:rPr>
        <w:t>Cheung YM</w:t>
      </w:r>
      <w:r w:rsidRPr="001C4EEF">
        <w:rPr>
          <w:rFonts w:ascii="Book Antiqua" w:eastAsia="宋体" w:hAnsi="Book Antiqua" w:cs="宋体"/>
          <w:snapToGrid/>
          <w:color w:val="auto"/>
          <w:szCs w:val="24"/>
          <w:lang w:eastAsia="zh-CN"/>
        </w:rPr>
        <w:t xml:space="preserve">, Gupte CM, Beverly MJ. </w:t>
      </w:r>
      <w:proofErr w:type="gramStart"/>
      <w:r w:rsidRPr="001C4EEF">
        <w:rPr>
          <w:rFonts w:ascii="Book Antiqua" w:eastAsia="宋体" w:hAnsi="Book Antiqua" w:cs="宋体"/>
          <w:snapToGrid/>
          <w:color w:val="auto"/>
          <w:szCs w:val="24"/>
          <w:lang w:eastAsia="zh-CN"/>
        </w:rPr>
        <w:t>Iliopsoas bursitis following total hip replacement.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Arch Orthop Trauma Surg</w:t>
      </w:r>
      <w:r w:rsidRPr="001C4EEF">
        <w:rPr>
          <w:rFonts w:ascii="Book Antiqua" w:eastAsia="宋体" w:hAnsi="Book Antiqua" w:cs="宋体"/>
          <w:snapToGrid/>
          <w:color w:val="auto"/>
          <w:szCs w:val="24"/>
          <w:lang w:eastAsia="zh-CN"/>
        </w:rPr>
        <w:t xml:space="preserve"> 2004; </w:t>
      </w:r>
      <w:r w:rsidRPr="001C4EEF">
        <w:rPr>
          <w:rFonts w:ascii="Book Antiqua" w:eastAsia="宋体" w:hAnsi="Book Antiqua" w:cs="宋体"/>
          <w:b/>
          <w:bCs/>
          <w:snapToGrid/>
          <w:color w:val="auto"/>
          <w:szCs w:val="24"/>
          <w:lang w:eastAsia="zh-CN"/>
        </w:rPr>
        <w:t>124</w:t>
      </w:r>
      <w:r w:rsidRPr="001C4EEF">
        <w:rPr>
          <w:rFonts w:ascii="Book Antiqua" w:eastAsia="宋体" w:hAnsi="Book Antiqua" w:cs="宋体"/>
          <w:snapToGrid/>
          <w:color w:val="auto"/>
          <w:szCs w:val="24"/>
          <w:lang w:eastAsia="zh-CN"/>
        </w:rPr>
        <w:t>: 720-723 [PMID: 15517318 DOI: 10.1007/s00402-004-0751-9]</w:t>
      </w:r>
    </w:p>
    <w:p w14:paraId="73573A1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51 </w:t>
      </w:r>
      <w:r w:rsidRPr="001C4EEF">
        <w:rPr>
          <w:rFonts w:ascii="Book Antiqua" w:eastAsia="宋体" w:hAnsi="Book Antiqua" w:cs="宋体"/>
          <w:b/>
          <w:bCs/>
          <w:snapToGrid/>
          <w:color w:val="auto"/>
          <w:szCs w:val="24"/>
          <w:lang w:eastAsia="zh-CN"/>
        </w:rPr>
        <w:t>Byström S</w:t>
      </w:r>
      <w:r w:rsidRPr="001C4EEF">
        <w:rPr>
          <w:rFonts w:ascii="Book Antiqua" w:eastAsia="宋体" w:hAnsi="Book Antiqua" w:cs="宋体"/>
          <w:snapToGrid/>
          <w:color w:val="auto"/>
          <w:szCs w:val="24"/>
          <w:lang w:eastAsia="zh-CN"/>
        </w:rPr>
        <w:t xml:space="preserve">, Adalberth G, Milbrink J. Giant synovial cyst of the hip: an unusual presentation with compression of the femoral vessels. </w:t>
      </w:r>
      <w:r w:rsidRPr="001C4EEF">
        <w:rPr>
          <w:rFonts w:ascii="Book Antiqua" w:eastAsia="宋体" w:hAnsi="Book Antiqua" w:cs="宋体"/>
          <w:i/>
          <w:iCs/>
          <w:snapToGrid/>
          <w:color w:val="auto"/>
          <w:szCs w:val="24"/>
          <w:lang w:eastAsia="zh-CN"/>
        </w:rPr>
        <w:t>Can J Surg</w:t>
      </w:r>
      <w:r w:rsidRPr="001C4EEF">
        <w:rPr>
          <w:rFonts w:ascii="Book Antiqua" w:eastAsia="宋体" w:hAnsi="Book Antiqua" w:cs="宋体"/>
          <w:snapToGrid/>
          <w:color w:val="auto"/>
          <w:szCs w:val="24"/>
          <w:lang w:eastAsia="zh-CN"/>
        </w:rPr>
        <w:t xml:space="preserve"> 1995; </w:t>
      </w:r>
      <w:r w:rsidRPr="001C4EEF">
        <w:rPr>
          <w:rFonts w:ascii="Book Antiqua" w:eastAsia="宋体" w:hAnsi="Book Antiqua" w:cs="宋体"/>
          <w:b/>
          <w:bCs/>
          <w:snapToGrid/>
          <w:color w:val="auto"/>
          <w:szCs w:val="24"/>
          <w:lang w:eastAsia="zh-CN"/>
        </w:rPr>
        <w:t>38</w:t>
      </w:r>
      <w:r w:rsidRPr="001C4EEF">
        <w:rPr>
          <w:rFonts w:ascii="Book Antiqua" w:eastAsia="宋体" w:hAnsi="Book Antiqua" w:cs="宋体"/>
          <w:snapToGrid/>
          <w:color w:val="auto"/>
          <w:szCs w:val="24"/>
          <w:lang w:eastAsia="zh-CN"/>
        </w:rPr>
        <w:t>: 368-370 [PMID: 7634205]</w:t>
      </w:r>
    </w:p>
    <w:p w14:paraId="745B65E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52 </w:t>
      </w:r>
      <w:r w:rsidRPr="001C4EEF">
        <w:rPr>
          <w:rFonts w:ascii="Book Antiqua" w:eastAsia="宋体" w:hAnsi="Book Antiqua" w:cs="宋体"/>
          <w:b/>
          <w:bCs/>
          <w:snapToGrid/>
          <w:color w:val="auto"/>
          <w:szCs w:val="24"/>
          <w:lang w:eastAsia="zh-CN"/>
        </w:rPr>
        <w:t>Kalac</w:t>
      </w:r>
      <w:r w:rsidRPr="001C4EEF">
        <w:rPr>
          <w:rFonts w:ascii="Book Antiqua" w:eastAsia="MS Mincho" w:hAnsi="Book Antiqua" w:cs="MS Mincho"/>
          <w:b/>
          <w:bCs/>
          <w:snapToGrid/>
          <w:color w:val="auto"/>
          <w:szCs w:val="24"/>
          <w:lang w:eastAsia="zh-CN"/>
        </w:rPr>
        <w:t>ı</w:t>
      </w:r>
      <w:r w:rsidRPr="001C4EEF">
        <w:rPr>
          <w:rFonts w:ascii="Book Antiqua" w:eastAsia="宋体" w:hAnsi="Book Antiqua" w:cs="宋体"/>
          <w:b/>
          <w:bCs/>
          <w:snapToGrid/>
          <w:color w:val="auto"/>
          <w:szCs w:val="24"/>
          <w:lang w:eastAsia="zh-CN"/>
        </w:rPr>
        <w:t xml:space="preserve"> A</w:t>
      </w:r>
      <w:r w:rsidRPr="001C4EEF">
        <w:rPr>
          <w:rFonts w:ascii="Book Antiqua" w:eastAsia="宋体" w:hAnsi="Book Antiqua" w:cs="宋体"/>
          <w:snapToGrid/>
          <w:color w:val="auto"/>
          <w:szCs w:val="24"/>
          <w:lang w:eastAsia="zh-CN"/>
        </w:rPr>
        <w:t xml:space="preserve">, Dogramaci Y, Sevinç TT, Yanat AN. Femoral nerve compression secondary to a ganglion cyst arising from a hip joint: a case report and review of the literature. </w:t>
      </w:r>
      <w:r w:rsidRPr="001C4EEF">
        <w:rPr>
          <w:rFonts w:ascii="Book Antiqua" w:eastAsia="宋体" w:hAnsi="Book Antiqua" w:cs="宋体"/>
          <w:i/>
          <w:iCs/>
          <w:snapToGrid/>
          <w:color w:val="auto"/>
          <w:szCs w:val="24"/>
          <w:lang w:eastAsia="zh-CN"/>
        </w:rPr>
        <w:t>J Med Case Rep</w:t>
      </w:r>
      <w:r w:rsidRPr="001C4EEF">
        <w:rPr>
          <w:rFonts w:ascii="Book Antiqua" w:eastAsia="宋体" w:hAnsi="Book Antiqua" w:cs="宋体"/>
          <w:snapToGrid/>
          <w:color w:val="auto"/>
          <w:szCs w:val="24"/>
          <w:lang w:eastAsia="zh-CN"/>
        </w:rPr>
        <w:t xml:space="preserve"> 2009; </w:t>
      </w:r>
      <w:r w:rsidRPr="001C4EEF">
        <w:rPr>
          <w:rFonts w:ascii="Book Antiqua" w:eastAsia="宋体" w:hAnsi="Book Antiqua" w:cs="宋体"/>
          <w:b/>
          <w:bCs/>
          <w:snapToGrid/>
          <w:color w:val="auto"/>
          <w:szCs w:val="24"/>
          <w:lang w:eastAsia="zh-CN"/>
        </w:rPr>
        <w:t>3</w:t>
      </w:r>
      <w:r w:rsidRPr="001C4EEF">
        <w:rPr>
          <w:rFonts w:ascii="Book Antiqua" w:eastAsia="宋体" w:hAnsi="Book Antiqua" w:cs="宋体"/>
          <w:snapToGrid/>
          <w:color w:val="auto"/>
          <w:szCs w:val="24"/>
          <w:lang w:eastAsia="zh-CN"/>
        </w:rPr>
        <w:t>: 33 [PMID: 19178731 DOI: 10.1186/1752-1947-3-33]</w:t>
      </w:r>
    </w:p>
    <w:p w14:paraId="7160627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53 </w:t>
      </w:r>
      <w:r w:rsidRPr="001C4EEF">
        <w:rPr>
          <w:rFonts w:ascii="Book Antiqua" w:eastAsia="宋体" w:hAnsi="Book Antiqua" w:cs="宋体"/>
          <w:b/>
          <w:bCs/>
          <w:snapToGrid/>
          <w:color w:val="auto"/>
          <w:szCs w:val="24"/>
          <w:lang w:eastAsia="zh-CN"/>
        </w:rPr>
        <w:t>Liman J</w:t>
      </w:r>
      <w:r w:rsidRPr="001C4EEF">
        <w:rPr>
          <w:rFonts w:ascii="Book Antiqua" w:eastAsia="宋体" w:hAnsi="Book Antiqua" w:cs="宋体"/>
          <w:snapToGrid/>
          <w:color w:val="auto"/>
          <w:szCs w:val="24"/>
          <w:lang w:eastAsia="zh-CN"/>
        </w:rPr>
        <w:t xml:space="preserve">, von Gottberg P, Bähr M, Kermer P. Femoral nerve palsy caused by ileopectineal bursitis after total hip replacement: a case report. </w:t>
      </w:r>
      <w:r w:rsidRPr="001C4EEF">
        <w:rPr>
          <w:rFonts w:ascii="Book Antiqua" w:eastAsia="宋体" w:hAnsi="Book Antiqua" w:cs="宋体"/>
          <w:i/>
          <w:iCs/>
          <w:snapToGrid/>
          <w:color w:val="auto"/>
          <w:szCs w:val="24"/>
          <w:lang w:eastAsia="zh-CN"/>
        </w:rPr>
        <w:t>J Med Case Rep</w:t>
      </w:r>
      <w:r w:rsidRPr="001C4EEF">
        <w:rPr>
          <w:rFonts w:ascii="Book Antiqua" w:eastAsia="宋体" w:hAnsi="Book Antiqua" w:cs="宋体"/>
          <w:snapToGrid/>
          <w:color w:val="auto"/>
          <w:szCs w:val="24"/>
          <w:lang w:eastAsia="zh-CN"/>
        </w:rPr>
        <w:t xml:space="preserve"> 2011; </w:t>
      </w:r>
      <w:r w:rsidRPr="001C4EEF">
        <w:rPr>
          <w:rFonts w:ascii="Book Antiqua" w:eastAsia="宋体" w:hAnsi="Book Antiqua" w:cs="宋体"/>
          <w:b/>
          <w:bCs/>
          <w:snapToGrid/>
          <w:color w:val="auto"/>
          <w:szCs w:val="24"/>
          <w:lang w:eastAsia="zh-CN"/>
        </w:rPr>
        <w:t>5</w:t>
      </w:r>
      <w:r w:rsidRPr="001C4EEF">
        <w:rPr>
          <w:rFonts w:ascii="Book Antiqua" w:eastAsia="宋体" w:hAnsi="Book Antiqua" w:cs="宋体"/>
          <w:snapToGrid/>
          <w:color w:val="auto"/>
          <w:szCs w:val="24"/>
          <w:lang w:eastAsia="zh-CN"/>
        </w:rPr>
        <w:t>: 190 [PMID: 21592375 DOI: 10.1186/1752-1947-5-190]</w:t>
      </w:r>
    </w:p>
    <w:p w14:paraId="19AF826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54 </w:t>
      </w:r>
      <w:r w:rsidRPr="001C4EEF">
        <w:rPr>
          <w:rFonts w:ascii="Book Antiqua" w:eastAsia="宋体" w:hAnsi="Book Antiqua" w:cs="宋体"/>
          <w:b/>
          <w:bCs/>
          <w:snapToGrid/>
          <w:color w:val="auto"/>
          <w:szCs w:val="24"/>
          <w:lang w:eastAsia="zh-CN"/>
        </w:rPr>
        <w:t>O'Riordan CO</w:t>
      </w:r>
      <w:r w:rsidRPr="001C4EEF">
        <w:rPr>
          <w:rFonts w:ascii="Book Antiqua" w:eastAsia="宋体" w:hAnsi="Book Antiqua" w:cs="宋体"/>
          <w:snapToGrid/>
          <w:color w:val="auto"/>
          <w:szCs w:val="24"/>
          <w:lang w:eastAsia="zh-CN"/>
        </w:rPr>
        <w:t xml:space="preserve">, Ahmed W, Grace P, Burke T. Synovial cyst of the hip joint: an unusual cause of a pulsating groin mass. </w:t>
      </w:r>
      <w:r w:rsidRPr="001C4EEF">
        <w:rPr>
          <w:rFonts w:ascii="Book Antiqua" w:eastAsia="宋体" w:hAnsi="Book Antiqua" w:cs="宋体"/>
          <w:i/>
          <w:iCs/>
          <w:snapToGrid/>
          <w:color w:val="auto"/>
          <w:szCs w:val="24"/>
          <w:lang w:eastAsia="zh-CN"/>
        </w:rPr>
        <w:t>Ir Med J</w:t>
      </w:r>
      <w:r w:rsidRPr="001C4EEF">
        <w:rPr>
          <w:rFonts w:ascii="Book Antiqua" w:eastAsia="宋体" w:hAnsi="Book Antiqua" w:cs="宋体"/>
          <w:snapToGrid/>
          <w:color w:val="auto"/>
          <w:szCs w:val="24"/>
          <w:lang w:eastAsia="zh-CN"/>
        </w:rPr>
        <w:t xml:space="preserve"> 2002; </w:t>
      </w:r>
      <w:r w:rsidRPr="001C4EEF">
        <w:rPr>
          <w:rFonts w:ascii="Book Antiqua" w:eastAsia="宋体" w:hAnsi="Book Antiqua" w:cs="宋体"/>
          <w:b/>
          <w:bCs/>
          <w:snapToGrid/>
          <w:color w:val="auto"/>
          <w:szCs w:val="24"/>
          <w:lang w:eastAsia="zh-CN"/>
        </w:rPr>
        <w:t>95</w:t>
      </w:r>
      <w:r w:rsidRPr="001C4EEF">
        <w:rPr>
          <w:rFonts w:ascii="Book Antiqua" w:eastAsia="宋体" w:hAnsi="Book Antiqua" w:cs="宋体"/>
          <w:snapToGrid/>
          <w:color w:val="auto"/>
          <w:szCs w:val="24"/>
          <w:lang w:eastAsia="zh-CN"/>
        </w:rPr>
        <w:t>: 24-25 [PMID: 11928787]</w:t>
      </w:r>
    </w:p>
    <w:p w14:paraId="7D2B2C7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55 </w:t>
      </w:r>
      <w:r w:rsidRPr="001C4EEF">
        <w:rPr>
          <w:rFonts w:ascii="Book Antiqua" w:eastAsia="宋体" w:hAnsi="Book Antiqua" w:cs="宋体"/>
          <w:b/>
          <w:bCs/>
          <w:snapToGrid/>
          <w:color w:val="auto"/>
          <w:szCs w:val="24"/>
          <w:lang w:eastAsia="zh-CN"/>
        </w:rPr>
        <w:t>Penkava RR</w:t>
      </w:r>
      <w:r w:rsidRPr="001C4EEF">
        <w:rPr>
          <w:rFonts w:ascii="Book Antiqua" w:eastAsia="宋体" w:hAnsi="Book Antiqua" w:cs="宋体"/>
          <w:snapToGrid/>
          <w:color w:val="auto"/>
          <w:szCs w:val="24"/>
          <w:lang w:eastAsia="zh-CN"/>
        </w:rPr>
        <w:t>.</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Iliopsoas bursitis demonstrated by computed tomography.</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AJR Am J Roentgenol</w:t>
      </w:r>
      <w:r w:rsidRPr="001C4EEF">
        <w:rPr>
          <w:rFonts w:ascii="Book Antiqua" w:eastAsia="宋体" w:hAnsi="Book Antiqua" w:cs="宋体"/>
          <w:snapToGrid/>
          <w:color w:val="auto"/>
          <w:szCs w:val="24"/>
          <w:lang w:eastAsia="zh-CN"/>
        </w:rPr>
        <w:t xml:space="preserve"> 1980; </w:t>
      </w:r>
      <w:r w:rsidRPr="001C4EEF">
        <w:rPr>
          <w:rFonts w:ascii="Book Antiqua" w:eastAsia="宋体" w:hAnsi="Book Antiqua" w:cs="宋体"/>
          <w:b/>
          <w:bCs/>
          <w:snapToGrid/>
          <w:color w:val="auto"/>
          <w:szCs w:val="24"/>
          <w:lang w:eastAsia="zh-CN"/>
        </w:rPr>
        <w:t>135</w:t>
      </w:r>
      <w:r w:rsidRPr="001C4EEF">
        <w:rPr>
          <w:rFonts w:ascii="Book Antiqua" w:eastAsia="宋体" w:hAnsi="Book Antiqua" w:cs="宋体"/>
          <w:snapToGrid/>
          <w:color w:val="auto"/>
          <w:szCs w:val="24"/>
          <w:lang w:eastAsia="zh-CN"/>
        </w:rPr>
        <w:t>: 175-176 [PMID: 6771987 DOI: 10.2214/ajr.135.1.175]</w:t>
      </w:r>
    </w:p>
    <w:p w14:paraId="7C54E8A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56 </w:t>
      </w:r>
      <w:r w:rsidRPr="001C4EEF">
        <w:rPr>
          <w:rFonts w:ascii="Book Antiqua" w:eastAsia="宋体" w:hAnsi="Book Antiqua" w:cs="宋体"/>
          <w:b/>
          <w:bCs/>
          <w:snapToGrid/>
          <w:color w:val="auto"/>
          <w:szCs w:val="24"/>
          <w:lang w:eastAsia="zh-CN"/>
        </w:rPr>
        <w:t>Toohey AK</w:t>
      </w:r>
      <w:r w:rsidRPr="001C4EEF">
        <w:rPr>
          <w:rFonts w:ascii="Book Antiqua" w:eastAsia="宋体" w:hAnsi="Book Antiqua" w:cs="宋体"/>
          <w:snapToGrid/>
          <w:color w:val="auto"/>
          <w:szCs w:val="24"/>
          <w:lang w:eastAsia="zh-CN"/>
        </w:rPr>
        <w:t xml:space="preserve">, LaSalle TL, Martinez S, Polisson RP. Iliopsoas bursitis: clinical features, radiographic findings, and disease associations. </w:t>
      </w:r>
      <w:r w:rsidRPr="001C4EEF">
        <w:rPr>
          <w:rFonts w:ascii="Book Antiqua" w:eastAsia="宋体" w:hAnsi="Book Antiqua" w:cs="宋体"/>
          <w:i/>
          <w:iCs/>
          <w:snapToGrid/>
          <w:color w:val="auto"/>
          <w:szCs w:val="24"/>
          <w:lang w:eastAsia="zh-CN"/>
        </w:rPr>
        <w:t>Semin Arthritis Rheum</w:t>
      </w:r>
      <w:r w:rsidRPr="001C4EEF">
        <w:rPr>
          <w:rFonts w:ascii="Book Antiqua" w:eastAsia="宋体" w:hAnsi="Book Antiqua" w:cs="宋体"/>
          <w:snapToGrid/>
          <w:color w:val="auto"/>
          <w:szCs w:val="24"/>
          <w:lang w:eastAsia="zh-CN"/>
        </w:rPr>
        <w:t xml:space="preserve"> 1990; </w:t>
      </w:r>
      <w:r w:rsidRPr="001C4EEF">
        <w:rPr>
          <w:rFonts w:ascii="Book Antiqua" w:eastAsia="宋体" w:hAnsi="Book Antiqua" w:cs="宋体"/>
          <w:b/>
          <w:bCs/>
          <w:snapToGrid/>
          <w:color w:val="auto"/>
          <w:szCs w:val="24"/>
          <w:lang w:eastAsia="zh-CN"/>
        </w:rPr>
        <w:t>20</w:t>
      </w:r>
      <w:r w:rsidRPr="001C4EEF">
        <w:rPr>
          <w:rFonts w:ascii="Book Antiqua" w:eastAsia="宋体" w:hAnsi="Book Antiqua" w:cs="宋体"/>
          <w:snapToGrid/>
          <w:color w:val="auto"/>
          <w:szCs w:val="24"/>
          <w:lang w:eastAsia="zh-CN"/>
        </w:rPr>
        <w:t>: 41-47 [PMID: 2218552]</w:t>
      </w:r>
    </w:p>
    <w:p w14:paraId="606D52C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57 </w:t>
      </w:r>
      <w:r w:rsidRPr="001C4EEF">
        <w:rPr>
          <w:rFonts w:ascii="Book Antiqua" w:eastAsia="宋体" w:hAnsi="Book Antiqua" w:cs="宋体"/>
          <w:b/>
          <w:bCs/>
          <w:snapToGrid/>
          <w:color w:val="auto"/>
          <w:szCs w:val="24"/>
          <w:lang w:eastAsia="zh-CN"/>
        </w:rPr>
        <w:t>Zack JR</w:t>
      </w:r>
      <w:r w:rsidRPr="001C4EEF">
        <w:rPr>
          <w:rFonts w:ascii="Book Antiqua" w:eastAsia="宋体" w:hAnsi="Book Antiqua" w:cs="宋体"/>
          <w:snapToGrid/>
          <w:color w:val="auto"/>
          <w:szCs w:val="24"/>
          <w:lang w:eastAsia="zh-CN"/>
        </w:rPr>
        <w:t xml:space="preserve">, Greben C, Simon DW, Naidich JB. </w:t>
      </w:r>
      <w:proofErr w:type="gramStart"/>
      <w:r w:rsidRPr="001C4EEF">
        <w:rPr>
          <w:rFonts w:ascii="Book Antiqua" w:eastAsia="宋体" w:hAnsi="Book Antiqua" w:cs="宋体"/>
          <w:snapToGrid/>
          <w:color w:val="auto"/>
          <w:szCs w:val="24"/>
          <w:lang w:eastAsia="zh-CN"/>
        </w:rPr>
        <w:t>Iliac artery thrombosis secondary to a giant synovial cyst.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Orthopedics</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26</w:t>
      </w:r>
      <w:r w:rsidRPr="001C4EEF">
        <w:rPr>
          <w:rFonts w:ascii="Book Antiqua" w:eastAsia="宋体" w:hAnsi="Book Antiqua" w:cs="宋体"/>
          <w:snapToGrid/>
          <w:color w:val="auto"/>
          <w:szCs w:val="24"/>
          <w:lang w:eastAsia="zh-CN"/>
        </w:rPr>
        <w:t>: 1153-1154 [PMID: 14627116]</w:t>
      </w:r>
    </w:p>
    <w:p w14:paraId="5D0EC5C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58 </w:t>
      </w:r>
      <w:r w:rsidRPr="001C4EEF">
        <w:rPr>
          <w:rFonts w:ascii="Book Antiqua" w:eastAsia="宋体" w:hAnsi="Book Antiqua" w:cs="宋体"/>
          <w:b/>
          <w:bCs/>
          <w:snapToGrid/>
          <w:color w:val="auto"/>
          <w:szCs w:val="24"/>
          <w:lang w:eastAsia="zh-CN"/>
        </w:rPr>
        <w:t>Peters A</w:t>
      </w:r>
      <w:r w:rsidRPr="001C4EEF">
        <w:rPr>
          <w:rFonts w:ascii="Book Antiqua" w:eastAsia="宋体" w:hAnsi="Book Antiqua" w:cs="宋体"/>
          <w:snapToGrid/>
          <w:color w:val="auto"/>
          <w:szCs w:val="24"/>
          <w:lang w:eastAsia="zh-CN"/>
        </w:rPr>
        <w:t xml:space="preserve">, Tillmann B. [Bursa iliopectinea--size and morphology]. </w:t>
      </w:r>
      <w:r w:rsidRPr="001C4EEF">
        <w:rPr>
          <w:rFonts w:ascii="Book Antiqua" w:eastAsia="宋体" w:hAnsi="Book Antiqua" w:cs="宋体"/>
          <w:i/>
          <w:iCs/>
          <w:snapToGrid/>
          <w:color w:val="auto"/>
          <w:szCs w:val="24"/>
          <w:lang w:eastAsia="zh-CN"/>
        </w:rPr>
        <w:t>Anat Anz</w:t>
      </w:r>
      <w:r w:rsidRPr="001C4EEF">
        <w:rPr>
          <w:rFonts w:ascii="Book Antiqua" w:eastAsia="宋体" w:hAnsi="Book Antiqua" w:cs="宋体"/>
          <w:snapToGrid/>
          <w:color w:val="auto"/>
          <w:szCs w:val="24"/>
          <w:lang w:eastAsia="zh-CN"/>
        </w:rPr>
        <w:t xml:space="preserve"> 1988; </w:t>
      </w:r>
      <w:r w:rsidRPr="001C4EEF">
        <w:rPr>
          <w:rFonts w:ascii="Book Antiqua" w:eastAsia="宋体" w:hAnsi="Book Antiqua" w:cs="宋体"/>
          <w:b/>
          <w:bCs/>
          <w:snapToGrid/>
          <w:color w:val="auto"/>
          <w:szCs w:val="24"/>
          <w:lang w:eastAsia="zh-CN"/>
        </w:rPr>
        <w:t>167</w:t>
      </w:r>
      <w:r w:rsidRPr="001C4EEF">
        <w:rPr>
          <w:rFonts w:ascii="Book Antiqua" w:eastAsia="宋体" w:hAnsi="Book Antiqua" w:cs="宋体"/>
          <w:snapToGrid/>
          <w:color w:val="auto"/>
          <w:szCs w:val="24"/>
          <w:lang w:eastAsia="zh-CN"/>
        </w:rPr>
        <w:t>: 403-407 [PMID: 3232847]</w:t>
      </w:r>
    </w:p>
    <w:p w14:paraId="1AC784A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59 </w:t>
      </w:r>
      <w:r w:rsidRPr="001C4EEF">
        <w:rPr>
          <w:rFonts w:ascii="Book Antiqua" w:eastAsia="宋体" w:hAnsi="Book Antiqua" w:cs="宋体"/>
          <w:b/>
          <w:bCs/>
          <w:snapToGrid/>
          <w:color w:val="auto"/>
          <w:szCs w:val="24"/>
          <w:lang w:eastAsia="zh-CN"/>
        </w:rPr>
        <w:t>Peters JC</w:t>
      </w:r>
      <w:r w:rsidRPr="001C4EEF">
        <w:rPr>
          <w:rFonts w:ascii="Book Antiqua" w:eastAsia="宋体" w:hAnsi="Book Antiqua" w:cs="宋体"/>
          <w:snapToGrid/>
          <w:color w:val="auto"/>
          <w:szCs w:val="24"/>
          <w:lang w:eastAsia="zh-CN"/>
        </w:rPr>
        <w:t>, Coleman BG, Turner ML, Arger PH, Mulhern CB, Dalinka MK, Allan DA, Schumacher HR. CT evaluation of enlarged lliopsoas bursa.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AJR Am J Roentgenol</w:t>
      </w:r>
      <w:r w:rsidRPr="001C4EEF">
        <w:rPr>
          <w:rFonts w:ascii="Book Antiqua" w:eastAsia="宋体" w:hAnsi="Book Antiqua" w:cs="宋体"/>
          <w:snapToGrid/>
          <w:color w:val="auto"/>
          <w:szCs w:val="24"/>
          <w:lang w:eastAsia="zh-CN"/>
        </w:rPr>
        <w:t xml:space="preserve"> 1980; </w:t>
      </w:r>
      <w:r w:rsidRPr="001C4EEF">
        <w:rPr>
          <w:rFonts w:ascii="Book Antiqua" w:eastAsia="宋体" w:hAnsi="Book Antiqua" w:cs="宋体"/>
          <w:b/>
          <w:bCs/>
          <w:snapToGrid/>
          <w:color w:val="auto"/>
          <w:szCs w:val="24"/>
          <w:lang w:eastAsia="zh-CN"/>
        </w:rPr>
        <w:t>135</w:t>
      </w:r>
      <w:r w:rsidRPr="001C4EEF">
        <w:rPr>
          <w:rFonts w:ascii="Book Antiqua" w:eastAsia="宋体" w:hAnsi="Book Antiqua" w:cs="宋体"/>
          <w:snapToGrid/>
          <w:color w:val="auto"/>
          <w:szCs w:val="24"/>
          <w:lang w:eastAsia="zh-CN"/>
        </w:rPr>
        <w:t>: 392-394 [PMID: 6773351]</w:t>
      </w:r>
    </w:p>
    <w:p w14:paraId="73387DB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60 </w:t>
      </w:r>
      <w:r w:rsidRPr="001C4EEF">
        <w:rPr>
          <w:rFonts w:ascii="Book Antiqua" w:eastAsia="宋体" w:hAnsi="Book Antiqua" w:cs="宋体"/>
          <w:b/>
          <w:bCs/>
          <w:snapToGrid/>
          <w:color w:val="auto"/>
          <w:szCs w:val="24"/>
          <w:lang w:eastAsia="zh-CN"/>
        </w:rPr>
        <w:t>Manueddu CA</w:t>
      </w:r>
      <w:r w:rsidRPr="001C4EEF">
        <w:rPr>
          <w:rFonts w:ascii="Book Antiqua" w:eastAsia="宋体" w:hAnsi="Book Antiqua" w:cs="宋体"/>
          <w:snapToGrid/>
          <w:color w:val="auto"/>
          <w:szCs w:val="24"/>
          <w:lang w:eastAsia="zh-CN"/>
        </w:rPr>
        <w:t xml:space="preserve">, Hoogewoud HM, Balague F, Waldeburger M. Infective iliopsoas bursitis.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Int Orthop</w:t>
      </w:r>
      <w:r w:rsidRPr="001C4EEF">
        <w:rPr>
          <w:rFonts w:ascii="Book Antiqua" w:eastAsia="宋体" w:hAnsi="Book Antiqua" w:cs="宋体"/>
          <w:snapToGrid/>
          <w:color w:val="auto"/>
          <w:szCs w:val="24"/>
          <w:lang w:eastAsia="zh-CN"/>
        </w:rPr>
        <w:t xml:space="preserve"> 1991; </w:t>
      </w:r>
      <w:r w:rsidRPr="001C4EEF">
        <w:rPr>
          <w:rFonts w:ascii="Book Antiqua" w:eastAsia="宋体" w:hAnsi="Book Antiqua" w:cs="宋体"/>
          <w:b/>
          <w:bCs/>
          <w:snapToGrid/>
          <w:color w:val="auto"/>
          <w:szCs w:val="24"/>
          <w:lang w:eastAsia="zh-CN"/>
        </w:rPr>
        <w:t>15</w:t>
      </w:r>
      <w:r w:rsidRPr="001C4EEF">
        <w:rPr>
          <w:rFonts w:ascii="Book Antiqua" w:eastAsia="宋体" w:hAnsi="Book Antiqua" w:cs="宋体"/>
          <w:snapToGrid/>
          <w:color w:val="auto"/>
          <w:szCs w:val="24"/>
          <w:lang w:eastAsia="zh-CN"/>
        </w:rPr>
        <w:t>: 135-137 [PMID: 1917187]</w:t>
      </w:r>
    </w:p>
    <w:p w14:paraId="593CA6A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61 </w:t>
      </w:r>
      <w:r w:rsidRPr="001C4EEF">
        <w:rPr>
          <w:rFonts w:ascii="Book Antiqua" w:eastAsia="宋体" w:hAnsi="Book Antiqua" w:cs="宋体"/>
          <w:b/>
          <w:bCs/>
          <w:snapToGrid/>
          <w:color w:val="auto"/>
          <w:szCs w:val="24"/>
          <w:lang w:eastAsia="zh-CN"/>
        </w:rPr>
        <w:t>Skiadas V</w:t>
      </w:r>
      <w:r w:rsidRPr="001C4EEF">
        <w:rPr>
          <w:rFonts w:ascii="Book Antiqua" w:eastAsia="宋体" w:hAnsi="Book Antiqua" w:cs="宋体"/>
          <w:snapToGrid/>
          <w:color w:val="auto"/>
          <w:szCs w:val="24"/>
          <w:lang w:eastAsia="zh-CN"/>
        </w:rPr>
        <w:t xml:space="preserve">, Koutoulidis V, Plotas A. </w:t>
      </w:r>
      <w:proofErr w:type="gramStart"/>
      <w:r w:rsidRPr="001C4EEF">
        <w:rPr>
          <w:rFonts w:ascii="Book Antiqua" w:eastAsia="宋体" w:hAnsi="Book Antiqua" w:cs="宋体"/>
          <w:snapToGrid/>
          <w:color w:val="auto"/>
          <w:szCs w:val="24"/>
          <w:lang w:eastAsia="zh-CN"/>
        </w:rPr>
        <w:t>An atypical case of noninfected iliopsoas bursitis - MRI findings.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Radiol Case Rep</w:t>
      </w:r>
      <w:r w:rsidRPr="001C4EEF">
        <w:rPr>
          <w:rFonts w:ascii="Book Antiqua" w:eastAsia="宋体" w:hAnsi="Book Antiqua" w:cs="宋体"/>
          <w:snapToGrid/>
          <w:color w:val="auto"/>
          <w:szCs w:val="24"/>
          <w:lang w:eastAsia="zh-CN"/>
        </w:rPr>
        <w:t xml:space="preserve"> 2009; </w:t>
      </w:r>
      <w:r w:rsidRPr="001C4EEF">
        <w:rPr>
          <w:rFonts w:ascii="Book Antiqua" w:eastAsia="宋体" w:hAnsi="Book Antiqua" w:cs="宋体"/>
          <w:b/>
          <w:bCs/>
          <w:snapToGrid/>
          <w:color w:val="auto"/>
          <w:szCs w:val="24"/>
          <w:lang w:eastAsia="zh-CN"/>
        </w:rPr>
        <w:t>3</w:t>
      </w:r>
      <w:r w:rsidRPr="001C4EEF">
        <w:rPr>
          <w:rFonts w:ascii="Book Antiqua" w:eastAsia="宋体" w:hAnsi="Book Antiqua" w:cs="宋体"/>
          <w:snapToGrid/>
          <w:color w:val="auto"/>
          <w:szCs w:val="24"/>
          <w:lang w:eastAsia="zh-CN"/>
        </w:rPr>
        <w:t>: 15-18 [PMID: 22470621 DOI: 10.3941/jrcr.v3i10.326]</w:t>
      </w:r>
    </w:p>
    <w:p w14:paraId="06D2638F" w14:textId="376D5F0E"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62 </w:t>
      </w:r>
      <w:r w:rsidRPr="001C4EEF">
        <w:rPr>
          <w:rFonts w:ascii="Book Antiqua" w:eastAsia="宋体" w:hAnsi="Book Antiqua" w:cs="宋体"/>
          <w:b/>
          <w:bCs/>
          <w:snapToGrid/>
          <w:color w:val="auto"/>
          <w:szCs w:val="24"/>
          <w:lang w:eastAsia="zh-CN"/>
        </w:rPr>
        <w:t>Cohen JM</w:t>
      </w:r>
      <w:r w:rsidRPr="001C4EEF">
        <w:rPr>
          <w:rFonts w:ascii="Book Antiqua" w:eastAsia="宋体" w:hAnsi="Book Antiqua" w:cs="宋体"/>
          <w:snapToGrid/>
          <w:color w:val="auto"/>
          <w:szCs w:val="24"/>
          <w:lang w:eastAsia="zh-CN"/>
        </w:rPr>
        <w:t xml:space="preserve">, Hodges SC, Weinreb JC, Muschler G. MR imaging of iliopsoas bursitis and concurrent avascular necrosis of the femoral head. </w:t>
      </w:r>
      <w:r w:rsidRPr="001C4EEF">
        <w:rPr>
          <w:rFonts w:ascii="Book Antiqua" w:eastAsia="宋体" w:hAnsi="Book Antiqua" w:cs="宋体"/>
          <w:i/>
          <w:iCs/>
          <w:snapToGrid/>
          <w:color w:val="auto"/>
          <w:szCs w:val="24"/>
          <w:lang w:eastAsia="zh-CN"/>
        </w:rPr>
        <w:t>J Comput Assist Tomogr</w:t>
      </w:r>
      <w:r w:rsidRPr="001C4EEF">
        <w:rPr>
          <w:rFonts w:ascii="Book Antiqua" w:eastAsia="宋体" w:hAnsi="Book Antiqua" w:cs="宋体"/>
          <w:snapToGrid/>
          <w:color w:val="auto"/>
          <w:szCs w:val="24"/>
          <w:lang w:eastAsia="zh-CN"/>
        </w:rPr>
        <w:t xml:space="preserve"> </w:t>
      </w:r>
      <w:r w:rsidR="00C57C20">
        <w:rPr>
          <w:rFonts w:ascii="Book Antiqua" w:eastAsia="宋体" w:hAnsi="Book Antiqua" w:cs="宋体" w:hint="eastAsia"/>
          <w:snapToGrid/>
          <w:color w:val="auto"/>
          <w:szCs w:val="24"/>
          <w:lang w:eastAsia="zh-CN"/>
        </w:rPr>
        <w:t>1985</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9</w:t>
      </w:r>
      <w:r w:rsidRPr="001C4EEF">
        <w:rPr>
          <w:rFonts w:ascii="Book Antiqua" w:eastAsia="宋体" w:hAnsi="Book Antiqua" w:cs="宋体"/>
          <w:snapToGrid/>
          <w:color w:val="auto"/>
          <w:szCs w:val="24"/>
          <w:lang w:eastAsia="zh-CN"/>
        </w:rPr>
        <w:t>: 969-971 [PMID: 4031179]</w:t>
      </w:r>
    </w:p>
    <w:p w14:paraId="5042275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lastRenderedPageBreak/>
        <w:t xml:space="preserve">63 </w:t>
      </w:r>
      <w:r w:rsidRPr="001C4EEF">
        <w:rPr>
          <w:rFonts w:ascii="Book Antiqua" w:eastAsia="宋体" w:hAnsi="Book Antiqua" w:cs="宋体"/>
          <w:b/>
          <w:bCs/>
          <w:snapToGrid/>
          <w:color w:val="auto"/>
          <w:szCs w:val="24"/>
          <w:lang w:eastAsia="zh-CN"/>
        </w:rPr>
        <w:t>Lee KH</w:t>
      </w:r>
      <w:r w:rsidRPr="001C4EEF">
        <w:rPr>
          <w:rFonts w:ascii="Book Antiqua" w:eastAsia="宋体" w:hAnsi="Book Antiqua" w:cs="宋体"/>
          <w:snapToGrid/>
          <w:color w:val="auto"/>
          <w:szCs w:val="24"/>
          <w:lang w:eastAsia="zh-CN"/>
        </w:rPr>
        <w:t>, Park YS, Lim SJ.</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Arthroscopic treatment of symptomatic paralabral cysts in the hip.</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Orthopedics</w:t>
      </w:r>
      <w:r w:rsidRPr="001C4EEF">
        <w:rPr>
          <w:rFonts w:ascii="Book Antiqua" w:eastAsia="宋体" w:hAnsi="Book Antiqua" w:cs="宋体"/>
          <w:snapToGrid/>
          <w:color w:val="auto"/>
          <w:szCs w:val="24"/>
          <w:lang w:eastAsia="zh-CN"/>
        </w:rPr>
        <w:t xml:space="preserve"> 2013; </w:t>
      </w:r>
      <w:r w:rsidRPr="001C4EEF">
        <w:rPr>
          <w:rFonts w:ascii="Book Antiqua" w:eastAsia="宋体" w:hAnsi="Book Antiqua" w:cs="宋体"/>
          <w:b/>
          <w:bCs/>
          <w:snapToGrid/>
          <w:color w:val="auto"/>
          <w:szCs w:val="24"/>
          <w:lang w:eastAsia="zh-CN"/>
        </w:rPr>
        <w:t>36</w:t>
      </w:r>
      <w:r w:rsidRPr="001C4EEF">
        <w:rPr>
          <w:rFonts w:ascii="Book Antiqua" w:eastAsia="宋体" w:hAnsi="Book Antiqua" w:cs="宋体"/>
          <w:snapToGrid/>
          <w:color w:val="auto"/>
          <w:szCs w:val="24"/>
          <w:lang w:eastAsia="zh-CN"/>
        </w:rPr>
        <w:t>: e373-e376 [PMID: 23464960 DOI: 10.3928/01477447-20130222-29]</w:t>
      </w:r>
    </w:p>
    <w:p w14:paraId="14EBE58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64 </w:t>
      </w:r>
      <w:r w:rsidRPr="001C4EEF">
        <w:rPr>
          <w:rFonts w:ascii="Book Antiqua" w:eastAsia="宋体" w:hAnsi="Book Antiqua" w:cs="宋体"/>
          <w:b/>
          <w:bCs/>
          <w:snapToGrid/>
          <w:color w:val="auto"/>
          <w:szCs w:val="24"/>
          <w:lang w:eastAsia="zh-CN"/>
        </w:rPr>
        <w:t>Mert M</w:t>
      </w:r>
      <w:r w:rsidRPr="001C4EEF">
        <w:rPr>
          <w:rFonts w:ascii="Book Antiqua" w:eastAsia="宋体" w:hAnsi="Book Antiqua" w:cs="宋体"/>
          <w:snapToGrid/>
          <w:color w:val="auto"/>
          <w:szCs w:val="24"/>
          <w:lang w:eastAsia="zh-CN"/>
        </w:rPr>
        <w:t>, Oztürkmen Y, Unkar EA, Erdo</w:t>
      </w:r>
      <w:r w:rsidRPr="001C4EEF">
        <w:rPr>
          <w:rFonts w:ascii="Book Antiqua" w:eastAsia="MS Mincho" w:hAnsi="Book Antiqua" w:cs="MS Mincho"/>
          <w:snapToGrid/>
          <w:color w:val="auto"/>
          <w:szCs w:val="24"/>
          <w:lang w:eastAsia="zh-CN"/>
        </w:rPr>
        <w:t>ğ</w:t>
      </w:r>
      <w:r w:rsidRPr="001C4EEF">
        <w:rPr>
          <w:rFonts w:ascii="Book Antiqua" w:eastAsia="宋体" w:hAnsi="Book Antiqua" w:cs="宋体"/>
          <w:snapToGrid/>
          <w:color w:val="auto"/>
          <w:szCs w:val="24"/>
          <w:lang w:eastAsia="zh-CN"/>
        </w:rPr>
        <w:t xml:space="preserve">an S, Uzümcügil O. Sciatic nerve compression by an extrapelvic cyst secondary to wear debris after a cementless total hip arthroplasty: A case report and literature review. </w:t>
      </w:r>
      <w:r w:rsidRPr="001C4EEF">
        <w:rPr>
          <w:rFonts w:ascii="Book Antiqua" w:eastAsia="宋体" w:hAnsi="Book Antiqua" w:cs="宋体"/>
          <w:i/>
          <w:iCs/>
          <w:snapToGrid/>
          <w:color w:val="auto"/>
          <w:szCs w:val="24"/>
          <w:lang w:eastAsia="zh-CN"/>
        </w:rPr>
        <w:t>Int J Surg Case Rep</w:t>
      </w:r>
      <w:r w:rsidRPr="001C4EEF">
        <w:rPr>
          <w:rFonts w:ascii="Book Antiqua" w:eastAsia="宋体" w:hAnsi="Book Antiqua" w:cs="宋体"/>
          <w:snapToGrid/>
          <w:color w:val="auto"/>
          <w:szCs w:val="24"/>
          <w:lang w:eastAsia="zh-CN"/>
        </w:rPr>
        <w:t xml:space="preserve"> 2013; </w:t>
      </w:r>
      <w:r w:rsidRPr="001C4EEF">
        <w:rPr>
          <w:rFonts w:ascii="Book Antiqua" w:eastAsia="宋体" w:hAnsi="Book Antiqua" w:cs="宋体"/>
          <w:b/>
          <w:bCs/>
          <w:snapToGrid/>
          <w:color w:val="auto"/>
          <w:szCs w:val="24"/>
          <w:lang w:eastAsia="zh-CN"/>
        </w:rPr>
        <w:t>4</w:t>
      </w:r>
      <w:r w:rsidRPr="001C4EEF">
        <w:rPr>
          <w:rFonts w:ascii="Book Antiqua" w:eastAsia="宋体" w:hAnsi="Book Antiqua" w:cs="宋体"/>
          <w:snapToGrid/>
          <w:color w:val="auto"/>
          <w:szCs w:val="24"/>
          <w:lang w:eastAsia="zh-CN"/>
        </w:rPr>
        <w:t>: 805-808 [PMID: 23959404 DOI: 10.1016/j.ijscr.2013.07.008]</w:t>
      </w:r>
    </w:p>
    <w:p w14:paraId="38D183B3" w14:textId="79E4746C"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65 </w:t>
      </w:r>
      <w:r w:rsidRPr="001C4EEF">
        <w:rPr>
          <w:rFonts w:ascii="Book Antiqua" w:eastAsia="宋体" w:hAnsi="Book Antiqua" w:cs="宋体"/>
          <w:b/>
          <w:bCs/>
          <w:snapToGrid/>
          <w:color w:val="auto"/>
          <w:szCs w:val="24"/>
          <w:lang w:eastAsia="zh-CN"/>
        </w:rPr>
        <w:t>Patkar D</w:t>
      </w:r>
      <w:r w:rsidRPr="001C4EEF">
        <w:rPr>
          <w:rFonts w:ascii="Book Antiqua" w:eastAsia="宋体" w:hAnsi="Book Antiqua" w:cs="宋体"/>
          <w:snapToGrid/>
          <w:color w:val="auto"/>
          <w:szCs w:val="24"/>
          <w:lang w:eastAsia="zh-CN"/>
        </w:rPr>
        <w:t xml:space="preserve">, Shah J, Prasad S, Patankar T, Gokhale S, Krishnan A, Limdi J. Giant rheumatoid synovial cyst of the hip joint: diagnosed by MRI. </w:t>
      </w:r>
      <w:r w:rsidRPr="001C4EEF">
        <w:rPr>
          <w:rFonts w:ascii="Book Antiqua" w:eastAsia="宋体" w:hAnsi="Book Antiqua" w:cs="宋体"/>
          <w:i/>
          <w:iCs/>
          <w:snapToGrid/>
          <w:color w:val="auto"/>
          <w:szCs w:val="24"/>
          <w:lang w:eastAsia="zh-CN"/>
        </w:rPr>
        <w:t>J Postgrad Med</w:t>
      </w:r>
      <w:r w:rsidRPr="001C4EEF">
        <w:rPr>
          <w:rFonts w:ascii="Book Antiqua" w:eastAsia="宋体" w:hAnsi="Book Antiqua" w:cs="宋体"/>
          <w:snapToGrid/>
          <w:color w:val="auto"/>
          <w:szCs w:val="24"/>
          <w:lang w:eastAsia="zh-CN"/>
        </w:rPr>
        <w:t xml:space="preserve"> </w:t>
      </w:r>
      <w:r w:rsidR="00C57C20">
        <w:rPr>
          <w:rFonts w:ascii="Book Antiqua" w:eastAsia="宋体" w:hAnsi="Book Antiqua" w:cs="宋体" w:hint="eastAsia"/>
          <w:snapToGrid/>
          <w:color w:val="auto"/>
          <w:szCs w:val="24"/>
          <w:lang w:eastAsia="zh-CN"/>
        </w:rPr>
        <w:t>1999</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45</w:t>
      </w:r>
      <w:r w:rsidRPr="001C4EEF">
        <w:rPr>
          <w:rFonts w:ascii="Book Antiqua" w:eastAsia="宋体" w:hAnsi="Book Antiqua" w:cs="宋体"/>
          <w:snapToGrid/>
          <w:color w:val="auto"/>
          <w:szCs w:val="24"/>
          <w:lang w:eastAsia="zh-CN"/>
        </w:rPr>
        <w:t>: 118-119 [PMID: 10734350]</w:t>
      </w:r>
    </w:p>
    <w:p w14:paraId="58B6361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66 </w:t>
      </w:r>
      <w:r w:rsidRPr="001C4EEF">
        <w:rPr>
          <w:rFonts w:ascii="Book Antiqua" w:eastAsia="宋体" w:hAnsi="Book Antiqua" w:cs="宋体"/>
          <w:b/>
          <w:bCs/>
          <w:snapToGrid/>
          <w:color w:val="auto"/>
          <w:szCs w:val="24"/>
          <w:lang w:eastAsia="zh-CN"/>
        </w:rPr>
        <w:t>Robinson KP</w:t>
      </w:r>
      <w:r w:rsidRPr="001C4EEF">
        <w:rPr>
          <w:rFonts w:ascii="Book Antiqua" w:eastAsia="宋体" w:hAnsi="Book Antiqua" w:cs="宋体"/>
          <w:snapToGrid/>
          <w:color w:val="auto"/>
          <w:szCs w:val="24"/>
          <w:lang w:eastAsia="zh-CN"/>
        </w:rPr>
        <w:t xml:space="preserve">, Carroll FA, Bull MJ, McClelland M, Stockley I. Transient femoral nerve palsy associated with a synovial cyst of the hip in a patient with spinal cord injury. </w:t>
      </w:r>
      <w:r w:rsidRPr="001C4EEF">
        <w:rPr>
          <w:rFonts w:ascii="Book Antiqua" w:eastAsia="宋体" w:hAnsi="Book Antiqua" w:cs="宋体"/>
          <w:i/>
          <w:iCs/>
          <w:snapToGrid/>
          <w:color w:val="auto"/>
          <w:szCs w:val="24"/>
          <w:lang w:eastAsia="zh-CN"/>
        </w:rPr>
        <w:t>J Bone Joint Surg Br</w:t>
      </w:r>
      <w:r w:rsidRPr="001C4EEF">
        <w:rPr>
          <w:rFonts w:ascii="Book Antiqua" w:eastAsia="宋体" w:hAnsi="Book Antiqua" w:cs="宋体"/>
          <w:snapToGrid/>
          <w:color w:val="auto"/>
          <w:szCs w:val="24"/>
          <w:lang w:eastAsia="zh-CN"/>
        </w:rPr>
        <w:t xml:space="preserve"> 2007; </w:t>
      </w:r>
      <w:r w:rsidRPr="001C4EEF">
        <w:rPr>
          <w:rFonts w:ascii="Book Antiqua" w:eastAsia="宋体" w:hAnsi="Book Antiqua" w:cs="宋体"/>
          <w:b/>
          <w:bCs/>
          <w:snapToGrid/>
          <w:color w:val="auto"/>
          <w:szCs w:val="24"/>
          <w:lang w:eastAsia="zh-CN"/>
        </w:rPr>
        <w:t>89</w:t>
      </w:r>
      <w:r w:rsidRPr="001C4EEF">
        <w:rPr>
          <w:rFonts w:ascii="Book Antiqua" w:eastAsia="宋体" w:hAnsi="Book Antiqua" w:cs="宋体"/>
          <w:snapToGrid/>
          <w:color w:val="auto"/>
          <w:szCs w:val="24"/>
          <w:lang w:eastAsia="zh-CN"/>
        </w:rPr>
        <w:t>: 107-108 [PMID: 17259426 DOI: 10.1302/0301-620X.89B1.18273]</w:t>
      </w:r>
    </w:p>
    <w:p w14:paraId="6145851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67 </w:t>
      </w:r>
      <w:r w:rsidRPr="001C4EEF">
        <w:rPr>
          <w:rFonts w:ascii="Book Antiqua" w:eastAsia="宋体" w:hAnsi="Book Antiqua" w:cs="宋体"/>
          <w:b/>
          <w:bCs/>
          <w:snapToGrid/>
          <w:color w:val="auto"/>
          <w:szCs w:val="24"/>
          <w:lang w:eastAsia="zh-CN"/>
        </w:rPr>
        <w:t>Sherman PM</w:t>
      </w:r>
      <w:r w:rsidRPr="001C4EEF">
        <w:rPr>
          <w:rFonts w:ascii="Book Antiqua" w:eastAsia="宋体" w:hAnsi="Book Antiqua" w:cs="宋体"/>
          <w:snapToGrid/>
          <w:color w:val="auto"/>
          <w:szCs w:val="24"/>
          <w:lang w:eastAsia="zh-CN"/>
        </w:rPr>
        <w:t>, Matchette MW, Sanders TG, Parsons TW.</w:t>
      </w:r>
      <w:proofErr w:type="gramEnd"/>
      <w:r w:rsidRPr="001C4EEF">
        <w:rPr>
          <w:rFonts w:ascii="Book Antiqua" w:eastAsia="宋体" w:hAnsi="Book Antiqua" w:cs="宋体"/>
          <w:snapToGrid/>
          <w:color w:val="auto"/>
          <w:szCs w:val="24"/>
          <w:lang w:eastAsia="zh-CN"/>
        </w:rPr>
        <w:t xml:space="preserve"> Acetabular paralabral cyst: an uncommon cause of sciatica.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32</w:t>
      </w:r>
      <w:r w:rsidRPr="001C4EEF">
        <w:rPr>
          <w:rFonts w:ascii="Book Antiqua" w:eastAsia="宋体" w:hAnsi="Book Antiqua" w:cs="宋体"/>
          <w:snapToGrid/>
          <w:color w:val="auto"/>
          <w:szCs w:val="24"/>
          <w:lang w:eastAsia="zh-CN"/>
        </w:rPr>
        <w:t>: 90-94 [PMID: 12589488 DOI: 10.1007/s00256-002-0543-7]</w:t>
      </w:r>
    </w:p>
    <w:p w14:paraId="4310A04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68 </w:t>
      </w:r>
      <w:r w:rsidRPr="001C4EEF">
        <w:rPr>
          <w:rFonts w:ascii="Book Antiqua" w:eastAsia="宋体" w:hAnsi="Book Antiqua" w:cs="宋体"/>
          <w:b/>
          <w:bCs/>
          <w:snapToGrid/>
          <w:color w:val="auto"/>
          <w:szCs w:val="24"/>
          <w:lang w:eastAsia="zh-CN"/>
        </w:rPr>
        <w:t>Stuplich M</w:t>
      </w:r>
      <w:r w:rsidRPr="001C4EEF">
        <w:rPr>
          <w:rFonts w:ascii="Book Antiqua" w:eastAsia="宋体" w:hAnsi="Book Antiqua" w:cs="宋体"/>
          <w:snapToGrid/>
          <w:color w:val="auto"/>
          <w:szCs w:val="24"/>
          <w:lang w:eastAsia="zh-CN"/>
        </w:rPr>
        <w:t xml:space="preserve">, Hottinger AF, Stoupis C, Sturzenegger M. Combined femoral and obturator neuropathy caused by synovial cyst of the hip. </w:t>
      </w:r>
      <w:r w:rsidRPr="001C4EEF">
        <w:rPr>
          <w:rFonts w:ascii="Book Antiqua" w:eastAsia="宋体" w:hAnsi="Book Antiqua" w:cs="宋体"/>
          <w:i/>
          <w:iCs/>
          <w:snapToGrid/>
          <w:color w:val="auto"/>
          <w:szCs w:val="24"/>
          <w:lang w:eastAsia="zh-CN"/>
        </w:rPr>
        <w:t>Muscle Nerve</w:t>
      </w:r>
      <w:r w:rsidRPr="001C4EEF">
        <w:rPr>
          <w:rFonts w:ascii="Book Antiqua" w:eastAsia="宋体" w:hAnsi="Book Antiqua" w:cs="宋体"/>
          <w:snapToGrid/>
          <w:color w:val="auto"/>
          <w:szCs w:val="24"/>
          <w:lang w:eastAsia="zh-CN"/>
        </w:rPr>
        <w:t xml:space="preserve"> 2005; </w:t>
      </w:r>
      <w:r w:rsidRPr="001C4EEF">
        <w:rPr>
          <w:rFonts w:ascii="Book Antiqua" w:eastAsia="宋体" w:hAnsi="Book Antiqua" w:cs="宋体"/>
          <w:b/>
          <w:bCs/>
          <w:snapToGrid/>
          <w:color w:val="auto"/>
          <w:szCs w:val="24"/>
          <w:lang w:eastAsia="zh-CN"/>
        </w:rPr>
        <w:t>32</w:t>
      </w:r>
      <w:r w:rsidRPr="001C4EEF">
        <w:rPr>
          <w:rFonts w:ascii="Book Antiqua" w:eastAsia="宋体" w:hAnsi="Book Antiqua" w:cs="宋体"/>
          <w:snapToGrid/>
          <w:color w:val="auto"/>
          <w:szCs w:val="24"/>
          <w:lang w:eastAsia="zh-CN"/>
        </w:rPr>
        <w:t>: 552-554 [PMID: 15948204 DOI: 10.1002/mus.20364]</w:t>
      </w:r>
    </w:p>
    <w:p w14:paraId="6FE259A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69 </w:t>
      </w:r>
      <w:r w:rsidRPr="001C4EEF">
        <w:rPr>
          <w:rFonts w:ascii="Book Antiqua" w:eastAsia="宋体" w:hAnsi="Book Antiqua" w:cs="宋体"/>
          <w:b/>
          <w:bCs/>
          <w:snapToGrid/>
          <w:color w:val="auto"/>
          <w:szCs w:val="24"/>
          <w:lang w:eastAsia="zh-CN"/>
        </w:rPr>
        <w:t>Wu KW</w:t>
      </w:r>
      <w:r w:rsidRPr="001C4EEF">
        <w:rPr>
          <w:rFonts w:ascii="Book Antiqua" w:eastAsia="宋体" w:hAnsi="Book Antiqua" w:cs="宋体"/>
          <w:snapToGrid/>
          <w:color w:val="auto"/>
          <w:szCs w:val="24"/>
          <w:lang w:eastAsia="zh-CN"/>
        </w:rPr>
        <w:t xml:space="preserve">, Hu MH, Huang SC, Kuo KN, Yang SH. Giant ganglionic cyst of the hip as a rare cause of sciatica. </w:t>
      </w:r>
      <w:r w:rsidRPr="001C4EEF">
        <w:rPr>
          <w:rFonts w:ascii="Book Antiqua" w:eastAsia="宋体" w:hAnsi="Book Antiqua" w:cs="宋体"/>
          <w:i/>
          <w:iCs/>
          <w:snapToGrid/>
          <w:color w:val="auto"/>
          <w:szCs w:val="24"/>
          <w:lang w:eastAsia="zh-CN"/>
        </w:rPr>
        <w:t>J Neurosurg Spine</w:t>
      </w:r>
      <w:r w:rsidRPr="001C4EEF">
        <w:rPr>
          <w:rFonts w:ascii="Book Antiqua" w:eastAsia="宋体" w:hAnsi="Book Antiqua" w:cs="宋体"/>
          <w:snapToGrid/>
          <w:color w:val="auto"/>
          <w:szCs w:val="24"/>
          <w:lang w:eastAsia="zh-CN"/>
        </w:rPr>
        <w:t xml:space="preserve"> 2011; </w:t>
      </w:r>
      <w:r w:rsidRPr="001C4EEF">
        <w:rPr>
          <w:rFonts w:ascii="Book Antiqua" w:eastAsia="宋体" w:hAnsi="Book Antiqua" w:cs="宋体"/>
          <w:b/>
          <w:bCs/>
          <w:snapToGrid/>
          <w:color w:val="auto"/>
          <w:szCs w:val="24"/>
          <w:lang w:eastAsia="zh-CN"/>
        </w:rPr>
        <w:t>14</w:t>
      </w:r>
      <w:r w:rsidRPr="001C4EEF">
        <w:rPr>
          <w:rFonts w:ascii="Book Antiqua" w:eastAsia="宋体" w:hAnsi="Book Antiqua" w:cs="宋体"/>
          <w:snapToGrid/>
          <w:color w:val="auto"/>
          <w:szCs w:val="24"/>
          <w:lang w:eastAsia="zh-CN"/>
        </w:rPr>
        <w:t>: 484-487 [PMID: 21294613 DOI: 10.3171/2010.12.SPINE10498]</w:t>
      </w:r>
    </w:p>
    <w:p w14:paraId="59953D0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70 </w:t>
      </w:r>
      <w:r w:rsidRPr="001C4EEF">
        <w:rPr>
          <w:rFonts w:ascii="Book Antiqua" w:eastAsia="宋体" w:hAnsi="Book Antiqua" w:cs="宋体"/>
          <w:b/>
          <w:bCs/>
          <w:snapToGrid/>
          <w:color w:val="auto"/>
          <w:szCs w:val="24"/>
          <w:lang w:eastAsia="zh-CN"/>
        </w:rPr>
        <w:t>Amrar-Vennier F</w:t>
      </w:r>
      <w:r w:rsidRPr="001C4EEF">
        <w:rPr>
          <w:rFonts w:ascii="Book Antiqua" w:eastAsia="宋体" w:hAnsi="Book Antiqua" w:cs="宋体"/>
          <w:snapToGrid/>
          <w:color w:val="auto"/>
          <w:szCs w:val="24"/>
          <w:lang w:eastAsia="zh-CN"/>
        </w:rPr>
        <w:t xml:space="preserve">, Lerais JM, Dibiane A, Guy F, Blavoux M, Couaillier JF, Cercueil JP, Krause D. [Subcutaneous trochanteric bursitis: an unrecognized cause of peritrochanteric pain revealed by imaging]. </w:t>
      </w:r>
      <w:r w:rsidRPr="001C4EEF">
        <w:rPr>
          <w:rFonts w:ascii="Book Antiqua" w:eastAsia="宋体" w:hAnsi="Book Antiqua" w:cs="宋体"/>
          <w:i/>
          <w:iCs/>
          <w:snapToGrid/>
          <w:color w:val="auto"/>
          <w:szCs w:val="24"/>
          <w:lang w:eastAsia="zh-CN"/>
        </w:rPr>
        <w:t>J Radiol</w:t>
      </w:r>
      <w:r w:rsidRPr="001C4EEF">
        <w:rPr>
          <w:rFonts w:ascii="Book Antiqua" w:eastAsia="宋体" w:hAnsi="Book Antiqua" w:cs="宋体"/>
          <w:snapToGrid/>
          <w:color w:val="auto"/>
          <w:szCs w:val="24"/>
          <w:lang w:eastAsia="zh-CN"/>
        </w:rPr>
        <w:t xml:space="preserve"> 1998; </w:t>
      </w:r>
      <w:r w:rsidRPr="001C4EEF">
        <w:rPr>
          <w:rFonts w:ascii="Book Antiqua" w:eastAsia="宋体" w:hAnsi="Book Antiqua" w:cs="宋体"/>
          <w:b/>
          <w:bCs/>
          <w:snapToGrid/>
          <w:color w:val="auto"/>
          <w:szCs w:val="24"/>
          <w:lang w:eastAsia="zh-CN"/>
        </w:rPr>
        <w:t>79</w:t>
      </w:r>
      <w:r w:rsidRPr="001C4EEF">
        <w:rPr>
          <w:rFonts w:ascii="Book Antiqua" w:eastAsia="宋体" w:hAnsi="Book Antiqua" w:cs="宋体"/>
          <w:snapToGrid/>
          <w:color w:val="auto"/>
          <w:szCs w:val="24"/>
          <w:lang w:eastAsia="zh-CN"/>
        </w:rPr>
        <w:t>: 557-562 [PMID: 9757284]</w:t>
      </w:r>
    </w:p>
    <w:p w14:paraId="4D53BAD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71 </w:t>
      </w:r>
      <w:r w:rsidRPr="001C4EEF">
        <w:rPr>
          <w:rFonts w:ascii="Book Antiqua" w:eastAsia="宋体" w:hAnsi="Book Antiqua" w:cs="宋体"/>
          <w:b/>
          <w:bCs/>
          <w:snapToGrid/>
          <w:color w:val="auto"/>
          <w:szCs w:val="24"/>
          <w:lang w:eastAsia="zh-CN"/>
        </w:rPr>
        <w:t>Genez BM</w:t>
      </w:r>
      <w:r w:rsidRPr="001C4EEF">
        <w:rPr>
          <w:rFonts w:ascii="Book Antiqua" w:eastAsia="宋体" w:hAnsi="Book Antiqua" w:cs="宋体"/>
          <w:snapToGrid/>
          <w:color w:val="auto"/>
          <w:szCs w:val="24"/>
          <w:lang w:eastAsia="zh-CN"/>
        </w:rPr>
        <w:t>. MR diagnosis of a prosthesis pseudobursa.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AJR Am J Roentgenol</w:t>
      </w:r>
      <w:r w:rsidRPr="001C4EEF">
        <w:rPr>
          <w:rFonts w:ascii="Book Antiqua" w:eastAsia="宋体" w:hAnsi="Book Antiqua" w:cs="宋体"/>
          <w:snapToGrid/>
          <w:color w:val="auto"/>
          <w:szCs w:val="24"/>
          <w:lang w:eastAsia="zh-CN"/>
        </w:rPr>
        <w:t xml:space="preserve"> 1988; </w:t>
      </w:r>
      <w:r w:rsidRPr="001C4EEF">
        <w:rPr>
          <w:rFonts w:ascii="Book Antiqua" w:eastAsia="宋体" w:hAnsi="Book Antiqua" w:cs="宋体"/>
          <w:b/>
          <w:bCs/>
          <w:snapToGrid/>
          <w:color w:val="auto"/>
          <w:szCs w:val="24"/>
          <w:lang w:eastAsia="zh-CN"/>
        </w:rPr>
        <w:t>151</w:t>
      </w:r>
      <w:r w:rsidRPr="001C4EEF">
        <w:rPr>
          <w:rFonts w:ascii="Book Antiqua" w:eastAsia="宋体" w:hAnsi="Book Antiqua" w:cs="宋体"/>
          <w:snapToGrid/>
          <w:color w:val="auto"/>
          <w:szCs w:val="24"/>
          <w:lang w:eastAsia="zh-CN"/>
        </w:rPr>
        <w:t>: 837 [PMID: 3262298 DOI: 10.2214/ajr.151.4.837-a]</w:t>
      </w:r>
    </w:p>
    <w:p w14:paraId="2032CC61" w14:textId="4C53595B"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72 </w:t>
      </w:r>
      <w:r w:rsidRPr="001C4EEF">
        <w:rPr>
          <w:rFonts w:ascii="Book Antiqua" w:eastAsia="宋体" w:hAnsi="Book Antiqua" w:cs="宋体"/>
          <w:b/>
          <w:bCs/>
          <w:snapToGrid/>
          <w:color w:val="auto"/>
          <w:szCs w:val="24"/>
          <w:lang w:eastAsia="zh-CN"/>
        </w:rPr>
        <w:t>Lupetin AR</w:t>
      </w:r>
      <w:r w:rsidRPr="001C4EEF">
        <w:rPr>
          <w:rFonts w:ascii="Book Antiqua" w:eastAsia="宋体" w:hAnsi="Book Antiqua" w:cs="宋体"/>
          <w:snapToGrid/>
          <w:color w:val="auto"/>
          <w:szCs w:val="24"/>
          <w:lang w:eastAsia="zh-CN"/>
        </w:rPr>
        <w:t xml:space="preserve">, Daffner RH. Rheumatoid iliopsoas bursitis: MR findings. </w:t>
      </w:r>
      <w:r w:rsidRPr="001C4EEF">
        <w:rPr>
          <w:rFonts w:ascii="Book Antiqua" w:eastAsia="宋体" w:hAnsi="Book Antiqua" w:cs="宋体"/>
          <w:i/>
          <w:iCs/>
          <w:snapToGrid/>
          <w:color w:val="auto"/>
          <w:szCs w:val="24"/>
          <w:lang w:eastAsia="zh-CN"/>
        </w:rPr>
        <w:t>J Comput Assist Tomogr</w:t>
      </w:r>
      <w:r w:rsidRPr="001C4EEF">
        <w:rPr>
          <w:rFonts w:ascii="Book Antiqua" w:eastAsia="宋体" w:hAnsi="Book Antiqua" w:cs="宋体"/>
          <w:snapToGrid/>
          <w:color w:val="auto"/>
          <w:szCs w:val="24"/>
          <w:lang w:eastAsia="zh-CN"/>
        </w:rPr>
        <w:t xml:space="preserve"> </w:t>
      </w:r>
      <w:r w:rsidR="00C57C20">
        <w:rPr>
          <w:rFonts w:ascii="Book Antiqua" w:eastAsia="宋体" w:hAnsi="Book Antiqua" w:cs="宋体" w:hint="eastAsia"/>
          <w:snapToGrid/>
          <w:color w:val="auto"/>
          <w:szCs w:val="24"/>
          <w:lang w:eastAsia="zh-CN"/>
        </w:rPr>
        <w:t>1990</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14</w:t>
      </w:r>
      <w:r w:rsidRPr="001C4EEF">
        <w:rPr>
          <w:rFonts w:ascii="Book Antiqua" w:eastAsia="宋体" w:hAnsi="Book Antiqua" w:cs="宋体"/>
          <w:snapToGrid/>
          <w:color w:val="auto"/>
          <w:szCs w:val="24"/>
          <w:lang w:eastAsia="zh-CN"/>
        </w:rPr>
        <w:t>: 1035-1036 [PMID: 2229556]</w:t>
      </w:r>
    </w:p>
    <w:p w14:paraId="57D760A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73 </w:t>
      </w:r>
      <w:r w:rsidRPr="001C4EEF">
        <w:rPr>
          <w:rFonts w:ascii="Book Antiqua" w:eastAsia="宋体" w:hAnsi="Book Antiqua" w:cs="宋体"/>
          <w:b/>
          <w:bCs/>
          <w:snapToGrid/>
          <w:color w:val="auto"/>
          <w:szCs w:val="24"/>
          <w:lang w:eastAsia="zh-CN"/>
        </w:rPr>
        <w:t>Murphy CL</w:t>
      </w:r>
      <w:r w:rsidRPr="001C4EEF">
        <w:rPr>
          <w:rFonts w:ascii="Book Antiqua" w:eastAsia="宋体" w:hAnsi="Book Antiqua" w:cs="宋体"/>
          <w:snapToGrid/>
          <w:color w:val="auto"/>
          <w:szCs w:val="24"/>
          <w:lang w:eastAsia="zh-CN"/>
        </w:rPr>
        <w:t xml:space="preserve">, Meaney JF, Rana H, McCarthy EM, Howard D, Cunnane G. Giant iliopsoas bursitis: a complication of chronic arthritis. </w:t>
      </w:r>
      <w:r w:rsidRPr="001C4EEF">
        <w:rPr>
          <w:rFonts w:ascii="Book Antiqua" w:eastAsia="宋体" w:hAnsi="Book Antiqua" w:cs="宋体"/>
          <w:i/>
          <w:iCs/>
          <w:snapToGrid/>
          <w:color w:val="auto"/>
          <w:szCs w:val="24"/>
          <w:lang w:eastAsia="zh-CN"/>
        </w:rPr>
        <w:t>J Clin Rheumatol</w:t>
      </w:r>
      <w:r w:rsidRPr="001C4EEF">
        <w:rPr>
          <w:rFonts w:ascii="Book Antiqua" w:eastAsia="宋体" w:hAnsi="Book Antiqua" w:cs="宋体"/>
          <w:snapToGrid/>
          <w:color w:val="auto"/>
          <w:szCs w:val="24"/>
          <w:lang w:eastAsia="zh-CN"/>
        </w:rPr>
        <w:t xml:space="preserve"> 2010; </w:t>
      </w:r>
      <w:r w:rsidRPr="001C4EEF">
        <w:rPr>
          <w:rFonts w:ascii="Book Antiqua" w:eastAsia="宋体" w:hAnsi="Book Antiqua" w:cs="宋体"/>
          <w:b/>
          <w:bCs/>
          <w:snapToGrid/>
          <w:color w:val="auto"/>
          <w:szCs w:val="24"/>
          <w:lang w:eastAsia="zh-CN"/>
        </w:rPr>
        <w:t>16</w:t>
      </w:r>
      <w:r w:rsidRPr="001C4EEF">
        <w:rPr>
          <w:rFonts w:ascii="Book Antiqua" w:eastAsia="宋体" w:hAnsi="Book Antiqua" w:cs="宋体"/>
          <w:snapToGrid/>
          <w:color w:val="auto"/>
          <w:szCs w:val="24"/>
          <w:lang w:eastAsia="zh-CN"/>
        </w:rPr>
        <w:t>: 83-85 [PMID: 20216129 DOI: 10.1097/RHU.0b013e3181d072bb]</w:t>
      </w:r>
    </w:p>
    <w:p w14:paraId="7CA3E87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74 </w:t>
      </w:r>
      <w:r w:rsidRPr="001C4EEF">
        <w:rPr>
          <w:rFonts w:ascii="Book Antiqua" w:eastAsia="宋体" w:hAnsi="Book Antiqua" w:cs="宋体"/>
          <w:b/>
          <w:bCs/>
          <w:snapToGrid/>
          <w:color w:val="auto"/>
          <w:szCs w:val="24"/>
          <w:lang w:eastAsia="zh-CN"/>
        </w:rPr>
        <w:t>Scherger B</w:t>
      </w:r>
      <w:r w:rsidRPr="001C4EEF">
        <w:rPr>
          <w:rFonts w:ascii="Book Antiqua" w:eastAsia="宋体" w:hAnsi="Book Antiqua" w:cs="宋体"/>
          <w:snapToGrid/>
          <w:color w:val="auto"/>
          <w:szCs w:val="24"/>
          <w:lang w:eastAsia="zh-CN"/>
        </w:rPr>
        <w:t xml:space="preserve">, Hinkenjann B, Klein M, Ostermann PA. </w:t>
      </w:r>
      <w:proofErr w:type="gramStart"/>
      <w:r w:rsidRPr="001C4EEF">
        <w:rPr>
          <w:rFonts w:ascii="Book Antiqua" w:eastAsia="宋体" w:hAnsi="Book Antiqua" w:cs="宋体"/>
          <w:snapToGrid/>
          <w:color w:val="auto"/>
          <w:szCs w:val="24"/>
          <w:lang w:eastAsia="zh-CN"/>
        </w:rPr>
        <w:t>[Extensive hip joint ganglion as a rare cause of chronic pain in the groin].</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Orthopade</w:t>
      </w:r>
      <w:r w:rsidRPr="001C4EEF">
        <w:rPr>
          <w:rFonts w:ascii="Book Antiqua" w:eastAsia="宋体" w:hAnsi="Book Antiqua" w:cs="宋体"/>
          <w:snapToGrid/>
          <w:color w:val="auto"/>
          <w:szCs w:val="24"/>
          <w:lang w:eastAsia="zh-CN"/>
        </w:rPr>
        <w:t xml:space="preserve"> 2007; </w:t>
      </w:r>
      <w:r w:rsidRPr="001C4EEF">
        <w:rPr>
          <w:rFonts w:ascii="Book Antiqua" w:eastAsia="宋体" w:hAnsi="Book Antiqua" w:cs="宋体"/>
          <w:b/>
          <w:bCs/>
          <w:snapToGrid/>
          <w:color w:val="auto"/>
          <w:szCs w:val="24"/>
          <w:lang w:eastAsia="zh-CN"/>
        </w:rPr>
        <w:t>36</w:t>
      </w:r>
      <w:r w:rsidRPr="001C4EEF">
        <w:rPr>
          <w:rFonts w:ascii="Book Antiqua" w:eastAsia="宋体" w:hAnsi="Book Antiqua" w:cs="宋体"/>
          <w:snapToGrid/>
          <w:color w:val="auto"/>
          <w:szCs w:val="24"/>
          <w:lang w:eastAsia="zh-CN"/>
        </w:rPr>
        <w:t>: 868-870 [PMID: 17668175 DOI: 10.1007/s00132-007-1123-2]</w:t>
      </w:r>
    </w:p>
    <w:p w14:paraId="371927F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75 </w:t>
      </w:r>
      <w:r w:rsidRPr="001C4EEF">
        <w:rPr>
          <w:rFonts w:ascii="Book Antiqua" w:eastAsia="宋体" w:hAnsi="Book Antiqua" w:cs="宋体"/>
          <w:b/>
          <w:bCs/>
          <w:snapToGrid/>
          <w:color w:val="auto"/>
          <w:szCs w:val="24"/>
          <w:lang w:eastAsia="zh-CN"/>
        </w:rPr>
        <w:t>Varma DG</w:t>
      </w:r>
      <w:r w:rsidRPr="001C4EEF">
        <w:rPr>
          <w:rFonts w:ascii="Book Antiqua" w:eastAsia="宋体" w:hAnsi="Book Antiqua" w:cs="宋体"/>
          <w:snapToGrid/>
          <w:color w:val="auto"/>
          <w:szCs w:val="24"/>
          <w:lang w:eastAsia="zh-CN"/>
        </w:rPr>
        <w:t xml:space="preserve">, Richli WR, Charnsangavej C, Samuels BI, Kim EE, Wallace S. MR appearance of the distended iliopsoas bursa. </w:t>
      </w:r>
      <w:r w:rsidRPr="001C4EEF">
        <w:rPr>
          <w:rFonts w:ascii="Book Antiqua" w:eastAsia="宋体" w:hAnsi="Book Antiqua" w:cs="宋体"/>
          <w:i/>
          <w:iCs/>
          <w:snapToGrid/>
          <w:color w:val="auto"/>
          <w:szCs w:val="24"/>
          <w:lang w:eastAsia="zh-CN"/>
        </w:rPr>
        <w:t>AJR Am J Roentgenol</w:t>
      </w:r>
      <w:r w:rsidRPr="001C4EEF">
        <w:rPr>
          <w:rFonts w:ascii="Book Antiqua" w:eastAsia="宋体" w:hAnsi="Book Antiqua" w:cs="宋体"/>
          <w:snapToGrid/>
          <w:color w:val="auto"/>
          <w:szCs w:val="24"/>
          <w:lang w:eastAsia="zh-CN"/>
        </w:rPr>
        <w:t xml:space="preserve"> 1991; </w:t>
      </w:r>
      <w:r w:rsidRPr="001C4EEF">
        <w:rPr>
          <w:rFonts w:ascii="Book Antiqua" w:eastAsia="宋体" w:hAnsi="Book Antiqua" w:cs="宋体"/>
          <w:b/>
          <w:bCs/>
          <w:snapToGrid/>
          <w:color w:val="auto"/>
          <w:szCs w:val="24"/>
          <w:lang w:eastAsia="zh-CN"/>
        </w:rPr>
        <w:t>156</w:t>
      </w:r>
      <w:r w:rsidRPr="001C4EEF">
        <w:rPr>
          <w:rFonts w:ascii="Book Antiqua" w:eastAsia="宋体" w:hAnsi="Book Antiqua" w:cs="宋体"/>
          <w:snapToGrid/>
          <w:color w:val="auto"/>
          <w:szCs w:val="24"/>
          <w:lang w:eastAsia="zh-CN"/>
        </w:rPr>
        <w:t>: 1025-1028 [PMID: 2017926 DOI: 10.2214/ajr.156.5.2017926]</w:t>
      </w:r>
    </w:p>
    <w:p w14:paraId="5B1F24B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76 </w:t>
      </w:r>
      <w:r w:rsidRPr="001C4EEF">
        <w:rPr>
          <w:rFonts w:ascii="Book Antiqua" w:eastAsia="宋体" w:hAnsi="Book Antiqua" w:cs="宋体"/>
          <w:b/>
          <w:bCs/>
          <w:snapToGrid/>
          <w:color w:val="auto"/>
          <w:szCs w:val="24"/>
          <w:lang w:eastAsia="zh-CN"/>
        </w:rPr>
        <w:t>Pettersson H</w:t>
      </w:r>
      <w:r w:rsidRPr="001C4EEF">
        <w:rPr>
          <w:rFonts w:ascii="Book Antiqua" w:eastAsia="宋体" w:hAnsi="Book Antiqua" w:cs="宋体"/>
          <w:snapToGrid/>
          <w:color w:val="auto"/>
          <w:szCs w:val="24"/>
          <w:lang w:eastAsia="zh-CN"/>
        </w:rPr>
        <w:t xml:space="preserve">, Eliasson J, Egund N, Rööser B, Willén H, Rydholm A, Berg NO, Holtås S. Gadolinium-DTPA enhancement of soft tissue tumors in magnetic resonance imaging--preliminary clinical experience in five patients.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1988; </w:t>
      </w:r>
      <w:r w:rsidRPr="001C4EEF">
        <w:rPr>
          <w:rFonts w:ascii="Book Antiqua" w:eastAsia="宋体" w:hAnsi="Book Antiqua" w:cs="宋体"/>
          <w:b/>
          <w:bCs/>
          <w:snapToGrid/>
          <w:color w:val="auto"/>
          <w:szCs w:val="24"/>
          <w:lang w:eastAsia="zh-CN"/>
        </w:rPr>
        <w:t>17</w:t>
      </w:r>
      <w:r w:rsidRPr="001C4EEF">
        <w:rPr>
          <w:rFonts w:ascii="Book Antiqua" w:eastAsia="宋体" w:hAnsi="Book Antiqua" w:cs="宋体"/>
          <w:snapToGrid/>
          <w:color w:val="auto"/>
          <w:szCs w:val="24"/>
          <w:lang w:eastAsia="zh-CN"/>
        </w:rPr>
        <w:t>: 319-323 [PMID: 2845586]</w:t>
      </w:r>
    </w:p>
    <w:p w14:paraId="54D16A1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77 </w:t>
      </w:r>
      <w:r w:rsidRPr="001C4EEF">
        <w:rPr>
          <w:rFonts w:ascii="Book Antiqua" w:eastAsia="宋体" w:hAnsi="Book Antiqua" w:cs="宋体"/>
          <w:b/>
          <w:bCs/>
          <w:snapToGrid/>
          <w:color w:val="auto"/>
          <w:szCs w:val="24"/>
          <w:lang w:eastAsia="zh-CN"/>
        </w:rPr>
        <w:t>Magerkurth O</w:t>
      </w:r>
      <w:r w:rsidRPr="001C4EEF">
        <w:rPr>
          <w:rFonts w:ascii="Book Antiqua" w:eastAsia="宋体" w:hAnsi="Book Antiqua" w:cs="宋体"/>
          <w:snapToGrid/>
          <w:color w:val="auto"/>
          <w:szCs w:val="24"/>
          <w:lang w:eastAsia="zh-CN"/>
        </w:rPr>
        <w:t xml:space="preserve">, Jacobson JA, Girish G, Brigido MK, Bedi A, Fessell D. Paralabral cysts in the hip joint: findings at MR arthrography.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2012; </w:t>
      </w:r>
      <w:r w:rsidRPr="001C4EEF">
        <w:rPr>
          <w:rFonts w:ascii="Book Antiqua" w:eastAsia="宋体" w:hAnsi="Book Antiqua" w:cs="宋体"/>
          <w:b/>
          <w:bCs/>
          <w:snapToGrid/>
          <w:color w:val="auto"/>
          <w:szCs w:val="24"/>
          <w:lang w:eastAsia="zh-CN"/>
        </w:rPr>
        <w:t>41</w:t>
      </w:r>
      <w:r w:rsidRPr="001C4EEF">
        <w:rPr>
          <w:rFonts w:ascii="Book Antiqua" w:eastAsia="宋体" w:hAnsi="Book Antiqua" w:cs="宋体"/>
          <w:snapToGrid/>
          <w:color w:val="auto"/>
          <w:szCs w:val="24"/>
          <w:lang w:eastAsia="zh-CN"/>
        </w:rPr>
        <w:t>: 1279-1285 [PMID: 22434590 DOI: 10.1007/s00256-012-1395-4]</w:t>
      </w:r>
    </w:p>
    <w:p w14:paraId="00DF9866" w14:textId="288FF34A" w:rsidR="001C4EEF" w:rsidRPr="001C4EEF" w:rsidRDefault="00C57C20" w:rsidP="004C4D10">
      <w:pPr>
        <w:widowControl/>
        <w:spacing w:line="360" w:lineRule="auto"/>
        <w:rPr>
          <w:rFonts w:ascii="Book Antiqua" w:eastAsia="宋体" w:hAnsi="Book Antiqua" w:cs="宋体"/>
          <w:snapToGrid/>
          <w:color w:val="auto"/>
          <w:szCs w:val="24"/>
          <w:lang w:eastAsia="zh-CN"/>
        </w:rPr>
      </w:pPr>
      <w:proofErr w:type="gramStart"/>
      <w:r>
        <w:rPr>
          <w:rFonts w:ascii="Book Antiqua" w:eastAsia="宋体" w:hAnsi="Book Antiqua" w:cs="宋体"/>
          <w:snapToGrid/>
          <w:color w:val="auto"/>
          <w:szCs w:val="24"/>
          <w:lang w:eastAsia="zh-CN"/>
        </w:rPr>
        <w:lastRenderedPageBreak/>
        <w:t xml:space="preserve">78 </w:t>
      </w:r>
      <w:r w:rsidR="001C4EEF" w:rsidRPr="001C4EEF">
        <w:rPr>
          <w:rFonts w:ascii="Book Antiqua" w:eastAsia="宋体" w:hAnsi="Book Antiqua" w:cs="宋体"/>
          <w:b/>
          <w:snapToGrid/>
          <w:color w:val="auto"/>
          <w:szCs w:val="24"/>
          <w:lang w:eastAsia="zh-CN"/>
        </w:rPr>
        <w:t>O’Cooner DS</w:t>
      </w:r>
      <w:r w:rsidR="001C4EEF" w:rsidRPr="001C4EEF">
        <w:rPr>
          <w:rFonts w:ascii="Book Antiqua" w:eastAsia="宋体" w:hAnsi="Book Antiqua" w:cs="宋体"/>
          <w:snapToGrid/>
          <w:color w:val="auto"/>
          <w:szCs w:val="24"/>
          <w:lang w:eastAsia="zh-CN"/>
        </w:rPr>
        <w:t>.</w:t>
      </w:r>
      <w:proofErr w:type="gramEnd"/>
      <w:r w:rsidR="001C4EEF" w:rsidRPr="001C4EEF">
        <w:rPr>
          <w:rFonts w:ascii="Book Antiqua" w:eastAsia="宋体" w:hAnsi="Book Antiqua" w:cs="宋体"/>
          <w:snapToGrid/>
          <w:color w:val="auto"/>
          <w:szCs w:val="24"/>
          <w:lang w:eastAsia="zh-CN"/>
        </w:rPr>
        <w:t xml:space="preserve"> </w:t>
      </w:r>
      <w:proofErr w:type="gramStart"/>
      <w:r w:rsidR="001C4EEF" w:rsidRPr="001C4EEF">
        <w:rPr>
          <w:rFonts w:ascii="Book Antiqua" w:eastAsia="宋体" w:hAnsi="Book Antiqua" w:cs="宋体"/>
          <w:snapToGrid/>
          <w:color w:val="auto"/>
          <w:szCs w:val="24"/>
          <w:lang w:eastAsia="zh-CN"/>
        </w:rPr>
        <w:t>Early recognition of iliopectineal bursitis.</w:t>
      </w:r>
      <w:proofErr w:type="gramEnd"/>
      <w:r w:rsidR="001C4EEF" w:rsidRPr="001C4EEF">
        <w:rPr>
          <w:rFonts w:ascii="Book Antiqua" w:eastAsia="宋体" w:hAnsi="Book Antiqua" w:cs="宋体"/>
          <w:snapToGrid/>
          <w:color w:val="auto"/>
          <w:szCs w:val="24"/>
          <w:lang w:eastAsia="zh-CN"/>
        </w:rPr>
        <w:t xml:space="preserve"> </w:t>
      </w:r>
      <w:r w:rsidR="001C4EEF" w:rsidRPr="001C4EEF">
        <w:rPr>
          <w:rFonts w:ascii="Book Antiqua" w:eastAsia="宋体" w:hAnsi="Book Antiqua" w:cs="宋体"/>
          <w:i/>
          <w:snapToGrid/>
          <w:color w:val="auto"/>
          <w:szCs w:val="24"/>
          <w:lang w:eastAsia="zh-CN"/>
        </w:rPr>
        <w:t xml:space="preserve">Surg Gynec Obstet </w:t>
      </w:r>
      <w:r w:rsidR="001C4EEF" w:rsidRPr="001C4EEF">
        <w:rPr>
          <w:rFonts w:ascii="Book Antiqua" w:eastAsia="宋体" w:hAnsi="Book Antiqua" w:cs="宋体"/>
          <w:snapToGrid/>
          <w:color w:val="auto"/>
          <w:szCs w:val="24"/>
          <w:lang w:eastAsia="zh-CN"/>
        </w:rPr>
        <w:t xml:space="preserve">1933; </w:t>
      </w:r>
      <w:r w:rsidR="001C4EEF" w:rsidRPr="001C4EEF">
        <w:rPr>
          <w:rFonts w:ascii="Book Antiqua" w:eastAsia="宋体" w:hAnsi="Book Antiqua" w:cs="宋体"/>
          <w:b/>
          <w:snapToGrid/>
          <w:color w:val="auto"/>
          <w:szCs w:val="24"/>
          <w:lang w:eastAsia="zh-CN"/>
        </w:rPr>
        <w:t>57</w:t>
      </w:r>
      <w:r w:rsidR="001C4EEF" w:rsidRPr="001C4EEF">
        <w:rPr>
          <w:rFonts w:ascii="Book Antiqua" w:eastAsia="宋体" w:hAnsi="Book Antiqua" w:cs="宋体"/>
          <w:snapToGrid/>
          <w:color w:val="auto"/>
          <w:szCs w:val="24"/>
          <w:lang w:eastAsia="zh-CN"/>
        </w:rPr>
        <w:t>: 576-579</w:t>
      </w:r>
    </w:p>
    <w:p w14:paraId="1CE642B2" w14:textId="71F69BF0"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79 </w:t>
      </w:r>
      <w:r w:rsidRPr="001C4EEF">
        <w:rPr>
          <w:rFonts w:ascii="Book Antiqua" w:eastAsia="宋体" w:hAnsi="Book Antiqua" w:cs="宋体"/>
          <w:b/>
          <w:bCs/>
          <w:snapToGrid/>
          <w:color w:val="auto"/>
          <w:szCs w:val="24"/>
          <w:lang w:eastAsia="zh-CN"/>
        </w:rPr>
        <w:t>Cotten A</w:t>
      </w:r>
      <w:r w:rsidRPr="001C4EEF">
        <w:rPr>
          <w:rFonts w:ascii="Book Antiqua" w:eastAsia="宋体" w:hAnsi="Book Antiqua" w:cs="宋体"/>
          <w:snapToGrid/>
          <w:color w:val="auto"/>
          <w:szCs w:val="24"/>
          <w:lang w:eastAsia="zh-CN"/>
        </w:rPr>
        <w:t xml:space="preserve">, Boutry N, Demondion X, Paret C, Dewatre F, Liesse A, Chastanet P, Fontaine C. Acetabular labrum: MRI in asymptomatic volunteers. </w:t>
      </w:r>
      <w:r w:rsidRPr="001C4EEF">
        <w:rPr>
          <w:rFonts w:ascii="Book Antiqua" w:eastAsia="宋体" w:hAnsi="Book Antiqua" w:cs="宋体"/>
          <w:i/>
          <w:iCs/>
          <w:snapToGrid/>
          <w:color w:val="auto"/>
          <w:szCs w:val="24"/>
          <w:lang w:eastAsia="zh-CN"/>
        </w:rPr>
        <w:t>J Comput Assist Tomogr</w:t>
      </w:r>
      <w:r w:rsidRPr="001C4EEF">
        <w:rPr>
          <w:rFonts w:ascii="Book Antiqua" w:eastAsia="宋体" w:hAnsi="Book Antiqua" w:cs="宋体"/>
          <w:snapToGrid/>
          <w:color w:val="auto"/>
          <w:szCs w:val="24"/>
          <w:lang w:eastAsia="zh-CN"/>
        </w:rPr>
        <w:t xml:space="preserve"> </w:t>
      </w:r>
      <w:r w:rsidR="000B5137">
        <w:rPr>
          <w:rFonts w:ascii="Book Antiqua" w:eastAsia="宋体" w:hAnsi="Book Antiqua" w:cs="宋体" w:hint="eastAsia"/>
          <w:snapToGrid/>
          <w:color w:val="auto"/>
          <w:szCs w:val="24"/>
          <w:lang w:eastAsia="zh-CN"/>
        </w:rPr>
        <w:t>1998</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22</w:t>
      </w:r>
      <w:r w:rsidRPr="001C4EEF">
        <w:rPr>
          <w:rFonts w:ascii="Book Antiqua" w:eastAsia="宋体" w:hAnsi="Book Antiqua" w:cs="宋体"/>
          <w:snapToGrid/>
          <w:color w:val="auto"/>
          <w:szCs w:val="24"/>
          <w:lang w:eastAsia="zh-CN"/>
        </w:rPr>
        <w:t>: 1-7 [PMID: 9448753]</w:t>
      </w:r>
    </w:p>
    <w:p w14:paraId="48995EA3"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80 </w:t>
      </w:r>
      <w:r w:rsidRPr="001C4EEF">
        <w:rPr>
          <w:rFonts w:ascii="Book Antiqua" w:eastAsia="宋体" w:hAnsi="Book Antiqua" w:cs="宋体"/>
          <w:b/>
          <w:bCs/>
          <w:snapToGrid/>
          <w:color w:val="auto"/>
          <w:szCs w:val="24"/>
          <w:lang w:eastAsia="zh-CN"/>
        </w:rPr>
        <w:t>Schmitz MR</w:t>
      </w:r>
      <w:r w:rsidRPr="001C4EEF">
        <w:rPr>
          <w:rFonts w:ascii="Book Antiqua" w:eastAsia="宋体" w:hAnsi="Book Antiqua" w:cs="宋体"/>
          <w:snapToGrid/>
          <w:color w:val="auto"/>
          <w:szCs w:val="24"/>
          <w:lang w:eastAsia="zh-CN"/>
        </w:rPr>
        <w:t>, Campbell SE, Fajardo RS, Kadrmas WR.</w:t>
      </w:r>
      <w:proofErr w:type="gramEnd"/>
      <w:r w:rsidRPr="001C4EEF">
        <w:rPr>
          <w:rFonts w:ascii="Book Antiqua" w:eastAsia="宋体" w:hAnsi="Book Antiqua" w:cs="宋体"/>
          <w:snapToGrid/>
          <w:color w:val="auto"/>
          <w:szCs w:val="24"/>
          <w:lang w:eastAsia="zh-CN"/>
        </w:rPr>
        <w:t xml:space="preserve"> Identification of acetabular labral pathological changes in asymptomatic volunteers using optimized, noncontrast 1.5-T magnetic resonance imaging. </w:t>
      </w:r>
      <w:r w:rsidRPr="001C4EEF">
        <w:rPr>
          <w:rFonts w:ascii="Book Antiqua" w:eastAsia="宋体" w:hAnsi="Book Antiqua" w:cs="宋体"/>
          <w:i/>
          <w:iCs/>
          <w:snapToGrid/>
          <w:color w:val="auto"/>
          <w:szCs w:val="24"/>
          <w:lang w:eastAsia="zh-CN"/>
        </w:rPr>
        <w:t>Am J Sports Med</w:t>
      </w:r>
      <w:r w:rsidRPr="001C4EEF">
        <w:rPr>
          <w:rFonts w:ascii="Book Antiqua" w:eastAsia="宋体" w:hAnsi="Book Antiqua" w:cs="宋体"/>
          <w:snapToGrid/>
          <w:color w:val="auto"/>
          <w:szCs w:val="24"/>
          <w:lang w:eastAsia="zh-CN"/>
        </w:rPr>
        <w:t xml:space="preserve"> 2012; </w:t>
      </w:r>
      <w:r w:rsidRPr="001C4EEF">
        <w:rPr>
          <w:rFonts w:ascii="Book Antiqua" w:eastAsia="宋体" w:hAnsi="Book Antiqua" w:cs="宋体"/>
          <w:b/>
          <w:bCs/>
          <w:snapToGrid/>
          <w:color w:val="auto"/>
          <w:szCs w:val="24"/>
          <w:lang w:eastAsia="zh-CN"/>
        </w:rPr>
        <w:t>40</w:t>
      </w:r>
      <w:r w:rsidRPr="001C4EEF">
        <w:rPr>
          <w:rFonts w:ascii="Book Antiqua" w:eastAsia="宋体" w:hAnsi="Book Antiqua" w:cs="宋体"/>
          <w:snapToGrid/>
          <w:color w:val="auto"/>
          <w:szCs w:val="24"/>
          <w:lang w:eastAsia="zh-CN"/>
        </w:rPr>
        <w:t>: 1337-1341 [PMID: 22422932 DOI: 10.1177/0363546512439991]</w:t>
      </w:r>
    </w:p>
    <w:p w14:paraId="3ED06C7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81 </w:t>
      </w:r>
      <w:proofErr w:type="gramStart"/>
      <w:r w:rsidRPr="001C4EEF">
        <w:rPr>
          <w:rFonts w:ascii="Book Antiqua" w:eastAsia="宋体" w:hAnsi="Book Antiqua" w:cs="宋体"/>
          <w:b/>
          <w:bCs/>
          <w:snapToGrid/>
          <w:color w:val="auto"/>
          <w:szCs w:val="24"/>
          <w:lang w:eastAsia="zh-CN"/>
        </w:rPr>
        <w:t>Register</w:t>
      </w:r>
      <w:proofErr w:type="gramEnd"/>
      <w:r w:rsidRPr="001C4EEF">
        <w:rPr>
          <w:rFonts w:ascii="Book Antiqua" w:eastAsia="宋体" w:hAnsi="Book Antiqua" w:cs="宋体"/>
          <w:b/>
          <w:bCs/>
          <w:snapToGrid/>
          <w:color w:val="auto"/>
          <w:szCs w:val="24"/>
          <w:lang w:eastAsia="zh-CN"/>
        </w:rPr>
        <w:t xml:space="preserve"> B</w:t>
      </w:r>
      <w:r w:rsidRPr="001C4EEF">
        <w:rPr>
          <w:rFonts w:ascii="Book Antiqua" w:eastAsia="宋体" w:hAnsi="Book Antiqua" w:cs="宋体"/>
          <w:snapToGrid/>
          <w:color w:val="auto"/>
          <w:szCs w:val="24"/>
          <w:lang w:eastAsia="zh-CN"/>
        </w:rPr>
        <w:t xml:space="preserve">, Pennock AT, Ho CP, Strickland CD, Lawand A, Philippon MJ. Prevalence of abnormal hip findings in asymptomatic participants: a prospective, blinded study. </w:t>
      </w:r>
      <w:r w:rsidRPr="001C4EEF">
        <w:rPr>
          <w:rFonts w:ascii="Book Antiqua" w:eastAsia="宋体" w:hAnsi="Book Antiqua" w:cs="宋体"/>
          <w:i/>
          <w:iCs/>
          <w:snapToGrid/>
          <w:color w:val="auto"/>
          <w:szCs w:val="24"/>
          <w:lang w:eastAsia="zh-CN"/>
        </w:rPr>
        <w:t>Am J Sports Med</w:t>
      </w:r>
      <w:r w:rsidRPr="001C4EEF">
        <w:rPr>
          <w:rFonts w:ascii="Book Antiqua" w:eastAsia="宋体" w:hAnsi="Book Antiqua" w:cs="宋体"/>
          <w:snapToGrid/>
          <w:color w:val="auto"/>
          <w:szCs w:val="24"/>
          <w:lang w:eastAsia="zh-CN"/>
        </w:rPr>
        <w:t xml:space="preserve"> 2012; </w:t>
      </w:r>
      <w:r w:rsidRPr="001C4EEF">
        <w:rPr>
          <w:rFonts w:ascii="Book Antiqua" w:eastAsia="宋体" w:hAnsi="Book Antiqua" w:cs="宋体"/>
          <w:b/>
          <w:bCs/>
          <w:snapToGrid/>
          <w:color w:val="auto"/>
          <w:szCs w:val="24"/>
          <w:lang w:eastAsia="zh-CN"/>
        </w:rPr>
        <w:t>40</w:t>
      </w:r>
      <w:r w:rsidRPr="001C4EEF">
        <w:rPr>
          <w:rFonts w:ascii="Book Antiqua" w:eastAsia="宋体" w:hAnsi="Book Antiqua" w:cs="宋体"/>
          <w:snapToGrid/>
          <w:color w:val="auto"/>
          <w:szCs w:val="24"/>
          <w:lang w:eastAsia="zh-CN"/>
        </w:rPr>
        <w:t>: 2720-2724 [PMID: 23104610 DOI: 10.1177/0363546512462124]</w:t>
      </w:r>
    </w:p>
    <w:p w14:paraId="5CDEF4C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82 </w:t>
      </w:r>
      <w:r w:rsidRPr="001C4EEF">
        <w:rPr>
          <w:rFonts w:ascii="Book Antiqua" w:eastAsia="宋体" w:hAnsi="Book Antiqua" w:cs="宋体"/>
          <w:b/>
          <w:bCs/>
          <w:snapToGrid/>
          <w:color w:val="auto"/>
          <w:szCs w:val="24"/>
          <w:lang w:eastAsia="zh-CN"/>
        </w:rPr>
        <w:t>Botchu R</w:t>
      </w:r>
      <w:r w:rsidRPr="001C4EEF">
        <w:rPr>
          <w:rFonts w:ascii="Book Antiqua" w:eastAsia="宋体" w:hAnsi="Book Antiqua" w:cs="宋体"/>
          <w:snapToGrid/>
          <w:color w:val="auto"/>
          <w:szCs w:val="24"/>
          <w:lang w:eastAsia="zh-CN"/>
        </w:rPr>
        <w:t xml:space="preserve">, Esler CN, Lloyd DM, Rennie WJ. Ganglia arising from the transverse acetabular ligament: a report of two cases. </w:t>
      </w:r>
      <w:r w:rsidRPr="001C4EEF">
        <w:rPr>
          <w:rFonts w:ascii="Book Antiqua" w:eastAsia="宋体" w:hAnsi="Book Antiqua" w:cs="宋体"/>
          <w:i/>
          <w:iCs/>
          <w:snapToGrid/>
          <w:color w:val="auto"/>
          <w:szCs w:val="24"/>
          <w:lang w:eastAsia="zh-CN"/>
        </w:rPr>
        <w:t>J Orthop Surg</w:t>
      </w:r>
      <w:r w:rsidRPr="001C4EEF">
        <w:rPr>
          <w:rFonts w:ascii="Book Antiqua" w:eastAsia="宋体" w:hAnsi="Book Antiqua" w:cs="宋体"/>
          <w:iCs/>
          <w:snapToGrid/>
          <w:color w:val="auto"/>
          <w:szCs w:val="24"/>
          <w:lang w:eastAsia="zh-CN"/>
        </w:rPr>
        <w:t xml:space="preserve"> (Hong Kong)</w:t>
      </w:r>
      <w:r w:rsidRPr="001C4EEF">
        <w:rPr>
          <w:rFonts w:ascii="Book Antiqua" w:eastAsia="宋体" w:hAnsi="Book Antiqua" w:cs="宋体"/>
          <w:snapToGrid/>
          <w:color w:val="auto"/>
          <w:szCs w:val="24"/>
          <w:lang w:eastAsia="zh-CN"/>
        </w:rPr>
        <w:t xml:space="preserve"> 2013; </w:t>
      </w:r>
      <w:r w:rsidRPr="001C4EEF">
        <w:rPr>
          <w:rFonts w:ascii="Book Antiqua" w:eastAsia="宋体" w:hAnsi="Book Antiqua" w:cs="宋体"/>
          <w:b/>
          <w:bCs/>
          <w:snapToGrid/>
          <w:color w:val="auto"/>
          <w:szCs w:val="24"/>
          <w:lang w:eastAsia="zh-CN"/>
        </w:rPr>
        <w:t>21</w:t>
      </w:r>
      <w:r w:rsidRPr="001C4EEF">
        <w:rPr>
          <w:rFonts w:ascii="Book Antiqua" w:eastAsia="宋体" w:hAnsi="Book Antiqua" w:cs="宋体"/>
          <w:snapToGrid/>
          <w:color w:val="auto"/>
          <w:szCs w:val="24"/>
          <w:lang w:eastAsia="zh-CN"/>
        </w:rPr>
        <w:t>: 380-382 [PMID: 24366805]</w:t>
      </w:r>
    </w:p>
    <w:p w14:paraId="7060D89E" w14:textId="191D21E8"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83 </w:t>
      </w:r>
      <w:r w:rsidRPr="001C4EEF">
        <w:rPr>
          <w:rFonts w:ascii="Book Antiqua" w:eastAsia="宋体" w:hAnsi="Book Antiqua" w:cs="宋体"/>
          <w:b/>
          <w:bCs/>
          <w:snapToGrid/>
          <w:color w:val="auto"/>
          <w:szCs w:val="24"/>
          <w:lang w:eastAsia="zh-CN"/>
        </w:rPr>
        <w:t>Binek R</w:t>
      </w:r>
      <w:r w:rsidRPr="001C4EEF">
        <w:rPr>
          <w:rFonts w:ascii="Book Antiqua" w:eastAsia="宋体" w:hAnsi="Book Antiqua" w:cs="宋体"/>
          <w:snapToGrid/>
          <w:color w:val="auto"/>
          <w:szCs w:val="24"/>
          <w:lang w:eastAsia="zh-CN"/>
        </w:rPr>
        <w:t xml:space="preserve">, Levinsohn EM. Enlarged iliopsoas bursa. </w:t>
      </w:r>
      <w:proofErr w:type="gramStart"/>
      <w:r w:rsidRPr="001C4EEF">
        <w:rPr>
          <w:rFonts w:ascii="Book Antiqua" w:eastAsia="宋体" w:hAnsi="Book Antiqua" w:cs="宋体"/>
          <w:snapToGrid/>
          <w:color w:val="auto"/>
          <w:szCs w:val="24"/>
          <w:lang w:eastAsia="zh-CN"/>
        </w:rPr>
        <w:t>An unusual cause of thigh mass and hip pain.</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Clin Orthop Relat Res</w:t>
      </w:r>
      <w:r w:rsidRPr="001C4EEF">
        <w:rPr>
          <w:rFonts w:ascii="Book Antiqua" w:eastAsia="宋体" w:hAnsi="Book Antiqua" w:cs="宋体"/>
          <w:snapToGrid/>
          <w:color w:val="auto"/>
          <w:szCs w:val="24"/>
          <w:lang w:eastAsia="zh-CN"/>
        </w:rPr>
        <w:t xml:space="preserve"> 1987; </w:t>
      </w:r>
      <w:r w:rsidR="000B5137">
        <w:rPr>
          <w:rFonts w:ascii="Book Antiqua" w:eastAsia="宋体" w:hAnsi="Book Antiqua" w:cs="宋体" w:hint="eastAsia"/>
          <w:b/>
          <w:snapToGrid/>
          <w:color w:val="auto"/>
          <w:szCs w:val="24"/>
          <w:lang w:eastAsia="zh-CN"/>
        </w:rPr>
        <w:t>(224)</w:t>
      </w:r>
      <w:r w:rsidRPr="001C4EEF">
        <w:rPr>
          <w:rFonts w:ascii="Book Antiqua" w:eastAsia="宋体" w:hAnsi="Book Antiqua" w:cs="宋体"/>
          <w:snapToGrid/>
          <w:color w:val="auto"/>
          <w:szCs w:val="24"/>
          <w:lang w:eastAsia="zh-CN"/>
        </w:rPr>
        <w:t>: 158-163 [PMID: 3665236]</w:t>
      </w:r>
    </w:p>
    <w:p w14:paraId="4E63284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84 </w:t>
      </w:r>
      <w:r w:rsidRPr="001C4EEF">
        <w:rPr>
          <w:rFonts w:ascii="Book Antiqua" w:eastAsia="宋体" w:hAnsi="Book Antiqua" w:cs="宋体"/>
          <w:b/>
          <w:bCs/>
          <w:snapToGrid/>
          <w:color w:val="auto"/>
          <w:szCs w:val="24"/>
          <w:lang w:eastAsia="zh-CN"/>
        </w:rPr>
        <w:t>Helfgott SM</w:t>
      </w:r>
      <w:r w:rsidRPr="001C4EEF">
        <w:rPr>
          <w:rFonts w:ascii="Book Antiqua" w:eastAsia="宋体" w:hAnsi="Book Antiqua" w:cs="宋体"/>
          <w:snapToGrid/>
          <w:color w:val="auto"/>
          <w:szCs w:val="24"/>
          <w:lang w:eastAsia="zh-CN"/>
        </w:rPr>
        <w:t xml:space="preserve">. Unusual features of iliopsoas bursitis. </w:t>
      </w:r>
      <w:r w:rsidRPr="001C4EEF">
        <w:rPr>
          <w:rFonts w:ascii="Book Antiqua" w:eastAsia="宋体" w:hAnsi="Book Antiqua" w:cs="宋体"/>
          <w:i/>
          <w:iCs/>
          <w:snapToGrid/>
          <w:color w:val="auto"/>
          <w:szCs w:val="24"/>
          <w:lang w:eastAsia="zh-CN"/>
        </w:rPr>
        <w:t>Arthritis Rheum</w:t>
      </w:r>
      <w:r w:rsidRPr="001C4EEF">
        <w:rPr>
          <w:rFonts w:ascii="Book Antiqua" w:eastAsia="宋体" w:hAnsi="Book Antiqua" w:cs="宋体"/>
          <w:snapToGrid/>
          <w:color w:val="auto"/>
          <w:szCs w:val="24"/>
          <w:lang w:eastAsia="zh-CN"/>
        </w:rPr>
        <w:t xml:space="preserve"> 1988; </w:t>
      </w:r>
      <w:r w:rsidRPr="001C4EEF">
        <w:rPr>
          <w:rFonts w:ascii="Book Antiqua" w:eastAsia="宋体" w:hAnsi="Book Antiqua" w:cs="宋体"/>
          <w:b/>
          <w:bCs/>
          <w:snapToGrid/>
          <w:color w:val="auto"/>
          <w:szCs w:val="24"/>
          <w:lang w:eastAsia="zh-CN"/>
        </w:rPr>
        <w:t>31</w:t>
      </w:r>
      <w:r w:rsidRPr="001C4EEF">
        <w:rPr>
          <w:rFonts w:ascii="Book Antiqua" w:eastAsia="宋体" w:hAnsi="Book Antiqua" w:cs="宋体"/>
          <w:snapToGrid/>
          <w:color w:val="auto"/>
          <w:szCs w:val="24"/>
          <w:lang w:eastAsia="zh-CN"/>
        </w:rPr>
        <w:t>: 1331-1333 [PMID: 3178913]</w:t>
      </w:r>
    </w:p>
    <w:p w14:paraId="4D0DD20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85 </w:t>
      </w:r>
      <w:r w:rsidRPr="001C4EEF">
        <w:rPr>
          <w:rFonts w:ascii="Book Antiqua" w:eastAsia="宋体" w:hAnsi="Book Antiqua" w:cs="宋体"/>
          <w:b/>
          <w:bCs/>
          <w:snapToGrid/>
          <w:color w:val="auto"/>
          <w:szCs w:val="24"/>
          <w:lang w:eastAsia="zh-CN"/>
        </w:rPr>
        <w:t>Robinson P</w:t>
      </w:r>
      <w:r w:rsidRPr="001C4EEF">
        <w:rPr>
          <w:rFonts w:ascii="Book Antiqua" w:eastAsia="宋体" w:hAnsi="Book Antiqua" w:cs="宋体"/>
          <w:snapToGrid/>
          <w:color w:val="auto"/>
          <w:szCs w:val="24"/>
          <w:lang w:eastAsia="zh-CN"/>
        </w:rPr>
        <w:t xml:space="preserve">, White LM, Agur A, Wunder J, Bell RS. Obturator externus bursa: anatomic origin and MR imaging features of pathologic involvement. </w:t>
      </w:r>
      <w:r w:rsidRPr="001C4EEF">
        <w:rPr>
          <w:rFonts w:ascii="Book Antiqua" w:eastAsia="宋体" w:hAnsi="Book Antiqua" w:cs="宋体"/>
          <w:i/>
          <w:iCs/>
          <w:snapToGrid/>
          <w:color w:val="auto"/>
          <w:szCs w:val="24"/>
          <w:lang w:eastAsia="zh-CN"/>
        </w:rPr>
        <w:t>Radiology</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228</w:t>
      </w:r>
      <w:r w:rsidRPr="001C4EEF">
        <w:rPr>
          <w:rFonts w:ascii="Book Antiqua" w:eastAsia="宋体" w:hAnsi="Book Antiqua" w:cs="宋体"/>
          <w:snapToGrid/>
          <w:color w:val="auto"/>
          <w:szCs w:val="24"/>
          <w:lang w:eastAsia="zh-CN"/>
        </w:rPr>
        <w:t>: 230-234 [PMID: 12775849 DOI: 10.1148/radiol.2281020819]</w:t>
      </w:r>
    </w:p>
    <w:p w14:paraId="263F88B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86 </w:t>
      </w:r>
      <w:r w:rsidRPr="001C4EEF">
        <w:rPr>
          <w:rFonts w:ascii="Book Antiqua" w:eastAsia="宋体" w:hAnsi="Book Antiqua" w:cs="宋体"/>
          <w:b/>
          <w:bCs/>
          <w:snapToGrid/>
          <w:color w:val="auto"/>
          <w:szCs w:val="24"/>
          <w:lang w:eastAsia="zh-CN"/>
        </w:rPr>
        <w:t>Dunn T</w:t>
      </w:r>
      <w:r w:rsidRPr="001C4EEF">
        <w:rPr>
          <w:rFonts w:ascii="Book Antiqua" w:eastAsia="宋体" w:hAnsi="Book Antiqua" w:cs="宋体"/>
          <w:snapToGrid/>
          <w:color w:val="auto"/>
          <w:szCs w:val="24"/>
          <w:lang w:eastAsia="zh-CN"/>
        </w:rPr>
        <w:t xml:space="preserve">, Heller CA, McCarthy SW, Dos Remedios C. Anatomical study of the "trochanteric bursa". </w:t>
      </w:r>
      <w:r w:rsidRPr="001C4EEF">
        <w:rPr>
          <w:rFonts w:ascii="Book Antiqua" w:eastAsia="宋体" w:hAnsi="Book Antiqua" w:cs="宋体"/>
          <w:i/>
          <w:iCs/>
          <w:snapToGrid/>
          <w:color w:val="auto"/>
          <w:szCs w:val="24"/>
          <w:lang w:eastAsia="zh-CN"/>
        </w:rPr>
        <w:t>Clin Anat</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16</w:t>
      </w:r>
      <w:r w:rsidRPr="001C4EEF">
        <w:rPr>
          <w:rFonts w:ascii="Book Antiqua" w:eastAsia="宋体" w:hAnsi="Book Antiqua" w:cs="宋体"/>
          <w:snapToGrid/>
          <w:color w:val="auto"/>
          <w:szCs w:val="24"/>
          <w:lang w:eastAsia="zh-CN"/>
        </w:rPr>
        <w:t>: 233-240 [PMID: 12673818 DOI: 10.1002/ca.10084]</w:t>
      </w:r>
    </w:p>
    <w:p w14:paraId="6E6CF8C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87 </w:t>
      </w:r>
      <w:r w:rsidRPr="001C4EEF">
        <w:rPr>
          <w:rFonts w:ascii="Book Antiqua" w:eastAsia="宋体" w:hAnsi="Book Antiqua" w:cs="宋体"/>
          <w:b/>
          <w:bCs/>
          <w:snapToGrid/>
          <w:color w:val="auto"/>
          <w:szCs w:val="24"/>
          <w:lang w:eastAsia="zh-CN"/>
        </w:rPr>
        <w:t>Heller A</w:t>
      </w:r>
      <w:r w:rsidRPr="001C4EEF">
        <w:rPr>
          <w:rFonts w:ascii="Book Antiqua" w:eastAsia="宋体" w:hAnsi="Book Antiqua" w:cs="宋体"/>
          <w:snapToGrid/>
          <w:color w:val="auto"/>
          <w:szCs w:val="24"/>
          <w:lang w:eastAsia="zh-CN"/>
        </w:rPr>
        <w:t>. Anatomy of the trochanteric bursae.</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Radiology</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226</w:t>
      </w:r>
      <w:r w:rsidRPr="001C4EEF">
        <w:rPr>
          <w:rFonts w:ascii="Book Antiqua" w:eastAsia="宋体" w:hAnsi="Book Antiqua" w:cs="宋体"/>
          <w:snapToGrid/>
          <w:color w:val="auto"/>
          <w:szCs w:val="24"/>
          <w:lang w:eastAsia="zh-CN"/>
        </w:rPr>
        <w:t>: 921; author reply 921-922 [PMID: 12616025 DOI: 10.1148/radiol.2263020857]</w:t>
      </w:r>
    </w:p>
    <w:p w14:paraId="659190E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88 </w:t>
      </w:r>
      <w:r w:rsidRPr="001C4EEF">
        <w:rPr>
          <w:rFonts w:ascii="Book Antiqua" w:eastAsia="宋体" w:hAnsi="Book Antiqua" w:cs="宋体"/>
          <w:b/>
          <w:bCs/>
          <w:snapToGrid/>
          <w:color w:val="auto"/>
          <w:szCs w:val="24"/>
          <w:lang w:eastAsia="zh-CN"/>
        </w:rPr>
        <w:t>Pfirrmann CW</w:t>
      </w:r>
      <w:r w:rsidRPr="001C4EEF">
        <w:rPr>
          <w:rFonts w:ascii="Book Antiqua" w:eastAsia="宋体" w:hAnsi="Book Antiqua" w:cs="宋体"/>
          <w:snapToGrid/>
          <w:color w:val="auto"/>
          <w:szCs w:val="24"/>
          <w:lang w:eastAsia="zh-CN"/>
        </w:rPr>
        <w:t xml:space="preserve">, Chung CB, Theumann NH, Trudell DJ, Resnick D. Greater trochanter of the hip: attachment of the abductor mechanism and a complex of three bursae--MR imaging and MR bursography in cadavers and MR imaging in asymptomatic volunteers. </w:t>
      </w:r>
      <w:r w:rsidRPr="001C4EEF">
        <w:rPr>
          <w:rFonts w:ascii="Book Antiqua" w:eastAsia="宋体" w:hAnsi="Book Antiqua" w:cs="宋体"/>
          <w:i/>
          <w:iCs/>
          <w:snapToGrid/>
          <w:color w:val="auto"/>
          <w:szCs w:val="24"/>
          <w:lang w:eastAsia="zh-CN"/>
        </w:rPr>
        <w:t>Radiology</w:t>
      </w:r>
      <w:r w:rsidRPr="001C4EEF">
        <w:rPr>
          <w:rFonts w:ascii="Book Antiqua" w:eastAsia="宋体" w:hAnsi="Book Antiqua" w:cs="宋体"/>
          <w:snapToGrid/>
          <w:color w:val="auto"/>
          <w:szCs w:val="24"/>
          <w:lang w:eastAsia="zh-CN"/>
        </w:rPr>
        <w:t xml:space="preserve"> 2001; </w:t>
      </w:r>
      <w:r w:rsidRPr="001C4EEF">
        <w:rPr>
          <w:rFonts w:ascii="Book Antiqua" w:eastAsia="宋体" w:hAnsi="Book Antiqua" w:cs="宋体"/>
          <w:b/>
          <w:bCs/>
          <w:snapToGrid/>
          <w:color w:val="auto"/>
          <w:szCs w:val="24"/>
          <w:lang w:eastAsia="zh-CN"/>
        </w:rPr>
        <w:t>221</w:t>
      </w:r>
      <w:r w:rsidRPr="001C4EEF">
        <w:rPr>
          <w:rFonts w:ascii="Book Antiqua" w:eastAsia="宋体" w:hAnsi="Book Antiqua" w:cs="宋体"/>
          <w:snapToGrid/>
          <w:color w:val="auto"/>
          <w:szCs w:val="24"/>
          <w:lang w:eastAsia="zh-CN"/>
        </w:rPr>
        <w:t>: 469-477 [PMID: 11687692 DOI: 10.1148/radiol.2211001634]</w:t>
      </w:r>
    </w:p>
    <w:p w14:paraId="1C711C9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89 </w:t>
      </w:r>
      <w:r w:rsidRPr="001C4EEF">
        <w:rPr>
          <w:rFonts w:ascii="Book Antiqua" w:eastAsia="宋体" w:hAnsi="Book Antiqua" w:cs="宋体"/>
          <w:b/>
          <w:bCs/>
          <w:snapToGrid/>
          <w:color w:val="auto"/>
          <w:szCs w:val="24"/>
          <w:lang w:eastAsia="zh-CN"/>
        </w:rPr>
        <w:t>Woodley SJ</w:t>
      </w:r>
      <w:r w:rsidRPr="001C4EEF">
        <w:rPr>
          <w:rFonts w:ascii="Book Antiqua" w:eastAsia="宋体" w:hAnsi="Book Antiqua" w:cs="宋体"/>
          <w:snapToGrid/>
          <w:color w:val="auto"/>
          <w:szCs w:val="24"/>
          <w:lang w:eastAsia="zh-CN"/>
        </w:rPr>
        <w:t xml:space="preserve">, Mercer SR, Nicholson HD. Morphology of the bursae associated with the greater trochanter of the femur.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2008; </w:t>
      </w:r>
      <w:r w:rsidRPr="001C4EEF">
        <w:rPr>
          <w:rFonts w:ascii="Book Antiqua" w:eastAsia="宋体" w:hAnsi="Book Antiqua" w:cs="宋体"/>
          <w:b/>
          <w:bCs/>
          <w:snapToGrid/>
          <w:color w:val="auto"/>
          <w:szCs w:val="24"/>
          <w:lang w:eastAsia="zh-CN"/>
        </w:rPr>
        <w:t>90</w:t>
      </w:r>
      <w:r w:rsidRPr="001C4EEF">
        <w:rPr>
          <w:rFonts w:ascii="Book Antiqua" w:eastAsia="宋体" w:hAnsi="Book Antiqua" w:cs="宋体"/>
          <w:snapToGrid/>
          <w:color w:val="auto"/>
          <w:szCs w:val="24"/>
          <w:lang w:eastAsia="zh-CN"/>
        </w:rPr>
        <w:t>: 284-294 [PMID: 18245587 DOI: 10.2106/JBJS.G.00257]</w:t>
      </w:r>
    </w:p>
    <w:p w14:paraId="3A621CC1" w14:textId="0E2B8CBD"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90 </w:t>
      </w:r>
      <w:r w:rsidRPr="001C4EEF">
        <w:rPr>
          <w:rFonts w:ascii="Book Antiqua" w:eastAsia="宋体" w:hAnsi="Book Antiqua" w:cs="宋体"/>
          <w:b/>
          <w:bCs/>
          <w:snapToGrid/>
          <w:color w:val="auto"/>
          <w:szCs w:val="24"/>
          <w:lang w:eastAsia="zh-CN"/>
        </w:rPr>
        <w:t>Hwang JY</w:t>
      </w:r>
      <w:r w:rsidRPr="001C4EEF">
        <w:rPr>
          <w:rFonts w:ascii="Book Antiqua" w:eastAsia="宋体" w:hAnsi="Book Antiqua" w:cs="宋体"/>
          <w:snapToGrid/>
          <w:color w:val="auto"/>
          <w:szCs w:val="24"/>
          <w:lang w:eastAsia="zh-CN"/>
        </w:rPr>
        <w:t xml:space="preserve">, Lee SW, Kim JO. MR imaging features of obturator internus bursa of the hip. </w:t>
      </w:r>
      <w:r w:rsidRPr="001C4EEF">
        <w:rPr>
          <w:rFonts w:ascii="Book Antiqua" w:eastAsia="宋体" w:hAnsi="Book Antiqua" w:cs="宋体"/>
          <w:i/>
          <w:iCs/>
          <w:snapToGrid/>
          <w:color w:val="auto"/>
          <w:szCs w:val="24"/>
          <w:lang w:eastAsia="zh-CN"/>
        </w:rPr>
        <w:t>Korean J Radiol</w:t>
      </w:r>
      <w:r w:rsidRPr="001C4EEF">
        <w:rPr>
          <w:rFonts w:ascii="Book Antiqua" w:eastAsia="宋体" w:hAnsi="Book Antiqua" w:cs="宋体"/>
          <w:snapToGrid/>
          <w:color w:val="auto"/>
          <w:szCs w:val="24"/>
          <w:lang w:eastAsia="zh-CN"/>
        </w:rPr>
        <w:t xml:space="preserve"> </w:t>
      </w:r>
      <w:r w:rsidR="00AA6204">
        <w:rPr>
          <w:rFonts w:ascii="Book Antiqua" w:eastAsia="宋体" w:hAnsi="Book Antiqua" w:cs="宋体" w:hint="eastAsia"/>
          <w:snapToGrid/>
          <w:color w:val="auto"/>
          <w:szCs w:val="24"/>
          <w:lang w:eastAsia="zh-CN"/>
        </w:rPr>
        <w:t>2008</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9</w:t>
      </w:r>
      <w:r w:rsidRPr="001C4EEF">
        <w:rPr>
          <w:rFonts w:ascii="Book Antiqua" w:eastAsia="宋体" w:hAnsi="Book Antiqua" w:cs="宋体"/>
          <w:snapToGrid/>
          <w:color w:val="auto"/>
          <w:szCs w:val="24"/>
          <w:lang w:eastAsia="zh-CN"/>
        </w:rPr>
        <w:t>: 375-378 [PMID: 18682677 DOI: 10.3348/kjr.2008.9.4.375]</w:t>
      </w:r>
    </w:p>
    <w:p w14:paraId="60F5DA6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91 </w:t>
      </w:r>
      <w:r w:rsidRPr="001C4EEF">
        <w:rPr>
          <w:rFonts w:ascii="Book Antiqua" w:eastAsia="宋体" w:hAnsi="Book Antiqua" w:cs="宋体"/>
          <w:b/>
          <w:bCs/>
          <w:snapToGrid/>
          <w:color w:val="auto"/>
          <w:szCs w:val="24"/>
          <w:lang w:eastAsia="zh-CN"/>
        </w:rPr>
        <w:t>Kassarjian A</w:t>
      </w:r>
      <w:r w:rsidRPr="001C4EEF">
        <w:rPr>
          <w:rFonts w:ascii="Book Antiqua" w:eastAsia="宋体" w:hAnsi="Book Antiqua" w:cs="宋体"/>
          <w:snapToGrid/>
          <w:color w:val="auto"/>
          <w:szCs w:val="24"/>
          <w:lang w:eastAsia="zh-CN"/>
        </w:rPr>
        <w:t xml:space="preserve">, Llopis E, Schwartz RB, Bencardino JT. Obturator externus bursa: prevalence of communication with the hip joint and associated intra-articular findings in 200 consecutive hip MR arthrograms. </w:t>
      </w:r>
      <w:r w:rsidRPr="001C4EEF">
        <w:rPr>
          <w:rFonts w:ascii="Book Antiqua" w:eastAsia="宋体" w:hAnsi="Book Antiqua" w:cs="宋体"/>
          <w:i/>
          <w:iCs/>
          <w:snapToGrid/>
          <w:color w:val="auto"/>
          <w:szCs w:val="24"/>
          <w:lang w:eastAsia="zh-CN"/>
        </w:rPr>
        <w:t>Eur Radiol</w:t>
      </w:r>
      <w:r w:rsidRPr="001C4EEF">
        <w:rPr>
          <w:rFonts w:ascii="Book Antiqua" w:eastAsia="宋体" w:hAnsi="Book Antiqua" w:cs="宋体"/>
          <w:snapToGrid/>
          <w:color w:val="auto"/>
          <w:szCs w:val="24"/>
          <w:lang w:eastAsia="zh-CN"/>
        </w:rPr>
        <w:t xml:space="preserve"> 2009; </w:t>
      </w:r>
      <w:r w:rsidRPr="001C4EEF">
        <w:rPr>
          <w:rFonts w:ascii="Book Antiqua" w:eastAsia="宋体" w:hAnsi="Book Antiqua" w:cs="宋体"/>
          <w:b/>
          <w:bCs/>
          <w:snapToGrid/>
          <w:color w:val="auto"/>
          <w:szCs w:val="24"/>
          <w:lang w:eastAsia="zh-CN"/>
        </w:rPr>
        <w:t>19</w:t>
      </w:r>
      <w:r w:rsidRPr="001C4EEF">
        <w:rPr>
          <w:rFonts w:ascii="Book Antiqua" w:eastAsia="宋体" w:hAnsi="Book Antiqua" w:cs="宋体"/>
          <w:snapToGrid/>
          <w:color w:val="auto"/>
          <w:szCs w:val="24"/>
          <w:lang w:eastAsia="zh-CN"/>
        </w:rPr>
        <w:t>: 2779-2782 [PMID: 19504101 DOI: 10.1007/s00330-009-1476-5]</w:t>
      </w:r>
    </w:p>
    <w:p w14:paraId="52C957E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92 </w:t>
      </w:r>
      <w:r w:rsidRPr="001C4EEF">
        <w:rPr>
          <w:rFonts w:ascii="Book Antiqua" w:eastAsia="宋体" w:hAnsi="Book Antiqua" w:cs="宋体"/>
          <w:b/>
          <w:bCs/>
          <w:snapToGrid/>
          <w:color w:val="auto"/>
          <w:szCs w:val="24"/>
          <w:lang w:eastAsia="zh-CN"/>
        </w:rPr>
        <w:t>Le Floch P</w:t>
      </w:r>
      <w:r w:rsidRPr="001C4EEF">
        <w:rPr>
          <w:rFonts w:ascii="Book Antiqua" w:eastAsia="宋体" w:hAnsi="Book Antiqua" w:cs="宋体"/>
          <w:snapToGrid/>
          <w:color w:val="auto"/>
          <w:szCs w:val="24"/>
          <w:lang w:eastAsia="zh-CN"/>
        </w:rPr>
        <w:t>. [Serous ischial bursa].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 xml:space="preserve">Bull Assoc Anat </w:t>
      </w:r>
      <w:r w:rsidRPr="00AA6204">
        <w:rPr>
          <w:rFonts w:ascii="Book Antiqua" w:eastAsia="宋体" w:hAnsi="Book Antiqua" w:cs="宋体"/>
          <w:iCs/>
          <w:snapToGrid/>
          <w:color w:val="auto"/>
          <w:szCs w:val="24"/>
          <w:lang w:eastAsia="zh-CN"/>
        </w:rPr>
        <w:t>(Nancy)</w:t>
      </w:r>
      <w:r w:rsidRPr="001C4EEF">
        <w:rPr>
          <w:rFonts w:ascii="Book Antiqua" w:eastAsia="宋体" w:hAnsi="Book Antiqua" w:cs="宋体"/>
          <w:snapToGrid/>
          <w:color w:val="auto"/>
          <w:szCs w:val="24"/>
          <w:lang w:eastAsia="zh-CN"/>
        </w:rPr>
        <w:t xml:space="preserve"> 1982; </w:t>
      </w:r>
      <w:r w:rsidRPr="001C4EEF">
        <w:rPr>
          <w:rFonts w:ascii="Book Antiqua" w:eastAsia="宋体" w:hAnsi="Book Antiqua" w:cs="宋体"/>
          <w:b/>
          <w:bCs/>
          <w:snapToGrid/>
          <w:color w:val="auto"/>
          <w:szCs w:val="24"/>
          <w:lang w:eastAsia="zh-CN"/>
        </w:rPr>
        <w:t>66</w:t>
      </w:r>
      <w:r w:rsidRPr="001C4EEF">
        <w:rPr>
          <w:rFonts w:ascii="Book Antiqua" w:eastAsia="宋体" w:hAnsi="Book Antiqua" w:cs="宋体"/>
          <w:snapToGrid/>
          <w:color w:val="auto"/>
          <w:szCs w:val="24"/>
          <w:lang w:eastAsia="zh-CN"/>
        </w:rPr>
        <w:t>: 89-94 [PMID: 7139143]</w:t>
      </w:r>
    </w:p>
    <w:p w14:paraId="113EC7C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lastRenderedPageBreak/>
        <w:t xml:space="preserve">93 </w:t>
      </w:r>
      <w:r w:rsidRPr="001C4EEF">
        <w:rPr>
          <w:rFonts w:ascii="Book Antiqua" w:eastAsia="宋体" w:hAnsi="Book Antiqua" w:cs="宋体"/>
          <w:b/>
          <w:bCs/>
          <w:snapToGrid/>
          <w:color w:val="auto"/>
          <w:szCs w:val="24"/>
          <w:lang w:eastAsia="zh-CN"/>
        </w:rPr>
        <w:t>Pope TL</w:t>
      </w:r>
      <w:r w:rsidRPr="001C4EEF">
        <w:rPr>
          <w:rFonts w:ascii="Book Antiqua" w:eastAsia="宋体" w:hAnsi="Book Antiqua" w:cs="宋体"/>
          <w:snapToGrid/>
          <w:color w:val="auto"/>
          <w:szCs w:val="24"/>
          <w:lang w:eastAsia="zh-CN"/>
        </w:rPr>
        <w:t>, Keats TE, de Lange EE, Fechner RE, Harvey JW.</w:t>
      </w:r>
      <w:proofErr w:type="gramEnd"/>
      <w:r w:rsidRPr="001C4EEF">
        <w:rPr>
          <w:rFonts w:ascii="Book Antiqua" w:eastAsia="宋体" w:hAnsi="Book Antiqua" w:cs="宋体"/>
          <w:snapToGrid/>
          <w:color w:val="auto"/>
          <w:szCs w:val="24"/>
          <w:lang w:eastAsia="zh-CN"/>
        </w:rPr>
        <w:t xml:space="preserve"> Idiopathic synovial chondromatosis in two unusual sites: inferior radioulnar joint and ischial bursa.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1987; </w:t>
      </w:r>
      <w:r w:rsidRPr="001C4EEF">
        <w:rPr>
          <w:rFonts w:ascii="Book Antiqua" w:eastAsia="宋体" w:hAnsi="Book Antiqua" w:cs="宋体"/>
          <w:b/>
          <w:bCs/>
          <w:snapToGrid/>
          <w:color w:val="auto"/>
          <w:szCs w:val="24"/>
          <w:lang w:eastAsia="zh-CN"/>
        </w:rPr>
        <w:t>16</w:t>
      </w:r>
      <w:r w:rsidRPr="001C4EEF">
        <w:rPr>
          <w:rFonts w:ascii="Book Antiqua" w:eastAsia="宋体" w:hAnsi="Book Antiqua" w:cs="宋体"/>
          <w:snapToGrid/>
          <w:color w:val="auto"/>
          <w:szCs w:val="24"/>
          <w:lang w:eastAsia="zh-CN"/>
        </w:rPr>
        <w:t>: 205-208 [PMID: 3589736]</w:t>
      </w:r>
    </w:p>
    <w:p w14:paraId="308335B3" w14:textId="6EC3D430"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94 </w:t>
      </w:r>
      <w:r w:rsidRPr="001C4EEF">
        <w:rPr>
          <w:rFonts w:ascii="Book Antiqua" w:eastAsia="宋体" w:hAnsi="Book Antiqua" w:cs="宋体"/>
          <w:b/>
          <w:bCs/>
          <w:snapToGrid/>
          <w:color w:val="auto"/>
          <w:szCs w:val="24"/>
          <w:lang w:eastAsia="zh-CN"/>
        </w:rPr>
        <w:t>Gatch WD</w:t>
      </w:r>
      <w:r w:rsidRPr="001C4EEF">
        <w:rPr>
          <w:rFonts w:ascii="Book Antiqua" w:eastAsia="宋体" w:hAnsi="Book Antiqua" w:cs="宋体"/>
          <w:snapToGrid/>
          <w:color w:val="auto"/>
          <w:szCs w:val="24"/>
          <w:lang w:eastAsia="zh-CN"/>
        </w:rPr>
        <w:t>, Green WT. C</w:t>
      </w:r>
      <w:r w:rsidR="00A82DC9" w:rsidRPr="001C4EEF">
        <w:rPr>
          <w:rFonts w:ascii="Book Antiqua" w:eastAsia="宋体" w:hAnsi="Book Antiqua" w:cs="宋体"/>
          <w:snapToGrid/>
          <w:color w:val="auto"/>
          <w:szCs w:val="24"/>
          <w:lang w:eastAsia="zh-CN"/>
        </w:rPr>
        <w:t>ysts of the ilio-psoas bursa</w:t>
      </w:r>
      <w:r w:rsidRPr="001C4EEF">
        <w:rPr>
          <w:rFonts w:ascii="Book Antiqua" w:eastAsia="宋体" w:hAnsi="Book Antiqua" w:cs="宋体"/>
          <w:snapToGrid/>
          <w:color w:val="auto"/>
          <w:szCs w:val="24"/>
          <w:lang w:eastAsia="zh-CN"/>
        </w:rPr>
        <w: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Ann Surg</w:t>
      </w:r>
      <w:r w:rsidRPr="001C4EEF">
        <w:rPr>
          <w:rFonts w:ascii="Book Antiqua" w:eastAsia="宋体" w:hAnsi="Book Antiqua" w:cs="宋体"/>
          <w:snapToGrid/>
          <w:color w:val="auto"/>
          <w:szCs w:val="24"/>
          <w:lang w:eastAsia="zh-CN"/>
        </w:rPr>
        <w:t xml:space="preserve"> 1925; </w:t>
      </w:r>
      <w:r w:rsidRPr="001C4EEF">
        <w:rPr>
          <w:rFonts w:ascii="Book Antiqua" w:eastAsia="宋体" w:hAnsi="Book Antiqua" w:cs="宋体"/>
          <w:b/>
          <w:bCs/>
          <w:snapToGrid/>
          <w:color w:val="auto"/>
          <w:szCs w:val="24"/>
          <w:lang w:eastAsia="zh-CN"/>
        </w:rPr>
        <w:t>82</w:t>
      </w:r>
      <w:r w:rsidRPr="001C4EEF">
        <w:rPr>
          <w:rFonts w:ascii="Book Antiqua" w:eastAsia="宋体" w:hAnsi="Book Antiqua" w:cs="宋体"/>
          <w:snapToGrid/>
          <w:color w:val="auto"/>
          <w:szCs w:val="24"/>
          <w:lang w:eastAsia="zh-CN"/>
        </w:rPr>
        <w:t>: 277-285 [PMID: 17865314]</w:t>
      </w:r>
    </w:p>
    <w:p w14:paraId="34AFD90A" w14:textId="13253489" w:rsidR="001C4EEF" w:rsidRPr="001C4EEF" w:rsidRDefault="00A82DC9" w:rsidP="004C4D10">
      <w:pPr>
        <w:widowControl/>
        <w:spacing w:line="360" w:lineRule="auto"/>
        <w:rPr>
          <w:rFonts w:ascii="Book Antiqua" w:eastAsia="宋体" w:hAnsi="Book Antiqua" w:cs="宋体"/>
          <w:snapToGrid/>
          <w:color w:val="auto"/>
          <w:szCs w:val="24"/>
          <w:lang w:eastAsia="zh-CN"/>
        </w:rPr>
      </w:pPr>
      <w:r>
        <w:rPr>
          <w:rFonts w:ascii="Book Antiqua" w:eastAsia="宋体" w:hAnsi="Book Antiqua" w:cs="宋体"/>
          <w:snapToGrid/>
          <w:color w:val="auto"/>
          <w:szCs w:val="24"/>
          <w:lang w:eastAsia="zh-CN"/>
        </w:rPr>
        <w:t xml:space="preserve">95 </w:t>
      </w:r>
      <w:proofErr w:type="gramStart"/>
      <w:r w:rsidR="001C4EEF" w:rsidRPr="00A82DC9">
        <w:rPr>
          <w:rFonts w:ascii="Book Antiqua" w:eastAsia="宋体" w:hAnsi="Book Antiqua" w:cs="宋体"/>
          <w:b/>
          <w:snapToGrid/>
          <w:color w:val="auto"/>
          <w:szCs w:val="24"/>
          <w:lang w:eastAsia="zh-CN"/>
        </w:rPr>
        <w:t>Finder</w:t>
      </w:r>
      <w:proofErr w:type="gramEnd"/>
      <w:r w:rsidR="001C4EEF" w:rsidRPr="00A82DC9">
        <w:rPr>
          <w:rFonts w:ascii="Book Antiqua" w:eastAsia="宋体" w:hAnsi="Book Antiqua" w:cs="宋体"/>
          <w:b/>
          <w:snapToGrid/>
          <w:color w:val="auto"/>
          <w:szCs w:val="24"/>
          <w:lang w:eastAsia="zh-CN"/>
        </w:rPr>
        <w:t xml:space="preserve"> JG</w:t>
      </w:r>
      <w:r w:rsidR="001C4EEF" w:rsidRPr="001C4EEF">
        <w:rPr>
          <w:rFonts w:ascii="Book Antiqua" w:eastAsia="宋体" w:hAnsi="Book Antiqua" w:cs="宋体"/>
          <w:snapToGrid/>
          <w:color w:val="auto"/>
          <w:szCs w:val="24"/>
          <w:lang w:eastAsia="zh-CN"/>
        </w:rPr>
        <w:t xml:space="preserve">. Iliopectinealbursitis. </w:t>
      </w:r>
      <w:r w:rsidR="001C4EEF" w:rsidRPr="00A82DC9">
        <w:rPr>
          <w:rFonts w:ascii="Book Antiqua" w:eastAsia="宋体" w:hAnsi="Book Antiqua" w:cs="宋体"/>
          <w:i/>
          <w:snapToGrid/>
          <w:color w:val="auto"/>
          <w:szCs w:val="24"/>
          <w:lang w:eastAsia="zh-CN"/>
        </w:rPr>
        <w:t>Arch Surg</w:t>
      </w:r>
      <w:r w:rsidR="001C4EEF" w:rsidRPr="001C4EEF">
        <w:rPr>
          <w:rFonts w:ascii="Book Antiqua" w:eastAsia="宋体" w:hAnsi="Book Antiqua" w:cs="宋体"/>
          <w:snapToGrid/>
          <w:color w:val="auto"/>
          <w:szCs w:val="24"/>
          <w:lang w:eastAsia="zh-CN"/>
        </w:rPr>
        <w:t xml:space="preserve"> 1938; </w:t>
      </w:r>
      <w:r w:rsidR="001C4EEF" w:rsidRPr="00A82DC9">
        <w:rPr>
          <w:rFonts w:ascii="Book Antiqua" w:eastAsia="宋体" w:hAnsi="Book Antiqua" w:cs="宋体"/>
          <w:b/>
          <w:snapToGrid/>
          <w:color w:val="auto"/>
          <w:szCs w:val="24"/>
          <w:lang w:eastAsia="zh-CN"/>
        </w:rPr>
        <w:t>36</w:t>
      </w:r>
      <w:r w:rsidR="001C4EEF" w:rsidRPr="001C4EEF">
        <w:rPr>
          <w:rFonts w:ascii="Book Antiqua" w:eastAsia="宋体" w:hAnsi="Book Antiqua" w:cs="宋体"/>
          <w:snapToGrid/>
          <w:color w:val="auto"/>
          <w:szCs w:val="24"/>
          <w:lang w:eastAsia="zh-CN"/>
        </w:rPr>
        <w:t>: 519-530</w:t>
      </w:r>
    </w:p>
    <w:p w14:paraId="59261346" w14:textId="11E264F1"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96 </w:t>
      </w:r>
      <w:r w:rsidRPr="001C4EEF">
        <w:rPr>
          <w:rFonts w:ascii="Book Antiqua" w:eastAsia="宋体" w:hAnsi="Book Antiqua" w:cs="宋体"/>
          <w:b/>
          <w:bCs/>
          <w:snapToGrid/>
          <w:color w:val="auto"/>
          <w:szCs w:val="24"/>
          <w:lang w:eastAsia="zh-CN"/>
        </w:rPr>
        <w:t>H</w:t>
      </w:r>
      <w:r w:rsidR="00A82DC9" w:rsidRPr="001C4EEF">
        <w:rPr>
          <w:rFonts w:ascii="Book Antiqua" w:eastAsia="宋体" w:hAnsi="Book Antiqua" w:cs="宋体"/>
          <w:b/>
          <w:bCs/>
          <w:snapToGrid/>
          <w:color w:val="auto"/>
          <w:szCs w:val="24"/>
          <w:lang w:eastAsia="zh-CN"/>
        </w:rPr>
        <w:t xml:space="preserve">ucherson </w:t>
      </w:r>
      <w:r w:rsidRPr="001C4EEF">
        <w:rPr>
          <w:rFonts w:ascii="Book Antiqua" w:eastAsia="宋体" w:hAnsi="Book Antiqua" w:cs="宋体"/>
          <w:b/>
          <w:bCs/>
          <w:snapToGrid/>
          <w:color w:val="auto"/>
          <w:szCs w:val="24"/>
          <w:lang w:eastAsia="zh-CN"/>
        </w:rPr>
        <w:t>DC</w:t>
      </w:r>
      <w:r w:rsidRPr="001C4EEF">
        <w:rPr>
          <w:rFonts w:ascii="Book Antiqua" w:eastAsia="宋体" w:hAnsi="Book Antiqua" w:cs="宋体"/>
          <w:snapToGrid/>
          <w:color w:val="auto"/>
          <w:szCs w:val="24"/>
          <w:lang w:eastAsia="zh-CN"/>
        </w:rPr>
        <w:t>, D</w:t>
      </w:r>
      <w:r w:rsidR="00A82DC9" w:rsidRPr="001C4EEF">
        <w:rPr>
          <w:rFonts w:ascii="Book Antiqua" w:eastAsia="宋体" w:hAnsi="Book Antiqua" w:cs="宋体"/>
          <w:snapToGrid/>
          <w:color w:val="auto"/>
          <w:szCs w:val="24"/>
          <w:lang w:eastAsia="zh-CN"/>
        </w:rPr>
        <w:t xml:space="preserve">enman </w:t>
      </w:r>
      <w:r w:rsidRPr="001C4EEF">
        <w:rPr>
          <w:rFonts w:ascii="Book Antiqua" w:eastAsia="宋体" w:hAnsi="Book Antiqua" w:cs="宋体"/>
          <w:snapToGrid/>
          <w:color w:val="auto"/>
          <w:szCs w:val="24"/>
          <w:lang w:eastAsia="zh-CN"/>
        </w:rPr>
        <w:t>FR. Non-infectious iliopectineal bursitis.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Am J Surg</w:t>
      </w:r>
      <w:r w:rsidRPr="001C4EEF">
        <w:rPr>
          <w:rFonts w:ascii="Book Antiqua" w:eastAsia="宋体" w:hAnsi="Book Antiqua" w:cs="宋体"/>
          <w:snapToGrid/>
          <w:color w:val="auto"/>
          <w:szCs w:val="24"/>
          <w:lang w:eastAsia="zh-CN"/>
        </w:rPr>
        <w:t xml:space="preserve"> 1946; </w:t>
      </w:r>
      <w:r w:rsidRPr="001C4EEF">
        <w:rPr>
          <w:rFonts w:ascii="Book Antiqua" w:eastAsia="宋体" w:hAnsi="Book Antiqua" w:cs="宋体"/>
          <w:b/>
          <w:bCs/>
          <w:snapToGrid/>
          <w:color w:val="auto"/>
          <w:szCs w:val="24"/>
          <w:lang w:eastAsia="zh-CN"/>
        </w:rPr>
        <w:t>72</w:t>
      </w:r>
      <w:r w:rsidRPr="001C4EEF">
        <w:rPr>
          <w:rFonts w:ascii="Book Antiqua" w:eastAsia="宋体" w:hAnsi="Book Antiqua" w:cs="宋体"/>
          <w:snapToGrid/>
          <w:color w:val="auto"/>
          <w:szCs w:val="24"/>
          <w:lang w:eastAsia="zh-CN"/>
        </w:rPr>
        <w:t>: 576-579 [PMID: 20997790]</w:t>
      </w:r>
    </w:p>
    <w:p w14:paraId="24BE3893" w14:textId="046FFA36"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97 </w:t>
      </w:r>
      <w:r w:rsidRPr="001C4EEF">
        <w:rPr>
          <w:rFonts w:ascii="Book Antiqua" w:eastAsia="宋体" w:hAnsi="Book Antiqua" w:cs="宋体"/>
          <w:b/>
          <w:bCs/>
          <w:snapToGrid/>
          <w:color w:val="auto"/>
          <w:szCs w:val="24"/>
          <w:lang w:eastAsia="zh-CN"/>
        </w:rPr>
        <w:t>S</w:t>
      </w:r>
      <w:r w:rsidR="00A82DC9" w:rsidRPr="001C4EEF">
        <w:rPr>
          <w:rFonts w:ascii="Book Antiqua" w:eastAsia="宋体" w:hAnsi="Book Antiqua" w:cs="宋体"/>
          <w:b/>
          <w:bCs/>
          <w:snapToGrid/>
          <w:color w:val="auto"/>
          <w:szCs w:val="24"/>
          <w:lang w:eastAsia="zh-CN"/>
        </w:rPr>
        <w:t>umanovac</w:t>
      </w:r>
      <w:r w:rsidRPr="001C4EEF">
        <w:rPr>
          <w:rFonts w:ascii="Book Antiqua" w:eastAsia="宋体" w:hAnsi="Book Antiqua" w:cs="宋体"/>
          <w:b/>
          <w:bCs/>
          <w:snapToGrid/>
          <w:color w:val="auto"/>
          <w:szCs w:val="24"/>
          <w:lang w:eastAsia="zh-CN"/>
        </w:rPr>
        <w:t xml:space="preserve"> Z</w:t>
      </w:r>
      <w:r w:rsidRPr="001C4EEF">
        <w:rPr>
          <w:rFonts w:ascii="Book Antiqua" w:eastAsia="宋体" w:hAnsi="Book Antiqua" w:cs="宋体"/>
          <w:snapToGrid/>
          <w:color w:val="auto"/>
          <w:szCs w:val="24"/>
          <w:lang w:eastAsia="zh-CN"/>
        </w:rPr>
        <w:t xml:space="preserve">. Traumatic </w:t>
      </w:r>
      <w:proofErr w:type="gramStart"/>
      <w:r w:rsidRPr="001C4EEF">
        <w:rPr>
          <w:rFonts w:ascii="Book Antiqua" w:eastAsia="宋体" w:hAnsi="Book Antiqua" w:cs="宋体"/>
          <w:snapToGrid/>
          <w:color w:val="auto"/>
          <w:szCs w:val="24"/>
          <w:lang w:eastAsia="zh-CN"/>
        </w:rPr>
        <w:t>cyst</w:t>
      </w:r>
      <w:proofErr w:type="gramEnd"/>
      <w:r w:rsidRPr="001C4EEF">
        <w:rPr>
          <w:rFonts w:ascii="Book Antiqua" w:eastAsia="宋体" w:hAnsi="Book Antiqua" w:cs="宋体"/>
          <w:snapToGrid/>
          <w:color w:val="auto"/>
          <w:szCs w:val="24"/>
          <w:lang w:eastAsia="zh-CN"/>
        </w:rPr>
        <w:t xml:space="preserve"> in the hip joint; a case report.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1959; </w:t>
      </w:r>
      <w:r w:rsidRPr="001C4EEF">
        <w:rPr>
          <w:rFonts w:ascii="Book Antiqua" w:eastAsia="宋体" w:hAnsi="Book Antiqua" w:cs="宋体"/>
          <w:b/>
          <w:bCs/>
          <w:snapToGrid/>
          <w:color w:val="auto"/>
          <w:szCs w:val="24"/>
          <w:lang w:eastAsia="zh-CN"/>
        </w:rPr>
        <w:t>41-A</w:t>
      </w:r>
      <w:r w:rsidRPr="001C4EEF">
        <w:rPr>
          <w:rFonts w:ascii="Book Antiqua" w:eastAsia="宋体" w:hAnsi="Book Antiqua" w:cs="宋体"/>
          <w:snapToGrid/>
          <w:color w:val="auto"/>
          <w:szCs w:val="24"/>
          <w:lang w:eastAsia="zh-CN"/>
        </w:rPr>
        <w:t>: 175-178 [PMID: 13620699]</w:t>
      </w:r>
    </w:p>
    <w:p w14:paraId="308D3891" w14:textId="57382970"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98 </w:t>
      </w:r>
      <w:r w:rsidRPr="001C4EEF">
        <w:rPr>
          <w:rFonts w:ascii="Book Antiqua" w:eastAsia="宋体" w:hAnsi="Book Antiqua" w:cs="宋体"/>
          <w:b/>
          <w:bCs/>
          <w:snapToGrid/>
          <w:color w:val="auto"/>
          <w:szCs w:val="24"/>
          <w:lang w:eastAsia="zh-CN"/>
        </w:rPr>
        <w:t>H</w:t>
      </w:r>
      <w:r w:rsidR="00A82DC9" w:rsidRPr="001C4EEF">
        <w:rPr>
          <w:rFonts w:ascii="Book Antiqua" w:eastAsia="宋体" w:hAnsi="Book Antiqua" w:cs="宋体"/>
          <w:b/>
          <w:bCs/>
          <w:snapToGrid/>
          <w:color w:val="auto"/>
          <w:szCs w:val="24"/>
          <w:lang w:eastAsia="zh-CN"/>
        </w:rPr>
        <w:t xml:space="preserve">ucherson </w:t>
      </w:r>
      <w:r w:rsidRPr="001C4EEF">
        <w:rPr>
          <w:rFonts w:ascii="Book Antiqua" w:eastAsia="宋体" w:hAnsi="Book Antiqua" w:cs="宋体"/>
          <w:b/>
          <w:bCs/>
          <w:snapToGrid/>
          <w:color w:val="auto"/>
          <w:szCs w:val="24"/>
          <w:lang w:eastAsia="zh-CN"/>
        </w:rPr>
        <w:t>DC</w:t>
      </w:r>
      <w:r w:rsidRPr="001C4EEF">
        <w:rPr>
          <w:rFonts w:ascii="Book Antiqua" w:eastAsia="宋体" w:hAnsi="Book Antiqua" w:cs="宋体"/>
          <w:snapToGrid/>
          <w:color w:val="auto"/>
          <w:szCs w:val="24"/>
          <w:lang w:eastAsia="zh-CN"/>
        </w:rPr>
        <w:t>, F</w:t>
      </w:r>
      <w:r w:rsidR="00A82DC9" w:rsidRPr="001C4EEF">
        <w:rPr>
          <w:rFonts w:ascii="Book Antiqua" w:eastAsia="宋体" w:hAnsi="Book Antiqua" w:cs="宋体"/>
          <w:snapToGrid/>
          <w:color w:val="auto"/>
          <w:szCs w:val="24"/>
          <w:lang w:eastAsia="zh-CN"/>
        </w:rPr>
        <w:t xml:space="preserve">reeman </w:t>
      </w:r>
      <w:r w:rsidRPr="001C4EEF">
        <w:rPr>
          <w:rFonts w:ascii="Book Antiqua" w:eastAsia="宋体" w:hAnsi="Book Antiqua" w:cs="宋体"/>
          <w:snapToGrid/>
          <w:color w:val="auto"/>
          <w:szCs w:val="24"/>
          <w:lang w:eastAsia="zh-CN"/>
        </w:rPr>
        <w:t xml:space="preserve">GE. Iliopectineal bursitis. A cause of hip pain frequently unrecognized. </w:t>
      </w:r>
      <w:r w:rsidRPr="001C4EEF">
        <w:rPr>
          <w:rFonts w:ascii="Book Antiqua" w:eastAsia="宋体" w:hAnsi="Book Antiqua" w:cs="宋体"/>
          <w:i/>
          <w:iCs/>
          <w:snapToGrid/>
          <w:color w:val="auto"/>
          <w:szCs w:val="24"/>
          <w:lang w:eastAsia="zh-CN"/>
        </w:rPr>
        <w:t>Am J Orthop</w:t>
      </w:r>
      <w:r w:rsidRPr="001C4EEF">
        <w:rPr>
          <w:rFonts w:ascii="Book Antiqua" w:eastAsia="宋体" w:hAnsi="Book Antiqua" w:cs="宋体"/>
          <w:snapToGrid/>
          <w:color w:val="auto"/>
          <w:szCs w:val="24"/>
          <w:lang w:eastAsia="zh-CN"/>
        </w:rPr>
        <w:t xml:space="preserve"> 1962; </w:t>
      </w:r>
      <w:r w:rsidRPr="001C4EEF">
        <w:rPr>
          <w:rFonts w:ascii="Book Antiqua" w:eastAsia="宋体" w:hAnsi="Book Antiqua" w:cs="宋体"/>
          <w:b/>
          <w:bCs/>
          <w:snapToGrid/>
          <w:color w:val="auto"/>
          <w:szCs w:val="24"/>
          <w:lang w:eastAsia="zh-CN"/>
        </w:rPr>
        <w:t>4</w:t>
      </w:r>
      <w:r w:rsidRPr="001C4EEF">
        <w:rPr>
          <w:rFonts w:ascii="Book Antiqua" w:eastAsia="宋体" w:hAnsi="Book Antiqua" w:cs="宋体"/>
          <w:snapToGrid/>
          <w:color w:val="auto"/>
          <w:szCs w:val="24"/>
          <w:lang w:eastAsia="zh-CN"/>
        </w:rPr>
        <w:t>: 220-221 [PMID: 13955424]</w:t>
      </w:r>
    </w:p>
    <w:p w14:paraId="34BFF25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99 </w:t>
      </w:r>
      <w:r w:rsidRPr="001C4EEF">
        <w:rPr>
          <w:rFonts w:ascii="Book Antiqua" w:eastAsia="宋体" w:hAnsi="Book Antiqua" w:cs="宋体"/>
          <w:b/>
          <w:bCs/>
          <w:snapToGrid/>
          <w:color w:val="auto"/>
          <w:szCs w:val="24"/>
          <w:lang w:eastAsia="zh-CN"/>
        </w:rPr>
        <w:t>Jeremy R</w:t>
      </w:r>
      <w:r w:rsidRPr="001C4EEF">
        <w:rPr>
          <w:rFonts w:ascii="Book Antiqua" w:eastAsia="宋体" w:hAnsi="Book Antiqua" w:cs="宋体"/>
          <w:snapToGrid/>
          <w:color w:val="auto"/>
          <w:szCs w:val="24"/>
          <w:lang w:eastAsia="zh-CN"/>
        </w:rPr>
        <w:t>. Acute psoas bursitis and unusual joint cysts in rheumatoid arthritis.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Med J Aust</w:t>
      </w:r>
      <w:r w:rsidRPr="001C4EEF">
        <w:rPr>
          <w:rFonts w:ascii="Book Antiqua" w:eastAsia="宋体" w:hAnsi="Book Antiqua" w:cs="宋体"/>
          <w:snapToGrid/>
          <w:color w:val="auto"/>
          <w:szCs w:val="24"/>
          <w:lang w:eastAsia="zh-CN"/>
        </w:rPr>
        <w:t xml:space="preserve"> 1969; </w:t>
      </w:r>
      <w:r w:rsidRPr="001C4EEF">
        <w:rPr>
          <w:rFonts w:ascii="Book Antiqua" w:eastAsia="宋体" w:hAnsi="Book Antiqua" w:cs="宋体"/>
          <w:b/>
          <w:bCs/>
          <w:snapToGrid/>
          <w:color w:val="auto"/>
          <w:szCs w:val="24"/>
          <w:lang w:eastAsia="zh-CN"/>
        </w:rPr>
        <w:t>2</w:t>
      </w:r>
      <w:r w:rsidRPr="001C4EEF">
        <w:rPr>
          <w:rFonts w:ascii="Book Antiqua" w:eastAsia="宋体" w:hAnsi="Book Antiqua" w:cs="宋体"/>
          <w:snapToGrid/>
          <w:color w:val="auto"/>
          <w:szCs w:val="24"/>
          <w:lang w:eastAsia="zh-CN"/>
        </w:rPr>
        <w:t>: 1106-1107 [PMID: 5374046]</w:t>
      </w:r>
    </w:p>
    <w:p w14:paraId="42C18B8A" w14:textId="209A88CD"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100 </w:t>
      </w:r>
      <w:r w:rsidRPr="001C4EEF">
        <w:rPr>
          <w:rFonts w:ascii="Book Antiqua" w:eastAsia="宋体" w:hAnsi="Book Antiqua" w:cs="宋体"/>
          <w:b/>
          <w:bCs/>
          <w:snapToGrid/>
          <w:color w:val="auto"/>
          <w:szCs w:val="24"/>
          <w:lang w:eastAsia="zh-CN"/>
        </w:rPr>
        <w:t>Samuelson C</w:t>
      </w:r>
      <w:r w:rsidRPr="001C4EEF">
        <w:rPr>
          <w:rFonts w:ascii="Book Antiqua" w:eastAsia="宋体" w:hAnsi="Book Antiqua" w:cs="宋体"/>
          <w:snapToGrid/>
          <w:color w:val="auto"/>
          <w:szCs w:val="24"/>
          <w:lang w:eastAsia="zh-CN"/>
        </w:rPr>
        <w:t>, Ward JR, Albo D. Rheumatoid synovial cyst of the hip.</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Arthritis Rheum</w:t>
      </w:r>
      <w:r w:rsidRPr="001C4EEF">
        <w:rPr>
          <w:rFonts w:ascii="Book Antiqua" w:eastAsia="宋体" w:hAnsi="Book Antiqua" w:cs="宋体"/>
          <w:snapToGrid/>
          <w:color w:val="auto"/>
          <w:szCs w:val="24"/>
          <w:lang w:eastAsia="zh-CN"/>
        </w:rPr>
        <w:t xml:space="preserve"> </w:t>
      </w:r>
      <w:r w:rsidR="00A82DC9">
        <w:rPr>
          <w:rFonts w:ascii="Book Antiqua" w:eastAsia="宋体" w:hAnsi="Book Antiqua" w:cs="宋体" w:hint="eastAsia"/>
          <w:snapToGrid/>
          <w:color w:val="auto"/>
          <w:szCs w:val="24"/>
          <w:lang w:eastAsia="zh-CN"/>
        </w:rPr>
        <w:t>1971</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14</w:t>
      </w:r>
      <w:r w:rsidRPr="001C4EEF">
        <w:rPr>
          <w:rFonts w:ascii="Book Antiqua" w:eastAsia="宋体" w:hAnsi="Book Antiqua" w:cs="宋体"/>
          <w:snapToGrid/>
          <w:color w:val="auto"/>
          <w:szCs w:val="24"/>
          <w:lang w:eastAsia="zh-CN"/>
        </w:rPr>
        <w:t>: 105-108 [PMID: 5542362]</w:t>
      </w:r>
    </w:p>
    <w:p w14:paraId="1612F7F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101 </w:t>
      </w:r>
      <w:r w:rsidRPr="001C4EEF">
        <w:rPr>
          <w:rFonts w:ascii="Book Antiqua" w:eastAsia="宋体" w:hAnsi="Book Antiqua" w:cs="宋体"/>
          <w:b/>
          <w:bCs/>
          <w:snapToGrid/>
          <w:color w:val="auto"/>
          <w:szCs w:val="24"/>
          <w:lang w:eastAsia="zh-CN"/>
        </w:rPr>
        <w:t>Chilton CP</w:t>
      </w:r>
      <w:r w:rsidRPr="001C4EEF">
        <w:rPr>
          <w:rFonts w:ascii="Book Antiqua" w:eastAsia="宋体" w:hAnsi="Book Antiqua" w:cs="宋体"/>
          <w:snapToGrid/>
          <w:color w:val="auto"/>
          <w:szCs w:val="24"/>
          <w:lang w:eastAsia="zh-CN"/>
        </w:rPr>
        <w:t xml:space="preserve">, Darke SG. </w:t>
      </w:r>
      <w:proofErr w:type="gramStart"/>
      <w:r w:rsidRPr="001C4EEF">
        <w:rPr>
          <w:rFonts w:ascii="Book Antiqua" w:eastAsia="宋体" w:hAnsi="Book Antiqua" w:cs="宋体"/>
          <w:snapToGrid/>
          <w:color w:val="auto"/>
          <w:szCs w:val="24"/>
          <w:lang w:eastAsia="zh-CN"/>
        </w:rPr>
        <w:t>External iliac venous compression by a giant iliopsoas rheumatoid bursa.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Br J Surg</w:t>
      </w:r>
      <w:r w:rsidRPr="001C4EEF">
        <w:rPr>
          <w:rFonts w:ascii="Book Antiqua" w:eastAsia="宋体" w:hAnsi="Book Antiqua" w:cs="宋体"/>
          <w:snapToGrid/>
          <w:color w:val="auto"/>
          <w:szCs w:val="24"/>
          <w:lang w:eastAsia="zh-CN"/>
        </w:rPr>
        <w:t xml:space="preserve"> 1980; </w:t>
      </w:r>
      <w:r w:rsidRPr="001C4EEF">
        <w:rPr>
          <w:rFonts w:ascii="Book Antiqua" w:eastAsia="宋体" w:hAnsi="Book Antiqua" w:cs="宋体"/>
          <w:b/>
          <w:bCs/>
          <w:snapToGrid/>
          <w:color w:val="auto"/>
          <w:szCs w:val="24"/>
          <w:lang w:eastAsia="zh-CN"/>
        </w:rPr>
        <w:t>67</w:t>
      </w:r>
      <w:r w:rsidRPr="001C4EEF">
        <w:rPr>
          <w:rFonts w:ascii="Book Antiqua" w:eastAsia="宋体" w:hAnsi="Book Antiqua" w:cs="宋体"/>
          <w:snapToGrid/>
          <w:color w:val="auto"/>
          <w:szCs w:val="24"/>
          <w:lang w:eastAsia="zh-CN"/>
        </w:rPr>
        <w:t>: 641 [PMID: 7427062]</w:t>
      </w:r>
    </w:p>
    <w:p w14:paraId="70C069F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102 </w:t>
      </w:r>
      <w:r w:rsidRPr="001C4EEF">
        <w:rPr>
          <w:rFonts w:ascii="Book Antiqua" w:eastAsia="宋体" w:hAnsi="Book Antiqua" w:cs="宋体"/>
          <w:b/>
          <w:bCs/>
          <w:snapToGrid/>
          <w:color w:val="auto"/>
          <w:szCs w:val="24"/>
          <w:lang w:eastAsia="zh-CN"/>
        </w:rPr>
        <w:t>Grindulis KA</w:t>
      </w:r>
      <w:r w:rsidRPr="001C4EEF">
        <w:rPr>
          <w:rFonts w:ascii="Book Antiqua" w:eastAsia="宋体" w:hAnsi="Book Antiqua" w:cs="宋体"/>
          <w:snapToGrid/>
          <w:color w:val="auto"/>
          <w:szCs w:val="24"/>
          <w:lang w:eastAsia="zh-CN"/>
        </w:rPr>
        <w:t xml:space="preserve">, McConkey B, Norcross K. Iliopsoas bursitis--a surgically correctable cause of lower limb oedema. </w:t>
      </w:r>
      <w:r w:rsidRPr="001C4EEF">
        <w:rPr>
          <w:rFonts w:ascii="Book Antiqua" w:eastAsia="宋体" w:hAnsi="Book Antiqua" w:cs="宋体"/>
          <w:i/>
          <w:iCs/>
          <w:snapToGrid/>
          <w:color w:val="auto"/>
          <w:szCs w:val="24"/>
          <w:lang w:eastAsia="zh-CN"/>
        </w:rPr>
        <w:t>Practitioner</w:t>
      </w:r>
      <w:r w:rsidRPr="001C4EEF">
        <w:rPr>
          <w:rFonts w:ascii="Book Antiqua" w:eastAsia="宋体" w:hAnsi="Book Antiqua" w:cs="宋体"/>
          <w:snapToGrid/>
          <w:color w:val="auto"/>
          <w:szCs w:val="24"/>
          <w:lang w:eastAsia="zh-CN"/>
        </w:rPr>
        <w:t xml:space="preserve"> 1982; </w:t>
      </w:r>
      <w:r w:rsidRPr="001C4EEF">
        <w:rPr>
          <w:rFonts w:ascii="Book Antiqua" w:eastAsia="宋体" w:hAnsi="Book Antiqua" w:cs="宋体"/>
          <w:b/>
          <w:bCs/>
          <w:snapToGrid/>
          <w:color w:val="auto"/>
          <w:szCs w:val="24"/>
          <w:lang w:eastAsia="zh-CN"/>
        </w:rPr>
        <w:t>226</w:t>
      </w:r>
      <w:r w:rsidRPr="001C4EEF">
        <w:rPr>
          <w:rFonts w:ascii="Book Antiqua" w:eastAsia="宋体" w:hAnsi="Book Antiqua" w:cs="宋体"/>
          <w:snapToGrid/>
          <w:color w:val="auto"/>
          <w:szCs w:val="24"/>
          <w:lang w:eastAsia="zh-CN"/>
        </w:rPr>
        <w:t>: 1336-1337 [PMID: 7111170]</w:t>
      </w:r>
    </w:p>
    <w:p w14:paraId="20AF213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103 </w:t>
      </w:r>
      <w:r w:rsidRPr="001C4EEF">
        <w:rPr>
          <w:rFonts w:ascii="Book Antiqua" w:eastAsia="宋体" w:hAnsi="Book Antiqua" w:cs="宋体"/>
          <w:b/>
          <w:bCs/>
          <w:snapToGrid/>
          <w:color w:val="auto"/>
          <w:szCs w:val="24"/>
          <w:lang w:eastAsia="zh-CN"/>
        </w:rPr>
        <w:t>Janus C</w:t>
      </w:r>
      <w:r w:rsidRPr="001C4EEF">
        <w:rPr>
          <w:rFonts w:ascii="Book Antiqua" w:eastAsia="宋体" w:hAnsi="Book Antiqua" w:cs="宋体"/>
          <w:snapToGrid/>
          <w:color w:val="auto"/>
          <w:szCs w:val="24"/>
          <w:lang w:eastAsia="zh-CN"/>
        </w:rPr>
        <w:t xml:space="preserve">, Hermann G. Enlargement of the iliopsoas bursa: unusual cause of cystic mass on pelvic sonogram. </w:t>
      </w:r>
      <w:r w:rsidRPr="001C4EEF">
        <w:rPr>
          <w:rFonts w:ascii="Book Antiqua" w:eastAsia="宋体" w:hAnsi="Book Antiqua" w:cs="宋体"/>
          <w:i/>
          <w:iCs/>
          <w:snapToGrid/>
          <w:color w:val="auto"/>
          <w:szCs w:val="24"/>
          <w:lang w:eastAsia="zh-CN"/>
        </w:rPr>
        <w:t>J Clin Ultrasound</w:t>
      </w:r>
      <w:r w:rsidRPr="001C4EEF">
        <w:rPr>
          <w:rFonts w:ascii="Book Antiqua" w:eastAsia="宋体" w:hAnsi="Book Antiqua" w:cs="宋体"/>
          <w:snapToGrid/>
          <w:color w:val="auto"/>
          <w:szCs w:val="24"/>
          <w:lang w:eastAsia="zh-CN"/>
        </w:rPr>
        <w:t xml:space="preserve"> 1982; </w:t>
      </w:r>
      <w:r w:rsidRPr="001C4EEF">
        <w:rPr>
          <w:rFonts w:ascii="Book Antiqua" w:eastAsia="宋体" w:hAnsi="Book Antiqua" w:cs="宋体"/>
          <w:b/>
          <w:bCs/>
          <w:snapToGrid/>
          <w:color w:val="auto"/>
          <w:szCs w:val="24"/>
          <w:lang w:eastAsia="zh-CN"/>
        </w:rPr>
        <w:t>10</w:t>
      </w:r>
      <w:r w:rsidRPr="001C4EEF">
        <w:rPr>
          <w:rFonts w:ascii="Book Antiqua" w:eastAsia="宋体" w:hAnsi="Book Antiqua" w:cs="宋体"/>
          <w:snapToGrid/>
          <w:color w:val="auto"/>
          <w:szCs w:val="24"/>
          <w:lang w:eastAsia="zh-CN"/>
        </w:rPr>
        <w:t>: 133-135 [PMID: 6804516]</w:t>
      </w:r>
    </w:p>
    <w:p w14:paraId="799B3DF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104 </w:t>
      </w:r>
      <w:r w:rsidRPr="001C4EEF">
        <w:rPr>
          <w:rFonts w:ascii="Book Antiqua" w:eastAsia="宋体" w:hAnsi="Book Antiqua" w:cs="宋体"/>
          <w:b/>
          <w:bCs/>
          <w:snapToGrid/>
          <w:color w:val="auto"/>
          <w:szCs w:val="24"/>
          <w:lang w:eastAsia="zh-CN"/>
        </w:rPr>
        <w:t>Dyon JF</w:t>
      </w:r>
      <w:r w:rsidRPr="001C4EEF">
        <w:rPr>
          <w:rFonts w:ascii="Book Antiqua" w:eastAsia="宋体" w:hAnsi="Book Antiqua" w:cs="宋体"/>
          <w:snapToGrid/>
          <w:color w:val="auto"/>
          <w:szCs w:val="24"/>
          <w:lang w:eastAsia="zh-CN"/>
        </w:rPr>
        <w:t xml:space="preserve">, Ben Salah S, Baudain P, De Marliave H, Delannoy P. [An abdominal tumor of unusual nature. </w:t>
      </w:r>
      <w:proofErr w:type="gramStart"/>
      <w:r w:rsidRPr="001C4EEF">
        <w:rPr>
          <w:rFonts w:ascii="Book Antiqua" w:eastAsia="宋体" w:hAnsi="Book Antiqua" w:cs="宋体"/>
          <w:snapToGrid/>
          <w:color w:val="auto"/>
          <w:szCs w:val="24"/>
          <w:lang w:eastAsia="zh-CN"/>
        </w:rPr>
        <w:t>Synovial cyst in the iliopsoas bursa].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Chir Pediatr</w:t>
      </w:r>
      <w:r w:rsidRPr="001C4EEF">
        <w:rPr>
          <w:rFonts w:ascii="Book Antiqua" w:eastAsia="宋体" w:hAnsi="Book Antiqua" w:cs="宋体"/>
          <w:snapToGrid/>
          <w:color w:val="auto"/>
          <w:szCs w:val="24"/>
          <w:lang w:eastAsia="zh-CN"/>
        </w:rPr>
        <w:t xml:space="preserve"> 1987; </w:t>
      </w:r>
      <w:r w:rsidRPr="001C4EEF">
        <w:rPr>
          <w:rFonts w:ascii="Book Antiqua" w:eastAsia="宋体" w:hAnsi="Book Antiqua" w:cs="宋体"/>
          <w:b/>
          <w:bCs/>
          <w:snapToGrid/>
          <w:color w:val="auto"/>
          <w:szCs w:val="24"/>
          <w:lang w:eastAsia="zh-CN"/>
        </w:rPr>
        <w:t>28</w:t>
      </w:r>
      <w:r w:rsidRPr="001C4EEF">
        <w:rPr>
          <w:rFonts w:ascii="Book Antiqua" w:eastAsia="宋体" w:hAnsi="Book Antiqua" w:cs="宋体"/>
          <w:snapToGrid/>
          <w:color w:val="auto"/>
          <w:szCs w:val="24"/>
          <w:lang w:eastAsia="zh-CN"/>
        </w:rPr>
        <w:t>: 115-119 [PMID: 3304674]</w:t>
      </w:r>
    </w:p>
    <w:p w14:paraId="53A5CD0E" w14:textId="2C513ED3"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105 </w:t>
      </w:r>
      <w:r w:rsidRPr="001C4EEF">
        <w:rPr>
          <w:rFonts w:ascii="Book Antiqua" w:eastAsia="宋体" w:hAnsi="Book Antiqua" w:cs="宋体"/>
          <w:b/>
          <w:bCs/>
          <w:snapToGrid/>
          <w:color w:val="auto"/>
          <w:szCs w:val="24"/>
          <w:lang w:eastAsia="zh-CN"/>
        </w:rPr>
        <w:t>Dihlmann W</w:t>
      </w:r>
      <w:r w:rsidRPr="001C4EEF">
        <w:rPr>
          <w:rFonts w:ascii="Book Antiqua" w:eastAsia="宋体" w:hAnsi="Book Antiqua" w:cs="宋体"/>
          <w:snapToGrid/>
          <w:color w:val="auto"/>
          <w:szCs w:val="24"/>
          <w:lang w:eastAsia="zh-CN"/>
        </w:rPr>
        <w:t xml:space="preserve">, Peters A, Tillmann B. [The bursa iliopectinea--a morphologic-computed tomographic study]. </w:t>
      </w:r>
      <w:r w:rsidRPr="001C4EEF">
        <w:rPr>
          <w:rFonts w:ascii="Book Antiqua" w:eastAsia="宋体" w:hAnsi="Book Antiqua" w:cs="宋体"/>
          <w:i/>
          <w:iCs/>
          <w:snapToGrid/>
          <w:color w:val="auto"/>
          <w:szCs w:val="24"/>
          <w:lang w:eastAsia="zh-CN"/>
        </w:rPr>
        <w:t>Rofo</w:t>
      </w:r>
      <w:r w:rsidRPr="001C4EEF">
        <w:rPr>
          <w:rFonts w:ascii="Book Antiqua" w:eastAsia="宋体" w:hAnsi="Book Antiqua" w:cs="宋体"/>
          <w:snapToGrid/>
          <w:color w:val="auto"/>
          <w:szCs w:val="24"/>
          <w:lang w:eastAsia="zh-CN"/>
        </w:rPr>
        <w:t xml:space="preserve"> 1989; </w:t>
      </w:r>
      <w:r w:rsidRPr="001C4EEF">
        <w:rPr>
          <w:rFonts w:ascii="Book Antiqua" w:eastAsia="宋体" w:hAnsi="Book Antiqua" w:cs="宋体"/>
          <w:b/>
          <w:bCs/>
          <w:snapToGrid/>
          <w:color w:val="auto"/>
          <w:szCs w:val="24"/>
          <w:lang w:eastAsia="zh-CN"/>
        </w:rPr>
        <w:t>150</w:t>
      </w:r>
      <w:r w:rsidRPr="001C4EEF">
        <w:rPr>
          <w:rFonts w:ascii="Book Antiqua" w:eastAsia="宋体" w:hAnsi="Book Antiqua" w:cs="宋体"/>
          <w:snapToGrid/>
          <w:color w:val="auto"/>
          <w:szCs w:val="24"/>
          <w:lang w:eastAsia="zh-CN"/>
        </w:rPr>
        <w:t>: 274-279 [PMID: 2538875]</w:t>
      </w:r>
    </w:p>
    <w:p w14:paraId="1AB86A2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106 </w:t>
      </w:r>
      <w:r w:rsidRPr="001C4EEF">
        <w:rPr>
          <w:rFonts w:ascii="Book Antiqua" w:eastAsia="宋体" w:hAnsi="Book Antiqua" w:cs="宋体"/>
          <w:b/>
          <w:bCs/>
          <w:snapToGrid/>
          <w:color w:val="auto"/>
          <w:szCs w:val="24"/>
          <w:lang w:eastAsia="zh-CN"/>
        </w:rPr>
        <w:t>Mainard D</w:t>
      </w:r>
      <w:r w:rsidRPr="001C4EEF">
        <w:rPr>
          <w:rFonts w:ascii="Book Antiqua" w:eastAsia="宋体" w:hAnsi="Book Antiqua" w:cs="宋体"/>
          <w:snapToGrid/>
          <w:color w:val="auto"/>
          <w:szCs w:val="24"/>
          <w:lang w:eastAsia="zh-CN"/>
        </w:rPr>
        <w:t xml:space="preserve">, Reynier A, Delagoutte JP. [Value of the scanner for diagnosing synovial cysts of the hip. </w:t>
      </w:r>
      <w:proofErr w:type="gramStart"/>
      <w:r w:rsidRPr="001C4EEF">
        <w:rPr>
          <w:rFonts w:ascii="Book Antiqua" w:eastAsia="宋体" w:hAnsi="Book Antiqua" w:cs="宋体"/>
          <w:snapToGrid/>
          <w:color w:val="auto"/>
          <w:szCs w:val="24"/>
          <w:lang w:eastAsia="zh-CN"/>
        </w:rPr>
        <w:t>Apropos of 2 cases.</w:t>
      </w:r>
      <w:proofErr w:type="gramEnd"/>
      <w:r w:rsidRPr="001C4EEF">
        <w:rPr>
          <w:rFonts w:ascii="Book Antiqua" w:eastAsia="宋体" w:hAnsi="Book Antiqua" w:cs="宋体"/>
          <w:snapToGrid/>
          <w:color w:val="auto"/>
          <w:szCs w:val="24"/>
          <w:lang w:eastAsia="zh-CN"/>
        </w:rPr>
        <w:t xml:space="preserve"> Review of the literature]. </w:t>
      </w:r>
      <w:r w:rsidRPr="001C4EEF">
        <w:rPr>
          <w:rFonts w:ascii="Book Antiqua" w:eastAsia="宋体" w:hAnsi="Book Antiqua" w:cs="宋体"/>
          <w:i/>
          <w:iCs/>
          <w:snapToGrid/>
          <w:color w:val="auto"/>
          <w:szCs w:val="24"/>
          <w:lang w:eastAsia="zh-CN"/>
        </w:rPr>
        <w:t>Rev Chir Orthop Reparatrice Appar Mot</w:t>
      </w:r>
      <w:r w:rsidRPr="001C4EEF">
        <w:rPr>
          <w:rFonts w:ascii="Book Antiqua" w:eastAsia="宋体" w:hAnsi="Book Antiqua" w:cs="宋体"/>
          <w:snapToGrid/>
          <w:color w:val="auto"/>
          <w:szCs w:val="24"/>
          <w:lang w:eastAsia="zh-CN"/>
        </w:rPr>
        <w:t xml:space="preserve"> 1989; </w:t>
      </w:r>
      <w:r w:rsidRPr="001C4EEF">
        <w:rPr>
          <w:rFonts w:ascii="Book Antiqua" w:eastAsia="宋体" w:hAnsi="Book Antiqua" w:cs="宋体"/>
          <w:b/>
          <w:bCs/>
          <w:snapToGrid/>
          <w:color w:val="auto"/>
          <w:szCs w:val="24"/>
          <w:lang w:eastAsia="zh-CN"/>
        </w:rPr>
        <w:t>75</w:t>
      </w:r>
      <w:r w:rsidRPr="001C4EEF">
        <w:rPr>
          <w:rFonts w:ascii="Book Antiqua" w:eastAsia="宋体" w:hAnsi="Book Antiqua" w:cs="宋体"/>
          <w:snapToGrid/>
          <w:color w:val="auto"/>
          <w:szCs w:val="24"/>
          <w:lang w:eastAsia="zh-CN"/>
        </w:rPr>
        <w:t>: 271-277 [PMID: 2675211]</w:t>
      </w:r>
    </w:p>
    <w:p w14:paraId="2FCC37E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107 </w:t>
      </w:r>
      <w:r w:rsidRPr="001C4EEF">
        <w:rPr>
          <w:rFonts w:ascii="Book Antiqua" w:eastAsia="宋体" w:hAnsi="Book Antiqua" w:cs="宋体"/>
          <w:b/>
          <w:bCs/>
          <w:snapToGrid/>
          <w:color w:val="auto"/>
          <w:szCs w:val="24"/>
          <w:lang w:eastAsia="zh-CN"/>
        </w:rPr>
        <w:t>Diel R</w:t>
      </w:r>
      <w:r w:rsidRPr="001C4EEF">
        <w:rPr>
          <w:rFonts w:ascii="Book Antiqua" w:eastAsia="宋体" w:hAnsi="Book Antiqua" w:cs="宋体"/>
          <w:snapToGrid/>
          <w:color w:val="auto"/>
          <w:szCs w:val="24"/>
          <w:lang w:eastAsia="zh-CN"/>
        </w:rPr>
        <w:t xml:space="preserve">, Tuschick B, Hamborg V, Krüger C. [Enlarged iliopsoas bursa. </w:t>
      </w:r>
      <w:proofErr w:type="gramStart"/>
      <w:r w:rsidRPr="001C4EEF">
        <w:rPr>
          <w:rFonts w:ascii="Book Antiqua" w:eastAsia="宋体" w:hAnsi="Book Antiqua" w:cs="宋体"/>
          <w:snapToGrid/>
          <w:color w:val="auto"/>
          <w:szCs w:val="24"/>
          <w:lang w:eastAsia="zh-CN"/>
        </w:rPr>
        <w:t>Possible significance and place of computed tomography and sonography].</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Radiologe</w:t>
      </w:r>
      <w:r w:rsidRPr="001C4EEF">
        <w:rPr>
          <w:rFonts w:ascii="Book Antiqua" w:eastAsia="宋体" w:hAnsi="Book Antiqua" w:cs="宋体"/>
          <w:snapToGrid/>
          <w:color w:val="auto"/>
          <w:szCs w:val="24"/>
          <w:lang w:eastAsia="zh-CN"/>
        </w:rPr>
        <w:t xml:space="preserve"> 1990; </w:t>
      </w:r>
      <w:r w:rsidRPr="001C4EEF">
        <w:rPr>
          <w:rFonts w:ascii="Book Antiqua" w:eastAsia="宋体" w:hAnsi="Book Antiqua" w:cs="宋体"/>
          <w:b/>
          <w:bCs/>
          <w:snapToGrid/>
          <w:color w:val="auto"/>
          <w:szCs w:val="24"/>
          <w:lang w:eastAsia="zh-CN"/>
        </w:rPr>
        <w:t>30</w:t>
      </w:r>
      <w:r w:rsidRPr="001C4EEF">
        <w:rPr>
          <w:rFonts w:ascii="Book Antiqua" w:eastAsia="宋体" w:hAnsi="Book Antiqua" w:cs="宋体"/>
          <w:snapToGrid/>
          <w:color w:val="auto"/>
          <w:szCs w:val="24"/>
          <w:lang w:eastAsia="zh-CN"/>
        </w:rPr>
        <w:t>: 547-549 [PMID: 2284413]</w:t>
      </w:r>
    </w:p>
    <w:p w14:paraId="4888559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108 </w:t>
      </w:r>
      <w:r w:rsidRPr="001C4EEF">
        <w:rPr>
          <w:rFonts w:ascii="Book Antiqua" w:eastAsia="宋体" w:hAnsi="Book Antiqua" w:cs="宋体"/>
          <w:b/>
          <w:bCs/>
          <w:snapToGrid/>
          <w:color w:val="auto"/>
          <w:szCs w:val="24"/>
          <w:lang w:eastAsia="zh-CN"/>
        </w:rPr>
        <w:t>Ginai AZ</w:t>
      </w:r>
      <w:r w:rsidRPr="001C4EEF">
        <w:rPr>
          <w:rFonts w:ascii="Book Antiqua" w:eastAsia="宋体" w:hAnsi="Book Antiqua" w:cs="宋体"/>
          <w:snapToGrid/>
          <w:color w:val="auto"/>
          <w:szCs w:val="24"/>
          <w:lang w:eastAsia="zh-CN"/>
        </w:rPr>
        <w:t xml:space="preserve">. Case </w:t>
      </w:r>
      <w:proofErr w:type="gramStart"/>
      <w:r w:rsidRPr="001C4EEF">
        <w:rPr>
          <w:rFonts w:ascii="Book Antiqua" w:eastAsia="宋体" w:hAnsi="Book Antiqua" w:cs="宋体"/>
          <w:snapToGrid/>
          <w:color w:val="auto"/>
          <w:szCs w:val="24"/>
          <w:lang w:eastAsia="zh-CN"/>
        </w:rPr>
        <w:t>report</w:t>
      </w:r>
      <w:proofErr w:type="gramEnd"/>
      <w:r w:rsidRPr="001C4EEF">
        <w:rPr>
          <w:rFonts w:ascii="Book Antiqua" w:eastAsia="宋体" w:hAnsi="Book Antiqua" w:cs="宋体"/>
          <w:snapToGrid/>
          <w:color w:val="auto"/>
          <w:szCs w:val="24"/>
          <w:lang w:eastAsia="zh-CN"/>
        </w:rPr>
        <w:t xml:space="preserve"> 607: Synovial (osteo) chondromatosis of left hip joint and ileopsoas bursa.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1990; </w:t>
      </w:r>
      <w:r w:rsidRPr="001C4EEF">
        <w:rPr>
          <w:rFonts w:ascii="Book Antiqua" w:eastAsia="宋体" w:hAnsi="Book Antiqua" w:cs="宋体"/>
          <w:b/>
          <w:bCs/>
          <w:snapToGrid/>
          <w:color w:val="auto"/>
          <w:szCs w:val="24"/>
          <w:lang w:eastAsia="zh-CN"/>
        </w:rPr>
        <w:t>19</w:t>
      </w:r>
      <w:r w:rsidRPr="001C4EEF">
        <w:rPr>
          <w:rFonts w:ascii="Book Antiqua" w:eastAsia="宋体" w:hAnsi="Book Antiqua" w:cs="宋体"/>
          <w:snapToGrid/>
          <w:color w:val="auto"/>
          <w:szCs w:val="24"/>
          <w:lang w:eastAsia="zh-CN"/>
        </w:rPr>
        <w:t>: 227-231 [PMID: 2333566]</w:t>
      </w:r>
    </w:p>
    <w:p w14:paraId="3147FA5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109 </w:t>
      </w:r>
      <w:r w:rsidRPr="001C4EEF">
        <w:rPr>
          <w:rFonts w:ascii="Book Antiqua" w:eastAsia="宋体" w:hAnsi="Book Antiqua" w:cs="宋体"/>
          <w:b/>
          <w:bCs/>
          <w:snapToGrid/>
          <w:color w:val="auto"/>
          <w:szCs w:val="24"/>
          <w:lang w:eastAsia="zh-CN"/>
        </w:rPr>
        <w:t>Howie DW</w:t>
      </w:r>
      <w:r w:rsidRPr="001C4EEF">
        <w:rPr>
          <w:rFonts w:ascii="Book Antiqua" w:eastAsia="宋体" w:hAnsi="Book Antiqua" w:cs="宋体"/>
          <w:snapToGrid/>
          <w:color w:val="auto"/>
          <w:szCs w:val="24"/>
          <w:lang w:eastAsia="zh-CN"/>
        </w:rPr>
        <w:t xml:space="preserve">, Cain CM, Cornish BL. Pseudo-abscess of the psoas bursa in failed double-cup arthroplasty of the hip. </w:t>
      </w:r>
      <w:r w:rsidRPr="001C4EEF">
        <w:rPr>
          <w:rFonts w:ascii="Book Antiqua" w:eastAsia="宋体" w:hAnsi="Book Antiqua" w:cs="宋体"/>
          <w:i/>
          <w:iCs/>
          <w:snapToGrid/>
          <w:color w:val="auto"/>
          <w:szCs w:val="24"/>
          <w:lang w:eastAsia="zh-CN"/>
        </w:rPr>
        <w:t>J Bone Joint Surg Br</w:t>
      </w:r>
      <w:r w:rsidRPr="001C4EEF">
        <w:rPr>
          <w:rFonts w:ascii="Book Antiqua" w:eastAsia="宋体" w:hAnsi="Book Antiqua" w:cs="宋体"/>
          <w:snapToGrid/>
          <w:color w:val="auto"/>
          <w:szCs w:val="24"/>
          <w:lang w:eastAsia="zh-CN"/>
        </w:rPr>
        <w:t xml:space="preserve"> 1991; </w:t>
      </w:r>
      <w:r w:rsidRPr="001C4EEF">
        <w:rPr>
          <w:rFonts w:ascii="Book Antiqua" w:eastAsia="宋体" w:hAnsi="Book Antiqua" w:cs="宋体"/>
          <w:b/>
          <w:bCs/>
          <w:snapToGrid/>
          <w:color w:val="auto"/>
          <w:szCs w:val="24"/>
          <w:lang w:eastAsia="zh-CN"/>
        </w:rPr>
        <w:t>73</w:t>
      </w:r>
      <w:r w:rsidRPr="001C4EEF">
        <w:rPr>
          <w:rFonts w:ascii="Book Antiqua" w:eastAsia="宋体" w:hAnsi="Book Antiqua" w:cs="宋体"/>
          <w:snapToGrid/>
          <w:color w:val="auto"/>
          <w:szCs w:val="24"/>
          <w:lang w:eastAsia="zh-CN"/>
        </w:rPr>
        <w:t>: 29-32 [PMID: 1991769]</w:t>
      </w:r>
    </w:p>
    <w:p w14:paraId="315C955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110 </w:t>
      </w:r>
      <w:r w:rsidRPr="001C4EEF">
        <w:rPr>
          <w:rFonts w:ascii="Book Antiqua" w:eastAsia="宋体" w:hAnsi="Book Antiqua" w:cs="宋体"/>
          <w:b/>
          <w:bCs/>
          <w:snapToGrid/>
          <w:color w:val="auto"/>
          <w:szCs w:val="24"/>
          <w:lang w:eastAsia="zh-CN"/>
        </w:rPr>
        <w:t>Savarese RP</w:t>
      </w:r>
      <w:r w:rsidRPr="001C4EEF">
        <w:rPr>
          <w:rFonts w:ascii="Book Antiqua" w:eastAsia="宋体" w:hAnsi="Book Antiqua" w:cs="宋体"/>
          <w:snapToGrid/>
          <w:color w:val="auto"/>
          <w:szCs w:val="24"/>
          <w:lang w:eastAsia="zh-CN"/>
        </w:rPr>
        <w:t xml:space="preserve">, Kaplan SM, Calligaro KD, DeLaurentis DA. Iliopectineal bursitis: an unusual cause of iliofemoral vein compression. </w:t>
      </w:r>
      <w:r w:rsidRPr="001C4EEF">
        <w:rPr>
          <w:rFonts w:ascii="Book Antiqua" w:eastAsia="宋体" w:hAnsi="Book Antiqua" w:cs="宋体"/>
          <w:i/>
          <w:iCs/>
          <w:snapToGrid/>
          <w:color w:val="auto"/>
          <w:szCs w:val="24"/>
          <w:lang w:eastAsia="zh-CN"/>
        </w:rPr>
        <w:t>J Vasc Surg</w:t>
      </w:r>
      <w:r w:rsidRPr="001C4EEF">
        <w:rPr>
          <w:rFonts w:ascii="Book Antiqua" w:eastAsia="宋体" w:hAnsi="Book Antiqua" w:cs="宋体"/>
          <w:snapToGrid/>
          <w:color w:val="auto"/>
          <w:szCs w:val="24"/>
          <w:lang w:eastAsia="zh-CN"/>
        </w:rPr>
        <w:t xml:space="preserve"> 1991; </w:t>
      </w:r>
      <w:r w:rsidRPr="001C4EEF">
        <w:rPr>
          <w:rFonts w:ascii="Book Antiqua" w:eastAsia="宋体" w:hAnsi="Book Antiqua" w:cs="宋体"/>
          <w:b/>
          <w:bCs/>
          <w:snapToGrid/>
          <w:color w:val="auto"/>
          <w:szCs w:val="24"/>
          <w:lang w:eastAsia="zh-CN"/>
        </w:rPr>
        <w:t>13</w:t>
      </w:r>
      <w:r w:rsidRPr="001C4EEF">
        <w:rPr>
          <w:rFonts w:ascii="Book Antiqua" w:eastAsia="宋体" w:hAnsi="Book Antiqua" w:cs="宋体"/>
          <w:snapToGrid/>
          <w:color w:val="auto"/>
          <w:szCs w:val="24"/>
          <w:lang w:eastAsia="zh-CN"/>
        </w:rPr>
        <w:t>: 725-727 [PMID: 2027213]</w:t>
      </w:r>
    </w:p>
    <w:p w14:paraId="47D9A5A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111 </w:t>
      </w:r>
      <w:r w:rsidRPr="001C4EEF">
        <w:rPr>
          <w:rFonts w:ascii="Book Antiqua" w:eastAsia="宋体" w:hAnsi="Book Antiqua" w:cs="宋体"/>
          <w:b/>
          <w:bCs/>
          <w:snapToGrid/>
          <w:color w:val="auto"/>
          <w:szCs w:val="24"/>
          <w:lang w:eastAsia="zh-CN"/>
        </w:rPr>
        <w:t>Gresser J</w:t>
      </w:r>
      <w:r w:rsidRPr="001C4EEF">
        <w:rPr>
          <w:rFonts w:ascii="Book Antiqua" w:eastAsia="宋体" w:hAnsi="Book Antiqua" w:cs="宋体"/>
          <w:snapToGrid/>
          <w:color w:val="auto"/>
          <w:szCs w:val="24"/>
          <w:lang w:eastAsia="zh-CN"/>
        </w:rPr>
        <w:t>, Bitz K, Binswanger R, Hegglin J. [Bursitis iliopectinea--a rare differential diagnosis of painful inguinal swelling].</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Helv Chir Acta</w:t>
      </w:r>
      <w:r w:rsidRPr="001C4EEF">
        <w:rPr>
          <w:rFonts w:ascii="Book Antiqua" w:eastAsia="宋体" w:hAnsi="Book Antiqua" w:cs="宋体"/>
          <w:snapToGrid/>
          <w:color w:val="auto"/>
          <w:szCs w:val="24"/>
          <w:lang w:eastAsia="zh-CN"/>
        </w:rPr>
        <w:t xml:space="preserve"> 1992; </w:t>
      </w:r>
      <w:r w:rsidRPr="001C4EEF">
        <w:rPr>
          <w:rFonts w:ascii="Book Antiqua" w:eastAsia="宋体" w:hAnsi="Book Antiqua" w:cs="宋体"/>
          <w:b/>
          <w:bCs/>
          <w:snapToGrid/>
          <w:color w:val="auto"/>
          <w:szCs w:val="24"/>
          <w:lang w:eastAsia="zh-CN"/>
        </w:rPr>
        <w:t>59</w:t>
      </w:r>
      <w:r w:rsidRPr="001C4EEF">
        <w:rPr>
          <w:rFonts w:ascii="Book Antiqua" w:eastAsia="宋体" w:hAnsi="Book Antiqua" w:cs="宋体"/>
          <w:snapToGrid/>
          <w:color w:val="auto"/>
          <w:szCs w:val="24"/>
          <w:lang w:eastAsia="zh-CN"/>
        </w:rPr>
        <w:t>: 383-388 [PMID: 1428931]</w:t>
      </w:r>
    </w:p>
    <w:p w14:paraId="03B51EB0" w14:textId="637EF584"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112 </w:t>
      </w:r>
      <w:r w:rsidRPr="001C4EEF">
        <w:rPr>
          <w:rFonts w:ascii="Book Antiqua" w:eastAsia="宋体" w:hAnsi="Book Antiqua" w:cs="宋体"/>
          <w:b/>
          <w:bCs/>
          <w:snapToGrid/>
          <w:color w:val="auto"/>
          <w:szCs w:val="24"/>
          <w:lang w:eastAsia="zh-CN"/>
        </w:rPr>
        <w:t>Stadelmann A</w:t>
      </w:r>
      <w:r w:rsidRPr="001C4EEF">
        <w:rPr>
          <w:rFonts w:ascii="Book Antiqua" w:eastAsia="宋体" w:hAnsi="Book Antiqua" w:cs="宋体"/>
          <w:snapToGrid/>
          <w:color w:val="auto"/>
          <w:szCs w:val="24"/>
          <w:lang w:eastAsia="zh-CN"/>
        </w:rPr>
        <w:t xml:space="preserve">, Waldis M, von Hochstetter A, Schreiber A. [Nerve compression syndrome caused by synovial cyst of the hip joint]. </w:t>
      </w:r>
      <w:r w:rsidRPr="001C4EEF">
        <w:rPr>
          <w:rFonts w:ascii="Book Antiqua" w:eastAsia="宋体" w:hAnsi="Book Antiqua" w:cs="宋体"/>
          <w:i/>
          <w:iCs/>
          <w:snapToGrid/>
          <w:color w:val="auto"/>
          <w:szCs w:val="24"/>
          <w:lang w:eastAsia="zh-CN"/>
        </w:rPr>
        <w:t>Z Orthop Ihre Grenzgeb</w:t>
      </w:r>
      <w:r w:rsidRPr="001C4EEF">
        <w:rPr>
          <w:rFonts w:ascii="Book Antiqua" w:eastAsia="宋体" w:hAnsi="Book Antiqua" w:cs="宋体"/>
          <w:snapToGrid/>
          <w:color w:val="auto"/>
          <w:szCs w:val="24"/>
          <w:lang w:eastAsia="zh-CN"/>
        </w:rPr>
        <w:t xml:space="preserve"> </w:t>
      </w:r>
      <w:r w:rsidR="00A82DC9">
        <w:rPr>
          <w:rFonts w:ascii="Book Antiqua" w:eastAsia="宋体" w:hAnsi="Book Antiqua" w:cs="宋体" w:hint="eastAsia"/>
          <w:snapToGrid/>
          <w:color w:val="auto"/>
          <w:szCs w:val="24"/>
          <w:lang w:eastAsia="zh-CN"/>
        </w:rPr>
        <w:t>1992</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130</w:t>
      </w:r>
      <w:r w:rsidRPr="001C4EEF">
        <w:rPr>
          <w:rFonts w:ascii="Book Antiqua" w:eastAsia="宋体" w:hAnsi="Book Antiqua" w:cs="宋体"/>
          <w:snapToGrid/>
          <w:color w:val="auto"/>
          <w:szCs w:val="24"/>
          <w:lang w:eastAsia="zh-CN"/>
        </w:rPr>
        <w:t>: 125-128 [PMID: 1598769 DOI: 10.1055/s-2008-1040125]</w:t>
      </w:r>
    </w:p>
    <w:p w14:paraId="5666F4B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113 </w:t>
      </w:r>
      <w:r w:rsidRPr="001C4EEF">
        <w:rPr>
          <w:rFonts w:ascii="Book Antiqua" w:eastAsia="宋体" w:hAnsi="Book Antiqua" w:cs="宋体"/>
          <w:b/>
          <w:bCs/>
          <w:snapToGrid/>
          <w:color w:val="auto"/>
          <w:szCs w:val="24"/>
          <w:lang w:eastAsia="zh-CN"/>
        </w:rPr>
        <w:t>Wössmann W</w:t>
      </w:r>
      <w:r w:rsidRPr="001C4EEF">
        <w:rPr>
          <w:rFonts w:ascii="Book Antiqua" w:eastAsia="宋体" w:hAnsi="Book Antiqua" w:cs="宋体"/>
          <w:snapToGrid/>
          <w:color w:val="auto"/>
          <w:szCs w:val="24"/>
          <w:lang w:eastAsia="zh-CN"/>
        </w:rPr>
        <w:t xml:space="preserve">, Verhage CC. [Enlarged iliopsoas bursa. </w:t>
      </w:r>
      <w:proofErr w:type="gramStart"/>
      <w:r w:rsidRPr="001C4EEF">
        <w:rPr>
          <w:rFonts w:ascii="Book Antiqua" w:eastAsia="宋体" w:hAnsi="Book Antiqua" w:cs="宋体"/>
          <w:snapToGrid/>
          <w:color w:val="auto"/>
          <w:szCs w:val="24"/>
          <w:lang w:eastAsia="zh-CN"/>
        </w:rPr>
        <w:t>A rare cause of inguinal mass].</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i/>
          <w:iCs/>
          <w:snapToGrid/>
          <w:color w:val="auto"/>
          <w:szCs w:val="24"/>
          <w:lang w:eastAsia="zh-CN"/>
        </w:rPr>
        <w:t>Tidsskr Nor Laegeforen</w:t>
      </w:r>
      <w:r w:rsidRPr="001C4EEF">
        <w:rPr>
          <w:rFonts w:ascii="Book Antiqua" w:eastAsia="宋体" w:hAnsi="Book Antiqua" w:cs="宋体"/>
          <w:snapToGrid/>
          <w:color w:val="auto"/>
          <w:szCs w:val="24"/>
          <w:lang w:eastAsia="zh-CN"/>
        </w:rPr>
        <w:t xml:space="preserve"> 1992; </w:t>
      </w:r>
      <w:r w:rsidRPr="001C4EEF">
        <w:rPr>
          <w:rFonts w:ascii="Book Antiqua" w:eastAsia="宋体" w:hAnsi="Book Antiqua" w:cs="宋体"/>
          <w:b/>
          <w:bCs/>
          <w:snapToGrid/>
          <w:color w:val="auto"/>
          <w:szCs w:val="24"/>
          <w:lang w:eastAsia="zh-CN"/>
        </w:rPr>
        <w:t>112</w:t>
      </w:r>
      <w:r w:rsidRPr="001C4EEF">
        <w:rPr>
          <w:rFonts w:ascii="Book Antiqua" w:eastAsia="宋体" w:hAnsi="Book Antiqua" w:cs="宋体"/>
          <w:snapToGrid/>
          <w:color w:val="auto"/>
          <w:szCs w:val="24"/>
          <w:lang w:eastAsia="zh-CN"/>
        </w:rPr>
        <w:t>: 202-203 [PMID: 1566248]</w:t>
      </w:r>
      <w:proofErr w:type="gramEnd"/>
    </w:p>
    <w:p w14:paraId="46C61154" w14:textId="3B7F0265"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114 </w:t>
      </w:r>
      <w:r w:rsidRPr="001C4EEF">
        <w:rPr>
          <w:rFonts w:ascii="Book Antiqua" w:eastAsia="宋体" w:hAnsi="Book Antiqua" w:cs="宋体"/>
          <w:b/>
          <w:bCs/>
          <w:snapToGrid/>
          <w:color w:val="auto"/>
          <w:szCs w:val="24"/>
          <w:lang w:eastAsia="zh-CN"/>
        </w:rPr>
        <w:t>Generini S</w:t>
      </w:r>
      <w:r w:rsidRPr="001C4EEF">
        <w:rPr>
          <w:rFonts w:ascii="Book Antiqua" w:eastAsia="宋体" w:hAnsi="Book Antiqua" w:cs="宋体"/>
          <w:snapToGrid/>
          <w:color w:val="auto"/>
          <w:szCs w:val="24"/>
          <w:lang w:eastAsia="zh-CN"/>
        </w:rPr>
        <w:t>, Matucci-Cerinic M. Iliopsoas bursitis in rheumatoid arthritis.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Clin Exp Rheumatol</w:t>
      </w:r>
      <w:r w:rsidRPr="001C4EEF">
        <w:rPr>
          <w:rFonts w:ascii="Book Antiqua" w:eastAsia="宋体" w:hAnsi="Book Antiqua" w:cs="宋体"/>
          <w:snapToGrid/>
          <w:color w:val="auto"/>
          <w:szCs w:val="24"/>
          <w:lang w:eastAsia="zh-CN"/>
        </w:rPr>
        <w:t xml:space="preserve"> </w:t>
      </w:r>
      <w:r w:rsidR="00A82DC9">
        <w:rPr>
          <w:rFonts w:ascii="Book Antiqua" w:eastAsia="宋体" w:hAnsi="Book Antiqua" w:cs="宋体" w:hint="eastAsia"/>
          <w:snapToGrid/>
          <w:color w:val="auto"/>
          <w:szCs w:val="24"/>
          <w:lang w:eastAsia="zh-CN"/>
        </w:rPr>
        <w:t>1993</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11</w:t>
      </w:r>
      <w:r w:rsidRPr="001C4EEF">
        <w:rPr>
          <w:rFonts w:ascii="Book Antiqua" w:eastAsia="宋体" w:hAnsi="Book Antiqua" w:cs="宋体"/>
          <w:snapToGrid/>
          <w:color w:val="auto"/>
          <w:szCs w:val="24"/>
          <w:lang w:eastAsia="zh-CN"/>
        </w:rPr>
        <w:t>: 549-551 [PMID: 8275592]</w:t>
      </w:r>
    </w:p>
    <w:p w14:paraId="379393F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115 </w:t>
      </w:r>
      <w:r w:rsidRPr="001C4EEF">
        <w:rPr>
          <w:rFonts w:ascii="Book Antiqua" w:eastAsia="宋体" w:hAnsi="Book Antiqua" w:cs="宋体"/>
          <w:b/>
          <w:bCs/>
          <w:snapToGrid/>
          <w:color w:val="auto"/>
          <w:szCs w:val="24"/>
          <w:lang w:eastAsia="zh-CN"/>
        </w:rPr>
        <w:t>Jones PB</w:t>
      </w:r>
      <w:r w:rsidRPr="001C4EEF">
        <w:rPr>
          <w:rFonts w:ascii="Book Antiqua" w:eastAsia="宋体" w:hAnsi="Book Antiqua" w:cs="宋体"/>
          <w:snapToGrid/>
          <w:color w:val="auto"/>
          <w:szCs w:val="24"/>
          <w:lang w:eastAsia="zh-CN"/>
        </w:rPr>
        <w:t xml:space="preserve">, Economou G, Adams JE, Bernstein RM. Iliopsoas bursa presenting as deep vein thrombosis in rheumatoid arthritis. </w:t>
      </w:r>
      <w:r w:rsidRPr="001C4EEF">
        <w:rPr>
          <w:rFonts w:ascii="Book Antiqua" w:eastAsia="宋体" w:hAnsi="Book Antiqua" w:cs="宋体"/>
          <w:i/>
          <w:iCs/>
          <w:snapToGrid/>
          <w:color w:val="auto"/>
          <w:szCs w:val="24"/>
          <w:lang w:eastAsia="zh-CN"/>
        </w:rPr>
        <w:t>Br J Rheumatol</w:t>
      </w:r>
      <w:r w:rsidRPr="001C4EEF">
        <w:rPr>
          <w:rFonts w:ascii="Book Antiqua" w:eastAsia="宋体" w:hAnsi="Book Antiqua" w:cs="宋体"/>
          <w:snapToGrid/>
          <w:color w:val="auto"/>
          <w:szCs w:val="24"/>
          <w:lang w:eastAsia="zh-CN"/>
        </w:rPr>
        <w:t xml:space="preserve"> 1993; </w:t>
      </w:r>
      <w:r w:rsidRPr="001C4EEF">
        <w:rPr>
          <w:rFonts w:ascii="Book Antiqua" w:eastAsia="宋体" w:hAnsi="Book Antiqua" w:cs="宋体"/>
          <w:b/>
          <w:bCs/>
          <w:snapToGrid/>
          <w:color w:val="auto"/>
          <w:szCs w:val="24"/>
          <w:lang w:eastAsia="zh-CN"/>
        </w:rPr>
        <w:t>32</w:t>
      </w:r>
      <w:r w:rsidRPr="001C4EEF">
        <w:rPr>
          <w:rFonts w:ascii="Book Antiqua" w:eastAsia="宋体" w:hAnsi="Book Antiqua" w:cs="宋体"/>
          <w:snapToGrid/>
          <w:color w:val="auto"/>
          <w:szCs w:val="24"/>
          <w:lang w:eastAsia="zh-CN"/>
        </w:rPr>
        <w:t>: 832-834 [PMID: 8369899]</w:t>
      </w:r>
    </w:p>
    <w:p w14:paraId="33A12DE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116 </w:t>
      </w:r>
      <w:r w:rsidRPr="001C4EEF">
        <w:rPr>
          <w:rFonts w:ascii="Book Antiqua" w:eastAsia="宋体" w:hAnsi="Book Antiqua" w:cs="宋体"/>
          <w:b/>
          <w:bCs/>
          <w:snapToGrid/>
          <w:color w:val="auto"/>
          <w:szCs w:val="24"/>
          <w:lang w:eastAsia="zh-CN"/>
        </w:rPr>
        <w:t>Bakx PA</w:t>
      </w:r>
      <w:r w:rsidRPr="001C4EEF">
        <w:rPr>
          <w:rFonts w:ascii="Book Antiqua" w:eastAsia="宋体" w:hAnsi="Book Antiqua" w:cs="宋体"/>
          <w:snapToGrid/>
          <w:color w:val="auto"/>
          <w:szCs w:val="24"/>
          <w:lang w:eastAsia="zh-CN"/>
        </w:rPr>
        <w:t>, Wiggers RH.</w:t>
      </w:r>
      <w:proofErr w:type="gramEnd"/>
      <w:r w:rsidRPr="001C4EEF">
        <w:rPr>
          <w:rFonts w:ascii="Book Antiqua" w:eastAsia="宋体" w:hAnsi="Book Antiqua" w:cs="宋体"/>
          <w:snapToGrid/>
          <w:color w:val="auto"/>
          <w:szCs w:val="24"/>
          <w:lang w:eastAsia="zh-CN"/>
        </w:rPr>
        <w:t xml:space="preserve"> Iliopsoas bursa: a rare type of swelling in the groin. </w:t>
      </w:r>
      <w:r w:rsidRPr="001C4EEF">
        <w:rPr>
          <w:rFonts w:ascii="Book Antiqua" w:eastAsia="宋体" w:hAnsi="Book Antiqua" w:cs="宋体"/>
          <w:i/>
          <w:iCs/>
          <w:snapToGrid/>
          <w:color w:val="auto"/>
          <w:szCs w:val="24"/>
          <w:lang w:eastAsia="zh-CN"/>
        </w:rPr>
        <w:t>Eur J Surg</w:t>
      </w:r>
      <w:r w:rsidRPr="001C4EEF">
        <w:rPr>
          <w:rFonts w:ascii="Book Antiqua" w:eastAsia="宋体" w:hAnsi="Book Antiqua" w:cs="宋体"/>
          <w:snapToGrid/>
          <w:color w:val="auto"/>
          <w:szCs w:val="24"/>
          <w:lang w:eastAsia="zh-CN"/>
        </w:rPr>
        <w:t xml:space="preserve"> 1996; </w:t>
      </w:r>
      <w:r w:rsidRPr="001C4EEF">
        <w:rPr>
          <w:rFonts w:ascii="Book Antiqua" w:eastAsia="宋体" w:hAnsi="Book Antiqua" w:cs="宋体"/>
          <w:b/>
          <w:bCs/>
          <w:snapToGrid/>
          <w:color w:val="auto"/>
          <w:szCs w:val="24"/>
          <w:lang w:eastAsia="zh-CN"/>
        </w:rPr>
        <w:t>162</w:t>
      </w:r>
      <w:r w:rsidRPr="001C4EEF">
        <w:rPr>
          <w:rFonts w:ascii="Book Antiqua" w:eastAsia="宋体" w:hAnsi="Book Antiqua" w:cs="宋体"/>
          <w:snapToGrid/>
          <w:color w:val="auto"/>
          <w:szCs w:val="24"/>
          <w:lang w:eastAsia="zh-CN"/>
        </w:rPr>
        <w:t>: 249-250 [PMID: 8695744]</w:t>
      </w:r>
    </w:p>
    <w:p w14:paraId="496A93F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117 </w:t>
      </w:r>
      <w:r w:rsidRPr="001C4EEF">
        <w:rPr>
          <w:rFonts w:ascii="Book Antiqua" w:eastAsia="宋体" w:hAnsi="Book Antiqua" w:cs="宋体"/>
          <w:b/>
          <w:bCs/>
          <w:snapToGrid/>
          <w:color w:val="auto"/>
          <w:szCs w:val="24"/>
          <w:lang w:eastAsia="zh-CN"/>
        </w:rPr>
        <w:t>Byrne PA</w:t>
      </w:r>
      <w:r w:rsidRPr="001C4EEF">
        <w:rPr>
          <w:rFonts w:ascii="Book Antiqua" w:eastAsia="宋体" w:hAnsi="Book Antiqua" w:cs="宋体"/>
          <w:snapToGrid/>
          <w:color w:val="auto"/>
          <w:szCs w:val="24"/>
          <w:lang w:eastAsia="zh-CN"/>
        </w:rPr>
        <w:t xml:space="preserve">, Rees JI, Williams BD. Iliopsoas bursitis-an unusual presentation of metastatic bone disease. </w:t>
      </w:r>
      <w:r w:rsidRPr="001C4EEF">
        <w:rPr>
          <w:rFonts w:ascii="Book Antiqua" w:eastAsia="宋体" w:hAnsi="Book Antiqua" w:cs="宋体"/>
          <w:i/>
          <w:iCs/>
          <w:snapToGrid/>
          <w:color w:val="auto"/>
          <w:szCs w:val="24"/>
          <w:lang w:eastAsia="zh-CN"/>
        </w:rPr>
        <w:t>Br J Rheumatol</w:t>
      </w:r>
      <w:r w:rsidRPr="001C4EEF">
        <w:rPr>
          <w:rFonts w:ascii="Book Antiqua" w:eastAsia="宋体" w:hAnsi="Book Antiqua" w:cs="宋体"/>
          <w:snapToGrid/>
          <w:color w:val="auto"/>
          <w:szCs w:val="24"/>
          <w:lang w:eastAsia="zh-CN"/>
        </w:rPr>
        <w:t xml:space="preserve"> 1996; </w:t>
      </w:r>
      <w:r w:rsidRPr="001C4EEF">
        <w:rPr>
          <w:rFonts w:ascii="Book Antiqua" w:eastAsia="宋体" w:hAnsi="Book Antiqua" w:cs="宋体"/>
          <w:b/>
          <w:bCs/>
          <w:snapToGrid/>
          <w:color w:val="auto"/>
          <w:szCs w:val="24"/>
          <w:lang w:eastAsia="zh-CN"/>
        </w:rPr>
        <w:t>35</w:t>
      </w:r>
      <w:r w:rsidRPr="001C4EEF">
        <w:rPr>
          <w:rFonts w:ascii="Book Antiqua" w:eastAsia="宋体" w:hAnsi="Book Antiqua" w:cs="宋体"/>
          <w:snapToGrid/>
          <w:color w:val="auto"/>
          <w:szCs w:val="24"/>
          <w:lang w:eastAsia="zh-CN"/>
        </w:rPr>
        <w:t>: 285-288 [PMID: 8620306]</w:t>
      </w:r>
    </w:p>
    <w:p w14:paraId="18BC3D0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118 </w:t>
      </w:r>
      <w:r w:rsidRPr="001C4EEF">
        <w:rPr>
          <w:rFonts w:ascii="Book Antiqua" w:eastAsia="宋体" w:hAnsi="Book Antiqua" w:cs="宋体"/>
          <w:b/>
          <w:bCs/>
          <w:snapToGrid/>
          <w:color w:val="auto"/>
          <w:szCs w:val="24"/>
          <w:lang w:eastAsia="zh-CN"/>
        </w:rPr>
        <w:t>van Riet YE</w:t>
      </w:r>
      <w:r w:rsidRPr="001C4EEF">
        <w:rPr>
          <w:rFonts w:ascii="Book Antiqua" w:eastAsia="宋体" w:hAnsi="Book Antiqua" w:cs="宋体"/>
          <w:snapToGrid/>
          <w:color w:val="auto"/>
          <w:szCs w:val="24"/>
          <w:lang w:eastAsia="zh-CN"/>
        </w:rPr>
        <w:t xml:space="preserve">, van Vroonhoven TJ, van der Werken C, Berkhoudt AN. Bursae communicating with the hip joint. </w:t>
      </w:r>
      <w:proofErr w:type="gramStart"/>
      <w:r w:rsidRPr="001C4EEF">
        <w:rPr>
          <w:rFonts w:ascii="Book Antiqua" w:eastAsia="宋体" w:hAnsi="Book Antiqua" w:cs="宋体"/>
          <w:snapToGrid/>
          <w:color w:val="auto"/>
          <w:szCs w:val="24"/>
          <w:lang w:eastAsia="zh-CN"/>
        </w:rPr>
        <w:t>A report on 2 cases.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Acta Orthop Belg</w:t>
      </w:r>
      <w:r w:rsidRPr="001C4EEF">
        <w:rPr>
          <w:rFonts w:ascii="Book Antiqua" w:eastAsia="宋体" w:hAnsi="Book Antiqua" w:cs="宋体"/>
          <w:snapToGrid/>
          <w:color w:val="auto"/>
          <w:szCs w:val="24"/>
          <w:lang w:eastAsia="zh-CN"/>
        </w:rPr>
        <w:t xml:space="preserve"> 1996; </w:t>
      </w:r>
      <w:r w:rsidRPr="001C4EEF">
        <w:rPr>
          <w:rFonts w:ascii="Book Antiqua" w:eastAsia="宋体" w:hAnsi="Book Antiqua" w:cs="宋体"/>
          <w:b/>
          <w:bCs/>
          <w:snapToGrid/>
          <w:color w:val="auto"/>
          <w:szCs w:val="24"/>
          <w:lang w:eastAsia="zh-CN"/>
        </w:rPr>
        <w:t>62</w:t>
      </w:r>
      <w:r w:rsidRPr="001C4EEF">
        <w:rPr>
          <w:rFonts w:ascii="Book Antiqua" w:eastAsia="宋体" w:hAnsi="Book Antiqua" w:cs="宋体"/>
          <w:snapToGrid/>
          <w:color w:val="auto"/>
          <w:szCs w:val="24"/>
          <w:lang w:eastAsia="zh-CN"/>
        </w:rPr>
        <w:t>: 120-122 [PMID: 8767164]</w:t>
      </w:r>
    </w:p>
    <w:p w14:paraId="087E39D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119 </w:t>
      </w:r>
      <w:r w:rsidRPr="001C4EEF">
        <w:rPr>
          <w:rFonts w:ascii="Book Antiqua" w:eastAsia="宋体" w:hAnsi="Book Antiqua" w:cs="宋体"/>
          <w:b/>
          <w:bCs/>
          <w:snapToGrid/>
          <w:color w:val="auto"/>
          <w:szCs w:val="24"/>
          <w:lang w:eastAsia="zh-CN"/>
        </w:rPr>
        <w:t>Emery D</w:t>
      </w:r>
      <w:r w:rsidRPr="001C4EEF">
        <w:rPr>
          <w:rFonts w:ascii="Book Antiqua" w:eastAsia="宋体" w:hAnsi="Book Antiqua" w:cs="宋体"/>
          <w:snapToGrid/>
          <w:color w:val="auto"/>
          <w:szCs w:val="24"/>
          <w:lang w:eastAsia="zh-CN"/>
        </w:rPr>
        <w:t xml:space="preserve">, Griffiths W. Ileopectineal bursitis: orthopaedic cause for a lump in the groin. </w:t>
      </w:r>
      <w:r w:rsidRPr="001C4EEF">
        <w:rPr>
          <w:rFonts w:ascii="Book Antiqua" w:eastAsia="宋体" w:hAnsi="Book Antiqua" w:cs="宋体"/>
          <w:i/>
          <w:iCs/>
          <w:snapToGrid/>
          <w:color w:val="auto"/>
          <w:szCs w:val="24"/>
          <w:lang w:eastAsia="zh-CN"/>
        </w:rPr>
        <w:t>J R Soc Med</w:t>
      </w:r>
      <w:r w:rsidRPr="001C4EEF">
        <w:rPr>
          <w:rFonts w:ascii="Book Antiqua" w:eastAsia="宋体" w:hAnsi="Book Antiqua" w:cs="宋体"/>
          <w:snapToGrid/>
          <w:color w:val="auto"/>
          <w:szCs w:val="24"/>
          <w:lang w:eastAsia="zh-CN"/>
        </w:rPr>
        <w:t xml:space="preserve"> 1997; </w:t>
      </w:r>
      <w:r w:rsidRPr="001C4EEF">
        <w:rPr>
          <w:rFonts w:ascii="Book Antiqua" w:eastAsia="宋体" w:hAnsi="Book Antiqua" w:cs="宋体"/>
          <w:b/>
          <w:bCs/>
          <w:snapToGrid/>
          <w:color w:val="auto"/>
          <w:szCs w:val="24"/>
          <w:lang w:eastAsia="zh-CN"/>
        </w:rPr>
        <w:t>90</w:t>
      </w:r>
      <w:r w:rsidRPr="001C4EEF">
        <w:rPr>
          <w:rFonts w:ascii="Book Antiqua" w:eastAsia="宋体" w:hAnsi="Book Antiqua" w:cs="宋体"/>
          <w:snapToGrid/>
          <w:color w:val="auto"/>
          <w:szCs w:val="24"/>
          <w:lang w:eastAsia="zh-CN"/>
        </w:rPr>
        <w:t>: 158-159 [PMID: 9135616]</w:t>
      </w:r>
    </w:p>
    <w:p w14:paraId="6D7ECAF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120 </w:t>
      </w:r>
      <w:r w:rsidRPr="001C4EEF">
        <w:rPr>
          <w:rFonts w:ascii="Book Antiqua" w:eastAsia="宋体" w:hAnsi="Book Antiqua" w:cs="宋体"/>
          <w:b/>
          <w:bCs/>
          <w:snapToGrid/>
          <w:color w:val="auto"/>
          <w:szCs w:val="24"/>
          <w:lang w:eastAsia="zh-CN"/>
        </w:rPr>
        <w:t>Moran KM</w:t>
      </w:r>
      <w:proofErr w:type="gramEnd"/>
      <w:r w:rsidRPr="001C4EEF">
        <w:rPr>
          <w:rFonts w:ascii="Book Antiqua" w:eastAsia="宋体" w:hAnsi="Book Antiqua" w:cs="宋体"/>
          <w:snapToGrid/>
          <w:color w:val="auto"/>
          <w:szCs w:val="24"/>
          <w:lang w:eastAsia="zh-CN"/>
        </w:rPr>
        <w:t xml:space="preserve">, Finkbeiner AA. Iliopsoas abscess following catheterization of the femoral artery: diagnostic and treatment strategies. </w:t>
      </w:r>
      <w:r w:rsidRPr="001C4EEF">
        <w:rPr>
          <w:rFonts w:ascii="Book Antiqua" w:eastAsia="宋体" w:hAnsi="Book Antiqua" w:cs="宋体"/>
          <w:i/>
          <w:iCs/>
          <w:snapToGrid/>
          <w:color w:val="auto"/>
          <w:szCs w:val="24"/>
          <w:lang w:eastAsia="zh-CN"/>
        </w:rPr>
        <w:t>Am J Orthop</w:t>
      </w:r>
      <w:r w:rsidRPr="00474703">
        <w:rPr>
          <w:rFonts w:ascii="Book Antiqua" w:eastAsia="宋体" w:hAnsi="Book Antiqua" w:cs="宋体"/>
          <w:iCs/>
          <w:snapToGrid/>
          <w:color w:val="auto"/>
          <w:szCs w:val="24"/>
          <w:lang w:eastAsia="zh-CN"/>
        </w:rPr>
        <w:t xml:space="preserve"> (Belle Mead NJ)</w:t>
      </w:r>
      <w:r w:rsidRPr="001C4EEF">
        <w:rPr>
          <w:rFonts w:ascii="Book Antiqua" w:eastAsia="宋体" w:hAnsi="Book Antiqua" w:cs="宋体"/>
          <w:snapToGrid/>
          <w:color w:val="auto"/>
          <w:szCs w:val="24"/>
          <w:lang w:eastAsia="zh-CN"/>
        </w:rPr>
        <w:t xml:space="preserve"> 1997; </w:t>
      </w:r>
      <w:r w:rsidRPr="001C4EEF">
        <w:rPr>
          <w:rFonts w:ascii="Book Antiqua" w:eastAsia="宋体" w:hAnsi="Book Antiqua" w:cs="宋体"/>
          <w:b/>
          <w:bCs/>
          <w:snapToGrid/>
          <w:color w:val="auto"/>
          <w:szCs w:val="24"/>
          <w:lang w:eastAsia="zh-CN"/>
        </w:rPr>
        <w:t>26</w:t>
      </w:r>
      <w:r w:rsidRPr="001C4EEF">
        <w:rPr>
          <w:rFonts w:ascii="Book Antiqua" w:eastAsia="宋体" w:hAnsi="Book Antiqua" w:cs="宋体"/>
          <w:snapToGrid/>
          <w:color w:val="auto"/>
          <w:szCs w:val="24"/>
          <w:lang w:eastAsia="zh-CN"/>
        </w:rPr>
        <w:t>: 446-448 [PMID: 9193700]</w:t>
      </w:r>
    </w:p>
    <w:p w14:paraId="343C82D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121 </w:t>
      </w:r>
      <w:r w:rsidRPr="001C4EEF">
        <w:rPr>
          <w:rFonts w:ascii="Book Antiqua" w:eastAsia="宋体" w:hAnsi="Book Antiqua" w:cs="宋体"/>
          <w:b/>
          <w:bCs/>
          <w:snapToGrid/>
          <w:color w:val="auto"/>
          <w:szCs w:val="24"/>
          <w:lang w:eastAsia="zh-CN"/>
        </w:rPr>
        <w:t>Johnston CA</w:t>
      </w:r>
      <w:r w:rsidRPr="001C4EEF">
        <w:rPr>
          <w:rFonts w:ascii="Book Antiqua" w:eastAsia="宋体" w:hAnsi="Book Antiqua" w:cs="宋体"/>
          <w:snapToGrid/>
          <w:color w:val="auto"/>
          <w:szCs w:val="24"/>
          <w:lang w:eastAsia="zh-CN"/>
        </w:rPr>
        <w:t>, Wiley JP, Lindsay DM, Wiseman DA.</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Iliopsoas bursitis and tendinitis.</w:t>
      </w:r>
      <w:proofErr w:type="gramEnd"/>
      <w:r w:rsidRPr="001C4EEF">
        <w:rPr>
          <w:rFonts w:ascii="Book Antiqua" w:eastAsia="宋体" w:hAnsi="Book Antiqua" w:cs="宋体"/>
          <w:snapToGrid/>
          <w:color w:val="auto"/>
          <w:szCs w:val="24"/>
          <w:lang w:eastAsia="zh-CN"/>
        </w:rPr>
        <w:t xml:space="preserve"> A review. </w:t>
      </w:r>
      <w:r w:rsidRPr="001C4EEF">
        <w:rPr>
          <w:rFonts w:ascii="Book Antiqua" w:eastAsia="宋体" w:hAnsi="Book Antiqua" w:cs="宋体"/>
          <w:i/>
          <w:iCs/>
          <w:snapToGrid/>
          <w:color w:val="auto"/>
          <w:szCs w:val="24"/>
          <w:lang w:eastAsia="zh-CN"/>
        </w:rPr>
        <w:t>Sports Med</w:t>
      </w:r>
      <w:r w:rsidRPr="001C4EEF">
        <w:rPr>
          <w:rFonts w:ascii="Book Antiqua" w:eastAsia="宋体" w:hAnsi="Book Antiqua" w:cs="宋体"/>
          <w:snapToGrid/>
          <w:color w:val="auto"/>
          <w:szCs w:val="24"/>
          <w:lang w:eastAsia="zh-CN"/>
        </w:rPr>
        <w:t xml:space="preserve"> 1998; </w:t>
      </w:r>
      <w:r w:rsidRPr="001C4EEF">
        <w:rPr>
          <w:rFonts w:ascii="Book Antiqua" w:eastAsia="宋体" w:hAnsi="Book Antiqua" w:cs="宋体"/>
          <w:b/>
          <w:bCs/>
          <w:snapToGrid/>
          <w:color w:val="auto"/>
          <w:szCs w:val="24"/>
          <w:lang w:eastAsia="zh-CN"/>
        </w:rPr>
        <w:t>25</w:t>
      </w:r>
      <w:r w:rsidRPr="001C4EEF">
        <w:rPr>
          <w:rFonts w:ascii="Book Antiqua" w:eastAsia="宋体" w:hAnsi="Book Antiqua" w:cs="宋体"/>
          <w:snapToGrid/>
          <w:color w:val="auto"/>
          <w:szCs w:val="24"/>
          <w:lang w:eastAsia="zh-CN"/>
        </w:rPr>
        <w:t>: 271-283 [PMID: 9587184]</w:t>
      </w:r>
    </w:p>
    <w:p w14:paraId="1073BB7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122 </w:t>
      </w:r>
      <w:r w:rsidRPr="001C4EEF">
        <w:rPr>
          <w:rFonts w:ascii="Book Antiqua" w:eastAsia="宋体" w:hAnsi="Book Antiqua" w:cs="宋体"/>
          <w:b/>
          <w:bCs/>
          <w:snapToGrid/>
          <w:color w:val="auto"/>
          <w:szCs w:val="24"/>
          <w:lang w:eastAsia="zh-CN"/>
        </w:rPr>
        <w:t>Mallant MP</w:t>
      </w:r>
      <w:r w:rsidRPr="001C4EEF">
        <w:rPr>
          <w:rFonts w:ascii="Book Antiqua" w:eastAsia="宋体" w:hAnsi="Book Antiqua" w:cs="宋体"/>
          <w:snapToGrid/>
          <w:color w:val="auto"/>
          <w:szCs w:val="24"/>
          <w:lang w:eastAsia="zh-CN"/>
        </w:rPr>
        <w:t xml:space="preserve">, Mastboom WJ, de Backer GP. [Inguinal pain caused by iliopsoas bursitis]. </w:t>
      </w:r>
      <w:r w:rsidRPr="001C4EEF">
        <w:rPr>
          <w:rFonts w:ascii="Book Antiqua" w:eastAsia="宋体" w:hAnsi="Book Antiqua" w:cs="宋体"/>
          <w:i/>
          <w:iCs/>
          <w:snapToGrid/>
          <w:color w:val="auto"/>
          <w:szCs w:val="24"/>
          <w:lang w:eastAsia="zh-CN"/>
        </w:rPr>
        <w:t>Ned Tijdschr Geneeskd</w:t>
      </w:r>
      <w:r w:rsidRPr="001C4EEF">
        <w:rPr>
          <w:rFonts w:ascii="Book Antiqua" w:eastAsia="宋体" w:hAnsi="Book Antiqua" w:cs="宋体"/>
          <w:snapToGrid/>
          <w:color w:val="auto"/>
          <w:szCs w:val="24"/>
          <w:lang w:eastAsia="zh-CN"/>
        </w:rPr>
        <w:t xml:space="preserve"> 1998; </w:t>
      </w:r>
      <w:r w:rsidRPr="001C4EEF">
        <w:rPr>
          <w:rFonts w:ascii="Book Antiqua" w:eastAsia="宋体" w:hAnsi="Book Antiqua" w:cs="宋体"/>
          <w:b/>
          <w:bCs/>
          <w:snapToGrid/>
          <w:color w:val="auto"/>
          <w:szCs w:val="24"/>
          <w:lang w:eastAsia="zh-CN"/>
        </w:rPr>
        <w:t>142</w:t>
      </w:r>
      <w:r w:rsidRPr="001C4EEF">
        <w:rPr>
          <w:rFonts w:ascii="Book Antiqua" w:eastAsia="宋体" w:hAnsi="Book Antiqua" w:cs="宋体"/>
          <w:snapToGrid/>
          <w:color w:val="auto"/>
          <w:szCs w:val="24"/>
          <w:lang w:eastAsia="zh-CN"/>
        </w:rPr>
        <w:t>: 1328-1331 [PMID: 9752040]</w:t>
      </w:r>
    </w:p>
    <w:p w14:paraId="42EC4DE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123 </w:t>
      </w:r>
      <w:r w:rsidRPr="001C4EEF">
        <w:rPr>
          <w:rFonts w:ascii="Book Antiqua" w:eastAsia="宋体" w:hAnsi="Book Antiqua" w:cs="宋体"/>
          <w:b/>
          <w:bCs/>
          <w:snapToGrid/>
          <w:color w:val="auto"/>
          <w:szCs w:val="24"/>
          <w:lang w:eastAsia="zh-CN"/>
        </w:rPr>
        <w:t>Nihal A</w:t>
      </w:r>
      <w:r w:rsidRPr="001C4EEF">
        <w:rPr>
          <w:rFonts w:ascii="Book Antiqua" w:eastAsia="宋体" w:hAnsi="Book Antiqua" w:cs="宋体"/>
          <w:snapToGrid/>
          <w:color w:val="auto"/>
          <w:szCs w:val="24"/>
          <w:lang w:eastAsia="zh-CN"/>
        </w:rPr>
        <w:t xml:space="preserve">, Drabu KJ. A lump in the groin: an unusual presentation of loose hip prosthesis. </w:t>
      </w:r>
      <w:r w:rsidRPr="001C4EEF">
        <w:rPr>
          <w:rFonts w:ascii="Book Antiqua" w:eastAsia="宋体" w:hAnsi="Book Antiqua" w:cs="宋体"/>
          <w:i/>
          <w:iCs/>
          <w:snapToGrid/>
          <w:color w:val="auto"/>
          <w:szCs w:val="24"/>
          <w:lang w:eastAsia="zh-CN"/>
        </w:rPr>
        <w:t>J R Coll Surg Edinb</w:t>
      </w:r>
      <w:r w:rsidRPr="001C4EEF">
        <w:rPr>
          <w:rFonts w:ascii="Book Antiqua" w:eastAsia="宋体" w:hAnsi="Book Antiqua" w:cs="宋体"/>
          <w:snapToGrid/>
          <w:color w:val="auto"/>
          <w:szCs w:val="24"/>
          <w:lang w:eastAsia="zh-CN"/>
        </w:rPr>
        <w:t xml:space="preserve"> 1998; </w:t>
      </w:r>
      <w:r w:rsidRPr="001C4EEF">
        <w:rPr>
          <w:rFonts w:ascii="Book Antiqua" w:eastAsia="宋体" w:hAnsi="Book Antiqua" w:cs="宋体"/>
          <w:b/>
          <w:bCs/>
          <w:snapToGrid/>
          <w:color w:val="auto"/>
          <w:szCs w:val="24"/>
          <w:lang w:eastAsia="zh-CN"/>
        </w:rPr>
        <w:t>43</w:t>
      </w:r>
      <w:r w:rsidRPr="001C4EEF">
        <w:rPr>
          <w:rFonts w:ascii="Book Antiqua" w:eastAsia="宋体" w:hAnsi="Book Antiqua" w:cs="宋体"/>
          <w:snapToGrid/>
          <w:color w:val="auto"/>
          <w:szCs w:val="24"/>
          <w:lang w:eastAsia="zh-CN"/>
        </w:rPr>
        <w:t>: 59-60 [PMID: 9560514]</w:t>
      </w:r>
    </w:p>
    <w:p w14:paraId="7E765AA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124 </w:t>
      </w:r>
      <w:r w:rsidRPr="001C4EEF">
        <w:rPr>
          <w:rFonts w:ascii="Book Antiqua" w:eastAsia="宋体" w:hAnsi="Book Antiqua" w:cs="宋体"/>
          <w:b/>
          <w:bCs/>
          <w:snapToGrid/>
          <w:color w:val="auto"/>
          <w:szCs w:val="24"/>
          <w:lang w:eastAsia="zh-CN"/>
        </w:rPr>
        <w:t>Salmerón I</w:t>
      </w:r>
      <w:r w:rsidRPr="001C4EEF">
        <w:rPr>
          <w:rFonts w:ascii="Book Antiqua" w:eastAsia="宋体" w:hAnsi="Book Antiqua" w:cs="宋体"/>
          <w:snapToGrid/>
          <w:color w:val="auto"/>
          <w:szCs w:val="24"/>
          <w:lang w:eastAsia="zh-CN"/>
        </w:rPr>
        <w:t>, Cárdenas JL, Ramirez-Escobas MA, Bermejo C. Idiopathic iliopsoas bursitis.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Eur Radiol</w:t>
      </w:r>
      <w:r w:rsidRPr="001C4EEF">
        <w:rPr>
          <w:rFonts w:ascii="Book Antiqua" w:eastAsia="宋体" w:hAnsi="Book Antiqua" w:cs="宋体"/>
          <w:snapToGrid/>
          <w:color w:val="auto"/>
          <w:szCs w:val="24"/>
          <w:lang w:eastAsia="zh-CN"/>
        </w:rPr>
        <w:t xml:space="preserve"> 1999; </w:t>
      </w:r>
      <w:r w:rsidRPr="001C4EEF">
        <w:rPr>
          <w:rFonts w:ascii="Book Antiqua" w:eastAsia="宋体" w:hAnsi="Book Antiqua" w:cs="宋体"/>
          <w:b/>
          <w:bCs/>
          <w:snapToGrid/>
          <w:color w:val="auto"/>
          <w:szCs w:val="24"/>
          <w:lang w:eastAsia="zh-CN"/>
        </w:rPr>
        <w:t>9</w:t>
      </w:r>
      <w:r w:rsidRPr="001C4EEF">
        <w:rPr>
          <w:rFonts w:ascii="Book Antiqua" w:eastAsia="宋体" w:hAnsi="Book Antiqua" w:cs="宋体"/>
          <w:snapToGrid/>
          <w:color w:val="auto"/>
          <w:szCs w:val="24"/>
          <w:lang w:eastAsia="zh-CN"/>
        </w:rPr>
        <w:t>: 175 [PMID: 9933405]</w:t>
      </w:r>
    </w:p>
    <w:p w14:paraId="1D81C06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125 </w:t>
      </w:r>
      <w:r w:rsidRPr="001C4EEF">
        <w:rPr>
          <w:rFonts w:ascii="Book Antiqua" w:eastAsia="宋体" w:hAnsi="Book Antiqua" w:cs="宋体"/>
          <w:b/>
          <w:bCs/>
          <w:snapToGrid/>
          <w:color w:val="auto"/>
          <w:szCs w:val="24"/>
          <w:lang w:eastAsia="zh-CN"/>
        </w:rPr>
        <w:t>Vohra HA</w:t>
      </w:r>
      <w:r w:rsidRPr="001C4EEF">
        <w:rPr>
          <w:rFonts w:ascii="Book Antiqua" w:eastAsia="宋体" w:hAnsi="Book Antiqua" w:cs="宋体"/>
          <w:snapToGrid/>
          <w:color w:val="auto"/>
          <w:szCs w:val="24"/>
          <w:lang w:eastAsia="zh-CN"/>
        </w:rPr>
        <w:t>, Jones B. Femoral vein obstruction with an arthritic hip.</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R Soc Med</w:t>
      </w:r>
      <w:r w:rsidRPr="001C4EEF">
        <w:rPr>
          <w:rFonts w:ascii="Book Antiqua" w:eastAsia="宋体" w:hAnsi="Book Antiqua" w:cs="宋体"/>
          <w:snapToGrid/>
          <w:color w:val="auto"/>
          <w:szCs w:val="24"/>
          <w:lang w:eastAsia="zh-CN"/>
        </w:rPr>
        <w:t xml:space="preserve"> 2000; </w:t>
      </w:r>
      <w:r w:rsidRPr="001C4EEF">
        <w:rPr>
          <w:rFonts w:ascii="Book Antiqua" w:eastAsia="宋体" w:hAnsi="Book Antiqua" w:cs="宋体"/>
          <w:b/>
          <w:bCs/>
          <w:snapToGrid/>
          <w:color w:val="auto"/>
          <w:szCs w:val="24"/>
          <w:lang w:eastAsia="zh-CN"/>
        </w:rPr>
        <w:t>93</w:t>
      </w:r>
      <w:r w:rsidRPr="001C4EEF">
        <w:rPr>
          <w:rFonts w:ascii="Book Antiqua" w:eastAsia="宋体" w:hAnsi="Book Antiqua" w:cs="宋体"/>
          <w:snapToGrid/>
          <w:color w:val="auto"/>
          <w:szCs w:val="24"/>
          <w:lang w:eastAsia="zh-CN"/>
        </w:rPr>
        <w:t>: 594-595 [PMID: 11198694]</w:t>
      </w:r>
    </w:p>
    <w:p w14:paraId="15BEADD9" w14:textId="65374521"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126 </w:t>
      </w:r>
      <w:r w:rsidRPr="001C4EEF">
        <w:rPr>
          <w:rFonts w:ascii="Book Antiqua" w:eastAsia="宋体" w:hAnsi="Book Antiqua" w:cs="宋体"/>
          <w:b/>
          <w:bCs/>
          <w:snapToGrid/>
          <w:color w:val="auto"/>
          <w:szCs w:val="24"/>
          <w:lang w:eastAsia="zh-CN"/>
        </w:rPr>
        <w:t>Lin YM</w:t>
      </w:r>
      <w:r w:rsidRPr="001C4EEF">
        <w:rPr>
          <w:rFonts w:ascii="Book Antiqua" w:eastAsia="宋体" w:hAnsi="Book Antiqua" w:cs="宋体"/>
          <w:snapToGrid/>
          <w:color w:val="auto"/>
          <w:szCs w:val="24"/>
          <w:lang w:eastAsia="zh-CN"/>
        </w:rPr>
        <w:t>, Ho TF, Lee TS.</w:t>
      </w:r>
      <w:proofErr w:type="gramEnd"/>
      <w:r w:rsidRPr="001C4EEF">
        <w:rPr>
          <w:rFonts w:ascii="Book Antiqua" w:eastAsia="宋体" w:hAnsi="Book Antiqua" w:cs="宋体"/>
          <w:snapToGrid/>
          <w:color w:val="auto"/>
          <w:szCs w:val="24"/>
          <w:lang w:eastAsia="zh-CN"/>
        </w:rPr>
        <w:t xml:space="preserve"> Iliopectineal bursitis complicating hemiarthroplasty: a case report. </w:t>
      </w:r>
      <w:r w:rsidRPr="001C4EEF">
        <w:rPr>
          <w:rFonts w:ascii="Book Antiqua" w:eastAsia="宋体" w:hAnsi="Book Antiqua" w:cs="宋体"/>
          <w:i/>
          <w:iCs/>
          <w:snapToGrid/>
          <w:color w:val="auto"/>
          <w:szCs w:val="24"/>
          <w:lang w:eastAsia="zh-CN"/>
        </w:rPr>
        <w:t>Clin Orthop Relat Res</w:t>
      </w:r>
      <w:r w:rsidRPr="001C4EEF">
        <w:rPr>
          <w:rFonts w:ascii="Book Antiqua" w:eastAsia="宋体" w:hAnsi="Book Antiqua" w:cs="宋体"/>
          <w:snapToGrid/>
          <w:color w:val="auto"/>
          <w:szCs w:val="24"/>
          <w:lang w:eastAsia="zh-CN"/>
        </w:rPr>
        <w:t xml:space="preserve"> 2001; </w:t>
      </w:r>
      <w:r w:rsidR="00474703">
        <w:rPr>
          <w:rFonts w:ascii="Book Antiqua" w:eastAsia="宋体" w:hAnsi="Book Antiqua" w:cs="宋体" w:hint="eastAsia"/>
          <w:b/>
          <w:snapToGrid/>
          <w:color w:val="auto"/>
          <w:szCs w:val="24"/>
          <w:lang w:eastAsia="zh-CN"/>
        </w:rPr>
        <w:t>(392)</w:t>
      </w:r>
      <w:r w:rsidRPr="001C4EEF">
        <w:rPr>
          <w:rFonts w:ascii="Book Antiqua" w:eastAsia="宋体" w:hAnsi="Book Antiqua" w:cs="宋体"/>
          <w:snapToGrid/>
          <w:color w:val="auto"/>
          <w:szCs w:val="24"/>
          <w:lang w:eastAsia="zh-CN"/>
        </w:rPr>
        <w:t>: 366-371 [PMID: 11716408]</w:t>
      </w:r>
    </w:p>
    <w:p w14:paraId="4F20186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127 </w:t>
      </w:r>
      <w:r w:rsidRPr="001C4EEF">
        <w:rPr>
          <w:rFonts w:ascii="Book Antiqua" w:eastAsia="宋体" w:hAnsi="Book Antiqua" w:cs="宋体"/>
          <w:b/>
          <w:bCs/>
          <w:snapToGrid/>
          <w:color w:val="auto"/>
          <w:szCs w:val="24"/>
          <w:lang w:eastAsia="zh-CN"/>
        </w:rPr>
        <w:t>Shiga T</w:t>
      </w:r>
      <w:r w:rsidRPr="001C4EEF">
        <w:rPr>
          <w:rFonts w:ascii="Book Antiqua" w:eastAsia="宋体" w:hAnsi="Book Antiqua" w:cs="宋体"/>
          <w:snapToGrid/>
          <w:color w:val="auto"/>
          <w:szCs w:val="24"/>
          <w:lang w:eastAsia="zh-CN"/>
        </w:rPr>
        <w:t xml:space="preserve">, Watanabe N, Sugita M, Kamada Y, Inoue S, Kubo T. Two cases of </w:t>
      </w:r>
      <w:proofErr w:type="gramStart"/>
      <w:r w:rsidRPr="001C4EEF">
        <w:rPr>
          <w:rFonts w:ascii="Book Antiqua" w:eastAsia="宋体" w:hAnsi="Book Antiqua" w:cs="宋体"/>
          <w:snapToGrid/>
          <w:color w:val="auto"/>
          <w:szCs w:val="24"/>
          <w:lang w:eastAsia="zh-CN"/>
        </w:rPr>
        <w:t>osteochondromatosis which</w:t>
      </w:r>
      <w:proofErr w:type="gramEnd"/>
      <w:r w:rsidRPr="001C4EEF">
        <w:rPr>
          <w:rFonts w:ascii="Book Antiqua" w:eastAsia="宋体" w:hAnsi="Book Antiqua" w:cs="宋体"/>
          <w:snapToGrid/>
          <w:color w:val="auto"/>
          <w:szCs w:val="24"/>
          <w:lang w:eastAsia="zh-CN"/>
        </w:rPr>
        <w:t xml:space="preserve"> developed in the iliopectineal bursa of an osteoarthritic hip. </w:t>
      </w:r>
      <w:r w:rsidRPr="001C4EEF">
        <w:rPr>
          <w:rFonts w:ascii="Book Antiqua" w:eastAsia="宋体" w:hAnsi="Book Antiqua" w:cs="宋体"/>
          <w:i/>
          <w:iCs/>
          <w:snapToGrid/>
          <w:color w:val="auto"/>
          <w:szCs w:val="24"/>
          <w:lang w:eastAsia="zh-CN"/>
        </w:rPr>
        <w:t>Mod Rheumatol</w:t>
      </w:r>
      <w:r w:rsidRPr="001C4EEF">
        <w:rPr>
          <w:rFonts w:ascii="Book Antiqua" w:eastAsia="宋体" w:hAnsi="Book Antiqua" w:cs="宋体"/>
          <w:snapToGrid/>
          <w:color w:val="auto"/>
          <w:szCs w:val="24"/>
          <w:lang w:eastAsia="zh-CN"/>
        </w:rPr>
        <w:t xml:space="preserve"> 2001; </w:t>
      </w:r>
      <w:r w:rsidRPr="001C4EEF">
        <w:rPr>
          <w:rFonts w:ascii="Book Antiqua" w:eastAsia="宋体" w:hAnsi="Book Antiqua" w:cs="宋体"/>
          <w:b/>
          <w:bCs/>
          <w:snapToGrid/>
          <w:color w:val="auto"/>
          <w:szCs w:val="24"/>
          <w:lang w:eastAsia="zh-CN"/>
        </w:rPr>
        <w:t>11</w:t>
      </w:r>
      <w:r w:rsidRPr="001C4EEF">
        <w:rPr>
          <w:rFonts w:ascii="Book Antiqua" w:eastAsia="宋体" w:hAnsi="Book Antiqua" w:cs="宋体"/>
          <w:snapToGrid/>
          <w:color w:val="auto"/>
          <w:szCs w:val="24"/>
          <w:lang w:eastAsia="zh-CN"/>
        </w:rPr>
        <w:t>: 360-362 [PMID: 24383786 DOI: 10.3109/s10165-001-8072-0]</w:t>
      </w:r>
    </w:p>
    <w:p w14:paraId="1D55E91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128 </w:t>
      </w:r>
      <w:r w:rsidRPr="001C4EEF">
        <w:rPr>
          <w:rFonts w:ascii="Book Antiqua" w:eastAsia="宋体" w:hAnsi="Book Antiqua" w:cs="宋体"/>
          <w:b/>
          <w:bCs/>
          <w:snapToGrid/>
          <w:color w:val="auto"/>
          <w:szCs w:val="24"/>
          <w:lang w:eastAsia="zh-CN"/>
        </w:rPr>
        <w:t>Tani Y</w:t>
      </w:r>
      <w:r w:rsidRPr="001C4EEF">
        <w:rPr>
          <w:rFonts w:ascii="Book Antiqua" w:eastAsia="宋体" w:hAnsi="Book Antiqua" w:cs="宋体"/>
          <w:snapToGrid/>
          <w:color w:val="auto"/>
          <w:szCs w:val="24"/>
          <w:lang w:eastAsia="zh-CN"/>
        </w:rPr>
        <w:t xml:space="preserve">, Nishimura I, Mimura T, Ushiyama T, Inoue K, Murakami M. Enlargement of iliopsoas bursa in a patient with polymyalgia rheumatica. </w:t>
      </w:r>
      <w:r w:rsidRPr="001C4EEF">
        <w:rPr>
          <w:rFonts w:ascii="Book Antiqua" w:eastAsia="宋体" w:hAnsi="Book Antiqua" w:cs="宋体"/>
          <w:i/>
          <w:iCs/>
          <w:snapToGrid/>
          <w:color w:val="auto"/>
          <w:szCs w:val="24"/>
          <w:lang w:eastAsia="zh-CN"/>
        </w:rPr>
        <w:t>J Rheumatol</w:t>
      </w:r>
      <w:r w:rsidRPr="001C4EEF">
        <w:rPr>
          <w:rFonts w:ascii="Book Antiqua" w:eastAsia="宋体" w:hAnsi="Book Antiqua" w:cs="宋体"/>
          <w:snapToGrid/>
          <w:color w:val="auto"/>
          <w:szCs w:val="24"/>
          <w:lang w:eastAsia="zh-CN"/>
        </w:rPr>
        <w:t xml:space="preserve"> 2001; </w:t>
      </w:r>
      <w:r w:rsidRPr="001C4EEF">
        <w:rPr>
          <w:rFonts w:ascii="Book Antiqua" w:eastAsia="宋体" w:hAnsi="Book Antiqua" w:cs="宋体"/>
          <w:b/>
          <w:bCs/>
          <w:snapToGrid/>
          <w:color w:val="auto"/>
          <w:szCs w:val="24"/>
          <w:lang w:eastAsia="zh-CN"/>
        </w:rPr>
        <w:t>28</w:t>
      </w:r>
      <w:r w:rsidRPr="001C4EEF">
        <w:rPr>
          <w:rFonts w:ascii="Book Antiqua" w:eastAsia="宋体" w:hAnsi="Book Antiqua" w:cs="宋体"/>
          <w:snapToGrid/>
          <w:color w:val="auto"/>
          <w:szCs w:val="24"/>
          <w:lang w:eastAsia="zh-CN"/>
        </w:rPr>
        <w:t>: 1198-1199 [PMID: 11361214]</w:t>
      </w:r>
    </w:p>
    <w:p w14:paraId="03DBC28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129 </w:t>
      </w:r>
      <w:r w:rsidRPr="001C4EEF">
        <w:rPr>
          <w:rFonts w:ascii="Book Antiqua" w:eastAsia="宋体" w:hAnsi="Book Antiqua" w:cs="宋体"/>
          <w:b/>
          <w:bCs/>
          <w:snapToGrid/>
          <w:color w:val="auto"/>
          <w:szCs w:val="24"/>
          <w:lang w:eastAsia="zh-CN"/>
        </w:rPr>
        <w:t>Luning HA</w:t>
      </w:r>
      <w:r w:rsidRPr="001C4EEF">
        <w:rPr>
          <w:rFonts w:ascii="Book Antiqua" w:eastAsia="宋体" w:hAnsi="Book Antiqua" w:cs="宋体"/>
          <w:snapToGrid/>
          <w:color w:val="auto"/>
          <w:szCs w:val="24"/>
          <w:lang w:eastAsia="zh-CN"/>
        </w:rPr>
        <w:t>, Koster MN, Coene LN.</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[Rapidly destructive hip disease with resultant iliopectineal bursitis].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Ned Tijdschr Geneeskd</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147</w:t>
      </w:r>
      <w:r w:rsidRPr="001C4EEF">
        <w:rPr>
          <w:rFonts w:ascii="Book Antiqua" w:eastAsia="宋体" w:hAnsi="Book Antiqua" w:cs="宋体"/>
          <w:snapToGrid/>
          <w:color w:val="auto"/>
          <w:szCs w:val="24"/>
          <w:lang w:eastAsia="zh-CN"/>
        </w:rPr>
        <w:t>: 1282-1286 [PMID: 12861671]</w:t>
      </w:r>
    </w:p>
    <w:p w14:paraId="20C20D6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130 </w:t>
      </w:r>
      <w:r w:rsidRPr="001C4EEF">
        <w:rPr>
          <w:rFonts w:ascii="Book Antiqua" w:eastAsia="宋体" w:hAnsi="Book Antiqua" w:cs="宋体"/>
          <w:b/>
          <w:bCs/>
          <w:snapToGrid/>
          <w:color w:val="auto"/>
          <w:szCs w:val="24"/>
          <w:lang w:eastAsia="zh-CN"/>
        </w:rPr>
        <w:t>Mori S</w:t>
      </w:r>
      <w:r w:rsidRPr="001C4EEF">
        <w:rPr>
          <w:rFonts w:ascii="Book Antiqua" w:eastAsia="宋体" w:hAnsi="Book Antiqua" w:cs="宋体"/>
          <w:snapToGrid/>
          <w:color w:val="auto"/>
          <w:szCs w:val="24"/>
          <w:lang w:eastAsia="zh-CN"/>
        </w:rPr>
        <w:t xml:space="preserve">, Tamura T, Komatsubara S, Kawaguchi Y, Todo S, Inoo M, Kurata N, Norimatsu H. A case of femoral nerve palsy caused by iliopectineal bursitis associated with rheumatoid arthritis. </w:t>
      </w:r>
      <w:r w:rsidRPr="001C4EEF">
        <w:rPr>
          <w:rFonts w:ascii="Book Antiqua" w:eastAsia="宋体" w:hAnsi="Book Antiqua" w:cs="宋体"/>
          <w:i/>
          <w:iCs/>
          <w:snapToGrid/>
          <w:color w:val="auto"/>
          <w:szCs w:val="24"/>
          <w:lang w:eastAsia="zh-CN"/>
        </w:rPr>
        <w:t>Mod Rheumatol</w:t>
      </w:r>
      <w:r w:rsidRPr="001C4EEF">
        <w:rPr>
          <w:rFonts w:ascii="Book Antiqua" w:eastAsia="宋体" w:hAnsi="Book Antiqua" w:cs="宋体"/>
          <w:snapToGrid/>
          <w:color w:val="auto"/>
          <w:szCs w:val="24"/>
          <w:lang w:eastAsia="zh-CN"/>
        </w:rPr>
        <w:t xml:space="preserve"> 2004; </w:t>
      </w:r>
      <w:r w:rsidRPr="001C4EEF">
        <w:rPr>
          <w:rFonts w:ascii="Book Antiqua" w:eastAsia="宋体" w:hAnsi="Book Antiqua" w:cs="宋体"/>
          <w:b/>
          <w:bCs/>
          <w:snapToGrid/>
          <w:color w:val="auto"/>
          <w:szCs w:val="24"/>
          <w:lang w:eastAsia="zh-CN"/>
        </w:rPr>
        <w:t>14</w:t>
      </w:r>
      <w:r w:rsidRPr="001C4EEF">
        <w:rPr>
          <w:rFonts w:ascii="Book Antiqua" w:eastAsia="宋体" w:hAnsi="Book Antiqua" w:cs="宋体"/>
          <w:snapToGrid/>
          <w:color w:val="auto"/>
          <w:szCs w:val="24"/>
          <w:lang w:eastAsia="zh-CN"/>
        </w:rPr>
        <w:t>: 274-278 [PMID: 17143691]</w:t>
      </w:r>
    </w:p>
    <w:p w14:paraId="4F89253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131 </w:t>
      </w:r>
      <w:r w:rsidRPr="001C4EEF">
        <w:rPr>
          <w:rFonts w:ascii="Book Antiqua" w:eastAsia="宋体" w:hAnsi="Book Antiqua" w:cs="宋体"/>
          <w:b/>
          <w:bCs/>
          <w:snapToGrid/>
          <w:color w:val="auto"/>
          <w:szCs w:val="24"/>
          <w:lang w:eastAsia="zh-CN"/>
        </w:rPr>
        <w:t>Rodriguez-Gomez M</w:t>
      </w:r>
      <w:r w:rsidRPr="001C4EEF">
        <w:rPr>
          <w:rFonts w:ascii="Book Antiqua" w:eastAsia="宋体" w:hAnsi="Book Antiqua" w:cs="宋体"/>
          <w:snapToGrid/>
          <w:color w:val="auto"/>
          <w:szCs w:val="24"/>
          <w:lang w:eastAsia="zh-CN"/>
        </w:rPr>
        <w:t xml:space="preserve">, Willisch A, Fernandez L, Lopez-Barros G, Abel V, Monton E. Bilateral giant iliopsoas bursitis presenting as refractory edema of lower limbs. </w:t>
      </w:r>
      <w:r w:rsidRPr="001C4EEF">
        <w:rPr>
          <w:rFonts w:ascii="Book Antiqua" w:eastAsia="宋体" w:hAnsi="Book Antiqua" w:cs="宋体"/>
          <w:i/>
          <w:iCs/>
          <w:snapToGrid/>
          <w:color w:val="auto"/>
          <w:szCs w:val="24"/>
          <w:lang w:eastAsia="zh-CN"/>
        </w:rPr>
        <w:t>J Rheumatol</w:t>
      </w:r>
      <w:r w:rsidRPr="001C4EEF">
        <w:rPr>
          <w:rFonts w:ascii="Book Antiqua" w:eastAsia="宋体" w:hAnsi="Book Antiqua" w:cs="宋体"/>
          <w:snapToGrid/>
          <w:color w:val="auto"/>
          <w:szCs w:val="24"/>
          <w:lang w:eastAsia="zh-CN"/>
        </w:rPr>
        <w:t xml:space="preserve"> 2004; </w:t>
      </w:r>
      <w:r w:rsidRPr="001C4EEF">
        <w:rPr>
          <w:rFonts w:ascii="Book Antiqua" w:eastAsia="宋体" w:hAnsi="Book Antiqua" w:cs="宋体"/>
          <w:b/>
          <w:bCs/>
          <w:snapToGrid/>
          <w:color w:val="auto"/>
          <w:szCs w:val="24"/>
          <w:lang w:eastAsia="zh-CN"/>
        </w:rPr>
        <w:t>31</w:t>
      </w:r>
      <w:r w:rsidRPr="001C4EEF">
        <w:rPr>
          <w:rFonts w:ascii="Book Antiqua" w:eastAsia="宋体" w:hAnsi="Book Antiqua" w:cs="宋体"/>
          <w:snapToGrid/>
          <w:color w:val="auto"/>
          <w:szCs w:val="24"/>
          <w:lang w:eastAsia="zh-CN"/>
        </w:rPr>
        <w:t>: 1452-1454 [PMID: 15229968]</w:t>
      </w:r>
    </w:p>
    <w:p w14:paraId="5B66D34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132 </w:t>
      </w:r>
      <w:r w:rsidRPr="001C4EEF">
        <w:rPr>
          <w:rFonts w:ascii="Book Antiqua" w:eastAsia="宋体" w:hAnsi="Book Antiqua" w:cs="宋体"/>
          <w:b/>
          <w:bCs/>
          <w:snapToGrid/>
          <w:color w:val="auto"/>
          <w:szCs w:val="24"/>
          <w:lang w:eastAsia="zh-CN"/>
        </w:rPr>
        <w:t>Grosclaude S</w:t>
      </w:r>
      <w:r w:rsidRPr="001C4EEF">
        <w:rPr>
          <w:rFonts w:ascii="Book Antiqua" w:eastAsia="宋体" w:hAnsi="Book Antiqua" w:cs="宋体"/>
          <w:snapToGrid/>
          <w:color w:val="auto"/>
          <w:szCs w:val="24"/>
          <w:lang w:eastAsia="zh-CN"/>
        </w:rPr>
        <w:t xml:space="preserve">, Adam P, Besse JL, Fessy MH. [Iliopsoas bursal distension revealing complication of total hip arthroplasty: five cases]. </w:t>
      </w:r>
      <w:r w:rsidRPr="001C4EEF">
        <w:rPr>
          <w:rFonts w:ascii="Book Antiqua" w:eastAsia="宋体" w:hAnsi="Book Antiqua" w:cs="宋体"/>
          <w:i/>
          <w:iCs/>
          <w:snapToGrid/>
          <w:color w:val="auto"/>
          <w:szCs w:val="24"/>
          <w:lang w:eastAsia="zh-CN"/>
        </w:rPr>
        <w:t>Rev Chir Orthop Reparatrice Appar Mot</w:t>
      </w:r>
      <w:r w:rsidRPr="001C4EEF">
        <w:rPr>
          <w:rFonts w:ascii="Book Antiqua" w:eastAsia="宋体" w:hAnsi="Book Antiqua" w:cs="宋体"/>
          <w:snapToGrid/>
          <w:color w:val="auto"/>
          <w:szCs w:val="24"/>
          <w:lang w:eastAsia="zh-CN"/>
        </w:rPr>
        <w:t xml:space="preserve"> 2006; </w:t>
      </w:r>
      <w:r w:rsidRPr="001C4EEF">
        <w:rPr>
          <w:rFonts w:ascii="Book Antiqua" w:eastAsia="宋体" w:hAnsi="Book Antiqua" w:cs="宋体"/>
          <w:b/>
          <w:bCs/>
          <w:snapToGrid/>
          <w:color w:val="auto"/>
          <w:szCs w:val="24"/>
          <w:lang w:eastAsia="zh-CN"/>
        </w:rPr>
        <w:t>92</w:t>
      </w:r>
      <w:r w:rsidRPr="001C4EEF">
        <w:rPr>
          <w:rFonts w:ascii="Book Antiqua" w:eastAsia="宋体" w:hAnsi="Book Antiqua" w:cs="宋体"/>
          <w:snapToGrid/>
          <w:color w:val="auto"/>
          <w:szCs w:val="24"/>
          <w:lang w:eastAsia="zh-CN"/>
        </w:rPr>
        <w:t>: 351-357 [PMID: 16948462]</w:t>
      </w:r>
    </w:p>
    <w:p w14:paraId="12C337A3"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133 </w:t>
      </w:r>
      <w:r w:rsidRPr="001C4EEF">
        <w:rPr>
          <w:rFonts w:ascii="Book Antiqua" w:eastAsia="宋体" w:hAnsi="Book Antiqua" w:cs="宋体"/>
          <w:b/>
          <w:bCs/>
          <w:snapToGrid/>
          <w:color w:val="auto"/>
          <w:szCs w:val="24"/>
          <w:lang w:eastAsia="zh-CN"/>
        </w:rPr>
        <w:t>Beksaç B</w:t>
      </w:r>
      <w:r w:rsidRPr="001C4EEF">
        <w:rPr>
          <w:rFonts w:ascii="Book Antiqua" w:eastAsia="宋体" w:hAnsi="Book Antiqua" w:cs="宋体"/>
          <w:snapToGrid/>
          <w:color w:val="auto"/>
          <w:szCs w:val="24"/>
          <w:lang w:eastAsia="zh-CN"/>
        </w:rPr>
        <w:t xml:space="preserve">, Tözün R, Baktiroglu S, Sener N, Gonzalez Della Valle A. Extravascular compression of the femoral vein due to wear debris-induced iliopsoas bursitis: a rare cause of leg swelling after total hip arthroplasty.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2007; </w:t>
      </w:r>
      <w:r w:rsidRPr="001C4EEF">
        <w:rPr>
          <w:rFonts w:ascii="Book Antiqua" w:eastAsia="宋体" w:hAnsi="Book Antiqua" w:cs="宋体"/>
          <w:b/>
          <w:bCs/>
          <w:snapToGrid/>
          <w:color w:val="auto"/>
          <w:szCs w:val="24"/>
          <w:lang w:eastAsia="zh-CN"/>
        </w:rPr>
        <w:t>22</w:t>
      </w:r>
      <w:r w:rsidRPr="001C4EEF">
        <w:rPr>
          <w:rFonts w:ascii="Book Antiqua" w:eastAsia="宋体" w:hAnsi="Book Antiqua" w:cs="宋体"/>
          <w:snapToGrid/>
          <w:color w:val="auto"/>
          <w:szCs w:val="24"/>
          <w:lang w:eastAsia="zh-CN"/>
        </w:rPr>
        <w:t>: 453-456 [PMID: 17400103 DOI: 10.1016/j.arth.2006.04.002]</w:t>
      </w:r>
    </w:p>
    <w:p w14:paraId="663A259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134 </w:t>
      </w:r>
      <w:r w:rsidRPr="001C4EEF">
        <w:rPr>
          <w:rFonts w:ascii="Book Antiqua" w:eastAsia="宋体" w:hAnsi="Book Antiqua" w:cs="宋体"/>
          <w:b/>
          <w:bCs/>
          <w:snapToGrid/>
          <w:color w:val="auto"/>
          <w:szCs w:val="24"/>
          <w:lang w:eastAsia="zh-CN"/>
        </w:rPr>
        <w:t>Tokita A</w:t>
      </w:r>
      <w:r w:rsidRPr="001C4EEF">
        <w:rPr>
          <w:rFonts w:ascii="Book Antiqua" w:eastAsia="宋体" w:hAnsi="Book Antiqua" w:cs="宋体"/>
          <w:snapToGrid/>
          <w:color w:val="auto"/>
          <w:szCs w:val="24"/>
          <w:lang w:eastAsia="zh-CN"/>
        </w:rPr>
        <w:t xml:space="preserve">, Ikari K, Tsukahara S, Toki H, Miyawaki M, Mochizuki T, Kawamura K, Tomatsu T, Momohara S. Iliopsoas bursitis-associated femoral neuropathy exacerbated after internal fixation of an intertrochanteric hip fracture in rheumatoid arthritis: a case report. </w:t>
      </w:r>
      <w:r w:rsidRPr="001C4EEF">
        <w:rPr>
          <w:rFonts w:ascii="Book Antiqua" w:eastAsia="宋体" w:hAnsi="Book Antiqua" w:cs="宋体"/>
          <w:i/>
          <w:iCs/>
          <w:snapToGrid/>
          <w:color w:val="auto"/>
          <w:szCs w:val="24"/>
          <w:lang w:eastAsia="zh-CN"/>
        </w:rPr>
        <w:t>Mod Rheumatol</w:t>
      </w:r>
      <w:r w:rsidRPr="001C4EEF">
        <w:rPr>
          <w:rFonts w:ascii="Book Antiqua" w:eastAsia="宋体" w:hAnsi="Book Antiqua" w:cs="宋体"/>
          <w:snapToGrid/>
          <w:color w:val="auto"/>
          <w:szCs w:val="24"/>
          <w:lang w:eastAsia="zh-CN"/>
        </w:rPr>
        <w:t xml:space="preserve"> 2008; </w:t>
      </w:r>
      <w:r w:rsidRPr="001C4EEF">
        <w:rPr>
          <w:rFonts w:ascii="Book Antiqua" w:eastAsia="宋体" w:hAnsi="Book Antiqua" w:cs="宋体"/>
          <w:b/>
          <w:bCs/>
          <w:snapToGrid/>
          <w:color w:val="auto"/>
          <w:szCs w:val="24"/>
          <w:lang w:eastAsia="zh-CN"/>
        </w:rPr>
        <w:t>18</w:t>
      </w:r>
      <w:r w:rsidRPr="001C4EEF">
        <w:rPr>
          <w:rFonts w:ascii="Book Antiqua" w:eastAsia="宋体" w:hAnsi="Book Antiqua" w:cs="宋体"/>
          <w:snapToGrid/>
          <w:color w:val="auto"/>
          <w:szCs w:val="24"/>
          <w:lang w:eastAsia="zh-CN"/>
        </w:rPr>
        <w:t>: 394-398 [PMID: 18421416 DOI: 10.1007/s10165-008-0060-1]</w:t>
      </w:r>
    </w:p>
    <w:p w14:paraId="5FC095E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135 </w:t>
      </w:r>
      <w:r w:rsidRPr="001C4EEF">
        <w:rPr>
          <w:rFonts w:ascii="Book Antiqua" w:eastAsia="宋体" w:hAnsi="Book Antiqua" w:cs="宋体"/>
          <w:b/>
          <w:bCs/>
          <w:snapToGrid/>
          <w:color w:val="auto"/>
          <w:szCs w:val="24"/>
          <w:lang w:eastAsia="zh-CN"/>
        </w:rPr>
        <w:t>Yoshioka T</w:t>
      </w:r>
      <w:r w:rsidRPr="001C4EEF">
        <w:rPr>
          <w:rFonts w:ascii="Book Antiqua" w:eastAsia="宋体" w:hAnsi="Book Antiqua" w:cs="宋体"/>
          <w:snapToGrid/>
          <w:color w:val="auto"/>
          <w:szCs w:val="24"/>
          <w:lang w:eastAsia="zh-CN"/>
        </w:rPr>
        <w:t xml:space="preserve">, Tachihara A, Koyama T, Iwakawa K, Sakane M, Nakamura H. Rapid destruction of the hip joint associated with enlarged iliopsoas bursa in a patient with refractory rheumatoid arthritis. </w:t>
      </w:r>
      <w:r w:rsidRPr="001C4EEF">
        <w:rPr>
          <w:rFonts w:ascii="Book Antiqua" w:eastAsia="宋体" w:hAnsi="Book Antiqua" w:cs="宋体"/>
          <w:i/>
          <w:iCs/>
          <w:snapToGrid/>
          <w:color w:val="auto"/>
          <w:szCs w:val="24"/>
          <w:lang w:eastAsia="zh-CN"/>
        </w:rPr>
        <w:t>J Nippon Med Sch</w:t>
      </w:r>
      <w:r w:rsidRPr="001C4EEF">
        <w:rPr>
          <w:rFonts w:ascii="Book Antiqua" w:eastAsia="宋体" w:hAnsi="Book Antiqua" w:cs="宋体"/>
          <w:snapToGrid/>
          <w:color w:val="auto"/>
          <w:szCs w:val="24"/>
          <w:lang w:eastAsia="zh-CN"/>
        </w:rPr>
        <w:t xml:space="preserve"> 2008; </w:t>
      </w:r>
      <w:r w:rsidRPr="001C4EEF">
        <w:rPr>
          <w:rFonts w:ascii="Book Antiqua" w:eastAsia="宋体" w:hAnsi="Book Antiqua" w:cs="宋体"/>
          <w:b/>
          <w:bCs/>
          <w:snapToGrid/>
          <w:color w:val="auto"/>
          <w:szCs w:val="24"/>
          <w:lang w:eastAsia="zh-CN"/>
        </w:rPr>
        <w:t>75</w:t>
      </w:r>
      <w:r w:rsidRPr="001C4EEF">
        <w:rPr>
          <w:rFonts w:ascii="Book Antiqua" w:eastAsia="宋体" w:hAnsi="Book Antiqua" w:cs="宋体"/>
          <w:snapToGrid/>
          <w:color w:val="auto"/>
          <w:szCs w:val="24"/>
          <w:lang w:eastAsia="zh-CN"/>
        </w:rPr>
        <w:t>: 233-238 [PMID: 18781048]</w:t>
      </w:r>
    </w:p>
    <w:p w14:paraId="7A43916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136 </w:t>
      </w:r>
      <w:r w:rsidRPr="001C4EEF">
        <w:rPr>
          <w:rFonts w:ascii="Book Antiqua" w:eastAsia="宋体" w:hAnsi="Book Antiqua" w:cs="宋体"/>
          <w:b/>
          <w:bCs/>
          <w:snapToGrid/>
          <w:color w:val="auto"/>
          <w:szCs w:val="24"/>
          <w:lang w:eastAsia="zh-CN"/>
        </w:rPr>
        <w:t>Nunley RM</w:t>
      </w:r>
      <w:r w:rsidRPr="001C4EEF">
        <w:rPr>
          <w:rFonts w:ascii="Book Antiqua" w:eastAsia="宋体" w:hAnsi="Book Antiqua" w:cs="宋体"/>
          <w:snapToGrid/>
          <w:color w:val="auto"/>
          <w:szCs w:val="24"/>
          <w:lang w:eastAsia="zh-CN"/>
        </w:rPr>
        <w:t xml:space="preserve">, Wilson JM, Gilula L, Clohisy JC, Barrack RL, Maloney WJ. Iliopsoas bursa injections can be beneficial for pain after total hip arthroplasty. </w:t>
      </w:r>
      <w:r w:rsidRPr="001C4EEF">
        <w:rPr>
          <w:rFonts w:ascii="Book Antiqua" w:eastAsia="宋体" w:hAnsi="Book Antiqua" w:cs="宋体"/>
          <w:i/>
          <w:iCs/>
          <w:snapToGrid/>
          <w:color w:val="auto"/>
          <w:szCs w:val="24"/>
          <w:lang w:eastAsia="zh-CN"/>
        </w:rPr>
        <w:t>Clin Orthop Relat Res</w:t>
      </w:r>
      <w:r w:rsidRPr="001C4EEF">
        <w:rPr>
          <w:rFonts w:ascii="Book Antiqua" w:eastAsia="宋体" w:hAnsi="Book Antiqua" w:cs="宋体"/>
          <w:snapToGrid/>
          <w:color w:val="auto"/>
          <w:szCs w:val="24"/>
          <w:lang w:eastAsia="zh-CN"/>
        </w:rPr>
        <w:t xml:space="preserve"> 2010; </w:t>
      </w:r>
      <w:r w:rsidRPr="001C4EEF">
        <w:rPr>
          <w:rFonts w:ascii="Book Antiqua" w:eastAsia="宋体" w:hAnsi="Book Antiqua" w:cs="宋体"/>
          <w:b/>
          <w:bCs/>
          <w:snapToGrid/>
          <w:color w:val="auto"/>
          <w:szCs w:val="24"/>
          <w:lang w:eastAsia="zh-CN"/>
        </w:rPr>
        <w:t>468</w:t>
      </w:r>
      <w:r w:rsidRPr="001C4EEF">
        <w:rPr>
          <w:rFonts w:ascii="Book Antiqua" w:eastAsia="宋体" w:hAnsi="Book Antiqua" w:cs="宋体"/>
          <w:snapToGrid/>
          <w:color w:val="auto"/>
          <w:szCs w:val="24"/>
          <w:lang w:eastAsia="zh-CN"/>
        </w:rPr>
        <w:t>: 519-526 [PMID: 19851816 DOI: 10.1007/s11999-009-1141-y]</w:t>
      </w:r>
    </w:p>
    <w:p w14:paraId="0D2E68D3"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137 </w:t>
      </w:r>
      <w:r w:rsidRPr="001C4EEF">
        <w:rPr>
          <w:rFonts w:ascii="Book Antiqua" w:eastAsia="宋体" w:hAnsi="Book Antiqua" w:cs="宋体"/>
          <w:b/>
          <w:bCs/>
          <w:snapToGrid/>
          <w:color w:val="auto"/>
          <w:szCs w:val="24"/>
          <w:lang w:eastAsia="zh-CN"/>
        </w:rPr>
        <w:t>Algarni AD</w:t>
      </w:r>
      <w:r w:rsidRPr="001C4EEF">
        <w:rPr>
          <w:rFonts w:ascii="Book Antiqua" w:eastAsia="宋体" w:hAnsi="Book Antiqua" w:cs="宋体"/>
          <w:snapToGrid/>
          <w:color w:val="auto"/>
          <w:szCs w:val="24"/>
          <w:lang w:eastAsia="zh-CN"/>
        </w:rPr>
        <w:t xml:space="preserve">, Huk OL, Pelmus M. Metallosis-induced iliopsoas bursal cyst causing venous obstruction and lower-limb swelling after metal-on-metal THA. </w:t>
      </w:r>
      <w:r w:rsidRPr="001C4EEF">
        <w:rPr>
          <w:rFonts w:ascii="Book Antiqua" w:eastAsia="宋体" w:hAnsi="Book Antiqua" w:cs="宋体"/>
          <w:i/>
          <w:iCs/>
          <w:snapToGrid/>
          <w:color w:val="auto"/>
          <w:szCs w:val="24"/>
          <w:lang w:eastAsia="zh-CN"/>
        </w:rPr>
        <w:t>Orthopedics</w:t>
      </w:r>
      <w:r w:rsidRPr="001C4EEF">
        <w:rPr>
          <w:rFonts w:ascii="Book Antiqua" w:eastAsia="宋体" w:hAnsi="Book Antiqua" w:cs="宋体"/>
          <w:snapToGrid/>
          <w:color w:val="auto"/>
          <w:szCs w:val="24"/>
          <w:lang w:eastAsia="zh-CN"/>
        </w:rPr>
        <w:t xml:space="preserve"> 2012; </w:t>
      </w:r>
      <w:r w:rsidRPr="001C4EEF">
        <w:rPr>
          <w:rFonts w:ascii="Book Antiqua" w:eastAsia="宋体" w:hAnsi="Book Antiqua" w:cs="宋体"/>
          <w:b/>
          <w:bCs/>
          <w:snapToGrid/>
          <w:color w:val="auto"/>
          <w:szCs w:val="24"/>
          <w:lang w:eastAsia="zh-CN"/>
        </w:rPr>
        <w:t>35</w:t>
      </w:r>
      <w:r w:rsidRPr="001C4EEF">
        <w:rPr>
          <w:rFonts w:ascii="Book Antiqua" w:eastAsia="宋体" w:hAnsi="Book Antiqua" w:cs="宋体"/>
          <w:snapToGrid/>
          <w:color w:val="auto"/>
          <w:szCs w:val="24"/>
          <w:lang w:eastAsia="zh-CN"/>
        </w:rPr>
        <w:t>: e1811-e1814 [PMID: 23218642 DOI: 10.3928/01477447-20121120-30]</w:t>
      </w:r>
    </w:p>
    <w:p w14:paraId="48782DE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138 </w:t>
      </w:r>
      <w:r w:rsidRPr="001C4EEF">
        <w:rPr>
          <w:rFonts w:ascii="Book Antiqua" w:eastAsia="宋体" w:hAnsi="Book Antiqua" w:cs="宋体"/>
          <w:b/>
          <w:bCs/>
          <w:snapToGrid/>
          <w:color w:val="auto"/>
          <w:szCs w:val="24"/>
          <w:lang w:eastAsia="zh-CN"/>
        </w:rPr>
        <w:t>Iwata T</w:t>
      </w:r>
      <w:r w:rsidRPr="001C4EEF">
        <w:rPr>
          <w:rFonts w:ascii="Book Antiqua" w:eastAsia="宋体" w:hAnsi="Book Antiqua" w:cs="宋体"/>
          <w:snapToGrid/>
          <w:color w:val="auto"/>
          <w:szCs w:val="24"/>
          <w:lang w:eastAsia="zh-CN"/>
        </w:rPr>
        <w:t xml:space="preserve">, Nozawa S, Ohashi M, Sakai H, Shimizu K. Giant iliopectineal bursitis presenting as neuropathy and severe edema of the lower limb: case illustration and review of the literature. </w:t>
      </w:r>
      <w:r w:rsidRPr="001C4EEF">
        <w:rPr>
          <w:rFonts w:ascii="Book Antiqua" w:eastAsia="宋体" w:hAnsi="Book Antiqua" w:cs="宋体"/>
          <w:i/>
          <w:iCs/>
          <w:snapToGrid/>
          <w:color w:val="auto"/>
          <w:szCs w:val="24"/>
          <w:lang w:eastAsia="zh-CN"/>
        </w:rPr>
        <w:t>Clin Rheumatol</w:t>
      </w:r>
      <w:r w:rsidRPr="001C4EEF">
        <w:rPr>
          <w:rFonts w:ascii="Book Antiqua" w:eastAsia="宋体" w:hAnsi="Book Antiqua" w:cs="宋体"/>
          <w:snapToGrid/>
          <w:color w:val="auto"/>
          <w:szCs w:val="24"/>
          <w:lang w:eastAsia="zh-CN"/>
        </w:rPr>
        <w:t xml:space="preserve"> 2013; </w:t>
      </w:r>
      <w:r w:rsidRPr="001C4EEF">
        <w:rPr>
          <w:rFonts w:ascii="Book Antiqua" w:eastAsia="宋体" w:hAnsi="Book Antiqua" w:cs="宋体"/>
          <w:b/>
          <w:bCs/>
          <w:snapToGrid/>
          <w:color w:val="auto"/>
          <w:szCs w:val="24"/>
          <w:lang w:eastAsia="zh-CN"/>
        </w:rPr>
        <w:t>32</w:t>
      </w:r>
      <w:r w:rsidRPr="001C4EEF">
        <w:rPr>
          <w:rFonts w:ascii="Book Antiqua" w:eastAsia="宋体" w:hAnsi="Book Antiqua" w:cs="宋体"/>
          <w:snapToGrid/>
          <w:color w:val="auto"/>
          <w:szCs w:val="24"/>
          <w:lang w:eastAsia="zh-CN"/>
        </w:rPr>
        <w:t>: 721-725 [PMID: 23478907 DOI: 10.1007/s10067-013-2223-5]</w:t>
      </w:r>
    </w:p>
    <w:p w14:paraId="4586138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139 </w:t>
      </w:r>
      <w:r w:rsidRPr="001C4EEF">
        <w:rPr>
          <w:rFonts w:ascii="Book Antiqua" w:eastAsia="宋体" w:hAnsi="Book Antiqua" w:cs="宋体"/>
          <w:b/>
          <w:bCs/>
          <w:snapToGrid/>
          <w:color w:val="auto"/>
          <w:szCs w:val="24"/>
          <w:lang w:eastAsia="zh-CN"/>
        </w:rPr>
        <w:t>Rothschild B</w:t>
      </w:r>
      <w:r w:rsidRPr="001C4EEF">
        <w:rPr>
          <w:rFonts w:ascii="Book Antiqua" w:eastAsia="宋体" w:hAnsi="Book Antiqua" w:cs="宋体"/>
          <w:snapToGrid/>
          <w:color w:val="auto"/>
          <w:szCs w:val="24"/>
          <w:lang w:eastAsia="zh-CN"/>
        </w:rPr>
        <w:t>. Trochanteric area pain, the result of a quartet of bursal inflammation.</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World J Orthop</w:t>
      </w:r>
      <w:r w:rsidRPr="001C4EEF">
        <w:rPr>
          <w:rFonts w:ascii="Book Antiqua" w:eastAsia="宋体" w:hAnsi="Book Antiqua" w:cs="宋体"/>
          <w:snapToGrid/>
          <w:color w:val="auto"/>
          <w:szCs w:val="24"/>
          <w:lang w:eastAsia="zh-CN"/>
        </w:rPr>
        <w:t xml:space="preserve"> 2013; </w:t>
      </w:r>
      <w:r w:rsidRPr="001C4EEF">
        <w:rPr>
          <w:rFonts w:ascii="Book Antiqua" w:eastAsia="宋体" w:hAnsi="Book Antiqua" w:cs="宋体"/>
          <w:b/>
          <w:bCs/>
          <w:snapToGrid/>
          <w:color w:val="auto"/>
          <w:szCs w:val="24"/>
          <w:lang w:eastAsia="zh-CN"/>
        </w:rPr>
        <w:t>4</w:t>
      </w:r>
      <w:r w:rsidRPr="001C4EEF">
        <w:rPr>
          <w:rFonts w:ascii="Book Antiqua" w:eastAsia="宋体" w:hAnsi="Book Antiqua" w:cs="宋体"/>
          <w:snapToGrid/>
          <w:color w:val="auto"/>
          <w:szCs w:val="24"/>
          <w:lang w:eastAsia="zh-CN"/>
        </w:rPr>
        <w:t>: 100-102 [PMID: 23878774 DOI: 10.5312/wjo.v4.i3.100]</w:t>
      </w:r>
    </w:p>
    <w:p w14:paraId="43A7A0E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140 </w:t>
      </w:r>
      <w:r w:rsidRPr="001C4EEF">
        <w:rPr>
          <w:rFonts w:ascii="Book Antiqua" w:eastAsia="宋体" w:hAnsi="Book Antiqua" w:cs="宋体"/>
          <w:b/>
          <w:bCs/>
          <w:snapToGrid/>
          <w:color w:val="auto"/>
          <w:szCs w:val="24"/>
          <w:lang w:eastAsia="zh-CN"/>
        </w:rPr>
        <w:t>Farr J</w:t>
      </w:r>
      <w:r w:rsidRPr="001C4EEF">
        <w:rPr>
          <w:rFonts w:ascii="Book Antiqua" w:eastAsia="宋体" w:hAnsi="Book Antiqua" w:cs="宋体"/>
          <w:snapToGrid/>
          <w:color w:val="auto"/>
          <w:szCs w:val="24"/>
          <w:lang w:eastAsia="zh-CN"/>
        </w:rPr>
        <w:t>. Tuberculosis of Bursa in the Region of the Hip Joint.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Can Med Assoc J</w:t>
      </w:r>
      <w:r w:rsidRPr="001C4EEF">
        <w:rPr>
          <w:rFonts w:ascii="Book Antiqua" w:eastAsia="宋体" w:hAnsi="Book Antiqua" w:cs="宋体"/>
          <w:snapToGrid/>
          <w:color w:val="auto"/>
          <w:szCs w:val="24"/>
          <w:lang w:eastAsia="zh-CN"/>
        </w:rPr>
        <w:t xml:space="preserve"> 1944; </w:t>
      </w:r>
      <w:r w:rsidRPr="001C4EEF">
        <w:rPr>
          <w:rFonts w:ascii="Book Antiqua" w:eastAsia="宋体" w:hAnsi="Book Antiqua" w:cs="宋体"/>
          <w:b/>
          <w:bCs/>
          <w:snapToGrid/>
          <w:color w:val="auto"/>
          <w:szCs w:val="24"/>
          <w:lang w:eastAsia="zh-CN"/>
        </w:rPr>
        <w:t>50</w:t>
      </w:r>
      <w:r w:rsidRPr="001C4EEF">
        <w:rPr>
          <w:rFonts w:ascii="Book Antiqua" w:eastAsia="宋体" w:hAnsi="Book Antiqua" w:cs="宋体"/>
          <w:snapToGrid/>
          <w:color w:val="auto"/>
          <w:szCs w:val="24"/>
          <w:lang w:eastAsia="zh-CN"/>
        </w:rPr>
        <w:t>: 60-62 [PMID: 20322978]</w:t>
      </w:r>
    </w:p>
    <w:p w14:paraId="10D53BC7"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141 </w:t>
      </w:r>
      <w:r w:rsidRPr="001C4EEF">
        <w:rPr>
          <w:rFonts w:ascii="Book Antiqua" w:eastAsia="宋体" w:hAnsi="Book Antiqua" w:cs="宋体"/>
          <w:b/>
          <w:bCs/>
          <w:snapToGrid/>
          <w:color w:val="auto"/>
          <w:szCs w:val="24"/>
          <w:lang w:eastAsia="zh-CN"/>
        </w:rPr>
        <w:t>Swezey RL</w:t>
      </w:r>
      <w:r w:rsidRPr="001C4EEF">
        <w:rPr>
          <w:rFonts w:ascii="Book Antiqua" w:eastAsia="宋体" w:hAnsi="Book Antiqua" w:cs="宋体"/>
          <w:snapToGrid/>
          <w:color w:val="auto"/>
          <w:szCs w:val="24"/>
          <w:lang w:eastAsia="zh-CN"/>
        </w:rPr>
        <w:t>.</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Pseudo-radiculopathy in subacute trochanteric bursitis of the subgluteus maximus bursa.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Arch Phys Med Rehabil</w:t>
      </w:r>
      <w:r w:rsidRPr="001C4EEF">
        <w:rPr>
          <w:rFonts w:ascii="Book Antiqua" w:eastAsia="宋体" w:hAnsi="Book Antiqua" w:cs="宋体"/>
          <w:snapToGrid/>
          <w:color w:val="auto"/>
          <w:szCs w:val="24"/>
          <w:lang w:eastAsia="zh-CN"/>
        </w:rPr>
        <w:t xml:space="preserve"> 1976; </w:t>
      </w:r>
      <w:r w:rsidRPr="001C4EEF">
        <w:rPr>
          <w:rFonts w:ascii="Book Antiqua" w:eastAsia="宋体" w:hAnsi="Book Antiqua" w:cs="宋体"/>
          <w:b/>
          <w:bCs/>
          <w:snapToGrid/>
          <w:color w:val="auto"/>
          <w:szCs w:val="24"/>
          <w:lang w:eastAsia="zh-CN"/>
        </w:rPr>
        <w:t>57</w:t>
      </w:r>
      <w:r w:rsidRPr="001C4EEF">
        <w:rPr>
          <w:rFonts w:ascii="Book Antiqua" w:eastAsia="宋体" w:hAnsi="Book Antiqua" w:cs="宋体"/>
          <w:snapToGrid/>
          <w:color w:val="auto"/>
          <w:szCs w:val="24"/>
          <w:lang w:eastAsia="zh-CN"/>
        </w:rPr>
        <w:t>: 387-390 [PMID: 133652]</w:t>
      </w:r>
    </w:p>
    <w:p w14:paraId="5F63040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142 </w:t>
      </w:r>
      <w:r w:rsidRPr="001C4EEF">
        <w:rPr>
          <w:rFonts w:ascii="Book Antiqua" w:eastAsia="宋体" w:hAnsi="Book Antiqua" w:cs="宋体"/>
          <w:b/>
          <w:bCs/>
          <w:snapToGrid/>
          <w:color w:val="auto"/>
          <w:szCs w:val="24"/>
          <w:lang w:eastAsia="zh-CN"/>
        </w:rPr>
        <w:t>Rehm-Graves S</w:t>
      </w:r>
      <w:r w:rsidRPr="001C4EEF">
        <w:rPr>
          <w:rFonts w:ascii="Book Antiqua" w:eastAsia="宋体" w:hAnsi="Book Antiqua" w:cs="宋体"/>
          <w:snapToGrid/>
          <w:color w:val="auto"/>
          <w:szCs w:val="24"/>
          <w:lang w:eastAsia="zh-CN"/>
        </w:rPr>
        <w:t xml:space="preserve">, Weinstein AJ, Calabrese LH, Cook SA, Boumphrey FR. Tuberculosis of the greater trochanteric bursa. </w:t>
      </w:r>
      <w:r w:rsidRPr="001C4EEF">
        <w:rPr>
          <w:rFonts w:ascii="Book Antiqua" w:eastAsia="宋体" w:hAnsi="Book Antiqua" w:cs="宋体"/>
          <w:i/>
          <w:iCs/>
          <w:snapToGrid/>
          <w:color w:val="auto"/>
          <w:szCs w:val="24"/>
          <w:lang w:eastAsia="zh-CN"/>
        </w:rPr>
        <w:t>Arthritis Rheum</w:t>
      </w:r>
      <w:r w:rsidRPr="001C4EEF">
        <w:rPr>
          <w:rFonts w:ascii="Book Antiqua" w:eastAsia="宋体" w:hAnsi="Book Antiqua" w:cs="宋体"/>
          <w:snapToGrid/>
          <w:color w:val="auto"/>
          <w:szCs w:val="24"/>
          <w:lang w:eastAsia="zh-CN"/>
        </w:rPr>
        <w:t xml:space="preserve"> 1983; </w:t>
      </w:r>
      <w:r w:rsidRPr="001C4EEF">
        <w:rPr>
          <w:rFonts w:ascii="Book Antiqua" w:eastAsia="宋体" w:hAnsi="Book Antiqua" w:cs="宋体"/>
          <w:b/>
          <w:bCs/>
          <w:snapToGrid/>
          <w:color w:val="auto"/>
          <w:szCs w:val="24"/>
          <w:lang w:eastAsia="zh-CN"/>
        </w:rPr>
        <w:t>26</w:t>
      </w:r>
      <w:r w:rsidRPr="001C4EEF">
        <w:rPr>
          <w:rFonts w:ascii="Book Antiqua" w:eastAsia="宋体" w:hAnsi="Book Antiqua" w:cs="宋体"/>
          <w:snapToGrid/>
          <w:color w:val="auto"/>
          <w:szCs w:val="24"/>
          <w:lang w:eastAsia="zh-CN"/>
        </w:rPr>
        <w:t>: 77-81 [PMID: 6572046]</w:t>
      </w:r>
    </w:p>
    <w:p w14:paraId="749F60DA" w14:textId="1463E4D9"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143 </w:t>
      </w:r>
      <w:r w:rsidRPr="001C4EEF">
        <w:rPr>
          <w:rFonts w:ascii="Book Antiqua" w:eastAsia="宋体" w:hAnsi="Book Antiqua" w:cs="宋体"/>
          <w:b/>
          <w:bCs/>
          <w:snapToGrid/>
          <w:color w:val="auto"/>
          <w:szCs w:val="24"/>
          <w:lang w:eastAsia="zh-CN"/>
        </w:rPr>
        <w:t>Zoltan DJ</w:t>
      </w:r>
      <w:r w:rsidRPr="001C4EEF">
        <w:rPr>
          <w:rFonts w:ascii="Book Antiqua" w:eastAsia="宋体" w:hAnsi="Book Antiqua" w:cs="宋体"/>
          <w:snapToGrid/>
          <w:color w:val="auto"/>
          <w:szCs w:val="24"/>
          <w:lang w:eastAsia="zh-CN"/>
        </w:rPr>
        <w:t>, Clancy WG, Keene JS.</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A new operative approach to snapping hip and refractory trochanteric bursitis in athletes.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Am J Sports Med</w:t>
      </w:r>
      <w:r w:rsidRPr="001C4EEF">
        <w:rPr>
          <w:rFonts w:ascii="Book Antiqua" w:eastAsia="宋体" w:hAnsi="Book Antiqua" w:cs="宋体"/>
          <w:snapToGrid/>
          <w:color w:val="auto"/>
          <w:szCs w:val="24"/>
          <w:lang w:eastAsia="zh-CN"/>
        </w:rPr>
        <w:t xml:space="preserve"> </w:t>
      </w:r>
      <w:r w:rsidR="00474703">
        <w:rPr>
          <w:rFonts w:ascii="Book Antiqua" w:eastAsia="宋体" w:hAnsi="Book Antiqua" w:cs="宋体" w:hint="eastAsia"/>
          <w:snapToGrid/>
          <w:color w:val="auto"/>
          <w:szCs w:val="24"/>
          <w:lang w:eastAsia="zh-CN"/>
        </w:rPr>
        <w:t>1986</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14</w:t>
      </w:r>
      <w:r w:rsidRPr="001C4EEF">
        <w:rPr>
          <w:rFonts w:ascii="Book Antiqua" w:eastAsia="宋体" w:hAnsi="Book Antiqua" w:cs="宋体"/>
          <w:snapToGrid/>
          <w:color w:val="auto"/>
          <w:szCs w:val="24"/>
          <w:lang w:eastAsia="zh-CN"/>
        </w:rPr>
        <w:t>: 201-204 [PMID: 3752359]</w:t>
      </w:r>
    </w:p>
    <w:p w14:paraId="21538E3F" w14:textId="574F14D9"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144 </w:t>
      </w:r>
      <w:r w:rsidRPr="001C4EEF">
        <w:rPr>
          <w:rFonts w:ascii="Book Antiqua" w:eastAsia="宋体" w:hAnsi="Book Antiqua" w:cs="宋体"/>
          <w:b/>
          <w:bCs/>
          <w:snapToGrid/>
          <w:color w:val="auto"/>
          <w:szCs w:val="24"/>
          <w:lang w:eastAsia="zh-CN"/>
        </w:rPr>
        <w:t>Haller CC</w:t>
      </w:r>
      <w:r w:rsidRPr="001C4EEF">
        <w:rPr>
          <w:rFonts w:ascii="Book Antiqua" w:eastAsia="宋体" w:hAnsi="Book Antiqua" w:cs="宋体"/>
          <w:snapToGrid/>
          <w:color w:val="auto"/>
          <w:szCs w:val="24"/>
          <w:lang w:eastAsia="zh-CN"/>
        </w:rPr>
        <w:t xml:space="preserve">, Coleman PA, Estes NC, Grisolia A. Traumatic trochanteric bursitis. </w:t>
      </w:r>
      <w:r w:rsidRPr="001C4EEF">
        <w:rPr>
          <w:rFonts w:ascii="Book Antiqua" w:eastAsia="宋体" w:hAnsi="Book Antiqua" w:cs="宋体"/>
          <w:i/>
          <w:iCs/>
          <w:snapToGrid/>
          <w:color w:val="auto"/>
          <w:szCs w:val="24"/>
          <w:lang w:eastAsia="zh-CN"/>
        </w:rPr>
        <w:t>Kans Med</w:t>
      </w:r>
      <w:r w:rsidRPr="001C4EEF">
        <w:rPr>
          <w:rFonts w:ascii="Book Antiqua" w:eastAsia="宋体" w:hAnsi="Book Antiqua" w:cs="宋体"/>
          <w:snapToGrid/>
          <w:color w:val="auto"/>
          <w:szCs w:val="24"/>
          <w:lang w:eastAsia="zh-CN"/>
        </w:rPr>
        <w:t xml:space="preserve"> 1989; </w:t>
      </w:r>
      <w:r w:rsidRPr="001C4EEF">
        <w:rPr>
          <w:rFonts w:ascii="Book Antiqua" w:eastAsia="宋体" w:hAnsi="Book Antiqua" w:cs="宋体"/>
          <w:b/>
          <w:bCs/>
          <w:snapToGrid/>
          <w:color w:val="auto"/>
          <w:szCs w:val="24"/>
          <w:lang w:eastAsia="zh-CN"/>
        </w:rPr>
        <w:t>90</w:t>
      </w:r>
      <w:r w:rsidRPr="001C4EEF">
        <w:rPr>
          <w:rFonts w:ascii="Book Antiqua" w:eastAsia="宋体" w:hAnsi="Book Antiqua" w:cs="宋体"/>
          <w:snapToGrid/>
          <w:color w:val="auto"/>
          <w:szCs w:val="24"/>
          <w:lang w:eastAsia="zh-CN"/>
        </w:rPr>
        <w:t>: 17-</w:t>
      </w:r>
      <w:r w:rsidR="00474703">
        <w:rPr>
          <w:rFonts w:ascii="Book Antiqua" w:eastAsia="宋体" w:hAnsi="Book Antiqua" w:cs="宋体" w:hint="eastAsia"/>
          <w:snapToGrid/>
          <w:color w:val="auto"/>
          <w:szCs w:val="24"/>
          <w:lang w:eastAsia="zh-CN"/>
        </w:rPr>
        <w:t>1</w:t>
      </w:r>
      <w:r w:rsidRPr="001C4EEF">
        <w:rPr>
          <w:rFonts w:ascii="Book Antiqua" w:eastAsia="宋体" w:hAnsi="Book Antiqua" w:cs="宋体"/>
          <w:snapToGrid/>
          <w:color w:val="auto"/>
          <w:szCs w:val="24"/>
          <w:lang w:eastAsia="zh-CN"/>
        </w:rPr>
        <w:t>8, 22 [PMID: 2709648]</w:t>
      </w:r>
    </w:p>
    <w:p w14:paraId="1D84D4E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145 </w:t>
      </w:r>
      <w:r w:rsidRPr="001C4EEF">
        <w:rPr>
          <w:rFonts w:ascii="Book Antiqua" w:eastAsia="宋体" w:hAnsi="Book Antiqua" w:cs="宋体"/>
          <w:b/>
          <w:bCs/>
          <w:snapToGrid/>
          <w:color w:val="auto"/>
          <w:szCs w:val="24"/>
          <w:lang w:eastAsia="zh-CN"/>
        </w:rPr>
        <w:t>Franceschi JP</w:t>
      </w:r>
      <w:r w:rsidRPr="001C4EEF">
        <w:rPr>
          <w:rFonts w:ascii="Book Antiqua" w:eastAsia="宋体" w:hAnsi="Book Antiqua" w:cs="宋体"/>
          <w:snapToGrid/>
          <w:color w:val="auto"/>
          <w:szCs w:val="24"/>
          <w:lang w:eastAsia="zh-CN"/>
        </w:rPr>
        <w:t xml:space="preserve">, Chapuis J, Curvale G, Roux H, Aquaviva P, Groulier P. [Bacillary trochanteritis. </w:t>
      </w:r>
      <w:proofErr w:type="gramStart"/>
      <w:r w:rsidRPr="001C4EEF">
        <w:rPr>
          <w:rFonts w:ascii="Book Antiqua" w:eastAsia="宋体" w:hAnsi="Book Antiqua" w:cs="宋体"/>
          <w:snapToGrid/>
          <w:color w:val="auto"/>
          <w:szCs w:val="24"/>
          <w:lang w:eastAsia="zh-CN"/>
        </w:rPr>
        <w:t>Apropos of 30 cases].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Rev Rhum Mal Osteoartic</w:t>
      </w:r>
      <w:r w:rsidRPr="001C4EEF">
        <w:rPr>
          <w:rFonts w:ascii="Book Antiqua" w:eastAsia="宋体" w:hAnsi="Book Antiqua" w:cs="宋体"/>
          <w:snapToGrid/>
          <w:color w:val="auto"/>
          <w:szCs w:val="24"/>
          <w:lang w:eastAsia="zh-CN"/>
        </w:rPr>
        <w:t xml:space="preserve"> 1991; </w:t>
      </w:r>
      <w:r w:rsidRPr="001C4EEF">
        <w:rPr>
          <w:rFonts w:ascii="Book Antiqua" w:eastAsia="宋体" w:hAnsi="Book Antiqua" w:cs="宋体"/>
          <w:b/>
          <w:bCs/>
          <w:snapToGrid/>
          <w:color w:val="auto"/>
          <w:szCs w:val="24"/>
          <w:lang w:eastAsia="zh-CN"/>
        </w:rPr>
        <w:t>58</w:t>
      </w:r>
      <w:r w:rsidRPr="001C4EEF">
        <w:rPr>
          <w:rFonts w:ascii="Book Antiqua" w:eastAsia="宋体" w:hAnsi="Book Antiqua" w:cs="宋体"/>
          <w:snapToGrid/>
          <w:color w:val="auto"/>
          <w:szCs w:val="24"/>
          <w:lang w:eastAsia="zh-CN"/>
        </w:rPr>
        <w:t>: 433-439 [PMID: 1896784]</w:t>
      </w:r>
    </w:p>
    <w:p w14:paraId="0BE7E5AE" w14:textId="2B15E096"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146 </w:t>
      </w:r>
      <w:r w:rsidRPr="001C4EEF">
        <w:rPr>
          <w:rFonts w:ascii="Book Antiqua" w:eastAsia="宋体" w:hAnsi="Book Antiqua" w:cs="宋体"/>
          <w:b/>
          <w:bCs/>
          <w:snapToGrid/>
          <w:color w:val="auto"/>
          <w:szCs w:val="24"/>
          <w:lang w:eastAsia="zh-CN"/>
        </w:rPr>
        <w:t>Varma DG</w:t>
      </w:r>
      <w:r w:rsidRPr="001C4EEF">
        <w:rPr>
          <w:rFonts w:ascii="Book Antiqua" w:eastAsia="宋体" w:hAnsi="Book Antiqua" w:cs="宋体"/>
          <w:snapToGrid/>
          <w:color w:val="auto"/>
          <w:szCs w:val="24"/>
          <w:lang w:eastAsia="zh-CN"/>
        </w:rPr>
        <w:t>, Parihar A, Richli WR.</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CT appearance of the distended trochanteric bursa.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Comput Assist Tomogr</w:t>
      </w:r>
      <w:r w:rsidRPr="001C4EEF">
        <w:rPr>
          <w:rFonts w:ascii="Book Antiqua" w:eastAsia="宋体" w:hAnsi="Book Antiqua" w:cs="宋体"/>
          <w:snapToGrid/>
          <w:color w:val="auto"/>
          <w:szCs w:val="24"/>
          <w:lang w:eastAsia="zh-CN"/>
        </w:rPr>
        <w:t xml:space="preserve"> </w:t>
      </w:r>
      <w:r w:rsidR="005D668E">
        <w:rPr>
          <w:rFonts w:ascii="Book Antiqua" w:eastAsia="宋体" w:hAnsi="Book Antiqua" w:cs="宋体" w:hint="eastAsia"/>
          <w:snapToGrid/>
          <w:color w:val="auto"/>
          <w:szCs w:val="24"/>
          <w:lang w:eastAsia="zh-CN"/>
        </w:rPr>
        <w:t>1993</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17</w:t>
      </w:r>
      <w:r w:rsidRPr="001C4EEF">
        <w:rPr>
          <w:rFonts w:ascii="Book Antiqua" w:eastAsia="宋体" w:hAnsi="Book Antiqua" w:cs="宋体"/>
          <w:snapToGrid/>
          <w:color w:val="auto"/>
          <w:szCs w:val="24"/>
          <w:lang w:eastAsia="zh-CN"/>
        </w:rPr>
        <w:t>: 141-143 [PMID: 8419424]</w:t>
      </w:r>
    </w:p>
    <w:p w14:paraId="5A62F630" w14:textId="0155A1C1"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147 </w:t>
      </w:r>
      <w:r w:rsidRPr="001C4EEF">
        <w:rPr>
          <w:rFonts w:ascii="Book Antiqua" w:eastAsia="宋体" w:hAnsi="Book Antiqua" w:cs="宋体"/>
          <w:b/>
          <w:bCs/>
          <w:snapToGrid/>
          <w:color w:val="auto"/>
          <w:szCs w:val="24"/>
          <w:lang w:eastAsia="zh-CN"/>
        </w:rPr>
        <w:t>Slawski DP</w:t>
      </w:r>
      <w:r w:rsidRPr="001C4EEF">
        <w:rPr>
          <w:rFonts w:ascii="Book Antiqua" w:eastAsia="宋体" w:hAnsi="Book Antiqua" w:cs="宋体"/>
          <w:snapToGrid/>
          <w:color w:val="auto"/>
          <w:szCs w:val="24"/>
          <w:lang w:eastAsia="zh-CN"/>
        </w:rPr>
        <w:t>, Howard RF. Surgical management of refractory trochanteric bursitis.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Am J Sports Med</w:t>
      </w:r>
      <w:r w:rsidRPr="001C4EEF">
        <w:rPr>
          <w:rFonts w:ascii="Book Antiqua" w:eastAsia="宋体" w:hAnsi="Book Antiqua" w:cs="宋体"/>
          <w:snapToGrid/>
          <w:color w:val="auto"/>
          <w:szCs w:val="24"/>
          <w:lang w:eastAsia="zh-CN"/>
        </w:rPr>
        <w:t xml:space="preserve"> </w:t>
      </w:r>
      <w:r w:rsidR="005D668E">
        <w:rPr>
          <w:rFonts w:ascii="Book Antiqua" w:eastAsia="宋体" w:hAnsi="Book Antiqua" w:cs="宋体" w:hint="eastAsia"/>
          <w:snapToGrid/>
          <w:color w:val="auto"/>
          <w:szCs w:val="24"/>
          <w:lang w:eastAsia="zh-CN"/>
        </w:rPr>
        <w:t>1997</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25</w:t>
      </w:r>
      <w:r w:rsidRPr="001C4EEF">
        <w:rPr>
          <w:rFonts w:ascii="Book Antiqua" w:eastAsia="宋体" w:hAnsi="Book Antiqua" w:cs="宋体"/>
          <w:snapToGrid/>
          <w:color w:val="auto"/>
          <w:szCs w:val="24"/>
          <w:lang w:eastAsia="zh-CN"/>
        </w:rPr>
        <w:t>: 86-89 [PMID: 9006699]</w:t>
      </w:r>
    </w:p>
    <w:p w14:paraId="218B6F33"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148 </w:t>
      </w:r>
      <w:r w:rsidRPr="001C4EEF">
        <w:rPr>
          <w:rFonts w:ascii="Book Antiqua" w:eastAsia="宋体" w:hAnsi="Book Antiqua" w:cs="宋体"/>
          <w:b/>
          <w:bCs/>
          <w:snapToGrid/>
          <w:color w:val="auto"/>
          <w:szCs w:val="24"/>
          <w:lang w:eastAsia="zh-CN"/>
        </w:rPr>
        <w:t>Fox JL</w:t>
      </w:r>
      <w:r w:rsidRPr="001C4EEF">
        <w:rPr>
          <w:rFonts w:ascii="Book Antiqua" w:eastAsia="宋体" w:hAnsi="Book Antiqua" w:cs="宋体"/>
          <w:snapToGrid/>
          <w:color w:val="auto"/>
          <w:szCs w:val="24"/>
          <w:lang w:eastAsia="zh-CN"/>
        </w:rPr>
        <w:t>.</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The role of arthroscopic bursectomy in the treatment of trochanteric bursitis.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Arthroscopy</w:t>
      </w:r>
      <w:r w:rsidRPr="001C4EEF">
        <w:rPr>
          <w:rFonts w:ascii="Book Antiqua" w:eastAsia="宋体" w:hAnsi="Book Antiqua" w:cs="宋体"/>
          <w:snapToGrid/>
          <w:color w:val="auto"/>
          <w:szCs w:val="24"/>
          <w:lang w:eastAsia="zh-CN"/>
        </w:rPr>
        <w:t xml:space="preserve"> 2002; </w:t>
      </w:r>
      <w:r w:rsidRPr="001C4EEF">
        <w:rPr>
          <w:rFonts w:ascii="Book Antiqua" w:eastAsia="宋体" w:hAnsi="Book Antiqua" w:cs="宋体"/>
          <w:b/>
          <w:bCs/>
          <w:snapToGrid/>
          <w:color w:val="auto"/>
          <w:szCs w:val="24"/>
          <w:lang w:eastAsia="zh-CN"/>
        </w:rPr>
        <w:t>18</w:t>
      </w:r>
      <w:r w:rsidRPr="001C4EEF">
        <w:rPr>
          <w:rFonts w:ascii="Book Antiqua" w:eastAsia="宋体" w:hAnsi="Book Antiqua" w:cs="宋体"/>
          <w:snapToGrid/>
          <w:color w:val="auto"/>
          <w:szCs w:val="24"/>
          <w:lang w:eastAsia="zh-CN"/>
        </w:rPr>
        <w:t>: E34 [PMID: 12209419]</w:t>
      </w:r>
    </w:p>
    <w:p w14:paraId="7D35B03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149 </w:t>
      </w:r>
      <w:r w:rsidRPr="001C4EEF">
        <w:rPr>
          <w:rFonts w:ascii="Book Antiqua" w:eastAsia="宋体" w:hAnsi="Book Antiqua" w:cs="宋体"/>
          <w:b/>
          <w:bCs/>
          <w:snapToGrid/>
          <w:color w:val="auto"/>
          <w:szCs w:val="24"/>
          <w:lang w:eastAsia="zh-CN"/>
        </w:rPr>
        <w:t>Yamamoto T</w:t>
      </w:r>
      <w:r w:rsidRPr="001C4EEF">
        <w:rPr>
          <w:rFonts w:ascii="Book Antiqua" w:eastAsia="宋体" w:hAnsi="Book Antiqua" w:cs="宋体"/>
          <w:snapToGrid/>
          <w:color w:val="auto"/>
          <w:szCs w:val="24"/>
          <w:lang w:eastAsia="zh-CN"/>
        </w:rPr>
        <w:t xml:space="preserve">, Iwasaki Y, Kurosaka M. Tuberculosis of the greater trochanteric bursa occurring 51 years after tuberculous nephritis. </w:t>
      </w:r>
      <w:r w:rsidRPr="001C4EEF">
        <w:rPr>
          <w:rFonts w:ascii="Book Antiqua" w:eastAsia="宋体" w:hAnsi="Book Antiqua" w:cs="宋体"/>
          <w:i/>
          <w:iCs/>
          <w:snapToGrid/>
          <w:color w:val="auto"/>
          <w:szCs w:val="24"/>
          <w:lang w:eastAsia="zh-CN"/>
        </w:rPr>
        <w:t>Clin Rheumatol</w:t>
      </w:r>
      <w:r w:rsidRPr="001C4EEF">
        <w:rPr>
          <w:rFonts w:ascii="Book Antiqua" w:eastAsia="宋体" w:hAnsi="Book Antiqua" w:cs="宋体"/>
          <w:snapToGrid/>
          <w:color w:val="auto"/>
          <w:szCs w:val="24"/>
          <w:lang w:eastAsia="zh-CN"/>
        </w:rPr>
        <w:t xml:space="preserve"> 2002; </w:t>
      </w:r>
      <w:r w:rsidRPr="001C4EEF">
        <w:rPr>
          <w:rFonts w:ascii="Book Antiqua" w:eastAsia="宋体" w:hAnsi="Book Antiqua" w:cs="宋体"/>
          <w:b/>
          <w:bCs/>
          <w:snapToGrid/>
          <w:color w:val="auto"/>
          <w:szCs w:val="24"/>
          <w:lang w:eastAsia="zh-CN"/>
        </w:rPr>
        <w:t>21</w:t>
      </w:r>
      <w:r w:rsidRPr="001C4EEF">
        <w:rPr>
          <w:rFonts w:ascii="Book Antiqua" w:eastAsia="宋体" w:hAnsi="Book Antiqua" w:cs="宋体"/>
          <w:snapToGrid/>
          <w:color w:val="auto"/>
          <w:szCs w:val="24"/>
          <w:lang w:eastAsia="zh-CN"/>
        </w:rPr>
        <w:t>: 397-400 [PMID: 12223989 DOI: 10.1007/s100670200105]</w:t>
      </w:r>
    </w:p>
    <w:p w14:paraId="0FB74DF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150 </w:t>
      </w:r>
      <w:r w:rsidRPr="001C4EEF">
        <w:rPr>
          <w:rFonts w:ascii="Book Antiqua" w:eastAsia="宋体" w:hAnsi="Book Antiqua" w:cs="宋体"/>
          <w:b/>
          <w:bCs/>
          <w:snapToGrid/>
          <w:color w:val="auto"/>
          <w:szCs w:val="24"/>
          <w:lang w:eastAsia="zh-CN"/>
        </w:rPr>
        <w:t>Govaert LH</w:t>
      </w:r>
      <w:r w:rsidRPr="001C4EEF">
        <w:rPr>
          <w:rFonts w:ascii="Book Antiqua" w:eastAsia="宋体" w:hAnsi="Book Antiqua" w:cs="宋体"/>
          <w:snapToGrid/>
          <w:color w:val="auto"/>
          <w:szCs w:val="24"/>
          <w:lang w:eastAsia="zh-CN"/>
        </w:rPr>
        <w:t xml:space="preserve">, van der Vis HM, Marti RK, Albers GH. </w:t>
      </w:r>
      <w:proofErr w:type="gramStart"/>
      <w:r w:rsidRPr="001C4EEF">
        <w:rPr>
          <w:rFonts w:ascii="Book Antiqua" w:eastAsia="宋体" w:hAnsi="Book Antiqua" w:cs="宋体"/>
          <w:snapToGrid/>
          <w:color w:val="auto"/>
          <w:szCs w:val="24"/>
          <w:lang w:eastAsia="zh-CN"/>
        </w:rPr>
        <w:t>Trochanteric reduction osteotomy as a treatment for refractory trochanteric bursitis.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Bone Joint Surg Br</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85</w:t>
      </w:r>
      <w:r w:rsidRPr="001C4EEF">
        <w:rPr>
          <w:rFonts w:ascii="Book Antiqua" w:eastAsia="宋体" w:hAnsi="Book Antiqua" w:cs="宋体"/>
          <w:snapToGrid/>
          <w:color w:val="auto"/>
          <w:szCs w:val="24"/>
          <w:lang w:eastAsia="zh-CN"/>
        </w:rPr>
        <w:t>: 199-203 [PMID: 12678352]</w:t>
      </w:r>
    </w:p>
    <w:p w14:paraId="06378202" w14:textId="75E1E3CB"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151 </w:t>
      </w:r>
      <w:r w:rsidRPr="001C4EEF">
        <w:rPr>
          <w:rFonts w:ascii="Book Antiqua" w:eastAsia="宋体" w:hAnsi="Book Antiqua" w:cs="宋体"/>
          <w:b/>
          <w:bCs/>
          <w:snapToGrid/>
          <w:color w:val="auto"/>
          <w:szCs w:val="24"/>
          <w:lang w:eastAsia="zh-CN"/>
        </w:rPr>
        <w:t>Haritides J</w:t>
      </w:r>
      <w:r w:rsidRPr="001C4EEF">
        <w:rPr>
          <w:rFonts w:ascii="Book Antiqua" w:eastAsia="宋体" w:hAnsi="Book Antiqua" w:cs="宋体"/>
          <w:snapToGrid/>
          <w:color w:val="auto"/>
          <w:szCs w:val="24"/>
          <w:lang w:eastAsia="zh-CN"/>
        </w:rPr>
        <w:t>, Christodoulou P, Tsakonas A. Tuberculous trochanteric bursitis.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Chir Organi Mov</w:t>
      </w:r>
      <w:r w:rsidRPr="001C4EEF">
        <w:rPr>
          <w:rFonts w:ascii="Book Antiqua" w:eastAsia="宋体" w:hAnsi="Book Antiqua" w:cs="宋体"/>
          <w:snapToGrid/>
          <w:color w:val="auto"/>
          <w:szCs w:val="24"/>
          <w:lang w:eastAsia="zh-CN"/>
        </w:rPr>
        <w:t xml:space="preserve"> </w:t>
      </w:r>
      <w:r w:rsidR="005D668E">
        <w:rPr>
          <w:rFonts w:ascii="Book Antiqua" w:eastAsia="宋体" w:hAnsi="Book Antiqua" w:cs="宋体" w:hint="eastAsia"/>
          <w:snapToGrid/>
          <w:color w:val="auto"/>
          <w:szCs w:val="24"/>
          <w:lang w:eastAsia="zh-CN"/>
        </w:rPr>
        <w:t>2004</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89</w:t>
      </w:r>
      <w:r w:rsidRPr="001C4EEF">
        <w:rPr>
          <w:rFonts w:ascii="Book Antiqua" w:eastAsia="宋体" w:hAnsi="Book Antiqua" w:cs="宋体"/>
          <w:snapToGrid/>
          <w:color w:val="auto"/>
          <w:szCs w:val="24"/>
          <w:lang w:eastAsia="zh-CN"/>
        </w:rPr>
        <w:t>: 177-180 [PMID: 15645796]</w:t>
      </w:r>
    </w:p>
    <w:p w14:paraId="1A8348D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152 </w:t>
      </w:r>
      <w:r w:rsidRPr="001C4EEF">
        <w:rPr>
          <w:rFonts w:ascii="Book Antiqua" w:eastAsia="宋体" w:hAnsi="Book Antiqua" w:cs="宋体"/>
          <w:b/>
          <w:bCs/>
          <w:snapToGrid/>
          <w:color w:val="auto"/>
          <w:szCs w:val="24"/>
          <w:lang w:eastAsia="zh-CN"/>
        </w:rPr>
        <w:t>Cohen SP</w:t>
      </w:r>
      <w:r w:rsidRPr="001C4EEF">
        <w:rPr>
          <w:rFonts w:ascii="Book Antiqua" w:eastAsia="宋体" w:hAnsi="Book Antiqua" w:cs="宋体"/>
          <w:snapToGrid/>
          <w:color w:val="auto"/>
          <w:szCs w:val="24"/>
          <w:lang w:eastAsia="zh-CN"/>
        </w:rPr>
        <w:t>, Narvaez JC, Lebovits AH, Stojanovic MP.</w:t>
      </w:r>
      <w:proofErr w:type="gramEnd"/>
      <w:r w:rsidRPr="001C4EEF">
        <w:rPr>
          <w:rFonts w:ascii="Book Antiqua" w:eastAsia="宋体" w:hAnsi="Book Antiqua" w:cs="宋体"/>
          <w:snapToGrid/>
          <w:color w:val="auto"/>
          <w:szCs w:val="24"/>
          <w:lang w:eastAsia="zh-CN"/>
        </w:rPr>
        <w:t xml:space="preserve"> Corticosteroid injections for trochanteric bursitis: is fluoroscopy necessary? </w:t>
      </w:r>
      <w:proofErr w:type="gramStart"/>
      <w:r w:rsidRPr="001C4EEF">
        <w:rPr>
          <w:rFonts w:ascii="Book Antiqua" w:eastAsia="宋体" w:hAnsi="Book Antiqua" w:cs="宋体"/>
          <w:snapToGrid/>
          <w:color w:val="auto"/>
          <w:szCs w:val="24"/>
          <w:lang w:eastAsia="zh-CN"/>
        </w:rPr>
        <w:t>A pilot study.</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Br J Anaesth</w:t>
      </w:r>
      <w:r w:rsidRPr="001C4EEF">
        <w:rPr>
          <w:rFonts w:ascii="Book Antiqua" w:eastAsia="宋体" w:hAnsi="Book Antiqua" w:cs="宋体"/>
          <w:snapToGrid/>
          <w:color w:val="auto"/>
          <w:szCs w:val="24"/>
          <w:lang w:eastAsia="zh-CN"/>
        </w:rPr>
        <w:t xml:space="preserve"> 2005; </w:t>
      </w:r>
      <w:r w:rsidRPr="001C4EEF">
        <w:rPr>
          <w:rFonts w:ascii="Book Antiqua" w:eastAsia="宋体" w:hAnsi="Book Antiqua" w:cs="宋体"/>
          <w:b/>
          <w:bCs/>
          <w:snapToGrid/>
          <w:color w:val="auto"/>
          <w:szCs w:val="24"/>
          <w:lang w:eastAsia="zh-CN"/>
        </w:rPr>
        <w:t>94</w:t>
      </w:r>
      <w:r w:rsidRPr="001C4EEF">
        <w:rPr>
          <w:rFonts w:ascii="Book Antiqua" w:eastAsia="宋体" w:hAnsi="Book Antiqua" w:cs="宋体"/>
          <w:snapToGrid/>
          <w:color w:val="auto"/>
          <w:szCs w:val="24"/>
          <w:lang w:eastAsia="zh-CN"/>
        </w:rPr>
        <w:t>: 100-106 [PMID: 15516348 DOI: 10.1093/bja/aei012]</w:t>
      </w:r>
    </w:p>
    <w:p w14:paraId="398D355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153 </w:t>
      </w:r>
      <w:r w:rsidRPr="001C4EEF">
        <w:rPr>
          <w:rFonts w:ascii="Book Antiqua" w:eastAsia="宋体" w:hAnsi="Book Antiqua" w:cs="宋体"/>
          <w:b/>
          <w:bCs/>
          <w:snapToGrid/>
          <w:color w:val="auto"/>
          <w:szCs w:val="24"/>
          <w:lang w:eastAsia="zh-CN"/>
        </w:rPr>
        <w:t>Abdelwahab IF</w:t>
      </w:r>
      <w:r w:rsidRPr="001C4EEF">
        <w:rPr>
          <w:rFonts w:ascii="Book Antiqua" w:eastAsia="宋体" w:hAnsi="Book Antiqua" w:cs="宋体"/>
          <w:snapToGrid/>
          <w:color w:val="auto"/>
          <w:szCs w:val="24"/>
          <w:lang w:eastAsia="zh-CN"/>
        </w:rPr>
        <w:t xml:space="preserve">, Bianchi S, Martinoli C, Klein M, Hermann G. Atypical extraspinal musculoskeletal tuberculosis in immunocompetent patients: part II, tuberculous myositis, tuberculous bursitis, and tuberculous tenosynovites. </w:t>
      </w:r>
      <w:r w:rsidRPr="001C4EEF">
        <w:rPr>
          <w:rFonts w:ascii="Book Antiqua" w:eastAsia="宋体" w:hAnsi="Book Antiqua" w:cs="宋体"/>
          <w:i/>
          <w:iCs/>
          <w:snapToGrid/>
          <w:color w:val="auto"/>
          <w:szCs w:val="24"/>
          <w:lang w:eastAsia="zh-CN"/>
        </w:rPr>
        <w:t>Can Assoc Radiol J</w:t>
      </w:r>
      <w:r w:rsidRPr="001C4EEF">
        <w:rPr>
          <w:rFonts w:ascii="Book Antiqua" w:eastAsia="宋体" w:hAnsi="Book Antiqua" w:cs="宋体"/>
          <w:snapToGrid/>
          <w:color w:val="auto"/>
          <w:szCs w:val="24"/>
          <w:lang w:eastAsia="zh-CN"/>
        </w:rPr>
        <w:t xml:space="preserve"> 2006; </w:t>
      </w:r>
      <w:r w:rsidRPr="001C4EEF">
        <w:rPr>
          <w:rFonts w:ascii="Book Antiqua" w:eastAsia="宋体" w:hAnsi="Book Antiqua" w:cs="宋体"/>
          <w:b/>
          <w:bCs/>
          <w:snapToGrid/>
          <w:color w:val="auto"/>
          <w:szCs w:val="24"/>
          <w:lang w:eastAsia="zh-CN"/>
        </w:rPr>
        <w:t>57</w:t>
      </w:r>
      <w:r w:rsidRPr="001C4EEF">
        <w:rPr>
          <w:rFonts w:ascii="Book Antiqua" w:eastAsia="宋体" w:hAnsi="Book Antiqua" w:cs="宋体"/>
          <w:snapToGrid/>
          <w:color w:val="auto"/>
          <w:szCs w:val="24"/>
          <w:lang w:eastAsia="zh-CN"/>
        </w:rPr>
        <w:t>: 278-286 [PMID: 17265982]</w:t>
      </w:r>
    </w:p>
    <w:p w14:paraId="79444C6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154 </w:t>
      </w:r>
      <w:r w:rsidRPr="001C4EEF">
        <w:rPr>
          <w:rFonts w:ascii="Book Antiqua" w:eastAsia="宋体" w:hAnsi="Book Antiqua" w:cs="宋体"/>
          <w:b/>
          <w:bCs/>
          <w:snapToGrid/>
          <w:color w:val="auto"/>
          <w:szCs w:val="24"/>
          <w:lang w:eastAsia="zh-CN"/>
        </w:rPr>
        <w:t>Kawamura E</w:t>
      </w:r>
      <w:r w:rsidRPr="001C4EEF">
        <w:rPr>
          <w:rFonts w:ascii="Book Antiqua" w:eastAsia="宋体" w:hAnsi="Book Antiqua" w:cs="宋体"/>
          <w:snapToGrid/>
          <w:color w:val="auto"/>
          <w:szCs w:val="24"/>
          <w:lang w:eastAsia="zh-CN"/>
        </w:rPr>
        <w:t xml:space="preserve">, Kawabe J, Tsumoto C, Hayashi T, Oe A, Kurooka H, Kotani J, Higashiyama S, Tsushima H, Habu D, Shiomi S. Gallium scintigraphy in a case of tuberculous trochanteric bursitis. </w:t>
      </w:r>
      <w:r w:rsidRPr="001C4EEF">
        <w:rPr>
          <w:rFonts w:ascii="Book Antiqua" w:eastAsia="宋体" w:hAnsi="Book Antiqua" w:cs="宋体"/>
          <w:i/>
          <w:iCs/>
          <w:snapToGrid/>
          <w:color w:val="auto"/>
          <w:szCs w:val="24"/>
          <w:lang w:eastAsia="zh-CN"/>
        </w:rPr>
        <w:t>Ann Nucl Med</w:t>
      </w:r>
      <w:r w:rsidRPr="001C4EEF">
        <w:rPr>
          <w:rFonts w:ascii="Book Antiqua" w:eastAsia="宋体" w:hAnsi="Book Antiqua" w:cs="宋体"/>
          <w:snapToGrid/>
          <w:color w:val="auto"/>
          <w:szCs w:val="24"/>
          <w:lang w:eastAsia="zh-CN"/>
        </w:rPr>
        <w:t xml:space="preserve"> 2007; </w:t>
      </w:r>
      <w:r w:rsidRPr="001C4EEF">
        <w:rPr>
          <w:rFonts w:ascii="Book Antiqua" w:eastAsia="宋体" w:hAnsi="Book Antiqua" w:cs="宋体"/>
          <w:b/>
          <w:bCs/>
          <w:snapToGrid/>
          <w:color w:val="auto"/>
          <w:szCs w:val="24"/>
          <w:lang w:eastAsia="zh-CN"/>
        </w:rPr>
        <w:t>21</w:t>
      </w:r>
      <w:r w:rsidRPr="001C4EEF">
        <w:rPr>
          <w:rFonts w:ascii="Book Antiqua" w:eastAsia="宋体" w:hAnsi="Book Antiqua" w:cs="宋体"/>
          <w:snapToGrid/>
          <w:color w:val="auto"/>
          <w:szCs w:val="24"/>
          <w:lang w:eastAsia="zh-CN"/>
        </w:rPr>
        <w:t>: 229-233 [PMID: 17581722 DOI: 10.1007/s12149-007-0014-2]</w:t>
      </w:r>
    </w:p>
    <w:p w14:paraId="4C33162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155 </w:t>
      </w:r>
      <w:r w:rsidRPr="001C4EEF">
        <w:rPr>
          <w:rFonts w:ascii="Book Antiqua" w:eastAsia="宋体" w:hAnsi="Book Antiqua" w:cs="宋体"/>
          <w:b/>
          <w:bCs/>
          <w:snapToGrid/>
          <w:color w:val="auto"/>
          <w:szCs w:val="24"/>
          <w:lang w:eastAsia="zh-CN"/>
        </w:rPr>
        <w:t>Silva F</w:t>
      </w:r>
      <w:r w:rsidRPr="001C4EEF">
        <w:rPr>
          <w:rFonts w:ascii="Book Antiqua" w:eastAsia="宋体" w:hAnsi="Book Antiqua" w:cs="宋体"/>
          <w:snapToGrid/>
          <w:color w:val="auto"/>
          <w:szCs w:val="24"/>
          <w:lang w:eastAsia="zh-CN"/>
        </w:rPr>
        <w:t>, Adams T, Feinstein J, Arroyo RA.</w:t>
      </w:r>
      <w:proofErr w:type="gramEnd"/>
      <w:r w:rsidRPr="001C4EEF">
        <w:rPr>
          <w:rFonts w:ascii="Book Antiqua" w:eastAsia="宋体" w:hAnsi="Book Antiqua" w:cs="宋体"/>
          <w:snapToGrid/>
          <w:color w:val="auto"/>
          <w:szCs w:val="24"/>
          <w:lang w:eastAsia="zh-CN"/>
        </w:rPr>
        <w:t xml:space="preserve"> Trochanteric bursitis: refuting the myth of inflammation. </w:t>
      </w:r>
      <w:r w:rsidRPr="001C4EEF">
        <w:rPr>
          <w:rFonts w:ascii="Book Antiqua" w:eastAsia="宋体" w:hAnsi="Book Antiqua" w:cs="宋体"/>
          <w:i/>
          <w:iCs/>
          <w:snapToGrid/>
          <w:color w:val="auto"/>
          <w:szCs w:val="24"/>
          <w:lang w:eastAsia="zh-CN"/>
        </w:rPr>
        <w:t>J Clin Rheumatol</w:t>
      </w:r>
      <w:r w:rsidRPr="001C4EEF">
        <w:rPr>
          <w:rFonts w:ascii="Book Antiqua" w:eastAsia="宋体" w:hAnsi="Book Antiqua" w:cs="宋体"/>
          <w:snapToGrid/>
          <w:color w:val="auto"/>
          <w:szCs w:val="24"/>
          <w:lang w:eastAsia="zh-CN"/>
        </w:rPr>
        <w:t xml:space="preserve"> 2008; </w:t>
      </w:r>
      <w:r w:rsidRPr="001C4EEF">
        <w:rPr>
          <w:rFonts w:ascii="Book Antiqua" w:eastAsia="宋体" w:hAnsi="Book Antiqua" w:cs="宋体"/>
          <w:b/>
          <w:bCs/>
          <w:snapToGrid/>
          <w:color w:val="auto"/>
          <w:szCs w:val="24"/>
          <w:lang w:eastAsia="zh-CN"/>
        </w:rPr>
        <w:t>14</w:t>
      </w:r>
      <w:r w:rsidRPr="001C4EEF">
        <w:rPr>
          <w:rFonts w:ascii="Book Antiqua" w:eastAsia="宋体" w:hAnsi="Book Antiqua" w:cs="宋体"/>
          <w:snapToGrid/>
          <w:color w:val="auto"/>
          <w:szCs w:val="24"/>
          <w:lang w:eastAsia="zh-CN"/>
        </w:rPr>
        <w:t>: 82-86 [PMID: 18391676 DOI: 10.1097/RHU.0b013e31816b4471]</w:t>
      </w:r>
    </w:p>
    <w:p w14:paraId="5EE5CC2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156 </w:t>
      </w:r>
      <w:r w:rsidRPr="001C4EEF">
        <w:rPr>
          <w:rFonts w:ascii="Book Antiqua" w:eastAsia="宋体" w:hAnsi="Book Antiqua" w:cs="宋体"/>
          <w:b/>
          <w:bCs/>
          <w:snapToGrid/>
          <w:color w:val="auto"/>
          <w:szCs w:val="24"/>
          <w:lang w:eastAsia="zh-CN"/>
        </w:rPr>
        <w:t>Makki D</w:t>
      </w:r>
      <w:r w:rsidRPr="001C4EEF">
        <w:rPr>
          <w:rFonts w:ascii="Book Antiqua" w:eastAsia="宋体" w:hAnsi="Book Antiqua" w:cs="宋体"/>
          <w:snapToGrid/>
          <w:color w:val="auto"/>
          <w:szCs w:val="24"/>
          <w:lang w:eastAsia="zh-CN"/>
        </w:rPr>
        <w:t xml:space="preserve">, Watson AJ. </w:t>
      </w:r>
      <w:proofErr w:type="gramStart"/>
      <w:r w:rsidRPr="001C4EEF">
        <w:rPr>
          <w:rFonts w:ascii="Book Antiqua" w:eastAsia="宋体" w:hAnsi="Book Antiqua" w:cs="宋体"/>
          <w:snapToGrid/>
          <w:color w:val="auto"/>
          <w:szCs w:val="24"/>
          <w:lang w:eastAsia="zh-CN"/>
        </w:rPr>
        <w:t>Septic trochanteric bursitis in an adolescent.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 xml:space="preserve">Am J Orthop </w:t>
      </w:r>
      <w:r w:rsidRPr="005D668E">
        <w:rPr>
          <w:rFonts w:ascii="Book Antiqua" w:eastAsia="宋体" w:hAnsi="Book Antiqua" w:cs="宋体"/>
          <w:iCs/>
          <w:snapToGrid/>
          <w:color w:val="auto"/>
          <w:szCs w:val="24"/>
          <w:lang w:eastAsia="zh-CN"/>
        </w:rPr>
        <w:t>(Belle Mead NJ)</w:t>
      </w:r>
      <w:r w:rsidRPr="001C4EEF">
        <w:rPr>
          <w:rFonts w:ascii="Book Antiqua" w:eastAsia="宋体" w:hAnsi="Book Antiqua" w:cs="宋体"/>
          <w:snapToGrid/>
          <w:color w:val="auto"/>
          <w:szCs w:val="24"/>
          <w:lang w:eastAsia="zh-CN"/>
        </w:rPr>
        <w:t xml:space="preserve"> 2010; </w:t>
      </w:r>
      <w:r w:rsidRPr="001C4EEF">
        <w:rPr>
          <w:rFonts w:ascii="Book Antiqua" w:eastAsia="宋体" w:hAnsi="Book Antiqua" w:cs="宋体"/>
          <w:b/>
          <w:bCs/>
          <w:snapToGrid/>
          <w:color w:val="auto"/>
          <w:szCs w:val="24"/>
          <w:lang w:eastAsia="zh-CN"/>
        </w:rPr>
        <w:t>39</w:t>
      </w:r>
      <w:r w:rsidRPr="001C4EEF">
        <w:rPr>
          <w:rFonts w:ascii="Book Antiqua" w:eastAsia="宋体" w:hAnsi="Book Antiqua" w:cs="宋体"/>
          <w:snapToGrid/>
          <w:color w:val="auto"/>
          <w:szCs w:val="24"/>
          <w:lang w:eastAsia="zh-CN"/>
        </w:rPr>
        <w:t>: E1-E3 [PMID: 20305841]</w:t>
      </w:r>
    </w:p>
    <w:p w14:paraId="30D6DDC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157 </w:t>
      </w:r>
      <w:r w:rsidRPr="001C4EEF">
        <w:rPr>
          <w:rFonts w:ascii="Book Antiqua" w:eastAsia="宋体" w:hAnsi="Book Antiqua" w:cs="宋体"/>
          <w:b/>
          <w:bCs/>
          <w:snapToGrid/>
          <w:color w:val="auto"/>
          <w:szCs w:val="24"/>
          <w:lang w:eastAsia="zh-CN"/>
        </w:rPr>
        <w:t>Viradia NK</w:t>
      </w:r>
      <w:r w:rsidRPr="001C4EEF">
        <w:rPr>
          <w:rFonts w:ascii="Book Antiqua" w:eastAsia="宋体" w:hAnsi="Book Antiqua" w:cs="宋体"/>
          <w:snapToGrid/>
          <w:color w:val="auto"/>
          <w:szCs w:val="24"/>
          <w:lang w:eastAsia="zh-CN"/>
        </w:rPr>
        <w:t xml:space="preserve">, Berger AA, Dahners LE. </w:t>
      </w:r>
      <w:proofErr w:type="gramStart"/>
      <w:r w:rsidRPr="001C4EEF">
        <w:rPr>
          <w:rFonts w:ascii="Book Antiqua" w:eastAsia="宋体" w:hAnsi="Book Antiqua" w:cs="宋体"/>
          <w:snapToGrid/>
          <w:color w:val="auto"/>
          <w:szCs w:val="24"/>
          <w:lang w:eastAsia="zh-CN"/>
        </w:rPr>
        <w:t>Relationship between width of greater trochanters and width of iliac wings in tronchanteric bursitis.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Am J Orthop</w:t>
      </w:r>
      <w:r w:rsidRPr="005D668E">
        <w:rPr>
          <w:rFonts w:ascii="Book Antiqua" w:eastAsia="宋体" w:hAnsi="Book Antiqua" w:cs="宋体"/>
          <w:iCs/>
          <w:snapToGrid/>
          <w:color w:val="auto"/>
          <w:szCs w:val="24"/>
          <w:lang w:eastAsia="zh-CN"/>
        </w:rPr>
        <w:t xml:space="preserve"> (Belle Mead NJ)</w:t>
      </w:r>
      <w:r w:rsidRPr="005D668E">
        <w:rPr>
          <w:rFonts w:ascii="Book Antiqua" w:eastAsia="宋体" w:hAnsi="Book Antiqua" w:cs="宋体"/>
          <w:snapToGrid/>
          <w:color w:val="auto"/>
          <w:szCs w:val="24"/>
          <w:lang w:eastAsia="zh-CN"/>
        </w:rPr>
        <w:t xml:space="preserve"> </w:t>
      </w:r>
      <w:r w:rsidRPr="001C4EEF">
        <w:rPr>
          <w:rFonts w:ascii="Book Antiqua" w:eastAsia="宋体" w:hAnsi="Book Antiqua" w:cs="宋体"/>
          <w:snapToGrid/>
          <w:color w:val="auto"/>
          <w:szCs w:val="24"/>
          <w:lang w:eastAsia="zh-CN"/>
        </w:rPr>
        <w:t xml:space="preserve">2011; </w:t>
      </w:r>
      <w:r w:rsidRPr="001C4EEF">
        <w:rPr>
          <w:rFonts w:ascii="Book Antiqua" w:eastAsia="宋体" w:hAnsi="Book Antiqua" w:cs="宋体"/>
          <w:b/>
          <w:bCs/>
          <w:snapToGrid/>
          <w:color w:val="auto"/>
          <w:szCs w:val="24"/>
          <w:lang w:eastAsia="zh-CN"/>
        </w:rPr>
        <w:t>40</w:t>
      </w:r>
      <w:r w:rsidRPr="001C4EEF">
        <w:rPr>
          <w:rFonts w:ascii="Book Antiqua" w:eastAsia="宋体" w:hAnsi="Book Antiqua" w:cs="宋体"/>
          <w:snapToGrid/>
          <w:color w:val="auto"/>
          <w:szCs w:val="24"/>
          <w:lang w:eastAsia="zh-CN"/>
        </w:rPr>
        <w:t>: E159-E162 [PMID: 22022680]</w:t>
      </w:r>
    </w:p>
    <w:p w14:paraId="3E06BF55" w14:textId="75ECCC2B"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158 </w:t>
      </w:r>
      <w:r w:rsidRPr="001C4EEF">
        <w:rPr>
          <w:rFonts w:ascii="Book Antiqua" w:eastAsia="宋体" w:hAnsi="Book Antiqua" w:cs="宋体"/>
          <w:b/>
          <w:bCs/>
          <w:snapToGrid/>
          <w:color w:val="auto"/>
          <w:szCs w:val="24"/>
          <w:lang w:eastAsia="zh-CN"/>
        </w:rPr>
        <w:t>Soro Marín S</w:t>
      </w:r>
      <w:r w:rsidRPr="001C4EEF">
        <w:rPr>
          <w:rFonts w:ascii="Book Antiqua" w:eastAsia="宋体" w:hAnsi="Book Antiqua" w:cs="宋体"/>
          <w:snapToGrid/>
          <w:color w:val="auto"/>
          <w:szCs w:val="24"/>
          <w:lang w:eastAsia="zh-CN"/>
        </w:rPr>
        <w:t xml:space="preserve">, Sánchez Trenado MA, Mínguez Sánchez MD, Paulino Huertas M, García Morales PV, Salas Manzanedo V. [Trochanteric bursitis due to tuberculosis in an immunocompetent young woman]. </w:t>
      </w:r>
      <w:r w:rsidRPr="001C4EEF">
        <w:rPr>
          <w:rFonts w:ascii="Book Antiqua" w:eastAsia="宋体" w:hAnsi="Book Antiqua" w:cs="宋体"/>
          <w:i/>
          <w:iCs/>
          <w:snapToGrid/>
          <w:color w:val="auto"/>
          <w:szCs w:val="24"/>
          <w:lang w:eastAsia="zh-CN"/>
        </w:rPr>
        <w:t>Reumatol Clin</w:t>
      </w:r>
      <w:r w:rsidRPr="001C4EEF">
        <w:rPr>
          <w:rFonts w:ascii="Book Antiqua" w:eastAsia="宋体" w:hAnsi="Book Antiqua" w:cs="宋体"/>
          <w:snapToGrid/>
          <w:color w:val="auto"/>
          <w:szCs w:val="24"/>
          <w:lang w:eastAsia="zh-CN"/>
        </w:rPr>
        <w:t xml:space="preserve"> </w:t>
      </w:r>
      <w:r w:rsidR="005D668E">
        <w:rPr>
          <w:rFonts w:ascii="Book Antiqua" w:eastAsia="宋体" w:hAnsi="Book Antiqua" w:cs="宋体" w:hint="eastAsia"/>
          <w:snapToGrid/>
          <w:color w:val="auto"/>
          <w:szCs w:val="24"/>
          <w:lang w:eastAsia="zh-CN"/>
        </w:rPr>
        <w:t>2012</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8</w:t>
      </w:r>
      <w:r w:rsidRPr="001C4EEF">
        <w:rPr>
          <w:rFonts w:ascii="Book Antiqua" w:eastAsia="宋体" w:hAnsi="Book Antiqua" w:cs="宋体"/>
          <w:snapToGrid/>
          <w:color w:val="auto"/>
          <w:szCs w:val="24"/>
          <w:lang w:eastAsia="zh-CN"/>
        </w:rPr>
        <w:t>: 34-35 [PMID: 22089076 DOI: 10.1016/j.reuma.2011.01.007]</w:t>
      </w:r>
    </w:p>
    <w:p w14:paraId="23E707E2"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159 </w:t>
      </w:r>
      <w:r w:rsidRPr="001C4EEF">
        <w:rPr>
          <w:rFonts w:ascii="Book Antiqua" w:eastAsia="宋体" w:hAnsi="Book Antiqua" w:cs="宋体"/>
          <w:b/>
          <w:bCs/>
          <w:snapToGrid/>
          <w:color w:val="auto"/>
          <w:szCs w:val="24"/>
          <w:lang w:eastAsia="zh-CN"/>
        </w:rPr>
        <w:t>Klauser AS</w:t>
      </w:r>
      <w:r w:rsidRPr="001C4EEF">
        <w:rPr>
          <w:rFonts w:ascii="Book Antiqua" w:eastAsia="宋体" w:hAnsi="Book Antiqua" w:cs="宋体"/>
          <w:snapToGrid/>
          <w:color w:val="auto"/>
          <w:szCs w:val="24"/>
          <w:lang w:eastAsia="zh-CN"/>
        </w:rPr>
        <w:t xml:space="preserve">, Martinoli C, Tagliafico A, Bellmann-Weiler R, Feuchtner GM, Wick M, Jaschke WR. </w:t>
      </w:r>
      <w:proofErr w:type="gramStart"/>
      <w:r w:rsidRPr="001C4EEF">
        <w:rPr>
          <w:rFonts w:ascii="Book Antiqua" w:eastAsia="宋体" w:hAnsi="Book Antiqua" w:cs="宋体"/>
          <w:snapToGrid/>
          <w:color w:val="auto"/>
          <w:szCs w:val="24"/>
          <w:lang w:eastAsia="zh-CN"/>
        </w:rPr>
        <w:t>Greater trochanteric pain syndrome.</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Semin Musculoskelet Radiol</w:t>
      </w:r>
      <w:r w:rsidRPr="001C4EEF">
        <w:rPr>
          <w:rFonts w:ascii="Book Antiqua" w:eastAsia="宋体" w:hAnsi="Book Antiqua" w:cs="宋体"/>
          <w:snapToGrid/>
          <w:color w:val="auto"/>
          <w:szCs w:val="24"/>
          <w:lang w:eastAsia="zh-CN"/>
        </w:rPr>
        <w:t xml:space="preserve"> 2013; </w:t>
      </w:r>
      <w:r w:rsidRPr="001C4EEF">
        <w:rPr>
          <w:rFonts w:ascii="Book Antiqua" w:eastAsia="宋体" w:hAnsi="Book Antiqua" w:cs="宋体"/>
          <w:b/>
          <w:bCs/>
          <w:snapToGrid/>
          <w:color w:val="auto"/>
          <w:szCs w:val="24"/>
          <w:lang w:eastAsia="zh-CN"/>
        </w:rPr>
        <w:t>17</w:t>
      </w:r>
      <w:r w:rsidRPr="001C4EEF">
        <w:rPr>
          <w:rFonts w:ascii="Book Antiqua" w:eastAsia="宋体" w:hAnsi="Book Antiqua" w:cs="宋体"/>
          <w:snapToGrid/>
          <w:color w:val="auto"/>
          <w:szCs w:val="24"/>
          <w:lang w:eastAsia="zh-CN"/>
        </w:rPr>
        <w:t>: 43-48 [PMID: 23487333 DOI: 10.1055/s-0033-1333913]</w:t>
      </w:r>
    </w:p>
    <w:p w14:paraId="71262112"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160 </w:t>
      </w:r>
      <w:r w:rsidRPr="001C4EEF">
        <w:rPr>
          <w:rFonts w:ascii="Book Antiqua" w:eastAsia="宋体" w:hAnsi="Book Antiqua" w:cs="宋体"/>
          <w:b/>
          <w:bCs/>
          <w:snapToGrid/>
          <w:color w:val="auto"/>
          <w:szCs w:val="24"/>
          <w:lang w:eastAsia="zh-CN"/>
        </w:rPr>
        <w:t>Koudela K</w:t>
      </w:r>
      <w:r w:rsidRPr="001C4EEF">
        <w:rPr>
          <w:rFonts w:ascii="Book Antiqua" w:eastAsia="宋体" w:hAnsi="Book Antiqua" w:cs="宋体"/>
          <w:snapToGrid/>
          <w:color w:val="auto"/>
          <w:szCs w:val="24"/>
          <w:lang w:eastAsia="zh-CN"/>
        </w:rPr>
        <w:t>, Koudelová J, Koudela K, Kunesová M. [Bursitis iliopectinea].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Acta Chir Orthop Traumatol Cech</w:t>
      </w:r>
      <w:r w:rsidRPr="001C4EEF">
        <w:rPr>
          <w:rFonts w:ascii="Book Antiqua" w:eastAsia="宋体" w:hAnsi="Book Antiqua" w:cs="宋体"/>
          <w:snapToGrid/>
          <w:color w:val="auto"/>
          <w:szCs w:val="24"/>
          <w:lang w:eastAsia="zh-CN"/>
        </w:rPr>
        <w:t xml:space="preserve"> 2008; </w:t>
      </w:r>
      <w:r w:rsidRPr="001C4EEF">
        <w:rPr>
          <w:rFonts w:ascii="Book Antiqua" w:eastAsia="宋体" w:hAnsi="Book Antiqua" w:cs="宋体"/>
          <w:b/>
          <w:bCs/>
          <w:snapToGrid/>
          <w:color w:val="auto"/>
          <w:szCs w:val="24"/>
          <w:lang w:eastAsia="zh-CN"/>
        </w:rPr>
        <w:t>75</w:t>
      </w:r>
      <w:r w:rsidRPr="001C4EEF">
        <w:rPr>
          <w:rFonts w:ascii="Book Antiqua" w:eastAsia="宋体" w:hAnsi="Book Antiqua" w:cs="宋体"/>
          <w:snapToGrid/>
          <w:color w:val="auto"/>
          <w:szCs w:val="24"/>
          <w:lang w:eastAsia="zh-CN"/>
        </w:rPr>
        <w:t>: 347-354 [PMID: 19026188]</w:t>
      </w:r>
    </w:p>
    <w:p w14:paraId="5ECFA3A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161 </w:t>
      </w:r>
      <w:r w:rsidRPr="001C4EEF">
        <w:rPr>
          <w:rFonts w:ascii="Book Antiqua" w:eastAsia="宋体" w:hAnsi="Book Antiqua" w:cs="宋体"/>
          <w:b/>
          <w:bCs/>
          <w:snapToGrid/>
          <w:color w:val="auto"/>
          <w:szCs w:val="24"/>
          <w:lang w:eastAsia="zh-CN"/>
        </w:rPr>
        <w:t>Schvingt E</w:t>
      </w:r>
      <w:r w:rsidRPr="001C4EEF">
        <w:rPr>
          <w:rFonts w:ascii="Book Antiqua" w:eastAsia="宋体" w:hAnsi="Book Antiqua" w:cs="宋体"/>
          <w:snapToGrid/>
          <w:color w:val="auto"/>
          <w:szCs w:val="24"/>
          <w:lang w:eastAsia="zh-CN"/>
        </w:rPr>
        <w:t>, Katzner M, Steinmetz A. [Inguinal tumor due to synovial cysts of the hip].</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Rev Chir Orthop Reparatrice Appar Mot</w:t>
      </w:r>
      <w:r w:rsidRPr="001C4EEF">
        <w:rPr>
          <w:rFonts w:ascii="Book Antiqua" w:eastAsia="宋体" w:hAnsi="Book Antiqua" w:cs="宋体"/>
          <w:snapToGrid/>
          <w:color w:val="auto"/>
          <w:szCs w:val="24"/>
          <w:lang w:eastAsia="zh-CN"/>
        </w:rPr>
        <w:t xml:space="preserve"> 1975; </w:t>
      </w:r>
      <w:r w:rsidRPr="001C4EEF">
        <w:rPr>
          <w:rFonts w:ascii="Book Antiqua" w:eastAsia="宋体" w:hAnsi="Book Antiqua" w:cs="宋体"/>
          <w:b/>
          <w:bCs/>
          <w:snapToGrid/>
          <w:color w:val="auto"/>
          <w:szCs w:val="24"/>
          <w:lang w:eastAsia="zh-CN"/>
        </w:rPr>
        <w:t>61</w:t>
      </w:r>
      <w:r w:rsidRPr="001C4EEF">
        <w:rPr>
          <w:rFonts w:ascii="Book Antiqua" w:eastAsia="宋体" w:hAnsi="Book Antiqua" w:cs="宋体"/>
          <w:snapToGrid/>
          <w:color w:val="auto"/>
          <w:szCs w:val="24"/>
          <w:lang w:eastAsia="zh-CN"/>
        </w:rPr>
        <w:t>: 147-152 [PMID: 127348]</w:t>
      </w:r>
    </w:p>
    <w:p w14:paraId="5EC7128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162 </w:t>
      </w:r>
      <w:r w:rsidRPr="001C4EEF">
        <w:rPr>
          <w:rFonts w:ascii="Book Antiqua" w:eastAsia="宋体" w:hAnsi="Book Antiqua" w:cs="宋体"/>
          <w:b/>
          <w:bCs/>
          <w:snapToGrid/>
          <w:color w:val="auto"/>
          <w:szCs w:val="24"/>
          <w:lang w:eastAsia="zh-CN"/>
        </w:rPr>
        <w:t>Pope TL</w:t>
      </w:r>
      <w:r w:rsidRPr="001C4EEF">
        <w:rPr>
          <w:rFonts w:ascii="Book Antiqua" w:eastAsia="宋体" w:hAnsi="Book Antiqua" w:cs="宋体"/>
          <w:snapToGrid/>
          <w:color w:val="auto"/>
          <w:szCs w:val="24"/>
          <w:lang w:eastAsia="zh-CN"/>
        </w:rPr>
        <w:t xml:space="preserve">, Fechner RE, Keats TE. Intra-osseous ganglion. </w:t>
      </w:r>
      <w:proofErr w:type="gramStart"/>
      <w:r w:rsidRPr="001C4EEF">
        <w:rPr>
          <w:rFonts w:ascii="Book Antiqua" w:eastAsia="宋体" w:hAnsi="Book Antiqua" w:cs="宋体"/>
          <w:snapToGrid/>
          <w:color w:val="auto"/>
          <w:szCs w:val="24"/>
          <w:lang w:eastAsia="zh-CN"/>
        </w:rPr>
        <w:t>Report of four cases and review of the literature.</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1989; </w:t>
      </w:r>
      <w:r w:rsidRPr="001C4EEF">
        <w:rPr>
          <w:rFonts w:ascii="Book Antiqua" w:eastAsia="宋体" w:hAnsi="Book Antiqua" w:cs="宋体"/>
          <w:b/>
          <w:bCs/>
          <w:snapToGrid/>
          <w:color w:val="auto"/>
          <w:szCs w:val="24"/>
          <w:lang w:eastAsia="zh-CN"/>
        </w:rPr>
        <w:t>18</w:t>
      </w:r>
      <w:r w:rsidRPr="001C4EEF">
        <w:rPr>
          <w:rFonts w:ascii="Book Antiqua" w:eastAsia="宋体" w:hAnsi="Book Antiqua" w:cs="宋体"/>
          <w:snapToGrid/>
          <w:color w:val="auto"/>
          <w:szCs w:val="24"/>
          <w:lang w:eastAsia="zh-CN"/>
        </w:rPr>
        <w:t>: 185-187 [PMID: 2665104]</w:t>
      </w:r>
    </w:p>
    <w:p w14:paraId="161E36A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163 </w:t>
      </w:r>
      <w:r w:rsidRPr="001C4EEF">
        <w:rPr>
          <w:rFonts w:ascii="Book Antiqua" w:eastAsia="宋体" w:hAnsi="Book Antiqua" w:cs="宋体"/>
          <w:b/>
          <w:bCs/>
          <w:snapToGrid/>
          <w:color w:val="auto"/>
          <w:szCs w:val="24"/>
          <w:lang w:eastAsia="zh-CN"/>
        </w:rPr>
        <w:t>DiMaio FR</w:t>
      </w:r>
      <w:r w:rsidRPr="001C4EEF">
        <w:rPr>
          <w:rFonts w:ascii="Book Antiqua" w:eastAsia="宋体" w:hAnsi="Book Antiqua" w:cs="宋体"/>
          <w:snapToGrid/>
          <w:color w:val="auto"/>
          <w:szCs w:val="24"/>
          <w:lang w:eastAsia="zh-CN"/>
        </w:rPr>
        <w:t xml:space="preserve">, Santore RF. </w:t>
      </w:r>
      <w:proofErr w:type="gramStart"/>
      <w:r w:rsidRPr="001C4EEF">
        <w:rPr>
          <w:rFonts w:ascii="Book Antiqua" w:eastAsia="宋体" w:hAnsi="Book Antiqua" w:cs="宋体"/>
          <w:snapToGrid/>
          <w:color w:val="auto"/>
          <w:szCs w:val="24"/>
          <w:lang w:eastAsia="zh-CN"/>
        </w:rPr>
        <w:t>A large ganglion cyst in a patient with hip dysplasia.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Orthopedics</w:t>
      </w:r>
      <w:r w:rsidRPr="001C4EEF">
        <w:rPr>
          <w:rFonts w:ascii="Book Antiqua" w:eastAsia="宋体" w:hAnsi="Book Antiqua" w:cs="宋体"/>
          <w:snapToGrid/>
          <w:color w:val="auto"/>
          <w:szCs w:val="24"/>
          <w:lang w:eastAsia="zh-CN"/>
        </w:rPr>
        <w:t xml:space="preserve"> 1997; </w:t>
      </w:r>
      <w:r w:rsidRPr="001C4EEF">
        <w:rPr>
          <w:rFonts w:ascii="Book Antiqua" w:eastAsia="宋体" w:hAnsi="Book Antiqua" w:cs="宋体"/>
          <w:b/>
          <w:bCs/>
          <w:snapToGrid/>
          <w:color w:val="auto"/>
          <w:szCs w:val="24"/>
          <w:lang w:eastAsia="zh-CN"/>
        </w:rPr>
        <w:t>20</w:t>
      </w:r>
      <w:r w:rsidRPr="001C4EEF">
        <w:rPr>
          <w:rFonts w:ascii="Book Antiqua" w:eastAsia="宋体" w:hAnsi="Book Antiqua" w:cs="宋体"/>
          <w:snapToGrid/>
          <w:color w:val="auto"/>
          <w:szCs w:val="24"/>
          <w:lang w:eastAsia="zh-CN"/>
        </w:rPr>
        <w:t>: 650-652 [PMID: 9243678]</w:t>
      </w:r>
    </w:p>
    <w:p w14:paraId="2023A9A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164 </w:t>
      </w:r>
      <w:r w:rsidRPr="001C4EEF">
        <w:rPr>
          <w:rFonts w:ascii="Book Antiqua" w:eastAsia="宋体" w:hAnsi="Book Antiqua" w:cs="宋体"/>
          <w:b/>
          <w:bCs/>
          <w:snapToGrid/>
          <w:color w:val="auto"/>
          <w:szCs w:val="24"/>
          <w:lang w:eastAsia="zh-CN"/>
        </w:rPr>
        <w:t>Bech B</w:t>
      </w:r>
      <w:r w:rsidRPr="001C4EEF">
        <w:rPr>
          <w:rFonts w:ascii="Book Antiqua" w:eastAsia="宋体" w:hAnsi="Book Antiqua" w:cs="宋体"/>
          <w:snapToGrid/>
          <w:color w:val="auto"/>
          <w:szCs w:val="24"/>
          <w:lang w:eastAsia="zh-CN"/>
        </w:rPr>
        <w:t xml:space="preserve">, Dirksen KL, Jørgensen U, Jacobsen B. [Synovial femoral cyst caused by trauma to the hip verified by MR arthrography]. </w:t>
      </w:r>
      <w:r w:rsidRPr="001C4EEF">
        <w:rPr>
          <w:rFonts w:ascii="Book Antiqua" w:eastAsia="宋体" w:hAnsi="Book Antiqua" w:cs="宋体"/>
          <w:i/>
          <w:iCs/>
          <w:snapToGrid/>
          <w:color w:val="auto"/>
          <w:szCs w:val="24"/>
          <w:lang w:eastAsia="zh-CN"/>
        </w:rPr>
        <w:t>Ugeskr Laeger</w:t>
      </w:r>
      <w:r w:rsidRPr="001C4EEF">
        <w:rPr>
          <w:rFonts w:ascii="Book Antiqua" w:eastAsia="宋体" w:hAnsi="Book Antiqua" w:cs="宋体"/>
          <w:snapToGrid/>
          <w:color w:val="auto"/>
          <w:szCs w:val="24"/>
          <w:lang w:eastAsia="zh-CN"/>
        </w:rPr>
        <w:t xml:space="preserve"> 2004; </w:t>
      </w:r>
      <w:r w:rsidRPr="001C4EEF">
        <w:rPr>
          <w:rFonts w:ascii="Book Antiqua" w:eastAsia="宋体" w:hAnsi="Book Antiqua" w:cs="宋体"/>
          <w:b/>
          <w:bCs/>
          <w:snapToGrid/>
          <w:color w:val="auto"/>
          <w:szCs w:val="24"/>
          <w:lang w:eastAsia="zh-CN"/>
        </w:rPr>
        <w:t>166</w:t>
      </w:r>
      <w:r w:rsidRPr="001C4EEF">
        <w:rPr>
          <w:rFonts w:ascii="Book Antiqua" w:eastAsia="宋体" w:hAnsi="Book Antiqua" w:cs="宋体"/>
          <w:snapToGrid/>
          <w:color w:val="auto"/>
          <w:szCs w:val="24"/>
          <w:lang w:eastAsia="zh-CN"/>
        </w:rPr>
        <w:t>: 495-496 [PMID: 15045719]</w:t>
      </w:r>
    </w:p>
    <w:p w14:paraId="1330C86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165 </w:t>
      </w:r>
      <w:r w:rsidRPr="001C4EEF">
        <w:rPr>
          <w:rFonts w:ascii="Book Antiqua" w:eastAsia="宋体" w:hAnsi="Book Antiqua" w:cs="宋体"/>
          <w:b/>
          <w:bCs/>
          <w:snapToGrid/>
          <w:color w:val="auto"/>
          <w:szCs w:val="24"/>
          <w:lang w:eastAsia="zh-CN"/>
        </w:rPr>
        <w:t>Lamyman MJ</w:t>
      </w:r>
      <w:r w:rsidRPr="001C4EEF">
        <w:rPr>
          <w:rFonts w:ascii="Book Antiqua" w:eastAsia="宋体" w:hAnsi="Book Antiqua" w:cs="宋体"/>
          <w:snapToGrid/>
          <w:color w:val="auto"/>
          <w:szCs w:val="24"/>
          <w:lang w:eastAsia="zh-CN"/>
        </w:rPr>
        <w:t>, Baden JM, Reid CD.</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The diagnosis and management of an expanding post-traumatic soft tissue cyst of the hip and groin.</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Plast Reconstr Aesthet Surg</w:t>
      </w:r>
      <w:r w:rsidRPr="001C4EEF">
        <w:rPr>
          <w:rFonts w:ascii="Book Antiqua" w:eastAsia="宋体" w:hAnsi="Book Antiqua" w:cs="宋体"/>
          <w:snapToGrid/>
          <w:color w:val="auto"/>
          <w:szCs w:val="24"/>
          <w:lang w:eastAsia="zh-CN"/>
        </w:rPr>
        <w:t xml:space="preserve"> 2009; </w:t>
      </w:r>
      <w:r w:rsidRPr="001C4EEF">
        <w:rPr>
          <w:rFonts w:ascii="Book Antiqua" w:eastAsia="宋体" w:hAnsi="Book Antiqua" w:cs="宋体"/>
          <w:b/>
          <w:bCs/>
          <w:snapToGrid/>
          <w:color w:val="auto"/>
          <w:szCs w:val="24"/>
          <w:lang w:eastAsia="zh-CN"/>
        </w:rPr>
        <w:t>62</w:t>
      </w:r>
      <w:r w:rsidRPr="001C4EEF">
        <w:rPr>
          <w:rFonts w:ascii="Book Antiqua" w:eastAsia="宋体" w:hAnsi="Book Antiqua" w:cs="宋体"/>
          <w:snapToGrid/>
          <w:color w:val="auto"/>
          <w:szCs w:val="24"/>
          <w:lang w:eastAsia="zh-CN"/>
        </w:rPr>
        <w:t>: e394-e397 [PMID: 18573703 DOI: 10.1016/j.bjps.2008.01.027]</w:t>
      </w:r>
    </w:p>
    <w:p w14:paraId="51851BF7"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166 </w:t>
      </w:r>
      <w:r w:rsidRPr="001C4EEF">
        <w:rPr>
          <w:rFonts w:ascii="Book Antiqua" w:eastAsia="宋体" w:hAnsi="Book Antiqua" w:cs="宋体"/>
          <w:b/>
          <w:bCs/>
          <w:snapToGrid/>
          <w:color w:val="auto"/>
          <w:szCs w:val="24"/>
          <w:lang w:eastAsia="zh-CN"/>
        </w:rPr>
        <w:t>Magee T</w:t>
      </w:r>
      <w:r w:rsidRPr="001C4EEF">
        <w:rPr>
          <w:rFonts w:ascii="Book Antiqua" w:eastAsia="宋体" w:hAnsi="Book Antiqua" w:cs="宋体"/>
          <w:snapToGrid/>
          <w:color w:val="auto"/>
          <w:szCs w:val="24"/>
          <w:lang w:eastAsia="zh-CN"/>
        </w:rPr>
        <w:t xml:space="preserve">, Hinson G. Association of paralabral cysts with acetabular disorders. </w:t>
      </w:r>
      <w:r w:rsidRPr="001C4EEF">
        <w:rPr>
          <w:rFonts w:ascii="Book Antiqua" w:eastAsia="宋体" w:hAnsi="Book Antiqua" w:cs="宋体"/>
          <w:i/>
          <w:iCs/>
          <w:snapToGrid/>
          <w:color w:val="auto"/>
          <w:szCs w:val="24"/>
          <w:lang w:eastAsia="zh-CN"/>
        </w:rPr>
        <w:t>AJR Am J Roentgenol</w:t>
      </w:r>
      <w:r w:rsidRPr="001C4EEF">
        <w:rPr>
          <w:rFonts w:ascii="Book Antiqua" w:eastAsia="宋体" w:hAnsi="Book Antiqua" w:cs="宋体"/>
          <w:snapToGrid/>
          <w:color w:val="auto"/>
          <w:szCs w:val="24"/>
          <w:lang w:eastAsia="zh-CN"/>
        </w:rPr>
        <w:t xml:space="preserve"> 2000; </w:t>
      </w:r>
      <w:r w:rsidRPr="001C4EEF">
        <w:rPr>
          <w:rFonts w:ascii="Book Antiqua" w:eastAsia="宋体" w:hAnsi="Book Antiqua" w:cs="宋体"/>
          <w:b/>
          <w:bCs/>
          <w:snapToGrid/>
          <w:color w:val="auto"/>
          <w:szCs w:val="24"/>
          <w:lang w:eastAsia="zh-CN"/>
        </w:rPr>
        <w:t>174</w:t>
      </w:r>
      <w:r w:rsidRPr="001C4EEF">
        <w:rPr>
          <w:rFonts w:ascii="Book Antiqua" w:eastAsia="宋体" w:hAnsi="Book Antiqua" w:cs="宋体"/>
          <w:snapToGrid/>
          <w:color w:val="auto"/>
          <w:szCs w:val="24"/>
          <w:lang w:eastAsia="zh-CN"/>
        </w:rPr>
        <w:t>: 1381-1384 [PMID: 10789799 DOI: 10.2214/ajr.174.5.1741381]</w:t>
      </w:r>
    </w:p>
    <w:p w14:paraId="7A8EB8E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167 </w:t>
      </w:r>
      <w:r w:rsidRPr="001C4EEF">
        <w:rPr>
          <w:rFonts w:ascii="Book Antiqua" w:eastAsia="宋体" w:hAnsi="Book Antiqua" w:cs="宋体"/>
          <w:b/>
          <w:bCs/>
          <w:snapToGrid/>
          <w:color w:val="auto"/>
          <w:szCs w:val="24"/>
          <w:lang w:eastAsia="zh-CN"/>
        </w:rPr>
        <w:t>Mervak BM</w:t>
      </w:r>
      <w:r w:rsidRPr="001C4EEF">
        <w:rPr>
          <w:rFonts w:ascii="Book Antiqua" w:eastAsia="宋体" w:hAnsi="Book Antiqua" w:cs="宋体"/>
          <w:snapToGrid/>
          <w:color w:val="auto"/>
          <w:szCs w:val="24"/>
          <w:lang w:eastAsia="zh-CN"/>
        </w:rPr>
        <w:t xml:space="preserve">, Morag Y, Marcantonio D, Jacobson J, Brandon C, Fessell D. Paralabral cysts of the hip: sonographic evaluation with magnetic resonance arthrographic correlation. </w:t>
      </w:r>
      <w:r w:rsidRPr="001C4EEF">
        <w:rPr>
          <w:rFonts w:ascii="Book Antiqua" w:eastAsia="宋体" w:hAnsi="Book Antiqua" w:cs="宋体"/>
          <w:i/>
          <w:iCs/>
          <w:snapToGrid/>
          <w:color w:val="auto"/>
          <w:szCs w:val="24"/>
          <w:lang w:eastAsia="zh-CN"/>
        </w:rPr>
        <w:t>J Ultrasound Med</w:t>
      </w:r>
      <w:r w:rsidRPr="001C4EEF">
        <w:rPr>
          <w:rFonts w:ascii="Book Antiqua" w:eastAsia="宋体" w:hAnsi="Book Antiqua" w:cs="宋体"/>
          <w:snapToGrid/>
          <w:color w:val="auto"/>
          <w:szCs w:val="24"/>
          <w:lang w:eastAsia="zh-CN"/>
        </w:rPr>
        <w:t xml:space="preserve"> 2012; </w:t>
      </w:r>
      <w:r w:rsidRPr="001C4EEF">
        <w:rPr>
          <w:rFonts w:ascii="Book Antiqua" w:eastAsia="宋体" w:hAnsi="Book Antiqua" w:cs="宋体"/>
          <w:b/>
          <w:bCs/>
          <w:snapToGrid/>
          <w:color w:val="auto"/>
          <w:szCs w:val="24"/>
          <w:lang w:eastAsia="zh-CN"/>
        </w:rPr>
        <w:t>31</w:t>
      </w:r>
      <w:r w:rsidRPr="001C4EEF">
        <w:rPr>
          <w:rFonts w:ascii="Book Antiqua" w:eastAsia="宋体" w:hAnsi="Book Antiqua" w:cs="宋体"/>
          <w:snapToGrid/>
          <w:color w:val="auto"/>
          <w:szCs w:val="24"/>
          <w:lang w:eastAsia="zh-CN"/>
        </w:rPr>
        <w:t>: 495-500 [PMID: 22368141]</w:t>
      </w:r>
    </w:p>
    <w:p w14:paraId="5059795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168 </w:t>
      </w:r>
      <w:r w:rsidRPr="001C4EEF">
        <w:rPr>
          <w:rFonts w:ascii="Book Antiqua" w:eastAsia="宋体" w:hAnsi="Book Antiqua" w:cs="宋体"/>
          <w:b/>
          <w:bCs/>
          <w:snapToGrid/>
          <w:color w:val="auto"/>
          <w:szCs w:val="24"/>
          <w:lang w:eastAsia="zh-CN"/>
        </w:rPr>
        <w:t>Tirman PF</w:t>
      </w:r>
      <w:r w:rsidRPr="001C4EEF">
        <w:rPr>
          <w:rFonts w:ascii="Book Antiqua" w:eastAsia="宋体" w:hAnsi="Book Antiqua" w:cs="宋体"/>
          <w:snapToGrid/>
          <w:color w:val="auto"/>
          <w:szCs w:val="24"/>
          <w:lang w:eastAsia="zh-CN"/>
        </w:rPr>
        <w:t xml:space="preserve">, Feller JF, Janzen DL, Peterfy CG, Bergman AG. Association of glenoid labral cysts with labral tears and glenohumeral instability: radiologic findings and clinical significance. </w:t>
      </w:r>
      <w:r w:rsidRPr="001C4EEF">
        <w:rPr>
          <w:rFonts w:ascii="Book Antiqua" w:eastAsia="宋体" w:hAnsi="Book Antiqua" w:cs="宋体"/>
          <w:i/>
          <w:iCs/>
          <w:snapToGrid/>
          <w:color w:val="auto"/>
          <w:szCs w:val="24"/>
          <w:lang w:eastAsia="zh-CN"/>
        </w:rPr>
        <w:t>Radiology</w:t>
      </w:r>
      <w:r w:rsidRPr="001C4EEF">
        <w:rPr>
          <w:rFonts w:ascii="Book Antiqua" w:eastAsia="宋体" w:hAnsi="Book Antiqua" w:cs="宋体"/>
          <w:snapToGrid/>
          <w:color w:val="auto"/>
          <w:szCs w:val="24"/>
          <w:lang w:eastAsia="zh-CN"/>
        </w:rPr>
        <w:t xml:space="preserve"> 1994; </w:t>
      </w:r>
      <w:r w:rsidRPr="001C4EEF">
        <w:rPr>
          <w:rFonts w:ascii="Book Antiqua" w:eastAsia="宋体" w:hAnsi="Book Antiqua" w:cs="宋体"/>
          <w:b/>
          <w:bCs/>
          <w:snapToGrid/>
          <w:color w:val="auto"/>
          <w:szCs w:val="24"/>
          <w:lang w:eastAsia="zh-CN"/>
        </w:rPr>
        <w:t>190</w:t>
      </w:r>
      <w:r w:rsidRPr="001C4EEF">
        <w:rPr>
          <w:rFonts w:ascii="Book Antiqua" w:eastAsia="宋体" w:hAnsi="Book Antiqua" w:cs="宋体"/>
          <w:snapToGrid/>
          <w:color w:val="auto"/>
          <w:szCs w:val="24"/>
          <w:lang w:eastAsia="zh-CN"/>
        </w:rPr>
        <w:t>: 653-658 [PMID: 8115605 DOI: 10.1148/radiology.190.3.8115605]</w:t>
      </w:r>
    </w:p>
    <w:p w14:paraId="1392158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169 </w:t>
      </w:r>
      <w:r w:rsidRPr="001C4EEF">
        <w:rPr>
          <w:rFonts w:ascii="Book Antiqua" w:eastAsia="宋体" w:hAnsi="Book Antiqua" w:cs="宋体"/>
          <w:b/>
          <w:bCs/>
          <w:snapToGrid/>
          <w:color w:val="auto"/>
          <w:szCs w:val="24"/>
          <w:lang w:eastAsia="zh-CN"/>
        </w:rPr>
        <w:t>Ikeda T</w:t>
      </w:r>
      <w:r w:rsidRPr="001C4EEF">
        <w:rPr>
          <w:rFonts w:ascii="Book Antiqua" w:eastAsia="宋体" w:hAnsi="Book Antiqua" w:cs="宋体"/>
          <w:snapToGrid/>
          <w:color w:val="auto"/>
          <w:szCs w:val="24"/>
          <w:lang w:eastAsia="zh-CN"/>
        </w:rPr>
        <w:t xml:space="preserve">, Awaya G, Suzuki S, Okada Y, Tada H. Torn acetabular labrum in young patients. </w:t>
      </w:r>
      <w:proofErr w:type="gramStart"/>
      <w:r w:rsidRPr="001C4EEF">
        <w:rPr>
          <w:rFonts w:ascii="Book Antiqua" w:eastAsia="宋体" w:hAnsi="Book Antiqua" w:cs="宋体"/>
          <w:snapToGrid/>
          <w:color w:val="auto"/>
          <w:szCs w:val="24"/>
          <w:lang w:eastAsia="zh-CN"/>
        </w:rPr>
        <w:t>Arthroscopic diagnosis and management.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Bone Joint Surg Br</w:t>
      </w:r>
      <w:r w:rsidRPr="001C4EEF">
        <w:rPr>
          <w:rFonts w:ascii="Book Antiqua" w:eastAsia="宋体" w:hAnsi="Book Antiqua" w:cs="宋体"/>
          <w:snapToGrid/>
          <w:color w:val="auto"/>
          <w:szCs w:val="24"/>
          <w:lang w:eastAsia="zh-CN"/>
        </w:rPr>
        <w:t xml:space="preserve"> 1988; </w:t>
      </w:r>
      <w:r w:rsidRPr="001C4EEF">
        <w:rPr>
          <w:rFonts w:ascii="Book Antiqua" w:eastAsia="宋体" w:hAnsi="Book Antiqua" w:cs="宋体"/>
          <w:b/>
          <w:bCs/>
          <w:snapToGrid/>
          <w:color w:val="auto"/>
          <w:szCs w:val="24"/>
          <w:lang w:eastAsia="zh-CN"/>
        </w:rPr>
        <w:t>70</w:t>
      </w:r>
      <w:r w:rsidRPr="001C4EEF">
        <w:rPr>
          <w:rFonts w:ascii="Book Antiqua" w:eastAsia="宋体" w:hAnsi="Book Antiqua" w:cs="宋体"/>
          <w:snapToGrid/>
          <w:color w:val="auto"/>
          <w:szCs w:val="24"/>
          <w:lang w:eastAsia="zh-CN"/>
        </w:rPr>
        <w:t>: 13-16 [PMID: 3339044]</w:t>
      </w:r>
    </w:p>
    <w:p w14:paraId="66513BC7"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170 </w:t>
      </w:r>
      <w:r w:rsidRPr="001C4EEF">
        <w:rPr>
          <w:rFonts w:ascii="Book Antiqua" w:eastAsia="宋体" w:hAnsi="Book Antiqua" w:cs="宋体"/>
          <w:b/>
          <w:bCs/>
          <w:snapToGrid/>
          <w:color w:val="auto"/>
          <w:szCs w:val="24"/>
          <w:lang w:eastAsia="zh-CN"/>
        </w:rPr>
        <w:t>Czerny C</w:t>
      </w:r>
      <w:r w:rsidRPr="001C4EEF">
        <w:rPr>
          <w:rFonts w:ascii="Book Antiqua" w:eastAsia="宋体" w:hAnsi="Book Antiqua" w:cs="宋体"/>
          <w:snapToGrid/>
          <w:color w:val="auto"/>
          <w:szCs w:val="24"/>
          <w:lang w:eastAsia="zh-CN"/>
        </w:rPr>
        <w:t xml:space="preserve">, Hofmann S, Neuhold A, Tschauner C, Engel A, Recht MP, Kramer J. Lesions of the acetabular labrum: accuracy of MR imaging and MR arthrography in detection and staging. </w:t>
      </w:r>
      <w:r w:rsidRPr="001C4EEF">
        <w:rPr>
          <w:rFonts w:ascii="Book Antiqua" w:eastAsia="宋体" w:hAnsi="Book Antiqua" w:cs="宋体"/>
          <w:i/>
          <w:iCs/>
          <w:snapToGrid/>
          <w:color w:val="auto"/>
          <w:szCs w:val="24"/>
          <w:lang w:eastAsia="zh-CN"/>
        </w:rPr>
        <w:t>Radiology</w:t>
      </w:r>
      <w:r w:rsidRPr="001C4EEF">
        <w:rPr>
          <w:rFonts w:ascii="Book Antiqua" w:eastAsia="宋体" w:hAnsi="Book Antiqua" w:cs="宋体"/>
          <w:snapToGrid/>
          <w:color w:val="auto"/>
          <w:szCs w:val="24"/>
          <w:lang w:eastAsia="zh-CN"/>
        </w:rPr>
        <w:t xml:space="preserve"> 1996; </w:t>
      </w:r>
      <w:r w:rsidRPr="001C4EEF">
        <w:rPr>
          <w:rFonts w:ascii="Book Antiqua" w:eastAsia="宋体" w:hAnsi="Book Antiqua" w:cs="宋体"/>
          <w:b/>
          <w:bCs/>
          <w:snapToGrid/>
          <w:color w:val="auto"/>
          <w:szCs w:val="24"/>
          <w:lang w:eastAsia="zh-CN"/>
        </w:rPr>
        <w:t>200</w:t>
      </w:r>
      <w:r w:rsidRPr="001C4EEF">
        <w:rPr>
          <w:rFonts w:ascii="Book Antiqua" w:eastAsia="宋体" w:hAnsi="Book Antiqua" w:cs="宋体"/>
          <w:snapToGrid/>
          <w:color w:val="auto"/>
          <w:szCs w:val="24"/>
          <w:lang w:eastAsia="zh-CN"/>
        </w:rPr>
        <w:t>: 225-230 [PMID: 8657916 DOI: 10.1148/radiology.200.1.8657916]</w:t>
      </w:r>
    </w:p>
    <w:p w14:paraId="556F29A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171 </w:t>
      </w:r>
      <w:r w:rsidRPr="001C4EEF">
        <w:rPr>
          <w:rFonts w:ascii="Book Antiqua" w:eastAsia="宋体" w:hAnsi="Book Antiqua" w:cs="宋体"/>
          <w:b/>
          <w:bCs/>
          <w:snapToGrid/>
          <w:color w:val="auto"/>
          <w:szCs w:val="24"/>
          <w:lang w:eastAsia="zh-CN"/>
        </w:rPr>
        <w:t>Petersilge CA</w:t>
      </w:r>
      <w:r w:rsidRPr="001C4EEF">
        <w:rPr>
          <w:rFonts w:ascii="Book Antiqua" w:eastAsia="宋体" w:hAnsi="Book Antiqua" w:cs="宋体"/>
          <w:snapToGrid/>
          <w:color w:val="auto"/>
          <w:szCs w:val="24"/>
          <w:lang w:eastAsia="zh-CN"/>
        </w:rPr>
        <w:t xml:space="preserve">, Haque MA, Petersilge WJ, Lewin JS, Lieberman JM, Buly R. Acetabular labral tears: evaluation with MR arthrography. </w:t>
      </w:r>
      <w:r w:rsidRPr="001C4EEF">
        <w:rPr>
          <w:rFonts w:ascii="Book Antiqua" w:eastAsia="宋体" w:hAnsi="Book Antiqua" w:cs="宋体"/>
          <w:i/>
          <w:iCs/>
          <w:snapToGrid/>
          <w:color w:val="auto"/>
          <w:szCs w:val="24"/>
          <w:lang w:eastAsia="zh-CN"/>
        </w:rPr>
        <w:t>Radiology</w:t>
      </w:r>
      <w:r w:rsidRPr="001C4EEF">
        <w:rPr>
          <w:rFonts w:ascii="Book Antiqua" w:eastAsia="宋体" w:hAnsi="Book Antiqua" w:cs="宋体"/>
          <w:snapToGrid/>
          <w:color w:val="auto"/>
          <w:szCs w:val="24"/>
          <w:lang w:eastAsia="zh-CN"/>
        </w:rPr>
        <w:t xml:space="preserve"> 1996; </w:t>
      </w:r>
      <w:r w:rsidRPr="001C4EEF">
        <w:rPr>
          <w:rFonts w:ascii="Book Antiqua" w:eastAsia="宋体" w:hAnsi="Book Antiqua" w:cs="宋体"/>
          <w:b/>
          <w:bCs/>
          <w:snapToGrid/>
          <w:color w:val="auto"/>
          <w:szCs w:val="24"/>
          <w:lang w:eastAsia="zh-CN"/>
        </w:rPr>
        <w:t>200</w:t>
      </w:r>
      <w:r w:rsidRPr="001C4EEF">
        <w:rPr>
          <w:rFonts w:ascii="Book Antiqua" w:eastAsia="宋体" w:hAnsi="Book Antiqua" w:cs="宋体"/>
          <w:snapToGrid/>
          <w:color w:val="auto"/>
          <w:szCs w:val="24"/>
          <w:lang w:eastAsia="zh-CN"/>
        </w:rPr>
        <w:t>: 231-235 [PMID: 8657917 DOI: 10.1148/radiology.200.1.8657917]</w:t>
      </w:r>
    </w:p>
    <w:p w14:paraId="249E5FF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172 </w:t>
      </w:r>
      <w:r w:rsidRPr="001C4EEF">
        <w:rPr>
          <w:rFonts w:ascii="Book Antiqua" w:eastAsia="宋体" w:hAnsi="Book Antiqua" w:cs="宋体"/>
          <w:b/>
          <w:bCs/>
          <w:snapToGrid/>
          <w:color w:val="auto"/>
          <w:szCs w:val="24"/>
          <w:lang w:eastAsia="zh-CN"/>
        </w:rPr>
        <w:t>Tey M</w:t>
      </w:r>
      <w:r w:rsidRPr="001C4EEF">
        <w:rPr>
          <w:rFonts w:ascii="Book Antiqua" w:eastAsia="宋体" w:hAnsi="Book Antiqua" w:cs="宋体"/>
          <w:snapToGrid/>
          <w:color w:val="auto"/>
          <w:szCs w:val="24"/>
          <w:lang w:eastAsia="zh-CN"/>
        </w:rPr>
        <w:t xml:space="preserve">, Alvarez S, Ríos JL. Hip labral cyst caused by psoas impingement. </w:t>
      </w:r>
      <w:r w:rsidRPr="001C4EEF">
        <w:rPr>
          <w:rFonts w:ascii="Book Antiqua" w:eastAsia="宋体" w:hAnsi="Book Antiqua" w:cs="宋体"/>
          <w:i/>
          <w:iCs/>
          <w:snapToGrid/>
          <w:color w:val="auto"/>
          <w:szCs w:val="24"/>
          <w:lang w:eastAsia="zh-CN"/>
        </w:rPr>
        <w:t>Arthroscopy</w:t>
      </w:r>
      <w:r w:rsidRPr="001C4EEF">
        <w:rPr>
          <w:rFonts w:ascii="Book Antiqua" w:eastAsia="宋体" w:hAnsi="Book Antiqua" w:cs="宋体"/>
          <w:snapToGrid/>
          <w:color w:val="auto"/>
          <w:szCs w:val="24"/>
          <w:lang w:eastAsia="zh-CN"/>
        </w:rPr>
        <w:t xml:space="preserve"> 2012; </w:t>
      </w:r>
      <w:r w:rsidRPr="001C4EEF">
        <w:rPr>
          <w:rFonts w:ascii="Book Antiqua" w:eastAsia="宋体" w:hAnsi="Book Antiqua" w:cs="宋体"/>
          <w:b/>
          <w:bCs/>
          <w:snapToGrid/>
          <w:color w:val="auto"/>
          <w:szCs w:val="24"/>
          <w:lang w:eastAsia="zh-CN"/>
        </w:rPr>
        <w:t>28</w:t>
      </w:r>
      <w:r w:rsidRPr="001C4EEF">
        <w:rPr>
          <w:rFonts w:ascii="Book Antiqua" w:eastAsia="宋体" w:hAnsi="Book Antiqua" w:cs="宋体"/>
          <w:snapToGrid/>
          <w:color w:val="auto"/>
          <w:szCs w:val="24"/>
          <w:lang w:eastAsia="zh-CN"/>
        </w:rPr>
        <w:t>: 1184-1186 [PMID: 22840990 DOI: 10.1016/j.arthro.2012.03.028]</w:t>
      </w:r>
    </w:p>
    <w:p w14:paraId="6AD3335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173 </w:t>
      </w:r>
      <w:r w:rsidRPr="001C4EEF">
        <w:rPr>
          <w:rFonts w:ascii="Book Antiqua" w:eastAsia="宋体" w:hAnsi="Book Antiqua" w:cs="宋体"/>
          <w:b/>
          <w:bCs/>
          <w:snapToGrid/>
          <w:color w:val="auto"/>
          <w:szCs w:val="24"/>
          <w:lang w:eastAsia="zh-CN"/>
        </w:rPr>
        <w:t>Kanauchi T</w:t>
      </w:r>
      <w:r w:rsidRPr="001C4EEF">
        <w:rPr>
          <w:rFonts w:ascii="Book Antiqua" w:eastAsia="宋体" w:hAnsi="Book Antiqua" w:cs="宋体"/>
          <w:snapToGrid/>
          <w:color w:val="auto"/>
          <w:szCs w:val="24"/>
          <w:lang w:eastAsia="zh-CN"/>
        </w:rPr>
        <w:t xml:space="preserve">, Suganuma J, Mochizuki R, Uchikawa S. Arthroscopic treatment of femoral nerve paresthesia caused by an acetabular paralabral cyst. </w:t>
      </w:r>
      <w:r w:rsidRPr="001C4EEF">
        <w:rPr>
          <w:rFonts w:ascii="Book Antiqua" w:eastAsia="宋体" w:hAnsi="Book Antiqua" w:cs="宋体"/>
          <w:i/>
          <w:iCs/>
          <w:snapToGrid/>
          <w:color w:val="auto"/>
          <w:szCs w:val="24"/>
          <w:lang w:eastAsia="zh-CN"/>
        </w:rPr>
        <w:t>Orthopedics</w:t>
      </w:r>
      <w:r w:rsidRPr="001C4EEF">
        <w:rPr>
          <w:rFonts w:ascii="Book Antiqua" w:eastAsia="宋体" w:hAnsi="Book Antiqua" w:cs="宋体"/>
          <w:snapToGrid/>
          <w:color w:val="auto"/>
          <w:szCs w:val="24"/>
          <w:lang w:eastAsia="zh-CN"/>
        </w:rPr>
        <w:t xml:space="preserve"> 2014; </w:t>
      </w:r>
      <w:r w:rsidRPr="001C4EEF">
        <w:rPr>
          <w:rFonts w:ascii="Book Antiqua" w:eastAsia="宋体" w:hAnsi="Book Antiqua" w:cs="宋体"/>
          <w:b/>
          <w:bCs/>
          <w:snapToGrid/>
          <w:color w:val="auto"/>
          <w:szCs w:val="24"/>
          <w:lang w:eastAsia="zh-CN"/>
        </w:rPr>
        <w:t>37</w:t>
      </w:r>
      <w:r w:rsidRPr="001C4EEF">
        <w:rPr>
          <w:rFonts w:ascii="Book Antiqua" w:eastAsia="宋体" w:hAnsi="Book Antiqua" w:cs="宋体"/>
          <w:snapToGrid/>
          <w:color w:val="auto"/>
          <w:szCs w:val="24"/>
          <w:lang w:eastAsia="zh-CN"/>
        </w:rPr>
        <w:t>: e496-e499 [PMID: 24810828 DOI: 10.3928/01477447-20140430-62]</w:t>
      </w:r>
    </w:p>
    <w:p w14:paraId="43661A9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174 </w:t>
      </w:r>
      <w:r w:rsidRPr="001C4EEF">
        <w:rPr>
          <w:rFonts w:ascii="Book Antiqua" w:eastAsia="宋体" w:hAnsi="Book Antiqua" w:cs="宋体"/>
          <w:b/>
          <w:bCs/>
          <w:snapToGrid/>
          <w:color w:val="auto"/>
          <w:szCs w:val="24"/>
          <w:lang w:eastAsia="zh-CN"/>
        </w:rPr>
        <w:t>Bergenudd H</w:t>
      </w:r>
      <w:r w:rsidRPr="001C4EEF">
        <w:rPr>
          <w:rFonts w:ascii="Book Antiqua" w:eastAsia="宋体" w:hAnsi="Book Antiqua" w:cs="宋体"/>
          <w:snapToGrid/>
          <w:color w:val="auto"/>
          <w:szCs w:val="24"/>
          <w:lang w:eastAsia="zh-CN"/>
        </w:rPr>
        <w:t xml:space="preserve">, Bengnér U, Telhag H, Hjelmqvist B. Ganglion of the hip--an unusual cause of soft tissue swelling of the groin. </w:t>
      </w:r>
      <w:r w:rsidRPr="001C4EEF">
        <w:rPr>
          <w:rFonts w:ascii="Book Antiqua" w:eastAsia="宋体" w:hAnsi="Book Antiqua" w:cs="宋体"/>
          <w:i/>
          <w:iCs/>
          <w:snapToGrid/>
          <w:color w:val="auto"/>
          <w:szCs w:val="24"/>
          <w:lang w:eastAsia="zh-CN"/>
        </w:rPr>
        <w:t>Arch Orthop Trauma Surg</w:t>
      </w:r>
      <w:r w:rsidRPr="001C4EEF">
        <w:rPr>
          <w:rFonts w:ascii="Book Antiqua" w:eastAsia="宋体" w:hAnsi="Book Antiqua" w:cs="宋体"/>
          <w:snapToGrid/>
          <w:color w:val="auto"/>
          <w:szCs w:val="24"/>
          <w:lang w:eastAsia="zh-CN"/>
        </w:rPr>
        <w:t xml:space="preserve"> 1987; </w:t>
      </w:r>
      <w:r w:rsidRPr="001C4EEF">
        <w:rPr>
          <w:rFonts w:ascii="Book Antiqua" w:eastAsia="宋体" w:hAnsi="Book Antiqua" w:cs="宋体"/>
          <w:b/>
          <w:bCs/>
          <w:snapToGrid/>
          <w:color w:val="auto"/>
          <w:szCs w:val="24"/>
          <w:lang w:eastAsia="zh-CN"/>
        </w:rPr>
        <w:t>106</w:t>
      </w:r>
      <w:r w:rsidRPr="001C4EEF">
        <w:rPr>
          <w:rFonts w:ascii="Book Antiqua" w:eastAsia="宋体" w:hAnsi="Book Antiqua" w:cs="宋体"/>
          <w:snapToGrid/>
          <w:color w:val="auto"/>
          <w:szCs w:val="24"/>
          <w:lang w:eastAsia="zh-CN"/>
        </w:rPr>
        <w:t>: 274-275 [PMID: 3632310]</w:t>
      </w:r>
    </w:p>
    <w:p w14:paraId="3F17590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175 </w:t>
      </w:r>
      <w:r w:rsidRPr="001C4EEF">
        <w:rPr>
          <w:rFonts w:ascii="Book Antiqua" w:eastAsia="宋体" w:hAnsi="Book Antiqua" w:cs="宋体"/>
          <w:b/>
          <w:bCs/>
          <w:snapToGrid/>
          <w:color w:val="auto"/>
          <w:szCs w:val="24"/>
          <w:lang w:eastAsia="zh-CN"/>
        </w:rPr>
        <w:t>Jaffray DC</w:t>
      </w:r>
      <w:r w:rsidRPr="001C4EEF">
        <w:rPr>
          <w:rFonts w:ascii="Book Antiqua" w:eastAsia="宋体" w:hAnsi="Book Antiqua" w:cs="宋体"/>
          <w:snapToGrid/>
          <w:color w:val="auto"/>
          <w:szCs w:val="24"/>
          <w:lang w:eastAsia="zh-CN"/>
        </w:rPr>
        <w:t xml:space="preserve">, Nade S. Painless groin swelling associated with osteoarthritis of the hip. </w:t>
      </w:r>
      <w:r w:rsidRPr="001C4EEF">
        <w:rPr>
          <w:rFonts w:ascii="Book Antiqua" w:eastAsia="宋体" w:hAnsi="Book Antiqua" w:cs="宋体"/>
          <w:i/>
          <w:iCs/>
          <w:snapToGrid/>
          <w:color w:val="auto"/>
          <w:szCs w:val="24"/>
          <w:lang w:eastAsia="zh-CN"/>
        </w:rPr>
        <w:t>J R Coll Surg Edinb</w:t>
      </w:r>
      <w:r w:rsidRPr="001C4EEF">
        <w:rPr>
          <w:rFonts w:ascii="Book Antiqua" w:eastAsia="宋体" w:hAnsi="Book Antiqua" w:cs="宋体"/>
          <w:snapToGrid/>
          <w:color w:val="auto"/>
          <w:szCs w:val="24"/>
          <w:lang w:eastAsia="zh-CN"/>
        </w:rPr>
        <w:t xml:space="preserve"> 1986; </w:t>
      </w:r>
      <w:r w:rsidRPr="001C4EEF">
        <w:rPr>
          <w:rFonts w:ascii="Book Antiqua" w:eastAsia="宋体" w:hAnsi="Book Antiqua" w:cs="宋体"/>
          <w:b/>
          <w:bCs/>
          <w:snapToGrid/>
          <w:color w:val="auto"/>
          <w:szCs w:val="24"/>
          <w:lang w:eastAsia="zh-CN"/>
        </w:rPr>
        <w:t>31</w:t>
      </w:r>
      <w:r w:rsidRPr="001C4EEF">
        <w:rPr>
          <w:rFonts w:ascii="Book Antiqua" w:eastAsia="宋体" w:hAnsi="Book Antiqua" w:cs="宋体"/>
          <w:snapToGrid/>
          <w:color w:val="auto"/>
          <w:szCs w:val="24"/>
          <w:lang w:eastAsia="zh-CN"/>
        </w:rPr>
        <w:t>: 185-186 [PMID: 3772863]</w:t>
      </w:r>
    </w:p>
    <w:p w14:paraId="7DBFBF5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176 </w:t>
      </w:r>
      <w:r w:rsidRPr="001C4EEF">
        <w:rPr>
          <w:rFonts w:ascii="Book Antiqua" w:eastAsia="宋体" w:hAnsi="Book Antiqua" w:cs="宋体"/>
          <w:b/>
          <w:bCs/>
          <w:snapToGrid/>
          <w:color w:val="auto"/>
          <w:szCs w:val="24"/>
          <w:lang w:eastAsia="zh-CN"/>
        </w:rPr>
        <w:t>Melamed A</w:t>
      </w:r>
      <w:r w:rsidRPr="001C4EEF">
        <w:rPr>
          <w:rFonts w:ascii="Book Antiqua" w:eastAsia="宋体" w:hAnsi="Book Antiqua" w:cs="宋体"/>
          <w:snapToGrid/>
          <w:color w:val="auto"/>
          <w:szCs w:val="24"/>
          <w:lang w:eastAsia="zh-CN"/>
        </w:rPr>
        <w:t xml:space="preserve">, Bauer CA, Johnson JH. </w:t>
      </w:r>
      <w:proofErr w:type="gramStart"/>
      <w:r w:rsidRPr="001C4EEF">
        <w:rPr>
          <w:rFonts w:ascii="Book Antiqua" w:eastAsia="宋体" w:hAnsi="Book Antiqua" w:cs="宋体"/>
          <w:snapToGrid/>
          <w:color w:val="auto"/>
          <w:szCs w:val="24"/>
          <w:lang w:eastAsia="zh-CN"/>
        </w:rPr>
        <w:t>Iliopsoas bursal extension of arthritic disease of the hip.</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Radiology</w:t>
      </w:r>
      <w:r w:rsidRPr="001C4EEF">
        <w:rPr>
          <w:rFonts w:ascii="Book Antiqua" w:eastAsia="宋体" w:hAnsi="Book Antiqua" w:cs="宋体"/>
          <w:snapToGrid/>
          <w:color w:val="auto"/>
          <w:szCs w:val="24"/>
          <w:lang w:eastAsia="zh-CN"/>
        </w:rPr>
        <w:t xml:space="preserve"> 1967; </w:t>
      </w:r>
      <w:r w:rsidRPr="001C4EEF">
        <w:rPr>
          <w:rFonts w:ascii="Book Antiqua" w:eastAsia="宋体" w:hAnsi="Book Antiqua" w:cs="宋体"/>
          <w:b/>
          <w:bCs/>
          <w:snapToGrid/>
          <w:color w:val="auto"/>
          <w:szCs w:val="24"/>
          <w:lang w:eastAsia="zh-CN"/>
        </w:rPr>
        <w:t>89</w:t>
      </w:r>
      <w:r w:rsidRPr="001C4EEF">
        <w:rPr>
          <w:rFonts w:ascii="Book Antiqua" w:eastAsia="宋体" w:hAnsi="Book Antiqua" w:cs="宋体"/>
          <w:snapToGrid/>
          <w:color w:val="auto"/>
          <w:szCs w:val="24"/>
          <w:lang w:eastAsia="zh-CN"/>
        </w:rPr>
        <w:t>: 54-58 [PMID: 6027330 DOI: 10.1148/89.1.54]</w:t>
      </w:r>
    </w:p>
    <w:p w14:paraId="401BEC8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177 </w:t>
      </w:r>
      <w:r w:rsidRPr="001C4EEF">
        <w:rPr>
          <w:rFonts w:ascii="Book Antiqua" w:eastAsia="宋体" w:hAnsi="Book Antiqua" w:cs="宋体"/>
          <w:b/>
          <w:bCs/>
          <w:snapToGrid/>
          <w:color w:val="auto"/>
          <w:szCs w:val="24"/>
          <w:lang w:eastAsia="zh-CN"/>
        </w:rPr>
        <w:t>McBeath AA</w:t>
      </w:r>
      <w:r w:rsidRPr="001C4EEF">
        <w:rPr>
          <w:rFonts w:ascii="Book Antiqua" w:eastAsia="宋体" w:hAnsi="Book Antiqua" w:cs="宋体"/>
          <w:snapToGrid/>
          <w:color w:val="auto"/>
          <w:szCs w:val="24"/>
          <w:lang w:eastAsia="zh-CN"/>
        </w:rPr>
        <w:t xml:space="preserve">, Neidhart DA. </w:t>
      </w:r>
      <w:proofErr w:type="gramStart"/>
      <w:r w:rsidRPr="001C4EEF">
        <w:rPr>
          <w:rFonts w:ascii="Book Antiqua" w:eastAsia="宋体" w:hAnsi="Book Antiqua" w:cs="宋体"/>
          <w:snapToGrid/>
          <w:color w:val="auto"/>
          <w:szCs w:val="24"/>
          <w:lang w:eastAsia="zh-CN"/>
        </w:rPr>
        <w:t>Acetabular cyst with communicating ganglion.</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1976; </w:t>
      </w:r>
      <w:r w:rsidRPr="001C4EEF">
        <w:rPr>
          <w:rFonts w:ascii="Book Antiqua" w:eastAsia="宋体" w:hAnsi="Book Antiqua" w:cs="宋体"/>
          <w:b/>
          <w:bCs/>
          <w:snapToGrid/>
          <w:color w:val="auto"/>
          <w:szCs w:val="24"/>
          <w:lang w:eastAsia="zh-CN"/>
        </w:rPr>
        <w:t>58</w:t>
      </w:r>
      <w:r w:rsidRPr="001C4EEF">
        <w:rPr>
          <w:rFonts w:ascii="Book Antiqua" w:eastAsia="宋体" w:hAnsi="Book Antiqua" w:cs="宋体"/>
          <w:snapToGrid/>
          <w:color w:val="auto"/>
          <w:szCs w:val="24"/>
          <w:lang w:eastAsia="zh-CN"/>
        </w:rPr>
        <w:t>: 267-269 [PMID: 1254637]</w:t>
      </w:r>
    </w:p>
    <w:p w14:paraId="0A4DF05B" w14:textId="18617D58"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178 </w:t>
      </w:r>
      <w:r w:rsidRPr="001C4EEF">
        <w:rPr>
          <w:rFonts w:ascii="Book Antiqua" w:eastAsia="宋体" w:hAnsi="Book Antiqua" w:cs="宋体"/>
          <w:b/>
          <w:bCs/>
          <w:snapToGrid/>
          <w:color w:val="auto"/>
          <w:szCs w:val="24"/>
          <w:lang w:eastAsia="zh-CN"/>
        </w:rPr>
        <w:t>Garcia J</w:t>
      </w:r>
      <w:r w:rsidRPr="001C4EEF">
        <w:rPr>
          <w:rFonts w:ascii="Book Antiqua" w:eastAsia="宋体" w:hAnsi="Book Antiqua" w:cs="宋体"/>
          <w:snapToGrid/>
          <w:color w:val="auto"/>
          <w:szCs w:val="24"/>
          <w:lang w:eastAsia="zh-CN"/>
        </w:rPr>
        <w:t xml:space="preserve">, Chevalley P. [Synovial cysts of the hip. Diagnosis by x-ray computed tomography]. </w:t>
      </w:r>
      <w:r w:rsidRPr="001C4EEF">
        <w:rPr>
          <w:rFonts w:ascii="Book Antiqua" w:eastAsia="宋体" w:hAnsi="Book Antiqua" w:cs="宋体"/>
          <w:i/>
          <w:iCs/>
          <w:snapToGrid/>
          <w:color w:val="auto"/>
          <w:szCs w:val="24"/>
          <w:lang w:eastAsia="zh-CN"/>
        </w:rPr>
        <w:t>J Radiol</w:t>
      </w:r>
      <w:r w:rsidRPr="001C4EEF">
        <w:rPr>
          <w:rFonts w:ascii="Book Antiqua" w:eastAsia="宋体" w:hAnsi="Book Antiqua" w:cs="宋体"/>
          <w:snapToGrid/>
          <w:color w:val="auto"/>
          <w:szCs w:val="24"/>
          <w:lang w:eastAsia="zh-CN"/>
        </w:rPr>
        <w:t xml:space="preserve"> </w:t>
      </w:r>
      <w:r w:rsidR="005D668E">
        <w:rPr>
          <w:rFonts w:ascii="Book Antiqua" w:eastAsia="宋体" w:hAnsi="Book Antiqua" w:cs="宋体" w:hint="eastAsia"/>
          <w:snapToGrid/>
          <w:color w:val="auto"/>
          <w:szCs w:val="24"/>
          <w:lang w:eastAsia="zh-CN"/>
        </w:rPr>
        <w:t>1985</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66</w:t>
      </w:r>
      <w:r w:rsidRPr="001C4EEF">
        <w:rPr>
          <w:rFonts w:ascii="Book Antiqua" w:eastAsia="宋体" w:hAnsi="Book Antiqua" w:cs="宋体"/>
          <w:snapToGrid/>
          <w:color w:val="auto"/>
          <w:szCs w:val="24"/>
          <w:lang w:eastAsia="zh-CN"/>
        </w:rPr>
        <w:t>: 425-432 [PMID: 3900373]</w:t>
      </w:r>
    </w:p>
    <w:p w14:paraId="6B0A897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179 </w:t>
      </w:r>
      <w:r w:rsidRPr="001C4EEF">
        <w:rPr>
          <w:rFonts w:ascii="Book Antiqua" w:eastAsia="宋体" w:hAnsi="Book Antiqua" w:cs="宋体"/>
          <w:b/>
          <w:bCs/>
          <w:snapToGrid/>
          <w:color w:val="auto"/>
          <w:szCs w:val="24"/>
          <w:lang w:eastAsia="zh-CN"/>
        </w:rPr>
        <w:t>Delplace J</w:t>
      </w:r>
      <w:r w:rsidRPr="001C4EEF">
        <w:rPr>
          <w:rFonts w:ascii="Book Antiqua" w:eastAsia="宋体" w:hAnsi="Book Antiqua" w:cs="宋体"/>
          <w:snapToGrid/>
          <w:color w:val="auto"/>
          <w:szCs w:val="24"/>
          <w:lang w:eastAsia="zh-CN"/>
        </w:rPr>
        <w:t xml:space="preserve">, Arnaout A, Beya K, Khatib H, Lecestre P. [Synovial cyst of the hip. </w:t>
      </w:r>
      <w:proofErr w:type="gramStart"/>
      <w:r w:rsidRPr="001C4EEF">
        <w:rPr>
          <w:rFonts w:ascii="Book Antiqua" w:eastAsia="宋体" w:hAnsi="Book Antiqua" w:cs="宋体"/>
          <w:snapToGrid/>
          <w:color w:val="auto"/>
          <w:szCs w:val="24"/>
          <w:lang w:eastAsia="zh-CN"/>
        </w:rPr>
        <w:t>An unusual pathology for the orthopedic surgeon.</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Apropos of 2 cases].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Ann Chir</w:t>
      </w:r>
      <w:r w:rsidRPr="001C4EEF">
        <w:rPr>
          <w:rFonts w:ascii="Book Antiqua" w:eastAsia="宋体" w:hAnsi="Book Antiqua" w:cs="宋体"/>
          <w:snapToGrid/>
          <w:color w:val="auto"/>
          <w:szCs w:val="24"/>
          <w:lang w:eastAsia="zh-CN"/>
        </w:rPr>
        <w:t xml:space="preserve"> 1990; </w:t>
      </w:r>
      <w:r w:rsidRPr="001C4EEF">
        <w:rPr>
          <w:rFonts w:ascii="Book Antiqua" w:eastAsia="宋体" w:hAnsi="Book Antiqua" w:cs="宋体"/>
          <w:b/>
          <w:bCs/>
          <w:snapToGrid/>
          <w:color w:val="auto"/>
          <w:szCs w:val="24"/>
          <w:lang w:eastAsia="zh-CN"/>
        </w:rPr>
        <w:t>44</w:t>
      </w:r>
      <w:r w:rsidRPr="001C4EEF">
        <w:rPr>
          <w:rFonts w:ascii="Book Antiqua" w:eastAsia="宋体" w:hAnsi="Book Antiqua" w:cs="宋体"/>
          <w:snapToGrid/>
          <w:color w:val="auto"/>
          <w:szCs w:val="24"/>
          <w:lang w:eastAsia="zh-CN"/>
        </w:rPr>
        <w:t>: 302-305 [PMID: 2357046]</w:t>
      </w:r>
    </w:p>
    <w:p w14:paraId="0E482267"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180 </w:t>
      </w:r>
      <w:r w:rsidRPr="001C4EEF">
        <w:rPr>
          <w:rFonts w:ascii="Book Antiqua" w:eastAsia="宋体" w:hAnsi="Book Antiqua" w:cs="宋体"/>
          <w:b/>
          <w:bCs/>
          <w:snapToGrid/>
          <w:color w:val="auto"/>
          <w:szCs w:val="24"/>
          <w:lang w:eastAsia="zh-CN"/>
        </w:rPr>
        <w:t>Kosuge DD</w:t>
      </w:r>
      <w:r w:rsidRPr="001C4EEF">
        <w:rPr>
          <w:rFonts w:ascii="Book Antiqua" w:eastAsia="宋体" w:hAnsi="Book Antiqua" w:cs="宋体"/>
          <w:snapToGrid/>
          <w:color w:val="auto"/>
          <w:szCs w:val="24"/>
          <w:lang w:eastAsia="zh-CN"/>
        </w:rPr>
        <w:t xml:space="preserve">, Park DH, Cannon SR, Briggs TW, Pollock RC, Skinner JA. </w:t>
      </w:r>
      <w:proofErr w:type="gramStart"/>
      <w:r w:rsidRPr="001C4EEF">
        <w:rPr>
          <w:rFonts w:ascii="Book Antiqua" w:eastAsia="宋体" w:hAnsi="Book Antiqua" w:cs="宋体"/>
          <w:snapToGrid/>
          <w:color w:val="auto"/>
          <w:szCs w:val="24"/>
          <w:lang w:eastAsia="zh-CN"/>
        </w:rPr>
        <w:t>Large osteoarthritic cyst presenting as soft tissue tumour - 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Ann R Coll Surg Engl</w:t>
      </w:r>
      <w:r w:rsidRPr="001C4EEF">
        <w:rPr>
          <w:rFonts w:ascii="Book Antiqua" w:eastAsia="宋体" w:hAnsi="Book Antiqua" w:cs="宋体"/>
          <w:snapToGrid/>
          <w:color w:val="auto"/>
          <w:szCs w:val="24"/>
          <w:lang w:eastAsia="zh-CN"/>
        </w:rPr>
        <w:t xml:space="preserve"> 2007; </w:t>
      </w:r>
      <w:r w:rsidRPr="001C4EEF">
        <w:rPr>
          <w:rFonts w:ascii="Book Antiqua" w:eastAsia="宋体" w:hAnsi="Book Antiqua" w:cs="宋体"/>
          <w:b/>
          <w:bCs/>
          <w:snapToGrid/>
          <w:color w:val="auto"/>
          <w:szCs w:val="24"/>
          <w:lang w:eastAsia="zh-CN"/>
        </w:rPr>
        <w:t>89</w:t>
      </w:r>
      <w:r w:rsidRPr="001C4EEF">
        <w:rPr>
          <w:rFonts w:ascii="Book Antiqua" w:eastAsia="宋体" w:hAnsi="Book Antiqua" w:cs="宋体"/>
          <w:snapToGrid/>
          <w:color w:val="auto"/>
          <w:szCs w:val="24"/>
          <w:lang w:eastAsia="zh-CN"/>
        </w:rPr>
        <w:t>: 4-6 [PMID: 17535605 DOI: 10.1308/147870807X1834]</w:t>
      </w:r>
    </w:p>
    <w:p w14:paraId="005C754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181 </w:t>
      </w:r>
      <w:r w:rsidRPr="001C4EEF">
        <w:rPr>
          <w:rFonts w:ascii="Book Antiqua" w:eastAsia="宋体" w:hAnsi="Book Antiqua" w:cs="宋体"/>
          <w:b/>
          <w:bCs/>
          <w:snapToGrid/>
          <w:color w:val="auto"/>
          <w:szCs w:val="24"/>
          <w:lang w:eastAsia="zh-CN"/>
        </w:rPr>
        <w:t>Keller C</w:t>
      </w:r>
      <w:r w:rsidRPr="001C4EEF">
        <w:rPr>
          <w:rFonts w:ascii="Book Antiqua" w:eastAsia="宋体" w:hAnsi="Book Antiqua" w:cs="宋体"/>
          <w:snapToGrid/>
          <w:color w:val="auto"/>
          <w:szCs w:val="24"/>
          <w:lang w:eastAsia="zh-CN"/>
        </w:rPr>
        <w:t xml:space="preserve">, Leden I, Lidgren L, Stenberg T. Anaerobic bacterial coxitis and pseudocystic tumour in rheumatoid arthritis.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Scand J Rheumatol</w:t>
      </w:r>
      <w:r w:rsidRPr="001C4EEF">
        <w:rPr>
          <w:rFonts w:ascii="Book Antiqua" w:eastAsia="宋体" w:hAnsi="Book Antiqua" w:cs="宋体"/>
          <w:snapToGrid/>
          <w:color w:val="auto"/>
          <w:szCs w:val="24"/>
          <w:lang w:eastAsia="zh-CN"/>
        </w:rPr>
        <w:t xml:space="preserve"> 1980; </w:t>
      </w:r>
      <w:r w:rsidRPr="001C4EEF">
        <w:rPr>
          <w:rFonts w:ascii="Book Antiqua" w:eastAsia="宋体" w:hAnsi="Book Antiqua" w:cs="宋体"/>
          <w:b/>
          <w:bCs/>
          <w:snapToGrid/>
          <w:color w:val="auto"/>
          <w:szCs w:val="24"/>
          <w:lang w:eastAsia="zh-CN"/>
        </w:rPr>
        <w:t>9</w:t>
      </w:r>
      <w:r w:rsidRPr="001C4EEF">
        <w:rPr>
          <w:rFonts w:ascii="Book Antiqua" w:eastAsia="宋体" w:hAnsi="Book Antiqua" w:cs="宋体"/>
          <w:snapToGrid/>
          <w:color w:val="auto"/>
          <w:szCs w:val="24"/>
          <w:lang w:eastAsia="zh-CN"/>
        </w:rPr>
        <w:t>: 216-220 [PMID: 7455634]</w:t>
      </w:r>
    </w:p>
    <w:p w14:paraId="760AFC0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182 </w:t>
      </w:r>
      <w:r w:rsidRPr="001C4EEF">
        <w:rPr>
          <w:rFonts w:ascii="Book Antiqua" w:eastAsia="宋体" w:hAnsi="Book Antiqua" w:cs="宋体"/>
          <w:b/>
          <w:bCs/>
          <w:snapToGrid/>
          <w:color w:val="auto"/>
          <w:szCs w:val="24"/>
          <w:lang w:eastAsia="zh-CN"/>
        </w:rPr>
        <w:t>Watson JD</w:t>
      </w:r>
      <w:r w:rsidRPr="001C4EEF">
        <w:rPr>
          <w:rFonts w:ascii="Book Antiqua" w:eastAsia="宋体" w:hAnsi="Book Antiqua" w:cs="宋体"/>
          <w:snapToGrid/>
          <w:color w:val="auto"/>
          <w:szCs w:val="24"/>
          <w:lang w:eastAsia="zh-CN"/>
        </w:rPr>
        <w:t>, Ochsner SF. Compression of bladder due to "rheumatoid" cysts of hip joint.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Am J Roentgenol Radium Ther Nucl Med</w:t>
      </w:r>
      <w:r w:rsidRPr="001C4EEF">
        <w:rPr>
          <w:rFonts w:ascii="Book Antiqua" w:eastAsia="宋体" w:hAnsi="Book Antiqua" w:cs="宋体"/>
          <w:snapToGrid/>
          <w:color w:val="auto"/>
          <w:szCs w:val="24"/>
          <w:lang w:eastAsia="zh-CN"/>
        </w:rPr>
        <w:t xml:space="preserve"> 1967; </w:t>
      </w:r>
      <w:r w:rsidRPr="001C4EEF">
        <w:rPr>
          <w:rFonts w:ascii="Book Antiqua" w:eastAsia="宋体" w:hAnsi="Book Antiqua" w:cs="宋体"/>
          <w:b/>
          <w:bCs/>
          <w:snapToGrid/>
          <w:color w:val="auto"/>
          <w:szCs w:val="24"/>
          <w:lang w:eastAsia="zh-CN"/>
        </w:rPr>
        <w:t>99</w:t>
      </w:r>
      <w:r w:rsidRPr="001C4EEF">
        <w:rPr>
          <w:rFonts w:ascii="Book Antiqua" w:eastAsia="宋体" w:hAnsi="Book Antiqua" w:cs="宋体"/>
          <w:snapToGrid/>
          <w:color w:val="auto"/>
          <w:szCs w:val="24"/>
          <w:lang w:eastAsia="zh-CN"/>
        </w:rPr>
        <w:t>: 695-696 [PMID: 6020647]</w:t>
      </w:r>
    </w:p>
    <w:p w14:paraId="1E747CD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183 </w:t>
      </w:r>
      <w:r w:rsidRPr="001C4EEF">
        <w:rPr>
          <w:rFonts w:ascii="Book Antiqua" w:eastAsia="宋体" w:hAnsi="Book Antiqua" w:cs="宋体"/>
          <w:b/>
          <w:bCs/>
          <w:snapToGrid/>
          <w:color w:val="auto"/>
          <w:szCs w:val="24"/>
          <w:lang w:eastAsia="zh-CN"/>
        </w:rPr>
        <w:t>White TK</w:t>
      </w:r>
      <w:r w:rsidRPr="001C4EEF">
        <w:rPr>
          <w:rFonts w:ascii="Book Antiqua" w:eastAsia="宋体" w:hAnsi="Book Antiqua" w:cs="宋体"/>
          <w:snapToGrid/>
          <w:color w:val="auto"/>
          <w:szCs w:val="24"/>
          <w:lang w:eastAsia="zh-CN"/>
        </w:rPr>
        <w:t xml:space="preserve">, Incavo SJ, Moreland MS. Giant synovial cyst of the hip joint. </w:t>
      </w:r>
      <w:r w:rsidRPr="001C4EEF">
        <w:rPr>
          <w:rFonts w:ascii="Book Antiqua" w:eastAsia="宋体" w:hAnsi="Book Antiqua" w:cs="宋体"/>
          <w:i/>
          <w:iCs/>
          <w:snapToGrid/>
          <w:color w:val="auto"/>
          <w:szCs w:val="24"/>
          <w:lang w:eastAsia="zh-CN"/>
        </w:rPr>
        <w:t>Orthop Rev</w:t>
      </w:r>
      <w:r w:rsidRPr="001C4EEF">
        <w:rPr>
          <w:rFonts w:ascii="Book Antiqua" w:eastAsia="宋体" w:hAnsi="Book Antiqua" w:cs="宋体"/>
          <w:snapToGrid/>
          <w:color w:val="auto"/>
          <w:szCs w:val="24"/>
          <w:lang w:eastAsia="zh-CN"/>
        </w:rPr>
        <w:t xml:space="preserve"> 1988; </w:t>
      </w:r>
      <w:r w:rsidRPr="001C4EEF">
        <w:rPr>
          <w:rFonts w:ascii="Book Antiqua" w:eastAsia="宋体" w:hAnsi="Book Antiqua" w:cs="宋体"/>
          <w:b/>
          <w:bCs/>
          <w:snapToGrid/>
          <w:color w:val="auto"/>
          <w:szCs w:val="24"/>
          <w:lang w:eastAsia="zh-CN"/>
        </w:rPr>
        <w:t>17</w:t>
      </w:r>
      <w:r w:rsidRPr="001C4EEF">
        <w:rPr>
          <w:rFonts w:ascii="Book Antiqua" w:eastAsia="宋体" w:hAnsi="Book Antiqua" w:cs="宋体"/>
          <w:snapToGrid/>
          <w:color w:val="auto"/>
          <w:szCs w:val="24"/>
          <w:lang w:eastAsia="zh-CN"/>
        </w:rPr>
        <w:t>: 609-612 [PMID: 3405628]</w:t>
      </w:r>
    </w:p>
    <w:p w14:paraId="75E5ADB3" w14:textId="2B0E8E78"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184 </w:t>
      </w:r>
      <w:r w:rsidRPr="001C4EEF">
        <w:rPr>
          <w:rFonts w:ascii="Book Antiqua" w:eastAsia="宋体" w:hAnsi="Book Antiqua" w:cs="宋体"/>
          <w:b/>
          <w:bCs/>
          <w:snapToGrid/>
          <w:color w:val="auto"/>
          <w:szCs w:val="24"/>
          <w:lang w:eastAsia="zh-CN"/>
        </w:rPr>
        <w:t>F</w:t>
      </w:r>
      <w:r w:rsidR="005D668E" w:rsidRPr="001C4EEF">
        <w:rPr>
          <w:rFonts w:ascii="Book Antiqua" w:eastAsia="宋体" w:hAnsi="Book Antiqua" w:cs="宋体"/>
          <w:b/>
          <w:bCs/>
          <w:snapToGrid/>
          <w:color w:val="auto"/>
          <w:szCs w:val="24"/>
          <w:lang w:eastAsia="zh-CN"/>
        </w:rPr>
        <w:t>eldman</w:t>
      </w:r>
      <w:r w:rsidRPr="001C4EEF">
        <w:rPr>
          <w:rFonts w:ascii="Book Antiqua" w:eastAsia="宋体" w:hAnsi="Book Antiqua" w:cs="宋体"/>
          <w:b/>
          <w:bCs/>
          <w:snapToGrid/>
          <w:color w:val="auto"/>
          <w:szCs w:val="24"/>
          <w:lang w:eastAsia="zh-CN"/>
        </w:rPr>
        <w:t xml:space="preserve"> C</w:t>
      </w:r>
      <w:r w:rsidRPr="001C4EEF">
        <w:rPr>
          <w:rFonts w:ascii="Book Antiqua" w:eastAsia="宋体" w:hAnsi="Book Antiqua" w:cs="宋体"/>
          <w:snapToGrid/>
          <w:color w:val="auto"/>
          <w:szCs w:val="24"/>
          <w:lang w:eastAsia="zh-CN"/>
        </w:rPr>
        <w:t>.</w:t>
      </w:r>
      <w:proofErr w:type="gramEnd"/>
      <w:r w:rsidRPr="001C4EEF">
        <w:rPr>
          <w:rFonts w:ascii="Book Antiqua" w:eastAsia="宋体" w:hAnsi="Book Antiqua" w:cs="宋体"/>
          <w:snapToGrid/>
          <w:color w:val="auto"/>
          <w:szCs w:val="24"/>
          <w:lang w:eastAsia="zh-CN"/>
        </w:rPr>
        <w:t xml:space="preserve"> A case of rheumatoid arthritis with generalized lymphadenopathy and synovial cyst of the hip-joint. </w:t>
      </w:r>
      <w:r w:rsidRPr="001C4EEF">
        <w:rPr>
          <w:rFonts w:ascii="Book Antiqua" w:eastAsia="宋体" w:hAnsi="Book Antiqua" w:cs="宋体"/>
          <w:i/>
          <w:iCs/>
          <w:snapToGrid/>
          <w:color w:val="auto"/>
          <w:szCs w:val="24"/>
          <w:lang w:eastAsia="zh-CN"/>
        </w:rPr>
        <w:t>Ann Phys Med</w:t>
      </w:r>
      <w:r w:rsidRPr="001C4EEF">
        <w:rPr>
          <w:rFonts w:ascii="Book Antiqua" w:eastAsia="宋体" w:hAnsi="Book Antiqua" w:cs="宋体"/>
          <w:snapToGrid/>
          <w:color w:val="auto"/>
          <w:szCs w:val="24"/>
          <w:lang w:eastAsia="zh-CN"/>
        </w:rPr>
        <w:t xml:space="preserve"> 1961; </w:t>
      </w:r>
      <w:r w:rsidRPr="001C4EEF">
        <w:rPr>
          <w:rFonts w:ascii="Book Antiqua" w:eastAsia="宋体" w:hAnsi="Book Antiqua" w:cs="宋体"/>
          <w:b/>
          <w:bCs/>
          <w:snapToGrid/>
          <w:color w:val="auto"/>
          <w:szCs w:val="24"/>
          <w:lang w:eastAsia="zh-CN"/>
        </w:rPr>
        <w:t>6</w:t>
      </w:r>
      <w:r w:rsidRPr="001C4EEF">
        <w:rPr>
          <w:rFonts w:ascii="Book Antiqua" w:eastAsia="宋体" w:hAnsi="Book Antiqua" w:cs="宋体"/>
          <w:snapToGrid/>
          <w:color w:val="auto"/>
          <w:szCs w:val="24"/>
          <w:lang w:eastAsia="zh-CN"/>
        </w:rPr>
        <w:t>: 23-27 [PMID: 13698692]</w:t>
      </w:r>
    </w:p>
    <w:p w14:paraId="0745A052"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185 </w:t>
      </w:r>
      <w:r w:rsidRPr="001C4EEF">
        <w:rPr>
          <w:rFonts w:ascii="Book Antiqua" w:eastAsia="宋体" w:hAnsi="Book Antiqua" w:cs="宋体"/>
          <w:b/>
          <w:bCs/>
          <w:snapToGrid/>
          <w:color w:val="auto"/>
          <w:szCs w:val="24"/>
          <w:lang w:eastAsia="zh-CN"/>
        </w:rPr>
        <w:t>Levy RN</w:t>
      </w:r>
      <w:r w:rsidRPr="001C4EEF">
        <w:rPr>
          <w:rFonts w:ascii="Book Antiqua" w:eastAsia="宋体" w:hAnsi="Book Antiqua" w:cs="宋体"/>
          <w:snapToGrid/>
          <w:color w:val="auto"/>
          <w:szCs w:val="24"/>
          <w:lang w:eastAsia="zh-CN"/>
        </w:rPr>
        <w:t xml:space="preserve">, Hermann G, Haimov M, Sherry HS, Train JS, Davison S. Rheumatoid synovial cyst of the hip. </w:t>
      </w:r>
      <w:r w:rsidRPr="001C4EEF">
        <w:rPr>
          <w:rFonts w:ascii="Book Antiqua" w:eastAsia="宋体" w:hAnsi="Book Antiqua" w:cs="宋体"/>
          <w:i/>
          <w:iCs/>
          <w:snapToGrid/>
          <w:color w:val="auto"/>
          <w:szCs w:val="24"/>
          <w:lang w:eastAsia="zh-CN"/>
        </w:rPr>
        <w:t>Arthritis Rheum</w:t>
      </w:r>
      <w:r w:rsidRPr="001C4EEF">
        <w:rPr>
          <w:rFonts w:ascii="Book Antiqua" w:eastAsia="宋体" w:hAnsi="Book Antiqua" w:cs="宋体"/>
          <w:snapToGrid/>
          <w:color w:val="auto"/>
          <w:szCs w:val="24"/>
          <w:lang w:eastAsia="zh-CN"/>
        </w:rPr>
        <w:t xml:space="preserve"> 1982; </w:t>
      </w:r>
      <w:r w:rsidRPr="001C4EEF">
        <w:rPr>
          <w:rFonts w:ascii="Book Antiqua" w:eastAsia="宋体" w:hAnsi="Book Antiqua" w:cs="宋体"/>
          <w:b/>
          <w:bCs/>
          <w:snapToGrid/>
          <w:color w:val="auto"/>
          <w:szCs w:val="24"/>
          <w:lang w:eastAsia="zh-CN"/>
        </w:rPr>
        <w:t>25</w:t>
      </w:r>
      <w:r w:rsidRPr="001C4EEF">
        <w:rPr>
          <w:rFonts w:ascii="Book Antiqua" w:eastAsia="宋体" w:hAnsi="Book Antiqua" w:cs="宋体"/>
          <w:snapToGrid/>
          <w:color w:val="auto"/>
          <w:szCs w:val="24"/>
          <w:lang w:eastAsia="zh-CN"/>
        </w:rPr>
        <w:t>: 1382-1384 [PMID: 7138609]</w:t>
      </w:r>
    </w:p>
    <w:p w14:paraId="152419A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186 </w:t>
      </w:r>
      <w:r w:rsidRPr="001C4EEF">
        <w:rPr>
          <w:rFonts w:ascii="Book Antiqua" w:eastAsia="宋体" w:hAnsi="Book Antiqua" w:cs="宋体"/>
          <w:b/>
          <w:bCs/>
          <w:snapToGrid/>
          <w:color w:val="auto"/>
          <w:szCs w:val="24"/>
          <w:lang w:eastAsia="zh-CN"/>
        </w:rPr>
        <w:t>Wendling D</w:t>
      </w:r>
      <w:r w:rsidRPr="001C4EEF">
        <w:rPr>
          <w:rFonts w:ascii="Book Antiqua" w:eastAsia="宋体" w:hAnsi="Book Antiqua" w:cs="宋体"/>
          <w:snapToGrid/>
          <w:color w:val="auto"/>
          <w:szCs w:val="24"/>
          <w:lang w:eastAsia="zh-CN"/>
        </w:rPr>
        <w:t xml:space="preserve">, Raguin JM, Guidet M. [Rheumatoid synovial cyst of the hip. </w:t>
      </w:r>
      <w:proofErr w:type="gramStart"/>
      <w:r w:rsidRPr="001C4EEF">
        <w:rPr>
          <w:rFonts w:ascii="Book Antiqua" w:eastAsia="宋体" w:hAnsi="Book Antiqua" w:cs="宋体"/>
          <w:snapToGrid/>
          <w:color w:val="auto"/>
          <w:szCs w:val="24"/>
          <w:lang w:eastAsia="zh-CN"/>
        </w:rPr>
        <w:t>Apropos of a case].</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Rev Rhum Mal Osteoartic</w:t>
      </w:r>
      <w:r w:rsidRPr="001C4EEF">
        <w:rPr>
          <w:rFonts w:ascii="Book Antiqua" w:eastAsia="宋体" w:hAnsi="Book Antiqua" w:cs="宋体"/>
          <w:snapToGrid/>
          <w:color w:val="auto"/>
          <w:szCs w:val="24"/>
          <w:lang w:eastAsia="zh-CN"/>
        </w:rPr>
        <w:t xml:space="preserve"> 1987; </w:t>
      </w:r>
      <w:r w:rsidRPr="001C4EEF">
        <w:rPr>
          <w:rFonts w:ascii="Book Antiqua" w:eastAsia="宋体" w:hAnsi="Book Antiqua" w:cs="宋体"/>
          <w:b/>
          <w:bCs/>
          <w:snapToGrid/>
          <w:color w:val="auto"/>
          <w:szCs w:val="24"/>
          <w:lang w:eastAsia="zh-CN"/>
        </w:rPr>
        <w:t>54</w:t>
      </w:r>
      <w:r w:rsidRPr="001C4EEF">
        <w:rPr>
          <w:rFonts w:ascii="Book Antiqua" w:eastAsia="宋体" w:hAnsi="Book Antiqua" w:cs="宋体"/>
          <w:snapToGrid/>
          <w:color w:val="auto"/>
          <w:szCs w:val="24"/>
          <w:lang w:eastAsia="zh-CN"/>
        </w:rPr>
        <w:t>: 69-71 [PMID: 3563371]</w:t>
      </w:r>
    </w:p>
    <w:p w14:paraId="24F9919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187 </w:t>
      </w:r>
      <w:r w:rsidRPr="001C4EEF">
        <w:rPr>
          <w:rFonts w:ascii="Book Antiqua" w:eastAsia="宋体" w:hAnsi="Book Antiqua" w:cs="宋体"/>
          <w:b/>
          <w:bCs/>
          <w:snapToGrid/>
          <w:color w:val="auto"/>
          <w:szCs w:val="24"/>
          <w:lang w:eastAsia="zh-CN"/>
        </w:rPr>
        <w:t>Kawasaki M</w:t>
      </w:r>
      <w:r w:rsidRPr="001C4EEF">
        <w:rPr>
          <w:rFonts w:ascii="Book Antiqua" w:eastAsia="宋体" w:hAnsi="Book Antiqua" w:cs="宋体"/>
          <w:snapToGrid/>
          <w:color w:val="auto"/>
          <w:szCs w:val="24"/>
          <w:lang w:eastAsia="zh-CN"/>
        </w:rPr>
        <w:t xml:space="preserve">, Inoue H, Sabanai K, Sawai T, Sato K. Synovial cyst of the hip in a patient with rheumatoid arthritis. </w:t>
      </w:r>
      <w:r w:rsidRPr="001C4EEF">
        <w:rPr>
          <w:rFonts w:ascii="Book Antiqua" w:eastAsia="宋体" w:hAnsi="Book Antiqua" w:cs="宋体"/>
          <w:i/>
          <w:iCs/>
          <w:snapToGrid/>
          <w:color w:val="auto"/>
          <w:szCs w:val="24"/>
          <w:lang w:eastAsia="zh-CN"/>
        </w:rPr>
        <w:t>Mod Rheumatol</w:t>
      </w:r>
      <w:r w:rsidRPr="001C4EEF">
        <w:rPr>
          <w:rFonts w:ascii="Book Antiqua" w:eastAsia="宋体" w:hAnsi="Book Antiqua" w:cs="宋体"/>
          <w:snapToGrid/>
          <w:color w:val="auto"/>
          <w:szCs w:val="24"/>
          <w:lang w:eastAsia="zh-CN"/>
        </w:rPr>
        <w:t xml:space="preserve"> 2013; </w:t>
      </w:r>
      <w:r w:rsidRPr="001C4EEF">
        <w:rPr>
          <w:rFonts w:ascii="Book Antiqua" w:eastAsia="宋体" w:hAnsi="Book Antiqua" w:cs="宋体"/>
          <w:b/>
          <w:bCs/>
          <w:snapToGrid/>
          <w:color w:val="auto"/>
          <w:szCs w:val="24"/>
          <w:lang w:eastAsia="zh-CN"/>
        </w:rPr>
        <w:t>23</w:t>
      </w:r>
      <w:r w:rsidRPr="001C4EEF">
        <w:rPr>
          <w:rFonts w:ascii="Book Antiqua" w:eastAsia="宋体" w:hAnsi="Book Antiqua" w:cs="宋体"/>
          <w:snapToGrid/>
          <w:color w:val="auto"/>
          <w:szCs w:val="24"/>
          <w:lang w:eastAsia="zh-CN"/>
        </w:rPr>
        <w:t>: 587-592 [PMID: 22729869 DOI: 10.1007/s10165-012-0697-7]</w:t>
      </w:r>
    </w:p>
    <w:p w14:paraId="1552E08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188 </w:t>
      </w:r>
      <w:r w:rsidRPr="001C4EEF">
        <w:rPr>
          <w:rFonts w:ascii="Book Antiqua" w:eastAsia="宋体" w:hAnsi="Book Antiqua" w:cs="宋体"/>
          <w:b/>
          <w:bCs/>
          <w:snapToGrid/>
          <w:color w:val="auto"/>
          <w:szCs w:val="24"/>
          <w:lang w:eastAsia="zh-CN"/>
        </w:rPr>
        <w:t>Benichou M</w:t>
      </w:r>
      <w:r w:rsidRPr="001C4EEF">
        <w:rPr>
          <w:rFonts w:ascii="Book Antiqua" w:eastAsia="宋体" w:hAnsi="Book Antiqua" w:cs="宋体"/>
          <w:snapToGrid/>
          <w:color w:val="auto"/>
          <w:szCs w:val="24"/>
          <w:lang w:eastAsia="zh-CN"/>
        </w:rPr>
        <w:t xml:space="preserve">, Joyeux A, Mary H, Thevenet A. [Synovial cyst of the hip. 2 cases presenting with vascular symptomatology]. </w:t>
      </w:r>
      <w:r w:rsidRPr="001C4EEF">
        <w:rPr>
          <w:rFonts w:ascii="Book Antiqua" w:eastAsia="宋体" w:hAnsi="Book Antiqua" w:cs="宋体"/>
          <w:i/>
          <w:iCs/>
          <w:snapToGrid/>
          <w:color w:val="auto"/>
          <w:szCs w:val="24"/>
          <w:lang w:eastAsia="zh-CN"/>
        </w:rPr>
        <w:t>J Mal Vasc</w:t>
      </w:r>
      <w:r w:rsidRPr="001C4EEF">
        <w:rPr>
          <w:rFonts w:ascii="Book Antiqua" w:eastAsia="宋体" w:hAnsi="Book Antiqua" w:cs="宋体"/>
          <w:snapToGrid/>
          <w:color w:val="auto"/>
          <w:szCs w:val="24"/>
          <w:lang w:eastAsia="zh-CN"/>
        </w:rPr>
        <w:t xml:space="preserve"> 1985; </w:t>
      </w:r>
      <w:r w:rsidRPr="001C4EEF">
        <w:rPr>
          <w:rFonts w:ascii="Book Antiqua" w:eastAsia="宋体" w:hAnsi="Book Antiqua" w:cs="宋体"/>
          <w:b/>
          <w:bCs/>
          <w:snapToGrid/>
          <w:color w:val="auto"/>
          <w:szCs w:val="24"/>
          <w:lang w:eastAsia="zh-CN"/>
        </w:rPr>
        <w:t>10</w:t>
      </w:r>
      <w:r w:rsidRPr="001C4EEF">
        <w:rPr>
          <w:rFonts w:ascii="Book Antiqua" w:eastAsia="宋体" w:hAnsi="Book Antiqua" w:cs="宋体"/>
          <w:snapToGrid/>
          <w:color w:val="auto"/>
          <w:szCs w:val="24"/>
          <w:lang w:eastAsia="zh-CN"/>
        </w:rPr>
        <w:t>: 209-211 [PMID: 4078489]</w:t>
      </w:r>
    </w:p>
    <w:p w14:paraId="277BE433"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189 </w:t>
      </w:r>
      <w:r w:rsidRPr="001C4EEF">
        <w:rPr>
          <w:rFonts w:ascii="Book Antiqua" w:eastAsia="宋体" w:hAnsi="Book Antiqua" w:cs="宋体"/>
          <w:b/>
          <w:bCs/>
          <w:snapToGrid/>
          <w:color w:val="auto"/>
          <w:szCs w:val="24"/>
          <w:lang w:eastAsia="zh-CN"/>
        </w:rPr>
        <w:t>Tatsumura M</w:t>
      </w:r>
      <w:r w:rsidRPr="001C4EEF">
        <w:rPr>
          <w:rFonts w:ascii="Book Antiqua" w:eastAsia="宋体" w:hAnsi="Book Antiqua" w:cs="宋体"/>
          <w:snapToGrid/>
          <w:color w:val="auto"/>
          <w:szCs w:val="24"/>
          <w:lang w:eastAsia="zh-CN"/>
        </w:rPr>
        <w:t xml:space="preserve">, Mishima H, Shiina I, Hara Y, Nishiura Y, Ishii T, Ochiai N, Ishii W, Sumida T. Femoral nerve palsy caused by a huge iliopectineal synovitis extending to the iliac fossa in a rheumatoid arthritis case. </w:t>
      </w:r>
      <w:r w:rsidRPr="001C4EEF">
        <w:rPr>
          <w:rFonts w:ascii="Book Antiqua" w:eastAsia="宋体" w:hAnsi="Book Antiqua" w:cs="宋体"/>
          <w:i/>
          <w:iCs/>
          <w:snapToGrid/>
          <w:color w:val="auto"/>
          <w:szCs w:val="24"/>
          <w:lang w:eastAsia="zh-CN"/>
        </w:rPr>
        <w:t>Mod Rheumatol</w:t>
      </w:r>
      <w:r w:rsidRPr="001C4EEF">
        <w:rPr>
          <w:rFonts w:ascii="Book Antiqua" w:eastAsia="宋体" w:hAnsi="Book Antiqua" w:cs="宋体"/>
          <w:snapToGrid/>
          <w:color w:val="auto"/>
          <w:szCs w:val="24"/>
          <w:lang w:eastAsia="zh-CN"/>
        </w:rPr>
        <w:t xml:space="preserve"> 2008; </w:t>
      </w:r>
      <w:r w:rsidRPr="001C4EEF">
        <w:rPr>
          <w:rFonts w:ascii="Book Antiqua" w:eastAsia="宋体" w:hAnsi="Book Antiqua" w:cs="宋体"/>
          <w:b/>
          <w:bCs/>
          <w:snapToGrid/>
          <w:color w:val="auto"/>
          <w:szCs w:val="24"/>
          <w:lang w:eastAsia="zh-CN"/>
        </w:rPr>
        <w:t>18</w:t>
      </w:r>
      <w:r w:rsidRPr="001C4EEF">
        <w:rPr>
          <w:rFonts w:ascii="Book Antiqua" w:eastAsia="宋体" w:hAnsi="Book Antiqua" w:cs="宋体"/>
          <w:snapToGrid/>
          <w:color w:val="auto"/>
          <w:szCs w:val="24"/>
          <w:lang w:eastAsia="zh-CN"/>
        </w:rPr>
        <w:t>: 81-85 [PMID: 18180875 DOI: 10.1007/s10165-007-0009-9]</w:t>
      </w:r>
    </w:p>
    <w:p w14:paraId="56EE2D8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190 </w:t>
      </w:r>
      <w:r w:rsidRPr="001C4EEF">
        <w:rPr>
          <w:rFonts w:ascii="Book Antiqua" w:eastAsia="宋体" w:hAnsi="Book Antiqua" w:cs="宋体"/>
          <w:b/>
          <w:bCs/>
          <w:snapToGrid/>
          <w:color w:val="auto"/>
          <w:szCs w:val="24"/>
          <w:lang w:eastAsia="zh-CN"/>
        </w:rPr>
        <w:t>Chalmers J</w:t>
      </w:r>
      <w:r w:rsidRPr="001C4EEF">
        <w:rPr>
          <w:rFonts w:ascii="Book Antiqua" w:eastAsia="宋体" w:hAnsi="Book Antiqua" w:cs="宋体"/>
          <w:snapToGrid/>
          <w:color w:val="auto"/>
          <w:szCs w:val="24"/>
          <w:lang w:eastAsia="zh-CN"/>
        </w:rPr>
        <w:t>, Chalmers N. Leg oedema due to a rheumatoid cyst in the pelvis.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Bone Joint Surg Br</w:t>
      </w:r>
      <w:r w:rsidRPr="001C4EEF">
        <w:rPr>
          <w:rFonts w:ascii="Book Antiqua" w:eastAsia="宋体" w:hAnsi="Book Antiqua" w:cs="宋体"/>
          <w:snapToGrid/>
          <w:color w:val="auto"/>
          <w:szCs w:val="24"/>
          <w:lang w:eastAsia="zh-CN"/>
        </w:rPr>
        <w:t xml:space="preserve"> 1992; </w:t>
      </w:r>
      <w:r w:rsidRPr="001C4EEF">
        <w:rPr>
          <w:rFonts w:ascii="Book Antiqua" w:eastAsia="宋体" w:hAnsi="Book Antiqua" w:cs="宋体"/>
          <w:b/>
          <w:bCs/>
          <w:snapToGrid/>
          <w:color w:val="auto"/>
          <w:szCs w:val="24"/>
          <w:lang w:eastAsia="zh-CN"/>
        </w:rPr>
        <w:t>74</w:t>
      </w:r>
      <w:r w:rsidRPr="001C4EEF">
        <w:rPr>
          <w:rFonts w:ascii="Book Antiqua" w:eastAsia="宋体" w:hAnsi="Book Antiqua" w:cs="宋体"/>
          <w:snapToGrid/>
          <w:color w:val="auto"/>
          <w:szCs w:val="24"/>
          <w:lang w:eastAsia="zh-CN"/>
        </w:rPr>
        <w:t>: 390-392 [PMID: 1587884]</w:t>
      </w:r>
    </w:p>
    <w:p w14:paraId="0A54717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191 </w:t>
      </w:r>
      <w:r w:rsidRPr="001C4EEF">
        <w:rPr>
          <w:rFonts w:ascii="Book Antiqua" w:eastAsia="宋体" w:hAnsi="Book Antiqua" w:cs="宋体"/>
          <w:b/>
          <w:bCs/>
          <w:snapToGrid/>
          <w:color w:val="auto"/>
          <w:szCs w:val="24"/>
          <w:lang w:eastAsia="zh-CN"/>
        </w:rPr>
        <w:t>Griffiths HJ</w:t>
      </w:r>
      <w:r w:rsidRPr="001C4EEF">
        <w:rPr>
          <w:rFonts w:ascii="Book Antiqua" w:eastAsia="宋体" w:hAnsi="Book Antiqua" w:cs="宋体"/>
          <w:snapToGrid/>
          <w:color w:val="auto"/>
          <w:szCs w:val="24"/>
          <w:lang w:eastAsia="zh-CN"/>
        </w:rPr>
        <w:t>, Burke J, Bonfiglio TA.</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Granulomatous pseudotumors in total joint replacement.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1987; </w:t>
      </w:r>
      <w:r w:rsidRPr="001C4EEF">
        <w:rPr>
          <w:rFonts w:ascii="Book Antiqua" w:eastAsia="宋体" w:hAnsi="Book Antiqua" w:cs="宋体"/>
          <w:b/>
          <w:bCs/>
          <w:snapToGrid/>
          <w:color w:val="auto"/>
          <w:szCs w:val="24"/>
          <w:lang w:eastAsia="zh-CN"/>
        </w:rPr>
        <w:t>16</w:t>
      </w:r>
      <w:r w:rsidRPr="001C4EEF">
        <w:rPr>
          <w:rFonts w:ascii="Book Antiqua" w:eastAsia="宋体" w:hAnsi="Book Antiqua" w:cs="宋体"/>
          <w:snapToGrid/>
          <w:color w:val="auto"/>
          <w:szCs w:val="24"/>
          <w:lang w:eastAsia="zh-CN"/>
        </w:rPr>
        <w:t>: 146-152 [PMID: 3554529]</w:t>
      </w:r>
    </w:p>
    <w:p w14:paraId="64911C7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192 </w:t>
      </w:r>
      <w:r w:rsidRPr="001C4EEF">
        <w:rPr>
          <w:rFonts w:ascii="Book Antiqua" w:eastAsia="宋体" w:hAnsi="Book Antiqua" w:cs="宋体"/>
          <w:b/>
          <w:bCs/>
          <w:snapToGrid/>
          <w:color w:val="auto"/>
          <w:szCs w:val="24"/>
          <w:lang w:eastAsia="zh-CN"/>
        </w:rPr>
        <w:t>Van Mourik JB</w:t>
      </w:r>
      <w:r w:rsidRPr="001C4EEF">
        <w:rPr>
          <w:rFonts w:ascii="Book Antiqua" w:eastAsia="宋体" w:hAnsi="Book Antiqua" w:cs="宋体"/>
          <w:snapToGrid/>
          <w:color w:val="auto"/>
          <w:szCs w:val="24"/>
          <w:lang w:eastAsia="zh-CN"/>
        </w:rPr>
        <w:t xml:space="preserve">, Josaputra HA, Axler A. Giant synovial cyst causing deep venous thrombosis: brief report. </w:t>
      </w:r>
      <w:r w:rsidRPr="001C4EEF">
        <w:rPr>
          <w:rFonts w:ascii="Book Antiqua" w:eastAsia="宋体" w:hAnsi="Book Antiqua" w:cs="宋体"/>
          <w:i/>
          <w:iCs/>
          <w:snapToGrid/>
          <w:color w:val="auto"/>
          <w:szCs w:val="24"/>
          <w:lang w:eastAsia="zh-CN"/>
        </w:rPr>
        <w:t>J Bone Joint Surg Br</w:t>
      </w:r>
      <w:r w:rsidRPr="001C4EEF">
        <w:rPr>
          <w:rFonts w:ascii="Book Antiqua" w:eastAsia="宋体" w:hAnsi="Book Antiqua" w:cs="宋体"/>
          <w:snapToGrid/>
          <w:color w:val="auto"/>
          <w:szCs w:val="24"/>
          <w:lang w:eastAsia="zh-CN"/>
        </w:rPr>
        <w:t xml:space="preserve"> 1988; </w:t>
      </w:r>
      <w:r w:rsidRPr="001C4EEF">
        <w:rPr>
          <w:rFonts w:ascii="Book Antiqua" w:eastAsia="宋体" w:hAnsi="Book Antiqua" w:cs="宋体"/>
          <w:b/>
          <w:bCs/>
          <w:snapToGrid/>
          <w:color w:val="auto"/>
          <w:szCs w:val="24"/>
          <w:lang w:eastAsia="zh-CN"/>
        </w:rPr>
        <w:t>70</w:t>
      </w:r>
      <w:r w:rsidRPr="001C4EEF">
        <w:rPr>
          <w:rFonts w:ascii="Book Antiqua" w:eastAsia="宋体" w:hAnsi="Book Antiqua" w:cs="宋体"/>
          <w:snapToGrid/>
          <w:color w:val="auto"/>
          <w:szCs w:val="24"/>
          <w:lang w:eastAsia="zh-CN"/>
        </w:rPr>
        <w:t>: 841 [PMID: 3192594]</w:t>
      </w:r>
    </w:p>
    <w:p w14:paraId="2DFE23AD"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193 </w:t>
      </w:r>
      <w:r w:rsidRPr="001C4EEF">
        <w:rPr>
          <w:rFonts w:ascii="Book Antiqua" w:eastAsia="宋体" w:hAnsi="Book Antiqua" w:cs="宋体"/>
          <w:b/>
          <w:bCs/>
          <w:snapToGrid/>
          <w:color w:val="auto"/>
          <w:szCs w:val="24"/>
          <w:lang w:eastAsia="zh-CN"/>
        </w:rPr>
        <w:t>McGraw RW</w:t>
      </w:r>
      <w:r w:rsidRPr="001C4EEF">
        <w:rPr>
          <w:rFonts w:ascii="Book Antiqua" w:eastAsia="宋体" w:hAnsi="Book Antiqua" w:cs="宋体"/>
          <w:snapToGrid/>
          <w:color w:val="auto"/>
          <w:szCs w:val="24"/>
          <w:lang w:eastAsia="zh-CN"/>
        </w:rPr>
        <w:t xml:space="preserve">, Morton KS, Duncan CP. Massive intrapelvic synovial cyst as a complication of total hip replacement arthroplasty: a case report. </w:t>
      </w:r>
      <w:r w:rsidRPr="001C4EEF">
        <w:rPr>
          <w:rFonts w:ascii="Book Antiqua" w:eastAsia="宋体" w:hAnsi="Book Antiqua" w:cs="宋体"/>
          <w:i/>
          <w:iCs/>
          <w:snapToGrid/>
          <w:color w:val="auto"/>
          <w:szCs w:val="24"/>
          <w:lang w:eastAsia="zh-CN"/>
        </w:rPr>
        <w:t>Can J Surg</w:t>
      </w:r>
      <w:r w:rsidRPr="001C4EEF">
        <w:rPr>
          <w:rFonts w:ascii="Book Antiqua" w:eastAsia="宋体" w:hAnsi="Book Antiqua" w:cs="宋体"/>
          <w:snapToGrid/>
          <w:color w:val="auto"/>
          <w:szCs w:val="24"/>
          <w:lang w:eastAsia="zh-CN"/>
        </w:rPr>
        <w:t xml:space="preserve"> 1991; </w:t>
      </w:r>
      <w:r w:rsidRPr="001C4EEF">
        <w:rPr>
          <w:rFonts w:ascii="Book Antiqua" w:eastAsia="宋体" w:hAnsi="Book Antiqua" w:cs="宋体"/>
          <w:b/>
          <w:bCs/>
          <w:snapToGrid/>
          <w:color w:val="auto"/>
          <w:szCs w:val="24"/>
          <w:lang w:eastAsia="zh-CN"/>
        </w:rPr>
        <w:t>34</w:t>
      </w:r>
      <w:r w:rsidRPr="001C4EEF">
        <w:rPr>
          <w:rFonts w:ascii="Book Antiqua" w:eastAsia="宋体" w:hAnsi="Book Antiqua" w:cs="宋体"/>
          <w:snapToGrid/>
          <w:color w:val="auto"/>
          <w:szCs w:val="24"/>
          <w:lang w:eastAsia="zh-CN"/>
        </w:rPr>
        <w:t>: 267-269 [PMID: 2054759]</w:t>
      </w:r>
    </w:p>
    <w:p w14:paraId="09AB75E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194 </w:t>
      </w:r>
      <w:r w:rsidRPr="001C4EEF">
        <w:rPr>
          <w:rFonts w:ascii="Book Antiqua" w:eastAsia="宋体" w:hAnsi="Book Antiqua" w:cs="宋体"/>
          <w:b/>
          <w:bCs/>
          <w:snapToGrid/>
          <w:color w:val="auto"/>
          <w:szCs w:val="24"/>
          <w:lang w:eastAsia="zh-CN"/>
        </w:rPr>
        <w:t>Reigstad A</w:t>
      </w:r>
      <w:r w:rsidRPr="001C4EEF">
        <w:rPr>
          <w:rFonts w:ascii="Book Antiqua" w:eastAsia="宋体" w:hAnsi="Book Antiqua" w:cs="宋体"/>
          <w:snapToGrid/>
          <w:color w:val="auto"/>
          <w:szCs w:val="24"/>
          <w:lang w:eastAsia="zh-CN"/>
        </w:rPr>
        <w:t xml:space="preserve">, Røkkum M. An intrapelvic granuloma induced by acetabular cup loosening. </w:t>
      </w:r>
      <w:r w:rsidRPr="001C4EEF">
        <w:rPr>
          <w:rFonts w:ascii="Book Antiqua" w:eastAsia="宋体" w:hAnsi="Book Antiqua" w:cs="宋体"/>
          <w:i/>
          <w:iCs/>
          <w:snapToGrid/>
          <w:color w:val="auto"/>
          <w:szCs w:val="24"/>
          <w:lang w:eastAsia="zh-CN"/>
        </w:rPr>
        <w:t>Acta Orthop Scand</w:t>
      </w:r>
      <w:r w:rsidRPr="001C4EEF">
        <w:rPr>
          <w:rFonts w:ascii="Book Antiqua" w:eastAsia="宋体" w:hAnsi="Book Antiqua" w:cs="宋体"/>
          <w:snapToGrid/>
          <w:color w:val="auto"/>
          <w:szCs w:val="24"/>
          <w:lang w:eastAsia="zh-CN"/>
        </w:rPr>
        <w:t xml:space="preserve"> 1992; </w:t>
      </w:r>
      <w:r w:rsidRPr="001C4EEF">
        <w:rPr>
          <w:rFonts w:ascii="Book Antiqua" w:eastAsia="宋体" w:hAnsi="Book Antiqua" w:cs="宋体"/>
          <w:b/>
          <w:bCs/>
          <w:snapToGrid/>
          <w:color w:val="auto"/>
          <w:szCs w:val="24"/>
          <w:lang w:eastAsia="zh-CN"/>
        </w:rPr>
        <w:t>63</w:t>
      </w:r>
      <w:r w:rsidRPr="001C4EEF">
        <w:rPr>
          <w:rFonts w:ascii="Book Antiqua" w:eastAsia="宋体" w:hAnsi="Book Antiqua" w:cs="宋体"/>
          <w:snapToGrid/>
          <w:color w:val="auto"/>
          <w:szCs w:val="24"/>
          <w:lang w:eastAsia="zh-CN"/>
        </w:rPr>
        <w:t>: 465-466 [PMID: 1529705]</w:t>
      </w:r>
    </w:p>
    <w:p w14:paraId="11D6A81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lastRenderedPageBreak/>
        <w:t xml:space="preserve">195 </w:t>
      </w:r>
      <w:r w:rsidRPr="001C4EEF">
        <w:rPr>
          <w:rFonts w:ascii="Book Antiqua" w:eastAsia="宋体" w:hAnsi="Book Antiqua" w:cs="宋体"/>
          <w:b/>
          <w:bCs/>
          <w:snapToGrid/>
          <w:color w:val="auto"/>
          <w:szCs w:val="24"/>
          <w:lang w:eastAsia="zh-CN"/>
        </w:rPr>
        <w:t>Yang SS</w:t>
      </w:r>
      <w:r w:rsidRPr="001C4EEF">
        <w:rPr>
          <w:rFonts w:ascii="Book Antiqua" w:eastAsia="宋体" w:hAnsi="Book Antiqua" w:cs="宋体"/>
          <w:snapToGrid/>
          <w:color w:val="auto"/>
          <w:szCs w:val="24"/>
          <w:lang w:eastAsia="zh-CN"/>
        </w:rPr>
        <w:t>, Bronson MJ.</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Cystic enlargement of the iliopsoas bursa causing venous obstruction as a complication of total hip arthroplasty.</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1993; </w:t>
      </w:r>
      <w:r w:rsidRPr="001C4EEF">
        <w:rPr>
          <w:rFonts w:ascii="Book Antiqua" w:eastAsia="宋体" w:hAnsi="Book Antiqua" w:cs="宋体"/>
          <w:b/>
          <w:bCs/>
          <w:snapToGrid/>
          <w:color w:val="auto"/>
          <w:szCs w:val="24"/>
          <w:lang w:eastAsia="zh-CN"/>
        </w:rPr>
        <w:t>8</w:t>
      </w:r>
      <w:r w:rsidRPr="001C4EEF">
        <w:rPr>
          <w:rFonts w:ascii="Book Antiqua" w:eastAsia="宋体" w:hAnsi="Book Antiqua" w:cs="宋体"/>
          <w:snapToGrid/>
          <w:color w:val="auto"/>
          <w:szCs w:val="24"/>
          <w:lang w:eastAsia="zh-CN"/>
        </w:rPr>
        <w:t>: 657-661 [PMID: 8301286]</w:t>
      </w:r>
    </w:p>
    <w:p w14:paraId="72FA276E" w14:textId="5AFC8D4C"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196 </w:t>
      </w:r>
      <w:r w:rsidRPr="001C4EEF">
        <w:rPr>
          <w:rFonts w:ascii="Book Antiqua" w:eastAsia="宋体" w:hAnsi="Book Antiqua" w:cs="宋体"/>
          <w:b/>
          <w:bCs/>
          <w:snapToGrid/>
          <w:color w:val="auto"/>
          <w:szCs w:val="24"/>
          <w:lang w:eastAsia="zh-CN"/>
        </w:rPr>
        <w:t>DeFrang RD</w:t>
      </w:r>
      <w:r w:rsidRPr="001C4EEF">
        <w:rPr>
          <w:rFonts w:ascii="Book Antiqua" w:eastAsia="宋体" w:hAnsi="Book Antiqua" w:cs="宋体"/>
          <w:snapToGrid/>
          <w:color w:val="auto"/>
          <w:szCs w:val="24"/>
          <w:lang w:eastAsia="zh-CN"/>
        </w:rPr>
        <w:t xml:space="preserve">, Guyer WD, Porter JM, Duwelius PJ. Synovial cyst formation complicating total hip arthroplasty: a case report. </w:t>
      </w:r>
      <w:r w:rsidRPr="001C4EEF">
        <w:rPr>
          <w:rFonts w:ascii="Book Antiqua" w:eastAsia="宋体" w:hAnsi="Book Antiqua" w:cs="宋体"/>
          <w:i/>
          <w:iCs/>
          <w:snapToGrid/>
          <w:color w:val="auto"/>
          <w:szCs w:val="24"/>
          <w:lang w:eastAsia="zh-CN"/>
        </w:rPr>
        <w:t>Clin Orthop Relat Res</w:t>
      </w:r>
      <w:r w:rsidRPr="001C4EEF">
        <w:rPr>
          <w:rFonts w:ascii="Book Antiqua" w:eastAsia="宋体" w:hAnsi="Book Antiqua" w:cs="宋体"/>
          <w:snapToGrid/>
          <w:color w:val="auto"/>
          <w:szCs w:val="24"/>
          <w:lang w:eastAsia="zh-CN"/>
        </w:rPr>
        <w:t xml:space="preserve"> 1996; </w:t>
      </w:r>
      <w:r w:rsidR="005D668E">
        <w:rPr>
          <w:rFonts w:ascii="Book Antiqua" w:eastAsia="宋体" w:hAnsi="Book Antiqua" w:cs="宋体" w:hint="eastAsia"/>
          <w:b/>
          <w:snapToGrid/>
          <w:color w:val="auto"/>
          <w:szCs w:val="24"/>
          <w:lang w:eastAsia="zh-CN"/>
        </w:rPr>
        <w:t>(325)</w:t>
      </w:r>
      <w:r w:rsidRPr="001C4EEF">
        <w:rPr>
          <w:rFonts w:ascii="Book Antiqua" w:eastAsia="宋体" w:hAnsi="Book Antiqua" w:cs="宋体"/>
          <w:snapToGrid/>
          <w:color w:val="auto"/>
          <w:szCs w:val="24"/>
          <w:lang w:eastAsia="zh-CN"/>
        </w:rPr>
        <w:t>: 163-167 [PMID: 8998869]</w:t>
      </w:r>
    </w:p>
    <w:p w14:paraId="01C79AF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197 </w:t>
      </w:r>
      <w:r w:rsidRPr="001C4EEF">
        <w:rPr>
          <w:rFonts w:ascii="Book Antiqua" w:eastAsia="宋体" w:hAnsi="Book Antiqua" w:cs="宋体"/>
          <w:b/>
          <w:bCs/>
          <w:snapToGrid/>
          <w:color w:val="auto"/>
          <w:szCs w:val="24"/>
          <w:lang w:eastAsia="zh-CN"/>
        </w:rPr>
        <w:t>Wang JW</w:t>
      </w:r>
      <w:r w:rsidRPr="001C4EEF">
        <w:rPr>
          <w:rFonts w:ascii="Book Antiqua" w:eastAsia="宋体" w:hAnsi="Book Antiqua" w:cs="宋体"/>
          <w:snapToGrid/>
          <w:color w:val="auto"/>
          <w:szCs w:val="24"/>
          <w:lang w:eastAsia="zh-CN"/>
        </w:rPr>
        <w:t xml:space="preserve">, Lin CC. Pelvic mass caused by polyethylene wear after uncemented total hip arthroplasty.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1996; </w:t>
      </w:r>
      <w:r w:rsidRPr="001C4EEF">
        <w:rPr>
          <w:rFonts w:ascii="Book Antiqua" w:eastAsia="宋体" w:hAnsi="Book Antiqua" w:cs="宋体"/>
          <w:b/>
          <w:bCs/>
          <w:snapToGrid/>
          <w:color w:val="auto"/>
          <w:szCs w:val="24"/>
          <w:lang w:eastAsia="zh-CN"/>
        </w:rPr>
        <w:t>11</w:t>
      </w:r>
      <w:r w:rsidRPr="001C4EEF">
        <w:rPr>
          <w:rFonts w:ascii="Book Antiqua" w:eastAsia="宋体" w:hAnsi="Book Antiqua" w:cs="宋体"/>
          <w:snapToGrid/>
          <w:color w:val="auto"/>
          <w:szCs w:val="24"/>
          <w:lang w:eastAsia="zh-CN"/>
        </w:rPr>
        <w:t>: 626-628 [PMID: 8872587]</w:t>
      </w:r>
    </w:p>
    <w:p w14:paraId="61903D02"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198 </w:t>
      </w:r>
      <w:r w:rsidRPr="001C4EEF">
        <w:rPr>
          <w:rFonts w:ascii="Book Antiqua" w:eastAsia="宋体" w:hAnsi="Book Antiqua" w:cs="宋体"/>
          <w:b/>
          <w:bCs/>
          <w:snapToGrid/>
          <w:color w:val="auto"/>
          <w:szCs w:val="24"/>
          <w:lang w:eastAsia="zh-CN"/>
        </w:rPr>
        <w:t>Morrison KM</w:t>
      </w:r>
      <w:r w:rsidRPr="001C4EEF">
        <w:rPr>
          <w:rFonts w:ascii="Book Antiqua" w:eastAsia="宋体" w:hAnsi="Book Antiqua" w:cs="宋体"/>
          <w:snapToGrid/>
          <w:color w:val="auto"/>
          <w:szCs w:val="24"/>
          <w:lang w:eastAsia="zh-CN"/>
        </w:rPr>
        <w:t xml:space="preserve">, Apelgren KN, Mahany BD. Back pain, femoral vein thrombosis, and an iliopsoas cyst: unusual presentation of a loose total hip arthroplasty. </w:t>
      </w:r>
      <w:r w:rsidRPr="001C4EEF">
        <w:rPr>
          <w:rFonts w:ascii="Book Antiqua" w:eastAsia="宋体" w:hAnsi="Book Antiqua" w:cs="宋体"/>
          <w:i/>
          <w:iCs/>
          <w:snapToGrid/>
          <w:color w:val="auto"/>
          <w:szCs w:val="24"/>
          <w:lang w:eastAsia="zh-CN"/>
        </w:rPr>
        <w:t>Orthopedics</w:t>
      </w:r>
      <w:r w:rsidRPr="001C4EEF">
        <w:rPr>
          <w:rFonts w:ascii="Book Antiqua" w:eastAsia="宋体" w:hAnsi="Book Antiqua" w:cs="宋体"/>
          <w:snapToGrid/>
          <w:color w:val="auto"/>
          <w:szCs w:val="24"/>
          <w:lang w:eastAsia="zh-CN"/>
        </w:rPr>
        <w:t xml:space="preserve"> 1997; </w:t>
      </w:r>
      <w:r w:rsidRPr="001C4EEF">
        <w:rPr>
          <w:rFonts w:ascii="Book Antiqua" w:eastAsia="宋体" w:hAnsi="Book Antiqua" w:cs="宋体"/>
          <w:b/>
          <w:bCs/>
          <w:snapToGrid/>
          <w:color w:val="auto"/>
          <w:szCs w:val="24"/>
          <w:lang w:eastAsia="zh-CN"/>
        </w:rPr>
        <w:t>20</w:t>
      </w:r>
      <w:r w:rsidRPr="001C4EEF">
        <w:rPr>
          <w:rFonts w:ascii="Book Antiqua" w:eastAsia="宋体" w:hAnsi="Book Antiqua" w:cs="宋体"/>
          <w:snapToGrid/>
          <w:color w:val="auto"/>
          <w:szCs w:val="24"/>
          <w:lang w:eastAsia="zh-CN"/>
        </w:rPr>
        <w:t>: 347-348 [PMID: 9127869]</w:t>
      </w:r>
    </w:p>
    <w:p w14:paraId="758162A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199 </w:t>
      </w:r>
      <w:r w:rsidRPr="001C4EEF">
        <w:rPr>
          <w:rFonts w:ascii="Book Antiqua" w:eastAsia="宋体" w:hAnsi="Book Antiqua" w:cs="宋体"/>
          <w:b/>
          <w:bCs/>
          <w:snapToGrid/>
          <w:color w:val="auto"/>
          <w:szCs w:val="24"/>
          <w:lang w:eastAsia="zh-CN"/>
        </w:rPr>
        <w:t>Shilt JS</w:t>
      </w:r>
      <w:r w:rsidRPr="001C4EEF">
        <w:rPr>
          <w:rFonts w:ascii="Book Antiqua" w:eastAsia="宋体" w:hAnsi="Book Antiqua" w:cs="宋体"/>
          <w:snapToGrid/>
          <w:color w:val="auto"/>
          <w:szCs w:val="24"/>
          <w:lang w:eastAsia="zh-CN"/>
        </w:rPr>
        <w:t xml:space="preserve">, Rozencwaig R, Wilson MR. Pelvic mass secondary to polyethylene and titanium alloy wear debris resulting in recurrent deep vein thrombosis.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1997; </w:t>
      </w:r>
      <w:r w:rsidRPr="001C4EEF">
        <w:rPr>
          <w:rFonts w:ascii="Book Antiqua" w:eastAsia="宋体" w:hAnsi="Book Antiqua" w:cs="宋体"/>
          <w:b/>
          <w:bCs/>
          <w:snapToGrid/>
          <w:color w:val="auto"/>
          <w:szCs w:val="24"/>
          <w:lang w:eastAsia="zh-CN"/>
        </w:rPr>
        <w:t>12</w:t>
      </w:r>
      <w:r w:rsidRPr="001C4EEF">
        <w:rPr>
          <w:rFonts w:ascii="Book Antiqua" w:eastAsia="宋体" w:hAnsi="Book Antiqua" w:cs="宋体"/>
          <w:snapToGrid/>
          <w:color w:val="auto"/>
          <w:szCs w:val="24"/>
          <w:lang w:eastAsia="zh-CN"/>
        </w:rPr>
        <w:t>: 946-949 [PMID: 9458261]</w:t>
      </w:r>
    </w:p>
    <w:p w14:paraId="7FB3555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200 </w:t>
      </w:r>
      <w:r w:rsidRPr="001C4EEF">
        <w:rPr>
          <w:rFonts w:ascii="Book Antiqua" w:eastAsia="宋体" w:hAnsi="Book Antiqua" w:cs="宋体"/>
          <w:b/>
          <w:bCs/>
          <w:snapToGrid/>
          <w:color w:val="auto"/>
          <w:szCs w:val="24"/>
          <w:lang w:eastAsia="zh-CN"/>
        </w:rPr>
        <w:t>Adelman SC</w:t>
      </w:r>
      <w:r w:rsidRPr="001C4EEF">
        <w:rPr>
          <w:rFonts w:ascii="Book Antiqua" w:eastAsia="宋体" w:hAnsi="Book Antiqua" w:cs="宋体"/>
          <w:snapToGrid/>
          <w:color w:val="auto"/>
          <w:szCs w:val="24"/>
          <w:lang w:eastAsia="zh-CN"/>
        </w:rPr>
        <w:t>, Urquhart AG, Sondak V, Biermann JS, Freiberg AA.</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Polyethylene wear</w:t>
      </w:r>
      <w:proofErr w:type="gramEnd"/>
      <w:r w:rsidRPr="001C4EEF">
        <w:rPr>
          <w:rFonts w:ascii="Book Antiqua" w:eastAsia="宋体" w:hAnsi="Book Antiqua" w:cs="宋体"/>
          <w:snapToGrid/>
          <w:color w:val="auto"/>
          <w:szCs w:val="24"/>
          <w:lang w:eastAsia="zh-CN"/>
        </w:rPr>
        <w:t xml:space="preserve"> debris presenting as a retroperitoneal tumor. </w:t>
      </w:r>
      <w:r w:rsidRPr="001C4EEF">
        <w:rPr>
          <w:rFonts w:ascii="Book Antiqua" w:eastAsia="宋体" w:hAnsi="Book Antiqua" w:cs="宋体"/>
          <w:i/>
          <w:iCs/>
          <w:snapToGrid/>
          <w:color w:val="auto"/>
          <w:szCs w:val="24"/>
          <w:lang w:eastAsia="zh-CN"/>
        </w:rPr>
        <w:t>Surgery</w:t>
      </w:r>
      <w:r w:rsidRPr="001C4EEF">
        <w:rPr>
          <w:rFonts w:ascii="Book Antiqua" w:eastAsia="宋体" w:hAnsi="Book Antiqua" w:cs="宋体"/>
          <w:snapToGrid/>
          <w:color w:val="auto"/>
          <w:szCs w:val="24"/>
          <w:lang w:eastAsia="zh-CN"/>
        </w:rPr>
        <w:t xml:space="preserve"> 1998; </w:t>
      </w:r>
      <w:r w:rsidRPr="001C4EEF">
        <w:rPr>
          <w:rFonts w:ascii="Book Antiqua" w:eastAsia="宋体" w:hAnsi="Book Antiqua" w:cs="宋体"/>
          <w:b/>
          <w:bCs/>
          <w:snapToGrid/>
          <w:color w:val="auto"/>
          <w:szCs w:val="24"/>
          <w:lang w:eastAsia="zh-CN"/>
        </w:rPr>
        <w:t>123</w:t>
      </w:r>
      <w:r w:rsidRPr="001C4EEF">
        <w:rPr>
          <w:rFonts w:ascii="Book Antiqua" w:eastAsia="宋体" w:hAnsi="Book Antiqua" w:cs="宋体"/>
          <w:snapToGrid/>
          <w:color w:val="auto"/>
          <w:szCs w:val="24"/>
          <w:lang w:eastAsia="zh-CN"/>
        </w:rPr>
        <w:t>: 111-112 [PMID: 9457233]</w:t>
      </w:r>
    </w:p>
    <w:p w14:paraId="1DDF052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201 </w:t>
      </w:r>
      <w:r w:rsidRPr="001C4EEF">
        <w:rPr>
          <w:rFonts w:ascii="Book Antiqua" w:eastAsia="宋体" w:hAnsi="Book Antiqua" w:cs="宋体"/>
          <w:b/>
          <w:bCs/>
          <w:snapToGrid/>
          <w:color w:val="auto"/>
          <w:szCs w:val="24"/>
          <w:lang w:eastAsia="zh-CN"/>
        </w:rPr>
        <w:t>Korkala O</w:t>
      </w:r>
      <w:r w:rsidRPr="001C4EEF">
        <w:rPr>
          <w:rFonts w:ascii="Book Antiqua" w:eastAsia="宋体" w:hAnsi="Book Antiqua" w:cs="宋体"/>
          <w:snapToGrid/>
          <w:color w:val="auto"/>
          <w:szCs w:val="24"/>
          <w:lang w:eastAsia="zh-CN"/>
        </w:rPr>
        <w:t xml:space="preserve">, Syrjänen KJ. </w:t>
      </w:r>
      <w:proofErr w:type="gramStart"/>
      <w:r w:rsidRPr="001C4EEF">
        <w:rPr>
          <w:rFonts w:ascii="Book Antiqua" w:eastAsia="宋体" w:hAnsi="Book Antiqua" w:cs="宋体"/>
          <w:snapToGrid/>
          <w:color w:val="auto"/>
          <w:szCs w:val="24"/>
          <w:lang w:eastAsia="zh-CN"/>
        </w:rPr>
        <w:t>Intrapelvic cyst formation after hip arthroplasty with a carbon fibre-reinforced polyethylene socket.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Arch Orthop Trauma Surg</w:t>
      </w:r>
      <w:r w:rsidRPr="001C4EEF">
        <w:rPr>
          <w:rFonts w:ascii="Book Antiqua" w:eastAsia="宋体" w:hAnsi="Book Antiqua" w:cs="宋体"/>
          <w:snapToGrid/>
          <w:color w:val="auto"/>
          <w:szCs w:val="24"/>
          <w:lang w:eastAsia="zh-CN"/>
        </w:rPr>
        <w:t xml:space="preserve"> 1998; </w:t>
      </w:r>
      <w:r w:rsidRPr="001C4EEF">
        <w:rPr>
          <w:rFonts w:ascii="Book Antiqua" w:eastAsia="宋体" w:hAnsi="Book Antiqua" w:cs="宋体"/>
          <w:b/>
          <w:bCs/>
          <w:snapToGrid/>
          <w:color w:val="auto"/>
          <w:szCs w:val="24"/>
          <w:lang w:eastAsia="zh-CN"/>
        </w:rPr>
        <w:t>118</w:t>
      </w:r>
      <w:r w:rsidRPr="001C4EEF">
        <w:rPr>
          <w:rFonts w:ascii="Book Antiqua" w:eastAsia="宋体" w:hAnsi="Book Antiqua" w:cs="宋体"/>
          <w:snapToGrid/>
          <w:color w:val="auto"/>
          <w:szCs w:val="24"/>
          <w:lang w:eastAsia="zh-CN"/>
        </w:rPr>
        <w:t>: 113-115 [PMID: 9833123]</w:t>
      </w:r>
    </w:p>
    <w:p w14:paraId="0FD4F1A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202 </w:t>
      </w:r>
      <w:r w:rsidRPr="001C4EEF">
        <w:rPr>
          <w:rFonts w:ascii="Book Antiqua" w:eastAsia="宋体" w:hAnsi="Book Antiqua" w:cs="宋体"/>
          <w:b/>
          <w:bCs/>
          <w:snapToGrid/>
          <w:color w:val="auto"/>
          <w:szCs w:val="24"/>
          <w:lang w:eastAsia="zh-CN"/>
        </w:rPr>
        <w:t>Jeanrot C</w:t>
      </w:r>
      <w:r w:rsidRPr="001C4EEF">
        <w:rPr>
          <w:rFonts w:ascii="Book Antiqua" w:eastAsia="宋体" w:hAnsi="Book Antiqua" w:cs="宋体"/>
          <w:snapToGrid/>
          <w:color w:val="auto"/>
          <w:szCs w:val="24"/>
          <w:lang w:eastAsia="zh-CN"/>
        </w:rPr>
        <w:t xml:space="preserve">, Ouaknine M, Anract P, Forest M, Tomeno B. Massive pelvic and femoral pseudotumoral osteolysis secondary to an uncemented total hip arthroplasty. </w:t>
      </w:r>
      <w:r w:rsidRPr="001C4EEF">
        <w:rPr>
          <w:rFonts w:ascii="Book Antiqua" w:eastAsia="宋体" w:hAnsi="Book Antiqua" w:cs="宋体"/>
          <w:i/>
          <w:iCs/>
          <w:snapToGrid/>
          <w:color w:val="auto"/>
          <w:szCs w:val="24"/>
          <w:lang w:eastAsia="zh-CN"/>
        </w:rPr>
        <w:t>Int Orthop</w:t>
      </w:r>
      <w:r w:rsidRPr="001C4EEF">
        <w:rPr>
          <w:rFonts w:ascii="Book Antiqua" w:eastAsia="宋体" w:hAnsi="Book Antiqua" w:cs="宋体"/>
          <w:snapToGrid/>
          <w:color w:val="auto"/>
          <w:szCs w:val="24"/>
          <w:lang w:eastAsia="zh-CN"/>
        </w:rPr>
        <w:t xml:space="preserve"> 1999; </w:t>
      </w:r>
      <w:r w:rsidRPr="001C4EEF">
        <w:rPr>
          <w:rFonts w:ascii="Book Antiqua" w:eastAsia="宋体" w:hAnsi="Book Antiqua" w:cs="宋体"/>
          <w:b/>
          <w:bCs/>
          <w:snapToGrid/>
          <w:color w:val="auto"/>
          <w:szCs w:val="24"/>
          <w:lang w:eastAsia="zh-CN"/>
        </w:rPr>
        <w:t>23</w:t>
      </w:r>
      <w:r w:rsidRPr="001C4EEF">
        <w:rPr>
          <w:rFonts w:ascii="Book Antiqua" w:eastAsia="宋体" w:hAnsi="Book Antiqua" w:cs="宋体"/>
          <w:snapToGrid/>
          <w:color w:val="auto"/>
          <w:szCs w:val="24"/>
          <w:lang w:eastAsia="zh-CN"/>
        </w:rPr>
        <w:t>: 37-40 [PMID: 10192016]</w:t>
      </w:r>
    </w:p>
    <w:p w14:paraId="7747304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203 </w:t>
      </w:r>
      <w:r w:rsidRPr="001C4EEF">
        <w:rPr>
          <w:rFonts w:ascii="Book Antiqua" w:eastAsia="宋体" w:hAnsi="Book Antiqua" w:cs="宋体"/>
          <w:b/>
          <w:bCs/>
          <w:snapToGrid/>
          <w:color w:val="auto"/>
          <w:szCs w:val="24"/>
          <w:lang w:eastAsia="zh-CN"/>
        </w:rPr>
        <w:t>Madan S</w:t>
      </w:r>
      <w:r w:rsidRPr="001C4EEF">
        <w:rPr>
          <w:rFonts w:ascii="Book Antiqua" w:eastAsia="宋体" w:hAnsi="Book Antiqua" w:cs="宋体"/>
          <w:snapToGrid/>
          <w:color w:val="auto"/>
          <w:szCs w:val="24"/>
          <w:lang w:eastAsia="zh-CN"/>
        </w:rPr>
        <w:t xml:space="preserve">, Jowett RL, Goodwin MI. Recurrent intrapelvic cyst complicating metal-on-metal cemented total hip arthroplasty. </w:t>
      </w:r>
      <w:r w:rsidRPr="001C4EEF">
        <w:rPr>
          <w:rFonts w:ascii="Book Antiqua" w:eastAsia="宋体" w:hAnsi="Book Antiqua" w:cs="宋体"/>
          <w:i/>
          <w:iCs/>
          <w:snapToGrid/>
          <w:color w:val="auto"/>
          <w:szCs w:val="24"/>
          <w:lang w:eastAsia="zh-CN"/>
        </w:rPr>
        <w:t>Arch Orthop Trauma Surg</w:t>
      </w:r>
      <w:r w:rsidRPr="001C4EEF">
        <w:rPr>
          <w:rFonts w:ascii="Book Antiqua" w:eastAsia="宋体" w:hAnsi="Book Antiqua" w:cs="宋体"/>
          <w:snapToGrid/>
          <w:color w:val="auto"/>
          <w:szCs w:val="24"/>
          <w:lang w:eastAsia="zh-CN"/>
        </w:rPr>
        <w:t xml:space="preserve"> 2000; </w:t>
      </w:r>
      <w:r w:rsidRPr="001C4EEF">
        <w:rPr>
          <w:rFonts w:ascii="Book Antiqua" w:eastAsia="宋体" w:hAnsi="Book Antiqua" w:cs="宋体"/>
          <w:b/>
          <w:bCs/>
          <w:snapToGrid/>
          <w:color w:val="auto"/>
          <w:szCs w:val="24"/>
          <w:lang w:eastAsia="zh-CN"/>
        </w:rPr>
        <w:t>120</w:t>
      </w:r>
      <w:r w:rsidRPr="001C4EEF">
        <w:rPr>
          <w:rFonts w:ascii="Book Antiqua" w:eastAsia="宋体" w:hAnsi="Book Antiqua" w:cs="宋体"/>
          <w:snapToGrid/>
          <w:color w:val="auto"/>
          <w:szCs w:val="24"/>
          <w:lang w:eastAsia="zh-CN"/>
        </w:rPr>
        <w:t>: 508-510 [PMID: 11011669]</w:t>
      </w:r>
    </w:p>
    <w:p w14:paraId="01146F9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204 </w:t>
      </w:r>
      <w:r w:rsidRPr="001C4EEF">
        <w:rPr>
          <w:rFonts w:ascii="Book Antiqua" w:eastAsia="宋体" w:hAnsi="Book Antiqua" w:cs="宋体"/>
          <w:b/>
          <w:bCs/>
          <w:snapToGrid/>
          <w:color w:val="auto"/>
          <w:szCs w:val="24"/>
          <w:lang w:eastAsia="zh-CN"/>
        </w:rPr>
        <w:t>Mak KH</w:t>
      </w:r>
      <w:r w:rsidRPr="001C4EEF">
        <w:rPr>
          <w:rFonts w:ascii="Book Antiqua" w:eastAsia="宋体" w:hAnsi="Book Antiqua" w:cs="宋体"/>
          <w:snapToGrid/>
          <w:color w:val="auto"/>
          <w:szCs w:val="24"/>
          <w:lang w:eastAsia="zh-CN"/>
        </w:rPr>
        <w:t xml:space="preserve">, Wong TK, Poddar NC. Wear debris from total hip arthroplasty presenting as an intrapelvic mass.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2001; </w:t>
      </w:r>
      <w:r w:rsidRPr="001C4EEF">
        <w:rPr>
          <w:rFonts w:ascii="Book Antiqua" w:eastAsia="宋体" w:hAnsi="Book Antiqua" w:cs="宋体"/>
          <w:b/>
          <w:bCs/>
          <w:snapToGrid/>
          <w:color w:val="auto"/>
          <w:szCs w:val="24"/>
          <w:lang w:eastAsia="zh-CN"/>
        </w:rPr>
        <w:t>16</w:t>
      </w:r>
      <w:r w:rsidRPr="001C4EEF">
        <w:rPr>
          <w:rFonts w:ascii="Book Antiqua" w:eastAsia="宋体" w:hAnsi="Book Antiqua" w:cs="宋体"/>
          <w:snapToGrid/>
          <w:color w:val="auto"/>
          <w:szCs w:val="24"/>
          <w:lang w:eastAsia="zh-CN"/>
        </w:rPr>
        <w:t>: 674-676 [PMID: 11503130 DOI: 10.1054/arth.2001.23726]</w:t>
      </w:r>
    </w:p>
    <w:p w14:paraId="0808915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205 </w:t>
      </w:r>
      <w:r w:rsidRPr="001C4EEF">
        <w:rPr>
          <w:rFonts w:ascii="Book Antiqua" w:eastAsia="宋体" w:hAnsi="Book Antiqua" w:cs="宋体"/>
          <w:b/>
          <w:bCs/>
          <w:snapToGrid/>
          <w:color w:val="auto"/>
          <w:szCs w:val="24"/>
          <w:lang w:eastAsia="zh-CN"/>
        </w:rPr>
        <w:t>Olesen Schaarup S</w:t>
      </w:r>
      <w:r w:rsidRPr="001C4EEF">
        <w:rPr>
          <w:rFonts w:ascii="Book Antiqua" w:eastAsia="宋体" w:hAnsi="Book Antiqua" w:cs="宋体"/>
          <w:snapToGrid/>
          <w:color w:val="auto"/>
          <w:szCs w:val="24"/>
          <w:lang w:eastAsia="zh-CN"/>
        </w:rPr>
        <w:t xml:space="preserve">, Varmarken JE. </w:t>
      </w:r>
      <w:proofErr w:type="gramStart"/>
      <w:r w:rsidRPr="001C4EEF">
        <w:rPr>
          <w:rFonts w:ascii="Book Antiqua" w:eastAsia="宋体" w:hAnsi="Book Antiqua" w:cs="宋体"/>
          <w:snapToGrid/>
          <w:color w:val="auto"/>
          <w:szCs w:val="24"/>
          <w:lang w:eastAsia="zh-CN"/>
        </w:rPr>
        <w:t>Intrapelvic mass in a young woman with an uncemented hip arthroplasty.</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Acta Orthop Belg</w:t>
      </w:r>
      <w:r w:rsidRPr="001C4EEF">
        <w:rPr>
          <w:rFonts w:ascii="Book Antiqua" w:eastAsia="宋体" w:hAnsi="Book Antiqua" w:cs="宋体"/>
          <w:snapToGrid/>
          <w:color w:val="auto"/>
          <w:szCs w:val="24"/>
          <w:lang w:eastAsia="zh-CN"/>
        </w:rPr>
        <w:t xml:space="preserve"> 2002; </w:t>
      </w:r>
      <w:r w:rsidRPr="001C4EEF">
        <w:rPr>
          <w:rFonts w:ascii="Book Antiqua" w:eastAsia="宋体" w:hAnsi="Book Antiqua" w:cs="宋体"/>
          <w:b/>
          <w:bCs/>
          <w:snapToGrid/>
          <w:color w:val="auto"/>
          <w:szCs w:val="24"/>
          <w:lang w:eastAsia="zh-CN"/>
        </w:rPr>
        <w:t>68</w:t>
      </w:r>
      <w:r w:rsidRPr="001C4EEF">
        <w:rPr>
          <w:rFonts w:ascii="Book Antiqua" w:eastAsia="宋体" w:hAnsi="Book Antiqua" w:cs="宋体"/>
          <w:snapToGrid/>
          <w:color w:val="auto"/>
          <w:szCs w:val="24"/>
          <w:lang w:eastAsia="zh-CN"/>
        </w:rPr>
        <w:t>: 546-550 [PMID: 12584988]</w:t>
      </w:r>
    </w:p>
    <w:p w14:paraId="4BBCD95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206 </w:t>
      </w:r>
      <w:r w:rsidRPr="001C4EEF">
        <w:rPr>
          <w:rFonts w:ascii="Book Antiqua" w:eastAsia="宋体" w:hAnsi="Book Antiqua" w:cs="宋体"/>
          <w:b/>
          <w:bCs/>
          <w:snapToGrid/>
          <w:color w:val="auto"/>
          <w:szCs w:val="24"/>
          <w:lang w:eastAsia="zh-CN"/>
        </w:rPr>
        <w:t>Crawford JR</w:t>
      </w:r>
      <w:r w:rsidRPr="001C4EEF">
        <w:rPr>
          <w:rFonts w:ascii="Book Antiqua" w:eastAsia="宋体" w:hAnsi="Book Antiqua" w:cs="宋体"/>
          <w:snapToGrid/>
          <w:color w:val="auto"/>
          <w:szCs w:val="24"/>
          <w:lang w:eastAsia="zh-CN"/>
        </w:rPr>
        <w:t xml:space="preserve">, Van Rensburg L, Marx C. Compression of the sciatic nerve by wear debris following total hip replacement: a report of three cases. </w:t>
      </w:r>
      <w:r w:rsidRPr="001C4EEF">
        <w:rPr>
          <w:rFonts w:ascii="Book Antiqua" w:eastAsia="宋体" w:hAnsi="Book Antiqua" w:cs="宋体"/>
          <w:i/>
          <w:iCs/>
          <w:snapToGrid/>
          <w:color w:val="auto"/>
          <w:szCs w:val="24"/>
          <w:lang w:eastAsia="zh-CN"/>
        </w:rPr>
        <w:t>J Bone Joint Surg Br</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85</w:t>
      </w:r>
      <w:r w:rsidRPr="001C4EEF">
        <w:rPr>
          <w:rFonts w:ascii="Book Antiqua" w:eastAsia="宋体" w:hAnsi="Book Antiqua" w:cs="宋体"/>
          <w:snapToGrid/>
          <w:color w:val="auto"/>
          <w:szCs w:val="24"/>
          <w:lang w:eastAsia="zh-CN"/>
        </w:rPr>
        <w:t>: 1178-1180 [PMID: 14653604]</w:t>
      </w:r>
    </w:p>
    <w:p w14:paraId="26EB24C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207 </w:t>
      </w:r>
      <w:r w:rsidRPr="001C4EEF">
        <w:rPr>
          <w:rFonts w:ascii="Book Antiqua" w:eastAsia="宋体" w:hAnsi="Book Antiqua" w:cs="宋体"/>
          <w:b/>
          <w:bCs/>
          <w:snapToGrid/>
          <w:color w:val="auto"/>
          <w:szCs w:val="24"/>
          <w:lang w:eastAsia="zh-CN"/>
        </w:rPr>
        <w:t>Hisatome T</w:t>
      </w:r>
      <w:r w:rsidRPr="001C4EEF">
        <w:rPr>
          <w:rFonts w:ascii="Book Antiqua" w:eastAsia="宋体" w:hAnsi="Book Antiqua" w:cs="宋体"/>
          <w:snapToGrid/>
          <w:color w:val="auto"/>
          <w:szCs w:val="24"/>
          <w:lang w:eastAsia="zh-CN"/>
        </w:rPr>
        <w:t xml:space="preserve">, Yasunaga Y, Ikuta Y, Takahashi K. Hidden intrapelvic granulomatous lesions associated with total hip arthroplasty: a report of two cases.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85-A</w:t>
      </w:r>
      <w:r w:rsidRPr="001C4EEF">
        <w:rPr>
          <w:rFonts w:ascii="Book Antiqua" w:eastAsia="宋体" w:hAnsi="Book Antiqua" w:cs="宋体"/>
          <w:snapToGrid/>
          <w:color w:val="auto"/>
          <w:szCs w:val="24"/>
          <w:lang w:eastAsia="zh-CN"/>
        </w:rPr>
        <w:t>: 708-710 [PMID: 12672849]</w:t>
      </w:r>
    </w:p>
    <w:p w14:paraId="25EDD42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208 </w:t>
      </w:r>
      <w:r w:rsidRPr="001C4EEF">
        <w:rPr>
          <w:rFonts w:ascii="Book Antiqua" w:eastAsia="宋体" w:hAnsi="Book Antiqua" w:cs="宋体"/>
          <w:b/>
          <w:bCs/>
          <w:snapToGrid/>
          <w:color w:val="auto"/>
          <w:szCs w:val="24"/>
          <w:lang w:eastAsia="zh-CN"/>
        </w:rPr>
        <w:t>Thienpont E</w:t>
      </w:r>
      <w:r w:rsidRPr="001C4EEF">
        <w:rPr>
          <w:rFonts w:ascii="Book Antiqua" w:eastAsia="宋体" w:hAnsi="Book Antiqua" w:cs="宋体"/>
          <w:snapToGrid/>
          <w:color w:val="auto"/>
          <w:szCs w:val="24"/>
          <w:lang w:eastAsia="zh-CN"/>
        </w:rPr>
        <w:t>, Vernaeve H. Reactive pelvic cyst following total hip arthroplasty.</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Acta Orthop Belg</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69</w:t>
      </w:r>
      <w:r w:rsidRPr="001C4EEF">
        <w:rPr>
          <w:rFonts w:ascii="Book Antiqua" w:eastAsia="宋体" w:hAnsi="Book Antiqua" w:cs="宋体"/>
          <w:snapToGrid/>
          <w:color w:val="auto"/>
          <w:szCs w:val="24"/>
          <w:lang w:eastAsia="zh-CN"/>
        </w:rPr>
        <w:t>: 292-294 [PMID: 12879715]</w:t>
      </w:r>
    </w:p>
    <w:p w14:paraId="2FF1E14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209 </w:t>
      </w:r>
      <w:r w:rsidRPr="001C4EEF">
        <w:rPr>
          <w:rFonts w:ascii="Book Antiqua" w:eastAsia="宋体" w:hAnsi="Book Antiqua" w:cs="宋体"/>
          <w:b/>
          <w:bCs/>
          <w:snapToGrid/>
          <w:color w:val="auto"/>
          <w:szCs w:val="24"/>
          <w:lang w:eastAsia="zh-CN"/>
        </w:rPr>
        <w:t>Butler RA</w:t>
      </w:r>
      <w:r w:rsidRPr="001C4EEF">
        <w:rPr>
          <w:rFonts w:ascii="Book Antiqua" w:eastAsia="宋体" w:hAnsi="Book Antiqua" w:cs="宋体"/>
          <w:snapToGrid/>
          <w:color w:val="auto"/>
          <w:szCs w:val="24"/>
          <w:lang w:eastAsia="zh-CN"/>
        </w:rPr>
        <w:t>, Barrack RL.</w:t>
      </w:r>
      <w:proofErr w:type="gramEnd"/>
      <w:r w:rsidRPr="001C4EEF">
        <w:rPr>
          <w:rFonts w:ascii="Book Antiqua" w:eastAsia="宋体" w:hAnsi="Book Antiqua" w:cs="宋体"/>
          <w:snapToGrid/>
          <w:color w:val="auto"/>
          <w:szCs w:val="24"/>
          <w:lang w:eastAsia="zh-CN"/>
        </w:rPr>
        <w:t xml:space="preserve"> Total hip wear debris presenting as lower extremity swelling. </w:t>
      </w:r>
      <w:proofErr w:type="gramStart"/>
      <w:r w:rsidRPr="001C4EEF">
        <w:rPr>
          <w:rFonts w:ascii="Book Antiqua" w:eastAsia="宋体" w:hAnsi="Book Antiqua" w:cs="宋体"/>
          <w:snapToGrid/>
          <w:color w:val="auto"/>
          <w:szCs w:val="24"/>
          <w:lang w:eastAsia="zh-CN"/>
        </w:rPr>
        <w:t>A report of two cases.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2004; </w:t>
      </w:r>
      <w:r w:rsidRPr="001C4EEF">
        <w:rPr>
          <w:rFonts w:ascii="Book Antiqua" w:eastAsia="宋体" w:hAnsi="Book Antiqua" w:cs="宋体"/>
          <w:b/>
          <w:bCs/>
          <w:snapToGrid/>
          <w:color w:val="auto"/>
          <w:szCs w:val="24"/>
          <w:lang w:eastAsia="zh-CN"/>
        </w:rPr>
        <w:t>86-A</w:t>
      </w:r>
      <w:r w:rsidRPr="001C4EEF">
        <w:rPr>
          <w:rFonts w:ascii="Book Antiqua" w:eastAsia="宋体" w:hAnsi="Book Antiqua" w:cs="宋体"/>
          <w:snapToGrid/>
          <w:color w:val="auto"/>
          <w:szCs w:val="24"/>
          <w:lang w:eastAsia="zh-CN"/>
        </w:rPr>
        <w:t>: 142-145 [PMID: 14711957]</w:t>
      </w:r>
    </w:p>
    <w:p w14:paraId="6D5BF7D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210 </w:t>
      </w:r>
      <w:r w:rsidRPr="001C4EEF">
        <w:rPr>
          <w:rFonts w:ascii="Book Antiqua" w:eastAsia="宋体" w:hAnsi="Book Antiqua" w:cs="宋体"/>
          <w:b/>
          <w:bCs/>
          <w:snapToGrid/>
          <w:color w:val="auto"/>
          <w:szCs w:val="24"/>
          <w:lang w:eastAsia="zh-CN"/>
        </w:rPr>
        <w:t>Schuh A</w:t>
      </w:r>
      <w:r w:rsidRPr="001C4EEF">
        <w:rPr>
          <w:rFonts w:ascii="Book Antiqua" w:eastAsia="宋体" w:hAnsi="Book Antiqua" w:cs="宋体"/>
          <w:snapToGrid/>
          <w:color w:val="auto"/>
          <w:szCs w:val="24"/>
          <w:lang w:eastAsia="zh-CN"/>
        </w:rPr>
        <w:t xml:space="preserve">, Werber S, Zeiler G, Craiovan B. [Femoral nerve palsy due to excessive granuloma in aseptic cup loosening in cementless total hip arthroplasty]. </w:t>
      </w:r>
      <w:r w:rsidRPr="001C4EEF">
        <w:rPr>
          <w:rFonts w:ascii="Book Antiqua" w:eastAsia="宋体" w:hAnsi="Book Antiqua" w:cs="宋体"/>
          <w:i/>
          <w:iCs/>
          <w:snapToGrid/>
          <w:color w:val="auto"/>
          <w:szCs w:val="24"/>
          <w:lang w:eastAsia="zh-CN"/>
        </w:rPr>
        <w:t>Zentralbl Chir</w:t>
      </w:r>
      <w:r w:rsidRPr="001C4EEF">
        <w:rPr>
          <w:rFonts w:ascii="Book Antiqua" w:eastAsia="宋体" w:hAnsi="Book Antiqua" w:cs="宋体"/>
          <w:snapToGrid/>
          <w:color w:val="auto"/>
          <w:szCs w:val="24"/>
          <w:lang w:eastAsia="zh-CN"/>
        </w:rPr>
        <w:t xml:space="preserve"> 2004; </w:t>
      </w:r>
      <w:r w:rsidRPr="001C4EEF">
        <w:rPr>
          <w:rFonts w:ascii="Book Antiqua" w:eastAsia="宋体" w:hAnsi="Book Antiqua" w:cs="宋体"/>
          <w:b/>
          <w:bCs/>
          <w:snapToGrid/>
          <w:color w:val="auto"/>
          <w:szCs w:val="24"/>
          <w:lang w:eastAsia="zh-CN"/>
        </w:rPr>
        <w:t>129</w:t>
      </w:r>
      <w:r w:rsidRPr="001C4EEF">
        <w:rPr>
          <w:rFonts w:ascii="Book Antiqua" w:eastAsia="宋体" w:hAnsi="Book Antiqua" w:cs="宋体"/>
          <w:snapToGrid/>
          <w:color w:val="auto"/>
          <w:szCs w:val="24"/>
          <w:lang w:eastAsia="zh-CN"/>
        </w:rPr>
        <w:t>: 421-423 [PMID: 15486797 DOI: 10.1055/s-2004-820360]</w:t>
      </w:r>
    </w:p>
    <w:p w14:paraId="7C40FDC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211 </w:t>
      </w:r>
      <w:r w:rsidRPr="001C4EEF">
        <w:rPr>
          <w:rFonts w:ascii="Book Antiqua" w:eastAsia="宋体" w:hAnsi="Book Antiqua" w:cs="宋体"/>
          <w:b/>
          <w:bCs/>
          <w:snapToGrid/>
          <w:color w:val="auto"/>
          <w:szCs w:val="24"/>
          <w:lang w:eastAsia="zh-CN"/>
        </w:rPr>
        <w:t>Davies AP</w:t>
      </w:r>
      <w:r w:rsidRPr="001C4EEF">
        <w:rPr>
          <w:rFonts w:ascii="Book Antiqua" w:eastAsia="宋体" w:hAnsi="Book Antiqua" w:cs="宋体"/>
          <w:snapToGrid/>
          <w:color w:val="auto"/>
          <w:szCs w:val="24"/>
          <w:lang w:eastAsia="zh-CN"/>
        </w:rPr>
        <w:t xml:space="preserve">, Willert HG, Campbell PA, Learmonth ID, Case CP. </w:t>
      </w:r>
      <w:proofErr w:type="gramStart"/>
      <w:r w:rsidRPr="001C4EEF">
        <w:rPr>
          <w:rFonts w:ascii="Book Antiqua" w:eastAsia="宋体" w:hAnsi="Book Antiqua" w:cs="宋体"/>
          <w:snapToGrid/>
          <w:color w:val="auto"/>
          <w:szCs w:val="24"/>
          <w:lang w:eastAsia="zh-CN"/>
        </w:rPr>
        <w:t>An unusual lymphocytic perivascular infiltration in tissues around contemporary metal-on-metal joint replacements.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2005; </w:t>
      </w:r>
      <w:r w:rsidRPr="001C4EEF">
        <w:rPr>
          <w:rFonts w:ascii="Book Antiqua" w:eastAsia="宋体" w:hAnsi="Book Antiqua" w:cs="宋体"/>
          <w:b/>
          <w:bCs/>
          <w:snapToGrid/>
          <w:color w:val="auto"/>
          <w:szCs w:val="24"/>
          <w:lang w:eastAsia="zh-CN"/>
        </w:rPr>
        <w:t>87</w:t>
      </w:r>
      <w:r w:rsidRPr="001C4EEF">
        <w:rPr>
          <w:rFonts w:ascii="Book Antiqua" w:eastAsia="宋体" w:hAnsi="Book Antiqua" w:cs="宋体"/>
          <w:snapToGrid/>
          <w:color w:val="auto"/>
          <w:szCs w:val="24"/>
          <w:lang w:eastAsia="zh-CN"/>
        </w:rPr>
        <w:t>: 18-27 [PMID: 15634811 DOI: 10.2106/JBJS.C.00949]</w:t>
      </w:r>
    </w:p>
    <w:p w14:paraId="6453A39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212 </w:t>
      </w:r>
      <w:r w:rsidRPr="001C4EEF">
        <w:rPr>
          <w:rFonts w:ascii="Book Antiqua" w:eastAsia="宋体" w:hAnsi="Book Antiqua" w:cs="宋体"/>
          <w:b/>
          <w:bCs/>
          <w:snapToGrid/>
          <w:color w:val="auto"/>
          <w:szCs w:val="24"/>
          <w:lang w:eastAsia="zh-CN"/>
        </w:rPr>
        <w:t>Hananouchi T</w:t>
      </w:r>
      <w:r w:rsidRPr="001C4EEF">
        <w:rPr>
          <w:rFonts w:ascii="Book Antiqua" w:eastAsia="宋体" w:hAnsi="Book Antiqua" w:cs="宋体"/>
          <w:snapToGrid/>
          <w:color w:val="auto"/>
          <w:szCs w:val="24"/>
          <w:lang w:eastAsia="zh-CN"/>
        </w:rPr>
        <w:t xml:space="preserve">, Saito M, Nakamura N, Yamamoto T, Yonenobu K. Huge pelvic mass secondary to wear debris causing ureteral obstruction.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2005; </w:t>
      </w:r>
      <w:r w:rsidRPr="001C4EEF">
        <w:rPr>
          <w:rFonts w:ascii="Book Antiqua" w:eastAsia="宋体" w:hAnsi="Book Antiqua" w:cs="宋体"/>
          <w:b/>
          <w:bCs/>
          <w:snapToGrid/>
          <w:color w:val="auto"/>
          <w:szCs w:val="24"/>
          <w:lang w:eastAsia="zh-CN"/>
        </w:rPr>
        <w:t>20</w:t>
      </w:r>
      <w:r w:rsidRPr="001C4EEF">
        <w:rPr>
          <w:rFonts w:ascii="Book Antiqua" w:eastAsia="宋体" w:hAnsi="Book Antiqua" w:cs="宋体"/>
          <w:snapToGrid/>
          <w:color w:val="auto"/>
          <w:szCs w:val="24"/>
          <w:lang w:eastAsia="zh-CN"/>
        </w:rPr>
        <w:t>: 946-949 [PMID: 16230252 DOI: 10.1016/j.arth.2004.11.005]</w:t>
      </w:r>
    </w:p>
    <w:p w14:paraId="77B6AC0B" w14:textId="49A42F86"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213 </w:t>
      </w:r>
      <w:r w:rsidRPr="001C4EEF">
        <w:rPr>
          <w:rFonts w:ascii="Book Antiqua" w:eastAsia="宋体" w:hAnsi="Book Antiqua" w:cs="宋体"/>
          <w:b/>
          <w:bCs/>
          <w:snapToGrid/>
          <w:color w:val="auto"/>
          <w:szCs w:val="24"/>
          <w:lang w:eastAsia="zh-CN"/>
        </w:rPr>
        <w:t>Nehme A</w:t>
      </w:r>
      <w:r w:rsidRPr="001C4EEF">
        <w:rPr>
          <w:rFonts w:ascii="Book Antiqua" w:eastAsia="宋体" w:hAnsi="Book Antiqua" w:cs="宋体"/>
          <w:snapToGrid/>
          <w:color w:val="auto"/>
          <w:szCs w:val="24"/>
          <w:lang w:eastAsia="zh-CN"/>
        </w:rPr>
        <w:t xml:space="preserve">, Oakes DA, Marcheix B, Gomez-Brouchet A, Puget J. Compressive intrapelvic synovial cysts: an early complication of an HA-coated cup. </w:t>
      </w:r>
      <w:r w:rsidRPr="001C4EEF">
        <w:rPr>
          <w:rFonts w:ascii="Book Antiqua" w:eastAsia="宋体" w:hAnsi="Book Antiqua" w:cs="宋体"/>
          <w:i/>
          <w:iCs/>
          <w:snapToGrid/>
          <w:color w:val="auto"/>
          <w:szCs w:val="24"/>
          <w:lang w:eastAsia="zh-CN"/>
        </w:rPr>
        <w:t>Clin Orthop Relat Res</w:t>
      </w:r>
      <w:r w:rsidRPr="001C4EEF">
        <w:rPr>
          <w:rFonts w:ascii="Book Antiqua" w:eastAsia="宋体" w:hAnsi="Book Antiqua" w:cs="宋体"/>
          <w:snapToGrid/>
          <w:color w:val="auto"/>
          <w:szCs w:val="24"/>
          <w:lang w:eastAsia="zh-CN"/>
        </w:rPr>
        <w:t xml:space="preserve"> 2005; </w:t>
      </w:r>
      <w:r w:rsidR="005D668E">
        <w:rPr>
          <w:rFonts w:ascii="Book Antiqua" w:eastAsia="宋体" w:hAnsi="Book Antiqua" w:cs="宋体" w:hint="eastAsia"/>
          <w:b/>
          <w:snapToGrid/>
          <w:color w:val="auto"/>
          <w:szCs w:val="24"/>
          <w:lang w:eastAsia="zh-CN"/>
        </w:rPr>
        <w:t>(430)</w:t>
      </w:r>
      <w:r w:rsidRPr="001C4EEF">
        <w:rPr>
          <w:rFonts w:ascii="Book Antiqua" w:eastAsia="宋体" w:hAnsi="Book Antiqua" w:cs="宋体"/>
          <w:snapToGrid/>
          <w:color w:val="auto"/>
          <w:szCs w:val="24"/>
          <w:lang w:eastAsia="zh-CN"/>
        </w:rPr>
        <w:t>: 232-236 [PMID: 15662329]</w:t>
      </w:r>
    </w:p>
    <w:p w14:paraId="35F30EF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214 </w:t>
      </w:r>
      <w:r w:rsidRPr="001C4EEF">
        <w:rPr>
          <w:rFonts w:ascii="Book Antiqua" w:eastAsia="宋体" w:hAnsi="Book Antiqua" w:cs="宋体"/>
          <w:b/>
          <w:bCs/>
          <w:snapToGrid/>
          <w:color w:val="auto"/>
          <w:szCs w:val="24"/>
          <w:lang w:eastAsia="zh-CN"/>
        </w:rPr>
        <w:t>Willert HG</w:t>
      </w:r>
      <w:r w:rsidRPr="001C4EEF">
        <w:rPr>
          <w:rFonts w:ascii="Book Antiqua" w:eastAsia="宋体" w:hAnsi="Book Antiqua" w:cs="宋体"/>
          <w:snapToGrid/>
          <w:color w:val="auto"/>
          <w:szCs w:val="24"/>
          <w:lang w:eastAsia="zh-CN"/>
        </w:rPr>
        <w:t xml:space="preserve">, Buchhorn GH, Fayyazi A, Flury R, Windler M, Köster G, Lohmann CH. Metal-on-metal bearings and hypersensitivity in patients with artificial hip joints. A clinical and histomorphological study.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2005; </w:t>
      </w:r>
      <w:r w:rsidRPr="001C4EEF">
        <w:rPr>
          <w:rFonts w:ascii="Book Antiqua" w:eastAsia="宋体" w:hAnsi="Book Antiqua" w:cs="宋体"/>
          <w:b/>
          <w:bCs/>
          <w:snapToGrid/>
          <w:color w:val="auto"/>
          <w:szCs w:val="24"/>
          <w:lang w:eastAsia="zh-CN"/>
        </w:rPr>
        <w:t>87</w:t>
      </w:r>
      <w:r w:rsidRPr="001C4EEF">
        <w:rPr>
          <w:rFonts w:ascii="Book Antiqua" w:eastAsia="宋体" w:hAnsi="Book Antiqua" w:cs="宋体"/>
          <w:snapToGrid/>
          <w:color w:val="auto"/>
          <w:szCs w:val="24"/>
          <w:lang w:eastAsia="zh-CN"/>
        </w:rPr>
        <w:t>: 28-36 [PMID: 15637030 DOI: 10.2106/JBJS.A.02039pp]</w:t>
      </w:r>
    </w:p>
    <w:p w14:paraId="4891117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215 </w:t>
      </w:r>
      <w:r w:rsidRPr="001C4EEF">
        <w:rPr>
          <w:rFonts w:ascii="Book Antiqua" w:eastAsia="宋体" w:hAnsi="Book Antiqua" w:cs="宋体"/>
          <w:b/>
          <w:bCs/>
          <w:snapToGrid/>
          <w:color w:val="auto"/>
          <w:szCs w:val="24"/>
          <w:lang w:eastAsia="zh-CN"/>
        </w:rPr>
        <w:t>Kohn D</w:t>
      </w:r>
      <w:r w:rsidRPr="001C4EEF">
        <w:rPr>
          <w:rFonts w:ascii="Book Antiqua" w:eastAsia="宋体" w:hAnsi="Book Antiqua" w:cs="宋体"/>
          <w:snapToGrid/>
          <w:color w:val="auto"/>
          <w:szCs w:val="24"/>
          <w:lang w:eastAsia="zh-CN"/>
        </w:rPr>
        <w:t xml:space="preserve">, Pape D. Extensive intrapelvic granuloma formation caused by ceramic fragments after revision total hip arthroplasty.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2007; </w:t>
      </w:r>
      <w:r w:rsidRPr="001C4EEF">
        <w:rPr>
          <w:rFonts w:ascii="Book Antiqua" w:eastAsia="宋体" w:hAnsi="Book Antiqua" w:cs="宋体"/>
          <w:b/>
          <w:bCs/>
          <w:snapToGrid/>
          <w:color w:val="auto"/>
          <w:szCs w:val="24"/>
          <w:lang w:eastAsia="zh-CN"/>
        </w:rPr>
        <w:t>22</w:t>
      </w:r>
      <w:r w:rsidRPr="001C4EEF">
        <w:rPr>
          <w:rFonts w:ascii="Book Antiqua" w:eastAsia="宋体" w:hAnsi="Book Antiqua" w:cs="宋体"/>
          <w:snapToGrid/>
          <w:color w:val="auto"/>
          <w:szCs w:val="24"/>
          <w:lang w:eastAsia="zh-CN"/>
        </w:rPr>
        <w:t>: 293-296 [PMID: 17275651 DOI: 10.1016/j.arth.2006.01.030]</w:t>
      </w:r>
    </w:p>
    <w:p w14:paraId="0056C00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216 </w:t>
      </w:r>
      <w:r w:rsidRPr="001C4EEF">
        <w:rPr>
          <w:rFonts w:ascii="Book Antiqua" w:eastAsia="宋体" w:hAnsi="Book Antiqua" w:cs="宋体"/>
          <w:b/>
          <w:bCs/>
          <w:snapToGrid/>
          <w:color w:val="auto"/>
          <w:szCs w:val="24"/>
          <w:lang w:eastAsia="zh-CN"/>
        </w:rPr>
        <w:t>Clayton RA</w:t>
      </w:r>
      <w:r w:rsidRPr="001C4EEF">
        <w:rPr>
          <w:rFonts w:ascii="Book Antiqua" w:eastAsia="宋体" w:hAnsi="Book Antiqua" w:cs="宋体"/>
          <w:snapToGrid/>
          <w:color w:val="auto"/>
          <w:szCs w:val="24"/>
          <w:lang w:eastAsia="zh-CN"/>
        </w:rPr>
        <w:t xml:space="preserve">, Beggs I, Salter DM, Grant MH, Patton JT, Porter DE. Inflammatory pseudotumor associated with femoral nerve palsy following metal-on-metal resurfacing of the hip.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2008; </w:t>
      </w:r>
      <w:r w:rsidRPr="001C4EEF">
        <w:rPr>
          <w:rFonts w:ascii="Book Antiqua" w:eastAsia="宋体" w:hAnsi="Book Antiqua" w:cs="宋体"/>
          <w:b/>
          <w:bCs/>
          <w:snapToGrid/>
          <w:color w:val="auto"/>
          <w:szCs w:val="24"/>
          <w:lang w:eastAsia="zh-CN"/>
        </w:rPr>
        <w:t>90</w:t>
      </w:r>
      <w:r w:rsidRPr="001C4EEF">
        <w:rPr>
          <w:rFonts w:ascii="Book Antiqua" w:eastAsia="宋体" w:hAnsi="Book Antiqua" w:cs="宋体"/>
          <w:snapToGrid/>
          <w:color w:val="auto"/>
          <w:szCs w:val="24"/>
          <w:lang w:eastAsia="zh-CN"/>
        </w:rPr>
        <w:t>: 1988-1993 [PMID: 18762660 DOI: 10.2106/JBJS.G.00879]</w:t>
      </w:r>
    </w:p>
    <w:p w14:paraId="1B113A7D" w14:textId="3AC009E9"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217 </w:t>
      </w:r>
      <w:r w:rsidRPr="001C4EEF">
        <w:rPr>
          <w:rFonts w:ascii="Book Antiqua" w:eastAsia="宋体" w:hAnsi="Book Antiqua" w:cs="宋体"/>
          <w:b/>
          <w:bCs/>
          <w:snapToGrid/>
          <w:color w:val="auto"/>
          <w:szCs w:val="24"/>
          <w:lang w:eastAsia="zh-CN"/>
        </w:rPr>
        <w:t>Harvie P</w:t>
      </w:r>
      <w:r w:rsidRPr="001C4EEF">
        <w:rPr>
          <w:rFonts w:ascii="Book Antiqua" w:eastAsia="宋体" w:hAnsi="Book Antiqua" w:cs="宋体"/>
          <w:snapToGrid/>
          <w:color w:val="auto"/>
          <w:szCs w:val="24"/>
          <w:lang w:eastAsia="zh-CN"/>
        </w:rPr>
        <w:t xml:space="preserve">, Giele H, Fang C, Ansorge O, Ostlere S, Gibbons M, Whitwell D. </w:t>
      </w:r>
      <w:proofErr w:type="gramStart"/>
      <w:r w:rsidRPr="001C4EEF">
        <w:rPr>
          <w:rFonts w:ascii="Book Antiqua" w:eastAsia="宋体" w:hAnsi="Book Antiqua" w:cs="宋体"/>
          <w:snapToGrid/>
          <w:color w:val="auto"/>
          <w:szCs w:val="24"/>
          <w:lang w:eastAsia="zh-CN"/>
        </w:rPr>
        <w:t xml:space="preserve">The treatment of femoral neuropathy due to pseudotumour caused by </w:t>
      </w:r>
      <w:r w:rsidRPr="001C4EEF">
        <w:rPr>
          <w:rFonts w:ascii="Book Antiqua" w:eastAsia="宋体" w:hAnsi="Book Antiqua" w:cs="宋体"/>
          <w:snapToGrid/>
          <w:color w:val="auto"/>
          <w:szCs w:val="24"/>
          <w:lang w:eastAsia="zh-CN"/>
        </w:rPr>
        <w:lastRenderedPageBreak/>
        <w:t>metal-on-metal resurfacing arthroplasty.</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Hip Int</w:t>
      </w:r>
      <w:r w:rsidRPr="001C4EEF">
        <w:rPr>
          <w:rFonts w:ascii="Book Antiqua" w:eastAsia="宋体" w:hAnsi="Book Antiqua" w:cs="宋体"/>
          <w:snapToGrid/>
          <w:color w:val="auto"/>
          <w:szCs w:val="24"/>
          <w:lang w:eastAsia="zh-CN"/>
        </w:rPr>
        <w:t xml:space="preserve"> </w:t>
      </w:r>
      <w:r w:rsidR="005D668E">
        <w:rPr>
          <w:rFonts w:ascii="Book Antiqua" w:eastAsia="宋体" w:hAnsi="Book Antiqua" w:cs="宋体" w:hint="eastAsia"/>
          <w:snapToGrid/>
          <w:color w:val="auto"/>
          <w:szCs w:val="24"/>
          <w:lang w:eastAsia="zh-CN"/>
        </w:rPr>
        <w:t>2008</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18</w:t>
      </w:r>
      <w:r w:rsidRPr="001C4EEF">
        <w:rPr>
          <w:rFonts w:ascii="Book Antiqua" w:eastAsia="宋体" w:hAnsi="Book Antiqua" w:cs="宋体"/>
          <w:snapToGrid/>
          <w:color w:val="auto"/>
          <w:szCs w:val="24"/>
          <w:lang w:eastAsia="zh-CN"/>
        </w:rPr>
        <w:t>: 313-320 [PMID: 19097010]</w:t>
      </w:r>
    </w:p>
    <w:p w14:paraId="7EFD898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218 </w:t>
      </w:r>
      <w:r w:rsidRPr="001C4EEF">
        <w:rPr>
          <w:rFonts w:ascii="Book Antiqua" w:eastAsia="宋体" w:hAnsi="Book Antiqua" w:cs="宋体"/>
          <w:b/>
          <w:bCs/>
          <w:snapToGrid/>
          <w:color w:val="auto"/>
          <w:szCs w:val="24"/>
          <w:lang w:eastAsia="zh-CN"/>
        </w:rPr>
        <w:t>Leigh W</w:t>
      </w:r>
      <w:r w:rsidRPr="001C4EEF">
        <w:rPr>
          <w:rFonts w:ascii="Book Antiqua" w:eastAsia="宋体" w:hAnsi="Book Antiqua" w:cs="宋体"/>
          <w:snapToGrid/>
          <w:color w:val="auto"/>
          <w:szCs w:val="24"/>
          <w:lang w:eastAsia="zh-CN"/>
        </w:rPr>
        <w:t xml:space="preserve">, O'Grady P, Lawson EM, Hung NA, Theis JC, Matheson J. Pelvic pseudotumor: an unusual presentation of an extra-articular granuloma in a well-fixed total hip arthroplasty.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2008; </w:t>
      </w:r>
      <w:r w:rsidRPr="001C4EEF">
        <w:rPr>
          <w:rFonts w:ascii="Book Antiqua" w:eastAsia="宋体" w:hAnsi="Book Antiqua" w:cs="宋体"/>
          <w:b/>
          <w:bCs/>
          <w:snapToGrid/>
          <w:color w:val="auto"/>
          <w:szCs w:val="24"/>
          <w:lang w:eastAsia="zh-CN"/>
        </w:rPr>
        <w:t>23</w:t>
      </w:r>
      <w:r w:rsidRPr="001C4EEF">
        <w:rPr>
          <w:rFonts w:ascii="Book Antiqua" w:eastAsia="宋体" w:hAnsi="Book Antiqua" w:cs="宋体"/>
          <w:snapToGrid/>
          <w:color w:val="auto"/>
          <w:szCs w:val="24"/>
          <w:lang w:eastAsia="zh-CN"/>
        </w:rPr>
        <w:t>: 934-938 [PMID: 18534517 DOI: 10.1016/j.arth.2007.08.003]</w:t>
      </w:r>
    </w:p>
    <w:p w14:paraId="5F90F5A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219 </w:t>
      </w:r>
      <w:r w:rsidRPr="001C4EEF">
        <w:rPr>
          <w:rFonts w:ascii="Book Antiqua" w:eastAsia="宋体" w:hAnsi="Book Antiqua" w:cs="宋体"/>
          <w:b/>
          <w:bCs/>
          <w:snapToGrid/>
          <w:color w:val="auto"/>
          <w:szCs w:val="24"/>
          <w:lang w:eastAsia="zh-CN"/>
        </w:rPr>
        <w:t>Pandit H</w:t>
      </w:r>
      <w:r w:rsidRPr="001C4EEF">
        <w:rPr>
          <w:rFonts w:ascii="Book Antiqua" w:eastAsia="宋体" w:hAnsi="Book Antiqua" w:cs="宋体"/>
          <w:snapToGrid/>
          <w:color w:val="auto"/>
          <w:szCs w:val="24"/>
          <w:lang w:eastAsia="zh-CN"/>
        </w:rPr>
        <w:t xml:space="preserve">, Glyn-Jones S, McLardy-Smith P, Gundle R, Whitwell D, Gibbons CL, Ostlere S, Athanasou N, Gill HS, Murray DW. Pseudotumours associated with metal-on-metal hip resurfacings. </w:t>
      </w:r>
      <w:r w:rsidRPr="001C4EEF">
        <w:rPr>
          <w:rFonts w:ascii="Book Antiqua" w:eastAsia="宋体" w:hAnsi="Book Antiqua" w:cs="宋体"/>
          <w:i/>
          <w:iCs/>
          <w:snapToGrid/>
          <w:color w:val="auto"/>
          <w:szCs w:val="24"/>
          <w:lang w:eastAsia="zh-CN"/>
        </w:rPr>
        <w:t>J Bone Joint Surg Br</w:t>
      </w:r>
      <w:r w:rsidRPr="001C4EEF">
        <w:rPr>
          <w:rFonts w:ascii="Book Antiqua" w:eastAsia="宋体" w:hAnsi="Book Antiqua" w:cs="宋体"/>
          <w:snapToGrid/>
          <w:color w:val="auto"/>
          <w:szCs w:val="24"/>
          <w:lang w:eastAsia="zh-CN"/>
        </w:rPr>
        <w:t xml:space="preserve"> 2008; </w:t>
      </w:r>
      <w:r w:rsidRPr="001C4EEF">
        <w:rPr>
          <w:rFonts w:ascii="Book Antiqua" w:eastAsia="宋体" w:hAnsi="Book Antiqua" w:cs="宋体"/>
          <w:b/>
          <w:bCs/>
          <w:snapToGrid/>
          <w:color w:val="auto"/>
          <w:szCs w:val="24"/>
          <w:lang w:eastAsia="zh-CN"/>
        </w:rPr>
        <w:t>90</w:t>
      </w:r>
      <w:r w:rsidRPr="001C4EEF">
        <w:rPr>
          <w:rFonts w:ascii="Book Antiqua" w:eastAsia="宋体" w:hAnsi="Book Antiqua" w:cs="宋体"/>
          <w:snapToGrid/>
          <w:color w:val="auto"/>
          <w:szCs w:val="24"/>
          <w:lang w:eastAsia="zh-CN"/>
        </w:rPr>
        <w:t>: 847-851 [PMID: 18591590 DOI: 10.1302/0301-620X.90B7.20213]</w:t>
      </w:r>
    </w:p>
    <w:p w14:paraId="572CCEC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220 </w:t>
      </w:r>
      <w:r w:rsidRPr="001C4EEF">
        <w:rPr>
          <w:rFonts w:ascii="Book Antiqua" w:eastAsia="宋体" w:hAnsi="Book Antiqua" w:cs="宋体"/>
          <w:b/>
          <w:bCs/>
          <w:snapToGrid/>
          <w:color w:val="auto"/>
          <w:szCs w:val="24"/>
          <w:lang w:eastAsia="zh-CN"/>
        </w:rPr>
        <w:t>Regis D</w:t>
      </w:r>
      <w:r w:rsidRPr="001C4EEF">
        <w:rPr>
          <w:rFonts w:ascii="Book Antiqua" w:eastAsia="宋体" w:hAnsi="Book Antiqua" w:cs="宋体"/>
          <w:snapToGrid/>
          <w:color w:val="auto"/>
          <w:szCs w:val="24"/>
          <w:lang w:eastAsia="zh-CN"/>
        </w:rPr>
        <w:t xml:space="preserve">, Sandri A, Costa A, Bartolozzi P, Mazzilli G. Recurrent femoral deep vein thrombosis: rare complication of a pelvic mass induced by polyethylene wear debris following total hip arthroplasty.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Thromb Res</w:t>
      </w:r>
      <w:r w:rsidRPr="001C4EEF">
        <w:rPr>
          <w:rFonts w:ascii="Book Antiqua" w:eastAsia="宋体" w:hAnsi="Book Antiqua" w:cs="宋体"/>
          <w:snapToGrid/>
          <w:color w:val="auto"/>
          <w:szCs w:val="24"/>
          <w:lang w:eastAsia="zh-CN"/>
        </w:rPr>
        <w:t xml:space="preserve"> 2008; </w:t>
      </w:r>
      <w:r w:rsidRPr="001C4EEF">
        <w:rPr>
          <w:rFonts w:ascii="Book Antiqua" w:eastAsia="宋体" w:hAnsi="Book Antiqua" w:cs="宋体"/>
          <w:b/>
          <w:bCs/>
          <w:snapToGrid/>
          <w:color w:val="auto"/>
          <w:szCs w:val="24"/>
          <w:lang w:eastAsia="zh-CN"/>
        </w:rPr>
        <w:t>121</w:t>
      </w:r>
      <w:r w:rsidRPr="001C4EEF">
        <w:rPr>
          <w:rFonts w:ascii="Book Antiqua" w:eastAsia="宋体" w:hAnsi="Book Antiqua" w:cs="宋体"/>
          <w:snapToGrid/>
          <w:color w:val="auto"/>
          <w:szCs w:val="24"/>
          <w:lang w:eastAsia="zh-CN"/>
        </w:rPr>
        <w:t>: 593-595 [PMID: 17692902]</w:t>
      </w:r>
    </w:p>
    <w:p w14:paraId="6D056A3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221 </w:t>
      </w:r>
      <w:r w:rsidRPr="001C4EEF">
        <w:rPr>
          <w:rFonts w:ascii="Book Antiqua" w:eastAsia="宋体" w:hAnsi="Book Antiqua" w:cs="宋体"/>
          <w:b/>
          <w:bCs/>
          <w:snapToGrid/>
          <w:color w:val="auto"/>
          <w:szCs w:val="24"/>
          <w:lang w:eastAsia="zh-CN"/>
        </w:rPr>
        <w:t>Lin KH</w:t>
      </w:r>
      <w:r w:rsidRPr="001C4EEF">
        <w:rPr>
          <w:rFonts w:ascii="Book Antiqua" w:eastAsia="宋体" w:hAnsi="Book Antiqua" w:cs="宋体"/>
          <w:snapToGrid/>
          <w:color w:val="auto"/>
          <w:szCs w:val="24"/>
          <w:lang w:eastAsia="zh-CN"/>
        </w:rPr>
        <w:t xml:space="preserve">, Lo NN. </w:t>
      </w:r>
      <w:proofErr w:type="gramStart"/>
      <w:r w:rsidRPr="001C4EEF">
        <w:rPr>
          <w:rFonts w:ascii="Book Antiqua" w:eastAsia="宋体" w:hAnsi="Book Antiqua" w:cs="宋体"/>
          <w:snapToGrid/>
          <w:color w:val="auto"/>
          <w:szCs w:val="24"/>
          <w:lang w:eastAsia="zh-CN"/>
        </w:rPr>
        <w:t>Failure of polyethylene in total hip arthroplasty presenting as a pelvic mass.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2009; </w:t>
      </w:r>
      <w:r w:rsidRPr="001C4EEF">
        <w:rPr>
          <w:rFonts w:ascii="Book Antiqua" w:eastAsia="宋体" w:hAnsi="Book Antiqua" w:cs="宋体"/>
          <w:b/>
          <w:bCs/>
          <w:snapToGrid/>
          <w:color w:val="auto"/>
          <w:szCs w:val="24"/>
          <w:lang w:eastAsia="zh-CN"/>
        </w:rPr>
        <w:t>24</w:t>
      </w:r>
      <w:r w:rsidRPr="001C4EEF">
        <w:rPr>
          <w:rFonts w:ascii="Book Antiqua" w:eastAsia="宋体" w:hAnsi="Book Antiqua" w:cs="宋体"/>
          <w:snapToGrid/>
          <w:color w:val="auto"/>
          <w:szCs w:val="24"/>
          <w:lang w:eastAsia="zh-CN"/>
        </w:rPr>
        <w:t>: 1144.e13-1144.e15 [PMID: 18672342 DOI: 10.1016/j.arth.2008.06.029]</w:t>
      </w:r>
    </w:p>
    <w:p w14:paraId="03C92D48" w14:textId="592A49A9"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222 </w:t>
      </w:r>
      <w:r w:rsidRPr="001C4EEF">
        <w:rPr>
          <w:rFonts w:ascii="Book Antiqua" w:eastAsia="宋体" w:hAnsi="Book Antiqua" w:cs="宋体"/>
          <w:b/>
          <w:bCs/>
          <w:snapToGrid/>
          <w:color w:val="auto"/>
          <w:szCs w:val="24"/>
          <w:lang w:eastAsia="zh-CN"/>
        </w:rPr>
        <w:t>Lax-Pérez R</w:t>
      </w:r>
      <w:r w:rsidRPr="001C4EEF">
        <w:rPr>
          <w:rFonts w:ascii="Book Antiqua" w:eastAsia="宋体" w:hAnsi="Book Antiqua" w:cs="宋体"/>
          <w:snapToGrid/>
          <w:color w:val="auto"/>
          <w:szCs w:val="24"/>
          <w:lang w:eastAsia="zh-CN"/>
        </w:rPr>
        <w:t xml:space="preserve">, Salinas-Gilabert JE, Lajara-Marco F, Lax-Pérez A, Corraliza-Zamorano A, García-Gálvez A, Izquierdo-Plazas L. [Thrombosis of the superficial femoral vein due to psoas bursitis secondary to particle disease in total hip arthroplasty]. </w:t>
      </w:r>
      <w:r w:rsidRPr="001C4EEF">
        <w:rPr>
          <w:rFonts w:ascii="Book Antiqua" w:eastAsia="宋体" w:hAnsi="Book Antiqua" w:cs="宋体"/>
          <w:i/>
          <w:iCs/>
          <w:snapToGrid/>
          <w:color w:val="auto"/>
          <w:szCs w:val="24"/>
          <w:lang w:eastAsia="zh-CN"/>
        </w:rPr>
        <w:t>Acta Ortop Mex</w:t>
      </w:r>
      <w:r w:rsidRPr="001C4EEF">
        <w:rPr>
          <w:rFonts w:ascii="Book Antiqua" w:eastAsia="宋体" w:hAnsi="Book Antiqua" w:cs="宋体"/>
          <w:snapToGrid/>
          <w:color w:val="auto"/>
          <w:szCs w:val="24"/>
          <w:lang w:eastAsia="zh-CN"/>
        </w:rPr>
        <w:t xml:space="preserve"> </w:t>
      </w:r>
      <w:r w:rsidR="00B241AD">
        <w:rPr>
          <w:rFonts w:ascii="Book Antiqua" w:eastAsia="宋体" w:hAnsi="Book Antiqua" w:cs="宋体" w:hint="eastAsia"/>
          <w:snapToGrid/>
          <w:color w:val="auto"/>
          <w:szCs w:val="24"/>
          <w:lang w:eastAsia="zh-CN"/>
        </w:rPr>
        <w:t>2011</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25</w:t>
      </w:r>
      <w:r w:rsidRPr="001C4EEF">
        <w:rPr>
          <w:rFonts w:ascii="Book Antiqua" w:eastAsia="宋体" w:hAnsi="Book Antiqua" w:cs="宋体"/>
          <w:snapToGrid/>
          <w:color w:val="auto"/>
          <w:szCs w:val="24"/>
          <w:lang w:eastAsia="zh-CN"/>
        </w:rPr>
        <w:t>: 180-183 [PMID: 22512115]</w:t>
      </w:r>
    </w:p>
    <w:p w14:paraId="57DAE085" w14:textId="4658AC8A"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223 </w:t>
      </w:r>
      <w:r w:rsidRPr="001C4EEF">
        <w:rPr>
          <w:rFonts w:ascii="Book Antiqua" w:eastAsia="宋体" w:hAnsi="Book Antiqua" w:cs="宋体"/>
          <w:b/>
          <w:bCs/>
          <w:snapToGrid/>
          <w:color w:val="auto"/>
          <w:szCs w:val="24"/>
          <w:lang w:eastAsia="zh-CN"/>
        </w:rPr>
        <w:t>Picardo NE</w:t>
      </w:r>
      <w:r w:rsidRPr="001C4EEF">
        <w:rPr>
          <w:rFonts w:ascii="Book Antiqua" w:eastAsia="宋体" w:hAnsi="Book Antiqua" w:cs="宋体"/>
          <w:snapToGrid/>
          <w:color w:val="auto"/>
          <w:szCs w:val="24"/>
          <w:lang w:eastAsia="zh-CN"/>
        </w:rPr>
        <w:t xml:space="preserve">, Al-Khateeb H, Pollock RC. </w:t>
      </w:r>
      <w:proofErr w:type="gramStart"/>
      <w:r w:rsidRPr="001C4EEF">
        <w:rPr>
          <w:rFonts w:ascii="Book Antiqua" w:eastAsia="宋体" w:hAnsi="Book Antiqua" w:cs="宋体"/>
          <w:snapToGrid/>
          <w:color w:val="auto"/>
          <w:szCs w:val="24"/>
          <w:lang w:eastAsia="zh-CN"/>
        </w:rPr>
        <w:t>Atypical pseudotumour after metal-on-polyethylene total hip arthroplasty causing deep venous thrombosis.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Hip Int</w:t>
      </w:r>
      <w:r w:rsidRPr="001C4EEF">
        <w:rPr>
          <w:rFonts w:ascii="Book Antiqua" w:eastAsia="宋体" w:hAnsi="Book Antiqua" w:cs="宋体"/>
          <w:snapToGrid/>
          <w:color w:val="auto"/>
          <w:szCs w:val="24"/>
          <w:lang w:eastAsia="zh-CN"/>
        </w:rPr>
        <w:t xml:space="preserve"> </w:t>
      </w:r>
      <w:r w:rsidR="00B241AD">
        <w:rPr>
          <w:rFonts w:ascii="Book Antiqua" w:eastAsia="宋体" w:hAnsi="Book Antiqua" w:cs="宋体" w:hint="eastAsia"/>
          <w:snapToGrid/>
          <w:color w:val="auto"/>
          <w:szCs w:val="24"/>
          <w:lang w:eastAsia="zh-CN"/>
        </w:rPr>
        <w:t>2011</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21</w:t>
      </w:r>
      <w:r w:rsidRPr="001C4EEF">
        <w:rPr>
          <w:rFonts w:ascii="Book Antiqua" w:eastAsia="宋体" w:hAnsi="Book Antiqua" w:cs="宋体"/>
          <w:snapToGrid/>
          <w:color w:val="auto"/>
          <w:szCs w:val="24"/>
          <w:lang w:eastAsia="zh-CN"/>
        </w:rPr>
        <w:t>: 762-765 [PMID: 22117263 DOI: 10.5301/HIP.2011.8839]</w:t>
      </w:r>
    </w:p>
    <w:p w14:paraId="02E44575" w14:textId="52E0034C"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lastRenderedPageBreak/>
        <w:t xml:space="preserve">224 </w:t>
      </w:r>
      <w:r w:rsidRPr="001C4EEF">
        <w:rPr>
          <w:rFonts w:ascii="Book Antiqua" w:eastAsia="宋体" w:hAnsi="Book Antiqua" w:cs="宋体"/>
          <w:b/>
          <w:bCs/>
          <w:snapToGrid/>
          <w:color w:val="auto"/>
          <w:szCs w:val="24"/>
          <w:lang w:eastAsia="zh-CN"/>
        </w:rPr>
        <w:t>Mann BS</w:t>
      </w:r>
      <w:r w:rsidRPr="001C4EEF">
        <w:rPr>
          <w:rFonts w:ascii="Book Antiqua" w:eastAsia="宋体" w:hAnsi="Book Antiqua" w:cs="宋体"/>
          <w:snapToGrid/>
          <w:color w:val="auto"/>
          <w:szCs w:val="24"/>
          <w:lang w:eastAsia="zh-CN"/>
        </w:rPr>
        <w:t>, Whittingham-Jones PM, Shaerf DA, Nawaz ZS, Harvie P, Hart AJ, Skinner JA.</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Metal-on-metal bearings, inflammatory pseudotumours and their neurological manifestations.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Hip Int</w:t>
      </w:r>
      <w:r w:rsidRPr="001C4EEF">
        <w:rPr>
          <w:rFonts w:ascii="Book Antiqua" w:eastAsia="宋体" w:hAnsi="Book Antiqua" w:cs="宋体"/>
          <w:snapToGrid/>
          <w:color w:val="auto"/>
          <w:szCs w:val="24"/>
          <w:lang w:eastAsia="zh-CN"/>
        </w:rPr>
        <w:t xml:space="preserve"> </w:t>
      </w:r>
      <w:r w:rsidR="00B241AD">
        <w:rPr>
          <w:rFonts w:ascii="Book Antiqua" w:eastAsia="宋体" w:hAnsi="Book Antiqua" w:cs="宋体" w:hint="eastAsia"/>
          <w:snapToGrid/>
          <w:color w:val="auto"/>
          <w:szCs w:val="24"/>
          <w:lang w:eastAsia="zh-CN"/>
        </w:rPr>
        <w:t>2012</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22</w:t>
      </w:r>
      <w:r w:rsidRPr="001C4EEF">
        <w:rPr>
          <w:rFonts w:ascii="Book Antiqua" w:eastAsia="宋体" w:hAnsi="Book Antiqua" w:cs="宋体"/>
          <w:snapToGrid/>
          <w:color w:val="auto"/>
          <w:szCs w:val="24"/>
          <w:lang w:eastAsia="zh-CN"/>
        </w:rPr>
        <w:t>: 129-136 [PMID: 22476931 DOI: 10.5301/HIP.2012.9185]</w:t>
      </w:r>
    </w:p>
    <w:p w14:paraId="0A4945A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225 </w:t>
      </w:r>
      <w:r w:rsidRPr="001C4EEF">
        <w:rPr>
          <w:rFonts w:ascii="Book Antiqua" w:eastAsia="宋体" w:hAnsi="Book Antiqua" w:cs="宋体"/>
          <w:b/>
          <w:bCs/>
          <w:snapToGrid/>
          <w:color w:val="auto"/>
          <w:szCs w:val="24"/>
          <w:lang w:eastAsia="zh-CN"/>
        </w:rPr>
        <w:t>Hernández-Vaquero D</w:t>
      </w:r>
      <w:r w:rsidRPr="001C4EEF">
        <w:rPr>
          <w:rFonts w:ascii="Book Antiqua" w:eastAsia="宋体" w:hAnsi="Book Antiqua" w:cs="宋体"/>
          <w:snapToGrid/>
          <w:color w:val="auto"/>
          <w:szCs w:val="24"/>
          <w:lang w:eastAsia="zh-CN"/>
        </w:rPr>
        <w:t xml:space="preserve">, Suárez-Vazquez A. [Asymptomatic intrapelvic cyst associated to total hip arthroplasty]. </w:t>
      </w:r>
      <w:r w:rsidRPr="001C4EEF">
        <w:rPr>
          <w:rFonts w:ascii="Book Antiqua" w:eastAsia="宋体" w:hAnsi="Book Antiqua" w:cs="宋体"/>
          <w:i/>
          <w:iCs/>
          <w:snapToGrid/>
          <w:color w:val="auto"/>
          <w:szCs w:val="24"/>
          <w:lang w:eastAsia="zh-CN"/>
        </w:rPr>
        <w:t xml:space="preserve">Med Clin </w:t>
      </w:r>
      <w:r w:rsidRPr="00B241AD">
        <w:rPr>
          <w:rFonts w:ascii="Book Antiqua" w:eastAsia="宋体" w:hAnsi="Book Antiqua" w:cs="宋体"/>
          <w:iCs/>
          <w:snapToGrid/>
          <w:color w:val="auto"/>
          <w:szCs w:val="24"/>
          <w:lang w:eastAsia="zh-CN"/>
        </w:rPr>
        <w:t>(Barc</w:t>
      </w:r>
      <w:r w:rsidRPr="001C4EEF">
        <w:rPr>
          <w:rFonts w:ascii="Book Antiqua" w:eastAsia="宋体" w:hAnsi="Book Antiqua" w:cs="宋体"/>
          <w:i/>
          <w:iCs/>
          <w:snapToGrid/>
          <w:color w:val="auto"/>
          <w:szCs w:val="24"/>
          <w:lang w:eastAsia="zh-CN"/>
        </w:rPr>
        <w:t>)</w:t>
      </w:r>
      <w:r w:rsidRPr="001C4EEF">
        <w:rPr>
          <w:rFonts w:ascii="Book Antiqua" w:eastAsia="宋体" w:hAnsi="Book Antiqua" w:cs="宋体"/>
          <w:snapToGrid/>
          <w:color w:val="auto"/>
          <w:szCs w:val="24"/>
          <w:lang w:eastAsia="zh-CN"/>
        </w:rPr>
        <w:t xml:space="preserve"> 2007; </w:t>
      </w:r>
      <w:r w:rsidRPr="001C4EEF">
        <w:rPr>
          <w:rFonts w:ascii="Book Antiqua" w:eastAsia="宋体" w:hAnsi="Book Antiqua" w:cs="宋体"/>
          <w:b/>
          <w:bCs/>
          <w:snapToGrid/>
          <w:color w:val="auto"/>
          <w:szCs w:val="24"/>
          <w:lang w:eastAsia="zh-CN"/>
        </w:rPr>
        <w:t>128</w:t>
      </w:r>
      <w:r w:rsidRPr="001C4EEF">
        <w:rPr>
          <w:rFonts w:ascii="Book Antiqua" w:eastAsia="宋体" w:hAnsi="Book Antiqua" w:cs="宋体"/>
          <w:snapToGrid/>
          <w:color w:val="auto"/>
          <w:szCs w:val="24"/>
          <w:lang w:eastAsia="zh-CN"/>
        </w:rPr>
        <w:t>: 598-599 [PMID: 17462200]</w:t>
      </w:r>
    </w:p>
    <w:p w14:paraId="3801578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226 </w:t>
      </w:r>
      <w:r w:rsidRPr="001C4EEF">
        <w:rPr>
          <w:rFonts w:ascii="Book Antiqua" w:eastAsia="宋体" w:hAnsi="Book Antiqua" w:cs="宋体"/>
          <w:b/>
          <w:bCs/>
          <w:snapToGrid/>
          <w:color w:val="auto"/>
          <w:szCs w:val="24"/>
          <w:lang w:eastAsia="zh-CN"/>
        </w:rPr>
        <w:t>Chiang CM</w:t>
      </w:r>
      <w:r w:rsidRPr="001C4EEF">
        <w:rPr>
          <w:rFonts w:ascii="Book Antiqua" w:eastAsia="宋体" w:hAnsi="Book Antiqua" w:cs="宋体"/>
          <w:snapToGrid/>
          <w:color w:val="auto"/>
          <w:szCs w:val="24"/>
          <w:lang w:eastAsia="zh-CN"/>
        </w:rPr>
        <w:t>, Tarng YW, Yao ZK, Hsu CJ, Wong CY, Huang JK.</w:t>
      </w:r>
      <w:proofErr w:type="gramEnd"/>
      <w:r w:rsidRPr="001C4EEF">
        <w:rPr>
          <w:rFonts w:ascii="Book Antiqua" w:eastAsia="宋体" w:hAnsi="Book Antiqua" w:cs="宋体"/>
          <w:snapToGrid/>
          <w:color w:val="auto"/>
          <w:szCs w:val="24"/>
          <w:lang w:eastAsia="zh-CN"/>
        </w:rPr>
        <w:t xml:space="preserve"> Voiding dysfunction caused by an intrapelvic synovial cyst that resulted from a screw misplaced when fixing the metal cup during total hip arthroplasty. </w:t>
      </w:r>
      <w:r w:rsidRPr="001C4EEF">
        <w:rPr>
          <w:rFonts w:ascii="Book Antiqua" w:eastAsia="宋体" w:hAnsi="Book Antiqua" w:cs="宋体"/>
          <w:i/>
          <w:iCs/>
          <w:snapToGrid/>
          <w:color w:val="auto"/>
          <w:szCs w:val="24"/>
          <w:lang w:eastAsia="zh-CN"/>
        </w:rPr>
        <w:t>J Orthop Sci</w:t>
      </w:r>
      <w:r w:rsidRPr="001C4EEF">
        <w:rPr>
          <w:rFonts w:ascii="Book Antiqua" w:eastAsia="宋体" w:hAnsi="Book Antiqua" w:cs="宋体"/>
          <w:snapToGrid/>
          <w:color w:val="auto"/>
          <w:szCs w:val="24"/>
          <w:lang w:eastAsia="zh-CN"/>
        </w:rPr>
        <w:t xml:space="preserve"> 2010; </w:t>
      </w:r>
      <w:r w:rsidRPr="001C4EEF">
        <w:rPr>
          <w:rFonts w:ascii="Book Antiqua" w:eastAsia="宋体" w:hAnsi="Book Antiqua" w:cs="宋体"/>
          <w:b/>
          <w:bCs/>
          <w:snapToGrid/>
          <w:color w:val="auto"/>
          <w:szCs w:val="24"/>
          <w:lang w:eastAsia="zh-CN"/>
        </w:rPr>
        <w:t>15</w:t>
      </w:r>
      <w:r w:rsidRPr="001C4EEF">
        <w:rPr>
          <w:rFonts w:ascii="Book Antiqua" w:eastAsia="宋体" w:hAnsi="Book Antiqua" w:cs="宋体"/>
          <w:snapToGrid/>
          <w:color w:val="auto"/>
          <w:szCs w:val="24"/>
          <w:lang w:eastAsia="zh-CN"/>
        </w:rPr>
        <w:t>: 682-685 [PMID: 20953932 DOI: 10.1007/s00776-010-1503-z]</w:t>
      </w:r>
    </w:p>
    <w:p w14:paraId="2687DAA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227 </w:t>
      </w:r>
      <w:r w:rsidRPr="001C4EEF">
        <w:rPr>
          <w:rFonts w:ascii="Book Antiqua" w:eastAsia="宋体" w:hAnsi="Book Antiqua" w:cs="宋体"/>
          <w:b/>
          <w:bCs/>
          <w:snapToGrid/>
          <w:color w:val="auto"/>
          <w:szCs w:val="24"/>
          <w:lang w:eastAsia="zh-CN"/>
        </w:rPr>
        <w:t>Issack PS</w:t>
      </w:r>
      <w:r w:rsidRPr="001C4EEF">
        <w:rPr>
          <w:rFonts w:ascii="Book Antiqua" w:eastAsia="宋体" w:hAnsi="Book Antiqua" w:cs="宋体"/>
          <w:snapToGrid/>
          <w:color w:val="auto"/>
          <w:szCs w:val="24"/>
          <w:lang w:eastAsia="zh-CN"/>
        </w:rPr>
        <w:t>. Formation of a large rice body-containing cyst following total hip arthroplasty.</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BMC Res Notes</w:t>
      </w:r>
      <w:r w:rsidRPr="001C4EEF">
        <w:rPr>
          <w:rFonts w:ascii="Book Antiqua" w:eastAsia="宋体" w:hAnsi="Book Antiqua" w:cs="宋体"/>
          <w:snapToGrid/>
          <w:color w:val="auto"/>
          <w:szCs w:val="24"/>
          <w:lang w:eastAsia="zh-CN"/>
        </w:rPr>
        <w:t xml:space="preserve"> 2012; </w:t>
      </w:r>
      <w:r w:rsidRPr="001C4EEF">
        <w:rPr>
          <w:rFonts w:ascii="Book Antiqua" w:eastAsia="宋体" w:hAnsi="Book Antiqua" w:cs="宋体"/>
          <w:b/>
          <w:bCs/>
          <w:snapToGrid/>
          <w:color w:val="auto"/>
          <w:szCs w:val="24"/>
          <w:lang w:eastAsia="zh-CN"/>
        </w:rPr>
        <w:t>5</w:t>
      </w:r>
      <w:r w:rsidRPr="001C4EEF">
        <w:rPr>
          <w:rFonts w:ascii="Book Antiqua" w:eastAsia="宋体" w:hAnsi="Book Antiqua" w:cs="宋体"/>
          <w:snapToGrid/>
          <w:color w:val="auto"/>
          <w:szCs w:val="24"/>
          <w:lang w:eastAsia="zh-CN"/>
        </w:rPr>
        <w:t>: 294 [PMID: 22698085 DOI: 10.1186/1756-0500-5-294]</w:t>
      </w:r>
    </w:p>
    <w:p w14:paraId="44DC3CE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228 </w:t>
      </w:r>
      <w:r w:rsidRPr="001C4EEF">
        <w:rPr>
          <w:rFonts w:ascii="Book Antiqua" w:eastAsia="宋体" w:hAnsi="Book Antiqua" w:cs="宋体"/>
          <w:b/>
          <w:bCs/>
          <w:snapToGrid/>
          <w:color w:val="auto"/>
          <w:szCs w:val="24"/>
          <w:lang w:eastAsia="zh-CN"/>
        </w:rPr>
        <w:t>Berquist TH</w:t>
      </w:r>
      <w:r w:rsidRPr="001C4EEF">
        <w:rPr>
          <w:rFonts w:ascii="Book Antiqua" w:eastAsia="宋体" w:hAnsi="Book Antiqua" w:cs="宋体"/>
          <w:snapToGrid/>
          <w:color w:val="auto"/>
          <w:szCs w:val="24"/>
          <w:lang w:eastAsia="zh-CN"/>
        </w:rPr>
        <w:t xml:space="preserve">, Bender CE, Maus TP, Ward EM, Rand JA. Pseudobursae: a useful finding in patients with painful hip arthroplasty. </w:t>
      </w:r>
      <w:r w:rsidRPr="001C4EEF">
        <w:rPr>
          <w:rFonts w:ascii="Book Antiqua" w:eastAsia="宋体" w:hAnsi="Book Antiqua" w:cs="宋体"/>
          <w:i/>
          <w:iCs/>
          <w:snapToGrid/>
          <w:color w:val="auto"/>
          <w:szCs w:val="24"/>
          <w:lang w:eastAsia="zh-CN"/>
        </w:rPr>
        <w:t>AJR Am J Roentgenol</w:t>
      </w:r>
      <w:r w:rsidRPr="001C4EEF">
        <w:rPr>
          <w:rFonts w:ascii="Book Antiqua" w:eastAsia="宋体" w:hAnsi="Book Antiqua" w:cs="宋体"/>
          <w:snapToGrid/>
          <w:color w:val="auto"/>
          <w:szCs w:val="24"/>
          <w:lang w:eastAsia="zh-CN"/>
        </w:rPr>
        <w:t xml:space="preserve"> 1987; </w:t>
      </w:r>
      <w:r w:rsidRPr="001C4EEF">
        <w:rPr>
          <w:rFonts w:ascii="Book Antiqua" w:eastAsia="宋体" w:hAnsi="Book Antiqua" w:cs="宋体"/>
          <w:b/>
          <w:bCs/>
          <w:snapToGrid/>
          <w:color w:val="auto"/>
          <w:szCs w:val="24"/>
          <w:lang w:eastAsia="zh-CN"/>
        </w:rPr>
        <w:t>148</w:t>
      </w:r>
      <w:r w:rsidRPr="001C4EEF">
        <w:rPr>
          <w:rFonts w:ascii="Book Antiqua" w:eastAsia="宋体" w:hAnsi="Book Antiqua" w:cs="宋体"/>
          <w:snapToGrid/>
          <w:color w:val="auto"/>
          <w:szCs w:val="24"/>
          <w:lang w:eastAsia="zh-CN"/>
        </w:rPr>
        <w:t>: 103-106 [PMID: 3538825 DOI: 10.2214/ajr.148.1.103]</w:t>
      </w:r>
    </w:p>
    <w:p w14:paraId="5019CDB3"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229 </w:t>
      </w:r>
      <w:r w:rsidRPr="001C4EEF">
        <w:rPr>
          <w:rFonts w:ascii="Book Antiqua" w:eastAsia="宋体" w:hAnsi="Book Antiqua" w:cs="宋体"/>
          <w:b/>
          <w:bCs/>
          <w:snapToGrid/>
          <w:color w:val="auto"/>
          <w:szCs w:val="24"/>
          <w:lang w:eastAsia="zh-CN"/>
        </w:rPr>
        <w:t>Buttaro M</w:t>
      </w:r>
      <w:r w:rsidRPr="001C4EEF">
        <w:rPr>
          <w:rFonts w:ascii="Book Antiqua" w:eastAsia="宋体" w:hAnsi="Book Antiqua" w:cs="宋体"/>
          <w:snapToGrid/>
          <w:color w:val="auto"/>
          <w:szCs w:val="24"/>
          <w:lang w:eastAsia="zh-CN"/>
        </w:rPr>
        <w:t xml:space="preserve">, González Della Valle A, Piccaluga F. Psoas abscess associated with infected total hip arthroplasty.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2002; </w:t>
      </w:r>
      <w:r w:rsidRPr="001C4EEF">
        <w:rPr>
          <w:rFonts w:ascii="Book Antiqua" w:eastAsia="宋体" w:hAnsi="Book Antiqua" w:cs="宋体"/>
          <w:b/>
          <w:bCs/>
          <w:snapToGrid/>
          <w:color w:val="auto"/>
          <w:szCs w:val="24"/>
          <w:lang w:eastAsia="zh-CN"/>
        </w:rPr>
        <w:t>17</w:t>
      </w:r>
      <w:r w:rsidRPr="001C4EEF">
        <w:rPr>
          <w:rFonts w:ascii="Book Antiqua" w:eastAsia="宋体" w:hAnsi="Book Antiqua" w:cs="宋体"/>
          <w:snapToGrid/>
          <w:color w:val="auto"/>
          <w:szCs w:val="24"/>
          <w:lang w:eastAsia="zh-CN"/>
        </w:rPr>
        <w:t>: 230-234 [PMID: 11847626]</w:t>
      </w:r>
    </w:p>
    <w:p w14:paraId="08F52D1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230 </w:t>
      </w:r>
      <w:r w:rsidRPr="001C4EEF">
        <w:rPr>
          <w:rFonts w:ascii="Book Antiqua" w:eastAsia="宋体" w:hAnsi="Book Antiqua" w:cs="宋体"/>
          <w:b/>
          <w:bCs/>
          <w:snapToGrid/>
          <w:color w:val="auto"/>
          <w:szCs w:val="24"/>
          <w:lang w:eastAsia="zh-CN"/>
        </w:rPr>
        <w:t>Legaye J</w:t>
      </w:r>
      <w:r w:rsidRPr="001C4EEF">
        <w:rPr>
          <w:rFonts w:ascii="Book Antiqua" w:eastAsia="宋体" w:hAnsi="Book Antiqua" w:cs="宋体"/>
          <w:snapToGrid/>
          <w:color w:val="auto"/>
          <w:szCs w:val="24"/>
          <w:lang w:eastAsia="zh-CN"/>
        </w:rPr>
        <w:t>, Lenfant P, Delos M. [Arthrosynovial cyst of the hip after total hip arthroplasty with a ceramic-on-ceramic interface].</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Rev Chir Orthop Reparatrice Appar Mot</w:t>
      </w:r>
      <w:r w:rsidRPr="001C4EEF">
        <w:rPr>
          <w:rFonts w:ascii="Book Antiqua" w:eastAsia="宋体" w:hAnsi="Book Antiqua" w:cs="宋体"/>
          <w:snapToGrid/>
          <w:color w:val="auto"/>
          <w:szCs w:val="24"/>
          <w:lang w:eastAsia="zh-CN"/>
        </w:rPr>
        <w:t xml:space="preserve"> 2004; </w:t>
      </w:r>
      <w:r w:rsidRPr="001C4EEF">
        <w:rPr>
          <w:rFonts w:ascii="Book Antiqua" w:eastAsia="宋体" w:hAnsi="Book Antiqua" w:cs="宋体"/>
          <w:b/>
          <w:bCs/>
          <w:snapToGrid/>
          <w:color w:val="auto"/>
          <w:szCs w:val="24"/>
          <w:lang w:eastAsia="zh-CN"/>
        </w:rPr>
        <w:t>90</w:t>
      </w:r>
      <w:r w:rsidRPr="001C4EEF">
        <w:rPr>
          <w:rFonts w:ascii="Book Antiqua" w:eastAsia="宋体" w:hAnsi="Book Antiqua" w:cs="宋体"/>
          <w:snapToGrid/>
          <w:color w:val="auto"/>
          <w:szCs w:val="24"/>
          <w:lang w:eastAsia="zh-CN"/>
        </w:rPr>
        <w:t>: 475-478 [PMID: 15502772]</w:t>
      </w:r>
    </w:p>
    <w:p w14:paraId="40CE7AE8"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lastRenderedPageBreak/>
        <w:t xml:space="preserve">231 </w:t>
      </w:r>
      <w:r w:rsidRPr="001C4EEF">
        <w:rPr>
          <w:rFonts w:ascii="Book Antiqua" w:eastAsia="宋体" w:hAnsi="Book Antiqua" w:cs="宋体"/>
          <w:b/>
          <w:bCs/>
          <w:snapToGrid/>
          <w:color w:val="auto"/>
          <w:szCs w:val="24"/>
          <w:lang w:eastAsia="zh-CN"/>
        </w:rPr>
        <w:t>Howell GE</w:t>
      </w:r>
      <w:r w:rsidRPr="001C4EEF">
        <w:rPr>
          <w:rFonts w:ascii="Book Antiqua" w:eastAsia="宋体" w:hAnsi="Book Antiqua" w:cs="宋体"/>
          <w:snapToGrid/>
          <w:color w:val="auto"/>
          <w:szCs w:val="24"/>
          <w:lang w:eastAsia="zh-CN"/>
        </w:rPr>
        <w:t>.</w:t>
      </w:r>
      <w:proofErr w:type="gramEnd"/>
      <w:r w:rsidRPr="001C4EEF">
        <w:rPr>
          <w:rFonts w:ascii="Book Antiqua" w:eastAsia="宋体" w:hAnsi="Book Antiqua" w:cs="宋体"/>
          <w:snapToGrid/>
          <w:color w:val="auto"/>
          <w:szCs w:val="24"/>
          <w:lang w:eastAsia="zh-CN"/>
        </w:rPr>
        <w:t xml:space="preserve"> Pelvic synovial cyst formation secondary to perforation of the quadrilateral plate: a case report. </w:t>
      </w:r>
      <w:r w:rsidRPr="001C4EEF">
        <w:rPr>
          <w:rFonts w:ascii="Book Antiqua" w:eastAsia="宋体" w:hAnsi="Book Antiqua" w:cs="宋体"/>
          <w:i/>
          <w:iCs/>
          <w:snapToGrid/>
          <w:color w:val="auto"/>
          <w:szCs w:val="24"/>
          <w:lang w:eastAsia="zh-CN"/>
        </w:rPr>
        <w:t>J R Nav Med Serv</w:t>
      </w:r>
      <w:r w:rsidRPr="001C4EEF">
        <w:rPr>
          <w:rFonts w:ascii="Book Antiqua" w:eastAsia="宋体" w:hAnsi="Book Antiqua" w:cs="宋体"/>
          <w:snapToGrid/>
          <w:color w:val="auto"/>
          <w:szCs w:val="24"/>
          <w:lang w:eastAsia="zh-CN"/>
        </w:rPr>
        <w:t xml:space="preserve"> 1999; </w:t>
      </w:r>
      <w:r w:rsidRPr="001C4EEF">
        <w:rPr>
          <w:rFonts w:ascii="Book Antiqua" w:eastAsia="宋体" w:hAnsi="Book Antiqua" w:cs="宋体"/>
          <w:b/>
          <w:bCs/>
          <w:snapToGrid/>
          <w:color w:val="auto"/>
          <w:szCs w:val="24"/>
          <w:lang w:eastAsia="zh-CN"/>
        </w:rPr>
        <w:t>85</w:t>
      </w:r>
      <w:r w:rsidRPr="001C4EEF">
        <w:rPr>
          <w:rFonts w:ascii="Book Antiqua" w:eastAsia="宋体" w:hAnsi="Book Antiqua" w:cs="宋体"/>
          <w:snapToGrid/>
          <w:color w:val="auto"/>
          <w:szCs w:val="24"/>
          <w:lang w:eastAsia="zh-CN"/>
        </w:rPr>
        <w:t>: 172-173 [PMID: 10707459]</w:t>
      </w:r>
    </w:p>
    <w:p w14:paraId="4C4DE3A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232 </w:t>
      </w:r>
      <w:r w:rsidRPr="001C4EEF">
        <w:rPr>
          <w:rFonts w:ascii="Book Antiqua" w:eastAsia="宋体" w:hAnsi="Book Antiqua" w:cs="宋体"/>
          <w:b/>
          <w:bCs/>
          <w:snapToGrid/>
          <w:color w:val="auto"/>
          <w:szCs w:val="24"/>
          <w:lang w:eastAsia="zh-CN"/>
        </w:rPr>
        <w:t>Kuiken DS</w:t>
      </w:r>
      <w:r w:rsidRPr="001C4EEF">
        <w:rPr>
          <w:rFonts w:ascii="Book Antiqua" w:eastAsia="宋体" w:hAnsi="Book Antiqua" w:cs="宋体"/>
          <w:snapToGrid/>
          <w:color w:val="auto"/>
          <w:szCs w:val="24"/>
          <w:lang w:eastAsia="zh-CN"/>
        </w:rPr>
        <w:t xml:space="preserve">, ten Have BL, van Raay JJ. </w:t>
      </w:r>
      <w:proofErr w:type="gramStart"/>
      <w:r w:rsidRPr="001C4EEF">
        <w:rPr>
          <w:rFonts w:ascii="Book Antiqua" w:eastAsia="宋体" w:hAnsi="Book Antiqua" w:cs="宋体"/>
          <w:snapToGrid/>
          <w:color w:val="auto"/>
          <w:szCs w:val="24"/>
          <w:lang w:eastAsia="zh-CN"/>
        </w:rPr>
        <w:t>[A swollen leg after total hip arthroplasty].</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Ned Tijdschr Geneeskd</w:t>
      </w:r>
      <w:r w:rsidRPr="001C4EEF">
        <w:rPr>
          <w:rFonts w:ascii="Book Antiqua" w:eastAsia="宋体" w:hAnsi="Book Antiqua" w:cs="宋体"/>
          <w:snapToGrid/>
          <w:color w:val="auto"/>
          <w:szCs w:val="24"/>
          <w:lang w:eastAsia="zh-CN"/>
        </w:rPr>
        <w:t xml:space="preserve"> 2008; </w:t>
      </w:r>
      <w:r w:rsidRPr="001C4EEF">
        <w:rPr>
          <w:rFonts w:ascii="Book Antiqua" w:eastAsia="宋体" w:hAnsi="Book Antiqua" w:cs="宋体"/>
          <w:b/>
          <w:bCs/>
          <w:snapToGrid/>
          <w:color w:val="auto"/>
          <w:szCs w:val="24"/>
          <w:lang w:eastAsia="zh-CN"/>
        </w:rPr>
        <w:t>152</w:t>
      </w:r>
      <w:r w:rsidRPr="001C4EEF">
        <w:rPr>
          <w:rFonts w:ascii="Book Antiqua" w:eastAsia="宋体" w:hAnsi="Book Antiqua" w:cs="宋体"/>
          <w:snapToGrid/>
          <w:color w:val="auto"/>
          <w:szCs w:val="24"/>
          <w:lang w:eastAsia="zh-CN"/>
        </w:rPr>
        <w:t>: 1634-1639 [PMID: 18998272]</w:t>
      </w:r>
    </w:p>
    <w:p w14:paraId="63247C6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233 </w:t>
      </w:r>
      <w:r w:rsidRPr="001C4EEF">
        <w:rPr>
          <w:rFonts w:ascii="Book Antiqua" w:eastAsia="宋体" w:hAnsi="Book Antiqua" w:cs="宋体"/>
          <w:b/>
          <w:bCs/>
          <w:snapToGrid/>
          <w:color w:val="auto"/>
          <w:szCs w:val="24"/>
          <w:lang w:eastAsia="zh-CN"/>
        </w:rPr>
        <w:t>Gruber FW</w:t>
      </w:r>
      <w:r w:rsidRPr="001C4EEF">
        <w:rPr>
          <w:rFonts w:ascii="Book Antiqua" w:eastAsia="宋体" w:hAnsi="Book Antiqua" w:cs="宋体"/>
          <w:snapToGrid/>
          <w:color w:val="auto"/>
          <w:szCs w:val="24"/>
          <w:lang w:eastAsia="zh-CN"/>
        </w:rPr>
        <w:t xml:space="preserve">, Böck A, Trattnig S, Lintner F, Ritschl P. Cystic lesion of the groin due to metallosis: a rare long-term complication of metal-on-metal total hip arthroplasty. </w:t>
      </w:r>
      <w:r w:rsidRPr="001C4EEF">
        <w:rPr>
          <w:rFonts w:ascii="Book Antiqua" w:eastAsia="宋体" w:hAnsi="Book Antiqua" w:cs="宋体"/>
          <w:i/>
          <w:iCs/>
          <w:snapToGrid/>
          <w:color w:val="auto"/>
          <w:szCs w:val="24"/>
          <w:lang w:eastAsia="zh-CN"/>
        </w:rPr>
        <w:t>J Arthroplasty</w:t>
      </w:r>
      <w:r w:rsidRPr="001C4EEF">
        <w:rPr>
          <w:rFonts w:ascii="Book Antiqua" w:eastAsia="宋体" w:hAnsi="Book Antiqua" w:cs="宋体"/>
          <w:snapToGrid/>
          <w:color w:val="auto"/>
          <w:szCs w:val="24"/>
          <w:lang w:eastAsia="zh-CN"/>
        </w:rPr>
        <w:t xml:space="preserve"> 2007; </w:t>
      </w:r>
      <w:r w:rsidRPr="001C4EEF">
        <w:rPr>
          <w:rFonts w:ascii="Book Antiqua" w:eastAsia="宋体" w:hAnsi="Book Antiqua" w:cs="宋体"/>
          <w:b/>
          <w:bCs/>
          <w:snapToGrid/>
          <w:color w:val="auto"/>
          <w:szCs w:val="24"/>
          <w:lang w:eastAsia="zh-CN"/>
        </w:rPr>
        <w:t>22</w:t>
      </w:r>
      <w:r w:rsidRPr="001C4EEF">
        <w:rPr>
          <w:rFonts w:ascii="Book Antiqua" w:eastAsia="宋体" w:hAnsi="Book Antiqua" w:cs="宋体"/>
          <w:snapToGrid/>
          <w:color w:val="auto"/>
          <w:szCs w:val="24"/>
          <w:lang w:eastAsia="zh-CN"/>
        </w:rPr>
        <w:t>: 923-927 [PMID: 17826287 DOI: 10.1016/j.arth.2006.10.002]</w:t>
      </w:r>
    </w:p>
    <w:p w14:paraId="09C54E5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234 </w:t>
      </w:r>
      <w:r w:rsidRPr="001C4EEF">
        <w:rPr>
          <w:rFonts w:ascii="Book Antiqua" w:eastAsia="宋体" w:hAnsi="Book Antiqua" w:cs="宋体"/>
          <w:b/>
          <w:bCs/>
          <w:snapToGrid/>
          <w:color w:val="auto"/>
          <w:szCs w:val="24"/>
          <w:lang w:eastAsia="zh-CN"/>
        </w:rPr>
        <w:t>Hart AJ</w:t>
      </w:r>
      <w:r w:rsidRPr="001C4EEF">
        <w:rPr>
          <w:rFonts w:ascii="Book Antiqua" w:eastAsia="宋体" w:hAnsi="Book Antiqua" w:cs="宋体"/>
          <w:snapToGrid/>
          <w:color w:val="auto"/>
          <w:szCs w:val="24"/>
          <w:lang w:eastAsia="zh-CN"/>
        </w:rPr>
        <w:t xml:space="preserve">, Satchithananda K, Liddle AD, Sabah SA, McRobbie D, Henckel J, Cobb JP, Skinner JA, Mitchell AW. Pseudotumors in association with well-functioning metal-on-metal hip prostheses: a case-control study using three-dimensional computed tomography and magnetic resonance imaging.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2012; </w:t>
      </w:r>
      <w:r w:rsidRPr="001C4EEF">
        <w:rPr>
          <w:rFonts w:ascii="Book Antiqua" w:eastAsia="宋体" w:hAnsi="Book Antiqua" w:cs="宋体"/>
          <w:b/>
          <w:bCs/>
          <w:snapToGrid/>
          <w:color w:val="auto"/>
          <w:szCs w:val="24"/>
          <w:lang w:eastAsia="zh-CN"/>
        </w:rPr>
        <w:t>94</w:t>
      </w:r>
      <w:r w:rsidRPr="001C4EEF">
        <w:rPr>
          <w:rFonts w:ascii="Book Antiqua" w:eastAsia="宋体" w:hAnsi="Book Antiqua" w:cs="宋体"/>
          <w:snapToGrid/>
          <w:color w:val="auto"/>
          <w:szCs w:val="24"/>
          <w:lang w:eastAsia="zh-CN"/>
        </w:rPr>
        <w:t>: 317-325 [PMID: 22336970 DOI: 10.2106/JBJS.J.01508]</w:t>
      </w:r>
    </w:p>
    <w:p w14:paraId="715C228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235 </w:t>
      </w:r>
      <w:r w:rsidRPr="001C4EEF">
        <w:rPr>
          <w:rFonts w:ascii="Book Antiqua" w:eastAsia="宋体" w:hAnsi="Book Antiqua" w:cs="宋体"/>
          <w:b/>
          <w:bCs/>
          <w:snapToGrid/>
          <w:color w:val="auto"/>
          <w:szCs w:val="24"/>
          <w:lang w:eastAsia="zh-CN"/>
        </w:rPr>
        <w:t>Hauptfleisch J</w:t>
      </w:r>
      <w:r w:rsidRPr="001C4EEF">
        <w:rPr>
          <w:rFonts w:ascii="Book Antiqua" w:eastAsia="宋体" w:hAnsi="Book Antiqua" w:cs="宋体"/>
          <w:snapToGrid/>
          <w:color w:val="auto"/>
          <w:szCs w:val="24"/>
          <w:lang w:eastAsia="zh-CN"/>
        </w:rPr>
        <w:t>, Pandit H, Grammatopoulos G, Gill HS, Murray DW, Ostlere S.</w:t>
      </w:r>
      <w:proofErr w:type="gramEnd"/>
      <w:r w:rsidRPr="001C4EEF">
        <w:rPr>
          <w:rFonts w:ascii="Book Antiqua" w:eastAsia="宋体" w:hAnsi="Book Antiqua" w:cs="宋体"/>
          <w:snapToGrid/>
          <w:color w:val="auto"/>
          <w:szCs w:val="24"/>
          <w:lang w:eastAsia="zh-CN"/>
        </w:rPr>
        <w:t xml:space="preserve"> A MRI classification of periprosthetic soft tissue masses (pseudotumours) associated with metal-on-metal resurfacing hip arthroplasty.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2012; </w:t>
      </w:r>
      <w:r w:rsidRPr="001C4EEF">
        <w:rPr>
          <w:rFonts w:ascii="Book Antiqua" w:eastAsia="宋体" w:hAnsi="Book Antiqua" w:cs="宋体"/>
          <w:b/>
          <w:bCs/>
          <w:snapToGrid/>
          <w:color w:val="auto"/>
          <w:szCs w:val="24"/>
          <w:lang w:eastAsia="zh-CN"/>
        </w:rPr>
        <w:t>41</w:t>
      </w:r>
      <w:r w:rsidRPr="001C4EEF">
        <w:rPr>
          <w:rFonts w:ascii="Book Antiqua" w:eastAsia="宋体" w:hAnsi="Book Antiqua" w:cs="宋体"/>
          <w:snapToGrid/>
          <w:color w:val="auto"/>
          <w:szCs w:val="24"/>
          <w:lang w:eastAsia="zh-CN"/>
        </w:rPr>
        <w:t>: 149-155 [PMID: 22159920 DOI: 10.1007/s00256-011-1329-6]</w:t>
      </w:r>
    </w:p>
    <w:p w14:paraId="76A629C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236 </w:t>
      </w:r>
      <w:r w:rsidRPr="001C4EEF">
        <w:rPr>
          <w:rFonts w:ascii="Book Antiqua" w:eastAsia="宋体" w:hAnsi="Book Antiqua" w:cs="宋体"/>
          <w:b/>
          <w:bCs/>
          <w:snapToGrid/>
          <w:color w:val="auto"/>
          <w:szCs w:val="24"/>
          <w:lang w:eastAsia="zh-CN"/>
        </w:rPr>
        <w:t>Malviya A</w:t>
      </w:r>
      <w:r w:rsidRPr="001C4EEF">
        <w:rPr>
          <w:rFonts w:ascii="Book Antiqua" w:eastAsia="宋体" w:hAnsi="Book Antiqua" w:cs="宋体"/>
          <w:snapToGrid/>
          <w:color w:val="auto"/>
          <w:szCs w:val="24"/>
          <w:lang w:eastAsia="zh-CN"/>
        </w:rPr>
        <w:t>, Holland JP.</w:t>
      </w:r>
      <w:proofErr w:type="gramEnd"/>
      <w:r w:rsidRPr="001C4EEF">
        <w:rPr>
          <w:rFonts w:ascii="Book Antiqua" w:eastAsia="宋体" w:hAnsi="Book Antiqua" w:cs="宋体"/>
          <w:snapToGrid/>
          <w:color w:val="auto"/>
          <w:szCs w:val="24"/>
          <w:lang w:eastAsia="zh-CN"/>
        </w:rPr>
        <w:t xml:space="preserve"> Pseudotumours associated with metal-on-metal hip resurfacing: 10-year Newcastle experience. </w:t>
      </w:r>
      <w:r w:rsidRPr="001C4EEF">
        <w:rPr>
          <w:rFonts w:ascii="Book Antiqua" w:eastAsia="宋体" w:hAnsi="Book Antiqua" w:cs="宋体"/>
          <w:i/>
          <w:iCs/>
          <w:snapToGrid/>
          <w:color w:val="auto"/>
          <w:szCs w:val="24"/>
          <w:lang w:eastAsia="zh-CN"/>
        </w:rPr>
        <w:t>Acta Orthop Belg</w:t>
      </w:r>
      <w:r w:rsidRPr="001C4EEF">
        <w:rPr>
          <w:rFonts w:ascii="Book Antiqua" w:eastAsia="宋体" w:hAnsi="Book Antiqua" w:cs="宋体"/>
          <w:snapToGrid/>
          <w:color w:val="auto"/>
          <w:szCs w:val="24"/>
          <w:lang w:eastAsia="zh-CN"/>
        </w:rPr>
        <w:t xml:space="preserve"> 2009; </w:t>
      </w:r>
      <w:r w:rsidRPr="001C4EEF">
        <w:rPr>
          <w:rFonts w:ascii="Book Antiqua" w:eastAsia="宋体" w:hAnsi="Book Antiqua" w:cs="宋体"/>
          <w:b/>
          <w:bCs/>
          <w:snapToGrid/>
          <w:color w:val="auto"/>
          <w:szCs w:val="24"/>
          <w:lang w:eastAsia="zh-CN"/>
        </w:rPr>
        <w:t>75</w:t>
      </w:r>
      <w:r w:rsidRPr="001C4EEF">
        <w:rPr>
          <w:rFonts w:ascii="Book Antiqua" w:eastAsia="宋体" w:hAnsi="Book Antiqua" w:cs="宋体"/>
          <w:snapToGrid/>
          <w:color w:val="auto"/>
          <w:szCs w:val="24"/>
          <w:lang w:eastAsia="zh-CN"/>
        </w:rPr>
        <w:t>: 477-483 [PMID: 19774814]</w:t>
      </w:r>
    </w:p>
    <w:p w14:paraId="5F9CA34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lastRenderedPageBreak/>
        <w:t xml:space="preserve">237 </w:t>
      </w:r>
      <w:r w:rsidRPr="001C4EEF">
        <w:rPr>
          <w:rFonts w:ascii="Book Antiqua" w:eastAsia="宋体" w:hAnsi="Book Antiqua" w:cs="宋体"/>
          <w:b/>
          <w:bCs/>
          <w:snapToGrid/>
          <w:color w:val="auto"/>
          <w:szCs w:val="24"/>
          <w:lang w:eastAsia="zh-CN"/>
        </w:rPr>
        <w:t>Williams DH</w:t>
      </w:r>
      <w:r w:rsidRPr="001C4EEF">
        <w:rPr>
          <w:rFonts w:ascii="Book Antiqua" w:eastAsia="宋体" w:hAnsi="Book Antiqua" w:cs="宋体"/>
          <w:snapToGrid/>
          <w:color w:val="auto"/>
          <w:szCs w:val="24"/>
          <w:lang w:eastAsia="zh-CN"/>
        </w:rPr>
        <w:t>, Greidanus NV, Masri BA, Duncan CP, Garbuz DS.</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Prevalence of pseudotumor in asymptomatic patients after metal-on-metal hip arthroplasty.</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2011; </w:t>
      </w:r>
      <w:r w:rsidRPr="001C4EEF">
        <w:rPr>
          <w:rFonts w:ascii="Book Antiqua" w:eastAsia="宋体" w:hAnsi="Book Antiqua" w:cs="宋体"/>
          <w:b/>
          <w:bCs/>
          <w:snapToGrid/>
          <w:color w:val="auto"/>
          <w:szCs w:val="24"/>
          <w:lang w:eastAsia="zh-CN"/>
        </w:rPr>
        <w:t>93</w:t>
      </w:r>
      <w:r w:rsidRPr="001C4EEF">
        <w:rPr>
          <w:rFonts w:ascii="Book Antiqua" w:eastAsia="宋体" w:hAnsi="Book Antiqua" w:cs="宋体"/>
          <w:snapToGrid/>
          <w:color w:val="auto"/>
          <w:szCs w:val="24"/>
          <w:lang w:eastAsia="zh-CN"/>
        </w:rPr>
        <w:t>: 2164-2171 [PMID: 22159851 DOI: 10.2106/JBJS.J.01884]</w:t>
      </w:r>
    </w:p>
    <w:p w14:paraId="1731F19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238 </w:t>
      </w:r>
      <w:r w:rsidRPr="001C4EEF">
        <w:rPr>
          <w:rFonts w:ascii="Book Antiqua" w:eastAsia="宋体" w:hAnsi="Book Antiqua" w:cs="宋体"/>
          <w:b/>
          <w:bCs/>
          <w:snapToGrid/>
          <w:color w:val="auto"/>
          <w:szCs w:val="24"/>
          <w:lang w:eastAsia="zh-CN"/>
        </w:rPr>
        <w:t>Lohmann CH</w:t>
      </w:r>
      <w:r w:rsidRPr="001C4EEF">
        <w:rPr>
          <w:rFonts w:ascii="Book Antiqua" w:eastAsia="宋体" w:hAnsi="Book Antiqua" w:cs="宋体"/>
          <w:snapToGrid/>
          <w:color w:val="auto"/>
          <w:szCs w:val="24"/>
          <w:lang w:eastAsia="zh-CN"/>
        </w:rPr>
        <w:t xml:space="preserve">, Singh G, Willert HG, Buchhorn GH. Metallic debris from metal-on-metal total hip arthroplasty regulates periprosthetic tissues. </w:t>
      </w:r>
      <w:r w:rsidRPr="001C4EEF">
        <w:rPr>
          <w:rFonts w:ascii="Book Antiqua" w:eastAsia="宋体" w:hAnsi="Book Antiqua" w:cs="宋体"/>
          <w:i/>
          <w:iCs/>
          <w:snapToGrid/>
          <w:color w:val="auto"/>
          <w:szCs w:val="24"/>
          <w:lang w:eastAsia="zh-CN"/>
        </w:rPr>
        <w:t>World J Orthop</w:t>
      </w:r>
      <w:r w:rsidRPr="001C4EEF">
        <w:rPr>
          <w:rFonts w:ascii="Book Antiqua" w:eastAsia="宋体" w:hAnsi="Book Antiqua" w:cs="宋体"/>
          <w:snapToGrid/>
          <w:color w:val="auto"/>
          <w:szCs w:val="24"/>
          <w:lang w:eastAsia="zh-CN"/>
        </w:rPr>
        <w:t xml:space="preserve"> 2014; </w:t>
      </w:r>
      <w:r w:rsidRPr="001C4EEF">
        <w:rPr>
          <w:rFonts w:ascii="Book Antiqua" w:eastAsia="宋体" w:hAnsi="Book Antiqua" w:cs="宋体"/>
          <w:b/>
          <w:bCs/>
          <w:snapToGrid/>
          <w:color w:val="auto"/>
          <w:szCs w:val="24"/>
          <w:lang w:eastAsia="zh-CN"/>
        </w:rPr>
        <w:t>5</w:t>
      </w:r>
      <w:r w:rsidRPr="001C4EEF">
        <w:rPr>
          <w:rFonts w:ascii="Book Antiqua" w:eastAsia="宋体" w:hAnsi="Book Antiqua" w:cs="宋体"/>
          <w:snapToGrid/>
          <w:color w:val="auto"/>
          <w:szCs w:val="24"/>
          <w:lang w:eastAsia="zh-CN"/>
        </w:rPr>
        <w:t>: 660-666 [PMID: 25405095 DOI: 10.5312/wjo.v5.i5.660]</w:t>
      </w:r>
    </w:p>
    <w:p w14:paraId="720D997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239 </w:t>
      </w:r>
      <w:r w:rsidRPr="001C4EEF">
        <w:rPr>
          <w:rFonts w:ascii="Book Antiqua" w:eastAsia="宋体" w:hAnsi="Book Antiqua" w:cs="宋体"/>
          <w:b/>
          <w:bCs/>
          <w:snapToGrid/>
          <w:color w:val="auto"/>
          <w:szCs w:val="24"/>
          <w:lang w:eastAsia="zh-CN"/>
        </w:rPr>
        <w:t>Silver DA</w:t>
      </w:r>
      <w:r w:rsidRPr="001C4EEF">
        <w:rPr>
          <w:rFonts w:ascii="Book Antiqua" w:eastAsia="宋体" w:hAnsi="Book Antiqua" w:cs="宋体"/>
          <w:snapToGrid/>
          <w:color w:val="auto"/>
          <w:szCs w:val="24"/>
          <w:lang w:eastAsia="zh-CN"/>
        </w:rPr>
        <w:t xml:space="preserve">, Cassar-Pullicino VN, Morrissey BM, Etherington RJ, McCall IW. </w:t>
      </w:r>
      <w:proofErr w:type="gramStart"/>
      <w:r w:rsidRPr="001C4EEF">
        <w:rPr>
          <w:rFonts w:ascii="Book Antiqua" w:eastAsia="宋体" w:hAnsi="Book Antiqua" w:cs="宋体"/>
          <w:snapToGrid/>
          <w:color w:val="auto"/>
          <w:szCs w:val="24"/>
          <w:lang w:eastAsia="zh-CN"/>
        </w:rPr>
        <w:t>Gas-containing ganglia of the hip.</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Clin Radiol</w:t>
      </w:r>
      <w:r w:rsidRPr="001C4EEF">
        <w:rPr>
          <w:rFonts w:ascii="Book Antiqua" w:eastAsia="宋体" w:hAnsi="Book Antiqua" w:cs="宋体"/>
          <w:snapToGrid/>
          <w:color w:val="auto"/>
          <w:szCs w:val="24"/>
          <w:lang w:eastAsia="zh-CN"/>
        </w:rPr>
        <w:t xml:space="preserve"> 1992; </w:t>
      </w:r>
      <w:r w:rsidRPr="001C4EEF">
        <w:rPr>
          <w:rFonts w:ascii="Book Antiqua" w:eastAsia="宋体" w:hAnsi="Book Antiqua" w:cs="宋体"/>
          <w:b/>
          <w:bCs/>
          <w:snapToGrid/>
          <w:color w:val="auto"/>
          <w:szCs w:val="24"/>
          <w:lang w:eastAsia="zh-CN"/>
        </w:rPr>
        <w:t>46</w:t>
      </w:r>
      <w:r w:rsidRPr="001C4EEF">
        <w:rPr>
          <w:rFonts w:ascii="Book Antiqua" w:eastAsia="宋体" w:hAnsi="Book Antiqua" w:cs="宋体"/>
          <w:snapToGrid/>
          <w:color w:val="auto"/>
          <w:szCs w:val="24"/>
          <w:lang w:eastAsia="zh-CN"/>
        </w:rPr>
        <w:t>: 257-260 [PMID: 1424448]</w:t>
      </w:r>
    </w:p>
    <w:p w14:paraId="0EC5A79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240 </w:t>
      </w:r>
      <w:r w:rsidRPr="001C4EEF">
        <w:rPr>
          <w:rFonts w:ascii="Book Antiqua" w:eastAsia="宋体" w:hAnsi="Book Antiqua" w:cs="宋体"/>
          <w:b/>
          <w:bCs/>
          <w:snapToGrid/>
          <w:color w:val="auto"/>
          <w:szCs w:val="24"/>
          <w:lang w:eastAsia="zh-CN"/>
        </w:rPr>
        <w:t>Coulier B</w:t>
      </w:r>
      <w:r w:rsidRPr="001C4EEF">
        <w:rPr>
          <w:rFonts w:ascii="Book Antiqua" w:eastAsia="宋体" w:hAnsi="Book Antiqua" w:cs="宋体"/>
          <w:snapToGrid/>
          <w:color w:val="auto"/>
          <w:szCs w:val="24"/>
          <w:lang w:eastAsia="zh-CN"/>
        </w:rPr>
        <w:t>, Cloots V. Atypical retroperitoneal extension of iliopsoas bursitis.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Skeletal Radiol</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32</w:t>
      </w:r>
      <w:r w:rsidRPr="001C4EEF">
        <w:rPr>
          <w:rFonts w:ascii="Book Antiqua" w:eastAsia="宋体" w:hAnsi="Book Antiqua" w:cs="宋体"/>
          <w:snapToGrid/>
          <w:color w:val="auto"/>
          <w:szCs w:val="24"/>
          <w:lang w:eastAsia="zh-CN"/>
        </w:rPr>
        <w:t>: 298-301 [PMID: 12719931 DOI: 10.1007/s00256-002-0601-1]</w:t>
      </w:r>
    </w:p>
    <w:p w14:paraId="4FBA8C8A" w14:textId="00EDAFB6"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241 </w:t>
      </w:r>
      <w:r w:rsidRPr="001C4EEF">
        <w:rPr>
          <w:rFonts w:ascii="Book Antiqua" w:eastAsia="宋体" w:hAnsi="Book Antiqua" w:cs="宋体"/>
          <w:b/>
          <w:bCs/>
          <w:snapToGrid/>
          <w:color w:val="auto"/>
          <w:szCs w:val="24"/>
          <w:lang w:eastAsia="zh-CN"/>
        </w:rPr>
        <w:t>A</w:t>
      </w:r>
      <w:r w:rsidR="00B241AD" w:rsidRPr="001C4EEF">
        <w:rPr>
          <w:rFonts w:ascii="Book Antiqua" w:eastAsia="宋体" w:hAnsi="Book Antiqua" w:cs="宋体"/>
          <w:b/>
          <w:bCs/>
          <w:snapToGrid/>
          <w:color w:val="auto"/>
          <w:szCs w:val="24"/>
          <w:lang w:eastAsia="zh-CN"/>
        </w:rPr>
        <w:t>tkins</w:t>
      </w:r>
      <w:r w:rsidRPr="001C4EEF">
        <w:rPr>
          <w:rFonts w:ascii="Book Antiqua" w:eastAsia="宋体" w:hAnsi="Book Antiqua" w:cs="宋体"/>
          <w:b/>
          <w:bCs/>
          <w:snapToGrid/>
          <w:color w:val="auto"/>
          <w:szCs w:val="24"/>
          <w:lang w:eastAsia="zh-CN"/>
        </w:rPr>
        <w:t xml:space="preserve"> HJ</w:t>
      </w:r>
      <w:r w:rsidRPr="001C4EEF">
        <w:rPr>
          <w:rFonts w:ascii="Book Antiqua" w:eastAsia="宋体" w:hAnsi="Book Antiqua" w:cs="宋体"/>
          <w:snapToGrid/>
          <w:color w:val="auto"/>
          <w:szCs w:val="24"/>
          <w:lang w:eastAsia="zh-CN"/>
        </w:rPr>
        <w:t>, K</w:t>
      </w:r>
      <w:r w:rsidR="00B241AD" w:rsidRPr="001C4EEF">
        <w:rPr>
          <w:rFonts w:ascii="Book Antiqua" w:eastAsia="宋体" w:hAnsi="Book Antiqua" w:cs="宋体"/>
          <w:snapToGrid/>
          <w:color w:val="auto"/>
          <w:szCs w:val="24"/>
          <w:lang w:eastAsia="zh-CN"/>
        </w:rPr>
        <w:t>ey J</w:t>
      </w:r>
      <w:r w:rsidRPr="001C4EEF">
        <w:rPr>
          <w:rFonts w:ascii="Book Antiqua" w:eastAsia="宋体" w:hAnsi="Book Antiqua" w:cs="宋体"/>
          <w:snapToGrid/>
          <w:color w:val="auto"/>
          <w:szCs w:val="24"/>
          <w:lang w:eastAsia="zh-CN"/>
        </w:rPr>
        <w:t xml:space="preserve">A. </w:t>
      </w:r>
      <w:proofErr w:type="gramStart"/>
      <w:r w:rsidRPr="001C4EEF">
        <w:rPr>
          <w:rFonts w:ascii="Book Antiqua" w:eastAsia="宋体" w:hAnsi="Book Antiqua" w:cs="宋体"/>
          <w:snapToGrid/>
          <w:color w:val="auto"/>
          <w:szCs w:val="24"/>
          <w:lang w:eastAsia="zh-CN"/>
        </w:rPr>
        <w:t>A case of myxomatous tumour arising in the adventitia of the left external iliac artery;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Br J Surg</w:t>
      </w:r>
      <w:r w:rsidRPr="001C4EEF">
        <w:rPr>
          <w:rFonts w:ascii="Book Antiqua" w:eastAsia="宋体" w:hAnsi="Book Antiqua" w:cs="宋体"/>
          <w:snapToGrid/>
          <w:color w:val="auto"/>
          <w:szCs w:val="24"/>
          <w:lang w:eastAsia="zh-CN"/>
        </w:rPr>
        <w:t xml:space="preserve"> 1947; </w:t>
      </w:r>
      <w:r w:rsidRPr="001C4EEF">
        <w:rPr>
          <w:rFonts w:ascii="Book Antiqua" w:eastAsia="宋体" w:hAnsi="Book Antiqua" w:cs="宋体"/>
          <w:b/>
          <w:bCs/>
          <w:snapToGrid/>
          <w:color w:val="auto"/>
          <w:szCs w:val="24"/>
          <w:lang w:eastAsia="zh-CN"/>
        </w:rPr>
        <w:t>34</w:t>
      </w:r>
      <w:r w:rsidRPr="001C4EEF">
        <w:rPr>
          <w:rFonts w:ascii="Book Antiqua" w:eastAsia="宋体" w:hAnsi="Book Antiqua" w:cs="宋体"/>
          <w:snapToGrid/>
          <w:color w:val="auto"/>
          <w:szCs w:val="24"/>
          <w:lang w:eastAsia="zh-CN"/>
        </w:rPr>
        <w:t>: 426 [PMID: 20247247]</w:t>
      </w:r>
    </w:p>
    <w:p w14:paraId="42AE77A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242 </w:t>
      </w:r>
      <w:r w:rsidRPr="001C4EEF">
        <w:rPr>
          <w:rFonts w:ascii="Book Antiqua" w:eastAsia="宋体" w:hAnsi="Book Antiqua" w:cs="宋体"/>
          <w:b/>
          <w:bCs/>
          <w:snapToGrid/>
          <w:color w:val="auto"/>
          <w:szCs w:val="24"/>
          <w:lang w:eastAsia="zh-CN"/>
        </w:rPr>
        <w:t>Paty PS</w:t>
      </w:r>
      <w:r w:rsidRPr="001C4EEF">
        <w:rPr>
          <w:rFonts w:ascii="Book Antiqua" w:eastAsia="宋体" w:hAnsi="Book Antiqua" w:cs="宋体"/>
          <w:snapToGrid/>
          <w:color w:val="auto"/>
          <w:szCs w:val="24"/>
          <w:lang w:eastAsia="zh-CN"/>
        </w:rPr>
        <w:t xml:space="preserve">, Kaufman JL, Koslow AR, Chang BB, Leather RP, Shah DM. Adventitial cystic disease of the femoral vein: a case report and review of the literature. </w:t>
      </w:r>
      <w:r w:rsidRPr="001C4EEF">
        <w:rPr>
          <w:rFonts w:ascii="Book Antiqua" w:eastAsia="宋体" w:hAnsi="Book Antiqua" w:cs="宋体"/>
          <w:i/>
          <w:iCs/>
          <w:snapToGrid/>
          <w:color w:val="auto"/>
          <w:szCs w:val="24"/>
          <w:lang w:eastAsia="zh-CN"/>
        </w:rPr>
        <w:t>J Vasc Surg</w:t>
      </w:r>
      <w:r w:rsidRPr="001C4EEF">
        <w:rPr>
          <w:rFonts w:ascii="Book Antiqua" w:eastAsia="宋体" w:hAnsi="Book Antiqua" w:cs="宋体"/>
          <w:snapToGrid/>
          <w:color w:val="auto"/>
          <w:szCs w:val="24"/>
          <w:lang w:eastAsia="zh-CN"/>
        </w:rPr>
        <w:t xml:space="preserve"> 1992; </w:t>
      </w:r>
      <w:r w:rsidRPr="001C4EEF">
        <w:rPr>
          <w:rFonts w:ascii="Book Antiqua" w:eastAsia="宋体" w:hAnsi="Book Antiqua" w:cs="宋体"/>
          <w:b/>
          <w:bCs/>
          <w:snapToGrid/>
          <w:color w:val="auto"/>
          <w:szCs w:val="24"/>
          <w:lang w:eastAsia="zh-CN"/>
        </w:rPr>
        <w:t>15</w:t>
      </w:r>
      <w:r w:rsidRPr="001C4EEF">
        <w:rPr>
          <w:rFonts w:ascii="Book Antiqua" w:eastAsia="宋体" w:hAnsi="Book Antiqua" w:cs="宋体"/>
          <w:snapToGrid/>
          <w:color w:val="auto"/>
          <w:szCs w:val="24"/>
          <w:lang w:eastAsia="zh-CN"/>
        </w:rPr>
        <w:t>: 214-217 [PMID: 1728678]</w:t>
      </w:r>
    </w:p>
    <w:p w14:paraId="3A32171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243 </w:t>
      </w:r>
      <w:r w:rsidRPr="001C4EEF">
        <w:rPr>
          <w:rFonts w:ascii="Book Antiqua" w:eastAsia="宋体" w:hAnsi="Book Antiqua" w:cs="宋体"/>
          <w:b/>
          <w:bCs/>
          <w:snapToGrid/>
          <w:color w:val="auto"/>
          <w:szCs w:val="24"/>
          <w:lang w:eastAsia="zh-CN"/>
        </w:rPr>
        <w:t>Oi K</w:t>
      </w:r>
      <w:r w:rsidRPr="001C4EEF">
        <w:rPr>
          <w:rFonts w:ascii="Book Antiqua" w:eastAsia="宋体" w:hAnsi="Book Antiqua" w:cs="宋体"/>
          <w:snapToGrid/>
          <w:color w:val="auto"/>
          <w:szCs w:val="24"/>
          <w:lang w:eastAsia="zh-CN"/>
        </w:rPr>
        <w:t xml:space="preserve">, Yoshida T, Shinohara N. Rapid recurrence of cystic adventitial disease in femoral artery and an etiologic consideration for the cyst. </w:t>
      </w:r>
      <w:r w:rsidRPr="001C4EEF">
        <w:rPr>
          <w:rFonts w:ascii="Book Antiqua" w:eastAsia="宋体" w:hAnsi="Book Antiqua" w:cs="宋体"/>
          <w:i/>
          <w:iCs/>
          <w:snapToGrid/>
          <w:color w:val="auto"/>
          <w:szCs w:val="24"/>
          <w:lang w:eastAsia="zh-CN"/>
        </w:rPr>
        <w:t>J Vasc Surg</w:t>
      </w:r>
      <w:r w:rsidRPr="001C4EEF">
        <w:rPr>
          <w:rFonts w:ascii="Book Antiqua" w:eastAsia="宋体" w:hAnsi="Book Antiqua" w:cs="宋体"/>
          <w:snapToGrid/>
          <w:color w:val="auto"/>
          <w:szCs w:val="24"/>
          <w:lang w:eastAsia="zh-CN"/>
        </w:rPr>
        <w:t xml:space="preserve"> 2011; </w:t>
      </w:r>
      <w:r w:rsidRPr="001C4EEF">
        <w:rPr>
          <w:rFonts w:ascii="Book Antiqua" w:eastAsia="宋体" w:hAnsi="Book Antiqua" w:cs="宋体"/>
          <w:b/>
          <w:bCs/>
          <w:snapToGrid/>
          <w:color w:val="auto"/>
          <w:szCs w:val="24"/>
          <w:lang w:eastAsia="zh-CN"/>
        </w:rPr>
        <w:t>53</w:t>
      </w:r>
      <w:r w:rsidRPr="001C4EEF">
        <w:rPr>
          <w:rFonts w:ascii="Book Antiqua" w:eastAsia="宋体" w:hAnsi="Book Antiqua" w:cs="宋体"/>
          <w:snapToGrid/>
          <w:color w:val="auto"/>
          <w:szCs w:val="24"/>
          <w:lang w:eastAsia="zh-CN"/>
        </w:rPr>
        <w:t>: 1702-1706 [PMID: 21609801 DOI: 10.1016/j.jvs.2011.02.021]</w:t>
      </w:r>
    </w:p>
    <w:p w14:paraId="2EADA9A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244 </w:t>
      </w:r>
      <w:r w:rsidRPr="001C4EEF">
        <w:rPr>
          <w:rFonts w:ascii="Book Antiqua" w:eastAsia="宋体" w:hAnsi="Book Antiqua" w:cs="宋体"/>
          <w:b/>
          <w:bCs/>
          <w:snapToGrid/>
          <w:color w:val="auto"/>
          <w:szCs w:val="24"/>
          <w:lang w:eastAsia="zh-CN"/>
        </w:rPr>
        <w:t>Michaelides M</w:t>
      </w:r>
      <w:r w:rsidRPr="001C4EEF">
        <w:rPr>
          <w:rFonts w:ascii="Book Antiqua" w:eastAsia="宋体" w:hAnsi="Book Antiqua" w:cs="宋体"/>
          <w:snapToGrid/>
          <w:color w:val="auto"/>
          <w:szCs w:val="24"/>
          <w:lang w:eastAsia="zh-CN"/>
        </w:rPr>
        <w:t xml:space="preserve">, Papas S, Pantziara M, Ioannidis K. High spatial resolution MRI of cystic adventitial disease of the iliofemoral vein communicating with the </w:t>
      </w:r>
      <w:r w:rsidRPr="001C4EEF">
        <w:rPr>
          <w:rFonts w:ascii="Book Antiqua" w:eastAsia="宋体" w:hAnsi="Book Antiqua" w:cs="宋体"/>
          <w:snapToGrid/>
          <w:color w:val="auto"/>
          <w:szCs w:val="24"/>
          <w:lang w:eastAsia="zh-CN"/>
        </w:rPr>
        <w:lastRenderedPageBreak/>
        <w:t xml:space="preserve">hip joint. </w:t>
      </w:r>
      <w:r w:rsidRPr="001C4EEF">
        <w:rPr>
          <w:rFonts w:ascii="Book Antiqua" w:eastAsia="宋体" w:hAnsi="Book Antiqua" w:cs="宋体"/>
          <w:i/>
          <w:iCs/>
          <w:snapToGrid/>
          <w:color w:val="auto"/>
          <w:szCs w:val="24"/>
          <w:lang w:eastAsia="zh-CN"/>
        </w:rPr>
        <w:t>Cardiovasc Intervent Radiol</w:t>
      </w:r>
      <w:r w:rsidRPr="001C4EEF">
        <w:rPr>
          <w:rFonts w:ascii="Book Antiqua" w:eastAsia="宋体" w:hAnsi="Book Antiqua" w:cs="宋体"/>
          <w:snapToGrid/>
          <w:color w:val="auto"/>
          <w:szCs w:val="24"/>
          <w:lang w:eastAsia="zh-CN"/>
        </w:rPr>
        <w:t xml:space="preserve"> 2014; </w:t>
      </w:r>
      <w:r w:rsidRPr="001C4EEF">
        <w:rPr>
          <w:rFonts w:ascii="Book Antiqua" w:eastAsia="宋体" w:hAnsi="Book Antiqua" w:cs="宋体"/>
          <w:b/>
          <w:bCs/>
          <w:snapToGrid/>
          <w:color w:val="auto"/>
          <w:szCs w:val="24"/>
          <w:lang w:eastAsia="zh-CN"/>
        </w:rPr>
        <w:t>37</w:t>
      </w:r>
      <w:r w:rsidRPr="001C4EEF">
        <w:rPr>
          <w:rFonts w:ascii="Book Antiqua" w:eastAsia="宋体" w:hAnsi="Book Antiqua" w:cs="宋体"/>
          <w:snapToGrid/>
          <w:color w:val="auto"/>
          <w:szCs w:val="24"/>
          <w:lang w:eastAsia="zh-CN"/>
        </w:rPr>
        <w:t>: 271-274 [PMID: 23670571 DOI: 10.1007/s00270-013-0645-8]</w:t>
      </w:r>
    </w:p>
    <w:p w14:paraId="57511CCA" w14:textId="6F8FFA2C"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245 </w:t>
      </w:r>
      <w:r w:rsidRPr="001C4EEF">
        <w:rPr>
          <w:rFonts w:ascii="Book Antiqua" w:eastAsia="宋体" w:hAnsi="Book Antiqua" w:cs="宋体"/>
          <w:b/>
          <w:bCs/>
          <w:snapToGrid/>
          <w:color w:val="auto"/>
          <w:szCs w:val="24"/>
          <w:lang w:eastAsia="zh-CN"/>
        </w:rPr>
        <w:t>C</w:t>
      </w:r>
      <w:r w:rsidR="00B241AD" w:rsidRPr="001C4EEF">
        <w:rPr>
          <w:rFonts w:ascii="Book Antiqua" w:eastAsia="宋体" w:hAnsi="Book Antiqua" w:cs="宋体"/>
          <w:b/>
          <w:bCs/>
          <w:snapToGrid/>
          <w:color w:val="auto"/>
          <w:szCs w:val="24"/>
          <w:lang w:eastAsia="zh-CN"/>
        </w:rPr>
        <w:t xml:space="preserve">arr </w:t>
      </w:r>
      <w:r w:rsidRPr="001C4EEF">
        <w:rPr>
          <w:rFonts w:ascii="Book Antiqua" w:eastAsia="宋体" w:hAnsi="Book Antiqua" w:cs="宋体"/>
          <w:b/>
          <w:bCs/>
          <w:snapToGrid/>
          <w:color w:val="auto"/>
          <w:szCs w:val="24"/>
          <w:lang w:eastAsia="zh-CN"/>
        </w:rPr>
        <w:t>CR</w:t>
      </w:r>
      <w:r w:rsidRPr="001C4EEF">
        <w:rPr>
          <w:rFonts w:ascii="Book Antiqua" w:eastAsia="宋体" w:hAnsi="Book Antiqua" w:cs="宋体"/>
          <w:snapToGrid/>
          <w:color w:val="auto"/>
          <w:szCs w:val="24"/>
          <w:lang w:eastAsia="zh-CN"/>
        </w:rPr>
        <w:t>, B</w:t>
      </w:r>
      <w:r w:rsidR="00B241AD" w:rsidRPr="001C4EEF">
        <w:rPr>
          <w:rFonts w:ascii="Book Antiqua" w:eastAsia="宋体" w:hAnsi="Book Antiqua" w:cs="宋体"/>
          <w:snapToGrid/>
          <w:color w:val="auto"/>
          <w:szCs w:val="24"/>
          <w:lang w:eastAsia="zh-CN"/>
        </w:rPr>
        <w:t>erley</w:t>
      </w:r>
      <w:r w:rsidRPr="001C4EEF">
        <w:rPr>
          <w:rFonts w:ascii="Book Antiqua" w:eastAsia="宋体" w:hAnsi="Book Antiqua" w:cs="宋体"/>
          <w:snapToGrid/>
          <w:color w:val="auto"/>
          <w:szCs w:val="24"/>
          <w:lang w:eastAsia="zh-CN"/>
        </w:rPr>
        <w:t xml:space="preserve"> FV, D</w:t>
      </w:r>
      <w:r w:rsidR="00B241AD" w:rsidRPr="001C4EEF">
        <w:rPr>
          <w:rFonts w:ascii="Book Antiqua" w:eastAsia="宋体" w:hAnsi="Book Antiqua" w:cs="宋体"/>
          <w:snapToGrid/>
          <w:color w:val="auto"/>
          <w:szCs w:val="24"/>
          <w:lang w:eastAsia="zh-CN"/>
        </w:rPr>
        <w:t xml:space="preserve">avis </w:t>
      </w:r>
      <w:r w:rsidRPr="001C4EEF">
        <w:rPr>
          <w:rFonts w:ascii="Book Antiqua" w:eastAsia="宋体" w:hAnsi="Book Antiqua" w:cs="宋体"/>
          <w:snapToGrid/>
          <w:color w:val="auto"/>
          <w:szCs w:val="24"/>
          <w:lang w:eastAsia="zh-CN"/>
        </w:rPr>
        <w:t>WC.</w:t>
      </w:r>
      <w:proofErr w:type="gramEnd"/>
      <w:r w:rsidRPr="001C4EEF">
        <w:rPr>
          <w:rFonts w:ascii="Book Antiqua" w:eastAsia="宋体" w:hAnsi="Book Antiqua" w:cs="宋体"/>
          <w:snapToGrid/>
          <w:color w:val="auto"/>
          <w:szCs w:val="24"/>
          <w:lang w:eastAsia="zh-CN"/>
        </w:rPr>
        <w:t xml:space="preserve"> Pigmented villonodular synovitis of the hip joint; a case report.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1954; </w:t>
      </w:r>
      <w:r w:rsidRPr="001C4EEF">
        <w:rPr>
          <w:rFonts w:ascii="Book Antiqua" w:eastAsia="宋体" w:hAnsi="Book Antiqua" w:cs="宋体"/>
          <w:b/>
          <w:bCs/>
          <w:snapToGrid/>
          <w:color w:val="auto"/>
          <w:szCs w:val="24"/>
          <w:lang w:eastAsia="zh-CN"/>
        </w:rPr>
        <w:t>36-A</w:t>
      </w:r>
      <w:r w:rsidRPr="001C4EEF">
        <w:rPr>
          <w:rFonts w:ascii="Book Antiqua" w:eastAsia="宋体" w:hAnsi="Book Antiqua" w:cs="宋体"/>
          <w:snapToGrid/>
          <w:color w:val="auto"/>
          <w:szCs w:val="24"/>
          <w:lang w:eastAsia="zh-CN"/>
        </w:rPr>
        <w:t>: 1007-1013 [PMID: 13211694]</w:t>
      </w:r>
    </w:p>
    <w:p w14:paraId="5DCA5E07"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246 </w:t>
      </w:r>
      <w:r w:rsidRPr="001C4EEF">
        <w:rPr>
          <w:rFonts w:ascii="Book Antiqua" w:eastAsia="宋体" w:hAnsi="Book Antiqua" w:cs="宋体"/>
          <w:b/>
          <w:bCs/>
          <w:snapToGrid/>
          <w:color w:val="auto"/>
          <w:szCs w:val="24"/>
          <w:lang w:eastAsia="zh-CN"/>
        </w:rPr>
        <w:t>Eisenberg KS</w:t>
      </w:r>
      <w:r w:rsidRPr="001C4EEF">
        <w:rPr>
          <w:rFonts w:ascii="Book Antiqua" w:eastAsia="宋体" w:hAnsi="Book Antiqua" w:cs="宋体"/>
          <w:snapToGrid/>
          <w:color w:val="auto"/>
          <w:szCs w:val="24"/>
          <w:lang w:eastAsia="zh-CN"/>
        </w:rPr>
        <w:t>, Johnston JO.</w:t>
      </w:r>
      <w:proofErr w:type="gramEnd"/>
      <w:r w:rsidRPr="001C4EEF">
        <w:rPr>
          <w:rFonts w:ascii="Book Antiqua" w:eastAsia="宋体" w:hAnsi="Book Antiqua" w:cs="宋体"/>
          <w:snapToGrid/>
          <w:color w:val="auto"/>
          <w:szCs w:val="24"/>
          <w:lang w:eastAsia="zh-CN"/>
        </w:rPr>
        <w:t xml:space="preserve"> Synovial chondromatosis of the hip joint presenting as an intrapelvic mass: a case report.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1972; </w:t>
      </w:r>
      <w:r w:rsidRPr="001C4EEF">
        <w:rPr>
          <w:rFonts w:ascii="Book Antiqua" w:eastAsia="宋体" w:hAnsi="Book Antiqua" w:cs="宋体"/>
          <w:b/>
          <w:bCs/>
          <w:snapToGrid/>
          <w:color w:val="auto"/>
          <w:szCs w:val="24"/>
          <w:lang w:eastAsia="zh-CN"/>
        </w:rPr>
        <w:t>54</w:t>
      </w:r>
      <w:r w:rsidRPr="001C4EEF">
        <w:rPr>
          <w:rFonts w:ascii="Book Antiqua" w:eastAsia="宋体" w:hAnsi="Book Antiqua" w:cs="宋体"/>
          <w:snapToGrid/>
          <w:color w:val="auto"/>
          <w:szCs w:val="24"/>
          <w:lang w:eastAsia="zh-CN"/>
        </w:rPr>
        <w:t>: 176-178 [PMID: 5054447]</w:t>
      </w:r>
    </w:p>
    <w:p w14:paraId="37861AEB" w14:textId="57D2794F"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247 </w:t>
      </w:r>
      <w:r w:rsidRPr="001C4EEF">
        <w:rPr>
          <w:rFonts w:ascii="Book Antiqua" w:eastAsia="宋体" w:hAnsi="Book Antiqua" w:cs="宋体"/>
          <w:b/>
          <w:bCs/>
          <w:snapToGrid/>
          <w:color w:val="auto"/>
          <w:szCs w:val="24"/>
          <w:lang w:eastAsia="zh-CN"/>
        </w:rPr>
        <w:t>W</w:t>
      </w:r>
      <w:r w:rsidR="00B241AD" w:rsidRPr="001C4EEF">
        <w:rPr>
          <w:rFonts w:ascii="Book Antiqua" w:eastAsia="宋体" w:hAnsi="Book Antiqua" w:cs="宋体"/>
          <w:b/>
          <w:bCs/>
          <w:snapToGrid/>
          <w:color w:val="auto"/>
          <w:szCs w:val="24"/>
          <w:lang w:eastAsia="zh-CN"/>
        </w:rPr>
        <w:t>eisser</w:t>
      </w:r>
      <w:r w:rsidRPr="001C4EEF">
        <w:rPr>
          <w:rFonts w:ascii="Book Antiqua" w:eastAsia="宋体" w:hAnsi="Book Antiqua" w:cs="宋体"/>
          <w:b/>
          <w:bCs/>
          <w:snapToGrid/>
          <w:color w:val="auto"/>
          <w:szCs w:val="24"/>
          <w:lang w:eastAsia="zh-CN"/>
        </w:rPr>
        <w:t xml:space="preserve"> JR</w:t>
      </w:r>
      <w:r w:rsidRPr="001C4EEF">
        <w:rPr>
          <w:rFonts w:ascii="Book Antiqua" w:eastAsia="宋体" w:hAnsi="Book Antiqua" w:cs="宋体"/>
          <w:snapToGrid/>
          <w:color w:val="auto"/>
          <w:szCs w:val="24"/>
          <w:lang w:eastAsia="zh-CN"/>
        </w:rPr>
        <w:t>, R</w:t>
      </w:r>
      <w:r w:rsidR="00B241AD" w:rsidRPr="001C4EEF">
        <w:rPr>
          <w:rFonts w:ascii="Book Antiqua" w:eastAsia="宋体" w:hAnsi="Book Antiqua" w:cs="宋体"/>
          <w:snapToGrid/>
          <w:color w:val="auto"/>
          <w:szCs w:val="24"/>
          <w:lang w:eastAsia="zh-CN"/>
        </w:rPr>
        <w:t>obinson</w:t>
      </w:r>
      <w:r w:rsidRPr="001C4EEF">
        <w:rPr>
          <w:rFonts w:ascii="Book Antiqua" w:eastAsia="宋体" w:hAnsi="Book Antiqua" w:cs="宋体"/>
          <w:snapToGrid/>
          <w:color w:val="auto"/>
          <w:szCs w:val="24"/>
          <w:lang w:eastAsia="zh-CN"/>
        </w:rPr>
        <w:t xml:space="preserve"> DW. Pigmented villonodular synovitis of iliopectineal bursa; a case report.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1951; </w:t>
      </w:r>
      <w:r w:rsidRPr="001C4EEF">
        <w:rPr>
          <w:rFonts w:ascii="Book Antiqua" w:eastAsia="宋体" w:hAnsi="Book Antiqua" w:cs="宋体"/>
          <w:b/>
          <w:bCs/>
          <w:snapToGrid/>
          <w:color w:val="auto"/>
          <w:szCs w:val="24"/>
          <w:lang w:eastAsia="zh-CN"/>
        </w:rPr>
        <w:t>33-A</w:t>
      </w:r>
      <w:r w:rsidRPr="001C4EEF">
        <w:rPr>
          <w:rFonts w:ascii="Book Antiqua" w:eastAsia="宋体" w:hAnsi="Book Antiqua" w:cs="宋体"/>
          <w:snapToGrid/>
          <w:color w:val="auto"/>
          <w:szCs w:val="24"/>
          <w:lang w:eastAsia="zh-CN"/>
        </w:rPr>
        <w:t>: 988-992 [PMID: 14880554]</w:t>
      </w:r>
    </w:p>
    <w:p w14:paraId="2EC3843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248 </w:t>
      </w:r>
      <w:r w:rsidRPr="001C4EEF">
        <w:rPr>
          <w:rFonts w:ascii="Book Antiqua" w:eastAsia="宋体" w:hAnsi="Book Antiqua" w:cs="宋体"/>
          <w:b/>
          <w:bCs/>
          <w:snapToGrid/>
          <w:color w:val="auto"/>
          <w:szCs w:val="24"/>
          <w:lang w:eastAsia="zh-CN"/>
        </w:rPr>
        <w:t>Schagemann JC</w:t>
      </w:r>
      <w:r w:rsidRPr="001C4EEF">
        <w:rPr>
          <w:rFonts w:ascii="Book Antiqua" w:eastAsia="宋体" w:hAnsi="Book Antiqua" w:cs="宋体"/>
          <w:snapToGrid/>
          <w:color w:val="auto"/>
          <w:szCs w:val="24"/>
          <w:lang w:eastAsia="zh-CN"/>
        </w:rPr>
        <w:t xml:space="preserve">, Hunold P, Russlies M, Mittelstaedt H. Synovial chondromatosis of the hip with atypical MRI morphology and mistakable clinical symptoms--a case report. </w:t>
      </w:r>
      <w:r w:rsidRPr="001C4EEF">
        <w:rPr>
          <w:rFonts w:ascii="Book Antiqua" w:eastAsia="宋体" w:hAnsi="Book Antiqua" w:cs="宋体"/>
          <w:i/>
          <w:iCs/>
          <w:snapToGrid/>
          <w:color w:val="auto"/>
          <w:szCs w:val="24"/>
          <w:lang w:eastAsia="zh-CN"/>
        </w:rPr>
        <w:t>Acta Orthop</w:t>
      </w:r>
      <w:r w:rsidRPr="001C4EEF">
        <w:rPr>
          <w:rFonts w:ascii="Book Antiqua" w:eastAsia="宋体" w:hAnsi="Book Antiqua" w:cs="宋体"/>
          <w:snapToGrid/>
          <w:color w:val="auto"/>
          <w:szCs w:val="24"/>
          <w:lang w:eastAsia="zh-CN"/>
        </w:rPr>
        <w:t xml:space="preserve"> 2011; </w:t>
      </w:r>
      <w:r w:rsidRPr="001C4EEF">
        <w:rPr>
          <w:rFonts w:ascii="Book Antiqua" w:eastAsia="宋体" w:hAnsi="Book Antiqua" w:cs="宋体"/>
          <w:b/>
          <w:bCs/>
          <w:snapToGrid/>
          <w:color w:val="auto"/>
          <w:szCs w:val="24"/>
          <w:lang w:eastAsia="zh-CN"/>
        </w:rPr>
        <w:t>82</w:t>
      </w:r>
      <w:r w:rsidRPr="001C4EEF">
        <w:rPr>
          <w:rFonts w:ascii="Book Antiqua" w:eastAsia="宋体" w:hAnsi="Book Antiqua" w:cs="宋体"/>
          <w:snapToGrid/>
          <w:color w:val="auto"/>
          <w:szCs w:val="24"/>
          <w:lang w:eastAsia="zh-CN"/>
        </w:rPr>
        <w:t>: 246-249 [PMID: 21463223 DOI: 10.3109/17453674.2011.570679]</w:t>
      </w:r>
    </w:p>
    <w:p w14:paraId="1DB2DE9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249 </w:t>
      </w:r>
      <w:r w:rsidRPr="001C4EEF">
        <w:rPr>
          <w:rFonts w:ascii="Book Antiqua" w:eastAsia="宋体" w:hAnsi="Book Antiqua" w:cs="宋体"/>
          <w:b/>
          <w:bCs/>
          <w:snapToGrid/>
          <w:color w:val="auto"/>
          <w:szCs w:val="24"/>
          <w:lang w:eastAsia="zh-CN"/>
        </w:rPr>
        <w:t>Wuenschel M</w:t>
      </w:r>
      <w:r w:rsidRPr="001C4EEF">
        <w:rPr>
          <w:rFonts w:ascii="Book Antiqua" w:eastAsia="宋体" w:hAnsi="Book Antiqua" w:cs="宋体"/>
          <w:snapToGrid/>
          <w:color w:val="auto"/>
          <w:szCs w:val="24"/>
          <w:lang w:eastAsia="zh-CN"/>
        </w:rPr>
        <w:t>, Kunze B. Iliopsoas cyst causing persistent pain after total hip arthroplasty.</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Orthopedics</w:t>
      </w:r>
      <w:r w:rsidRPr="001C4EEF">
        <w:rPr>
          <w:rFonts w:ascii="Book Antiqua" w:eastAsia="宋体" w:hAnsi="Book Antiqua" w:cs="宋体"/>
          <w:snapToGrid/>
          <w:color w:val="auto"/>
          <w:szCs w:val="24"/>
          <w:lang w:eastAsia="zh-CN"/>
        </w:rPr>
        <w:t xml:space="preserve"> 2011; </w:t>
      </w:r>
      <w:r w:rsidRPr="001C4EEF">
        <w:rPr>
          <w:rFonts w:ascii="Book Antiqua" w:eastAsia="宋体" w:hAnsi="Book Antiqua" w:cs="宋体"/>
          <w:b/>
          <w:bCs/>
          <w:snapToGrid/>
          <w:color w:val="auto"/>
          <w:szCs w:val="24"/>
          <w:lang w:eastAsia="zh-CN"/>
        </w:rPr>
        <w:t>34</w:t>
      </w:r>
      <w:r w:rsidRPr="001C4EEF">
        <w:rPr>
          <w:rFonts w:ascii="Book Antiqua" w:eastAsia="宋体" w:hAnsi="Book Antiqua" w:cs="宋体"/>
          <w:snapToGrid/>
          <w:color w:val="auto"/>
          <w:szCs w:val="24"/>
          <w:lang w:eastAsia="zh-CN"/>
        </w:rPr>
        <w:t>: 396 [PMID: 21598881 DOI: 10.3928/01477447-20110317-25]</w:t>
      </w:r>
    </w:p>
    <w:p w14:paraId="7212D0D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250 </w:t>
      </w:r>
      <w:r w:rsidRPr="001C4EEF">
        <w:rPr>
          <w:rFonts w:ascii="Book Antiqua" w:eastAsia="宋体" w:hAnsi="Book Antiqua" w:cs="宋体"/>
          <w:b/>
          <w:bCs/>
          <w:snapToGrid/>
          <w:color w:val="auto"/>
          <w:szCs w:val="24"/>
          <w:lang w:eastAsia="zh-CN"/>
        </w:rPr>
        <w:t>Akman S</w:t>
      </w:r>
      <w:r w:rsidRPr="001C4EEF">
        <w:rPr>
          <w:rFonts w:ascii="Book Antiqua" w:eastAsia="宋体" w:hAnsi="Book Antiqua" w:cs="宋体"/>
          <w:snapToGrid/>
          <w:color w:val="auto"/>
          <w:szCs w:val="24"/>
          <w:lang w:eastAsia="zh-CN"/>
        </w:rPr>
        <w:t xml:space="preserve">, Gür B, Sülün T, Aksoy B. [A case of a ganglion cyst originating from the hip joint and surgical outcome]. </w:t>
      </w:r>
      <w:r w:rsidRPr="001C4EEF">
        <w:rPr>
          <w:rFonts w:ascii="Book Antiqua" w:eastAsia="宋体" w:hAnsi="Book Antiqua" w:cs="宋体"/>
          <w:i/>
          <w:iCs/>
          <w:snapToGrid/>
          <w:color w:val="auto"/>
          <w:szCs w:val="24"/>
          <w:lang w:eastAsia="zh-CN"/>
        </w:rPr>
        <w:t>Acta Orthop Traumatol Turc</w:t>
      </w:r>
      <w:r w:rsidRPr="001C4EEF">
        <w:rPr>
          <w:rFonts w:ascii="Book Antiqua" w:eastAsia="宋体" w:hAnsi="Book Antiqua" w:cs="宋体"/>
          <w:snapToGrid/>
          <w:color w:val="auto"/>
          <w:szCs w:val="24"/>
          <w:lang w:eastAsia="zh-CN"/>
        </w:rPr>
        <w:t xml:space="preserve"> 2002; </w:t>
      </w:r>
      <w:r w:rsidRPr="001C4EEF">
        <w:rPr>
          <w:rFonts w:ascii="Book Antiqua" w:eastAsia="宋体" w:hAnsi="Book Antiqua" w:cs="宋体"/>
          <w:b/>
          <w:bCs/>
          <w:snapToGrid/>
          <w:color w:val="auto"/>
          <w:szCs w:val="24"/>
          <w:lang w:eastAsia="zh-CN"/>
        </w:rPr>
        <w:t>36</w:t>
      </w:r>
      <w:r w:rsidRPr="001C4EEF">
        <w:rPr>
          <w:rFonts w:ascii="Book Antiqua" w:eastAsia="宋体" w:hAnsi="Book Antiqua" w:cs="宋体"/>
          <w:snapToGrid/>
          <w:color w:val="auto"/>
          <w:szCs w:val="24"/>
          <w:lang w:eastAsia="zh-CN"/>
        </w:rPr>
        <w:t>: 76-78 [PMID: 12510115]</w:t>
      </w:r>
    </w:p>
    <w:p w14:paraId="56E30E4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251 </w:t>
      </w:r>
      <w:r w:rsidRPr="001C4EEF">
        <w:rPr>
          <w:rFonts w:ascii="Book Antiqua" w:eastAsia="宋体" w:hAnsi="Book Antiqua" w:cs="宋体"/>
          <w:b/>
          <w:bCs/>
          <w:snapToGrid/>
          <w:color w:val="auto"/>
          <w:szCs w:val="24"/>
          <w:lang w:eastAsia="zh-CN"/>
        </w:rPr>
        <w:t>Lim IG</w:t>
      </w:r>
      <w:r w:rsidRPr="001C4EEF">
        <w:rPr>
          <w:rFonts w:ascii="Book Antiqua" w:eastAsia="宋体" w:hAnsi="Book Antiqua" w:cs="宋体"/>
          <w:snapToGrid/>
          <w:color w:val="auto"/>
          <w:szCs w:val="24"/>
          <w:lang w:eastAsia="zh-CN"/>
        </w:rPr>
        <w:t xml:space="preserve">, Berger M, Bertouch J. </w:t>
      </w:r>
      <w:proofErr w:type="gramStart"/>
      <w:r w:rsidRPr="001C4EEF">
        <w:rPr>
          <w:rFonts w:ascii="Book Antiqua" w:eastAsia="宋体" w:hAnsi="Book Antiqua" w:cs="宋体"/>
          <w:snapToGrid/>
          <w:color w:val="auto"/>
          <w:szCs w:val="24"/>
          <w:lang w:eastAsia="zh-CN"/>
        </w:rPr>
        <w:t>An unusual cause of pain in both hips.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Ann Rheum Dis</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62</w:t>
      </w:r>
      <w:r w:rsidRPr="001C4EEF">
        <w:rPr>
          <w:rFonts w:ascii="Book Antiqua" w:eastAsia="宋体" w:hAnsi="Book Antiqua" w:cs="宋体"/>
          <w:snapToGrid/>
          <w:color w:val="auto"/>
          <w:szCs w:val="24"/>
          <w:lang w:eastAsia="zh-CN"/>
        </w:rPr>
        <w:t>: 510-511 [PMID: 12759284]</w:t>
      </w:r>
    </w:p>
    <w:p w14:paraId="5FA817A7" w14:textId="73FB9B3C"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252 </w:t>
      </w:r>
      <w:r w:rsidRPr="001C4EEF">
        <w:rPr>
          <w:rFonts w:ascii="Book Antiqua" w:eastAsia="宋体" w:hAnsi="Book Antiqua" w:cs="宋体"/>
          <w:b/>
          <w:bCs/>
          <w:snapToGrid/>
          <w:color w:val="auto"/>
          <w:szCs w:val="24"/>
          <w:lang w:eastAsia="zh-CN"/>
        </w:rPr>
        <w:t>Tebib JG</w:t>
      </w:r>
      <w:r w:rsidRPr="001C4EEF">
        <w:rPr>
          <w:rFonts w:ascii="Book Antiqua" w:eastAsia="宋体" w:hAnsi="Book Antiqua" w:cs="宋体"/>
          <w:snapToGrid/>
          <w:color w:val="auto"/>
          <w:szCs w:val="24"/>
          <w:lang w:eastAsia="zh-CN"/>
        </w:rPr>
        <w:t xml:space="preserve">, Dumontet C, Carret JP, Colson F, Bouvier M. Synovial cyst of the hip causing iliac vein and femoral nerve compression. </w:t>
      </w:r>
      <w:r w:rsidRPr="001C4EEF">
        <w:rPr>
          <w:rFonts w:ascii="Book Antiqua" w:eastAsia="宋体" w:hAnsi="Book Antiqua" w:cs="宋体"/>
          <w:i/>
          <w:iCs/>
          <w:snapToGrid/>
          <w:color w:val="auto"/>
          <w:szCs w:val="24"/>
          <w:lang w:eastAsia="zh-CN"/>
        </w:rPr>
        <w:t>Clin Exp Rheumatol</w:t>
      </w:r>
      <w:r w:rsidRPr="001C4EEF">
        <w:rPr>
          <w:rFonts w:ascii="Book Antiqua" w:eastAsia="宋体" w:hAnsi="Book Antiqua" w:cs="宋体"/>
          <w:snapToGrid/>
          <w:color w:val="auto"/>
          <w:szCs w:val="24"/>
          <w:lang w:eastAsia="zh-CN"/>
        </w:rPr>
        <w:t xml:space="preserve"> </w:t>
      </w:r>
      <w:r w:rsidR="004726B0">
        <w:rPr>
          <w:rFonts w:ascii="Book Antiqua" w:eastAsia="宋体" w:hAnsi="Book Antiqua" w:cs="宋体" w:hint="eastAsia"/>
          <w:snapToGrid/>
          <w:color w:val="auto"/>
          <w:szCs w:val="24"/>
          <w:lang w:eastAsia="zh-CN"/>
        </w:rPr>
        <w:t>1987</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5</w:t>
      </w:r>
      <w:r w:rsidRPr="001C4EEF">
        <w:rPr>
          <w:rFonts w:ascii="Book Antiqua" w:eastAsia="宋体" w:hAnsi="Book Antiqua" w:cs="宋体"/>
          <w:snapToGrid/>
          <w:color w:val="auto"/>
          <w:szCs w:val="24"/>
          <w:lang w:eastAsia="zh-CN"/>
        </w:rPr>
        <w:t>: 92-93 [PMID: 3594969]</w:t>
      </w:r>
    </w:p>
    <w:p w14:paraId="4EA05BA7"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253 </w:t>
      </w:r>
      <w:r w:rsidRPr="001C4EEF">
        <w:rPr>
          <w:rFonts w:ascii="Book Antiqua" w:eastAsia="宋体" w:hAnsi="Book Antiqua" w:cs="宋体"/>
          <w:b/>
          <w:bCs/>
          <w:snapToGrid/>
          <w:color w:val="auto"/>
          <w:szCs w:val="24"/>
          <w:lang w:eastAsia="zh-CN"/>
        </w:rPr>
        <w:t>Mährlein R</w:t>
      </w:r>
      <w:r w:rsidRPr="001C4EEF">
        <w:rPr>
          <w:rFonts w:ascii="Book Antiqua" w:eastAsia="宋体" w:hAnsi="Book Antiqua" w:cs="宋体"/>
          <w:snapToGrid/>
          <w:color w:val="auto"/>
          <w:szCs w:val="24"/>
          <w:lang w:eastAsia="zh-CN"/>
        </w:rPr>
        <w:t xml:space="preserve">, Weiand G, Schmelzeisen H. Ganglion of the hip: report of five cases. </w:t>
      </w:r>
      <w:r w:rsidRPr="001C4EEF">
        <w:rPr>
          <w:rFonts w:ascii="Book Antiqua" w:eastAsia="宋体" w:hAnsi="Book Antiqua" w:cs="宋体"/>
          <w:i/>
          <w:iCs/>
          <w:snapToGrid/>
          <w:color w:val="auto"/>
          <w:szCs w:val="24"/>
          <w:lang w:eastAsia="zh-CN"/>
        </w:rPr>
        <w:t>J South Orthop Assoc</w:t>
      </w:r>
      <w:r w:rsidRPr="001C4EEF">
        <w:rPr>
          <w:rFonts w:ascii="Book Antiqua" w:eastAsia="宋体" w:hAnsi="Book Antiqua" w:cs="宋体"/>
          <w:snapToGrid/>
          <w:color w:val="auto"/>
          <w:szCs w:val="24"/>
          <w:lang w:eastAsia="zh-CN"/>
        </w:rPr>
        <w:t xml:space="preserve"> 2001; </w:t>
      </w:r>
      <w:r w:rsidRPr="001C4EEF">
        <w:rPr>
          <w:rFonts w:ascii="Book Antiqua" w:eastAsia="宋体" w:hAnsi="Book Antiqua" w:cs="宋体"/>
          <w:b/>
          <w:bCs/>
          <w:snapToGrid/>
          <w:color w:val="auto"/>
          <w:szCs w:val="24"/>
          <w:lang w:eastAsia="zh-CN"/>
        </w:rPr>
        <w:t>10</w:t>
      </w:r>
      <w:r w:rsidRPr="001C4EEF">
        <w:rPr>
          <w:rFonts w:ascii="Book Antiqua" w:eastAsia="宋体" w:hAnsi="Book Antiqua" w:cs="宋体"/>
          <w:snapToGrid/>
          <w:color w:val="auto"/>
          <w:szCs w:val="24"/>
          <w:lang w:eastAsia="zh-CN"/>
        </w:rPr>
        <w:t>: 1-5; discussion 5 [PMID: 12132836]</w:t>
      </w:r>
    </w:p>
    <w:p w14:paraId="78E8E46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254 </w:t>
      </w:r>
      <w:r w:rsidRPr="001C4EEF">
        <w:rPr>
          <w:rFonts w:ascii="Book Antiqua" w:eastAsia="宋体" w:hAnsi="Book Antiqua" w:cs="宋体"/>
          <w:b/>
          <w:bCs/>
          <w:snapToGrid/>
          <w:color w:val="auto"/>
          <w:szCs w:val="24"/>
          <w:lang w:eastAsia="zh-CN"/>
        </w:rPr>
        <w:t>Cassina PC</w:t>
      </w:r>
      <w:r w:rsidRPr="001C4EEF">
        <w:rPr>
          <w:rFonts w:ascii="Book Antiqua" w:eastAsia="宋体" w:hAnsi="Book Antiqua" w:cs="宋体"/>
          <w:snapToGrid/>
          <w:color w:val="auto"/>
          <w:szCs w:val="24"/>
          <w:lang w:eastAsia="zh-CN"/>
        </w:rPr>
        <w:t xml:space="preserve">, Hauser M, Kossmann T, Brunner U. Juxtaacetabular ganglion as a differential diagnosis in pulsating groin masses. </w:t>
      </w:r>
      <w:r w:rsidRPr="001C4EEF">
        <w:rPr>
          <w:rFonts w:ascii="Book Antiqua" w:eastAsia="宋体" w:hAnsi="Book Antiqua" w:cs="宋体"/>
          <w:i/>
          <w:iCs/>
          <w:snapToGrid/>
          <w:color w:val="auto"/>
          <w:szCs w:val="24"/>
          <w:lang w:eastAsia="zh-CN"/>
        </w:rPr>
        <w:t>Vasa</w:t>
      </w:r>
      <w:r w:rsidRPr="001C4EEF">
        <w:rPr>
          <w:rFonts w:ascii="Book Antiqua" w:eastAsia="宋体" w:hAnsi="Book Antiqua" w:cs="宋体"/>
          <w:snapToGrid/>
          <w:color w:val="auto"/>
          <w:szCs w:val="24"/>
          <w:lang w:eastAsia="zh-CN"/>
        </w:rPr>
        <w:t xml:space="preserve"> 2000; </w:t>
      </w:r>
      <w:r w:rsidRPr="001C4EEF">
        <w:rPr>
          <w:rFonts w:ascii="Book Antiqua" w:eastAsia="宋体" w:hAnsi="Book Antiqua" w:cs="宋体"/>
          <w:b/>
          <w:bCs/>
          <w:snapToGrid/>
          <w:color w:val="auto"/>
          <w:szCs w:val="24"/>
          <w:lang w:eastAsia="zh-CN"/>
        </w:rPr>
        <w:t>29</w:t>
      </w:r>
      <w:r w:rsidRPr="001C4EEF">
        <w:rPr>
          <w:rFonts w:ascii="Book Antiqua" w:eastAsia="宋体" w:hAnsi="Book Antiqua" w:cs="宋体"/>
          <w:snapToGrid/>
          <w:color w:val="auto"/>
          <w:szCs w:val="24"/>
          <w:lang w:eastAsia="zh-CN"/>
        </w:rPr>
        <w:t>: 75-76 [PMID: 10731893]</w:t>
      </w:r>
    </w:p>
    <w:p w14:paraId="198FB30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255 </w:t>
      </w:r>
      <w:r w:rsidRPr="001C4EEF">
        <w:rPr>
          <w:rFonts w:ascii="Book Antiqua" w:eastAsia="宋体" w:hAnsi="Book Antiqua" w:cs="宋体"/>
          <w:b/>
          <w:bCs/>
          <w:snapToGrid/>
          <w:color w:val="auto"/>
          <w:szCs w:val="24"/>
          <w:lang w:eastAsia="zh-CN"/>
        </w:rPr>
        <w:t>Tamai O</w:t>
      </w:r>
      <w:r w:rsidRPr="001C4EEF">
        <w:rPr>
          <w:rFonts w:ascii="Book Antiqua" w:eastAsia="宋体" w:hAnsi="Book Antiqua" w:cs="宋体"/>
          <w:snapToGrid/>
          <w:color w:val="auto"/>
          <w:szCs w:val="24"/>
          <w:lang w:eastAsia="zh-CN"/>
        </w:rPr>
        <w:t xml:space="preserve">, Mamadi T, Muto Y, Toda T. Large synovial cyst of the pelvis containing rice bodies.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Int Orthop</w:t>
      </w:r>
      <w:r w:rsidRPr="001C4EEF">
        <w:rPr>
          <w:rFonts w:ascii="Book Antiqua" w:eastAsia="宋体" w:hAnsi="Book Antiqua" w:cs="宋体"/>
          <w:snapToGrid/>
          <w:color w:val="auto"/>
          <w:szCs w:val="24"/>
          <w:lang w:eastAsia="zh-CN"/>
        </w:rPr>
        <w:t xml:space="preserve"> 1998; </w:t>
      </w:r>
      <w:r w:rsidRPr="001C4EEF">
        <w:rPr>
          <w:rFonts w:ascii="Book Antiqua" w:eastAsia="宋体" w:hAnsi="Book Antiqua" w:cs="宋体"/>
          <w:b/>
          <w:bCs/>
          <w:snapToGrid/>
          <w:color w:val="auto"/>
          <w:szCs w:val="24"/>
          <w:lang w:eastAsia="zh-CN"/>
        </w:rPr>
        <w:t>22</w:t>
      </w:r>
      <w:r w:rsidRPr="001C4EEF">
        <w:rPr>
          <w:rFonts w:ascii="Book Antiqua" w:eastAsia="宋体" w:hAnsi="Book Antiqua" w:cs="宋体"/>
          <w:snapToGrid/>
          <w:color w:val="auto"/>
          <w:szCs w:val="24"/>
          <w:lang w:eastAsia="zh-CN"/>
        </w:rPr>
        <w:t>: 325-327 [PMID: 9914938]</w:t>
      </w:r>
    </w:p>
    <w:p w14:paraId="38D45C2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256 </w:t>
      </w:r>
      <w:r w:rsidRPr="001C4EEF">
        <w:rPr>
          <w:rFonts w:ascii="Book Antiqua" w:eastAsia="宋体" w:hAnsi="Book Antiqua" w:cs="宋体"/>
          <w:b/>
          <w:bCs/>
          <w:snapToGrid/>
          <w:color w:val="auto"/>
          <w:szCs w:val="24"/>
          <w:lang w:eastAsia="zh-CN"/>
        </w:rPr>
        <w:t>McCredie JA</w:t>
      </w:r>
      <w:r w:rsidRPr="001C4EEF">
        <w:rPr>
          <w:rFonts w:ascii="Book Antiqua" w:eastAsia="宋体" w:hAnsi="Book Antiqua" w:cs="宋体"/>
          <w:snapToGrid/>
          <w:color w:val="auto"/>
          <w:szCs w:val="24"/>
          <w:lang w:eastAsia="zh-CN"/>
        </w:rPr>
        <w:t>.</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Ganglia presenting as an irreducible femoral hernia.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R Coll Surg Edinb</w:t>
      </w:r>
      <w:r w:rsidRPr="001C4EEF">
        <w:rPr>
          <w:rFonts w:ascii="Book Antiqua" w:eastAsia="宋体" w:hAnsi="Book Antiqua" w:cs="宋体"/>
          <w:snapToGrid/>
          <w:color w:val="auto"/>
          <w:szCs w:val="24"/>
          <w:lang w:eastAsia="zh-CN"/>
        </w:rPr>
        <w:t xml:space="preserve"> 1979; </w:t>
      </w:r>
      <w:r w:rsidRPr="001C4EEF">
        <w:rPr>
          <w:rFonts w:ascii="Book Antiqua" w:eastAsia="宋体" w:hAnsi="Book Antiqua" w:cs="宋体"/>
          <w:b/>
          <w:bCs/>
          <w:snapToGrid/>
          <w:color w:val="auto"/>
          <w:szCs w:val="24"/>
          <w:lang w:eastAsia="zh-CN"/>
        </w:rPr>
        <w:t>24</w:t>
      </w:r>
      <w:r w:rsidRPr="001C4EEF">
        <w:rPr>
          <w:rFonts w:ascii="Book Antiqua" w:eastAsia="宋体" w:hAnsi="Book Antiqua" w:cs="宋体"/>
          <w:snapToGrid/>
          <w:color w:val="auto"/>
          <w:szCs w:val="24"/>
          <w:lang w:eastAsia="zh-CN"/>
        </w:rPr>
        <w:t>: 231-233 [PMID: 480290]</w:t>
      </w:r>
    </w:p>
    <w:p w14:paraId="45DF1B21"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257 </w:t>
      </w:r>
      <w:r w:rsidRPr="001C4EEF">
        <w:rPr>
          <w:rFonts w:ascii="Book Antiqua" w:eastAsia="宋体" w:hAnsi="Book Antiqua" w:cs="宋体"/>
          <w:b/>
          <w:bCs/>
          <w:snapToGrid/>
          <w:color w:val="auto"/>
          <w:szCs w:val="24"/>
          <w:lang w:eastAsia="zh-CN"/>
        </w:rPr>
        <w:t>Wu CC</w:t>
      </w:r>
      <w:r w:rsidRPr="001C4EEF">
        <w:rPr>
          <w:rFonts w:ascii="Book Antiqua" w:eastAsia="宋体" w:hAnsi="Book Antiqua" w:cs="宋体"/>
          <w:snapToGrid/>
          <w:color w:val="auto"/>
          <w:szCs w:val="24"/>
          <w:lang w:eastAsia="zh-CN"/>
        </w:rPr>
        <w:t xml:space="preserve">, Liu TJ. </w:t>
      </w:r>
      <w:proofErr w:type="gramStart"/>
      <w:r w:rsidRPr="001C4EEF">
        <w:rPr>
          <w:rFonts w:ascii="Book Antiqua" w:eastAsia="宋体" w:hAnsi="Book Antiqua" w:cs="宋体"/>
          <w:snapToGrid/>
          <w:color w:val="auto"/>
          <w:szCs w:val="24"/>
          <w:lang w:eastAsia="zh-CN"/>
        </w:rPr>
        <w:t>An unusual ganglion communicating with hip joint resembling a femoral hernia.</w:t>
      </w:r>
      <w:proofErr w:type="gramEnd"/>
      <w:r w:rsidRPr="001C4EEF">
        <w:rPr>
          <w:rFonts w:ascii="Book Antiqua" w:eastAsia="宋体" w:hAnsi="Book Antiqua" w:cs="宋体"/>
          <w:snapToGrid/>
          <w:color w:val="auto"/>
          <w:szCs w:val="24"/>
          <w:lang w:eastAsia="zh-CN"/>
        </w:rPr>
        <w:t xml:space="preserve"> Case report. </w:t>
      </w:r>
      <w:r w:rsidRPr="001C4EEF">
        <w:rPr>
          <w:rFonts w:ascii="Book Antiqua" w:eastAsia="宋体" w:hAnsi="Book Antiqua" w:cs="宋体"/>
          <w:i/>
          <w:iCs/>
          <w:snapToGrid/>
          <w:color w:val="auto"/>
          <w:szCs w:val="24"/>
          <w:lang w:eastAsia="zh-CN"/>
        </w:rPr>
        <w:t>Acta Chir Scand</w:t>
      </w:r>
      <w:r w:rsidRPr="001C4EEF">
        <w:rPr>
          <w:rFonts w:ascii="Book Antiqua" w:eastAsia="宋体" w:hAnsi="Book Antiqua" w:cs="宋体"/>
          <w:snapToGrid/>
          <w:color w:val="auto"/>
          <w:szCs w:val="24"/>
          <w:lang w:eastAsia="zh-CN"/>
        </w:rPr>
        <w:t xml:space="preserve"> 1986; </w:t>
      </w:r>
      <w:r w:rsidRPr="001C4EEF">
        <w:rPr>
          <w:rFonts w:ascii="Book Antiqua" w:eastAsia="宋体" w:hAnsi="Book Antiqua" w:cs="宋体"/>
          <w:b/>
          <w:bCs/>
          <w:snapToGrid/>
          <w:color w:val="auto"/>
          <w:szCs w:val="24"/>
          <w:lang w:eastAsia="zh-CN"/>
        </w:rPr>
        <w:t>152</w:t>
      </w:r>
      <w:r w:rsidRPr="001C4EEF">
        <w:rPr>
          <w:rFonts w:ascii="Book Antiqua" w:eastAsia="宋体" w:hAnsi="Book Antiqua" w:cs="宋体"/>
          <w:snapToGrid/>
          <w:color w:val="auto"/>
          <w:szCs w:val="24"/>
          <w:lang w:eastAsia="zh-CN"/>
        </w:rPr>
        <w:t>: 705-706 [PMID: 3564826]</w:t>
      </w:r>
    </w:p>
    <w:p w14:paraId="1B20A339"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258 </w:t>
      </w:r>
      <w:r w:rsidRPr="001C4EEF">
        <w:rPr>
          <w:rFonts w:ascii="Book Antiqua" w:eastAsia="宋体" w:hAnsi="Book Antiqua" w:cs="宋体"/>
          <w:b/>
          <w:bCs/>
          <w:snapToGrid/>
          <w:color w:val="auto"/>
          <w:szCs w:val="24"/>
          <w:lang w:eastAsia="zh-CN"/>
        </w:rPr>
        <w:t>Al-Khodairy AT</w:t>
      </w:r>
      <w:r w:rsidRPr="001C4EEF">
        <w:rPr>
          <w:rFonts w:ascii="Book Antiqua" w:eastAsia="宋体" w:hAnsi="Book Antiqua" w:cs="宋体"/>
          <w:snapToGrid/>
          <w:color w:val="auto"/>
          <w:szCs w:val="24"/>
          <w:lang w:eastAsia="zh-CN"/>
        </w:rPr>
        <w:t xml:space="preserve">, Gobelet C, Nançoz R, De Preux J. Iliopsoas bursitis and pseudogout of the knee mimicking L2-L3 radiculopathy: case report and review of the literature. </w:t>
      </w:r>
      <w:r w:rsidRPr="001C4EEF">
        <w:rPr>
          <w:rFonts w:ascii="Book Antiqua" w:eastAsia="宋体" w:hAnsi="Book Antiqua" w:cs="宋体"/>
          <w:i/>
          <w:iCs/>
          <w:snapToGrid/>
          <w:color w:val="auto"/>
          <w:szCs w:val="24"/>
          <w:lang w:eastAsia="zh-CN"/>
        </w:rPr>
        <w:t>Eur Spine J</w:t>
      </w:r>
      <w:r w:rsidRPr="001C4EEF">
        <w:rPr>
          <w:rFonts w:ascii="Book Antiqua" w:eastAsia="宋体" w:hAnsi="Book Antiqua" w:cs="宋体"/>
          <w:snapToGrid/>
          <w:color w:val="auto"/>
          <w:szCs w:val="24"/>
          <w:lang w:eastAsia="zh-CN"/>
        </w:rPr>
        <w:t xml:space="preserve"> 1997; </w:t>
      </w:r>
      <w:r w:rsidRPr="001C4EEF">
        <w:rPr>
          <w:rFonts w:ascii="Book Antiqua" w:eastAsia="宋体" w:hAnsi="Book Antiqua" w:cs="宋体"/>
          <w:b/>
          <w:bCs/>
          <w:snapToGrid/>
          <w:color w:val="auto"/>
          <w:szCs w:val="24"/>
          <w:lang w:eastAsia="zh-CN"/>
        </w:rPr>
        <w:t>6</w:t>
      </w:r>
      <w:r w:rsidRPr="001C4EEF">
        <w:rPr>
          <w:rFonts w:ascii="Book Antiqua" w:eastAsia="宋体" w:hAnsi="Book Antiqua" w:cs="宋体"/>
          <w:snapToGrid/>
          <w:color w:val="auto"/>
          <w:szCs w:val="24"/>
          <w:lang w:eastAsia="zh-CN"/>
        </w:rPr>
        <w:t>: 336-341 [PMID: 9391806]</w:t>
      </w:r>
    </w:p>
    <w:p w14:paraId="4E227A34"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259 </w:t>
      </w:r>
      <w:r w:rsidRPr="001C4EEF">
        <w:rPr>
          <w:rFonts w:ascii="Book Antiqua" w:eastAsia="宋体" w:hAnsi="Book Antiqua" w:cs="宋体"/>
          <w:b/>
          <w:bCs/>
          <w:snapToGrid/>
          <w:color w:val="auto"/>
          <w:szCs w:val="24"/>
          <w:lang w:eastAsia="zh-CN"/>
        </w:rPr>
        <w:t>Kim DH</w:t>
      </w:r>
      <w:r w:rsidRPr="001C4EEF">
        <w:rPr>
          <w:rFonts w:ascii="Book Antiqua" w:eastAsia="宋体" w:hAnsi="Book Antiqua" w:cs="宋体"/>
          <w:snapToGrid/>
          <w:color w:val="auto"/>
          <w:szCs w:val="24"/>
          <w:lang w:eastAsia="zh-CN"/>
        </w:rPr>
        <w:t xml:space="preserve">, Murovic JA, Tiel RL, Kline DG. Intrapelvic and thigh-level femoral nerve lesions: management and outcomes in 119 surgically treated cases. </w:t>
      </w:r>
      <w:r w:rsidRPr="001C4EEF">
        <w:rPr>
          <w:rFonts w:ascii="Book Antiqua" w:eastAsia="宋体" w:hAnsi="Book Antiqua" w:cs="宋体"/>
          <w:i/>
          <w:iCs/>
          <w:snapToGrid/>
          <w:color w:val="auto"/>
          <w:szCs w:val="24"/>
          <w:lang w:eastAsia="zh-CN"/>
        </w:rPr>
        <w:t>J Neurosurg</w:t>
      </w:r>
      <w:r w:rsidRPr="001C4EEF">
        <w:rPr>
          <w:rFonts w:ascii="Book Antiqua" w:eastAsia="宋体" w:hAnsi="Book Antiqua" w:cs="宋体"/>
          <w:snapToGrid/>
          <w:color w:val="auto"/>
          <w:szCs w:val="24"/>
          <w:lang w:eastAsia="zh-CN"/>
        </w:rPr>
        <w:t xml:space="preserve"> 2004; </w:t>
      </w:r>
      <w:r w:rsidRPr="001C4EEF">
        <w:rPr>
          <w:rFonts w:ascii="Book Antiqua" w:eastAsia="宋体" w:hAnsi="Book Antiqua" w:cs="宋体"/>
          <w:b/>
          <w:bCs/>
          <w:snapToGrid/>
          <w:color w:val="auto"/>
          <w:szCs w:val="24"/>
          <w:lang w:eastAsia="zh-CN"/>
        </w:rPr>
        <w:t>100</w:t>
      </w:r>
      <w:r w:rsidRPr="001C4EEF">
        <w:rPr>
          <w:rFonts w:ascii="Book Antiqua" w:eastAsia="宋体" w:hAnsi="Book Antiqua" w:cs="宋体"/>
          <w:snapToGrid/>
          <w:color w:val="auto"/>
          <w:szCs w:val="24"/>
          <w:lang w:eastAsia="zh-CN"/>
        </w:rPr>
        <w:t>: 989-996 [PMID: 15200113 DOI: 10.3171/jns.2004.100.6.0989]</w:t>
      </w:r>
    </w:p>
    <w:p w14:paraId="1BB6F51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260 </w:t>
      </w:r>
      <w:r w:rsidRPr="001C4EEF">
        <w:rPr>
          <w:rFonts w:ascii="Book Antiqua" w:eastAsia="宋体" w:hAnsi="Book Antiqua" w:cs="宋体"/>
          <w:b/>
          <w:bCs/>
          <w:snapToGrid/>
          <w:color w:val="auto"/>
          <w:szCs w:val="24"/>
          <w:lang w:eastAsia="zh-CN"/>
        </w:rPr>
        <w:t>Kim DH</w:t>
      </w:r>
      <w:r w:rsidRPr="001C4EEF">
        <w:rPr>
          <w:rFonts w:ascii="Book Antiqua" w:eastAsia="宋体" w:hAnsi="Book Antiqua" w:cs="宋体"/>
          <w:snapToGrid/>
          <w:color w:val="auto"/>
          <w:szCs w:val="24"/>
          <w:lang w:eastAsia="zh-CN"/>
        </w:rPr>
        <w:t xml:space="preserve">, Kline DG. </w:t>
      </w:r>
      <w:proofErr w:type="gramStart"/>
      <w:r w:rsidRPr="001C4EEF">
        <w:rPr>
          <w:rFonts w:ascii="Book Antiqua" w:eastAsia="宋体" w:hAnsi="Book Antiqua" w:cs="宋体"/>
          <w:snapToGrid/>
          <w:color w:val="auto"/>
          <w:szCs w:val="24"/>
          <w:lang w:eastAsia="zh-CN"/>
        </w:rPr>
        <w:t>Surgical outcome for intra- and extrapelvic femoral nerve lesions.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Neurosurg</w:t>
      </w:r>
      <w:r w:rsidRPr="001C4EEF">
        <w:rPr>
          <w:rFonts w:ascii="Book Antiqua" w:eastAsia="宋体" w:hAnsi="Book Antiqua" w:cs="宋体"/>
          <w:snapToGrid/>
          <w:color w:val="auto"/>
          <w:szCs w:val="24"/>
          <w:lang w:eastAsia="zh-CN"/>
        </w:rPr>
        <w:t xml:space="preserve"> 1995; </w:t>
      </w:r>
      <w:r w:rsidRPr="001C4EEF">
        <w:rPr>
          <w:rFonts w:ascii="Book Antiqua" w:eastAsia="宋体" w:hAnsi="Book Antiqua" w:cs="宋体"/>
          <w:b/>
          <w:bCs/>
          <w:snapToGrid/>
          <w:color w:val="auto"/>
          <w:szCs w:val="24"/>
          <w:lang w:eastAsia="zh-CN"/>
        </w:rPr>
        <w:t>83</w:t>
      </w:r>
      <w:r w:rsidRPr="001C4EEF">
        <w:rPr>
          <w:rFonts w:ascii="Book Antiqua" w:eastAsia="宋体" w:hAnsi="Book Antiqua" w:cs="宋体"/>
          <w:snapToGrid/>
          <w:color w:val="auto"/>
          <w:szCs w:val="24"/>
          <w:lang w:eastAsia="zh-CN"/>
        </w:rPr>
        <w:t>: 783-790 [PMID: 7472543 DOI: 10.3171/jns.1995.83.5.0783]</w:t>
      </w:r>
    </w:p>
    <w:p w14:paraId="54E4F873"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261 </w:t>
      </w:r>
      <w:r w:rsidRPr="001C4EEF">
        <w:rPr>
          <w:rFonts w:ascii="Book Antiqua" w:eastAsia="宋体" w:hAnsi="Book Antiqua" w:cs="宋体"/>
          <w:b/>
          <w:bCs/>
          <w:snapToGrid/>
          <w:color w:val="auto"/>
          <w:szCs w:val="24"/>
          <w:lang w:eastAsia="zh-CN"/>
        </w:rPr>
        <w:t>Leinung S</w:t>
      </w:r>
      <w:r w:rsidRPr="001C4EEF">
        <w:rPr>
          <w:rFonts w:ascii="Book Antiqua" w:eastAsia="宋体" w:hAnsi="Book Antiqua" w:cs="宋体"/>
          <w:snapToGrid/>
          <w:color w:val="auto"/>
          <w:szCs w:val="24"/>
          <w:lang w:eastAsia="zh-CN"/>
        </w:rPr>
        <w:t xml:space="preserve">, Schönfelder M, Würl P. [Inflammatory pseudotumor of the ileopsoas muscle with femoral paralysis caused by massive metal abrasion of a hip endoprosthesis]. </w:t>
      </w:r>
      <w:r w:rsidRPr="001C4EEF">
        <w:rPr>
          <w:rFonts w:ascii="Book Antiqua" w:eastAsia="宋体" w:hAnsi="Book Antiqua" w:cs="宋体"/>
          <w:i/>
          <w:iCs/>
          <w:snapToGrid/>
          <w:color w:val="auto"/>
          <w:szCs w:val="24"/>
          <w:lang w:eastAsia="zh-CN"/>
        </w:rPr>
        <w:t>Chirurg</w:t>
      </w:r>
      <w:r w:rsidRPr="001C4EEF">
        <w:rPr>
          <w:rFonts w:ascii="Book Antiqua" w:eastAsia="宋体" w:hAnsi="Book Antiqua" w:cs="宋体"/>
          <w:snapToGrid/>
          <w:color w:val="auto"/>
          <w:szCs w:val="24"/>
          <w:lang w:eastAsia="zh-CN"/>
        </w:rPr>
        <w:t xml:space="preserve"> 2002; </w:t>
      </w:r>
      <w:r w:rsidRPr="001C4EEF">
        <w:rPr>
          <w:rFonts w:ascii="Book Antiqua" w:eastAsia="宋体" w:hAnsi="Book Antiqua" w:cs="宋体"/>
          <w:b/>
          <w:bCs/>
          <w:snapToGrid/>
          <w:color w:val="auto"/>
          <w:szCs w:val="24"/>
          <w:lang w:eastAsia="zh-CN"/>
        </w:rPr>
        <w:t>73</w:t>
      </w:r>
      <w:r w:rsidRPr="001C4EEF">
        <w:rPr>
          <w:rFonts w:ascii="Book Antiqua" w:eastAsia="宋体" w:hAnsi="Book Antiqua" w:cs="宋体"/>
          <w:snapToGrid/>
          <w:color w:val="auto"/>
          <w:szCs w:val="24"/>
          <w:lang w:eastAsia="zh-CN"/>
        </w:rPr>
        <w:t>: 725-728 [PMID: 12242983]</w:t>
      </w:r>
    </w:p>
    <w:p w14:paraId="6F1C3B1A" w14:textId="54341A16"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262 </w:t>
      </w:r>
      <w:r w:rsidRPr="001C4EEF">
        <w:rPr>
          <w:rFonts w:ascii="Book Antiqua" w:eastAsia="宋体" w:hAnsi="Book Antiqua" w:cs="宋体"/>
          <w:b/>
          <w:bCs/>
          <w:snapToGrid/>
          <w:color w:val="auto"/>
          <w:szCs w:val="24"/>
          <w:lang w:eastAsia="zh-CN"/>
        </w:rPr>
        <w:t>Campeas S</w:t>
      </w:r>
      <w:r w:rsidRPr="001C4EEF">
        <w:rPr>
          <w:rFonts w:ascii="Book Antiqua" w:eastAsia="宋体" w:hAnsi="Book Antiqua" w:cs="宋体"/>
          <w:snapToGrid/>
          <w:color w:val="auto"/>
          <w:szCs w:val="24"/>
          <w:lang w:eastAsia="zh-CN"/>
        </w:rPr>
        <w:t xml:space="preserve">, Rafii M. Pelvic presentation of a hip joint ganglion: a case report. </w:t>
      </w:r>
      <w:r w:rsidRPr="001C4EEF">
        <w:rPr>
          <w:rFonts w:ascii="Book Antiqua" w:eastAsia="宋体" w:hAnsi="Book Antiqua" w:cs="宋体"/>
          <w:i/>
          <w:iCs/>
          <w:snapToGrid/>
          <w:color w:val="auto"/>
          <w:szCs w:val="24"/>
          <w:lang w:eastAsia="zh-CN"/>
        </w:rPr>
        <w:t>Bull Hosp Jt Dis</w:t>
      </w:r>
      <w:r w:rsidRPr="001C4EEF">
        <w:rPr>
          <w:rFonts w:ascii="Book Antiqua" w:eastAsia="宋体" w:hAnsi="Book Antiqua" w:cs="宋体"/>
          <w:snapToGrid/>
          <w:color w:val="auto"/>
          <w:szCs w:val="24"/>
          <w:lang w:eastAsia="zh-CN"/>
        </w:rPr>
        <w:t xml:space="preserve"> </w:t>
      </w:r>
      <w:r w:rsidR="00B241AD">
        <w:rPr>
          <w:rFonts w:ascii="Book Antiqua" w:eastAsia="宋体" w:hAnsi="Book Antiqua" w:cs="宋体" w:hint="eastAsia"/>
          <w:snapToGrid/>
          <w:color w:val="auto"/>
          <w:szCs w:val="24"/>
          <w:lang w:eastAsia="zh-CN"/>
        </w:rPr>
        <w:t>2002-2003</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61</w:t>
      </w:r>
      <w:r w:rsidRPr="001C4EEF">
        <w:rPr>
          <w:rFonts w:ascii="Book Antiqua" w:eastAsia="宋体" w:hAnsi="Book Antiqua" w:cs="宋体"/>
          <w:snapToGrid/>
          <w:color w:val="auto"/>
          <w:szCs w:val="24"/>
          <w:lang w:eastAsia="zh-CN"/>
        </w:rPr>
        <w:t>: 89-92 [PMID: 12828385]</w:t>
      </w:r>
    </w:p>
    <w:p w14:paraId="291440C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263 </w:t>
      </w:r>
      <w:r w:rsidRPr="001C4EEF">
        <w:rPr>
          <w:rFonts w:ascii="Book Antiqua" w:eastAsia="宋体" w:hAnsi="Book Antiqua" w:cs="宋体"/>
          <w:b/>
          <w:bCs/>
          <w:snapToGrid/>
          <w:color w:val="auto"/>
          <w:szCs w:val="24"/>
          <w:lang w:eastAsia="zh-CN"/>
        </w:rPr>
        <w:t>Kim SH</w:t>
      </w:r>
      <w:r w:rsidRPr="001C4EEF">
        <w:rPr>
          <w:rFonts w:ascii="Book Antiqua" w:eastAsia="宋体" w:hAnsi="Book Antiqua" w:cs="宋体"/>
          <w:snapToGrid/>
          <w:color w:val="auto"/>
          <w:szCs w:val="24"/>
          <w:lang w:eastAsia="zh-CN"/>
        </w:rPr>
        <w:t xml:space="preserve">, Seok H, Lee SY, Park SW. Acetabular paralabral cyst as a rare cause of obturator neuropathy: a case report. </w:t>
      </w:r>
      <w:r w:rsidRPr="001C4EEF">
        <w:rPr>
          <w:rFonts w:ascii="Book Antiqua" w:eastAsia="宋体" w:hAnsi="Book Antiqua" w:cs="宋体"/>
          <w:i/>
          <w:iCs/>
          <w:snapToGrid/>
          <w:color w:val="auto"/>
          <w:szCs w:val="24"/>
          <w:lang w:eastAsia="zh-CN"/>
        </w:rPr>
        <w:t>Ann Rehabil Med</w:t>
      </w:r>
      <w:r w:rsidRPr="001C4EEF">
        <w:rPr>
          <w:rFonts w:ascii="Book Antiqua" w:eastAsia="宋体" w:hAnsi="Book Antiqua" w:cs="宋体"/>
          <w:snapToGrid/>
          <w:color w:val="auto"/>
          <w:szCs w:val="24"/>
          <w:lang w:eastAsia="zh-CN"/>
        </w:rPr>
        <w:t xml:space="preserve"> 2014; </w:t>
      </w:r>
      <w:r w:rsidRPr="001C4EEF">
        <w:rPr>
          <w:rFonts w:ascii="Book Antiqua" w:eastAsia="宋体" w:hAnsi="Book Antiqua" w:cs="宋体"/>
          <w:b/>
          <w:bCs/>
          <w:snapToGrid/>
          <w:color w:val="auto"/>
          <w:szCs w:val="24"/>
          <w:lang w:eastAsia="zh-CN"/>
        </w:rPr>
        <w:t>38</w:t>
      </w:r>
      <w:r w:rsidRPr="001C4EEF">
        <w:rPr>
          <w:rFonts w:ascii="Book Antiqua" w:eastAsia="宋体" w:hAnsi="Book Antiqua" w:cs="宋体"/>
          <w:snapToGrid/>
          <w:color w:val="auto"/>
          <w:szCs w:val="24"/>
          <w:lang w:eastAsia="zh-CN"/>
        </w:rPr>
        <w:t>: 427-432 [PMID: 25024971 DOI: 10.5535/arm.2014.38.3.427]</w:t>
      </w:r>
    </w:p>
    <w:p w14:paraId="0906784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264 </w:t>
      </w:r>
      <w:r w:rsidRPr="001C4EEF">
        <w:rPr>
          <w:rFonts w:ascii="Book Antiqua" w:eastAsia="宋体" w:hAnsi="Book Antiqua" w:cs="宋体"/>
          <w:b/>
          <w:bCs/>
          <w:snapToGrid/>
          <w:color w:val="auto"/>
          <w:szCs w:val="24"/>
          <w:lang w:eastAsia="zh-CN"/>
        </w:rPr>
        <w:t>Juglard G</w:t>
      </w:r>
      <w:r w:rsidRPr="001C4EEF">
        <w:rPr>
          <w:rFonts w:ascii="Book Antiqua" w:eastAsia="宋体" w:hAnsi="Book Antiqua" w:cs="宋体"/>
          <w:snapToGrid/>
          <w:color w:val="auto"/>
          <w:szCs w:val="24"/>
          <w:lang w:eastAsia="zh-CN"/>
        </w:rPr>
        <w:t xml:space="preserve">, Le Nen D, Lefevre C, Leroy JP, Le Henaff B. [Synovial cyst of the hip with revealing neurologic symptoms]. </w:t>
      </w:r>
      <w:r w:rsidRPr="001C4EEF">
        <w:rPr>
          <w:rFonts w:ascii="Book Antiqua" w:eastAsia="宋体" w:hAnsi="Book Antiqua" w:cs="宋体"/>
          <w:i/>
          <w:iCs/>
          <w:snapToGrid/>
          <w:color w:val="auto"/>
          <w:szCs w:val="24"/>
          <w:lang w:eastAsia="zh-CN"/>
        </w:rPr>
        <w:t>J Chir</w:t>
      </w:r>
      <w:r w:rsidRPr="00B241AD">
        <w:rPr>
          <w:rFonts w:ascii="Book Antiqua" w:eastAsia="宋体" w:hAnsi="Book Antiqua" w:cs="宋体"/>
          <w:iCs/>
          <w:snapToGrid/>
          <w:color w:val="auto"/>
          <w:szCs w:val="24"/>
          <w:lang w:eastAsia="zh-CN"/>
        </w:rPr>
        <w:t xml:space="preserve"> (Paris)</w:t>
      </w:r>
      <w:r w:rsidRPr="001C4EEF">
        <w:rPr>
          <w:rFonts w:ascii="Book Antiqua" w:eastAsia="宋体" w:hAnsi="Book Antiqua" w:cs="宋体"/>
          <w:snapToGrid/>
          <w:color w:val="auto"/>
          <w:szCs w:val="24"/>
          <w:lang w:eastAsia="zh-CN"/>
        </w:rPr>
        <w:t xml:space="preserve"> 1991; </w:t>
      </w:r>
      <w:r w:rsidRPr="001C4EEF">
        <w:rPr>
          <w:rFonts w:ascii="Book Antiqua" w:eastAsia="宋体" w:hAnsi="Book Antiqua" w:cs="宋体"/>
          <w:b/>
          <w:bCs/>
          <w:snapToGrid/>
          <w:color w:val="auto"/>
          <w:szCs w:val="24"/>
          <w:lang w:eastAsia="zh-CN"/>
        </w:rPr>
        <w:t>128</w:t>
      </w:r>
      <w:r w:rsidRPr="001C4EEF">
        <w:rPr>
          <w:rFonts w:ascii="Book Antiqua" w:eastAsia="宋体" w:hAnsi="Book Antiqua" w:cs="宋体"/>
          <w:snapToGrid/>
          <w:color w:val="auto"/>
          <w:szCs w:val="24"/>
          <w:lang w:eastAsia="zh-CN"/>
        </w:rPr>
        <w:t>: 424-427 [PMID: 1761591]</w:t>
      </w:r>
    </w:p>
    <w:p w14:paraId="583FF42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265 </w:t>
      </w:r>
      <w:r w:rsidRPr="001C4EEF">
        <w:rPr>
          <w:rFonts w:ascii="Book Antiqua" w:eastAsia="宋体" w:hAnsi="Book Antiqua" w:cs="宋体"/>
          <w:b/>
          <w:bCs/>
          <w:snapToGrid/>
          <w:color w:val="auto"/>
          <w:szCs w:val="24"/>
          <w:lang w:eastAsia="zh-CN"/>
        </w:rPr>
        <w:t>Salunke AA</w:t>
      </w:r>
      <w:r w:rsidRPr="001C4EEF">
        <w:rPr>
          <w:rFonts w:ascii="Book Antiqua" w:eastAsia="宋体" w:hAnsi="Book Antiqua" w:cs="宋体"/>
          <w:snapToGrid/>
          <w:color w:val="auto"/>
          <w:szCs w:val="24"/>
          <w:lang w:eastAsia="zh-CN"/>
        </w:rPr>
        <w:t xml:space="preserve">, Panchal R. A paralabral cyst of the hip joint causing sciatica: case report and review of literature. </w:t>
      </w:r>
      <w:r w:rsidRPr="001C4EEF">
        <w:rPr>
          <w:rFonts w:ascii="Book Antiqua" w:eastAsia="宋体" w:hAnsi="Book Antiqua" w:cs="宋体"/>
          <w:i/>
          <w:iCs/>
          <w:snapToGrid/>
          <w:color w:val="auto"/>
          <w:szCs w:val="24"/>
          <w:lang w:eastAsia="zh-CN"/>
        </w:rPr>
        <w:t>Malays J Med Sci</w:t>
      </w:r>
      <w:r w:rsidRPr="001C4EEF">
        <w:rPr>
          <w:rFonts w:ascii="Book Antiqua" w:eastAsia="宋体" w:hAnsi="Book Antiqua" w:cs="宋体"/>
          <w:snapToGrid/>
          <w:color w:val="auto"/>
          <w:szCs w:val="24"/>
          <w:lang w:eastAsia="zh-CN"/>
        </w:rPr>
        <w:t xml:space="preserve"> 2014; </w:t>
      </w:r>
      <w:r w:rsidRPr="001C4EEF">
        <w:rPr>
          <w:rFonts w:ascii="Book Antiqua" w:eastAsia="宋体" w:hAnsi="Book Antiqua" w:cs="宋体"/>
          <w:b/>
          <w:bCs/>
          <w:snapToGrid/>
          <w:color w:val="auto"/>
          <w:szCs w:val="24"/>
          <w:lang w:eastAsia="zh-CN"/>
        </w:rPr>
        <w:t>21</w:t>
      </w:r>
      <w:r w:rsidRPr="001C4EEF">
        <w:rPr>
          <w:rFonts w:ascii="Book Antiqua" w:eastAsia="宋体" w:hAnsi="Book Antiqua" w:cs="宋体"/>
          <w:snapToGrid/>
          <w:color w:val="auto"/>
          <w:szCs w:val="24"/>
          <w:lang w:eastAsia="zh-CN"/>
        </w:rPr>
        <w:t>: 57-60 [PMID: 25977624]</w:t>
      </w:r>
    </w:p>
    <w:p w14:paraId="28878D1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266 </w:t>
      </w:r>
      <w:r w:rsidRPr="001C4EEF">
        <w:rPr>
          <w:rFonts w:ascii="Book Antiqua" w:eastAsia="宋体" w:hAnsi="Book Antiqua" w:cs="宋体"/>
          <w:b/>
          <w:bCs/>
          <w:snapToGrid/>
          <w:color w:val="auto"/>
          <w:szCs w:val="24"/>
          <w:lang w:eastAsia="zh-CN"/>
        </w:rPr>
        <w:t>Yang G</w:t>
      </w:r>
      <w:r w:rsidRPr="001C4EEF">
        <w:rPr>
          <w:rFonts w:ascii="Book Antiqua" w:eastAsia="宋体" w:hAnsi="Book Antiqua" w:cs="宋体"/>
          <w:snapToGrid/>
          <w:color w:val="auto"/>
          <w:szCs w:val="24"/>
          <w:lang w:eastAsia="zh-CN"/>
        </w:rPr>
        <w:t xml:space="preserve">, Wen X, Gong Y, Yang C. Sciatica and claudication caused by ganglion cyst. </w:t>
      </w:r>
      <w:r w:rsidRPr="001C4EEF">
        <w:rPr>
          <w:rFonts w:ascii="Book Antiqua" w:eastAsia="宋体" w:hAnsi="Book Antiqua" w:cs="宋体"/>
          <w:i/>
          <w:iCs/>
          <w:snapToGrid/>
          <w:color w:val="auto"/>
          <w:szCs w:val="24"/>
          <w:lang w:eastAsia="zh-CN"/>
        </w:rPr>
        <w:t xml:space="preserve">Spine </w:t>
      </w:r>
      <w:r w:rsidRPr="00B241AD">
        <w:rPr>
          <w:rFonts w:ascii="Book Antiqua" w:eastAsia="宋体" w:hAnsi="Book Antiqua" w:cs="宋体"/>
          <w:iCs/>
          <w:snapToGrid/>
          <w:color w:val="auto"/>
          <w:szCs w:val="24"/>
          <w:lang w:eastAsia="zh-CN"/>
        </w:rPr>
        <w:t>(Phila Pa 1976)</w:t>
      </w:r>
      <w:r w:rsidRPr="00B241AD">
        <w:rPr>
          <w:rFonts w:ascii="Book Antiqua" w:eastAsia="宋体" w:hAnsi="Book Antiqua" w:cs="宋体"/>
          <w:snapToGrid/>
          <w:color w:val="auto"/>
          <w:szCs w:val="24"/>
          <w:lang w:eastAsia="zh-CN"/>
        </w:rPr>
        <w:t xml:space="preserve"> </w:t>
      </w:r>
      <w:r w:rsidRPr="001C4EEF">
        <w:rPr>
          <w:rFonts w:ascii="Book Antiqua" w:eastAsia="宋体" w:hAnsi="Book Antiqua" w:cs="宋体"/>
          <w:snapToGrid/>
          <w:color w:val="auto"/>
          <w:szCs w:val="24"/>
          <w:lang w:eastAsia="zh-CN"/>
        </w:rPr>
        <w:t xml:space="preserve">2013; </w:t>
      </w:r>
      <w:r w:rsidRPr="001C4EEF">
        <w:rPr>
          <w:rFonts w:ascii="Book Antiqua" w:eastAsia="宋体" w:hAnsi="Book Antiqua" w:cs="宋体"/>
          <w:b/>
          <w:bCs/>
          <w:snapToGrid/>
          <w:color w:val="auto"/>
          <w:szCs w:val="24"/>
          <w:lang w:eastAsia="zh-CN"/>
        </w:rPr>
        <w:t>38</w:t>
      </w:r>
      <w:r w:rsidRPr="001C4EEF">
        <w:rPr>
          <w:rFonts w:ascii="Book Antiqua" w:eastAsia="宋体" w:hAnsi="Book Antiqua" w:cs="宋体"/>
          <w:snapToGrid/>
          <w:color w:val="auto"/>
          <w:szCs w:val="24"/>
          <w:lang w:eastAsia="zh-CN"/>
        </w:rPr>
        <w:t>: E1701-E1703 [PMID: 24335638 DOI: 10.1097/BRS.0000000000000024]</w:t>
      </w:r>
    </w:p>
    <w:p w14:paraId="733D436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267 </w:t>
      </w:r>
      <w:r w:rsidRPr="001C4EEF">
        <w:rPr>
          <w:rFonts w:ascii="Book Antiqua" w:eastAsia="宋体" w:hAnsi="Book Antiqua" w:cs="宋体"/>
          <w:b/>
          <w:bCs/>
          <w:snapToGrid/>
          <w:color w:val="auto"/>
          <w:szCs w:val="24"/>
          <w:lang w:eastAsia="zh-CN"/>
        </w:rPr>
        <w:t>Jones HG</w:t>
      </w:r>
      <w:r w:rsidRPr="001C4EEF">
        <w:rPr>
          <w:rFonts w:ascii="Book Antiqua" w:eastAsia="宋体" w:hAnsi="Book Antiqua" w:cs="宋体"/>
          <w:snapToGrid/>
          <w:color w:val="auto"/>
          <w:szCs w:val="24"/>
          <w:lang w:eastAsia="zh-CN"/>
        </w:rPr>
        <w:t xml:space="preserve">, Sarasin SM, Jones SA, Mullaney P. Acetabular paralabral cyst as a rare cause of sciatica.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Bone Joint Surg Am</w:t>
      </w:r>
      <w:r w:rsidRPr="001C4EEF">
        <w:rPr>
          <w:rFonts w:ascii="Book Antiqua" w:eastAsia="宋体" w:hAnsi="Book Antiqua" w:cs="宋体"/>
          <w:snapToGrid/>
          <w:color w:val="auto"/>
          <w:szCs w:val="24"/>
          <w:lang w:eastAsia="zh-CN"/>
        </w:rPr>
        <w:t xml:space="preserve"> 2009; </w:t>
      </w:r>
      <w:r w:rsidRPr="001C4EEF">
        <w:rPr>
          <w:rFonts w:ascii="Book Antiqua" w:eastAsia="宋体" w:hAnsi="Book Antiqua" w:cs="宋体"/>
          <w:b/>
          <w:bCs/>
          <w:snapToGrid/>
          <w:color w:val="auto"/>
          <w:szCs w:val="24"/>
          <w:lang w:eastAsia="zh-CN"/>
        </w:rPr>
        <w:t>91</w:t>
      </w:r>
      <w:r w:rsidRPr="001C4EEF">
        <w:rPr>
          <w:rFonts w:ascii="Book Antiqua" w:eastAsia="宋体" w:hAnsi="Book Antiqua" w:cs="宋体"/>
          <w:snapToGrid/>
          <w:color w:val="auto"/>
          <w:szCs w:val="24"/>
          <w:lang w:eastAsia="zh-CN"/>
        </w:rPr>
        <w:t>: 2696-2699 [PMID: 19884445 DOI: 10.2106/JBJS.H.01318]</w:t>
      </w:r>
    </w:p>
    <w:p w14:paraId="1050F87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268 </w:t>
      </w:r>
      <w:r w:rsidRPr="001C4EEF">
        <w:rPr>
          <w:rFonts w:ascii="Book Antiqua" w:eastAsia="宋体" w:hAnsi="Book Antiqua" w:cs="宋体"/>
          <w:b/>
          <w:bCs/>
          <w:snapToGrid/>
          <w:color w:val="auto"/>
          <w:szCs w:val="24"/>
          <w:lang w:eastAsia="zh-CN"/>
        </w:rPr>
        <w:t>Spinner RJ</w:t>
      </w:r>
      <w:r w:rsidRPr="001C4EEF">
        <w:rPr>
          <w:rFonts w:ascii="Book Antiqua" w:eastAsia="宋体" w:hAnsi="Book Antiqua" w:cs="宋体"/>
          <w:snapToGrid/>
          <w:color w:val="auto"/>
          <w:szCs w:val="24"/>
          <w:lang w:eastAsia="zh-CN"/>
        </w:rPr>
        <w:t xml:space="preserve">, Hébert-Blouin MN, Trousdale RT, Midha R, Russell SM, Yamauchi T, Sasaki S, Amrami KK. </w:t>
      </w:r>
      <w:proofErr w:type="gramStart"/>
      <w:r w:rsidRPr="001C4EEF">
        <w:rPr>
          <w:rFonts w:ascii="Book Antiqua" w:eastAsia="宋体" w:hAnsi="Book Antiqua" w:cs="宋体"/>
          <w:snapToGrid/>
          <w:color w:val="auto"/>
          <w:szCs w:val="24"/>
          <w:lang w:eastAsia="zh-CN"/>
        </w:rPr>
        <w:t>Intraneural ganglia in the hip and pelvic region.</w:t>
      </w:r>
      <w:proofErr w:type="gramEnd"/>
      <w:r w:rsidRPr="001C4EEF">
        <w:rPr>
          <w:rFonts w:ascii="Book Antiqua" w:eastAsia="宋体" w:hAnsi="Book Antiqua" w:cs="宋体"/>
          <w:snapToGrid/>
          <w:color w:val="auto"/>
          <w:szCs w:val="24"/>
          <w:lang w:eastAsia="zh-CN"/>
        </w:rPr>
        <w:t xml:space="preserve"> Clinical article. </w:t>
      </w:r>
      <w:r w:rsidRPr="001C4EEF">
        <w:rPr>
          <w:rFonts w:ascii="Book Antiqua" w:eastAsia="宋体" w:hAnsi="Book Antiqua" w:cs="宋体"/>
          <w:i/>
          <w:iCs/>
          <w:snapToGrid/>
          <w:color w:val="auto"/>
          <w:szCs w:val="24"/>
          <w:lang w:eastAsia="zh-CN"/>
        </w:rPr>
        <w:t>J Neurosurg</w:t>
      </w:r>
      <w:r w:rsidRPr="001C4EEF">
        <w:rPr>
          <w:rFonts w:ascii="Book Antiqua" w:eastAsia="宋体" w:hAnsi="Book Antiqua" w:cs="宋体"/>
          <w:snapToGrid/>
          <w:color w:val="auto"/>
          <w:szCs w:val="24"/>
          <w:lang w:eastAsia="zh-CN"/>
        </w:rPr>
        <w:t xml:space="preserve"> 2009; </w:t>
      </w:r>
      <w:r w:rsidRPr="001C4EEF">
        <w:rPr>
          <w:rFonts w:ascii="Book Antiqua" w:eastAsia="宋体" w:hAnsi="Book Antiqua" w:cs="宋体"/>
          <w:b/>
          <w:bCs/>
          <w:snapToGrid/>
          <w:color w:val="auto"/>
          <w:szCs w:val="24"/>
          <w:lang w:eastAsia="zh-CN"/>
        </w:rPr>
        <w:t>111</w:t>
      </w:r>
      <w:r w:rsidRPr="001C4EEF">
        <w:rPr>
          <w:rFonts w:ascii="Book Antiqua" w:eastAsia="宋体" w:hAnsi="Book Antiqua" w:cs="宋体"/>
          <w:snapToGrid/>
          <w:color w:val="auto"/>
          <w:szCs w:val="24"/>
          <w:lang w:eastAsia="zh-CN"/>
        </w:rPr>
        <w:t>: 317-325 [PMID: 19374493 DOI: 10.3171/2009.2.JNS081720]</w:t>
      </w:r>
    </w:p>
    <w:p w14:paraId="0D59439B"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269 </w:t>
      </w:r>
      <w:r w:rsidRPr="001C4EEF">
        <w:rPr>
          <w:rFonts w:ascii="Book Antiqua" w:eastAsia="宋体" w:hAnsi="Book Antiqua" w:cs="宋体"/>
          <w:b/>
          <w:bCs/>
          <w:snapToGrid/>
          <w:color w:val="auto"/>
          <w:szCs w:val="24"/>
          <w:lang w:eastAsia="zh-CN"/>
        </w:rPr>
        <w:t>Jiang Y</w:t>
      </w:r>
      <w:r w:rsidRPr="001C4EEF">
        <w:rPr>
          <w:rFonts w:ascii="Book Antiqua" w:eastAsia="宋体" w:hAnsi="Book Antiqua" w:cs="宋体"/>
          <w:snapToGrid/>
          <w:color w:val="auto"/>
          <w:szCs w:val="24"/>
          <w:lang w:eastAsia="zh-CN"/>
        </w:rPr>
        <w:t xml:space="preserve">, Song HW, Wang D, Yang ML. [Treatment of lumbar intervertebral disc herniation and sciatica with percutaneous transforaminal endoscopic technique]. </w:t>
      </w:r>
      <w:r w:rsidRPr="001C4EEF">
        <w:rPr>
          <w:rFonts w:ascii="Book Antiqua" w:eastAsia="宋体" w:hAnsi="Book Antiqua" w:cs="宋体"/>
          <w:i/>
          <w:iCs/>
          <w:snapToGrid/>
          <w:color w:val="auto"/>
          <w:szCs w:val="24"/>
          <w:lang w:eastAsia="zh-CN"/>
        </w:rPr>
        <w:t xml:space="preserve">Zhongguo </w:t>
      </w:r>
      <w:proofErr w:type="gramStart"/>
      <w:r w:rsidRPr="001C4EEF">
        <w:rPr>
          <w:rFonts w:ascii="Book Antiqua" w:eastAsia="宋体" w:hAnsi="Book Antiqua" w:cs="宋体"/>
          <w:i/>
          <w:iCs/>
          <w:snapToGrid/>
          <w:color w:val="auto"/>
          <w:szCs w:val="24"/>
          <w:lang w:eastAsia="zh-CN"/>
        </w:rPr>
        <w:t>Gu</w:t>
      </w:r>
      <w:proofErr w:type="gramEnd"/>
      <w:r w:rsidRPr="001C4EEF">
        <w:rPr>
          <w:rFonts w:ascii="Book Antiqua" w:eastAsia="宋体" w:hAnsi="Book Antiqua" w:cs="宋体"/>
          <w:i/>
          <w:iCs/>
          <w:snapToGrid/>
          <w:color w:val="auto"/>
          <w:szCs w:val="24"/>
          <w:lang w:eastAsia="zh-CN"/>
        </w:rPr>
        <w:t xml:space="preserve"> Shang</w:t>
      </w:r>
      <w:r w:rsidRPr="001C4EEF">
        <w:rPr>
          <w:rFonts w:ascii="Book Antiqua" w:eastAsia="宋体" w:hAnsi="Book Antiqua" w:cs="宋体"/>
          <w:snapToGrid/>
          <w:color w:val="auto"/>
          <w:szCs w:val="24"/>
          <w:lang w:eastAsia="zh-CN"/>
        </w:rPr>
        <w:t xml:space="preserve"> 2013; </w:t>
      </w:r>
      <w:r w:rsidRPr="001C4EEF">
        <w:rPr>
          <w:rFonts w:ascii="Book Antiqua" w:eastAsia="宋体" w:hAnsi="Book Antiqua" w:cs="宋体"/>
          <w:b/>
          <w:bCs/>
          <w:snapToGrid/>
          <w:color w:val="auto"/>
          <w:szCs w:val="24"/>
          <w:lang w:eastAsia="zh-CN"/>
        </w:rPr>
        <w:t>26</w:t>
      </w:r>
      <w:r w:rsidRPr="001C4EEF">
        <w:rPr>
          <w:rFonts w:ascii="Book Antiqua" w:eastAsia="宋体" w:hAnsi="Book Antiqua" w:cs="宋体"/>
          <w:snapToGrid/>
          <w:color w:val="auto"/>
          <w:szCs w:val="24"/>
          <w:lang w:eastAsia="zh-CN"/>
        </w:rPr>
        <w:t>: 800-804 [PMID: 24490523]</w:t>
      </w:r>
    </w:p>
    <w:p w14:paraId="34833846"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270 </w:t>
      </w:r>
      <w:r w:rsidRPr="001C4EEF">
        <w:rPr>
          <w:rFonts w:ascii="Book Antiqua" w:eastAsia="宋体" w:hAnsi="Book Antiqua" w:cs="宋体"/>
          <w:b/>
          <w:bCs/>
          <w:snapToGrid/>
          <w:color w:val="auto"/>
          <w:szCs w:val="24"/>
          <w:lang w:eastAsia="zh-CN"/>
        </w:rPr>
        <w:t>Gupta R</w:t>
      </w:r>
      <w:r w:rsidRPr="001C4EEF">
        <w:rPr>
          <w:rFonts w:ascii="Book Antiqua" w:eastAsia="宋体" w:hAnsi="Book Antiqua" w:cs="宋体"/>
          <w:snapToGrid/>
          <w:color w:val="auto"/>
          <w:szCs w:val="24"/>
          <w:lang w:eastAsia="zh-CN"/>
        </w:rPr>
        <w:t>, Stafford S, Cox N. Unusual cause of meralgia paraesthetica.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 xml:space="preserve">Rheumatology </w:t>
      </w:r>
      <w:r w:rsidRPr="00B241AD">
        <w:rPr>
          <w:rFonts w:ascii="Book Antiqua" w:eastAsia="宋体" w:hAnsi="Book Antiqua" w:cs="宋体"/>
          <w:iCs/>
          <w:snapToGrid/>
          <w:color w:val="auto"/>
          <w:szCs w:val="24"/>
          <w:lang w:eastAsia="zh-CN"/>
        </w:rPr>
        <w:t>(Oxford)</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42</w:t>
      </w:r>
      <w:r w:rsidRPr="001C4EEF">
        <w:rPr>
          <w:rFonts w:ascii="Book Antiqua" w:eastAsia="宋体" w:hAnsi="Book Antiqua" w:cs="宋体"/>
          <w:snapToGrid/>
          <w:color w:val="auto"/>
          <w:szCs w:val="24"/>
          <w:lang w:eastAsia="zh-CN"/>
        </w:rPr>
        <w:t>: 1005 [PMID: 12869671 DOI: 10.1093/rheumatology/keg241]</w:t>
      </w:r>
    </w:p>
    <w:p w14:paraId="29129A4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271 </w:t>
      </w:r>
      <w:r w:rsidRPr="001C4EEF">
        <w:rPr>
          <w:rFonts w:ascii="Book Antiqua" w:eastAsia="宋体" w:hAnsi="Book Antiqua" w:cs="宋体"/>
          <w:b/>
          <w:bCs/>
          <w:snapToGrid/>
          <w:color w:val="auto"/>
          <w:szCs w:val="24"/>
          <w:lang w:eastAsia="zh-CN"/>
        </w:rPr>
        <w:t>Beardsmore D</w:t>
      </w:r>
      <w:r w:rsidRPr="001C4EEF">
        <w:rPr>
          <w:rFonts w:ascii="Book Antiqua" w:eastAsia="宋体" w:hAnsi="Book Antiqua" w:cs="宋体"/>
          <w:snapToGrid/>
          <w:color w:val="auto"/>
          <w:szCs w:val="24"/>
          <w:lang w:eastAsia="zh-CN"/>
        </w:rPr>
        <w:t xml:space="preserve">, Spark JI, MacAdam R, Macdonald D, Scott DJ. </w:t>
      </w:r>
      <w:proofErr w:type="gramStart"/>
      <w:r w:rsidRPr="001C4EEF">
        <w:rPr>
          <w:rFonts w:ascii="Book Antiqua" w:eastAsia="宋体" w:hAnsi="Book Antiqua" w:cs="宋体"/>
          <w:snapToGrid/>
          <w:color w:val="auto"/>
          <w:szCs w:val="24"/>
          <w:lang w:eastAsia="zh-CN"/>
        </w:rPr>
        <w:t>A psoas ganglion causing obstruction of the iliofemoral arteries.</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Eur J Vasc Endovasc Surg</w:t>
      </w:r>
      <w:r w:rsidRPr="001C4EEF">
        <w:rPr>
          <w:rFonts w:ascii="Book Antiqua" w:eastAsia="宋体" w:hAnsi="Book Antiqua" w:cs="宋体"/>
          <w:snapToGrid/>
          <w:color w:val="auto"/>
          <w:szCs w:val="24"/>
          <w:lang w:eastAsia="zh-CN"/>
        </w:rPr>
        <w:t xml:space="preserve"> 2000; </w:t>
      </w:r>
      <w:r w:rsidRPr="001C4EEF">
        <w:rPr>
          <w:rFonts w:ascii="Book Antiqua" w:eastAsia="宋体" w:hAnsi="Book Antiqua" w:cs="宋体"/>
          <w:b/>
          <w:bCs/>
          <w:snapToGrid/>
          <w:color w:val="auto"/>
          <w:szCs w:val="24"/>
          <w:lang w:eastAsia="zh-CN"/>
        </w:rPr>
        <w:t>19</w:t>
      </w:r>
      <w:r w:rsidRPr="001C4EEF">
        <w:rPr>
          <w:rFonts w:ascii="Book Antiqua" w:eastAsia="宋体" w:hAnsi="Book Antiqua" w:cs="宋体"/>
          <w:snapToGrid/>
          <w:color w:val="auto"/>
          <w:szCs w:val="24"/>
          <w:lang w:eastAsia="zh-CN"/>
        </w:rPr>
        <w:t>: 554-555 [PMID: 10828240 DOI: 10.1053/ejvs.1999.1065]</w:t>
      </w:r>
    </w:p>
    <w:p w14:paraId="49B5DFF3"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272 </w:t>
      </w:r>
      <w:r w:rsidRPr="001C4EEF">
        <w:rPr>
          <w:rFonts w:ascii="Book Antiqua" w:eastAsia="宋体" w:hAnsi="Book Antiqua" w:cs="宋体"/>
          <w:b/>
          <w:bCs/>
          <w:snapToGrid/>
          <w:color w:val="auto"/>
          <w:szCs w:val="24"/>
          <w:lang w:eastAsia="zh-CN"/>
        </w:rPr>
        <w:t>Stanek F</w:t>
      </w:r>
      <w:r w:rsidRPr="001C4EEF">
        <w:rPr>
          <w:rFonts w:ascii="Book Antiqua" w:eastAsia="宋体" w:hAnsi="Book Antiqua" w:cs="宋体"/>
          <w:snapToGrid/>
          <w:color w:val="auto"/>
          <w:szCs w:val="24"/>
          <w:lang w:eastAsia="zh-CN"/>
        </w:rPr>
        <w:t xml:space="preserve">, Ouhrabkova R, Hejdova H, Zubkovsky O, Ott Z, Kvasnicka J, Janousek M. Intermittent claudication caused by a hip joint ganglion. </w:t>
      </w:r>
      <w:r w:rsidRPr="001C4EEF">
        <w:rPr>
          <w:rFonts w:ascii="Book Antiqua" w:eastAsia="宋体" w:hAnsi="Book Antiqua" w:cs="宋体"/>
          <w:i/>
          <w:iCs/>
          <w:snapToGrid/>
          <w:color w:val="auto"/>
          <w:szCs w:val="24"/>
          <w:lang w:eastAsia="zh-CN"/>
        </w:rPr>
        <w:t>Vasa</w:t>
      </w:r>
      <w:r w:rsidRPr="001C4EEF">
        <w:rPr>
          <w:rFonts w:ascii="Book Antiqua" w:eastAsia="宋体" w:hAnsi="Book Antiqua" w:cs="宋体"/>
          <w:snapToGrid/>
          <w:color w:val="auto"/>
          <w:szCs w:val="24"/>
          <w:lang w:eastAsia="zh-CN"/>
        </w:rPr>
        <w:t xml:space="preserve"> 2007; </w:t>
      </w:r>
      <w:r w:rsidRPr="001C4EEF">
        <w:rPr>
          <w:rFonts w:ascii="Book Antiqua" w:eastAsia="宋体" w:hAnsi="Book Antiqua" w:cs="宋体"/>
          <w:b/>
          <w:bCs/>
          <w:snapToGrid/>
          <w:color w:val="auto"/>
          <w:szCs w:val="24"/>
          <w:lang w:eastAsia="zh-CN"/>
        </w:rPr>
        <w:t>36</w:t>
      </w:r>
      <w:r w:rsidRPr="001C4EEF">
        <w:rPr>
          <w:rFonts w:ascii="Book Antiqua" w:eastAsia="宋体" w:hAnsi="Book Antiqua" w:cs="宋体"/>
          <w:snapToGrid/>
          <w:color w:val="auto"/>
          <w:szCs w:val="24"/>
          <w:lang w:eastAsia="zh-CN"/>
        </w:rPr>
        <w:t>: 217-219 [PMID: 18019281]</w:t>
      </w:r>
    </w:p>
    <w:p w14:paraId="615D49A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273 </w:t>
      </w:r>
      <w:r w:rsidRPr="001C4EEF">
        <w:rPr>
          <w:rFonts w:ascii="Book Antiqua" w:eastAsia="宋体" w:hAnsi="Book Antiqua" w:cs="宋体"/>
          <w:b/>
          <w:bCs/>
          <w:snapToGrid/>
          <w:color w:val="auto"/>
          <w:szCs w:val="24"/>
          <w:lang w:eastAsia="zh-CN"/>
        </w:rPr>
        <w:t>Atkinson MH</w:t>
      </w:r>
      <w:r w:rsidRPr="001C4EEF">
        <w:rPr>
          <w:rFonts w:ascii="Book Antiqua" w:eastAsia="宋体" w:hAnsi="Book Antiqua" w:cs="宋体"/>
          <w:snapToGrid/>
          <w:color w:val="auto"/>
          <w:szCs w:val="24"/>
          <w:lang w:eastAsia="zh-CN"/>
        </w:rPr>
        <w:t>.</w:t>
      </w:r>
      <w:proofErr w:type="gramEnd"/>
      <w:r w:rsidRPr="001C4EEF">
        <w:rPr>
          <w:rFonts w:ascii="Book Antiqua" w:eastAsia="宋体" w:hAnsi="Book Antiqua" w:cs="宋体"/>
          <w:snapToGrid/>
          <w:color w:val="auto"/>
          <w:szCs w:val="24"/>
          <w:lang w:eastAsia="zh-CN"/>
        </w:rPr>
        <w:t xml:space="preserve"> Rheumatoid synovial cyst of the hip: an unusual cause of leg swelling. </w:t>
      </w:r>
      <w:r w:rsidRPr="001C4EEF">
        <w:rPr>
          <w:rFonts w:ascii="Book Antiqua" w:eastAsia="宋体" w:hAnsi="Book Antiqua" w:cs="宋体"/>
          <w:i/>
          <w:iCs/>
          <w:snapToGrid/>
          <w:color w:val="auto"/>
          <w:szCs w:val="24"/>
          <w:lang w:eastAsia="zh-CN"/>
        </w:rPr>
        <w:t>J Rheumatol</w:t>
      </w:r>
      <w:r w:rsidRPr="001C4EEF">
        <w:rPr>
          <w:rFonts w:ascii="Book Antiqua" w:eastAsia="宋体" w:hAnsi="Book Antiqua" w:cs="宋体"/>
          <w:snapToGrid/>
          <w:color w:val="auto"/>
          <w:szCs w:val="24"/>
          <w:lang w:eastAsia="zh-CN"/>
        </w:rPr>
        <w:t xml:space="preserve"> 1986; </w:t>
      </w:r>
      <w:r w:rsidRPr="001C4EEF">
        <w:rPr>
          <w:rFonts w:ascii="Book Antiqua" w:eastAsia="宋体" w:hAnsi="Book Antiqua" w:cs="宋体"/>
          <w:b/>
          <w:bCs/>
          <w:snapToGrid/>
          <w:color w:val="auto"/>
          <w:szCs w:val="24"/>
          <w:lang w:eastAsia="zh-CN"/>
        </w:rPr>
        <w:t>13</w:t>
      </w:r>
      <w:r w:rsidRPr="001C4EEF">
        <w:rPr>
          <w:rFonts w:ascii="Book Antiqua" w:eastAsia="宋体" w:hAnsi="Book Antiqua" w:cs="宋体"/>
          <w:snapToGrid/>
          <w:color w:val="auto"/>
          <w:szCs w:val="24"/>
          <w:lang w:eastAsia="zh-CN"/>
        </w:rPr>
        <w:t>: 986-988 [PMID: 3820210]</w:t>
      </w:r>
    </w:p>
    <w:p w14:paraId="52DFD72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274 </w:t>
      </w:r>
      <w:r w:rsidRPr="001C4EEF">
        <w:rPr>
          <w:rFonts w:ascii="Book Antiqua" w:eastAsia="宋体" w:hAnsi="Book Antiqua" w:cs="宋体"/>
          <w:b/>
          <w:bCs/>
          <w:snapToGrid/>
          <w:color w:val="auto"/>
          <w:szCs w:val="24"/>
          <w:lang w:eastAsia="zh-CN"/>
        </w:rPr>
        <w:t>Bhan C</w:t>
      </w:r>
      <w:r w:rsidRPr="001C4EEF">
        <w:rPr>
          <w:rFonts w:ascii="Book Antiqua" w:eastAsia="宋体" w:hAnsi="Book Antiqua" w:cs="宋体"/>
          <w:snapToGrid/>
          <w:color w:val="auto"/>
          <w:szCs w:val="24"/>
          <w:lang w:eastAsia="zh-CN"/>
        </w:rPr>
        <w:t xml:space="preserve">, Corfield L. </w:t>
      </w:r>
      <w:proofErr w:type="gramStart"/>
      <w:r w:rsidRPr="001C4EEF">
        <w:rPr>
          <w:rFonts w:ascii="Book Antiqua" w:eastAsia="宋体" w:hAnsi="Book Antiqua" w:cs="宋体"/>
          <w:snapToGrid/>
          <w:color w:val="auto"/>
          <w:szCs w:val="24"/>
          <w:lang w:eastAsia="zh-CN"/>
        </w:rPr>
        <w:t>A case of unilateral lower limb swelling secondary to a ganglion cyst.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Eur J Vasc Endovasc Surg</w:t>
      </w:r>
      <w:r w:rsidRPr="001C4EEF">
        <w:rPr>
          <w:rFonts w:ascii="Book Antiqua" w:eastAsia="宋体" w:hAnsi="Book Antiqua" w:cs="宋体"/>
          <w:snapToGrid/>
          <w:color w:val="auto"/>
          <w:szCs w:val="24"/>
          <w:lang w:eastAsia="zh-CN"/>
        </w:rPr>
        <w:t xml:space="preserve"> 2007; </w:t>
      </w:r>
      <w:r w:rsidRPr="001C4EEF">
        <w:rPr>
          <w:rFonts w:ascii="Book Antiqua" w:eastAsia="宋体" w:hAnsi="Book Antiqua" w:cs="宋体"/>
          <w:b/>
          <w:bCs/>
          <w:snapToGrid/>
          <w:color w:val="auto"/>
          <w:szCs w:val="24"/>
          <w:lang w:eastAsia="zh-CN"/>
        </w:rPr>
        <w:t>33</w:t>
      </w:r>
      <w:r w:rsidRPr="001C4EEF">
        <w:rPr>
          <w:rFonts w:ascii="Book Antiqua" w:eastAsia="宋体" w:hAnsi="Book Antiqua" w:cs="宋体"/>
          <w:snapToGrid/>
          <w:color w:val="auto"/>
          <w:szCs w:val="24"/>
          <w:lang w:eastAsia="zh-CN"/>
        </w:rPr>
        <w:t>: 371-372 [PMID: 17161631 DOI: 10.1016/j.ejvs.2006.10.027]</w:t>
      </w:r>
    </w:p>
    <w:p w14:paraId="704E99B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275 </w:t>
      </w:r>
      <w:r w:rsidRPr="001C4EEF">
        <w:rPr>
          <w:rFonts w:ascii="Book Antiqua" w:eastAsia="宋体" w:hAnsi="Book Antiqua" w:cs="宋体"/>
          <w:b/>
          <w:bCs/>
          <w:snapToGrid/>
          <w:color w:val="auto"/>
          <w:szCs w:val="24"/>
          <w:lang w:eastAsia="zh-CN"/>
        </w:rPr>
        <w:t>Bolhuis HW</w:t>
      </w:r>
      <w:r w:rsidRPr="001C4EEF">
        <w:rPr>
          <w:rFonts w:ascii="Book Antiqua" w:eastAsia="宋体" w:hAnsi="Book Antiqua" w:cs="宋体"/>
          <w:snapToGrid/>
          <w:color w:val="auto"/>
          <w:szCs w:val="24"/>
          <w:lang w:eastAsia="zh-CN"/>
        </w:rPr>
        <w:t xml:space="preserve">, Van der Werf TS, Tjabbes T, Ponsen RJ, Van de Loo RA. </w:t>
      </w:r>
      <w:proofErr w:type="gramStart"/>
      <w:r w:rsidRPr="001C4EEF">
        <w:rPr>
          <w:rFonts w:ascii="Book Antiqua" w:eastAsia="宋体" w:hAnsi="Book Antiqua" w:cs="宋体"/>
          <w:snapToGrid/>
          <w:color w:val="auto"/>
          <w:szCs w:val="24"/>
          <w:lang w:eastAsia="zh-CN"/>
        </w:rPr>
        <w:t>Giant synovial cyst of the hip joint presenting with femoral vein compression.</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Neth J Surg</w:t>
      </w:r>
      <w:r w:rsidRPr="001C4EEF">
        <w:rPr>
          <w:rFonts w:ascii="Book Antiqua" w:eastAsia="宋体" w:hAnsi="Book Antiqua" w:cs="宋体"/>
          <w:snapToGrid/>
          <w:color w:val="auto"/>
          <w:szCs w:val="24"/>
          <w:lang w:eastAsia="zh-CN"/>
        </w:rPr>
        <w:t xml:space="preserve"> 1990; </w:t>
      </w:r>
      <w:r w:rsidRPr="001C4EEF">
        <w:rPr>
          <w:rFonts w:ascii="Book Antiqua" w:eastAsia="宋体" w:hAnsi="Book Antiqua" w:cs="宋体"/>
          <w:b/>
          <w:bCs/>
          <w:snapToGrid/>
          <w:color w:val="auto"/>
          <w:szCs w:val="24"/>
          <w:lang w:eastAsia="zh-CN"/>
        </w:rPr>
        <w:t>42</w:t>
      </w:r>
      <w:r w:rsidRPr="001C4EEF">
        <w:rPr>
          <w:rFonts w:ascii="Book Antiqua" w:eastAsia="宋体" w:hAnsi="Book Antiqua" w:cs="宋体"/>
          <w:snapToGrid/>
          <w:color w:val="auto"/>
          <w:szCs w:val="24"/>
          <w:lang w:eastAsia="zh-CN"/>
        </w:rPr>
        <w:t>: 88-91 [PMID: 2366945]</w:t>
      </w:r>
    </w:p>
    <w:p w14:paraId="126BB615"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276 </w:t>
      </w:r>
      <w:r w:rsidRPr="001C4EEF">
        <w:rPr>
          <w:rFonts w:ascii="Book Antiqua" w:eastAsia="宋体" w:hAnsi="Book Antiqua" w:cs="宋体"/>
          <w:b/>
          <w:bCs/>
          <w:snapToGrid/>
          <w:color w:val="auto"/>
          <w:szCs w:val="24"/>
          <w:lang w:eastAsia="zh-CN"/>
        </w:rPr>
        <w:t>Colasanti M</w:t>
      </w:r>
      <w:r w:rsidRPr="001C4EEF">
        <w:rPr>
          <w:rFonts w:ascii="Book Antiqua" w:eastAsia="宋体" w:hAnsi="Book Antiqua" w:cs="宋体"/>
          <w:snapToGrid/>
          <w:color w:val="auto"/>
          <w:szCs w:val="24"/>
          <w:lang w:eastAsia="zh-CN"/>
        </w:rPr>
        <w:t xml:space="preserve">, Sapienza P, Moroni E, Mosiello G, Postacchini F, di Marzo L. </w:t>
      </w:r>
      <w:proofErr w:type="gramStart"/>
      <w:r w:rsidRPr="001C4EEF">
        <w:rPr>
          <w:rFonts w:ascii="Book Antiqua" w:eastAsia="宋体" w:hAnsi="Book Antiqua" w:cs="宋体"/>
          <w:snapToGrid/>
          <w:color w:val="auto"/>
          <w:szCs w:val="24"/>
          <w:lang w:eastAsia="zh-CN"/>
        </w:rPr>
        <w:t>An unusual case of synovial cyst of the hip joint presenting as femoral vein compression and severe lower limb edema.</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Eur J Vasc Endovasc Surg</w:t>
      </w:r>
      <w:r w:rsidRPr="001C4EEF">
        <w:rPr>
          <w:rFonts w:ascii="Book Antiqua" w:eastAsia="宋体" w:hAnsi="Book Antiqua" w:cs="宋体"/>
          <w:snapToGrid/>
          <w:color w:val="auto"/>
          <w:szCs w:val="24"/>
          <w:lang w:eastAsia="zh-CN"/>
        </w:rPr>
        <w:t xml:space="preserve"> 2006; </w:t>
      </w:r>
      <w:r w:rsidRPr="001C4EEF">
        <w:rPr>
          <w:rFonts w:ascii="Book Antiqua" w:eastAsia="宋体" w:hAnsi="Book Antiqua" w:cs="宋体"/>
          <w:b/>
          <w:bCs/>
          <w:snapToGrid/>
          <w:color w:val="auto"/>
          <w:szCs w:val="24"/>
          <w:lang w:eastAsia="zh-CN"/>
        </w:rPr>
        <w:t>32</w:t>
      </w:r>
      <w:r w:rsidRPr="001C4EEF">
        <w:rPr>
          <w:rFonts w:ascii="Book Antiqua" w:eastAsia="宋体" w:hAnsi="Book Antiqua" w:cs="宋体"/>
          <w:snapToGrid/>
          <w:color w:val="auto"/>
          <w:szCs w:val="24"/>
          <w:lang w:eastAsia="zh-CN"/>
        </w:rPr>
        <w:t>: 468-470 [PMID: 16861017 DOI: 10.1016/j.ejvs.2006.05.012]</w:t>
      </w:r>
    </w:p>
    <w:p w14:paraId="49350AB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277 </w:t>
      </w:r>
      <w:r w:rsidRPr="001C4EEF">
        <w:rPr>
          <w:rFonts w:ascii="Book Antiqua" w:eastAsia="宋体" w:hAnsi="Book Antiqua" w:cs="宋体"/>
          <w:b/>
          <w:bCs/>
          <w:snapToGrid/>
          <w:color w:val="auto"/>
          <w:szCs w:val="24"/>
          <w:lang w:eastAsia="zh-CN"/>
        </w:rPr>
        <w:t>De Smedt M</w:t>
      </w:r>
      <w:r w:rsidRPr="001C4EEF">
        <w:rPr>
          <w:rFonts w:ascii="Book Antiqua" w:eastAsia="宋体" w:hAnsi="Book Antiqua" w:cs="宋体"/>
          <w:snapToGrid/>
          <w:color w:val="auto"/>
          <w:szCs w:val="24"/>
          <w:lang w:eastAsia="zh-CN"/>
        </w:rPr>
        <w:t xml:space="preserve">, Lechien P. [Synovial cyst of the hip: a rare cause of iliac vein compression]. </w:t>
      </w:r>
      <w:r w:rsidRPr="001C4EEF">
        <w:rPr>
          <w:rFonts w:ascii="Book Antiqua" w:eastAsia="宋体" w:hAnsi="Book Antiqua" w:cs="宋体"/>
          <w:i/>
          <w:iCs/>
          <w:snapToGrid/>
          <w:color w:val="auto"/>
          <w:szCs w:val="24"/>
          <w:lang w:eastAsia="zh-CN"/>
        </w:rPr>
        <w:t>Acta Orthop Belg</w:t>
      </w:r>
      <w:r w:rsidRPr="001C4EEF">
        <w:rPr>
          <w:rFonts w:ascii="Book Antiqua" w:eastAsia="宋体" w:hAnsi="Book Antiqua" w:cs="宋体"/>
          <w:snapToGrid/>
          <w:color w:val="auto"/>
          <w:szCs w:val="24"/>
          <w:lang w:eastAsia="zh-CN"/>
        </w:rPr>
        <w:t xml:space="preserve"> 1996; </w:t>
      </w:r>
      <w:r w:rsidRPr="001C4EEF">
        <w:rPr>
          <w:rFonts w:ascii="Book Antiqua" w:eastAsia="宋体" w:hAnsi="Book Antiqua" w:cs="宋体"/>
          <w:b/>
          <w:bCs/>
          <w:snapToGrid/>
          <w:color w:val="auto"/>
          <w:szCs w:val="24"/>
          <w:lang w:eastAsia="zh-CN"/>
        </w:rPr>
        <w:t>62</w:t>
      </w:r>
      <w:r w:rsidRPr="001C4EEF">
        <w:rPr>
          <w:rFonts w:ascii="Book Antiqua" w:eastAsia="宋体" w:hAnsi="Book Antiqua" w:cs="宋体"/>
          <w:snapToGrid/>
          <w:color w:val="auto"/>
          <w:szCs w:val="24"/>
          <w:lang w:eastAsia="zh-CN"/>
        </w:rPr>
        <w:t>: 238-240 [PMID: 9036733]</w:t>
      </w:r>
    </w:p>
    <w:p w14:paraId="12E9B69A" w14:textId="6DD9A252"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278 </w:t>
      </w:r>
      <w:r w:rsidRPr="001C4EEF">
        <w:rPr>
          <w:rFonts w:ascii="Book Antiqua" w:eastAsia="宋体" w:hAnsi="Book Antiqua" w:cs="宋体"/>
          <w:b/>
          <w:bCs/>
          <w:snapToGrid/>
          <w:color w:val="auto"/>
          <w:szCs w:val="24"/>
          <w:lang w:eastAsia="zh-CN"/>
        </w:rPr>
        <w:t>Duato Jané A</w:t>
      </w:r>
      <w:r w:rsidRPr="001C4EEF">
        <w:rPr>
          <w:rFonts w:ascii="Book Antiqua" w:eastAsia="宋体" w:hAnsi="Book Antiqua" w:cs="宋体"/>
          <w:snapToGrid/>
          <w:color w:val="auto"/>
          <w:szCs w:val="24"/>
          <w:lang w:eastAsia="zh-CN"/>
        </w:rPr>
        <w:t>, Azcona Elizalde JM, Lorente Navarro MC, Ortiz de Solórzano J. [Compression of the femoral vein caused by a synovial cyst of the hip].</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Angiologia</w:t>
      </w:r>
      <w:r w:rsidRPr="001C4EEF">
        <w:rPr>
          <w:rFonts w:ascii="Book Antiqua" w:eastAsia="宋体" w:hAnsi="Book Antiqua" w:cs="宋体"/>
          <w:snapToGrid/>
          <w:color w:val="auto"/>
          <w:szCs w:val="24"/>
          <w:lang w:eastAsia="zh-CN"/>
        </w:rPr>
        <w:t xml:space="preserve"> </w:t>
      </w:r>
      <w:r w:rsidR="00B241AD">
        <w:rPr>
          <w:rFonts w:ascii="Book Antiqua" w:eastAsia="宋体" w:hAnsi="Book Antiqua" w:cs="宋体" w:hint="eastAsia"/>
          <w:snapToGrid/>
          <w:color w:val="auto"/>
          <w:szCs w:val="24"/>
          <w:lang w:eastAsia="zh-CN"/>
        </w:rPr>
        <w:t>1989</w:t>
      </w:r>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b/>
          <w:bCs/>
          <w:snapToGrid/>
          <w:color w:val="auto"/>
          <w:szCs w:val="24"/>
          <w:lang w:eastAsia="zh-CN"/>
        </w:rPr>
        <w:t>41</w:t>
      </w:r>
      <w:r w:rsidRPr="001C4EEF">
        <w:rPr>
          <w:rFonts w:ascii="Book Antiqua" w:eastAsia="宋体" w:hAnsi="Book Antiqua" w:cs="宋体"/>
          <w:snapToGrid/>
          <w:color w:val="auto"/>
          <w:szCs w:val="24"/>
          <w:lang w:eastAsia="zh-CN"/>
        </w:rPr>
        <w:t>: 156-160 [PMID: 2817510 DOI: 10.1007/s0025601213954]</w:t>
      </w:r>
    </w:p>
    <w:p w14:paraId="2B0EDF6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279 </w:t>
      </w:r>
      <w:r w:rsidRPr="001C4EEF">
        <w:rPr>
          <w:rFonts w:ascii="Book Antiqua" w:eastAsia="宋体" w:hAnsi="Book Antiqua" w:cs="宋体"/>
          <w:b/>
          <w:bCs/>
          <w:snapToGrid/>
          <w:color w:val="auto"/>
          <w:szCs w:val="24"/>
          <w:lang w:eastAsia="zh-CN"/>
        </w:rPr>
        <w:t>Endo M</w:t>
      </w:r>
      <w:r w:rsidRPr="001C4EEF">
        <w:rPr>
          <w:rFonts w:ascii="Book Antiqua" w:eastAsia="宋体" w:hAnsi="Book Antiqua" w:cs="宋体"/>
          <w:snapToGrid/>
          <w:color w:val="auto"/>
          <w:szCs w:val="24"/>
          <w:lang w:eastAsia="zh-CN"/>
        </w:rPr>
        <w:t xml:space="preserve">, Sato H, Murakami S, Kidani M, Noto T. </w:t>
      </w:r>
      <w:proofErr w:type="gramStart"/>
      <w:r w:rsidRPr="001C4EEF">
        <w:rPr>
          <w:rFonts w:ascii="Book Antiqua" w:eastAsia="宋体" w:hAnsi="Book Antiqua" w:cs="宋体"/>
          <w:snapToGrid/>
          <w:color w:val="auto"/>
          <w:szCs w:val="24"/>
          <w:lang w:eastAsia="zh-CN"/>
        </w:rPr>
        <w:t>A case of pseudothrombophlebitis due to inguinal synovial cyst.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Am Surg</w:t>
      </w:r>
      <w:r w:rsidRPr="001C4EEF">
        <w:rPr>
          <w:rFonts w:ascii="Book Antiqua" w:eastAsia="宋体" w:hAnsi="Book Antiqua" w:cs="宋体"/>
          <w:snapToGrid/>
          <w:color w:val="auto"/>
          <w:szCs w:val="24"/>
          <w:lang w:eastAsia="zh-CN"/>
        </w:rPr>
        <w:t xml:space="preserve"> 1990; </w:t>
      </w:r>
      <w:r w:rsidRPr="001C4EEF">
        <w:rPr>
          <w:rFonts w:ascii="Book Antiqua" w:eastAsia="宋体" w:hAnsi="Book Antiqua" w:cs="宋体"/>
          <w:b/>
          <w:bCs/>
          <w:snapToGrid/>
          <w:color w:val="auto"/>
          <w:szCs w:val="24"/>
          <w:lang w:eastAsia="zh-CN"/>
        </w:rPr>
        <w:t>56</w:t>
      </w:r>
      <w:r w:rsidRPr="001C4EEF">
        <w:rPr>
          <w:rFonts w:ascii="Book Antiqua" w:eastAsia="宋体" w:hAnsi="Book Antiqua" w:cs="宋体"/>
          <w:snapToGrid/>
          <w:color w:val="auto"/>
          <w:szCs w:val="24"/>
          <w:lang w:eastAsia="zh-CN"/>
        </w:rPr>
        <w:t>: 533-534 [PMID: 2393192]</w:t>
      </w:r>
    </w:p>
    <w:p w14:paraId="749E3C4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280 </w:t>
      </w:r>
      <w:r w:rsidRPr="001C4EEF">
        <w:rPr>
          <w:rFonts w:ascii="Book Antiqua" w:eastAsia="宋体" w:hAnsi="Book Antiqua" w:cs="宋体"/>
          <w:b/>
          <w:bCs/>
          <w:snapToGrid/>
          <w:color w:val="auto"/>
          <w:szCs w:val="24"/>
          <w:lang w:eastAsia="zh-CN"/>
        </w:rPr>
        <w:t>Gale SS</w:t>
      </w:r>
      <w:r w:rsidRPr="001C4EEF">
        <w:rPr>
          <w:rFonts w:ascii="Book Antiqua" w:eastAsia="宋体" w:hAnsi="Book Antiqua" w:cs="宋体"/>
          <w:snapToGrid/>
          <w:color w:val="auto"/>
          <w:szCs w:val="24"/>
          <w:lang w:eastAsia="zh-CN"/>
        </w:rPr>
        <w:t>, Fine M, Dosick SM, Whalen RC.</w:t>
      </w:r>
      <w:proofErr w:type="gramEnd"/>
      <w:r w:rsidRPr="001C4EEF">
        <w:rPr>
          <w:rFonts w:ascii="Book Antiqua" w:eastAsia="宋体" w:hAnsi="Book Antiqua" w:cs="宋体"/>
          <w:snapToGrid/>
          <w:color w:val="auto"/>
          <w:szCs w:val="24"/>
          <w:lang w:eastAsia="zh-CN"/>
        </w:rPr>
        <w:t xml:space="preserve"> </w:t>
      </w:r>
      <w:proofErr w:type="gramStart"/>
      <w:r w:rsidRPr="001C4EEF">
        <w:rPr>
          <w:rFonts w:ascii="Book Antiqua" w:eastAsia="宋体" w:hAnsi="Book Antiqua" w:cs="宋体"/>
          <w:snapToGrid/>
          <w:color w:val="auto"/>
          <w:szCs w:val="24"/>
          <w:lang w:eastAsia="zh-CN"/>
        </w:rPr>
        <w:t>Deep vein obstruction and leg swelling caused by femoral ganglion.</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Vasc Surg</w:t>
      </w:r>
      <w:r w:rsidRPr="001C4EEF">
        <w:rPr>
          <w:rFonts w:ascii="Book Antiqua" w:eastAsia="宋体" w:hAnsi="Book Antiqua" w:cs="宋体"/>
          <w:snapToGrid/>
          <w:color w:val="auto"/>
          <w:szCs w:val="24"/>
          <w:lang w:eastAsia="zh-CN"/>
        </w:rPr>
        <w:t xml:space="preserve"> 1990; </w:t>
      </w:r>
      <w:r w:rsidRPr="001C4EEF">
        <w:rPr>
          <w:rFonts w:ascii="Book Antiqua" w:eastAsia="宋体" w:hAnsi="Book Antiqua" w:cs="宋体"/>
          <w:b/>
          <w:bCs/>
          <w:snapToGrid/>
          <w:color w:val="auto"/>
          <w:szCs w:val="24"/>
          <w:lang w:eastAsia="zh-CN"/>
        </w:rPr>
        <w:t>12</w:t>
      </w:r>
      <w:r w:rsidRPr="001C4EEF">
        <w:rPr>
          <w:rFonts w:ascii="Book Antiqua" w:eastAsia="宋体" w:hAnsi="Book Antiqua" w:cs="宋体"/>
          <w:snapToGrid/>
          <w:color w:val="auto"/>
          <w:szCs w:val="24"/>
          <w:lang w:eastAsia="zh-CN"/>
        </w:rPr>
        <w:t>: 594-595 [PMID: 2231974]</w:t>
      </w:r>
    </w:p>
    <w:p w14:paraId="757A536A"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281 </w:t>
      </w:r>
      <w:proofErr w:type="gramStart"/>
      <w:r w:rsidRPr="001C4EEF">
        <w:rPr>
          <w:rFonts w:ascii="Book Antiqua" w:eastAsia="宋体" w:hAnsi="Book Antiqua" w:cs="宋体"/>
          <w:b/>
          <w:bCs/>
          <w:snapToGrid/>
          <w:color w:val="auto"/>
          <w:szCs w:val="24"/>
          <w:lang w:eastAsia="zh-CN"/>
        </w:rPr>
        <w:t>Gong</w:t>
      </w:r>
      <w:proofErr w:type="gramEnd"/>
      <w:r w:rsidRPr="001C4EEF">
        <w:rPr>
          <w:rFonts w:ascii="Book Antiqua" w:eastAsia="宋体" w:hAnsi="Book Antiqua" w:cs="宋体"/>
          <w:b/>
          <w:bCs/>
          <w:snapToGrid/>
          <w:color w:val="auto"/>
          <w:szCs w:val="24"/>
          <w:lang w:eastAsia="zh-CN"/>
        </w:rPr>
        <w:t xml:space="preserve"> W</w:t>
      </w:r>
      <w:r w:rsidRPr="001C4EEF">
        <w:rPr>
          <w:rFonts w:ascii="Book Antiqua" w:eastAsia="宋体" w:hAnsi="Book Antiqua" w:cs="宋体"/>
          <w:snapToGrid/>
          <w:color w:val="auto"/>
          <w:szCs w:val="24"/>
          <w:lang w:eastAsia="zh-CN"/>
        </w:rPr>
        <w:t xml:space="preserve">, Ge F, Chen L. A giant ganglion cyst of hip joint causing lower limb edema. </w:t>
      </w:r>
      <w:r w:rsidRPr="001C4EEF">
        <w:rPr>
          <w:rFonts w:ascii="Book Antiqua" w:eastAsia="宋体" w:hAnsi="Book Antiqua" w:cs="宋体"/>
          <w:i/>
          <w:iCs/>
          <w:snapToGrid/>
          <w:color w:val="auto"/>
          <w:szCs w:val="24"/>
          <w:lang w:eastAsia="zh-CN"/>
        </w:rPr>
        <w:t>Saudi Med J</w:t>
      </w:r>
      <w:r w:rsidRPr="001C4EEF">
        <w:rPr>
          <w:rFonts w:ascii="Book Antiqua" w:eastAsia="宋体" w:hAnsi="Book Antiqua" w:cs="宋体"/>
          <w:snapToGrid/>
          <w:color w:val="auto"/>
          <w:szCs w:val="24"/>
          <w:lang w:eastAsia="zh-CN"/>
        </w:rPr>
        <w:t xml:space="preserve"> 2010; </w:t>
      </w:r>
      <w:r w:rsidRPr="001C4EEF">
        <w:rPr>
          <w:rFonts w:ascii="Book Antiqua" w:eastAsia="宋体" w:hAnsi="Book Antiqua" w:cs="宋体"/>
          <w:b/>
          <w:bCs/>
          <w:snapToGrid/>
          <w:color w:val="auto"/>
          <w:szCs w:val="24"/>
          <w:lang w:eastAsia="zh-CN"/>
        </w:rPr>
        <w:t>31</w:t>
      </w:r>
      <w:r w:rsidRPr="001C4EEF">
        <w:rPr>
          <w:rFonts w:ascii="Book Antiqua" w:eastAsia="宋体" w:hAnsi="Book Antiqua" w:cs="宋体"/>
          <w:snapToGrid/>
          <w:color w:val="auto"/>
          <w:szCs w:val="24"/>
          <w:lang w:eastAsia="zh-CN"/>
        </w:rPr>
        <w:t>: 569-571 [PMID: 20464050]</w:t>
      </w:r>
    </w:p>
    <w:p w14:paraId="70DF068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282 </w:t>
      </w:r>
      <w:r w:rsidRPr="001C4EEF">
        <w:rPr>
          <w:rFonts w:ascii="Book Antiqua" w:eastAsia="宋体" w:hAnsi="Book Antiqua" w:cs="宋体"/>
          <w:b/>
          <w:bCs/>
          <w:snapToGrid/>
          <w:color w:val="auto"/>
          <w:szCs w:val="24"/>
          <w:lang w:eastAsia="zh-CN"/>
        </w:rPr>
        <w:t>Harris RW</w:t>
      </w:r>
      <w:r w:rsidRPr="001C4EEF">
        <w:rPr>
          <w:rFonts w:ascii="Book Antiqua" w:eastAsia="宋体" w:hAnsi="Book Antiqua" w:cs="宋体"/>
          <w:snapToGrid/>
          <w:color w:val="auto"/>
          <w:szCs w:val="24"/>
          <w:lang w:eastAsia="zh-CN"/>
        </w:rPr>
        <w:t xml:space="preserve">, Andros G, Dulawa LB, Oblath RW, Horowitz R. Iliofemoral venous obstruction without thrombosis. </w:t>
      </w:r>
      <w:r w:rsidRPr="001C4EEF">
        <w:rPr>
          <w:rFonts w:ascii="Book Antiqua" w:eastAsia="宋体" w:hAnsi="Book Antiqua" w:cs="宋体"/>
          <w:i/>
          <w:iCs/>
          <w:snapToGrid/>
          <w:color w:val="auto"/>
          <w:szCs w:val="24"/>
          <w:lang w:eastAsia="zh-CN"/>
        </w:rPr>
        <w:t>J Vasc Surg</w:t>
      </w:r>
      <w:r w:rsidRPr="001C4EEF">
        <w:rPr>
          <w:rFonts w:ascii="Book Antiqua" w:eastAsia="宋体" w:hAnsi="Book Antiqua" w:cs="宋体"/>
          <w:snapToGrid/>
          <w:color w:val="auto"/>
          <w:szCs w:val="24"/>
          <w:lang w:eastAsia="zh-CN"/>
        </w:rPr>
        <w:t xml:space="preserve"> 1987; </w:t>
      </w:r>
      <w:r w:rsidRPr="001C4EEF">
        <w:rPr>
          <w:rFonts w:ascii="Book Antiqua" w:eastAsia="宋体" w:hAnsi="Book Antiqua" w:cs="宋体"/>
          <w:b/>
          <w:bCs/>
          <w:snapToGrid/>
          <w:color w:val="auto"/>
          <w:szCs w:val="24"/>
          <w:lang w:eastAsia="zh-CN"/>
        </w:rPr>
        <w:t>6</w:t>
      </w:r>
      <w:r w:rsidRPr="001C4EEF">
        <w:rPr>
          <w:rFonts w:ascii="Book Antiqua" w:eastAsia="宋体" w:hAnsi="Book Antiqua" w:cs="宋体"/>
          <w:snapToGrid/>
          <w:color w:val="auto"/>
          <w:szCs w:val="24"/>
          <w:lang w:eastAsia="zh-CN"/>
        </w:rPr>
        <w:t>: 594-599 [PMID: 3694758]</w:t>
      </w:r>
    </w:p>
    <w:p w14:paraId="370BA24C"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283 </w:t>
      </w:r>
      <w:r w:rsidRPr="001C4EEF">
        <w:rPr>
          <w:rFonts w:ascii="Book Antiqua" w:eastAsia="宋体" w:hAnsi="Book Antiqua" w:cs="宋体"/>
          <w:b/>
          <w:bCs/>
          <w:snapToGrid/>
          <w:color w:val="auto"/>
          <w:szCs w:val="24"/>
          <w:lang w:eastAsia="zh-CN"/>
        </w:rPr>
        <w:t>Julien Y</w:t>
      </w:r>
      <w:r w:rsidRPr="001C4EEF">
        <w:rPr>
          <w:rFonts w:ascii="Book Antiqua" w:eastAsia="宋体" w:hAnsi="Book Antiqua" w:cs="宋体"/>
          <w:snapToGrid/>
          <w:color w:val="auto"/>
          <w:szCs w:val="24"/>
          <w:lang w:eastAsia="zh-CN"/>
        </w:rPr>
        <w:t xml:space="preserve">, Favoulet P, Mistrih R, de Dompsure R, Trouilloud P, Cougard P. [Synovial cyst of the hip: a misleading strangulated crural hernia diagnosis]. </w:t>
      </w:r>
      <w:r w:rsidRPr="001C4EEF">
        <w:rPr>
          <w:rFonts w:ascii="Book Antiqua" w:eastAsia="宋体" w:hAnsi="Book Antiqua" w:cs="宋体"/>
          <w:i/>
          <w:iCs/>
          <w:snapToGrid/>
          <w:color w:val="auto"/>
          <w:szCs w:val="24"/>
          <w:lang w:eastAsia="zh-CN"/>
        </w:rPr>
        <w:t>Ann Chir</w:t>
      </w:r>
      <w:r w:rsidRPr="001C4EEF">
        <w:rPr>
          <w:rFonts w:ascii="Book Antiqua" w:eastAsia="宋体" w:hAnsi="Book Antiqua" w:cs="宋体"/>
          <w:snapToGrid/>
          <w:color w:val="auto"/>
          <w:szCs w:val="24"/>
          <w:lang w:eastAsia="zh-CN"/>
        </w:rPr>
        <w:t xml:space="preserve"> 2003; </w:t>
      </w:r>
      <w:r w:rsidRPr="001C4EEF">
        <w:rPr>
          <w:rFonts w:ascii="Book Antiqua" w:eastAsia="宋体" w:hAnsi="Book Antiqua" w:cs="宋体"/>
          <w:b/>
          <w:bCs/>
          <w:snapToGrid/>
          <w:color w:val="auto"/>
          <w:szCs w:val="24"/>
          <w:lang w:eastAsia="zh-CN"/>
        </w:rPr>
        <w:t>128</w:t>
      </w:r>
      <w:r w:rsidRPr="001C4EEF">
        <w:rPr>
          <w:rFonts w:ascii="Book Antiqua" w:eastAsia="宋体" w:hAnsi="Book Antiqua" w:cs="宋体"/>
          <w:snapToGrid/>
          <w:color w:val="auto"/>
          <w:szCs w:val="24"/>
          <w:lang w:eastAsia="zh-CN"/>
        </w:rPr>
        <w:t>: 554-556 [PMID: 14559309]</w:t>
      </w:r>
    </w:p>
    <w:p w14:paraId="545E0B4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lastRenderedPageBreak/>
        <w:t xml:space="preserve">284 </w:t>
      </w:r>
      <w:r w:rsidRPr="001C4EEF">
        <w:rPr>
          <w:rFonts w:ascii="Book Antiqua" w:eastAsia="宋体" w:hAnsi="Book Antiqua" w:cs="宋体"/>
          <w:b/>
          <w:bCs/>
          <w:snapToGrid/>
          <w:color w:val="auto"/>
          <w:szCs w:val="24"/>
          <w:lang w:eastAsia="zh-CN"/>
        </w:rPr>
        <w:t>Legaye J</w:t>
      </w:r>
      <w:r w:rsidRPr="001C4EEF">
        <w:rPr>
          <w:rFonts w:ascii="Book Antiqua" w:eastAsia="宋体" w:hAnsi="Book Antiqua" w:cs="宋体"/>
          <w:snapToGrid/>
          <w:color w:val="auto"/>
          <w:szCs w:val="24"/>
          <w:lang w:eastAsia="zh-CN"/>
        </w:rPr>
        <w:t xml:space="preserve">, Redier S. [Synovial cyst of the hip. </w:t>
      </w:r>
      <w:proofErr w:type="gramStart"/>
      <w:r w:rsidRPr="001C4EEF">
        <w:rPr>
          <w:rFonts w:ascii="Book Antiqua" w:eastAsia="宋体" w:hAnsi="Book Antiqua" w:cs="宋体"/>
          <w:snapToGrid/>
          <w:color w:val="auto"/>
          <w:szCs w:val="24"/>
          <w:lang w:eastAsia="zh-CN"/>
        </w:rPr>
        <w:t>Apropos of a case manifested by venous compression].</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Acta Orthop Belg</w:t>
      </w:r>
      <w:r w:rsidRPr="001C4EEF">
        <w:rPr>
          <w:rFonts w:ascii="Book Antiqua" w:eastAsia="宋体" w:hAnsi="Book Antiqua" w:cs="宋体"/>
          <w:snapToGrid/>
          <w:color w:val="auto"/>
          <w:szCs w:val="24"/>
          <w:lang w:eastAsia="zh-CN"/>
        </w:rPr>
        <w:t xml:space="preserve"> 1995; </w:t>
      </w:r>
      <w:r w:rsidRPr="001C4EEF">
        <w:rPr>
          <w:rFonts w:ascii="Book Antiqua" w:eastAsia="宋体" w:hAnsi="Book Antiqua" w:cs="宋体"/>
          <w:b/>
          <w:bCs/>
          <w:snapToGrid/>
          <w:color w:val="auto"/>
          <w:szCs w:val="24"/>
          <w:lang w:eastAsia="zh-CN"/>
        </w:rPr>
        <w:t>61</w:t>
      </w:r>
      <w:r w:rsidRPr="001C4EEF">
        <w:rPr>
          <w:rFonts w:ascii="Book Antiqua" w:eastAsia="宋体" w:hAnsi="Book Antiqua" w:cs="宋体"/>
          <w:snapToGrid/>
          <w:color w:val="auto"/>
          <w:szCs w:val="24"/>
          <w:lang w:eastAsia="zh-CN"/>
        </w:rPr>
        <w:t>: 140-143 [PMID: 7597890]</w:t>
      </w:r>
    </w:p>
    <w:p w14:paraId="36E4BD67"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285 </w:t>
      </w:r>
      <w:r w:rsidRPr="001C4EEF">
        <w:rPr>
          <w:rFonts w:ascii="Book Antiqua" w:eastAsia="宋体" w:hAnsi="Book Antiqua" w:cs="宋体"/>
          <w:b/>
          <w:bCs/>
          <w:snapToGrid/>
          <w:color w:val="auto"/>
          <w:szCs w:val="24"/>
          <w:lang w:eastAsia="zh-CN"/>
        </w:rPr>
        <w:t>Matsumoto H</w:t>
      </w:r>
      <w:r w:rsidRPr="001C4EEF">
        <w:rPr>
          <w:rFonts w:ascii="Book Antiqua" w:eastAsia="宋体" w:hAnsi="Book Antiqua" w:cs="宋体"/>
          <w:snapToGrid/>
          <w:color w:val="auto"/>
          <w:szCs w:val="24"/>
          <w:lang w:eastAsia="zh-CN"/>
        </w:rPr>
        <w:t xml:space="preserve">, Yamamoto E, Kamiya C, Miura E, Kitaoka T, Suzuki J, Deguchi J, Yamada H, Matsumoto R, Kuroda T, Sato O. Femoral vein compression resulting from a ganglion of the hip joint: a case report. </w:t>
      </w:r>
      <w:r w:rsidRPr="001C4EEF">
        <w:rPr>
          <w:rFonts w:ascii="Book Antiqua" w:eastAsia="宋体" w:hAnsi="Book Antiqua" w:cs="宋体"/>
          <w:i/>
          <w:iCs/>
          <w:snapToGrid/>
          <w:color w:val="auto"/>
          <w:szCs w:val="24"/>
          <w:lang w:eastAsia="zh-CN"/>
        </w:rPr>
        <w:t>Ann Vasc Dis</w:t>
      </w:r>
      <w:r w:rsidRPr="001C4EEF">
        <w:rPr>
          <w:rFonts w:ascii="Book Antiqua" w:eastAsia="宋体" w:hAnsi="Book Antiqua" w:cs="宋体"/>
          <w:snapToGrid/>
          <w:color w:val="auto"/>
          <w:szCs w:val="24"/>
          <w:lang w:eastAsia="zh-CN"/>
        </w:rPr>
        <w:t xml:space="preserve"> 2012; </w:t>
      </w:r>
      <w:r w:rsidRPr="001C4EEF">
        <w:rPr>
          <w:rFonts w:ascii="Book Antiqua" w:eastAsia="宋体" w:hAnsi="Book Antiqua" w:cs="宋体"/>
          <w:b/>
          <w:bCs/>
          <w:snapToGrid/>
          <w:color w:val="auto"/>
          <w:szCs w:val="24"/>
          <w:lang w:eastAsia="zh-CN"/>
        </w:rPr>
        <w:t>5</w:t>
      </w:r>
      <w:r w:rsidRPr="001C4EEF">
        <w:rPr>
          <w:rFonts w:ascii="Book Antiqua" w:eastAsia="宋体" w:hAnsi="Book Antiqua" w:cs="宋体"/>
          <w:snapToGrid/>
          <w:color w:val="auto"/>
          <w:szCs w:val="24"/>
          <w:lang w:eastAsia="zh-CN"/>
        </w:rPr>
        <w:t>: 233-236 [PMID: 23555519 DOI: 10.3400/avd.cr.12.00025]</w:t>
      </w:r>
    </w:p>
    <w:p w14:paraId="0042DAE2"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286 </w:t>
      </w:r>
      <w:r w:rsidRPr="001C4EEF">
        <w:rPr>
          <w:rFonts w:ascii="Book Antiqua" w:eastAsia="宋体" w:hAnsi="Book Antiqua" w:cs="宋体"/>
          <w:b/>
          <w:bCs/>
          <w:snapToGrid/>
          <w:color w:val="auto"/>
          <w:szCs w:val="24"/>
          <w:lang w:eastAsia="zh-CN"/>
        </w:rPr>
        <w:t>Sugiura M</w:t>
      </w:r>
      <w:r w:rsidRPr="001C4EEF">
        <w:rPr>
          <w:rFonts w:ascii="Book Antiqua" w:eastAsia="宋体" w:hAnsi="Book Antiqua" w:cs="宋体"/>
          <w:snapToGrid/>
          <w:color w:val="auto"/>
          <w:szCs w:val="24"/>
          <w:lang w:eastAsia="zh-CN"/>
        </w:rPr>
        <w:t xml:space="preserve">, Komiyama T, Akagi D, Miyata T, Shigematsu H. Compression of the iliac vein by a synovial cyst. </w:t>
      </w:r>
      <w:r w:rsidRPr="001C4EEF">
        <w:rPr>
          <w:rFonts w:ascii="Book Antiqua" w:eastAsia="宋体" w:hAnsi="Book Antiqua" w:cs="宋体"/>
          <w:i/>
          <w:iCs/>
          <w:snapToGrid/>
          <w:color w:val="auto"/>
          <w:szCs w:val="24"/>
          <w:lang w:eastAsia="zh-CN"/>
        </w:rPr>
        <w:t>Ann Vasc Surg</w:t>
      </w:r>
      <w:r w:rsidRPr="001C4EEF">
        <w:rPr>
          <w:rFonts w:ascii="Book Antiqua" w:eastAsia="宋体" w:hAnsi="Book Antiqua" w:cs="宋体"/>
          <w:snapToGrid/>
          <w:color w:val="auto"/>
          <w:szCs w:val="24"/>
          <w:lang w:eastAsia="zh-CN"/>
        </w:rPr>
        <w:t xml:space="preserve"> 2004; </w:t>
      </w:r>
      <w:r w:rsidRPr="001C4EEF">
        <w:rPr>
          <w:rFonts w:ascii="Book Antiqua" w:eastAsia="宋体" w:hAnsi="Book Antiqua" w:cs="宋体"/>
          <w:b/>
          <w:bCs/>
          <w:snapToGrid/>
          <w:color w:val="auto"/>
          <w:szCs w:val="24"/>
          <w:lang w:eastAsia="zh-CN"/>
        </w:rPr>
        <w:t>18</w:t>
      </w:r>
      <w:r w:rsidRPr="001C4EEF">
        <w:rPr>
          <w:rFonts w:ascii="Book Antiqua" w:eastAsia="宋体" w:hAnsi="Book Antiqua" w:cs="宋体"/>
          <w:snapToGrid/>
          <w:color w:val="auto"/>
          <w:szCs w:val="24"/>
          <w:lang w:eastAsia="zh-CN"/>
        </w:rPr>
        <w:t>: 369-371 [PMID: 15354643]</w:t>
      </w:r>
    </w:p>
    <w:p w14:paraId="1FD3C800" w14:textId="5825BE40" w:rsidR="001C4EEF" w:rsidRPr="001C4EEF" w:rsidRDefault="00B241AD" w:rsidP="004C4D10">
      <w:pPr>
        <w:widowControl/>
        <w:spacing w:line="360" w:lineRule="auto"/>
        <w:rPr>
          <w:rFonts w:ascii="Book Antiqua" w:eastAsia="宋体" w:hAnsi="Book Antiqua" w:cs="宋体"/>
          <w:snapToGrid/>
          <w:color w:val="auto"/>
          <w:szCs w:val="24"/>
          <w:lang w:eastAsia="zh-CN"/>
        </w:rPr>
      </w:pPr>
      <w:r>
        <w:rPr>
          <w:rFonts w:ascii="Book Antiqua" w:eastAsia="宋体" w:hAnsi="Book Antiqua" w:cs="宋体"/>
          <w:snapToGrid/>
          <w:color w:val="auto"/>
          <w:szCs w:val="24"/>
          <w:lang w:eastAsia="zh-CN"/>
        </w:rPr>
        <w:t xml:space="preserve">287 </w:t>
      </w:r>
      <w:r w:rsidR="001C4EEF" w:rsidRPr="00B241AD">
        <w:rPr>
          <w:rFonts w:ascii="Book Antiqua" w:eastAsia="宋体" w:hAnsi="Book Antiqua" w:cs="宋体"/>
          <w:b/>
          <w:snapToGrid/>
          <w:color w:val="auto"/>
          <w:szCs w:val="24"/>
          <w:lang w:eastAsia="zh-CN"/>
        </w:rPr>
        <w:t>Kummer E</w:t>
      </w:r>
      <w:r w:rsidR="001C4EEF" w:rsidRPr="001C4EEF">
        <w:rPr>
          <w:rFonts w:ascii="Book Antiqua" w:eastAsia="宋体" w:hAnsi="Book Antiqua" w:cs="宋体"/>
          <w:snapToGrid/>
          <w:color w:val="auto"/>
          <w:szCs w:val="24"/>
          <w:lang w:eastAsia="zh-CN"/>
        </w:rPr>
        <w:t xml:space="preserve">, De Senarclens P. Un </w:t>
      </w:r>
      <w:proofErr w:type="gramStart"/>
      <w:r w:rsidR="001C4EEF" w:rsidRPr="001C4EEF">
        <w:rPr>
          <w:rFonts w:ascii="Book Antiqua" w:eastAsia="宋体" w:hAnsi="Book Antiqua" w:cs="宋体"/>
          <w:snapToGrid/>
          <w:color w:val="auto"/>
          <w:szCs w:val="24"/>
          <w:lang w:eastAsia="zh-CN"/>
        </w:rPr>
        <w:t>cas</w:t>
      </w:r>
      <w:proofErr w:type="gramEnd"/>
      <w:r w:rsidR="001C4EEF" w:rsidRPr="001C4EEF">
        <w:rPr>
          <w:rFonts w:ascii="Book Antiqua" w:eastAsia="宋体" w:hAnsi="Book Antiqua" w:cs="宋体"/>
          <w:snapToGrid/>
          <w:color w:val="auto"/>
          <w:szCs w:val="24"/>
          <w:lang w:eastAsia="zh-CN"/>
        </w:rPr>
        <w:t xml:space="preserve"> d’hygroma chronique de la bourse du psoas-iliaque ou iliopectinee. </w:t>
      </w:r>
      <w:r w:rsidR="001C4EEF" w:rsidRPr="00B241AD">
        <w:rPr>
          <w:rFonts w:ascii="Book Antiqua" w:eastAsia="宋体" w:hAnsi="Book Antiqua" w:cs="宋体"/>
          <w:i/>
          <w:snapToGrid/>
          <w:color w:val="auto"/>
          <w:szCs w:val="24"/>
          <w:lang w:eastAsia="zh-CN"/>
        </w:rPr>
        <w:t>Revue Medicale de la Suisse Romande</w:t>
      </w:r>
      <w:r w:rsidR="001C4EEF" w:rsidRPr="001C4EEF">
        <w:rPr>
          <w:rFonts w:ascii="Book Antiqua" w:eastAsia="宋体" w:hAnsi="Book Antiqua" w:cs="宋体"/>
          <w:snapToGrid/>
          <w:color w:val="auto"/>
          <w:szCs w:val="24"/>
          <w:lang w:eastAsia="zh-CN"/>
        </w:rPr>
        <w:t xml:space="preserve"> 1917; </w:t>
      </w:r>
      <w:r w:rsidR="001C4EEF" w:rsidRPr="00B241AD">
        <w:rPr>
          <w:rFonts w:ascii="Book Antiqua" w:eastAsia="宋体" w:hAnsi="Book Antiqua" w:cs="宋体"/>
          <w:b/>
          <w:snapToGrid/>
          <w:color w:val="auto"/>
          <w:szCs w:val="24"/>
          <w:lang w:eastAsia="zh-CN"/>
        </w:rPr>
        <w:t>37</w:t>
      </w:r>
      <w:r w:rsidR="001C4EEF" w:rsidRPr="001C4EEF">
        <w:rPr>
          <w:rFonts w:ascii="Book Antiqua" w:eastAsia="宋体" w:hAnsi="Book Antiqua" w:cs="宋体"/>
          <w:snapToGrid/>
          <w:color w:val="auto"/>
          <w:szCs w:val="24"/>
          <w:lang w:eastAsia="zh-CN"/>
        </w:rPr>
        <w:t>: 574-580</w:t>
      </w:r>
    </w:p>
    <w:p w14:paraId="1AAC6ED0"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288 </w:t>
      </w:r>
      <w:r w:rsidRPr="001C4EEF">
        <w:rPr>
          <w:rFonts w:ascii="Book Antiqua" w:eastAsia="宋体" w:hAnsi="Book Antiqua" w:cs="宋体"/>
          <w:b/>
          <w:bCs/>
          <w:snapToGrid/>
          <w:color w:val="auto"/>
          <w:szCs w:val="24"/>
          <w:lang w:eastAsia="zh-CN"/>
        </w:rPr>
        <w:t>Forster BB</w:t>
      </w:r>
      <w:r w:rsidRPr="001C4EEF">
        <w:rPr>
          <w:rFonts w:ascii="Book Antiqua" w:eastAsia="宋体" w:hAnsi="Book Antiqua" w:cs="宋体"/>
          <w:snapToGrid/>
          <w:color w:val="auto"/>
          <w:szCs w:val="24"/>
          <w:lang w:eastAsia="zh-CN"/>
        </w:rPr>
        <w:t xml:space="preserve">, Connell DG, Scudamore CH. Synovial cyst of the hip: an unusual cause of an inguinal mass. </w:t>
      </w:r>
      <w:r w:rsidRPr="001C4EEF">
        <w:rPr>
          <w:rFonts w:ascii="Book Antiqua" w:eastAsia="宋体" w:hAnsi="Book Antiqua" w:cs="宋体"/>
          <w:i/>
          <w:iCs/>
          <w:snapToGrid/>
          <w:color w:val="auto"/>
          <w:szCs w:val="24"/>
          <w:lang w:eastAsia="zh-CN"/>
        </w:rPr>
        <w:t>Can J Surg</w:t>
      </w:r>
      <w:r w:rsidRPr="001C4EEF">
        <w:rPr>
          <w:rFonts w:ascii="Book Antiqua" w:eastAsia="宋体" w:hAnsi="Book Antiqua" w:cs="宋体"/>
          <w:snapToGrid/>
          <w:color w:val="auto"/>
          <w:szCs w:val="24"/>
          <w:lang w:eastAsia="zh-CN"/>
        </w:rPr>
        <w:t xml:space="preserve"> 1989; </w:t>
      </w:r>
      <w:r w:rsidRPr="001C4EEF">
        <w:rPr>
          <w:rFonts w:ascii="Book Antiqua" w:eastAsia="宋体" w:hAnsi="Book Antiqua" w:cs="宋体"/>
          <w:b/>
          <w:bCs/>
          <w:snapToGrid/>
          <w:color w:val="auto"/>
          <w:szCs w:val="24"/>
          <w:lang w:eastAsia="zh-CN"/>
        </w:rPr>
        <w:t>32</w:t>
      </w:r>
      <w:r w:rsidRPr="001C4EEF">
        <w:rPr>
          <w:rFonts w:ascii="Book Antiqua" w:eastAsia="宋体" w:hAnsi="Book Antiqua" w:cs="宋体"/>
          <w:snapToGrid/>
          <w:color w:val="auto"/>
          <w:szCs w:val="24"/>
          <w:lang w:eastAsia="zh-CN"/>
        </w:rPr>
        <w:t>: 133-134 [PMID: 2920319]</w:t>
      </w:r>
    </w:p>
    <w:p w14:paraId="6423D603"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289 </w:t>
      </w:r>
      <w:r w:rsidRPr="001C4EEF">
        <w:rPr>
          <w:rFonts w:ascii="Book Antiqua" w:eastAsia="宋体" w:hAnsi="Book Antiqua" w:cs="宋体"/>
          <w:b/>
          <w:bCs/>
          <w:snapToGrid/>
          <w:color w:val="auto"/>
          <w:szCs w:val="24"/>
          <w:lang w:eastAsia="zh-CN"/>
        </w:rPr>
        <w:t>Bousquet JC</w:t>
      </w:r>
      <w:r w:rsidRPr="001C4EEF">
        <w:rPr>
          <w:rFonts w:ascii="Book Antiqua" w:eastAsia="宋体" w:hAnsi="Book Antiqua" w:cs="宋体"/>
          <w:snapToGrid/>
          <w:color w:val="auto"/>
          <w:szCs w:val="24"/>
          <w:lang w:eastAsia="zh-CN"/>
        </w:rPr>
        <w:t xml:space="preserve">, Ravaux S, Durand A. [Synovial cyst of the hip with venous compression. Diagnosis using x-ray computed tomography. </w:t>
      </w:r>
      <w:proofErr w:type="gramStart"/>
      <w:r w:rsidRPr="001C4EEF">
        <w:rPr>
          <w:rFonts w:ascii="Book Antiqua" w:eastAsia="宋体" w:hAnsi="Book Antiqua" w:cs="宋体"/>
          <w:snapToGrid/>
          <w:color w:val="auto"/>
          <w:szCs w:val="24"/>
          <w:lang w:eastAsia="zh-CN"/>
        </w:rPr>
        <w:t>A case report].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J Radiol</w:t>
      </w:r>
      <w:r w:rsidRPr="001C4EEF">
        <w:rPr>
          <w:rFonts w:ascii="Book Antiqua" w:eastAsia="宋体" w:hAnsi="Book Antiqua" w:cs="宋体"/>
          <w:snapToGrid/>
          <w:color w:val="auto"/>
          <w:szCs w:val="24"/>
          <w:lang w:eastAsia="zh-CN"/>
        </w:rPr>
        <w:t xml:space="preserve"> 1990; </w:t>
      </w:r>
      <w:r w:rsidRPr="001C4EEF">
        <w:rPr>
          <w:rFonts w:ascii="Book Antiqua" w:eastAsia="宋体" w:hAnsi="Book Antiqua" w:cs="宋体"/>
          <w:b/>
          <w:bCs/>
          <w:snapToGrid/>
          <w:color w:val="auto"/>
          <w:szCs w:val="24"/>
          <w:lang w:eastAsia="zh-CN"/>
        </w:rPr>
        <w:t>71</w:t>
      </w:r>
      <w:r w:rsidRPr="001C4EEF">
        <w:rPr>
          <w:rFonts w:ascii="Book Antiqua" w:eastAsia="宋体" w:hAnsi="Book Antiqua" w:cs="宋体"/>
          <w:snapToGrid/>
          <w:color w:val="auto"/>
          <w:szCs w:val="24"/>
          <w:lang w:eastAsia="zh-CN"/>
        </w:rPr>
        <w:t>: 623-627 [PMID: 2283624]</w:t>
      </w:r>
    </w:p>
    <w:p w14:paraId="4DD6109F"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r w:rsidRPr="001C4EEF">
        <w:rPr>
          <w:rFonts w:ascii="Book Antiqua" w:eastAsia="宋体" w:hAnsi="Book Antiqua" w:cs="宋体"/>
          <w:snapToGrid/>
          <w:color w:val="auto"/>
          <w:szCs w:val="24"/>
          <w:lang w:eastAsia="zh-CN"/>
        </w:rPr>
        <w:t xml:space="preserve">290 </w:t>
      </w:r>
      <w:r w:rsidRPr="001C4EEF">
        <w:rPr>
          <w:rFonts w:ascii="Book Antiqua" w:eastAsia="宋体" w:hAnsi="Book Antiqua" w:cs="宋体"/>
          <w:b/>
          <w:bCs/>
          <w:snapToGrid/>
          <w:color w:val="auto"/>
          <w:szCs w:val="24"/>
          <w:lang w:eastAsia="zh-CN"/>
        </w:rPr>
        <w:t>Clarke MD</w:t>
      </w:r>
      <w:r w:rsidRPr="001C4EEF">
        <w:rPr>
          <w:rFonts w:ascii="Book Antiqua" w:eastAsia="宋体" w:hAnsi="Book Antiqua" w:cs="宋体"/>
          <w:snapToGrid/>
          <w:color w:val="auto"/>
          <w:szCs w:val="24"/>
          <w:lang w:eastAsia="zh-CN"/>
        </w:rPr>
        <w:t xml:space="preserve">, Edwards DP, Barker P. Ganglion of the hip joint--we present a logical approach to the exploration of a mass in the femoral triangle. </w:t>
      </w:r>
      <w:r w:rsidRPr="001C4EEF">
        <w:rPr>
          <w:rFonts w:ascii="Book Antiqua" w:eastAsia="宋体" w:hAnsi="Book Antiqua" w:cs="宋体"/>
          <w:i/>
          <w:iCs/>
          <w:snapToGrid/>
          <w:color w:val="auto"/>
          <w:szCs w:val="24"/>
          <w:lang w:eastAsia="zh-CN"/>
        </w:rPr>
        <w:t>J R Army Med Corps</w:t>
      </w:r>
      <w:r w:rsidRPr="001C4EEF">
        <w:rPr>
          <w:rFonts w:ascii="Book Antiqua" w:eastAsia="宋体" w:hAnsi="Book Antiqua" w:cs="宋体"/>
          <w:snapToGrid/>
          <w:color w:val="auto"/>
          <w:szCs w:val="24"/>
          <w:lang w:eastAsia="zh-CN"/>
        </w:rPr>
        <w:t xml:space="preserve"> 1999; </w:t>
      </w:r>
      <w:r w:rsidRPr="001C4EEF">
        <w:rPr>
          <w:rFonts w:ascii="Book Antiqua" w:eastAsia="宋体" w:hAnsi="Book Antiqua" w:cs="宋体"/>
          <w:b/>
          <w:bCs/>
          <w:snapToGrid/>
          <w:color w:val="auto"/>
          <w:szCs w:val="24"/>
          <w:lang w:eastAsia="zh-CN"/>
        </w:rPr>
        <w:t>145</w:t>
      </w:r>
      <w:r w:rsidRPr="001C4EEF">
        <w:rPr>
          <w:rFonts w:ascii="Book Antiqua" w:eastAsia="宋体" w:hAnsi="Book Antiqua" w:cs="宋体"/>
          <w:snapToGrid/>
          <w:color w:val="auto"/>
          <w:szCs w:val="24"/>
          <w:lang w:eastAsia="zh-CN"/>
        </w:rPr>
        <w:t>: 145-146 [PMID: 10579171]</w:t>
      </w:r>
    </w:p>
    <w:p w14:paraId="2848944E" w14:textId="77777777" w:rsidR="001C4EEF" w:rsidRPr="001C4EEF" w:rsidRDefault="001C4EEF" w:rsidP="004C4D10">
      <w:pPr>
        <w:widowControl/>
        <w:spacing w:line="360" w:lineRule="auto"/>
        <w:rPr>
          <w:rFonts w:ascii="Book Antiqua" w:eastAsia="宋体" w:hAnsi="Book Antiqua" w:cs="宋体"/>
          <w:snapToGrid/>
          <w:color w:val="auto"/>
          <w:szCs w:val="24"/>
          <w:lang w:eastAsia="zh-CN"/>
        </w:rPr>
      </w:pPr>
      <w:proofErr w:type="gramStart"/>
      <w:r w:rsidRPr="001C4EEF">
        <w:rPr>
          <w:rFonts w:ascii="Book Antiqua" w:eastAsia="宋体" w:hAnsi="Book Antiqua" w:cs="宋体"/>
          <w:snapToGrid/>
          <w:color w:val="auto"/>
          <w:szCs w:val="24"/>
          <w:lang w:eastAsia="zh-CN"/>
        </w:rPr>
        <w:t xml:space="preserve">291 </w:t>
      </w:r>
      <w:r w:rsidRPr="001C4EEF">
        <w:rPr>
          <w:rFonts w:ascii="Book Antiqua" w:eastAsia="宋体" w:hAnsi="Book Antiqua" w:cs="宋体"/>
          <w:b/>
          <w:bCs/>
          <w:snapToGrid/>
          <w:color w:val="auto"/>
          <w:szCs w:val="24"/>
          <w:lang w:eastAsia="zh-CN"/>
        </w:rPr>
        <w:t>Margreiter R</w:t>
      </w:r>
      <w:r w:rsidRPr="001C4EEF">
        <w:rPr>
          <w:rFonts w:ascii="Book Antiqua" w:eastAsia="宋体" w:hAnsi="Book Antiqua" w:cs="宋体"/>
          <w:snapToGrid/>
          <w:color w:val="auto"/>
          <w:szCs w:val="24"/>
          <w:lang w:eastAsia="zh-CN"/>
        </w:rPr>
        <w:t>, Steiner E, Mikuz G. [Synovial cysts of the hip joint].</w:t>
      </w:r>
      <w:proofErr w:type="gramEnd"/>
      <w:r w:rsidRPr="001C4EEF">
        <w:rPr>
          <w:rFonts w:ascii="Book Antiqua" w:eastAsia="宋体" w:hAnsi="Book Antiqua" w:cs="宋体"/>
          <w:snapToGrid/>
          <w:color w:val="auto"/>
          <w:szCs w:val="24"/>
          <w:lang w:eastAsia="zh-CN"/>
        </w:rPr>
        <w:t xml:space="preserve"> </w:t>
      </w:r>
      <w:r w:rsidRPr="001C4EEF">
        <w:rPr>
          <w:rFonts w:ascii="Book Antiqua" w:eastAsia="宋体" w:hAnsi="Book Antiqua" w:cs="宋体"/>
          <w:i/>
          <w:iCs/>
          <w:snapToGrid/>
          <w:color w:val="auto"/>
          <w:szCs w:val="24"/>
          <w:lang w:eastAsia="zh-CN"/>
        </w:rPr>
        <w:t>Chirurg</w:t>
      </w:r>
      <w:r w:rsidRPr="001C4EEF">
        <w:rPr>
          <w:rFonts w:ascii="Book Antiqua" w:eastAsia="宋体" w:hAnsi="Book Antiqua" w:cs="宋体"/>
          <w:snapToGrid/>
          <w:color w:val="auto"/>
          <w:szCs w:val="24"/>
          <w:lang w:eastAsia="zh-CN"/>
        </w:rPr>
        <w:t xml:space="preserve"> 1978; </w:t>
      </w:r>
      <w:r w:rsidRPr="001C4EEF">
        <w:rPr>
          <w:rFonts w:ascii="Book Antiqua" w:eastAsia="宋体" w:hAnsi="Book Antiqua" w:cs="宋体"/>
          <w:b/>
          <w:bCs/>
          <w:snapToGrid/>
          <w:color w:val="auto"/>
          <w:szCs w:val="24"/>
          <w:lang w:eastAsia="zh-CN"/>
        </w:rPr>
        <w:t>49</w:t>
      </w:r>
      <w:r w:rsidRPr="001C4EEF">
        <w:rPr>
          <w:rFonts w:ascii="Book Antiqua" w:eastAsia="宋体" w:hAnsi="Book Antiqua" w:cs="宋体"/>
          <w:snapToGrid/>
          <w:color w:val="auto"/>
          <w:szCs w:val="24"/>
          <w:lang w:eastAsia="zh-CN"/>
        </w:rPr>
        <w:t>: 620-624 [PMID: 710217]</w:t>
      </w:r>
    </w:p>
    <w:p w14:paraId="79239A06" w14:textId="77777777" w:rsidR="001C4EEF" w:rsidRPr="004C4D10" w:rsidRDefault="001C4EEF" w:rsidP="004C4D10">
      <w:pPr>
        <w:widowControl/>
        <w:adjustRightInd w:val="0"/>
        <w:snapToGrid w:val="0"/>
        <w:spacing w:line="360" w:lineRule="auto"/>
        <w:rPr>
          <w:rFonts w:ascii="Book Antiqua" w:eastAsia="宋体" w:hAnsi="Book Antiqua" w:cs="Helvetica"/>
          <w:snapToGrid/>
          <w:color w:val="auto"/>
          <w:szCs w:val="24"/>
          <w:lang w:eastAsia="zh-CN"/>
        </w:rPr>
      </w:pPr>
    </w:p>
    <w:p w14:paraId="3C66243E" w14:textId="72DB5597" w:rsidR="0046589D" w:rsidRPr="00B241AD" w:rsidRDefault="00AE25C1" w:rsidP="00B241AD">
      <w:pPr>
        <w:pStyle w:val="EndNoteBibliography"/>
        <w:spacing w:line="360" w:lineRule="auto"/>
        <w:jc w:val="right"/>
        <w:rPr>
          <w:rFonts w:ascii="Book Antiqua" w:hAnsi="Book Antiqua"/>
          <w:snapToGrid/>
          <w:color w:val="auto"/>
          <w:szCs w:val="24"/>
        </w:rPr>
      </w:pPr>
      <w:r w:rsidRPr="00B241AD">
        <w:rPr>
          <w:rFonts w:ascii="Book Antiqua" w:hAnsi="Book Antiqua"/>
          <w:b/>
          <w:szCs w:val="24"/>
        </w:rPr>
        <w:t xml:space="preserve">P-Reviewer: </w:t>
      </w:r>
      <w:r w:rsidR="001C4EEF" w:rsidRPr="00B241AD">
        <w:rPr>
          <w:rFonts w:ascii="Book Antiqua" w:hAnsi="Book Antiqua" w:cs="Tahoma"/>
          <w:szCs w:val="24"/>
        </w:rPr>
        <w:t>Musumeci</w:t>
      </w:r>
      <w:r w:rsidR="001C4EEF" w:rsidRPr="00B241AD">
        <w:rPr>
          <w:rFonts w:ascii="Book Antiqua" w:eastAsia="宋体" w:hAnsi="Book Antiqua" w:cs="Tahoma"/>
          <w:szCs w:val="24"/>
          <w:lang w:eastAsia="zh-CN"/>
        </w:rPr>
        <w:t xml:space="preserve"> G, </w:t>
      </w:r>
      <w:r w:rsidR="001C4EEF" w:rsidRPr="00B241AD">
        <w:rPr>
          <w:rFonts w:ascii="Book Antiqua" w:hAnsi="Book Antiqua" w:cs="Tahoma"/>
          <w:szCs w:val="24"/>
        </w:rPr>
        <w:t>Ohishi</w:t>
      </w:r>
      <w:r w:rsidR="001C4EEF" w:rsidRPr="00B241AD">
        <w:rPr>
          <w:rFonts w:ascii="Book Antiqua" w:eastAsia="宋体" w:hAnsi="Book Antiqua" w:cs="Tahoma"/>
          <w:szCs w:val="24"/>
          <w:lang w:eastAsia="zh-CN"/>
        </w:rPr>
        <w:t xml:space="preserve"> T </w:t>
      </w:r>
      <w:r w:rsidRPr="00B241AD">
        <w:rPr>
          <w:rFonts w:ascii="Book Antiqua" w:hAnsi="Book Antiqua"/>
          <w:b/>
          <w:szCs w:val="24"/>
        </w:rPr>
        <w:t xml:space="preserve">S-Editor: </w:t>
      </w:r>
      <w:r w:rsidRPr="00B241AD">
        <w:rPr>
          <w:rFonts w:ascii="Book Antiqua" w:hAnsi="Book Antiqua"/>
          <w:szCs w:val="24"/>
        </w:rPr>
        <w:t>Ji FF</w:t>
      </w:r>
      <w:r w:rsidRPr="00B241AD">
        <w:rPr>
          <w:rFonts w:ascii="Book Antiqua" w:hAnsi="Book Antiqua"/>
          <w:b/>
          <w:szCs w:val="24"/>
        </w:rPr>
        <w:t xml:space="preserve"> L-Editor: E-Editor:</w:t>
      </w:r>
    </w:p>
    <w:p w14:paraId="130755B1" w14:textId="77777777" w:rsidR="00D27516" w:rsidRPr="003C1F8A" w:rsidRDefault="00D27516" w:rsidP="003C1F8A">
      <w:pPr>
        <w:spacing w:line="360" w:lineRule="auto"/>
        <w:rPr>
          <w:rFonts w:ascii="Book Antiqua" w:hAnsi="Book Antiqua"/>
          <w:noProof/>
          <w:szCs w:val="24"/>
        </w:rPr>
      </w:pPr>
      <w:r w:rsidRPr="003C1F8A">
        <w:rPr>
          <w:rFonts w:ascii="Book Antiqua" w:hAnsi="Book Antiqua"/>
          <w:noProof/>
          <w:snapToGrid/>
          <w:szCs w:val="24"/>
          <w:lang w:eastAsia="en-US"/>
        </w:rPr>
        <w:lastRenderedPageBreak/>
        <w:drawing>
          <wp:inline distT="0" distB="0" distL="0" distR="0" wp14:anchorId="2FAF7019" wp14:editId="786C3CEE">
            <wp:extent cx="5400040" cy="2075180"/>
            <wp:effectExtent l="0" t="0" r="1016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2075180"/>
                    </a:xfrm>
                    <a:prstGeom prst="rect">
                      <a:avLst/>
                    </a:prstGeom>
                  </pic:spPr>
                </pic:pic>
              </a:graphicData>
            </a:graphic>
          </wp:inline>
        </w:drawing>
      </w:r>
    </w:p>
    <w:p w14:paraId="3EB0FF14" w14:textId="77777777" w:rsidR="00FC428D" w:rsidRPr="003C1F8A" w:rsidRDefault="00FC428D" w:rsidP="00FC428D">
      <w:pPr>
        <w:spacing w:line="360" w:lineRule="auto"/>
        <w:rPr>
          <w:rFonts w:ascii="Book Antiqua" w:hAnsi="Book Antiqua"/>
          <w:noProof/>
          <w:szCs w:val="24"/>
        </w:rPr>
      </w:pPr>
      <w:r w:rsidRPr="00FC428D">
        <w:rPr>
          <w:rFonts w:ascii="Book Antiqua" w:hAnsi="Book Antiqua"/>
          <w:b/>
          <w:noProof/>
          <w:szCs w:val="24"/>
        </w:rPr>
        <w:t>Figure 1 A 58- year-old female with greater trochanteric bursitis.</w:t>
      </w:r>
      <w:r w:rsidRPr="003C1F8A">
        <w:rPr>
          <w:rFonts w:ascii="Book Antiqua" w:hAnsi="Book Antiqua"/>
          <w:noProof/>
          <w:szCs w:val="24"/>
        </w:rPr>
        <w:t xml:space="preserve"> Coronal (A) and axial (B) T2-weighted (A) </w:t>
      </w:r>
      <w:r w:rsidRPr="00B10FB0">
        <w:rPr>
          <w:rFonts w:ascii="Book Antiqua" w:hAnsi="Book Antiqua"/>
          <w:szCs w:val="24"/>
        </w:rPr>
        <w:t>magnetic resonance</w:t>
      </w:r>
      <w:r w:rsidRPr="003C1F8A">
        <w:rPr>
          <w:rFonts w:ascii="Book Antiqua" w:hAnsi="Book Antiqua"/>
          <w:noProof/>
          <w:szCs w:val="24"/>
        </w:rPr>
        <w:t xml:space="preserve"> images of a cyst located at the characteristic position of the left greater trochanteric bursa (arrow). Asterisk: greater trochanter.</w:t>
      </w:r>
    </w:p>
    <w:p w14:paraId="1B6F2B6A" w14:textId="70048209" w:rsidR="0030197D" w:rsidRDefault="0030197D">
      <w:pPr>
        <w:widowControl/>
        <w:spacing w:line="480" w:lineRule="auto"/>
        <w:jc w:val="left"/>
        <w:rPr>
          <w:rFonts w:ascii="Book Antiqua" w:hAnsi="Book Antiqua"/>
          <w:noProof/>
          <w:szCs w:val="24"/>
        </w:rPr>
      </w:pPr>
      <w:r>
        <w:rPr>
          <w:rFonts w:ascii="Book Antiqua" w:hAnsi="Book Antiqua"/>
          <w:noProof/>
          <w:szCs w:val="24"/>
        </w:rPr>
        <w:br w:type="page"/>
      </w:r>
    </w:p>
    <w:p w14:paraId="77FD8AC7" w14:textId="77777777" w:rsidR="00D27516" w:rsidRPr="003C1F8A" w:rsidRDefault="00D27516" w:rsidP="003C1F8A">
      <w:pPr>
        <w:spacing w:line="360" w:lineRule="auto"/>
        <w:rPr>
          <w:rFonts w:ascii="Book Antiqua" w:hAnsi="Book Antiqua"/>
          <w:noProof/>
          <w:szCs w:val="24"/>
        </w:rPr>
      </w:pPr>
    </w:p>
    <w:p w14:paraId="6E76C680" w14:textId="77777777" w:rsidR="00D27516" w:rsidRPr="003C1F8A" w:rsidRDefault="00D27516" w:rsidP="003C1F8A">
      <w:pPr>
        <w:spacing w:line="360" w:lineRule="auto"/>
        <w:rPr>
          <w:rFonts w:ascii="Book Antiqua" w:hAnsi="Book Antiqua"/>
          <w:b/>
          <w:noProof/>
          <w:szCs w:val="24"/>
        </w:rPr>
      </w:pPr>
      <w:r w:rsidRPr="003C1F8A">
        <w:rPr>
          <w:rFonts w:ascii="Book Antiqua" w:hAnsi="Book Antiqua"/>
          <w:b/>
          <w:noProof/>
          <w:snapToGrid/>
          <w:szCs w:val="24"/>
          <w:lang w:eastAsia="en-US"/>
        </w:rPr>
        <w:drawing>
          <wp:inline distT="0" distB="0" distL="0" distR="0" wp14:anchorId="6B6A6C19" wp14:editId="6CC1DBD0">
            <wp:extent cx="5400040" cy="2087880"/>
            <wp:effectExtent l="0" t="0" r="1016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2087880"/>
                    </a:xfrm>
                    <a:prstGeom prst="rect">
                      <a:avLst/>
                    </a:prstGeom>
                  </pic:spPr>
                </pic:pic>
              </a:graphicData>
            </a:graphic>
          </wp:inline>
        </w:drawing>
      </w:r>
    </w:p>
    <w:p w14:paraId="54C1E9B4" w14:textId="77777777" w:rsidR="0030197D" w:rsidRPr="003C1F8A" w:rsidRDefault="0030197D" w:rsidP="0030197D">
      <w:pPr>
        <w:spacing w:line="360" w:lineRule="auto"/>
        <w:rPr>
          <w:rFonts w:ascii="Book Antiqua" w:hAnsi="Book Antiqua"/>
          <w:noProof/>
          <w:szCs w:val="24"/>
        </w:rPr>
      </w:pPr>
      <w:r w:rsidRPr="00FC428D">
        <w:rPr>
          <w:rFonts w:ascii="Book Antiqua" w:hAnsi="Book Antiqua"/>
          <w:b/>
          <w:noProof/>
          <w:szCs w:val="24"/>
        </w:rPr>
        <w:t xml:space="preserve">Figure 2 A 81-year-old female with femoral neuropathy caused by distended iliopsoas bursa. </w:t>
      </w:r>
      <w:r w:rsidRPr="003C1F8A">
        <w:rPr>
          <w:rFonts w:ascii="Book Antiqua" w:hAnsi="Book Antiqua"/>
          <w:noProof/>
          <w:szCs w:val="24"/>
        </w:rPr>
        <w:t xml:space="preserve">Axial T2-weighted </w:t>
      </w:r>
      <w:r w:rsidRPr="00B10FB0">
        <w:rPr>
          <w:rFonts w:ascii="Book Antiqua" w:hAnsi="Book Antiqua"/>
          <w:szCs w:val="24"/>
        </w:rPr>
        <w:t>magnetic resonance</w:t>
      </w:r>
      <w:r w:rsidRPr="003C1F8A">
        <w:rPr>
          <w:rFonts w:ascii="Book Antiqua" w:hAnsi="Book Antiqua"/>
          <w:noProof/>
          <w:szCs w:val="24"/>
        </w:rPr>
        <w:t xml:space="preserve"> image shows a cystic lesion, which extends anteriorly into the iliopsoas muscle (A). </w:t>
      </w:r>
      <w:r w:rsidRPr="003C1F8A">
        <w:rPr>
          <w:rFonts w:ascii="Book Antiqua" w:hAnsi="Book Antiqua" w:cstheme="majorHAnsi"/>
          <w:noProof/>
          <w:szCs w:val="24"/>
        </w:rPr>
        <w:t>Computed tomography</w:t>
      </w:r>
      <w:r w:rsidRPr="003C1F8A">
        <w:rPr>
          <w:rFonts w:ascii="Book Antiqua" w:hAnsi="Book Antiqua"/>
          <w:noProof/>
          <w:szCs w:val="24"/>
        </w:rPr>
        <w:t xml:space="preserve"> arthrography demonstrates no communication between the cyst (arrow) and right hip joint (B). Arrowheads: Contrast material.</w:t>
      </w:r>
    </w:p>
    <w:p w14:paraId="3C518661" w14:textId="5C3F2E86" w:rsidR="0030197D" w:rsidRDefault="0030197D">
      <w:pPr>
        <w:widowControl/>
        <w:spacing w:line="480" w:lineRule="auto"/>
        <w:jc w:val="left"/>
        <w:rPr>
          <w:rFonts w:ascii="Book Antiqua" w:hAnsi="Book Antiqua"/>
          <w:b/>
          <w:noProof/>
          <w:szCs w:val="24"/>
        </w:rPr>
      </w:pPr>
      <w:r>
        <w:rPr>
          <w:rFonts w:ascii="Book Antiqua" w:hAnsi="Book Antiqua"/>
          <w:b/>
          <w:noProof/>
          <w:szCs w:val="24"/>
        </w:rPr>
        <w:br w:type="page"/>
      </w:r>
    </w:p>
    <w:p w14:paraId="7EE8A74A" w14:textId="77777777" w:rsidR="003612D8" w:rsidRPr="003C1F8A" w:rsidRDefault="003612D8" w:rsidP="003C1F8A">
      <w:pPr>
        <w:spacing w:line="360" w:lineRule="auto"/>
        <w:rPr>
          <w:rFonts w:ascii="Book Antiqua" w:hAnsi="Book Antiqua"/>
          <w:b/>
          <w:noProof/>
          <w:szCs w:val="24"/>
        </w:rPr>
      </w:pPr>
    </w:p>
    <w:p w14:paraId="59AAE831" w14:textId="6B940A9C" w:rsidR="003612D8" w:rsidRPr="003C1F8A" w:rsidRDefault="003612D8" w:rsidP="003C1F8A">
      <w:pPr>
        <w:spacing w:line="360" w:lineRule="auto"/>
        <w:rPr>
          <w:rFonts w:ascii="Book Antiqua" w:hAnsi="Book Antiqua"/>
          <w:noProof/>
          <w:szCs w:val="24"/>
        </w:rPr>
      </w:pPr>
      <w:r w:rsidRPr="003C1F8A">
        <w:rPr>
          <w:rFonts w:ascii="Book Antiqua" w:hAnsi="Book Antiqua"/>
          <w:noProof/>
          <w:snapToGrid/>
          <w:szCs w:val="24"/>
          <w:lang w:eastAsia="en-US"/>
        </w:rPr>
        <w:drawing>
          <wp:inline distT="0" distB="0" distL="0" distR="0" wp14:anchorId="2967E667" wp14:editId="11FECE45">
            <wp:extent cx="1743456" cy="1731264"/>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12">
                      <a:extLst>
                        <a:ext uri="{28A0092B-C50C-407E-A947-70E740481C1C}">
                          <a14:useLocalDpi xmlns:a14="http://schemas.microsoft.com/office/drawing/2010/main" val="0"/>
                        </a:ext>
                      </a:extLst>
                    </a:blip>
                    <a:stretch>
                      <a:fillRect/>
                    </a:stretch>
                  </pic:blipFill>
                  <pic:spPr>
                    <a:xfrm>
                      <a:off x="0" y="0"/>
                      <a:ext cx="1743456" cy="1731264"/>
                    </a:xfrm>
                    <a:prstGeom prst="rect">
                      <a:avLst/>
                    </a:prstGeom>
                  </pic:spPr>
                </pic:pic>
              </a:graphicData>
            </a:graphic>
          </wp:inline>
        </w:drawing>
      </w:r>
    </w:p>
    <w:p w14:paraId="3E66AF34" w14:textId="28D5C773" w:rsidR="0030197D" w:rsidRPr="003C1F8A" w:rsidRDefault="0030197D" w:rsidP="0030197D">
      <w:pPr>
        <w:spacing w:line="360" w:lineRule="auto"/>
        <w:rPr>
          <w:rFonts w:ascii="Book Antiqua" w:hAnsi="Book Antiqua"/>
          <w:noProof/>
          <w:szCs w:val="24"/>
        </w:rPr>
      </w:pPr>
      <w:r w:rsidRPr="0030197D">
        <w:rPr>
          <w:rFonts w:ascii="Book Antiqua" w:hAnsi="Book Antiqua"/>
          <w:b/>
          <w:noProof/>
          <w:szCs w:val="24"/>
        </w:rPr>
        <w:t xml:space="preserve">Figure 3 A 50-year-old female with a right hip pain. </w:t>
      </w:r>
      <w:r w:rsidRPr="003C1F8A">
        <w:rPr>
          <w:rFonts w:ascii="Book Antiqua" w:hAnsi="Book Antiqua"/>
          <w:noProof/>
          <w:szCs w:val="24"/>
        </w:rPr>
        <w:t xml:space="preserve">Axial T2-weghted </w:t>
      </w:r>
      <w:r w:rsidRPr="00B10FB0">
        <w:rPr>
          <w:rFonts w:ascii="Book Antiqua" w:hAnsi="Book Antiqua"/>
          <w:szCs w:val="24"/>
        </w:rPr>
        <w:t>magnetic resonance</w:t>
      </w:r>
      <w:r w:rsidRPr="003C1F8A">
        <w:rPr>
          <w:rFonts w:ascii="Book Antiqua" w:hAnsi="Book Antiqua"/>
          <w:noProof/>
          <w:szCs w:val="24"/>
        </w:rPr>
        <w:t xml:space="preserve"> image shows a labral tear and paralabral cyst (arrow) at the anterior aspect of the</w:t>
      </w:r>
      <w:r w:rsidR="004726B0">
        <w:rPr>
          <w:rFonts w:ascii="Book Antiqua" w:hAnsi="Book Antiqua"/>
          <w:noProof/>
          <w:szCs w:val="24"/>
        </w:rPr>
        <w:t xml:space="preserve"> right hip joint</w:t>
      </w:r>
      <w:r w:rsidRPr="003C1F8A">
        <w:rPr>
          <w:rFonts w:ascii="Book Antiqua" w:hAnsi="Book Antiqua"/>
          <w:noProof/>
          <w:szCs w:val="24"/>
        </w:rPr>
        <w:t>.</w:t>
      </w:r>
    </w:p>
    <w:p w14:paraId="1E9CFC1A" w14:textId="5BF0C651" w:rsidR="0030197D" w:rsidRDefault="0030197D">
      <w:pPr>
        <w:widowControl/>
        <w:spacing w:line="480" w:lineRule="auto"/>
        <w:jc w:val="left"/>
        <w:rPr>
          <w:rFonts w:ascii="Book Antiqua" w:hAnsi="Book Antiqua"/>
          <w:b/>
          <w:noProof/>
          <w:szCs w:val="24"/>
        </w:rPr>
      </w:pPr>
      <w:r>
        <w:rPr>
          <w:rFonts w:ascii="Book Antiqua" w:hAnsi="Book Antiqua"/>
          <w:b/>
          <w:noProof/>
          <w:szCs w:val="24"/>
        </w:rPr>
        <w:br w:type="page"/>
      </w:r>
    </w:p>
    <w:p w14:paraId="3EF4F861" w14:textId="77777777" w:rsidR="003612D8" w:rsidRPr="0030197D" w:rsidRDefault="003612D8" w:rsidP="003C1F8A">
      <w:pPr>
        <w:spacing w:line="360" w:lineRule="auto"/>
        <w:rPr>
          <w:rFonts w:ascii="Book Antiqua" w:hAnsi="Book Antiqua"/>
          <w:b/>
          <w:noProof/>
          <w:szCs w:val="24"/>
        </w:rPr>
      </w:pPr>
    </w:p>
    <w:p w14:paraId="58D2D7D7" w14:textId="77777777" w:rsidR="00D27516" w:rsidRPr="003C1F8A" w:rsidRDefault="00D27516" w:rsidP="003C1F8A">
      <w:pPr>
        <w:spacing w:line="360" w:lineRule="auto"/>
        <w:rPr>
          <w:rFonts w:ascii="Book Antiqua" w:hAnsi="Book Antiqua"/>
          <w:noProof/>
          <w:szCs w:val="24"/>
        </w:rPr>
      </w:pPr>
      <w:r w:rsidRPr="003C1F8A">
        <w:rPr>
          <w:rFonts w:ascii="Book Antiqua" w:hAnsi="Book Antiqua"/>
          <w:noProof/>
          <w:snapToGrid/>
          <w:szCs w:val="24"/>
          <w:lang w:eastAsia="en-US"/>
        </w:rPr>
        <w:drawing>
          <wp:inline distT="0" distB="0" distL="0" distR="0" wp14:anchorId="641AA795" wp14:editId="6D9BE40E">
            <wp:extent cx="5400040" cy="2237105"/>
            <wp:effectExtent l="0" t="0" r="1016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2237105"/>
                    </a:xfrm>
                    <a:prstGeom prst="rect">
                      <a:avLst/>
                    </a:prstGeom>
                  </pic:spPr>
                </pic:pic>
              </a:graphicData>
            </a:graphic>
          </wp:inline>
        </w:drawing>
      </w:r>
    </w:p>
    <w:p w14:paraId="56E96ABE" w14:textId="77777777" w:rsidR="0030197D" w:rsidRPr="003C1F8A" w:rsidRDefault="0030197D" w:rsidP="0030197D">
      <w:pPr>
        <w:spacing w:line="360" w:lineRule="auto"/>
        <w:rPr>
          <w:rFonts w:ascii="Book Antiqua" w:hAnsi="Book Antiqua"/>
          <w:noProof/>
          <w:szCs w:val="24"/>
        </w:rPr>
      </w:pPr>
      <w:r w:rsidRPr="0030197D">
        <w:rPr>
          <w:rFonts w:ascii="Book Antiqua" w:hAnsi="Book Antiqua"/>
          <w:b/>
          <w:noProof/>
          <w:szCs w:val="24"/>
        </w:rPr>
        <w:t>Figure 4</w:t>
      </w:r>
      <w:r w:rsidRPr="0030197D">
        <w:rPr>
          <w:rFonts w:ascii="Book Antiqua" w:eastAsia="宋体" w:hAnsi="Book Antiqua" w:hint="eastAsia"/>
          <w:b/>
          <w:noProof/>
          <w:szCs w:val="24"/>
          <w:lang w:eastAsia="zh-CN"/>
        </w:rPr>
        <w:t xml:space="preserve"> </w:t>
      </w:r>
      <w:r w:rsidRPr="0030197D">
        <w:rPr>
          <w:rFonts w:ascii="Book Antiqua" w:hAnsi="Book Antiqua"/>
          <w:b/>
          <w:noProof/>
          <w:szCs w:val="24"/>
        </w:rPr>
        <w:t xml:space="preserve">A 70-year-old female with a cystic lesion associated with osteoarthritis. </w:t>
      </w:r>
      <w:r w:rsidRPr="003C1F8A">
        <w:rPr>
          <w:rFonts w:ascii="Book Antiqua" w:hAnsi="Book Antiqua"/>
          <w:noProof/>
          <w:szCs w:val="24"/>
        </w:rPr>
        <w:t xml:space="preserve">Plain radiograph of the lower pelvis reveals the secondary osteoarthritis of right hip due to acetabular dysplasia (arrowhead) (A). Coronal T2-weighted </w:t>
      </w:r>
      <w:r w:rsidRPr="00B10FB0">
        <w:rPr>
          <w:rFonts w:ascii="Book Antiqua" w:hAnsi="Book Antiqua"/>
          <w:szCs w:val="24"/>
        </w:rPr>
        <w:t>magnetic resonance</w:t>
      </w:r>
      <w:r w:rsidRPr="003C1F8A">
        <w:rPr>
          <w:rFonts w:ascii="Book Antiqua" w:hAnsi="Book Antiqua"/>
          <w:noProof/>
          <w:szCs w:val="24"/>
        </w:rPr>
        <w:t xml:space="preserve"> image shows a cystic mass (arrow) located superiorly, connected to the right hip joint (B).</w:t>
      </w:r>
    </w:p>
    <w:p w14:paraId="2BAF278D" w14:textId="295D1A8A" w:rsidR="0030197D" w:rsidRDefault="0030197D">
      <w:pPr>
        <w:widowControl/>
        <w:spacing w:line="480" w:lineRule="auto"/>
        <w:jc w:val="left"/>
        <w:rPr>
          <w:rFonts w:ascii="Book Antiqua" w:hAnsi="Book Antiqua"/>
          <w:noProof/>
          <w:szCs w:val="24"/>
        </w:rPr>
      </w:pPr>
      <w:r>
        <w:rPr>
          <w:rFonts w:ascii="Book Antiqua" w:hAnsi="Book Antiqua"/>
          <w:noProof/>
          <w:szCs w:val="24"/>
        </w:rPr>
        <w:br w:type="page"/>
      </w:r>
    </w:p>
    <w:p w14:paraId="73CFD747" w14:textId="77777777" w:rsidR="00D27516" w:rsidRPr="0030197D" w:rsidRDefault="00D27516" w:rsidP="003C1F8A">
      <w:pPr>
        <w:spacing w:line="360" w:lineRule="auto"/>
        <w:rPr>
          <w:rFonts w:ascii="Book Antiqua" w:hAnsi="Book Antiqua"/>
          <w:noProof/>
          <w:szCs w:val="24"/>
        </w:rPr>
      </w:pPr>
    </w:p>
    <w:p w14:paraId="01B59DCE" w14:textId="77777777" w:rsidR="00D27516" w:rsidRPr="003C1F8A" w:rsidRDefault="00D27516" w:rsidP="003C1F8A">
      <w:pPr>
        <w:spacing w:line="360" w:lineRule="auto"/>
        <w:rPr>
          <w:rFonts w:ascii="Book Antiqua" w:hAnsi="Book Antiqua"/>
          <w:noProof/>
          <w:szCs w:val="24"/>
        </w:rPr>
      </w:pPr>
      <w:r w:rsidRPr="003C1F8A">
        <w:rPr>
          <w:rFonts w:ascii="Book Antiqua" w:hAnsi="Book Antiqua"/>
          <w:noProof/>
          <w:snapToGrid/>
          <w:szCs w:val="24"/>
          <w:lang w:eastAsia="en-US"/>
        </w:rPr>
        <w:drawing>
          <wp:inline distT="0" distB="0" distL="0" distR="0" wp14:anchorId="1088E0A1" wp14:editId="6E1E378F">
            <wp:extent cx="3206496" cy="1670304"/>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4">
                      <a:extLst>
                        <a:ext uri="{28A0092B-C50C-407E-A947-70E740481C1C}">
                          <a14:useLocalDpi xmlns:a14="http://schemas.microsoft.com/office/drawing/2010/main" val="0"/>
                        </a:ext>
                      </a:extLst>
                    </a:blip>
                    <a:stretch>
                      <a:fillRect/>
                    </a:stretch>
                  </pic:blipFill>
                  <pic:spPr>
                    <a:xfrm>
                      <a:off x="0" y="0"/>
                      <a:ext cx="3206496" cy="1670304"/>
                    </a:xfrm>
                    <a:prstGeom prst="rect">
                      <a:avLst/>
                    </a:prstGeom>
                  </pic:spPr>
                </pic:pic>
              </a:graphicData>
            </a:graphic>
          </wp:inline>
        </w:drawing>
      </w:r>
    </w:p>
    <w:p w14:paraId="0782B303" w14:textId="77777777" w:rsidR="0030197D" w:rsidRPr="003C1F8A" w:rsidRDefault="0030197D" w:rsidP="0030197D">
      <w:pPr>
        <w:spacing w:line="360" w:lineRule="auto"/>
        <w:rPr>
          <w:rFonts w:ascii="Book Antiqua" w:hAnsi="Book Antiqua"/>
          <w:noProof/>
          <w:szCs w:val="24"/>
        </w:rPr>
      </w:pPr>
      <w:r w:rsidRPr="0030197D">
        <w:rPr>
          <w:rFonts w:ascii="Book Antiqua" w:hAnsi="Book Antiqua"/>
          <w:b/>
          <w:noProof/>
          <w:szCs w:val="24"/>
        </w:rPr>
        <w:t xml:space="preserve">Figure 5 A 76-year-old male with a pseudotumor following cemented </w:t>
      </w:r>
      <w:r w:rsidRPr="0030197D">
        <w:rPr>
          <w:rFonts w:ascii="Book Antiqua" w:hAnsi="Book Antiqua"/>
          <w:b/>
          <w:szCs w:val="24"/>
        </w:rPr>
        <w:t>total hip arthroplasty</w:t>
      </w:r>
      <w:r w:rsidRPr="0030197D">
        <w:rPr>
          <w:rFonts w:ascii="Book Antiqua" w:hAnsi="Book Antiqua"/>
          <w:b/>
          <w:noProof/>
          <w:szCs w:val="24"/>
        </w:rPr>
        <w:t xml:space="preserve">, which was implanted 18 years earlier. </w:t>
      </w:r>
      <w:r w:rsidRPr="003C1F8A">
        <w:rPr>
          <w:rFonts w:ascii="Book Antiqua" w:hAnsi="Book Antiqua"/>
          <w:noProof/>
          <w:szCs w:val="24"/>
        </w:rPr>
        <w:t xml:space="preserve">Coronal </w:t>
      </w:r>
      <w:r w:rsidRPr="003C1F8A">
        <w:rPr>
          <w:rFonts w:ascii="Book Antiqua" w:hAnsi="Book Antiqua"/>
          <w:szCs w:val="24"/>
        </w:rPr>
        <w:t>short tau inversion recovery</w:t>
      </w:r>
      <w:r w:rsidRPr="003C1F8A">
        <w:rPr>
          <w:rFonts w:ascii="Book Antiqua" w:hAnsi="Book Antiqua"/>
          <w:noProof/>
          <w:szCs w:val="24"/>
        </w:rPr>
        <w:t xml:space="preserve"> </w:t>
      </w:r>
      <w:r w:rsidRPr="00B10FB0">
        <w:rPr>
          <w:rFonts w:ascii="Book Antiqua" w:hAnsi="Book Antiqua"/>
          <w:szCs w:val="24"/>
        </w:rPr>
        <w:t>magnetic resonance</w:t>
      </w:r>
      <w:r w:rsidRPr="003C1F8A">
        <w:rPr>
          <w:rFonts w:ascii="Book Antiqua" w:hAnsi="Book Antiqua"/>
          <w:noProof/>
          <w:szCs w:val="24"/>
        </w:rPr>
        <w:t xml:space="preserve"> image shows a cystic lesion (arrow) adjacent to the acetabular component (asterisk).</w:t>
      </w:r>
    </w:p>
    <w:p w14:paraId="2F73AB93" w14:textId="5FB37807" w:rsidR="0030197D" w:rsidRDefault="0030197D">
      <w:pPr>
        <w:widowControl/>
        <w:spacing w:line="480" w:lineRule="auto"/>
        <w:jc w:val="left"/>
        <w:rPr>
          <w:rFonts w:ascii="Book Antiqua" w:hAnsi="Book Antiqua"/>
          <w:noProof/>
          <w:szCs w:val="24"/>
        </w:rPr>
      </w:pPr>
      <w:r>
        <w:rPr>
          <w:rFonts w:ascii="Book Antiqua" w:hAnsi="Book Antiqua"/>
          <w:noProof/>
          <w:szCs w:val="24"/>
        </w:rPr>
        <w:br w:type="page"/>
      </w:r>
    </w:p>
    <w:p w14:paraId="03108B0D" w14:textId="77777777" w:rsidR="00D27516" w:rsidRPr="0030197D" w:rsidRDefault="00D27516" w:rsidP="003C1F8A">
      <w:pPr>
        <w:spacing w:line="360" w:lineRule="auto"/>
        <w:rPr>
          <w:rFonts w:ascii="Book Antiqua" w:hAnsi="Book Antiqua"/>
          <w:noProof/>
          <w:szCs w:val="24"/>
        </w:rPr>
      </w:pPr>
    </w:p>
    <w:p w14:paraId="26D83876" w14:textId="77777777" w:rsidR="00D27516" w:rsidRPr="003C1F8A" w:rsidRDefault="00D27516" w:rsidP="003C1F8A">
      <w:pPr>
        <w:spacing w:line="360" w:lineRule="auto"/>
        <w:rPr>
          <w:rFonts w:ascii="Book Antiqua" w:hAnsi="Book Antiqua"/>
          <w:noProof/>
          <w:szCs w:val="24"/>
        </w:rPr>
      </w:pPr>
      <w:r w:rsidRPr="003C1F8A">
        <w:rPr>
          <w:rFonts w:ascii="Book Antiqua" w:hAnsi="Book Antiqua"/>
          <w:noProof/>
          <w:snapToGrid/>
          <w:szCs w:val="24"/>
          <w:lang w:eastAsia="en-US"/>
        </w:rPr>
        <w:drawing>
          <wp:inline distT="0" distB="0" distL="0" distR="0" wp14:anchorId="18465633" wp14:editId="5D658FB5">
            <wp:extent cx="3645408" cy="213969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5">
                      <a:extLst>
                        <a:ext uri="{28A0092B-C50C-407E-A947-70E740481C1C}">
                          <a14:useLocalDpi xmlns:a14="http://schemas.microsoft.com/office/drawing/2010/main" val="0"/>
                        </a:ext>
                      </a:extLst>
                    </a:blip>
                    <a:stretch>
                      <a:fillRect/>
                    </a:stretch>
                  </pic:blipFill>
                  <pic:spPr>
                    <a:xfrm>
                      <a:off x="0" y="0"/>
                      <a:ext cx="3645408" cy="2139696"/>
                    </a:xfrm>
                    <a:prstGeom prst="rect">
                      <a:avLst/>
                    </a:prstGeom>
                  </pic:spPr>
                </pic:pic>
              </a:graphicData>
            </a:graphic>
          </wp:inline>
        </w:drawing>
      </w:r>
    </w:p>
    <w:p w14:paraId="2CB3116B" w14:textId="77777777" w:rsidR="0030197D" w:rsidRPr="003C1F8A" w:rsidRDefault="0030197D" w:rsidP="0030197D">
      <w:pPr>
        <w:spacing w:line="360" w:lineRule="auto"/>
        <w:rPr>
          <w:rFonts w:ascii="Book Antiqua" w:hAnsi="Book Antiqua"/>
          <w:noProof/>
          <w:szCs w:val="24"/>
        </w:rPr>
      </w:pPr>
      <w:r w:rsidRPr="0030197D">
        <w:rPr>
          <w:rFonts w:ascii="Book Antiqua" w:hAnsi="Book Antiqua"/>
          <w:b/>
          <w:noProof/>
          <w:szCs w:val="24"/>
        </w:rPr>
        <w:t xml:space="preserve">Figure 6 A 93-year-old male with an infection after hemiarthroplasty for the left femoral neck fracture. </w:t>
      </w:r>
      <w:r w:rsidRPr="003C1F8A">
        <w:rPr>
          <w:rFonts w:ascii="Book Antiqua" w:hAnsi="Book Antiqua"/>
          <w:noProof/>
          <w:szCs w:val="24"/>
        </w:rPr>
        <w:t>Axial T2-weighted image reveals a cystic lesion with a fluid-fluid level (arrow) adjacent to the posterior aspect of the endoprosthesis (asterisk).</w:t>
      </w:r>
    </w:p>
    <w:p w14:paraId="4FFAD684" w14:textId="5485905D" w:rsidR="0030197D" w:rsidRDefault="0030197D">
      <w:pPr>
        <w:widowControl/>
        <w:spacing w:line="480" w:lineRule="auto"/>
        <w:jc w:val="left"/>
        <w:rPr>
          <w:rFonts w:ascii="Book Antiqua" w:hAnsi="Book Antiqua"/>
          <w:noProof/>
          <w:szCs w:val="24"/>
        </w:rPr>
      </w:pPr>
      <w:r>
        <w:rPr>
          <w:rFonts w:ascii="Book Antiqua" w:hAnsi="Book Antiqua"/>
          <w:noProof/>
          <w:szCs w:val="24"/>
        </w:rPr>
        <w:br w:type="page"/>
      </w:r>
    </w:p>
    <w:p w14:paraId="2300155B" w14:textId="77777777" w:rsidR="00D27516" w:rsidRPr="0030197D" w:rsidRDefault="00D27516" w:rsidP="003C1F8A">
      <w:pPr>
        <w:spacing w:line="360" w:lineRule="auto"/>
        <w:rPr>
          <w:rFonts w:ascii="Book Antiqua" w:hAnsi="Book Antiqua"/>
          <w:noProof/>
          <w:szCs w:val="24"/>
        </w:rPr>
      </w:pPr>
    </w:p>
    <w:p w14:paraId="56456B8F" w14:textId="77777777" w:rsidR="00D27516" w:rsidRPr="003C1F8A" w:rsidRDefault="00D27516" w:rsidP="003C1F8A">
      <w:pPr>
        <w:spacing w:line="360" w:lineRule="auto"/>
        <w:rPr>
          <w:rFonts w:ascii="Book Antiqua" w:hAnsi="Book Antiqua"/>
          <w:noProof/>
          <w:szCs w:val="24"/>
        </w:rPr>
      </w:pPr>
      <w:r w:rsidRPr="003C1F8A">
        <w:rPr>
          <w:rFonts w:ascii="Book Antiqua" w:hAnsi="Book Antiqua"/>
          <w:noProof/>
          <w:snapToGrid/>
          <w:szCs w:val="24"/>
          <w:lang w:eastAsia="en-US"/>
        </w:rPr>
        <w:drawing>
          <wp:inline distT="0" distB="0" distL="0" distR="0" wp14:anchorId="1C4700E7" wp14:editId="6AFA51D7">
            <wp:extent cx="3297936" cy="2487168"/>
            <wp:effectExtent l="0" t="0" r="4445"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16">
                      <a:extLst>
                        <a:ext uri="{28A0092B-C50C-407E-A947-70E740481C1C}">
                          <a14:useLocalDpi xmlns:a14="http://schemas.microsoft.com/office/drawing/2010/main" val="0"/>
                        </a:ext>
                      </a:extLst>
                    </a:blip>
                    <a:stretch>
                      <a:fillRect/>
                    </a:stretch>
                  </pic:blipFill>
                  <pic:spPr>
                    <a:xfrm>
                      <a:off x="0" y="0"/>
                      <a:ext cx="3297936" cy="2487168"/>
                    </a:xfrm>
                    <a:prstGeom prst="rect">
                      <a:avLst/>
                    </a:prstGeom>
                  </pic:spPr>
                </pic:pic>
              </a:graphicData>
            </a:graphic>
          </wp:inline>
        </w:drawing>
      </w:r>
    </w:p>
    <w:p w14:paraId="5540082B" w14:textId="77777777" w:rsidR="0030197D" w:rsidRPr="003C1F8A" w:rsidRDefault="0030197D" w:rsidP="0030197D">
      <w:pPr>
        <w:spacing w:line="360" w:lineRule="auto"/>
        <w:rPr>
          <w:rFonts w:ascii="Book Antiqua" w:hAnsi="Book Antiqua"/>
          <w:noProof/>
          <w:szCs w:val="24"/>
        </w:rPr>
      </w:pPr>
      <w:r w:rsidRPr="0030197D">
        <w:rPr>
          <w:rFonts w:ascii="Book Antiqua" w:hAnsi="Book Antiqua"/>
          <w:b/>
          <w:noProof/>
          <w:szCs w:val="24"/>
        </w:rPr>
        <w:t xml:space="preserve">Figure 7 A 71-year-old female with the left femoral neck fracture. </w:t>
      </w:r>
      <w:r w:rsidRPr="003C1F8A">
        <w:rPr>
          <w:rFonts w:ascii="Book Antiqua" w:hAnsi="Book Antiqua"/>
          <w:noProof/>
          <w:szCs w:val="24"/>
        </w:rPr>
        <w:t xml:space="preserve">Coronal T2-weighted </w:t>
      </w:r>
      <w:r w:rsidRPr="00B10FB0">
        <w:rPr>
          <w:rFonts w:ascii="Book Antiqua" w:hAnsi="Book Antiqua"/>
          <w:szCs w:val="24"/>
        </w:rPr>
        <w:t>magnetic resonance</w:t>
      </w:r>
      <w:r w:rsidRPr="003C1F8A">
        <w:rPr>
          <w:rFonts w:ascii="Book Antiqua" w:hAnsi="Book Antiqua"/>
          <w:noProof/>
          <w:szCs w:val="24"/>
        </w:rPr>
        <w:t xml:space="preserve"> image shows an asymptomatic multilocular cystic mass (arrow),which is communicated with the right hip joint.</w:t>
      </w:r>
    </w:p>
    <w:p w14:paraId="403C2B49" w14:textId="4A5150B4" w:rsidR="0030197D" w:rsidRDefault="0030197D">
      <w:pPr>
        <w:widowControl/>
        <w:spacing w:line="480" w:lineRule="auto"/>
        <w:jc w:val="left"/>
        <w:rPr>
          <w:rFonts w:ascii="Book Antiqua" w:hAnsi="Book Antiqua"/>
          <w:noProof/>
          <w:szCs w:val="24"/>
        </w:rPr>
      </w:pPr>
      <w:r>
        <w:rPr>
          <w:rFonts w:ascii="Book Antiqua" w:hAnsi="Book Antiqua"/>
          <w:noProof/>
          <w:szCs w:val="24"/>
        </w:rPr>
        <w:br w:type="page"/>
      </w:r>
    </w:p>
    <w:p w14:paraId="2C91DC1D" w14:textId="77777777" w:rsidR="00D27516" w:rsidRPr="0030197D" w:rsidRDefault="00D27516" w:rsidP="003C1F8A">
      <w:pPr>
        <w:spacing w:line="360" w:lineRule="auto"/>
        <w:rPr>
          <w:rFonts w:ascii="Book Antiqua" w:hAnsi="Book Antiqua"/>
          <w:noProof/>
          <w:szCs w:val="24"/>
        </w:rPr>
      </w:pPr>
    </w:p>
    <w:p w14:paraId="4C0899B6" w14:textId="77777777" w:rsidR="00D27516" w:rsidRPr="003C1F8A" w:rsidRDefault="00D27516" w:rsidP="003C1F8A">
      <w:pPr>
        <w:spacing w:line="360" w:lineRule="auto"/>
        <w:rPr>
          <w:rFonts w:ascii="Book Antiqua" w:hAnsi="Book Antiqua"/>
          <w:noProof/>
          <w:szCs w:val="24"/>
        </w:rPr>
      </w:pPr>
      <w:r w:rsidRPr="003C1F8A">
        <w:rPr>
          <w:rFonts w:ascii="Book Antiqua" w:hAnsi="Book Antiqua"/>
          <w:noProof/>
          <w:snapToGrid/>
          <w:szCs w:val="24"/>
          <w:lang w:eastAsia="en-US"/>
        </w:rPr>
        <w:drawing>
          <wp:inline distT="0" distB="0" distL="0" distR="0" wp14:anchorId="2022A097" wp14:editId="6B778184">
            <wp:extent cx="4322064" cy="214579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17">
                      <a:extLst>
                        <a:ext uri="{28A0092B-C50C-407E-A947-70E740481C1C}">
                          <a14:useLocalDpi xmlns:a14="http://schemas.microsoft.com/office/drawing/2010/main" val="0"/>
                        </a:ext>
                      </a:extLst>
                    </a:blip>
                    <a:stretch>
                      <a:fillRect/>
                    </a:stretch>
                  </pic:blipFill>
                  <pic:spPr>
                    <a:xfrm>
                      <a:off x="0" y="0"/>
                      <a:ext cx="4322064" cy="2145792"/>
                    </a:xfrm>
                    <a:prstGeom prst="rect">
                      <a:avLst/>
                    </a:prstGeom>
                  </pic:spPr>
                </pic:pic>
              </a:graphicData>
            </a:graphic>
          </wp:inline>
        </w:drawing>
      </w:r>
    </w:p>
    <w:p w14:paraId="72B60C63" w14:textId="77777777" w:rsidR="0030197D" w:rsidRPr="003C1F8A" w:rsidRDefault="0030197D" w:rsidP="0030197D">
      <w:pPr>
        <w:spacing w:line="360" w:lineRule="auto"/>
        <w:rPr>
          <w:rFonts w:ascii="Book Antiqua" w:hAnsi="Book Antiqua"/>
          <w:noProof/>
          <w:szCs w:val="24"/>
        </w:rPr>
      </w:pPr>
      <w:r w:rsidRPr="0030197D">
        <w:rPr>
          <w:rFonts w:ascii="Book Antiqua" w:hAnsi="Book Antiqua"/>
          <w:b/>
          <w:noProof/>
          <w:szCs w:val="24"/>
        </w:rPr>
        <w:t>Figure 8 A 75-year-old female with obturator neuropathy.</w:t>
      </w:r>
      <w:r w:rsidRPr="003C1F8A">
        <w:rPr>
          <w:rFonts w:ascii="Book Antiqua" w:hAnsi="Book Antiqua"/>
          <w:noProof/>
          <w:szCs w:val="24"/>
        </w:rPr>
        <w:t xml:space="preserve"> Axial (</w:t>
      </w:r>
      <w:r w:rsidRPr="003C1F8A">
        <w:rPr>
          <w:rFonts w:ascii="Book Antiqua" w:hAnsi="Book Antiqua"/>
          <w:b/>
          <w:noProof/>
          <w:szCs w:val="24"/>
        </w:rPr>
        <w:t>A</w:t>
      </w:r>
      <w:r w:rsidRPr="003C1F8A">
        <w:rPr>
          <w:rFonts w:ascii="Book Antiqua" w:hAnsi="Book Antiqua"/>
          <w:noProof/>
          <w:szCs w:val="24"/>
        </w:rPr>
        <w:t xml:space="preserve">) and coronal (B) </w:t>
      </w:r>
      <w:r w:rsidRPr="003C1F8A">
        <w:rPr>
          <w:rFonts w:ascii="Book Antiqua" w:hAnsi="Book Antiqua"/>
          <w:szCs w:val="24"/>
        </w:rPr>
        <w:t>short tau inversion recovery</w:t>
      </w:r>
      <w:r w:rsidRPr="003C1F8A">
        <w:rPr>
          <w:rFonts w:ascii="Book Antiqua" w:hAnsi="Book Antiqua"/>
          <w:noProof/>
          <w:szCs w:val="24"/>
        </w:rPr>
        <w:t xml:space="preserve"> </w:t>
      </w:r>
      <w:r w:rsidRPr="00B10FB0">
        <w:rPr>
          <w:rFonts w:ascii="Book Antiqua" w:hAnsi="Book Antiqua"/>
          <w:szCs w:val="24"/>
        </w:rPr>
        <w:t>magnetic resonance</w:t>
      </w:r>
      <w:r w:rsidRPr="003C1F8A">
        <w:rPr>
          <w:rFonts w:ascii="Book Antiqua" w:hAnsi="Book Antiqua"/>
          <w:noProof/>
          <w:szCs w:val="24"/>
        </w:rPr>
        <w:t xml:space="preserve"> images show that the location of the cystic masses (arrows) is consistent with the site of obturator nerve (Ref: </w:t>
      </w:r>
      <w:r>
        <w:rPr>
          <w:rFonts w:ascii="Book Antiqua" w:eastAsia="宋体" w:hAnsi="Book Antiqua" w:hint="eastAsia"/>
          <w:noProof/>
          <w:szCs w:val="24"/>
          <w:lang w:eastAsia="zh-CN"/>
        </w:rPr>
        <w:t>[</w:t>
      </w:r>
      <w:r w:rsidRPr="003C1F8A">
        <w:rPr>
          <w:rFonts w:ascii="Book Antiqua" w:hAnsi="Book Antiqua"/>
          <w:noProof/>
          <w:szCs w:val="24"/>
        </w:rPr>
        <w:t>26</w:t>
      </w:r>
      <w:r>
        <w:rPr>
          <w:rFonts w:ascii="Book Antiqua" w:eastAsia="宋体" w:hAnsi="Book Antiqua" w:hint="eastAsia"/>
          <w:noProof/>
          <w:szCs w:val="24"/>
          <w:lang w:eastAsia="zh-CN"/>
        </w:rPr>
        <w:t>]</w:t>
      </w:r>
      <w:r w:rsidRPr="003C1F8A">
        <w:rPr>
          <w:rFonts w:ascii="Book Antiqua" w:hAnsi="Book Antiqua"/>
          <w:noProof/>
          <w:szCs w:val="24"/>
        </w:rPr>
        <w:t>). The stalk of the cyst was connected to the anterior joint capsule (arrowheads).</w:t>
      </w:r>
    </w:p>
    <w:p w14:paraId="00FDB9C1" w14:textId="4D0BA2D0" w:rsidR="0030197D" w:rsidRDefault="0030197D">
      <w:pPr>
        <w:widowControl/>
        <w:spacing w:line="480" w:lineRule="auto"/>
        <w:jc w:val="left"/>
        <w:rPr>
          <w:rFonts w:ascii="Book Antiqua" w:hAnsi="Book Antiqua"/>
          <w:noProof/>
          <w:szCs w:val="24"/>
        </w:rPr>
      </w:pPr>
      <w:r>
        <w:rPr>
          <w:rFonts w:ascii="Book Antiqua" w:hAnsi="Book Antiqua"/>
          <w:noProof/>
          <w:szCs w:val="24"/>
        </w:rPr>
        <w:br w:type="page"/>
      </w:r>
    </w:p>
    <w:p w14:paraId="5271D284" w14:textId="77777777" w:rsidR="00D27516" w:rsidRPr="0030197D" w:rsidRDefault="00D27516" w:rsidP="003C1F8A">
      <w:pPr>
        <w:spacing w:line="360" w:lineRule="auto"/>
        <w:rPr>
          <w:rFonts w:ascii="Book Antiqua" w:hAnsi="Book Antiqua"/>
          <w:noProof/>
          <w:szCs w:val="24"/>
        </w:rPr>
      </w:pPr>
    </w:p>
    <w:p w14:paraId="6CCDD69F" w14:textId="43175DA3" w:rsidR="00D27516" w:rsidRDefault="00D27516" w:rsidP="003C1F8A">
      <w:pPr>
        <w:spacing w:line="360" w:lineRule="auto"/>
        <w:rPr>
          <w:rFonts w:ascii="Book Antiqua" w:eastAsia="宋体" w:hAnsi="Book Antiqua"/>
          <w:noProof/>
          <w:szCs w:val="24"/>
          <w:lang w:eastAsia="zh-CN"/>
        </w:rPr>
      </w:pPr>
      <w:r w:rsidRPr="003C1F8A">
        <w:rPr>
          <w:rFonts w:ascii="Book Antiqua" w:hAnsi="Book Antiqua"/>
          <w:noProof/>
          <w:snapToGrid/>
          <w:szCs w:val="24"/>
          <w:lang w:eastAsia="en-US"/>
        </w:rPr>
        <w:drawing>
          <wp:inline distT="0" distB="0" distL="0" distR="0" wp14:anchorId="62B09BCA" wp14:editId="2C557185">
            <wp:extent cx="3352800" cy="2029968"/>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18">
                      <a:extLst>
                        <a:ext uri="{28A0092B-C50C-407E-A947-70E740481C1C}">
                          <a14:useLocalDpi xmlns:a14="http://schemas.microsoft.com/office/drawing/2010/main" val="0"/>
                        </a:ext>
                      </a:extLst>
                    </a:blip>
                    <a:stretch>
                      <a:fillRect/>
                    </a:stretch>
                  </pic:blipFill>
                  <pic:spPr>
                    <a:xfrm>
                      <a:off x="0" y="0"/>
                      <a:ext cx="3352800" cy="2029968"/>
                    </a:xfrm>
                    <a:prstGeom prst="rect">
                      <a:avLst/>
                    </a:prstGeom>
                  </pic:spPr>
                </pic:pic>
              </a:graphicData>
            </a:graphic>
          </wp:inline>
        </w:drawing>
      </w:r>
    </w:p>
    <w:p w14:paraId="402852D9" w14:textId="77777777" w:rsidR="0030197D" w:rsidRPr="003C1F8A" w:rsidRDefault="0030197D" w:rsidP="0030197D">
      <w:pPr>
        <w:spacing w:line="360" w:lineRule="auto"/>
        <w:rPr>
          <w:rFonts w:ascii="Book Antiqua" w:hAnsi="Book Antiqua"/>
          <w:noProof/>
          <w:szCs w:val="24"/>
        </w:rPr>
      </w:pPr>
      <w:r w:rsidRPr="0030197D">
        <w:rPr>
          <w:rFonts w:ascii="Book Antiqua" w:hAnsi="Book Antiqua"/>
          <w:b/>
          <w:noProof/>
          <w:szCs w:val="24"/>
        </w:rPr>
        <w:t xml:space="preserve">Figure 9 A 67-year-old female with a sciatica. </w:t>
      </w:r>
      <w:r w:rsidRPr="003C1F8A">
        <w:rPr>
          <w:rFonts w:ascii="Book Antiqua" w:hAnsi="Book Antiqua"/>
          <w:noProof/>
          <w:szCs w:val="24"/>
        </w:rPr>
        <w:t xml:space="preserve">Axial </w:t>
      </w:r>
      <w:r w:rsidRPr="003C1F8A">
        <w:rPr>
          <w:rFonts w:ascii="Book Antiqua" w:hAnsi="Book Antiqua"/>
          <w:szCs w:val="24"/>
        </w:rPr>
        <w:t>short tau inversion recovery</w:t>
      </w:r>
      <w:r w:rsidRPr="003C1F8A">
        <w:rPr>
          <w:rFonts w:ascii="Book Antiqua" w:hAnsi="Book Antiqua"/>
          <w:noProof/>
          <w:szCs w:val="24"/>
        </w:rPr>
        <w:t xml:space="preserve"> </w:t>
      </w:r>
      <w:r w:rsidRPr="00B10FB0">
        <w:rPr>
          <w:rFonts w:ascii="Book Antiqua" w:hAnsi="Book Antiqua"/>
          <w:szCs w:val="24"/>
        </w:rPr>
        <w:t>magnetic resonance</w:t>
      </w:r>
      <w:r w:rsidRPr="003C1F8A">
        <w:rPr>
          <w:rFonts w:ascii="Book Antiqua" w:hAnsi="Book Antiqua"/>
          <w:noProof/>
          <w:szCs w:val="24"/>
        </w:rPr>
        <w:t xml:space="preserve"> image demonstrates cysts at the posterior aspect of the left acetubulum (arrows). The stalk is connected to the posterior joint capsule (arrowhead).</w:t>
      </w:r>
    </w:p>
    <w:p w14:paraId="73A5F156" w14:textId="77777777" w:rsidR="0030197D" w:rsidRPr="0030197D" w:rsidRDefault="0030197D" w:rsidP="003C1F8A">
      <w:pPr>
        <w:spacing w:line="360" w:lineRule="auto"/>
        <w:rPr>
          <w:rFonts w:ascii="Book Antiqua" w:eastAsia="宋体" w:hAnsi="Book Antiqua"/>
          <w:noProof/>
          <w:szCs w:val="24"/>
          <w:lang w:eastAsia="zh-CN"/>
        </w:rPr>
      </w:pPr>
    </w:p>
    <w:sectPr w:rsidR="0030197D" w:rsidRPr="0030197D" w:rsidSect="00DE32BA">
      <w:footerReference w:type="default" r:id="rId19"/>
      <w:pgSz w:w="11906" w:h="16838"/>
      <w:pgMar w:top="1985" w:right="1701" w:bottom="1701" w:left="1701"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4F28DD" w15:done="0"/>
  <w15:commentEx w15:paraId="758A4ABC" w15:done="0"/>
  <w15:commentEx w15:paraId="5562104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967D8" w14:textId="77777777" w:rsidR="00E2068F" w:rsidRDefault="00E2068F">
      <w:r>
        <w:separator/>
      </w:r>
    </w:p>
  </w:endnote>
  <w:endnote w:type="continuationSeparator" w:id="0">
    <w:p w14:paraId="503C7DE4" w14:textId="77777777" w:rsidR="00E2068F" w:rsidRDefault="00E20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entury">
    <w:panose1 w:val="02040604050505020304"/>
    <w:charset w:val="00"/>
    <w:family w:val="auto"/>
    <w:pitch w:val="variable"/>
    <w:sig w:usb0="00000003" w:usb1="00000000" w:usb2="00000000" w:usb3="00000000" w:csb0="00000001" w:csb1="00000000"/>
  </w:font>
  <w:font w:name="MS PGothic">
    <w:charset w:val="80"/>
    <w:family w:val="swiss"/>
    <w:pitch w:val="variable"/>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宋体">
    <w:charset w:val="50"/>
    <w:family w:val="auto"/>
    <w:pitch w:val="variable"/>
    <w:sig w:usb0="00000001" w:usb1="080E0000" w:usb2="00000010" w:usb3="00000000" w:csb0="00040000" w:csb1="00000000"/>
  </w:font>
  <w:font w:name="TimesNewRomanPS-BoldItalicMT">
    <w:altName w:val="Times New Roman Bold Italic"/>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79835"/>
      <w:docPartObj>
        <w:docPartGallery w:val="Page Numbers (Bottom of Page)"/>
        <w:docPartUnique/>
      </w:docPartObj>
    </w:sdtPr>
    <w:sdtEndPr/>
    <w:sdtContent>
      <w:p w14:paraId="4E1AF439" w14:textId="77777777" w:rsidR="000B5137" w:rsidRDefault="000B5137">
        <w:pPr>
          <w:pStyle w:val="Footer"/>
          <w:jc w:val="right"/>
        </w:pPr>
        <w:r>
          <w:fldChar w:fldCharType="begin"/>
        </w:r>
        <w:r>
          <w:instrText xml:space="preserve"> PAGE   \* MERGEFORMAT </w:instrText>
        </w:r>
        <w:r>
          <w:fldChar w:fldCharType="separate"/>
        </w:r>
        <w:r w:rsidR="00EF102A" w:rsidRPr="00EF102A">
          <w:rPr>
            <w:noProof/>
            <w:lang w:val="ja-JP"/>
          </w:rPr>
          <w:t>67</w:t>
        </w:r>
        <w:r>
          <w:rPr>
            <w:noProof/>
            <w:lang w:val="ja-JP"/>
          </w:rPr>
          <w:fldChar w:fldCharType="end"/>
        </w:r>
      </w:p>
    </w:sdtContent>
  </w:sdt>
  <w:p w14:paraId="7B181954" w14:textId="77777777" w:rsidR="000B5137" w:rsidRDefault="000B513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3B07E" w14:textId="77777777" w:rsidR="00E2068F" w:rsidRDefault="00E2068F">
      <w:r>
        <w:separator/>
      </w:r>
    </w:p>
  </w:footnote>
  <w:footnote w:type="continuationSeparator" w:id="0">
    <w:p w14:paraId="09285CD0" w14:textId="77777777" w:rsidR="00E2068F" w:rsidRDefault="00E2068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AB3"/>
    <w:multiLevelType w:val="hybridMultilevel"/>
    <w:tmpl w:val="4A065814"/>
    <w:lvl w:ilvl="0" w:tplc="84202B02">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02EE1369"/>
    <w:multiLevelType w:val="hybridMultilevel"/>
    <w:tmpl w:val="8A406346"/>
    <w:lvl w:ilvl="0" w:tplc="98BE55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D1D4D43"/>
    <w:multiLevelType w:val="hybridMultilevel"/>
    <w:tmpl w:val="B02E85B6"/>
    <w:lvl w:ilvl="0" w:tplc="526675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E1729B0"/>
    <w:multiLevelType w:val="hybridMultilevel"/>
    <w:tmpl w:val="8EEC70EE"/>
    <w:lvl w:ilvl="0" w:tplc="ECDC6516">
      <w:start w:val="1"/>
      <w:numFmt w:val="decimal"/>
      <w:lvlText w:val="%1."/>
      <w:lvlJc w:val="left"/>
      <w:pPr>
        <w:ind w:left="360" w:hanging="360"/>
      </w:pPr>
      <w:rPr>
        <w:rFonts w:ascii="Book Antiqua" w:eastAsiaTheme="minorEastAsia" w:hAnsi="Book Antiqua" w:cstheme="majorHAnsi"/>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431F400A"/>
    <w:multiLevelType w:val="hybridMultilevel"/>
    <w:tmpl w:val="3DA09FD2"/>
    <w:lvl w:ilvl="0" w:tplc="41FCD4B8">
      <w:start w:val="2"/>
      <w:numFmt w:val="decimalFullWidth"/>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48AE0666"/>
    <w:multiLevelType w:val="hybridMultilevel"/>
    <w:tmpl w:val="F2CE5772"/>
    <w:lvl w:ilvl="0" w:tplc="381AC1F0">
      <w:start w:val="1"/>
      <w:numFmt w:val="decimalFullWidth"/>
      <w:lvlText w:val="%1."/>
      <w:lvlJc w:val="left"/>
      <w:pPr>
        <w:ind w:left="360" w:hanging="360"/>
      </w:pPr>
      <w:rPr>
        <w:rFonts w:ascii="Book Antiqua" w:eastAsiaTheme="minorEastAsia" w:hAnsi="Book Antiqua" w:cstheme="majorHAnsi"/>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61E268C1"/>
    <w:multiLevelType w:val="hybridMultilevel"/>
    <w:tmpl w:val="9E48BE84"/>
    <w:lvl w:ilvl="0" w:tplc="ED2896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44A4070"/>
    <w:multiLevelType w:val="hybridMultilevel"/>
    <w:tmpl w:val="A80C3D34"/>
    <w:lvl w:ilvl="0" w:tplc="E69ED520">
      <w:start w:val="4"/>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nsid w:val="679A3BBF"/>
    <w:multiLevelType w:val="hybridMultilevel"/>
    <w:tmpl w:val="252442F6"/>
    <w:lvl w:ilvl="0" w:tplc="16B69E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A03459B"/>
    <w:multiLevelType w:val="multilevel"/>
    <w:tmpl w:val="8EEC70EE"/>
    <w:lvl w:ilvl="0">
      <w:start w:val="1"/>
      <w:numFmt w:val="decimal"/>
      <w:lvlText w:val="%1."/>
      <w:lvlJc w:val="left"/>
      <w:pPr>
        <w:ind w:left="360" w:hanging="360"/>
      </w:pPr>
      <w:rPr>
        <w:rFonts w:ascii="Book Antiqua" w:eastAsiaTheme="minorEastAsia" w:hAnsi="Book Antiqua" w:cstheme="majorHAnsi"/>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10">
    <w:nsid w:val="70826FAC"/>
    <w:multiLevelType w:val="hybridMultilevel"/>
    <w:tmpl w:val="548A9694"/>
    <w:lvl w:ilvl="0" w:tplc="545840D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781A45D4"/>
    <w:multiLevelType w:val="hybridMultilevel"/>
    <w:tmpl w:val="943AFD58"/>
    <w:lvl w:ilvl="0" w:tplc="4F6098CE">
      <w:start w:val="4"/>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7E2B15FB"/>
    <w:multiLevelType w:val="hybridMultilevel"/>
    <w:tmpl w:val="ED461C6C"/>
    <w:lvl w:ilvl="0" w:tplc="56067D56">
      <w:start w:val="1"/>
      <w:numFmt w:val="decimal"/>
      <w:lvlText w:val="%1."/>
      <w:lvlJc w:val="left"/>
      <w:pPr>
        <w:ind w:left="360" w:hanging="360"/>
      </w:pPr>
      <w:rPr>
        <w:rFonts w:hint="default"/>
        <w:b w:val="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2"/>
  </w:num>
  <w:num w:numId="2">
    <w:abstractNumId w:val="2"/>
  </w:num>
  <w:num w:numId="3">
    <w:abstractNumId w:val="8"/>
  </w:num>
  <w:num w:numId="4">
    <w:abstractNumId w:val="1"/>
  </w:num>
  <w:num w:numId="5">
    <w:abstractNumId w:val="6"/>
  </w:num>
  <w:num w:numId="6">
    <w:abstractNumId w:val="5"/>
  </w:num>
  <w:num w:numId="7">
    <w:abstractNumId w:val="4"/>
  </w:num>
  <w:num w:numId="8">
    <w:abstractNumId w:val="3"/>
  </w:num>
  <w:num w:numId="9">
    <w:abstractNumId w:val="9"/>
  </w:num>
  <w:num w:numId="10">
    <w:abstractNumId w:val="10"/>
  </w:num>
  <w:num w:numId="11">
    <w:abstractNumId w:val="0"/>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D82C4E"/>
    <w:rsid w:val="00000023"/>
    <w:rsid w:val="0002162C"/>
    <w:rsid w:val="00032091"/>
    <w:rsid w:val="00045D73"/>
    <w:rsid w:val="0005534B"/>
    <w:rsid w:val="00060725"/>
    <w:rsid w:val="00066772"/>
    <w:rsid w:val="000673E5"/>
    <w:rsid w:val="00072D5D"/>
    <w:rsid w:val="00073932"/>
    <w:rsid w:val="00083ECF"/>
    <w:rsid w:val="000849F0"/>
    <w:rsid w:val="00095D25"/>
    <w:rsid w:val="0009728A"/>
    <w:rsid w:val="000A187E"/>
    <w:rsid w:val="000A487B"/>
    <w:rsid w:val="000B4C24"/>
    <w:rsid w:val="000B5137"/>
    <w:rsid w:val="000B7C91"/>
    <w:rsid w:val="000C1873"/>
    <w:rsid w:val="000C4140"/>
    <w:rsid w:val="000D33BA"/>
    <w:rsid w:val="000E40FE"/>
    <w:rsid w:val="000E507A"/>
    <w:rsid w:val="00102471"/>
    <w:rsid w:val="00106D27"/>
    <w:rsid w:val="00112065"/>
    <w:rsid w:val="00122482"/>
    <w:rsid w:val="00130F83"/>
    <w:rsid w:val="00131580"/>
    <w:rsid w:val="00144F2C"/>
    <w:rsid w:val="001458EA"/>
    <w:rsid w:val="00173AAF"/>
    <w:rsid w:val="00182010"/>
    <w:rsid w:val="00185CAE"/>
    <w:rsid w:val="00190046"/>
    <w:rsid w:val="001922E0"/>
    <w:rsid w:val="001A4AD5"/>
    <w:rsid w:val="001C4EEF"/>
    <w:rsid w:val="001D4321"/>
    <w:rsid w:val="001E5D3F"/>
    <w:rsid w:val="001F4FE7"/>
    <w:rsid w:val="00200BB5"/>
    <w:rsid w:val="002062BD"/>
    <w:rsid w:val="00206414"/>
    <w:rsid w:val="00210F79"/>
    <w:rsid w:val="00222BA0"/>
    <w:rsid w:val="002339CC"/>
    <w:rsid w:val="002370F6"/>
    <w:rsid w:val="002418F2"/>
    <w:rsid w:val="00245FC6"/>
    <w:rsid w:val="00261D93"/>
    <w:rsid w:val="00262438"/>
    <w:rsid w:val="00265045"/>
    <w:rsid w:val="002755A8"/>
    <w:rsid w:val="0027680B"/>
    <w:rsid w:val="00287EED"/>
    <w:rsid w:val="00290CD6"/>
    <w:rsid w:val="002A0B5E"/>
    <w:rsid w:val="002A1DF4"/>
    <w:rsid w:val="002E14AE"/>
    <w:rsid w:val="002F0E00"/>
    <w:rsid w:val="002F3EED"/>
    <w:rsid w:val="002F7EF8"/>
    <w:rsid w:val="0030197D"/>
    <w:rsid w:val="00313F58"/>
    <w:rsid w:val="003161AA"/>
    <w:rsid w:val="00335167"/>
    <w:rsid w:val="00337787"/>
    <w:rsid w:val="00337825"/>
    <w:rsid w:val="003403F1"/>
    <w:rsid w:val="00355445"/>
    <w:rsid w:val="00357567"/>
    <w:rsid w:val="00360297"/>
    <w:rsid w:val="003612D8"/>
    <w:rsid w:val="00373113"/>
    <w:rsid w:val="003746B4"/>
    <w:rsid w:val="0037670E"/>
    <w:rsid w:val="00376D9B"/>
    <w:rsid w:val="003835E0"/>
    <w:rsid w:val="00384C0B"/>
    <w:rsid w:val="003874FD"/>
    <w:rsid w:val="00390A5B"/>
    <w:rsid w:val="003917FE"/>
    <w:rsid w:val="003A4E84"/>
    <w:rsid w:val="003B349E"/>
    <w:rsid w:val="003C1F8A"/>
    <w:rsid w:val="003C31CF"/>
    <w:rsid w:val="003C36C8"/>
    <w:rsid w:val="003C4B32"/>
    <w:rsid w:val="003C69FB"/>
    <w:rsid w:val="003C7C25"/>
    <w:rsid w:val="003D04EC"/>
    <w:rsid w:val="003D2944"/>
    <w:rsid w:val="003F416E"/>
    <w:rsid w:val="00403629"/>
    <w:rsid w:val="00404D8D"/>
    <w:rsid w:val="00412346"/>
    <w:rsid w:val="00413CB6"/>
    <w:rsid w:val="0041575D"/>
    <w:rsid w:val="00416E60"/>
    <w:rsid w:val="00420D98"/>
    <w:rsid w:val="00422BEB"/>
    <w:rsid w:val="00424CC4"/>
    <w:rsid w:val="00425140"/>
    <w:rsid w:val="00425393"/>
    <w:rsid w:val="004275B1"/>
    <w:rsid w:val="004334A0"/>
    <w:rsid w:val="00440607"/>
    <w:rsid w:val="004552A2"/>
    <w:rsid w:val="00457CB8"/>
    <w:rsid w:val="00462915"/>
    <w:rsid w:val="00464EB2"/>
    <w:rsid w:val="0046589D"/>
    <w:rsid w:val="00471018"/>
    <w:rsid w:val="004726B0"/>
    <w:rsid w:val="00474703"/>
    <w:rsid w:val="00475060"/>
    <w:rsid w:val="00485BCA"/>
    <w:rsid w:val="004A7741"/>
    <w:rsid w:val="004B00ED"/>
    <w:rsid w:val="004B1666"/>
    <w:rsid w:val="004C1E94"/>
    <w:rsid w:val="004C38BF"/>
    <w:rsid w:val="004C4D10"/>
    <w:rsid w:val="004D0F8E"/>
    <w:rsid w:val="004E00D7"/>
    <w:rsid w:val="004F2AAD"/>
    <w:rsid w:val="004F3401"/>
    <w:rsid w:val="00511DFF"/>
    <w:rsid w:val="00513F7B"/>
    <w:rsid w:val="00513FBA"/>
    <w:rsid w:val="00516A33"/>
    <w:rsid w:val="00521D67"/>
    <w:rsid w:val="0053045A"/>
    <w:rsid w:val="005325FC"/>
    <w:rsid w:val="005347BA"/>
    <w:rsid w:val="00547907"/>
    <w:rsid w:val="00550731"/>
    <w:rsid w:val="005572AB"/>
    <w:rsid w:val="005613F3"/>
    <w:rsid w:val="005676A5"/>
    <w:rsid w:val="005733C7"/>
    <w:rsid w:val="00575AF9"/>
    <w:rsid w:val="005853B2"/>
    <w:rsid w:val="0058769F"/>
    <w:rsid w:val="005918A1"/>
    <w:rsid w:val="00592B88"/>
    <w:rsid w:val="0059431A"/>
    <w:rsid w:val="00596BAD"/>
    <w:rsid w:val="005B789A"/>
    <w:rsid w:val="005C156B"/>
    <w:rsid w:val="005C7A1A"/>
    <w:rsid w:val="005D2BDF"/>
    <w:rsid w:val="005D601C"/>
    <w:rsid w:val="005D668E"/>
    <w:rsid w:val="005E2995"/>
    <w:rsid w:val="005E38DA"/>
    <w:rsid w:val="005F4588"/>
    <w:rsid w:val="00612394"/>
    <w:rsid w:val="0061285F"/>
    <w:rsid w:val="00632291"/>
    <w:rsid w:val="00632407"/>
    <w:rsid w:val="0063457E"/>
    <w:rsid w:val="00634A58"/>
    <w:rsid w:val="006466AC"/>
    <w:rsid w:val="006546DD"/>
    <w:rsid w:val="00654FED"/>
    <w:rsid w:val="00661633"/>
    <w:rsid w:val="00662634"/>
    <w:rsid w:val="00670DC1"/>
    <w:rsid w:val="006740EE"/>
    <w:rsid w:val="00677856"/>
    <w:rsid w:val="00681E4C"/>
    <w:rsid w:val="00684352"/>
    <w:rsid w:val="006951BA"/>
    <w:rsid w:val="00695A42"/>
    <w:rsid w:val="006A3BC5"/>
    <w:rsid w:val="006A5C0E"/>
    <w:rsid w:val="006C01B3"/>
    <w:rsid w:val="006E3BA1"/>
    <w:rsid w:val="006E4010"/>
    <w:rsid w:val="006E78E2"/>
    <w:rsid w:val="006E7D0D"/>
    <w:rsid w:val="006F0DEC"/>
    <w:rsid w:val="006F41F6"/>
    <w:rsid w:val="006F4D1D"/>
    <w:rsid w:val="006F54F9"/>
    <w:rsid w:val="006F5C7D"/>
    <w:rsid w:val="006F5F1E"/>
    <w:rsid w:val="006F753E"/>
    <w:rsid w:val="00704241"/>
    <w:rsid w:val="00704DB3"/>
    <w:rsid w:val="00717E7B"/>
    <w:rsid w:val="00722B28"/>
    <w:rsid w:val="007230DD"/>
    <w:rsid w:val="00726902"/>
    <w:rsid w:val="00730531"/>
    <w:rsid w:val="00741CC0"/>
    <w:rsid w:val="0074403E"/>
    <w:rsid w:val="00750397"/>
    <w:rsid w:val="0075648E"/>
    <w:rsid w:val="00762C7D"/>
    <w:rsid w:val="00770DD7"/>
    <w:rsid w:val="00771110"/>
    <w:rsid w:val="00776531"/>
    <w:rsid w:val="007809AE"/>
    <w:rsid w:val="00784372"/>
    <w:rsid w:val="007863D5"/>
    <w:rsid w:val="007A63AF"/>
    <w:rsid w:val="007C218E"/>
    <w:rsid w:val="007C2CF6"/>
    <w:rsid w:val="007C57B6"/>
    <w:rsid w:val="007C704F"/>
    <w:rsid w:val="007E6687"/>
    <w:rsid w:val="007F623E"/>
    <w:rsid w:val="00800637"/>
    <w:rsid w:val="008044CE"/>
    <w:rsid w:val="008117DD"/>
    <w:rsid w:val="008304E1"/>
    <w:rsid w:val="00836D9D"/>
    <w:rsid w:val="0084237C"/>
    <w:rsid w:val="00847463"/>
    <w:rsid w:val="00854E73"/>
    <w:rsid w:val="008732DF"/>
    <w:rsid w:val="008750C2"/>
    <w:rsid w:val="008873B7"/>
    <w:rsid w:val="00892076"/>
    <w:rsid w:val="00893B87"/>
    <w:rsid w:val="00894930"/>
    <w:rsid w:val="00897C99"/>
    <w:rsid w:val="008A70C8"/>
    <w:rsid w:val="008B0231"/>
    <w:rsid w:val="008D153C"/>
    <w:rsid w:val="008D6FED"/>
    <w:rsid w:val="008F3B61"/>
    <w:rsid w:val="00922D83"/>
    <w:rsid w:val="009260D6"/>
    <w:rsid w:val="009277CF"/>
    <w:rsid w:val="00942FE1"/>
    <w:rsid w:val="00961E16"/>
    <w:rsid w:val="00972AD0"/>
    <w:rsid w:val="00973D03"/>
    <w:rsid w:val="009837B4"/>
    <w:rsid w:val="00984A15"/>
    <w:rsid w:val="009A0994"/>
    <w:rsid w:val="009C390C"/>
    <w:rsid w:val="009C6C52"/>
    <w:rsid w:val="009E17A9"/>
    <w:rsid w:val="009E2447"/>
    <w:rsid w:val="009E2BCD"/>
    <w:rsid w:val="009E5733"/>
    <w:rsid w:val="00A01C68"/>
    <w:rsid w:val="00A07AA4"/>
    <w:rsid w:val="00A10D10"/>
    <w:rsid w:val="00A174A6"/>
    <w:rsid w:val="00A25A9F"/>
    <w:rsid w:val="00A27E58"/>
    <w:rsid w:val="00A4247B"/>
    <w:rsid w:val="00A76B72"/>
    <w:rsid w:val="00A772FE"/>
    <w:rsid w:val="00A82DC9"/>
    <w:rsid w:val="00A84DD0"/>
    <w:rsid w:val="00A917C4"/>
    <w:rsid w:val="00A93A8B"/>
    <w:rsid w:val="00A9799E"/>
    <w:rsid w:val="00AA3BEA"/>
    <w:rsid w:val="00AA4B40"/>
    <w:rsid w:val="00AA6204"/>
    <w:rsid w:val="00AB012B"/>
    <w:rsid w:val="00AD35CC"/>
    <w:rsid w:val="00AE25C1"/>
    <w:rsid w:val="00AE3604"/>
    <w:rsid w:val="00AF2070"/>
    <w:rsid w:val="00AF4605"/>
    <w:rsid w:val="00AF70B3"/>
    <w:rsid w:val="00B10FB0"/>
    <w:rsid w:val="00B241AD"/>
    <w:rsid w:val="00B35FE0"/>
    <w:rsid w:val="00B41755"/>
    <w:rsid w:val="00B440CD"/>
    <w:rsid w:val="00B47801"/>
    <w:rsid w:val="00B515EA"/>
    <w:rsid w:val="00B53B15"/>
    <w:rsid w:val="00B53E4B"/>
    <w:rsid w:val="00B57492"/>
    <w:rsid w:val="00B57A0E"/>
    <w:rsid w:val="00B621C9"/>
    <w:rsid w:val="00B6359B"/>
    <w:rsid w:val="00B65E74"/>
    <w:rsid w:val="00B6751D"/>
    <w:rsid w:val="00B70D76"/>
    <w:rsid w:val="00B72555"/>
    <w:rsid w:val="00B73795"/>
    <w:rsid w:val="00B777CE"/>
    <w:rsid w:val="00B831E7"/>
    <w:rsid w:val="00B923EA"/>
    <w:rsid w:val="00B94C27"/>
    <w:rsid w:val="00BA631D"/>
    <w:rsid w:val="00BC0D0B"/>
    <w:rsid w:val="00BC7145"/>
    <w:rsid w:val="00BD42A0"/>
    <w:rsid w:val="00BF4AD1"/>
    <w:rsid w:val="00BF55D3"/>
    <w:rsid w:val="00BF6EAF"/>
    <w:rsid w:val="00C02ED8"/>
    <w:rsid w:val="00C1583D"/>
    <w:rsid w:val="00C172A8"/>
    <w:rsid w:val="00C309B6"/>
    <w:rsid w:val="00C46C7E"/>
    <w:rsid w:val="00C57C20"/>
    <w:rsid w:val="00C606FA"/>
    <w:rsid w:val="00C615B8"/>
    <w:rsid w:val="00C6547D"/>
    <w:rsid w:val="00C84509"/>
    <w:rsid w:val="00C90009"/>
    <w:rsid w:val="00C940C3"/>
    <w:rsid w:val="00C957D7"/>
    <w:rsid w:val="00CA01D3"/>
    <w:rsid w:val="00CA1333"/>
    <w:rsid w:val="00CB6C75"/>
    <w:rsid w:val="00CC1FFC"/>
    <w:rsid w:val="00CC3BD5"/>
    <w:rsid w:val="00CD584B"/>
    <w:rsid w:val="00CD6537"/>
    <w:rsid w:val="00CE1F6D"/>
    <w:rsid w:val="00D034F5"/>
    <w:rsid w:val="00D05692"/>
    <w:rsid w:val="00D170EA"/>
    <w:rsid w:val="00D24907"/>
    <w:rsid w:val="00D27516"/>
    <w:rsid w:val="00D27F4D"/>
    <w:rsid w:val="00D37187"/>
    <w:rsid w:val="00D40134"/>
    <w:rsid w:val="00D44F60"/>
    <w:rsid w:val="00D522B6"/>
    <w:rsid w:val="00D54E94"/>
    <w:rsid w:val="00D55C91"/>
    <w:rsid w:val="00D56337"/>
    <w:rsid w:val="00D57AAA"/>
    <w:rsid w:val="00D82C4E"/>
    <w:rsid w:val="00D84C6A"/>
    <w:rsid w:val="00DA2589"/>
    <w:rsid w:val="00DB3C22"/>
    <w:rsid w:val="00DD1E57"/>
    <w:rsid w:val="00DE32BA"/>
    <w:rsid w:val="00DF1155"/>
    <w:rsid w:val="00DF12D9"/>
    <w:rsid w:val="00DF330A"/>
    <w:rsid w:val="00DF37C8"/>
    <w:rsid w:val="00DF3972"/>
    <w:rsid w:val="00E14DD6"/>
    <w:rsid w:val="00E162CC"/>
    <w:rsid w:val="00E16F04"/>
    <w:rsid w:val="00E2068F"/>
    <w:rsid w:val="00E271F1"/>
    <w:rsid w:val="00E41709"/>
    <w:rsid w:val="00E454D6"/>
    <w:rsid w:val="00E55306"/>
    <w:rsid w:val="00E570DA"/>
    <w:rsid w:val="00E65F59"/>
    <w:rsid w:val="00E700BB"/>
    <w:rsid w:val="00E71E2A"/>
    <w:rsid w:val="00E82A58"/>
    <w:rsid w:val="00E91349"/>
    <w:rsid w:val="00EA0B9F"/>
    <w:rsid w:val="00EA239B"/>
    <w:rsid w:val="00EA381F"/>
    <w:rsid w:val="00ED2F9C"/>
    <w:rsid w:val="00ED4A70"/>
    <w:rsid w:val="00EE4C2A"/>
    <w:rsid w:val="00EF0BAF"/>
    <w:rsid w:val="00EF102A"/>
    <w:rsid w:val="00EF5E73"/>
    <w:rsid w:val="00EF7962"/>
    <w:rsid w:val="00EF7DA6"/>
    <w:rsid w:val="00F17156"/>
    <w:rsid w:val="00F20119"/>
    <w:rsid w:val="00F36B64"/>
    <w:rsid w:val="00F4185D"/>
    <w:rsid w:val="00F50652"/>
    <w:rsid w:val="00F67D1E"/>
    <w:rsid w:val="00F732B0"/>
    <w:rsid w:val="00F76D7C"/>
    <w:rsid w:val="00F77A85"/>
    <w:rsid w:val="00F86D17"/>
    <w:rsid w:val="00FA2346"/>
    <w:rsid w:val="00FB2F29"/>
    <w:rsid w:val="00FB5CC2"/>
    <w:rsid w:val="00FC428D"/>
    <w:rsid w:val="00FC45CD"/>
    <w:rsid w:val="00FD1C3F"/>
    <w:rsid w:val="00FD2170"/>
    <w:rsid w:val="00FD58FB"/>
    <w:rsid w:val="00FD649B"/>
    <w:rsid w:val="00FE63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6B2CE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line="48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C4E"/>
    <w:pPr>
      <w:widowControl w:val="0"/>
      <w:spacing w:line="240" w:lineRule="auto"/>
      <w:jc w:val="both"/>
    </w:pPr>
    <w:rPr>
      <w:rFonts w:ascii="Times New Roman" w:hAnsi="Times New Roman" w:cs="Times New Roman"/>
      <w:snapToGrid w:val="0"/>
      <w:color w:val="000000"/>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C4E"/>
    <w:rPr>
      <w:color w:val="0000FF"/>
      <w:u w:val="single"/>
    </w:rPr>
  </w:style>
  <w:style w:type="paragraph" w:styleId="NormalWeb">
    <w:name w:val="Normal (Web)"/>
    <w:basedOn w:val="Normal"/>
    <w:uiPriority w:val="99"/>
    <w:semiHidden/>
    <w:unhideWhenUsed/>
    <w:rsid w:val="00D82C4E"/>
    <w:pPr>
      <w:widowControl/>
      <w:spacing w:before="100" w:beforeAutospacing="1" w:after="100" w:afterAutospacing="1"/>
      <w:jc w:val="left"/>
    </w:pPr>
    <w:rPr>
      <w:rFonts w:ascii="MS PGothic" w:eastAsia="MS PGothic" w:hAnsi="MS PGothic" w:cs="MS PGothic"/>
      <w:snapToGrid/>
      <w:color w:val="auto"/>
      <w:szCs w:val="24"/>
    </w:rPr>
  </w:style>
  <w:style w:type="paragraph" w:styleId="Header">
    <w:name w:val="header"/>
    <w:basedOn w:val="Normal"/>
    <w:link w:val="HeaderChar"/>
    <w:uiPriority w:val="99"/>
    <w:unhideWhenUsed/>
    <w:rsid w:val="00D82C4E"/>
    <w:pPr>
      <w:tabs>
        <w:tab w:val="center" w:pos="4252"/>
        <w:tab w:val="right" w:pos="8504"/>
      </w:tabs>
      <w:snapToGrid w:val="0"/>
    </w:pPr>
  </w:style>
  <w:style w:type="character" w:customStyle="1" w:styleId="HeaderChar">
    <w:name w:val="Header Char"/>
    <w:basedOn w:val="DefaultParagraphFont"/>
    <w:link w:val="Header"/>
    <w:uiPriority w:val="99"/>
    <w:rsid w:val="00D82C4E"/>
    <w:rPr>
      <w:rFonts w:ascii="Times New Roman" w:hAnsi="Times New Roman" w:cs="Times New Roman"/>
      <w:snapToGrid w:val="0"/>
      <w:color w:val="000000"/>
      <w:kern w:val="0"/>
      <w:sz w:val="24"/>
    </w:rPr>
  </w:style>
  <w:style w:type="paragraph" w:styleId="Footer">
    <w:name w:val="footer"/>
    <w:basedOn w:val="Normal"/>
    <w:link w:val="FooterChar"/>
    <w:uiPriority w:val="99"/>
    <w:unhideWhenUsed/>
    <w:rsid w:val="00D82C4E"/>
    <w:pPr>
      <w:tabs>
        <w:tab w:val="center" w:pos="4252"/>
        <w:tab w:val="right" w:pos="8504"/>
      </w:tabs>
      <w:snapToGrid w:val="0"/>
    </w:pPr>
  </w:style>
  <w:style w:type="character" w:customStyle="1" w:styleId="FooterChar">
    <w:name w:val="Footer Char"/>
    <w:basedOn w:val="DefaultParagraphFont"/>
    <w:link w:val="Footer"/>
    <w:uiPriority w:val="99"/>
    <w:rsid w:val="00D82C4E"/>
    <w:rPr>
      <w:rFonts w:ascii="Times New Roman" w:hAnsi="Times New Roman" w:cs="Times New Roman"/>
      <w:snapToGrid w:val="0"/>
      <w:color w:val="000000"/>
      <w:kern w:val="0"/>
      <w:sz w:val="24"/>
    </w:rPr>
  </w:style>
  <w:style w:type="paragraph" w:styleId="BalloonText">
    <w:name w:val="Balloon Text"/>
    <w:basedOn w:val="Normal"/>
    <w:link w:val="BalloonTextChar"/>
    <w:uiPriority w:val="99"/>
    <w:semiHidden/>
    <w:unhideWhenUsed/>
    <w:rsid w:val="00D82C4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82C4E"/>
    <w:rPr>
      <w:rFonts w:asciiTheme="majorHAnsi" w:eastAsiaTheme="majorEastAsia" w:hAnsiTheme="majorHAnsi" w:cstheme="majorBidi"/>
      <w:snapToGrid w:val="0"/>
      <w:color w:val="000000"/>
      <w:kern w:val="0"/>
      <w:sz w:val="18"/>
      <w:szCs w:val="18"/>
    </w:rPr>
  </w:style>
  <w:style w:type="paragraph" w:styleId="NoSpacing">
    <w:name w:val="No Spacing"/>
    <w:uiPriority w:val="1"/>
    <w:qFormat/>
    <w:rsid w:val="00D82C4E"/>
    <w:pPr>
      <w:widowControl w:val="0"/>
      <w:spacing w:line="240" w:lineRule="auto"/>
      <w:jc w:val="both"/>
    </w:pPr>
    <w:rPr>
      <w:rFonts w:ascii="Times New Roman" w:eastAsia="MS Mincho" w:hAnsi="Times New Roman" w:cs="Times New Roman"/>
      <w:snapToGrid w:val="0"/>
      <w:color w:val="000000"/>
      <w:kern w:val="0"/>
      <w:sz w:val="24"/>
    </w:rPr>
  </w:style>
  <w:style w:type="character" w:styleId="CommentReference">
    <w:name w:val="annotation reference"/>
    <w:basedOn w:val="DefaultParagraphFont"/>
    <w:uiPriority w:val="99"/>
    <w:semiHidden/>
    <w:unhideWhenUsed/>
    <w:rsid w:val="00D82C4E"/>
    <w:rPr>
      <w:sz w:val="16"/>
      <w:szCs w:val="16"/>
    </w:rPr>
  </w:style>
  <w:style w:type="paragraph" w:styleId="CommentText">
    <w:name w:val="annotation text"/>
    <w:basedOn w:val="Normal"/>
    <w:link w:val="CommentTextChar"/>
    <w:uiPriority w:val="99"/>
    <w:semiHidden/>
    <w:unhideWhenUsed/>
    <w:rsid w:val="00D82C4E"/>
    <w:rPr>
      <w:rFonts w:eastAsia="MS Mincho"/>
      <w:sz w:val="20"/>
      <w:szCs w:val="20"/>
    </w:rPr>
  </w:style>
  <w:style w:type="character" w:customStyle="1" w:styleId="CommentTextChar">
    <w:name w:val="Comment Text Char"/>
    <w:basedOn w:val="DefaultParagraphFont"/>
    <w:link w:val="CommentText"/>
    <w:uiPriority w:val="99"/>
    <w:semiHidden/>
    <w:rsid w:val="00D82C4E"/>
    <w:rPr>
      <w:rFonts w:ascii="Times New Roman" w:eastAsia="MS Mincho" w:hAnsi="Times New Roman" w:cs="Times New Roman"/>
      <w:snapToGrid w:val="0"/>
      <w:color w:val="000000"/>
      <w:kern w:val="0"/>
      <w:sz w:val="20"/>
      <w:szCs w:val="20"/>
    </w:rPr>
  </w:style>
  <w:style w:type="paragraph" w:styleId="CommentSubject">
    <w:name w:val="annotation subject"/>
    <w:basedOn w:val="CommentText"/>
    <w:next w:val="CommentText"/>
    <w:link w:val="CommentSubjectChar"/>
    <w:uiPriority w:val="99"/>
    <w:semiHidden/>
    <w:unhideWhenUsed/>
    <w:rsid w:val="00D82C4E"/>
    <w:rPr>
      <w:b/>
      <w:bCs/>
    </w:rPr>
  </w:style>
  <w:style w:type="character" w:customStyle="1" w:styleId="CommentSubjectChar">
    <w:name w:val="Comment Subject Char"/>
    <w:basedOn w:val="CommentTextChar"/>
    <w:link w:val="CommentSubject"/>
    <w:uiPriority w:val="99"/>
    <w:semiHidden/>
    <w:rsid w:val="00D82C4E"/>
    <w:rPr>
      <w:rFonts w:ascii="Times New Roman" w:eastAsia="MS Mincho" w:hAnsi="Times New Roman" w:cs="Times New Roman"/>
      <w:b/>
      <w:bCs/>
      <w:snapToGrid w:val="0"/>
      <w:color w:val="000000"/>
      <w:kern w:val="0"/>
      <w:sz w:val="20"/>
      <w:szCs w:val="20"/>
    </w:rPr>
  </w:style>
  <w:style w:type="paragraph" w:styleId="Revision">
    <w:name w:val="Revision"/>
    <w:hidden/>
    <w:uiPriority w:val="99"/>
    <w:semiHidden/>
    <w:rsid w:val="00D82C4E"/>
    <w:pPr>
      <w:spacing w:line="240" w:lineRule="auto"/>
    </w:pPr>
    <w:rPr>
      <w:rFonts w:ascii="Times New Roman" w:eastAsia="MS Mincho" w:hAnsi="Times New Roman" w:cs="Times New Roman"/>
      <w:snapToGrid w:val="0"/>
      <w:color w:val="000000"/>
      <w:kern w:val="0"/>
      <w:sz w:val="24"/>
    </w:rPr>
  </w:style>
  <w:style w:type="paragraph" w:styleId="ListParagraph">
    <w:name w:val="List Paragraph"/>
    <w:basedOn w:val="Normal"/>
    <w:uiPriority w:val="34"/>
    <w:qFormat/>
    <w:rsid w:val="00DE32BA"/>
    <w:pPr>
      <w:ind w:leftChars="400" w:left="960"/>
    </w:pPr>
  </w:style>
  <w:style w:type="paragraph" w:customStyle="1" w:styleId="EndNoteBibliography">
    <w:name w:val="EndNote Bibliography"/>
    <w:basedOn w:val="Normal"/>
    <w:rsid w:val="00032091"/>
    <w:rPr>
      <w:kern w:val="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spacing w:line="48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C4E"/>
    <w:pPr>
      <w:widowControl w:val="0"/>
      <w:spacing w:line="240" w:lineRule="auto"/>
      <w:jc w:val="both"/>
    </w:pPr>
    <w:rPr>
      <w:rFonts w:ascii="Times New Roman" w:hAnsi="Times New Roman" w:cs="Times New Roman"/>
      <w:snapToGrid w:val="0"/>
      <w:color w:val="000000"/>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C4E"/>
    <w:rPr>
      <w:color w:val="0000FF"/>
      <w:u w:val="single"/>
    </w:rPr>
  </w:style>
  <w:style w:type="paragraph" w:styleId="NormalWeb">
    <w:name w:val="Normal (Web)"/>
    <w:basedOn w:val="Normal"/>
    <w:uiPriority w:val="99"/>
    <w:semiHidden/>
    <w:unhideWhenUsed/>
    <w:rsid w:val="00D82C4E"/>
    <w:pPr>
      <w:widowControl/>
      <w:spacing w:before="100" w:beforeAutospacing="1" w:after="100" w:afterAutospacing="1"/>
      <w:jc w:val="left"/>
    </w:pPr>
    <w:rPr>
      <w:rFonts w:ascii="MS PGothic" w:eastAsia="MS PGothic" w:hAnsi="MS PGothic" w:cs="MS PGothic"/>
      <w:snapToGrid/>
      <w:color w:val="auto"/>
      <w:szCs w:val="24"/>
    </w:rPr>
  </w:style>
  <w:style w:type="paragraph" w:styleId="Header">
    <w:name w:val="header"/>
    <w:basedOn w:val="Normal"/>
    <w:link w:val="HeaderChar"/>
    <w:uiPriority w:val="99"/>
    <w:unhideWhenUsed/>
    <w:rsid w:val="00D82C4E"/>
    <w:pPr>
      <w:tabs>
        <w:tab w:val="center" w:pos="4252"/>
        <w:tab w:val="right" w:pos="8504"/>
      </w:tabs>
      <w:snapToGrid w:val="0"/>
    </w:pPr>
  </w:style>
  <w:style w:type="character" w:customStyle="1" w:styleId="HeaderChar">
    <w:name w:val="Header Char"/>
    <w:basedOn w:val="DefaultParagraphFont"/>
    <w:link w:val="Header"/>
    <w:uiPriority w:val="99"/>
    <w:rsid w:val="00D82C4E"/>
    <w:rPr>
      <w:rFonts w:ascii="Times New Roman" w:hAnsi="Times New Roman" w:cs="Times New Roman"/>
      <w:snapToGrid w:val="0"/>
      <w:color w:val="000000"/>
      <w:kern w:val="0"/>
      <w:sz w:val="24"/>
    </w:rPr>
  </w:style>
  <w:style w:type="paragraph" w:styleId="Footer">
    <w:name w:val="footer"/>
    <w:basedOn w:val="Normal"/>
    <w:link w:val="FooterChar"/>
    <w:uiPriority w:val="99"/>
    <w:unhideWhenUsed/>
    <w:rsid w:val="00D82C4E"/>
    <w:pPr>
      <w:tabs>
        <w:tab w:val="center" w:pos="4252"/>
        <w:tab w:val="right" w:pos="8504"/>
      </w:tabs>
      <w:snapToGrid w:val="0"/>
    </w:pPr>
  </w:style>
  <w:style w:type="character" w:customStyle="1" w:styleId="FooterChar">
    <w:name w:val="Footer Char"/>
    <w:basedOn w:val="DefaultParagraphFont"/>
    <w:link w:val="Footer"/>
    <w:uiPriority w:val="99"/>
    <w:rsid w:val="00D82C4E"/>
    <w:rPr>
      <w:rFonts w:ascii="Times New Roman" w:hAnsi="Times New Roman" w:cs="Times New Roman"/>
      <w:snapToGrid w:val="0"/>
      <w:color w:val="000000"/>
      <w:kern w:val="0"/>
      <w:sz w:val="24"/>
    </w:rPr>
  </w:style>
  <w:style w:type="paragraph" w:styleId="BalloonText">
    <w:name w:val="Balloon Text"/>
    <w:basedOn w:val="Normal"/>
    <w:link w:val="BalloonTextChar"/>
    <w:uiPriority w:val="99"/>
    <w:semiHidden/>
    <w:unhideWhenUsed/>
    <w:rsid w:val="00D82C4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82C4E"/>
    <w:rPr>
      <w:rFonts w:asciiTheme="majorHAnsi" w:eastAsiaTheme="majorEastAsia" w:hAnsiTheme="majorHAnsi" w:cstheme="majorBidi"/>
      <w:snapToGrid w:val="0"/>
      <w:color w:val="000000"/>
      <w:kern w:val="0"/>
      <w:sz w:val="18"/>
      <w:szCs w:val="18"/>
    </w:rPr>
  </w:style>
  <w:style w:type="paragraph" w:styleId="NoSpacing">
    <w:name w:val="No Spacing"/>
    <w:uiPriority w:val="1"/>
    <w:qFormat/>
    <w:rsid w:val="00D82C4E"/>
    <w:pPr>
      <w:widowControl w:val="0"/>
      <w:spacing w:line="240" w:lineRule="auto"/>
      <w:jc w:val="both"/>
    </w:pPr>
    <w:rPr>
      <w:rFonts w:ascii="Times New Roman" w:eastAsia="MS Mincho" w:hAnsi="Times New Roman" w:cs="Times New Roman"/>
      <w:snapToGrid w:val="0"/>
      <w:color w:val="000000"/>
      <w:kern w:val="0"/>
      <w:sz w:val="24"/>
    </w:rPr>
  </w:style>
  <w:style w:type="character" w:styleId="CommentReference">
    <w:name w:val="annotation reference"/>
    <w:basedOn w:val="DefaultParagraphFont"/>
    <w:uiPriority w:val="99"/>
    <w:semiHidden/>
    <w:unhideWhenUsed/>
    <w:rsid w:val="00D82C4E"/>
    <w:rPr>
      <w:sz w:val="16"/>
      <w:szCs w:val="16"/>
    </w:rPr>
  </w:style>
  <w:style w:type="paragraph" w:styleId="CommentText">
    <w:name w:val="annotation text"/>
    <w:basedOn w:val="Normal"/>
    <w:link w:val="CommentTextChar"/>
    <w:uiPriority w:val="99"/>
    <w:semiHidden/>
    <w:unhideWhenUsed/>
    <w:rsid w:val="00D82C4E"/>
    <w:rPr>
      <w:rFonts w:eastAsia="MS Mincho"/>
      <w:sz w:val="20"/>
      <w:szCs w:val="20"/>
    </w:rPr>
  </w:style>
  <w:style w:type="character" w:customStyle="1" w:styleId="CommentTextChar">
    <w:name w:val="Comment Text Char"/>
    <w:basedOn w:val="DefaultParagraphFont"/>
    <w:link w:val="CommentText"/>
    <w:uiPriority w:val="99"/>
    <w:semiHidden/>
    <w:rsid w:val="00D82C4E"/>
    <w:rPr>
      <w:rFonts w:ascii="Times New Roman" w:eastAsia="MS Mincho" w:hAnsi="Times New Roman" w:cs="Times New Roman"/>
      <w:snapToGrid w:val="0"/>
      <w:color w:val="000000"/>
      <w:kern w:val="0"/>
      <w:sz w:val="20"/>
      <w:szCs w:val="20"/>
    </w:rPr>
  </w:style>
  <w:style w:type="paragraph" w:styleId="CommentSubject">
    <w:name w:val="annotation subject"/>
    <w:basedOn w:val="CommentText"/>
    <w:next w:val="CommentText"/>
    <w:link w:val="CommentSubjectChar"/>
    <w:uiPriority w:val="99"/>
    <w:semiHidden/>
    <w:unhideWhenUsed/>
    <w:rsid w:val="00D82C4E"/>
    <w:rPr>
      <w:b/>
      <w:bCs/>
    </w:rPr>
  </w:style>
  <w:style w:type="character" w:customStyle="1" w:styleId="CommentSubjectChar">
    <w:name w:val="Comment Subject Char"/>
    <w:basedOn w:val="CommentTextChar"/>
    <w:link w:val="CommentSubject"/>
    <w:uiPriority w:val="99"/>
    <w:semiHidden/>
    <w:rsid w:val="00D82C4E"/>
    <w:rPr>
      <w:rFonts w:ascii="Times New Roman" w:eastAsia="MS Mincho" w:hAnsi="Times New Roman" w:cs="Times New Roman"/>
      <w:b/>
      <w:bCs/>
      <w:snapToGrid w:val="0"/>
      <w:color w:val="000000"/>
      <w:kern w:val="0"/>
      <w:sz w:val="20"/>
      <w:szCs w:val="20"/>
    </w:rPr>
  </w:style>
  <w:style w:type="paragraph" w:styleId="Revision">
    <w:name w:val="Revision"/>
    <w:hidden/>
    <w:uiPriority w:val="99"/>
    <w:semiHidden/>
    <w:rsid w:val="00D82C4E"/>
    <w:pPr>
      <w:spacing w:line="240" w:lineRule="auto"/>
    </w:pPr>
    <w:rPr>
      <w:rFonts w:ascii="Times New Roman" w:eastAsia="MS Mincho" w:hAnsi="Times New Roman" w:cs="Times New Roman"/>
      <w:snapToGrid w:val="0"/>
      <w:color w:val="000000"/>
      <w:kern w:val="0"/>
      <w:sz w:val="24"/>
    </w:rPr>
  </w:style>
  <w:style w:type="paragraph" w:styleId="ListParagraph">
    <w:name w:val="List Paragraph"/>
    <w:basedOn w:val="Normal"/>
    <w:uiPriority w:val="34"/>
    <w:qFormat/>
    <w:rsid w:val="00DE32BA"/>
    <w:pPr>
      <w:ind w:leftChars="400" w:left="960"/>
    </w:pPr>
  </w:style>
  <w:style w:type="paragraph" w:customStyle="1" w:styleId="EndNoteBibliography">
    <w:name w:val="EndNote Bibliography"/>
    <w:basedOn w:val="Normal"/>
    <w:rsid w:val="00032091"/>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7137">
      <w:bodyDiv w:val="1"/>
      <w:marLeft w:val="0"/>
      <w:marRight w:val="0"/>
      <w:marTop w:val="0"/>
      <w:marBottom w:val="0"/>
      <w:divBdr>
        <w:top w:val="none" w:sz="0" w:space="0" w:color="auto"/>
        <w:left w:val="none" w:sz="0" w:space="0" w:color="auto"/>
        <w:bottom w:val="none" w:sz="0" w:space="0" w:color="auto"/>
        <w:right w:val="none" w:sz="0" w:space="0" w:color="auto"/>
      </w:divBdr>
      <w:divsChild>
        <w:div w:id="43482357">
          <w:marLeft w:val="0"/>
          <w:marRight w:val="0"/>
          <w:marTop w:val="0"/>
          <w:marBottom w:val="0"/>
          <w:divBdr>
            <w:top w:val="none" w:sz="0" w:space="0" w:color="auto"/>
            <w:left w:val="none" w:sz="0" w:space="0" w:color="auto"/>
            <w:bottom w:val="none" w:sz="0" w:space="0" w:color="auto"/>
            <w:right w:val="none" w:sz="0" w:space="0" w:color="auto"/>
          </w:divBdr>
          <w:divsChild>
            <w:div w:id="1783450346">
              <w:marLeft w:val="0"/>
              <w:marRight w:val="0"/>
              <w:marTop w:val="0"/>
              <w:marBottom w:val="0"/>
              <w:divBdr>
                <w:top w:val="none" w:sz="0" w:space="0" w:color="auto"/>
                <w:left w:val="none" w:sz="0" w:space="0" w:color="auto"/>
                <w:bottom w:val="none" w:sz="0" w:space="0" w:color="auto"/>
                <w:right w:val="none" w:sz="0" w:space="0" w:color="auto"/>
              </w:divBdr>
              <w:divsChild>
                <w:div w:id="2337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397566">
      <w:bodyDiv w:val="1"/>
      <w:marLeft w:val="0"/>
      <w:marRight w:val="0"/>
      <w:marTop w:val="0"/>
      <w:marBottom w:val="0"/>
      <w:divBdr>
        <w:top w:val="none" w:sz="0" w:space="0" w:color="auto"/>
        <w:left w:val="none" w:sz="0" w:space="0" w:color="auto"/>
        <w:bottom w:val="none" w:sz="0" w:space="0" w:color="auto"/>
        <w:right w:val="none" w:sz="0" w:space="0" w:color="auto"/>
      </w:divBdr>
      <w:divsChild>
        <w:div w:id="183831271">
          <w:marLeft w:val="0"/>
          <w:marRight w:val="0"/>
          <w:marTop w:val="0"/>
          <w:marBottom w:val="0"/>
          <w:divBdr>
            <w:top w:val="none" w:sz="0" w:space="0" w:color="auto"/>
            <w:left w:val="none" w:sz="0" w:space="0" w:color="auto"/>
            <w:bottom w:val="none" w:sz="0" w:space="0" w:color="auto"/>
            <w:right w:val="none" w:sz="0" w:space="0" w:color="auto"/>
          </w:divBdr>
          <w:divsChild>
            <w:div w:id="746267791">
              <w:marLeft w:val="0"/>
              <w:marRight w:val="0"/>
              <w:marTop w:val="0"/>
              <w:marBottom w:val="0"/>
              <w:divBdr>
                <w:top w:val="none" w:sz="0" w:space="0" w:color="auto"/>
                <w:left w:val="none" w:sz="0" w:space="0" w:color="auto"/>
                <w:bottom w:val="none" w:sz="0" w:space="0" w:color="auto"/>
                <w:right w:val="none" w:sz="0" w:space="0" w:color="auto"/>
              </w:divBdr>
              <w:divsChild>
                <w:div w:id="13121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94281">
      <w:bodyDiv w:val="1"/>
      <w:marLeft w:val="0"/>
      <w:marRight w:val="0"/>
      <w:marTop w:val="0"/>
      <w:marBottom w:val="0"/>
      <w:divBdr>
        <w:top w:val="none" w:sz="0" w:space="0" w:color="auto"/>
        <w:left w:val="none" w:sz="0" w:space="0" w:color="auto"/>
        <w:bottom w:val="none" w:sz="0" w:space="0" w:color="auto"/>
        <w:right w:val="none" w:sz="0" w:space="0" w:color="auto"/>
      </w:divBdr>
      <w:divsChild>
        <w:div w:id="7754743">
          <w:marLeft w:val="0"/>
          <w:marRight w:val="0"/>
          <w:marTop w:val="0"/>
          <w:marBottom w:val="0"/>
          <w:divBdr>
            <w:top w:val="none" w:sz="0" w:space="0" w:color="auto"/>
            <w:left w:val="none" w:sz="0" w:space="0" w:color="auto"/>
            <w:bottom w:val="none" w:sz="0" w:space="0" w:color="auto"/>
            <w:right w:val="none" w:sz="0" w:space="0" w:color="auto"/>
          </w:divBdr>
          <w:divsChild>
            <w:div w:id="416444413">
              <w:marLeft w:val="0"/>
              <w:marRight w:val="0"/>
              <w:marTop w:val="0"/>
              <w:marBottom w:val="0"/>
              <w:divBdr>
                <w:top w:val="none" w:sz="0" w:space="0" w:color="auto"/>
                <w:left w:val="none" w:sz="0" w:space="0" w:color="auto"/>
                <w:bottom w:val="none" w:sz="0" w:space="0" w:color="auto"/>
                <w:right w:val="none" w:sz="0" w:space="0" w:color="auto"/>
              </w:divBdr>
            </w:div>
            <w:div w:id="1943612595">
              <w:marLeft w:val="0"/>
              <w:marRight w:val="0"/>
              <w:marTop w:val="0"/>
              <w:marBottom w:val="0"/>
              <w:divBdr>
                <w:top w:val="none" w:sz="0" w:space="0" w:color="auto"/>
                <w:left w:val="none" w:sz="0" w:space="0" w:color="auto"/>
                <w:bottom w:val="none" w:sz="0" w:space="0" w:color="auto"/>
                <w:right w:val="none" w:sz="0" w:space="0" w:color="auto"/>
              </w:divBdr>
            </w:div>
            <w:div w:id="1757900095">
              <w:marLeft w:val="0"/>
              <w:marRight w:val="0"/>
              <w:marTop w:val="0"/>
              <w:marBottom w:val="0"/>
              <w:divBdr>
                <w:top w:val="none" w:sz="0" w:space="0" w:color="auto"/>
                <w:left w:val="none" w:sz="0" w:space="0" w:color="auto"/>
                <w:bottom w:val="none" w:sz="0" w:space="0" w:color="auto"/>
                <w:right w:val="none" w:sz="0" w:space="0" w:color="auto"/>
              </w:divBdr>
            </w:div>
            <w:div w:id="525872020">
              <w:marLeft w:val="0"/>
              <w:marRight w:val="0"/>
              <w:marTop w:val="0"/>
              <w:marBottom w:val="0"/>
              <w:divBdr>
                <w:top w:val="none" w:sz="0" w:space="0" w:color="auto"/>
                <w:left w:val="none" w:sz="0" w:space="0" w:color="auto"/>
                <w:bottom w:val="none" w:sz="0" w:space="0" w:color="auto"/>
                <w:right w:val="none" w:sz="0" w:space="0" w:color="auto"/>
              </w:divBdr>
            </w:div>
            <w:div w:id="1522008149">
              <w:marLeft w:val="0"/>
              <w:marRight w:val="0"/>
              <w:marTop w:val="0"/>
              <w:marBottom w:val="0"/>
              <w:divBdr>
                <w:top w:val="none" w:sz="0" w:space="0" w:color="auto"/>
                <w:left w:val="none" w:sz="0" w:space="0" w:color="auto"/>
                <w:bottom w:val="none" w:sz="0" w:space="0" w:color="auto"/>
                <w:right w:val="none" w:sz="0" w:space="0" w:color="auto"/>
              </w:divBdr>
            </w:div>
            <w:div w:id="1018776885">
              <w:marLeft w:val="0"/>
              <w:marRight w:val="0"/>
              <w:marTop w:val="0"/>
              <w:marBottom w:val="0"/>
              <w:divBdr>
                <w:top w:val="none" w:sz="0" w:space="0" w:color="auto"/>
                <w:left w:val="none" w:sz="0" w:space="0" w:color="auto"/>
                <w:bottom w:val="none" w:sz="0" w:space="0" w:color="auto"/>
                <w:right w:val="none" w:sz="0" w:space="0" w:color="auto"/>
              </w:divBdr>
            </w:div>
            <w:div w:id="2090273869">
              <w:marLeft w:val="0"/>
              <w:marRight w:val="0"/>
              <w:marTop w:val="0"/>
              <w:marBottom w:val="0"/>
              <w:divBdr>
                <w:top w:val="none" w:sz="0" w:space="0" w:color="auto"/>
                <w:left w:val="none" w:sz="0" w:space="0" w:color="auto"/>
                <w:bottom w:val="none" w:sz="0" w:space="0" w:color="auto"/>
                <w:right w:val="none" w:sz="0" w:space="0" w:color="auto"/>
              </w:divBdr>
            </w:div>
            <w:div w:id="1911231194">
              <w:marLeft w:val="0"/>
              <w:marRight w:val="0"/>
              <w:marTop w:val="0"/>
              <w:marBottom w:val="0"/>
              <w:divBdr>
                <w:top w:val="none" w:sz="0" w:space="0" w:color="auto"/>
                <w:left w:val="none" w:sz="0" w:space="0" w:color="auto"/>
                <w:bottom w:val="none" w:sz="0" w:space="0" w:color="auto"/>
                <w:right w:val="none" w:sz="0" w:space="0" w:color="auto"/>
              </w:divBdr>
            </w:div>
            <w:div w:id="1167942525">
              <w:marLeft w:val="0"/>
              <w:marRight w:val="0"/>
              <w:marTop w:val="0"/>
              <w:marBottom w:val="0"/>
              <w:divBdr>
                <w:top w:val="none" w:sz="0" w:space="0" w:color="auto"/>
                <w:left w:val="none" w:sz="0" w:space="0" w:color="auto"/>
                <w:bottom w:val="none" w:sz="0" w:space="0" w:color="auto"/>
                <w:right w:val="none" w:sz="0" w:space="0" w:color="auto"/>
              </w:divBdr>
            </w:div>
            <w:div w:id="1521166847">
              <w:marLeft w:val="0"/>
              <w:marRight w:val="0"/>
              <w:marTop w:val="0"/>
              <w:marBottom w:val="0"/>
              <w:divBdr>
                <w:top w:val="none" w:sz="0" w:space="0" w:color="auto"/>
                <w:left w:val="none" w:sz="0" w:space="0" w:color="auto"/>
                <w:bottom w:val="none" w:sz="0" w:space="0" w:color="auto"/>
                <w:right w:val="none" w:sz="0" w:space="0" w:color="auto"/>
              </w:divBdr>
            </w:div>
            <w:div w:id="779910761">
              <w:marLeft w:val="0"/>
              <w:marRight w:val="0"/>
              <w:marTop w:val="0"/>
              <w:marBottom w:val="0"/>
              <w:divBdr>
                <w:top w:val="none" w:sz="0" w:space="0" w:color="auto"/>
                <w:left w:val="none" w:sz="0" w:space="0" w:color="auto"/>
                <w:bottom w:val="none" w:sz="0" w:space="0" w:color="auto"/>
                <w:right w:val="none" w:sz="0" w:space="0" w:color="auto"/>
              </w:divBdr>
            </w:div>
            <w:div w:id="720910333">
              <w:marLeft w:val="0"/>
              <w:marRight w:val="0"/>
              <w:marTop w:val="0"/>
              <w:marBottom w:val="0"/>
              <w:divBdr>
                <w:top w:val="none" w:sz="0" w:space="0" w:color="auto"/>
                <w:left w:val="none" w:sz="0" w:space="0" w:color="auto"/>
                <w:bottom w:val="none" w:sz="0" w:space="0" w:color="auto"/>
                <w:right w:val="none" w:sz="0" w:space="0" w:color="auto"/>
              </w:divBdr>
            </w:div>
            <w:div w:id="1861159301">
              <w:marLeft w:val="0"/>
              <w:marRight w:val="0"/>
              <w:marTop w:val="0"/>
              <w:marBottom w:val="0"/>
              <w:divBdr>
                <w:top w:val="none" w:sz="0" w:space="0" w:color="auto"/>
                <w:left w:val="none" w:sz="0" w:space="0" w:color="auto"/>
                <w:bottom w:val="none" w:sz="0" w:space="0" w:color="auto"/>
                <w:right w:val="none" w:sz="0" w:space="0" w:color="auto"/>
              </w:divBdr>
            </w:div>
            <w:div w:id="1036590066">
              <w:marLeft w:val="0"/>
              <w:marRight w:val="0"/>
              <w:marTop w:val="0"/>
              <w:marBottom w:val="0"/>
              <w:divBdr>
                <w:top w:val="none" w:sz="0" w:space="0" w:color="auto"/>
                <w:left w:val="none" w:sz="0" w:space="0" w:color="auto"/>
                <w:bottom w:val="none" w:sz="0" w:space="0" w:color="auto"/>
                <w:right w:val="none" w:sz="0" w:space="0" w:color="auto"/>
              </w:divBdr>
            </w:div>
            <w:div w:id="548540837">
              <w:marLeft w:val="0"/>
              <w:marRight w:val="0"/>
              <w:marTop w:val="0"/>
              <w:marBottom w:val="0"/>
              <w:divBdr>
                <w:top w:val="none" w:sz="0" w:space="0" w:color="auto"/>
                <w:left w:val="none" w:sz="0" w:space="0" w:color="auto"/>
                <w:bottom w:val="none" w:sz="0" w:space="0" w:color="auto"/>
                <w:right w:val="none" w:sz="0" w:space="0" w:color="auto"/>
              </w:divBdr>
            </w:div>
            <w:div w:id="1815675815">
              <w:marLeft w:val="0"/>
              <w:marRight w:val="0"/>
              <w:marTop w:val="0"/>
              <w:marBottom w:val="0"/>
              <w:divBdr>
                <w:top w:val="none" w:sz="0" w:space="0" w:color="auto"/>
                <w:left w:val="none" w:sz="0" w:space="0" w:color="auto"/>
                <w:bottom w:val="none" w:sz="0" w:space="0" w:color="auto"/>
                <w:right w:val="none" w:sz="0" w:space="0" w:color="auto"/>
              </w:divBdr>
            </w:div>
            <w:div w:id="507411016">
              <w:marLeft w:val="0"/>
              <w:marRight w:val="0"/>
              <w:marTop w:val="0"/>
              <w:marBottom w:val="0"/>
              <w:divBdr>
                <w:top w:val="none" w:sz="0" w:space="0" w:color="auto"/>
                <w:left w:val="none" w:sz="0" w:space="0" w:color="auto"/>
                <w:bottom w:val="none" w:sz="0" w:space="0" w:color="auto"/>
                <w:right w:val="none" w:sz="0" w:space="0" w:color="auto"/>
              </w:divBdr>
            </w:div>
            <w:div w:id="1124230247">
              <w:marLeft w:val="0"/>
              <w:marRight w:val="0"/>
              <w:marTop w:val="0"/>
              <w:marBottom w:val="0"/>
              <w:divBdr>
                <w:top w:val="none" w:sz="0" w:space="0" w:color="auto"/>
                <w:left w:val="none" w:sz="0" w:space="0" w:color="auto"/>
                <w:bottom w:val="none" w:sz="0" w:space="0" w:color="auto"/>
                <w:right w:val="none" w:sz="0" w:space="0" w:color="auto"/>
              </w:divBdr>
            </w:div>
            <w:div w:id="1867059502">
              <w:marLeft w:val="0"/>
              <w:marRight w:val="0"/>
              <w:marTop w:val="0"/>
              <w:marBottom w:val="0"/>
              <w:divBdr>
                <w:top w:val="none" w:sz="0" w:space="0" w:color="auto"/>
                <w:left w:val="none" w:sz="0" w:space="0" w:color="auto"/>
                <w:bottom w:val="none" w:sz="0" w:space="0" w:color="auto"/>
                <w:right w:val="none" w:sz="0" w:space="0" w:color="auto"/>
              </w:divBdr>
            </w:div>
            <w:div w:id="622928617">
              <w:marLeft w:val="0"/>
              <w:marRight w:val="0"/>
              <w:marTop w:val="0"/>
              <w:marBottom w:val="0"/>
              <w:divBdr>
                <w:top w:val="none" w:sz="0" w:space="0" w:color="auto"/>
                <w:left w:val="none" w:sz="0" w:space="0" w:color="auto"/>
                <w:bottom w:val="none" w:sz="0" w:space="0" w:color="auto"/>
                <w:right w:val="none" w:sz="0" w:space="0" w:color="auto"/>
              </w:divBdr>
            </w:div>
            <w:div w:id="1636907127">
              <w:marLeft w:val="0"/>
              <w:marRight w:val="0"/>
              <w:marTop w:val="0"/>
              <w:marBottom w:val="0"/>
              <w:divBdr>
                <w:top w:val="none" w:sz="0" w:space="0" w:color="auto"/>
                <w:left w:val="none" w:sz="0" w:space="0" w:color="auto"/>
                <w:bottom w:val="none" w:sz="0" w:space="0" w:color="auto"/>
                <w:right w:val="none" w:sz="0" w:space="0" w:color="auto"/>
              </w:divBdr>
            </w:div>
            <w:div w:id="1478568159">
              <w:marLeft w:val="0"/>
              <w:marRight w:val="0"/>
              <w:marTop w:val="0"/>
              <w:marBottom w:val="0"/>
              <w:divBdr>
                <w:top w:val="none" w:sz="0" w:space="0" w:color="auto"/>
                <w:left w:val="none" w:sz="0" w:space="0" w:color="auto"/>
                <w:bottom w:val="none" w:sz="0" w:space="0" w:color="auto"/>
                <w:right w:val="none" w:sz="0" w:space="0" w:color="auto"/>
              </w:divBdr>
            </w:div>
            <w:div w:id="2824317">
              <w:marLeft w:val="0"/>
              <w:marRight w:val="0"/>
              <w:marTop w:val="0"/>
              <w:marBottom w:val="0"/>
              <w:divBdr>
                <w:top w:val="none" w:sz="0" w:space="0" w:color="auto"/>
                <w:left w:val="none" w:sz="0" w:space="0" w:color="auto"/>
                <w:bottom w:val="none" w:sz="0" w:space="0" w:color="auto"/>
                <w:right w:val="none" w:sz="0" w:space="0" w:color="auto"/>
              </w:divBdr>
            </w:div>
            <w:div w:id="1873031460">
              <w:marLeft w:val="0"/>
              <w:marRight w:val="0"/>
              <w:marTop w:val="0"/>
              <w:marBottom w:val="0"/>
              <w:divBdr>
                <w:top w:val="none" w:sz="0" w:space="0" w:color="auto"/>
                <w:left w:val="none" w:sz="0" w:space="0" w:color="auto"/>
                <w:bottom w:val="none" w:sz="0" w:space="0" w:color="auto"/>
                <w:right w:val="none" w:sz="0" w:space="0" w:color="auto"/>
              </w:divBdr>
            </w:div>
            <w:div w:id="1380477177">
              <w:marLeft w:val="0"/>
              <w:marRight w:val="0"/>
              <w:marTop w:val="0"/>
              <w:marBottom w:val="0"/>
              <w:divBdr>
                <w:top w:val="none" w:sz="0" w:space="0" w:color="auto"/>
                <w:left w:val="none" w:sz="0" w:space="0" w:color="auto"/>
                <w:bottom w:val="none" w:sz="0" w:space="0" w:color="auto"/>
                <w:right w:val="none" w:sz="0" w:space="0" w:color="auto"/>
              </w:divBdr>
            </w:div>
            <w:div w:id="1299189428">
              <w:marLeft w:val="0"/>
              <w:marRight w:val="0"/>
              <w:marTop w:val="0"/>
              <w:marBottom w:val="0"/>
              <w:divBdr>
                <w:top w:val="none" w:sz="0" w:space="0" w:color="auto"/>
                <w:left w:val="none" w:sz="0" w:space="0" w:color="auto"/>
                <w:bottom w:val="none" w:sz="0" w:space="0" w:color="auto"/>
                <w:right w:val="none" w:sz="0" w:space="0" w:color="auto"/>
              </w:divBdr>
            </w:div>
            <w:div w:id="202402854">
              <w:marLeft w:val="0"/>
              <w:marRight w:val="0"/>
              <w:marTop w:val="0"/>
              <w:marBottom w:val="0"/>
              <w:divBdr>
                <w:top w:val="none" w:sz="0" w:space="0" w:color="auto"/>
                <w:left w:val="none" w:sz="0" w:space="0" w:color="auto"/>
                <w:bottom w:val="none" w:sz="0" w:space="0" w:color="auto"/>
                <w:right w:val="none" w:sz="0" w:space="0" w:color="auto"/>
              </w:divBdr>
            </w:div>
            <w:div w:id="625237732">
              <w:marLeft w:val="0"/>
              <w:marRight w:val="0"/>
              <w:marTop w:val="0"/>
              <w:marBottom w:val="0"/>
              <w:divBdr>
                <w:top w:val="none" w:sz="0" w:space="0" w:color="auto"/>
                <w:left w:val="none" w:sz="0" w:space="0" w:color="auto"/>
                <w:bottom w:val="none" w:sz="0" w:space="0" w:color="auto"/>
                <w:right w:val="none" w:sz="0" w:space="0" w:color="auto"/>
              </w:divBdr>
            </w:div>
            <w:div w:id="2075854517">
              <w:marLeft w:val="0"/>
              <w:marRight w:val="0"/>
              <w:marTop w:val="0"/>
              <w:marBottom w:val="0"/>
              <w:divBdr>
                <w:top w:val="none" w:sz="0" w:space="0" w:color="auto"/>
                <w:left w:val="none" w:sz="0" w:space="0" w:color="auto"/>
                <w:bottom w:val="none" w:sz="0" w:space="0" w:color="auto"/>
                <w:right w:val="none" w:sz="0" w:space="0" w:color="auto"/>
              </w:divBdr>
            </w:div>
            <w:div w:id="1556743038">
              <w:marLeft w:val="0"/>
              <w:marRight w:val="0"/>
              <w:marTop w:val="0"/>
              <w:marBottom w:val="0"/>
              <w:divBdr>
                <w:top w:val="none" w:sz="0" w:space="0" w:color="auto"/>
                <w:left w:val="none" w:sz="0" w:space="0" w:color="auto"/>
                <w:bottom w:val="none" w:sz="0" w:space="0" w:color="auto"/>
                <w:right w:val="none" w:sz="0" w:space="0" w:color="auto"/>
              </w:divBdr>
            </w:div>
            <w:div w:id="41292268">
              <w:marLeft w:val="0"/>
              <w:marRight w:val="0"/>
              <w:marTop w:val="0"/>
              <w:marBottom w:val="0"/>
              <w:divBdr>
                <w:top w:val="none" w:sz="0" w:space="0" w:color="auto"/>
                <w:left w:val="none" w:sz="0" w:space="0" w:color="auto"/>
                <w:bottom w:val="none" w:sz="0" w:space="0" w:color="auto"/>
                <w:right w:val="none" w:sz="0" w:space="0" w:color="auto"/>
              </w:divBdr>
            </w:div>
            <w:div w:id="654527467">
              <w:marLeft w:val="0"/>
              <w:marRight w:val="0"/>
              <w:marTop w:val="0"/>
              <w:marBottom w:val="0"/>
              <w:divBdr>
                <w:top w:val="none" w:sz="0" w:space="0" w:color="auto"/>
                <w:left w:val="none" w:sz="0" w:space="0" w:color="auto"/>
                <w:bottom w:val="none" w:sz="0" w:space="0" w:color="auto"/>
                <w:right w:val="none" w:sz="0" w:space="0" w:color="auto"/>
              </w:divBdr>
            </w:div>
            <w:div w:id="64108635">
              <w:marLeft w:val="0"/>
              <w:marRight w:val="0"/>
              <w:marTop w:val="0"/>
              <w:marBottom w:val="0"/>
              <w:divBdr>
                <w:top w:val="none" w:sz="0" w:space="0" w:color="auto"/>
                <w:left w:val="none" w:sz="0" w:space="0" w:color="auto"/>
                <w:bottom w:val="none" w:sz="0" w:space="0" w:color="auto"/>
                <w:right w:val="none" w:sz="0" w:space="0" w:color="auto"/>
              </w:divBdr>
            </w:div>
            <w:div w:id="63990193">
              <w:marLeft w:val="0"/>
              <w:marRight w:val="0"/>
              <w:marTop w:val="0"/>
              <w:marBottom w:val="0"/>
              <w:divBdr>
                <w:top w:val="none" w:sz="0" w:space="0" w:color="auto"/>
                <w:left w:val="none" w:sz="0" w:space="0" w:color="auto"/>
                <w:bottom w:val="none" w:sz="0" w:space="0" w:color="auto"/>
                <w:right w:val="none" w:sz="0" w:space="0" w:color="auto"/>
              </w:divBdr>
            </w:div>
            <w:div w:id="1184442734">
              <w:marLeft w:val="0"/>
              <w:marRight w:val="0"/>
              <w:marTop w:val="0"/>
              <w:marBottom w:val="0"/>
              <w:divBdr>
                <w:top w:val="none" w:sz="0" w:space="0" w:color="auto"/>
                <w:left w:val="none" w:sz="0" w:space="0" w:color="auto"/>
                <w:bottom w:val="none" w:sz="0" w:space="0" w:color="auto"/>
                <w:right w:val="none" w:sz="0" w:space="0" w:color="auto"/>
              </w:divBdr>
            </w:div>
            <w:div w:id="1896967739">
              <w:marLeft w:val="0"/>
              <w:marRight w:val="0"/>
              <w:marTop w:val="0"/>
              <w:marBottom w:val="0"/>
              <w:divBdr>
                <w:top w:val="none" w:sz="0" w:space="0" w:color="auto"/>
                <w:left w:val="none" w:sz="0" w:space="0" w:color="auto"/>
                <w:bottom w:val="none" w:sz="0" w:space="0" w:color="auto"/>
                <w:right w:val="none" w:sz="0" w:space="0" w:color="auto"/>
              </w:divBdr>
            </w:div>
            <w:div w:id="1828278774">
              <w:marLeft w:val="0"/>
              <w:marRight w:val="0"/>
              <w:marTop w:val="0"/>
              <w:marBottom w:val="0"/>
              <w:divBdr>
                <w:top w:val="none" w:sz="0" w:space="0" w:color="auto"/>
                <w:left w:val="none" w:sz="0" w:space="0" w:color="auto"/>
                <w:bottom w:val="none" w:sz="0" w:space="0" w:color="auto"/>
                <w:right w:val="none" w:sz="0" w:space="0" w:color="auto"/>
              </w:divBdr>
            </w:div>
            <w:div w:id="1723675345">
              <w:marLeft w:val="0"/>
              <w:marRight w:val="0"/>
              <w:marTop w:val="0"/>
              <w:marBottom w:val="0"/>
              <w:divBdr>
                <w:top w:val="none" w:sz="0" w:space="0" w:color="auto"/>
                <w:left w:val="none" w:sz="0" w:space="0" w:color="auto"/>
                <w:bottom w:val="none" w:sz="0" w:space="0" w:color="auto"/>
                <w:right w:val="none" w:sz="0" w:space="0" w:color="auto"/>
              </w:divBdr>
            </w:div>
            <w:div w:id="544562746">
              <w:marLeft w:val="0"/>
              <w:marRight w:val="0"/>
              <w:marTop w:val="0"/>
              <w:marBottom w:val="0"/>
              <w:divBdr>
                <w:top w:val="none" w:sz="0" w:space="0" w:color="auto"/>
                <w:left w:val="none" w:sz="0" w:space="0" w:color="auto"/>
                <w:bottom w:val="none" w:sz="0" w:space="0" w:color="auto"/>
                <w:right w:val="none" w:sz="0" w:space="0" w:color="auto"/>
              </w:divBdr>
            </w:div>
            <w:div w:id="199780153">
              <w:marLeft w:val="0"/>
              <w:marRight w:val="0"/>
              <w:marTop w:val="0"/>
              <w:marBottom w:val="0"/>
              <w:divBdr>
                <w:top w:val="none" w:sz="0" w:space="0" w:color="auto"/>
                <w:left w:val="none" w:sz="0" w:space="0" w:color="auto"/>
                <w:bottom w:val="none" w:sz="0" w:space="0" w:color="auto"/>
                <w:right w:val="none" w:sz="0" w:space="0" w:color="auto"/>
              </w:divBdr>
            </w:div>
            <w:div w:id="228200170">
              <w:marLeft w:val="0"/>
              <w:marRight w:val="0"/>
              <w:marTop w:val="0"/>
              <w:marBottom w:val="0"/>
              <w:divBdr>
                <w:top w:val="none" w:sz="0" w:space="0" w:color="auto"/>
                <w:left w:val="none" w:sz="0" w:space="0" w:color="auto"/>
                <w:bottom w:val="none" w:sz="0" w:space="0" w:color="auto"/>
                <w:right w:val="none" w:sz="0" w:space="0" w:color="auto"/>
              </w:divBdr>
            </w:div>
            <w:div w:id="603810786">
              <w:marLeft w:val="0"/>
              <w:marRight w:val="0"/>
              <w:marTop w:val="0"/>
              <w:marBottom w:val="0"/>
              <w:divBdr>
                <w:top w:val="none" w:sz="0" w:space="0" w:color="auto"/>
                <w:left w:val="none" w:sz="0" w:space="0" w:color="auto"/>
                <w:bottom w:val="none" w:sz="0" w:space="0" w:color="auto"/>
                <w:right w:val="none" w:sz="0" w:space="0" w:color="auto"/>
              </w:divBdr>
            </w:div>
            <w:div w:id="1909262771">
              <w:marLeft w:val="0"/>
              <w:marRight w:val="0"/>
              <w:marTop w:val="0"/>
              <w:marBottom w:val="0"/>
              <w:divBdr>
                <w:top w:val="none" w:sz="0" w:space="0" w:color="auto"/>
                <w:left w:val="none" w:sz="0" w:space="0" w:color="auto"/>
                <w:bottom w:val="none" w:sz="0" w:space="0" w:color="auto"/>
                <w:right w:val="none" w:sz="0" w:space="0" w:color="auto"/>
              </w:divBdr>
            </w:div>
            <w:div w:id="294137712">
              <w:marLeft w:val="0"/>
              <w:marRight w:val="0"/>
              <w:marTop w:val="0"/>
              <w:marBottom w:val="0"/>
              <w:divBdr>
                <w:top w:val="none" w:sz="0" w:space="0" w:color="auto"/>
                <w:left w:val="none" w:sz="0" w:space="0" w:color="auto"/>
                <w:bottom w:val="none" w:sz="0" w:space="0" w:color="auto"/>
                <w:right w:val="none" w:sz="0" w:space="0" w:color="auto"/>
              </w:divBdr>
            </w:div>
            <w:div w:id="1632706567">
              <w:marLeft w:val="0"/>
              <w:marRight w:val="0"/>
              <w:marTop w:val="0"/>
              <w:marBottom w:val="0"/>
              <w:divBdr>
                <w:top w:val="none" w:sz="0" w:space="0" w:color="auto"/>
                <w:left w:val="none" w:sz="0" w:space="0" w:color="auto"/>
                <w:bottom w:val="none" w:sz="0" w:space="0" w:color="auto"/>
                <w:right w:val="none" w:sz="0" w:space="0" w:color="auto"/>
              </w:divBdr>
            </w:div>
            <w:div w:id="767820711">
              <w:marLeft w:val="0"/>
              <w:marRight w:val="0"/>
              <w:marTop w:val="0"/>
              <w:marBottom w:val="0"/>
              <w:divBdr>
                <w:top w:val="none" w:sz="0" w:space="0" w:color="auto"/>
                <w:left w:val="none" w:sz="0" w:space="0" w:color="auto"/>
                <w:bottom w:val="none" w:sz="0" w:space="0" w:color="auto"/>
                <w:right w:val="none" w:sz="0" w:space="0" w:color="auto"/>
              </w:divBdr>
            </w:div>
            <w:div w:id="608200196">
              <w:marLeft w:val="0"/>
              <w:marRight w:val="0"/>
              <w:marTop w:val="0"/>
              <w:marBottom w:val="0"/>
              <w:divBdr>
                <w:top w:val="none" w:sz="0" w:space="0" w:color="auto"/>
                <w:left w:val="none" w:sz="0" w:space="0" w:color="auto"/>
                <w:bottom w:val="none" w:sz="0" w:space="0" w:color="auto"/>
                <w:right w:val="none" w:sz="0" w:space="0" w:color="auto"/>
              </w:divBdr>
            </w:div>
            <w:div w:id="1052340078">
              <w:marLeft w:val="0"/>
              <w:marRight w:val="0"/>
              <w:marTop w:val="0"/>
              <w:marBottom w:val="0"/>
              <w:divBdr>
                <w:top w:val="none" w:sz="0" w:space="0" w:color="auto"/>
                <w:left w:val="none" w:sz="0" w:space="0" w:color="auto"/>
                <w:bottom w:val="none" w:sz="0" w:space="0" w:color="auto"/>
                <w:right w:val="none" w:sz="0" w:space="0" w:color="auto"/>
              </w:divBdr>
            </w:div>
            <w:div w:id="64689184">
              <w:marLeft w:val="0"/>
              <w:marRight w:val="0"/>
              <w:marTop w:val="0"/>
              <w:marBottom w:val="0"/>
              <w:divBdr>
                <w:top w:val="none" w:sz="0" w:space="0" w:color="auto"/>
                <w:left w:val="none" w:sz="0" w:space="0" w:color="auto"/>
                <w:bottom w:val="none" w:sz="0" w:space="0" w:color="auto"/>
                <w:right w:val="none" w:sz="0" w:space="0" w:color="auto"/>
              </w:divBdr>
            </w:div>
            <w:div w:id="513307728">
              <w:marLeft w:val="0"/>
              <w:marRight w:val="0"/>
              <w:marTop w:val="0"/>
              <w:marBottom w:val="0"/>
              <w:divBdr>
                <w:top w:val="none" w:sz="0" w:space="0" w:color="auto"/>
                <w:left w:val="none" w:sz="0" w:space="0" w:color="auto"/>
                <w:bottom w:val="none" w:sz="0" w:space="0" w:color="auto"/>
                <w:right w:val="none" w:sz="0" w:space="0" w:color="auto"/>
              </w:divBdr>
            </w:div>
            <w:div w:id="1175725995">
              <w:marLeft w:val="0"/>
              <w:marRight w:val="0"/>
              <w:marTop w:val="0"/>
              <w:marBottom w:val="0"/>
              <w:divBdr>
                <w:top w:val="none" w:sz="0" w:space="0" w:color="auto"/>
                <w:left w:val="none" w:sz="0" w:space="0" w:color="auto"/>
                <w:bottom w:val="none" w:sz="0" w:space="0" w:color="auto"/>
                <w:right w:val="none" w:sz="0" w:space="0" w:color="auto"/>
              </w:divBdr>
            </w:div>
            <w:div w:id="1754819111">
              <w:marLeft w:val="0"/>
              <w:marRight w:val="0"/>
              <w:marTop w:val="0"/>
              <w:marBottom w:val="0"/>
              <w:divBdr>
                <w:top w:val="none" w:sz="0" w:space="0" w:color="auto"/>
                <w:left w:val="none" w:sz="0" w:space="0" w:color="auto"/>
                <w:bottom w:val="none" w:sz="0" w:space="0" w:color="auto"/>
                <w:right w:val="none" w:sz="0" w:space="0" w:color="auto"/>
              </w:divBdr>
            </w:div>
            <w:div w:id="2125296803">
              <w:marLeft w:val="0"/>
              <w:marRight w:val="0"/>
              <w:marTop w:val="0"/>
              <w:marBottom w:val="0"/>
              <w:divBdr>
                <w:top w:val="none" w:sz="0" w:space="0" w:color="auto"/>
                <w:left w:val="none" w:sz="0" w:space="0" w:color="auto"/>
                <w:bottom w:val="none" w:sz="0" w:space="0" w:color="auto"/>
                <w:right w:val="none" w:sz="0" w:space="0" w:color="auto"/>
              </w:divBdr>
            </w:div>
            <w:div w:id="1135373536">
              <w:marLeft w:val="0"/>
              <w:marRight w:val="0"/>
              <w:marTop w:val="0"/>
              <w:marBottom w:val="0"/>
              <w:divBdr>
                <w:top w:val="none" w:sz="0" w:space="0" w:color="auto"/>
                <w:left w:val="none" w:sz="0" w:space="0" w:color="auto"/>
                <w:bottom w:val="none" w:sz="0" w:space="0" w:color="auto"/>
                <w:right w:val="none" w:sz="0" w:space="0" w:color="auto"/>
              </w:divBdr>
            </w:div>
            <w:div w:id="1812672615">
              <w:marLeft w:val="0"/>
              <w:marRight w:val="0"/>
              <w:marTop w:val="0"/>
              <w:marBottom w:val="0"/>
              <w:divBdr>
                <w:top w:val="none" w:sz="0" w:space="0" w:color="auto"/>
                <w:left w:val="none" w:sz="0" w:space="0" w:color="auto"/>
                <w:bottom w:val="none" w:sz="0" w:space="0" w:color="auto"/>
                <w:right w:val="none" w:sz="0" w:space="0" w:color="auto"/>
              </w:divBdr>
            </w:div>
            <w:div w:id="7341971">
              <w:marLeft w:val="0"/>
              <w:marRight w:val="0"/>
              <w:marTop w:val="0"/>
              <w:marBottom w:val="0"/>
              <w:divBdr>
                <w:top w:val="none" w:sz="0" w:space="0" w:color="auto"/>
                <w:left w:val="none" w:sz="0" w:space="0" w:color="auto"/>
                <w:bottom w:val="none" w:sz="0" w:space="0" w:color="auto"/>
                <w:right w:val="none" w:sz="0" w:space="0" w:color="auto"/>
              </w:divBdr>
            </w:div>
            <w:div w:id="395591251">
              <w:marLeft w:val="0"/>
              <w:marRight w:val="0"/>
              <w:marTop w:val="0"/>
              <w:marBottom w:val="0"/>
              <w:divBdr>
                <w:top w:val="none" w:sz="0" w:space="0" w:color="auto"/>
                <w:left w:val="none" w:sz="0" w:space="0" w:color="auto"/>
                <w:bottom w:val="none" w:sz="0" w:space="0" w:color="auto"/>
                <w:right w:val="none" w:sz="0" w:space="0" w:color="auto"/>
              </w:divBdr>
            </w:div>
            <w:div w:id="2139370916">
              <w:marLeft w:val="0"/>
              <w:marRight w:val="0"/>
              <w:marTop w:val="0"/>
              <w:marBottom w:val="0"/>
              <w:divBdr>
                <w:top w:val="none" w:sz="0" w:space="0" w:color="auto"/>
                <w:left w:val="none" w:sz="0" w:space="0" w:color="auto"/>
                <w:bottom w:val="none" w:sz="0" w:space="0" w:color="auto"/>
                <w:right w:val="none" w:sz="0" w:space="0" w:color="auto"/>
              </w:divBdr>
            </w:div>
            <w:div w:id="1930113317">
              <w:marLeft w:val="0"/>
              <w:marRight w:val="0"/>
              <w:marTop w:val="0"/>
              <w:marBottom w:val="0"/>
              <w:divBdr>
                <w:top w:val="none" w:sz="0" w:space="0" w:color="auto"/>
                <w:left w:val="none" w:sz="0" w:space="0" w:color="auto"/>
                <w:bottom w:val="none" w:sz="0" w:space="0" w:color="auto"/>
                <w:right w:val="none" w:sz="0" w:space="0" w:color="auto"/>
              </w:divBdr>
            </w:div>
            <w:div w:id="1611933437">
              <w:marLeft w:val="0"/>
              <w:marRight w:val="0"/>
              <w:marTop w:val="0"/>
              <w:marBottom w:val="0"/>
              <w:divBdr>
                <w:top w:val="none" w:sz="0" w:space="0" w:color="auto"/>
                <w:left w:val="none" w:sz="0" w:space="0" w:color="auto"/>
                <w:bottom w:val="none" w:sz="0" w:space="0" w:color="auto"/>
                <w:right w:val="none" w:sz="0" w:space="0" w:color="auto"/>
              </w:divBdr>
            </w:div>
            <w:div w:id="1262954517">
              <w:marLeft w:val="0"/>
              <w:marRight w:val="0"/>
              <w:marTop w:val="0"/>
              <w:marBottom w:val="0"/>
              <w:divBdr>
                <w:top w:val="none" w:sz="0" w:space="0" w:color="auto"/>
                <w:left w:val="none" w:sz="0" w:space="0" w:color="auto"/>
                <w:bottom w:val="none" w:sz="0" w:space="0" w:color="auto"/>
                <w:right w:val="none" w:sz="0" w:space="0" w:color="auto"/>
              </w:divBdr>
            </w:div>
            <w:div w:id="894582681">
              <w:marLeft w:val="0"/>
              <w:marRight w:val="0"/>
              <w:marTop w:val="0"/>
              <w:marBottom w:val="0"/>
              <w:divBdr>
                <w:top w:val="none" w:sz="0" w:space="0" w:color="auto"/>
                <w:left w:val="none" w:sz="0" w:space="0" w:color="auto"/>
                <w:bottom w:val="none" w:sz="0" w:space="0" w:color="auto"/>
                <w:right w:val="none" w:sz="0" w:space="0" w:color="auto"/>
              </w:divBdr>
            </w:div>
            <w:div w:id="1797216942">
              <w:marLeft w:val="0"/>
              <w:marRight w:val="0"/>
              <w:marTop w:val="0"/>
              <w:marBottom w:val="0"/>
              <w:divBdr>
                <w:top w:val="none" w:sz="0" w:space="0" w:color="auto"/>
                <w:left w:val="none" w:sz="0" w:space="0" w:color="auto"/>
                <w:bottom w:val="none" w:sz="0" w:space="0" w:color="auto"/>
                <w:right w:val="none" w:sz="0" w:space="0" w:color="auto"/>
              </w:divBdr>
            </w:div>
            <w:div w:id="1806270269">
              <w:marLeft w:val="0"/>
              <w:marRight w:val="0"/>
              <w:marTop w:val="0"/>
              <w:marBottom w:val="0"/>
              <w:divBdr>
                <w:top w:val="none" w:sz="0" w:space="0" w:color="auto"/>
                <w:left w:val="none" w:sz="0" w:space="0" w:color="auto"/>
                <w:bottom w:val="none" w:sz="0" w:space="0" w:color="auto"/>
                <w:right w:val="none" w:sz="0" w:space="0" w:color="auto"/>
              </w:divBdr>
            </w:div>
            <w:div w:id="91168095">
              <w:marLeft w:val="0"/>
              <w:marRight w:val="0"/>
              <w:marTop w:val="0"/>
              <w:marBottom w:val="0"/>
              <w:divBdr>
                <w:top w:val="none" w:sz="0" w:space="0" w:color="auto"/>
                <w:left w:val="none" w:sz="0" w:space="0" w:color="auto"/>
                <w:bottom w:val="none" w:sz="0" w:space="0" w:color="auto"/>
                <w:right w:val="none" w:sz="0" w:space="0" w:color="auto"/>
              </w:divBdr>
            </w:div>
            <w:div w:id="1226643485">
              <w:marLeft w:val="0"/>
              <w:marRight w:val="0"/>
              <w:marTop w:val="0"/>
              <w:marBottom w:val="0"/>
              <w:divBdr>
                <w:top w:val="none" w:sz="0" w:space="0" w:color="auto"/>
                <w:left w:val="none" w:sz="0" w:space="0" w:color="auto"/>
                <w:bottom w:val="none" w:sz="0" w:space="0" w:color="auto"/>
                <w:right w:val="none" w:sz="0" w:space="0" w:color="auto"/>
              </w:divBdr>
            </w:div>
            <w:div w:id="228882678">
              <w:marLeft w:val="0"/>
              <w:marRight w:val="0"/>
              <w:marTop w:val="0"/>
              <w:marBottom w:val="0"/>
              <w:divBdr>
                <w:top w:val="none" w:sz="0" w:space="0" w:color="auto"/>
                <w:left w:val="none" w:sz="0" w:space="0" w:color="auto"/>
                <w:bottom w:val="none" w:sz="0" w:space="0" w:color="auto"/>
                <w:right w:val="none" w:sz="0" w:space="0" w:color="auto"/>
              </w:divBdr>
            </w:div>
            <w:div w:id="879165889">
              <w:marLeft w:val="0"/>
              <w:marRight w:val="0"/>
              <w:marTop w:val="0"/>
              <w:marBottom w:val="0"/>
              <w:divBdr>
                <w:top w:val="none" w:sz="0" w:space="0" w:color="auto"/>
                <w:left w:val="none" w:sz="0" w:space="0" w:color="auto"/>
                <w:bottom w:val="none" w:sz="0" w:space="0" w:color="auto"/>
                <w:right w:val="none" w:sz="0" w:space="0" w:color="auto"/>
              </w:divBdr>
            </w:div>
            <w:div w:id="1198663729">
              <w:marLeft w:val="0"/>
              <w:marRight w:val="0"/>
              <w:marTop w:val="0"/>
              <w:marBottom w:val="0"/>
              <w:divBdr>
                <w:top w:val="none" w:sz="0" w:space="0" w:color="auto"/>
                <w:left w:val="none" w:sz="0" w:space="0" w:color="auto"/>
                <w:bottom w:val="none" w:sz="0" w:space="0" w:color="auto"/>
                <w:right w:val="none" w:sz="0" w:space="0" w:color="auto"/>
              </w:divBdr>
            </w:div>
            <w:div w:id="70086506">
              <w:marLeft w:val="0"/>
              <w:marRight w:val="0"/>
              <w:marTop w:val="0"/>
              <w:marBottom w:val="0"/>
              <w:divBdr>
                <w:top w:val="none" w:sz="0" w:space="0" w:color="auto"/>
                <w:left w:val="none" w:sz="0" w:space="0" w:color="auto"/>
                <w:bottom w:val="none" w:sz="0" w:space="0" w:color="auto"/>
                <w:right w:val="none" w:sz="0" w:space="0" w:color="auto"/>
              </w:divBdr>
            </w:div>
            <w:div w:id="1757944878">
              <w:marLeft w:val="0"/>
              <w:marRight w:val="0"/>
              <w:marTop w:val="0"/>
              <w:marBottom w:val="0"/>
              <w:divBdr>
                <w:top w:val="none" w:sz="0" w:space="0" w:color="auto"/>
                <w:left w:val="none" w:sz="0" w:space="0" w:color="auto"/>
                <w:bottom w:val="none" w:sz="0" w:space="0" w:color="auto"/>
                <w:right w:val="none" w:sz="0" w:space="0" w:color="auto"/>
              </w:divBdr>
            </w:div>
            <w:div w:id="776366393">
              <w:marLeft w:val="0"/>
              <w:marRight w:val="0"/>
              <w:marTop w:val="0"/>
              <w:marBottom w:val="0"/>
              <w:divBdr>
                <w:top w:val="none" w:sz="0" w:space="0" w:color="auto"/>
                <w:left w:val="none" w:sz="0" w:space="0" w:color="auto"/>
                <w:bottom w:val="none" w:sz="0" w:space="0" w:color="auto"/>
                <w:right w:val="none" w:sz="0" w:space="0" w:color="auto"/>
              </w:divBdr>
            </w:div>
            <w:div w:id="1234701742">
              <w:marLeft w:val="0"/>
              <w:marRight w:val="0"/>
              <w:marTop w:val="0"/>
              <w:marBottom w:val="0"/>
              <w:divBdr>
                <w:top w:val="none" w:sz="0" w:space="0" w:color="auto"/>
                <w:left w:val="none" w:sz="0" w:space="0" w:color="auto"/>
                <w:bottom w:val="none" w:sz="0" w:space="0" w:color="auto"/>
                <w:right w:val="none" w:sz="0" w:space="0" w:color="auto"/>
              </w:divBdr>
            </w:div>
            <w:div w:id="1318191742">
              <w:marLeft w:val="0"/>
              <w:marRight w:val="0"/>
              <w:marTop w:val="0"/>
              <w:marBottom w:val="0"/>
              <w:divBdr>
                <w:top w:val="none" w:sz="0" w:space="0" w:color="auto"/>
                <w:left w:val="none" w:sz="0" w:space="0" w:color="auto"/>
                <w:bottom w:val="none" w:sz="0" w:space="0" w:color="auto"/>
                <w:right w:val="none" w:sz="0" w:space="0" w:color="auto"/>
              </w:divBdr>
            </w:div>
            <w:div w:id="486440043">
              <w:marLeft w:val="0"/>
              <w:marRight w:val="0"/>
              <w:marTop w:val="0"/>
              <w:marBottom w:val="0"/>
              <w:divBdr>
                <w:top w:val="none" w:sz="0" w:space="0" w:color="auto"/>
                <w:left w:val="none" w:sz="0" w:space="0" w:color="auto"/>
                <w:bottom w:val="none" w:sz="0" w:space="0" w:color="auto"/>
                <w:right w:val="none" w:sz="0" w:space="0" w:color="auto"/>
              </w:divBdr>
            </w:div>
            <w:div w:id="1174614560">
              <w:marLeft w:val="0"/>
              <w:marRight w:val="0"/>
              <w:marTop w:val="0"/>
              <w:marBottom w:val="0"/>
              <w:divBdr>
                <w:top w:val="none" w:sz="0" w:space="0" w:color="auto"/>
                <w:left w:val="none" w:sz="0" w:space="0" w:color="auto"/>
                <w:bottom w:val="none" w:sz="0" w:space="0" w:color="auto"/>
                <w:right w:val="none" w:sz="0" w:space="0" w:color="auto"/>
              </w:divBdr>
            </w:div>
            <w:div w:id="74400010">
              <w:marLeft w:val="0"/>
              <w:marRight w:val="0"/>
              <w:marTop w:val="0"/>
              <w:marBottom w:val="0"/>
              <w:divBdr>
                <w:top w:val="none" w:sz="0" w:space="0" w:color="auto"/>
                <w:left w:val="none" w:sz="0" w:space="0" w:color="auto"/>
                <w:bottom w:val="none" w:sz="0" w:space="0" w:color="auto"/>
                <w:right w:val="none" w:sz="0" w:space="0" w:color="auto"/>
              </w:divBdr>
            </w:div>
            <w:div w:id="1128818277">
              <w:marLeft w:val="0"/>
              <w:marRight w:val="0"/>
              <w:marTop w:val="0"/>
              <w:marBottom w:val="0"/>
              <w:divBdr>
                <w:top w:val="none" w:sz="0" w:space="0" w:color="auto"/>
                <w:left w:val="none" w:sz="0" w:space="0" w:color="auto"/>
                <w:bottom w:val="none" w:sz="0" w:space="0" w:color="auto"/>
                <w:right w:val="none" w:sz="0" w:space="0" w:color="auto"/>
              </w:divBdr>
            </w:div>
            <w:div w:id="1341346352">
              <w:marLeft w:val="0"/>
              <w:marRight w:val="0"/>
              <w:marTop w:val="0"/>
              <w:marBottom w:val="0"/>
              <w:divBdr>
                <w:top w:val="none" w:sz="0" w:space="0" w:color="auto"/>
                <w:left w:val="none" w:sz="0" w:space="0" w:color="auto"/>
                <w:bottom w:val="none" w:sz="0" w:space="0" w:color="auto"/>
                <w:right w:val="none" w:sz="0" w:space="0" w:color="auto"/>
              </w:divBdr>
            </w:div>
            <w:div w:id="491456107">
              <w:marLeft w:val="0"/>
              <w:marRight w:val="0"/>
              <w:marTop w:val="0"/>
              <w:marBottom w:val="0"/>
              <w:divBdr>
                <w:top w:val="none" w:sz="0" w:space="0" w:color="auto"/>
                <w:left w:val="none" w:sz="0" w:space="0" w:color="auto"/>
                <w:bottom w:val="none" w:sz="0" w:space="0" w:color="auto"/>
                <w:right w:val="none" w:sz="0" w:space="0" w:color="auto"/>
              </w:divBdr>
            </w:div>
            <w:div w:id="1138835772">
              <w:marLeft w:val="0"/>
              <w:marRight w:val="0"/>
              <w:marTop w:val="0"/>
              <w:marBottom w:val="0"/>
              <w:divBdr>
                <w:top w:val="none" w:sz="0" w:space="0" w:color="auto"/>
                <w:left w:val="none" w:sz="0" w:space="0" w:color="auto"/>
                <w:bottom w:val="none" w:sz="0" w:space="0" w:color="auto"/>
                <w:right w:val="none" w:sz="0" w:space="0" w:color="auto"/>
              </w:divBdr>
            </w:div>
            <w:div w:id="669260238">
              <w:marLeft w:val="0"/>
              <w:marRight w:val="0"/>
              <w:marTop w:val="0"/>
              <w:marBottom w:val="0"/>
              <w:divBdr>
                <w:top w:val="none" w:sz="0" w:space="0" w:color="auto"/>
                <w:left w:val="none" w:sz="0" w:space="0" w:color="auto"/>
                <w:bottom w:val="none" w:sz="0" w:space="0" w:color="auto"/>
                <w:right w:val="none" w:sz="0" w:space="0" w:color="auto"/>
              </w:divBdr>
            </w:div>
            <w:div w:id="10232363">
              <w:marLeft w:val="0"/>
              <w:marRight w:val="0"/>
              <w:marTop w:val="0"/>
              <w:marBottom w:val="0"/>
              <w:divBdr>
                <w:top w:val="none" w:sz="0" w:space="0" w:color="auto"/>
                <w:left w:val="none" w:sz="0" w:space="0" w:color="auto"/>
                <w:bottom w:val="none" w:sz="0" w:space="0" w:color="auto"/>
                <w:right w:val="none" w:sz="0" w:space="0" w:color="auto"/>
              </w:divBdr>
            </w:div>
            <w:div w:id="1736079315">
              <w:marLeft w:val="0"/>
              <w:marRight w:val="0"/>
              <w:marTop w:val="0"/>
              <w:marBottom w:val="0"/>
              <w:divBdr>
                <w:top w:val="none" w:sz="0" w:space="0" w:color="auto"/>
                <w:left w:val="none" w:sz="0" w:space="0" w:color="auto"/>
                <w:bottom w:val="none" w:sz="0" w:space="0" w:color="auto"/>
                <w:right w:val="none" w:sz="0" w:space="0" w:color="auto"/>
              </w:divBdr>
            </w:div>
            <w:div w:id="204827740">
              <w:marLeft w:val="0"/>
              <w:marRight w:val="0"/>
              <w:marTop w:val="0"/>
              <w:marBottom w:val="0"/>
              <w:divBdr>
                <w:top w:val="none" w:sz="0" w:space="0" w:color="auto"/>
                <w:left w:val="none" w:sz="0" w:space="0" w:color="auto"/>
                <w:bottom w:val="none" w:sz="0" w:space="0" w:color="auto"/>
                <w:right w:val="none" w:sz="0" w:space="0" w:color="auto"/>
              </w:divBdr>
            </w:div>
            <w:div w:id="1022046618">
              <w:marLeft w:val="0"/>
              <w:marRight w:val="0"/>
              <w:marTop w:val="0"/>
              <w:marBottom w:val="0"/>
              <w:divBdr>
                <w:top w:val="none" w:sz="0" w:space="0" w:color="auto"/>
                <w:left w:val="none" w:sz="0" w:space="0" w:color="auto"/>
                <w:bottom w:val="none" w:sz="0" w:space="0" w:color="auto"/>
                <w:right w:val="none" w:sz="0" w:space="0" w:color="auto"/>
              </w:divBdr>
            </w:div>
            <w:div w:id="1711569584">
              <w:marLeft w:val="0"/>
              <w:marRight w:val="0"/>
              <w:marTop w:val="0"/>
              <w:marBottom w:val="0"/>
              <w:divBdr>
                <w:top w:val="none" w:sz="0" w:space="0" w:color="auto"/>
                <w:left w:val="none" w:sz="0" w:space="0" w:color="auto"/>
                <w:bottom w:val="none" w:sz="0" w:space="0" w:color="auto"/>
                <w:right w:val="none" w:sz="0" w:space="0" w:color="auto"/>
              </w:divBdr>
            </w:div>
            <w:div w:id="1539854590">
              <w:marLeft w:val="0"/>
              <w:marRight w:val="0"/>
              <w:marTop w:val="0"/>
              <w:marBottom w:val="0"/>
              <w:divBdr>
                <w:top w:val="none" w:sz="0" w:space="0" w:color="auto"/>
                <w:left w:val="none" w:sz="0" w:space="0" w:color="auto"/>
                <w:bottom w:val="none" w:sz="0" w:space="0" w:color="auto"/>
                <w:right w:val="none" w:sz="0" w:space="0" w:color="auto"/>
              </w:divBdr>
            </w:div>
            <w:div w:id="1034621383">
              <w:marLeft w:val="0"/>
              <w:marRight w:val="0"/>
              <w:marTop w:val="0"/>
              <w:marBottom w:val="0"/>
              <w:divBdr>
                <w:top w:val="none" w:sz="0" w:space="0" w:color="auto"/>
                <w:left w:val="none" w:sz="0" w:space="0" w:color="auto"/>
                <w:bottom w:val="none" w:sz="0" w:space="0" w:color="auto"/>
                <w:right w:val="none" w:sz="0" w:space="0" w:color="auto"/>
              </w:divBdr>
            </w:div>
            <w:div w:id="177358697">
              <w:marLeft w:val="0"/>
              <w:marRight w:val="0"/>
              <w:marTop w:val="0"/>
              <w:marBottom w:val="0"/>
              <w:divBdr>
                <w:top w:val="none" w:sz="0" w:space="0" w:color="auto"/>
                <w:left w:val="none" w:sz="0" w:space="0" w:color="auto"/>
                <w:bottom w:val="none" w:sz="0" w:space="0" w:color="auto"/>
                <w:right w:val="none" w:sz="0" w:space="0" w:color="auto"/>
              </w:divBdr>
            </w:div>
            <w:div w:id="379288539">
              <w:marLeft w:val="0"/>
              <w:marRight w:val="0"/>
              <w:marTop w:val="0"/>
              <w:marBottom w:val="0"/>
              <w:divBdr>
                <w:top w:val="none" w:sz="0" w:space="0" w:color="auto"/>
                <w:left w:val="none" w:sz="0" w:space="0" w:color="auto"/>
                <w:bottom w:val="none" w:sz="0" w:space="0" w:color="auto"/>
                <w:right w:val="none" w:sz="0" w:space="0" w:color="auto"/>
              </w:divBdr>
            </w:div>
            <w:div w:id="1070690358">
              <w:marLeft w:val="0"/>
              <w:marRight w:val="0"/>
              <w:marTop w:val="0"/>
              <w:marBottom w:val="0"/>
              <w:divBdr>
                <w:top w:val="none" w:sz="0" w:space="0" w:color="auto"/>
                <w:left w:val="none" w:sz="0" w:space="0" w:color="auto"/>
                <w:bottom w:val="none" w:sz="0" w:space="0" w:color="auto"/>
                <w:right w:val="none" w:sz="0" w:space="0" w:color="auto"/>
              </w:divBdr>
            </w:div>
            <w:div w:id="14383540">
              <w:marLeft w:val="0"/>
              <w:marRight w:val="0"/>
              <w:marTop w:val="0"/>
              <w:marBottom w:val="0"/>
              <w:divBdr>
                <w:top w:val="none" w:sz="0" w:space="0" w:color="auto"/>
                <w:left w:val="none" w:sz="0" w:space="0" w:color="auto"/>
                <w:bottom w:val="none" w:sz="0" w:space="0" w:color="auto"/>
                <w:right w:val="none" w:sz="0" w:space="0" w:color="auto"/>
              </w:divBdr>
            </w:div>
            <w:div w:id="259412540">
              <w:marLeft w:val="0"/>
              <w:marRight w:val="0"/>
              <w:marTop w:val="0"/>
              <w:marBottom w:val="0"/>
              <w:divBdr>
                <w:top w:val="none" w:sz="0" w:space="0" w:color="auto"/>
                <w:left w:val="none" w:sz="0" w:space="0" w:color="auto"/>
                <w:bottom w:val="none" w:sz="0" w:space="0" w:color="auto"/>
                <w:right w:val="none" w:sz="0" w:space="0" w:color="auto"/>
              </w:divBdr>
            </w:div>
            <w:div w:id="1861121909">
              <w:marLeft w:val="0"/>
              <w:marRight w:val="0"/>
              <w:marTop w:val="0"/>
              <w:marBottom w:val="0"/>
              <w:divBdr>
                <w:top w:val="none" w:sz="0" w:space="0" w:color="auto"/>
                <w:left w:val="none" w:sz="0" w:space="0" w:color="auto"/>
                <w:bottom w:val="none" w:sz="0" w:space="0" w:color="auto"/>
                <w:right w:val="none" w:sz="0" w:space="0" w:color="auto"/>
              </w:divBdr>
            </w:div>
            <w:div w:id="1771269517">
              <w:marLeft w:val="0"/>
              <w:marRight w:val="0"/>
              <w:marTop w:val="0"/>
              <w:marBottom w:val="0"/>
              <w:divBdr>
                <w:top w:val="none" w:sz="0" w:space="0" w:color="auto"/>
                <w:left w:val="none" w:sz="0" w:space="0" w:color="auto"/>
                <w:bottom w:val="none" w:sz="0" w:space="0" w:color="auto"/>
                <w:right w:val="none" w:sz="0" w:space="0" w:color="auto"/>
              </w:divBdr>
            </w:div>
            <w:div w:id="1666322322">
              <w:marLeft w:val="0"/>
              <w:marRight w:val="0"/>
              <w:marTop w:val="0"/>
              <w:marBottom w:val="0"/>
              <w:divBdr>
                <w:top w:val="none" w:sz="0" w:space="0" w:color="auto"/>
                <w:left w:val="none" w:sz="0" w:space="0" w:color="auto"/>
                <w:bottom w:val="none" w:sz="0" w:space="0" w:color="auto"/>
                <w:right w:val="none" w:sz="0" w:space="0" w:color="auto"/>
              </w:divBdr>
            </w:div>
            <w:div w:id="1369067302">
              <w:marLeft w:val="0"/>
              <w:marRight w:val="0"/>
              <w:marTop w:val="0"/>
              <w:marBottom w:val="0"/>
              <w:divBdr>
                <w:top w:val="none" w:sz="0" w:space="0" w:color="auto"/>
                <w:left w:val="none" w:sz="0" w:space="0" w:color="auto"/>
                <w:bottom w:val="none" w:sz="0" w:space="0" w:color="auto"/>
                <w:right w:val="none" w:sz="0" w:space="0" w:color="auto"/>
              </w:divBdr>
            </w:div>
            <w:div w:id="142433729">
              <w:marLeft w:val="0"/>
              <w:marRight w:val="0"/>
              <w:marTop w:val="0"/>
              <w:marBottom w:val="0"/>
              <w:divBdr>
                <w:top w:val="none" w:sz="0" w:space="0" w:color="auto"/>
                <w:left w:val="none" w:sz="0" w:space="0" w:color="auto"/>
                <w:bottom w:val="none" w:sz="0" w:space="0" w:color="auto"/>
                <w:right w:val="none" w:sz="0" w:space="0" w:color="auto"/>
              </w:divBdr>
            </w:div>
            <w:div w:id="1267885591">
              <w:marLeft w:val="0"/>
              <w:marRight w:val="0"/>
              <w:marTop w:val="0"/>
              <w:marBottom w:val="0"/>
              <w:divBdr>
                <w:top w:val="none" w:sz="0" w:space="0" w:color="auto"/>
                <w:left w:val="none" w:sz="0" w:space="0" w:color="auto"/>
                <w:bottom w:val="none" w:sz="0" w:space="0" w:color="auto"/>
                <w:right w:val="none" w:sz="0" w:space="0" w:color="auto"/>
              </w:divBdr>
            </w:div>
            <w:div w:id="668102687">
              <w:marLeft w:val="0"/>
              <w:marRight w:val="0"/>
              <w:marTop w:val="0"/>
              <w:marBottom w:val="0"/>
              <w:divBdr>
                <w:top w:val="none" w:sz="0" w:space="0" w:color="auto"/>
                <w:left w:val="none" w:sz="0" w:space="0" w:color="auto"/>
                <w:bottom w:val="none" w:sz="0" w:space="0" w:color="auto"/>
                <w:right w:val="none" w:sz="0" w:space="0" w:color="auto"/>
              </w:divBdr>
            </w:div>
            <w:div w:id="241959866">
              <w:marLeft w:val="0"/>
              <w:marRight w:val="0"/>
              <w:marTop w:val="0"/>
              <w:marBottom w:val="0"/>
              <w:divBdr>
                <w:top w:val="none" w:sz="0" w:space="0" w:color="auto"/>
                <w:left w:val="none" w:sz="0" w:space="0" w:color="auto"/>
                <w:bottom w:val="none" w:sz="0" w:space="0" w:color="auto"/>
                <w:right w:val="none" w:sz="0" w:space="0" w:color="auto"/>
              </w:divBdr>
            </w:div>
            <w:div w:id="2070760445">
              <w:marLeft w:val="0"/>
              <w:marRight w:val="0"/>
              <w:marTop w:val="0"/>
              <w:marBottom w:val="0"/>
              <w:divBdr>
                <w:top w:val="none" w:sz="0" w:space="0" w:color="auto"/>
                <w:left w:val="none" w:sz="0" w:space="0" w:color="auto"/>
                <w:bottom w:val="none" w:sz="0" w:space="0" w:color="auto"/>
                <w:right w:val="none" w:sz="0" w:space="0" w:color="auto"/>
              </w:divBdr>
            </w:div>
            <w:div w:id="1042561535">
              <w:marLeft w:val="0"/>
              <w:marRight w:val="0"/>
              <w:marTop w:val="0"/>
              <w:marBottom w:val="0"/>
              <w:divBdr>
                <w:top w:val="none" w:sz="0" w:space="0" w:color="auto"/>
                <w:left w:val="none" w:sz="0" w:space="0" w:color="auto"/>
                <w:bottom w:val="none" w:sz="0" w:space="0" w:color="auto"/>
                <w:right w:val="none" w:sz="0" w:space="0" w:color="auto"/>
              </w:divBdr>
            </w:div>
            <w:div w:id="2106686807">
              <w:marLeft w:val="0"/>
              <w:marRight w:val="0"/>
              <w:marTop w:val="0"/>
              <w:marBottom w:val="0"/>
              <w:divBdr>
                <w:top w:val="none" w:sz="0" w:space="0" w:color="auto"/>
                <w:left w:val="none" w:sz="0" w:space="0" w:color="auto"/>
                <w:bottom w:val="none" w:sz="0" w:space="0" w:color="auto"/>
                <w:right w:val="none" w:sz="0" w:space="0" w:color="auto"/>
              </w:divBdr>
            </w:div>
            <w:div w:id="547572475">
              <w:marLeft w:val="0"/>
              <w:marRight w:val="0"/>
              <w:marTop w:val="0"/>
              <w:marBottom w:val="0"/>
              <w:divBdr>
                <w:top w:val="none" w:sz="0" w:space="0" w:color="auto"/>
                <w:left w:val="none" w:sz="0" w:space="0" w:color="auto"/>
                <w:bottom w:val="none" w:sz="0" w:space="0" w:color="auto"/>
                <w:right w:val="none" w:sz="0" w:space="0" w:color="auto"/>
              </w:divBdr>
            </w:div>
            <w:div w:id="240649860">
              <w:marLeft w:val="0"/>
              <w:marRight w:val="0"/>
              <w:marTop w:val="0"/>
              <w:marBottom w:val="0"/>
              <w:divBdr>
                <w:top w:val="none" w:sz="0" w:space="0" w:color="auto"/>
                <w:left w:val="none" w:sz="0" w:space="0" w:color="auto"/>
                <w:bottom w:val="none" w:sz="0" w:space="0" w:color="auto"/>
                <w:right w:val="none" w:sz="0" w:space="0" w:color="auto"/>
              </w:divBdr>
            </w:div>
            <w:div w:id="1937595208">
              <w:marLeft w:val="0"/>
              <w:marRight w:val="0"/>
              <w:marTop w:val="0"/>
              <w:marBottom w:val="0"/>
              <w:divBdr>
                <w:top w:val="none" w:sz="0" w:space="0" w:color="auto"/>
                <w:left w:val="none" w:sz="0" w:space="0" w:color="auto"/>
                <w:bottom w:val="none" w:sz="0" w:space="0" w:color="auto"/>
                <w:right w:val="none" w:sz="0" w:space="0" w:color="auto"/>
              </w:divBdr>
            </w:div>
            <w:div w:id="173569842">
              <w:marLeft w:val="0"/>
              <w:marRight w:val="0"/>
              <w:marTop w:val="0"/>
              <w:marBottom w:val="0"/>
              <w:divBdr>
                <w:top w:val="none" w:sz="0" w:space="0" w:color="auto"/>
                <w:left w:val="none" w:sz="0" w:space="0" w:color="auto"/>
                <w:bottom w:val="none" w:sz="0" w:space="0" w:color="auto"/>
                <w:right w:val="none" w:sz="0" w:space="0" w:color="auto"/>
              </w:divBdr>
            </w:div>
            <w:div w:id="1856577808">
              <w:marLeft w:val="0"/>
              <w:marRight w:val="0"/>
              <w:marTop w:val="0"/>
              <w:marBottom w:val="0"/>
              <w:divBdr>
                <w:top w:val="none" w:sz="0" w:space="0" w:color="auto"/>
                <w:left w:val="none" w:sz="0" w:space="0" w:color="auto"/>
                <w:bottom w:val="none" w:sz="0" w:space="0" w:color="auto"/>
                <w:right w:val="none" w:sz="0" w:space="0" w:color="auto"/>
              </w:divBdr>
            </w:div>
            <w:div w:id="1723946174">
              <w:marLeft w:val="0"/>
              <w:marRight w:val="0"/>
              <w:marTop w:val="0"/>
              <w:marBottom w:val="0"/>
              <w:divBdr>
                <w:top w:val="none" w:sz="0" w:space="0" w:color="auto"/>
                <w:left w:val="none" w:sz="0" w:space="0" w:color="auto"/>
                <w:bottom w:val="none" w:sz="0" w:space="0" w:color="auto"/>
                <w:right w:val="none" w:sz="0" w:space="0" w:color="auto"/>
              </w:divBdr>
            </w:div>
            <w:div w:id="558788510">
              <w:marLeft w:val="0"/>
              <w:marRight w:val="0"/>
              <w:marTop w:val="0"/>
              <w:marBottom w:val="0"/>
              <w:divBdr>
                <w:top w:val="none" w:sz="0" w:space="0" w:color="auto"/>
                <w:left w:val="none" w:sz="0" w:space="0" w:color="auto"/>
                <w:bottom w:val="none" w:sz="0" w:space="0" w:color="auto"/>
                <w:right w:val="none" w:sz="0" w:space="0" w:color="auto"/>
              </w:divBdr>
            </w:div>
            <w:div w:id="827869979">
              <w:marLeft w:val="0"/>
              <w:marRight w:val="0"/>
              <w:marTop w:val="0"/>
              <w:marBottom w:val="0"/>
              <w:divBdr>
                <w:top w:val="none" w:sz="0" w:space="0" w:color="auto"/>
                <w:left w:val="none" w:sz="0" w:space="0" w:color="auto"/>
                <w:bottom w:val="none" w:sz="0" w:space="0" w:color="auto"/>
                <w:right w:val="none" w:sz="0" w:space="0" w:color="auto"/>
              </w:divBdr>
            </w:div>
            <w:div w:id="1780296077">
              <w:marLeft w:val="0"/>
              <w:marRight w:val="0"/>
              <w:marTop w:val="0"/>
              <w:marBottom w:val="0"/>
              <w:divBdr>
                <w:top w:val="none" w:sz="0" w:space="0" w:color="auto"/>
                <w:left w:val="none" w:sz="0" w:space="0" w:color="auto"/>
                <w:bottom w:val="none" w:sz="0" w:space="0" w:color="auto"/>
                <w:right w:val="none" w:sz="0" w:space="0" w:color="auto"/>
              </w:divBdr>
            </w:div>
            <w:div w:id="423763926">
              <w:marLeft w:val="0"/>
              <w:marRight w:val="0"/>
              <w:marTop w:val="0"/>
              <w:marBottom w:val="0"/>
              <w:divBdr>
                <w:top w:val="none" w:sz="0" w:space="0" w:color="auto"/>
                <w:left w:val="none" w:sz="0" w:space="0" w:color="auto"/>
                <w:bottom w:val="none" w:sz="0" w:space="0" w:color="auto"/>
                <w:right w:val="none" w:sz="0" w:space="0" w:color="auto"/>
              </w:divBdr>
            </w:div>
            <w:div w:id="1681813796">
              <w:marLeft w:val="0"/>
              <w:marRight w:val="0"/>
              <w:marTop w:val="0"/>
              <w:marBottom w:val="0"/>
              <w:divBdr>
                <w:top w:val="none" w:sz="0" w:space="0" w:color="auto"/>
                <w:left w:val="none" w:sz="0" w:space="0" w:color="auto"/>
                <w:bottom w:val="none" w:sz="0" w:space="0" w:color="auto"/>
                <w:right w:val="none" w:sz="0" w:space="0" w:color="auto"/>
              </w:divBdr>
            </w:div>
            <w:div w:id="545878296">
              <w:marLeft w:val="0"/>
              <w:marRight w:val="0"/>
              <w:marTop w:val="0"/>
              <w:marBottom w:val="0"/>
              <w:divBdr>
                <w:top w:val="none" w:sz="0" w:space="0" w:color="auto"/>
                <w:left w:val="none" w:sz="0" w:space="0" w:color="auto"/>
                <w:bottom w:val="none" w:sz="0" w:space="0" w:color="auto"/>
                <w:right w:val="none" w:sz="0" w:space="0" w:color="auto"/>
              </w:divBdr>
            </w:div>
            <w:div w:id="1190409297">
              <w:marLeft w:val="0"/>
              <w:marRight w:val="0"/>
              <w:marTop w:val="0"/>
              <w:marBottom w:val="0"/>
              <w:divBdr>
                <w:top w:val="none" w:sz="0" w:space="0" w:color="auto"/>
                <w:left w:val="none" w:sz="0" w:space="0" w:color="auto"/>
                <w:bottom w:val="none" w:sz="0" w:space="0" w:color="auto"/>
                <w:right w:val="none" w:sz="0" w:space="0" w:color="auto"/>
              </w:divBdr>
            </w:div>
            <w:div w:id="764616966">
              <w:marLeft w:val="0"/>
              <w:marRight w:val="0"/>
              <w:marTop w:val="0"/>
              <w:marBottom w:val="0"/>
              <w:divBdr>
                <w:top w:val="none" w:sz="0" w:space="0" w:color="auto"/>
                <w:left w:val="none" w:sz="0" w:space="0" w:color="auto"/>
                <w:bottom w:val="none" w:sz="0" w:space="0" w:color="auto"/>
                <w:right w:val="none" w:sz="0" w:space="0" w:color="auto"/>
              </w:divBdr>
            </w:div>
            <w:div w:id="127864724">
              <w:marLeft w:val="0"/>
              <w:marRight w:val="0"/>
              <w:marTop w:val="0"/>
              <w:marBottom w:val="0"/>
              <w:divBdr>
                <w:top w:val="none" w:sz="0" w:space="0" w:color="auto"/>
                <w:left w:val="none" w:sz="0" w:space="0" w:color="auto"/>
                <w:bottom w:val="none" w:sz="0" w:space="0" w:color="auto"/>
                <w:right w:val="none" w:sz="0" w:space="0" w:color="auto"/>
              </w:divBdr>
            </w:div>
            <w:div w:id="981544710">
              <w:marLeft w:val="0"/>
              <w:marRight w:val="0"/>
              <w:marTop w:val="0"/>
              <w:marBottom w:val="0"/>
              <w:divBdr>
                <w:top w:val="none" w:sz="0" w:space="0" w:color="auto"/>
                <w:left w:val="none" w:sz="0" w:space="0" w:color="auto"/>
                <w:bottom w:val="none" w:sz="0" w:space="0" w:color="auto"/>
                <w:right w:val="none" w:sz="0" w:space="0" w:color="auto"/>
              </w:divBdr>
            </w:div>
            <w:div w:id="270433608">
              <w:marLeft w:val="0"/>
              <w:marRight w:val="0"/>
              <w:marTop w:val="0"/>
              <w:marBottom w:val="0"/>
              <w:divBdr>
                <w:top w:val="none" w:sz="0" w:space="0" w:color="auto"/>
                <w:left w:val="none" w:sz="0" w:space="0" w:color="auto"/>
                <w:bottom w:val="none" w:sz="0" w:space="0" w:color="auto"/>
                <w:right w:val="none" w:sz="0" w:space="0" w:color="auto"/>
              </w:divBdr>
            </w:div>
            <w:div w:id="1531605938">
              <w:marLeft w:val="0"/>
              <w:marRight w:val="0"/>
              <w:marTop w:val="0"/>
              <w:marBottom w:val="0"/>
              <w:divBdr>
                <w:top w:val="none" w:sz="0" w:space="0" w:color="auto"/>
                <w:left w:val="none" w:sz="0" w:space="0" w:color="auto"/>
                <w:bottom w:val="none" w:sz="0" w:space="0" w:color="auto"/>
                <w:right w:val="none" w:sz="0" w:space="0" w:color="auto"/>
              </w:divBdr>
            </w:div>
            <w:div w:id="791094939">
              <w:marLeft w:val="0"/>
              <w:marRight w:val="0"/>
              <w:marTop w:val="0"/>
              <w:marBottom w:val="0"/>
              <w:divBdr>
                <w:top w:val="none" w:sz="0" w:space="0" w:color="auto"/>
                <w:left w:val="none" w:sz="0" w:space="0" w:color="auto"/>
                <w:bottom w:val="none" w:sz="0" w:space="0" w:color="auto"/>
                <w:right w:val="none" w:sz="0" w:space="0" w:color="auto"/>
              </w:divBdr>
            </w:div>
            <w:div w:id="667637173">
              <w:marLeft w:val="0"/>
              <w:marRight w:val="0"/>
              <w:marTop w:val="0"/>
              <w:marBottom w:val="0"/>
              <w:divBdr>
                <w:top w:val="none" w:sz="0" w:space="0" w:color="auto"/>
                <w:left w:val="none" w:sz="0" w:space="0" w:color="auto"/>
                <w:bottom w:val="none" w:sz="0" w:space="0" w:color="auto"/>
                <w:right w:val="none" w:sz="0" w:space="0" w:color="auto"/>
              </w:divBdr>
            </w:div>
            <w:div w:id="703016308">
              <w:marLeft w:val="0"/>
              <w:marRight w:val="0"/>
              <w:marTop w:val="0"/>
              <w:marBottom w:val="0"/>
              <w:divBdr>
                <w:top w:val="none" w:sz="0" w:space="0" w:color="auto"/>
                <w:left w:val="none" w:sz="0" w:space="0" w:color="auto"/>
                <w:bottom w:val="none" w:sz="0" w:space="0" w:color="auto"/>
                <w:right w:val="none" w:sz="0" w:space="0" w:color="auto"/>
              </w:divBdr>
            </w:div>
            <w:div w:id="1397166566">
              <w:marLeft w:val="0"/>
              <w:marRight w:val="0"/>
              <w:marTop w:val="0"/>
              <w:marBottom w:val="0"/>
              <w:divBdr>
                <w:top w:val="none" w:sz="0" w:space="0" w:color="auto"/>
                <w:left w:val="none" w:sz="0" w:space="0" w:color="auto"/>
                <w:bottom w:val="none" w:sz="0" w:space="0" w:color="auto"/>
                <w:right w:val="none" w:sz="0" w:space="0" w:color="auto"/>
              </w:divBdr>
            </w:div>
            <w:div w:id="1130393229">
              <w:marLeft w:val="0"/>
              <w:marRight w:val="0"/>
              <w:marTop w:val="0"/>
              <w:marBottom w:val="0"/>
              <w:divBdr>
                <w:top w:val="none" w:sz="0" w:space="0" w:color="auto"/>
                <w:left w:val="none" w:sz="0" w:space="0" w:color="auto"/>
                <w:bottom w:val="none" w:sz="0" w:space="0" w:color="auto"/>
                <w:right w:val="none" w:sz="0" w:space="0" w:color="auto"/>
              </w:divBdr>
            </w:div>
            <w:div w:id="1164856649">
              <w:marLeft w:val="0"/>
              <w:marRight w:val="0"/>
              <w:marTop w:val="0"/>
              <w:marBottom w:val="0"/>
              <w:divBdr>
                <w:top w:val="none" w:sz="0" w:space="0" w:color="auto"/>
                <w:left w:val="none" w:sz="0" w:space="0" w:color="auto"/>
                <w:bottom w:val="none" w:sz="0" w:space="0" w:color="auto"/>
                <w:right w:val="none" w:sz="0" w:space="0" w:color="auto"/>
              </w:divBdr>
            </w:div>
            <w:div w:id="95907862">
              <w:marLeft w:val="0"/>
              <w:marRight w:val="0"/>
              <w:marTop w:val="0"/>
              <w:marBottom w:val="0"/>
              <w:divBdr>
                <w:top w:val="none" w:sz="0" w:space="0" w:color="auto"/>
                <w:left w:val="none" w:sz="0" w:space="0" w:color="auto"/>
                <w:bottom w:val="none" w:sz="0" w:space="0" w:color="auto"/>
                <w:right w:val="none" w:sz="0" w:space="0" w:color="auto"/>
              </w:divBdr>
            </w:div>
            <w:div w:id="361856393">
              <w:marLeft w:val="0"/>
              <w:marRight w:val="0"/>
              <w:marTop w:val="0"/>
              <w:marBottom w:val="0"/>
              <w:divBdr>
                <w:top w:val="none" w:sz="0" w:space="0" w:color="auto"/>
                <w:left w:val="none" w:sz="0" w:space="0" w:color="auto"/>
                <w:bottom w:val="none" w:sz="0" w:space="0" w:color="auto"/>
                <w:right w:val="none" w:sz="0" w:space="0" w:color="auto"/>
              </w:divBdr>
            </w:div>
            <w:div w:id="589394001">
              <w:marLeft w:val="0"/>
              <w:marRight w:val="0"/>
              <w:marTop w:val="0"/>
              <w:marBottom w:val="0"/>
              <w:divBdr>
                <w:top w:val="none" w:sz="0" w:space="0" w:color="auto"/>
                <w:left w:val="none" w:sz="0" w:space="0" w:color="auto"/>
                <w:bottom w:val="none" w:sz="0" w:space="0" w:color="auto"/>
                <w:right w:val="none" w:sz="0" w:space="0" w:color="auto"/>
              </w:divBdr>
            </w:div>
            <w:div w:id="2002543810">
              <w:marLeft w:val="0"/>
              <w:marRight w:val="0"/>
              <w:marTop w:val="0"/>
              <w:marBottom w:val="0"/>
              <w:divBdr>
                <w:top w:val="none" w:sz="0" w:space="0" w:color="auto"/>
                <w:left w:val="none" w:sz="0" w:space="0" w:color="auto"/>
                <w:bottom w:val="none" w:sz="0" w:space="0" w:color="auto"/>
                <w:right w:val="none" w:sz="0" w:space="0" w:color="auto"/>
              </w:divBdr>
            </w:div>
            <w:div w:id="2145611994">
              <w:marLeft w:val="0"/>
              <w:marRight w:val="0"/>
              <w:marTop w:val="0"/>
              <w:marBottom w:val="0"/>
              <w:divBdr>
                <w:top w:val="none" w:sz="0" w:space="0" w:color="auto"/>
                <w:left w:val="none" w:sz="0" w:space="0" w:color="auto"/>
                <w:bottom w:val="none" w:sz="0" w:space="0" w:color="auto"/>
                <w:right w:val="none" w:sz="0" w:space="0" w:color="auto"/>
              </w:divBdr>
            </w:div>
            <w:div w:id="123472580">
              <w:marLeft w:val="0"/>
              <w:marRight w:val="0"/>
              <w:marTop w:val="0"/>
              <w:marBottom w:val="0"/>
              <w:divBdr>
                <w:top w:val="none" w:sz="0" w:space="0" w:color="auto"/>
                <w:left w:val="none" w:sz="0" w:space="0" w:color="auto"/>
                <w:bottom w:val="none" w:sz="0" w:space="0" w:color="auto"/>
                <w:right w:val="none" w:sz="0" w:space="0" w:color="auto"/>
              </w:divBdr>
            </w:div>
            <w:div w:id="184288471">
              <w:marLeft w:val="0"/>
              <w:marRight w:val="0"/>
              <w:marTop w:val="0"/>
              <w:marBottom w:val="0"/>
              <w:divBdr>
                <w:top w:val="none" w:sz="0" w:space="0" w:color="auto"/>
                <w:left w:val="none" w:sz="0" w:space="0" w:color="auto"/>
                <w:bottom w:val="none" w:sz="0" w:space="0" w:color="auto"/>
                <w:right w:val="none" w:sz="0" w:space="0" w:color="auto"/>
              </w:divBdr>
            </w:div>
            <w:div w:id="1143740806">
              <w:marLeft w:val="0"/>
              <w:marRight w:val="0"/>
              <w:marTop w:val="0"/>
              <w:marBottom w:val="0"/>
              <w:divBdr>
                <w:top w:val="none" w:sz="0" w:space="0" w:color="auto"/>
                <w:left w:val="none" w:sz="0" w:space="0" w:color="auto"/>
                <w:bottom w:val="none" w:sz="0" w:space="0" w:color="auto"/>
                <w:right w:val="none" w:sz="0" w:space="0" w:color="auto"/>
              </w:divBdr>
            </w:div>
            <w:div w:id="912928617">
              <w:marLeft w:val="0"/>
              <w:marRight w:val="0"/>
              <w:marTop w:val="0"/>
              <w:marBottom w:val="0"/>
              <w:divBdr>
                <w:top w:val="none" w:sz="0" w:space="0" w:color="auto"/>
                <w:left w:val="none" w:sz="0" w:space="0" w:color="auto"/>
                <w:bottom w:val="none" w:sz="0" w:space="0" w:color="auto"/>
                <w:right w:val="none" w:sz="0" w:space="0" w:color="auto"/>
              </w:divBdr>
            </w:div>
            <w:div w:id="1696416909">
              <w:marLeft w:val="0"/>
              <w:marRight w:val="0"/>
              <w:marTop w:val="0"/>
              <w:marBottom w:val="0"/>
              <w:divBdr>
                <w:top w:val="none" w:sz="0" w:space="0" w:color="auto"/>
                <w:left w:val="none" w:sz="0" w:space="0" w:color="auto"/>
                <w:bottom w:val="none" w:sz="0" w:space="0" w:color="auto"/>
                <w:right w:val="none" w:sz="0" w:space="0" w:color="auto"/>
              </w:divBdr>
            </w:div>
            <w:div w:id="1767534772">
              <w:marLeft w:val="0"/>
              <w:marRight w:val="0"/>
              <w:marTop w:val="0"/>
              <w:marBottom w:val="0"/>
              <w:divBdr>
                <w:top w:val="none" w:sz="0" w:space="0" w:color="auto"/>
                <w:left w:val="none" w:sz="0" w:space="0" w:color="auto"/>
                <w:bottom w:val="none" w:sz="0" w:space="0" w:color="auto"/>
                <w:right w:val="none" w:sz="0" w:space="0" w:color="auto"/>
              </w:divBdr>
            </w:div>
            <w:div w:id="1543323075">
              <w:marLeft w:val="0"/>
              <w:marRight w:val="0"/>
              <w:marTop w:val="0"/>
              <w:marBottom w:val="0"/>
              <w:divBdr>
                <w:top w:val="none" w:sz="0" w:space="0" w:color="auto"/>
                <w:left w:val="none" w:sz="0" w:space="0" w:color="auto"/>
                <w:bottom w:val="none" w:sz="0" w:space="0" w:color="auto"/>
                <w:right w:val="none" w:sz="0" w:space="0" w:color="auto"/>
              </w:divBdr>
            </w:div>
            <w:div w:id="2132239782">
              <w:marLeft w:val="0"/>
              <w:marRight w:val="0"/>
              <w:marTop w:val="0"/>
              <w:marBottom w:val="0"/>
              <w:divBdr>
                <w:top w:val="none" w:sz="0" w:space="0" w:color="auto"/>
                <w:left w:val="none" w:sz="0" w:space="0" w:color="auto"/>
                <w:bottom w:val="none" w:sz="0" w:space="0" w:color="auto"/>
                <w:right w:val="none" w:sz="0" w:space="0" w:color="auto"/>
              </w:divBdr>
            </w:div>
            <w:div w:id="652180505">
              <w:marLeft w:val="0"/>
              <w:marRight w:val="0"/>
              <w:marTop w:val="0"/>
              <w:marBottom w:val="0"/>
              <w:divBdr>
                <w:top w:val="none" w:sz="0" w:space="0" w:color="auto"/>
                <w:left w:val="none" w:sz="0" w:space="0" w:color="auto"/>
                <w:bottom w:val="none" w:sz="0" w:space="0" w:color="auto"/>
                <w:right w:val="none" w:sz="0" w:space="0" w:color="auto"/>
              </w:divBdr>
            </w:div>
            <w:div w:id="1783647460">
              <w:marLeft w:val="0"/>
              <w:marRight w:val="0"/>
              <w:marTop w:val="0"/>
              <w:marBottom w:val="0"/>
              <w:divBdr>
                <w:top w:val="none" w:sz="0" w:space="0" w:color="auto"/>
                <w:left w:val="none" w:sz="0" w:space="0" w:color="auto"/>
                <w:bottom w:val="none" w:sz="0" w:space="0" w:color="auto"/>
                <w:right w:val="none" w:sz="0" w:space="0" w:color="auto"/>
              </w:divBdr>
            </w:div>
            <w:div w:id="1811747276">
              <w:marLeft w:val="0"/>
              <w:marRight w:val="0"/>
              <w:marTop w:val="0"/>
              <w:marBottom w:val="0"/>
              <w:divBdr>
                <w:top w:val="none" w:sz="0" w:space="0" w:color="auto"/>
                <w:left w:val="none" w:sz="0" w:space="0" w:color="auto"/>
                <w:bottom w:val="none" w:sz="0" w:space="0" w:color="auto"/>
                <w:right w:val="none" w:sz="0" w:space="0" w:color="auto"/>
              </w:divBdr>
            </w:div>
            <w:div w:id="1222837095">
              <w:marLeft w:val="0"/>
              <w:marRight w:val="0"/>
              <w:marTop w:val="0"/>
              <w:marBottom w:val="0"/>
              <w:divBdr>
                <w:top w:val="none" w:sz="0" w:space="0" w:color="auto"/>
                <w:left w:val="none" w:sz="0" w:space="0" w:color="auto"/>
                <w:bottom w:val="none" w:sz="0" w:space="0" w:color="auto"/>
                <w:right w:val="none" w:sz="0" w:space="0" w:color="auto"/>
              </w:divBdr>
            </w:div>
            <w:div w:id="413360852">
              <w:marLeft w:val="0"/>
              <w:marRight w:val="0"/>
              <w:marTop w:val="0"/>
              <w:marBottom w:val="0"/>
              <w:divBdr>
                <w:top w:val="none" w:sz="0" w:space="0" w:color="auto"/>
                <w:left w:val="none" w:sz="0" w:space="0" w:color="auto"/>
                <w:bottom w:val="none" w:sz="0" w:space="0" w:color="auto"/>
                <w:right w:val="none" w:sz="0" w:space="0" w:color="auto"/>
              </w:divBdr>
            </w:div>
            <w:div w:id="1908415989">
              <w:marLeft w:val="0"/>
              <w:marRight w:val="0"/>
              <w:marTop w:val="0"/>
              <w:marBottom w:val="0"/>
              <w:divBdr>
                <w:top w:val="none" w:sz="0" w:space="0" w:color="auto"/>
                <w:left w:val="none" w:sz="0" w:space="0" w:color="auto"/>
                <w:bottom w:val="none" w:sz="0" w:space="0" w:color="auto"/>
                <w:right w:val="none" w:sz="0" w:space="0" w:color="auto"/>
              </w:divBdr>
            </w:div>
            <w:div w:id="1585721298">
              <w:marLeft w:val="0"/>
              <w:marRight w:val="0"/>
              <w:marTop w:val="0"/>
              <w:marBottom w:val="0"/>
              <w:divBdr>
                <w:top w:val="none" w:sz="0" w:space="0" w:color="auto"/>
                <w:left w:val="none" w:sz="0" w:space="0" w:color="auto"/>
                <w:bottom w:val="none" w:sz="0" w:space="0" w:color="auto"/>
                <w:right w:val="none" w:sz="0" w:space="0" w:color="auto"/>
              </w:divBdr>
            </w:div>
            <w:div w:id="247233882">
              <w:marLeft w:val="0"/>
              <w:marRight w:val="0"/>
              <w:marTop w:val="0"/>
              <w:marBottom w:val="0"/>
              <w:divBdr>
                <w:top w:val="none" w:sz="0" w:space="0" w:color="auto"/>
                <w:left w:val="none" w:sz="0" w:space="0" w:color="auto"/>
                <w:bottom w:val="none" w:sz="0" w:space="0" w:color="auto"/>
                <w:right w:val="none" w:sz="0" w:space="0" w:color="auto"/>
              </w:divBdr>
            </w:div>
            <w:div w:id="567619660">
              <w:marLeft w:val="0"/>
              <w:marRight w:val="0"/>
              <w:marTop w:val="0"/>
              <w:marBottom w:val="0"/>
              <w:divBdr>
                <w:top w:val="none" w:sz="0" w:space="0" w:color="auto"/>
                <w:left w:val="none" w:sz="0" w:space="0" w:color="auto"/>
                <w:bottom w:val="none" w:sz="0" w:space="0" w:color="auto"/>
                <w:right w:val="none" w:sz="0" w:space="0" w:color="auto"/>
              </w:divBdr>
            </w:div>
            <w:div w:id="1640453849">
              <w:marLeft w:val="0"/>
              <w:marRight w:val="0"/>
              <w:marTop w:val="0"/>
              <w:marBottom w:val="0"/>
              <w:divBdr>
                <w:top w:val="none" w:sz="0" w:space="0" w:color="auto"/>
                <w:left w:val="none" w:sz="0" w:space="0" w:color="auto"/>
                <w:bottom w:val="none" w:sz="0" w:space="0" w:color="auto"/>
                <w:right w:val="none" w:sz="0" w:space="0" w:color="auto"/>
              </w:divBdr>
            </w:div>
            <w:div w:id="1779790981">
              <w:marLeft w:val="0"/>
              <w:marRight w:val="0"/>
              <w:marTop w:val="0"/>
              <w:marBottom w:val="0"/>
              <w:divBdr>
                <w:top w:val="none" w:sz="0" w:space="0" w:color="auto"/>
                <w:left w:val="none" w:sz="0" w:space="0" w:color="auto"/>
                <w:bottom w:val="none" w:sz="0" w:space="0" w:color="auto"/>
                <w:right w:val="none" w:sz="0" w:space="0" w:color="auto"/>
              </w:divBdr>
            </w:div>
            <w:div w:id="897664245">
              <w:marLeft w:val="0"/>
              <w:marRight w:val="0"/>
              <w:marTop w:val="0"/>
              <w:marBottom w:val="0"/>
              <w:divBdr>
                <w:top w:val="none" w:sz="0" w:space="0" w:color="auto"/>
                <w:left w:val="none" w:sz="0" w:space="0" w:color="auto"/>
                <w:bottom w:val="none" w:sz="0" w:space="0" w:color="auto"/>
                <w:right w:val="none" w:sz="0" w:space="0" w:color="auto"/>
              </w:divBdr>
            </w:div>
            <w:div w:id="318970241">
              <w:marLeft w:val="0"/>
              <w:marRight w:val="0"/>
              <w:marTop w:val="0"/>
              <w:marBottom w:val="0"/>
              <w:divBdr>
                <w:top w:val="none" w:sz="0" w:space="0" w:color="auto"/>
                <w:left w:val="none" w:sz="0" w:space="0" w:color="auto"/>
                <w:bottom w:val="none" w:sz="0" w:space="0" w:color="auto"/>
                <w:right w:val="none" w:sz="0" w:space="0" w:color="auto"/>
              </w:divBdr>
            </w:div>
            <w:div w:id="1892300274">
              <w:marLeft w:val="0"/>
              <w:marRight w:val="0"/>
              <w:marTop w:val="0"/>
              <w:marBottom w:val="0"/>
              <w:divBdr>
                <w:top w:val="none" w:sz="0" w:space="0" w:color="auto"/>
                <w:left w:val="none" w:sz="0" w:space="0" w:color="auto"/>
                <w:bottom w:val="none" w:sz="0" w:space="0" w:color="auto"/>
                <w:right w:val="none" w:sz="0" w:space="0" w:color="auto"/>
              </w:divBdr>
            </w:div>
            <w:div w:id="296885228">
              <w:marLeft w:val="0"/>
              <w:marRight w:val="0"/>
              <w:marTop w:val="0"/>
              <w:marBottom w:val="0"/>
              <w:divBdr>
                <w:top w:val="none" w:sz="0" w:space="0" w:color="auto"/>
                <w:left w:val="none" w:sz="0" w:space="0" w:color="auto"/>
                <w:bottom w:val="none" w:sz="0" w:space="0" w:color="auto"/>
                <w:right w:val="none" w:sz="0" w:space="0" w:color="auto"/>
              </w:divBdr>
            </w:div>
            <w:div w:id="1146312037">
              <w:marLeft w:val="0"/>
              <w:marRight w:val="0"/>
              <w:marTop w:val="0"/>
              <w:marBottom w:val="0"/>
              <w:divBdr>
                <w:top w:val="none" w:sz="0" w:space="0" w:color="auto"/>
                <w:left w:val="none" w:sz="0" w:space="0" w:color="auto"/>
                <w:bottom w:val="none" w:sz="0" w:space="0" w:color="auto"/>
                <w:right w:val="none" w:sz="0" w:space="0" w:color="auto"/>
              </w:divBdr>
            </w:div>
            <w:div w:id="899512656">
              <w:marLeft w:val="0"/>
              <w:marRight w:val="0"/>
              <w:marTop w:val="0"/>
              <w:marBottom w:val="0"/>
              <w:divBdr>
                <w:top w:val="none" w:sz="0" w:space="0" w:color="auto"/>
                <w:left w:val="none" w:sz="0" w:space="0" w:color="auto"/>
                <w:bottom w:val="none" w:sz="0" w:space="0" w:color="auto"/>
                <w:right w:val="none" w:sz="0" w:space="0" w:color="auto"/>
              </w:divBdr>
            </w:div>
            <w:div w:id="484013750">
              <w:marLeft w:val="0"/>
              <w:marRight w:val="0"/>
              <w:marTop w:val="0"/>
              <w:marBottom w:val="0"/>
              <w:divBdr>
                <w:top w:val="none" w:sz="0" w:space="0" w:color="auto"/>
                <w:left w:val="none" w:sz="0" w:space="0" w:color="auto"/>
                <w:bottom w:val="none" w:sz="0" w:space="0" w:color="auto"/>
                <w:right w:val="none" w:sz="0" w:space="0" w:color="auto"/>
              </w:divBdr>
            </w:div>
            <w:div w:id="1463308981">
              <w:marLeft w:val="0"/>
              <w:marRight w:val="0"/>
              <w:marTop w:val="0"/>
              <w:marBottom w:val="0"/>
              <w:divBdr>
                <w:top w:val="none" w:sz="0" w:space="0" w:color="auto"/>
                <w:left w:val="none" w:sz="0" w:space="0" w:color="auto"/>
                <w:bottom w:val="none" w:sz="0" w:space="0" w:color="auto"/>
                <w:right w:val="none" w:sz="0" w:space="0" w:color="auto"/>
              </w:divBdr>
            </w:div>
            <w:div w:id="403139349">
              <w:marLeft w:val="0"/>
              <w:marRight w:val="0"/>
              <w:marTop w:val="0"/>
              <w:marBottom w:val="0"/>
              <w:divBdr>
                <w:top w:val="none" w:sz="0" w:space="0" w:color="auto"/>
                <w:left w:val="none" w:sz="0" w:space="0" w:color="auto"/>
                <w:bottom w:val="none" w:sz="0" w:space="0" w:color="auto"/>
                <w:right w:val="none" w:sz="0" w:space="0" w:color="auto"/>
              </w:divBdr>
            </w:div>
            <w:div w:id="916324476">
              <w:marLeft w:val="0"/>
              <w:marRight w:val="0"/>
              <w:marTop w:val="0"/>
              <w:marBottom w:val="0"/>
              <w:divBdr>
                <w:top w:val="none" w:sz="0" w:space="0" w:color="auto"/>
                <w:left w:val="none" w:sz="0" w:space="0" w:color="auto"/>
                <w:bottom w:val="none" w:sz="0" w:space="0" w:color="auto"/>
                <w:right w:val="none" w:sz="0" w:space="0" w:color="auto"/>
              </w:divBdr>
            </w:div>
            <w:div w:id="338436514">
              <w:marLeft w:val="0"/>
              <w:marRight w:val="0"/>
              <w:marTop w:val="0"/>
              <w:marBottom w:val="0"/>
              <w:divBdr>
                <w:top w:val="none" w:sz="0" w:space="0" w:color="auto"/>
                <w:left w:val="none" w:sz="0" w:space="0" w:color="auto"/>
                <w:bottom w:val="none" w:sz="0" w:space="0" w:color="auto"/>
                <w:right w:val="none" w:sz="0" w:space="0" w:color="auto"/>
              </w:divBdr>
            </w:div>
            <w:div w:id="1245844763">
              <w:marLeft w:val="0"/>
              <w:marRight w:val="0"/>
              <w:marTop w:val="0"/>
              <w:marBottom w:val="0"/>
              <w:divBdr>
                <w:top w:val="none" w:sz="0" w:space="0" w:color="auto"/>
                <w:left w:val="none" w:sz="0" w:space="0" w:color="auto"/>
                <w:bottom w:val="none" w:sz="0" w:space="0" w:color="auto"/>
                <w:right w:val="none" w:sz="0" w:space="0" w:color="auto"/>
              </w:divBdr>
            </w:div>
            <w:div w:id="1104233130">
              <w:marLeft w:val="0"/>
              <w:marRight w:val="0"/>
              <w:marTop w:val="0"/>
              <w:marBottom w:val="0"/>
              <w:divBdr>
                <w:top w:val="none" w:sz="0" w:space="0" w:color="auto"/>
                <w:left w:val="none" w:sz="0" w:space="0" w:color="auto"/>
                <w:bottom w:val="none" w:sz="0" w:space="0" w:color="auto"/>
                <w:right w:val="none" w:sz="0" w:space="0" w:color="auto"/>
              </w:divBdr>
            </w:div>
            <w:div w:id="2107724843">
              <w:marLeft w:val="0"/>
              <w:marRight w:val="0"/>
              <w:marTop w:val="0"/>
              <w:marBottom w:val="0"/>
              <w:divBdr>
                <w:top w:val="none" w:sz="0" w:space="0" w:color="auto"/>
                <w:left w:val="none" w:sz="0" w:space="0" w:color="auto"/>
                <w:bottom w:val="none" w:sz="0" w:space="0" w:color="auto"/>
                <w:right w:val="none" w:sz="0" w:space="0" w:color="auto"/>
              </w:divBdr>
            </w:div>
            <w:div w:id="615870812">
              <w:marLeft w:val="0"/>
              <w:marRight w:val="0"/>
              <w:marTop w:val="0"/>
              <w:marBottom w:val="0"/>
              <w:divBdr>
                <w:top w:val="none" w:sz="0" w:space="0" w:color="auto"/>
                <w:left w:val="none" w:sz="0" w:space="0" w:color="auto"/>
                <w:bottom w:val="none" w:sz="0" w:space="0" w:color="auto"/>
                <w:right w:val="none" w:sz="0" w:space="0" w:color="auto"/>
              </w:divBdr>
            </w:div>
            <w:div w:id="2018385387">
              <w:marLeft w:val="0"/>
              <w:marRight w:val="0"/>
              <w:marTop w:val="0"/>
              <w:marBottom w:val="0"/>
              <w:divBdr>
                <w:top w:val="none" w:sz="0" w:space="0" w:color="auto"/>
                <w:left w:val="none" w:sz="0" w:space="0" w:color="auto"/>
                <w:bottom w:val="none" w:sz="0" w:space="0" w:color="auto"/>
                <w:right w:val="none" w:sz="0" w:space="0" w:color="auto"/>
              </w:divBdr>
            </w:div>
            <w:div w:id="1349715264">
              <w:marLeft w:val="0"/>
              <w:marRight w:val="0"/>
              <w:marTop w:val="0"/>
              <w:marBottom w:val="0"/>
              <w:divBdr>
                <w:top w:val="none" w:sz="0" w:space="0" w:color="auto"/>
                <w:left w:val="none" w:sz="0" w:space="0" w:color="auto"/>
                <w:bottom w:val="none" w:sz="0" w:space="0" w:color="auto"/>
                <w:right w:val="none" w:sz="0" w:space="0" w:color="auto"/>
              </w:divBdr>
            </w:div>
            <w:div w:id="1601139261">
              <w:marLeft w:val="0"/>
              <w:marRight w:val="0"/>
              <w:marTop w:val="0"/>
              <w:marBottom w:val="0"/>
              <w:divBdr>
                <w:top w:val="none" w:sz="0" w:space="0" w:color="auto"/>
                <w:left w:val="none" w:sz="0" w:space="0" w:color="auto"/>
                <w:bottom w:val="none" w:sz="0" w:space="0" w:color="auto"/>
                <w:right w:val="none" w:sz="0" w:space="0" w:color="auto"/>
              </w:divBdr>
            </w:div>
            <w:div w:id="1147282054">
              <w:marLeft w:val="0"/>
              <w:marRight w:val="0"/>
              <w:marTop w:val="0"/>
              <w:marBottom w:val="0"/>
              <w:divBdr>
                <w:top w:val="none" w:sz="0" w:space="0" w:color="auto"/>
                <w:left w:val="none" w:sz="0" w:space="0" w:color="auto"/>
                <w:bottom w:val="none" w:sz="0" w:space="0" w:color="auto"/>
                <w:right w:val="none" w:sz="0" w:space="0" w:color="auto"/>
              </w:divBdr>
            </w:div>
            <w:div w:id="147746537">
              <w:marLeft w:val="0"/>
              <w:marRight w:val="0"/>
              <w:marTop w:val="0"/>
              <w:marBottom w:val="0"/>
              <w:divBdr>
                <w:top w:val="none" w:sz="0" w:space="0" w:color="auto"/>
                <w:left w:val="none" w:sz="0" w:space="0" w:color="auto"/>
                <w:bottom w:val="none" w:sz="0" w:space="0" w:color="auto"/>
                <w:right w:val="none" w:sz="0" w:space="0" w:color="auto"/>
              </w:divBdr>
            </w:div>
            <w:div w:id="64695044">
              <w:marLeft w:val="0"/>
              <w:marRight w:val="0"/>
              <w:marTop w:val="0"/>
              <w:marBottom w:val="0"/>
              <w:divBdr>
                <w:top w:val="none" w:sz="0" w:space="0" w:color="auto"/>
                <w:left w:val="none" w:sz="0" w:space="0" w:color="auto"/>
                <w:bottom w:val="none" w:sz="0" w:space="0" w:color="auto"/>
                <w:right w:val="none" w:sz="0" w:space="0" w:color="auto"/>
              </w:divBdr>
            </w:div>
            <w:div w:id="1472139799">
              <w:marLeft w:val="0"/>
              <w:marRight w:val="0"/>
              <w:marTop w:val="0"/>
              <w:marBottom w:val="0"/>
              <w:divBdr>
                <w:top w:val="none" w:sz="0" w:space="0" w:color="auto"/>
                <w:left w:val="none" w:sz="0" w:space="0" w:color="auto"/>
                <w:bottom w:val="none" w:sz="0" w:space="0" w:color="auto"/>
                <w:right w:val="none" w:sz="0" w:space="0" w:color="auto"/>
              </w:divBdr>
            </w:div>
            <w:div w:id="442963782">
              <w:marLeft w:val="0"/>
              <w:marRight w:val="0"/>
              <w:marTop w:val="0"/>
              <w:marBottom w:val="0"/>
              <w:divBdr>
                <w:top w:val="none" w:sz="0" w:space="0" w:color="auto"/>
                <w:left w:val="none" w:sz="0" w:space="0" w:color="auto"/>
                <w:bottom w:val="none" w:sz="0" w:space="0" w:color="auto"/>
                <w:right w:val="none" w:sz="0" w:space="0" w:color="auto"/>
              </w:divBdr>
            </w:div>
            <w:div w:id="1901016481">
              <w:marLeft w:val="0"/>
              <w:marRight w:val="0"/>
              <w:marTop w:val="0"/>
              <w:marBottom w:val="0"/>
              <w:divBdr>
                <w:top w:val="none" w:sz="0" w:space="0" w:color="auto"/>
                <w:left w:val="none" w:sz="0" w:space="0" w:color="auto"/>
                <w:bottom w:val="none" w:sz="0" w:space="0" w:color="auto"/>
                <w:right w:val="none" w:sz="0" w:space="0" w:color="auto"/>
              </w:divBdr>
            </w:div>
            <w:div w:id="2039310951">
              <w:marLeft w:val="0"/>
              <w:marRight w:val="0"/>
              <w:marTop w:val="0"/>
              <w:marBottom w:val="0"/>
              <w:divBdr>
                <w:top w:val="none" w:sz="0" w:space="0" w:color="auto"/>
                <w:left w:val="none" w:sz="0" w:space="0" w:color="auto"/>
                <w:bottom w:val="none" w:sz="0" w:space="0" w:color="auto"/>
                <w:right w:val="none" w:sz="0" w:space="0" w:color="auto"/>
              </w:divBdr>
            </w:div>
            <w:div w:id="324363570">
              <w:marLeft w:val="0"/>
              <w:marRight w:val="0"/>
              <w:marTop w:val="0"/>
              <w:marBottom w:val="0"/>
              <w:divBdr>
                <w:top w:val="none" w:sz="0" w:space="0" w:color="auto"/>
                <w:left w:val="none" w:sz="0" w:space="0" w:color="auto"/>
                <w:bottom w:val="none" w:sz="0" w:space="0" w:color="auto"/>
                <w:right w:val="none" w:sz="0" w:space="0" w:color="auto"/>
              </w:divBdr>
            </w:div>
            <w:div w:id="1127626703">
              <w:marLeft w:val="0"/>
              <w:marRight w:val="0"/>
              <w:marTop w:val="0"/>
              <w:marBottom w:val="0"/>
              <w:divBdr>
                <w:top w:val="none" w:sz="0" w:space="0" w:color="auto"/>
                <w:left w:val="none" w:sz="0" w:space="0" w:color="auto"/>
                <w:bottom w:val="none" w:sz="0" w:space="0" w:color="auto"/>
                <w:right w:val="none" w:sz="0" w:space="0" w:color="auto"/>
              </w:divBdr>
            </w:div>
            <w:div w:id="133185475">
              <w:marLeft w:val="0"/>
              <w:marRight w:val="0"/>
              <w:marTop w:val="0"/>
              <w:marBottom w:val="0"/>
              <w:divBdr>
                <w:top w:val="none" w:sz="0" w:space="0" w:color="auto"/>
                <w:left w:val="none" w:sz="0" w:space="0" w:color="auto"/>
                <w:bottom w:val="none" w:sz="0" w:space="0" w:color="auto"/>
                <w:right w:val="none" w:sz="0" w:space="0" w:color="auto"/>
              </w:divBdr>
            </w:div>
            <w:div w:id="1165707802">
              <w:marLeft w:val="0"/>
              <w:marRight w:val="0"/>
              <w:marTop w:val="0"/>
              <w:marBottom w:val="0"/>
              <w:divBdr>
                <w:top w:val="none" w:sz="0" w:space="0" w:color="auto"/>
                <w:left w:val="none" w:sz="0" w:space="0" w:color="auto"/>
                <w:bottom w:val="none" w:sz="0" w:space="0" w:color="auto"/>
                <w:right w:val="none" w:sz="0" w:space="0" w:color="auto"/>
              </w:divBdr>
            </w:div>
            <w:div w:id="1420327367">
              <w:marLeft w:val="0"/>
              <w:marRight w:val="0"/>
              <w:marTop w:val="0"/>
              <w:marBottom w:val="0"/>
              <w:divBdr>
                <w:top w:val="none" w:sz="0" w:space="0" w:color="auto"/>
                <w:left w:val="none" w:sz="0" w:space="0" w:color="auto"/>
                <w:bottom w:val="none" w:sz="0" w:space="0" w:color="auto"/>
                <w:right w:val="none" w:sz="0" w:space="0" w:color="auto"/>
              </w:divBdr>
            </w:div>
            <w:div w:id="1816144802">
              <w:marLeft w:val="0"/>
              <w:marRight w:val="0"/>
              <w:marTop w:val="0"/>
              <w:marBottom w:val="0"/>
              <w:divBdr>
                <w:top w:val="none" w:sz="0" w:space="0" w:color="auto"/>
                <w:left w:val="none" w:sz="0" w:space="0" w:color="auto"/>
                <w:bottom w:val="none" w:sz="0" w:space="0" w:color="auto"/>
                <w:right w:val="none" w:sz="0" w:space="0" w:color="auto"/>
              </w:divBdr>
            </w:div>
            <w:div w:id="2053440">
              <w:marLeft w:val="0"/>
              <w:marRight w:val="0"/>
              <w:marTop w:val="0"/>
              <w:marBottom w:val="0"/>
              <w:divBdr>
                <w:top w:val="none" w:sz="0" w:space="0" w:color="auto"/>
                <w:left w:val="none" w:sz="0" w:space="0" w:color="auto"/>
                <w:bottom w:val="none" w:sz="0" w:space="0" w:color="auto"/>
                <w:right w:val="none" w:sz="0" w:space="0" w:color="auto"/>
              </w:divBdr>
            </w:div>
            <w:div w:id="400953830">
              <w:marLeft w:val="0"/>
              <w:marRight w:val="0"/>
              <w:marTop w:val="0"/>
              <w:marBottom w:val="0"/>
              <w:divBdr>
                <w:top w:val="none" w:sz="0" w:space="0" w:color="auto"/>
                <w:left w:val="none" w:sz="0" w:space="0" w:color="auto"/>
                <w:bottom w:val="none" w:sz="0" w:space="0" w:color="auto"/>
                <w:right w:val="none" w:sz="0" w:space="0" w:color="auto"/>
              </w:divBdr>
            </w:div>
            <w:div w:id="770932067">
              <w:marLeft w:val="0"/>
              <w:marRight w:val="0"/>
              <w:marTop w:val="0"/>
              <w:marBottom w:val="0"/>
              <w:divBdr>
                <w:top w:val="none" w:sz="0" w:space="0" w:color="auto"/>
                <w:left w:val="none" w:sz="0" w:space="0" w:color="auto"/>
                <w:bottom w:val="none" w:sz="0" w:space="0" w:color="auto"/>
                <w:right w:val="none" w:sz="0" w:space="0" w:color="auto"/>
              </w:divBdr>
            </w:div>
            <w:div w:id="1808938831">
              <w:marLeft w:val="0"/>
              <w:marRight w:val="0"/>
              <w:marTop w:val="0"/>
              <w:marBottom w:val="0"/>
              <w:divBdr>
                <w:top w:val="none" w:sz="0" w:space="0" w:color="auto"/>
                <w:left w:val="none" w:sz="0" w:space="0" w:color="auto"/>
                <w:bottom w:val="none" w:sz="0" w:space="0" w:color="auto"/>
                <w:right w:val="none" w:sz="0" w:space="0" w:color="auto"/>
              </w:divBdr>
            </w:div>
            <w:div w:id="1775249386">
              <w:marLeft w:val="0"/>
              <w:marRight w:val="0"/>
              <w:marTop w:val="0"/>
              <w:marBottom w:val="0"/>
              <w:divBdr>
                <w:top w:val="none" w:sz="0" w:space="0" w:color="auto"/>
                <w:left w:val="none" w:sz="0" w:space="0" w:color="auto"/>
                <w:bottom w:val="none" w:sz="0" w:space="0" w:color="auto"/>
                <w:right w:val="none" w:sz="0" w:space="0" w:color="auto"/>
              </w:divBdr>
            </w:div>
            <w:div w:id="1041244332">
              <w:marLeft w:val="0"/>
              <w:marRight w:val="0"/>
              <w:marTop w:val="0"/>
              <w:marBottom w:val="0"/>
              <w:divBdr>
                <w:top w:val="none" w:sz="0" w:space="0" w:color="auto"/>
                <w:left w:val="none" w:sz="0" w:space="0" w:color="auto"/>
                <w:bottom w:val="none" w:sz="0" w:space="0" w:color="auto"/>
                <w:right w:val="none" w:sz="0" w:space="0" w:color="auto"/>
              </w:divBdr>
            </w:div>
            <w:div w:id="1752191178">
              <w:marLeft w:val="0"/>
              <w:marRight w:val="0"/>
              <w:marTop w:val="0"/>
              <w:marBottom w:val="0"/>
              <w:divBdr>
                <w:top w:val="none" w:sz="0" w:space="0" w:color="auto"/>
                <w:left w:val="none" w:sz="0" w:space="0" w:color="auto"/>
                <w:bottom w:val="none" w:sz="0" w:space="0" w:color="auto"/>
                <w:right w:val="none" w:sz="0" w:space="0" w:color="auto"/>
              </w:divBdr>
            </w:div>
            <w:div w:id="38628648">
              <w:marLeft w:val="0"/>
              <w:marRight w:val="0"/>
              <w:marTop w:val="0"/>
              <w:marBottom w:val="0"/>
              <w:divBdr>
                <w:top w:val="none" w:sz="0" w:space="0" w:color="auto"/>
                <w:left w:val="none" w:sz="0" w:space="0" w:color="auto"/>
                <w:bottom w:val="none" w:sz="0" w:space="0" w:color="auto"/>
                <w:right w:val="none" w:sz="0" w:space="0" w:color="auto"/>
              </w:divBdr>
            </w:div>
            <w:div w:id="864295852">
              <w:marLeft w:val="0"/>
              <w:marRight w:val="0"/>
              <w:marTop w:val="0"/>
              <w:marBottom w:val="0"/>
              <w:divBdr>
                <w:top w:val="none" w:sz="0" w:space="0" w:color="auto"/>
                <w:left w:val="none" w:sz="0" w:space="0" w:color="auto"/>
                <w:bottom w:val="none" w:sz="0" w:space="0" w:color="auto"/>
                <w:right w:val="none" w:sz="0" w:space="0" w:color="auto"/>
              </w:divBdr>
            </w:div>
            <w:div w:id="463734805">
              <w:marLeft w:val="0"/>
              <w:marRight w:val="0"/>
              <w:marTop w:val="0"/>
              <w:marBottom w:val="0"/>
              <w:divBdr>
                <w:top w:val="none" w:sz="0" w:space="0" w:color="auto"/>
                <w:left w:val="none" w:sz="0" w:space="0" w:color="auto"/>
                <w:bottom w:val="none" w:sz="0" w:space="0" w:color="auto"/>
                <w:right w:val="none" w:sz="0" w:space="0" w:color="auto"/>
              </w:divBdr>
            </w:div>
            <w:div w:id="596596285">
              <w:marLeft w:val="0"/>
              <w:marRight w:val="0"/>
              <w:marTop w:val="0"/>
              <w:marBottom w:val="0"/>
              <w:divBdr>
                <w:top w:val="none" w:sz="0" w:space="0" w:color="auto"/>
                <w:left w:val="none" w:sz="0" w:space="0" w:color="auto"/>
                <w:bottom w:val="none" w:sz="0" w:space="0" w:color="auto"/>
                <w:right w:val="none" w:sz="0" w:space="0" w:color="auto"/>
              </w:divBdr>
            </w:div>
            <w:div w:id="286012961">
              <w:marLeft w:val="0"/>
              <w:marRight w:val="0"/>
              <w:marTop w:val="0"/>
              <w:marBottom w:val="0"/>
              <w:divBdr>
                <w:top w:val="none" w:sz="0" w:space="0" w:color="auto"/>
                <w:left w:val="none" w:sz="0" w:space="0" w:color="auto"/>
                <w:bottom w:val="none" w:sz="0" w:space="0" w:color="auto"/>
                <w:right w:val="none" w:sz="0" w:space="0" w:color="auto"/>
              </w:divBdr>
            </w:div>
            <w:div w:id="957955259">
              <w:marLeft w:val="0"/>
              <w:marRight w:val="0"/>
              <w:marTop w:val="0"/>
              <w:marBottom w:val="0"/>
              <w:divBdr>
                <w:top w:val="none" w:sz="0" w:space="0" w:color="auto"/>
                <w:left w:val="none" w:sz="0" w:space="0" w:color="auto"/>
                <w:bottom w:val="none" w:sz="0" w:space="0" w:color="auto"/>
                <w:right w:val="none" w:sz="0" w:space="0" w:color="auto"/>
              </w:divBdr>
            </w:div>
            <w:div w:id="2040275131">
              <w:marLeft w:val="0"/>
              <w:marRight w:val="0"/>
              <w:marTop w:val="0"/>
              <w:marBottom w:val="0"/>
              <w:divBdr>
                <w:top w:val="none" w:sz="0" w:space="0" w:color="auto"/>
                <w:left w:val="none" w:sz="0" w:space="0" w:color="auto"/>
                <w:bottom w:val="none" w:sz="0" w:space="0" w:color="auto"/>
                <w:right w:val="none" w:sz="0" w:space="0" w:color="auto"/>
              </w:divBdr>
            </w:div>
            <w:div w:id="711268496">
              <w:marLeft w:val="0"/>
              <w:marRight w:val="0"/>
              <w:marTop w:val="0"/>
              <w:marBottom w:val="0"/>
              <w:divBdr>
                <w:top w:val="none" w:sz="0" w:space="0" w:color="auto"/>
                <w:left w:val="none" w:sz="0" w:space="0" w:color="auto"/>
                <w:bottom w:val="none" w:sz="0" w:space="0" w:color="auto"/>
                <w:right w:val="none" w:sz="0" w:space="0" w:color="auto"/>
              </w:divBdr>
            </w:div>
            <w:div w:id="1687173291">
              <w:marLeft w:val="0"/>
              <w:marRight w:val="0"/>
              <w:marTop w:val="0"/>
              <w:marBottom w:val="0"/>
              <w:divBdr>
                <w:top w:val="none" w:sz="0" w:space="0" w:color="auto"/>
                <w:left w:val="none" w:sz="0" w:space="0" w:color="auto"/>
                <w:bottom w:val="none" w:sz="0" w:space="0" w:color="auto"/>
                <w:right w:val="none" w:sz="0" w:space="0" w:color="auto"/>
              </w:divBdr>
            </w:div>
            <w:div w:id="1981689">
              <w:marLeft w:val="0"/>
              <w:marRight w:val="0"/>
              <w:marTop w:val="0"/>
              <w:marBottom w:val="0"/>
              <w:divBdr>
                <w:top w:val="none" w:sz="0" w:space="0" w:color="auto"/>
                <w:left w:val="none" w:sz="0" w:space="0" w:color="auto"/>
                <w:bottom w:val="none" w:sz="0" w:space="0" w:color="auto"/>
                <w:right w:val="none" w:sz="0" w:space="0" w:color="auto"/>
              </w:divBdr>
            </w:div>
            <w:div w:id="894119658">
              <w:marLeft w:val="0"/>
              <w:marRight w:val="0"/>
              <w:marTop w:val="0"/>
              <w:marBottom w:val="0"/>
              <w:divBdr>
                <w:top w:val="none" w:sz="0" w:space="0" w:color="auto"/>
                <w:left w:val="none" w:sz="0" w:space="0" w:color="auto"/>
                <w:bottom w:val="none" w:sz="0" w:space="0" w:color="auto"/>
                <w:right w:val="none" w:sz="0" w:space="0" w:color="auto"/>
              </w:divBdr>
            </w:div>
            <w:div w:id="1378554349">
              <w:marLeft w:val="0"/>
              <w:marRight w:val="0"/>
              <w:marTop w:val="0"/>
              <w:marBottom w:val="0"/>
              <w:divBdr>
                <w:top w:val="none" w:sz="0" w:space="0" w:color="auto"/>
                <w:left w:val="none" w:sz="0" w:space="0" w:color="auto"/>
                <w:bottom w:val="none" w:sz="0" w:space="0" w:color="auto"/>
                <w:right w:val="none" w:sz="0" w:space="0" w:color="auto"/>
              </w:divBdr>
            </w:div>
            <w:div w:id="824470775">
              <w:marLeft w:val="0"/>
              <w:marRight w:val="0"/>
              <w:marTop w:val="0"/>
              <w:marBottom w:val="0"/>
              <w:divBdr>
                <w:top w:val="none" w:sz="0" w:space="0" w:color="auto"/>
                <w:left w:val="none" w:sz="0" w:space="0" w:color="auto"/>
                <w:bottom w:val="none" w:sz="0" w:space="0" w:color="auto"/>
                <w:right w:val="none" w:sz="0" w:space="0" w:color="auto"/>
              </w:divBdr>
            </w:div>
            <w:div w:id="1820417761">
              <w:marLeft w:val="0"/>
              <w:marRight w:val="0"/>
              <w:marTop w:val="0"/>
              <w:marBottom w:val="0"/>
              <w:divBdr>
                <w:top w:val="none" w:sz="0" w:space="0" w:color="auto"/>
                <w:left w:val="none" w:sz="0" w:space="0" w:color="auto"/>
                <w:bottom w:val="none" w:sz="0" w:space="0" w:color="auto"/>
                <w:right w:val="none" w:sz="0" w:space="0" w:color="auto"/>
              </w:divBdr>
            </w:div>
            <w:div w:id="2013219225">
              <w:marLeft w:val="0"/>
              <w:marRight w:val="0"/>
              <w:marTop w:val="0"/>
              <w:marBottom w:val="0"/>
              <w:divBdr>
                <w:top w:val="none" w:sz="0" w:space="0" w:color="auto"/>
                <w:left w:val="none" w:sz="0" w:space="0" w:color="auto"/>
                <w:bottom w:val="none" w:sz="0" w:space="0" w:color="auto"/>
                <w:right w:val="none" w:sz="0" w:space="0" w:color="auto"/>
              </w:divBdr>
            </w:div>
            <w:div w:id="67506445">
              <w:marLeft w:val="0"/>
              <w:marRight w:val="0"/>
              <w:marTop w:val="0"/>
              <w:marBottom w:val="0"/>
              <w:divBdr>
                <w:top w:val="none" w:sz="0" w:space="0" w:color="auto"/>
                <w:left w:val="none" w:sz="0" w:space="0" w:color="auto"/>
                <w:bottom w:val="none" w:sz="0" w:space="0" w:color="auto"/>
                <w:right w:val="none" w:sz="0" w:space="0" w:color="auto"/>
              </w:divBdr>
            </w:div>
            <w:div w:id="702708058">
              <w:marLeft w:val="0"/>
              <w:marRight w:val="0"/>
              <w:marTop w:val="0"/>
              <w:marBottom w:val="0"/>
              <w:divBdr>
                <w:top w:val="none" w:sz="0" w:space="0" w:color="auto"/>
                <w:left w:val="none" w:sz="0" w:space="0" w:color="auto"/>
                <w:bottom w:val="none" w:sz="0" w:space="0" w:color="auto"/>
                <w:right w:val="none" w:sz="0" w:space="0" w:color="auto"/>
              </w:divBdr>
            </w:div>
            <w:div w:id="595333544">
              <w:marLeft w:val="0"/>
              <w:marRight w:val="0"/>
              <w:marTop w:val="0"/>
              <w:marBottom w:val="0"/>
              <w:divBdr>
                <w:top w:val="none" w:sz="0" w:space="0" w:color="auto"/>
                <w:left w:val="none" w:sz="0" w:space="0" w:color="auto"/>
                <w:bottom w:val="none" w:sz="0" w:space="0" w:color="auto"/>
                <w:right w:val="none" w:sz="0" w:space="0" w:color="auto"/>
              </w:divBdr>
            </w:div>
            <w:div w:id="1597248568">
              <w:marLeft w:val="0"/>
              <w:marRight w:val="0"/>
              <w:marTop w:val="0"/>
              <w:marBottom w:val="0"/>
              <w:divBdr>
                <w:top w:val="none" w:sz="0" w:space="0" w:color="auto"/>
                <w:left w:val="none" w:sz="0" w:space="0" w:color="auto"/>
                <w:bottom w:val="none" w:sz="0" w:space="0" w:color="auto"/>
                <w:right w:val="none" w:sz="0" w:space="0" w:color="auto"/>
              </w:divBdr>
            </w:div>
            <w:div w:id="1028095570">
              <w:marLeft w:val="0"/>
              <w:marRight w:val="0"/>
              <w:marTop w:val="0"/>
              <w:marBottom w:val="0"/>
              <w:divBdr>
                <w:top w:val="none" w:sz="0" w:space="0" w:color="auto"/>
                <w:left w:val="none" w:sz="0" w:space="0" w:color="auto"/>
                <w:bottom w:val="none" w:sz="0" w:space="0" w:color="auto"/>
                <w:right w:val="none" w:sz="0" w:space="0" w:color="auto"/>
              </w:divBdr>
            </w:div>
            <w:div w:id="805778549">
              <w:marLeft w:val="0"/>
              <w:marRight w:val="0"/>
              <w:marTop w:val="0"/>
              <w:marBottom w:val="0"/>
              <w:divBdr>
                <w:top w:val="none" w:sz="0" w:space="0" w:color="auto"/>
                <w:left w:val="none" w:sz="0" w:space="0" w:color="auto"/>
                <w:bottom w:val="none" w:sz="0" w:space="0" w:color="auto"/>
                <w:right w:val="none" w:sz="0" w:space="0" w:color="auto"/>
              </w:divBdr>
            </w:div>
            <w:div w:id="1995837233">
              <w:marLeft w:val="0"/>
              <w:marRight w:val="0"/>
              <w:marTop w:val="0"/>
              <w:marBottom w:val="0"/>
              <w:divBdr>
                <w:top w:val="none" w:sz="0" w:space="0" w:color="auto"/>
                <w:left w:val="none" w:sz="0" w:space="0" w:color="auto"/>
                <w:bottom w:val="none" w:sz="0" w:space="0" w:color="auto"/>
                <w:right w:val="none" w:sz="0" w:space="0" w:color="auto"/>
              </w:divBdr>
            </w:div>
            <w:div w:id="1201472614">
              <w:marLeft w:val="0"/>
              <w:marRight w:val="0"/>
              <w:marTop w:val="0"/>
              <w:marBottom w:val="0"/>
              <w:divBdr>
                <w:top w:val="none" w:sz="0" w:space="0" w:color="auto"/>
                <w:left w:val="none" w:sz="0" w:space="0" w:color="auto"/>
                <w:bottom w:val="none" w:sz="0" w:space="0" w:color="auto"/>
                <w:right w:val="none" w:sz="0" w:space="0" w:color="auto"/>
              </w:divBdr>
            </w:div>
            <w:div w:id="991518295">
              <w:marLeft w:val="0"/>
              <w:marRight w:val="0"/>
              <w:marTop w:val="0"/>
              <w:marBottom w:val="0"/>
              <w:divBdr>
                <w:top w:val="none" w:sz="0" w:space="0" w:color="auto"/>
                <w:left w:val="none" w:sz="0" w:space="0" w:color="auto"/>
                <w:bottom w:val="none" w:sz="0" w:space="0" w:color="auto"/>
                <w:right w:val="none" w:sz="0" w:space="0" w:color="auto"/>
              </w:divBdr>
            </w:div>
            <w:div w:id="1509834352">
              <w:marLeft w:val="0"/>
              <w:marRight w:val="0"/>
              <w:marTop w:val="0"/>
              <w:marBottom w:val="0"/>
              <w:divBdr>
                <w:top w:val="none" w:sz="0" w:space="0" w:color="auto"/>
                <w:left w:val="none" w:sz="0" w:space="0" w:color="auto"/>
                <w:bottom w:val="none" w:sz="0" w:space="0" w:color="auto"/>
                <w:right w:val="none" w:sz="0" w:space="0" w:color="auto"/>
              </w:divBdr>
            </w:div>
            <w:div w:id="1652103844">
              <w:marLeft w:val="0"/>
              <w:marRight w:val="0"/>
              <w:marTop w:val="0"/>
              <w:marBottom w:val="0"/>
              <w:divBdr>
                <w:top w:val="none" w:sz="0" w:space="0" w:color="auto"/>
                <w:left w:val="none" w:sz="0" w:space="0" w:color="auto"/>
                <w:bottom w:val="none" w:sz="0" w:space="0" w:color="auto"/>
                <w:right w:val="none" w:sz="0" w:space="0" w:color="auto"/>
              </w:divBdr>
            </w:div>
            <w:div w:id="496768909">
              <w:marLeft w:val="0"/>
              <w:marRight w:val="0"/>
              <w:marTop w:val="0"/>
              <w:marBottom w:val="0"/>
              <w:divBdr>
                <w:top w:val="none" w:sz="0" w:space="0" w:color="auto"/>
                <w:left w:val="none" w:sz="0" w:space="0" w:color="auto"/>
                <w:bottom w:val="none" w:sz="0" w:space="0" w:color="auto"/>
                <w:right w:val="none" w:sz="0" w:space="0" w:color="auto"/>
              </w:divBdr>
            </w:div>
            <w:div w:id="203980004">
              <w:marLeft w:val="0"/>
              <w:marRight w:val="0"/>
              <w:marTop w:val="0"/>
              <w:marBottom w:val="0"/>
              <w:divBdr>
                <w:top w:val="none" w:sz="0" w:space="0" w:color="auto"/>
                <w:left w:val="none" w:sz="0" w:space="0" w:color="auto"/>
                <w:bottom w:val="none" w:sz="0" w:space="0" w:color="auto"/>
                <w:right w:val="none" w:sz="0" w:space="0" w:color="auto"/>
              </w:divBdr>
            </w:div>
            <w:div w:id="1995721766">
              <w:marLeft w:val="0"/>
              <w:marRight w:val="0"/>
              <w:marTop w:val="0"/>
              <w:marBottom w:val="0"/>
              <w:divBdr>
                <w:top w:val="none" w:sz="0" w:space="0" w:color="auto"/>
                <w:left w:val="none" w:sz="0" w:space="0" w:color="auto"/>
                <w:bottom w:val="none" w:sz="0" w:space="0" w:color="auto"/>
                <w:right w:val="none" w:sz="0" w:space="0" w:color="auto"/>
              </w:divBdr>
            </w:div>
            <w:div w:id="2049792616">
              <w:marLeft w:val="0"/>
              <w:marRight w:val="0"/>
              <w:marTop w:val="0"/>
              <w:marBottom w:val="0"/>
              <w:divBdr>
                <w:top w:val="none" w:sz="0" w:space="0" w:color="auto"/>
                <w:left w:val="none" w:sz="0" w:space="0" w:color="auto"/>
                <w:bottom w:val="none" w:sz="0" w:space="0" w:color="auto"/>
                <w:right w:val="none" w:sz="0" w:space="0" w:color="auto"/>
              </w:divBdr>
            </w:div>
            <w:div w:id="2098673358">
              <w:marLeft w:val="0"/>
              <w:marRight w:val="0"/>
              <w:marTop w:val="0"/>
              <w:marBottom w:val="0"/>
              <w:divBdr>
                <w:top w:val="none" w:sz="0" w:space="0" w:color="auto"/>
                <w:left w:val="none" w:sz="0" w:space="0" w:color="auto"/>
                <w:bottom w:val="none" w:sz="0" w:space="0" w:color="auto"/>
                <w:right w:val="none" w:sz="0" w:space="0" w:color="auto"/>
              </w:divBdr>
            </w:div>
            <w:div w:id="127281330">
              <w:marLeft w:val="0"/>
              <w:marRight w:val="0"/>
              <w:marTop w:val="0"/>
              <w:marBottom w:val="0"/>
              <w:divBdr>
                <w:top w:val="none" w:sz="0" w:space="0" w:color="auto"/>
                <w:left w:val="none" w:sz="0" w:space="0" w:color="auto"/>
                <w:bottom w:val="none" w:sz="0" w:space="0" w:color="auto"/>
                <w:right w:val="none" w:sz="0" w:space="0" w:color="auto"/>
              </w:divBdr>
            </w:div>
            <w:div w:id="1063597722">
              <w:marLeft w:val="0"/>
              <w:marRight w:val="0"/>
              <w:marTop w:val="0"/>
              <w:marBottom w:val="0"/>
              <w:divBdr>
                <w:top w:val="none" w:sz="0" w:space="0" w:color="auto"/>
                <w:left w:val="none" w:sz="0" w:space="0" w:color="auto"/>
                <w:bottom w:val="none" w:sz="0" w:space="0" w:color="auto"/>
                <w:right w:val="none" w:sz="0" w:space="0" w:color="auto"/>
              </w:divBdr>
            </w:div>
            <w:div w:id="1509102413">
              <w:marLeft w:val="0"/>
              <w:marRight w:val="0"/>
              <w:marTop w:val="0"/>
              <w:marBottom w:val="0"/>
              <w:divBdr>
                <w:top w:val="none" w:sz="0" w:space="0" w:color="auto"/>
                <w:left w:val="none" w:sz="0" w:space="0" w:color="auto"/>
                <w:bottom w:val="none" w:sz="0" w:space="0" w:color="auto"/>
                <w:right w:val="none" w:sz="0" w:space="0" w:color="auto"/>
              </w:divBdr>
            </w:div>
            <w:div w:id="136774236">
              <w:marLeft w:val="0"/>
              <w:marRight w:val="0"/>
              <w:marTop w:val="0"/>
              <w:marBottom w:val="0"/>
              <w:divBdr>
                <w:top w:val="none" w:sz="0" w:space="0" w:color="auto"/>
                <w:left w:val="none" w:sz="0" w:space="0" w:color="auto"/>
                <w:bottom w:val="none" w:sz="0" w:space="0" w:color="auto"/>
                <w:right w:val="none" w:sz="0" w:space="0" w:color="auto"/>
              </w:divBdr>
            </w:div>
            <w:div w:id="69281147">
              <w:marLeft w:val="0"/>
              <w:marRight w:val="0"/>
              <w:marTop w:val="0"/>
              <w:marBottom w:val="0"/>
              <w:divBdr>
                <w:top w:val="none" w:sz="0" w:space="0" w:color="auto"/>
                <w:left w:val="none" w:sz="0" w:space="0" w:color="auto"/>
                <w:bottom w:val="none" w:sz="0" w:space="0" w:color="auto"/>
                <w:right w:val="none" w:sz="0" w:space="0" w:color="auto"/>
              </w:divBdr>
            </w:div>
            <w:div w:id="1953396353">
              <w:marLeft w:val="0"/>
              <w:marRight w:val="0"/>
              <w:marTop w:val="0"/>
              <w:marBottom w:val="0"/>
              <w:divBdr>
                <w:top w:val="none" w:sz="0" w:space="0" w:color="auto"/>
                <w:left w:val="none" w:sz="0" w:space="0" w:color="auto"/>
                <w:bottom w:val="none" w:sz="0" w:space="0" w:color="auto"/>
                <w:right w:val="none" w:sz="0" w:space="0" w:color="auto"/>
              </w:divBdr>
            </w:div>
            <w:div w:id="1717661646">
              <w:marLeft w:val="0"/>
              <w:marRight w:val="0"/>
              <w:marTop w:val="0"/>
              <w:marBottom w:val="0"/>
              <w:divBdr>
                <w:top w:val="none" w:sz="0" w:space="0" w:color="auto"/>
                <w:left w:val="none" w:sz="0" w:space="0" w:color="auto"/>
                <w:bottom w:val="none" w:sz="0" w:space="0" w:color="auto"/>
                <w:right w:val="none" w:sz="0" w:space="0" w:color="auto"/>
              </w:divBdr>
            </w:div>
            <w:div w:id="1571035538">
              <w:marLeft w:val="0"/>
              <w:marRight w:val="0"/>
              <w:marTop w:val="0"/>
              <w:marBottom w:val="0"/>
              <w:divBdr>
                <w:top w:val="none" w:sz="0" w:space="0" w:color="auto"/>
                <w:left w:val="none" w:sz="0" w:space="0" w:color="auto"/>
                <w:bottom w:val="none" w:sz="0" w:space="0" w:color="auto"/>
                <w:right w:val="none" w:sz="0" w:space="0" w:color="auto"/>
              </w:divBdr>
            </w:div>
            <w:div w:id="233275069">
              <w:marLeft w:val="0"/>
              <w:marRight w:val="0"/>
              <w:marTop w:val="0"/>
              <w:marBottom w:val="0"/>
              <w:divBdr>
                <w:top w:val="none" w:sz="0" w:space="0" w:color="auto"/>
                <w:left w:val="none" w:sz="0" w:space="0" w:color="auto"/>
                <w:bottom w:val="none" w:sz="0" w:space="0" w:color="auto"/>
                <w:right w:val="none" w:sz="0" w:space="0" w:color="auto"/>
              </w:divBdr>
            </w:div>
            <w:div w:id="1398748323">
              <w:marLeft w:val="0"/>
              <w:marRight w:val="0"/>
              <w:marTop w:val="0"/>
              <w:marBottom w:val="0"/>
              <w:divBdr>
                <w:top w:val="none" w:sz="0" w:space="0" w:color="auto"/>
                <w:left w:val="none" w:sz="0" w:space="0" w:color="auto"/>
                <w:bottom w:val="none" w:sz="0" w:space="0" w:color="auto"/>
                <w:right w:val="none" w:sz="0" w:space="0" w:color="auto"/>
              </w:divBdr>
            </w:div>
            <w:div w:id="1889031181">
              <w:marLeft w:val="0"/>
              <w:marRight w:val="0"/>
              <w:marTop w:val="0"/>
              <w:marBottom w:val="0"/>
              <w:divBdr>
                <w:top w:val="none" w:sz="0" w:space="0" w:color="auto"/>
                <w:left w:val="none" w:sz="0" w:space="0" w:color="auto"/>
                <w:bottom w:val="none" w:sz="0" w:space="0" w:color="auto"/>
                <w:right w:val="none" w:sz="0" w:space="0" w:color="auto"/>
              </w:divBdr>
            </w:div>
            <w:div w:id="378940396">
              <w:marLeft w:val="0"/>
              <w:marRight w:val="0"/>
              <w:marTop w:val="0"/>
              <w:marBottom w:val="0"/>
              <w:divBdr>
                <w:top w:val="none" w:sz="0" w:space="0" w:color="auto"/>
                <w:left w:val="none" w:sz="0" w:space="0" w:color="auto"/>
                <w:bottom w:val="none" w:sz="0" w:space="0" w:color="auto"/>
                <w:right w:val="none" w:sz="0" w:space="0" w:color="auto"/>
              </w:divBdr>
            </w:div>
            <w:div w:id="135072077">
              <w:marLeft w:val="0"/>
              <w:marRight w:val="0"/>
              <w:marTop w:val="0"/>
              <w:marBottom w:val="0"/>
              <w:divBdr>
                <w:top w:val="none" w:sz="0" w:space="0" w:color="auto"/>
                <w:left w:val="none" w:sz="0" w:space="0" w:color="auto"/>
                <w:bottom w:val="none" w:sz="0" w:space="0" w:color="auto"/>
                <w:right w:val="none" w:sz="0" w:space="0" w:color="auto"/>
              </w:divBdr>
            </w:div>
            <w:div w:id="1324048461">
              <w:marLeft w:val="0"/>
              <w:marRight w:val="0"/>
              <w:marTop w:val="0"/>
              <w:marBottom w:val="0"/>
              <w:divBdr>
                <w:top w:val="none" w:sz="0" w:space="0" w:color="auto"/>
                <w:left w:val="none" w:sz="0" w:space="0" w:color="auto"/>
                <w:bottom w:val="none" w:sz="0" w:space="0" w:color="auto"/>
                <w:right w:val="none" w:sz="0" w:space="0" w:color="auto"/>
              </w:divBdr>
            </w:div>
            <w:div w:id="2090344032">
              <w:marLeft w:val="0"/>
              <w:marRight w:val="0"/>
              <w:marTop w:val="0"/>
              <w:marBottom w:val="0"/>
              <w:divBdr>
                <w:top w:val="none" w:sz="0" w:space="0" w:color="auto"/>
                <w:left w:val="none" w:sz="0" w:space="0" w:color="auto"/>
                <w:bottom w:val="none" w:sz="0" w:space="0" w:color="auto"/>
                <w:right w:val="none" w:sz="0" w:space="0" w:color="auto"/>
              </w:divBdr>
            </w:div>
            <w:div w:id="1609777968">
              <w:marLeft w:val="0"/>
              <w:marRight w:val="0"/>
              <w:marTop w:val="0"/>
              <w:marBottom w:val="0"/>
              <w:divBdr>
                <w:top w:val="none" w:sz="0" w:space="0" w:color="auto"/>
                <w:left w:val="none" w:sz="0" w:space="0" w:color="auto"/>
                <w:bottom w:val="none" w:sz="0" w:space="0" w:color="auto"/>
                <w:right w:val="none" w:sz="0" w:space="0" w:color="auto"/>
              </w:divBdr>
            </w:div>
            <w:div w:id="291635568">
              <w:marLeft w:val="0"/>
              <w:marRight w:val="0"/>
              <w:marTop w:val="0"/>
              <w:marBottom w:val="0"/>
              <w:divBdr>
                <w:top w:val="none" w:sz="0" w:space="0" w:color="auto"/>
                <w:left w:val="none" w:sz="0" w:space="0" w:color="auto"/>
                <w:bottom w:val="none" w:sz="0" w:space="0" w:color="auto"/>
                <w:right w:val="none" w:sz="0" w:space="0" w:color="auto"/>
              </w:divBdr>
            </w:div>
            <w:div w:id="707028000">
              <w:marLeft w:val="0"/>
              <w:marRight w:val="0"/>
              <w:marTop w:val="0"/>
              <w:marBottom w:val="0"/>
              <w:divBdr>
                <w:top w:val="none" w:sz="0" w:space="0" w:color="auto"/>
                <w:left w:val="none" w:sz="0" w:space="0" w:color="auto"/>
                <w:bottom w:val="none" w:sz="0" w:space="0" w:color="auto"/>
                <w:right w:val="none" w:sz="0" w:space="0" w:color="auto"/>
              </w:divBdr>
            </w:div>
            <w:div w:id="962691019">
              <w:marLeft w:val="0"/>
              <w:marRight w:val="0"/>
              <w:marTop w:val="0"/>
              <w:marBottom w:val="0"/>
              <w:divBdr>
                <w:top w:val="none" w:sz="0" w:space="0" w:color="auto"/>
                <w:left w:val="none" w:sz="0" w:space="0" w:color="auto"/>
                <w:bottom w:val="none" w:sz="0" w:space="0" w:color="auto"/>
                <w:right w:val="none" w:sz="0" w:space="0" w:color="auto"/>
              </w:divBdr>
            </w:div>
            <w:div w:id="1327779047">
              <w:marLeft w:val="0"/>
              <w:marRight w:val="0"/>
              <w:marTop w:val="0"/>
              <w:marBottom w:val="0"/>
              <w:divBdr>
                <w:top w:val="none" w:sz="0" w:space="0" w:color="auto"/>
                <w:left w:val="none" w:sz="0" w:space="0" w:color="auto"/>
                <w:bottom w:val="none" w:sz="0" w:space="0" w:color="auto"/>
                <w:right w:val="none" w:sz="0" w:space="0" w:color="auto"/>
              </w:divBdr>
            </w:div>
            <w:div w:id="1385833287">
              <w:marLeft w:val="0"/>
              <w:marRight w:val="0"/>
              <w:marTop w:val="0"/>
              <w:marBottom w:val="0"/>
              <w:divBdr>
                <w:top w:val="none" w:sz="0" w:space="0" w:color="auto"/>
                <w:left w:val="none" w:sz="0" w:space="0" w:color="auto"/>
                <w:bottom w:val="none" w:sz="0" w:space="0" w:color="auto"/>
                <w:right w:val="none" w:sz="0" w:space="0" w:color="auto"/>
              </w:divBdr>
            </w:div>
            <w:div w:id="1841114918">
              <w:marLeft w:val="0"/>
              <w:marRight w:val="0"/>
              <w:marTop w:val="0"/>
              <w:marBottom w:val="0"/>
              <w:divBdr>
                <w:top w:val="none" w:sz="0" w:space="0" w:color="auto"/>
                <w:left w:val="none" w:sz="0" w:space="0" w:color="auto"/>
                <w:bottom w:val="none" w:sz="0" w:space="0" w:color="auto"/>
                <w:right w:val="none" w:sz="0" w:space="0" w:color="auto"/>
              </w:divBdr>
            </w:div>
            <w:div w:id="1678188277">
              <w:marLeft w:val="0"/>
              <w:marRight w:val="0"/>
              <w:marTop w:val="0"/>
              <w:marBottom w:val="0"/>
              <w:divBdr>
                <w:top w:val="none" w:sz="0" w:space="0" w:color="auto"/>
                <w:left w:val="none" w:sz="0" w:space="0" w:color="auto"/>
                <w:bottom w:val="none" w:sz="0" w:space="0" w:color="auto"/>
                <w:right w:val="none" w:sz="0" w:space="0" w:color="auto"/>
              </w:divBdr>
            </w:div>
            <w:div w:id="1042633711">
              <w:marLeft w:val="0"/>
              <w:marRight w:val="0"/>
              <w:marTop w:val="0"/>
              <w:marBottom w:val="0"/>
              <w:divBdr>
                <w:top w:val="none" w:sz="0" w:space="0" w:color="auto"/>
                <w:left w:val="none" w:sz="0" w:space="0" w:color="auto"/>
                <w:bottom w:val="none" w:sz="0" w:space="0" w:color="auto"/>
                <w:right w:val="none" w:sz="0" w:space="0" w:color="auto"/>
              </w:divBdr>
            </w:div>
            <w:div w:id="485051155">
              <w:marLeft w:val="0"/>
              <w:marRight w:val="0"/>
              <w:marTop w:val="0"/>
              <w:marBottom w:val="0"/>
              <w:divBdr>
                <w:top w:val="none" w:sz="0" w:space="0" w:color="auto"/>
                <w:left w:val="none" w:sz="0" w:space="0" w:color="auto"/>
                <w:bottom w:val="none" w:sz="0" w:space="0" w:color="auto"/>
                <w:right w:val="none" w:sz="0" w:space="0" w:color="auto"/>
              </w:divBdr>
            </w:div>
            <w:div w:id="1105225510">
              <w:marLeft w:val="0"/>
              <w:marRight w:val="0"/>
              <w:marTop w:val="0"/>
              <w:marBottom w:val="0"/>
              <w:divBdr>
                <w:top w:val="none" w:sz="0" w:space="0" w:color="auto"/>
                <w:left w:val="none" w:sz="0" w:space="0" w:color="auto"/>
                <w:bottom w:val="none" w:sz="0" w:space="0" w:color="auto"/>
                <w:right w:val="none" w:sz="0" w:space="0" w:color="auto"/>
              </w:divBdr>
            </w:div>
            <w:div w:id="1402606835">
              <w:marLeft w:val="0"/>
              <w:marRight w:val="0"/>
              <w:marTop w:val="0"/>
              <w:marBottom w:val="0"/>
              <w:divBdr>
                <w:top w:val="none" w:sz="0" w:space="0" w:color="auto"/>
                <w:left w:val="none" w:sz="0" w:space="0" w:color="auto"/>
                <w:bottom w:val="none" w:sz="0" w:space="0" w:color="auto"/>
                <w:right w:val="none" w:sz="0" w:space="0" w:color="auto"/>
              </w:divBdr>
            </w:div>
            <w:div w:id="931478019">
              <w:marLeft w:val="0"/>
              <w:marRight w:val="0"/>
              <w:marTop w:val="0"/>
              <w:marBottom w:val="0"/>
              <w:divBdr>
                <w:top w:val="none" w:sz="0" w:space="0" w:color="auto"/>
                <w:left w:val="none" w:sz="0" w:space="0" w:color="auto"/>
                <w:bottom w:val="none" w:sz="0" w:space="0" w:color="auto"/>
                <w:right w:val="none" w:sz="0" w:space="0" w:color="auto"/>
              </w:divBdr>
            </w:div>
            <w:div w:id="707801761">
              <w:marLeft w:val="0"/>
              <w:marRight w:val="0"/>
              <w:marTop w:val="0"/>
              <w:marBottom w:val="0"/>
              <w:divBdr>
                <w:top w:val="none" w:sz="0" w:space="0" w:color="auto"/>
                <w:left w:val="none" w:sz="0" w:space="0" w:color="auto"/>
                <w:bottom w:val="none" w:sz="0" w:space="0" w:color="auto"/>
                <w:right w:val="none" w:sz="0" w:space="0" w:color="auto"/>
              </w:divBdr>
            </w:div>
            <w:div w:id="1527787154">
              <w:marLeft w:val="0"/>
              <w:marRight w:val="0"/>
              <w:marTop w:val="0"/>
              <w:marBottom w:val="0"/>
              <w:divBdr>
                <w:top w:val="none" w:sz="0" w:space="0" w:color="auto"/>
                <w:left w:val="none" w:sz="0" w:space="0" w:color="auto"/>
                <w:bottom w:val="none" w:sz="0" w:space="0" w:color="auto"/>
                <w:right w:val="none" w:sz="0" w:space="0" w:color="auto"/>
              </w:divBdr>
            </w:div>
            <w:div w:id="905185800">
              <w:marLeft w:val="0"/>
              <w:marRight w:val="0"/>
              <w:marTop w:val="0"/>
              <w:marBottom w:val="0"/>
              <w:divBdr>
                <w:top w:val="none" w:sz="0" w:space="0" w:color="auto"/>
                <w:left w:val="none" w:sz="0" w:space="0" w:color="auto"/>
                <w:bottom w:val="none" w:sz="0" w:space="0" w:color="auto"/>
                <w:right w:val="none" w:sz="0" w:space="0" w:color="auto"/>
              </w:divBdr>
            </w:div>
            <w:div w:id="1738937058">
              <w:marLeft w:val="0"/>
              <w:marRight w:val="0"/>
              <w:marTop w:val="0"/>
              <w:marBottom w:val="0"/>
              <w:divBdr>
                <w:top w:val="none" w:sz="0" w:space="0" w:color="auto"/>
                <w:left w:val="none" w:sz="0" w:space="0" w:color="auto"/>
                <w:bottom w:val="none" w:sz="0" w:space="0" w:color="auto"/>
                <w:right w:val="none" w:sz="0" w:space="0" w:color="auto"/>
              </w:divBdr>
            </w:div>
            <w:div w:id="86080484">
              <w:marLeft w:val="0"/>
              <w:marRight w:val="0"/>
              <w:marTop w:val="0"/>
              <w:marBottom w:val="0"/>
              <w:divBdr>
                <w:top w:val="none" w:sz="0" w:space="0" w:color="auto"/>
                <w:left w:val="none" w:sz="0" w:space="0" w:color="auto"/>
                <w:bottom w:val="none" w:sz="0" w:space="0" w:color="auto"/>
                <w:right w:val="none" w:sz="0" w:space="0" w:color="auto"/>
              </w:divBdr>
            </w:div>
            <w:div w:id="402991592">
              <w:marLeft w:val="0"/>
              <w:marRight w:val="0"/>
              <w:marTop w:val="0"/>
              <w:marBottom w:val="0"/>
              <w:divBdr>
                <w:top w:val="none" w:sz="0" w:space="0" w:color="auto"/>
                <w:left w:val="none" w:sz="0" w:space="0" w:color="auto"/>
                <w:bottom w:val="none" w:sz="0" w:space="0" w:color="auto"/>
                <w:right w:val="none" w:sz="0" w:space="0" w:color="auto"/>
              </w:divBdr>
            </w:div>
            <w:div w:id="1321889509">
              <w:marLeft w:val="0"/>
              <w:marRight w:val="0"/>
              <w:marTop w:val="0"/>
              <w:marBottom w:val="0"/>
              <w:divBdr>
                <w:top w:val="none" w:sz="0" w:space="0" w:color="auto"/>
                <w:left w:val="none" w:sz="0" w:space="0" w:color="auto"/>
                <w:bottom w:val="none" w:sz="0" w:space="0" w:color="auto"/>
                <w:right w:val="none" w:sz="0" w:space="0" w:color="auto"/>
              </w:divBdr>
            </w:div>
            <w:div w:id="1943027441">
              <w:marLeft w:val="0"/>
              <w:marRight w:val="0"/>
              <w:marTop w:val="0"/>
              <w:marBottom w:val="0"/>
              <w:divBdr>
                <w:top w:val="none" w:sz="0" w:space="0" w:color="auto"/>
                <w:left w:val="none" w:sz="0" w:space="0" w:color="auto"/>
                <w:bottom w:val="none" w:sz="0" w:space="0" w:color="auto"/>
                <w:right w:val="none" w:sz="0" w:space="0" w:color="auto"/>
              </w:divBdr>
            </w:div>
            <w:div w:id="1366632790">
              <w:marLeft w:val="0"/>
              <w:marRight w:val="0"/>
              <w:marTop w:val="0"/>
              <w:marBottom w:val="0"/>
              <w:divBdr>
                <w:top w:val="none" w:sz="0" w:space="0" w:color="auto"/>
                <w:left w:val="none" w:sz="0" w:space="0" w:color="auto"/>
                <w:bottom w:val="none" w:sz="0" w:space="0" w:color="auto"/>
                <w:right w:val="none" w:sz="0" w:space="0" w:color="auto"/>
              </w:divBdr>
            </w:div>
            <w:div w:id="1259482549">
              <w:marLeft w:val="0"/>
              <w:marRight w:val="0"/>
              <w:marTop w:val="0"/>
              <w:marBottom w:val="0"/>
              <w:divBdr>
                <w:top w:val="none" w:sz="0" w:space="0" w:color="auto"/>
                <w:left w:val="none" w:sz="0" w:space="0" w:color="auto"/>
                <w:bottom w:val="none" w:sz="0" w:space="0" w:color="auto"/>
                <w:right w:val="none" w:sz="0" w:space="0" w:color="auto"/>
              </w:divBdr>
            </w:div>
            <w:div w:id="345055741">
              <w:marLeft w:val="0"/>
              <w:marRight w:val="0"/>
              <w:marTop w:val="0"/>
              <w:marBottom w:val="0"/>
              <w:divBdr>
                <w:top w:val="none" w:sz="0" w:space="0" w:color="auto"/>
                <w:left w:val="none" w:sz="0" w:space="0" w:color="auto"/>
                <w:bottom w:val="none" w:sz="0" w:space="0" w:color="auto"/>
                <w:right w:val="none" w:sz="0" w:space="0" w:color="auto"/>
              </w:divBdr>
            </w:div>
            <w:div w:id="1808431404">
              <w:marLeft w:val="0"/>
              <w:marRight w:val="0"/>
              <w:marTop w:val="0"/>
              <w:marBottom w:val="0"/>
              <w:divBdr>
                <w:top w:val="none" w:sz="0" w:space="0" w:color="auto"/>
                <w:left w:val="none" w:sz="0" w:space="0" w:color="auto"/>
                <w:bottom w:val="none" w:sz="0" w:space="0" w:color="auto"/>
                <w:right w:val="none" w:sz="0" w:space="0" w:color="auto"/>
              </w:divBdr>
            </w:div>
            <w:div w:id="841899351">
              <w:marLeft w:val="0"/>
              <w:marRight w:val="0"/>
              <w:marTop w:val="0"/>
              <w:marBottom w:val="0"/>
              <w:divBdr>
                <w:top w:val="none" w:sz="0" w:space="0" w:color="auto"/>
                <w:left w:val="none" w:sz="0" w:space="0" w:color="auto"/>
                <w:bottom w:val="none" w:sz="0" w:space="0" w:color="auto"/>
                <w:right w:val="none" w:sz="0" w:space="0" w:color="auto"/>
              </w:divBdr>
            </w:div>
            <w:div w:id="1925140048">
              <w:marLeft w:val="0"/>
              <w:marRight w:val="0"/>
              <w:marTop w:val="0"/>
              <w:marBottom w:val="0"/>
              <w:divBdr>
                <w:top w:val="none" w:sz="0" w:space="0" w:color="auto"/>
                <w:left w:val="none" w:sz="0" w:space="0" w:color="auto"/>
                <w:bottom w:val="none" w:sz="0" w:space="0" w:color="auto"/>
                <w:right w:val="none" w:sz="0" w:space="0" w:color="auto"/>
              </w:divBdr>
            </w:div>
            <w:div w:id="1932273836">
              <w:marLeft w:val="0"/>
              <w:marRight w:val="0"/>
              <w:marTop w:val="0"/>
              <w:marBottom w:val="0"/>
              <w:divBdr>
                <w:top w:val="none" w:sz="0" w:space="0" w:color="auto"/>
                <w:left w:val="none" w:sz="0" w:space="0" w:color="auto"/>
                <w:bottom w:val="none" w:sz="0" w:space="0" w:color="auto"/>
                <w:right w:val="none" w:sz="0" w:space="0" w:color="auto"/>
              </w:divBdr>
            </w:div>
            <w:div w:id="1352754791">
              <w:marLeft w:val="0"/>
              <w:marRight w:val="0"/>
              <w:marTop w:val="0"/>
              <w:marBottom w:val="0"/>
              <w:divBdr>
                <w:top w:val="none" w:sz="0" w:space="0" w:color="auto"/>
                <w:left w:val="none" w:sz="0" w:space="0" w:color="auto"/>
                <w:bottom w:val="none" w:sz="0" w:space="0" w:color="auto"/>
                <w:right w:val="none" w:sz="0" w:space="0" w:color="auto"/>
              </w:divBdr>
            </w:div>
            <w:div w:id="475076197">
              <w:marLeft w:val="0"/>
              <w:marRight w:val="0"/>
              <w:marTop w:val="0"/>
              <w:marBottom w:val="0"/>
              <w:divBdr>
                <w:top w:val="none" w:sz="0" w:space="0" w:color="auto"/>
                <w:left w:val="none" w:sz="0" w:space="0" w:color="auto"/>
                <w:bottom w:val="none" w:sz="0" w:space="0" w:color="auto"/>
                <w:right w:val="none" w:sz="0" w:space="0" w:color="auto"/>
              </w:divBdr>
            </w:div>
            <w:div w:id="1022559205">
              <w:marLeft w:val="0"/>
              <w:marRight w:val="0"/>
              <w:marTop w:val="0"/>
              <w:marBottom w:val="0"/>
              <w:divBdr>
                <w:top w:val="none" w:sz="0" w:space="0" w:color="auto"/>
                <w:left w:val="none" w:sz="0" w:space="0" w:color="auto"/>
                <w:bottom w:val="none" w:sz="0" w:space="0" w:color="auto"/>
                <w:right w:val="none" w:sz="0" w:space="0" w:color="auto"/>
              </w:divBdr>
            </w:div>
            <w:div w:id="1722561330">
              <w:marLeft w:val="0"/>
              <w:marRight w:val="0"/>
              <w:marTop w:val="0"/>
              <w:marBottom w:val="0"/>
              <w:divBdr>
                <w:top w:val="none" w:sz="0" w:space="0" w:color="auto"/>
                <w:left w:val="none" w:sz="0" w:space="0" w:color="auto"/>
                <w:bottom w:val="none" w:sz="0" w:space="0" w:color="auto"/>
                <w:right w:val="none" w:sz="0" w:space="0" w:color="auto"/>
              </w:divBdr>
            </w:div>
            <w:div w:id="217782667">
              <w:marLeft w:val="0"/>
              <w:marRight w:val="0"/>
              <w:marTop w:val="0"/>
              <w:marBottom w:val="0"/>
              <w:divBdr>
                <w:top w:val="none" w:sz="0" w:space="0" w:color="auto"/>
                <w:left w:val="none" w:sz="0" w:space="0" w:color="auto"/>
                <w:bottom w:val="none" w:sz="0" w:space="0" w:color="auto"/>
                <w:right w:val="none" w:sz="0" w:space="0" w:color="auto"/>
              </w:divBdr>
            </w:div>
            <w:div w:id="27994869">
              <w:marLeft w:val="0"/>
              <w:marRight w:val="0"/>
              <w:marTop w:val="0"/>
              <w:marBottom w:val="0"/>
              <w:divBdr>
                <w:top w:val="none" w:sz="0" w:space="0" w:color="auto"/>
                <w:left w:val="none" w:sz="0" w:space="0" w:color="auto"/>
                <w:bottom w:val="none" w:sz="0" w:space="0" w:color="auto"/>
                <w:right w:val="none" w:sz="0" w:space="0" w:color="auto"/>
              </w:divBdr>
            </w:div>
            <w:div w:id="546379481">
              <w:marLeft w:val="0"/>
              <w:marRight w:val="0"/>
              <w:marTop w:val="0"/>
              <w:marBottom w:val="0"/>
              <w:divBdr>
                <w:top w:val="none" w:sz="0" w:space="0" w:color="auto"/>
                <w:left w:val="none" w:sz="0" w:space="0" w:color="auto"/>
                <w:bottom w:val="none" w:sz="0" w:space="0" w:color="auto"/>
                <w:right w:val="none" w:sz="0" w:space="0" w:color="auto"/>
              </w:divBdr>
            </w:div>
            <w:div w:id="565385764">
              <w:marLeft w:val="0"/>
              <w:marRight w:val="0"/>
              <w:marTop w:val="0"/>
              <w:marBottom w:val="0"/>
              <w:divBdr>
                <w:top w:val="none" w:sz="0" w:space="0" w:color="auto"/>
                <w:left w:val="none" w:sz="0" w:space="0" w:color="auto"/>
                <w:bottom w:val="none" w:sz="0" w:space="0" w:color="auto"/>
                <w:right w:val="none" w:sz="0" w:space="0" w:color="auto"/>
              </w:divBdr>
            </w:div>
            <w:div w:id="1479108478">
              <w:marLeft w:val="0"/>
              <w:marRight w:val="0"/>
              <w:marTop w:val="0"/>
              <w:marBottom w:val="0"/>
              <w:divBdr>
                <w:top w:val="none" w:sz="0" w:space="0" w:color="auto"/>
                <w:left w:val="none" w:sz="0" w:space="0" w:color="auto"/>
                <w:bottom w:val="none" w:sz="0" w:space="0" w:color="auto"/>
                <w:right w:val="none" w:sz="0" w:space="0" w:color="auto"/>
              </w:divBdr>
            </w:div>
            <w:div w:id="87044039">
              <w:marLeft w:val="0"/>
              <w:marRight w:val="0"/>
              <w:marTop w:val="0"/>
              <w:marBottom w:val="0"/>
              <w:divBdr>
                <w:top w:val="none" w:sz="0" w:space="0" w:color="auto"/>
                <w:left w:val="none" w:sz="0" w:space="0" w:color="auto"/>
                <w:bottom w:val="none" w:sz="0" w:space="0" w:color="auto"/>
                <w:right w:val="none" w:sz="0" w:space="0" w:color="auto"/>
              </w:divBdr>
            </w:div>
            <w:div w:id="75438520">
              <w:marLeft w:val="0"/>
              <w:marRight w:val="0"/>
              <w:marTop w:val="0"/>
              <w:marBottom w:val="0"/>
              <w:divBdr>
                <w:top w:val="none" w:sz="0" w:space="0" w:color="auto"/>
                <w:left w:val="none" w:sz="0" w:space="0" w:color="auto"/>
                <w:bottom w:val="none" w:sz="0" w:space="0" w:color="auto"/>
                <w:right w:val="none" w:sz="0" w:space="0" w:color="auto"/>
              </w:divBdr>
            </w:div>
            <w:div w:id="1212964176">
              <w:marLeft w:val="0"/>
              <w:marRight w:val="0"/>
              <w:marTop w:val="0"/>
              <w:marBottom w:val="0"/>
              <w:divBdr>
                <w:top w:val="none" w:sz="0" w:space="0" w:color="auto"/>
                <w:left w:val="none" w:sz="0" w:space="0" w:color="auto"/>
                <w:bottom w:val="none" w:sz="0" w:space="0" w:color="auto"/>
                <w:right w:val="none" w:sz="0" w:space="0" w:color="auto"/>
              </w:divBdr>
            </w:div>
            <w:div w:id="1775663829">
              <w:marLeft w:val="0"/>
              <w:marRight w:val="0"/>
              <w:marTop w:val="0"/>
              <w:marBottom w:val="0"/>
              <w:divBdr>
                <w:top w:val="none" w:sz="0" w:space="0" w:color="auto"/>
                <w:left w:val="none" w:sz="0" w:space="0" w:color="auto"/>
                <w:bottom w:val="none" w:sz="0" w:space="0" w:color="auto"/>
                <w:right w:val="none" w:sz="0" w:space="0" w:color="auto"/>
              </w:divBdr>
            </w:div>
            <w:div w:id="1801416276">
              <w:marLeft w:val="0"/>
              <w:marRight w:val="0"/>
              <w:marTop w:val="0"/>
              <w:marBottom w:val="0"/>
              <w:divBdr>
                <w:top w:val="none" w:sz="0" w:space="0" w:color="auto"/>
                <w:left w:val="none" w:sz="0" w:space="0" w:color="auto"/>
                <w:bottom w:val="none" w:sz="0" w:space="0" w:color="auto"/>
                <w:right w:val="none" w:sz="0" w:space="0" w:color="auto"/>
              </w:divBdr>
            </w:div>
            <w:div w:id="906771253">
              <w:marLeft w:val="0"/>
              <w:marRight w:val="0"/>
              <w:marTop w:val="0"/>
              <w:marBottom w:val="0"/>
              <w:divBdr>
                <w:top w:val="none" w:sz="0" w:space="0" w:color="auto"/>
                <w:left w:val="none" w:sz="0" w:space="0" w:color="auto"/>
                <w:bottom w:val="none" w:sz="0" w:space="0" w:color="auto"/>
                <w:right w:val="none" w:sz="0" w:space="0" w:color="auto"/>
              </w:divBdr>
            </w:div>
            <w:div w:id="35859615">
              <w:marLeft w:val="0"/>
              <w:marRight w:val="0"/>
              <w:marTop w:val="0"/>
              <w:marBottom w:val="0"/>
              <w:divBdr>
                <w:top w:val="none" w:sz="0" w:space="0" w:color="auto"/>
                <w:left w:val="none" w:sz="0" w:space="0" w:color="auto"/>
                <w:bottom w:val="none" w:sz="0" w:space="0" w:color="auto"/>
                <w:right w:val="none" w:sz="0" w:space="0" w:color="auto"/>
              </w:divBdr>
            </w:div>
            <w:div w:id="1858735392">
              <w:marLeft w:val="0"/>
              <w:marRight w:val="0"/>
              <w:marTop w:val="0"/>
              <w:marBottom w:val="0"/>
              <w:divBdr>
                <w:top w:val="none" w:sz="0" w:space="0" w:color="auto"/>
                <w:left w:val="none" w:sz="0" w:space="0" w:color="auto"/>
                <w:bottom w:val="none" w:sz="0" w:space="0" w:color="auto"/>
                <w:right w:val="none" w:sz="0" w:space="0" w:color="auto"/>
              </w:divBdr>
            </w:div>
            <w:div w:id="83429113">
              <w:marLeft w:val="0"/>
              <w:marRight w:val="0"/>
              <w:marTop w:val="0"/>
              <w:marBottom w:val="0"/>
              <w:divBdr>
                <w:top w:val="none" w:sz="0" w:space="0" w:color="auto"/>
                <w:left w:val="none" w:sz="0" w:space="0" w:color="auto"/>
                <w:bottom w:val="none" w:sz="0" w:space="0" w:color="auto"/>
                <w:right w:val="none" w:sz="0" w:space="0" w:color="auto"/>
              </w:divBdr>
            </w:div>
            <w:div w:id="261424836">
              <w:marLeft w:val="0"/>
              <w:marRight w:val="0"/>
              <w:marTop w:val="0"/>
              <w:marBottom w:val="0"/>
              <w:divBdr>
                <w:top w:val="none" w:sz="0" w:space="0" w:color="auto"/>
                <w:left w:val="none" w:sz="0" w:space="0" w:color="auto"/>
                <w:bottom w:val="none" w:sz="0" w:space="0" w:color="auto"/>
                <w:right w:val="none" w:sz="0" w:space="0" w:color="auto"/>
              </w:divBdr>
            </w:div>
            <w:div w:id="334915633">
              <w:marLeft w:val="0"/>
              <w:marRight w:val="0"/>
              <w:marTop w:val="0"/>
              <w:marBottom w:val="0"/>
              <w:divBdr>
                <w:top w:val="none" w:sz="0" w:space="0" w:color="auto"/>
                <w:left w:val="none" w:sz="0" w:space="0" w:color="auto"/>
                <w:bottom w:val="none" w:sz="0" w:space="0" w:color="auto"/>
                <w:right w:val="none" w:sz="0" w:space="0" w:color="auto"/>
              </w:divBdr>
            </w:div>
            <w:div w:id="1157108708">
              <w:marLeft w:val="0"/>
              <w:marRight w:val="0"/>
              <w:marTop w:val="0"/>
              <w:marBottom w:val="0"/>
              <w:divBdr>
                <w:top w:val="none" w:sz="0" w:space="0" w:color="auto"/>
                <w:left w:val="none" w:sz="0" w:space="0" w:color="auto"/>
                <w:bottom w:val="none" w:sz="0" w:space="0" w:color="auto"/>
                <w:right w:val="none" w:sz="0" w:space="0" w:color="auto"/>
              </w:divBdr>
            </w:div>
            <w:div w:id="322857317">
              <w:marLeft w:val="0"/>
              <w:marRight w:val="0"/>
              <w:marTop w:val="0"/>
              <w:marBottom w:val="0"/>
              <w:divBdr>
                <w:top w:val="none" w:sz="0" w:space="0" w:color="auto"/>
                <w:left w:val="none" w:sz="0" w:space="0" w:color="auto"/>
                <w:bottom w:val="none" w:sz="0" w:space="0" w:color="auto"/>
                <w:right w:val="none" w:sz="0" w:space="0" w:color="auto"/>
              </w:divBdr>
            </w:div>
            <w:div w:id="1671709816">
              <w:marLeft w:val="0"/>
              <w:marRight w:val="0"/>
              <w:marTop w:val="0"/>
              <w:marBottom w:val="0"/>
              <w:divBdr>
                <w:top w:val="none" w:sz="0" w:space="0" w:color="auto"/>
                <w:left w:val="none" w:sz="0" w:space="0" w:color="auto"/>
                <w:bottom w:val="none" w:sz="0" w:space="0" w:color="auto"/>
                <w:right w:val="none" w:sz="0" w:space="0" w:color="auto"/>
              </w:divBdr>
            </w:div>
            <w:div w:id="1249968715">
              <w:marLeft w:val="0"/>
              <w:marRight w:val="0"/>
              <w:marTop w:val="0"/>
              <w:marBottom w:val="0"/>
              <w:divBdr>
                <w:top w:val="none" w:sz="0" w:space="0" w:color="auto"/>
                <w:left w:val="none" w:sz="0" w:space="0" w:color="auto"/>
                <w:bottom w:val="none" w:sz="0" w:space="0" w:color="auto"/>
                <w:right w:val="none" w:sz="0" w:space="0" w:color="auto"/>
              </w:divBdr>
            </w:div>
            <w:div w:id="1857301626">
              <w:marLeft w:val="0"/>
              <w:marRight w:val="0"/>
              <w:marTop w:val="0"/>
              <w:marBottom w:val="0"/>
              <w:divBdr>
                <w:top w:val="none" w:sz="0" w:space="0" w:color="auto"/>
                <w:left w:val="none" w:sz="0" w:space="0" w:color="auto"/>
                <w:bottom w:val="none" w:sz="0" w:space="0" w:color="auto"/>
                <w:right w:val="none" w:sz="0" w:space="0" w:color="auto"/>
              </w:divBdr>
            </w:div>
            <w:div w:id="13432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n.wikipedia.org/wiki/Autoimmune_disease" TargetMode="External"/><Relationship Id="rId20" Type="http://schemas.openxmlformats.org/officeDocument/2006/relationships/fontTable" Target="fontTable.xml"/><Relationship Id="rId21" Type="http://schemas.openxmlformats.org/officeDocument/2006/relationships/theme" Target="theme/theme1.xml"/><Relationship Id="rId23" Type="http://schemas.microsoft.com/office/2011/relationships/commentsExtended" Target="commentsExtended.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67</Pages>
  <Words>14244</Words>
  <Characters>81191</Characters>
  <Application>Microsoft Macintosh Word</Application>
  <DocSecurity>0</DocSecurity>
  <Lines>676</Lines>
  <Paragraphs>190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Kiminori Yukata</dc:creator>
  <cp:lastModifiedBy>Na Ma</cp:lastModifiedBy>
  <cp:revision>2</cp:revision>
  <cp:lastPrinted>2015-07-03T08:11:00Z</cp:lastPrinted>
  <dcterms:created xsi:type="dcterms:W3CDTF">2015-09-07T19:12:00Z</dcterms:created>
  <dcterms:modified xsi:type="dcterms:W3CDTF">2015-09-07T19:12:00Z</dcterms:modified>
</cp:coreProperties>
</file>