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A3D" w:rsidRPr="003831B5" w:rsidRDefault="00AC5A3D" w:rsidP="00F82048">
      <w:pPr>
        <w:adjustRightInd w:val="0"/>
        <w:snapToGrid w:val="0"/>
        <w:spacing w:after="0" w:line="360" w:lineRule="auto"/>
        <w:jc w:val="both"/>
        <w:rPr>
          <w:rFonts w:ascii="Book Antiqua" w:hAnsi="Book Antiqua" w:cstheme="majorBidi"/>
          <w:sz w:val="24"/>
          <w:szCs w:val="24"/>
        </w:rPr>
      </w:pPr>
      <w:r w:rsidRPr="003831B5">
        <w:rPr>
          <w:rFonts w:ascii="Book Antiqua" w:hAnsi="Book Antiqua" w:cstheme="majorBidi"/>
          <w:b/>
          <w:bCs/>
          <w:sz w:val="24"/>
          <w:szCs w:val="24"/>
        </w:rPr>
        <w:t xml:space="preserve">Name of Journal: </w:t>
      </w:r>
      <w:r w:rsidRPr="003831B5">
        <w:rPr>
          <w:rFonts w:ascii="Book Antiqua" w:hAnsi="Book Antiqua" w:cstheme="majorBidi"/>
          <w:sz w:val="24"/>
          <w:szCs w:val="24"/>
        </w:rPr>
        <w:t>World journal of gastroenterology</w:t>
      </w:r>
    </w:p>
    <w:p w:rsidR="00AC5A3D" w:rsidRPr="003831B5" w:rsidRDefault="00AC5A3D" w:rsidP="00F82048">
      <w:pPr>
        <w:adjustRightInd w:val="0"/>
        <w:snapToGrid w:val="0"/>
        <w:spacing w:after="0" w:line="360" w:lineRule="auto"/>
        <w:jc w:val="both"/>
        <w:rPr>
          <w:rFonts w:ascii="Book Antiqua" w:hAnsi="Book Antiqua" w:cstheme="majorBidi"/>
          <w:sz w:val="24"/>
          <w:szCs w:val="24"/>
        </w:rPr>
      </w:pPr>
      <w:r w:rsidRPr="003831B5">
        <w:rPr>
          <w:rFonts w:ascii="Book Antiqua" w:hAnsi="Book Antiqua" w:cstheme="majorBidi"/>
          <w:b/>
          <w:bCs/>
          <w:sz w:val="24"/>
          <w:szCs w:val="24"/>
        </w:rPr>
        <w:t xml:space="preserve">ESPS Manuscript NO: </w:t>
      </w:r>
      <w:r w:rsidRPr="003831B5">
        <w:rPr>
          <w:rFonts w:ascii="Book Antiqua" w:hAnsi="Book Antiqua" w:cstheme="majorBidi"/>
          <w:sz w:val="24"/>
          <w:szCs w:val="24"/>
        </w:rPr>
        <w:t>19032</w:t>
      </w:r>
    </w:p>
    <w:p w:rsidR="00F82048" w:rsidRPr="00C162B7" w:rsidRDefault="00AC5A3D" w:rsidP="00F82048">
      <w:pPr>
        <w:adjustRightInd w:val="0"/>
        <w:snapToGrid w:val="0"/>
        <w:spacing w:after="0" w:line="360" w:lineRule="auto"/>
        <w:jc w:val="both"/>
        <w:rPr>
          <w:rFonts w:ascii="Book Antiqua" w:eastAsiaTheme="minorEastAsia" w:hAnsi="Book Antiqua" w:cstheme="majorBidi"/>
          <w:b/>
          <w:bCs/>
          <w:sz w:val="24"/>
          <w:szCs w:val="24"/>
          <w:lang w:eastAsia="zh-CN"/>
        </w:rPr>
      </w:pPr>
      <w:r w:rsidRPr="003831B5">
        <w:rPr>
          <w:rFonts w:ascii="Book Antiqua" w:hAnsi="Book Antiqua" w:cstheme="majorBidi"/>
          <w:b/>
          <w:bCs/>
          <w:sz w:val="24"/>
          <w:szCs w:val="24"/>
        </w:rPr>
        <w:t xml:space="preserve">Manuscript Type: </w:t>
      </w:r>
      <w:r w:rsidR="00AD66F7">
        <w:rPr>
          <w:rFonts w:ascii="Book Antiqua" w:eastAsiaTheme="minorEastAsia" w:hAnsi="Book Antiqua" w:cstheme="majorBidi"/>
          <w:b/>
          <w:bCs/>
          <w:sz w:val="24"/>
          <w:szCs w:val="24"/>
          <w:lang w:eastAsia="zh-CN"/>
        </w:rPr>
        <w:t>TOPIC HIGHLIGHT</w:t>
      </w:r>
    </w:p>
    <w:p w:rsidR="00F82048" w:rsidRPr="003831B5" w:rsidRDefault="00F82048" w:rsidP="00F82048">
      <w:pPr>
        <w:adjustRightInd w:val="0"/>
        <w:snapToGrid w:val="0"/>
        <w:spacing w:after="0" w:line="360" w:lineRule="auto"/>
        <w:jc w:val="both"/>
        <w:rPr>
          <w:rFonts w:ascii="Book Antiqua" w:eastAsiaTheme="minorEastAsia" w:hAnsi="Book Antiqua" w:cstheme="majorBidi"/>
          <w:b/>
          <w:bCs/>
          <w:sz w:val="24"/>
          <w:szCs w:val="24"/>
          <w:lang w:eastAsia="zh-CN"/>
        </w:rPr>
      </w:pPr>
    </w:p>
    <w:p w:rsidR="00AC5A3D" w:rsidRPr="003831B5" w:rsidRDefault="00F82048" w:rsidP="00F82048">
      <w:pPr>
        <w:adjustRightInd w:val="0"/>
        <w:snapToGrid w:val="0"/>
        <w:spacing w:after="0" w:line="360" w:lineRule="auto"/>
        <w:jc w:val="both"/>
        <w:rPr>
          <w:rFonts w:ascii="Book Antiqua" w:eastAsiaTheme="minorEastAsia" w:hAnsi="Book Antiqua" w:cstheme="majorBidi"/>
          <w:b/>
          <w:sz w:val="24"/>
          <w:szCs w:val="24"/>
          <w:lang w:eastAsia="zh-CN"/>
        </w:rPr>
      </w:pPr>
      <w:r w:rsidRPr="003831B5">
        <w:rPr>
          <w:rFonts w:ascii="Book Antiqua" w:hAnsi="Book Antiqua" w:cstheme="majorBidi"/>
          <w:b/>
          <w:sz w:val="24"/>
          <w:szCs w:val="24"/>
        </w:rPr>
        <w:t>2015 Advances in Hepatocellular Carcinoma</w:t>
      </w:r>
    </w:p>
    <w:p w:rsidR="00F82048" w:rsidRPr="003831B5" w:rsidRDefault="00F82048" w:rsidP="00F82048">
      <w:pPr>
        <w:adjustRightInd w:val="0"/>
        <w:snapToGrid w:val="0"/>
        <w:spacing w:after="0" w:line="360" w:lineRule="auto"/>
        <w:jc w:val="both"/>
        <w:rPr>
          <w:rFonts w:ascii="Book Antiqua" w:eastAsiaTheme="minorEastAsia" w:hAnsi="Book Antiqua" w:cstheme="majorBidi"/>
          <w:sz w:val="24"/>
          <w:szCs w:val="24"/>
          <w:lang w:eastAsia="zh-CN"/>
        </w:rPr>
      </w:pPr>
    </w:p>
    <w:p w:rsidR="00AC5A3D" w:rsidRPr="003831B5" w:rsidRDefault="00AC5A3D" w:rsidP="00F82048">
      <w:pPr>
        <w:adjustRightInd w:val="0"/>
        <w:snapToGrid w:val="0"/>
        <w:spacing w:after="0" w:line="360" w:lineRule="auto"/>
        <w:jc w:val="both"/>
        <w:rPr>
          <w:rFonts w:ascii="Book Antiqua" w:hAnsi="Book Antiqua" w:cstheme="majorBidi"/>
          <w:b/>
          <w:bCs/>
          <w:sz w:val="24"/>
          <w:szCs w:val="24"/>
        </w:rPr>
      </w:pPr>
      <w:bookmarkStart w:id="0" w:name="OLE_LINK242"/>
      <w:bookmarkStart w:id="1" w:name="OLE_LINK243"/>
      <w:bookmarkStart w:id="2" w:name="OLE_LINK247"/>
      <w:r w:rsidRPr="003831B5">
        <w:rPr>
          <w:rFonts w:ascii="Book Antiqua" w:hAnsi="Book Antiqua" w:cstheme="majorBidi"/>
          <w:b/>
          <w:bCs/>
          <w:sz w:val="24"/>
          <w:szCs w:val="24"/>
        </w:rPr>
        <w:t xml:space="preserve">Nanoparticles for targeted delivery of therapeutics and </w:t>
      </w:r>
      <w:r w:rsidR="005159F1" w:rsidRPr="003831B5">
        <w:rPr>
          <w:rFonts w:ascii="Book Antiqua" w:hAnsi="Book Antiqua" w:cstheme="majorBidi"/>
          <w:b/>
          <w:bCs/>
          <w:sz w:val="24"/>
          <w:szCs w:val="24"/>
        </w:rPr>
        <w:t xml:space="preserve">small interfering RNAs </w:t>
      </w:r>
      <w:r w:rsidRPr="003831B5">
        <w:rPr>
          <w:rFonts w:ascii="Book Antiqua" w:hAnsi="Book Antiqua" w:cstheme="majorBidi"/>
          <w:b/>
          <w:bCs/>
          <w:sz w:val="24"/>
          <w:szCs w:val="24"/>
        </w:rPr>
        <w:t>in hepatocellular carcinoma</w:t>
      </w:r>
    </w:p>
    <w:bookmarkEnd w:id="0"/>
    <w:bookmarkEnd w:id="1"/>
    <w:bookmarkEnd w:id="2"/>
    <w:p w:rsidR="00AC5A3D" w:rsidRPr="003831B5" w:rsidRDefault="00AC5A3D" w:rsidP="00F82048">
      <w:pPr>
        <w:adjustRightInd w:val="0"/>
        <w:snapToGrid w:val="0"/>
        <w:spacing w:after="0" w:line="360" w:lineRule="auto"/>
        <w:jc w:val="both"/>
        <w:rPr>
          <w:rFonts w:ascii="Book Antiqua" w:eastAsiaTheme="minorEastAsia" w:hAnsi="Book Antiqua" w:cstheme="majorBidi"/>
          <w:b/>
          <w:bCs/>
          <w:sz w:val="24"/>
          <w:szCs w:val="24"/>
          <w:lang w:eastAsia="zh-CN"/>
        </w:rPr>
      </w:pPr>
    </w:p>
    <w:p w:rsidR="00F82048" w:rsidRPr="003831B5" w:rsidRDefault="00F82048" w:rsidP="00F82048">
      <w:pPr>
        <w:adjustRightInd w:val="0"/>
        <w:snapToGrid w:val="0"/>
        <w:spacing w:after="0" w:line="360" w:lineRule="auto"/>
        <w:jc w:val="both"/>
        <w:rPr>
          <w:rFonts w:ascii="Book Antiqua" w:eastAsiaTheme="minorEastAsia" w:hAnsi="Book Antiqua" w:cstheme="majorBidi"/>
          <w:bCs/>
          <w:sz w:val="24"/>
          <w:szCs w:val="24"/>
          <w:lang w:eastAsia="zh-CN"/>
        </w:rPr>
      </w:pPr>
      <w:r w:rsidRPr="003831B5">
        <w:rPr>
          <w:rFonts w:ascii="Book Antiqua" w:eastAsiaTheme="minorEastAsia" w:hAnsi="Book Antiqua" w:cstheme="majorBidi"/>
          <w:bCs/>
          <w:sz w:val="24"/>
          <w:szCs w:val="24"/>
          <w:lang w:eastAsia="zh-CN"/>
        </w:rPr>
        <w:t xml:space="preserve">Varshosaz </w:t>
      </w:r>
      <w:r w:rsidRPr="003831B5">
        <w:rPr>
          <w:rFonts w:ascii="Book Antiqua" w:eastAsiaTheme="minorEastAsia" w:hAnsi="Book Antiqua" w:cstheme="majorBidi" w:hint="eastAsia"/>
          <w:bCs/>
          <w:sz w:val="24"/>
          <w:szCs w:val="24"/>
          <w:lang w:eastAsia="zh-CN"/>
        </w:rPr>
        <w:t xml:space="preserve">J </w:t>
      </w:r>
      <w:r w:rsidR="003C1987" w:rsidRPr="003831B5">
        <w:rPr>
          <w:rFonts w:ascii="Book Antiqua" w:eastAsiaTheme="minorEastAsia" w:hAnsi="Book Antiqua" w:cstheme="majorBidi" w:hint="eastAsia"/>
          <w:bCs/>
          <w:i/>
          <w:sz w:val="24"/>
          <w:szCs w:val="24"/>
          <w:lang w:eastAsia="zh-CN"/>
        </w:rPr>
        <w:t>et al</w:t>
      </w:r>
      <w:r w:rsidRPr="003831B5">
        <w:rPr>
          <w:rFonts w:ascii="Book Antiqua" w:eastAsiaTheme="minorEastAsia" w:hAnsi="Book Antiqua" w:cstheme="majorBidi" w:hint="eastAsia"/>
          <w:bCs/>
          <w:sz w:val="24"/>
          <w:szCs w:val="24"/>
          <w:lang w:eastAsia="zh-CN"/>
        </w:rPr>
        <w:t xml:space="preserve"> </w:t>
      </w:r>
      <w:r w:rsidRPr="003831B5">
        <w:rPr>
          <w:rFonts w:ascii="Book Antiqua" w:eastAsiaTheme="minorEastAsia" w:hAnsi="Book Antiqua" w:cstheme="majorBidi"/>
          <w:bCs/>
          <w:sz w:val="24"/>
          <w:szCs w:val="24"/>
          <w:lang w:eastAsia="zh-CN"/>
        </w:rPr>
        <w:t xml:space="preserve">Targeted nanoparticles in </w:t>
      </w:r>
      <w:r w:rsidRPr="003831B5">
        <w:rPr>
          <w:rFonts w:ascii="Book Antiqua" w:eastAsiaTheme="minorEastAsia" w:hAnsi="Book Antiqua" w:cstheme="majorBidi" w:hint="eastAsia"/>
          <w:bCs/>
          <w:sz w:val="24"/>
          <w:szCs w:val="24"/>
          <w:lang w:eastAsia="zh-CN"/>
        </w:rPr>
        <w:t>HCC</w:t>
      </w:r>
    </w:p>
    <w:p w:rsidR="00F82048" w:rsidRPr="003831B5" w:rsidRDefault="00F82048" w:rsidP="00F82048">
      <w:pPr>
        <w:adjustRightInd w:val="0"/>
        <w:snapToGrid w:val="0"/>
        <w:spacing w:after="0" w:line="360" w:lineRule="auto"/>
        <w:jc w:val="both"/>
        <w:rPr>
          <w:rFonts w:ascii="Book Antiqua" w:eastAsiaTheme="minorEastAsia" w:hAnsi="Book Antiqua" w:cstheme="majorBidi"/>
          <w:b/>
          <w:bCs/>
          <w:sz w:val="24"/>
          <w:szCs w:val="24"/>
          <w:lang w:eastAsia="zh-CN"/>
        </w:rPr>
      </w:pPr>
    </w:p>
    <w:p w:rsidR="00AC5A3D" w:rsidRPr="003831B5" w:rsidRDefault="00AC5A3D" w:rsidP="00F82048">
      <w:pPr>
        <w:autoSpaceDE w:val="0"/>
        <w:autoSpaceDN w:val="0"/>
        <w:adjustRightInd w:val="0"/>
        <w:snapToGrid w:val="0"/>
        <w:spacing w:after="0" w:line="360" w:lineRule="auto"/>
        <w:jc w:val="both"/>
        <w:rPr>
          <w:rFonts w:ascii="Book Antiqua" w:eastAsiaTheme="minorEastAsia" w:hAnsi="Book Antiqua" w:cs="Times New Roman"/>
          <w:sz w:val="24"/>
          <w:szCs w:val="24"/>
          <w:lang w:eastAsia="zh-CN" w:bidi="fa-IR"/>
        </w:rPr>
      </w:pPr>
      <w:bookmarkStart w:id="3" w:name="OLE_LINK222"/>
      <w:r w:rsidRPr="003831B5">
        <w:rPr>
          <w:rFonts w:ascii="Book Antiqua" w:hAnsi="Book Antiqua" w:cs="Times New Roman"/>
          <w:sz w:val="24"/>
          <w:szCs w:val="24"/>
          <w:lang w:bidi="fa-IR"/>
        </w:rPr>
        <w:t>Jaleh Varshosaz, Maryam Farzan</w:t>
      </w:r>
    </w:p>
    <w:bookmarkEnd w:id="3"/>
    <w:p w:rsidR="00AC5A3D" w:rsidRPr="003831B5" w:rsidRDefault="00AC5A3D" w:rsidP="00F82048">
      <w:pPr>
        <w:autoSpaceDE w:val="0"/>
        <w:autoSpaceDN w:val="0"/>
        <w:adjustRightInd w:val="0"/>
        <w:snapToGrid w:val="0"/>
        <w:spacing w:after="0" w:line="360" w:lineRule="auto"/>
        <w:jc w:val="both"/>
        <w:rPr>
          <w:rFonts w:ascii="Book Antiqua" w:hAnsi="Book Antiqua" w:cs="Times New Roman"/>
          <w:sz w:val="24"/>
          <w:szCs w:val="24"/>
          <w:lang w:bidi="fa-IR"/>
        </w:rPr>
      </w:pPr>
    </w:p>
    <w:p w:rsidR="003B55CE" w:rsidRPr="003831B5" w:rsidRDefault="00F82048" w:rsidP="00F82048">
      <w:pPr>
        <w:autoSpaceDE w:val="0"/>
        <w:autoSpaceDN w:val="0"/>
        <w:adjustRightInd w:val="0"/>
        <w:snapToGrid w:val="0"/>
        <w:spacing w:after="0" w:line="360" w:lineRule="auto"/>
        <w:jc w:val="both"/>
        <w:rPr>
          <w:rFonts w:ascii="Book Antiqua" w:eastAsiaTheme="minorEastAsia" w:hAnsi="Book Antiqua" w:cs="Times New Roman"/>
          <w:sz w:val="24"/>
          <w:szCs w:val="24"/>
          <w:lang w:eastAsia="zh-CN" w:bidi="fa-IR"/>
        </w:rPr>
      </w:pPr>
      <w:bookmarkStart w:id="4" w:name="OLE_LINK245"/>
      <w:bookmarkStart w:id="5" w:name="OLE_LINK246"/>
      <w:r w:rsidRPr="003831B5">
        <w:rPr>
          <w:rFonts w:ascii="Book Antiqua" w:hAnsi="Book Antiqua" w:cs="Times New Roman"/>
          <w:b/>
          <w:sz w:val="24"/>
          <w:szCs w:val="24"/>
          <w:lang w:bidi="fa-IR"/>
        </w:rPr>
        <w:t>Jaleh Varshosaz</w:t>
      </w:r>
      <w:bookmarkEnd w:id="4"/>
      <w:bookmarkEnd w:id="5"/>
      <w:r w:rsidRPr="003831B5">
        <w:rPr>
          <w:rFonts w:ascii="Book Antiqua" w:hAnsi="Book Antiqua" w:cs="Times New Roman"/>
          <w:b/>
          <w:sz w:val="24"/>
          <w:szCs w:val="24"/>
          <w:lang w:bidi="fa-IR"/>
        </w:rPr>
        <w:t>, Maryam Farzan</w:t>
      </w:r>
      <w:r w:rsidRPr="003831B5">
        <w:rPr>
          <w:rFonts w:ascii="Book Antiqua" w:eastAsiaTheme="minorEastAsia" w:hAnsi="Book Antiqua" w:cs="Times New Roman" w:hint="eastAsia"/>
          <w:b/>
          <w:sz w:val="24"/>
          <w:szCs w:val="24"/>
          <w:lang w:eastAsia="zh-CN" w:bidi="fa-IR"/>
        </w:rPr>
        <w:t>,</w:t>
      </w:r>
      <w:r w:rsidRPr="003831B5">
        <w:rPr>
          <w:rFonts w:ascii="Book Antiqua" w:eastAsiaTheme="minorEastAsia" w:hAnsi="Book Antiqua" w:cs="Times New Roman" w:hint="eastAsia"/>
          <w:sz w:val="24"/>
          <w:szCs w:val="24"/>
          <w:lang w:eastAsia="zh-CN" w:bidi="fa-IR"/>
        </w:rPr>
        <w:t xml:space="preserve"> </w:t>
      </w:r>
      <w:r w:rsidR="00AC5A3D" w:rsidRPr="003831B5">
        <w:rPr>
          <w:rFonts w:ascii="Book Antiqua" w:hAnsi="Book Antiqua" w:cs="Times New Roman"/>
          <w:sz w:val="24"/>
          <w:szCs w:val="24"/>
          <w:lang w:bidi="fa-IR"/>
        </w:rPr>
        <w:t>Department of Pharmaceutics, School of Pharmacy and Novel Drug Delivery Systems Research Centre, Isfahan University of Medical Sciences, Isfahan</w:t>
      </w:r>
      <w:r w:rsidRPr="003831B5">
        <w:rPr>
          <w:rFonts w:ascii="Book Antiqua" w:eastAsiaTheme="minorEastAsia" w:hAnsi="Book Antiqua" w:cs="Times New Roman" w:hint="eastAsia"/>
          <w:sz w:val="24"/>
          <w:szCs w:val="24"/>
          <w:lang w:eastAsia="zh-CN" w:bidi="fa-IR"/>
        </w:rPr>
        <w:t xml:space="preserve"> </w:t>
      </w:r>
      <w:r w:rsidRPr="003831B5">
        <w:rPr>
          <w:rFonts w:ascii="Book Antiqua" w:eastAsiaTheme="minorEastAsia" w:hAnsi="Book Antiqua" w:cs="Times New Roman"/>
          <w:sz w:val="24"/>
          <w:szCs w:val="24"/>
          <w:lang w:eastAsia="zh-CN" w:bidi="fa-IR"/>
        </w:rPr>
        <w:t>81746-73461</w:t>
      </w:r>
      <w:r w:rsidR="00AC5A3D" w:rsidRPr="003831B5">
        <w:rPr>
          <w:rFonts w:ascii="Book Antiqua" w:hAnsi="Book Antiqua" w:cs="Times New Roman"/>
          <w:sz w:val="24"/>
          <w:szCs w:val="24"/>
          <w:lang w:bidi="fa-IR"/>
        </w:rPr>
        <w:t>, Iran</w:t>
      </w:r>
    </w:p>
    <w:p w:rsidR="00F82048" w:rsidRPr="003831B5" w:rsidRDefault="00F82048" w:rsidP="00F82048">
      <w:pPr>
        <w:autoSpaceDE w:val="0"/>
        <w:autoSpaceDN w:val="0"/>
        <w:adjustRightInd w:val="0"/>
        <w:snapToGrid w:val="0"/>
        <w:spacing w:after="0" w:line="360" w:lineRule="auto"/>
        <w:jc w:val="both"/>
        <w:rPr>
          <w:rFonts w:ascii="Book Antiqua" w:eastAsiaTheme="minorEastAsia" w:hAnsi="Book Antiqua" w:cs="Times New Roman"/>
          <w:sz w:val="24"/>
          <w:szCs w:val="24"/>
          <w:lang w:eastAsia="zh-CN" w:bidi="fa-IR"/>
        </w:rPr>
      </w:pPr>
    </w:p>
    <w:p w:rsidR="003B55CE" w:rsidRPr="003831B5" w:rsidRDefault="003B55CE" w:rsidP="00F82048">
      <w:pPr>
        <w:autoSpaceDE w:val="0"/>
        <w:autoSpaceDN w:val="0"/>
        <w:adjustRightInd w:val="0"/>
        <w:snapToGrid w:val="0"/>
        <w:spacing w:after="0" w:line="360" w:lineRule="auto"/>
        <w:jc w:val="both"/>
        <w:rPr>
          <w:rFonts w:ascii="Book Antiqua" w:hAnsi="Book Antiqua" w:cs="Times New Roman"/>
          <w:sz w:val="24"/>
          <w:szCs w:val="24"/>
        </w:rPr>
      </w:pPr>
      <w:r w:rsidRPr="003831B5">
        <w:rPr>
          <w:rFonts w:ascii="Book Antiqua" w:hAnsi="Book Antiqua" w:cs="Times New Roman"/>
          <w:b/>
          <w:bCs/>
          <w:sz w:val="24"/>
          <w:szCs w:val="24"/>
          <w:lang w:bidi="fa-IR"/>
        </w:rPr>
        <w:t xml:space="preserve">Author </w:t>
      </w:r>
      <w:r w:rsidR="00F82048" w:rsidRPr="003831B5">
        <w:rPr>
          <w:rFonts w:ascii="Book Antiqua" w:hAnsi="Book Antiqua" w:cs="Times New Roman"/>
          <w:b/>
          <w:bCs/>
          <w:sz w:val="24"/>
          <w:szCs w:val="24"/>
          <w:lang w:bidi="fa-IR"/>
        </w:rPr>
        <w:t>contributions</w:t>
      </w:r>
      <w:r w:rsidRPr="003831B5">
        <w:rPr>
          <w:rFonts w:ascii="Book Antiqua" w:hAnsi="Book Antiqua" w:cs="Times New Roman"/>
          <w:b/>
          <w:bCs/>
          <w:sz w:val="24"/>
          <w:szCs w:val="24"/>
          <w:lang w:bidi="fa-IR"/>
        </w:rPr>
        <w:t xml:space="preserve">: </w:t>
      </w:r>
      <w:r w:rsidRPr="003831B5">
        <w:rPr>
          <w:rFonts w:ascii="Book Antiqua" w:hAnsi="Book Antiqua" w:cs="Times New Roman"/>
          <w:sz w:val="24"/>
          <w:szCs w:val="24"/>
          <w:lang w:bidi="fa-IR"/>
        </w:rPr>
        <w:t>Varshosaz J and Farzan M analyzed the literature and wrote the manuscript.</w:t>
      </w:r>
    </w:p>
    <w:p w:rsidR="00AC5A3D" w:rsidRPr="003831B5" w:rsidRDefault="00AC5A3D" w:rsidP="00F82048">
      <w:pPr>
        <w:adjustRightInd w:val="0"/>
        <w:snapToGrid w:val="0"/>
        <w:spacing w:after="0" w:line="360" w:lineRule="auto"/>
        <w:jc w:val="both"/>
        <w:rPr>
          <w:rFonts w:ascii="Book Antiqua" w:eastAsiaTheme="minorEastAsia" w:hAnsi="Book Antiqua" w:cs="Times New Roman"/>
          <w:sz w:val="24"/>
          <w:szCs w:val="24"/>
          <w:lang w:eastAsia="zh-CN"/>
        </w:rPr>
      </w:pPr>
    </w:p>
    <w:p w:rsidR="00F82048" w:rsidRPr="003831B5" w:rsidRDefault="00F82048" w:rsidP="00F82048">
      <w:pPr>
        <w:rPr>
          <w:rFonts w:ascii="Book Antiqua" w:hAnsi="Book Antiqua" w:cs="TimesNewRomanPS-BoldItalicMT"/>
          <w:b/>
          <w:bCs/>
          <w:iCs/>
          <w:sz w:val="24"/>
          <w:szCs w:val="24"/>
        </w:rPr>
      </w:pPr>
      <w:bookmarkStart w:id="6" w:name="OLE_LINK1863"/>
      <w:bookmarkStart w:id="7" w:name="OLE_LINK2079"/>
      <w:bookmarkStart w:id="8" w:name="OLE_LINK2049"/>
      <w:bookmarkStart w:id="9" w:name="OLE_LINK1930"/>
      <w:bookmarkStart w:id="10" w:name="OLE_LINK1788"/>
      <w:bookmarkStart w:id="11" w:name="OLE_LINK1947"/>
      <w:bookmarkStart w:id="12" w:name="OLE_LINK1946"/>
      <w:bookmarkStart w:id="13" w:name="OLE_LINK1779"/>
      <w:bookmarkStart w:id="14" w:name="OLE_LINK1794"/>
      <w:bookmarkStart w:id="15" w:name="OLE_LINK1852"/>
      <w:bookmarkStart w:id="16" w:name="OLE_LINK1771"/>
      <w:bookmarkStart w:id="17" w:name="OLE_LINK1725"/>
      <w:bookmarkStart w:id="18" w:name="OLE_LINK1690"/>
      <w:bookmarkStart w:id="19" w:name="OLE_LINK1678"/>
      <w:bookmarkStart w:id="20" w:name="OLE_LINK1620"/>
      <w:bookmarkStart w:id="21" w:name="OLE_LINK1592"/>
      <w:bookmarkStart w:id="22" w:name="OLE_LINK1590"/>
      <w:bookmarkStart w:id="23" w:name="OLE_LINK1658"/>
      <w:bookmarkStart w:id="24" w:name="OLE_LINK1607"/>
      <w:bookmarkStart w:id="25" w:name="OLE_LINK1553"/>
      <w:bookmarkStart w:id="26" w:name="OLE_LINK3350"/>
      <w:bookmarkStart w:id="27" w:name="OLE_LINK1474"/>
      <w:bookmarkStart w:id="28" w:name="OLE_LINK1735"/>
      <w:bookmarkStart w:id="29" w:name="OLE_LINK1675"/>
      <w:bookmarkStart w:id="30" w:name="OLE_LINK1601"/>
      <w:bookmarkStart w:id="31" w:name="OLE_LINK1467"/>
      <w:bookmarkStart w:id="32" w:name="OLE_LINK1372"/>
      <w:bookmarkStart w:id="33" w:name="OLE_LINK1371"/>
      <w:bookmarkStart w:id="34" w:name="OLE_LINK1497"/>
      <w:bookmarkStart w:id="35" w:name="OLE_LINK1424"/>
      <w:bookmarkStart w:id="36" w:name="OLE_LINK1423"/>
      <w:bookmarkStart w:id="37" w:name="OLE_LINK1352"/>
      <w:bookmarkStart w:id="38" w:name="OLE_LINK1575"/>
      <w:bookmarkStart w:id="39" w:name="OLE_LINK1484"/>
      <w:bookmarkStart w:id="40" w:name="OLE_LINK1427"/>
      <w:bookmarkStart w:id="41" w:name="OLE_LINK1404"/>
      <w:bookmarkStart w:id="42" w:name="OLE_LINK1450"/>
      <w:bookmarkStart w:id="43" w:name="OLE_LINK1419"/>
      <w:bookmarkStart w:id="44" w:name="OLE_LINK1342"/>
      <w:bookmarkStart w:id="45" w:name="OLE_LINK1376"/>
      <w:bookmarkStart w:id="46" w:name="OLE_LINK1652"/>
      <w:bookmarkStart w:id="47" w:name="OLE_LINK1615"/>
      <w:bookmarkStart w:id="48" w:name="OLE_LINK1564"/>
      <w:bookmarkStart w:id="49" w:name="OLE_LINK1563"/>
      <w:bookmarkStart w:id="50" w:name="OLE_LINK1396"/>
      <w:bookmarkStart w:id="51" w:name="OLE_LINK1364"/>
      <w:bookmarkStart w:id="52" w:name="OLE_LINK1359"/>
      <w:bookmarkStart w:id="53" w:name="OLE_LINK1323"/>
      <w:bookmarkStart w:id="54" w:name="OLE_LINK1230"/>
      <w:bookmarkStart w:id="55" w:name="OLE_LINK1180"/>
      <w:bookmarkStart w:id="56" w:name="OLE_LINK1171"/>
      <w:bookmarkStart w:id="57" w:name="OLE_LINK1216"/>
      <w:bookmarkStart w:id="58" w:name="OLE_LINK1215"/>
      <w:bookmarkStart w:id="59" w:name="OLE_LINK1164"/>
      <w:bookmarkStart w:id="60" w:name="OLE_LINK1160"/>
      <w:bookmarkStart w:id="61" w:name="OLE_LINK1046"/>
      <w:bookmarkStart w:id="62" w:name="OLE_LINK1240"/>
      <w:bookmarkStart w:id="63" w:name="OLE_LINK1053"/>
      <w:bookmarkStart w:id="64" w:name="OLE_LINK1223"/>
      <w:bookmarkStart w:id="65" w:name="OLE_LINK1222"/>
      <w:bookmarkStart w:id="66" w:name="OLE_LINK1156"/>
      <w:bookmarkStart w:id="67" w:name="OLE_LINK1127"/>
      <w:bookmarkStart w:id="68" w:name="OLE_LINK1124"/>
      <w:bookmarkStart w:id="69" w:name="OLE_LINK910"/>
      <w:bookmarkStart w:id="70" w:name="OLE_LINK1152"/>
      <w:bookmarkStart w:id="71" w:name="OLE_LINK1041"/>
      <w:bookmarkStart w:id="72" w:name="OLE_LINK1028"/>
      <w:bookmarkStart w:id="73" w:name="OLE_LINK904"/>
      <w:bookmarkStart w:id="74" w:name="OLE_LINK1039"/>
      <w:bookmarkStart w:id="75" w:name="OLE_LINK935"/>
      <w:bookmarkStart w:id="76" w:name="OLE_LINK899"/>
      <w:bookmarkStart w:id="77" w:name="OLE_LINK867"/>
      <w:bookmarkStart w:id="78" w:name="OLE_LINK859"/>
      <w:bookmarkStart w:id="79" w:name="OLE_LINK1017"/>
      <w:bookmarkStart w:id="80" w:name="OLE_LINK966"/>
      <w:bookmarkStart w:id="81" w:name="OLE_LINK890"/>
      <w:bookmarkStart w:id="82" w:name="OLE_LINK884"/>
      <w:bookmarkStart w:id="83" w:name="OLE_LINK952"/>
      <w:bookmarkStart w:id="84" w:name="OLE_LINK824"/>
      <w:bookmarkStart w:id="85" w:name="OLE_LINK805"/>
      <w:bookmarkStart w:id="86" w:name="OLE_LINK746"/>
      <w:bookmarkStart w:id="87" w:name="OLE_LINK875"/>
      <w:bookmarkStart w:id="88" w:name="OLE_LINK697"/>
      <w:bookmarkStart w:id="89" w:name="OLE_LINK809"/>
      <w:bookmarkStart w:id="90" w:name="OLE_LINK806"/>
      <w:bookmarkStart w:id="91" w:name="OLE_LINK617"/>
      <w:bookmarkStart w:id="92" w:name="OLE_LINK594"/>
      <w:bookmarkStart w:id="93" w:name="OLE_LINK788"/>
      <w:bookmarkStart w:id="94" w:name="OLE_LINK749"/>
      <w:bookmarkStart w:id="95" w:name="OLE_LINK633"/>
      <w:bookmarkStart w:id="96" w:name="OLE_LINK570"/>
      <w:bookmarkStart w:id="97" w:name="OLE_LINK713"/>
      <w:bookmarkStart w:id="98" w:name="OLE_LINK665"/>
      <w:bookmarkStart w:id="99" w:name="OLE_LINK627"/>
      <w:bookmarkStart w:id="100" w:name="OLE_LINK501"/>
      <w:bookmarkStart w:id="101" w:name="OLE_LINK536"/>
      <w:bookmarkStart w:id="102" w:name="OLE_LINK560"/>
      <w:bookmarkStart w:id="103" w:name="OLE_LINK524"/>
      <w:bookmarkStart w:id="104" w:name="OLE_LINK550"/>
      <w:bookmarkStart w:id="105" w:name="OLE_LINK492"/>
      <w:bookmarkStart w:id="106" w:name="OLE_LINK435"/>
      <w:bookmarkStart w:id="107" w:name="OLE_LINK460"/>
      <w:bookmarkStart w:id="108" w:name="OLE_LINK411"/>
      <w:bookmarkStart w:id="109" w:name="OLE_LINK674"/>
      <w:bookmarkStart w:id="110" w:name="OLE_LINK409"/>
      <w:bookmarkStart w:id="111" w:name="OLE_LINK137"/>
      <w:bookmarkStart w:id="112" w:name="OLE_LINK296"/>
      <w:bookmarkStart w:id="113" w:name="OLE_LINK398"/>
      <w:bookmarkStart w:id="114" w:name="OLE_LINK364"/>
      <w:bookmarkStart w:id="115" w:name="OLE_LINK339"/>
      <w:bookmarkStart w:id="116" w:name="OLE_LINK359"/>
      <w:bookmarkStart w:id="117" w:name="OLE_LINK358"/>
      <w:bookmarkStart w:id="118" w:name="OLE_LINK322"/>
      <w:bookmarkStart w:id="119" w:name="OLE_LINK238"/>
      <w:bookmarkStart w:id="120" w:name="OLE_LINK264"/>
      <w:bookmarkStart w:id="121" w:name="OLE_LINK278"/>
      <w:bookmarkStart w:id="122" w:name="OLE_LINK227"/>
      <w:bookmarkStart w:id="123" w:name="OLE_LINK185"/>
      <w:bookmarkStart w:id="124" w:name="OLE_LINK164"/>
      <w:bookmarkStart w:id="125" w:name="OLE_LINK93"/>
      <w:bookmarkStart w:id="126" w:name="OLE_LINK273"/>
      <w:bookmarkStart w:id="127" w:name="OLE_LINK203"/>
      <w:bookmarkStart w:id="128" w:name="OLE_LINK202"/>
      <w:bookmarkStart w:id="129" w:name="OLE_LINK156"/>
      <w:bookmarkStart w:id="130" w:name="OLE_LINK125"/>
      <w:bookmarkStart w:id="131" w:name="OLE_LINK55"/>
      <w:bookmarkStart w:id="132" w:name="OLE_LINK83"/>
      <w:bookmarkStart w:id="133" w:name="OLE_LINK244"/>
      <w:bookmarkStart w:id="134" w:name="OLE_LINK177"/>
      <w:bookmarkStart w:id="135" w:name="OLE_LINK103"/>
      <w:bookmarkStart w:id="136" w:name="OLE_LINK102"/>
      <w:r w:rsidRPr="003831B5">
        <w:rPr>
          <w:rFonts w:ascii="Book Antiqua" w:hAnsi="Book Antiqua" w:cs="TimesNewRomanPS-BoldItalicMT"/>
          <w:b/>
          <w:bCs/>
          <w:iCs/>
          <w:sz w:val="24"/>
          <w:szCs w:val="24"/>
        </w:rPr>
        <w:t>Conflict-of-interest statement</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3831B5">
        <w:rPr>
          <w:rFonts w:ascii="Book Antiqua" w:eastAsiaTheme="minorEastAsia" w:hAnsi="Book Antiqua" w:cs="Times New Roman"/>
          <w:b/>
          <w:bCs/>
          <w:sz w:val="24"/>
          <w:szCs w:val="24"/>
          <w:lang w:eastAsia="zh-CN"/>
        </w:rPr>
        <w:t xml:space="preserve">: </w:t>
      </w:r>
      <w:r w:rsidRPr="003831B5">
        <w:rPr>
          <w:rFonts w:ascii="Book Antiqua" w:eastAsiaTheme="minorEastAsia" w:hAnsi="Book Antiqua" w:cs="Times New Roman"/>
          <w:sz w:val="24"/>
          <w:szCs w:val="24"/>
          <w:lang w:eastAsia="zh-CN"/>
        </w:rPr>
        <w:t>The authors report no conflict of interest.</w:t>
      </w:r>
    </w:p>
    <w:p w:rsidR="00F82048" w:rsidRPr="003831B5" w:rsidRDefault="00F82048" w:rsidP="00F82048">
      <w:pPr>
        <w:adjustRightInd w:val="0"/>
        <w:snapToGrid w:val="0"/>
        <w:spacing w:after="0" w:line="360" w:lineRule="auto"/>
        <w:jc w:val="both"/>
        <w:rPr>
          <w:rFonts w:ascii="Book Antiqua" w:eastAsiaTheme="minorEastAsia" w:hAnsi="Book Antiqua" w:cs="Times New Roman"/>
          <w:sz w:val="24"/>
          <w:szCs w:val="24"/>
          <w:lang w:eastAsia="zh-CN"/>
        </w:rPr>
      </w:pPr>
    </w:p>
    <w:p w:rsidR="00F82048" w:rsidRPr="003831B5" w:rsidRDefault="00F82048" w:rsidP="00F82048">
      <w:pPr>
        <w:spacing w:after="0" w:line="360" w:lineRule="auto"/>
        <w:jc w:val="both"/>
        <w:rPr>
          <w:rFonts w:ascii="Book Antiqua" w:eastAsia="SimSun" w:hAnsi="Book Antiqua" w:cs="SimSun"/>
          <w:sz w:val="24"/>
          <w:szCs w:val="24"/>
          <w:lang w:eastAsia="zh-CN"/>
        </w:rPr>
      </w:pPr>
      <w:bookmarkStart w:id="137" w:name="OLE_LINK441"/>
      <w:bookmarkStart w:id="138" w:name="OLE_LINK442"/>
      <w:bookmarkStart w:id="139" w:name="OLE_LINK1032"/>
      <w:bookmarkStart w:id="140" w:name="OLE_LINK1232"/>
      <w:bookmarkStart w:id="141" w:name="OLE_LINK1460"/>
      <w:bookmarkStart w:id="142" w:name="OLE_LINK1568"/>
      <w:bookmarkStart w:id="143" w:name="OLE_LINK1708"/>
      <w:bookmarkStart w:id="144" w:name="OLE_LINK1435"/>
      <w:bookmarkStart w:id="145" w:name="OLE_LINK1478"/>
      <w:bookmarkStart w:id="146" w:name="OLE_LINK1428"/>
      <w:bookmarkStart w:id="147" w:name="OLE_LINK1355"/>
      <w:bookmarkStart w:id="148" w:name="OLE_LINK1425"/>
      <w:bookmarkStart w:id="149" w:name="OLE_LINK1504"/>
      <w:bookmarkStart w:id="150" w:name="OLE_LINK1544"/>
      <w:bookmarkStart w:id="151" w:name="OLE_LINK1680"/>
      <w:bookmarkStart w:id="152" w:name="OLE_LINK1710"/>
      <w:bookmarkStart w:id="153" w:name="OLE_LINK3317"/>
      <w:bookmarkStart w:id="154" w:name="OLE_LINK22"/>
      <w:bookmarkStart w:id="155" w:name="OLE_LINK1818"/>
      <w:bookmarkStart w:id="156" w:name="OLE_LINK1684"/>
      <w:bookmarkStart w:id="157" w:name="OLE_LINK1885"/>
      <w:bookmarkStart w:id="158" w:name="OLE_LINK1799"/>
      <w:bookmarkStart w:id="159" w:name="OLE_LINK1894"/>
      <w:bookmarkStart w:id="160" w:name="OLE_LINK27"/>
      <w:r w:rsidRPr="003831B5">
        <w:rPr>
          <w:rFonts w:ascii="Book Antiqua" w:eastAsia="SimSun" w:hAnsi="Book Antiqua" w:cs="Times New Roman"/>
          <w:b/>
          <w:sz w:val="24"/>
          <w:szCs w:val="24"/>
          <w:lang w:eastAsia="zh-CN"/>
        </w:rPr>
        <w:t xml:space="preserve">Open-Access: </w:t>
      </w:r>
      <w:bookmarkStart w:id="161" w:name="OLE_LINK507"/>
      <w:bookmarkStart w:id="162" w:name="OLE_LINK506"/>
      <w:bookmarkStart w:id="163" w:name="OLE_LINK496"/>
      <w:bookmarkStart w:id="164" w:name="OLE_LINK479"/>
      <w:bookmarkStart w:id="165" w:name="OLE_LINK248"/>
      <w:bookmarkStart w:id="166" w:name="OLE_LINK249"/>
      <w:r w:rsidRPr="003831B5">
        <w:rPr>
          <w:rFonts w:ascii="Book Antiqua" w:eastAsia="SimSun" w:hAnsi="Book Antiqua" w:cs="Times New Roman"/>
          <w:kern w:val="2"/>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3831B5">
          <w:rPr>
            <w:rFonts w:ascii="Book Antiqua" w:eastAsia="SimSun" w:hAnsi="Book Antiqua" w:cs="Times New Roman"/>
            <w:kern w:val="2"/>
            <w:sz w:val="24"/>
            <w:szCs w:val="24"/>
            <w:lang w:eastAsia="zh-CN"/>
          </w:rPr>
          <w:t>http://creativecommons.org/licenses/by-nc/4.0/</w:t>
        </w:r>
      </w:hyperlink>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bookmarkEnd w:id="165"/>
    <w:bookmarkEnd w:id="166"/>
    <w:p w:rsidR="00F82048" w:rsidRPr="003831B5" w:rsidRDefault="00F82048" w:rsidP="00F82048">
      <w:pPr>
        <w:adjustRightInd w:val="0"/>
        <w:snapToGrid w:val="0"/>
        <w:spacing w:after="0" w:line="360" w:lineRule="auto"/>
        <w:jc w:val="both"/>
        <w:rPr>
          <w:rFonts w:ascii="Book Antiqua" w:eastAsiaTheme="minorEastAsia" w:hAnsi="Book Antiqua" w:cs="Times New Roman"/>
          <w:sz w:val="24"/>
          <w:szCs w:val="24"/>
          <w:lang w:eastAsia="zh-CN"/>
        </w:rPr>
      </w:pPr>
    </w:p>
    <w:p w:rsidR="00AC5A3D" w:rsidRPr="003831B5" w:rsidRDefault="00F82048" w:rsidP="00F82048">
      <w:pPr>
        <w:adjustRightInd w:val="0"/>
        <w:snapToGrid w:val="0"/>
        <w:spacing w:after="0" w:line="360" w:lineRule="auto"/>
        <w:jc w:val="both"/>
        <w:rPr>
          <w:rFonts w:ascii="Book Antiqua" w:eastAsiaTheme="minorEastAsia" w:hAnsi="Book Antiqua" w:cs="Times New Roman"/>
          <w:bCs/>
          <w:sz w:val="24"/>
          <w:szCs w:val="24"/>
          <w:lang w:eastAsia="zh-CN"/>
        </w:rPr>
      </w:pPr>
      <w:bookmarkStart w:id="167" w:name="OLE_LINK1530"/>
      <w:bookmarkStart w:id="168" w:name="OLE_LINK1529"/>
      <w:bookmarkStart w:id="169" w:name="OLE_LINK1701"/>
      <w:bookmarkStart w:id="170" w:name="OLE_LINK1343"/>
      <w:bookmarkStart w:id="171" w:name="OLE_LINK1234"/>
      <w:bookmarkStart w:id="172" w:name="OLE_LINK1233"/>
      <w:bookmarkStart w:id="173" w:name="OLE_LINK30"/>
      <w:bookmarkStart w:id="174" w:name="OLE_LINK1918"/>
      <w:bookmarkStart w:id="175" w:name="OLE_LINK3318"/>
      <w:bookmarkStart w:id="176" w:name="OLE_LINK1660"/>
      <w:bookmarkStart w:id="177" w:name="OLE_LINK1421"/>
      <w:bookmarkStart w:id="178" w:name="OLE_LINK1134"/>
      <w:bookmarkStart w:id="179" w:name="OLE_LINK194"/>
      <w:bookmarkStart w:id="180" w:name="OLE_LINK193"/>
      <w:r w:rsidRPr="003831B5">
        <w:rPr>
          <w:rFonts w:ascii="Book Antiqua" w:hAnsi="Book Antiqua"/>
          <w:b/>
          <w:sz w:val="24"/>
        </w:rPr>
        <w:t xml:space="preserve">Correspondence </w:t>
      </w:r>
      <w:bookmarkEnd w:id="167"/>
      <w:bookmarkEnd w:id="168"/>
      <w:r w:rsidRPr="003831B5">
        <w:rPr>
          <w:rFonts w:ascii="Book Antiqua" w:hAnsi="Book Antiqua"/>
          <w:b/>
          <w:sz w:val="24"/>
        </w:rPr>
        <w:t>to:</w:t>
      </w:r>
      <w:bookmarkEnd w:id="169"/>
      <w:bookmarkEnd w:id="170"/>
      <w:bookmarkEnd w:id="171"/>
      <w:bookmarkEnd w:id="172"/>
      <w:bookmarkEnd w:id="173"/>
      <w:bookmarkEnd w:id="174"/>
      <w:bookmarkEnd w:id="175"/>
      <w:bookmarkEnd w:id="176"/>
      <w:bookmarkEnd w:id="177"/>
      <w:bookmarkEnd w:id="178"/>
      <w:bookmarkEnd w:id="179"/>
      <w:bookmarkEnd w:id="180"/>
      <w:r w:rsidRPr="003831B5">
        <w:rPr>
          <w:rFonts w:ascii="Book Antiqua" w:hAnsi="Book Antiqua"/>
          <w:b/>
          <w:sz w:val="24"/>
        </w:rPr>
        <w:t xml:space="preserve"> </w:t>
      </w:r>
      <w:bookmarkStart w:id="181" w:name="OLE_LINK251"/>
      <w:bookmarkStart w:id="182" w:name="OLE_LINK252"/>
      <w:r w:rsidRPr="003831B5">
        <w:rPr>
          <w:rFonts w:ascii="Book Antiqua" w:hAnsi="Book Antiqua"/>
          <w:b/>
          <w:sz w:val="24"/>
        </w:rPr>
        <w:t>Jaleh Varshosaz, Prof</w:t>
      </w:r>
      <w:r w:rsidRPr="003831B5">
        <w:rPr>
          <w:rFonts w:ascii="Book Antiqua" w:eastAsiaTheme="minorEastAsia" w:hAnsi="Book Antiqua" w:hint="eastAsia"/>
          <w:b/>
          <w:sz w:val="24"/>
          <w:lang w:eastAsia="zh-CN"/>
        </w:rPr>
        <w:t>essor</w:t>
      </w:r>
      <w:r w:rsidRPr="003831B5">
        <w:rPr>
          <w:rFonts w:ascii="Book Antiqua" w:hAnsi="Book Antiqua"/>
          <w:b/>
          <w:sz w:val="24"/>
        </w:rPr>
        <w:t xml:space="preserve">, </w:t>
      </w:r>
      <w:r w:rsidR="00AC5A3D" w:rsidRPr="003831B5">
        <w:rPr>
          <w:rFonts w:ascii="Book Antiqua" w:hAnsi="Book Antiqua" w:cs="Times New Roman"/>
          <w:sz w:val="24"/>
          <w:szCs w:val="24"/>
        </w:rPr>
        <w:t xml:space="preserve">Department of Pharmaceutics, Faculty of Pharmacy and </w:t>
      </w:r>
      <w:r w:rsidR="00AC5A3D" w:rsidRPr="003831B5">
        <w:rPr>
          <w:rFonts w:ascii="Book Antiqua" w:hAnsi="Book Antiqua" w:cs="Times New Roman"/>
          <w:iCs/>
          <w:sz w:val="24"/>
          <w:szCs w:val="24"/>
        </w:rPr>
        <w:t>Novel Drug Delivery Systems Research Center</w:t>
      </w:r>
      <w:r w:rsidR="00AC5A3D" w:rsidRPr="003831B5">
        <w:rPr>
          <w:rFonts w:ascii="Book Antiqua" w:hAnsi="Book Antiqua" w:cs="Times New Roman"/>
          <w:sz w:val="24"/>
          <w:szCs w:val="24"/>
        </w:rPr>
        <w:t>, Isfahan University of Medical Sciences, Isfahan</w:t>
      </w:r>
      <w:r w:rsidR="008147D0" w:rsidRPr="003831B5">
        <w:rPr>
          <w:rFonts w:ascii="Book Antiqua" w:eastAsiaTheme="minorEastAsia" w:hAnsi="Book Antiqua" w:cs="Times New Roman" w:hint="eastAsia"/>
          <w:sz w:val="24"/>
          <w:szCs w:val="24"/>
          <w:lang w:eastAsia="zh-CN"/>
        </w:rPr>
        <w:t xml:space="preserve"> </w:t>
      </w:r>
      <w:r w:rsidRPr="003831B5">
        <w:rPr>
          <w:rFonts w:ascii="Book Antiqua" w:eastAsiaTheme="minorEastAsia" w:hAnsi="Book Antiqua" w:cs="Times New Roman"/>
          <w:sz w:val="24"/>
          <w:szCs w:val="24"/>
          <w:lang w:eastAsia="zh-CN"/>
        </w:rPr>
        <w:t>81745-359</w:t>
      </w:r>
      <w:r w:rsidR="00AC5A3D" w:rsidRPr="003831B5">
        <w:rPr>
          <w:rFonts w:ascii="Book Antiqua" w:hAnsi="Book Antiqua" w:cs="Times New Roman"/>
          <w:sz w:val="24"/>
          <w:szCs w:val="24"/>
        </w:rPr>
        <w:t>,</w:t>
      </w:r>
      <w:r w:rsidRPr="003831B5">
        <w:rPr>
          <w:rFonts w:ascii="Book Antiqua" w:hAnsi="Book Antiqua" w:cs="Times New Roman"/>
          <w:sz w:val="24"/>
          <w:szCs w:val="24"/>
        </w:rPr>
        <w:t xml:space="preserve"> </w:t>
      </w:r>
      <w:r w:rsidR="00AC5A3D" w:rsidRPr="003831B5">
        <w:rPr>
          <w:rFonts w:ascii="Book Antiqua" w:hAnsi="Book Antiqua" w:cs="Times New Roman"/>
          <w:sz w:val="24"/>
          <w:szCs w:val="24"/>
        </w:rPr>
        <w:t>Iran.</w:t>
      </w:r>
      <w:r w:rsidR="008147D0" w:rsidRPr="003831B5">
        <w:rPr>
          <w:rFonts w:ascii="Book Antiqua" w:hAnsi="Book Antiqua" w:cs="Times New Roman"/>
          <w:bCs/>
          <w:sz w:val="24"/>
          <w:szCs w:val="24"/>
        </w:rPr>
        <w:t xml:space="preserve"> </w:t>
      </w:r>
      <w:hyperlink r:id="rId8" w:history="1">
        <w:r w:rsidRPr="003831B5">
          <w:rPr>
            <w:rStyle w:val="Hyperlink"/>
            <w:rFonts w:ascii="Book Antiqua" w:eastAsiaTheme="minorEastAsia" w:hAnsi="Book Antiqua" w:cs="Times New Roman"/>
            <w:bCs/>
            <w:color w:val="auto"/>
            <w:sz w:val="24"/>
            <w:szCs w:val="24"/>
            <w:u w:val="none"/>
            <w:lang w:eastAsia="zh-CN"/>
          </w:rPr>
          <w:t>varshosaz@pharm.mui.ac.ir</w:t>
        </w:r>
      </w:hyperlink>
    </w:p>
    <w:p w:rsidR="00AC5A3D" w:rsidRPr="003831B5" w:rsidRDefault="00F82048" w:rsidP="00F82048">
      <w:pPr>
        <w:adjustRightInd w:val="0"/>
        <w:snapToGrid w:val="0"/>
        <w:spacing w:after="0" w:line="360" w:lineRule="auto"/>
        <w:jc w:val="both"/>
        <w:rPr>
          <w:rFonts w:ascii="Book Antiqua" w:hAnsi="Book Antiqua" w:cs="Times New Roman"/>
          <w:bCs/>
          <w:sz w:val="24"/>
          <w:szCs w:val="24"/>
        </w:rPr>
      </w:pPr>
      <w:bookmarkStart w:id="183" w:name="OLE_LINK28"/>
      <w:bookmarkStart w:id="184" w:name="OLE_LINK1693"/>
      <w:bookmarkStart w:id="185" w:name="OLE_LINK1518"/>
      <w:bookmarkStart w:id="186" w:name="OLE_LINK15"/>
      <w:bookmarkStart w:id="187" w:name="OLE_LINK14"/>
      <w:bookmarkEnd w:id="181"/>
      <w:bookmarkEnd w:id="182"/>
      <w:r w:rsidRPr="003831B5">
        <w:rPr>
          <w:rFonts w:ascii="Book Antiqua" w:hAnsi="Book Antiqua"/>
          <w:b/>
          <w:sz w:val="24"/>
        </w:rPr>
        <w:t>Telephone:</w:t>
      </w:r>
      <w:bookmarkEnd w:id="183"/>
      <w:bookmarkEnd w:id="184"/>
      <w:bookmarkEnd w:id="185"/>
      <w:bookmarkEnd w:id="186"/>
      <w:bookmarkEnd w:id="187"/>
      <w:r w:rsidRPr="003831B5">
        <w:rPr>
          <w:rFonts w:ascii="Book Antiqua" w:eastAsiaTheme="minorEastAsia" w:hAnsi="Book Antiqua" w:hint="eastAsia"/>
          <w:b/>
          <w:sz w:val="24"/>
          <w:lang w:eastAsia="zh-CN"/>
        </w:rPr>
        <w:t xml:space="preserve"> </w:t>
      </w:r>
      <w:r w:rsidRPr="003831B5">
        <w:rPr>
          <w:rFonts w:ascii="Book Antiqua" w:eastAsiaTheme="minorEastAsia" w:hAnsi="Book Antiqua" w:cs="Times New Roman" w:hint="eastAsia"/>
          <w:bCs/>
          <w:sz w:val="24"/>
          <w:szCs w:val="24"/>
          <w:lang w:eastAsia="zh-CN"/>
        </w:rPr>
        <w:t>+</w:t>
      </w:r>
      <w:r w:rsidR="00AC5A3D" w:rsidRPr="003831B5">
        <w:rPr>
          <w:rFonts w:ascii="Book Antiqua" w:hAnsi="Book Antiqua" w:cs="Times New Roman"/>
          <w:bCs/>
          <w:sz w:val="24"/>
          <w:szCs w:val="24"/>
        </w:rPr>
        <w:t>98</w:t>
      </w:r>
      <w:r w:rsidRPr="003831B5">
        <w:rPr>
          <w:rFonts w:ascii="Book Antiqua" w:eastAsiaTheme="minorEastAsia" w:hAnsi="Book Antiqua" w:cs="Times New Roman" w:hint="eastAsia"/>
          <w:bCs/>
          <w:sz w:val="24"/>
          <w:szCs w:val="24"/>
          <w:lang w:eastAsia="zh-CN"/>
        </w:rPr>
        <w:t>-</w:t>
      </w:r>
      <w:r w:rsidR="00AC5A3D" w:rsidRPr="003831B5">
        <w:rPr>
          <w:rFonts w:ascii="Book Antiqua" w:hAnsi="Book Antiqua" w:cs="Times New Roman"/>
          <w:bCs/>
          <w:sz w:val="24"/>
          <w:szCs w:val="24"/>
        </w:rPr>
        <w:t>311</w:t>
      </w:r>
      <w:r w:rsidRPr="003831B5">
        <w:rPr>
          <w:rFonts w:ascii="Book Antiqua" w:eastAsiaTheme="minorEastAsia" w:hAnsi="Book Antiqua" w:cs="Times New Roman" w:hint="eastAsia"/>
          <w:bCs/>
          <w:sz w:val="24"/>
          <w:szCs w:val="24"/>
          <w:lang w:eastAsia="zh-CN"/>
        </w:rPr>
        <w:t>-</w:t>
      </w:r>
      <w:r w:rsidR="00AC5A3D" w:rsidRPr="003831B5">
        <w:rPr>
          <w:rFonts w:ascii="Book Antiqua" w:hAnsi="Book Antiqua" w:cs="Times New Roman"/>
          <w:bCs/>
          <w:sz w:val="24"/>
          <w:szCs w:val="24"/>
        </w:rPr>
        <w:t xml:space="preserve">7922579 </w:t>
      </w:r>
    </w:p>
    <w:p w:rsidR="00AC5A3D" w:rsidRPr="003831B5" w:rsidRDefault="00AC5A3D" w:rsidP="00F82048">
      <w:pPr>
        <w:adjustRightInd w:val="0"/>
        <w:snapToGrid w:val="0"/>
        <w:spacing w:after="0" w:line="360" w:lineRule="auto"/>
        <w:jc w:val="both"/>
        <w:rPr>
          <w:rFonts w:ascii="Book Antiqua" w:hAnsi="Book Antiqua" w:cs="Times New Roman"/>
          <w:b/>
          <w:sz w:val="24"/>
          <w:szCs w:val="24"/>
        </w:rPr>
      </w:pPr>
      <w:r w:rsidRPr="003831B5">
        <w:rPr>
          <w:rFonts w:ascii="Book Antiqua" w:hAnsi="Book Antiqua" w:cs="Times New Roman"/>
          <w:b/>
          <w:bCs/>
          <w:sz w:val="24"/>
          <w:szCs w:val="24"/>
        </w:rPr>
        <w:t>Fax</w:t>
      </w:r>
      <w:r w:rsidR="00F82048" w:rsidRPr="003831B5">
        <w:rPr>
          <w:rFonts w:ascii="Book Antiqua" w:eastAsiaTheme="minorEastAsia" w:hAnsi="Book Antiqua" w:cs="Times New Roman" w:hint="eastAsia"/>
          <w:b/>
          <w:bCs/>
          <w:sz w:val="24"/>
          <w:szCs w:val="24"/>
          <w:lang w:eastAsia="zh-CN"/>
        </w:rPr>
        <w:t>:</w:t>
      </w:r>
      <w:r w:rsidR="008147D0" w:rsidRPr="003831B5">
        <w:rPr>
          <w:rFonts w:ascii="Book Antiqua" w:eastAsiaTheme="minorEastAsia" w:hAnsi="Book Antiqua" w:cs="Times New Roman" w:hint="eastAsia"/>
          <w:b/>
          <w:bCs/>
          <w:sz w:val="24"/>
          <w:szCs w:val="24"/>
          <w:lang w:eastAsia="zh-CN"/>
        </w:rPr>
        <w:t xml:space="preserve"> </w:t>
      </w:r>
      <w:r w:rsidR="00F82048" w:rsidRPr="003831B5">
        <w:rPr>
          <w:rFonts w:ascii="Book Antiqua" w:eastAsiaTheme="minorEastAsia" w:hAnsi="Book Antiqua" w:cs="Times New Roman" w:hint="eastAsia"/>
          <w:bCs/>
          <w:sz w:val="24"/>
          <w:szCs w:val="24"/>
          <w:lang w:eastAsia="zh-CN"/>
        </w:rPr>
        <w:t>+</w:t>
      </w:r>
      <w:r w:rsidRPr="003831B5">
        <w:rPr>
          <w:rFonts w:ascii="Book Antiqua" w:hAnsi="Book Antiqua" w:cs="Times New Roman"/>
          <w:bCs/>
          <w:sz w:val="24"/>
          <w:szCs w:val="24"/>
        </w:rPr>
        <w:t>98</w:t>
      </w:r>
      <w:r w:rsidR="00F82048" w:rsidRPr="003831B5">
        <w:rPr>
          <w:rFonts w:ascii="Book Antiqua" w:eastAsiaTheme="minorEastAsia" w:hAnsi="Book Antiqua" w:cs="Times New Roman" w:hint="eastAsia"/>
          <w:bCs/>
          <w:sz w:val="24"/>
          <w:szCs w:val="24"/>
          <w:lang w:eastAsia="zh-CN"/>
        </w:rPr>
        <w:t>-</w:t>
      </w:r>
      <w:r w:rsidRPr="003831B5">
        <w:rPr>
          <w:rFonts w:ascii="Book Antiqua" w:hAnsi="Book Antiqua" w:cs="Times New Roman"/>
          <w:bCs/>
          <w:sz w:val="24"/>
          <w:szCs w:val="24"/>
        </w:rPr>
        <w:t>311</w:t>
      </w:r>
      <w:r w:rsidR="00F82048" w:rsidRPr="003831B5">
        <w:rPr>
          <w:rFonts w:ascii="Book Antiqua" w:eastAsiaTheme="minorEastAsia" w:hAnsi="Book Antiqua" w:cs="Times New Roman" w:hint="eastAsia"/>
          <w:bCs/>
          <w:sz w:val="24"/>
          <w:szCs w:val="24"/>
          <w:lang w:eastAsia="zh-CN"/>
        </w:rPr>
        <w:t>-</w:t>
      </w:r>
      <w:r w:rsidRPr="003831B5">
        <w:rPr>
          <w:rFonts w:ascii="Book Antiqua" w:hAnsi="Book Antiqua" w:cs="Times New Roman"/>
          <w:bCs/>
          <w:sz w:val="24"/>
          <w:szCs w:val="24"/>
        </w:rPr>
        <w:t>668001</w:t>
      </w:r>
      <w:hyperlink r:id="rId9" w:history="1">
        <w:r w:rsidRPr="003831B5">
          <w:rPr>
            <w:rStyle w:val="Hyperlink"/>
            <w:rFonts w:ascii="Book Antiqua" w:hAnsi="Book Antiqua"/>
            <w:bCs/>
            <w:color w:val="auto"/>
            <w:sz w:val="24"/>
            <w:szCs w:val="24"/>
            <w:u w:val="none"/>
          </w:rPr>
          <w:t xml:space="preserve"> </w:t>
        </w:r>
      </w:hyperlink>
    </w:p>
    <w:p w:rsidR="00F82048" w:rsidRPr="003831B5" w:rsidRDefault="00F82048" w:rsidP="00F82048">
      <w:pPr>
        <w:adjustRightInd w:val="0"/>
        <w:snapToGrid w:val="0"/>
        <w:spacing w:after="0" w:line="360" w:lineRule="auto"/>
        <w:jc w:val="both"/>
        <w:rPr>
          <w:rFonts w:ascii="Book Antiqua" w:eastAsiaTheme="minorEastAsia" w:hAnsi="Book Antiqua" w:cs="Times New Roman"/>
          <w:sz w:val="24"/>
          <w:szCs w:val="24"/>
          <w:lang w:eastAsia="zh-CN"/>
        </w:rPr>
      </w:pPr>
    </w:p>
    <w:p w:rsidR="00F82048" w:rsidRPr="003831B5" w:rsidRDefault="00F82048" w:rsidP="00F82048">
      <w:pPr>
        <w:widowControl w:val="0"/>
        <w:adjustRightInd w:val="0"/>
        <w:snapToGrid w:val="0"/>
        <w:spacing w:after="0" w:line="360" w:lineRule="auto"/>
        <w:jc w:val="both"/>
        <w:rPr>
          <w:rFonts w:ascii="Book Antiqua" w:eastAsia="SimSun" w:hAnsi="Book Antiqua" w:cs="Times New Roman"/>
          <w:b/>
          <w:bCs/>
          <w:kern w:val="2"/>
          <w:sz w:val="24"/>
          <w:szCs w:val="24"/>
          <w:lang w:eastAsia="zh-CN"/>
        </w:rPr>
      </w:pPr>
      <w:bookmarkStart w:id="188" w:name="OLE_LINK29"/>
      <w:bookmarkStart w:id="189" w:name="OLE_LINK25"/>
      <w:bookmarkStart w:id="190" w:name="OLE_LINK1973"/>
      <w:bookmarkStart w:id="191" w:name="OLE_LINK1895"/>
      <w:bookmarkStart w:id="192" w:name="OLE_LINK1832"/>
      <w:bookmarkStart w:id="193" w:name="OLE_LINK1718"/>
      <w:bookmarkStart w:id="194" w:name="OLE_LINK1800"/>
      <w:bookmarkStart w:id="195" w:name="OLE_LINK1886"/>
      <w:bookmarkStart w:id="196" w:name="OLE_LINK1819"/>
      <w:bookmarkStart w:id="197" w:name="OLE_LINK1773"/>
      <w:bookmarkStart w:id="198" w:name="OLE_LINK1726"/>
      <w:bookmarkStart w:id="199" w:name="OLE_LINK1470"/>
      <w:bookmarkStart w:id="200" w:name="OLE_LINK1426"/>
      <w:bookmarkStart w:id="201" w:name="OLE_LINK1584"/>
      <w:bookmarkStart w:id="202" w:name="OLE_LINK1436"/>
      <w:bookmarkStart w:id="203" w:name="OLE_LINK1493"/>
      <w:bookmarkStart w:id="204" w:name="OLE_LINK1437"/>
      <w:bookmarkStart w:id="205" w:name="OLE_LINK1461"/>
      <w:bookmarkStart w:id="206" w:name="OLE_LINK1347"/>
      <w:bookmarkStart w:id="207" w:name="OLE_LINK1346"/>
      <w:r w:rsidRPr="003831B5">
        <w:rPr>
          <w:rFonts w:ascii="Book Antiqua" w:eastAsia="SimSun" w:hAnsi="Book Antiqua" w:cs="Times New Roman"/>
          <w:b/>
          <w:bCs/>
          <w:kern w:val="2"/>
          <w:sz w:val="24"/>
          <w:szCs w:val="24"/>
          <w:lang w:eastAsia="zh-CN"/>
        </w:rPr>
        <w:t xml:space="preserve">Received: </w:t>
      </w:r>
      <w:r w:rsidRPr="003831B5">
        <w:rPr>
          <w:rFonts w:ascii="Book Antiqua" w:eastAsia="SimSun" w:hAnsi="Book Antiqua" w:cs="Times New Roman"/>
          <w:bCs/>
          <w:kern w:val="2"/>
          <w:sz w:val="24"/>
          <w:szCs w:val="24"/>
          <w:lang w:eastAsia="zh-CN"/>
        </w:rPr>
        <w:t xml:space="preserve">April </w:t>
      </w:r>
      <w:r w:rsidR="005159F1" w:rsidRPr="003831B5">
        <w:rPr>
          <w:rFonts w:ascii="Book Antiqua" w:eastAsia="SimSun" w:hAnsi="Book Antiqua" w:cs="Times New Roman" w:hint="eastAsia"/>
          <w:bCs/>
          <w:kern w:val="2"/>
          <w:sz w:val="24"/>
          <w:szCs w:val="24"/>
          <w:lang w:eastAsia="zh-CN"/>
        </w:rPr>
        <w:t>28</w:t>
      </w:r>
      <w:r w:rsidRPr="003831B5">
        <w:rPr>
          <w:rFonts w:ascii="Book Antiqua" w:eastAsia="SimSun" w:hAnsi="Book Antiqua" w:cs="Times New Roman"/>
          <w:bCs/>
          <w:kern w:val="2"/>
          <w:sz w:val="24"/>
          <w:szCs w:val="24"/>
          <w:lang w:eastAsia="zh-CN"/>
        </w:rPr>
        <w:t>, 2015</w:t>
      </w:r>
    </w:p>
    <w:p w:rsidR="00F82048" w:rsidRPr="003831B5" w:rsidRDefault="00F82048" w:rsidP="00F82048">
      <w:pPr>
        <w:widowControl w:val="0"/>
        <w:adjustRightInd w:val="0"/>
        <w:snapToGrid w:val="0"/>
        <w:spacing w:after="0" w:line="360" w:lineRule="auto"/>
        <w:jc w:val="both"/>
        <w:rPr>
          <w:rFonts w:ascii="Book Antiqua" w:eastAsia="SimSun" w:hAnsi="Book Antiqua" w:cs="Times New Roman"/>
          <w:bCs/>
          <w:kern w:val="2"/>
          <w:sz w:val="24"/>
          <w:szCs w:val="24"/>
          <w:lang w:eastAsia="zh-CN"/>
        </w:rPr>
      </w:pPr>
      <w:r w:rsidRPr="003831B5">
        <w:rPr>
          <w:rFonts w:ascii="Book Antiqua" w:eastAsia="SimSun" w:hAnsi="Book Antiqua" w:cs="Times New Roman"/>
          <w:b/>
          <w:bCs/>
          <w:kern w:val="2"/>
          <w:sz w:val="24"/>
          <w:szCs w:val="24"/>
          <w:lang w:eastAsia="zh-CN"/>
        </w:rPr>
        <w:t xml:space="preserve">Peer-review started: </w:t>
      </w:r>
      <w:r w:rsidRPr="003831B5">
        <w:rPr>
          <w:rFonts w:ascii="Book Antiqua" w:eastAsia="SimSun" w:hAnsi="Book Antiqua" w:cs="Times New Roman"/>
          <w:bCs/>
          <w:kern w:val="2"/>
          <w:sz w:val="24"/>
          <w:szCs w:val="24"/>
          <w:lang w:eastAsia="zh-CN"/>
        </w:rPr>
        <w:t xml:space="preserve">May </w:t>
      </w:r>
      <w:r w:rsidR="005159F1" w:rsidRPr="003831B5">
        <w:rPr>
          <w:rFonts w:ascii="Book Antiqua" w:eastAsia="SimSun" w:hAnsi="Book Antiqua" w:cs="Times New Roman" w:hint="eastAsia"/>
          <w:bCs/>
          <w:kern w:val="2"/>
          <w:sz w:val="24"/>
          <w:szCs w:val="24"/>
          <w:lang w:eastAsia="zh-CN"/>
        </w:rPr>
        <w:t>6</w:t>
      </w:r>
      <w:r w:rsidRPr="003831B5">
        <w:rPr>
          <w:rFonts w:ascii="Book Antiqua" w:eastAsia="SimSun" w:hAnsi="Book Antiqua" w:cs="Times New Roman"/>
          <w:bCs/>
          <w:kern w:val="2"/>
          <w:sz w:val="24"/>
          <w:szCs w:val="24"/>
          <w:lang w:eastAsia="zh-CN"/>
        </w:rPr>
        <w:t>, 2015</w:t>
      </w:r>
    </w:p>
    <w:p w:rsidR="00F82048" w:rsidRPr="003831B5" w:rsidRDefault="00F82048" w:rsidP="00F82048">
      <w:pPr>
        <w:widowControl w:val="0"/>
        <w:adjustRightInd w:val="0"/>
        <w:snapToGrid w:val="0"/>
        <w:spacing w:after="0" w:line="360" w:lineRule="auto"/>
        <w:jc w:val="both"/>
        <w:rPr>
          <w:rFonts w:ascii="Book Antiqua" w:eastAsia="SimSun" w:hAnsi="Book Antiqua" w:cs="Times New Roman"/>
          <w:bCs/>
          <w:kern w:val="2"/>
          <w:sz w:val="24"/>
          <w:szCs w:val="24"/>
          <w:lang w:eastAsia="zh-CN"/>
        </w:rPr>
      </w:pPr>
      <w:bookmarkStart w:id="208" w:name="OLE_LINK24"/>
      <w:bookmarkStart w:id="209" w:name="OLE_LINK23"/>
      <w:r w:rsidRPr="003831B5">
        <w:rPr>
          <w:rFonts w:ascii="Book Antiqua" w:eastAsia="SimSun" w:hAnsi="Book Antiqua" w:cs="Times New Roman"/>
          <w:b/>
          <w:bCs/>
          <w:kern w:val="2"/>
          <w:sz w:val="24"/>
          <w:szCs w:val="24"/>
          <w:lang w:eastAsia="zh-CN"/>
        </w:rPr>
        <w:t>First decision:</w:t>
      </w:r>
      <w:r w:rsidRPr="003831B5">
        <w:rPr>
          <w:rFonts w:ascii="Book Antiqua" w:eastAsia="SimSun" w:hAnsi="Book Antiqua" w:cs="Times New Roman"/>
          <w:bCs/>
          <w:kern w:val="2"/>
          <w:sz w:val="24"/>
          <w:szCs w:val="24"/>
          <w:lang w:eastAsia="zh-CN"/>
        </w:rPr>
        <w:t xml:space="preserve"> June </w:t>
      </w:r>
      <w:r w:rsidR="005159F1" w:rsidRPr="003831B5">
        <w:rPr>
          <w:rFonts w:ascii="Book Antiqua" w:eastAsia="SimSun" w:hAnsi="Book Antiqua" w:cs="Times New Roman" w:hint="eastAsia"/>
          <w:bCs/>
          <w:kern w:val="2"/>
          <w:sz w:val="24"/>
          <w:szCs w:val="24"/>
          <w:lang w:eastAsia="zh-CN"/>
        </w:rPr>
        <w:t>26</w:t>
      </w:r>
      <w:r w:rsidRPr="003831B5">
        <w:rPr>
          <w:rFonts w:ascii="Book Antiqua" w:eastAsia="SimSun" w:hAnsi="Book Antiqua" w:cs="Times New Roman"/>
          <w:bCs/>
          <w:kern w:val="2"/>
          <w:sz w:val="24"/>
          <w:szCs w:val="24"/>
          <w:lang w:eastAsia="zh-CN"/>
        </w:rPr>
        <w:t>, 2015</w:t>
      </w:r>
    </w:p>
    <w:p w:rsidR="00F82048" w:rsidRPr="003831B5" w:rsidRDefault="00F82048" w:rsidP="00F82048">
      <w:pPr>
        <w:widowControl w:val="0"/>
        <w:adjustRightInd w:val="0"/>
        <w:snapToGrid w:val="0"/>
        <w:spacing w:after="0" w:line="360" w:lineRule="auto"/>
        <w:jc w:val="both"/>
        <w:rPr>
          <w:rFonts w:ascii="Book Antiqua" w:eastAsia="SimSun" w:hAnsi="Book Antiqua" w:cs="Times New Roman"/>
          <w:bCs/>
          <w:kern w:val="2"/>
          <w:sz w:val="24"/>
          <w:szCs w:val="24"/>
          <w:lang w:eastAsia="zh-CN"/>
        </w:rPr>
      </w:pPr>
      <w:r w:rsidRPr="003831B5">
        <w:rPr>
          <w:rFonts w:ascii="Book Antiqua" w:eastAsia="SimSun" w:hAnsi="Book Antiqua" w:cs="Times New Roman"/>
          <w:b/>
          <w:bCs/>
          <w:kern w:val="2"/>
          <w:sz w:val="24"/>
          <w:szCs w:val="24"/>
          <w:lang w:eastAsia="zh-CN"/>
        </w:rPr>
        <w:t>Revised:</w:t>
      </w:r>
      <w:r w:rsidRPr="003831B5">
        <w:rPr>
          <w:rFonts w:ascii="Book Antiqua" w:eastAsia="SimSun" w:hAnsi="Book Antiqua" w:cs="Times New Roman"/>
          <w:bCs/>
          <w:kern w:val="2"/>
          <w:sz w:val="24"/>
          <w:szCs w:val="24"/>
          <w:lang w:eastAsia="zh-CN"/>
        </w:rPr>
        <w:t xml:space="preserve"> July </w:t>
      </w:r>
      <w:r w:rsidR="005159F1" w:rsidRPr="003831B5">
        <w:rPr>
          <w:rFonts w:ascii="Book Antiqua" w:eastAsia="SimSun" w:hAnsi="Book Antiqua" w:cs="Times New Roman" w:hint="eastAsia"/>
          <w:bCs/>
          <w:kern w:val="2"/>
          <w:sz w:val="24"/>
          <w:szCs w:val="24"/>
          <w:lang w:eastAsia="zh-CN"/>
        </w:rPr>
        <w:t>31</w:t>
      </w:r>
      <w:r w:rsidRPr="003831B5">
        <w:rPr>
          <w:rFonts w:ascii="Book Antiqua" w:eastAsia="SimSun" w:hAnsi="Book Antiqua" w:cs="Times New Roman"/>
          <w:bCs/>
          <w:kern w:val="2"/>
          <w:sz w:val="24"/>
          <w:szCs w:val="24"/>
          <w:lang w:eastAsia="zh-CN"/>
        </w:rPr>
        <w:t>, 2015</w:t>
      </w:r>
    </w:p>
    <w:p w:rsidR="00F82048" w:rsidRPr="00DE34E3" w:rsidRDefault="00F82048" w:rsidP="00DE34E3">
      <w:pPr>
        <w:spacing w:line="360" w:lineRule="auto"/>
        <w:rPr>
          <w:rFonts w:ascii="Book Antiqua" w:hAnsi="Book Antiqua"/>
          <w:color w:val="000000"/>
          <w:sz w:val="24"/>
        </w:rPr>
      </w:pPr>
      <w:r w:rsidRPr="003831B5">
        <w:rPr>
          <w:rFonts w:ascii="Book Antiqua" w:eastAsia="SimSun" w:hAnsi="Book Antiqua" w:cs="Times New Roman"/>
          <w:b/>
          <w:bCs/>
          <w:kern w:val="2"/>
          <w:sz w:val="24"/>
          <w:szCs w:val="24"/>
          <w:lang w:eastAsia="zh-CN"/>
        </w:rPr>
        <w:t>Accepted:</w:t>
      </w:r>
      <w:bookmarkStart w:id="210" w:name="OLE_LINK98"/>
      <w:bookmarkStart w:id="211" w:name="OLE_LINK99"/>
      <w:bookmarkStart w:id="212" w:name="OLE_LINK104"/>
      <w:bookmarkStart w:id="213" w:name="OLE_LINK115"/>
      <w:bookmarkStart w:id="214" w:name="OLE_LINK116"/>
      <w:bookmarkStart w:id="215" w:name="OLE_LINK117"/>
      <w:bookmarkStart w:id="216" w:name="OLE_LINK118"/>
      <w:bookmarkStart w:id="217" w:name="OLE_LINK119"/>
      <w:bookmarkStart w:id="218" w:name="OLE_LINK122"/>
      <w:bookmarkStart w:id="219" w:name="OLE_LINK126"/>
      <w:bookmarkStart w:id="220" w:name="OLE_LINK127"/>
      <w:bookmarkStart w:id="221" w:name="OLE_LINK129"/>
      <w:bookmarkStart w:id="222" w:name="OLE_LINK132"/>
      <w:bookmarkStart w:id="223" w:name="OLE_LINK134"/>
      <w:bookmarkStart w:id="224" w:name="OLE_LINK135"/>
      <w:bookmarkStart w:id="225" w:name="OLE_LINK136"/>
      <w:bookmarkStart w:id="226" w:name="OLE_LINK138"/>
      <w:bookmarkStart w:id="227" w:name="OLE_LINK139"/>
      <w:r w:rsidR="00DE34E3" w:rsidRPr="00DE34E3">
        <w:rPr>
          <w:rFonts w:ascii="Book Antiqua" w:hAnsi="Book Antiqua"/>
          <w:color w:val="000000"/>
          <w:sz w:val="24"/>
        </w:rPr>
        <w:t xml:space="preserve"> </w:t>
      </w:r>
      <w:r w:rsidR="00DE34E3">
        <w:rPr>
          <w:rFonts w:ascii="Book Antiqua" w:hAnsi="Book Antiqua"/>
          <w:color w:val="000000"/>
          <w:sz w:val="24"/>
        </w:rPr>
        <w:t>September 30</w:t>
      </w:r>
      <w:r w:rsidR="00DE34E3" w:rsidRPr="004B5E0D">
        <w:rPr>
          <w:rFonts w:ascii="Book Antiqua" w:hAnsi="Book Antiqua"/>
          <w:color w:val="000000"/>
          <w:sz w:val="24"/>
        </w:rPr>
        <w:t>, 2015</w:t>
      </w:r>
      <w:bookmarkStart w:id="228" w:name="_GoBack"/>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sidR="008147D0" w:rsidRPr="003831B5">
        <w:rPr>
          <w:rFonts w:ascii="Book Antiqua" w:eastAsia="SimSun" w:hAnsi="Book Antiqua" w:cs="Times New Roman"/>
          <w:b/>
          <w:bCs/>
          <w:kern w:val="2"/>
          <w:sz w:val="24"/>
          <w:szCs w:val="24"/>
          <w:lang w:eastAsia="zh-CN"/>
        </w:rPr>
        <w:t xml:space="preserve"> </w:t>
      </w:r>
    </w:p>
    <w:p w:rsidR="00F82048" w:rsidRPr="003831B5" w:rsidRDefault="00F82048" w:rsidP="00F82048">
      <w:pPr>
        <w:widowControl w:val="0"/>
        <w:adjustRightInd w:val="0"/>
        <w:snapToGrid w:val="0"/>
        <w:spacing w:after="0" w:line="360" w:lineRule="auto"/>
        <w:jc w:val="both"/>
        <w:rPr>
          <w:rFonts w:ascii="Book Antiqua" w:eastAsia="SimSun" w:hAnsi="Book Antiqua" w:cs="Times New Roman"/>
          <w:b/>
          <w:bCs/>
          <w:kern w:val="2"/>
          <w:sz w:val="24"/>
          <w:szCs w:val="24"/>
          <w:lang w:eastAsia="zh-CN"/>
        </w:rPr>
      </w:pPr>
      <w:r w:rsidRPr="003831B5">
        <w:rPr>
          <w:rFonts w:ascii="Book Antiqua" w:eastAsia="SimSun" w:hAnsi="Book Antiqua" w:cs="Times New Roman"/>
          <w:b/>
          <w:bCs/>
          <w:kern w:val="2"/>
          <w:sz w:val="24"/>
          <w:szCs w:val="24"/>
          <w:lang w:eastAsia="zh-CN"/>
        </w:rPr>
        <w:t>Article in press:</w:t>
      </w:r>
    </w:p>
    <w:p w:rsidR="00F82048" w:rsidRPr="003831B5" w:rsidRDefault="00F82048" w:rsidP="00F82048">
      <w:pPr>
        <w:widowControl w:val="0"/>
        <w:adjustRightInd w:val="0"/>
        <w:snapToGrid w:val="0"/>
        <w:spacing w:after="0" w:line="360" w:lineRule="auto"/>
        <w:jc w:val="both"/>
        <w:rPr>
          <w:rFonts w:ascii="Book Antiqua" w:eastAsia="SimSun" w:hAnsi="Book Antiqua" w:cs="Times New Roman"/>
          <w:b/>
          <w:bCs/>
          <w:kern w:val="2"/>
          <w:sz w:val="24"/>
          <w:szCs w:val="24"/>
          <w:lang w:eastAsia="zh-CN"/>
        </w:rPr>
      </w:pPr>
      <w:r w:rsidRPr="003831B5">
        <w:rPr>
          <w:rFonts w:ascii="Book Antiqua" w:eastAsia="SimSun" w:hAnsi="Book Antiqua" w:cs="Times New Roman"/>
          <w:b/>
          <w:bCs/>
          <w:kern w:val="2"/>
          <w:sz w:val="24"/>
          <w:szCs w:val="24"/>
          <w:lang w:eastAsia="zh-CN"/>
        </w:rPr>
        <w:t xml:space="preserve">Published online: </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rsidR="00F1576C" w:rsidRPr="003831B5" w:rsidRDefault="00F1576C" w:rsidP="00F82048">
      <w:pPr>
        <w:adjustRightInd w:val="0"/>
        <w:snapToGrid w:val="0"/>
        <w:spacing w:after="0" w:line="360" w:lineRule="auto"/>
        <w:jc w:val="both"/>
        <w:rPr>
          <w:rFonts w:ascii="Book Antiqua" w:hAnsi="Book Antiqua" w:cstheme="majorBidi"/>
          <w:b/>
          <w:bCs/>
          <w:sz w:val="24"/>
          <w:szCs w:val="24"/>
        </w:rPr>
      </w:pPr>
    </w:p>
    <w:p w:rsidR="00AC5A3D" w:rsidRPr="003831B5" w:rsidRDefault="008147D0" w:rsidP="00F82048">
      <w:pPr>
        <w:adjustRightInd w:val="0"/>
        <w:snapToGrid w:val="0"/>
        <w:spacing w:after="0" w:line="360" w:lineRule="auto"/>
        <w:jc w:val="both"/>
        <w:rPr>
          <w:rFonts w:ascii="Book Antiqua" w:hAnsi="Book Antiqua" w:cstheme="majorBidi"/>
          <w:b/>
          <w:bCs/>
          <w:sz w:val="24"/>
          <w:szCs w:val="24"/>
        </w:rPr>
      </w:pPr>
      <w:r w:rsidRPr="003831B5">
        <w:rPr>
          <w:rFonts w:ascii="Book Antiqua" w:hAnsi="Book Antiqua" w:cstheme="majorBidi"/>
          <w:b/>
          <w:bCs/>
          <w:sz w:val="24"/>
          <w:szCs w:val="24"/>
        </w:rPr>
        <w:t xml:space="preserve"> </w:t>
      </w:r>
      <w:r w:rsidR="00AC5A3D" w:rsidRPr="003831B5">
        <w:rPr>
          <w:rFonts w:ascii="Book Antiqua" w:hAnsi="Book Antiqua" w:cstheme="majorBidi"/>
          <w:b/>
          <w:bCs/>
          <w:sz w:val="24"/>
          <w:szCs w:val="24"/>
        </w:rPr>
        <w:t xml:space="preserve"> </w:t>
      </w:r>
    </w:p>
    <w:p w:rsidR="00F1576C" w:rsidRPr="003831B5" w:rsidRDefault="00F1576C" w:rsidP="00F82048">
      <w:pPr>
        <w:adjustRightInd w:val="0"/>
        <w:snapToGrid w:val="0"/>
        <w:spacing w:after="0" w:line="360" w:lineRule="auto"/>
        <w:jc w:val="both"/>
        <w:rPr>
          <w:rFonts w:ascii="Book Antiqua" w:hAnsi="Book Antiqua" w:cstheme="majorBidi"/>
          <w:sz w:val="24"/>
          <w:szCs w:val="24"/>
          <w:rtl/>
        </w:rPr>
      </w:pPr>
    </w:p>
    <w:p w:rsidR="005159F1" w:rsidRPr="003831B5" w:rsidRDefault="005159F1">
      <w:pPr>
        <w:rPr>
          <w:rFonts w:ascii="Book Antiqua" w:hAnsi="Book Antiqua" w:cstheme="majorBidi"/>
          <w:b/>
          <w:bCs/>
          <w:sz w:val="24"/>
          <w:szCs w:val="24"/>
        </w:rPr>
      </w:pPr>
      <w:r w:rsidRPr="003831B5">
        <w:rPr>
          <w:rFonts w:ascii="Book Antiqua" w:hAnsi="Book Antiqua" w:cstheme="majorBidi"/>
          <w:b/>
          <w:bCs/>
          <w:sz w:val="24"/>
          <w:szCs w:val="24"/>
        </w:rPr>
        <w:br w:type="page"/>
      </w:r>
    </w:p>
    <w:p w:rsidR="00AC5A3D" w:rsidRPr="003831B5" w:rsidRDefault="005159F1" w:rsidP="00F82048">
      <w:pPr>
        <w:adjustRightInd w:val="0"/>
        <w:snapToGrid w:val="0"/>
        <w:spacing w:after="0" w:line="360" w:lineRule="auto"/>
        <w:jc w:val="both"/>
        <w:rPr>
          <w:rFonts w:ascii="Book Antiqua" w:hAnsi="Book Antiqua" w:cstheme="majorBidi"/>
          <w:b/>
          <w:bCs/>
          <w:sz w:val="24"/>
          <w:szCs w:val="24"/>
        </w:rPr>
      </w:pPr>
      <w:r w:rsidRPr="003831B5">
        <w:rPr>
          <w:rFonts w:ascii="Book Antiqua" w:hAnsi="Book Antiqua" w:cstheme="majorBidi"/>
          <w:b/>
          <w:bCs/>
          <w:sz w:val="24"/>
          <w:szCs w:val="24"/>
        </w:rPr>
        <w:lastRenderedPageBreak/>
        <w:t>Abstract</w:t>
      </w:r>
    </w:p>
    <w:p w:rsidR="00AC5A3D" w:rsidRPr="003831B5" w:rsidRDefault="00AC5A3D" w:rsidP="00F82048">
      <w:pPr>
        <w:adjustRightInd w:val="0"/>
        <w:snapToGrid w:val="0"/>
        <w:spacing w:after="0" w:line="360" w:lineRule="auto"/>
        <w:jc w:val="both"/>
        <w:rPr>
          <w:rFonts w:ascii="Book Antiqua" w:hAnsi="Book Antiqua" w:cstheme="majorBidi"/>
          <w:sz w:val="24"/>
          <w:szCs w:val="24"/>
        </w:rPr>
      </w:pPr>
      <w:r w:rsidRPr="003831B5">
        <w:rPr>
          <w:rFonts w:ascii="Book Antiqua" w:hAnsi="Book Antiqua" w:cstheme="majorBidi"/>
          <w:sz w:val="24"/>
          <w:szCs w:val="24"/>
        </w:rPr>
        <w:t>Hepatocellular carcinoma (HCC) is the 5</w:t>
      </w:r>
      <w:r w:rsidRPr="003831B5">
        <w:rPr>
          <w:rFonts w:ascii="Book Antiqua" w:hAnsi="Book Antiqua" w:cstheme="majorBidi"/>
          <w:sz w:val="24"/>
          <w:szCs w:val="24"/>
          <w:vertAlign w:val="superscript"/>
        </w:rPr>
        <w:t>th</w:t>
      </w:r>
      <w:r w:rsidRPr="003831B5">
        <w:rPr>
          <w:rFonts w:ascii="Book Antiqua" w:hAnsi="Book Antiqua" w:cstheme="majorBidi"/>
          <w:sz w:val="24"/>
          <w:szCs w:val="24"/>
        </w:rPr>
        <w:t xml:space="preserve"> most common malignancy which is responsible for more than half million annual mortalities; also, it is the third leading cause of cancer related death. Unfavorable systemic side-effects of chemotherapeutic agents and </w:t>
      </w:r>
      <w:r w:rsidRPr="003831B5">
        <w:rPr>
          <w:rFonts w:ascii="Book Antiqua" w:hAnsi="Book Antiqua" w:cstheme="majorBidi"/>
          <w:sz w:val="24"/>
          <w:szCs w:val="24"/>
          <w:lang w:bidi="fa-IR"/>
        </w:rPr>
        <w:t>susceptibility to the degradation of small interfering RNAs (siRNA</w:t>
      </w:r>
      <w:r w:rsidR="005159F1" w:rsidRPr="003831B5">
        <w:rPr>
          <w:rFonts w:ascii="Book Antiqua" w:eastAsiaTheme="minorEastAsia" w:hAnsi="Book Antiqua" w:cstheme="majorBidi" w:hint="eastAsia"/>
          <w:sz w:val="24"/>
          <w:szCs w:val="24"/>
          <w:lang w:eastAsia="zh-CN" w:bidi="fa-IR"/>
        </w:rPr>
        <w:t>s</w:t>
      </w:r>
      <w:r w:rsidRPr="003831B5">
        <w:rPr>
          <w:rFonts w:ascii="Book Antiqua" w:hAnsi="Book Antiqua" w:cstheme="majorBidi"/>
          <w:sz w:val="24"/>
          <w:szCs w:val="24"/>
          <w:lang w:bidi="fa-IR"/>
        </w:rPr>
        <w:t xml:space="preserve">), which can knock down a specific gene involved in the disease, have hampered their clinical application. So, it could be beneficial to develop an efficient carrier for the stabilization and specific delivery of drugs and siRNA to cells. Targeted nanoparticles have gained considerable attention as an efficient drug and gene delivery system, which is due to their </w:t>
      </w:r>
      <w:r w:rsidRPr="003831B5">
        <w:rPr>
          <w:rFonts w:ascii="Book Antiqua" w:hAnsi="Book Antiqua" w:cstheme="majorBidi"/>
          <w:sz w:val="24"/>
          <w:szCs w:val="24"/>
        </w:rPr>
        <w:t>capability in achieving the highest accumulation of cytotoxic agents in tumor tissue, modifiable drug pharmacokinetic- and bio-distribution, improved effectiveness of treatment, and limited side-effects</w:t>
      </w:r>
      <w:r w:rsidRPr="003831B5">
        <w:rPr>
          <w:rFonts w:ascii="Book Antiqua" w:hAnsi="Book Antiqua" w:cstheme="majorBidi"/>
          <w:sz w:val="24"/>
          <w:szCs w:val="24"/>
          <w:lang w:bidi="fa-IR"/>
        </w:rPr>
        <w:t>.</w:t>
      </w:r>
      <w:r w:rsidRPr="003831B5">
        <w:rPr>
          <w:rFonts w:ascii="Book Antiqua" w:hAnsi="Book Antiqua" w:cstheme="majorBidi"/>
          <w:sz w:val="24"/>
          <w:szCs w:val="24"/>
        </w:rPr>
        <w:t xml:space="preserve"> Recent studies have shed more light on the advantages of novel drug loaded carrier systems versus free drugs. Most of the animal studies have reported improvement in treatment efficacy and survival rate using novel carrier systems. Targeted delivery may be achieved passively or actively. In passive targeting, no ligand as homing device is used, while targeting is achieved by incorporating the therapeutic agent into a macromolecule or nanoparticle that passively reaches the target organ. However, in active targeting, the therapeutic agent or carrier system is conjugated to a tissue or cell-specific receptor which is over-expressed in a special malignancy using a ligand called a homing device. This review covers a broad spectrum of targeted nanoparticles as therapeutic and non-viral siRNA delivery systems, which are developed for enhanced cellular uptake and targeted gene silencing</w:t>
      </w:r>
      <w:r w:rsidRPr="003831B5">
        <w:rPr>
          <w:rStyle w:val="apple-converted-space"/>
          <w:rFonts w:ascii="Book Antiqua" w:hAnsi="Book Antiqua" w:cstheme="majorBidi"/>
          <w:sz w:val="24"/>
          <w:szCs w:val="24"/>
        </w:rPr>
        <w:t> </w:t>
      </w:r>
      <w:r w:rsidRPr="003831B5">
        <w:rPr>
          <w:rFonts w:ascii="Book Antiqua" w:hAnsi="Book Antiqua" w:cstheme="majorBidi"/>
          <w:i/>
          <w:iCs/>
          <w:sz w:val="24"/>
          <w:szCs w:val="24"/>
        </w:rPr>
        <w:t>in vitro</w:t>
      </w:r>
      <w:r w:rsidRPr="003831B5">
        <w:rPr>
          <w:rStyle w:val="apple-converted-space"/>
          <w:rFonts w:ascii="Book Antiqua" w:hAnsi="Book Antiqua" w:cstheme="majorBidi"/>
          <w:sz w:val="24"/>
          <w:szCs w:val="24"/>
        </w:rPr>
        <w:t> </w:t>
      </w:r>
      <w:r w:rsidRPr="003831B5">
        <w:rPr>
          <w:rFonts w:ascii="Book Antiqua" w:hAnsi="Book Antiqua" w:cstheme="majorBidi"/>
          <w:sz w:val="24"/>
          <w:szCs w:val="24"/>
        </w:rPr>
        <w:t>and</w:t>
      </w:r>
      <w:r w:rsidRPr="003831B5">
        <w:rPr>
          <w:rStyle w:val="apple-converted-space"/>
          <w:rFonts w:ascii="Book Antiqua" w:hAnsi="Book Antiqua" w:cstheme="majorBidi"/>
          <w:sz w:val="24"/>
          <w:szCs w:val="24"/>
        </w:rPr>
        <w:t> </w:t>
      </w:r>
      <w:r w:rsidRPr="003831B5">
        <w:rPr>
          <w:rFonts w:ascii="Book Antiqua" w:hAnsi="Book Antiqua" w:cstheme="majorBidi"/>
          <w:i/>
          <w:iCs/>
          <w:sz w:val="24"/>
          <w:szCs w:val="24"/>
        </w:rPr>
        <w:t>in vivo</w:t>
      </w:r>
      <w:r w:rsidRPr="003831B5">
        <w:rPr>
          <w:rStyle w:val="apple-converted-space"/>
          <w:rFonts w:ascii="Book Antiqua" w:hAnsi="Book Antiqua" w:cstheme="majorBidi"/>
          <w:sz w:val="24"/>
          <w:szCs w:val="24"/>
        </w:rPr>
        <w:t> </w:t>
      </w:r>
      <w:r w:rsidRPr="003831B5">
        <w:rPr>
          <w:rFonts w:ascii="Book Antiqua" w:hAnsi="Book Antiqua" w:cstheme="majorBidi"/>
          <w:sz w:val="24"/>
          <w:szCs w:val="24"/>
        </w:rPr>
        <w:t>and their characteristics and opportunities for the clinical applications of drugs and therapeutic siRNA are discussed in this article.</w:t>
      </w:r>
      <w:r w:rsidRPr="003831B5">
        <w:rPr>
          <w:rFonts w:ascii="Book Antiqua" w:hAnsi="Book Antiqua" w:cstheme="majorBidi"/>
          <w:sz w:val="24"/>
          <w:szCs w:val="24"/>
          <w:lang w:bidi="fa-IR"/>
        </w:rPr>
        <w:t xml:space="preserve"> </w:t>
      </w:r>
      <w:r w:rsidRPr="003831B5">
        <w:rPr>
          <w:rFonts w:ascii="Book Antiqua" w:hAnsi="Book Antiqua" w:cstheme="majorBidi"/>
          <w:sz w:val="24"/>
          <w:szCs w:val="24"/>
          <w:shd w:val="clear" w:color="auto" w:fill="FFFFFF"/>
        </w:rPr>
        <w:t xml:space="preserve">Asialoglycoprotein receptors, </w:t>
      </w:r>
      <w:r w:rsidR="005159F1" w:rsidRPr="003831B5">
        <w:rPr>
          <w:rFonts w:ascii="Book Antiqua" w:hAnsi="Book Antiqua" w:cstheme="majorBidi"/>
          <w:sz w:val="24"/>
          <w:szCs w:val="24"/>
        </w:rPr>
        <w:t>low-density lipoprotein</w:t>
      </w:r>
      <w:r w:rsidRPr="003831B5">
        <w:rPr>
          <w:rFonts w:ascii="Book Antiqua" w:hAnsi="Book Antiqua" w:cstheme="majorBidi"/>
          <w:sz w:val="24"/>
          <w:szCs w:val="24"/>
          <w:shd w:val="clear" w:color="auto" w:fill="FFFFFF"/>
        </w:rPr>
        <w:t xml:space="preserve">, ganglioside GM1 cell surface ligand, </w:t>
      </w:r>
      <w:r w:rsidR="005159F1" w:rsidRPr="003831B5">
        <w:rPr>
          <w:rFonts w:ascii="Book Antiqua" w:hAnsi="Book Antiqua" w:cstheme="majorBidi"/>
          <w:sz w:val="24"/>
          <w:szCs w:val="24"/>
        </w:rPr>
        <w:t xml:space="preserve">epidermal growth factor receptor </w:t>
      </w:r>
      <w:r w:rsidRPr="003831B5">
        <w:rPr>
          <w:rStyle w:val="tgc"/>
          <w:rFonts w:ascii="Book Antiqua" w:hAnsi="Book Antiqua" w:cstheme="majorBidi"/>
          <w:sz w:val="24"/>
          <w:szCs w:val="24"/>
        </w:rPr>
        <w:t>receptors,</w:t>
      </w:r>
      <w:r w:rsidRPr="003831B5">
        <w:rPr>
          <w:rFonts w:ascii="Book Antiqua" w:hAnsi="Book Antiqua" w:cstheme="majorBidi"/>
          <w:sz w:val="24"/>
          <w:szCs w:val="24"/>
          <w:shd w:val="clear" w:color="auto" w:fill="FFFFFF"/>
        </w:rPr>
        <w:t xml:space="preserve"> monoclonal antibodies, retinoic acid receptors, </w:t>
      </w:r>
      <w:r w:rsidRPr="003831B5">
        <w:rPr>
          <w:rFonts w:ascii="Book Antiqua" w:hAnsi="Book Antiqua" w:cstheme="majorBidi"/>
          <w:sz w:val="24"/>
          <w:szCs w:val="24"/>
        </w:rPr>
        <w:t xml:space="preserve">integrin receptors targeted by </w:t>
      </w:r>
      <w:r w:rsidR="005159F1" w:rsidRPr="003831B5">
        <w:rPr>
          <w:rFonts w:ascii="Book Antiqua" w:hAnsi="Book Antiqua" w:cstheme="majorBidi"/>
          <w:sz w:val="24"/>
          <w:szCs w:val="24"/>
        </w:rPr>
        <w:t xml:space="preserve">Arg-Gly-Asp </w:t>
      </w:r>
      <w:r w:rsidRPr="003831B5">
        <w:rPr>
          <w:rFonts w:ascii="Book Antiqua" w:hAnsi="Book Antiqua" w:cstheme="majorBidi"/>
          <w:sz w:val="24"/>
          <w:szCs w:val="24"/>
        </w:rPr>
        <w:t>peptide, folate, and transferrin receptors are the most widely studied cell surface receptors which are used</w:t>
      </w:r>
      <w:r w:rsidRPr="003831B5">
        <w:rPr>
          <w:rFonts w:ascii="Book Antiqua" w:hAnsi="Book Antiqua" w:cstheme="majorBidi"/>
          <w:sz w:val="24"/>
          <w:szCs w:val="24"/>
          <w:lang w:bidi="fa-IR"/>
        </w:rPr>
        <w:t xml:space="preserve"> for the site </w:t>
      </w:r>
      <w:r w:rsidRPr="003831B5">
        <w:rPr>
          <w:rFonts w:ascii="Book Antiqua" w:hAnsi="Book Antiqua" w:cstheme="majorBidi"/>
          <w:sz w:val="24"/>
          <w:szCs w:val="24"/>
          <w:lang w:bidi="fa-IR"/>
        </w:rPr>
        <w:lastRenderedPageBreak/>
        <w:t>specific delivery of drugs and siRNA-based therapeutics in HCC and discussed in detail in this article.</w:t>
      </w:r>
    </w:p>
    <w:p w:rsidR="00AC5A3D" w:rsidRPr="003831B5" w:rsidRDefault="005159F1" w:rsidP="005159F1">
      <w:pPr>
        <w:pStyle w:val="p"/>
        <w:shd w:val="clear" w:color="auto" w:fill="FFFFFF"/>
        <w:tabs>
          <w:tab w:val="left" w:pos="3668"/>
        </w:tabs>
        <w:adjustRightInd w:val="0"/>
        <w:snapToGrid w:val="0"/>
        <w:spacing w:before="0" w:beforeAutospacing="0" w:after="0" w:afterAutospacing="0" w:line="360" w:lineRule="auto"/>
        <w:jc w:val="both"/>
        <w:rPr>
          <w:rFonts w:ascii="Book Antiqua" w:hAnsi="Book Antiqua" w:cstheme="majorBidi"/>
          <w:b/>
        </w:rPr>
      </w:pPr>
      <w:r w:rsidRPr="003831B5">
        <w:rPr>
          <w:rFonts w:ascii="Book Antiqua" w:hAnsi="Book Antiqua" w:cstheme="majorBidi"/>
          <w:b/>
        </w:rPr>
        <w:tab/>
      </w:r>
    </w:p>
    <w:p w:rsidR="00AC5A3D" w:rsidRPr="003831B5" w:rsidRDefault="00AC5A3D" w:rsidP="00F82048">
      <w:pPr>
        <w:adjustRightInd w:val="0"/>
        <w:snapToGrid w:val="0"/>
        <w:spacing w:after="0" w:line="360" w:lineRule="auto"/>
        <w:jc w:val="both"/>
        <w:rPr>
          <w:rFonts w:ascii="Book Antiqua" w:hAnsi="Book Antiqua" w:cstheme="majorBidi"/>
          <w:b/>
          <w:sz w:val="24"/>
          <w:szCs w:val="24"/>
        </w:rPr>
      </w:pPr>
      <w:r w:rsidRPr="003831B5">
        <w:rPr>
          <w:rFonts w:ascii="Book Antiqua" w:hAnsi="Book Antiqua" w:cstheme="majorBidi"/>
          <w:b/>
          <w:sz w:val="24"/>
          <w:szCs w:val="24"/>
        </w:rPr>
        <w:t>K</w:t>
      </w:r>
      <w:r w:rsidR="005159F1" w:rsidRPr="003831B5">
        <w:rPr>
          <w:rFonts w:ascii="Book Antiqua" w:hAnsi="Book Antiqua" w:cstheme="majorBidi"/>
          <w:b/>
          <w:sz w:val="24"/>
          <w:szCs w:val="24"/>
        </w:rPr>
        <w:t>ey words</w:t>
      </w:r>
      <w:r w:rsidRPr="003831B5">
        <w:rPr>
          <w:rFonts w:ascii="Book Antiqua" w:hAnsi="Book Antiqua" w:cstheme="majorBidi"/>
          <w:b/>
          <w:sz w:val="24"/>
          <w:szCs w:val="24"/>
        </w:rPr>
        <w:t xml:space="preserve">: </w:t>
      </w:r>
      <w:bookmarkStart w:id="229" w:name="OLE_LINK253"/>
      <w:bookmarkStart w:id="230" w:name="OLE_LINK255"/>
      <w:r w:rsidRPr="003831B5">
        <w:rPr>
          <w:rFonts w:ascii="Book Antiqua" w:hAnsi="Book Antiqua" w:cstheme="majorBidi"/>
          <w:sz w:val="24"/>
          <w:szCs w:val="24"/>
        </w:rPr>
        <w:t>Nanoparticle</w:t>
      </w:r>
      <w:r w:rsidR="005159F1" w:rsidRPr="003831B5">
        <w:rPr>
          <w:rFonts w:ascii="Book Antiqua" w:eastAsiaTheme="minorEastAsia" w:hAnsi="Book Antiqua" w:cstheme="majorBidi" w:hint="eastAsia"/>
          <w:sz w:val="24"/>
          <w:szCs w:val="24"/>
          <w:lang w:eastAsia="zh-CN"/>
        </w:rPr>
        <w:t>;</w:t>
      </w:r>
      <w:r w:rsidRPr="003831B5">
        <w:rPr>
          <w:rFonts w:ascii="Book Antiqua" w:hAnsi="Book Antiqua" w:cstheme="majorBidi"/>
          <w:sz w:val="24"/>
          <w:szCs w:val="24"/>
        </w:rPr>
        <w:t xml:space="preserve"> </w:t>
      </w:r>
      <w:r w:rsidR="005159F1" w:rsidRPr="003831B5">
        <w:rPr>
          <w:rFonts w:ascii="Book Antiqua" w:hAnsi="Book Antiqua" w:cstheme="majorBidi"/>
          <w:sz w:val="24"/>
          <w:szCs w:val="24"/>
        </w:rPr>
        <w:t xml:space="preserve">Targeted </w:t>
      </w:r>
      <w:r w:rsidRPr="003831B5">
        <w:rPr>
          <w:rFonts w:ascii="Book Antiqua" w:hAnsi="Book Antiqua" w:cstheme="majorBidi"/>
          <w:sz w:val="24"/>
          <w:szCs w:val="24"/>
        </w:rPr>
        <w:t>delivery</w:t>
      </w:r>
      <w:r w:rsidR="005159F1" w:rsidRPr="003831B5">
        <w:rPr>
          <w:rFonts w:ascii="Book Antiqua" w:eastAsiaTheme="minorEastAsia" w:hAnsi="Book Antiqua" w:cstheme="majorBidi" w:hint="eastAsia"/>
          <w:sz w:val="24"/>
          <w:szCs w:val="24"/>
          <w:lang w:eastAsia="zh-CN"/>
        </w:rPr>
        <w:t>;</w:t>
      </w:r>
      <w:r w:rsidRPr="003831B5">
        <w:rPr>
          <w:rFonts w:ascii="Book Antiqua" w:hAnsi="Book Antiqua" w:cstheme="majorBidi"/>
          <w:sz w:val="24"/>
          <w:szCs w:val="24"/>
        </w:rPr>
        <w:t xml:space="preserve"> </w:t>
      </w:r>
      <w:r w:rsidR="005159F1" w:rsidRPr="003831B5">
        <w:rPr>
          <w:rFonts w:ascii="Book Antiqua" w:hAnsi="Book Antiqua" w:cstheme="majorBidi"/>
          <w:sz w:val="24"/>
          <w:szCs w:val="24"/>
        </w:rPr>
        <w:t>Small interfering RNA</w:t>
      </w:r>
      <w:r w:rsidR="005159F1" w:rsidRPr="003831B5">
        <w:rPr>
          <w:rFonts w:ascii="Book Antiqua" w:eastAsiaTheme="minorEastAsia" w:hAnsi="Book Antiqua" w:cstheme="majorBidi" w:hint="eastAsia"/>
          <w:sz w:val="24"/>
          <w:szCs w:val="24"/>
          <w:lang w:eastAsia="zh-CN"/>
        </w:rPr>
        <w:t>;</w:t>
      </w:r>
      <w:r w:rsidRPr="003831B5">
        <w:rPr>
          <w:rFonts w:ascii="Book Antiqua" w:hAnsi="Book Antiqua" w:cstheme="majorBidi"/>
          <w:sz w:val="24"/>
          <w:szCs w:val="24"/>
        </w:rPr>
        <w:t xml:space="preserve"> </w:t>
      </w:r>
      <w:r w:rsidR="005159F1" w:rsidRPr="003831B5">
        <w:rPr>
          <w:rFonts w:ascii="Book Antiqua" w:hAnsi="Book Antiqua" w:cstheme="majorBidi"/>
          <w:sz w:val="24"/>
          <w:szCs w:val="24"/>
        </w:rPr>
        <w:t xml:space="preserve">Hepatocellular </w:t>
      </w:r>
      <w:r w:rsidRPr="003831B5">
        <w:rPr>
          <w:rFonts w:ascii="Book Antiqua" w:hAnsi="Book Antiqua" w:cstheme="majorBidi"/>
          <w:sz w:val="24"/>
          <w:szCs w:val="24"/>
        </w:rPr>
        <w:t>carcinoma</w:t>
      </w:r>
      <w:r w:rsidR="005159F1" w:rsidRPr="003831B5">
        <w:rPr>
          <w:rFonts w:ascii="Book Antiqua" w:eastAsiaTheme="minorEastAsia" w:hAnsi="Book Antiqua" w:cstheme="majorBidi" w:hint="eastAsia"/>
          <w:b/>
          <w:sz w:val="24"/>
          <w:szCs w:val="24"/>
          <w:lang w:eastAsia="zh-CN"/>
        </w:rPr>
        <w:t>;</w:t>
      </w:r>
      <w:r w:rsidRPr="003831B5">
        <w:rPr>
          <w:rFonts w:ascii="Book Antiqua" w:hAnsi="Book Antiqua" w:cstheme="majorBidi"/>
          <w:b/>
          <w:sz w:val="24"/>
          <w:szCs w:val="24"/>
        </w:rPr>
        <w:t xml:space="preserve"> </w:t>
      </w:r>
      <w:r w:rsidR="005159F1" w:rsidRPr="003831B5">
        <w:rPr>
          <w:rFonts w:ascii="Book Antiqua" w:hAnsi="Book Antiqua" w:cstheme="majorBidi"/>
          <w:bCs/>
          <w:sz w:val="24"/>
          <w:szCs w:val="24"/>
        </w:rPr>
        <w:t xml:space="preserve">Chemotherapeutic </w:t>
      </w:r>
      <w:r w:rsidRPr="003831B5">
        <w:rPr>
          <w:rFonts w:ascii="Book Antiqua" w:hAnsi="Book Antiqua" w:cstheme="majorBidi"/>
          <w:bCs/>
          <w:sz w:val="24"/>
          <w:szCs w:val="24"/>
        </w:rPr>
        <w:t>agents</w:t>
      </w:r>
    </w:p>
    <w:bookmarkEnd w:id="229"/>
    <w:bookmarkEnd w:id="230"/>
    <w:p w:rsidR="00AC5A3D" w:rsidRPr="003831B5" w:rsidRDefault="00AC5A3D" w:rsidP="00F82048">
      <w:pPr>
        <w:adjustRightInd w:val="0"/>
        <w:snapToGrid w:val="0"/>
        <w:spacing w:after="0" w:line="360" w:lineRule="auto"/>
        <w:jc w:val="both"/>
        <w:rPr>
          <w:rFonts w:ascii="Book Antiqua" w:eastAsiaTheme="minorEastAsia" w:hAnsi="Book Antiqua" w:cstheme="majorBidi"/>
          <w:b/>
          <w:sz w:val="24"/>
          <w:szCs w:val="24"/>
          <w:lang w:eastAsia="zh-CN"/>
        </w:rPr>
      </w:pPr>
    </w:p>
    <w:p w:rsidR="005159F1" w:rsidRPr="003831B5" w:rsidRDefault="005159F1" w:rsidP="005159F1">
      <w:pPr>
        <w:widowControl w:val="0"/>
        <w:adjustRightInd w:val="0"/>
        <w:snapToGrid w:val="0"/>
        <w:spacing w:after="0" w:line="360" w:lineRule="auto"/>
        <w:jc w:val="both"/>
        <w:rPr>
          <w:rFonts w:ascii="Book Antiqua" w:eastAsia="SimSun" w:hAnsi="Book Antiqua" w:cs="Times New Roman"/>
          <w:kern w:val="2"/>
          <w:sz w:val="24"/>
          <w:lang w:eastAsia="zh-CN"/>
        </w:rPr>
      </w:pPr>
      <w:bookmarkStart w:id="231" w:name="OLE_LINK1956"/>
      <w:bookmarkStart w:id="232" w:name="OLE_LINK1866"/>
      <w:bookmarkStart w:id="233" w:name="OLE_LINK1795"/>
      <w:bookmarkStart w:id="234" w:name="OLE_LINK1974"/>
      <w:bookmarkStart w:id="235" w:name="OLE_LINK1896"/>
      <w:bookmarkStart w:id="236" w:name="OLE_LINK1833"/>
      <w:bookmarkStart w:id="237" w:name="OLE_LINK1801"/>
      <w:bookmarkStart w:id="238" w:name="OLE_LINK1429"/>
      <w:bookmarkStart w:id="239" w:name="OLE_LINK61"/>
      <w:bookmarkStart w:id="240" w:name="OLE_LINK60"/>
      <w:r w:rsidRPr="003831B5">
        <w:rPr>
          <w:rFonts w:ascii="Book Antiqua" w:eastAsia="SimSun" w:hAnsi="Book Antiqua" w:cs="Times New Roman"/>
          <w:b/>
          <w:kern w:val="2"/>
          <w:sz w:val="24"/>
          <w:lang w:eastAsia="zh-CN"/>
        </w:rPr>
        <w:t xml:space="preserve">© The Author(s) 2015. </w:t>
      </w:r>
      <w:r w:rsidRPr="003831B5">
        <w:rPr>
          <w:rFonts w:ascii="Book Antiqua" w:eastAsia="SimSun" w:hAnsi="Book Antiqua" w:cs="Times New Roman"/>
          <w:kern w:val="2"/>
          <w:sz w:val="24"/>
          <w:lang w:eastAsia="zh-CN"/>
        </w:rPr>
        <w:t>Published by Baishideng Publishing Group Inc. All rights reserved.</w:t>
      </w:r>
      <w:bookmarkEnd w:id="231"/>
      <w:bookmarkEnd w:id="232"/>
      <w:bookmarkEnd w:id="233"/>
      <w:bookmarkEnd w:id="234"/>
      <w:bookmarkEnd w:id="235"/>
      <w:bookmarkEnd w:id="236"/>
      <w:bookmarkEnd w:id="237"/>
      <w:bookmarkEnd w:id="238"/>
      <w:bookmarkEnd w:id="239"/>
      <w:bookmarkEnd w:id="240"/>
    </w:p>
    <w:p w:rsidR="005159F1" w:rsidRPr="003831B5" w:rsidRDefault="005159F1" w:rsidP="00F82048">
      <w:pPr>
        <w:adjustRightInd w:val="0"/>
        <w:snapToGrid w:val="0"/>
        <w:spacing w:after="0" w:line="360" w:lineRule="auto"/>
        <w:jc w:val="both"/>
        <w:rPr>
          <w:rFonts w:ascii="Book Antiqua" w:eastAsiaTheme="minorEastAsia" w:hAnsi="Book Antiqua" w:cstheme="majorBidi"/>
          <w:b/>
          <w:sz w:val="24"/>
          <w:szCs w:val="24"/>
          <w:lang w:eastAsia="zh-CN"/>
        </w:rPr>
      </w:pPr>
    </w:p>
    <w:p w:rsidR="00AC5A3D" w:rsidRPr="003831B5" w:rsidRDefault="00AC5A3D" w:rsidP="00F82048">
      <w:pPr>
        <w:adjustRightInd w:val="0"/>
        <w:snapToGrid w:val="0"/>
        <w:spacing w:after="0" w:line="360" w:lineRule="auto"/>
        <w:jc w:val="both"/>
        <w:rPr>
          <w:rFonts w:ascii="Book Antiqua" w:eastAsiaTheme="minorEastAsia" w:hAnsi="Book Antiqua" w:cstheme="majorBidi"/>
          <w:sz w:val="24"/>
          <w:szCs w:val="24"/>
          <w:lang w:eastAsia="zh-CN"/>
        </w:rPr>
      </w:pPr>
      <w:r w:rsidRPr="003831B5">
        <w:rPr>
          <w:rFonts w:ascii="Book Antiqua" w:hAnsi="Book Antiqua" w:cstheme="majorBidi"/>
          <w:b/>
          <w:sz w:val="24"/>
          <w:szCs w:val="24"/>
        </w:rPr>
        <w:t>C</w:t>
      </w:r>
      <w:r w:rsidR="005159F1" w:rsidRPr="003831B5">
        <w:rPr>
          <w:rFonts w:ascii="Book Antiqua" w:hAnsi="Book Antiqua" w:cstheme="majorBidi"/>
          <w:b/>
          <w:sz w:val="24"/>
          <w:szCs w:val="24"/>
        </w:rPr>
        <w:t xml:space="preserve">ore tip: </w:t>
      </w:r>
      <w:bookmarkStart w:id="241" w:name="OLE_LINK256"/>
      <w:bookmarkStart w:id="242" w:name="OLE_LINK257"/>
      <w:r w:rsidRPr="003831B5">
        <w:rPr>
          <w:rFonts w:ascii="Book Antiqua" w:hAnsi="Book Antiqua" w:cstheme="majorBidi"/>
          <w:sz w:val="24"/>
          <w:szCs w:val="24"/>
          <w:lang w:bidi="fa-IR"/>
        </w:rPr>
        <w:t xml:space="preserve">Targeted nanoparticles have gained considerable attention as an efficient drug and gene delivery system in </w:t>
      </w:r>
      <w:r w:rsidR="005159F1" w:rsidRPr="003831B5">
        <w:rPr>
          <w:rFonts w:ascii="Book Antiqua" w:hAnsi="Book Antiqua" w:cstheme="majorBidi"/>
          <w:sz w:val="24"/>
          <w:szCs w:val="24"/>
          <w:lang w:bidi="fa-IR"/>
        </w:rPr>
        <w:t xml:space="preserve">hepatocellular carcinoma </w:t>
      </w:r>
      <w:r w:rsidRPr="003831B5">
        <w:rPr>
          <w:rFonts w:ascii="Book Antiqua" w:hAnsi="Book Antiqua" w:cstheme="majorBidi"/>
          <w:sz w:val="24"/>
          <w:szCs w:val="24"/>
          <w:lang w:bidi="fa-IR"/>
        </w:rPr>
        <w:t xml:space="preserve">owing to their </w:t>
      </w:r>
      <w:r w:rsidRPr="003831B5">
        <w:rPr>
          <w:rFonts w:ascii="Book Antiqua" w:hAnsi="Book Antiqua" w:cstheme="majorBidi"/>
          <w:sz w:val="24"/>
          <w:szCs w:val="24"/>
        </w:rPr>
        <w:t>capability for achieving the highest accumulation of cytotoxic agents in tumor tissue, modifiable drug pharmacokinetic- and bio-distribution, improved effectiveness of treatment, and limited side-effects</w:t>
      </w:r>
      <w:r w:rsidRPr="003831B5">
        <w:rPr>
          <w:rFonts w:ascii="Book Antiqua" w:hAnsi="Book Antiqua" w:cstheme="majorBidi"/>
          <w:sz w:val="24"/>
          <w:szCs w:val="24"/>
          <w:lang w:bidi="fa-IR"/>
        </w:rPr>
        <w:t>.</w:t>
      </w:r>
      <w:r w:rsidRPr="003831B5">
        <w:rPr>
          <w:rFonts w:ascii="Book Antiqua" w:hAnsi="Book Antiqua" w:cstheme="majorBidi"/>
          <w:sz w:val="24"/>
          <w:szCs w:val="24"/>
        </w:rPr>
        <w:t xml:space="preserve"> This review covers a broad spectrum of targeted nanoparticles as therapeutic and non-viral </w:t>
      </w:r>
      <w:r w:rsidR="005159F1" w:rsidRPr="003831B5">
        <w:rPr>
          <w:rFonts w:ascii="Book Antiqua" w:hAnsi="Book Antiqua" w:cstheme="majorBidi"/>
          <w:sz w:val="24"/>
          <w:szCs w:val="24"/>
        </w:rPr>
        <w:t>small interfering RNA (siRNA)</w:t>
      </w:r>
      <w:r w:rsidR="005159F1" w:rsidRPr="003831B5">
        <w:rPr>
          <w:rFonts w:ascii="Book Antiqua" w:eastAsiaTheme="minorEastAsia" w:hAnsi="Book Antiqua" w:cstheme="majorBidi" w:hint="eastAsia"/>
          <w:sz w:val="24"/>
          <w:szCs w:val="24"/>
          <w:lang w:eastAsia="zh-CN"/>
        </w:rPr>
        <w:t xml:space="preserve"> </w:t>
      </w:r>
      <w:r w:rsidRPr="003831B5">
        <w:rPr>
          <w:rFonts w:ascii="Book Antiqua" w:hAnsi="Book Antiqua" w:cstheme="majorBidi"/>
          <w:sz w:val="24"/>
          <w:szCs w:val="24"/>
        </w:rPr>
        <w:t>delivery systems, which are developed for enhanced cellular uptake and targeted gene silencing</w:t>
      </w:r>
      <w:r w:rsidRPr="003831B5">
        <w:rPr>
          <w:rStyle w:val="apple-converted-space"/>
          <w:rFonts w:ascii="Book Antiqua" w:hAnsi="Book Antiqua" w:cstheme="majorBidi"/>
          <w:sz w:val="24"/>
          <w:szCs w:val="24"/>
        </w:rPr>
        <w:t> </w:t>
      </w:r>
      <w:r w:rsidRPr="003831B5">
        <w:rPr>
          <w:rFonts w:ascii="Book Antiqua" w:hAnsi="Book Antiqua" w:cstheme="majorBidi"/>
          <w:i/>
          <w:iCs/>
          <w:sz w:val="24"/>
          <w:szCs w:val="24"/>
        </w:rPr>
        <w:t>in vitro</w:t>
      </w:r>
      <w:r w:rsidRPr="003831B5">
        <w:rPr>
          <w:rStyle w:val="apple-converted-space"/>
          <w:rFonts w:ascii="Book Antiqua" w:hAnsi="Book Antiqua" w:cstheme="majorBidi"/>
          <w:sz w:val="24"/>
          <w:szCs w:val="24"/>
        </w:rPr>
        <w:t> </w:t>
      </w:r>
      <w:r w:rsidRPr="003831B5">
        <w:rPr>
          <w:rFonts w:ascii="Book Antiqua" w:hAnsi="Book Antiqua" w:cstheme="majorBidi"/>
          <w:sz w:val="24"/>
          <w:szCs w:val="24"/>
        </w:rPr>
        <w:t>and</w:t>
      </w:r>
      <w:r w:rsidRPr="003831B5">
        <w:rPr>
          <w:rStyle w:val="apple-converted-space"/>
          <w:rFonts w:ascii="Book Antiqua" w:hAnsi="Book Antiqua" w:cstheme="majorBidi"/>
          <w:sz w:val="24"/>
          <w:szCs w:val="24"/>
        </w:rPr>
        <w:t> </w:t>
      </w:r>
      <w:r w:rsidRPr="003831B5">
        <w:rPr>
          <w:rFonts w:ascii="Book Antiqua" w:hAnsi="Book Antiqua" w:cstheme="majorBidi"/>
          <w:i/>
          <w:iCs/>
          <w:sz w:val="24"/>
          <w:szCs w:val="24"/>
        </w:rPr>
        <w:t>in vivo</w:t>
      </w:r>
      <w:r w:rsidRPr="003831B5">
        <w:rPr>
          <w:rStyle w:val="apple-converted-space"/>
          <w:rFonts w:ascii="Book Antiqua" w:hAnsi="Book Antiqua" w:cstheme="majorBidi"/>
          <w:sz w:val="24"/>
          <w:szCs w:val="24"/>
        </w:rPr>
        <w:t>.</w:t>
      </w:r>
      <w:r w:rsidRPr="003831B5">
        <w:rPr>
          <w:rFonts w:ascii="Book Antiqua" w:hAnsi="Book Antiqua" w:cstheme="majorBidi"/>
          <w:sz w:val="24"/>
          <w:szCs w:val="24"/>
        </w:rPr>
        <w:t xml:space="preserve"> Their characteristics and opportunities for the clinical applications of drugs and therapeutic siRNA are discussed in this article.</w:t>
      </w:r>
    </w:p>
    <w:bookmarkEnd w:id="241"/>
    <w:bookmarkEnd w:id="242"/>
    <w:p w:rsidR="005159F1" w:rsidRPr="003831B5" w:rsidRDefault="005159F1" w:rsidP="00F82048">
      <w:pPr>
        <w:adjustRightInd w:val="0"/>
        <w:snapToGrid w:val="0"/>
        <w:spacing w:after="0" w:line="360" w:lineRule="auto"/>
        <w:jc w:val="both"/>
        <w:rPr>
          <w:rFonts w:ascii="Book Antiqua" w:eastAsiaTheme="minorEastAsia" w:hAnsi="Book Antiqua" w:cstheme="majorBidi"/>
          <w:sz w:val="24"/>
          <w:szCs w:val="24"/>
          <w:lang w:eastAsia="zh-CN"/>
        </w:rPr>
      </w:pPr>
    </w:p>
    <w:p w:rsidR="005159F1" w:rsidRPr="003831B5" w:rsidRDefault="005159F1" w:rsidP="005159F1">
      <w:pPr>
        <w:adjustRightInd w:val="0"/>
        <w:snapToGrid w:val="0"/>
        <w:spacing w:line="360" w:lineRule="auto"/>
        <w:jc w:val="both"/>
        <w:rPr>
          <w:rFonts w:ascii="Book Antiqua" w:hAnsi="Book Antiqua"/>
          <w:sz w:val="24"/>
        </w:rPr>
      </w:pPr>
      <w:bookmarkStart w:id="243" w:name="OLE_LINK258"/>
      <w:bookmarkStart w:id="244" w:name="OLE_LINK259"/>
      <w:r w:rsidRPr="003831B5">
        <w:rPr>
          <w:rFonts w:ascii="Book Antiqua" w:hAnsi="Book Antiqua" w:cstheme="majorBidi"/>
          <w:bCs/>
          <w:sz w:val="24"/>
          <w:szCs w:val="24"/>
        </w:rPr>
        <w:t>Varshosaz</w:t>
      </w:r>
      <w:r w:rsidRPr="003831B5">
        <w:rPr>
          <w:rFonts w:ascii="Book Antiqua" w:eastAsiaTheme="minorEastAsia" w:hAnsi="Book Antiqua" w:cstheme="majorBidi" w:hint="eastAsia"/>
          <w:bCs/>
          <w:sz w:val="24"/>
          <w:szCs w:val="24"/>
          <w:lang w:eastAsia="zh-CN"/>
        </w:rPr>
        <w:t xml:space="preserve"> J</w:t>
      </w:r>
      <w:r w:rsidRPr="003831B5">
        <w:rPr>
          <w:rFonts w:ascii="Book Antiqua" w:hAnsi="Book Antiqua" w:cstheme="majorBidi"/>
          <w:bCs/>
          <w:sz w:val="24"/>
          <w:szCs w:val="24"/>
        </w:rPr>
        <w:t>, Farzan</w:t>
      </w:r>
      <w:r w:rsidRPr="003831B5">
        <w:rPr>
          <w:rFonts w:ascii="Book Antiqua" w:eastAsiaTheme="minorEastAsia" w:hAnsi="Book Antiqua" w:cstheme="majorBidi" w:hint="eastAsia"/>
          <w:bCs/>
          <w:sz w:val="24"/>
          <w:szCs w:val="24"/>
          <w:lang w:eastAsia="zh-CN"/>
        </w:rPr>
        <w:t xml:space="preserve"> M. </w:t>
      </w:r>
      <w:r w:rsidRPr="003831B5">
        <w:rPr>
          <w:rFonts w:ascii="Book Antiqua" w:hAnsi="Book Antiqua" w:cstheme="majorBidi"/>
          <w:bCs/>
          <w:sz w:val="24"/>
          <w:szCs w:val="24"/>
        </w:rPr>
        <w:t>Nanoparticles for targeted delivery of therapeutics and small interfering RNAs in hepatocellular carcinoma</w:t>
      </w:r>
      <w:r w:rsidRPr="003831B5">
        <w:rPr>
          <w:rFonts w:ascii="Book Antiqua" w:eastAsiaTheme="minorEastAsia" w:hAnsi="Book Antiqua" w:cstheme="majorBidi" w:hint="eastAsia"/>
          <w:bCs/>
          <w:sz w:val="24"/>
          <w:szCs w:val="24"/>
          <w:lang w:eastAsia="zh-CN"/>
        </w:rPr>
        <w:t xml:space="preserve">. </w:t>
      </w:r>
      <w:bookmarkStart w:id="245" w:name="OLE_LINK1875"/>
      <w:bookmarkStart w:id="246" w:name="OLE_LINK1869"/>
      <w:bookmarkStart w:id="247" w:name="OLE_LINK1796"/>
      <w:bookmarkStart w:id="248" w:name="OLE_LINK1719"/>
      <w:bookmarkStart w:id="249" w:name="OLE_LINK1802"/>
      <w:bookmarkStart w:id="250" w:name="OLE_LINK1369"/>
      <w:bookmarkStart w:id="251" w:name="OLE_LINK1236"/>
      <w:bookmarkStart w:id="252" w:name="OLE_LINK658"/>
      <w:bookmarkStart w:id="253" w:name="OLE_LINK699"/>
      <w:bookmarkStart w:id="254" w:name="OLE_LINK140"/>
      <w:bookmarkStart w:id="255" w:name="OLE_LINK111"/>
      <w:bookmarkStart w:id="256" w:name="OLE_LINK110"/>
      <w:r w:rsidRPr="003831B5">
        <w:rPr>
          <w:rFonts w:ascii="Book Antiqua" w:hAnsi="Book Antiqua"/>
          <w:i/>
          <w:sz w:val="24"/>
        </w:rPr>
        <w:t xml:space="preserve">World J Gastroenterol </w:t>
      </w:r>
      <w:r w:rsidRPr="003831B5">
        <w:rPr>
          <w:rFonts w:ascii="Book Antiqua" w:hAnsi="Book Antiqua"/>
          <w:sz w:val="24"/>
        </w:rPr>
        <w:t>2015; In press</w:t>
      </w:r>
      <w:bookmarkEnd w:id="245"/>
      <w:bookmarkEnd w:id="246"/>
      <w:bookmarkEnd w:id="247"/>
      <w:bookmarkEnd w:id="248"/>
      <w:bookmarkEnd w:id="249"/>
      <w:bookmarkEnd w:id="250"/>
      <w:bookmarkEnd w:id="251"/>
      <w:bookmarkEnd w:id="252"/>
      <w:bookmarkEnd w:id="253"/>
      <w:bookmarkEnd w:id="254"/>
      <w:bookmarkEnd w:id="255"/>
      <w:bookmarkEnd w:id="256"/>
    </w:p>
    <w:bookmarkEnd w:id="243"/>
    <w:bookmarkEnd w:id="244"/>
    <w:p w:rsidR="005159F1" w:rsidRPr="003831B5" w:rsidRDefault="005159F1" w:rsidP="005159F1">
      <w:pPr>
        <w:adjustRightInd w:val="0"/>
        <w:snapToGrid w:val="0"/>
        <w:spacing w:after="0" w:line="360" w:lineRule="auto"/>
        <w:jc w:val="both"/>
        <w:rPr>
          <w:rFonts w:ascii="Book Antiqua" w:eastAsiaTheme="minorEastAsia" w:hAnsi="Book Antiqua" w:cstheme="majorBidi"/>
          <w:bCs/>
          <w:sz w:val="24"/>
          <w:szCs w:val="24"/>
          <w:lang w:eastAsia="zh-CN"/>
        </w:rPr>
      </w:pPr>
    </w:p>
    <w:p w:rsidR="00AC5A3D" w:rsidRPr="003831B5" w:rsidRDefault="00AC5A3D" w:rsidP="00F82048">
      <w:pPr>
        <w:adjustRightInd w:val="0"/>
        <w:snapToGrid w:val="0"/>
        <w:spacing w:after="0" w:line="360" w:lineRule="auto"/>
        <w:jc w:val="both"/>
        <w:rPr>
          <w:rFonts w:ascii="Book Antiqua" w:hAnsi="Book Antiqua" w:cstheme="majorBidi"/>
          <w:b/>
          <w:sz w:val="24"/>
          <w:szCs w:val="24"/>
        </w:rPr>
      </w:pPr>
    </w:p>
    <w:p w:rsidR="00B200A7" w:rsidRPr="003831B5" w:rsidRDefault="00B200A7">
      <w:pPr>
        <w:rPr>
          <w:rStyle w:val="h1"/>
          <w:rFonts w:ascii="Book Antiqua" w:hAnsi="Book Antiqua" w:cstheme="majorBidi"/>
          <w:b/>
          <w:sz w:val="24"/>
          <w:szCs w:val="24"/>
        </w:rPr>
      </w:pPr>
      <w:r w:rsidRPr="003831B5">
        <w:rPr>
          <w:rStyle w:val="h1"/>
          <w:rFonts w:ascii="Book Antiqua" w:hAnsi="Book Antiqua" w:cstheme="majorBidi"/>
          <w:b/>
        </w:rPr>
        <w:br w:type="page"/>
      </w:r>
    </w:p>
    <w:p w:rsidR="00AC5A3D" w:rsidRPr="003831B5" w:rsidRDefault="00AC5A3D" w:rsidP="00F82048">
      <w:pPr>
        <w:pStyle w:val="headinganchor"/>
        <w:adjustRightInd w:val="0"/>
        <w:snapToGrid w:val="0"/>
        <w:spacing w:before="0" w:beforeAutospacing="0" w:after="0" w:afterAutospacing="0" w:line="360" w:lineRule="auto"/>
        <w:jc w:val="both"/>
        <w:rPr>
          <w:rFonts w:ascii="Book Antiqua" w:hAnsi="Book Antiqua" w:cstheme="majorBidi"/>
          <w:b/>
        </w:rPr>
      </w:pPr>
      <w:r w:rsidRPr="003831B5">
        <w:rPr>
          <w:rStyle w:val="h1"/>
          <w:rFonts w:ascii="Book Antiqua" w:hAnsi="Book Antiqua" w:cstheme="majorBidi"/>
          <w:b/>
        </w:rPr>
        <w:lastRenderedPageBreak/>
        <w:t>EPIDEMIOLOGY</w:t>
      </w:r>
    </w:p>
    <w:p w:rsidR="00AC5A3D" w:rsidRPr="003831B5" w:rsidRDefault="00AC5A3D" w:rsidP="00F82048">
      <w:pPr>
        <w:adjustRightInd w:val="0"/>
        <w:snapToGrid w:val="0"/>
        <w:spacing w:after="0" w:line="360" w:lineRule="auto"/>
        <w:jc w:val="both"/>
        <w:rPr>
          <w:rFonts w:ascii="Book Antiqua" w:hAnsi="Book Antiqua" w:cstheme="majorBidi"/>
          <w:sz w:val="24"/>
          <w:szCs w:val="24"/>
        </w:rPr>
      </w:pPr>
      <w:r w:rsidRPr="003831B5">
        <w:rPr>
          <w:rFonts w:ascii="Book Antiqua" w:hAnsi="Book Antiqua" w:cstheme="majorBidi"/>
          <w:sz w:val="24"/>
          <w:szCs w:val="24"/>
        </w:rPr>
        <w:t>Hepatocellular carcinoma (HCC) as the 5</w:t>
      </w:r>
      <w:r w:rsidRPr="003831B5">
        <w:rPr>
          <w:rFonts w:ascii="Book Antiqua" w:hAnsi="Book Antiqua" w:cstheme="majorBidi"/>
          <w:sz w:val="24"/>
          <w:szCs w:val="24"/>
          <w:vertAlign w:val="superscript"/>
        </w:rPr>
        <w:t>th</w:t>
      </w:r>
      <w:r w:rsidRPr="003831B5">
        <w:rPr>
          <w:rFonts w:ascii="Book Antiqua" w:hAnsi="Book Antiqua" w:cstheme="majorBidi"/>
          <w:sz w:val="24"/>
          <w:szCs w:val="24"/>
        </w:rPr>
        <w:t xml:space="preserve"> most common malignancy is the most common primary liver cancer and is responsible for more than half million annual mortalities, which makes it the third leading cause of cancer related deaths</w:t>
      </w:r>
      <w:r w:rsidR="00693939" w:rsidRPr="003831B5">
        <w:rPr>
          <w:rFonts w:ascii="Book Antiqua" w:hAnsi="Book Antiqua" w:cstheme="majorBidi"/>
          <w:sz w:val="24"/>
          <w:szCs w:val="24"/>
        </w:rPr>
        <w:fldChar w:fldCharType="begin">
          <w:fldData xml:space="preserve">PEVuZE5vdGU+PENpdGU+PEF1dGhvcj5Hb21hYTwvQXV0aG9yPjxZZWFyPjIwMDg8L1llYXI+PFJl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PEVuZE5vdGU+PENpdGU+PEF1dGhvcj5Hb21hYTwvQXV0aG9yPjxZZWFyPjIwMDg8L1llYXI+PFJl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1" w:tooltip="Gomaa, 2008 #2" w:history="1">
        <w:r w:rsidRPr="003831B5">
          <w:rPr>
            <w:rFonts w:ascii="Book Antiqua" w:hAnsi="Book Antiqua" w:cstheme="majorBidi"/>
            <w:noProof/>
            <w:sz w:val="24"/>
            <w:szCs w:val="24"/>
            <w:vertAlign w:val="superscript"/>
          </w:rPr>
          <w:t>1</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This disease more dominantly affects males than females, the ratio of which is usually around 3:1 or 4:1 in most populations</w:t>
      </w:r>
      <w:r w:rsidR="00693939" w:rsidRPr="003831B5">
        <w:rPr>
          <w:rFonts w:ascii="Book Antiqua" w:hAnsi="Book Antiqua" w:cstheme="majorBidi"/>
          <w:sz w:val="24"/>
          <w:szCs w:val="24"/>
        </w:rPr>
        <w:fldChar w:fldCharType="begin">
          <w:fldData xml:space="preserve">PEVuZE5vdGU+PENpdGU+PEF1dGhvcj5Cb3NjaDwvQXV0aG9yPjxZZWFyPjIwMDU8L1llYXI+PFJl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PEVuZE5vdGU+PENpdGU+PEF1dGhvcj5Cb3NjaDwvQXV0aG9yPjxZZWFyPjIwMDU8L1llYXI+PFJl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2" w:tooltip="Bosch, 2005 #1" w:history="1">
        <w:r w:rsidRPr="003831B5">
          <w:rPr>
            <w:rFonts w:ascii="Book Antiqua" w:hAnsi="Book Antiqua" w:cstheme="majorBidi"/>
            <w:noProof/>
            <w:sz w:val="24"/>
            <w:szCs w:val="24"/>
            <w:vertAlign w:val="superscript"/>
          </w:rPr>
          <w:t>2</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At the moment, HCC is most prevalent in East Asia; but, it is rapidly pervading through most of the Western nations and the number of diagnosed patients is rapidly increasing</w:t>
      </w:r>
      <w:r w:rsidR="00693939" w:rsidRPr="003831B5">
        <w:rPr>
          <w:rFonts w:ascii="Book Antiqua" w:hAnsi="Book Antiqua" w:cstheme="majorBidi"/>
          <w:sz w:val="24"/>
          <w:szCs w:val="24"/>
        </w:rPr>
        <w:fldChar w:fldCharType="begin">
          <w:fldData xml:space="preserve">PEVuZE5vdGU+PENpdGU+PEF1dGhvcj5BbHRla3J1c2U8L0F1dGhvcj48WWVhcj4yMDE0PC9ZZWFy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PEVuZE5vdGU+PENpdGU+PEF1dGhvcj5BbHRla3J1c2U8L0F1dGhvcj48WWVhcj4yMDE0PC9ZZWFy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1" w:tooltip="Gomaa, 2008 #2" w:history="1">
        <w:r w:rsidRPr="003831B5">
          <w:rPr>
            <w:rFonts w:ascii="Book Antiqua" w:hAnsi="Book Antiqua" w:cstheme="majorBidi"/>
            <w:noProof/>
            <w:sz w:val="24"/>
            <w:szCs w:val="24"/>
            <w:vertAlign w:val="superscript"/>
          </w:rPr>
          <w:t>1</w:t>
        </w:r>
      </w:hyperlink>
      <w:r w:rsidR="00826301" w:rsidRPr="003831B5">
        <w:rPr>
          <w:rFonts w:ascii="Book Antiqua" w:hAnsi="Book Antiqua" w:cstheme="majorBidi"/>
          <w:noProof/>
          <w:sz w:val="24"/>
          <w:szCs w:val="24"/>
          <w:vertAlign w:val="superscript"/>
        </w:rPr>
        <w:t>,</w:t>
      </w:r>
      <w:hyperlink w:anchor="_ENREF_3" w:tooltip="Altekruse, 2014 #3" w:history="1">
        <w:r w:rsidRPr="003831B5">
          <w:rPr>
            <w:rFonts w:ascii="Book Antiqua" w:hAnsi="Book Antiqua" w:cstheme="majorBidi"/>
            <w:noProof/>
            <w:sz w:val="24"/>
            <w:szCs w:val="24"/>
            <w:vertAlign w:val="superscript"/>
          </w:rPr>
          <w:t>3</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xml:space="preserve">. </w:t>
      </w:r>
    </w:p>
    <w:p w:rsidR="00AC5A3D" w:rsidRPr="003831B5" w:rsidRDefault="00AC5A3D" w:rsidP="00F82048">
      <w:pPr>
        <w:adjustRightInd w:val="0"/>
        <w:snapToGrid w:val="0"/>
        <w:spacing w:after="0" w:line="360" w:lineRule="auto"/>
        <w:jc w:val="both"/>
        <w:rPr>
          <w:rFonts w:ascii="Book Antiqua" w:hAnsi="Book Antiqua" w:cstheme="majorBidi"/>
          <w:b/>
          <w:sz w:val="24"/>
          <w:szCs w:val="24"/>
        </w:rPr>
      </w:pPr>
    </w:p>
    <w:p w:rsidR="00AC5A3D" w:rsidRPr="003831B5" w:rsidRDefault="00AC5A3D" w:rsidP="00F82048">
      <w:pPr>
        <w:adjustRightInd w:val="0"/>
        <w:snapToGrid w:val="0"/>
        <w:spacing w:after="0" w:line="360" w:lineRule="auto"/>
        <w:jc w:val="both"/>
        <w:rPr>
          <w:rFonts w:ascii="Book Antiqua" w:hAnsi="Book Antiqua" w:cstheme="majorBidi"/>
          <w:b/>
          <w:i/>
          <w:sz w:val="24"/>
          <w:szCs w:val="24"/>
        </w:rPr>
      </w:pPr>
      <w:r w:rsidRPr="003831B5">
        <w:rPr>
          <w:rFonts w:ascii="Book Antiqua" w:hAnsi="Book Antiqua" w:cstheme="majorBidi"/>
          <w:b/>
          <w:i/>
          <w:sz w:val="24"/>
          <w:szCs w:val="24"/>
        </w:rPr>
        <w:t>Etiology</w:t>
      </w:r>
    </w:p>
    <w:p w:rsidR="00AC5A3D" w:rsidRPr="003831B5" w:rsidRDefault="00AC5A3D" w:rsidP="00F82048">
      <w:pPr>
        <w:adjustRightInd w:val="0"/>
        <w:snapToGrid w:val="0"/>
        <w:spacing w:after="0" w:line="360" w:lineRule="auto"/>
        <w:jc w:val="both"/>
        <w:rPr>
          <w:rFonts w:ascii="Book Antiqua" w:hAnsi="Book Antiqua" w:cstheme="majorBidi"/>
          <w:sz w:val="24"/>
          <w:szCs w:val="24"/>
        </w:rPr>
      </w:pPr>
      <w:r w:rsidRPr="003831B5">
        <w:rPr>
          <w:rFonts w:ascii="Book Antiqua" w:hAnsi="Book Antiqua" w:cstheme="majorBidi"/>
          <w:sz w:val="24"/>
          <w:szCs w:val="24"/>
        </w:rPr>
        <w:t xml:space="preserve">Several risk factors are held responsible for the occurrence of HCC, but with varying importance levels in different regions. This disease mostly occurs in persons with a history of other liver diseases such as cirrhosis, which is the unique nature of HCC and points to the most important risk factors as Hepatitis C and B as well as alcoholic and non-alcoholic fatty liver. Other important risk factors are toxic exposure to aflatoxins and vinyl chloride, diabetes mellitus, obesity, diet, </w:t>
      </w:r>
      <w:hyperlink r:id="rId10" w:tooltip="Hemochromatosis" w:history="1">
        <w:r w:rsidRPr="003831B5">
          <w:rPr>
            <w:rStyle w:val="Hyperlink"/>
            <w:rFonts w:ascii="Book Antiqua" w:hAnsi="Book Antiqua" w:cstheme="majorBidi"/>
            <w:color w:val="auto"/>
            <w:sz w:val="24"/>
            <w:szCs w:val="24"/>
            <w:u w:val="none"/>
          </w:rPr>
          <w:t>hemochromatosis</w:t>
        </w:r>
      </w:hyperlink>
      <w:r w:rsidRPr="003831B5">
        <w:rPr>
          <w:rFonts w:ascii="Book Antiqua" w:hAnsi="Book Antiqua" w:cstheme="majorBidi"/>
          <w:sz w:val="24"/>
          <w:szCs w:val="24"/>
        </w:rPr>
        <w:t xml:space="preserve">, </w:t>
      </w:r>
      <w:hyperlink r:id="rId11" w:tooltip="Wilson's disease" w:history="1">
        <w:r w:rsidRPr="003831B5">
          <w:rPr>
            <w:rStyle w:val="Hyperlink"/>
            <w:rFonts w:ascii="Book Antiqua" w:hAnsi="Book Antiqua" w:cstheme="majorBidi"/>
            <w:color w:val="auto"/>
            <w:sz w:val="24"/>
            <w:szCs w:val="24"/>
            <w:u w:val="none"/>
          </w:rPr>
          <w:t>Wilson's disease</w:t>
        </w:r>
      </w:hyperlink>
      <w:r w:rsidRPr="003831B5">
        <w:rPr>
          <w:rFonts w:ascii="Book Antiqua" w:hAnsi="Book Antiqua" w:cstheme="majorBidi"/>
          <w:sz w:val="24"/>
          <w:szCs w:val="24"/>
        </w:rPr>
        <w:t xml:space="preserve">, </w:t>
      </w:r>
      <w:hyperlink r:id="rId12" w:tooltip="Diabetes" w:history="1">
        <w:r w:rsidRPr="003831B5">
          <w:rPr>
            <w:rStyle w:val="Hyperlink"/>
            <w:rFonts w:ascii="Book Antiqua" w:hAnsi="Book Antiqua" w:cstheme="majorBidi"/>
            <w:color w:val="auto"/>
            <w:sz w:val="24"/>
            <w:szCs w:val="24"/>
            <w:u w:val="none"/>
          </w:rPr>
          <w:t>type 2 diabetes</w:t>
        </w:r>
      </w:hyperlink>
      <w:r w:rsidRPr="003831B5">
        <w:rPr>
          <w:rFonts w:ascii="Book Antiqua" w:hAnsi="Book Antiqua" w:cstheme="majorBidi"/>
          <w:sz w:val="24"/>
          <w:szCs w:val="24"/>
        </w:rPr>
        <w:t xml:space="preserve">, </w:t>
      </w:r>
      <w:hyperlink r:id="rId13" w:tooltip="Hemophilia" w:history="1">
        <w:r w:rsidRPr="003831B5">
          <w:rPr>
            <w:rStyle w:val="Hyperlink"/>
            <w:rFonts w:ascii="Book Antiqua" w:hAnsi="Book Antiqua" w:cstheme="majorBidi"/>
            <w:color w:val="auto"/>
            <w:sz w:val="24"/>
            <w:szCs w:val="24"/>
            <w:u w:val="none"/>
          </w:rPr>
          <w:t>hemophilia</w:t>
        </w:r>
      </w:hyperlink>
      <w:r w:rsidRPr="003831B5">
        <w:rPr>
          <w:rFonts w:ascii="Book Antiqua" w:hAnsi="Book Antiqua" w:cstheme="majorBidi"/>
          <w:sz w:val="24"/>
          <w:szCs w:val="24"/>
        </w:rPr>
        <w:t>, and genetic factors</w:t>
      </w:r>
      <w:r w:rsidR="00693939" w:rsidRPr="003831B5">
        <w:rPr>
          <w:rFonts w:ascii="Book Antiqua" w:hAnsi="Book Antiqua" w:cstheme="majorBidi"/>
          <w:sz w:val="24"/>
          <w:szCs w:val="24"/>
        </w:rPr>
        <w:fldChar w:fldCharType="begin">
          <w:fldData xml:space="preserve">PEVuZE5vdGU+PENpdGU+PEF1dGhvcj5FbC1TZXJhZzwvQXV0aG9yPjxZZWFyPjIwMDc8L1llYXI+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=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PEVuZE5vdGU+PENpdGU+PEF1dGhvcj5FbC1TZXJhZzwvQXV0aG9yPjxZZWFyPjIwMDc8L1llYXI+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=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4" w:tooltip="El-Serag, 2007 #4" w:history="1">
        <w:r w:rsidRPr="003831B5">
          <w:rPr>
            <w:rFonts w:ascii="Book Antiqua" w:hAnsi="Book Antiqua" w:cstheme="majorBidi"/>
            <w:noProof/>
            <w:sz w:val="24"/>
            <w:szCs w:val="24"/>
            <w:vertAlign w:val="superscript"/>
          </w:rPr>
          <w:t>4</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The overall average 5-year survival rate of HCC is estimated as 70% for the patients undergoing surgery</w:t>
      </w:r>
      <w:r w:rsidR="00693939" w:rsidRPr="003831B5">
        <w:rPr>
          <w:rFonts w:ascii="Book Antiqua" w:hAnsi="Book Antiqua" w:cstheme="majorBidi"/>
          <w:sz w:val="24"/>
          <w:szCs w:val="24"/>
        </w:rPr>
        <w:fldChar w:fldCharType="begin"/>
      </w:r>
      <w:r w:rsidRPr="003831B5">
        <w:rPr>
          <w:rFonts w:ascii="Book Antiqua" w:hAnsi="Book Antiqua" w:cstheme="majorBidi"/>
          <w:sz w:val="24"/>
          <w:szCs w:val="24"/>
        </w:rPr>
        <w:instrText xml:space="preserve"> ADDIN EN.CITE &lt;EndNote&gt;&lt;Cite&gt;&lt;Author&gt;Bruix&lt;/Author&gt;&lt;Year&gt;2002&lt;/Year&gt;&lt;RecNum&gt;6&lt;/RecNum&gt;&lt;DisplayText&gt;&lt;style face="superscript"&gt;[5]&lt;/style&gt;&lt;/DisplayText&gt;&lt;record&gt;&lt;rec-number&gt;6&lt;/rec-number&gt;&lt;foreign-keys&gt;&lt;key app="EN" db-id="xs2ree0d8a22pvexvwlp2tf5rev0zxar2ree"&gt;6&lt;/key&gt;&lt;/foreign-keys&gt;&lt;ref-type name="Journal Article"&gt;17&lt;/ref-type&gt;&lt;contributors&gt;&lt;authors&gt;&lt;author&gt;Bruix, J.&lt;/author&gt;&lt;author&gt;Llovet, J. M.&lt;/author&gt;&lt;/authors&gt;&lt;/contributors&gt;&lt;auth-address&gt;Barcelona Clinic Liver Cancer (BCLC) Group, Liver Unit, Digestive Disease Institute, Hospital Clinic i Provincial, Villaroel 170, 08036 Barcelona, Catalonia, Spain. jbruix@clinic.ub.es&lt;/auth-address&gt;&lt;titles&gt;&lt;title&gt;Prognostic prediction and treatment strategy in hepatocellular carcinoma&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519-24&lt;/pages&gt;&lt;volume&gt;35&lt;/volume&gt;&lt;number&gt;3&lt;/number&gt;&lt;keywords&gt;&lt;keyword&gt;Carcinoma, Hepatocellular/mortality/*therapy&lt;/keyword&gt;&lt;keyword&gt;Chemoembolization, Therapeutic&lt;/keyword&gt;&lt;keyword&gt;Hepatectomy&lt;/keyword&gt;&lt;keyword&gt;Humans&lt;/keyword&gt;&lt;keyword&gt;Liver Neoplasms/mortality/*therapy&lt;/keyword&gt;&lt;keyword&gt;Liver Transplantation&lt;/keyword&gt;&lt;keyword&gt;Neoplasm Staging&lt;/keyword&gt;&lt;/keywords&gt;&lt;dates&gt;&lt;year&gt;2002&lt;/year&gt;&lt;pub-dates&gt;&lt;date&gt;Mar&lt;/date&gt;&lt;/pub-dates&gt;&lt;/dates&gt;&lt;isbn&gt;0270-9139 (Print)&amp;#xD;0270-9139 (Linking)&lt;/isbn&gt;&lt;accession-num&gt;11870363&lt;/accession-num&gt;&lt;urls&gt;&lt;related-urls&gt;&lt;url&gt;http://www.ncbi.nlm.nih.gov/pubmed/11870363&lt;/url&gt;&lt;/related-urls&gt;&lt;/urls&gt;&lt;custom2&gt;11870363&lt;/custom2&gt;&lt;electronic-resource-num&gt;10.1053/jhep.2002.32089&lt;/electronic-resource-num&gt;&lt;/record&gt;&lt;/Cite&gt;&lt;/EndNote&gt;</w:instrText>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5" w:tooltip="Bruix, 2002 #6" w:history="1">
        <w:r w:rsidRPr="003831B5">
          <w:rPr>
            <w:rFonts w:ascii="Book Antiqua" w:hAnsi="Book Antiqua" w:cstheme="majorBidi"/>
            <w:noProof/>
            <w:sz w:val="24"/>
            <w:szCs w:val="24"/>
            <w:vertAlign w:val="superscript"/>
          </w:rPr>
          <w:t>5</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w:t>
      </w:r>
    </w:p>
    <w:p w:rsidR="00AC5A3D" w:rsidRPr="003831B5" w:rsidRDefault="00AC5A3D" w:rsidP="00F82048">
      <w:pPr>
        <w:adjustRightInd w:val="0"/>
        <w:snapToGrid w:val="0"/>
        <w:spacing w:after="0" w:line="360" w:lineRule="auto"/>
        <w:jc w:val="both"/>
        <w:rPr>
          <w:rFonts w:ascii="Book Antiqua" w:hAnsi="Book Antiqua" w:cstheme="majorBidi"/>
          <w:b/>
          <w:sz w:val="24"/>
          <w:szCs w:val="24"/>
        </w:rPr>
      </w:pPr>
    </w:p>
    <w:p w:rsidR="00AC5A3D" w:rsidRPr="003831B5" w:rsidRDefault="00AC5A3D" w:rsidP="00F82048">
      <w:pPr>
        <w:adjustRightInd w:val="0"/>
        <w:snapToGrid w:val="0"/>
        <w:spacing w:after="0" w:line="360" w:lineRule="auto"/>
        <w:jc w:val="both"/>
        <w:rPr>
          <w:rFonts w:ascii="Book Antiqua" w:hAnsi="Book Antiqua" w:cstheme="majorBidi"/>
          <w:b/>
          <w:sz w:val="24"/>
          <w:szCs w:val="24"/>
        </w:rPr>
      </w:pPr>
      <w:r w:rsidRPr="003831B5">
        <w:rPr>
          <w:rFonts w:ascii="Book Antiqua" w:hAnsi="Book Antiqua" w:cstheme="majorBidi"/>
          <w:b/>
          <w:sz w:val="24"/>
          <w:szCs w:val="24"/>
        </w:rPr>
        <w:t>SIGNS AND SYMPTOMS</w:t>
      </w:r>
    </w:p>
    <w:p w:rsidR="00AC5A3D" w:rsidRPr="003831B5" w:rsidRDefault="00AC5A3D" w:rsidP="00F82048">
      <w:pPr>
        <w:adjustRightInd w:val="0"/>
        <w:snapToGrid w:val="0"/>
        <w:spacing w:after="0" w:line="360" w:lineRule="auto"/>
        <w:jc w:val="both"/>
        <w:rPr>
          <w:rFonts w:ascii="Book Antiqua" w:hAnsi="Book Antiqua" w:cstheme="majorBidi"/>
          <w:sz w:val="24"/>
          <w:szCs w:val="24"/>
        </w:rPr>
      </w:pPr>
      <w:r w:rsidRPr="003831B5">
        <w:rPr>
          <w:rFonts w:ascii="Book Antiqua" w:hAnsi="Book Antiqua" w:cstheme="majorBidi"/>
          <w:sz w:val="24"/>
          <w:szCs w:val="24"/>
        </w:rPr>
        <w:t>There are several staging systems for HCC which determine the course of treatment and treatment prognosis</w:t>
      </w:r>
      <w:r w:rsidR="00693939" w:rsidRPr="003831B5">
        <w:rPr>
          <w:rFonts w:ascii="Book Antiqua" w:hAnsi="Book Antiqua" w:cstheme="majorBidi"/>
          <w:sz w:val="24"/>
          <w:szCs w:val="24"/>
        </w:rPr>
        <w:fldChar w:fldCharType="begin"/>
      </w:r>
      <w:r w:rsidRPr="003831B5">
        <w:rPr>
          <w:rFonts w:ascii="Book Antiqua" w:hAnsi="Book Antiqua" w:cstheme="majorBidi"/>
          <w:sz w:val="24"/>
          <w:szCs w:val="24"/>
        </w:rPr>
        <w:instrText xml:space="preserve"> ADDIN EN.CITE &lt;EndNote&gt;&lt;Cite&gt;&lt;Author&gt;Llovet&lt;/Author&gt;&lt;Year&gt;2003&lt;/Year&gt;&lt;RecNum&gt;7&lt;/RecNum&gt;&lt;DisplayText&gt;&lt;style face="superscript"&gt;[6]&lt;/style&gt;&lt;/DisplayText&gt;&lt;record&gt;&lt;rec-number&gt;7&lt;/rec-number&gt;&lt;foreign-keys&gt;&lt;key app="EN" db-id="xs2ree0d8a22pvexvwlp2tf5rev0zxar2ree"&gt;7&lt;/key&gt;&lt;/foreign-keys&gt;&lt;ref-type name="Journal Article"&gt;17&lt;/ref-type&gt;&lt;contributors&gt;&lt;authors&gt;&lt;author&gt;Llovet, J. M.&lt;/author&gt;&lt;author&gt;Burroughs, A.&lt;/author&gt;&lt;author&gt;Bruix, J.&lt;/author&gt;&lt;/authors&gt;&lt;/contributors&gt;&lt;auth-address&gt;Barcelona-Clinic Liver Cancer Group, Liver Unit, Digestive Disease Institute, IDIBAPS, Hospital Cli;nic i Provincial, University of Barcelona, Villarroel 170, 08036, Barcelona, Spain.&lt;/auth-address&gt;&lt;titles&gt;&lt;title&gt;Hepatocellular carcinoma&lt;/title&gt;&lt;secondary-title&gt;Lancet&lt;/secondary-title&gt;&lt;alt-title&gt;Lancet&lt;/alt-title&gt;&lt;/titles&gt;&lt;periodical&gt;&lt;full-title&gt;Lancet&lt;/full-title&gt;&lt;abbr-1&gt;Lancet&lt;/abbr-1&gt;&lt;/periodical&gt;&lt;alt-periodical&gt;&lt;full-title&gt;Lancet&lt;/full-title&gt;&lt;abbr-1&gt;Lancet&lt;/abbr-1&gt;&lt;/alt-periodical&gt;&lt;pages&gt;1907-17&lt;/pages&gt;&lt;volume&gt;362&lt;/volume&gt;&lt;number&gt;9399&lt;/number&gt;&lt;keywords&gt;&lt;keyword&gt;*Carcinoma, Hepatocellular/diagnosis/mortality/surgery&lt;/keyword&gt;&lt;keyword&gt;Embolization, Therapeutic&lt;/keyword&gt;&lt;keyword&gt;Humans&lt;/keyword&gt;&lt;keyword&gt;*Liver Neoplasms/diagnosis/mortality/surgery&lt;/keyword&gt;&lt;keyword&gt;Liver Transplantation&lt;/keyword&gt;&lt;keyword&gt;Prognosis&lt;/keyword&gt;&lt;keyword&gt;Survival Rate&lt;/keyword&gt;&lt;/keywords&gt;&lt;dates&gt;&lt;year&gt;2003&lt;/year&gt;&lt;pub-dates&gt;&lt;date&gt;Dec 6&lt;/date&gt;&lt;/pub-dates&gt;&lt;/dates&gt;&lt;isbn&gt;1474-547X (Electronic)&amp;#xD;0140-6736 (Linking)&lt;/isbn&gt;&lt;accession-num&gt;14667750&lt;/accession-num&gt;&lt;urls&gt;&lt;related-urls&gt;&lt;url&gt;http://www.ncbi.nlm.nih.gov/pubmed/14667750&lt;/url&gt;&lt;/related-urls&gt;&lt;/urls&gt;&lt;custom2&gt;14667750&lt;/custom2&gt;&lt;electronic-resource-num&gt;10.1016/S0140-6736(03)14964-1&lt;/electronic-resource-num&gt;&lt;/record&gt;&lt;/Cite&gt;&lt;/EndNote&gt;</w:instrText>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6" w:tooltip="Llovet, 2003 #7" w:history="1">
        <w:r w:rsidRPr="003831B5">
          <w:rPr>
            <w:rFonts w:ascii="Book Antiqua" w:hAnsi="Book Antiqua" w:cstheme="majorBidi"/>
            <w:noProof/>
            <w:sz w:val="24"/>
            <w:szCs w:val="24"/>
            <w:vertAlign w:val="superscript"/>
          </w:rPr>
          <w:t>6</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xml:space="preserve">. HCC patients may show </w:t>
      </w:r>
      <w:hyperlink r:id="rId14" w:tooltip="Jaundice" w:history="1">
        <w:r w:rsidRPr="003831B5">
          <w:rPr>
            <w:rStyle w:val="Hyperlink"/>
            <w:rFonts w:ascii="Book Antiqua" w:hAnsi="Book Antiqua" w:cstheme="majorBidi"/>
            <w:color w:val="auto"/>
            <w:sz w:val="24"/>
            <w:szCs w:val="24"/>
            <w:u w:val="none"/>
          </w:rPr>
          <w:t>jaundice</w:t>
        </w:r>
      </w:hyperlink>
      <w:r w:rsidRPr="003831B5">
        <w:rPr>
          <w:rFonts w:ascii="Book Antiqua" w:hAnsi="Book Antiqua" w:cstheme="majorBidi"/>
          <w:sz w:val="24"/>
          <w:szCs w:val="24"/>
        </w:rPr>
        <w:t xml:space="preserve">, bloating from </w:t>
      </w:r>
      <w:hyperlink r:id="rId15" w:tooltip="Ascites" w:history="1">
        <w:r w:rsidRPr="003831B5">
          <w:rPr>
            <w:rStyle w:val="Hyperlink"/>
            <w:rFonts w:ascii="Book Antiqua" w:hAnsi="Book Antiqua" w:cstheme="majorBidi"/>
            <w:color w:val="auto"/>
            <w:sz w:val="24"/>
            <w:szCs w:val="24"/>
            <w:u w:val="none"/>
          </w:rPr>
          <w:t>fluid in the abdomen</w:t>
        </w:r>
      </w:hyperlink>
      <w:r w:rsidRPr="003831B5">
        <w:rPr>
          <w:rFonts w:ascii="Book Antiqua" w:hAnsi="Book Antiqua" w:cstheme="majorBidi"/>
          <w:sz w:val="24"/>
          <w:szCs w:val="24"/>
        </w:rPr>
        <w:t xml:space="preserve">, easy bruising from </w:t>
      </w:r>
      <w:hyperlink r:id="rId16" w:tooltip="Coagulopathy" w:history="1">
        <w:r w:rsidRPr="003831B5">
          <w:rPr>
            <w:rStyle w:val="Hyperlink"/>
            <w:rFonts w:ascii="Book Antiqua" w:hAnsi="Book Antiqua" w:cstheme="majorBidi"/>
            <w:color w:val="auto"/>
            <w:sz w:val="24"/>
            <w:szCs w:val="24"/>
            <w:u w:val="none"/>
          </w:rPr>
          <w:t>coagulopathy</w:t>
        </w:r>
      </w:hyperlink>
      <w:r w:rsidRPr="003831B5">
        <w:rPr>
          <w:rFonts w:ascii="Book Antiqua" w:hAnsi="Book Antiqua" w:cstheme="majorBidi"/>
          <w:sz w:val="24"/>
          <w:szCs w:val="24"/>
        </w:rPr>
        <w:t xml:space="preserve">, </w:t>
      </w:r>
      <w:hyperlink r:id="rId17" w:tooltip="Loss of appetite" w:history="1">
        <w:r w:rsidRPr="003831B5">
          <w:rPr>
            <w:rStyle w:val="Hyperlink"/>
            <w:rFonts w:ascii="Book Antiqua" w:hAnsi="Book Antiqua" w:cstheme="majorBidi"/>
            <w:color w:val="auto"/>
            <w:sz w:val="24"/>
            <w:szCs w:val="24"/>
            <w:u w:val="none"/>
          </w:rPr>
          <w:t>loss of appetite</w:t>
        </w:r>
      </w:hyperlink>
      <w:r w:rsidRPr="003831B5">
        <w:rPr>
          <w:rFonts w:ascii="Book Antiqua" w:hAnsi="Book Antiqua" w:cstheme="majorBidi"/>
          <w:sz w:val="24"/>
          <w:szCs w:val="24"/>
        </w:rPr>
        <w:t xml:space="preserve">, unintentional weight loss, </w:t>
      </w:r>
      <w:hyperlink r:id="rId18" w:tooltip="Nausea" w:history="1">
        <w:r w:rsidRPr="003831B5">
          <w:rPr>
            <w:rStyle w:val="Hyperlink"/>
            <w:rFonts w:ascii="Book Antiqua" w:hAnsi="Book Antiqua" w:cstheme="majorBidi"/>
            <w:color w:val="auto"/>
            <w:sz w:val="24"/>
            <w:szCs w:val="24"/>
            <w:u w:val="none"/>
          </w:rPr>
          <w:t>nausea</w:t>
        </w:r>
      </w:hyperlink>
      <w:r w:rsidRPr="003831B5">
        <w:rPr>
          <w:rFonts w:ascii="Book Antiqua" w:hAnsi="Book Antiqua" w:cstheme="majorBidi"/>
          <w:sz w:val="24"/>
          <w:szCs w:val="24"/>
        </w:rPr>
        <w:t>, vomiting, or fatigue. Patients usually complain about right upper quadrant pain, weight loss, and deterioration of liver function in cirrhotic cases. Most symptoms are unspecific such as abdominal pain, malaise, fever, jaundice, and anorexia. Ascites, hemorrhage, and encephalopathy may also occur; but, a large number of population may remain asymptomatic</w:t>
      </w:r>
      <w:r w:rsidR="00693939" w:rsidRPr="003831B5">
        <w:rPr>
          <w:rFonts w:ascii="Book Antiqua" w:hAnsi="Book Antiqua" w:cstheme="majorBidi"/>
          <w:sz w:val="24"/>
          <w:szCs w:val="24"/>
        </w:rPr>
        <w:fldChar w:fldCharType="begin"/>
      </w:r>
      <w:r w:rsidRPr="003831B5">
        <w:rPr>
          <w:rFonts w:ascii="Book Antiqua" w:hAnsi="Book Antiqua" w:cstheme="majorBidi"/>
          <w:sz w:val="24"/>
          <w:szCs w:val="24"/>
        </w:rPr>
        <w:instrText xml:space="preserve"> ADDIN EN.CITE &lt;EndNote&gt;&lt;Cite&gt;&lt;Author&gt;Befeler&lt;/Author&gt;&lt;Year&gt;2002&lt;/Year&gt;&lt;RecNum&gt;8&lt;/RecNum&gt;&lt;DisplayText&gt;&lt;style face="superscript"&gt;[7]&lt;/style&gt;&lt;/DisplayText&gt;&lt;record&gt;&lt;rec-number&gt;8&lt;/rec-number&gt;&lt;foreign-keys&gt;&lt;key app="EN" db-id="xs2ree0d8a22pvexvwlp2tf5rev0zxar2ree"&gt;8&lt;/key&gt;&lt;/foreign-keys&gt;&lt;ref-type name="Journal Article"&gt;17&lt;/ref-type&gt;&lt;contributors&gt;&lt;authors&gt;&lt;author&gt;Befeler, A. S.&lt;/author&gt;&lt;author&gt;Di Bisceglie, A. M.&lt;/author&gt;&lt;/authors&gt;&lt;/contributors&gt;&lt;auth-address&gt;Division of Gastroenterology and Hepatology, Department of Internal Medicine, Saint Louis University School of Medicine, 3635 Vista Avenue, St. Louis, MO 63110, USA.&lt;/auth-address&gt;&lt;titles&gt;&lt;title&gt;Hepatocellular carcinoma: diagnosis and treatment&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1609-19&lt;/pages&gt;&lt;volume&gt;122&lt;/volume&gt;&lt;number&gt;6&lt;/number&gt;&lt;keywords&gt;&lt;keyword&gt;Carcinoma, Hepatocellular/*diagnosis/pathology/*therapy&lt;/keyword&gt;&lt;keyword&gt;Hepatectomy&lt;/keyword&gt;&lt;keyword&gt;Humans&lt;/keyword&gt;&lt;keyword&gt;Liver Neoplasms/*diagnosis/pathology/*therapy&lt;/keyword&gt;&lt;keyword&gt;Liver Transplantation&lt;/keyword&gt;&lt;keyword&gt;Neoplasm Staging&lt;/keyword&gt;&lt;/keywords&gt;&lt;dates&gt;&lt;year&gt;2002&lt;/year&gt;&lt;pub-dates&gt;&lt;date&gt;May&lt;/date&gt;&lt;/pub-dates&gt;&lt;/dates&gt;&lt;isbn&gt;0016-5085 (Print)&amp;#xD;0016-5085 (Linking)&lt;/isbn&gt;&lt;accession-num&gt;12016426&lt;/accession-num&gt;&lt;urls&gt;&lt;related-urls&gt;&lt;url&gt;http://www.ncbi.nlm.nih.gov/pubmed/12016426&lt;/url&gt;&lt;/related-urls&gt;&lt;/urls&gt;&lt;custom2&gt;12016426&lt;/custom2&gt;&lt;electronic-resource-num&gt;10.1053/gast.2002.33411&lt;/electronic-resource-num&gt;&lt;/record&gt;&lt;/Cite&gt;&lt;/EndNote&gt;</w:instrText>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7" w:tooltip="Befeler, 2002 #8" w:history="1">
        <w:r w:rsidRPr="003831B5">
          <w:rPr>
            <w:rFonts w:ascii="Book Antiqua" w:hAnsi="Book Antiqua" w:cstheme="majorBidi"/>
            <w:noProof/>
            <w:sz w:val="24"/>
            <w:szCs w:val="24"/>
            <w:vertAlign w:val="superscript"/>
          </w:rPr>
          <w:t>7</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xml:space="preserve">. </w:t>
      </w:r>
    </w:p>
    <w:p w:rsidR="00AC5A3D" w:rsidRPr="003831B5" w:rsidRDefault="00AC5A3D" w:rsidP="00F82048">
      <w:pPr>
        <w:pStyle w:val="Heading2"/>
        <w:adjustRightInd w:val="0"/>
        <w:snapToGrid w:val="0"/>
        <w:spacing w:before="0" w:beforeAutospacing="0" w:after="0" w:afterAutospacing="0" w:line="360" w:lineRule="auto"/>
        <w:jc w:val="both"/>
        <w:rPr>
          <w:rStyle w:val="mw-headline"/>
          <w:rFonts w:ascii="Book Antiqua" w:hAnsi="Book Antiqua" w:cstheme="majorBidi"/>
          <w:sz w:val="24"/>
          <w:szCs w:val="24"/>
        </w:rPr>
      </w:pPr>
    </w:p>
    <w:p w:rsidR="00AC5A3D" w:rsidRPr="003831B5" w:rsidRDefault="00AC5A3D" w:rsidP="00F82048">
      <w:pPr>
        <w:pStyle w:val="Heading2"/>
        <w:adjustRightInd w:val="0"/>
        <w:snapToGrid w:val="0"/>
        <w:spacing w:before="0" w:beforeAutospacing="0" w:after="0" w:afterAutospacing="0" w:line="360" w:lineRule="auto"/>
        <w:jc w:val="both"/>
        <w:rPr>
          <w:rFonts w:ascii="Book Antiqua" w:hAnsi="Book Antiqua" w:cstheme="majorBidi"/>
          <w:sz w:val="24"/>
          <w:szCs w:val="24"/>
        </w:rPr>
      </w:pPr>
      <w:r w:rsidRPr="003831B5">
        <w:rPr>
          <w:rStyle w:val="mw-headline"/>
          <w:rFonts w:ascii="Book Antiqua" w:hAnsi="Book Antiqua" w:cstheme="majorBidi"/>
          <w:sz w:val="24"/>
          <w:szCs w:val="24"/>
        </w:rPr>
        <w:lastRenderedPageBreak/>
        <w:t>DIAGNOSIS</w:t>
      </w:r>
    </w:p>
    <w:p w:rsidR="00AC5A3D" w:rsidRPr="003831B5" w:rsidRDefault="00AC5A3D" w:rsidP="00F82048">
      <w:pPr>
        <w:pStyle w:val="NormalWeb"/>
        <w:adjustRightInd w:val="0"/>
        <w:snapToGrid w:val="0"/>
        <w:spacing w:before="0" w:beforeAutospacing="0" w:after="0" w:afterAutospacing="0" w:line="360" w:lineRule="auto"/>
        <w:jc w:val="both"/>
        <w:rPr>
          <w:rFonts w:ascii="Book Antiqua" w:hAnsi="Book Antiqua" w:cstheme="majorBidi"/>
        </w:rPr>
      </w:pPr>
      <w:r w:rsidRPr="003831B5">
        <w:rPr>
          <w:rFonts w:ascii="Book Antiqua" w:hAnsi="Book Antiqua" w:cstheme="majorBidi"/>
        </w:rPr>
        <w:t xml:space="preserve">HCC screening is recommended for high risk patients and the most frequently used surveillance methods are testing serum α-fetoprotein (APF) and abdominal ultrasound (AS) in 6 </w:t>
      </w:r>
      <w:r w:rsidR="00821F23" w:rsidRPr="003831B5">
        <w:rPr>
          <w:rFonts w:ascii="Book Antiqua" w:eastAsiaTheme="minorEastAsia" w:hAnsi="Book Antiqua" w:cstheme="majorBidi" w:hint="eastAsia"/>
          <w:lang w:eastAsia="zh-CN"/>
        </w:rPr>
        <w:t>mo</w:t>
      </w:r>
      <w:r w:rsidRPr="003831B5">
        <w:rPr>
          <w:rFonts w:ascii="Book Antiqua" w:hAnsi="Book Antiqua" w:cstheme="majorBidi"/>
        </w:rPr>
        <w:t xml:space="preserve"> intervals</w:t>
      </w:r>
      <w:r w:rsidR="00693939" w:rsidRPr="003831B5">
        <w:rPr>
          <w:rFonts w:ascii="Book Antiqua" w:hAnsi="Book Antiqua" w:cstheme="majorBidi"/>
        </w:rPr>
        <w:fldChar w:fldCharType="begin">
          <w:fldData xml:space="preserve">PEVuZE5vdGU+PENpdGU+PEF1dGhvcj5UcmV2aXNhbmk8L0F1dGhvcj48WWVhcj4yMDAyPC9ZZWFy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</w:fldData>
        </w:fldChar>
      </w:r>
      <w:r w:rsidRPr="003831B5">
        <w:rPr>
          <w:rFonts w:ascii="Book Antiqua" w:hAnsi="Book Antiqua" w:cstheme="majorBidi"/>
        </w:rPr>
        <w:instrText xml:space="preserve"> ADDIN EN.CITE </w:instrText>
      </w:r>
      <w:r w:rsidR="00693939" w:rsidRPr="003831B5">
        <w:rPr>
          <w:rFonts w:ascii="Book Antiqua" w:hAnsi="Book Antiqua" w:cstheme="majorBidi"/>
        </w:rPr>
        <w:fldChar w:fldCharType="begin">
          <w:fldData xml:space="preserve">PEVuZE5vdGU+PENpdGU+PEF1dGhvcj5UcmV2aXNhbmk8L0F1dGhvcj48WWVhcj4yMDAyPC9ZZWFy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</w:fldData>
        </w:fldChar>
      </w:r>
      <w:r w:rsidRPr="003831B5">
        <w:rPr>
          <w:rFonts w:ascii="Book Antiqua" w:hAnsi="Book Antiqua" w:cstheme="majorBidi"/>
        </w:rPr>
        <w:instrText xml:space="preserve"> ADDIN EN.CITE.DATA </w:instrText>
      </w:r>
      <w:r w:rsidR="00693939" w:rsidRPr="003831B5">
        <w:rPr>
          <w:rFonts w:ascii="Book Antiqua" w:hAnsi="Book Antiqua" w:cstheme="majorBidi"/>
        </w:rPr>
      </w:r>
      <w:r w:rsidR="00693939" w:rsidRPr="003831B5">
        <w:rPr>
          <w:rFonts w:ascii="Book Antiqua" w:hAnsi="Book Antiqua" w:cstheme="majorBidi"/>
        </w:rPr>
        <w:fldChar w:fldCharType="end"/>
      </w:r>
      <w:r w:rsidR="00693939" w:rsidRPr="003831B5">
        <w:rPr>
          <w:rFonts w:ascii="Book Antiqua" w:hAnsi="Book Antiqua" w:cstheme="majorBidi"/>
        </w:rPr>
      </w:r>
      <w:r w:rsidR="00693939" w:rsidRPr="003831B5">
        <w:rPr>
          <w:rFonts w:ascii="Book Antiqua" w:hAnsi="Book Antiqua" w:cstheme="majorBidi"/>
        </w:rPr>
        <w:fldChar w:fldCharType="separate"/>
      </w:r>
      <w:r w:rsidRPr="003831B5">
        <w:rPr>
          <w:rFonts w:ascii="Book Antiqua" w:hAnsi="Book Antiqua" w:cstheme="majorBidi"/>
          <w:noProof/>
          <w:vertAlign w:val="superscript"/>
        </w:rPr>
        <w:t>[</w:t>
      </w:r>
      <w:hyperlink w:anchor="_ENREF_8" w:tooltip="Trevisani, 2002 #9" w:history="1">
        <w:r w:rsidRPr="003831B5">
          <w:rPr>
            <w:rFonts w:ascii="Book Antiqua" w:hAnsi="Book Antiqua" w:cstheme="majorBidi"/>
            <w:noProof/>
            <w:vertAlign w:val="superscript"/>
          </w:rPr>
          <w:t>8</w:t>
        </w:r>
      </w:hyperlink>
      <w:r w:rsidR="00821F23" w:rsidRPr="003831B5">
        <w:rPr>
          <w:rFonts w:ascii="Book Antiqua" w:hAnsi="Book Antiqua" w:cstheme="majorBidi"/>
          <w:noProof/>
          <w:vertAlign w:val="superscript"/>
        </w:rPr>
        <w:t>,</w:t>
      </w:r>
      <w:hyperlink w:anchor="_ENREF_9" w:tooltip="Zhang, 1999 #10" w:history="1">
        <w:r w:rsidRPr="003831B5">
          <w:rPr>
            <w:rFonts w:ascii="Book Antiqua" w:hAnsi="Book Antiqua" w:cstheme="majorBidi"/>
            <w:noProof/>
            <w:vertAlign w:val="superscript"/>
          </w:rPr>
          <w:t>9</w:t>
        </w:r>
      </w:hyperlink>
      <w:r w:rsidRPr="003831B5">
        <w:rPr>
          <w:rFonts w:ascii="Book Antiqua" w:hAnsi="Book Antiqua" w:cstheme="majorBidi"/>
          <w:noProof/>
          <w:vertAlign w:val="superscript"/>
        </w:rPr>
        <w:t>]</w:t>
      </w:r>
      <w:r w:rsidR="00693939" w:rsidRPr="003831B5">
        <w:rPr>
          <w:rFonts w:ascii="Book Antiqua" w:hAnsi="Book Antiqua" w:cstheme="majorBidi"/>
        </w:rPr>
        <w:fldChar w:fldCharType="end"/>
      </w:r>
      <w:r w:rsidRPr="003831B5">
        <w:rPr>
          <w:rFonts w:ascii="Book Antiqua" w:hAnsi="Book Antiqua" w:cstheme="majorBidi"/>
        </w:rPr>
        <w:t>.</w:t>
      </w:r>
      <w:r w:rsidR="008147D0" w:rsidRPr="003831B5">
        <w:rPr>
          <w:rFonts w:ascii="Book Antiqua" w:hAnsi="Book Antiqua" w:cstheme="majorBidi"/>
        </w:rPr>
        <w:t xml:space="preserve"> </w:t>
      </w:r>
      <w:r w:rsidRPr="003831B5">
        <w:rPr>
          <w:rFonts w:ascii="Book Antiqua" w:hAnsi="Book Antiqua" w:cstheme="majorBidi"/>
        </w:rPr>
        <w:t xml:space="preserve">Ultrasound is often the first imaging and screening modality which is used. In the patients with higher suspicion of HCC (such as rising </w:t>
      </w:r>
      <w:hyperlink r:id="rId19" w:tooltip="Alpha-fetoprotein" w:history="1">
        <w:r w:rsidRPr="003831B5">
          <w:rPr>
            <w:rStyle w:val="Hyperlink"/>
            <w:rFonts w:ascii="Book Antiqua" w:hAnsi="Book Antiqua" w:cstheme="majorBidi"/>
            <w:color w:val="auto"/>
            <w:u w:val="none"/>
          </w:rPr>
          <w:t>alpha-fetoprotein</w:t>
        </w:r>
      </w:hyperlink>
      <w:r w:rsidRPr="003831B5">
        <w:rPr>
          <w:rFonts w:ascii="Book Antiqua" w:hAnsi="Book Antiqua" w:cstheme="majorBidi"/>
        </w:rPr>
        <w:t xml:space="preserve"> and </w:t>
      </w:r>
      <w:hyperlink r:id="rId20" w:tooltip="Des-gamma carboxyprothrombin" w:history="1">
        <w:r w:rsidRPr="003831B5">
          <w:rPr>
            <w:rStyle w:val="Hyperlink"/>
            <w:rFonts w:ascii="Book Antiqua" w:hAnsi="Book Antiqua" w:cstheme="majorBidi"/>
            <w:color w:val="auto"/>
            <w:u w:val="none"/>
          </w:rPr>
          <w:t>des-gamma carboxyprothrombin</w:t>
        </w:r>
      </w:hyperlink>
      <w:r w:rsidRPr="003831B5">
        <w:rPr>
          <w:rFonts w:ascii="Book Antiqua" w:hAnsi="Book Antiqua" w:cstheme="majorBidi"/>
        </w:rPr>
        <w:t xml:space="preserve"> levels), the best method of diagnosis involves a </w:t>
      </w:r>
      <w:r w:rsidR="00821F23" w:rsidRPr="003831B5">
        <w:rPr>
          <w:rFonts w:ascii="Book Antiqua" w:hAnsi="Book Antiqua" w:cstheme="majorBidi"/>
        </w:rPr>
        <w:t>computed tomography</w:t>
      </w:r>
      <w:r w:rsidR="00821F23" w:rsidRPr="003831B5">
        <w:rPr>
          <w:rFonts w:ascii="Book Antiqua" w:eastAsiaTheme="minorEastAsia" w:hAnsi="Book Antiqua" w:cstheme="majorBidi" w:hint="eastAsia"/>
          <w:lang w:eastAsia="zh-CN"/>
        </w:rPr>
        <w:t xml:space="preserve"> (</w:t>
      </w:r>
      <w:hyperlink r:id="rId21" w:tooltip="Computed axial tomography" w:history="1">
        <w:r w:rsidRPr="003831B5">
          <w:rPr>
            <w:rStyle w:val="Hyperlink"/>
            <w:rFonts w:ascii="Book Antiqua" w:hAnsi="Book Antiqua" w:cstheme="majorBidi"/>
            <w:color w:val="auto"/>
            <w:u w:val="none"/>
          </w:rPr>
          <w:t>CT</w:t>
        </w:r>
        <w:r w:rsidR="00821F23" w:rsidRPr="003831B5">
          <w:rPr>
            <w:rStyle w:val="Hyperlink"/>
            <w:rFonts w:ascii="Book Antiqua" w:eastAsiaTheme="minorEastAsia" w:hAnsi="Book Antiqua" w:cstheme="majorBidi" w:hint="eastAsia"/>
            <w:color w:val="auto"/>
            <w:u w:val="none"/>
            <w:lang w:eastAsia="zh-CN"/>
          </w:rPr>
          <w:t>)</w:t>
        </w:r>
        <w:r w:rsidRPr="003831B5">
          <w:rPr>
            <w:rStyle w:val="Hyperlink"/>
            <w:rFonts w:ascii="Book Antiqua" w:hAnsi="Book Antiqua" w:cstheme="majorBidi"/>
            <w:color w:val="auto"/>
            <w:u w:val="none"/>
          </w:rPr>
          <w:t xml:space="preserve"> scan</w:t>
        </w:r>
      </w:hyperlink>
      <w:r w:rsidRPr="003831B5">
        <w:rPr>
          <w:rFonts w:ascii="Book Antiqua" w:hAnsi="Book Antiqua" w:cstheme="majorBidi"/>
        </w:rPr>
        <w:t xml:space="preserve"> of the abdomen using </w:t>
      </w:r>
      <w:hyperlink r:id="rId22" w:tooltip="Radiocontrast" w:history="1">
        <w:r w:rsidRPr="003831B5">
          <w:rPr>
            <w:rStyle w:val="Hyperlink"/>
            <w:rFonts w:ascii="Book Antiqua" w:hAnsi="Book Antiqua" w:cstheme="majorBidi"/>
            <w:color w:val="auto"/>
            <w:u w:val="none"/>
          </w:rPr>
          <w:t>intravenous contrast</w:t>
        </w:r>
      </w:hyperlink>
      <w:r w:rsidRPr="003831B5">
        <w:rPr>
          <w:rFonts w:ascii="Book Antiqua" w:hAnsi="Book Antiqua" w:cstheme="majorBidi"/>
        </w:rPr>
        <w:t xml:space="preserve"> agent. A biopsy is not needed to confirm the diagnosis of HCC if certain imaging criteria are met. An alternative to a CT imaging study would be magnetic resonance imaging (MRI)</w:t>
      </w:r>
      <w:r w:rsidR="00693939" w:rsidRPr="003831B5">
        <w:rPr>
          <w:rFonts w:ascii="Book Antiqua" w:hAnsi="Book Antiqua" w:cstheme="majorBidi"/>
        </w:rPr>
        <w:fldChar w:fldCharType="begin">
          <w:fldData xml:space="preserve">PEVuZE5vdGU+PENpdGU+PEF1dGhvcj5UcmV2aXNhbmk8L0F1dGhvcj48WWVhcj4yMDAyPC9ZZWFy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</w:fldData>
        </w:fldChar>
      </w:r>
      <w:r w:rsidRPr="003831B5">
        <w:rPr>
          <w:rFonts w:ascii="Book Antiqua" w:hAnsi="Book Antiqua" w:cstheme="majorBidi"/>
        </w:rPr>
        <w:instrText xml:space="preserve"> ADDIN EN.CITE </w:instrText>
      </w:r>
      <w:r w:rsidR="00693939" w:rsidRPr="003831B5">
        <w:rPr>
          <w:rFonts w:ascii="Book Antiqua" w:hAnsi="Book Antiqua" w:cstheme="majorBidi"/>
        </w:rPr>
        <w:fldChar w:fldCharType="begin">
          <w:fldData xml:space="preserve">PEVuZE5vdGU+PENpdGU+PEF1dGhvcj5UcmV2aXNhbmk8L0F1dGhvcj48WWVhcj4yMDAyPC9ZZWFy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</w:fldData>
        </w:fldChar>
      </w:r>
      <w:r w:rsidRPr="003831B5">
        <w:rPr>
          <w:rFonts w:ascii="Book Antiqua" w:hAnsi="Book Antiqua" w:cstheme="majorBidi"/>
        </w:rPr>
        <w:instrText xml:space="preserve"> ADDIN EN.CITE.DATA </w:instrText>
      </w:r>
      <w:r w:rsidR="00693939" w:rsidRPr="003831B5">
        <w:rPr>
          <w:rFonts w:ascii="Book Antiqua" w:hAnsi="Book Antiqua" w:cstheme="majorBidi"/>
        </w:rPr>
      </w:r>
      <w:r w:rsidR="00693939" w:rsidRPr="003831B5">
        <w:rPr>
          <w:rFonts w:ascii="Book Antiqua" w:hAnsi="Book Antiqua" w:cstheme="majorBidi"/>
        </w:rPr>
        <w:fldChar w:fldCharType="end"/>
      </w:r>
      <w:r w:rsidR="00693939" w:rsidRPr="003831B5">
        <w:rPr>
          <w:rFonts w:ascii="Book Antiqua" w:hAnsi="Book Antiqua" w:cstheme="majorBidi"/>
        </w:rPr>
      </w:r>
      <w:r w:rsidR="00693939" w:rsidRPr="003831B5">
        <w:rPr>
          <w:rFonts w:ascii="Book Antiqua" w:hAnsi="Book Antiqua" w:cstheme="majorBidi"/>
        </w:rPr>
        <w:fldChar w:fldCharType="separate"/>
      </w:r>
      <w:r w:rsidRPr="003831B5">
        <w:rPr>
          <w:rFonts w:ascii="Book Antiqua" w:hAnsi="Book Antiqua" w:cstheme="majorBidi"/>
          <w:noProof/>
          <w:vertAlign w:val="superscript"/>
        </w:rPr>
        <w:t>[</w:t>
      </w:r>
      <w:hyperlink w:anchor="_ENREF_8" w:tooltip="Trevisani, 2002 #9" w:history="1">
        <w:r w:rsidRPr="003831B5">
          <w:rPr>
            <w:rFonts w:ascii="Book Antiqua" w:hAnsi="Book Antiqua" w:cstheme="majorBidi"/>
            <w:noProof/>
            <w:vertAlign w:val="superscript"/>
          </w:rPr>
          <w:t>8</w:t>
        </w:r>
      </w:hyperlink>
      <w:r w:rsidR="00821F23" w:rsidRPr="003831B5">
        <w:rPr>
          <w:rFonts w:ascii="Book Antiqua" w:hAnsi="Book Antiqua" w:cstheme="majorBidi"/>
          <w:noProof/>
          <w:vertAlign w:val="superscript"/>
        </w:rPr>
        <w:t>,</w:t>
      </w:r>
      <w:hyperlink w:anchor="_ENREF_9" w:tooltip="Zhang, 1999 #10" w:history="1">
        <w:r w:rsidRPr="003831B5">
          <w:rPr>
            <w:rFonts w:ascii="Book Antiqua" w:hAnsi="Book Antiqua" w:cstheme="majorBidi"/>
            <w:noProof/>
            <w:vertAlign w:val="superscript"/>
          </w:rPr>
          <w:t>9</w:t>
        </w:r>
      </w:hyperlink>
      <w:r w:rsidRPr="003831B5">
        <w:rPr>
          <w:rFonts w:ascii="Book Antiqua" w:hAnsi="Book Antiqua" w:cstheme="majorBidi"/>
          <w:noProof/>
          <w:vertAlign w:val="superscript"/>
        </w:rPr>
        <w:t>]</w:t>
      </w:r>
      <w:r w:rsidR="00693939" w:rsidRPr="003831B5">
        <w:rPr>
          <w:rFonts w:ascii="Book Antiqua" w:hAnsi="Book Antiqua" w:cstheme="majorBidi"/>
        </w:rPr>
        <w:fldChar w:fldCharType="end"/>
      </w:r>
      <w:r w:rsidRPr="003831B5">
        <w:rPr>
          <w:rFonts w:ascii="Book Antiqua" w:hAnsi="Book Antiqua" w:cstheme="majorBidi"/>
        </w:rPr>
        <w:t xml:space="preserve">. </w:t>
      </w:r>
    </w:p>
    <w:p w:rsidR="00AC5A3D" w:rsidRPr="003831B5" w:rsidRDefault="00AC5A3D" w:rsidP="00F82048">
      <w:pPr>
        <w:pStyle w:val="NormalWeb"/>
        <w:adjustRightInd w:val="0"/>
        <w:snapToGrid w:val="0"/>
        <w:spacing w:before="0" w:beforeAutospacing="0" w:after="0" w:afterAutospacing="0" w:line="360" w:lineRule="auto"/>
        <w:jc w:val="both"/>
        <w:rPr>
          <w:rFonts w:ascii="Book Antiqua" w:hAnsi="Book Antiqua" w:cstheme="majorBidi"/>
        </w:rPr>
      </w:pPr>
    </w:p>
    <w:p w:rsidR="00AC5A3D" w:rsidRPr="003831B5" w:rsidRDefault="00AC5A3D" w:rsidP="00F82048">
      <w:pPr>
        <w:adjustRightInd w:val="0"/>
        <w:snapToGrid w:val="0"/>
        <w:spacing w:after="0" w:line="360" w:lineRule="auto"/>
        <w:jc w:val="both"/>
        <w:rPr>
          <w:rFonts w:ascii="Book Antiqua" w:hAnsi="Book Antiqua" w:cstheme="majorBidi"/>
          <w:b/>
          <w:bCs/>
          <w:sz w:val="24"/>
          <w:szCs w:val="24"/>
        </w:rPr>
      </w:pPr>
      <w:r w:rsidRPr="003831B5">
        <w:rPr>
          <w:rFonts w:ascii="Book Antiqua" w:hAnsi="Book Antiqua" w:cstheme="majorBidi"/>
          <w:b/>
          <w:bCs/>
          <w:sz w:val="24"/>
          <w:szCs w:val="24"/>
        </w:rPr>
        <w:t>MANAGEMENT AND TREATMENT MODALITIES FOR HCC</w:t>
      </w:r>
    </w:p>
    <w:p w:rsidR="00AC5A3D" w:rsidRPr="003831B5" w:rsidRDefault="00AC5A3D" w:rsidP="00F82048">
      <w:pPr>
        <w:tabs>
          <w:tab w:val="right" w:pos="851"/>
        </w:tabs>
        <w:adjustRightInd w:val="0"/>
        <w:snapToGrid w:val="0"/>
        <w:spacing w:after="0" w:line="360" w:lineRule="auto"/>
        <w:jc w:val="both"/>
        <w:rPr>
          <w:rFonts w:ascii="Book Antiqua" w:hAnsi="Book Antiqua" w:cstheme="majorBidi"/>
          <w:b/>
          <w:bCs/>
          <w:i/>
          <w:iCs/>
          <w:sz w:val="24"/>
          <w:szCs w:val="24"/>
        </w:rPr>
      </w:pPr>
      <w:r w:rsidRPr="003831B5">
        <w:rPr>
          <w:rFonts w:ascii="Book Antiqua" w:hAnsi="Book Antiqua" w:cstheme="majorBidi"/>
          <w:b/>
          <w:bCs/>
          <w:i/>
          <w:iCs/>
          <w:sz w:val="24"/>
          <w:szCs w:val="24"/>
        </w:rPr>
        <w:t>Non-medicinal managements of HCC</w:t>
      </w:r>
    </w:p>
    <w:p w:rsidR="003C1987" w:rsidRPr="003831B5" w:rsidRDefault="00AC5A3D" w:rsidP="003C1987">
      <w:pPr>
        <w:adjustRightInd w:val="0"/>
        <w:snapToGrid w:val="0"/>
        <w:spacing w:after="0" w:line="360" w:lineRule="auto"/>
        <w:jc w:val="both"/>
        <w:rPr>
          <w:rFonts w:ascii="Book Antiqua" w:eastAsiaTheme="minorEastAsia" w:hAnsi="Book Antiqua" w:cstheme="majorBidi"/>
          <w:sz w:val="24"/>
          <w:szCs w:val="24"/>
          <w:lang w:eastAsia="zh-CN"/>
        </w:rPr>
      </w:pPr>
      <w:r w:rsidRPr="003831B5">
        <w:rPr>
          <w:rFonts w:ascii="Book Antiqua" w:hAnsi="Book Antiqua" w:cstheme="majorBidi"/>
          <w:sz w:val="24"/>
          <w:szCs w:val="24"/>
        </w:rPr>
        <w:t xml:space="preserve">If benefits outweigh surgery risks, the patient is a candidate for surgical modalities such as liver resection in the case of early-stage non-cirrhotic patients and liver transplantation in the case of chronic disease and cirrhosis. However, early-stage HCC patients that are not qualified for surgical interventions can alternatively benefit from minimally invasive treatments such as percutaneous ablation and intermediate-stage HCC cases that have not shown vascular invasion and cancer related symptoms could undergo </w:t>
      </w:r>
      <w:hyperlink r:id="rId23" w:tooltip="Transcatheter arterial chemoembolization" w:history="1">
        <w:r w:rsidRPr="003831B5">
          <w:rPr>
            <w:rStyle w:val="Hyperlink"/>
            <w:rFonts w:ascii="Book Antiqua" w:hAnsi="Book Antiqua" w:cstheme="majorBidi"/>
            <w:color w:val="auto"/>
            <w:sz w:val="24"/>
            <w:szCs w:val="24"/>
            <w:u w:val="none"/>
          </w:rPr>
          <w:t>trans catheter arterial chemoembolization</w:t>
        </w:r>
      </w:hyperlink>
      <w:r w:rsidRPr="003831B5">
        <w:rPr>
          <w:rFonts w:ascii="Book Antiqua" w:hAnsi="Book Antiqua" w:cstheme="majorBidi"/>
          <w:sz w:val="24"/>
          <w:szCs w:val="24"/>
        </w:rPr>
        <w:t xml:space="preserve"> (TACE), which is usually performed for unresectable tumors or as a temporary treatment while waiting for liver transplant</w:t>
      </w:r>
      <w:r w:rsidR="00693939" w:rsidRPr="003831B5">
        <w:rPr>
          <w:rFonts w:ascii="Book Antiqua" w:hAnsi="Book Antiqua" w:cstheme="majorBidi"/>
          <w:sz w:val="24"/>
          <w:szCs w:val="24"/>
        </w:rPr>
        <w:fldChar w:fldCharType="begin"/>
      </w:r>
      <w:r w:rsidRPr="003831B5">
        <w:rPr>
          <w:rFonts w:ascii="Book Antiqua" w:hAnsi="Book Antiqua" w:cstheme="majorBidi"/>
          <w:sz w:val="24"/>
          <w:szCs w:val="24"/>
        </w:rPr>
        <w:instrText xml:space="preserve"> ADDIN EN.CITE &lt;EndNote&gt;&lt;Cite&gt;&lt;Author&gt;Bruix&lt;/Author&gt;&lt;Year&gt;2006&lt;/Year&gt;&lt;RecNum&gt;11&lt;/RecNum&gt;&lt;DisplayText&gt;&lt;style face="superscript"&gt;[10]&lt;/style&gt;&lt;/DisplayText&gt;&lt;record&gt;&lt;rec-number&gt;11&lt;/rec-number&gt;&lt;foreign-keys&gt;&lt;key app="EN" db-id="xs2ree0d8a22pvexvwlp2tf5rev0zxar2ree"&gt;11&lt;/key&gt;&lt;/foreign-keys&gt;&lt;ref-type name="Journal Article"&gt;17&lt;/ref-type&gt;&lt;contributors&gt;&lt;authors&gt;&lt;author&gt;Bruix, J.&lt;/author&gt;&lt;author&gt;Hessheimer, A. J.&lt;/author&gt;&lt;author&gt;Forner, A.&lt;/author&gt;&lt;author&gt;Boix, L.&lt;/author&gt;&lt;author&gt;Vilana, R.&lt;/author&gt;&lt;author&gt;Llovet, J. M.&lt;/author&gt;&lt;/authors&gt;&lt;/contributors&gt;&lt;auth-address&gt;BCLC Group, Liver Unit, IDIBAPS, Digestive Disease Institute, Hospital Clinic, University of Barcelona, Catalonia, Spain. bruix@ub.edu&lt;/auth-address&gt;&lt;titles&gt;&lt;title&gt;New aspects of diagnosis and therapy of hepatocellular carcinoma&lt;/title&gt;&lt;secondary-title&gt;Oncogene&lt;/secondary-title&gt;&lt;alt-title&gt;Oncogene&lt;/alt-title&gt;&lt;/titles&gt;&lt;periodical&gt;&lt;full-title&gt;Oncogene&lt;/full-title&gt;&lt;abbr-1&gt;Oncogene&lt;/abbr-1&gt;&lt;/periodical&gt;&lt;alt-periodical&gt;&lt;full-title&gt;Oncogene&lt;/full-title&gt;&lt;abbr-1&gt;Oncogene&lt;/abbr-1&gt;&lt;/alt-periodical&gt;&lt;pages&gt;3848-56&lt;/pages&gt;&lt;volume&gt;25&lt;/volume&gt;&lt;number&gt;27&lt;/number&gt;&lt;keywords&gt;&lt;keyword&gt;Carcinoma, Hepatocellular/*diagnosis/surgery/*therapy&lt;/keyword&gt;&lt;keyword&gt;Humans&lt;/keyword&gt;&lt;keyword&gt;Liver Neoplasms/*diagnosis/surgery/*therapy&lt;/keyword&gt;&lt;keyword&gt;Tumor Markers, Biological/analysis&lt;/keyword&gt;&lt;/keywords&gt;&lt;dates&gt;&lt;year&gt;2006&lt;/year&gt;&lt;pub-dates&gt;&lt;date&gt;Jun 26&lt;/date&gt;&lt;/pub-dates&gt;&lt;/dates&gt;&lt;isbn&gt;0950-9232 (Print)&amp;#xD;0950-9232 (Linking)&lt;/isbn&gt;&lt;accession-num&gt;16799626&lt;/accession-num&gt;&lt;urls&gt;&lt;related-urls&gt;&lt;url&gt;http://www.ncbi.nlm.nih.gov/pubmed/16799626&lt;/url&gt;&lt;/related-urls&gt;&lt;/urls&gt;&lt;custom2&gt;16799626&lt;/custom2&gt;&lt;electronic-resource-num&gt;10.1038/sj.onc.1209548&lt;/electronic-resource-num&gt;&lt;/record&gt;&lt;/Cite&gt;&lt;/EndNote&gt;</w:instrText>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10" w:tooltip="Bruix, 2006 #11" w:history="1">
        <w:r w:rsidRPr="003831B5">
          <w:rPr>
            <w:rFonts w:ascii="Book Antiqua" w:hAnsi="Book Antiqua" w:cstheme="majorBidi"/>
            <w:noProof/>
            <w:sz w:val="24"/>
            <w:szCs w:val="24"/>
            <w:vertAlign w:val="superscript"/>
          </w:rPr>
          <w:t>10</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xml:space="preserve">. Other managements include: interventional radiology (IR); </w:t>
      </w:r>
      <w:hyperlink r:id="rId24" w:tooltip="Enlarge" w:history="1"/>
      <w:hyperlink r:id="rId25" w:tooltip="Radiofrequency ablation" w:history="1">
        <w:r w:rsidRPr="003831B5">
          <w:rPr>
            <w:rStyle w:val="Hyperlink"/>
            <w:rFonts w:ascii="Book Antiqua" w:hAnsi="Book Antiqua" w:cstheme="majorBidi"/>
            <w:color w:val="auto"/>
            <w:sz w:val="24"/>
            <w:szCs w:val="24"/>
            <w:u w:val="none"/>
          </w:rPr>
          <w:t>radiofrequency ablation</w:t>
        </w:r>
      </w:hyperlink>
      <w:r w:rsidRPr="003831B5">
        <w:rPr>
          <w:rFonts w:ascii="Book Antiqua" w:hAnsi="Book Antiqua" w:cstheme="majorBidi"/>
          <w:sz w:val="24"/>
          <w:szCs w:val="24"/>
        </w:rPr>
        <w:t xml:space="preserve"> (RFA) using high frequency radio-waves to destroy tumor by local heating; </w:t>
      </w:r>
      <w:hyperlink r:id="rId26" w:tooltip="Selective internal radiation therapy" w:history="1">
        <w:r w:rsidRPr="003831B5">
          <w:rPr>
            <w:rStyle w:val="Hyperlink"/>
            <w:rFonts w:ascii="Book Antiqua" w:hAnsi="Book Antiqua" w:cstheme="majorBidi"/>
            <w:color w:val="auto"/>
            <w:sz w:val="24"/>
            <w:szCs w:val="24"/>
            <w:u w:val="none"/>
          </w:rPr>
          <w:t>selective internal radiation therapy</w:t>
        </w:r>
      </w:hyperlink>
      <w:r w:rsidRPr="003831B5">
        <w:rPr>
          <w:rFonts w:ascii="Book Antiqua" w:hAnsi="Book Antiqua" w:cstheme="majorBidi"/>
          <w:sz w:val="24"/>
          <w:szCs w:val="24"/>
        </w:rPr>
        <w:t xml:space="preserve"> (SIRT) used to destroy the tumor and thus minimize exposure of healthy tissue; </w:t>
      </w:r>
      <w:hyperlink r:id="rId27" w:tooltip="Intra-arterial iodine-131–lipiodol administration (page does not exist)" w:history="1">
        <w:r w:rsidRPr="003831B5">
          <w:rPr>
            <w:rFonts w:ascii="Book Antiqua" w:hAnsi="Book Antiqua" w:cstheme="majorBidi"/>
            <w:sz w:val="24"/>
            <w:szCs w:val="24"/>
          </w:rPr>
          <w:t>intra-arterial iodine-131–lipiodol administration</w:t>
        </w:r>
      </w:hyperlink>
      <w:r w:rsidRPr="003831B5">
        <w:rPr>
          <w:rFonts w:ascii="Book Antiqua" w:hAnsi="Book Antiqua" w:cstheme="majorBidi"/>
          <w:sz w:val="24"/>
          <w:szCs w:val="24"/>
        </w:rPr>
        <w:t xml:space="preserve"> and</w:t>
      </w:r>
      <w:r w:rsidR="008147D0" w:rsidRPr="003831B5">
        <w:rPr>
          <w:rFonts w:ascii="Book Antiqua" w:hAnsi="Book Antiqua" w:cstheme="majorBidi"/>
          <w:sz w:val="24"/>
          <w:szCs w:val="24"/>
        </w:rPr>
        <w:t xml:space="preserve"> </w:t>
      </w:r>
      <w:hyperlink r:id="rId28" w:tooltip="Percutaneous ethanol injection" w:history="1">
        <w:r w:rsidRPr="003831B5">
          <w:rPr>
            <w:rStyle w:val="Hyperlink"/>
            <w:rFonts w:ascii="Book Antiqua" w:hAnsi="Book Antiqua" w:cstheme="majorBidi"/>
            <w:color w:val="auto"/>
            <w:sz w:val="24"/>
            <w:szCs w:val="24"/>
            <w:u w:val="none"/>
          </w:rPr>
          <w:t>percutaneous ethanol injection</w:t>
        </w:r>
      </w:hyperlink>
      <w:r w:rsidRPr="003831B5">
        <w:rPr>
          <w:rFonts w:ascii="Book Antiqua" w:hAnsi="Book Antiqua" w:cstheme="majorBidi"/>
          <w:sz w:val="24"/>
          <w:szCs w:val="24"/>
        </w:rPr>
        <w:t xml:space="preserve"> (PEI) as well-tolerated methods; combined </w:t>
      </w:r>
      <w:hyperlink r:id="rId29" w:tooltip="Percutaneous ethanol injection" w:history="1">
        <w:r w:rsidRPr="003831B5">
          <w:rPr>
            <w:rStyle w:val="Hyperlink"/>
            <w:rFonts w:ascii="Book Antiqua" w:hAnsi="Book Antiqua" w:cstheme="majorBidi"/>
            <w:color w:val="auto"/>
            <w:sz w:val="24"/>
            <w:szCs w:val="24"/>
            <w:u w:val="none"/>
          </w:rPr>
          <w:t>PEI</w:t>
        </w:r>
      </w:hyperlink>
      <w:r w:rsidRPr="003831B5">
        <w:rPr>
          <w:rFonts w:ascii="Book Antiqua" w:hAnsi="Book Antiqua" w:cstheme="majorBidi"/>
          <w:sz w:val="24"/>
          <w:szCs w:val="24"/>
        </w:rPr>
        <w:t xml:space="preserve"> and </w:t>
      </w:r>
      <w:hyperlink r:id="rId30" w:tooltip="TACE" w:history="1">
        <w:r w:rsidRPr="003831B5">
          <w:rPr>
            <w:rStyle w:val="Hyperlink"/>
            <w:rFonts w:ascii="Book Antiqua" w:hAnsi="Book Antiqua" w:cstheme="majorBidi"/>
            <w:color w:val="auto"/>
            <w:sz w:val="24"/>
            <w:szCs w:val="24"/>
            <w:u w:val="none"/>
          </w:rPr>
          <w:t>TACE</w:t>
        </w:r>
      </w:hyperlink>
      <w:r w:rsidRPr="003831B5">
        <w:rPr>
          <w:rFonts w:ascii="Book Antiqua" w:hAnsi="Book Antiqua" w:cstheme="majorBidi"/>
          <w:sz w:val="24"/>
          <w:szCs w:val="24"/>
        </w:rPr>
        <w:t xml:space="preserve"> for the tumors of larger than 4 cm in diameter; and portal vein embolization (PVE) as a method using a percutaneous trans hepatic approach in which an interventional radiologist embolizes the portal vein supplying the side of the liver </w:t>
      </w:r>
      <w:r w:rsidRPr="003831B5">
        <w:rPr>
          <w:rFonts w:ascii="Book Antiqua" w:hAnsi="Book Antiqua" w:cstheme="majorBidi"/>
          <w:sz w:val="24"/>
          <w:szCs w:val="24"/>
        </w:rPr>
        <w:lastRenderedPageBreak/>
        <w:t xml:space="preserve">and the tumor. There are currently two products of embolic microspheres: </w:t>
      </w:r>
      <w:hyperlink r:id="rId31" w:tooltip="SIR-Spheres" w:history="1">
        <w:r w:rsidRPr="003831B5">
          <w:rPr>
            <w:rStyle w:val="Hyperlink"/>
            <w:rFonts w:ascii="Book Antiqua" w:hAnsi="Book Antiqua" w:cstheme="majorBidi"/>
            <w:color w:val="auto"/>
            <w:sz w:val="24"/>
            <w:szCs w:val="24"/>
            <w:u w:val="none"/>
          </w:rPr>
          <w:t>SIR-Spheres</w:t>
        </w:r>
      </w:hyperlink>
      <w:r w:rsidRPr="003831B5">
        <w:rPr>
          <w:rFonts w:ascii="Book Antiqua" w:hAnsi="Book Antiqua" w:cstheme="majorBidi"/>
          <w:sz w:val="24"/>
          <w:szCs w:val="24"/>
        </w:rPr>
        <w:t xml:space="preserve"> and </w:t>
      </w:r>
      <w:hyperlink r:id="rId32" w:tooltip="TheraSphere" w:history="1">
        <w:r w:rsidRPr="003831B5">
          <w:rPr>
            <w:rStyle w:val="Hyperlink"/>
            <w:rFonts w:ascii="Book Antiqua" w:hAnsi="Book Antiqua" w:cstheme="majorBidi"/>
            <w:color w:val="auto"/>
            <w:sz w:val="24"/>
            <w:szCs w:val="24"/>
            <w:u w:val="none"/>
          </w:rPr>
          <w:t>Thera Sphere</w:t>
        </w:r>
      </w:hyperlink>
      <w:r w:rsidRPr="003831B5">
        <w:rPr>
          <w:rFonts w:ascii="Book Antiqua" w:hAnsi="Book Antiqua" w:cstheme="majorBidi"/>
          <w:sz w:val="24"/>
          <w:szCs w:val="24"/>
        </w:rPr>
        <w:t xml:space="preserve">. The latter is an FDA approved treatment for primary HCC. SIR-Spheres are FDA approved for the treatment of metastatic </w:t>
      </w:r>
      <w:hyperlink r:id="rId33" w:tooltip="Colorectal cancer" w:history="1">
        <w:r w:rsidRPr="003831B5">
          <w:rPr>
            <w:rStyle w:val="Hyperlink"/>
            <w:rFonts w:ascii="Book Antiqua" w:hAnsi="Book Antiqua" w:cstheme="majorBidi"/>
            <w:color w:val="auto"/>
            <w:sz w:val="24"/>
            <w:szCs w:val="24"/>
            <w:u w:val="none"/>
          </w:rPr>
          <w:t>colorectal cancer</w:t>
        </w:r>
      </w:hyperlink>
      <w:r w:rsidRPr="003831B5">
        <w:rPr>
          <w:rStyle w:val="Hyperlink"/>
          <w:rFonts w:ascii="Book Antiqua" w:hAnsi="Book Antiqua" w:cstheme="majorBidi"/>
          <w:color w:val="auto"/>
          <w:sz w:val="24"/>
          <w:szCs w:val="24"/>
          <w:u w:val="none"/>
        </w:rPr>
        <w:t>,</w:t>
      </w:r>
      <w:r w:rsidRPr="003831B5">
        <w:rPr>
          <w:rFonts w:ascii="Book Antiqua" w:hAnsi="Book Antiqua" w:cstheme="majorBidi"/>
          <w:sz w:val="24"/>
          <w:szCs w:val="24"/>
        </w:rPr>
        <w:t xml:space="preserve"> but outside the USA. </w:t>
      </w:r>
      <w:hyperlink r:id="rId34" w:tooltip="Cryosurgery" w:history="1">
        <w:r w:rsidRPr="003831B5">
          <w:rPr>
            <w:rStyle w:val="Hyperlink"/>
            <w:rFonts w:ascii="Book Antiqua" w:hAnsi="Book Antiqua" w:cstheme="majorBidi"/>
            <w:color w:val="auto"/>
            <w:sz w:val="24"/>
            <w:szCs w:val="24"/>
            <w:u w:val="none"/>
          </w:rPr>
          <w:t>Cryosurgery</w:t>
        </w:r>
      </w:hyperlink>
      <w:r w:rsidRPr="003831B5">
        <w:rPr>
          <w:rFonts w:ascii="Book Antiqua" w:hAnsi="Book Antiqua" w:cstheme="majorBidi"/>
          <w:sz w:val="24"/>
          <w:szCs w:val="24"/>
        </w:rPr>
        <w:t xml:space="preserve"> is also another management of HCC that is a new technique and can destroy tumors in the liver. </w:t>
      </w:r>
      <w:hyperlink r:id="rId35" w:tooltip="High intensity focused ultrasound" w:history="1">
        <w:r w:rsidRPr="003831B5">
          <w:rPr>
            <w:rFonts w:ascii="Book Antiqua" w:hAnsi="Book Antiqua" w:cstheme="majorBidi"/>
            <w:sz w:val="24"/>
            <w:szCs w:val="24"/>
          </w:rPr>
          <w:t>High intensity focused ultrasound</w:t>
        </w:r>
      </w:hyperlink>
      <w:r w:rsidRPr="003831B5">
        <w:rPr>
          <w:rFonts w:ascii="Book Antiqua" w:hAnsi="Book Antiqua" w:cstheme="majorBidi"/>
          <w:sz w:val="24"/>
          <w:szCs w:val="24"/>
        </w:rPr>
        <w:t xml:space="preserve"> is another therapeutic treatment of HCC</w:t>
      </w:r>
      <w:r w:rsidR="00693939" w:rsidRPr="003831B5">
        <w:rPr>
          <w:rFonts w:ascii="Book Antiqua" w:hAnsi="Book Antiqua" w:cstheme="majorBidi"/>
          <w:sz w:val="24"/>
          <w:szCs w:val="24"/>
        </w:rPr>
        <w:fldChar w:fldCharType="begin"/>
      </w:r>
      <w:r w:rsidRPr="003831B5">
        <w:rPr>
          <w:rFonts w:ascii="Book Antiqua" w:hAnsi="Book Antiqua" w:cstheme="majorBidi"/>
          <w:sz w:val="24"/>
          <w:szCs w:val="24"/>
        </w:rPr>
        <w:instrText xml:space="preserve"> ADDIN EN.CITE &lt;EndNote&gt;&lt;Cite&gt;&lt;Author&gt;Bruix&lt;/Author&gt;&lt;Year&gt;2006&lt;/Year&gt;&lt;RecNum&gt;11&lt;/RecNum&gt;&lt;DisplayText&gt;&lt;style face="superscript"&gt;[10]&lt;/style&gt;&lt;/DisplayText&gt;&lt;record&gt;&lt;rec-number&gt;11&lt;/rec-number&gt;&lt;foreign-keys&gt;&lt;key app="EN" db-id="xs2ree0d8a22pvexvwlp2tf5rev0zxar2ree"&gt;11&lt;/key&gt;&lt;/foreign-keys&gt;&lt;ref-type name="Journal Article"&gt;17&lt;/ref-type&gt;&lt;contributors&gt;&lt;authors&gt;&lt;author&gt;Bruix, J.&lt;/author&gt;&lt;author&gt;Hessheimer, A. J.&lt;/author&gt;&lt;author&gt;Forner, A.&lt;/author&gt;&lt;author&gt;Boix, L.&lt;/author&gt;&lt;author&gt;Vilana, R.&lt;/author&gt;&lt;author&gt;Llovet, J. M.&lt;/author&gt;&lt;/authors&gt;&lt;/contributors&gt;&lt;auth-address&gt;BCLC Group, Liver Unit, IDIBAPS, Digestive Disease Institute, Hospital Clinic, University of Barcelona, Catalonia, Spain. bruix@ub.edu&lt;/auth-address&gt;&lt;titles&gt;&lt;title&gt;New aspects of diagnosis and therapy of hepatocellular carcinoma&lt;/title&gt;&lt;secondary-title&gt;Oncogene&lt;/secondary-title&gt;&lt;alt-title&gt;Oncogene&lt;/alt-title&gt;&lt;/titles&gt;&lt;periodical&gt;&lt;full-title&gt;Oncogene&lt;/full-title&gt;&lt;abbr-1&gt;Oncogene&lt;/abbr-1&gt;&lt;/periodical&gt;&lt;alt-periodical&gt;&lt;full-title&gt;Oncogene&lt;/full-title&gt;&lt;abbr-1&gt;Oncogene&lt;/abbr-1&gt;&lt;/alt-periodical&gt;&lt;pages&gt;3848-56&lt;/pages&gt;&lt;volume&gt;25&lt;/volume&gt;&lt;number&gt;27&lt;/number&gt;&lt;keywords&gt;&lt;keyword&gt;Carcinoma, Hepatocellular/*diagnosis/surgery/*therapy&lt;/keyword&gt;&lt;keyword&gt;Humans&lt;/keyword&gt;&lt;keyword&gt;Liver Neoplasms/*diagnosis/surgery/*therapy&lt;/keyword&gt;&lt;keyword&gt;Tumor Markers, Biological/analysis&lt;/keyword&gt;&lt;/keywords&gt;&lt;dates&gt;&lt;year&gt;2006&lt;/year&gt;&lt;pub-dates&gt;&lt;date&gt;Jun 26&lt;/date&gt;&lt;/pub-dates&gt;&lt;/dates&gt;&lt;isbn&gt;0950-9232 (Print)&amp;#xD;0950-9232 (Linking)&lt;/isbn&gt;&lt;accession-num&gt;16799626&lt;/accession-num&gt;&lt;urls&gt;&lt;related-urls&gt;&lt;url&gt;http://www.ncbi.nlm.nih.gov/pubmed/16799626&lt;/url&gt;&lt;/related-urls&gt;&lt;/urls&gt;&lt;custom2&gt;16799626&lt;/custom2&gt;&lt;electronic-resource-num&gt;10.1038/sj.onc.1209548&lt;/electronic-resource-num&gt;&lt;/record&gt;&lt;/Cite&gt;&lt;/EndNote&gt;</w:instrText>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10" w:tooltip="Bruix, 2006 #11" w:history="1">
        <w:r w:rsidRPr="003831B5">
          <w:rPr>
            <w:rFonts w:ascii="Book Antiqua" w:hAnsi="Book Antiqua" w:cstheme="majorBidi"/>
            <w:noProof/>
            <w:sz w:val="24"/>
            <w:szCs w:val="24"/>
            <w:vertAlign w:val="superscript"/>
          </w:rPr>
          <w:t>10</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xml:space="preserve">. Figure 1 summarizes various treatment strategies for HCC at different stages according to </w:t>
      </w:r>
      <w:r w:rsidRPr="003831B5">
        <w:rPr>
          <w:rFonts w:ascii="Book Antiqua" w:hAnsi="Book Antiqua" w:cstheme="majorBidi"/>
          <w:sz w:val="24"/>
          <w:szCs w:val="24"/>
          <w:shd w:val="clear" w:color="auto" w:fill="FFFFFF"/>
        </w:rPr>
        <w:t>the</w:t>
      </w:r>
      <w:r w:rsidRPr="003831B5">
        <w:rPr>
          <w:rStyle w:val="apple-converted-space"/>
          <w:rFonts w:ascii="Book Antiqua" w:hAnsi="Book Antiqua" w:cstheme="majorBidi"/>
          <w:sz w:val="24"/>
          <w:szCs w:val="24"/>
          <w:shd w:val="clear" w:color="auto" w:fill="FFFFFF"/>
        </w:rPr>
        <w:t> </w:t>
      </w:r>
      <w:r w:rsidRPr="003831B5">
        <w:rPr>
          <w:rStyle w:val="Emphasis"/>
          <w:rFonts w:ascii="Book Antiqua" w:hAnsi="Book Antiqua" w:cstheme="majorBidi"/>
          <w:sz w:val="24"/>
          <w:szCs w:val="24"/>
          <w:shd w:val="clear" w:color="auto" w:fill="FFFFFF"/>
        </w:rPr>
        <w:t>Barcelona Clinic Liver Cancer</w:t>
      </w:r>
      <w:r w:rsidRPr="003831B5">
        <w:rPr>
          <w:rFonts w:ascii="Book Antiqua" w:hAnsi="Book Antiqua" w:cstheme="majorBidi"/>
          <w:sz w:val="24"/>
          <w:szCs w:val="24"/>
        </w:rPr>
        <w:t xml:space="preserve"> (BCLC) algorithm</w:t>
      </w:r>
      <w:r w:rsidR="008147D0" w:rsidRPr="003831B5">
        <w:rPr>
          <w:rFonts w:ascii="Book Antiqua" w:eastAsiaTheme="minorEastAsia" w:hAnsi="Book Antiqua" w:cstheme="majorBidi" w:hint="eastAsia"/>
          <w:sz w:val="24"/>
          <w:szCs w:val="24"/>
          <w:lang w:eastAsia="zh-CN"/>
        </w:rPr>
        <w:t>.</w:t>
      </w:r>
      <w:r w:rsidR="003C1987" w:rsidRPr="003831B5">
        <w:rPr>
          <w:rFonts w:ascii="Book Antiqua" w:eastAsiaTheme="minorEastAsia" w:hAnsi="Book Antiqua" w:cstheme="majorBidi" w:hint="eastAsia"/>
          <w:sz w:val="24"/>
          <w:szCs w:val="24"/>
          <w:lang w:eastAsia="zh-CN"/>
        </w:rPr>
        <w:t xml:space="preserve"> </w:t>
      </w:r>
    </w:p>
    <w:p w:rsidR="00AC5A3D" w:rsidRPr="003831B5" w:rsidRDefault="003C1987" w:rsidP="00F82048">
      <w:pPr>
        <w:adjustRightInd w:val="0"/>
        <w:snapToGrid w:val="0"/>
        <w:spacing w:after="0" w:line="360" w:lineRule="auto"/>
        <w:jc w:val="both"/>
        <w:rPr>
          <w:rFonts w:ascii="Book Antiqua" w:eastAsiaTheme="minorEastAsia" w:hAnsi="Book Antiqua" w:cstheme="majorBidi"/>
          <w:sz w:val="24"/>
          <w:szCs w:val="24"/>
          <w:lang w:eastAsia="zh-CN"/>
        </w:rPr>
      </w:pPr>
      <w:r w:rsidRPr="003831B5">
        <w:rPr>
          <w:rFonts w:ascii="Book Antiqua" w:hAnsi="Book Antiqua" w:cstheme="majorBidi"/>
          <w:sz w:val="24"/>
          <w:szCs w:val="24"/>
        </w:rPr>
        <w:t xml:space="preserve">. </w:t>
      </w:r>
    </w:p>
    <w:p w:rsidR="00AC5A3D" w:rsidRPr="003831B5" w:rsidRDefault="00AC5A3D" w:rsidP="00F82048">
      <w:pPr>
        <w:adjustRightInd w:val="0"/>
        <w:snapToGrid w:val="0"/>
        <w:spacing w:after="0" w:line="360" w:lineRule="auto"/>
        <w:jc w:val="both"/>
        <w:rPr>
          <w:rFonts w:ascii="Book Antiqua" w:hAnsi="Book Antiqua" w:cstheme="majorBidi"/>
          <w:b/>
          <w:i/>
          <w:iCs/>
          <w:sz w:val="24"/>
          <w:szCs w:val="24"/>
          <w:lang w:bidi="fa-IR"/>
        </w:rPr>
      </w:pPr>
      <w:r w:rsidRPr="003831B5">
        <w:rPr>
          <w:rFonts w:ascii="Book Antiqua" w:hAnsi="Book Antiqua" w:cstheme="majorBidi"/>
          <w:b/>
          <w:i/>
          <w:iCs/>
          <w:sz w:val="24"/>
          <w:szCs w:val="24"/>
          <w:lang w:bidi="fa-IR"/>
        </w:rPr>
        <w:t>Therapeutics of HCC</w:t>
      </w:r>
    </w:p>
    <w:p w:rsidR="00AC5A3D" w:rsidRPr="003831B5" w:rsidRDefault="00AC5A3D" w:rsidP="00F82048">
      <w:pPr>
        <w:adjustRightInd w:val="0"/>
        <w:snapToGrid w:val="0"/>
        <w:spacing w:after="0" w:line="360" w:lineRule="auto"/>
        <w:jc w:val="both"/>
        <w:rPr>
          <w:rFonts w:ascii="Book Antiqua" w:hAnsi="Book Antiqua" w:cstheme="majorBidi"/>
          <w:sz w:val="24"/>
          <w:szCs w:val="24"/>
          <w:highlight w:val="yellow"/>
        </w:rPr>
      </w:pPr>
      <w:r w:rsidRPr="003831B5">
        <w:rPr>
          <w:rFonts w:ascii="Book Antiqua" w:hAnsi="Book Antiqua" w:cstheme="majorBidi"/>
          <w:sz w:val="24"/>
          <w:szCs w:val="24"/>
        </w:rPr>
        <w:t xml:space="preserve">Palliative and </w:t>
      </w:r>
      <w:r w:rsidRPr="003831B5">
        <w:rPr>
          <w:rFonts w:ascii="Book Antiqua" w:hAnsi="Book Antiqua" w:cstheme="majorBidi"/>
          <w:sz w:val="24"/>
          <w:szCs w:val="24"/>
          <w:shd w:val="clear" w:color="auto" w:fill="FFFFFF"/>
        </w:rPr>
        <w:t xml:space="preserve">restricted </w:t>
      </w:r>
      <w:r w:rsidRPr="003831B5">
        <w:rPr>
          <w:rFonts w:ascii="Book Antiqua" w:hAnsi="Book Antiqua" w:cstheme="majorBidi"/>
          <w:sz w:val="24"/>
          <w:szCs w:val="24"/>
        </w:rPr>
        <w:t xml:space="preserve">therapy </w:t>
      </w:r>
      <w:r w:rsidRPr="003831B5">
        <w:rPr>
          <w:rFonts w:ascii="Book Antiqua" w:hAnsi="Book Antiqua" w:cstheme="majorBidi"/>
          <w:sz w:val="24"/>
          <w:szCs w:val="24"/>
          <w:shd w:val="clear" w:color="auto" w:fill="FFFFFF"/>
        </w:rPr>
        <w:t>to a localized region of the body</w:t>
      </w:r>
      <w:r w:rsidRPr="003831B5">
        <w:rPr>
          <w:rFonts w:ascii="Book Antiqua" w:hAnsi="Book Antiqua" w:cstheme="majorBidi"/>
          <w:sz w:val="24"/>
          <w:szCs w:val="24"/>
        </w:rPr>
        <w:t xml:space="preserve"> could also be used in intermediate- to advanced-stage patients, for whom embolization is not feasible. Some examples of locoregional therapy methods are internal radiation and </w:t>
      </w:r>
      <w:hyperlink r:id="rId36" w:tooltip="Hormonal therapy" w:history="1">
        <w:r w:rsidRPr="003831B5">
          <w:rPr>
            <w:rFonts w:ascii="Book Antiqua" w:hAnsi="Book Antiqua" w:cstheme="majorBidi"/>
            <w:sz w:val="24"/>
            <w:szCs w:val="24"/>
          </w:rPr>
          <w:t>hormonal therapy</w:t>
        </w:r>
      </w:hyperlink>
      <w:r w:rsidRPr="003831B5">
        <w:rPr>
          <w:rFonts w:ascii="Book Antiqua" w:hAnsi="Book Antiqua" w:cstheme="majorBidi"/>
          <w:sz w:val="24"/>
          <w:szCs w:val="24"/>
        </w:rPr>
        <w:t xml:space="preserve"> including antiestrogen therapy with tamoxifen (usually considered ineffective), octreotide (somatostatin analogue), and </w:t>
      </w:r>
      <w:hyperlink r:id="rId37" w:tooltip="Adjuvant chemotherapy" w:history="1">
        <w:r w:rsidRPr="003831B5">
          <w:rPr>
            <w:rFonts w:ascii="Book Antiqua" w:hAnsi="Book Antiqua" w:cstheme="majorBidi"/>
            <w:sz w:val="24"/>
            <w:szCs w:val="24"/>
          </w:rPr>
          <w:t>adjuvant chemotherapy</w:t>
        </w:r>
      </w:hyperlink>
      <w:r w:rsidRPr="003831B5">
        <w:rPr>
          <w:rFonts w:ascii="Book Antiqua" w:hAnsi="Book Antiqua" w:cstheme="majorBidi"/>
          <w:sz w:val="24"/>
          <w:szCs w:val="24"/>
        </w:rPr>
        <w:t xml:space="preserve">. No randomized trial has shown the benefit of neoadjuvant or adjuvant systemic therapy in HCC. Single trial has shown a decrease in new tumors among the patients receiving oral synthetic retinoid for 12 </w:t>
      </w:r>
      <w:r w:rsidR="003C1987" w:rsidRPr="003831B5">
        <w:rPr>
          <w:rFonts w:ascii="Book Antiqua" w:eastAsiaTheme="minorEastAsia" w:hAnsi="Book Antiqua" w:cstheme="majorBidi" w:hint="eastAsia"/>
          <w:sz w:val="24"/>
          <w:szCs w:val="24"/>
          <w:lang w:eastAsia="zh-CN"/>
        </w:rPr>
        <w:t>mo</w:t>
      </w:r>
      <w:r w:rsidRPr="003831B5">
        <w:rPr>
          <w:rFonts w:ascii="Book Antiqua" w:hAnsi="Book Antiqua" w:cstheme="majorBidi"/>
          <w:sz w:val="24"/>
          <w:szCs w:val="24"/>
        </w:rPr>
        <w:t xml:space="preserve"> after </w:t>
      </w:r>
      <w:hyperlink r:id="rId38" w:tooltip="Segmental resection" w:history="1">
        <w:r w:rsidRPr="003831B5">
          <w:rPr>
            <w:rStyle w:val="Hyperlink"/>
            <w:rFonts w:ascii="Book Antiqua" w:hAnsi="Book Antiqua" w:cstheme="majorBidi"/>
            <w:color w:val="auto"/>
            <w:sz w:val="24"/>
            <w:szCs w:val="24"/>
            <w:u w:val="none"/>
          </w:rPr>
          <w:t>resection</w:t>
        </w:r>
      </w:hyperlink>
      <w:r w:rsidRPr="003831B5">
        <w:rPr>
          <w:rFonts w:ascii="Book Antiqua" w:hAnsi="Book Antiqua" w:cstheme="majorBidi"/>
          <w:sz w:val="24"/>
          <w:szCs w:val="24"/>
        </w:rPr>
        <w:t>/</w:t>
      </w:r>
      <w:hyperlink r:id="rId39" w:tooltip="Ablation" w:history="1">
        <w:r w:rsidRPr="003831B5">
          <w:rPr>
            <w:rStyle w:val="Hyperlink"/>
            <w:rFonts w:ascii="Book Antiqua" w:hAnsi="Book Antiqua" w:cstheme="majorBidi"/>
            <w:color w:val="auto"/>
            <w:sz w:val="24"/>
            <w:szCs w:val="24"/>
            <w:u w:val="none"/>
          </w:rPr>
          <w:t>ablation</w:t>
        </w:r>
      </w:hyperlink>
      <w:r w:rsidRPr="003831B5">
        <w:rPr>
          <w:rFonts w:ascii="Book Antiqua" w:hAnsi="Book Antiqua" w:cstheme="majorBidi"/>
          <w:sz w:val="24"/>
          <w:szCs w:val="24"/>
        </w:rPr>
        <w:t>. Results have not been reproduced</w:t>
      </w:r>
      <w:r w:rsidR="00693939" w:rsidRPr="003831B5">
        <w:rPr>
          <w:rFonts w:ascii="Book Antiqua" w:hAnsi="Book Antiqua" w:cstheme="majorBidi"/>
          <w:sz w:val="24"/>
          <w:szCs w:val="24"/>
        </w:rPr>
        <w:fldChar w:fldCharType="begin"/>
      </w:r>
      <w:r w:rsidRPr="003831B5">
        <w:rPr>
          <w:rFonts w:ascii="Book Antiqua" w:hAnsi="Book Antiqua" w:cstheme="majorBidi"/>
          <w:sz w:val="24"/>
          <w:szCs w:val="24"/>
        </w:rPr>
        <w:instrText xml:space="preserve"> ADDIN EN.CITE &lt;EndNote&gt;&lt;Cite&gt;&lt;Author&gt;Forner&lt;/Author&gt;&lt;Year&gt;2006&lt;/Year&gt;&lt;RecNum&gt;12&lt;/RecNum&gt;&lt;DisplayText&gt;&lt;style face="superscript"&gt;[11]&lt;/style&gt;&lt;/DisplayText&gt;&lt;record&gt;&lt;rec-number&gt;12&lt;/rec-number&gt;&lt;foreign-keys&gt;&lt;key app="EN" db-id="xs2ree0d8a22pvexvwlp2tf5rev0zxar2ree"&gt;12&lt;/key&gt;&lt;/foreign-keys&gt;&lt;ref-type name="Journal Article"&gt;17&lt;/ref-type&gt;&lt;contributors&gt;&lt;authors&gt;&lt;author&gt;Forner, A.&lt;/author&gt;&lt;author&gt;Hessheimer, A. J.&lt;/author&gt;&lt;author&gt;Isabel Real, M.&lt;/author&gt;&lt;author&gt;Bruix, J.&lt;/author&gt;&lt;/authors&gt;&lt;/contributors&gt;&lt;auth-address&gt;Liver Unit, Institut de Malalties Digestives i Metaboliques, BCLC Group, IDIPAPS, Hospital Clinic, University of Barcelona, c/Villarroel 170, E-08036 Barcelona, Spain.&lt;/auth-address&gt;&lt;titles&gt;&lt;title&gt;Treatment of hepatocellular carcinoma&lt;/title&gt;&lt;secondary-title&gt;Crit Rev Oncol Hematol&lt;/secondary-title&gt;&lt;alt-title&gt;Critical reviews in oncology/hematology&lt;/alt-title&gt;&lt;/titles&gt;&lt;periodical&gt;&lt;full-title&gt;Crit Rev Oncol Hematol&lt;/full-title&gt;&lt;abbr-1&gt;Critical reviews in oncology/hematology&lt;/abbr-1&gt;&lt;/periodical&gt;&lt;alt-periodical&gt;&lt;full-title&gt;Crit Rev Oncol Hematol&lt;/full-title&gt;&lt;abbr-1&gt;Critical reviews in oncology/hematology&lt;/abbr-1&gt;&lt;/alt-periodical&gt;&lt;pages&gt;89-98&lt;/pages&gt;&lt;volume&gt;60&lt;/volume&gt;&lt;number&gt;2&lt;/number&gt;&lt;keywords&gt;&lt;keyword&gt;Carcinoma, Hepatocellular/pathology/*therapy&lt;/keyword&gt;&lt;keyword&gt;Embolization, Therapeutic&lt;/keyword&gt;&lt;keyword&gt;Humans&lt;/keyword&gt;&lt;keyword&gt;Liver Cirrhosis/complications&lt;/keyword&gt;&lt;keyword&gt;Liver Neoplasms/pathology/*therapy&lt;/keyword&gt;&lt;keyword&gt;Liver Transplantation&lt;/keyword&gt;&lt;keyword&gt;*Neoplasm Staging&lt;/keyword&gt;&lt;keyword&gt;Prognosis&lt;/keyword&gt;&lt;/keywords&gt;&lt;dates&gt;&lt;year&gt;2006&lt;/year&gt;&lt;pub-dates&gt;&lt;date&gt;Nov&lt;/date&gt;&lt;/pub-dates&gt;&lt;/dates&gt;&lt;isbn&gt;1040-8428 (Print)&amp;#xD;1040-8428 (Linking)&lt;/isbn&gt;&lt;urls&gt;&lt;related-urls&gt;&lt;url&gt;http://www.ncbi.nlm.nih.gov/pubmed/16860993&lt;/url&gt;&lt;/related-urls&gt;&lt;/urls&gt;&lt;custom2&gt;16860993&lt;/custom2&gt;&lt;electronic-resource-num&gt;10.1016/j.critrevonc.2006.06.001&lt;/electronic-resource-num&gt;&lt;/record&gt;&lt;/Cite&gt;&lt;/EndNote&gt;</w:instrText>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11" w:tooltip="Forner, 2006 #12" w:history="1">
        <w:r w:rsidRPr="003831B5">
          <w:rPr>
            <w:rFonts w:ascii="Book Antiqua" w:hAnsi="Book Antiqua" w:cstheme="majorBidi"/>
            <w:noProof/>
            <w:sz w:val="24"/>
            <w:szCs w:val="24"/>
            <w:vertAlign w:val="superscript"/>
          </w:rPr>
          <w:t>11</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xml:space="preserve">. </w:t>
      </w:r>
    </w:p>
    <w:p w:rsidR="00AC5A3D" w:rsidRPr="003831B5" w:rsidRDefault="00AC5A3D" w:rsidP="003C1987">
      <w:pPr>
        <w:adjustRightInd w:val="0"/>
        <w:snapToGrid w:val="0"/>
        <w:spacing w:after="0" w:line="360" w:lineRule="auto"/>
        <w:ind w:firstLineChars="100" w:firstLine="240"/>
        <w:jc w:val="both"/>
        <w:rPr>
          <w:rFonts w:ascii="Book Antiqua" w:hAnsi="Book Antiqua" w:cstheme="majorBidi"/>
          <w:sz w:val="24"/>
          <w:szCs w:val="24"/>
        </w:rPr>
      </w:pPr>
      <w:r w:rsidRPr="003831B5">
        <w:rPr>
          <w:rFonts w:ascii="Book Antiqua" w:hAnsi="Book Antiqua" w:cstheme="majorBidi"/>
          <w:sz w:val="24"/>
          <w:szCs w:val="24"/>
        </w:rPr>
        <w:t>Since systemic chemotherapy is not proved to significantly increase survival rate in HCC patients and due to the overall side-effects of chemotherapeutic agents, their dose limitation, and possibly the expression of multi drug resistance gene (MDR-1) in HCC, chemotherapy is now considered one of the palliative therapies for HCC, while the survival rate of incurable HCC patients remains poor</w:t>
      </w:r>
      <w:r w:rsidR="00693939" w:rsidRPr="003831B5">
        <w:rPr>
          <w:rFonts w:ascii="Book Antiqua" w:hAnsi="Book Antiqua" w:cstheme="majorBidi"/>
          <w:sz w:val="24"/>
          <w:szCs w:val="24"/>
        </w:rPr>
        <w:fldChar w:fldCharType="begin"/>
      </w:r>
      <w:r w:rsidRPr="003831B5">
        <w:rPr>
          <w:rFonts w:ascii="Book Antiqua" w:hAnsi="Book Antiqua" w:cstheme="majorBidi"/>
          <w:sz w:val="24"/>
          <w:szCs w:val="24"/>
        </w:rPr>
        <w:instrText xml:space="preserve"> ADDIN EN.CITE &lt;EndNote&gt;&lt;Cite&gt;&lt;Author&gt;Bruix&lt;/Author&gt;&lt;Year&gt;2005&lt;/Year&gt;&lt;RecNum&gt;17&lt;/RecNum&gt;&lt;DisplayText&gt;&lt;style face="superscript"&gt;[12]&lt;/style&gt;&lt;/DisplayText&gt;&lt;record&gt;&lt;rec-number&gt;17&lt;/rec-number&gt;&lt;foreign-keys&gt;&lt;key app="EN" db-id="xs2ree0d8a22pvexvwlp2tf5rev0zxar2ree"&gt;17&lt;/key&gt;&lt;/foreign-keys&gt;&lt;ref-type name="Journal Article"&gt;17&lt;/ref-type&gt;&lt;contributors&gt;&lt;authors&gt;&lt;author&gt;Bruix, J.&lt;/author&gt;&lt;author&gt;Sherman, M.&lt;/author&gt;&lt;author&gt;Practice Guidelines Committee, American Association for the Study of Liver Diseases&lt;/author&gt;&lt;/authors&gt;&lt;/contributors&gt;&lt;auth-address&gt;BCLC Group. Liver Unit. Hospital Clinic, University of Barcelona, Institut d&amp;apos;Investigacions Biomediques August Pi i Sunyer, Barcelona, Spain. bruix@ub.edu&lt;/auth-address&gt;&lt;titles&gt;&lt;title&gt;Management of hepatocellular carcinoma&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1208-36&lt;/pages&gt;&lt;volume&gt;42&lt;/volume&gt;&lt;number&gt;5&lt;/number&gt;&lt;keywords&gt;&lt;keyword&gt;Carcinoma, Hepatocellular/*diagnosis/*therapy&lt;/keyword&gt;&lt;keyword&gt;Humans&lt;/keyword&gt;&lt;keyword&gt;Liver Neoplasms/*diagnosis/*therapy&lt;/keyword&gt;&lt;/keywords&gt;&lt;dates&gt;&lt;year&gt;2005&lt;/year&gt;&lt;pub-dates&gt;&lt;date&gt;Nov&lt;/date&gt;&lt;/pub-dates&gt;&lt;/dates&gt;&lt;isbn&gt;0270-9139 (Print)&amp;#xD;0270-9139 (Linking)&lt;/isbn&gt;&lt;accession-num&gt;16250051&lt;/accession-num&gt;&lt;urls&gt;&lt;related-urls&gt;&lt;url&gt;http://www.ncbi.nlm.nih.gov/pubmed/16250051&lt;/url&gt;&lt;/related-urls&gt;&lt;/urls&gt;&lt;custom2&gt;16250051&lt;/custom2&gt;&lt;electronic-resource-num&gt;10.1002/hep.20933&lt;/electronic-resource-num&gt;&lt;/record&gt;&lt;/Cite&gt;&lt;/EndNote&gt;</w:instrText>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12" w:tooltip="Bruix, 2005 #17" w:history="1">
        <w:r w:rsidRPr="003831B5">
          <w:rPr>
            <w:rFonts w:ascii="Book Antiqua" w:hAnsi="Book Antiqua" w:cstheme="majorBidi"/>
            <w:noProof/>
            <w:sz w:val="24"/>
            <w:szCs w:val="24"/>
            <w:vertAlign w:val="superscript"/>
          </w:rPr>
          <w:t>12</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xml:space="preserve">. </w:t>
      </w:r>
    </w:p>
    <w:p w:rsidR="00AC5A3D" w:rsidRPr="003831B5" w:rsidRDefault="00AC5A3D" w:rsidP="003C1987">
      <w:pPr>
        <w:adjustRightInd w:val="0"/>
        <w:snapToGrid w:val="0"/>
        <w:spacing w:after="0" w:line="360" w:lineRule="auto"/>
        <w:ind w:firstLineChars="150" w:firstLine="360"/>
        <w:jc w:val="both"/>
        <w:rPr>
          <w:rFonts w:ascii="Book Antiqua" w:hAnsi="Book Antiqua" w:cstheme="majorBidi"/>
          <w:sz w:val="24"/>
          <w:szCs w:val="24"/>
          <w:lang w:bidi="fa-IR"/>
        </w:rPr>
      </w:pPr>
      <w:r w:rsidRPr="003831B5">
        <w:rPr>
          <w:rFonts w:ascii="Book Antiqua" w:hAnsi="Book Antiqua" w:cstheme="majorBidi"/>
          <w:sz w:val="24"/>
          <w:szCs w:val="24"/>
        </w:rPr>
        <w:t>Doxorubicin is one of the most frequently used cytotoxic agents for the chemotherapy of non-resectable HCC tumors, even though it has high toxic side-effects and has shown no increased survival rate</w:t>
      </w:r>
      <w:r w:rsidR="00693939" w:rsidRPr="003831B5">
        <w:rPr>
          <w:rFonts w:ascii="Book Antiqua" w:hAnsi="Book Antiqua" w:cstheme="majorBidi"/>
          <w:sz w:val="24"/>
          <w:szCs w:val="24"/>
        </w:rPr>
        <w:fldChar w:fldCharType="begin"/>
      </w:r>
      <w:r w:rsidRPr="003831B5">
        <w:rPr>
          <w:rFonts w:ascii="Book Antiqua" w:hAnsi="Book Antiqua" w:cstheme="majorBidi"/>
          <w:sz w:val="24"/>
          <w:szCs w:val="24"/>
        </w:rPr>
        <w:instrText xml:space="preserve"> ADDIN EN.CITE &lt;EndNote&gt;&lt;Cite&gt;&lt;Author&gt;Chlebowski&lt;/Author&gt;&lt;Year&gt;1984&lt;/Year&gt;&lt;RecNum&gt;14&lt;/RecNum&gt;&lt;DisplayText&gt;&lt;style face="superscript"&gt;[13]&lt;/style&gt;&lt;/DisplayText&gt;&lt;record&gt;&lt;rec-number&gt;14&lt;/rec-number&gt;&lt;foreign-keys&gt;&lt;key app="EN" db-id="xs2ree0d8a22pvexvwlp2tf5rev0zxar2ree"&gt;14&lt;/key&gt;&lt;/foreign-keys&gt;&lt;ref-type name="Journal Article"&gt;17&lt;/ref-type&gt;&lt;contributors&gt;&lt;authors&gt;&lt;author&gt;Chlebowski, R. T.&lt;/author&gt;&lt;author&gt;Brzechwa-Adjukiewicz, A.&lt;/author&gt;&lt;author&gt;Cowden, A.&lt;/author&gt;&lt;author&gt;Block, J. B.&lt;/author&gt;&lt;author&gt;Tong, M.&lt;/author&gt;&lt;author&gt;Chan, K. K.&lt;/author&gt;&lt;/authors&gt;&lt;/contributors&gt;&lt;titles&gt;&lt;title&gt;Doxorubicin (75 mg/m2) for hepatocellular carcinoma: clinical and pharmacokinetic results&lt;/title&gt;&lt;secondary-title&gt;Cancer Treat Rep&lt;/secondary-title&gt;&lt;alt-title&gt;Cancer treatment reports&lt;/alt-title&gt;&lt;/titles&gt;&lt;periodical&gt;&lt;full-title&gt;Cancer Treat Rep&lt;/full-title&gt;&lt;abbr-1&gt;Cancer treatment reports&lt;/abbr-1&gt;&lt;/periodical&gt;&lt;alt-periodical&gt;&lt;full-title&gt;Cancer Treat Rep&lt;/full-title&gt;&lt;abbr-1&gt;Cancer treatment reports&lt;/abbr-1&gt;&lt;/alt-periodical&gt;&lt;pages&gt;487-91&lt;/pages&gt;&lt;volume&gt;68&lt;/volume&gt;&lt;number&gt;3&lt;/number&gt;&lt;keywords&gt;&lt;keyword&gt;Adult&lt;/keyword&gt;&lt;keyword&gt;Africa, Western&lt;/keyword&gt;&lt;keyword&gt;Aged&lt;/keyword&gt;&lt;keyword&gt;California&lt;/keyword&gt;&lt;keyword&gt;Carcinoma, Hepatocellular/*drug therapy/physiopathology&lt;/keyword&gt;&lt;keyword&gt;Dose-Response Relationship, Drug&lt;/keyword&gt;&lt;keyword&gt;Doxorubicin/*administration &amp;amp; dosage/blood/therapeutic use&lt;/keyword&gt;&lt;keyword&gt;Half-Life&lt;/keyword&gt;&lt;keyword&gt;Humans&lt;/keyword&gt;&lt;keyword&gt;Kinetics&lt;/keyword&gt;&lt;keyword&gt;Liver Function Tests&lt;/keyword&gt;&lt;keyword&gt;Liver Neoplasms/*drug therapy/physiopathology&lt;/keyword&gt;&lt;keyword&gt;Middle Aged&lt;/keyword&gt;&lt;keyword&gt;Prospective Studies&lt;/keyword&gt;&lt;/keywords&gt;&lt;dates&gt;&lt;year&gt;1984&lt;/year&gt;&lt;pub-dates&gt;&lt;date&gt;Mar&lt;/date&gt;&lt;/pub-dates&gt;&lt;/dates&gt;&lt;isbn&gt;0361-5960 (Print)&amp;#xD;0361-5960 (Linking)&lt;/isbn&gt;&lt;accession-num&gt;6322986&lt;/accession-num&gt;&lt;urls&gt;&lt;related-urls&gt;&lt;url&gt;http://www.ncbi.nlm.nih.gov/pubmed/6322986&lt;/url&gt;&lt;/related-urls&gt;&lt;/urls&gt;&lt;custom2&gt;23632345&lt;/custom2&gt;&lt;/record&gt;&lt;/Cite&gt;&lt;/EndNote&gt;</w:instrText>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13" w:tooltip="Chlebowski, 1984 #14" w:history="1">
        <w:r w:rsidRPr="003831B5">
          <w:rPr>
            <w:rFonts w:ascii="Book Antiqua" w:hAnsi="Book Antiqua" w:cstheme="majorBidi"/>
            <w:noProof/>
            <w:sz w:val="24"/>
            <w:szCs w:val="24"/>
            <w:vertAlign w:val="superscript"/>
          </w:rPr>
          <w:t>13</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xml:space="preserve">. Randomized phase II and III studies have also compared the response rates of doxorubicin versus the frequently used PIAF regimen consisting of cisplatin/interferonα-2b/doxorubicin/5-fluorouracil; while the response rates have been </w:t>
      </w:r>
      <w:r w:rsidRPr="003831B5">
        <w:rPr>
          <w:rFonts w:ascii="Book Antiqua" w:hAnsi="Book Antiqua" w:cstheme="majorBidi"/>
          <w:sz w:val="24"/>
          <w:szCs w:val="24"/>
          <w:lang w:bidi="fa-IR"/>
        </w:rPr>
        <w:t>slightly enhanced, the survival rates are not significantly improved</w:t>
      </w:r>
      <w:r w:rsidR="00693939" w:rsidRPr="003831B5">
        <w:rPr>
          <w:rFonts w:ascii="Book Antiqua" w:hAnsi="Book Antiqua" w:cstheme="majorBidi"/>
          <w:sz w:val="24"/>
          <w:szCs w:val="24"/>
          <w:lang w:bidi="fa-IR"/>
        </w:rPr>
        <w:fldChar w:fldCharType="begin">
          <w:fldData xml:space="preserve">PEVuZE5vdGU+PENpdGU+PEF1dGhvcj5OZXJlbnN0b25lPC9BdXRob3I+PFllYXI+MTk4ODwvWWVh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==
</w:fldData>
        </w:fldChar>
      </w:r>
      <w:r w:rsidRPr="003831B5">
        <w:rPr>
          <w:rFonts w:ascii="Book Antiqua" w:hAnsi="Book Antiqua" w:cstheme="majorBidi"/>
          <w:sz w:val="24"/>
          <w:szCs w:val="24"/>
          <w:lang w:bidi="fa-IR"/>
        </w:rPr>
        <w:instrText xml:space="preserve"> ADDIN EN.CITE </w:instrText>
      </w:r>
      <w:r w:rsidR="00693939" w:rsidRPr="003831B5">
        <w:rPr>
          <w:rFonts w:ascii="Book Antiqua" w:hAnsi="Book Antiqua" w:cstheme="majorBidi"/>
          <w:sz w:val="24"/>
          <w:szCs w:val="24"/>
          <w:lang w:bidi="fa-IR"/>
        </w:rPr>
        <w:fldChar w:fldCharType="begin">
          <w:fldData xml:space="preserve">PEVuZE5vdGU+PENpdGU+PEF1dGhvcj5OZXJlbnN0b25lPC9BdXRob3I+PFllYXI+MTk4ODwvWWVh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==
</w:fldData>
        </w:fldChar>
      </w:r>
      <w:r w:rsidRPr="003831B5">
        <w:rPr>
          <w:rFonts w:ascii="Book Antiqua" w:hAnsi="Book Antiqua" w:cstheme="majorBidi"/>
          <w:sz w:val="24"/>
          <w:szCs w:val="24"/>
          <w:lang w:bidi="fa-IR"/>
        </w:rPr>
        <w:instrText xml:space="preserve"> ADDIN EN.CITE.DATA </w:instrText>
      </w:r>
      <w:r w:rsidR="00693939" w:rsidRPr="003831B5">
        <w:rPr>
          <w:rFonts w:ascii="Book Antiqua" w:hAnsi="Book Antiqua" w:cstheme="majorBidi"/>
          <w:sz w:val="24"/>
          <w:szCs w:val="24"/>
          <w:lang w:bidi="fa-IR"/>
        </w:rPr>
      </w:r>
      <w:r w:rsidR="00693939" w:rsidRPr="003831B5">
        <w:rPr>
          <w:rFonts w:ascii="Book Antiqua" w:hAnsi="Book Antiqua" w:cstheme="majorBidi"/>
          <w:sz w:val="24"/>
          <w:szCs w:val="24"/>
          <w:lang w:bidi="fa-IR"/>
        </w:rPr>
        <w:fldChar w:fldCharType="end"/>
      </w:r>
      <w:r w:rsidR="00693939" w:rsidRPr="003831B5">
        <w:rPr>
          <w:rFonts w:ascii="Book Antiqua" w:hAnsi="Book Antiqua" w:cstheme="majorBidi"/>
          <w:sz w:val="24"/>
          <w:szCs w:val="24"/>
          <w:lang w:bidi="fa-IR"/>
        </w:rPr>
      </w:r>
      <w:r w:rsidR="00693939" w:rsidRPr="003831B5">
        <w:rPr>
          <w:rFonts w:ascii="Book Antiqua" w:hAnsi="Book Antiqua" w:cstheme="majorBidi"/>
          <w:sz w:val="24"/>
          <w:szCs w:val="24"/>
          <w:lang w:bidi="fa-IR"/>
        </w:rPr>
        <w:fldChar w:fldCharType="separate"/>
      </w:r>
      <w:r w:rsidRPr="003831B5">
        <w:rPr>
          <w:rFonts w:ascii="Book Antiqua" w:hAnsi="Book Antiqua" w:cstheme="majorBidi"/>
          <w:noProof/>
          <w:sz w:val="24"/>
          <w:szCs w:val="24"/>
          <w:vertAlign w:val="superscript"/>
          <w:lang w:bidi="fa-IR"/>
        </w:rPr>
        <w:t>[</w:t>
      </w:r>
      <w:hyperlink w:anchor="_ENREF_14" w:tooltip="Nerenstone, 1988 #15" w:history="1">
        <w:r w:rsidRPr="003831B5">
          <w:rPr>
            <w:rFonts w:ascii="Book Antiqua" w:hAnsi="Book Antiqua" w:cstheme="majorBidi"/>
            <w:noProof/>
            <w:sz w:val="24"/>
            <w:szCs w:val="24"/>
            <w:vertAlign w:val="superscript"/>
            <w:lang w:bidi="fa-IR"/>
          </w:rPr>
          <w:t>14</w:t>
        </w:r>
      </w:hyperlink>
      <w:r w:rsidR="003C1987" w:rsidRPr="003831B5">
        <w:rPr>
          <w:rFonts w:ascii="Book Antiqua" w:hAnsi="Book Antiqua" w:cstheme="majorBidi"/>
          <w:noProof/>
          <w:sz w:val="24"/>
          <w:szCs w:val="24"/>
          <w:vertAlign w:val="superscript"/>
          <w:lang w:bidi="fa-IR"/>
        </w:rPr>
        <w:t>,</w:t>
      </w:r>
      <w:hyperlink w:anchor="_ENREF_15" w:tooltip="Yeo, 2005 #16" w:history="1">
        <w:r w:rsidRPr="003831B5">
          <w:rPr>
            <w:rFonts w:ascii="Book Antiqua" w:hAnsi="Book Antiqua" w:cstheme="majorBidi"/>
            <w:noProof/>
            <w:sz w:val="24"/>
            <w:szCs w:val="24"/>
            <w:vertAlign w:val="superscript"/>
            <w:lang w:bidi="fa-IR"/>
          </w:rPr>
          <w:t>15</w:t>
        </w:r>
      </w:hyperlink>
      <w:r w:rsidRPr="003831B5">
        <w:rPr>
          <w:rFonts w:ascii="Book Antiqua" w:hAnsi="Book Antiqua" w:cstheme="majorBidi"/>
          <w:noProof/>
          <w:sz w:val="24"/>
          <w:szCs w:val="24"/>
          <w:vertAlign w:val="superscript"/>
          <w:lang w:bidi="fa-IR"/>
        </w:rPr>
        <w:t>]</w:t>
      </w:r>
      <w:r w:rsidR="00693939" w:rsidRPr="003831B5">
        <w:rPr>
          <w:rFonts w:ascii="Book Antiqua" w:hAnsi="Book Antiqua" w:cstheme="majorBidi"/>
          <w:sz w:val="24"/>
          <w:szCs w:val="24"/>
          <w:lang w:bidi="fa-IR"/>
        </w:rPr>
        <w:fldChar w:fldCharType="end"/>
      </w:r>
      <w:r w:rsidRPr="003831B5">
        <w:rPr>
          <w:rFonts w:ascii="Book Antiqua" w:hAnsi="Book Antiqua" w:cstheme="majorBidi"/>
          <w:sz w:val="24"/>
          <w:szCs w:val="24"/>
          <w:lang w:bidi="fa-IR"/>
        </w:rPr>
        <w:t xml:space="preserve">. Gemcitabine has been found to be more effective in hepatic cancers and </w:t>
      </w:r>
      <w:r w:rsidRPr="003831B5">
        <w:rPr>
          <w:rFonts w:ascii="Book Antiqua" w:hAnsi="Book Antiqua" w:cstheme="majorBidi"/>
          <w:sz w:val="24"/>
          <w:szCs w:val="24"/>
          <w:lang w:bidi="fa-IR"/>
        </w:rPr>
        <w:lastRenderedPageBreak/>
        <w:t>the combination regimen of gemcitabine and oxaliplatin (GEMOX) along with bevacizumab has slightly increased the survival time in a phase II study</w:t>
      </w:r>
      <w:r w:rsidR="00693939" w:rsidRPr="003831B5">
        <w:rPr>
          <w:rFonts w:ascii="Book Antiqua" w:hAnsi="Book Antiqua" w:cstheme="majorBidi"/>
          <w:sz w:val="24"/>
          <w:szCs w:val="24"/>
          <w:lang w:bidi="fa-IR"/>
        </w:rPr>
        <w:fldChar w:fldCharType="begin">
          <w:fldData xml:space="preserve">PEVuZE5vdGU+PENpdGU+PEF1dGhvcj5aaHU8L0F1dGhvcj48WWVhcj4yMDA2PC9ZZWFyPjxSZWNO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</w:fldData>
        </w:fldChar>
      </w:r>
      <w:r w:rsidRPr="003831B5">
        <w:rPr>
          <w:rFonts w:ascii="Book Antiqua" w:hAnsi="Book Antiqua" w:cstheme="majorBidi"/>
          <w:sz w:val="24"/>
          <w:szCs w:val="24"/>
          <w:lang w:bidi="fa-IR"/>
        </w:rPr>
        <w:instrText xml:space="preserve"> ADDIN EN.CITE </w:instrText>
      </w:r>
      <w:r w:rsidR="00693939" w:rsidRPr="003831B5">
        <w:rPr>
          <w:rFonts w:ascii="Book Antiqua" w:hAnsi="Book Antiqua" w:cstheme="majorBidi"/>
          <w:sz w:val="24"/>
          <w:szCs w:val="24"/>
          <w:lang w:bidi="fa-IR"/>
        </w:rPr>
        <w:fldChar w:fldCharType="begin">
          <w:fldData xml:space="preserve">PEVuZE5vdGU+PENpdGU+PEF1dGhvcj5aaHU8L0F1dGhvcj48WWVhcj4yMDA2PC9ZZWFyPjxSZWNO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</w:fldData>
        </w:fldChar>
      </w:r>
      <w:r w:rsidRPr="003831B5">
        <w:rPr>
          <w:rFonts w:ascii="Book Antiqua" w:hAnsi="Book Antiqua" w:cstheme="majorBidi"/>
          <w:sz w:val="24"/>
          <w:szCs w:val="24"/>
          <w:lang w:bidi="fa-IR"/>
        </w:rPr>
        <w:instrText xml:space="preserve"> ADDIN EN.CITE.DATA </w:instrText>
      </w:r>
      <w:r w:rsidR="00693939" w:rsidRPr="003831B5">
        <w:rPr>
          <w:rFonts w:ascii="Book Antiqua" w:hAnsi="Book Antiqua" w:cstheme="majorBidi"/>
          <w:sz w:val="24"/>
          <w:szCs w:val="24"/>
          <w:lang w:bidi="fa-IR"/>
        </w:rPr>
      </w:r>
      <w:r w:rsidR="00693939" w:rsidRPr="003831B5">
        <w:rPr>
          <w:rFonts w:ascii="Book Antiqua" w:hAnsi="Book Antiqua" w:cstheme="majorBidi"/>
          <w:sz w:val="24"/>
          <w:szCs w:val="24"/>
          <w:lang w:bidi="fa-IR"/>
        </w:rPr>
        <w:fldChar w:fldCharType="end"/>
      </w:r>
      <w:r w:rsidR="00693939" w:rsidRPr="003831B5">
        <w:rPr>
          <w:rFonts w:ascii="Book Antiqua" w:hAnsi="Book Antiqua" w:cstheme="majorBidi"/>
          <w:sz w:val="24"/>
          <w:szCs w:val="24"/>
          <w:lang w:bidi="fa-IR"/>
        </w:rPr>
      </w:r>
      <w:r w:rsidR="00693939" w:rsidRPr="003831B5">
        <w:rPr>
          <w:rFonts w:ascii="Book Antiqua" w:hAnsi="Book Antiqua" w:cstheme="majorBidi"/>
          <w:sz w:val="24"/>
          <w:szCs w:val="24"/>
          <w:lang w:bidi="fa-IR"/>
        </w:rPr>
        <w:fldChar w:fldCharType="separate"/>
      </w:r>
      <w:r w:rsidRPr="003831B5">
        <w:rPr>
          <w:rFonts w:ascii="Book Antiqua" w:hAnsi="Book Antiqua" w:cstheme="majorBidi"/>
          <w:noProof/>
          <w:sz w:val="24"/>
          <w:szCs w:val="24"/>
          <w:vertAlign w:val="superscript"/>
          <w:lang w:bidi="fa-IR"/>
        </w:rPr>
        <w:t>[</w:t>
      </w:r>
      <w:hyperlink w:anchor="_ENREF_16" w:tooltip="Zhu, 2006 #18" w:history="1">
        <w:r w:rsidRPr="003831B5">
          <w:rPr>
            <w:rFonts w:ascii="Book Antiqua" w:hAnsi="Book Antiqua" w:cstheme="majorBidi"/>
            <w:noProof/>
            <w:sz w:val="24"/>
            <w:szCs w:val="24"/>
            <w:vertAlign w:val="superscript"/>
            <w:lang w:bidi="fa-IR"/>
          </w:rPr>
          <w:t>16</w:t>
        </w:r>
      </w:hyperlink>
      <w:r w:rsidRPr="003831B5">
        <w:rPr>
          <w:rFonts w:ascii="Book Antiqua" w:hAnsi="Book Antiqua" w:cstheme="majorBidi"/>
          <w:noProof/>
          <w:sz w:val="24"/>
          <w:szCs w:val="24"/>
          <w:vertAlign w:val="superscript"/>
          <w:lang w:bidi="fa-IR"/>
        </w:rPr>
        <w:t>]</w:t>
      </w:r>
      <w:r w:rsidR="00693939" w:rsidRPr="003831B5">
        <w:rPr>
          <w:rFonts w:ascii="Book Antiqua" w:hAnsi="Book Antiqua" w:cstheme="majorBidi"/>
          <w:sz w:val="24"/>
          <w:szCs w:val="24"/>
          <w:lang w:bidi="fa-IR"/>
        </w:rPr>
        <w:fldChar w:fldCharType="end"/>
      </w:r>
      <w:r w:rsidRPr="003831B5">
        <w:rPr>
          <w:rFonts w:ascii="Book Antiqua" w:hAnsi="Book Antiqua" w:cstheme="majorBidi"/>
          <w:sz w:val="24"/>
          <w:szCs w:val="24"/>
          <w:lang w:bidi="fa-IR"/>
        </w:rPr>
        <w:t>.</w:t>
      </w:r>
    </w:p>
    <w:p w:rsidR="00AC5A3D" w:rsidRPr="003831B5" w:rsidRDefault="00AC5A3D" w:rsidP="003C1987">
      <w:pPr>
        <w:adjustRightInd w:val="0"/>
        <w:snapToGrid w:val="0"/>
        <w:spacing w:after="0" w:line="360" w:lineRule="auto"/>
        <w:ind w:firstLineChars="100" w:firstLine="240"/>
        <w:jc w:val="both"/>
        <w:rPr>
          <w:rFonts w:ascii="Book Antiqua" w:hAnsi="Book Antiqua" w:cstheme="majorBidi"/>
          <w:sz w:val="24"/>
          <w:szCs w:val="24"/>
          <w:highlight w:val="yellow"/>
          <w:lang w:bidi="fa-IR"/>
        </w:rPr>
      </w:pPr>
      <w:r w:rsidRPr="003831B5">
        <w:rPr>
          <w:rFonts w:ascii="Book Antiqua" w:hAnsi="Book Antiqua" w:cstheme="majorBidi"/>
          <w:sz w:val="24"/>
          <w:szCs w:val="24"/>
          <w:lang w:bidi="fa-IR"/>
        </w:rPr>
        <w:t>Studies on interferon-α immunotherapies have suggested that IFN-α could have survival benefits for non-curable HCC patients when used in combination with other agents</w:t>
      </w:r>
      <w:r w:rsidR="00693939" w:rsidRPr="003831B5">
        <w:rPr>
          <w:rFonts w:ascii="Book Antiqua" w:hAnsi="Book Antiqua" w:cstheme="majorBidi"/>
          <w:sz w:val="24"/>
          <w:szCs w:val="24"/>
          <w:lang w:bidi="fa-IR"/>
        </w:rPr>
        <w:fldChar w:fldCharType="begin">
          <w:fldData xml:space="preserve">PEVuZE5vdGU+PENpdGU+PEF1dGhvcj5LaW08L0F1dGhvcj48WWVhcj4yMDA3PC9ZZWFyPjxSZWNO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</w:fldData>
        </w:fldChar>
      </w:r>
      <w:r w:rsidRPr="003831B5">
        <w:rPr>
          <w:rFonts w:ascii="Book Antiqua" w:hAnsi="Book Antiqua" w:cstheme="majorBidi"/>
          <w:sz w:val="24"/>
          <w:szCs w:val="24"/>
          <w:lang w:bidi="fa-IR"/>
        </w:rPr>
        <w:instrText xml:space="preserve"> ADDIN EN.CITE </w:instrText>
      </w:r>
      <w:r w:rsidR="00693939" w:rsidRPr="003831B5">
        <w:rPr>
          <w:rFonts w:ascii="Book Antiqua" w:hAnsi="Book Antiqua" w:cstheme="majorBidi"/>
          <w:sz w:val="24"/>
          <w:szCs w:val="24"/>
          <w:lang w:bidi="fa-IR"/>
        </w:rPr>
        <w:fldChar w:fldCharType="begin">
          <w:fldData xml:space="preserve">PEVuZE5vdGU+PENpdGU+PEF1dGhvcj5LaW08L0F1dGhvcj48WWVhcj4yMDA3PC9ZZWFyPjxSZWNO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</w:fldData>
        </w:fldChar>
      </w:r>
      <w:r w:rsidRPr="003831B5">
        <w:rPr>
          <w:rFonts w:ascii="Book Antiqua" w:hAnsi="Book Antiqua" w:cstheme="majorBidi"/>
          <w:sz w:val="24"/>
          <w:szCs w:val="24"/>
          <w:lang w:bidi="fa-IR"/>
        </w:rPr>
        <w:instrText xml:space="preserve"> ADDIN EN.CITE.DATA </w:instrText>
      </w:r>
      <w:r w:rsidR="00693939" w:rsidRPr="003831B5">
        <w:rPr>
          <w:rFonts w:ascii="Book Antiqua" w:hAnsi="Book Antiqua" w:cstheme="majorBidi"/>
          <w:sz w:val="24"/>
          <w:szCs w:val="24"/>
          <w:lang w:bidi="fa-IR"/>
        </w:rPr>
      </w:r>
      <w:r w:rsidR="00693939" w:rsidRPr="003831B5">
        <w:rPr>
          <w:rFonts w:ascii="Book Antiqua" w:hAnsi="Book Antiqua" w:cstheme="majorBidi"/>
          <w:sz w:val="24"/>
          <w:szCs w:val="24"/>
          <w:lang w:bidi="fa-IR"/>
        </w:rPr>
        <w:fldChar w:fldCharType="end"/>
      </w:r>
      <w:r w:rsidR="00693939" w:rsidRPr="003831B5">
        <w:rPr>
          <w:rFonts w:ascii="Book Antiqua" w:hAnsi="Book Antiqua" w:cstheme="majorBidi"/>
          <w:sz w:val="24"/>
          <w:szCs w:val="24"/>
          <w:lang w:bidi="fa-IR"/>
        </w:rPr>
      </w:r>
      <w:r w:rsidR="00693939" w:rsidRPr="003831B5">
        <w:rPr>
          <w:rFonts w:ascii="Book Antiqua" w:hAnsi="Book Antiqua" w:cstheme="majorBidi"/>
          <w:sz w:val="24"/>
          <w:szCs w:val="24"/>
          <w:lang w:bidi="fa-IR"/>
        </w:rPr>
        <w:fldChar w:fldCharType="separate"/>
      </w:r>
      <w:r w:rsidRPr="003831B5">
        <w:rPr>
          <w:rFonts w:ascii="Book Antiqua" w:hAnsi="Book Antiqua" w:cstheme="majorBidi"/>
          <w:noProof/>
          <w:sz w:val="24"/>
          <w:szCs w:val="24"/>
          <w:vertAlign w:val="superscript"/>
          <w:lang w:bidi="fa-IR"/>
        </w:rPr>
        <w:t>[</w:t>
      </w:r>
      <w:hyperlink w:anchor="_ENREF_17" w:tooltip="Kim, 2007 #13" w:history="1">
        <w:r w:rsidRPr="003831B5">
          <w:rPr>
            <w:rFonts w:ascii="Book Antiqua" w:hAnsi="Book Antiqua" w:cstheme="majorBidi"/>
            <w:noProof/>
            <w:sz w:val="24"/>
            <w:szCs w:val="24"/>
            <w:vertAlign w:val="superscript"/>
            <w:lang w:bidi="fa-IR"/>
          </w:rPr>
          <w:t>17</w:t>
        </w:r>
      </w:hyperlink>
      <w:r w:rsidRPr="003831B5">
        <w:rPr>
          <w:rFonts w:ascii="Book Antiqua" w:hAnsi="Book Antiqua" w:cstheme="majorBidi"/>
          <w:noProof/>
          <w:sz w:val="24"/>
          <w:szCs w:val="24"/>
          <w:vertAlign w:val="superscript"/>
          <w:lang w:bidi="fa-IR"/>
        </w:rPr>
        <w:t>]</w:t>
      </w:r>
      <w:r w:rsidR="00693939" w:rsidRPr="003831B5">
        <w:rPr>
          <w:rFonts w:ascii="Book Antiqua" w:hAnsi="Book Antiqua" w:cstheme="majorBidi"/>
          <w:sz w:val="24"/>
          <w:szCs w:val="24"/>
          <w:lang w:bidi="fa-IR"/>
        </w:rPr>
        <w:fldChar w:fldCharType="end"/>
      </w:r>
      <w:r w:rsidRPr="003831B5">
        <w:rPr>
          <w:rFonts w:ascii="Book Antiqua" w:hAnsi="Book Antiqua" w:cstheme="majorBidi"/>
          <w:sz w:val="24"/>
          <w:szCs w:val="24"/>
          <w:lang w:bidi="fa-IR"/>
        </w:rPr>
        <w:t>.</w:t>
      </w:r>
    </w:p>
    <w:p w:rsidR="00AC5A3D" w:rsidRPr="003831B5" w:rsidRDefault="00AC5A3D" w:rsidP="003C1987">
      <w:pPr>
        <w:adjustRightInd w:val="0"/>
        <w:snapToGrid w:val="0"/>
        <w:spacing w:after="0" w:line="360" w:lineRule="auto"/>
        <w:ind w:firstLineChars="100" w:firstLine="240"/>
        <w:jc w:val="both"/>
        <w:rPr>
          <w:rFonts w:ascii="Book Antiqua" w:hAnsi="Book Antiqua" w:cstheme="majorBidi"/>
          <w:sz w:val="24"/>
          <w:szCs w:val="24"/>
          <w:lang w:bidi="fa-IR"/>
        </w:rPr>
      </w:pPr>
      <w:r w:rsidRPr="003831B5">
        <w:rPr>
          <w:rFonts w:ascii="Book Antiqua" w:hAnsi="Book Antiqua" w:cstheme="majorBidi"/>
          <w:sz w:val="24"/>
          <w:szCs w:val="24"/>
          <w:lang w:bidi="fa-IR"/>
        </w:rPr>
        <w:t>Many molecular targeted therapies are also under phase II and III studies.</w:t>
      </w:r>
      <w:r w:rsidRPr="003831B5">
        <w:rPr>
          <w:rFonts w:ascii="Book Antiqua" w:hAnsi="Book Antiqua" w:cstheme="majorBidi"/>
          <w:sz w:val="24"/>
          <w:szCs w:val="24"/>
        </w:rPr>
        <w:t xml:space="preserve"> A </w:t>
      </w:r>
      <w:hyperlink r:id="rId40" w:tooltip="Receptor tyrosine kinase" w:history="1">
        <w:r w:rsidRPr="003831B5">
          <w:rPr>
            <w:rStyle w:val="Hyperlink"/>
            <w:rFonts w:ascii="Book Antiqua" w:hAnsi="Book Antiqua" w:cstheme="majorBidi"/>
            <w:color w:val="auto"/>
            <w:sz w:val="24"/>
            <w:szCs w:val="24"/>
            <w:u w:val="none"/>
          </w:rPr>
          <w:t>receptor tyrosine kinase</w:t>
        </w:r>
      </w:hyperlink>
      <w:r w:rsidRPr="003831B5">
        <w:rPr>
          <w:rFonts w:ascii="Book Antiqua" w:hAnsi="Book Antiqua" w:cstheme="majorBidi"/>
          <w:sz w:val="24"/>
          <w:szCs w:val="24"/>
        </w:rPr>
        <w:t xml:space="preserve"> inhibitor, </w:t>
      </w:r>
      <w:hyperlink r:id="rId41" w:tooltip="Sorafenib" w:history="1">
        <w:r w:rsidRPr="003831B5">
          <w:rPr>
            <w:rStyle w:val="Hyperlink"/>
            <w:rFonts w:ascii="Book Antiqua" w:hAnsi="Book Antiqua" w:cstheme="majorBidi"/>
            <w:color w:val="auto"/>
            <w:sz w:val="24"/>
            <w:szCs w:val="24"/>
            <w:u w:val="none"/>
          </w:rPr>
          <w:t>sorafenib</w:t>
        </w:r>
      </w:hyperlink>
      <w:r w:rsidRPr="003831B5">
        <w:rPr>
          <w:rFonts w:ascii="Book Antiqua" w:hAnsi="Book Antiqua" w:cstheme="majorBidi"/>
          <w:sz w:val="24"/>
          <w:szCs w:val="24"/>
        </w:rPr>
        <w:t xml:space="preserve">, as an FDA approved drug, may be used in the patients with advanced HCC. Sorafenib is a small </w:t>
      </w:r>
      <w:hyperlink r:id="rId42" w:tooltip="Molecule" w:history="1">
        <w:r w:rsidRPr="003831B5">
          <w:rPr>
            <w:rStyle w:val="Hyperlink"/>
            <w:rFonts w:ascii="Book Antiqua" w:hAnsi="Book Antiqua" w:cstheme="majorBidi"/>
            <w:color w:val="auto"/>
            <w:sz w:val="24"/>
            <w:szCs w:val="24"/>
            <w:u w:val="none"/>
          </w:rPr>
          <w:t>molecule</w:t>
        </w:r>
      </w:hyperlink>
      <w:r w:rsidRPr="003831B5">
        <w:rPr>
          <w:rFonts w:ascii="Book Antiqua" w:hAnsi="Book Antiqua" w:cstheme="majorBidi"/>
          <w:sz w:val="24"/>
          <w:szCs w:val="24"/>
        </w:rPr>
        <w:t xml:space="preserve"> that inhibits tumor-cell proliferation and tumor angionesis. It correspondingly increases the rate of apoptosis in other tumor models. </w:t>
      </w:r>
      <w:r w:rsidRPr="003831B5">
        <w:rPr>
          <w:rFonts w:ascii="Book Antiqua" w:hAnsi="Book Antiqua" w:cstheme="majorBidi"/>
          <w:sz w:val="24"/>
          <w:szCs w:val="24"/>
          <w:lang w:bidi="fa-IR"/>
        </w:rPr>
        <w:t>Sorafenib is one of the molecular targeted small molecule agents, which blocks vascular epithelial growth factor receptors (VEGFRs) 1, 2, and 3 and platelet derived growth factor receptor β (PDGFR-β) through multikinase inhibition and leads to the inhibition of tumor growth and angiogenesis</w:t>
      </w:r>
      <w:r w:rsidR="00693939" w:rsidRPr="003831B5">
        <w:rPr>
          <w:rFonts w:ascii="Book Antiqua" w:hAnsi="Book Antiqua" w:cstheme="majorBidi"/>
          <w:sz w:val="24"/>
          <w:szCs w:val="24"/>
          <w:lang w:bidi="fa-IR"/>
        </w:rPr>
        <w:fldChar w:fldCharType="begin">
          <w:fldData xml:space="preserve">PEVuZE5vdGU+PENpdGU+PEF1dGhvcj5DaGFuZzwvQXV0aG9yPjxZZWFyPjIwMDc8L1llYXI+PFJl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</w:fldData>
        </w:fldChar>
      </w:r>
      <w:r w:rsidRPr="003831B5">
        <w:rPr>
          <w:rFonts w:ascii="Book Antiqua" w:hAnsi="Book Antiqua" w:cstheme="majorBidi"/>
          <w:sz w:val="24"/>
          <w:szCs w:val="24"/>
          <w:lang w:bidi="fa-IR"/>
        </w:rPr>
        <w:instrText xml:space="preserve"> ADDIN EN.CITE </w:instrText>
      </w:r>
      <w:r w:rsidR="00693939" w:rsidRPr="003831B5">
        <w:rPr>
          <w:rFonts w:ascii="Book Antiqua" w:hAnsi="Book Antiqua" w:cstheme="majorBidi"/>
          <w:sz w:val="24"/>
          <w:szCs w:val="24"/>
          <w:lang w:bidi="fa-IR"/>
        </w:rPr>
        <w:fldChar w:fldCharType="begin">
          <w:fldData xml:space="preserve">PEVuZE5vdGU+PENpdGU+PEF1dGhvcj5DaGFuZzwvQXV0aG9yPjxZZWFyPjIwMDc8L1llYXI+PFJl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</w:fldData>
        </w:fldChar>
      </w:r>
      <w:r w:rsidRPr="003831B5">
        <w:rPr>
          <w:rFonts w:ascii="Book Antiqua" w:hAnsi="Book Antiqua" w:cstheme="majorBidi"/>
          <w:sz w:val="24"/>
          <w:szCs w:val="24"/>
          <w:lang w:bidi="fa-IR"/>
        </w:rPr>
        <w:instrText xml:space="preserve"> ADDIN EN.CITE.DATA </w:instrText>
      </w:r>
      <w:r w:rsidR="00693939" w:rsidRPr="003831B5">
        <w:rPr>
          <w:rFonts w:ascii="Book Antiqua" w:hAnsi="Book Antiqua" w:cstheme="majorBidi"/>
          <w:sz w:val="24"/>
          <w:szCs w:val="24"/>
          <w:lang w:bidi="fa-IR"/>
        </w:rPr>
      </w:r>
      <w:r w:rsidR="00693939" w:rsidRPr="003831B5">
        <w:rPr>
          <w:rFonts w:ascii="Book Antiqua" w:hAnsi="Book Antiqua" w:cstheme="majorBidi"/>
          <w:sz w:val="24"/>
          <w:szCs w:val="24"/>
          <w:lang w:bidi="fa-IR"/>
        </w:rPr>
        <w:fldChar w:fldCharType="end"/>
      </w:r>
      <w:r w:rsidR="00693939" w:rsidRPr="003831B5">
        <w:rPr>
          <w:rFonts w:ascii="Book Antiqua" w:hAnsi="Book Antiqua" w:cstheme="majorBidi"/>
          <w:sz w:val="24"/>
          <w:szCs w:val="24"/>
          <w:lang w:bidi="fa-IR"/>
        </w:rPr>
      </w:r>
      <w:r w:rsidR="00693939" w:rsidRPr="003831B5">
        <w:rPr>
          <w:rFonts w:ascii="Book Antiqua" w:hAnsi="Book Antiqua" w:cstheme="majorBidi"/>
          <w:sz w:val="24"/>
          <w:szCs w:val="24"/>
          <w:lang w:bidi="fa-IR"/>
        </w:rPr>
        <w:fldChar w:fldCharType="separate"/>
      </w:r>
      <w:r w:rsidRPr="003831B5">
        <w:rPr>
          <w:rFonts w:ascii="Book Antiqua" w:hAnsi="Book Antiqua" w:cstheme="majorBidi"/>
          <w:noProof/>
          <w:sz w:val="24"/>
          <w:szCs w:val="24"/>
          <w:vertAlign w:val="superscript"/>
          <w:lang w:bidi="fa-IR"/>
        </w:rPr>
        <w:t>[</w:t>
      </w:r>
      <w:hyperlink w:anchor="_ENREF_18" w:tooltip="Chang, 2007 #20" w:history="1">
        <w:r w:rsidRPr="003831B5">
          <w:rPr>
            <w:rFonts w:ascii="Book Antiqua" w:hAnsi="Book Antiqua" w:cstheme="majorBidi"/>
            <w:noProof/>
            <w:sz w:val="24"/>
            <w:szCs w:val="24"/>
            <w:vertAlign w:val="superscript"/>
            <w:lang w:bidi="fa-IR"/>
          </w:rPr>
          <w:t>18</w:t>
        </w:r>
      </w:hyperlink>
      <w:r w:rsidR="003C1987" w:rsidRPr="003831B5">
        <w:rPr>
          <w:rFonts w:ascii="Book Antiqua" w:hAnsi="Book Antiqua" w:cstheme="majorBidi"/>
          <w:noProof/>
          <w:sz w:val="24"/>
          <w:szCs w:val="24"/>
          <w:vertAlign w:val="superscript"/>
          <w:lang w:bidi="fa-IR"/>
        </w:rPr>
        <w:t>,</w:t>
      </w:r>
      <w:hyperlink w:anchor="_ENREF_19" w:tooltip="Wilhelm, 2004 #19" w:history="1">
        <w:r w:rsidRPr="003831B5">
          <w:rPr>
            <w:rFonts w:ascii="Book Antiqua" w:hAnsi="Book Antiqua" w:cstheme="majorBidi"/>
            <w:noProof/>
            <w:sz w:val="24"/>
            <w:szCs w:val="24"/>
            <w:vertAlign w:val="superscript"/>
            <w:lang w:bidi="fa-IR"/>
          </w:rPr>
          <w:t>19</w:t>
        </w:r>
      </w:hyperlink>
      <w:r w:rsidRPr="003831B5">
        <w:rPr>
          <w:rFonts w:ascii="Book Antiqua" w:hAnsi="Book Antiqua" w:cstheme="majorBidi"/>
          <w:noProof/>
          <w:sz w:val="24"/>
          <w:szCs w:val="24"/>
          <w:vertAlign w:val="superscript"/>
          <w:lang w:bidi="fa-IR"/>
        </w:rPr>
        <w:t>]</w:t>
      </w:r>
      <w:r w:rsidR="00693939" w:rsidRPr="003831B5">
        <w:rPr>
          <w:rFonts w:ascii="Book Antiqua" w:hAnsi="Book Antiqua" w:cstheme="majorBidi"/>
          <w:sz w:val="24"/>
          <w:szCs w:val="24"/>
          <w:lang w:bidi="fa-IR"/>
        </w:rPr>
        <w:fldChar w:fldCharType="end"/>
      </w:r>
      <w:r w:rsidRPr="003831B5">
        <w:rPr>
          <w:rFonts w:ascii="Book Antiqua" w:hAnsi="Book Antiqua" w:cstheme="majorBidi"/>
          <w:sz w:val="24"/>
          <w:szCs w:val="24"/>
          <w:lang w:bidi="fa-IR"/>
        </w:rPr>
        <w:t>. Results of meta-analysis based on phase II and III trials have suggested that sorafenib-based chemotherapy is superior to placebo-based chemotherapy in terms of overall survival without considerable increase in toxicity</w:t>
      </w:r>
      <w:r w:rsidR="00693939" w:rsidRPr="003831B5">
        <w:rPr>
          <w:rFonts w:ascii="Book Antiqua" w:hAnsi="Book Antiqua" w:cstheme="majorBidi"/>
          <w:sz w:val="24"/>
          <w:szCs w:val="24"/>
          <w:lang w:bidi="fa-IR"/>
        </w:rPr>
        <w:fldChar w:fldCharType="begin">
          <w:fldData xml:space="preserve">PEVuZE5vdGU+PENpdGU+PEF1dGhvcj5aaGFuZzwvQXV0aG9yPjxZZWFyPjIwMTA8L1llYXI+PFJl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</w:fldData>
        </w:fldChar>
      </w:r>
      <w:r w:rsidRPr="003831B5">
        <w:rPr>
          <w:rFonts w:ascii="Book Antiqua" w:hAnsi="Book Antiqua" w:cstheme="majorBidi"/>
          <w:sz w:val="24"/>
          <w:szCs w:val="24"/>
          <w:lang w:bidi="fa-IR"/>
        </w:rPr>
        <w:instrText xml:space="preserve"> ADDIN EN.CITE </w:instrText>
      </w:r>
      <w:r w:rsidR="00693939" w:rsidRPr="003831B5">
        <w:rPr>
          <w:rFonts w:ascii="Book Antiqua" w:hAnsi="Book Antiqua" w:cstheme="majorBidi"/>
          <w:sz w:val="24"/>
          <w:szCs w:val="24"/>
          <w:lang w:bidi="fa-IR"/>
        </w:rPr>
        <w:fldChar w:fldCharType="begin">
          <w:fldData xml:space="preserve">PEVuZE5vdGU+PENpdGU+PEF1dGhvcj5aaGFuZzwvQXV0aG9yPjxZZWFyPjIwMTA8L1llYXI+PFJl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</w:fldData>
        </w:fldChar>
      </w:r>
      <w:r w:rsidRPr="003831B5">
        <w:rPr>
          <w:rFonts w:ascii="Book Antiqua" w:hAnsi="Book Antiqua" w:cstheme="majorBidi"/>
          <w:sz w:val="24"/>
          <w:szCs w:val="24"/>
          <w:lang w:bidi="fa-IR"/>
        </w:rPr>
        <w:instrText xml:space="preserve"> ADDIN EN.CITE.DATA </w:instrText>
      </w:r>
      <w:r w:rsidR="00693939" w:rsidRPr="003831B5">
        <w:rPr>
          <w:rFonts w:ascii="Book Antiqua" w:hAnsi="Book Antiqua" w:cstheme="majorBidi"/>
          <w:sz w:val="24"/>
          <w:szCs w:val="24"/>
          <w:lang w:bidi="fa-IR"/>
        </w:rPr>
      </w:r>
      <w:r w:rsidR="00693939" w:rsidRPr="003831B5">
        <w:rPr>
          <w:rFonts w:ascii="Book Antiqua" w:hAnsi="Book Antiqua" w:cstheme="majorBidi"/>
          <w:sz w:val="24"/>
          <w:szCs w:val="24"/>
          <w:lang w:bidi="fa-IR"/>
        </w:rPr>
        <w:fldChar w:fldCharType="end"/>
      </w:r>
      <w:r w:rsidR="00693939" w:rsidRPr="003831B5">
        <w:rPr>
          <w:rFonts w:ascii="Book Antiqua" w:hAnsi="Book Antiqua" w:cstheme="majorBidi"/>
          <w:sz w:val="24"/>
          <w:szCs w:val="24"/>
          <w:lang w:bidi="fa-IR"/>
        </w:rPr>
      </w:r>
      <w:r w:rsidR="00693939" w:rsidRPr="003831B5">
        <w:rPr>
          <w:rFonts w:ascii="Book Antiqua" w:hAnsi="Book Antiqua" w:cstheme="majorBidi"/>
          <w:sz w:val="24"/>
          <w:szCs w:val="24"/>
          <w:lang w:bidi="fa-IR"/>
        </w:rPr>
        <w:fldChar w:fldCharType="separate"/>
      </w:r>
      <w:r w:rsidRPr="003831B5">
        <w:rPr>
          <w:rFonts w:ascii="Book Antiqua" w:hAnsi="Book Antiqua" w:cstheme="majorBidi"/>
          <w:noProof/>
          <w:sz w:val="24"/>
          <w:szCs w:val="24"/>
          <w:vertAlign w:val="superscript"/>
          <w:lang w:bidi="fa-IR"/>
        </w:rPr>
        <w:t>[</w:t>
      </w:r>
      <w:hyperlink w:anchor="_ENREF_20" w:tooltip="Zhang, 2010 #21" w:history="1">
        <w:r w:rsidRPr="003831B5">
          <w:rPr>
            <w:rFonts w:ascii="Book Antiqua" w:hAnsi="Book Antiqua" w:cstheme="majorBidi"/>
            <w:noProof/>
            <w:sz w:val="24"/>
            <w:szCs w:val="24"/>
            <w:vertAlign w:val="superscript"/>
            <w:lang w:bidi="fa-IR"/>
          </w:rPr>
          <w:t>20</w:t>
        </w:r>
      </w:hyperlink>
      <w:r w:rsidRPr="003831B5">
        <w:rPr>
          <w:rFonts w:ascii="Book Antiqua" w:hAnsi="Book Antiqua" w:cstheme="majorBidi"/>
          <w:noProof/>
          <w:sz w:val="24"/>
          <w:szCs w:val="24"/>
          <w:vertAlign w:val="superscript"/>
          <w:lang w:bidi="fa-IR"/>
        </w:rPr>
        <w:t>]</w:t>
      </w:r>
      <w:r w:rsidR="00693939" w:rsidRPr="003831B5">
        <w:rPr>
          <w:rFonts w:ascii="Book Antiqua" w:hAnsi="Book Antiqua" w:cstheme="majorBidi"/>
          <w:sz w:val="24"/>
          <w:szCs w:val="24"/>
          <w:lang w:bidi="fa-IR"/>
        </w:rPr>
        <w:fldChar w:fldCharType="end"/>
      </w:r>
      <w:r w:rsidRPr="003831B5">
        <w:rPr>
          <w:rFonts w:ascii="Book Antiqua" w:hAnsi="Book Antiqua" w:cstheme="majorBidi"/>
          <w:sz w:val="24"/>
          <w:szCs w:val="24"/>
          <w:lang w:bidi="fa-IR"/>
        </w:rPr>
        <w:t xml:space="preserve">. </w:t>
      </w:r>
    </w:p>
    <w:p w:rsidR="00AC5A3D" w:rsidRPr="003831B5" w:rsidRDefault="00AC5A3D" w:rsidP="003C1987">
      <w:pPr>
        <w:adjustRightInd w:val="0"/>
        <w:snapToGrid w:val="0"/>
        <w:spacing w:after="0" w:line="360" w:lineRule="auto"/>
        <w:ind w:firstLineChars="100" w:firstLine="240"/>
        <w:jc w:val="both"/>
        <w:rPr>
          <w:rFonts w:ascii="Book Antiqua" w:hAnsi="Book Antiqua" w:cstheme="majorBidi"/>
          <w:sz w:val="24"/>
          <w:szCs w:val="24"/>
          <w:lang w:bidi="fa-IR"/>
        </w:rPr>
      </w:pPr>
      <w:r w:rsidRPr="003831B5">
        <w:rPr>
          <w:rFonts w:ascii="Book Antiqua" w:hAnsi="Book Antiqua" w:cstheme="majorBidi"/>
          <w:sz w:val="24"/>
          <w:szCs w:val="24"/>
          <w:lang w:bidi="fa-IR"/>
        </w:rPr>
        <w:t>Bevacizumab is another molecular drug which is, in fact, a humanized monoclonal antibody against VEGF and, hence, results in the blockade of angiogenesis. Findings of phase II clinical trials have suggested that bevacizumab might increase the survival rate of patients with nonmetastatic HCC</w:t>
      </w:r>
      <w:r w:rsidR="00693939" w:rsidRPr="003831B5">
        <w:rPr>
          <w:rFonts w:ascii="Book Antiqua" w:hAnsi="Book Antiqua" w:cstheme="majorBidi"/>
          <w:sz w:val="24"/>
          <w:szCs w:val="24"/>
          <w:lang w:bidi="fa-IR"/>
        </w:rPr>
        <w:fldChar w:fldCharType="begin">
          <w:fldData xml:space="preserve">PEVuZE5vdGU+PENpdGU+PEF1dGhvcj5TaWVnZWw8L0F1dGhvcj48WWVhcj4yMDA4PC9ZZWFyPjxS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=
</w:fldData>
        </w:fldChar>
      </w:r>
      <w:r w:rsidRPr="003831B5">
        <w:rPr>
          <w:rFonts w:ascii="Book Antiqua" w:hAnsi="Book Antiqua" w:cstheme="majorBidi"/>
          <w:sz w:val="24"/>
          <w:szCs w:val="24"/>
          <w:lang w:bidi="fa-IR"/>
        </w:rPr>
        <w:instrText xml:space="preserve"> ADDIN EN.CITE </w:instrText>
      </w:r>
      <w:r w:rsidR="00693939" w:rsidRPr="003831B5">
        <w:rPr>
          <w:rFonts w:ascii="Book Antiqua" w:hAnsi="Book Antiqua" w:cstheme="majorBidi"/>
          <w:sz w:val="24"/>
          <w:szCs w:val="24"/>
          <w:lang w:bidi="fa-IR"/>
        </w:rPr>
        <w:fldChar w:fldCharType="begin">
          <w:fldData xml:space="preserve">PEVuZE5vdGU+PENpdGU+PEF1dGhvcj5TaWVnZWw8L0F1dGhvcj48WWVhcj4yMDA4PC9ZZWFyPjxS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=
</w:fldData>
        </w:fldChar>
      </w:r>
      <w:r w:rsidRPr="003831B5">
        <w:rPr>
          <w:rFonts w:ascii="Book Antiqua" w:hAnsi="Book Antiqua" w:cstheme="majorBidi"/>
          <w:sz w:val="24"/>
          <w:szCs w:val="24"/>
          <w:lang w:bidi="fa-IR"/>
        </w:rPr>
        <w:instrText xml:space="preserve"> ADDIN EN.CITE.DATA </w:instrText>
      </w:r>
      <w:r w:rsidR="00693939" w:rsidRPr="003831B5">
        <w:rPr>
          <w:rFonts w:ascii="Book Antiqua" w:hAnsi="Book Antiqua" w:cstheme="majorBidi"/>
          <w:sz w:val="24"/>
          <w:szCs w:val="24"/>
          <w:lang w:bidi="fa-IR"/>
        </w:rPr>
      </w:r>
      <w:r w:rsidR="00693939" w:rsidRPr="003831B5">
        <w:rPr>
          <w:rFonts w:ascii="Book Antiqua" w:hAnsi="Book Antiqua" w:cstheme="majorBidi"/>
          <w:sz w:val="24"/>
          <w:szCs w:val="24"/>
          <w:lang w:bidi="fa-IR"/>
        </w:rPr>
        <w:fldChar w:fldCharType="end"/>
      </w:r>
      <w:r w:rsidR="00693939" w:rsidRPr="003831B5">
        <w:rPr>
          <w:rFonts w:ascii="Book Antiqua" w:hAnsi="Book Antiqua" w:cstheme="majorBidi"/>
          <w:sz w:val="24"/>
          <w:szCs w:val="24"/>
          <w:lang w:bidi="fa-IR"/>
        </w:rPr>
      </w:r>
      <w:r w:rsidR="00693939" w:rsidRPr="003831B5">
        <w:rPr>
          <w:rFonts w:ascii="Book Antiqua" w:hAnsi="Book Antiqua" w:cstheme="majorBidi"/>
          <w:sz w:val="24"/>
          <w:szCs w:val="24"/>
          <w:lang w:bidi="fa-IR"/>
        </w:rPr>
        <w:fldChar w:fldCharType="separate"/>
      </w:r>
      <w:r w:rsidRPr="003831B5">
        <w:rPr>
          <w:rFonts w:ascii="Book Antiqua" w:hAnsi="Book Antiqua" w:cstheme="majorBidi"/>
          <w:noProof/>
          <w:sz w:val="24"/>
          <w:szCs w:val="24"/>
          <w:vertAlign w:val="superscript"/>
          <w:lang w:bidi="fa-IR"/>
        </w:rPr>
        <w:t>[</w:t>
      </w:r>
      <w:hyperlink w:anchor="_ENREF_21" w:tooltip="Siegel, 2008 #22" w:history="1">
        <w:r w:rsidRPr="003831B5">
          <w:rPr>
            <w:rFonts w:ascii="Book Antiqua" w:hAnsi="Book Antiqua" w:cstheme="majorBidi"/>
            <w:noProof/>
            <w:sz w:val="24"/>
            <w:szCs w:val="24"/>
            <w:vertAlign w:val="superscript"/>
            <w:lang w:bidi="fa-IR"/>
          </w:rPr>
          <w:t>21</w:t>
        </w:r>
      </w:hyperlink>
      <w:r w:rsidRPr="003831B5">
        <w:rPr>
          <w:rFonts w:ascii="Book Antiqua" w:hAnsi="Book Antiqua" w:cstheme="majorBidi"/>
          <w:noProof/>
          <w:sz w:val="24"/>
          <w:szCs w:val="24"/>
          <w:vertAlign w:val="superscript"/>
          <w:lang w:bidi="fa-IR"/>
        </w:rPr>
        <w:t>]</w:t>
      </w:r>
      <w:r w:rsidR="00693939" w:rsidRPr="003831B5">
        <w:rPr>
          <w:rFonts w:ascii="Book Antiqua" w:hAnsi="Book Antiqua" w:cstheme="majorBidi"/>
          <w:sz w:val="24"/>
          <w:szCs w:val="24"/>
          <w:lang w:bidi="fa-IR"/>
        </w:rPr>
        <w:fldChar w:fldCharType="end"/>
      </w:r>
      <w:r w:rsidRPr="003831B5">
        <w:rPr>
          <w:rFonts w:ascii="Book Antiqua" w:hAnsi="Book Antiqua" w:cstheme="majorBidi"/>
          <w:sz w:val="24"/>
          <w:szCs w:val="24"/>
          <w:lang w:bidi="fa-IR"/>
        </w:rPr>
        <w:t>. Erlotinib and sunitinib are also other small molecules for the inhibition of thyrosine kinase that have been found effective in phase II trials</w:t>
      </w:r>
      <w:r w:rsidR="00693939" w:rsidRPr="003831B5">
        <w:rPr>
          <w:rFonts w:ascii="Book Antiqua" w:hAnsi="Book Antiqua" w:cstheme="majorBidi"/>
          <w:sz w:val="24"/>
          <w:szCs w:val="24"/>
          <w:lang w:bidi="fa-IR"/>
        </w:rPr>
        <w:fldChar w:fldCharType="begin">
          <w:fldData xml:space="preserve">PEVuZE5vdGU+PENpdGU+PEF1dGhvcj5IdWV0aGVyPC9BdXRob3I+PFllYXI+MjAwNTwvWWVhcj48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</w:fldData>
        </w:fldChar>
      </w:r>
      <w:r w:rsidRPr="003831B5">
        <w:rPr>
          <w:rFonts w:ascii="Book Antiqua" w:hAnsi="Book Antiqua" w:cstheme="majorBidi"/>
          <w:sz w:val="24"/>
          <w:szCs w:val="24"/>
          <w:lang w:bidi="fa-IR"/>
        </w:rPr>
        <w:instrText xml:space="preserve"> ADDIN EN.CITE </w:instrText>
      </w:r>
      <w:r w:rsidR="00693939" w:rsidRPr="003831B5">
        <w:rPr>
          <w:rFonts w:ascii="Book Antiqua" w:hAnsi="Book Antiqua" w:cstheme="majorBidi"/>
          <w:sz w:val="24"/>
          <w:szCs w:val="24"/>
          <w:lang w:bidi="fa-IR"/>
        </w:rPr>
        <w:fldChar w:fldCharType="begin">
          <w:fldData xml:space="preserve">PEVuZE5vdGU+PENpdGU+PEF1dGhvcj5IdWV0aGVyPC9BdXRob3I+PFllYXI+MjAwNTwvWWVhcj48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</w:fldData>
        </w:fldChar>
      </w:r>
      <w:r w:rsidRPr="003831B5">
        <w:rPr>
          <w:rFonts w:ascii="Book Antiqua" w:hAnsi="Book Antiqua" w:cstheme="majorBidi"/>
          <w:sz w:val="24"/>
          <w:szCs w:val="24"/>
          <w:lang w:bidi="fa-IR"/>
        </w:rPr>
        <w:instrText xml:space="preserve"> ADDIN EN.CITE.DATA </w:instrText>
      </w:r>
      <w:r w:rsidR="00693939" w:rsidRPr="003831B5">
        <w:rPr>
          <w:rFonts w:ascii="Book Antiqua" w:hAnsi="Book Antiqua" w:cstheme="majorBidi"/>
          <w:sz w:val="24"/>
          <w:szCs w:val="24"/>
          <w:lang w:bidi="fa-IR"/>
        </w:rPr>
      </w:r>
      <w:r w:rsidR="00693939" w:rsidRPr="003831B5">
        <w:rPr>
          <w:rFonts w:ascii="Book Antiqua" w:hAnsi="Book Antiqua" w:cstheme="majorBidi"/>
          <w:sz w:val="24"/>
          <w:szCs w:val="24"/>
          <w:lang w:bidi="fa-IR"/>
        </w:rPr>
        <w:fldChar w:fldCharType="end"/>
      </w:r>
      <w:r w:rsidR="00693939" w:rsidRPr="003831B5">
        <w:rPr>
          <w:rFonts w:ascii="Book Antiqua" w:hAnsi="Book Antiqua" w:cstheme="majorBidi"/>
          <w:sz w:val="24"/>
          <w:szCs w:val="24"/>
          <w:lang w:bidi="fa-IR"/>
        </w:rPr>
      </w:r>
      <w:r w:rsidR="00693939" w:rsidRPr="003831B5">
        <w:rPr>
          <w:rFonts w:ascii="Book Antiqua" w:hAnsi="Book Antiqua" w:cstheme="majorBidi"/>
          <w:sz w:val="24"/>
          <w:szCs w:val="24"/>
          <w:lang w:bidi="fa-IR"/>
        </w:rPr>
        <w:fldChar w:fldCharType="separate"/>
      </w:r>
      <w:r w:rsidRPr="003831B5">
        <w:rPr>
          <w:rFonts w:ascii="Book Antiqua" w:hAnsi="Book Antiqua" w:cstheme="majorBidi"/>
          <w:noProof/>
          <w:sz w:val="24"/>
          <w:szCs w:val="24"/>
          <w:vertAlign w:val="superscript"/>
          <w:lang w:bidi="fa-IR"/>
        </w:rPr>
        <w:t>[</w:t>
      </w:r>
      <w:hyperlink w:anchor="_ENREF_22" w:tooltip="Huether, 2005 #23" w:history="1">
        <w:r w:rsidRPr="003831B5">
          <w:rPr>
            <w:rFonts w:ascii="Book Antiqua" w:hAnsi="Book Antiqua" w:cstheme="majorBidi"/>
            <w:noProof/>
            <w:sz w:val="24"/>
            <w:szCs w:val="24"/>
            <w:vertAlign w:val="superscript"/>
            <w:lang w:bidi="fa-IR"/>
          </w:rPr>
          <w:t>22</w:t>
        </w:r>
      </w:hyperlink>
      <w:r w:rsidR="003C1987" w:rsidRPr="003831B5">
        <w:rPr>
          <w:rFonts w:ascii="Book Antiqua" w:hAnsi="Book Antiqua" w:cstheme="majorBidi"/>
          <w:noProof/>
          <w:sz w:val="24"/>
          <w:szCs w:val="24"/>
          <w:vertAlign w:val="superscript"/>
          <w:lang w:bidi="fa-IR"/>
        </w:rPr>
        <w:t>,</w:t>
      </w:r>
      <w:hyperlink w:anchor="_ENREF_23" w:tooltip="Zhu, 2009 #24" w:history="1">
        <w:r w:rsidRPr="003831B5">
          <w:rPr>
            <w:rFonts w:ascii="Book Antiqua" w:hAnsi="Book Antiqua" w:cstheme="majorBidi"/>
            <w:noProof/>
            <w:sz w:val="24"/>
            <w:szCs w:val="24"/>
            <w:vertAlign w:val="superscript"/>
            <w:lang w:bidi="fa-IR"/>
          </w:rPr>
          <w:t>23</w:t>
        </w:r>
      </w:hyperlink>
      <w:r w:rsidRPr="003831B5">
        <w:rPr>
          <w:rFonts w:ascii="Book Antiqua" w:hAnsi="Book Antiqua" w:cstheme="majorBidi"/>
          <w:noProof/>
          <w:sz w:val="24"/>
          <w:szCs w:val="24"/>
          <w:vertAlign w:val="superscript"/>
          <w:lang w:bidi="fa-IR"/>
        </w:rPr>
        <w:t>]</w:t>
      </w:r>
      <w:r w:rsidR="00693939" w:rsidRPr="003831B5">
        <w:rPr>
          <w:rFonts w:ascii="Book Antiqua" w:hAnsi="Book Antiqua" w:cstheme="majorBidi"/>
          <w:sz w:val="24"/>
          <w:szCs w:val="24"/>
          <w:lang w:bidi="fa-IR"/>
        </w:rPr>
        <w:fldChar w:fldCharType="end"/>
      </w:r>
      <w:r w:rsidRPr="003831B5">
        <w:rPr>
          <w:rFonts w:ascii="Book Antiqua" w:hAnsi="Book Antiqua" w:cstheme="majorBidi"/>
          <w:sz w:val="24"/>
          <w:szCs w:val="24"/>
          <w:lang w:bidi="fa-IR"/>
        </w:rPr>
        <w:t>. Cetuximab and lapatinib are other molecular therapeutics that are currently under phase II studies for non-resectable HCC</w:t>
      </w:r>
      <w:r w:rsidR="00693939" w:rsidRPr="003831B5">
        <w:rPr>
          <w:rFonts w:ascii="Book Antiqua" w:hAnsi="Book Antiqua" w:cstheme="majorBidi"/>
          <w:sz w:val="24"/>
          <w:szCs w:val="24"/>
          <w:lang w:bidi="fa-IR"/>
        </w:rPr>
        <w:fldChar w:fldCharType="begin">
          <w:fldData xml:space="preserve">PEVuZE5vdGU+PENpdGU+PEF1dGhvcj5MbG92ZXQ8L0F1dGhvcj48WWVhcj4yMDA4PC9ZZWFyPjxS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</w:fldData>
        </w:fldChar>
      </w:r>
      <w:r w:rsidRPr="003831B5">
        <w:rPr>
          <w:rFonts w:ascii="Book Antiqua" w:hAnsi="Book Antiqua" w:cstheme="majorBidi"/>
          <w:sz w:val="24"/>
          <w:szCs w:val="24"/>
          <w:lang w:bidi="fa-IR"/>
        </w:rPr>
        <w:instrText xml:space="preserve"> ADDIN EN.CITE </w:instrText>
      </w:r>
      <w:r w:rsidR="00693939" w:rsidRPr="003831B5">
        <w:rPr>
          <w:rFonts w:ascii="Book Antiqua" w:hAnsi="Book Antiqua" w:cstheme="majorBidi"/>
          <w:sz w:val="24"/>
          <w:szCs w:val="24"/>
          <w:lang w:bidi="fa-IR"/>
        </w:rPr>
        <w:fldChar w:fldCharType="begin">
          <w:fldData xml:space="preserve">PEVuZE5vdGU+PENpdGU+PEF1dGhvcj5MbG92ZXQ8L0F1dGhvcj48WWVhcj4yMDA4PC9ZZWFyPjxS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</w:fldData>
        </w:fldChar>
      </w:r>
      <w:r w:rsidRPr="003831B5">
        <w:rPr>
          <w:rFonts w:ascii="Book Antiqua" w:hAnsi="Book Antiqua" w:cstheme="majorBidi"/>
          <w:sz w:val="24"/>
          <w:szCs w:val="24"/>
          <w:lang w:bidi="fa-IR"/>
        </w:rPr>
        <w:instrText xml:space="preserve"> ADDIN EN.CITE.DATA </w:instrText>
      </w:r>
      <w:r w:rsidR="00693939" w:rsidRPr="003831B5">
        <w:rPr>
          <w:rFonts w:ascii="Book Antiqua" w:hAnsi="Book Antiqua" w:cstheme="majorBidi"/>
          <w:sz w:val="24"/>
          <w:szCs w:val="24"/>
          <w:lang w:bidi="fa-IR"/>
        </w:rPr>
      </w:r>
      <w:r w:rsidR="00693939" w:rsidRPr="003831B5">
        <w:rPr>
          <w:rFonts w:ascii="Book Antiqua" w:hAnsi="Book Antiqua" w:cstheme="majorBidi"/>
          <w:sz w:val="24"/>
          <w:szCs w:val="24"/>
          <w:lang w:bidi="fa-IR"/>
        </w:rPr>
        <w:fldChar w:fldCharType="end"/>
      </w:r>
      <w:r w:rsidR="00693939" w:rsidRPr="003831B5">
        <w:rPr>
          <w:rFonts w:ascii="Book Antiqua" w:hAnsi="Book Antiqua" w:cstheme="majorBidi"/>
          <w:sz w:val="24"/>
          <w:szCs w:val="24"/>
          <w:lang w:bidi="fa-IR"/>
        </w:rPr>
      </w:r>
      <w:r w:rsidR="00693939" w:rsidRPr="003831B5">
        <w:rPr>
          <w:rFonts w:ascii="Book Antiqua" w:hAnsi="Book Antiqua" w:cstheme="majorBidi"/>
          <w:sz w:val="24"/>
          <w:szCs w:val="24"/>
          <w:lang w:bidi="fa-IR"/>
        </w:rPr>
        <w:fldChar w:fldCharType="separate"/>
      </w:r>
      <w:r w:rsidRPr="003831B5">
        <w:rPr>
          <w:rFonts w:ascii="Book Antiqua" w:hAnsi="Book Antiqua" w:cstheme="majorBidi"/>
          <w:noProof/>
          <w:sz w:val="24"/>
          <w:szCs w:val="24"/>
          <w:vertAlign w:val="superscript"/>
          <w:lang w:bidi="fa-IR"/>
        </w:rPr>
        <w:t>[</w:t>
      </w:r>
      <w:hyperlink w:anchor="_ENREF_24" w:tooltip="Llovet, 2008 #25" w:history="1">
        <w:r w:rsidRPr="003831B5">
          <w:rPr>
            <w:rFonts w:ascii="Book Antiqua" w:hAnsi="Book Antiqua" w:cstheme="majorBidi"/>
            <w:noProof/>
            <w:sz w:val="24"/>
            <w:szCs w:val="24"/>
            <w:vertAlign w:val="superscript"/>
            <w:lang w:bidi="fa-IR"/>
          </w:rPr>
          <w:t>24</w:t>
        </w:r>
      </w:hyperlink>
      <w:r w:rsidRPr="003831B5">
        <w:rPr>
          <w:rFonts w:ascii="Book Antiqua" w:hAnsi="Book Antiqua" w:cstheme="majorBidi"/>
          <w:noProof/>
          <w:sz w:val="24"/>
          <w:szCs w:val="24"/>
          <w:vertAlign w:val="superscript"/>
          <w:lang w:bidi="fa-IR"/>
        </w:rPr>
        <w:t>]</w:t>
      </w:r>
      <w:r w:rsidR="00693939" w:rsidRPr="003831B5">
        <w:rPr>
          <w:rFonts w:ascii="Book Antiqua" w:hAnsi="Book Antiqua" w:cstheme="majorBidi"/>
          <w:sz w:val="24"/>
          <w:szCs w:val="24"/>
          <w:lang w:bidi="fa-IR"/>
        </w:rPr>
        <w:fldChar w:fldCharType="end"/>
      </w:r>
      <w:r w:rsidRPr="003831B5">
        <w:rPr>
          <w:rFonts w:ascii="Book Antiqua" w:hAnsi="Book Antiqua" w:cstheme="majorBidi"/>
          <w:sz w:val="24"/>
          <w:szCs w:val="24"/>
          <w:lang w:bidi="fa-IR"/>
        </w:rPr>
        <w:t>.</w:t>
      </w:r>
    </w:p>
    <w:p w:rsidR="00AC5A3D" w:rsidRPr="003831B5" w:rsidRDefault="00AC5A3D" w:rsidP="00F82048">
      <w:pPr>
        <w:adjustRightInd w:val="0"/>
        <w:snapToGrid w:val="0"/>
        <w:spacing w:after="0" w:line="360" w:lineRule="auto"/>
        <w:jc w:val="both"/>
        <w:rPr>
          <w:rFonts w:ascii="Book Antiqua" w:hAnsi="Book Antiqua" w:cstheme="majorBidi"/>
          <w:b/>
          <w:bCs/>
          <w:i/>
          <w:iCs/>
          <w:sz w:val="24"/>
          <w:szCs w:val="24"/>
          <w:shd w:val="clear" w:color="auto" w:fill="FFFFFF"/>
        </w:rPr>
      </w:pPr>
    </w:p>
    <w:p w:rsidR="00AC5A3D" w:rsidRPr="003831B5" w:rsidRDefault="00AC5A3D" w:rsidP="00F82048">
      <w:pPr>
        <w:adjustRightInd w:val="0"/>
        <w:snapToGrid w:val="0"/>
        <w:spacing w:after="0" w:line="360" w:lineRule="auto"/>
        <w:jc w:val="both"/>
        <w:rPr>
          <w:rFonts w:ascii="Book Antiqua" w:hAnsi="Book Antiqua" w:cstheme="majorBidi"/>
          <w:i/>
          <w:iCs/>
          <w:sz w:val="24"/>
          <w:szCs w:val="24"/>
          <w:lang w:bidi="fa-IR"/>
        </w:rPr>
      </w:pPr>
      <w:r w:rsidRPr="003831B5">
        <w:rPr>
          <w:rFonts w:ascii="Book Antiqua" w:hAnsi="Book Antiqua" w:cstheme="majorBidi"/>
          <w:b/>
          <w:bCs/>
          <w:i/>
          <w:iCs/>
          <w:sz w:val="24"/>
          <w:szCs w:val="24"/>
          <w:shd w:val="clear" w:color="auto" w:fill="FFFFFF"/>
        </w:rPr>
        <w:t>Small interfering RNA</w:t>
      </w:r>
      <w:r w:rsidRPr="003831B5">
        <w:rPr>
          <w:rFonts w:ascii="Book Antiqua" w:hAnsi="Book Antiqua" w:cstheme="majorBidi"/>
          <w:b/>
          <w:bCs/>
          <w:i/>
          <w:iCs/>
          <w:sz w:val="24"/>
          <w:szCs w:val="24"/>
          <w:lang w:bidi="fa-IR"/>
        </w:rPr>
        <w:t>-based treatment of HCC</w:t>
      </w:r>
    </w:p>
    <w:p w:rsidR="00AC5A3D" w:rsidRPr="003831B5" w:rsidRDefault="003C1987" w:rsidP="00F82048">
      <w:pPr>
        <w:adjustRightInd w:val="0"/>
        <w:snapToGrid w:val="0"/>
        <w:spacing w:after="0" w:line="360" w:lineRule="auto"/>
        <w:jc w:val="both"/>
        <w:rPr>
          <w:rFonts w:ascii="Book Antiqua" w:hAnsi="Book Antiqua" w:cstheme="majorBidi"/>
          <w:sz w:val="24"/>
          <w:szCs w:val="24"/>
        </w:rPr>
      </w:pPr>
      <w:r w:rsidRPr="003831B5">
        <w:rPr>
          <w:rFonts w:ascii="Book Antiqua" w:hAnsi="Book Antiqua" w:cstheme="majorBidi"/>
          <w:sz w:val="24"/>
          <w:szCs w:val="24"/>
          <w:shd w:val="clear" w:color="auto" w:fill="FFFFFF"/>
        </w:rPr>
        <w:t>Small interfering RNA (siRNA)</w:t>
      </w:r>
      <w:r w:rsidR="00AC5A3D" w:rsidRPr="003831B5">
        <w:rPr>
          <w:rFonts w:ascii="Book Antiqua" w:hAnsi="Book Antiqua" w:cstheme="majorBidi"/>
          <w:sz w:val="24"/>
          <w:szCs w:val="24"/>
          <w:shd w:val="clear" w:color="auto" w:fill="FFFFFF"/>
        </w:rPr>
        <w:t xml:space="preserve"> is a double-strand RNA molecule which is also named</w:t>
      </w:r>
      <w:r w:rsidR="00AC5A3D" w:rsidRPr="003831B5">
        <w:rPr>
          <w:rStyle w:val="apple-converted-space"/>
          <w:rFonts w:ascii="Book Antiqua" w:hAnsi="Book Antiqua" w:cstheme="majorBidi"/>
          <w:sz w:val="24"/>
          <w:szCs w:val="24"/>
          <w:shd w:val="clear" w:color="auto" w:fill="FFFFFF"/>
        </w:rPr>
        <w:t> </w:t>
      </w:r>
      <w:r w:rsidR="00AC5A3D" w:rsidRPr="003831B5">
        <w:rPr>
          <w:rFonts w:ascii="Book Antiqua" w:hAnsi="Book Antiqua" w:cstheme="majorBidi"/>
          <w:sz w:val="24"/>
          <w:szCs w:val="24"/>
          <w:shd w:val="clear" w:color="auto" w:fill="FFFFFF"/>
        </w:rPr>
        <w:t>short interfering RNA</w:t>
      </w:r>
      <w:r w:rsidR="00AC5A3D" w:rsidRPr="003831B5">
        <w:rPr>
          <w:rStyle w:val="apple-converted-space"/>
          <w:rFonts w:ascii="Book Antiqua" w:hAnsi="Book Antiqua" w:cstheme="majorBidi"/>
          <w:sz w:val="24"/>
          <w:szCs w:val="24"/>
          <w:shd w:val="clear" w:color="auto" w:fill="FFFFFF"/>
        </w:rPr>
        <w:t> </w:t>
      </w:r>
      <w:r w:rsidR="00AC5A3D" w:rsidRPr="003831B5">
        <w:rPr>
          <w:rFonts w:ascii="Book Antiqua" w:hAnsi="Book Antiqua" w:cstheme="majorBidi"/>
          <w:sz w:val="24"/>
          <w:szCs w:val="24"/>
          <w:shd w:val="clear" w:color="auto" w:fill="FFFFFF"/>
        </w:rPr>
        <w:t>or</w:t>
      </w:r>
      <w:r w:rsidR="00AC5A3D" w:rsidRPr="003831B5">
        <w:rPr>
          <w:rStyle w:val="apple-converted-space"/>
          <w:rFonts w:ascii="Book Antiqua" w:hAnsi="Book Antiqua" w:cstheme="majorBidi"/>
          <w:sz w:val="24"/>
          <w:szCs w:val="24"/>
          <w:shd w:val="clear" w:color="auto" w:fill="FFFFFF"/>
        </w:rPr>
        <w:t> </w:t>
      </w:r>
      <w:r w:rsidR="00AC5A3D" w:rsidRPr="003831B5">
        <w:rPr>
          <w:rFonts w:ascii="Book Antiqua" w:hAnsi="Book Antiqua" w:cstheme="majorBidi"/>
          <w:sz w:val="24"/>
          <w:szCs w:val="24"/>
          <w:shd w:val="clear" w:color="auto" w:fill="FFFFFF"/>
        </w:rPr>
        <w:t>silencing RNA with 20-25 base pairs</w:t>
      </w:r>
      <w:r w:rsidR="00AC5A3D" w:rsidRPr="003831B5">
        <w:rPr>
          <w:rStyle w:val="apple-converted-space"/>
          <w:rFonts w:ascii="Book Antiqua" w:hAnsi="Book Antiqua" w:cstheme="majorBidi"/>
          <w:sz w:val="24"/>
          <w:szCs w:val="24"/>
          <w:shd w:val="clear" w:color="auto" w:fill="FFFFFF"/>
        </w:rPr>
        <w:t> </w:t>
      </w:r>
      <w:r w:rsidR="00AC5A3D" w:rsidRPr="003831B5">
        <w:rPr>
          <w:rFonts w:ascii="Book Antiqua" w:hAnsi="Book Antiqua" w:cstheme="majorBidi"/>
          <w:sz w:val="24"/>
          <w:szCs w:val="24"/>
          <w:shd w:val="clear" w:color="auto" w:fill="FFFFFF"/>
        </w:rPr>
        <w:t>in length. siRNA interferes with the expression</w:t>
      </w:r>
      <w:r w:rsidR="00AC5A3D" w:rsidRPr="003831B5">
        <w:rPr>
          <w:rStyle w:val="apple-converted-space"/>
          <w:rFonts w:ascii="Book Antiqua" w:hAnsi="Book Antiqua" w:cstheme="majorBidi"/>
          <w:sz w:val="24"/>
          <w:szCs w:val="24"/>
          <w:shd w:val="clear" w:color="auto" w:fill="FFFFFF"/>
        </w:rPr>
        <w:t> </w:t>
      </w:r>
      <w:r w:rsidR="00AC5A3D" w:rsidRPr="003831B5">
        <w:rPr>
          <w:rFonts w:ascii="Book Antiqua" w:hAnsi="Book Antiqua" w:cstheme="majorBidi"/>
          <w:sz w:val="24"/>
          <w:szCs w:val="24"/>
          <w:shd w:val="clear" w:color="auto" w:fill="FFFFFF"/>
        </w:rPr>
        <w:t>of specific genes with complementary nucleotide sequences. It causes mRNA to get broken down after transcription and</w:t>
      </w:r>
      <w:r w:rsidR="00AC5A3D" w:rsidRPr="003831B5">
        <w:rPr>
          <w:rStyle w:val="apple-converted-space"/>
          <w:rFonts w:ascii="Book Antiqua" w:hAnsi="Book Antiqua" w:cstheme="majorBidi"/>
          <w:sz w:val="24"/>
          <w:szCs w:val="24"/>
          <w:shd w:val="clear" w:color="auto" w:fill="FFFFFF"/>
        </w:rPr>
        <w:t> </w:t>
      </w:r>
      <w:r w:rsidR="00AC5A3D" w:rsidRPr="003831B5">
        <w:rPr>
          <w:rFonts w:ascii="Book Antiqua" w:hAnsi="Book Antiqua" w:cstheme="majorBidi"/>
          <w:sz w:val="24"/>
          <w:szCs w:val="24"/>
          <w:shd w:val="clear" w:color="auto" w:fill="FFFFFF"/>
        </w:rPr>
        <w:t xml:space="preserve">result in no </w:t>
      </w:r>
      <w:r w:rsidR="00AC5A3D" w:rsidRPr="003831B5">
        <w:rPr>
          <w:rFonts w:ascii="Book Antiqua" w:hAnsi="Book Antiqua" w:cstheme="majorBidi"/>
          <w:sz w:val="24"/>
          <w:szCs w:val="24"/>
          <w:shd w:val="clear" w:color="auto" w:fill="FFFFFF"/>
        </w:rPr>
        <w:lastRenderedPageBreak/>
        <w:t>translation</w:t>
      </w:r>
      <w:r w:rsidR="00693939" w:rsidRPr="003831B5">
        <w:rPr>
          <w:rFonts w:ascii="Book Antiqua" w:hAnsi="Book Antiqua" w:cstheme="majorBidi"/>
          <w:sz w:val="24"/>
          <w:szCs w:val="24"/>
          <w:shd w:val="clear" w:color="auto" w:fill="FFFFFF"/>
        </w:rPr>
        <w:fldChar w:fldCharType="begin"/>
      </w:r>
      <w:r w:rsidR="00AC5A3D" w:rsidRPr="003831B5">
        <w:rPr>
          <w:rFonts w:ascii="Book Antiqua" w:hAnsi="Book Antiqua" w:cstheme="majorBidi"/>
          <w:sz w:val="24"/>
          <w:szCs w:val="24"/>
          <w:shd w:val="clear" w:color="auto" w:fill="FFFFFF"/>
        </w:rPr>
        <w:instrText xml:space="preserve"> ADDIN EN.CITE &lt;EndNote&gt;&lt;Cite&gt;&lt;Author&gt;Devi&lt;/Author&gt;&lt;Year&gt;2006&lt;/Year&gt;&lt;RecNum&gt;60&lt;/RecNum&gt;&lt;DisplayText&gt;&lt;style face="superscript"&gt;[25]&lt;/style&gt;&lt;/DisplayText&gt;&lt;record&gt;&lt;rec-number&gt;60&lt;/rec-number&gt;&lt;foreign-keys&gt;&lt;key app="EN" db-id="xs2ree0d8a22pvexvwlp2tf5rev0zxar2ree"&gt;60&lt;/key&gt;&lt;/foreign-keys&gt;&lt;ref-type name="Journal Article"&gt;17&lt;/ref-type&gt;&lt;contributors&gt;&lt;authors&gt;&lt;author&gt;Devi, G. R.&lt;/author&gt;&lt;/authors&gt;&lt;/contributors&gt;&lt;auth-address&gt;Comprehensive Cancer Center, Duke University Medical Center, Durham, NC 27710, USA. devi0001@mc.duke.edu&lt;/auth-address&gt;&lt;titles&gt;&lt;title&gt;siRNA-based approaches in cancer therapy&lt;/title&gt;&lt;secondary-title&gt;Cancer Gene Ther&lt;/secondary-title&gt;&lt;alt-title&gt;Cancer gene therapy&lt;/alt-title&gt;&lt;/titles&gt;&lt;periodical&gt;&lt;full-title&gt;Cancer Gene Ther&lt;/full-title&gt;&lt;abbr-1&gt;Cancer gene therapy&lt;/abbr-1&gt;&lt;/periodical&gt;&lt;alt-periodical&gt;&lt;full-title&gt;Cancer Gene Ther&lt;/full-title&gt;&lt;abbr-1&gt;Cancer gene therapy&lt;/abbr-1&gt;&lt;/alt-periodical&gt;&lt;pages&gt;819-29&lt;/pages&gt;&lt;volume&gt;13&lt;/volume&gt;&lt;number&gt;9&lt;/number&gt;&lt;keywords&gt;&lt;keyword&gt;Genetic Therapy/*methods&lt;/keyword&gt;&lt;keyword&gt;Genomics/trends&lt;/keyword&gt;&lt;keyword&gt;Humans&lt;/keyword&gt;&lt;keyword&gt;Neoplasms/genetics/*therapy&lt;/keyword&gt;&lt;keyword&gt;Oligonucleotides&lt;/keyword&gt;&lt;keyword&gt;*RNA Interference&lt;/keyword&gt;&lt;keyword&gt;RNA, Small Interfering/genetics/*therapeutic use&lt;/keyword&gt;&lt;/keywords&gt;&lt;dates&gt;&lt;year&gt;2006&lt;/year&gt;&lt;pub-dates&gt;&lt;date&gt;Sep&lt;/date&gt;&lt;/pub-dates&gt;&lt;/dates&gt;&lt;isbn&gt;0929-1903 (Print)&amp;#xD;0929-1903 (Linking)&lt;/isbn&gt;&lt;accession-num&gt;16424918&lt;/accession-num&gt;&lt;urls&gt;&lt;related-urls&gt;&lt;url&gt;http://www.ncbi.nlm.nih.gov/pubmed/16424918&lt;/url&gt;&lt;/related-urls&gt;&lt;/urls&gt;&lt;custom2&gt;16424918&lt;/custom2&gt;&lt;electronic-resource-num&gt;10.1038/sj.cgt.7700931&lt;/electronic-resource-num&gt;&lt;/record&gt;&lt;/Cite&gt;&lt;/EndNote&gt;</w:instrText>
      </w:r>
      <w:r w:rsidR="00693939" w:rsidRPr="003831B5">
        <w:rPr>
          <w:rFonts w:ascii="Book Antiqua" w:hAnsi="Book Antiqua" w:cstheme="majorBidi"/>
          <w:sz w:val="24"/>
          <w:szCs w:val="24"/>
          <w:shd w:val="clear" w:color="auto" w:fill="FFFFFF"/>
        </w:rPr>
        <w:fldChar w:fldCharType="separate"/>
      </w:r>
      <w:r w:rsidR="00AC5A3D" w:rsidRPr="003831B5">
        <w:rPr>
          <w:rFonts w:ascii="Book Antiqua" w:hAnsi="Book Antiqua" w:cstheme="majorBidi"/>
          <w:noProof/>
          <w:sz w:val="24"/>
          <w:szCs w:val="24"/>
          <w:shd w:val="clear" w:color="auto" w:fill="FFFFFF"/>
          <w:vertAlign w:val="superscript"/>
        </w:rPr>
        <w:t>[</w:t>
      </w:r>
      <w:hyperlink w:anchor="_ENREF_25" w:tooltip="Devi, 2006 #60" w:history="1">
        <w:r w:rsidR="00AC5A3D" w:rsidRPr="003831B5">
          <w:rPr>
            <w:rFonts w:ascii="Book Antiqua" w:hAnsi="Book Antiqua" w:cstheme="majorBidi"/>
            <w:noProof/>
            <w:sz w:val="24"/>
            <w:szCs w:val="24"/>
            <w:shd w:val="clear" w:color="auto" w:fill="FFFFFF"/>
            <w:vertAlign w:val="superscript"/>
          </w:rPr>
          <w:t>25</w:t>
        </w:r>
      </w:hyperlink>
      <w:r w:rsidR="00AC5A3D" w:rsidRPr="003831B5">
        <w:rPr>
          <w:rFonts w:ascii="Book Antiqua" w:hAnsi="Book Antiqua" w:cstheme="majorBidi"/>
          <w:noProof/>
          <w:sz w:val="24"/>
          <w:szCs w:val="24"/>
          <w:shd w:val="clear" w:color="auto" w:fill="FFFFFF"/>
          <w:vertAlign w:val="superscript"/>
        </w:rPr>
        <w:t>]</w:t>
      </w:r>
      <w:r w:rsidR="00693939" w:rsidRPr="003831B5">
        <w:rPr>
          <w:rFonts w:ascii="Book Antiqua" w:hAnsi="Book Antiqua" w:cstheme="majorBidi"/>
          <w:sz w:val="24"/>
          <w:szCs w:val="24"/>
          <w:shd w:val="clear" w:color="auto" w:fill="FFFFFF"/>
        </w:rPr>
        <w:fldChar w:fldCharType="end"/>
      </w:r>
      <w:r w:rsidR="00AC5A3D" w:rsidRPr="003831B5">
        <w:rPr>
          <w:rFonts w:ascii="Book Antiqua" w:hAnsi="Book Antiqua" w:cstheme="majorBidi"/>
          <w:sz w:val="24"/>
          <w:szCs w:val="24"/>
          <w:shd w:val="clear" w:color="auto" w:fill="FFFFFF"/>
        </w:rPr>
        <w:t xml:space="preserve">. </w:t>
      </w:r>
      <w:r w:rsidR="00AC5A3D" w:rsidRPr="003831B5">
        <w:rPr>
          <w:rFonts w:ascii="Book Antiqua" w:hAnsi="Book Antiqua" w:cstheme="majorBidi"/>
          <w:sz w:val="24"/>
          <w:szCs w:val="24"/>
          <w:lang w:bidi="fa-IR"/>
        </w:rPr>
        <w:t xml:space="preserve">RNA interference (RNAi) may represent a powerful strategy to interfere in key molecular pathways involved in cancer and has established a new area of clinical therapy for HCC. siRNA induced RNAi presents an effective and simple method to silence a wide range of cancer-associated genes. A number of siRNAs have been established that are capable of silencing some different types of human HCC gene targets, such as </w:t>
      </w:r>
      <w:r w:rsidR="00AC5A3D" w:rsidRPr="003831B5">
        <w:rPr>
          <w:rFonts w:ascii="Book Antiqua" w:hAnsi="Book Antiqua" w:cstheme="majorBidi"/>
          <w:sz w:val="24"/>
          <w:szCs w:val="24"/>
        </w:rPr>
        <w:t>livin</w:t>
      </w:r>
      <w:r w:rsidR="00AC5A3D" w:rsidRPr="003831B5">
        <w:rPr>
          <w:rFonts w:ascii="Book Antiqua" w:hAnsi="Book Antiqua" w:cstheme="majorBidi"/>
          <w:sz w:val="24"/>
          <w:szCs w:val="24"/>
          <w:lang w:bidi="fa-IR"/>
        </w:rPr>
        <w:t>, cyclin E, vascular endothelial growth factor (VEGF), COP9 signalosome subunit 5, c-Myc, and so on</w:t>
      </w:r>
      <w:r w:rsidR="00693939" w:rsidRPr="003831B5">
        <w:rPr>
          <w:rFonts w:ascii="Book Antiqua" w:hAnsi="Book Antiqua" w:cstheme="majorBidi"/>
          <w:sz w:val="24"/>
          <w:szCs w:val="24"/>
          <w:lang w:bidi="fa-IR"/>
        </w:rPr>
        <w:fldChar w:fldCharType="begin">
          <w:fldData xml:space="preserve">PEVuZE5vdGU+PENpdGU+PEF1dGhvcj5MZWU8L0F1dGhvcj48WWVhcj4yMDExPC9ZZWFyPjxSZWNO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</w:fldData>
        </w:fldChar>
      </w:r>
      <w:r w:rsidR="00AC5A3D" w:rsidRPr="003831B5">
        <w:rPr>
          <w:rFonts w:ascii="Book Antiqua" w:hAnsi="Book Antiqua" w:cstheme="majorBidi"/>
          <w:sz w:val="24"/>
          <w:szCs w:val="24"/>
          <w:lang w:bidi="fa-IR"/>
        </w:rPr>
        <w:instrText xml:space="preserve"> ADDIN EN.CITE </w:instrText>
      </w:r>
      <w:r w:rsidR="00693939" w:rsidRPr="003831B5">
        <w:rPr>
          <w:rFonts w:ascii="Book Antiqua" w:hAnsi="Book Antiqua" w:cstheme="majorBidi"/>
          <w:sz w:val="24"/>
          <w:szCs w:val="24"/>
          <w:lang w:bidi="fa-IR"/>
        </w:rPr>
        <w:fldChar w:fldCharType="begin">
          <w:fldData xml:space="preserve">PEVuZE5vdGU+PENpdGU+PEF1dGhvcj5MZWU8L0F1dGhvcj48WWVhcj4yMDExPC9ZZWFyPjxSZWNO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</w:fldData>
        </w:fldChar>
      </w:r>
      <w:r w:rsidR="00AC5A3D" w:rsidRPr="003831B5">
        <w:rPr>
          <w:rFonts w:ascii="Book Antiqua" w:hAnsi="Book Antiqua" w:cstheme="majorBidi"/>
          <w:sz w:val="24"/>
          <w:szCs w:val="24"/>
          <w:lang w:bidi="fa-IR"/>
        </w:rPr>
        <w:instrText xml:space="preserve"> ADDIN EN.CITE.DATA </w:instrText>
      </w:r>
      <w:r w:rsidR="00693939" w:rsidRPr="003831B5">
        <w:rPr>
          <w:rFonts w:ascii="Book Antiqua" w:hAnsi="Book Antiqua" w:cstheme="majorBidi"/>
          <w:sz w:val="24"/>
          <w:szCs w:val="24"/>
          <w:lang w:bidi="fa-IR"/>
        </w:rPr>
      </w:r>
      <w:r w:rsidR="00693939" w:rsidRPr="003831B5">
        <w:rPr>
          <w:rFonts w:ascii="Book Antiqua" w:hAnsi="Book Antiqua" w:cstheme="majorBidi"/>
          <w:sz w:val="24"/>
          <w:szCs w:val="24"/>
          <w:lang w:bidi="fa-IR"/>
        </w:rPr>
        <w:fldChar w:fldCharType="end"/>
      </w:r>
      <w:r w:rsidR="00693939" w:rsidRPr="003831B5">
        <w:rPr>
          <w:rFonts w:ascii="Book Antiqua" w:hAnsi="Book Antiqua" w:cstheme="majorBidi"/>
          <w:sz w:val="24"/>
          <w:szCs w:val="24"/>
          <w:lang w:bidi="fa-IR"/>
        </w:rPr>
      </w:r>
      <w:r w:rsidR="00693939" w:rsidRPr="003831B5">
        <w:rPr>
          <w:rFonts w:ascii="Book Antiqua" w:hAnsi="Book Antiqua" w:cstheme="majorBidi"/>
          <w:sz w:val="24"/>
          <w:szCs w:val="24"/>
          <w:lang w:bidi="fa-IR"/>
        </w:rPr>
        <w:fldChar w:fldCharType="separate"/>
      </w:r>
      <w:r w:rsidR="00AC5A3D" w:rsidRPr="003831B5">
        <w:rPr>
          <w:rFonts w:ascii="Book Antiqua" w:hAnsi="Book Antiqua" w:cstheme="majorBidi"/>
          <w:noProof/>
          <w:sz w:val="24"/>
          <w:szCs w:val="24"/>
          <w:vertAlign w:val="superscript"/>
          <w:lang w:bidi="fa-IR"/>
        </w:rPr>
        <w:t>[</w:t>
      </w:r>
      <w:hyperlink w:anchor="_ENREF_26" w:tooltip="Lee, 2011 #63" w:history="1">
        <w:r w:rsidR="00AC5A3D" w:rsidRPr="003831B5">
          <w:rPr>
            <w:rFonts w:ascii="Book Antiqua" w:hAnsi="Book Antiqua" w:cstheme="majorBidi"/>
            <w:noProof/>
            <w:sz w:val="24"/>
            <w:szCs w:val="24"/>
            <w:vertAlign w:val="superscript"/>
            <w:lang w:bidi="fa-IR"/>
          </w:rPr>
          <w:t>26-29</w:t>
        </w:r>
      </w:hyperlink>
      <w:r w:rsidR="00AC5A3D" w:rsidRPr="003831B5">
        <w:rPr>
          <w:rFonts w:ascii="Book Antiqua" w:hAnsi="Book Antiqua" w:cstheme="majorBidi"/>
          <w:noProof/>
          <w:sz w:val="24"/>
          <w:szCs w:val="24"/>
          <w:vertAlign w:val="superscript"/>
          <w:lang w:bidi="fa-IR"/>
        </w:rPr>
        <w:t>]</w:t>
      </w:r>
      <w:r w:rsidR="00693939" w:rsidRPr="003831B5">
        <w:rPr>
          <w:rFonts w:ascii="Book Antiqua" w:hAnsi="Book Antiqua" w:cstheme="majorBidi"/>
          <w:sz w:val="24"/>
          <w:szCs w:val="24"/>
          <w:lang w:bidi="fa-IR"/>
        </w:rPr>
        <w:fldChar w:fldCharType="end"/>
      </w:r>
      <w:r w:rsidR="00AC5A3D" w:rsidRPr="003831B5">
        <w:rPr>
          <w:rFonts w:ascii="Book Antiqua" w:hAnsi="Book Antiqua" w:cstheme="majorBidi"/>
          <w:sz w:val="24"/>
          <w:szCs w:val="24"/>
          <w:lang w:bidi="fa-IR"/>
        </w:rPr>
        <w:t xml:space="preserve">. </w:t>
      </w:r>
      <w:r w:rsidR="00AC5A3D" w:rsidRPr="003831B5">
        <w:rPr>
          <w:rFonts w:ascii="Book Antiqua" w:hAnsi="Book Antiqua" w:cstheme="majorBidi"/>
          <w:sz w:val="24"/>
          <w:szCs w:val="24"/>
        </w:rPr>
        <w:t>The most important molecular and biochemical markers of human hepatocellular carcinoma effective in progression and poor prognosis include glypican-3, Dickkopf-1, S100A4, S100A14, SOX6, SUOX, AKR1B10, and CD34, cystine/glutamic acid transporter, GRK6, GPR87, metallothioneins, retinoic acid-induced protein 3, synovial sarcoma X breakpoint 2, protein phosphatase magnesium-dependent 1 delta, BCL9, interferon regulatory factor-1 and 2, CDK4, LASP-1, PTP4A3, fatty acids, PAK5, hnRNPL, cylindromatosis gene, melanoma-associated antigen family prot</w:t>
      </w:r>
      <w:r w:rsidR="00826301" w:rsidRPr="003831B5">
        <w:rPr>
          <w:rFonts w:ascii="Book Antiqua" w:hAnsi="Book Antiqua" w:cstheme="majorBidi"/>
          <w:sz w:val="24"/>
          <w:szCs w:val="24"/>
        </w:rPr>
        <w:t>ein D-4, EphA3, and Flotillin-1</w:t>
      </w:r>
      <w:r w:rsidR="00693939" w:rsidRPr="003831B5">
        <w:rPr>
          <w:rFonts w:ascii="Book Antiqua" w:hAnsi="Book Antiqua" w:cstheme="majorBidi"/>
          <w:sz w:val="24"/>
          <w:szCs w:val="24"/>
        </w:rPr>
        <w:fldChar w:fldCharType="begin">
          <w:fldData xml:space="preserve">PEVuZE5vdGU+PENpdGU+PEF1dGhvcj5TY2FnZ2lhbnRlPC9BdXRob3I+PFllYXI+MjAxNDwvWWVh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</w:fldData>
        </w:fldChar>
      </w:r>
      <w:r w:rsidR="00AC5A3D"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PEVuZE5vdGU+PENpdGU+PEF1dGhvcj5TY2FnZ2lhbnRlPC9BdXRob3I+PFllYXI+MjAxNDwvWWVh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</w:fldData>
        </w:fldChar>
      </w:r>
      <w:r w:rsidR="00AC5A3D"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00AC5A3D" w:rsidRPr="003831B5">
        <w:rPr>
          <w:rFonts w:ascii="Book Antiqua" w:hAnsi="Book Antiqua" w:cstheme="majorBidi"/>
          <w:noProof/>
          <w:sz w:val="24"/>
          <w:szCs w:val="24"/>
          <w:vertAlign w:val="superscript"/>
        </w:rPr>
        <w:t>[</w:t>
      </w:r>
      <w:hyperlink w:anchor="_ENREF_30" w:tooltip="Scaggiante, 2014 #65" w:history="1">
        <w:r w:rsidR="00AC5A3D" w:rsidRPr="003831B5">
          <w:rPr>
            <w:rFonts w:ascii="Book Antiqua" w:hAnsi="Book Antiqua" w:cstheme="majorBidi"/>
            <w:noProof/>
            <w:sz w:val="24"/>
            <w:szCs w:val="24"/>
            <w:vertAlign w:val="superscript"/>
          </w:rPr>
          <w:t>30</w:t>
        </w:r>
      </w:hyperlink>
      <w:r w:rsidR="00AC5A3D"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00AC5A3D" w:rsidRPr="003831B5">
        <w:rPr>
          <w:rFonts w:ascii="Book Antiqua" w:hAnsi="Book Antiqua" w:cstheme="majorBidi"/>
          <w:sz w:val="24"/>
          <w:szCs w:val="24"/>
        </w:rPr>
        <w:t xml:space="preserve">. Knocking down of the genes of these biomarkers by siRNA may be used for the treatment of HCC. </w:t>
      </w:r>
      <w:r w:rsidR="00AC5A3D" w:rsidRPr="003831B5">
        <w:rPr>
          <w:rFonts w:ascii="Book Antiqua" w:hAnsi="Book Antiqua" w:cstheme="majorBidi"/>
          <w:sz w:val="24"/>
          <w:szCs w:val="24"/>
          <w:shd w:val="clear" w:color="auto" w:fill="FFFFFF"/>
        </w:rPr>
        <w:t xml:space="preserve">Leiming </w:t>
      </w:r>
      <w:r w:rsidRPr="003831B5">
        <w:rPr>
          <w:rFonts w:ascii="Book Antiqua" w:hAnsi="Book Antiqua" w:cstheme="majorBidi"/>
          <w:i/>
          <w:sz w:val="24"/>
          <w:szCs w:val="24"/>
          <w:shd w:val="clear" w:color="auto" w:fill="FFFFFF"/>
        </w:rPr>
        <w:t>et al</w:t>
      </w:r>
      <w:r w:rsidR="00693939" w:rsidRPr="003831B5">
        <w:rPr>
          <w:rFonts w:ascii="Book Antiqua" w:hAnsi="Book Antiqua" w:cstheme="majorBidi"/>
          <w:sz w:val="24"/>
          <w:szCs w:val="24"/>
        </w:rPr>
        <w:fldChar w:fldCharType="begin">
          <w:fldData xml:space="preserve">PEVuZE5vdGU+PENpdGU+PEF1dGhvcj5MaTwvQXV0aG9yPjxZZWFyPjIwMTM8L1llYXI+PFJlY051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</w:fldData>
        </w:fldChar>
      </w:r>
      <w:r w:rsidR="00AC5A3D"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PEVuZE5vdGU+PENpdGU+PEF1dGhvcj5MaTwvQXV0aG9yPjxZZWFyPjIwMTM8L1llYXI+PFJlY051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</w:fldData>
        </w:fldChar>
      </w:r>
      <w:r w:rsidR="00AC5A3D"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00AC5A3D" w:rsidRPr="003831B5">
        <w:rPr>
          <w:rFonts w:ascii="Book Antiqua" w:hAnsi="Book Antiqua" w:cstheme="majorBidi"/>
          <w:noProof/>
          <w:sz w:val="24"/>
          <w:szCs w:val="24"/>
          <w:vertAlign w:val="superscript"/>
        </w:rPr>
        <w:t>[</w:t>
      </w:r>
      <w:hyperlink w:anchor="_ENREF_31" w:tooltip="Li, 2013 #66" w:history="1">
        <w:r w:rsidR="00AC5A3D" w:rsidRPr="003831B5">
          <w:rPr>
            <w:rFonts w:ascii="Book Antiqua" w:hAnsi="Book Antiqua" w:cstheme="majorBidi"/>
            <w:noProof/>
            <w:sz w:val="24"/>
            <w:szCs w:val="24"/>
            <w:vertAlign w:val="superscript"/>
          </w:rPr>
          <w:t>31</w:t>
        </w:r>
      </w:hyperlink>
      <w:r w:rsidR="00AC5A3D"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00AC5A3D" w:rsidRPr="003831B5">
        <w:rPr>
          <w:rFonts w:ascii="Book Antiqua" w:hAnsi="Book Antiqua" w:cstheme="majorBidi"/>
          <w:sz w:val="24"/>
          <w:szCs w:val="24"/>
          <w:shd w:val="clear" w:color="auto" w:fill="FFFFFF"/>
        </w:rPr>
        <w:t xml:space="preserve"> presented the development of TetR siRNA therapeutics for HCC using an integrated approach, including the development of an efficient lipid nanoparticle (NP) delivery system, the identification of a robust therapeutic target that does not trigger liver toxicity upon target knock down, and the selection of potent and non-immunogenic siRNA molecules against the target. The TetR-ODC-Luc, HepG2, or HuH7 cells were inoculated into the liver of 6 to 8 week old severe combined immune-deficient female mice to create various orthotopic HCC liver tumor models.</w:t>
      </w:r>
      <w:r w:rsidR="00AC5A3D" w:rsidRPr="003831B5">
        <w:rPr>
          <w:rStyle w:val="apple-converted-space"/>
          <w:rFonts w:ascii="Book Antiqua" w:hAnsi="Book Antiqua" w:cstheme="majorBidi"/>
          <w:sz w:val="24"/>
          <w:szCs w:val="24"/>
          <w:shd w:val="clear" w:color="auto" w:fill="FFFFFF"/>
        </w:rPr>
        <w:t> </w:t>
      </w:r>
      <w:r w:rsidR="00AC5A3D" w:rsidRPr="003831B5">
        <w:rPr>
          <w:rFonts w:ascii="Book Antiqua" w:hAnsi="Book Antiqua" w:cstheme="majorBidi"/>
          <w:sz w:val="24"/>
          <w:szCs w:val="24"/>
          <w:shd w:val="clear" w:color="auto" w:fill="FFFFFF"/>
        </w:rPr>
        <w:t>The resulting siRNA-containing lipid NPs produced significant antitumor efficacy in orthotopic HCC models and, thus, represented a promising starting point for the development of siRNA therapeutics for HCC.</w:t>
      </w:r>
      <w:r w:rsidR="00AC5A3D" w:rsidRPr="003831B5">
        <w:rPr>
          <w:rFonts w:ascii="Book Antiqua" w:hAnsi="Book Antiqua" w:cstheme="majorBidi"/>
          <w:sz w:val="24"/>
          <w:szCs w:val="24"/>
        </w:rPr>
        <w:t xml:space="preserve"> </w:t>
      </w:r>
    </w:p>
    <w:p w:rsidR="00AC5A3D" w:rsidRPr="003831B5" w:rsidRDefault="00AC5A3D" w:rsidP="003C1987">
      <w:pPr>
        <w:adjustRightInd w:val="0"/>
        <w:snapToGrid w:val="0"/>
        <w:spacing w:after="0" w:line="360" w:lineRule="auto"/>
        <w:ind w:firstLineChars="100" w:firstLine="240"/>
        <w:jc w:val="both"/>
        <w:rPr>
          <w:rFonts w:ascii="Book Antiqua" w:hAnsi="Book Antiqua" w:cstheme="majorBidi"/>
          <w:sz w:val="24"/>
          <w:szCs w:val="24"/>
          <w:lang w:bidi="fa-IR"/>
        </w:rPr>
      </w:pPr>
      <w:r w:rsidRPr="003831B5">
        <w:rPr>
          <w:rFonts w:ascii="Book Antiqua" w:hAnsi="Book Antiqua" w:cstheme="majorBidi"/>
          <w:sz w:val="24"/>
          <w:szCs w:val="24"/>
          <w:lang w:bidi="fa-IR"/>
        </w:rPr>
        <w:t xml:space="preserve">Kinesin spindle protein (KSP) plays a critical role in mitosis. Inhibition of KSP function leads to cell cycle arrest at mitosis and, ultimately, cell death. In the study done by Doan </w:t>
      </w:r>
      <w:r w:rsidR="003C1987" w:rsidRPr="003831B5">
        <w:rPr>
          <w:rFonts w:ascii="Book Antiqua" w:hAnsi="Book Antiqua" w:cstheme="majorBidi"/>
          <w:i/>
          <w:sz w:val="24"/>
          <w:szCs w:val="24"/>
          <w:lang w:bidi="fa-IR"/>
        </w:rPr>
        <w:t>et al</w:t>
      </w:r>
      <w:r w:rsidR="00693939" w:rsidRPr="003831B5">
        <w:rPr>
          <w:rFonts w:ascii="Book Antiqua" w:hAnsi="Book Antiqua" w:cstheme="majorBidi"/>
          <w:sz w:val="24"/>
          <w:szCs w:val="24"/>
          <w:lang w:bidi="fa-IR"/>
        </w:rPr>
        <w:fldChar w:fldCharType="begin"/>
      </w:r>
      <w:r w:rsidRPr="003831B5">
        <w:rPr>
          <w:rFonts w:ascii="Book Antiqua" w:hAnsi="Book Antiqua" w:cstheme="majorBidi"/>
          <w:sz w:val="24"/>
          <w:szCs w:val="24"/>
          <w:lang w:bidi="fa-IR"/>
        </w:rPr>
        <w:instrText xml:space="preserve"> ADDIN EN.CITE &lt;EndNote&gt;&lt;Cite&gt;&lt;Author&gt;Doan&lt;/Author&gt;&lt;Year&gt;2015&lt;/Year&gt;&lt;RecNum&gt;67&lt;/RecNum&gt;&lt;DisplayText&gt;&lt;style face="superscript"&gt;[32]&lt;/style&gt;&lt;/DisplayText&gt;&lt;record&gt;&lt;rec-number&gt;67&lt;/rec-number&gt;&lt;foreign-keys&gt;&lt;key app="EN" db-id="xs2ree0d8a22pvexvwlp2tf5rev0zxar2ree"&gt;67&lt;/key&gt;&lt;/foreign-keys&gt;&lt;ref-type name="Journal Article"&gt;17&lt;/ref-type&gt;&lt;contributors&gt;&lt;authors&gt;&lt;author&gt;Doan, C. C.&lt;/author&gt;&lt;author&gt;Doan, N. T.&lt;/author&gt;&lt;author&gt;Nguyen, Q. H.&lt;/author&gt;&lt;author&gt;Nguyen, M. H.&lt;/author&gt;&lt;author&gt;Do, M. S.&lt;/author&gt;&lt;author&gt;Le, V. D.&lt;/author&gt;&lt;/authors&gt;&lt;/contributors&gt;&lt;auth-address&gt;Faculty of Biology, University of Science, Vietnam National University, 227 Nguyen Van Cu Street, Ward 4, District 5, Ho Chi Minh City, Vietnam. dcchung@hcmus.edu.vn.&lt;/auth-address&gt;&lt;titles&gt;&lt;title&gt;Downregulation of Kinesin spindle protein inhibits proliferation, induces apoptosis and increases chemosensitivity in hepatocellular carcinoma cells&lt;/title&gt;&lt;secondary-title&gt;Iran Biomed J&lt;/secondary-title&gt;&lt;alt-title&gt;Iranian biomedical journal&lt;/alt-title&gt;&lt;/titles&gt;&lt;periodical&gt;&lt;full-title&gt;Iran Biomed J&lt;/full-title&gt;&lt;abbr-1&gt;Iranian biomedical journal&lt;/abbr-1&gt;&lt;/periodical&gt;&lt;alt-periodical&gt;&lt;full-title&gt;Iran Biomed J&lt;/full-title&gt;&lt;abbr-1&gt;Iranian biomedical journal&lt;/abbr-1&gt;&lt;/alt-periodical&gt;&lt;pages&gt;1-16&lt;/pages&gt;&lt;volume&gt;19&lt;/volume&gt;&lt;number&gt;1&lt;/number&gt;&lt;dates&gt;&lt;year&gt;2015&lt;/year&gt;&lt;/dates&gt;&lt;isbn&gt;2008-823X (Electronic)&amp;#xD;1028-852X (Linking)&lt;/isbn&gt;&lt;accession-num&gt;25605484&lt;/accession-num&gt;&lt;urls&gt;&lt;related-urls&gt;&lt;url&gt;http://www.ncbi.nlm.nih.gov/pubmed/25605484&lt;/url&gt;&lt;/related-urls&gt;&lt;/urls&gt;&lt;custom2&gt;4322227&lt;/custom2&gt;&lt;/record&gt;&lt;/Cite&gt;&lt;/EndNote&gt;</w:instrText>
      </w:r>
      <w:r w:rsidR="00693939" w:rsidRPr="003831B5">
        <w:rPr>
          <w:rFonts w:ascii="Book Antiqua" w:hAnsi="Book Antiqua" w:cstheme="majorBidi"/>
          <w:sz w:val="24"/>
          <w:szCs w:val="24"/>
          <w:lang w:bidi="fa-IR"/>
        </w:rPr>
        <w:fldChar w:fldCharType="separate"/>
      </w:r>
      <w:r w:rsidRPr="003831B5">
        <w:rPr>
          <w:rFonts w:ascii="Book Antiqua" w:hAnsi="Book Antiqua" w:cstheme="majorBidi"/>
          <w:noProof/>
          <w:sz w:val="24"/>
          <w:szCs w:val="24"/>
          <w:vertAlign w:val="superscript"/>
          <w:lang w:bidi="fa-IR"/>
        </w:rPr>
        <w:t>[</w:t>
      </w:r>
      <w:hyperlink w:anchor="_ENREF_32" w:tooltip="Doan, 2015 #67" w:history="1">
        <w:r w:rsidRPr="003831B5">
          <w:rPr>
            <w:rFonts w:ascii="Book Antiqua" w:hAnsi="Book Antiqua" w:cstheme="majorBidi"/>
            <w:noProof/>
            <w:sz w:val="24"/>
            <w:szCs w:val="24"/>
            <w:vertAlign w:val="superscript"/>
            <w:lang w:bidi="fa-IR"/>
          </w:rPr>
          <w:t>32</w:t>
        </w:r>
      </w:hyperlink>
      <w:r w:rsidRPr="003831B5">
        <w:rPr>
          <w:rFonts w:ascii="Book Antiqua" w:hAnsi="Book Antiqua" w:cstheme="majorBidi"/>
          <w:noProof/>
          <w:sz w:val="24"/>
          <w:szCs w:val="24"/>
          <w:vertAlign w:val="superscript"/>
          <w:lang w:bidi="fa-IR"/>
        </w:rPr>
        <w:t>]</w:t>
      </w:r>
      <w:r w:rsidR="00693939" w:rsidRPr="003831B5">
        <w:rPr>
          <w:rFonts w:ascii="Book Antiqua" w:hAnsi="Book Antiqua" w:cstheme="majorBidi"/>
          <w:sz w:val="24"/>
          <w:szCs w:val="24"/>
          <w:lang w:bidi="fa-IR"/>
        </w:rPr>
        <w:fldChar w:fldCharType="end"/>
      </w:r>
      <w:r w:rsidRPr="003831B5">
        <w:rPr>
          <w:rFonts w:ascii="Book Antiqua" w:hAnsi="Book Antiqua" w:cstheme="majorBidi"/>
          <w:sz w:val="24"/>
          <w:szCs w:val="24"/>
          <w:lang w:bidi="fa-IR"/>
        </w:rPr>
        <w:t xml:space="preserve">, KSP expression was suppressed by specific siRNA in Hep3B cells and evaluated its anti-tumor activity. KSP-siRNA transfection induced apoptosis and could </w:t>
      </w:r>
      <w:r w:rsidRPr="003831B5">
        <w:rPr>
          <w:rFonts w:ascii="Book Antiqua" w:hAnsi="Book Antiqua" w:cstheme="majorBidi"/>
          <w:sz w:val="24"/>
          <w:szCs w:val="24"/>
          <w:lang w:bidi="fa-IR"/>
        </w:rPr>
        <w:lastRenderedPageBreak/>
        <w:t>increase chemo sensitivity to DOX in Hep3B cells, even at low doses compared to the control. This method may yield promising results for eradicating HCC cells </w:t>
      </w:r>
      <w:r w:rsidRPr="003831B5">
        <w:rPr>
          <w:rFonts w:ascii="Book Antiqua" w:hAnsi="Book Antiqua" w:cstheme="majorBidi"/>
          <w:i/>
          <w:iCs/>
          <w:sz w:val="24"/>
          <w:szCs w:val="24"/>
          <w:lang w:bidi="fa-IR"/>
        </w:rPr>
        <w:t>in vitro</w:t>
      </w:r>
      <w:r w:rsidRPr="003831B5">
        <w:rPr>
          <w:rFonts w:ascii="Book Antiqua" w:hAnsi="Book Antiqua" w:cstheme="majorBidi"/>
          <w:sz w:val="24"/>
          <w:szCs w:val="24"/>
          <w:lang w:bidi="fa-IR"/>
        </w:rPr>
        <w:t xml:space="preserve">. </w:t>
      </w:r>
    </w:p>
    <w:p w:rsidR="00AC5A3D" w:rsidRPr="003831B5" w:rsidRDefault="00AC5A3D" w:rsidP="003C1987">
      <w:pPr>
        <w:adjustRightInd w:val="0"/>
        <w:snapToGrid w:val="0"/>
        <w:spacing w:after="0" w:line="360" w:lineRule="auto"/>
        <w:ind w:firstLineChars="100" w:firstLine="240"/>
        <w:jc w:val="both"/>
        <w:rPr>
          <w:rFonts w:ascii="Book Antiqua" w:hAnsi="Book Antiqua" w:cstheme="majorBidi"/>
          <w:sz w:val="24"/>
          <w:szCs w:val="24"/>
        </w:rPr>
      </w:pPr>
      <w:r w:rsidRPr="003831B5">
        <w:rPr>
          <w:rStyle w:val="apple-converted-space"/>
          <w:rFonts w:ascii="Book Antiqua" w:hAnsi="Book Antiqua" w:cstheme="majorBidi"/>
          <w:sz w:val="24"/>
          <w:szCs w:val="24"/>
        </w:rPr>
        <w:t xml:space="preserve">Another important siRNA type in HCC is </w:t>
      </w:r>
      <w:r w:rsidRPr="003831B5">
        <w:rPr>
          <w:rFonts w:ascii="Book Antiqua" w:hAnsi="Book Antiqua" w:cstheme="majorBidi"/>
          <w:sz w:val="24"/>
          <w:szCs w:val="24"/>
        </w:rPr>
        <w:t>the specific gene silencing siRNA of alpha fetoprotein (AFP) which is an oncoembryonal protein highly expressed in the majority of HCCs. AFP may be involved in multiple cell growth regulating, differentiating, and immunosuppressive activities. Effects of AFP gene silencing by siRNA on the apoptosis and proliferation of HCC cell line EGHC-9901, which highly expresses AFP has been investigated. Western blot and RT-PCR assay have demonstrated that siRNA-AFP induces high expression of caspase-3, caspase-8, caspase-9, and Bcl-2</w:t>
      </w:r>
      <w:r w:rsidR="00693939" w:rsidRPr="003831B5">
        <w:rPr>
          <w:rFonts w:ascii="Book Antiqua" w:hAnsi="Book Antiqua" w:cstheme="majorBidi"/>
          <w:sz w:val="24"/>
          <w:szCs w:val="24"/>
        </w:rPr>
        <w:fldChar w:fldCharType="begin">
          <w:fldData xml:space="preserve">PEVuZE5vdGU+PENpdGU+PEF1dGhvcj5aaGFuZzwvQXV0aG9yPjxZZWFyPjIwMTI8L1llYXI+PFJl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PEVuZE5vdGU+PENpdGU+PEF1dGhvcj5aaGFuZzwvQXV0aG9yPjxZZWFyPjIwMTI8L1llYXI+PFJl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33" w:tooltip="Zhang, 2012 #68" w:history="1">
        <w:r w:rsidRPr="003831B5">
          <w:rPr>
            <w:rFonts w:ascii="Book Antiqua" w:hAnsi="Book Antiqua" w:cstheme="majorBidi"/>
            <w:noProof/>
            <w:sz w:val="24"/>
            <w:szCs w:val="24"/>
            <w:vertAlign w:val="superscript"/>
          </w:rPr>
          <w:t>33</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xml:space="preserve">. </w:t>
      </w:r>
    </w:p>
    <w:p w:rsidR="00AC5A3D" w:rsidRPr="003831B5" w:rsidRDefault="00AC5A3D" w:rsidP="003C1987">
      <w:pPr>
        <w:adjustRightInd w:val="0"/>
        <w:snapToGrid w:val="0"/>
        <w:spacing w:after="0" w:line="360" w:lineRule="auto"/>
        <w:ind w:firstLineChars="100" w:firstLine="240"/>
        <w:jc w:val="both"/>
        <w:rPr>
          <w:rFonts w:ascii="Book Antiqua" w:hAnsi="Book Antiqua" w:cstheme="majorBidi"/>
          <w:sz w:val="24"/>
          <w:szCs w:val="24"/>
          <w:shd w:val="clear" w:color="auto" w:fill="FAFAFA"/>
        </w:rPr>
      </w:pPr>
      <w:r w:rsidRPr="003831B5">
        <w:rPr>
          <w:rStyle w:val="Emphasis"/>
          <w:rFonts w:ascii="Book Antiqua" w:hAnsi="Book Antiqua" w:cstheme="majorBidi"/>
          <w:sz w:val="24"/>
          <w:szCs w:val="24"/>
          <w:shd w:val="clear" w:color="auto" w:fill="FAFAFA"/>
        </w:rPr>
        <w:t>p28</w:t>
      </w:r>
      <w:r w:rsidRPr="003831B5">
        <w:rPr>
          <w:rStyle w:val="Emphasis"/>
          <w:rFonts w:ascii="Book Antiqua" w:hAnsi="Book Antiqua" w:cstheme="majorBidi"/>
          <w:sz w:val="24"/>
          <w:szCs w:val="24"/>
          <w:shd w:val="clear" w:color="auto" w:fill="FAFAFA"/>
          <w:vertAlign w:val="superscript"/>
        </w:rPr>
        <w:t>GANK</w:t>
      </w:r>
      <w:r w:rsidRPr="003831B5">
        <w:rPr>
          <w:rFonts w:ascii="Book Antiqua" w:hAnsi="Book Antiqua" w:cstheme="majorBidi"/>
          <w:i/>
          <w:iCs/>
          <w:sz w:val="24"/>
          <w:szCs w:val="24"/>
          <w:shd w:val="clear" w:color="auto" w:fill="FAFAFA"/>
        </w:rPr>
        <w:t xml:space="preserve"> </w:t>
      </w:r>
      <w:r w:rsidRPr="003831B5">
        <w:rPr>
          <w:rFonts w:ascii="Book Antiqua" w:hAnsi="Book Antiqua" w:cstheme="majorBidi"/>
          <w:sz w:val="24"/>
          <w:szCs w:val="24"/>
          <w:shd w:val="clear" w:color="auto" w:fill="FAFAFA"/>
        </w:rPr>
        <w:t>is an HCC oncogene. The adenovirus-delivered siRNA (AdsiRNA) is applied to inhibit this oncogene in HCC cell lines and the antitumor effect is investigated.</w:t>
      </w:r>
      <w:r w:rsidRPr="003831B5">
        <w:rPr>
          <w:rStyle w:val="apple-converted-space"/>
          <w:rFonts w:ascii="Book Antiqua" w:hAnsi="Book Antiqua" w:cstheme="majorBidi"/>
          <w:sz w:val="24"/>
          <w:szCs w:val="24"/>
          <w:shd w:val="clear" w:color="auto" w:fill="FAFAFA"/>
        </w:rPr>
        <w:t> </w:t>
      </w:r>
      <w:r w:rsidRPr="003831B5">
        <w:rPr>
          <w:rFonts w:ascii="Book Antiqua" w:hAnsi="Book Antiqua" w:cstheme="majorBidi"/>
          <w:sz w:val="24"/>
          <w:szCs w:val="24"/>
          <w:shd w:val="clear" w:color="auto" w:fill="FAFAFA"/>
        </w:rPr>
        <w:t>The T7-RNA polymerase system is used to screen the specific target site. AdSiRNA could suppress p28</w:t>
      </w:r>
      <w:r w:rsidRPr="003831B5">
        <w:rPr>
          <w:rFonts w:ascii="Book Antiqua" w:hAnsi="Book Antiqua" w:cstheme="majorBidi"/>
          <w:sz w:val="24"/>
          <w:szCs w:val="24"/>
          <w:shd w:val="clear" w:color="auto" w:fill="FAFAFA"/>
          <w:vertAlign w:val="superscript"/>
        </w:rPr>
        <w:t>GANK</w:t>
      </w:r>
      <w:r w:rsidRPr="003831B5">
        <w:rPr>
          <w:rStyle w:val="apple-converted-space"/>
          <w:rFonts w:ascii="Book Antiqua" w:hAnsi="Book Antiqua" w:cstheme="majorBidi"/>
          <w:sz w:val="24"/>
          <w:szCs w:val="24"/>
          <w:shd w:val="clear" w:color="auto" w:fill="FAFAFA"/>
        </w:rPr>
        <w:t> </w:t>
      </w:r>
      <w:r w:rsidRPr="003831B5">
        <w:rPr>
          <w:rFonts w:ascii="Book Antiqua" w:hAnsi="Book Antiqua" w:cstheme="majorBidi"/>
          <w:sz w:val="24"/>
          <w:szCs w:val="24"/>
          <w:shd w:val="clear" w:color="auto" w:fill="FAFAFA"/>
        </w:rPr>
        <w:t>expression by up to 80% in HCC cells. Depletion of p28</w:t>
      </w:r>
      <w:r w:rsidRPr="003831B5">
        <w:rPr>
          <w:rFonts w:ascii="Book Antiqua" w:hAnsi="Book Antiqua" w:cstheme="majorBidi"/>
          <w:sz w:val="24"/>
          <w:szCs w:val="24"/>
          <w:shd w:val="clear" w:color="auto" w:fill="FAFAFA"/>
          <w:vertAlign w:val="superscript"/>
        </w:rPr>
        <w:t>GANK</w:t>
      </w:r>
      <w:r w:rsidRPr="003831B5">
        <w:rPr>
          <w:rStyle w:val="apple-converted-space"/>
          <w:rFonts w:ascii="Book Antiqua" w:hAnsi="Book Antiqua" w:cstheme="majorBidi"/>
          <w:sz w:val="24"/>
          <w:szCs w:val="24"/>
          <w:shd w:val="clear" w:color="auto" w:fill="FAFAFA"/>
        </w:rPr>
        <w:t> </w:t>
      </w:r>
      <w:r w:rsidRPr="003831B5">
        <w:rPr>
          <w:rFonts w:ascii="Book Antiqua" w:hAnsi="Book Antiqua" w:cstheme="majorBidi"/>
          <w:sz w:val="24"/>
          <w:szCs w:val="24"/>
          <w:shd w:val="clear" w:color="auto" w:fill="FAFAFA"/>
        </w:rPr>
        <w:t>induces caspase-8- and caspase-9-mediated apoptosis of HCC cells. Finally, targeting p28</w:t>
      </w:r>
      <w:r w:rsidRPr="003831B5">
        <w:rPr>
          <w:rFonts w:ascii="Book Antiqua" w:hAnsi="Book Antiqua" w:cstheme="majorBidi"/>
          <w:sz w:val="24"/>
          <w:szCs w:val="24"/>
          <w:shd w:val="clear" w:color="auto" w:fill="FAFAFA"/>
          <w:vertAlign w:val="superscript"/>
        </w:rPr>
        <w:t>GANK</w:t>
      </w:r>
      <w:r w:rsidRPr="003831B5">
        <w:rPr>
          <w:rStyle w:val="apple-converted-space"/>
          <w:rFonts w:ascii="Book Antiqua" w:hAnsi="Book Antiqua" w:cstheme="majorBidi"/>
          <w:sz w:val="24"/>
          <w:szCs w:val="24"/>
          <w:shd w:val="clear" w:color="auto" w:fill="FAFAFA"/>
        </w:rPr>
        <w:t> </w:t>
      </w:r>
      <w:r w:rsidRPr="003831B5">
        <w:rPr>
          <w:rFonts w:ascii="Book Antiqua" w:hAnsi="Book Antiqua" w:cstheme="majorBidi"/>
          <w:sz w:val="24"/>
          <w:szCs w:val="24"/>
          <w:shd w:val="clear" w:color="auto" w:fill="FAFAFA"/>
        </w:rPr>
        <w:t>by adenovirus injection inhibits the growth of established tumors in nude mice.</w:t>
      </w:r>
      <w:r w:rsidRPr="003831B5">
        <w:rPr>
          <w:rStyle w:val="apple-converted-space"/>
          <w:rFonts w:ascii="Book Antiqua" w:hAnsi="Book Antiqua" w:cstheme="majorBidi"/>
          <w:sz w:val="24"/>
          <w:szCs w:val="24"/>
          <w:shd w:val="clear" w:color="auto" w:fill="FAFAFA"/>
        </w:rPr>
        <w:t> </w:t>
      </w:r>
      <w:r w:rsidRPr="003831B5">
        <w:rPr>
          <w:rFonts w:ascii="Book Antiqua" w:hAnsi="Book Antiqua" w:cstheme="majorBidi"/>
          <w:sz w:val="24"/>
          <w:szCs w:val="24"/>
          <w:shd w:val="clear" w:color="auto" w:fill="FAFAFA"/>
        </w:rPr>
        <w:t>This study shows that the T7-RNA polymerase system screening-based AdSiRNA can be used successfully to silence an oncogene. p28</w:t>
      </w:r>
      <w:r w:rsidRPr="003831B5">
        <w:rPr>
          <w:rFonts w:ascii="Book Antiqua" w:hAnsi="Book Antiqua" w:cstheme="majorBidi"/>
          <w:sz w:val="24"/>
          <w:szCs w:val="24"/>
          <w:shd w:val="clear" w:color="auto" w:fill="FAFAFA"/>
          <w:vertAlign w:val="superscript"/>
        </w:rPr>
        <w:t>GANK</w:t>
      </w:r>
      <w:r w:rsidRPr="003831B5">
        <w:rPr>
          <w:rStyle w:val="apple-converted-space"/>
          <w:rFonts w:ascii="Book Antiqua" w:hAnsi="Book Antiqua" w:cstheme="majorBidi"/>
          <w:sz w:val="24"/>
          <w:szCs w:val="24"/>
          <w:shd w:val="clear" w:color="auto" w:fill="FAFAFA"/>
        </w:rPr>
        <w:t> </w:t>
      </w:r>
      <w:r w:rsidRPr="003831B5">
        <w:rPr>
          <w:rFonts w:ascii="Book Antiqua" w:hAnsi="Book Antiqua" w:cstheme="majorBidi"/>
          <w:sz w:val="24"/>
          <w:szCs w:val="24"/>
          <w:shd w:val="clear" w:color="auto" w:fill="FAFAFA"/>
        </w:rPr>
        <w:t>may serve as a novel therapeutic target for treating HCC</w:t>
      </w:r>
      <w:r w:rsidR="00693939" w:rsidRPr="003831B5">
        <w:rPr>
          <w:rFonts w:ascii="Book Antiqua" w:hAnsi="Book Antiqua" w:cstheme="majorBidi"/>
          <w:sz w:val="24"/>
          <w:szCs w:val="24"/>
          <w:shd w:val="clear" w:color="auto" w:fill="FAFAFA"/>
        </w:rPr>
        <w:fldChar w:fldCharType="begin">
          <w:fldData xml:space="preserve">PEVuZE5vdGU+PENpdGU+PEF1dGhvcj5MaTwvQXV0aG9yPjxZZWFyPjIwMDU8L1llYXI+PFJlY051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</w:fldData>
        </w:fldChar>
      </w:r>
      <w:r w:rsidRPr="003831B5">
        <w:rPr>
          <w:rFonts w:ascii="Book Antiqua" w:hAnsi="Book Antiqua" w:cstheme="majorBidi"/>
          <w:sz w:val="24"/>
          <w:szCs w:val="24"/>
          <w:shd w:val="clear" w:color="auto" w:fill="FAFAFA"/>
        </w:rPr>
        <w:instrText xml:space="preserve"> ADDIN EN.CITE </w:instrText>
      </w:r>
      <w:r w:rsidR="00693939" w:rsidRPr="003831B5">
        <w:rPr>
          <w:rFonts w:ascii="Book Antiqua" w:hAnsi="Book Antiqua" w:cstheme="majorBidi"/>
          <w:sz w:val="24"/>
          <w:szCs w:val="24"/>
          <w:shd w:val="clear" w:color="auto" w:fill="FAFAFA"/>
        </w:rPr>
        <w:fldChar w:fldCharType="begin">
          <w:fldData xml:space="preserve">PEVuZE5vdGU+PENpdGU+PEF1dGhvcj5MaTwvQXV0aG9yPjxZZWFyPjIwMDU8L1llYXI+PFJlY051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</w:fldData>
        </w:fldChar>
      </w:r>
      <w:r w:rsidRPr="003831B5">
        <w:rPr>
          <w:rFonts w:ascii="Book Antiqua" w:hAnsi="Book Antiqua" w:cstheme="majorBidi"/>
          <w:sz w:val="24"/>
          <w:szCs w:val="24"/>
          <w:shd w:val="clear" w:color="auto" w:fill="FAFAFA"/>
        </w:rPr>
        <w:instrText xml:space="preserve"> ADDIN EN.CITE.DATA </w:instrText>
      </w:r>
      <w:r w:rsidR="00693939" w:rsidRPr="003831B5">
        <w:rPr>
          <w:rFonts w:ascii="Book Antiqua" w:hAnsi="Book Antiqua" w:cstheme="majorBidi"/>
          <w:sz w:val="24"/>
          <w:szCs w:val="24"/>
          <w:shd w:val="clear" w:color="auto" w:fill="FAFAFA"/>
        </w:rPr>
      </w:r>
      <w:r w:rsidR="00693939" w:rsidRPr="003831B5">
        <w:rPr>
          <w:rFonts w:ascii="Book Antiqua" w:hAnsi="Book Antiqua" w:cstheme="majorBidi"/>
          <w:sz w:val="24"/>
          <w:szCs w:val="24"/>
          <w:shd w:val="clear" w:color="auto" w:fill="FAFAFA"/>
        </w:rPr>
        <w:fldChar w:fldCharType="end"/>
      </w:r>
      <w:r w:rsidR="00693939" w:rsidRPr="003831B5">
        <w:rPr>
          <w:rFonts w:ascii="Book Antiqua" w:hAnsi="Book Antiqua" w:cstheme="majorBidi"/>
          <w:sz w:val="24"/>
          <w:szCs w:val="24"/>
          <w:shd w:val="clear" w:color="auto" w:fill="FAFAFA"/>
        </w:rPr>
      </w:r>
      <w:r w:rsidR="00693939" w:rsidRPr="003831B5">
        <w:rPr>
          <w:rFonts w:ascii="Book Antiqua" w:hAnsi="Book Antiqua" w:cstheme="majorBidi"/>
          <w:sz w:val="24"/>
          <w:szCs w:val="24"/>
          <w:shd w:val="clear" w:color="auto" w:fill="FAFAFA"/>
        </w:rPr>
        <w:fldChar w:fldCharType="separate"/>
      </w:r>
      <w:r w:rsidRPr="003831B5">
        <w:rPr>
          <w:rFonts w:ascii="Book Antiqua" w:hAnsi="Book Antiqua" w:cstheme="majorBidi"/>
          <w:noProof/>
          <w:sz w:val="24"/>
          <w:szCs w:val="24"/>
          <w:shd w:val="clear" w:color="auto" w:fill="FAFAFA"/>
          <w:vertAlign w:val="superscript"/>
        </w:rPr>
        <w:t>[</w:t>
      </w:r>
      <w:hyperlink w:anchor="_ENREF_34" w:tooltip="Li, 2005 #69" w:history="1">
        <w:r w:rsidRPr="003831B5">
          <w:rPr>
            <w:rFonts w:ascii="Book Antiqua" w:hAnsi="Book Antiqua" w:cstheme="majorBidi"/>
            <w:noProof/>
            <w:sz w:val="24"/>
            <w:szCs w:val="24"/>
            <w:shd w:val="clear" w:color="auto" w:fill="FAFAFA"/>
            <w:vertAlign w:val="superscript"/>
          </w:rPr>
          <w:t>34</w:t>
        </w:r>
      </w:hyperlink>
      <w:r w:rsidRPr="003831B5">
        <w:rPr>
          <w:rFonts w:ascii="Book Antiqua" w:hAnsi="Book Antiqua" w:cstheme="majorBidi"/>
          <w:noProof/>
          <w:sz w:val="24"/>
          <w:szCs w:val="24"/>
          <w:shd w:val="clear" w:color="auto" w:fill="FAFAFA"/>
          <w:vertAlign w:val="superscript"/>
        </w:rPr>
        <w:t>]</w:t>
      </w:r>
      <w:r w:rsidR="00693939" w:rsidRPr="003831B5">
        <w:rPr>
          <w:rFonts w:ascii="Book Antiqua" w:hAnsi="Book Antiqua" w:cstheme="majorBidi"/>
          <w:sz w:val="24"/>
          <w:szCs w:val="24"/>
          <w:shd w:val="clear" w:color="auto" w:fill="FAFAFA"/>
        </w:rPr>
        <w:fldChar w:fldCharType="end"/>
      </w:r>
      <w:r w:rsidRPr="003831B5">
        <w:rPr>
          <w:rFonts w:ascii="Book Antiqua" w:hAnsi="Book Antiqua" w:cstheme="majorBidi"/>
          <w:sz w:val="24"/>
          <w:szCs w:val="24"/>
          <w:shd w:val="clear" w:color="auto" w:fill="FAFAFA"/>
        </w:rPr>
        <w:t xml:space="preserve">. </w:t>
      </w:r>
    </w:p>
    <w:p w:rsidR="00AC5A3D" w:rsidRPr="003831B5" w:rsidRDefault="00AC5A3D" w:rsidP="00F82048">
      <w:pPr>
        <w:adjustRightInd w:val="0"/>
        <w:snapToGrid w:val="0"/>
        <w:spacing w:after="0" w:line="360" w:lineRule="auto"/>
        <w:jc w:val="both"/>
        <w:rPr>
          <w:rFonts w:ascii="Book Antiqua" w:hAnsi="Book Antiqua" w:cstheme="majorBidi"/>
          <w:sz w:val="24"/>
          <w:szCs w:val="24"/>
        </w:rPr>
      </w:pPr>
    </w:p>
    <w:p w:rsidR="00AC5A3D" w:rsidRPr="003831B5" w:rsidRDefault="00AC5A3D" w:rsidP="00F82048">
      <w:pPr>
        <w:adjustRightInd w:val="0"/>
        <w:snapToGrid w:val="0"/>
        <w:spacing w:after="0" w:line="360" w:lineRule="auto"/>
        <w:jc w:val="both"/>
        <w:rPr>
          <w:rFonts w:ascii="Book Antiqua" w:hAnsi="Book Antiqua" w:cstheme="majorBidi"/>
          <w:b/>
          <w:bCs/>
          <w:sz w:val="24"/>
          <w:szCs w:val="24"/>
          <w:lang w:bidi="fa-IR"/>
        </w:rPr>
      </w:pPr>
      <w:r w:rsidRPr="003831B5">
        <w:rPr>
          <w:rFonts w:ascii="Book Antiqua" w:hAnsi="Book Antiqua" w:cstheme="majorBidi"/>
          <w:b/>
          <w:bCs/>
          <w:sz w:val="24"/>
          <w:szCs w:val="24"/>
          <w:lang w:bidi="fa-IR"/>
        </w:rPr>
        <w:t>NANOPARTICLE-BASED DRUG DELIVERY</w:t>
      </w:r>
    </w:p>
    <w:p w:rsidR="00AC5A3D" w:rsidRPr="003831B5" w:rsidRDefault="00AC5A3D" w:rsidP="00F82048">
      <w:pPr>
        <w:pStyle w:val="p"/>
        <w:shd w:val="clear" w:color="auto" w:fill="FFFFFF"/>
        <w:adjustRightInd w:val="0"/>
        <w:snapToGrid w:val="0"/>
        <w:spacing w:before="0" w:beforeAutospacing="0" w:after="0" w:afterAutospacing="0" w:line="360" w:lineRule="auto"/>
        <w:jc w:val="both"/>
        <w:rPr>
          <w:rFonts w:ascii="Book Antiqua" w:hAnsi="Book Antiqua" w:cstheme="majorBidi"/>
        </w:rPr>
      </w:pPr>
      <w:r w:rsidRPr="003831B5">
        <w:rPr>
          <w:rFonts w:ascii="Book Antiqua" w:hAnsi="Book Antiqua" w:cstheme="majorBidi"/>
        </w:rPr>
        <w:t>Nanoparticulate drug delivery systems are solid, colloidal particles with the particle size of 10 to 1000 nm. However, in nanomedicine, they often refer to devices &lt;</w:t>
      </w:r>
      <w:r w:rsidR="003C1987" w:rsidRPr="003831B5">
        <w:rPr>
          <w:rFonts w:ascii="Book Antiqua" w:eastAsiaTheme="minorEastAsia" w:hAnsi="Book Antiqua" w:cstheme="majorBidi" w:hint="eastAsia"/>
          <w:lang w:eastAsia="zh-CN"/>
        </w:rPr>
        <w:t xml:space="preserve"> </w:t>
      </w:r>
      <w:r w:rsidRPr="003831B5">
        <w:rPr>
          <w:rFonts w:ascii="Book Antiqua" w:hAnsi="Book Antiqua" w:cstheme="majorBidi"/>
        </w:rPr>
        <w:t>200 nm (</w:t>
      </w:r>
      <w:r w:rsidR="003C1987" w:rsidRPr="003831B5">
        <w:rPr>
          <w:rFonts w:ascii="Book Antiqua" w:hAnsi="Book Antiqua" w:cstheme="majorBidi"/>
          <w:i/>
        </w:rPr>
        <w:t>i.e.,</w:t>
      </w:r>
      <w:r w:rsidRPr="003831B5">
        <w:rPr>
          <w:rFonts w:ascii="Book Antiqua" w:hAnsi="Book Antiqua" w:cstheme="majorBidi"/>
        </w:rPr>
        <w:t xml:space="preserve"> the width of microcapillaries). There are two types of NPs: nanocapsules and nanospheres. Nanocapsules are vesicular systems in which a drug is confined to a cavity surrounded by a polymeric membrane, whereas nanospheres are matrix systems in which the drug is physically and uniformly dispersed. NPs can load the active ingredients in different forms of dissolved, entrapped, adsorbed, attached, and/or encapsulated into or onto a nanomatrix. Systemic unfavorable side-effects of chemotherapeutic agents and other drugs have led to research on the development of </w:t>
      </w:r>
      <w:r w:rsidRPr="003831B5">
        <w:rPr>
          <w:rFonts w:ascii="Book Antiqua" w:hAnsi="Book Antiqua" w:cstheme="majorBidi"/>
        </w:rPr>
        <w:lastRenderedPageBreak/>
        <w:t xml:space="preserve">new agents or therapeutic strategies. The main objectives are to achieve the highest accumulation of cytotoxic agents in tumor tissue, modify drug pharmacokinetic- and bio-distribution, improve effectiveness of treatment, and limit the side-effects. </w:t>
      </w:r>
    </w:p>
    <w:p w:rsidR="00AC5A3D" w:rsidRPr="003831B5" w:rsidRDefault="00AC5A3D" w:rsidP="003C1987">
      <w:pPr>
        <w:adjustRightInd w:val="0"/>
        <w:snapToGrid w:val="0"/>
        <w:spacing w:after="0" w:line="360" w:lineRule="auto"/>
        <w:ind w:firstLineChars="100" w:firstLine="240"/>
        <w:jc w:val="both"/>
        <w:rPr>
          <w:rFonts w:ascii="Book Antiqua" w:hAnsi="Book Antiqua" w:cstheme="majorBidi"/>
          <w:sz w:val="24"/>
          <w:szCs w:val="24"/>
          <w:lang w:bidi="fa-IR"/>
        </w:rPr>
      </w:pPr>
      <w:r w:rsidRPr="003831B5">
        <w:rPr>
          <w:rFonts w:ascii="Book Antiqua" w:hAnsi="Book Antiqua" w:cstheme="majorBidi"/>
          <w:sz w:val="24"/>
          <w:szCs w:val="24"/>
        </w:rPr>
        <w:t>Targeted delivery may be achieved passively or actively (Figure 2). In the passive targeting, no ligand is used as a homing device and targeting is achieved by incorporating the therapeutic agent into a macromolecule or nanoparticle that passively reaches the target organ. In this strategy, the leaky nature of vessels in cancer tissue and lack of well-defined lymphatic system can enhance the permeation and retention of NPs, which is called the EPR effect. However, in active targeting, the therapeutic agent or carrier system is conjugated to a tissue or cell specific receptor which is over-expressed in special malignancy using a ligand called homing device</w:t>
      </w:r>
      <w:r w:rsidR="00693939" w:rsidRPr="003831B5">
        <w:rPr>
          <w:rFonts w:ascii="Book Antiqua" w:hAnsi="Book Antiqua" w:cstheme="majorBidi"/>
          <w:sz w:val="24"/>
          <w:szCs w:val="24"/>
        </w:rPr>
        <w:fldChar w:fldCharType="begin">
          <w:fldData xml:space="preserve">PEVuZE5vdGU+PENpdGU+PEF1dGhvcj5TdGVpY2hlbjwvQXV0aG9yPjxZZWFyPjIwMTM8L1llYXI+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==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PEVuZE5vdGU+PENpdGU+PEF1dGhvcj5TdGVpY2hlbjwvQXV0aG9yPjxZZWFyPjIwMTM8L1llYXI+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==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35" w:tooltip="Steichen, 2013 #144" w:history="1">
        <w:r w:rsidRPr="003831B5">
          <w:rPr>
            <w:rFonts w:ascii="Book Antiqua" w:hAnsi="Book Antiqua" w:cstheme="majorBidi"/>
            <w:noProof/>
            <w:sz w:val="24"/>
            <w:szCs w:val="24"/>
            <w:vertAlign w:val="superscript"/>
          </w:rPr>
          <w:t>35</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xml:space="preserve">. </w:t>
      </w:r>
    </w:p>
    <w:p w:rsidR="00AC5A3D" w:rsidRPr="003831B5" w:rsidRDefault="00AC5A3D" w:rsidP="00F82048">
      <w:pPr>
        <w:adjustRightInd w:val="0"/>
        <w:snapToGrid w:val="0"/>
        <w:spacing w:after="0" w:line="360" w:lineRule="auto"/>
        <w:jc w:val="both"/>
        <w:rPr>
          <w:rFonts w:ascii="Book Antiqua" w:hAnsi="Book Antiqua" w:cstheme="majorBidi"/>
          <w:b/>
          <w:bCs/>
          <w:i/>
          <w:iCs/>
          <w:sz w:val="24"/>
          <w:szCs w:val="24"/>
        </w:rPr>
      </w:pPr>
    </w:p>
    <w:p w:rsidR="00AC5A3D" w:rsidRPr="003831B5" w:rsidRDefault="00AC5A3D" w:rsidP="00F82048">
      <w:pPr>
        <w:adjustRightInd w:val="0"/>
        <w:snapToGrid w:val="0"/>
        <w:spacing w:after="0" w:line="360" w:lineRule="auto"/>
        <w:jc w:val="both"/>
        <w:rPr>
          <w:rFonts w:ascii="Book Antiqua" w:hAnsi="Book Antiqua" w:cstheme="majorBidi"/>
          <w:sz w:val="24"/>
          <w:szCs w:val="24"/>
          <w:lang w:bidi="fa-IR"/>
        </w:rPr>
      </w:pPr>
      <w:r w:rsidRPr="003831B5">
        <w:rPr>
          <w:rFonts w:ascii="Book Antiqua" w:hAnsi="Book Antiqua" w:cstheme="majorBidi"/>
          <w:b/>
          <w:bCs/>
          <w:sz w:val="24"/>
          <w:szCs w:val="24"/>
        </w:rPr>
        <w:t>CELL SURFACE RECEPTORS IN HCC</w:t>
      </w:r>
    </w:p>
    <w:p w:rsidR="00AC5A3D" w:rsidRPr="003831B5" w:rsidRDefault="00AC5A3D" w:rsidP="00F82048">
      <w:pPr>
        <w:adjustRightInd w:val="0"/>
        <w:snapToGrid w:val="0"/>
        <w:spacing w:after="0" w:line="360" w:lineRule="auto"/>
        <w:jc w:val="both"/>
        <w:rPr>
          <w:rFonts w:ascii="Book Antiqua" w:hAnsi="Book Antiqua" w:cstheme="majorBidi"/>
          <w:sz w:val="24"/>
          <w:szCs w:val="24"/>
          <w:shd w:val="clear" w:color="auto" w:fill="FFFFFF"/>
        </w:rPr>
      </w:pPr>
      <w:r w:rsidRPr="003831B5">
        <w:rPr>
          <w:rFonts w:ascii="Book Antiqua" w:hAnsi="Book Antiqua" w:cstheme="majorBidi"/>
          <w:sz w:val="24"/>
          <w:szCs w:val="24"/>
          <w:shd w:val="clear" w:color="auto" w:fill="FFFFFF"/>
        </w:rPr>
        <w:t>HCC has one of the worst prognoses for survival as it is poorly responsive to both conventional chemotherapy and mechanism-directed therapy. This issue is due to the lack of therapeutic concentration in the tumor tissue coupled with the highly toxic off-site effects exhibited by these compounds. Consequently, the best packaging for the therapy of HCC will involve three components: a potent therapeutic, a rationally designed drug delivery vehicle to enrich the target site concentration of the drug, and a surface ligand that can lead to greater propensity for internalization by tumor cells compared to parenchyma.</w:t>
      </w:r>
      <w:r w:rsidRPr="003831B5">
        <w:rPr>
          <w:rStyle w:val="apple-converted-space"/>
          <w:rFonts w:ascii="Book Antiqua" w:hAnsi="Book Antiqua" w:cstheme="majorBidi"/>
          <w:sz w:val="24"/>
          <w:szCs w:val="24"/>
          <w:shd w:val="clear" w:color="auto" w:fill="FFFFFF"/>
        </w:rPr>
        <w:t> </w:t>
      </w:r>
      <w:r w:rsidRPr="003831B5">
        <w:rPr>
          <w:rFonts w:ascii="Book Antiqua" w:hAnsi="Book Antiqua" w:cstheme="majorBidi"/>
          <w:sz w:val="24"/>
          <w:szCs w:val="24"/>
          <w:shd w:val="clear" w:color="auto" w:fill="FFFFFF"/>
        </w:rPr>
        <w:t>Before addressing the variety of targeted drug delivery systems used in HCC, an introduction to the different receptors that are over-expressed in this disease and may be used for the active targeting of chemotherapeutic agents loaded in NPs may be useful. Serotonin is a well-known neurotransmitter and vasoactive substance. Recent studies have indicated that serotonin contributes to liver regeneration and promotes tumor growth of human HCC. The serotonin receptors 1B and 2B are expressed, respectively, in 32% and 35% of the patients with hepatocellular cancer. Both receptors are associated with an increased proliferation index in Huh7 and HepG2 cell lines</w:t>
      </w:r>
      <w:r w:rsidR="00693939" w:rsidRPr="003831B5">
        <w:rPr>
          <w:rFonts w:ascii="Book Antiqua" w:hAnsi="Book Antiqua" w:cstheme="majorBidi"/>
          <w:sz w:val="24"/>
          <w:szCs w:val="24"/>
          <w:shd w:val="clear" w:color="auto" w:fill="FFFFFF"/>
        </w:rPr>
        <w:fldChar w:fldCharType="begin">
          <w:fldData xml:space="preserve">PEVuZE5vdGU+PENpdGU+PEF1dGhvcj5Tb2xsPC9BdXRob3I+PFllYXI+MjAxMjwvWWVhcj48UmVj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</w:fldData>
        </w:fldChar>
      </w:r>
      <w:r w:rsidRPr="003831B5">
        <w:rPr>
          <w:rFonts w:ascii="Book Antiqua" w:hAnsi="Book Antiqua" w:cstheme="majorBidi"/>
          <w:sz w:val="24"/>
          <w:szCs w:val="24"/>
          <w:shd w:val="clear" w:color="auto" w:fill="FFFFFF"/>
        </w:rPr>
        <w:instrText xml:space="preserve"> ADDIN EN.CITE </w:instrText>
      </w:r>
      <w:r w:rsidR="00693939" w:rsidRPr="003831B5">
        <w:rPr>
          <w:rFonts w:ascii="Book Antiqua" w:hAnsi="Book Antiqua" w:cstheme="majorBidi"/>
          <w:sz w:val="24"/>
          <w:szCs w:val="24"/>
          <w:shd w:val="clear" w:color="auto" w:fill="FFFFFF"/>
        </w:rPr>
        <w:fldChar w:fldCharType="begin">
          <w:fldData xml:space="preserve">PEVuZE5vdGU+PENpdGU+PEF1dGhvcj5Tb2xsPC9BdXRob3I+PFllYXI+MjAxMjwvWWVhcj48UmVj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</w:fldData>
        </w:fldChar>
      </w:r>
      <w:r w:rsidRPr="003831B5">
        <w:rPr>
          <w:rFonts w:ascii="Book Antiqua" w:hAnsi="Book Antiqua" w:cstheme="majorBidi"/>
          <w:sz w:val="24"/>
          <w:szCs w:val="24"/>
          <w:shd w:val="clear" w:color="auto" w:fill="FFFFFF"/>
        </w:rPr>
        <w:instrText xml:space="preserve"> ADDIN EN.CITE.DATA </w:instrText>
      </w:r>
      <w:r w:rsidR="00693939" w:rsidRPr="003831B5">
        <w:rPr>
          <w:rFonts w:ascii="Book Antiqua" w:hAnsi="Book Antiqua" w:cstheme="majorBidi"/>
          <w:sz w:val="24"/>
          <w:szCs w:val="24"/>
          <w:shd w:val="clear" w:color="auto" w:fill="FFFFFF"/>
        </w:rPr>
      </w:r>
      <w:r w:rsidR="00693939" w:rsidRPr="003831B5">
        <w:rPr>
          <w:rFonts w:ascii="Book Antiqua" w:hAnsi="Book Antiqua" w:cstheme="majorBidi"/>
          <w:sz w:val="24"/>
          <w:szCs w:val="24"/>
          <w:shd w:val="clear" w:color="auto" w:fill="FFFFFF"/>
        </w:rPr>
        <w:fldChar w:fldCharType="end"/>
      </w:r>
      <w:r w:rsidR="00693939" w:rsidRPr="003831B5">
        <w:rPr>
          <w:rFonts w:ascii="Book Antiqua" w:hAnsi="Book Antiqua" w:cstheme="majorBidi"/>
          <w:sz w:val="24"/>
          <w:szCs w:val="24"/>
          <w:shd w:val="clear" w:color="auto" w:fill="FFFFFF"/>
        </w:rPr>
      </w:r>
      <w:r w:rsidR="00693939" w:rsidRPr="003831B5">
        <w:rPr>
          <w:rFonts w:ascii="Book Antiqua" w:hAnsi="Book Antiqua" w:cstheme="majorBidi"/>
          <w:sz w:val="24"/>
          <w:szCs w:val="24"/>
          <w:shd w:val="clear" w:color="auto" w:fill="FFFFFF"/>
        </w:rPr>
        <w:fldChar w:fldCharType="separate"/>
      </w:r>
      <w:r w:rsidRPr="003831B5">
        <w:rPr>
          <w:rFonts w:ascii="Book Antiqua" w:hAnsi="Book Antiqua" w:cstheme="majorBidi"/>
          <w:noProof/>
          <w:sz w:val="24"/>
          <w:szCs w:val="24"/>
          <w:shd w:val="clear" w:color="auto" w:fill="FFFFFF"/>
          <w:vertAlign w:val="superscript"/>
        </w:rPr>
        <w:t>[</w:t>
      </w:r>
      <w:hyperlink w:anchor="_ENREF_36" w:tooltip="Soll, 2012 #70" w:history="1">
        <w:r w:rsidRPr="003831B5">
          <w:rPr>
            <w:rFonts w:ascii="Book Antiqua" w:hAnsi="Book Antiqua" w:cstheme="majorBidi"/>
            <w:noProof/>
            <w:sz w:val="24"/>
            <w:szCs w:val="24"/>
            <w:shd w:val="clear" w:color="auto" w:fill="FFFFFF"/>
            <w:vertAlign w:val="superscript"/>
          </w:rPr>
          <w:t>36</w:t>
        </w:r>
      </w:hyperlink>
      <w:r w:rsidRPr="003831B5">
        <w:rPr>
          <w:rFonts w:ascii="Book Antiqua" w:hAnsi="Book Antiqua" w:cstheme="majorBidi"/>
          <w:noProof/>
          <w:sz w:val="24"/>
          <w:szCs w:val="24"/>
          <w:shd w:val="clear" w:color="auto" w:fill="FFFFFF"/>
          <w:vertAlign w:val="superscript"/>
        </w:rPr>
        <w:t>]</w:t>
      </w:r>
      <w:r w:rsidR="00693939" w:rsidRPr="003831B5">
        <w:rPr>
          <w:rFonts w:ascii="Book Antiqua" w:hAnsi="Book Antiqua" w:cstheme="majorBidi"/>
          <w:sz w:val="24"/>
          <w:szCs w:val="24"/>
          <w:shd w:val="clear" w:color="auto" w:fill="FFFFFF"/>
        </w:rPr>
        <w:fldChar w:fldCharType="end"/>
      </w:r>
      <w:r w:rsidRPr="003831B5">
        <w:rPr>
          <w:rFonts w:ascii="Book Antiqua" w:hAnsi="Book Antiqua" w:cstheme="majorBidi"/>
          <w:sz w:val="24"/>
          <w:szCs w:val="24"/>
          <w:shd w:val="clear" w:color="auto" w:fill="FFFFFF"/>
        </w:rPr>
        <w:t xml:space="preserve">. </w:t>
      </w:r>
    </w:p>
    <w:p w:rsidR="00AC5A3D" w:rsidRPr="003831B5" w:rsidRDefault="00AC5A3D" w:rsidP="003C1987">
      <w:pPr>
        <w:adjustRightInd w:val="0"/>
        <w:snapToGrid w:val="0"/>
        <w:spacing w:after="0" w:line="360" w:lineRule="auto"/>
        <w:ind w:firstLineChars="100" w:firstLine="240"/>
        <w:jc w:val="both"/>
        <w:rPr>
          <w:rFonts w:ascii="Book Antiqua" w:hAnsi="Book Antiqua" w:cstheme="majorBidi"/>
          <w:sz w:val="24"/>
          <w:szCs w:val="24"/>
          <w:shd w:val="clear" w:color="auto" w:fill="FFFFFF"/>
        </w:rPr>
      </w:pPr>
      <w:r w:rsidRPr="003831B5">
        <w:rPr>
          <w:rFonts w:ascii="Book Antiqua" w:hAnsi="Book Antiqua" w:cstheme="majorBidi"/>
          <w:sz w:val="24"/>
          <w:szCs w:val="24"/>
          <w:shd w:val="clear" w:color="auto" w:fill="FFFFFF"/>
        </w:rPr>
        <w:lastRenderedPageBreak/>
        <w:t>Gamma-aminobutyric acid (GABA) and gamma-aminobutyric acid A receptor θ subunit (GABR</w:t>
      </w:r>
      <w:r w:rsidRPr="003831B5">
        <w:rPr>
          <w:rFonts w:ascii="Book Antiqua" w:hAnsi="Book Antiqua" w:cstheme="majorBidi"/>
          <w:sz w:val="24"/>
          <w:szCs w:val="24"/>
          <w:shd w:val="clear" w:color="auto" w:fill="FFFFFF"/>
        </w:rPr>
        <w:t>) play important roles in HCC development and progression and could be a promising molecular target for the development of new diagnostic and therapeutic strategies for HCC</w:t>
      </w:r>
      <w:r w:rsidR="00693939" w:rsidRPr="003831B5">
        <w:rPr>
          <w:rFonts w:ascii="Book Antiqua" w:hAnsi="Book Antiqua" w:cstheme="majorBidi"/>
          <w:sz w:val="24"/>
          <w:szCs w:val="24"/>
          <w:shd w:val="clear" w:color="auto" w:fill="FFFFFF"/>
        </w:rPr>
        <w:fldChar w:fldCharType="begin">
          <w:fldData xml:space="preserve">PEVuZE5vdGU+PENpdGU+PEF1dGhvcj5MaTwvQXV0aG9yPjxZZWFyPjIwMTI8L1llYXI+PFJlY051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</w:fldData>
        </w:fldChar>
      </w:r>
      <w:r w:rsidRPr="003831B5">
        <w:rPr>
          <w:rFonts w:ascii="Book Antiqua" w:hAnsi="Book Antiqua" w:cstheme="majorBidi"/>
          <w:sz w:val="24"/>
          <w:szCs w:val="24"/>
          <w:shd w:val="clear" w:color="auto" w:fill="FFFFFF"/>
        </w:rPr>
        <w:instrText xml:space="preserve"> ADDIN EN.CITE </w:instrText>
      </w:r>
      <w:r w:rsidR="00693939" w:rsidRPr="003831B5">
        <w:rPr>
          <w:rFonts w:ascii="Book Antiqua" w:hAnsi="Book Antiqua" w:cstheme="majorBidi"/>
          <w:sz w:val="24"/>
          <w:szCs w:val="24"/>
          <w:shd w:val="clear" w:color="auto" w:fill="FFFFFF"/>
        </w:rPr>
        <w:fldChar w:fldCharType="begin">
          <w:fldData xml:space="preserve">PEVuZE5vdGU+PENpdGU+PEF1dGhvcj5MaTwvQXV0aG9yPjxZZWFyPjIwMTI8L1llYXI+PFJlY051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</w:fldData>
        </w:fldChar>
      </w:r>
      <w:r w:rsidRPr="003831B5">
        <w:rPr>
          <w:rFonts w:ascii="Book Antiqua" w:hAnsi="Book Antiqua" w:cstheme="majorBidi"/>
          <w:sz w:val="24"/>
          <w:szCs w:val="24"/>
          <w:shd w:val="clear" w:color="auto" w:fill="FFFFFF"/>
        </w:rPr>
        <w:instrText xml:space="preserve"> ADDIN EN.CITE.DATA </w:instrText>
      </w:r>
      <w:r w:rsidR="00693939" w:rsidRPr="003831B5">
        <w:rPr>
          <w:rFonts w:ascii="Book Antiqua" w:hAnsi="Book Antiqua" w:cstheme="majorBidi"/>
          <w:sz w:val="24"/>
          <w:szCs w:val="24"/>
          <w:shd w:val="clear" w:color="auto" w:fill="FFFFFF"/>
        </w:rPr>
      </w:r>
      <w:r w:rsidR="00693939" w:rsidRPr="003831B5">
        <w:rPr>
          <w:rFonts w:ascii="Book Antiqua" w:hAnsi="Book Antiqua" w:cstheme="majorBidi"/>
          <w:sz w:val="24"/>
          <w:szCs w:val="24"/>
          <w:shd w:val="clear" w:color="auto" w:fill="FFFFFF"/>
        </w:rPr>
        <w:fldChar w:fldCharType="end"/>
      </w:r>
      <w:r w:rsidR="00693939" w:rsidRPr="003831B5">
        <w:rPr>
          <w:rFonts w:ascii="Book Antiqua" w:hAnsi="Book Antiqua" w:cstheme="majorBidi"/>
          <w:sz w:val="24"/>
          <w:szCs w:val="24"/>
          <w:shd w:val="clear" w:color="auto" w:fill="FFFFFF"/>
        </w:rPr>
      </w:r>
      <w:r w:rsidR="00693939" w:rsidRPr="003831B5">
        <w:rPr>
          <w:rFonts w:ascii="Book Antiqua" w:hAnsi="Book Antiqua" w:cstheme="majorBidi"/>
          <w:sz w:val="24"/>
          <w:szCs w:val="24"/>
          <w:shd w:val="clear" w:color="auto" w:fill="FFFFFF"/>
        </w:rPr>
        <w:fldChar w:fldCharType="separate"/>
      </w:r>
      <w:r w:rsidRPr="003831B5">
        <w:rPr>
          <w:rFonts w:ascii="Book Antiqua" w:hAnsi="Book Antiqua" w:cstheme="majorBidi"/>
          <w:noProof/>
          <w:sz w:val="24"/>
          <w:szCs w:val="24"/>
          <w:shd w:val="clear" w:color="auto" w:fill="FFFFFF"/>
          <w:vertAlign w:val="superscript"/>
        </w:rPr>
        <w:t>[</w:t>
      </w:r>
      <w:hyperlink w:anchor="_ENREF_37" w:tooltip="Li, 2012 #71" w:history="1">
        <w:r w:rsidRPr="003831B5">
          <w:rPr>
            <w:rFonts w:ascii="Book Antiqua" w:hAnsi="Book Antiqua" w:cstheme="majorBidi"/>
            <w:noProof/>
            <w:sz w:val="24"/>
            <w:szCs w:val="24"/>
            <w:shd w:val="clear" w:color="auto" w:fill="FFFFFF"/>
            <w:vertAlign w:val="superscript"/>
          </w:rPr>
          <w:t>37</w:t>
        </w:r>
      </w:hyperlink>
      <w:r w:rsidRPr="003831B5">
        <w:rPr>
          <w:rFonts w:ascii="Book Antiqua" w:hAnsi="Book Antiqua" w:cstheme="majorBidi"/>
          <w:noProof/>
          <w:sz w:val="24"/>
          <w:szCs w:val="24"/>
          <w:shd w:val="clear" w:color="auto" w:fill="FFFFFF"/>
          <w:vertAlign w:val="superscript"/>
        </w:rPr>
        <w:t>]</w:t>
      </w:r>
      <w:r w:rsidR="00693939" w:rsidRPr="003831B5">
        <w:rPr>
          <w:rFonts w:ascii="Book Antiqua" w:hAnsi="Book Antiqua" w:cstheme="majorBidi"/>
          <w:sz w:val="24"/>
          <w:szCs w:val="24"/>
          <w:shd w:val="clear" w:color="auto" w:fill="FFFFFF"/>
        </w:rPr>
        <w:fldChar w:fldCharType="end"/>
      </w:r>
      <w:r w:rsidRPr="003831B5">
        <w:rPr>
          <w:rFonts w:ascii="Book Antiqua" w:hAnsi="Book Antiqua" w:cstheme="majorBidi"/>
          <w:sz w:val="24"/>
          <w:szCs w:val="24"/>
          <w:shd w:val="clear" w:color="auto" w:fill="FFFFFF"/>
        </w:rPr>
        <w:t>.</w:t>
      </w:r>
    </w:p>
    <w:p w:rsidR="00AC5A3D" w:rsidRPr="003831B5" w:rsidRDefault="00AC5A3D" w:rsidP="003C1987">
      <w:pPr>
        <w:adjustRightInd w:val="0"/>
        <w:snapToGrid w:val="0"/>
        <w:spacing w:after="0" w:line="360" w:lineRule="auto"/>
        <w:ind w:firstLineChars="100" w:firstLine="240"/>
        <w:jc w:val="both"/>
        <w:rPr>
          <w:rFonts w:ascii="Book Antiqua" w:hAnsi="Book Antiqua" w:cstheme="majorBidi"/>
          <w:sz w:val="24"/>
          <w:szCs w:val="24"/>
          <w:lang w:bidi="fa-IR"/>
        </w:rPr>
      </w:pPr>
      <w:r w:rsidRPr="003831B5">
        <w:rPr>
          <w:rFonts w:ascii="Book Antiqua" w:hAnsi="Book Antiqua" w:cstheme="majorBidi"/>
          <w:sz w:val="24"/>
          <w:szCs w:val="24"/>
          <w:shd w:val="clear" w:color="auto" w:fill="FFFFFF"/>
        </w:rPr>
        <w:t>Over-expression of fibroblast growth factor receptor 3 (FGFR3), which is a signal transduction and cell proliferation related gene in HCC, is another important receptor with an important role in liver carcinogenesis. FGFR3 may be an ideal candidate as a molecular marker in the diagnosis of HCC and a potential therapeutic target</w:t>
      </w:r>
      <w:r w:rsidR="00693939" w:rsidRPr="003831B5">
        <w:rPr>
          <w:rFonts w:ascii="Book Antiqua" w:hAnsi="Book Antiqua" w:cstheme="majorBidi"/>
          <w:sz w:val="24"/>
          <w:szCs w:val="24"/>
          <w:shd w:val="clear" w:color="auto" w:fill="FFFFFF"/>
        </w:rPr>
        <w:fldChar w:fldCharType="begin">
          <w:fldData xml:space="preserve">PEVuZE5vdGU+PENpdGU+PEF1dGhvcj5RaXU8L0F1dGhvcj48WWVhcj4yMDA1PC9ZZWFyPjxSZWNO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</w:fldData>
        </w:fldChar>
      </w:r>
      <w:r w:rsidRPr="003831B5">
        <w:rPr>
          <w:rFonts w:ascii="Book Antiqua" w:hAnsi="Book Antiqua" w:cstheme="majorBidi"/>
          <w:sz w:val="24"/>
          <w:szCs w:val="24"/>
          <w:shd w:val="clear" w:color="auto" w:fill="FFFFFF"/>
        </w:rPr>
        <w:instrText xml:space="preserve"> ADDIN EN.CITE </w:instrText>
      </w:r>
      <w:r w:rsidR="00693939" w:rsidRPr="003831B5">
        <w:rPr>
          <w:rFonts w:ascii="Book Antiqua" w:hAnsi="Book Antiqua" w:cstheme="majorBidi"/>
          <w:sz w:val="24"/>
          <w:szCs w:val="24"/>
          <w:shd w:val="clear" w:color="auto" w:fill="FFFFFF"/>
        </w:rPr>
        <w:fldChar w:fldCharType="begin">
          <w:fldData xml:space="preserve">PEVuZE5vdGU+PENpdGU+PEF1dGhvcj5RaXU8L0F1dGhvcj48WWVhcj4yMDA1PC9ZZWFyPjxSZWNO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</w:fldData>
        </w:fldChar>
      </w:r>
      <w:r w:rsidRPr="003831B5">
        <w:rPr>
          <w:rFonts w:ascii="Book Antiqua" w:hAnsi="Book Antiqua" w:cstheme="majorBidi"/>
          <w:sz w:val="24"/>
          <w:szCs w:val="24"/>
          <w:shd w:val="clear" w:color="auto" w:fill="FFFFFF"/>
        </w:rPr>
        <w:instrText xml:space="preserve"> ADDIN EN.CITE.DATA </w:instrText>
      </w:r>
      <w:r w:rsidR="00693939" w:rsidRPr="003831B5">
        <w:rPr>
          <w:rFonts w:ascii="Book Antiqua" w:hAnsi="Book Antiqua" w:cstheme="majorBidi"/>
          <w:sz w:val="24"/>
          <w:szCs w:val="24"/>
          <w:shd w:val="clear" w:color="auto" w:fill="FFFFFF"/>
        </w:rPr>
      </w:r>
      <w:r w:rsidR="00693939" w:rsidRPr="003831B5">
        <w:rPr>
          <w:rFonts w:ascii="Book Antiqua" w:hAnsi="Book Antiqua" w:cstheme="majorBidi"/>
          <w:sz w:val="24"/>
          <w:szCs w:val="24"/>
          <w:shd w:val="clear" w:color="auto" w:fill="FFFFFF"/>
        </w:rPr>
        <w:fldChar w:fldCharType="end"/>
      </w:r>
      <w:r w:rsidR="00693939" w:rsidRPr="003831B5">
        <w:rPr>
          <w:rFonts w:ascii="Book Antiqua" w:hAnsi="Book Antiqua" w:cstheme="majorBidi"/>
          <w:sz w:val="24"/>
          <w:szCs w:val="24"/>
          <w:shd w:val="clear" w:color="auto" w:fill="FFFFFF"/>
        </w:rPr>
      </w:r>
      <w:r w:rsidR="00693939" w:rsidRPr="003831B5">
        <w:rPr>
          <w:rFonts w:ascii="Book Antiqua" w:hAnsi="Book Antiqua" w:cstheme="majorBidi"/>
          <w:sz w:val="24"/>
          <w:szCs w:val="24"/>
          <w:shd w:val="clear" w:color="auto" w:fill="FFFFFF"/>
        </w:rPr>
        <w:fldChar w:fldCharType="separate"/>
      </w:r>
      <w:r w:rsidRPr="003831B5">
        <w:rPr>
          <w:rFonts w:ascii="Book Antiqua" w:hAnsi="Book Antiqua" w:cstheme="majorBidi"/>
          <w:noProof/>
          <w:sz w:val="24"/>
          <w:szCs w:val="24"/>
          <w:shd w:val="clear" w:color="auto" w:fill="FFFFFF"/>
          <w:vertAlign w:val="superscript"/>
        </w:rPr>
        <w:t>[</w:t>
      </w:r>
      <w:hyperlink w:anchor="_ENREF_38" w:tooltip="Qiu, 2005 #72" w:history="1">
        <w:r w:rsidRPr="003831B5">
          <w:rPr>
            <w:rFonts w:ascii="Book Antiqua" w:hAnsi="Book Antiqua" w:cstheme="majorBidi"/>
            <w:noProof/>
            <w:sz w:val="24"/>
            <w:szCs w:val="24"/>
            <w:shd w:val="clear" w:color="auto" w:fill="FFFFFF"/>
            <w:vertAlign w:val="superscript"/>
          </w:rPr>
          <w:t>38</w:t>
        </w:r>
      </w:hyperlink>
      <w:r w:rsidRPr="003831B5">
        <w:rPr>
          <w:rFonts w:ascii="Book Antiqua" w:hAnsi="Book Antiqua" w:cstheme="majorBidi"/>
          <w:noProof/>
          <w:sz w:val="24"/>
          <w:szCs w:val="24"/>
          <w:shd w:val="clear" w:color="auto" w:fill="FFFFFF"/>
          <w:vertAlign w:val="superscript"/>
        </w:rPr>
        <w:t>]</w:t>
      </w:r>
      <w:r w:rsidR="00693939" w:rsidRPr="003831B5">
        <w:rPr>
          <w:rFonts w:ascii="Book Antiqua" w:hAnsi="Book Antiqua" w:cstheme="majorBidi"/>
          <w:sz w:val="24"/>
          <w:szCs w:val="24"/>
          <w:shd w:val="clear" w:color="auto" w:fill="FFFFFF"/>
        </w:rPr>
        <w:fldChar w:fldCharType="end"/>
      </w:r>
      <w:r w:rsidRPr="003831B5">
        <w:rPr>
          <w:rFonts w:ascii="Book Antiqua" w:hAnsi="Book Antiqua" w:cstheme="majorBidi"/>
          <w:sz w:val="24"/>
          <w:szCs w:val="24"/>
          <w:shd w:val="clear" w:color="auto" w:fill="FFFFFF"/>
        </w:rPr>
        <w:t xml:space="preserve">. </w:t>
      </w:r>
      <w:r w:rsidRPr="003831B5">
        <w:rPr>
          <w:rFonts w:ascii="Book Antiqua" w:hAnsi="Book Antiqua" w:cstheme="majorBidi"/>
          <w:sz w:val="24"/>
          <w:szCs w:val="24"/>
          <w:lang w:bidi="fa-IR"/>
        </w:rPr>
        <w:t>Epidermal growth factor receptor (EGFR) is frequently over-expressed in HCC. EGFR expression has shown borderline association with cirrhosis, but not with other examined clinicopathologic parameters. EGFR over-expression is present in a majority of HCC types, which suggests a role for EGFR antagonists in therapy</w:t>
      </w:r>
      <w:r w:rsidR="00693939" w:rsidRPr="003831B5">
        <w:rPr>
          <w:rFonts w:ascii="Book Antiqua" w:hAnsi="Book Antiqua" w:cstheme="majorBidi"/>
          <w:sz w:val="24"/>
          <w:szCs w:val="24"/>
          <w:lang w:bidi="fa-IR"/>
        </w:rPr>
        <w:fldChar w:fldCharType="begin">
          <w:fldData xml:space="preserve">PEVuZE5vdGU+PENpdGU+PEF1dGhvcj5CdWNrbGV5PC9BdXRob3I+PFllYXI+MjAwODwvWWVhcj48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</w:fldData>
        </w:fldChar>
      </w:r>
      <w:r w:rsidRPr="003831B5">
        <w:rPr>
          <w:rFonts w:ascii="Book Antiqua" w:hAnsi="Book Antiqua" w:cstheme="majorBidi"/>
          <w:sz w:val="24"/>
          <w:szCs w:val="24"/>
          <w:lang w:bidi="fa-IR"/>
        </w:rPr>
        <w:instrText xml:space="preserve"> ADDIN EN.CITE </w:instrText>
      </w:r>
      <w:r w:rsidR="00693939" w:rsidRPr="003831B5">
        <w:rPr>
          <w:rFonts w:ascii="Book Antiqua" w:hAnsi="Book Antiqua" w:cstheme="majorBidi"/>
          <w:sz w:val="24"/>
          <w:szCs w:val="24"/>
          <w:lang w:bidi="fa-IR"/>
        </w:rPr>
        <w:fldChar w:fldCharType="begin">
          <w:fldData xml:space="preserve">PEVuZE5vdGU+PENpdGU+PEF1dGhvcj5CdWNrbGV5PC9BdXRob3I+PFllYXI+MjAwODwvWWVhcj48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</w:fldData>
        </w:fldChar>
      </w:r>
      <w:r w:rsidRPr="003831B5">
        <w:rPr>
          <w:rFonts w:ascii="Book Antiqua" w:hAnsi="Book Antiqua" w:cstheme="majorBidi"/>
          <w:sz w:val="24"/>
          <w:szCs w:val="24"/>
          <w:lang w:bidi="fa-IR"/>
        </w:rPr>
        <w:instrText xml:space="preserve"> ADDIN EN.CITE.DATA </w:instrText>
      </w:r>
      <w:r w:rsidR="00693939" w:rsidRPr="003831B5">
        <w:rPr>
          <w:rFonts w:ascii="Book Antiqua" w:hAnsi="Book Antiqua" w:cstheme="majorBidi"/>
          <w:sz w:val="24"/>
          <w:szCs w:val="24"/>
          <w:lang w:bidi="fa-IR"/>
        </w:rPr>
      </w:r>
      <w:r w:rsidR="00693939" w:rsidRPr="003831B5">
        <w:rPr>
          <w:rFonts w:ascii="Book Antiqua" w:hAnsi="Book Antiqua" w:cstheme="majorBidi"/>
          <w:sz w:val="24"/>
          <w:szCs w:val="24"/>
          <w:lang w:bidi="fa-IR"/>
        </w:rPr>
        <w:fldChar w:fldCharType="end"/>
      </w:r>
      <w:r w:rsidR="00693939" w:rsidRPr="003831B5">
        <w:rPr>
          <w:rFonts w:ascii="Book Antiqua" w:hAnsi="Book Antiqua" w:cstheme="majorBidi"/>
          <w:sz w:val="24"/>
          <w:szCs w:val="24"/>
          <w:lang w:bidi="fa-IR"/>
        </w:rPr>
      </w:r>
      <w:r w:rsidR="00693939" w:rsidRPr="003831B5">
        <w:rPr>
          <w:rFonts w:ascii="Book Antiqua" w:hAnsi="Book Antiqua" w:cstheme="majorBidi"/>
          <w:sz w:val="24"/>
          <w:szCs w:val="24"/>
          <w:lang w:bidi="fa-IR"/>
        </w:rPr>
        <w:fldChar w:fldCharType="separate"/>
      </w:r>
      <w:r w:rsidRPr="003831B5">
        <w:rPr>
          <w:rFonts w:ascii="Book Antiqua" w:hAnsi="Book Antiqua" w:cstheme="majorBidi"/>
          <w:noProof/>
          <w:sz w:val="24"/>
          <w:szCs w:val="24"/>
          <w:vertAlign w:val="superscript"/>
          <w:lang w:bidi="fa-IR"/>
        </w:rPr>
        <w:t>[</w:t>
      </w:r>
      <w:hyperlink w:anchor="_ENREF_39" w:tooltip="Buckley, 2008 #73" w:history="1">
        <w:r w:rsidRPr="003831B5">
          <w:rPr>
            <w:rFonts w:ascii="Book Antiqua" w:hAnsi="Book Antiqua" w:cstheme="majorBidi"/>
            <w:noProof/>
            <w:sz w:val="24"/>
            <w:szCs w:val="24"/>
            <w:vertAlign w:val="superscript"/>
            <w:lang w:bidi="fa-IR"/>
          </w:rPr>
          <w:t>39</w:t>
        </w:r>
      </w:hyperlink>
      <w:r w:rsidRPr="003831B5">
        <w:rPr>
          <w:rFonts w:ascii="Book Antiqua" w:hAnsi="Book Antiqua" w:cstheme="majorBidi"/>
          <w:noProof/>
          <w:sz w:val="24"/>
          <w:szCs w:val="24"/>
          <w:vertAlign w:val="superscript"/>
          <w:lang w:bidi="fa-IR"/>
        </w:rPr>
        <w:t>]</w:t>
      </w:r>
      <w:r w:rsidR="00693939" w:rsidRPr="003831B5">
        <w:rPr>
          <w:rFonts w:ascii="Book Antiqua" w:hAnsi="Book Antiqua" w:cstheme="majorBidi"/>
          <w:sz w:val="24"/>
          <w:szCs w:val="24"/>
          <w:lang w:bidi="fa-IR"/>
        </w:rPr>
        <w:fldChar w:fldCharType="end"/>
      </w:r>
      <w:r w:rsidRPr="003831B5">
        <w:rPr>
          <w:rFonts w:ascii="Book Antiqua" w:hAnsi="Book Antiqua" w:cstheme="majorBidi"/>
          <w:sz w:val="24"/>
          <w:szCs w:val="24"/>
          <w:lang w:bidi="fa-IR"/>
        </w:rPr>
        <w:t>.</w:t>
      </w:r>
    </w:p>
    <w:p w:rsidR="00AC5A3D" w:rsidRPr="003831B5" w:rsidRDefault="00AC5A3D" w:rsidP="003C1987">
      <w:pPr>
        <w:adjustRightInd w:val="0"/>
        <w:snapToGrid w:val="0"/>
        <w:spacing w:after="0" w:line="360" w:lineRule="auto"/>
        <w:ind w:firstLineChars="100" w:firstLine="240"/>
        <w:jc w:val="both"/>
        <w:rPr>
          <w:rFonts w:ascii="Book Antiqua" w:hAnsi="Book Antiqua" w:cstheme="majorBidi"/>
          <w:sz w:val="24"/>
          <w:szCs w:val="24"/>
          <w:shd w:val="clear" w:color="auto" w:fill="FFFFFF"/>
        </w:rPr>
      </w:pPr>
      <w:r w:rsidRPr="003831B5">
        <w:rPr>
          <w:rFonts w:ascii="Book Antiqua" w:hAnsi="Book Antiqua" w:cstheme="majorBidi"/>
          <w:sz w:val="24"/>
          <w:szCs w:val="24"/>
          <w:shd w:val="clear" w:color="auto" w:fill="FFFFFF"/>
        </w:rPr>
        <w:t>Somatostatin receptor (SSTR) related alterations are potentially novel prognostic and predictive biomarkers for HCC with a special emphasis on the therapeutic potential of somatostatin analogues in HCC management</w:t>
      </w:r>
      <w:r w:rsidR="00693939" w:rsidRPr="003831B5">
        <w:rPr>
          <w:rFonts w:ascii="Book Antiqua" w:hAnsi="Book Antiqua" w:cstheme="majorBidi"/>
          <w:sz w:val="24"/>
          <w:szCs w:val="24"/>
          <w:shd w:val="clear" w:color="auto" w:fill="FFFFFF"/>
        </w:rPr>
        <w:fldChar w:fldCharType="begin">
          <w:fldData xml:space="preserve">PEVuZE5vdGU+PENpdGU+PEF1dGhvcj5BYmRlbC1SYWhtYW48L0F1dGhvcj48WWVhcj4yMDE0PC9Z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</w:fldData>
        </w:fldChar>
      </w:r>
      <w:r w:rsidRPr="003831B5">
        <w:rPr>
          <w:rFonts w:ascii="Book Antiqua" w:hAnsi="Book Antiqua" w:cstheme="majorBidi"/>
          <w:sz w:val="24"/>
          <w:szCs w:val="24"/>
          <w:shd w:val="clear" w:color="auto" w:fill="FFFFFF"/>
        </w:rPr>
        <w:instrText xml:space="preserve"> ADDIN EN.CITE </w:instrText>
      </w:r>
      <w:r w:rsidR="00693939" w:rsidRPr="003831B5">
        <w:rPr>
          <w:rFonts w:ascii="Book Antiqua" w:hAnsi="Book Antiqua" w:cstheme="majorBidi"/>
          <w:sz w:val="24"/>
          <w:szCs w:val="24"/>
          <w:shd w:val="clear" w:color="auto" w:fill="FFFFFF"/>
        </w:rPr>
        <w:fldChar w:fldCharType="begin">
          <w:fldData xml:space="preserve">PEVuZE5vdGU+PENpdGU+PEF1dGhvcj5BYmRlbC1SYWhtYW48L0F1dGhvcj48WWVhcj4yMDE0PC9Z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</w:fldData>
        </w:fldChar>
      </w:r>
      <w:r w:rsidRPr="003831B5">
        <w:rPr>
          <w:rFonts w:ascii="Book Antiqua" w:hAnsi="Book Antiqua" w:cstheme="majorBidi"/>
          <w:sz w:val="24"/>
          <w:szCs w:val="24"/>
          <w:shd w:val="clear" w:color="auto" w:fill="FFFFFF"/>
        </w:rPr>
        <w:instrText xml:space="preserve"> ADDIN EN.CITE.DATA </w:instrText>
      </w:r>
      <w:r w:rsidR="00693939" w:rsidRPr="003831B5">
        <w:rPr>
          <w:rFonts w:ascii="Book Antiqua" w:hAnsi="Book Antiqua" w:cstheme="majorBidi"/>
          <w:sz w:val="24"/>
          <w:szCs w:val="24"/>
          <w:shd w:val="clear" w:color="auto" w:fill="FFFFFF"/>
        </w:rPr>
      </w:r>
      <w:r w:rsidR="00693939" w:rsidRPr="003831B5">
        <w:rPr>
          <w:rFonts w:ascii="Book Antiqua" w:hAnsi="Book Antiqua" w:cstheme="majorBidi"/>
          <w:sz w:val="24"/>
          <w:szCs w:val="24"/>
          <w:shd w:val="clear" w:color="auto" w:fill="FFFFFF"/>
        </w:rPr>
        <w:fldChar w:fldCharType="end"/>
      </w:r>
      <w:r w:rsidR="00693939" w:rsidRPr="003831B5">
        <w:rPr>
          <w:rFonts w:ascii="Book Antiqua" w:hAnsi="Book Antiqua" w:cstheme="majorBidi"/>
          <w:sz w:val="24"/>
          <w:szCs w:val="24"/>
          <w:shd w:val="clear" w:color="auto" w:fill="FFFFFF"/>
        </w:rPr>
      </w:r>
      <w:r w:rsidR="00693939" w:rsidRPr="003831B5">
        <w:rPr>
          <w:rFonts w:ascii="Book Antiqua" w:hAnsi="Book Antiqua" w:cstheme="majorBidi"/>
          <w:sz w:val="24"/>
          <w:szCs w:val="24"/>
          <w:shd w:val="clear" w:color="auto" w:fill="FFFFFF"/>
        </w:rPr>
        <w:fldChar w:fldCharType="separate"/>
      </w:r>
      <w:r w:rsidRPr="003831B5">
        <w:rPr>
          <w:rFonts w:ascii="Book Antiqua" w:hAnsi="Book Antiqua" w:cstheme="majorBidi"/>
          <w:noProof/>
          <w:sz w:val="24"/>
          <w:szCs w:val="24"/>
          <w:shd w:val="clear" w:color="auto" w:fill="FFFFFF"/>
          <w:vertAlign w:val="superscript"/>
        </w:rPr>
        <w:t>[</w:t>
      </w:r>
      <w:hyperlink w:anchor="_ENREF_40" w:tooltip="Abdel-Rahman, 2014 #74" w:history="1">
        <w:r w:rsidRPr="003831B5">
          <w:rPr>
            <w:rFonts w:ascii="Book Antiqua" w:hAnsi="Book Antiqua" w:cstheme="majorBidi"/>
            <w:noProof/>
            <w:sz w:val="24"/>
            <w:szCs w:val="24"/>
            <w:shd w:val="clear" w:color="auto" w:fill="FFFFFF"/>
            <w:vertAlign w:val="superscript"/>
          </w:rPr>
          <w:t>40</w:t>
        </w:r>
      </w:hyperlink>
      <w:r w:rsidRPr="003831B5">
        <w:rPr>
          <w:rFonts w:ascii="Book Antiqua" w:hAnsi="Book Antiqua" w:cstheme="majorBidi"/>
          <w:noProof/>
          <w:sz w:val="24"/>
          <w:szCs w:val="24"/>
          <w:shd w:val="clear" w:color="auto" w:fill="FFFFFF"/>
          <w:vertAlign w:val="superscript"/>
        </w:rPr>
        <w:t>]</w:t>
      </w:r>
      <w:r w:rsidR="00693939" w:rsidRPr="003831B5">
        <w:rPr>
          <w:rFonts w:ascii="Book Antiqua" w:hAnsi="Book Antiqua" w:cstheme="majorBidi"/>
          <w:sz w:val="24"/>
          <w:szCs w:val="24"/>
          <w:shd w:val="clear" w:color="auto" w:fill="FFFFFF"/>
        </w:rPr>
        <w:fldChar w:fldCharType="end"/>
      </w:r>
      <w:r w:rsidRPr="003831B5">
        <w:rPr>
          <w:rFonts w:ascii="Book Antiqua" w:hAnsi="Book Antiqua" w:cstheme="majorBidi"/>
          <w:sz w:val="24"/>
          <w:szCs w:val="24"/>
          <w:shd w:val="clear" w:color="auto" w:fill="FFFFFF"/>
        </w:rPr>
        <w:t xml:space="preserve">. </w:t>
      </w:r>
    </w:p>
    <w:p w:rsidR="00AC5A3D" w:rsidRPr="003831B5" w:rsidRDefault="00AC5A3D" w:rsidP="003C1987">
      <w:pPr>
        <w:adjustRightInd w:val="0"/>
        <w:snapToGrid w:val="0"/>
        <w:spacing w:after="0" w:line="360" w:lineRule="auto"/>
        <w:ind w:firstLineChars="100" w:firstLine="240"/>
        <w:jc w:val="both"/>
        <w:rPr>
          <w:rFonts w:ascii="Book Antiqua" w:hAnsi="Book Antiqua" w:cstheme="majorBidi"/>
          <w:sz w:val="24"/>
          <w:szCs w:val="24"/>
        </w:rPr>
      </w:pPr>
      <w:r w:rsidRPr="003831B5">
        <w:rPr>
          <w:rFonts w:ascii="Book Antiqua" w:hAnsi="Book Antiqua" w:cstheme="majorBidi"/>
          <w:sz w:val="24"/>
          <w:szCs w:val="24"/>
        </w:rPr>
        <w:t>Insulin receptor (IR) exists as two isoforms resulting from the alternative splicing of IR pre-mRNA. IR-B promotes the metabolic effects of insulin, while IR-A rather signals proliferative effects. IR-B is predominantly expressed in the adult liver. Alternative splicing of IR pre-mRNA is dysregulated in HCC, while it is normal in adjacent non-tumor liver tissue.</w:t>
      </w:r>
      <w:r w:rsidRPr="003831B5">
        <w:rPr>
          <w:rFonts w:ascii="Book Antiqua" w:hAnsi="Book Antiqua" w:cstheme="majorBidi"/>
          <w:sz w:val="24"/>
          <w:szCs w:val="24"/>
          <w:lang w:bidi="fa-IR"/>
        </w:rPr>
        <w:t xml:space="preserve"> </w:t>
      </w:r>
      <w:r w:rsidRPr="003831B5">
        <w:rPr>
          <w:rFonts w:ascii="Book Antiqua" w:hAnsi="Book Antiqua" w:cstheme="majorBidi"/>
          <w:sz w:val="24"/>
          <w:szCs w:val="24"/>
        </w:rPr>
        <w:t>Increased expression of IR-A during the neoplastic transformation of hepatocytes could mediate some of the adverse effects of hyperinsulinemia on HCC</w:t>
      </w:r>
      <w:r w:rsidR="00693939" w:rsidRPr="003831B5">
        <w:rPr>
          <w:rFonts w:ascii="Book Antiqua" w:hAnsi="Book Antiqua" w:cstheme="majorBidi"/>
          <w:sz w:val="24"/>
          <w:szCs w:val="24"/>
        </w:rPr>
        <w:fldChar w:fldCharType="begin">
          <w:fldData xml:space="preserve">PEVuZE5vdGU+PENpdGU+PEF1dGhvcj5DaGV0dG91aDwvQXV0aG9yPjxZZWFyPjIwMTM8L1llYXI+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=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PEVuZE5vdGU+PENpdGU+PEF1dGhvcj5DaGV0dG91aDwvQXV0aG9yPjxZZWFyPjIwMTM8L1llYXI+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=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41" w:tooltip="Chettouh, 2013 #75" w:history="1">
        <w:r w:rsidRPr="003831B5">
          <w:rPr>
            <w:rFonts w:ascii="Book Antiqua" w:hAnsi="Book Antiqua" w:cstheme="majorBidi"/>
            <w:noProof/>
            <w:sz w:val="24"/>
            <w:szCs w:val="24"/>
            <w:vertAlign w:val="superscript"/>
          </w:rPr>
          <w:t>41</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xml:space="preserve">. </w:t>
      </w:r>
    </w:p>
    <w:p w:rsidR="00AC5A3D" w:rsidRPr="003831B5" w:rsidRDefault="00AC5A3D" w:rsidP="003C1987">
      <w:pPr>
        <w:adjustRightInd w:val="0"/>
        <w:snapToGrid w:val="0"/>
        <w:spacing w:after="0" w:line="360" w:lineRule="auto"/>
        <w:ind w:firstLineChars="100" w:firstLine="240"/>
        <w:jc w:val="both"/>
        <w:rPr>
          <w:rFonts w:ascii="Book Antiqua" w:hAnsi="Book Antiqua" w:cstheme="majorBidi"/>
          <w:sz w:val="24"/>
          <w:szCs w:val="24"/>
          <w:shd w:val="clear" w:color="auto" w:fill="FFFFFF"/>
        </w:rPr>
      </w:pPr>
      <w:r w:rsidRPr="003831B5">
        <w:rPr>
          <w:rFonts w:ascii="Book Antiqua" w:hAnsi="Book Antiqua" w:cstheme="majorBidi"/>
          <w:sz w:val="24"/>
          <w:szCs w:val="24"/>
          <w:shd w:val="clear" w:color="auto" w:fill="FFFFFF"/>
        </w:rPr>
        <w:t>Prostaglandin E</w:t>
      </w:r>
      <w:r w:rsidRPr="003831B5">
        <w:rPr>
          <w:rFonts w:ascii="Book Antiqua" w:hAnsi="Book Antiqua" w:cstheme="majorBidi"/>
          <w:sz w:val="24"/>
          <w:szCs w:val="24"/>
          <w:shd w:val="clear" w:color="auto" w:fill="FFFFFF"/>
          <w:vertAlign w:val="subscript"/>
        </w:rPr>
        <w:t>2</w:t>
      </w:r>
      <w:r w:rsidRPr="003831B5">
        <w:rPr>
          <w:rStyle w:val="apple-converted-space"/>
          <w:rFonts w:ascii="Book Antiqua" w:hAnsi="Book Antiqua" w:cstheme="majorBidi"/>
          <w:sz w:val="24"/>
          <w:szCs w:val="24"/>
          <w:shd w:val="clear" w:color="auto" w:fill="FFFFFF"/>
        </w:rPr>
        <w:t xml:space="preserve"> </w:t>
      </w:r>
      <w:r w:rsidRPr="003831B5">
        <w:rPr>
          <w:rFonts w:ascii="Book Antiqua" w:hAnsi="Book Antiqua" w:cstheme="majorBidi"/>
          <w:sz w:val="24"/>
          <w:szCs w:val="24"/>
          <w:shd w:val="clear" w:color="auto" w:fill="FFFFFF"/>
        </w:rPr>
        <w:t>(PGE</w:t>
      </w:r>
      <w:r w:rsidRPr="003831B5">
        <w:rPr>
          <w:rFonts w:ascii="Book Antiqua" w:hAnsi="Book Antiqua" w:cstheme="majorBidi"/>
          <w:sz w:val="24"/>
          <w:szCs w:val="24"/>
          <w:shd w:val="clear" w:color="auto" w:fill="FFFFFF"/>
          <w:vertAlign w:val="subscript"/>
        </w:rPr>
        <w:t>2</w:t>
      </w:r>
      <w:r w:rsidRPr="003831B5">
        <w:rPr>
          <w:rFonts w:ascii="Book Antiqua" w:hAnsi="Book Antiqua" w:cstheme="majorBidi"/>
          <w:sz w:val="24"/>
          <w:szCs w:val="24"/>
          <w:shd w:val="clear" w:color="auto" w:fill="FFFFFF"/>
        </w:rPr>
        <w:t xml:space="preserve">) has been implicated in cell invasion in HCC </w:t>
      </w:r>
      <w:r w:rsidRPr="003831B5">
        <w:rPr>
          <w:rFonts w:ascii="Book Antiqua" w:hAnsi="Book Antiqua" w:cstheme="majorBidi"/>
          <w:i/>
          <w:sz w:val="24"/>
          <w:szCs w:val="24"/>
          <w:shd w:val="clear" w:color="auto" w:fill="FFFFFF"/>
        </w:rPr>
        <w:t>via</w:t>
      </w:r>
      <w:r w:rsidRPr="003831B5">
        <w:rPr>
          <w:rFonts w:ascii="Book Antiqua" w:hAnsi="Book Antiqua" w:cstheme="majorBidi"/>
          <w:sz w:val="24"/>
          <w:szCs w:val="24"/>
          <w:shd w:val="clear" w:color="auto" w:fill="FFFFFF"/>
        </w:rPr>
        <w:t xml:space="preserve"> increased β1-integrin expression and cell migration by activating the PKC/NF-κB signaling pathway. Targeting PGE</w:t>
      </w:r>
      <w:r w:rsidRPr="003831B5">
        <w:rPr>
          <w:rFonts w:ascii="Book Antiqua" w:hAnsi="Book Antiqua" w:cstheme="majorBidi"/>
          <w:sz w:val="24"/>
          <w:szCs w:val="24"/>
          <w:shd w:val="clear" w:color="auto" w:fill="FFFFFF"/>
          <w:vertAlign w:val="subscript"/>
        </w:rPr>
        <w:t>2</w:t>
      </w:r>
      <w:r w:rsidRPr="003831B5">
        <w:rPr>
          <w:rFonts w:ascii="Book Antiqua" w:hAnsi="Book Antiqua" w:cstheme="majorBidi"/>
          <w:sz w:val="24"/>
          <w:szCs w:val="24"/>
          <w:shd w:val="clear" w:color="auto" w:fill="FFFFFF"/>
        </w:rPr>
        <w:t>/EP1/PKC/NF-κB/FoxC2/β1-integrin pathway may represent a new therapeutic strategy for the prevention and treatment of this cancer</w:t>
      </w:r>
      <w:r w:rsidR="00693939" w:rsidRPr="003831B5">
        <w:rPr>
          <w:rFonts w:ascii="Book Antiqua" w:hAnsi="Book Antiqua" w:cstheme="majorBidi"/>
          <w:sz w:val="24"/>
          <w:szCs w:val="24"/>
          <w:shd w:val="clear" w:color="auto" w:fill="FFFFFF"/>
        </w:rPr>
        <w:fldChar w:fldCharType="begin">
          <w:fldData xml:space="preserve">PEVuZE5vdGU+PENpdGU+PEF1dGhvcj5CYWk8L0F1dGhvcj48WWVhcj4yMDE0PC9ZZWFyPjxSZWNO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</w:fldData>
        </w:fldChar>
      </w:r>
      <w:r w:rsidRPr="003831B5">
        <w:rPr>
          <w:rFonts w:ascii="Book Antiqua" w:hAnsi="Book Antiqua" w:cstheme="majorBidi"/>
          <w:sz w:val="24"/>
          <w:szCs w:val="24"/>
          <w:shd w:val="clear" w:color="auto" w:fill="FFFFFF"/>
        </w:rPr>
        <w:instrText xml:space="preserve"> ADDIN EN.CITE </w:instrText>
      </w:r>
      <w:r w:rsidR="00693939" w:rsidRPr="003831B5">
        <w:rPr>
          <w:rFonts w:ascii="Book Antiqua" w:hAnsi="Book Antiqua" w:cstheme="majorBidi"/>
          <w:sz w:val="24"/>
          <w:szCs w:val="24"/>
          <w:shd w:val="clear" w:color="auto" w:fill="FFFFFF"/>
        </w:rPr>
        <w:fldChar w:fldCharType="begin">
          <w:fldData xml:space="preserve">PEVuZE5vdGU+PENpdGU+PEF1dGhvcj5CYWk8L0F1dGhvcj48WWVhcj4yMDE0PC9ZZWFyPjxSZWNO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</w:fldData>
        </w:fldChar>
      </w:r>
      <w:r w:rsidRPr="003831B5">
        <w:rPr>
          <w:rFonts w:ascii="Book Antiqua" w:hAnsi="Book Antiqua" w:cstheme="majorBidi"/>
          <w:sz w:val="24"/>
          <w:szCs w:val="24"/>
          <w:shd w:val="clear" w:color="auto" w:fill="FFFFFF"/>
        </w:rPr>
        <w:instrText xml:space="preserve"> ADDIN EN.CITE.DATA </w:instrText>
      </w:r>
      <w:r w:rsidR="00693939" w:rsidRPr="003831B5">
        <w:rPr>
          <w:rFonts w:ascii="Book Antiqua" w:hAnsi="Book Antiqua" w:cstheme="majorBidi"/>
          <w:sz w:val="24"/>
          <w:szCs w:val="24"/>
          <w:shd w:val="clear" w:color="auto" w:fill="FFFFFF"/>
        </w:rPr>
      </w:r>
      <w:r w:rsidR="00693939" w:rsidRPr="003831B5">
        <w:rPr>
          <w:rFonts w:ascii="Book Antiqua" w:hAnsi="Book Antiqua" w:cstheme="majorBidi"/>
          <w:sz w:val="24"/>
          <w:szCs w:val="24"/>
          <w:shd w:val="clear" w:color="auto" w:fill="FFFFFF"/>
        </w:rPr>
        <w:fldChar w:fldCharType="end"/>
      </w:r>
      <w:r w:rsidR="00693939" w:rsidRPr="003831B5">
        <w:rPr>
          <w:rFonts w:ascii="Book Antiqua" w:hAnsi="Book Antiqua" w:cstheme="majorBidi"/>
          <w:sz w:val="24"/>
          <w:szCs w:val="24"/>
          <w:shd w:val="clear" w:color="auto" w:fill="FFFFFF"/>
        </w:rPr>
      </w:r>
      <w:r w:rsidR="00693939" w:rsidRPr="003831B5">
        <w:rPr>
          <w:rFonts w:ascii="Book Antiqua" w:hAnsi="Book Antiqua" w:cstheme="majorBidi"/>
          <w:sz w:val="24"/>
          <w:szCs w:val="24"/>
          <w:shd w:val="clear" w:color="auto" w:fill="FFFFFF"/>
        </w:rPr>
        <w:fldChar w:fldCharType="separate"/>
      </w:r>
      <w:r w:rsidRPr="003831B5">
        <w:rPr>
          <w:rFonts w:ascii="Book Antiqua" w:hAnsi="Book Antiqua" w:cstheme="majorBidi"/>
          <w:noProof/>
          <w:sz w:val="24"/>
          <w:szCs w:val="24"/>
          <w:shd w:val="clear" w:color="auto" w:fill="FFFFFF"/>
          <w:vertAlign w:val="superscript"/>
        </w:rPr>
        <w:t>[</w:t>
      </w:r>
      <w:hyperlink w:anchor="_ENREF_42" w:tooltip="Bai, 2014 #76" w:history="1">
        <w:r w:rsidRPr="003831B5">
          <w:rPr>
            <w:rFonts w:ascii="Book Antiqua" w:hAnsi="Book Antiqua" w:cstheme="majorBidi"/>
            <w:noProof/>
            <w:sz w:val="24"/>
            <w:szCs w:val="24"/>
            <w:shd w:val="clear" w:color="auto" w:fill="FFFFFF"/>
            <w:vertAlign w:val="superscript"/>
          </w:rPr>
          <w:t>42</w:t>
        </w:r>
      </w:hyperlink>
      <w:r w:rsidRPr="003831B5">
        <w:rPr>
          <w:rFonts w:ascii="Book Antiqua" w:hAnsi="Book Antiqua" w:cstheme="majorBidi"/>
          <w:noProof/>
          <w:sz w:val="24"/>
          <w:szCs w:val="24"/>
          <w:shd w:val="clear" w:color="auto" w:fill="FFFFFF"/>
          <w:vertAlign w:val="superscript"/>
        </w:rPr>
        <w:t>]</w:t>
      </w:r>
      <w:r w:rsidR="00693939" w:rsidRPr="003831B5">
        <w:rPr>
          <w:rFonts w:ascii="Book Antiqua" w:hAnsi="Book Antiqua" w:cstheme="majorBidi"/>
          <w:sz w:val="24"/>
          <w:szCs w:val="24"/>
          <w:shd w:val="clear" w:color="auto" w:fill="FFFFFF"/>
        </w:rPr>
        <w:fldChar w:fldCharType="end"/>
      </w:r>
      <w:r w:rsidRPr="003831B5">
        <w:rPr>
          <w:rFonts w:ascii="Book Antiqua" w:hAnsi="Book Antiqua" w:cstheme="majorBidi"/>
          <w:sz w:val="24"/>
          <w:szCs w:val="24"/>
          <w:shd w:val="clear" w:color="auto" w:fill="FFFFFF"/>
        </w:rPr>
        <w:t xml:space="preserve">. </w:t>
      </w:r>
      <w:r w:rsidRPr="003831B5">
        <w:rPr>
          <w:rFonts w:ascii="Book Antiqua" w:eastAsia="Arial Unicode MS" w:hAnsi="Book Antiqua" w:cstheme="majorBidi"/>
          <w:sz w:val="24"/>
          <w:szCs w:val="24"/>
          <w:shd w:val="clear" w:color="auto" w:fill="FFFFFF"/>
        </w:rPr>
        <w:t>High levels of adenosine accumulate in hypoxic tissues during the rapid growth of tumors, suggesting that the activation of adenosine receptors may facilitate tumor progress. A</w:t>
      </w:r>
      <w:r w:rsidRPr="003831B5">
        <w:rPr>
          <w:rFonts w:ascii="Book Antiqua" w:eastAsia="Arial Unicode MS" w:hAnsi="Book Antiqua" w:cstheme="majorBidi"/>
          <w:sz w:val="24"/>
          <w:szCs w:val="24"/>
          <w:bdr w:val="none" w:sz="0" w:space="0" w:color="auto" w:frame="1"/>
          <w:shd w:val="clear" w:color="auto" w:fill="FFFFFF"/>
          <w:vertAlign w:val="subscript"/>
        </w:rPr>
        <w:t>2b</w:t>
      </w:r>
      <w:r w:rsidRPr="003831B5">
        <w:rPr>
          <w:rStyle w:val="apple-converted-space"/>
          <w:rFonts w:ascii="Book Antiqua" w:eastAsia="Arial Unicode MS" w:hAnsi="Book Antiqua" w:cstheme="majorBidi"/>
          <w:sz w:val="24"/>
          <w:szCs w:val="24"/>
          <w:shd w:val="clear" w:color="auto" w:fill="FFFFFF"/>
        </w:rPr>
        <w:t xml:space="preserve"> </w:t>
      </w:r>
      <w:r w:rsidRPr="003831B5">
        <w:rPr>
          <w:rFonts w:ascii="Book Antiqua" w:eastAsia="Arial Unicode MS" w:hAnsi="Book Antiqua" w:cstheme="majorBidi"/>
          <w:sz w:val="24"/>
          <w:szCs w:val="24"/>
          <w:shd w:val="clear" w:color="auto" w:fill="FFFFFF"/>
        </w:rPr>
        <w:t>expression is up-regulated in HCC and its expression level is correlated to tumor progression in HCC, which suggest that A</w:t>
      </w:r>
      <w:r w:rsidRPr="003831B5">
        <w:rPr>
          <w:rFonts w:ascii="Book Antiqua" w:eastAsia="Arial Unicode MS" w:hAnsi="Book Antiqua" w:cstheme="majorBidi"/>
          <w:sz w:val="24"/>
          <w:szCs w:val="24"/>
          <w:bdr w:val="none" w:sz="0" w:space="0" w:color="auto" w:frame="1"/>
          <w:shd w:val="clear" w:color="auto" w:fill="FFFFFF"/>
          <w:vertAlign w:val="subscript"/>
        </w:rPr>
        <w:t>2b</w:t>
      </w:r>
      <w:r w:rsidRPr="003831B5">
        <w:rPr>
          <w:rStyle w:val="apple-converted-space"/>
          <w:rFonts w:ascii="Book Antiqua" w:eastAsia="Arial Unicode MS" w:hAnsi="Book Antiqua" w:cstheme="majorBidi"/>
          <w:sz w:val="24"/>
          <w:szCs w:val="24"/>
          <w:shd w:val="clear" w:color="auto" w:fill="FFFFFF"/>
        </w:rPr>
        <w:t> </w:t>
      </w:r>
      <w:r w:rsidRPr="003831B5">
        <w:rPr>
          <w:rFonts w:ascii="Book Antiqua" w:eastAsia="Arial Unicode MS" w:hAnsi="Book Antiqua" w:cstheme="majorBidi"/>
          <w:sz w:val="24"/>
          <w:szCs w:val="24"/>
          <w:shd w:val="clear" w:color="auto" w:fill="FFFFFF"/>
        </w:rPr>
        <w:t>may be a novel target for HCC therapeutic strategy</w:t>
      </w:r>
      <w:r w:rsidR="00693939" w:rsidRPr="003831B5">
        <w:rPr>
          <w:rFonts w:ascii="Book Antiqua" w:eastAsia="Arial Unicode MS" w:hAnsi="Book Antiqua" w:cstheme="majorBidi"/>
          <w:sz w:val="24"/>
          <w:szCs w:val="24"/>
          <w:shd w:val="clear" w:color="auto" w:fill="FFFFFF"/>
        </w:rPr>
        <w:fldChar w:fldCharType="begin"/>
      </w:r>
      <w:r w:rsidRPr="003831B5">
        <w:rPr>
          <w:rFonts w:ascii="Book Antiqua" w:eastAsia="Arial Unicode MS" w:hAnsi="Book Antiqua" w:cstheme="majorBidi"/>
          <w:sz w:val="24"/>
          <w:szCs w:val="24"/>
          <w:shd w:val="clear" w:color="auto" w:fill="FFFFFF"/>
        </w:rPr>
        <w:instrText xml:space="preserve"> ADDIN EN.CITE &lt;EndNote&gt;&lt;Cite&gt;&lt;Author&gt;Xiang&lt;/Author&gt;&lt;Year&gt;2006&lt;/Year&gt;&lt;RecNum&gt;77&lt;/RecNum&gt;&lt;DisplayText&gt;&lt;style face="superscript"&gt;[43]&lt;/style&gt;&lt;/DisplayText&gt;&lt;record&gt;&lt;rec-number&gt;77&lt;/rec-number&gt;&lt;foreign-keys&gt;&lt;key app="EN" db-id="xs2ree0d8a22pvexvwlp2tf5rev0zxar2ree"&gt;77&lt;/key&gt;&lt;/foreign-keys&gt;&lt;ref-type name="Journal Article"&gt;17&lt;/ref-type&gt;&lt;contributors&gt;&lt;authors&gt;&lt;author&gt;Xiang, H. J.&lt;/author&gt;&lt;author&gt;Liu, Z. C.&lt;/author&gt;&lt;author&gt;Wang, D. S.&lt;/author&gt;&lt;author&gt;Chen, Y.&lt;/author&gt;&lt;author&gt;Yang, Y. L.&lt;/author&gt;&lt;author&gt;Dou, K. F.&lt;/author&gt;&lt;/authors&gt;&lt;/contributors&gt;&lt;auth-address&gt;Department of Hepatobiliary Surgery, Xijing Hospital, Fourth Military Medical University, Xi&amp;apos;an 710032, China.&lt;/auth-address&gt;&lt;titles&gt;&lt;title&gt;Adenosine A(2b) receptor is highly expressed in human hepatocellular carcinoma&lt;/title&gt;&lt;secondary-title&gt;Hepatol Res&lt;/secondary-title&gt;&lt;alt-title&gt;Hepatology research : the official journal of the Japan Society of Hepatology&lt;/alt-title&gt;&lt;/titles&gt;&lt;periodical&gt;&lt;full-title&gt;Hepatol Res&lt;/full-title&gt;&lt;abbr-1&gt;Hepatology research : the official journal of the Japan Society of Hepatology&lt;/abbr-1&gt;&lt;/periodical&gt;&lt;alt-periodical&gt;&lt;full-title&gt;Hepatol Res&lt;/full-title&gt;&lt;abbr-1&gt;Hepatology research : the official journal of the Japan Society of Hepatology&lt;/abbr-1&gt;&lt;/alt-periodical&gt;&lt;pages&gt;56-60&lt;/pages&gt;&lt;volume&gt;36&lt;/volume&gt;&lt;number&gt;1&lt;/number&gt;&lt;dates&gt;&lt;year&gt;2006&lt;/year&gt;&lt;pub-dates&gt;&lt;date&gt;Sep&lt;/date&gt;&lt;/pub-dates&gt;&lt;/dates&gt;&lt;isbn&gt;1386-6346 (Print)&amp;#xD;1386-6346 (Linking)&lt;/isbn&gt;&lt;accession-num&gt;16844405&lt;/accession-num&gt;&lt;urls&gt;&lt;related-urls&gt;&lt;url&gt;http://www.ncbi.nlm.nih.gov/pubmed/16844405&lt;/url&gt;&lt;/related-urls&gt;&lt;/urls&gt;&lt;electronic-resource-num&gt;10.1016/j.hepres.2006.06.008&lt;/electronic-resource-num&gt;&lt;/record&gt;&lt;/Cite&gt;&lt;/EndNote&gt;</w:instrText>
      </w:r>
      <w:r w:rsidR="00693939" w:rsidRPr="003831B5">
        <w:rPr>
          <w:rFonts w:ascii="Book Antiqua" w:eastAsia="Arial Unicode MS" w:hAnsi="Book Antiqua" w:cstheme="majorBidi"/>
          <w:sz w:val="24"/>
          <w:szCs w:val="24"/>
          <w:shd w:val="clear" w:color="auto" w:fill="FFFFFF"/>
        </w:rPr>
        <w:fldChar w:fldCharType="separate"/>
      </w:r>
      <w:r w:rsidRPr="003831B5">
        <w:rPr>
          <w:rFonts w:ascii="Book Antiqua" w:eastAsia="Arial Unicode MS" w:hAnsi="Book Antiqua" w:cstheme="majorBidi"/>
          <w:noProof/>
          <w:sz w:val="24"/>
          <w:szCs w:val="24"/>
          <w:shd w:val="clear" w:color="auto" w:fill="FFFFFF"/>
          <w:vertAlign w:val="superscript"/>
        </w:rPr>
        <w:t>[</w:t>
      </w:r>
      <w:hyperlink w:anchor="_ENREF_43" w:tooltip="Xiang, 2006 #77" w:history="1">
        <w:r w:rsidRPr="003831B5">
          <w:rPr>
            <w:rFonts w:ascii="Book Antiqua" w:eastAsia="Arial Unicode MS" w:hAnsi="Book Antiqua" w:cstheme="majorBidi"/>
            <w:noProof/>
            <w:sz w:val="24"/>
            <w:szCs w:val="24"/>
            <w:shd w:val="clear" w:color="auto" w:fill="FFFFFF"/>
            <w:vertAlign w:val="superscript"/>
          </w:rPr>
          <w:t>43</w:t>
        </w:r>
      </w:hyperlink>
      <w:r w:rsidRPr="003831B5">
        <w:rPr>
          <w:rFonts w:ascii="Book Antiqua" w:eastAsia="Arial Unicode MS" w:hAnsi="Book Antiqua" w:cstheme="majorBidi"/>
          <w:noProof/>
          <w:sz w:val="24"/>
          <w:szCs w:val="24"/>
          <w:shd w:val="clear" w:color="auto" w:fill="FFFFFF"/>
          <w:vertAlign w:val="superscript"/>
        </w:rPr>
        <w:t>]</w:t>
      </w:r>
      <w:r w:rsidR="00693939" w:rsidRPr="003831B5">
        <w:rPr>
          <w:rFonts w:ascii="Book Antiqua" w:eastAsia="Arial Unicode MS" w:hAnsi="Book Antiqua" w:cstheme="majorBidi"/>
          <w:sz w:val="24"/>
          <w:szCs w:val="24"/>
          <w:shd w:val="clear" w:color="auto" w:fill="FFFFFF"/>
        </w:rPr>
        <w:fldChar w:fldCharType="end"/>
      </w:r>
      <w:r w:rsidRPr="003831B5">
        <w:rPr>
          <w:rFonts w:ascii="Book Antiqua" w:eastAsia="Arial Unicode MS" w:hAnsi="Book Antiqua" w:cstheme="majorBidi"/>
          <w:sz w:val="24"/>
          <w:szCs w:val="24"/>
          <w:shd w:val="clear" w:color="auto" w:fill="FFFFFF"/>
        </w:rPr>
        <w:t xml:space="preserve">. </w:t>
      </w:r>
      <w:r w:rsidRPr="003831B5">
        <w:rPr>
          <w:rFonts w:ascii="Book Antiqua" w:hAnsi="Book Antiqua" w:cstheme="majorBidi"/>
          <w:sz w:val="24"/>
          <w:szCs w:val="24"/>
          <w:shd w:val="clear" w:color="auto" w:fill="FFFFFF"/>
        </w:rPr>
        <w:t xml:space="preserve">The </w:t>
      </w:r>
      <w:r w:rsidRPr="003831B5">
        <w:rPr>
          <w:rFonts w:ascii="Book Antiqua" w:hAnsi="Book Antiqua" w:cstheme="majorBidi"/>
          <w:sz w:val="24"/>
          <w:szCs w:val="24"/>
          <w:shd w:val="clear" w:color="auto" w:fill="FFFFFF"/>
        </w:rPr>
        <w:lastRenderedPageBreak/>
        <w:t>insulin-like growth factor (IGF) pathway is implicated in the pathogenesis of HCC and may be important in nonalcoholic fatty liver disease. Significant associations have been seen between</w:t>
      </w:r>
      <w:r w:rsidRPr="003831B5">
        <w:rPr>
          <w:rStyle w:val="apple-converted-space"/>
          <w:rFonts w:ascii="Book Antiqua" w:hAnsi="Book Antiqua" w:cstheme="majorBidi"/>
          <w:sz w:val="24"/>
          <w:szCs w:val="24"/>
          <w:shd w:val="clear" w:color="auto" w:fill="FFFFFF"/>
        </w:rPr>
        <w:t> </w:t>
      </w:r>
      <w:hyperlink r:id="rId43" w:history="1">
        <w:r w:rsidRPr="003831B5">
          <w:rPr>
            <w:rStyle w:val="Hyperlink"/>
            <w:rFonts w:ascii="Book Antiqua" w:hAnsi="Book Antiqua" w:cstheme="majorBidi"/>
            <w:color w:val="auto"/>
            <w:sz w:val="24"/>
            <w:szCs w:val="24"/>
            <w:u w:val="none"/>
            <w:bdr w:val="none" w:sz="0" w:space="0" w:color="auto" w:frame="1"/>
            <w:shd w:val="clear" w:color="auto" w:fill="FFFFFF"/>
          </w:rPr>
          <w:t>IGF-1</w:t>
        </w:r>
      </w:hyperlink>
      <w:r w:rsidRPr="003831B5">
        <w:rPr>
          <w:rStyle w:val="apple-converted-space"/>
          <w:rFonts w:ascii="Book Antiqua" w:hAnsi="Book Antiqua" w:cstheme="majorBidi"/>
          <w:sz w:val="24"/>
          <w:szCs w:val="24"/>
          <w:shd w:val="clear" w:color="auto" w:fill="FFFFFF"/>
        </w:rPr>
        <w:t> </w:t>
      </w:r>
      <w:r w:rsidRPr="003831B5">
        <w:rPr>
          <w:rFonts w:ascii="Book Antiqua" w:hAnsi="Book Antiqua" w:cstheme="majorBidi"/>
          <w:sz w:val="24"/>
          <w:szCs w:val="24"/>
          <w:shd w:val="clear" w:color="auto" w:fill="FFFFFF"/>
        </w:rPr>
        <w:t>expression and liver cirrhosis and survival after resection in patients with HCC, independent from their underlying liver disease</w:t>
      </w:r>
      <w:r w:rsidR="00693939" w:rsidRPr="003831B5">
        <w:rPr>
          <w:rFonts w:ascii="Book Antiqua" w:hAnsi="Book Antiqua" w:cstheme="majorBidi"/>
          <w:sz w:val="24"/>
          <w:szCs w:val="24"/>
          <w:shd w:val="clear" w:color="auto" w:fill="FFFFFF"/>
        </w:rPr>
        <w:fldChar w:fldCharType="begin">
          <w:fldData xml:space="preserve">PEVuZE5vdGU+PENpdGU+PEF1dGhvcj5DaHVuPC9BdXRob3I+PFllYXI+MjAxNDwvWWVhcj48UmVj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</w:fldData>
        </w:fldChar>
      </w:r>
      <w:r w:rsidRPr="003831B5">
        <w:rPr>
          <w:rFonts w:ascii="Book Antiqua" w:hAnsi="Book Antiqua" w:cstheme="majorBidi"/>
          <w:sz w:val="24"/>
          <w:szCs w:val="24"/>
          <w:shd w:val="clear" w:color="auto" w:fill="FFFFFF"/>
        </w:rPr>
        <w:instrText xml:space="preserve"> ADDIN EN.CITE </w:instrText>
      </w:r>
      <w:r w:rsidR="00693939" w:rsidRPr="003831B5">
        <w:rPr>
          <w:rFonts w:ascii="Book Antiqua" w:hAnsi="Book Antiqua" w:cstheme="majorBidi"/>
          <w:sz w:val="24"/>
          <w:szCs w:val="24"/>
          <w:shd w:val="clear" w:color="auto" w:fill="FFFFFF"/>
        </w:rPr>
        <w:fldChar w:fldCharType="begin">
          <w:fldData xml:space="preserve">PEVuZE5vdGU+PENpdGU+PEF1dGhvcj5DaHVuPC9BdXRob3I+PFllYXI+MjAxNDwvWWVhcj48UmVj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</w:fldData>
        </w:fldChar>
      </w:r>
      <w:r w:rsidRPr="003831B5">
        <w:rPr>
          <w:rFonts w:ascii="Book Antiqua" w:hAnsi="Book Antiqua" w:cstheme="majorBidi"/>
          <w:sz w:val="24"/>
          <w:szCs w:val="24"/>
          <w:shd w:val="clear" w:color="auto" w:fill="FFFFFF"/>
        </w:rPr>
        <w:instrText xml:space="preserve"> ADDIN EN.CITE.DATA </w:instrText>
      </w:r>
      <w:r w:rsidR="00693939" w:rsidRPr="003831B5">
        <w:rPr>
          <w:rFonts w:ascii="Book Antiqua" w:hAnsi="Book Antiqua" w:cstheme="majorBidi"/>
          <w:sz w:val="24"/>
          <w:szCs w:val="24"/>
          <w:shd w:val="clear" w:color="auto" w:fill="FFFFFF"/>
        </w:rPr>
      </w:r>
      <w:r w:rsidR="00693939" w:rsidRPr="003831B5">
        <w:rPr>
          <w:rFonts w:ascii="Book Antiqua" w:hAnsi="Book Antiqua" w:cstheme="majorBidi"/>
          <w:sz w:val="24"/>
          <w:szCs w:val="24"/>
          <w:shd w:val="clear" w:color="auto" w:fill="FFFFFF"/>
        </w:rPr>
        <w:fldChar w:fldCharType="end"/>
      </w:r>
      <w:r w:rsidR="00693939" w:rsidRPr="003831B5">
        <w:rPr>
          <w:rFonts w:ascii="Book Antiqua" w:hAnsi="Book Antiqua" w:cstheme="majorBidi"/>
          <w:sz w:val="24"/>
          <w:szCs w:val="24"/>
          <w:shd w:val="clear" w:color="auto" w:fill="FFFFFF"/>
        </w:rPr>
      </w:r>
      <w:r w:rsidR="00693939" w:rsidRPr="003831B5">
        <w:rPr>
          <w:rFonts w:ascii="Book Antiqua" w:hAnsi="Book Antiqua" w:cstheme="majorBidi"/>
          <w:sz w:val="24"/>
          <w:szCs w:val="24"/>
          <w:shd w:val="clear" w:color="auto" w:fill="FFFFFF"/>
        </w:rPr>
        <w:fldChar w:fldCharType="separate"/>
      </w:r>
      <w:r w:rsidRPr="003831B5">
        <w:rPr>
          <w:rFonts w:ascii="Book Antiqua" w:hAnsi="Book Antiqua" w:cstheme="majorBidi"/>
          <w:noProof/>
          <w:sz w:val="24"/>
          <w:szCs w:val="24"/>
          <w:shd w:val="clear" w:color="auto" w:fill="FFFFFF"/>
          <w:vertAlign w:val="superscript"/>
        </w:rPr>
        <w:t>[</w:t>
      </w:r>
      <w:hyperlink w:anchor="_ENREF_44" w:tooltip="Chun, 2014 #78" w:history="1">
        <w:r w:rsidRPr="003831B5">
          <w:rPr>
            <w:rFonts w:ascii="Book Antiqua" w:hAnsi="Book Antiqua" w:cstheme="majorBidi"/>
            <w:noProof/>
            <w:sz w:val="24"/>
            <w:szCs w:val="24"/>
            <w:shd w:val="clear" w:color="auto" w:fill="FFFFFF"/>
            <w:vertAlign w:val="superscript"/>
          </w:rPr>
          <w:t>44</w:t>
        </w:r>
      </w:hyperlink>
      <w:r w:rsidRPr="003831B5">
        <w:rPr>
          <w:rFonts w:ascii="Book Antiqua" w:hAnsi="Book Antiqua" w:cstheme="majorBidi"/>
          <w:noProof/>
          <w:sz w:val="24"/>
          <w:szCs w:val="24"/>
          <w:shd w:val="clear" w:color="auto" w:fill="FFFFFF"/>
          <w:vertAlign w:val="superscript"/>
        </w:rPr>
        <w:t>]</w:t>
      </w:r>
      <w:r w:rsidR="00693939" w:rsidRPr="003831B5">
        <w:rPr>
          <w:rFonts w:ascii="Book Antiqua" w:hAnsi="Book Antiqua" w:cstheme="majorBidi"/>
          <w:sz w:val="24"/>
          <w:szCs w:val="24"/>
          <w:shd w:val="clear" w:color="auto" w:fill="FFFFFF"/>
        </w:rPr>
        <w:fldChar w:fldCharType="end"/>
      </w:r>
      <w:r w:rsidRPr="003831B5">
        <w:rPr>
          <w:rFonts w:ascii="Book Antiqua" w:hAnsi="Book Antiqua" w:cstheme="majorBidi"/>
          <w:sz w:val="24"/>
          <w:szCs w:val="24"/>
          <w:shd w:val="clear" w:color="auto" w:fill="FFFFFF"/>
        </w:rPr>
        <w:t xml:space="preserve">. </w:t>
      </w:r>
    </w:p>
    <w:p w:rsidR="00AC5A3D" w:rsidRPr="003831B5" w:rsidRDefault="00AC5A3D" w:rsidP="003C1987">
      <w:pPr>
        <w:adjustRightInd w:val="0"/>
        <w:snapToGrid w:val="0"/>
        <w:spacing w:after="0" w:line="360" w:lineRule="auto"/>
        <w:ind w:firstLineChars="100" w:firstLine="240"/>
        <w:jc w:val="both"/>
        <w:rPr>
          <w:rFonts w:ascii="Book Antiqua" w:hAnsi="Book Antiqua" w:cstheme="majorBidi"/>
          <w:sz w:val="24"/>
          <w:szCs w:val="24"/>
          <w:shd w:val="clear" w:color="auto" w:fill="FFFFFF"/>
        </w:rPr>
      </w:pPr>
      <w:r w:rsidRPr="003831B5">
        <w:rPr>
          <w:rFonts w:ascii="Book Antiqua" w:hAnsi="Book Antiqua" w:cstheme="majorBidi"/>
          <w:sz w:val="24"/>
          <w:szCs w:val="24"/>
          <w:shd w:val="clear" w:color="auto" w:fill="FFFFFF"/>
        </w:rPr>
        <w:t>Galactosamine-mediated targeted delivery of anti-cancer drugs in the liver has been tested, because its receptor, asialoglycoprotein receptor 1 (ASGPR1), is expressed in the liver and not in other human tissues. Mammalian hepatic ASGPRs mediate the binding, internalization, and degradation of extracellular glycoproteins with exposed terminal galactose, lactose, or N-acetyl-galactosamine residues</w:t>
      </w:r>
      <w:r w:rsidR="00693939" w:rsidRPr="003831B5">
        <w:rPr>
          <w:rFonts w:ascii="Book Antiqua" w:hAnsi="Book Antiqua" w:cstheme="majorBidi"/>
          <w:sz w:val="24"/>
          <w:szCs w:val="24"/>
          <w:shd w:val="clear" w:color="auto" w:fill="FFFFFF"/>
        </w:rPr>
        <w:fldChar w:fldCharType="begin"/>
      </w:r>
      <w:r w:rsidRPr="003831B5">
        <w:rPr>
          <w:rFonts w:ascii="Book Antiqua" w:hAnsi="Book Antiqua" w:cstheme="majorBidi"/>
          <w:sz w:val="24"/>
          <w:szCs w:val="24"/>
          <w:shd w:val="clear" w:color="auto" w:fill="FFFFFF"/>
        </w:rPr>
        <w:instrText xml:space="preserve"> ADDIN EN.CITE &lt;EndNote&gt;&lt;Cite&gt;&lt;Author&gt;Shi&lt;/Author&gt;&lt;Year&gt;2013&lt;/Year&gt;&lt;RecNum&gt;79&lt;/RecNum&gt;&lt;DisplayText&gt;&lt;style face="superscript"&gt;[45]&lt;/style&gt;&lt;/DisplayText&gt;&lt;record&gt;&lt;rec-number&gt;79&lt;/rec-number&gt;&lt;foreign-keys&gt;&lt;key app="EN" db-id="xs2ree0d8a22pvexvwlp2tf5rev0zxar2ree"&gt;79&lt;/key&gt;&lt;/foreign-keys&gt;&lt;ref-type name="Journal Article"&gt;17&lt;/ref-type&gt;&lt;contributors&gt;&lt;authors&gt;&lt;author&gt;Shi, B.&lt;/author&gt;&lt;author&gt;Abrams, M.&lt;/author&gt;&lt;author&gt;Sepp-Lorenzino, L.&lt;/author&gt;&lt;/authors&gt;&lt;/contributors&gt;&lt;auth-address&gt;Department of In Vivo Pharmacology - Oncology, Merck Research Laboratories, Merck &amp;amp; Co., Inc., West Point, PA (BS).&lt;/auth-address&gt;&lt;titles&gt;&lt;title&gt;Expression of asialoglycoprotein receptor 1 in human hepatocellular carcinoma&lt;/title&gt;&lt;secondary-title&gt;J Histochem Cytochem&lt;/secondary-title&gt;&lt;alt-title&gt;The journal of histochemistry and cytochemistry : official journal of the Histochemistry Society&lt;/alt-title&gt;&lt;/titles&gt;&lt;periodical&gt;&lt;full-title&gt;J Histochem Cytochem&lt;/full-title&gt;&lt;abbr-1&gt;The journal of histochemistry and cytochemistry : official journal of the Histochemistry Society&lt;/abbr-1&gt;&lt;/periodical&gt;&lt;alt-periodical&gt;&lt;full-title&gt;J Histochem Cytochem&lt;/full-title&gt;&lt;abbr-1&gt;The journal of histochemistry and cytochemistry : official journal of the Histochemistry Society&lt;/abbr-1&gt;&lt;/alt-periodical&gt;&lt;pages&gt;901-9&lt;/pages&gt;&lt;volume&gt;61&lt;/volume&gt;&lt;number&gt;12&lt;/number&gt;&lt;keywords&gt;&lt;keyword&gt;Asialoglycoprotein Receptor/*analysis/biosynthesis&lt;/keyword&gt;&lt;keyword&gt;Carcinoma, Hepatocellular/*metabolism/pathology&lt;/keyword&gt;&lt;keyword&gt;Humans&lt;/keyword&gt;&lt;keyword&gt;Immunohistochemistry&lt;/keyword&gt;&lt;keyword&gt;Liver Neoplasms/*metabolism/pathology&lt;/keyword&gt;&lt;/keywords&gt;&lt;dates&gt;&lt;year&gt;2013&lt;/year&gt;&lt;pub-dates&gt;&lt;date&gt;Dec&lt;/date&gt;&lt;/pub-dates&gt;&lt;/dates&gt;&lt;isbn&gt;1551-5044 (Electronic)&amp;#xD;0022-1554 (Linking)&lt;/isbn&gt;&lt;accession-num&gt;23979840&lt;/accession-num&gt;&lt;urls&gt;&lt;related-urls&gt;&lt;url&gt;http://www.ncbi.nlm.nih.gov/pubmed/23979840&lt;/url&gt;&lt;/related-urls&gt;&lt;/urls&gt;&lt;custom2&gt;3840742&lt;/custom2&gt;&lt;electronic-resource-num&gt;10.1369/0022155413503662&lt;/electronic-resource-num&gt;&lt;/record&gt;&lt;/Cite&gt;&lt;/EndNote&gt;</w:instrText>
      </w:r>
      <w:r w:rsidR="00693939" w:rsidRPr="003831B5">
        <w:rPr>
          <w:rFonts w:ascii="Book Antiqua" w:hAnsi="Book Antiqua" w:cstheme="majorBidi"/>
          <w:sz w:val="24"/>
          <w:szCs w:val="24"/>
          <w:shd w:val="clear" w:color="auto" w:fill="FFFFFF"/>
        </w:rPr>
        <w:fldChar w:fldCharType="separate"/>
      </w:r>
      <w:r w:rsidRPr="003831B5">
        <w:rPr>
          <w:rFonts w:ascii="Book Antiqua" w:hAnsi="Book Antiqua" w:cstheme="majorBidi"/>
          <w:noProof/>
          <w:sz w:val="24"/>
          <w:szCs w:val="24"/>
          <w:shd w:val="clear" w:color="auto" w:fill="FFFFFF"/>
          <w:vertAlign w:val="superscript"/>
        </w:rPr>
        <w:t>[</w:t>
      </w:r>
      <w:hyperlink w:anchor="_ENREF_45" w:tooltip="Shi, 2013 #79" w:history="1">
        <w:r w:rsidRPr="003831B5">
          <w:rPr>
            <w:rFonts w:ascii="Book Antiqua" w:hAnsi="Book Antiqua" w:cstheme="majorBidi"/>
            <w:noProof/>
            <w:sz w:val="24"/>
            <w:szCs w:val="24"/>
            <w:shd w:val="clear" w:color="auto" w:fill="FFFFFF"/>
            <w:vertAlign w:val="superscript"/>
          </w:rPr>
          <w:t>45</w:t>
        </w:r>
      </w:hyperlink>
      <w:r w:rsidRPr="003831B5">
        <w:rPr>
          <w:rFonts w:ascii="Book Antiqua" w:hAnsi="Book Antiqua" w:cstheme="majorBidi"/>
          <w:noProof/>
          <w:sz w:val="24"/>
          <w:szCs w:val="24"/>
          <w:shd w:val="clear" w:color="auto" w:fill="FFFFFF"/>
          <w:vertAlign w:val="superscript"/>
        </w:rPr>
        <w:t>]</w:t>
      </w:r>
      <w:r w:rsidR="00693939" w:rsidRPr="003831B5">
        <w:rPr>
          <w:rFonts w:ascii="Book Antiqua" w:hAnsi="Book Antiqua" w:cstheme="majorBidi"/>
          <w:sz w:val="24"/>
          <w:szCs w:val="24"/>
          <w:shd w:val="clear" w:color="auto" w:fill="FFFFFF"/>
        </w:rPr>
        <w:fldChar w:fldCharType="end"/>
      </w:r>
      <w:r w:rsidRPr="003831B5">
        <w:rPr>
          <w:rFonts w:ascii="Book Antiqua" w:hAnsi="Book Antiqua" w:cstheme="majorBidi"/>
          <w:sz w:val="24"/>
          <w:szCs w:val="24"/>
          <w:shd w:val="clear" w:color="auto" w:fill="FFFFFF"/>
        </w:rPr>
        <w:t xml:space="preserve">. </w:t>
      </w:r>
    </w:p>
    <w:p w:rsidR="00AC5A3D" w:rsidRPr="003831B5" w:rsidRDefault="00AC5A3D" w:rsidP="003C1987">
      <w:pPr>
        <w:adjustRightInd w:val="0"/>
        <w:snapToGrid w:val="0"/>
        <w:spacing w:after="0" w:line="360" w:lineRule="auto"/>
        <w:ind w:firstLineChars="100" w:firstLine="240"/>
        <w:jc w:val="both"/>
        <w:rPr>
          <w:rFonts w:ascii="Book Antiqua" w:hAnsi="Book Antiqua" w:cstheme="majorBidi"/>
          <w:sz w:val="24"/>
          <w:szCs w:val="24"/>
          <w:shd w:val="clear" w:color="auto" w:fill="FFFFFF"/>
        </w:rPr>
      </w:pPr>
      <w:r w:rsidRPr="003831B5">
        <w:rPr>
          <w:rFonts w:ascii="Book Antiqua" w:hAnsi="Book Antiqua" w:cstheme="majorBidi"/>
          <w:sz w:val="24"/>
          <w:szCs w:val="24"/>
          <w:shd w:val="clear" w:color="auto" w:fill="FFFFFF"/>
        </w:rPr>
        <w:t>Androgen (AR) signaling has also been shown to suppress the metastasis of HCC among the patients with late-stage disease. In addition, there is evidence that therapy comprising Sorafenib and agents that enhance the functional expression of AR may suppress the progression of late-stage HCC</w:t>
      </w:r>
      <w:r w:rsidR="00693939" w:rsidRPr="003831B5">
        <w:rPr>
          <w:rFonts w:ascii="Book Antiqua" w:hAnsi="Book Antiqua" w:cstheme="majorBidi"/>
          <w:sz w:val="24"/>
          <w:szCs w:val="24"/>
          <w:shd w:val="clear" w:color="auto" w:fill="FFFFFF"/>
        </w:rPr>
        <w:fldChar w:fldCharType="begin">
          <w:fldData xml:space="preserve">PEVuZE5vdGU+PENpdGU+PEF1dGhvcj5NYTwvQXV0aG9yPjxZZWFyPjIwMTQ8L1llYXI+PFJlY051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</w:fldData>
        </w:fldChar>
      </w:r>
      <w:r w:rsidRPr="003831B5">
        <w:rPr>
          <w:rFonts w:ascii="Book Antiqua" w:hAnsi="Book Antiqua" w:cstheme="majorBidi"/>
          <w:sz w:val="24"/>
          <w:szCs w:val="24"/>
          <w:shd w:val="clear" w:color="auto" w:fill="FFFFFF"/>
        </w:rPr>
        <w:instrText xml:space="preserve"> ADDIN EN.CITE </w:instrText>
      </w:r>
      <w:r w:rsidR="00693939" w:rsidRPr="003831B5">
        <w:rPr>
          <w:rFonts w:ascii="Book Antiqua" w:hAnsi="Book Antiqua" w:cstheme="majorBidi"/>
          <w:sz w:val="24"/>
          <w:szCs w:val="24"/>
          <w:shd w:val="clear" w:color="auto" w:fill="FFFFFF"/>
        </w:rPr>
        <w:fldChar w:fldCharType="begin">
          <w:fldData xml:space="preserve">PEVuZE5vdGU+PENpdGU+PEF1dGhvcj5NYTwvQXV0aG9yPjxZZWFyPjIwMTQ8L1llYXI+PFJlY051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</w:fldData>
        </w:fldChar>
      </w:r>
      <w:r w:rsidRPr="003831B5">
        <w:rPr>
          <w:rFonts w:ascii="Book Antiqua" w:hAnsi="Book Antiqua" w:cstheme="majorBidi"/>
          <w:sz w:val="24"/>
          <w:szCs w:val="24"/>
          <w:shd w:val="clear" w:color="auto" w:fill="FFFFFF"/>
        </w:rPr>
        <w:instrText xml:space="preserve"> ADDIN EN.CITE.DATA </w:instrText>
      </w:r>
      <w:r w:rsidR="00693939" w:rsidRPr="003831B5">
        <w:rPr>
          <w:rFonts w:ascii="Book Antiqua" w:hAnsi="Book Antiqua" w:cstheme="majorBidi"/>
          <w:sz w:val="24"/>
          <w:szCs w:val="24"/>
          <w:shd w:val="clear" w:color="auto" w:fill="FFFFFF"/>
        </w:rPr>
      </w:r>
      <w:r w:rsidR="00693939" w:rsidRPr="003831B5">
        <w:rPr>
          <w:rFonts w:ascii="Book Antiqua" w:hAnsi="Book Antiqua" w:cstheme="majorBidi"/>
          <w:sz w:val="24"/>
          <w:szCs w:val="24"/>
          <w:shd w:val="clear" w:color="auto" w:fill="FFFFFF"/>
        </w:rPr>
        <w:fldChar w:fldCharType="end"/>
      </w:r>
      <w:r w:rsidR="00693939" w:rsidRPr="003831B5">
        <w:rPr>
          <w:rFonts w:ascii="Book Antiqua" w:hAnsi="Book Antiqua" w:cstheme="majorBidi"/>
          <w:sz w:val="24"/>
          <w:szCs w:val="24"/>
          <w:shd w:val="clear" w:color="auto" w:fill="FFFFFF"/>
        </w:rPr>
      </w:r>
      <w:r w:rsidR="00693939" w:rsidRPr="003831B5">
        <w:rPr>
          <w:rFonts w:ascii="Book Antiqua" w:hAnsi="Book Antiqua" w:cstheme="majorBidi"/>
          <w:sz w:val="24"/>
          <w:szCs w:val="24"/>
          <w:shd w:val="clear" w:color="auto" w:fill="FFFFFF"/>
        </w:rPr>
        <w:fldChar w:fldCharType="separate"/>
      </w:r>
      <w:r w:rsidRPr="003831B5">
        <w:rPr>
          <w:rFonts w:ascii="Book Antiqua" w:hAnsi="Book Antiqua" w:cstheme="majorBidi"/>
          <w:noProof/>
          <w:sz w:val="24"/>
          <w:szCs w:val="24"/>
          <w:shd w:val="clear" w:color="auto" w:fill="FFFFFF"/>
          <w:vertAlign w:val="superscript"/>
        </w:rPr>
        <w:t>[</w:t>
      </w:r>
      <w:hyperlink w:anchor="_ENREF_46" w:tooltip="Ma, 2014 #80" w:history="1">
        <w:r w:rsidRPr="003831B5">
          <w:rPr>
            <w:rFonts w:ascii="Book Antiqua" w:hAnsi="Book Antiqua" w:cstheme="majorBidi"/>
            <w:noProof/>
            <w:sz w:val="24"/>
            <w:szCs w:val="24"/>
            <w:shd w:val="clear" w:color="auto" w:fill="FFFFFF"/>
            <w:vertAlign w:val="superscript"/>
          </w:rPr>
          <w:t>46</w:t>
        </w:r>
      </w:hyperlink>
      <w:r w:rsidRPr="003831B5">
        <w:rPr>
          <w:rFonts w:ascii="Book Antiqua" w:hAnsi="Book Antiqua" w:cstheme="majorBidi"/>
          <w:noProof/>
          <w:sz w:val="24"/>
          <w:szCs w:val="24"/>
          <w:shd w:val="clear" w:color="auto" w:fill="FFFFFF"/>
          <w:vertAlign w:val="superscript"/>
        </w:rPr>
        <w:t>]</w:t>
      </w:r>
      <w:r w:rsidR="00693939" w:rsidRPr="003831B5">
        <w:rPr>
          <w:rFonts w:ascii="Book Antiqua" w:hAnsi="Book Antiqua" w:cstheme="majorBidi"/>
          <w:sz w:val="24"/>
          <w:szCs w:val="24"/>
          <w:shd w:val="clear" w:color="auto" w:fill="FFFFFF"/>
        </w:rPr>
        <w:fldChar w:fldCharType="end"/>
      </w:r>
      <w:r w:rsidRPr="003831B5">
        <w:rPr>
          <w:rFonts w:ascii="Book Antiqua" w:hAnsi="Book Antiqua" w:cstheme="majorBidi"/>
          <w:sz w:val="24"/>
          <w:szCs w:val="24"/>
          <w:shd w:val="clear" w:color="auto" w:fill="FFFFFF"/>
        </w:rPr>
        <w:t xml:space="preserve">. </w:t>
      </w:r>
    </w:p>
    <w:p w:rsidR="00AC5A3D" w:rsidRPr="003831B5" w:rsidRDefault="00AC5A3D" w:rsidP="003C1987">
      <w:pPr>
        <w:adjustRightInd w:val="0"/>
        <w:snapToGrid w:val="0"/>
        <w:spacing w:after="0" w:line="360" w:lineRule="auto"/>
        <w:ind w:firstLineChars="100" w:firstLine="240"/>
        <w:jc w:val="both"/>
        <w:rPr>
          <w:rFonts w:ascii="Book Antiqua" w:hAnsi="Book Antiqua" w:cstheme="majorBidi"/>
          <w:sz w:val="24"/>
          <w:szCs w:val="24"/>
          <w:shd w:val="clear" w:color="auto" w:fill="FFFFFF"/>
        </w:rPr>
      </w:pPr>
      <w:r w:rsidRPr="003831B5">
        <w:rPr>
          <w:rFonts w:ascii="Book Antiqua" w:hAnsi="Book Antiqua" w:cstheme="majorBidi"/>
          <w:sz w:val="24"/>
          <w:szCs w:val="24"/>
        </w:rPr>
        <w:t xml:space="preserve">Another surface receptor which is over-expressed in HCC is the folate receptor (FR). Folate is a basic component of cell metabolism and DNA synthesis and repair. Rapidly dividing cancer cells have an increased requirement for folate to maintain DNA synthesis, an observation supported by the widespread use of anti-folates in cancer chemotherapy. FR levels are high in specific malignant tumors of epithelial origin compared to normal cells and are positively associated with tumor stage and grade, which raises the questions of its role in tumor etiology and progression. Although the precise mechanism of pathway(s) for FR uptake has not been exploited, phagocytosis is proposed from the observation that FR recycles between an acid-resistant (intracellular) and acid-sensitive (extracellular) pool. GPI-anchored proteins are diffusely distributed at the cell surface and it is proposed that FR is cross-linked by these proteins and then concentrated in clusters at the cell membrane surfaces called Caveolae, whereby the membrane would transiently close and internalize the folate-bound receptor complex. When the internal compartment of the cell shows increased acidification folate is separated from the receptor and using the energy generated from the acidic gradient </w:t>
      </w:r>
      <w:r w:rsidRPr="003831B5">
        <w:rPr>
          <w:rFonts w:ascii="Book Antiqua" w:hAnsi="Book Antiqua" w:cstheme="majorBidi"/>
          <w:sz w:val="24"/>
          <w:szCs w:val="24"/>
        </w:rPr>
        <w:lastRenderedPageBreak/>
        <w:t>moves across the membrane into the cytoplasm of the cell, then, the next cycle would be started at the cell surface membrane by the exposure of the receptors</w:t>
      </w:r>
      <w:r w:rsidR="00693939" w:rsidRPr="003831B5">
        <w:rPr>
          <w:rFonts w:ascii="Book Antiqua" w:hAnsi="Book Antiqua" w:cstheme="majorBidi"/>
          <w:sz w:val="24"/>
          <w:szCs w:val="24"/>
        </w:rPr>
        <w:fldChar w:fldCharType="begin">
          <w:fldData xml:space="preserve">PEVuZE5vdGU+PENpdGU+PEF1dGhvcj5LZWxlbWVuPC9BdXRob3I+PFllYXI+MjAwNjwvWWVhcj48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PEVuZE5vdGU+PENpdGU+PEF1dGhvcj5LZWxlbWVuPC9BdXRob3I+PFllYXI+MjAwNjwvWWVhcj48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47" w:tooltip="Kelemen, 2006 #81" w:history="1">
        <w:r w:rsidRPr="003831B5">
          <w:rPr>
            <w:rFonts w:ascii="Book Antiqua" w:hAnsi="Book Antiqua" w:cstheme="majorBidi"/>
            <w:noProof/>
            <w:sz w:val="24"/>
            <w:szCs w:val="24"/>
            <w:vertAlign w:val="superscript"/>
          </w:rPr>
          <w:t>47</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xml:space="preserve">. </w:t>
      </w:r>
    </w:p>
    <w:p w:rsidR="00AC5A3D" w:rsidRPr="003831B5" w:rsidRDefault="00AC5A3D" w:rsidP="003C1987">
      <w:pPr>
        <w:adjustRightInd w:val="0"/>
        <w:snapToGrid w:val="0"/>
        <w:spacing w:after="0" w:line="360" w:lineRule="auto"/>
        <w:ind w:firstLineChars="100" w:firstLine="240"/>
        <w:jc w:val="both"/>
        <w:rPr>
          <w:rFonts w:ascii="Book Antiqua" w:hAnsi="Book Antiqua" w:cstheme="majorBidi"/>
          <w:sz w:val="24"/>
          <w:szCs w:val="24"/>
          <w:shd w:val="clear" w:color="auto" w:fill="FFFFFF"/>
        </w:rPr>
      </w:pPr>
      <w:r w:rsidRPr="003831B5">
        <w:rPr>
          <w:rFonts w:ascii="Book Antiqua" w:hAnsi="Book Antiqua" w:cstheme="majorBidi"/>
          <w:sz w:val="24"/>
          <w:szCs w:val="24"/>
        </w:rPr>
        <w:t xml:space="preserve">Transferrin receptor </w:t>
      </w:r>
      <w:r w:rsidRPr="003831B5">
        <w:rPr>
          <w:rFonts w:ascii="Book Antiqua" w:hAnsi="Book Antiqua" w:cstheme="majorBidi"/>
          <w:sz w:val="24"/>
          <w:szCs w:val="24"/>
          <w:shd w:val="clear" w:color="auto" w:fill="FFFFFF"/>
        </w:rPr>
        <w:t xml:space="preserve">(TfR) </w:t>
      </w:r>
      <w:r w:rsidRPr="003831B5">
        <w:rPr>
          <w:rFonts w:ascii="Book Antiqua" w:hAnsi="Book Antiqua" w:cstheme="majorBidi"/>
          <w:sz w:val="24"/>
          <w:szCs w:val="24"/>
        </w:rPr>
        <w:t>is also over-expressed in many malignant cells, including breast cancer, pancreatic cancer, prostate cancer, colon cancer, lung cancer, and leukaemia</w:t>
      </w:r>
      <w:r w:rsidR="00693939" w:rsidRPr="003831B5">
        <w:rPr>
          <w:rFonts w:ascii="Book Antiqua" w:hAnsi="Book Antiqua" w:cstheme="majorBidi"/>
          <w:sz w:val="24"/>
          <w:szCs w:val="24"/>
        </w:rPr>
        <w:fldChar w:fldCharType="begin">
          <w:fldData xml:space="preserve">PEVuZE5vdGU+PENpdGU+PEF1dGhvcj5Ib2dlbWFubi1TYXZlbGxhbm88L0F1dGhvcj48WWVhcj4y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PEVuZE5vdGU+PENpdGU+PEF1dGhvcj5Ib2dlbWFubi1TYXZlbGxhbm88L0F1dGhvcj48WWVhcj4y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48" w:tooltip="Hogemann-Savellano, 2003 #146" w:history="1">
        <w:r w:rsidRPr="003831B5">
          <w:rPr>
            <w:rFonts w:ascii="Book Antiqua" w:hAnsi="Book Antiqua" w:cstheme="majorBidi"/>
            <w:noProof/>
            <w:sz w:val="24"/>
            <w:szCs w:val="24"/>
            <w:vertAlign w:val="superscript"/>
          </w:rPr>
          <w:t>48-50</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xml:space="preserve"> cells. It</w:t>
      </w:r>
      <w:r w:rsidRPr="003831B5">
        <w:rPr>
          <w:rStyle w:val="apple-converted-space"/>
          <w:rFonts w:ascii="Book Antiqua" w:hAnsi="Book Antiqua" w:cstheme="majorBidi"/>
          <w:sz w:val="24"/>
          <w:szCs w:val="24"/>
          <w:shd w:val="clear" w:color="auto" w:fill="FFFFFF"/>
        </w:rPr>
        <w:t> </w:t>
      </w:r>
      <w:r w:rsidRPr="003831B5">
        <w:rPr>
          <w:rFonts w:ascii="Book Antiqua" w:hAnsi="Book Antiqua" w:cstheme="majorBidi"/>
          <w:sz w:val="24"/>
          <w:szCs w:val="24"/>
          <w:shd w:val="clear" w:color="auto" w:fill="FFFFFF"/>
        </w:rPr>
        <w:t xml:space="preserve">is also over-expressed in some cell lines of HCC including </w:t>
      </w:r>
      <w:r w:rsidRPr="003831B5">
        <w:rPr>
          <w:rFonts w:ascii="Book Antiqua" w:hAnsi="Book Antiqua" w:cstheme="majorBidi"/>
          <w:sz w:val="24"/>
          <w:szCs w:val="24"/>
        </w:rPr>
        <w:t>HepG2, J5, Bel-7402, Huh7, and SK-Hep-1. It</w:t>
      </w:r>
      <w:r w:rsidRPr="003831B5">
        <w:rPr>
          <w:rFonts w:ascii="Book Antiqua" w:hAnsi="Book Antiqua" w:cstheme="majorBidi"/>
          <w:sz w:val="24"/>
          <w:szCs w:val="24"/>
          <w:shd w:val="clear" w:color="auto" w:fill="FFFFFF"/>
        </w:rPr>
        <w:t xml:space="preserve"> is a</w:t>
      </w:r>
      <w:r w:rsidRPr="003831B5">
        <w:rPr>
          <w:rStyle w:val="apple-converted-space"/>
          <w:rFonts w:ascii="Book Antiqua" w:hAnsi="Book Antiqua" w:cstheme="majorBidi"/>
          <w:sz w:val="24"/>
          <w:szCs w:val="24"/>
          <w:shd w:val="clear" w:color="auto" w:fill="FFFFFF"/>
        </w:rPr>
        <w:t> </w:t>
      </w:r>
      <w:hyperlink r:id="rId44" w:tooltip="Carrier protein" w:history="1">
        <w:r w:rsidRPr="003831B5">
          <w:rPr>
            <w:rStyle w:val="Hyperlink"/>
            <w:rFonts w:ascii="Book Antiqua" w:hAnsi="Book Antiqua" w:cstheme="majorBidi"/>
            <w:color w:val="auto"/>
            <w:sz w:val="24"/>
            <w:szCs w:val="24"/>
            <w:u w:val="none"/>
            <w:shd w:val="clear" w:color="auto" w:fill="FFFFFF"/>
          </w:rPr>
          <w:t>carrier protein</w:t>
        </w:r>
      </w:hyperlink>
      <w:r w:rsidRPr="003831B5">
        <w:rPr>
          <w:rStyle w:val="apple-converted-space"/>
          <w:rFonts w:ascii="Book Antiqua" w:hAnsi="Book Antiqua" w:cstheme="majorBidi"/>
          <w:sz w:val="24"/>
          <w:szCs w:val="24"/>
          <w:shd w:val="clear" w:color="auto" w:fill="FFFFFF"/>
        </w:rPr>
        <w:t> </w:t>
      </w:r>
      <w:r w:rsidRPr="003831B5">
        <w:rPr>
          <w:rFonts w:ascii="Book Antiqua" w:hAnsi="Book Antiqua" w:cstheme="majorBidi"/>
          <w:sz w:val="24"/>
          <w:szCs w:val="24"/>
          <w:shd w:val="clear" w:color="auto" w:fill="FFFFFF"/>
        </w:rPr>
        <w:t>for</w:t>
      </w:r>
      <w:r w:rsidRPr="003831B5">
        <w:rPr>
          <w:rStyle w:val="apple-converted-space"/>
          <w:rFonts w:ascii="Book Antiqua" w:hAnsi="Book Antiqua" w:cstheme="majorBidi"/>
          <w:sz w:val="24"/>
          <w:szCs w:val="24"/>
          <w:shd w:val="clear" w:color="auto" w:fill="FFFFFF"/>
        </w:rPr>
        <w:t> </w:t>
      </w:r>
      <w:hyperlink r:id="rId45" w:tooltip="Transferrin" w:history="1">
        <w:r w:rsidRPr="003831B5">
          <w:rPr>
            <w:rStyle w:val="Hyperlink"/>
            <w:rFonts w:ascii="Book Antiqua" w:hAnsi="Book Antiqua" w:cstheme="majorBidi"/>
            <w:color w:val="auto"/>
            <w:sz w:val="24"/>
            <w:szCs w:val="24"/>
            <w:u w:val="none"/>
            <w:shd w:val="clear" w:color="auto" w:fill="FFFFFF"/>
          </w:rPr>
          <w:t>Tf</w:t>
        </w:r>
      </w:hyperlink>
      <w:r w:rsidRPr="003831B5">
        <w:rPr>
          <w:rFonts w:ascii="Book Antiqua" w:hAnsi="Book Antiqua" w:cstheme="majorBidi"/>
          <w:sz w:val="24"/>
          <w:szCs w:val="24"/>
          <w:shd w:val="clear" w:color="auto" w:fill="FFFFFF"/>
        </w:rPr>
        <w:t>, imports iron into the cell by internalizing the Tf-iron complex through</w:t>
      </w:r>
      <w:r w:rsidRPr="003831B5">
        <w:rPr>
          <w:rFonts w:ascii="Book Antiqua" w:hAnsi="Book Antiqua" w:cstheme="majorBidi"/>
          <w:sz w:val="24"/>
          <w:szCs w:val="24"/>
        </w:rPr>
        <w:t xml:space="preserve"> </w:t>
      </w:r>
      <w:hyperlink r:id="rId46" w:tooltip="Receptor-mediated endocytosis" w:history="1">
        <w:r w:rsidRPr="003831B5">
          <w:rPr>
            <w:rStyle w:val="Hyperlink"/>
            <w:rFonts w:ascii="Book Antiqua" w:hAnsi="Book Antiqua" w:cstheme="majorBidi"/>
            <w:color w:val="auto"/>
            <w:sz w:val="24"/>
            <w:szCs w:val="24"/>
            <w:u w:val="none"/>
            <w:shd w:val="clear" w:color="auto" w:fill="FFFFFF"/>
          </w:rPr>
          <w:t>receptor-mediated endocytosis</w:t>
        </w:r>
      </w:hyperlink>
      <w:r w:rsidRPr="003831B5">
        <w:rPr>
          <w:rFonts w:ascii="Book Antiqua" w:hAnsi="Book Antiqua" w:cstheme="majorBidi"/>
          <w:sz w:val="24"/>
          <w:szCs w:val="24"/>
        </w:rPr>
        <w:t xml:space="preserve">, </w:t>
      </w:r>
      <w:r w:rsidRPr="003831B5">
        <w:rPr>
          <w:rFonts w:ascii="Book Antiqua" w:hAnsi="Book Antiqua" w:cstheme="majorBidi"/>
          <w:sz w:val="24"/>
          <w:szCs w:val="24"/>
          <w:shd w:val="clear" w:color="auto" w:fill="FFFFFF"/>
        </w:rPr>
        <w:t>and is regulated in response to intracellular iron concentration</w:t>
      </w:r>
      <w:r w:rsidR="00693939" w:rsidRPr="003831B5">
        <w:rPr>
          <w:rFonts w:ascii="Book Antiqua" w:hAnsi="Book Antiqua" w:cstheme="majorBidi"/>
          <w:sz w:val="24"/>
          <w:szCs w:val="24"/>
          <w:shd w:val="clear" w:color="auto" w:fill="FFFFFF"/>
        </w:rPr>
        <w:fldChar w:fldCharType="begin"/>
      </w:r>
      <w:r w:rsidRPr="003831B5">
        <w:rPr>
          <w:rFonts w:ascii="Book Antiqua" w:hAnsi="Book Antiqua" w:cstheme="majorBidi"/>
          <w:sz w:val="24"/>
          <w:szCs w:val="24"/>
          <w:shd w:val="clear" w:color="auto" w:fill="FFFFFF"/>
        </w:rPr>
        <w:instrText xml:space="preserve"> ADDIN EN.CITE &lt;EndNote&gt;&lt;Cite&gt;&lt;Author&gt;Yan&lt;/Author&gt;&lt;Year&gt;2015&lt;/Year&gt;&lt;RecNum&gt;82&lt;/RecNum&gt;&lt;DisplayText&gt;&lt;style face="superscript"&gt;[51]&lt;/style&gt;&lt;/DisplayText&gt;&lt;record&gt;&lt;rec-number&gt;82&lt;/rec-number&gt;&lt;foreign-keys&gt;&lt;key app="EN" db-id="xs2ree0d8a22pvexvwlp2tf5rev0zxar2ree"&gt;82&lt;/key&gt;&lt;/foreign-keys&gt;&lt;ref-type name="Journal Article"&gt;17&lt;/ref-type&gt;&lt;contributors&gt;&lt;authors&gt;&lt;author&gt;Yan, J. J.&lt;/author&gt;&lt;author&gt;Liao, J. Z.&lt;/author&gt;&lt;author&gt;Lin, J. S.&lt;/author&gt;&lt;author&gt;He, X. X.&lt;/author&gt;&lt;/authors&gt;&lt;/contributors&gt;&lt;auth-address&gt;Institute of Liver Diseases, Tongji Hospital, Tongji Medical College, Huazhong University of Science and Technology, 1095# Jie-Fang Avenue, Wuhan, 430030, China.&lt;/auth-address&gt;&lt;titles&gt;&lt;title&gt;Active radar guides missile to its target: receptor-based targeted treatment of hepatocellular carcinoma by nanoparticulate systems&lt;/title&gt;&lt;secondary-title&gt;Tumour Biol&lt;/secondary-title&gt;&lt;alt-title&gt;Tumour biology : the journal of the International Society for Oncodevelopmental Biology and Medicine&lt;/alt-title&gt;&lt;/titles&gt;&lt;periodical&gt;&lt;full-title&gt;Tumour Biol&lt;/full-title&gt;&lt;abbr-1&gt;Tumour biology : the journal of the International Society for Oncodevelopmental Biology and Medicine&lt;/abbr-1&gt;&lt;/periodical&gt;&lt;alt-periodical&gt;&lt;full-title&gt;Tumour Biol&lt;/full-title&gt;&lt;abbr-1&gt;Tumour biology : the journal of the International Society for Oncodevelopmental Biology and Medicine&lt;/abbr-1&gt;&lt;/alt-periodical&gt;&lt;pages&gt;55-67&lt;/pages&gt;&lt;volume&gt;36&lt;/volume&gt;&lt;number&gt;1&lt;/number&gt;&lt;dates&gt;&lt;year&gt;2015&lt;/year&gt;&lt;pub-dates&gt;&lt;date&gt;Jan&lt;/date&gt;&lt;/pub-dates&gt;&lt;/dates&gt;&lt;isbn&gt;1423-0380 (Electronic)&amp;#xD;1010-4283 (Linking)&lt;/isbn&gt;&lt;accession-num&gt;25424700&lt;/accession-num&gt;&lt;urls&gt;&lt;related-urls&gt;&lt;url&gt;http://www.ncbi.nlm.nih.gov/pubmed/25424700&lt;/url&gt;&lt;/related-urls&gt;&lt;/urls&gt;&lt;electronic-resource-num&gt;10.1007/s13277-014-2855-3&lt;/electronic-resource-num&gt;&lt;/record&gt;&lt;/Cite&gt;&lt;/EndNote&gt;</w:instrText>
      </w:r>
      <w:r w:rsidR="00693939" w:rsidRPr="003831B5">
        <w:rPr>
          <w:rFonts w:ascii="Book Antiqua" w:hAnsi="Book Antiqua" w:cstheme="majorBidi"/>
          <w:sz w:val="24"/>
          <w:szCs w:val="24"/>
          <w:shd w:val="clear" w:color="auto" w:fill="FFFFFF"/>
        </w:rPr>
        <w:fldChar w:fldCharType="separate"/>
      </w:r>
      <w:r w:rsidRPr="003831B5">
        <w:rPr>
          <w:rFonts w:ascii="Book Antiqua" w:hAnsi="Book Antiqua" w:cstheme="majorBidi"/>
          <w:noProof/>
          <w:sz w:val="24"/>
          <w:szCs w:val="24"/>
          <w:shd w:val="clear" w:color="auto" w:fill="FFFFFF"/>
          <w:vertAlign w:val="superscript"/>
        </w:rPr>
        <w:t>[</w:t>
      </w:r>
      <w:hyperlink w:anchor="_ENREF_51" w:tooltip="Yan, 2015 #82" w:history="1">
        <w:r w:rsidRPr="003831B5">
          <w:rPr>
            <w:rFonts w:ascii="Book Antiqua" w:hAnsi="Book Antiqua" w:cstheme="majorBidi"/>
            <w:noProof/>
            <w:sz w:val="24"/>
            <w:szCs w:val="24"/>
            <w:shd w:val="clear" w:color="auto" w:fill="FFFFFF"/>
            <w:vertAlign w:val="superscript"/>
          </w:rPr>
          <w:t>51</w:t>
        </w:r>
      </w:hyperlink>
      <w:r w:rsidRPr="003831B5">
        <w:rPr>
          <w:rFonts w:ascii="Book Antiqua" w:hAnsi="Book Antiqua" w:cstheme="majorBidi"/>
          <w:noProof/>
          <w:sz w:val="24"/>
          <w:szCs w:val="24"/>
          <w:shd w:val="clear" w:color="auto" w:fill="FFFFFF"/>
          <w:vertAlign w:val="superscript"/>
        </w:rPr>
        <w:t>]</w:t>
      </w:r>
      <w:r w:rsidR="00693939" w:rsidRPr="003831B5">
        <w:rPr>
          <w:rFonts w:ascii="Book Antiqua" w:hAnsi="Book Antiqua" w:cstheme="majorBidi"/>
          <w:sz w:val="24"/>
          <w:szCs w:val="24"/>
          <w:shd w:val="clear" w:color="auto" w:fill="FFFFFF"/>
        </w:rPr>
        <w:fldChar w:fldCharType="end"/>
      </w:r>
      <w:r w:rsidRPr="003831B5">
        <w:rPr>
          <w:rFonts w:ascii="Book Antiqua" w:hAnsi="Book Antiqua" w:cstheme="majorBidi"/>
          <w:sz w:val="24"/>
          <w:szCs w:val="24"/>
          <w:shd w:val="clear" w:color="auto" w:fill="FFFFFF"/>
        </w:rPr>
        <w:t xml:space="preserve">. </w:t>
      </w:r>
    </w:p>
    <w:p w:rsidR="00AC5A3D" w:rsidRPr="003831B5" w:rsidRDefault="00AC5A3D" w:rsidP="003C1987">
      <w:pPr>
        <w:pStyle w:val="Heading1"/>
        <w:shd w:val="clear" w:color="auto" w:fill="FFFFFF"/>
        <w:adjustRightInd w:val="0"/>
        <w:snapToGrid w:val="0"/>
        <w:spacing w:before="0" w:line="360" w:lineRule="auto"/>
        <w:ind w:firstLineChars="100" w:firstLine="240"/>
        <w:jc w:val="both"/>
        <w:rPr>
          <w:rFonts w:ascii="Book Antiqua" w:hAnsi="Book Antiqua"/>
          <w:b w:val="0"/>
          <w:bCs w:val="0"/>
          <w:color w:val="auto"/>
          <w:sz w:val="24"/>
          <w:szCs w:val="24"/>
          <w:shd w:val="clear" w:color="auto" w:fill="FFFFFF"/>
        </w:rPr>
      </w:pPr>
      <w:r w:rsidRPr="003831B5">
        <w:rPr>
          <w:rFonts w:ascii="Book Antiqua" w:hAnsi="Book Antiqua"/>
          <w:b w:val="0"/>
          <w:bCs w:val="0"/>
          <w:color w:val="auto"/>
          <w:sz w:val="24"/>
          <w:szCs w:val="24"/>
          <w:shd w:val="clear" w:color="auto" w:fill="FFFFFF"/>
        </w:rPr>
        <w:t>Retinoid analogues have been reported to inhibit the growth of HCC.</w:t>
      </w:r>
      <w:r w:rsidRPr="003831B5">
        <w:rPr>
          <w:rStyle w:val="apple-converted-space"/>
          <w:rFonts w:ascii="Book Antiqua" w:hAnsi="Book Antiqua"/>
          <w:color w:val="auto"/>
          <w:sz w:val="24"/>
          <w:szCs w:val="24"/>
          <w:shd w:val="clear" w:color="auto" w:fill="FFFFFF"/>
        </w:rPr>
        <w:t> </w:t>
      </w:r>
      <w:r w:rsidRPr="003831B5">
        <w:rPr>
          <w:rFonts w:ascii="Book Antiqua" w:hAnsi="Book Antiqua"/>
          <w:b w:val="0"/>
          <w:bCs w:val="0"/>
          <w:color w:val="auto"/>
          <w:sz w:val="24"/>
          <w:szCs w:val="24"/>
          <w:shd w:val="clear" w:color="auto" w:fill="FFFFFF"/>
        </w:rPr>
        <w:t xml:space="preserve">Sano </w:t>
      </w:r>
      <w:r w:rsidR="003C1987" w:rsidRPr="003831B5">
        <w:rPr>
          <w:rFonts w:ascii="Book Antiqua" w:hAnsi="Book Antiqua"/>
          <w:b w:val="0"/>
          <w:bCs w:val="0"/>
          <w:i/>
          <w:color w:val="auto"/>
          <w:sz w:val="24"/>
          <w:szCs w:val="24"/>
          <w:shd w:val="clear" w:color="auto" w:fill="FFFFFF"/>
        </w:rPr>
        <w:t>et al</w:t>
      </w:r>
      <w:r w:rsidR="003C1987" w:rsidRPr="003831B5">
        <w:rPr>
          <w:rFonts w:ascii="Book Antiqua" w:hAnsi="Book Antiqua"/>
          <w:b w:val="0"/>
          <w:bCs w:val="0"/>
          <w:color w:val="auto"/>
          <w:sz w:val="24"/>
          <w:szCs w:val="24"/>
          <w:shd w:val="clear" w:color="auto" w:fill="FFFFFF"/>
        </w:rPr>
        <w:fldChar w:fldCharType="begin">
          <w:fldData xml:space="preserve">PEVuZE5vdGU+PENpdGU+PEF1dGhvcj5TYW5vPC9BdXRob3I+PFllYXI+MjAwMzwvWWVhcj48UmVj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</w:fldData>
        </w:fldChar>
      </w:r>
      <w:r w:rsidR="003C1987" w:rsidRPr="003831B5">
        <w:rPr>
          <w:rFonts w:ascii="Book Antiqua" w:hAnsi="Book Antiqua"/>
          <w:b w:val="0"/>
          <w:bCs w:val="0"/>
          <w:color w:val="auto"/>
          <w:sz w:val="24"/>
          <w:szCs w:val="24"/>
          <w:shd w:val="clear" w:color="auto" w:fill="FFFFFF"/>
        </w:rPr>
        <w:instrText xml:space="preserve"> ADDIN EN.CITE </w:instrText>
      </w:r>
      <w:r w:rsidR="003C1987" w:rsidRPr="003831B5">
        <w:rPr>
          <w:rFonts w:ascii="Book Antiqua" w:hAnsi="Book Antiqua"/>
          <w:b w:val="0"/>
          <w:bCs w:val="0"/>
          <w:color w:val="auto"/>
          <w:sz w:val="24"/>
          <w:szCs w:val="24"/>
          <w:shd w:val="clear" w:color="auto" w:fill="FFFFFF"/>
        </w:rPr>
        <w:fldChar w:fldCharType="begin">
          <w:fldData xml:space="preserve">PEVuZE5vdGU+PENpdGU+PEF1dGhvcj5TYW5vPC9BdXRob3I+PFllYXI+MjAwMzwvWWVhcj48UmVj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</w:fldData>
        </w:fldChar>
      </w:r>
      <w:r w:rsidR="003C1987" w:rsidRPr="003831B5">
        <w:rPr>
          <w:rFonts w:ascii="Book Antiqua" w:hAnsi="Book Antiqua"/>
          <w:b w:val="0"/>
          <w:bCs w:val="0"/>
          <w:color w:val="auto"/>
          <w:sz w:val="24"/>
          <w:szCs w:val="24"/>
          <w:shd w:val="clear" w:color="auto" w:fill="FFFFFF"/>
        </w:rPr>
        <w:instrText xml:space="preserve"> ADDIN EN.CITE.DATA </w:instrText>
      </w:r>
      <w:r w:rsidR="003C1987" w:rsidRPr="003831B5">
        <w:rPr>
          <w:rFonts w:ascii="Book Antiqua" w:hAnsi="Book Antiqua"/>
          <w:b w:val="0"/>
          <w:bCs w:val="0"/>
          <w:color w:val="auto"/>
          <w:sz w:val="24"/>
          <w:szCs w:val="24"/>
          <w:shd w:val="clear" w:color="auto" w:fill="FFFFFF"/>
        </w:rPr>
      </w:r>
      <w:r w:rsidR="003C1987" w:rsidRPr="003831B5">
        <w:rPr>
          <w:rFonts w:ascii="Book Antiqua" w:hAnsi="Book Antiqua"/>
          <w:b w:val="0"/>
          <w:bCs w:val="0"/>
          <w:color w:val="auto"/>
          <w:sz w:val="24"/>
          <w:szCs w:val="24"/>
          <w:shd w:val="clear" w:color="auto" w:fill="FFFFFF"/>
        </w:rPr>
        <w:fldChar w:fldCharType="end"/>
      </w:r>
      <w:r w:rsidR="003C1987" w:rsidRPr="003831B5">
        <w:rPr>
          <w:rFonts w:ascii="Book Antiqua" w:hAnsi="Book Antiqua"/>
          <w:b w:val="0"/>
          <w:bCs w:val="0"/>
          <w:color w:val="auto"/>
          <w:sz w:val="24"/>
          <w:szCs w:val="24"/>
          <w:shd w:val="clear" w:color="auto" w:fill="FFFFFF"/>
        </w:rPr>
      </w:r>
      <w:r w:rsidR="003C1987" w:rsidRPr="003831B5">
        <w:rPr>
          <w:rFonts w:ascii="Book Antiqua" w:hAnsi="Book Antiqua"/>
          <w:b w:val="0"/>
          <w:bCs w:val="0"/>
          <w:color w:val="auto"/>
          <w:sz w:val="24"/>
          <w:szCs w:val="24"/>
          <w:shd w:val="clear" w:color="auto" w:fill="FFFFFF"/>
        </w:rPr>
        <w:fldChar w:fldCharType="separate"/>
      </w:r>
      <w:r w:rsidR="003C1987" w:rsidRPr="003831B5">
        <w:rPr>
          <w:rFonts w:ascii="Book Antiqua" w:hAnsi="Book Antiqua"/>
          <w:b w:val="0"/>
          <w:bCs w:val="0"/>
          <w:noProof/>
          <w:color w:val="auto"/>
          <w:sz w:val="24"/>
          <w:szCs w:val="24"/>
          <w:shd w:val="clear" w:color="auto" w:fill="FFFFFF"/>
          <w:vertAlign w:val="superscript"/>
        </w:rPr>
        <w:t>[</w:t>
      </w:r>
      <w:hyperlink w:anchor="_ENREF_52" w:tooltip="Sano, 2003 #106" w:history="1">
        <w:r w:rsidR="003C1987" w:rsidRPr="003831B5">
          <w:rPr>
            <w:rFonts w:ascii="Book Antiqua" w:hAnsi="Book Antiqua"/>
            <w:b w:val="0"/>
            <w:bCs w:val="0"/>
            <w:noProof/>
            <w:color w:val="auto"/>
            <w:sz w:val="24"/>
            <w:szCs w:val="24"/>
            <w:shd w:val="clear" w:color="auto" w:fill="FFFFFF"/>
            <w:vertAlign w:val="superscript"/>
          </w:rPr>
          <w:t>52</w:t>
        </w:r>
      </w:hyperlink>
      <w:r w:rsidR="003C1987" w:rsidRPr="003831B5">
        <w:rPr>
          <w:rFonts w:ascii="Book Antiqua" w:hAnsi="Book Antiqua"/>
          <w:b w:val="0"/>
          <w:bCs w:val="0"/>
          <w:noProof/>
          <w:color w:val="auto"/>
          <w:sz w:val="24"/>
          <w:szCs w:val="24"/>
          <w:shd w:val="clear" w:color="auto" w:fill="FFFFFF"/>
          <w:vertAlign w:val="superscript"/>
        </w:rPr>
        <w:t>]</w:t>
      </w:r>
      <w:r w:rsidR="003C1987" w:rsidRPr="003831B5">
        <w:rPr>
          <w:rFonts w:ascii="Book Antiqua" w:hAnsi="Book Antiqua"/>
          <w:b w:val="0"/>
          <w:bCs w:val="0"/>
          <w:color w:val="auto"/>
          <w:sz w:val="24"/>
          <w:szCs w:val="24"/>
          <w:shd w:val="clear" w:color="auto" w:fill="FFFFFF"/>
        </w:rPr>
        <w:fldChar w:fldCharType="end"/>
      </w:r>
      <w:r w:rsidRPr="003831B5">
        <w:rPr>
          <w:rFonts w:ascii="Book Antiqua" w:hAnsi="Book Antiqua"/>
          <w:b w:val="0"/>
          <w:bCs w:val="0"/>
          <w:color w:val="auto"/>
          <w:sz w:val="24"/>
          <w:szCs w:val="24"/>
          <w:shd w:val="clear" w:color="auto" w:fill="FFFFFF"/>
        </w:rPr>
        <w:t>'s</w:t>
      </w:r>
      <w:r w:rsidR="003C1987" w:rsidRPr="003831B5">
        <w:rPr>
          <w:rFonts w:ascii="Book Antiqua" w:hAnsi="Book Antiqua" w:hint="eastAsia"/>
          <w:b w:val="0"/>
          <w:bCs w:val="0"/>
          <w:color w:val="auto"/>
          <w:sz w:val="24"/>
          <w:szCs w:val="24"/>
          <w:shd w:val="clear" w:color="auto" w:fill="FFFFFF"/>
          <w:lang w:eastAsia="zh-CN"/>
        </w:rPr>
        <w:t xml:space="preserve"> </w:t>
      </w:r>
      <w:r w:rsidRPr="003831B5">
        <w:rPr>
          <w:rFonts w:ascii="Book Antiqua" w:hAnsi="Book Antiqua"/>
          <w:b w:val="0"/>
          <w:bCs w:val="0"/>
          <w:color w:val="auto"/>
          <w:sz w:val="24"/>
          <w:szCs w:val="24"/>
          <w:shd w:val="clear" w:color="auto" w:fill="FFFFFF"/>
        </w:rPr>
        <w:t>study showed that retinoic acid receptor-alpha is the dominant receptor in HCC, which suggests that selective retinoid analogues of this receptor may be useful for chemotherapy.</w:t>
      </w:r>
    </w:p>
    <w:p w:rsidR="00AC5A3D" w:rsidRPr="003831B5" w:rsidRDefault="00AC5A3D" w:rsidP="00F82048">
      <w:pPr>
        <w:shd w:val="clear" w:color="auto" w:fill="FFFFFF"/>
        <w:adjustRightInd w:val="0"/>
        <w:snapToGrid w:val="0"/>
        <w:spacing w:after="0" w:line="360" w:lineRule="auto"/>
        <w:jc w:val="both"/>
        <w:rPr>
          <w:rFonts w:ascii="Book Antiqua" w:hAnsi="Book Antiqua" w:cstheme="majorBidi"/>
          <w:sz w:val="24"/>
          <w:szCs w:val="24"/>
        </w:rPr>
      </w:pPr>
    </w:p>
    <w:p w:rsidR="00AC5A3D" w:rsidRPr="003831B5" w:rsidRDefault="00AC5A3D" w:rsidP="00F82048">
      <w:pPr>
        <w:shd w:val="clear" w:color="auto" w:fill="FFFFFF"/>
        <w:adjustRightInd w:val="0"/>
        <w:snapToGrid w:val="0"/>
        <w:spacing w:after="0" w:line="360" w:lineRule="auto"/>
        <w:jc w:val="both"/>
        <w:rPr>
          <w:rFonts w:ascii="Book Antiqua" w:hAnsi="Book Antiqua" w:cstheme="majorBidi"/>
          <w:sz w:val="24"/>
          <w:szCs w:val="24"/>
        </w:rPr>
      </w:pPr>
      <w:r w:rsidRPr="003831B5">
        <w:rPr>
          <w:rFonts w:ascii="Book Antiqua" w:hAnsi="Book Antiqua" w:cstheme="majorBidi"/>
          <w:b/>
          <w:bCs/>
          <w:sz w:val="24"/>
          <w:szCs w:val="24"/>
        </w:rPr>
        <w:t>TARGETED NANOPARTICLE-BASED DRUGS AND SIRNA DELIVERY IN HCC</w:t>
      </w:r>
    </w:p>
    <w:p w:rsidR="00AC5A3D" w:rsidRPr="003831B5" w:rsidRDefault="00AC5A3D" w:rsidP="00F82048">
      <w:pPr>
        <w:adjustRightInd w:val="0"/>
        <w:snapToGrid w:val="0"/>
        <w:spacing w:after="0" w:line="360" w:lineRule="auto"/>
        <w:jc w:val="both"/>
        <w:rPr>
          <w:rFonts w:ascii="Book Antiqua" w:hAnsi="Book Antiqua" w:cstheme="majorBidi"/>
          <w:sz w:val="24"/>
          <w:szCs w:val="24"/>
        </w:rPr>
      </w:pPr>
      <w:r w:rsidRPr="003831B5">
        <w:rPr>
          <w:rFonts w:ascii="Book Antiqua" w:hAnsi="Book Antiqua" w:cstheme="majorBidi"/>
          <w:sz w:val="24"/>
          <w:szCs w:val="24"/>
        </w:rPr>
        <w:t>In different works aiming to reduce undesirable side-effects of therapeutic agents in non-target organs, scientists have tried to sign up one of these over-expressed receptors for the active targeting of drugs to HCC by the conjugation of a specific ligand to the NPs which fit to the receptor and facilitate the endocytosis of the drug loaded carrier to the cells. In the following sections, it is attempted to illustrate the potentials of novel strategies based on targeted nanoparticulate delivery systems used in the treatment of HCC incorporating drugs or siRNA through different over-expressed cell surface receptors. Table 1 summarizes some of the different targeted nanocariers used for the delivery of therapeutic agents and in HCC, while Table 2 shows the reported delivery systems of targeted NPs for siRNA in this disease.</w:t>
      </w:r>
      <w:r w:rsidR="008147D0" w:rsidRPr="003831B5">
        <w:rPr>
          <w:rFonts w:ascii="Book Antiqua" w:hAnsi="Book Antiqua" w:cstheme="majorBidi"/>
          <w:sz w:val="24"/>
          <w:szCs w:val="24"/>
        </w:rPr>
        <w:t xml:space="preserve"> </w:t>
      </w:r>
    </w:p>
    <w:p w:rsidR="00AC5A3D" w:rsidRPr="003831B5" w:rsidRDefault="00AC5A3D" w:rsidP="00F82048">
      <w:pPr>
        <w:adjustRightInd w:val="0"/>
        <w:snapToGrid w:val="0"/>
        <w:spacing w:after="0" w:line="360" w:lineRule="auto"/>
        <w:jc w:val="both"/>
        <w:rPr>
          <w:rFonts w:ascii="Book Antiqua" w:hAnsi="Book Antiqua" w:cstheme="majorBidi"/>
          <w:sz w:val="24"/>
          <w:szCs w:val="24"/>
        </w:rPr>
      </w:pPr>
    </w:p>
    <w:p w:rsidR="00AC5A3D" w:rsidRPr="003831B5" w:rsidRDefault="00AC5A3D" w:rsidP="00F82048">
      <w:pPr>
        <w:pStyle w:val="ListParagraph"/>
        <w:shd w:val="clear" w:color="auto" w:fill="FFFFFF"/>
        <w:adjustRightInd w:val="0"/>
        <w:snapToGrid w:val="0"/>
        <w:spacing w:after="0" w:line="360" w:lineRule="auto"/>
        <w:ind w:left="0"/>
        <w:contextualSpacing w:val="0"/>
        <w:jc w:val="both"/>
        <w:rPr>
          <w:rFonts w:ascii="Book Antiqua" w:hAnsi="Book Antiqua" w:cstheme="majorBidi"/>
          <w:b/>
          <w:bCs/>
          <w:i/>
          <w:iCs/>
          <w:sz w:val="24"/>
          <w:szCs w:val="24"/>
          <w:shd w:val="clear" w:color="auto" w:fill="FFFFFF"/>
        </w:rPr>
      </w:pPr>
      <w:r w:rsidRPr="003831B5">
        <w:rPr>
          <w:rFonts w:ascii="Book Antiqua" w:hAnsi="Book Antiqua" w:cstheme="majorBidi"/>
          <w:b/>
          <w:bCs/>
          <w:i/>
          <w:iCs/>
          <w:sz w:val="24"/>
          <w:szCs w:val="24"/>
          <w:shd w:val="clear" w:color="auto" w:fill="FFFFFF"/>
        </w:rPr>
        <w:t>Passive targeting by pegylated NPs</w:t>
      </w:r>
    </w:p>
    <w:p w:rsidR="00AC5A3D" w:rsidRPr="003831B5" w:rsidRDefault="00AC5A3D" w:rsidP="00F82048">
      <w:pPr>
        <w:adjustRightInd w:val="0"/>
        <w:snapToGrid w:val="0"/>
        <w:spacing w:after="0" w:line="360" w:lineRule="auto"/>
        <w:jc w:val="both"/>
        <w:rPr>
          <w:rFonts w:ascii="Book Antiqua" w:hAnsi="Book Antiqua" w:cstheme="majorBidi"/>
          <w:sz w:val="24"/>
          <w:szCs w:val="24"/>
        </w:rPr>
      </w:pPr>
      <w:r w:rsidRPr="003831B5">
        <w:rPr>
          <w:rFonts w:ascii="Book Antiqua" w:hAnsi="Book Antiqua" w:cstheme="majorBidi"/>
          <w:sz w:val="24"/>
          <w:szCs w:val="24"/>
          <w:shd w:val="clear" w:color="auto" w:fill="FFFFFF"/>
        </w:rPr>
        <w:t xml:space="preserve">As mentioned before, targeted drug delivery may be achieved by EPR effect </w:t>
      </w:r>
      <w:r w:rsidRPr="003831B5">
        <w:rPr>
          <w:rFonts w:ascii="Book Antiqua" w:hAnsi="Book Antiqua" w:cstheme="majorBidi"/>
          <w:i/>
          <w:sz w:val="24"/>
          <w:szCs w:val="24"/>
          <w:shd w:val="clear" w:color="auto" w:fill="FFFFFF"/>
        </w:rPr>
        <w:t>via</w:t>
      </w:r>
      <w:r w:rsidRPr="003831B5">
        <w:rPr>
          <w:rFonts w:ascii="Book Antiqua" w:hAnsi="Book Antiqua" w:cstheme="majorBidi"/>
          <w:sz w:val="24"/>
          <w:szCs w:val="24"/>
          <w:shd w:val="clear" w:color="auto" w:fill="FFFFFF"/>
        </w:rPr>
        <w:t xml:space="preserve"> passive targeting. For this purpose, it is necessary for the carrier to have enough time to reach the affected area. Surface-modification of delivery vehicles with polyethylene glycol </w:t>
      </w:r>
      <w:r w:rsidRPr="003831B5">
        <w:rPr>
          <w:rFonts w:ascii="Book Antiqua" w:hAnsi="Book Antiqua" w:cstheme="majorBidi"/>
          <w:sz w:val="24"/>
          <w:szCs w:val="24"/>
          <w:shd w:val="clear" w:color="auto" w:fill="FFFFFF"/>
        </w:rPr>
        <w:lastRenderedPageBreak/>
        <w:t xml:space="preserve">(PEG), </w:t>
      </w:r>
      <w:r w:rsidR="003C1987" w:rsidRPr="003831B5">
        <w:rPr>
          <w:rFonts w:ascii="Book Antiqua" w:hAnsi="Book Antiqua" w:cstheme="majorBidi"/>
          <w:i/>
          <w:sz w:val="24"/>
          <w:szCs w:val="24"/>
          <w:shd w:val="clear" w:color="auto" w:fill="FFFFFF"/>
        </w:rPr>
        <w:t>i.e.,</w:t>
      </w:r>
      <w:r w:rsidRPr="003831B5">
        <w:rPr>
          <w:rFonts w:ascii="Book Antiqua" w:hAnsi="Book Antiqua" w:cstheme="majorBidi"/>
          <w:sz w:val="24"/>
          <w:szCs w:val="24"/>
          <w:shd w:val="clear" w:color="auto" w:fill="FFFFFF"/>
        </w:rPr>
        <w:t xml:space="preserve"> PEGylation, is a promising method for enhancing </w:t>
      </w:r>
      <w:r w:rsidRPr="003831B5">
        <w:rPr>
          <w:rFonts w:ascii="Book Antiqua" w:hAnsi="Book Antiqua" w:cstheme="majorBidi"/>
          <w:i/>
          <w:iCs/>
          <w:sz w:val="24"/>
          <w:szCs w:val="24"/>
          <w:shd w:val="clear" w:color="auto" w:fill="FFFFFF"/>
        </w:rPr>
        <w:t>in vivo</w:t>
      </w:r>
      <w:r w:rsidRPr="003831B5">
        <w:rPr>
          <w:rFonts w:ascii="Book Antiqua" w:hAnsi="Book Antiqua" w:cstheme="majorBidi"/>
          <w:sz w:val="24"/>
          <w:szCs w:val="24"/>
          <w:shd w:val="clear" w:color="auto" w:fill="FFFFFF"/>
        </w:rPr>
        <w:t xml:space="preserve"> stability and performance of various non-viral drug and gene vectors, which results in the production of stealth NPs</w:t>
      </w:r>
      <w:r w:rsidR="00693939" w:rsidRPr="003831B5">
        <w:rPr>
          <w:rFonts w:ascii="Book Antiqua" w:hAnsi="Book Antiqua" w:cstheme="majorBidi"/>
          <w:sz w:val="24"/>
          <w:szCs w:val="24"/>
        </w:rPr>
        <w:fldChar w:fldCharType="begin">
          <w:fldData xml:space="preserve">PEVuZE5vdGU+PENpdGU+PEF1dGhvcj5MZW50ZXI8L0F1dGhvcj48WWVhcj4yMDA0PC9ZZWFyPjxS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PEVuZE5vdGU+PENpdGU+PEF1dGhvcj5MZW50ZXI8L0F1dGhvcj48WWVhcj4yMDA0PC9ZZWFyPjxS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53" w:tooltip="Lenter, 2004 #85" w:history="1">
        <w:r w:rsidRPr="003831B5">
          <w:rPr>
            <w:rFonts w:ascii="Book Antiqua" w:hAnsi="Book Antiqua" w:cstheme="majorBidi"/>
            <w:noProof/>
            <w:sz w:val="24"/>
            <w:szCs w:val="24"/>
            <w:vertAlign w:val="superscript"/>
          </w:rPr>
          <w:t>53-59</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xml:space="preserve">. </w:t>
      </w:r>
      <w:r w:rsidRPr="003831B5">
        <w:rPr>
          <w:rFonts w:ascii="Book Antiqua" w:hAnsi="Book Antiqua" w:cstheme="majorBidi"/>
          <w:sz w:val="24"/>
          <w:szCs w:val="24"/>
          <w:shd w:val="clear" w:color="auto" w:fill="FFFFFF"/>
        </w:rPr>
        <w:t>In addition, PEGylation can dramatically improve particle transport through biological obstacles, such as mucus</w:t>
      </w:r>
      <w:r w:rsidR="00693939" w:rsidRPr="003831B5">
        <w:rPr>
          <w:rFonts w:ascii="Book Antiqua" w:hAnsi="Book Antiqua" w:cstheme="majorBidi"/>
          <w:sz w:val="24"/>
          <w:szCs w:val="24"/>
          <w:shd w:val="clear" w:color="auto" w:fill="FFFFFF"/>
        </w:rPr>
        <w:fldChar w:fldCharType="begin">
          <w:fldData xml:space="preserve">PEVuZE5vdGU+PENpdGU+PEF1dGhvcj5MYWk8L0F1dGhvcj48WWVhcj4yMDA3PC9ZZWFyPjxSZWNO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</w:fldData>
        </w:fldChar>
      </w:r>
      <w:r w:rsidRPr="003831B5">
        <w:rPr>
          <w:rFonts w:ascii="Book Antiqua" w:hAnsi="Book Antiqua" w:cstheme="majorBidi"/>
          <w:sz w:val="24"/>
          <w:szCs w:val="24"/>
          <w:shd w:val="clear" w:color="auto" w:fill="FFFFFF"/>
        </w:rPr>
        <w:instrText xml:space="preserve"> ADDIN EN.CITE </w:instrText>
      </w:r>
      <w:r w:rsidR="00693939" w:rsidRPr="003831B5">
        <w:rPr>
          <w:rFonts w:ascii="Book Antiqua" w:hAnsi="Book Antiqua" w:cstheme="majorBidi"/>
          <w:sz w:val="24"/>
          <w:szCs w:val="24"/>
          <w:shd w:val="clear" w:color="auto" w:fill="FFFFFF"/>
        </w:rPr>
        <w:fldChar w:fldCharType="begin">
          <w:fldData xml:space="preserve">PEVuZE5vdGU+PENpdGU+PEF1dGhvcj5MYWk8L0F1dGhvcj48WWVhcj4yMDA3PC9ZZWFyPjxSZWNO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</w:fldData>
        </w:fldChar>
      </w:r>
      <w:r w:rsidRPr="003831B5">
        <w:rPr>
          <w:rFonts w:ascii="Book Antiqua" w:hAnsi="Book Antiqua" w:cstheme="majorBidi"/>
          <w:sz w:val="24"/>
          <w:szCs w:val="24"/>
          <w:shd w:val="clear" w:color="auto" w:fill="FFFFFF"/>
        </w:rPr>
        <w:instrText xml:space="preserve"> ADDIN EN.CITE.DATA </w:instrText>
      </w:r>
      <w:r w:rsidR="00693939" w:rsidRPr="003831B5">
        <w:rPr>
          <w:rFonts w:ascii="Book Antiqua" w:hAnsi="Book Antiqua" w:cstheme="majorBidi"/>
          <w:sz w:val="24"/>
          <w:szCs w:val="24"/>
          <w:shd w:val="clear" w:color="auto" w:fill="FFFFFF"/>
        </w:rPr>
      </w:r>
      <w:r w:rsidR="00693939" w:rsidRPr="003831B5">
        <w:rPr>
          <w:rFonts w:ascii="Book Antiqua" w:hAnsi="Book Antiqua" w:cstheme="majorBidi"/>
          <w:sz w:val="24"/>
          <w:szCs w:val="24"/>
          <w:shd w:val="clear" w:color="auto" w:fill="FFFFFF"/>
        </w:rPr>
        <w:fldChar w:fldCharType="end"/>
      </w:r>
      <w:r w:rsidR="00693939" w:rsidRPr="003831B5">
        <w:rPr>
          <w:rFonts w:ascii="Book Antiqua" w:hAnsi="Book Antiqua" w:cstheme="majorBidi"/>
          <w:sz w:val="24"/>
          <w:szCs w:val="24"/>
          <w:shd w:val="clear" w:color="auto" w:fill="FFFFFF"/>
        </w:rPr>
      </w:r>
      <w:r w:rsidR="00693939" w:rsidRPr="003831B5">
        <w:rPr>
          <w:rFonts w:ascii="Book Antiqua" w:hAnsi="Book Antiqua" w:cstheme="majorBidi"/>
          <w:sz w:val="24"/>
          <w:szCs w:val="24"/>
          <w:shd w:val="clear" w:color="auto" w:fill="FFFFFF"/>
        </w:rPr>
        <w:fldChar w:fldCharType="separate"/>
      </w:r>
      <w:r w:rsidRPr="003831B5">
        <w:rPr>
          <w:rFonts w:ascii="Book Antiqua" w:hAnsi="Book Antiqua" w:cstheme="majorBidi"/>
          <w:noProof/>
          <w:sz w:val="24"/>
          <w:szCs w:val="24"/>
          <w:shd w:val="clear" w:color="auto" w:fill="FFFFFF"/>
          <w:vertAlign w:val="superscript"/>
        </w:rPr>
        <w:t>[</w:t>
      </w:r>
      <w:hyperlink w:anchor="_ENREF_60" w:tooltip="Lai, 2007 #90" w:history="1">
        <w:r w:rsidRPr="003831B5">
          <w:rPr>
            <w:rFonts w:ascii="Book Antiqua" w:hAnsi="Book Antiqua" w:cstheme="majorBidi"/>
            <w:noProof/>
            <w:sz w:val="24"/>
            <w:szCs w:val="24"/>
            <w:shd w:val="clear" w:color="auto" w:fill="FFFFFF"/>
            <w:vertAlign w:val="superscript"/>
          </w:rPr>
          <w:t>60</w:t>
        </w:r>
      </w:hyperlink>
      <w:r w:rsidRPr="003831B5">
        <w:rPr>
          <w:rFonts w:ascii="Book Antiqua" w:hAnsi="Book Antiqua" w:cstheme="majorBidi"/>
          <w:noProof/>
          <w:sz w:val="24"/>
          <w:szCs w:val="24"/>
          <w:shd w:val="clear" w:color="auto" w:fill="FFFFFF"/>
          <w:vertAlign w:val="superscript"/>
        </w:rPr>
        <w:t>]</w:t>
      </w:r>
      <w:r w:rsidR="00693939" w:rsidRPr="003831B5">
        <w:rPr>
          <w:rFonts w:ascii="Book Antiqua" w:hAnsi="Book Antiqua" w:cstheme="majorBidi"/>
          <w:sz w:val="24"/>
          <w:szCs w:val="24"/>
          <w:shd w:val="clear" w:color="auto" w:fill="FFFFFF"/>
        </w:rPr>
        <w:fldChar w:fldCharType="end"/>
      </w:r>
      <w:r w:rsidRPr="003831B5">
        <w:rPr>
          <w:rFonts w:ascii="Book Antiqua" w:hAnsi="Book Antiqua" w:cstheme="majorBidi"/>
          <w:sz w:val="24"/>
          <w:szCs w:val="24"/>
          <w:shd w:val="clear" w:color="auto" w:fill="FFFFFF"/>
        </w:rPr>
        <w:t>. The efficacy of nucleus-targeted drug- or gene-carrying NPs may be limited by slow transport through the molecularly crowded cytoplasm following endosome escape. NPs may stick to cytoskeletal elements and cellular organelles may be steric obstacles for the efficient intracellular transport of NPs. Therefore, surface coating of NPs with polyethylene glycol (PEG) can potentially reduce the adhesive interactions of colloids with intracellular components</w:t>
      </w:r>
      <w:r w:rsidR="00693939" w:rsidRPr="003831B5">
        <w:rPr>
          <w:rFonts w:ascii="Book Antiqua" w:hAnsi="Book Antiqua" w:cstheme="majorBidi"/>
          <w:sz w:val="24"/>
          <w:szCs w:val="24"/>
          <w:shd w:val="clear" w:color="auto" w:fill="FFFFFF"/>
        </w:rPr>
        <w:fldChar w:fldCharType="begin"/>
      </w:r>
      <w:r w:rsidRPr="003831B5">
        <w:rPr>
          <w:rFonts w:ascii="Book Antiqua" w:hAnsi="Book Antiqua" w:cstheme="majorBidi"/>
          <w:sz w:val="24"/>
          <w:szCs w:val="24"/>
          <w:shd w:val="clear" w:color="auto" w:fill="FFFFFF"/>
        </w:rPr>
        <w:instrText xml:space="preserve"> ADDIN EN.CITE &lt;EndNote&gt;&lt;Cite&gt;&lt;Author&gt;Suh&lt;/Author&gt;&lt;Year&gt;2007&lt;/Year&gt;&lt;RecNum&gt;91&lt;/RecNum&gt;&lt;DisplayText&gt;&lt;style face="superscript"&gt;[61]&lt;/style&gt;&lt;/DisplayText&gt;&lt;record&gt;&lt;rec-number&gt;91&lt;/rec-number&gt;&lt;foreign-keys&gt;&lt;key app="EN" db-id="xs2ree0d8a22pvexvwlp2tf5rev0zxar2ree"&gt;91&lt;/key&gt;&lt;/foreign-keys&gt;&lt;ref-type name="Journal Article"&gt;17&lt;/ref-type&gt;&lt;contributors&gt;&lt;authors&gt;&lt;author&gt;Suh, J.&lt;/author&gt;&lt;author&gt;Choy, K. L.&lt;/author&gt;&lt;author&gt;Lai, S. K.&lt;/author&gt;&lt;author&gt;Suk, J. S.&lt;/author&gt;&lt;author&gt;Tang, B. C.&lt;/author&gt;&lt;author&gt;Prabhu, S.&lt;/author&gt;&lt;author&gt;Hanes, J.&lt;/author&gt;&lt;/authors&gt;&lt;/contributors&gt;&lt;auth-address&gt;Department of Biomedical Engineering, The Johns Hopkins University, Baltimore, MD 21218, USA.&lt;/auth-address&gt;&lt;titles&gt;&lt;title&gt;PEGylation of nanoparticles improves their cytoplasmic transport&lt;/title&gt;&lt;secondary-title&gt;Int J Nanomedicine&lt;/secondary-title&gt;&lt;alt-title&gt;International journal of nanomedicine&lt;/alt-title&gt;&lt;/titles&gt;&lt;periodical&gt;&lt;full-title&gt;Int J Nanomedicine&lt;/full-title&gt;&lt;abbr-1&gt;International journal of nanomedicine&lt;/abbr-1&gt;&lt;/periodical&gt;&lt;alt-periodical&gt;&lt;full-title&gt;Int J Nanomedicine&lt;/full-title&gt;&lt;abbr-1&gt;International journal of nanomedicine&lt;/abbr-1&gt;&lt;/alt-periodical&gt;&lt;pages&gt;735-41&lt;/pages&gt;&lt;volume&gt;2&lt;/volume&gt;&lt;number&gt;4&lt;/number&gt;&lt;keywords&gt;&lt;keyword&gt;Biological Transport, Active&lt;/keyword&gt;&lt;keyword&gt;Cytoplasm/*metabolism&lt;/keyword&gt;&lt;keyword&gt;Drug Carriers/*chemistry/*pharmacokinetics&lt;/keyword&gt;&lt;keyword&gt;Drug Delivery Systems/*methods&lt;/keyword&gt;&lt;keyword&gt;HeLa Cells&lt;/keyword&gt;&lt;keyword&gt;Humans&lt;/keyword&gt;&lt;keyword&gt;Materials Testing&lt;/keyword&gt;&lt;keyword&gt;Nanoparticles/*chemistry&lt;/keyword&gt;&lt;keyword&gt;Polyethylene Glycols/*chemistry/*pharmacokinetics&lt;/keyword&gt;&lt;/keywords&gt;&lt;dates&gt;&lt;year&gt;2007&lt;/year&gt;&lt;/dates&gt;&lt;isbn&gt;1176-9114 (Print)&amp;#xD;1176-9114 (Linking)&lt;/isbn&gt;&lt;accession-num&gt;18203439&lt;/accession-num&gt;&lt;urls&gt;&lt;related-urls&gt;&lt;url&gt;http://www.ncbi.nlm.nih.gov/pubmed/18203439&lt;/url&gt;&lt;/related-urls&gt;&lt;/urls&gt;&lt;custom2&gt;2676827&lt;/custom2&gt;&lt;/record&gt;&lt;/Cite&gt;&lt;/EndNote&gt;</w:instrText>
      </w:r>
      <w:r w:rsidR="00693939" w:rsidRPr="003831B5">
        <w:rPr>
          <w:rFonts w:ascii="Book Antiqua" w:hAnsi="Book Antiqua" w:cstheme="majorBidi"/>
          <w:sz w:val="24"/>
          <w:szCs w:val="24"/>
          <w:shd w:val="clear" w:color="auto" w:fill="FFFFFF"/>
        </w:rPr>
        <w:fldChar w:fldCharType="separate"/>
      </w:r>
      <w:r w:rsidRPr="003831B5">
        <w:rPr>
          <w:rFonts w:ascii="Book Antiqua" w:hAnsi="Book Antiqua" w:cstheme="majorBidi"/>
          <w:noProof/>
          <w:sz w:val="24"/>
          <w:szCs w:val="24"/>
          <w:shd w:val="clear" w:color="auto" w:fill="FFFFFF"/>
          <w:vertAlign w:val="superscript"/>
        </w:rPr>
        <w:t>[</w:t>
      </w:r>
      <w:hyperlink w:anchor="_ENREF_61" w:tooltip="Suh, 2007 #91" w:history="1">
        <w:r w:rsidRPr="003831B5">
          <w:rPr>
            <w:rFonts w:ascii="Book Antiqua" w:hAnsi="Book Antiqua" w:cstheme="majorBidi"/>
            <w:noProof/>
            <w:sz w:val="24"/>
            <w:szCs w:val="24"/>
            <w:shd w:val="clear" w:color="auto" w:fill="FFFFFF"/>
            <w:vertAlign w:val="superscript"/>
          </w:rPr>
          <w:t>61</w:t>
        </w:r>
      </w:hyperlink>
      <w:r w:rsidRPr="003831B5">
        <w:rPr>
          <w:rFonts w:ascii="Book Antiqua" w:hAnsi="Book Antiqua" w:cstheme="majorBidi"/>
          <w:noProof/>
          <w:sz w:val="24"/>
          <w:szCs w:val="24"/>
          <w:shd w:val="clear" w:color="auto" w:fill="FFFFFF"/>
          <w:vertAlign w:val="superscript"/>
        </w:rPr>
        <w:t>]</w:t>
      </w:r>
      <w:r w:rsidR="00693939" w:rsidRPr="003831B5">
        <w:rPr>
          <w:rFonts w:ascii="Book Antiqua" w:hAnsi="Book Antiqua" w:cstheme="majorBidi"/>
          <w:sz w:val="24"/>
          <w:szCs w:val="24"/>
          <w:shd w:val="clear" w:color="auto" w:fill="FFFFFF"/>
        </w:rPr>
        <w:fldChar w:fldCharType="end"/>
      </w:r>
      <w:r w:rsidRPr="003831B5">
        <w:rPr>
          <w:rFonts w:ascii="Book Antiqua" w:hAnsi="Book Antiqua" w:cstheme="majorBidi"/>
          <w:sz w:val="24"/>
          <w:szCs w:val="24"/>
          <w:shd w:val="clear" w:color="auto" w:fill="FFFFFF"/>
        </w:rPr>
        <w:t xml:space="preserve">. </w:t>
      </w:r>
      <w:r w:rsidRPr="003831B5">
        <w:rPr>
          <w:rFonts w:ascii="Book Antiqua" w:hAnsi="Book Antiqua" w:cstheme="majorBidi"/>
          <w:sz w:val="24"/>
          <w:szCs w:val="24"/>
        </w:rPr>
        <w:t xml:space="preserve">In this attempt, the dual sensitive spherical NPs of PEGylated dithiodipropionate-hyaluronic acid copolymer (PEG-SS-HA) was produced and loaded with DOX by Xu </w:t>
      </w:r>
      <w:r w:rsidRPr="003831B5">
        <w:rPr>
          <w:rFonts w:ascii="Book Antiqua" w:hAnsi="Book Antiqua" w:cstheme="majorBidi"/>
          <w:i/>
          <w:sz w:val="24"/>
          <w:szCs w:val="24"/>
        </w:rPr>
        <w:t>et al</w:t>
      </w:r>
      <w:r w:rsidR="00693939" w:rsidRPr="003831B5">
        <w:rPr>
          <w:rFonts w:ascii="Book Antiqua" w:hAnsi="Book Antiqua" w:cstheme="majorBidi"/>
          <w:sz w:val="24"/>
          <w:szCs w:val="24"/>
        </w:rPr>
        <w:fldChar w:fldCharType="begin">
          <w:fldData xml:space="preserve">PEVuZE5vdGU+PENpdGU+PEF1dGhvcj5YdTwvQXV0aG9yPjxZZWFyPjIwMTM8L1llYXI+PFJlY051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==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PEVuZE5vdGU+PENpdGU+PEF1dGhvcj5YdTwvQXV0aG9yPjxZZWFyPjIwMTM8L1llYXI+PFJlY051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==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62" w:tooltip="Xu, 2013 #34" w:history="1">
        <w:r w:rsidRPr="003831B5">
          <w:rPr>
            <w:rFonts w:ascii="Book Antiqua" w:hAnsi="Book Antiqua" w:cstheme="majorBidi"/>
            <w:noProof/>
            <w:sz w:val="24"/>
            <w:szCs w:val="24"/>
            <w:vertAlign w:val="superscript"/>
          </w:rPr>
          <w:t>62</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xml:space="preserve">. This NP is prone to releasing its DOX content in response to the acidic pH of intracellular lysosomes and reduction by high intracellular glutathion (GSH) concentration. Due to PEGylation, NPs have a stealth circulation and are finally uptaken by liver cells because of the HA content. The </w:t>
      </w:r>
      <w:r w:rsidRPr="003831B5">
        <w:rPr>
          <w:rFonts w:ascii="Book Antiqua" w:hAnsi="Book Antiqua" w:cstheme="majorBidi"/>
          <w:i/>
          <w:iCs/>
          <w:sz w:val="24"/>
          <w:szCs w:val="24"/>
        </w:rPr>
        <w:t>in vitro</w:t>
      </w:r>
      <w:r w:rsidRPr="003831B5">
        <w:rPr>
          <w:rFonts w:ascii="Book Antiqua" w:hAnsi="Book Antiqua" w:cstheme="majorBidi"/>
          <w:sz w:val="24"/>
          <w:szCs w:val="24"/>
        </w:rPr>
        <w:t xml:space="preserve"> studies have demonstrated that these NPs are effectively internalized by HepG2 cell line and cause the inhibition of cell growth. </w:t>
      </w:r>
    </w:p>
    <w:p w:rsidR="00AC5A3D" w:rsidRPr="003831B5" w:rsidRDefault="00AC5A3D" w:rsidP="00D66F58">
      <w:pPr>
        <w:adjustRightInd w:val="0"/>
        <w:snapToGrid w:val="0"/>
        <w:spacing w:after="0" w:line="360" w:lineRule="auto"/>
        <w:ind w:firstLineChars="100" w:firstLine="240"/>
        <w:jc w:val="both"/>
        <w:rPr>
          <w:rFonts w:ascii="Book Antiqua" w:hAnsi="Book Antiqua" w:cstheme="majorBidi"/>
          <w:sz w:val="24"/>
          <w:szCs w:val="24"/>
        </w:rPr>
      </w:pPr>
      <w:r w:rsidRPr="003831B5">
        <w:rPr>
          <w:rFonts w:ascii="Book Antiqua" w:hAnsi="Book Antiqua" w:cstheme="majorBidi"/>
          <w:sz w:val="24"/>
          <w:szCs w:val="24"/>
        </w:rPr>
        <w:t xml:space="preserve">Docetaxel loaded poly ethyleneglycol-poly(caprolactone) (mPEG-PCL) NPs are another example of passive targeted NPs used on hepatic cancer cell line H22 </w:t>
      </w:r>
      <w:r w:rsidRPr="003831B5">
        <w:rPr>
          <w:rFonts w:ascii="Book Antiqua" w:hAnsi="Book Antiqua" w:cstheme="majorBidi"/>
          <w:i/>
          <w:iCs/>
          <w:sz w:val="24"/>
          <w:szCs w:val="24"/>
        </w:rPr>
        <w:t>in vitro.</w:t>
      </w:r>
      <w:r w:rsidRPr="003831B5">
        <w:rPr>
          <w:rFonts w:ascii="Book Antiqua" w:hAnsi="Book Antiqua" w:cstheme="majorBidi"/>
          <w:sz w:val="24"/>
          <w:szCs w:val="24"/>
        </w:rPr>
        <w:t xml:space="preserve"> This study results in the same cytotoxic effect as the free commercial Docetaxel. NPs have a long circulation, higher accumulation inside tumor parenchyma, longer retention time in tumor cells </w:t>
      </w:r>
      <w:r w:rsidRPr="003831B5">
        <w:rPr>
          <w:rFonts w:ascii="Book Antiqua" w:hAnsi="Book Antiqua" w:cstheme="majorBidi"/>
          <w:i/>
          <w:iCs/>
          <w:sz w:val="24"/>
          <w:szCs w:val="24"/>
        </w:rPr>
        <w:t>in vivo,</w:t>
      </w:r>
      <w:r w:rsidRPr="003831B5">
        <w:rPr>
          <w:rFonts w:ascii="Book Antiqua" w:hAnsi="Book Antiqua" w:cstheme="majorBidi"/>
          <w:sz w:val="24"/>
          <w:szCs w:val="24"/>
        </w:rPr>
        <w:t xml:space="preserve"> and hence effective tumor growth inhibition</w:t>
      </w:r>
      <w:r w:rsidR="00693939" w:rsidRPr="003831B5">
        <w:rPr>
          <w:rFonts w:ascii="Book Antiqua" w:hAnsi="Book Antiqua" w:cstheme="majorBidi"/>
          <w:sz w:val="24"/>
          <w:szCs w:val="24"/>
        </w:rPr>
        <w:fldChar w:fldCharType="begin">
          <w:fldData xml:space="preserve">PEVuZE5vdGU+PENpdGU+PEF1dGhvcj5MaXU8L0F1dGhvcj48WWVhcj4yMDEyPC9ZZWFyPjxSZWNO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PEVuZE5vdGU+PENpdGU+PEF1dGhvcj5MaXU8L0F1dGhvcj48WWVhcj4yMDEyPC9ZZWFyPjxSZWNO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63" w:tooltip="Liu, 2012 #49" w:history="1">
        <w:r w:rsidRPr="003831B5">
          <w:rPr>
            <w:rFonts w:ascii="Book Antiqua" w:hAnsi="Book Antiqua" w:cstheme="majorBidi"/>
            <w:noProof/>
            <w:sz w:val="24"/>
            <w:szCs w:val="24"/>
            <w:vertAlign w:val="superscript"/>
          </w:rPr>
          <w:t>63</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xml:space="preserve">. </w:t>
      </w:r>
    </w:p>
    <w:p w:rsidR="00AC5A3D" w:rsidRPr="003831B5" w:rsidRDefault="00AC5A3D" w:rsidP="00D66F58">
      <w:pPr>
        <w:adjustRightInd w:val="0"/>
        <w:snapToGrid w:val="0"/>
        <w:spacing w:after="0" w:line="360" w:lineRule="auto"/>
        <w:ind w:firstLineChars="100" w:firstLine="240"/>
        <w:jc w:val="both"/>
        <w:rPr>
          <w:rFonts w:ascii="Book Antiqua" w:hAnsi="Book Antiqua" w:cstheme="majorBidi"/>
          <w:sz w:val="24"/>
          <w:szCs w:val="24"/>
        </w:rPr>
      </w:pPr>
      <w:r w:rsidRPr="003831B5">
        <w:rPr>
          <w:rFonts w:ascii="Book Antiqua" w:hAnsi="Book Antiqua" w:cstheme="majorBidi"/>
          <w:sz w:val="24"/>
          <w:szCs w:val="24"/>
        </w:rPr>
        <w:t xml:space="preserve">Pegylation along with peptide targeted NPs have been used for efficient co-delivery of therapeutic and siRNA in HCC, one of which is a spherical, nanoporous high surface area silica core fused to liposomes. The obtained hybrid and supported lipid bilayer, named protocell, is then modified using a targeting SP94 peptide, PEG, and fusogenic peptide. This novel nanocarrier has a much higher surface area that results in higher capacity for therapeutic loading as well as enhanced stability and selectivity compared to the liposomes with the same size. DOX, a low molecular weight </w:t>
      </w:r>
      <w:r w:rsidRPr="003831B5">
        <w:rPr>
          <w:rFonts w:ascii="Book Antiqua" w:hAnsi="Book Antiqua" w:cstheme="majorBidi"/>
          <w:sz w:val="24"/>
          <w:szCs w:val="24"/>
        </w:rPr>
        <w:lastRenderedPageBreak/>
        <w:t>model drug, and a siRNA model are loaded into these protocells. The protocells are demonstrated to be internalized rapidly by Hep3B cells and DOX is released in an efficient manner in physiological mimicking environments. The protocells designed here are potential candidates for the delivery of a disparate set of cargoes and therapeutic and siRNA cocktails with the flexibility of selecting several targeting ligands and other characteristics</w:t>
      </w:r>
      <w:r w:rsidR="00693939" w:rsidRPr="003831B5">
        <w:rPr>
          <w:rFonts w:ascii="Book Antiqua" w:hAnsi="Book Antiqua" w:cstheme="majorBidi"/>
          <w:sz w:val="24"/>
          <w:szCs w:val="24"/>
        </w:rPr>
        <w:fldChar w:fldCharType="begin">
          <w:fldData xml:space="preserve">PEVuZE5vdGU+PENpdGU+PEF1dGhvcj5Bc2hsZXk8L0F1dGhvcj48WWVhcj4yMDExPC9ZZWFyPjxS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PEVuZE5vdGU+PENpdGU+PEF1dGhvcj5Bc2hsZXk8L0F1dGhvcj48WWVhcj4yMDExPC9ZZWFyPjxS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64" w:tooltip="Ashley, 2011 #59" w:history="1">
        <w:r w:rsidRPr="003831B5">
          <w:rPr>
            <w:rFonts w:ascii="Book Antiqua" w:hAnsi="Book Antiqua" w:cstheme="majorBidi"/>
            <w:noProof/>
            <w:sz w:val="24"/>
            <w:szCs w:val="24"/>
            <w:vertAlign w:val="superscript"/>
          </w:rPr>
          <w:t>64</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w:t>
      </w:r>
      <w:r w:rsidR="008147D0" w:rsidRPr="003831B5">
        <w:rPr>
          <w:rFonts w:ascii="Book Antiqua" w:hAnsi="Book Antiqua" w:cstheme="majorBidi"/>
          <w:sz w:val="24"/>
          <w:szCs w:val="24"/>
        </w:rPr>
        <w:t xml:space="preserve"> </w:t>
      </w:r>
    </w:p>
    <w:p w:rsidR="00AC5A3D" w:rsidRPr="003831B5" w:rsidRDefault="00AC5A3D" w:rsidP="00D66F58">
      <w:pPr>
        <w:adjustRightInd w:val="0"/>
        <w:snapToGrid w:val="0"/>
        <w:spacing w:after="0" w:line="360" w:lineRule="auto"/>
        <w:ind w:firstLineChars="100" w:firstLine="240"/>
        <w:jc w:val="both"/>
        <w:rPr>
          <w:rFonts w:ascii="Book Antiqua" w:hAnsi="Book Antiqua" w:cstheme="majorBidi"/>
          <w:sz w:val="24"/>
          <w:szCs w:val="24"/>
        </w:rPr>
      </w:pPr>
      <w:r w:rsidRPr="003831B5">
        <w:rPr>
          <w:rFonts w:ascii="Book Antiqua" w:hAnsi="Book Antiqua" w:cstheme="majorBidi"/>
          <w:sz w:val="24"/>
          <w:szCs w:val="24"/>
        </w:rPr>
        <w:t>Sometimes, passive targeting is potentiated by an external magnetic field to concentrate the NPs in the affected area. An example of this method of targeting is a study in which a poly (ADP-ribose) polymerase 1 (PARP-1) inhibitor (ABT-888) in conjunction with the alkylating agent temozolomide (TMZ) is used as a therapeutic strategy to increase the cytotoxic effect of drug on HCC. Fe</w:t>
      </w:r>
      <w:r w:rsidRPr="003831B5">
        <w:rPr>
          <w:rFonts w:ascii="Book Antiqua" w:hAnsi="Book Antiqua" w:cstheme="majorBidi"/>
          <w:sz w:val="24"/>
          <w:szCs w:val="24"/>
          <w:vertAlign w:val="subscript"/>
        </w:rPr>
        <w:t>3</w:t>
      </w:r>
      <w:r w:rsidRPr="003831B5">
        <w:rPr>
          <w:rFonts w:ascii="Book Antiqua" w:hAnsi="Book Antiqua" w:cstheme="majorBidi"/>
          <w:sz w:val="24"/>
          <w:szCs w:val="24"/>
        </w:rPr>
        <w:t>O</w:t>
      </w:r>
      <w:r w:rsidRPr="003831B5">
        <w:rPr>
          <w:rFonts w:ascii="Book Antiqua" w:hAnsi="Book Antiqua" w:cstheme="majorBidi"/>
          <w:sz w:val="24"/>
          <w:szCs w:val="24"/>
          <w:vertAlign w:val="subscript"/>
        </w:rPr>
        <w:t>4</w:t>
      </w:r>
      <w:r w:rsidRPr="003831B5">
        <w:rPr>
          <w:rFonts w:ascii="Book Antiqua" w:hAnsi="Book Antiqua" w:cstheme="majorBidi"/>
          <w:sz w:val="24"/>
          <w:szCs w:val="24"/>
        </w:rPr>
        <w:t xml:space="preserve">/Fe core with a silica shell is prepared for the dual delivery of ABT-888 and TMZ. This nanosystem is tested </w:t>
      </w:r>
      <w:r w:rsidRPr="003831B5">
        <w:rPr>
          <w:rFonts w:ascii="Book Antiqua" w:hAnsi="Book Antiqua" w:cstheme="majorBidi"/>
          <w:i/>
          <w:iCs/>
          <w:sz w:val="24"/>
          <w:szCs w:val="24"/>
        </w:rPr>
        <w:t>in vitro</w:t>
      </w:r>
      <w:r w:rsidRPr="003831B5">
        <w:rPr>
          <w:rFonts w:ascii="Book Antiqua" w:hAnsi="Book Antiqua" w:cstheme="majorBidi"/>
          <w:sz w:val="24"/>
          <w:szCs w:val="24"/>
        </w:rPr>
        <w:t xml:space="preserve"> on three tumoral and one non-cancerous cell lines of the liver. An extended release kinetic is achieved and the NPs are accumulated in tumor cells and show higher efficacy in apoptotic cell death compared to free drug</w:t>
      </w:r>
      <w:r w:rsidR="00693939" w:rsidRPr="003831B5">
        <w:rPr>
          <w:rFonts w:ascii="Book Antiqua" w:hAnsi="Book Antiqua" w:cstheme="majorBidi"/>
          <w:sz w:val="24"/>
          <w:szCs w:val="24"/>
        </w:rPr>
        <w:fldChar w:fldCharType="begin"/>
      </w:r>
      <w:r w:rsidRPr="003831B5">
        <w:rPr>
          <w:rFonts w:ascii="Book Antiqua" w:hAnsi="Book Antiqua" w:cstheme="majorBidi"/>
          <w:sz w:val="24"/>
          <w:szCs w:val="24"/>
        </w:rPr>
        <w:instrText xml:space="preserve"> ADDIN EN.CITE &lt;EndNote&gt;&lt;Cite&gt;&lt;Author&gt;Munoz-Gamez&lt;/Author&gt;&lt;Year&gt;2014&lt;/Year&gt;&lt;RecNum&gt;31&lt;/RecNum&gt;&lt;DisplayText&gt;&lt;style face="superscript"&gt;[65]&lt;/style&gt;&lt;/DisplayText&gt;&lt;record&gt;&lt;rec-number&gt;31&lt;/rec-number&gt;&lt;foreign-keys&gt;&lt;key app="EN" db-id="xs2ree0d8a22pvexvwlp2tf5rev0zxar2ree"&gt;31&lt;/key&gt;&lt;/foreign-keys&gt;&lt;ref-type name="Journal Article"&gt;17&lt;/ref-type&gt;&lt;contributors&gt;&lt;authors&gt;&lt;author&gt;Munoz-Gamez, J. A.&lt;/author&gt;&lt;author&gt;Lopez Viota, J.&lt;/author&gt;&lt;author&gt;Barrientos, A.&lt;/author&gt;&lt;author&gt;Carazo, A.&lt;/author&gt;&lt;author&gt;Sanjuan-Nunez, L.&lt;/author&gt;&lt;author&gt;Quiles-Perez, R.&lt;/author&gt;&lt;author&gt;Munoz-de-Rueda, P.&lt;/author&gt;&lt;author&gt;Delgado, A.&lt;/author&gt;&lt;author&gt;Ruiz-Extremera, A.&lt;/author&gt;&lt;author&gt;Salmeron, J.&lt;/author&gt;&lt;/authors&gt;&lt;/contributors&gt;&lt;auth-address&gt;Clinical Management Unit of Digestive Disease and UNAI, San Cecilio University Hospital, Granada, Spain.&lt;/auth-address&gt;&lt;titles&gt;&lt;title&gt;Synergistic cytotoxicity of the poly (ADP-ribose) polymerase inhibitor ABT-888 and temozolomide in dual-drug targeted magnetic nanoparticles&lt;/title&gt;&lt;secondary-title&gt;Liver Int&lt;/secondary-title&gt;&lt;alt-title&gt;Liver international : official journal of the International Association for the Study of the Liver&lt;/alt-title&gt;&lt;/titles&gt;&lt;periodical&gt;&lt;full-title&gt;Liver Int&lt;/full-title&gt;&lt;abbr-1&gt;Liver international : official journal of the International Association for the Study of the Liver&lt;/abbr-1&gt;&lt;/periodical&gt;&lt;alt-periodical&gt;&lt;full-title&gt;Liver Int&lt;/full-title&gt;&lt;abbr-1&gt;Liver international : official journal of the International Association for the Study of the Liver&lt;/abbr-1&gt;&lt;/alt-periodical&gt;&lt;dates&gt;&lt;year&gt;2014&lt;/year&gt;&lt;pub-dates&gt;&lt;date&gt;May 12&lt;/date&gt;&lt;/pub-dates&gt;&lt;/dates&gt;&lt;isbn&gt;1478-3231 (Electronic)&amp;#xD;1478-3223 (Linking)&lt;/isbn&gt;&lt;accession-num&gt;24821649&lt;/accession-num&gt;&lt;urls&gt;&lt;related-urls&gt;&lt;url&gt;http://www.ncbi.nlm.nih.gov/pubmed/24821649&lt;/url&gt;&lt;/related-urls&gt;&lt;/urls&gt;&lt;electronic-resource-num&gt;10.1111/liv.12586&lt;/electronic-resource-num&gt;&lt;/record&gt;&lt;/Cite&gt;&lt;/EndNote&gt;</w:instrText>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65" w:tooltip="Munoz-Gamez, 2014 #31" w:history="1">
        <w:r w:rsidRPr="003831B5">
          <w:rPr>
            <w:rFonts w:ascii="Book Antiqua" w:hAnsi="Book Antiqua" w:cstheme="majorBidi"/>
            <w:noProof/>
            <w:sz w:val="24"/>
            <w:szCs w:val="24"/>
            <w:vertAlign w:val="superscript"/>
          </w:rPr>
          <w:t>65</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xml:space="preserve">. </w:t>
      </w:r>
    </w:p>
    <w:p w:rsidR="00AC5A3D" w:rsidRPr="003831B5" w:rsidRDefault="00AC5A3D" w:rsidP="00F82048">
      <w:pPr>
        <w:pStyle w:val="ListParagraph"/>
        <w:adjustRightInd w:val="0"/>
        <w:snapToGrid w:val="0"/>
        <w:spacing w:after="0" w:line="360" w:lineRule="auto"/>
        <w:ind w:left="0"/>
        <w:contextualSpacing w:val="0"/>
        <w:jc w:val="both"/>
        <w:rPr>
          <w:rFonts w:ascii="Book Antiqua" w:hAnsi="Book Antiqua" w:cstheme="majorBidi"/>
          <w:b/>
          <w:bCs/>
          <w:i/>
          <w:iCs/>
          <w:sz w:val="24"/>
          <w:szCs w:val="24"/>
          <w:shd w:val="clear" w:color="auto" w:fill="FFFFFF"/>
        </w:rPr>
      </w:pPr>
    </w:p>
    <w:p w:rsidR="00AC5A3D" w:rsidRPr="003831B5" w:rsidRDefault="00AC5A3D" w:rsidP="00F82048">
      <w:pPr>
        <w:pStyle w:val="ListParagraph"/>
        <w:adjustRightInd w:val="0"/>
        <w:snapToGrid w:val="0"/>
        <w:spacing w:after="0" w:line="360" w:lineRule="auto"/>
        <w:ind w:left="0"/>
        <w:contextualSpacing w:val="0"/>
        <w:jc w:val="both"/>
        <w:rPr>
          <w:rFonts w:ascii="Book Antiqua" w:hAnsi="Book Antiqua" w:cstheme="majorBidi"/>
          <w:b/>
          <w:bCs/>
          <w:i/>
          <w:iCs/>
          <w:sz w:val="24"/>
          <w:szCs w:val="24"/>
          <w:shd w:val="clear" w:color="auto" w:fill="FFFFFF"/>
        </w:rPr>
      </w:pPr>
      <w:r w:rsidRPr="003831B5">
        <w:rPr>
          <w:rFonts w:ascii="Book Antiqua" w:hAnsi="Book Antiqua" w:cstheme="majorBidi"/>
          <w:b/>
          <w:bCs/>
          <w:i/>
          <w:iCs/>
          <w:sz w:val="24"/>
          <w:szCs w:val="24"/>
          <w:shd w:val="clear" w:color="auto" w:fill="FFFFFF"/>
        </w:rPr>
        <w:t>Asialoglycoprotein receptors</w:t>
      </w:r>
    </w:p>
    <w:p w:rsidR="00AC5A3D" w:rsidRPr="003831B5" w:rsidRDefault="00AC5A3D" w:rsidP="00F82048">
      <w:pPr>
        <w:adjustRightInd w:val="0"/>
        <w:snapToGrid w:val="0"/>
        <w:spacing w:after="0" w:line="360" w:lineRule="auto"/>
        <w:jc w:val="both"/>
        <w:rPr>
          <w:rFonts w:ascii="Book Antiqua" w:hAnsi="Book Antiqua" w:cstheme="majorBidi"/>
          <w:sz w:val="24"/>
          <w:szCs w:val="24"/>
        </w:rPr>
      </w:pPr>
      <w:r w:rsidRPr="003831B5">
        <w:rPr>
          <w:rFonts w:ascii="Book Antiqua" w:hAnsi="Book Antiqua" w:cstheme="majorBidi"/>
          <w:sz w:val="24"/>
          <w:szCs w:val="24"/>
          <w:shd w:val="clear" w:color="auto" w:fill="FFFFFF"/>
        </w:rPr>
        <w:t>Although PEGylation has been widely used to enhance the accumulation of NPs in tumor tissues through enhanced permeability and retention (EPR) effect, it still inhibits cellular uptake and affects intracellular trafficking of carriers. On the other hand, active targeting of molecules displays better cell selectivity and enhances the poor tumor penetration effect.</w:t>
      </w:r>
      <w:r w:rsidRPr="003831B5">
        <w:rPr>
          <w:rFonts w:ascii="Book Antiqua" w:hAnsi="Book Antiqua" w:cstheme="majorBidi"/>
          <w:sz w:val="24"/>
          <w:szCs w:val="24"/>
        </w:rPr>
        <w:t xml:space="preserve"> As mentioned before, </w:t>
      </w:r>
      <w:r w:rsidRPr="003831B5">
        <w:rPr>
          <w:rFonts w:ascii="Book Antiqua" w:hAnsi="Book Antiqua" w:cstheme="majorBidi"/>
          <w:sz w:val="24"/>
          <w:szCs w:val="24"/>
          <w:shd w:val="clear" w:color="auto" w:fill="FFFFFF"/>
        </w:rPr>
        <w:t>asialoglycoprotein receptors</w:t>
      </w:r>
      <w:r w:rsidRPr="003831B5">
        <w:rPr>
          <w:rStyle w:val="apple-converted-space"/>
          <w:rFonts w:ascii="Book Antiqua" w:hAnsi="Book Antiqua" w:cstheme="majorBidi"/>
          <w:sz w:val="24"/>
          <w:szCs w:val="24"/>
          <w:shd w:val="clear" w:color="auto" w:fill="FFFFFF"/>
        </w:rPr>
        <w:t xml:space="preserve"> </w:t>
      </w:r>
      <w:r w:rsidRPr="003831B5">
        <w:rPr>
          <w:rFonts w:ascii="Book Antiqua" w:hAnsi="Book Antiqua" w:cstheme="majorBidi"/>
          <w:sz w:val="24"/>
          <w:szCs w:val="24"/>
          <w:shd w:val="clear" w:color="auto" w:fill="FFFFFF"/>
        </w:rPr>
        <w:t>are another type of receptors over-expressed on HCC cells. They are</w:t>
      </w:r>
      <w:r w:rsidRPr="003831B5">
        <w:rPr>
          <w:rStyle w:val="apple-converted-space"/>
          <w:rFonts w:ascii="Book Antiqua" w:hAnsi="Book Antiqua" w:cstheme="majorBidi"/>
          <w:sz w:val="24"/>
          <w:szCs w:val="24"/>
          <w:shd w:val="clear" w:color="auto" w:fill="FFFFFF"/>
        </w:rPr>
        <w:t xml:space="preserve"> </w:t>
      </w:r>
      <w:hyperlink r:id="rId47" w:tooltip="Lectin" w:history="1">
        <w:r w:rsidRPr="003831B5">
          <w:rPr>
            <w:rStyle w:val="Hyperlink"/>
            <w:rFonts w:ascii="Book Antiqua" w:hAnsi="Book Antiqua" w:cstheme="majorBidi"/>
            <w:color w:val="auto"/>
            <w:sz w:val="24"/>
            <w:szCs w:val="24"/>
            <w:u w:val="none"/>
            <w:shd w:val="clear" w:color="auto" w:fill="FFFFFF"/>
          </w:rPr>
          <w:t>lectins</w:t>
        </w:r>
      </w:hyperlink>
      <w:r w:rsidRPr="003831B5">
        <w:rPr>
          <w:rStyle w:val="apple-converted-space"/>
          <w:rFonts w:ascii="Book Antiqua" w:hAnsi="Book Antiqua" w:cstheme="majorBidi"/>
          <w:sz w:val="24"/>
          <w:szCs w:val="24"/>
          <w:shd w:val="clear" w:color="auto" w:fill="FFFFFF"/>
        </w:rPr>
        <w:t xml:space="preserve"> </w:t>
      </w:r>
      <w:r w:rsidRPr="003831B5">
        <w:rPr>
          <w:rFonts w:ascii="Book Antiqua" w:hAnsi="Book Antiqua" w:cstheme="majorBidi"/>
          <w:sz w:val="24"/>
          <w:szCs w:val="24"/>
          <w:shd w:val="clear" w:color="auto" w:fill="FFFFFF"/>
        </w:rPr>
        <w:t>which bind</w:t>
      </w:r>
      <w:r w:rsidRPr="003831B5">
        <w:rPr>
          <w:rStyle w:val="apple-converted-space"/>
          <w:rFonts w:ascii="Book Antiqua" w:hAnsi="Book Antiqua" w:cstheme="majorBidi"/>
          <w:sz w:val="24"/>
          <w:szCs w:val="24"/>
          <w:shd w:val="clear" w:color="auto" w:fill="FFFFFF"/>
        </w:rPr>
        <w:t xml:space="preserve"> </w:t>
      </w:r>
      <w:hyperlink r:id="rId48" w:tooltip="Asialoglycoprotein" w:history="1">
        <w:r w:rsidRPr="003831B5">
          <w:rPr>
            <w:rStyle w:val="Hyperlink"/>
            <w:rFonts w:ascii="Book Antiqua" w:hAnsi="Book Antiqua" w:cstheme="majorBidi"/>
            <w:color w:val="auto"/>
            <w:sz w:val="24"/>
            <w:szCs w:val="24"/>
            <w:u w:val="none"/>
            <w:shd w:val="clear" w:color="auto" w:fill="FFFFFF"/>
          </w:rPr>
          <w:t>asialoglycoprotein</w:t>
        </w:r>
      </w:hyperlink>
      <w:r w:rsidRPr="003831B5">
        <w:rPr>
          <w:rFonts w:ascii="Book Antiqua" w:hAnsi="Book Antiqua" w:cstheme="majorBidi"/>
          <w:sz w:val="24"/>
          <w:szCs w:val="24"/>
          <w:shd w:val="clear" w:color="auto" w:fill="FFFFFF"/>
        </w:rPr>
        <w:t>; glycoproteins from which a</w:t>
      </w:r>
      <w:r w:rsidRPr="003831B5">
        <w:rPr>
          <w:rStyle w:val="apple-converted-space"/>
          <w:rFonts w:ascii="Book Antiqua" w:hAnsi="Book Antiqua" w:cstheme="majorBidi"/>
          <w:sz w:val="24"/>
          <w:szCs w:val="24"/>
          <w:shd w:val="clear" w:color="auto" w:fill="FFFFFF"/>
        </w:rPr>
        <w:t xml:space="preserve"> </w:t>
      </w:r>
      <w:hyperlink r:id="rId49" w:tooltip="Sialic acid" w:history="1">
        <w:r w:rsidRPr="003831B5">
          <w:rPr>
            <w:rStyle w:val="Hyperlink"/>
            <w:rFonts w:ascii="Book Antiqua" w:hAnsi="Book Antiqua" w:cstheme="majorBidi"/>
            <w:color w:val="auto"/>
            <w:sz w:val="24"/>
            <w:szCs w:val="24"/>
            <w:u w:val="none"/>
            <w:shd w:val="clear" w:color="auto" w:fill="FFFFFF"/>
          </w:rPr>
          <w:t>sialic acid</w:t>
        </w:r>
      </w:hyperlink>
      <w:r w:rsidRPr="003831B5">
        <w:rPr>
          <w:rStyle w:val="apple-converted-space"/>
          <w:rFonts w:ascii="Book Antiqua" w:hAnsi="Book Antiqua" w:cstheme="majorBidi"/>
          <w:sz w:val="24"/>
          <w:szCs w:val="24"/>
          <w:shd w:val="clear" w:color="auto" w:fill="FFFFFF"/>
        </w:rPr>
        <w:t xml:space="preserve"> </w:t>
      </w:r>
      <w:r w:rsidRPr="003831B5">
        <w:rPr>
          <w:rFonts w:ascii="Book Antiqua" w:hAnsi="Book Antiqua" w:cstheme="majorBidi"/>
          <w:sz w:val="24"/>
          <w:szCs w:val="24"/>
          <w:shd w:val="clear" w:color="auto" w:fill="FFFFFF"/>
        </w:rPr>
        <w:t>has been removed to expose galactose residues. The receptors, which are located on liver cells, remove the target glycoproteins from circulation.</w:t>
      </w:r>
      <w:r w:rsidRPr="003831B5">
        <w:rPr>
          <w:rFonts w:ascii="Book Antiqua" w:hAnsi="Book Antiqua" w:cstheme="majorBidi"/>
          <w:sz w:val="24"/>
          <w:szCs w:val="24"/>
        </w:rPr>
        <w:t xml:space="preserve"> Glycyrrhetinic acid (GA) is one of the sugar type ligands, which is used for the targeted delivery of NPs to HCC. GA modified chitosan (GA-CTS) NPs are produced and loaded with 5-FU. The NPs provide a sustained release system that halts tumor cell growth </w:t>
      </w:r>
      <w:r w:rsidRPr="003831B5">
        <w:rPr>
          <w:rFonts w:ascii="Book Antiqua" w:hAnsi="Book Antiqua" w:cstheme="majorBidi"/>
          <w:i/>
          <w:iCs/>
          <w:sz w:val="24"/>
          <w:szCs w:val="24"/>
        </w:rPr>
        <w:t>in vitro</w:t>
      </w:r>
      <w:r w:rsidRPr="003831B5">
        <w:rPr>
          <w:rFonts w:ascii="Book Antiqua" w:hAnsi="Book Antiqua" w:cstheme="majorBidi"/>
          <w:sz w:val="24"/>
          <w:szCs w:val="24"/>
        </w:rPr>
        <w:t xml:space="preserve"> in a time and </w:t>
      </w:r>
      <w:r w:rsidRPr="003831B5">
        <w:rPr>
          <w:rFonts w:ascii="Book Antiqua" w:hAnsi="Book Antiqua" w:cstheme="majorBidi"/>
          <w:sz w:val="24"/>
          <w:szCs w:val="24"/>
        </w:rPr>
        <w:lastRenderedPageBreak/>
        <w:t xml:space="preserve">dose dependent manner. The </w:t>
      </w:r>
      <w:r w:rsidRPr="003831B5">
        <w:rPr>
          <w:rFonts w:ascii="Book Antiqua" w:hAnsi="Book Antiqua" w:cstheme="majorBidi"/>
          <w:i/>
          <w:iCs/>
          <w:sz w:val="24"/>
          <w:szCs w:val="24"/>
        </w:rPr>
        <w:t>in vivo</w:t>
      </w:r>
      <w:r w:rsidRPr="003831B5">
        <w:rPr>
          <w:rFonts w:ascii="Book Antiqua" w:hAnsi="Book Antiqua" w:cstheme="majorBidi"/>
          <w:sz w:val="24"/>
          <w:szCs w:val="24"/>
        </w:rPr>
        <w:t xml:space="preserve"> studies on an ortothopic model of liver cancer in mouse have demonstrated significant tumor growth inhibition and prolonged life span</w:t>
      </w:r>
      <w:r w:rsidR="00693939" w:rsidRPr="003831B5">
        <w:rPr>
          <w:rFonts w:ascii="Book Antiqua" w:hAnsi="Book Antiqua" w:cstheme="majorBidi"/>
          <w:sz w:val="24"/>
          <w:szCs w:val="24"/>
        </w:rPr>
        <w:fldChar w:fldCharType="begin">
          <w:fldData xml:space="preserve">PEVuZE5vdGU+PENpdGU+PEF1dGhvcj5DaGVuZzwvQXV0aG9yPjxZZWFyPjIwMTM8L1llYXI+PFJl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=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PEVuZE5vdGU+PENpdGU+PEF1dGhvcj5DaGVuZzwvQXV0aG9yPjxZZWFyPjIwMTM8L1llYXI+PFJl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=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66" w:tooltip="Cheng, 2013 #36" w:history="1">
        <w:r w:rsidRPr="003831B5">
          <w:rPr>
            <w:rFonts w:ascii="Book Antiqua" w:hAnsi="Book Antiqua" w:cstheme="majorBidi"/>
            <w:noProof/>
            <w:sz w:val="24"/>
            <w:szCs w:val="24"/>
            <w:vertAlign w:val="superscript"/>
          </w:rPr>
          <w:t>66</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xml:space="preserve">. </w:t>
      </w:r>
    </w:p>
    <w:p w:rsidR="00AC5A3D" w:rsidRPr="003831B5" w:rsidRDefault="00AC5A3D" w:rsidP="00D66F58">
      <w:pPr>
        <w:adjustRightInd w:val="0"/>
        <w:snapToGrid w:val="0"/>
        <w:spacing w:after="0" w:line="360" w:lineRule="auto"/>
        <w:ind w:firstLineChars="100" w:firstLine="240"/>
        <w:jc w:val="both"/>
        <w:rPr>
          <w:rFonts w:ascii="Book Antiqua" w:hAnsi="Book Antiqua" w:cstheme="majorBidi"/>
          <w:sz w:val="24"/>
          <w:szCs w:val="24"/>
        </w:rPr>
      </w:pPr>
      <w:r w:rsidRPr="003831B5">
        <w:rPr>
          <w:rFonts w:ascii="Book Antiqua" w:hAnsi="Book Antiqua" w:cstheme="majorBidi"/>
          <w:sz w:val="24"/>
          <w:szCs w:val="24"/>
        </w:rPr>
        <w:t>In another study, glycyrrhizic acid modified NPs of bovine serum albumin are synthesized by different concentrations of each agent and loaded with 10-hydroxycamptothecin. These NPs have higher affinity for hepatic tumor cells and the treatment group shows a higher amount of tumor growth inhibition than the control group</w:t>
      </w:r>
      <w:r w:rsidR="00693939" w:rsidRPr="003831B5">
        <w:rPr>
          <w:rFonts w:ascii="Book Antiqua" w:hAnsi="Book Antiqua" w:cstheme="majorBidi"/>
          <w:sz w:val="24"/>
          <w:szCs w:val="24"/>
        </w:rPr>
        <w:fldChar w:fldCharType="begin">
          <w:fldData xml:space="preserve">PEVuZE5vdGU+PENpdGU+PEF1dGhvcj5adTwvQXV0aG9yPjxZZWFyPjIwMTM8L1llYXI+PFJlY051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=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PEVuZE5vdGU+PENpdGU+PEF1dGhvcj5adTwvQXV0aG9yPjxZZWFyPjIwMTM8L1llYXI+PFJlY051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=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67" w:tooltip="Zu, 2013 #45" w:history="1">
        <w:r w:rsidRPr="003831B5">
          <w:rPr>
            <w:rFonts w:ascii="Book Antiqua" w:hAnsi="Book Antiqua" w:cstheme="majorBidi"/>
            <w:noProof/>
            <w:sz w:val="24"/>
            <w:szCs w:val="24"/>
            <w:vertAlign w:val="superscript"/>
          </w:rPr>
          <w:t>67</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w:t>
      </w:r>
    </w:p>
    <w:p w:rsidR="00AC5A3D" w:rsidRPr="003831B5" w:rsidRDefault="00AC5A3D" w:rsidP="00D66F58">
      <w:pPr>
        <w:adjustRightInd w:val="0"/>
        <w:snapToGrid w:val="0"/>
        <w:spacing w:after="0" w:line="360" w:lineRule="auto"/>
        <w:ind w:firstLineChars="100" w:firstLine="240"/>
        <w:jc w:val="both"/>
        <w:rPr>
          <w:rFonts w:ascii="Book Antiqua" w:hAnsi="Book Antiqua" w:cstheme="majorBidi"/>
          <w:sz w:val="24"/>
          <w:szCs w:val="24"/>
        </w:rPr>
      </w:pPr>
      <w:r w:rsidRPr="003831B5">
        <w:rPr>
          <w:rFonts w:ascii="Book Antiqua" w:hAnsi="Book Antiqua" w:cstheme="majorBidi"/>
          <w:sz w:val="24"/>
          <w:szCs w:val="24"/>
        </w:rPr>
        <w:t>Use of glycyrrhizin modified O-carboxymethyl chitosan NPs (CMCNP) loaded with paclitaxel is another example of targeted NPs toward ASGPRs, which are tested on HCC cell line of SMMC-7721. The blank NPs show complete biocompatibility and no toxicity. The cell internalization of glycyrrhizin conjugated NPs is almost 10 times higher than the non-targeted NPs. Furthermore, the tumor growth inhibition is significantly higher than non-targeted NPs and free paclitaxel</w:t>
      </w:r>
      <w:r w:rsidR="00693939" w:rsidRPr="003831B5">
        <w:rPr>
          <w:rFonts w:ascii="Book Antiqua" w:hAnsi="Book Antiqua" w:cstheme="majorBidi"/>
          <w:sz w:val="24"/>
          <w:szCs w:val="24"/>
        </w:rPr>
        <w:fldChar w:fldCharType="begin">
          <w:fldData xml:space="preserve">PEVuZE5vdGU+PENpdGU+PEF1dGhvcj5TaGk8L0F1dGhvcj48WWVhcj4yMDEyPC9ZZWFyPjxSZWNO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==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PEVuZE5vdGU+PENpdGU+PEF1dGhvcj5TaGk8L0F1dGhvcj48WWVhcj4yMDEyPC9ZZWFyPjxSZWNO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==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68" w:tooltip="Shi, 2012 #50" w:history="1">
        <w:r w:rsidRPr="003831B5">
          <w:rPr>
            <w:rFonts w:ascii="Book Antiqua" w:hAnsi="Book Antiqua" w:cstheme="majorBidi"/>
            <w:noProof/>
            <w:sz w:val="24"/>
            <w:szCs w:val="24"/>
            <w:vertAlign w:val="superscript"/>
          </w:rPr>
          <w:t>68</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w:t>
      </w:r>
    </w:p>
    <w:p w:rsidR="00AC5A3D" w:rsidRPr="003831B5" w:rsidRDefault="00AC5A3D" w:rsidP="00D66F58">
      <w:pPr>
        <w:adjustRightInd w:val="0"/>
        <w:snapToGrid w:val="0"/>
        <w:spacing w:after="0" w:line="360" w:lineRule="auto"/>
        <w:ind w:firstLineChars="100" w:firstLine="240"/>
        <w:jc w:val="both"/>
        <w:rPr>
          <w:rFonts w:ascii="Book Antiqua" w:hAnsi="Book Antiqua" w:cstheme="majorBidi"/>
          <w:sz w:val="24"/>
          <w:szCs w:val="24"/>
        </w:rPr>
      </w:pPr>
      <w:r w:rsidRPr="003831B5">
        <w:rPr>
          <w:rFonts w:ascii="Book Antiqua" w:hAnsi="Book Antiqua" w:cstheme="majorBidi"/>
          <w:sz w:val="24"/>
          <w:szCs w:val="24"/>
        </w:rPr>
        <w:t xml:space="preserve">A double target nanocarrier containing glycyrrhetinic acid-grafted-hyaluronic acid (GAHA) NPs is also synthesized. This double target nanocarrier against liver tumor cells consist of a hyaluronic acid shell with glycyrrhetinic acid grafts encapsulating paclitaxel and is tested on two different cell lines of human HCC. The uptake of NPs is high in HepG2, which has both receptors for HA and GA. The carrier itself has a low cytotoxicity level and </w:t>
      </w:r>
      <w:r w:rsidRPr="003831B5">
        <w:rPr>
          <w:rFonts w:ascii="Book Antiqua" w:hAnsi="Book Antiqua" w:cstheme="majorBidi"/>
          <w:i/>
          <w:iCs/>
          <w:sz w:val="24"/>
          <w:szCs w:val="24"/>
        </w:rPr>
        <w:t xml:space="preserve">in vivo </w:t>
      </w:r>
      <w:r w:rsidRPr="003831B5">
        <w:rPr>
          <w:rFonts w:ascii="Book Antiqua" w:hAnsi="Book Antiqua" w:cstheme="majorBidi"/>
          <w:sz w:val="24"/>
          <w:szCs w:val="24"/>
        </w:rPr>
        <w:t>imaging studies have demonstrated a high accumulation level in tumor cells</w:t>
      </w:r>
      <w:r w:rsidR="00693939" w:rsidRPr="003831B5">
        <w:rPr>
          <w:rFonts w:ascii="Book Antiqua" w:hAnsi="Book Antiqua" w:cstheme="majorBidi"/>
          <w:sz w:val="24"/>
          <w:szCs w:val="24"/>
        </w:rPr>
        <w:fldChar w:fldCharType="begin">
          <w:fldData xml:space="preserve">PEVuZE5vdGU+PENpdGU+PEF1dGhvcj5aaGFuZzwvQXV0aG9yPjxZZWFyPjIwMTM8L1llYXI+PFJl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PEVuZE5vdGU+PENpdGU+PEF1dGhvcj5aaGFuZzwvQXV0aG9yPjxZZWFyPjIwMTM8L1llYXI+PFJl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69" w:tooltip="Zhang, 2013 #46" w:history="1">
        <w:r w:rsidRPr="003831B5">
          <w:rPr>
            <w:rFonts w:ascii="Book Antiqua" w:hAnsi="Book Antiqua" w:cstheme="majorBidi"/>
            <w:noProof/>
            <w:sz w:val="24"/>
            <w:szCs w:val="24"/>
            <w:vertAlign w:val="superscript"/>
          </w:rPr>
          <w:t>69</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w:t>
      </w:r>
    </w:p>
    <w:p w:rsidR="00AC5A3D" w:rsidRPr="003831B5" w:rsidRDefault="00AC5A3D" w:rsidP="00D66F58">
      <w:pPr>
        <w:pStyle w:val="EndNoteBibliography"/>
        <w:adjustRightInd w:val="0"/>
        <w:snapToGrid w:val="0"/>
        <w:spacing w:after="0" w:line="360" w:lineRule="auto"/>
        <w:ind w:firstLineChars="100" w:firstLine="240"/>
        <w:jc w:val="both"/>
        <w:rPr>
          <w:rFonts w:ascii="Book Antiqua" w:hAnsi="Book Antiqua" w:cstheme="majorBidi"/>
          <w:sz w:val="24"/>
          <w:szCs w:val="24"/>
        </w:rPr>
      </w:pPr>
      <w:r w:rsidRPr="003831B5">
        <w:rPr>
          <w:rFonts w:ascii="Book Antiqua" w:hAnsi="Book Antiqua" w:cstheme="majorBidi"/>
          <w:sz w:val="24"/>
          <w:szCs w:val="24"/>
        </w:rPr>
        <w:t xml:space="preserve">GA was also used as the targeting moiety to target ASGPRs by Guo </w:t>
      </w:r>
      <w:r w:rsidR="003C1987" w:rsidRPr="003831B5">
        <w:rPr>
          <w:rFonts w:ascii="Book Antiqua" w:hAnsi="Book Antiqua" w:cstheme="majorBidi"/>
          <w:i/>
          <w:sz w:val="24"/>
          <w:szCs w:val="24"/>
        </w:rPr>
        <w:t>et al</w:t>
      </w:r>
      <w:r w:rsidR="00693939" w:rsidRPr="003831B5">
        <w:rPr>
          <w:rFonts w:ascii="Book Antiqua" w:hAnsi="Book Antiqua" w:cstheme="majorBidi"/>
          <w:sz w:val="24"/>
          <w:szCs w:val="24"/>
        </w:rPr>
        <w:fldChar w:fldCharType="begin">
          <w:fldData xml:space="preserve">PEVuZE5vdGU+PENpdGU+PEF1dGhvcj5HdW88L0F1dGhvcj48WWVhcj4yMDEzPC9ZZWFyPjxSZWNO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==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PEVuZE5vdGU+PENpdGU+PEF1dGhvcj5HdW88L0F1dGhvcj48WWVhcj4yMDEzPC9ZZWFyPjxSZWNO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==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sz w:val="24"/>
          <w:szCs w:val="24"/>
          <w:vertAlign w:val="superscript"/>
        </w:rPr>
        <w:t>[</w:t>
      </w:r>
      <w:hyperlink w:anchor="_ENREF_70" w:tooltip="Guo, 2013 #39" w:history="1">
        <w:r w:rsidRPr="003831B5">
          <w:rPr>
            <w:rFonts w:ascii="Book Antiqua" w:hAnsi="Book Antiqua" w:cstheme="majorBidi"/>
            <w:sz w:val="24"/>
            <w:szCs w:val="24"/>
            <w:vertAlign w:val="superscript"/>
          </w:rPr>
          <w:t>70</w:t>
        </w:r>
      </w:hyperlink>
      <w:r w:rsidRPr="003831B5">
        <w:rPr>
          <w:rFonts w:ascii="Book Antiqua" w:hAnsi="Book Antiqua" w:cstheme="majorBidi"/>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A pH sensitive nanocarrier system consisting of GA modified alginate/doxorubicin (DOX) modified alginate) is prepared and tested on the model of HCC. The release profile of DOX from NPs is prolonged compared to the half-life of free agent and responds to the pH of endosomes. The nanosystem could successfully decrease tumor growth in mice without any mortality. </w:t>
      </w:r>
    </w:p>
    <w:p w:rsidR="00AC5A3D" w:rsidRPr="003831B5" w:rsidRDefault="00AC5A3D" w:rsidP="00D66F58">
      <w:pPr>
        <w:adjustRightInd w:val="0"/>
        <w:snapToGrid w:val="0"/>
        <w:spacing w:after="0" w:line="360" w:lineRule="auto"/>
        <w:ind w:firstLineChars="100" w:firstLine="240"/>
        <w:jc w:val="both"/>
        <w:rPr>
          <w:rFonts w:ascii="Book Antiqua" w:hAnsi="Book Antiqua" w:cstheme="majorBidi"/>
          <w:sz w:val="24"/>
          <w:szCs w:val="24"/>
        </w:rPr>
      </w:pPr>
      <w:r w:rsidRPr="003831B5">
        <w:rPr>
          <w:rFonts w:ascii="Book Antiqua" w:hAnsi="Book Antiqua" w:cstheme="majorBidi"/>
          <w:sz w:val="24"/>
          <w:szCs w:val="24"/>
        </w:rPr>
        <w:t xml:space="preserve">Varshosaz </w:t>
      </w:r>
      <w:r w:rsidR="003C1987" w:rsidRPr="003831B5">
        <w:rPr>
          <w:rFonts w:ascii="Book Antiqua" w:hAnsi="Book Antiqua" w:cstheme="majorBidi"/>
          <w:i/>
          <w:sz w:val="24"/>
          <w:szCs w:val="24"/>
        </w:rPr>
        <w:t>et al</w:t>
      </w:r>
      <w:r w:rsidR="00693939" w:rsidRPr="003831B5">
        <w:rPr>
          <w:rFonts w:ascii="Book Antiqua" w:hAnsi="Book Antiqua" w:cstheme="majorBidi"/>
          <w:sz w:val="24"/>
          <w:szCs w:val="24"/>
        </w:rPr>
        <w:fldChar w:fldCharType="begin">
          <w:fldData xml:space="preserve">PEVuZE5vdGU+PENpdGU+PEF1dGhvcj5WYXJzaG9zYXo8L0F1dGhvcj48WWVhcj4yMDEyPC9ZZWFy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PEVuZE5vdGU+PENpdGU+PEF1dGhvcj5WYXJzaG9zYXo8L0F1dGhvcj48WWVhcj4yMDEyPC9ZZWFy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71" w:tooltip="Varshosaz, 2012 #92" w:history="1">
        <w:r w:rsidRPr="003831B5">
          <w:rPr>
            <w:rFonts w:ascii="Book Antiqua" w:hAnsi="Book Antiqua" w:cstheme="majorBidi"/>
            <w:noProof/>
            <w:sz w:val="24"/>
            <w:szCs w:val="24"/>
            <w:vertAlign w:val="superscript"/>
          </w:rPr>
          <w:t>71</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xml:space="preserve"> </w:t>
      </w:r>
      <w:r w:rsidRPr="003831B5">
        <w:rPr>
          <w:rFonts w:ascii="Book Antiqua" w:hAnsi="Book Antiqua" w:cstheme="majorBidi"/>
          <w:sz w:val="24"/>
          <w:szCs w:val="24"/>
          <w:lang w:bidi="fa-IR"/>
        </w:rPr>
        <w:t xml:space="preserve">also developed galactosylated </w:t>
      </w:r>
      <w:bookmarkStart w:id="257" w:name="OLE_LINK46"/>
      <w:bookmarkStart w:id="258" w:name="OLE_LINK47"/>
      <w:r w:rsidRPr="003831B5">
        <w:rPr>
          <w:rFonts w:ascii="Book Antiqua" w:hAnsi="Book Antiqua" w:cstheme="majorBidi"/>
          <w:sz w:val="24"/>
          <w:szCs w:val="24"/>
          <w:lang w:bidi="fa-IR"/>
        </w:rPr>
        <w:t xml:space="preserve">nanostructured lipid carriers (NLC) for the targeted delivery of 5-FU </w:t>
      </w:r>
      <w:bookmarkEnd w:id="257"/>
      <w:bookmarkEnd w:id="258"/>
      <w:r w:rsidRPr="003831B5">
        <w:rPr>
          <w:rFonts w:ascii="Book Antiqua" w:hAnsi="Book Antiqua" w:cstheme="majorBidi"/>
          <w:sz w:val="24"/>
          <w:szCs w:val="24"/>
          <w:lang w:bidi="fa-IR"/>
        </w:rPr>
        <w:t>in HCC. They</w:t>
      </w:r>
      <w:r w:rsidRPr="003831B5">
        <w:rPr>
          <w:rFonts w:ascii="Book Antiqua" w:hAnsi="Book Antiqua" w:cstheme="majorBidi"/>
          <w:b/>
          <w:bCs/>
          <w:sz w:val="24"/>
          <w:szCs w:val="24"/>
          <w:lang w:bidi="fa-IR"/>
        </w:rPr>
        <w:t xml:space="preserve"> </w:t>
      </w:r>
      <w:r w:rsidRPr="003831B5">
        <w:rPr>
          <w:rFonts w:ascii="Book Antiqua" w:hAnsi="Book Antiqua" w:cstheme="majorBidi"/>
          <w:sz w:val="24"/>
          <w:szCs w:val="24"/>
        </w:rPr>
        <w:t xml:space="preserve">conjugated lactobionic acid to stearyl </w:t>
      </w:r>
      <w:r w:rsidRPr="003831B5">
        <w:rPr>
          <w:rFonts w:ascii="Book Antiqua" w:hAnsi="Book Antiqua" w:cstheme="majorBidi"/>
          <w:sz w:val="24"/>
          <w:szCs w:val="24"/>
        </w:rPr>
        <w:lastRenderedPageBreak/>
        <w:t xml:space="preserve">amine by chemical reaction. The targeted NLCs of 5-Fu contained lecithin, glyceryl monostearate, oleic acid, or Labrafac as the oil phase and was dispersed in an aqueous phase containing Tween 80 or Solutol HS15 as the surfactants. NLCs were prepared by an </w:t>
      </w:r>
      <w:bookmarkStart w:id="259" w:name="OLE_LINK32"/>
      <w:bookmarkStart w:id="260" w:name="OLE_LINK33"/>
      <w:r w:rsidRPr="003831B5">
        <w:rPr>
          <w:rFonts w:ascii="Book Antiqua" w:hAnsi="Book Antiqua" w:cstheme="majorBidi"/>
          <w:sz w:val="24"/>
          <w:szCs w:val="24"/>
        </w:rPr>
        <w:t xml:space="preserve">emulsification-solvent </w:t>
      </w:r>
      <w:bookmarkEnd w:id="259"/>
      <w:bookmarkEnd w:id="260"/>
      <w:r w:rsidRPr="003831B5">
        <w:rPr>
          <w:rFonts w:ascii="Book Antiqua" w:hAnsi="Book Antiqua" w:cstheme="majorBidi"/>
          <w:sz w:val="24"/>
          <w:szCs w:val="24"/>
        </w:rPr>
        <w:t xml:space="preserve">diffusion method. The galactosylated NLCs of 5-FU were cytotoxic at the concentration of half dose of free 5-FU on </w:t>
      </w:r>
      <w:r w:rsidRPr="003831B5">
        <w:rPr>
          <w:rFonts w:ascii="Book Antiqua" w:hAnsi="Book Antiqua" w:cstheme="majorBidi"/>
          <w:sz w:val="24"/>
          <w:szCs w:val="24"/>
          <w:lang w:bidi="fa-IR"/>
        </w:rPr>
        <w:t>HepG</w:t>
      </w:r>
      <w:r w:rsidRPr="003831B5">
        <w:rPr>
          <w:rFonts w:ascii="Book Antiqua" w:hAnsi="Book Antiqua" w:cstheme="majorBidi"/>
          <w:sz w:val="24"/>
          <w:szCs w:val="24"/>
          <w:vertAlign w:val="subscript"/>
          <w:lang w:bidi="fa-IR"/>
        </w:rPr>
        <w:t>2</w:t>
      </w:r>
      <w:r w:rsidRPr="003831B5">
        <w:rPr>
          <w:rFonts w:ascii="Book Antiqua" w:hAnsi="Book Antiqua" w:cstheme="majorBidi"/>
          <w:sz w:val="24"/>
          <w:szCs w:val="24"/>
        </w:rPr>
        <w:t xml:space="preserve"> cell line and seemed promising in reducing 5-FU dose in HCC. </w:t>
      </w:r>
    </w:p>
    <w:p w:rsidR="00AC5A3D" w:rsidRPr="003831B5" w:rsidRDefault="00AC5A3D" w:rsidP="00D66F58">
      <w:pPr>
        <w:adjustRightInd w:val="0"/>
        <w:snapToGrid w:val="0"/>
        <w:spacing w:after="0" w:line="360" w:lineRule="auto"/>
        <w:ind w:firstLineChars="100" w:firstLine="240"/>
        <w:jc w:val="both"/>
        <w:rPr>
          <w:rFonts w:ascii="Book Antiqua" w:hAnsi="Book Antiqua" w:cstheme="majorBidi"/>
          <w:sz w:val="24"/>
          <w:szCs w:val="24"/>
        </w:rPr>
      </w:pPr>
      <w:r w:rsidRPr="003831B5">
        <w:rPr>
          <w:rFonts w:ascii="Book Antiqua" w:hAnsi="Book Antiqua" w:cstheme="majorBidi"/>
          <w:sz w:val="24"/>
          <w:szCs w:val="24"/>
        </w:rPr>
        <w:t xml:space="preserve">Galactosylated chitosan-polycaprolactone (Gal-CH-PCL) NPs loaded with curcumin are another type of the NPs targeted to ASGPRs. NPs have a controlled release and their PCL content is found to be a key factor for the release mechanism. NPs are efficiently uptaken by HepG2 cells </w:t>
      </w:r>
      <w:r w:rsidRPr="003831B5">
        <w:rPr>
          <w:rFonts w:ascii="Book Antiqua" w:hAnsi="Book Antiqua" w:cstheme="majorBidi"/>
          <w:i/>
          <w:iCs/>
          <w:sz w:val="24"/>
          <w:szCs w:val="24"/>
        </w:rPr>
        <w:t>in vitro</w:t>
      </w:r>
      <w:r w:rsidRPr="003831B5">
        <w:rPr>
          <w:rFonts w:ascii="Book Antiqua" w:hAnsi="Book Antiqua" w:cstheme="majorBidi"/>
          <w:sz w:val="24"/>
          <w:szCs w:val="24"/>
        </w:rPr>
        <w:t xml:space="preserve"> and the curcumin loaded into NPs has a 6-fold higher cytotoxic effect than free curcumin. This issue suggests improved bioavailability by Gal-CH-PCL NPs</w:t>
      </w:r>
      <w:r w:rsidR="00693939" w:rsidRPr="003831B5">
        <w:rPr>
          <w:rFonts w:ascii="Book Antiqua" w:hAnsi="Book Antiqua" w:cstheme="majorBidi"/>
          <w:sz w:val="24"/>
          <w:szCs w:val="24"/>
        </w:rPr>
        <w:fldChar w:fldCharType="begin">
          <w:fldData xml:space="preserve">PEVuZE5vdGU+PENpdGU+PEF1dGhvcj5aaG91PC9BdXRob3I+PFllYXI+MjAxMzwvWWVhcj48UmVj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PEVuZE5vdGU+PENpdGU+PEF1dGhvcj5aaG91PC9BdXRob3I+PFllYXI+MjAxMzwvWWVhcj48UmVj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72" w:tooltip="Zhou, 2013 #44" w:history="1">
        <w:r w:rsidRPr="003831B5">
          <w:rPr>
            <w:rFonts w:ascii="Book Antiqua" w:hAnsi="Book Antiqua" w:cstheme="majorBidi"/>
            <w:noProof/>
            <w:sz w:val="24"/>
            <w:szCs w:val="24"/>
            <w:vertAlign w:val="superscript"/>
          </w:rPr>
          <w:t>72</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w:t>
      </w:r>
    </w:p>
    <w:p w:rsidR="00AC5A3D" w:rsidRPr="003831B5" w:rsidRDefault="00AC5A3D" w:rsidP="00D66F58">
      <w:pPr>
        <w:adjustRightInd w:val="0"/>
        <w:snapToGrid w:val="0"/>
        <w:spacing w:after="0" w:line="360" w:lineRule="auto"/>
        <w:ind w:firstLineChars="100" w:firstLine="240"/>
        <w:jc w:val="both"/>
        <w:rPr>
          <w:rFonts w:ascii="Book Antiqua" w:hAnsi="Book Antiqua" w:cstheme="majorBidi"/>
          <w:sz w:val="24"/>
          <w:szCs w:val="24"/>
        </w:rPr>
      </w:pPr>
      <w:r w:rsidRPr="003831B5">
        <w:rPr>
          <w:rFonts w:ascii="Book Antiqua" w:hAnsi="Book Antiqua" w:cstheme="majorBidi"/>
          <w:sz w:val="24"/>
          <w:szCs w:val="24"/>
        </w:rPr>
        <w:t xml:space="preserve">Another reported example of the targeted nananoparticulate delivery systems is a lactosylated lipid called dioleylphosphatidylethanolamine (Lac-DOPE), which is utilized as the targeting ligand on the modified liposome of methoxy pegylated distearoeylphosphatidylethanolamine (mPEG-DSPE) loaded with DOX which targets ASGPR of hepatocytes in HCC. The Lac-L-DOX nanoliposomes show a higher uptake by HepG2 hepatocellular cells and an enhanced cytotoxicity rate compared with the non-targeted liposomal DOX in conjunction with the longer circulation time due to PEG modification. The </w:t>
      </w:r>
      <w:r w:rsidRPr="003831B5">
        <w:rPr>
          <w:rFonts w:ascii="Book Antiqua" w:hAnsi="Book Antiqua" w:cstheme="majorBidi"/>
          <w:i/>
          <w:iCs/>
          <w:sz w:val="24"/>
          <w:szCs w:val="24"/>
        </w:rPr>
        <w:t>in vivo</w:t>
      </w:r>
      <w:r w:rsidRPr="003831B5">
        <w:rPr>
          <w:rFonts w:ascii="Book Antiqua" w:hAnsi="Book Antiqua" w:cstheme="majorBidi"/>
          <w:sz w:val="24"/>
          <w:szCs w:val="24"/>
        </w:rPr>
        <w:t xml:space="preserve"> studies have also demonstrated increased tumor growth inhibition in nude mice compared to both free and non-targeted liposomal drugs</w:t>
      </w:r>
      <w:r w:rsidR="00693939" w:rsidRPr="003831B5">
        <w:rPr>
          <w:rFonts w:ascii="Book Antiqua" w:hAnsi="Book Antiqua" w:cstheme="majorBidi"/>
          <w:sz w:val="24"/>
          <w:szCs w:val="24"/>
        </w:rPr>
        <w:fldChar w:fldCharType="begin">
          <w:fldData xml:space="preserve">PEVuZE5vdGU+PENpdGU+PEF1dGhvcj5aaG91PC9BdXRob3I+PFllYXI+MjAxMjwvWWVhcj48UmVj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PEVuZE5vdGU+PENpdGU+PEF1dGhvcj5aaG91PC9BdXRob3I+PFllYXI+MjAxMjwvWWVhcj48UmVj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73" w:tooltip="Zhou, 2012 #41" w:history="1">
        <w:r w:rsidRPr="003831B5">
          <w:rPr>
            <w:rFonts w:ascii="Book Antiqua" w:hAnsi="Book Antiqua" w:cstheme="majorBidi"/>
            <w:noProof/>
            <w:sz w:val="24"/>
            <w:szCs w:val="24"/>
            <w:vertAlign w:val="superscript"/>
          </w:rPr>
          <w:t>73</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w:t>
      </w:r>
    </w:p>
    <w:p w:rsidR="00AC5A3D" w:rsidRPr="003831B5" w:rsidRDefault="00AC5A3D" w:rsidP="00D66F58">
      <w:pPr>
        <w:adjustRightInd w:val="0"/>
        <w:snapToGrid w:val="0"/>
        <w:spacing w:after="0" w:line="360" w:lineRule="auto"/>
        <w:ind w:firstLineChars="100" w:firstLine="240"/>
        <w:jc w:val="both"/>
        <w:rPr>
          <w:rFonts w:ascii="Book Antiqua" w:hAnsi="Book Antiqua" w:cstheme="majorBidi"/>
          <w:sz w:val="24"/>
          <w:szCs w:val="24"/>
        </w:rPr>
      </w:pPr>
      <w:r w:rsidRPr="003831B5">
        <w:rPr>
          <w:rFonts w:ascii="Book Antiqua" w:hAnsi="Book Antiqua" w:cstheme="majorBidi"/>
          <w:sz w:val="24"/>
          <w:szCs w:val="24"/>
        </w:rPr>
        <w:t xml:space="preserve">Galactosylated chitosan (GC) NPs are synthesized encapsulating 5-FU and tested </w:t>
      </w:r>
      <w:r w:rsidRPr="003831B5">
        <w:rPr>
          <w:rFonts w:ascii="Book Antiqua" w:hAnsi="Book Antiqua" w:cstheme="majorBidi"/>
          <w:i/>
          <w:iCs/>
          <w:sz w:val="24"/>
          <w:szCs w:val="24"/>
        </w:rPr>
        <w:t>in vivo</w:t>
      </w:r>
      <w:r w:rsidRPr="003831B5">
        <w:rPr>
          <w:rFonts w:ascii="Book Antiqua" w:hAnsi="Book Antiqua" w:cstheme="majorBidi"/>
          <w:sz w:val="24"/>
          <w:szCs w:val="24"/>
        </w:rPr>
        <w:t xml:space="preserve"> and </w:t>
      </w:r>
      <w:r w:rsidRPr="003831B5">
        <w:rPr>
          <w:rFonts w:ascii="Book Antiqua" w:hAnsi="Book Antiqua" w:cstheme="majorBidi"/>
          <w:i/>
          <w:iCs/>
          <w:sz w:val="24"/>
          <w:szCs w:val="24"/>
        </w:rPr>
        <w:t>in vitro</w:t>
      </w:r>
      <w:r w:rsidRPr="003831B5">
        <w:rPr>
          <w:rFonts w:ascii="Book Antiqua" w:hAnsi="Book Antiqua" w:cstheme="majorBidi"/>
          <w:sz w:val="24"/>
          <w:szCs w:val="24"/>
        </w:rPr>
        <w:t xml:space="preserve"> to HCC cells. Studies have demonstrated</w:t>
      </w:r>
      <w:r w:rsidR="008147D0" w:rsidRPr="003831B5">
        <w:rPr>
          <w:rFonts w:ascii="Book Antiqua" w:hAnsi="Book Antiqua" w:cstheme="majorBidi"/>
          <w:sz w:val="24"/>
          <w:szCs w:val="24"/>
        </w:rPr>
        <w:t xml:space="preserve"> </w:t>
      </w:r>
      <w:r w:rsidRPr="003831B5">
        <w:rPr>
          <w:rFonts w:ascii="Book Antiqua" w:hAnsi="Book Antiqua" w:cstheme="majorBidi"/>
          <w:sz w:val="24"/>
          <w:szCs w:val="24"/>
        </w:rPr>
        <w:t>higher apoptosis induction through p53 pathway by GC/5-FU and the test group has no such 5-FU related side-effects as liver injury or bone marrow suppression. These NPs also show a sustained release mechanism for 5-FU, which carrier could be promising for 5-FU delivery to hepatic cells without the usual immunosuppressive effects of this chemotherapeutic agent</w:t>
      </w:r>
      <w:r w:rsidR="00693939" w:rsidRPr="003831B5">
        <w:rPr>
          <w:rFonts w:ascii="Book Antiqua" w:hAnsi="Book Antiqua" w:cstheme="majorBidi"/>
          <w:sz w:val="24"/>
          <w:szCs w:val="24"/>
        </w:rPr>
        <w:fldChar w:fldCharType="begin">
          <w:fldData xml:space="preserve">PEVuZE5vdGU+PENpdGU+PEF1dGhvcj5DaGVuZzwvQXV0aG9yPjxZZWFyPjIwMTI8L1llYXI+PFJl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PEVuZE5vdGU+PENpdGU+PEF1dGhvcj5DaGVuZzwvQXV0aG9yPjxZZWFyPjIwMTI8L1llYXI+PFJl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74" w:tooltip="Cheng, 2012 #42" w:history="1">
        <w:r w:rsidRPr="003831B5">
          <w:rPr>
            <w:rFonts w:ascii="Book Antiqua" w:hAnsi="Book Antiqua" w:cstheme="majorBidi"/>
            <w:noProof/>
            <w:sz w:val="24"/>
            <w:szCs w:val="24"/>
            <w:vertAlign w:val="superscript"/>
          </w:rPr>
          <w:t>74</w:t>
        </w:r>
      </w:hyperlink>
      <w:r w:rsidR="00826301" w:rsidRPr="003831B5">
        <w:rPr>
          <w:rFonts w:ascii="Book Antiqua" w:hAnsi="Book Antiqua" w:cstheme="majorBidi"/>
          <w:noProof/>
          <w:sz w:val="24"/>
          <w:szCs w:val="24"/>
          <w:vertAlign w:val="superscript"/>
        </w:rPr>
        <w:t>,</w:t>
      </w:r>
      <w:hyperlink w:anchor="_ENREF_75" w:tooltip="Cheng, 2012 #43" w:history="1">
        <w:r w:rsidRPr="003831B5">
          <w:rPr>
            <w:rFonts w:ascii="Book Antiqua" w:hAnsi="Book Antiqua" w:cstheme="majorBidi"/>
            <w:noProof/>
            <w:sz w:val="24"/>
            <w:szCs w:val="24"/>
            <w:vertAlign w:val="superscript"/>
          </w:rPr>
          <w:t>75</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xml:space="preserve">. Another form of these NPs is prepared by cross-linking the GC using norcantharidin as the active </w:t>
      </w:r>
      <w:r w:rsidRPr="003831B5">
        <w:rPr>
          <w:rStyle w:val="Emphasis"/>
          <w:rFonts w:ascii="Book Antiqua" w:hAnsi="Book Antiqua" w:cstheme="majorBidi"/>
          <w:i w:val="0"/>
          <w:sz w:val="24"/>
          <w:szCs w:val="24"/>
          <w:shd w:val="clear" w:color="auto" w:fill="FFFFFF"/>
        </w:rPr>
        <w:t>pharmaceutical ingredient,</w:t>
      </w:r>
      <w:r w:rsidRPr="003831B5">
        <w:rPr>
          <w:rFonts w:ascii="Book Antiqua" w:hAnsi="Book Antiqua" w:cstheme="majorBidi"/>
          <w:sz w:val="24"/>
          <w:szCs w:val="24"/>
          <w:shd w:val="clear" w:color="auto" w:fill="FFFFFF"/>
        </w:rPr>
        <w:t> </w:t>
      </w:r>
      <w:r w:rsidRPr="003831B5">
        <w:rPr>
          <w:rFonts w:ascii="Book Antiqua" w:hAnsi="Book Antiqua" w:cstheme="majorBidi"/>
          <w:sz w:val="24"/>
          <w:szCs w:val="24"/>
        </w:rPr>
        <w:t xml:space="preserve">whose </w:t>
      </w:r>
      <w:r w:rsidRPr="003831B5">
        <w:rPr>
          <w:rFonts w:ascii="Book Antiqua" w:hAnsi="Book Antiqua" w:cstheme="majorBidi"/>
          <w:i/>
          <w:iCs/>
          <w:sz w:val="24"/>
          <w:szCs w:val="24"/>
          <w:shd w:val="clear" w:color="auto" w:fill="FFFFFF"/>
        </w:rPr>
        <w:t>in vivo</w:t>
      </w:r>
      <w:r w:rsidRPr="003831B5">
        <w:rPr>
          <w:rFonts w:ascii="Book Antiqua" w:hAnsi="Book Antiqua" w:cstheme="majorBidi"/>
          <w:sz w:val="24"/>
          <w:szCs w:val="24"/>
          <w:shd w:val="clear" w:color="auto" w:fill="FFFFFF"/>
        </w:rPr>
        <w:t xml:space="preserve"> antitumor activity </w:t>
      </w:r>
      <w:r w:rsidRPr="003831B5">
        <w:rPr>
          <w:rFonts w:ascii="Book Antiqua" w:hAnsi="Book Antiqua" w:cstheme="majorBidi"/>
          <w:sz w:val="24"/>
          <w:szCs w:val="24"/>
          <w:shd w:val="clear" w:color="auto" w:fill="FFFFFF"/>
        </w:rPr>
        <w:lastRenderedPageBreak/>
        <w:t xml:space="preserve">is better than either the free </w:t>
      </w:r>
      <w:r w:rsidRPr="003831B5">
        <w:rPr>
          <w:rFonts w:ascii="Book Antiqua" w:hAnsi="Book Antiqua" w:cstheme="majorBidi"/>
          <w:sz w:val="24"/>
          <w:szCs w:val="24"/>
        </w:rPr>
        <w:t>norcantharidin</w:t>
      </w:r>
      <w:r w:rsidRPr="003831B5">
        <w:rPr>
          <w:rFonts w:ascii="Book Antiqua" w:hAnsi="Book Antiqua" w:cstheme="majorBidi"/>
          <w:sz w:val="24"/>
          <w:szCs w:val="24"/>
          <w:shd w:val="clear" w:color="auto" w:fill="FFFFFF"/>
        </w:rPr>
        <w:t xml:space="preserve"> or </w:t>
      </w:r>
      <w:r w:rsidRPr="003831B5">
        <w:rPr>
          <w:rFonts w:ascii="Book Antiqua" w:hAnsi="Book Antiqua" w:cstheme="majorBidi"/>
          <w:sz w:val="24"/>
          <w:szCs w:val="24"/>
        </w:rPr>
        <w:t>norcantharidin</w:t>
      </w:r>
      <w:r w:rsidRPr="003831B5">
        <w:rPr>
          <w:rFonts w:ascii="Book Antiqua" w:hAnsi="Book Antiqua" w:cstheme="majorBidi"/>
          <w:sz w:val="24"/>
          <w:szCs w:val="24"/>
          <w:shd w:val="clear" w:color="auto" w:fill="FFFFFF"/>
        </w:rPr>
        <w:t xml:space="preserve"> attached to CS NPs, but without galactose residue in mice bearing H22 liver tumors</w:t>
      </w:r>
      <w:r w:rsidR="00693939" w:rsidRPr="003831B5">
        <w:rPr>
          <w:rFonts w:ascii="Book Antiqua" w:hAnsi="Book Antiqua" w:cstheme="majorBidi"/>
          <w:sz w:val="24"/>
          <w:szCs w:val="24"/>
        </w:rPr>
        <w:fldChar w:fldCharType="begin">
          <w:fldData xml:space="preserve">PEVuZE5vdGU+PENpdGU+PEF1dGhvcj5XYW5nPC9BdXRob3I+PFllYXI+MjAxMDwvWWVhcj48UmVj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PEVuZE5vdGU+PENpdGU+PEF1dGhvcj5XYW5nPC9BdXRob3I+PFllYXI+MjAxMDwvWWVhcj48UmVj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76" w:tooltip="Wang, 2010 #54" w:history="1">
        <w:r w:rsidRPr="003831B5">
          <w:rPr>
            <w:rFonts w:ascii="Book Antiqua" w:hAnsi="Book Antiqua" w:cstheme="majorBidi"/>
            <w:noProof/>
            <w:sz w:val="24"/>
            <w:szCs w:val="24"/>
            <w:vertAlign w:val="superscript"/>
          </w:rPr>
          <w:t>76</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w:t>
      </w:r>
    </w:p>
    <w:p w:rsidR="00AC5A3D" w:rsidRPr="003831B5" w:rsidRDefault="00AC5A3D" w:rsidP="00D66F58">
      <w:pPr>
        <w:adjustRightInd w:val="0"/>
        <w:snapToGrid w:val="0"/>
        <w:spacing w:after="0" w:line="360" w:lineRule="auto"/>
        <w:ind w:firstLineChars="100" w:firstLine="240"/>
        <w:jc w:val="both"/>
        <w:rPr>
          <w:rFonts w:ascii="Book Antiqua" w:hAnsi="Book Antiqua" w:cstheme="majorBidi"/>
          <w:sz w:val="24"/>
          <w:szCs w:val="24"/>
        </w:rPr>
      </w:pPr>
      <w:r w:rsidRPr="003831B5">
        <w:rPr>
          <w:rFonts w:ascii="Book Antiqua" w:hAnsi="Book Antiqua" w:cstheme="majorBidi"/>
          <w:sz w:val="24"/>
          <w:szCs w:val="24"/>
        </w:rPr>
        <w:t xml:space="preserve">Lactose is another sugar used for targeting ASGPRs. In a study, lactose modified PEGylated </w:t>
      </w:r>
      <w:r w:rsidRPr="003831B5">
        <w:rPr>
          <w:rFonts w:ascii="Book Antiqua" w:hAnsi="Book Antiqua" w:cstheme="majorBidi"/>
          <w:sz w:val="24"/>
          <w:szCs w:val="24"/>
          <w:shd w:val="clear" w:color="auto" w:fill="FFFFFF"/>
        </w:rPr>
        <w:t>poly(amido amine)</w:t>
      </w:r>
      <w:r w:rsidRPr="003831B5">
        <w:rPr>
          <w:rFonts w:ascii="Book Antiqua" w:hAnsi="Book Antiqua" w:cstheme="majorBidi"/>
          <w:sz w:val="24"/>
          <w:szCs w:val="24"/>
        </w:rPr>
        <w:t xml:space="preserve"> (PAMAM) dendrimer that is turned into a pH sensitive system by poly(methacryloyl sulfadimethoxine) (LA-PEG-b-PSD-PAMAM) and DOX is loaded in PAMAM. The drug release is significantly higher at pH 6.5 compared to pH 7.4 in phosphate buffer saline (PBS). The modified dendrimers have a specific cellular uptake by hepatoma cells at pH 6.5 and </w:t>
      </w:r>
      <w:r w:rsidRPr="003831B5">
        <w:rPr>
          <w:rFonts w:ascii="Book Antiqua" w:hAnsi="Book Antiqua" w:cstheme="majorBidi"/>
          <w:i/>
          <w:iCs/>
          <w:sz w:val="24"/>
          <w:szCs w:val="24"/>
        </w:rPr>
        <w:t xml:space="preserve">in vivo </w:t>
      </w:r>
      <w:r w:rsidRPr="003831B5">
        <w:rPr>
          <w:rFonts w:ascii="Book Antiqua" w:hAnsi="Book Antiqua" w:cstheme="majorBidi"/>
          <w:sz w:val="24"/>
          <w:szCs w:val="24"/>
        </w:rPr>
        <w:t>studies show a higher tumor growth inhibition rate by the modified dendrimers</w:t>
      </w:r>
      <w:r w:rsidR="00693939" w:rsidRPr="003831B5">
        <w:rPr>
          <w:rFonts w:ascii="Book Antiqua" w:hAnsi="Book Antiqua" w:cstheme="majorBidi"/>
          <w:sz w:val="24"/>
          <w:szCs w:val="24"/>
        </w:rPr>
        <w:fldChar w:fldCharType="begin"/>
      </w:r>
      <w:r w:rsidRPr="003831B5">
        <w:rPr>
          <w:rFonts w:ascii="Book Antiqua" w:hAnsi="Book Antiqua" w:cstheme="majorBidi"/>
          <w:sz w:val="24"/>
          <w:szCs w:val="24"/>
        </w:rPr>
        <w:instrText xml:space="preserve"> ADDIN EN.CITE &lt;EndNote&gt;&lt;Cite&gt;&lt;Author&gt;Liu&lt;/Author&gt;&lt;Year&gt;2011&lt;/Year&gt;&lt;RecNum&gt;58&lt;/RecNum&gt;&lt;DisplayText&gt;&lt;style face="superscript"&gt;[77]&lt;/style&gt;&lt;/DisplayText&gt;&lt;record&gt;&lt;rec-number&gt;58&lt;/rec-number&gt;&lt;foreign-keys&gt;&lt;key app="EN" db-id="xs2ree0d8a22pvexvwlp2tf5rev0zxar2ree"&gt;58&lt;/key&gt;&lt;/foreign-keys&gt;&lt;ref-type name="Journal Article"&gt;17&lt;/ref-type&gt;&lt;contributors&gt;&lt;authors&gt;&lt;author&gt;Liu, D.&lt;/author&gt;&lt;author&gt;Hu, H.&lt;/author&gt;&lt;author&gt;Zhang, J.&lt;/author&gt;&lt;author&gt;Zhao, X.&lt;/author&gt;&lt;author&gt;Tang, X.&lt;/author&gt;&lt;author&gt;Chen, D.&lt;/author&gt;&lt;/authors&gt;&lt;/contributors&gt;&lt;auth-address&gt;School of Pharmacy, Shenyang Pharmaceutical University, P.R. China.&lt;/auth-address&gt;&lt;titles&gt;&lt;title&gt;Drug pH-sensitive release in vitro and targeting ability of polyamidoamine dendrimer complexes for tumor cells&lt;/title&gt;&lt;secondary-title&gt;Chem Pharm Bull (Tokyo)&lt;/secondary-title&gt;&lt;alt-title&gt;Chemical &amp;amp; pharmaceutical bulletin&lt;/alt-title&gt;&lt;/titles&gt;&lt;periodical&gt;&lt;full-title&gt;Chem Pharm Bull (Tokyo)&lt;/full-title&gt;&lt;abbr-1&gt;Chemical &amp;amp; pharmaceutical bulletin&lt;/abbr-1&gt;&lt;/periodical&gt;&lt;alt-periodical&gt;&lt;full-title&gt;Chem Pharm Bull (Tokyo)&lt;/full-title&gt;&lt;abbr-1&gt;Chemical &amp;amp; pharmaceutical bulletin&lt;/abbr-1&gt;&lt;/alt-periodical&gt;&lt;pages&gt;63-71&lt;/pages&gt;&lt;volume&gt;59&lt;/volume&gt;&lt;number&gt;1&lt;/number&gt;&lt;keywords&gt;&lt;keyword&gt;Antineoplastic Agents/*administration &amp;amp; dosage/therapeutic use/toxicity&lt;/keyword&gt;&lt;keyword&gt;Carcinoma, Hepatocellular/drug therapy&lt;/keyword&gt;&lt;keyword&gt;Dendrimers/*chemistry/toxicity&lt;/keyword&gt;&lt;keyword&gt;Doxorubicin/administration &amp;amp; dosage&lt;/keyword&gt;&lt;keyword&gt;Hep G2 Cells&lt;/keyword&gt;&lt;keyword&gt;Humans&lt;/keyword&gt;&lt;keyword&gt;Hydrogen-Ion Concentration&lt;/keyword&gt;&lt;keyword&gt;Lactose/chemistry&lt;/keyword&gt;&lt;keyword&gt;Liver Neoplasms/drug therapy&lt;/keyword&gt;&lt;keyword&gt;Polyethylene Glycols/chemistry&lt;/keyword&gt;&lt;keyword&gt;Sulfadimethoxine/chemistry&lt;/keyword&gt;&lt;/keywords&gt;&lt;dates&gt;&lt;year&gt;2011&lt;/year&gt;&lt;/dates&gt;&lt;isbn&gt;1347-5223 (Electronic)&amp;#xD;0009-2363 (Linking)&lt;/isbn&gt;&lt;accession-num&gt;21212549&lt;/accession-num&gt;&lt;urls&gt;&lt;related-urls&gt;&lt;url&gt;http://www.ncbi.nlm.nih.gov/pubmed/21212549&lt;/url&gt;&lt;/related-urls&gt;&lt;/urls&gt;&lt;/record&gt;&lt;/Cite&gt;&lt;/EndNote&gt;</w:instrText>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77" w:tooltip="Liu, 2011 #58" w:history="1">
        <w:r w:rsidRPr="003831B5">
          <w:rPr>
            <w:rFonts w:ascii="Book Antiqua" w:hAnsi="Book Antiqua" w:cstheme="majorBidi"/>
            <w:noProof/>
            <w:sz w:val="24"/>
            <w:szCs w:val="24"/>
            <w:vertAlign w:val="superscript"/>
          </w:rPr>
          <w:t>77</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xml:space="preserve">. </w:t>
      </w:r>
    </w:p>
    <w:p w:rsidR="00AC5A3D" w:rsidRPr="003831B5" w:rsidRDefault="00AC5A3D" w:rsidP="00D66F58">
      <w:pPr>
        <w:adjustRightInd w:val="0"/>
        <w:snapToGrid w:val="0"/>
        <w:spacing w:after="0" w:line="360" w:lineRule="auto"/>
        <w:ind w:firstLineChars="100" w:firstLine="240"/>
        <w:jc w:val="both"/>
        <w:rPr>
          <w:rFonts w:ascii="Book Antiqua" w:hAnsi="Book Antiqua" w:cstheme="majorBidi"/>
          <w:sz w:val="24"/>
          <w:szCs w:val="24"/>
          <w:shd w:val="clear" w:color="auto" w:fill="FFFFFF"/>
        </w:rPr>
      </w:pPr>
      <w:r w:rsidRPr="003831B5">
        <w:rPr>
          <w:rFonts w:ascii="Book Antiqua" w:hAnsi="Book Antiqua" w:cstheme="majorBidi"/>
          <w:sz w:val="24"/>
          <w:szCs w:val="24"/>
          <w:shd w:val="clear" w:color="auto" w:fill="FFFFFF"/>
        </w:rPr>
        <w:t>Asialofetuin (AF) is a glycoprotein that possesses three asparagine-linked triantennary complex carbohydrate chains with terminal</w:t>
      </w:r>
      <w:r w:rsidRPr="003831B5">
        <w:rPr>
          <w:rStyle w:val="apple-converted-space"/>
          <w:rFonts w:ascii="Book Antiqua" w:hAnsi="Book Antiqua" w:cstheme="majorBidi"/>
          <w:sz w:val="24"/>
          <w:szCs w:val="24"/>
          <w:shd w:val="clear" w:color="auto" w:fill="FFFFFF"/>
        </w:rPr>
        <w:t> </w:t>
      </w:r>
      <w:r w:rsidRPr="003831B5">
        <w:rPr>
          <w:rFonts w:ascii="Book Antiqua" w:hAnsi="Book Antiqua" w:cstheme="majorBidi"/>
          <w:sz w:val="24"/>
          <w:szCs w:val="24"/>
          <w:shd w:val="clear" w:color="auto" w:fill="FFFFFF"/>
        </w:rPr>
        <w:t>N-acetylgalactosamine residues. This protein has high affinity to ASGPR on hepatocytes and enters the cells through this receptor</w:t>
      </w:r>
      <w:r w:rsidR="00693939" w:rsidRPr="003831B5">
        <w:rPr>
          <w:rFonts w:ascii="Book Antiqua" w:hAnsi="Book Antiqua" w:cstheme="majorBidi"/>
          <w:sz w:val="24"/>
          <w:szCs w:val="24"/>
          <w:shd w:val="clear" w:color="auto" w:fill="FFFFFF"/>
        </w:rPr>
        <w:fldChar w:fldCharType="begin">
          <w:fldData xml:space="preserve">PEVuZE5vdGU+PENpdGU+PEF1dGhvcj5LYW1pbW90bzwvQXV0aG9yPjxZZWFyPjE5OTQ8L1llYXI+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==
</w:fldData>
        </w:fldChar>
      </w:r>
      <w:r w:rsidRPr="003831B5">
        <w:rPr>
          <w:rFonts w:ascii="Book Antiqua" w:hAnsi="Book Antiqua" w:cstheme="majorBidi"/>
          <w:sz w:val="24"/>
          <w:szCs w:val="24"/>
          <w:shd w:val="clear" w:color="auto" w:fill="FFFFFF"/>
        </w:rPr>
        <w:instrText xml:space="preserve"> ADDIN EN.CITE </w:instrText>
      </w:r>
      <w:r w:rsidR="00693939" w:rsidRPr="003831B5">
        <w:rPr>
          <w:rFonts w:ascii="Book Antiqua" w:hAnsi="Book Antiqua" w:cstheme="majorBidi"/>
          <w:sz w:val="24"/>
          <w:szCs w:val="24"/>
          <w:shd w:val="clear" w:color="auto" w:fill="FFFFFF"/>
        </w:rPr>
        <w:fldChar w:fldCharType="begin">
          <w:fldData xml:space="preserve">PEVuZE5vdGU+PENpdGU+PEF1dGhvcj5LYW1pbW90bzwvQXV0aG9yPjxZZWFyPjE5OTQ8L1llYXI+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==
</w:fldData>
        </w:fldChar>
      </w:r>
      <w:r w:rsidRPr="003831B5">
        <w:rPr>
          <w:rFonts w:ascii="Book Antiqua" w:hAnsi="Book Antiqua" w:cstheme="majorBidi"/>
          <w:sz w:val="24"/>
          <w:szCs w:val="24"/>
          <w:shd w:val="clear" w:color="auto" w:fill="FFFFFF"/>
        </w:rPr>
        <w:instrText xml:space="preserve"> ADDIN EN.CITE.DATA </w:instrText>
      </w:r>
      <w:r w:rsidR="00693939" w:rsidRPr="003831B5">
        <w:rPr>
          <w:rFonts w:ascii="Book Antiqua" w:hAnsi="Book Antiqua" w:cstheme="majorBidi"/>
          <w:sz w:val="24"/>
          <w:szCs w:val="24"/>
          <w:shd w:val="clear" w:color="auto" w:fill="FFFFFF"/>
        </w:rPr>
      </w:r>
      <w:r w:rsidR="00693939" w:rsidRPr="003831B5">
        <w:rPr>
          <w:rFonts w:ascii="Book Antiqua" w:hAnsi="Book Antiqua" w:cstheme="majorBidi"/>
          <w:sz w:val="24"/>
          <w:szCs w:val="24"/>
          <w:shd w:val="clear" w:color="auto" w:fill="FFFFFF"/>
        </w:rPr>
        <w:fldChar w:fldCharType="end"/>
      </w:r>
      <w:r w:rsidR="00693939" w:rsidRPr="003831B5">
        <w:rPr>
          <w:rFonts w:ascii="Book Antiqua" w:hAnsi="Book Antiqua" w:cstheme="majorBidi"/>
          <w:sz w:val="24"/>
          <w:szCs w:val="24"/>
          <w:shd w:val="clear" w:color="auto" w:fill="FFFFFF"/>
        </w:rPr>
      </w:r>
      <w:r w:rsidR="00693939" w:rsidRPr="003831B5">
        <w:rPr>
          <w:rFonts w:ascii="Book Antiqua" w:hAnsi="Book Antiqua" w:cstheme="majorBidi"/>
          <w:sz w:val="24"/>
          <w:szCs w:val="24"/>
          <w:shd w:val="clear" w:color="auto" w:fill="FFFFFF"/>
        </w:rPr>
        <w:fldChar w:fldCharType="separate"/>
      </w:r>
      <w:r w:rsidRPr="003831B5">
        <w:rPr>
          <w:rFonts w:ascii="Book Antiqua" w:hAnsi="Book Antiqua" w:cstheme="majorBidi"/>
          <w:noProof/>
          <w:sz w:val="24"/>
          <w:szCs w:val="24"/>
          <w:shd w:val="clear" w:color="auto" w:fill="FFFFFF"/>
          <w:vertAlign w:val="superscript"/>
        </w:rPr>
        <w:t>[</w:t>
      </w:r>
      <w:hyperlink w:anchor="_ENREF_78" w:tooltip="Kamimoto, 1994 #93" w:history="1">
        <w:r w:rsidRPr="003831B5">
          <w:rPr>
            <w:rFonts w:ascii="Book Antiqua" w:hAnsi="Book Antiqua" w:cstheme="majorBidi"/>
            <w:noProof/>
            <w:sz w:val="24"/>
            <w:szCs w:val="24"/>
            <w:shd w:val="clear" w:color="auto" w:fill="FFFFFF"/>
            <w:vertAlign w:val="superscript"/>
          </w:rPr>
          <w:t>78</w:t>
        </w:r>
      </w:hyperlink>
      <w:r w:rsidR="00D66F58" w:rsidRPr="003831B5">
        <w:rPr>
          <w:rFonts w:ascii="Book Antiqua" w:hAnsi="Book Antiqua" w:cstheme="majorBidi"/>
          <w:noProof/>
          <w:sz w:val="24"/>
          <w:szCs w:val="24"/>
          <w:shd w:val="clear" w:color="auto" w:fill="FFFFFF"/>
          <w:vertAlign w:val="superscript"/>
        </w:rPr>
        <w:t>,</w:t>
      </w:r>
      <w:hyperlink w:anchor="_ENREF_79" w:tooltip="Roseng, 1992 #94" w:history="1">
        <w:r w:rsidRPr="003831B5">
          <w:rPr>
            <w:rFonts w:ascii="Book Antiqua" w:hAnsi="Book Antiqua" w:cstheme="majorBidi"/>
            <w:noProof/>
            <w:sz w:val="24"/>
            <w:szCs w:val="24"/>
            <w:shd w:val="clear" w:color="auto" w:fill="FFFFFF"/>
            <w:vertAlign w:val="superscript"/>
          </w:rPr>
          <w:t>79</w:t>
        </w:r>
      </w:hyperlink>
      <w:r w:rsidRPr="003831B5">
        <w:rPr>
          <w:rFonts w:ascii="Book Antiqua" w:hAnsi="Book Antiqua" w:cstheme="majorBidi"/>
          <w:noProof/>
          <w:sz w:val="24"/>
          <w:szCs w:val="24"/>
          <w:shd w:val="clear" w:color="auto" w:fill="FFFFFF"/>
          <w:vertAlign w:val="superscript"/>
        </w:rPr>
        <w:t>]</w:t>
      </w:r>
      <w:r w:rsidR="00693939" w:rsidRPr="003831B5">
        <w:rPr>
          <w:rFonts w:ascii="Book Antiqua" w:hAnsi="Book Antiqua" w:cstheme="majorBidi"/>
          <w:sz w:val="24"/>
          <w:szCs w:val="24"/>
          <w:shd w:val="clear" w:color="auto" w:fill="FFFFFF"/>
        </w:rPr>
        <w:fldChar w:fldCharType="end"/>
      </w:r>
      <w:r w:rsidRPr="003831B5">
        <w:rPr>
          <w:rFonts w:ascii="Book Antiqua" w:hAnsi="Book Antiqua" w:cstheme="majorBidi"/>
          <w:sz w:val="24"/>
          <w:szCs w:val="24"/>
          <w:shd w:val="clear" w:color="auto" w:fill="FFFFFF"/>
        </w:rPr>
        <w:t>. Thus, AF has been used as a ligand to deliver drugs to hepatocytes and a competitive inhibitor to ASGPR</w:t>
      </w:r>
      <w:r w:rsidR="00693939" w:rsidRPr="003831B5">
        <w:rPr>
          <w:rFonts w:ascii="Book Antiqua" w:hAnsi="Book Antiqua" w:cstheme="majorBidi"/>
          <w:sz w:val="24"/>
          <w:szCs w:val="24"/>
          <w:shd w:val="clear" w:color="auto" w:fill="FFFFFF"/>
        </w:rPr>
        <w:fldChar w:fldCharType="begin">
          <w:fldData xml:space="preserve">PEVuZE5vdGU+PENpdGU+PEF1dGhvcj5CZWNrZXI8L0F1dGhvcj48WWVhcj4xOTk1PC9ZZWFyPjxS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</w:fldData>
        </w:fldChar>
      </w:r>
      <w:r w:rsidRPr="003831B5">
        <w:rPr>
          <w:rFonts w:ascii="Book Antiqua" w:hAnsi="Book Antiqua" w:cstheme="majorBidi"/>
          <w:sz w:val="24"/>
          <w:szCs w:val="24"/>
          <w:shd w:val="clear" w:color="auto" w:fill="FFFFFF"/>
        </w:rPr>
        <w:instrText xml:space="preserve"> ADDIN EN.CITE </w:instrText>
      </w:r>
      <w:r w:rsidR="00693939" w:rsidRPr="003831B5">
        <w:rPr>
          <w:rFonts w:ascii="Book Antiqua" w:hAnsi="Book Antiqua" w:cstheme="majorBidi"/>
          <w:sz w:val="24"/>
          <w:szCs w:val="24"/>
          <w:shd w:val="clear" w:color="auto" w:fill="FFFFFF"/>
        </w:rPr>
        <w:fldChar w:fldCharType="begin">
          <w:fldData xml:space="preserve">PEVuZE5vdGU+PENpdGU+PEF1dGhvcj5CZWNrZXI8L0F1dGhvcj48WWVhcj4xOTk1PC9ZZWFyPjxS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</w:fldData>
        </w:fldChar>
      </w:r>
      <w:r w:rsidRPr="003831B5">
        <w:rPr>
          <w:rFonts w:ascii="Book Antiqua" w:hAnsi="Book Antiqua" w:cstheme="majorBidi"/>
          <w:sz w:val="24"/>
          <w:szCs w:val="24"/>
          <w:shd w:val="clear" w:color="auto" w:fill="FFFFFF"/>
        </w:rPr>
        <w:instrText xml:space="preserve"> ADDIN EN.CITE.DATA </w:instrText>
      </w:r>
      <w:r w:rsidR="00693939" w:rsidRPr="003831B5">
        <w:rPr>
          <w:rFonts w:ascii="Book Antiqua" w:hAnsi="Book Antiqua" w:cstheme="majorBidi"/>
          <w:sz w:val="24"/>
          <w:szCs w:val="24"/>
          <w:shd w:val="clear" w:color="auto" w:fill="FFFFFF"/>
        </w:rPr>
      </w:r>
      <w:r w:rsidR="00693939" w:rsidRPr="003831B5">
        <w:rPr>
          <w:rFonts w:ascii="Book Antiqua" w:hAnsi="Book Antiqua" w:cstheme="majorBidi"/>
          <w:sz w:val="24"/>
          <w:szCs w:val="24"/>
          <w:shd w:val="clear" w:color="auto" w:fill="FFFFFF"/>
        </w:rPr>
        <w:fldChar w:fldCharType="end"/>
      </w:r>
      <w:r w:rsidR="00693939" w:rsidRPr="003831B5">
        <w:rPr>
          <w:rFonts w:ascii="Book Antiqua" w:hAnsi="Book Antiqua" w:cstheme="majorBidi"/>
          <w:sz w:val="24"/>
          <w:szCs w:val="24"/>
          <w:shd w:val="clear" w:color="auto" w:fill="FFFFFF"/>
        </w:rPr>
      </w:r>
      <w:r w:rsidR="00693939" w:rsidRPr="003831B5">
        <w:rPr>
          <w:rFonts w:ascii="Book Antiqua" w:hAnsi="Book Antiqua" w:cstheme="majorBidi"/>
          <w:sz w:val="24"/>
          <w:szCs w:val="24"/>
          <w:shd w:val="clear" w:color="auto" w:fill="FFFFFF"/>
        </w:rPr>
        <w:fldChar w:fldCharType="separate"/>
      </w:r>
      <w:r w:rsidRPr="003831B5">
        <w:rPr>
          <w:rFonts w:ascii="Book Antiqua" w:hAnsi="Book Antiqua" w:cstheme="majorBidi"/>
          <w:noProof/>
          <w:sz w:val="24"/>
          <w:szCs w:val="24"/>
          <w:shd w:val="clear" w:color="auto" w:fill="FFFFFF"/>
          <w:vertAlign w:val="superscript"/>
        </w:rPr>
        <w:t>[</w:t>
      </w:r>
      <w:hyperlink w:anchor="_ENREF_80" w:tooltip="Becker, 1995 #95" w:history="1">
        <w:r w:rsidRPr="003831B5">
          <w:rPr>
            <w:rFonts w:ascii="Book Antiqua" w:hAnsi="Book Antiqua" w:cstheme="majorBidi"/>
            <w:noProof/>
            <w:sz w:val="24"/>
            <w:szCs w:val="24"/>
            <w:shd w:val="clear" w:color="auto" w:fill="FFFFFF"/>
            <w:vertAlign w:val="superscript"/>
          </w:rPr>
          <w:t>80</w:t>
        </w:r>
      </w:hyperlink>
      <w:r w:rsidR="00D66F58" w:rsidRPr="003831B5">
        <w:rPr>
          <w:rFonts w:ascii="Book Antiqua" w:hAnsi="Book Antiqua" w:cstheme="majorBidi"/>
          <w:noProof/>
          <w:sz w:val="24"/>
          <w:szCs w:val="24"/>
          <w:shd w:val="clear" w:color="auto" w:fill="FFFFFF"/>
          <w:vertAlign w:val="superscript"/>
        </w:rPr>
        <w:t>,</w:t>
      </w:r>
      <w:hyperlink w:anchor="_ENREF_81" w:tooltip="Chang, 1994 #96" w:history="1">
        <w:r w:rsidRPr="003831B5">
          <w:rPr>
            <w:rFonts w:ascii="Book Antiqua" w:hAnsi="Book Antiqua" w:cstheme="majorBidi"/>
            <w:noProof/>
            <w:sz w:val="24"/>
            <w:szCs w:val="24"/>
            <w:shd w:val="clear" w:color="auto" w:fill="FFFFFF"/>
            <w:vertAlign w:val="superscript"/>
          </w:rPr>
          <w:t>81</w:t>
        </w:r>
      </w:hyperlink>
      <w:r w:rsidRPr="003831B5">
        <w:rPr>
          <w:rFonts w:ascii="Book Antiqua" w:hAnsi="Book Antiqua" w:cstheme="majorBidi"/>
          <w:noProof/>
          <w:sz w:val="24"/>
          <w:szCs w:val="24"/>
          <w:shd w:val="clear" w:color="auto" w:fill="FFFFFF"/>
          <w:vertAlign w:val="superscript"/>
        </w:rPr>
        <w:t>]</w:t>
      </w:r>
      <w:r w:rsidR="00693939" w:rsidRPr="003831B5">
        <w:rPr>
          <w:rFonts w:ascii="Book Antiqua" w:hAnsi="Book Antiqua" w:cstheme="majorBidi"/>
          <w:sz w:val="24"/>
          <w:szCs w:val="24"/>
          <w:shd w:val="clear" w:color="auto" w:fill="FFFFFF"/>
        </w:rPr>
        <w:fldChar w:fldCharType="end"/>
      </w:r>
      <w:r w:rsidRPr="003831B5">
        <w:rPr>
          <w:rFonts w:ascii="Book Antiqua" w:hAnsi="Book Antiqua" w:cstheme="majorBidi"/>
          <w:sz w:val="24"/>
          <w:szCs w:val="24"/>
          <w:shd w:val="clear" w:color="auto" w:fill="FFFFFF"/>
        </w:rPr>
        <w:t>. AF-appended liposomes have widespread use as a hepatocyte-selective gene transfer carrier</w:t>
      </w:r>
      <w:r w:rsidR="00693939" w:rsidRPr="003831B5">
        <w:rPr>
          <w:rFonts w:ascii="Book Antiqua" w:hAnsi="Book Antiqua" w:cstheme="majorBidi"/>
          <w:sz w:val="24"/>
          <w:szCs w:val="24"/>
          <w:shd w:val="clear" w:color="auto" w:fill="FFFFFF"/>
        </w:rPr>
        <w:fldChar w:fldCharType="begin">
          <w:fldData xml:space="preserve">PEVuZE5vdGU+PENpdGU+PEF1dGhvcj5IYXJhPC9BdXRob3I+PFllYXI+MTk5NjwvWWVhcj48UmVj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</w:fldData>
        </w:fldChar>
      </w:r>
      <w:r w:rsidRPr="003831B5">
        <w:rPr>
          <w:rFonts w:ascii="Book Antiqua" w:hAnsi="Book Antiqua" w:cstheme="majorBidi"/>
          <w:sz w:val="24"/>
          <w:szCs w:val="24"/>
          <w:shd w:val="clear" w:color="auto" w:fill="FFFFFF"/>
        </w:rPr>
        <w:instrText xml:space="preserve"> ADDIN EN.CITE </w:instrText>
      </w:r>
      <w:r w:rsidR="00693939" w:rsidRPr="003831B5">
        <w:rPr>
          <w:rFonts w:ascii="Book Antiqua" w:hAnsi="Book Antiqua" w:cstheme="majorBidi"/>
          <w:sz w:val="24"/>
          <w:szCs w:val="24"/>
          <w:shd w:val="clear" w:color="auto" w:fill="FFFFFF"/>
        </w:rPr>
        <w:fldChar w:fldCharType="begin">
          <w:fldData xml:space="preserve">PEVuZE5vdGU+PENpdGU+PEF1dGhvcj5IYXJhPC9BdXRob3I+PFllYXI+MTk5NjwvWWVhcj48UmVj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</w:fldData>
        </w:fldChar>
      </w:r>
      <w:r w:rsidRPr="003831B5">
        <w:rPr>
          <w:rFonts w:ascii="Book Antiqua" w:hAnsi="Book Antiqua" w:cstheme="majorBidi"/>
          <w:sz w:val="24"/>
          <w:szCs w:val="24"/>
          <w:shd w:val="clear" w:color="auto" w:fill="FFFFFF"/>
        </w:rPr>
        <w:instrText xml:space="preserve"> ADDIN EN.CITE.DATA </w:instrText>
      </w:r>
      <w:r w:rsidR="00693939" w:rsidRPr="003831B5">
        <w:rPr>
          <w:rFonts w:ascii="Book Antiqua" w:hAnsi="Book Antiqua" w:cstheme="majorBidi"/>
          <w:sz w:val="24"/>
          <w:szCs w:val="24"/>
          <w:shd w:val="clear" w:color="auto" w:fill="FFFFFF"/>
        </w:rPr>
      </w:r>
      <w:r w:rsidR="00693939" w:rsidRPr="003831B5">
        <w:rPr>
          <w:rFonts w:ascii="Book Antiqua" w:hAnsi="Book Antiqua" w:cstheme="majorBidi"/>
          <w:sz w:val="24"/>
          <w:szCs w:val="24"/>
          <w:shd w:val="clear" w:color="auto" w:fill="FFFFFF"/>
        </w:rPr>
        <w:fldChar w:fldCharType="end"/>
      </w:r>
      <w:r w:rsidR="00693939" w:rsidRPr="003831B5">
        <w:rPr>
          <w:rFonts w:ascii="Book Antiqua" w:hAnsi="Book Antiqua" w:cstheme="majorBidi"/>
          <w:sz w:val="24"/>
          <w:szCs w:val="24"/>
          <w:shd w:val="clear" w:color="auto" w:fill="FFFFFF"/>
        </w:rPr>
      </w:r>
      <w:r w:rsidR="00693939" w:rsidRPr="003831B5">
        <w:rPr>
          <w:rFonts w:ascii="Book Antiqua" w:hAnsi="Book Antiqua" w:cstheme="majorBidi"/>
          <w:sz w:val="24"/>
          <w:szCs w:val="24"/>
          <w:shd w:val="clear" w:color="auto" w:fill="FFFFFF"/>
        </w:rPr>
        <w:fldChar w:fldCharType="separate"/>
      </w:r>
      <w:r w:rsidRPr="003831B5">
        <w:rPr>
          <w:rFonts w:ascii="Book Antiqua" w:hAnsi="Book Antiqua" w:cstheme="majorBidi"/>
          <w:noProof/>
          <w:sz w:val="24"/>
          <w:szCs w:val="24"/>
          <w:shd w:val="clear" w:color="auto" w:fill="FFFFFF"/>
          <w:vertAlign w:val="superscript"/>
        </w:rPr>
        <w:t>[</w:t>
      </w:r>
      <w:hyperlink w:anchor="_ENREF_82" w:tooltip="Hara, 1996 #98" w:history="1">
        <w:r w:rsidRPr="003831B5">
          <w:rPr>
            <w:rFonts w:ascii="Book Antiqua" w:hAnsi="Book Antiqua" w:cstheme="majorBidi"/>
            <w:noProof/>
            <w:sz w:val="24"/>
            <w:szCs w:val="24"/>
            <w:shd w:val="clear" w:color="auto" w:fill="FFFFFF"/>
            <w:vertAlign w:val="superscript"/>
          </w:rPr>
          <w:t>82-84</w:t>
        </w:r>
      </w:hyperlink>
      <w:r w:rsidRPr="003831B5">
        <w:rPr>
          <w:rFonts w:ascii="Book Antiqua" w:hAnsi="Book Antiqua" w:cstheme="majorBidi"/>
          <w:noProof/>
          <w:sz w:val="24"/>
          <w:szCs w:val="24"/>
          <w:shd w:val="clear" w:color="auto" w:fill="FFFFFF"/>
          <w:vertAlign w:val="superscript"/>
        </w:rPr>
        <w:t>]</w:t>
      </w:r>
      <w:r w:rsidR="00693939" w:rsidRPr="003831B5">
        <w:rPr>
          <w:rFonts w:ascii="Book Antiqua" w:hAnsi="Book Antiqua" w:cstheme="majorBidi"/>
          <w:sz w:val="24"/>
          <w:szCs w:val="24"/>
          <w:shd w:val="clear" w:color="auto" w:fill="FFFFFF"/>
        </w:rPr>
        <w:fldChar w:fldCharType="end"/>
      </w:r>
      <w:r w:rsidRPr="003831B5">
        <w:rPr>
          <w:rFonts w:ascii="Book Antiqua" w:hAnsi="Book Antiqua" w:cstheme="majorBidi"/>
          <w:sz w:val="24"/>
          <w:szCs w:val="24"/>
          <w:shd w:val="clear" w:color="auto" w:fill="FFFFFF"/>
        </w:rPr>
        <w:t xml:space="preserve">. </w:t>
      </w:r>
    </w:p>
    <w:p w:rsidR="00AC5A3D" w:rsidRPr="003831B5" w:rsidRDefault="00AC5A3D" w:rsidP="00D66F58">
      <w:pPr>
        <w:adjustRightInd w:val="0"/>
        <w:snapToGrid w:val="0"/>
        <w:spacing w:after="0" w:line="360" w:lineRule="auto"/>
        <w:ind w:firstLineChars="100" w:firstLine="240"/>
        <w:jc w:val="both"/>
        <w:rPr>
          <w:rFonts w:ascii="Book Antiqua" w:hAnsi="Book Antiqua" w:cstheme="majorBidi"/>
          <w:sz w:val="24"/>
          <w:szCs w:val="24"/>
        </w:rPr>
      </w:pPr>
      <w:r w:rsidRPr="003831B5">
        <w:rPr>
          <w:rFonts w:ascii="Book Antiqua" w:hAnsi="Book Antiqua" w:cstheme="majorBidi"/>
          <w:sz w:val="24"/>
          <w:szCs w:val="24"/>
        </w:rPr>
        <w:t xml:space="preserve">Epirubicin (EPI) loaded chitosan-poly(lactide-co-glicolide) (PLGA) NPs were designed by Nasr </w:t>
      </w:r>
      <w:r w:rsidR="003C1987" w:rsidRPr="003831B5">
        <w:rPr>
          <w:rFonts w:ascii="Book Antiqua" w:hAnsi="Book Antiqua" w:cstheme="majorBidi"/>
          <w:i/>
          <w:sz w:val="24"/>
          <w:szCs w:val="24"/>
        </w:rPr>
        <w:t>et al</w:t>
      </w:r>
      <w:r w:rsidR="00693939" w:rsidRPr="003831B5">
        <w:rPr>
          <w:rFonts w:ascii="Book Antiqua" w:hAnsi="Book Antiqua" w:cstheme="majorBidi"/>
          <w:sz w:val="24"/>
          <w:szCs w:val="24"/>
        </w:rPr>
        <w:fldChar w:fldCharType="begin">
          <w:fldData xml:space="preserve">PEVuZE5vdGU+PENpdGU+PEF1dGhvcj5OYXNyPC9BdXRob3I+PFllYXI+MjAxNDwvWWVhcj48UmVj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PEVuZE5vdGU+PENpdGU+PEF1dGhvcj5OYXNyPC9BdXRob3I+PFllYXI+MjAxNDwvWWVhcj48UmVj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85" w:tooltip="Nasr, 2014 #27" w:history="1">
        <w:r w:rsidRPr="003831B5">
          <w:rPr>
            <w:rFonts w:ascii="Book Antiqua" w:hAnsi="Book Antiqua" w:cstheme="majorBidi"/>
            <w:noProof/>
            <w:sz w:val="24"/>
            <w:szCs w:val="24"/>
            <w:vertAlign w:val="superscript"/>
          </w:rPr>
          <w:t>85</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xml:space="preserve"> to target hepatocytes using asialofetuin and the NPs were tested on HepG2 cell line and HCC induced mouse model. Also, in an attempt for decreasing cardiotoxicity, these delivery systems were co-administered with tocotrienols. The developed NPs reduced cell proliferation and tumor angiogenesis and also, when co-administered with tocotrienols, further enhanced apoptosis and decreased VEGF level dose dependently. The cardiotoxicity assessment demonstrated that EPI-NPs decreased the level of TNF-alfa induced inflammation, nitric oxide (NO), lipid peroxidation product of oxidative stress, and restored superoxide desmutase (SOD) levels and also reduced glutathione levels in the heart. All these effects were enhanced when co-administered with tocotrienols. </w:t>
      </w:r>
    </w:p>
    <w:p w:rsidR="00AC5A3D" w:rsidRPr="003831B5" w:rsidRDefault="00AC5A3D" w:rsidP="00D66F58">
      <w:pPr>
        <w:adjustRightInd w:val="0"/>
        <w:snapToGrid w:val="0"/>
        <w:spacing w:after="0" w:line="360" w:lineRule="auto"/>
        <w:ind w:firstLineChars="100" w:firstLine="240"/>
        <w:jc w:val="both"/>
        <w:rPr>
          <w:rFonts w:ascii="Book Antiqua" w:hAnsi="Book Antiqua" w:cstheme="majorBidi"/>
          <w:sz w:val="24"/>
          <w:szCs w:val="24"/>
        </w:rPr>
      </w:pPr>
      <w:r w:rsidRPr="003831B5">
        <w:rPr>
          <w:rFonts w:ascii="Book Antiqua" w:hAnsi="Book Antiqua" w:cstheme="majorBidi"/>
          <w:sz w:val="24"/>
          <w:szCs w:val="24"/>
        </w:rPr>
        <w:t xml:space="preserve">The ASGPRs are not only used for the targeted delivery of therapeutic agents but also for siRNA based drug delivery. For example, NPs of galactose mediated trimethyl chitosan cystein (GTC) are developed for the oral delivery of VEGF-siRNA and </w:t>
      </w:r>
      <w:r w:rsidRPr="003831B5">
        <w:rPr>
          <w:rFonts w:ascii="Book Antiqua" w:hAnsi="Book Antiqua" w:cstheme="majorBidi"/>
          <w:sz w:val="24"/>
          <w:szCs w:val="24"/>
        </w:rPr>
        <w:lastRenderedPageBreak/>
        <w:t xml:space="preserve">Survivin shRNA-expression pDNA (iSUR-pDNA). Co-administration of a pDNA and siRNA allows for both prompt and long-lasting silencing effects on tumor growth genes. The NPs with moderate galactose density could effectively enter the tumor tissue both </w:t>
      </w:r>
      <w:r w:rsidRPr="003831B5">
        <w:rPr>
          <w:rFonts w:ascii="Book Antiqua" w:hAnsi="Book Antiqua" w:cstheme="majorBidi"/>
          <w:i/>
          <w:iCs/>
          <w:sz w:val="24"/>
          <w:szCs w:val="24"/>
        </w:rPr>
        <w:t>in vitro</w:t>
      </w:r>
      <w:r w:rsidRPr="003831B5">
        <w:rPr>
          <w:rFonts w:ascii="Book Antiqua" w:hAnsi="Book Antiqua" w:cstheme="majorBidi"/>
          <w:sz w:val="24"/>
          <w:szCs w:val="24"/>
        </w:rPr>
        <w:t xml:space="preserve"> and </w:t>
      </w:r>
      <w:r w:rsidRPr="003831B5">
        <w:rPr>
          <w:rFonts w:ascii="Book Antiqua" w:hAnsi="Book Antiqua" w:cstheme="majorBidi"/>
          <w:i/>
          <w:iCs/>
          <w:sz w:val="24"/>
          <w:szCs w:val="24"/>
        </w:rPr>
        <w:t>in vivo</w:t>
      </w:r>
      <w:r w:rsidRPr="003831B5">
        <w:rPr>
          <w:rFonts w:ascii="Book Antiqua" w:hAnsi="Book Antiqua" w:cstheme="majorBidi"/>
          <w:sz w:val="24"/>
          <w:szCs w:val="24"/>
        </w:rPr>
        <w:t xml:space="preserve"> and result in Survivin and VEGF gene silencing and, hence, decreased cell growth and angiogenesis and increased induction of apoptosis. Co-delivery of these two RNAs has a synergistic effect on halting tumor growth compared to single gene delivery</w:t>
      </w:r>
      <w:r w:rsidR="00693939" w:rsidRPr="003831B5">
        <w:rPr>
          <w:rFonts w:ascii="Book Antiqua" w:hAnsi="Book Antiqua" w:cstheme="majorBidi"/>
          <w:sz w:val="24"/>
          <w:szCs w:val="24"/>
        </w:rPr>
        <w:fldChar w:fldCharType="begin">
          <w:fldData xml:space="preserve">PEVuZE5vdGU+PENpdGU+PEF1dGhvcj5IYW48L0F1dGhvcj48WWVhcj4yMDE0PC9ZZWFyPjxSZWNO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PEVuZE5vdGU+PENpdGU+PEF1dGhvcj5IYW48L0F1dGhvcj48WWVhcj4yMDE0PC9ZZWFyPjxSZWNO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86" w:tooltip="Han, 2014 #33" w:history="1">
        <w:r w:rsidRPr="003831B5">
          <w:rPr>
            <w:rFonts w:ascii="Book Antiqua" w:hAnsi="Book Antiqua" w:cstheme="majorBidi"/>
            <w:noProof/>
            <w:sz w:val="24"/>
            <w:szCs w:val="24"/>
            <w:vertAlign w:val="superscript"/>
          </w:rPr>
          <w:t>86</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w:t>
      </w:r>
    </w:p>
    <w:p w:rsidR="00AC5A3D" w:rsidRPr="003831B5" w:rsidRDefault="00AC5A3D" w:rsidP="00F82048">
      <w:pPr>
        <w:pStyle w:val="desc"/>
        <w:shd w:val="clear" w:color="auto" w:fill="FFFFFF"/>
        <w:adjustRightInd w:val="0"/>
        <w:snapToGrid w:val="0"/>
        <w:spacing w:before="0" w:beforeAutospacing="0" w:after="0" w:afterAutospacing="0" w:line="360" w:lineRule="auto"/>
        <w:jc w:val="both"/>
        <w:rPr>
          <w:rFonts w:ascii="Book Antiqua" w:hAnsi="Book Antiqua" w:cstheme="majorBidi"/>
          <w:b/>
          <w:bCs/>
          <w:i/>
          <w:iCs/>
        </w:rPr>
      </w:pPr>
    </w:p>
    <w:p w:rsidR="00AC5A3D" w:rsidRPr="003831B5" w:rsidRDefault="00AC5A3D" w:rsidP="00F82048">
      <w:pPr>
        <w:pStyle w:val="desc"/>
        <w:shd w:val="clear" w:color="auto" w:fill="FFFFFF"/>
        <w:adjustRightInd w:val="0"/>
        <w:snapToGrid w:val="0"/>
        <w:spacing w:before="0" w:beforeAutospacing="0" w:after="0" w:afterAutospacing="0" w:line="360" w:lineRule="auto"/>
        <w:jc w:val="both"/>
        <w:rPr>
          <w:rFonts w:ascii="Book Antiqua" w:hAnsi="Book Antiqua" w:cstheme="majorBidi"/>
          <w:b/>
          <w:bCs/>
          <w:i/>
          <w:iCs/>
        </w:rPr>
      </w:pPr>
      <w:r w:rsidRPr="003831B5">
        <w:rPr>
          <w:rFonts w:ascii="Book Antiqua" w:hAnsi="Book Antiqua" w:cstheme="majorBidi"/>
          <w:b/>
          <w:bCs/>
          <w:i/>
          <w:iCs/>
        </w:rPr>
        <w:t>LDL receptors</w:t>
      </w:r>
    </w:p>
    <w:p w:rsidR="00AC5A3D" w:rsidRPr="003831B5" w:rsidRDefault="00AC5A3D" w:rsidP="00F82048">
      <w:pPr>
        <w:adjustRightInd w:val="0"/>
        <w:snapToGrid w:val="0"/>
        <w:spacing w:after="0" w:line="360" w:lineRule="auto"/>
        <w:jc w:val="both"/>
        <w:rPr>
          <w:rFonts w:ascii="Book Antiqua" w:hAnsi="Book Antiqua" w:cstheme="majorBidi"/>
          <w:sz w:val="24"/>
          <w:szCs w:val="24"/>
        </w:rPr>
      </w:pPr>
      <w:r w:rsidRPr="003831B5">
        <w:rPr>
          <w:rFonts w:ascii="Book Antiqua" w:hAnsi="Book Antiqua" w:cstheme="majorBidi"/>
          <w:sz w:val="24"/>
          <w:szCs w:val="24"/>
        </w:rPr>
        <w:t xml:space="preserve">HCC is frequently associated with paraneoplastic hypercholesterolemia. In familial hypercholesterolemia, the genetic mutation of </w:t>
      </w:r>
      <w:bookmarkStart w:id="261" w:name="OLE_LINK223"/>
      <w:bookmarkStart w:id="262" w:name="OLE_LINK224"/>
      <w:r w:rsidRPr="003831B5">
        <w:rPr>
          <w:rFonts w:ascii="Book Antiqua" w:hAnsi="Book Antiqua" w:cstheme="majorBidi"/>
          <w:sz w:val="24"/>
          <w:szCs w:val="24"/>
        </w:rPr>
        <w:t xml:space="preserve">low-density lipoprotein (LDL) </w:t>
      </w:r>
      <w:bookmarkEnd w:id="261"/>
      <w:bookmarkEnd w:id="262"/>
      <w:r w:rsidRPr="003831B5">
        <w:rPr>
          <w:rFonts w:ascii="Book Antiqua" w:hAnsi="Book Antiqua" w:cstheme="majorBidi"/>
          <w:sz w:val="24"/>
          <w:szCs w:val="24"/>
        </w:rPr>
        <w:t>receptor gene has been recognized as a pathogenesis of the disease</w:t>
      </w:r>
      <w:r w:rsidR="00693939" w:rsidRPr="003831B5">
        <w:rPr>
          <w:rFonts w:ascii="Book Antiqua" w:hAnsi="Book Antiqua" w:cstheme="majorBidi"/>
          <w:sz w:val="24"/>
          <w:szCs w:val="24"/>
        </w:rPr>
        <w:fldChar w:fldCharType="begin">
          <w:fldData xml:space="preserve">PEVuZE5vdGU+PENpdGU+PEF1dGhvcj5Tb2hkYTwvQXV0aG9yPjxZZWFyPjIwMDg8L1llYXI+PFJl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=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PEVuZE5vdGU+PENpdGU+PEF1dGhvcj5Tb2hkYTwvQXV0aG9yPjxZZWFyPjIwMDg8L1llYXI+PFJl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=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87" w:tooltip="Sohda, 2008 #100" w:history="1">
        <w:r w:rsidRPr="003831B5">
          <w:rPr>
            <w:rFonts w:ascii="Book Antiqua" w:hAnsi="Book Antiqua" w:cstheme="majorBidi"/>
            <w:noProof/>
            <w:sz w:val="24"/>
            <w:szCs w:val="24"/>
            <w:vertAlign w:val="superscript"/>
          </w:rPr>
          <w:t>87</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xml:space="preserve">. </w:t>
      </w:r>
    </w:p>
    <w:p w:rsidR="00AC5A3D" w:rsidRPr="003831B5" w:rsidRDefault="00AC5A3D" w:rsidP="00D66F58">
      <w:pPr>
        <w:pStyle w:val="desc"/>
        <w:shd w:val="clear" w:color="auto" w:fill="FFFFFF"/>
        <w:adjustRightInd w:val="0"/>
        <w:snapToGrid w:val="0"/>
        <w:spacing w:before="0" w:beforeAutospacing="0" w:after="0" w:afterAutospacing="0" w:line="360" w:lineRule="auto"/>
        <w:ind w:firstLineChars="100" w:firstLine="240"/>
        <w:jc w:val="both"/>
        <w:rPr>
          <w:rFonts w:ascii="Book Antiqua" w:hAnsi="Book Antiqua" w:cstheme="majorBidi"/>
        </w:rPr>
      </w:pPr>
      <w:r w:rsidRPr="003831B5">
        <w:rPr>
          <w:rFonts w:ascii="Book Antiqua" w:hAnsi="Book Antiqua" w:cstheme="majorBidi"/>
        </w:rPr>
        <w:t xml:space="preserve">In the study conducted by Chang </w:t>
      </w:r>
      <w:r w:rsidR="003C1987" w:rsidRPr="003831B5">
        <w:rPr>
          <w:rFonts w:ascii="Book Antiqua" w:hAnsi="Book Antiqua" w:cstheme="majorBidi"/>
          <w:i/>
        </w:rPr>
        <w:t>et al</w:t>
      </w:r>
      <w:r w:rsidR="00693939" w:rsidRPr="003831B5">
        <w:rPr>
          <w:rFonts w:ascii="Book Antiqua" w:hAnsi="Book Antiqua" w:cstheme="majorBidi"/>
        </w:rPr>
        <w:fldChar w:fldCharType="begin">
          <w:fldData xml:space="preserve">PEVuZE5vdGU+PENpdGU+PEF1dGhvcj5DaGFuZzwvQXV0aG9yPjxZZWFyPjIwMTQ8L1llYXI+PFJl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</w:fldData>
        </w:fldChar>
      </w:r>
      <w:r w:rsidRPr="003831B5">
        <w:rPr>
          <w:rFonts w:ascii="Book Antiqua" w:hAnsi="Book Antiqua" w:cstheme="majorBidi"/>
        </w:rPr>
        <w:instrText xml:space="preserve"> ADDIN EN.CITE </w:instrText>
      </w:r>
      <w:r w:rsidR="00693939" w:rsidRPr="003831B5">
        <w:rPr>
          <w:rFonts w:ascii="Book Antiqua" w:hAnsi="Book Antiqua" w:cstheme="majorBidi"/>
        </w:rPr>
        <w:fldChar w:fldCharType="begin">
          <w:fldData xml:space="preserve">PEVuZE5vdGU+PENpdGU+PEF1dGhvcj5DaGFuZzwvQXV0aG9yPjxZZWFyPjIwMTQ8L1llYXI+PFJl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</w:fldData>
        </w:fldChar>
      </w:r>
      <w:r w:rsidRPr="003831B5">
        <w:rPr>
          <w:rFonts w:ascii="Book Antiqua" w:hAnsi="Book Antiqua" w:cstheme="majorBidi"/>
        </w:rPr>
        <w:instrText xml:space="preserve"> ADDIN EN.CITE.DATA </w:instrText>
      </w:r>
      <w:r w:rsidR="00693939" w:rsidRPr="003831B5">
        <w:rPr>
          <w:rFonts w:ascii="Book Antiqua" w:hAnsi="Book Antiqua" w:cstheme="majorBidi"/>
        </w:rPr>
      </w:r>
      <w:r w:rsidR="00693939" w:rsidRPr="003831B5">
        <w:rPr>
          <w:rFonts w:ascii="Book Antiqua" w:hAnsi="Book Antiqua" w:cstheme="majorBidi"/>
        </w:rPr>
        <w:fldChar w:fldCharType="end"/>
      </w:r>
      <w:r w:rsidR="00693939" w:rsidRPr="003831B5">
        <w:rPr>
          <w:rFonts w:ascii="Book Antiqua" w:hAnsi="Book Antiqua" w:cstheme="majorBidi"/>
        </w:rPr>
      </w:r>
      <w:r w:rsidR="00693939" w:rsidRPr="003831B5">
        <w:rPr>
          <w:rFonts w:ascii="Book Antiqua" w:hAnsi="Book Antiqua" w:cstheme="majorBidi"/>
        </w:rPr>
        <w:fldChar w:fldCharType="separate"/>
      </w:r>
      <w:r w:rsidRPr="003831B5">
        <w:rPr>
          <w:rFonts w:ascii="Book Antiqua" w:hAnsi="Book Antiqua" w:cstheme="majorBidi"/>
          <w:noProof/>
          <w:vertAlign w:val="superscript"/>
        </w:rPr>
        <w:t>[</w:t>
      </w:r>
      <w:hyperlink w:anchor="_ENREF_88" w:tooltip="Chang, 2014 #26" w:history="1">
        <w:r w:rsidRPr="003831B5">
          <w:rPr>
            <w:rFonts w:ascii="Book Antiqua" w:hAnsi="Book Antiqua" w:cstheme="majorBidi"/>
            <w:noProof/>
            <w:vertAlign w:val="superscript"/>
          </w:rPr>
          <w:t>88</w:t>
        </w:r>
      </w:hyperlink>
      <w:r w:rsidRPr="003831B5">
        <w:rPr>
          <w:rFonts w:ascii="Book Antiqua" w:hAnsi="Book Antiqua" w:cstheme="majorBidi"/>
          <w:noProof/>
          <w:vertAlign w:val="superscript"/>
        </w:rPr>
        <w:t>]</w:t>
      </w:r>
      <w:r w:rsidR="00693939" w:rsidRPr="003831B5">
        <w:rPr>
          <w:rFonts w:ascii="Book Antiqua" w:hAnsi="Book Antiqua" w:cstheme="majorBidi"/>
        </w:rPr>
        <w:fldChar w:fldCharType="end"/>
      </w:r>
      <w:r w:rsidRPr="003831B5">
        <w:rPr>
          <w:rFonts w:ascii="Book Antiqua" w:hAnsi="Book Antiqua" w:cstheme="majorBidi"/>
        </w:rPr>
        <w:t>, hematoporphyrin was used as an LDL target and photo-sensitizing agent in the treatment of HCC. Hematoporphyrin modified bovine serum albumin NPs were loaded with DOX. The designed NPs were evaluated</w:t>
      </w:r>
      <w:r w:rsidRPr="003831B5">
        <w:rPr>
          <w:rFonts w:ascii="Book Antiqua" w:hAnsi="Book Antiqua" w:cstheme="majorBidi"/>
          <w:i/>
          <w:iCs/>
        </w:rPr>
        <w:t xml:space="preserve"> in vitro</w:t>
      </w:r>
      <w:r w:rsidRPr="003831B5">
        <w:rPr>
          <w:rFonts w:ascii="Book Antiqua" w:hAnsi="Book Antiqua" w:cstheme="majorBidi"/>
        </w:rPr>
        <w:t xml:space="preserve"> on HepG2 cells and </w:t>
      </w:r>
      <w:r w:rsidRPr="003831B5">
        <w:rPr>
          <w:rFonts w:ascii="Book Antiqua" w:hAnsi="Book Antiqua" w:cstheme="majorBidi"/>
          <w:i/>
          <w:iCs/>
        </w:rPr>
        <w:t>in vivo</w:t>
      </w:r>
      <w:r w:rsidRPr="003831B5">
        <w:rPr>
          <w:rFonts w:ascii="Book Antiqua" w:hAnsi="Book Antiqua" w:cstheme="majorBidi"/>
        </w:rPr>
        <w:t xml:space="preserve"> on mice inoculated by HCC. In both cases, efficacy was enhanced according to photodynamic toxicity session and eradiation time. </w:t>
      </w:r>
    </w:p>
    <w:p w:rsidR="00AC5A3D" w:rsidRPr="003831B5" w:rsidRDefault="00AC5A3D" w:rsidP="00D66F58">
      <w:pPr>
        <w:adjustRightInd w:val="0"/>
        <w:snapToGrid w:val="0"/>
        <w:spacing w:after="0" w:line="360" w:lineRule="auto"/>
        <w:ind w:firstLineChars="100" w:firstLine="240"/>
        <w:jc w:val="both"/>
        <w:rPr>
          <w:rFonts w:ascii="Book Antiqua" w:hAnsi="Book Antiqua" w:cstheme="majorBidi"/>
          <w:sz w:val="24"/>
          <w:szCs w:val="24"/>
        </w:rPr>
      </w:pPr>
      <w:r w:rsidRPr="003831B5">
        <w:rPr>
          <w:rFonts w:ascii="Book Antiqua" w:hAnsi="Book Antiqua" w:cstheme="majorBidi"/>
          <w:sz w:val="24"/>
          <w:szCs w:val="24"/>
        </w:rPr>
        <w:t xml:space="preserve">Cholestrol can also target LDL receptors. Therefore, a nanocomplex consisting of soybean phospholipids and cholesterol conjugated siRNA (Chol-siRNA) for Pokemon gene silencing mediated by reconstituted HDL (rHDL) for targeting HepG2 liver cancer cells was prepared. Pokemone protein is held responsible for oncogenesis in liver cells </w:t>
      </w:r>
      <w:r w:rsidRPr="003831B5">
        <w:rPr>
          <w:rFonts w:ascii="Book Antiqua" w:hAnsi="Book Antiqua" w:cstheme="majorBidi"/>
          <w:i/>
          <w:iCs/>
          <w:sz w:val="24"/>
          <w:szCs w:val="24"/>
        </w:rPr>
        <w:t>in vivo</w:t>
      </w:r>
      <w:r w:rsidRPr="003831B5">
        <w:rPr>
          <w:rFonts w:ascii="Book Antiqua" w:hAnsi="Book Antiqua" w:cstheme="majorBidi"/>
          <w:sz w:val="24"/>
          <w:szCs w:val="24"/>
        </w:rPr>
        <w:t xml:space="preserve">. NPs have a sustained release kinetic and highly efficient and specific delivery to HepG2 cell line. The </w:t>
      </w:r>
      <w:r w:rsidRPr="003831B5">
        <w:rPr>
          <w:rFonts w:ascii="Book Antiqua" w:hAnsi="Book Antiqua" w:cstheme="majorBidi"/>
          <w:i/>
          <w:iCs/>
          <w:sz w:val="24"/>
          <w:szCs w:val="24"/>
        </w:rPr>
        <w:t>in vitro</w:t>
      </w:r>
      <w:r w:rsidRPr="003831B5">
        <w:rPr>
          <w:rFonts w:ascii="Book Antiqua" w:hAnsi="Book Antiqua" w:cstheme="majorBidi"/>
          <w:sz w:val="24"/>
          <w:szCs w:val="24"/>
        </w:rPr>
        <w:t xml:space="preserve"> studies have shown significant cell growth inhibition and reduction of Pokemon and Bcl-2 proteins (responsible for the inhibition of cell apoptosis) in the treated cells, whereas</w:t>
      </w:r>
      <w:r w:rsidRPr="003831B5">
        <w:rPr>
          <w:rFonts w:ascii="Book Antiqua" w:hAnsi="Book Antiqua" w:cstheme="majorBidi"/>
          <w:i/>
          <w:iCs/>
          <w:sz w:val="24"/>
          <w:szCs w:val="24"/>
        </w:rPr>
        <w:t xml:space="preserve"> in vivo</w:t>
      </w:r>
      <w:r w:rsidRPr="003831B5">
        <w:rPr>
          <w:rFonts w:ascii="Book Antiqua" w:hAnsi="Book Antiqua" w:cstheme="majorBidi"/>
          <w:sz w:val="24"/>
          <w:szCs w:val="24"/>
        </w:rPr>
        <w:t xml:space="preserve"> studies have demonstrated high uptake of carriers by tumor cells of HCC bearing nude mice upon </w:t>
      </w:r>
      <w:r w:rsidRPr="003831B5">
        <w:rPr>
          <w:rFonts w:ascii="Book Antiqua" w:hAnsi="Book Antiqua" w:cstheme="majorBidi"/>
          <w:i/>
          <w:iCs/>
          <w:sz w:val="24"/>
          <w:szCs w:val="24"/>
        </w:rPr>
        <w:t>iv</w:t>
      </w:r>
      <w:r w:rsidRPr="003831B5">
        <w:rPr>
          <w:rFonts w:ascii="Book Antiqua" w:hAnsi="Book Antiqua" w:cstheme="majorBidi"/>
          <w:sz w:val="24"/>
          <w:szCs w:val="24"/>
        </w:rPr>
        <w:t xml:space="preserve"> administration as well as significant cell growth inhibition. Hereby rHDL is suggested as a superior liver cell delivery vector, which facilitates the specific transfection with siRNA</w:t>
      </w:r>
      <w:r w:rsidR="00693939" w:rsidRPr="003831B5">
        <w:rPr>
          <w:rFonts w:ascii="Book Antiqua" w:hAnsi="Book Antiqua" w:cstheme="majorBidi"/>
          <w:sz w:val="24"/>
          <w:szCs w:val="24"/>
        </w:rPr>
        <w:fldChar w:fldCharType="begin">
          <w:fldData xml:space="preserve">PEVuZE5vdGU+PENpdGU+PEF1dGhvcj5EaW5nPC9BdXRob3I+PFllYXI+MjAxMjwvWWVhcj48UmVj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=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PEVuZE5vdGU+PENpdGU+PEF1dGhvcj5EaW5nPC9BdXRob3I+PFllYXI+MjAxMjwvWWVhcj48UmVj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=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89" w:tooltip="Ding, 2012 #51" w:history="1">
        <w:r w:rsidRPr="003831B5">
          <w:rPr>
            <w:rFonts w:ascii="Book Antiqua" w:hAnsi="Book Antiqua" w:cstheme="majorBidi"/>
            <w:noProof/>
            <w:sz w:val="24"/>
            <w:szCs w:val="24"/>
            <w:vertAlign w:val="superscript"/>
          </w:rPr>
          <w:t>89</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w:t>
      </w:r>
    </w:p>
    <w:p w:rsidR="00AC5A3D" w:rsidRPr="003831B5" w:rsidRDefault="00AC5A3D" w:rsidP="00D66F58">
      <w:pPr>
        <w:shd w:val="clear" w:color="auto" w:fill="FFFFFF"/>
        <w:adjustRightInd w:val="0"/>
        <w:snapToGrid w:val="0"/>
        <w:spacing w:after="0" w:line="360" w:lineRule="auto"/>
        <w:ind w:firstLineChars="100" w:firstLine="240"/>
        <w:jc w:val="both"/>
        <w:rPr>
          <w:rFonts w:ascii="Book Antiqua" w:hAnsi="Book Antiqua"/>
          <w:sz w:val="24"/>
          <w:szCs w:val="24"/>
        </w:rPr>
      </w:pPr>
      <w:r w:rsidRPr="003831B5">
        <w:rPr>
          <w:rFonts w:ascii="Book Antiqua" w:hAnsi="Book Antiqua" w:cstheme="majorBidi"/>
          <w:sz w:val="24"/>
          <w:szCs w:val="24"/>
          <w:shd w:val="clear" w:color="auto" w:fill="FFFFFF"/>
        </w:rPr>
        <w:lastRenderedPageBreak/>
        <w:t xml:space="preserve">Another reported delivery system which can target LDL receptors is the sterol containing solid lipid nanoparticles (SLNs) that is used for quercetin delivery, a potential chemotherapeutic drug. Low solubility of quercetin seriously limits its clinical use. Therefore, SLNs are designed for enhancing its cellular penetration using cholesterol analogues, </w:t>
      </w:r>
      <w:r w:rsidR="003C1987" w:rsidRPr="003831B5">
        <w:rPr>
          <w:rFonts w:ascii="Book Antiqua" w:hAnsi="Book Antiqua" w:cstheme="majorBidi"/>
          <w:i/>
          <w:sz w:val="24"/>
          <w:szCs w:val="24"/>
          <w:shd w:val="clear" w:color="auto" w:fill="FFFFFF"/>
        </w:rPr>
        <w:t>i.e.,</w:t>
      </w:r>
      <w:r w:rsidRPr="003831B5">
        <w:rPr>
          <w:rFonts w:ascii="Book Antiqua" w:hAnsi="Book Antiqua" w:cstheme="majorBidi"/>
          <w:sz w:val="24"/>
          <w:szCs w:val="24"/>
          <w:shd w:val="clear" w:color="auto" w:fill="FFFFFF"/>
        </w:rPr>
        <w:t xml:space="preserve"> sterols which make bilayers fluent for targeting </w:t>
      </w:r>
      <w:r w:rsidRPr="003831B5">
        <w:rPr>
          <w:rStyle w:val="apple-converted-space"/>
          <w:rFonts w:ascii="Book Antiqua" w:hAnsi="Book Antiqua" w:cstheme="majorBidi"/>
          <w:sz w:val="24"/>
          <w:szCs w:val="24"/>
          <w:shd w:val="clear" w:color="auto" w:fill="FFFFFF"/>
        </w:rPr>
        <w:t>HCC </w:t>
      </w:r>
      <w:r w:rsidRPr="003831B5">
        <w:rPr>
          <w:rFonts w:ascii="Book Antiqua" w:hAnsi="Book Antiqua" w:cstheme="majorBidi"/>
          <w:sz w:val="24"/>
          <w:szCs w:val="24"/>
          <w:shd w:val="clear" w:color="auto" w:fill="FFFFFF"/>
        </w:rPr>
        <w:t>cells. Three sterol types including cholesterol, stigmasterol, and stigmastanol are used for the preparation of quercetin SLNs by emulsification solvent evaporation method. The IC</w:t>
      </w:r>
      <w:r w:rsidRPr="003831B5">
        <w:rPr>
          <w:rFonts w:ascii="Book Antiqua" w:hAnsi="Book Antiqua" w:cstheme="majorBidi"/>
          <w:sz w:val="24"/>
          <w:szCs w:val="24"/>
          <w:shd w:val="clear" w:color="auto" w:fill="FFFFFF"/>
          <w:vertAlign w:val="subscript"/>
        </w:rPr>
        <w:t xml:space="preserve">50 </w:t>
      </w:r>
      <w:r w:rsidRPr="003831B5">
        <w:rPr>
          <w:rFonts w:ascii="Book Antiqua" w:hAnsi="Book Antiqua" w:cstheme="majorBidi"/>
          <w:sz w:val="24"/>
          <w:szCs w:val="24"/>
          <w:shd w:val="clear" w:color="auto" w:fill="FFFFFF"/>
        </w:rPr>
        <w:t>of quercetin in cholesterol containing SLNs is about six and twice less than the free drug and phytosterol containing SLNs, respectively, and it causes more accumulation of the drug in HepG2 cells</w:t>
      </w:r>
      <w:r w:rsidR="00693939" w:rsidRPr="003831B5">
        <w:rPr>
          <w:rFonts w:ascii="Book Antiqua" w:hAnsi="Book Antiqua" w:cstheme="majorBidi"/>
          <w:sz w:val="24"/>
          <w:szCs w:val="24"/>
          <w:shd w:val="clear" w:color="auto" w:fill="FFFFFF"/>
        </w:rPr>
        <w:fldChar w:fldCharType="begin">
          <w:fldData xml:space="preserve">PEVuZE5vdGU+PENpdGU+PEF1dGhvcj5WYXJzaG9zYXo8L0F1dGhvcj48WWVhcj4yMDE0PC9ZZWFy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</w:fldData>
        </w:fldChar>
      </w:r>
      <w:r w:rsidRPr="003831B5">
        <w:rPr>
          <w:rFonts w:ascii="Book Antiqua" w:hAnsi="Book Antiqua" w:cstheme="majorBidi"/>
          <w:sz w:val="24"/>
          <w:szCs w:val="24"/>
          <w:shd w:val="clear" w:color="auto" w:fill="FFFFFF"/>
        </w:rPr>
        <w:instrText xml:space="preserve"> ADDIN EN.CITE </w:instrText>
      </w:r>
      <w:r w:rsidR="00693939" w:rsidRPr="003831B5">
        <w:rPr>
          <w:rFonts w:ascii="Book Antiqua" w:hAnsi="Book Antiqua" w:cstheme="majorBidi"/>
          <w:sz w:val="24"/>
          <w:szCs w:val="24"/>
          <w:shd w:val="clear" w:color="auto" w:fill="FFFFFF"/>
        </w:rPr>
        <w:fldChar w:fldCharType="begin">
          <w:fldData xml:space="preserve">PEVuZE5vdGU+PENpdGU+PEF1dGhvcj5WYXJzaG9zYXo8L0F1dGhvcj48WWVhcj4yMDE0PC9ZZWFy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</w:fldData>
        </w:fldChar>
      </w:r>
      <w:r w:rsidRPr="003831B5">
        <w:rPr>
          <w:rFonts w:ascii="Book Antiqua" w:hAnsi="Book Antiqua" w:cstheme="majorBidi"/>
          <w:sz w:val="24"/>
          <w:szCs w:val="24"/>
          <w:shd w:val="clear" w:color="auto" w:fill="FFFFFF"/>
        </w:rPr>
        <w:instrText xml:space="preserve"> ADDIN EN.CITE.DATA </w:instrText>
      </w:r>
      <w:r w:rsidR="00693939" w:rsidRPr="003831B5">
        <w:rPr>
          <w:rFonts w:ascii="Book Antiqua" w:hAnsi="Book Antiqua" w:cstheme="majorBidi"/>
          <w:sz w:val="24"/>
          <w:szCs w:val="24"/>
          <w:shd w:val="clear" w:color="auto" w:fill="FFFFFF"/>
        </w:rPr>
      </w:r>
      <w:r w:rsidR="00693939" w:rsidRPr="003831B5">
        <w:rPr>
          <w:rFonts w:ascii="Book Antiqua" w:hAnsi="Book Antiqua" w:cstheme="majorBidi"/>
          <w:sz w:val="24"/>
          <w:szCs w:val="24"/>
          <w:shd w:val="clear" w:color="auto" w:fill="FFFFFF"/>
        </w:rPr>
        <w:fldChar w:fldCharType="end"/>
      </w:r>
      <w:r w:rsidR="00693939" w:rsidRPr="003831B5">
        <w:rPr>
          <w:rFonts w:ascii="Book Antiqua" w:hAnsi="Book Antiqua" w:cstheme="majorBidi"/>
          <w:sz w:val="24"/>
          <w:szCs w:val="24"/>
          <w:shd w:val="clear" w:color="auto" w:fill="FFFFFF"/>
        </w:rPr>
      </w:r>
      <w:r w:rsidR="00693939" w:rsidRPr="003831B5">
        <w:rPr>
          <w:rFonts w:ascii="Book Antiqua" w:hAnsi="Book Antiqua" w:cstheme="majorBidi"/>
          <w:sz w:val="24"/>
          <w:szCs w:val="24"/>
          <w:shd w:val="clear" w:color="auto" w:fill="FFFFFF"/>
        </w:rPr>
        <w:fldChar w:fldCharType="separate"/>
      </w:r>
      <w:r w:rsidRPr="003831B5">
        <w:rPr>
          <w:rFonts w:ascii="Book Antiqua" w:hAnsi="Book Antiqua" w:cstheme="majorBidi"/>
          <w:noProof/>
          <w:sz w:val="24"/>
          <w:szCs w:val="24"/>
          <w:shd w:val="clear" w:color="auto" w:fill="FFFFFF"/>
          <w:vertAlign w:val="superscript"/>
        </w:rPr>
        <w:t>[</w:t>
      </w:r>
      <w:hyperlink w:anchor="_ENREF_90" w:tooltip="Varshosaz, 2014 #146" w:history="1">
        <w:r w:rsidRPr="003831B5">
          <w:rPr>
            <w:rFonts w:ascii="Book Antiqua" w:hAnsi="Book Antiqua" w:cstheme="majorBidi"/>
            <w:noProof/>
            <w:sz w:val="24"/>
            <w:szCs w:val="24"/>
            <w:shd w:val="clear" w:color="auto" w:fill="FFFFFF"/>
            <w:vertAlign w:val="superscript"/>
          </w:rPr>
          <w:t>90</w:t>
        </w:r>
      </w:hyperlink>
      <w:r w:rsidRPr="003831B5">
        <w:rPr>
          <w:rFonts w:ascii="Book Antiqua" w:hAnsi="Book Antiqua" w:cstheme="majorBidi"/>
          <w:noProof/>
          <w:sz w:val="24"/>
          <w:szCs w:val="24"/>
          <w:shd w:val="clear" w:color="auto" w:fill="FFFFFF"/>
          <w:vertAlign w:val="superscript"/>
        </w:rPr>
        <w:t>]</w:t>
      </w:r>
      <w:r w:rsidR="00693939" w:rsidRPr="003831B5">
        <w:rPr>
          <w:rFonts w:ascii="Book Antiqua" w:hAnsi="Book Antiqua" w:cstheme="majorBidi"/>
          <w:sz w:val="24"/>
          <w:szCs w:val="24"/>
          <w:shd w:val="clear" w:color="auto" w:fill="FFFFFF"/>
        </w:rPr>
        <w:fldChar w:fldCharType="end"/>
      </w:r>
      <w:r w:rsidRPr="003831B5">
        <w:rPr>
          <w:rFonts w:ascii="Book Antiqua" w:hAnsi="Book Antiqua" w:cstheme="majorBidi"/>
          <w:sz w:val="24"/>
          <w:szCs w:val="24"/>
          <w:shd w:val="clear" w:color="auto" w:fill="FFFFFF"/>
        </w:rPr>
        <w:t>.</w:t>
      </w:r>
    </w:p>
    <w:p w:rsidR="00AC5A3D" w:rsidRPr="003831B5" w:rsidRDefault="00AC5A3D" w:rsidP="00F82048">
      <w:pPr>
        <w:pStyle w:val="ListParagraph"/>
        <w:shd w:val="clear" w:color="auto" w:fill="FFFFFF"/>
        <w:adjustRightInd w:val="0"/>
        <w:snapToGrid w:val="0"/>
        <w:spacing w:after="0" w:line="360" w:lineRule="auto"/>
        <w:ind w:left="0"/>
        <w:contextualSpacing w:val="0"/>
        <w:jc w:val="both"/>
        <w:rPr>
          <w:rFonts w:ascii="Book Antiqua" w:hAnsi="Book Antiqua" w:cstheme="majorBidi"/>
          <w:b/>
          <w:bCs/>
          <w:i/>
          <w:iCs/>
          <w:sz w:val="24"/>
          <w:szCs w:val="24"/>
          <w:shd w:val="clear" w:color="auto" w:fill="FFFFFF"/>
        </w:rPr>
      </w:pPr>
    </w:p>
    <w:p w:rsidR="00AC5A3D" w:rsidRPr="003831B5" w:rsidRDefault="00AC5A3D" w:rsidP="00F82048">
      <w:pPr>
        <w:pStyle w:val="ListParagraph"/>
        <w:shd w:val="clear" w:color="auto" w:fill="FFFFFF"/>
        <w:adjustRightInd w:val="0"/>
        <w:snapToGrid w:val="0"/>
        <w:spacing w:after="0" w:line="360" w:lineRule="auto"/>
        <w:ind w:left="0"/>
        <w:contextualSpacing w:val="0"/>
        <w:jc w:val="both"/>
        <w:rPr>
          <w:rFonts w:ascii="Book Antiqua" w:hAnsi="Book Antiqua" w:cstheme="majorBidi"/>
          <w:b/>
          <w:bCs/>
          <w:i/>
          <w:iCs/>
          <w:sz w:val="24"/>
          <w:szCs w:val="24"/>
          <w:shd w:val="clear" w:color="auto" w:fill="FFFFFF"/>
        </w:rPr>
      </w:pPr>
      <w:r w:rsidRPr="003831B5">
        <w:rPr>
          <w:rFonts w:ascii="Book Antiqua" w:hAnsi="Book Antiqua" w:cstheme="majorBidi"/>
          <w:b/>
          <w:bCs/>
          <w:i/>
          <w:iCs/>
          <w:sz w:val="24"/>
          <w:szCs w:val="24"/>
          <w:shd w:val="clear" w:color="auto" w:fill="FFFFFF"/>
        </w:rPr>
        <w:t>Ganglioside GM1 cell surface ligand</w:t>
      </w:r>
    </w:p>
    <w:p w:rsidR="00AC5A3D" w:rsidRPr="003831B5" w:rsidRDefault="00AC5A3D" w:rsidP="00F82048">
      <w:pPr>
        <w:pStyle w:val="desc"/>
        <w:shd w:val="clear" w:color="auto" w:fill="FFFFFF"/>
        <w:adjustRightInd w:val="0"/>
        <w:snapToGrid w:val="0"/>
        <w:spacing w:before="0" w:beforeAutospacing="0" w:after="0" w:afterAutospacing="0" w:line="360" w:lineRule="auto"/>
        <w:jc w:val="both"/>
        <w:rPr>
          <w:rFonts w:ascii="Book Antiqua" w:hAnsi="Book Antiqua" w:cstheme="majorBidi"/>
        </w:rPr>
      </w:pPr>
      <w:r w:rsidRPr="003831B5">
        <w:rPr>
          <w:rFonts w:ascii="Book Antiqua" w:hAnsi="Book Antiqua" w:cstheme="majorBidi"/>
          <w:shd w:val="clear" w:color="auto" w:fill="FFFFFF"/>
        </w:rPr>
        <w:t>The branched pentasaccharide chain of ganglioside GM1 is a prominent cell surface ligand, for example, for cholera toxin or tumor growth-regulatory homodimeric galectins</w:t>
      </w:r>
      <w:r w:rsidR="00693939" w:rsidRPr="003831B5">
        <w:rPr>
          <w:rFonts w:ascii="Book Antiqua" w:hAnsi="Book Antiqua" w:cstheme="majorBidi"/>
          <w:shd w:val="clear" w:color="auto" w:fill="FFFFFF"/>
        </w:rPr>
        <w:fldChar w:fldCharType="begin">
          <w:fldData xml:space="preserve">PEVuZE5vdGU+PENpdGU+PEF1dGhvcj5TaWViZXJ0PC9BdXRob3I+PFllYXI+MjAwNTwvWWVhcj48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==
</w:fldData>
        </w:fldChar>
      </w:r>
      <w:r w:rsidRPr="003831B5">
        <w:rPr>
          <w:rFonts w:ascii="Book Antiqua" w:hAnsi="Book Antiqua" w:cstheme="majorBidi"/>
          <w:shd w:val="clear" w:color="auto" w:fill="FFFFFF"/>
        </w:rPr>
        <w:instrText xml:space="preserve"> ADDIN EN.CITE </w:instrText>
      </w:r>
      <w:r w:rsidR="00693939" w:rsidRPr="003831B5">
        <w:rPr>
          <w:rFonts w:ascii="Book Antiqua" w:hAnsi="Book Antiqua" w:cstheme="majorBidi"/>
          <w:shd w:val="clear" w:color="auto" w:fill="FFFFFF"/>
        </w:rPr>
        <w:fldChar w:fldCharType="begin">
          <w:fldData xml:space="preserve">PEVuZE5vdGU+PENpdGU+PEF1dGhvcj5TaWViZXJ0PC9BdXRob3I+PFllYXI+MjAwNTwvWWVhcj48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==
</w:fldData>
        </w:fldChar>
      </w:r>
      <w:r w:rsidRPr="003831B5">
        <w:rPr>
          <w:rFonts w:ascii="Book Antiqua" w:hAnsi="Book Antiqua" w:cstheme="majorBidi"/>
          <w:shd w:val="clear" w:color="auto" w:fill="FFFFFF"/>
        </w:rPr>
        <w:instrText xml:space="preserve"> ADDIN EN.CITE.DATA </w:instrText>
      </w:r>
      <w:r w:rsidR="00693939" w:rsidRPr="003831B5">
        <w:rPr>
          <w:rFonts w:ascii="Book Antiqua" w:hAnsi="Book Antiqua" w:cstheme="majorBidi"/>
          <w:shd w:val="clear" w:color="auto" w:fill="FFFFFF"/>
        </w:rPr>
      </w:r>
      <w:r w:rsidR="00693939" w:rsidRPr="003831B5">
        <w:rPr>
          <w:rFonts w:ascii="Book Antiqua" w:hAnsi="Book Antiqua" w:cstheme="majorBidi"/>
          <w:shd w:val="clear" w:color="auto" w:fill="FFFFFF"/>
        </w:rPr>
        <w:fldChar w:fldCharType="end"/>
      </w:r>
      <w:r w:rsidR="00693939" w:rsidRPr="003831B5">
        <w:rPr>
          <w:rFonts w:ascii="Book Antiqua" w:hAnsi="Book Antiqua" w:cstheme="majorBidi"/>
          <w:shd w:val="clear" w:color="auto" w:fill="FFFFFF"/>
        </w:rPr>
      </w:r>
      <w:r w:rsidR="00693939" w:rsidRPr="003831B5">
        <w:rPr>
          <w:rFonts w:ascii="Book Antiqua" w:hAnsi="Book Antiqua" w:cstheme="majorBidi"/>
          <w:shd w:val="clear" w:color="auto" w:fill="FFFFFF"/>
        </w:rPr>
        <w:fldChar w:fldCharType="separate"/>
      </w:r>
      <w:r w:rsidRPr="003831B5">
        <w:rPr>
          <w:rFonts w:ascii="Book Antiqua" w:hAnsi="Book Antiqua" w:cstheme="majorBidi"/>
          <w:noProof/>
          <w:shd w:val="clear" w:color="auto" w:fill="FFFFFF"/>
          <w:vertAlign w:val="superscript"/>
        </w:rPr>
        <w:t>[</w:t>
      </w:r>
      <w:hyperlink w:anchor="_ENREF_91" w:tooltip="Siebert, 2005 #101" w:history="1">
        <w:r w:rsidRPr="003831B5">
          <w:rPr>
            <w:rFonts w:ascii="Book Antiqua" w:hAnsi="Book Antiqua" w:cstheme="majorBidi"/>
            <w:noProof/>
            <w:shd w:val="clear" w:color="auto" w:fill="FFFFFF"/>
            <w:vertAlign w:val="superscript"/>
          </w:rPr>
          <w:t>91</w:t>
        </w:r>
      </w:hyperlink>
      <w:r w:rsidRPr="003831B5">
        <w:rPr>
          <w:rFonts w:ascii="Book Antiqua" w:hAnsi="Book Antiqua" w:cstheme="majorBidi"/>
          <w:noProof/>
          <w:shd w:val="clear" w:color="auto" w:fill="FFFFFF"/>
          <w:vertAlign w:val="superscript"/>
        </w:rPr>
        <w:t>]</w:t>
      </w:r>
      <w:r w:rsidR="00693939" w:rsidRPr="003831B5">
        <w:rPr>
          <w:rFonts w:ascii="Book Antiqua" w:hAnsi="Book Antiqua" w:cstheme="majorBidi"/>
          <w:shd w:val="clear" w:color="auto" w:fill="FFFFFF"/>
        </w:rPr>
        <w:fldChar w:fldCharType="end"/>
      </w:r>
      <w:r w:rsidRPr="003831B5">
        <w:rPr>
          <w:rFonts w:ascii="Book Antiqua" w:hAnsi="Book Antiqua" w:cstheme="majorBidi"/>
          <w:shd w:val="clear" w:color="auto" w:fill="FFFFFF"/>
        </w:rPr>
        <w:t xml:space="preserve">. </w:t>
      </w:r>
      <w:r w:rsidRPr="003831B5">
        <w:rPr>
          <w:rFonts w:ascii="Book Antiqua" w:hAnsi="Book Antiqua" w:cstheme="majorBidi"/>
        </w:rPr>
        <w:t xml:space="preserve">Zhao </w:t>
      </w:r>
      <w:r w:rsidR="003C1987" w:rsidRPr="003831B5">
        <w:rPr>
          <w:rFonts w:ascii="Book Antiqua" w:hAnsi="Book Antiqua" w:cstheme="majorBidi"/>
          <w:i/>
        </w:rPr>
        <w:t>et al</w:t>
      </w:r>
      <w:r w:rsidR="00693939" w:rsidRPr="003831B5">
        <w:rPr>
          <w:rFonts w:ascii="Book Antiqua" w:hAnsi="Book Antiqua" w:cstheme="majorBidi"/>
        </w:rPr>
        <w:fldChar w:fldCharType="begin">
          <w:fldData xml:space="preserve">PEVuZE5vdGU+PENpdGU+PEF1dGhvcj5aaGFvPC9BdXRob3I+PFllYXI+MjAxNDwvWWVhcj48UmVj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</w:fldData>
        </w:fldChar>
      </w:r>
      <w:r w:rsidRPr="003831B5">
        <w:rPr>
          <w:rFonts w:ascii="Book Antiqua" w:hAnsi="Book Antiqua" w:cstheme="majorBidi"/>
        </w:rPr>
        <w:instrText xml:space="preserve"> ADDIN EN.CITE </w:instrText>
      </w:r>
      <w:r w:rsidR="00693939" w:rsidRPr="003831B5">
        <w:rPr>
          <w:rFonts w:ascii="Book Antiqua" w:hAnsi="Book Antiqua" w:cstheme="majorBidi"/>
        </w:rPr>
        <w:fldChar w:fldCharType="begin">
          <w:fldData xml:space="preserve">PEVuZE5vdGU+PENpdGU+PEF1dGhvcj5aaGFvPC9BdXRob3I+PFllYXI+MjAxNDwvWWVhcj48UmVj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</w:fldData>
        </w:fldChar>
      </w:r>
      <w:r w:rsidRPr="003831B5">
        <w:rPr>
          <w:rFonts w:ascii="Book Antiqua" w:hAnsi="Book Antiqua" w:cstheme="majorBidi"/>
        </w:rPr>
        <w:instrText xml:space="preserve"> ADDIN EN.CITE.DATA </w:instrText>
      </w:r>
      <w:r w:rsidR="00693939" w:rsidRPr="003831B5">
        <w:rPr>
          <w:rFonts w:ascii="Book Antiqua" w:hAnsi="Book Antiqua" w:cstheme="majorBidi"/>
        </w:rPr>
      </w:r>
      <w:r w:rsidR="00693939" w:rsidRPr="003831B5">
        <w:rPr>
          <w:rFonts w:ascii="Book Antiqua" w:hAnsi="Book Antiqua" w:cstheme="majorBidi"/>
        </w:rPr>
        <w:fldChar w:fldCharType="end"/>
      </w:r>
      <w:r w:rsidR="00693939" w:rsidRPr="003831B5">
        <w:rPr>
          <w:rFonts w:ascii="Book Antiqua" w:hAnsi="Book Antiqua" w:cstheme="majorBidi"/>
        </w:rPr>
      </w:r>
      <w:r w:rsidR="00693939" w:rsidRPr="003831B5">
        <w:rPr>
          <w:rFonts w:ascii="Book Antiqua" w:hAnsi="Book Antiqua" w:cstheme="majorBidi"/>
        </w:rPr>
        <w:fldChar w:fldCharType="separate"/>
      </w:r>
      <w:r w:rsidRPr="003831B5">
        <w:rPr>
          <w:rFonts w:ascii="Book Antiqua" w:hAnsi="Book Antiqua" w:cstheme="majorBidi"/>
          <w:noProof/>
          <w:vertAlign w:val="superscript"/>
        </w:rPr>
        <w:t>[</w:t>
      </w:r>
      <w:hyperlink w:anchor="_ENREF_92" w:tooltip="Zhao, 2014 #30" w:history="1">
        <w:r w:rsidRPr="003831B5">
          <w:rPr>
            <w:rFonts w:ascii="Book Antiqua" w:hAnsi="Book Antiqua" w:cstheme="majorBidi"/>
            <w:noProof/>
            <w:vertAlign w:val="superscript"/>
          </w:rPr>
          <w:t>92</w:t>
        </w:r>
      </w:hyperlink>
      <w:r w:rsidRPr="003831B5">
        <w:rPr>
          <w:rFonts w:ascii="Book Antiqua" w:hAnsi="Book Antiqua" w:cstheme="majorBidi"/>
          <w:noProof/>
          <w:vertAlign w:val="superscript"/>
        </w:rPr>
        <w:t>]</w:t>
      </w:r>
      <w:r w:rsidR="00693939" w:rsidRPr="003831B5">
        <w:rPr>
          <w:rFonts w:ascii="Book Antiqua" w:hAnsi="Book Antiqua" w:cstheme="majorBidi"/>
        </w:rPr>
        <w:fldChar w:fldCharType="end"/>
      </w:r>
      <w:r w:rsidRPr="003831B5">
        <w:rPr>
          <w:rFonts w:ascii="Book Antiqua" w:hAnsi="Book Antiqua" w:cstheme="majorBidi"/>
        </w:rPr>
        <w:t xml:space="preserve"> used heat-liable enterotoxin subunit B (LTB) as a ganglioside GM1 binding ligand for the targeted treatment of HCC. NPs of the mixture of LTB and bovine serum albumin are prepared and their internalization to hepatocellular cancer cell line SMMC-7721 is tested. 5-FU is loaded in these NPs and</w:t>
      </w:r>
      <w:r w:rsidR="008147D0" w:rsidRPr="003831B5">
        <w:rPr>
          <w:rFonts w:ascii="Book Antiqua" w:hAnsi="Book Antiqua" w:cstheme="majorBidi"/>
        </w:rPr>
        <w:t xml:space="preserve"> </w:t>
      </w:r>
      <w:r w:rsidRPr="003831B5">
        <w:rPr>
          <w:rFonts w:ascii="Book Antiqua" w:hAnsi="Book Antiqua" w:cstheme="majorBidi"/>
        </w:rPr>
        <w:t xml:space="preserve">cytotoxicity is proved to be much higher than that of the untargeted NPs. </w:t>
      </w:r>
    </w:p>
    <w:p w:rsidR="00AC5A3D" w:rsidRPr="003831B5" w:rsidRDefault="00AC5A3D" w:rsidP="00F82048">
      <w:pPr>
        <w:pStyle w:val="NormalWeb"/>
        <w:shd w:val="clear" w:color="auto" w:fill="FFFFFF"/>
        <w:adjustRightInd w:val="0"/>
        <w:snapToGrid w:val="0"/>
        <w:spacing w:before="0" w:beforeAutospacing="0" w:after="0" w:afterAutospacing="0" w:line="360" w:lineRule="auto"/>
        <w:jc w:val="both"/>
        <w:textAlignment w:val="baseline"/>
        <w:rPr>
          <w:rStyle w:val="tgc"/>
          <w:rFonts w:ascii="Book Antiqua" w:hAnsi="Book Antiqua" w:cstheme="majorBidi"/>
          <w:b/>
          <w:bCs/>
          <w:i/>
          <w:iCs/>
        </w:rPr>
      </w:pPr>
    </w:p>
    <w:p w:rsidR="00AC5A3D" w:rsidRPr="003831B5" w:rsidRDefault="00AC5A3D" w:rsidP="00F82048">
      <w:pPr>
        <w:pStyle w:val="NormalWeb"/>
        <w:shd w:val="clear" w:color="auto" w:fill="FFFFFF"/>
        <w:adjustRightInd w:val="0"/>
        <w:snapToGrid w:val="0"/>
        <w:spacing w:before="0" w:beforeAutospacing="0" w:after="0" w:afterAutospacing="0" w:line="360" w:lineRule="auto"/>
        <w:jc w:val="both"/>
        <w:textAlignment w:val="baseline"/>
        <w:rPr>
          <w:rStyle w:val="tgc"/>
          <w:rFonts w:ascii="Book Antiqua" w:hAnsi="Book Antiqua" w:cstheme="majorBidi"/>
          <w:b/>
          <w:bCs/>
          <w:i/>
          <w:iCs/>
        </w:rPr>
      </w:pPr>
      <w:r w:rsidRPr="003831B5">
        <w:rPr>
          <w:rStyle w:val="tgc"/>
          <w:rFonts w:ascii="Book Antiqua" w:hAnsi="Book Antiqua" w:cstheme="majorBidi"/>
          <w:b/>
          <w:bCs/>
          <w:i/>
          <w:iCs/>
        </w:rPr>
        <w:t>EGFR receptors</w:t>
      </w:r>
    </w:p>
    <w:p w:rsidR="00AC5A3D" w:rsidRPr="003831B5" w:rsidRDefault="00AC5A3D" w:rsidP="00F82048">
      <w:pPr>
        <w:adjustRightInd w:val="0"/>
        <w:snapToGrid w:val="0"/>
        <w:spacing w:after="0" w:line="360" w:lineRule="auto"/>
        <w:jc w:val="both"/>
        <w:rPr>
          <w:rFonts w:ascii="Book Antiqua" w:hAnsi="Book Antiqua" w:cstheme="majorBidi"/>
          <w:sz w:val="24"/>
          <w:szCs w:val="24"/>
        </w:rPr>
      </w:pPr>
      <w:r w:rsidRPr="003831B5">
        <w:rPr>
          <w:rStyle w:val="tgc"/>
          <w:rFonts w:ascii="Book Antiqua" w:hAnsi="Book Antiqua" w:cstheme="majorBidi"/>
          <w:sz w:val="24"/>
          <w:szCs w:val="24"/>
        </w:rPr>
        <w:t>Hyperthermia is almost always used along with other forms of cancer therapy, such as</w:t>
      </w:r>
      <w:r w:rsidRPr="003831B5">
        <w:rPr>
          <w:rStyle w:val="apple-converted-space"/>
          <w:rFonts w:ascii="Book Antiqua" w:hAnsi="Book Antiqua" w:cstheme="majorBidi"/>
          <w:sz w:val="24"/>
          <w:szCs w:val="24"/>
        </w:rPr>
        <w:t xml:space="preserve"> </w:t>
      </w:r>
      <w:r w:rsidRPr="003831B5">
        <w:rPr>
          <w:rStyle w:val="tgc"/>
          <w:rFonts w:ascii="Book Antiqua" w:hAnsi="Book Antiqua" w:cstheme="majorBidi"/>
          <w:sz w:val="24"/>
          <w:szCs w:val="24"/>
        </w:rPr>
        <w:t>radiation</w:t>
      </w:r>
      <w:r w:rsidRPr="003831B5">
        <w:rPr>
          <w:rStyle w:val="apple-converted-space"/>
          <w:rFonts w:ascii="Book Antiqua" w:hAnsi="Book Antiqua" w:cstheme="majorBidi"/>
          <w:sz w:val="24"/>
          <w:szCs w:val="24"/>
        </w:rPr>
        <w:t xml:space="preserve"> </w:t>
      </w:r>
      <w:r w:rsidRPr="003831B5">
        <w:rPr>
          <w:rStyle w:val="tgc"/>
          <w:rFonts w:ascii="Book Antiqua" w:hAnsi="Book Antiqua" w:cstheme="majorBidi"/>
          <w:sz w:val="24"/>
          <w:szCs w:val="24"/>
        </w:rPr>
        <w:t>therapy and</w:t>
      </w:r>
      <w:r w:rsidRPr="003831B5">
        <w:rPr>
          <w:rStyle w:val="apple-converted-space"/>
          <w:rFonts w:ascii="Book Antiqua" w:hAnsi="Book Antiqua" w:cstheme="majorBidi"/>
          <w:sz w:val="24"/>
          <w:szCs w:val="24"/>
        </w:rPr>
        <w:t xml:space="preserve"> </w:t>
      </w:r>
      <w:r w:rsidRPr="003831B5">
        <w:rPr>
          <w:rStyle w:val="tgc"/>
          <w:rFonts w:ascii="Book Antiqua" w:hAnsi="Book Antiqua" w:cstheme="majorBidi"/>
          <w:sz w:val="24"/>
          <w:szCs w:val="24"/>
        </w:rPr>
        <w:t>chemotherapy. Hyperthermia may make some cancer cells more sensitive to</w:t>
      </w:r>
      <w:r w:rsidRPr="003831B5">
        <w:rPr>
          <w:rStyle w:val="apple-converted-space"/>
          <w:rFonts w:ascii="Book Antiqua" w:hAnsi="Book Antiqua" w:cstheme="majorBidi"/>
          <w:sz w:val="24"/>
          <w:szCs w:val="24"/>
        </w:rPr>
        <w:t xml:space="preserve"> </w:t>
      </w:r>
      <w:r w:rsidRPr="003831B5">
        <w:rPr>
          <w:rStyle w:val="tgc"/>
          <w:rFonts w:ascii="Book Antiqua" w:hAnsi="Book Antiqua" w:cstheme="majorBidi"/>
          <w:sz w:val="24"/>
          <w:szCs w:val="24"/>
        </w:rPr>
        <w:t>radiation</w:t>
      </w:r>
      <w:r w:rsidRPr="003831B5">
        <w:rPr>
          <w:rStyle w:val="apple-converted-space"/>
          <w:rFonts w:ascii="Book Antiqua" w:hAnsi="Book Antiqua" w:cstheme="majorBidi"/>
          <w:sz w:val="24"/>
          <w:szCs w:val="24"/>
        </w:rPr>
        <w:t xml:space="preserve"> </w:t>
      </w:r>
      <w:r w:rsidRPr="003831B5">
        <w:rPr>
          <w:rStyle w:val="tgc"/>
          <w:rFonts w:ascii="Book Antiqua" w:hAnsi="Book Antiqua" w:cstheme="majorBidi"/>
          <w:sz w:val="24"/>
          <w:szCs w:val="24"/>
        </w:rPr>
        <w:t>or harm other cancer cells that</w:t>
      </w:r>
      <w:r w:rsidRPr="003831B5">
        <w:rPr>
          <w:rStyle w:val="apple-converted-space"/>
          <w:rFonts w:ascii="Book Antiqua" w:hAnsi="Book Antiqua" w:cstheme="majorBidi"/>
          <w:sz w:val="24"/>
          <w:szCs w:val="24"/>
        </w:rPr>
        <w:t xml:space="preserve"> cannot be damaged by </w:t>
      </w:r>
      <w:r w:rsidRPr="003831B5">
        <w:rPr>
          <w:rStyle w:val="tgc"/>
          <w:rFonts w:ascii="Book Antiqua" w:hAnsi="Book Antiqua" w:cstheme="majorBidi"/>
          <w:sz w:val="24"/>
          <w:szCs w:val="24"/>
        </w:rPr>
        <w:t>radiation.</w:t>
      </w:r>
      <w:r w:rsidRPr="003831B5">
        <w:rPr>
          <w:rFonts w:ascii="Book Antiqua" w:hAnsi="Book Antiqua" w:cstheme="majorBidi"/>
          <w:sz w:val="24"/>
          <w:szCs w:val="24"/>
        </w:rPr>
        <w:t xml:space="preserve"> There are 2 very different types of hyperthermia:</w:t>
      </w:r>
      <w:r w:rsidRPr="003831B5">
        <w:rPr>
          <w:rFonts w:ascii="Book Antiqua" w:hAnsi="Book Antiqua" w:cstheme="majorBidi"/>
          <w:sz w:val="24"/>
          <w:szCs w:val="24"/>
          <w:bdr w:val="none" w:sz="0" w:space="0" w:color="auto" w:frame="1"/>
        </w:rPr>
        <w:t xml:space="preserve"> local hyperthermia</w:t>
      </w:r>
      <w:r w:rsidRPr="003831B5">
        <w:rPr>
          <w:rStyle w:val="apple-converted-space"/>
          <w:rFonts w:ascii="Book Antiqua" w:hAnsi="Book Antiqua" w:cstheme="majorBidi"/>
          <w:sz w:val="24"/>
          <w:szCs w:val="24"/>
          <w:bdr w:val="none" w:sz="0" w:space="0" w:color="auto" w:frame="1"/>
        </w:rPr>
        <w:t xml:space="preserve"> </w:t>
      </w:r>
      <w:r w:rsidRPr="003831B5">
        <w:rPr>
          <w:rFonts w:ascii="Book Antiqua" w:hAnsi="Book Antiqua" w:cstheme="majorBidi"/>
          <w:sz w:val="24"/>
          <w:szCs w:val="24"/>
          <w:bdr w:val="none" w:sz="0" w:space="0" w:color="auto" w:frame="1"/>
        </w:rPr>
        <w:t>or</w:t>
      </w:r>
      <w:r w:rsidRPr="003831B5">
        <w:rPr>
          <w:rStyle w:val="apple-converted-space"/>
          <w:rFonts w:ascii="Book Antiqua" w:hAnsi="Book Antiqua" w:cstheme="majorBidi"/>
          <w:sz w:val="24"/>
          <w:szCs w:val="24"/>
          <w:bdr w:val="none" w:sz="0" w:space="0" w:color="auto" w:frame="1"/>
        </w:rPr>
        <w:t xml:space="preserve"> </w:t>
      </w:r>
      <w:r w:rsidRPr="003831B5">
        <w:rPr>
          <w:rFonts w:ascii="Book Antiqua" w:hAnsi="Book Antiqua" w:cstheme="majorBidi"/>
          <w:sz w:val="24"/>
          <w:szCs w:val="24"/>
          <w:bdr w:val="none" w:sz="0" w:space="0" w:color="auto" w:frame="1"/>
        </w:rPr>
        <w:t>thermal ablation in which very high temperatures are used for destroying a small area of cells, such as a tumor. The other way is regional hyperthermia</w:t>
      </w:r>
      <w:r w:rsidRPr="003831B5">
        <w:rPr>
          <w:rStyle w:val="apple-converted-space"/>
          <w:rFonts w:ascii="Book Antiqua" w:hAnsi="Book Antiqua" w:cstheme="majorBidi"/>
          <w:sz w:val="24"/>
          <w:szCs w:val="24"/>
          <w:bdr w:val="none" w:sz="0" w:space="0" w:color="auto" w:frame="1"/>
        </w:rPr>
        <w:t> </w:t>
      </w:r>
      <w:r w:rsidRPr="003831B5">
        <w:rPr>
          <w:rFonts w:ascii="Book Antiqua" w:hAnsi="Book Antiqua" w:cstheme="majorBidi"/>
          <w:sz w:val="24"/>
          <w:szCs w:val="24"/>
          <w:bdr w:val="none" w:sz="0" w:space="0" w:color="auto" w:frame="1"/>
        </w:rPr>
        <w:t>or</w:t>
      </w:r>
      <w:r w:rsidRPr="003831B5">
        <w:rPr>
          <w:rStyle w:val="apple-converted-space"/>
          <w:rFonts w:ascii="Book Antiqua" w:hAnsi="Book Antiqua" w:cstheme="majorBidi"/>
          <w:sz w:val="24"/>
          <w:szCs w:val="24"/>
          <w:bdr w:val="none" w:sz="0" w:space="0" w:color="auto" w:frame="1"/>
        </w:rPr>
        <w:t> </w:t>
      </w:r>
      <w:r w:rsidRPr="003831B5">
        <w:rPr>
          <w:rFonts w:ascii="Book Antiqua" w:hAnsi="Book Antiqua" w:cstheme="majorBidi"/>
          <w:sz w:val="24"/>
          <w:szCs w:val="24"/>
          <w:bdr w:val="none" w:sz="0" w:space="0" w:color="auto" w:frame="1"/>
        </w:rPr>
        <w:t xml:space="preserve">whole-body hyperthermia in which the temperature of a part of the body (or even the whole body) is raised to a few degrees higher than normal. This type of hyperthermia helps other cancer treatments </w:t>
      </w:r>
      <w:r w:rsidRPr="003831B5">
        <w:rPr>
          <w:rFonts w:ascii="Book Antiqua" w:hAnsi="Book Antiqua" w:cstheme="majorBidi"/>
          <w:sz w:val="24"/>
          <w:szCs w:val="24"/>
          <w:bdr w:val="none" w:sz="0" w:space="0" w:color="auto" w:frame="1"/>
        </w:rPr>
        <w:lastRenderedPageBreak/>
        <w:t>such as radiation,</w:t>
      </w:r>
      <w:r w:rsidRPr="003831B5">
        <w:rPr>
          <w:rStyle w:val="apple-converted-space"/>
          <w:rFonts w:ascii="Book Antiqua" w:hAnsi="Book Antiqua" w:cstheme="majorBidi"/>
          <w:sz w:val="24"/>
          <w:szCs w:val="24"/>
          <w:bdr w:val="none" w:sz="0" w:space="0" w:color="auto" w:frame="1"/>
        </w:rPr>
        <w:t> </w:t>
      </w:r>
      <w:hyperlink r:id="rId50" w:tgtFrame="_top" w:history="1">
        <w:r w:rsidRPr="003831B5">
          <w:rPr>
            <w:rStyle w:val="Hyperlink"/>
            <w:rFonts w:ascii="Book Antiqua" w:hAnsi="Book Antiqua" w:cstheme="majorBidi"/>
            <w:color w:val="auto"/>
            <w:sz w:val="24"/>
            <w:szCs w:val="24"/>
            <w:u w:val="none"/>
            <w:bdr w:val="none" w:sz="0" w:space="0" w:color="auto" w:frame="1"/>
          </w:rPr>
          <w:t>immunotherapy</w:t>
        </w:r>
      </w:hyperlink>
      <w:r w:rsidRPr="003831B5">
        <w:rPr>
          <w:rFonts w:ascii="Book Antiqua" w:hAnsi="Book Antiqua" w:cstheme="majorBidi"/>
          <w:sz w:val="24"/>
          <w:szCs w:val="24"/>
          <w:bdr w:val="none" w:sz="0" w:space="0" w:color="auto" w:frame="1"/>
        </w:rPr>
        <w:t>, or chemotherapy work properly.</w:t>
      </w:r>
      <w:r w:rsidRPr="003831B5">
        <w:rPr>
          <w:rFonts w:ascii="Book Antiqua" w:hAnsi="Book Antiqua" w:cstheme="majorBidi"/>
          <w:sz w:val="24"/>
          <w:szCs w:val="24"/>
        </w:rPr>
        <w:t xml:space="preserve"> Local hyperthermia is most commonly done using high-energy radio waves and, consequently, is named radiofrequency ablation (RFA) to treat tumors up to about 2 inches (5 cm) across. This method is used for the patients in whom surgery is not possible to remove the tumor or for those who have recurrent tumors. It can also be added to other treatments like surgery, radiation therapy, chemotherapy, hepatic arterial infusion therapy, alcohol ablation, or chemoembolization. In this technique, a thin, needle-like probe is put into the tumor for about 10 to 30 min under the guidance of ultrasound, MRI, or CT scans. The high-frequency current produced in the tip of the probe creates heat between 122</w:t>
      </w:r>
      <w:r w:rsidR="00D66F58" w:rsidRPr="003831B5">
        <w:rPr>
          <w:rFonts w:ascii="Book Antiqua" w:eastAsiaTheme="minorEastAsia" w:hAnsi="Book Antiqua" w:cstheme="majorBidi" w:hint="eastAsia"/>
          <w:sz w:val="24"/>
          <w:szCs w:val="24"/>
          <w:lang w:eastAsia="zh-CN"/>
        </w:rPr>
        <w:t xml:space="preserve"> </w:t>
      </w:r>
      <w:r w:rsidRPr="003831B5">
        <w:rPr>
          <w:rFonts w:ascii="Book Antiqua" w:hAnsi="Book Antiqua" w:cstheme="majorBidi"/>
          <w:sz w:val="24"/>
          <w:szCs w:val="24"/>
        </w:rPr>
        <w:t>°</w:t>
      </w:r>
      <w:r w:rsidR="00D66F58" w:rsidRPr="003831B5">
        <w:rPr>
          <w:rFonts w:ascii="Book Antiqua" w:hAnsi="Book Antiqua" w:cstheme="majorBidi"/>
          <w:sz w:val="24"/>
          <w:szCs w:val="24"/>
        </w:rPr>
        <w:t>F</w:t>
      </w:r>
      <w:r w:rsidRPr="003831B5">
        <w:rPr>
          <w:rFonts w:ascii="Book Antiqua" w:hAnsi="Book Antiqua" w:cstheme="majorBidi"/>
          <w:sz w:val="24"/>
          <w:szCs w:val="24"/>
        </w:rPr>
        <w:t>-212</w:t>
      </w:r>
      <w:r w:rsidR="00D66F58" w:rsidRPr="003831B5">
        <w:rPr>
          <w:rFonts w:ascii="Book Antiqua" w:eastAsiaTheme="minorEastAsia" w:hAnsi="Book Antiqua" w:cstheme="majorBidi" w:hint="eastAsia"/>
          <w:sz w:val="24"/>
          <w:szCs w:val="24"/>
          <w:lang w:eastAsia="zh-CN"/>
        </w:rPr>
        <w:t xml:space="preserve"> </w:t>
      </w:r>
      <w:r w:rsidRPr="003831B5">
        <w:rPr>
          <w:rFonts w:ascii="Book Antiqua" w:hAnsi="Book Antiqua" w:cstheme="majorBidi"/>
          <w:sz w:val="24"/>
          <w:szCs w:val="24"/>
        </w:rPr>
        <w:t>°F, which destroys the cells within the affected tumor area</w:t>
      </w:r>
      <w:r w:rsidR="00693939" w:rsidRPr="003831B5">
        <w:rPr>
          <w:rFonts w:ascii="Book Antiqua" w:hAnsi="Book Antiqua" w:cstheme="majorBidi"/>
          <w:sz w:val="24"/>
          <w:szCs w:val="24"/>
        </w:rPr>
        <w:fldChar w:fldCharType="begin">
          <w:fldData xml:space="preserve">PEVuZE5vdGU+PENpdGU+PEF1dGhvcj5CdWxsPC9BdXRob3I+PFllYXI+MjAwODwvWWVhcj48UmVj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PEVuZE5vdGU+PENpdGU+PEF1dGhvcj5CdWxsPC9BdXRob3I+PFllYXI+MjAwODwvWWVhcj48UmVj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93" w:tooltip="Bull, 2008 #102" w:history="1">
        <w:r w:rsidRPr="003831B5">
          <w:rPr>
            <w:rFonts w:ascii="Book Antiqua" w:hAnsi="Book Antiqua" w:cstheme="majorBidi"/>
            <w:noProof/>
            <w:sz w:val="24"/>
            <w:szCs w:val="24"/>
            <w:vertAlign w:val="superscript"/>
          </w:rPr>
          <w:t>93</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xml:space="preserve">. In this regard, Raoof </w:t>
      </w:r>
      <w:r w:rsidR="003C1987" w:rsidRPr="003831B5">
        <w:rPr>
          <w:rFonts w:ascii="Book Antiqua" w:hAnsi="Book Antiqua" w:cstheme="majorBidi"/>
          <w:i/>
          <w:sz w:val="24"/>
          <w:szCs w:val="24"/>
        </w:rPr>
        <w:t>et al</w:t>
      </w:r>
      <w:r w:rsidR="00693939" w:rsidRPr="003831B5">
        <w:rPr>
          <w:rFonts w:ascii="Book Antiqua" w:hAnsi="Book Antiqua" w:cstheme="majorBidi"/>
          <w:sz w:val="24"/>
          <w:szCs w:val="24"/>
        </w:rPr>
        <w:fldChar w:fldCharType="begin">
          <w:fldData xml:space="preserve">PEVuZE5vdGU+PENpdGU+PEF1dGhvcj5SYW9vZjwvQXV0aG9yPjxZZWFyPjIwMTQ8L1llYXI+PFJl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=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PEVuZE5vdGU+PENpdGU+PEF1dGhvcj5SYW9vZjwvQXV0aG9yPjxZZWFyPjIwMTQ8L1llYXI+PFJl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=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94" w:tooltip="Raoof, 2014 #32" w:history="1">
        <w:r w:rsidRPr="003831B5">
          <w:rPr>
            <w:rFonts w:ascii="Book Antiqua" w:hAnsi="Book Antiqua" w:cstheme="majorBidi"/>
            <w:noProof/>
            <w:sz w:val="24"/>
            <w:szCs w:val="24"/>
            <w:vertAlign w:val="superscript"/>
          </w:rPr>
          <w:t>94</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xml:space="preserve"> produced some gold NPs loaded with anticancer drug gemcitabin and tested them on the xenograft model of HCC. They used EGFR for the targeted delivery of gemcitabin. As mentioned before, this receptor is expressed on some HCC cell lines such as Hep3B and is specifically targeted by cetuximab as a monoclonal antibody. Using radiofrequency (RF), it induces a non-invasive hyperthermia in targeted cells, but not in normal cells, which results in reduced growth and induction of apoptosis. This study suggests that an Au NP-gemcitabin system could be as effective as the conventional dosage of gemcitabine, but with the almost 275 times less dosage. </w:t>
      </w:r>
    </w:p>
    <w:p w:rsidR="00AC5A3D" w:rsidRPr="003831B5" w:rsidRDefault="00AC5A3D" w:rsidP="00D66F58">
      <w:pPr>
        <w:shd w:val="clear" w:color="auto" w:fill="FFFFFF"/>
        <w:adjustRightInd w:val="0"/>
        <w:snapToGrid w:val="0"/>
        <w:spacing w:after="0" w:line="360" w:lineRule="auto"/>
        <w:ind w:firstLineChars="100" w:firstLine="240"/>
        <w:jc w:val="both"/>
        <w:rPr>
          <w:rFonts w:ascii="Book Antiqua" w:hAnsi="Book Antiqua" w:cstheme="majorBidi"/>
          <w:sz w:val="24"/>
          <w:szCs w:val="24"/>
        </w:rPr>
      </w:pPr>
      <w:r w:rsidRPr="003831B5">
        <w:rPr>
          <w:rFonts w:ascii="Book Antiqua" w:hAnsi="Book Antiqua" w:cstheme="majorBidi"/>
          <w:sz w:val="24"/>
          <w:szCs w:val="24"/>
        </w:rPr>
        <w:t>Vascular epidermal growth factor (VEGF)</w:t>
      </w:r>
      <w:r w:rsidRPr="003831B5">
        <w:rPr>
          <w:rFonts w:ascii="Book Antiqua" w:hAnsi="Book Antiqua" w:cstheme="majorBidi"/>
          <w:sz w:val="24"/>
          <w:szCs w:val="24"/>
          <w:shd w:val="clear" w:color="auto" w:fill="FFFFFF"/>
        </w:rPr>
        <w:t>, a sub-family of</w:t>
      </w:r>
      <w:r w:rsidRPr="003831B5">
        <w:rPr>
          <w:rStyle w:val="apple-converted-space"/>
          <w:rFonts w:ascii="Book Antiqua" w:hAnsi="Book Antiqua" w:cstheme="majorBidi"/>
          <w:sz w:val="24"/>
          <w:szCs w:val="24"/>
          <w:shd w:val="clear" w:color="auto" w:fill="FFFFFF"/>
        </w:rPr>
        <w:t> </w:t>
      </w:r>
      <w:hyperlink r:id="rId51" w:tooltip="Growth factors" w:history="1">
        <w:r w:rsidRPr="003831B5">
          <w:rPr>
            <w:rStyle w:val="Hyperlink"/>
            <w:rFonts w:ascii="Book Antiqua" w:hAnsi="Book Antiqua" w:cstheme="majorBidi"/>
            <w:color w:val="auto"/>
            <w:sz w:val="24"/>
            <w:szCs w:val="24"/>
            <w:u w:val="none"/>
            <w:shd w:val="clear" w:color="auto" w:fill="FFFFFF"/>
          </w:rPr>
          <w:t>growth factors</w:t>
        </w:r>
      </w:hyperlink>
      <w:r w:rsidRPr="003831B5">
        <w:rPr>
          <w:rFonts w:ascii="Book Antiqua" w:hAnsi="Book Antiqua" w:cstheme="majorBidi"/>
          <w:sz w:val="24"/>
          <w:szCs w:val="24"/>
          <w:shd w:val="clear" w:color="auto" w:fill="FFFFFF"/>
        </w:rPr>
        <w:t>,</w:t>
      </w:r>
      <w:r w:rsidRPr="003831B5">
        <w:rPr>
          <w:rStyle w:val="apple-converted-space"/>
          <w:rFonts w:ascii="Book Antiqua" w:hAnsi="Book Antiqua" w:cstheme="majorBidi"/>
          <w:sz w:val="24"/>
          <w:szCs w:val="24"/>
          <w:shd w:val="clear" w:color="auto" w:fill="FFFFFF"/>
        </w:rPr>
        <w:t> </w:t>
      </w:r>
      <w:r w:rsidRPr="003831B5">
        <w:rPr>
          <w:rFonts w:ascii="Book Antiqua" w:hAnsi="Book Antiqua" w:cstheme="majorBidi"/>
          <w:sz w:val="24"/>
          <w:szCs w:val="24"/>
          <w:shd w:val="clear" w:color="auto" w:fill="FFFFFF"/>
        </w:rPr>
        <w:t>is a signal protein produced by the cells that stimulate</w:t>
      </w:r>
      <w:r w:rsidRPr="003831B5">
        <w:rPr>
          <w:rStyle w:val="apple-converted-space"/>
          <w:rFonts w:ascii="Book Antiqua" w:hAnsi="Book Antiqua" w:cstheme="majorBidi"/>
          <w:sz w:val="24"/>
          <w:szCs w:val="24"/>
          <w:shd w:val="clear" w:color="auto" w:fill="FFFFFF"/>
        </w:rPr>
        <w:t> </w:t>
      </w:r>
      <w:hyperlink r:id="rId52" w:tooltip="Vasculogenesis" w:history="1">
        <w:r w:rsidRPr="003831B5">
          <w:rPr>
            <w:rStyle w:val="Hyperlink"/>
            <w:rFonts w:ascii="Book Antiqua" w:hAnsi="Book Antiqua" w:cstheme="majorBidi"/>
            <w:color w:val="auto"/>
            <w:sz w:val="24"/>
            <w:szCs w:val="24"/>
            <w:u w:val="none"/>
            <w:shd w:val="clear" w:color="auto" w:fill="FFFFFF"/>
          </w:rPr>
          <w:t>vasculogenesis</w:t>
        </w:r>
      </w:hyperlink>
      <w:r w:rsidRPr="003831B5">
        <w:rPr>
          <w:rStyle w:val="apple-converted-space"/>
          <w:rFonts w:ascii="Book Antiqua" w:hAnsi="Book Antiqua" w:cstheme="majorBidi"/>
          <w:sz w:val="24"/>
          <w:szCs w:val="24"/>
          <w:shd w:val="clear" w:color="auto" w:fill="FFFFFF"/>
        </w:rPr>
        <w:t> </w:t>
      </w:r>
      <w:r w:rsidRPr="003831B5">
        <w:rPr>
          <w:rFonts w:ascii="Book Antiqua" w:hAnsi="Book Antiqua" w:cstheme="majorBidi"/>
          <w:sz w:val="24"/>
          <w:szCs w:val="24"/>
          <w:shd w:val="clear" w:color="auto" w:fill="FFFFFF"/>
        </w:rPr>
        <w:t>and</w:t>
      </w:r>
      <w:r w:rsidRPr="003831B5">
        <w:rPr>
          <w:rStyle w:val="apple-converted-space"/>
          <w:rFonts w:ascii="Book Antiqua" w:hAnsi="Book Antiqua" w:cstheme="majorBidi"/>
          <w:sz w:val="24"/>
          <w:szCs w:val="24"/>
          <w:shd w:val="clear" w:color="auto" w:fill="FFFFFF"/>
        </w:rPr>
        <w:t> </w:t>
      </w:r>
      <w:hyperlink r:id="rId53" w:tooltip="Angiogenesis" w:history="1">
        <w:r w:rsidRPr="003831B5">
          <w:rPr>
            <w:rStyle w:val="Hyperlink"/>
            <w:rFonts w:ascii="Book Antiqua" w:hAnsi="Book Antiqua" w:cstheme="majorBidi"/>
            <w:color w:val="auto"/>
            <w:sz w:val="24"/>
            <w:szCs w:val="24"/>
            <w:u w:val="none"/>
            <w:shd w:val="clear" w:color="auto" w:fill="FFFFFF"/>
          </w:rPr>
          <w:t>angiogenesis</w:t>
        </w:r>
      </w:hyperlink>
      <w:r w:rsidRPr="003831B5">
        <w:rPr>
          <w:rFonts w:ascii="Book Antiqua" w:hAnsi="Book Antiqua" w:cstheme="majorBidi"/>
          <w:sz w:val="24"/>
          <w:szCs w:val="24"/>
          <w:shd w:val="clear" w:color="auto" w:fill="FFFFFF"/>
        </w:rPr>
        <w:t>.</w:t>
      </w:r>
      <w:r w:rsidRPr="003831B5">
        <w:rPr>
          <w:rStyle w:val="apple-converted-space"/>
          <w:rFonts w:ascii="Book Antiqua" w:hAnsi="Book Antiqua" w:cstheme="majorBidi"/>
          <w:sz w:val="24"/>
          <w:szCs w:val="24"/>
          <w:shd w:val="clear" w:color="auto" w:fill="FFFFFF"/>
        </w:rPr>
        <w:t> </w:t>
      </w:r>
      <w:r w:rsidRPr="003831B5">
        <w:rPr>
          <w:rFonts w:ascii="Book Antiqua" w:hAnsi="Book Antiqua" w:cstheme="majorBidi"/>
          <w:sz w:val="24"/>
          <w:szCs w:val="24"/>
          <w:shd w:val="clear" w:color="auto" w:fill="FFFFFF"/>
        </w:rPr>
        <w:t>When VEGF is over-expressed, it can contribute to the disease. Solid cancers cannot grow beyond a limited size without an adequate blood supply; cancers that can express VEGF are able to grow and metastasize.</w:t>
      </w:r>
      <w:r w:rsidRPr="003831B5">
        <w:rPr>
          <w:rFonts w:ascii="Book Antiqua" w:hAnsi="Book Antiqua" w:cstheme="majorBidi"/>
          <w:sz w:val="24"/>
          <w:szCs w:val="24"/>
        </w:rPr>
        <w:t xml:space="preserve"> The influence of siRNA-VEGF on endothelial cell proliferation, apoptosis, and tube formation was analyzed </w:t>
      </w:r>
      <w:r w:rsidRPr="003831B5">
        <w:rPr>
          <w:rFonts w:ascii="Book Antiqua" w:hAnsi="Book Antiqua" w:cstheme="majorBidi"/>
          <w:i/>
          <w:iCs/>
          <w:sz w:val="24"/>
          <w:szCs w:val="24"/>
        </w:rPr>
        <w:t xml:space="preserve">in vitro </w:t>
      </w:r>
      <w:r w:rsidRPr="003831B5">
        <w:rPr>
          <w:rFonts w:ascii="Book Antiqua" w:hAnsi="Book Antiqua" w:cstheme="majorBidi"/>
          <w:sz w:val="24"/>
          <w:szCs w:val="24"/>
        </w:rPr>
        <w:t xml:space="preserve">by Raskopf </w:t>
      </w:r>
      <w:r w:rsidR="003C1987" w:rsidRPr="003831B5">
        <w:rPr>
          <w:rFonts w:ascii="Book Antiqua" w:hAnsi="Book Antiqua" w:cstheme="majorBidi"/>
          <w:i/>
          <w:sz w:val="24"/>
          <w:szCs w:val="24"/>
        </w:rPr>
        <w:t>et al</w:t>
      </w:r>
      <w:r w:rsidR="00693939" w:rsidRPr="003831B5">
        <w:rPr>
          <w:rFonts w:ascii="Book Antiqua" w:hAnsi="Book Antiqua" w:cstheme="majorBidi"/>
          <w:sz w:val="24"/>
          <w:szCs w:val="24"/>
        </w:rPr>
        <w:fldChar w:fldCharType="begin">
          <w:fldData xml:space="preserve">PEVuZE5vdGU+PENpdGU+PEF1dGhvcj5SYXNrb3BmPC9BdXRob3I+PFllYXI+MjAwODwvWWVhcj48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==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PEVuZE5vdGU+PENpdGU+PEF1dGhvcj5SYXNrb3BmPC9BdXRob3I+PFllYXI+MjAwODwvWWVhcj48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==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28" w:tooltip="Raskopf, 2008 #62" w:history="1">
        <w:r w:rsidRPr="003831B5">
          <w:rPr>
            <w:rFonts w:ascii="Book Antiqua" w:hAnsi="Book Antiqua" w:cstheme="majorBidi"/>
            <w:noProof/>
            <w:sz w:val="24"/>
            <w:szCs w:val="24"/>
            <w:vertAlign w:val="superscript"/>
          </w:rPr>
          <w:t>28</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Their results showed that two days after transfection, the VEGF expression was inhibited 70% in Hepa129 and 48%</w:t>
      </w:r>
      <w:r w:rsidR="00D66F58" w:rsidRPr="003831B5">
        <w:rPr>
          <w:rFonts w:ascii="Book Antiqua" w:eastAsiaTheme="minorEastAsia" w:hAnsi="Book Antiqua" w:cstheme="majorBidi" w:hint="eastAsia"/>
          <w:sz w:val="24"/>
          <w:szCs w:val="24"/>
          <w:lang w:eastAsia="zh-CN"/>
        </w:rPr>
        <w:t xml:space="preserve"> </w:t>
      </w:r>
      <w:r w:rsidRPr="003831B5">
        <w:rPr>
          <w:rFonts w:ascii="Book Antiqua" w:hAnsi="Book Antiqua" w:cstheme="majorBidi"/>
          <w:sz w:val="24"/>
          <w:szCs w:val="24"/>
        </w:rPr>
        <w:t xml:space="preserve">in SVEC4-10 cell lines. </w:t>
      </w:r>
      <w:r w:rsidRPr="003831B5">
        <w:rPr>
          <w:rFonts w:ascii="Book Antiqua" w:hAnsi="Book Antiqua" w:cstheme="majorBidi"/>
          <w:i/>
          <w:iCs/>
          <w:sz w:val="24"/>
          <w:szCs w:val="24"/>
        </w:rPr>
        <w:t>In vitro</w:t>
      </w:r>
      <w:r w:rsidRPr="003831B5">
        <w:rPr>
          <w:rFonts w:ascii="Book Antiqua" w:hAnsi="Book Antiqua" w:cstheme="majorBidi"/>
          <w:sz w:val="24"/>
          <w:szCs w:val="24"/>
        </w:rPr>
        <w:t xml:space="preserve"> endothelial cell proliferation and tube formation were reduced by 23% and 38%, respectively. Reduced pAKT in hepatoma cells interfered in VEGF signaling. Intraperitoneal application of </w:t>
      </w:r>
      <w:r w:rsidRPr="003831B5">
        <w:rPr>
          <w:rFonts w:ascii="Book Antiqua" w:hAnsi="Book Antiqua" w:cstheme="majorBidi"/>
          <w:sz w:val="24"/>
          <w:szCs w:val="24"/>
        </w:rPr>
        <w:lastRenderedPageBreak/>
        <w:t xml:space="preserve">siRNA-VEGF inhibited the tumor growth by 83% or 63% in orthotopic tumors within 14 days. VEGF protein was reduced in both models by 29% and 44%. Microvessel density dropped to 34% for the tumors from </w:t>
      </w:r>
      <w:r w:rsidRPr="003831B5">
        <w:rPr>
          <w:rFonts w:ascii="Book Antiqua" w:hAnsi="Book Antiqua" w:cstheme="majorBidi"/>
          <w:i/>
          <w:iCs/>
          <w:sz w:val="24"/>
          <w:szCs w:val="24"/>
        </w:rPr>
        <w:t>ex vivo</w:t>
      </w:r>
      <w:r w:rsidRPr="003831B5">
        <w:rPr>
          <w:rFonts w:ascii="Book Antiqua" w:hAnsi="Book Antiqua" w:cstheme="majorBidi"/>
          <w:sz w:val="24"/>
          <w:szCs w:val="24"/>
        </w:rPr>
        <w:t xml:space="preserve"> transfected cells and 39% for systemic treated tumors.</w:t>
      </w:r>
    </w:p>
    <w:p w:rsidR="00AC5A3D" w:rsidRPr="003831B5" w:rsidRDefault="00AC5A3D" w:rsidP="00D66F58">
      <w:pPr>
        <w:adjustRightInd w:val="0"/>
        <w:snapToGrid w:val="0"/>
        <w:spacing w:after="0" w:line="360" w:lineRule="auto"/>
        <w:ind w:firstLineChars="100" w:firstLine="240"/>
        <w:jc w:val="both"/>
        <w:rPr>
          <w:rFonts w:ascii="Book Antiqua" w:hAnsi="Book Antiqua" w:cstheme="majorBidi"/>
          <w:sz w:val="24"/>
          <w:szCs w:val="24"/>
        </w:rPr>
      </w:pPr>
      <w:r w:rsidRPr="003831B5">
        <w:rPr>
          <w:rFonts w:ascii="Book Antiqua" w:hAnsi="Book Antiqua" w:cstheme="majorBidi"/>
          <w:sz w:val="24"/>
          <w:szCs w:val="24"/>
        </w:rPr>
        <w:t>Human VEGF (hVEGF) siRNA was labeled with</w:t>
      </w:r>
      <w:r w:rsidRPr="003831B5">
        <w:rPr>
          <w:rStyle w:val="apple-converted-space"/>
          <w:rFonts w:ascii="Book Antiqua" w:hAnsi="Book Antiqua" w:cstheme="majorBidi"/>
          <w:sz w:val="24"/>
          <w:szCs w:val="24"/>
        </w:rPr>
        <w:t> </w:t>
      </w:r>
      <w:r w:rsidRPr="003831B5">
        <w:rPr>
          <w:rFonts w:ascii="Book Antiqua" w:hAnsi="Book Antiqua" w:cstheme="majorBidi"/>
          <w:sz w:val="24"/>
          <w:szCs w:val="24"/>
          <w:vertAlign w:val="superscript"/>
        </w:rPr>
        <w:t>131</w:t>
      </w:r>
      <w:r w:rsidRPr="003831B5">
        <w:rPr>
          <w:rFonts w:ascii="Book Antiqua" w:hAnsi="Book Antiqua" w:cstheme="majorBidi"/>
          <w:sz w:val="24"/>
          <w:szCs w:val="24"/>
        </w:rPr>
        <w:t>I using the Bolton-Hunter method and conjugated to a type of SPIOs named SilenceMag.</w:t>
      </w:r>
      <w:r w:rsidRPr="003831B5">
        <w:rPr>
          <w:rStyle w:val="apple-converted-space"/>
          <w:rFonts w:ascii="Book Antiqua" w:hAnsi="Book Antiqua" w:cstheme="majorBidi"/>
          <w:sz w:val="24"/>
          <w:szCs w:val="24"/>
        </w:rPr>
        <w:t> </w:t>
      </w:r>
      <w:r w:rsidRPr="003831B5">
        <w:rPr>
          <w:rFonts w:ascii="Book Antiqua" w:hAnsi="Book Antiqua" w:cstheme="majorBidi"/>
          <w:sz w:val="24"/>
          <w:szCs w:val="24"/>
        </w:rPr>
        <w:t xml:space="preserve">Nude mice with HCC tumors were injected subcutaneously with </w:t>
      </w:r>
      <w:r w:rsidRPr="003831B5">
        <w:rPr>
          <w:rFonts w:ascii="Book Antiqua" w:hAnsi="Book Antiqua" w:cstheme="majorBidi"/>
          <w:sz w:val="24"/>
          <w:szCs w:val="24"/>
          <w:vertAlign w:val="superscript"/>
        </w:rPr>
        <w:t>131</w:t>
      </w:r>
      <w:r w:rsidRPr="003831B5">
        <w:rPr>
          <w:rFonts w:ascii="Book Antiqua" w:hAnsi="Book Antiqua" w:cstheme="majorBidi"/>
          <w:sz w:val="24"/>
          <w:szCs w:val="24"/>
        </w:rPr>
        <w:t>I-hVEGF siRNA/SilenceMag and were then exposed to an external magnetic field (EMF). External application of an EMF attracted and retained more</w:t>
      </w:r>
      <w:r w:rsidRPr="003831B5">
        <w:rPr>
          <w:rStyle w:val="apple-converted-space"/>
          <w:rFonts w:ascii="Book Antiqua" w:hAnsi="Book Antiqua" w:cstheme="majorBidi"/>
          <w:sz w:val="24"/>
          <w:szCs w:val="24"/>
        </w:rPr>
        <w:t> </w:t>
      </w:r>
      <w:r w:rsidRPr="003831B5">
        <w:rPr>
          <w:rFonts w:ascii="Book Antiqua" w:hAnsi="Book Antiqua" w:cstheme="majorBidi"/>
          <w:sz w:val="24"/>
          <w:szCs w:val="24"/>
          <w:vertAlign w:val="superscript"/>
        </w:rPr>
        <w:t>131</w:t>
      </w:r>
      <w:r w:rsidRPr="003831B5">
        <w:rPr>
          <w:rFonts w:ascii="Book Antiqua" w:hAnsi="Book Antiqua" w:cstheme="majorBidi"/>
          <w:sz w:val="24"/>
          <w:szCs w:val="24"/>
        </w:rPr>
        <w:t>I-hVEGF siRNA/SilenceMag in HCC tumors as shown by MRI and biodistribution studies. The tumors treated with</w:t>
      </w:r>
      <w:r w:rsidRPr="003831B5">
        <w:rPr>
          <w:rStyle w:val="apple-converted-space"/>
          <w:rFonts w:ascii="Book Antiqua" w:hAnsi="Book Antiqua" w:cstheme="majorBidi"/>
          <w:sz w:val="24"/>
          <w:szCs w:val="24"/>
        </w:rPr>
        <w:t> </w:t>
      </w:r>
      <w:r w:rsidRPr="003831B5">
        <w:rPr>
          <w:rFonts w:ascii="Book Antiqua" w:hAnsi="Book Antiqua" w:cstheme="majorBidi"/>
          <w:sz w:val="24"/>
          <w:szCs w:val="24"/>
          <w:vertAlign w:val="superscript"/>
        </w:rPr>
        <w:t>131</w:t>
      </w:r>
      <w:r w:rsidRPr="003831B5">
        <w:rPr>
          <w:rFonts w:ascii="Book Antiqua" w:hAnsi="Book Antiqua" w:cstheme="majorBidi"/>
          <w:sz w:val="24"/>
          <w:szCs w:val="24"/>
        </w:rPr>
        <w:t>I-hVEGF siRNA/SilenceMag grew nearly 50% slower in the presence of EMF than those without EMF and the control. Immunohistochemical assay confirmed that the tumor targeted by</w:t>
      </w:r>
      <w:r w:rsidRPr="003831B5">
        <w:rPr>
          <w:rStyle w:val="apple-converted-space"/>
          <w:rFonts w:ascii="Book Antiqua" w:hAnsi="Book Antiqua" w:cstheme="majorBidi"/>
          <w:sz w:val="24"/>
          <w:szCs w:val="24"/>
        </w:rPr>
        <w:t> </w:t>
      </w:r>
      <w:r w:rsidRPr="003831B5">
        <w:rPr>
          <w:rFonts w:ascii="Book Antiqua" w:hAnsi="Book Antiqua" w:cstheme="majorBidi"/>
          <w:sz w:val="24"/>
          <w:szCs w:val="24"/>
          <w:vertAlign w:val="superscript"/>
        </w:rPr>
        <w:t>131</w:t>
      </w:r>
      <w:r w:rsidRPr="003831B5">
        <w:rPr>
          <w:rFonts w:ascii="Book Antiqua" w:hAnsi="Book Antiqua" w:cstheme="majorBidi"/>
          <w:sz w:val="24"/>
          <w:szCs w:val="24"/>
        </w:rPr>
        <w:t>I-hVEGF siRNA/SilenceMag guided by an EMF had a lower VEGF protein level than the one without EMF exposure and the control. The synergic therapy of</w:t>
      </w:r>
      <w:r w:rsidRPr="003831B5">
        <w:rPr>
          <w:rFonts w:ascii="Book Antiqua" w:hAnsi="Book Antiqua" w:cstheme="majorBidi"/>
          <w:sz w:val="24"/>
          <w:szCs w:val="24"/>
          <w:vertAlign w:val="superscript"/>
        </w:rPr>
        <w:t xml:space="preserve"> 131</w:t>
      </w:r>
      <w:r w:rsidRPr="003831B5">
        <w:rPr>
          <w:rFonts w:ascii="Book Antiqua" w:hAnsi="Book Antiqua" w:cstheme="majorBidi"/>
          <w:sz w:val="24"/>
          <w:szCs w:val="24"/>
        </w:rPr>
        <w:t>I-hVEGF siRNA/SilenceMag might be a promising future treatment option against HCC with the dual functional properties of tumor therapy and imaging</w:t>
      </w:r>
      <w:r w:rsidR="00693939" w:rsidRPr="003831B5">
        <w:rPr>
          <w:rFonts w:ascii="Book Antiqua" w:hAnsi="Book Antiqua" w:cstheme="majorBidi"/>
          <w:sz w:val="24"/>
          <w:szCs w:val="24"/>
        </w:rPr>
        <w:fldChar w:fldCharType="begin">
          <w:fldData xml:space="preserve">PEVuZE5vdGU+PENpdGU+PEF1dGhvcj5DaGVuPC9BdXRob3I+PFllYXI+MjAxNDwvWWVhcj48UmVj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PEVuZE5vdGU+PENpdGU+PEF1dGhvcj5DaGVuPC9BdXRob3I+PFllYXI+MjAxNDwvWWVhcj48UmVj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95" w:tooltip="Chen, 2014 #103" w:history="1">
        <w:r w:rsidRPr="003831B5">
          <w:rPr>
            <w:rFonts w:ascii="Book Antiqua" w:hAnsi="Book Antiqua" w:cstheme="majorBidi"/>
            <w:noProof/>
            <w:sz w:val="24"/>
            <w:szCs w:val="24"/>
            <w:vertAlign w:val="superscript"/>
          </w:rPr>
          <w:t>95</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xml:space="preserve">. </w:t>
      </w:r>
    </w:p>
    <w:p w:rsidR="00AC5A3D" w:rsidRPr="003831B5" w:rsidRDefault="00AC5A3D" w:rsidP="00F82048">
      <w:pPr>
        <w:adjustRightInd w:val="0"/>
        <w:snapToGrid w:val="0"/>
        <w:spacing w:after="0" w:line="360" w:lineRule="auto"/>
        <w:jc w:val="both"/>
        <w:rPr>
          <w:rFonts w:ascii="Book Antiqua" w:hAnsi="Book Antiqua" w:cstheme="majorBidi"/>
          <w:sz w:val="24"/>
          <w:szCs w:val="24"/>
        </w:rPr>
      </w:pPr>
    </w:p>
    <w:p w:rsidR="00AC5A3D" w:rsidRPr="003831B5" w:rsidRDefault="00AC5A3D" w:rsidP="00F82048">
      <w:pPr>
        <w:pStyle w:val="ListParagraph"/>
        <w:adjustRightInd w:val="0"/>
        <w:snapToGrid w:val="0"/>
        <w:spacing w:after="0" w:line="360" w:lineRule="auto"/>
        <w:ind w:left="0"/>
        <w:contextualSpacing w:val="0"/>
        <w:jc w:val="both"/>
        <w:rPr>
          <w:rFonts w:ascii="Book Antiqua" w:hAnsi="Book Antiqua" w:cstheme="majorBidi"/>
          <w:b/>
          <w:bCs/>
          <w:i/>
          <w:iCs/>
          <w:sz w:val="24"/>
          <w:szCs w:val="24"/>
          <w:shd w:val="clear" w:color="auto" w:fill="FFFFFF"/>
        </w:rPr>
      </w:pPr>
      <w:r w:rsidRPr="003831B5">
        <w:rPr>
          <w:rFonts w:ascii="Book Antiqua" w:hAnsi="Book Antiqua" w:cstheme="majorBidi"/>
          <w:b/>
          <w:bCs/>
          <w:i/>
          <w:iCs/>
          <w:sz w:val="24"/>
          <w:szCs w:val="24"/>
          <w:shd w:val="clear" w:color="auto" w:fill="FFFFFF"/>
        </w:rPr>
        <w:t>Specific surface antigens targeted by monoclonal antibodies</w:t>
      </w:r>
    </w:p>
    <w:p w:rsidR="00AC5A3D" w:rsidRPr="003831B5" w:rsidRDefault="00AC5A3D" w:rsidP="00F82048">
      <w:pPr>
        <w:adjustRightInd w:val="0"/>
        <w:snapToGrid w:val="0"/>
        <w:spacing w:after="0" w:line="360" w:lineRule="auto"/>
        <w:jc w:val="both"/>
        <w:rPr>
          <w:rFonts w:ascii="Book Antiqua" w:hAnsi="Book Antiqua" w:cstheme="majorBidi"/>
          <w:sz w:val="24"/>
          <w:szCs w:val="24"/>
        </w:rPr>
      </w:pPr>
      <w:r w:rsidRPr="003831B5">
        <w:rPr>
          <w:rFonts w:ascii="Book Antiqua" w:hAnsi="Book Antiqua" w:cstheme="majorBidi"/>
          <w:sz w:val="24"/>
          <w:szCs w:val="24"/>
          <w:shd w:val="clear" w:color="auto" w:fill="FFFFFF"/>
        </w:rPr>
        <w:t>One of the most successful therapeutic strategies for solid tumors and hematologic malignancies is based on treatment with the monoclonal antibodies of cancer in the last 20 years. For cancer cell surface antigen discovery, a combination of serological techniques with hybridoma technology leads to a series of landmark clinical trials that paves the way for new generation antibodies and subsequent clinical success.</w:t>
      </w:r>
      <w:r w:rsidRPr="003831B5">
        <w:rPr>
          <w:rStyle w:val="apple-converted-space"/>
          <w:rFonts w:ascii="Book Antiqua" w:hAnsi="Book Antiqua" w:cstheme="majorBidi"/>
          <w:sz w:val="24"/>
          <w:szCs w:val="24"/>
          <w:shd w:val="clear" w:color="auto" w:fill="FFFFFF"/>
        </w:rPr>
        <w:t> </w:t>
      </w:r>
      <w:r w:rsidRPr="003831B5">
        <w:rPr>
          <w:rStyle w:val="Strong"/>
          <w:rFonts w:ascii="Book Antiqua" w:hAnsi="Book Antiqua" w:cstheme="majorBidi"/>
          <w:b w:val="0"/>
          <w:sz w:val="24"/>
          <w:szCs w:val="24"/>
          <w:bdr w:val="none" w:sz="0" w:space="0" w:color="auto" w:frame="1"/>
          <w:shd w:val="clear" w:color="auto" w:fill="FFFFFF"/>
        </w:rPr>
        <w:t>Therapeutic monoclonal antibodies</w:t>
      </w:r>
      <w:r w:rsidRPr="003831B5">
        <w:rPr>
          <w:rStyle w:val="apple-converted-space"/>
          <w:rFonts w:ascii="Book Antiqua" w:hAnsi="Book Antiqua" w:cstheme="majorBidi"/>
          <w:b/>
          <w:sz w:val="24"/>
          <w:szCs w:val="24"/>
          <w:shd w:val="clear" w:color="auto" w:fill="FFFFFF"/>
        </w:rPr>
        <w:t xml:space="preserve"> </w:t>
      </w:r>
      <w:r w:rsidRPr="003831B5">
        <w:rPr>
          <w:rFonts w:ascii="Book Antiqua" w:hAnsi="Book Antiqua" w:cstheme="majorBidi"/>
          <w:sz w:val="24"/>
          <w:szCs w:val="24"/>
          <w:shd w:val="clear" w:color="auto" w:fill="FFFFFF"/>
        </w:rPr>
        <w:t xml:space="preserve">target specific antigens found on the cell surface, such as transmembrane receptors or extracellular growth factors. In some cases, monoclonal antibodies are conjugated to radio-isotopes or toxins to allow the specific delivery of these cytotoxic agents to the intended cancer cell target. One of these therapeutic monoclonal antibodies is </w:t>
      </w:r>
      <w:r w:rsidRPr="003831B5">
        <w:rPr>
          <w:rFonts w:ascii="Book Antiqua" w:hAnsi="Book Antiqua" w:cstheme="majorBidi"/>
          <w:sz w:val="24"/>
          <w:szCs w:val="24"/>
          <w:lang w:bidi="fa-IR"/>
        </w:rPr>
        <w:t>Sorafenib (Nexavar),</w:t>
      </w:r>
      <w:r w:rsidRPr="003831B5">
        <w:rPr>
          <w:rFonts w:ascii="Book Antiqua" w:hAnsi="Book Antiqua" w:cstheme="majorBidi"/>
          <w:sz w:val="24"/>
          <w:szCs w:val="24"/>
        </w:rPr>
        <w:t xml:space="preserve"> which targets</w:t>
      </w:r>
      <w:r w:rsidRPr="003831B5">
        <w:rPr>
          <w:rFonts w:ascii="Book Antiqua" w:hAnsi="Book Antiqua" w:cstheme="majorBidi"/>
          <w:sz w:val="24"/>
          <w:szCs w:val="24"/>
          <w:lang w:bidi="fa-IR"/>
        </w:rPr>
        <w:t xml:space="preserve"> VEGFR, PDGFR, KIT, and RAF</w:t>
      </w:r>
      <w:r w:rsidRPr="003831B5">
        <w:rPr>
          <w:rFonts w:ascii="Book Antiqua" w:hAnsi="Book Antiqua" w:cstheme="majorBidi"/>
          <w:sz w:val="24"/>
          <w:szCs w:val="24"/>
        </w:rPr>
        <w:t xml:space="preserve"> antigens and is FDA approved for HCC. Another antibody with </w:t>
      </w:r>
      <w:r w:rsidRPr="003831B5">
        <w:rPr>
          <w:rFonts w:ascii="Book Antiqua" w:hAnsi="Book Antiqua" w:cstheme="majorBidi"/>
          <w:sz w:val="24"/>
          <w:szCs w:val="24"/>
        </w:rPr>
        <w:lastRenderedPageBreak/>
        <w:t xml:space="preserve">specificity for liver tumor cells is SM5-1 which is a humanized mouse antibody. NPs of PLGA are prepared, conjugated with SM5-1, and loaded with 5-fluorouracil. They are then tested </w:t>
      </w:r>
      <w:r w:rsidRPr="003831B5">
        <w:rPr>
          <w:rFonts w:ascii="Book Antiqua" w:hAnsi="Book Antiqua" w:cstheme="majorBidi"/>
          <w:i/>
          <w:iCs/>
          <w:sz w:val="24"/>
          <w:szCs w:val="24"/>
        </w:rPr>
        <w:t>in vitro</w:t>
      </w:r>
      <w:r w:rsidRPr="003831B5">
        <w:rPr>
          <w:rFonts w:ascii="Book Antiqua" w:hAnsi="Book Antiqua" w:cstheme="majorBidi"/>
          <w:sz w:val="24"/>
          <w:szCs w:val="24"/>
        </w:rPr>
        <w:t xml:space="preserve"> and </w:t>
      </w:r>
      <w:r w:rsidRPr="003831B5">
        <w:rPr>
          <w:rFonts w:ascii="Book Antiqua" w:hAnsi="Book Antiqua" w:cstheme="majorBidi"/>
          <w:i/>
          <w:iCs/>
          <w:sz w:val="24"/>
          <w:szCs w:val="24"/>
        </w:rPr>
        <w:t>in vivo</w:t>
      </w:r>
      <w:r w:rsidRPr="003831B5">
        <w:rPr>
          <w:rFonts w:ascii="Book Antiqua" w:hAnsi="Book Antiqua" w:cstheme="majorBidi"/>
          <w:sz w:val="24"/>
          <w:szCs w:val="24"/>
        </w:rPr>
        <w:t xml:space="preserve"> on subcutaneous and liver tumor HCC-LM3-fLuc cells. In both occasions, the targeted NPs have better efficacy in terms of inhibiting tumor cell growth</w:t>
      </w:r>
      <w:r w:rsidR="00693939" w:rsidRPr="003831B5">
        <w:rPr>
          <w:rFonts w:ascii="Book Antiqua" w:hAnsi="Book Antiqua" w:cstheme="majorBidi"/>
          <w:sz w:val="24"/>
          <w:szCs w:val="24"/>
        </w:rPr>
        <w:fldChar w:fldCharType="begin">
          <w:fldData xml:space="preserve">PEVuZE5vdGU+PENpdGU+PEF1dGhvcj5NYTwvQXV0aG9yPjxZZWFyPjIwMTQ8L1llYXI+PFJlY051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PEVuZE5vdGU+PENpdGU+PEF1dGhvcj5NYTwvQXV0aG9yPjxZZWFyPjIwMTQ8L1llYXI+PFJlY051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96" w:tooltip="Ma, 2014 #35" w:history="1">
        <w:r w:rsidRPr="003831B5">
          <w:rPr>
            <w:rFonts w:ascii="Book Antiqua" w:hAnsi="Book Antiqua" w:cstheme="majorBidi"/>
            <w:noProof/>
            <w:sz w:val="24"/>
            <w:szCs w:val="24"/>
            <w:vertAlign w:val="superscript"/>
          </w:rPr>
          <w:t>96</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xml:space="preserve">. </w:t>
      </w:r>
    </w:p>
    <w:p w:rsidR="00AC5A3D" w:rsidRPr="003831B5" w:rsidRDefault="00AC5A3D" w:rsidP="00D66F58">
      <w:pPr>
        <w:adjustRightInd w:val="0"/>
        <w:snapToGrid w:val="0"/>
        <w:spacing w:after="0" w:line="360" w:lineRule="auto"/>
        <w:ind w:firstLineChars="100" w:firstLine="240"/>
        <w:jc w:val="both"/>
        <w:rPr>
          <w:rFonts w:ascii="Book Antiqua" w:hAnsi="Book Antiqua" w:cstheme="majorBidi"/>
          <w:sz w:val="24"/>
          <w:szCs w:val="24"/>
        </w:rPr>
      </w:pPr>
      <w:r w:rsidRPr="003831B5">
        <w:rPr>
          <w:rFonts w:ascii="Book Antiqua" w:hAnsi="Book Antiqua" w:cstheme="majorBidi"/>
          <w:sz w:val="24"/>
          <w:szCs w:val="24"/>
        </w:rPr>
        <w:t xml:space="preserve">Another reported antibody targeted NPs used to specifically target HCC was designed by Wang </w:t>
      </w:r>
      <w:r w:rsidR="003C1987" w:rsidRPr="003831B5">
        <w:rPr>
          <w:rFonts w:ascii="Book Antiqua" w:hAnsi="Book Antiqua" w:cstheme="majorBidi"/>
          <w:i/>
          <w:sz w:val="24"/>
          <w:szCs w:val="24"/>
        </w:rPr>
        <w:t>et al</w:t>
      </w:r>
      <w:r w:rsidR="00693939" w:rsidRPr="003831B5">
        <w:rPr>
          <w:rFonts w:ascii="Book Antiqua" w:hAnsi="Book Antiqua" w:cstheme="majorBidi"/>
          <w:sz w:val="24"/>
          <w:szCs w:val="24"/>
        </w:rPr>
        <w:fldChar w:fldCharType="begin">
          <w:fldData xml:space="preserve">PEVuZE5vdGU+PENpdGU+PEF1dGhvcj5XYW5nPC9BdXRob3I+PFllYXI+MjAxMjwvWWVhcj48UmVj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PEVuZE5vdGU+PENpdGU+PEF1dGhvcj5XYW5nPC9BdXRob3I+PFllYXI+MjAxMjwvWWVhcj48UmVj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97" w:tooltip="Wang, 2012 #52" w:history="1">
        <w:r w:rsidRPr="003831B5">
          <w:rPr>
            <w:rFonts w:ascii="Book Antiqua" w:hAnsi="Book Antiqua" w:cstheme="majorBidi"/>
            <w:noProof/>
            <w:sz w:val="24"/>
            <w:szCs w:val="24"/>
            <w:vertAlign w:val="superscript"/>
          </w:rPr>
          <w:t>97</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xml:space="preserve"> who prepared a liposomal NP, mediated by CD44 antibody and loaded with herpes simples virus-truncated thymidine kinase (HSV-ttk), renilla luciferase (Rluc), and red fluorescent protein (RFP) in an attempt to evaluate targeting efficacy by non-invasive molecular imaging. HepG2 cells were injected into the liver of NOD/SCID mice to model </w:t>
      </w:r>
      <w:r w:rsidRPr="003831B5">
        <w:rPr>
          <w:rFonts w:ascii="Book Antiqua" w:hAnsi="Book Antiqua" w:cstheme="majorBidi"/>
          <w:i/>
          <w:iCs/>
          <w:sz w:val="24"/>
          <w:szCs w:val="24"/>
        </w:rPr>
        <w:t>in situ</w:t>
      </w:r>
      <w:r w:rsidRPr="003831B5">
        <w:rPr>
          <w:rFonts w:ascii="Book Antiqua" w:hAnsi="Book Antiqua" w:cstheme="majorBidi"/>
          <w:sz w:val="24"/>
          <w:szCs w:val="24"/>
        </w:rPr>
        <w:t xml:space="preserve"> liver cancer. Then, the growth status of tumor was monitored. </w:t>
      </w:r>
    </w:p>
    <w:p w:rsidR="00AC5A3D" w:rsidRPr="003831B5" w:rsidRDefault="00AC5A3D" w:rsidP="00F82048">
      <w:pPr>
        <w:adjustRightInd w:val="0"/>
        <w:snapToGrid w:val="0"/>
        <w:spacing w:after="0" w:line="360" w:lineRule="auto"/>
        <w:jc w:val="both"/>
        <w:rPr>
          <w:rFonts w:ascii="Book Antiqua" w:hAnsi="Book Antiqua" w:cstheme="majorBidi"/>
          <w:sz w:val="24"/>
          <w:szCs w:val="24"/>
        </w:rPr>
      </w:pPr>
    </w:p>
    <w:p w:rsidR="00AC5A3D" w:rsidRPr="003831B5" w:rsidRDefault="00AC5A3D" w:rsidP="00F82048">
      <w:pPr>
        <w:pStyle w:val="HTMLPreformatted"/>
        <w:shd w:val="clear" w:color="auto" w:fill="FFFFFF"/>
        <w:adjustRightInd w:val="0"/>
        <w:snapToGrid w:val="0"/>
        <w:spacing w:line="360" w:lineRule="auto"/>
        <w:jc w:val="both"/>
        <w:rPr>
          <w:rFonts w:ascii="Book Antiqua" w:hAnsi="Book Antiqua" w:cstheme="majorBidi"/>
          <w:b/>
          <w:bCs/>
          <w:i/>
          <w:iCs/>
          <w:sz w:val="24"/>
          <w:szCs w:val="24"/>
          <w:shd w:val="clear" w:color="auto" w:fill="FFFFFF"/>
        </w:rPr>
      </w:pPr>
      <w:r w:rsidRPr="003831B5">
        <w:rPr>
          <w:rFonts w:ascii="Book Antiqua" w:hAnsi="Book Antiqua" w:cstheme="majorBidi"/>
          <w:b/>
          <w:bCs/>
          <w:i/>
          <w:iCs/>
          <w:sz w:val="24"/>
          <w:szCs w:val="24"/>
          <w:shd w:val="clear" w:color="auto" w:fill="FFFFFF"/>
        </w:rPr>
        <w:t>Retinoic acid receptors</w:t>
      </w:r>
    </w:p>
    <w:p w:rsidR="00AC5A3D" w:rsidRPr="003831B5" w:rsidRDefault="00AC5A3D" w:rsidP="00F82048">
      <w:pPr>
        <w:pStyle w:val="HTMLPreformatted"/>
        <w:shd w:val="clear" w:color="auto" w:fill="FFFFFF"/>
        <w:adjustRightInd w:val="0"/>
        <w:snapToGrid w:val="0"/>
        <w:spacing w:line="360" w:lineRule="auto"/>
        <w:jc w:val="both"/>
        <w:rPr>
          <w:rFonts w:ascii="Book Antiqua" w:hAnsi="Book Antiqua" w:cstheme="majorBidi"/>
          <w:sz w:val="24"/>
          <w:szCs w:val="24"/>
        </w:rPr>
      </w:pPr>
      <w:r w:rsidRPr="003831B5">
        <w:rPr>
          <w:rFonts w:ascii="Book Antiqua" w:hAnsi="Book Antiqua" w:cstheme="majorBidi"/>
          <w:sz w:val="24"/>
          <w:szCs w:val="24"/>
          <w:shd w:val="clear" w:color="auto" w:fill="FFFFFF"/>
        </w:rPr>
        <w:t>Retinoid analogues have been reported to inhibit the growth of HCC.</w:t>
      </w:r>
      <w:r w:rsidRPr="003831B5">
        <w:rPr>
          <w:rFonts w:ascii="Book Antiqua" w:hAnsi="Book Antiqua" w:cstheme="majorBidi"/>
          <w:sz w:val="24"/>
          <w:szCs w:val="24"/>
        </w:rPr>
        <w:t xml:space="preserve"> </w:t>
      </w:r>
      <w:r w:rsidRPr="003831B5">
        <w:rPr>
          <w:rFonts w:ascii="Book Antiqua" w:hAnsi="Book Antiqua" w:cstheme="majorBidi"/>
          <w:sz w:val="24"/>
          <w:szCs w:val="24"/>
          <w:shd w:val="clear" w:color="auto" w:fill="FFFFFF"/>
        </w:rPr>
        <w:t>They strongly affect embryogenesis and carcinogenesis. The biological activity of retinoids is exerted through binding to specific nuclear receptors in the steroid/thyroid hormone family. Two major classes of retinoid receptors, RARs and retinoic X, have been identified, each of which consists of three distinct receptor subtypes: α, β, and γ</w:t>
      </w:r>
      <w:r w:rsidR="00693939" w:rsidRPr="003831B5">
        <w:rPr>
          <w:rFonts w:ascii="Book Antiqua" w:hAnsi="Book Antiqua" w:cstheme="majorBidi"/>
          <w:sz w:val="24"/>
          <w:szCs w:val="24"/>
        </w:rPr>
        <w:fldChar w:fldCharType="begin"/>
      </w:r>
      <w:r w:rsidRPr="003831B5">
        <w:rPr>
          <w:rFonts w:ascii="Book Antiqua" w:hAnsi="Book Antiqua" w:cstheme="majorBidi"/>
          <w:sz w:val="24"/>
          <w:szCs w:val="24"/>
        </w:rPr>
        <w:instrText xml:space="preserve"> ADDIN EN.CITE &lt;EndNote&gt;&lt;Cite&gt;&lt;Author&gt;De Luca&lt;/Author&gt;&lt;Year&gt;1991&lt;/Year&gt;&lt;RecNum&gt;105&lt;/RecNum&gt;&lt;DisplayText&gt;&lt;style face="superscript"&gt;[98]&lt;/style&gt;&lt;/DisplayText&gt;&lt;record&gt;&lt;rec-number&gt;105&lt;/rec-number&gt;&lt;foreign-keys&gt;&lt;key app="EN" db-id="xs2ree0d8a22pvexvwlp2tf5rev0zxar2ree"&gt;105&lt;/key&gt;&lt;/foreign-keys&gt;&lt;ref-type name="Journal Article"&gt;17&lt;/ref-type&gt;&lt;contributors&gt;&lt;authors&gt;&lt;author&gt;De Luca, L. M.&lt;/author&gt;&lt;/authors&gt;&lt;/contributors&gt;&lt;auth-address&gt;Laboratory of Cellular Carcinogenesis and Tumor Promotion, National Cancer Institute, Bethesda, Maryland 20892.&lt;/auth-address&gt;&lt;titles&gt;&lt;title&gt;Retinoids and their receptors in differentiation, embryogenesis, and neoplasia&lt;/title&gt;&lt;secondary-title&gt;FASEB J&lt;/secondary-title&gt;&lt;alt-title&gt;FASEB journal : official publication of the Federation of American Societies for Experimental Biology&lt;/alt-title&gt;&lt;/titles&gt;&lt;periodical&gt;&lt;full-title&gt;FASEB J&lt;/full-title&gt;&lt;abbr-1&gt;FASEB journal : official publication of the Federation of American Societies for Experimental Biology&lt;/abbr-1&gt;&lt;/periodical&gt;&lt;alt-periodical&gt;&lt;full-title&gt;FASEB J&lt;/full-title&gt;&lt;abbr-1&gt;FASEB journal : official publication of the Federation of American Societies for Experimental Biology&lt;/abbr-1&gt;&lt;/alt-periodical&gt;&lt;pages&gt;2924-33&lt;/pages&gt;&lt;volume&gt;5&lt;/volume&gt;&lt;number&gt;14&lt;/number&gt;&lt;keywords&gt;&lt;keyword&gt;Animals&lt;/keyword&gt;&lt;keyword&gt;Base Sequence&lt;/keyword&gt;&lt;keyword&gt;*Carrier Proteins&lt;/keyword&gt;&lt;keyword&gt;*Cell Differentiation&lt;/keyword&gt;&lt;keyword&gt;*Cell Transformation, Neoplastic&lt;/keyword&gt;&lt;keyword&gt;*Embryonic and Fetal Development&lt;/keyword&gt;&lt;keyword&gt;Humans&lt;/keyword&gt;&lt;keyword&gt;Molecular Sequence Data&lt;/keyword&gt;&lt;keyword&gt;Receptors, Retinoic Acid&lt;/keyword&gt;&lt;keyword&gt;*Retinoids&lt;/keyword&gt;&lt;/keywords&gt;&lt;dates&gt;&lt;year&gt;1991&lt;/year&gt;&lt;pub-dates&gt;&lt;date&gt;Nov&lt;/date&gt;&lt;/pub-dates&gt;&lt;/dates&gt;&lt;isbn&gt;0892-6638 (Print)&amp;#xD;0892-6638 (Linking)&lt;/isbn&gt;&lt;accession-num&gt;1661245&lt;/accession-num&gt;&lt;urls&gt;&lt;related-urls&gt;&lt;url&gt;http://www.ncbi.nlm.nih.gov/pubmed/1661245&lt;/url&gt;&lt;/related-urls&gt;&lt;/urls&gt;&lt;/record&gt;&lt;/Cite&gt;&lt;/EndNote&gt;</w:instrText>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98" w:tooltip="De Luca, 1991 #105" w:history="1">
        <w:r w:rsidRPr="003831B5">
          <w:rPr>
            <w:rFonts w:ascii="Book Antiqua" w:hAnsi="Book Antiqua" w:cstheme="majorBidi"/>
            <w:noProof/>
            <w:sz w:val="24"/>
            <w:szCs w:val="24"/>
            <w:vertAlign w:val="superscript"/>
          </w:rPr>
          <w:t>98</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00D66F58" w:rsidRPr="003831B5">
        <w:rPr>
          <w:rFonts w:ascii="Book Antiqua" w:hAnsi="Book Antiqua" w:cstheme="majorBidi"/>
          <w:sz w:val="24"/>
          <w:szCs w:val="24"/>
        </w:rPr>
        <w:t>. Retinoic acid receptor-α ,</w:t>
      </w:r>
      <w:r w:rsidR="008147D0" w:rsidRPr="003831B5">
        <w:rPr>
          <w:rFonts w:ascii="Book Antiqua" w:hAnsi="Book Antiqua" w:cstheme="majorBidi"/>
          <w:sz w:val="24"/>
          <w:szCs w:val="24"/>
        </w:rPr>
        <w:t xml:space="preserve"> </w:t>
      </w:r>
      <w:r w:rsidRPr="003831B5">
        <w:rPr>
          <w:rFonts w:ascii="Book Antiqua" w:hAnsi="Book Antiqua" w:cstheme="majorBidi"/>
          <w:sz w:val="24"/>
          <w:szCs w:val="24"/>
        </w:rPr>
        <w:t>is reported as the dominant receptor in HCC</w:t>
      </w:r>
      <w:r w:rsidR="008147D0" w:rsidRPr="003831B5">
        <w:rPr>
          <w:rFonts w:ascii="Book Antiqua" w:hAnsi="Book Antiqua" w:cstheme="majorBidi"/>
          <w:sz w:val="24"/>
          <w:szCs w:val="24"/>
        </w:rPr>
        <w:t xml:space="preserve"> </w:t>
      </w:r>
      <w:r w:rsidRPr="003831B5">
        <w:rPr>
          <w:rFonts w:ascii="Book Antiqua" w:hAnsi="Book Antiqua" w:cstheme="majorBidi"/>
          <w:sz w:val="24"/>
          <w:szCs w:val="24"/>
        </w:rPr>
        <w:t>and its mRNA has been shown to be at low levels in the normal liver, but at high levels in HCC</w:t>
      </w:r>
      <w:r w:rsidR="00693939" w:rsidRPr="003831B5">
        <w:rPr>
          <w:rFonts w:ascii="Book Antiqua" w:hAnsi="Book Antiqua" w:cstheme="majorBidi"/>
          <w:sz w:val="24"/>
          <w:szCs w:val="24"/>
        </w:rPr>
        <w:fldChar w:fldCharType="begin">
          <w:fldData xml:space="preserve">PEVuZE5vdGU+PENpdGU+PEF1dGhvcj5TYW5vPC9BdXRob3I+PFllYXI+MjAwMzwvWWVhcj48UmVj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PEVuZE5vdGU+PENpdGU+PEF1dGhvcj5TYW5vPC9BdXRob3I+PFllYXI+MjAwMzwvWWVhcj48UmVj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52" w:tooltip="Sano, 2003 #106" w:history="1">
        <w:r w:rsidRPr="003831B5">
          <w:rPr>
            <w:rFonts w:ascii="Book Antiqua" w:hAnsi="Book Antiqua" w:cstheme="majorBidi"/>
            <w:noProof/>
            <w:sz w:val="24"/>
            <w:szCs w:val="24"/>
            <w:vertAlign w:val="superscript"/>
          </w:rPr>
          <w:t>52</w:t>
        </w:r>
      </w:hyperlink>
      <w:r w:rsidR="00D66F58" w:rsidRPr="003831B5">
        <w:rPr>
          <w:rFonts w:ascii="Book Antiqua" w:hAnsi="Book Antiqua" w:cstheme="majorBidi"/>
          <w:noProof/>
          <w:sz w:val="24"/>
          <w:szCs w:val="24"/>
          <w:vertAlign w:val="superscript"/>
        </w:rPr>
        <w:t>,</w:t>
      </w:r>
      <w:hyperlink w:anchor="_ENREF_99" w:tooltip="Sever, 1991 #107" w:history="1">
        <w:r w:rsidRPr="003831B5">
          <w:rPr>
            <w:rFonts w:ascii="Book Antiqua" w:hAnsi="Book Antiqua" w:cstheme="majorBidi"/>
            <w:noProof/>
            <w:sz w:val="24"/>
            <w:szCs w:val="24"/>
            <w:vertAlign w:val="superscript"/>
          </w:rPr>
          <w:t>99</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Retinoic acid (R) is a derivative of vitamin A with an important role in the regulation of cell proliferation and differentiation</w:t>
      </w:r>
      <w:r w:rsidR="00693939" w:rsidRPr="003831B5">
        <w:rPr>
          <w:rFonts w:ascii="Book Antiqua" w:hAnsi="Book Antiqua" w:cstheme="majorBidi"/>
          <w:sz w:val="24"/>
          <w:szCs w:val="24"/>
        </w:rPr>
        <w:fldChar w:fldCharType="begin">
          <w:fldData xml:space="preserve">PEVuZE5vdGU+PENpdGU+PEF1dGhvcj5TY2h1ZzwvQXV0aG9yPjxZZWFyPjIwMDc8L1llYXI+PFJl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PEVuZE5vdGU+PENpdGU+PEF1dGhvcj5TY2h1ZzwvQXV0aG9yPjxZZWFyPjIwMDc8L1llYXI+PFJl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100" w:tooltip="Schug, 2007 #108" w:history="1">
        <w:r w:rsidRPr="003831B5">
          <w:rPr>
            <w:rFonts w:ascii="Book Antiqua" w:hAnsi="Book Antiqua" w:cstheme="majorBidi"/>
            <w:noProof/>
            <w:sz w:val="24"/>
            <w:szCs w:val="24"/>
            <w:vertAlign w:val="superscript"/>
          </w:rPr>
          <w:t>100</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xml:space="preserve"> and its inhibitory effect on cancer cell growth is well established</w:t>
      </w:r>
      <w:r w:rsidR="00693939" w:rsidRPr="003831B5">
        <w:rPr>
          <w:rFonts w:ascii="Book Antiqua" w:hAnsi="Book Antiqua" w:cstheme="majorBidi"/>
          <w:sz w:val="24"/>
          <w:szCs w:val="24"/>
        </w:rPr>
        <w:fldChar w:fldCharType="begin">
          <w:fldData xml:space="preserve">PEVuZE5vdGU+PENpdGU+PEF1dGhvcj5BbHR1Y2NpPC9BdXRob3I+PFllYXI+MjAwMTwvWWVhcj48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PEVuZE5vdGU+PENpdGU+PEF1dGhvcj5BbHR1Y2NpPC9BdXRob3I+PFllYXI+MjAwMTwvWWVhcj48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101" w:tooltip="Altucci, 2001 #113" w:history="1">
        <w:r w:rsidRPr="003831B5">
          <w:rPr>
            <w:rFonts w:ascii="Book Antiqua" w:hAnsi="Book Antiqua" w:cstheme="majorBidi"/>
            <w:noProof/>
            <w:sz w:val="24"/>
            <w:szCs w:val="24"/>
            <w:vertAlign w:val="superscript"/>
          </w:rPr>
          <w:t>101-104</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xml:space="preserve">. This receptor has been used to target doxorubicin in HCC by Varshosaz </w:t>
      </w:r>
      <w:r w:rsidR="003C1987" w:rsidRPr="003831B5">
        <w:rPr>
          <w:rFonts w:ascii="Book Antiqua" w:hAnsi="Book Antiqua" w:cstheme="majorBidi"/>
          <w:i/>
          <w:sz w:val="24"/>
          <w:szCs w:val="24"/>
        </w:rPr>
        <w:t>et al</w:t>
      </w:r>
      <w:r w:rsidR="00693939" w:rsidRPr="003831B5">
        <w:rPr>
          <w:rFonts w:ascii="Book Antiqua" w:hAnsi="Book Antiqua" w:cstheme="majorBidi"/>
          <w:sz w:val="24"/>
          <w:szCs w:val="24"/>
        </w:rPr>
        <w:fldChar w:fldCharType="begin"/>
      </w:r>
      <w:r w:rsidRPr="003831B5">
        <w:rPr>
          <w:rFonts w:ascii="Book Antiqua" w:hAnsi="Book Antiqua" w:cstheme="majorBidi"/>
          <w:sz w:val="24"/>
          <w:szCs w:val="24"/>
        </w:rPr>
        <w:instrText xml:space="preserve"> ADDIN EN.CITE &lt;EndNote&gt;&lt;Cite&gt;&lt;Author&gt;Varshosaz&lt;/Author&gt;&lt;Year&gt;2013&lt;/Year&gt;&lt;RecNum&gt;148&lt;/RecNum&gt;&lt;DisplayText&gt;&lt;style face="superscript"&gt;[105]&lt;/style&gt;&lt;/DisplayText&gt;&lt;record&gt;&lt;rec-number&gt;148&lt;/rec-number&gt;&lt;foreign-keys&gt;&lt;key app="EN" db-id="xs2ree0d8a22pvexvwlp2tf5rev0zxar2ree"&gt;148&lt;/key&gt;&lt;/foreign-keys&gt;&lt;ref-type name="Journal Article"&gt;17&lt;/ref-type&gt;&lt;contributors&gt;&lt;authors&gt;&lt;author&gt;Varshosaz, Jaleh&lt;/author&gt;&lt;author&gt;Hassanzadeh, Farshid&lt;/author&gt;&lt;author&gt;Sadeghi, Hojjat&lt;/author&gt;&lt;author&gt;Ghelich Khan, Zahra&lt;/author&gt;&lt;author&gt;Rostami, Mahboobeh&lt;/author&gt;&lt;/authors&gt;&lt;/contributors&gt;&lt;titles&gt;&lt;title&gt;Retinoic Acid Decorated Albumin-Chitosan Nanoparticles for Targeted Delivery of Doxorubicin Hydrochloride in Hepatocellular Carcinoma&lt;/title&gt;&lt;secondary-title&gt;Journal of Nanomaterials&lt;/secondary-title&gt;&lt;/titles&gt;&lt;periodical&gt;&lt;full-title&gt;Journal of Nanomaterials&lt;/full-title&gt;&lt;/periodical&gt;&lt;pages&gt;12&lt;/pages&gt;&lt;volume&gt;2013&lt;/volume&gt;&lt;dates&gt;&lt;year&gt;2013&lt;/year&gt;&lt;/dates&gt;&lt;urls&gt;&lt;related-urls&gt;&lt;url&gt;http://dx.doi.org/10.1155/2013/254127&lt;/url&gt;&lt;/related-urls&gt;&lt;/urls&gt;&lt;custom7&gt;254127&lt;/custom7&gt;&lt;electronic-resource-num&gt;10.1155/2013/254127&lt;/electronic-resource-num&gt;&lt;/record&gt;&lt;/Cite&gt;&lt;/EndNote&gt;</w:instrText>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105" w:tooltip="Varshosaz, 2013 #148" w:history="1">
        <w:r w:rsidRPr="003831B5">
          <w:rPr>
            <w:rFonts w:ascii="Book Antiqua" w:hAnsi="Book Antiqua" w:cstheme="majorBidi"/>
            <w:noProof/>
            <w:sz w:val="24"/>
            <w:szCs w:val="24"/>
            <w:vertAlign w:val="superscript"/>
          </w:rPr>
          <w:t>105</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xml:space="preserve">. They graft retinoic acid to chitosan and synthesize copolymers with different degrees of substitution of retinoic acid on the chitosan. Then, the conjugate of retinoic acid-chitosan is grafted to albumin NPs for the targeted delivery of doxorubicin in HCC. NPs are produced by coacervation method. Cytotoxicity of </w:t>
      </w:r>
      <w:bookmarkStart w:id="263" w:name="OLE_LINK120"/>
      <w:bookmarkStart w:id="264" w:name="OLE_LINK121"/>
      <w:r w:rsidRPr="003831B5">
        <w:rPr>
          <w:rFonts w:ascii="Book Antiqua" w:hAnsi="Book Antiqua" w:cstheme="majorBidi"/>
          <w:sz w:val="24"/>
          <w:szCs w:val="24"/>
        </w:rPr>
        <w:t>doxorubicin loaded NPs</w:t>
      </w:r>
      <w:bookmarkEnd w:id="263"/>
      <w:bookmarkEnd w:id="264"/>
      <w:r w:rsidRPr="003831B5">
        <w:rPr>
          <w:rFonts w:ascii="Book Antiqua" w:hAnsi="Book Antiqua" w:cstheme="majorBidi"/>
          <w:sz w:val="24"/>
          <w:szCs w:val="24"/>
        </w:rPr>
        <w:t xml:space="preserve"> on HepG2 cells using MTT assay shows that IC</w:t>
      </w:r>
      <w:r w:rsidRPr="003831B5">
        <w:rPr>
          <w:rFonts w:ascii="Book Antiqua" w:hAnsi="Book Antiqua" w:cstheme="majorBidi"/>
          <w:sz w:val="24"/>
          <w:szCs w:val="24"/>
          <w:vertAlign w:val="subscript"/>
        </w:rPr>
        <w:t>50</w:t>
      </w:r>
      <w:r w:rsidRPr="003831B5">
        <w:rPr>
          <w:rFonts w:ascii="Book Antiqua" w:hAnsi="Book Antiqua" w:cstheme="majorBidi"/>
          <w:sz w:val="24"/>
          <w:szCs w:val="24"/>
        </w:rPr>
        <w:t xml:space="preserve"> of drug loaded in these NPs is </w:t>
      </w:r>
      <w:r w:rsidRPr="003831B5">
        <w:rPr>
          <w:rFonts w:ascii="Book Antiqua" w:hAnsi="Book Antiqua" w:cstheme="majorBidi"/>
          <w:sz w:val="24"/>
          <w:szCs w:val="24"/>
        </w:rPr>
        <w:lastRenderedPageBreak/>
        <w:t>reduced to half and one third compared to the non-targeted NPs and free drug, respectively.</w:t>
      </w:r>
    </w:p>
    <w:p w:rsidR="00AC5A3D" w:rsidRPr="003831B5" w:rsidRDefault="00AC5A3D" w:rsidP="00F82048">
      <w:pPr>
        <w:pStyle w:val="HTMLPreformatted"/>
        <w:shd w:val="clear" w:color="auto" w:fill="FFFFFF"/>
        <w:adjustRightInd w:val="0"/>
        <w:snapToGrid w:val="0"/>
        <w:spacing w:line="360" w:lineRule="auto"/>
        <w:jc w:val="both"/>
        <w:rPr>
          <w:rFonts w:ascii="Book Antiqua" w:hAnsi="Book Antiqua" w:cstheme="majorBidi"/>
          <w:sz w:val="24"/>
          <w:szCs w:val="24"/>
        </w:rPr>
      </w:pPr>
    </w:p>
    <w:p w:rsidR="00AC5A3D" w:rsidRPr="003831B5" w:rsidRDefault="00AC5A3D" w:rsidP="00F82048">
      <w:pPr>
        <w:pStyle w:val="HTMLPreformatted"/>
        <w:shd w:val="clear" w:color="auto" w:fill="FFFFFF"/>
        <w:adjustRightInd w:val="0"/>
        <w:snapToGrid w:val="0"/>
        <w:spacing w:line="360" w:lineRule="auto"/>
        <w:jc w:val="both"/>
        <w:rPr>
          <w:rFonts w:ascii="Book Antiqua" w:hAnsi="Book Antiqua" w:cstheme="majorBidi"/>
          <w:b/>
          <w:bCs/>
          <w:i/>
          <w:iCs/>
          <w:sz w:val="24"/>
          <w:szCs w:val="24"/>
        </w:rPr>
      </w:pPr>
      <w:r w:rsidRPr="003831B5">
        <w:rPr>
          <w:rFonts w:ascii="Book Antiqua" w:hAnsi="Book Antiqua" w:cstheme="majorBidi"/>
          <w:b/>
          <w:bCs/>
          <w:i/>
          <w:iCs/>
          <w:sz w:val="24"/>
          <w:szCs w:val="24"/>
        </w:rPr>
        <w:t xml:space="preserve">Integrin receptors targeted by </w:t>
      </w:r>
      <w:r w:rsidR="00306BD1" w:rsidRPr="003831B5">
        <w:rPr>
          <w:rFonts w:ascii="Book Antiqua" w:hAnsi="Book Antiqua" w:cstheme="majorBidi"/>
          <w:b/>
          <w:bCs/>
          <w:i/>
          <w:iCs/>
          <w:sz w:val="24"/>
          <w:szCs w:val="24"/>
        </w:rPr>
        <w:t xml:space="preserve">Arg-Gly-Asp </w:t>
      </w:r>
      <w:r w:rsidRPr="003831B5">
        <w:rPr>
          <w:rFonts w:ascii="Book Antiqua" w:hAnsi="Book Antiqua" w:cstheme="majorBidi"/>
          <w:b/>
          <w:bCs/>
          <w:i/>
          <w:iCs/>
          <w:sz w:val="24"/>
          <w:szCs w:val="24"/>
        </w:rPr>
        <w:t>peptide</w:t>
      </w:r>
    </w:p>
    <w:p w:rsidR="00AC5A3D" w:rsidRPr="003831B5" w:rsidRDefault="00AC5A3D" w:rsidP="00F82048">
      <w:pPr>
        <w:pStyle w:val="HTMLPreformatted"/>
        <w:shd w:val="clear" w:color="auto" w:fill="FFFFFF"/>
        <w:adjustRightInd w:val="0"/>
        <w:snapToGrid w:val="0"/>
        <w:spacing w:line="360" w:lineRule="auto"/>
        <w:jc w:val="both"/>
        <w:rPr>
          <w:rFonts w:ascii="Book Antiqua" w:hAnsi="Book Antiqua" w:cstheme="majorBidi"/>
          <w:sz w:val="24"/>
          <w:szCs w:val="24"/>
          <w:shd w:val="clear" w:color="auto" w:fill="FFFFFF"/>
        </w:rPr>
      </w:pPr>
      <w:r w:rsidRPr="003831B5">
        <w:rPr>
          <w:rFonts w:ascii="Book Antiqua" w:hAnsi="Book Antiqua" w:cstheme="majorBidi"/>
          <w:sz w:val="24"/>
          <w:szCs w:val="24"/>
        </w:rPr>
        <w:t xml:space="preserve">The tripeptide </w:t>
      </w:r>
      <w:bookmarkStart w:id="265" w:name="OLE_LINK230"/>
      <w:bookmarkStart w:id="266" w:name="OLE_LINK231"/>
      <w:bookmarkStart w:id="267" w:name="OLE_LINK228"/>
      <w:bookmarkStart w:id="268" w:name="OLE_LINK229"/>
      <w:r w:rsidRPr="003831B5">
        <w:rPr>
          <w:rFonts w:ascii="Book Antiqua" w:hAnsi="Book Antiqua" w:cstheme="majorBidi"/>
          <w:sz w:val="24"/>
          <w:szCs w:val="24"/>
        </w:rPr>
        <w:t>Arg-Gly-Asp</w:t>
      </w:r>
      <w:bookmarkEnd w:id="265"/>
      <w:bookmarkEnd w:id="266"/>
      <w:r w:rsidRPr="003831B5">
        <w:rPr>
          <w:rFonts w:ascii="Book Antiqua" w:hAnsi="Book Antiqua" w:cstheme="majorBidi"/>
          <w:sz w:val="24"/>
          <w:szCs w:val="24"/>
        </w:rPr>
        <w:t xml:space="preserve"> </w:t>
      </w:r>
      <w:bookmarkEnd w:id="267"/>
      <w:bookmarkEnd w:id="268"/>
      <w:r w:rsidRPr="003831B5">
        <w:rPr>
          <w:rFonts w:ascii="Book Antiqua" w:hAnsi="Book Antiqua" w:cstheme="majorBidi"/>
          <w:sz w:val="24"/>
          <w:szCs w:val="24"/>
        </w:rPr>
        <w:t xml:space="preserve">(RGD) was originally identified as the sequence within fibronectin that mediates cell attachment. This tripeptide has been found in numerous proteins, including </w:t>
      </w:r>
      <w:hyperlink r:id="rId54" w:tooltip="Integrins" w:history="1">
        <w:r w:rsidRPr="003831B5">
          <w:rPr>
            <w:rStyle w:val="Hyperlink"/>
            <w:rFonts w:ascii="Book Antiqua" w:hAnsi="Book Antiqua" w:cstheme="majorBidi"/>
            <w:color w:val="auto"/>
            <w:sz w:val="24"/>
            <w:szCs w:val="24"/>
            <w:u w:val="none"/>
          </w:rPr>
          <w:t>integrins</w:t>
        </w:r>
      </w:hyperlink>
      <w:r w:rsidRPr="003831B5">
        <w:rPr>
          <w:rFonts w:ascii="Book Antiqua" w:hAnsi="Book Antiqua" w:cstheme="majorBidi"/>
          <w:sz w:val="24"/>
          <w:szCs w:val="24"/>
        </w:rPr>
        <w:t>, a family of cell-surface proteins, which act as receptors for</w:t>
      </w:r>
      <w:r w:rsidRPr="003831B5">
        <w:rPr>
          <w:rStyle w:val="apple-converted-space"/>
          <w:rFonts w:ascii="Book Antiqua" w:hAnsi="Book Antiqua" w:cstheme="majorBidi"/>
          <w:sz w:val="24"/>
          <w:szCs w:val="24"/>
        </w:rPr>
        <w:t xml:space="preserve"> </w:t>
      </w:r>
      <w:hyperlink r:id="rId55" w:tooltip="Cell adhesion molecules" w:history="1">
        <w:r w:rsidRPr="003831B5">
          <w:rPr>
            <w:rStyle w:val="Hyperlink"/>
            <w:rFonts w:ascii="Book Antiqua" w:hAnsi="Book Antiqua" w:cstheme="majorBidi"/>
            <w:color w:val="auto"/>
            <w:sz w:val="24"/>
            <w:szCs w:val="24"/>
            <w:u w:val="none"/>
          </w:rPr>
          <w:t>cell adhesion molecules</w:t>
        </w:r>
      </w:hyperlink>
      <w:r w:rsidRPr="003831B5">
        <w:rPr>
          <w:rFonts w:ascii="Book Antiqua" w:hAnsi="Book Antiqua" w:cstheme="majorBidi"/>
          <w:sz w:val="24"/>
          <w:szCs w:val="24"/>
        </w:rPr>
        <w:t>. RGD adheres to integrin receptors, especially α</w:t>
      </w:r>
      <w:r w:rsidRPr="003831B5">
        <w:rPr>
          <w:rFonts w:ascii="Book Antiqua" w:hAnsi="Book Antiqua" w:cstheme="majorBidi"/>
          <w:sz w:val="24"/>
          <w:szCs w:val="24"/>
          <w:vertAlign w:val="subscript"/>
        </w:rPr>
        <w:t>v</w:t>
      </w:r>
      <w:r w:rsidRPr="003831B5">
        <w:rPr>
          <w:rFonts w:ascii="Book Antiqua" w:hAnsi="Book Antiqua" w:cstheme="majorBidi"/>
          <w:sz w:val="24"/>
          <w:szCs w:val="24"/>
        </w:rPr>
        <w:t>β</w:t>
      </w:r>
      <w:r w:rsidRPr="003831B5">
        <w:rPr>
          <w:rFonts w:ascii="Book Antiqua" w:hAnsi="Book Antiqua" w:cstheme="majorBidi"/>
          <w:sz w:val="24"/>
          <w:szCs w:val="24"/>
          <w:vertAlign w:val="subscript"/>
        </w:rPr>
        <w:t>3</w:t>
      </w:r>
      <w:r w:rsidRPr="003831B5">
        <w:rPr>
          <w:rFonts w:ascii="Book Antiqua" w:hAnsi="Book Antiqua" w:cstheme="majorBidi"/>
          <w:sz w:val="24"/>
          <w:szCs w:val="24"/>
        </w:rPr>
        <w:t xml:space="preserve"> and α</w:t>
      </w:r>
      <w:r w:rsidRPr="003831B5">
        <w:rPr>
          <w:rFonts w:ascii="Book Antiqua" w:hAnsi="Book Antiqua" w:cstheme="majorBidi"/>
          <w:sz w:val="24"/>
          <w:szCs w:val="24"/>
          <w:vertAlign w:val="subscript"/>
        </w:rPr>
        <w:t>v</w:t>
      </w:r>
      <w:r w:rsidRPr="003831B5">
        <w:rPr>
          <w:rFonts w:ascii="Book Antiqua" w:hAnsi="Book Antiqua" w:cstheme="majorBidi"/>
          <w:sz w:val="24"/>
          <w:szCs w:val="24"/>
        </w:rPr>
        <w:t>β</w:t>
      </w:r>
      <w:r w:rsidRPr="003831B5">
        <w:rPr>
          <w:rFonts w:ascii="Book Antiqua" w:hAnsi="Book Antiqua" w:cstheme="majorBidi"/>
          <w:sz w:val="24"/>
          <w:szCs w:val="24"/>
          <w:vertAlign w:val="subscript"/>
        </w:rPr>
        <w:t>5</w:t>
      </w:r>
      <w:r w:rsidRPr="003831B5">
        <w:rPr>
          <w:rFonts w:ascii="Book Antiqua" w:hAnsi="Book Antiqua" w:cstheme="majorBidi"/>
          <w:sz w:val="24"/>
          <w:szCs w:val="24"/>
        </w:rPr>
        <w:t xml:space="preserve">, which are over-expressed on the angiogenic endothelium in diseased tissues and various malignant tumors. </w:t>
      </w:r>
      <w:r w:rsidRPr="003831B5">
        <w:rPr>
          <w:rFonts w:ascii="Book Antiqua" w:hAnsi="Book Antiqua" w:cstheme="majorBidi"/>
          <w:sz w:val="24"/>
          <w:szCs w:val="24"/>
          <w:shd w:val="clear" w:color="auto" w:fill="FFFFFF"/>
        </w:rPr>
        <w:t xml:space="preserve">RGD sequence is the cell attachment site of a large number of adhesive extracellular matrix </w:t>
      </w:r>
      <w:r w:rsidRPr="003831B5">
        <w:rPr>
          <w:rFonts w:ascii="Book Antiqua" w:hAnsi="Book Antiqua" w:cstheme="majorBidi"/>
          <w:sz w:val="24"/>
          <w:szCs w:val="24"/>
        </w:rPr>
        <w:t>(ECM)</w:t>
      </w:r>
      <w:r w:rsidRPr="003831B5">
        <w:rPr>
          <w:rFonts w:ascii="Book Antiqua" w:hAnsi="Book Antiqua" w:cstheme="majorBidi"/>
          <w:sz w:val="24"/>
          <w:szCs w:val="24"/>
          <w:shd w:val="clear" w:color="auto" w:fill="FFFFFF"/>
        </w:rPr>
        <w:t xml:space="preserve">, blood and cell surface proteins, and nearly half of more than 20 known integrins recognize this sequence in their adhesion protein ligands. </w:t>
      </w:r>
      <w:r w:rsidRPr="003831B5">
        <w:rPr>
          <w:rFonts w:ascii="Book Antiqua" w:hAnsi="Book Antiqua" w:cstheme="majorBidi"/>
          <w:sz w:val="24"/>
          <w:szCs w:val="24"/>
        </w:rPr>
        <w:t>Integrins</w:t>
      </w:r>
      <w:r w:rsidRPr="003831B5">
        <w:rPr>
          <w:rStyle w:val="apple-converted-space"/>
          <w:rFonts w:ascii="Book Antiqua" w:hAnsi="Book Antiqua" w:cstheme="majorBidi"/>
          <w:sz w:val="24"/>
          <w:szCs w:val="24"/>
        </w:rPr>
        <w:t xml:space="preserve"> </w:t>
      </w:r>
      <w:r w:rsidRPr="003831B5">
        <w:rPr>
          <w:rFonts w:ascii="Book Antiqua" w:hAnsi="Book Antiqua" w:cstheme="majorBidi"/>
          <w:sz w:val="24"/>
          <w:szCs w:val="24"/>
        </w:rPr>
        <w:t>are</w:t>
      </w:r>
      <w:r w:rsidRPr="003831B5">
        <w:rPr>
          <w:rStyle w:val="apple-converted-space"/>
          <w:rFonts w:ascii="Book Antiqua" w:hAnsi="Book Antiqua" w:cstheme="majorBidi"/>
          <w:sz w:val="24"/>
          <w:szCs w:val="24"/>
        </w:rPr>
        <w:t xml:space="preserve"> </w:t>
      </w:r>
      <w:hyperlink r:id="rId56" w:tooltip="Transmembrane receptors" w:history="1">
        <w:r w:rsidRPr="003831B5">
          <w:rPr>
            <w:rStyle w:val="Hyperlink"/>
            <w:rFonts w:ascii="Book Antiqua" w:hAnsi="Book Antiqua" w:cstheme="majorBidi"/>
            <w:color w:val="auto"/>
            <w:sz w:val="24"/>
            <w:szCs w:val="24"/>
            <w:u w:val="none"/>
          </w:rPr>
          <w:t>transmembrane receptors</w:t>
        </w:r>
      </w:hyperlink>
      <w:r w:rsidRPr="003831B5">
        <w:rPr>
          <w:rStyle w:val="apple-converted-space"/>
          <w:rFonts w:ascii="Book Antiqua" w:hAnsi="Book Antiqua" w:cstheme="majorBidi"/>
          <w:sz w:val="24"/>
          <w:szCs w:val="24"/>
        </w:rPr>
        <w:t xml:space="preserve"> </w:t>
      </w:r>
      <w:r w:rsidRPr="003831B5">
        <w:rPr>
          <w:rFonts w:ascii="Book Antiqua" w:hAnsi="Book Antiqua" w:cstheme="majorBidi"/>
          <w:sz w:val="24"/>
          <w:szCs w:val="24"/>
        </w:rPr>
        <w:t>which act like bridges for</w:t>
      </w:r>
      <w:r w:rsidRPr="003831B5">
        <w:rPr>
          <w:rStyle w:val="apple-converted-space"/>
          <w:rFonts w:ascii="Book Antiqua" w:hAnsi="Book Antiqua" w:cstheme="majorBidi"/>
          <w:sz w:val="24"/>
          <w:szCs w:val="24"/>
        </w:rPr>
        <w:t xml:space="preserve"> </w:t>
      </w:r>
      <w:hyperlink r:id="rId57" w:tooltip="Cell–cell interaction" w:history="1">
        <w:r w:rsidRPr="003831B5">
          <w:rPr>
            <w:rStyle w:val="Hyperlink"/>
            <w:rFonts w:ascii="Book Antiqua" w:hAnsi="Book Antiqua" w:cstheme="majorBidi"/>
            <w:color w:val="auto"/>
            <w:sz w:val="24"/>
            <w:szCs w:val="24"/>
            <w:u w:val="none"/>
          </w:rPr>
          <w:t>cell-cell</w:t>
        </w:r>
      </w:hyperlink>
      <w:r w:rsidRPr="003831B5">
        <w:rPr>
          <w:rStyle w:val="apple-converted-space"/>
          <w:rFonts w:ascii="Book Antiqua" w:hAnsi="Book Antiqua" w:cstheme="majorBidi"/>
          <w:sz w:val="24"/>
          <w:szCs w:val="24"/>
        </w:rPr>
        <w:t xml:space="preserve"> </w:t>
      </w:r>
      <w:r w:rsidRPr="003831B5">
        <w:rPr>
          <w:rFonts w:ascii="Book Antiqua" w:hAnsi="Book Antiqua" w:cstheme="majorBidi"/>
          <w:sz w:val="24"/>
          <w:szCs w:val="24"/>
        </w:rPr>
        <w:t xml:space="preserve">and ECM interactions. When integrins are triggered, chemical pathways to the interior are activated. Some of these signals include chemical composition and mechanical status of ECM, which result in a response such as the regulation of cell cycle, cell shape, and/or motility or new receptors are added to the cell membrane. This issue allows rapid and flexible responses to events at the cell surface, for example, signal platelets to initiate an interaction with coagulation factors. </w:t>
      </w:r>
      <w:r w:rsidRPr="003831B5">
        <w:rPr>
          <w:rFonts w:ascii="Book Antiqua" w:hAnsi="Book Antiqua" w:cstheme="majorBidi"/>
          <w:sz w:val="24"/>
          <w:szCs w:val="24"/>
          <w:shd w:val="clear" w:color="auto" w:fill="FFFFFF"/>
        </w:rPr>
        <w:t xml:space="preserve">Proteins that contain RGD attachment site, together with the integrins that serve as receptors for them, constitute a major recognition system for cell adhesion. When RGD peptides are insolubilized onto a surface, they can promote cell adhesion and inhibit it when presented to cells in solution. </w:t>
      </w:r>
      <w:r w:rsidRPr="003831B5">
        <w:rPr>
          <w:rFonts w:ascii="Book Antiqua" w:hAnsi="Book Antiqua" w:cstheme="majorBidi"/>
          <w:sz w:val="24"/>
          <w:szCs w:val="24"/>
        </w:rPr>
        <w:t xml:space="preserve">There are several types of integrins which may be present on the cell surface. </w:t>
      </w:r>
      <w:hyperlink r:id="rId58" w:tooltip="Fibronectin" w:history="1">
        <w:r w:rsidRPr="003831B5">
          <w:rPr>
            <w:rStyle w:val="Hyperlink"/>
            <w:rFonts w:ascii="Book Antiqua" w:hAnsi="Book Antiqua" w:cstheme="majorBidi"/>
            <w:color w:val="auto"/>
            <w:sz w:val="24"/>
            <w:szCs w:val="24"/>
            <w:u w:val="none"/>
          </w:rPr>
          <w:t>Fibronectin</w:t>
        </w:r>
      </w:hyperlink>
      <w:r w:rsidRPr="003831B5">
        <w:rPr>
          <w:rFonts w:ascii="Book Antiqua" w:hAnsi="Book Antiqua" w:cstheme="majorBidi"/>
          <w:sz w:val="24"/>
          <w:szCs w:val="24"/>
        </w:rPr>
        <w:t>,</w:t>
      </w:r>
      <w:r w:rsidRPr="003831B5">
        <w:rPr>
          <w:rStyle w:val="apple-converted-space"/>
          <w:rFonts w:ascii="Book Antiqua" w:hAnsi="Book Antiqua" w:cstheme="majorBidi"/>
          <w:sz w:val="24"/>
          <w:szCs w:val="24"/>
        </w:rPr>
        <w:t xml:space="preserve"> </w:t>
      </w:r>
      <w:hyperlink r:id="rId59" w:tooltip="Vitronectin" w:history="1">
        <w:r w:rsidRPr="003831B5">
          <w:rPr>
            <w:rStyle w:val="Hyperlink"/>
            <w:rFonts w:ascii="Book Antiqua" w:hAnsi="Book Antiqua" w:cstheme="majorBidi"/>
            <w:color w:val="auto"/>
            <w:sz w:val="24"/>
            <w:szCs w:val="24"/>
            <w:u w:val="none"/>
          </w:rPr>
          <w:t>vitronectin</w:t>
        </w:r>
      </w:hyperlink>
      <w:r w:rsidRPr="003831B5">
        <w:rPr>
          <w:rFonts w:ascii="Book Antiqua" w:hAnsi="Book Antiqua" w:cstheme="majorBidi"/>
          <w:sz w:val="24"/>
          <w:szCs w:val="24"/>
        </w:rPr>
        <w:t>,</w:t>
      </w:r>
      <w:r w:rsidRPr="003831B5">
        <w:rPr>
          <w:rStyle w:val="apple-converted-space"/>
          <w:rFonts w:ascii="Book Antiqua" w:hAnsi="Book Antiqua" w:cstheme="majorBidi"/>
          <w:sz w:val="24"/>
          <w:szCs w:val="24"/>
        </w:rPr>
        <w:t xml:space="preserve"> </w:t>
      </w:r>
      <w:hyperlink r:id="rId60" w:tooltip="Collagen" w:history="1">
        <w:r w:rsidRPr="003831B5">
          <w:rPr>
            <w:rStyle w:val="Hyperlink"/>
            <w:rFonts w:ascii="Book Antiqua" w:hAnsi="Book Antiqua" w:cstheme="majorBidi"/>
            <w:color w:val="auto"/>
            <w:sz w:val="24"/>
            <w:szCs w:val="24"/>
            <w:u w:val="none"/>
          </w:rPr>
          <w:t>collagen</w:t>
        </w:r>
      </w:hyperlink>
      <w:r w:rsidRPr="003831B5">
        <w:rPr>
          <w:rFonts w:ascii="Book Antiqua" w:hAnsi="Book Antiqua" w:cstheme="majorBidi"/>
          <w:sz w:val="24"/>
          <w:szCs w:val="24"/>
        </w:rPr>
        <w:t>, and</w:t>
      </w:r>
      <w:r w:rsidRPr="003831B5">
        <w:rPr>
          <w:rStyle w:val="apple-converted-space"/>
          <w:rFonts w:ascii="Book Antiqua" w:hAnsi="Book Antiqua" w:cstheme="majorBidi"/>
          <w:sz w:val="24"/>
          <w:szCs w:val="24"/>
        </w:rPr>
        <w:t xml:space="preserve"> </w:t>
      </w:r>
      <w:hyperlink r:id="rId61" w:tooltip="Laminin" w:history="1">
        <w:r w:rsidRPr="003831B5">
          <w:rPr>
            <w:rStyle w:val="Hyperlink"/>
            <w:rFonts w:ascii="Book Antiqua" w:hAnsi="Book Antiqua" w:cstheme="majorBidi"/>
            <w:color w:val="auto"/>
            <w:sz w:val="24"/>
            <w:szCs w:val="24"/>
            <w:u w:val="none"/>
          </w:rPr>
          <w:t>laminin</w:t>
        </w:r>
      </w:hyperlink>
      <w:hyperlink r:id="rId62" w:tooltip="Ligands" w:history="1"/>
      <w:r w:rsidRPr="003831B5">
        <w:rPr>
          <w:rFonts w:ascii="Book Antiqua" w:hAnsi="Book Antiqua" w:cstheme="majorBidi"/>
          <w:sz w:val="24"/>
          <w:szCs w:val="24"/>
        </w:rPr>
        <w:t xml:space="preserve"> are some of the common ligands</w:t>
      </w:r>
      <w:r w:rsidRPr="003831B5">
        <w:rPr>
          <w:rStyle w:val="apple-converted-space"/>
          <w:rFonts w:ascii="Book Antiqua" w:hAnsi="Book Antiqua" w:cstheme="majorBidi"/>
          <w:sz w:val="24"/>
          <w:szCs w:val="24"/>
        </w:rPr>
        <w:t xml:space="preserve"> </w:t>
      </w:r>
      <w:r w:rsidRPr="003831B5">
        <w:rPr>
          <w:rFonts w:ascii="Book Antiqua" w:hAnsi="Book Antiqua" w:cstheme="majorBidi"/>
          <w:sz w:val="24"/>
          <w:szCs w:val="24"/>
        </w:rPr>
        <w:t>for integrins</w:t>
      </w:r>
      <w:r w:rsidR="00693939" w:rsidRPr="003831B5">
        <w:rPr>
          <w:rFonts w:ascii="Book Antiqua" w:hAnsi="Book Antiqua" w:cstheme="majorBidi"/>
          <w:sz w:val="24"/>
          <w:szCs w:val="24"/>
        </w:rPr>
        <w:fldChar w:fldCharType="begin"/>
      </w:r>
      <w:r w:rsidRPr="003831B5">
        <w:rPr>
          <w:rFonts w:ascii="Book Antiqua" w:hAnsi="Book Antiqua" w:cstheme="majorBidi"/>
          <w:sz w:val="24"/>
          <w:szCs w:val="24"/>
        </w:rPr>
        <w:instrText xml:space="preserve"> ADDIN EN.CITE &lt;EndNote&gt;&lt;Cite&gt;&lt;Author&gt;Hynes&lt;/Author&gt;&lt;Year&gt;2002&lt;/Year&gt;&lt;RecNum&gt;114&lt;/RecNum&gt;&lt;DisplayText&gt;&lt;style face="superscript"&gt;[106]&lt;/style&gt;&lt;/DisplayText&gt;&lt;record&gt;&lt;rec-number&gt;114&lt;/rec-number&gt;&lt;foreign-keys&gt;&lt;key app="EN" db-id="xs2ree0d8a22pvexvwlp2tf5rev0zxar2ree"&gt;114&lt;/key&gt;&lt;/foreign-keys&gt;&lt;ref-type name="Journal Article"&gt;17&lt;/ref-type&gt;&lt;contributors&gt;&lt;authors&gt;&lt;author&gt;Hynes, R. O.&lt;/author&gt;&lt;/authors&gt;&lt;/contributors&gt;&lt;auth-address&gt;Howard Hughes Medical Institute, Center for Cancer Research, Department of Biology, Massachusetts Institute of Technology, Cambridge, MA 02139, USA. rohynes@mit.edu&lt;/auth-address&gt;&lt;titles&gt;&lt;title&gt;Integrins: bidirectional, allosteric signaling machines&lt;/title&gt;&lt;secondary-title&gt;Cell&lt;/secondary-title&gt;&lt;alt-title&gt;Cell&lt;/alt-title&gt;&lt;/titles&gt;&lt;periodical&gt;&lt;full-title&gt;Cell&lt;/full-title&gt;&lt;abbr-1&gt;Cell&lt;/abbr-1&gt;&lt;/periodical&gt;&lt;alt-periodical&gt;&lt;full-title&gt;Cell&lt;/full-title&gt;&lt;abbr-1&gt;Cell&lt;/abbr-1&gt;&lt;/alt-periodical&gt;&lt;pages&gt;673-87&lt;/pages&gt;&lt;volume&gt;110&lt;/volume&gt;&lt;number&gt;6&lt;/number&gt;&lt;keywords&gt;&lt;keyword&gt;Allosteric Regulation&lt;/keyword&gt;&lt;keyword&gt;Animals&lt;/keyword&gt;&lt;keyword&gt;Binding Sites&lt;/keyword&gt;&lt;keyword&gt;Cell Adhesion&lt;/keyword&gt;&lt;keyword&gt;Cell Adhesion Molecules/physiology&lt;/keyword&gt;&lt;keyword&gt;Cytoplasm/physiology&lt;/keyword&gt;&lt;keyword&gt;Cytoskeleton/physiology&lt;/keyword&gt;&lt;keyword&gt;Evolution, Molecular&lt;/keyword&gt;&lt;keyword&gt;Integrins/chemistry/*physiology&lt;/keyword&gt;&lt;keyword&gt;Models, Biological&lt;/keyword&gt;&lt;keyword&gt;Molecular Structure&lt;/keyword&gt;&lt;keyword&gt;Protein Structure, Tertiary&lt;/keyword&gt;&lt;keyword&gt;*Signal Transduction&lt;/keyword&gt;&lt;/keywords&gt;&lt;dates&gt;&lt;year&gt;2002&lt;/year&gt;&lt;pub-dates&gt;&lt;date&gt;Sep 20&lt;/date&gt;&lt;/pub-dates&gt;&lt;/dates&gt;&lt;isbn&gt;0092-8674 (Print)&amp;#xD;0092-8674 (Linking)&lt;/isbn&gt;&lt;accession-num&gt;12297042&lt;/accession-num&gt;&lt;urls&gt;&lt;related-urls&gt;&lt;url&gt;http://www.ncbi.nlm.nih.gov/pubmed/12297042&lt;/url&gt;&lt;/related-urls&gt;&lt;/urls&gt;&lt;/record&gt;&lt;/Cite&gt;&lt;/EndNote&gt;</w:instrText>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106" w:tooltip="Hynes, 2002 #114" w:history="1">
        <w:r w:rsidRPr="003831B5">
          <w:rPr>
            <w:rFonts w:ascii="Book Antiqua" w:hAnsi="Book Antiqua" w:cstheme="majorBidi"/>
            <w:noProof/>
            <w:sz w:val="24"/>
            <w:szCs w:val="24"/>
            <w:vertAlign w:val="superscript"/>
          </w:rPr>
          <w:t>106</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The binding of a subset of the integrins which recognizes RGD motif within their</w:t>
      </w:r>
      <w:r w:rsidRPr="003831B5">
        <w:rPr>
          <w:rStyle w:val="apple-converted-space"/>
          <w:rFonts w:ascii="Book Antiqua" w:hAnsi="Book Antiqua" w:cstheme="majorBidi"/>
          <w:sz w:val="24"/>
          <w:szCs w:val="24"/>
        </w:rPr>
        <w:t xml:space="preserve"> </w:t>
      </w:r>
      <w:hyperlink r:id="rId63" w:tooltip="Ligands" w:history="1">
        <w:r w:rsidRPr="003831B5">
          <w:rPr>
            <w:rStyle w:val="Hyperlink"/>
            <w:rFonts w:ascii="Book Antiqua" w:hAnsi="Book Antiqua" w:cstheme="majorBidi"/>
            <w:color w:val="auto"/>
            <w:sz w:val="24"/>
            <w:szCs w:val="24"/>
            <w:u w:val="none"/>
          </w:rPr>
          <w:t>ligands</w:t>
        </w:r>
      </w:hyperlink>
      <w:r w:rsidRPr="003831B5">
        <w:rPr>
          <w:rFonts w:ascii="Book Antiqua" w:hAnsi="Book Antiqua" w:cstheme="majorBidi"/>
          <w:sz w:val="24"/>
          <w:szCs w:val="24"/>
        </w:rPr>
        <w:t xml:space="preserve"> mediates both cell-substratum and cell-cell interactions. </w:t>
      </w:r>
      <w:r w:rsidRPr="003831B5">
        <w:rPr>
          <w:rFonts w:ascii="Book Antiqua" w:hAnsi="Book Antiqua" w:cstheme="majorBidi"/>
          <w:sz w:val="24"/>
          <w:szCs w:val="24"/>
          <w:shd w:val="clear" w:color="auto" w:fill="FFFFFF"/>
        </w:rPr>
        <w:t xml:space="preserve">By cyclizing peptides with the selected sequences around the RGD and by synthesizing RGD mimics, it is possible to design reagents that bind selectively to only one or a few of the RGD-directed integrins. Integrin-mediated cell attachment influences and regulates many functions in various </w:t>
      </w:r>
      <w:r w:rsidRPr="003831B5">
        <w:rPr>
          <w:rFonts w:ascii="Book Antiqua" w:hAnsi="Book Antiqua" w:cstheme="majorBidi"/>
          <w:sz w:val="24"/>
          <w:szCs w:val="24"/>
          <w:shd w:val="clear" w:color="auto" w:fill="FFFFFF"/>
        </w:rPr>
        <w:lastRenderedPageBreak/>
        <w:t>biological systems such as cell migration, growth, differentiation, and apoptosis. Therefore, drug design based on RGD structure may provide new treatments for diseases such as thrombosis, osteoporosis, and cancer</w:t>
      </w:r>
      <w:r w:rsidR="00693939" w:rsidRPr="003831B5">
        <w:rPr>
          <w:rFonts w:ascii="Book Antiqua" w:hAnsi="Book Antiqua" w:cstheme="majorBidi"/>
          <w:sz w:val="24"/>
          <w:szCs w:val="24"/>
          <w:shd w:val="clear" w:color="auto" w:fill="FFFFFF"/>
        </w:rPr>
        <w:fldChar w:fldCharType="begin"/>
      </w:r>
      <w:r w:rsidRPr="003831B5">
        <w:rPr>
          <w:rFonts w:ascii="Book Antiqua" w:hAnsi="Book Antiqua" w:cstheme="majorBidi"/>
          <w:sz w:val="24"/>
          <w:szCs w:val="24"/>
          <w:shd w:val="clear" w:color="auto" w:fill="FFFFFF"/>
        </w:rPr>
        <w:instrText xml:space="preserve"> ADDIN EN.CITE &lt;EndNote&gt;&lt;Cite&gt;&lt;Author&gt;Ruoslahti&lt;/Author&gt;&lt;Year&gt;1996&lt;/Year&gt;&lt;RecNum&gt;115&lt;/RecNum&gt;&lt;DisplayText&gt;&lt;style face="superscript"&gt;[107]&lt;/style&gt;&lt;/DisplayText&gt;&lt;record&gt;&lt;rec-number&gt;115&lt;/rec-number&gt;&lt;foreign-keys&gt;&lt;key app="EN" db-id="xs2ree0d8a22pvexvwlp2tf5rev0zxar2ree"&gt;115&lt;/key&gt;&lt;/foreign-keys&gt;&lt;ref-type name="Journal Article"&gt;17&lt;/ref-type&gt;&lt;contributors&gt;&lt;authors&gt;&lt;author&gt;Ruoslahti, E.&lt;/author&gt;&lt;/authors&gt;&lt;/contributors&gt;&lt;auth-address&gt;La Jolla Cancer Research Center, Burnham Institute, California 92037, USA.&lt;/auth-address&gt;&lt;titles&gt;&lt;title&gt;RGD and other recognition sequences for integrins&lt;/title&gt;&lt;secondary-title&gt;Annu Rev Cell Dev Biol&lt;/secondary-title&gt;&lt;alt-title&gt;Annual review of cell and developmental biology&lt;/alt-title&gt;&lt;/titles&gt;&lt;periodical&gt;&lt;full-title&gt;Annu Rev Cell Dev Biol&lt;/full-title&gt;&lt;abbr-1&gt;Annual review of cell and developmental biology&lt;/abbr-1&gt;&lt;/periodical&gt;&lt;alt-periodical&gt;&lt;full-title&gt;Annu Rev Cell Dev Biol&lt;/full-title&gt;&lt;abbr-1&gt;Annual review of cell and developmental biology&lt;/abbr-1&gt;&lt;/alt-periodical&gt;&lt;pages&gt;697-715&lt;/pages&gt;&lt;volume&gt;12&lt;/volume&gt;&lt;keywords&gt;&lt;keyword&gt;Animals&lt;/keyword&gt;&lt;keyword&gt;Binding Sites&lt;/keyword&gt;&lt;keyword&gt;Cell Adhesion&lt;/keyword&gt;&lt;keyword&gt;Humans&lt;/keyword&gt;&lt;keyword&gt;Integrins/*physiology&lt;/keyword&gt;&lt;keyword&gt;Oligopeptides/*physiology&lt;/keyword&gt;&lt;keyword&gt;Receptors, Immunologic&lt;/keyword&gt;&lt;keyword&gt;Sequence Analysis&lt;/keyword&gt;&lt;keyword&gt;*Signal Transduction&lt;/keyword&gt;&lt;/keywords&gt;&lt;dates&gt;&lt;year&gt;1996&lt;/year&gt;&lt;/dates&gt;&lt;isbn&gt;1081-0706 (Print)&amp;#xD;1081-0706 (Linking)&lt;/isbn&gt;&lt;accession-num&gt;8970741&lt;/accession-num&gt;&lt;urls&gt;&lt;related-urls&gt;&lt;url&gt;http://www.ncbi.nlm.nih.gov/pubmed/8970741&lt;/url&gt;&lt;/related-urls&gt;&lt;/urls&gt;&lt;electronic-resource-num&gt;10.1146/annurev.cellbio.12.1.697&lt;/electronic-resource-num&gt;&lt;/record&gt;&lt;/Cite&gt;&lt;/EndNote&gt;</w:instrText>
      </w:r>
      <w:r w:rsidR="00693939" w:rsidRPr="003831B5">
        <w:rPr>
          <w:rFonts w:ascii="Book Antiqua" w:hAnsi="Book Antiqua" w:cstheme="majorBidi"/>
          <w:sz w:val="24"/>
          <w:szCs w:val="24"/>
          <w:shd w:val="clear" w:color="auto" w:fill="FFFFFF"/>
        </w:rPr>
        <w:fldChar w:fldCharType="separate"/>
      </w:r>
      <w:r w:rsidRPr="003831B5">
        <w:rPr>
          <w:rFonts w:ascii="Book Antiqua" w:hAnsi="Book Antiqua" w:cstheme="majorBidi"/>
          <w:noProof/>
          <w:sz w:val="24"/>
          <w:szCs w:val="24"/>
          <w:shd w:val="clear" w:color="auto" w:fill="FFFFFF"/>
          <w:vertAlign w:val="superscript"/>
        </w:rPr>
        <w:t>[</w:t>
      </w:r>
      <w:hyperlink w:anchor="_ENREF_107" w:tooltip="Ruoslahti, 1996 #115" w:history="1">
        <w:r w:rsidRPr="003831B5">
          <w:rPr>
            <w:rFonts w:ascii="Book Antiqua" w:hAnsi="Book Antiqua" w:cstheme="majorBidi"/>
            <w:noProof/>
            <w:sz w:val="24"/>
            <w:szCs w:val="24"/>
            <w:shd w:val="clear" w:color="auto" w:fill="FFFFFF"/>
            <w:vertAlign w:val="superscript"/>
          </w:rPr>
          <w:t>107</w:t>
        </w:r>
      </w:hyperlink>
      <w:r w:rsidRPr="003831B5">
        <w:rPr>
          <w:rFonts w:ascii="Book Antiqua" w:hAnsi="Book Antiqua" w:cstheme="majorBidi"/>
          <w:noProof/>
          <w:sz w:val="24"/>
          <w:szCs w:val="24"/>
          <w:shd w:val="clear" w:color="auto" w:fill="FFFFFF"/>
          <w:vertAlign w:val="superscript"/>
        </w:rPr>
        <w:t>]</w:t>
      </w:r>
      <w:r w:rsidR="00693939" w:rsidRPr="003831B5">
        <w:rPr>
          <w:rFonts w:ascii="Book Antiqua" w:hAnsi="Book Antiqua" w:cstheme="majorBidi"/>
          <w:sz w:val="24"/>
          <w:szCs w:val="24"/>
          <w:shd w:val="clear" w:color="auto" w:fill="FFFFFF"/>
        </w:rPr>
        <w:fldChar w:fldCharType="end"/>
      </w:r>
      <w:r w:rsidRPr="003831B5">
        <w:rPr>
          <w:rFonts w:ascii="Book Antiqua" w:hAnsi="Book Antiqua" w:cstheme="majorBidi"/>
          <w:sz w:val="24"/>
          <w:szCs w:val="24"/>
          <w:shd w:val="clear" w:color="auto" w:fill="FFFFFF"/>
        </w:rPr>
        <w:t xml:space="preserve">. </w:t>
      </w:r>
    </w:p>
    <w:p w:rsidR="00AC5A3D" w:rsidRPr="003831B5" w:rsidRDefault="00AC5A3D" w:rsidP="00D66F58">
      <w:pPr>
        <w:pStyle w:val="HTMLPreformatted"/>
        <w:shd w:val="clear" w:color="auto" w:fill="FFFFFF"/>
        <w:adjustRightInd w:val="0"/>
        <w:snapToGrid w:val="0"/>
        <w:spacing w:line="360" w:lineRule="auto"/>
        <w:ind w:firstLineChars="100" w:firstLine="240"/>
        <w:jc w:val="both"/>
        <w:rPr>
          <w:rFonts w:ascii="Book Antiqua" w:hAnsi="Book Antiqua" w:cstheme="majorBidi"/>
          <w:sz w:val="24"/>
          <w:szCs w:val="24"/>
        </w:rPr>
      </w:pPr>
      <w:r w:rsidRPr="003831B5">
        <w:rPr>
          <w:rFonts w:ascii="Book Antiqua" w:hAnsi="Book Antiqua" w:cstheme="majorBidi"/>
          <w:sz w:val="24"/>
          <w:szCs w:val="24"/>
          <w:shd w:val="clear" w:color="auto" w:fill="FFFFFF"/>
        </w:rPr>
        <w:t xml:space="preserve">Dual-ligand system may possess a synergistic effect and create a more ideal drug delivery effect. Based on the above factors, Mei </w:t>
      </w:r>
      <w:r w:rsidR="003C1987" w:rsidRPr="003831B5">
        <w:rPr>
          <w:rFonts w:ascii="Book Antiqua" w:hAnsi="Book Antiqua" w:cstheme="majorBidi"/>
          <w:i/>
          <w:sz w:val="24"/>
          <w:szCs w:val="24"/>
          <w:shd w:val="clear" w:color="auto" w:fill="FFFFFF"/>
        </w:rPr>
        <w:t>et al</w:t>
      </w:r>
      <w:r w:rsidR="00693939" w:rsidRPr="003831B5">
        <w:rPr>
          <w:rFonts w:ascii="Book Antiqua" w:hAnsi="Book Antiqua" w:cstheme="majorBidi"/>
          <w:sz w:val="24"/>
          <w:szCs w:val="24"/>
          <w:shd w:val="clear" w:color="auto" w:fill="FFFFFF"/>
        </w:rPr>
        <w:fldChar w:fldCharType="begin">
          <w:fldData xml:space="preserve">PEVuZE5vdGU+PENpdGU+PEF1dGhvcj5NZWk8L0F1dGhvcj48WWVhcj4yMDE0PC9ZZWFyPjxSZWNO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==
</w:fldData>
        </w:fldChar>
      </w:r>
      <w:r w:rsidRPr="003831B5">
        <w:rPr>
          <w:rFonts w:ascii="Book Antiqua" w:hAnsi="Book Antiqua" w:cstheme="majorBidi"/>
          <w:sz w:val="24"/>
          <w:szCs w:val="24"/>
          <w:shd w:val="clear" w:color="auto" w:fill="FFFFFF"/>
        </w:rPr>
        <w:instrText xml:space="preserve"> ADDIN EN.CITE </w:instrText>
      </w:r>
      <w:r w:rsidR="00693939" w:rsidRPr="003831B5">
        <w:rPr>
          <w:rFonts w:ascii="Book Antiqua" w:hAnsi="Book Antiqua" w:cstheme="majorBidi"/>
          <w:sz w:val="24"/>
          <w:szCs w:val="24"/>
          <w:shd w:val="clear" w:color="auto" w:fill="FFFFFF"/>
        </w:rPr>
        <w:fldChar w:fldCharType="begin">
          <w:fldData xml:space="preserve">PEVuZE5vdGU+PENpdGU+PEF1dGhvcj5NZWk8L0F1dGhvcj48WWVhcj4yMDE0PC9ZZWFyPjxSZWNO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==
</w:fldData>
        </w:fldChar>
      </w:r>
      <w:r w:rsidRPr="003831B5">
        <w:rPr>
          <w:rFonts w:ascii="Book Antiqua" w:hAnsi="Book Antiqua" w:cstheme="majorBidi"/>
          <w:sz w:val="24"/>
          <w:szCs w:val="24"/>
          <w:shd w:val="clear" w:color="auto" w:fill="FFFFFF"/>
        </w:rPr>
        <w:instrText xml:space="preserve"> ADDIN EN.CITE.DATA </w:instrText>
      </w:r>
      <w:r w:rsidR="00693939" w:rsidRPr="003831B5">
        <w:rPr>
          <w:rFonts w:ascii="Book Antiqua" w:hAnsi="Book Antiqua" w:cstheme="majorBidi"/>
          <w:sz w:val="24"/>
          <w:szCs w:val="24"/>
          <w:shd w:val="clear" w:color="auto" w:fill="FFFFFF"/>
        </w:rPr>
      </w:r>
      <w:r w:rsidR="00693939" w:rsidRPr="003831B5">
        <w:rPr>
          <w:rFonts w:ascii="Book Antiqua" w:hAnsi="Book Antiqua" w:cstheme="majorBidi"/>
          <w:sz w:val="24"/>
          <w:szCs w:val="24"/>
          <w:shd w:val="clear" w:color="auto" w:fill="FFFFFF"/>
        </w:rPr>
        <w:fldChar w:fldCharType="end"/>
      </w:r>
      <w:r w:rsidR="00693939" w:rsidRPr="003831B5">
        <w:rPr>
          <w:rFonts w:ascii="Book Antiqua" w:hAnsi="Book Antiqua" w:cstheme="majorBidi"/>
          <w:sz w:val="24"/>
          <w:szCs w:val="24"/>
          <w:shd w:val="clear" w:color="auto" w:fill="FFFFFF"/>
        </w:rPr>
      </w:r>
      <w:r w:rsidR="00693939" w:rsidRPr="003831B5">
        <w:rPr>
          <w:rFonts w:ascii="Book Antiqua" w:hAnsi="Book Antiqua" w:cstheme="majorBidi"/>
          <w:sz w:val="24"/>
          <w:szCs w:val="24"/>
          <w:shd w:val="clear" w:color="auto" w:fill="FFFFFF"/>
        </w:rPr>
        <w:fldChar w:fldCharType="separate"/>
      </w:r>
      <w:r w:rsidRPr="003831B5">
        <w:rPr>
          <w:rFonts w:ascii="Book Antiqua" w:hAnsi="Book Antiqua" w:cstheme="majorBidi"/>
          <w:noProof/>
          <w:sz w:val="24"/>
          <w:szCs w:val="24"/>
          <w:shd w:val="clear" w:color="auto" w:fill="FFFFFF"/>
          <w:vertAlign w:val="superscript"/>
        </w:rPr>
        <w:t>[</w:t>
      </w:r>
      <w:hyperlink w:anchor="_ENREF_108" w:tooltip="Mei, 2014 #116" w:history="1">
        <w:r w:rsidRPr="003831B5">
          <w:rPr>
            <w:rFonts w:ascii="Book Antiqua" w:hAnsi="Book Antiqua" w:cstheme="majorBidi"/>
            <w:noProof/>
            <w:sz w:val="24"/>
            <w:szCs w:val="24"/>
            <w:shd w:val="clear" w:color="auto" w:fill="FFFFFF"/>
            <w:vertAlign w:val="superscript"/>
          </w:rPr>
          <w:t>108</w:t>
        </w:r>
      </w:hyperlink>
      <w:r w:rsidRPr="003831B5">
        <w:rPr>
          <w:rFonts w:ascii="Book Antiqua" w:hAnsi="Book Antiqua" w:cstheme="majorBidi"/>
          <w:noProof/>
          <w:sz w:val="24"/>
          <w:szCs w:val="24"/>
          <w:shd w:val="clear" w:color="auto" w:fill="FFFFFF"/>
          <w:vertAlign w:val="superscript"/>
        </w:rPr>
        <w:t>]</w:t>
      </w:r>
      <w:r w:rsidR="00693939" w:rsidRPr="003831B5">
        <w:rPr>
          <w:rFonts w:ascii="Book Antiqua" w:hAnsi="Book Antiqua" w:cstheme="majorBidi"/>
          <w:sz w:val="24"/>
          <w:szCs w:val="24"/>
          <w:shd w:val="clear" w:color="auto" w:fill="FFFFFF"/>
        </w:rPr>
        <w:fldChar w:fldCharType="end"/>
      </w:r>
      <w:r w:rsidRPr="003831B5">
        <w:rPr>
          <w:rFonts w:ascii="Book Antiqua" w:hAnsi="Book Antiqua" w:cstheme="majorBidi"/>
          <w:sz w:val="24"/>
          <w:szCs w:val="24"/>
          <w:shd w:val="clear" w:color="auto" w:fill="FFFFFF"/>
        </w:rPr>
        <w:t xml:space="preserve"> designed a multistage liposome system co-modified by RGD, TAT peptide, and cleavable PEG, which combined the advantages of PEG, specific ligand, and penetrating peptide (TAT).</w:t>
      </w:r>
      <w:r w:rsidRPr="003831B5">
        <w:rPr>
          <w:rFonts w:ascii="Book Antiqua" w:hAnsi="Book Antiqua" w:cstheme="majorBidi"/>
          <w:sz w:val="24"/>
          <w:szCs w:val="24"/>
        </w:rPr>
        <w:t xml:space="preserve"> TAT is the basic region of the trans-activating transcriptional activator protein from HIV-1</w:t>
      </w:r>
      <w:r w:rsidR="00693939" w:rsidRPr="003831B5">
        <w:rPr>
          <w:rFonts w:ascii="Book Antiqua" w:hAnsi="Book Antiqua" w:cstheme="majorBidi"/>
          <w:sz w:val="24"/>
          <w:szCs w:val="24"/>
        </w:rPr>
        <w:fldChar w:fldCharType="begin"/>
      </w:r>
      <w:r w:rsidRPr="003831B5">
        <w:rPr>
          <w:rFonts w:ascii="Book Antiqua" w:hAnsi="Book Antiqua" w:cstheme="majorBidi"/>
          <w:sz w:val="24"/>
          <w:szCs w:val="24"/>
        </w:rPr>
        <w:instrText xml:space="preserve"> ADDIN EN.CITE &lt;EndNote&gt;&lt;Cite&gt;&lt;Author&gt;Torchilin&lt;/Author&gt;&lt;Year&gt;2008&lt;/Year&gt;&lt;RecNum&gt;117&lt;/RecNum&gt;&lt;DisplayText&gt;&lt;style face="superscript"&gt;[109]&lt;/style&gt;&lt;/DisplayText&gt;&lt;record&gt;&lt;rec-number&gt;117&lt;/rec-number&gt;&lt;foreign-keys&gt;&lt;key app="EN" db-id="xs2ree0d8a22pvexvwlp2tf5rev0zxar2ree"&gt;117&lt;/key&gt;&lt;/foreign-keys&gt;&lt;ref-type name="Journal Article"&gt;17&lt;/ref-type&gt;&lt;contributors&gt;&lt;authors&gt;&lt;author&gt;Torchilin, V. P.&lt;/author&gt;&lt;/authors&gt;&lt;/contributors&gt;&lt;auth-address&gt;Department of Pharmaceutical Sciences and Center for Pharmaceutical Biotechnology and Nanomedicine, Northeastern University, Boston, MA 02115, USA. v.torchilin@neu.edu&lt;/auth-address&gt;&lt;titles&gt;&lt;title&gt;Tat peptide-mediated intracellular delivery of pharmaceutical nanocarriers&lt;/title&gt;&lt;secondary-title&gt;Adv Drug Deliv Rev&lt;/secondary-title&gt;&lt;alt-title&gt;Advanced drug delivery reviews&lt;/alt-title&gt;&lt;/titles&gt;&lt;periodical&gt;&lt;full-title&gt;Adv Drug Deliv Rev&lt;/full-title&gt;&lt;abbr-1&gt;Advanced drug delivery reviews&lt;/abbr-1&gt;&lt;/periodical&gt;&lt;alt-periodical&gt;&lt;full-title&gt;Adv Drug Deliv Rev&lt;/full-title&gt;&lt;abbr-1&gt;Advanced drug delivery reviews&lt;/abbr-1&gt;&lt;/alt-periodical&gt;&lt;pages&gt;548-58&lt;/pages&gt;&lt;volume&gt;60&lt;/volume&gt;&lt;number&gt;4-5&lt;/number&gt;&lt;keywords&gt;&lt;keyword&gt;Animals&lt;/keyword&gt;&lt;keyword&gt;Drug Carriers/*administration &amp;amp; dosage/chemistry&lt;/keyword&gt;&lt;keyword&gt;Drug Delivery Systems/*methods&lt;/keyword&gt;&lt;keyword&gt;Gene Products, tat/*chemistry&lt;/keyword&gt;&lt;keyword&gt;Humans&lt;/keyword&gt;&lt;keyword&gt;Models, Biological&lt;/keyword&gt;&lt;keyword&gt;Nanoparticles/*chemistry&lt;/keyword&gt;&lt;/keywords&gt;&lt;dates&gt;&lt;year&gt;2008&lt;/year&gt;&lt;pub-dates&gt;&lt;date&gt;Mar 1&lt;/date&gt;&lt;/pub-dates&gt;&lt;/dates&gt;&lt;isbn&gt;0169-409X (Print)&amp;#xD;0169-409X (Linking)&lt;/isbn&gt;&lt;accession-num&gt;18053612&lt;/accession-num&gt;&lt;urls&gt;&lt;related-urls&gt;&lt;url&gt;http://www.ncbi.nlm.nih.gov/pubmed/18053612&lt;/url&gt;&lt;/related-urls&gt;&lt;/urls&gt;&lt;electronic-resource-num&gt;10.1016/j.addr.2007.10.008&lt;/electronic-resource-num&gt;&lt;/record&gt;&lt;/Cite&gt;&lt;/EndNote&gt;</w:instrText>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109" w:tooltip="Torchilin, 2008 #117" w:history="1">
        <w:r w:rsidRPr="003831B5">
          <w:rPr>
            <w:rFonts w:ascii="Book Antiqua" w:hAnsi="Book Antiqua" w:cstheme="majorBidi"/>
            <w:noProof/>
            <w:sz w:val="24"/>
            <w:szCs w:val="24"/>
            <w:vertAlign w:val="superscript"/>
          </w:rPr>
          <w:t>109</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which is able to transport different molecules and even 200 nm nanocarriers across biological barriers to be taken up by various cell lines like HCC</w:t>
      </w:r>
      <w:r w:rsidR="00693939" w:rsidRPr="003831B5">
        <w:rPr>
          <w:rFonts w:ascii="Book Antiqua" w:hAnsi="Book Antiqua" w:cstheme="majorBidi"/>
          <w:sz w:val="24"/>
          <w:szCs w:val="24"/>
        </w:rPr>
        <w:fldChar w:fldCharType="begin">
          <w:fldData xml:space="preserve">PEVuZE5vdGU+PENpdGU+PEF1dGhvcj5EdWNoYXJkdDwvQXV0aG9yPjxZZWFyPjIwMDc8L1llYXI+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PEVuZE5vdGU+PENpdGU+PEF1dGhvcj5EdWNoYXJkdDwvQXV0aG9yPjxZZWFyPjIwMDc8L1llYXI+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110" w:tooltip="Duchardt, 2007 #118" w:history="1">
        <w:r w:rsidRPr="003831B5">
          <w:rPr>
            <w:rFonts w:ascii="Book Antiqua" w:hAnsi="Book Antiqua" w:cstheme="majorBidi"/>
            <w:noProof/>
            <w:sz w:val="24"/>
            <w:szCs w:val="24"/>
            <w:vertAlign w:val="superscript"/>
          </w:rPr>
          <w:t>110</w:t>
        </w:r>
      </w:hyperlink>
      <w:r w:rsidR="00D66F58" w:rsidRPr="003831B5">
        <w:rPr>
          <w:rFonts w:ascii="Book Antiqua" w:hAnsi="Book Antiqua" w:cstheme="majorBidi"/>
          <w:noProof/>
          <w:sz w:val="24"/>
          <w:szCs w:val="24"/>
          <w:vertAlign w:val="superscript"/>
        </w:rPr>
        <w:t>,</w:t>
      </w:r>
      <w:hyperlink w:anchor="_ENREF_111" w:tooltip="Pappalardo, 2009 #119" w:history="1">
        <w:r w:rsidRPr="003831B5">
          <w:rPr>
            <w:rFonts w:ascii="Book Antiqua" w:hAnsi="Book Antiqua" w:cstheme="majorBidi"/>
            <w:noProof/>
            <w:sz w:val="24"/>
            <w:szCs w:val="24"/>
            <w:vertAlign w:val="superscript"/>
          </w:rPr>
          <w:t>111</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xml:space="preserve">. </w:t>
      </w:r>
      <w:r w:rsidRPr="003831B5">
        <w:rPr>
          <w:rFonts w:ascii="Book Antiqua" w:hAnsi="Book Antiqua" w:cstheme="majorBidi"/>
          <w:sz w:val="24"/>
          <w:szCs w:val="24"/>
          <w:shd w:val="clear" w:color="auto" w:fill="FFFFFF"/>
        </w:rPr>
        <w:t xml:space="preserve">The cleavable PEG could increase the stability and circulation time of liposomes during circulation. After the passive extravasation to tumor tissues, RGD specifically recognizes the integrins over-expressed on HepG2 cells of HCC and mediates efficient internalization in the synergistic effect of RGD and TAT. </w:t>
      </w:r>
      <w:r w:rsidRPr="003831B5">
        <w:rPr>
          <w:rFonts w:ascii="Book Antiqua" w:hAnsi="Book Antiqua" w:cstheme="majorBidi"/>
          <w:i/>
          <w:iCs/>
          <w:sz w:val="24"/>
          <w:szCs w:val="24"/>
          <w:shd w:val="clear" w:color="auto" w:fill="FFFFFF"/>
        </w:rPr>
        <w:t>In vitro</w:t>
      </w:r>
      <w:r w:rsidRPr="003831B5">
        <w:rPr>
          <w:rFonts w:ascii="Book Antiqua" w:hAnsi="Book Antiqua" w:cstheme="majorBidi"/>
          <w:sz w:val="24"/>
          <w:szCs w:val="24"/>
          <w:shd w:val="clear" w:color="auto" w:fill="FFFFFF"/>
        </w:rPr>
        <w:t xml:space="preserve"> cellular uptake and 3D tumor spheroid penetration studies have demonstrated that the system could not only be selectively and efficiently taken up by the cells' over-expressing integrins, but also penetrate into the tumor cells to reach the depths of the avascular tumor spheroids</w:t>
      </w:r>
      <w:r w:rsidRPr="003831B5">
        <w:rPr>
          <w:rFonts w:ascii="Book Antiqua" w:hAnsi="Book Antiqua" w:cstheme="majorBidi"/>
          <w:i/>
          <w:iCs/>
          <w:sz w:val="24"/>
          <w:szCs w:val="24"/>
          <w:shd w:val="clear" w:color="auto" w:fill="FFFFFF"/>
        </w:rPr>
        <w:t>. In vivo</w:t>
      </w:r>
      <w:r w:rsidRPr="003831B5">
        <w:rPr>
          <w:rFonts w:ascii="Book Antiqua" w:hAnsi="Book Antiqua" w:cstheme="majorBidi"/>
          <w:sz w:val="24"/>
          <w:szCs w:val="24"/>
          <w:shd w:val="clear" w:color="auto" w:fill="FFFFFF"/>
        </w:rPr>
        <w:t xml:space="preserve"> imaging and fluorescent images of tumor section have further demonstrated that this system achieves profoundly improved distribution within tumor tissues. </w:t>
      </w:r>
    </w:p>
    <w:p w:rsidR="00AC5A3D" w:rsidRPr="003831B5" w:rsidRDefault="00AC5A3D" w:rsidP="00D66F58">
      <w:pPr>
        <w:pStyle w:val="HTMLPreformatted"/>
        <w:shd w:val="clear" w:color="auto" w:fill="FFFFFF"/>
        <w:adjustRightInd w:val="0"/>
        <w:snapToGrid w:val="0"/>
        <w:spacing w:line="360" w:lineRule="auto"/>
        <w:ind w:firstLineChars="100" w:firstLine="240"/>
        <w:jc w:val="both"/>
        <w:rPr>
          <w:rFonts w:ascii="Book Antiqua" w:hAnsi="Book Antiqua" w:cstheme="majorBidi"/>
          <w:sz w:val="24"/>
          <w:szCs w:val="24"/>
        </w:rPr>
      </w:pPr>
      <w:r w:rsidRPr="003831B5">
        <w:rPr>
          <w:rFonts w:ascii="Book Antiqua" w:hAnsi="Book Antiqua" w:cstheme="majorBidi"/>
          <w:sz w:val="24"/>
          <w:szCs w:val="24"/>
        </w:rPr>
        <w:t xml:space="preserve">Studies of Cai </w:t>
      </w:r>
      <w:r w:rsidR="003C1987" w:rsidRPr="003831B5">
        <w:rPr>
          <w:rFonts w:ascii="Book Antiqua" w:hAnsi="Book Antiqua" w:cstheme="majorBidi"/>
          <w:i/>
          <w:sz w:val="24"/>
          <w:szCs w:val="24"/>
        </w:rPr>
        <w:t>et al</w:t>
      </w:r>
      <w:r w:rsidR="00693939" w:rsidRPr="003831B5">
        <w:rPr>
          <w:rFonts w:ascii="Book Antiqua" w:hAnsi="Book Antiqua" w:cstheme="majorBidi"/>
          <w:sz w:val="24"/>
          <w:szCs w:val="24"/>
        </w:rPr>
        <w:fldChar w:fldCharType="begin">
          <w:fldData xml:space="preserve">PEVuZE5vdGU+PENpdGU+PEF1dGhvcj5DYWk8L0F1dGhvcj48WWVhcj4yMDExPC9ZZWFyPjxSZWNO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PEVuZE5vdGU+PENpdGU+PEF1dGhvcj5DYWk8L0F1dGhvcj48WWVhcj4yMDExPC9ZZWFyPjxSZWNO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112" w:tooltip="Cai, 2011 #120" w:history="1">
        <w:r w:rsidRPr="003831B5">
          <w:rPr>
            <w:rFonts w:ascii="Book Antiqua" w:hAnsi="Book Antiqua" w:cstheme="majorBidi"/>
            <w:noProof/>
            <w:sz w:val="24"/>
            <w:szCs w:val="24"/>
            <w:vertAlign w:val="superscript"/>
          </w:rPr>
          <w:t>112</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xml:space="preserve"> demonstrated that the targeting of RGD-coupled to poly(ethylene glycol)-modified stearic acid-grafted chitosan (PEG-CS-SA) micelles to HCC tumor vasculature is a promising strategy for tumor-targeting treatment. DOX was entrapped in the micelles as a model anticancer drug. Qualitative and quantitative analyses of drug-loaded RGD-PEG-CS-SA micelles indicated significant increase of cellular uptake of DOX in HCC cell line (BEL-7402) that over-expressed integrins α</w:t>
      </w:r>
      <w:r w:rsidRPr="003831B5">
        <w:rPr>
          <w:rFonts w:ascii="Book Antiqua" w:hAnsi="Book Antiqua" w:cstheme="majorBidi"/>
          <w:sz w:val="24"/>
          <w:szCs w:val="24"/>
          <w:vertAlign w:val="subscript"/>
        </w:rPr>
        <w:t>ν</w:t>
      </w:r>
      <w:r w:rsidRPr="003831B5">
        <w:rPr>
          <w:rFonts w:ascii="Book Antiqua" w:hAnsi="Book Antiqua" w:cstheme="majorBidi"/>
          <w:sz w:val="24"/>
          <w:szCs w:val="24"/>
        </w:rPr>
        <w:t>β</w:t>
      </w:r>
      <w:r w:rsidRPr="003831B5">
        <w:rPr>
          <w:rFonts w:ascii="Book Antiqua" w:hAnsi="Book Antiqua" w:cstheme="majorBidi"/>
          <w:sz w:val="24"/>
          <w:szCs w:val="24"/>
          <w:vertAlign w:val="subscript"/>
        </w:rPr>
        <w:t>3</w:t>
      </w:r>
      <w:r w:rsidRPr="003831B5">
        <w:rPr>
          <w:rFonts w:ascii="Book Antiqua" w:hAnsi="Book Antiqua" w:cstheme="majorBidi"/>
          <w:sz w:val="24"/>
          <w:szCs w:val="24"/>
        </w:rPr>
        <w:t xml:space="preserve"> and α</w:t>
      </w:r>
      <w:r w:rsidRPr="003831B5">
        <w:rPr>
          <w:rFonts w:ascii="Book Antiqua" w:hAnsi="Book Antiqua" w:cstheme="majorBidi"/>
          <w:sz w:val="24"/>
          <w:szCs w:val="24"/>
          <w:vertAlign w:val="subscript"/>
        </w:rPr>
        <w:t>ν</w:t>
      </w:r>
      <w:r w:rsidRPr="003831B5">
        <w:rPr>
          <w:rFonts w:ascii="Book Antiqua" w:hAnsi="Book Antiqua" w:cstheme="majorBidi"/>
          <w:sz w:val="24"/>
          <w:szCs w:val="24"/>
        </w:rPr>
        <w:t>β</w:t>
      </w:r>
      <w:r w:rsidRPr="003831B5">
        <w:rPr>
          <w:rFonts w:ascii="Book Antiqua" w:hAnsi="Book Antiqua" w:cstheme="majorBidi"/>
          <w:sz w:val="24"/>
          <w:szCs w:val="24"/>
          <w:vertAlign w:val="subscript"/>
        </w:rPr>
        <w:t>5</w:t>
      </w:r>
      <w:r w:rsidRPr="003831B5">
        <w:rPr>
          <w:rFonts w:ascii="Book Antiqua" w:hAnsi="Book Antiqua" w:cstheme="majorBidi"/>
          <w:sz w:val="24"/>
          <w:szCs w:val="24"/>
        </w:rPr>
        <w:t>, but not in human epithelial</w:t>
      </w:r>
      <w:r w:rsidRPr="003831B5">
        <w:rPr>
          <w:rStyle w:val="apple-converted-space"/>
          <w:rFonts w:ascii="Book Antiqua" w:hAnsi="Book Antiqua" w:cstheme="majorBidi"/>
          <w:sz w:val="24"/>
          <w:szCs w:val="24"/>
        </w:rPr>
        <w:t xml:space="preserve"> </w:t>
      </w:r>
      <w:r w:rsidRPr="003831B5">
        <w:rPr>
          <w:rStyle w:val="highlight"/>
          <w:rFonts w:ascii="Book Antiqua" w:hAnsi="Book Antiqua" w:cstheme="majorBidi"/>
          <w:sz w:val="24"/>
          <w:szCs w:val="24"/>
        </w:rPr>
        <w:t>carcinoma</w:t>
      </w:r>
      <w:r w:rsidRPr="003831B5">
        <w:rPr>
          <w:rStyle w:val="apple-converted-space"/>
          <w:rFonts w:ascii="Book Antiqua" w:hAnsi="Book Antiqua" w:cstheme="majorBidi"/>
          <w:sz w:val="24"/>
          <w:szCs w:val="24"/>
        </w:rPr>
        <w:t xml:space="preserve"> </w:t>
      </w:r>
      <w:r w:rsidRPr="003831B5">
        <w:rPr>
          <w:rFonts w:ascii="Book Antiqua" w:hAnsi="Book Antiqua" w:cstheme="majorBidi"/>
          <w:sz w:val="24"/>
          <w:szCs w:val="24"/>
        </w:rPr>
        <w:t xml:space="preserve">cell line (Hela). The competitive cellular-uptake test showed that the cellular uptake of RGD-modified micelles in BEL-7402 cells was significantly inhibited in the presence of excess free RGD peptides. </w:t>
      </w:r>
      <w:r w:rsidRPr="003831B5">
        <w:rPr>
          <w:rFonts w:ascii="Book Antiqua" w:hAnsi="Book Antiqua" w:cstheme="majorBidi"/>
          <w:i/>
          <w:iCs/>
          <w:sz w:val="24"/>
          <w:szCs w:val="24"/>
        </w:rPr>
        <w:t>In vitro</w:t>
      </w:r>
      <w:r w:rsidRPr="003831B5">
        <w:rPr>
          <w:rFonts w:ascii="Book Antiqua" w:hAnsi="Book Antiqua" w:cstheme="majorBidi"/>
          <w:sz w:val="24"/>
          <w:szCs w:val="24"/>
        </w:rPr>
        <w:t xml:space="preserve"> cytotoxicity tests demonstrated that DOX-loaded RGD-modified micelles could </w:t>
      </w:r>
      <w:r w:rsidRPr="003831B5">
        <w:rPr>
          <w:rFonts w:ascii="Book Antiqua" w:hAnsi="Book Antiqua" w:cstheme="majorBidi"/>
          <w:sz w:val="24"/>
          <w:szCs w:val="24"/>
        </w:rPr>
        <w:lastRenderedPageBreak/>
        <w:t xml:space="preserve">specifically enhance cytotoxicity against BEL-7402 compared to DOX-loaded PEG-CS-SA and free DOX. </w:t>
      </w:r>
    </w:p>
    <w:p w:rsidR="00AC5A3D" w:rsidRPr="003831B5" w:rsidRDefault="00AC5A3D" w:rsidP="00D66F58">
      <w:pPr>
        <w:adjustRightInd w:val="0"/>
        <w:snapToGrid w:val="0"/>
        <w:spacing w:after="0" w:line="360" w:lineRule="auto"/>
        <w:ind w:firstLineChars="100" w:firstLine="240"/>
        <w:jc w:val="both"/>
        <w:rPr>
          <w:rFonts w:ascii="Book Antiqua" w:hAnsi="Book Antiqua" w:cstheme="majorBidi"/>
          <w:sz w:val="24"/>
          <w:szCs w:val="24"/>
        </w:rPr>
      </w:pPr>
      <w:r w:rsidRPr="003831B5">
        <w:rPr>
          <w:rFonts w:ascii="Book Antiqua" w:hAnsi="Book Antiqua" w:cstheme="majorBidi"/>
          <w:sz w:val="24"/>
          <w:szCs w:val="24"/>
        </w:rPr>
        <w:t xml:space="preserve">Carboxy methyl cellulose-magnetic NPs have been synthesized using epithelial cell adhesion molecule (EpCAM) as a target on HCC cells. The </w:t>
      </w:r>
      <w:r w:rsidRPr="003831B5">
        <w:rPr>
          <w:rFonts w:ascii="Book Antiqua" w:hAnsi="Book Antiqua" w:cstheme="majorBidi"/>
          <w:i/>
          <w:iCs/>
          <w:sz w:val="24"/>
          <w:szCs w:val="24"/>
        </w:rPr>
        <w:t>in vitro</w:t>
      </w:r>
      <w:r w:rsidRPr="003831B5">
        <w:rPr>
          <w:rFonts w:ascii="Book Antiqua" w:hAnsi="Book Antiqua" w:cstheme="majorBidi"/>
          <w:sz w:val="24"/>
          <w:szCs w:val="24"/>
        </w:rPr>
        <w:t xml:space="preserve"> MR imaging shows a higher uptake of the targeted magnetic NPs by cancer cells. DOX is loaded to these NPs and the accumulation of DOX in cancer cells is proved higher than that of free DOX or untargeted NPs. This nanoprobe is suggested to be useful for the delivery of therapeutics and imaging compounds</w:t>
      </w:r>
      <w:r w:rsidR="00693939" w:rsidRPr="003831B5">
        <w:rPr>
          <w:rFonts w:ascii="Book Antiqua" w:hAnsi="Book Antiqua" w:cstheme="majorBidi"/>
          <w:sz w:val="24"/>
          <w:szCs w:val="24"/>
        </w:rPr>
        <w:fldChar w:fldCharType="begin"/>
      </w:r>
      <w:r w:rsidRPr="003831B5">
        <w:rPr>
          <w:rFonts w:ascii="Book Antiqua" w:hAnsi="Book Antiqua" w:cstheme="majorBidi"/>
          <w:sz w:val="24"/>
          <w:szCs w:val="24"/>
        </w:rPr>
        <w:instrText xml:space="preserve"> ADDIN EN.CITE &lt;EndNote&gt;&lt;Cite&gt;&lt;Author&gt;Pilapong&lt;/Author&gt;&lt;Year&gt;2014&lt;/Year&gt;&lt;RecNum&gt;28&lt;/RecNum&gt;&lt;DisplayText&gt;&lt;style face="superscript"&gt;[113]&lt;/style&gt;&lt;/DisplayText&gt;&lt;record&gt;&lt;rec-number&gt;28&lt;/rec-number&gt;&lt;foreign-keys&gt;&lt;key app="EN" db-id="xs2ree0d8a22pvexvwlp2tf5rev0zxar2ree"&gt;28&lt;/key&gt;&lt;/foreign-keys&gt;&lt;ref-type name="Journal Article"&gt;17&lt;/ref-type&gt;&lt;contributors&gt;&lt;authors&gt;&lt;author&gt;Pilapong, C.&lt;/author&gt;&lt;author&gt;Sitthichai, S.&lt;/author&gt;&lt;author&gt;Thongtem, S.&lt;/author&gt;&lt;author&gt;Thongtem, T.&lt;/author&gt;&lt;/authors&gt;&lt;/contributors&gt;&lt;auth-address&gt;Center of Excellence for Molecular Imaging (CEMI), Department of Radiologic Technology, Faculty of Associated Medical Sciences, Chiang Mai University, Chiang Mai 50200, Thailand. Electronic address: chalermchai.pilapong@cmu.ac.th.&amp;#xD;Department of Physics and Material Science, Faculty of Science, Chiang Mai University, Chiang Mai 50200, Thailand.&amp;#xD;Department of Chemistry, Faculty of Science, Chiang Mai University, Chiang Mai 50200, Thailand.&lt;/auth-address&gt;&lt;titles&gt;&lt;title&gt;Smart magnetic nanoparticle-aptamer probe for targeted imaging and treatment of hepatocellular carcinoma&lt;/title&gt;&lt;secondary-title&gt;Int J Pharm&lt;/secondary-title&gt;&lt;alt-title&gt;International journal of pharmaceutics&lt;/alt-title&gt;&lt;/titles&gt;&lt;periodical&gt;&lt;full-title&gt;Int J Pharm&lt;/full-title&gt;&lt;abbr-1&gt;International journal of pharmaceutics&lt;/abbr-1&gt;&lt;/periodical&gt;&lt;alt-periodical&gt;&lt;full-title&gt;Int J Pharm&lt;/full-title&gt;&lt;abbr-1&gt;International journal of pharmaceutics&lt;/abbr-1&gt;&lt;/alt-periodical&gt;&lt;pages&gt;469-74&lt;/pages&gt;&lt;volume&gt;473&lt;/volume&gt;&lt;number&gt;1-2&lt;/number&gt;&lt;dates&gt;&lt;year&gt;2014&lt;/year&gt;&lt;pub-dates&gt;&lt;date&gt;Oct 1&lt;/date&gt;&lt;/pub-dates&gt;&lt;/dates&gt;&lt;isbn&gt;1873-3476 (Electronic)&amp;#xD;0378-5173 (Linking)&lt;/isbn&gt;&lt;accession-num&gt;25089503&lt;/accession-num&gt;&lt;urls&gt;&lt;related-urls&gt;&lt;url&gt;http://www.ncbi.nlm.nih.gov/pubmed/25089503&lt;/url&gt;&lt;/related-urls&gt;&lt;/urls&gt;&lt;electronic-resource-num&gt;10.1016/j.ijpharm.2014.07.036&lt;/electronic-resource-num&gt;&lt;/record&gt;&lt;/Cite&gt;&lt;/EndNote&gt;</w:instrText>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113" w:tooltip="Pilapong, 2014 #28" w:history="1">
        <w:r w:rsidRPr="003831B5">
          <w:rPr>
            <w:rFonts w:ascii="Book Antiqua" w:hAnsi="Book Antiqua" w:cstheme="majorBidi"/>
            <w:noProof/>
            <w:sz w:val="24"/>
            <w:szCs w:val="24"/>
            <w:vertAlign w:val="superscript"/>
          </w:rPr>
          <w:t>113</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w:t>
      </w:r>
    </w:p>
    <w:p w:rsidR="00AC5A3D" w:rsidRPr="003831B5" w:rsidRDefault="00AC5A3D" w:rsidP="00D66F58">
      <w:pPr>
        <w:adjustRightInd w:val="0"/>
        <w:snapToGrid w:val="0"/>
        <w:spacing w:after="0" w:line="360" w:lineRule="auto"/>
        <w:ind w:firstLineChars="100" w:firstLine="240"/>
        <w:jc w:val="both"/>
        <w:rPr>
          <w:rFonts w:ascii="Book Antiqua" w:hAnsi="Book Antiqua" w:cstheme="majorBidi"/>
          <w:sz w:val="24"/>
          <w:szCs w:val="24"/>
        </w:rPr>
      </w:pPr>
      <w:r w:rsidRPr="003831B5">
        <w:rPr>
          <w:rFonts w:ascii="Book Antiqua" w:hAnsi="Book Antiqua" w:cstheme="majorBidi"/>
          <w:sz w:val="24"/>
          <w:szCs w:val="24"/>
        </w:rPr>
        <w:t xml:space="preserve">Polyethylen glycol (PEG) is grafted to polyethylenimine (PEI), modified by RGD tripeptide and functionalized by super paramagnetic iron oxide NPs (RGD-PEG-g-PEI-SPION) for the targeted delivery of Survivin siRNA to human HCC cell line Bel-7402. RGD conjugated NPs have higher efficacy in silencing Survivin gene in cancer cells compared to the non-targeted carriers. This gene suppression in conjunction with induced cell apoptosis leads to tumor growth inhibition in the mouse model of HCC. The SPION functionalized NPs also allow for the efficacious MIR imaging of targeted cells </w:t>
      </w:r>
      <w:r w:rsidRPr="003831B5">
        <w:rPr>
          <w:rFonts w:ascii="Book Antiqua" w:hAnsi="Book Antiqua" w:cstheme="majorBidi"/>
          <w:i/>
          <w:iCs/>
          <w:sz w:val="24"/>
          <w:szCs w:val="24"/>
        </w:rPr>
        <w:t>in vitro</w:t>
      </w:r>
      <w:r w:rsidRPr="003831B5">
        <w:rPr>
          <w:rFonts w:ascii="Book Antiqua" w:hAnsi="Book Antiqua" w:cstheme="majorBidi"/>
          <w:sz w:val="24"/>
          <w:szCs w:val="24"/>
        </w:rPr>
        <w:t xml:space="preserve"> and </w:t>
      </w:r>
      <w:r w:rsidRPr="003831B5">
        <w:rPr>
          <w:rFonts w:ascii="Book Antiqua" w:hAnsi="Book Antiqua" w:cstheme="majorBidi"/>
          <w:i/>
          <w:iCs/>
          <w:sz w:val="24"/>
          <w:szCs w:val="24"/>
        </w:rPr>
        <w:t>in vivo</w:t>
      </w:r>
      <w:r w:rsidRPr="003831B5">
        <w:rPr>
          <w:rFonts w:ascii="Book Antiqua" w:hAnsi="Book Antiqua" w:cstheme="majorBidi"/>
          <w:sz w:val="24"/>
          <w:szCs w:val="24"/>
        </w:rPr>
        <w:t>, which suggests that this specific carrier might be a potential candidate for imaging and treatment purposes in human HCC</w:t>
      </w:r>
      <w:r w:rsidR="00693939" w:rsidRPr="003831B5">
        <w:rPr>
          <w:rFonts w:ascii="Book Antiqua" w:hAnsi="Book Antiqua" w:cstheme="majorBidi"/>
          <w:sz w:val="24"/>
          <w:szCs w:val="24"/>
        </w:rPr>
        <w:fldChar w:fldCharType="begin">
          <w:fldData xml:space="preserve">PEVuZE5vdGU+PENpdGU+PEF1dGhvcj5XdTwvQXV0aG9yPjxZZWFyPjIwMTM8L1llYXI+PFJlY051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PEVuZE5vdGU+PENpdGU+PEF1dGhvcj5XdTwvQXV0aG9yPjxZZWFyPjIwMTM8L1llYXI+PFJlY051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114" w:tooltip="Wu, 2013 #38" w:history="1">
        <w:r w:rsidRPr="003831B5">
          <w:rPr>
            <w:rFonts w:ascii="Book Antiqua" w:hAnsi="Book Antiqua" w:cstheme="majorBidi"/>
            <w:noProof/>
            <w:sz w:val="24"/>
            <w:szCs w:val="24"/>
            <w:vertAlign w:val="superscript"/>
          </w:rPr>
          <w:t>114</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w:t>
      </w:r>
    </w:p>
    <w:p w:rsidR="00AC5A3D" w:rsidRPr="003831B5" w:rsidRDefault="00AC5A3D" w:rsidP="00D66F58">
      <w:pPr>
        <w:pStyle w:val="HTMLPreformatted"/>
        <w:shd w:val="clear" w:color="auto" w:fill="FFFFFF"/>
        <w:adjustRightInd w:val="0"/>
        <w:snapToGrid w:val="0"/>
        <w:spacing w:line="360" w:lineRule="auto"/>
        <w:ind w:firstLineChars="100" w:firstLine="240"/>
        <w:jc w:val="both"/>
        <w:rPr>
          <w:rFonts w:ascii="Book Antiqua" w:eastAsiaTheme="minorEastAsia" w:hAnsi="Book Antiqua" w:cstheme="majorBidi"/>
          <w:sz w:val="24"/>
          <w:szCs w:val="24"/>
          <w:lang w:eastAsia="zh-CN"/>
        </w:rPr>
      </w:pPr>
      <w:r w:rsidRPr="003831B5">
        <w:rPr>
          <w:rFonts w:ascii="Book Antiqua" w:hAnsi="Book Antiqua" w:cstheme="majorBidi"/>
          <w:sz w:val="24"/>
          <w:szCs w:val="24"/>
        </w:rPr>
        <w:t xml:space="preserve">Degradable and biocompatible building blocks of amphiphilic derivatives of poly(benzyl malate) are synthesized for the production of functional NPs bearing biotin molecules for the targeted delivery of an anti-cancer model drug, DOX. These NPs target the biotin receptors over-expressed on the surface of several cancer cells. Some of these biotinylated NPs are grafted to cyclic RGD peptide to produce biotinylated cyclic </w:t>
      </w:r>
      <w:r w:rsidRPr="003831B5">
        <w:rPr>
          <w:rStyle w:val="highlight"/>
          <w:rFonts w:ascii="Book Antiqua" w:hAnsi="Book Antiqua" w:cstheme="majorBidi"/>
          <w:sz w:val="24"/>
          <w:szCs w:val="24"/>
        </w:rPr>
        <w:t>RGD NPs</w:t>
      </w:r>
      <w:r w:rsidRPr="003831B5">
        <w:rPr>
          <w:rStyle w:val="apple-converted-space"/>
          <w:rFonts w:ascii="Book Antiqua" w:hAnsi="Book Antiqua" w:cstheme="majorBidi"/>
          <w:sz w:val="24"/>
          <w:szCs w:val="24"/>
        </w:rPr>
        <w:t xml:space="preserve"> </w:t>
      </w:r>
      <w:r w:rsidRPr="003831B5">
        <w:rPr>
          <w:rFonts w:ascii="Book Antiqua" w:hAnsi="Book Antiqua" w:cstheme="majorBidi"/>
          <w:sz w:val="24"/>
          <w:szCs w:val="24"/>
        </w:rPr>
        <w:t>using the strong and highly specific interactions between biotin and the streptavidin protein. The fluorescent NPs grafted with cyclic RGD had A more efficient uptake by the HepaRG hepatoma cells compared to biotinylated fluorescent NPs. Furthermore, the targeting of HepaRG hepatoma cells with NPs bearing cyclic RGD is a very efficient and suitable targeting agent for liver cells</w:t>
      </w:r>
      <w:r w:rsidR="00693939" w:rsidRPr="003831B5">
        <w:rPr>
          <w:rFonts w:ascii="Book Antiqua" w:hAnsi="Book Antiqua" w:cstheme="majorBidi"/>
          <w:sz w:val="24"/>
          <w:szCs w:val="24"/>
        </w:rPr>
        <w:fldChar w:fldCharType="begin">
          <w:fldData xml:space="preserve">PEVuZE5vdGU+PENpdGU+PEF1dGhvcj5Mb3llcjwvQXV0aG9yPjxZZWFyPjIwMTM8L1llYXI+PFJl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PEVuZE5vdGU+PENpdGU+PEF1dGhvcj5Mb3llcjwvQXV0aG9yPjxZZWFyPjIwMTM8L1llYXI+PFJl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115" w:tooltip="Loyer, 2013 #121" w:history="1">
        <w:r w:rsidRPr="003831B5">
          <w:rPr>
            <w:rFonts w:ascii="Book Antiqua" w:hAnsi="Book Antiqua" w:cstheme="majorBidi"/>
            <w:noProof/>
            <w:sz w:val="24"/>
            <w:szCs w:val="24"/>
            <w:vertAlign w:val="superscript"/>
          </w:rPr>
          <w:t>115</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xml:space="preserve">. Figure 3 shows the schematic representation of the biotinylated cyclic </w:t>
      </w:r>
      <w:r w:rsidRPr="003831B5">
        <w:rPr>
          <w:rStyle w:val="highlight"/>
          <w:rFonts w:ascii="Book Antiqua" w:hAnsi="Book Antiqua" w:cstheme="majorBidi"/>
          <w:sz w:val="24"/>
          <w:szCs w:val="24"/>
        </w:rPr>
        <w:t>RGD NPs loaded with DOX.</w:t>
      </w:r>
    </w:p>
    <w:p w:rsidR="00AC5A3D" w:rsidRPr="003831B5" w:rsidRDefault="00AC5A3D" w:rsidP="00D66F58">
      <w:pPr>
        <w:pStyle w:val="HTMLPreformatted"/>
        <w:shd w:val="clear" w:color="auto" w:fill="FFFFFF"/>
        <w:adjustRightInd w:val="0"/>
        <w:snapToGrid w:val="0"/>
        <w:spacing w:line="360" w:lineRule="auto"/>
        <w:ind w:firstLineChars="100" w:firstLine="240"/>
        <w:jc w:val="both"/>
        <w:rPr>
          <w:rFonts w:ascii="Book Antiqua" w:hAnsi="Book Antiqua" w:cstheme="majorBidi"/>
          <w:sz w:val="24"/>
          <w:szCs w:val="24"/>
        </w:rPr>
      </w:pPr>
      <w:r w:rsidRPr="003831B5">
        <w:rPr>
          <w:rFonts w:ascii="Book Antiqua" w:hAnsi="Book Antiqua" w:cstheme="majorBidi"/>
          <w:sz w:val="24"/>
          <w:szCs w:val="24"/>
        </w:rPr>
        <w:lastRenderedPageBreak/>
        <w:t xml:space="preserve">Knocking down of integrin subunits slows down the progression of HCC, which is due to the significant retardation of HCC progression, reduced proliferation, and increased tumor cell death accompanied by the reduced activation of the MET oncogene as well as expression of its mature form on the cell surface. </w:t>
      </w:r>
      <w:r w:rsidRPr="003831B5">
        <w:rPr>
          <w:rFonts w:ascii="Book Antiqua" w:hAnsi="Book Antiqua" w:cstheme="majorBidi"/>
          <w:sz w:val="24"/>
          <w:szCs w:val="24"/>
          <w:shd w:val="clear" w:color="auto" w:fill="FFFFFF"/>
        </w:rPr>
        <w:t>MET</w:t>
      </w:r>
      <w:r w:rsidRPr="003831B5">
        <w:rPr>
          <w:rFonts w:ascii="Book Antiqua" w:hAnsi="Book Antiqua" w:cstheme="majorBidi"/>
          <w:sz w:val="24"/>
          <w:szCs w:val="24"/>
        </w:rPr>
        <w:t xml:space="preserve"> </w:t>
      </w:r>
      <w:r w:rsidRPr="003831B5">
        <w:rPr>
          <w:rFonts w:ascii="Book Antiqua" w:hAnsi="Book Antiqua" w:cstheme="majorBidi"/>
          <w:sz w:val="24"/>
          <w:szCs w:val="24"/>
          <w:shd w:val="clear" w:color="auto" w:fill="FFFFFF"/>
        </w:rPr>
        <w:t>is a</w:t>
      </w:r>
      <w:r w:rsidRPr="003831B5">
        <w:rPr>
          <w:rFonts w:ascii="Book Antiqua" w:hAnsi="Book Antiqua" w:cstheme="majorBidi"/>
          <w:sz w:val="24"/>
          <w:szCs w:val="24"/>
        </w:rPr>
        <w:t xml:space="preserve"> </w:t>
      </w:r>
      <w:hyperlink r:id="rId64" w:tooltip="Receptor tyrosine kinase" w:history="1">
        <w:r w:rsidRPr="003831B5">
          <w:rPr>
            <w:rStyle w:val="Hyperlink"/>
            <w:rFonts w:ascii="Book Antiqua" w:hAnsi="Book Antiqua" w:cstheme="majorBidi"/>
            <w:color w:val="auto"/>
            <w:sz w:val="24"/>
            <w:szCs w:val="24"/>
            <w:u w:val="none"/>
            <w:shd w:val="clear" w:color="auto" w:fill="FFFFFF"/>
          </w:rPr>
          <w:t>receptor tyrosine kinase</w:t>
        </w:r>
      </w:hyperlink>
      <w:r w:rsidRPr="003831B5">
        <w:rPr>
          <w:rFonts w:ascii="Book Antiqua" w:hAnsi="Book Antiqua" w:cstheme="majorBidi"/>
          <w:sz w:val="24"/>
          <w:szCs w:val="24"/>
          <w:shd w:val="clear" w:color="auto" w:fill="FFFFFF"/>
        </w:rPr>
        <w:t xml:space="preserve"> located at the membrane that is essential for embryonic development and wound healing.</w:t>
      </w:r>
      <w:r w:rsidRPr="003831B5">
        <w:rPr>
          <w:rStyle w:val="apple-converted-space"/>
          <w:rFonts w:ascii="Book Antiqua" w:hAnsi="Book Antiqua" w:cstheme="majorBidi"/>
          <w:sz w:val="24"/>
          <w:szCs w:val="24"/>
          <w:shd w:val="clear" w:color="auto" w:fill="FFFFFF"/>
        </w:rPr>
        <w:t> </w:t>
      </w:r>
      <w:hyperlink r:id="rId65" w:tooltip="Hepatocyte growth factor" w:history="1">
        <w:r w:rsidRPr="003831B5">
          <w:rPr>
            <w:rStyle w:val="Hyperlink"/>
            <w:rFonts w:ascii="Book Antiqua" w:hAnsi="Book Antiqua" w:cstheme="majorBidi"/>
            <w:color w:val="auto"/>
            <w:sz w:val="24"/>
            <w:szCs w:val="24"/>
            <w:u w:val="none"/>
            <w:shd w:val="clear" w:color="auto" w:fill="FFFFFF"/>
          </w:rPr>
          <w:t>Hepatocyte growth factor</w:t>
        </w:r>
      </w:hyperlink>
      <w:r w:rsidRPr="003831B5">
        <w:rPr>
          <w:rStyle w:val="apple-converted-space"/>
          <w:rFonts w:ascii="Book Antiqua" w:hAnsi="Book Antiqua" w:cstheme="majorBidi"/>
          <w:sz w:val="24"/>
          <w:szCs w:val="24"/>
          <w:shd w:val="clear" w:color="auto" w:fill="FFFFFF"/>
        </w:rPr>
        <w:t> </w:t>
      </w:r>
      <w:r w:rsidRPr="003831B5">
        <w:rPr>
          <w:rFonts w:ascii="Book Antiqua" w:hAnsi="Book Antiqua" w:cstheme="majorBidi"/>
          <w:sz w:val="24"/>
          <w:szCs w:val="24"/>
          <w:shd w:val="clear" w:color="auto" w:fill="FFFFFF"/>
        </w:rPr>
        <w:t>(HGF) is the only known ligand of the MET receptor. MET is normally expressed by the cells of</w:t>
      </w:r>
      <w:r w:rsidRPr="003831B5">
        <w:rPr>
          <w:rStyle w:val="apple-converted-space"/>
          <w:rFonts w:ascii="Book Antiqua" w:hAnsi="Book Antiqua" w:cstheme="majorBidi"/>
          <w:sz w:val="24"/>
          <w:szCs w:val="24"/>
          <w:shd w:val="clear" w:color="auto" w:fill="FFFFFF"/>
        </w:rPr>
        <w:t> </w:t>
      </w:r>
      <w:hyperlink r:id="rId66" w:tooltip="Epithelium" w:history="1">
        <w:r w:rsidRPr="003831B5">
          <w:rPr>
            <w:rStyle w:val="Hyperlink"/>
            <w:rFonts w:ascii="Book Antiqua" w:hAnsi="Book Antiqua" w:cstheme="majorBidi"/>
            <w:color w:val="auto"/>
            <w:sz w:val="24"/>
            <w:szCs w:val="24"/>
            <w:u w:val="none"/>
            <w:shd w:val="clear" w:color="auto" w:fill="FFFFFF"/>
          </w:rPr>
          <w:t>epithelial</w:t>
        </w:r>
      </w:hyperlink>
      <w:r w:rsidRPr="003831B5">
        <w:rPr>
          <w:rStyle w:val="apple-converted-space"/>
          <w:rFonts w:ascii="Book Antiqua" w:hAnsi="Book Antiqua" w:cstheme="majorBidi"/>
          <w:sz w:val="24"/>
          <w:szCs w:val="24"/>
          <w:shd w:val="clear" w:color="auto" w:fill="FFFFFF"/>
        </w:rPr>
        <w:t> </w:t>
      </w:r>
      <w:r w:rsidRPr="003831B5">
        <w:rPr>
          <w:rFonts w:ascii="Book Antiqua" w:hAnsi="Book Antiqua" w:cstheme="majorBidi"/>
          <w:sz w:val="24"/>
          <w:szCs w:val="24"/>
          <w:shd w:val="clear" w:color="auto" w:fill="FFFFFF"/>
        </w:rPr>
        <w:t>origin, while HGF expression is restricted to the cells of</w:t>
      </w:r>
      <w:r w:rsidRPr="003831B5">
        <w:rPr>
          <w:rStyle w:val="apple-converted-space"/>
          <w:rFonts w:ascii="Book Antiqua" w:hAnsi="Book Antiqua" w:cstheme="majorBidi"/>
          <w:sz w:val="24"/>
          <w:szCs w:val="24"/>
          <w:shd w:val="clear" w:color="auto" w:fill="FFFFFF"/>
        </w:rPr>
        <w:t> </w:t>
      </w:r>
      <w:hyperlink r:id="rId67" w:tooltip="Mesenchymal stem cell" w:history="1">
        <w:r w:rsidRPr="003831B5">
          <w:rPr>
            <w:rStyle w:val="Hyperlink"/>
            <w:rFonts w:ascii="Book Antiqua" w:hAnsi="Book Antiqua" w:cstheme="majorBidi"/>
            <w:color w:val="auto"/>
            <w:sz w:val="24"/>
            <w:szCs w:val="24"/>
            <w:u w:val="none"/>
            <w:shd w:val="clear" w:color="auto" w:fill="FFFFFF"/>
          </w:rPr>
          <w:t>mesenchymal</w:t>
        </w:r>
      </w:hyperlink>
      <w:r w:rsidRPr="003831B5">
        <w:rPr>
          <w:rStyle w:val="apple-converted-space"/>
          <w:rFonts w:ascii="Book Antiqua" w:hAnsi="Book Antiqua" w:cstheme="majorBidi"/>
          <w:sz w:val="24"/>
          <w:szCs w:val="24"/>
          <w:shd w:val="clear" w:color="auto" w:fill="FFFFFF"/>
        </w:rPr>
        <w:t> </w:t>
      </w:r>
      <w:r w:rsidRPr="003831B5">
        <w:rPr>
          <w:rFonts w:ascii="Book Antiqua" w:hAnsi="Book Antiqua" w:cstheme="majorBidi"/>
          <w:sz w:val="24"/>
          <w:szCs w:val="24"/>
          <w:shd w:val="clear" w:color="auto" w:fill="FFFFFF"/>
        </w:rPr>
        <w:t>origin. Upon HGF stimulation, MET induces several biological responses that collectively give rise to a program known as invasive growth.</w:t>
      </w:r>
      <w:r w:rsidRPr="003831B5">
        <w:rPr>
          <w:rFonts w:ascii="Book Antiqua" w:hAnsi="Book Antiqua" w:cstheme="majorBidi"/>
          <w:sz w:val="24"/>
          <w:szCs w:val="24"/>
        </w:rPr>
        <w:t xml:space="preserve"> Transformed proliferating cells from HCC are more sensitive to the knock-down of integrins than normal hepatocytes, which highlights the potential of small interfering RNA-mediated inhibition of integrins as an anti-cancer therapeutic approach. All integrin receptors in hepatocytes are down-regulated using the nanoparticulate delivery of short interfering RNAs targeting β1 and αv integrin subunits. Short-term (2 </w:t>
      </w:r>
      <w:r w:rsidR="00D66F58" w:rsidRPr="003831B5">
        <w:rPr>
          <w:rFonts w:ascii="Book Antiqua" w:eastAsiaTheme="minorEastAsia" w:hAnsi="Book Antiqua" w:cstheme="majorBidi" w:hint="eastAsia"/>
          <w:sz w:val="24"/>
          <w:szCs w:val="24"/>
          <w:lang w:eastAsia="zh-CN"/>
        </w:rPr>
        <w:t>wk</w:t>
      </w:r>
      <w:r w:rsidR="00D66F58" w:rsidRPr="003831B5">
        <w:rPr>
          <w:rFonts w:ascii="Book Antiqua" w:hAnsi="Book Antiqua" w:cstheme="majorBidi"/>
          <w:sz w:val="24"/>
          <w:szCs w:val="24"/>
        </w:rPr>
        <w:t xml:space="preserve">) integrin knock-down does not </w:t>
      </w:r>
      <w:r w:rsidRPr="003831B5">
        <w:rPr>
          <w:rFonts w:ascii="Book Antiqua" w:hAnsi="Book Antiqua" w:cstheme="majorBidi"/>
          <w:sz w:val="24"/>
          <w:szCs w:val="24"/>
        </w:rPr>
        <w:t>cause apparent structural or functional perturbations of normal liver tissue. However, sustained integrin down-regulation for 7 weeks alters liver morphology</w:t>
      </w:r>
      <w:r w:rsidR="00693939" w:rsidRPr="003831B5">
        <w:rPr>
          <w:rFonts w:ascii="Book Antiqua" w:hAnsi="Book Antiqua" w:cstheme="majorBidi"/>
          <w:sz w:val="24"/>
          <w:szCs w:val="24"/>
        </w:rPr>
        <w:fldChar w:fldCharType="begin">
          <w:fldData xml:space="preserve">PEVuZE5vdGU+PENpdGU+PEF1dGhvcj5Cb2dvcmFkPC9BdXRob3I+PFllYXI+MjAxNDwvWWVhcj48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PEVuZE5vdGU+PENpdGU+PEF1dGhvcj5Cb2dvcmFkPC9BdXRob3I+PFllYXI+MjAxNDwvWWVhcj48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116" w:tooltip="Bogorad, 2014 #122" w:history="1">
        <w:r w:rsidRPr="003831B5">
          <w:rPr>
            <w:rFonts w:ascii="Book Antiqua" w:hAnsi="Book Antiqua" w:cstheme="majorBidi"/>
            <w:noProof/>
            <w:sz w:val="24"/>
            <w:szCs w:val="24"/>
            <w:vertAlign w:val="superscript"/>
          </w:rPr>
          <w:t>116</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xml:space="preserve">. </w:t>
      </w:r>
    </w:p>
    <w:p w:rsidR="00AC5A3D" w:rsidRPr="003831B5" w:rsidRDefault="00AC5A3D" w:rsidP="00F82048">
      <w:pPr>
        <w:shd w:val="clear" w:color="auto" w:fill="FFFFFF"/>
        <w:adjustRightInd w:val="0"/>
        <w:snapToGrid w:val="0"/>
        <w:spacing w:after="0" w:line="360" w:lineRule="auto"/>
        <w:jc w:val="both"/>
        <w:rPr>
          <w:rFonts w:ascii="Book Antiqua" w:hAnsi="Book Antiqua" w:cstheme="majorBidi"/>
          <w:sz w:val="24"/>
          <w:szCs w:val="24"/>
        </w:rPr>
      </w:pPr>
    </w:p>
    <w:p w:rsidR="00AC5A3D" w:rsidRPr="003831B5" w:rsidRDefault="00AC5A3D" w:rsidP="00F82048">
      <w:pPr>
        <w:pStyle w:val="reference"/>
        <w:adjustRightInd w:val="0"/>
        <w:snapToGrid w:val="0"/>
        <w:spacing w:before="0" w:beforeAutospacing="0" w:after="0" w:afterAutospacing="0" w:line="360" w:lineRule="auto"/>
        <w:jc w:val="both"/>
        <w:rPr>
          <w:rFonts w:ascii="Book Antiqua" w:hAnsi="Book Antiqua" w:cstheme="majorBidi"/>
          <w:b/>
          <w:bCs/>
          <w:i/>
          <w:iCs/>
        </w:rPr>
      </w:pPr>
      <w:r w:rsidRPr="003831B5">
        <w:rPr>
          <w:rFonts w:ascii="Book Antiqua" w:hAnsi="Book Antiqua" w:cstheme="majorBidi"/>
          <w:b/>
          <w:bCs/>
          <w:i/>
          <w:iCs/>
        </w:rPr>
        <w:t>Folate receptors</w:t>
      </w:r>
    </w:p>
    <w:p w:rsidR="00AC5A3D" w:rsidRPr="003831B5" w:rsidRDefault="00AC5A3D" w:rsidP="00F82048">
      <w:pPr>
        <w:pStyle w:val="HTMLPreformatted"/>
        <w:shd w:val="clear" w:color="auto" w:fill="FFFFFF"/>
        <w:adjustRightInd w:val="0"/>
        <w:snapToGrid w:val="0"/>
        <w:spacing w:line="360" w:lineRule="auto"/>
        <w:jc w:val="both"/>
        <w:rPr>
          <w:rStyle w:val="highlight"/>
          <w:rFonts w:ascii="Book Antiqua" w:hAnsi="Book Antiqua" w:cstheme="majorBidi"/>
          <w:sz w:val="24"/>
          <w:szCs w:val="24"/>
          <w:shd w:val="clear" w:color="auto" w:fill="FFFFFF"/>
        </w:rPr>
      </w:pPr>
      <w:r w:rsidRPr="003831B5">
        <w:rPr>
          <w:rFonts w:ascii="Book Antiqua" w:hAnsi="Book Antiqua" w:cstheme="majorBidi"/>
          <w:sz w:val="24"/>
          <w:szCs w:val="24"/>
        </w:rPr>
        <w:t xml:space="preserve">Folate is a basic component of cell metabolism, DNA synthesis, and repair, and rapidly dividing cancer cells have an increased requirement for folate to maintain DNA synthesis, an observation supported by the widespread use of antifolates in cancer chemotherapy. </w:t>
      </w:r>
      <w:r w:rsidRPr="003831B5">
        <w:rPr>
          <w:rFonts w:ascii="Book Antiqua" w:hAnsi="Book Antiqua" w:cstheme="majorBidi"/>
          <w:sz w:val="24"/>
          <w:szCs w:val="24"/>
          <w:shd w:val="clear" w:color="auto" w:fill="FFFFFF"/>
        </w:rPr>
        <w:t xml:space="preserve">Because folate receptors </w:t>
      </w:r>
      <w:r w:rsidRPr="003831B5">
        <w:rPr>
          <w:rFonts w:ascii="Book Antiqua" w:hAnsi="Book Antiqua" w:cstheme="majorBidi"/>
          <w:sz w:val="24"/>
          <w:szCs w:val="24"/>
          <w:shd w:val="clear" w:color="auto" w:fill="F8F9FA"/>
        </w:rPr>
        <w:t>(FR)</w:t>
      </w:r>
      <w:r w:rsidRPr="003831B5">
        <w:rPr>
          <w:rFonts w:ascii="Book Antiqua" w:hAnsi="Book Antiqua" w:cstheme="majorBidi"/>
          <w:sz w:val="24"/>
          <w:szCs w:val="24"/>
          <w:shd w:val="clear" w:color="auto" w:fill="FFFFFF"/>
        </w:rPr>
        <w:t xml:space="preserve"> are over-expressed in tumor cells, folate is frequently conjugated with different nanocarriers like polymeric micelles for targeted drug delivery to improve drug </w:t>
      </w:r>
      <w:r w:rsidRPr="003831B5">
        <w:rPr>
          <w:rFonts w:ascii="Book Antiqua" w:hAnsi="Book Antiqua" w:cstheme="majorBidi"/>
          <w:sz w:val="24"/>
          <w:szCs w:val="24"/>
        </w:rPr>
        <w:t>efficacy and safety of antitumor drugs</w:t>
      </w:r>
      <w:r w:rsidR="00693939" w:rsidRPr="003831B5">
        <w:rPr>
          <w:rFonts w:ascii="Book Antiqua" w:hAnsi="Book Antiqua" w:cstheme="majorBidi"/>
          <w:sz w:val="24"/>
          <w:szCs w:val="24"/>
        </w:rPr>
        <w:fldChar w:fldCharType="begin">
          <w:fldData xml:space="preserve">PEVuZE5vdGU+PENpdGU+PEF1dGhvcj5BZ2Fyd2FsPC9BdXRob3I+PFllYXI+MjAwODwvWWVhcj48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PEVuZE5vdGU+PENpdGU+PEF1dGhvcj5BZ2Fyd2FsPC9BdXRob3I+PFllYXI+MjAwODwvWWVhcj48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117" w:tooltip="Agarwal, 2008 #123" w:history="1">
        <w:r w:rsidRPr="003831B5">
          <w:rPr>
            <w:rFonts w:ascii="Book Antiqua" w:hAnsi="Book Antiqua" w:cstheme="majorBidi"/>
            <w:noProof/>
            <w:sz w:val="24"/>
            <w:szCs w:val="24"/>
            <w:vertAlign w:val="superscript"/>
          </w:rPr>
          <w:t>117</w:t>
        </w:r>
      </w:hyperlink>
      <w:r w:rsidR="00D66F58" w:rsidRPr="003831B5">
        <w:rPr>
          <w:rFonts w:ascii="Book Antiqua" w:hAnsi="Book Antiqua" w:cstheme="majorBidi"/>
          <w:noProof/>
          <w:sz w:val="24"/>
          <w:szCs w:val="24"/>
          <w:vertAlign w:val="superscript"/>
        </w:rPr>
        <w:t>,</w:t>
      </w:r>
      <w:hyperlink w:anchor="_ENREF_118" w:tooltip="Yap, 2009 #124" w:history="1">
        <w:r w:rsidRPr="003831B5">
          <w:rPr>
            <w:rFonts w:ascii="Book Antiqua" w:hAnsi="Book Antiqua" w:cstheme="majorBidi"/>
            <w:noProof/>
            <w:sz w:val="24"/>
            <w:szCs w:val="24"/>
            <w:vertAlign w:val="superscript"/>
          </w:rPr>
          <w:t>118</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w:t>
      </w:r>
      <w:r w:rsidRPr="003831B5">
        <w:rPr>
          <w:rStyle w:val="apple-converted-space"/>
          <w:rFonts w:ascii="Book Antiqua" w:hAnsi="Book Antiqua" w:cstheme="majorBidi"/>
          <w:sz w:val="24"/>
          <w:szCs w:val="24"/>
        </w:rPr>
        <w:t> </w:t>
      </w:r>
      <w:r w:rsidRPr="003831B5">
        <w:rPr>
          <w:rFonts w:ascii="Book Antiqua" w:hAnsi="Book Antiqua" w:cstheme="majorBidi"/>
          <w:sz w:val="24"/>
          <w:szCs w:val="24"/>
        </w:rPr>
        <w:t>FR is a glycosyl phosphatidinositol-anchored membrane protein which is over-expressed in 90% ovarian carcinomas and many types of other epithelial cancers like HCC.</w:t>
      </w:r>
      <w:r w:rsidRPr="003831B5">
        <w:rPr>
          <w:rStyle w:val="highlight"/>
          <w:rFonts w:ascii="Book Antiqua" w:hAnsi="Book Antiqua" w:cstheme="majorBidi"/>
          <w:sz w:val="24"/>
          <w:szCs w:val="24"/>
        </w:rPr>
        <w:t xml:space="preserve"> Folate</w:t>
      </w:r>
      <w:r w:rsidRPr="003831B5">
        <w:rPr>
          <w:rStyle w:val="apple-converted-space"/>
          <w:rFonts w:ascii="Book Antiqua" w:hAnsi="Book Antiqua" w:cstheme="majorBidi"/>
          <w:sz w:val="24"/>
          <w:szCs w:val="24"/>
        </w:rPr>
        <w:t> </w:t>
      </w:r>
      <w:r w:rsidRPr="003831B5">
        <w:rPr>
          <w:rFonts w:ascii="Book Antiqua" w:hAnsi="Book Antiqua" w:cstheme="majorBidi"/>
          <w:sz w:val="24"/>
          <w:szCs w:val="24"/>
        </w:rPr>
        <w:t>receptors (FRα</w:t>
      </w:r>
      <w:r w:rsidRPr="003831B5">
        <w:rPr>
          <w:rFonts w:ascii="Book Antiqua" w:hAnsi="Book Antiqua" w:cstheme="majorBidi"/>
          <w:sz w:val="24"/>
          <w:szCs w:val="24"/>
          <w:shd w:val="clear" w:color="auto" w:fill="FFFFFF"/>
        </w:rPr>
        <w:t>, FRβ, and FRγ) are cysteine-rich cell-surface glycoproteins that bind</w:t>
      </w:r>
      <w:r w:rsidRPr="003831B5">
        <w:rPr>
          <w:rStyle w:val="apple-converted-space"/>
          <w:rFonts w:ascii="Book Antiqua" w:hAnsi="Book Antiqua" w:cstheme="majorBidi"/>
          <w:sz w:val="24"/>
          <w:szCs w:val="24"/>
          <w:shd w:val="clear" w:color="auto" w:fill="FFFFFF"/>
        </w:rPr>
        <w:t> </w:t>
      </w:r>
      <w:r w:rsidRPr="003831B5">
        <w:rPr>
          <w:rStyle w:val="highlight"/>
          <w:rFonts w:ascii="Book Antiqua" w:hAnsi="Book Antiqua" w:cstheme="majorBidi"/>
          <w:sz w:val="24"/>
          <w:szCs w:val="24"/>
          <w:shd w:val="clear" w:color="auto" w:fill="FFFFFF"/>
        </w:rPr>
        <w:t>folate</w:t>
      </w:r>
      <w:r w:rsidRPr="003831B5">
        <w:rPr>
          <w:rStyle w:val="apple-converted-space"/>
          <w:rFonts w:ascii="Book Antiqua" w:hAnsi="Book Antiqua" w:cstheme="majorBidi"/>
          <w:sz w:val="24"/>
          <w:szCs w:val="24"/>
          <w:shd w:val="clear" w:color="auto" w:fill="FFFFFF"/>
        </w:rPr>
        <w:t> </w:t>
      </w:r>
      <w:r w:rsidRPr="003831B5">
        <w:rPr>
          <w:rFonts w:ascii="Book Antiqua" w:hAnsi="Book Antiqua" w:cstheme="majorBidi"/>
          <w:sz w:val="24"/>
          <w:szCs w:val="24"/>
          <w:shd w:val="clear" w:color="auto" w:fill="FFFFFF"/>
        </w:rPr>
        <w:t>with high affinity to mediate the cellular uptake of</w:t>
      </w:r>
      <w:r w:rsidRPr="003831B5">
        <w:rPr>
          <w:rStyle w:val="apple-converted-space"/>
          <w:rFonts w:ascii="Book Antiqua" w:hAnsi="Book Antiqua" w:cstheme="majorBidi"/>
          <w:sz w:val="24"/>
          <w:szCs w:val="24"/>
          <w:shd w:val="clear" w:color="auto" w:fill="FFFFFF"/>
        </w:rPr>
        <w:t> </w:t>
      </w:r>
      <w:r w:rsidRPr="003831B5">
        <w:rPr>
          <w:rStyle w:val="highlight"/>
          <w:rFonts w:ascii="Book Antiqua" w:hAnsi="Book Antiqua" w:cstheme="majorBidi"/>
          <w:sz w:val="24"/>
          <w:szCs w:val="24"/>
          <w:shd w:val="clear" w:color="auto" w:fill="FFFFFF"/>
        </w:rPr>
        <w:t>folate</w:t>
      </w:r>
      <w:r w:rsidR="00693939" w:rsidRPr="003831B5">
        <w:rPr>
          <w:rStyle w:val="highlight"/>
          <w:rFonts w:ascii="Book Antiqua" w:hAnsi="Book Antiqua" w:cstheme="majorBidi"/>
          <w:sz w:val="24"/>
          <w:szCs w:val="24"/>
          <w:shd w:val="clear" w:color="auto" w:fill="FFFFFF"/>
        </w:rPr>
        <w:fldChar w:fldCharType="begin">
          <w:fldData xml:space="preserve">PEVuZE5vdGU+PENpdGU+PEF1dGhvcj5FbHdvb2Q8L0F1dGhvcj48WWVhcj4xOTg5PC9ZZWFyPjxS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</w:fldData>
        </w:fldChar>
      </w:r>
      <w:r w:rsidRPr="003831B5">
        <w:rPr>
          <w:rStyle w:val="highlight"/>
          <w:rFonts w:ascii="Book Antiqua" w:hAnsi="Book Antiqua" w:cstheme="majorBidi"/>
          <w:sz w:val="24"/>
          <w:szCs w:val="24"/>
          <w:shd w:val="clear" w:color="auto" w:fill="FFFFFF"/>
        </w:rPr>
        <w:instrText xml:space="preserve"> ADDIN EN.CITE </w:instrText>
      </w:r>
      <w:r w:rsidR="00693939" w:rsidRPr="003831B5">
        <w:rPr>
          <w:rStyle w:val="highlight"/>
          <w:rFonts w:ascii="Book Antiqua" w:hAnsi="Book Antiqua" w:cstheme="majorBidi"/>
          <w:sz w:val="24"/>
          <w:szCs w:val="24"/>
          <w:shd w:val="clear" w:color="auto" w:fill="FFFFFF"/>
        </w:rPr>
        <w:fldChar w:fldCharType="begin">
          <w:fldData xml:space="preserve">PEVuZE5vdGU+PENpdGU+PEF1dGhvcj5FbHdvb2Q8L0F1dGhvcj48WWVhcj4xOTg5PC9ZZWFyPjxS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</w:fldData>
        </w:fldChar>
      </w:r>
      <w:r w:rsidRPr="003831B5">
        <w:rPr>
          <w:rStyle w:val="highlight"/>
          <w:rFonts w:ascii="Book Antiqua" w:hAnsi="Book Antiqua" w:cstheme="majorBidi"/>
          <w:sz w:val="24"/>
          <w:szCs w:val="24"/>
          <w:shd w:val="clear" w:color="auto" w:fill="FFFFFF"/>
        </w:rPr>
        <w:instrText xml:space="preserve"> ADDIN EN.CITE.DATA </w:instrText>
      </w:r>
      <w:r w:rsidR="00693939" w:rsidRPr="003831B5">
        <w:rPr>
          <w:rStyle w:val="highlight"/>
          <w:rFonts w:ascii="Book Antiqua" w:hAnsi="Book Antiqua" w:cstheme="majorBidi"/>
          <w:sz w:val="24"/>
          <w:szCs w:val="24"/>
          <w:shd w:val="clear" w:color="auto" w:fill="FFFFFF"/>
        </w:rPr>
      </w:r>
      <w:r w:rsidR="00693939" w:rsidRPr="003831B5">
        <w:rPr>
          <w:rStyle w:val="highlight"/>
          <w:rFonts w:ascii="Book Antiqua" w:hAnsi="Book Antiqua" w:cstheme="majorBidi"/>
          <w:sz w:val="24"/>
          <w:szCs w:val="24"/>
          <w:shd w:val="clear" w:color="auto" w:fill="FFFFFF"/>
        </w:rPr>
        <w:fldChar w:fldCharType="end"/>
      </w:r>
      <w:r w:rsidR="00693939" w:rsidRPr="003831B5">
        <w:rPr>
          <w:rStyle w:val="highlight"/>
          <w:rFonts w:ascii="Book Antiqua" w:hAnsi="Book Antiqua" w:cstheme="majorBidi"/>
          <w:sz w:val="24"/>
          <w:szCs w:val="24"/>
          <w:shd w:val="clear" w:color="auto" w:fill="FFFFFF"/>
        </w:rPr>
      </w:r>
      <w:r w:rsidR="00693939" w:rsidRPr="003831B5">
        <w:rPr>
          <w:rStyle w:val="highlight"/>
          <w:rFonts w:ascii="Book Antiqua" w:hAnsi="Book Antiqua" w:cstheme="majorBidi"/>
          <w:sz w:val="24"/>
          <w:szCs w:val="24"/>
          <w:shd w:val="clear" w:color="auto" w:fill="FFFFFF"/>
        </w:rPr>
        <w:fldChar w:fldCharType="separate"/>
      </w:r>
      <w:r w:rsidRPr="003831B5">
        <w:rPr>
          <w:rStyle w:val="highlight"/>
          <w:rFonts w:ascii="Book Antiqua" w:hAnsi="Book Antiqua" w:cstheme="majorBidi"/>
          <w:noProof/>
          <w:sz w:val="24"/>
          <w:szCs w:val="24"/>
          <w:shd w:val="clear" w:color="auto" w:fill="FFFFFF"/>
          <w:vertAlign w:val="superscript"/>
        </w:rPr>
        <w:t>[</w:t>
      </w:r>
      <w:hyperlink w:anchor="_ENREF_119" w:tooltip="Elwood, 1989 #125" w:history="1">
        <w:r w:rsidRPr="003831B5">
          <w:rPr>
            <w:rStyle w:val="highlight"/>
            <w:rFonts w:ascii="Book Antiqua" w:hAnsi="Book Antiqua" w:cstheme="majorBidi"/>
            <w:noProof/>
            <w:sz w:val="24"/>
            <w:szCs w:val="24"/>
            <w:shd w:val="clear" w:color="auto" w:fill="FFFFFF"/>
            <w:vertAlign w:val="superscript"/>
          </w:rPr>
          <w:t>119-123</w:t>
        </w:r>
      </w:hyperlink>
      <w:r w:rsidRPr="003831B5">
        <w:rPr>
          <w:rStyle w:val="highlight"/>
          <w:rFonts w:ascii="Book Antiqua" w:hAnsi="Book Antiqua" w:cstheme="majorBidi"/>
          <w:noProof/>
          <w:sz w:val="24"/>
          <w:szCs w:val="24"/>
          <w:shd w:val="clear" w:color="auto" w:fill="FFFFFF"/>
          <w:vertAlign w:val="superscript"/>
        </w:rPr>
        <w:t>]</w:t>
      </w:r>
      <w:r w:rsidR="00693939" w:rsidRPr="003831B5">
        <w:rPr>
          <w:rStyle w:val="highlight"/>
          <w:rFonts w:ascii="Book Antiqua" w:hAnsi="Book Antiqua" w:cstheme="majorBidi"/>
          <w:sz w:val="24"/>
          <w:szCs w:val="24"/>
          <w:shd w:val="clear" w:color="auto" w:fill="FFFFFF"/>
        </w:rPr>
        <w:fldChar w:fldCharType="end"/>
      </w:r>
      <w:r w:rsidRPr="003831B5">
        <w:rPr>
          <w:rStyle w:val="highlight"/>
          <w:rFonts w:ascii="Book Antiqua" w:hAnsi="Book Antiqua" w:cstheme="majorBidi"/>
          <w:sz w:val="24"/>
          <w:szCs w:val="24"/>
          <w:shd w:val="clear" w:color="auto" w:fill="FFFFFF"/>
        </w:rPr>
        <w:t xml:space="preserve">. </w:t>
      </w:r>
    </w:p>
    <w:p w:rsidR="00AC5A3D" w:rsidRPr="003831B5" w:rsidRDefault="00AC5A3D" w:rsidP="00D66F58">
      <w:pPr>
        <w:pStyle w:val="HTMLPreformatted"/>
        <w:shd w:val="clear" w:color="auto" w:fill="FFFFFF"/>
        <w:adjustRightInd w:val="0"/>
        <w:snapToGrid w:val="0"/>
        <w:spacing w:line="360" w:lineRule="auto"/>
        <w:ind w:firstLineChars="100" w:firstLine="240"/>
        <w:jc w:val="both"/>
        <w:rPr>
          <w:rFonts w:ascii="Book Antiqua" w:hAnsi="Book Antiqua" w:cstheme="majorBidi"/>
          <w:sz w:val="24"/>
          <w:szCs w:val="24"/>
          <w:shd w:val="clear" w:color="auto" w:fill="F8F9FA"/>
        </w:rPr>
      </w:pPr>
      <w:r w:rsidRPr="003831B5">
        <w:rPr>
          <w:rFonts w:ascii="Book Antiqua" w:hAnsi="Book Antiqua" w:cstheme="majorBidi"/>
          <w:sz w:val="24"/>
          <w:szCs w:val="24"/>
          <w:shd w:val="clear" w:color="auto" w:fill="F8F9FA"/>
        </w:rPr>
        <w:lastRenderedPageBreak/>
        <w:t xml:space="preserve">The expression levels of FR in normal tissues are much lower than in tumor tissues. </w:t>
      </w:r>
      <w:r w:rsidRPr="003831B5">
        <w:rPr>
          <w:rFonts w:ascii="Book Antiqua" w:hAnsi="Book Antiqua" w:cstheme="majorBidi"/>
          <w:sz w:val="24"/>
          <w:szCs w:val="24"/>
          <w:shd w:val="clear" w:color="auto" w:fill="FFFFFF"/>
        </w:rPr>
        <w:t>FRα are especially expressed at high levels in numerous cancers to meet the</w:t>
      </w:r>
      <w:r w:rsidRPr="003831B5">
        <w:rPr>
          <w:rStyle w:val="apple-converted-space"/>
          <w:rFonts w:ascii="Book Antiqua" w:hAnsi="Book Antiqua" w:cstheme="majorBidi"/>
          <w:sz w:val="24"/>
          <w:szCs w:val="24"/>
          <w:shd w:val="clear" w:color="auto" w:fill="FFFFFF"/>
        </w:rPr>
        <w:t> </w:t>
      </w:r>
      <w:r w:rsidRPr="003831B5">
        <w:rPr>
          <w:rStyle w:val="highlight"/>
          <w:rFonts w:ascii="Book Antiqua" w:hAnsi="Book Antiqua" w:cstheme="majorBidi"/>
          <w:sz w:val="24"/>
          <w:szCs w:val="24"/>
          <w:shd w:val="clear" w:color="auto" w:fill="FFFFFF"/>
        </w:rPr>
        <w:t>folate</w:t>
      </w:r>
      <w:r w:rsidRPr="003831B5">
        <w:rPr>
          <w:rStyle w:val="apple-converted-space"/>
          <w:rFonts w:ascii="Book Antiqua" w:hAnsi="Book Antiqua" w:cstheme="majorBidi"/>
          <w:sz w:val="24"/>
          <w:szCs w:val="24"/>
          <w:shd w:val="clear" w:color="auto" w:fill="FFFFFF"/>
        </w:rPr>
        <w:t> </w:t>
      </w:r>
      <w:r w:rsidRPr="003831B5">
        <w:rPr>
          <w:rFonts w:ascii="Book Antiqua" w:hAnsi="Book Antiqua" w:cstheme="majorBidi"/>
          <w:sz w:val="24"/>
          <w:szCs w:val="24"/>
          <w:shd w:val="clear" w:color="auto" w:fill="FFFFFF"/>
        </w:rPr>
        <w:t>demand of rapidly dividing cells under low</w:t>
      </w:r>
      <w:r w:rsidRPr="003831B5">
        <w:rPr>
          <w:rStyle w:val="apple-converted-space"/>
          <w:rFonts w:ascii="Book Antiqua" w:hAnsi="Book Antiqua" w:cstheme="majorBidi"/>
          <w:sz w:val="24"/>
          <w:szCs w:val="24"/>
          <w:shd w:val="clear" w:color="auto" w:fill="FFFFFF"/>
        </w:rPr>
        <w:t> </w:t>
      </w:r>
      <w:r w:rsidRPr="003831B5">
        <w:rPr>
          <w:rStyle w:val="highlight"/>
          <w:rFonts w:ascii="Book Antiqua" w:hAnsi="Book Antiqua" w:cstheme="majorBidi"/>
          <w:sz w:val="24"/>
          <w:szCs w:val="24"/>
          <w:shd w:val="clear" w:color="auto" w:fill="FFFFFF"/>
        </w:rPr>
        <w:t>folate</w:t>
      </w:r>
      <w:r w:rsidRPr="003831B5">
        <w:rPr>
          <w:rStyle w:val="apple-converted-space"/>
          <w:rFonts w:ascii="Book Antiqua" w:hAnsi="Book Antiqua" w:cstheme="majorBidi"/>
          <w:sz w:val="24"/>
          <w:szCs w:val="24"/>
          <w:shd w:val="clear" w:color="auto" w:fill="FFFFFF"/>
        </w:rPr>
        <w:t> </w:t>
      </w:r>
      <w:r w:rsidRPr="003831B5">
        <w:rPr>
          <w:rFonts w:ascii="Book Antiqua" w:hAnsi="Book Antiqua" w:cstheme="majorBidi"/>
          <w:sz w:val="24"/>
          <w:szCs w:val="24"/>
          <w:shd w:val="clear" w:color="auto" w:fill="FFFFFF"/>
        </w:rPr>
        <w:t xml:space="preserve">conditions. </w:t>
      </w:r>
      <w:r w:rsidRPr="003831B5">
        <w:rPr>
          <w:rFonts w:ascii="Book Antiqua" w:hAnsi="Book Antiqua" w:cstheme="majorBidi"/>
          <w:sz w:val="24"/>
          <w:szCs w:val="24"/>
          <w:shd w:val="clear" w:color="auto" w:fill="F8F9FA"/>
        </w:rPr>
        <w:t>FR is an ideal target for drug delivery thanks to its distinct expression between normal and malignant tissues.</w:t>
      </w:r>
      <w:r w:rsidRPr="003831B5">
        <w:rPr>
          <w:rFonts w:ascii="Book Antiqua" w:hAnsi="Book Antiqua" w:cstheme="majorBidi"/>
          <w:sz w:val="24"/>
          <w:szCs w:val="24"/>
        </w:rPr>
        <w:t xml:space="preserve"> </w:t>
      </w:r>
      <w:r w:rsidRPr="003831B5">
        <w:rPr>
          <w:rFonts w:ascii="Book Antiqua" w:hAnsi="Book Antiqua" w:cstheme="majorBidi"/>
          <w:sz w:val="24"/>
          <w:szCs w:val="24"/>
          <w:shd w:val="clear" w:color="auto" w:fill="FFFFFF"/>
        </w:rPr>
        <w:t>F</w:t>
      </w:r>
      <w:r w:rsidRPr="003831B5">
        <w:rPr>
          <w:rStyle w:val="highlight"/>
          <w:rFonts w:ascii="Book Antiqua" w:hAnsi="Book Antiqua" w:cstheme="majorBidi"/>
          <w:sz w:val="24"/>
          <w:szCs w:val="24"/>
          <w:shd w:val="clear" w:color="auto" w:fill="FFFFFF"/>
        </w:rPr>
        <w:t xml:space="preserve">olate </w:t>
      </w:r>
      <w:r w:rsidRPr="003831B5">
        <w:rPr>
          <w:rFonts w:ascii="Book Antiqua" w:hAnsi="Book Antiqua" w:cstheme="majorBidi"/>
          <w:sz w:val="24"/>
          <w:szCs w:val="24"/>
          <w:shd w:val="clear" w:color="auto" w:fill="FFFFFF"/>
        </w:rPr>
        <w:t>dependency of many tumors has been therapeutically and diagnostically exploited by the administration of anti-FRα antibodies, high-affinity antifolates,</w:t>
      </w:r>
      <w:r w:rsidRPr="003831B5">
        <w:rPr>
          <w:rStyle w:val="apple-converted-space"/>
          <w:rFonts w:ascii="Book Antiqua" w:hAnsi="Book Antiqua" w:cstheme="majorBidi"/>
          <w:sz w:val="24"/>
          <w:szCs w:val="24"/>
          <w:shd w:val="clear" w:color="auto" w:fill="FFFFFF"/>
        </w:rPr>
        <w:t> </w:t>
      </w:r>
      <w:r w:rsidRPr="003831B5">
        <w:rPr>
          <w:rStyle w:val="highlight"/>
          <w:rFonts w:ascii="Book Antiqua" w:hAnsi="Book Antiqua" w:cstheme="majorBidi"/>
          <w:sz w:val="24"/>
          <w:szCs w:val="24"/>
          <w:shd w:val="clear" w:color="auto" w:fill="FFFFFF"/>
        </w:rPr>
        <w:t>folate</w:t>
      </w:r>
      <w:r w:rsidRPr="003831B5">
        <w:rPr>
          <w:rFonts w:ascii="Book Antiqua" w:hAnsi="Book Antiqua" w:cstheme="majorBidi"/>
          <w:sz w:val="24"/>
          <w:szCs w:val="24"/>
          <w:shd w:val="clear" w:color="auto" w:fill="FFFFFF"/>
        </w:rPr>
        <w:t>-based imaging agents, and</w:t>
      </w:r>
      <w:r w:rsidRPr="003831B5">
        <w:rPr>
          <w:rStyle w:val="apple-converted-space"/>
          <w:rFonts w:ascii="Book Antiqua" w:hAnsi="Book Antiqua" w:cstheme="majorBidi"/>
          <w:sz w:val="24"/>
          <w:szCs w:val="24"/>
          <w:shd w:val="clear" w:color="auto" w:fill="FFFFFF"/>
        </w:rPr>
        <w:t> </w:t>
      </w:r>
      <w:r w:rsidRPr="003831B5">
        <w:rPr>
          <w:rStyle w:val="highlight"/>
          <w:rFonts w:ascii="Book Antiqua" w:hAnsi="Book Antiqua" w:cstheme="majorBidi"/>
          <w:sz w:val="24"/>
          <w:szCs w:val="24"/>
          <w:shd w:val="clear" w:color="auto" w:fill="FFFFFF"/>
        </w:rPr>
        <w:t>folate</w:t>
      </w:r>
      <w:r w:rsidRPr="003831B5">
        <w:rPr>
          <w:rFonts w:ascii="Book Antiqua" w:hAnsi="Book Antiqua" w:cstheme="majorBidi"/>
          <w:sz w:val="24"/>
          <w:szCs w:val="24"/>
          <w:shd w:val="clear" w:color="auto" w:fill="FFFFFF"/>
        </w:rPr>
        <w:t>-conjugated drugs and toxins.</w:t>
      </w:r>
      <w:r w:rsidRPr="003831B5">
        <w:rPr>
          <w:rFonts w:ascii="Book Antiqua" w:hAnsi="Book Antiqua" w:cstheme="majorBidi"/>
          <w:sz w:val="24"/>
          <w:szCs w:val="24"/>
          <w:shd w:val="clear" w:color="auto" w:fill="F8F9FA"/>
        </w:rPr>
        <w:t xml:space="preserve"> Folate, the natural ligand of FR, has been extensively investigated for chemotherapeutic NP delivery considering its inherent high affinity, small size, and non-toxicity</w:t>
      </w:r>
      <w:r w:rsidR="00693939" w:rsidRPr="003831B5">
        <w:rPr>
          <w:rFonts w:ascii="Book Antiqua" w:hAnsi="Book Antiqua" w:cstheme="majorBidi"/>
          <w:sz w:val="24"/>
          <w:szCs w:val="24"/>
          <w:shd w:val="clear" w:color="auto" w:fill="F8F9FA"/>
        </w:rPr>
        <w:fldChar w:fldCharType="begin">
          <w:fldData xml:space="preserve">PEVuZE5vdGU+PENpdGU+PEF1dGhvcj5MZWFtb248L0F1dGhvcj48WWVhcj4yMDA4PC9ZZWFyPjxS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</w:fldData>
        </w:fldChar>
      </w:r>
      <w:r w:rsidRPr="003831B5">
        <w:rPr>
          <w:rFonts w:ascii="Book Antiqua" w:hAnsi="Book Antiqua" w:cstheme="majorBidi"/>
          <w:sz w:val="24"/>
          <w:szCs w:val="24"/>
          <w:shd w:val="clear" w:color="auto" w:fill="F8F9FA"/>
        </w:rPr>
        <w:instrText xml:space="preserve"> ADDIN EN.CITE </w:instrText>
      </w:r>
      <w:r w:rsidR="00693939" w:rsidRPr="003831B5">
        <w:rPr>
          <w:rFonts w:ascii="Book Antiqua" w:hAnsi="Book Antiqua" w:cstheme="majorBidi"/>
          <w:sz w:val="24"/>
          <w:szCs w:val="24"/>
          <w:shd w:val="clear" w:color="auto" w:fill="F8F9FA"/>
        </w:rPr>
        <w:fldChar w:fldCharType="begin">
          <w:fldData xml:space="preserve">PEVuZE5vdGU+PENpdGU+PEF1dGhvcj5MZWFtb248L0F1dGhvcj48WWVhcj4yMDA4PC9ZZWFyPjxS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</w:fldData>
        </w:fldChar>
      </w:r>
      <w:r w:rsidRPr="003831B5">
        <w:rPr>
          <w:rFonts w:ascii="Book Antiqua" w:hAnsi="Book Antiqua" w:cstheme="majorBidi"/>
          <w:sz w:val="24"/>
          <w:szCs w:val="24"/>
          <w:shd w:val="clear" w:color="auto" w:fill="F8F9FA"/>
        </w:rPr>
        <w:instrText xml:space="preserve"> ADDIN EN.CITE.DATA </w:instrText>
      </w:r>
      <w:r w:rsidR="00693939" w:rsidRPr="003831B5">
        <w:rPr>
          <w:rFonts w:ascii="Book Antiqua" w:hAnsi="Book Antiqua" w:cstheme="majorBidi"/>
          <w:sz w:val="24"/>
          <w:szCs w:val="24"/>
          <w:shd w:val="clear" w:color="auto" w:fill="F8F9FA"/>
        </w:rPr>
      </w:r>
      <w:r w:rsidR="00693939" w:rsidRPr="003831B5">
        <w:rPr>
          <w:rFonts w:ascii="Book Antiqua" w:hAnsi="Book Antiqua" w:cstheme="majorBidi"/>
          <w:sz w:val="24"/>
          <w:szCs w:val="24"/>
          <w:shd w:val="clear" w:color="auto" w:fill="F8F9FA"/>
        </w:rPr>
        <w:fldChar w:fldCharType="end"/>
      </w:r>
      <w:r w:rsidR="00693939" w:rsidRPr="003831B5">
        <w:rPr>
          <w:rFonts w:ascii="Book Antiqua" w:hAnsi="Book Antiqua" w:cstheme="majorBidi"/>
          <w:sz w:val="24"/>
          <w:szCs w:val="24"/>
          <w:shd w:val="clear" w:color="auto" w:fill="F8F9FA"/>
        </w:rPr>
      </w:r>
      <w:r w:rsidR="00693939" w:rsidRPr="003831B5">
        <w:rPr>
          <w:rFonts w:ascii="Book Antiqua" w:hAnsi="Book Antiqua" w:cstheme="majorBidi"/>
          <w:sz w:val="24"/>
          <w:szCs w:val="24"/>
          <w:shd w:val="clear" w:color="auto" w:fill="F8F9FA"/>
        </w:rPr>
        <w:fldChar w:fldCharType="separate"/>
      </w:r>
      <w:r w:rsidRPr="003831B5">
        <w:rPr>
          <w:rFonts w:ascii="Book Antiqua" w:hAnsi="Book Antiqua" w:cstheme="majorBidi"/>
          <w:noProof/>
          <w:sz w:val="24"/>
          <w:szCs w:val="24"/>
          <w:shd w:val="clear" w:color="auto" w:fill="F8F9FA"/>
          <w:vertAlign w:val="superscript"/>
        </w:rPr>
        <w:t>[</w:t>
      </w:r>
      <w:hyperlink w:anchor="_ENREF_124" w:tooltip="Leamon, 2008 #131" w:history="1">
        <w:r w:rsidRPr="003831B5">
          <w:rPr>
            <w:rFonts w:ascii="Book Antiqua" w:hAnsi="Book Antiqua" w:cstheme="majorBidi"/>
            <w:noProof/>
            <w:sz w:val="24"/>
            <w:szCs w:val="24"/>
            <w:shd w:val="clear" w:color="auto" w:fill="F8F9FA"/>
            <w:vertAlign w:val="superscript"/>
          </w:rPr>
          <w:t>124-127</w:t>
        </w:r>
      </w:hyperlink>
      <w:r w:rsidRPr="003831B5">
        <w:rPr>
          <w:rFonts w:ascii="Book Antiqua" w:hAnsi="Book Antiqua" w:cstheme="majorBidi"/>
          <w:noProof/>
          <w:sz w:val="24"/>
          <w:szCs w:val="24"/>
          <w:shd w:val="clear" w:color="auto" w:fill="F8F9FA"/>
          <w:vertAlign w:val="superscript"/>
        </w:rPr>
        <w:t>]</w:t>
      </w:r>
      <w:r w:rsidR="00693939" w:rsidRPr="003831B5">
        <w:rPr>
          <w:rFonts w:ascii="Book Antiqua" w:hAnsi="Book Antiqua" w:cstheme="majorBidi"/>
          <w:sz w:val="24"/>
          <w:szCs w:val="24"/>
          <w:shd w:val="clear" w:color="auto" w:fill="F8F9FA"/>
        </w:rPr>
        <w:fldChar w:fldCharType="end"/>
      </w:r>
      <w:r w:rsidRPr="003831B5">
        <w:rPr>
          <w:rFonts w:ascii="Book Antiqua" w:hAnsi="Book Antiqua" w:cstheme="majorBidi"/>
          <w:sz w:val="24"/>
          <w:szCs w:val="24"/>
          <w:shd w:val="clear" w:color="auto" w:fill="F8F9FA"/>
        </w:rPr>
        <w:t xml:space="preserve">. </w:t>
      </w:r>
    </w:p>
    <w:p w:rsidR="00AC5A3D" w:rsidRPr="003831B5" w:rsidRDefault="00AC5A3D" w:rsidP="00D66F58">
      <w:pPr>
        <w:pStyle w:val="HTMLPreformatted"/>
        <w:shd w:val="clear" w:color="auto" w:fill="FFFFFF"/>
        <w:adjustRightInd w:val="0"/>
        <w:snapToGrid w:val="0"/>
        <w:spacing w:line="360" w:lineRule="auto"/>
        <w:ind w:firstLineChars="100" w:firstLine="240"/>
        <w:jc w:val="both"/>
        <w:rPr>
          <w:rFonts w:ascii="Book Antiqua" w:hAnsi="Book Antiqua" w:cstheme="majorBidi"/>
          <w:sz w:val="24"/>
          <w:szCs w:val="24"/>
          <w:shd w:val="clear" w:color="auto" w:fill="FFFFFF"/>
        </w:rPr>
      </w:pPr>
      <w:r w:rsidRPr="003831B5">
        <w:rPr>
          <w:rFonts w:ascii="Book Antiqua" w:hAnsi="Book Antiqua" w:cstheme="majorBidi"/>
          <w:sz w:val="24"/>
          <w:szCs w:val="24"/>
          <w:shd w:val="clear" w:color="auto" w:fill="FFFFFF"/>
        </w:rPr>
        <w:t xml:space="preserve">The effect of targeted folate-functionalized </w:t>
      </w:r>
      <w:r w:rsidRPr="003831B5">
        <w:rPr>
          <w:rFonts w:ascii="Book Antiqua" w:hAnsi="Book Antiqua" w:cstheme="majorBidi"/>
          <w:sz w:val="24"/>
          <w:szCs w:val="24"/>
        </w:rPr>
        <w:t>polyethyleneglycol-block-poly (e-caprolactone) (PEG-PCL)</w:t>
      </w:r>
      <w:r w:rsidRPr="003831B5">
        <w:rPr>
          <w:rFonts w:ascii="Book Antiqua" w:hAnsi="Book Antiqua" w:cstheme="majorBidi"/>
          <w:sz w:val="24"/>
          <w:szCs w:val="24"/>
          <w:shd w:val="clear" w:color="auto" w:fill="FFFFFF"/>
        </w:rPr>
        <w:t xml:space="preserve"> micelles containing superparamagnetic iron oxide NPs (SPIONs) and sorafenib on the human hepatic carcinoma (HepG2) cells has been studied </w:t>
      </w:r>
      <w:r w:rsidRPr="003831B5">
        <w:rPr>
          <w:rFonts w:ascii="Book Antiqua" w:hAnsi="Book Antiqua" w:cstheme="majorBidi"/>
          <w:i/>
          <w:iCs/>
          <w:sz w:val="24"/>
          <w:szCs w:val="24"/>
          <w:shd w:val="clear" w:color="auto" w:fill="FFFFFF"/>
        </w:rPr>
        <w:t>in vitro</w:t>
      </w:r>
      <w:r w:rsidRPr="003831B5">
        <w:rPr>
          <w:rFonts w:ascii="Book Antiqua" w:hAnsi="Book Antiqua" w:cstheme="majorBidi"/>
          <w:sz w:val="24"/>
          <w:szCs w:val="24"/>
          <w:shd w:val="clear" w:color="auto" w:fill="FFFFFF"/>
        </w:rPr>
        <w:t xml:space="preserve"> to observe the feasibility of the surveillance of this targeting therapeutic effect by magnetic resonance imaging. Magnetic resonance imaging using a clinical 1.5 T scanner is performed to detect changes in the signal intensity of cells after incubation with the targeted micelles. The apoptotic rate in the targeted cells is significantly higher than that in the non-targeted cells (</w:t>
      </w:r>
      <w:r w:rsidRPr="003831B5">
        <w:rPr>
          <w:rStyle w:val="Emphasis"/>
          <w:rFonts w:ascii="Book Antiqua" w:hAnsi="Book Antiqua" w:cstheme="majorBidi"/>
          <w:sz w:val="24"/>
          <w:szCs w:val="24"/>
          <w:shd w:val="clear" w:color="auto" w:fill="FFFFFF"/>
        </w:rPr>
        <w:t>P</w:t>
      </w:r>
      <w:r w:rsidRPr="003831B5">
        <w:rPr>
          <w:rStyle w:val="apple-converted-space"/>
          <w:rFonts w:ascii="Book Antiqua" w:hAnsi="Book Antiqua" w:cstheme="majorBidi"/>
          <w:sz w:val="24"/>
          <w:szCs w:val="24"/>
          <w:shd w:val="clear" w:color="auto" w:fill="FFFFFF"/>
        </w:rPr>
        <w:t> </w:t>
      </w:r>
      <w:r w:rsidRPr="003831B5">
        <w:rPr>
          <w:rFonts w:ascii="Book Antiqua" w:hAnsi="Book Antiqua" w:cstheme="majorBidi"/>
          <w:sz w:val="24"/>
          <w:szCs w:val="24"/>
          <w:shd w:val="clear" w:color="auto" w:fill="FFFFFF"/>
        </w:rPr>
        <w:t>= 0.043). The T2 signal intensity on magnetic resonance imaging of the cells treated with the targeted micelles is significantly decreased with increasing the concentrations of sorafenib in the cell culture medium; but, there is no obvious decrease in signal intensity in the cells treated with the non-targeted micelles.</w:t>
      </w:r>
      <w:r w:rsidRPr="003831B5">
        <w:rPr>
          <w:rFonts w:ascii="Book Antiqua" w:hAnsi="Book Antiqua" w:cstheme="majorBidi"/>
          <w:sz w:val="24"/>
          <w:szCs w:val="24"/>
        </w:rPr>
        <w:t xml:space="preserve"> The results of this study show that polymeric micelles functionalized with </w:t>
      </w:r>
      <w:r w:rsidRPr="003831B5">
        <w:rPr>
          <w:rFonts w:ascii="Book Antiqua" w:hAnsi="Book Antiqua" w:cstheme="majorBidi"/>
          <w:sz w:val="24"/>
          <w:szCs w:val="24"/>
          <w:shd w:val="clear" w:color="auto" w:fill="FFFFFF"/>
        </w:rPr>
        <w:t xml:space="preserve">folate and loaded with SPIONs and sorafenib inhibit proliferation and induce the apoptosis in HepG2 cells </w:t>
      </w:r>
      <w:r w:rsidRPr="003831B5">
        <w:rPr>
          <w:rFonts w:ascii="Book Antiqua" w:hAnsi="Book Antiqua" w:cstheme="majorBidi"/>
          <w:i/>
          <w:iCs/>
          <w:sz w:val="24"/>
          <w:szCs w:val="24"/>
          <w:shd w:val="clear" w:color="auto" w:fill="FFFFFF"/>
        </w:rPr>
        <w:t>in vitro</w:t>
      </w:r>
      <w:r w:rsidRPr="003831B5">
        <w:rPr>
          <w:rFonts w:ascii="Book Antiqua" w:hAnsi="Book Antiqua" w:cstheme="majorBidi"/>
          <w:sz w:val="24"/>
          <w:szCs w:val="24"/>
          <w:shd w:val="clear" w:color="auto" w:fill="FFFFFF"/>
        </w:rPr>
        <w:t>. The inhibitory events caused by targeted micelles could be monitored using magnetic resonance</w:t>
      </w:r>
      <w:r w:rsidR="00693939" w:rsidRPr="003831B5">
        <w:rPr>
          <w:rFonts w:ascii="Book Antiqua" w:hAnsi="Book Antiqua" w:cstheme="majorBidi"/>
          <w:sz w:val="24"/>
          <w:szCs w:val="24"/>
          <w:shd w:val="clear" w:color="auto" w:fill="FFFFFF"/>
        </w:rPr>
        <w:fldChar w:fldCharType="begin">
          <w:fldData xml:space="preserve">PEVuZE5vdGU+PENpdGU+PEF1dGhvcj5aaGFuZzwvQXV0aG9yPjxZZWFyPjIwMTM8L1llYXI+PFJl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</w:fldData>
        </w:fldChar>
      </w:r>
      <w:r w:rsidRPr="003831B5">
        <w:rPr>
          <w:rFonts w:ascii="Book Antiqua" w:hAnsi="Book Antiqua" w:cstheme="majorBidi"/>
          <w:sz w:val="24"/>
          <w:szCs w:val="24"/>
          <w:shd w:val="clear" w:color="auto" w:fill="FFFFFF"/>
        </w:rPr>
        <w:instrText xml:space="preserve"> ADDIN EN.CITE </w:instrText>
      </w:r>
      <w:r w:rsidR="00693939" w:rsidRPr="003831B5">
        <w:rPr>
          <w:rFonts w:ascii="Book Antiqua" w:hAnsi="Book Antiqua" w:cstheme="majorBidi"/>
          <w:sz w:val="24"/>
          <w:szCs w:val="24"/>
          <w:shd w:val="clear" w:color="auto" w:fill="FFFFFF"/>
        </w:rPr>
        <w:fldChar w:fldCharType="begin">
          <w:fldData xml:space="preserve">PEVuZE5vdGU+PENpdGU+PEF1dGhvcj5aaGFuZzwvQXV0aG9yPjxZZWFyPjIwMTM8L1llYXI+PFJl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</w:fldData>
        </w:fldChar>
      </w:r>
      <w:r w:rsidRPr="003831B5">
        <w:rPr>
          <w:rFonts w:ascii="Book Antiqua" w:hAnsi="Book Antiqua" w:cstheme="majorBidi"/>
          <w:sz w:val="24"/>
          <w:szCs w:val="24"/>
          <w:shd w:val="clear" w:color="auto" w:fill="FFFFFF"/>
        </w:rPr>
        <w:instrText xml:space="preserve"> ADDIN EN.CITE.DATA </w:instrText>
      </w:r>
      <w:r w:rsidR="00693939" w:rsidRPr="003831B5">
        <w:rPr>
          <w:rFonts w:ascii="Book Antiqua" w:hAnsi="Book Antiqua" w:cstheme="majorBidi"/>
          <w:sz w:val="24"/>
          <w:szCs w:val="24"/>
          <w:shd w:val="clear" w:color="auto" w:fill="FFFFFF"/>
        </w:rPr>
      </w:r>
      <w:r w:rsidR="00693939" w:rsidRPr="003831B5">
        <w:rPr>
          <w:rFonts w:ascii="Book Antiqua" w:hAnsi="Book Antiqua" w:cstheme="majorBidi"/>
          <w:sz w:val="24"/>
          <w:szCs w:val="24"/>
          <w:shd w:val="clear" w:color="auto" w:fill="FFFFFF"/>
        </w:rPr>
        <w:fldChar w:fldCharType="end"/>
      </w:r>
      <w:r w:rsidR="00693939" w:rsidRPr="003831B5">
        <w:rPr>
          <w:rFonts w:ascii="Book Antiqua" w:hAnsi="Book Antiqua" w:cstheme="majorBidi"/>
          <w:sz w:val="24"/>
          <w:szCs w:val="24"/>
          <w:shd w:val="clear" w:color="auto" w:fill="FFFFFF"/>
        </w:rPr>
      </w:r>
      <w:r w:rsidR="00693939" w:rsidRPr="003831B5">
        <w:rPr>
          <w:rFonts w:ascii="Book Antiqua" w:hAnsi="Book Antiqua" w:cstheme="majorBidi"/>
          <w:sz w:val="24"/>
          <w:szCs w:val="24"/>
          <w:shd w:val="clear" w:color="auto" w:fill="FFFFFF"/>
        </w:rPr>
        <w:fldChar w:fldCharType="separate"/>
      </w:r>
      <w:r w:rsidRPr="003831B5">
        <w:rPr>
          <w:rFonts w:ascii="Book Antiqua" w:hAnsi="Book Antiqua" w:cstheme="majorBidi"/>
          <w:noProof/>
          <w:sz w:val="24"/>
          <w:szCs w:val="24"/>
          <w:shd w:val="clear" w:color="auto" w:fill="FFFFFF"/>
          <w:vertAlign w:val="superscript"/>
        </w:rPr>
        <w:t>[</w:t>
      </w:r>
      <w:hyperlink w:anchor="_ENREF_128" w:tooltip="Zhang, 2013 #40" w:history="1">
        <w:r w:rsidRPr="003831B5">
          <w:rPr>
            <w:rFonts w:ascii="Book Antiqua" w:hAnsi="Book Antiqua" w:cstheme="majorBidi"/>
            <w:noProof/>
            <w:sz w:val="24"/>
            <w:szCs w:val="24"/>
            <w:shd w:val="clear" w:color="auto" w:fill="FFFFFF"/>
            <w:vertAlign w:val="superscript"/>
          </w:rPr>
          <w:t>128</w:t>
        </w:r>
      </w:hyperlink>
      <w:r w:rsidRPr="003831B5">
        <w:rPr>
          <w:rFonts w:ascii="Book Antiqua" w:hAnsi="Book Antiqua" w:cstheme="majorBidi"/>
          <w:noProof/>
          <w:sz w:val="24"/>
          <w:szCs w:val="24"/>
          <w:shd w:val="clear" w:color="auto" w:fill="FFFFFF"/>
          <w:vertAlign w:val="superscript"/>
        </w:rPr>
        <w:t>]</w:t>
      </w:r>
      <w:r w:rsidR="00693939" w:rsidRPr="003831B5">
        <w:rPr>
          <w:rFonts w:ascii="Book Antiqua" w:hAnsi="Book Antiqua" w:cstheme="majorBidi"/>
          <w:sz w:val="24"/>
          <w:szCs w:val="24"/>
          <w:shd w:val="clear" w:color="auto" w:fill="FFFFFF"/>
        </w:rPr>
        <w:fldChar w:fldCharType="end"/>
      </w:r>
      <w:r w:rsidRPr="003831B5">
        <w:rPr>
          <w:rFonts w:ascii="Book Antiqua" w:hAnsi="Book Antiqua" w:cstheme="majorBidi"/>
          <w:sz w:val="24"/>
          <w:szCs w:val="24"/>
          <w:shd w:val="clear" w:color="auto" w:fill="FFFFFF"/>
        </w:rPr>
        <w:t xml:space="preserve">. </w:t>
      </w:r>
    </w:p>
    <w:p w:rsidR="00AC5A3D" w:rsidRPr="003831B5" w:rsidRDefault="00AC5A3D" w:rsidP="00D66F58">
      <w:pPr>
        <w:adjustRightInd w:val="0"/>
        <w:snapToGrid w:val="0"/>
        <w:spacing w:after="0" w:line="360" w:lineRule="auto"/>
        <w:ind w:firstLineChars="100" w:firstLine="240"/>
        <w:jc w:val="both"/>
        <w:rPr>
          <w:rFonts w:ascii="Book Antiqua" w:hAnsi="Book Antiqua" w:cstheme="majorBidi"/>
          <w:sz w:val="24"/>
          <w:szCs w:val="24"/>
        </w:rPr>
      </w:pPr>
      <w:r w:rsidRPr="003831B5">
        <w:rPr>
          <w:rFonts w:ascii="Book Antiqua" w:hAnsi="Book Antiqua" w:cstheme="majorBidi"/>
          <w:sz w:val="24"/>
          <w:szCs w:val="24"/>
        </w:rPr>
        <w:t>Although the expression of FR on HCC has been proved and its different cell lines like Bel-7402</w:t>
      </w:r>
      <w:r w:rsidR="00693939" w:rsidRPr="003831B5">
        <w:rPr>
          <w:rFonts w:ascii="Book Antiqua" w:hAnsi="Book Antiqua" w:cstheme="majorBidi"/>
          <w:sz w:val="24"/>
          <w:szCs w:val="24"/>
        </w:rPr>
        <w:fldChar w:fldCharType="begin">
          <w:fldData xml:space="preserve">PEVuZE5vdGU+PENpdGU+PEF1dGhvcj5DYW88L0F1dGhvcj48WWVhcj4yMDExPC9ZZWFyPjxSZWNO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PEVuZE5vdGU+PENpdGU+PEF1dGhvcj5DYW88L0F1dGhvcj48WWVhcj4yMDExPC9ZZWFyPjxSZWNO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129" w:tooltip="Cao, 2011 #136" w:history="1">
        <w:r w:rsidRPr="003831B5">
          <w:rPr>
            <w:rFonts w:ascii="Book Antiqua" w:hAnsi="Book Antiqua" w:cstheme="majorBidi"/>
            <w:noProof/>
            <w:sz w:val="24"/>
            <w:szCs w:val="24"/>
            <w:vertAlign w:val="superscript"/>
          </w:rPr>
          <w:t>129-131</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Hep3B</w:t>
      </w:r>
      <w:r w:rsidR="00693939" w:rsidRPr="003831B5">
        <w:rPr>
          <w:rFonts w:ascii="Book Antiqua" w:hAnsi="Book Antiqua" w:cstheme="majorBidi"/>
          <w:sz w:val="24"/>
          <w:szCs w:val="24"/>
        </w:rPr>
        <w:fldChar w:fldCharType="begin">
          <w:fldData xml:space="preserve">PEVuZE5vdGU+PENpdGU+PEF1dGhvcj5NYWVuZzwvQXV0aG9yPjxZZWFyPjIwMTA8L1llYXI+PFJl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PEVuZE5vdGU+PENpdGU+PEF1dGhvcj5NYWVuZzwvQXV0aG9yPjxZZWFyPjIwMTA8L1llYXI+PFJl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132" w:tooltip="Maeng, 2010 #138" w:history="1">
        <w:r w:rsidRPr="003831B5">
          <w:rPr>
            <w:rFonts w:ascii="Book Antiqua" w:hAnsi="Book Antiqua" w:cstheme="majorBidi"/>
            <w:noProof/>
            <w:sz w:val="24"/>
            <w:szCs w:val="24"/>
            <w:vertAlign w:val="superscript"/>
          </w:rPr>
          <w:t>132</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PLC/PRF/5</w:t>
      </w:r>
      <w:r w:rsidR="00693939" w:rsidRPr="003831B5">
        <w:rPr>
          <w:rFonts w:ascii="Book Antiqua" w:hAnsi="Book Antiqua" w:cstheme="majorBidi"/>
          <w:sz w:val="24"/>
          <w:szCs w:val="24"/>
        </w:rPr>
        <w:fldChar w:fldCharType="begin">
          <w:fldData xml:space="preserve">PEVuZE5vdGU+PENpdGU+PEF1dGhvcj5WaW90YTwvQXV0aG9yPjxZZWFyPjIwMTM8L1llYXI+PFJl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PEVuZE5vdGU+PENpdGU+PEF1dGhvcj5WaW90YTwvQXV0aG9yPjxZZWFyPjIwMTM8L1llYXI+PFJl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133" w:tooltip="Viota, 2013 #139" w:history="1">
        <w:r w:rsidRPr="003831B5">
          <w:rPr>
            <w:rFonts w:ascii="Book Antiqua" w:hAnsi="Book Antiqua" w:cstheme="majorBidi"/>
            <w:noProof/>
            <w:sz w:val="24"/>
            <w:szCs w:val="24"/>
            <w:vertAlign w:val="superscript"/>
          </w:rPr>
          <w:t>133</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and HepG2</w:t>
      </w:r>
      <w:r w:rsidR="00693939" w:rsidRPr="003831B5">
        <w:rPr>
          <w:rFonts w:ascii="Book Antiqua" w:hAnsi="Book Antiqua" w:cstheme="majorBidi"/>
          <w:sz w:val="24"/>
          <w:szCs w:val="24"/>
        </w:rPr>
        <w:fldChar w:fldCharType="begin">
          <w:fldData xml:space="preserve">PEVuZE5vdGU+PENpdGU+PEF1dGhvcj5GYW48L0F1dGhvcj48WWVhcj4yMDEwPC9ZZWFyPjxSZWNO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PEVuZE5vdGU+PENpdGU+PEF1dGhvcj5GYW48L0F1dGhvcj48WWVhcj4yMDEwPC9ZZWFyPjxSZWNO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134" w:tooltip="Fan, 2010 #140" w:history="1">
        <w:r w:rsidRPr="003831B5">
          <w:rPr>
            <w:rFonts w:ascii="Book Antiqua" w:hAnsi="Book Antiqua" w:cstheme="majorBidi"/>
            <w:noProof/>
            <w:sz w:val="24"/>
            <w:szCs w:val="24"/>
            <w:vertAlign w:val="superscript"/>
          </w:rPr>
          <w:t>134</w:t>
        </w:r>
      </w:hyperlink>
      <w:r w:rsidR="00D66F58" w:rsidRPr="003831B5">
        <w:rPr>
          <w:rFonts w:ascii="Book Antiqua" w:hAnsi="Book Antiqua" w:cstheme="majorBidi"/>
          <w:noProof/>
          <w:sz w:val="24"/>
          <w:szCs w:val="24"/>
          <w:vertAlign w:val="superscript"/>
        </w:rPr>
        <w:t>,</w:t>
      </w:r>
      <w:hyperlink w:anchor="_ENREF_135" w:tooltip="Jin, 2012 #141" w:history="1">
        <w:r w:rsidRPr="003831B5">
          <w:rPr>
            <w:rFonts w:ascii="Book Antiqua" w:hAnsi="Book Antiqua" w:cstheme="majorBidi"/>
            <w:noProof/>
            <w:sz w:val="24"/>
            <w:szCs w:val="24"/>
            <w:vertAlign w:val="superscript"/>
          </w:rPr>
          <w:t>135</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xml:space="preserve"> have been reported to be FR positive, the last one is controversial and, in some references, it has been used as a FR negative cell line. For example, biodegradable DTX lipid-based nanosuspension (LNS) prepares as the base nanocarrier system. NPs of LNS which are loaded with DTX </w:t>
      </w:r>
      <w:r w:rsidRPr="003831B5">
        <w:rPr>
          <w:rFonts w:ascii="Book Antiqua" w:hAnsi="Book Antiqua" w:cstheme="majorBidi"/>
          <w:sz w:val="24"/>
          <w:szCs w:val="24"/>
        </w:rPr>
        <w:lastRenderedPageBreak/>
        <w:t xml:space="preserve">are either conjugated with folate (fLNS) or coated with PEG (pLNS). These two nanocarriers are tested on the tumor cell line of B16 as an over-expressing folate receptor (FR+) and HepG2 as its under-expressing (FR-). </w:t>
      </w:r>
      <w:r w:rsidRPr="003831B5">
        <w:rPr>
          <w:rFonts w:ascii="Book Antiqua" w:hAnsi="Book Antiqua" w:cstheme="majorBidi"/>
          <w:i/>
          <w:iCs/>
          <w:sz w:val="24"/>
          <w:szCs w:val="24"/>
        </w:rPr>
        <w:t xml:space="preserve">In vitro </w:t>
      </w:r>
      <w:r w:rsidRPr="003831B5">
        <w:rPr>
          <w:rFonts w:ascii="Book Antiqua" w:hAnsi="Book Antiqua" w:cstheme="majorBidi"/>
          <w:sz w:val="24"/>
          <w:szCs w:val="24"/>
        </w:rPr>
        <w:t xml:space="preserve">studies have shown no difference between the antitumor effect of tLNS and pLNS in HepG2 cells, whereas </w:t>
      </w:r>
      <w:r w:rsidRPr="003831B5">
        <w:rPr>
          <w:rFonts w:ascii="Book Antiqua" w:hAnsi="Book Antiqua" w:cstheme="majorBidi"/>
          <w:i/>
          <w:iCs/>
          <w:sz w:val="24"/>
          <w:szCs w:val="24"/>
        </w:rPr>
        <w:t>in vivo</w:t>
      </w:r>
      <w:r w:rsidRPr="003831B5">
        <w:rPr>
          <w:rFonts w:ascii="Book Antiqua" w:hAnsi="Book Antiqua" w:cstheme="majorBidi"/>
          <w:sz w:val="24"/>
          <w:szCs w:val="24"/>
        </w:rPr>
        <w:t xml:space="preserve"> studies in B16 bearing mice have demonstrated a higher tumor inhibition level with fLNS compared to pLNS and free agent. Expectedly, the uptake of fLNS is found to be higher after biodistribution studies</w:t>
      </w:r>
      <w:r w:rsidR="00693939" w:rsidRPr="003831B5">
        <w:rPr>
          <w:rFonts w:ascii="Book Antiqua" w:hAnsi="Book Antiqua" w:cstheme="majorBidi"/>
          <w:sz w:val="24"/>
          <w:szCs w:val="24"/>
        </w:rPr>
        <w:fldChar w:fldCharType="begin">
          <w:fldData xml:space="preserve">PEVuZE5vdGU+PENpdGU+PEF1dGhvcj5XYW5nPC9BdXRob3I+PFllYXI+MjAxMjwvWWVhcj48UmVj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==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PEVuZE5vdGU+PENpdGU+PEF1dGhvcj5XYW5nPC9BdXRob3I+PFllYXI+MjAxMjwvWWVhcj48UmVj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==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136" w:tooltip="Wang, 2012 #47" w:history="1">
        <w:r w:rsidRPr="003831B5">
          <w:rPr>
            <w:rFonts w:ascii="Book Antiqua" w:hAnsi="Book Antiqua" w:cstheme="majorBidi"/>
            <w:noProof/>
            <w:sz w:val="24"/>
            <w:szCs w:val="24"/>
            <w:vertAlign w:val="superscript"/>
          </w:rPr>
          <w:t>136</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w:t>
      </w:r>
    </w:p>
    <w:p w:rsidR="00AC5A3D" w:rsidRPr="003831B5" w:rsidRDefault="00AC5A3D" w:rsidP="00F82048">
      <w:pPr>
        <w:adjustRightInd w:val="0"/>
        <w:snapToGrid w:val="0"/>
        <w:spacing w:after="0" w:line="360" w:lineRule="auto"/>
        <w:jc w:val="both"/>
        <w:rPr>
          <w:rFonts w:ascii="Book Antiqua" w:hAnsi="Book Antiqua" w:cstheme="majorBidi"/>
          <w:sz w:val="24"/>
          <w:szCs w:val="24"/>
        </w:rPr>
      </w:pPr>
    </w:p>
    <w:p w:rsidR="00AC5A3D" w:rsidRPr="003831B5" w:rsidRDefault="00AC5A3D" w:rsidP="00F82048">
      <w:pPr>
        <w:pStyle w:val="ListParagraph"/>
        <w:adjustRightInd w:val="0"/>
        <w:snapToGrid w:val="0"/>
        <w:spacing w:after="0" w:line="360" w:lineRule="auto"/>
        <w:ind w:left="0"/>
        <w:contextualSpacing w:val="0"/>
        <w:jc w:val="both"/>
        <w:rPr>
          <w:rFonts w:ascii="Book Antiqua" w:hAnsi="Book Antiqua" w:cstheme="majorBidi"/>
          <w:b/>
          <w:bCs/>
          <w:i/>
          <w:iCs/>
          <w:sz w:val="24"/>
          <w:szCs w:val="24"/>
        </w:rPr>
      </w:pPr>
      <w:r w:rsidRPr="003831B5">
        <w:rPr>
          <w:rFonts w:ascii="Book Antiqua" w:hAnsi="Book Antiqua" w:cstheme="majorBidi"/>
          <w:b/>
          <w:bCs/>
          <w:i/>
          <w:iCs/>
          <w:sz w:val="24"/>
          <w:szCs w:val="24"/>
        </w:rPr>
        <w:t>Transferrin receptors</w:t>
      </w:r>
    </w:p>
    <w:p w:rsidR="00AC5A3D" w:rsidRPr="003831B5" w:rsidRDefault="00AC5A3D" w:rsidP="00D66F58">
      <w:pPr>
        <w:adjustRightInd w:val="0"/>
        <w:snapToGrid w:val="0"/>
        <w:spacing w:after="0" w:line="360" w:lineRule="auto"/>
        <w:jc w:val="both"/>
        <w:rPr>
          <w:rFonts w:ascii="Book Antiqua" w:hAnsi="Book Antiqua" w:cstheme="majorBidi"/>
          <w:sz w:val="24"/>
          <w:szCs w:val="24"/>
        </w:rPr>
      </w:pPr>
      <w:r w:rsidRPr="003831B5">
        <w:rPr>
          <w:rFonts w:ascii="Book Antiqua" w:hAnsi="Book Antiqua" w:cstheme="majorBidi"/>
          <w:sz w:val="24"/>
          <w:szCs w:val="24"/>
        </w:rPr>
        <w:t>Cytotoxicity enhancement of two synthetic derivatives of temozolomide encapsulated in nanostructured lipid carriers (NLC) has been demonstrated for HCC cell lines of HuH-6 and HuH-7</w:t>
      </w:r>
      <w:r w:rsidR="00693939" w:rsidRPr="003831B5">
        <w:rPr>
          <w:rFonts w:ascii="Book Antiqua" w:hAnsi="Book Antiqua" w:cstheme="majorBidi"/>
          <w:sz w:val="24"/>
          <w:szCs w:val="24"/>
        </w:rPr>
        <w:fldChar w:fldCharType="begin">
          <w:fldData xml:space="preserve">PEVuZE5vdGU+PENpdGU+PEF1dGhvcj5MaTwvQXV0aG9yPjxZZWFyPjIwMDU8L1llYXI+PFJlY051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PEVuZE5vdGU+PENpdGU+PEF1dGhvcj5MaTwvQXV0aG9yPjxZZWFyPjIwMDU8L1llYXI+PFJlY051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137" w:tooltip="Li, 2005 #188" w:history="1">
        <w:r w:rsidRPr="003831B5">
          <w:rPr>
            <w:rFonts w:ascii="Book Antiqua" w:hAnsi="Book Antiqua" w:cstheme="majorBidi"/>
            <w:noProof/>
            <w:sz w:val="24"/>
            <w:szCs w:val="24"/>
            <w:vertAlign w:val="superscript"/>
          </w:rPr>
          <w:t>137</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xml:space="preserve">. Two types of NPs were designed by Krishna </w:t>
      </w:r>
      <w:r w:rsidR="003C1987" w:rsidRPr="003831B5">
        <w:rPr>
          <w:rFonts w:ascii="Book Antiqua" w:hAnsi="Book Antiqua" w:cstheme="majorBidi"/>
          <w:i/>
          <w:sz w:val="24"/>
          <w:szCs w:val="24"/>
        </w:rPr>
        <w:t>et al</w:t>
      </w:r>
      <w:r w:rsidR="00693939" w:rsidRPr="003831B5">
        <w:rPr>
          <w:rFonts w:ascii="Book Antiqua" w:hAnsi="Book Antiqua" w:cstheme="majorBidi"/>
          <w:sz w:val="24"/>
          <w:szCs w:val="24"/>
        </w:rPr>
        <w:fldChar w:fldCharType="begin"/>
      </w:r>
      <w:r w:rsidRPr="003831B5">
        <w:rPr>
          <w:rFonts w:ascii="Book Antiqua" w:hAnsi="Book Antiqua" w:cstheme="majorBidi"/>
          <w:sz w:val="24"/>
          <w:szCs w:val="24"/>
        </w:rPr>
        <w:instrText xml:space="preserve"> ADDIN EN.CITE &lt;EndNote&gt;&lt;Cite&gt;&lt;Author&gt;Krishna&lt;/Author&gt;&lt;Year&gt;2009&lt;/Year&gt;&lt;RecNum&gt;53&lt;/RecNum&gt;&lt;DisplayText&gt;&lt;style face="superscript"&gt;[138]&lt;/style&gt;&lt;/DisplayText&gt;&lt;record&gt;&lt;rec-number&gt;53&lt;/rec-number&gt;&lt;foreign-keys&gt;&lt;key app="EN" db-id="xs2ree0d8a22pvexvwlp2tf5rev0zxar2ree"&gt;53&lt;/key&gt;&lt;/foreign-keys&gt;&lt;ref-type name="Journal Article"&gt;17&lt;/ref-type&gt;&lt;contributors&gt;&lt;authors&gt;&lt;author&gt;Krishna, A. D.&lt;/author&gt;&lt;author&gt;Mandraju, R. K.&lt;/author&gt;&lt;author&gt;Kishore, G.&lt;/author&gt;&lt;author&gt;Kondapi, A. K.&lt;/author&gt;&lt;/authors&gt;&lt;/contributors&gt;&lt;auth-address&gt;Department of Biochemistry, University of Hyderabad, Hyderabad, India.&lt;/auth-address&gt;&lt;titles&gt;&lt;title&gt;An efficient targeted drug delivery through apotransferrin loaded nanoparticles&lt;/title&gt;&lt;secondary-title&gt;PLoS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one&lt;/abbr-1&gt;&lt;/alt-periodical&gt;&lt;pages&gt;e7240&lt;/pages&gt;&lt;volume&gt;4&lt;/volume&gt;&lt;number&gt;10&lt;/number&gt;&lt;keywords&gt;&lt;keyword&gt;Animals&lt;/keyword&gt;&lt;keyword&gt;Antibiotics, Antineoplastic/*administration &amp;amp; dosage&lt;/keyword&gt;&lt;keyword&gt;Apoproteins/*chemistry&lt;/keyword&gt;&lt;keyword&gt;Cell Line, Tumor&lt;/keyword&gt;&lt;keyword&gt;Chemistry, Pharmaceutical/methods&lt;/keyword&gt;&lt;keyword&gt;Doxorubicin/*administration &amp;amp; dosage&lt;/keyword&gt;&lt;keyword&gt;*Drug Carriers&lt;/keyword&gt;&lt;keyword&gt;Drug Compounding/methods&lt;/keyword&gt;&lt;keyword&gt;*Drug Delivery Systems&lt;/keyword&gt;&lt;keyword&gt;Drug Screening Assays, Antitumor/methods&lt;/keyword&gt;&lt;keyword&gt;Humans&lt;/keyword&gt;&lt;keyword&gt;Kinetics&lt;/keyword&gt;&lt;keyword&gt;Nanoparticles/*chemistry&lt;/keyword&gt;&lt;keyword&gt;Rats&lt;/keyword&gt;&lt;keyword&gt;Rats, Wistar&lt;/keyword&gt;&lt;keyword&gt;Transferrin/*chemistry&lt;/keyword&gt;&lt;/keywords&gt;&lt;dates&gt;&lt;year&gt;2009&lt;/year&gt;&lt;/dates&gt;&lt;isbn&gt;1932-6203 (Electronic)&amp;#xD;1932-6203 (Linking)&lt;/isbn&gt;&lt;accession-num&gt;19806207&lt;/accession-num&gt;&lt;urls&gt;&lt;related-urls&gt;&lt;url&gt;http://www.ncbi.nlm.nih.gov/pubmed/19806207&lt;/url&gt;&lt;/related-urls&gt;&lt;/urls&gt;&lt;custom2&gt;2752169&lt;/custom2&gt;&lt;electronic-resource-num&gt;10.1371/journal.pone.0007240&lt;/electronic-resource-num&gt;&lt;/record&gt;&lt;/Cite&gt;&lt;/EndNote&gt;</w:instrText>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138" w:tooltip="Krishna, 2009 #53" w:history="1">
        <w:r w:rsidRPr="003831B5">
          <w:rPr>
            <w:rFonts w:ascii="Book Antiqua" w:hAnsi="Book Antiqua" w:cstheme="majorBidi"/>
            <w:noProof/>
            <w:sz w:val="24"/>
            <w:szCs w:val="24"/>
            <w:vertAlign w:val="superscript"/>
          </w:rPr>
          <w:t>138</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xml:space="preserve">: one was the NPs of apotransferrin and the second was BSA conjugated to apotransferrin. Both were loaded with DOX and comparative studies were performed. The direct NPs of apotransferrin had a higher uptake by HCC cell's nucleus, even though both were efficiently internalized by </w:t>
      </w:r>
      <w:r w:rsidR="00D66F58" w:rsidRPr="003831B5">
        <w:rPr>
          <w:rFonts w:ascii="Book Antiqua" w:hAnsi="Book Antiqua" w:cstheme="majorBidi"/>
          <w:sz w:val="24"/>
          <w:szCs w:val="24"/>
        </w:rPr>
        <w:t>transferrin receptors (TfR)</w:t>
      </w:r>
      <w:r w:rsidR="00D66F58" w:rsidRPr="003831B5">
        <w:rPr>
          <w:rFonts w:ascii="Book Antiqua" w:eastAsiaTheme="minorEastAsia" w:hAnsi="Book Antiqua" w:cstheme="majorBidi" w:hint="eastAsia"/>
          <w:sz w:val="24"/>
          <w:szCs w:val="24"/>
          <w:lang w:eastAsia="zh-CN"/>
        </w:rPr>
        <w:t xml:space="preserve"> </w:t>
      </w:r>
      <w:r w:rsidRPr="003831B5">
        <w:rPr>
          <w:rFonts w:ascii="Book Antiqua" w:hAnsi="Book Antiqua" w:cstheme="majorBidi"/>
          <w:sz w:val="24"/>
          <w:szCs w:val="24"/>
        </w:rPr>
        <w:t xml:space="preserve">mediated endocytosis. The direct nanodrug showed an improved circulation and kinetic </w:t>
      </w:r>
      <w:r w:rsidRPr="003831B5">
        <w:rPr>
          <w:rFonts w:ascii="Book Antiqua" w:hAnsi="Book Antiqua" w:cstheme="majorBidi"/>
          <w:i/>
          <w:sz w:val="24"/>
          <w:szCs w:val="24"/>
        </w:rPr>
        <w:t>via</w:t>
      </w:r>
      <w:r w:rsidRPr="003831B5">
        <w:rPr>
          <w:rFonts w:ascii="Book Antiqua" w:hAnsi="Book Antiqua" w:cstheme="majorBidi"/>
          <w:sz w:val="24"/>
          <w:szCs w:val="24"/>
        </w:rPr>
        <w:t xml:space="preserve"> intraperitoneal route and reduced the drug accumulation in the heart </w:t>
      </w:r>
      <w:r w:rsidRPr="003831B5">
        <w:rPr>
          <w:rFonts w:ascii="Book Antiqua" w:hAnsi="Book Antiqua" w:cstheme="majorBidi"/>
          <w:i/>
          <w:sz w:val="24"/>
          <w:szCs w:val="24"/>
        </w:rPr>
        <w:t>via</w:t>
      </w:r>
      <w:r w:rsidRPr="003831B5">
        <w:rPr>
          <w:rFonts w:ascii="Book Antiqua" w:hAnsi="Book Antiqua" w:cstheme="majorBidi"/>
          <w:sz w:val="24"/>
          <w:szCs w:val="24"/>
        </w:rPr>
        <w:t xml:space="preserve"> </w:t>
      </w:r>
      <w:r w:rsidRPr="003831B5">
        <w:rPr>
          <w:rFonts w:ascii="Book Antiqua" w:hAnsi="Book Antiqua" w:cstheme="majorBidi"/>
          <w:iCs/>
          <w:sz w:val="24"/>
          <w:szCs w:val="24"/>
        </w:rPr>
        <w:t>iv</w:t>
      </w:r>
      <w:r w:rsidRPr="003831B5">
        <w:rPr>
          <w:rFonts w:ascii="Book Antiqua" w:hAnsi="Book Antiqua" w:cstheme="majorBidi"/>
          <w:sz w:val="24"/>
          <w:szCs w:val="24"/>
        </w:rPr>
        <w:t xml:space="preserve"> route; therefore, lower DOX related cardiotoxicity was seen. </w:t>
      </w:r>
    </w:p>
    <w:p w:rsidR="00AC5A3D" w:rsidRPr="003831B5" w:rsidRDefault="00AC5A3D" w:rsidP="00D66F58">
      <w:pPr>
        <w:pStyle w:val="HTMLPreformatted"/>
        <w:shd w:val="clear" w:color="auto" w:fill="FFFFFF"/>
        <w:adjustRightInd w:val="0"/>
        <w:snapToGrid w:val="0"/>
        <w:spacing w:line="360" w:lineRule="auto"/>
        <w:ind w:firstLineChars="100" w:firstLine="240"/>
        <w:jc w:val="both"/>
        <w:rPr>
          <w:rFonts w:ascii="Book Antiqua" w:hAnsi="Book Antiqua" w:cstheme="majorBidi"/>
          <w:sz w:val="24"/>
          <w:szCs w:val="24"/>
        </w:rPr>
      </w:pPr>
      <w:r w:rsidRPr="003831B5">
        <w:rPr>
          <w:rFonts w:ascii="Book Antiqua" w:hAnsi="Book Antiqua" w:cstheme="majorBidi"/>
          <w:sz w:val="24"/>
          <w:szCs w:val="24"/>
        </w:rPr>
        <w:t>Decreased cardiotoxicity of DOX has been also reported by apotransferrin and lactoferrin modified NPs loaded with DOX which are applied in the rat HCC model induced by diethylnitrosamine. Enhancement of drug bioavailability and efficacy in a target-specific mode is also achieved by these NPs</w:t>
      </w:r>
      <w:r w:rsidR="00693939" w:rsidRPr="003831B5">
        <w:rPr>
          <w:rFonts w:ascii="Book Antiqua" w:hAnsi="Book Antiqua" w:cstheme="majorBidi"/>
          <w:sz w:val="24"/>
          <w:szCs w:val="24"/>
        </w:rPr>
        <w:fldChar w:fldCharType="begin">
          <w:fldData xml:space="preserve">PEVuZE5vdGU+PENpdGU+PEF1dGhvcj5Hb2xsYTwvQXV0aG9yPjxZZWFyPjIwMTI8L1llYXI+PFJl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</w:fldData>
        </w:fldChar>
      </w:r>
      <w:r w:rsidRPr="003831B5">
        <w:rPr>
          <w:rFonts w:ascii="Book Antiqua" w:hAnsi="Book Antiqua" w:cstheme="majorBidi"/>
          <w:sz w:val="24"/>
          <w:szCs w:val="24"/>
        </w:rPr>
        <w:instrText xml:space="preserve"> ADDIN EN.CITE </w:instrText>
      </w:r>
      <w:r w:rsidR="00693939" w:rsidRPr="003831B5">
        <w:rPr>
          <w:rFonts w:ascii="Book Antiqua" w:hAnsi="Book Antiqua" w:cstheme="majorBidi"/>
          <w:sz w:val="24"/>
          <w:szCs w:val="24"/>
        </w:rPr>
        <w:fldChar w:fldCharType="begin">
          <w:fldData xml:space="preserve">PEVuZE5vdGU+PENpdGU+PEF1dGhvcj5Hb2xsYTwvQXV0aG9yPjxZZWFyPjIwMTI8L1llYXI+PFJl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</w:fldData>
        </w:fldChar>
      </w:r>
      <w:r w:rsidRPr="003831B5">
        <w:rPr>
          <w:rFonts w:ascii="Book Antiqua" w:hAnsi="Book Antiqua" w:cstheme="majorBidi"/>
          <w:sz w:val="24"/>
          <w:szCs w:val="24"/>
        </w:rPr>
        <w:instrText xml:space="preserve"> ADDIN EN.CITE.DATA </w:instrText>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end"/>
      </w:r>
      <w:r w:rsidR="00693939" w:rsidRPr="003831B5">
        <w:rPr>
          <w:rFonts w:ascii="Book Antiqua" w:hAnsi="Book Antiqua" w:cstheme="majorBidi"/>
          <w:sz w:val="24"/>
          <w:szCs w:val="24"/>
        </w:rPr>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139" w:tooltip="Golla, 2012 #142" w:history="1">
        <w:r w:rsidRPr="003831B5">
          <w:rPr>
            <w:rFonts w:ascii="Book Antiqua" w:hAnsi="Book Antiqua" w:cstheme="majorBidi"/>
            <w:noProof/>
            <w:sz w:val="24"/>
            <w:szCs w:val="24"/>
            <w:vertAlign w:val="superscript"/>
          </w:rPr>
          <w:t>139</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 xml:space="preserve">. Apo-human serum transferrin coupled with cisplatin could specifically deliver cisplatin to HepG2 cells </w:t>
      </w:r>
      <w:r w:rsidRPr="003831B5">
        <w:rPr>
          <w:rFonts w:ascii="Book Antiqua" w:hAnsi="Book Antiqua" w:cstheme="majorBidi"/>
          <w:i/>
          <w:iCs/>
          <w:sz w:val="24"/>
          <w:szCs w:val="24"/>
        </w:rPr>
        <w:t>in vitro</w:t>
      </w:r>
      <w:r w:rsidRPr="003831B5">
        <w:rPr>
          <w:rFonts w:ascii="Book Antiqua" w:hAnsi="Book Antiqua" w:cstheme="majorBidi"/>
          <w:sz w:val="24"/>
          <w:szCs w:val="24"/>
        </w:rPr>
        <w:t>, minimize the side-effects, and then stimulate apoptosis</w:t>
      </w:r>
      <w:r w:rsidR="00693939" w:rsidRPr="003831B5">
        <w:rPr>
          <w:rFonts w:ascii="Book Antiqua" w:hAnsi="Book Antiqua" w:cstheme="majorBidi"/>
          <w:sz w:val="24"/>
          <w:szCs w:val="24"/>
        </w:rPr>
        <w:fldChar w:fldCharType="begin"/>
      </w:r>
      <w:r w:rsidRPr="003831B5">
        <w:rPr>
          <w:rFonts w:ascii="Book Antiqua" w:hAnsi="Book Antiqua" w:cstheme="majorBidi"/>
          <w:sz w:val="24"/>
          <w:szCs w:val="24"/>
        </w:rPr>
        <w:instrText xml:space="preserve"> ADDIN EN.CITE &lt;EndNote&gt;&lt;Cite&gt;&lt;Author&gt;Luo&lt;/Author&gt;&lt;Year&gt;2012&lt;/Year&gt;&lt;RecNum&gt;143&lt;/RecNum&gt;&lt;DisplayText&gt;&lt;style face="superscript"&gt;[140]&lt;/style&gt;&lt;/DisplayText&gt;&lt;record&gt;&lt;rec-number&gt;143&lt;/rec-number&gt;&lt;foreign-keys&gt;&lt;key app="EN" db-id="xs2ree0d8a22pvexvwlp2tf5rev0zxar2ree"&gt;143&lt;/key&gt;&lt;/foreign-keys&gt;&lt;ref-type name="Journal Article"&gt;17&lt;/ref-type&gt;&lt;contributors&gt;&lt;authors&gt;&lt;author&gt;Luo, L. Z.&lt;/author&gt;&lt;author&gt;Jin, H. W.&lt;/author&gt;&lt;author&gt;Huang, H. Q.&lt;/author&gt;&lt;/authors&gt;&lt;/contributors&gt;&lt;auth-address&gt;State Key Laboratory of Cellular Stress Biology, School of Life Sciences, Xiamen University, Xiamen 361005, China.&lt;/auth-address&gt;&lt;titles&gt;&lt;title&gt;Transferrin-cisplatin specifically deliver cisplatin to HepG2 cells in vitro and enhance cisplatin cytotoxicity&lt;/title&gt;&lt;secondary-title&gt;J Proteomics&lt;/secondary-title&gt;&lt;alt-title&gt;Journal of proteomics&lt;/alt-title&gt;&lt;/titles&gt;&lt;periodical&gt;&lt;full-title&gt;J Proteomics&lt;/full-title&gt;&lt;abbr-1&gt;Journal of proteomics&lt;/abbr-1&gt;&lt;/periodical&gt;&lt;alt-periodical&gt;&lt;full-title&gt;J Proteomics&lt;/full-title&gt;&lt;abbr-1&gt;Journal of proteomics&lt;/abbr-1&gt;&lt;/alt-periodical&gt;&lt;pages&gt;237-50&lt;/pages&gt;&lt;volume&gt;77&lt;/volume&gt;&lt;keywords&gt;&lt;keyword&gt;Antineoplastic Agents/*pharmacology&lt;/keyword&gt;&lt;keyword&gt;Cisplatin/*pharmacology&lt;/keyword&gt;&lt;keyword&gt;Cytotoxins/*pharmacology&lt;/keyword&gt;&lt;keyword&gt;*Drug Delivery Systems&lt;/keyword&gt;&lt;keyword&gt;Gene Expression Regulation, Neoplastic/*drug effects&lt;/keyword&gt;&lt;keyword&gt;Hep G2 Cells&lt;/keyword&gt;&lt;keyword&gt;Humans&lt;/keyword&gt;&lt;keyword&gt;Neoplasm Proteins/*biosynthesis&lt;/keyword&gt;&lt;keyword&gt;Transcription, Genetic/drug effects&lt;/keyword&gt;&lt;keyword&gt;Transferrin/*pharmacology&lt;/keyword&gt;&lt;/keywords&gt;&lt;dates&gt;&lt;year&gt;2012&lt;/year&gt;&lt;pub-dates&gt;&lt;date&gt;Dec 21&lt;/date&gt;&lt;/pub-dates&gt;&lt;/dates&gt;&lt;isbn&gt;1876-7737 (Electronic)&lt;/isbn&gt;&lt;accession-num&gt;22986151&lt;/accession-num&gt;&lt;urls&gt;&lt;related-urls&gt;&lt;url&gt;http://www.ncbi.nlm.nih.gov/pubmed/22986151&lt;/url&gt;&lt;/related-urls&gt;&lt;/urls&gt;&lt;electronic-resource-num&gt;10.1016/j.jprot.2012.08.023&lt;/electronic-resource-num&gt;&lt;/record&gt;&lt;/Cite&gt;&lt;/EndNote&gt;</w:instrText>
      </w:r>
      <w:r w:rsidR="00693939" w:rsidRPr="003831B5">
        <w:rPr>
          <w:rFonts w:ascii="Book Antiqua" w:hAnsi="Book Antiqua" w:cstheme="majorBidi"/>
          <w:sz w:val="24"/>
          <w:szCs w:val="24"/>
        </w:rPr>
        <w:fldChar w:fldCharType="separate"/>
      </w:r>
      <w:r w:rsidRPr="003831B5">
        <w:rPr>
          <w:rFonts w:ascii="Book Antiqua" w:hAnsi="Book Antiqua" w:cstheme="majorBidi"/>
          <w:noProof/>
          <w:sz w:val="24"/>
          <w:szCs w:val="24"/>
          <w:vertAlign w:val="superscript"/>
        </w:rPr>
        <w:t>[</w:t>
      </w:r>
      <w:hyperlink w:anchor="_ENREF_140" w:tooltip="Luo, 2012 #143" w:history="1">
        <w:r w:rsidRPr="003831B5">
          <w:rPr>
            <w:rFonts w:ascii="Book Antiqua" w:hAnsi="Book Antiqua" w:cstheme="majorBidi"/>
            <w:noProof/>
            <w:sz w:val="24"/>
            <w:szCs w:val="24"/>
            <w:vertAlign w:val="superscript"/>
          </w:rPr>
          <w:t>140</w:t>
        </w:r>
      </w:hyperlink>
      <w:r w:rsidRPr="003831B5">
        <w:rPr>
          <w:rFonts w:ascii="Book Antiqua" w:hAnsi="Book Antiqua" w:cstheme="majorBidi"/>
          <w:noProof/>
          <w:sz w:val="24"/>
          <w:szCs w:val="24"/>
          <w:vertAlign w:val="superscript"/>
        </w:rPr>
        <w:t>]</w:t>
      </w:r>
      <w:r w:rsidR="00693939" w:rsidRPr="003831B5">
        <w:rPr>
          <w:rFonts w:ascii="Book Antiqua" w:hAnsi="Book Antiqua" w:cstheme="majorBidi"/>
          <w:sz w:val="24"/>
          <w:szCs w:val="24"/>
        </w:rPr>
        <w:fldChar w:fldCharType="end"/>
      </w:r>
      <w:r w:rsidRPr="003831B5">
        <w:rPr>
          <w:rFonts w:ascii="Book Antiqua" w:hAnsi="Book Antiqua" w:cstheme="majorBidi"/>
          <w:sz w:val="24"/>
          <w:szCs w:val="24"/>
        </w:rPr>
        <w:t>.</w:t>
      </w:r>
    </w:p>
    <w:p w:rsidR="00AC5A3D" w:rsidRPr="003831B5" w:rsidRDefault="00AC5A3D" w:rsidP="00D66F58">
      <w:pPr>
        <w:adjustRightInd w:val="0"/>
        <w:snapToGrid w:val="0"/>
        <w:spacing w:after="0" w:line="360" w:lineRule="auto"/>
        <w:ind w:firstLineChars="100" w:firstLine="240"/>
        <w:jc w:val="both"/>
        <w:rPr>
          <w:rFonts w:ascii="Book Antiqua" w:hAnsi="Book Antiqua" w:cs="Times New Roman"/>
          <w:sz w:val="24"/>
          <w:szCs w:val="24"/>
        </w:rPr>
      </w:pPr>
      <w:r w:rsidRPr="003831B5">
        <w:rPr>
          <w:rFonts w:ascii="Book Antiqua" w:hAnsi="Book Antiqua" w:cs="Tahoma"/>
          <w:sz w:val="24"/>
          <w:szCs w:val="24"/>
        </w:rPr>
        <w:t xml:space="preserve">In the study by Malarvizhi </w:t>
      </w:r>
      <w:r w:rsidR="003C1987" w:rsidRPr="003831B5">
        <w:rPr>
          <w:rFonts w:ascii="Book Antiqua" w:hAnsi="Book Antiqua" w:cs="Tahoma"/>
          <w:i/>
          <w:sz w:val="24"/>
          <w:szCs w:val="24"/>
        </w:rPr>
        <w:t>et al</w:t>
      </w:r>
      <w:r w:rsidR="00693939" w:rsidRPr="003831B5">
        <w:rPr>
          <w:rFonts w:ascii="Book Antiqua" w:hAnsi="Book Antiqua" w:cs="Tahoma"/>
          <w:sz w:val="24"/>
          <w:szCs w:val="24"/>
        </w:rPr>
        <w:fldChar w:fldCharType="begin">
          <w:fldData xml:space="preserve">PEVuZE5vdGU+PENpdGU+PEF1dGhvcj5NYWxhcnZpemhpPC9BdXRob3I+PFllYXI+MjAxNDwvWWVh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</w:fldData>
        </w:fldChar>
      </w:r>
      <w:r w:rsidRPr="003831B5">
        <w:rPr>
          <w:rFonts w:ascii="Book Antiqua" w:hAnsi="Book Antiqua" w:cs="Tahoma"/>
          <w:sz w:val="24"/>
          <w:szCs w:val="24"/>
        </w:rPr>
        <w:instrText xml:space="preserve"> ADDIN EN.CITE </w:instrText>
      </w:r>
      <w:r w:rsidR="00693939" w:rsidRPr="003831B5">
        <w:rPr>
          <w:rFonts w:ascii="Book Antiqua" w:hAnsi="Book Antiqua" w:cs="Tahoma"/>
          <w:sz w:val="24"/>
          <w:szCs w:val="24"/>
        </w:rPr>
        <w:fldChar w:fldCharType="begin">
          <w:fldData xml:space="preserve">PEVuZE5vdGU+PENpdGU+PEF1dGhvcj5NYWxhcnZpemhpPC9BdXRob3I+PFllYXI+MjAxNDwvWWVh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</w:fldData>
        </w:fldChar>
      </w:r>
      <w:r w:rsidRPr="003831B5">
        <w:rPr>
          <w:rFonts w:ascii="Book Antiqua" w:hAnsi="Book Antiqua" w:cs="Tahoma"/>
          <w:sz w:val="24"/>
          <w:szCs w:val="24"/>
        </w:rPr>
        <w:instrText xml:space="preserve"> ADDIN EN.CITE.DATA </w:instrText>
      </w:r>
      <w:r w:rsidR="00693939" w:rsidRPr="003831B5">
        <w:rPr>
          <w:rFonts w:ascii="Book Antiqua" w:hAnsi="Book Antiqua" w:cs="Tahoma"/>
          <w:sz w:val="24"/>
          <w:szCs w:val="24"/>
        </w:rPr>
      </w:r>
      <w:r w:rsidR="00693939" w:rsidRPr="003831B5">
        <w:rPr>
          <w:rFonts w:ascii="Book Antiqua" w:hAnsi="Book Antiqua" w:cs="Tahoma"/>
          <w:sz w:val="24"/>
          <w:szCs w:val="24"/>
        </w:rPr>
        <w:fldChar w:fldCharType="end"/>
      </w:r>
      <w:r w:rsidR="00693939" w:rsidRPr="003831B5">
        <w:rPr>
          <w:rFonts w:ascii="Book Antiqua" w:hAnsi="Book Antiqua" w:cs="Tahoma"/>
          <w:sz w:val="24"/>
          <w:szCs w:val="24"/>
        </w:rPr>
      </w:r>
      <w:r w:rsidR="00693939" w:rsidRPr="003831B5">
        <w:rPr>
          <w:rFonts w:ascii="Book Antiqua" w:hAnsi="Book Antiqua" w:cs="Tahoma"/>
          <w:sz w:val="24"/>
          <w:szCs w:val="24"/>
        </w:rPr>
        <w:fldChar w:fldCharType="separate"/>
      </w:r>
      <w:r w:rsidRPr="003831B5">
        <w:rPr>
          <w:rFonts w:ascii="Book Antiqua" w:hAnsi="Book Antiqua" w:cs="Tahoma"/>
          <w:noProof/>
          <w:sz w:val="24"/>
          <w:szCs w:val="24"/>
          <w:vertAlign w:val="superscript"/>
        </w:rPr>
        <w:t>[</w:t>
      </w:r>
      <w:hyperlink w:anchor="_ENREF_141" w:tooltip="Malarvizhi, 2014 #29" w:history="1">
        <w:r w:rsidRPr="003831B5">
          <w:rPr>
            <w:rFonts w:ascii="Book Antiqua" w:hAnsi="Book Antiqua" w:cs="Tahoma"/>
            <w:noProof/>
            <w:sz w:val="24"/>
            <w:szCs w:val="24"/>
            <w:vertAlign w:val="superscript"/>
          </w:rPr>
          <w:t>141</w:t>
        </w:r>
      </w:hyperlink>
      <w:r w:rsidRPr="003831B5">
        <w:rPr>
          <w:rFonts w:ascii="Book Antiqua" w:hAnsi="Book Antiqua" w:cs="Tahoma"/>
          <w:noProof/>
          <w:sz w:val="24"/>
          <w:szCs w:val="24"/>
          <w:vertAlign w:val="superscript"/>
        </w:rPr>
        <w:t>]</w:t>
      </w:r>
      <w:r w:rsidR="00693939" w:rsidRPr="003831B5">
        <w:rPr>
          <w:rFonts w:ascii="Book Antiqua" w:hAnsi="Book Antiqua" w:cs="Tahoma"/>
          <w:sz w:val="24"/>
          <w:szCs w:val="24"/>
        </w:rPr>
        <w:fldChar w:fldCharType="end"/>
      </w:r>
      <w:r w:rsidRPr="003831B5">
        <w:rPr>
          <w:rFonts w:ascii="Book Antiqua" w:hAnsi="Book Antiqua" w:cs="Tahoma"/>
          <w:sz w:val="24"/>
          <w:szCs w:val="24"/>
        </w:rPr>
        <w:t xml:space="preserve">, DOX was loaded to poly(vinyl alcohol) nano-cores and sorafenib was encapsulated in albumin nanoshell over the nanocore. Sofarenib inhibited the oncogenic signaling and hence a cytostatic effect, while DOX resulted in cytotoxicity. When targeted with transferrin ligand, the cellular uptake and </w:t>
      </w:r>
      <w:r w:rsidRPr="003831B5">
        <w:rPr>
          <w:rFonts w:ascii="Book Antiqua" w:hAnsi="Book Antiqua" w:cs="Tahoma"/>
          <w:sz w:val="24"/>
          <w:szCs w:val="24"/>
        </w:rPr>
        <w:lastRenderedPageBreak/>
        <w:t>cytotoxicity were enhanced. This core-shell nanoparticle with two relevant medications caused synergistic anti-cancer effects for the treatment of liver cancer.</w:t>
      </w:r>
    </w:p>
    <w:p w:rsidR="00AC5A3D" w:rsidRPr="003831B5" w:rsidRDefault="00AC5A3D" w:rsidP="00F82048">
      <w:pPr>
        <w:adjustRightInd w:val="0"/>
        <w:snapToGrid w:val="0"/>
        <w:spacing w:after="0" w:line="360" w:lineRule="auto"/>
        <w:jc w:val="both"/>
        <w:rPr>
          <w:rFonts w:ascii="Book Antiqua" w:hAnsi="Book Antiqua" w:cstheme="majorBidi"/>
          <w:b/>
          <w:sz w:val="24"/>
          <w:szCs w:val="24"/>
          <w:lang w:bidi="fa-IR"/>
        </w:rPr>
      </w:pPr>
    </w:p>
    <w:p w:rsidR="00AC5A3D" w:rsidRPr="003831B5" w:rsidRDefault="00AC5A3D" w:rsidP="00F82048">
      <w:pPr>
        <w:adjustRightInd w:val="0"/>
        <w:snapToGrid w:val="0"/>
        <w:spacing w:after="0" w:line="360" w:lineRule="auto"/>
        <w:jc w:val="both"/>
        <w:rPr>
          <w:rFonts w:ascii="Book Antiqua" w:hAnsi="Book Antiqua" w:cstheme="majorBidi"/>
          <w:b/>
          <w:sz w:val="24"/>
          <w:szCs w:val="24"/>
          <w:lang w:bidi="fa-IR"/>
        </w:rPr>
      </w:pPr>
      <w:r w:rsidRPr="003831B5">
        <w:rPr>
          <w:rFonts w:ascii="Book Antiqua" w:hAnsi="Book Antiqua" w:cstheme="majorBidi"/>
          <w:b/>
          <w:sz w:val="24"/>
          <w:szCs w:val="24"/>
          <w:lang w:bidi="fa-IR"/>
        </w:rPr>
        <w:t>CONCLUSION AND OUTLOOK</w:t>
      </w:r>
    </w:p>
    <w:p w:rsidR="00AC5A3D" w:rsidRPr="003831B5" w:rsidRDefault="00AC5A3D" w:rsidP="00F82048">
      <w:pPr>
        <w:shd w:val="clear" w:color="auto" w:fill="FFFFFF"/>
        <w:adjustRightInd w:val="0"/>
        <w:snapToGrid w:val="0"/>
        <w:spacing w:after="0" w:line="360" w:lineRule="auto"/>
        <w:jc w:val="both"/>
        <w:rPr>
          <w:rFonts w:ascii="Book Antiqua" w:hAnsi="Book Antiqua" w:cstheme="majorBidi"/>
          <w:sz w:val="24"/>
          <w:szCs w:val="24"/>
          <w:lang w:bidi="fa-IR"/>
        </w:rPr>
      </w:pPr>
      <w:r w:rsidRPr="003831B5">
        <w:rPr>
          <w:rFonts w:ascii="Book Antiqua" w:hAnsi="Book Antiqua" w:cstheme="majorBidi"/>
          <w:sz w:val="24"/>
          <w:szCs w:val="24"/>
          <w:lang w:bidi="fa-IR"/>
        </w:rPr>
        <w:t xml:space="preserve">In this article, we highlighted the recent progress of utilizing targeted NPs as delivery system for therapeutic agents and siRNA in the treatment of HCC. According to these studies, targeted NPs have the potential to be used in the delivery of therapeutic agents to the tumor and effective delivery of siRNA to silence the corresponding genetic component involved in this disease. Various materials are used in modifying the physicochemical properties of targeted NPs to increase their stability, loading efficiency, and intracellular delivery, which have led to efficient targeted drug delivery and gene silencing. To prolong blood circulation time, the pegylated version of these nanocarriers can be developed. Surface functionalizing with targeting moiety has been shown to increase tissue accumulation and reduce adverse effects. </w:t>
      </w:r>
      <w:r w:rsidRPr="003831B5">
        <w:rPr>
          <w:rFonts w:ascii="Book Antiqua" w:hAnsi="Book Antiqua" w:cstheme="majorBidi"/>
          <w:sz w:val="24"/>
          <w:szCs w:val="24"/>
        </w:rPr>
        <w:t>Great efforts have been made to the coupling of polymer chains to NPs, especially in the context of the so-called bioconjugation for biomedical applications. On the contrary, few works have been reported on the attachment of NPs with different natures for functionalizing agents for efficient co-delivery of siRNA and therapeutic agents. This field certainly needs to be further explored in the upcoming years in order to open very interesting possibilities for the preparation of novel materials through the assembly of functionalized NPs as nonviral inorganic/organic hybrid carriers. At the same time, the</w:t>
      </w:r>
      <w:r w:rsidRPr="003831B5">
        <w:rPr>
          <w:rFonts w:ascii="Book Antiqua" w:hAnsi="Book Antiqua" w:cstheme="majorBidi"/>
          <w:sz w:val="24"/>
          <w:szCs w:val="24"/>
          <w:lang w:bidi="fa-IR"/>
        </w:rPr>
        <w:t xml:space="preserve"> pharmacokinetic, pharmacodynamics, safety, and toxicity profiles of these carriers should be considered in preclinical and clinical studies to prove the efficacy of these materials as effective non-viral vectors in gene delivery. </w:t>
      </w:r>
    </w:p>
    <w:p w:rsidR="00AC5A3D" w:rsidRPr="003831B5" w:rsidRDefault="00AC5A3D" w:rsidP="00F82048">
      <w:pPr>
        <w:adjustRightInd w:val="0"/>
        <w:snapToGrid w:val="0"/>
        <w:spacing w:after="0" w:line="360" w:lineRule="auto"/>
        <w:jc w:val="both"/>
        <w:rPr>
          <w:rFonts w:ascii="Book Antiqua" w:hAnsi="Book Antiqua"/>
          <w:sz w:val="24"/>
          <w:szCs w:val="24"/>
        </w:rPr>
      </w:pPr>
    </w:p>
    <w:p w:rsidR="009A3407" w:rsidRPr="003831B5" w:rsidRDefault="009A3407" w:rsidP="00F82048">
      <w:pPr>
        <w:adjustRightInd w:val="0"/>
        <w:snapToGrid w:val="0"/>
        <w:spacing w:after="0" w:line="360" w:lineRule="auto"/>
        <w:jc w:val="both"/>
        <w:rPr>
          <w:rFonts w:ascii="Book Antiqua" w:hAnsi="Book Antiqua"/>
          <w:sz w:val="24"/>
          <w:szCs w:val="24"/>
        </w:rPr>
      </w:pPr>
    </w:p>
    <w:p w:rsidR="009A3407" w:rsidRPr="003831B5" w:rsidRDefault="009A3407" w:rsidP="00F82048">
      <w:pPr>
        <w:adjustRightInd w:val="0"/>
        <w:snapToGrid w:val="0"/>
        <w:spacing w:after="0" w:line="360" w:lineRule="auto"/>
        <w:jc w:val="both"/>
        <w:rPr>
          <w:rFonts w:ascii="Book Antiqua" w:hAnsi="Book Antiqua"/>
          <w:sz w:val="24"/>
          <w:szCs w:val="24"/>
        </w:rPr>
      </w:pPr>
    </w:p>
    <w:p w:rsidR="009A3407" w:rsidRPr="003831B5" w:rsidRDefault="009A3407" w:rsidP="00F82048">
      <w:pPr>
        <w:adjustRightInd w:val="0"/>
        <w:snapToGrid w:val="0"/>
        <w:spacing w:after="0" w:line="360" w:lineRule="auto"/>
        <w:jc w:val="both"/>
        <w:rPr>
          <w:rFonts w:ascii="Book Antiqua" w:hAnsi="Book Antiqua"/>
          <w:sz w:val="24"/>
          <w:szCs w:val="24"/>
        </w:rPr>
      </w:pPr>
    </w:p>
    <w:p w:rsidR="009A3407" w:rsidRPr="003831B5" w:rsidRDefault="009A3407" w:rsidP="00F82048">
      <w:pPr>
        <w:adjustRightInd w:val="0"/>
        <w:snapToGrid w:val="0"/>
        <w:spacing w:after="0" w:line="360" w:lineRule="auto"/>
        <w:jc w:val="both"/>
        <w:rPr>
          <w:rFonts w:ascii="Book Antiqua" w:hAnsi="Book Antiqua"/>
          <w:sz w:val="24"/>
          <w:szCs w:val="24"/>
        </w:rPr>
      </w:pPr>
    </w:p>
    <w:p w:rsidR="009A3407" w:rsidRPr="003831B5" w:rsidRDefault="009A3407" w:rsidP="00F82048">
      <w:pPr>
        <w:adjustRightInd w:val="0"/>
        <w:snapToGrid w:val="0"/>
        <w:spacing w:after="0" w:line="360" w:lineRule="auto"/>
        <w:jc w:val="both"/>
        <w:rPr>
          <w:rFonts w:ascii="Book Antiqua" w:hAnsi="Book Antiqua" w:cstheme="majorBidi"/>
          <w:b/>
          <w:bCs/>
          <w:sz w:val="24"/>
          <w:szCs w:val="24"/>
          <w:lang w:bidi="fa-IR"/>
        </w:rPr>
      </w:pPr>
      <w:r w:rsidRPr="003831B5">
        <w:rPr>
          <w:rFonts w:ascii="Book Antiqua" w:hAnsi="Book Antiqua" w:cstheme="majorBidi"/>
          <w:b/>
          <w:bCs/>
          <w:sz w:val="24"/>
          <w:szCs w:val="24"/>
          <w:lang w:bidi="fa-IR"/>
        </w:rPr>
        <w:lastRenderedPageBreak/>
        <w:t>REFERENCES</w:t>
      </w:r>
    </w:p>
    <w:p w:rsidR="005C108B" w:rsidRPr="005C108B" w:rsidRDefault="005C108B" w:rsidP="005C108B">
      <w:pPr>
        <w:spacing w:after="0" w:line="360" w:lineRule="auto"/>
        <w:jc w:val="both"/>
        <w:rPr>
          <w:rFonts w:ascii="Book Antiqua" w:eastAsia="SimSun" w:hAnsi="Book Antiqua" w:cs="SimSun"/>
          <w:sz w:val="24"/>
          <w:szCs w:val="24"/>
          <w:lang w:eastAsia="zh-CN"/>
        </w:rPr>
      </w:pPr>
      <w:bookmarkStart w:id="269" w:name="OLE_LINK225"/>
      <w:bookmarkStart w:id="270" w:name="OLE_LINK226"/>
      <w:r w:rsidRPr="005C108B">
        <w:rPr>
          <w:rFonts w:ascii="Book Antiqua" w:eastAsia="SimSun" w:hAnsi="Book Antiqua" w:cs="SimSun"/>
          <w:sz w:val="24"/>
          <w:szCs w:val="24"/>
          <w:lang w:eastAsia="zh-CN"/>
        </w:rPr>
        <w:t xml:space="preserve">1 </w:t>
      </w:r>
      <w:r w:rsidRPr="005C108B">
        <w:rPr>
          <w:rFonts w:ascii="Book Antiqua" w:eastAsia="SimSun" w:hAnsi="Book Antiqua" w:cs="SimSun"/>
          <w:b/>
          <w:bCs/>
          <w:sz w:val="24"/>
          <w:szCs w:val="24"/>
          <w:lang w:eastAsia="zh-CN"/>
        </w:rPr>
        <w:t>Gomaa AI</w:t>
      </w:r>
      <w:r w:rsidRPr="005C108B">
        <w:rPr>
          <w:rFonts w:ascii="Book Antiqua" w:eastAsia="SimSun" w:hAnsi="Book Antiqua" w:cs="SimSun"/>
          <w:sz w:val="24"/>
          <w:szCs w:val="24"/>
          <w:lang w:eastAsia="zh-CN"/>
        </w:rPr>
        <w:t xml:space="preserve">, Khan SA, Toledano MB, Waked I, Taylor-Robinson SD. Hepatocellular carcinoma: epidemiology, risk factors and pathogenesis. </w:t>
      </w:r>
      <w:r w:rsidRPr="005C108B">
        <w:rPr>
          <w:rFonts w:ascii="Book Antiqua" w:eastAsia="SimSun" w:hAnsi="Book Antiqua" w:cs="SimSun"/>
          <w:i/>
          <w:iCs/>
          <w:sz w:val="24"/>
          <w:szCs w:val="24"/>
          <w:lang w:eastAsia="zh-CN"/>
        </w:rPr>
        <w:t>World J Gastroenterol</w:t>
      </w:r>
      <w:r w:rsidRPr="005C108B">
        <w:rPr>
          <w:rFonts w:ascii="Book Antiqua" w:eastAsia="SimSun" w:hAnsi="Book Antiqua" w:cs="SimSun"/>
          <w:sz w:val="24"/>
          <w:szCs w:val="24"/>
          <w:lang w:eastAsia="zh-CN"/>
        </w:rPr>
        <w:t xml:space="preserve"> 2008; </w:t>
      </w:r>
      <w:r w:rsidRPr="005C108B">
        <w:rPr>
          <w:rFonts w:ascii="Book Antiqua" w:eastAsia="SimSun" w:hAnsi="Book Antiqua" w:cs="SimSun"/>
          <w:b/>
          <w:bCs/>
          <w:sz w:val="24"/>
          <w:szCs w:val="24"/>
          <w:lang w:eastAsia="zh-CN"/>
        </w:rPr>
        <w:t>14</w:t>
      </w:r>
      <w:r w:rsidRPr="005C108B">
        <w:rPr>
          <w:rFonts w:ascii="Book Antiqua" w:eastAsia="SimSun" w:hAnsi="Book Antiqua" w:cs="SimSun"/>
          <w:sz w:val="24"/>
          <w:szCs w:val="24"/>
          <w:lang w:eastAsia="zh-CN"/>
        </w:rPr>
        <w:t>: 4300-4308 [PMID: 18666317 DOI: 10.3748/wjg.14.4300]</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2 </w:t>
      </w:r>
      <w:r w:rsidRPr="005C108B">
        <w:rPr>
          <w:rFonts w:ascii="Book Antiqua" w:eastAsia="SimSun" w:hAnsi="Book Antiqua" w:cs="SimSun"/>
          <w:b/>
          <w:bCs/>
          <w:sz w:val="24"/>
          <w:szCs w:val="24"/>
          <w:lang w:eastAsia="zh-CN"/>
        </w:rPr>
        <w:t>Bosch FX</w:t>
      </w:r>
      <w:r w:rsidRPr="005C108B">
        <w:rPr>
          <w:rFonts w:ascii="Book Antiqua" w:eastAsia="SimSun" w:hAnsi="Book Antiqua" w:cs="SimSun"/>
          <w:sz w:val="24"/>
          <w:szCs w:val="24"/>
          <w:lang w:eastAsia="zh-CN"/>
        </w:rPr>
        <w:t xml:space="preserve">, Ribes J, Cléries R, Díaz M. Epidemiology of hepatocellular carcinoma. </w:t>
      </w:r>
      <w:r w:rsidRPr="005C108B">
        <w:rPr>
          <w:rFonts w:ascii="Book Antiqua" w:eastAsia="SimSun" w:hAnsi="Book Antiqua" w:cs="SimSun"/>
          <w:i/>
          <w:iCs/>
          <w:sz w:val="24"/>
          <w:szCs w:val="24"/>
          <w:lang w:eastAsia="zh-CN"/>
        </w:rPr>
        <w:t>Clin Liver Dis</w:t>
      </w:r>
      <w:r w:rsidRPr="005C108B">
        <w:rPr>
          <w:rFonts w:ascii="Book Antiqua" w:eastAsia="SimSun" w:hAnsi="Book Antiqua" w:cs="SimSun"/>
          <w:sz w:val="24"/>
          <w:szCs w:val="24"/>
          <w:lang w:eastAsia="zh-CN"/>
        </w:rPr>
        <w:t xml:space="preserve"> 2005; </w:t>
      </w:r>
      <w:r w:rsidRPr="005C108B">
        <w:rPr>
          <w:rFonts w:ascii="Book Antiqua" w:eastAsia="SimSun" w:hAnsi="Book Antiqua" w:cs="SimSun"/>
          <w:b/>
          <w:bCs/>
          <w:sz w:val="24"/>
          <w:szCs w:val="24"/>
          <w:lang w:eastAsia="zh-CN"/>
        </w:rPr>
        <w:t>9</w:t>
      </w:r>
      <w:r w:rsidRPr="005C108B">
        <w:rPr>
          <w:rFonts w:ascii="Book Antiqua" w:eastAsia="SimSun" w:hAnsi="Book Antiqua" w:cs="SimSun"/>
          <w:sz w:val="24"/>
          <w:szCs w:val="24"/>
          <w:lang w:eastAsia="zh-CN"/>
        </w:rPr>
        <w:t>: 191-211, v [PMID: 15831268 DOI: 10.1016/j.cld.2004.12.009]</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3</w:t>
      </w:r>
      <w:r w:rsidRPr="005C108B">
        <w:rPr>
          <w:rFonts w:ascii="Book Antiqua" w:eastAsia="SimSun" w:hAnsi="Book Antiqua" w:cs="SimSun" w:hint="eastAsia"/>
          <w:sz w:val="24"/>
          <w:szCs w:val="24"/>
          <w:lang w:eastAsia="zh-CN"/>
        </w:rPr>
        <w:t xml:space="preserve"> </w:t>
      </w:r>
      <w:r w:rsidRPr="005C108B">
        <w:rPr>
          <w:rFonts w:ascii="Book Antiqua" w:eastAsia="SimSun" w:hAnsi="Book Antiqua" w:cs="SimSun"/>
          <w:b/>
          <w:sz w:val="24"/>
          <w:szCs w:val="24"/>
          <w:lang w:eastAsia="zh-CN"/>
        </w:rPr>
        <w:t>Altekruse SF</w:t>
      </w:r>
      <w:r w:rsidRPr="005C108B">
        <w:rPr>
          <w:rFonts w:ascii="Book Antiqua" w:eastAsia="SimSun" w:hAnsi="Book Antiqua" w:cs="SimSun"/>
          <w:sz w:val="24"/>
          <w:szCs w:val="24"/>
          <w:lang w:eastAsia="zh-CN"/>
        </w:rPr>
        <w:t xml:space="preserve">, Henley SJ, Cucinelli JE, McGlynn KA. Changing hepatocellular carcinoma incidence and liver cancer mortality rates in the United States. </w:t>
      </w:r>
      <w:bookmarkStart w:id="271" w:name="OLE_LINK232"/>
      <w:bookmarkStart w:id="272" w:name="OLE_LINK233"/>
      <w:r w:rsidRPr="005C108B">
        <w:rPr>
          <w:rFonts w:ascii="Book Antiqua" w:eastAsia="SimSun" w:hAnsi="Book Antiqua" w:cs="SimSun"/>
          <w:i/>
          <w:sz w:val="24"/>
          <w:szCs w:val="24"/>
          <w:lang w:eastAsia="zh-CN"/>
        </w:rPr>
        <w:t xml:space="preserve">Am J Gastroenterol </w:t>
      </w:r>
      <w:r w:rsidRPr="005C108B">
        <w:rPr>
          <w:rFonts w:ascii="Book Antiqua" w:eastAsia="SimSun" w:hAnsi="Book Antiqua" w:cs="SimSun"/>
          <w:sz w:val="24"/>
          <w:szCs w:val="24"/>
          <w:lang w:eastAsia="zh-CN"/>
        </w:rPr>
        <w:t xml:space="preserve">2014; </w:t>
      </w:r>
      <w:r w:rsidRPr="005C108B">
        <w:rPr>
          <w:rFonts w:ascii="Book Antiqua" w:eastAsia="SimSun" w:hAnsi="Book Antiqua" w:cs="SimSun"/>
          <w:b/>
          <w:sz w:val="24"/>
          <w:szCs w:val="24"/>
          <w:lang w:eastAsia="zh-CN"/>
        </w:rPr>
        <w:t>109</w:t>
      </w:r>
      <w:r w:rsidRPr="005C108B">
        <w:rPr>
          <w:rFonts w:ascii="Book Antiqua" w:eastAsia="SimSun" w:hAnsi="Book Antiqua" w:cs="SimSun"/>
          <w:sz w:val="24"/>
          <w:szCs w:val="24"/>
          <w:lang w:eastAsia="zh-CN"/>
        </w:rPr>
        <w:t xml:space="preserve">: 542-53 </w:t>
      </w:r>
      <w:bookmarkEnd w:id="271"/>
      <w:bookmarkEnd w:id="272"/>
      <w:r w:rsidRPr="005C108B">
        <w:rPr>
          <w:rFonts w:ascii="Book Antiqua" w:eastAsia="SimSun" w:hAnsi="Book Antiqua" w:cs="SimSun" w:hint="eastAsia"/>
          <w:sz w:val="24"/>
          <w:szCs w:val="24"/>
          <w:lang w:eastAsia="zh-CN"/>
        </w:rPr>
        <w:t>[</w:t>
      </w:r>
      <w:r w:rsidRPr="005C108B">
        <w:rPr>
          <w:rFonts w:ascii="Book Antiqua" w:eastAsia="SimSun" w:hAnsi="Book Antiqua" w:cs="SimSun"/>
          <w:sz w:val="24"/>
          <w:szCs w:val="24"/>
          <w:lang w:eastAsia="zh-CN"/>
        </w:rPr>
        <w:t>PMID: 24513805 DOI: 10.1038/ajg.2014.11]</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4 </w:t>
      </w:r>
      <w:r w:rsidRPr="005C108B">
        <w:rPr>
          <w:rFonts w:ascii="Book Antiqua" w:eastAsia="SimSun" w:hAnsi="Book Antiqua" w:cs="SimSun"/>
          <w:b/>
          <w:bCs/>
          <w:sz w:val="24"/>
          <w:szCs w:val="24"/>
          <w:lang w:eastAsia="zh-CN"/>
        </w:rPr>
        <w:t>El-Serag HB</w:t>
      </w:r>
      <w:r w:rsidRPr="005C108B">
        <w:rPr>
          <w:rFonts w:ascii="Book Antiqua" w:eastAsia="SimSun" w:hAnsi="Book Antiqua" w:cs="SimSun"/>
          <w:sz w:val="24"/>
          <w:szCs w:val="24"/>
          <w:lang w:eastAsia="zh-CN"/>
        </w:rPr>
        <w:t xml:space="preserve">, Rudolph KL. Hepatocellular carcinoma: epidemiology and molecular carcinogenesis. </w:t>
      </w:r>
      <w:r w:rsidRPr="005C108B">
        <w:rPr>
          <w:rFonts w:ascii="Book Antiqua" w:eastAsia="SimSun" w:hAnsi="Book Antiqua" w:cs="SimSun"/>
          <w:i/>
          <w:iCs/>
          <w:sz w:val="24"/>
          <w:szCs w:val="24"/>
          <w:lang w:eastAsia="zh-CN"/>
        </w:rPr>
        <w:t>Gastroenterology</w:t>
      </w:r>
      <w:r w:rsidRPr="005C108B">
        <w:rPr>
          <w:rFonts w:ascii="Book Antiqua" w:eastAsia="SimSun" w:hAnsi="Book Antiqua" w:cs="SimSun"/>
          <w:sz w:val="24"/>
          <w:szCs w:val="24"/>
          <w:lang w:eastAsia="zh-CN"/>
        </w:rPr>
        <w:t xml:space="preserve"> 2007; </w:t>
      </w:r>
      <w:r w:rsidRPr="005C108B">
        <w:rPr>
          <w:rFonts w:ascii="Book Antiqua" w:eastAsia="SimSun" w:hAnsi="Book Antiqua" w:cs="SimSun"/>
          <w:b/>
          <w:bCs/>
          <w:sz w:val="24"/>
          <w:szCs w:val="24"/>
          <w:lang w:eastAsia="zh-CN"/>
        </w:rPr>
        <w:t>132</w:t>
      </w:r>
      <w:r w:rsidRPr="005C108B">
        <w:rPr>
          <w:rFonts w:ascii="Book Antiqua" w:eastAsia="SimSun" w:hAnsi="Book Antiqua" w:cs="SimSun"/>
          <w:sz w:val="24"/>
          <w:szCs w:val="24"/>
          <w:lang w:eastAsia="zh-CN"/>
        </w:rPr>
        <w:t>: 2557-2576 [PMID: 17570226 DOI: 10.1053/j.gastro.2007.04.061]</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5 </w:t>
      </w:r>
      <w:r w:rsidRPr="005C108B">
        <w:rPr>
          <w:rFonts w:ascii="Book Antiqua" w:eastAsia="SimSun" w:hAnsi="Book Antiqua" w:cs="SimSun"/>
          <w:b/>
          <w:bCs/>
          <w:sz w:val="24"/>
          <w:szCs w:val="24"/>
          <w:lang w:eastAsia="zh-CN"/>
        </w:rPr>
        <w:t>Bruix J</w:t>
      </w:r>
      <w:r w:rsidRPr="005C108B">
        <w:rPr>
          <w:rFonts w:ascii="Book Antiqua" w:eastAsia="SimSun" w:hAnsi="Book Antiqua" w:cs="SimSun"/>
          <w:sz w:val="24"/>
          <w:szCs w:val="24"/>
          <w:lang w:eastAsia="zh-CN"/>
        </w:rPr>
        <w:t xml:space="preserve">, Llovet JM. Prognostic prediction and treatment strategy in hepatocellular carcinoma. </w:t>
      </w:r>
      <w:r w:rsidRPr="005C108B">
        <w:rPr>
          <w:rFonts w:ascii="Book Antiqua" w:eastAsia="SimSun" w:hAnsi="Book Antiqua" w:cs="SimSun"/>
          <w:i/>
          <w:iCs/>
          <w:sz w:val="24"/>
          <w:szCs w:val="24"/>
          <w:lang w:eastAsia="zh-CN"/>
        </w:rPr>
        <w:t>Hepatology</w:t>
      </w:r>
      <w:r w:rsidRPr="005C108B">
        <w:rPr>
          <w:rFonts w:ascii="Book Antiqua" w:eastAsia="SimSun" w:hAnsi="Book Antiqua" w:cs="SimSun"/>
          <w:sz w:val="24"/>
          <w:szCs w:val="24"/>
          <w:lang w:eastAsia="zh-CN"/>
        </w:rPr>
        <w:t xml:space="preserve"> 2002; </w:t>
      </w:r>
      <w:r w:rsidRPr="005C108B">
        <w:rPr>
          <w:rFonts w:ascii="Book Antiqua" w:eastAsia="SimSun" w:hAnsi="Book Antiqua" w:cs="SimSun"/>
          <w:b/>
          <w:bCs/>
          <w:sz w:val="24"/>
          <w:szCs w:val="24"/>
          <w:lang w:eastAsia="zh-CN"/>
        </w:rPr>
        <w:t>35</w:t>
      </w:r>
      <w:r w:rsidRPr="005C108B">
        <w:rPr>
          <w:rFonts w:ascii="Book Antiqua" w:eastAsia="SimSun" w:hAnsi="Book Antiqua" w:cs="SimSun"/>
          <w:sz w:val="24"/>
          <w:szCs w:val="24"/>
          <w:lang w:eastAsia="zh-CN"/>
        </w:rPr>
        <w:t>: 519-524 [PMID: 11870363 DOI: 10.1053/jhep.2002.32089]</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6 </w:t>
      </w:r>
      <w:r w:rsidRPr="005C108B">
        <w:rPr>
          <w:rFonts w:ascii="Book Antiqua" w:eastAsia="SimSun" w:hAnsi="Book Antiqua" w:cs="SimSun"/>
          <w:b/>
          <w:bCs/>
          <w:sz w:val="24"/>
          <w:szCs w:val="24"/>
          <w:lang w:eastAsia="zh-CN"/>
        </w:rPr>
        <w:t>Llovet JM</w:t>
      </w:r>
      <w:r w:rsidRPr="005C108B">
        <w:rPr>
          <w:rFonts w:ascii="Book Antiqua" w:eastAsia="SimSun" w:hAnsi="Book Antiqua" w:cs="SimSun"/>
          <w:sz w:val="24"/>
          <w:szCs w:val="24"/>
          <w:lang w:eastAsia="zh-CN"/>
        </w:rPr>
        <w:t xml:space="preserve">, Burroughs A, Bruix J. Hepatocellular carcinoma. </w:t>
      </w:r>
      <w:r w:rsidRPr="005C108B">
        <w:rPr>
          <w:rFonts w:ascii="Book Antiqua" w:eastAsia="SimSun" w:hAnsi="Book Antiqua" w:cs="SimSun"/>
          <w:i/>
          <w:iCs/>
          <w:sz w:val="24"/>
          <w:szCs w:val="24"/>
          <w:lang w:eastAsia="zh-CN"/>
        </w:rPr>
        <w:t>Lancet</w:t>
      </w:r>
      <w:r w:rsidRPr="005C108B">
        <w:rPr>
          <w:rFonts w:ascii="Book Antiqua" w:eastAsia="SimSun" w:hAnsi="Book Antiqua" w:cs="SimSun"/>
          <w:sz w:val="24"/>
          <w:szCs w:val="24"/>
          <w:lang w:eastAsia="zh-CN"/>
        </w:rPr>
        <w:t xml:space="preserve"> 2003; </w:t>
      </w:r>
      <w:r w:rsidRPr="005C108B">
        <w:rPr>
          <w:rFonts w:ascii="Book Antiqua" w:eastAsia="SimSun" w:hAnsi="Book Antiqua" w:cs="SimSun"/>
          <w:b/>
          <w:bCs/>
          <w:sz w:val="24"/>
          <w:szCs w:val="24"/>
          <w:lang w:eastAsia="zh-CN"/>
        </w:rPr>
        <w:t>362</w:t>
      </w:r>
      <w:r w:rsidRPr="005C108B">
        <w:rPr>
          <w:rFonts w:ascii="Book Antiqua" w:eastAsia="SimSun" w:hAnsi="Book Antiqua" w:cs="SimSun"/>
          <w:sz w:val="24"/>
          <w:szCs w:val="24"/>
          <w:lang w:eastAsia="zh-CN"/>
        </w:rPr>
        <w:t>: 1907-1917 [PMID: 14667750 DOI: 10.1016/S0140-6736(03)14964-1]</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7 </w:t>
      </w:r>
      <w:r w:rsidRPr="005C108B">
        <w:rPr>
          <w:rFonts w:ascii="Book Antiqua" w:eastAsia="SimSun" w:hAnsi="Book Antiqua" w:cs="SimSun"/>
          <w:b/>
          <w:bCs/>
          <w:sz w:val="24"/>
          <w:szCs w:val="24"/>
          <w:lang w:eastAsia="zh-CN"/>
        </w:rPr>
        <w:t>Befeler AS</w:t>
      </w:r>
      <w:r w:rsidRPr="005C108B">
        <w:rPr>
          <w:rFonts w:ascii="Book Antiqua" w:eastAsia="SimSun" w:hAnsi="Book Antiqua" w:cs="SimSun"/>
          <w:sz w:val="24"/>
          <w:szCs w:val="24"/>
          <w:lang w:eastAsia="zh-CN"/>
        </w:rPr>
        <w:t xml:space="preserve">, Di Bisceglie AM. Hepatocellular carcinoma: diagnosis and treatment. </w:t>
      </w:r>
      <w:r w:rsidRPr="005C108B">
        <w:rPr>
          <w:rFonts w:ascii="Book Antiqua" w:eastAsia="SimSun" w:hAnsi="Book Antiqua" w:cs="SimSun"/>
          <w:i/>
          <w:iCs/>
          <w:sz w:val="24"/>
          <w:szCs w:val="24"/>
          <w:lang w:eastAsia="zh-CN"/>
        </w:rPr>
        <w:t>Gastroenterology</w:t>
      </w:r>
      <w:r w:rsidRPr="005C108B">
        <w:rPr>
          <w:rFonts w:ascii="Book Antiqua" w:eastAsia="SimSun" w:hAnsi="Book Antiqua" w:cs="SimSun"/>
          <w:sz w:val="24"/>
          <w:szCs w:val="24"/>
          <w:lang w:eastAsia="zh-CN"/>
        </w:rPr>
        <w:t xml:space="preserve"> 2002; </w:t>
      </w:r>
      <w:r w:rsidRPr="005C108B">
        <w:rPr>
          <w:rFonts w:ascii="Book Antiqua" w:eastAsia="SimSun" w:hAnsi="Book Antiqua" w:cs="SimSun"/>
          <w:b/>
          <w:bCs/>
          <w:sz w:val="24"/>
          <w:szCs w:val="24"/>
          <w:lang w:eastAsia="zh-CN"/>
        </w:rPr>
        <w:t>122</w:t>
      </w:r>
      <w:r w:rsidRPr="005C108B">
        <w:rPr>
          <w:rFonts w:ascii="Book Antiqua" w:eastAsia="SimSun" w:hAnsi="Book Antiqua" w:cs="SimSun"/>
          <w:sz w:val="24"/>
          <w:szCs w:val="24"/>
          <w:lang w:eastAsia="zh-CN"/>
        </w:rPr>
        <w:t>: 1609-1619 [PMID: 12016426 DOI: 10.1053/gast.2002.33411]</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8 </w:t>
      </w:r>
      <w:r w:rsidRPr="005C108B">
        <w:rPr>
          <w:rFonts w:ascii="Book Antiqua" w:eastAsia="SimSun" w:hAnsi="Book Antiqua" w:cs="SimSun"/>
          <w:b/>
          <w:bCs/>
          <w:sz w:val="24"/>
          <w:szCs w:val="24"/>
          <w:lang w:eastAsia="zh-CN"/>
        </w:rPr>
        <w:t>Trevisani F</w:t>
      </w:r>
      <w:r w:rsidRPr="005C108B">
        <w:rPr>
          <w:rFonts w:ascii="Book Antiqua" w:eastAsia="SimSun" w:hAnsi="Book Antiqua" w:cs="SimSun"/>
          <w:sz w:val="24"/>
          <w:szCs w:val="24"/>
          <w:lang w:eastAsia="zh-CN"/>
        </w:rPr>
        <w:t xml:space="preserve">, De Notariis S, Rapaccini G, Farinati F, Benvegnù L, Zoli M, Grazi GL, Del PP, Di N, Bernardi M. Semiannual and annual surveillance of cirrhotic patients for hepatocellular carcinoma: effects on cancer stage and patient survival (Italian experience). </w:t>
      </w:r>
      <w:r w:rsidRPr="005C108B">
        <w:rPr>
          <w:rFonts w:ascii="Book Antiqua" w:eastAsia="SimSun" w:hAnsi="Book Antiqua" w:cs="SimSun"/>
          <w:i/>
          <w:iCs/>
          <w:sz w:val="24"/>
          <w:szCs w:val="24"/>
          <w:lang w:eastAsia="zh-CN"/>
        </w:rPr>
        <w:t>Am J Gastroenterol</w:t>
      </w:r>
      <w:r w:rsidRPr="005C108B">
        <w:rPr>
          <w:rFonts w:ascii="Book Antiqua" w:eastAsia="SimSun" w:hAnsi="Book Antiqua" w:cs="SimSun"/>
          <w:sz w:val="24"/>
          <w:szCs w:val="24"/>
          <w:lang w:eastAsia="zh-CN"/>
        </w:rPr>
        <w:t xml:space="preserve"> 2002; </w:t>
      </w:r>
      <w:r w:rsidRPr="005C108B">
        <w:rPr>
          <w:rFonts w:ascii="Book Antiqua" w:eastAsia="SimSun" w:hAnsi="Book Antiqua" w:cs="SimSun"/>
          <w:b/>
          <w:bCs/>
          <w:sz w:val="24"/>
          <w:szCs w:val="24"/>
          <w:lang w:eastAsia="zh-CN"/>
        </w:rPr>
        <w:t>97</w:t>
      </w:r>
      <w:r w:rsidRPr="005C108B">
        <w:rPr>
          <w:rFonts w:ascii="Book Antiqua" w:eastAsia="SimSun" w:hAnsi="Book Antiqua" w:cs="SimSun"/>
          <w:sz w:val="24"/>
          <w:szCs w:val="24"/>
          <w:lang w:eastAsia="zh-CN"/>
        </w:rPr>
        <w:t>: 734-744 [PMID: 11922571 DOI: 10.1111/j.1572-0241.2002.05557.x]</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9 </w:t>
      </w:r>
      <w:r w:rsidRPr="005C108B">
        <w:rPr>
          <w:rFonts w:ascii="Book Antiqua" w:eastAsia="SimSun" w:hAnsi="Book Antiqua" w:cs="SimSun"/>
          <w:b/>
          <w:bCs/>
          <w:sz w:val="24"/>
          <w:szCs w:val="24"/>
          <w:lang w:eastAsia="zh-CN"/>
        </w:rPr>
        <w:t>Zhang B</w:t>
      </w:r>
      <w:r w:rsidRPr="005C108B">
        <w:rPr>
          <w:rFonts w:ascii="Book Antiqua" w:eastAsia="SimSun" w:hAnsi="Book Antiqua" w:cs="SimSun"/>
          <w:sz w:val="24"/>
          <w:szCs w:val="24"/>
          <w:lang w:eastAsia="zh-CN"/>
        </w:rPr>
        <w:t xml:space="preserve">, Yang B. Combined alpha fetoprotein testing and ultrasonography as a screening test for primary liver cancer. </w:t>
      </w:r>
      <w:r w:rsidRPr="005C108B">
        <w:rPr>
          <w:rFonts w:ascii="Book Antiqua" w:eastAsia="SimSun" w:hAnsi="Book Antiqua" w:cs="SimSun"/>
          <w:i/>
          <w:iCs/>
          <w:sz w:val="24"/>
          <w:szCs w:val="24"/>
          <w:lang w:eastAsia="zh-CN"/>
        </w:rPr>
        <w:t>J Med Screen</w:t>
      </w:r>
      <w:r w:rsidRPr="005C108B">
        <w:rPr>
          <w:rFonts w:ascii="Book Antiqua" w:eastAsia="SimSun" w:hAnsi="Book Antiqua" w:cs="SimSun"/>
          <w:sz w:val="24"/>
          <w:szCs w:val="24"/>
          <w:lang w:eastAsia="zh-CN"/>
        </w:rPr>
        <w:t xml:space="preserve"> 1999; </w:t>
      </w:r>
      <w:r w:rsidRPr="005C108B">
        <w:rPr>
          <w:rFonts w:ascii="Book Antiqua" w:eastAsia="SimSun" w:hAnsi="Book Antiqua" w:cs="SimSun"/>
          <w:b/>
          <w:bCs/>
          <w:sz w:val="24"/>
          <w:szCs w:val="24"/>
          <w:lang w:eastAsia="zh-CN"/>
        </w:rPr>
        <w:t>6</w:t>
      </w:r>
      <w:r w:rsidRPr="005C108B">
        <w:rPr>
          <w:rFonts w:ascii="Book Antiqua" w:eastAsia="SimSun" w:hAnsi="Book Antiqua" w:cs="SimSun"/>
          <w:sz w:val="24"/>
          <w:szCs w:val="24"/>
          <w:lang w:eastAsia="zh-CN"/>
        </w:rPr>
        <w:t>: 108-110 [PMID: 10444731 DOI: 10.1016/S0895-4356(98)90045-2]</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10 </w:t>
      </w:r>
      <w:r w:rsidRPr="005C108B">
        <w:rPr>
          <w:rFonts w:ascii="Book Antiqua" w:eastAsia="SimSun" w:hAnsi="Book Antiqua" w:cs="SimSun"/>
          <w:b/>
          <w:bCs/>
          <w:sz w:val="24"/>
          <w:szCs w:val="24"/>
          <w:lang w:eastAsia="zh-CN"/>
        </w:rPr>
        <w:t>Bruix J</w:t>
      </w:r>
      <w:r w:rsidRPr="005C108B">
        <w:rPr>
          <w:rFonts w:ascii="Book Antiqua" w:eastAsia="SimSun" w:hAnsi="Book Antiqua" w:cs="SimSun"/>
          <w:sz w:val="24"/>
          <w:szCs w:val="24"/>
          <w:lang w:eastAsia="zh-CN"/>
        </w:rPr>
        <w:t xml:space="preserve">, Hessheimer AJ, Forner A, Boix L, Vilana R, Llovet JM. New aspects of diagnosis and therapy of hepatocellular carcinoma. </w:t>
      </w:r>
      <w:r w:rsidRPr="005C108B">
        <w:rPr>
          <w:rFonts w:ascii="Book Antiqua" w:eastAsia="SimSun" w:hAnsi="Book Antiqua" w:cs="SimSun"/>
          <w:i/>
          <w:iCs/>
          <w:sz w:val="24"/>
          <w:szCs w:val="24"/>
          <w:lang w:eastAsia="zh-CN"/>
        </w:rPr>
        <w:t>Oncogene</w:t>
      </w:r>
      <w:r w:rsidRPr="005C108B">
        <w:rPr>
          <w:rFonts w:ascii="Book Antiqua" w:eastAsia="SimSun" w:hAnsi="Book Antiqua" w:cs="SimSun"/>
          <w:sz w:val="24"/>
          <w:szCs w:val="24"/>
          <w:lang w:eastAsia="zh-CN"/>
        </w:rPr>
        <w:t xml:space="preserve"> 2006; </w:t>
      </w:r>
      <w:r w:rsidRPr="005C108B">
        <w:rPr>
          <w:rFonts w:ascii="Book Antiqua" w:eastAsia="SimSun" w:hAnsi="Book Antiqua" w:cs="SimSun"/>
          <w:b/>
          <w:bCs/>
          <w:sz w:val="24"/>
          <w:szCs w:val="24"/>
          <w:lang w:eastAsia="zh-CN"/>
        </w:rPr>
        <w:t>25</w:t>
      </w:r>
      <w:r w:rsidRPr="005C108B">
        <w:rPr>
          <w:rFonts w:ascii="Book Antiqua" w:eastAsia="SimSun" w:hAnsi="Book Antiqua" w:cs="SimSun"/>
          <w:sz w:val="24"/>
          <w:szCs w:val="24"/>
          <w:lang w:eastAsia="zh-CN"/>
        </w:rPr>
        <w:t>: 3848-3856 [PMID: 16799626 DOI: 10.1038/sj.onc.1209548]</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lastRenderedPageBreak/>
        <w:t>11</w:t>
      </w:r>
      <w:r w:rsidRPr="005C108B">
        <w:rPr>
          <w:rFonts w:ascii="Book Antiqua" w:eastAsia="SimSun" w:hAnsi="Book Antiqua" w:cs="SimSun" w:hint="eastAsia"/>
          <w:b/>
          <w:sz w:val="24"/>
          <w:szCs w:val="24"/>
          <w:lang w:eastAsia="zh-CN"/>
        </w:rPr>
        <w:t xml:space="preserve"> </w:t>
      </w:r>
      <w:r w:rsidRPr="005C108B">
        <w:rPr>
          <w:rFonts w:ascii="Book Antiqua" w:eastAsia="SimSun" w:hAnsi="Book Antiqua" w:cs="SimSun"/>
          <w:b/>
          <w:sz w:val="24"/>
          <w:szCs w:val="24"/>
          <w:lang w:eastAsia="zh-CN"/>
        </w:rPr>
        <w:t>Forner A</w:t>
      </w:r>
      <w:r w:rsidRPr="005C108B">
        <w:rPr>
          <w:rFonts w:ascii="Book Antiqua" w:eastAsia="SimSun" w:hAnsi="Book Antiqua" w:cs="SimSun"/>
          <w:sz w:val="24"/>
          <w:szCs w:val="24"/>
          <w:lang w:eastAsia="zh-CN"/>
        </w:rPr>
        <w:t xml:space="preserve">, Hessheimer AJ, Isabel Real M, Bruix J. Treatment of hepatocellular carcinoma. </w:t>
      </w:r>
      <w:bookmarkStart w:id="273" w:name="OLE_LINK234"/>
      <w:bookmarkStart w:id="274" w:name="OLE_LINK235"/>
      <w:r w:rsidRPr="005C108B">
        <w:rPr>
          <w:rFonts w:ascii="Book Antiqua" w:eastAsia="SimSun" w:hAnsi="Book Antiqua" w:cs="SimSun"/>
          <w:i/>
          <w:sz w:val="24"/>
          <w:szCs w:val="24"/>
          <w:lang w:eastAsia="zh-CN"/>
        </w:rPr>
        <w:t>Crit Rev Oncol Hematol</w:t>
      </w:r>
      <w:r w:rsidRPr="005C108B">
        <w:rPr>
          <w:rFonts w:ascii="Book Antiqua" w:eastAsia="SimSun" w:hAnsi="Book Antiqua" w:cs="SimSun"/>
          <w:sz w:val="24"/>
          <w:szCs w:val="24"/>
          <w:lang w:eastAsia="zh-CN"/>
        </w:rPr>
        <w:t xml:space="preserve"> 2006; </w:t>
      </w:r>
      <w:r w:rsidRPr="005C108B">
        <w:rPr>
          <w:rFonts w:ascii="Book Antiqua" w:eastAsia="SimSun" w:hAnsi="Book Antiqua" w:cs="SimSun"/>
          <w:b/>
          <w:sz w:val="24"/>
          <w:szCs w:val="24"/>
          <w:lang w:eastAsia="zh-CN"/>
        </w:rPr>
        <w:t>60</w:t>
      </w:r>
      <w:r w:rsidRPr="005C108B">
        <w:rPr>
          <w:rFonts w:ascii="Book Antiqua" w:eastAsia="SimSun" w:hAnsi="Book Antiqua" w:cs="SimSun"/>
          <w:sz w:val="24"/>
          <w:szCs w:val="24"/>
          <w:lang w:eastAsia="zh-CN"/>
        </w:rPr>
        <w:t>: 89-98</w:t>
      </w:r>
      <w:bookmarkEnd w:id="273"/>
      <w:bookmarkEnd w:id="274"/>
      <w:r w:rsidRPr="005C108B">
        <w:rPr>
          <w:rFonts w:ascii="Book Antiqua" w:eastAsia="SimSun" w:hAnsi="Book Antiqua" w:cs="SimSun"/>
          <w:sz w:val="24"/>
          <w:szCs w:val="24"/>
          <w:lang w:eastAsia="zh-CN"/>
        </w:rPr>
        <w:t xml:space="preserve"> </w:t>
      </w:r>
      <w:r w:rsidRPr="005C108B">
        <w:rPr>
          <w:rFonts w:ascii="Book Antiqua" w:eastAsia="SimSun" w:hAnsi="Book Antiqua" w:cs="SimSun" w:hint="eastAsia"/>
          <w:sz w:val="24"/>
          <w:szCs w:val="24"/>
          <w:lang w:eastAsia="zh-CN"/>
        </w:rPr>
        <w:t>[</w:t>
      </w:r>
      <w:r w:rsidRPr="005C108B">
        <w:rPr>
          <w:rFonts w:ascii="Book Antiqua" w:eastAsia="SimSun" w:hAnsi="Book Antiqua" w:cs="SimSun"/>
          <w:sz w:val="24"/>
          <w:szCs w:val="24"/>
          <w:lang w:eastAsia="zh-CN"/>
        </w:rPr>
        <w:t>PMID: 16860993 DOI: 10.1016/j.critrevonc.2006.06.001].</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12 </w:t>
      </w:r>
      <w:r w:rsidRPr="005C108B">
        <w:rPr>
          <w:rFonts w:ascii="Book Antiqua" w:eastAsia="SimSun" w:hAnsi="Book Antiqua" w:cs="SimSun"/>
          <w:b/>
          <w:bCs/>
          <w:sz w:val="24"/>
          <w:szCs w:val="24"/>
          <w:lang w:eastAsia="zh-CN"/>
        </w:rPr>
        <w:t>Bruix J</w:t>
      </w:r>
      <w:r w:rsidRPr="005C108B">
        <w:rPr>
          <w:rFonts w:ascii="Book Antiqua" w:eastAsia="SimSun" w:hAnsi="Book Antiqua" w:cs="SimSun"/>
          <w:sz w:val="24"/>
          <w:szCs w:val="24"/>
          <w:lang w:eastAsia="zh-CN"/>
        </w:rPr>
        <w:t xml:space="preserve">, Sherman M. Management of hepatocellular carcinoma. </w:t>
      </w:r>
      <w:r w:rsidRPr="005C108B">
        <w:rPr>
          <w:rFonts w:ascii="Book Antiqua" w:eastAsia="SimSun" w:hAnsi="Book Antiqua" w:cs="SimSun"/>
          <w:i/>
          <w:iCs/>
          <w:sz w:val="24"/>
          <w:szCs w:val="24"/>
          <w:lang w:eastAsia="zh-CN"/>
        </w:rPr>
        <w:t>Hepatology</w:t>
      </w:r>
      <w:r w:rsidRPr="005C108B">
        <w:rPr>
          <w:rFonts w:ascii="Book Antiqua" w:eastAsia="SimSun" w:hAnsi="Book Antiqua" w:cs="SimSun"/>
          <w:sz w:val="24"/>
          <w:szCs w:val="24"/>
          <w:lang w:eastAsia="zh-CN"/>
        </w:rPr>
        <w:t xml:space="preserve"> 2005; </w:t>
      </w:r>
      <w:r w:rsidRPr="005C108B">
        <w:rPr>
          <w:rFonts w:ascii="Book Antiqua" w:eastAsia="SimSun" w:hAnsi="Book Antiqua" w:cs="SimSun"/>
          <w:b/>
          <w:bCs/>
          <w:sz w:val="24"/>
          <w:szCs w:val="24"/>
          <w:lang w:eastAsia="zh-CN"/>
        </w:rPr>
        <w:t>42</w:t>
      </w:r>
      <w:r w:rsidRPr="005C108B">
        <w:rPr>
          <w:rFonts w:ascii="Book Antiqua" w:eastAsia="SimSun" w:hAnsi="Book Antiqua" w:cs="SimSun"/>
          <w:sz w:val="24"/>
          <w:szCs w:val="24"/>
          <w:lang w:eastAsia="zh-CN"/>
        </w:rPr>
        <w:t>: 1208-1236 [PMID: 16250051 DOI: 10.1002/hep.20933]</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13 </w:t>
      </w:r>
      <w:r w:rsidRPr="005C108B">
        <w:rPr>
          <w:rFonts w:ascii="Book Antiqua" w:eastAsia="SimSun" w:hAnsi="Book Antiqua" w:cs="SimSun"/>
          <w:b/>
          <w:bCs/>
          <w:sz w:val="24"/>
          <w:szCs w:val="24"/>
          <w:lang w:eastAsia="zh-CN"/>
        </w:rPr>
        <w:t>Chlebowski RT</w:t>
      </w:r>
      <w:r w:rsidRPr="005C108B">
        <w:rPr>
          <w:rFonts w:ascii="Book Antiqua" w:eastAsia="SimSun" w:hAnsi="Book Antiqua" w:cs="SimSun"/>
          <w:sz w:val="24"/>
          <w:szCs w:val="24"/>
          <w:lang w:eastAsia="zh-CN"/>
        </w:rPr>
        <w:t xml:space="preserve">, Brzechwa-Adjukiewicz A, Cowden A, Block JB, Tong M, Chan KK. Doxorubicin (75 mg/m2) for hepatocellular carcinoma: clinical and pharmacokinetic results. </w:t>
      </w:r>
      <w:r w:rsidRPr="005C108B">
        <w:rPr>
          <w:rFonts w:ascii="Book Antiqua" w:eastAsia="SimSun" w:hAnsi="Book Antiqua" w:cs="SimSun"/>
          <w:i/>
          <w:iCs/>
          <w:sz w:val="24"/>
          <w:szCs w:val="24"/>
          <w:lang w:eastAsia="zh-CN"/>
        </w:rPr>
        <w:t>Cancer Treat Rep</w:t>
      </w:r>
      <w:r w:rsidRPr="005C108B">
        <w:rPr>
          <w:rFonts w:ascii="Book Antiqua" w:eastAsia="SimSun" w:hAnsi="Book Antiqua" w:cs="SimSun"/>
          <w:sz w:val="24"/>
          <w:szCs w:val="24"/>
          <w:lang w:eastAsia="zh-CN"/>
        </w:rPr>
        <w:t xml:space="preserve"> 1984; </w:t>
      </w:r>
      <w:r w:rsidRPr="005C108B">
        <w:rPr>
          <w:rFonts w:ascii="Book Antiqua" w:eastAsia="SimSun" w:hAnsi="Book Antiqua" w:cs="SimSun"/>
          <w:b/>
          <w:bCs/>
          <w:sz w:val="24"/>
          <w:szCs w:val="24"/>
          <w:lang w:eastAsia="zh-CN"/>
        </w:rPr>
        <w:t>68</w:t>
      </w:r>
      <w:r w:rsidRPr="005C108B">
        <w:rPr>
          <w:rFonts w:ascii="Book Antiqua" w:eastAsia="SimSun" w:hAnsi="Book Antiqua" w:cs="SimSun"/>
          <w:sz w:val="24"/>
          <w:szCs w:val="24"/>
          <w:lang w:eastAsia="zh-CN"/>
        </w:rPr>
        <w:t>: 487-491 [PMID: 6322986]</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14 </w:t>
      </w:r>
      <w:r w:rsidRPr="005C108B">
        <w:rPr>
          <w:rFonts w:ascii="Book Antiqua" w:eastAsia="SimSun" w:hAnsi="Book Antiqua" w:cs="SimSun"/>
          <w:b/>
          <w:bCs/>
          <w:sz w:val="24"/>
          <w:szCs w:val="24"/>
          <w:lang w:eastAsia="zh-CN"/>
        </w:rPr>
        <w:t>Nerenstone SR</w:t>
      </w:r>
      <w:r w:rsidRPr="005C108B">
        <w:rPr>
          <w:rFonts w:ascii="Book Antiqua" w:eastAsia="SimSun" w:hAnsi="Book Antiqua" w:cs="SimSun"/>
          <w:sz w:val="24"/>
          <w:szCs w:val="24"/>
          <w:lang w:eastAsia="zh-CN"/>
        </w:rPr>
        <w:t xml:space="preserve">, Ihde DC, Friedman MA. Clinical trials in primary hepatocellular carcinoma: current status and future directions. </w:t>
      </w:r>
      <w:r w:rsidRPr="005C108B">
        <w:rPr>
          <w:rFonts w:ascii="Book Antiqua" w:eastAsia="SimSun" w:hAnsi="Book Antiqua" w:cs="SimSun"/>
          <w:i/>
          <w:iCs/>
          <w:sz w:val="24"/>
          <w:szCs w:val="24"/>
          <w:lang w:eastAsia="zh-CN"/>
        </w:rPr>
        <w:t>Cancer Treat Rev</w:t>
      </w:r>
      <w:r w:rsidRPr="005C108B">
        <w:rPr>
          <w:rFonts w:ascii="Book Antiqua" w:eastAsia="SimSun" w:hAnsi="Book Antiqua" w:cs="SimSun"/>
          <w:sz w:val="24"/>
          <w:szCs w:val="24"/>
          <w:lang w:eastAsia="zh-CN"/>
        </w:rPr>
        <w:t xml:space="preserve"> 1988; </w:t>
      </w:r>
      <w:r w:rsidRPr="005C108B">
        <w:rPr>
          <w:rFonts w:ascii="Book Antiqua" w:eastAsia="SimSun" w:hAnsi="Book Antiqua" w:cs="SimSun"/>
          <w:b/>
          <w:bCs/>
          <w:sz w:val="24"/>
          <w:szCs w:val="24"/>
          <w:lang w:eastAsia="zh-CN"/>
        </w:rPr>
        <w:t>15</w:t>
      </w:r>
      <w:r w:rsidRPr="005C108B">
        <w:rPr>
          <w:rFonts w:ascii="Book Antiqua" w:eastAsia="SimSun" w:hAnsi="Book Antiqua" w:cs="SimSun"/>
          <w:sz w:val="24"/>
          <w:szCs w:val="24"/>
          <w:lang w:eastAsia="zh-CN"/>
        </w:rPr>
        <w:t>: 1-31 [PMID: 2834053 DOI: 10.1016/0305-7372(88)90007-2]</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15 </w:t>
      </w:r>
      <w:r w:rsidRPr="005C108B">
        <w:rPr>
          <w:rFonts w:ascii="Book Antiqua" w:eastAsia="SimSun" w:hAnsi="Book Antiqua" w:cs="SimSun"/>
          <w:b/>
          <w:bCs/>
          <w:sz w:val="24"/>
          <w:szCs w:val="24"/>
          <w:lang w:eastAsia="zh-CN"/>
        </w:rPr>
        <w:t>Yeo W</w:t>
      </w:r>
      <w:r w:rsidRPr="005C108B">
        <w:rPr>
          <w:rFonts w:ascii="Book Antiqua" w:eastAsia="SimSun" w:hAnsi="Book Antiqua" w:cs="SimSun"/>
          <w:sz w:val="24"/>
          <w:szCs w:val="24"/>
          <w:lang w:eastAsia="zh-CN"/>
        </w:rPr>
        <w:t xml:space="preserve">, Mok TS, Zee B, Leung TW, Lai PB, Lau WY, Koh J, Mo FK, Yu SC, Chan AT, Hui P, Ma B, Lam KC, Ho WM, Wong HT, Tang A, Johnson PJ. A randomized phase III study of doxorubicin versus cisplatin/interferon alpha-2b/doxorubicin/fluorouracil (PIAF) combination chemotherapy for unresectable hepatocellular carcinoma. </w:t>
      </w:r>
      <w:r w:rsidRPr="005C108B">
        <w:rPr>
          <w:rFonts w:ascii="Book Antiqua" w:eastAsia="SimSun" w:hAnsi="Book Antiqua" w:cs="SimSun"/>
          <w:i/>
          <w:iCs/>
          <w:sz w:val="24"/>
          <w:szCs w:val="24"/>
          <w:lang w:eastAsia="zh-CN"/>
        </w:rPr>
        <w:t>J Natl Cancer Inst</w:t>
      </w:r>
      <w:r w:rsidRPr="005C108B">
        <w:rPr>
          <w:rFonts w:ascii="Book Antiqua" w:eastAsia="SimSun" w:hAnsi="Book Antiqua" w:cs="SimSun"/>
          <w:sz w:val="24"/>
          <w:szCs w:val="24"/>
          <w:lang w:eastAsia="zh-CN"/>
        </w:rPr>
        <w:t xml:space="preserve"> 2005; </w:t>
      </w:r>
      <w:r w:rsidRPr="005C108B">
        <w:rPr>
          <w:rFonts w:ascii="Book Antiqua" w:eastAsia="SimSun" w:hAnsi="Book Antiqua" w:cs="SimSun"/>
          <w:b/>
          <w:bCs/>
          <w:sz w:val="24"/>
          <w:szCs w:val="24"/>
          <w:lang w:eastAsia="zh-CN"/>
        </w:rPr>
        <w:t>97</w:t>
      </w:r>
      <w:r w:rsidRPr="005C108B">
        <w:rPr>
          <w:rFonts w:ascii="Book Antiqua" w:eastAsia="SimSun" w:hAnsi="Book Antiqua" w:cs="SimSun"/>
          <w:sz w:val="24"/>
          <w:szCs w:val="24"/>
          <w:lang w:eastAsia="zh-CN"/>
        </w:rPr>
        <w:t>: 1532-1538 [PMID: 16234567 DOI: 10.1093/jnci/dji315]</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16 </w:t>
      </w:r>
      <w:r w:rsidRPr="005C108B">
        <w:rPr>
          <w:rFonts w:ascii="Book Antiqua" w:eastAsia="SimSun" w:hAnsi="Book Antiqua" w:cs="SimSun"/>
          <w:b/>
          <w:bCs/>
          <w:sz w:val="24"/>
          <w:szCs w:val="24"/>
          <w:lang w:eastAsia="zh-CN"/>
        </w:rPr>
        <w:t>Zhu AX</w:t>
      </w:r>
      <w:r w:rsidRPr="005C108B">
        <w:rPr>
          <w:rFonts w:ascii="Book Antiqua" w:eastAsia="SimSun" w:hAnsi="Book Antiqua" w:cs="SimSun"/>
          <w:sz w:val="24"/>
          <w:szCs w:val="24"/>
          <w:lang w:eastAsia="zh-CN"/>
        </w:rPr>
        <w:t xml:space="preserve">, Blaszkowsky LS, Ryan DP, Clark JW, Muzikansky A, Horgan K, Sheehan S, Hale KE, Enzinger PC, Bhargava P, Stuart K. Phase II study of gemcitabine and oxaliplatin in combination with bevacizumab in patients with advanced hepatocellular carcinoma. </w:t>
      </w:r>
      <w:r w:rsidRPr="005C108B">
        <w:rPr>
          <w:rFonts w:ascii="Book Antiqua" w:eastAsia="SimSun" w:hAnsi="Book Antiqua" w:cs="SimSun"/>
          <w:i/>
          <w:iCs/>
          <w:sz w:val="24"/>
          <w:szCs w:val="24"/>
          <w:lang w:eastAsia="zh-CN"/>
        </w:rPr>
        <w:t>J Clin Oncol</w:t>
      </w:r>
      <w:r w:rsidRPr="005C108B">
        <w:rPr>
          <w:rFonts w:ascii="Book Antiqua" w:eastAsia="SimSun" w:hAnsi="Book Antiqua" w:cs="SimSun"/>
          <w:sz w:val="24"/>
          <w:szCs w:val="24"/>
          <w:lang w:eastAsia="zh-CN"/>
        </w:rPr>
        <w:t xml:space="preserve"> 2006; </w:t>
      </w:r>
      <w:r w:rsidRPr="005C108B">
        <w:rPr>
          <w:rFonts w:ascii="Book Antiqua" w:eastAsia="SimSun" w:hAnsi="Book Antiqua" w:cs="SimSun"/>
          <w:b/>
          <w:bCs/>
          <w:sz w:val="24"/>
          <w:szCs w:val="24"/>
          <w:lang w:eastAsia="zh-CN"/>
        </w:rPr>
        <w:t>24</w:t>
      </w:r>
      <w:r w:rsidRPr="005C108B">
        <w:rPr>
          <w:rFonts w:ascii="Book Antiqua" w:eastAsia="SimSun" w:hAnsi="Book Antiqua" w:cs="SimSun"/>
          <w:sz w:val="24"/>
          <w:szCs w:val="24"/>
          <w:lang w:eastAsia="zh-CN"/>
        </w:rPr>
        <w:t>: 1898-1903 [PMID: 16622265 DOI: 10.1200/JCO.2005.04.9130]</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17 </w:t>
      </w:r>
      <w:r w:rsidRPr="005C108B">
        <w:rPr>
          <w:rFonts w:ascii="Book Antiqua" w:eastAsia="SimSun" w:hAnsi="Book Antiqua" w:cs="SimSun"/>
          <w:b/>
          <w:bCs/>
          <w:sz w:val="24"/>
          <w:szCs w:val="24"/>
          <w:lang w:eastAsia="zh-CN"/>
        </w:rPr>
        <w:t>Kim RD</w:t>
      </w:r>
      <w:r w:rsidRPr="005C108B">
        <w:rPr>
          <w:rFonts w:ascii="Book Antiqua" w:eastAsia="SimSun" w:hAnsi="Book Antiqua" w:cs="SimSun"/>
          <w:sz w:val="24"/>
          <w:szCs w:val="24"/>
          <w:lang w:eastAsia="zh-CN"/>
        </w:rPr>
        <w:t xml:space="preserve">, Reed AI, Fujita S, Foley DP, Mekeel KL, Hemming AW. Consensus and controversy in the management of hepatocellular carcinoma. </w:t>
      </w:r>
      <w:r w:rsidRPr="005C108B">
        <w:rPr>
          <w:rFonts w:ascii="Book Antiqua" w:eastAsia="SimSun" w:hAnsi="Book Antiqua" w:cs="SimSun"/>
          <w:i/>
          <w:iCs/>
          <w:sz w:val="24"/>
          <w:szCs w:val="24"/>
          <w:lang w:eastAsia="zh-CN"/>
        </w:rPr>
        <w:t>J Am Coll Surg</w:t>
      </w:r>
      <w:r w:rsidRPr="005C108B">
        <w:rPr>
          <w:rFonts w:ascii="Book Antiqua" w:eastAsia="SimSun" w:hAnsi="Book Antiqua" w:cs="SimSun"/>
          <w:sz w:val="24"/>
          <w:szCs w:val="24"/>
          <w:lang w:eastAsia="zh-CN"/>
        </w:rPr>
        <w:t xml:space="preserve"> 2007; </w:t>
      </w:r>
      <w:r w:rsidRPr="005C108B">
        <w:rPr>
          <w:rFonts w:ascii="Book Antiqua" w:eastAsia="SimSun" w:hAnsi="Book Antiqua" w:cs="SimSun"/>
          <w:b/>
          <w:bCs/>
          <w:sz w:val="24"/>
          <w:szCs w:val="24"/>
          <w:lang w:eastAsia="zh-CN"/>
        </w:rPr>
        <w:t>205</w:t>
      </w:r>
      <w:r w:rsidRPr="005C108B">
        <w:rPr>
          <w:rFonts w:ascii="Book Antiqua" w:eastAsia="SimSun" w:hAnsi="Book Antiqua" w:cs="SimSun"/>
          <w:sz w:val="24"/>
          <w:szCs w:val="24"/>
          <w:lang w:eastAsia="zh-CN"/>
        </w:rPr>
        <w:t>: 108-123 [PMID: 17617340 DOI: 10.1016/j.jamcollsurg.2007.02.025]</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18 </w:t>
      </w:r>
      <w:r w:rsidRPr="005C108B">
        <w:rPr>
          <w:rFonts w:ascii="Book Antiqua" w:eastAsia="SimSun" w:hAnsi="Book Antiqua" w:cs="SimSun"/>
          <w:b/>
          <w:bCs/>
          <w:sz w:val="24"/>
          <w:szCs w:val="24"/>
          <w:lang w:eastAsia="zh-CN"/>
        </w:rPr>
        <w:t>Chang YS</w:t>
      </w:r>
      <w:r w:rsidRPr="005C108B">
        <w:rPr>
          <w:rFonts w:ascii="Book Antiqua" w:eastAsia="SimSun" w:hAnsi="Book Antiqua" w:cs="SimSun"/>
          <w:sz w:val="24"/>
          <w:szCs w:val="24"/>
          <w:lang w:eastAsia="zh-CN"/>
        </w:rPr>
        <w:t xml:space="preserve">, Adnane J, Trail PA, Levy J, Henderson A, Xue D, Bortolon E, Ichetovkin M, Chen C, McNabola A, Wilkie D, Carter CA, Taylor IC, Lynch M, Wilhelm S. Sorafenib (BAY 43-9006) inhibits tumor growth and vascularization and induces tumor apoptosis and hypoxia in RCC xenograft models. </w:t>
      </w:r>
      <w:r w:rsidRPr="005C108B">
        <w:rPr>
          <w:rFonts w:ascii="Book Antiqua" w:eastAsia="SimSun" w:hAnsi="Book Antiqua" w:cs="SimSun"/>
          <w:i/>
          <w:iCs/>
          <w:sz w:val="24"/>
          <w:szCs w:val="24"/>
          <w:lang w:eastAsia="zh-CN"/>
        </w:rPr>
        <w:t>Cancer Chemother Pharmacol</w:t>
      </w:r>
      <w:r w:rsidRPr="005C108B">
        <w:rPr>
          <w:rFonts w:ascii="Book Antiqua" w:eastAsia="SimSun" w:hAnsi="Book Antiqua" w:cs="SimSun"/>
          <w:sz w:val="24"/>
          <w:szCs w:val="24"/>
          <w:lang w:eastAsia="zh-CN"/>
        </w:rPr>
        <w:t xml:space="preserve"> 2007; </w:t>
      </w:r>
      <w:r w:rsidRPr="005C108B">
        <w:rPr>
          <w:rFonts w:ascii="Book Antiqua" w:eastAsia="SimSun" w:hAnsi="Book Antiqua" w:cs="SimSun"/>
          <w:b/>
          <w:bCs/>
          <w:sz w:val="24"/>
          <w:szCs w:val="24"/>
          <w:lang w:eastAsia="zh-CN"/>
        </w:rPr>
        <w:t>59</w:t>
      </w:r>
      <w:r w:rsidRPr="005C108B">
        <w:rPr>
          <w:rFonts w:ascii="Book Antiqua" w:eastAsia="SimSun" w:hAnsi="Book Antiqua" w:cs="SimSun"/>
          <w:sz w:val="24"/>
          <w:szCs w:val="24"/>
          <w:lang w:eastAsia="zh-CN"/>
        </w:rPr>
        <w:t>: 561-574 [PMID: 17160391 DOI: 10.1007/s00280-006-0393-4]</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lastRenderedPageBreak/>
        <w:t xml:space="preserve">19 </w:t>
      </w:r>
      <w:r w:rsidRPr="005C108B">
        <w:rPr>
          <w:rFonts w:ascii="Book Antiqua" w:eastAsia="SimSun" w:hAnsi="Book Antiqua" w:cs="SimSun"/>
          <w:b/>
          <w:bCs/>
          <w:sz w:val="24"/>
          <w:szCs w:val="24"/>
          <w:lang w:eastAsia="zh-CN"/>
        </w:rPr>
        <w:t>Wilhelm SM</w:t>
      </w:r>
      <w:r w:rsidRPr="005C108B">
        <w:rPr>
          <w:rFonts w:ascii="Book Antiqua" w:eastAsia="SimSun" w:hAnsi="Book Antiqua" w:cs="SimSun"/>
          <w:sz w:val="24"/>
          <w:szCs w:val="24"/>
          <w:lang w:eastAsia="zh-CN"/>
        </w:rPr>
        <w:t xml:space="preserve">, Carter C, Tang L, Wilkie D, McNabola A, Rong H, Chen C, Zhang X, Vincent P, McHugh M, Cao Y, Shujath J, Gawlak S, Eveleigh D, Rowley B, Liu L, Adnane L, Lynch M, Auclair D, Taylor I, Gedrich R, Voznesensky A, Riedl B, Post LE, Bollag G, Trail PA. BAY 43-9006 exhibits broad spectrum oral antitumor activity and targets the RAF/MEK/ERK pathway and receptor tyrosine kinases involved in tumor progression and angiogenesis. </w:t>
      </w:r>
      <w:r w:rsidRPr="005C108B">
        <w:rPr>
          <w:rFonts w:ascii="Book Antiqua" w:eastAsia="SimSun" w:hAnsi="Book Antiqua" w:cs="SimSun"/>
          <w:i/>
          <w:iCs/>
          <w:sz w:val="24"/>
          <w:szCs w:val="24"/>
          <w:lang w:eastAsia="zh-CN"/>
        </w:rPr>
        <w:t>Cancer Res</w:t>
      </w:r>
      <w:r w:rsidRPr="005C108B">
        <w:rPr>
          <w:rFonts w:ascii="Book Antiqua" w:eastAsia="SimSun" w:hAnsi="Book Antiqua" w:cs="SimSun"/>
          <w:sz w:val="24"/>
          <w:szCs w:val="24"/>
          <w:lang w:eastAsia="zh-CN"/>
        </w:rPr>
        <w:t xml:space="preserve"> 2004; </w:t>
      </w:r>
      <w:r w:rsidRPr="005C108B">
        <w:rPr>
          <w:rFonts w:ascii="Book Antiqua" w:eastAsia="SimSun" w:hAnsi="Book Antiqua" w:cs="SimSun"/>
          <w:b/>
          <w:bCs/>
          <w:sz w:val="24"/>
          <w:szCs w:val="24"/>
          <w:lang w:eastAsia="zh-CN"/>
        </w:rPr>
        <w:t>64</w:t>
      </w:r>
      <w:r w:rsidRPr="005C108B">
        <w:rPr>
          <w:rFonts w:ascii="Book Antiqua" w:eastAsia="SimSun" w:hAnsi="Book Antiqua" w:cs="SimSun"/>
          <w:sz w:val="24"/>
          <w:szCs w:val="24"/>
          <w:lang w:eastAsia="zh-CN"/>
        </w:rPr>
        <w:t>: 7099-7109 [PMID: 15466206 DOI: 10.1158/0008-5472.CAN-04-1443]</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20 </w:t>
      </w:r>
      <w:r w:rsidRPr="005C108B">
        <w:rPr>
          <w:rFonts w:ascii="Book Antiqua" w:eastAsia="SimSun" w:hAnsi="Book Antiqua" w:cs="SimSun"/>
          <w:b/>
          <w:bCs/>
          <w:sz w:val="24"/>
          <w:szCs w:val="24"/>
          <w:lang w:eastAsia="zh-CN"/>
        </w:rPr>
        <w:t>Zhang T</w:t>
      </w:r>
      <w:r w:rsidRPr="005C108B">
        <w:rPr>
          <w:rFonts w:ascii="Book Antiqua" w:eastAsia="SimSun" w:hAnsi="Book Antiqua" w:cs="SimSun"/>
          <w:sz w:val="24"/>
          <w:szCs w:val="24"/>
          <w:lang w:eastAsia="zh-CN"/>
        </w:rPr>
        <w:t xml:space="preserve">, Ding X, Wei D, Cheng P, Su X, Liu H, Wang D, Gao H. Sorafenib improves the survival of patients with advanced hepatocellular carcinoma: a meta-analysis of randomized trials. </w:t>
      </w:r>
      <w:r w:rsidRPr="005C108B">
        <w:rPr>
          <w:rFonts w:ascii="Book Antiqua" w:eastAsia="SimSun" w:hAnsi="Book Antiqua" w:cs="SimSun"/>
          <w:i/>
          <w:iCs/>
          <w:sz w:val="24"/>
          <w:szCs w:val="24"/>
          <w:lang w:eastAsia="zh-CN"/>
        </w:rPr>
        <w:t>Anticancer Drugs</w:t>
      </w:r>
      <w:r w:rsidRPr="005C108B">
        <w:rPr>
          <w:rFonts w:ascii="Book Antiqua" w:eastAsia="SimSun" w:hAnsi="Book Antiqua" w:cs="SimSun"/>
          <w:sz w:val="24"/>
          <w:szCs w:val="24"/>
          <w:lang w:eastAsia="zh-CN"/>
        </w:rPr>
        <w:t xml:space="preserve"> 2010; </w:t>
      </w:r>
      <w:r w:rsidRPr="005C108B">
        <w:rPr>
          <w:rFonts w:ascii="Book Antiqua" w:eastAsia="SimSun" w:hAnsi="Book Antiqua" w:cs="SimSun"/>
          <w:b/>
          <w:bCs/>
          <w:sz w:val="24"/>
          <w:szCs w:val="24"/>
          <w:lang w:eastAsia="zh-CN"/>
        </w:rPr>
        <w:t>21</w:t>
      </w:r>
      <w:r w:rsidRPr="005C108B">
        <w:rPr>
          <w:rFonts w:ascii="Book Antiqua" w:eastAsia="SimSun" w:hAnsi="Book Antiqua" w:cs="SimSun"/>
          <w:sz w:val="24"/>
          <w:szCs w:val="24"/>
          <w:lang w:eastAsia="zh-CN"/>
        </w:rPr>
        <w:t>: 326-332 [PMID: 20016366 DOI: 10.1097/CAD.0b013e3283350e26]</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21 </w:t>
      </w:r>
      <w:r w:rsidRPr="005C108B">
        <w:rPr>
          <w:rFonts w:ascii="Book Antiqua" w:eastAsia="SimSun" w:hAnsi="Book Antiqua" w:cs="SimSun"/>
          <w:b/>
          <w:bCs/>
          <w:sz w:val="24"/>
          <w:szCs w:val="24"/>
          <w:lang w:eastAsia="zh-CN"/>
        </w:rPr>
        <w:t>Siegel AB</w:t>
      </w:r>
      <w:r w:rsidRPr="005C108B">
        <w:rPr>
          <w:rFonts w:ascii="Book Antiqua" w:eastAsia="SimSun" w:hAnsi="Book Antiqua" w:cs="SimSun"/>
          <w:sz w:val="24"/>
          <w:szCs w:val="24"/>
          <w:lang w:eastAsia="zh-CN"/>
        </w:rPr>
        <w:t xml:space="preserve">, Cohen EI, Ocean A, Lehrer D, Goldenberg A, Knox JJ, Chen H, Clark-Garvey S, Weinberg A, Mandeli J, Christos P, Mazumdar M, Popa E, Brown RS, Rafii S, Schwartz JD. Phase II trial evaluating the clinical and biologic effects of bevacizumab in unresectable hepatocellular carcinoma. </w:t>
      </w:r>
      <w:r w:rsidRPr="005C108B">
        <w:rPr>
          <w:rFonts w:ascii="Book Antiqua" w:eastAsia="SimSun" w:hAnsi="Book Antiqua" w:cs="SimSun"/>
          <w:i/>
          <w:iCs/>
          <w:sz w:val="24"/>
          <w:szCs w:val="24"/>
          <w:lang w:eastAsia="zh-CN"/>
        </w:rPr>
        <w:t>J Clin Oncol</w:t>
      </w:r>
      <w:r w:rsidRPr="005C108B">
        <w:rPr>
          <w:rFonts w:ascii="Book Antiqua" w:eastAsia="SimSun" w:hAnsi="Book Antiqua" w:cs="SimSun"/>
          <w:sz w:val="24"/>
          <w:szCs w:val="24"/>
          <w:lang w:eastAsia="zh-CN"/>
        </w:rPr>
        <w:t xml:space="preserve"> 2008; </w:t>
      </w:r>
      <w:r w:rsidRPr="005C108B">
        <w:rPr>
          <w:rFonts w:ascii="Book Antiqua" w:eastAsia="SimSun" w:hAnsi="Book Antiqua" w:cs="SimSun"/>
          <w:b/>
          <w:bCs/>
          <w:sz w:val="24"/>
          <w:szCs w:val="24"/>
          <w:lang w:eastAsia="zh-CN"/>
        </w:rPr>
        <w:t>26</w:t>
      </w:r>
      <w:r w:rsidRPr="005C108B">
        <w:rPr>
          <w:rFonts w:ascii="Book Antiqua" w:eastAsia="SimSun" w:hAnsi="Book Antiqua" w:cs="SimSun"/>
          <w:sz w:val="24"/>
          <w:szCs w:val="24"/>
          <w:lang w:eastAsia="zh-CN"/>
        </w:rPr>
        <w:t>: 2992-2998 [PMID: 18565886 DOI: 10.1200/JCO.2007.15.9947]</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22 </w:t>
      </w:r>
      <w:r w:rsidRPr="005C108B">
        <w:rPr>
          <w:rFonts w:ascii="Book Antiqua" w:eastAsia="SimSun" w:hAnsi="Book Antiqua" w:cs="SimSun"/>
          <w:b/>
          <w:bCs/>
          <w:sz w:val="24"/>
          <w:szCs w:val="24"/>
          <w:lang w:eastAsia="zh-CN"/>
        </w:rPr>
        <w:t>Huether A</w:t>
      </w:r>
      <w:r w:rsidRPr="005C108B">
        <w:rPr>
          <w:rFonts w:ascii="Book Antiqua" w:eastAsia="SimSun" w:hAnsi="Book Antiqua" w:cs="SimSun"/>
          <w:sz w:val="24"/>
          <w:szCs w:val="24"/>
          <w:lang w:eastAsia="zh-CN"/>
        </w:rPr>
        <w:t xml:space="preserve">, Höpfner M, Sutter AP, Schuppan D, Scherübl H. Erlotinib induces cell cycle arrest and apoptosis in hepatocellular cancer cells and enhances chemosensitivity towards cytostatics. </w:t>
      </w:r>
      <w:r w:rsidRPr="005C108B">
        <w:rPr>
          <w:rFonts w:ascii="Book Antiqua" w:eastAsia="SimSun" w:hAnsi="Book Antiqua" w:cs="SimSun"/>
          <w:i/>
          <w:iCs/>
          <w:sz w:val="24"/>
          <w:szCs w:val="24"/>
          <w:lang w:eastAsia="zh-CN"/>
        </w:rPr>
        <w:t>J Hepatol</w:t>
      </w:r>
      <w:r w:rsidRPr="005C108B">
        <w:rPr>
          <w:rFonts w:ascii="Book Antiqua" w:eastAsia="SimSun" w:hAnsi="Book Antiqua" w:cs="SimSun"/>
          <w:sz w:val="24"/>
          <w:szCs w:val="24"/>
          <w:lang w:eastAsia="zh-CN"/>
        </w:rPr>
        <w:t xml:space="preserve"> 2005; </w:t>
      </w:r>
      <w:r w:rsidRPr="005C108B">
        <w:rPr>
          <w:rFonts w:ascii="Book Antiqua" w:eastAsia="SimSun" w:hAnsi="Book Antiqua" w:cs="SimSun"/>
          <w:b/>
          <w:bCs/>
          <w:sz w:val="24"/>
          <w:szCs w:val="24"/>
          <w:lang w:eastAsia="zh-CN"/>
        </w:rPr>
        <w:t>43</w:t>
      </w:r>
      <w:r w:rsidRPr="005C108B">
        <w:rPr>
          <w:rFonts w:ascii="Book Antiqua" w:eastAsia="SimSun" w:hAnsi="Book Antiqua" w:cs="SimSun"/>
          <w:sz w:val="24"/>
          <w:szCs w:val="24"/>
          <w:lang w:eastAsia="zh-CN"/>
        </w:rPr>
        <w:t>: 661-669 [PMID: 16023762 DOI: 10.1016/j.jhep.2005.02.040]</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23 </w:t>
      </w:r>
      <w:r w:rsidRPr="005C108B">
        <w:rPr>
          <w:rFonts w:ascii="Book Antiqua" w:eastAsia="SimSun" w:hAnsi="Book Antiqua" w:cs="SimSun"/>
          <w:b/>
          <w:bCs/>
          <w:sz w:val="24"/>
          <w:szCs w:val="24"/>
          <w:lang w:eastAsia="zh-CN"/>
        </w:rPr>
        <w:t>Zhu AX</w:t>
      </w:r>
      <w:r w:rsidRPr="005C108B">
        <w:rPr>
          <w:rFonts w:ascii="Book Antiqua" w:eastAsia="SimSun" w:hAnsi="Book Antiqua" w:cs="SimSun"/>
          <w:sz w:val="24"/>
          <w:szCs w:val="24"/>
          <w:lang w:eastAsia="zh-CN"/>
        </w:rPr>
        <w:t xml:space="preserve">, Sahani DV, Duda DG, di Tomaso E, Ancukiewicz M, Catalano OA, Sindhwani V, Blaszkowsky LS, Yoon SS, Lahdenranta J, Bhargava P, Meyerhardt J, Clark JW, Kwak EL, Hezel AF, Miksad R, Abrams TA, Enzinger PC, Fuchs CS, Ryan DP, Jain RK. Efficacy, safety, and potential biomarkers of sunitinib monotherapy in advanced hepatocellular carcinoma: a phase II study. </w:t>
      </w:r>
      <w:r w:rsidRPr="005C108B">
        <w:rPr>
          <w:rFonts w:ascii="Book Antiqua" w:eastAsia="SimSun" w:hAnsi="Book Antiqua" w:cs="SimSun"/>
          <w:i/>
          <w:iCs/>
          <w:sz w:val="24"/>
          <w:szCs w:val="24"/>
          <w:lang w:eastAsia="zh-CN"/>
        </w:rPr>
        <w:t>J Clin Oncol</w:t>
      </w:r>
      <w:r w:rsidRPr="005C108B">
        <w:rPr>
          <w:rFonts w:ascii="Book Antiqua" w:eastAsia="SimSun" w:hAnsi="Book Antiqua" w:cs="SimSun"/>
          <w:sz w:val="24"/>
          <w:szCs w:val="24"/>
          <w:lang w:eastAsia="zh-CN"/>
        </w:rPr>
        <w:t xml:space="preserve"> 2009; </w:t>
      </w:r>
      <w:r w:rsidRPr="005C108B">
        <w:rPr>
          <w:rFonts w:ascii="Book Antiqua" w:eastAsia="SimSun" w:hAnsi="Book Antiqua" w:cs="SimSun"/>
          <w:b/>
          <w:bCs/>
          <w:sz w:val="24"/>
          <w:szCs w:val="24"/>
          <w:lang w:eastAsia="zh-CN"/>
        </w:rPr>
        <w:t>27</w:t>
      </w:r>
      <w:r w:rsidRPr="005C108B">
        <w:rPr>
          <w:rFonts w:ascii="Book Antiqua" w:eastAsia="SimSun" w:hAnsi="Book Antiqua" w:cs="SimSun"/>
          <w:sz w:val="24"/>
          <w:szCs w:val="24"/>
          <w:lang w:eastAsia="zh-CN"/>
        </w:rPr>
        <w:t>: 3027-3035 [PMID: 19470923 DOI: 10.1200/JCO.2008.20.9908]</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24 </w:t>
      </w:r>
      <w:r w:rsidRPr="005C108B">
        <w:rPr>
          <w:rFonts w:ascii="Book Antiqua" w:eastAsia="SimSun" w:hAnsi="Book Antiqua" w:cs="SimSun"/>
          <w:b/>
          <w:bCs/>
          <w:sz w:val="24"/>
          <w:szCs w:val="24"/>
          <w:lang w:eastAsia="zh-CN"/>
        </w:rPr>
        <w:t>Llovet JM</w:t>
      </w:r>
      <w:r w:rsidRPr="005C108B">
        <w:rPr>
          <w:rFonts w:ascii="Book Antiqua" w:eastAsia="SimSun" w:hAnsi="Book Antiqua" w:cs="SimSun"/>
          <w:sz w:val="24"/>
          <w:szCs w:val="24"/>
          <w:lang w:eastAsia="zh-CN"/>
        </w:rPr>
        <w:t xml:space="preserve">, Bruix J. Novel advancements in the management of hepatocellular carcinoma in 2008. </w:t>
      </w:r>
      <w:r w:rsidRPr="005C108B">
        <w:rPr>
          <w:rFonts w:ascii="Book Antiqua" w:eastAsia="SimSun" w:hAnsi="Book Antiqua" w:cs="SimSun"/>
          <w:i/>
          <w:iCs/>
          <w:sz w:val="24"/>
          <w:szCs w:val="24"/>
          <w:lang w:eastAsia="zh-CN"/>
        </w:rPr>
        <w:t>J Hepatol</w:t>
      </w:r>
      <w:r w:rsidRPr="005C108B">
        <w:rPr>
          <w:rFonts w:ascii="Book Antiqua" w:eastAsia="SimSun" w:hAnsi="Book Antiqua" w:cs="SimSun"/>
          <w:sz w:val="24"/>
          <w:szCs w:val="24"/>
          <w:lang w:eastAsia="zh-CN"/>
        </w:rPr>
        <w:t xml:space="preserve"> 2008; </w:t>
      </w:r>
      <w:r w:rsidRPr="005C108B">
        <w:rPr>
          <w:rFonts w:ascii="Book Antiqua" w:eastAsia="SimSun" w:hAnsi="Book Antiqua" w:cs="SimSun"/>
          <w:b/>
          <w:bCs/>
          <w:sz w:val="24"/>
          <w:szCs w:val="24"/>
          <w:lang w:eastAsia="zh-CN"/>
        </w:rPr>
        <w:t>48 Suppl 1</w:t>
      </w:r>
      <w:r w:rsidRPr="005C108B">
        <w:rPr>
          <w:rFonts w:ascii="Book Antiqua" w:eastAsia="SimSun" w:hAnsi="Book Antiqua" w:cs="SimSun"/>
          <w:sz w:val="24"/>
          <w:szCs w:val="24"/>
          <w:lang w:eastAsia="zh-CN"/>
        </w:rPr>
        <w:t>: S20-S37 [PMID: 18304676 DOI: 10.1016/j.jhep.2008.01.022]</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lastRenderedPageBreak/>
        <w:t xml:space="preserve">25 </w:t>
      </w:r>
      <w:r w:rsidRPr="005C108B">
        <w:rPr>
          <w:rFonts w:ascii="Book Antiqua" w:eastAsia="SimSun" w:hAnsi="Book Antiqua" w:cs="SimSun"/>
          <w:b/>
          <w:bCs/>
          <w:sz w:val="24"/>
          <w:szCs w:val="24"/>
          <w:lang w:eastAsia="zh-CN"/>
        </w:rPr>
        <w:t>Devi GR</w:t>
      </w:r>
      <w:r w:rsidRPr="005C108B">
        <w:rPr>
          <w:rFonts w:ascii="Book Antiqua" w:eastAsia="SimSun" w:hAnsi="Book Antiqua" w:cs="SimSun"/>
          <w:sz w:val="24"/>
          <w:szCs w:val="24"/>
          <w:lang w:eastAsia="zh-CN"/>
        </w:rPr>
        <w:t xml:space="preserve">. siRNA-based approaches in cancer therapy. </w:t>
      </w:r>
      <w:r w:rsidRPr="005C108B">
        <w:rPr>
          <w:rFonts w:ascii="Book Antiqua" w:eastAsia="SimSun" w:hAnsi="Book Antiqua" w:cs="SimSun"/>
          <w:i/>
          <w:iCs/>
          <w:sz w:val="24"/>
          <w:szCs w:val="24"/>
          <w:lang w:eastAsia="zh-CN"/>
        </w:rPr>
        <w:t>Cancer Gene Ther</w:t>
      </w:r>
      <w:r w:rsidRPr="005C108B">
        <w:rPr>
          <w:rFonts w:ascii="Book Antiqua" w:eastAsia="SimSun" w:hAnsi="Book Antiqua" w:cs="SimSun"/>
          <w:sz w:val="24"/>
          <w:szCs w:val="24"/>
          <w:lang w:eastAsia="zh-CN"/>
        </w:rPr>
        <w:t xml:space="preserve"> 2006; </w:t>
      </w:r>
      <w:r w:rsidRPr="005C108B">
        <w:rPr>
          <w:rFonts w:ascii="Book Antiqua" w:eastAsia="SimSun" w:hAnsi="Book Antiqua" w:cs="SimSun"/>
          <w:b/>
          <w:bCs/>
          <w:sz w:val="24"/>
          <w:szCs w:val="24"/>
          <w:lang w:eastAsia="zh-CN"/>
        </w:rPr>
        <w:t>13</w:t>
      </w:r>
      <w:r w:rsidRPr="005C108B">
        <w:rPr>
          <w:rFonts w:ascii="Book Antiqua" w:eastAsia="SimSun" w:hAnsi="Book Antiqua" w:cs="SimSun"/>
          <w:sz w:val="24"/>
          <w:szCs w:val="24"/>
          <w:lang w:eastAsia="zh-CN"/>
        </w:rPr>
        <w:t>: 819-829 [PMID: 16424918 DOI: 10.1038/sj.cgt.7700931]</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26 </w:t>
      </w:r>
      <w:r w:rsidRPr="005C108B">
        <w:rPr>
          <w:rFonts w:ascii="Book Antiqua" w:eastAsia="SimSun" w:hAnsi="Book Antiqua" w:cs="SimSun"/>
          <w:b/>
          <w:bCs/>
          <w:sz w:val="24"/>
          <w:szCs w:val="24"/>
          <w:lang w:eastAsia="zh-CN"/>
        </w:rPr>
        <w:t>Lee YH</w:t>
      </w:r>
      <w:r w:rsidRPr="005C108B">
        <w:rPr>
          <w:rFonts w:ascii="Book Antiqua" w:eastAsia="SimSun" w:hAnsi="Book Antiqua" w:cs="SimSun"/>
          <w:sz w:val="24"/>
          <w:szCs w:val="24"/>
          <w:lang w:eastAsia="zh-CN"/>
        </w:rPr>
        <w:t xml:space="preserve">, Judge AD, Seo D, Kitade M, Gómez-Quiroz LE, Ishikawa T, Andersen JB, Kim BK, Marquardt JU, Raggi C, Avital I, Conner EA, MacLachlan I, Factor VM, Thorgeirsson SS. Molecular targeting of CSN5 in human hepatocellular carcinoma: a mechanism of therapeutic response. </w:t>
      </w:r>
      <w:r w:rsidRPr="005C108B">
        <w:rPr>
          <w:rFonts w:ascii="Book Antiqua" w:eastAsia="SimSun" w:hAnsi="Book Antiqua" w:cs="SimSun"/>
          <w:i/>
          <w:iCs/>
          <w:sz w:val="24"/>
          <w:szCs w:val="24"/>
          <w:lang w:eastAsia="zh-CN"/>
        </w:rPr>
        <w:t>Oncogene</w:t>
      </w:r>
      <w:r w:rsidRPr="005C108B">
        <w:rPr>
          <w:rFonts w:ascii="Book Antiqua" w:eastAsia="SimSun" w:hAnsi="Book Antiqua" w:cs="SimSun"/>
          <w:sz w:val="24"/>
          <w:szCs w:val="24"/>
          <w:lang w:eastAsia="zh-CN"/>
        </w:rPr>
        <w:t xml:space="preserve"> 2011; </w:t>
      </w:r>
      <w:r w:rsidRPr="005C108B">
        <w:rPr>
          <w:rFonts w:ascii="Book Antiqua" w:eastAsia="SimSun" w:hAnsi="Book Antiqua" w:cs="SimSun"/>
          <w:b/>
          <w:bCs/>
          <w:sz w:val="24"/>
          <w:szCs w:val="24"/>
          <w:lang w:eastAsia="zh-CN"/>
        </w:rPr>
        <w:t>30</w:t>
      </w:r>
      <w:r w:rsidRPr="005C108B">
        <w:rPr>
          <w:rFonts w:ascii="Book Antiqua" w:eastAsia="SimSun" w:hAnsi="Book Antiqua" w:cs="SimSun"/>
          <w:sz w:val="24"/>
          <w:szCs w:val="24"/>
          <w:lang w:eastAsia="zh-CN"/>
        </w:rPr>
        <w:t>: 4175-4184 [PMID: 21499307 DOI: 10.1038/onc.2011.126]</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27 </w:t>
      </w:r>
      <w:r w:rsidRPr="005C108B">
        <w:rPr>
          <w:rFonts w:ascii="Book Antiqua" w:eastAsia="SimSun" w:hAnsi="Book Antiqua" w:cs="SimSun"/>
          <w:b/>
          <w:bCs/>
          <w:sz w:val="24"/>
          <w:szCs w:val="24"/>
          <w:lang w:eastAsia="zh-CN"/>
        </w:rPr>
        <w:t>Li K</w:t>
      </w:r>
      <w:r w:rsidRPr="005C108B">
        <w:rPr>
          <w:rFonts w:ascii="Book Antiqua" w:eastAsia="SimSun" w:hAnsi="Book Antiqua" w:cs="SimSun"/>
          <w:sz w:val="24"/>
          <w:szCs w:val="24"/>
          <w:lang w:eastAsia="zh-CN"/>
        </w:rPr>
        <w:t xml:space="preserve">, Lin SY, Brunicardi FC, Seu P. Use of RNA interference to target cyclin E-overexpressing hepatocellular carcinoma. </w:t>
      </w:r>
      <w:r w:rsidRPr="005C108B">
        <w:rPr>
          <w:rFonts w:ascii="Book Antiqua" w:eastAsia="SimSun" w:hAnsi="Book Antiqua" w:cs="SimSun"/>
          <w:i/>
          <w:iCs/>
          <w:sz w:val="24"/>
          <w:szCs w:val="24"/>
          <w:lang w:eastAsia="zh-CN"/>
        </w:rPr>
        <w:t>Cancer Res</w:t>
      </w:r>
      <w:r w:rsidRPr="005C108B">
        <w:rPr>
          <w:rFonts w:ascii="Book Antiqua" w:eastAsia="SimSun" w:hAnsi="Book Antiqua" w:cs="SimSun"/>
          <w:sz w:val="24"/>
          <w:szCs w:val="24"/>
          <w:lang w:eastAsia="zh-CN"/>
        </w:rPr>
        <w:t xml:space="preserve"> 2003; </w:t>
      </w:r>
      <w:r w:rsidRPr="005C108B">
        <w:rPr>
          <w:rFonts w:ascii="Book Antiqua" w:eastAsia="SimSun" w:hAnsi="Book Antiqua" w:cs="SimSun"/>
          <w:b/>
          <w:bCs/>
          <w:sz w:val="24"/>
          <w:szCs w:val="24"/>
          <w:lang w:eastAsia="zh-CN"/>
        </w:rPr>
        <w:t>63</w:t>
      </w:r>
      <w:r w:rsidRPr="005C108B">
        <w:rPr>
          <w:rFonts w:ascii="Book Antiqua" w:eastAsia="SimSun" w:hAnsi="Book Antiqua" w:cs="SimSun"/>
          <w:sz w:val="24"/>
          <w:szCs w:val="24"/>
          <w:lang w:eastAsia="zh-CN"/>
        </w:rPr>
        <w:t>: 3593-3597 [PMID: 12839946]</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28 </w:t>
      </w:r>
      <w:r w:rsidRPr="005C108B">
        <w:rPr>
          <w:rFonts w:ascii="Book Antiqua" w:eastAsia="SimSun" w:hAnsi="Book Antiqua" w:cs="SimSun"/>
          <w:b/>
          <w:bCs/>
          <w:sz w:val="24"/>
          <w:szCs w:val="24"/>
          <w:lang w:eastAsia="zh-CN"/>
        </w:rPr>
        <w:t>Raskopf E</w:t>
      </w:r>
      <w:r w:rsidRPr="005C108B">
        <w:rPr>
          <w:rFonts w:ascii="Book Antiqua" w:eastAsia="SimSun" w:hAnsi="Book Antiqua" w:cs="SimSun"/>
          <w:sz w:val="24"/>
          <w:szCs w:val="24"/>
          <w:lang w:eastAsia="zh-CN"/>
        </w:rPr>
        <w:t xml:space="preserve">, Vogt A, Sauerbruch T, Schmitz V. siRNA targeting VEGF inhibits hepatocellular carcinoma growth and tumor angiogenesis in vivo. </w:t>
      </w:r>
      <w:r w:rsidRPr="005C108B">
        <w:rPr>
          <w:rFonts w:ascii="Book Antiqua" w:eastAsia="SimSun" w:hAnsi="Book Antiqua" w:cs="SimSun"/>
          <w:i/>
          <w:iCs/>
          <w:sz w:val="24"/>
          <w:szCs w:val="24"/>
          <w:lang w:eastAsia="zh-CN"/>
        </w:rPr>
        <w:t>J Hepatol</w:t>
      </w:r>
      <w:r w:rsidRPr="005C108B">
        <w:rPr>
          <w:rFonts w:ascii="Book Antiqua" w:eastAsia="SimSun" w:hAnsi="Book Antiqua" w:cs="SimSun"/>
          <w:sz w:val="24"/>
          <w:szCs w:val="24"/>
          <w:lang w:eastAsia="zh-CN"/>
        </w:rPr>
        <w:t xml:space="preserve"> 2008; </w:t>
      </w:r>
      <w:r w:rsidRPr="005C108B">
        <w:rPr>
          <w:rFonts w:ascii="Book Antiqua" w:eastAsia="SimSun" w:hAnsi="Book Antiqua" w:cs="SimSun"/>
          <w:b/>
          <w:bCs/>
          <w:sz w:val="24"/>
          <w:szCs w:val="24"/>
          <w:lang w:eastAsia="zh-CN"/>
        </w:rPr>
        <w:t>49</w:t>
      </w:r>
      <w:r w:rsidRPr="005C108B">
        <w:rPr>
          <w:rFonts w:ascii="Book Antiqua" w:eastAsia="SimSun" w:hAnsi="Book Antiqua" w:cs="SimSun"/>
          <w:sz w:val="24"/>
          <w:szCs w:val="24"/>
          <w:lang w:eastAsia="zh-CN"/>
        </w:rPr>
        <w:t>: 977-984 [PMID: 18845354 DOI: 10.1016/j.jhep.2008.07.022]</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29 </w:t>
      </w:r>
      <w:r w:rsidRPr="005C108B">
        <w:rPr>
          <w:rFonts w:ascii="Book Antiqua" w:eastAsia="SimSun" w:hAnsi="Book Antiqua" w:cs="SimSun"/>
          <w:b/>
          <w:bCs/>
          <w:sz w:val="24"/>
          <w:szCs w:val="24"/>
          <w:lang w:eastAsia="zh-CN"/>
        </w:rPr>
        <w:t>Zhao Y</w:t>
      </w:r>
      <w:r w:rsidRPr="005C108B">
        <w:rPr>
          <w:rFonts w:ascii="Book Antiqua" w:eastAsia="SimSun" w:hAnsi="Book Antiqua" w:cs="SimSun"/>
          <w:sz w:val="24"/>
          <w:szCs w:val="24"/>
          <w:lang w:eastAsia="zh-CN"/>
        </w:rPr>
        <w:t xml:space="preserve">, Jian W, Gao W, Zheng YX, Wang YK, Zhou ZQ, Zhang H, Wang CJ. RNAi silencing of c-Myc inhibits cell migration, invasion, and proliferation in HepG2 human hepatocellular carcinoma cell line: c-Myc silencing in hepatocellular carcinoma cell. </w:t>
      </w:r>
      <w:r w:rsidRPr="005C108B">
        <w:rPr>
          <w:rFonts w:ascii="Book Antiqua" w:eastAsia="SimSun" w:hAnsi="Book Antiqua" w:cs="SimSun"/>
          <w:i/>
          <w:iCs/>
          <w:sz w:val="24"/>
          <w:szCs w:val="24"/>
          <w:lang w:eastAsia="zh-CN"/>
        </w:rPr>
        <w:t>Cancer Cell Int</w:t>
      </w:r>
      <w:r w:rsidRPr="005C108B">
        <w:rPr>
          <w:rFonts w:ascii="Book Antiqua" w:eastAsia="SimSun" w:hAnsi="Book Antiqua" w:cs="SimSun"/>
          <w:sz w:val="24"/>
          <w:szCs w:val="24"/>
          <w:lang w:eastAsia="zh-CN"/>
        </w:rPr>
        <w:t xml:space="preserve"> 2013; </w:t>
      </w:r>
      <w:r w:rsidRPr="005C108B">
        <w:rPr>
          <w:rFonts w:ascii="Book Antiqua" w:eastAsia="SimSun" w:hAnsi="Book Antiqua" w:cs="SimSun"/>
          <w:b/>
          <w:bCs/>
          <w:sz w:val="24"/>
          <w:szCs w:val="24"/>
          <w:lang w:eastAsia="zh-CN"/>
        </w:rPr>
        <w:t>13</w:t>
      </w:r>
      <w:r w:rsidRPr="005C108B">
        <w:rPr>
          <w:rFonts w:ascii="Book Antiqua" w:eastAsia="SimSun" w:hAnsi="Book Antiqua" w:cs="SimSun"/>
          <w:sz w:val="24"/>
          <w:szCs w:val="24"/>
          <w:lang w:eastAsia="zh-CN"/>
        </w:rPr>
        <w:t>: 23 [PMID: 23497309 DOI: 10.1186/1475-2867-13-23]</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30 </w:t>
      </w:r>
      <w:r w:rsidRPr="005C108B">
        <w:rPr>
          <w:rFonts w:ascii="Book Antiqua" w:eastAsia="SimSun" w:hAnsi="Book Antiqua" w:cs="SimSun"/>
          <w:b/>
          <w:bCs/>
          <w:sz w:val="24"/>
          <w:szCs w:val="24"/>
          <w:lang w:eastAsia="zh-CN"/>
        </w:rPr>
        <w:t>Scaggiante B</w:t>
      </w:r>
      <w:r w:rsidRPr="005C108B">
        <w:rPr>
          <w:rFonts w:ascii="Book Antiqua" w:eastAsia="SimSun" w:hAnsi="Book Antiqua" w:cs="SimSun"/>
          <w:sz w:val="24"/>
          <w:szCs w:val="24"/>
          <w:lang w:eastAsia="zh-CN"/>
        </w:rPr>
        <w:t xml:space="preserve">, Kazemi M, Pozzato G, Dapas B, Farra R, Grassi M, Zanconati F, Grassi G. Novel hepatocellular carcinoma molecules with prognostic and therapeutic potentials. </w:t>
      </w:r>
      <w:r w:rsidRPr="005C108B">
        <w:rPr>
          <w:rFonts w:ascii="Book Antiqua" w:eastAsia="SimSun" w:hAnsi="Book Antiqua" w:cs="SimSun"/>
          <w:i/>
          <w:iCs/>
          <w:sz w:val="24"/>
          <w:szCs w:val="24"/>
          <w:lang w:eastAsia="zh-CN"/>
        </w:rPr>
        <w:t>World J Gastroenterol</w:t>
      </w:r>
      <w:r w:rsidRPr="005C108B">
        <w:rPr>
          <w:rFonts w:ascii="Book Antiqua" w:eastAsia="SimSun" w:hAnsi="Book Antiqua" w:cs="SimSun"/>
          <w:sz w:val="24"/>
          <w:szCs w:val="24"/>
          <w:lang w:eastAsia="zh-CN"/>
        </w:rPr>
        <w:t xml:space="preserve"> 2014; </w:t>
      </w:r>
      <w:r w:rsidRPr="005C108B">
        <w:rPr>
          <w:rFonts w:ascii="Book Antiqua" w:eastAsia="SimSun" w:hAnsi="Book Antiqua" w:cs="SimSun"/>
          <w:b/>
          <w:bCs/>
          <w:sz w:val="24"/>
          <w:szCs w:val="24"/>
          <w:lang w:eastAsia="zh-CN"/>
        </w:rPr>
        <w:t>20</w:t>
      </w:r>
      <w:r w:rsidRPr="005C108B">
        <w:rPr>
          <w:rFonts w:ascii="Book Antiqua" w:eastAsia="SimSun" w:hAnsi="Book Antiqua" w:cs="SimSun"/>
          <w:sz w:val="24"/>
          <w:szCs w:val="24"/>
          <w:lang w:eastAsia="zh-CN"/>
        </w:rPr>
        <w:t>: 1268-1288 [PMID: 24574801 DOI: 10.3748/wjg.v20.i5.1268]</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31 </w:t>
      </w:r>
      <w:r w:rsidRPr="005C108B">
        <w:rPr>
          <w:rFonts w:ascii="Book Antiqua" w:eastAsia="SimSun" w:hAnsi="Book Antiqua" w:cs="SimSun"/>
          <w:b/>
          <w:bCs/>
          <w:sz w:val="24"/>
          <w:szCs w:val="24"/>
          <w:lang w:eastAsia="zh-CN"/>
        </w:rPr>
        <w:t>Li L</w:t>
      </w:r>
      <w:r w:rsidRPr="005C108B">
        <w:rPr>
          <w:rFonts w:ascii="Book Antiqua" w:eastAsia="SimSun" w:hAnsi="Book Antiqua" w:cs="SimSun"/>
          <w:sz w:val="24"/>
          <w:szCs w:val="24"/>
          <w:lang w:eastAsia="zh-CN"/>
        </w:rPr>
        <w:t xml:space="preserve">, Wang R, Wilcox D, Sarthy A, Lin X, Huang X, Tian L, Dande P, Hubbard RD, Hansen TM, Wada C, Zhao X, Kohlbrenner WM, Fesik SW, Shen Y. Developing lipid nanoparticle-based siRNA therapeutics for hepatocellular carcinoma using an integrated approach. </w:t>
      </w:r>
      <w:r w:rsidRPr="005C108B">
        <w:rPr>
          <w:rFonts w:ascii="Book Antiqua" w:eastAsia="SimSun" w:hAnsi="Book Antiqua" w:cs="SimSun"/>
          <w:i/>
          <w:iCs/>
          <w:sz w:val="24"/>
          <w:szCs w:val="24"/>
          <w:lang w:eastAsia="zh-CN"/>
        </w:rPr>
        <w:t>Mol Cancer Ther</w:t>
      </w:r>
      <w:r w:rsidRPr="005C108B">
        <w:rPr>
          <w:rFonts w:ascii="Book Antiqua" w:eastAsia="SimSun" w:hAnsi="Book Antiqua" w:cs="SimSun"/>
          <w:sz w:val="24"/>
          <w:szCs w:val="24"/>
          <w:lang w:eastAsia="zh-CN"/>
        </w:rPr>
        <w:t xml:space="preserve"> 2013; </w:t>
      </w:r>
      <w:r w:rsidRPr="005C108B">
        <w:rPr>
          <w:rFonts w:ascii="Book Antiqua" w:eastAsia="SimSun" w:hAnsi="Book Antiqua" w:cs="SimSun"/>
          <w:b/>
          <w:bCs/>
          <w:sz w:val="24"/>
          <w:szCs w:val="24"/>
          <w:lang w:eastAsia="zh-CN"/>
        </w:rPr>
        <w:t>12</w:t>
      </w:r>
      <w:r w:rsidRPr="005C108B">
        <w:rPr>
          <w:rFonts w:ascii="Book Antiqua" w:eastAsia="SimSun" w:hAnsi="Book Antiqua" w:cs="SimSun"/>
          <w:sz w:val="24"/>
          <w:szCs w:val="24"/>
          <w:lang w:eastAsia="zh-CN"/>
        </w:rPr>
        <w:t>: 2308-2318 [PMID: 23943805 DOI: 10.1158/1535-7163.MCT-12-0983-T]</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32 </w:t>
      </w:r>
      <w:r w:rsidRPr="005C108B">
        <w:rPr>
          <w:rFonts w:ascii="Book Antiqua" w:eastAsia="SimSun" w:hAnsi="Book Antiqua" w:cs="SimSun"/>
          <w:b/>
          <w:bCs/>
          <w:sz w:val="24"/>
          <w:szCs w:val="24"/>
          <w:lang w:eastAsia="zh-CN"/>
        </w:rPr>
        <w:t>Doan CC</w:t>
      </w:r>
      <w:r w:rsidRPr="005C108B">
        <w:rPr>
          <w:rFonts w:ascii="Book Antiqua" w:eastAsia="SimSun" w:hAnsi="Book Antiqua" w:cs="SimSun"/>
          <w:sz w:val="24"/>
          <w:szCs w:val="24"/>
          <w:lang w:eastAsia="zh-CN"/>
        </w:rPr>
        <w:t xml:space="preserve">, Doan NT, Nguyen QH, Nguyen MH, Do MS, Le VD. Downregulation of Kinesin spindle protein inhibits proliferation, induces apoptosis and increases </w:t>
      </w:r>
      <w:r w:rsidRPr="005C108B">
        <w:rPr>
          <w:rFonts w:ascii="Book Antiqua" w:eastAsia="SimSun" w:hAnsi="Book Antiqua" w:cs="SimSun"/>
          <w:sz w:val="24"/>
          <w:szCs w:val="24"/>
          <w:lang w:eastAsia="zh-CN"/>
        </w:rPr>
        <w:lastRenderedPageBreak/>
        <w:t xml:space="preserve">chemosensitivity in hepatocellular carcinoma cells. </w:t>
      </w:r>
      <w:r w:rsidRPr="005C108B">
        <w:rPr>
          <w:rFonts w:ascii="Book Antiqua" w:eastAsia="SimSun" w:hAnsi="Book Antiqua" w:cs="SimSun"/>
          <w:i/>
          <w:iCs/>
          <w:sz w:val="24"/>
          <w:szCs w:val="24"/>
          <w:lang w:eastAsia="zh-CN"/>
        </w:rPr>
        <w:t>Iran Biomed J</w:t>
      </w:r>
      <w:r w:rsidRPr="005C108B">
        <w:rPr>
          <w:rFonts w:ascii="Book Antiqua" w:eastAsia="SimSun" w:hAnsi="Book Antiqua" w:cs="SimSun"/>
          <w:sz w:val="24"/>
          <w:szCs w:val="24"/>
          <w:lang w:eastAsia="zh-CN"/>
        </w:rPr>
        <w:t xml:space="preserve"> 2015; </w:t>
      </w:r>
      <w:r w:rsidRPr="005C108B">
        <w:rPr>
          <w:rFonts w:ascii="Book Antiqua" w:eastAsia="SimSun" w:hAnsi="Book Antiqua" w:cs="SimSun"/>
          <w:b/>
          <w:bCs/>
          <w:sz w:val="24"/>
          <w:szCs w:val="24"/>
          <w:lang w:eastAsia="zh-CN"/>
        </w:rPr>
        <w:t>19</w:t>
      </w:r>
      <w:r w:rsidRPr="005C108B">
        <w:rPr>
          <w:rFonts w:ascii="Book Antiqua" w:eastAsia="SimSun" w:hAnsi="Book Antiqua" w:cs="SimSun"/>
          <w:sz w:val="24"/>
          <w:szCs w:val="24"/>
          <w:lang w:eastAsia="zh-CN"/>
        </w:rPr>
        <w:t>: 1-16 [PMID: 25605484]</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33 </w:t>
      </w:r>
      <w:r w:rsidRPr="005C108B">
        <w:rPr>
          <w:rFonts w:ascii="Book Antiqua" w:eastAsia="SimSun" w:hAnsi="Book Antiqua" w:cs="SimSun"/>
          <w:b/>
          <w:bCs/>
          <w:sz w:val="24"/>
          <w:szCs w:val="24"/>
          <w:lang w:eastAsia="zh-CN"/>
        </w:rPr>
        <w:t>Zhang L</w:t>
      </w:r>
      <w:r w:rsidRPr="005C108B">
        <w:rPr>
          <w:rFonts w:ascii="Book Antiqua" w:eastAsia="SimSun" w:hAnsi="Book Antiqua" w:cs="SimSun"/>
          <w:sz w:val="24"/>
          <w:szCs w:val="24"/>
          <w:lang w:eastAsia="zh-CN"/>
        </w:rPr>
        <w:t xml:space="preserve">, He T, Cui H, Wang Y, Huang C, Han F. Effects of AFP gene silencing on apoptosis and proliferation of a hepatocellular carcinoma cell line. </w:t>
      </w:r>
      <w:r w:rsidRPr="005C108B">
        <w:rPr>
          <w:rFonts w:ascii="Book Antiqua" w:eastAsia="SimSun" w:hAnsi="Book Antiqua" w:cs="SimSun"/>
          <w:i/>
          <w:iCs/>
          <w:sz w:val="24"/>
          <w:szCs w:val="24"/>
          <w:lang w:eastAsia="zh-CN"/>
        </w:rPr>
        <w:t>Discov Med</w:t>
      </w:r>
      <w:r w:rsidRPr="005C108B">
        <w:rPr>
          <w:rFonts w:ascii="Book Antiqua" w:eastAsia="SimSun" w:hAnsi="Book Antiqua" w:cs="SimSun"/>
          <w:sz w:val="24"/>
          <w:szCs w:val="24"/>
          <w:lang w:eastAsia="zh-CN"/>
        </w:rPr>
        <w:t xml:space="preserve"> 2012; </w:t>
      </w:r>
      <w:r w:rsidRPr="005C108B">
        <w:rPr>
          <w:rFonts w:ascii="Book Antiqua" w:eastAsia="SimSun" w:hAnsi="Book Antiqua" w:cs="SimSun"/>
          <w:b/>
          <w:bCs/>
          <w:sz w:val="24"/>
          <w:szCs w:val="24"/>
          <w:lang w:eastAsia="zh-CN"/>
        </w:rPr>
        <w:t>14</w:t>
      </w:r>
      <w:r w:rsidRPr="005C108B">
        <w:rPr>
          <w:rFonts w:ascii="Book Antiqua" w:eastAsia="SimSun" w:hAnsi="Book Antiqua" w:cs="SimSun"/>
          <w:sz w:val="24"/>
          <w:szCs w:val="24"/>
          <w:lang w:eastAsia="zh-CN"/>
        </w:rPr>
        <w:t>: 115-124 [PMID: 22935208]</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34 </w:t>
      </w:r>
      <w:r w:rsidRPr="005C108B">
        <w:rPr>
          <w:rFonts w:ascii="Book Antiqua" w:eastAsia="SimSun" w:hAnsi="Book Antiqua" w:cs="SimSun"/>
          <w:b/>
          <w:bCs/>
          <w:sz w:val="24"/>
          <w:szCs w:val="24"/>
          <w:lang w:eastAsia="zh-CN"/>
        </w:rPr>
        <w:t>Li H</w:t>
      </w:r>
      <w:r w:rsidRPr="005C108B">
        <w:rPr>
          <w:rFonts w:ascii="Book Antiqua" w:eastAsia="SimSun" w:hAnsi="Book Antiqua" w:cs="SimSun"/>
          <w:sz w:val="24"/>
          <w:szCs w:val="24"/>
          <w:lang w:eastAsia="zh-CN"/>
        </w:rPr>
        <w:t xml:space="preserve">, Fu X, Chen Y, Hong Y, Tan Y, Cao H, Wu M, Wang H. Use of adenovirus-delivered siRNA to target oncoprotein p28GANK in hepatocellular carcinoma. </w:t>
      </w:r>
      <w:r w:rsidRPr="005C108B">
        <w:rPr>
          <w:rFonts w:ascii="Book Antiqua" w:eastAsia="SimSun" w:hAnsi="Book Antiqua" w:cs="SimSun"/>
          <w:i/>
          <w:iCs/>
          <w:sz w:val="24"/>
          <w:szCs w:val="24"/>
          <w:lang w:eastAsia="zh-CN"/>
        </w:rPr>
        <w:t>Gastroenterology</w:t>
      </w:r>
      <w:r w:rsidRPr="005C108B">
        <w:rPr>
          <w:rFonts w:ascii="Book Antiqua" w:eastAsia="SimSun" w:hAnsi="Book Antiqua" w:cs="SimSun"/>
          <w:sz w:val="24"/>
          <w:szCs w:val="24"/>
          <w:lang w:eastAsia="zh-CN"/>
        </w:rPr>
        <w:t xml:space="preserve"> 2005; </w:t>
      </w:r>
      <w:r w:rsidRPr="005C108B">
        <w:rPr>
          <w:rFonts w:ascii="Book Antiqua" w:eastAsia="SimSun" w:hAnsi="Book Antiqua" w:cs="SimSun"/>
          <w:b/>
          <w:bCs/>
          <w:sz w:val="24"/>
          <w:szCs w:val="24"/>
          <w:lang w:eastAsia="zh-CN"/>
        </w:rPr>
        <w:t>128</w:t>
      </w:r>
      <w:r w:rsidRPr="005C108B">
        <w:rPr>
          <w:rFonts w:ascii="Book Antiqua" w:eastAsia="SimSun" w:hAnsi="Book Antiqua" w:cs="SimSun"/>
          <w:sz w:val="24"/>
          <w:szCs w:val="24"/>
          <w:lang w:eastAsia="zh-CN"/>
        </w:rPr>
        <w:t>: 2029-2041 [PMID: 15940635]</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35 </w:t>
      </w:r>
      <w:r w:rsidRPr="005C108B">
        <w:rPr>
          <w:rFonts w:ascii="Book Antiqua" w:eastAsia="SimSun" w:hAnsi="Book Antiqua" w:cs="SimSun"/>
          <w:b/>
          <w:bCs/>
          <w:sz w:val="24"/>
          <w:szCs w:val="24"/>
          <w:lang w:eastAsia="zh-CN"/>
        </w:rPr>
        <w:t>Steichen SD</w:t>
      </w:r>
      <w:r w:rsidRPr="005C108B">
        <w:rPr>
          <w:rFonts w:ascii="Book Antiqua" w:eastAsia="SimSun" w:hAnsi="Book Antiqua" w:cs="SimSun"/>
          <w:sz w:val="24"/>
          <w:szCs w:val="24"/>
          <w:lang w:eastAsia="zh-CN"/>
        </w:rPr>
        <w:t xml:space="preserve">, Caldorera-Moore M, Peppas NA. A review of current nanoparticle and targeting moieties for the delivery of cancer therapeutics. </w:t>
      </w:r>
      <w:r w:rsidRPr="005C108B">
        <w:rPr>
          <w:rFonts w:ascii="Book Antiqua" w:eastAsia="SimSun" w:hAnsi="Book Antiqua" w:cs="SimSun"/>
          <w:i/>
          <w:iCs/>
          <w:sz w:val="24"/>
          <w:szCs w:val="24"/>
          <w:lang w:eastAsia="zh-CN"/>
        </w:rPr>
        <w:t>Eur J Pharm Sci</w:t>
      </w:r>
      <w:r w:rsidRPr="005C108B">
        <w:rPr>
          <w:rFonts w:ascii="Book Antiqua" w:eastAsia="SimSun" w:hAnsi="Book Antiqua" w:cs="SimSun"/>
          <w:sz w:val="24"/>
          <w:szCs w:val="24"/>
          <w:lang w:eastAsia="zh-CN"/>
        </w:rPr>
        <w:t xml:space="preserve"> 2013; </w:t>
      </w:r>
      <w:r w:rsidRPr="005C108B">
        <w:rPr>
          <w:rFonts w:ascii="Book Antiqua" w:eastAsia="SimSun" w:hAnsi="Book Antiqua" w:cs="SimSun"/>
          <w:b/>
          <w:bCs/>
          <w:sz w:val="24"/>
          <w:szCs w:val="24"/>
          <w:lang w:eastAsia="zh-CN"/>
        </w:rPr>
        <w:t>48</w:t>
      </w:r>
      <w:r w:rsidRPr="005C108B">
        <w:rPr>
          <w:rFonts w:ascii="Book Antiqua" w:eastAsia="SimSun" w:hAnsi="Book Antiqua" w:cs="SimSun"/>
          <w:sz w:val="24"/>
          <w:szCs w:val="24"/>
          <w:lang w:eastAsia="zh-CN"/>
        </w:rPr>
        <w:t>: 416-427 [PMID: 23262059 DOI: 10.1016/j.ejps.2012.12.006]</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36 </w:t>
      </w:r>
      <w:r w:rsidRPr="005C108B">
        <w:rPr>
          <w:rFonts w:ascii="Book Antiqua" w:eastAsia="SimSun" w:hAnsi="Book Antiqua" w:cs="SimSun"/>
          <w:b/>
          <w:bCs/>
          <w:sz w:val="24"/>
          <w:szCs w:val="24"/>
          <w:lang w:eastAsia="zh-CN"/>
        </w:rPr>
        <w:t>Soll C</w:t>
      </w:r>
      <w:r w:rsidRPr="005C108B">
        <w:rPr>
          <w:rFonts w:ascii="Book Antiqua" w:eastAsia="SimSun" w:hAnsi="Book Antiqua" w:cs="SimSun"/>
          <w:sz w:val="24"/>
          <w:szCs w:val="24"/>
          <w:lang w:eastAsia="zh-CN"/>
        </w:rPr>
        <w:t xml:space="preserve">, Riener MO, Oberkofler CE, Hellerbrand C, Wild PJ, DeOliveira ML, Clavien PA. Expression of serotonin receptors in human hepatocellular cancer. </w:t>
      </w:r>
      <w:r w:rsidRPr="005C108B">
        <w:rPr>
          <w:rFonts w:ascii="Book Antiqua" w:eastAsia="SimSun" w:hAnsi="Book Antiqua" w:cs="SimSun"/>
          <w:i/>
          <w:iCs/>
          <w:sz w:val="24"/>
          <w:szCs w:val="24"/>
          <w:lang w:eastAsia="zh-CN"/>
        </w:rPr>
        <w:t>Clin Cancer Res</w:t>
      </w:r>
      <w:r w:rsidRPr="005C108B">
        <w:rPr>
          <w:rFonts w:ascii="Book Antiqua" w:eastAsia="SimSun" w:hAnsi="Book Antiqua" w:cs="SimSun"/>
          <w:sz w:val="24"/>
          <w:szCs w:val="24"/>
          <w:lang w:eastAsia="zh-CN"/>
        </w:rPr>
        <w:t xml:space="preserve"> 2012; </w:t>
      </w:r>
      <w:r w:rsidRPr="005C108B">
        <w:rPr>
          <w:rFonts w:ascii="Book Antiqua" w:eastAsia="SimSun" w:hAnsi="Book Antiqua" w:cs="SimSun"/>
          <w:b/>
          <w:bCs/>
          <w:sz w:val="24"/>
          <w:szCs w:val="24"/>
          <w:lang w:eastAsia="zh-CN"/>
        </w:rPr>
        <w:t>18</w:t>
      </w:r>
      <w:r w:rsidRPr="005C108B">
        <w:rPr>
          <w:rFonts w:ascii="Book Antiqua" w:eastAsia="SimSun" w:hAnsi="Book Antiqua" w:cs="SimSun"/>
          <w:sz w:val="24"/>
          <w:szCs w:val="24"/>
          <w:lang w:eastAsia="zh-CN"/>
        </w:rPr>
        <w:t>: 5902-5910 [PMID: 23087410 DOI: 10.1158/1078-0432.CCR-11-1813]</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37 </w:t>
      </w:r>
      <w:r w:rsidRPr="005C108B">
        <w:rPr>
          <w:rFonts w:ascii="Book Antiqua" w:eastAsia="SimSun" w:hAnsi="Book Antiqua" w:cs="SimSun"/>
          <w:b/>
          <w:bCs/>
          <w:sz w:val="24"/>
          <w:szCs w:val="24"/>
          <w:lang w:eastAsia="zh-CN"/>
        </w:rPr>
        <w:t>Li YH</w:t>
      </w:r>
      <w:r w:rsidRPr="005C108B">
        <w:rPr>
          <w:rFonts w:ascii="Book Antiqua" w:eastAsia="SimSun" w:hAnsi="Book Antiqua" w:cs="SimSun"/>
          <w:sz w:val="24"/>
          <w:szCs w:val="24"/>
          <w:lang w:eastAsia="zh-CN"/>
        </w:rPr>
        <w:t xml:space="preserve">, Liu Y, Li YD, Liu YH, Li F, Ju Q, Xie PL, Li GC. GABA stimulates human hepatocellular carcinoma growth through overexpressed GABAA receptor theta subunit. </w:t>
      </w:r>
      <w:r w:rsidRPr="005C108B">
        <w:rPr>
          <w:rFonts w:ascii="Book Antiqua" w:eastAsia="SimSun" w:hAnsi="Book Antiqua" w:cs="SimSun"/>
          <w:i/>
          <w:iCs/>
          <w:sz w:val="24"/>
          <w:szCs w:val="24"/>
          <w:lang w:eastAsia="zh-CN"/>
        </w:rPr>
        <w:t>World J Gastroenterol</w:t>
      </w:r>
      <w:r w:rsidRPr="005C108B">
        <w:rPr>
          <w:rFonts w:ascii="Book Antiqua" w:eastAsia="SimSun" w:hAnsi="Book Antiqua" w:cs="SimSun"/>
          <w:sz w:val="24"/>
          <w:szCs w:val="24"/>
          <w:lang w:eastAsia="zh-CN"/>
        </w:rPr>
        <w:t xml:space="preserve"> 2012; </w:t>
      </w:r>
      <w:r w:rsidRPr="005C108B">
        <w:rPr>
          <w:rFonts w:ascii="Book Antiqua" w:eastAsia="SimSun" w:hAnsi="Book Antiqua" w:cs="SimSun"/>
          <w:b/>
          <w:bCs/>
          <w:sz w:val="24"/>
          <w:szCs w:val="24"/>
          <w:lang w:eastAsia="zh-CN"/>
        </w:rPr>
        <w:t>18</w:t>
      </w:r>
      <w:r w:rsidRPr="005C108B">
        <w:rPr>
          <w:rFonts w:ascii="Book Antiqua" w:eastAsia="SimSun" w:hAnsi="Book Antiqua" w:cs="SimSun"/>
          <w:sz w:val="24"/>
          <w:szCs w:val="24"/>
          <w:lang w:eastAsia="zh-CN"/>
        </w:rPr>
        <w:t>: 2704-2711 [PMID: 22690081 DOI: 10.3748/wjg.v18.i21.2704]</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38 </w:t>
      </w:r>
      <w:r w:rsidRPr="005C108B">
        <w:rPr>
          <w:rFonts w:ascii="Book Antiqua" w:eastAsia="SimSun" w:hAnsi="Book Antiqua" w:cs="SimSun"/>
          <w:b/>
          <w:bCs/>
          <w:sz w:val="24"/>
          <w:szCs w:val="24"/>
          <w:lang w:eastAsia="zh-CN"/>
        </w:rPr>
        <w:t>Qiu WH</w:t>
      </w:r>
      <w:r w:rsidRPr="005C108B">
        <w:rPr>
          <w:rFonts w:ascii="Book Antiqua" w:eastAsia="SimSun" w:hAnsi="Book Antiqua" w:cs="SimSun"/>
          <w:sz w:val="24"/>
          <w:szCs w:val="24"/>
          <w:lang w:eastAsia="zh-CN"/>
        </w:rPr>
        <w:t xml:space="preserve">, Zhou BS, Chu PG, Chen WG, Chung C, Shih J, Hwu P, Yeh C, Lopez R, Yen Y. Over-expression of fibroblast growth factor receptor 3 in human hepatocellular carcinoma. </w:t>
      </w:r>
      <w:r w:rsidRPr="005C108B">
        <w:rPr>
          <w:rFonts w:ascii="Book Antiqua" w:eastAsia="SimSun" w:hAnsi="Book Antiqua" w:cs="SimSun"/>
          <w:i/>
          <w:iCs/>
          <w:sz w:val="24"/>
          <w:szCs w:val="24"/>
          <w:lang w:eastAsia="zh-CN"/>
        </w:rPr>
        <w:t>World J Gastroenterol</w:t>
      </w:r>
      <w:r w:rsidRPr="005C108B">
        <w:rPr>
          <w:rFonts w:ascii="Book Antiqua" w:eastAsia="SimSun" w:hAnsi="Book Antiqua" w:cs="SimSun"/>
          <w:sz w:val="24"/>
          <w:szCs w:val="24"/>
          <w:lang w:eastAsia="zh-CN"/>
        </w:rPr>
        <w:t xml:space="preserve"> 2005; </w:t>
      </w:r>
      <w:r w:rsidRPr="005C108B">
        <w:rPr>
          <w:rFonts w:ascii="Book Antiqua" w:eastAsia="SimSun" w:hAnsi="Book Antiqua" w:cs="SimSun"/>
          <w:b/>
          <w:bCs/>
          <w:sz w:val="24"/>
          <w:szCs w:val="24"/>
          <w:lang w:eastAsia="zh-CN"/>
        </w:rPr>
        <w:t>11</w:t>
      </w:r>
      <w:r w:rsidRPr="005C108B">
        <w:rPr>
          <w:rFonts w:ascii="Book Antiqua" w:eastAsia="SimSun" w:hAnsi="Book Antiqua" w:cs="SimSun"/>
          <w:sz w:val="24"/>
          <w:szCs w:val="24"/>
          <w:lang w:eastAsia="zh-CN"/>
        </w:rPr>
        <w:t>: 5266-5272 [PMID: 16149130]</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39 </w:t>
      </w:r>
      <w:r w:rsidRPr="005C108B">
        <w:rPr>
          <w:rFonts w:ascii="Book Antiqua" w:eastAsia="SimSun" w:hAnsi="Book Antiqua" w:cs="SimSun"/>
          <w:b/>
          <w:bCs/>
          <w:sz w:val="24"/>
          <w:szCs w:val="24"/>
          <w:lang w:eastAsia="zh-CN"/>
        </w:rPr>
        <w:t>Buckley AF</w:t>
      </w:r>
      <w:r w:rsidRPr="005C108B">
        <w:rPr>
          <w:rFonts w:ascii="Book Antiqua" w:eastAsia="SimSun" w:hAnsi="Book Antiqua" w:cs="SimSun"/>
          <w:sz w:val="24"/>
          <w:szCs w:val="24"/>
          <w:lang w:eastAsia="zh-CN"/>
        </w:rPr>
        <w:t xml:space="preserve">, Burgart LJ, Sahai V, Kakar S. Epidermal growth factor receptor expression and gene copy number in conventional hepatocellular carcinoma. </w:t>
      </w:r>
      <w:r w:rsidRPr="005C108B">
        <w:rPr>
          <w:rFonts w:ascii="Book Antiqua" w:eastAsia="SimSun" w:hAnsi="Book Antiqua" w:cs="SimSun"/>
          <w:i/>
          <w:iCs/>
          <w:sz w:val="24"/>
          <w:szCs w:val="24"/>
          <w:lang w:eastAsia="zh-CN"/>
        </w:rPr>
        <w:t>Am J Clin Pathol</w:t>
      </w:r>
      <w:r w:rsidRPr="005C108B">
        <w:rPr>
          <w:rFonts w:ascii="Book Antiqua" w:eastAsia="SimSun" w:hAnsi="Book Antiqua" w:cs="SimSun"/>
          <w:sz w:val="24"/>
          <w:szCs w:val="24"/>
          <w:lang w:eastAsia="zh-CN"/>
        </w:rPr>
        <w:t xml:space="preserve"> 2008; </w:t>
      </w:r>
      <w:r w:rsidRPr="005C108B">
        <w:rPr>
          <w:rFonts w:ascii="Book Antiqua" w:eastAsia="SimSun" w:hAnsi="Book Antiqua" w:cs="SimSun"/>
          <w:b/>
          <w:bCs/>
          <w:sz w:val="24"/>
          <w:szCs w:val="24"/>
          <w:lang w:eastAsia="zh-CN"/>
        </w:rPr>
        <w:t>129</w:t>
      </w:r>
      <w:r w:rsidRPr="005C108B">
        <w:rPr>
          <w:rFonts w:ascii="Book Antiqua" w:eastAsia="SimSun" w:hAnsi="Book Antiqua" w:cs="SimSun"/>
          <w:sz w:val="24"/>
          <w:szCs w:val="24"/>
          <w:lang w:eastAsia="zh-CN"/>
        </w:rPr>
        <w:t>: 245-251 [PMID: 18208805 DOI: 10.1309/WF10QAAED3PP93BH]</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40 </w:t>
      </w:r>
      <w:r w:rsidRPr="005C108B">
        <w:rPr>
          <w:rFonts w:ascii="Book Antiqua" w:eastAsia="SimSun" w:hAnsi="Book Antiqua" w:cs="SimSun"/>
          <w:b/>
          <w:bCs/>
          <w:sz w:val="24"/>
          <w:szCs w:val="24"/>
          <w:lang w:eastAsia="zh-CN"/>
        </w:rPr>
        <w:t>Abdel-Rahman O</w:t>
      </w:r>
      <w:r w:rsidRPr="005C108B">
        <w:rPr>
          <w:rFonts w:ascii="Book Antiqua" w:eastAsia="SimSun" w:hAnsi="Book Antiqua" w:cs="SimSun"/>
          <w:sz w:val="24"/>
          <w:szCs w:val="24"/>
          <w:lang w:eastAsia="zh-CN"/>
        </w:rPr>
        <w:t xml:space="preserve">, Lamarca A, Valle JW, Hubner RA. Somatostatin receptor expression in hepatocellular carcinoma: prognostic and therapeutic considerations. </w:t>
      </w:r>
      <w:r w:rsidRPr="005C108B">
        <w:rPr>
          <w:rFonts w:ascii="Book Antiqua" w:eastAsia="SimSun" w:hAnsi="Book Antiqua" w:cs="SimSun"/>
          <w:i/>
          <w:iCs/>
          <w:sz w:val="24"/>
          <w:szCs w:val="24"/>
          <w:lang w:eastAsia="zh-CN"/>
        </w:rPr>
        <w:t>Endocr Relat Cancer</w:t>
      </w:r>
      <w:r w:rsidRPr="005C108B">
        <w:rPr>
          <w:rFonts w:ascii="Book Antiqua" w:eastAsia="SimSun" w:hAnsi="Book Antiqua" w:cs="SimSun"/>
          <w:sz w:val="24"/>
          <w:szCs w:val="24"/>
          <w:lang w:eastAsia="zh-CN"/>
        </w:rPr>
        <w:t xml:space="preserve"> 2014; </w:t>
      </w:r>
      <w:r w:rsidRPr="005C108B">
        <w:rPr>
          <w:rFonts w:ascii="Book Antiqua" w:eastAsia="SimSun" w:hAnsi="Book Antiqua" w:cs="SimSun"/>
          <w:b/>
          <w:bCs/>
          <w:sz w:val="24"/>
          <w:szCs w:val="24"/>
          <w:lang w:eastAsia="zh-CN"/>
        </w:rPr>
        <w:t>21</w:t>
      </w:r>
      <w:r w:rsidRPr="005C108B">
        <w:rPr>
          <w:rFonts w:ascii="Book Antiqua" w:eastAsia="SimSun" w:hAnsi="Book Antiqua" w:cs="SimSun"/>
          <w:sz w:val="24"/>
          <w:szCs w:val="24"/>
          <w:lang w:eastAsia="zh-CN"/>
        </w:rPr>
        <w:t>: R485-R493 [PMID: 25336571 DOI: 10.1530/ERC-14-0389]</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41 </w:t>
      </w:r>
      <w:r w:rsidRPr="005C108B">
        <w:rPr>
          <w:rFonts w:ascii="Book Antiqua" w:eastAsia="SimSun" w:hAnsi="Book Antiqua" w:cs="SimSun"/>
          <w:b/>
          <w:bCs/>
          <w:sz w:val="24"/>
          <w:szCs w:val="24"/>
          <w:lang w:eastAsia="zh-CN"/>
        </w:rPr>
        <w:t>Chettouh H</w:t>
      </w:r>
      <w:r w:rsidRPr="005C108B">
        <w:rPr>
          <w:rFonts w:ascii="Book Antiqua" w:eastAsia="SimSun" w:hAnsi="Book Antiqua" w:cs="SimSun"/>
          <w:sz w:val="24"/>
          <w:szCs w:val="24"/>
          <w:lang w:eastAsia="zh-CN"/>
        </w:rPr>
        <w:t xml:space="preserve">, Fartoux L, Aoudjehane L, Wendum D, Clapéron A, Chrétien Y, Rey C, Scatton O, Soubrane O, Conti F, Praz F, Housset C, Rosmorduc O, Desbois-Mouthon C. </w:t>
      </w:r>
      <w:r w:rsidRPr="005C108B">
        <w:rPr>
          <w:rFonts w:ascii="Book Antiqua" w:eastAsia="SimSun" w:hAnsi="Book Antiqua" w:cs="SimSun"/>
          <w:sz w:val="24"/>
          <w:szCs w:val="24"/>
          <w:lang w:eastAsia="zh-CN"/>
        </w:rPr>
        <w:lastRenderedPageBreak/>
        <w:t xml:space="preserve">Mitogenic insulin receptor-A is overexpressed in human hepatocellular carcinoma due to EGFR-mediated dysregulation of RNA splicing factors. </w:t>
      </w:r>
      <w:r w:rsidRPr="005C108B">
        <w:rPr>
          <w:rFonts w:ascii="Book Antiqua" w:eastAsia="SimSun" w:hAnsi="Book Antiqua" w:cs="SimSun"/>
          <w:i/>
          <w:iCs/>
          <w:sz w:val="24"/>
          <w:szCs w:val="24"/>
          <w:lang w:eastAsia="zh-CN"/>
        </w:rPr>
        <w:t>Cancer Res</w:t>
      </w:r>
      <w:r w:rsidRPr="005C108B">
        <w:rPr>
          <w:rFonts w:ascii="Book Antiqua" w:eastAsia="SimSun" w:hAnsi="Book Antiqua" w:cs="SimSun"/>
          <w:sz w:val="24"/>
          <w:szCs w:val="24"/>
          <w:lang w:eastAsia="zh-CN"/>
        </w:rPr>
        <w:t xml:space="preserve"> 2013; </w:t>
      </w:r>
      <w:r w:rsidRPr="005C108B">
        <w:rPr>
          <w:rFonts w:ascii="Book Antiqua" w:eastAsia="SimSun" w:hAnsi="Book Antiqua" w:cs="SimSun"/>
          <w:b/>
          <w:bCs/>
          <w:sz w:val="24"/>
          <w:szCs w:val="24"/>
          <w:lang w:eastAsia="zh-CN"/>
        </w:rPr>
        <w:t>73</w:t>
      </w:r>
      <w:r w:rsidRPr="005C108B">
        <w:rPr>
          <w:rFonts w:ascii="Book Antiqua" w:eastAsia="SimSun" w:hAnsi="Book Antiqua" w:cs="SimSun"/>
          <w:sz w:val="24"/>
          <w:szCs w:val="24"/>
          <w:lang w:eastAsia="zh-CN"/>
        </w:rPr>
        <w:t>: 3974-3986 [PMID: 23633480 DOI: 10.1158/0008-5472.CAN-12-3824]</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42 </w:t>
      </w:r>
      <w:r w:rsidRPr="005C108B">
        <w:rPr>
          <w:rFonts w:ascii="Book Antiqua" w:eastAsia="SimSun" w:hAnsi="Book Antiqua" w:cs="SimSun"/>
          <w:b/>
          <w:bCs/>
          <w:sz w:val="24"/>
          <w:szCs w:val="24"/>
          <w:lang w:eastAsia="zh-CN"/>
        </w:rPr>
        <w:t>Bai X</w:t>
      </w:r>
      <w:r w:rsidRPr="005C108B">
        <w:rPr>
          <w:rFonts w:ascii="Book Antiqua" w:eastAsia="SimSun" w:hAnsi="Book Antiqua" w:cs="SimSun"/>
          <w:sz w:val="24"/>
          <w:szCs w:val="24"/>
          <w:lang w:eastAsia="zh-CN"/>
        </w:rPr>
        <w:t xml:space="preserve">, Wang J, Guo Y, Pan J, Yang Q, Zhang M, Li H, Zhang L, Ma J, Shi F, Shu W, Wang Y, Leng J. Prostaglandin E2 stimulates β1-integrin expression in hepatocellular carcinoma through the EP1 receptor/PKC/NF-κB pathway. </w:t>
      </w:r>
      <w:r w:rsidRPr="005C108B">
        <w:rPr>
          <w:rFonts w:ascii="Book Antiqua" w:eastAsia="SimSun" w:hAnsi="Book Antiqua" w:cs="SimSun"/>
          <w:i/>
          <w:iCs/>
          <w:sz w:val="24"/>
          <w:szCs w:val="24"/>
          <w:lang w:eastAsia="zh-CN"/>
        </w:rPr>
        <w:t>Sci Rep</w:t>
      </w:r>
      <w:r w:rsidRPr="005C108B">
        <w:rPr>
          <w:rFonts w:ascii="Book Antiqua" w:eastAsia="SimSun" w:hAnsi="Book Antiqua" w:cs="SimSun"/>
          <w:sz w:val="24"/>
          <w:szCs w:val="24"/>
          <w:lang w:eastAsia="zh-CN"/>
        </w:rPr>
        <w:t xml:space="preserve"> 2014; </w:t>
      </w:r>
      <w:r w:rsidRPr="005C108B">
        <w:rPr>
          <w:rFonts w:ascii="Book Antiqua" w:eastAsia="SimSun" w:hAnsi="Book Antiqua" w:cs="SimSun"/>
          <w:b/>
          <w:bCs/>
          <w:sz w:val="24"/>
          <w:szCs w:val="24"/>
          <w:lang w:eastAsia="zh-CN"/>
        </w:rPr>
        <w:t>4</w:t>
      </w:r>
      <w:r w:rsidRPr="005C108B">
        <w:rPr>
          <w:rFonts w:ascii="Book Antiqua" w:eastAsia="SimSun" w:hAnsi="Book Antiqua" w:cs="SimSun"/>
          <w:sz w:val="24"/>
          <w:szCs w:val="24"/>
          <w:lang w:eastAsia="zh-CN"/>
        </w:rPr>
        <w:t>: 6538 [PMID: 25289898 DOI: 10.1038/srep06538]</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43 </w:t>
      </w:r>
      <w:r w:rsidRPr="005C108B">
        <w:rPr>
          <w:rFonts w:ascii="Book Antiqua" w:eastAsia="SimSun" w:hAnsi="Book Antiqua" w:cs="SimSun"/>
          <w:b/>
          <w:bCs/>
          <w:sz w:val="24"/>
          <w:szCs w:val="24"/>
          <w:lang w:eastAsia="zh-CN"/>
        </w:rPr>
        <w:t>Xiang HJ</w:t>
      </w:r>
      <w:r w:rsidRPr="005C108B">
        <w:rPr>
          <w:rFonts w:ascii="Book Antiqua" w:eastAsia="SimSun" w:hAnsi="Book Antiqua" w:cs="SimSun"/>
          <w:sz w:val="24"/>
          <w:szCs w:val="24"/>
          <w:lang w:eastAsia="zh-CN"/>
        </w:rPr>
        <w:t xml:space="preserve">, Liu ZC, Wang DS, Chen Y, Yang YL, Dou KF. Adenosine A(2b) receptor is highly expressed in human hepatocellular carcinoma. </w:t>
      </w:r>
      <w:r w:rsidRPr="005C108B">
        <w:rPr>
          <w:rFonts w:ascii="Book Antiqua" w:eastAsia="SimSun" w:hAnsi="Book Antiqua" w:cs="SimSun"/>
          <w:i/>
          <w:iCs/>
          <w:sz w:val="24"/>
          <w:szCs w:val="24"/>
          <w:lang w:eastAsia="zh-CN"/>
        </w:rPr>
        <w:t>Hepatol Res</w:t>
      </w:r>
      <w:r w:rsidRPr="005C108B">
        <w:rPr>
          <w:rFonts w:ascii="Book Antiqua" w:eastAsia="SimSun" w:hAnsi="Book Antiqua" w:cs="SimSun"/>
          <w:sz w:val="24"/>
          <w:szCs w:val="24"/>
          <w:lang w:eastAsia="zh-CN"/>
        </w:rPr>
        <w:t xml:space="preserve"> 2006; </w:t>
      </w:r>
      <w:r w:rsidRPr="005C108B">
        <w:rPr>
          <w:rFonts w:ascii="Book Antiqua" w:eastAsia="SimSun" w:hAnsi="Book Antiqua" w:cs="SimSun"/>
          <w:b/>
          <w:bCs/>
          <w:sz w:val="24"/>
          <w:szCs w:val="24"/>
          <w:lang w:eastAsia="zh-CN"/>
        </w:rPr>
        <w:t>36</w:t>
      </w:r>
      <w:r w:rsidRPr="005C108B">
        <w:rPr>
          <w:rFonts w:ascii="Book Antiqua" w:eastAsia="SimSun" w:hAnsi="Book Antiqua" w:cs="SimSun"/>
          <w:sz w:val="24"/>
          <w:szCs w:val="24"/>
          <w:lang w:eastAsia="zh-CN"/>
        </w:rPr>
        <w:t>: 56-60 [PMID: 16844405 DOI: 10.1016/j.hepres.2006.06.008]</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44 </w:t>
      </w:r>
      <w:r w:rsidRPr="005C108B">
        <w:rPr>
          <w:rFonts w:ascii="Book Antiqua" w:eastAsia="SimSun" w:hAnsi="Book Antiqua" w:cs="SimSun"/>
          <w:b/>
          <w:bCs/>
          <w:sz w:val="24"/>
          <w:szCs w:val="24"/>
          <w:lang w:eastAsia="zh-CN"/>
        </w:rPr>
        <w:t>Chun YS</w:t>
      </w:r>
      <w:r w:rsidRPr="005C108B">
        <w:rPr>
          <w:rFonts w:ascii="Book Antiqua" w:eastAsia="SimSun" w:hAnsi="Book Antiqua" w:cs="SimSun"/>
          <w:sz w:val="24"/>
          <w:szCs w:val="24"/>
          <w:lang w:eastAsia="zh-CN"/>
        </w:rPr>
        <w:t xml:space="preserve">, Huang M, Rink L, Von Mehren M. Expression levels of insulin-like growth factors and receptors in hepatocellular carcinoma: a retrospective study. </w:t>
      </w:r>
      <w:r w:rsidRPr="005C108B">
        <w:rPr>
          <w:rFonts w:ascii="Book Antiqua" w:eastAsia="SimSun" w:hAnsi="Book Antiqua" w:cs="SimSun"/>
          <w:i/>
          <w:iCs/>
          <w:sz w:val="24"/>
          <w:szCs w:val="24"/>
          <w:lang w:eastAsia="zh-CN"/>
        </w:rPr>
        <w:t>World J Surg Oncol</w:t>
      </w:r>
      <w:r w:rsidRPr="005C108B">
        <w:rPr>
          <w:rFonts w:ascii="Book Antiqua" w:eastAsia="SimSun" w:hAnsi="Book Antiqua" w:cs="SimSun"/>
          <w:sz w:val="24"/>
          <w:szCs w:val="24"/>
          <w:lang w:eastAsia="zh-CN"/>
        </w:rPr>
        <w:t xml:space="preserve"> 2014; </w:t>
      </w:r>
      <w:r w:rsidRPr="005C108B">
        <w:rPr>
          <w:rFonts w:ascii="Book Antiqua" w:eastAsia="SimSun" w:hAnsi="Book Antiqua" w:cs="SimSun"/>
          <w:b/>
          <w:bCs/>
          <w:sz w:val="24"/>
          <w:szCs w:val="24"/>
          <w:lang w:eastAsia="zh-CN"/>
        </w:rPr>
        <w:t>12</w:t>
      </w:r>
      <w:r w:rsidRPr="005C108B">
        <w:rPr>
          <w:rFonts w:ascii="Book Antiqua" w:eastAsia="SimSun" w:hAnsi="Book Antiqua" w:cs="SimSun"/>
          <w:sz w:val="24"/>
          <w:szCs w:val="24"/>
          <w:lang w:eastAsia="zh-CN"/>
        </w:rPr>
        <w:t>: 231 [PMID: 25052889 DOI: 10.1186/1477-7819-12-231]</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45 </w:t>
      </w:r>
      <w:r w:rsidRPr="005C108B">
        <w:rPr>
          <w:rFonts w:ascii="Book Antiqua" w:eastAsia="SimSun" w:hAnsi="Book Antiqua" w:cs="SimSun"/>
          <w:b/>
          <w:bCs/>
          <w:sz w:val="24"/>
          <w:szCs w:val="24"/>
          <w:lang w:eastAsia="zh-CN"/>
        </w:rPr>
        <w:t>Shi B</w:t>
      </w:r>
      <w:r w:rsidRPr="005C108B">
        <w:rPr>
          <w:rFonts w:ascii="Book Antiqua" w:eastAsia="SimSun" w:hAnsi="Book Antiqua" w:cs="SimSun"/>
          <w:sz w:val="24"/>
          <w:szCs w:val="24"/>
          <w:lang w:eastAsia="zh-CN"/>
        </w:rPr>
        <w:t xml:space="preserve">, Abrams M, Sepp-Lorenzino L. Expression of asialoglycoprotein receptor 1 in human hepatocellular carcinoma. </w:t>
      </w:r>
      <w:r w:rsidRPr="005C108B">
        <w:rPr>
          <w:rFonts w:ascii="Book Antiqua" w:eastAsia="SimSun" w:hAnsi="Book Antiqua" w:cs="SimSun"/>
          <w:i/>
          <w:iCs/>
          <w:sz w:val="24"/>
          <w:szCs w:val="24"/>
          <w:lang w:eastAsia="zh-CN"/>
        </w:rPr>
        <w:t>J Histochem Cytochem</w:t>
      </w:r>
      <w:r w:rsidRPr="005C108B">
        <w:rPr>
          <w:rFonts w:ascii="Book Antiqua" w:eastAsia="SimSun" w:hAnsi="Book Antiqua" w:cs="SimSun"/>
          <w:sz w:val="24"/>
          <w:szCs w:val="24"/>
          <w:lang w:eastAsia="zh-CN"/>
        </w:rPr>
        <w:t xml:space="preserve"> 2013; </w:t>
      </w:r>
      <w:r w:rsidRPr="005C108B">
        <w:rPr>
          <w:rFonts w:ascii="Book Antiqua" w:eastAsia="SimSun" w:hAnsi="Book Antiqua" w:cs="SimSun"/>
          <w:b/>
          <w:bCs/>
          <w:sz w:val="24"/>
          <w:szCs w:val="24"/>
          <w:lang w:eastAsia="zh-CN"/>
        </w:rPr>
        <w:t>61</w:t>
      </w:r>
      <w:r w:rsidRPr="005C108B">
        <w:rPr>
          <w:rFonts w:ascii="Book Antiqua" w:eastAsia="SimSun" w:hAnsi="Book Antiqua" w:cs="SimSun"/>
          <w:sz w:val="24"/>
          <w:szCs w:val="24"/>
          <w:lang w:eastAsia="zh-CN"/>
        </w:rPr>
        <w:t>: 901-909 [PMID: 23979840 DOI: 10.1369/0022155413503662]</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46 </w:t>
      </w:r>
      <w:r w:rsidRPr="005C108B">
        <w:rPr>
          <w:rFonts w:ascii="Book Antiqua" w:eastAsia="SimSun" w:hAnsi="Book Antiqua" w:cs="SimSun"/>
          <w:b/>
          <w:bCs/>
          <w:sz w:val="24"/>
          <w:szCs w:val="24"/>
          <w:lang w:eastAsia="zh-CN"/>
        </w:rPr>
        <w:t>Ma WL</w:t>
      </w:r>
      <w:r w:rsidRPr="005C108B">
        <w:rPr>
          <w:rFonts w:ascii="Book Antiqua" w:eastAsia="SimSun" w:hAnsi="Book Antiqua" w:cs="SimSun"/>
          <w:sz w:val="24"/>
          <w:szCs w:val="24"/>
          <w:lang w:eastAsia="zh-CN"/>
        </w:rPr>
        <w:t xml:space="preserve">, Lai HC, Yeh S, Cai X, Chang C. Androgen receptor roles in hepatocellular carcinoma, fatty liver, cirrhosis and hepatitis. </w:t>
      </w:r>
      <w:r w:rsidRPr="005C108B">
        <w:rPr>
          <w:rFonts w:ascii="Book Antiqua" w:eastAsia="SimSun" w:hAnsi="Book Antiqua" w:cs="SimSun"/>
          <w:i/>
          <w:iCs/>
          <w:sz w:val="24"/>
          <w:szCs w:val="24"/>
          <w:lang w:eastAsia="zh-CN"/>
        </w:rPr>
        <w:t>Endocr Relat Cancer</w:t>
      </w:r>
      <w:r w:rsidRPr="005C108B">
        <w:rPr>
          <w:rFonts w:ascii="Book Antiqua" w:eastAsia="SimSun" w:hAnsi="Book Antiqua" w:cs="SimSun"/>
          <w:sz w:val="24"/>
          <w:szCs w:val="24"/>
          <w:lang w:eastAsia="zh-CN"/>
        </w:rPr>
        <w:t xml:space="preserve"> 2014; </w:t>
      </w:r>
      <w:r w:rsidRPr="005C108B">
        <w:rPr>
          <w:rFonts w:ascii="Book Antiqua" w:eastAsia="SimSun" w:hAnsi="Book Antiqua" w:cs="SimSun"/>
          <w:b/>
          <w:bCs/>
          <w:sz w:val="24"/>
          <w:szCs w:val="24"/>
          <w:lang w:eastAsia="zh-CN"/>
        </w:rPr>
        <w:t>21</w:t>
      </w:r>
      <w:r w:rsidRPr="005C108B">
        <w:rPr>
          <w:rFonts w:ascii="Book Antiqua" w:eastAsia="SimSun" w:hAnsi="Book Antiqua" w:cs="SimSun"/>
          <w:sz w:val="24"/>
          <w:szCs w:val="24"/>
          <w:lang w:eastAsia="zh-CN"/>
        </w:rPr>
        <w:t>: R165-R182 [PMID: 24424503 DOI: 10.1530/ERC-13-0283]</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47 </w:t>
      </w:r>
      <w:r w:rsidRPr="005C108B">
        <w:rPr>
          <w:rFonts w:ascii="Book Antiqua" w:eastAsia="SimSun" w:hAnsi="Book Antiqua" w:cs="SimSun"/>
          <w:b/>
          <w:bCs/>
          <w:sz w:val="24"/>
          <w:szCs w:val="24"/>
          <w:lang w:eastAsia="zh-CN"/>
        </w:rPr>
        <w:t>Kelemen LE</w:t>
      </w:r>
      <w:r w:rsidRPr="005C108B">
        <w:rPr>
          <w:rFonts w:ascii="Book Antiqua" w:eastAsia="SimSun" w:hAnsi="Book Antiqua" w:cs="SimSun"/>
          <w:sz w:val="24"/>
          <w:szCs w:val="24"/>
          <w:lang w:eastAsia="zh-CN"/>
        </w:rPr>
        <w:t xml:space="preserve">. The role of folate receptor alpha in cancer development, progression and treatment: cause, consequence or innocent bystander? </w:t>
      </w:r>
      <w:r w:rsidRPr="005C108B">
        <w:rPr>
          <w:rFonts w:ascii="Book Antiqua" w:eastAsia="SimSun" w:hAnsi="Book Antiqua" w:cs="SimSun"/>
          <w:i/>
          <w:iCs/>
          <w:sz w:val="24"/>
          <w:szCs w:val="24"/>
          <w:lang w:eastAsia="zh-CN"/>
        </w:rPr>
        <w:t>Int J Cancer</w:t>
      </w:r>
      <w:r w:rsidRPr="005C108B">
        <w:rPr>
          <w:rFonts w:ascii="Book Antiqua" w:eastAsia="SimSun" w:hAnsi="Book Antiqua" w:cs="SimSun"/>
          <w:sz w:val="24"/>
          <w:szCs w:val="24"/>
          <w:lang w:eastAsia="zh-CN"/>
        </w:rPr>
        <w:t xml:space="preserve"> 2006; </w:t>
      </w:r>
      <w:r w:rsidRPr="005C108B">
        <w:rPr>
          <w:rFonts w:ascii="Book Antiqua" w:eastAsia="SimSun" w:hAnsi="Book Antiqua" w:cs="SimSun"/>
          <w:b/>
          <w:bCs/>
          <w:sz w:val="24"/>
          <w:szCs w:val="24"/>
          <w:lang w:eastAsia="zh-CN"/>
        </w:rPr>
        <w:t>119</w:t>
      </w:r>
      <w:r w:rsidRPr="005C108B">
        <w:rPr>
          <w:rFonts w:ascii="Book Antiqua" w:eastAsia="SimSun" w:hAnsi="Book Antiqua" w:cs="SimSun"/>
          <w:sz w:val="24"/>
          <w:szCs w:val="24"/>
          <w:lang w:eastAsia="zh-CN"/>
        </w:rPr>
        <w:t>: 243-250 [PMID: 16453285 DOI: 10.1002/ijc.21712]</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48 </w:t>
      </w:r>
      <w:r w:rsidRPr="005C108B">
        <w:rPr>
          <w:rFonts w:ascii="Book Antiqua" w:eastAsia="SimSun" w:hAnsi="Book Antiqua" w:cs="SimSun"/>
          <w:b/>
          <w:bCs/>
          <w:sz w:val="24"/>
          <w:szCs w:val="24"/>
          <w:lang w:eastAsia="zh-CN"/>
        </w:rPr>
        <w:t>Högemann-Savellano D</w:t>
      </w:r>
      <w:r w:rsidRPr="005C108B">
        <w:rPr>
          <w:rFonts w:ascii="Book Antiqua" w:eastAsia="SimSun" w:hAnsi="Book Antiqua" w:cs="SimSun"/>
          <w:sz w:val="24"/>
          <w:szCs w:val="24"/>
          <w:lang w:eastAsia="zh-CN"/>
        </w:rPr>
        <w:t xml:space="preserve">, Bos E, Blondet C, Sato F, Abe T, Josephson L, Weissleder R, Gaudet J, Sgroi D, Peters PJ, Basilion JP. The transferrin receptor: a potential molecular imaging marker for human cancer. </w:t>
      </w:r>
      <w:r w:rsidRPr="005C108B">
        <w:rPr>
          <w:rFonts w:ascii="Book Antiqua" w:eastAsia="SimSun" w:hAnsi="Book Antiqua" w:cs="SimSun"/>
          <w:i/>
          <w:iCs/>
          <w:sz w:val="24"/>
          <w:szCs w:val="24"/>
          <w:lang w:eastAsia="zh-CN"/>
        </w:rPr>
        <w:t>Neoplasia</w:t>
      </w:r>
      <w:r w:rsidRPr="005C108B">
        <w:rPr>
          <w:rFonts w:ascii="Book Antiqua" w:eastAsia="SimSun" w:hAnsi="Book Antiqua" w:cs="SimSun"/>
          <w:sz w:val="24"/>
          <w:szCs w:val="24"/>
          <w:lang w:eastAsia="zh-CN"/>
        </w:rPr>
        <w:t xml:space="preserve"> </w:t>
      </w:r>
      <w:r w:rsidRPr="005C108B">
        <w:rPr>
          <w:rFonts w:ascii="Book Antiqua" w:eastAsia="SimSun" w:hAnsi="Book Antiqua" w:cs="SimSun" w:hint="eastAsia"/>
          <w:sz w:val="24"/>
          <w:szCs w:val="24"/>
          <w:lang w:eastAsia="zh-CN"/>
        </w:rPr>
        <w:t>2003</w:t>
      </w:r>
      <w:r w:rsidRPr="005C108B">
        <w:rPr>
          <w:rFonts w:ascii="Book Antiqua" w:eastAsia="SimSun" w:hAnsi="Book Antiqua" w:cs="SimSun"/>
          <w:sz w:val="24"/>
          <w:szCs w:val="24"/>
          <w:lang w:eastAsia="zh-CN"/>
        </w:rPr>
        <w:t xml:space="preserve">; </w:t>
      </w:r>
      <w:r w:rsidRPr="005C108B">
        <w:rPr>
          <w:rFonts w:ascii="Book Antiqua" w:eastAsia="SimSun" w:hAnsi="Book Antiqua" w:cs="SimSun"/>
          <w:b/>
          <w:bCs/>
          <w:sz w:val="24"/>
          <w:szCs w:val="24"/>
          <w:lang w:eastAsia="zh-CN"/>
        </w:rPr>
        <w:t>5</w:t>
      </w:r>
      <w:r w:rsidRPr="005C108B">
        <w:rPr>
          <w:rFonts w:ascii="Book Antiqua" w:eastAsia="SimSun" w:hAnsi="Book Antiqua" w:cs="SimSun"/>
          <w:sz w:val="24"/>
          <w:szCs w:val="24"/>
          <w:lang w:eastAsia="zh-CN"/>
        </w:rPr>
        <w:t>: 495-506 [PMID: 14965443]</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49 </w:t>
      </w:r>
      <w:r w:rsidRPr="005C108B">
        <w:rPr>
          <w:rFonts w:ascii="Book Antiqua" w:eastAsia="SimSun" w:hAnsi="Book Antiqua" w:cs="SimSun"/>
          <w:b/>
          <w:sz w:val="24"/>
          <w:szCs w:val="24"/>
          <w:lang w:eastAsia="zh-CN"/>
        </w:rPr>
        <w:t>Niitsu Y</w:t>
      </w:r>
      <w:r w:rsidRPr="005C108B">
        <w:rPr>
          <w:rFonts w:ascii="Book Antiqua" w:eastAsia="SimSun" w:hAnsi="Book Antiqua" w:cs="SimSun"/>
          <w:sz w:val="24"/>
          <w:szCs w:val="24"/>
          <w:lang w:eastAsia="zh-CN"/>
        </w:rPr>
        <w:t xml:space="preserve">, Kohgo Y, Nishisato T, Kondo H, Kato J, Urushizaki Y, Urushizaki I. Transferrin receptors in human cancerous tissues. </w:t>
      </w:r>
      <w:bookmarkStart w:id="275" w:name="OLE_LINK236"/>
      <w:bookmarkStart w:id="276" w:name="OLE_LINK237"/>
      <w:r w:rsidRPr="005C108B">
        <w:rPr>
          <w:rFonts w:ascii="Book Antiqua" w:eastAsia="SimSun" w:hAnsi="Book Antiqua" w:cs="SimSun"/>
          <w:i/>
          <w:sz w:val="24"/>
          <w:szCs w:val="24"/>
          <w:lang w:eastAsia="zh-CN"/>
        </w:rPr>
        <w:t>Tohoku J Exp Med</w:t>
      </w:r>
      <w:r w:rsidRPr="005C108B">
        <w:rPr>
          <w:rFonts w:ascii="Book Antiqua" w:eastAsia="SimSun" w:hAnsi="Book Antiqua" w:cs="SimSun"/>
          <w:sz w:val="24"/>
          <w:szCs w:val="24"/>
          <w:lang w:eastAsia="zh-CN"/>
        </w:rPr>
        <w:t xml:space="preserve"> 1987; </w:t>
      </w:r>
      <w:r w:rsidRPr="005C108B">
        <w:rPr>
          <w:rFonts w:ascii="Book Antiqua" w:eastAsia="SimSun" w:hAnsi="Book Antiqua" w:cs="SimSun"/>
          <w:b/>
          <w:sz w:val="24"/>
          <w:szCs w:val="24"/>
          <w:lang w:eastAsia="zh-CN"/>
        </w:rPr>
        <w:t>153</w:t>
      </w:r>
      <w:r w:rsidRPr="005C108B">
        <w:rPr>
          <w:rFonts w:ascii="Book Antiqua" w:eastAsia="SimSun" w:hAnsi="Book Antiqua" w:cs="SimSun"/>
          <w:sz w:val="24"/>
          <w:szCs w:val="24"/>
          <w:lang w:eastAsia="zh-CN"/>
        </w:rPr>
        <w:t>: 239-</w:t>
      </w:r>
      <w:r w:rsidRPr="005C108B">
        <w:rPr>
          <w:rFonts w:ascii="Book Antiqua" w:eastAsia="SimSun" w:hAnsi="Book Antiqua" w:cs="SimSun" w:hint="eastAsia"/>
          <w:sz w:val="24"/>
          <w:szCs w:val="24"/>
          <w:lang w:eastAsia="zh-CN"/>
        </w:rPr>
        <w:t>2</w:t>
      </w:r>
      <w:r w:rsidRPr="005C108B">
        <w:rPr>
          <w:rFonts w:ascii="Book Antiqua" w:eastAsia="SimSun" w:hAnsi="Book Antiqua" w:cs="SimSun"/>
          <w:sz w:val="24"/>
          <w:szCs w:val="24"/>
          <w:lang w:eastAsia="zh-CN"/>
        </w:rPr>
        <w:t>43</w:t>
      </w:r>
      <w:r w:rsidRPr="005C108B">
        <w:rPr>
          <w:rFonts w:ascii="Book Antiqua" w:eastAsia="SimSun" w:hAnsi="Book Antiqua" w:cs="SimSun" w:hint="eastAsia"/>
          <w:sz w:val="24"/>
          <w:szCs w:val="24"/>
          <w:lang w:eastAsia="zh-CN"/>
        </w:rPr>
        <w:t xml:space="preserve"> [</w:t>
      </w:r>
      <w:r w:rsidRPr="005C108B">
        <w:rPr>
          <w:rFonts w:ascii="Book Antiqua" w:eastAsia="SimSun" w:hAnsi="Book Antiqua" w:cs="SimSun"/>
          <w:sz w:val="24"/>
          <w:szCs w:val="24"/>
          <w:lang w:eastAsia="zh-CN"/>
        </w:rPr>
        <w:t>PMID: 3433281</w:t>
      </w:r>
      <w:r w:rsidRPr="005C108B">
        <w:rPr>
          <w:rFonts w:ascii="Book Antiqua" w:eastAsia="SimSun" w:hAnsi="Book Antiqua" w:cs="SimSun" w:hint="eastAsia"/>
          <w:sz w:val="24"/>
          <w:szCs w:val="24"/>
          <w:lang w:eastAsia="zh-CN"/>
        </w:rPr>
        <w:t>]</w:t>
      </w:r>
    </w:p>
    <w:bookmarkEnd w:id="275"/>
    <w:bookmarkEnd w:id="276"/>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lastRenderedPageBreak/>
        <w:t xml:space="preserve">50 </w:t>
      </w:r>
      <w:r w:rsidRPr="005C108B">
        <w:rPr>
          <w:rFonts w:ascii="Book Antiqua" w:eastAsia="SimSun" w:hAnsi="Book Antiqua" w:cs="SimSun"/>
          <w:b/>
          <w:sz w:val="24"/>
          <w:szCs w:val="24"/>
          <w:lang w:eastAsia="zh-CN"/>
        </w:rPr>
        <w:t>Nakamaki T</w:t>
      </w:r>
      <w:r w:rsidRPr="005C108B">
        <w:rPr>
          <w:rFonts w:ascii="Book Antiqua" w:eastAsia="SimSun" w:hAnsi="Book Antiqua" w:cs="SimSun"/>
          <w:sz w:val="24"/>
          <w:szCs w:val="24"/>
          <w:lang w:eastAsia="zh-CN"/>
        </w:rPr>
        <w:t xml:space="preserve">, Kawabata H, Saito B, Matsunawa M, Suzuki J, Adachi D, Tomoyasu S, Phillip Koeffler H. Elevated levels of transferrin receptor 2 mRNA, not transferrin receptor 1 mRNA, are associated with increased survival in acute myeloid leukaemia. </w:t>
      </w:r>
      <w:bookmarkStart w:id="277" w:name="OLE_LINK239"/>
      <w:r w:rsidRPr="005C108B">
        <w:rPr>
          <w:rFonts w:ascii="Book Antiqua" w:eastAsia="SimSun" w:hAnsi="Book Antiqua" w:cs="SimSun"/>
          <w:i/>
          <w:sz w:val="24"/>
          <w:szCs w:val="24"/>
          <w:lang w:eastAsia="zh-CN"/>
        </w:rPr>
        <w:t xml:space="preserve">Br J Haematol </w:t>
      </w:r>
      <w:r w:rsidRPr="005C108B">
        <w:rPr>
          <w:rFonts w:ascii="Book Antiqua" w:eastAsia="SimSun" w:hAnsi="Book Antiqua" w:cs="SimSun"/>
          <w:sz w:val="24"/>
          <w:szCs w:val="24"/>
          <w:lang w:eastAsia="zh-CN"/>
        </w:rPr>
        <w:t xml:space="preserve">2004; </w:t>
      </w:r>
      <w:r w:rsidRPr="005C108B">
        <w:rPr>
          <w:rFonts w:ascii="Book Antiqua" w:eastAsia="SimSun" w:hAnsi="Book Antiqua" w:cs="SimSun"/>
          <w:b/>
          <w:sz w:val="24"/>
          <w:szCs w:val="24"/>
          <w:lang w:eastAsia="zh-CN"/>
        </w:rPr>
        <w:t>125</w:t>
      </w:r>
      <w:r w:rsidRPr="005C108B">
        <w:rPr>
          <w:rFonts w:ascii="Book Antiqua" w:eastAsia="SimSun" w:hAnsi="Book Antiqua" w:cs="SimSun"/>
          <w:sz w:val="24"/>
          <w:szCs w:val="24"/>
          <w:lang w:eastAsia="zh-CN"/>
        </w:rPr>
        <w:t>: 42-</w:t>
      </w:r>
      <w:r w:rsidRPr="005C108B">
        <w:rPr>
          <w:rFonts w:ascii="Book Antiqua" w:eastAsia="SimSun" w:hAnsi="Book Antiqua" w:cs="SimSun" w:hint="eastAsia"/>
          <w:sz w:val="24"/>
          <w:szCs w:val="24"/>
          <w:lang w:eastAsia="zh-CN"/>
        </w:rPr>
        <w:t>4</w:t>
      </w:r>
      <w:r w:rsidRPr="005C108B">
        <w:rPr>
          <w:rFonts w:ascii="Book Antiqua" w:eastAsia="SimSun" w:hAnsi="Book Antiqua" w:cs="SimSun"/>
          <w:sz w:val="24"/>
          <w:szCs w:val="24"/>
          <w:lang w:eastAsia="zh-CN"/>
        </w:rPr>
        <w:t>9</w:t>
      </w:r>
      <w:bookmarkEnd w:id="277"/>
      <w:r w:rsidRPr="005C108B">
        <w:rPr>
          <w:rFonts w:ascii="Book Antiqua" w:eastAsia="SimSun" w:hAnsi="Book Antiqua" w:cs="SimSun" w:hint="eastAsia"/>
          <w:sz w:val="24"/>
          <w:szCs w:val="24"/>
          <w:lang w:eastAsia="zh-CN"/>
        </w:rPr>
        <w:t xml:space="preserve"> [</w:t>
      </w:r>
      <w:r w:rsidRPr="005C108B">
        <w:rPr>
          <w:rFonts w:ascii="Book Antiqua" w:eastAsia="SimSun" w:hAnsi="Book Antiqua" w:cs="SimSun"/>
          <w:sz w:val="24"/>
          <w:szCs w:val="24"/>
          <w:lang w:eastAsia="zh-CN"/>
        </w:rPr>
        <w:t>PMID: 15015967</w:t>
      </w:r>
      <w:r w:rsidRPr="005C108B">
        <w:rPr>
          <w:rFonts w:ascii="Book Antiqua" w:eastAsia="SimSun" w:hAnsi="Book Antiqua" w:cs="SimSun" w:hint="eastAsia"/>
          <w:sz w:val="24"/>
          <w:szCs w:val="24"/>
          <w:lang w:eastAsia="zh-CN"/>
        </w:rPr>
        <w:t>]</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51 </w:t>
      </w:r>
      <w:r w:rsidRPr="005C108B">
        <w:rPr>
          <w:rFonts w:ascii="Book Antiqua" w:eastAsia="SimSun" w:hAnsi="Book Antiqua" w:cs="SimSun"/>
          <w:b/>
          <w:bCs/>
          <w:sz w:val="24"/>
          <w:szCs w:val="24"/>
          <w:lang w:eastAsia="zh-CN"/>
        </w:rPr>
        <w:t>Yan JJ</w:t>
      </w:r>
      <w:r w:rsidRPr="005C108B">
        <w:rPr>
          <w:rFonts w:ascii="Book Antiqua" w:eastAsia="SimSun" w:hAnsi="Book Antiqua" w:cs="SimSun"/>
          <w:sz w:val="24"/>
          <w:szCs w:val="24"/>
          <w:lang w:eastAsia="zh-CN"/>
        </w:rPr>
        <w:t xml:space="preserve">, Liao JZ, Lin JS, He XX. Active radar guides missile to its target: receptor-based targeted treatment of hepatocellular carcinoma by nanoparticulate systems. </w:t>
      </w:r>
      <w:r w:rsidRPr="005C108B">
        <w:rPr>
          <w:rFonts w:ascii="Book Antiqua" w:eastAsia="SimSun" w:hAnsi="Book Antiqua" w:cs="SimSun"/>
          <w:i/>
          <w:iCs/>
          <w:sz w:val="24"/>
          <w:szCs w:val="24"/>
          <w:lang w:eastAsia="zh-CN"/>
        </w:rPr>
        <w:t>Tumour Biol</w:t>
      </w:r>
      <w:r w:rsidRPr="005C108B">
        <w:rPr>
          <w:rFonts w:ascii="Book Antiqua" w:eastAsia="SimSun" w:hAnsi="Book Antiqua" w:cs="SimSun"/>
          <w:sz w:val="24"/>
          <w:szCs w:val="24"/>
          <w:lang w:eastAsia="zh-CN"/>
        </w:rPr>
        <w:t xml:space="preserve"> 2015; </w:t>
      </w:r>
      <w:r w:rsidRPr="005C108B">
        <w:rPr>
          <w:rFonts w:ascii="Book Antiqua" w:eastAsia="SimSun" w:hAnsi="Book Antiqua" w:cs="SimSun"/>
          <w:b/>
          <w:bCs/>
          <w:sz w:val="24"/>
          <w:szCs w:val="24"/>
          <w:lang w:eastAsia="zh-CN"/>
        </w:rPr>
        <w:t>36</w:t>
      </w:r>
      <w:r w:rsidRPr="005C108B">
        <w:rPr>
          <w:rFonts w:ascii="Book Antiqua" w:eastAsia="SimSun" w:hAnsi="Book Antiqua" w:cs="SimSun"/>
          <w:sz w:val="24"/>
          <w:szCs w:val="24"/>
          <w:lang w:eastAsia="zh-CN"/>
        </w:rPr>
        <w:t>: 55-67 [PMID: 25424700 DOI: 10.1007/s13277-014-2855-3]</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52 </w:t>
      </w:r>
      <w:r w:rsidRPr="005C108B">
        <w:rPr>
          <w:rFonts w:ascii="Book Antiqua" w:eastAsia="SimSun" w:hAnsi="Book Antiqua" w:cs="SimSun"/>
          <w:b/>
          <w:bCs/>
          <w:sz w:val="24"/>
          <w:szCs w:val="24"/>
          <w:lang w:eastAsia="zh-CN"/>
        </w:rPr>
        <w:t>Sano K</w:t>
      </w:r>
      <w:r w:rsidRPr="005C108B">
        <w:rPr>
          <w:rFonts w:ascii="Book Antiqua" w:eastAsia="SimSun" w:hAnsi="Book Antiqua" w:cs="SimSun"/>
          <w:sz w:val="24"/>
          <w:szCs w:val="24"/>
          <w:lang w:eastAsia="zh-CN"/>
        </w:rPr>
        <w:t xml:space="preserve">, Takayama T, Murakami K, Saiki I, Makuuchi M. Overexpression of retinoic acid receptor alpha in hepatocellular carcinoma. </w:t>
      </w:r>
      <w:r w:rsidRPr="005C108B">
        <w:rPr>
          <w:rFonts w:ascii="Book Antiqua" w:eastAsia="SimSun" w:hAnsi="Book Antiqua" w:cs="SimSun"/>
          <w:i/>
          <w:iCs/>
          <w:sz w:val="24"/>
          <w:szCs w:val="24"/>
          <w:lang w:eastAsia="zh-CN"/>
        </w:rPr>
        <w:t>Clin Cancer Res</w:t>
      </w:r>
      <w:r w:rsidRPr="005C108B">
        <w:rPr>
          <w:rFonts w:ascii="Book Antiqua" w:eastAsia="SimSun" w:hAnsi="Book Antiqua" w:cs="SimSun"/>
          <w:sz w:val="24"/>
          <w:szCs w:val="24"/>
          <w:lang w:eastAsia="zh-CN"/>
        </w:rPr>
        <w:t xml:space="preserve"> 2003; </w:t>
      </w:r>
      <w:r w:rsidRPr="005C108B">
        <w:rPr>
          <w:rFonts w:ascii="Book Antiqua" w:eastAsia="SimSun" w:hAnsi="Book Antiqua" w:cs="SimSun"/>
          <w:b/>
          <w:bCs/>
          <w:sz w:val="24"/>
          <w:szCs w:val="24"/>
          <w:lang w:eastAsia="zh-CN"/>
        </w:rPr>
        <w:t>9</w:t>
      </w:r>
      <w:r w:rsidRPr="005C108B">
        <w:rPr>
          <w:rFonts w:ascii="Book Antiqua" w:eastAsia="SimSun" w:hAnsi="Book Antiqua" w:cs="SimSun"/>
          <w:sz w:val="24"/>
          <w:szCs w:val="24"/>
          <w:lang w:eastAsia="zh-CN"/>
        </w:rPr>
        <w:t>: 3679-3683 [PMID: 14506158]</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53 </w:t>
      </w:r>
      <w:r w:rsidRPr="005C108B">
        <w:rPr>
          <w:rFonts w:ascii="Book Antiqua" w:eastAsia="SimSun" w:hAnsi="Book Antiqua" w:cs="SimSun"/>
          <w:b/>
          <w:bCs/>
          <w:sz w:val="24"/>
          <w:szCs w:val="24"/>
          <w:lang w:eastAsia="zh-CN"/>
        </w:rPr>
        <w:t>Lenter MC</w:t>
      </w:r>
      <w:r w:rsidRPr="005C108B">
        <w:rPr>
          <w:rFonts w:ascii="Book Antiqua" w:eastAsia="SimSun" w:hAnsi="Book Antiqua" w:cs="SimSun"/>
          <w:sz w:val="24"/>
          <w:szCs w:val="24"/>
          <w:lang w:eastAsia="zh-CN"/>
        </w:rPr>
        <w:t xml:space="preserve">, Garidel P, Pelisek J, Wagner E, Ogris M. Stabilized nonviral formulations for the delivery of MCP-1 gene into cells of the vasculoendothelial system. </w:t>
      </w:r>
      <w:r w:rsidRPr="005C108B">
        <w:rPr>
          <w:rFonts w:ascii="Book Antiqua" w:eastAsia="SimSun" w:hAnsi="Book Antiqua" w:cs="SimSun"/>
          <w:i/>
          <w:iCs/>
          <w:sz w:val="24"/>
          <w:szCs w:val="24"/>
          <w:lang w:eastAsia="zh-CN"/>
        </w:rPr>
        <w:t>Pharm Res</w:t>
      </w:r>
      <w:r w:rsidRPr="005C108B">
        <w:rPr>
          <w:rFonts w:ascii="Book Antiqua" w:eastAsia="SimSun" w:hAnsi="Book Antiqua" w:cs="SimSun"/>
          <w:sz w:val="24"/>
          <w:szCs w:val="24"/>
          <w:lang w:eastAsia="zh-CN"/>
        </w:rPr>
        <w:t xml:space="preserve"> 2004; </w:t>
      </w:r>
      <w:r w:rsidRPr="005C108B">
        <w:rPr>
          <w:rFonts w:ascii="Book Antiqua" w:eastAsia="SimSun" w:hAnsi="Book Antiqua" w:cs="SimSun"/>
          <w:b/>
          <w:bCs/>
          <w:sz w:val="24"/>
          <w:szCs w:val="24"/>
          <w:lang w:eastAsia="zh-CN"/>
        </w:rPr>
        <w:t>21</w:t>
      </w:r>
      <w:r w:rsidRPr="005C108B">
        <w:rPr>
          <w:rFonts w:ascii="Book Antiqua" w:eastAsia="SimSun" w:hAnsi="Book Antiqua" w:cs="SimSun"/>
          <w:sz w:val="24"/>
          <w:szCs w:val="24"/>
          <w:lang w:eastAsia="zh-CN"/>
        </w:rPr>
        <w:t>: 683-691 [PMID: 15139526]</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54 </w:t>
      </w:r>
      <w:r w:rsidRPr="005C108B">
        <w:rPr>
          <w:rFonts w:ascii="Book Antiqua" w:eastAsia="SimSun" w:hAnsi="Book Antiqua" w:cs="SimSun"/>
          <w:b/>
          <w:bCs/>
          <w:sz w:val="24"/>
          <w:szCs w:val="24"/>
          <w:lang w:eastAsia="zh-CN"/>
        </w:rPr>
        <w:t>Mishra S</w:t>
      </w:r>
      <w:r w:rsidRPr="005C108B">
        <w:rPr>
          <w:rFonts w:ascii="Book Antiqua" w:eastAsia="SimSun" w:hAnsi="Book Antiqua" w:cs="SimSun"/>
          <w:sz w:val="24"/>
          <w:szCs w:val="24"/>
          <w:lang w:eastAsia="zh-CN"/>
        </w:rPr>
        <w:t xml:space="preserve">, Webster P, Davis ME. PEGylation significantly affects cellular uptake and intracellular trafficking of non-viral gene delivery particles. </w:t>
      </w:r>
      <w:r w:rsidRPr="005C108B">
        <w:rPr>
          <w:rFonts w:ascii="Book Antiqua" w:eastAsia="SimSun" w:hAnsi="Book Antiqua" w:cs="SimSun"/>
          <w:i/>
          <w:iCs/>
          <w:sz w:val="24"/>
          <w:szCs w:val="24"/>
          <w:lang w:eastAsia="zh-CN"/>
        </w:rPr>
        <w:t>Eur J Cell Biol</w:t>
      </w:r>
      <w:r w:rsidRPr="005C108B">
        <w:rPr>
          <w:rFonts w:ascii="Book Antiqua" w:eastAsia="SimSun" w:hAnsi="Book Antiqua" w:cs="SimSun"/>
          <w:sz w:val="24"/>
          <w:szCs w:val="24"/>
          <w:lang w:eastAsia="zh-CN"/>
        </w:rPr>
        <w:t xml:space="preserve"> 2004; </w:t>
      </w:r>
      <w:r w:rsidRPr="005C108B">
        <w:rPr>
          <w:rFonts w:ascii="Book Antiqua" w:eastAsia="SimSun" w:hAnsi="Book Antiqua" w:cs="SimSun"/>
          <w:b/>
          <w:bCs/>
          <w:sz w:val="24"/>
          <w:szCs w:val="24"/>
          <w:lang w:eastAsia="zh-CN"/>
        </w:rPr>
        <w:t>83</w:t>
      </w:r>
      <w:r w:rsidRPr="005C108B">
        <w:rPr>
          <w:rFonts w:ascii="Book Antiqua" w:eastAsia="SimSun" w:hAnsi="Book Antiqua" w:cs="SimSun"/>
          <w:sz w:val="24"/>
          <w:szCs w:val="24"/>
          <w:lang w:eastAsia="zh-CN"/>
        </w:rPr>
        <w:t>: 97-111 [PMID: 15202568 DOI: 10.1078/0171-9335-00363]</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55 </w:t>
      </w:r>
      <w:r w:rsidRPr="005C108B">
        <w:rPr>
          <w:rFonts w:ascii="Book Antiqua" w:eastAsia="SimSun" w:hAnsi="Book Antiqua" w:cs="SimSun"/>
          <w:b/>
          <w:bCs/>
          <w:sz w:val="24"/>
          <w:szCs w:val="24"/>
          <w:lang w:eastAsia="zh-CN"/>
        </w:rPr>
        <w:t>Ogris M</w:t>
      </w:r>
      <w:r w:rsidRPr="005C108B">
        <w:rPr>
          <w:rFonts w:ascii="Book Antiqua" w:eastAsia="SimSun" w:hAnsi="Book Antiqua" w:cs="SimSun"/>
          <w:sz w:val="24"/>
          <w:szCs w:val="24"/>
          <w:lang w:eastAsia="zh-CN"/>
        </w:rPr>
        <w:t xml:space="preserve">, Walker G, Blessing T, Kircheis R, Wolschek M, Wagner E. Tumor-targeted gene therapy: strategies for the preparation of ligand-polyethylene glycol-polyethylenimine/DNA complexes. </w:t>
      </w:r>
      <w:r w:rsidRPr="005C108B">
        <w:rPr>
          <w:rFonts w:ascii="Book Antiqua" w:eastAsia="SimSun" w:hAnsi="Book Antiqua" w:cs="SimSun"/>
          <w:i/>
          <w:iCs/>
          <w:sz w:val="24"/>
          <w:szCs w:val="24"/>
          <w:lang w:eastAsia="zh-CN"/>
        </w:rPr>
        <w:t>J Control Release</w:t>
      </w:r>
      <w:r w:rsidRPr="005C108B">
        <w:rPr>
          <w:rFonts w:ascii="Book Antiqua" w:eastAsia="SimSun" w:hAnsi="Book Antiqua" w:cs="SimSun"/>
          <w:sz w:val="24"/>
          <w:szCs w:val="24"/>
          <w:lang w:eastAsia="zh-CN"/>
        </w:rPr>
        <w:t xml:space="preserve"> 2003; </w:t>
      </w:r>
      <w:r w:rsidRPr="005C108B">
        <w:rPr>
          <w:rFonts w:ascii="Book Antiqua" w:eastAsia="SimSun" w:hAnsi="Book Antiqua" w:cs="SimSun"/>
          <w:b/>
          <w:bCs/>
          <w:sz w:val="24"/>
          <w:szCs w:val="24"/>
          <w:lang w:eastAsia="zh-CN"/>
        </w:rPr>
        <w:t>91</w:t>
      </w:r>
      <w:r w:rsidRPr="005C108B">
        <w:rPr>
          <w:rFonts w:ascii="Book Antiqua" w:eastAsia="SimSun" w:hAnsi="Book Antiqua" w:cs="SimSun"/>
          <w:sz w:val="24"/>
          <w:szCs w:val="24"/>
          <w:lang w:eastAsia="zh-CN"/>
        </w:rPr>
        <w:t>: 173-181 [PMID: 12932649]</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56 </w:t>
      </w:r>
      <w:r w:rsidRPr="005C108B">
        <w:rPr>
          <w:rFonts w:ascii="Book Antiqua" w:eastAsia="SimSun" w:hAnsi="Book Antiqua" w:cs="SimSun"/>
          <w:b/>
          <w:bCs/>
          <w:sz w:val="24"/>
          <w:szCs w:val="24"/>
          <w:lang w:eastAsia="zh-CN"/>
        </w:rPr>
        <w:t>Pun SH</w:t>
      </w:r>
      <w:r w:rsidRPr="005C108B">
        <w:rPr>
          <w:rFonts w:ascii="Book Antiqua" w:eastAsia="SimSun" w:hAnsi="Book Antiqua" w:cs="SimSun"/>
          <w:sz w:val="24"/>
          <w:szCs w:val="24"/>
          <w:lang w:eastAsia="zh-CN"/>
        </w:rPr>
        <w:t xml:space="preserve">, Tack F, Bellocq NC, Cheng J, Grubbs BH, Jensen GS, Davis ME, Brewster M, Janicot M, Janssens B, Floren W, Bakker A. Targeted delivery of RNA-cleaving DNA enzyme (DNAzyme) to tumor tissue by transferrin-modified, cyclodextrin-based particles. </w:t>
      </w:r>
      <w:r w:rsidRPr="005C108B">
        <w:rPr>
          <w:rFonts w:ascii="Book Antiqua" w:eastAsia="SimSun" w:hAnsi="Book Antiqua" w:cs="SimSun"/>
          <w:i/>
          <w:iCs/>
          <w:sz w:val="24"/>
          <w:szCs w:val="24"/>
          <w:lang w:eastAsia="zh-CN"/>
        </w:rPr>
        <w:t>Cancer Biol Ther</w:t>
      </w:r>
      <w:r w:rsidRPr="005C108B">
        <w:rPr>
          <w:rFonts w:ascii="Book Antiqua" w:eastAsia="SimSun" w:hAnsi="Book Antiqua" w:cs="SimSun"/>
          <w:sz w:val="24"/>
          <w:szCs w:val="24"/>
          <w:lang w:eastAsia="zh-CN"/>
        </w:rPr>
        <w:t xml:space="preserve"> 2004; </w:t>
      </w:r>
      <w:r w:rsidRPr="005C108B">
        <w:rPr>
          <w:rFonts w:ascii="Book Antiqua" w:eastAsia="SimSun" w:hAnsi="Book Antiqua" w:cs="SimSun"/>
          <w:b/>
          <w:bCs/>
          <w:sz w:val="24"/>
          <w:szCs w:val="24"/>
          <w:lang w:eastAsia="zh-CN"/>
        </w:rPr>
        <w:t>3</w:t>
      </w:r>
      <w:r w:rsidRPr="005C108B">
        <w:rPr>
          <w:rFonts w:ascii="Book Antiqua" w:eastAsia="SimSun" w:hAnsi="Book Antiqua" w:cs="SimSun"/>
          <w:sz w:val="24"/>
          <w:szCs w:val="24"/>
          <w:lang w:eastAsia="zh-CN"/>
        </w:rPr>
        <w:t>: 641-650 [PMID: 15136766]</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57 </w:t>
      </w:r>
      <w:r w:rsidRPr="005C108B">
        <w:rPr>
          <w:rFonts w:ascii="Book Antiqua" w:eastAsia="SimSun" w:hAnsi="Book Antiqua" w:cs="SimSun"/>
          <w:b/>
          <w:bCs/>
          <w:sz w:val="24"/>
          <w:szCs w:val="24"/>
          <w:lang w:eastAsia="zh-CN"/>
        </w:rPr>
        <w:t>Sanders NN</w:t>
      </w:r>
      <w:r w:rsidRPr="005C108B">
        <w:rPr>
          <w:rFonts w:ascii="Book Antiqua" w:eastAsia="SimSun" w:hAnsi="Book Antiqua" w:cs="SimSun"/>
          <w:sz w:val="24"/>
          <w:szCs w:val="24"/>
          <w:lang w:eastAsia="zh-CN"/>
        </w:rPr>
        <w:t xml:space="preserve">, De Smedt SC, Cheng SH, Demeester J. Pegylated GL67 lipoplexes retain their gene transfection activity after exposure to components of CF mucus. </w:t>
      </w:r>
      <w:r w:rsidRPr="005C108B">
        <w:rPr>
          <w:rFonts w:ascii="Book Antiqua" w:eastAsia="SimSun" w:hAnsi="Book Antiqua" w:cs="SimSun"/>
          <w:i/>
          <w:iCs/>
          <w:sz w:val="24"/>
          <w:szCs w:val="24"/>
          <w:lang w:eastAsia="zh-CN"/>
        </w:rPr>
        <w:t>Gene Ther</w:t>
      </w:r>
      <w:r w:rsidRPr="005C108B">
        <w:rPr>
          <w:rFonts w:ascii="Book Antiqua" w:eastAsia="SimSun" w:hAnsi="Book Antiqua" w:cs="SimSun"/>
          <w:sz w:val="24"/>
          <w:szCs w:val="24"/>
          <w:lang w:eastAsia="zh-CN"/>
        </w:rPr>
        <w:t xml:space="preserve"> 2002; </w:t>
      </w:r>
      <w:r w:rsidRPr="005C108B">
        <w:rPr>
          <w:rFonts w:ascii="Book Antiqua" w:eastAsia="SimSun" w:hAnsi="Book Antiqua" w:cs="SimSun"/>
          <w:b/>
          <w:bCs/>
          <w:sz w:val="24"/>
          <w:szCs w:val="24"/>
          <w:lang w:eastAsia="zh-CN"/>
        </w:rPr>
        <w:t>9</w:t>
      </w:r>
      <w:r w:rsidRPr="005C108B">
        <w:rPr>
          <w:rFonts w:ascii="Book Antiqua" w:eastAsia="SimSun" w:hAnsi="Book Antiqua" w:cs="SimSun"/>
          <w:sz w:val="24"/>
          <w:szCs w:val="24"/>
          <w:lang w:eastAsia="zh-CN"/>
        </w:rPr>
        <w:t>: 363-371 [PMID: 11960312 DOI: 10.1038/sj.gt.3301663]</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58 </w:t>
      </w:r>
      <w:r w:rsidRPr="005C108B">
        <w:rPr>
          <w:rFonts w:ascii="Book Antiqua" w:eastAsia="SimSun" w:hAnsi="Book Antiqua" w:cs="SimSun"/>
          <w:b/>
          <w:bCs/>
          <w:sz w:val="24"/>
          <w:szCs w:val="24"/>
          <w:lang w:eastAsia="zh-CN"/>
        </w:rPr>
        <w:t>Suh J</w:t>
      </w:r>
      <w:r w:rsidRPr="005C108B">
        <w:rPr>
          <w:rFonts w:ascii="Book Antiqua" w:eastAsia="SimSun" w:hAnsi="Book Antiqua" w:cs="SimSun"/>
          <w:sz w:val="24"/>
          <w:szCs w:val="24"/>
          <w:lang w:eastAsia="zh-CN"/>
        </w:rPr>
        <w:t xml:space="preserve">, Wirtz D, Hanes J. Real-time intracellular transport of gene nanocarriers studied by multiple particle tracking. </w:t>
      </w:r>
      <w:r w:rsidRPr="005C108B">
        <w:rPr>
          <w:rFonts w:ascii="Book Antiqua" w:eastAsia="SimSun" w:hAnsi="Book Antiqua" w:cs="SimSun"/>
          <w:i/>
          <w:iCs/>
          <w:sz w:val="24"/>
          <w:szCs w:val="24"/>
          <w:lang w:eastAsia="zh-CN"/>
        </w:rPr>
        <w:t>Biotechnol Prog</w:t>
      </w:r>
      <w:r w:rsidRPr="005C108B">
        <w:rPr>
          <w:rFonts w:ascii="Book Antiqua" w:eastAsia="SimSun" w:hAnsi="Book Antiqua" w:cs="SimSun"/>
          <w:sz w:val="24"/>
          <w:szCs w:val="24"/>
          <w:lang w:eastAsia="zh-CN"/>
        </w:rPr>
        <w:t xml:space="preserve"> </w:t>
      </w:r>
      <w:r w:rsidRPr="005C108B">
        <w:rPr>
          <w:rFonts w:ascii="Book Antiqua" w:eastAsia="SimSun" w:hAnsi="Book Antiqua" w:cs="SimSun" w:hint="eastAsia"/>
          <w:sz w:val="24"/>
          <w:szCs w:val="24"/>
          <w:lang w:eastAsia="zh-CN"/>
        </w:rPr>
        <w:t>2004</w:t>
      </w:r>
      <w:r w:rsidRPr="005C108B">
        <w:rPr>
          <w:rFonts w:ascii="Book Antiqua" w:eastAsia="SimSun" w:hAnsi="Book Antiqua" w:cs="SimSun"/>
          <w:sz w:val="24"/>
          <w:szCs w:val="24"/>
          <w:lang w:eastAsia="zh-CN"/>
        </w:rPr>
        <w:t xml:space="preserve">; </w:t>
      </w:r>
      <w:r w:rsidRPr="005C108B">
        <w:rPr>
          <w:rFonts w:ascii="Book Antiqua" w:eastAsia="SimSun" w:hAnsi="Book Antiqua" w:cs="SimSun"/>
          <w:b/>
          <w:bCs/>
          <w:sz w:val="24"/>
          <w:szCs w:val="24"/>
          <w:lang w:eastAsia="zh-CN"/>
        </w:rPr>
        <w:t>20</w:t>
      </w:r>
      <w:r w:rsidRPr="005C108B">
        <w:rPr>
          <w:rFonts w:ascii="Book Antiqua" w:eastAsia="SimSun" w:hAnsi="Book Antiqua" w:cs="SimSun"/>
          <w:sz w:val="24"/>
          <w:szCs w:val="24"/>
          <w:lang w:eastAsia="zh-CN"/>
        </w:rPr>
        <w:t>: 598-602 [PMID: 15059007 DOI: 10.1021/bp034251y]</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lastRenderedPageBreak/>
        <w:t xml:space="preserve">59 </w:t>
      </w:r>
      <w:r w:rsidRPr="005C108B">
        <w:rPr>
          <w:rFonts w:ascii="Book Antiqua" w:eastAsia="SimSun" w:hAnsi="Book Antiqua" w:cs="SimSun"/>
          <w:b/>
          <w:bCs/>
          <w:sz w:val="24"/>
          <w:szCs w:val="24"/>
          <w:lang w:eastAsia="zh-CN"/>
        </w:rPr>
        <w:t>Zahr AS</w:t>
      </w:r>
      <w:r w:rsidRPr="005C108B">
        <w:rPr>
          <w:rFonts w:ascii="Book Antiqua" w:eastAsia="SimSun" w:hAnsi="Book Antiqua" w:cs="SimSun"/>
          <w:sz w:val="24"/>
          <w:szCs w:val="24"/>
          <w:lang w:eastAsia="zh-CN"/>
        </w:rPr>
        <w:t xml:space="preserve">, de Villiers M, Pishko MV. Encapsulation of drug nanoparticles in self-assembled macromolecular nanoshells. </w:t>
      </w:r>
      <w:r w:rsidRPr="005C108B">
        <w:rPr>
          <w:rFonts w:ascii="Book Antiqua" w:eastAsia="SimSun" w:hAnsi="Book Antiqua" w:cs="SimSun"/>
          <w:i/>
          <w:iCs/>
          <w:sz w:val="24"/>
          <w:szCs w:val="24"/>
          <w:lang w:eastAsia="zh-CN"/>
        </w:rPr>
        <w:t>Langmuir</w:t>
      </w:r>
      <w:r w:rsidRPr="005C108B">
        <w:rPr>
          <w:rFonts w:ascii="Book Antiqua" w:eastAsia="SimSun" w:hAnsi="Book Antiqua" w:cs="SimSun"/>
          <w:sz w:val="24"/>
          <w:szCs w:val="24"/>
          <w:lang w:eastAsia="zh-CN"/>
        </w:rPr>
        <w:t xml:space="preserve"> 2005; </w:t>
      </w:r>
      <w:r w:rsidRPr="005C108B">
        <w:rPr>
          <w:rFonts w:ascii="Book Antiqua" w:eastAsia="SimSun" w:hAnsi="Book Antiqua" w:cs="SimSun"/>
          <w:b/>
          <w:bCs/>
          <w:sz w:val="24"/>
          <w:szCs w:val="24"/>
          <w:lang w:eastAsia="zh-CN"/>
        </w:rPr>
        <w:t>21</w:t>
      </w:r>
      <w:r w:rsidRPr="005C108B">
        <w:rPr>
          <w:rFonts w:ascii="Book Antiqua" w:eastAsia="SimSun" w:hAnsi="Book Antiqua" w:cs="SimSun"/>
          <w:sz w:val="24"/>
          <w:szCs w:val="24"/>
          <w:lang w:eastAsia="zh-CN"/>
        </w:rPr>
        <w:t>: 403-410 [PMID: 15620331 DOI: 10.1021/la0478595]</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60 </w:t>
      </w:r>
      <w:r w:rsidRPr="005C108B">
        <w:rPr>
          <w:rFonts w:ascii="Book Antiqua" w:eastAsia="SimSun" w:hAnsi="Book Antiqua" w:cs="SimSun"/>
          <w:b/>
          <w:bCs/>
          <w:sz w:val="24"/>
          <w:szCs w:val="24"/>
          <w:lang w:eastAsia="zh-CN"/>
        </w:rPr>
        <w:t>Lai SK</w:t>
      </w:r>
      <w:r w:rsidRPr="005C108B">
        <w:rPr>
          <w:rFonts w:ascii="Book Antiqua" w:eastAsia="SimSun" w:hAnsi="Book Antiqua" w:cs="SimSun"/>
          <w:sz w:val="24"/>
          <w:szCs w:val="24"/>
          <w:lang w:eastAsia="zh-CN"/>
        </w:rPr>
        <w:t xml:space="preserve">, O'Hanlon DE, Harrold S, Man ST, Wang YY, Cone R, Hanes J. Rapid transport of large polymeric nanoparticles in fresh undiluted human mucus. </w:t>
      </w:r>
      <w:r w:rsidRPr="005C108B">
        <w:rPr>
          <w:rFonts w:ascii="Book Antiqua" w:eastAsia="SimSun" w:hAnsi="Book Antiqua" w:cs="SimSun"/>
          <w:i/>
          <w:iCs/>
          <w:sz w:val="24"/>
          <w:szCs w:val="24"/>
          <w:lang w:eastAsia="zh-CN"/>
        </w:rPr>
        <w:t>Proc Natl Acad Sci U S A</w:t>
      </w:r>
      <w:r w:rsidRPr="005C108B">
        <w:rPr>
          <w:rFonts w:ascii="Book Antiqua" w:eastAsia="SimSun" w:hAnsi="Book Antiqua" w:cs="SimSun"/>
          <w:sz w:val="24"/>
          <w:szCs w:val="24"/>
          <w:lang w:eastAsia="zh-CN"/>
        </w:rPr>
        <w:t xml:space="preserve"> 2007; </w:t>
      </w:r>
      <w:r w:rsidRPr="005C108B">
        <w:rPr>
          <w:rFonts w:ascii="Book Antiqua" w:eastAsia="SimSun" w:hAnsi="Book Antiqua" w:cs="SimSun"/>
          <w:b/>
          <w:bCs/>
          <w:sz w:val="24"/>
          <w:szCs w:val="24"/>
          <w:lang w:eastAsia="zh-CN"/>
        </w:rPr>
        <w:t>104</w:t>
      </w:r>
      <w:r w:rsidRPr="005C108B">
        <w:rPr>
          <w:rFonts w:ascii="Book Antiqua" w:eastAsia="SimSun" w:hAnsi="Book Antiqua" w:cs="SimSun"/>
          <w:sz w:val="24"/>
          <w:szCs w:val="24"/>
          <w:lang w:eastAsia="zh-CN"/>
        </w:rPr>
        <w:t>: 1482-1487 [PMID: 17244708 DOI: 10.1073/pnas.0608611104]</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61 </w:t>
      </w:r>
      <w:r w:rsidRPr="005C108B">
        <w:rPr>
          <w:rFonts w:ascii="Book Antiqua" w:eastAsia="SimSun" w:hAnsi="Book Antiqua" w:cs="SimSun"/>
          <w:b/>
          <w:bCs/>
          <w:sz w:val="24"/>
          <w:szCs w:val="24"/>
          <w:lang w:eastAsia="zh-CN"/>
        </w:rPr>
        <w:t>Suh J</w:t>
      </w:r>
      <w:r w:rsidRPr="005C108B">
        <w:rPr>
          <w:rFonts w:ascii="Book Antiqua" w:eastAsia="SimSun" w:hAnsi="Book Antiqua" w:cs="SimSun"/>
          <w:sz w:val="24"/>
          <w:szCs w:val="24"/>
          <w:lang w:eastAsia="zh-CN"/>
        </w:rPr>
        <w:t xml:space="preserve">, Choy KL, Lai SK, Suk JS, Tang BC, Prabhu S, Hanes J. PEGylation of nanoparticles improves their cytoplasmic transport. </w:t>
      </w:r>
      <w:r w:rsidRPr="005C108B">
        <w:rPr>
          <w:rFonts w:ascii="Book Antiqua" w:eastAsia="SimSun" w:hAnsi="Book Antiqua" w:cs="SimSun"/>
          <w:i/>
          <w:iCs/>
          <w:sz w:val="24"/>
          <w:szCs w:val="24"/>
          <w:lang w:eastAsia="zh-CN"/>
        </w:rPr>
        <w:t>Int J Nanomedicine</w:t>
      </w:r>
      <w:r w:rsidRPr="005C108B">
        <w:rPr>
          <w:rFonts w:ascii="Book Antiqua" w:eastAsia="SimSun" w:hAnsi="Book Antiqua" w:cs="SimSun"/>
          <w:sz w:val="24"/>
          <w:szCs w:val="24"/>
          <w:lang w:eastAsia="zh-CN"/>
        </w:rPr>
        <w:t xml:space="preserve"> 2007; </w:t>
      </w:r>
      <w:r w:rsidRPr="005C108B">
        <w:rPr>
          <w:rFonts w:ascii="Book Antiqua" w:eastAsia="SimSun" w:hAnsi="Book Antiqua" w:cs="SimSun"/>
          <w:b/>
          <w:bCs/>
          <w:sz w:val="24"/>
          <w:szCs w:val="24"/>
          <w:lang w:eastAsia="zh-CN"/>
        </w:rPr>
        <w:t>2</w:t>
      </w:r>
      <w:r w:rsidRPr="005C108B">
        <w:rPr>
          <w:rFonts w:ascii="Book Antiqua" w:eastAsia="SimSun" w:hAnsi="Book Antiqua" w:cs="SimSun"/>
          <w:sz w:val="24"/>
          <w:szCs w:val="24"/>
          <w:lang w:eastAsia="zh-CN"/>
        </w:rPr>
        <w:t>: 735-741 [PMID: 18203439]</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62 </w:t>
      </w:r>
      <w:r w:rsidRPr="005C108B">
        <w:rPr>
          <w:rFonts w:ascii="Book Antiqua" w:eastAsia="SimSun" w:hAnsi="Book Antiqua" w:cs="SimSun"/>
          <w:b/>
          <w:bCs/>
          <w:sz w:val="24"/>
          <w:szCs w:val="24"/>
          <w:lang w:eastAsia="zh-CN"/>
        </w:rPr>
        <w:t>Xu M</w:t>
      </w:r>
      <w:r w:rsidRPr="005C108B">
        <w:rPr>
          <w:rFonts w:ascii="Book Antiqua" w:eastAsia="SimSun" w:hAnsi="Book Antiqua" w:cs="SimSun"/>
          <w:sz w:val="24"/>
          <w:szCs w:val="24"/>
          <w:lang w:eastAsia="zh-CN"/>
        </w:rPr>
        <w:t xml:space="preserve">, Qian J, Suo A, Wang H, Yong X, Liu X, Liu R. Reduction/pH dual-sensitive PEGylated hyaluronan nanoparticles for targeted doxorubicin delivery. </w:t>
      </w:r>
      <w:r w:rsidRPr="005C108B">
        <w:rPr>
          <w:rFonts w:ascii="Book Antiqua" w:eastAsia="SimSun" w:hAnsi="Book Antiqua" w:cs="SimSun"/>
          <w:i/>
          <w:iCs/>
          <w:sz w:val="24"/>
          <w:szCs w:val="24"/>
          <w:lang w:eastAsia="zh-CN"/>
        </w:rPr>
        <w:t>Carbohydr Polym</w:t>
      </w:r>
      <w:r w:rsidRPr="005C108B">
        <w:rPr>
          <w:rFonts w:ascii="Book Antiqua" w:eastAsia="SimSun" w:hAnsi="Book Antiqua" w:cs="SimSun"/>
          <w:sz w:val="24"/>
          <w:szCs w:val="24"/>
          <w:lang w:eastAsia="zh-CN"/>
        </w:rPr>
        <w:t xml:space="preserve"> 2013; </w:t>
      </w:r>
      <w:r w:rsidRPr="005C108B">
        <w:rPr>
          <w:rFonts w:ascii="Book Antiqua" w:eastAsia="SimSun" w:hAnsi="Book Antiqua" w:cs="SimSun"/>
          <w:b/>
          <w:bCs/>
          <w:sz w:val="24"/>
          <w:szCs w:val="24"/>
          <w:lang w:eastAsia="zh-CN"/>
        </w:rPr>
        <w:t>98</w:t>
      </w:r>
      <w:r w:rsidRPr="005C108B">
        <w:rPr>
          <w:rFonts w:ascii="Book Antiqua" w:eastAsia="SimSun" w:hAnsi="Book Antiqua" w:cs="SimSun"/>
          <w:sz w:val="24"/>
          <w:szCs w:val="24"/>
          <w:lang w:eastAsia="zh-CN"/>
        </w:rPr>
        <w:t>: 181-188 [PMID: 23987334 DOI: 10.1016/j.carbpol.2013.05.077]</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63 </w:t>
      </w:r>
      <w:r w:rsidRPr="005C108B">
        <w:rPr>
          <w:rFonts w:ascii="Book Antiqua" w:eastAsia="SimSun" w:hAnsi="Book Antiqua" w:cs="SimSun"/>
          <w:b/>
          <w:bCs/>
          <w:sz w:val="24"/>
          <w:szCs w:val="24"/>
          <w:lang w:eastAsia="zh-CN"/>
        </w:rPr>
        <w:t>Liu Q</w:t>
      </w:r>
      <w:r w:rsidRPr="005C108B">
        <w:rPr>
          <w:rFonts w:ascii="Book Antiqua" w:eastAsia="SimSun" w:hAnsi="Book Antiqua" w:cs="SimSun"/>
          <w:sz w:val="24"/>
          <w:szCs w:val="24"/>
          <w:lang w:eastAsia="zh-CN"/>
        </w:rPr>
        <w:t xml:space="preserve">, Li R, Zhu Z, Qian X, Guan W, Yu L, Yang M, Jiang X, Liu B. Enhanced antitumor efficacy, biodistribution and penetration of docetaxel-loaded biodegradable nanoparticles. </w:t>
      </w:r>
      <w:r w:rsidRPr="005C108B">
        <w:rPr>
          <w:rFonts w:ascii="Book Antiqua" w:eastAsia="SimSun" w:hAnsi="Book Antiqua" w:cs="SimSun"/>
          <w:i/>
          <w:iCs/>
          <w:sz w:val="24"/>
          <w:szCs w:val="24"/>
          <w:lang w:eastAsia="zh-CN"/>
        </w:rPr>
        <w:t>Int J Pharm</w:t>
      </w:r>
      <w:r w:rsidRPr="005C108B">
        <w:rPr>
          <w:rFonts w:ascii="Book Antiqua" w:eastAsia="SimSun" w:hAnsi="Book Antiqua" w:cs="SimSun"/>
          <w:sz w:val="24"/>
          <w:szCs w:val="24"/>
          <w:lang w:eastAsia="zh-CN"/>
        </w:rPr>
        <w:t xml:space="preserve"> 2012; </w:t>
      </w:r>
      <w:r w:rsidRPr="005C108B">
        <w:rPr>
          <w:rFonts w:ascii="Book Antiqua" w:eastAsia="SimSun" w:hAnsi="Book Antiqua" w:cs="SimSun"/>
          <w:b/>
          <w:bCs/>
          <w:sz w:val="24"/>
          <w:szCs w:val="24"/>
          <w:lang w:eastAsia="zh-CN"/>
        </w:rPr>
        <w:t>430</w:t>
      </w:r>
      <w:r w:rsidRPr="005C108B">
        <w:rPr>
          <w:rFonts w:ascii="Book Antiqua" w:eastAsia="SimSun" w:hAnsi="Book Antiqua" w:cs="SimSun"/>
          <w:sz w:val="24"/>
          <w:szCs w:val="24"/>
          <w:lang w:eastAsia="zh-CN"/>
        </w:rPr>
        <w:t>: 350-358 [PMID: 22525076 DOI: 10.1016/j.ijpharm.2012.04.008]</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64 </w:t>
      </w:r>
      <w:r w:rsidRPr="005C108B">
        <w:rPr>
          <w:rFonts w:ascii="Book Antiqua" w:eastAsia="SimSun" w:hAnsi="Book Antiqua" w:cs="SimSun"/>
          <w:b/>
          <w:bCs/>
          <w:sz w:val="24"/>
          <w:szCs w:val="24"/>
          <w:lang w:eastAsia="zh-CN"/>
        </w:rPr>
        <w:t>Ashley CE</w:t>
      </w:r>
      <w:r w:rsidRPr="005C108B">
        <w:rPr>
          <w:rFonts w:ascii="Book Antiqua" w:eastAsia="SimSun" w:hAnsi="Book Antiqua" w:cs="SimSun"/>
          <w:sz w:val="24"/>
          <w:szCs w:val="24"/>
          <w:lang w:eastAsia="zh-CN"/>
        </w:rPr>
        <w:t xml:space="preserve">, Carnes EC, Phillips GK, Padilla D, Durfee PN, Brown PA, Hanna TN, Liu J, Phillips B, Carter MB, Carroll NJ, Jiang X, Dunphy DR, Willman CL, Petsev DN, Evans DG, Parikh AN, Chackerian B, Wharton W, Peabody DS, Brinker CJ. The targeted delivery of multicomponent cargos to cancer cells by nanoporous particle-supported lipid bilayers. </w:t>
      </w:r>
      <w:r w:rsidRPr="005C108B">
        <w:rPr>
          <w:rFonts w:ascii="Book Antiqua" w:eastAsia="SimSun" w:hAnsi="Book Antiqua" w:cs="SimSun"/>
          <w:i/>
          <w:iCs/>
          <w:sz w:val="24"/>
          <w:szCs w:val="24"/>
          <w:lang w:eastAsia="zh-CN"/>
        </w:rPr>
        <w:t>Nat Mater</w:t>
      </w:r>
      <w:r w:rsidRPr="005C108B">
        <w:rPr>
          <w:rFonts w:ascii="Book Antiqua" w:eastAsia="SimSun" w:hAnsi="Book Antiqua" w:cs="SimSun"/>
          <w:sz w:val="24"/>
          <w:szCs w:val="24"/>
          <w:lang w:eastAsia="zh-CN"/>
        </w:rPr>
        <w:t xml:space="preserve"> 2011; </w:t>
      </w:r>
      <w:r w:rsidRPr="005C108B">
        <w:rPr>
          <w:rFonts w:ascii="Book Antiqua" w:eastAsia="SimSun" w:hAnsi="Book Antiqua" w:cs="SimSun"/>
          <w:b/>
          <w:bCs/>
          <w:sz w:val="24"/>
          <w:szCs w:val="24"/>
          <w:lang w:eastAsia="zh-CN"/>
        </w:rPr>
        <w:t>10</w:t>
      </w:r>
      <w:r w:rsidRPr="005C108B">
        <w:rPr>
          <w:rFonts w:ascii="Book Antiqua" w:eastAsia="SimSun" w:hAnsi="Book Antiqua" w:cs="SimSun"/>
          <w:sz w:val="24"/>
          <w:szCs w:val="24"/>
          <w:lang w:eastAsia="zh-CN"/>
        </w:rPr>
        <w:t>: 389-397 [PMID: 21499315 DOI: 10.1038/nmat2992]</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65 </w:t>
      </w:r>
      <w:r w:rsidRPr="005C108B">
        <w:rPr>
          <w:rFonts w:ascii="Book Antiqua" w:eastAsia="SimSun" w:hAnsi="Book Antiqua" w:cs="SimSun"/>
          <w:b/>
          <w:bCs/>
          <w:sz w:val="24"/>
          <w:szCs w:val="24"/>
          <w:lang w:eastAsia="zh-CN"/>
        </w:rPr>
        <w:t>Muñoz-Gámez JA</w:t>
      </w:r>
      <w:r w:rsidRPr="005C108B">
        <w:rPr>
          <w:rFonts w:ascii="Book Antiqua" w:eastAsia="SimSun" w:hAnsi="Book Antiqua" w:cs="SimSun"/>
          <w:sz w:val="24"/>
          <w:szCs w:val="24"/>
          <w:lang w:eastAsia="zh-CN"/>
        </w:rPr>
        <w:t xml:space="preserve">, López Viota J, Barrientos A, Carazo Á, Sanjuán-Nuñez L, Quiles-Perez R, Muñoz-de-Rueda P, Delgado Á, Ruiz-Extremera Á, Salmerón J. Synergistic cytotoxicity of the poly (ADP-ribose) polymerase inhibitor ABT-888 and temozolomide in dual-drug targeted magnetic nanoparticles. </w:t>
      </w:r>
      <w:r w:rsidRPr="005C108B">
        <w:rPr>
          <w:rFonts w:ascii="Book Antiqua" w:eastAsia="SimSun" w:hAnsi="Book Antiqua" w:cs="SimSun"/>
          <w:i/>
          <w:iCs/>
          <w:sz w:val="24"/>
          <w:szCs w:val="24"/>
          <w:lang w:eastAsia="zh-CN"/>
        </w:rPr>
        <w:t>Liver Int</w:t>
      </w:r>
      <w:r w:rsidRPr="005C108B">
        <w:rPr>
          <w:rFonts w:ascii="Book Antiqua" w:eastAsia="SimSun" w:hAnsi="Book Antiqua" w:cs="SimSun"/>
          <w:sz w:val="24"/>
          <w:szCs w:val="24"/>
          <w:lang w:eastAsia="zh-CN"/>
        </w:rPr>
        <w:t xml:space="preserve"> 2015; </w:t>
      </w:r>
      <w:r w:rsidRPr="005C108B">
        <w:rPr>
          <w:rFonts w:ascii="Book Antiqua" w:eastAsia="SimSun" w:hAnsi="Book Antiqua" w:cs="SimSun"/>
          <w:b/>
          <w:bCs/>
          <w:sz w:val="24"/>
          <w:szCs w:val="24"/>
          <w:lang w:eastAsia="zh-CN"/>
        </w:rPr>
        <w:t>35</w:t>
      </w:r>
      <w:r w:rsidRPr="005C108B">
        <w:rPr>
          <w:rFonts w:ascii="Book Antiqua" w:eastAsia="SimSun" w:hAnsi="Book Antiqua" w:cs="SimSun"/>
          <w:sz w:val="24"/>
          <w:szCs w:val="24"/>
          <w:lang w:eastAsia="zh-CN"/>
        </w:rPr>
        <w:t>: 1430-1441 [PMID: 24821649 DOI: 10.1111/liv.12586]</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66 </w:t>
      </w:r>
      <w:r w:rsidRPr="005C108B">
        <w:rPr>
          <w:rFonts w:ascii="Book Antiqua" w:eastAsia="SimSun" w:hAnsi="Book Antiqua" w:cs="SimSun"/>
          <w:b/>
          <w:bCs/>
          <w:sz w:val="24"/>
          <w:szCs w:val="24"/>
          <w:lang w:eastAsia="zh-CN"/>
        </w:rPr>
        <w:t>Cheng M</w:t>
      </w:r>
      <w:r w:rsidRPr="005C108B">
        <w:rPr>
          <w:rFonts w:ascii="Book Antiqua" w:eastAsia="SimSun" w:hAnsi="Book Antiqua" w:cs="SimSun"/>
          <w:sz w:val="24"/>
          <w:szCs w:val="24"/>
          <w:lang w:eastAsia="zh-CN"/>
        </w:rPr>
        <w:t xml:space="preserve">, Gao X, Wang Y, Chen H, He B, Xu H, Li Y, Han J, Zhang Z. Synthesis of glycyrrhetinic acid-modified chitosan 5-fluorouracil nanoparticles and its inhibition of </w:t>
      </w:r>
      <w:r w:rsidRPr="005C108B">
        <w:rPr>
          <w:rFonts w:ascii="Book Antiqua" w:eastAsia="SimSun" w:hAnsi="Book Antiqua" w:cs="SimSun"/>
          <w:sz w:val="24"/>
          <w:szCs w:val="24"/>
          <w:lang w:eastAsia="zh-CN"/>
        </w:rPr>
        <w:lastRenderedPageBreak/>
        <w:t xml:space="preserve">liver cancer characteristics in vitro and in vivo. </w:t>
      </w:r>
      <w:r w:rsidRPr="005C108B">
        <w:rPr>
          <w:rFonts w:ascii="Book Antiqua" w:eastAsia="SimSun" w:hAnsi="Book Antiqua" w:cs="SimSun"/>
          <w:i/>
          <w:iCs/>
          <w:sz w:val="24"/>
          <w:szCs w:val="24"/>
          <w:lang w:eastAsia="zh-CN"/>
        </w:rPr>
        <w:t>Mar Drugs</w:t>
      </w:r>
      <w:r w:rsidRPr="005C108B">
        <w:rPr>
          <w:rFonts w:ascii="Book Antiqua" w:eastAsia="SimSun" w:hAnsi="Book Antiqua" w:cs="SimSun"/>
          <w:sz w:val="24"/>
          <w:szCs w:val="24"/>
          <w:lang w:eastAsia="zh-CN"/>
        </w:rPr>
        <w:t xml:space="preserve"> 2013; </w:t>
      </w:r>
      <w:r w:rsidRPr="005C108B">
        <w:rPr>
          <w:rFonts w:ascii="Book Antiqua" w:eastAsia="SimSun" w:hAnsi="Book Antiqua" w:cs="SimSun"/>
          <w:b/>
          <w:bCs/>
          <w:sz w:val="24"/>
          <w:szCs w:val="24"/>
          <w:lang w:eastAsia="zh-CN"/>
        </w:rPr>
        <w:t>11</w:t>
      </w:r>
      <w:r w:rsidRPr="005C108B">
        <w:rPr>
          <w:rFonts w:ascii="Book Antiqua" w:eastAsia="SimSun" w:hAnsi="Book Antiqua" w:cs="SimSun"/>
          <w:sz w:val="24"/>
          <w:szCs w:val="24"/>
          <w:lang w:eastAsia="zh-CN"/>
        </w:rPr>
        <w:t>: 3517-3536 [PMID: 24048270 DOI: 10.3390/md11093517]</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67 </w:t>
      </w:r>
      <w:r w:rsidRPr="005C108B">
        <w:rPr>
          <w:rFonts w:ascii="Book Antiqua" w:eastAsia="SimSun" w:hAnsi="Book Antiqua" w:cs="SimSun"/>
          <w:b/>
          <w:bCs/>
          <w:sz w:val="24"/>
          <w:szCs w:val="24"/>
          <w:lang w:eastAsia="zh-CN"/>
        </w:rPr>
        <w:t>Zu Y</w:t>
      </w:r>
      <w:r w:rsidRPr="005C108B">
        <w:rPr>
          <w:rFonts w:ascii="Book Antiqua" w:eastAsia="SimSun" w:hAnsi="Book Antiqua" w:cs="SimSun"/>
          <w:sz w:val="24"/>
          <w:szCs w:val="24"/>
          <w:lang w:eastAsia="zh-CN"/>
        </w:rPr>
        <w:t xml:space="preserve">, Meng L, Zhao X, Ge Y, Yu X, Zhang Y, Deng Y. Preparation of 10-hydroxycamptothecin-loaded glycyrrhizic acid-conjugated bovine serum albumin nanoparticles for hepatocellular carcinoma-targeted drug delivery. </w:t>
      </w:r>
      <w:r w:rsidRPr="005C108B">
        <w:rPr>
          <w:rFonts w:ascii="Book Antiqua" w:eastAsia="SimSun" w:hAnsi="Book Antiqua" w:cs="SimSun"/>
          <w:i/>
          <w:iCs/>
          <w:sz w:val="24"/>
          <w:szCs w:val="24"/>
          <w:lang w:eastAsia="zh-CN"/>
        </w:rPr>
        <w:t>Int J Nanomedicine</w:t>
      </w:r>
      <w:r w:rsidRPr="005C108B">
        <w:rPr>
          <w:rFonts w:ascii="Book Antiqua" w:eastAsia="SimSun" w:hAnsi="Book Antiqua" w:cs="SimSun"/>
          <w:sz w:val="24"/>
          <w:szCs w:val="24"/>
          <w:lang w:eastAsia="zh-CN"/>
        </w:rPr>
        <w:t xml:space="preserve"> 2013; </w:t>
      </w:r>
      <w:r w:rsidRPr="005C108B">
        <w:rPr>
          <w:rFonts w:ascii="Book Antiqua" w:eastAsia="SimSun" w:hAnsi="Book Antiqua" w:cs="SimSun"/>
          <w:b/>
          <w:bCs/>
          <w:sz w:val="24"/>
          <w:szCs w:val="24"/>
          <w:lang w:eastAsia="zh-CN"/>
        </w:rPr>
        <w:t>8</w:t>
      </w:r>
      <w:r w:rsidRPr="005C108B">
        <w:rPr>
          <w:rFonts w:ascii="Book Antiqua" w:eastAsia="SimSun" w:hAnsi="Book Antiqua" w:cs="SimSun"/>
          <w:sz w:val="24"/>
          <w:szCs w:val="24"/>
          <w:lang w:eastAsia="zh-CN"/>
        </w:rPr>
        <w:t>: 1207-1222 [PMID: 23569373 DOI: 10.2147/IJN.S40493]</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68 </w:t>
      </w:r>
      <w:r w:rsidRPr="005C108B">
        <w:rPr>
          <w:rFonts w:ascii="Book Antiqua" w:eastAsia="SimSun" w:hAnsi="Book Antiqua" w:cs="SimSun"/>
          <w:b/>
          <w:bCs/>
          <w:sz w:val="24"/>
          <w:szCs w:val="24"/>
          <w:lang w:eastAsia="zh-CN"/>
        </w:rPr>
        <w:t>Shi L</w:t>
      </w:r>
      <w:r w:rsidRPr="005C108B">
        <w:rPr>
          <w:rFonts w:ascii="Book Antiqua" w:eastAsia="SimSun" w:hAnsi="Book Antiqua" w:cs="SimSun"/>
          <w:sz w:val="24"/>
          <w:szCs w:val="24"/>
          <w:lang w:eastAsia="zh-CN"/>
        </w:rPr>
        <w:t xml:space="preserve">, Tang C, Yin C. Glycyrrhizin-modified O-carboxymethyl chitosan nanoparticles as drug vehicles targeting hepatocellular carcinoma. </w:t>
      </w:r>
      <w:r w:rsidRPr="005C108B">
        <w:rPr>
          <w:rFonts w:ascii="Book Antiqua" w:eastAsia="SimSun" w:hAnsi="Book Antiqua" w:cs="SimSun"/>
          <w:i/>
          <w:iCs/>
          <w:sz w:val="24"/>
          <w:szCs w:val="24"/>
          <w:lang w:eastAsia="zh-CN"/>
        </w:rPr>
        <w:t>Biomaterials</w:t>
      </w:r>
      <w:r w:rsidRPr="005C108B">
        <w:rPr>
          <w:rFonts w:ascii="Book Antiqua" w:eastAsia="SimSun" w:hAnsi="Book Antiqua" w:cs="SimSun"/>
          <w:sz w:val="24"/>
          <w:szCs w:val="24"/>
          <w:lang w:eastAsia="zh-CN"/>
        </w:rPr>
        <w:t xml:space="preserve"> 2012; </w:t>
      </w:r>
      <w:r w:rsidRPr="005C108B">
        <w:rPr>
          <w:rFonts w:ascii="Book Antiqua" w:eastAsia="SimSun" w:hAnsi="Book Antiqua" w:cs="SimSun"/>
          <w:b/>
          <w:bCs/>
          <w:sz w:val="24"/>
          <w:szCs w:val="24"/>
          <w:lang w:eastAsia="zh-CN"/>
        </w:rPr>
        <w:t>33</w:t>
      </w:r>
      <w:r w:rsidRPr="005C108B">
        <w:rPr>
          <w:rFonts w:ascii="Book Antiqua" w:eastAsia="SimSun" w:hAnsi="Book Antiqua" w:cs="SimSun"/>
          <w:sz w:val="24"/>
          <w:szCs w:val="24"/>
          <w:lang w:eastAsia="zh-CN"/>
        </w:rPr>
        <w:t>: 7594-7604 [PMID: 22796165 DOI: 10.1016/j.biomaterials.2012.06.072]</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69 </w:t>
      </w:r>
      <w:r w:rsidRPr="005C108B">
        <w:rPr>
          <w:rFonts w:ascii="Book Antiqua" w:eastAsia="SimSun" w:hAnsi="Book Antiqua" w:cs="SimSun"/>
          <w:b/>
          <w:bCs/>
          <w:sz w:val="24"/>
          <w:szCs w:val="24"/>
          <w:lang w:eastAsia="zh-CN"/>
        </w:rPr>
        <w:t>Zhang L</w:t>
      </w:r>
      <w:r w:rsidRPr="005C108B">
        <w:rPr>
          <w:rFonts w:ascii="Book Antiqua" w:eastAsia="SimSun" w:hAnsi="Book Antiqua" w:cs="SimSun"/>
          <w:sz w:val="24"/>
          <w:szCs w:val="24"/>
          <w:lang w:eastAsia="zh-CN"/>
        </w:rPr>
        <w:t xml:space="preserve">, Yao J, Zhou J, Wang T, Zhang Q. Glycyrrhetinic acid-graft-hyaluronic acid conjugate as a carrier for synergistic targeted delivery of antitumor drugs. </w:t>
      </w:r>
      <w:r w:rsidRPr="005C108B">
        <w:rPr>
          <w:rFonts w:ascii="Book Antiqua" w:eastAsia="SimSun" w:hAnsi="Book Antiqua" w:cs="SimSun"/>
          <w:i/>
          <w:iCs/>
          <w:sz w:val="24"/>
          <w:szCs w:val="24"/>
          <w:lang w:eastAsia="zh-CN"/>
        </w:rPr>
        <w:t>Int J Pharm</w:t>
      </w:r>
      <w:r w:rsidRPr="005C108B">
        <w:rPr>
          <w:rFonts w:ascii="Book Antiqua" w:eastAsia="SimSun" w:hAnsi="Book Antiqua" w:cs="SimSun"/>
          <w:sz w:val="24"/>
          <w:szCs w:val="24"/>
          <w:lang w:eastAsia="zh-CN"/>
        </w:rPr>
        <w:t xml:space="preserve"> 2013; </w:t>
      </w:r>
      <w:r w:rsidRPr="005C108B">
        <w:rPr>
          <w:rFonts w:ascii="Book Antiqua" w:eastAsia="SimSun" w:hAnsi="Book Antiqua" w:cs="SimSun"/>
          <w:b/>
          <w:bCs/>
          <w:sz w:val="24"/>
          <w:szCs w:val="24"/>
          <w:lang w:eastAsia="zh-CN"/>
        </w:rPr>
        <w:t>441</w:t>
      </w:r>
      <w:r w:rsidRPr="005C108B">
        <w:rPr>
          <w:rFonts w:ascii="Book Antiqua" w:eastAsia="SimSun" w:hAnsi="Book Antiqua" w:cs="SimSun"/>
          <w:sz w:val="24"/>
          <w:szCs w:val="24"/>
          <w:lang w:eastAsia="zh-CN"/>
        </w:rPr>
        <w:t>: 654-664 [PMID: 23117024 DOI: 10.1016/j.ijpharm.2012.10.030]</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70 </w:t>
      </w:r>
      <w:r w:rsidRPr="005C108B">
        <w:rPr>
          <w:rFonts w:ascii="Book Antiqua" w:eastAsia="SimSun" w:hAnsi="Book Antiqua" w:cs="SimSun"/>
          <w:b/>
          <w:bCs/>
          <w:sz w:val="24"/>
          <w:szCs w:val="24"/>
          <w:lang w:eastAsia="zh-CN"/>
        </w:rPr>
        <w:t>Guo H</w:t>
      </w:r>
      <w:r w:rsidRPr="005C108B">
        <w:rPr>
          <w:rFonts w:ascii="Book Antiqua" w:eastAsia="SimSun" w:hAnsi="Book Antiqua" w:cs="SimSun"/>
          <w:sz w:val="24"/>
          <w:szCs w:val="24"/>
          <w:lang w:eastAsia="zh-CN"/>
        </w:rPr>
        <w:t xml:space="preserve">, Lai Q, Wang W, Wu Y, Zhang C, Liu Y, Yuan Z. Functional alginate nanoparticles for efficient intracellular release of doxorubicin and hepatoma carcinoma cell targeting therapy. </w:t>
      </w:r>
      <w:r w:rsidRPr="005C108B">
        <w:rPr>
          <w:rFonts w:ascii="Book Antiqua" w:eastAsia="SimSun" w:hAnsi="Book Antiqua" w:cs="SimSun"/>
          <w:i/>
          <w:iCs/>
          <w:sz w:val="24"/>
          <w:szCs w:val="24"/>
          <w:lang w:eastAsia="zh-CN"/>
        </w:rPr>
        <w:t>Int J Pharm</w:t>
      </w:r>
      <w:r w:rsidRPr="005C108B">
        <w:rPr>
          <w:rFonts w:ascii="Book Antiqua" w:eastAsia="SimSun" w:hAnsi="Book Antiqua" w:cs="SimSun"/>
          <w:sz w:val="24"/>
          <w:szCs w:val="24"/>
          <w:lang w:eastAsia="zh-CN"/>
        </w:rPr>
        <w:t xml:space="preserve"> 2013; </w:t>
      </w:r>
      <w:r w:rsidRPr="005C108B">
        <w:rPr>
          <w:rFonts w:ascii="Book Antiqua" w:eastAsia="SimSun" w:hAnsi="Book Antiqua" w:cs="SimSun"/>
          <w:b/>
          <w:bCs/>
          <w:sz w:val="24"/>
          <w:szCs w:val="24"/>
          <w:lang w:eastAsia="zh-CN"/>
        </w:rPr>
        <w:t>451</w:t>
      </w:r>
      <w:r w:rsidRPr="005C108B">
        <w:rPr>
          <w:rFonts w:ascii="Book Antiqua" w:eastAsia="SimSun" w:hAnsi="Book Antiqua" w:cs="SimSun"/>
          <w:sz w:val="24"/>
          <w:szCs w:val="24"/>
          <w:lang w:eastAsia="zh-CN"/>
        </w:rPr>
        <w:t>: 1-11 [PMID: 23618965 DOI: 10.1016/j.ijpharm.2013.04.025]</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71 </w:t>
      </w:r>
      <w:r w:rsidRPr="005C108B">
        <w:rPr>
          <w:rFonts w:ascii="Book Antiqua" w:eastAsia="SimSun" w:hAnsi="Book Antiqua" w:cs="SimSun"/>
          <w:b/>
          <w:bCs/>
          <w:sz w:val="24"/>
          <w:szCs w:val="24"/>
          <w:lang w:eastAsia="zh-CN"/>
        </w:rPr>
        <w:t>Varshosaz J</w:t>
      </w:r>
      <w:r w:rsidRPr="005C108B">
        <w:rPr>
          <w:rFonts w:ascii="Book Antiqua" w:eastAsia="SimSun" w:hAnsi="Book Antiqua" w:cs="SimSun"/>
          <w:sz w:val="24"/>
          <w:szCs w:val="24"/>
          <w:lang w:eastAsia="zh-CN"/>
        </w:rPr>
        <w:t xml:space="preserve">, Hassanzadeh F, Sadeghi H, Khadem M. Galactosylated nanostructured lipid carriers for delivery of 5-FU to hepatocellular carcinoma. </w:t>
      </w:r>
      <w:r w:rsidRPr="005C108B">
        <w:rPr>
          <w:rFonts w:ascii="Book Antiqua" w:eastAsia="SimSun" w:hAnsi="Book Antiqua" w:cs="SimSun"/>
          <w:i/>
          <w:iCs/>
          <w:sz w:val="24"/>
          <w:szCs w:val="24"/>
          <w:lang w:eastAsia="zh-CN"/>
        </w:rPr>
        <w:t>J Liposome Res</w:t>
      </w:r>
      <w:r w:rsidRPr="005C108B">
        <w:rPr>
          <w:rFonts w:ascii="Book Antiqua" w:eastAsia="SimSun" w:hAnsi="Book Antiqua" w:cs="SimSun"/>
          <w:sz w:val="24"/>
          <w:szCs w:val="24"/>
          <w:lang w:eastAsia="zh-CN"/>
        </w:rPr>
        <w:t xml:space="preserve"> 2012; </w:t>
      </w:r>
      <w:r w:rsidRPr="005C108B">
        <w:rPr>
          <w:rFonts w:ascii="Book Antiqua" w:eastAsia="SimSun" w:hAnsi="Book Antiqua" w:cs="SimSun"/>
          <w:b/>
          <w:bCs/>
          <w:sz w:val="24"/>
          <w:szCs w:val="24"/>
          <w:lang w:eastAsia="zh-CN"/>
        </w:rPr>
        <w:t>22</w:t>
      </w:r>
      <w:r w:rsidRPr="005C108B">
        <w:rPr>
          <w:rFonts w:ascii="Book Antiqua" w:eastAsia="SimSun" w:hAnsi="Book Antiqua" w:cs="SimSun"/>
          <w:sz w:val="24"/>
          <w:szCs w:val="24"/>
          <w:lang w:eastAsia="zh-CN"/>
        </w:rPr>
        <w:t>: 224-236 [PMID: 22385296 DOI: 10.3109/08982104.2012.662653]</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72 </w:t>
      </w:r>
      <w:r w:rsidRPr="005C108B">
        <w:rPr>
          <w:rFonts w:ascii="Book Antiqua" w:eastAsia="SimSun" w:hAnsi="Book Antiqua" w:cs="SimSun"/>
          <w:b/>
          <w:bCs/>
          <w:sz w:val="24"/>
          <w:szCs w:val="24"/>
          <w:lang w:eastAsia="zh-CN"/>
        </w:rPr>
        <w:t>Zhou N</w:t>
      </w:r>
      <w:r w:rsidRPr="005C108B">
        <w:rPr>
          <w:rFonts w:ascii="Book Antiqua" w:eastAsia="SimSun" w:hAnsi="Book Antiqua" w:cs="SimSun"/>
          <w:sz w:val="24"/>
          <w:szCs w:val="24"/>
          <w:lang w:eastAsia="zh-CN"/>
        </w:rPr>
        <w:t xml:space="preserve">, Zan X, Wang Z, Wu H, Yin D, Liao C, Wan Y. Galactosylated chitosan-polycaprolactone nanoparticles for hepatocyte-targeted delivery of curcumin. </w:t>
      </w:r>
      <w:r w:rsidRPr="005C108B">
        <w:rPr>
          <w:rFonts w:ascii="Book Antiqua" w:eastAsia="SimSun" w:hAnsi="Book Antiqua" w:cs="SimSun"/>
          <w:i/>
          <w:iCs/>
          <w:sz w:val="24"/>
          <w:szCs w:val="24"/>
          <w:lang w:eastAsia="zh-CN"/>
        </w:rPr>
        <w:t>Carbohydr Polym</w:t>
      </w:r>
      <w:r w:rsidRPr="005C108B">
        <w:rPr>
          <w:rFonts w:ascii="Book Antiqua" w:eastAsia="SimSun" w:hAnsi="Book Antiqua" w:cs="SimSun"/>
          <w:sz w:val="24"/>
          <w:szCs w:val="24"/>
          <w:lang w:eastAsia="zh-CN"/>
        </w:rPr>
        <w:t xml:space="preserve"> 2013; </w:t>
      </w:r>
      <w:r w:rsidRPr="005C108B">
        <w:rPr>
          <w:rFonts w:ascii="Book Antiqua" w:eastAsia="SimSun" w:hAnsi="Book Antiqua" w:cs="SimSun"/>
          <w:b/>
          <w:bCs/>
          <w:sz w:val="24"/>
          <w:szCs w:val="24"/>
          <w:lang w:eastAsia="zh-CN"/>
        </w:rPr>
        <w:t>94</w:t>
      </w:r>
      <w:r w:rsidRPr="005C108B">
        <w:rPr>
          <w:rFonts w:ascii="Book Antiqua" w:eastAsia="SimSun" w:hAnsi="Book Antiqua" w:cs="SimSun"/>
          <w:sz w:val="24"/>
          <w:szCs w:val="24"/>
          <w:lang w:eastAsia="zh-CN"/>
        </w:rPr>
        <w:t>: 420-429 [PMID: 23544558 DOI: 10.1016/j.carbpol.2013.01.014]</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73 </w:t>
      </w:r>
      <w:r w:rsidRPr="005C108B">
        <w:rPr>
          <w:rFonts w:ascii="Book Antiqua" w:eastAsia="SimSun" w:hAnsi="Book Antiqua" w:cs="SimSun"/>
          <w:b/>
          <w:bCs/>
          <w:sz w:val="24"/>
          <w:szCs w:val="24"/>
          <w:lang w:eastAsia="zh-CN"/>
        </w:rPr>
        <w:t>Zhou X</w:t>
      </w:r>
      <w:r w:rsidRPr="005C108B">
        <w:rPr>
          <w:rFonts w:ascii="Book Antiqua" w:eastAsia="SimSun" w:hAnsi="Book Antiqua" w:cs="SimSun"/>
          <w:sz w:val="24"/>
          <w:szCs w:val="24"/>
          <w:lang w:eastAsia="zh-CN"/>
        </w:rPr>
        <w:t xml:space="preserve">, Zhang M, Yung B, Li H, Zhou C, Lee LJ, Lee RJ. Lactosylated liposomes for targeted delivery of doxorubicin to hepatocellular carcinoma. </w:t>
      </w:r>
      <w:r w:rsidRPr="005C108B">
        <w:rPr>
          <w:rFonts w:ascii="Book Antiqua" w:eastAsia="SimSun" w:hAnsi="Book Antiqua" w:cs="SimSun"/>
          <w:i/>
          <w:iCs/>
          <w:sz w:val="24"/>
          <w:szCs w:val="24"/>
          <w:lang w:eastAsia="zh-CN"/>
        </w:rPr>
        <w:t>Int J Nanomedicine</w:t>
      </w:r>
      <w:r w:rsidRPr="005C108B">
        <w:rPr>
          <w:rFonts w:ascii="Book Antiqua" w:eastAsia="SimSun" w:hAnsi="Book Antiqua" w:cs="SimSun"/>
          <w:sz w:val="24"/>
          <w:szCs w:val="24"/>
          <w:lang w:eastAsia="zh-CN"/>
        </w:rPr>
        <w:t xml:space="preserve"> 2012; </w:t>
      </w:r>
      <w:r w:rsidRPr="005C108B">
        <w:rPr>
          <w:rFonts w:ascii="Book Antiqua" w:eastAsia="SimSun" w:hAnsi="Book Antiqua" w:cs="SimSun"/>
          <w:b/>
          <w:bCs/>
          <w:sz w:val="24"/>
          <w:szCs w:val="24"/>
          <w:lang w:eastAsia="zh-CN"/>
        </w:rPr>
        <w:t>7</w:t>
      </w:r>
      <w:r w:rsidRPr="005C108B">
        <w:rPr>
          <w:rFonts w:ascii="Book Antiqua" w:eastAsia="SimSun" w:hAnsi="Book Antiqua" w:cs="SimSun"/>
          <w:sz w:val="24"/>
          <w:szCs w:val="24"/>
          <w:lang w:eastAsia="zh-CN"/>
        </w:rPr>
        <w:t>: 5465-5474 [PMID: 23093902 DOI: 10.2147/IJN.S33965]</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74 </w:t>
      </w:r>
      <w:r w:rsidRPr="005C108B">
        <w:rPr>
          <w:rFonts w:ascii="Book Antiqua" w:eastAsia="SimSun" w:hAnsi="Book Antiqua" w:cs="SimSun"/>
          <w:b/>
          <w:bCs/>
          <w:sz w:val="24"/>
          <w:szCs w:val="24"/>
          <w:lang w:eastAsia="zh-CN"/>
        </w:rPr>
        <w:t>Cheng M</w:t>
      </w:r>
      <w:r w:rsidRPr="005C108B">
        <w:rPr>
          <w:rFonts w:ascii="Book Antiqua" w:eastAsia="SimSun" w:hAnsi="Book Antiqua" w:cs="SimSun"/>
          <w:sz w:val="24"/>
          <w:szCs w:val="24"/>
          <w:lang w:eastAsia="zh-CN"/>
        </w:rPr>
        <w:t xml:space="preserve">, He B, Wan T, Zhu W, Han J, Zha B, Chen H, Yang F, Li Q, Wang W, Xu H, Ye T. 5-Fluorouracil nanoparticles inhibit hepatocellular carcinoma via activation of the p53 pathway in the orthotopic transplant mouse model. </w:t>
      </w:r>
      <w:r w:rsidRPr="005C108B">
        <w:rPr>
          <w:rFonts w:ascii="Book Antiqua" w:eastAsia="SimSun" w:hAnsi="Book Antiqua" w:cs="SimSun"/>
          <w:i/>
          <w:iCs/>
          <w:sz w:val="24"/>
          <w:szCs w:val="24"/>
          <w:lang w:eastAsia="zh-CN"/>
        </w:rPr>
        <w:t>PLoS One</w:t>
      </w:r>
      <w:r w:rsidRPr="005C108B">
        <w:rPr>
          <w:rFonts w:ascii="Book Antiqua" w:eastAsia="SimSun" w:hAnsi="Book Antiqua" w:cs="SimSun"/>
          <w:sz w:val="24"/>
          <w:szCs w:val="24"/>
          <w:lang w:eastAsia="zh-CN"/>
        </w:rPr>
        <w:t xml:space="preserve"> 2012; </w:t>
      </w:r>
      <w:r w:rsidRPr="005C108B">
        <w:rPr>
          <w:rFonts w:ascii="Book Antiqua" w:eastAsia="SimSun" w:hAnsi="Book Antiqua" w:cs="SimSun"/>
          <w:b/>
          <w:bCs/>
          <w:sz w:val="24"/>
          <w:szCs w:val="24"/>
          <w:lang w:eastAsia="zh-CN"/>
        </w:rPr>
        <w:t>7</w:t>
      </w:r>
      <w:r w:rsidRPr="005C108B">
        <w:rPr>
          <w:rFonts w:ascii="Book Antiqua" w:eastAsia="SimSun" w:hAnsi="Book Antiqua" w:cs="SimSun"/>
          <w:sz w:val="24"/>
          <w:szCs w:val="24"/>
          <w:lang w:eastAsia="zh-CN"/>
        </w:rPr>
        <w:t>: e47115 [PMID: 23077553 DOI: 10.1371/journal.pone.0047115]</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lastRenderedPageBreak/>
        <w:t xml:space="preserve">75 </w:t>
      </w:r>
      <w:r w:rsidRPr="005C108B">
        <w:rPr>
          <w:rFonts w:ascii="Book Antiqua" w:eastAsia="SimSun" w:hAnsi="Book Antiqua" w:cs="SimSun"/>
          <w:b/>
          <w:bCs/>
          <w:sz w:val="24"/>
          <w:szCs w:val="24"/>
          <w:lang w:eastAsia="zh-CN"/>
        </w:rPr>
        <w:t>Cheng MR</w:t>
      </w:r>
      <w:r w:rsidRPr="005C108B">
        <w:rPr>
          <w:rFonts w:ascii="Book Antiqua" w:eastAsia="SimSun" w:hAnsi="Book Antiqua" w:cs="SimSun"/>
          <w:sz w:val="24"/>
          <w:szCs w:val="24"/>
          <w:lang w:eastAsia="zh-CN"/>
        </w:rPr>
        <w:t xml:space="preserve">, Li Q, Wan T, He B, Han J, Chen HX, Yang FX, Wang W, Xu HZ, Ye T, Zha BB. Galactosylated chitosan/5-fluorouracil nanoparticles inhibit mouse hepatic cancer growth and its side effects. </w:t>
      </w:r>
      <w:r w:rsidRPr="005C108B">
        <w:rPr>
          <w:rFonts w:ascii="Book Antiqua" w:eastAsia="SimSun" w:hAnsi="Book Antiqua" w:cs="SimSun"/>
          <w:i/>
          <w:iCs/>
          <w:sz w:val="24"/>
          <w:szCs w:val="24"/>
          <w:lang w:eastAsia="zh-CN"/>
        </w:rPr>
        <w:t>World J Gastroenterol</w:t>
      </w:r>
      <w:r w:rsidRPr="005C108B">
        <w:rPr>
          <w:rFonts w:ascii="Book Antiqua" w:eastAsia="SimSun" w:hAnsi="Book Antiqua" w:cs="SimSun"/>
          <w:sz w:val="24"/>
          <w:szCs w:val="24"/>
          <w:lang w:eastAsia="zh-CN"/>
        </w:rPr>
        <w:t xml:space="preserve"> 2012; </w:t>
      </w:r>
      <w:r w:rsidRPr="005C108B">
        <w:rPr>
          <w:rFonts w:ascii="Book Antiqua" w:eastAsia="SimSun" w:hAnsi="Book Antiqua" w:cs="SimSun"/>
          <w:b/>
          <w:bCs/>
          <w:sz w:val="24"/>
          <w:szCs w:val="24"/>
          <w:lang w:eastAsia="zh-CN"/>
        </w:rPr>
        <w:t>18</w:t>
      </w:r>
      <w:r w:rsidRPr="005C108B">
        <w:rPr>
          <w:rFonts w:ascii="Book Antiqua" w:eastAsia="SimSun" w:hAnsi="Book Antiqua" w:cs="SimSun"/>
          <w:sz w:val="24"/>
          <w:szCs w:val="24"/>
          <w:lang w:eastAsia="zh-CN"/>
        </w:rPr>
        <w:t>: 6076-6087 [PMID: 23155336 DOI: 10.3748/wjg.v18.i42.6076]</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76 </w:t>
      </w:r>
      <w:r w:rsidRPr="005C108B">
        <w:rPr>
          <w:rFonts w:ascii="Book Antiqua" w:eastAsia="SimSun" w:hAnsi="Book Antiqua" w:cs="SimSun"/>
          <w:b/>
          <w:bCs/>
          <w:sz w:val="24"/>
          <w:szCs w:val="24"/>
          <w:lang w:eastAsia="zh-CN"/>
        </w:rPr>
        <w:t>Wang Q</w:t>
      </w:r>
      <w:r w:rsidRPr="005C108B">
        <w:rPr>
          <w:rFonts w:ascii="Book Antiqua" w:eastAsia="SimSun" w:hAnsi="Book Antiqua" w:cs="SimSun"/>
          <w:sz w:val="24"/>
          <w:szCs w:val="24"/>
          <w:lang w:eastAsia="zh-CN"/>
        </w:rPr>
        <w:t xml:space="preserve">, Zhang L, Hu W, Hu ZH, Bei YY, Xu JY, Wang WJ, Zhang XN, Zhang Q. Norcantharidin-associated galactosylated chitosan nanoparticles for hepatocyte-targeted delivery. </w:t>
      </w:r>
      <w:r w:rsidRPr="005C108B">
        <w:rPr>
          <w:rFonts w:ascii="Book Antiqua" w:eastAsia="SimSun" w:hAnsi="Book Antiqua" w:cs="SimSun"/>
          <w:i/>
          <w:iCs/>
          <w:sz w:val="24"/>
          <w:szCs w:val="24"/>
          <w:lang w:eastAsia="zh-CN"/>
        </w:rPr>
        <w:t>Nanomedicine</w:t>
      </w:r>
      <w:r w:rsidRPr="005C108B">
        <w:rPr>
          <w:rFonts w:ascii="Book Antiqua" w:eastAsia="SimSun" w:hAnsi="Book Antiqua" w:cs="SimSun"/>
          <w:sz w:val="24"/>
          <w:szCs w:val="24"/>
          <w:lang w:eastAsia="zh-CN"/>
        </w:rPr>
        <w:t xml:space="preserve"> 2010; </w:t>
      </w:r>
      <w:r w:rsidRPr="005C108B">
        <w:rPr>
          <w:rFonts w:ascii="Book Antiqua" w:eastAsia="SimSun" w:hAnsi="Book Antiqua" w:cs="SimSun"/>
          <w:b/>
          <w:bCs/>
          <w:sz w:val="24"/>
          <w:szCs w:val="24"/>
          <w:lang w:eastAsia="zh-CN"/>
        </w:rPr>
        <w:t>6</w:t>
      </w:r>
      <w:r w:rsidRPr="005C108B">
        <w:rPr>
          <w:rFonts w:ascii="Book Antiqua" w:eastAsia="SimSun" w:hAnsi="Book Antiqua" w:cs="SimSun"/>
          <w:sz w:val="24"/>
          <w:szCs w:val="24"/>
          <w:lang w:eastAsia="zh-CN"/>
        </w:rPr>
        <w:t>: 371-381 [PMID: 19699319 DOI: 10.1016/j.nano.2009.07.006]</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77 </w:t>
      </w:r>
      <w:r w:rsidRPr="005C108B">
        <w:rPr>
          <w:rFonts w:ascii="Book Antiqua" w:eastAsia="SimSun" w:hAnsi="Book Antiqua" w:cs="SimSun"/>
          <w:b/>
          <w:bCs/>
          <w:sz w:val="24"/>
          <w:szCs w:val="24"/>
          <w:lang w:eastAsia="zh-CN"/>
        </w:rPr>
        <w:t>Liu D</w:t>
      </w:r>
      <w:r w:rsidRPr="005C108B">
        <w:rPr>
          <w:rFonts w:ascii="Book Antiqua" w:eastAsia="SimSun" w:hAnsi="Book Antiqua" w:cs="SimSun"/>
          <w:sz w:val="24"/>
          <w:szCs w:val="24"/>
          <w:lang w:eastAsia="zh-CN"/>
        </w:rPr>
        <w:t xml:space="preserve">, Hu H, Zhang J, Zhao X, Tang X, Chen D. Drug pH-sensitive release in vitro and targeting ability of polyamidoamine dendrimer complexes for tumor cells. </w:t>
      </w:r>
      <w:r w:rsidRPr="005C108B">
        <w:rPr>
          <w:rFonts w:ascii="Book Antiqua" w:eastAsia="SimSun" w:hAnsi="Book Antiqua" w:cs="SimSun"/>
          <w:i/>
          <w:iCs/>
          <w:sz w:val="24"/>
          <w:szCs w:val="24"/>
          <w:lang w:eastAsia="zh-CN"/>
        </w:rPr>
        <w:t>Chem Pharm Bull (Tokyo)</w:t>
      </w:r>
      <w:r w:rsidRPr="005C108B">
        <w:rPr>
          <w:rFonts w:ascii="Book Antiqua" w:eastAsia="SimSun" w:hAnsi="Book Antiqua" w:cs="SimSun"/>
          <w:sz w:val="24"/>
          <w:szCs w:val="24"/>
          <w:lang w:eastAsia="zh-CN"/>
        </w:rPr>
        <w:t xml:space="preserve"> 2011; </w:t>
      </w:r>
      <w:r w:rsidRPr="005C108B">
        <w:rPr>
          <w:rFonts w:ascii="Book Antiqua" w:eastAsia="SimSun" w:hAnsi="Book Antiqua" w:cs="SimSun"/>
          <w:b/>
          <w:bCs/>
          <w:sz w:val="24"/>
          <w:szCs w:val="24"/>
          <w:lang w:eastAsia="zh-CN"/>
        </w:rPr>
        <w:t>59</w:t>
      </w:r>
      <w:r w:rsidRPr="005C108B">
        <w:rPr>
          <w:rFonts w:ascii="Book Antiqua" w:eastAsia="SimSun" w:hAnsi="Book Antiqua" w:cs="SimSun"/>
          <w:sz w:val="24"/>
          <w:szCs w:val="24"/>
          <w:lang w:eastAsia="zh-CN"/>
        </w:rPr>
        <w:t>: 63-71 [PMID: 21212549]</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78 </w:t>
      </w:r>
      <w:r w:rsidRPr="005C108B">
        <w:rPr>
          <w:rFonts w:ascii="Book Antiqua" w:eastAsia="SimSun" w:hAnsi="Book Antiqua" w:cs="SimSun"/>
          <w:b/>
          <w:bCs/>
          <w:sz w:val="24"/>
          <w:szCs w:val="24"/>
          <w:lang w:eastAsia="zh-CN"/>
        </w:rPr>
        <w:t>Kamimoto Y</w:t>
      </w:r>
      <w:r w:rsidRPr="005C108B">
        <w:rPr>
          <w:rFonts w:ascii="Book Antiqua" w:eastAsia="SimSun" w:hAnsi="Book Antiqua" w:cs="SimSun"/>
          <w:sz w:val="24"/>
          <w:szCs w:val="24"/>
          <w:lang w:eastAsia="zh-CN"/>
        </w:rPr>
        <w:t xml:space="preserve">, Tanabe D, Tashiro S, Hiraoka T, Miyauchi Y. Changes in receptor-mediated endocytosis in liver sinusoidal cells after partial hepatectomy in the rat. </w:t>
      </w:r>
      <w:r w:rsidRPr="005C108B">
        <w:rPr>
          <w:rFonts w:ascii="Book Antiqua" w:eastAsia="SimSun" w:hAnsi="Book Antiqua" w:cs="SimSun"/>
          <w:i/>
          <w:iCs/>
          <w:sz w:val="24"/>
          <w:szCs w:val="24"/>
          <w:lang w:eastAsia="zh-CN"/>
        </w:rPr>
        <w:t>Liver</w:t>
      </w:r>
      <w:r w:rsidRPr="005C108B">
        <w:rPr>
          <w:rFonts w:ascii="Book Antiqua" w:eastAsia="SimSun" w:hAnsi="Book Antiqua" w:cs="SimSun"/>
          <w:sz w:val="24"/>
          <w:szCs w:val="24"/>
          <w:lang w:eastAsia="zh-CN"/>
        </w:rPr>
        <w:t xml:space="preserve"> 1994; </w:t>
      </w:r>
      <w:r w:rsidRPr="005C108B">
        <w:rPr>
          <w:rFonts w:ascii="Book Antiqua" w:eastAsia="SimSun" w:hAnsi="Book Antiqua" w:cs="SimSun"/>
          <w:b/>
          <w:bCs/>
          <w:sz w:val="24"/>
          <w:szCs w:val="24"/>
          <w:lang w:eastAsia="zh-CN"/>
        </w:rPr>
        <w:t>14</w:t>
      </w:r>
      <w:r w:rsidRPr="005C108B">
        <w:rPr>
          <w:rFonts w:ascii="Book Antiqua" w:eastAsia="SimSun" w:hAnsi="Book Antiqua" w:cs="SimSun"/>
          <w:sz w:val="24"/>
          <w:szCs w:val="24"/>
          <w:lang w:eastAsia="zh-CN"/>
        </w:rPr>
        <w:t>: 141-147 [PMID: 7521505]</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79 </w:t>
      </w:r>
      <w:r w:rsidRPr="005C108B">
        <w:rPr>
          <w:rFonts w:ascii="Book Antiqua" w:eastAsia="SimSun" w:hAnsi="Book Antiqua" w:cs="SimSun"/>
          <w:b/>
          <w:bCs/>
          <w:sz w:val="24"/>
          <w:szCs w:val="24"/>
          <w:lang w:eastAsia="zh-CN"/>
        </w:rPr>
        <w:t>Roseng L</w:t>
      </w:r>
      <w:r w:rsidRPr="005C108B">
        <w:rPr>
          <w:rFonts w:ascii="Book Antiqua" w:eastAsia="SimSun" w:hAnsi="Book Antiqua" w:cs="SimSun"/>
          <w:sz w:val="24"/>
          <w:szCs w:val="24"/>
          <w:lang w:eastAsia="zh-CN"/>
        </w:rPr>
        <w:t xml:space="preserve">, Tolleshaug H, Berg T. Uptake, intracellular transport, and degradation of polyethylene glycol-modified asialofetuin in hepatocytes. </w:t>
      </w:r>
      <w:r w:rsidRPr="005C108B">
        <w:rPr>
          <w:rFonts w:ascii="Book Antiqua" w:eastAsia="SimSun" w:hAnsi="Book Antiqua" w:cs="SimSun"/>
          <w:i/>
          <w:iCs/>
          <w:sz w:val="24"/>
          <w:szCs w:val="24"/>
          <w:lang w:eastAsia="zh-CN"/>
        </w:rPr>
        <w:t>J Biol Chem</w:t>
      </w:r>
      <w:r w:rsidRPr="005C108B">
        <w:rPr>
          <w:rFonts w:ascii="Book Antiqua" w:eastAsia="SimSun" w:hAnsi="Book Antiqua" w:cs="SimSun"/>
          <w:sz w:val="24"/>
          <w:szCs w:val="24"/>
          <w:lang w:eastAsia="zh-CN"/>
        </w:rPr>
        <w:t xml:space="preserve"> 1992; </w:t>
      </w:r>
      <w:r w:rsidRPr="005C108B">
        <w:rPr>
          <w:rFonts w:ascii="Book Antiqua" w:eastAsia="SimSun" w:hAnsi="Book Antiqua" w:cs="SimSun"/>
          <w:b/>
          <w:bCs/>
          <w:sz w:val="24"/>
          <w:szCs w:val="24"/>
          <w:lang w:eastAsia="zh-CN"/>
        </w:rPr>
        <w:t>267</w:t>
      </w:r>
      <w:r w:rsidRPr="005C108B">
        <w:rPr>
          <w:rFonts w:ascii="Book Antiqua" w:eastAsia="SimSun" w:hAnsi="Book Antiqua" w:cs="SimSun"/>
          <w:sz w:val="24"/>
          <w:szCs w:val="24"/>
          <w:lang w:eastAsia="zh-CN"/>
        </w:rPr>
        <w:t>: 22987-22993 [PMID: 1385410]</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80 </w:t>
      </w:r>
      <w:r w:rsidRPr="005C108B">
        <w:rPr>
          <w:rFonts w:ascii="Book Antiqua" w:eastAsia="SimSun" w:hAnsi="Book Antiqua" w:cs="SimSun"/>
          <w:b/>
          <w:bCs/>
          <w:sz w:val="24"/>
          <w:szCs w:val="24"/>
          <w:lang w:eastAsia="zh-CN"/>
        </w:rPr>
        <w:t>Becker S</w:t>
      </w:r>
      <w:r w:rsidRPr="005C108B">
        <w:rPr>
          <w:rFonts w:ascii="Book Antiqua" w:eastAsia="SimSun" w:hAnsi="Book Antiqua" w:cs="SimSun"/>
          <w:sz w:val="24"/>
          <w:szCs w:val="24"/>
          <w:lang w:eastAsia="zh-CN"/>
        </w:rPr>
        <w:t xml:space="preserve">, Spiess M, Klenk HD. The asialoglycoprotein receptor is a potential liver-specific receptor for Marburg virus. </w:t>
      </w:r>
      <w:r w:rsidRPr="005C108B">
        <w:rPr>
          <w:rFonts w:ascii="Book Antiqua" w:eastAsia="SimSun" w:hAnsi="Book Antiqua" w:cs="SimSun"/>
          <w:i/>
          <w:iCs/>
          <w:sz w:val="24"/>
          <w:szCs w:val="24"/>
          <w:lang w:eastAsia="zh-CN"/>
        </w:rPr>
        <w:t>J Gen Virol</w:t>
      </w:r>
      <w:r w:rsidRPr="005C108B">
        <w:rPr>
          <w:rFonts w:ascii="Book Antiqua" w:eastAsia="SimSun" w:hAnsi="Book Antiqua" w:cs="SimSun"/>
          <w:sz w:val="24"/>
          <w:szCs w:val="24"/>
          <w:lang w:eastAsia="zh-CN"/>
        </w:rPr>
        <w:t xml:space="preserve"> 1995; </w:t>
      </w:r>
      <w:r w:rsidRPr="005C108B">
        <w:rPr>
          <w:rFonts w:ascii="Book Antiqua" w:eastAsia="SimSun" w:hAnsi="Book Antiqua" w:cs="SimSun"/>
          <w:b/>
          <w:bCs/>
          <w:sz w:val="24"/>
          <w:szCs w:val="24"/>
          <w:lang w:eastAsia="zh-CN"/>
        </w:rPr>
        <w:t>76 ( Pt 2)</w:t>
      </w:r>
      <w:r w:rsidRPr="005C108B">
        <w:rPr>
          <w:rFonts w:ascii="Book Antiqua" w:eastAsia="SimSun" w:hAnsi="Book Antiqua" w:cs="SimSun"/>
          <w:sz w:val="24"/>
          <w:szCs w:val="24"/>
          <w:lang w:eastAsia="zh-CN"/>
        </w:rPr>
        <w:t>: 393-399 [PMID: 7844558]</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81 </w:t>
      </w:r>
      <w:r w:rsidRPr="005C108B">
        <w:rPr>
          <w:rFonts w:ascii="Book Antiqua" w:eastAsia="SimSun" w:hAnsi="Book Antiqua" w:cs="SimSun"/>
          <w:b/>
          <w:bCs/>
          <w:sz w:val="24"/>
          <w:szCs w:val="24"/>
          <w:lang w:eastAsia="zh-CN"/>
        </w:rPr>
        <w:t>Chang AG</w:t>
      </w:r>
      <w:r w:rsidRPr="005C108B">
        <w:rPr>
          <w:rFonts w:ascii="Book Antiqua" w:eastAsia="SimSun" w:hAnsi="Book Antiqua" w:cs="SimSun"/>
          <w:sz w:val="24"/>
          <w:szCs w:val="24"/>
          <w:lang w:eastAsia="zh-CN"/>
        </w:rPr>
        <w:t xml:space="preserve">, Wu GY. Gene therapy: applications to the treatment of gastrointestinal and liver diseases. </w:t>
      </w:r>
      <w:r w:rsidRPr="005C108B">
        <w:rPr>
          <w:rFonts w:ascii="Book Antiqua" w:eastAsia="SimSun" w:hAnsi="Book Antiqua" w:cs="SimSun"/>
          <w:i/>
          <w:iCs/>
          <w:sz w:val="24"/>
          <w:szCs w:val="24"/>
          <w:lang w:eastAsia="zh-CN"/>
        </w:rPr>
        <w:t>Gastroenterology</w:t>
      </w:r>
      <w:r w:rsidRPr="005C108B">
        <w:rPr>
          <w:rFonts w:ascii="Book Antiqua" w:eastAsia="SimSun" w:hAnsi="Book Antiqua" w:cs="SimSun"/>
          <w:sz w:val="24"/>
          <w:szCs w:val="24"/>
          <w:lang w:eastAsia="zh-CN"/>
        </w:rPr>
        <w:t xml:space="preserve"> 1994; </w:t>
      </w:r>
      <w:r w:rsidRPr="005C108B">
        <w:rPr>
          <w:rFonts w:ascii="Book Antiqua" w:eastAsia="SimSun" w:hAnsi="Book Antiqua" w:cs="SimSun"/>
          <w:b/>
          <w:bCs/>
          <w:sz w:val="24"/>
          <w:szCs w:val="24"/>
          <w:lang w:eastAsia="zh-CN"/>
        </w:rPr>
        <w:t>106</w:t>
      </w:r>
      <w:r w:rsidRPr="005C108B">
        <w:rPr>
          <w:rFonts w:ascii="Book Antiqua" w:eastAsia="SimSun" w:hAnsi="Book Antiqua" w:cs="SimSun"/>
          <w:sz w:val="24"/>
          <w:szCs w:val="24"/>
          <w:lang w:eastAsia="zh-CN"/>
        </w:rPr>
        <w:t>: 1076-1084 [PMID: 8143976]</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82 </w:t>
      </w:r>
      <w:r w:rsidRPr="005C108B">
        <w:rPr>
          <w:rFonts w:ascii="Book Antiqua" w:eastAsia="SimSun" w:hAnsi="Book Antiqua" w:cs="SimSun"/>
          <w:b/>
          <w:bCs/>
          <w:sz w:val="24"/>
          <w:szCs w:val="24"/>
          <w:lang w:eastAsia="zh-CN"/>
        </w:rPr>
        <w:t>Hara T</w:t>
      </w:r>
      <w:r w:rsidRPr="005C108B">
        <w:rPr>
          <w:rFonts w:ascii="Book Antiqua" w:eastAsia="SimSun" w:hAnsi="Book Antiqua" w:cs="SimSun"/>
          <w:sz w:val="24"/>
          <w:szCs w:val="24"/>
          <w:lang w:eastAsia="zh-CN"/>
        </w:rPr>
        <w:t xml:space="preserve">, Kuwasawa H, Aramaki Y, Takada S, Koike K, Ishidate K, Kato H, Tsuchiya S. Effects of fusogenic and DNA-binding amphiphilic compounds on the receptor-mediated gene transfer into hepatic cells by asialofetuin-labeled liposomes. </w:t>
      </w:r>
      <w:r w:rsidRPr="005C108B">
        <w:rPr>
          <w:rFonts w:ascii="Book Antiqua" w:eastAsia="SimSun" w:hAnsi="Book Antiqua" w:cs="SimSun"/>
          <w:i/>
          <w:iCs/>
          <w:sz w:val="24"/>
          <w:szCs w:val="24"/>
          <w:lang w:eastAsia="zh-CN"/>
        </w:rPr>
        <w:t>Biochim Biophys Acta</w:t>
      </w:r>
      <w:r w:rsidRPr="005C108B">
        <w:rPr>
          <w:rFonts w:ascii="Book Antiqua" w:eastAsia="SimSun" w:hAnsi="Book Antiqua" w:cs="SimSun"/>
          <w:sz w:val="24"/>
          <w:szCs w:val="24"/>
          <w:lang w:eastAsia="zh-CN"/>
        </w:rPr>
        <w:t xml:space="preserve"> 1996; </w:t>
      </w:r>
      <w:r w:rsidRPr="005C108B">
        <w:rPr>
          <w:rFonts w:ascii="Book Antiqua" w:eastAsia="SimSun" w:hAnsi="Book Antiqua" w:cs="SimSun"/>
          <w:b/>
          <w:bCs/>
          <w:sz w:val="24"/>
          <w:szCs w:val="24"/>
          <w:lang w:eastAsia="zh-CN"/>
        </w:rPr>
        <w:t>1278</w:t>
      </w:r>
      <w:r w:rsidRPr="005C108B">
        <w:rPr>
          <w:rFonts w:ascii="Book Antiqua" w:eastAsia="SimSun" w:hAnsi="Book Antiqua" w:cs="SimSun"/>
          <w:sz w:val="24"/>
          <w:szCs w:val="24"/>
          <w:lang w:eastAsia="zh-CN"/>
        </w:rPr>
        <w:t>: 51-58 [PMID: 8611607]</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83 </w:t>
      </w:r>
      <w:r w:rsidRPr="005C108B">
        <w:rPr>
          <w:rFonts w:ascii="Book Antiqua" w:eastAsia="SimSun" w:hAnsi="Book Antiqua" w:cs="SimSun"/>
          <w:b/>
          <w:bCs/>
          <w:sz w:val="24"/>
          <w:szCs w:val="24"/>
          <w:lang w:eastAsia="zh-CN"/>
        </w:rPr>
        <w:t>Ishihara H</w:t>
      </w:r>
      <w:r w:rsidRPr="005C108B">
        <w:rPr>
          <w:rFonts w:ascii="Book Antiqua" w:eastAsia="SimSun" w:hAnsi="Book Antiqua" w:cs="SimSun"/>
          <w:sz w:val="24"/>
          <w:szCs w:val="24"/>
          <w:lang w:eastAsia="zh-CN"/>
        </w:rPr>
        <w:t xml:space="preserve">, Hayashi Y, Hara T, Aramaki Y, Tsuchiya S, Koike K. Specific uptake of asialofetuin-tacked liposomes encapsulating interferon-gamma by human hepatoma cells and its inhibitory effect on hepatitis B virus replication. </w:t>
      </w:r>
      <w:r w:rsidRPr="005C108B">
        <w:rPr>
          <w:rFonts w:ascii="Book Antiqua" w:eastAsia="SimSun" w:hAnsi="Book Antiqua" w:cs="SimSun"/>
          <w:i/>
          <w:iCs/>
          <w:sz w:val="24"/>
          <w:szCs w:val="24"/>
          <w:lang w:eastAsia="zh-CN"/>
        </w:rPr>
        <w:t>Biochem Biophys Res Commun</w:t>
      </w:r>
      <w:r w:rsidRPr="005C108B">
        <w:rPr>
          <w:rFonts w:ascii="Book Antiqua" w:eastAsia="SimSun" w:hAnsi="Book Antiqua" w:cs="SimSun"/>
          <w:sz w:val="24"/>
          <w:szCs w:val="24"/>
          <w:lang w:eastAsia="zh-CN"/>
        </w:rPr>
        <w:t xml:space="preserve"> 1991; </w:t>
      </w:r>
      <w:r w:rsidRPr="005C108B">
        <w:rPr>
          <w:rFonts w:ascii="Book Antiqua" w:eastAsia="SimSun" w:hAnsi="Book Antiqua" w:cs="SimSun"/>
          <w:b/>
          <w:bCs/>
          <w:sz w:val="24"/>
          <w:szCs w:val="24"/>
          <w:lang w:eastAsia="zh-CN"/>
        </w:rPr>
        <w:t>174</w:t>
      </w:r>
      <w:r w:rsidRPr="005C108B">
        <w:rPr>
          <w:rFonts w:ascii="Book Antiqua" w:eastAsia="SimSun" w:hAnsi="Book Antiqua" w:cs="SimSun"/>
          <w:sz w:val="24"/>
          <w:szCs w:val="24"/>
          <w:lang w:eastAsia="zh-CN"/>
        </w:rPr>
        <w:t>: 839-845 [PMID: 1704230]</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lastRenderedPageBreak/>
        <w:t xml:space="preserve">84 </w:t>
      </w:r>
      <w:r w:rsidRPr="005C108B">
        <w:rPr>
          <w:rFonts w:ascii="Book Antiqua" w:eastAsia="SimSun" w:hAnsi="Book Antiqua" w:cs="SimSun"/>
          <w:b/>
          <w:bCs/>
          <w:sz w:val="24"/>
          <w:szCs w:val="24"/>
          <w:lang w:eastAsia="zh-CN"/>
        </w:rPr>
        <w:t>Motoyama K</w:t>
      </w:r>
      <w:r w:rsidRPr="005C108B">
        <w:rPr>
          <w:rFonts w:ascii="Book Antiqua" w:eastAsia="SimSun" w:hAnsi="Book Antiqua" w:cs="SimSun"/>
          <w:sz w:val="24"/>
          <w:szCs w:val="24"/>
          <w:lang w:eastAsia="zh-CN"/>
        </w:rPr>
        <w:t xml:space="preserve">, Nakashima Y, Aramaki Y, Hirayama F, Uekama K, Arima H. In Vitro Gene Delivery Mediated by Asialofetuin-Appended Cationic Liposomes Associated with γ-Cyclodextrin into Hepatocytes. </w:t>
      </w:r>
      <w:r w:rsidRPr="005C108B">
        <w:rPr>
          <w:rFonts w:ascii="Book Antiqua" w:eastAsia="SimSun" w:hAnsi="Book Antiqua" w:cs="SimSun"/>
          <w:i/>
          <w:iCs/>
          <w:sz w:val="24"/>
          <w:szCs w:val="24"/>
          <w:lang w:eastAsia="zh-CN"/>
        </w:rPr>
        <w:t>J Drug Deliv</w:t>
      </w:r>
      <w:r w:rsidRPr="005C108B">
        <w:rPr>
          <w:rFonts w:ascii="Book Antiqua" w:eastAsia="SimSun" w:hAnsi="Book Antiqua" w:cs="SimSun"/>
          <w:sz w:val="24"/>
          <w:szCs w:val="24"/>
          <w:lang w:eastAsia="zh-CN"/>
        </w:rPr>
        <w:t xml:space="preserve"> 2011; </w:t>
      </w:r>
      <w:r w:rsidRPr="005C108B">
        <w:rPr>
          <w:rFonts w:ascii="Book Antiqua" w:eastAsia="SimSun" w:hAnsi="Book Antiqua" w:cs="SimSun"/>
          <w:b/>
          <w:bCs/>
          <w:sz w:val="24"/>
          <w:szCs w:val="24"/>
          <w:lang w:eastAsia="zh-CN"/>
        </w:rPr>
        <w:t>2011</w:t>
      </w:r>
      <w:r w:rsidRPr="005C108B">
        <w:rPr>
          <w:rFonts w:ascii="Book Antiqua" w:eastAsia="SimSun" w:hAnsi="Book Antiqua" w:cs="SimSun"/>
          <w:sz w:val="24"/>
          <w:szCs w:val="24"/>
          <w:lang w:eastAsia="zh-CN"/>
        </w:rPr>
        <w:t>: 476137 [PMID: 21490752 DOI: 10.1155/2011/476137]</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85 </w:t>
      </w:r>
      <w:r w:rsidRPr="005C108B">
        <w:rPr>
          <w:rFonts w:ascii="Book Antiqua" w:eastAsia="SimSun" w:hAnsi="Book Antiqua" w:cs="SimSun"/>
          <w:b/>
          <w:bCs/>
          <w:sz w:val="24"/>
          <w:szCs w:val="24"/>
          <w:lang w:eastAsia="zh-CN"/>
        </w:rPr>
        <w:t>Nasr M</w:t>
      </w:r>
      <w:r w:rsidRPr="005C108B">
        <w:rPr>
          <w:rFonts w:ascii="Book Antiqua" w:eastAsia="SimSun" w:hAnsi="Book Antiqua" w:cs="SimSun"/>
          <w:sz w:val="24"/>
          <w:szCs w:val="24"/>
          <w:lang w:eastAsia="zh-CN"/>
        </w:rPr>
        <w:t xml:space="preserve">, Nafee N, Saad H, Kazem A. Improved antitumor activity and reduced cardiotoxicity of epirubicin using hepatocyte-targeted nanoparticles combined with tocotrienols against hepatocellular carcinoma in mice. </w:t>
      </w:r>
      <w:r w:rsidRPr="005C108B">
        <w:rPr>
          <w:rFonts w:ascii="Book Antiqua" w:eastAsia="SimSun" w:hAnsi="Book Antiqua" w:cs="SimSun"/>
          <w:i/>
          <w:iCs/>
          <w:sz w:val="24"/>
          <w:szCs w:val="24"/>
          <w:lang w:eastAsia="zh-CN"/>
        </w:rPr>
        <w:t>Eur J Pharm Biopharm</w:t>
      </w:r>
      <w:r w:rsidRPr="005C108B">
        <w:rPr>
          <w:rFonts w:ascii="Book Antiqua" w:eastAsia="SimSun" w:hAnsi="Book Antiqua" w:cs="SimSun"/>
          <w:sz w:val="24"/>
          <w:szCs w:val="24"/>
          <w:lang w:eastAsia="zh-CN"/>
        </w:rPr>
        <w:t xml:space="preserve"> 2014; </w:t>
      </w:r>
      <w:r w:rsidRPr="005C108B">
        <w:rPr>
          <w:rFonts w:ascii="Book Antiqua" w:eastAsia="SimSun" w:hAnsi="Book Antiqua" w:cs="SimSun"/>
          <w:b/>
          <w:bCs/>
          <w:sz w:val="24"/>
          <w:szCs w:val="24"/>
          <w:lang w:eastAsia="zh-CN"/>
        </w:rPr>
        <w:t>88</w:t>
      </w:r>
      <w:r w:rsidRPr="005C108B">
        <w:rPr>
          <w:rFonts w:ascii="Book Antiqua" w:eastAsia="SimSun" w:hAnsi="Book Antiqua" w:cs="SimSun"/>
          <w:sz w:val="24"/>
          <w:szCs w:val="24"/>
          <w:lang w:eastAsia="zh-CN"/>
        </w:rPr>
        <w:t>: 216-225 [PMID: 24813390 DOI: 10.1016/j.ejpb.2014.04.016]</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86 </w:t>
      </w:r>
      <w:r w:rsidRPr="005C108B">
        <w:rPr>
          <w:rFonts w:ascii="Book Antiqua" w:eastAsia="SimSun" w:hAnsi="Book Antiqua" w:cs="SimSun"/>
          <w:b/>
          <w:bCs/>
          <w:sz w:val="24"/>
          <w:szCs w:val="24"/>
          <w:lang w:eastAsia="zh-CN"/>
        </w:rPr>
        <w:t>Han L</w:t>
      </w:r>
      <w:r w:rsidRPr="005C108B">
        <w:rPr>
          <w:rFonts w:ascii="Book Antiqua" w:eastAsia="SimSun" w:hAnsi="Book Antiqua" w:cs="SimSun"/>
          <w:sz w:val="24"/>
          <w:szCs w:val="24"/>
          <w:lang w:eastAsia="zh-CN"/>
        </w:rPr>
        <w:t xml:space="preserve">, Tang C, Yin C. Oral delivery of shRNA and siRNA via multifunctional polymeric nanoparticles for synergistic cancer therapy. </w:t>
      </w:r>
      <w:r w:rsidRPr="005C108B">
        <w:rPr>
          <w:rFonts w:ascii="Book Antiqua" w:eastAsia="SimSun" w:hAnsi="Book Antiqua" w:cs="SimSun"/>
          <w:i/>
          <w:iCs/>
          <w:sz w:val="24"/>
          <w:szCs w:val="24"/>
          <w:lang w:eastAsia="zh-CN"/>
        </w:rPr>
        <w:t>Biomaterials</w:t>
      </w:r>
      <w:r w:rsidRPr="005C108B">
        <w:rPr>
          <w:rFonts w:ascii="Book Antiqua" w:eastAsia="SimSun" w:hAnsi="Book Antiqua" w:cs="SimSun"/>
          <w:sz w:val="24"/>
          <w:szCs w:val="24"/>
          <w:lang w:eastAsia="zh-CN"/>
        </w:rPr>
        <w:t xml:space="preserve"> 2014; </w:t>
      </w:r>
      <w:r w:rsidRPr="005C108B">
        <w:rPr>
          <w:rFonts w:ascii="Book Antiqua" w:eastAsia="SimSun" w:hAnsi="Book Antiqua" w:cs="SimSun"/>
          <w:b/>
          <w:bCs/>
          <w:sz w:val="24"/>
          <w:szCs w:val="24"/>
          <w:lang w:eastAsia="zh-CN"/>
        </w:rPr>
        <w:t>35</w:t>
      </w:r>
      <w:r w:rsidRPr="005C108B">
        <w:rPr>
          <w:rFonts w:ascii="Book Antiqua" w:eastAsia="SimSun" w:hAnsi="Book Antiqua" w:cs="SimSun"/>
          <w:sz w:val="24"/>
          <w:szCs w:val="24"/>
          <w:lang w:eastAsia="zh-CN"/>
        </w:rPr>
        <w:t>: 4589-4600 [PMID: 24613049 DOI: 10.1016/j.biomaterials.2014.02.027]</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87 </w:t>
      </w:r>
      <w:r w:rsidRPr="005C108B">
        <w:rPr>
          <w:rFonts w:ascii="Book Antiqua" w:eastAsia="SimSun" w:hAnsi="Book Antiqua" w:cs="SimSun"/>
          <w:b/>
          <w:bCs/>
          <w:sz w:val="24"/>
          <w:szCs w:val="24"/>
          <w:lang w:eastAsia="zh-CN"/>
        </w:rPr>
        <w:t>Sohda T</w:t>
      </w:r>
      <w:r w:rsidRPr="005C108B">
        <w:rPr>
          <w:rFonts w:ascii="Book Antiqua" w:eastAsia="SimSun" w:hAnsi="Book Antiqua" w:cs="SimSun"/>
          <w:sz w:val="24"/>
          <w:szCs w:val="24"/>
          <w:lang w:eastAsia="zh-CN"/>
        </w:rPr>
        <w:t xml:space="preserve">, Iwata K, Kitamura Y, Suzuki N, Takeyama Y, Irie M, Anan A, Nakane H, Yoshikane M, Watanabe H, Sakisaka S. Reduced expression of low-density lipoprotein receptor in hepatocellular carcinoma with paraneoplastic hypercholesterolemia. </w:t>
      </w:r>
      <w:r w:rsidRPr="005C108B">
        <w:rPr>
          <w:rFonts w:ascii="Book Antiqua" w:eastAsia="SimSun" w:hAnsi="Book Antiqua" w:cs="SimSun"/>
          <w:i/>
          <w:iCs/>
          <w:sz w:val="24"/>
          <w:szCs w:val="24"/>
          <w:lang w:eastAsia="zh-CN"/>
        </w:rPr>
        <w:t>J Gastroenterol Hepatol</w:t>
      </w:r>
      <w:r w:rsidRPr="005C108B">
        <w:rPr>
          <w:rFonts w:ascii="Book Antiqua" w:eastAsia="SimSun" w:hAnsi="Book Antiqua" w:cs="SimSun"/>
          <w:sz w:val="24"/>
          <w:szCs w:val="24"/>
          <w:lang w:eastAsia="zh-CN"/>
        </w:rPr>
        <w:t xml:space="preserve"> 2008; </w:t>
      </w:r>
      <w:r w:rsidRPr="005C108B">
        <w:rPr>
          <w:rFonts w:ascii="Book Antiqua" w:eastAsia="SimSun" w:hAnsi="Book Antiqua" w:cs="SimSun"/>
          <w:b/>
          <w:bCs/>
          <w:sz w:val="24"/>
          <w:szCs w:val="24"/>
          <w:lang w:eastAsia="zh-CN"/>
        </w:rPr>
        <w:t>23</w:t>
      </w:r>
      <w:r w:rsidRPr="005C108B">
        <w:rPr>
          <w:rFonts w:ascii="Book Antiqua" w:eastAsia="SimSun" w:hAnsi="Book Antiqua" w:cs="SimSun"/>
          <w:sz w:val="24"/>
          <w:szCs w:val="24"/>
          <w:lang w:eastAsia="zh-CN"/>
        </w:rPr>
        <w:t>: e153-e156 [PMID: 17784865 DOI: 10.1111/j.1440-1746.2007.05115.x]</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88 </w:t>
      </w:r>
      <w:r w:rsidRPr="005C108B">
        <w:rPr>
          <w:rFonts w:ascii="Book Antiqua" w:eastAsia="SimSun" w:hAnsi="Book Antiqua" w:cs="SimSun"/>
          <w:b/>
          <w:bCs/>
          <w:sz w:val="24"/>
          <w:szCs w:val="24"/>
          <w:lang w:eastAsia="zh-CN"/>
        </w:rPr>
        <w:t>Chang JE</w:t>
      </w:r>
      <w:r w:rsidRPr="005C108B">
        <w:rPr>
          <w:rFonts w:ascii="Book Antiqua" w:eastAsia="SimSun" w:hAnsi="Book Antiqua" w:cs="SimSun"/>
          <w:sz w:val="24"/>
          <w:szCs w:val="24"/>
          <w:lang w:eastAsia="zh-CN"/>
        </w:rPr>
        <w:t xml:space="preserve">, Yoon IS, Sun PL, Yi E, Jheon S, Shim CK. Anticancer efficacy of photodynamic therapy with hematoporphyrin-modified, doxorubicin-loaded nanoparticles in liver cancer. </w:t>
      </w:r>
      <w:r w:rsidRPr="005C108B">
        <w:rPr>
          <w:rFonts w:ascii="Book Antiqua" w:eastAsia="SimSun" w:hAnsi="Book Antiqua" w:cs="SimSun"/>
          <w:i/>
          <w:iCs/>
          <w:sz w:val="24"/>
          <w:szCs w:val="24"/>
          <w:lang w:eastAsia="zh-CN"/>
        </w:rPr>
        <w:t>J Photochem Photobiol B</w:t>
      </w:r>
      <w:r w:rsidRPr="005C108B">
        <w:rPr>
          <w:rFonts w:ascii="Book Antiqua" w:eastAsia="SimSun" w:hAnsi="Book Antiqua" w:cs="SimSun"/>
          <w:sz w:val="24"/>
          <w:szCs w:val="24"/>
          <w:lang w:eastAsia="zh-CN"/>
        </w:rPr>
        <w:t xml:space="preserve"> 2014; </w:t>
      </w:r>
      <w:r w:rsidRPr="005C108B">
        <w:rPr>
          <w:rFonts w:ascii="Book Antiqua" w:eastAsia="SimSun" w:hAnsi="Book Antiqua" w:cs="SimSun"/>
          <w:b/>
          <w:bCs/>
          <w:sz w:val="24"/>
          <w:szCs w:val="24"/>
          <w:lang w:eastAsia="zh-CN"/>
        </w:rPr>
        <w:t>140</w:t>
      </w:r>
      <w:r w:rsidRPr="005C108B">
        <w:rPr>
          <w:rFonts w:ascii="Book Antiqua" w:eastAsia="SimSun" w:hAnsi="Book Antiqua" w:cs="SimSun"/>
          <w:sz w:val="24"/>
          <w:szCs w:val="24"/>
          <w:lang w:eastAsia="zh-CN"/>
        </w:rPr>
        <w:t>: 49-56 [PMID: 25090224 DOI: 10.1016/j.jphotobiol.2014.07.005]</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89 </w:t>
      </w:r>
      <w:r w:rsidRPr="005C108B">
        <w:rPr>
          <w:rFonts w:ascii="Book Antiqua" w:eastAsia="SimSun" w:hAnsi="Book Antiqua" w:cs="SimSun"/>
          <w:b/>
          <w:bCs/>
          <w:sz w:val="24"/>
          <w:szCs w:val="24"/>
          <w:lang w:eastAsia="zh-CN"/>
        </w:rPr>
        <w:t>Ding Y</w:t>
      </w:r>
      <w:r w:rsidRPr="005C108B">
        <w:rPr>
          <w:rFonts w:ascii="Book Antiqua" w:eastAsia="SimSun" w:hAnsi="Book Antiqua" w:cs="SimSun"/>
          <w:sz w:val="24"/>
          <w:szCs w:val="24"/>
          <w:lang w:eastAsia="zh-CN"/>
        </w:rPr>
        <w:t xml:space="preserve">, Wang W, Feng M, Wang Y, Zhou J, Ding X, Zhou X, Liu C, Wang R, Zhang Q. A biomimetic nanovector-mediated targeted cholesterol-conjugated siRNA delivery for tumor gene therapy. </w:t>
      </w:r>
      <w:r w:rsidRPr="005C108B">
        <w:rPr>
          <w:rFonts w:ascii="Book Antiqua" w:eastAsia="SimSun" w:hAnsi="Book Antiqua" w:cs="SimSun"/>
          <w:i/>
          <w:iCs/>
          <w:sz w:val="24"/>
          <w:szCs w:val="24"/>
          <w:lang w:eastAsia="zh-CN"/>
        </w:rPr>
        <w:t>Biomaterials</w:t>
      </w:r>
      <w:r w:rsidRPr="005C108B">
        <w:rPr>
          <w:rFonts w:ascii="Book Antiqua" w:eastAsia="SimSun" w:hAnsi="Book Antiqua" w:cs="SimSun"/>
          <w:sz w:val="24"/>
          <w:szCs w:val="24"/>
          <w:lang w:eastAsia="zh-CN"/>
        </w:rPr>
        <w:t xml:space="preserve"> 2012; </w:t>
      </w:r>
      <w:r w:rsidRPr="005C108B">
        <w:rPr>
          <w:rFonts w:ascii="Book Antiqua" w:eastAsia="SimSun" w:hAnsi="Book Antiqua" w:cs="SimSun"/>
          <w:b/>
          <w:bCs/>
          <w:sz w:val="24"/>
          <w:szCs w:val="24"/>
          <w:lang w:eastAsia="zh-CN"/>
        </w:rPr>
        <w:t>33</w:t>
      </w:r>
      <w:r w:rsidRPr="005C108B">
        <w:rPr>
          <w:rFonts w:ascii="Book Antiqua" w:eastAsia="SimSun" w:hAnsi="Book Antiqua" w:cs="SimSun"/>
          <w:sz w:val="24"/>
          <w:szCs w:val="24"/>
          <w:lang w:eastAsia="zh-CN"/>
        </w:rPr>
        <w:t>: 8893-8905 [PMID: 22979990 DOI: 10.1016/j.biomaterials.2012.08.057]</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90 </w:t>
      </w:r>
      <w:r w:rsidRPr="005C108B">
        <w:rPr>
          <w:rFonts w:ascii="Book Antiqua" w:eastAsia="SimSun" w:hAnsi="Book Antiqua" w:cs="SimSun"/>
          <w:b/>
          <w:bCs/>
          <w:sz w:val="24"/>
          <w:szCs w:val="24"/>
          <w:lang w:eastAsia="zh-CN"/>
        </w:rPr>
        <w:t>Varshosaz J</w:t>
      </w:r>
      <w:r w:rsidRPr="005C108B">
        <w:rPr>
          <w:rFonts w:ascii="Book Antiqua" w:eastAsia="SimSun" w:hAnsi="Book Antiqua" w:cs="SimSun"/>
          <w:sz w:val="24"/>
          <w:szCs w:val="24"/>
          <w:lang w:eastAsia="zh-CN"/>
        </w:rPr>
        <w:t xml:space="preserve">, Jafarian A, Salehi G, Zolfaghari B. Comparing different sterol containing solid lipid nanoparticles for targeted delivery of quercetin in hepatocellular carcinoma. </w:t>
      </w:r>
      <w:r w:rsidRPr="005C108B">
        <w:rPr>
          <w:rFonts w:ascii="Book Antiqua" w:eastAsia="SimSun" w:hAnsi="Book Antiqua" w:cs="SimSun"/>
          <w:i/>
          <w:iCs/>
          <w:sz w:val="24"/>
          <w:szCs w:val="24"/>
          <w:lang w:eastAsia="zh-CN"/>
        </w:rPr>
        <w:t>J Liposome Res</w:t>
      </w:r>
      <w:r w:rsidRPr="005C108B">
        <w:rPr>
          <w:rFonts w:ascii="Book Antiqua" w:eastAsia="SimSun" w:hAnsi="Book Antiqua" w:cs="SimSun"/>
          <w:sz w:val="24"/>
          <w:szCs w:val="24"/>
          <w:lang w:eastAsia="zh-CN"/>
        </w:rPr>
        <w:t xml:space="preserve"> 2014; </w:t>
      </w:r>
      <w:r w:rsidRPr="005C108B">
        <w:rPr>
          <w:rFonts w:ascii="Book Antiqua" w:eastAsia="SimSun" w:hAnsi="Book Antiqua" w:cs="SimSun"/>
          <w:b/>
          <w:bCs/>
          <w:sz w:val="24"/>
          <w:szCs w:val="24"/>
          <w:lang w:eastAsia="zh-CN"/>
        </w:rPr>
        <w:t>24</w:t>
      </w:r>
      <w:r w:rsidRPr="005C108B">
        <w:rPr>
          <w:rFonts w:ascii="Book Antiqua" w:eastAsia="SimSun" w:hAnsi="Book Antiqua" w:cs="SimSun"/>
          <w:sz w:val="24"/>
          <w:szCs w:val="24"/>
          <w:lang w:eastAsia="zh-CN"/>
        </w:rPr>
        <w:t>: 191-203 [PMID: 24354715 DOI: 10.3109/08982104.2013.868476]</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lastRenderedPageBreak/>
        <w:t xml:space="preserve">91 </w:t>
      </w:r>
      <w:r w:rsidRPr="005C108B">
        <w:rPr>
          <w:rFonts w:ascii="Book Antiqua" w:eastAsia="SimSun" w:hAnsi="Book Antiqua" w:cs="SimSun"/>
          <w:b/>
          <w:bCs/>
          <w:sz w:val="24"/>
          <w:szCs w:val="24"/>
          <w:lang w:eastAsia="zh-CN"/>
        </w:rPr>
        <w:t>Siebert HC</w:t>
      </w:r>
      <w:r w:rsidRPr="005C108B">
        <w:rPr>
          <w:rFonts w:ascii="Book Antiqua" w:eastAsia="SimSun" w:hAnsi="Book Antiqua" w:cs="SimSun"/>
          <w:sz w:val="24"/>
          <w:szCs w:val="24"/>
          <w:lang w:eastAsia="zh-CN"/>
        </w:rPr>
        <w:t xml:space="preserve">, Born K, André S, Frank M, Kaltner H, von der Lieth CW, Heck AJ, Jiménez-Barbero J, Kopitz J, Gabius HJ. Carbohydrate chain of ganglioside GM1 as a ligand: identification of the binding strategies of three 15 mer peptides and their divergence from the binding modes of growth-regulatory galectin-1 and cholera toxin. </w:t>
      </w:r>
      <w:r w:rsidRPr="005C108B">
        <w:rPr>
          <w:rFonts w:ascii="Book Antiqua" w:eastAsia="SimSun" w:hAnsi="Book Antiqua" w:cs="SimSun"/>
          <w:i/>
          <w:iCs/>
          <w:sz w:val="24"/>
          <w:szCs w:val="24"/>
          <w:lang w:eastAsia="zh-CN"/>
        </w:rPr>
        <w:t>Chemistry</w:t>
      </w:r>
      <w:r w:rsidRPr="005C108B">
        <w:rPr>
          <w:rFonts w:ascii="Book Antiqua" w:eastAsia="SimSun" w:hAnsi="Book Antiqua" w:cs="SimSun"/>
          <w:sz w:val="24"/>
          <w:szCs w:val="24"/>
          <w:lang w:eastAsia="zh-CN"/>
        </w:rPr>
        <w:t xml:space="preserve"> 2005; </w:t>
      </w:r>
      <w:r w:rsidRPr="005C108B">
        <w:rPr>
          <w:rFonts w:ascii="Book Antiqua" w:eastAsia="SimSun" w:hAnsi="Book Antiqua" w:cs="SimSun"/>
          <w:b/>
          <w:bCs/>
          <w:sz w:val="24"/>
          <w:szCs w:val="24"/>
          <w:lang w:eastAsia="zh-CN"/>
        </w:rPr>
        <w:t>12</w:t>
      </w:r>
      <w:r w:rsidRPr="005C108B">
        <w:rPr>
          <w:rFonts w:ascii="Book Antiqua" w:eastAsia="SimSun" w:hAnsi="Book Antiqua" w:cs="SimSun"/>
          <w:sz w:val="24"/>
          <w:szCs w:val="24"/>
          <w:lang w:eastAsia="zh-CN"/>
        </w:rPr>
        <w:t>: 388-402 [PMID: 16267866 DOI: 10.1002/chem.200500505]</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92 </w:t>
      </w:r>
      <w:r w:rsidRPr="005C108B">
        <w:rPr>
          <w:rFonts w:ascii="Book Antiqua" w:eastAsia="SimSun" w:hAnsi="Book Antiqua" w:cs="SimSun"/>
          <w:b/>
          <w:bCs/>
          <w:sz w:val="24"/>
          <w:szCs w:val="24"/>
          <w:lang w:eastAsia="zh-CN"/>
        </w:rPr>
        <w:t>Zhao L</w:t>
      </w:r>
      <w:r w:rsidRPr="005C108B">
        <w:rPr>
          <w:rFonts w:ascii="Book Antiqua" w:eastAsia="SimSun" w:hAnsi="Book Antiqua" w:cs="SimSun"/>
          <w:sz w:val="24"/>
          <w:szCs w:val="24"/>
          <w:lang w:eastAsia="zh-CN"/>
        </w:rPr>
        <w:t xml:space="preserve">, Su R, Cui W, Shi Y, Liu L, Su C. Preparation of biocompatible heat-labile enterotoxin subunit B-bovine serum albumin nanoparticles for improving tumor-targeted drug delivery via heat-labile enterotoxin subunit B mediation. </w:t>
      </w:r>
      <w:r w:rsidRPr="005C108B">
        <w:rPr>
          <w:rFonts w:ascii="Book Antiqua" w:eastAsia="SimSun" w:hAnsi="Book Antiqua" w:cs="SimSun"/>
          <w:i/>
          <w:iCs/>
          <w:sz w:val="24"/>
          <w:szCs w:val="24"/>
          <w:lang w:eastAsia="zh-CN"/>
        </w:rPr>
        <w:t>Int J Nanomedicine</w:t>
      </w:r>
      <w:r w:rsidRPr="005C108B">
        <w:rPr>
          <w:rFonts w:ascii="Book Antiqua" w:eastAsia="SimSun" w:hAnsi="Book Antiqua" w:cs="SimSun"/>
          <w:sz w:val="24"/>
          <w:szCs w:val="24"/>
          <w:lang w:eastAsia="zh-CN"/>
        </w:rPr>
        <w:t xml:space="preserve"> 2014; </w:t>
      </w:r>
      <w:r w:rsidRPr="005C108B">
        <w:rPr>
          <w:rFonts w:ascii="Book Antiqua" w:eastAsia="SimSun" w:hAnsi="Book Antiqua" w:cs="SimSun"/>
          <w:b/>
          <w:bCs/>
          <w:sz w:val="24"/>
          <w:szCs w:val="24"/>
          <w:lang w:eastAsia="zh-CN"/>
        </w:rPr>
        <w:t>9</w:t>
      </w:r>
      <w:r w:rsidRPr="005C108B">
        <w:rPr>
          <w:rFonts w:ascii="Book Antiqua" w:eastAsia="SimSun" w:hAnsi="Book Antiqua" w:cs="SimSun"/>
          <w:sz w:val="24"/>
          <w:szCs w:val="24"/>
          <w:lang w:eastAsia="zh-CN"/>
        </w:rPr>
        <w:t>: 2149-2156 [PMID: 24851048 DOI: 10.2147/IJN.S60764]</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93 </w:t>
      </w:r>
      <w:r w:rsidRPr="005C108B">
        <w:rPr>
          <w:rFonts w:ascii="Book Antiqua" w:eastAsia="SimSun" w:hAnsi="Book Antiqua" w:cs="SimSun"/>
          <w:b/>
          <w:bCs/>
          <w:sz w:val="24"/>
          <w:szCs w:val="24"/>
          <w:lang w:eastAsia="zh-CN"/>
        </w:rPr>
        <w:t>Bull JM</w:t>
      </w:r>
      <w:r w:rsidRPr="005C108B">
        <w:rPr>
          <w:rFonts w:ascii="Book Antiqua" w:eastAsia="SimSun" w:hAnsi="Book Antiqua" w:cs="SimSun"/>
          <w:sz w:val="24"/>
          <w:szCs w:val="24"/>
          <w:lang w:eastAsia="zh-CN"/>
        </w:rPr>
        <w:t xml:space="preserve">, Scott GL, Strebel FR, Nagle VL, Oliver D, Redwine M, Rowe RW, Ahn CW, Koch SM. Fever-range whole-body thermal therapy combined with cisplatin, gemcitabine, and daily interferon-alpha: a description of a phase I-II protocol. </w:t>
      </w:r>
      <w:r w:rsidRPr="005C108B">
        <w:rPr>
          <w:rFonts w:ascii="Book Antiqua" w:eastAsia="SimSun" w:hAnsi="Book Antiqua" w:cs="SimSun"/>
          <w:i/>
          <w:iCs/>
          <w:sz w:val="24"/>
          <w:szCs w:val="24"/>
          <w:lang w:eastAsia="zh-CN"/>
        </w:rPr>
        <w:t>Int J Hyperthermia</w:t>
      </w:r>
      <w:r w:rsidRPr="005C108B">
        <w:rPr>
          <w:rFonts w:ascii="Book Antiqua" w:eastAsia="SimSun" w:hAnsi="Book Antiqua" w:cs="SimSun"/>
          <w:sz w:val="24"/>
          <w:szCs w:val="24"/>
          <w:lang w:eastAsia="zh-CN"/>
        </w:rPr>
        <w:t xml:space="preserve"> 2008; </w:t>
      </w:r>
      <w:r w:rsidRPr="005C108B">
        <w:rPr>
          <w:rFonts w:ascii="Book Antiqua" w:eastAsia="SimSun" w:hAnsi="Book Antiqua" w:cs="SimSun"/>
          <w:b/>
          <w:bCs/>
          <w:sz w:val="24"/>
          <w:szCs w:val="24"/>
          <w:lang w:eastAsia="zh-CN"/>
        </w:rPr>
        <w:t>24</w:t>
      </w:r>
      <w:r w:rsidRPr="005C108B">
        <w:rPr>
          <w:rFonts w:ascii="Book Antiqua" w:eastAsia="SimSun" w:hAnsi="Book Antiqua" w:cs="SimSun"/>
          <w:sz w:val="24"/>
          <w:szCs w:val="24"/>
          <w:lang w:eastAsia="zh-CN"/>
        </w:rPr>
        <w:t>: 649-662 [PMID: 18608594 DOI: 10.1080/02656730802104740]</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94 </w:t>
      </w:r>
      <w:r w:rsidRPr="005C108B">
        <w:rPr>
          <w:rFonts w:ascii="Book Antiqua" w:eastAsia="SimSun" w:hAnsi="Book Antiqua" w:cs="SimSun"/>
          <w:b/>
          <w:bCs/>
          <w:sz w:val="24"/>
          <w:szCs w:val="24"/>
          <w:lang w:eastAsia="zh-CN"/>
        </w:rPr>
        <w:t>Raoof M</w:t>
      </w:r>
      <w:r w:rsidRPr="005C108B">
        <w:rPr>
          <w:rFonts w:ascii="Book Antiqua" w:eastAsia="SimSun" w:hAnsi="Book Antiqua" w:cs="SimSun"/>
          <w:sz w:val="24"/>
          <w:szCs w:val="24"/>
          <w:lang w:eastAsia="zh-CN"/>
        </w:rPr>
        <w:t xml:space="preserve">, Corr SJ, Zhu C, Cisneros BT, Kaluarachchi WD, Phounsavath S, Wilson LJ, Curley SA. Gold nanoparticles and radiofrequency in experimental models for hepatocellular carcinoma. </w:t>
      </w:r>
      <w:r w:rsidRPr="005C108B">
        <w:rPr>
          <w:rFonts w:ascii="Book Antiqua" w:eastAsia="SimSun" w:hAnsi="Book Antiqua" w:cs="SimSun"/>
          <w:i/>
          <w:iCs/>
          <w:sz w:val="24"/>
          <w:szCs w:val="24"/>
          <w:lang w:eastAsia="zh-CN"/>
        </w:rPr>
        <w:t>Nanomedicine</w:t>
      </w:r>
      <w:r w:rsidRPr="005C108B">
        <w:rPr>
          <w:rFonts w:ascii="Book Antiqua" w:eastAsia="SimSun" w:hAnsi="Book Antiqua" w:cs="SimSun"/>
          <w:sz w:val="24"/>
          <w:szCs w:val="24"/>
          <w:lang w:eastAsia="zh-CN"/>
        </w:rPr>
        <w:t xml:space="preserve"> 2014; </w:t>
      </w:r>
      <w:r w:rsidRPr="005C108B">
        <w:rPr>
          <w:rFonts w:ascii="Book Antiqua" w:eastAsia="SimSun" w:hAnsi="Book Antiqua" w:cs="SimSun"/>
          <w:b/>
          <w:bCs/>
          <w:sz w:val="24"/>
          <w:szCs w:val="24"/>
          <w:lang w:eastAsia="zh-CN"/>
        </w:rPr>
        <w:t>10</w:t>
      </w:r>
      <w:r w:rsidRPr="005C108B">
        <w:rPr>
          <w:rFonts w:ascii="Book Antiqua" w:eastAsia="SimSun" w:hAnsi="Book Antiqua" w:cs="SimSun"/>
          <w:sz w:val="24"/>
          <w:szCs w:val="24"/>
          <w:lang w:eastAsia="zh-CN"/>
        </w:rPr>
        <w:t>: 1121-1130 [PMID: 24650884 DOI: 10.1016/j.nano.2014.03.004]</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95 </w:t>
      </w:r>
      <w:r w:rsidRPr="005C108B">
        <w:rPr>
          <w:rFonts w:ascii="Book Antiqua" w:eastAsia="SimSun" w:hAnsi="Book Antiqua" w:cs="SimSun"/>
          <w:b/>
          <w:bCs/>
          <w:sz w:val="24"/>
          <w:szCs w:val="24"/>
          <w:lang w:eastAsia="zh-CN"/>
        </w:rPr>
        <w:t>Chen J</w:t>
      </w:r>
      <w:r w:rsidRPr="005C108B">
        <w:rPr>
          <w:rFonts w:ascii="Book Antiqua" w:eastAsia="SimSun" w:hAnsi="Book Antiqua" w:cs="SimSun"/>
          <w:sz w:val="24"/>
          <w:szCs w:val="24"/>
          <w:lang w:eastAsia="zh-CN"/>
        </w:rPr>
        <w:t xml:space="preserve">, Zhu S, Tong L, Li J, Chen F, Han Y, Zhao M, Xiong W. Superparamagnetic iron oxide nanoparticles mediated (131)I-hVEGF siRNA inhibits hepatocellular carcinoma tumor growth in nude mice. </w:t>
      </w:r>
      <w:r w:rsidRPr="005C108B">
        <w:rPr>
          <w:rFonts w:ascii="Book Antiqua" w:eastAsia="SimSun" w:hAnsi="Book Antiqua" w:cs="SimSun"/>
          <w:i/>
          <w:iCs/>
          <w:sz w:val="24"/>
          <w:szCs w:val="24"/>
          <w:lang w:eastAsia="zh-CN"/>
        </w:rPr>
        <w:t>BMC Cancer</w:t>
      </w:r>
      <w:r w:rsidRPr="005C108B">
        <w:rPr>
          <w:rFonts w:ascii="Book Antiqua" w:eastAsia="SimSun" w:hAnsi="Book Antiqua" w:cs="SimSun"/>
          <w:sz w:val="24"/>
          <w:szCs w:val="24"/>
          <w:lang w:eastAsia="zh-CN"/>
        </w:rPr>
        <w:t xml:space="preserve"> 2014; </w:t>
      </w:r>
      <w:r w:rsidRPr="005C108B">
        <w:rPr>
          <w:rFonts w:ascii="Book Antiqua" w:eastAsia="SimSun" w:hAnsi="Book Antiqua" w:cs="SimSun"/>
          <w:b/>
          <w:bCs/>
          <w:sz w:val="24"/>
          <w:szCs w:val="24"/>
          <w:lang w:eastAsia="zh-CN"/>
        </w:rPr>
        <w:t>14</w:t>
      </w:r>
      <w:r w:rsidRPr="005C108B">
        <w:rPr>
          <w:rFonts w:ascii="Book Antiqua" w:eastAsia="SimSun" w:hAnsi="Book Antiqua" w:cs="SimSun"/>
          <w:sz w:val="24"/>
          <w:szCs w:val="24"/>
          <w:lang w:eastAsia="zh-CN"/>
        </w:rPr>
        <w:t>: 114 [PMID: 24555445 DOI: 10.1186/1471-2407-14-114]</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96 </w:t>
      </w:r>
      <w:r w:rsidRPr="005C108B">
        <w:rPr>
          <w:rFonts w:ascii="Book Antiqua" w:eastAsia="SimSun" w:hAnsi="Book Antiqua" w:cs="SimSun"/>
          <w:b/>
          <w:bCs/>
          <w:sz w:val="24"/>
          <w:szCs w:val="24"/>
          <w:lang w:eastAsia="zh-CN"/>
        </w:rPr>
        <w:t>Ma X</w:t>
      </w:r>
      <w:r w:rsidRPr="005C108B">
        <w:rPr>
          <w:rFonts w:ascii="Book Antiqua" w:eastAsia="SimSun" w:hAnsi="Book Antiqua" w:cs="SimSun"/>
          <w:sz w:val="24"/>
          <w:szCs w:val="24"/>
          <w:lang w:eastAsia="zh-CN"/>
        </w:rPr>
        <w:t xml:space="preserve">, Cheng Z, Jin Y, Liang X, Yang X, Dai Z, Tian J. SM5-1-conjugated PLA nanoparticles loaded with 5-fluorouracil for targeted hepatocellular carcinoma imaging and therapy. </w:t>
      </w:r>
      <w:r w:rsidRPr="005C108B">
        <w:rPr>
          <w:rFonts w:ascii="Book Antiqua" w:eastAsia="SimSun" w:hAnsi="Book Antiqua" w:cs="SimSun"/>
          <w:i/>
          <w:iCs/>
          <w:sz w:val="24"/>
          <w:szCs w:val="24"/>
          <w:lang w:eastAsia="zh-CN"/>
        </w:rPr>
        <w:t>Biomaterials</w:t>
      </w:r>
      <w:r w:rsidRPr="005C108B">
        <w:rPr>
          <w:rFonts w:ascii="Book Antiqua" w:eastAsia="SimSun" w:hAnsi="Book Antiqua" w:cs="SimSun"/>
          <w:sz w:val="24"/>
          <w:szCs w:val="24"/>
          <w:lang w:eastAsia="zh-CN"/>
        </w:rPr>
        <w:t xml:space="preserve"> 2014; </w:t>
      </w:r>
      <w:r w:rsidRPr="005C108B">
        <w:rPr>
          <w:rFonts w:ascii="Book Antiqua" w:eastAsia="SimSun" w:hAnsi="Book Antiqua" w:cs="SimSun"/>
          <w:b/>
          <w:bCs/>
          <w:sz w:val="24"/>
          <w:szCs w:val="24"/>
          <w:lang w:eastAsia="zh-CN"/>
        </w:rPr>
        <w:t>35</w:t>
      </w:r>
      <w:r w:rsidRPr="005C108B">
        <w:rPr>
          <w:rFonts w:ascii="Book Antiqua" w:eastAsia="SimSun" w:hAnsi="Book Antiqua" w:cs="SimSun"/>
          <w:sz w:val="24"/>
          <w:szCs w:val="24"/>
          <w:lang w:eastAsia="zh-CN"/>
        </w:rPr>
        <w:t>: 2878-2889 [PMID: 24411331 DOI: 10.1016/j.biomaterials.2013.12.045]</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97 </w:t>
      </w:r>
      <w:r w:rsidRPr="005C108B">
        <w:rPr>
          <w:rFonts w:ascii="Book Antiqua" w:eastAsia="SimSun" w:hAnsi="Book Antiqua" w:cs="SimSun"/>
          <w:b/>
          <w:bCs/>
          <w:sz w:val="24"/>
          <w:szCs w:val="24"/>
          <w:lang w:eastAsia="zh-CN"/>
        </w:rPr>
        <w:t>Wang L</w:t>
      </w:r>
      <w:r w:rsidRPr="005C108B">
        <w:rPr>
          <w:rFonts w:ascii="Book Antiqua" w:eastAsia="SimSun" w:hAnsi="Book Antiqua" w:cs="SimSun"/>
          <w:sz w:val="24"/>
          <w:szCs w:val="24"/>
          <w:lang w:eastAsia="zh-CN"/>
        </w:rPr>
        <w:t xml:space="preserve">, Su W, Liu Z, Zhou M, Chen S, Chen Y, Lu D, Liu Y, Fan Y, Zheng Y, Han Z, Kong D, Wu JC, Xiang R, Li Z. CD44 antibody-targeted liposomal nanoparticles for molecular imaging and therapy of hepatocellular carcinoma. </w:t>
      </w:r>
      <w:r w:rsidRPr="005C108B">
        <w:rPr>
          <w:rFonts w:ascii="Book Antiqua" w:eastAsia="SimSun" w:hAnsi="Book Antiqua" w:cs="SimSun"/>
          <w:i/>
          <w:iCs/>
          <w:sz w:val="24"/>
          <w:szCs w:val="24"/>
          <w:lang w:eastAsia="zh-CN"/>
        </w:rPr>
        <w:t>Biomaterials</w:t>
      </w:r>
      <w:r w:rsidRPr="005C108B">
        <w:rPr>
          <w:rFonts w:ascii="Book Antiqua" w:eastAsia="SimSun" w:hAnsi="Book Antiqua" w:cs="SimSun"/>
          <w:sz w:val="24"/>
          <w:szCs w:val="24"/>
          <w:lang w:eastAsia="zh-CN"/>
        </w:rPr>
        <w:t xml:space="preserve"> 2012; </w:t>
      </w:r>
      <w:r w:rsidRPr="005C108B">
        <w:rPr>
          <w:rFonts w:ascii="Book Antiqua" w:eastAsia="SimSun" w:hAnsi="Book Antiqua" w:cs="SimSun"/>
          <w:b/>
          <w:bCs/>
          <w:sz w:val="24"/>
          <w:szCs w:val="24"/>
          <w:lang w:eastAsia="zh-CN"/>
        </w:rPr>
        <w:t>33</w:t>
      </w:r>
      <w:r w:rsidRPr="005C108B">
        <w:rPr>
          <w:rFonts w:ascii="Book Antiqua" w:eastAsia="SimSun" w:hAnsi="Book Antiqua" w:cs="SimSun"/>
          <w:sz w:val="24"/>
          <w:szCs w:val="24"/>
          <w:lang w:eastAsia="zh-CN"/>
        </w:rPr>
        <w:t>: 5107-5114 [PMID: 22494888 DOI: 10.1016/j.biomaterials.2012.03.067]</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lastRenderedPageBreak/>
        <w:t xml:space="preserve">98 </w:t>
      </w:r>
      <w:r w:rsidRPr="005C108B">
        <w:rPr>
          <w:rFonts w:ascii="Book Antiqua" w:eastAsia="SimSun" w:hAnsi="Book Antiqua" w:cs="SimSun"/>
          <w:b/>
          <w:bCs/>
          <w:sz w:val="24"/>
          <w:szCs w:val="24"/>
          <w:lang w:eastAsia="zh-CN"/>
        </w:rPr>
        <w:t>De Luca LM</w:t>
      </w:r>
      <w:r w:rsidRPr="005C108B">
        <w:rPr>
          <w:rFonts w:ascii="Book Antiqua" w:eastAsia="SimSun" w:hAnsi="Book Antiqua" w:cs="SimSun"/>
          <w:sz w:val="24"/>
          <w:szCs w:val="24"/>
          <w:lang w:eastAsia="zh-CN"/>
        </w:rPr>
        <w:t xml:space="preserve">. Retinoids and their receptors in differentiation, embryogenesis, and neoplasia. </w:t>
      </w:r>
      <w:r w:rsidRPr="005C108B">
        <w:rPr>
          <w:rFonts w:ascii="Book Antiqua" w:eastAsia="SimSun" w:hAnsi="Book Antiqua" w:cs="SimSun"/>
          <w:i/>
          <w:iCs/>
          <w:sz w:val="24"/>
          <w:szCs w:val="24"/>
          <w:lang w:eastAsia="zh-CN"/>
        </w:rPr>
        <w:t>FASEB J</w:t>
      </w:r>
      <w:r w:rsidRPr="005C108B">
        <w:rPr>
          <w:rFonts w:ascii="Book Antiqua" w:eastAsia="SimSun" w:hAnsi="Book Antiqua" w:cs="SimSun"/>
          <w:sz w:val="24"/>
          <w:szCs w:val="24"/>
          <w:lang w:eastAsia="zh-CN"/>
        </w:rPr>
        <w:t xml:space="preserve"> 1991; </w:t>
      </w:r>
      <w:r w:rsidRPr="005C108B">
        <w:rPr>
          <w:rFonts w:ascii="Book Antiqua" w:eastAsia="SimSun" w:hAnsi="Book Antiqua" w:cs="SimSun"/>
          <w:b/>
          <w:bCs/>
          <w:sz w:val="24"/>
          <w:szCs w:val="24"/>
          <w:lang w:eastAsia="zh-CN"/>
        </w:rPr>
        <w:t>5</w:t>
      </w:r>
      <w:r w:rsidRPr="005C108B">
        <w:rPr>
          <w:rFonts w:ascii="Book Antiqua" w:eastAsia="SimSun" w:hAnsi="Book Antiqua" w:cs="SimSun"/>
          <w:sz w:val="24"/>
          <w:szCs w:val="24"/>
          <w:lang w:eastAsia="zh-CN"/>
        </w:rPr>
        <w:t>: 2924-2933 [PMID: 1661245]</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99 </w:t>
      </w:r>
      <w:r w:rsidRPr="005C108B">
        <w:rPr>
          <w:rFonts w:ascii="Book Antiqua" w:eastAsia="SimSun" w:hAnsi="Book Antiqua" w:cs="SimSun"/>
          <w:b/>
          <w:bCs/>
          <w:sz w:val="24"/>
          <w:szCs w:val="24"/>
          <w:lang w:eastAsia="zh-CN"/>
        </w:rPr>
        <w:t>Sever CE</w:t>
      </w:r>
      <w:r w:rsidRPr="005C108B">
        <w:rPr>
          <w:rFonts w:ascii="Book Antiqua" w:eastAsia="SimSun" w:hAnsi="Book Antiqua" w:cs="SimSun"/>
          <w:sz w:val="24"/>
          <w:szCs w:val="24"/>
          <w:lang w:eastAsia="zh-CN"/>
        </w:rPr>
        <w:t xml:space="preserve">, Locker J. Expression of retinoic acid alpha and beta receptor genes in liver and hepatocellular carcinoma. </w:t>
      </w:r>
      <w:r w:rsidRPr="005C108B">
        <w:rPr>
          <w:rFonts w:ascii="Book Antiqua" w:eastAsia="SimSun" w:hAnsi="Book Antiqua" w:cs="SimSun"/>
          <w:i/>
          <w:iCs/>
          <w:sz w:val="24"/>
          <w:szCs w:val="24"/>
          <w:lang w:eastAsia="zh-CN"/>
        </w:rPr>
        <w:t>Mol Carcinog</w:t>
      </w:r>
      <w:r w:rsidRPr="005C108B">
        <w:rPr>
          <w:rFonts w:ascii="Book Antiqua" w:eastAsia="SimSun" w:hAnsi="Book Antiqua" w:cs="SimSun"/>
          <w:sz w:val="24"/>
          <w:szCs w:val="24"/>
          <w:lang w:eastAsia="zh-CN"/>
        </w:rPr>
        <w:t xml:space="preserve"> 1991; </w:t>
      </w:r>
      <w:r w:rsidRPr="005C108B">
        <w:rPr>
          <w:rFonts w:ascii="Book Antiqua" w:eastAsia="SimSun" w:hAnsi="Book Antiqua" w:cs="SimSun"/>
          <w:b/>
          <w:bCs/>
          <w:sz w:val="24"/>
          <w:szCs w:val="24"/>
          <w:lang w:eastAsia="zh-CN"/>
        </w:rPr>
        <w:t>4</w:t>
      </w:r>
      <w:r w:rsidRPr="005C108B">
        <w:rPr>
          <w:rFonts w:ascii="Book Antiqua" w:eastAsia="SimSun" w:hAnsi="Book Antiqua" w:cs="SimSun"/>
          <w:sz w:val="24"/>
          <w:szCs w:val="24"/>
          <w:lang w:eastAsia="zh-CN"/>
        </w:rPr>
        <w:t>: 138-144 [PMID: 1710463]</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100 </w:t>
      </w:r>
      <w:r w:rsidRPr="005C108B">
        <w:rPr>
          <w:rFonts w:ascii="Book Antiqua" w:eastAsia="SimSun" w:hAnsi="Book Antiqua" w:cs="SimSun"/>
          <w:b/>
          <w:bCs/>
          <w:sz w:val="24"/>
          <w:szCs w:val="24"/>
          <w:lang w:eastAsia="zh-CN"/>
        </w:rPr>
        <w:t>Schug TT</w:t>
      </w:r>
      <w:r w:rsidRPr="005C108B">
        <w:rPr>
          <w:rFonts w:ascii="Book Antiqua" w:eastAsia="SimSun" w:hAnsi="Book Antiqua" w:cs="SimSun"/>
          <w:sz w:val="24"/>
          <w:szCs w:val="24"/>
          <w:lang w:eastAsia="zh-CN"/>
        </w:rPr>
        <w:t xml:space="preserve">, Berry DC, Shaw NS, Travis SN, Noy N. Opposing effects of retinoic acid on cell growth result from alternate activation of two different nuclear receptors. </w:t>
      </w:r>
      <w:r w:rsidRPr="005C108B">
        <w:rPr>
          <w:rFonts w:ascii="Book Antiqua" w:eastAsia="SimSun" w:hAnsi="Book Antiqua" w:cs="SimSun"/>
          <w:i/>
          <w:iCs/>
          <w:sz w:val="24"/>
          <w:szCs w:val="24"/>
          <w:lang w:eastAsia="zh-CN"/>
        </w:rPr>
        <w:t>Cell</w:t>
      </w:r>
      <w:r w:rsidRPr="005C108B">
        <w:rPr>
          <w:rFonts w:ascii="Book Antiqua" w:eastAsia="SimSun" w:hAnsi="Book Antiqua" w:cs="SimSun"/>
          <w:sz w:val="24"/>
          <w:szCs w:val="24"/>
          <w:lang w:eastAsia="zh-CN"/>
        </w:rPr>
        <w:t xml:space="preserve"> 2007; </w:t>
      </w:r>
      <w:r w:rsidRPr="005C108B">
        <w:rPr>
          <w:rFonts w:ascii="Book Antiqua" w:eastAsia="SimSun" w:hAnsi="Book Antiqua" w:cs="SimSun"/>
          <w:b/>
          <w:bCs/>
          <w:sz w:val="24"/>
          <w:szCs w:val="24"/>
          <w:lang w:eastAsia="zh-CN"/>
        </w:rPr>
        <w:t>129</w:t>
      </w:r>
      <w:r w:rsidRPr="005C108B">
        <w:rPr>
          <w:rFonts w:ascii="Book Antiqua" w:eastAsia="SimSun" w:hAnsi="Book Antiqua" w:cs="SimSun"/>
          <w:sz w:val="24"/>
          <w:szCs w:val="24"/>
          <w:lang w:eastAsia="zh-CN"/>
        </w:rPr>
        <w:t>: 723-733 [PMID: 17512406 DOI: 10.1016/j.cell.2007.02.050]</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101 </w:t>
      </w:r>
      <w:r w:rsidRPr="005C108B">
        <w:rPr>
          <w:rFonts w:ascii="Book Antiqua" w:eastAsia="SimSun" w:hAnsi="Book Antiqua" w:cs="SimSun"/>
          <w:b/>
          <w:bCs/>
          <w:sz w:val="24"/>
          <w:szCs w:val="24"/>
          <w:lang w:eastAsia="zh-CN"/>
        </w:rPr>
        <w:t>Altucci L</w:t>
      </w:r>
      <w:r w:rsidRPr="005C108B">
        <w:rPr>
          <w:rFonts w:ascii="Book Antiqua" w:eastAsia="SimSun" w:hAnsi="Book Antiqua" w:cs="SimSun"/>
          <w:sz w:val="24"/>
          <w:szCs w:val="24"/>
          <w:lang w:eastAsia="zh-CN"/>
        </w:rPr>
        <w:t xml:space="preserve">, Gronemeyer H. The promise of retinoids to fight against cancer. </w:t>
      </w:r>
      <w:r w:rsidRPr="005C108B">
        <w:rPr>
          <w:rFonts w:ascii="Book Antiqua" w:eastAsia="SimSun" w:hAnsi="Book Antiqua" w:cs="SimSun"/>
          <w:i/>
          <w:iCs/>
          <w:sz w:val="24"/>
          <w:szCs w:val="24"/>
          <w:lang w:eastAsia="zh-CN"/>
        </w:rPr>
        <w:t>Nat Rev Cancer</w:t>
      </w:r>
      <w:r w:rsidRPr="005C108B">
        <w:rPr>
          <w:rFonts w:ascii="Book Antiqua" w:eastAsia="SimSun" w:hAnsi="Book Antiqua" w:cs="SimSun"/>
          <w:sz w:val="24"/>
          <w:szCs w:val="24"/>
          <w:lang w:eastAsia="zh-CN"/>
        </w:rPr>
        <w:t xml:space="preserve"> 2001; </w:t>
      </w:r>
      <w:r w:rsidRPr="005C108B">
        <w:rPr>
          <w:rFonts w:ascii="Book Antiqua" w:eastAsia="SimSun" w:hAnsi="Book Antiqua" w:cs="SimSun"/>
          <w:b/>
          <w:bCs/>
          <w:sz w:val="24"/>
          <w:szCs w:val="24"/>
          <w:lang w:eastAsia="zh-CN"/>
        </w:rPr>
        <w:t>1</w:t>
      </w:r>
      <w:r w:rsidRPr="005C108B">
        <w:rPr>
          <w:rFonts w:ascii="Book Antiqua" w:eastAsia="SimSun" w:hAnsi="Book Antiqua" w:cs="SimSun"/>
          <w:sz w:val="24"/>
          <w:szCs w:val="24"/>
          <w:lang w:eastAsia="zh-CN"/>
        </w:rPr>
        <w:t>: 181-193 [PMID: 11902573 DOI: 10.1038/35106036]</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102 </w:t>
      </w:r>
      <w:r w:rsidRPr="005C108B">
        <w:rPr>
          <w:rFonts w:ascii="Book Antiqua" w:eastAsia="SimSun" w:hAnsi="Book Antiqua" w:cs="SimSun"/>
          <w:b/>
          <w:bCs/>
          <w:sz w:val="24"/>
          <w:szCs w:val="24"/>
          <w:lang w:eastAsia="zh-CN"/>
        </w:rPr>
        <w:t>Recchia F</w:t>
      </w:r>
      <w:r w:rsidRPr="005C108B">
        <w:rPr>
          <w:rFonts w:ascii="Book Antiqua" w:eastAsia="SimSun" w:hAnsi="Book Antiqua" w:cs="SimSun"/>
          <w:sz w:val="24"/>
          <w:szCs w:val="24"/>
          <w:lang w:eastAsia="zh-CN"/>
        </w:rPr>
        <w:t xml:space="preserve">, Saggio G, Cesta A, Candeloro G, Di Blasio A, Amiconi G, Lombardo M, Nuzzo A, Lalli A, Alesse E, Necozione S, Rea S. Phase II study of interleukin-2 and 13-cis-retinoic acid as maintenance therapy in metastatic colorectal cancer. </w:t>
      </w:r>
      <w:r w:rsidRPr="005C108B">
        <w:rPr>
          <w:rFonts w:ascii="Book Antiqua" w:eastAsia="SimSun" w:hAnsi="Book Antiqua" w:cs="SimSun"/>
          <w:i/>
          <w:iCs/>
          <w:sz w:val="24"/>
          <w:szCs w:val="24"/>
          <w:lang w:eastAsia="zh-CN"/>
        </w:rPr>
        <w:t>Cancer Immunol Immunother</w:t>
      </w:r>
      <w:r w:rsidRPr="005C108B">
        <w:rPr>
          <w:rFonts w:ascii="Book Antiqua" w:eastAsia="SimSun" w:hAnsi="Book Antiqua" w:cs="SimSun"/>
          <w:sz w:val="24"/>
          <w:szCs w:val="24"/>
          <w:lang w:eastAsia="zh-CN"/>
        </w:rPr>
        <w:t xml:space="preserve"> 2007; </w:t>
      </w:r>
      <w:r w:rsidRPr="005C108B">
        <w:rPr>
          <w:rFonts w:ascii="Book Antiqua" w:eastAsia="SimSun" w:hAnsi="Book Antiqua" w:cs="SimSun"/>
          <w:b/>
          <w:bCs/>
          <w:sz w:val="24"/>
          <w:szCs w:val="24"/>
          <w:lang w:eastAsia="zh-CN"/>
        </w:rPr>
        <w:t>56</w:t>
      </w:r>
      <w:r w:rsidRPr="005C108B">
        <w:rPr>
          <w:rFonts w:ascii="Book Antiqua" w:eastAsia="SimSun" w:hAnsi="Book Antiqua" w:cs="SimSun"/>
          <w:sz w:val="24"/>
          <w:szCs w:val="24"/>
          <w:lang w:eastAsia="zh-CN"/>
        </w:rPr>
        <w:t>: 699-708 [PMID: 16955297 DOI: 10.1007/s00262-006-0224-9]</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103 </w:t>
      </w:r>
      <w:r w:rsidRPr="005C108B">
        <w:rPr>
          <w:rFonts w:ascii="Book Antiqua" w:eastAsia="SimSun" w:hAnsi="Book Antiqua" w:cs="SimSun"/>
          <w:b/>
          <w:bCs/>
          <w:sz w:val="24"/>
          <w:szCs w:val="24"/>
          <w:lang w:eastAsia="zh-CN"/>
        </w:rPr>
        <w:t>Singh B</w:t>
      </w:r>
      <w:r w:rsidRPr="005C108B">
        <w:rPr>
          <w:rFonts w:ascii="Book Antiqua" w:eastAsia="SimSun" w:hAnsi="Book Antiqua" w:cs="SimSun"/>
          <w:sz w:val="24"/>
          <w:szCs w:val="24"/>
          <w:lang w:eastAsia="zh-CN"/>
        </w:rPr>
        <w:t xml:space="preserve">, Murphy RF, Ding XZ, Roginsky AB, Bell RH, Adrian TE. On the role of transforming growth factor-beta in the growth inhibitory effects of retinoic acid in human pancreatic cancer cells. </w:t>
      </w:r>
      <w:r w:rsidRPr="005C108B">
        <w:rPr>
          <w:rFonts w:ascii="Book Antiqua" w:eastAsia="SimSun" w:hAnsi="Book Antiqua" w:cs="SimSun"/>
          <w:i/>
          <w:iCs/>
          <w:sz w:val="24"/>
          <w:szCs w:val="24"/>
          <w:lang w:eastAsia="zh-CN"/>
        </w:rPr>
        <w:t>Mol Cancer</w:t>
      </w:r>
      <w:r w:rsidRPr="005C108B">
        <w:rPr>
          <w:rFonts w:ascii="Book Antiqua" w:eastAsia="SimSun" w:hAnsi="Book Antiqua" w:cs="SimSun"/>
          <w:sz w:val="24"/>
          <w:szCs w:val="24"/>
          <w:lang w:eastAsia="zh-CN"/>
        </w:rPr>
        <w:t xml:space="preserve"> 2007; </w:t>
      </w:r>
      <w:r w:rsidRPr="005C108B">
        <w:rPr>
          <w:rFonts w:ascii="Book Antiqua" w:eastAsia="SimSun" w:hAnsi="Book Antiqua" w:cs="SimSun"/>
          <w:b/>
          <w:bCs/>
          <w:sz w:val="24"/>
          <w:szCs w:val="24"/>
          <w:lang w:eastAsia="zh-CN"/>
        </w:rPr>
        <w:t>6</w:t>
      </w:r>
      <w:r w:rsidRPr="005C108B">
        <w:rPr>
          <w:rFonts w:ascii="Book Antiqua" w:eastAsia="SimSun" w:hAnsi="Book Antiqua" w:cs="SimSun"/>
          <w:sz w:val="24"/>
          <w:szCs w:val="24"/>
          <w:lang w:eastAsia="zh-CN"/>
        </w:rPr>
        <w:t>: 82 [PMID: 18157915 DOI: 10.1186/1476-4598-6-82]</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104 </w:t>
      </w:r>
      <w:r w:rsidRPr="005C108B">
        <w:rPr>
          <w:rFonts w:ascii="Book Antiqua" w:eastAsia="SimSun" w:hAnsi="Book Antiqua" w:cs="SimSun"/>
          <w:b/>
          <w:bCs/>
          <w:sz w:val="24"/>
          <w:szCs w:val="24"/>
          <w:lang w:eastAsia="zh-CN"/>
        </w:rPr>
        <w:t>Tsimberidou AM</w:t>
      </w:r>
      <w:r w:rsidRPr="005C108B">
        <w:rPr>
          <w:rFonts w:ascii="Book Antiqua" w:eastAsia="SimSun" w:hAnsi="Book Antiqua" w:cs="SimSun"/>
          <w:sz w:val="24"/>
          <w:szCs w:val="24"/>
          <w:lang w:eastAsia="zh-CN"/>
        </w:rPr>
        <w:t xml:space="preserve">, Tirado-Gomez M, Andreeff M, O'Brien S, Kantarjian H, Keating M, Lopez-Berestein G, Estey E. Single-agent liposomal all-trans retinoic acid can cure some patients with untreated acute promyelocytic leukemia: an update of The University of Texas M. D. Anderson Cancer Center Series. </w:t>
      </w:r>
      <w:r w:rsidRPr="005C108B">
        <w:rPr>
          <w:rFonts w:ascii="Book Antiqua" w:eastAsia="SimSun" w:hAnsi="Book Antiqua" w:cs="SimSun"/>
          <w:i/>
          <w:iCs/>
          <w:sz w:val="24"/>
          <w:szCs w:val="24"/>
          <w:lang w:eastAsia="zh-CN"/>
        </w:rPr>
        <w:t>Leuk Lymphoma</w:t>
      </w:r>
      <w:r w:rsidRPr="005C108B">
        <w:rPr>
          <w:rFonts w:ascii="Book Antiqua" w:eastAsia="SimSun" w:hAnsi="Book Antiqua" w:cs="SimSun"/>
          <w:sz w:val="24"/>
          <w:szCs w:val="24"/>
          <w:lang w:eastAsia="zh-CN"/>
        </w:rPr>
        <w:t xml:space="preserve"> 2006; </w:t>
      </w:r>
      <w:r w:rsidRPr="005C108B">
        <w:rPr>
          <w:rFonts w:ascii="Book Antiqua" w:eastAsia="SimSun" w:hAnsi="Book Antiqua" w:cs="SimSun"/>
          <w:b/>
          <w:bCs/>
          <w:sz w:val="24"/>
          <w:szCs w:val="24"/>
          <w:lang w:eastAsia="zh-CN"/>
        </w:rPr>
        <w:t>47</w:t>
      </w:r>
      <w:r w:rsidRPr="005C108B">
        <w:rPr>
          <w:rFonts w:ascii="Book Antiqua" w:eastAsia="SimSun" w:hAnsi="Book Antiqua" w:cs="SimSun"/>
          <w:sz w:val="24"/>
          <w:szCs w:val="24"/>
          <w:lang w:eastAsia="zh-CN"/>
        </w:rPr>
        <w:t>: 1062-1068 [PMID: 16840198 DOI: 10.1080/10428190500463932]</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105 </w:t>
      </w:r>
      <w:r w:rsidRPr="005C108B">
        <w:rPr>
          <w:rFonts w:ascii="Book Antiqua" w:eastAsia="SimSun" w:hAnsi="Book Antiqua" w:cs="SimSun"/>
          <w:b/>
          <w:sz w:val="24"/>
          <w:szCs w:val="24"/>
          <w:lang w:eastAsia="zh-CN"/>
        </w:rPr>
        <w:t>Varshosaz J</w:t>
      </w:r>
      <w:r w:rsidRPr="005C108B">
        <w:rPr>
          <w:rFonts w:ascii="Book Antiqua" w:eastAsia="SimSun" w:hAnsi="Book Antiqua" w:cs="SimSun"/>
          <w:sz w:val="24"/>
          <w:szCs w:val="24"/>
          <w:lang w:eastAsia="zh-CN"/>
        </w:rPr>
        <w:t xml:space="preserve">, Hassanzadeh F, Sadeghi H, Ghelich Khan Z, Rostami M. Retinoic Acid Decorated Albumin-Chitosan Nanoparticles for Targeted Delivery of Doxorubicin Hydrochloride in Hepatocellular Carcinoma. </w:t>
      </w:r>
      <w:bookmarkStart w:id="278" w:name="OLE_LINK241"/>
      <w:r w:rsidRPr="005C108B">
        <w:rPr>
          <w:rFonts w:ascii="Book Antiqua" w:eastAsia="SimSun" w:hAnsi="Book Antiqua" w:cs="SimSun"/>
          <w:i/>
          <w:sz w:val="24"/>
          <w:szCs w:val="24"/>
          <w:lang w:eastAsia="zh-CN"/>
        </w:rPr>
        <w:t>J</w:t>
      </w:r>
      <w:r w:rsidRPr="005C108B">
        <w:rPr>
          <w:rFonts w:ascii="Book Antiqua" w:eastAsia="SimSun" w:hAnsi="Book Antiqua" w:cs="SimSun" w:hint="eastAsia"/>
          <w:i/>
          <w:sz w:val="24"/>
          <w:szCs w:val="24"/>
          <w:lang w:eastAsia="zh-CN"/>
        </w:rPr>
        <w:t xml:space="preserve"> </w:t>
      </w:r>
      <w:r w:rsidRPr="005C108B">
        <w:rPr>
          <w:rFonts w:ascii="Book Antiqua" w:eastAsia="SimSun" w:hAnsi="Book Antiqua" w:cs="SimSun"/>
          <w:i/>
          <w:sz w:val="24"/>
          <w:szCs w:val="24"/>
          <w:lang w:eastAsia="zh-CN"/>
        </w:rPr>
        <w:t xml:space="preserve">Nanomaterials </w:t>
      </w:r>
      <w:r w:rsidRPr="005C108B">
        <w:rPr>
          <w:rFonts w:ascii="Book Antiqua" w:eastAsia="SimSun" w:hAnsi="Book Antiqua" w:cs="SimSun"/>
          <w:sz w:val="24"/>
          <w:szCs w:val="24"/>
          <w:lang w:eastAsia="zh-CN"/>
        </w:rPr>
        <w:t xml:space="preserve">2013; </w:t>
      </w:r>
      <w:r w:rsidRPr="005C108B">
        <w:rPr>
          <w:rFonts w:ascii="Book Antiqua" w:eastAsia="SimSun" w:hAnsi="Book Antiqua" w:cs="SimSun"/>
          <w:b/>
          <w:sz w:val="24"/>
          <w:szCs w:val="24"/>
          <w:lang w:eastAsia="zh-CN"/>
        </w:rPr>
        <w:t>2013</w:t>
      </w:r>
      <w:r w:rsidRPr="005C108B">
        <w:rPr>
          <w:rFonts w:ascii="Book Antiqua" w:eastAsia="SimSun" w:hAnsi="Book Antiqua" w:cs="SimSun"/>
          <w:sz w:val="24"/>
          <w:szCs w:val="24"/>
          <w:lang w:eastAsia="zh-CN"/>
        </w:rPr>
        <w:t xml:space="preserve">: 12 </w:t>
      </w:r>
      <w:bookmarkEnd w:id="278"/>
      <w:r w:rsidRPr="005C108B">
        <w:rPr>
          <w:rFonts w:ascii="Book Antiqua" w:eastAsia="SimSun" w:hAnsi="Book Antiqua" w:cs="SimSun" w:hint="eastAsia"/>
          <w:sz w:val="24"/>
          <w:szCs w:val="24"/>
          <w:lang w:eastAsia="zh-CN"/>
        </w:rPr>
        <w:t>[</w:t>
      </w:r>
      <w:r w:rsidRPr="005C108B">
        <w:rPr>
          <w:rFonts w:ascii="Book Antiqua" w:eastAsia="SimSun" w:hAnsi="Book Antiqua" w:cs="SimSun"/>
          <w:sz w:val="24"/>
          <w:szCs w:val="24"/>
          <w:lang w:eastAsia="zh-CN"/>
        </w:rPr>
        <w:t>DOI: 10.1155/2013/254127].</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106 </w:t>
      </w:r>
      <w:r w:rsidRPr="005C108B">
        <w:rPr>
          <w:rFonts w:ascii="Book Antiqua" w:eastAsia="SimSun" w:hAnsi="Book Antiqua" w:cs="SimSun"/>
          <w:b/>
          <w:bCs/>
          <w:sz w:val="24"/>
          <w:szCs w:val="24"/>
          <w:lang w:eastAsia="zh-CN"/>
        </w:rPr>
        <w:t>Hynes RO</w:t>
      </w:r>
      <w:r w:rsidRPr="005C108B">
        <w:rPr>
          <w:rFonts w:ascii="Book Antiqua" w:eastAsia="SimSun" w:hAnsi="Book Antiqua" w:cs="SimSun"/>
          <w:sz w:val="24"/>
          <w:szCs w:val="24"/>
          <w:lang w:eastAsia="zh-CN"/>
        </w:rPr>
        <w:t xml:space="preserve">. Integrins: bidirectional, allosteric signaling machines. </w:t>
      </w:r>
      <w:r w:rsidRPr="005C108B">
        <w:rPr>
          <w:rFonts w:ascii="Book Antiqua" w:eastAsia="SimSun" w:hAnsi="Book Antiqua" w:cs="SimSun"/>
          <w:i/>
          <w:iCs/>
          <w:sz w:val="24"/>
          <w:szCs w:val="24"/>
          <w:lang w:eastAsia="zh-CN"/>
        </w:rPr>
        <w:t>Cell</w:t>
      </w:r>
      <w:r w:rsidRPr="005C108B">
        <w:rPr>
          <w:rFonts w:ascii="Book Antiqua" w:eastAsia="SimSun" w:hAnsi="Book Antiqua" w:cs="SimSun"/>
          <w:sz w:val="24"/>
          <w:szCs w:val="24"/>
          <w:lang w:eastAsia="zh-CN"/>
        </w:rPr>
        <w:t xml:space="preserve"> 2002; </w:t>
      </w:r>
      <w:r w:rsidRPr="005C108B">
        <w:rPr>
          <w:rFonts w:ascii="Book Antiqua" w:eastAsia="SimSun" w:hAnsi="Book Antiqua" w:cs="SimSun"/>
          <w:b/>
          <w:bCs/>
          <w:sz w:val="24"/>
          <w:szCs w:val="24"/>
          <w:lang w:eastAsia="zh-CN"/>
        </w:rPr>
        <w:t>110</w:t>
      </w:r>
      <w:r w:rsidRPr="005C108B">
        <w:rPr>
          <w:rFonts w:ascii="Book Antiqua" w:eastAsia="SimSun" w:hAnsi="Book Antiqua" w:cs="SimSun"/>
          <w:sz w:val="24"/>
          <w:szCs w:val="24"/>
          <w:lang w:eastAsia="zh-CN"/>
        </w:rPr>
        <w:t>: 673-687 [PMID: 12297042]</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lastRenderedPageBreak/>
        <w:t xml:space="preserve">107 </w:t>
      </w:r>
      <w:r w:rsidRPr="005C108B">
        <w:rPr>
          <w:rFonts w:ascii="Book Antiqua" w:eastAsia="SimSun" w:hAnsi="Book Antiqua" w:cs="SimSun"/>
          <w:b/>
          <w:bCs/>
          <w:sz w:val="24"/>
          <w:szCs w:val="24"/>
          <w:lang w:eastAsia="zh-CN"/>
        </w:rPr>
        <w:t>Ruoslahti E</w:t>
      </w:r>
      <w:r w:rsidRPr="005C108B">
        <w:rPr>
          <w:rFonts w:ascii="Book Antiqua" w:eastAsia="SimSun" w:hAnsi="Book Antiqua" w:cs="SimSun"/>
          <w:sz w:val="24"/>
          <w:szCs w:val="24"/>
          <w:lang w:eastAsia="zh-CN"/>
        </w:rPr>
        <w:t xml:space="preserve">. RGD and other recognition sequences for integrins. </w:t>
      </w:r>
      <w:r w:rsidRPr="005C108B">
        <w:rPr>
          <w:rFonts w:ascii="Book Antiqua" w:eastAsia="SimSun" w:hAnsi="Book Antiqua" w:cs="SimSun"/>
          <w:i/>
          <w:iCs/>
          <w:sz w:val="24"/>
          <w:szCs w:val="24"/>
          <w:lang w:eastAsia="zh-CN"/>
        </w:rPr>
        <w:t>Annu Rev Cell Dev Biol</w:t>
      </w:r>
      <w:r w:rsidRPr="005C108B">
        <w:rPr>
          <w:rFonts w:ascii="Book Antiqua" w:eastAsia="SimSun" w:hAnsi="Book Antiqua" w:cs="SimSun"/>
          <w:sz w:val="24"/>
          <w:szCs w:val="24"/>
          <w:lang w:eastAsia="zh-CN"/>
        </w:rPr>
        <w:t xml:space="preserve"> 1996; </w:t>
      </w:r>
      <w:r w:rsidRPr="005C108B">
        <w:rPr>
          <w:rFonts w:ascii="Book Antiqua" w:eastAsia="SimSun" w:hAnsi="Book Antiqua" w:cs="SimSun"/>
          <w:b/>
          <w:bCs/>
          <w:sz w:val="24"/>
          <w:szCs w:val="24"/>
          <w:lang w:eastAsia="zh-CN"/>
        </w:rPr>
        <w:t>12</w:t>
      </w:r>
      <w:r w:rsidRPr="005C108B">
        <w:rPr>
          <w:rFonts w:ascii="Book Antiqua" w:eastAsia="SimSun" w:hAnsi="Book Antiqua" w:cs="SimSun"/>
          <w:sz w:val="24"/>
          <w:szCs w:val="24"/>
          <w:lang w:eastAsia="zh-CN"/>
        </w:rPr>
        <w:t>: 697-715 [PMID: 8970741 DOI: 10.1146/annurev.cellbio.12.1.697]</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108 </w:t>
      </w:r>
      <w:r w:rsidRPr="005C108B">
        <w:rPr>
          <w:rFonts w:ascii="Book Antiqua" w:eastAsia="SimSun" w:hAnsi="Book Antiqua" w:cs="SimSun"/>
          <w:b/>
          <w:bCs/>
          <w:sz w:val="24"/>
          <w:szCs w:val="24"/>
          <w:lang w:eastAsia="zh-CN"/>
        </w:rPr>
        <w:t>Mei L</w:t>
      </w:r>
      <w:r w:rsidRPr="005C108B">
        <w:rPr>
          <w:rFonts w:ascii="Book Antiqua" w:eastAsia="SimSun" w:hAnsi="Book Antiqua" w:cs="SimSun"/>
          <w:sz w:val="24"/>
          <w:szCs w:val="24"/>
          <w:lang w:eastAsia="zh-CN"/>
        </w:rPr>
        <w:t xml:space="preserve">, Fu L, Shi K, Zhang Q, Liu Y, Tang J, Gao H, Zhang Z, He Q. Increased tumor targeted delivery using a multistage liposome system functionalized with RGD, TAT and cleavable PEG. </w:t>
      </w:r>
      <w:r w:rsidRPr="005C108B">
        <w:rPr>
          <w:rFonts w:ascii="Book Antiqua" w:eastAsia="SimSun" w:hAnsi="Book Antiqua" w:cs="SimSun"/>
          <w:i/>
          <w:iCs/>
          <w:sz w:val="24"/>
          <w:szCs w:val="24"/>
          <w:lang w:eastAsia="zh-CN"/>
        </w:rPr>
        <w:t>Int J Pharm</w:t>
      </w:r>
      <w:r w:rsidRPr="005C108B">
        <w:rPr>
          <w:rFonts w:ascii="Book Antiqua" w:eastAsia="SimSun" w:hAnsi="Book Antiqua" w:cs="SimSun"/>
          <w:sz w:val="24"/>
          <w:szCs w:val="24"/>
          <w:lang w:eastAsia="zh-CN"/>
        </w:rPr>
        <w:t xml:space="preserve"> 2014; </w:t>
      </w:r>
      <w:r w:rsidRPr="005C108B">
        <w:rPr>
          <w:rFonts w:ascii="Book Antiqua" w:eastAsia="SimSun" w:hAnsi="Book Antiqua" w:cs="SimSun"/>
          <w:b/>
          <w:bCs/>
          <w:sz w:val="24"/>
          <w:szCs w:val="24"/>
          <w:lang w:eastAsia="zh-CN"/>
        </w:rPr>
        <w:t>468</w:t>
      </w:r>
      <w:r w:rsidRPr="005C108B">
        <w:rPr>
          <w:rFonts w:ascii="Book Antiqua" w:eastAsia="SimSun" w:hAnsi="Book Antiqua" w:cs="SimSun"/>
          <w:sz w:val="24"/>
          <w:szCs w:val="24"/>
          <w:lang w:eastAsia="zh-CN"/>
        </w:rPr>
        <w:t>: 26-38 [PMID: 24709209 DOI: 10.1016/j.ijpharm.2014.04.008]</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109 </w:t>
      </w:r>
      <w:r w:rsidRPr="005C108B">
        <w:rPr>
          <w:rFonts w:ascii="Book Antiqua" w:eastAsia="SimSun" w:hAnsi="Book Antiqua" w:cs="SimSun"/>
          <w:b/>
          <w:bCs/>
          <w:sz w:val="24"/>
          <w:szCs w:val="24"/>
          <w:lang w:eastAsia="zh-CN"/>
        </w:rPr>
        <w:t>Torchilin VP</w:t>
      </w:r>
      <w:r w:rsidRPr="005C108B">
        <w:rPr>
          <w:rFonts w:ascii="Book Antiqua" w:eastAsia="SimSun" w:hAnsi="Book Antiqua" w:cs="SimSun"/>
          <w:sz w:val="24"/>
          <w:szCs w:val="24"/>
          <w:lang w:eastAsia="zh-CN"/>
        </w:rPr>
        <w:t xml:space="preserve">. Tat peptide-mediated intracellular delivery of pharmaceutical nanocarriers. </w:t>
      </w:r>
      <w:r w:rsidRPr="005C108B">
        <w:rPr>
          <w:rFonts w:ascii="Book Antiqua" w:eastAsia="SimSun" w:hAnsi="Book Antiqua" w:cs="SimSun"/>
          <w:i/>
          <w:iCs/>
          <w:sz w:val="24"/>
          <w:szCs w:val="24"/>
          <w:lang w:eastAsia="zh-CN"/>
        </w:rPr>
        <w:t>Adv Drug Deliv Rev</w:t>
      </w:r>
      <w:r w:rsidRPr="005C108B">
        <w:rPr>
          <w:rFonts w:ascii="Book Antiqua" w:eastAsia="SimSun" w:hAnsi="Book Antiqua" w:cs="SimSun"/>
          <w:sz w:val="24"/>
          <w:szCs w:val="24"/>
          <w:lang w:eastAsia="zh-CN"/>
        </w:rPr>
        <w:t xml:space="preserve"> 2008; </w:t>
      </w:r>
      <w:r w:rsidRPr="005C108B">
        <w:rPr>
          <w:rFonts w:ascii="Book Antiqua" w:eastAsia="SimSun" w:hAnsi="Book Antiqua" w:cs="SimSun"/>
          <w:b/>
          <w:bCs/>
          <w:sz w:val="24"/>
          <w:szCs w:val="24"/>
          <w:lang w:eastAsia="zh-CN"/>
        </w:rPr>
        <w:t>60</w:t>
      </w:r>
      <w:r w:rsidRPr="005C108B">
        <w:rPr>
          <w:rFonts w:ascii="Book Antiqua" w:eastAsia="SimSun" w:hAnsi="Book Antiqua" w:cs="SimSun"/>
          <w:sz w:val="24"/>
          <w:szCs w:val="24"/>
          <w:lang w:eastAsia="zh-CN"/>
        </w:rPr>
        <w:t>: 548-558 [PMID: 18053612 DOI: 10.1016/j.addr.2007.10.008]</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110 </w:t>
      </w:r>
      <w:r w:rsidRPr="005C108B">
        <w:rPr>
          <w:rFonts w:ascii="Book Antiqua" w:eastAsia="SimSun" w:hAnsi="Book Antiqua" w:cs="SimSun"/>
          <w:b/>
          <w:bCs/>
          <w:sz w:val="24"/>
          <w:szCs w:val="24"/>
          <w:lang w:eastAsia="zh-CN"/>
        </w:rPr>
        <w:t>Duchardt F</w:t>
      </w:r>
      <w:r w:rsidRPr="005C108B">
        <w:rPr>
          <w:rFonts w:ascii="Book Antiqua" w:eastAsia="SimSun" w:hAnsi="Book Antiqua" w:cs="SimSun"/>
          <w:sz w:val="24"/>
          <w:szCs w:val="24"/>
          <w:lang w:eastAsia="zh-CN"/>
        </w:rPr>
        <w:t xml:space="preserve">, Fotin-Mleczek M, Schwarz H, Fischer R, Brock R. A comprehensive model for the cellular uptake of cationic cell-penetrating peptides. </w:t>
      </w:r>
      <w:r w:rsidRPr="005C108B">
        <w:rPr>
          <w:rFonts w:ascii="Book Antiqua" w:eastAsia="SimSun" w:hAnsi="Book Antiqua" w:cs="SimSun"/>
          <w:i/>
          <w:iCs/>
          <w:sz w:val="24"/>
          <w:szCs w:val="24"/>
          <w:lang w:eastAsia="zh-CN"/>
        </w:rPr>
        <w:t>Traffic</w:t>
      </w:r>
      <w:r w:rsidRPr="005C108B">
        <w:rPr>
          <w:rFonts w:ascii="Book Antiqua" w:eastAsia="SimSun" w:hAnsi="Book Antiqua" w:cs="SimSun"/>
          <w:sz w:val="24"/>
          <w:szCs w:val="24"/>
          <w:lang w:eastAsia="zh-CN"/>
        </w:rPr>
        <w:t xml:space="preserve"> 2007; </w:t>
      </w:r>
      <w:r w:rsidRPr="005C108B">
        <w:rPr>
          <w:rFonts w:ascii="Book Antiqua" w:eastAsia="SimSun" w:hAnsi="Book Antiqua" w:cs="SimSun"/>
          <w:b/>
          <w:bCs/>
          <w:sz w:val="24"/>
          <w:szCs w:val="24"/>
          <w:lang w:eastAsia="zh-CN"/>
        </w:rPr>
        <w:t>8</w:t>
      </w:r>
      <w:r w:rsidRPr="005C108B">
        <w:rPr>
          <w:rFonts w:ascii="Book Antiqua" w:eastAsia="SimSun" w:hAnsi="Book Antiqua" w:cs="SimSun"/>
          <w:sz w:val="24"/>
          <w:szCs w:val="24"/>
          <w:lang w:eastAsia="zh-CN"/>
        </w:rPr>
        <w:t>: 848-866 [PMID: 17587406 DOI: 10.1111/j.1600-0854.2007.00572.x]</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111 </w:t>
      </w:r>
      <w:r w:rsidRPr="005C108B">
        <w:rPr>
          <w:rFonts w:ascii="Book Antiqua" w:eastAsia="SimSun" w:hAnsi="Book Antiqua" w:cs="SimSun"/>
          <w:b/>
          <w:bCs/>
          <w:sz w:val="24"/>
          <w:szCs w:val="24"/>
          <w:lang w:eastAsia="zh-CN"/>
        </w:rPr>
        <w:t>Pappalardo JS</w:t>
      </w:r>
      <w:r w:rsidRPr="005C108B">
        <w:rPr>
          <w:rFonts w:ascii="Book Antiqua" w:eastAsia="SimSun" w:hAnsi="Book Antiqua" w:cs="SimSun"/>
          <w:sz w:val="24"/>
          <w:szCs w:val="24"/>
          <w:lang w:eastAsia="zh-CN"/>
        </w:rPr>
        <w:t xml:space="preserve">, Quattrocchi V, Langellotti C, Di Giacomo S, Gnazzo V, Olivera V, Calamante G, Zamorano PI, Levchenko TS, Torchilin VP. Improved transfection of spleen-derived antigen-presenting cells in culture using TATp-liposomes. </w:t>
      </w:r>
      <w:r w:rsidRPr="005C108B">
        <w:rPr>
          <w:rFonts w:ascii="Book Antiqua" w:eastAsia="SimSun" w:hAnsi="Book Antiqua" w:cs="SimSun"/>
          <w:i/>
          <w:iCs/>
          <w:sz w:val="24"/>
          <w:szCs w:val="24"/>
          <w:lang w:eastAsia="zh-CN"/>
        </w:rPr>
        <w:t>J Control Release</w:t>
      </w:r>
      <w:r w:rsidRPr="005C108B">
        <w:rPr>
          <w:rFonts w:ascii="Book Antiqua" w:eastAsia="SimSun" w:hAnsi="Book Antiqua" w:cs="SimSun"/>
          <w:sz w:val="24"/>
          <w:szCs w:val="24"/>
          <w:lang w:eastAsia="zh-CN"/>
        </w:rPr>
        <w:t xml:space="preserve"> 2009; </w:t>
      </w:r>
      <w:r w:rsidRPr="005C108B">
        <w:rPr>
          <w:rFonts w:ascii="Book Antiqua" w:eastAsia="SimSun" w:hAnsi="Book Antiqua" w:cs="SimSun"/>
          <w:b/>
          <w:bCs/>
          <w:sz w:val="24"/>
          <w:szCs w:val="24"/>
          <w:lang w:eastAsia="zh-CN"/>
        </w:rPr>
        <w:t>134</w:t>
      </w:r>
      <w:r w:rsidRPr="005C108B">
        <w:rPr>
          <w:rFonts w:ascii="Book Antiqua" w:eastAsia="SimSun" w:hAnsi="Book Antiqua" w:cs="SimSun"/>
          <w:sz w:val="24"/>
          <w:szCs w:val="24"/>
          <w:lang w:eastAsia="zh-CN"/>
        </w:rPr>
        <w:t>: 41-46 [PMID: 19059290 DOI: 10.1016/j.jconrel.2008.11.006]</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112 </w:t>
      </w:r>
      <w:r w:rsidRPr="005C108B">
        <w:rPr>
          <w:rFonts w:ascii="Book Antiqua" w:eastAsia="SimSun" w:hAnsi="Book Antiqua" w:cs="SimSun"/>
          <w:b/>
          <w:bCs/>
          <w:sz w:val="24"/>
          <w:szCs w:val="24"/>
          <w:lang w:eastAsia="zh-CN"/>
        </w:rPr>
        <w:t>Cai LL</w:t>
      </w:r>
      <w:r w:rsidRPr="005C108B">
        <w:rPr>
          <w:rFonts w:ascii="Book Antiqua" w:eastAsia="SimSun" w:hAnsi="Book Antiqua" w:cs="SimSun"/>
          <w:sz w:val="24"/>
          <w:szCs w:val="24"/>
          <w:lang w:eastAsia="zh-CN"/>
        </w:rPr>
        <w:t xml:space="preserve">, Liu P, Li X, Huang X, Ye YQ, Chen FY, Yuan H, Hu FQ, Du YZ. RGD peptide-mediated chitosan-based polymeric micelles targeting delivery for integrin-overexpressing tumor cells. </w:t>
      </w:r>
      <w:r w:rsidRPr="005C108B">
        <w:rPr>
          <w:rFonts w:ascii="Book Antiqua" w:eastAsia="SimSun" w:hAnsi="Book Antiqua" w:cs="SimSun"/>
          <w:i/>
          <w:iCs/>
          <w:sz w:val="24"/>
          <w:szCs w:val="24"/>
          <w:lang w:eastAsia="zh-CN"/>
        </w:rPr>
        <w:t>Int J Nanomedicine</w:t>
      </w:r>
      <w:r w:rsidRPr="005C108B">
        <w:rPr>
          <w:rFonts w:ascii="Book Antiqua" w:eastAsia="SimSun" w:hAnsi="Book Antiqua" w:cs="SimSun"/>
          <w:sz w:val="24"/>
          <w:szCs w:val="24"/>
          <w:lang w:eastAsia="zh-CN"/>
        </w:rPr>
        <w:t xml:space="preserve"> 2011; </w:t>
      </w:r>
      <w:r w:rsidRPr="005C108B">
        <w:rPr>
          <w:rFonts w:ascii="Book Antiqua" w:eastAsia="SimSun" w:hAnsi="Book Antiqua" w:cs="SimSun"/>
          <w:b/>
          <w:bCs/>
          <w:sz w:val="24"/>
          <w:szCs w:val="24"/>
          <w:lang w:eastAsia="zh-CN"/>
        </w:rPr>
        <w:t>6</w:t>
      </w:r>
      <w:r w:rsidRPr="005C108B">
        <w:rPr>
          <w:rFonts w:ascii="Book Antiqua" w:eastAsia="SimSun" w:hAnsi="Book Antiqua" w:cs="SimSun"/>
          <w:sz w:val="24"/>
          <w:szCs w:val="24"/>
          <w:lang w:eastAsia="zh-CN"/>
        </w:rPr>
        <w:t>: 3499-3508 [PMID: 22282676 DOI: 10.2147/IJN.S26670]</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113 </w:t>
      </w:r>
      <w:r w:rsidRPr="005C108B">
        <w:rPr>
          <w:rFonts w:ascii="Book Antiqua" w:eastAsia="SimSun" w:hAnsi="Book Antiqua" w:cs="SimSun"/>
          <w:b/>
          <w:bCs/>
          <w:sz w:val="24"/>
          <w:szCs w:val="24"/>
          <w:lang w:eastAsia="zh-CN"/>
        </w:rPr>
        <w:t>Pilapong C</w:t>
      </w:r>
      <w:r w:rsidRPr="005C108B">
        <w:rPr>
          <w:rFonts w:ascii="Book Antiqua" w:eastAsia="SimSun" w:hAnsi="Book Antiqua" w:cs="SimSun"/>
          <w:sz w:val="24"/>
          <w:szCs w:val="24"/>
          <w:lang w:eastAsia="zh-CN"/>
        </w:rPr>
        <w:t xml:space="preserve">, Sitthichai S, Thongtem S, Thongtem T. Smart magnetic nanoparticle-aptamer probe for targeted imaging and treatment of hepatocellular carcinoma. </w:t>
      </w:r>
      <w:r w:rsidRPr="005C108B">
        <w:rPr>
          <w:rFonts w:ascii="Book Antiqua" w:eastAsia="SimSun" w:hAnsi="Book Antiqua" w:cs="SimSun"/>
          <w:i/>
          <w:iCs/>
          <w:sz w:val="24"/>
          <w:szCs w:val="24"/>
          <w:lang w:eastAsia="zh-CN"/>
        </w:rPr>
        <w:t>Int J Pharm</w:t>
      </w:r>
      <w:r w:rsidRPr="005C108B">
        <w:rPr>
          <w:rFonts w:ascii="Book Antiqua" w:eastAsia="SimSun" w:hAnsi="Book Antiqua" w:cs="SimSun"/>
          <w:sz w:val="24"/>
          <w:szCs w:val="24"/>
          <w:lang w:eastAsia="zh-CN"/>
        </w:rPr>
        <w:t xml:space="preserve"> 2014; </w:t>
      </w:r>
      <w:r w:rsidRPr="005C108B">
        <w:rPr>
          <w:rFonts w:ascii="Book Antiqua" w:eastAsia="SimSun" w:hAnsi="Book Antiqua" w:cs="SimSun"/>
          <w:b/>
          <w:bCs/>
          <w:sz w:val="24"/>
          <w:szCs w:val="24"/>
          <w:lang w:eastAsia="zh-CN"/>
        </w:rPr>
        <w:t>473</w:t>
      </w:r>
      <w:r w:rsidRPr="005C108B">
        <w:rPr>
          <w:rFonts w:ascii="Book Antiqua" w:eastAsia="SimSun" w:hAnsi="Book Antiqua" w:cs="SimSun"/>
          <w:sz w:val="24"/>
          <w:szCs w:val="24"/>
          <w:lang w:eastAsia="zh-CN"/>
        </w:rPr>
        <w:t>: 469-474 [PMID: 25089503 DOI: 10.1016/j.ijpharm.2014.07.036]</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114 </w:t>
      </w:r>
      <w:r w:rsidRPr="005C108B">
        <w:rPr>
          <w:rFonts w:ascii="Book Antiqua" w:eastAsia="SimSun" w:hAnsi="Book Antiqua" w:cs="SimSun"/>
          <w:b/>
          <w:bCs/>
          <w:sz w:val="24"/>
          <w:szCs w:val="24"/>
          <w:lang w:eastAsia="zh-CN"/>
        </w:rPr>
        <w:t>Wu C</w:t>
      </w:r>
      <w:r w:rsidRPr="005C108B">
        <w:rPr>
          <w:rFonts w:ascii="Book Antiqua" w:eastAsia="SimSun" w:hAnsi="Book Antiqua" w:cs="SimSun"/>
          <w:sz w:val="24"/>
          <w:szCs w:val="24"/>
          <w:lang w:eastAsia="zh-CN"/>
        </w:rPr>
        <w:t xml:space="preserve">, Gong F, Pang P, Shen M, Zhu K, Cheng D, Liu Z, Shan H. An RGD-modified MRI-visible polymeric vector for targeted siRNA delivery to hepatocellular carcinoma in nude mice. </w:t>
      </w:r>
      <w:r w:rsidRPr="005C108B">
        <w:rPr>
          <w:rFonts w:ascii="Book Antiqua" w:eastAsia="SimSun" w:hAnsi="Book Antiqua" w:cs="SimSun"/>
          <w:i/>
          <w:iCs/>
          <w:sz w:val="24"/>
          <w:szCs w:val="24"/>
          <w:lang w:eastAsia="zh-CN"/>
        </w:rPr>
        <w:t>PLoS One</w:t>
      </w:r>
      <w:r w:rsidRPr="005C108B">
        <w:rPr>
          <w:rFonts w:ascii="Book Antiqua" w:eastAsia="SimSun" w:hAnsi="Book Antiqua" w:cs="SimSun"/>
          <w:sz w:val="24"/>
          <w:szCs w:val="24"/>
          <w:lang w:eastAsia="zh-CN"/>
        </w:rPr>
        <w:t xml:space="preserve"> 2013; </w:t>
      </w:r>
      <w:r w:rsidRPr="005C108B">
        <w:rPr>
          <w:rFonts w:ascii="Book Antiqua" w:eastAsia="SimSun" w:hAnsi="Book Antiqua" w:cs="SimSun"/>
          <w:b/>
          <w:bCs/>
          <w:sz w:val="24"/>
          <w:szCs w:val="24"/>
          <w:lang w:eastAsia="zh-CN"/>
        </w:rPr>
        <w:t>8</w:t>
      </w:r>
      <w:r w:rsidRPr="005C108B">
        <w:rPr>
          <w:rFonts w:ascii="Book Antiqua" w:eastAsia="SimSun" w:hAnsi="Book Antiqua" w:cs="SimSun"/>
          <w:sz w:val="24"/>
          <w:szCs w:val="24"/>
          <w:lang w:eastAsia="zh-CN"/>
        </w:rPr>
        <w:t>: e66416 [PMID: 23922634 DOI: 10.1371/journal.pone.0066416]</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115 </w:t>
      </w:r>
      <w:r w:rsidRPr="005C108B">
        <w:rPr>
          <w:rFonts w:ascii="Book Antiqua" w:eastAsia="SimSun" w:hAnsi="Book Antiqua" w:cs="SimSun"/>
          <w:b/>
          <w:bCs/>
          <w:sz w:val="24"/>
          <w:szCs w:val="24"/>
          <w:lang w:eastAsia="zh-CN"/>
        </w:rPr>
        <w:t>Loyer P</w:t>
      </w:r>
      <w:r w:rsidRPr="005C108B">
        <w:rPr>
          <w:rFonts w:ascii="Book Antiqua" w:eastAsia="SimSun" w:hAnsi="Book Antiqua" w:cs="SimSun"/>
          <w:sz w:val="24"/>
          <w:szCs w:val="24"/>
          <w:lang w:eastAsia="zh-CN"/>
        </w:rPr>
        <w:t xml:space="preserve">, Bedhouche W, Huang ZW, Cammas-Marion S. Degradable and biocompatible nanoparticles decorated with cyclic RGD peptide for efficient drug </w:t>
      </w:r>
      <w:r w:rsidRPr="005C108B">
        <w:rPr>
          <w:rFonts w:ascii="Book Antiqua" w:eastAsia="SimSun" w:hAnsi="Book Antiqua" w:cs="SimSun"/>
          <w:sz w:val="24"/>
          <w:szCs w:val="24"/>
          <w:lang w:eastAsia="zh-CN"/>
        </w:rPr>
        <w:lastRenderedPageBreak/>
        <w:t xml:space="preserve">delivery to hepatoma cells in vitro. </w:t>
      </w:r>
      <w:r w:rsidRPr="005C108B">
        <w:rPr>
          <w:rFonts w:ascii="Book Antiqua" w:eastAsia="SimSun" w:hAnsi="Book Antiqua" w:cs="SimSun"/>
          <w:i/>
          <w:iCs/>
          <w:sz w:val="24"/>
          <w:szCs w:val="24"/>
          <w:lang w:eastAsia="zh-CN"/>
        </w:rPr>
        <w:t>Int J Pharm</w:t>
      </w:r>
      <w:r w:rsidRPr="005C108B">
        <w:rPr>
          <w:rFonts w:ascii="Book Antiqua" w:eastAsia="SimSun" w:hAnsi="Book Antiqua" w:cs="SimSun"/>
          <w:sz w:val="24"/>
          <w:szCs w:val="24"/>
          <w:lang w:eastAsia="zh-CN"/>
        </w:rPr>
        <w:t xml:space="preserve"> 2013; </w:t>
      </w:r>
      <w:r w:rsidRPr="005C108B">
        <w:rPr>
          <w:rFonts w:ascii="Book Antiqua" w:eastAsia="SimSun" w:hAnsi="Book Antiqua" w:cs="SimSun"/>
          <w:b/>
          <w:bCs/>
          <w:sz w:val="24"/>
          <w:szCs w:val="24"/>
          <w:lang w:eastAsia="zh-CN"/>
        </w:rPr>
        <w:t>454</w:t>
      </w:r>
      <w:r w:rsidRPr="005C108B">
        <w:rPr>
          <w:rFonts w:ascii="Book Antiqua" w:eastAsia="SimSun" w:hAnsi="Book Antiqua" w:cs="SimSun"/>
          <w:sz w:val="24"/>
          <w:szCs w:val="24"/>
          <w:lang w:eastAsia="zh-CN"/>
        </w:rPr>
        <w:t>: 727-737 [PMID: 23747504 DOI: 10.1016/j.ijpharm.2013.05.060]</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116 </w:t>
      </w:r>
      <w:r w:rsidRPr="005C108B">
        <w:rPr>
          <w:rFonts w:ascii="Book Antiqua" w:eastAsia="SimSun" w:hAnsi="Book Antiqua" w:cs="SimSun"/>
          <w:b/>
          <w:bCs/>
          <w:sz w:val="24"/>
          <w:szCs w:val="24"/>
          <w:lang w:eastAsia="zh-CN"/>
        </w:rPr>
        <w:t>Bogorad RL</w:t>
      </w:r>
      <w:r w:rsidRPr="005C108B">
        <w:rPr>
          <w:rFonts w:ascii="Book Antiqua" w:eastAsia="SimSun" w:hAnsi="Book Antiqua" w:cs="SimSun"/>
          <w:sz w:val="24"/>
          <w:szCs w:val="24"/>
          <w:lang w:eastAsia="zh-CN"/>
        </w:rPr>
        <w:t xml:space="preserve">, Yin H, Zeigerer A, Nonaka H, Ruda VM, Zerial M, Anderson DG, Koteliansky V. Nanoparticle-formulated siRNA targeting integrins inhibits hepatocellular carcinoma progression in mice. </w:t>
      </w:r>
      <w:r w:rsidRPr="005C108B">
        <w:rPr>
          <w:rFonts w:ascii="Book Antiqua" w:eastAsia="SimSun" w:hAnsi="Book Antiqua" w:cs="SimSun"/>
          <w:i/>
          <w:iCs/>
          <w:sz w:val="24"/>
          <w:szCs w:val="24"/>
          <w:lang w:eastAsia="zh-CN"/>
        </w:rPr>
        <w:t>Nat Commun</w:t>
      </w:r>
      <w:r w:rsidRPr="005C108B">
        <w:rPr>
          <w:rFonts w:ascii="Book Antiqua" w:eastAsia="SimSun" w:hAnsi="Book Antiqua" w:cs="SimSun"/>
          <w:sz w:val="24"/>
          <w:szCs w:val="24"/>
          <w:lang w:eastAsia="zh-CN"/>
        </w:rPr>
        <w:t xml:space="preserve"> 2014; </w:t>
      </w:r>
      <w:r w:rsidRPr="005C108B">
        <w:rPr>
          <w:rFonts w:ascii="Book Antiqua" w:eastAsia="SimSun" w:hAnsi="Book Antiqua" w:cs="SimSun"/>
          <w:b/>
          <w:bCs/>
          <w:sz w:val="24"/>
          <w:szCs w:val="24"/>
          <w:lang w:eastAsia="zh-CN"/>
        </w:rPr>
        <w:t>5</w:t>
      </w:r>
      <w:r w:rsidRPr="005C108B">
        <w:rPr>
          <w:rFonts w:ascii="Book Antiqua" w:eastAsia="SimSun" w:hAnsi="Book Antiqua" w:cs="SimSun"/>
          <w:sz w:val="24"/>
          <w:szCs w:val="24"/>
          <w:lang w:eastAsia="zh-CN"/>
        </w:rPr>
        <w:t>: 3869 [PMID: 24844798 DOI: 10.1038/ncomms4869]</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117 </w:t>
      </w:r>
      <w:r w:rsidRPr="005C108B">
        <w:rPr>
          <w:rFonts w:ascii="Book Antiqua" w:eastAsia="SimSun" w:hAnsi="Book Antiqua" w:cs="SimSun"/>
          <w:b/>
          <w:bCs/>
          <w:sz w:val="24"/>
          <w:szCs w:val="24"/>
          <w:lang w:eastAsia="zh-CN"/>
        </w:rPr>
        <w:t>Agarwal A</w:t>
      </w:r>
      <w:r w:rsidRPr="005C108B">
        <w:rPr>
          <w:rFonts w:ascii="Book Antiqua" w:eastAsia="SimSun" w:hAnsi="Book Antiqua" w:cs="SimSun"/>
          <w:sz w:val="24"/>
          <w:szCs w:val="24"/>
          <w:lang w:eastAsia="zh-CN"/>
        </w:rPr>
        <w:t xml:space="preserve">, Saraf S, Asthana A, Gupta U, Gajbhiye V, Jain NK. Ligand based dendritic systems for tumor targeting. </w:t>
      </w:r>
      <w:r w:rsidRPr="005C108B">
        <w:rPr>
          <w:rFonts w:ascii="Book Antiqua" w:eastAsia="SimSun" w:hAnsi="Book Antiqua" w:cs="SimSun"/>
          <w:i/>
          <w:iCs/>
          <w:sz w:val="24"/>
          <w:szCs w:val="24"/>
          <w:lang w:eastAsia="zh-CN"/>
        </w:rPr>
        <w:t>Int J Pharm</w:t>
      </w:r>
      <w:r w:rsidRPr="005C108B">
        <w:rPr>
          <w:rFonts w:ascii="Book Antiqua" w:eastAsia="SimSun" w:hAnsi="Book Antiqua" w:cs="SimSun"/>
          <w:sz w:val="24"/>
          <w:szCs w:val="24"/>
          <w:lang w:eastAsia="zh-CN"/>
        </w:rPr>
        <w:t xml:space="preserve"> 2008; </w:t>
      </w:r>
      <w:r w:rsidRPr="005C108B">
        <w:rPr>
          <w:rFonts w:ascii="Book Antiqua" w:eastAsia="SimSun" w:hAnsi="Book Antiqua" w:cs="SimSun"/>
          <w:b/>
          <w:bCs/>
          <w:sz w:val="24"/>
          <w:szCs w:val="24"/>
          <w:lang w:eastAsia="zh-CN"/>
        </w:rPr>
        <w:t>350</w:t>
      </w:r>
      <w:r w:rsidRPr="005C108B">
        <w:rPr>
          <w:rFonts w:ascii="Book Antiqua" w:eastAsia="SimSun" w:hAnsi="Book Antiqua" w:cs="SimSun"/>
          <w:sz w:val="24"/>
          <w:szCs w:val="24"/>
          <w:lang w:eastAsia="zh-CN"/>
        </w:rPr>
        <w:t>: 3-13 [PMID: 18162345 DOI: 10.1016/j.ijpharm.2007.09.024]</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val="es-ES_tradnl" w:eastAsia="zh-CN"/>
        </w:rPr>
        <w:t xml:space="preserve">118 </w:t>
      </w:r>
      <w:r w:rsidRPr="005C108B">
        <w:rPr>
          <w:rFonts w:ascii="Book Antiqua" w:eastAsia="SimSun" w:hAnsi="Book Antiqua" w:cs="SimSun"/>
          <w:b/>
          <w:bCs/>
          <w:sz w:val="24"/>
          <w:szCs w:val="24"/>
          <w:lang w:val="es-ES_tradnl" w:eastAsia="zh-CN"/>
        </w:rPr>
        <w:t>Yap TA</w:t>
      </w:r>
      <w:r w:rsidRPr="005C108B">
        <w:rPr>
          <w:rFonts w:ascii="Book Antiqua" w:eastAsia="SimSun" w:hAnsi="Book Antiqua" w:cs="SimSun"/>
          <w:sz w:val="24"/>
          <w:szCs w:val="24"/>
          <w:lang w:val="es-ES_tradnl" w:eastAsia="zh-CN"/>
        </w:rPr>
        <w:t xml:space="preserve">, Carden CP, Kaye SB. </w:t>
      </w:r>
      <w:r w:rsidRPr="005C108B">
        <w:rPr>
          <w:rFonts w:ascii="Book Antiqua" w:eastAsia="SimSun" w:hAnsi="Book Antiqua" w:cs="SimSun"/>
          <w:sz w:val="24"/>
          <w:szCs w:val="24"/>
          <w:lang w:eastAsia="zh-CN"/>
        </w:rPr>
        <w:t xml:space="preserve">Beyond chemotherapy: targeted therapies in ovarian cancer. </w:t>
      </w:r>
      <w:r w:rsidRPr="005C108B">
        <w:rPr>
          <w:rFonts w:ascii="Book Antiqua" w:eastAsia="SimSun" w:hAnsi="Book Antiqua" w:cs="SimSun"/>
          <w:i/>
          <w:iCs/>
          <w:sz w:val="24"/>
          <w:szCs w:val="24"/>
          <w:lang w:eastAsia="zh-CN"/>
        </w:rPr>
        <w:t>Nat Rev Cancer</w:t>
      </w:r>
      <w:r w:rsidRPr="005C108B">
        <w:rPr>
          <w:rFonts w:ascii="Book Antiqua" w:eastAsia="SimSun" w:hAnsi="Book Antiqua" w:cs="SimSun"/>
          <w:sz w:val="24"/>
          <w:szCs w:val="24"/>
          <w:lang w:eastAsia="zh-CN"/>
        </w:rPr>
        <w:t xml:space="preserve"> 2009; </w:t>
      </w:r>
      <w:r w:rsidRPr="005C108B">
        <w:rPr>
          <w:rFonts w:ascii="Book Antiqua" w:eastAsia="SimSun" w:hAnsi="Book Antiqua" w:cs="SimSun"/>
          <w:b/>
          <w:bCs/>
          <w:sz w:val="24"/>
          <w:szCs w:val="24"/>
          <w:lang w:eastAsia="zh-CN"/>
        </w:rPr>
        <w:t>9</w:t>
      </w:r>
      <w:r w:rsidRPr="005C108B">
        <w:rPr>
          <w:rFonts w:ascii="Book Antiqua" w:eastAsia="SimSun" w:hAnsi="Book Antiqua" w:cs="SimSun"/>
          <w:sz w:val="24"/>
          <w:szCs w:val="24"/>
          <w:lang w:eastAsia="zh-CN"/>
        </w:rPr>
        <w:t>: 167-181 [PMID: 19238149 DOI: 10.1038/nrc2583]</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119 </w:t>
      </w:r>
      <w:r w:rsidRPr="005C108B">
        <w:rPr>
          <w:rFonts w:ascii="Book Antiqua" w:eastAsia="SimSun" w:hAnsi="Book Antiqua" w:cs="SimSun"/>
          <w:b/>
          <w:bCs/>
          <w:sz w:val="24"/>
          <w:szCs w:val="24"/>
          <w:lang w:eastAsia="zh-CN"/>
        </w:rPr>
        <w:t>Elwood PC</w:t>
      </w:r>
      <w:r w:rsidRPr="005C108B">
        <w:rPr>
          <w:rFonts w:ascii="Book Antiqua" w:eastAsia="SimSun" w:hAnsi="Book Antiqua" w:cs="SimSun"/>
          <w:sz w:val="24"/>
          <w:szCs w:val="24"/>
          <w:lang w:eastAsia="zh-CN"/>
        </w:rPr>
        <w:t xml:space="preserve">. Molecular cloning and characterization of the human folate-binding protein cDNA from placenta and malignant tissue culture (KB) cells. </w:t>
      </w:r>
      <w:r w:rsidRPr="005C108B">
        <w:rPr>
          <w:rFonts w:ascii="Book Antiqua" w:eastAsia="SimSun" w:hAnsi="Book Antiqua" w:cs="SimSun"/>
          <w:i/>
          <w:iCs/>
          <w:sz w:val="24"/>
          <w:szCs w:val="24"/>
          <w:lang w:eastAsia="zh-CN"/>
        </w:rPr>
        <w:t>J Biol Chem</w:t>
      </w:r>
      <w:r w:rsidRPr="005C108B">
        <w:rPr>
          <w:rFonts w:ascii="Book Antiqua" w:eastAsia="SimSun" w:hAnsi="Book Antiqua" w:cs="SimSun"/>
          <w:sz w:val="24"/>
          <w:szCs w:val="24"/>
          <w:lang w:eastAsia="zh-CN"/>
        </w:rPr>
        <w:t xml:space="preserve"> 1989; </w:t>
      </w:r>
      <w:r w:rsidRPr="005C108B">
        <w:rPr>
          <w:rFonts w:ascii="Book Antiqua" w:eastAsia="SimSun" w:hAnsi="Book Antiqua" w:cs="SimSun"/>
          <w:b/>
          <w:bCs/>
          <w:sz w:val="24"/>
          <w:szCs w:val="24"/>
          <w:lang w:eastAsia="zh-CN"/>
        </w:rPr>
        <w:t>264</w:t>
      </w:r>
      <w:r w:rsidRPr="005C108B">
        <w:rPr>
          <w:rFonts w:ascii="Book Antiqua" w:eastAsia="SimSun" w:hAnsi="Book Antiqua" w:cs="SimSun"/>
          <w:sz w:val="24"/>
          <w:szCs w:val="24"/>
          <w:lang w:eastAsia="zh-CN"/>
        </w:rPr>
        <w:t>: 14893-14901 [PMID: 2768245]</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120 </w:t>
      </w:r>
      <w:r w:rsidRPr="005C108B">
        <w:rPr>
          <w:rFonts w:ascii="Book Antiqua" w:eastAsia="SimSun" w:hAnsi="Book Antiqua" w:cs="SimSun"/>
          <w:b/>
          <w:bCs/>
          <w:sz w:val="24"/>
          <w:szCs w:val="24"/>
          <w:lang w:eastAsia="zh-CN"/>
        </w:rPr>
        <w:t>Lacey SW</w:t>
      </w:r>
      <w:r w:rsidRPr="005C108B">
        <w:rPr>
          <w:rFonts w:ascii="Book Antiqua" w:eastAsia="SimSun" w:hAnsi="Book Antiqua" w:cs="SimSun"/>
          <w:sz w:val="24"/>
          <w:szCs w:val="24"/>
          <w:lang w:eastAsia="zh-CN"/>
        </w:rPr>
        <w:t xml:space="preserve">, Sanders JM, Rothberg KG, Anderson RG, Kamen BA. Complementary DNA for the folate binding protein correctly predicts anchoring to the membrane by glycosyl-phosphatidylinositol. </w:t>
      </w:r>
      <w:r w:rsidRPr="005C108B">
        <w:rPr>
          <w:rFonts w:ascii="Book Antiqua" w:eastAsia="SimSun" w:hAnsi="Book Antiqua" w:cs="SimSun"/>
          <w:i/>
          <w:iCs/>
          <w:sz w:val="24"/>
          <w:szCs w:val="24"/>
          <w:lang w:eastAsia="zh-CN"/>
        </w:rPr>
        <w:t>J Clin Invest</w:t>
      </w:r>
      <w:r w:rsidRPr="005C108B">
        <w:rPr>
          <w:rFonts w:ascii="Book Antiqua" w:eastAsia="SimSun" w:hAnsi="Book Antiqua" w:cs="SimSun"/>
          <w:sz w:val="24"/>
          <w:szCs w:val="24"/>
          <w:lang w:eastAsia="zh-CN"/>
        </w:rPr>
        <w:t xml:space="preserve"> 1989; </w:t>
      </w:r>
      <w:r w:rsidRPr="005C108B">
        <w:rPr>
          <w:rFonts w:ascii="Book Antiqua" w:eastAsia="SimSun" w:hAnsi="Book Antiqua" w:cs="SimSun"/>
          <w:b/>
          <w:bCs/>
          <w:sz w:val="24"/>
          <w:szCs w:val="24"/>
          <w:lang w:eastAsia="zh-CN"/>
        </w:rPr>
        <w:t>84</w:t>
      </w:r>
      <w:r w:rsidRPr="005C108B">
        <w:rPr>
          <w:rFonts w:ascii="Book Antiqua" w:eastAsia="SimSun" w:hAnsi="Book Antiqua" w:cs="SimSun"/>
          <w:sz w:val="24"/>
          <w:szCs w:val="24"/>
          <w:lang w:eastAsia="zh-CN"/>
        </w:rPr>
        <w:t>: 715-720 [PMID: 2527252 DOI: 10.1172/JCI114220]</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121 </w:t>
      </w:r>
      <w:r w:rsidRPr="005C108B">
        <w:rPr>
          <w:rFonts w:ascii="Book Antiqua" w:eastAsia="SimSun" w:hAnsi="Book Antiqua" w:cs="SimSun"/>
          <w:b/>
          <w:bCs/>
          <w:sz w:val="24"/>
          <w:szCs w:val="24"/>
          <w:lang w:eastAsia="zh-CN"/>
        </w:rPr>
        <w:t>Parker N</w:t>
      </w:r>
      <w:r w:rsidRPr="005C108B">
        <w:rPr>
          <w:rFonts w:ascii="Book Antiqua" w:eastAsia="SimSun" w:hAnsi="Book Antiqua" w:cs="SimSun"/>
          <w:sz w:val="24"/>
          <w:szCs w:val="24"/>
          <w:lang w:eastAsia="zh-CN"/>
        </w:rPr>
        <w:t xml:space="preserve">, Turk MJ, Westrick E, Lewis JD, Low PS, Leamon CP. Folate receptor expression in carcinomas and normal tissues determined by a quantitative radioligand binding assay. </w:t>
      </w:r>
      <w:r w:rsidRPr="005C108B">
        <w:rPr>
          <w:rFonts w:ascii="Book Antiqua" w:eastAsia="SimSun" w:hAnsi="Book Antiqua" w:cs="SimSun"/>
          <w:i/>
          <w:iCs/>
          <w:sz w:val="24"/>
          <w:szCs w:val="24"/>
          <w:lang w:eastAsia="zh-CN"/>
        </w:rPr>
        <w:t>Anal Biochem</w:t>
      </w:r>
      <w:r w:rsidRPr="005C108B">
        <w:rPr>
          <w:rFonts w:ascii="Book Antiqua" w:eastAsia="SimSun" w:hAnsi="Book Antiqua" w:cs="SimSun"/>
          <w:sz w:val="24"/>
          <w:szCs w:val="24"/>
          <w:lang w:eastAsia="zh-CN"/>
        </w:rPr>
        <w:t xml:space="preserve"> 2005; </w:t>
      </w:r>
      <w:r w:rsidRPr="005C108B">
        <w:rPr>
          <w:rFonts w:ascii="Book Antiqua" w:eastAsia="SimSun" w:hAnsi="Book Antiqua" w:cs="SimSun"/>
          <w:b/>
          <w:bCs/>
          <w:sz w:val="24"/>
          <w:szCs w:val="24"/>
          <w:lang w:eastAsia="zh-CN"/>
        </w:rPr>
        <w:t>338</w:t>
      </w:r>
      <w:r w:rsidRPr="005C108B">
        <w:rPr>
          <w:rFonts w:ascii="Book Antiqua" w:eastAsia="SimSun" w:hAnsi="Book Antiqua" w:cs="SimSun"/>
          <w:sz w:val="24"/>
          <w:szCs w:val="24"/>
          <w:lang w:eastAsia="zh-CN"/>
        </w:rPr>
        <w:t>: 284-293 [PMID: 15745749 DOI: 10.1016/j.ab.2004.12.026]</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122 </w:t>
      </w:r>
      <w:r w:rsidRPr="005C108B">
        <w:rPr>
          <w:rFonts w:ascii="Book Antiqua" w:eastAsia="SimSun" w:hAnsi="Book Antiqua" w:cs="SimSun"/>
          <w:b/>
          <w:bCs/>
          <w:sz w:val="24"/>
          <w:szCs w:val="24"/>
          <w:lang w:eastAsia="zh-CN"/>
        </w:rPr>
        <w:t>Ross JF</w:t>
      </w:r>
      <w:r w:rsidRPr="005C108B">
        <w:rPr>
          <w:rFonts w:ascii="Book Antiqua" w:eastAsia="SimSun" w:hAnsi="Book Antiqua" w:cs="SimSun"/>
          <w:sz w:val="24"/>
          <w:szCs w:val="24"/>
          <w:lang w:eastAsia="zh-CN"/>
        </w:rPr>
        <w:t xml:space="preserve">, Chaudhuri PK, Ratnam M. Differential regulation of folate receptor isoforms in normal and malignant tissues in vivo and in established cell lines. Physiologic and clinical implications. </w:t>
      </w:r>
      <w:r w:rsidRPr="005C108B">
        <w:rPr>
          <w:rFonts w:ascii="Book Antiqua" w:eastAsia="SimSun" w:hAnsi="Book Antiqua" w:cs="SimSun"/>
          <w:i/>
          <w:iCs/>
          <w:sz w:val="24"/>
          <w:szCs w:val="24"/>
          <w:lang w:eastAsia="zh-CN"/>
        </w:rPr>
        <w:t>Cancer</w:t>
      </w:r>
      <w:r w:rsidRPr="005C108B">
        <w:rPr>
          <w:rFonts w:ascii="Book Antiqua" w:eastAsia="SimSun" w:hAnsi="Book Antiqua" w:cs="SimSun"/>
          <w:sz w:val="24"/>
          <w:szCs w:val="24"/>
          <w:lang w:eastAsia="zh-CN"/>
        </w:rPr>
        <w:t xml:space="preserve"> 1994; </w:t>
      </w:r>
      <w:r w:rsidRPr="005C108B">
        <w:rPr>
          <w:rFonts w:ascii="Book Antiqua" w:eastAsia="SimSun" w:hAnsi="Book Antiqua" w:cs="SimSun"/>
          <w:b/>
          <w:bCs/>
          <w:sz w:val="24"/>
          <w:szCs w:val="24"/>
          <w:lang w:eastAsia="zh-CN"/>
        </w:rPr>
        <w:t>73</w:t>
      </w:r>
      <w:r w:rsidRPr="005C108B">
        <w:rPr>
          <w:rFonts w:ascii="Book Antiqua" w:eastAsia="SimSun" w:hAnsi="Book Antiqua" w:cs="SimSun"/>
          <w:sz w:val="24"/>
          <w:szCs w:val="24"/>
          <w:lang w:eastAsia="zh-CN"/>
        </w:rPr>
        <w:t>: 2432-2443 [PMID: 7513252]</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123 </w:t>
      </w:r>
      <w:r w:rsidRPr="005C108B">
        <w:rPr>
          <w:rFonts w:ascii="Book Antiqua" w:eastAsia="SimSun" w:hAnsi="Book Antiqua" w:cs="SimSun"/>
          <w:b/>
          <w:bCs/>
          <w:sz w:val="24"/>
          <w:szCs w:val="24"/>
          <w:lang w:eastAsia="zh-CN"/>
        </w:rPr>
        <w:t>Wu M</w:t>
      </w:r>
      <w:r w:rsidRPr="005C108B">
        <w:rPr>
          <w:rFonts w:ascii="Book Antiqua" w:eastAsia="SimSun" w:hAnsi="Book Antiqua" w:cs="SimSun"/>
          <w:sz w:val="24"/>
          <w:szCs w:val="24"/>
          <w:lang w:eastAsia="zh-CN"/>
        </w:rPr>
        <w:t xml:space="preserve">, Gunning W, Ratnam M. Expression of folate receptor type alpha in relation to cell type, malignancy, and differentiation in ovary, uterus, and cervix. </w:t>
      </w:r>
      <w:r w:rsidRPr="005C108B">
        <w:rPr>
          <w:rFonts w:ascii="Book Antiqua" w:eastAsia="SimSun" w:hAnsi="Book Antiqua" w:cs="SimSun"/>
          <w:i/>
          <w:iCs/>
          <w:sz w:val="24"/>
          <w:szCs w:val="24"/>
          <w:lang w:eastAsia="zh-CN"/>
        </w:rPr>
        <w:t>Cancer Epidemiol Biomarkers Prev</w:t>
      </w:r>
      <w:r w:rsidRPr="005C108B">
        <w:rPr>
          <w:rFonts w:ascii="Book Antiqua" w:eastAsia="SimSun" w:hAnsi="Book Antiqua" w:cs="SimSun"/>
          <w:sz w:val="24"/>
          <w:szCs w:val="24"/>
          <w:lang w:eastAsia="zh-CN"/>
        </w:rPr>
        <w:t xml:space="preserve"> 1999; </w:t>
      </w:r>
      <w:r w:rsidRPr="005C108B">
        <w:rPr>
          <w:rFonts w:ascii="Book Antiqua" w:eastAsia="SimSun" w:hAnsi="Book Antiqua" w:cs="SimSun"/>
          <w:b/>
          <w:bCs/>
          <w:sz w:val="24"/>
          <w:szCs w:val="24"/>
          <w:lang w:eastAsia="zh-CN"/>
        </w:rPr>
        <w:t>8</w:t>
      </w:r>
      <w:r w:rsidRPr="005C108B">
        <w:rPr>
          <w:rFonts w:ascii="Book Antiqua" w:eastAsia="SimSun" w:hAnsi="Book Antiqua" w:cs="SimSun"/>
          <w:sz w:val="24"/>
          <w:szCs w:val="24"/>
          <w:lang w:eastAsia="zh-CN"/>
        </w:rPr>
        <w:t>: 775-782 [PMID: 10498396]</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lastRenderedPageBreak/>
        <w:t xml:space="preserve">124 </w:t>
      </w:r>
      <w:r w:rsidRPr="005C108B">
        <w:rPr>
          <w:rFonts w:ascii="Book Antiqua" w:eastAsia="SimSun" w:hAnsi="Book Antiqua" w:cs="SimSun"/>
          <w:b/>
          <w:bCs/>
          <w:sz w:val="24"/>
          <w:szCs w:val="24"/>
          <w:lang w:eastAsia="zh-CN"/>
        </w:rPr>
        <w:t>Leamon CP</w:t>
      </w:r>
      <w:r w:rsidRPr="005C108B">
        <w:rPr>
          <w:rFonts w:ascii="Book Antiqua" w:eastAsia="SimSun" w:hAnsi="Book Antiqua" w:cs="SimSun"/>
          <w:sz w:val="24"/>
          <w:szCs w:val="24"/>
          <w:lang w:eastAsia="zh-CN"/>
        </w:rPr>
        <w:t xml:space="preserve">. Folate-targeted drug strategies for the treatment of cancer. </w:t>
      </w:r>
      <w:r w:rsidRPr="005C108B">
        <w:rPr>
          <w:rFonts w:ascii="Book Antiqua" w:eastAsia="SimSun" w:hAnsi="Book Antiqua" w:cs="SimSun"/>
          <w:i/>
          <w:iCs/>
          <w:sz w:val="24"/>
          <w:szCs w:val="24"/>
          <w:lang w:eastAsia="zh-CN"/>
        </w:rPr>
        <w:t>Curr Opin Investig Drugs</w:t>
      </w:r>
      <w:r w:rsidRPr="005C108B">
        <w:rPr>
          <w:rFonts w:ascii="Book Antiqua" w:eastAsia="SimSun" w:hAnsi="Book Antiqua" w:cs="SimSun"/>
          <w:sz w:val="24"/>
          <w:szCs w:val="24"/>
          <w:lang w:eastAsia="zh-CN"/>
        </w:rPr>
        <w:t xml:space="preserve"> 2008; </w:t>
      </w:r>
      <w:r w:rsidRPr="005C108B">
        <w:rPr>
          <w:rFonts w:ascii="Book Antiqua" w:eastAsia="SimSun" w:hAnsi="Book Antiqua" w:cs="SimSun"/>
          <w:b/>
          <w:bCs/>
          <w:sz w:val="24"/>
          <w:szCs w:val="24"/>
          <w:lang w:eastAsia="zh-CN"/>
        </w:rPr>
        <w:t>9</w:t>
      </w:r>
      <w:r w:rsidRPr="005C108B">
        <w:rPr>
          <w:rFonts w:ascii="Book Antiqua" w:eastAsia="SimSun" w:hAnsi="Book Antiqua" w:cs="SimSun"/>
          <w:sz w:val="24"/>
          <w:szCs w:val="24"/>
          <w:lang w:eastAsia="zh-CN"/>
        </w:rPr>
        <w:t>: 1277-1286 [PMID: 19037834]</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125 </w:t>
      </w:r>
      <w:r w:rsidRPr="005C108B">
        <w:rPr>
          <w:rFonts w:ascii="Book Antiqua" w:eastAsia="SimSun" w:hAnsi="Book Antiqua" w:cs="SimSun"/>
          <w:b/>
          <w:bCs/>
          <w:sz w:val="24"/>
          <w:szCs w:val="24"/>
          <w:lang w:eastAsia="zh-CN"/>
        </w:rPr>
        <w:t>Varshosaz J</w:t>
      </w:r>
      <w:r w:rsidRPr="005C108B">
        <w:rPr>
          <w:rFonts w:ascii="Book Antiqua" w:eastAsia="SimSun" w:hAnsi="Book Antiqua" w:cs="SimSun"/>
          <w:sz w:val="24"/>
          <w:szCs w:val="24"/>
          <w:lang w:eastAsia="zh-CN"/>
        </w:rPr>
        <w:t xml:space="preserve">, Hassanzadeh F, Sadeghi Aliabadi H, Nayebsadrian M, Banitalebi M, Rostami M. Synthesis and characterization of folate-targeted dextran/retinoic acid micelles for doxorubicin delivery in acute leukemia. </w:t>
      </w:r>
      <w:r w:rsidRPr="005C108B">
        <w:rPr>
          <w:rFonts w:ascii="Book Antiqua" w:eastAsia="SimSun" w:hAnsi="Book Antiqua" w:cs="SimSun"/>
          <w:i/>
          <w:iCs/>
          <w:sz w:val="24"/>
          <w:szCs w:val="24"/>
          <w:lang w:eastAsia="zh-CN"/>
        </w:rPr>
        <w:t>Biomed Res Int</w:t>
      </w:r>
      <w:r w:rsidRPr="005C108B">
        <w:rPr>
          <w:rFonts w:ascii="Book Antiqua" w:eastAsia="SimSun" w:hAnsi="Book Antiqua" w:cs="SimSun"/>
          <w:sz w:val="24"/>
          <w:szCs w:val="24"/>
          <w:lang w:eastAsia="zh-CN"/>
        </w:rPr>
        <w:t xml:space="preserve"> 2014; </w:t>
      </w:r>
      <w:r w:rsidRPr="005C108B">
        <w:rPr>
          <w:rFonts w:ascii="Book Antiqua" w:eastAsia="SimSun" w:hAnsi="Book Antiqua" w:cs="SimSun"/>
          <w:b/>
          <w:bCs/>
          <w:sz w:val="24"/>
          <w:szCs w:val="24"/>
          <w:lang w:eastAsia="zh-CN"/>
        </w:rPr>
        <w:t>2014</w:t>
      </w:r>
      <w:r w:rsidRPr="005C108B">
        <w:rPr>
          <w:rFonts w:ascii="Book Antiqua" w:eastAsia="SimSun" w:hAnsi="Book Antiqua" w:cs="SimSun"/>
          <w:sz w:val="24"/>
          <w:szCs w:val="24"/>
          <w:lang w:eastAsia="zh-CN"/>
        </w:rPr>
        <w:t>: 525684 [PMID: 24719872 DOI: 10.1155/2014/525684]</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126 </w:t>
      </w:r>
      <w:r w:rsidRPr="005C108B">
        <w:rPr>
          <w:rFonts w:ascii="Book Antiqua" w:eastAsia="SimSun" w:hAnsi="Book Antiqua" w:cs="SimSun"/>
          <w:b/>
          <w:bCs/>
          <w:sz w:val="24"/>
          <w:szCs w:val="24"/>
          <w:lang w:eastAsia="zh-CN"/>
        </w:rPr>
        <w:t>Varshosaz J</w:t>
      </w:r>
      <w:r w:rsidRPr="005C108B">
        <w:rPr>
          <w:rFonts w:ascii="Book Antiqua" w:eastAsia="SimSun" w:hAnsi="Book Antiqua" w:cs="SimSun"/>
          <w:sz w:val="24"/>
          <w:szCs w:val="24"/>
          <w:lang w:eastAsia="zh-CN"/>
        </w:rPr>
        <w:t xml:space="preserve">, Taymouri S, Hassanzadeh F, Javanmard SH, Rostami M. Folated synperonic-cholesteryl hemisuccinate polymeric micelles for the targeted delivery of docetaxel in melanoma. </w:t>
      </w:r>
      <w:r w:rsidRPr="005C108B">
        <w:rPr>
          <w:rFonts w:ascii="Book Antiqua" w:eastAsia="SimSun" w:hAnsi="Book Antiqua" w:cs="SimSun"/>
          <w:i/>
          <w:iCs/>
          <w:sz w:val="24"/>
          <w:szCs w:val="24"/>
          <w:lang w:eastAsia="zh-CN"/>
        </w:rPr>
        <w:t>Biomed Res Int</w:t>
      </w:r>
      <w:r w:rsidRPr="005C108B">
        <w:rPr>
          <w:rFonts w:ascii="Book Antiqua" w:eastAsia="SimSun" w:hAnsi="Book Antiqua" w:cs="SimSun"/>
          <w:sz w:val="24"/>
          <w:szCs w:val="24"/>
          <w:lang w:eastAsia="zh-CN"/>
        </w:rPr>
        <w:t xml:space="preserve"> 2015; </w:t>
      </w:r>
      <w:r w:rsidRPr="005C108B">
        <w:rPr>
          <w:rFonts w:ascii="Book Antiqua" w:eastAsia="SimSun" w:hAnsi="Book Antiqua" w:cs="SimSun"/>
          <w:b/>
          <w:bCs/>
          <w:sz w:val="24"/>
          <w:szCs w:val="24"/>
          <w:lang w:eastAsia="zh-CN"/>
        </w:rPr>
        <w:t>2015</w:t>
      </w:r>
      <w:r w:rsidRPr="005C108B">
        <w:rPr>
          <w:rFonts w:ascii="Book Antiqua" w:eastAsia="SimSun" w:hAnsi="Book Antiqua" w:cs="SimSun"/>
          <w:sz w:val="24"/>
          <w:szCs w:val="24"/>
          <w:lang w:eastAsia="zh-CN"/>
        </w:rPr>
        <w:t>: 746093 [PMID: 25839040 DOI: 10.1155/2015/746093]</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127 </w:t>
      </w:r>
      <w:r w:rsidRPr="005C108B">
        <w:rPr>
          <w:rFonts w:ascii="Book Antiqua" w:eastAsia="SimSun" w:hAnsi="Book Antiqua" w:cs="SimSun"/>
          <w:b/>
          <w:bCs/>
          <w:sz w:val="24"/>
          <w:szCs w:val="24"/>
          <w:lang w:eastAsia="zh-CN"/>
        </w:rPr>
        <w:t>Yang T</w:t>
      </w:r>
      <w:r w:rsidRPr="005C108B">
        <w:rPr>
          <w:rFonts w:ascii="Book Antiqua" w:eastAsia="SimSun" w:hAnsi="Book Antiqua" w:cs="SimSun"/>
          <w:sz w:val="24"/>
          <w:szCs w:val="24"/>
          <w:lang w:eastAsia="zh-CN"/>
        </w:rPr>
        <w:t xml:space="preserve">, Li B, Qi S, Liu Y, Gai Y, Ye P, Yang G, Zhang W, Zhang P, He X, Li W, Zhang Z, Xiang G, Xu C. Co-delivery of doxorubicin and Bmi1 siRNA by folate receptor targeted liposomes exhibits enhanced anti-tumor effects in vitro and in vivo. </w:t>
      </w:r>
      <w:r w:rsidRPr="005C108B">
        <w:rPr>
          <w:rFonts w:ascii="Book Antiqua" w:eastAsia="SimSun" w:hAnsi="Book Antiqua" w:cs="SimSun"/>
          <w:i/>
          <w:iCs/>
          <w:sz w:val="24"/>
          <w:szCs w:val="24"/>
          <w:lang w:eastAsia="zh-CN"/>
        </w:rPr>
        <w:t>Theranostics</w:t>
      </w:r>
      <w:r w:rsidRPr="005C108B">
        <w:rPr>
          <w:rFonts w:ascii="Book Antiqua" w:eastAsia="SimSun" w:hAnsi="Book Antiqua" w:cs="SimSun"/>
          <w:sz w:val="24"/>
          <w:szCs w:val="24"/>
          <w:lang w:eastAsia="zh-CN"/>
        </w:rPr>
        <w:t xml:space="preserve"> 2014; </w:t>
      </w:r>
      <w:r w:rsidRPr="005C108B">
        <w:rPr>
          <w:rFonts w:ascii="Book Antiqua" w:eastAsia="SimSun" w:hAnsi="Book Antiqua" w:cs="SimSun"/>
          <w:b/>
          <w:bCs/>
          <w:sz w:val="24"/>
          <w:szCs w:val="24"/>
          <w:lang w:eastAsia="zh-CN"/>
        </w:rPr>
        <w:t>4</w:t>
      </w:r>
      <w:r w:rsidRPr="005C108B">
        <w:rPr>
          <w:rFonts w:ascii="Book Antiqua" w:eastAsia="SimSun" w:hAnsi="Book Antiqua" w:cs="SimSun"/>
          <w:sz w:val="24"/>
          <w:szCs w:val="24"/>
          <w:lang w:eastAsia="zh-CN"/>
        </w:rPr>
        <w:t>: 1096-1111 [PMID: 25285163 DOI: 10.7150/thno.9423]</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128 </w:t>
      </w:r>
      <w:r w:rsidRPr="005C108B">
        <w:rPr>
          <w:rFonts w:ascii="Book Antiqua" w:eastAsia="SimSun" w:hAnsi="Book Antiqua" w:cs="SimSun"/>
          <w:b/>
          <w:bCs/>
          <w:sz w:val="24"/>
          <w:szCs w:val="24"/>
          <w:lang w:eastAsia="zh-CN"/>
        </w:rPr>
        <w:t>Zhang L</w:t>
      </w:r>
      <w:r w:rsidRPr="005C108B">
        <w:rPr>
          <w:rFonts w:ascii="Book Antiqua" w:eastAsia="SimSun" w:hAnsi="Book Antiqua" w:cs="SimSun"/>
          <w:sz w:val="24"/>
          <w:szCs w:val="24"/>
          <w:lang w:eastAsia="zh-CN"/>
        </w:rPr>
        <w:t xml:space="preserve">, Gong F, Zhang F, Ma J, Zhang P, Shen J. Targeted therapy for human hepatic carcinoma cells using folate-functionalized polymeric micelles loaded with superparamagnetic iron oxide and sorafenib in vitro. </w:t>
      </w:r>
      <w:r w:rsidRPr="005C108B">
        <w:rPr>
          <w:rFonts w:ascii="Book Antiqua" w:eastAsia="SimSun" w:hAnsi="Book Antiqua" w:cs="SimSun"/>
          <w:i/>
          <w:iCs/>
          <w:sz w:val="24"/>
          <w:szCs w:val="24"/>
          <w:lang w:eastAsia="zh-CN"/>
        </w:rPr>
        <w:t>Int J Nanomedicine</w:t>
      </w:r>
      <w:r w:rsidRPr="005C108B">
        <w:rPr>
          <w:rFonts w:ascii="Book Antiqua" w:eastAsia="SimSun" w:hAnsi="Book Antiqua" w:cs="SimSun"/>
          <w:sz w:val="24"/>
          <w:szCs w:val="24"/>
          <w:lang w:eastAsia="zh-CN"/>
        </w:rPr>
        <w:t xml:space="preserve"> 2013; </w:t>
      </w:r>
      <w:r w:rsidRPr="005C108B">
        <w:rPr>
          <w:rFonts w:ascii="Book Antiqua" w:eastAsia="SimSun" w:hAnsi="Book Antiqua" w:cs="SimSun"/>
          <w:b/>
          <w:bCs/>
          <w:sz w:val="24"/>
          <w:szCs w:val="24"/>
          <w:lang w:eastAsia="zh-CN"/>
        </w:rPr>
        <w:t>8</w:t>
      </w:r>
      <w:r w:rsidRPr="005C108B">
        <w:rPr>
          <w:rFonts w:ascii="Book Antiqua" w:eastAsia="SimSun" w:hAnsi="Book Antiqua" w:cs="SimSun"/>
          <w:sz w:val="24"/>
          <w:szCs w:val="24"/>
          <w:lang w:eastAsia="zh-CN"/>
        </w:rPr>
        <w:t>: 1517-1524 [PMID: 23620667 DOI: 10.2147/IJN.S43263]</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129 </w:t>
      </w:r>
      <w:r w:rsidRPr="005C108B">
        <w:rPr>
          <w:rFonts w:ascii="Book Antiqua" w:eastAsia="SimSun" w:hAnsi="Book Antiqua" w:cs="SimSun"/>
          <w:b/>
          <w:bCs/>
          <w:sz w:val="24"/>
          <w:szCs w:val="24"/>
          <w:lang w:eastAsia="zh-CN"/>
        </w:rPr>
        <w:t>Cao N</w:t>
      </w:r>
      <w:r w:rsidRPr="005C108B">
        <w:rPr>
          <w:rFonts w:ascii="Book Antiqua" w:eastAsia="SimSun" w:hAnsi="Book Antiqua" w:cs="SimSun"/>
          <w:sz w:val="24"/>
          <w:szCs w:val="24"/>
          <w:lang w:eastAsia="zh-CN"/>
        </w:rPr>
        <w:t xml:space="preserve">, Cheng D, Zou S, Ai H, Gao J, Shuai X. The synergistic effect of hierarchical assemblies of siRNA and chemotherapeutic drugs co-delivered into hepatic cancer cells. </w:t>
      </w:r>
      <w:r w:rsidRPr="005C108B">
        <w:rPr>
          <w:rFonts w:ascii="Book Antiqua" w:eastAsia="SimSun" w:hAnsi="Book Antiqua" w:cs="SimSun"/>
          <w:i/>
          <w:iCs/>
          <w:sz w:val="24"/>
          <w:szCs w:val="24"/>
          <w:lang w:eastAsia="zh-CN"/>
        </w:rPr>
        <w:t>Biomaterials</w:t>
      </w:r>
      <w:r w:rsidRPr="005C108B">
        <w:rPr>
          <w:rFonts w:ascii="Book Antiqua" w:eastAsia="SimSun" w:hAnsi="Book Antiqua" w:cs="SimSun"/>
          <w:sz w:val="24"/>
          <w:szCs w:val="24"/>
          <w:lang w:eastAsia="zh-CN"/>
        </w:rPr>
        <w:t xml:space="preserve"> 2011; </w:t>
      </w:r>
      <w:r w:rsidRPr="005C108B">
        <w:rPr>
          <w:rFonts w:ascii="Book Antiqua" w:eastAsia="SimSun" w:hAnsi="Book Antiqua" w:cs="SimSun"/>
          <w:b/>
          <w:bCs/>
          <w:sz w:val="24"/>
          <w:szCs w:val="24"/>
          <w:lang w:eastAsia="zh-CN"/>
        </w:rPr>
        <w:t>32</w:t>
      </w:r>
      <w:r w:rsidRPr="005C108B">
        <w:rPr>
          <w:rFonts w:ascii="Book Antiqua" w:eastAsia="SimSun" w:hAnsi="Book Antiqua" w:cs="SimSun"/>
          <w:sz w:val="24"/>
          <w:szCs w:val="24"/>
          <w:lang w:eastAsia="zh-CN"/>
        </w:rPr>
        <w:t>: 2222-2232 [PMID: 21186059 DOI: 10.1016/j.biomaterials.2010.11.061]</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130 </w:t>
      </w:r>
      <w:r w:rsidRPr="005C108B">
        <w:rPr>
          <w:rFonts w:ascii="Book Antiqua" w:eastAsia="SimSun" w:hAnsi="Book Antiqua" w:cs="SimSun"/>
          <w:b/>
          <w:bCs/>
          <w:sz w:val="24"/>
          <w:szCs w:val="24"/>
          <w:lang w:eastAsia="zh-CN"/>
        </w:rPr>
        <w:t>Li X</w:t>
      </w:r>
      <w:r w:rsidRPr="005C108B">
        <w:rPr>
          <w:rFonts w:ascii="Book Antiqua" w:eastAsia="SimSun" w:hAnsi="Book Antiqua" w:cs="SimSun"/>
          <w:sz w:val="24"/>
          <w:szCs w:val="24"/>
          <w:lang w:eastAsia="zh-CN"/>
        </w:rPr>
        <w:t xml:space="preserve">, Li H, Yi W, Chen J, Liang B. Acid-triggered core cross-linked nanomicelles for targeted drug delivery and magnetic resonance imaging in liver cancer cells. </w:t>
      </w:r>
      <w:r w:rsidRPr="005C108B">
        <w:rPr>
          <w:rFonts w:ascii="Book Antiqua" w:eastAsia="SimSun" w:hAnsi="Book Antiqua" w:cs="SimSun"/>
          <w:i/>
          <w:iCs/>
          <w:sz w:val="24"/>
          <w:szCs w:val="24"/>
          <w:lang w:eastAsia="zh-CN"/>
        </w:rPr>
        <w:t>Int J Nanomedicine</w:t>
      </w:r>
      <w:r w:rsidRPr="005C108B">
        <w:rPr>
          <w:rFonts w:ascii="Book Antiqua" w:eastAsia="SimSun" w:hAnsi="Book Antiqua" w:cs="SimSun"/>
          <w:sz w:val="24"/>
          <w:szCs w:val="24"/>
          <w:lang w:eastAsia="zh-CN"/>
        </w:rPr>
        <w:t xml:space="preserve"> 2013; </w:t>
      </w:r>
      <w:r w:rsidRPr="005C108B">
        <w:rPr>
          <w:rFonts w:ascii="Book Antiqua" w:eastAsia="SimSun" w:hAnsi="Book Antiqua" w:cs="SimSun"/>
          <w:b/>
          <w:bCs/>
          <w:sz w:val="24"/>
          <w:szCs w:val="24"/>
          <w:lang w:eastAsia="zh-CN"/>
        </w:rPr>
        <w:t>8</w:t>
      </w:r>
      <w:r w:rsidRPr="005C108B">
        <w:rPr>
          <w:rFonts w:ascii="Book Antiqua" w:eastAsia="SimSun" w:hAnsi="Book Antiqua" w:cs="SimSun"/>
          <w:sz w:val="24"/>
          <w:szCs w:val="24"/>
          <w:lang w:eastAsia="zh-CN"/>
        </w:rPr>
        <w:t>: 3019-3031 [PMID: 23976852 DOI: 10.2147/IJN.S45767]</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131 </w:t>
      </w:r>
      <w:r w:rsidRPr="005C108B">
        <w:rPr>
          <w:rFonts w:ascii="Book Antiqua" w:eastAsia="SimSun" w:hAnsi="Book Antiqua" w:cs="SimSun"/>
          <w:b/>
          <w:bCs/>
          <w:sz w:val="24"/>
          <w:szCs w:val="24"/>
          <w:lang w:eastAsia="zh-CN"/>
        </w:rPr>
        <w:t>Xu Z</w:t>
      </w:r>
      <w:r w:rsidRPr="005C108B">
        <w:rPr>
          <w:rFonts w:ascii="Book Antiqua" w:eastAsia="SimSun" w:hAnsi="Book Antiqua" w:cs="SimSun"/>
          <w:sz w:val="24"/>
          <w:szCs w:val="24"/>
          <w:lang w:eastAsia="zh-CN"/>
        </w:rPr>
        <w:t xml:space="preserve">, Zhang Z, Chen Y, Chen L, Lin L, Li Y. The characteristics and performance of a multifunctional nanoassembly system for the co-delivery of docetaxel and iSur-pDNA in a mouse hepatocellular carcinoma model. </w:t>
      </w:r>
      <w:r w:rsidRPr="005C108B">
        <w:rPr>
          <w:rFonts w:ascii="Book Antiqua" w:eastAsia="SimSun" w:hAnsi="Book Antiqua" w:cs="SimSun"/>
          <w:i/>
          <w:iCs/>
          <w:sz w:val="24"/>
          <w:szCs w:val="24"/>
          <w:lang w:eastAsia="zh-CN"/>
        </w:rPr>
        <w:t>Biomaterials</w:t>
      </w:r>
      <w:r w:rsidRPr="005C108B">
        <w:rPr>
          <w:rFonts w:ascii="Book Antiqua" w:eastAsia="SimSun" w:hAnsi="Book Antiqua" w:cs="SimSun"/>
          <w:sz w:val="24"/>
          <w:szCs w:val="24"/>
          <w:lang w:eastAsia="zh-CN"/>
        </w:rPr>
        <w:t xml:space="preserve"> 2010; </w:t>
      </w:r>
      <w:r w:rsidRPr="005C108B">
        <w:rPr>
          <w:rFonts w:ascii="Book Antiqua" w:eastAsia="SimSun" w:hAnsi="Book Antiqua" w:cs="SimSun"/>
          <w:b/>
          <w:bCs/>
          <w:sz w:val="24"/>
          <w:szCs w:val="24"/>
          <w:lang w:eastAsia="zh-CN"/>
        </w:rPr>
        <w:t>31</w:t>
      </w:r>
      <w:r w:rsidRPr="005C108B">
        <w:rPr>
          <w:rFonts w:ascii="Book Antiqua" w:eastAsia="SimSun" w:hAnsi="Book Antiqua" w:cs="SimSun"/>
          <w:sz w:val="24"/>
          <w:szCs w:val="24"/>
          <w:lang w:eastAsia="zh-CN"/>
        </w:rPr>
        <w:t>: 916-922 [PMID: 19846217 DOI: 10.1016/j.biomaterials.2009.09.103]</w:t>
      </w:r>
    </w:p>
    <w:p w:rsidR="005C108B" w:rsidRPr="005C108B" w:rsidRDefault="005C108B" w:rsidP="005C108B">
      <w:pPr>
        <w:spacing w:after="0" w:line="360" w:lineRule="auto"/>
        <w:jc w:val="both"/>
        <w:rPr>
          <w:rFonts w:ascii="Book Antiqua" w:eastAsia="SimSun" w:hAnsi="Book Antiqua" w:cs="SimSun"/>
          <w:sz w:val="24"/>
          <w:szCs w:val="24"/>
          <w:lang w:val="es-ES_tradnl" w:eastAsia="zh-CN"/>
        </w:rPr>
      </w:pPr>
      <w:r w:rsidRPr="005C108B">
        <w:rPr>
          <w:rFonts w:ascii="Book Antiqua" w:eastAsia="SimSun" w:hAnsi="Book Antiqua" w:cs="SimSun"/>
          <w:sz w:val="24"/>
          <w:szCs w:val="24"/>
          <w:lang w:eastAsia="zh-CN"/>
        </w:rPr>
        <w:lastRenderedPageBreak/>
        <w:t xml:space="preserve">132 </w:t>
      </w:r>
      <w:r w:rsidRPr="005C108B">
        <w:rPr>
          <w:rFonts w:ascii="Book Antiqua" w:eastAsia="SimSun" w:hAnsi="Book Antiqua" w:cs="SimSun"/>
          <w:b/>
          <w:bCs/>
          <w:sz w:val="24"/>
          <w:szCs w:val="24"/>
          <w:lang w:eastAsia="zh-CN"/>
        </w:rPr>
        <w:t>Maeng JH</w:t>
      </w:r>
      <w:r w:rsidRPr="005C108B">
        <w:rPr>
          <w:rFonts w:ascii="Book Antiqua" w:eastAsia="SimSun" w:hAnsi="Book Antiqua" w:cs="SimSun"/>
          <w:sz w:val="24"/>
          <w:szCs w:val="24"/>
          <w:lang w:eastAsia="zh-CN"/>
        </w:rPr>
        <w:t xml:space="preserve">, Lee DH, Jung KH, Bae YH, Park IS, Jeong S, Jeon YS, Shim CK, Kim W, Kim J, Lee J, Lee YM, Kim JH, Kim WH, Hong SS. Multifunctional doxorubicin loaded superparamagnetic iron oxide nanoparticles for chemotherapy and magnetic resonance imaging in liver cancer. </w:t>
      </w:r>
      <w:r w:rsidRPr="005C108B">
        <w:rPr>
          <w:rFonts w:ascii="Book Antiqua" w:eastAsia="SimSun" w:hAnsi="Book Antiqua" w:cs="SimSun"/>
          <w:i/>
          <w:iCs/>
          <w:sz w:val="24"/>
          <w:szCs w:val="24"/>
          <w:lang w:val="es-ES_tradnl" w:eastAsia="zh-CN"/>
        </w:rPr>
        <w:t>Biomaterials</w:t>
      </w:r>
      <w:r w:rsidRPr="005C108B">
        <w:rPr>
          <w:rFonts w:ascii="Book Antiqua" w:eastAsia="SimSun" w:hAnsi="Book Antiqua" w:cs="SimSun"/>
          <w:sz w:val="24"/>
          <w:szCs w:val="24"/>
          <w:lang w:val="es-ES_tradnl" w:eastAsia="zh-CN"/>
        </w:rPr>
        <w:t xml:space="preserve"> 2010; </w:t>
      </w:r>
      <w:r w:rsidRPr="005C108B">
        <w:rPr>
          <w:rFonts w:ascii="Book Antiqua" w:eastAsia="SimSun" w:hAnsi="Book Antiqua" w:cs="SimSun"/>
          <w:b/>
          <w:bCs/>
          <w:sz w:val="24"/>
          <w:szCs w:val="24"/>
          <w:lang w:val="es-ES_tradnl" w:eastAsia="zh-CN"/>
        </w:rPr>
        <w:t>31</w:t>
      </w:r>
      <w:r w:rsidRPr="005C108B">
        <w:rPr>
          <w:rFonts w:ascii="Book Antiqua" w:eastAsia="SimSun" w:hAnsi="Book Antiqua" w:cs="SimSun"/>
          <w:sz w:val="24"/>
          <w:szCs w:val="24"/>
          <w:lang w:val="es-ES_tradnl" w:eastAsia="zh-CN"/>
        </w:rPr>
        <w:t>: 4995-5006 [PMID: 20347138 DOI: 10.1016/j.biomaterials.2010.02.068]</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val="es-ES_tradnl" w:eastAsia="zh-CN"/>
        </w:rPr>
        <w:t xml:space="preserve">133 </w:t>
      </w:r>
      <w:r w:rsidRPr="005C108B">
        <w:rPr>
          <w:rFonts w:ascii="Book Antiqua" w:eastAsia="SimSun" w:hAnsi="Book Antiqua" w:cs="SimSun"/>
          <w:b/>
          <w:bCs/>
          <w:sz w:val="24"/>
          <w:szCs w:val="24"/>
          <w:lang w:val="es-ES_tradnl" w:eastAsia="zh-CN"/>
        </w:rPr>
        <w:t>Viota JL</w:t>
      </w:r>
      <w:r w:rsidRPr="005C108B">
        <w:rPr>
          <w:rFonts w:ascii="Book Antiqua" w:eastAsia="SimSun" w:hAnsi="Book Antiqua" w:cs="SimSun"/>
          <w:sz w:val="24"/>
          <w:szCs w:val="24"/>
          <w:lang w:val="es-ES_tradnl" w:eastAsia="zh-CN"/>
        </w:rPr>
        <w:t xml:space="preserve">, Carazo A, Munoz-Gamez JA, Rudzka K, Gómez-Sotomayor R, Ruiz-Extremera A, Salmerón J, Delgado AV. </w:t>
      </w:r>
      <w:r w:rsidRPr="005C108B">
        <w:rPr>
          <w:rFonts w:ascii="Book Antiqua" w:eastAsia="SimSun" w:hAnsi="Book Antiqua" w:cs="SimSun"/>
          <w:sz w:val="24"/>
          <w:szCs w:val="24"/>
          <w:lang w:eastAsia="zh-CN"/>
        </w:rPr>
        <w:t xml:space="preserve">Functionalized magnetic nanoparticles as vehicles for the delivery of the antitumor drug gemcitabine to tumor cells. Physicochemical in vitro evaluation. </w:t>
      </w:r>
      <w:r w:rsidRPr="005C108B">
        <w:rPr>
          <w:rFonts w:ascii="Book Antiqua" w:eastAsia="SimSun" w:hAnsi="Book Antiqua" w:cs="SimSun"/>
          <w:i/>
          <w:iCs/>
          <w:sz w:val="24"/>
          <w:szCs w:val="24"/>
          <w:lang w:eastAsia="zh-CN"/>
        </w:rPr>
        <w:t>Mater Sci Eng C Mater Biol Appl</w:t>
      </w:r>
      <w:r w:rsidRPr="005C108B">
        <w:rPr>
          <w:rFonts w:ascii="Book Antiqua" w:eastAsia="SimSun" w:hAnsi="Book Antiqua" w:cs="SimSun"/>
          <w:sz w:val="24"/>
          <w:szCs w:val="24"/>
          <w:lang w:eastAsia="zh-CN"/>
        </w:rPr>
        <w:t xml:space="preserve"> 2013; </w:t>
      </w:r>
      <w:r w:rsidRPr="005C108B">
        <w:rPr>
          <w:rFonts w:ascii="Book Antiqua" w:eastAsia="SimSun" w:hAnsi="Book Antiqua" w:cs="SimSun"/>
          <w:b/>
          <w:bCs/>
          <w:sz w:val="24"/>
          <w:szCs w:val="24"/>
          <w:lang w:eastAsia="zh-CN"/>
        </w:rPr>
        <w:t>33</w:t>
      </w:r>
      <w:r w:rsidRPr="005C108B">
        <w:rPr>
          <w:rFonts w:ascii="Book Antiqua" w:eastAsia="SimSun" w:hAnsi="Book Antiqua" w:cs="SimSun"/>
          <w:sz w:val="24"/>
          <w:szCs w:val="24"/>
          <w:lang w:eastAsia="zh-CN"/>
        </w:rPr>
        <w:t>: 1183-1192 [PMID: 23827558 DOI: 10.1016/j.msec.2012.12.009]</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134 </w:t>
      </w:r>
      <w:r w:rsidRPr="005C108B">
        <w:rPr>
          <w:rFonts w:ascii="Book Antiqua" w:eastAsia="SimSun" w:hAnsi="Book Antiqua" w:cs="SimSun"/>
          <w:b/>
          <w:bCs/>
          <w:sz w:val="24"/>
          <w:szCs w:val="24"/>
          <w:lang w:eastAsia="zh-CN"/>
        </w:rPr>
        <w:t>Fan L</w:t>
      </w:r>
      <w:r w:rsidRPr="005C108B">
        <w:rPr>
          <w:rFonts w:ascii="Book Antiqua" w:eastAsia="SimSun" w:hAnsi="Book Antiqua" w:cs="SimSun"/>
          <w:sz w:val="24"/>
          <w:szCs w:val="24"/>
          <w:lang w:eastAsia="zh-CN"/>
        </w:rPr>
        <w:t xml:space="preserve">, Li F, Zhang H, Wang Y, Cheng C, Li X, Gu CH, Yang Q, Wu H, Zhang S. Co-delivery of PDTC and doxorubicin by multifunctional micellar nanoparticles to achieve active targeted drug delivery and overcome multidrug resistance. </w:t>
      </w:r>
      <w:r w:rsidRPr="005C108B">
        <w:rPr>
          <w:rFonts w:ascii="Book Antiqua" w:eastAsia="SimSun" w:hAnsi="Book Antiqua" w:cs="SimSun"/>
          <w:i/>
          <w:iCs/>
          <w:sz w:val="24"/>
          <w:szCs w:val="24"/>
          <w:lang w:eastAsia="zh-CN"/>
        </w:rPr>
        <w:t>Biomaterials</w:t>
      </w:r>
      <w:r w:rsidRPr="005C108B">
        <w:rPr>
          <w:rFonts w:ascii="Book Antiqua" w:eastAsia="SimSun" w:hAnsi="Book Antiqua" w:cs="SimSun"/>
          <w:sz w:val="24"/>
          <w:szCs w:val="24"/>
          <w:lang w:eastAsia="zh-CN"/>
        </w:rPr>
        <w:t xml:space="preserve"> 2010; </w:t>
      </w:r>
      <w:r w:rsidRPr="005C108B">
        <w:rPr>
          <w:rFonts w:ascii="Book Antiqua" w:eastAsia="SimSun" w:hAnsi="Book Antiqua" w:cs="SimSun"/>
          <w:b/>
          <w:bCs/>
          <w:sz w:val="24"/>
          <w:szCs w:val="24"/>
          <w:lang w:eastAsia="zh-CN"/>
        </w:rPr>
        <w:t>31</w:t>
      </w:r>
      <w:r w:rsidRPr="005C108B">
        <w:rPr>
          <w:rFonts w:ascii="Book Antiqua" w:eastAsia="SimSun" w:hAnsi="Book Antiqua" w:cs="SimSun"/>
          <w:sz w:val="24"/>
          <w:szCs w:val="24"/>
          <w:lang w:eastAsia="zh-CN"/>
        </w:rPr>
        <w:t>: 5634-5642 [PMID: 20430433 DOI: 10.1016/j.biomaterials.2010.03.066]</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135 </w:t>
      </w:r>
      <w:r w:rsidRPr="005C108B">
        <w:rPr>
          <w:rFonts w:ascii="Book Antiqua" w:eastAsia="SimSun" w:hAnsi="Book Antiqua" w:cs="SimSun"/>
          <w:b/>
          <w:bCs/>
          <w:sz w:val="24"/>
          <w:szCs w:val="24"/>
          <w:lang w:eastAsia="zh-CN"/>
        </w:rPr>
        <w:t>Jin H</w:t>
      </w:r>
      <w:r w:rsidRPr="005C108B">
        <w:rPr>
          <w:rFonts w:ascii="Book Antiqua" w:eastAsia="SimSun" w:hAnsi="Book Antiqua" w:cs="SimSun"/>
          <w:sz w:val="24"/>
          <w:szCs w:val="24"/>
          <w:lang w:eastAsia="zh-CN"/>
        </w:rPr>
        <w:t xml:space="preserve">, Yang P, Cai J, Wang J, Liu M. Photothermal effects of folate-conjugated Au nanorods on HepG2 cells. </w:t>
      </w:r>
      <w:r w:rsidRPr="005C108B">
        <w:rPr>
          <w:rFonts w:ascii="Book Antiqua" w:eastAsia="SimSun" w:hAnsi="Book Antiqua" w:cs="SimSun"/>
          <w:i/>
          <w:iCs/>
          <w:sz w:val="24"/>
          <w:szCs w:val="24"/>
          <w:lang w:eastAsia="zh-CN"/>
        </w:rPr>
        <w:t>Appl Microbiol Biotechnol</w:t>
      </w:r>
      <w:r w:rsidRPr="005C108B">
        <w:rPr>
          <w:rFonts w:ascii="Book Antiqua" w:eastAsia="SimSun" w:hAnsi="Book Antiqua" w:cs="SimSun"/>
          <w:sz w:val="24"/>
          <w:szCs w:val="24"/>
          <w:lang w:eastAsia="zh-CN"/>
        </w:rPr>
        <w:t xml:space="preserve"> 2012; </w:t>
      </w:r>
      <w:r w:rsidRPr="005C108B">
        <w:rPr>
          <w:rFonts w:ascii="Book Antiqua" w:eastAsia="SimSun" w:hAnsi="Book Antiqua" w:cs="SimSun"/>
          <w:b/>
          <w:bCs/>
          <w:sz w:val="24"/>
          <w:szCs w:val="24"/>
          <w:lang w:eastAsia="zh-CN"/>
        </w:rPr>
        <w:t>94</w:t>
      </w:r>
      <w:r w:rsidRPr="005C108B">
        <w:rPr>
          <w:rFonts w:ascii="Book Antiqua" w:eastAsia="SimSun" w:hAnsi="Book Antiqua" w:cs="SimSun"/>
          <w:sz w:val="24"/>
          <w:szCs w:val="24"/>
          <w:lang w:eastAsia="zh-CN"/>
        </w:rPr>
        <w:t>: 1199-1208 [PMID: 22406860 DOI: 10.1007/s00253-012-3935-1]</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136 </w:t>
      </w:r>
      <w:r w:rsidRPr="005C108B">
        <w:rPr>
          <w:rFonts w:ascii="Book Antiqua" w:eastAsia="SimSun" w:hAnsi="Book Antiqua" w:cs="SimSun"/>
          <w:b/>
          <w:bCs/>
          <w:sz w:val="24"/>
          <w:szCs w:val="24"/>
          <w:lang w:eastAsia="zh-CN"/>
        </w:rPr>
        <w:t>Wang L</w:t>
      </w:r>
      <w:r w:rsidRPr="005C108B">
        <w:rPr>
          <w:rFonts w:ascii="Book Antiqua" w:eastAsia="SimSun" w:hAnsi="Book Antiqua" w:cs="SimSun"/>
          <w:sz w:val="24"/>
          <w:szCs w:val="24"/>
          <w:lang w:eastAsia="zh-CN"/>
        </w:rPr>
        <w:t xml:space="preserve">, Li M, Zhang N. Folate-targeted docetaxel-lipid-based-nanosuspensions for active-targeted cancer therapy. </w:t>
      </w:r>
      <w:r w:rsidRPr="005C108B">
        <w:rPr>
          <w:rFonts w:ascii="Book Antiqua" w:eastAsia="SimSun" w:hAnsi="Book Antiqua" w:cs="SimSun"/>
          <w:i/>
          <w:iCs/>
          <w:sz w:val="24"/>
          <w:szCs w:val="24"/>
          <w:lang w:eastAsia="zh-CN"/>
        </w:rPr>
        <w:t>Int J Nanomedicine</w:t>
      </w:r>
      <w:r w:rsidRPr="005C108B">
        <w:rPr>
          <w:rFonts w:ascii="Book Antiqua" w:eastAsia="SimSun" w:hAnsi="Book Antiqua" w:cs="SimSun"/>
          <w:sz w:val="24"/>
          <w:szCs w:val="24"/>
          <w:lang w:eastAsia="zh-CN"/>
        </w:rPr>
        <w:t xml:space="preserve"> 2012; </w:t>
      </w:r>
      <w:r w:rsidRPr="005C108B">
        <w:rPr>
          <w:rFonts w:ascii="Book Antiqua" w:eastAsia="SimSun" w:hAnsi="Book Antiqua" w:cs="SimSun"/>
          <w:b/>
          <w:bCs/>
          <w:sz w:val="24"/>
          <w:szCs w:val="24"/>
          <w:lang w:eastAsia="zh-CN"/>
        </w:rPr>
        <w:t>7</w:t>
      </w:r>
      <w:r w:rsidRPr="005C108B">
        <w:rPr>
          <w:rFonts w:ascii="Book Antiqua" w:eastAsia="SimSun" w:hAnsi="Book Antiqua" w:cs="SimSun"/>
          <w:sz w:val="24"/>
          <w:szCs w:val="24"/>
          <w:lang w:eastAsia="zh-CN"/>
        </w:rPr>
        <w:t>: 3281-3294 [PMID: 22802688 DOI: 10.2147/IJN.S32520]</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137 </w:t>
      </w:r>
      <w:r w:rsidRPr="005C108B">
        <w:rPr>
          <w:rFonts w:ascii="Book Antiqua" w:eastAsia="SimSun" w:hAnsi="Book Antiqua" w:cs="SimSun"/>
          <w:b/>
          <w:bCs/>
          <w:sz w:val="24"/>
          <w:szCs w:val="24"/>
          <w:lang w:eastAsia="zh-CN"/>
        </w:rPr>
        <w:t>Li JC</w:t>
      </w:r>
      <w:r w:rsidRPr="005C108B">
        <w:rPr>
          <w:rFonts w:ascii="Book Antiqua" w:eastAsia="SimSun" w:hAnsi="Book Antiqua" w:cs="SimSun"/>
          <w:sz w:val="24"/>
          <w:szCs w:val="24"/>
          <w:lang w:eastAsia="zh-CN"/>
        </w:rPr>
        <w:t xml:space="preserve">, Sha XY, Zhang LJ, Fang XL. [9-nitrocamptothecin nanostructured lipid carrier system: in vitro releasing characteristics, uptake by cells, and tissue distribution in vivo]. </w:t>
      </w:r>
      <w:r w:rsidRPr="005C108B">
        <w:rPr>
          <w:rFonts w:ascii="Book Antiqua" w:eastAsia="SimSun" w:hAnsi="Book Antiqua" w:cs="SimSun"/>
          <w:i/>
          <w:iCs/>
          <w:sz w:val="24"/>
          <w:szCs w:val="24"/>
          <w:lang w:eastAsia="zh-CN"/>
        </w:rPr>
        <w:t>Yao Xue Xue Bao</w:t>
      </w:r>
      <w:r w:rsidRPr="005C108B">
        <w:rPr>
          <w:rFonts w:ascii="Book Antiqua" w:eastAsia="SimSun" w:hAnsi="Book Antiqua" w:cs="SimSun"/>
          <w:sz w:val="24"/>
          <w:szCs w:val="24"/>
          <w:lang w:eastAsia="zh-CN"/>
        </w:rPr>
        <w:t xml:space="preserve"> 2005; </w:t>
      </w:r>
      <w:r w:rsidRPr="005C108B">
        <w:rPr>
          <w:rFonts w:ascii="Book Antiqua" w:eastAsia="SimSun" w:hAnsi="Book Antiqua" w:cs="SimSun"/>
          <w:b/>
          <w:bCs/>
          <w:sz w:val="24"/>
          <w:szCs w:val="24"/>
          <w:lang w:eastAsia="zh-CN"/>
        </w:rPr>
        <w:t>40</w:t>
      </w:r>
      <w:r w:rsidRPr="005C108B">
        <w:rPr>
          <w:rFonts w:ascii="Book Antiqua" w:eastAsia="SimSun" w:hAnsi="Book Antiqua" w:cs="SimSun"/>
          <w:sz w:val="24"/>
          <w:szCs w:val="24"/>
          <w:lang w:eastAsia="zh-CN"/>
        </w:rPr>
        <w:t>: 970-975 [PMID: 16499078]</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138 </w:t>
      </w:r>
      <w:r w:rsidRPr="005C108B">
        <w:rPr>
          <w:rFonts w:ascii="Book Antiqua" w:eastAsia="SimSun" w:hAnsi="Book Antiqua" w:cs="SimSun"/>
          <w:b/>
          <w:bCs/>
          <w:sz w:val="24"/>
          <w:szCs w:val="24"/>
          <w:lang w:eastAsia="zh-CN"/>
        </w:rPr>
        <w:t>Krishna AD</w:t>
      </w:r>
      <w:r w:rsidRPr="005C108B">
        <w:rPr>
          <w:rFonts w:ascii="Book Antiqua" w:eastAsia="SimSun" w:hAnsi="Book Antiqua" w:cs="SimSun"/>
          <w:sz w:val="24"/>
          <w:szCs w:val="24"/>
          <w:lang w:eastAsia="zh-CN"/>
        </w:rPr>
        <w:t xml:space="preserve">, Mandraju RK, Kishore G, Kondapi AK. An efficient targeted drug delivery through apotransferrin loaded nanoparticles. </w:t>
      </w:r>
      <w:r w:rsidRPr="005C108B">
        <w:rPr>
          <w:rFonts w:ascii="Book Antiqua" w:eastAsia="SimSun" w:hAnsi="Book Antiqua" w:cs="SimSun"/>
          <w:i/>
          <w:iCs/>
          <w:sz w:val="24"/>
          <w:szCs w:val="24"/>
          <w:lang w:eastAsia="zh-CN"/>
        </w:rPr>
        <w:t>PLoS One</w:t>
      </w:r>
      <w:r w:rsidRPr="005C108B">
        <w:rPr>
          <w:rFonts w:ascii="Book Antiqua" w:eastAsia="SimSun" w:hAnsi="Book Antiqua" w:cs="SimSun"/>
          <w:sz w:val="24"/>
          <w:szCs w:val="24"/>
          <w:lang w:eastAsia="zh-CN"/>
        </w:rPr>
        <w:t xml:space="preserve"> 2009; </w:t>
      </w:r>
      <w:r w:rsidRPr="005C108B">
        <w:rPr>
          <w:rFonts w:ascii="Book Antiqua" w:eastAsia="SimSun" w:hAnsi="Book Antiqua" w:cs="SimSun"/>
          <w:b/>
          <w:bCs/>
          <w:sz w:val="24"/>
          <w:szCs w:val="24"/>
          <w:lang w:eastAsia="zh-CN"/>
        </w:rPr>
        <w:t>4</w:t>
      </w:r>
      <w:r w:rsidRPr="005C108B">
        <w:rPr>
          <w:rFonts w:ascii="Book Antiqua" w:eastAsia="SimSun" w:hAnsi="Book Antiqua" w:cs="SimSun"/>
          <w:sz w:val="24"/>
          <w:szCs w:val="24"/>
          <w:lang w:eastAsia="zh-CN"/>
        </w:rPr>
        <w:t>: e7240 [PMID: 19806207 DOI: 10.1371/journal.pone.0007240]</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139 </w:t>
      </w:r>
      <w:r w:rsidRPr="005C108B">
        <w:rPr>
          <w:rFonts w:ascii="Book Antiqua" w:eastAsia="SimSun" w:hAnsi="Book Antiqua" w:cs="SimSun"/>
          <w:b/>
          <w:bCs/>
          <w:sz w:val="24"/>
          <w:szCs w:val="24"/>
          <w:lang w:eastAsia="zh-CN"/>
        </w:rPr>
        <w:t>Golla K</w:t>
      </w:r>
      <w:r w:rsidRPr="005C108B">
        <w:rPr>
          <w:rFonts w:ascii="Book Antiqua" w:eastAsia="SimSun" w:hAnsi="Book Antiqua" w:cs="SimSun"/>
          <w:sz w:val="24"/>
          <w:szCs w:val="24"/>
          <w:lang w:eastAsia="zh-CN"/>
        </w:rPr>
        <w:t xml:space="preserve">, Cherukuvada B, Ahmed F, Kondapi AK. Efficacy, safety and anticancer activity of protein nanoparticle-based delivery of doxorubicin through intravenous </w:t>
      </w:r>
      <w:r w:rsidRPr="005C108B">
        <w:rPr>
          <w:rFonts w:ascii="Book Antiqua" w:eastAsia="SimSun" w:hAnsi="Book Antiqua" w:cs="SimSun"/>
          <w:sz w:val="24"/>
          <w:szCs w:val="24"/>
          <w:lang w:eastAsia="zh-CN"/>
        </w:rPr>
        <w:lastRenderedPageBreak/>
        <w:t xml:space="preserve">administration in rats. </w:t>
      </w:r>
      <w:r w:rsidRPr="005C108B">
        <w:rPr>
          <w:rFonts w:ascii="Book Antiqua" w:eastAsia="SimSun" w:hAnsi="Book Antiqua" w:cs="SimSun"/>
          <w:i/>
          <w:iCs/>
          <w:sz w:val="24"/>
          <w:szCs w:val="24"/>
          <w:lang w:eastAsia="zh-CN"/>
        </w:rPr>
        <w:t>PLoS One</w:t>
      </w:r>
      <w:r w:rsidRPr="005C108B">
        <w:rPr>
          <w:rFonts w:ascii="Book Antiqua" w:eastAsia="SimSun" w:hAnsi="Book Antiqua" w:cs="SimSun"/>
          <w:sz w:val="24"/>
          <w:szCs w:val="24"/>
          <w:lang w:eastAsia="zh-CN"/>
        </w:rPr>
        <w:t xml:space="preserve"> 2012; </w:t>
      </w:r>
      <w:r w:rsidRPr="005C108B">
        <w:rPr>
          <w:rFonts w:ascii="Book Antiqua" w:eastAsia="SimSun" w:hAnsi="Book Antiqua" w:cs="SimSun"/>
          <w:b/>
          <w:bCs/>
          <w:sz w:val="24"/>
          <w:szCs w:val="24"/>
          <w:lang w:eastAsia="zh-CN"/>
        </w:rPr>
        <w:t>7</w:t>
      </w:r>
      <w:r w:rsidRPr="005C108B">
        <w:rPr>
          <w:rFonts w:ascii="Book Antiqua" w:eastAsia="SimSun" w:hAnsi="Book Antiqua" w:cs="SimSun"/>
          <w:sz w:val="24"/>
          <w:szCs w:val="24"/>
          <w:lang w:eastAsia="zh-CN"/>
        </w:rPr>
        <w:t>: e51960 [PMID: 23284832 DOI: 10.1371/journal.pone.0051960]</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140 </w:t>
      </w:r>
      <w:r w:rsidRPr="005C108B">
        <w:rPr>
          <w:rFonts w:ascii="Book Antiqua" w:eastAsia="SimSun" w:hAnsi="Book Antiqua" w:cs="SimSun"/>
          <w:b/>
          <w:bCs/>
          <w:sz w:val="24"/>
          <w:szCs w:val="24"/>
          <w:lang w:eastAsia="zh-CN"/>
        </w:rPr>
        <w:t>Luo LZ</w:t>
      </w:r>
      <w:r w:rsidRPr="005C108B">
        <w:rPr>
          <w:rFonts w:ascii="Book Antiqua" w:eastAsia="SimSun" w:hAnsi="Book Antiqua" w:cs="SimSun"/>
          <w:sz w:val="24"/>
          <w:szCs w:val="24"/>
          <w:lang w:eastAsia="zh-CN"/>
        </w:rPr>
        <w:t xml:space="preserve">, Jin HW, Huang HQ. Transferrin-cisplatin specifically deliver cisplatin to HepG2 cells in vitro and enhance cisplatin cytotoxicity. </w:t>
      </w:r>
      <w:r w:rsidRPr="005C108B">
        <w:rPr>
          <w:rFonts w:ascii="Book Antiqua" w:eastAsia="SimSun" w:hAnsi="Book Antiqua" w:cs="SimSun"/>
          <w:i/>
          <w:iCs/>
          <w:sz w:val="24"/>
          <w:szCs w:val="24"/>
          <w:lang w:eastAsia="zh-CN"/>
        </w:rPr>
        <w:t>J Proteomics</w:t>
      </w:r>
      <w:r w:rsidRPr="005C108B">
        <w:rPr>
          <w:rFonts w:ascii="Book Antiqua" w:eastAsia="SimSun" w:hAnsi="Book Antiqua" w:cs="SimSun"/>
          <w:sz w:val="24"/>
          <w:szCs w:val="24"/>
          <w:lang w:eastAsia="zh-CN"/>
        </w:rPr>
        <w:t xml:space="preserve"> 2012; </w:t>
      </w:r>
      <w:r w:rsidRPr="005C108B">
        <w:rPr>
          <w:rFonts w:ascii="Book Antiqua" w:eastAsia="SimSun" w:hAnsi="Book Antiqua" w:cs="SimSun"/>
          <w:b/>
          <w:bCs/>
          <w:sz w:val="24"/>
          <w:szCs w:val="24"/>
          <w:lang w:eastAsia="zh-CN"/>
        </w:rPr>
        <w:t>77</w:t>
      </w:r>
      <w:r w:rsidRPr="005C108B">
        <w:rPr>
          <w:rFonts w:ascii="Book Antiqua" w:eastAsia="SimSun" w:hAnsi="Book Antiqua" w:cs="SimSun"/>
          <w:sz w:val="24"/>
          <w:szCs w:val="24"/>
          <w:lang w:eastAsia="zh-CN"/>
        </w:rPr>
        <w:t>: 237-250 [PMID: 22986151 DOI: 10.1016/j.jprot.2012.08.023]</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141 </w:t>
      </w:r>
      <w:r w:rsidRPr="005C108B">
        <w:rPr>
          <w:rFonts w:ascii="Book Antiqua" w:eastAsia="SimSun" w:hAnsi="Book Antiqua" w:cs="SimSun"/>
          <w:b/>
          <w:bCs/>
          <w:sz w:val="24"/>
          <w:szCs w:val="24"/>
          <w:lang w:eastAsia="zh-CN"/>
        </w:rPr>
        <w:t>Malarvizhi GL</w:t>
      </w:r>
      <w:r w:rsidRPr="005C108B">
        <w:rPr>
          <w:rFonts w:ascii="Book Antiqua" w:eastAsia="SimSun" w:hAnsi="Book Antiqua" w:cs="SimSun"/>
          <w:sz w:val="24"/>
          <w:szCs w:val="24"/>
          <w:lang w:eastAsia="zh-CN"/>
        </w:rPr>
        <w:t xml:space="preserve">, Retnakumari AP, Nair S, Koyakutty M. Transferrin targeted core-shell nanomedicine for combinatorial delivery of doxorubicin and sorafenib against hepatocellular carcinoma. </w:t>
      </w:r>
      <w:r w:rsidRPr="005C108B">
        <w:rPr>
          <w:rFonts w:ascii="Book Antiqua" w:eastAsia="SimSun" w:hAnsi="Book Antiqua" w:cs="SimSun"/>
          <w:i/>
          <w:iCs/>
          <w:sz w:val="24"/>
          <w:szCs w:val="24"/>
          <w:lang w:eastAsia="zh-CN"/>
        </w:rPr>
        <w:t>Nanomedicine</w:t>
      </w:r>
      <w:r w:rsidRPr="005C108B">
        <w:rPr>
          <w:rFonts w:ascii="Book Antiqua" w:eastAsia="SimSun" w:hAnsi="Book Antiqua" w:cs="SimSun"/>
          <w:sz w:val="24"/>
          <w:szCs w:val="24"/>
          <w:lang w:eastAsia="zh-CN"/>
        </w:rPr>
        <w:t xml:space="preserve"> 2014; </w:t>
      </w:r>
      <w:r w:rsidRPr="005C108B">
        <w:rPr>
          <w:rFonts w:ascii="Book Antiqua" w:eastAsia="SimSun" w:hAnsi="Book Antiqua" w:cs="SimSun"/>
          <w:b/>
          <w:bCs/>
          <w:sz w:val="24"/>
          <w:szCs w:val="24"/>
          <w:lang w:eastAsia="zh-CN"/>
        </w:rPr>
        <w:t>10</w:t>
      </w:r>
      <w:r w:rsidRPr="005C108B">
        <w:rPr>
          <w:rFonts w:ascii="Book Antiqua" w:eastAsia="SimSun" w:hAnsi="Book Antiqua" w:cs="SimSun"/>
          <w:sz w:val="24"/>
          <w:szCs w:val="24"/>
          <w:lang w:eastAsia="zh-CN"/>
        </w:rPr>
        <w:t>: 1649-1659 [PMID: 24905399 DOI: 10.1016/j.nano.2014.05.011]</w:t>
      </w:r>
    </w:p>
    <w:p w:rsidR="005C108B" w:rsidRPr="005C108B" w:rsidRDefault="005C108B" w:rsidP="005C108B">
      <w:pPr>
        <w:spacing w:after="0" w:line="360" w:lineRule="auto"/>
        <w:jc w:val="both"/>
        <w:rPr>
          <w:rFonts w:ascii="Book Antiqua" w:eastAsia="SimSun" w:hAnsi="Book Antiqua" w:cs="SimSun"/>
          <w:sz w:val="24"/>
          <w:szCs w:val="24"/>
          <w:lang w:eastAsia="zh-CN"/>
        </w:rPr>
      </w:pPr>
      <w:r w:rsidRPr="005C108B">
        <w:rPr>
          <w:rFonts w:ascii="Book Antiqua" w:eastAsia="SimSun" w:hAnsi="Book Antiqua" w:cs="SimSun"/>
          <w:sz w:val="24"/>
          <w:szCs w:val="24"/>
          <w:lang w:eastAsia="zh-CN"/>
        </w:rPr>
        <w:t xml:space="preserve">142 </w:t>
      </w:r>
      <w:r w:rsidRPr="005C108B">
        <w:rPr>
          <w:rFonts w:ascii="Book Antiqua" w:eastAsia="SimSun" w:hAnsi="Book Antiqua" w:cs="SimSun"/>
          <w:b/>
          <w:bCs/>
          <w:sz w:val="24"/>
          <w:szCs w:val="24"/>
          <w:lang w:eastAsia="zh-CN"/>
        </w:rPr>
        <w:t>Ashley CE</w:t>
      </w:r>
      <w:r w:rsidRPr="005C108B">
        <w:rPr>
          <w:rFonts w:ascii="Book Antiqua" w:eastAsia="SimSun" w:hAnsi="Book Antiqua" w:cs="SimSun"/>
          <w:sz w:val="24"/>
          <w:szCs w:val="24"/>
          <w:lang w:eastAsia="zh-CN"/>
        </w:rPr>
        <w:t xml:space="preserve">, Carnes EC, Phillips GK, Durfee PN, Buley MD, Lino CA, Padilla DP, Phillips B, Carter MB, Willman CL, Brinker CJ, Caldeira Jdo C, Chackerian B, Wharton W, Peabody DS. Cell-specific delivery of diverse cargos by bacteriophage MS2 virus-like particles. </w:t>
      </w:r>
      <w:r w:rsidRPr="005C108B">
        <w:rPr>
          <w:rFonts w:ascii="Book Antiqua" w:eastAsia="SimSun" w:hAnsi="Book Antiqua" w:cs="SimSun"/>
          <w:i/>
          <w:iCs/>
          <w:sz w:val="24"/>
          <w:szCs w:val="24"/>
          <w:lang w:eastAsia="zh-CN"/>
        </w:rPr>
        <w:t>ACS Nano</w:t>
      </w:r>
      <w:r w:rsidRPr="005C108B">
        <w:rPr>
          <w:rFonts w:ascii="Book Antiqua" w:eastAsia="SimSun" w:hAnsi="Book Antiqua" w:cs="SimSun"/>
          <w:sz w:val="24"/>
          <w:szCs w:val="24"/>
          <w:lang w:eastAsia="zh-CN"/>
        </w:rPr>
        <w:t xml:space="preserve"> 2011; </w:t>
      </w:r>
      <w:r w:rsidRPr="005C108B">
        <w:rPr>
          <w:rFonts w:ascii="Book Antiqua" w:eastAsia="SimSun" w:hAnsi="Book Antiqua" w:cs="SimSun"/>
          <w:b/>
          <w:bCs/>
          <w:sz w:val="24"/>
          <w:szCs w:val="24"/>
          <w:lang w:eastAsia="zh-CN"/>
        </w:rPr>
        <w:t>5</w:t>
      </w:r>
      <w:r w:rsidRPr="005C108B">
        <w:rPr>
          <w:rFonts w:ascii="Book Antiqua" w:eastAsia="SimSun" w:hAnsi="Book Antiqua" w:cs="SimSun"/>
          <w:sz w:val="24"/>
          <w:szCs w:val="24"/>
          <w:lang w:eastAsia="zh-CN"/>
        </w:rPr>
        <w:t>: 5729-5745 [PMID: 21615170 DOI: 10.1021/nn201397z]</w:t>
      </w:r>
    </w:p>
    <w:p w:rsidR="009A3407" w:rsidRPr="003831B5" w:rsidRDefault="009A3407" w:rsidP="00F82048">
      <w:pPr>
        <w:adjustRightInd w:val="0"/>
        <w:snapToGrid w:val="0"/>
        <w:spacing w:after="0" w:line="360" w:lineRule="auto"/>
        <w:jc w:val="both"/>
        <w:rPr>
          <w:rFonts w:ascii="Book Antiqua" w:eastAsiaTheme="minorEastAsia" w:hAnsi="Book Antiqua" w:cstheme="majorBidi"/>
          <w:sz w:val="24"/>
          <w:szCs w:val="24"/>
          <w:lang w:eastAsia="zh-CN"/>
        </w:rPr>
      </w:pPr>
    </w:p>
    <w:p w:rsidR="00306BD1" w:rsidRPr="003831B5" w:rsidRDefault="00306BD1" w:rsidP="00306BD1">
      <w:pPr>
        <w:wordWrap w:val="0"/>
        <w:spacing w:line="360" w:lineRule="auto"/>
        <w:ind w:left="361" w:hangingChars="150" w:hanging="361"/>
        <w:jc w:val="right"/>
        <w:rPr>
          <w:rFonts w:ascii="Book Antiqua" w:hAnsi="Book Antiqua"/>
          <w:sz w:val="24"/>
        </w:rPr>
      </w:pPr>
      <w:bookmarkStart w:id="279" w:name="OLE_LINK1883"/>
      <w:bookmarkStart w:id="280" w:name="OLE_LINK1870"/>
      <w:bookmarkStart w:id="281" w:name="OLE_LINK2056"/>
      <w:bookmarkStart w:id="282" w:name="OLE_LINK2027"/>
      <w:bookmarkStart w:id="283" w:name="OLE_LINK1834"/>
      <w:bookmarkStart w:id="284" w:name="OLE_LINK1960"/>
      <w:bookmarkStart w:id="285" w:name="OLE_LINK1916"/>
      <w:bookmarkStart w:id="286" w:name="OLE_LINK1879"/>
      <w:bookmarkStart w:id="287" w:name="OLE_LINK1841"/>
      <w:bookmarkStart w:id="288" w:name="OLE_LINK1977"/>
      <w:bookmarkStart w:id="289" w:name="OLE_LINK1939"/>
      <w:bookmarkStart w:id="290" w:name="OLE_LINK1901"/>
      <w:bookmarkStart w:id="291" w:name="OLE_LINK1859"/>
      <w:bookmarkStart w:id="292" w:name="OLE_LINK1862"/>
      <w:bookmarkStart w:id="293" w:name="OLE_LINK1808"/>
      <w:bookmarkStart w:id="294" w:name="OLE_LINK1692"/>
      <w:bookmarkStart w:id="295" w:name="OLE_LINK1865"/>
      <w:bookmarkStart w:id="296" w:name="OLE_LINK1825"/>
      <w:bookmarkStart w:id="297" w:name="OLE_LINK1792"/>
      <w:bookmarkStart w:id="298" w:name="OLE_LINK1736"/>
      <w:bookmarkStart w:id="299" w:name="OLE_LINK1699"/>
      <w:bookmarkStart w:id="300" w:name="OLE_LINK1630"/>
      <w:bookmarkStart w:id="301" w:name="OLE_LINK1593"/>
      <w:bookmarkStart w:id="302" w:name="OLE_LINK1586"/>
      <w:bookmarkStart w:id="303" w:name="OLE_LINK1761"/>
      <w:bookmarkStart w:id="304" w:name="OLE_LINK1716"/>
      <w:bookmarkStart w:id="305" w:name="OLE_LINK1671"/>
      <w:bookmarkStart w:id="306" w:name="OLE_LINK1619"/>
      <w:bookmarkStart w:id="307" w:name="OLE_LINK1565"/>
      <w:bookmarkStart w:id="308" w:name="OLE_LINK1721"/>
      <w:bookmarkStart w:id="309" w:name="OLE_LINK1650"/>
      <w:bookmarkStart w:id="310" w:name="OLE_LINK1618"/>
      <w:bookmarkStart w:id="311" w:name="OLE_LINK1576"/>
      <w:bookmarkStart w:id="312" w:name="OLE_LINK1490"/>
      <w:bookmarkStart w:id="313" w:name="OLE_LINK1390"/>
      <w:bookmarkStart w:id="314" w:name="OLE_LINK1503"/>
      <w:bookmarkStart w:id="315" w:name="OLE_LINK1472"/>
      <w:bookmarkStart w:id="316" w:name="OLE_LINK1443"/>
      <w:bookmarkStart w:id="317" w:name="OLE_LINK1370"/>
      <w:bookmarkStart w:id="318" w:name="OLE_LINK1591"/>
      <w:bookmarkStart w:id="319" w:name="OLE_LINK1500"/>
      <w:bookmarkStart w:id="320" w:name="OLE_LINK1457"/>
      <w:bookmarkStart w:id="321" w:name="OLE_LINK1384"/>
      <w:bookmarkStart w:id="322" w:name="OLE_LINK1344"/>
      <w:bookmarkStart w:id="323" w:name="OLE_LINK1531"/>
      <w:bookmarkStart w:id="324" w:name="OLE_LINK1462"/>
      <w:bookmarkStart w:id="325" w:name="OLE_LINK1349"/>
      <w:bookmarkStart w:id="326" w:name="OLE_LINK1691"/>
      <w:bookmarkStart w:id="327" w:name="OLE_LINK1661"/>
      <w:bookmarkStart w:id="328" w:name="OLE_LINK1622"/>
      <w:bookmarkStart w:id="329" w:name="OLE_LINK1585"/>
      <w:bookmarkStart w:id="330" w:name="OLE_LINK1492"/>
      <w:bookmarkStart w:id="331" w:name="OLE_LINK1448"/>
      <w:bookmarkStart w:id="332" w:name="OLE_LINK1410"/>
      <w:bookmarkStart w:id="333" w:name="OLE_LINK1373"/>
      <w:bookmarkStart w:id="334" w:name="OLE_LINK1348"/>
      <w:bookmarkStart w:id="335" w:name="OLE_LINK1176"/>
      <w:bookmarkStart w:id="336" w:name="OLE_LINK1172"/>
      <w:bookmarkStart w:id="337" w:name="OLE_LINK1185"/>
      <w:bookmarkStart w:id="338" w:name="OLE_LINK1060"/>
      <w:bookmarkStart w:id="339" w:name="OLE_LINK1169"/>
      <w:bookmarkStart w:id="340" w:name="OLE_LINK1074"/>
      <w:bookmarkStart w:id="341" w:name="OLE_LINK1175"/>
      <w:bookmarkStart w:id="342" w:name="OLE_LINK1158"/>
      <w:bookmarkStart w:id="343" w:name="OLE_LINK1056"/>
      <w:bookmarkStart w:id="344" w:name="OLE_LINK1288"/>
      <w:bookmarkStart w:id="345" w:name="OLE_LINK1241"/>
      <w:bookmarkStart w:id="346" w:name="OLE_LINK1200"/>
      <w:bookmarkStart w:id="347" w:name="OLE_LINK1167"/>
      <w:bookmarkStart w:id="348" w:name="OLE_LINK1137"/>
      <w:bookmarkStart w:id="349" w:name="OLE_LINK1174"/>
      <w:bookmarkStart w:id="350" w:name="OLE_LINK1059"/>
      <w:bookmarkStart w:id="351" w:name="OLE_LINK930"/>
      <w:bookmarkStart w:id="352" w:name="OLE_LINK911"/>
      <w:bookmarkStart w:id="353" w:name="OLE_LINK946"/>
      <w:bookmarkStart w:id="354" w:name="OLE_LINK1052"/>
      <w:bookmarkStart w:id="355" w:name="OLE_LINK993"/>
      <w:bookmarkStart w:id="356" w:name="OLE_LINK992"/>
      <w:bookmarkStart w:id="357" w:name="OLE_LINK906"/>
      <w:bookmarkStart w:id="358" w:name="OLE_LINK898"/>
      <w:bookmarkStart w:id="359" w:name="OLE_LINK909"/>
      <w:bookmarkStart w:id="360" w:name="OLE_LINK847"/>
      <w:bookmarkStart w:id="361" w:name="OLE_LINK1030"/>
      <w:bookmarkStart w:id="362" w:name="OLE_LINK981"/>
      <w:bookmarkStart w:id="363" w:name="OLE_LINK943"/>
      <w:bookmarkStart w:id="364" w:name="OLE_LINK891"/>
      <w:bookmarkStart w:id="365" w:name="OLE_LINK1106"/>
      <w:bookmarkStart w:id="366" w:name="OLE_LINK1076"/>
      <w:bookmarkStart w:id="367" w:name="OLE_LINK1049"/>
      <w:bookmarkStart w:id="368" w:name="OLE_LINK1018"/>
      <w:bookmarkStart w:id="369" w:name="OLE_LINK980"/>
      <w:bookmarkStart w:id="370" w:name="OLE_LINK908"/>
      <w:bookmarkStart w:id="371" w:name="OLE_LINK856"/>
      <w:bookmarkStart w:id="372" w:name="OLE_LINK2898"/>
      <w:bookmarkStart w:id="373" w:name="OLE_LINK865"/>
      <w:bookmarkStart w:id="374" w:name="OLE_LINK826"/>
      <w:bookmarkStart w:id="375" w:name="OLE_LINK782"/>
      <w:bookmarkStart w:id="376" w:name="OLE_LINK889"/>
      <w:bookmarkStart w:id="377" w:name="OLE_LINK836"/>
      <w:bookmarkStart w:id="378" w:name="OLE_LINK2882"/>
      <w:bookmarkStart w:id="379" w:name="OLE_LINK792"/>
      <w:bookmarkStart w:id="380" w:name="OLE_LINK700"/>
      <w:bookmarkStart w:id="381" w:name="OLE_LINK718"/>
      <w:bookmarkStart w:id="382" w:name="OLE_LINK642"/>
      <w:bookmarkStart w:id="383" w:name="OLE_LINK833"/>
      <w:bookmarkStart w:id="384" w:name="OLE_LINK781"/>
      <w:bookmarkStart w:id="385" w:name="OLE_LINK739"/>
      <w:bookmarkStart w:id="386" w:name="OLE_LINK660"/>
      <w:bookmarkStart w:id="387" w:name="OLE_LINK801"/>
      <w:bookmarkStart w:id="388" w:name="OLE_LINK770"/>
      <w:bookmarkStart w:id="389" w:name="OLE_LINK716"/>
      <w:bookmarkStart w:id="390" w:name="OLE_LINK593"/>
      <w:bookmarkStart w:id="391" w:name="OLE_LINK714"/>
      <w:bookmarkStart w:id="392" w:name="OLE_LINK640"/>
      <w:bookmarkStart w:id="393" w:name="OLE_LINK582"/>
      <w:bookmarkStart w:id="394" w:name="OLE_LINK589"/>
      <w:bookmarkStart w:id="395" w:name="OLE_LINK542"/>
      <w:bookmarkStart w:id="396" w:name="OLE_LINK722"/>
      <w:bookmarkStart w:id="397" w:name="OLE_LINK688"/>
      <w:bookmarkStart w:id="398" w:name="OLE_LINK639"/>
      <w:bookmarkStart w:id="399" w:name="OLE_LINK581"/>
      <w:bookmarkStart w:id="400" w:name="OLE_LINK2700"/>
      <w:bookmarkStart w:id="401" w:name="OLE_LINK567"/>
      <w:bookmarkStart w:id="402" w:name="OLE_LINK480"/>
      <w:bookmarkStart w:id="403" w:name="OLE_LINK574"/>
      <w:bookmarkStart w:id="404" w:name="OLE_LINK572"/>
      <w:bookmarkStart w:id="405" w:name="OLE_LINK532"/>
      <w:bookmarkStart w:id="406" w:name="OLE_LINK491"/>
      <w:bookmarkStart w:id="407" w:name="OLE_LINK575"/>
      <w:bookmarkStart w:id="408" w:name="OLE_LINK519"/>
      <w:bookmarkStart w:id="409" w:name="OLE_LINK462"/>
      <w:bookmarkStart w:id="410" w:name="OLE_LINK471"/>
      <w:bookmarkStart w:id="411" w:name="OLE_LINK430"/>
      <w:bookmarkStart w:id="412" w:name="OLE_LINK686"/>
      <w:bookmarkStart w:id="413" w:name="OLE_LINK648"/>
      <w:bookmarkStart w:id="414" w:name="OLE_LINK535"/>
      <w:bookmarkStart w:id="415" w:name="OLE_LINK489"/>
      <w:bookmarkStart w:id="416" w:name="OLE_LINK450"/>
      <w:bookmarkStart w:id="417" w:name="OLE_LINK303"/>
      <w:bookmarkStart w:id="418" w:name="OLE_LINK379"/>
      <w:bookmarkStart w:id="419" w:name="OLE_LINK384"/>
      <w:bookmarkStart w:id="420" w:name="OLE_LINK288"/>
      <w:bookmarkStart w:id="421" w:name="OLE_LINK457"/>
      <w:bookmarkStart w:id="422" w:name="OLE_LINK1830"/>
      <w:bookmarkStart w:id="423" w:name="OLE_LINK334"/>
      <w:bookmarkStart w:id="424" w:name="OLE_LINK371"/>
      <w:bookmarkStart w:id="425" w:name="OLE_LINK346"/>
      <w:bookmarkStart w:id="426" w:name="OLE_LINK400"/>
      <w:bookmarkStart w:id="427" w:name="OLE_LINK385"/>
      <w:bookmarkStart w:id="428" w:name="OLE_LINK321"/>
      <w:bookmarkStart w:id="429" w:name="OLE_LINK304"/>
      <w:bookmarkStart w:id="430" w:name="OLE_LINK313"/>
      <w:bookmarkStart w:id="431" w:name="OLE_LINK282"/>
      <w:bookmarkStart w:id="432" w:name="OLE_LINK240"/>
      <w:bookmarkStart w:id="433" w:name="OLE_LINK281"/>
      <w:bookmarkStart w:id="434" w:name="OLE_LINK250"/>
      <w:bookmarkStart w:id="435" w:name="OLE_LINK212"/>
      <w:bookmarkStart w:id="436" w:name="OLE_LINK207"/>
      <w:bookmarkStart w:id="437" w:name="OLE_LINK149"/>
      <w:bookmarkStart w:id="438" w:name="OLE_LINK254"/>
      <w:bookmarkStart w:id="439" w:name="OLE_LINK183"/>
      <w:bookmarkStart w:id="440" w:name="OLE_LINK387"/>
      <w:bookmarkStart w:id="441" w:name="OLE_LINK320"/>
      <w:bookmarkStart w:id="442" w:name="OLE_LINK112"/>
      <w:bookmarkStart w:id="443" w:name="OLE_LINK72"/>
      <w:bookmarkStart w:id="444" w:name="OLE_LINK148"/>
      <w:bookmarkStart w:id="445" w:name="OLE_LINK75"/>
      <w:bookmarkStart w:id="446" w:name="OLE_LINK52"/>
      <w:bookmarkStart w:id="447" w:name="OLE_LINK51"/>
      <w:bookmarkEnd w:id="269"/>
      <w:bookmarkEnd w:id="270"/>
      <w:r w:rsidRPr="003831B5">
        <w:rPr>
          <w:rFonts w:ascii="Book Antiqua" w:hAnsi="Book Antiqua"/>
          <w:b/>
          <w:bCs/>
          <w:sz w:val="24"/>
        </w:rPr>
        <w:t>P-Reviewer:</w:t>
      </w:r>
      <w:r w:rsidR="008147D0" w:rsidRPr="003831B5">
        <w:rPr>
          <w:rFonts w:ascii="Book Antiqua" w:hAnsi="Book Antiqua"/>
          <w:b/>
          <w:bCs/>
          <w:sz w:val="24"/>
        </w:rPr>
        <w:t xml:space="preserve"> </w:t>
      </w:r>
      <w:r w:rsidRPr="003831B5">
        <w:rPr>
          <w:rFonts w:ascii="Book Antiqua" w:hAnsi="Book Antiqua"/>
          <w:bCs/>
          <w:sz w:val="24"/>
        </w:rPr>
        <w:t>Zhang L</w:t>
      </w:r>
      <w:r w:rsidRPr="003831B5">
        <w:rPr>
          <w:rFonts w:ascii="Book Antiqua" w:eastAsiaTheme="minorEastAsia" w:hAnsi="Book Antiqua" w:hint="eastAsia"/>
          <w:bCs/>
          <w:sz w:val="24"/>
          <w:lang w:eastAsia="zh-CN"/>
        </w:rPr>
        <w:t xml:space="preserve"> </w:t>
      </w:r>
      <w:r w:rsidRPr="003831B5">
        <w:rPr>
          <w:rFonts w:ascii="Book Antiqua" w:hAnsi="Book Antiqua"/>
          <w:b/>
          <w:bCs/>
          <w:sz w:val="24"/>
        </w:rPr>
        <w:t>S-Editor:</w:t>
      </w:r>
      <w:r w:rsidRPr="003831B5">
        <w:rPr>
          <w:rFonts w:ascii="Book Antiqua" w:hAnsi="Book Antiqua"/>
          <w:sz w:val="24"/>
        </w:rPr>
        <w:t xml:space="preserve"> Yu J </w:t>
      </w:r>
      <w:r w:rsidRPr="003831B5">
        <w:rPr>
          <w:rFonts w:ascii="Book Antiqua" w:hAnsi="Book Antiqua"/>
          <w:b/>
          <w:bCs/>
          <w:sz w:val="24"/>
        </w:rPr>
        <w:t>L-Editor:</w:t>
      </w:r>
      <w:r w:rsidR="008147D0" w:rsidRPr="003831B5">
        <w:rPr>
          <w:rFonts w:ascii="Book Antiqua" w:hAnsi="Book Antiqua"/>
          <w:sz w:val="24"/>
        </w:rPr>
        <w:t xml:space="preserve"> </w:t>
      </w:r>
      <w:r w:rsidRPr="003831B5">
        <w:rPr>
          <w:rFonts w:ascii="Book Antiqua" w:hAnsi="Book Antiqua"/>
          <w:b/>
          <w:bCs/>
          <w:sz w:val="24"/>
        </w:rPr>
        <w:t>E-Editor:</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rsidR="009A3407" w:rsidRPr="003831B5" w:rsidRDefault="009A3407" w:rsidP="00F82048">
      <w:pPr>
        <w:adjustRightInd w:val="0"/>
        <w:snapToGrid w:val="0"/>
        <w:spacing w:after="0" w:line="360" w:lineRule="auto"/>
        <w:jc w:val="both"/>
        <w:rPr>
          <w:rFonts w:ascii="Book Antiqua" w:hAnsi="Book Antiqua" w:cstheme="majorBidi"/>
          <w:sz w:val="24"/>
          <w:szCs w:val="24"/>
        </w:rPr>
      </w:pPr>
    </w:p>
    <w:p w:rsidR="009A3407" w:rsidRPr="003831B5" w:rsidRDefault="009A3407" w:rsidP="00F82048">
      <w:pPr>
        <w:adjustRightInd w:val="0"/>
        <w:snapToGrid w:val="0"/>
        <w:spacing w:after="0" w:line="360" w:lineRule="auto"/>
        <w:jc w:val="both"/>
        <w:rPr>
          <w:rFonts w:ascii="Book Antiqua" w:hAnsi="Book Antiqua" w:cstheme="majorBidi"/>
          <w:sz w:val="24"/>
          <w:szCs w:val="24"/>
        </w:rPr>
      </w:pPr>
    </w:p>
    <w:p w:rsidR="009A3407" w:rsidRPr="003831B5" w:rsidRDefault="009A3407" w:rsidP="00F82048">
      <w:pPr>
        <w:adjustRightInd w:val="0"/>
        <w:snapToGrid w:val="0"/>
        <w:spacing w:after="0" w:line="360" w:lineRule="auto"/>
        <w:jc w:val="both"/>
        <w:rPr>
          <w:rFonts w:ascii="Book Antiqua" w:hAnsi="Book Antiqua" w:cstheme="majorBidi"/>
          <w:sz w:val="24"/>
          <w:szCs w:val="24"/>
        </w:rPr>
      </w:pPr>
    </w:p>
    <w:p w:rsidR="009A3407" w:rsidRPr="003831B5" w:rsidRDefault="009A3407" w:rsidP="00F82048">
      <w:pPr>
        <w:adjustRightInd w:val="0"/>
        <w:snapToGrid w:val="0"/>
        <w:spacing w:after="0" w:line="360" w:lineRule="auto"/>
        <w:jc w:val="both"/>
        <w:rPr>
          <w:rFonts w:ascii="Book Antiqua" w:hAnsi="Book Antiqua" w:cstheme="majorBidi"/>
          <w:sz w:val="24"/>
          <w:szCs w:val="24"/>
        </w:rPr>
      </w:pPr>
    </w:p>
    <w:p w:rsidR="009A3407" w:rsidRPr="003831B5" w:rsidRDefault="009A3407" w:rsidP="00F82048">
      <w:pPr>
        <w:adjustRightInd w:val="0"/>
        <w:snapToGrid w:val="0"/>
        <w:spacing w:after="0" w:line="360" w:lineRule="auto"/>
        <w:jc w:val="both"/>
        <w:rPr>
          <w:rFonts w:ascii="Book Antiqua" w:hAnsi="Book Antiqua" w:cstheme="majorBidi"/>
          <w:sz w:val="24"/>
          <w:szCs w:val="24"/>
        </w:rPr>
      </w:pPr>
    </w:p>
    <w:p w:rsidR="009A3407" w:rsidRPr="003831B5" w:rsidRDefault="009A3407" w:rsidP="00F82048">
      <w:pPr>
        <w:adjustRightInd w:val="0"/>
        <w:snapToGrid w:val="0"/>
        <w:spacing w:after="0" w:line="360" w:lineRule="auto"/>
        <w:jc w:val="both"/>
        <w:rPr>
          <w:rFonts w:ascii="Book Antiqua" w:hAnsi="Book Antiqua" w:cstheme="majorBidi"/>
          <w:sz w:val="24"/>
          <w:szCs w:val="24"/>
        </w:rPr>
      </w:pPr>
    </w:p>
    <w:p w:rsidR="009A3407" w:rsidRPr="003831B5" w:rsidRDefault="009A3407" w:rsidP="00F82048">
      <w:pPr>
        <w:adjustRightInd w:val="0"/>
        <w:snapToGrid w:val="0"/>
        <w:spacing w:after="0" w:line="360" w:lineRule="auto"/>
        <w:jc w:val="both"/>
        <w:rPr>
          <w:rFonts w:ascii="Book Antiqua" w:hAnsi="Book Antiqua" w:cstheme="majorBidi"/>
          <w:sz w:val="24"/>
          <w:szCs w:val="24"/>
        </w:rPr>
      </w:pPr>
    </w:p>
    <w:p w:rsidR="009A3407" w:rsidRPr="003831B5" w:rsidRDefault="009A3407" w:rsidP="00F82048">
      <w:pPr>
        <w:adjustRightInd w:val="0"/>
        <w:snapToGrid w:val="0"/>
        <w:spacing w:after="0" w:line="360" w:lineRule="auto"/>
        <w:jc w:val="both"/>
        <w:rPr>
          <w:rFonts w:ascii="Book Antiqua" w:hAnsi="Book Antiqua" w:cstheme="majorBidi"/>
          <w:sz w:val="24"/>
          <w:szCs w:val="24"/>
        </w:rPr>
      </w:pPr>
    </w:p>
    <w:p w:rsidR="009A3407" w:rsidRPr="003831B5" w:rsidRDefault="009A3407" w:rsidP="00F82048">
      <w:pPr>
        <w:adjustRightInd w:val="0"/>
        <w:snapToGrid w:val="0"/>
        <w:spacing w:after="0" w:line="360" w:lineRule="auto"/>
        <w:jc w:val="both"/>
        <w:rPr>
          <w:rFonts w:ascii="Book Antiqua" w:hAnsi="Book Antiqua" w:cstheme="majorBidi"/>
          <w:sz w:val="24"/>
          <w:szCs w:val="24"/>
        </w:rPr>
      </w:pPr>
    </w:p>
    <w:p w:rsidR="009A3407" w:rsidRPr="003831B5" w:rsidRDefault="009A3407" w:rsidP="00F82048">
      <w:pPr>
        <w:adjustRightInd w:val="0"/>
        <w:snapToGrid w:val="0"/>
        <w:spacing w:after="0" w:line="360" w:lineRule="auto"/>
        <w:jc w:val="both"/>
        <w:rPr>
          <w:rFonts w:ascii="Book Antiqua" w:hAnsi="Book Antiqua" w:cstheme="majorBidi"/>
          <w:sz w:val="24"/>
          <w:szCs w:val="24"/>
        </w:rPr>
      </w:pPr>
    </w:p>
    <w:p w:rsidR="009A3407" w:rsidRPr="003831B5" w:rsidRDefault="009A3407" w:rsidP="00F82048">
      <w:pPr>
        <w:adjustRightInd w:val="0"/>
        <w:snapToGrid w:val="0"/>
        <w:spacing w:after="0" w:line="360" w:lineRule="auto"/>
        <w:jc w:val="both"/>
        <w:rPr>
          <w:rFonts w:ascii="Book Antiqua" w:hAnsi="Book Antiqua"/>
          <w:sz w:val="24"/>
          <w:szCs w:val="24"/>
        </w:rPr>
      </w:pPr>
      <w:r w:rsidRPr="003831B5">
        <w:rPr>
          <w:rFonts w:ascii="Book Antiqua" w:hAnsi="Book Antiqua"/>
          <w:noProof/>
          <w:sz w:val="24"/>
          <w:szCs w:val="24"/>
          <w:rtl/>
          <w:lang w:eastAsia="zh-CN"/>
        </w:rPr>
        <w:lastRenderedPageBreak/>
        <w:drawing>
          <wp:inline distT="0" distB="0" distL="0" distR="0" wp14:anchorId="54B069DB" wp14:editId="0ED9D9FE">
            <wp:extent cx="5731510" cy="2544482"/>
            <wp:effectExtent l="0" t="57150" r="0" b="6540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9A3407" w:rsidRPr="003831B5" w:rsidRDefault="009A3407" w:rsidP="00F82048">
      <w:pPr>
        <w:adjustRightInd w:val="0"/>
        <w:snapToGrid w:val="0"/>
        <w:spacing w:after="0" w:line="360" w:lineRule="auto"/>
        <w:jc w:val="both"/>
        <w:rPr>
          <w:rFonts w:ascii="Book Antiqua" w:eastAsiaTheme="minorEastAsia" w:hAnsi="Book Antiqua" w:cstheme="majorBidi"/>
          <w:sz w:val="24"/>
          <w:szCs w:val="24"/>
          <w:lang w:eastAsia="zh-CN"/>
        </w:rPr>
      </w:pPr>
      <w:r w:rsidRPr="003831B5">
        <w:rPr>
          <w:rFonts w:ascii="Book Antiqua" w:hAnsi="Book Antiqua" w:cstheme="majorBidi"/>
          <w:b/>
          <w:bCs/>
          <w:sz w:val="24"/>
          <w:szCs w:val="24"/>
        </w:rPr>
        <w:t>Figure 1</w:t>
      </w:r>
      <w:r w:rsidRPr="003831B5">
        <w:rPr>
          <w:rFonts w:ascii="Book Antiqua" w:hAnsi="Book Antiqua" w:cstheme="majorBidi"/>
          <w:b/>
          <w:sz w:val="24"/>
          <w:szCs w:val="24"/>
        </w:rPr>
        <w:t xml:space="preserve"> Schematic representation of various treatment strategies for hepatocellular carcinoma at different stages according to </w:t>
      </w:r>
      <w:r w:rsidRPr="003831B5">
        <w:rPr>
          <w:rFonts w:ascii="Book Antiqua" w:hAnsi="Book Antiqua" w:cstheme="majorBidi"/>
          <w:b/>
          <w:sz w:val="24"/>
          <w:szCs w:val="24"/>
          <w:shd w:val="clear" w:color="auto" w:fill="FFFFFF"/>
        </w:rPr>
        <w:t>the</w:t>
      </w:r>
      <w:r w:rsidRPr="003831B5">
        <w:rPr>
          <w:rStyle w:val="apple-converted-space"/>
          <w:rFonts w:ascii="Book Antiqua" w:hAnsi="Book Antiqua" w:cstheme="majorBidi"/>
          <w:b/>
          <w:i/>
          <w:sz w:val="24"/>
          <w:szCs w:val="24"/>
          <w:shd w:val="clear" w:color="auto" w:fill="FFFFFF"/>
        </w:rPr>
        <w:t> </w:t>
      </w:r>
      <w:r w:rsidRPr="003831B5">
        <w:rPr>
          <w:rStyle w:val="Emphasis"/>
          <w:rFonts w:ascii="Book Antiqua" w:hAnsi="Book Antiqua" w:cstheme="majorBidi"/>
          <w:b/>
          <w:i w:val="0"/>
          <w:sz w:val="24"/>
          <w:szCs w:val="24"/>
          <w:shd w:val="clear" w:color="auto" w:fill="FFFFFF"/>
        </w:rPr>
        <w:t>Barcelona Clinic Liver Cancer</w:t>
      </w:r>
      <w:r w:rsidR="00306BD1" w:rsidRPr="003831B5">
        <w:rPr>
          <w:rStyle w:val="Emphasis"/>
          <w:rFonts w:ascii="Book Antiqua" w:eastAsiaTheme="minorEastAsia" w:hAnsi="Book Antiqua" w:cstheme="majorBidi" w:hint="eastAsia"/>
          <w:b/>
          <w:i w:val="0"/>
          <w:sz w:val="24"/>
          <w:szCs w:val="24"/>
          <w:shd w:val="clear" w:color="auto" w:fill="FFFFFF"/>
          <w:lang w:eastAsia="zh-CN"/>
        </w:rPr>
        <w:t xml:space="preserve"> </w:t>
      </w:r>
      <w:r w:rsidRPr="003831B5">
        <w:rPr>
          <w:rFonts w:ascii="Book Antiqua" w:hAnsi="Book Antiqua" w:cstheme="majorBidi"/>
          <w:b/>
          <w:sz w:val="24"/>
          <w:szCs w:val="24"/>
        </w:rPr>
        <w:t>algorithm</w:t>
      </w:r>
      <w:r w:rsidR="00306BD1" w:rsidRPr="003831B5">
        <w:rPr>
          <w:rFonts w:ascii="Book Antiqua" w:eastAsiaTheme="minorEastAsia" w:hAnsi="Book Antiqua" w:cstheme="majorBidi" w:hint="eastAsia"/>
          <w:sz w:val="24"/>
          <w:szCs w:val="24"/>
          <w:lang w:eastAsia="zh-CN"/>
        </w:rPr>
        <w:t>.</w:t>
      </w:r>
      <w:r w:rsidRPr="003831B5">
        <w:rPr>
          <w:rFonts w:ascii="Book Antiqua" w:hAnsi="Book Antiqua" w:cstheme="majorBidi"/>
          <w:sz w:val="24"/>
          <w:szCs w:val="24"/>
        </w:rPr>
        <w:t xml:space="preserve"> RFA</w:t>
      </w:r>
      <w:r w:rsidR="00306BD1" w:rsidRPr="003831B5">
        <w:rPr>
          <w:rFonts w:ascii="Book Antiqua" w:eastAsiaTheme="minorEastAsia" w:hAnsi="Book Antiqua" w:cstheme="majorBidi" w:hint="eastAsia"/>
          <w:sz w:val="24"/>
          <w:szCs w:val="24"/>
          <w:lang w:eastAsia="zh-CN"/>
        </w:rPr>
        <w:t xml:space="preserve">: </w:t>
      </w:r>
      <w:hyperlink r:id="rId73" w:tooltip="Radiofrequency ablation" w:history="1">
        <w:r w:rsidR="00306BD1" w:rsidRPr="003831B5">
          <w:rPr>
            <w:rStyle w:val="Hyperlink"/>
            <w:rFonts w:ascii="Book Antiqua" w:eastAsiaTheme="minorEastAsia" w:hAnsi="Book Antiqua" w:cstheme="majorBidi" w:hint="eastAsia"/>
            <w:color w:val="auto"/>
            <w:sz w:val="24"/>
            <w:szCs w:val="24"/>
            <w:u w:val="none"/>
            <w:lang w:eastAsia="zh-CN"/>
          </w:rPr>
          <w:t>R</w:t>
        </w:r>
        <w:r w:rsidR="00306BD1" w:rsidRPr="003831B5">
          <w:rPr>
            <w:rStyle w:val="Hyperlink"/>
            <w:rFonts w:ascii="Book Antiqua" w:hAnsi="Book Antiqua" w:cstheme="majorBidi"/>
            <w:color w:val="auto"/>
            <w:sz w:val="24"/>
            <w:szCs w:val="24"/>
            <w:u w:val="none"/>
          </w:rPr>
          <w:t xml:space="preserve">adiofrequency </w:t>
        </w:r>
        <w:r w:rsidRPr="003831B5">
          <w:rPr>
            <w:rStyle w:val="Hyperlink"/>
            <w:rFonts w:ascii="Book Antiqua" w:hAnsi="Book Antiqua" w:cstheme="majorBidi"/>
            <w:color w:val="auto"/>
            <w:sz w:val="24"/>
            <w:szCs w:val="24"/>
            <w:u w:val="none"/>
          </w:rPr>
          <w:t>ablation</w:t>
        </w:r>
      </w:hyperlink>
      <w:r w:rsidRPr="003831B5">
        <w:rPr>
          <w:rFonts w:ascii="Book Antiqua" w:hAnsi="Book Antiqua" w:cstheme="majorBidi"/>
          <w:sz w:val="24"/>
          <w:szCs w:val="24"/>
        </w:rPr>
        <w:t>, PEI</w:t>
      </w:r>
      <w:r w:rsidR="00306BD1" w:rsidRPr="003831B5">
        <w:rPr>
          <w:rFonts w:ascii="Book Antiqua" w:eastAsiaTheme="minorEastAsia" w:hAnsi="Book Antiqua" w:cstheme="majorBidi" w:hint="eastAsia"/>
          <w:sz w:val="24"/>
          <w:szCs w:val="24"/>
          <w:lang w:eastAsia="zh-CN"/>
        </w:rPr>
        <w:t xml:space="preserve">: </w:t>
      </w:r>
      <w:hyperlink r:id="rId74" w:tooltip="Percutaneous ethanol injection" w:history="1">
        <w:r w:rsidR="00306BD1" w:rsidRPr="003831B5">
          <w:rPr>
            <w:rStyle w:val="Hyperlink"/>
            <w:rFonts w:ascii="Book Antiqua" w:eastAsiaTheme="minorEastAsia" w:hAnsi="Book Antiqua" w:cstheme="majorBidi" w:hint="eastAsia"/>
            <w:color w:val="auto"/>
            <w:sz w:val="24"/>
            <w:szCs w:val="24"/>
            <w:u w:val="none"/>
            <w:lang w:eastAsia="zh-CN"/>
          </w:rPr>
          <w:t>P</w:t>
        </w:r>
        <w:r w:rsidRPr="003831B5">
          <w:rPr>
            <w:rStyle w:val="Hyperlink"/>
            <w:rFonts w:ascii="Book Antiqua" w:hAnsi="Book Antiqua" w:cstheme="majorBidi"/>
            <w:color w:val="auto"/>
            <w:sz w:val="24"/>
            <w:szCs w:val="24"/>
            <w:u w:val="none"/>
          </w:rPr>
          <w:t>ercutaneous ethanol injection</w:t>
        </w:r>
      </w:hyperlink>
      <w:r w:rsidR="00306BD1" w:rsidRPr="003831B5">
        <w:rPr>
          <w:rFonts w:ascii="Book Antiqua" w:eastAsiaTheme="minorEastAsia" w:hAnsi="Book Antiqua" w:cstheme="majorBidi" w:hint="eastAsia"/>
          <w:sz w:val="24"/>
          <w:szCs w:val="24"/>
          <w:lang w:eastAsia="zh-CN"/>
        </w:rPr>
        <w:t>;</w:t>
      </w:r>
      <w:r w:rsidRPr="003831B5">
        <w:rPr>
          <w:rFonts w:ascii="Book Antiqua" w:hAnsi="Book Antiqua" w:cstheme="majorBidi"/>
          <w:sz w:val="24"/>
          <w:szCs w:val="24"/>
        </w:rPr>
        <w:t xml:space="preserve"> TACE</w:t>
      </w:r>
      <w:r w:rsidR="00306BD1" w:rsidRPr="003831B5">
        <w:rPr>
          <w:rFonts w:ascii="Book Antiqua" w:eastAsiaTheme="minorEastAsia" w:hAnsi="Book Antiqua" w:cstheme="majorBidi" w:hint="eastAsia"/>
          <w:sz w:val="24"/>
          <w:szCs w:val="24"/>
          <w:lang w:eastAsia="zh-CN"/>
        </w:rPr>
        <w:t xml:space="preserve">: </w:t>
      </w:r>
      <w:hyperlink r:id="rId75" w:tooltip="Transcatheter arterial chemoembolization" w:history="1">
        <w:r w:rsidR="00306BD1" w:rsidRPr="003831B5">
          <w:rPr>
            <w:rStyle w:val="Hyperlink"/>
            <w:rFonts w:ascii="Book Antiqua" w:eastAsiaTheme="minorEastAsia" w:hAnsi="Book Antiqua" w:cstheme="majorBidi" w:hint="eastAsia"/>
            <w:color w:val="auto"/>
            <w:sz w:val="24"/>
            <w:szCs w:val="24"/>
            <w:u w:val="none"/>
            <w:lang w:eastAsia="zh-CN"/>
          </w:rPr>
          <w:t>T</w:t>
        </w:r>
        <w:r w:rsidRPr="003831B5">
          <w:rPr>
            <w:rStyle w:val="Hyperlink"/>
            <w:rFonts w:ascii="Book Antiqua" w:hAnsi="Book Antiqua" w:cstheme="majorBidi"/>
            <w:color w:val="auto"/>
            <w:sz w:val="24"/>
            <w:szCs w:val="24"/>
            <w:u w:val="none"/>
          </w:rPr>
          <w:t>rans catheter arterial chemoembolization</w:t>
        </w:r>
      </w:hyperlink>
      <w:r w:rsidR="00306BD1" w:rsidRPr="003831B5">
        <w:rPr>
          <w:rFonts w:ascii="Book Antiqua" w:eastAsiaTheme="minorEastAsia" w:hAnsi="Book Antiqua" w:cstheme="majorBidi" w:hint="eastAsia"/>
          <w:sz w:val="24"/>
          <w:szCs w:val="24"/>
          <w:lang w:eastAsia="zh-CN"/>
        </w:rPr>
        <w:t>.</w:t>
      </w:r>
    </w:p>
    <w:p w:rsidR="009A3407" w:rsidRPr="003831B5" w:rsidRDefault="009A3407" w:rsidP="00F82048">
      <w:pPr>
        <w:adjustRightInd w:val="0"/>
        <w:snapToGrid w:val="0"/>
        <w:spacing w:after="0" w:line="360" w:lineRule="auto"/>
        <w:jc w:val="both"/>
        <w:rPr>
          <w:rFonts w:ascii="Book Antiqua" w:hAnsi="Book Antiqua"/>
          <w:sz w:val="24"/>
          <w:szCs w:val="24"/>
        </w:rPr>
      </w:pPr>
    </w:p>
    <w:p w:rsidR="008A39D3" w:rsidRPr="003831B5" w:rsidRDefault="008A39D3" w:rsidP="00F82048">
      <w:pPr>
        <w:adjustRightInd w:val="0"/>
        <w:snapToGrid w:val="0"/>
        <w:spacing w:after="0" w:line="360" w:lineRule="auto"/>
        <w:jc w:val="both"/>
        <w:rPr>
          <w:rFonts w:ascii="Book Antiqua" w:hAnsi="Book Antiqua"/>
          <w:sz w:val="24"/>
          <w:szCs w:val="24"/>
        </w:rPr>
      </w:pPr>
    </w:p>
    <w:p w:rsidR="008A39D3" w:rsidRPr="003831B5" w:rsidRDefault="008A39D3" w:rsidP="00F82048">
      <w:pPr>
        <w:adjustRightInd w:val="0"/>
        <w:snapToGrid w:val="0"/>
        <w:spacing w:after="0" w:line="360" w:lineRule="auto"/>
        <w:jc w:val="both"/>
        <w:rPr>
          <w:rFonts w:ascii="Book Antiqua" w:hAnsi="Book Antiqua"/>
          <w:sz w:val="24"/>
          <w:szCs w:val="24"/>
        </w:rPr>
      </w:pPr>
    </w:p>
    <w:p w:rsidR="008A39D3" w:rsidRPr="003831B5" w:rsidRDefault="008A39D3" w:rsidP="00F82048">
      <w:pPr>
        <w:adjustRightInd w:val="0"/>
        <w:snapToGrid w:val="0"/>
        <w:spacing w:after="0" w:line="360" w:lineRule="auto"/>
        <w:jc w:val="both"/>
        <w:rPr>
          <w:rFonts w:ascii="Book Antiqua" w:hAnsi="Book Antiqua"/>
          <w:sz w:val="24"/>
          <w:szCs w:val="24"/>
        </w:rPr>
      </w:pPr>
    </w:p>
    <w:p w:rsidR="008A39D3" w:rsidRPr="003831B5" w:rsidRDefault="008A39D3" w:rsidP="00F82048">
      <w:pPr>
        <w:adjustRightInd w:val="0"/>
        <w:snapToGrid w:val="0"/>
        <w:spacing w:after="0" w:line="360" w:lineRule="auto"/>
        <w:jc w:val="both"/>
        <w:rPr>
          <w:rFonts w:ascii="Book Antiqua" w:hAnsi="Book Antiqua" w:cstheme="majorBidi"/>
          <w:sz w:val="24"/>
          <w:szCs w:val="24"/>
          <w:lang w:bidi="fa-IR"/>
        </w:rPr>
      </w:pPr>
    </w:p>
    <w:p w:rsidR="009A3407" w:rsidRPr="003831B5" w:rsidRDefault="009A3407" w:rsidP="00F82048">
      <w:pPr>
        <w:adjustRightInd w:val="0"/>
        <w:snapToGrid w:val="0"/>
        <w:spacing w:after="0" w:line="360" w:lineRule="auto"/>
        <w:jc w:val="both"/>
        <w:rPr>
          <w:rFonts w:ascii="Book Antiqua" w:hAnsi="Book Antiqua" w:cstheme="majorBidi"/>
          <w:b/>
          <w:bCs/>
          <w:sz w:val="24"/>
          <w:szCs w:val="24"/>
        </w:rPr>
      </w:pPr>
      <w:r w:rsidRPr="003831B5">
        <w:rPr>
          <w:rFonts w:ascii="Book Antiqua" w:hAnsi="Book Antiqua" w:cstheme="majorBidi"/>
          <w:b/>
          <w:bCs/>
          <w:noProof/>
          <w:sz w:val="24"/>
          <w:szCs w:val="24"/>
          <w:lang w:eastAsia="zh-CN"/>
        </w:rPr>
        <w:lastRenderedPageBreak/>
        <w:drawing>
          <wp:inline distT="0" distB="0" distL="0" distR="0" wp14:anchorId="2ABD4CE2" wp14:editId="3B3B4242">
            <wp:extent cx="4984750" cy="3516189"/>
            <wp:effectExtent l="19050" t="0" r="6350" b="0"/>
            <wp:docPr id="2" name="Picture 1" descr="H:\Farzan\Figure 2-E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arzan\Figure 2-EPR.jpg"/>
                    <pic:cNvPicPr>
                      <a:picLocks noChangeAspect="1" noChangeArrowheads="1"/>
                    </pic:cNvPicPr>
                  </pic:nvPicPr>
                  <pic:blipFill>
                    <a:blip r:embed="rId76" cstate="print"/>
                    <a:srcRect/>
                    <a:stretch>
                      <a:fillRect/>
                    </a:stretch>
                  </pic:blipFill>
                  <pic:spPr bwMode="auto">
                    <a:xfrm>
                      <a:off x="0" y="0"/>
                      <a:ext cx="4986595" cy="3517490"/>
                    </a:xfrm>
                    <a:prstGeom prst="rect">
                      <a:avLst/>
                    </a:prstGeom>
                    <a:noFill/>
                    <a:ln w="9525">
                      <a:noFill/>
                      <a:miter lim="800000"/>
                      <a:headEnd/>
                      <a:tailEnd/>
                    </a:ln>
                  </pic:spPr>
                </pic:pic>
              </a:graphicData>
            </a:graphic>
          </wp:inline>
        </w:drawing>
      </w:r>
    </w:p>
    <w:p w:rsidR="009A3407" w:rsidRPr="003831B5" w:rsidRDefault="009A3407" w:rsidP="00F82048">
      <w:pPr>
        <w:adjustRightInd w:val="0"/>
        <w:snapToGrid w:val="0"/>
        <w:spacing w:after="0" w:line="360" w:lineRule="auto"/>
        <w:jc w:val="both"/>
        <w:rPr>
          <w:rFonts w:ascii="Book Antiqua" w:eastAsiaTheme="minorEastAsia" w:hAnsi="Book Antiqua" w:cstheme="majorBidi"/>
          <w:b/>
          <w:sz w:val="24"/>
          <w:szCs w:val="24"/>
          <w:lang w:eastAsia="zh-CN"/>
        </w:rPr>
      </w:pPr>
      <w:r w:rsidRPr="003831B5">
        <w:rPr>
          <w:rFonts w:ascii="Book Antiqua" w:hAnsi="Book Antiqua" w:cstheme="majorBidi"/>
          <w:b/>
          <w:bCs/>
          <w:sz w:val="24"/>
          <w:szCs w:val="24"/>
        </w:rPr>
        <w:t>Figure 2</w:t>
      </w:r>
      <w:r w:rsidRPr="003831B5">
        <w:rPr>
          <w:rFonts w:ascii="Book Antiqua" w:hAnsi="Book Antiqua" w:cstheme="majorBidi"/>
          <w:b/>
          <w:sz w:val="24"/>
          <w:szCs w:val="24"/>
        </w:rPr>
        <w:t xml:space="preserve"> Different methods of targeted delivery of nanoparticles by passive or active</w:t>
      </w:r>
      <w:r w:rsidRPr="003831B5">
        <w:rPr>
          <w:rFonts w:ascii="Book Antiqua" w:hAnsi="Book Antiqua" w:cstheme="majorBidi"/>
          <w:b/>
          <w:bCs/>
          <w:sz w:val="24"/>
          <w:szCs w:val="24"/>
        </w:rPr>
        <w:t xml:space="preserve"> </w:t>
      </w:r>
      <w:r w:rsidRPr="003831B5">
        <w:rPr>
          <w:rFonts w:ascii="Book Antiqua" w:hAnsi="Book Antiqua" w:cstheme="majorBidi"/>
          <w:b/>
          <w:sz w:val="24"/>
          <w:szCs w:val="24"/>
        </w:rPr>
        <w:t>mechanism</w:t>
      </w:r>
      <w:r w:rsidR="00306BD1" w:rsidRPr="003831B5">
        <w:rPr>
          <w:rFonts w:ascii="Book Antiqua" w:eastAsiaTheme="minorEastAsia" w:hAnsi="Book Antiqua" w:cstheme="majorBidi" w:hint="eastAsia"/>
          <w:b/>
          <w:sz w:val="24"/>
          <w:szCs w:val="24"/>
          <w:lang w:eastAsia="zh-CN"/>
        </w:rPr>
        <w:t>.</w:t>
      </w:r>
    </w:p>
    <w:p w:rsidR="009A3407" w:rsidRPr="003831B5" w:rsidRDefault="009A3407" w:rsidP="00F82048">
      <w:pPr>
        <w:adjustRightInd w:val="0"/>
        <w:snapToGrid w:val="0"/>
        <w:spacing w:after="0" w:line="360" w:lineRule="auto"/>
        <w:jc w:val="both"/>
        <w:rPr>
          <w:rFonts w:ascii="Book Antiqua" w:hAnsi="Book Antiqua" w:cstheme="majorBidi"/>
          <w:b/>
          <w:bCs/>
          <w:i/>
          <w:iCs/>
          <w:sz w:val="24"/>
          <w:szCs w:val="24"/>
        </w:rPr>
      </w:pPr>
    </w:p>
    <w:p w:rsidR="008A39D3" w:rsidRPr="003831B5" w:rsidRDefault="008A39D3" w:rsidP="00F82048">
      <w:pPr>
        <w:adjustRightInd w:val="0"/>
        <w:snapToGrid w:val="0"/>
        <w:spacing w:after="0" w:line="360" w:lineRule="auto"/>
        <w:jc w:val="both"/>
        <w:rPr>
          <w:rFonts w:ascii="Book Antiqua" w:hAnsi="Book Antiqua" w:cstheme="majorBidi"/>
          <w:b/>
          <w:bCs/>
          <w:sz w:val="24"/>
          <w:szCs w:val="24"/>
        </w:rPr>
      </w:pPr>
    </w:p>
    <w:p w:rsidR="008A39D3" w:rsidRPr="003831B5" w:rsidRDefault="008A39D3" w:rsidP="00F82048">
      <w:pPr>
        <w:adjustRightInd w:val="0"/>
        <w:snapToGrid w:val="0"/>
        <w:spacing w:after="0" w:line="360" w:lineRule="auto"/>
        <w:jc w:val="both"/>
        <w:rPr>
          <w:rFonts w:ascii="Book Antiqua" w:hAnsi="Book Antiqua" w:cstheme="majorBidi"/>
          <w:b/>
          <w:bCs/>
          <w:sz w:val="24"/>
          <w:szCs w:val="24"/>
        </w:rPr>
      </w:pPr>
    </w:p>
    <w:p w:rsidR="008A39D3" w:rsidRPr="003831B5" w:rsidRDefault="008A39D3" w:rsidP="00F82048">
      <w:pPr>
        <w:adjustRightInd w:val="0"/>
        <w:snapToGrid w:val="0"/>
        <w:spacing w:after="0" w:line="360" w:lineRule="auto"/>
        <w:jc w:val="both"/>
        <w:rPr>
          <w:rFonts w:ascii="Book Antiqua" w:hAnsi="Book Antiqua" w:cstheme="majorBidi"/>
          <w:b/>
          <w:bCs/>
          <w:sz w:val="24"/>
          <w:szCs w:val="24"/>
        </w:rPr>
      </w:pPr>
    </w:p>
    <w:p w:rsidR="009A3407" w:rsidRPr="003831B5" w:rsidRDefault="009A3407" w:rsidP="00F82048">
      <w:pPr>
        <w:adjustRightInd w:val="0"/>
        <w:snapToGrid w:val="0"/>
        <w:spacing w:after="0" w:line="360" w:lineRule="auto"/>
        <w:jc w:val="both"/>
        <w:rPr>
          <w:rFonts w:ascii="Book Antiqua" w:hAnsi="Book Antiqua" w:cstheme="majorBidi"/>
          <w:b/>
          <w:bCs/>
          <w:sz w:val="24"/>
          <w:szCs w:val="24"/>
        </w:rPr>
      </w:pPr>
      <w:r w:rsidRPr="003831B5">
        <w:rPr>
          <w:rFonts w:ascii="Book Antiqua" w:hAnsi="Book Antiqua" w:cstheme="majorBidi"/>
          <w:noProof/>
          <w:sz w:val="24"/>
          <w:szCs w:val="24"/>
          <w:lang w:eastAsia="zh-CN"/>
        </w:rPr>
        <w:lastRenderedPageBreak/>
        <w:drawing>
          <wp:inline distT="0" distB="0" distL="0" distR="0" wp14:anchorId="0105B09A" wp14:editId="5254AA9C">
            <wp:extent cx="4318000" cy="3065883"/>
            <wp:effectExtent l="19050" t="0" r="6350" b="0"/>
            <wp:docPr id="3" name="Picture 2" descr="H:\Farzan\Figure 3-biotin 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Farzan\Figure 3-biotin revised.jpg"/>
                    <pic:cNvPicPr>
                      <a:picLocks noChangeAspect="1" noChangeArrowheads="1"/>
                    </pic:cNvPicPr>
                  </pic:nvPicPr>
                  <pic:blipFill>
                    <a:blip r:embed="rId77" cstate="print"/>
                    <a:srcRect/>
                    <a:stretch>
                      <a:fillRect/>
                    </a:stretch>
                  </pic:blipFill>
                  <pic:spPr bwMode="auto">
                    <a:xfrm>
                      <a:off x="0" y="0"/>
                      <a:ext cx="4318000" cy="3065883"/>
                    </a:xfrm>
                    <a:prstGeom prst="rect">
                      <a:avLst/>
                    </a:prstGeom>
                    <a:noFill/>
                    <a:ln w="9525">
                      <a:noFill/>
                      <a:miter lim="800000"/>
                      <a:headEnd/>
                      <a:tailEnd/>
                    </a:ln>
                  </pic:spPr>
                </pic:pic>
              </a:graphicData>
            </a:graphic>
          </wp:inline>
        </w:drawing>
      </w:r>
    </w:p>
    <w:p w:rsidR="009A3407" w:rsidRPr="003831B5" w:rsidRDefault="009A3407" w:rsidP="00F82048">
      <w:pPr>
        <w:adjustRightInd w:val="0"/>
        <w:snapToGrid w:val="0"/>
        <w:spacing w:after="0" w:line="360" w:lineRule="auto"/>
        <w:jc w:val="both"/>
        <w:rPr>
          <w:rFonts w:ascii="Book Antiqua" w:eastAsiaTheme="minorEastAsia" w:hAnsi="Book Antiqua" w:cstheme="majorBidi"/>
          <w:b/>
          <w:bCs/>
          <w:sz w:val="24"/>
          <w:szCs w:val="24"/>
          <w:lang w:eastAsia="zh-CN"/>
        </w:rPr>
      </w:pPr>
      <w:r w:rsidRPr="003831B5">
        <w:rPr>
          <w:rFonts w:ascii="Book Antiqua" w:hAnsi="Book Antiqua" w:cstheme="majorBidi"/>
          <w:b/>
          <w:bCs/>
          <w:sz w:val="24"/>
          <w:szCs w:val="24"/>
        </w:rPr>
        <w:t>Figure 3</w:t>
      </w:r>
      <w:r w:rsidRPr="003831B5">
        <w:rPr>
          <w:rFonts w:ascii="Book Antiqua" w:hAnsi="Book Antiqua" w:cstheme="majorBidi"/>
          <w:b/>
          <w:sz w:val="24"/>
          <w:szCs w:val="24"/>
        </w:rPr>
        <w:t xml:space="preserve"> Schematic representation of the biotinylated cyclic </w:t>
      </w:r>
      <w:r w:rsidR="00306BD1" w:rsidRPr="003831B5">
        <w:rPr>
          <w:rFonts w:ascii="Book Antiqua" w:hAnsi="Book Antiqua" w:cstheme="majorBidi"/>
          <w:b/>
          <w:sz w:val="24"/>
          <w:szCs w:val="24"/>
        </w:rPr>
        <w:t>Arg-Gly-Asp</w:t>
      </w:r>
      <w:r w:rsidR="00306BD1" w:rsidRPr="003831B5">
        <w:rPr>
          <w:rFonts w:ascii="Book Antiqua" w:eastAsiaTheme="minorEastAsia" w:hAnsi="Book Antiqua" w:cstheme="majorBidi" w:hint="eastAsia"/>
          <w:b/>
          <w:sz w:val="24"/>
          <w:szCs w:val="24"/>
          <w:lang w:eastAsia="zh-CN"/>
        </w:rPr>
        <w:t xml:space="preserve"> </w:t>
      </w:r>
      <w:r w:rsidRPr="003831B5">
        <w:rPr>
          <w:rFonts w:ascii="Book Antiqua" w:hAnsi="Book Antiqua" w:cstheme="majorBidi"/>
          <w:b/>
          <w:sz w:val="24"/>
          <w:szCs w:val="24"/>
        </w:rPr>
        <w:t>nanoparticles</w:t>
      </w:r>
      <w:r w:rsidRPr="003831B5">
        <w:rPr>
          <w:rStyle w:val="highlight"/>
          <w:rFonts w:ascii="Book Antiqua" w:hAnsi="Book Antiqua" w:cstheme="majorBidi"/>
          <w:b/>
          <w:sz w:val="24"/>
          <w:szCs w:val="24"/>
        </w:rPr>
        <w:t xml:space="preserve"> loaded with doxorubicin</w:t>
      </w:r>
      <w:r w:rsidR="00306BD1" w:rsidRPr="003831B5">
        <w:rPr>
          <w:rStyle w:val="highlight"/>
          <w:rFonts w:ascii="Book Antiqua" w:eastAsiaTheme="minorEastAsia" w:hAnsi="Book Antiqua" w:cstheme="majorBidi" w:hint="eastAsia"/>
          <w:b/>
          <w:sz w:val="24"/>
          <w:szCs w:val="24"/>
          <w:lang w:eastAsia="zh-CN"/>
        </w:rPr>
        <w:t>.</w:t>
      </w:r>
    </w:p>
    <w:p w:rsidR="008A39D3" w:rsidRPr="003831B5" w:rsidRDefault="008A39D3" w:rsidP="00F82048">
      <w:pPr>
        <w:adjustRightInd w:val="0"/>
        <w:snapToGrid w:val="0"/>
        <w:spacing w:after="0" w:line="360" w:lineRule="auto"/>
        <w:jc w:val="both"/>
        <w:outlineLvl w:val="2"/>
        <w:rPr>
          <w:rFonts w:ascii="Book Antiqua" w:hAnsi="Book Antiqua" w:cstheme="majorBidi"/>
          <w:b/>
          <w:sz w:val="24"/>
          <w:szCs w:val="24"/>
        </w:rPr>
      </w:pPr>
    </w:p>
    <w:p w:rsidR="008A39D3" w:rsidRPr="003831B5" w:rsidRDefault="008A39D3" w:rsidP="00F82048">
      <w:pPr>
        <w:adjustRightInd w:val="0"/>
        <w:snapToGrid w:val="0"/>
        <w:spacing w:after="0" w:line="360" w:lineRule="auto"/>
        <w:jc w:val="both"/>
        <w:outlineLvl w:val="2"/>
        <w:rPr>
          <w:rFonts w:ascii="Book Antiqua" w:hAnsi="Book Antiqua" w:cstheme="majorBidi"/>
          <w:sz w:val="24"/>
          <w:szCs w:val="24"/>
        </w:rPr>
      </w:pPr>
    </w:p>
    <w:p w:rsidR="008A39D3" w:rsidRPr="003831B5" w:rsidRDefault="008A39D3" w:rsidP="00F82048">
      <w:pPr>
        <w:adjustRightInd w:val="0"/>
        <w:snapToGrid w:val="0"/>
        <w:spacing w:after="0" w:line="360" w:lineRule="auto"/>
        <w:jc w:val="both"/>
        <w:outlineLvl w:val="2"/>
        <w:rPr>
          <w:rFonts w:ascii="Book Antiqua" w:hAnsi="Book Antiqua" w:cstheme="majorBidi"/>
          <w:sz w:val="24"/>
          <w:szCs w:val="24"/>
        </w:rPr>
      </w:pPr>
    </w:p>
    <w:p w:rsidR="008A39D3" w:rsidRPr="003831B5" w:rsidRDefault="008A39D3" w:rsidP="00F82048">
      <w:pPr>
        <w:adjustRightInd w:val="0"/>
        <w:snapToGrid w:val="0"/>
        <w:spacing w:after="0" w:line="360" w:lineRule="auto"/>
        <w:jc w:val="both"/>
        <w:outlineLvl w:val="2"/>
        <w:rPr>
          <w:rFonts w:ascii="Book Antiqua" w:hAnsi="Book Antiqua" w:cstheme="majorBidi"/>
          <w:sz w:val="24"/>
          <w:szCs w:val="24"/>
        </w:rPr>
      </w:pPr>
    </w:p>
    <w:p w:rsidR="008A39D3" w:rsidRPr="003831B5" w:rsidRDefault="008A39D3" w:rsidP="00F82048">
      <w:pPr>
        <w:adjustRightInd w:val="0"/>
        <w:snapToGrid w:val="0"/>
        <w:spacing w:after="0" w:line="360" w:lineRule="auto"/>
        <w:jc w:val="both"/>
        <w:outlineLvl w:val="2"/>
        <w:rPr>
          <w:rFonts w:ascii="Book Antiqua" w:hAnsi="Book Antiqua" w:cstheme="majorBidi"/>
          <w:sz w:val="24"/>
          <w:szCs w:val="24"/>
        </w:rPr>
      </w:pPr>
    </w:p>
    <w:p w:rsidR="008A39D3" w:rsidRPr="003831B5" w:rsidRDefault="008A39D3" w:rsidP="00F82048">
      <w:pPr>
        <w:adjustRightInd w:val="0"/>
        <w:snapToGrid w:val="0"/>
        <w:spacing w:after="0" w:line="360" w:lineRule="auto"/>
        <w:jc w:val="both"/>
        <w:outlineLvl w:val="2"/>
        <w:rPr>
          <w:rFonts w:ascii="Book Antiqua" w:hAnsi="Book Antiqua" w:cstheme="majorBidi"/>
          <w:sz w:val="24"/>
          <w:szCs w:val="24"/>
        </w:rPr>
      </w:pPr>
    </w:p>
    <w:p w:rsidR="008A39D3" w:rsidRPr="003831B5" w:rsidRDefault="008A39D3" w:rsidP="00F82048">
      <w:pPr>
        <w:adjustRightInd w:val="0"/>
        <w:snapToGrid w:val="0"/>
        <w:spacing w:after="0" w:line="360" w:lineRule="auto"/>
        <w:jc w:val="both"/>
        <w:outlineLvl w:val="2"/>
        <w:rPr>
          <w:rFonts w:ascii="Book Antiqua" w:hAnsi="Book Antiqua" w:cstheme="majorBidi"/>
          <w:sz w:val="24"/>
          <w:szCs w:val="24"/>
        </w:rPr>
      </w:pPr>
    </w:p>
    <w:p w:rsidR="008A39D3" w:rsidRPr="003831B5" w:rsidRDefault="008A39D3" w:rsidP="00F82048">
      <w:pPr>
        <w:adjustRightInd w:val="0"/>
        <w:snapToGrid w:val="0"/>
        <w:spacing w:after="0" w:line="360" w:lineRule="auto"/>
        <w:jc w:val="both"/>
        <w:outlineLvl w:val="2"/>
        <w:rPr>
          <w:rFonts w:ascii="Book Antiqua" w:hAnsi="Book Antiqua" w:cstheme="majorBidi"/>
          <w:sz w:val="24"/>
          <w:szCs w:val="24"/>
        </w:rPr>
      </w:pPr>
    </w:p>
    <w:p w:rsidR="008A39D3" w:rsidRPr="003831B5" w:rsidRDefault="008A39D3" w:rsidP="00F82048">
      <w:pPr>
        <w:adjustRightInd w:val="0"/>
        <w:snapToGrid w:val="0"/>
        <w:spacing w:after="0" w:line="360" w:lineRule="auto"/>
        <w:jc w:val="both"/>
        <w:outlineLvl w:val="2"/>
        <w:rPr>
          <w:rFonts w:ascii="Book Antiqua" w:hAnsi="Book Antiqua" w:cstheme="majorBidi"/>
          <w:sz w:val="24"/>
          <w:szCs w:val="24"/>
        </w:rPr>
      </w:pPr>
    </w:p>
    <w:p w:rsidR="00306BD1" w:rsidRPr="003831B5" w:rsidRDefault="00306BD1">
      <w:pPr>
        <w:rPr>
          <w:rFonts w:ascii="Book Antiqua" w:hAnsi="Book Antiqua" w:cstheme="majorBidi"/>
          <w:b/>
          <w:bCs/>
          <w:sz w:val="24"/>
          <w:szCs w:val="24"/>
        </w:rPr>
      </w:pPr>
      <w:r w:rsidRPr="003831B5">
        <w:rPr>
          <w:rFonts w:ascii="Book Antiqua" w:hAnsi="Book Antiqua" w:cstheme="majorBidi"/>
          <w:b/>
          <w:bCs/>
          <w:sz w:val="24"/>
          <w:szCs w:val="24"/>
        </w:rPr>
        <w:br w:type="page"/>
      </w:r>
    </w:p>
    <w:p w:rsidR="009A3407" w:rsidRPr="003831B5" w:rsidRDefault="009A3407" w:rsidP="00F82048">
      <w:pPr>
        <w:adjustRightInd w:val="0"/>
        <w:snapToGrid w:val="0"/>
        <w:spacing w:after="0" w:line="360" w:lineRule="auto"/>
        <w:jc w:val="both"/>
        <w:outlineLvl w:val="2"/>
        <w:rPr>
          <w:rFonts w:ascii="Book Antiqua" w:hAnsi="Book Antiqua" w:cs="Times New Roman"/>
          <w:b/>
          <w:sz w:val="24"/>
          <w:szCs w:val="24"/>
        </w:rPr>
      </w:pPr>
      <w:r w:rsidRPr="003831B5">
        <w:rPr>
          <w:rFonts w:ascii="Book Antiqua" w:hAnsi="Book Antiqua" w:cstheme="majorBidi"/>
          <w:b/>
          <w:bCs/>
          <w:sz w:val="24"/>
          <w:szCs w:val="24"/>
        </w:rPr>
        <w:lastRenderedPageBreak/>
        <w:t xml:space="preserve">Table 1 </w:t>
      </w:r>
      <w:r w:rsidRPr="003831B5">
        <w:rPr>
          <w:rFonts w:ascii="Book Antiqua" w:hAnsi="Book Antiqua" w:cs="Times New Roman"/>
          <w:b/>
          <w:sz w:val="24"/>
          <w:szCs w:val="24"/>
        </w:rPr>
        <w:t xml:space="preserve">Summary of studied targeted nanoparticles used </w:t>
      </w:r>
      <w:r w:rsidRPr="003831B5">
        <w:rPr>
          <w:rFonts w:ascii="Book Antiqua" w:hAnsi="Book Antiqua" w:cs="Times New Roman"/>
          <w:b/>
          <w:i/>
          <w:iCs/>
          <w:sz w:val="24"/>
          <w:szCs w:val="24"/>
        </w:rPr>
        <w:t>in vitro/in vivo</w:t>
      </w:r>
      <w:r w:rsidRPr="003831B5">
        <w:rPr>
          <w:rFonts w:ascii="Book Antiqua" w:hAnsi="Book Antiqua" w:cs="Times New Roman"/>
          <w:b/>
          <w:sz w:val="24"/>
          <w:szCs w:val="24"/>
        </w:rPr>
        <w:t xml:space="preserve"> for drug delivery in hepatocellular carcinoma using different targeting moieties </w:t>
      </w:r>
    </w:p>
    <w:tbl>
      <w:tblPr>
        <w:tblStyle w:val="ListTable6Colorful1"/>
        <w:tblW w:w="11199" w:type="dxa"/>
        <w:tblInd w:w="-743" w:type="dxa"/>
        <w:shd w:val="clear" w:color="auto" w:fill="FFFFFF" w:themeFill="background1"/>
        <w:tblLayout w:type="fixed"/>
        <w:tblLook w:val="04A0" w:firstRow="1" w:lastRow="0" w:firstColumn="1" w:lastColumn="0" w:noHBand="0" w:noVBand="1"/>
      </w:tblPr>
      <w:tblGrid>
        <w:gridCol w:w="1823"/>
        <w:gridCol w:w="2430"/>
        <w:gridCol w:w="1560"/>
        <w:gridCol w:w="1392"/>
        <w:gridCol w:w="2718"/>
        <w:gridCol w:w="1276"/>
      </w:tblGrid>
      <w:tr w:rsidR="003831B5" w:rsidRPr="003831B5" w:rsidTr="008A39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shd w:val="clear" w:color="auto" w:fill="FFFFFF" w:themeFill="background1"/>
          </w:tcPr>
          <w:p w:rsidR="009A3407" w:rsidRPr="003831B5" w:rsidRDefault="009A3407" w:rsidP="00306BD1">
            <w:pPr>
              <w:adjustRightInd w:val="0"/>
              <w:snapToGrid w:val="0"/>
              <w:spacing w:line="360" w:lineRule="auto"/>
              <w:rPr>
                <w:rFonts w:ascii="Book Antiqua" w:hAnsi="Book Antiqua"/>
                <w:color w:val="auto"/>
                <w:sz w:val="24"/>
                <w:szCs w:val="24"/>
              </w:rPr>
            </w:pPr>
            <w:r w:rsidRPr="003831B5">
              <w:rPr>
                <w:rFonts w:ascii="Book Antiqua" w:hAnsi="Book Antiqua"/>
                <w:color w:val="auto"/>
                <w:sz w:val="24"/>
                <w:szCs w:val="24"/>
              </w:rPr>
              <w:t>Type of nanocarrier</w:t>
            </w:r>
          </w:p>
        </w:tc>
        <w:tc>
          <w:tcPr>
            <w:tcW w:w="2430" w:type="dxa"/>
            <w:shd w:val="clear" w:color="auto" w:fill="FFFFFF" w:themeFill="background1"/>
          </w:tcPr>
          <w:p w:rsidR="009A3407" w:rsidRPr="003831B5" w:rsidRDefault="009A3407" w:rsidP="00306BD1">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NPs composition</w:t>
            </w:r>
          </w:p>
        </w:tc>
        <w:tc>
          <w:tcPr>
            <w:tcW w:w="1560" w:type="dxa"/>
            <w:shd w:val="clear" w:color="auto" w:fill="FFFFFF" w:themeFill="background1"/>
          </w:tcPr>
          <w:p w:rsidR="009A3407" w:rsidRPr="003831B5" w:rsidRDefault="009A3407" w:rsidP="00306BD1">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Targeted for receptor</w:t>
            </w:r>
          </w:p>
        </w:tc>
        <w:tc>
          <w:tcPr>
            <w:tcW w:w="1392" w:type="dxa"/>
            <w:shd w:val="clear" w:color="auto" w:fill="FFFFFF" w:themeFill="background1"/>
          </w:tcPr>
          <w:p w:rsidR="009A3407" w:rsidRPr="003831B5" w:rsidRDefault="009A3407" w:rsidP="00306BD1">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Active moiety</w:t>
            </w:r>
          </w:p>
        </w:tc>
        <w:tc>
          <w:tcPr>
            <w:tcW w:w="2718" w:type="dxa"/>
            <w:shd w:val="clear" w:color="auto" w:fill="FFFFFF" w:themeFill="background1"/>
          </w:tcPr>
          <w:p w:rsidR="009A3407" w:rsidRPr="003831B5" w:rsidRDefault="009A3407" w:rsidP="00306BD1">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Specific Remarks</w:t>
            </w:r>
          </w:p>
        </w:tc>
        <w:tc>
          <w:tcPr>
            <w:tcW w:w="1276" w:type="dxa"/>
            <w:shd w:val="clear" w:color="auto" w:fill="FFFFFF" w:themeFill="background1"/>
          </w:tcPr>
          <w:p w:rsidR="009A3407" w:rsidRPr="003831B5" w:rsidRDefault="009A3407" w:rsidP="00306BD1">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Reference</w:t>
            </w:r>
          </w:p>
        </w:tc>
      </w:tr>
      <w:tr w:rsidR="003831B5" w:rsidRPr="003831B5" w:rsidTr="008A3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shd w:val="clear" w:color="auto" w:fill="FFFFFF" w:themeFill="background1"/>
          </w:tcPr>
          <w:p w:rsidR="009A3407" w:rsidRPr="003831B5" w:rsidRDefault="009A3407" w:rsidP="00306BD1">
            <w:pPr>
              <w:adjustRightInd w:val="0"/>
              <w:snapToGrid w:val="0"/>
              <w:spacing w:line="360" w:lineRule="auto"/>
              <w:rPr>
                <w:rFonts w:ascii="Book Antiqua" w:hAnsi="Book Antiqua"/>
                <w:b w:val="0"/>
                <w:bCs w:val="0"/>
                <w:color w:val="auto"/>
                <w:sz w:val="24"/>
                <w:szCs w:val="24"/>
              </w:rPr>
            </w:pPr>
            <w:r w:rsidRPr="003831B5">
              <w:rPr>
                <w:rFonts w:ascii="Book Antiqua" w:hAnsi="Book Antiqua"/>
                <w:b w:val="0"/>
                <w:bCs w:val="0"/>
                <w:color w:val="auto"/>
                <w:sz w:val="24"/>
                <w:szCs w:val="24"/>
              </w:rPr>
              <w:t xml:space="preserve">Synthetic or natural polymeric NPs </w:t>
            </w:r>
          </w:p>
        </w:tc>
        <w:tc>
          <w:tcPr>
            <w:tcW w:w="2430"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s="Tahoma"/>
                <w:color w:val="auto"/>
                <w:sz w:val="24"/>
                <w:szCs w:val="24"/>
              </w:rPr>
              <w:t>Polyethylenglycol (PEG), dithiodipropionate, hyaluronic acid</w:t>
            </w:r>
          </w:p>
        </w:tc>
        <w:tc>
          <w:tcPr>
            <w:tcW w:w="1560" w:type="dxa"/>
            <w:shd w:val="clear" w:color="auto" w:fill="FFFFFF" w:themeFill="background1"/>
          </w:tcPr>
          <w:p w:rsidR="009A3407" w:rsidRPr="003831B5" w:rsidRDefault="009A3E93"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 xml:space="preserve">Asialogycoprotein </w:t>
            </w:r>
            <w:r w:rsidR="009A3407" w:rsidRPr="003831B5">
              <w:rPr>
                <w:rFonts w:ascii="Book Antiqua" w:hAnsi="Book Antiqua"/>
                <w:color w:val="auto"/>
                <w:sz w:val="24"/>
                <w:szCs w:val="24"/>
              </w:rPr>
              <w:t>(ASGPR) , no receptor (EPR effect)</w:t>
            </w:r>
          </w:p>
        </w:tc>
        <w:tc>
          <w:tcPr>
            <w:tcW w:w="1392"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Doxorubicin (DOX)</w:t>
            </w:r>
          </w:p>
        </w:tc>
        <w:tc>
          <w:tcPr>
            <w:tcW w:w="2718"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The NPs were sensitive to acidic environment of endosomes and high intracellular Glutathion concentrations</w:t>
            </w:r>
          </w:p>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p>
        </w:tc>
        <w:tc>
          <w:tcPr>
            <w:tcW w:w="1276"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[62]</w:t>
            </w:r>
          </w:p>
        </w:tc>
      </w:tr>
      <w:tr w:rsidR="003831B5" w:rsidRPr="003831B5" w:rsidTr="008A39D3">
        <w:tc>
          <w:tcPr>
            <w:cnfStyle w:val="001000000000" w:firstRow="0" w:lastRow="0" w:firstColumn="1" w:lastColumn="0" w:oddVBand="0" w:evenVBand="0" w:oddHBand="0" w:evenHBand="0" w:firstRowFirstColumn="0" w:firstRowLastColumn="0" w:lastRowFirstColumn="0" w:lastRowLastColumn="0"/>
            <w:tcW w:w="1823" w:type="dxa"/>
            <w:shd w:val="clear" w:color="auto" w:fill="FFFFFF" w:themeFill="background1"/>
          </w:tcPr>
          <w:p w:rsidR="009A3407" w:rsidRPr="003831B5" w:rsidRDefault="009A3407" w:rsidP="00306BD1">
            <w:pPr>
              <w:adjustRightInd w:val="0"/>
              <w:snapToGrid w:val="0"/>
              <w:spacing w:line="360" w:lineRule="auto"/>
              <w:rPr>
                <w:rFonts w:ascii="Book Antiqua" w:hAnsi="Book Antiqua"/>
                <w:b w:val="0"/>
                <w:bCs w:val="0"/>
                <w:color w:val="auto"/>
                <w:sz w:val="24"/>
                <w:szCs w:val="24"/>
              </w:rPr>
            </w:pPr>
            <w:r w:rsidRPr="003831B5">
              <w:rPr>
                <w:rFonts w:ascii="Book Antiqua" w:hAnsi="Book Antiqua"/>
                <w:b w:val="0"/>
                <w:bCs w:val="0"/>
                <w:color w:val="auto"/>
                <w:sz w:val="24"/>
                <w:szCs w:val="24"/>
              </w:rPr>
              <w:t>Synthetic or natural polymeric NPs</w:t>
            </w:r>
          </w:p>
        </w:tc>
        <w:tc>
          <w:tcPr>
            <w:tcW w:w="2430"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s="Tahoma"/>
                <w:color w:val="auto"/>
                <w:sz w:val="24"/>
                <w:szCs w:val="24"/>
              </w:rPr>
              <w:t>poly(caprolactone), PEG</w:t>
            </w:r>
          </w:p>
        </w:tc>
        <w:tc>
          <w:tcPr>
            <w:tcW w:w="1560"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no receptor (EPR effect)</w:t>
            </w:r>
          </w:p>
        </w:tc>
        <w:tc>
          <w:tcPr>
            <w:tcW w:w="1392"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Docetaxel</w:t>
            </w:r>
          </w:p>
        </w:tc>
        <w:tc>
          <w:tcPr>
            <w:tcW w:w="2718"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The NPs had a long circulating characteristic and longer retention time in tumor cells</w:t>
            </w:r>
          </w:p>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276"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[63]</w:t>
            </w:r>
          </w:p>
        </w:tc>
      </w:tr>
      <w:tr w:rsidR="003831B5" w:rsidRPr="003831B5" w:rsidTr="00306BD1">
        <w:trPr>
          <w:cnfStyle w:val="000000100000" w:firstRow="0" w:lastRow="0" w:firstColumn="0" w:lastColumn="0" w:oddVBand="0" w:evenVBand="0" w:oddHBand="1" w:evenHBand="0" w:firstRowFirstColumn="0" w:firstRowLastColumn="0" w:lastRowFirstColumn="0" w:lastRowLastColumn="0"/>
          <w:trHeight w:val="1355"/>
        </w:trPr>
        <w:tc>
          <w:tcPr>
            <w:cnfStyle w:val="001000000000" w:firstRow="0" w:lastRow="0" w:firstColumn="1" w:lastColumn="0" w:oddVBand="0" w:evenVBand="0" w:oddHBand="0" w:evenHBand="0" w:firstRowFirstColumn="0" w:firstRowLastColumn="0" w:lastRowFirstColumn="0" w:lastRowLastColumn="0"/>
            <w:tcW w:w="1823" w:type="dxa"/>
            <w:shd w:val="clear" w:color="auto" w:fill="FFFFFF" w:themeFill="background1"/>
          </w:tcPr>
          <w:p w:rsidR="009A3407" w:rsidRPr="003831B5" w:rsidRDefault="009A3407" w:rsidP="00306BD1">
            <w:pPr>
              <w:adjustRightInd w:val="0"/>
              <w:snapToGrid w:val="0"/>
              <w:spacing w:line="360" w:lineRule="auto"/>
              <w:rPr>
                <w:rFonts w:ascii="Book Antiqua" w:hAnsi="Book Antiqua"/>
                <w:b w:val="0"/>
                <w:bCs w:val="0"/>
                <w:color w:val="auto"/>
                <w:sz w:val="24"/>
                <w:szCs w:val="24"/>
              </w:rPr>
            </w:pPr>
            <w:r w:rsidRPr="003831B5">
              <w:rPr>
                <w:rFonts w:ascii="Book Antiqua" w:hAnsi="Book Antiqua"/>
                <w:b w:val="0"/>
                <w:bCs w:val="0"/>
                <w:color w:val="auto"/>
                <w:sz w:val="24"/>
                <w:szCs w:val="24"/>
              </w:rPr>
              <w:t>Synthetic or natural polymeric NPs</w:t>
            </w:r>
          </w:p>
        </w:tc>
        <w:tc>
          <w:tcPr>
            <w:tcW w:w="2430"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Galactose (GA), chitosan,</w:t>
            </w:r>
          </w:p>
        </w:tc>
        <w:tc>
          <w:tcPr>
            <w:tcW w:w="1560"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ASGPR</w:t>
            </w:r>
          </w:p>
        </w:tc>
        <w:tc>
          <w:tcPr>
            <w:tcW w:w="1392"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5-FU</w:t>
            </w:r>
          </w:p>
        </w:tc>
        <w:tc>
          <w:tcPr>
            <w:tcW w:w="2718" w:type="dxa"/>
            <w:shd w:val="clear" w:color="auto" w:fill="FFFFFF" w:themeFill="background1"/>
          </w:tcPr>
          <w:p w:rsidR="009A3407" w:rsidRPr="003831B5" w:rsidRDefault="00306BD1"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24"/>
                <w:szCs w:val="24"/>
                <w:lang w:eastAsia="zh-CN"/>
              </w:rPr>
            </w:pPr>
            <w:r w:rsidRPr="003831B5">
              <w:rPr>
                <w:rFonts w:ascii="Book Antiqua" w:eastAsiaTheme="minorEastAsia" w:hAnsi="Book Antiqua" w:hint="eastAsia"/>
                <w:color w:val="auto"/>
                <w:sz w:val="24"/>
                <w:szCs w:val="24"/>
                <w:lang w:eastAsia="zh-CN"/>
              </w:rPr>
              <w:t>-</w:t>
            </w:r>
          </w:p>
        </w:tc>
        <w:tc>
          <w:tcPr>
            <w:tcW w:w="1276"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[66, 74, 75]</w:t>
            </w:r>
          </w:p>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p>
        </w:tc>
      </w:tr>
      <w:tr w:rsidR="003831B5" w:rsidRPr="003831B5" w:rsidTr="008A39D3">
        <w:tc>
          <w:tcPr>
            <w:cnfStyle w:val="001000000000" w:firstRow="0" w:lastRow="0" w:firstColumn="1" w:lastColumn="0" w:oddVBand="0" w:evenVBand="0" w:oddHBand="0" w:evenHBand="0" w:firstRowFirstColumn="0" w:firstRowLastColumn="0" w:lastRowFirstColumn="0" w:lastRowLastColumn="0"/>
            <w:tcW w:w="1823" w:type="dxa"/>
            <w:shd w:val="clear" w:color="auto" w:fill="FFFFFF" w:themeFill="background1"/>
          </w:tcPr>
          <w:p w:rsidR="009A3407" w:rsidRPr="003831B5" w:rsidRDefault="009A3407" w:rsidP="00306BD1">
            <w:pPr>
              <w:adjustRightInd w:val="0"/>
              <w:snapToGrid w:val="0"/>
              <w:spacing w:line="360" w:lineRule="auto"/>
              <w:rPr>
                <w:rFonts w:ascii="Book Antiqua" w:hAnsi="Book Antiqua"/>
                <w:b w:val="0"/>
                <w:bCs w:val="0"/>
                <w:color w:val="auto"/>
                <w:sz w:val="24"/>
                <w:szCs w:val="24"/>
              </w:rPr>
            </w:pPr>
            <w:r w:rsidRPr="003831B5">
              <w:rPr>
                <w:rFonts w:ascii="Book Antiqua" w:hAnsi="Book Antiqua"/>
                <w:b w:val="0"/>
                <w:bCs w:val="0"/>
                <w:color w:val="auto"/>
                <w:sz w:val="24"/>
                <w:szCs w:val="24"/>
              </w:rPr>
              <w:t>Synthetic or natural polymeric NPs</w:t>
            </w:r>
          </w:p>
        </w:tc>
        <w:tc>
          <w:tcPr>
            <w:tcW w:w="2430"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O-carboxymethyl chitosan, GA</w:t>
            </w:r>
          </w:p>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560"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ASGPR</w:t>
            </w:r>
          </w:p>
        </w:tc>
        <w:tc>
          <w:tcPr>
            <w:tcW w:w="1392"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Paclitaxel (PTX)</w:t>
            </w:r>
          </w:p>
        </w:tc>
        <w:tc>
          <w:tcPr>
            <w:tcW w:w="2718" w:type="dxa"/>
            <w:shd w:val="clear" w:color="auto" w:fill="FFFFFF" w:themeFill="background1"/>
          </w:tcPr>
          <w:p w:rsidR="009A3407" w:rsidRPr="003831B5" w:rsidRDefault="00306BD1"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4"/>
                <w:szCs w:val="24"/>
                <w:lang w:eastAsia="zh-CN"/>
              </w:rPr>
            </w:pPr>
            <w:r w:rsidRPr="003831B5">
              <w:rPr>
                <w:rFonts w:ascii="Book Antiqua" w:eastAsiaTheme="minorEastAsia" w:hAnsi="Book Antiqua" w:hint="eastAsia"/>
                <w:color w:val="auto"/>
                <w:sz w:val="24"/>
                <w:szCs w:val="24"/>
                <w:lang w:eastAsia="zh-CN"/>
              </w:rPr>
              <w:t>-</w:t>
            </w:r>
          </w:p>
        </w:tc>
        <w:tc>
          <w:tcPr>
            <w:tcW w:w="1276"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[68]</w:t>
            </w:r>
          </w:p>
        </w:tc>
      </w:tr>
      <w:tr w:rsidR="003831B5" w:rsidRPr="003831B5" w:rsidTr="008A3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shd w:val="clear" w:color="auto" w:fill="FFFFFF" w:themeFill="background1"/>
          </w:tcPr>
          <w:p w:rsidR="009A3407" w:rsidRPr="003831B5" w:rsidRDefault="009A3407" w:rsidP="00306BD1">
            <w:pPr>
              <w:adjustRightInd w:val="0"/>
              <w:snapToGrid w:val="0"/>
              <w:spacing w:line="360" w:lineRule="auto"/>
              <w:rPr>
                <w:rFonts w:ascii="Book Antiqua" w:hAnsi="Book Antiqua"/>
                <w:b w:val="0"/>
                <w:bCs w:val="0"/>
                <w:color w:val="auto"/>
                <w:sz w:val="24"/>
                <w:szCs w:val="24"/>
              </w:rPr>
            </w:pPr>
            <w:r w:rsidRPr="003831B5">
              <w:rPr>
                <w:rFonts w:ascii="Book Antiqua" w:hAnsi="Book Antiqua"/>
                <w:b w:val="0"/>
                <w:bCs w:val="0"/>
                <w:color w:val="auto"/>
                <w:sz w:val="24"/>
                <w:szCs w:val="24"/>
              </w:rPr>
              <w:t>Synthetic or natural polymeric NPs</w:t>
            </w:r>
          </w:p>
        </w:tc>
        <w:tc>
          <w:tcPr>
            <w:tcW w:w="2430"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Hyaluronic acid (HA), GA</w:t>
            </w:r>
          </w:p>
        </w:tc>
        <w:tc>
          <w:tcPr>
            <w:tcW w:w="1560"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ASGPR</w:t>
            </w:r>
          </w:p>
        </w:tc>
        <w:tc>
          <w:tcPr>
            <w:tcW w:w="1392"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PTX</w:t>
            </w:r>
          </w:p>
        </w:tc>
        <w:tc>
          <w:tcPr>
            <w:tcW w:w="2718"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The dual targeting allows for the NPs to get internalized by tumor cells more specifically</w:t>
            </w:r>
          </w:p>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p>
        </w:tc>
        <w:tc>
          <w:tcPr>
            <w:tcW w:w="1276"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lastRenderedPageBreak/>
              <w:t>[69]</w:t>
            </w:r>
          </w:p>
        </w:tc>
      </w:tr>
      <w:tr w:rsidR="003831B5" w:rsidRPr="003831B5" w:rsidTr="008A39D3">
        <w:tc>
          <w:tcPr>
            <w:cnfStyle w:val="001000000000" w:firstRow="0" w:lastRow="0" w:firstColumn="1" w:lastColumn="0" w:oddVBand="0" w:evenVBand="0" w:oddHBand="0" w:evenHBand="0" w:firstRowFirstColumn="0" w:firstRowLastColumn="0" w:lastRowFirstColumn="0" w:lastRowLastColumn="0"/>
            <w:tcW w:w="1823" w:type="dxa"/>
            <w:shd w:val="clear" w:color="auto" w:fill="FFFFFF" w:themeFill="background1"/>
          </w:tcPr>
          <w:p w:rsidR="009A3407" w:rsidRPr="003831B5" w:rsidRDefault="009A3407" w:rsidP="00306BD1">
            <w:pPr>
              <w:adjustRightInd w:val="0"/>
              <w:snapToGrid w:val="0"/>
              <w:spacing w:line="360" w:lineRule="auto"/>
              <w:rPr>
                <w:rFonts w:ascii="Book Antiqua" w:hAnsi="Book Antiqua"/>
                <w:b w:val="0"/>
                <w:bCs w:val="0"/>
                <w:color w:val="auto"/>
                <w:sz w:val="24"/>
                <w:szCs w:val="24"/>
                <w:lang w:bidi="fa-IR"/>
              </w:rPr>
            </w:pPr>
            <w:r w:rsidRPr="003831B5">
              <w:rPr>
                <w:rFonts w:ascii="Book Antiqua" w:hAnsi="Book Antiqua"/>
                <w:b w:val="0"/>
                <w:bCs w:val="0"/>
                <w:color w:val="auto"/>
                <w:sz w:val="24"/>
                <w:szCs w:val="24"/>
              </w:rPr>
              <w:lastRenderedPageBreak/>
              <w:t>Synthetic or natural polymeric</w:t>
            </w:r>
            <w:r w:rsidRPr="003831B5">
              <w:rPr>
                <w:rFonts w:ascii="Book Antiqua" w:hAnsi="Book Antiqua"/>
                <w:b w:val="0"/>
                <w:bCs w:val="0"/>
                <w:color w:val="auto"/>
                <w:sz w:val="24"/>
                <w:szCs w:val="24"/>
                <w:lang w:bidi="fa-IR"/>
              </w:rPr>
              <w:t xml:space="preserve"> NPs</w:t>
            </w:r>
          </w:p>
        </w:tc>
        <w:tc>
          <w:tcPr>
            <w:tcW w:w="2430"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Hematoporphyrin, Bovine serum albumin (BSA)</w:t>
            </w:r>
          </w:p>
        </w:tc>
        <w:tc>
          <w:tcPr>
            <w:tcW w:w="1560"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LDL</w:t>
            </w:r>
          </w:p>
        </w:tc>
        <w:tc>
          <w:tcPr>
            <w:tcW w:w="1392"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DOX</w:t>
            </w:r>
          </w:p>
        </w:tc>
        <w:tc>
          <w:tcPr>
            <w:tcW w:w="2718"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The photosensitizing properties of hematoporphyrin allowed for an accurate monitoring of NP uptake by imaging</w:t>
            </w:r>
          </w:p>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276"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[88]</w:t>
            </w:r>
          </w:p>
        </w:tc>
      </w:tr>
      <w:tr w:rsidR="003831B5" w:rsidRPr="003831B5" w:rsidTr="008A3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shd w:val="clear" w:color="auto" w:fill="FFFFFF" w:themeFill="background1"/>
          </w:tcPr>
          <w:p w:rsidR="009A3407" w:rsidRPr="003831B5" w:rsidRDefault="009A3407" w:rsidP="00306BD1">
            <w:pPr>
              <w:adjustRightInd w:val="0"/>
              <w:snapToGrid w:val="0"/>
              <w:spacing w:line="360" w:lineRule="auto"/>
              <w:rPr>
                <w:rFonts w:ascii="Book Antiqua" w:hAnsi="Book Antiqua"/>
                <w:b w:val="0"/>
                <w:bCs w:val="0"/>
                <w:color w:val="auto"/>
                <w:sz w:val="24"/>
                <w:szCs w:val="24"/>
              </w:rPr>
            </w:pPr>
            <w:r w:rsidRPr="003831B5">
              <w:rPr>
                <w:rFonts w:ascii="Book Antiqua" w:hAnsi="Book Antiqua"/>
                <w:b w:val="0"/>
                <w:bCs w:val="0"/>
                <w:color w:val="auto"/>
                <w:sz w:val="24"/>
                <w:szCs w:val="24"/>
              </w:rPr>
              <w:t>Synthetic or natural polymeric NPs</w:t>
            </w:r>
          </w:p>
        </w:tc>
        <w:tc>
          <w:tcPr>
            <w:tcW w:w="2430"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Heat-liable enterotoxin subunite B (LTB), BSA</w:t>
            </w:r>
          </w:p>
        </w:tc>
        <w:tc>
          <w:tcPr>
            <w:tcW w:w="1560"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Ganglioside GM1 receptor</w:t>
            </w:r>
          </w:p>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p>
        </w:tc>
        <w:tc>
          <w:tcPr>
            <w:tcW w:w="1392"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5-FU</w:t>
            </w:r>
          </w:p>
        </w:tc>
        <w:tc>
          <w:tcPr>
            <w:tcW w:w="2718"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w:t>
            </w:r>
          </w:p>
        </w:tc>
        <w:tc>
          <w:tcPr>
            <w:tcW w:w="1276"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[92]</w:t>
            </w:r>
          </w:p>
        </w:tc>
      </w:tr>
      <w:tr w:rsidR="003831B5" w:rsidRPr="003831B5" w:rsidTr="008A39D3">
        <w:tc>
          <w:tcPr>
            <w:cnfStyle w:val="001000000000" w:firstRow="0" w:lastRow="0" w:firstColumn="1" w:lastColumn="0" w:oddVBand="0" w:evenVBand="0" w:oddHBand="0" w:evenHBand="0" w:firstRowFirstColumn="0" w:firstRowLastColumn="0" w:lastRowFirstColumn="0" w:lastRowLastColumn="0"/>
            <w:tcW w:w="1823" w:type="dxa"/>
            <w:shd w:val="clear" w:color="auto" w:fill="FFFFFF" w:themeFill="background1"/>
          </w:tcPr>
          <w:p w:rsidR="009A3407" w:rsidRPr="003831B5" w:rsidRDefault="009A3407" w:rsidP="00306BD1">
            <w:pPr>
              <w:adjustRightInd w:val="0"/>
              <w:snapToGrid w:val="0"/>
              <w:spacing w:line="360" w:lineRule="auto"/>
              <w:rPr>
                <w:rFonts w:ascii="Book Antiqua" w:hAnsi="Book Antiqua"/>
                <w:b w:val="0"/>
                <w:bCs w:val="0"/>
                <w:color w:val="auto"/>
                <w:sz w:val="24"/>
                <w:szCs w:val="24"/>
              </w:rPr>
            </w:pPr>
            <w:r w:rsidRPr="003831B5">
              <w:rPr>
                <w:rFonts w:ascii="Book Antiqua" w:hAnsi="Book Antiqua"/>
                <w:b w:val="0"/>
                <w:bCs w:val="0"/>
                <w:color w:val="auto"/>
                <w:sz w:val="24"/>
                <w:szCs w:val="24"/>
              </w:rPr>
              <w:t>Synthetic or natural polymeric NPs</w:t>
            </w:r>
          </w:p>
        </w:tc>
        <w:tc>
          <w:tcPr>
            <w:tcW w:w="2430"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Galactosylated chitosan, polycaprolactone,</w:t>
            </w:r>
          </w:p>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560"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ASGPR</w:t>
            </w:r>
          </w:p>
        </w:tc>
        <w:tc>
          <w:tcPr>
            <w:tcW w:w="1392"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Curcumin</w:t>
            </w:r>
          </w:p>
        </w:tc>
        <w:tc>
          <w:tcPr>
            <w:tcW w:w="2718"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w:t>
            </w:r>
          </w:p>
        </w:tc>
        <w:tc>
          <w:tcPr>
            <w:tcW w:w="1276"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[72]</w:t>
            </w:r>
          </w:p>
        </w:tc>
      </w:tr>
      <w:tr w:rsidR="003831B5" w:rsidRPr="003831B5" w:rsidTr="008A3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shd w:val="clear" w:color="auto" w:fill="FFFFFF" w:themeFill="background1"/>
          </w:tcPr>
          <w:p w:rsidR="009A3407" w:rsidRPr="003831B5" w:rsidRDefault="009A3407" w:rsidP="00306BD1">
            <w:pPr>
              <w:adjustRightInd w:val="0"/>
              <w:snapToGrid w:val="0"/>
              <w:spacing w:line="360" w:lineRule="auto"/>
              <w:rPr>
                <w:rFonts w:ascii="Book Antiqua" w:hAnsi="Book Antiqua"/>
                <w:b w:val="0"/>
                <w:bCs w:val="0"/>
                <w:color w:val="auto"/>
                <w:sz w:val="24"/>
                <w:szCs w:val="24"/>
              </w:rPr>
            </w:pPr>
            <w:r w:rsidRPr="003831B5">
              <w:rPr>
                <w:rFonts w:ascii="Book Antiqua" w:hAnsi="Book Antiqua"/>
                <w:b w:val="0"/>
                <w:bCs w:val="0"/>
                <w:color w:val="auto"/>
                <w:sz w:val="24"/>
                <w:szCs w:val="24"/>
              </w:rPr>
              <w:t>Synthetic or natural polymeric NPs</w:t>
            </w:r>
          </w:p>
        </w:tc>
        <w:tc>
          <w:tcPr>
            <w:tcW w:w="2430"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Galactosylated chitosan,</w:t>
            </w:r>
            <w:r w:rsidR="008147D0" w:rsidRPr="003831B5">
              <w:rPr>
                <w:rFonts w:ascii="Book Antiqua" w:hAnsi="Book Antiqua"/>
                <w:color w:val="auto"/>
                <w:sz w:val="24"/>
                <w:szCs w:val="24"/>
              </w:rPr>
              <w:t xml:space="preserve"> </w:t>
            </w:r>
            <w:r w:rsidRPr="003831B5">
              <w:rPr>
                <w:rFonts w:ascii="Book Antiqua" w:hAnsi="Book Antiqua"/>
                <w:color w:val="auto"/>
                <w:sz w:val="24"/>
                <w:szCs w:val="24"/>
              </w:rPr>
              <w:t>mPEG-SH</w:t>
            </w:r>
          </w:p>
        </w:tc>
        <w:tc>
          <w:tcPr>
            <w:tcW w:w="1560"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ASGPR</w:t>
            </w:r>
          </w:p>
        </w:tc>
        <w:tc>
          <w:tcPr>
            <w:tcW w:w="1392"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Norcantharidin (NCTD)</w:t>
            </w:r>
          </w:p>
        </w:tc>
        <w:tc>
          <w:tcPr>
            <w:tcW w:w="2718"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The drug was actually loaded using ionic cross linkage between NCTD and chitosan</w:t>
            </w:r>
          </w:p>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p>
        </w:tc>
        <w:tc>
          <w:tcPr>
            <w:tcW w:w="1276"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[76]</w:t>
            </w:r>
          </w:p>
        </w:tc>
      </w:tr>
      <w:tr w:rsidR="003831B5" w:rsidRPr="003831B5" w:rsidTr="008A39D3">
        <w:tc>
          <w:tcPr>
            <w:cnfStyle w:val="001000000000" w:firstRow="0" w:lastRow="0" w:firstColumn="1" w:lastColumn="0" w:oddVBand="0" w:evenVBand="0" w:oddHBand="0" w:evenHBand="0" w:firstRowFirstColumn="0" w:firstRowLastColumn="0" w:lastRowFirstColumn="0" w:lastRowLastColumn="0"/>
            <w:tcW w:w="1823" w:type="dxa"/>
            <w:shd w:val="clear" w:color="auto" w:fill="FFFFFF" w:themeFill="background1"/>
          </w:tcPr>
          <w:p w:rsidR="009A3407" w:rsidRPr="003831B5" w:rsidRDefault="009A3407" w:rsidP="00306BD1">
            <w:pPr>
              <w:adjustRightInd w:val="0"/>
              <w:snapToGrid w:val="0"/>
              <w:spacing w:line="360" w:lineRule="auto"/>
              <w:rPr>
                <w:rFonts w:ascii="Book Antiqua" w:hAnsi="Book Antiqua"/>
                <w:b w:val="0"/>
                <w:bCs w:val="0"/>
                <w:color w:val="auto"/>
                <w:sz w:val="24"/>
                <w:szCs w:val="24"/>
              </w:rPr>
            </w:pPr>
            <w:r w:rsidRPr="003831B5">
              <w:rPr>
                <w:rFonts w:ascii="Book Antiqua" w:hAnsi="Book Antiqua"/>
                <w:b w:val="0"/>
                <w:bCs w:val="0"/>
                <w:color w:val="auto"/>
                <w:sz w:val="24"/>
                <w:szCs w:val="24"/>
              </w:rPr>
              <w:t>Synthetic or natural polymeric NPs</w:t>
            </w:r>
          </w:p>
        </w:tc>
        <w:tc>
          <w:tcPr>
            <w:tcW w:w="2430"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de-DE"/>
              </w:rPr>
            </w:pPr>
            <w:r w:rsidRPr="003831B5">
              <w:rPr>
                <w:rFonts w:ascii="Book Antiqua" w:hAnsi="Book Antiqua"/>
                <w:color w:val="auto"/>
                <w:sz w:val="24"/>
                <w:szCs w:val="24"/>
                <w:lang w:val="de-DE"/>
              </w:rPr>
              <w:t>SM5-1, PLA,</w:t>
            </w:r>
          </w:p>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de-DE"/>
              </w:rPr>
            </w:pPr>
          </w:p>
        </w:tc>
        <w:tc>
          <w:tcPr>
            <w:tcW w:w="1560"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de-DE"/>
              </w:rPr>
            </w:pPr>
            <w:r w:rsidRPr="003831B5">
              <w:rPr>
                <w:rFonts w:ascii="Book Antiqua" w:hAnsi="Book Antiqua"/>
                <w:color w:val="auto"/>
                <w:sz w:val="24"/>
                <w:szCs w:val="24"/>
                <w:lang w:val="de-DE"/>
              </w:rPr>
              <w:t>Mebmrane antigens</w:t>
            </w:r>
          </w:p>
        </w:tc>
        <w:tc>
          <w:tcPr>
            <w:tcW w:w="1392"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de-DE"/>
              </w:rPr>
            </w:pPr>
            <w:r w:rsidRPr="003831B5">
              <w:rPr>
                <w:rFonts w:ascii="Book Antiqua" w:hAnsi="Book Antiqua"/>
                <w:color w:val="auto"/>
                <w:sz w:val="24"/>
                <w:szCs w:val="24"/>
                <w:lang w:val="de-DE"/>
              </w:rPr>
              <w:t>5-FU</w:t>
            </w:r>
          </w:p>
        </w:tc>
        <w:tc>
          <w:tcPr>
            <w:tcW w:w="2718"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de-DE"/>
              </w:rPr>
            </w:pPr>
            <w:r w:rsidRPr="003831B5">
              <w:rPr>
                <w:rFonts w:ascii="Book Antiqua" w:hAnsi="Book Antiqua"/>
                <w:color w:val="auto"/>
                <w:sz w:val="24"/>
                <w:szCs w:val="24"/>
                <w:lang w:val="de-DE"/>
              </w:rPr>
              <w:t>----</w:t>
            </w:r>
          </w:p>
        </w:tc>
        <w:tc>
          <w:tcPr>
            <w:tcW w:w="1276"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de-DE"/>
              </w:rPr>
            </w:pPr>
            <w:r w:rsidRPr="003831B5">
              <w:rPr>
                <w:rFonts w:ascii="Book Antiqua" w:hAnsi="Book Antiqua"/>
                <w:color w:val="auto"/>
                <w:sz w:val="24"/>
                <w:szCs w:val="24"/>
                <w:lang w:val="de-DE"/>
              </w:rPr>
              <w:t>[96]</w:t>
            </w:r>
          </w:p>
        </w:tc>
      </w:tr>
      <w:tr w:rsidR="003831B5" w:rsidRPr="003831B5" w:rsidTr="008A3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shd w:val="clear" w:color="auto" w:fill="FFFFFF" w:themeFill="background1"/>
          </w:tcPr>
          <w:p w:rsidR="009A3407" w:rsidRPr="003831B5" w:rsidRDefault="009A3407" w:rsidP="00306BD1">
            <w:pPr>
              <w:adjustRightInd w:val="0"/>
              <w:snapToGrid w:val="0"/>
              <w:spacing w:line="360" w:lineRule="auto"/>
              <w:rPr>
                <w:rFonts w:ascii="Book Antiqua" w:hAnsi="Book Antiqua"/>
                <w:b w:val="0"/>
                <w:bCs w:val="0"/>
                <w:color w:val="auto"/>
                <w:sz w:val="24"/>
                <w:szCs w:val="24"/>
              </w:rPr>
            </w:pPr>
            <w:r w:rsidRPr="003831B5">
              <w:rPr>
                <w:rFonts w:ascii="Book Antiqua" w:hAnsi="Book Antiqua"/>
                <w:b w:val="0"/>
                <w:bCs w:val="0"/>
                <w:color w:val="auto"/>
                <w:sz w:val="24"/>
                <w:szCs w:val="24"/>
              </w:rPr>
              <w:t>Synthetic or natural polymeric NPs</w:t>
            </w:r>
          </w:p>
        </w:tc>
        <w:tc>
          <w:tcPr>
            <w:tcW w:w="2430"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Apotransferin, BSA</w:t>
            </w:r>
          </w:p>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p>
        </w:tc>
        <w:tc>
          <w:tcPr>
            <w:tcW w:w="1560"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transferrin receptor</w:t>
            </w:r>
          </w:p>
        </w:tc>
        <w:tc>
          <w:tcPr>
            <w:tcW w:w="1392"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DOX</w:t>
            </w:r>
          </w:p>
        </w:tc>
        <w:tc>
          <w:tcPr>
            <w:tcW w:w="2718"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w:t>
            </w:r>
          </w:p>
        </w:tc>
        <w:tc>
          <w:tcPr>
            <w:tcW w:w="1276"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[138]</w:t>
            </w:r>
          </w:p>
        </w:tc>
      </w:tr>
      <w:tr w:rsidR="003831B5" w:rsidRPr="003831B5" w:rsidTr="008A39D3">
        <w:tc>
          <w:tcPr>
            <w:cnfStyle w:val="001000000000" w:firstRow="0" w:lastRow="0" w:firstColumn="1" w:lastColumn="0" w:oddVBand="0" w:evenVBand="0" w:oddHBand="0" w:evenHBand="0" w:firstRowFirstColumn="0" w:firstRowLastColumn="0" w:lastRowFirstColumn="0" w:lastRowLastColumn="0"/>
            <w:tcW w:w="1823" w:type="dxa"/>
            <w:shd w:val="clear" w:color="auto" w:fill="FFFFFF" w:themeFill="background1"/>
          </w:tcPr>
          <w:p w:rsidR="009A3407" w:rsidRPr="003831B5" w:rsidRDefault="009A3407" w:rsidP="00306BD1">
            <w:pPr>
              <w:adjustRightInd w:val="0"/>
              <w:snapToGrid w:val="0"/>
              <w:spacing w:line="360" w:lineRule="auto"/>
              <w:rPr>
                <w:rFonts w:ascii="Book Antiqua" w:hAnsi="Book Antiqua"/>
                <w:b w:val="0"/>
                <w:bCs w:val="0"/>
                <w:color w:val="auto"/>
                <w:sz w:val="24"/>
                <w:szCs w:val="24"/>
              </w:rPr>
            </w:pPr>
            <w:r w:rsidRPr="003831B5">
              <w:rPr>
                <w:rFonts w:ascii="Book Antiqua" w:hAnsi="Book Antiqua"/>
                <w:b w:val="0"/>
                <w:bCs w:val="0"/>
                <w:color w:val="auto"/>
                <w:sz w:val="24"/>
                <w:szCs w:val="24"/>
              </w:rPr>
              <w:t xml:space="preserve">Synthetic or </w:t>
            </w:r>
            <w:r w:rsidRPr="003831B5">
              <w:rPr>
                <w:rFonts w:ascii="Book Antiqua" w:hAnsi="Book Antiqua"/>
                <w:b w:val="0"/>
                <w:bCs w:val="0"/>
                <w:color w:val="auto"/>
                <w:sz w:val="24"/>
                <w:szCs w:val="24"/>
              </w:rPr>
              <w:lastRenderedPageBreak/>
              <w:t>natural polymeric NPs</w:t>
            </w:r>
          </w:p>
        </w:tc>
        <w:tc>
          <w:tcPr>
            <w:tcW w:w="2430"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lastRenderedPageBreak/>
              <w:t xml:space="preserve">Apotransferrin, </w:t>
            </w:r>
            <w:r w:rsidRPr="003831B5">
              <w:rPr>
                <w:rFonts w:ascii="Book Antiqua" w:hAnsi="Book Antiqua"/>
                <w:color w:val="auto"/>
                <w:sz w:val="24"/>
                <w:szCs w:val="24"/>
              </w:rPr>
              <w:lastRenderedPageBreak/>
              <w:t>Lactoferrin</w:t>
            </w:r>
          </w:p>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560"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lastRenderedPageBreak/>
              <w:t xml:space="preserve">Transferrin </w:t>
            </w:r>
            <w:r w:rsidRPr="003831B5">
              <w:rPr>
                <w:rFonts w:ascii="Book Antiqua" w:hAnsi="Book Antiqua"/>
                <w:color w:val="auto"/>
                <w:sz w:val="24"/>
                <w:szCs w:val="24"/>
              </w:rPr>
              <w:lastRenderedPageBreak/>
              <w:t>receptor</w:t>
            </w:r>
          </w:p>
        </w:tc>
        <w:tc>
          <w:tcPr>
            <w:tcW w:w="1392"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lastRenderedPageBreak/>
              <w:t>DOX</w:t>
            </w:r>
          </w:p>
        </w:tc>
        <w:tc>
          <w:tcPr>
            <w:tcW w:w="2718"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w:t>
            </w:r>
          </w:p>
        </w:tc>
        <w:tc>
          <w:tcPr>
            <w:tcW w:w="1276"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[139]</w:t>
            </w:r>
          </w:p>
        </w:tc>
      </w:tr>
      <w:tr w:rsidR="003831B5" w:rsidRPr="003831B5" w:rsidTr="008A3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shd w:val="clear" w:color="auto" w:fill="FFFFFF" w:themeFill="background1"/>
          </w:tcPr>
          <w:p w:rsidR="009A3407" w:rsidRPr="003831B5" w:rsidRDefault="009A3407" w:rsidP="00306BD1">
            <w:pPr>
              <w:adjustRightInd w:val="0"/>
              <w:snapToGrid w:val="0"/>
              <w:spacing w:line="360" w:lineRule="auto"/>
              <w:rPr>
                <w:rFonts w:ascii="Book Antiqua" w:hAnsi="Book Antiqua"/>
                <w:b w:val="0"/>
                <w:bCs w:val="0"/>
                <w:color w:val="auto"/>
                <w:sz w:val="24"/>
                <w:szCs w:val="24"/>
                <w:lang w:val="de-DE"/>
              </w:rPr>
            </w:pPr>
            <w:r w:rsidRPr="003831B5">
              <w:rPr>
                <w:rFonts w:ascii="Book Antiqua" w:hAnsi="Book Antiqua"/>
                <w:b w:val="0"/>
                <w:bCs w:val="0"/>
                <w:color w:val="auto"/>
                <w:sz w:val="24"/>
                <w:szCs w:val="24"/>
              </w:rPr>
              <w:lastRenderedPageBreak/>
              <w:t>Synthetic or natural polymeric</w:t>
            </w:r>
            <w:r w:rsidRPr="003831B5">
              <w:rPr>
                <w:rFonts w:ascii="Book Antiqua" w:hAnsi="Book Antiqua"/>
                <w:b w:val="0"/>
                <w:bCs w:val="0"/>
                <w:color w:val="auto"/>
                <w:sz w:val="24"/>
                <w:szCs w:val="24"/>
                <w:lang w:val="de-DE"/>
              </w:rPr>
              <w:t xml:space="preserve"> NPs</w:t>
            </w:r>
          </w:p>
        </w:tc>
        <w:tc>
          <w:tcPr>
            <w:tcW w:w="2430"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de-DE"/>
              </w:rPr>
            </w:pPr>
            <w:r w:rsidRPr="003831B5">
              <w:rPr>
                <w:rFonts w:ascii="Book Antiqua" w:hAnsi="Book Antiqua"/>
                <w:color w:val="auto"/>
                <w:sz w:val="24"/>
                <w:szCs w:val="24"/>
                <w:lang w:val="de-DE"/>
              </w:rPr>
              <w:t>Chitosan, retinoic acid (RA), Albumin</w:t>
            </w:r>
          </w:p>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de-DE"/>
              </w:rPr>
            </w:pPr>
          </w:p>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de-DE"/>
              </w:rPr>
            </w:pPr>
          </w:p>
        </w:tc>
        <w:tc>
          <w:tcPr>
            <w:tcW w:w="1560"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de-DE"/>
              </w:rPr>
            </w:pPr>
            <w:r w:rsidRPr="003831B5">
              <w:rPr>
                <w:rFonts w:ascii="Book Antiqua" w:hAnsi="Book Antiqua"/>
                <w:color w:val="auto"/>
                <w:sz w:val="24"/>
                <w:szCs w:val="24"/>
                <w:lang w:val="de-DE"/>
              </w:rPr>
              <w:t>RA receptor</w:t>
            </w:r>
          </w:p>
        </w:tc>
        <w:tc>
          <w:tcPr>
            <w:tcW w:w="1392"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de-DE"/>
              </w:rPr>
            </w:pPr>
            <w:r w:rsidRPr="003831B5">
              <w:rPr>
                <w:rFonts w:ascii="Book Antiqua" w:hAnsi="Book Antiqua"/>
                <w:color w:val="auto"/>
                <w:sz w:val="24"/>
                <w:szCs w:val="24"/>
                <w:lang w:val="de-DE"/>
              </w:rPr>
              <w:t>DOX</w:t>
            </w:r>
          </w:p>
        </w:tc>
        <w:tc>
          <w:tcPr>
            <w:tcW w:w="2718"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de-DE"/>
              </w:rPr>
            </w:pPr>
            <w:r w:rsidRPr="003831B5">
              <w:rPr>
                <w:rFonts w:ascii="Book Antiqua" w:hAnsi="Book Antiqua"/>
                <w:color w:val="auto"/>
                <w:sz w:val="24"/>
                <w:szCs w:val="24"/>
                <w:lang w:val="de-DE"/>
              </w:rPr>
              <w:t>----</w:t>
            </w:r>
          </w:p>
        </w:tc>
        <w:tc>
          <w:tcPr>
            <w:tcW w:w="1276"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de-DE"/>
              </w:rPr>
            </w:pPr>
            <w:r w:rsidRPr="003831B5">
              <w:rPr>
                <w:rFonts w:ascii="Book Antiqua" w:hAnsi="Book Antiqua"/>
                <w:color w:val="auto"/>
                <w:sz w:val="24"/>
                <w:szCs w:val="24"/>
                <w:lang w:val="de-DE"/>
              </w:rPr>
              <w:t>[105]</w:t>
            </w:r>
          </w:p>
        </w:tc>
      </w:tr>
      <w:tr w:rsidR="003831B5" w:rsidRPr="003831B5" w:rsidTr="008A39D3">
        <w:tc>
          <w:tcPr>
            <w:cnfStyle w:val="001000000000" w:firstRow="0" w:lastRow="0" w:firstColumn="1" w:lastColumn="0" w:oddVBand="0" w:evenVBand="0" w:oddHBand="0" w:evenHBand="0" w:firstRowFirstColumn="0" w:firstRowLastColumn="0" w:lastRowFirstColumn="0" w:lastRowLastColumn="0"/>
            <w:tcW w:w="1823" w:type="dxa"/>
            <w:shd w:val="clear" w:color="auto" w:fill="FFFFFF" w:themeFill="background1"/>
          </w:tcPr>
          <w:p w:rsidR="009A3407" w:rsidRPr="003831B5" w:rsidRDefault="009A3407" w:rsidP="00306BD1">
            <w:pPr>
              <w:adjustRightInd w:val="0"/>
              <w:snapToGrid w:val="0"/>
              <w:spacing w:line="360" w:lineRule="auto"/>
              <w:rPr>
                <w:rFonts w:ascii="Book Antiqua" w:hAnsi="Book Antiqua"/>
                <w:b w:val="0"/>
                <w:bCs w:val="0"/>
                <w:color w:val="auto"/>
                <w:sz w:val="24"/>
                <w:szCs w:val="24"/>
              </w:rPr>
            </w:pPr>
            <w:r w:rsidRPr="003831B5">
              <w:rPr>
                <w:rFonts w:ascii="Book Antiqua" w:hAnsi="Book Antiqua"/>
                <w:b w:val="0"/>
                <w:bCs w:val="0"/>
                <w:color w:val="auto"/>
                <w:sz w:val="24"/>
                <w:szCs w:val="24"/>
              </w:rPr>
              <w:t>Mixed NPs</w:t>
            </w:r>
          </w:p>
          <w:p w:rsidR="009A3407" w:rsidRPr="003831B5" w:rsidRDefault="009A3407" w:rsidP="00306BD1">
            <w:pPr>
              <w:adjustRightInd w:val="0"/>
              <w:snapToGrid w:val="0"/>
              <w:spacing w:line="360" w:lineRule="auto"/>
              <w:rPr>
                <w:rFonts w:ascii="Book Antiqua" w:hAnsi="Book Antiqua"/>
                <w:b w:val="0"/>
                <w:bCs w:val="0"/>
                <w:color w:val="auto"/>
                <w:sz w:val="24"/>
                <w:szCs w:val="24"/>
              </w:rPr>
            </w:pPr>
          </w:p>
        </w:tc>
        <w:tc>
          <w:tcPr>
            <w:tcW w:w="2430"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GA, DOX, Alginate</w:t>
            </w:r>
          </w:p>
        </w:tc>
        <w:tc>
          <w:tcPr>
            <w:tcW w:w="1560"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ASGPR</w:t>
            </w:r>
          </w:p>
        </w:tc>
        <w:tc>
          <w:tcPr>
            <w:tcW w:w="1392"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DOX</w:t>
            </w:r>
          </w:p>
        </w:tc>
        <w:tc>
          <w:tcPr>
            <w:tcW w:w="2718"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w:t>
            </w:r>
          </w:p>
        </w:tc>
        <w:tc>
          <w:tcPr>
            <w:tcW w:w="1276"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[70]</w:t>
            </w:r>
          </w:p>
        </w:tc>
      </w:tr>
      <w:tr w:rsidR="003831B5" w:rsidRPr="003831B5" w:rsidTr="008A3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shd w:val="clear" w:color="auto" w:fill="FFFFFF" w:themeFill="background1"/>
          </w:tcPr>
          <w:p w:rsidR="009A3407" w:rsidRPr="003831B5" w:rsidRDefault="009A3407" w:rsidP="00306BD1">
            <w:pPr>
              <w:adjustRightInd w:val="0"/>
              <w:snapToGrid w:val="0"/>
              <w:spacing w:line="360" w:lineRule="auto"/>
              <w:rPr>
                <w:rFonts w:ascii="Book Antiqua" w:hAnsi="Book Antiqua" w:cs="Tahoma"/>
                <w:b w:val="0"/>
                <w:bCs w:val="0"/>
                <w:color w:val="auto"/>
                <w:sz w:val="24"/>
                <w:szCs w:val="24"/>
              </w:rPr>
            </w:pPr>
            <w:r w:rsidRPr="003831B5">
              <w:rPr>
                <w:rFonts w:ascii="Book Antiqua" w:hAnsi="Book Antiqua" w:cs="Tahoma"/>
                <w:b w:val="0"/>
                <w:bCs w:val="0"/>
                <w:color w:val="auto"/>
                <w:sz w:val="24"/>
                <w:szCs w:val="24"/>
              </w:rPr>
              <w:t>Mesoporous high surface area silica core fused to a liposome (protocell)</w:t>
            </w:r>
          </w:p>
          <w:p w:rsidR="009A3407" w:rsidRPr="003831B5" w:rsidRDefault="009A3407" w:rsidP="00306BD1">
            <w:pPr>
              <w:adjustRightInd w:val="0"/>
              <w:snapToGrid w:val="0"/>
              <w:spacing w:line="360" w:lineRule="auto"/>
              <w:rPr>
                <w:rFonts w:ascii="Book Antiqua" w:hAnsi="Book Antiqua"/>
                <w:b w:val="0"/>
                <w:bCs w:val="0"/>
                <w:color w:val="auto"/>
                <w:sz w:val="24"/>
                <w:szCs w:val="24"/>
              </w:rPr>
            </w:pPr>
          </w:p>
        </w:tc>
        <w:tc>
          <w:tcPr>
            <w:tcW w:w="2430"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Silica, PEG, Zwitterionic lipids, phosphatidylethanolamine</w:t>
            </w:r>
          </w:p>
        </w:tc>
        <w:tc>
          <w:tcPr>
            <w:tcW w:w="1560"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SP94 receptor, no receptor (EPR effect)</w:t>
            </w:r>
          </w:p>
        </w:tc>
        <w:tc>
          <w:tcPr>
            <w:tcW w:w="1392"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DOX</w:t>
            </w:r>
          </w:p>
        </w:tc>
        <w:tc>
          <w:tcPr>
            <w:tcW w:w="2718"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The fusogenic peptide used allows for more efficient internalization. The nanoporous silica core also gives the NPs, a significantly higher surface area.</w:t>
            </w:r>
          </w:p>
        </w:tc>
        <w:tc>
          <w:tcPr>
            <w:tcW w:w="1276"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[64]</w:t>
            </w:r>
          </w:p>
        </w:tc>
      </w:tr>
      <w:tr w:rsidR="003831B5" w:rsidRPr="003831B5" w:rsidTr="008A39D3">
        <w:tc>
          <w:tcPr>
            <w:cnfStyle w:val="001000000000" w:firstRow="0" w:lastRow="0" w:firstColumn="1" w:lastColumn="0" w:oddVBand="0" w:evenVBand="0" w:oddHBand="0" w:evenHBand="0" w:firstRowFirstColumn="0" w:firstRowLastColumn="0" w:lastRowFirstColumn="0" w:lastRowLastColumn="0"/>
            <w:tcW w:w="1823" w:type="dxa"/>
            <w:shd w:val="clear" w:color="auto" w:fill="FFFFFF" w:themeFill="background1"/>
          </w:tcPr>
          <w:p w:rsidR="009A3407" w:rsidRPr="003831B5" w:rsidRDefault="009A3407" w:rsidP="00306BD1">
            <w:pPr>
              <w:adjustRightInd w:val="0"/>
              <w:snapToGrid w:val="0"/>
              <w:spacing w:line="360" w:lineRule="auto"/>
              <w:rPr>
                <w:rFonts w:ascii="Book Antiqua" w:hAnsi="Book Antiqua"/>
                <w:b w:val="0"/>
                <w:bCs w:val="0"/>
                <w:color w:val="auto"/>
                <w:sz w:val="24"/>
                <w:szCs w:val="24"/>
              </w:rPr>
            </w:pPr>
            <w:r w:rsidRPr="003831B5">
              <w:rPr>
                <w:rFonts w:ascii="Book Antiqua" w:hAnsi="Book Antiqua"/>
                <w:b w:val="0"/>
                <w:bCs w:val="0"/>
                <w:color w:val="auto"/>
                <w:sz w:val="24"/>
                <w:szCs w:val="24"/>
              </w:rPr>
              <w:t xml:space="preserve">Nano </w:t>
            </w:r>
            <w:r w:rsidR="009A3E93" w:rsidRPr="003831B5">
              <w:rPr>
                <w:rFonts w:ascii="Book Antiqua" w:hAnsi="Book Antiqua"/>
                <w:b w:val="0"/>
                <w:bCs w:val="0"/>
                <w:color w:val="auto"/>
                <w:sz w:val="24"/>
                <w:szCs w:val="24"/>
              </w:rPr>
              <w:t>micelle</w:t>
            </w:r>
          </w:p>
        </w:tc>
        <w:tc>
          <w:tcPr>
            <w:tcW w:w="2430"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PEG, polycaprolactone, SPION, folate</w:t>
            </w:r>
          </w:p>
        </w:tc>
        <w:tc>
          <w:tcPr>
            <w:tcW w:w="1560"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Folate receptor</w:t>
            </w:r>
          </w:p>
        </w:tc>
        <w:tc>
          <w:tcPr>
            <w:tcW w:w="1392"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Sorafenib</w:t>
            </w:r>
          </w:p>
        </w:tc>
        <w:tc>
          <w:tcPr>
            <w:tcW w:w="2718"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The SPION loaded NPs could be efficiently monitored using MR imaging</w:t>
            </w:r>
          </w:p>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276"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[128]</w:t>
            </w:r>
          </w:p>
        </w:tc>
      </w:tr>
      <w:tr w:rsidR="003831B5" w:rsidRPr="003831B5" w:rsidTr="008A3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shd w:val="clear" w:color="auto" w:fill="FFFFFF" w:themeFill="background1"/>
          </w:tcPr>
          <w:p w:rsidR="009A3407" w:rsidRPr="003831B5" w:rsidRDefault="009A3407" w:rsidP="00306BD1">
            <w:pPr>
              <w:adjustRightInd w:val="0"/>
              <w:snapToGrid w:val="0"/>
              <w:spacing w:line="360" w:lineRule="auto"/>
              <w:rPr>
                <w:rFonts w:ascii="Book Antiqua" w:hAnsi="Book Antiqua"/>
                <w:b w:val="0"/>
                <w:bCs w:val="0"/>
                <w:color w:val="auto"/>
                <w:sz w:val="24"/>
                <w:szCs w:val="24"/>
                <w:lang w:val="de-DE"/>
              </w:rPr>
            </w:pPr>
            <w:r w:rsidRPr="003831B5">
              <w:rPr>
                <w:rFonts w:ascii="Book Antiqua" w:hAnsi="Book Antiqua"/>
                <w:b w:val="0"/>
                <w:bCs w:val="0"/>
                <w:color w:val="auto"/>
                <w:sz w:val="24"/>
                <w:szCs w:val="24"/>
                <w:lang w:val="de-DE"/>
              </w:rPr>
              <w:t>Nano micelle</w:t>
            </w:r>
          </w:p>
        </w:tc>
        <w:tc>
          <w:tcPr>
            <w:tcW w:w="2430"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RGD, PEG, stearic acid, chitosan,</w:t>
            </w:r>
          </w:p>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p>
        </w:tc>
        <w:tc>
          <w:tcPr>
            <w:tcW w:w="1560"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Integrins</w:t>
            </w:r>
          </w:p>
        </w:tc>
        <w:tc>
          <w:tcPr>
            <w:tcW w:w="1392"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DOX</w:t>
            </w:r>
          </w:p>
        </w:tc>
        <w:tc>
          <w:tcPr>
            <w:tcW w:w="2718"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w:t>
            </w:r>
          </w:p>
        </w:tc>
        <w:tc>
          <w:tcPr>
            <w:tcW w:w="1276"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de-DE"/>
              </w:rPr>
            </w:pPr>
            <w:r w:rsidRPr="003831B5">
              <w:rPr>
                <w:rFonts w:ascii="Book Antiqua" w:hAnsi="Book Antiqua"/>
                <w:color w:val="auto"/>
                <w:sz w:val="24"/>
                <w:szCs w:val="24"/>
                <w:lang w:val="de-DE"/>
              </w:rPr>
              <w:t>[112]</w:t>
            </w:r>
          </w:p>
        </w:tc>
      </w:tr>
      <w:tr w:rsidR="003831B5" w:rsidRPr="003831B5" w:rsidTr="008A39D3">
        <w:tc>
          <w:tcPr>
            <w:cnfStyle w:val="001000000000" w:firstRow="0" w:lastRow="0" w:firstColumn="1" w:lastColumn="0" w:oddVBand="0" w:evenVBand="0" w:oddHBand="0" w:evenHBand="0" w:firstRowFirstColumn="0" w:firstRowLastColumn="0" w:lastRowFirstColumn="0" w:lastRowLastColumn="0"/>
            <w:tcW w:w="1823" w:type="dxa"/>
            <w:shd w:val="clear" w:color="auto" w:fill="FFFFFF" w:themeFill="background1"/>
          </w:tcPr>
          <w:p w:rsidR="009A3407" w:rsidRPr="003831B5" w:rsidRDefault="009A3407" w:rsidP="00306BD1">
            <w:pPr>
              <w:adjustRightInd w:val="0"/>
              <w:snapToGrid w:val="0"/>
              <w:spacing w:line="360" w:lineRule="auto"/>
              <w:rPr>
                <w:rFonts w:ascii="Book Antiqua" w:hAnsi="Book Antiqua"/>
                <w:b w:val="0"/>
                <w:bCs w:val="0"/>
                <w:color w:val="auto"/>
                <w:sz w:val="24"/>
                <w:szCs w:val="24"/>
              </w:rPr>
            </w:pPr>
            <w:r w:rsidRPr="003831B5">
              <w:rPr>
                <w:rFonts w:ascii="Book Antiqua" w:hAnsi="Book Antiqua"/>
                <w:b w:val="0"/>
                <w:bCs w:val="0"/>
                <w:color w:val="auto"/>
                <w:sz w:val="24"/>
                <w:szCs w:val="24"/>
              </w:rPr>
              <w:t>Nano liposome</w:t>
            </w:r>
          </w:p>
        </w:tc>
        <w:tc>
          <w:tcPr>
            <w:tcW w:w="2430" w:type="dxa"/>
            <w:shd w:val="clear" w:color="auto" w:fill="FFFFFF" w:themeFill="background1"/>
          </w:tcPr>
          <w:p w:rsidR="009A3407" w:rsidRPr="003831B5" w:rsidRDefault="009A3407" w:rsidP="00306BD1">
            <w:pPr>
              <w:autoSpaceDE w:val="0"/>
              <w:autoSpaceDN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3831B5">
              <w:rPr>
                <w:rFonts w:ascii="Book Antiqua" w:hAnsi="Book Antiqua" w:cs="Times New Roman"/>
                <w:color w:val="auto"/>
                <w:sz w:val="24"/>
                <w:szCs w:val="24"/>
              </w:rPr>
              <w:t>egg phosphatidylcholine, cholesterol, monomethoxy PEG-</w:t>
            </w:r>
            <w:r w:rsidRPr="003831B5">
              <w:rPr>
                <w:rFonts w:ascii="Book Antiqua" w:hAnsi="Book Antiqua" w:cs="Times New Roman"/>
                <w:color w:val="auto"/>
                <w:sz w:val="24"/>
                <w:szCs w:val="24"/>
              </w:rPr>
              <w:lastRenderedPageBreak/>
              <w:t>distearoyl phosphatidylethanolamine, and Lactose - dioleyl phosphatidylethanolamine (DOPE)</w:t>
            </w:r>
          </w:p>
          <w:p w:rsidR="009A3407" w:rsidRPr="003831B5" w:rsidRDefault="009A3407" w:rsidP="00306BD1">
            <w:pPr>
              <w:autoSpaceDE w:val="0"/>
              <w:autoSpaceDN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560"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lastRenderedPageBreak/>
              <w:t>ASGPR</w:t>
            </w:r>
          </w:p>
        </w:tc>
        <w:tc>
          <w:tcPr>
            <w:tcW w:w="1392"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DOX</w:t>
            </w:r>
          </w:p>
        </w:tc>
        <w:tc>
          <w:tcPr>
            <w:tcW w:w="2718"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w:t>
            </w:r>
          </w:p>
        </w:tc>
        <w:tc>
          <w:tcPr>
            <w:tcW w:w="1276"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[73]</w:t>
            </w:r>
          </w:p>
        </w:tc>
      </w:tr>
      <w:tr w:rsidR="003831B5" w:rsidRPr="003831B5" w:rsidTr="008A3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shd w:val="clear" w:color="auto" w:fill="FFFFFF" w:themeFill="background1"/>
          </w:tcPr>
          <w:p w:rsidR="009A3407" w:rsidRPr="003831B5" w:rsidRDefault="009A3407" w:rsidP="00306BD1">
            <w:pPr>
              <w:adjustRightInd w:val="0"/>
              <w:snapToGrid w:val="0"/>
              <w:spacing w:line="360" w:lineRule="auto"/>
              <w:rPr>
                <w:rFonts w:ascii="Book Antiqua" w:hAnsi="Book Antiqua"/>
                <w:b w:val="0"/>
                <w:bCs w:val="0"/>
                <w:color w:val="auto"/>
                <w:sz w:val="24"/>
                <w:szCs w:val="24"/>
                <w:lang w:val="de-DE"/>
              </w:rPr>
            </w:pPr>
            <w:r w:rsidRPr="003831B5">
              <w:rPr>
                <w:rFonts w:ascii="Book Antiqua" w:hAnsi="Book Antiqua"/>
                <w:b w:val="0"/>
                <w:bCs w:val="0"/>
                <w:color w:val="auto"/>
                <w:sz w:val="24"/>
                <w:szCs w:val="24"/>
                <w:lang w:val="de-DE"/>
              </w:rPr>
              <w:lastRenderedPageBreak/>
              <w:t>Nano liposome</w:t>
            </w:r>
          </w:p>
        </w:tc>
        <w:tc>
          <w:tcPr>
            <w:tcW w:w="2430"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shd w:val="clear" w:color="auto" w:fill="FFFFFF"/>
              </w:rPr>
            </w:pPr>
            <w:r w:rsidRPr="003831B5">
              <w:rPr>
                <w:rFonts w:ascii="Book Antiqua" w:hAnsi="Book Antiqua"/>
                <w:color w:val="auto"/>
                <w:sz w:val="24"/>
                <w:szCs w:val="24"/>
              </w:rPr>
              <w:t xml:space="preserve">Anti CD44 antibody, </w:t>
            </w:r>
            <w:r w:rsidRPr="003831B5">
              <w:rPr>
                <w:rFonts w:ascii="Book Antiqua" w:hAnsi="Book Antiqua"/>
                <w:color w:val="auto"/>
                <w:sz w:val="24"/>
                <w:szCs w:val="24"/>
                <w:shd w:val="clear" w:color="auto" w:fill="FFFFFF"/>
              </w:rPr>
              <w:t>cholesterol, DOPE, DSPC, DSPE-(PEO)</w:t>
            </w:r>
            <w:r w:rsidRPr="003831B5">
              <w:rPr>
                <w:rFonts w:ascii="Book Antiqua" w:hAnsi="Book Antiqua"/>
                <w:color w:val="auto"/>
                <w:sz w:val="24"/>
                <w:szCs w:val="24"/>
                <w:shd w:val="clear" w:color="auto" w:fill="FFFFFF"/>
                <w:vertAlign w:val="subscript"/>
              </w:rPr>
              <w:t>4</w:t>
            </w:r>
            <w:r w:rsidRPr="003831B5">
              <w:rPr>
                <w:rFonts w:ascii="Book Antiqua" w:hAnsi="Book Antiqua"/>
                <w:color w:val="auto"/>
                <w:sz w:val="24"/>
                <w:szCs w:val="24"/>
                <w:shd w:val="clear" w:color="auto" w:fill="FFFFFF"/>
              </w:rPr>
              <w:t>-cRGDfK, DSPE-mPEG</w:t>
            </w:r>
          </w:p>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p>
        </w:tc>
        <w:tc>
          <w:tcPr>
            <w:tcW w:w="1560"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de-DE"/>
              </w:rPr>
            </w:pPr>
            <w:r w:rsidRPr="003831B5">
              <w:rPr>
                <w:rFonts w:ascii="Book Antiqua" w:hAnsi="Book Antiqua"/>
                <w:color w:val="auto"/>
                <w:sz w:val="24"/>
                <w:szCs w:val="24"/>
                <w:lang w:val="de-DE"/>
              </w:rPr>
              <w:t>CD44</w:t>
            </w:r>
          </w:p>
        </w:tc>
        <w:tc>
          <w:tcPr>
            <w:tcW w:w="1392"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de-DE"/>
              </w:rPr>
            </w:pPr>
            <w:r w:rsidRPr="003831B5">
              <w:rPr>
                <w:rFonts w:ascii="Book Antiqua" w:hAnsi="Book Antiqua"/>
                <w:color w:val="auto"/>
                <w:sz w:val="24"/>
                <w:szCs w:val="24"/>
                <w:lang w:val="de-DE"/>
              </w:rPr>
              <w:t>DOX</w:t>
            </w:r>
          </w:p>
        </w:tc>
        <w:tc>
          <w:tcPr>
            <w:tcW w:w="2718"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de-DE"/>
              </w:rPr>
            </w:pPr>
            <w:r w:rsidRPr="003831B5">
              <w:rPr>
                <w:rFonts w:ascii="Book Antiqua" w:hAnsi="Book Antiqua"/>
                <w:color w:val="auto"/>
                <w:sz w:val="24"/>
                <w:szCs w:val="24"/>
                <w:lang w:val="de-DE"/>
              </w:rPr>
              <w:t>----</w:t>
            </w:r>
          </w:p>
        </w:tc>
        <w:tc>
          <w:tcPr>
            <w:tcW w:w="1276"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de-DE"/>
              </w:rPr>
            </w:pPr>
            <w:r w:rsidRPr="003831B5">
              <w:rPr>
                <w:rFonts w:ascii="Book Antiqua" w:hAnsi="Book Antiqua"/>
                <w:color w:val="auto"/>
                <w:sz w:val="24"/>
                <w:szCs w:val="24"/>
                <w:lang w:val="de-DE"/>
              </w:rPr>
              <w:t>[97]</w:t>
            </w:r>
          </w:p>
        </w:tc>
      </w:tr>
      <w:tr w:rsidR="003831B5" w:rsidRPr="003831B5" w:rsidTr="008A39D3">
        <w:tc>
          <w:tcPr>
            <w:cnfStyle w:val="001000000000" w:firstRow="0" w:lastRow="0" w:firstColumn="1" w:lastColumn="0" w:oddVBand="0" w:evenVBand="0" w:oddHBand="0" w:evenHBand="0" w:firstRowFirstColumn="0" w:firstRowLastColumn="0" w:lastRowFirstColumn="0" w:lastRowLastColumn="0"/>
            <w:tcW w:w="1823" w:type="dxa"/>
            <w:shd w:val="clear" w:color="auto" w:fill="FFFFFF" w:themeFill="background1"/>
          </w:tcPr>
          <w:p w:rsidR="009A3407" w:rsidRPr="003831B5" w:rsidRDefault="009A3407" w:rsidP="00306BD1">
            <w:pPr>
              <w:adjustRightInd w:val="0"/>
              <w:snapToGrid w:val="0"/>
              <w:spacing w:line="360" w:lineRule="auto"/>
              <w:rPr>
                <w:rFonts w:ascii="Book Antiqua" w:hAnsi="Book Antiqua"/>
                <w:b w:val="0"/>
                <w:bCs w:val="0"/>
                <w:color w:val="auto"/>
                <w:sz w:val="24"/>
                <w:szCs w:val="24"/>
              </w:rPr>
            </w:pPr>
            <w:r w:rsidRPr="003831B5">
              <w:rPr>
                <w:rFonts w:ascii="Book Antiqua" w:hAnsi="Book Antiqua"/>
                <w:b w:val="0"/>
                <w:bCs w:val="0"/>
                <w:color w:val="auto"/>
                <w:sz w:val="24"/>
                <w:szCs w:val="24"/>
              </w:rPr>
              <w:t>Lipid nanocarriers</w:t>
            </w:r>
          </w:p>
        </w:tc>
        <w:tc>
          <w:tcPr>
            <w:tcW w:w="2430"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Lactobionic acid, Stearyl amine, lecithin, glyceryl monostearate, oleic acid</w:t>
            </w:r>
          </w:p>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560"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AGPR</w:t>
            </w:r>
          </w:p>
        </w:tc>
        <w:tc>
          <w:tcPr>
            <w:tcW w:w="1392"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5-FU</w:t>
            </w:r>
          </w:p>
        </w:tc>
        <w:tc>
          <w:tcPr>
            <w:tcW w:w="2718"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w:t>
            </w:r>
          </w:p>
        </w:tc>
        <w:tc>
          <w:tcPr>
            <w:tcW w:w="1276"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[71]</w:t>
            </w:r>
          </w:p>
        </w:tc>
      </w:tr>
      <w:tr w:rsidR="003831B5" w:rsidRPr="003831B5" w:rsidTr="008A3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shd w:val="clear" w:color="auto" w:fill="FFFFFF" w:themeFill="background1"/>
          </w:tcPr>
          <w:p w:rsidR="009A3407" w:rsidRPr="003831B5" w:rsidRDefault="009A3407" w:rsidP="00306BD1">
            <w:pPr>
              <w:adjustRightInd w:val="0"/>
              <w:snapToGrid w:val="0"/>
              <w:spacing w:line="360" w:lineRule="auto"/>
              <w:rPr>
                <w:rFonts w:ascii="Book Antiqua" w:hAnsi="Book Antiqua"/>
                <w:b w:val="0"/>
                <w:bCs w:val="0"/>
                <w:color w:val="auto"/>
                <w:sz w:val="24"/>
                <w:szCs w:val="24"/>
                <w:lang w:val="de-DE"/>
              </w:rPr>
            </w:pPr>
            <w:r w:rsidRPr="003831B5">
              <w:rPr>
                <w:rFonts w:ascii="Book Antiqua" w:hAnsi="Book Antiqua"/>
                <w:b w:val="0"/>
                <w:bCs w:val="0"/>
                <w:color w:val="auto"/>
                <w:sz w:val="24"/>
                <w:szCs w:val="24"/>
                <w:lang w:val="de-DE"/>
              </w:rPr>
              <w:t>Magnetic NPs</w:t>
            </w:r>
          </w:p>
        </w:tc>
        <w:tc>
          <w:tcPr>
            <w:tcW w:w="2430"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3831B5">
              <w:rPr>
                <w:rFonts w:ascii="Book Antiqua" w:hAnsi="Book Antiqua" w:cs="Times New Roman"/>
                <w:color w:val="auto"/>
                <w:sz w:val="24"/>
                <w:szCs w:val="24"/>
              </w:rPr>
              <w:t>FeCl</w:t>
            </w:r>
            <w:r w:rsidRPr="003831B5">
              <w:rPr>
                <w:rFonts w:ascii="Book Antiqua" w:hAnsi="Book Antiqua" w:cs="Times New Roman"/>
                <w:color w:val="auto"/>
                <w:sz w:val="24"/>
                <w:szCs w:val="24"/>
                <w:vertAlign w:val="subscript"/>
              </w:rPr>
              <w:t>2</w:t>
            </w:r>
            <w:r w:rsidRPr="003831B5">
              <w:rPr>
                <w:rFonts w:ascii="Book Antiqua" w:hAnsi="Book Antiqua" w:cs="Times New Roman"/>
                <w:color w:val="auto"/>
                <w:sz w:val="24"/>
                <w:szCs w:val="24"/>
              </w:rPr>
              <w:t>, FeCl</w:t>
            </w:r>
            <w:r w:rsidRPr="003831B5">
              <w:rPr>
                <w:rFonts w:ascii="Book Antiqua" w:hAnsi="Book Antiqua" w:cs="Times New Roman"/>
                <w:color w:val="auto"/>
                <w:sz w:val="24"/>
                <w:szCs w:val="24"/>
                <w:vertAlign w:val="subscript"/>
              </w:rPr>
              <w:t>3</w:t>
            </w:r>
            <w:r w:rsidRPr="003831B5">
              <w:rPr>
                <w:rFonts w:ascii="Book Antiqua" w:hAnsi="Book Antiqua" w:cs="Times New Roman"/>
                <w:color w:val="auto"/>
                <w:sz w:val="24"/>
                <w:szCs w:val="24"/>
              </w:rPr>
              <w:t>, CMC, EpCAM aptamer</w:t>
            </w:r>
          </w:p>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p>
        </w:tc>
        <w:tc>
          <w:tcPr>
            <w:tcW w:w="1560"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Epithelial cell adhesion molecule</w:t>
            </w:r>
          </w:p>
        </w:tc>
        <w:tc>
          <w:tcPr>
            <w:tcW w:w="1392"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DOX</w:t>
            </w:r>
          </w:p>
        </w:tc>
        <w:tc>
          <w:tcPr>
            <w:tcW w:w="2718"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These magnetic nanoparticles were suggested as a candidate for MR imagine of HCC</w:t>
            </w:r>
          </w:p>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p>
        </w:tc>
        <w:tc>
          <w:tcPr>
            <w:tcW w:w="1276"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[113]</w:t>
            </w:r>
          </w:p>
        </w:tc>
      </w:tr>
      <w:tr w:rsidR="003831B5" w:rsidRPr="003831B5" w:rsidTr="008A39D3">
        <w:tc>
          <w:tcPr>
            <w:cnfStyle w:val="001000000000" w:firstRow="0" w:lastRow="0" w:firstColumn="1" w:lastColumn="0" w:oddVBand="0" w:evenVBand="0" w:oddHBand="0" w:evenHBand="0" w:firstRowFirstColumn="0" w:firstRowLastColumn="0" w:lastRowFirstColumn="0" w:lastRowLastColumn="0"/>
            <w:tcW w:w="1823" w:type="dxa"/>
            <w:shd w:val="clear" w:color="auto" w:fill="FFFFFF" w:themeFill="background1"/>
          </w:tcPr>
          <w:p w:rsidR="009A3407" w:rsidRPr="003831B5" w:rsidRDefault="009A3407" w:rsidP="00306BD1">
            <w:pPr>
              <w:adjustRightInd w:val="0"/>
              <w:snapToGrid w:val="0"/>
              <w:spacing w:line="360" w:lineRule="auto"/>
              <w:rPr>
                <w:rFonts w:ascii="Book Antiqua" w:hAnsi="Book Antiqua"/>
                <w:b w:val="0"/>
                <w:bCs w:val="0"/>
                <w:color w:val="auto"/>
                <w:sz w:val="24"/>
                <w:szCs w:val="24"/>
              </w:rPr>
            </w:pPr>
            <w:r w:rsidRPr="003831B5">
              <w:rPr>
                <w:rFonts w:ascii="Book Antiqua" w:hAnsi="Book Antiqua"/>
                <w:b w:val="0"/>
                <w:bCs w:val="0"/>
                <w:color w:val="auto"/>
                <w:sz w:val="24"/>
                <w:szCs w:val="24"/>
              </w:rPr>
              <w:t>Magnetic NPs</w:t>
            </w:r>
          </w:p>
        </w:tc>
        <w:tc>
          <w:tcPr>
            <w:tcW w:w="2430"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Fe</w:t>
            </w:r>
            <w:r w:rsidRPr="003831B5">
              <w:rPr>
                <w:rFonts w:ascii="Book Antiqua" w:hAnsi="Book Antiqua"/>
                <w:color w:val="auto"/>
                <w:sz w:val="24"/>
                <w:szCs w:val="24"/>
                <w:vertAlign w:val="subscript"/>
              </w:rPr>
              <w:t>3</w:t>
            </w:r>
            <w:r w:rsidRPr="003831B5">
              <w:rPr>
                <w:rFonts w:ascii="Book Antiqua" w:hAnsi="Book Antiqua"/>
                <w:color w:val="auto"/>
                <w:sz w:val="24"/>
                <w:szCs w:val="24"/>
              </w:rPr>
              <w:t>O</w:t>
            </w:r>
            <w:r w:rsidRPr="003831B5">
              <w:rPr>
                <w:rFonts w:ascii="Book Antiqua" w:hAnsi="Book Antiqua"/>
                <w:color w:val="auto"/>
                <w:sz w:val="24"/>
                <w:szCs w:val="24"/>
                <w:vertAlign w:val="subscript"/>
              </w:rPr>
              <w:t>4</w:t>
            </w:r>
            <w:r w:rsidRPr="003831B5">
              <w:rPr>
                <w:rFonts w:ascii="Book Antiqua" w:hAnsi="Book Antiqua"/>
                <w:color w:val="auto"/>
                <w:sz w:val="24"/>
                <w:szCs w:val="24"/>
              </w:rPr>
              <w:t>/Fe, silica</w:t>
            </w:r>
          </w:p>
        </w:tc>
        <w:tc>
          <w:tcPr>
            <w:tcW w:w="1560"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no receptor (EPR effect)</w:t>
            </w:r>
          </w:p>
        </w:tc>
        <w:tc>
          <w:tcPr>
            <w:tcW w:w="1392"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ABT-888, Temozolamide</w:t>
            </w:r>
          </w:p>
        </w:tc>
        <w:tc>
          <w:tcPr>
            <w:tcW w:w="2718"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 xml:space="preserve">The co-delivery of the two drugs both inhibits transcription of </w:t>
            </w:r>
            <w:r w:rsidRPr="003831B5">
              <w:rPr>
                <w:rFonts w:ascii="Book Antiqua" w:hAnsi="Book Antiqua"/>
                <w:color w:val="auto"/>
                <w:sz w:val="24"/>
                <w:szCs w:val="24"/>
              </w:rPr>
              <w:lastRenderedPageBreak/>
              <w:t>survival genes and has cytotoxic effect.</w:t>
            </w:r>
          </w:p>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276"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lastRenderedPageBreak/>
              <w:t>[65]</w:t>
            </w:r>
          </w:p>
        </w:tc>
      </w:tr>
      <w:tr w:rsidR="003831B5" w:rsidRPr="003831B5" w:rsidTr="008A3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shd w:val="clear" w:color="auto" w:fill="FFFFFF" w:themeFill="background1"/>
          </w:tcPr>
          <w:p w:rsidR="009A3407" w:rsidRPr="003831B5" w:rsidRDefault="009A3407" w:rsidP="00306BD1">
            <w:pPr>
              <w:adjustRightInd w:val="0"/>
              <w:snapToGrid w:val="0"/>
              <w:spacing w:line="360" w:lineRule="auto"/>
              <w:rPr>
                <w:rFonts w:ascii="Book Antiqua" w:hAnsi="Book Antiqua"/>
                <w:b w:val="0"/>
                <w:bCs w:val="0"/>
                <w:color w:val="auto"/>
                <w:sz w:val="24"/>
                <w:szCs w:val="24"/>
              </w:rPr>
            </w:pPr>
            <w:r w:rsidRPr="003831B5">
              <w:rPr>
                <w:rFonts w:ascii="Book Antiqua" w:hAnsi="Book Antiqua"/>
                <w:b w:val="0"/>
                <w:bCs w:val="0"/>
                <w:color w:val="auto"/>
                <w:sz w:val="24"/>
                <w:szCs w:val="24"/>
              </w:rPr>
              <w:lastRenderedPageBreak/>
              <w:t>BSA NPs</w:t>
            </w:r>
          </w:p>
        </w:tc>
        <w:tc>
          <w:tcPr>
            <w:tcW w:w="2430"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Glycyrrhizic acid (GA), BSA, 10-hydroxycamptothecin (HCPT)</w:t>
            </w:r>
          </w:p>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p>
        </w:tc>
        <w:tc>
          <w:tcPr>
            <w:tcW w:w="1560"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ASGPR</w:t>
            </w:r>
          </w:p>
        </w:tc>
        <w:tc>
          <w:tcPr>
            <w:tcW w:w="1392"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FITC</w:t>
            </w:r>
          </w:p>
        </w:tc>
        <w:tc>
          <w:tcPr>
            <w:tcW w:w="2718"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w:t>
            </w:r>
          </w:p>
        </w:tc>
        <w:tc>
          <w:tcPr>
            <w:tcW w:w="1276"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[67]</w:t>
            </w:r>
          </w:p>
        </w:tc>
      </w:tr>
      <w:tr w:rsidR="003831B5" w:rsidRPr="003831B5" w:rsidTr="008A39D3">
        <w:tc>
          <w:tcPr>
            <w:cnfStyle w:val="001000000000" w:firstRow="0" w:lastRow="0" w:firstColumn="1" w:lastColumn="0" w:oddVBand="0" w:evenVBand="0" w:oddHBand="0" w:evenHBand="0" w:firstRowFirstColumn="0" w:firstRowLastColumn="0" w:lastRowFirstColumn="0" w:lastRowLastColumn="0"/>
            <w:tcW w:w="1823" w:type="dxa"/>
            <w:shd w:val="clear" w:color="auto" w:fill="FFFFFF" w:themeFill="background1"/>
          </w:tcPr>
          <w:p w:rsidR="009A3407" w:rsidRPr="003831B5" w:rsidRDefault="009A3407" w:rsidP="00306BD1">
            <w:pPr>
              <w:adjustRightInd w:val="0"/>
              <w:snapToGrid w:val="0"/>
              <w:spacing w:line="360" w:lineRule="auto"/>
              <w:rPr>
                <w:rFonts w:ascii="Book Antiqua" w:hAnsi="Book Antiqua"/>
                <w:b w:val="0"/>
                <w:bCs w:val="0"/>
                <w:color w:val="auto"/>
                <w:sz w:val="24"/>
                <w:szCs w:val="24"/>
              </w:rPr>
            </w:pPr>
            <w:r w:rsidRPr="003831B5">
              <w:rPr>
                <w:rFonts w:ascii="Book Antiqua" w:hAnsi="Book Antiqua"/>
                <w:b w:val="0"/>
                <w:bCs w:val="0"/>
                <w:color w:val="auto"/>
                <w:sz w:val="24"/>
                <w:szCs w:val="24"/>
              </w:rPr>
              <w:t>Gold NP</w:t>
            </w:r>
          </w:p>
        </w:tc>
        <w:tc>
          <w:tcPr>
            <w:tcW w:w="2430" w:type="dxa"/>
            <w:shd w:val="clear" w:color="auto" w:fill="FFFFFF" w:themeFill="background1"/>
          </w:tcPr>
          <w:p w:rsidR="009A3407" w:rsidRPr="003831B5" w:rsidRDefault="009A3407" w:rsidP="009A3E93">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Gold, cetuximab</w:t>
            </w:r>
          </w:p>
        </w:tc>
        <w:tc>
          <w:tcPr>
            <w:tcW w:w="1560"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EGFR</w:t>
            </w:r>
          </w:p>
        </w:tc>
        <w:tc>
          <w:tcPr>
            <w:tcW w:w="1392"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gemcitabine</w:t>
            </w:r>
          </w:p>
        </w:tc>
        <w:tc>
          <w:tcPr>
            <w:tcW w:w="2718"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When coupled with RF-hyperthermia, these NPs wre significantly effective at tumor growth inhibition</w:t>
            </w:r>
          </w:p>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276"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[94]</w:t>
            </w:r>
          </w:p>
        </w:tc>
      </w:tr>
      <w:tr w:rsidR="003831B5" w:rsidRPr="003831B5" w:rsidTr="008A3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shd w:val="clear" w:color="auto" w:fill="FFFFFF" w:themeFill="background1"/>
          </w:tcPr>
          <w:p w:rsidR="009A3407" w:rsidRPr="003831B5" w:rsidRDefault="009A3407" w:rsidP="00306BD1">
            <w:pPr>
              <w:adjustRightInd w:val="0"/>
              <w:snapToGrid w:val="0"/>
              <w:spacing w:line="360" w:lineRule="auto"/>
              <w:rPr>
                <w:rFonts w:ascii="Book Antiqua" w:hAnsi="Book Antiqua"/>
                <w:b w:val="0"/>
                <w:bCs w:val="0"/>
                <w:color w:val="auto"/>
                <w:sz w:val="24"/>
                <w:szCs w:val="24"/>
              </w:rPr>
            </w:pPr>
            <w:r w:rsidRPr="003831B5">
              <w:rPr>
                <w:rFonts w:ascii="Book Antiqua" w:hAnsi="Book Antiqua"/>
                <w:b w:val="0"/>
                <w:bCs w:val="0"/>
                <w:color w:val="auto"/>
                <w:sz w:val="24"/>
                <w:szCs w:val="24"/>
              </w:rPr>
              <w:t>Nanosuspension</w:t>
            </w:r>
          </w:p>
        </w:tc>
        <w:tc>
          <w:tcPr>
            <w:tcW w:w="2430"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s-ES_tradnl"/>
              </w:rPr>
            </w:pPr>
            <w:r w:rsidRPr="003831B5">
              <w:rPr>
                <w:rFonts w:ascii="Book Antiqua" w:hAnsi="Book Antiqua"/>
                <w:color w:val="auto"/>
                <w:sz w:val="24"/>
                <w:szCs w:val="24"/>
                <w:lang w:val="es-ES_tradnl"/>
              </w:rPr>
              <w:t>DSPE, PEG, FA, soy lecithin</w:t>
            </w:r>
          </w:p>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s-ES_tradnl"/>
              </w:rPr>
            </w:pPr>
          </w:p>
        </w:tc>
        <w:tc>
          <w:tcPr>
            <w:tcW w:w="1560"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Folate receptor</w:t>
            </w:r>
          </w:p>
        </w:tc>
        <w:tc>
          <w:tcPr>
            <w:tcW w:w="1392"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Docetaxel</w:t>
            </w:r>
          </w:p>
        </w:tc>
        <w:tc>
          <w:tcPr>
            <w:tcW w:w="2718"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w:t>
            </w:r>
          </w:p>
        </w:tc>
        <w:tc>
          <w:tcPr>
            <w:tcW w:w="1276"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[136]</w:t>
            </w:r>
          </w:p>
        </w:tc>
      </w:tr>
      <w:tr w:rsidR="003831B5" w:rsidRPr="003831B5" w:rsidTr="008A39D3">
        <w:tc>
          <w:tcPr>
            <w:cnfStyle w:val="001000000000" w:firstRow="0" w:lastRow="0" w:firstColumn="1" w:lastColumn="0" w:oddVBand="0" w:evenVBand="0" w:oddHBand="0" w:evenHBand="0" w:firstRowFirstColumn="0" w:firstRowLastColumn="0" w:lastRowFirstColumn="0" w:lastRowLastColumn="0"/>
            <w:tcW w:w="1823" w:type="dxa"/>
            <w:shd w:val="clear" w:color="auto" w:fill="FFFFFF" w:themeFill="background1"/>
          </w:tcPr>
          <w:p w:rsidR="009A3407" w:rsidRPr="003831B5" w:rsidRDefault="009A3407" w:rsidP="00306BD1">
            <w:pPr>
              <w:adjustRightInd w:val="0"/>
              <w:snapToGrid w:val="0"/>
              <w:spacing w:line="360" w:lineRule="auto"/>
              <w:rPr>
                <w:rFonts w:ascii="Book Antiqua" w:hAnsi="Book Antiqua"/>
                <w:b w:val="0"/>
                <w:bCs w:val="0"/>
                <w:color w:val="auto"/>
                <w:sz w:val="24"/>
                <w:szCs w:val="24"/>
              </w:rPr>
            </w:pPr>
            <w:r w:rsidRPr="003831B5">
              <w:rPr>
                <w:rFonts w:ascii="Book Antiqua" w:hAnsi="Book Antiqua"/>
                <w:b w:val="0"/>
                <w:bCs w:val="0"/>
                <w:color w:val="auto"/>
                <w:sz w:val="24"/>
                <w:szCs w:val="24"/>
              </w:rPr>
              <w:t>Dendrimer</w:t>
            </w:r>
          </w:p>
        </w:tc>
        <w:tc>
          <w:tcPr>
            <w:tcW w:w="2430"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3831B5">
              <w:rPr>
                <w:rFonts w:ascii="Book Antiqua" w:hAnsi="Book Antiqua" w:cs="Times New Roman"/>
                <w:color w:val="auto"/>
                <w:sz w:val="24"/>
                <w:szCs w:val="24"/>
              </w:rPr>
              <w:t>poly(methacryloyl sulfadimethoxine) (PSD), PEG, Lactose</w:t>
            </w:r>
          </w:p>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560"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ASGPR</w:t>
            </w:r>
          </w:p>
        </w:tc>
        <w:tc>
          <w:tcPr>
            <w:tcW w:w="1392"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DOX</w:t>
            </w:r>
          </w:p>
        </w:tc>
        <w:tc>
          <w:tcPr>
            <w:tcW w:w="2718"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w:t>
            </w:r>
          </w:p>
        </w:tc>
        <w:tc>
          <w:tcPr>
            <w:tcW w:w="1276"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[77]</w:t>
            </w:r>
          </w:p>
        </w:tc>
      </w:tr>
      <w:tr w:rsidR="003831B5" w:rsidRPr="003831B5" w:rsidTr="008A3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shd w:val="clear" w:color="auto" w:fill="FFFFFF" w:themeFill="background1"/>
          </w:tcPr>
          <w:p w:rsidR="009A3407" w:rsidRPr="003831B5" w:rsidRDefault="009A3407" w:rsidP="00306BD1">
            <w:pPr>
              <w:adjustRightInd w:val="0"/>
              <w:snapToGrid w:val="0"/>
              <w:spacing w:line="360" w:lineRule="auto"/>
              <w:rPr>
                <w:rFonts w:ascii="Book Antiqua" w:hAnsi="Book Antiqua"/>
                <w:b w:val="0"/>
                <w:bCs w:val="0"/>
                <w:color w:val="auto"/>
                <w:sz w:val="24"/>
                <w:szCs w:val="24"/>
              </w:rPr>
            </w:pPr>
            <w:r w:rsidRPr="003831B5">
              <w:rPr>
                <w:rFonts w:ascii="Book Antiqua" w:hAnsi="Book Antiqua"/>
                <w:b w:val="0"/>
                <w:bCs w:val="0"/>
                <w:color w:val="auto"/>
                <w:sz w:val="24"/>
                <w:szCs w:val="24"/>
              </w:rPr>
              <w:t>Virus-like NP</w:t>
            </w:r>
          </w:p>
        </w:tc>
        <w:tc>
          <w:tcPr>
            <w:tcW w:w="2430"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MS2 capsid, Ricin toxin A chain, SP94, H5WYG fusogenic peptide, PEG</w:t>
            </w:r>
          </w:p>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p>
        </w:tc>
        <w:tc>
          <w:tcPr>
            <w:tcW w:w="1560"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SP94 receptor</w:t>
            </w:r>
          </w:p>
        </w:tc>
        <w:tc>
          <w:tcPr>
            <w:tcW w:w="1392"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DOX, cisplatin, 5-FU</w:t>
            </w:r>
          </w:p>
        </w:tc>
        <w:tc>
          <w:tcPr>
            <w:tcW w:w="2718"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tl/>
              </w:rPr>
              <w:t>----</w:t>
            </w:r>
          </w:p>
        </w:tc>
        <w:tc>
          <w:tcPr>
            <w:tcW w:w="1276"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[142]</w:t>
            </w:r>
          </w:p>
        </w:tc>
      </w:tr>
      <w:tr w:rsidR="003831B5" w:rsidRPr="003831B5" w:rsidTr="008A39D3">
        <w:tc>
          <w:tcPr>
            <w:cnfStyle w:val="001000000000" w:firstRow="0" w:lastRow="0" w:firstColumn="1" w:lastColumn="0" w:oddVBand="0" w:evenVBand="0" w:oddHBand="0" w:evenHBand="0" w:firstRowFirstColumn="0" w:firstRowLastColumn="0" w:lastRowFirstColumn="0" w:lastRowLastColumn="0"/>
            <w:tcW w:w="1823" w:type="dxa"/>
            <w:shd w:val="clear" w:color="auto" w:fill="FFFFFF" w:themeFill="background1"/>
          </w:tcPr>
          <w:p w:rsidR="009A3407" w:rsidRPr="003831B5" w:rsidRDefault="009A3407" w:rsidP="00306BD1">
            <w:pPr>
              <w:adjustRightInd w:val="0"/>
              <w:snapToGrid w:val="0"/>
              <w:spacing w:line="360" w:lineRule="auto"/>
              <w:rPr>
                <w:rFonts w:ascii="Book Antiqua" w:hAnsi="Book Antiqua"/>
                <w:b w:val="0"/>
                <w:bCs w:val="0"/>
                <w:color w:val="auto"/>
                <w:sz w:val="24"/>
                <w:szCs w:val="24"/>
              </w:rPr>
            </w:pPr>
            <w:r w:rsidRPr="003831B5">
              <w:rPr>
                <w:rFonts w:ascii="Book Antiqua" w:hAnsi="Book Antiqua"/>
                <w:b w:val="0"/>
                <w:bCs w:val="0"/>
                <w:color w:val="auto"/>
                <w:sz w:val="24"/>
                <w:szCs w:val="24"/>
              </w:rPr>
              <w:t>Core-shell NP</w:t>
            </w:r>
          </w:p>
        </w:tc>
        <w:tc>
          <w:tcPr>
            <w:tcW w:w="2430"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Poly(vinyl alcohol), albumin</w:t>
            </w:r>
          </w:p>
        </w:tc>
        <w:tc>
          <w:tcPr>
            <w:tcW w:w="1560"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Transferrin receptor</w:t>
            </w:r>
          </w:p>
        </w:tc>
        <w:tc>
          <w:tcPr>
            <w:tcW w:w="1392"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DOX, sorafenib</w:t>
            </w:r>
          </w:p>
        </w:tc>
        <w:tc>
          <w:tcPr>
            <w:tcW w:w="2718"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 xml:space="preserve">The synergistic effect of DOX and sorafenib </w:t>
            </w:r>
            <w:r w:rsidRPr="003831B5">
              <w:rPr>
                <w:rFonts w:ascii="Book Antiqua" w:hAnsi="Book Antiqua"/>
                <w:color w:val="auto"/>
                <w:sz w:val="24"/>
                <w:szCs w:val="24"/>
              </w:rPr>
              <w:lastRenderedPageBreak/>
              <w:t>here increased tumor inhibition more significantly</w:t>
            </w:r>
          </w:p>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276"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lastRenderedPageBreak/>
              <w:t>[141]</w:t>
            </w:r>
          </w:p>
        </w:tc>
      </w:tr>
      <w:tr w:rsidR="003831B5" w:rsidRPr="003831B5" w:rsidTr="008A3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shd w:val="clear" w:color="auto" w:fill="FFFFFF" w:themeFill="background1"/>
          </w:tcPr>
          <w:p w:rsidR="009A3407" w:rsidRPr="003831B5" w:rsidRDefault="009A3407" w:rsidP="00306BD1">
            <w:pPr>
              <w:adjustRightInd w:val="0"/>
              <w:snapToGrid w:val="0"/>
              <w:spacing w:line="360" w:lineRule="auto"/>
              <w:rPr>
                <w:rFonts w:ascii="Book Antiqua" w:hAnsi="Book Antiqua"/>
                <w:b w:val="0"/>
                <w:bCs w:val="0"/>
                <w:color w:val="auto"/>
                <w:sz w:val="24"/>
                <w:szCs w:val="24"/>
              </w:rPr>
            </w:pPr>
            <w:r w:rsidRPr="003831B5">
              <w:rPr>
                <w:rFonts w:ascii="Book Antiqua" w:hAnsi="Book Antiqua"/>
                <w:b w:val="0"/>
                <w:bCs w:val="0"/>
                <w:color w:val="auto"/>
                <w:sz w:val="24"/>
                <w:szCs w:val="24"/>
              </w:rPr>
              <w:lastRenderedPageBreak/>
              <w:t xml:space="preserve">Miscellaneous </w:t>
            </w:r>
          </w:p>
        </w:tc>
        <w:tc>
          <w:tcPr>
            <w:tcW w:w="2430"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PLGA, PVA, chitosan, Asialofetuin</w:t>
            </w:r>
          </w:p>
        </w:tc>
        <w:tc>
          <w:tcPr>
            <w:tcW w:w="1560"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ASGPR</w:t>
            </w:r>
          </w:p>
        </w:tc>
        <w:tc>
          <w:tcPr>
            <w:tcW w:w="1392"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EPI</w:t>
            </w:r>
          </w:p>
        </w:tc>
        <w:tc>
          <w:tcPr>
            <w:tcW w:w="2718"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Co-delivery of EPI with tocotrienols as anti-oxidative agents, resulted in significantly lower cardiotoxicity and higher apoptosis level</w:t>
            </w:r>
          </w:p>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p>
        </w:tc>
        <w:tc>
          <w:tcPr>
            <w:tcW w:w="1276" w:type="dxa"/>
            <w:shd w:val="clear" w:color="auto" w:fill="FFFFFF" w:themeFill="background1"/>
          </w:tcPr>
          <w:p w:rsidR="009A3407" w:rsidRPr="003831B5" w:rsidRDefault="009A3407" w:rsidP="00306BD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[85]</w:t>
            </w:r>
          </w:p>
        </w:tc>
      </w:tr>
      <w:tr w:rsidR="003831B5" w:rsidRPr="003831B5" w:rsidTr="008A39D3">
        <w:tc>
          <w:tcPr>
            <w:cnfStyle w:val="001000000000" w:firstRow="0" w:lastRow="0" w:firstColumn="1" w:lastColumn="0" w:oddVBand="0" w:evenVBand="0" w:oddHBand="0" w:evenHBand="0" w:firstRowFirstColumn="0" w:firstRowLastColumn="0" w:lastRowFirstColumn="0" w:lastRowLastColumn="0"/>
            <w:tcW w:w="1823" w:type="dxa"/>
            <w:shd w:val="clear" w:color="auto" w:fill="FFFFFF" w:themeFill="background1"/>
          </w:tcPr>
          <w:p w:rsidR="009A3407" w:rsidRPr="003831B5" w:rsidRDefault="009A3407" w:rsidP="00306BD1">
            <w:pPr>
              <w:adjustRightInd w:val="0"/>
              <w:snapToGrid w:val="0"/>
              <w:spacing w:line="360" w:lineRule="auto"/>
              <w:rPr>
                <w:rFonts w:ascii="Book Antiqua" w:hAnsi="Book Antiqua"/>
                <w:b w:val="0"/>
                <w:bCs w:val="0"/>
                <w:color w:val="auto"/>
                <w:sz w:val="24"/>
                <w:szCs w:val="24"/>
              </w:rPr>
            </w:pPr>
            <w:r w:rsidRPr="003831B5">
              <w:rPr>
                <w:rFonts w:ascii="Book Antiqua" w:hAnsi="Book Antiqua"/>
                <w:b w:val="0"/>
                <w:bCs w:val="0"/>
                <w:color w:val="auto"/>
                <w:sz w:val="24"/>
                <w:szCs w:val="24"/>
              </w:rPr>
              <w:t>Miscellaneous</w:t>
            </w:r>
          </w:p>
        </w:tc>
        <w:tc>
          <w:tcPr>
            <w:tcW w:w="2430"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Benzyl malolactonate, PEG, Fluorescein amine, Biotin, cyclic Biotin-RGD peptide, streptavidin</w:t>
            </w:r>
          </w:p>
        </w:tc>
        <w:tc>
          <w:tcPr>
            <w:tcW w:w="1560"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Biotin Receptor, integrins</w:t>
            </w:r>
          </w:p>
        </w:tc>
        <w:tc>
          <w:tcPr>
            <w:tcW w:w="1392"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DOX</w:t>
            </w:r>
          </w:p>
        </w:tc>
        <w:tc>
          <w:tcPr>
            <w:tcW w:w="2718"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The use of streptavidin for grafting a peptide suggests that a number of peptides could be grafted in NPs without needing any additional chemistry</w:t>
            </w:r>
          </w:p>
        </w:tc>
        <w:tc>
          <w:tcPr>
            <w:tcW w:w="1276" w:type="dxa"/>
            <w:shd w:val="clear" w:color="auto" w:fill="FFFFFF" w:themeFill="background1"/>
          </w:tcPr>
          <w:p w:rsidR="009A3407" w:rsidRPr="003831B5" w:rsidRDefault="009A3407" w:rsidP="00306BD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[115]</w:t>
            </w:r>
          </w:p>
        </w:tc>
      </w:tr>
    </w:tbl>
    <w:p w:rsidR="009A3407" w:rsidRPr="003831B5" w:rsidRDefault="009A3407" w:rsidP="00F82048">
      <w:pPr>
        <w:adjustRightInd w:val="0"/>
        <w:snapToGrid w:val="0"/>
        <w:spacing w:after="0" w:line="360" w:lineRule="auto"/>
        <w:jc w:val="both"/>
        <w:outlineLvl w:val="2"/>
        <w:rPr>
          <w:rFonts w:ascii="Book Antiqua" w:hAnsi="Book Antiqua" w:cstheme="majorBidi"/>
          <w:b/>
          <w:bCs/>
          <w:sz w:val="24"/>
          <w:szCs w:val="24"/>
        </w:rPr>
      </w:pPr>
    </w:p>
    <w:p w:rsidR="009A3407" w:rsidRPr="003831B5" w:rsidRDefault="009A3407" w:rsidP="00F82048">
      <w:pPr>
        <w:adjustRightInd w:val="0"/>
        <w:snapToGrid w:val="0"/>
        <w:spacing w:after="0" w:line="360" w:lineRule="auto"/>
        <w:jc w:val="both"/>
        <w:outlineLvl w:val="2"/>
        <w:rPr>
          <w:rFonts w:ascii="Book Antiqua" w:hAnsi="Book Antiqua" w:cstheme="majorBidi"/>
          <w:b/>
          <w:bCs/>
          <w:sz w:val="24"/>
          <w:szCs w:val="24"/>
        </w:rPr>
      </w:pPr>
    </w:p>
    <w:p w:rsidR="009A3407" w:rsidRPr="003831B5" w:rsidRDefault="009A3407" w:rsidP="00F82048">
      <w:pPr>
        <w:adjustRightInd w:val="0"/>
        <w:snapToGrid w:val="0"/>
        <w:spacing w:after="0" w:line="360" w:lineRule="auto"/>
        <w:jc w:val="both"/>
        <w:outlineLvl w:val="2"/>
        <w:rPr>
          <w:rFonts w:ascii="Book Antiqua" w:hAnsi="Book Antiqua" w:cstheme="majorBidi"/>
          <w:b/>
          <w:bCs/>
          <w:sz w:val="24"/>
          <w:szCs w:val="24"/>
        </w:rPr>
      </w:pPr>
    </w:p>
    <w:p w:rsidR="009A3407" w:rsidRPr="003831B5" w:rsidRDefault="009A3407" w:rsidP="00F82048">
      <w:pPr>
        <w:adjustRightInd w:val="0"/>
        <w:snapToGrid w:val="0"/>
        <w:spacing w:after="0" w:line="360" w:lineRule="auto"/>
        <w:jc w:val="both"/>
        <w:outlineLvl w:val="2"/>
        <w:rPr>
          <w:rFonts w:ascii="Book Antiqua" w:hAnsi="Book Antiqua" w:cstheme="majorBidi"/>
          <w:b/>
          <w:bCs/>
          <w:sz w:val="24"/>
          <w:szCs w:val="24"/>
        </w:rPr>
      </w:pPr>
    </w:p>
    <w:p w:rsidR="009A3407" w:rsidRPr="003831B5" w:rsidRDefault="009A3407" w:rsidP="00F82048">
      <w:pPr>
        <w:adjustRightInd w:val="0"/>
        <w:snapToGrid w:val="0"/>
        <w:spacing w:after="0" w:line="360" w:lineRule="auto"/>
        <w:jc w:val="both"/>
        <w:outlineLvl w:val="2"/>
        <w:rPr>
          <w:rFonts w:ascii="Book Antiqua" w:hAnsi="Book Antiqua" w:cstheme="majorBidi"/>
          <w:b/>
          <w:bCs/>
          <w:sz w:val="24"/>
          <w:szCs w:val="24"/>
        </w:rPr>
      </w:pPr>
    </w:p>
    <w:p w:rsidR="009A3E93" w:rsidRPr="003831B5" w:rsidRDefault="009A3E93">
      <w:pPr>
        <w:rPr>
          <w:rFonts w:ascii="Book Antiqua" w:hAnsi="Book Antiqua" w:cstheme="majorBidi"/>
          <w:b/>
          <w:bCs/>
          <w:sz w:val="24"/>
          <w:szCs w:val="24"/>
        </w:rPr>
      </w:pPr>
      <w:r w:rsidRPr="003831B5">
        <w:rPr>
          <w:rFonts w:ascii="Book Antiqua" w:hAnsi="Book Antiqua" w:cstheme="majorBidi"/>
          <w:b/>
          <w:bCs/>
          <w:sz w:val="24"/>
          <w:szCs w:val="24"/>
        </w:rPr>
        <w:br w:type="page"/>
      </w:r>
    </w:p>
    <w:p w:rsidR="009A3407" w:rsidRPr="003831B5" w:rsidRDefault="009A3E93" w:rsidP="00F82048">
      <w:pPr>
        <w:adjustRightInd w:val="0"/>
        <w:snapToGrid w:val="0"/>
        <w:spacing w:after="0" w:line="360" w:lineRule="auto"/>
        <w:jc w:val="both"/>
        <w:outlineLvl w:val="2"/>
        <w:rPr>
          <w:rFonts w:ascii="Book Antiqua" w:hAnsi="Book Antiqua" w:cs="Times New Roman"/>
          <w:b/>
          <w:sz w:val="24"/>
          <w:szCs w:val="24"/>
        </w:rPr>
      </w:pPr>
      <w:r w:rsidRPr="003831B5">
        <w:rPr>
          <w:rFonts w:ascii="Book Antiqua" w:hAnsi="Book Antiqua" w:cstheme="majorBidi"/>
          <w:b/>
          <w:bCs/>
          <w:sz w:val="24"/>
          <w:szCs w:val="24"/>
        </w:rPr>
        <w:lastRenderedPageBreak/>
        <w:t>Table 2</w:t>
      </w:r>
      <w:r w:rsidR="009A3407" w:rsidRPr="003831B5">
        <w:rPr>
          <w:rFonts w:ascii="Book Antiqua" w:hAnsi="Book Antiqua" w:cstheme="majorBidi"/>
          <w:b/>
          <w:bCs/>
          <w:sz w:val="24"/>
          <w:szCs w:val="24"/>
        </w:rPr>
        <w:t xml:space="preserve"> </w:t>
      </w:r>
      <w:r w:rsidR="009A3407" w:rsidRPr="003831B5">
        <w:rPr>
          <w:rFonts w:ascii="Book Antiqua" w:hAnsi="Book Antiqua" w:cs="Times New Roman"/>
          <w:b/>
          <w:sz w:val="24"/>
          <w:szCs w:val="24"/>
        </w:rPr>
        <w:t xml:space="preserve">Summary of studied targeted nanoparticles used </w:t>
      </w:r>
      <w:r w:rsidR="009A3407" w:rsidRPr="003831B5">
        <w:rPr>
          <w:rFonts w:ascii="Book Antiqua" w:hAnsi="Book Antiqua" w:cs="Times New Roman"/>
          <w:b/>
          <w:i/>
          <w:iCs/>
          <w:sz w:val="24"/>
          <w:szCs w:val="24"/>
        </w:rPr>
        <w:t>in vitro/in vivo</w:t>
      </w:r>
      <w:r w:rsidR="009A3407" w:rsidRPr="003831B5">
        <w:rPr>
          <w:rFonts w:ascii="Book Antiqua" w:hAnsi="Book Antiqua" w:cs="Times New Roman"/>
          <w:b/>
          <w:sz w:val="24"/>
          <w:szCs w:val="24"/>
        </w:rPr>
        <w:t xml:space="preserve"> for siRNA delivery in hepatocellular carcinoma using different targeting moieties </w:t>
      </w:r>
    </w:p>
    <w:tbl>
      <w:tblPr>
        <w:tblStyle w:val="ListTable6Colorful1"/>
        <w:tblW w:w="0" w:type="auto"/>
        <w:tblLook w:val="04A0" w:firstRow="1" w:lastRow="0" w:firstColumn="1" w:lastColumn="0" w:noHBand="0" w:noVBand="1"/>
      </w:tblPr>
      <w:tblGrid>
        <w:gridCol w:w="2258"/>
        <w:gridCol w:w="1826"/>
        <w:gridCol w:w="1826"/>
        <w:gridCol w:w="1842"/>
        <w:gridCol w:w="1824"/>
      </w:tblGrid>
      <w:tr w:rsidR="009A3407" w:rsidRPr="003831B5" w:rsidTr="00D006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8" w:type="dxa"/>
            <w:shd w:val="clear" w:color="auto" w:fill="auto"/>
          </w:tcPr>
          <w:p w:rsidR="009A3407" w:rsidRPr="003831B5" w:rsidRDefault="009A3407" w:rsidP="009A3E93">
            <w:pPr>
              <w:adjustRightInd w:val="0"/>
              <w:snapToGrid w:val="0"/>
              <w:spacing w:line="360" w:lineRule="auto"/>
              <w:rPr>
                <w:rFonts w:ascii="Book Antiqua" w:hAnsi="Book Antiqua"/>
                <w:color w:val="auto"/>
                <w:sz w:val="24"/>
                <w:szCs w:val="24"/>
              </w:rPr>
            </w:pPr>
            <w:r w:rsidRPr="003831B5">
              <w:rPr>
                <w:rFonts w:ascii="Book Antiqua" w:hAnsi="Book Antiqua"/>
                <w:color w:val="auto"/>
                <w:sz w:val="24"/>
                <w:szCs w:val="24"/>
              </w:rPr>
              <w:t>Type of nanocarrier</w:t>
            </w:r>
          </w:p>
        </w:tc>
        <w:tc>
          <w:tcPr>
            <w:tcW w:w="1858" w:type="dxa"/>
            <w:shd w:val="clear" w:color="auto" w:fill="auto"/>
          </w:tcPr>
          <w:p w:rsidR="009A3407" w:rsidRPr="003831B5" w:rsidRDefault="009A3407" w:rsidP="009A3E93">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Active moiety</w:t>
            </w:r>
          </w:p>
        </w:tc>
        <w:tc>
          <w:tcPr>
            <w:tcW w:w="1858" w:type="dxa"/>
            <w:shd w:val="clear" w:color="auto" w:fill="auto"/>
          </w:tcPr>
          <w:p w:rsidR="009A3407" w:rsidRPr="003831B5" w:rsidRDefault="009A3407" w:rsidP="009A3E93">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Targeted receptor</w:t>
            </w:r>
          </w:p>
        </w:tc>
        <w:tc>
          <w:tcPr>
            <w:tcW w:w="1861" w:type="dxa"/>
            <w:shd w:val="clear" w:color="auto" w:fill="auto"/>
          </w:tcPr>
          <w:p w:rsidR="009A3407" w:rsidRPr="003831B5" w:rsidRDefault="009A3407" w:rsidP="009A3E93">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Suggested Mechanism</w:t>
            </w:r>
          </w:p>
        </w:tc>
        <w:tc>
          <w:tcPr>
            <w:tcW w:w="1859" w:type="dxa"/>
            <w:shd w:val="clear" w:color="auto" w:fill="auto"/>
          </w:tcPr>
          <w:p w:rsidR="009A3407" w:rsidRPr="003831B5" w:rsidRDefault="009A3407" w:rsidP="009A3E93">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Reference</w:t>
            </w:r>
          </w:p>
        </w:tc>
      </w:tr>
      <w:tr w:rsidR="009A3407" w:rsidRPr="003831B5" w:rsidTr="00D006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8" w:type="dxa"/>
            <w:shd w:val="clear" w:color="auto" w:fill="auto"/>
          </w:tcPr>
          <w:p w:rsidR="009A3407" w:rsidRPr="003831B5" w:rsidRDefault="009A3407" w:rsidP="009A3E93">
            <w:pPr>
              <w:adjustRightInd w:val="0"/>
              <w:snapToGrid w:val="0"/>
              <w:spacing w:line="360" w:lineRule="auto"/>
              <w:rPr>
                <w:rFonts w:ascii="Book Antiqua" w:hAnsi="Book Antiqua"/>
                <w:b w:val="0"/>
                <w:bCs w:val="0"/>
                <w:color w:val="auto"/>
                <w:sz w:val="24"/>
                <w:szCs w:val="24"/>
              </w:rPr>
            </w:pPr>
            <w:r w:rsidRPr="003831B5">
              <w:rPr>
                <w:rFonts w:ascii="Book Antiqua" w:hAnsi="Book Antiqua"/>
                <w:b w:val="0"/>
                <w:bCs w:val="0"/>
                <w:color w:val="auto"/>
                <w:sz w:val="24"/>
                <w:szCs w:val="24"/>
              </w:rPr>
              <w:t>Lipid nanoparticle</w:t>
            </w:r>
          </w:p>
        </w:tc>
        <w:tc>
          <w:tcPr>
            <w:tcW w:w="1858" w:type="dxa"/>
            <w:shd w:val="clear" w:color="auto" w:fill="auto"/>
          </w:tcPr>
          <w:p w:rsidR="009A3407" w:rsidRPr="003831B5" w:rsidRDefault="009A3407" w:rsidP="009A3E93">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TetR siRNA</w:t>
            </w:r>
          </w:p>
          <w:p w:rsidR="009A3407" w:rsidRPr="003831B5" w:rsidRDefault="009A3407" w:rsidP="009A3E93">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p>
        </w:tc>
        <w:tc>
          <w:tcPr>
            <w:tcW w:w="1858" w:type="dxa"/>
            <w:shd w:val="clear" w:color="auto" w:fill="auto"/>
          </w:tcPr>
          <w:p w:rsidR="009A3407" w:rsidRPr="003831B5" w:rsidRDefault="009A3407" w:rsidP="009A3E93">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w:t>
            </w:r>
          </w:p>
        </w:tc>
        <w:tc>
          <w:tcPr>
            <w:tcW w:w="1861" w:type="dxa"/>
            <w:shd w:val="clear" w:color="auto" w:fill="auto"/>
          </w:tcPr>
          <w:p w:rsidR="009A3407" w:rsidRPr="003831B5" w:rsidRDefault="009A3407" w:rsidP="009A3E93">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w:t>
            </w:r>
          </w:p>
        </w:tc>
        <w:tc>
          <w:tcPr>
            <w:tcW w:w="1859" w:type="dxa"/>
            <w:shd w:val="clear" w:color="auto" w:fill="auto"/>
          </w:tcPr>
          <w:p w:rsidR="009A3407" w:rsidRPr="003831B5" w:rsidRDefault="009A3407" w:rsidP="009A3E93">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[31]</w:t>
            </w:r>
          </w:p>
        </w:tc>
      </w:tr>
      <w:tr w:rsidR="009A3407" w:rsidRPr="003831B5" w:rsidTr="00D006ED">
        <w:tc>
          <w:tcPr>
            <w:cnfStyle w:val="001000000000" w:firstRow="0" w:lastRow="0" w:firstColumn="1" w:lastColumn="0" w:oddVBand="0" w:evenVBand="0" w:oddHBand="0" w:evenHBand="0" w:firstRowFirstColumn="0" w:firstRowLastColumn="0" w:lastRowFirstColumn="0" w:lastRowLastColumn="0"/>
            <w:tcW w:w="1988" w:type="dxa"/>
            <w:shd w:val="clear" w:color="auto" w:fill="auto"/>
          </w:tcPr>
          <w:p w:rsidR="009A3407" w:rsidRPr="003831B5" w:rsidRDefault="009A3407" w:rsidP="009A3E93">
            <w:pPr>
              <w:adjustRightInd w:val="0"/>
              <w:snapToGrid w:val="0"/>
              <w:spacing w:line="360" w:lineRule="auto"/>
              <w:rPr>
                <w:rFonts w:ascii="Book Antiqua" w:hAnsi="Book Antiqua"/>
                <w:b w:val="0"/>
                <w:bCs w:val="0"/>
                <w:color w:val="auto"/>
                <w:sz w:val="24"/>
                <w:szCs w:val="24"/>
              </w:rPr>
            </w:pPr>
            <w:r w:rsidRPr="003831B5">
              <w:rPr>
                <w:rFonts w:ascii="Book Antiqua" w:hAnsi="Book Antiqua"/>
                <w:b w:val="0"/>
                <w:bCs w:val="0"/>
                <w:color w:val="auto"/>
                <w:sz w:val="24"/>
                <w:szCs w:val="24"/>
              </w:rPr>
              <w:t>Novel nonocarrier consisting of a silica core fused to liposomes (called protocell)</w:t>
            </w:r>
          </w:p>
          <w:p w:rsidR="009A3407" w:rsidRPr="003831B5" w:rsidRDefault="009A3407" w:rsidP="009A3E93">
            <w:pPr>
              <w:adjustRightInd w:val="0"/>
              <w:snapToGrid w:val="0"/>
              <w:spacing w:line="360" w:lineRule="auto"/>
              <w:rPr>
                <w:rFonts w:ascii="Book Antiqua" w:hAnsi="Book Antiqua"/>
                <w:b w:val="0"/>
                <w:bCs w:val="0"/>
                <w:color w:val="auto"/>
                <w:sz w:val="24"/>
                <w:szCs w:val="24"/>
              </w:rPr>
            </w:pPr>
          </w:p>
        </w:tc>
        <w:tc>
          <w:tcPr>
            <w:tcW w:w="1858" w:type="dxa"/>
            <w:shd w:val="clear" w:color="auto" w:fill="auto"/>
          </w:tcPr>
          <w:p w:rsidR="009A3407" w:rsidRPr="003831B5" w:rsidRDefault="009A3407" w:rsidP="009A3E93">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de-DE"/>
              </w:rPr>
            </w:pPr>
            <w:r w:rsidRPr="003831B5">
              <w:rPr>
                <w:rFonts w:ascii="Book Antiqua" w:hAnsi="Book Antiqua"/>
                <w:color w:val="auto"/>
                <w:sz w:val="24"/>
                <w:szCs w:val="24"/>
                <w:lang w:val="de-DE"/>
              </w:rPr>
              <w:t>Model siRNA</w:t>
            </w:r>
          </w:p>
        </w:tc>
        <w:tc>
          <w:tcPr>
            <w:tcW w:w="1858" w:type="dxa"/>
            <w:shd w:val="clear" w:color="auto" w:fill="auto"/>
          </w:tcPr>
          <w:p w:rsidR="009A3407" w:rsidRPr="003831B5" w:rsidRDefault="009A3407" w:rsidP="009A3E93">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SP94 protein and EPR</w:t>
            </w:r>
          </w:p>
        </w:tc>
        <w:tc>
          <w:tcPr>
            <w:tcW w:w="1861" w:type="dxa"/>
            <w:shd w:val="clear" w:color="auto" w:fill="auto"/>
          </w:tcPr>
          <w:p w:rsidR="009A3407" w:rsidRPr="003831B5" w:rsidRDefault="009A3407" w:rsidP="009A3E93">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w:t>
            </w:r>
          </w:p>
        </w:tc>
        <w:tc>
          <w:tcPr>
            <w:tcW w:w="1859" w:type="dxa"/>
            <w:shd w:val="clear" w:color="auto" w:fill="auto"/>
          </w:tcPr>
          <w:p w:rsidR="009A3407" w:rsidRPr="003831B5" w:rsidRDefault="009A3407" w:rsidP="009A3E93">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[64]</w:t>
            </w:r>
          </w:p>
        </w:tc>
      </w:tr>
      <w:tr w:rsidR="009A3407" w:rsidRPr="003831B5" w:rsidTr="00D006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8" w:type="dxa"/>
            <w:shd w:val="clear" w:color="auto" w:fill="auto"/>
          </w:tcPr>
          <w:p w:rsidR="009A3407" w:rsidRPr="003831B5" w:rsidRDefault="009A3407" w:rsidP="009A3E93">
            <w:pPr>
              <w:adjustRightInd w:val="0"/>
              <w:snapToGrid w:val="0"/>
              <w:spacing w:line="360" w:lineRule="auto"/>
              <w:rPr>
                <w:rFonts w:ascii="Book Antiqua" w:hAnsi="Book Antiqua"/>
                <w:b w:val="0"/>
                <w:bCs w:val="0"/>
                <w:color w:val="auto"/>
                <w:sz w:val="24"/>
                <w:szCs w:val="24"/>
              </w:rPr>
            </w:pPr>
            <w:r w:rsidRPr="003831B5">
              <w:rPr>
                <w:rFonts w:ascii="Book Antiqua" w:hAnsi="Book Antiqua"/>
                <w:b w:val="0"/>
                <w:bCs w:val="0"/>
                <w:color w:val="auto"/>
                <w:sz w:val="24"/>
                <w:szCs w:val="24"/>
              </w:rPr>
              <w:t>Galactose mediated trimethylchitosan cysteine NPs</w:t>
            </w:r>
          </w:p>
          <w:p w:rsidR="009A3407" w:rsidRPr="003831B5" w:rsidRDefault="009A3407" w:rsidP="009A3E93">
            <w:pPr>
              <w:adjustRightInd w:val="0"/>
              <w:snapToGrid w:val="0"/>
              <w:spacing w:line="360" w:lineRule="auto"/>
              <w:rPr>
                <w:rFonts w:ascii="Book Antiqua" w:hAnsi="Book Antiqua"/>
                <w:b w:val="0"/>
                <w:bCs w:val="0"/>
                <w:color w:val="auto"/>
                <w:sz w:val="24"/>
                <w:szCs w:val="24"/>
              </w:rPr>
            </w:pPr>
          </w:p>
        </w:tc>
        <w:tc>
          <w:tcPr>
            <w:tcW w:w="1858" w:type="dxa"/>
            <w:shd w:val="clear" w:color="auto" w:fill="auto"/>
          </w:tcPr>
          <w:p w:rsidR="009A3407" w:rsidRPr="003831B5" w:rsidRDefault="009A3407" w:rsidP="009A3E93">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s="Tahoma"/>
                <w:color w:val="auto"/>
                <w:sz w:val="24"/>
                <w:szCs w:val="24"/>
              </w:rPr>
              <w:t>VEGF-siRNA and Survivin shRNA-expression pDNA (iSUR-pDNA)</w:t>
            </w:r>
          </w:p>
        </w:tc>
        <w:tc>
          <w:tcPr>
            <w:tcW w:w="1858" w:type="dxa"/>
            <w:shd w:val="clear" w:color="auto" w:fill="auto"/>
          </w:tcPr>
          <w:p w:rsidR="009A3407" w:rsidRPr="003831B5" w:rsidRDefault="009A3407" w:rsidP="009A3E93">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ASGPR</w:t>
            </w:r>
          </w:p>
        </w:tc>
        <w:tc>
          <w:tcPr>
            <w:tcW w:w="1861" w:type="dxa"/>
            <w:shd w:val="clear" w:color="auto" w:fill="auto"/>
          </w:tcPr>
          <w:p w:rsidR="009A3407" w:rsidRPr="003831B5" w:rsidRDefault="009A3407" w:rsidP="009A3E93">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Silencing of tumor growth genes</w:t>
            </w:r>
          </w:p>
        </w:tc>
        <w:tc>
          <w:tcPr>
            <w:tcW w:w="1859" w:type="dxa"/>
            <w:shd w:val="clear" w:color="auto" w:fill="auto"/>
          </w:tcPr>
          <w:p w:rsidR="009A3407" w:rsidRPr="003831B5" w:rsidRDefault="009A3407" w:rsidP="009A3E93">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[86]</w:t>
            </w:r>
          </w:p>
        </w:tc>
      </w:tr>
      <w:tr w:rsidR="009A3407" w:rsidRPr="003831B5" w:rsidTr="00D006ED">
        <w:tc>
          <w:tcPr>
            <w:cnfStyle w:val="001000000000" w:firstRow="0" w:lastRow="0" w:firstColumn="1" w:lastColumn="0" w:oddVBand="0" w:evenVBand="0" w:oddHBand="0" w:evenHBand="0" w:firstRowFirstColumn="0" w:firstRowLastColumn="0" w:lastRowFirstColumn="0" w:lastRowLastColumn="0"/>
            <w:tcW w:w="1988" w:type="dxa"/>
            <w:shd w:val="clear" w:color="auto" w:fill="auto"/>
          </w:tcPr>
          <w:p w:rsidR="009A3407" w:rsidRPr="003831B5" w:rsidRDefault="009A3407" w:rsidP="009A3E93">
            <w:pPr>
              <w:adjustRightInd w:val="0"/>
              <w:snapToGrid w:val="0"/>
              <w:spacing w:line="360" w:lineRule="auto"/>
              <w:rPr>
                <w:rFonts w:ascii="Book Antiqua" w:hAnsi="Book Antiqua"/>
                <w:b w:val="0"/>
                <w:bCs w:val="0"/>
                <w:color w:val="auto"/>
                <w:sz w:val="24"/>
                <w:szCs w:val="24"/>
              </w:rPr>
            </w:pPr>
            <w:r w:rsidRPr="003831B5">
              <w:rPr>
                <w:rFonts w:ascii="Book Antiqua" w:hAnsi="Book Antiqua"/>
                <w:b w:val="0"/>
                <w:bCs w:val="0"/>
                <w:color w:val="auto"/>
                <w:sz w:val="24"/>
                <w:szCs w:val="24"/>
              </w:rPr>
              <w:t>A phospholipid-cholesterol nanocomplex</w:t>
            </w:r>
          </w:p>
          <w:p w:rsidR="009A3407" w:rsidRPr="003831B5" w:rsidRDefault="009A3407" w:rsidP="009A3E93">
            <w:pPr>
              <w:adjustRightInd w:val="0"/>
              <w:snapToGrid w:val="0"/>
              <w:spacing w:line="360" w:lineRule="auto"/>
              <w:rPr>
                <w:rFonts w:ascii="Book Antiqua" w:hAnsi="Book Antiqua"/>
                <w:b w:val="0"/>
                <w:bCs w:val="0"/>
                <w:color w:val="auto"/>
                <w:sz w:val="24"/>
                <w:szCs w:val="24"/>
              </w:rPr>
            </w:pPr>
          </w:p>
        </w:tc>
        <w:tc>
          <w:tcPr>
            <w:tcW w:w="1858" w:type="dxa"/>
            <w:shd w:val="clear" w:color="auto" w:fill="auto"/>
          </w:tcPr>
          <w:p w:rsidR="009A3407" w:rsidRPr="003831B5" w:rsidRDefault="009A3407" w:rsidP="009A3E93">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Pokemon siRNA</w:t>
            </w:r>
          </w:p>
        </w:tc>
        <w:tc>
          <w:tcPr>
            <w:tcW w:w="1858" w:type="dxa"/>
            <w:shd w:val="clear" w:color="auto" w:fill="auto"/>
          </w:tcPr>
          <w:p w:rsidR="009A3407" w:rsidRPr="003831B5" w:rsidRDefault="009A3407" w:rsidP="009A3E93">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LDL receptor</w:t>
            </w:r>
          </w:p>
        </w:tc>
        <w:tc>
          <w:tcPr>
            <w:tcW w:w="1861" w:type="dxa"/>
            <w:shd w:val="clear" w:color="auto" w:fill="auto"/>
          </w:tcPr>
          <w:p w:rsidR="009A3407" w:rsidRPr="003831B5" w:rsidRDefault="009A3407" w:rsidP="009A3E93">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Cell growth inhibition</w:t>
            </w:r>
          </w:p>
        </w:tc>
        <w:tc>
          <w:tcPr>
            <w:tcW w:w="1859" w:type="dxa"/>
            <w:shd w:val="clear" w:color="auto" w:fill="auto"/>
          </w:tcPr>
          <w:p w:rsidR="009A3407" w:rsidRPr="003831B5" w:rsidRDefault="009A3407" w:rsidP="009A3E93">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[89]</w:t>
            </w:r>
          </w:p>
        </w:tc>
      </w:tr>
      <w:tr w:rsidR="009A3407" w:rsidRPr="003831B5" w:rsidTr="00D006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8" w:type="dxa"/>
            <w:shd w:val="clear" w:color="auto" w:fill="auto"/>
          </w:tcPr>
          <w:p w:rsidR="009A3407" w:rsidRPr="003831B5" w:rsidRDefault="009A3407" w:rsidP="009A3E93">
            <w:pPr>
              <w:adjustRightInd w:val="0"/>
              <w:snapToGrid w:val="0"/>
              <w:spacing w:line="360" w:lineRule="auto"/>
              <w:rPr>
                <w:rFonts w:ascii="Book Antiqua" w:hAnsi="Book Antiqua"/>
                <w:b w:val="0"/>
                <w:bCs w:val="0"/>
                <w:color w:val="auto"/>
                <w:sz w:val="24"/>
                <w:szCs w:val="24"/>
              </w:rPr>
            </w:pPr>
            <w:r w:rsidRPr="003831B5">
              <w:rPr>
                <w:rFonts w:ascii="Book Antiqua" w:hAnsi="Book Antiqua"/>
                <w:b w:val="0"/>
                <w:bCs w:val="0"/>
                <w:color w:val="auto"/>
                <w:sz w:val="24"/>
                <w:szCs w:val="24"/>
              </w:rPr>
              <w:t>A SPION called SilenceMag</w:t>
            </w:r>
          </w:p>
          <w:p w:rsidR="009A3407" w:rsidRPr="003831B5" w:rsidRDefault="009A3407" w:rsidP="009A3E93">
            <w:pPr>
              <w:adjustRightInd w:val="0"/>
              <w:snapToGrid w:val="0"/>
              <w:spacing w:line="360" w:lineRule="auto"/>
              <w:rPr>
                <w:rFonts w:ascii="Book Antiqua" w:hAnsi="Book Antiqua"/>
                <w:b w:val="0"/>
                <w:bCs w:val="0"/>
                <w:color w:val="auto"/>
                <w:sz w:val="24"/>
                <w:szCs w:val="24"/>
              </w:rPr>
            </w:pPr>
          </w:p>
        </w:tc>
        <w:tc>
          <w:tcPr>
            <w:tcW w:w="1858" w:type="dxa"/>
            <w:shd w:val="clear" w:color="auto" w:fill="auto"/>
          </w:tcPr>
          <w:p w:rsidR="009A3407" w:rsidRPr="003831B5" w:rsidRDefault="009A3407" w:rsidP="009A3E93">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Human VEGF siRNA</w:t>
            </w:r>
          </w:p>
        </w:tc>
        <w:tc>
          <w:tcPr>
            <w:tcW w:w="1858" w:type="dxa"/>
            <w:shd w:val="clear" w:color="auto" w:fill="auto"/>
          </w:tcPr>
          <w:p w:rsidR="009A3407" w:rsidRPr="003831B5" w:rsidRDefault="009A3407" w:rsidP="009A3E93">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EGFR</w:t>
            </w:r>
          </w:p>
        </w:tc>
        <w:tc>
          <w:tcPr>
            <w:tcW w:w="1861" w:type="dxa"/>
            <w:shd w:val="clear" w:color="auto" w:fill="auto"/>
          </w:tcPr>
          <w:p w:rsidR="009A3407" w:rsidRPr="003831B5" w:rsidRDefault="009A3407" w:rsidP="009A3E93">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Tumor growth inhibition</w:t>
            </w:r>
          </w:p>
        </w:tc>
        <w:tc>
          <w:tcPr>
            <w:tcW w:w="1859" w:type="dxa"/>
            <w:shd w:val="clear" w:color="auto" w:fill="auto"/>
          </w:tcPr>
          <w:p w:rsidR="009A3407" w:rsidRPr="003831B5" w:rsidRDefault="009A3407" w:rsidP="009A3E93">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[95]</w:t>
            </w:r>
          </w:p>
        </w:tc>
      </w:tr>
      <w:tr w:rsidR="009A3407" w:rsidRPr="003831B5" w:rsidTr="00D006ED">
        <w:tc>
          <w:tcPr>
            <w:cnfStyle w:val="001000000000" w:firstRow="0" w:lastRow="0" w:firstColumn="1" w:lastColumn="0" w:oddVBand="0" w:evenVBand="0" w:oddHBand="0" w:evenHBand="0" w:firstRowFirstColumn="0" w:firstRowLastColumn="0" w:lastRowFirstColumn="0" w:lastRowLastColumn="0"/>
            <w:tcW w:w="1988" w:type="dxa"/>
            <w:shd w:val="clear" w:color="auto" w:fill="auto"/>
          </w:tcPr>
          <w:p w:rsidR="009A3407" w:rsidRPr="003831B5" w:rsidRDefault="009A3407" w:rsidP="009A3E93">
            <w:pPr>
              <w:adjustRightInd w:val="0"/>
              <w:snapToGrid w:val="0"/>
              <w:spacing w:line="360" w:lineRule="auto"/>
              <w:rPr>
                <w:rFonts w:ascii="Book Antiqua" w:hAnsi="Book Antiqua"/>
                <w:b w:val="0"/>
                <w:bCs w:val="0"/>
                <w:color w:val="auto"/>
                <w:sz w:val="24"/>
                <w:szCs w:val="24"/>
              </w:rPr>
            </w:pPr>
            <w:r w:rsidRPr="003831B5">
              <w:rPr>
                <w:rFonts w:ascii="Book Antiqua" w:hAnsi="Book Antiqua"/>
                <w:b w:val="0"/>
                <w:bCs w:val="0"/>
                <w:color w:val="auto"/>
                <w:sz w:val="24"/>
                <w:szCs w:val="24"/>
              </w:rPr>
              <w:t>PEGylated Polyethyleneamine SPION</w:t>
            </w:r>
          </w:p>
          <w:p w:rsidR="009A3407" w:rsidRPr="003831B5" w:rsidRDefault="009A3407" w:rsidP="009A3E93">
            <w:pPr>
              <w:adjustRightInd w:val="0"/>
              <w:snapToGrid w:val="0"/>
              <w:spacing w:line="360" w:lineRule="auto"/>
              <w:rPr>
                <w:rFonts w:ascii="Book Antiqua" w:hAnsi="Book Antiqua"/>
                <w:b w:val="0"/>
                <w:bCs w:val="0"/>
                <w:color w:val="auto"/>
                <w:sz w:val="24"/>
                <w:szCs w:val="24"/>
              </w:rPr>
            </w:pPr>
          </w:p>
        </w:tc>
        <w:tc>
          <w:tcPr>
            <w:tcW w:w="1858" w:type="dxa"/>
            <w:shd w:val="clear" w:color="auto" w:fill="auto"/>
          </w:tcPr>
          <w:p w:rsidR="009A3407" w:rsidRPr="003831B5" w:rsidRDefault="009A3407" w:rsidP="009A3E93">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Survivin siRNA</w:t>
            </w:r>
          </w:p>
        </w:tc>
        <w:tc>
          <w:tcPr>
            <w:tcW w:w="1858" w:type="dxa"/>
            <w:shd w:val="clear" w:color="auto" w:fill="auto"/>
          </w:tcPr>
          <w:p w:rsidR="009A3407" w:rsidRPr="003831B5" w:rsidRDefault="009A3407" w:rsidP="009A3E93">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Integrin</w:t>
            </w:r>
          </w:p>
        </w:tc>
        <w:tc>
          <w:tcPr>
            <w:tcW w:w="1861" w:type="dxa"/>
            <w:shd w:val="clear" w:color="auto" w:fill="auto"/>
          </w:tcPr>
          <w:p w:rsidR="009A3407" w:rsidRPr="003831B5" w:rsidRDefault="009A3407" w:rsidP="009A3E93">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Induction of apoptosis</w:t>
            </w:r>
          </w:p>
        </w:tc>
        <w:tc>
          <w:tcPr>
            <w:tcW w:w="1859" w:type="dxa"/>
            <w:shd w:val="clear" w:color="auto" w:fill="auto"/>
          </w:tcPr>
          <w:p w:rsidR="009A3407" w:rsidRPr="003831B5" w:rsidRDefault="009A3407" w:rsidP="009A3E93">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[114]</w:t>
            </w:r>
          </w:p>
        </w:tc>
      </w:tr>
      <w:tr w:rsidR="009A3407" w:rsidRPr="003831B5" w:rsidTr="00D006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8" w:type="dxa"/>
            <w:shd w:val="clear" w:color="auto" w:fill="auto"/>
          </w:tcPr>
          <w:p w:rsidR="009A3407" w:rsidRPr="003831B5" w:rsidRDefault="009A3407" w:rsidP="009A3E93">
            <w:pPr>
              <w:adjustRightInd w:val="0"/>
              <w:snapToGrid w:val="0"/>
              <w:spacing w:line="360" w:lineRule="auto"/>
              <w:rPr>
                <w:rFonts w:ascii="Book Antiqua" w:hAnsi="Book Antiqua"/>
                <w:b w:val="0"/>
                <w:bCs w:val="0"/>
                <w:color w:val="auto"/>
                <w:sz w:val="24"/>
                <w:szCs w:val="24"/>
              </w:rPr>
            </w:pPr>
            <w:r w:rsidRPr="003831B5">
              <w:rPr>
                <w:rFonts w:ascii="Book Antiqua" w:hAnsi="Book Antiqua"/>
                <w:b w:val="0"/>
                <w:bCs w:val="0"/>
                <w:color w:val="auto"/>
                <w:sz w:val="24"/>
                <w:szCs w:val="24"/>
              </w:rPr>
              <w:lastRenderedPageBreak/>
              <w:t>Virus-like nanoparticle of bacteriophage MS2</w:t>
            </w:r>
          </w:p>
          <w:p w:rsidR="009A3407" w:rsidRPr="003831B5" w:rsidRDefault="009A3407" w:rsidP="009A3E93">
            <w:pPr>
              <w:adjustRightInd w:val="0"/>
              <w:snapToGrid w:val="0"/>
              <w:spacing w:line="360" w:lineRule="auto"/>
              <w:rPr>
                <w:rFonts w:ascii="Book Antiqua" w:hAnsi="Book Antiqua"/>
                <w:b w:val="0"/>
                <w:bCs w:val="0"/>
                <w:color w:val="auto"/>
                <w:sz w:val="24"/>
                <w:szCs w:val="24"/>
              </w:rPr>
            </w:pPr>
          </w:p>
        </w:tc>
        <w:tc>
          <w:tcPr>
            <w:tcW w:w="1858" w:type="dxa"/>
            <w:shd w:val="clear" w:color="auto" w:fill="auto"/>
          </w:tcPr>
          <w:p w:rsidR="009A3407" w:rsidRPr="003831B5" w:rsidRDefault="009A3407" w:rsidP="009A3E93">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Anti-cyclin siRNA</w:t>
            </w:r>
          </w:p>
        </w:tc>
        <w:tc>
          <w:tcPr>
            <w:tcW w:w="1858" w:type="dxa"/>
            <w:shd w:val="clear" w:color="auto" w:fill="auto"/>
          </w:tcPr>
          <w:p w:rsidR="009A3407" w:rsidRPr="003831B5" w:rsidRDefault="009A3407" w:rsidP="009A3E93">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Folic acid receptor, SP94, transferrin receptor</w:t>
            </w:r>
          </w:p>
        </w:tc>
        <w:tc>
          <w:tcPr>
            <w:tcW w:w="1861" w:type="dxa"/>
            <w:shd w:val="clear" w:color="auto" w:fill="auto"/>
          </w:tcPr>
          <w:p w:rsidR="009A3407" w:rsidRPr="003831B5" w:rsidRDefault="009A3407" w:rsidP="009A3E93">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Induction of apoptosis</w:t>
            </w:r>
          </w:p>
        </w:tc>
        <w:tc>
          <w:tcPr>
            <w:tcW w:w="1859" w:type="dxa"/>
            <w:shd w:val="clear" w:color="auto" w:fill="auto"/>
          </w:tcPr>
          <w:p w:rsidR="009A3407" w:rsidRPr="003831B5" w:rsidRDefault="009A3407" w:rsidP="009A3E93">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[142]</w:t>
            </w:r>
          </w:p>
        </w:tc>
      </w:tr>
      <w:tr w:rsidR="009A3407" w:rsidRPr="003831B5" w:rsidTr="00D006ED">
        <w:tc>
          <w:tcPr>
            <w:cnfStyle w:val="001000000000" w:firstRow="0" w:lastRow="0" w:firstColumn="1" w:lastColumn="0" w:oddVBand="0" w:evenVBand="0" w:oddHBand="0" w:evenHBand="0" w:firstRowFirstColumn="0" w:firstRowLastColumn="0" w:lastRowFirstColumn="0" w:lastRowLastColumn="0"/>
            <w:tcW w:w="1988" w:type="dxa"/>
            <w:shd w:val="clear" w:color="auto" w:fill="auto"/>
          </w:tcPr>
          <w:p w:rsidR="009A3407" w:rsidRPr="003831B5" w:rsidRDefault="009A3407" w:rsidP="009A3E93">
            <w:pPr>
              <w:adjustRightInd w:val="0"/>
              <w:snapToGrid w:val="0"/>
              <w:spacing w:line="360" w:lineRule="auto"/>
              <w:rPr>
                <w:rFonts w:ascii="Book Antiqua" w:hAnsi="Book Antiqua"/>
                <w:b w:val="0"/>
                <w:bCs w:val="0"/>
                <w:color w:val="auto"/>
                <w:sz w:val="24"/>
                <w:szCs w:val="24"/>
              </w:rPr>
            </w:pPr>
            <w:r w:rsidRPr="003831B5">
              <w:rPr>
                <w:rFonts w:ascii="Book Antiqua" w:hAnsi="Book Antiqua"/>
                <w:b w:val="0"/>
                <w:bCs w:val="0"/>
                <w:color w:val="auto"/>
                <w:sz w:val="24"/>
                <w:szCs w:val="24"/>
              </w:rPr>
              <w:t>Lipid nanoparticle</w:t>
            </w:r>
          </w:p>
        </w:tc>
        <w:tc>
          <w:tcPr>
            <w:tcW w:w="1858" w:type="dxa"/>
            <w:shd w:val="clear" w:color="auto" w:fill="auto"/>
          </w:tcPr>
          <w:p w:rsidR="009A3407" w:rsidRPr="003831B5" w:rsidRDefault="009A3407" w:rsidP="009A3E93">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Integrin b1 siRNA</w:t>
            </w:r>
          </w:p>
        </w:tc>
        <w:tc>
          <w:tcPr>
            <w:tcW w:w="1858" w:type="dxa"/>
            <w:shd w:val="clear" w:color="auto" w:fill="auto"/>
          </w:tcPr>
          <w:p w:rsidR="009A3407" w:rsidRPr="003831B5" w:rsidRDefault="009A3407" w:rsidP="009A3E93">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integrin</w:t>
            </w:r>
          </w:p>
        </w:tc>
        <w:tc>
          <w:tcPr>
            <w:tcW w:w="1861" w:type="dxa"/>
            <w:shd w:val="clear" w:color="auto" w:fill="auto"/>
          </w:tcPr>
          <w:p w:rsidR="009A3407" w:rsidRPr="003831B5" w:rsidRDefault="009A3407" w:rsidP="009A3E93">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831B5">
              <w:rPr>
                <w:rFonts w:ascii="Book Antiqua" w:hAnsi="Book Antiqua"/>
                <w:color w:val="auto"/>
                <w:sz w:val="24"/>
                <w:szCs w:val="24"/>
              </w:rPr>
              <w:t>Inhibition of proliferation and tumor cell death</w:t>
            </w:r>
          </w:p>
        </w:tc>
        <w:tc>
          <w:tcPr>
            <w:tcW w:w="1859" w:type="dxa"/>
            <w:shd w:val="clear" w:color="auto" w:fill="auto"/>
          </w:tcPr>
          <w:p w:rsidR="009A3407" w:rsidRPr="003831B5" w:rsidRDefault="009A3407" w:rsidP="009A3E93">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tl/>
                <w:lang w:bidi="fa-IR"/>
              </w:rPr>
            </w:pPr>
            <w:r w:rsidRPr="003831B5">
              <w:rPr>
                <w:rFonts w:ascii="Book Antiqua" w:hAnsi="Book Antiqua"/>
                <w:color w:val="auto"/>
                <w:sz w:val="24"/>
                <w:szCs w:val="24"/>
              </w:rPr>
              <w:t>[116]</w:t>
            </w:r>
          </w:p>
        </w:tc>
      </w:tr>
    </w:tbl>
    <w:p w:rsidR="009A3407" w:rsidRPr="003831B5" w:rsidRDefault="009A3407" w:rsidP="00F82048">
      <w:pPr>
        <w:adjustRightInd w:val="0"/>
        <w:snapToGrid w:val="0"/>
        <w:spacing w:after="0" w:line="360" w:lineRule="auto"/>
        <w:jc w:val="both"/>
        <w:rPr>
          <w:rFonts w:ascii="Book Antiqua" w:hAnsi="Book Antiqua"/>
          <w:sz w:val="24"/>
          <w:szCs w:val="24"/>
        </w:rPr>
      </w:pPr>
    </w:p>
    <w:sectPr w:rsidR="009A3407" w:rsidRPr="003831B5" w:rsidSect="00D006E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32C8" w:rsidRDefault="008F32C8" w:rsidP="00C162B7">
      <w:pPr>
        <w:spacing w:after="0" w:line="240" w:lineRule="auto"/>
      </w:pPr>
      <w:r>
        <w:separator/>
      </w:r>
    </w:p>
  </w:endnote>
  <w:endnote w:type="continuationSeparator" w:id="0">
    <w:p w:rsidR="008F32C8" w:rsidRDefault="008F32C8" w:rsidP="00C162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32C8" w:rsidRDefault="008F32C8" w:rsidP="00C162B7">
      <w:pPr>
        <w:spacing w:after="0" w:line="240" w:lineRule="auto"/>
      </w:pPr>
      <w:r>
        <w:separator/>
      </w:r>
    </w:p>
  </w:footnote>
  <w:footnote w:type="continuationSeparator" w:id="0">
    <w:p w:rsidR="008F32C8" w:rsidRDefault="008F32C8" w:rsidP="00C162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007A4"/>
    <w:multiLevelType w:val="multilevel"/>
    <w:tmpl w:val="8224FCAC"/>
    <w:lvl w:ilvl="0">
      <w:start w:val="7"/>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5D60471"/>
    <w:multiLevelType w:val="multilevel"/>
    <w:tmpl w:val="3022088E"/>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6047944"/>
    <w:multiLevelType w:val="multilevel"/>
    <w:tmpl w:val="3022088E"/>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D416A2"/>
    <w:multiLevelType w:val="multilevel"/>
    <w:tmpl w:val="3022088E"/>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325170E"/>
    <w:multiLevelType w:val="multilevel"/>
    <w:tmpl w:val="71C2BEEC"/>
    <w:lvl w:ilvl="0">
      <w:start w:val="8"/>
      <w:numFmt w:val="decimal"/>
      <w:lvlText w:val="%1."/>
      <w:lvlJc w:val="left"/>
      <w:pPr>
        <w:ind w:left="360" w:hanging="36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4A95207"/>
    <w:multiLevelType w:val="multilevel"/>
    <w:tmpl w:val="18EC5DA0"/>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CA51CCA"/>
    <w:multiLevelType w:val="multilevel"/>
    <w:tmpl w:val="3022088E"/>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45919B2"/>
    <w:multiLevelType w:val="multilevel"/>
    <w:tmpl w:val="3022088E"/>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FDD7A69"/>
    <w:multiLevelType w:val="hybridMultilevel"/>
    <w:tmpl w:val="54A4AB1E"/>
    <w:lvl w:ilvl="0" w:tplc="D11EF7F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55680B"/>
    <w:multiLevelType w:val="multilevel"/>
    <w:tmpl w:val="8092FDBE"/>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349E457E"/>
    <w:multiLevelType w:val="multilevel"/>
    <w:tmpl w:val="3022088E"/>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A6B6CE3"/>
    <w:multiLevelType w:val="multilevel"/>
    <w:tmpl w:val="3D80D8FE"/>
    <w:lvl w:ilvl="0">
      <w:start w:val="7"/>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F5137AA"/>
    <w:multiLevelType w:val="multilevel"/>
    <w:tmpl w:val="3022088E"/>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11D1EBE"/>
    <w:multiLevelType w:val="multilevel"/>
    <w:tmpl w:val="3022088E"/>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4883ADB"/>
    <w:multiLevelType w:val="multilevel"/>
    <w:tmpl w:val="3022088E"/>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A0B0E70"/>
    <w:multiLevelType w:val="multilevel"/>
    <w:tmpl w:val="3022088E"/>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DDE5BE7"/>
    <w:multiLevelType w:val="multilevel"/>
    <w:tmpl w:val="F176FDC4"/>
    <w:lvl w:ilvl="0">
      <w:start w:val="5"/>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603F1185"/>
    <w:multiLevelType w:val="multilevel"/>
    <w:tmpl w:val="B1767FE6"/>
    <w:lvl w:ilvl="0">
      <w:start w:val="7"/>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8" w15:restartNumberingAfterBreak="0">
    <w:nsid w:val="70606591"/>
    <w:multiLevelType w:val="hybridMultilevel"/>
    <w:tmpl w:val="50A0687C"/>
    <w:lvl w:ilvl="0" w:tplc="C122C3A2">
      <w:start w:val="1"/>
      <w:numFmt w:val="bullet"/>
      <w:lvlText w:val="•"/>
      <w:lvlJc w:val="left"/>
      <w:pPr>
        <w:tabs>
          <w:tab w:val="num" w:pos="720"/>
        </w:tabs>
        <w:ind w:left="720" w:hanging="360"/>
      </w:pPr>
      <w:rPr>
        <w:rFonts w:ascii="Times New Roman" w:hAnsi="Times New Roman" w:hint="default"/>
      </w:rPr>
    </w:lvl>
    <w:lvl w:ilvl="1" w:tplc="ADC2A0CE" w:tentative="1">
      <w:start w:val="1"/>
      <w:numFmt w:val="bullet"/>
      <w:lvlText w:val="•"/>
      <w:lvlJc w:val="left"/>
      <w:pPr>
        <w:tabs>
          <w:tab w:val="num" w:pos="1440"/>
        </w:tabs>
        <w:ind w:left="1440" w:hanging="360"/>
      </w:pPr>
      <w:rPr>
        <w:rFonts w:ascii="Times New Roman" w:hAnsi="Times New Roman" w:hint="default"/>
      </w:rPr>
    </w:lvl>
    <w:lvl w:ilvl="2" w:tplc="7CA2EC02" w:tentative="1">
      <w:start w:val="1"/>
      <w:numFmt w:val="bullet"/>
      <w:lvlText w:val="•"/>
      <w:lvlJc w:val="left"/>
      <w:pPr>
        <w:tabs>
          <w:tab w:val="num" w:pos="2160"/>
        </w:tabs>
        <w:ind w:left="2160" w:hanging="360"/>
      </w:pPr>
      <w:rPr>
        <w:rFonts w:ascii="Times New Roman" w:hAnsi="Times New Roman" w:hint="default"/>
      </w:rPr>
    </w:lvl>
    <w:lvl w:ilvl="3" w:tplc="99004324" w:tentative="1">
      <w:start w:val="1"/>
      <w:numFmt w:val="bullet"/>
      <w:lvlText w:val="•"/>
      <w:lvlJc w:val="left"/>
      <w:pPr>
        <w:tabs>
          <w:tab w:val="num" w:pos="2880"/>
        </w:tabs>
        <w:ind w:left="2880" w:hanging="360"/>
      </w:pPr>
      <w:rPr>
        <w:rFonts w:ascii="Times New Roman" w:hAnsi="Times New Roman" w:hint="default"/>
      </w:rPr>
    </w:lvl>
    <w:lvl w:ilvl="4" w:tplc="169CB190" w:tentative="1">
      <w:start w:val="1"/>
      <w:numFmt w:val="bullet"/>
      <w:lvlText w:val="•"/>
      <w:lvlJc w:val="left"/>
      <w:pPr>
        <w:tabs>
          <w:tab w:val="num" w:pos="3600"/>
        </w:tabs>
        <w:ind w:left="3600" w:hanging="360"/>
      </w:pPr>
      <w:rPr>
        <w:rFonts w:ascii="Times New Roman" w:hAnsi="Times New Roman" w:hint="default"/>
      </w:rPr>
    </w:lvl>
    <w:lvl w:ilvl="5" w:tplc="52CAA42E" w:tentative="1">
      <w:start w:val="1"/>
      <w:numFmt w:val="bullet"/>
      <w:lvlText w:val="•"/>
      <w:lvlJc w:val="left"/>
      <w:pPr>
        <w:tabs>
          <w:tab w:val="num" w:pos="4320"/>
        </w:tabs>
        <w:ind w:left="4320" w:hanging="360"/>
      </w:pPr>
      <w:rPr>
        <w:rFonts w:ascii="Times New Roman" w:hAnsi="Times New Roman" w:hint="default"/>
      </w:rPr>
    </w:lvl>
    <w:lvl w:ilvl="6" w:tplc="EBA831BE" w:tentative="1">
      <w:start w:val="1"/>
      <w:numFmt w:val="bullet"/>
      <w:lvlText w:val="•"/>
      <w:lvlJc w:val="left"/>
      <w:pPr>
        <w:tabs>
          <w:tab w:val="num" w:pos="5040"/>
        </w:tabs>
        <w:ind w:left="5040" w:hanging="360"/>
      </w:pPr>
      <w:rPr>
        <w:rFonts w:ascii="Times New Roman" w:hAnsi="Times New Roman" w:hint="default"/>
      </w:rPr>
    </w:lvl>
    <w:lvl w:ilvl="7" w:tplc="AFF289EC" w:tentative="1">
      <w:start w:val="1"/>
      <w:numFmt w:val="bullet"/>
      <w:lvlText w:val="•"/>
      <w:lvlJc w:val="left"/>
      <w:pPr>
        <w:tabs>
          <w:tab w:val="num" w:pos="5760"/>
        </w:tabs>
        <w:ind w:left="5760" w:hanging="360"/>
      </w:pPr>
      <w:rPr>
        <w:rFonts w:ascii="Times New Roman" w:hAnsi="Times New Roman" w:hint="default"/>
      </w:rPr>
    </w:lvl>
    <w:lvl w:ilvl="8" w:tplc="CDE6A490"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73E911C1"/>
    <w:multiLevelType w:val="multilevel"/>
    <w:tmpl w:val="3022088E"/>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4175D69"/>
    <w:multiLevelType w:val="hybridMultilevel"/>
    <w:tmpl w:val="C302B6D2"/>
    <w:lvl w:ilvl="0" w:tplc="4788AB08">
      <w:start w:val="1"/>
      <w:numFmt w:val="bullet"/>
      <w:lvlText w:val="•"/>
      <w:lvlJc w:val="left"/>
      <w:pPr>
        <w:tabs>
          <w:tab w:val="num" w:pos="720"/>
        </w:tabs>
        <w:ind w:left="720" w:hanging="360"/>
      </w:pPr>
      <w:rPr>
        <w:rFonts w:ascii="Times New Roman" w:hAnsi="Times New Roman" w:hint="default"/>
      </w:rPr>
    </w:lvl>
    <w:lvl w:ilvl="1" w:tplc="023AE060" w:tentative="1">
      <w:start w:val="1"/>
      <w:numFmt w:val="bullet"/>
      <w:lvlText w:val="•"/>
      <w:lvlJc w:val="left"/>
      <w:pPr>
        <w:tabs>
          <w:tab w:val="num" w:pos="1440"/>
        </w:tabs>
        <w:ind w:left="1440" w:hanging="360"/>
      </w:pPr>
      <w:rPr>
        <w:rFonts w:ascii="Times New Roman" w:hAnsi="Times New Roman" w:hint="default"/>
      </w:rPr>
    </w:lvl>
    <w:lvl w:ilvl="2" w:tplc="5696549E" w:tentative="1">
      <w:start w:val="1"/>
      <w:numFmt w:val="bullet"/>
      <w:lvlText w:val="•"/>
      <w:lvlJc w:val="left"/>
      <w:pPr>
        <w:tabs>
          <w:tab w:val="num" w:pos="2160"/>
        </w:tabs>
        <w:ind w:left="2160" w:hanging="360"/>
      </w:pPr>
      <w:rPr>
        <w:rFonts w:ascii="Times New Roman" w:hAnsi="Times New Roman" w:hint="default"/>
      </w:rPr>
    </w:lvl>
    <w:lvl w:ilvl="3" w:tplc="A00EC118" w:tentative="1">
      <w:start w:val="1"/>
      <w:numFmt w:val="bullet"/>
      <w:lvlText w:val="•"/>
      <w:lvlJc w:val="left"/>
      <w:pPr>
        <w:tabs>
          <w:tab w:val="num" w:pos="2880"/>
        </w:tabs>
        <w:ind w:left="2880" w:hanging="360"/>
      </w:pPr>
      <w:rPr>
        <w:rFonts w:ascii="Times New Roman" w:hAnsi="Times New Roman" w:hint="default"/>
      </w:rPr>
    </w:lvl>
    <w:lvl w:ilvl="4" w:tplc="586230FE" w:tentative="1">
      <w:start w:val="1"/>
      <w:numFmt w:val="bullet"/>
      <w:lvlText w:val="•"/>
      <w:lvlJc w:val="left"/>
      <w:pPr>
        <w:tabs>
          <w:tab w:val="num" w:pos="3600"/>
        </w:tabs>
        <w:ind w:left="3600" w:hanging="360"/>
      </w:pPr>
      <w:rPr>
        <w:rFonts w:ascii="Times New Roman" w:hAnsi="Times New Roman" w:hint="default"/>
      </w:rPr>
    </w:lvl>
    <w:lvl w:ilvl="5" w:tplc="11264D46" w:tentative="1">
      <w:start w:val="1"/>
      <w:numFmt w:val="bullet"/>
      <w:lvlText w:val="•"/>
      <w:lvlJc w:val="left"/>
      <w:pPr>
        <w:tabs>
          <w:tab w:val="num" w:pos="4320"/>
        </w:tabs>
        <w:ind w:left="4320" w:hanging="360"/>
      </w:pPr>
      <w:rPr>
        <w:rFonts w:ascii="Times New Roman" w:hAnsi="Times New Roman" w:hint="default"/>
      </w:rPr>
    </w:lvl>
    <w:lvl w:ilvl="6" w:tplc="DCE01100" w:tentative="1">
      <w:start w:val="1"/>
      <w:numFmt w:val="bullet"/>
      <w:lvlText w:val="•"/>
      <w:lvlJc w:val="left"/>
      <w:pPr>
        <w:tabs>
          <w:tab w:val="num" w:pos="5040"/>
        </w:tabs>
        <w:ind w:left="5040" w:hanging="360"/>
      </w:pPr>
      <w:rPr>
        <w:rFonts w:ascii="Times New Roman" w:hAnsi="Times New Roman" w:hint="default"/>
      </w:rPr>
    </w:lvl>
    <w:lvl w:ilvl="7" w:tplc="83B2EC10" w:tentative="1">
      <w:start w:val="1"/>
      <w:numFmt w:val="bullet"/>
      <w:lvlText w:val="•"/>
      <w:lvlJc w:val="left"/>
      <w:pPr>
        <w:tabs>
          <w:tab w:val="num" w:pos="5760"/>
        </w:tabs>
        <w:ind w:left="5760" w:hanging="360"/>
      </w:pPr>
      <w:rPr>
        <w:rFonts w:ascii="Times New Roman" w:hAnsi="Times New Roman" w:hint="default"/>
      </w:rPr>
    </w:lvl>
    <w:lvl w:ilvl="8" w:tplc="B324E53C"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76740F47"/>
    <w:multiLevelType w:val="multilevel"/>
    <w:tmpl w:val="7E6A4F00"/>
    <w:lvl w:ilvl="0">
      <w:start w:val="7"/>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768A4C1D"/>
    <w:multiLevelType w:val="multilevel"/>
    <w:tmpl w:val="3022088E"/>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19"/>
  </w:num>
  <w:num w:numId="3">
    <w:abstractNumId w:val="6"/>
  </w:num>
  <w:num w:numId="4">
    <w:abstractNumId w:val="13"/>
  </w:num>
  <w:num w:numId="5">
    <w:abstractNumId w:val="8"/>
  </w:num>
  <w:num w:numId="6">
    <w:abstractNumId w:val="15"/>
  </w:num>
  <w:num w:numId="7">
    <w:abstractNumId w:val="2"/>
  </w:num>
  <w:num w:numId="8">
    <w:abstractNumId w:val="5"/>
  </w:num>
  <w:num w:numId="9">
    <w:abstractNumId w:val="12"/>
  </w:num>
  <w:num w:numId="10">
    <w:abstractNumId w:val="16"/>
  </w:num>
  <w:num w:numId="11">
    <w:abstractNumId w:val="22"/>
  </w:num>
  <w:num w:numId="12">
    <w:abstractNumId w:val="9"/>
  </w:num>
  <w:num w:numId="13">
    <w:abstractNumId w:val="7"/>
  </w:num>
  <w:num w:numId="14">
    <w:abstractNumId w:val="3"/>
  </w:num>
  <w:num w:numId="15">
    <w:abstractNumId w:val="21"/>
  </w:num>
  <w:num w:numId="16">
    <w:abstractNumId w:val="17"/>
  </w:num>
  <w:num w:numId="17">
    <w:abstractNumId w:val="14"/>
  </w:num>
  <w:num w:numId="18">
    <w:abstractNumId w:val="11"/>
  </w:num>
  <w:num w:numId="19">
    <w:abstractNumId w:val="10"/>
  </w:num>
  <w:num w:numId="20">
    <w:abstractNumId w:val="4"/>
  </w:num>
  <w:num w:numId="21">
    <w:abstractNumId w:val="0"/>
  </w:num>
  <w:num w:numId="22">
    <w:abstractNumId w:val="18"/>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407"/>
    <w:rsid w:val="0001172A"/>
    <w:rsid w:val="00306BD1"/>
    <w:rsid w:val="003831B5"/>
    <w:rsid w:val="003B55CE"/>
    <w:rsid w:val="003C1987"/>
    <w:rsid w:val="005159F1"/>
    <w:rsid w:val="005C108B"/>
    <w:rsid w:val="00693939"/>
    <w:rsid w:val="006D7D96"/>
    <w:rsid w:val="00704C3A"/>
    <w:rsid w:val="008147D0"/>
    <w:rsid w:val="00821F23"/>
    <w:rsid w:val="00826301"/>
    <w:rsid w:val="008A39D3"/>
    <w:rsid w:val="008F32C8"/>
    <w:rsid w:val="0091258E"/>
    <w:rsid w:val="009A3407"/>
    <w:rsid w:val="009A3E93"/>
    <w:rsid w:val="00AC5A3D"/>
    <w:rsid w:val="00AD66F7"/>
    <w:rsid w:val="00B200A7"/>
    <w:rsid w:val="00B556D9"/>
    <w:rsid w:val="00BD7E07"/>
    <w:rsid w:val="00C162B7"/>
    <w:rsid w:val="00C64E88"/>
    <w:rsid w:val="00CB6AB5"/>
    <w:rsid w:val="00D006ED"/>
    <w:rsid w:val="00D66F58"/>
    <w:rsid w:val="00DE34E3"/>
    <w:rsid w:val="00E04933"/>
    <w:rsid w:val="00F1576C"/>
    <w:rsid w:val="00F82048"/>
    <w:rsid w:val="00FF48E5"/>
  </w:rsids>
  <m:mathPr>
    <m:mathFont m:val="Cambria Math"/>
    <m:brkBin m:val="before"/>
    <m:brkBinSub m:val="--"/>
    <m:smallFrac m:val="0"/>
    <m:dispDef/>
    <m:lMargin m:val="0"/>
    <m:rMargin m:val="0"/>
    <m:defJc m:val="centerGroup"/>
    <m:wrapIndent m:val="1440"/>
    <m:intLim m:val="subSup"/>
    <m:naryLim m:val="undOvr"/>
  </m:mathPr>
  <w:themeFontLang w:val="en-US" w:eastAsia="zh-CN"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5A30C41-412D-4AF5-AB6D-42A91286A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3407"/>
    <w:rPr>
      <w:rFonts w:ascii="Calibri" w:eastAsia="Times New Roman" w:hAnsi="Calibri" w:cs="Arial"/>
    </w:rPr>
  </w:style>
  <w:style w:type="paragraph" w:styleId="Heading1">
    <w:name w:val="heading 1"/>
    <w:basedOn w:val="Normal"/>
    <w:next w:val="Normal"/>
    <w:link w:val="Heading1Char"/>
    <w:uiPriority w:val="9"/>
    <w:qFormat/>
    <w:rsid w:val="009A340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qFormat/>
    <w:rsid w:val="009A3407"/>
    <w:pPr>
      <w:spacing w:before="100" w:beforeAutospacing="1" w:after="100" w:afterAutospacing="1" w:line="240" w:lineRule="auto"/>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3407"/>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9A3407"/>
    <w:rPr>
      <w:rFonts w:ascii="Times New Roman" w:eastAsia="Times New Roman" w:hAnsi="Times New Roman" w:cs="Times New Roman"/>
      <w:b/>
      <w:bCs/>
      <w:sz w:val="36"/>
      <w:szCs w:val="36"/>
    </w:rPr>
  </w:style>
  <w:style w:type="paragraph" w:customStyle="1" w:styleId="p">
    <w:name w:val="p"/>
    <w:basedOn w:val="Normal"/>
    <w:rsid w:val="009A3407"/>
    <w:pPr>
      <w:spacing w:before="100" w:beforeAutospacing="1" w:after="100" w:afterAutospacing="1" w:line="240" w:lineRule="auto"/>
    </w:pPr>
    <w:rPr>
      <w:rFonts w:ascii="Times New Roman" w:hAnsi="Times New Roman" w:cs="Times New Roman"/>
      <w:sz w:val="24"/>
      <w:szCs w:val="24"/>
      <w:lang w:bidi="fa-IR"/>
    </w:rPr>
  </w:style>
  <w:style w:type="character" w:customStyle="1" w:styleId="apple-converted-space">
    <w:name w:val="apple-converted-space"/>
    <w:basedOn w:val="DefaultParagraphFont"/>
    <w:rsid w:val="009A3407"/>
  </w:style>
  <w:style w:type="character" w:customStyle="1" w:styleId="tgc">
    <w:name w:val="_tgc"/>
    <w:basedOn w:val="DefaultParagraphFont"/>
    <w:rsid w:val="009A3407"/>
  </w:style>
  <w:style w:type="paragraph" w:customStyle="1" w:styleId="headinganchor">
    <w:name w:val="headinganchor"/>
    <w:basedOn w:val="Normal"/>
    <w:rsid w:val="009A3407"/>
    <w:pPr>
      <w:spacing w:before="100" w:beforeAutospacing="1" w:after="100" w:afterAutospacing="1" w:line="240" w:lineRule="auto"/>
    </w:pPr>
    <w:rPr>
      <w:rFonts w:ascii="Times New Roman" w:hAnsi="Times New Roman" w:cs="Times New Roman"/>
      <w:sz w:val="24"/>
      <w:szCs w:val="24"/>
    </w:rPr>
  </w:style>
  <w:style w:type="character" w:customStyle="1" w:styleId="h1">
    <w:name w:val="h1"/>
    <w:basedOn w:val="DefaultParagraphFont"/>
    <w:rsid w:val="009A3407"/>
  </w:style>
  <w:style w:type="paragraph" w:customStyle="1" w:styleId="EndNoteBibliographyTitle">
    <w:name w:val="EndNote Bibliography Title"/>
    <w:basedOn w:val="Normal"/>
    <w:link w:val="EndNoteBibliographyTitleChar"/>
    <w:rsid w:val="009A3407"/>
    <w:pPr>
      <w:spacing w:after="0"/>
      <w:jc w:val="center"/>
    </w:pPr>
    <w:rPr>
      <w:noProof/>
    </w:rPr>
  </w:style>
  <w:style w:type="character" w:customStyle="1" w:styleId="EndNoteBibliographyTitleChar">
    <w:name w:val="EndNote Bibliography Title Char"/>
    <w:basedOn w:val="DefaultParagraphFont"/>
    <w:link w:val="EndNoteBibliographyTitle"/>
    <w:rsid w:val="009A3407"/>
    <w:rPr>
      <w:rFonts w:ascii="Calibri" w:eastAsia="Times New Roman" w:hAnsi="Calibri" w:cs="Arial"/>
      <w:noProof/>
    </w:rPr>
  </w:style>
  <w:style w:type="paragraph" w:customStyle="1" w:styleId="EndNoteBibliography">
    <w:name w:val="EndNote Bibliography"/>
    <w:basedOn w:val="Normal"/>
    <w:link w:val="EndNoteBibliographyChar"/>
    <w:rsid w:val="009A3407"/>
    <w:pPr>
      <w:spacing w:line="240" w:lineRule="auto"/>
    </w:pPr>
    <w:rPr>
      <w:noProof/>
    </w:rPr>
  </w:style>
  <w:style w:type="character" w:customStyle="1" w:styleId="EndNoteBibliographyChar">
    <w:name w:val="EndNote Bibliography Char"/>
    <w:basedOn w:val="DefaultParagraphFont"/>
    <w:link w:val="EndNoteBibliography"/>
    <w:rsid w:val="009A3407"/>
    <w:rPr>
      <w:rFonts w:ascii="Calibri" w:eastAsia="Times New Roman" w:hAnsi="Calibri" w:cs="Arial"/>
      <w:noProof/>
    </w:rPr>
  </w:style>
  <w:style w:type="character" w:styleId="Hyperlink">
    <w:name w:val="Hyperlink"/>
    <w:basedOn w:val="DefaultParagraphFont"/>
    <w:uiPriority w:val="99"/>
    <w:unhideWhenUsed/>
    <w:rsid w:val="009A3407"/>
    <w:rPr>
      <w:color w:val="0563C1" w:themeColor="hyperlink"/>
      <w:u w:val="single"/>
    </w:rPr>
  </w:style>
  <w:style w:type="character" w:styleId="FollowedHyperlink">
    <w:name w:val="FollowedHyperlink"/>
    <w:basedOn w:val="DefaultParagraphFont"/>
    <w:uiPriority w:val="99"/>
    <w:semiHidden/>
    <w:unhideWhenUsed/>
    <w:rsid w:val="009A3407"/>
    <w:rPr>
      <w:color w:val="954F72" w:themeColor="followedHyperlink"/>
      <w:u w:val="single"/>
    </w:rPr>
  </w:style>
  <w:style w:type="character" w:customStyle="1" w:styleId="mw-headline">
    <w:name w:val="mw-headline"/>
    <w:basedOn w:val="DefaultParagraphFont"/>
    <w:rsid w:val="009A3407"/>
  </w:style>
  <w:style w:type="paragraph" w:styleId="ListParagraph">
    <w:name w:val="List Paragraph"/>
    <w:basedOn w:val="Normal"/>
    <w:uiPriority w:val="34"/>
    <w:qFormat/>
    <w:rsid w:val="009A3407"/>
    <w:pPr>
      <w:ind w:left="720"/>
      <w:contextualSpacing/>
    </w:pPr>
  </w:style>
  <w:style w:type="paragraph" w:styleId="NormalWeb">
    <w:name w:val="Normal (Web)"/>
    <w:basedOn w:val="Normal"/>
    <w:uiPriority w:val="99"/>
    <w:rsid w:val="009A3407"/>
    <w:pPr>
      <w:spacing w:before="100" w:beforeAutospacing="1" w:after="100" w:afterAutospacing="1" w:line="240" w:lineRule="auto"/>
    </w:pPr>
    <w:rPr>
      <w:rFonts w:ascii="Times New Roman" w:hAnsi="Times New Roman" w:cs="Times New Roman"/>
      <w:sz w:val="24"/>
      <w:szCs w:val="24"/>
    </w:rPr>
  </w:style>
  <w:style w:type="character" w:customStyle="1" w:styleId="mbox-text-span3">
    <w:name w:val="mbox-text-span3"/>
    <w:basedOn w:val="DefaultParagraphFont"/>
    <w:rsid w:val="009A3407"/>
  </w:style>
  <w:style w:type="character" w:styleId="Emphasis">
    <w:name w:val="Emphasis"/>
    <w:uiPriority w:val="20"/>
    <w:qFormat/>
    <w:rsid w:val="009A3407"/>
    <w:rPr>
      <w:i/>
      <w:iCs/>
    </w:rPr>
  </w:style>
  <w:style w:type="paragraph" w:customStyle="1" w:styleId="desc">
    <w:name w:val="desc"/>
    <w:basedOn w:val="Normal"/>
    <w:rsid w:val="009A3407"/>
    <w:pPr>
      <w:spacing w:before="100" w:beforeAutospacing="1" w:after="100" w:afterAutospacing="1" w:line="240" w:lineRule="auto"/>
    </w:pPr>
    <w:rPr>
      <w:rFonts w:ascii="Times New Roman" w:hAnsi="Times New Roman" w:cs="Times New Roman"/>
      <w:sz w:val="24"/>
      <w:szCs w:val="24"/>
      <w:lang w:bidi="fa-IR"/>
    </w:rPr>
  </w:style>
  <w:style w:type="character" w:styleId="Strong">
    <w:name w:val="Strong"/>
    <w:uiPriority w:val="22"/>
    <w:qFormat/>
    <w:rsid w:val="009A3407"/>
    <w:rPr>
      <w:b/>
      <w:bCs/>
    </w:rPr>
  </w:style>
  <w:style w:type="paragraph" w:customStyle="1" w:styleId="authors">
    <w:name w:val="authors"/>
    <w:basedOn w:val="Normal"/>
    <w:rsid w:val="009A3407"/>
    <w:pPr>
      <w:spacing w:before="100" w:beforeAutospacing="1" w:after="100" w:afterAutospacing="1" w:line="240" w:lineRule="auto"/>
    </w:pPr>
    <w:rPr>
      <w:rFonts w:ascii="Times New Roman" w:hAnsi="Times New Roman" w:cs="Times New Roman"/>
      <w:sz w:val="24"/>
      <w:szCs w:val="24"/>
      <w:lang w:bidi="fa-IR"/>
    </w:rPr>
  </w:style>
  <w:style w:type="paragraph" w:styleId="HTMLPreformatted">
    <w:name w:val="HTML Preformatted"/>
    <w:basedOn w:val="Normal"/>
    <w:link w:val="HTMLPreformattedChar"/>
    <w:uiPriority w:val="99"/>
    <w:unhideWhenUsed/>
    <w:rsid w:val="009A3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Times New Roman"/>
      <w:sz w:val="20"/>
      <w:szCs w:val="20"/>
      <w:lang w:bidi="fa-IR"/>
    </w:rPr>
  </w:style>
  <w:style w:type="character" w:customStyle="1" w:styleId="HTMLPreformattedChar">
    <w:name w:val="HTML Preformatted Char"/>
    <w:basedOn w:val="DefaultParagraphFont"/>
    <w:link w:val="HTMLPreformatted"/>
    <w:uiPriority w:val="99"/>
    <w:rsid w:val="009A3407"/>
    <w:rPr>
      <w:rFonts w:ascii="Courier New" w:eastAsia="Times New Roman" w:hAnsi="Courier New" w:cs="Times New Roman"/>
      <w:sz w:val="20"/>
      <w:szCs w:val="20"/>
      <w:lang w:bidi="fa-IR"/>
    </w:rPr>
  </w:style>
  <w:style w:type="character" w:customStyle="1" w:styleId="cit-auth">
    <w:name w:val="cit-auth"/>
    <w:basedOn w:val="DefaultParagraphFont"/>
    <w:rsid w:val="009A3407"/>
  </w:style>
  <w:style w:type="character" w:customStyle="1" w:styleId="highlight">
    <w:name w:val="highlight"/>
    <w:rsid w:val="009A3407"/>
  </w:style>
  <w:style w:type="paragraph" w:customStyle="1" w:styleId="reference">
    <w:name w:val="reference"/>
    <w:basedOn w:val="Normal"/>
    <w:rsid w:val="009A3407"/>
    <w:pPr>
      <w:spacing w:before="100" w:beforeAutospacing="1" w:after="100" w:afterAutospacing="1" w:line="240" w:lineRule="auto"/>
    </w:pPr>
    <w:rPr>
      <w:rFonts w:ascii="Times New Roman" w:hAnsi="Times New Roman" w:cs="Times New Roman"/>
      <w:sz w:val="24"/>
      <w:szCs w:val="24"/>
      <w:lang w:bidi="fa-IR"/>
    </w:rPr>
  </w:style>
  <w:style w:type="table" w:customStyle="1" w:styleId="ListTable6Colorful1">
    <w:name w:val="List Table 6 Colorful1"/>
    <w:basedOn w:val="TableNormal"/>
    <w:uiPriority w:val="51"/>
    <w:rsid w:val="009A340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9A34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407"/>
    <w:rPr>
      <w:rFonts w:ascii="Tahoma" w:eastAsia="Times New Roman" w:hAnsi="Tahoma" w:cs="Tahoma"/>
      <w:sz w:val="16"/>
      <w:szCs w:val="16"/>
    </w:rPr>
  </w:style>
  <w:style w:type="paragraph" w:styleId="Header">
    <w:name w:val="header"/>
    <w:basedOn w:val="Normal"/>
    <w:link w:val="HeaderChar"/>
    <w:uiPriority w:val="99"/>
    <w:unhideWhenUsed/>
    <w:rsid w:val="00C162B7"/>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C162B7"/>
    <w:rPr>
      <w:rFonts w:ascii="Calibri" w:eastAsia="Times New Roman" w:hAnsi="Calibri" w:cs="Arial"/>
      <w:sz w:val="18"/>
      <w:szCs w:val="18"/>
    </w:rPr>
  </w:style>
  <w:style w:type="paragraph" w:styleId="Footer">
    <w:name w:val="footer"/>
    <w:basedOn w:val="Normal"/>
    <w:link w:val="FooterChar"/>
    <w:uiPriority w:val="99"/>
    <w:unhideWhenUsed/>
    <w:rsid w:val="00C162B7"/>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C162B7"/>
    <w:rPr>
      <w:rFonts w:ascii="Calibri" w:eastAsia="Times New Roman" w:hAnsi="Calibri"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487658">
      <w:bodyDiv w:val="1"/>
      <w:marLeft w:val="0"/>
      <w:marRight w:val="0"/>
      <w:marTop w:val="0"/>
      <w:marBottom w:val="0"/>
      <w:divBdr>
        <w:top w:val="none" w:sz="0" w:space="0" w:color="auto"/>
        <w:left w:val="none" w:sz="0" w:space="0" w:color="auto"/>
        <w:bottom w:val="none" w:sz="0" w:space="0" w:color="auto"/>
        <w:right w:val="none" w:sz="0" w:space="0" w:color="auto"/>
      </w:divBdr>
    </w:div>
    <w:div w:id="841433246">
      <w:bodyDiv w:val="1"/>
      <w:marLeft w:val="0"/>
      <w:marRight w:val="0"/>
      <w:marTop w:val="0"/>
      <w:marBottom w:val="0"/>
      <w:divBdr>
        <w:top w:val="none" w:sz="0" w:space="0" w:color="auto"/>
        <w:left w:val="none" w:sz="0" w:space="0" w:color="auto"/>
        <w:bottom w:val="none" w:sz="0" w:space="0" w:color="auto"/>
        <w:right w:val="none" w:sz="0" w:space="0" w:color="auto"/>
      </w:divBdr>
    </w:div>
    <w:div w:id="896670783">
      <w:bodyDiv w:val="1"/>
      <w:marLeft w:val="0"/>
      <w:marRight w:val="0"/>
      <w:marTop w:val="0"/>
      <w:marBottom w:val="0"/>
      <w:divBdr>
        <w:top w:val="none" w:sz="0" w:space="0" w:color="auto"/>
        <w:left w:val="none" w:sz="0" w:space="0" w:color="auto"/>
        <w:bottom w:val="none" w:sz="0" w:space="0" w:color="auto"/>
        <w:right w:val="none" w:sz="0" w:space="0" w:color="auto"/>
      </w:divBdr>
    </w:div>
    <w:div w:id="1232275083">
      <w:bodyDiv w:val="1"/>
      <w:marLeft w:val="0"/>
      <w:marRight w:val="0"/>
      <w:marTop w:val="0"/>
      <w:marBottom w:val="0"/>
      <w:divBdr>
        <w:top w:val="none" w:sz="0" w:space="0" w:color="auto"/>
        <w:left w:val="none" w:sz="0" w:space="0" w:color="auto"/>
        <w:bottom w:val="none" w:sz="0" w:space="0" w:color="auto"/>
        <w:right w:val="none" w:sz="0" w:space="0" w:color="auto"/>
      </w:divBdr>
    </w:div>
    <w:div w:id="1241331801">
      <w:bodyDiv w:val="1"/>
      <w:marLeft w:val="0"/>
      <w:marRight w:val="0"/>
      <w:marTop w:val="0"/>
      <w:marBottom w:val="0"/>
      <w:divBdr>
        <w:top w:val="none" w:sz="0" w:space="0" w:color="auto"/>
        <w:left w:val="none" w:sz="0" w:space="0" w:color="auto"/>
        <w:bottom w:val="none" w:sz="0" w:space="0" w:color="auto"/>
        <w:right w:val="none" w:sz="0" w:space="0" w:color="auto"/>
      </w:divBdr>
    </w:div>
    <w:div w:id="1270115945">
      <w:bodyDiv w:val="1"/>
      <w:marLeft w:val="0"/>
      <w:marRight w:val="0"/>
      <w:marTop w:val="0"/>
      <w:marBottom w:val="0"/>
      <w:divBdr>
        <w:top w:val="none" w:sz="0" w:space="0" w:color="auto"/>
        <w:left w:val="none" w:sz="0" w:space="0" w:color="auto"/>
        <w:bottom w:val="none" w:sz="0" w:space="0" w:color="auto"/>
        <w:right w:val="none" w:sz="0" w:space="0" w:color="auto"/>
      </w:divBdr>
      <w:divsChild>
        <w:div w:id="118306229">
          <w:marLeft w:val="547"/>
          <w:marRight w:val="0"/>
          <w:marTop w:val="0"/>
          <w:marBottom w:val="0"/>
          <w:divBdr>
            <w:top w:val="none" w:sz="0" w:space="0" w:color="auto"/>
            <w:left w:val="none" w:sz="0" w:space="0" w:color="auto"/>
            <w:bottom w:val="none" w:sz="0" w:space="0" w:color="auto"/>
            <w:right w:val="none" w:sz="0" w:space="0" w:color="auto"/>
          </w:divBdr>
        </w:div>
        <w:div w:id="385301128">
          <w:marLeft w:val="547"/>
          <w:marRight w:val="0"/>
          <w:marTop w:val="0"/>
          <w:marBottom w:val="0"/>
          <w:divBdr>
            <w:top w:val="none" w:sz="0" w:space="0" w:color="auto"/>
            <w:left w:val="none" w:sz="0" w:space="0" w:color="auto"/>
            <w:bottom w:val="none" w:sz="0" w:space="0" w:color="auto"/>
            <w:right w:val="none" w:sz="0" w:space="0" w:color="auto"/>
          </w:divBdr>
        </w:div>
        <w:div w:id="1895047662">
          <w:marLeft w:val="547"/>
          <w:marRight w:val="0"/>
          <w:marTop w:val="0"/>
          <w:marBottom w:val="0"/>
          <w:divBdr>
            <w:top w:val="none" w:sz="0" w:space="0" w:color="auto"/>
            <w:left w:val="none" w:sz="0" w:space="0" w:color="auto"/>
            <w:bottom w:val="none" w:sz="0" w:space="0" w:color="auto"/>
            <w:right w:val="none" w:sz="0" w:space="0" w:color="auto"/>
          </w:divBdr>
        </w:div>
      </w:divsChild>
    </w:div>
    <w:div w:id="1326663474">
      <w:bodyDiv w:val="1"/>
      <w:marLeft w:val="0"/>
      <w:marRight w:val="0"/>
      <w:marTop w:val="0"/>
      <w:marBottom w:val="0"/>
      <w:divBdr>
        <w:top w:val="none" w:sz="0" w:space="0" w:color="auto"/>
        <w:left w:val="none" w:sz="0" w:space="0" w:color="auto"/>
        <w:bottom w:val="none" w:sz="0" w:space="0" w:color="auto"/>
        <w:right w:val="none" w:sz="0" w:space="0" w:color="auto"/>
      </w:divBdr>
    </w:div>
    <w:div w:id="1352487876">
      <w:bodyDiv w:val="1"/>
      <w:marLeft w:val="0"/>
      <w:marRight w:val="0"/>
      <w:marTop w:val="0"/>
      <w:marBottom w:val="0"/>
      <w:divBdr>
        <w:top w:val="none" w:sz="0" w:space="0" w:color="auto"/>
        <w:left w:val="none" w:sz="0" w:space="0" w:color="auto"/>
        <w:bottom w:val="none" w:sz="0" w:space="0" w:color="auto"/>
        <w:right w:val="none" w:sz="0" w:space="0" w:color="auto"/>
      </w:divBdr>
    </w:div>
    <w:div w:id="1505898942">
      <w:bodyDiv w:val="1"/>
      <w:marLeft w:val="0"/>
      <w:marRight w:val="0"/>
      <w:marTop w:val="0"/>
      <w:marBottom w:val="0"/>
      <w:divBdr>
        <w:top w:val="none" w:sz="0" w:space="0" w:color="auto"/>
        <w:left w:val="none" w:sz="0" w:space="0" w:color="auto"/>
        <w:bottom w:val="none" w:sz="0" w:space="0" w:color="auto"/>
        <w:right w:val="none" w:sz="0" w:space="0" w:color="auto"/>
      </w:divBdr>
    </w:div>
    <w:div w:id="2046632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Hemophilia" TargetMode="External"/><Relationship Id="rId18" Type="http://schemas.openxmlformats.org/officeDocument/2006/relationships/hyperlink" Target="http://en.wikipedia.org/wiki/Nausea" TargetMode="External"/><Relationship Id="rId26" Type="http://schemas.openxmlformats.org/officeDocument/2006/relationships/hyperlink" Target="http://en.wikipedia.org/wiki/Selective_internal_radiation_therapy" TargetMode="External"/><Relationship Id="rId39" Type="http://schemas.openxmlformats.org/officeDocument/2006/relationships/hyperlink" Target="http://en.wikipedia.org/wiki/Ablation" TargetMode="External"/><Relationship Id="rId21" Type="http://schemas.openxmlformats.org/officeDocument/2006/relationships/hyperlink" Target="http://en.wikipedia.org/wiki/Computed_axial_tomography" TargetMode="External"/><Relationship Id="rId34" Type="http://schemas.openxmlformats.org/officeDocument/2006/relationships/hyperlink" Target="http://en.wikipedia.org/wiki/Cryosurgery" TargetMode="External"/><Relationship Id="rId42" Type="http://schemas.openxmlformats.org/officeDocument/2006/relationships/hyperlink" Target="http://en.wikipedia.org/wiki/Molecule" TargetMode="External"/><Relationship Id="rId47" Type="http://schemas.openxmlformats.org/officeDocument/2006/relationships/hyperlink" Target="http://en.wikipedia.org/wiki/Lectin" TargetMode="External"/><Relationship Id="rId50" Type="http://schemas.openxmlformats.org/officeDocument/2006/relationships/hyperlink" Target="http://www.cancer.org/ssLINK/immunotherapy-toc" TargetMode="External"/><Relationship Id="rId55" Type="http://schemas.openxmlformats.org/officeDocument/2006/relationships/hyperlink" Target="http://en.wikipedia.org/wiki/Cell_adhesion_molecules" TargetMode="External"/><Relationship Id="rId63" Type="http://schemas.openxmlformats.org/officeDocument/2006/relationships/hyperlink" Target="http://en.wikipedia.org/wiki/Ligands" TargetMode="External"/><Relationship Id="rId68" Type="http://schemas.openxmlformats.org/officeDocument/2006/relationships/diagramData" Target="diagrams/data1.xml"/><Relationship Id="rId76" Type="http://schemas.openxmlformats.org/officeDocument/2006/relationships/image" Target="media/image1.jpeg"/><Relationship Id="rId7" Type="http://schemas.openxmlformats.org/officeDocument/2006/relationships/hyperlink" Target="http://creativecommons.org/licenses/by-nc/4.0/" TargetMode="External"/><Relationship Id="rId71" Type="http://schemas.openxmlformats.org/officeDocument/2006/relationships/diagramColors" Target="diagrams/colors1.xml"/><Relationship Id="rId2" Type="http://schemas.openxmlformats.org/officeDocument/2006/relationships/styles" Target="styles.xml"/><Relationship Id="rId16" Type="http://schemas.openxmlformats.org/officeDocument/2006/relationships/hyperlink" Target="http://en.wikipedia.org/wiki/Coagulopathy" TargetMode="External"/><Relationship Id="rId29" Type="http://schemas.openxmlformats.org/officeDocument/2006/relationships/hyperlink" Target="http://en.wikipedia.org/wiki/Percutaneous_ethanol_injection" TargetMode="External"/><Relationship Id="rId11" Type="http://schemas.openxmlformats.org/officeDocument/2006/relationships/hyperlink" Target="http://en.wikipedia.org/wiki/Wilson%27s_disease" TargetMode="External"/><Relationship Id="rId24" Type="http://schemas.openxmlformats.org/officeDocument/2006/relationships/hyperlink" Target="http://en.wikipedia.org/wiki/File:HepatoCellular_Ca.JPG" TargetMode="External"/><Relationship Id="rId32" Type="http://schemas.openxmlformats.org/officeDocument/2006/relationships/hyperlink" Target="http://en.wikipedia.org/wiki/TheraSphere" TargetMode="External"/><Relationship Id="rId37" Type="http://schemas.openxmlformats.org/officeDocument/2006/relationships/hyperlink" Target="http://en.wikipedia.org/wiki/Adjuvant_chemotherapy" TargetMode="External"/><Relationship Id="rId40" Type="http://schemas.openxmlformats.org/officeDocument/2006/relationships/hyperlink" Target="http://en.wikipedia.org/wiki/Receptor_tyrosine_kinase" TargetMode="External"/><Relationship Id="rId45" Type="http://schemas.openxmlformats.org/officeDocument/2006/relationships/hyperlink" Target="http://en.wikipedia.org/wiki/Transferrin" TargetMode="External"/><Relationship Id="rId53" Type="http://schemas.openxmlformats.org/officeDocument/2006/relationships/hyperlink" Target="http://en.wikipedia.org/wiki/Angiogenesis" TargetMode="External"/><Relationship Id="rId58" Type="http://schemas.openxmlformats.org/officeDocument/2006/relationships/hyperlink" Target="http://en.wikipedia.org/wiki/Fibronectin" TargetMode="External"/><Relationship Id="rId66" Type="http://schemas.openxmlformats.org/officeDocument/2006/relationships/hyperlink" Target="http://en.wikipedia.org/wiki/Epithelium" TargetMode="External"/><Relationship Id="rId74" Type="http://schemas.openxmlformats.org/officeDocument/2006/relationships/hyperlink" Target="http://en.wikipedia.org/wiki/Percutaneous_ethanol_injection"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en.wikipedia.org/wiki/Laminin" TargetMode="External"/><Relationship Id="rId10" Type="http://schemas.openxmlformats.org/officeDocument/2006/relationships/hyperlink" Target="http://en.wikipedia.org/wiki/Hemochromatosis" TargetMode="External"/><Relationship Id="rId19" Type="http://schemas.openxmlformats.org/officeDocument/2006/relationships/hyperlink" Target="http://en.wikipedia.org/wiki/Alpha-fetoprotein" TargetMode="External"/><Relationship Id="rId31" Type="http://schemas.openxmlformats.org/officeDocument/2006/relationships/hyperlink" Target="http://en.wikipedia.org/wiki/SIR-Spheres" TargetMode="External"/><Relationship Id="rId44" Type="http://schemas.openxmlformats.org/officeDocument/2006/relationships/hyperlink" Target="http://en.wikipedia.org/wiki/Carrier_protein" TargetMode="External"/><Relationship Id="rId52" Type="http://schemas.openxmlformats.org/officeDocument/2006/relationships/hyperlink" Target="http://en.wikipedia.org/wiki/Vasculogenesis" TargetMode="External"/><Relationship Id="rId60" Type="http://schemas.openxmlformats.org/officeDocument/2006/relationships/hyperlink" Target="http://en.wikipedia.org/wiki/Collagen" TargetMode="External"/><Relationship Id="rId65" Type="http://schemas.openxmlformats.org/officeDocument/2006/relationships/hyperlink" Target="http://en.wikipedia.org/wiki/Hepatocyte_growth_factor" TargetMode="External"/><Relationship Id="rId73" Type="http://schemas.openxmlformats.org/officeDocument/2006/relationships/hyperlink" Target="http://en.wikipedia.org/wiki/Radiofrequency_ablation"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20%20varshosaz@pharm.mui.ac.ir" TargetMode="External"/><Relationship Id="rId14" Type="http://schemas.openxmlformats.org/officeDocument/2006/relationships/hyperlink" Target="http://en.wikipedia.org/wiki/Jaundice" TargetMode="External"/><Relationship Id="rId22" Type="http://schemas.openxmlformats.org/officeDocument/2006/relationships/hyperlink" Target="http://en.wikipedia.org/wiki/Radiocontrast" TargetMode="External"/><Relationship Id="rId27" Type="http://schemas.openxmlformats.org/officeDocument/2006/relationships/hyperlink" Target="http://en.wikipedia.org/w/index.php?title=Intra-arterial_iodine-131%E2%80%93lipiodol_administration&amp;action=edit&amp;redlink=1" TargetMode="External"/><Relationship Id="rId30" Type="http://schemas.openxmlformats.org/officeDocument/2006/relationships/hyperlink" Target="http://en.wikipedia.org/wiki/TACE" TargetMode="External"/><Relationship Id="rId35" Type="http://schemas.openxmlformats.org/officeDocument/2006/relationships/hyperlink" Target="http://en.wikipedia.org/wiki/High_intensity_focused_ultrasound" TargetMode="External"/><Relationship Id="rId43" Type="http://schemas.openxmlformats.org/officeDocument/2006/relationships/hyperlink" Target="http://link.springer.com/search?dc.title=IGF-1&amp;facet-content-type=ReferenceWorkEntry&amp;sortOrder=relevance" TargetMode="External"/><Relationship Id="rId48" Type="http://schemas.openxmlformats.org/officeDocument/2006/relationships/hyperlink" Target="http://en.wikipedia.org/wiki/Asialoglycoprotein" TargetMode="External"/><Relationship Id="rId56" Type="http://schemas.openxmlformats.org/officeDocument/2006/relationships/hyperlink" Target="http://en.wikipedia.org/wiki/Transmembrane_receptors" TargetMode="External"/><Relationship Id="rId64" Type="http://schemas.openxmlformats.org/officeDocument/2006/relationships/hyperlink" Target="http://en.wikipedia.org/wiki/Receptor_tyrosine_kinase" TargetMode="External"/><Relationship Id="rId69" Type="http://schemas.openxmlformats.org/officeDocument/2006/relationships/diagramLayout" Target="diagrams/layout1.xml"/><Relationship Id="rId77" Type="http://schemas.openxmlformats.org/officeDocument/2006/relationships/image" Target="media/image2.jpeg"/><Relationship Id="rId8" Type="http://schemas.openxmlformats.org/officeDocument/2006/relationships/hyperlink" Target="mailto:varshosaz@pharm.mui.ac.ir" TargetMode="External"/><Relationship Id="rId51" Type="http://schemas.openxmlformats.org/officeDocument/2006/relationships/hyperlink" Target="http://en.wikipedia.org/wiki/Growth_factors" TargetMode="External"/><Relationship Id="rId72" Type="http://schemas.microsoft.com/office/2007/relationships/diagramDrawing" Target="diagrams/drawing1.xml"/><Relationship Id="rId3" Type="http://schemas.openxmlformats.org/officeDocument/2006/relationships/settings" Target="settings.xml"/><Relationship Id="rId12" Type="http://schemas.openxmlformats.org/officeDocument/2006/relationships/hyperlink" Target="http://en.wikipedia.org/wiki/Diabetes" TargetMode="External"/><Relationship Id="rId17" Type="http://schemas.openxmlformats.org/officeDocument/2006/relationships/hyperlink" Target="http://en.wikipedia.org/wiki/Loss_of_appetite" TargetMode="External"/><Relationship Id="rId25" Type="http://schemas.openxmlformats.org/officeDocument/2006/relationships/hyperlink" Target="http://en.wikipedia.org/wiki/Radiofrequency_ablation" TargetMode="External"/><Relationship Id="rId33" Type="http://schemas.openxmlformats.org/officeDocument/2006/relationships/hyperlink" Target="http://en.wikipedia.org/wiki/Colorectal_cancer" TargetMode="External"/><Relationship Id="rId38" Type="http://schemas.openxmlformats.org/officeDocument/2006/relationships/hyperlink" Target="http://en.wikipedia.org/wiki/Segmental_resection" TargetMode="External"/><Relationship Id="rId46" Type="http://schemas.openxmlformats.org/officeDocument/2006/relationships/hyperlink" Target="http://en.wikipedia.org/wiki/Receptor-mediated_endocytosis" TargetMode="External"/><Relationship Id="rId59" Type="http://schemas.openxmlformats.org/officeDocument/2006/relationships/hyperlink" Target="http://en.wikipedia.org/wiki/Vitronectin" TargetMode="External"/><Relationship Id="rId67" Type="http://schemas.openxmlformats.org/officeDocument/2006/relationships/hyperlink" Target="http://en.wikipedia.org/wiki/Mesenchymal_stem_cell" TargetMode="External"/><Relationship Id="rId20" Type="http://schemas.openxmlformats.org/officeDocument/2006/relationships/hyperlink" Target="http://en.wikipedia.org/wiki/Des-gamma_carboxyprothrombin" TargetMode="External"/><Relationship Id="rId41" Type="http://schemas.openxmlformats.org/officeDocument/2006/relationships/hyperlink" Target="http://en.wikipedia.org/wiki/Sorafenib" TargetMode="External"/><Relationship Id="rId54" Type="http://schemas.openxmlformats.org/officeDocument/2006/relationships/hyperlink" Target="http://en.wikipedia.org/wiki/Integrins" TargetMode="External"/><Relationship Id="rId62" Type="http://schemas.openxmlformats.org/officeDocument/2006/relationships/hyperlink" Target="http://en.wikipedia.org/wiki/Ligands" TargetMode="External"/><Relationship Id="rId70" Type="http://schemas.openxmlformats.org/officeDocument/2006/relationships/diagramQuickStyle" Target="diagrams/quickStyle1.xml"/><Relationship Id="rId75" Type="http://schemas.openxmlformats.org/officeDocument/2006/relationships/hyperlink" Target="http://en.wikipedia.org/wiki/Transcatheter_arterial_chemoembolizatio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n.wikipedia.org/wiki/Ascites" TargetMode="External"/><Relationship Id="rId23" Type="http://schemas.openxmlformats.org/officeDocument/2006/relationships/hyperlink" Target="http://en.wikipedia.org/wiki/Transcatheter_arterial_chemoembolization" TargetMode="External"/><Relationship Id="rId28" Type="http://schemas.openxmlformats.org/officeDocument/2006/relationships/hyperlink" Target="http://en.wikipedia.org/wiki/Percutaneous_ethanol_injection" TargetMode="External"/><Relationship Id="rId36" Type="http://schemas.openxmlformats.org/officeDocument/2006/relationships/hyperlink" Target="http://en.wikipedia.org/wiki/Hormonal_therapy" TargetMode="External"/><Relationship Id="rId49" Type="http://schemas.openxmlformats.org/officeDocument/2006/relationships/hyperlink" Target="http://en.wikipedia.org/wiki/Sialic_acid" TargetMode="External"/><Relationship Id="rId57" Type="http://schemas.openxmlformats.org/officeDocument/2006/relationships/hyperlink" Target="http://en.wikipedia.org/wiki/Cell%E2%80%93cell_interaction" TargetMode="Externa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308DE6-BB4D-4F96-9AD2-C849F5482720}" type="doc">
      <dgm:prSet loTypeId="urn:microsoft.com/office/officeart/2005/8/layout/hierarchy2" loCatId="hierarchy" qsTypeId="urn:microsoft.com/office/officeart/2005/8/quickstyle/simple5" qsCatId="simple" csTypeId="urn:microsoft.com/office/officeart/2005/8/colors/accent3_1" csCatId="accent3" phldr="1"/>
      <dgm:spPr/>
      <dgm:t>
        <a:bodyPr/>
        <a:lstStyle/>
        <a:p>
          <a:endParaRPr lang="en-US"/>
        </a:p>
      </dgm:t>
    </dgm:pt>
    <dgm:pt modelId="{DD679361-ABD8-486E-B0A6-6AA14FDD66B5}">
      <dgm:prSet phldrT="[Text]"/>
      <dgm:spPr/>
      <dgm:t>
        <a:bodyPr/>
        <a:lstStyle/>
        <a:p>
          <a:r>
            <a:rPr lang="en-US">
              <a:latin typeface="Times New Roman" pitchFamily="18" charset="0"/>
              <a:cs typeface="Times New Roman" pitchFamily="18" charset="0"/>
            </a:rPr>
            <a:t>HCC</a:t>
          </a:r>
        </a:p>
      </dgm:t>
    </dgm:pt>
    <dgm:pt modelId="{DC0E3E2A-FE1B-4175-B7EF-6D6732BDB450}" type="parTrans" cxnId="{AEBA4DD7-58CC-4128-8E8A-36319C18456C}">
      <dgm:prSet/>
      <dgm:spPr/>
      <dgm:t>
        <a:bodyPr/>
        <a:lstStyle/>
        <a:p>
          <a:endParaRPr lang="en-US"/>
        </a:p>
      </dgm:t>
    </dgm:pt>
    <dgm:pt modelId="{EB941D73-D1A7-4EF5-90A2-F6CF44929DA7}" type="sibTrans" cxnId="{AEBA4DD7-58CC-4128-8E8A-36319C18456C}">
      <dgm:prSet/>
      <dgm:spPr/>
      <dgm:t>
        <a:bodyPr/>
        <a:lstStyle/>
        <a:p>
          <a:endParaRPr lang="en-US"/>
        </a:p>
      </dgm:t>
    </dgm:pt>
    <dgm:pt modelId="{D4909151-C0F4-43EB-A172-5D90399CFD08}">
      <dgm:prSet phldrT="[Text]" custT="1"/>
      <dgm:spPr/>
      <dgm:t>
        <a:bodyPr/>
        <a:lstStyle/>
        <a:p>
          <a:pPr>
            <a:lnSpc>
              <a:spcPct val="100000"/>
            </a:lnSpc>
          </a:pPr>
          <a:r>
            <a:rPr lang="en-US" sz="1100">
              <a:latin typeface="Times New Roman" pitchFamily="18" charset="0"/>
              <a:cs typeface="Times New Roman" pitchFamily="18" charset="0"/>
            </a:rPr>
            <a:t>Very early stage</a:t>
          </a:r>
        </a:p>
        <a:p>
          <a:pPr>
            <a:lnSpc>
              <a:spcPct val="100000"/>
            </a:lnSpc>
          </a:pPr>
          <a:r>
            <a:rPr lang="en-US" sz="1100">
              <a:latin typeface="Times New Roman" pitchFamily="18" charset="0"/>
              <a:cs typeface="Times New Roman" pitchFamily="18" charset="0"/>
            </a:rPr>
            <a:t>and</a:t>
          </a:r>
        </a:p>
        <a:p>
          <a:pPr>
            <a:lnSpc>
              <a:spcPct val="100000"/>
            </a:lnSpc>
          </a:pPr>
          <a:r>
            <a:rPr lang="en-US" sz="1100">
              <a:latin typeface="Times New Roman" pitchFamily="18" charset="0"/>
              <a:cs typeface="Times New Roman" pitchFamily="18" charset="0"/>
            </a:rPr>
            <a:t>early stage disease</a:t>
          </a:r>
        </a:p>
      </dgm:t>
    </dgm:pt>
    <dgm:pt modelId="{8304EC38-32E4-4697-88C5-62D4C55C18E3}" type="parTrans" cxnId="{F696B91F-AFF8-43AB-8FC9-1268A1787D4D}">
      <dgm:prSet/>
      <dgm:spPr>
        <a:ln>
          <a:solidFill>
            <a:schemeClr val="tx1">
              <a:lumMod val="65000"/>
              <a:lumOff val="35000"/>
            </a:schemeClr>
          </a:solidFill>
        </a:ln>
      </dgm:spPr>
      <dgm:t>
        <a:bodyPr/>
        <a:lstStyle/>
        <a:p>
          <a:endParaRPr lang="en-US"/>
        </a:p>
      </dgm:t>
    </dgm:pt>
    <dgm:pt modelId="{37C27F40-1D51-42D9-97DC-6628DEC87D80}" type="sibTrans" cxnId="{F696B91F-AFF8-43AB-8FC9-1268A1787D4D}">
      <dgm:prSet/>
      <dgm:spPr/>
      <dgm:t>
        <a:bodyPr/>
        <a:lstStyle/>
        <a:p>
          <a:endParaRPr lang="en-US"/>
        </a:p>
      </dgm:t>
    </dgm:pt>
    <dgm:pt modelId="{79140C65-5BAA-4AAB-9B1F-04067BBFE040}">
      <dgm:prSet phldrT="[Text]" custT="1"/>
      <dgm:spPr/>
      <dgm:t>
        <a:bodyPr/>
        <a:lstStyle/>
        <a:p>
          <a:r>
            <a:rPr lang="en-US" sz="1200">
              <a:latin typeface="Times New Roman" pitchFamily="18" charset="0"/>
              <a:cs typeface="Times New Roman" pitchFamily="18" charset="0"/>
            </a:rPr>
            <a:t>Potentially curative treatments:</a:t>
          </a:r>
        </a:p>
        <a:p>
          <a:r>
            <a:rPr lang="en-US" sz="1100">
              <a:latin typeface="Times New Roman" pitchFamily="18" charset="0"/>
              <a:cs typeface="Times New Roman" pitchFamily="18" charset="0"/>
            </a:rPr>
            <a:t>Resection, Transplantation, RFA, PEI</a:t>
          </a:r>
        </a:p>
      </dgm:t>
    </dgm:pt>
    <dgm:pt modelId="{62B5F4CA-4FC7-4950-B870-F6CCFCE183AC}" type="parTrans" cxnId="{47FC7C9E-FBCD-4185-B851-CAC3557BDD88}">
      <dgm:prSet/>
      <dgm:spPr>
        <a:ln>
          <a:solidFill>
            <a:schemeClr val="tx1">
              <a:lumMod val="65000"/>
              <a:lumOff val="35000"/>
            </a:schemeClr>
          </a:solidFill>
        </a:ln>
      </dgm:spPr>
      <dgm:t>
        <a:bodyPr/>
        <a:lstStyle/>
        <a:p>
          <a:endParaRPr lang="en-US"/>
        </a:p>
      </dgm:t>
    </dgm:pt>
    <dgm:pt modelId="{CAFEED9B-394B-4FA9-A3A2-48CD3F6D4711}" type="sibTrans" cxnId="{47FC7C9E-FBCD-4185-B851-CAC3557BDD88}">
      <dgm:prSet/>
      <dgm:spPr/>
      <dgm:t>
        <a:bodyPr/>
        <a:lstStyle/>
        <a:p>
          <a:endParaRPr lang="en-US"/>
        </a:p>
      </dgm:t>
    </dgm:pt>
    <dgm:pt modelId="{4AA7D6C0-C762-4F82-A965-1771388F944D}">
      <dgm:prSet phldrT="[Text]" custT="1"/>
      <dgm:spPr/>
      <dgm:t>
        <a:bodyPr/>
        <a:lstStyle/>
        <a:p>
          <a:r>
            <a:rPr lang="en-US" sz="1100">
              <a:latin typeface="Times New Roman" pitchFamily="18" charset="0"/>
              <a:cs typeface="Times New Roman" pitchFamily="18" charset="0"/>
            </a:rPr>
            <a:t>Intermediate stage</a:t>
          </a:r>
        </a:p>
        <a:p>
          <a:r>
            <a:rPr lang="en-US" sz="1100">
              <a:latin typeface="Times New Roman" pitchFamily="18" charset="0"/>
              <a:cs typeface="Times New Roman" pitchFamily="18" charset="0"/>
            </a:rPr>
            <a:t>and</a:t>
          </a:r>
        </a:p>
        <a:p>
          <a:r>
            <a:rPr lang="en-US" sz="1100">
              <a:latin typeface="Times New Roman" pitchFamily="18" charset="0"/>
              <a:cs typeface="Times New Roman" pitchFamily="18" charset="0"/>
            </a:rPr>
            <a:t>advanced stage disease</a:t>
          </a:r>
        </a:p>
      </dgm:t>
    </dgm:pt>
    <dgm:pt modelId="{0F67FA6F-E61F-488F-879B-5AC0B7A9C9EB}" type="parTrans" cxnId="{FC2E6D5D-42E7-4A2F-BB3B-E9AFC36D0D7E}">
      <dgm:prSet/>
      <dgm:spPr>
        <a:ln>
          <a:solidFill>
            <a:schemeClr val="tx1">
              <a:lumMod val="65000"/>
              <a:lumOff val="35000"/>
            </a:schemeClr>
          </a:solidFill>
        </a:ln>
      </dgm:spPr>
      <dgm:t>
        <a:bodyPr/>
        <a:lstStyle/>
        <a:p>
          <a:endParaRPr lang="en-US"/>
        </a:p>
      </dgm:t>
    </dgm:pt>
    <dgm:pt modelId="{F72D2C2B-E8BE-41AF-A649-AAA5E056FA8B}" type="sibTrans" cxnId="{FC2E6D5D-42E7-4A2F-BB3B-E9AFC36D0D7E}">
      <dgm:prSet/>
      <dgm:spPr/>
      <dgm:t>
        <a:bodyPr/>
        <a:lstStyle/>
        <a:p>
          <a:endParaRPr lang="en-US"/>
        </a:p>
      </dgm:t>
    </dgm:pt>
    <dgm:pt modelId="{D7BFF416-B9D1-4745-9D83-2D70B6605A4F}">
      <dgm:prSet phldrT="[Text]" custT="1"/>
      <dgm:spPr/>
      <dgm:t>
        <a:bodyPr/>
        <a:lstStyle/>
        <a:p>
          <a:r>
            <a:rPr lang="en-US" sz="1200">
              <a:latin typeface="Times New Roman" pitchFamily="18" charset="0"/>
              <a:cs typeface="Times New Roman" pitchFamily="18" charset="0"/>
            </a:rPr>
            <a:t>Palliative treatments:</a:t>
          </a:r>
        </a:p>
        <a:p>
          <a:r>
            <a:rPr lang="en-US" sz="1100">
              <a:latin typeface="Times New Roman" pitchFamily="18" charset="0"/>
              <a:cs typeface="Times New Roman" pitchFamily="18" charset="0"/>
            </a:rPr>
            <a:t>TACE, Sorafenib, Iodine-131-lipiodol, Hormonal therapy, Chemotherapy</a:t>
          </a:r>
        </a:p>
      </dgm:t>
    </dgm:pt>
    <dgm:pt modelId="{4EBA52D7-C0A3-4BBF-88F5-5FF309B3F20E}" type="parTrans" cxnId="{7EEC3331-2C1A-4E22-8A36-5EFA048F038D}">
      <dgm:prSet/>
      <dgm:spPr>
        <a:ln>
          <a:solidFill>
            <a:schemeClr val="tx1">
              <a:lumMod val="65000"/>
              <a:lumOff val="35000"/>
            </a:schemeClr>
          </a:solidFill>
        </a:ln>
      </dgm:spPr>
      <dgm:t>
        <a:bodyPr/>
        <a:lstStyle/>
        <a:p>
          <a:endParaRPr lang="en-US"/>
        </a:p>
      </dgm:t>
    </dgm:pt>
    <dgm:pt modelId="{5451B927-7DA6-4989-BF80-6A7A8AB8779B}" type="sibTrans" cxnId="{7EEC3331-2C1A-4E22-8A36-5EFA048F038D}">
      <dgm:prSet/>
      <dgm:spPr/>
      <dgm:t>
        <a:bodyPr/>
        <a:lstStyle/>
        <a:p>
          <a:endParaRPr lang="en-US"/>
        </a:p>
      </dgm:t>
    </dgm:pt>
    <dgm:pt modelId="{3409ED21-8791-4178-A24B-AA65ED6835E8}">
      <dgm:prSet custT="1"/>
      <dgm:spPr/>
      <dgm:t>
        <a:bodyPr/>
        <a:lstStyle/>
        <a:p>
          <a:r>
            <a:rPr lang="en-US" sz="1100">
              <a:latin typeface="Times New Roman" pitchFamily="18" charset="0"/>
              <a:cs typeface="Times New Roman" pitchFamily="18" charset="0"/>
            </a:rPr>
            <a:t>Terminal stage disease</a:t>
          </a:r>
        </a:p>
      </dgm:t>
    </dgm:pt>
    <dgm:pt modelId="{7DE24C23-EBF6-4859-B527-372D67EBC3BE}" type="parTrans" cxnId="{E505AA0E-1F78-477E-A975-0E36623C088B}">
      <dgm:prSet/>
      <dgm:spPr>
        <a:ln>
          <a:solidFill>
            <a:schemeClr val="tx1">
              <a:lumMod val="65000"/>
              <a:lumOff val="35000"/>
            </a:schemeClr>
          </a:solidFill>
        </a:ln>
      </dgm:spPr>
      <dgm:t>
        <a:bodyPr/>
        <a:lstStyle/>
        <a:p>
          <a:endParaRPr lang="en-US"/>
        </a:p>
      </dgm:t>
    </dgm:pt>
    <dgm:pt modelId="{48403436-045E-4BF6-AB92-CA8C9D27F41B}" type="sibTrans" cxnId="{E505AA0E-1F78-477E-A975-0E36623C088B}">
      <dgm:prSet/>
      <dgm:spPr/>
      <dgm:t>
        <a:bodyPr/>
        <a:lstStyle/>
        <a:p>
          <a:endParaRPr lang="en-US"/>
        </a:p>
      </dgm:t>
    </dgm:pt>
    <dgm:pt modelId="{D4C8D774-6FA0-400D-A05C-D643D626D7C9}">
      <dgm:prSet custT="1"/>
      <dgm:spPr/>
      <dgm:t>
        <a:bodyPr/>
        <a:lstStyle/>
        <a:p>
          <a:r>
            <a:rPr lang="en-US" sz="1200">
              <a:latin typeface="Times New Roman" pitchFamily="18" charset="0"/>
              <a:cs typeface="Times New Roman" pitchFamily="18" charset="0"/>
            </a:rPr>
            <a:t>Symptomatic treatments</a:t>
          </a:r>
        </a:p>
      </dgm:t>
    </dgm:pt>
    <dgm:pt modelId="{B15320FF-6808-4E21-9E12-6445A0C74B80}" type="parTrans" cxnId="{B2CD8855-F4F5-4B2D-9D82-2FDB1105F4C7}">
      <dgm:prSet/>
      <dgm:spPr>
        <a:ln>
          <a:solidFill>
            <a:schemeClr val="tx1">
              <a:lumMod val="65000"/>
              <a:lumOff val="35000"/>
            </a:schemeClr>
          </a:solidFill>
        </a:ln>
      </dgm:spPr>
      <dgm:t>
        <a:bodyPr/>
        <a:lstStyle/>
        <a:p>
          <a:endParaRPr lang="en-US"/>
        </a:p>
      </dgm:t>
    </dgm:pt>
    <dgm:pt modelId="{E0E316E7-9221-4C3F-8F11-2915D031DCBE}" type="sibTrans" cxnId="{B2CD8855-F4F5-4B2D-9D82-2FDB1105F4C7}">
      <dgm:prSet/>
      <dgm:spPr/>
      <dgm:t>
        <a:bodyPr/>
        <a:lstStyle/>
        <a:p>
          <a:endParaRPr lang="en-US"/>
        </a:p>
      </dgm:t>
    </dgm:pt>
    <dgm:pt modelId="{814DA8F4-B87D-4D00-8ED6-4C45274DBDA4}" type="pres">
      <dgm:prSet presAssocID="{6F308DE6-BB4D-4F96-9AD2-C849F5482720}" presName="diagram" presStyleCnt="0">
        <dgm:presLayoutVars>
          <dgm:chPref val="1"/>
          <dgm:dir/>
          <dgm:animOne val="branch"/>
          <dgm:animLvl val="lvl"/>
          <dgm:resizeHandles val="exact"/>
        </dgm:presLayoutVars>
      </dgm:prSet>
      <dgm:spPr/>
      <dgm:t>
        <a:bodyPr/>
        <a:lstStyle/>
        <a:p>
          <a:endParaRPr lang="en-US"/>
        </a:p>
      </dgm:t>
    </dgm:pt>
    <dgm:pt modelId="{D4583F9E-D9D9-46A2-8F4A-E0FCC81A6C2A}" type="pres">
      <dgm:prSet presAssocID="{DD679361-ABD8-486E-B0A6-6AA14FDD66B5}" presName="root1" presStyleCnt="0"/>
      <dgm:spPr/>
    </dgm:pt>
    <dgm:pt modelId="{46A43265-A286-4256-9D40-3BAF7C0C06A2}" type="pres">
      <dgm:prSet presAssocID="{DD679361-ABD8-486E-B0A6-6AA14FDD66B5}" presName="LevelOneTextNode" presStyleLbl="node0" presStyleIdx="0" presStyleCnt="1" custScaleX="37667" custScaleY="87863" custLinFactNeighborX="-16124">
        <dgm:presLayoutVars>
          <dgm:chPref val="3"/>
        </dgm:presLayoutVars>
      </dgm:prSet>
      <dgm:spPr/>
      <dgm:t>
        <a:bodyPr/>
        <a:lstStyle/>
        <a:p>
          <a:endParaRPr lang="en-US"/>
        </a:p>
      </dgm:t>
    </dgm:pt>
    <dgm:pt modelId="{B6CB5308-F3D9-430B-9518-AEEDE582FBBC}" type="pres">
      <dgm:prSet presAssocID="{DD679361-ABD8-486E-B0A6-6AA14FDD66B5}" presName="level2hierChild" presStyleCnt="0"/>
      <dgm:spPr/>
    </dgm:pt>
    <dgm:pt modelId="{8B12C734-3418-4856-A965-C07529380225}" type="pres">
      <dgm:prSet presAssocID="{8304EC38-32E4-4697-88C5-62D4C55C18E3}" presName="conn2-1" presStyleLbl="parChTrans1D2" presStyleIdx="0" presStyleCnt="3"/>
      <dgm:spPr/>
      <dgm:t>
        <a:bodyPr/>
        <a:lstStyle/>
        <a:p>
          <a:endParaRPr lang="en-US"/>
        </a:p>
      </dgm:t>
    </dgm:pt>
    <dgm:pt modelId="{2425959F-4756-4762-B266-B75B74507D2A}" type="pres">
      <dgm:prSet presAssocID="{8304EC38-32E4-4697-88C5-62D4C55C18E3}" presName="connTx" presStyleLbl="parChTrans1D2" presStyleIdx="0" presStyleCnt="3"/>
      <dgm:spPr/>
      <dgm:t>
        <a:bodyPr/>
        <a:lstStyle/>
        <a:p>
          <a:endParaRPr lang="en-US"/>
        </a:p>
      </dgm:t>
    </dgm:pt>
    <dgm:pt modelId="{C025EAD6-2382-4186-9546-2E008402A88C}" type="pres">
      <dgm:prSet presAssocID="{D4909151-C0F4-43EB-A172-5D90399CFD08}" presName="root2" presStyleCnt="0"/>
      <dgm:spPr/>
    </dgm:pt>
    <dgm:pt modelId="{673B46B4-2C0C-4120-ABBC-E62D5C3C571E}" type="pres">
      <dgm:prSet presAssocID="{D4909151-C0F4-43EB-A172-5D90399CFD08}" presName="LevelTwoTextNode" presStyleLbl="node2" presStyleIdx="0" presStyleCnt="3" custLinFactNeighborX="-16124">
        <dgm:presLayoutVars>
          <dgm:chPref val="3"/>
        </dgm:presLayoutVars>
      </dgm:prSet>
      <dgm:spPr/>
      <dgm:t>
        <a:bodyPr/>
        <a:lstStyle/>
        <a:p>
          <a:endParaRPr lang="en-US"/>
        </a:p>
      </dgm:t>
    </dgm:pt>
    <dgm:pt modelId="{77D1FADC-64A7-45E8-8C77-CDA3BA6F2B90}" type="pres">
      <dgm:prSet presAssocID="{D4909151-C0F4-43EB-A172-5D90399CFD08}" presName="level3hierChild" presStyleCnt="0"/>
      <dgm:spPr/>
    </dgm:pt>
    <dgm:pt modelId="{0C2E6843-D4AD-44FE-B2A9-DD18CE02DB3A}" type="pres">
      <dgm:prSet presAssocID="{62B5F4CA-4FC7-4950-B870-F6CCFCE183AC}" presName="conn2-1" presStyleLbl="parChTrans1D3" presStyleIdx="0" presStyleCnt="3"/>
      <dgm:spPr/>
      <dgm:t>
        <a:bodyPr/>
        <a:lstStyle/>
        <a:p>
          <a:endParaRPr lang="en-US"/>
        </a:p>
      </dgm:t>
    </dgm:pt>
    <dgm:pt modelId="{939EBCA5-81A2-442B-9E03-3C0A7C8476C2}" type="pres">
      <dgm:prSet presAssocID="{62B5F4CA-4FC7-4950-B870-F6CCFCE183AC}" presName="connTx" presStyleLbl="parChTrans1D3" presStyleIdx="0" presStyleCnt="3"/>
      <dgm:spPr/>
      <dgm:t>
        <a:bodyPr/>
        <a:lstStyle/>
        <a:p>
          <a:endParaRPr lang="en-US"/>
        </a:p>
      </dgm:t>
    </dgm:pt>
    <dgm:pt modelId="{3E437255-1A41-42EA-BF21-9AC77D3BFADA}" type="pres">
      <dgm:prSet presAssocID="{79140C65-5BAA-4AAB-9B1F-04067BBFE040}" presName="root2" presStyleCnt="0"/>
      <dgm:spPr/>
    </dgm:pt>
    <dgm:pt modelId="{58E92A75-494C-42D0-89A9-3463BDD54B70}" type="pres">
      <dgm:prSet presAssocID="{79140C65-5BAA-4AAB-9B1F-04067BBFE040}" presName="LevelTwoTextNode" presStyleLbl="node3" presStyleIdx="0" presStyleCnt="3" custLinFactNeighborX="-16124">
        <dgm:presLayoutVars>
          <dgm:chPref val="3"/>
        </dgm:presLayoutVars>
      </dgm:prSet>
      <dgm:spPr/>
      <dgm:t>
        <a:bodyPr/>
        <a:lstStyle/>
        <a:p>
          <a:endParaRPr lang="en-US"/>
        </a:p>
      </dgm:t>
    </dgm:pt>
    <dgm:pt modelId="{F96023A6-1C4A-4F78-BF8F-AEAD3BB4F720}" type="pres">
      <dgm:prSet presAssocID="{79140C65-5BAA-4AAB-9B1F-04067BBFE040}" presName="level3hierChild" presStyleCnt="0"/>
      <dgm:spPr/>
    </dgm:pt>
    <dgm:pt modelId="{761EE613-A893-4DE1-A783-E34BC1F0415C}" type="pres">
      <dgm:prSet presAssocID="{0F67FA6F-E61F-488F-879B-5AC0B7A9C9EB}" presName="conn2-1" presStyleLbl="parChTrans1D2" presStyleIdx="1" presStyleCnt="3"/>
      <dgm:spPr/>
      <dgm:t>
        <a:bodyPr/>
        <a:lstStyle/>
        <a:p>
          <a:endParaRPr lang="en-US"/>
        </a:p>
      </dgm:t>
    </dgm:pt>
    <dgm:pt modelId="{69A04DE8-CCE1-4FAA-B058-994A43879A2F}" type="pres">
      <dgm:prSet presAssocID="{0F67FA6F-E61F-488F-879B-5AC0B7A9C9EB}" presName="connTx" presStyleLbl="parChTrans1D2" presStyleIdx="1" presStyleCnt="3"/>
      <dgm:spPr/>
      <dgm:t>
        <a:bodyPr/>
        <a:lstStyle/>
        <a:p>
          <a:endParaRPr lang="en-US"/>
        </a:p>
      </dgm:t>
    </dgm:pt>
    <dgm:pt modelId="{893DEB8D-CA8A-4974-B3A8-CC3B0D11A2F8}" type="pres">
      <dgm:prSet presAssocID="{4AA7D6C0-C762-4F82-A965-1771388F944D}" presName="root2" presStyleCnt="0"/>
      <dgm:spPr/>
    </dgm:pt>
    <dgm:pt modelId="{8F2971DC-37F4-4B55-84A5-BF508D1B4131}" type="pres">
      <dgm:prSet presAssocID="{4AA7D6C0-C762-4F82-A965-1771388F944D}" presName="LevelTwoTextNode" presStyleLbl="node2" presStyleIdx="1" presStyleCnt="3" custLinFactNeighborX="-16124">
        <dgm:presLayoutVars>
          <dgm:chPref val="3"/>
        </dgm:presLayoutVars>
      </dgm:prSet>
      <dgm:spPr/>
      <dgm:t>
        <a:bodyPr/>
        <a:lstStyle/>
        <a:p>
          <a:endParaRPr lang="en-US"/>
        </a:p>
      </dgm:t>
    </dgm:pt>
    <dgm:pt modelId="{CDAA0496-3085-48F3-89ED-94B9B207FEC7}" type="pres">
      <dgm:prSet presAssocID="{4AA7D6C0-C762-4F82-A965-1771388F944D}" presName="level3hierChild" presStyleCnt="0"/>
      <dgm:spPr/>
    </dgm:pt>
    <dgm:pt modelId="{73A9DE63-EFCE-4D60-959E-E4D4070984AB}" type="pres">
      <dgm:prSet presAssocID="{4EBA52D7-C0A3-4BBF-88F5-5FF309B3F20E}" presName="conn2-1" presStyleLbl="parChTrans1D3" presStyleIdx="1" presStyleCnt="3"/>
      <dgm:spPr/>
      <dgm:t>
        <a:bodyPr/>
        <a:lstStyle/>
        <a:p>
          <a:endParaRPr lang="en-US"/>
        </a:p>
      </dgm:t>
    </dgm:pt>
    <dgm:pt modelId="{C96AF2C2-5676-4A66-AC47-5E49FAF4E022}" type="pres">
      <dgm:prSet presAssocID="{4EBA52D7-C0A3-4BBF-88F5-5FF309B3F20E}" presName="connTx" presStyleLbl="parChTrans1D3" presStyleIdx="1" presStyleCnt="3"/>
      <dgm:spPr/>
      <dgm:t>
        <a:bodyPr/>
        <a:lstStyle/>
        <a:p>
          <a:endParaRPr lang="en-US"/>
        </a:p>
      </dgm:t>
    </dgm:pt>
    <dgm:pt modelId="{FAB23505-6423-49AF-8C9B-A1976B21C3CD}" type="pres">
      <dgm:prSet presAssocID="{D7BFF416-B9D1-4745-9D83-2D70B6605A4F}" presName="root2" presStyleCnt="0"/>
      <dgm:spPr/>
    </dgm:pt>
    <dgm:pt modelId="{F9B6A12F-172E-494E-B7A4-32B8D7EDD41E}" type="pres">
      <dgm:prSet presAssocID="{D7BFF416-B9D1-4745-9D83-2D70B6605A4F}" presName="LevelTwoTextNode" presStyleLbl="node3" presStyleIdx="1" presStyleCnt="3" custLinFactNeighborX="-16124">
        <dgm:presLayoutVars>
          <dgm:chPref val="3"/>
        </dgm:presLayoutVars>
      </dgm:prSet>
      <dgm:spPr/>
      <dgm:t>
        <a:bodyPr/>
        <a:lstStyle/>
        <a:p>
          <a:endParaRPr lang="en-US"/>
        </a:p>
      </dgm:t>
    </dgm:pt>
    <dgm:pt modelId="{97FCC15E-80CD-4D74-9F39-880BD565659C}" type="pres">
      <dgm:prSet presAssocID="{D7BFF416-B9D1-4745-9D83-2D70B6605A4F}" presName="level3hierChild" presStyleCnt="0"/>
      <dgm:spPr/>
    </dgm:pt>
    <dgm:pt modelId="{A037D84B-D754-4074-88F9-4250D5CA8A9E}" type="pres">
      <dgm:prSet presAssocID="{7DE24C23-EBF6-4859-B527-372D67EBC3BE}" presName="conn2-1" presStyleLbl="parChTrans1D2" presStyleIdx="2" presStyleCnt="3"/>
      <dgm:spPr/>
      <dgm:t>
        <a:bodyPr/>
        <a:lstStyle/>
        <a:p>
          <a:endParaRPr lang="en-US"/>
        </a:p>
      </dgm:t>
    </dgm:pt>
    <dgm:pt modelId="{DA336B9D-7645-49C9-95D6-3EC572AE1CCA}" type="pres">
      <dgm:prSet presAssocID="{7DE24C23-EBF6-4859-B527-372D67EBC3BE}" presName="connTx" presStyleLbl="parChTrans1D2" presStyleIdx="2" presStyleCnt="3"/>
      <dgm:spPr/>
      <dgm:t>
        <a:bodyPr/>
        <a:lstStyle/>
        <a:p>
          <a:endParaRPr lang="en-US"/>
        </a:p>
      </dgm:t>
    </dgm:pt>
    <dgm:pt modelId="{66584D5C-2094-4CC0-A7BC-099F17925666}" type="pres">
      <dgm:prSet presAssocID="{3409ED21-8791-4178-A24B-AA65ED6835E8}" presName="root2" presStyleCnt="0"/>
      <dgm:spPr/>
    </dgm:pt>
    <dgm:pt modelId="{94F20FCF-EBF8-467E-8453-7A87BDEE5DB5}" type="pres">
      <dgm:prSet presAssocID="{3409ED21-8791-4178-A24B-AA65ED6835E8}" presName="LevelTwoTextNode" presStyleLbl="node2" presStyleIdx="2" presStyleCnt="3" custLinFactNeighborX="-16124">
        <dgm:presLayoutVars>
          <dgm:chPref val="3"/>
        </dgm:presLayoutVars>
      </dgm:prSet>
      <dgm:spPr/>
      <dgm:t>
        <a:bodyPr/>
        <a:lstStyle/>
        <a:p>
          <a:endParaRPr lang="en-US"/>
        </a:p>
      </dgm:t>
    </dgm:pt>
    <dgm:pt modelId="{5A7946EC-DF41-4A33-BCE6-31E849567324}" type="pres">
      <dgm:prSet presAssocID="{3409ED21-8791-4178-A24B-AA65ED6835E8}" presName="level3hierChild" presStyleCnt="0"/>
      <dgm:spPr/>
    </dgm:pt>
    <dgm:pt modelId="{8AF42893-9704-47EE-98B7-F053CFD0E146}" type="pres">
      <dgm:prSet presAssocID="{B15320FF-6808-4E21-9E12-6445A0C74B80}" presName="conn2-1" presStyleLbl="parChTrans1D3" presStyleIdx="2" presStyleCnt="3"/>
      <dgm:spPr/>
      <dgm:t>
        <a:bodyPr/>
        <a:lstStyle/>
        <a:p>
          <a:endParaRPr lang="en-US"/>
        </a:p>
      </dgm:t>
    </dgm:pt>
    <dgm:pt modelId="{07696DA2-7FE9-40DF-B497-EACD8E907536}" type="pres">
      <dgm:prSet presAssocID="{B15320FF-6808-4E21-9E12-6445A0C74B80}" presName="connTx" presStyleLbl="parChTrans1D3" presStyleIdx="2" presStyleCnt="3"/>
      <dgm:spPr/>
      <dgm:t>
        <a:bodyPr/>
        <a:lstStyle/>
        <a:p>
          <a:endParaRPr lang="en-US"/>
        </a:p>
      </dgm:t>
    </dgm:pt>
    <dgm:pt modelId="{0F7F3FFD-715E-48A2-83E3-43C91BE4DE63}" type="pres">
      <dgm:prSet presAssocID="{D4C8D774-6FA0-400D-A05C-D643D626D7C9}" presName="root2" presStyleCnt="0"/>
      <dgm:spPr/>
    </dgm:pt>
    <dgm:pt modelId="{82BB6342-A12A-42EB-98C3-7697BB005447}" type="pres">
      <dgm:prSet presAssocID="{D4C8D774-6FA0-400D-A05C-D643D626D7C9}" presName="LevelTwoTextNode" presStyleLbl="node3" presStyleIdx="2" presStyleCnt="3" custLinFactNeighborX="-16124">
        <dgm:presLayoutVars>
          <dgm:chPref val="3"/>
        </dgm:presLayoutVars>
      </dgm:prSet>
      <dgm:spPr/>
      <dgm:t>
        <a:bodyPr/>
        <a:lstStyle/>
        <a:p>
          <a:endParaRPr lang="en-US"/>
        </a:p>
      </dgm:t>
    </dgm:pt>
    <dgm:pt modelId="{35F58216-615F-4829-8E18-855149EAFB8C}" type="pres">
      <dgm:prSet presAssocID="{D4C8D774-6FA0-400D-A05C-D643D626D7C9}" presName="level3hierChild" presStyleCnt="0"/>
      <dgm:spPr/>
    </dgm:pt>
  </dgm:ptLst>
  <dgm:cxnLst>
    <dgm:cxn modelId="{62C3772E-9D20-427B-923C-4447D0A24A1A}" type="presOf" srcId="{B15320FF-6808-4E21-9E12-6445A0C74B80}" destId="{8AF42893-9704-47EE-98B7-F053CFD0E146}" srcOrd="0" destOrd="0" presId="urn:microsoft.com/office/officeart/2005/8/layout/hierarchy2"/>
    <dgm:cxn modelId="{E4A897E5-7B96-4366-927E-87F593B02506}" type="presOf" srcId="{3409ED21-8791-4178-A24B-AA65ED6835E8}" destId="{94F20FCF-EBF8-467E-8453-7A87BDEE5DB5}" srcOrd="0" destOrd="0" presId="urn:microsoft.com/office/officeart/2005/8/layout/hierarchy2"/>
    <dgm:cxn modelId="{67B855BF-2FE3-45FE-AD1E-8EA42993B98E}" type="presOf" srcId="{D4C8D774-6FA0-400D-A05C-D643D626D7C9}" destId="{82BB6342-A12A-42EB-98C3-7697BB005447}" srcOrd="0" destOrd="0" presId="urn:microsoft.com/office/officeart/2005/8/layout/hierarchy2"/>
    <dgm:cxn modelId="{FC2E6D5D-42E7-4A2F-BB3B-E9AFC36D0D7E}" srcId="{DD679361-ABD8-486E-B0A6-6AA14FDD66B5}" destId="{4AA7D6C0-C762-4F82-A965-1771388F944D}" srcOrd="1" destOrd="0" parTransId="{0F67FA6F-E61F-488F-879B-5AC0B7A9C9EB}" sibTransId="{F72D2C2B-E8BE-41AF-A649-AAA5E056FA8B}"/>
    <dgm:cxn modelId="{EA82176F-7F69-4456-A8D6-48A2AC130299}" type="presOf" srcId="{0F67FA6F-E61F-488F-879B-5AC0B7A9C9EB}" destId="{761EE613-A893-4DE1-A783-E34BC1F0415C}" srcOrd="0" destOrd="0" presId="urn:microsoft.com/office/officeart/2005/8/layout/hierarchy2"/>
    <dgm:cxn modelId="{64839341-8253-4AA0-9095-F5C9A4BEE0DC}" type="presOf" srcId="{79140C65-5BAA-4AAB-9B1F-04067BBFE040}" destId="{58E92A75-494C-42D0-89A9-3463BDD54B70}" srcOrd="0" destOrd="0" presId="urn:microsoft.com/office/officeart/2005/8/layout/hierarchy2"/>
    <dgm:cxn modelId="{99A7CB0D-08A7-4396-A3A9-19F9CB4DC7B0}" type="presOf" srcId="{DD679361-ABD8-486E-B0A6-6AA14FDD66B5}" destId="{46A43265-A286-4256-9D40-3BAF7C0C06A2}" srcOrd="0" destOrd="0" presId="urn:microsoft.com/office/officeart/2005/8/layout/hierarchy2"/>
    <dgm:cxn modelId="{813CD4CB-4BA3-487E-809D-5D8B40443F23}" type="presOf" srcId="{8304EC38-32E4-4697-88C5-62D4C55C18E3}" destId="{8B12C734-3418-4856-A965-C07529380225}" srcOrd="0" destOrd="0" presId="urn:microsoft.com/office/officeart/2005/8/layout/hierarchy2"/>
    <dgm:cxn modelId="{E46C23A3-C1CD-4698-AB65-73D392011E0B}" type="presOf" srcId="{4EBA52D7-C0A3-4BBF-88F5-5FF309B3F20E}" destId="{73A9DE63-EFCE-4D60-959E-E4D4070984AB}" srcOrd="0" destOrd="0" presId="urn:microsoft.com/office/officeart/2005/8/layout/hierarchy2"/>
    <dgm:cxn modelId="{52F51C93-1E6D-4F1D-825E-C49B80C03BF1}" type="presOf" srcId="{0F67FA6F-E61F-488F-879B-5AC0B7A9C9EB}" destId="{69A04DE8-CCE1-4FAA-B058-994A43879A2F}" srcOrd="1" destOrd="0" presId="urn:microsoft.com/office/officeart/2005/8/layout/hierarchy2"/>
    <dgm:cxn modelId="{E505AA0E-1F78-477E-A975-0E36623C088B}" srcId="{DD679361-ABD8-486E-B0A6-6AA14FDD66B5}" destId="{3409ED21-8791-4178-A24B-AA65ED6835E8}" srcOrd="2" destOrd="0" parTransId="{7DE24C23-EBF6-4859-B527-372D67EBC3BE}" sibTransId="{48403436-045E-4BF6-AB92-CA8C9D27F41B}"/>
    <dgm:cxn modelId="{1B8127A5-8DFF-4819-AA1C-71F1821F5F81}" type="presOf" srcId="{B15320FF-6808-4E21-9E12-6445A0C74B80}" destId="{07696DA2-7FE9-40DF-B497-EACD8E907536}" srcOrd="1" destOrd="0" presId="urn:microsoft.com/office/officeart/2005/8/layout/hierarchy2"/>
    <dgm:cxn modelId="{E60B4DB0-97E5-47A0-A8BB-7ADB17747342}" type="presOf" srcId="{6F308DE6-BB4D-4F96-9AD2-C849F5482720}" destId="{814DA8F4-B87D-4D00-8ED6-4C45274DBDA4}" srcOrd="0" destOrd="0" presId="urn:microsoft.com/office/officeart/2005/8/layout/hierarchy2"/>
    <dgm:cxn modelId="{7EEC3331-2C1A-4E22-8A36-5EFA048F038D}" srcId="{4AA7D6C0-C762-4F82-A965-1771388F944D}" destId="{D7BFF416-B9D1-4745-9D83-2D70B6605A4F}" srcOrd="0" destOrd="0" parTransId="{4EBA52D7-C0A3-4BBF-88F5-5FF309B3F20E}" sibTransId="{5451B927-7DA6-4989-BF80-6A7A8AB8779B}"/>
    <dgm:cxn modelId="{72EE57BA-EA47-4383-8AB8-FA8B91F5179F}" type="presOf" srcId="{4AA7D6C0-C762-4F82-A965-1771388F944D}" destId="{8F2971DC-37F4-4B55-84A5-BF508D1B4131}" srcOrd="0" destOrd="0" presId="urn:microsoft.com/office/officeart/2005/8/layout/hierarchy2"/>
    <dgm:cxn modelId="{7598585A-196F-484B-8F99-70A930FDB6E8}" type="presOf" srcId="{7DE24C23-EBF6-4859-B527-372D67EBC3BE}" destId="{DA336B9D-7645-49C9-95D6-3EC572AE1CCA}" srcOrd="1" destOrd="0" presId="urn:microsoft.com/office/officeart/2005/8/layout/hierarchy2"/>
    <dgm:cxn modelId="{B2CD8855-F4F5-4B2D-9D82-2FDB1105F4C7}" srcId="{3409ED21-8791-4178-A24B-AA65ED6835E8}" destId="{D4C8D774-6FA0-400D-A05C-D643D626D7C9}" srcOrd="0" destOrd="0" parTransId="{B15320FF-6808-4E21-9E12-6445A0C74B80}" sibTransId="{E0E316E7-9221-4C3F-8F11-2915D031DCBE}"/>
    <dgm:cxn modelId="{CD1E48EB-B670-4026-B544-816D1B3DBF90}" type="presOf" srcId="{62B5F4CA-4FC7-4950-B870-F6CCFCE183AC}" destId="{0C2E6843-D4AD-44FE-B2A9-DD18CE02DB3A}" srcOrd="0" destOrd="0" presId="urn:microsoft.com/office/officeart/2005/8/layout/hierarchy2"/>
    <dgm:cxn modelId="{AEBA4DD7-58CC-4128-8E8A-36319C18456C}" srcId="{6F308DE6-BB4D-4F96-9AD2-C849F5482720}" destId="{DD679361-ABD8-486E-B0A6-6AA14FDD66B5}" srcOrd="0" destOrd="0" parTransId="{DC0E3E2A-FE1B-4175-B7EF-6D6732BDB450}" sibTransId="{EB941D73-D1A7-4EF5-90A2-F6CF44929DA7}"/>
    <dgm:cxn modelId="{DC34364D-50D6-4752-A979-43D6428CB4BC}" type="presOf" srcId="{8304EC38-32E4-4697-88C5-62D4C55C18E3}" destId="{2425959F-4756-4762-B266-B75B74507D2A}" srcOrd="1" destOrd="0" presId="urn:microsoft.com/office/officeart/2005/8/layout/hierarchy2"/>
    <dgm:cxn modelId="{684C90F0-DDF8-4732-B047-0CC9D716CFA2}" type="presOf" srcId="{4EBA52D7-C0A3-4BBF-88F5-5FF309B3F20E}" destId="{C96AF2C2-5676-4A66-AC47-5E49FAF4E022}" srcOrd="1" destOrd="0" presId="urn:microsoft.com/office/officeart/2005/8/layout/hierarchy2"/>
    <dgm:cxn modelId="{F696B91F-AFF8-43AB-8FC9-1268A1787D4D}" srcId="{DD679361-ABD8-486E-B0A6-6AA14FDD66B5}" destId="{D4909151-C0F4-43EB-A172-5D90399CFD08}" srcOrd="0" destOrd="0" parTransId="{8304EC38-32E4-4697-88C5-62D4C55C18E3}" sibTransId="{37C27F40-1D51-42D9-97DC-6628DEC87D80}"/>
    <dgm:cxn modelId="{9D97DCD0-2A5D-45EF-BB03-A92E9E2A5CAA}" type="presOf" srcId="{D4909151-C0F4-43EB-A172-5D90399CFD08}" destId="{673B46B4-2C0C-4120-ABBC-E62D5C3C571E}" srcOrd="0" destOrd="0" presId="urn:microsoft.com/office/officeart/2005/8/layout/hierarchy2"/>
    <dgm:cxn modelId="{2ADB6C87-C59A-479C-BA7C-1FA776CB23DB}" type="presOf" srcId="{D7BFF416-B9D1-4745-9D83-2D70B6605A4F}" destId="{F9B6A12F-172E-494E-B7A4-32B8D7EDD41E}" srcOrd="0" destOrd="0" presId="urn:microsoft.com/office/officeart/2005/8/layout/hierarchy2"/>
    <dgm:cxn modelId="{99DAD915-1FAA-4F9D-91AA-A0CE3F013DF0}" type="presOf" srcId="{62B5F4CA-4FC7-4950-B870-F6CCFCE183AC}" destId="{939EBCA5-81A2-442B-9E03-3C0A7C8476C2}" srcOrd="1" destOrd="0" presId="urn:microsoft.com/office/officeart/2005/8/layout/hierarchy2"/>
    <dgm:cxn modelId="{47FC7C9E-FBCD-4185-B851-CAC3557BDD88}" srcId="{D4909151-C0F4-43EB-A172-5D90399CFD08}" destId="{79140C65-5BAA-4AAB-9B1F-04067BBFE040}" srcOrd="0" destOrd="0" parTransId="{62B5F4CA-4FC7-4950-B870-F6CCFCE183AC}" sibTransId="{CAFEED9B-394B-4FA9-A3A2-48CD3F6D4711}"/>
    <dgm:cxn modelId="{CEECF20C-91C3-4ED1-8173-D203584665F5}" type="presOf" srcId="{7DE24C23-EBF6-4859-B527-372D67EBC3BE}" destId="{A037D84B-D754-4074-88F9-4250D5CA8A9E}" srcOrd="0" destOrd="0" presId="urn:microsoft.com/office/officeart/2005/8/layout/hierarchy2"/>
    <dgm:cxn modelId="{D54D4414-59C7-4EED-AE30-ED2B4C10DE2B}" type="presParOf" srcId="{814DA8F4-B87D-4D00-8ED6-4C45274DBDA4}" destId="{D4583F9E-D9D9-46A2-8F4A-E0FCC81A6C2A}" srcOrd="0" destOrd="0" presId="urn:microsoft.com/office/officeart/2005/8/layout/hierarchy2"/>
    <dgm:cxn modelId="{4CA45AF1-6730-455E-B329-538608528EA4}" type="presParOf" srcId="{D4583F9E-D9D9-46A2-8F4A-E0FCC81A6C2A}" destId="{46A43265-A286-4256-9D40-3BAF7C0C06A2}" srcOrd="0" destOrd="0" presId="urn:microsoft.com/office/officeart/2005/8/layout/hierarchy2"/>
    <dgm:cxn modelId="{CDA4A431-F5CD-42DF-B4D5-59C99106ED30}" type="presParOf" srcId="{D4583F9E-D9D9-46A2-8F4A-E0FCC81A6C2A}" destId="{B6CB5308-F3D9-430B-9518-AEEDE582FBBC}" srcOrd="1" destOrd="0" presId="urn:microsoft.com/office/officeart/2005/8/layout/hierarchy2"/>
    <dgm:cxn modelId="{097B3BED-5CB1-4E86-A888-DBCD5687FB6E}" type="presParOf" srcId="{B6CB5308-F3D9-430B-9518-AEEDE582FBBC}" destId="{8B12C734-3418-4856-A965-C07529380225}" srcOrd="0" destOrd="0" presId="urn:microsoft.com/office/officeart/2005/8/layout/hierarchy2"/>
    <dgm:cxn modelId="{E50E6FD9-BC17-4B42-84E8-94FAC6EF7C34}" type="presParOf" srcId="{8B12C734-3418-4856-A965-C07529380225}" destId="{2425959F-4756-4762-B266-B75B74507D2A}" srcOrd="0" destOrd="0" presId="urn:microsoft.com/office/officeart/2005/8/layout/hierarchy2"/>
    <dgm:cxn modelId="{1B10BC43-8413-445E-9165-438F11637D21}" type="presParOf" srcId="{B6CB5308-F3D9-430B-9518-AEEDE582FBBC}" destId="{C025EAD6-2382-4186-9546-2E008402A88C}" srcOrd="1" destOrd="0" presId="urn:microsoft.com/office/officeart/2005/8/layout/hierarchy2"/>
    <dgm:cxn modelId="{D53F1F47-6582-4B59-BB7D-DD4C5A635885}" type="presParOf" srcId="{C025EAD6-2382-4186-9546-2E008402A88C}" destId="{673B46B4-2C0C-4120-ABBC-E62D5C3C571E}" srcOrd="0" destOrd="0" presId="urn:microsoft.com/office/officeart/2005/8/layout/hierarchy2"/>
    <dgm:cxn modelId="{9CDCBD73-ADE1-4734-913F-2EE6C1017209}" type="presParOf" srcId="{C025EAD6-2382-4186-9546-2E008402A88C}" destId="{77D1FADC-64A7-45E8-8C77-CDA3BA6F2B90}" srcOrd="1" destOrd="0" presId="urn:microsoft.com/office/officeart/2005/8/layout/hierarchy2"/>
    <dgm:cxn modelId="{1587BF91-FE54-4875-AEC7-F1E302F88689}" type="presParOf" srcId="{77D1FADC-64A7-45E8-8C77-CDA3BA6F2B90}" destId="{0C2E6843-D4AD-44FE-B2A9-DD18CE02DB3A}" srcOrd="0" destOrd="0" presId="urn:microsoft.com/office/officeart/2005/8/layout/hierarchy2"/>
    <dgm:cxn modelId="{7DA7BAC6-EB35-4C5A-84F8-FD431AFC5E6D}" type="presParOf" srcId="{0C2E6843-D4AD-44FE-B2A9-DD18CE02DB3A}" destId="{939EBCA5-81A2-442B-9E03-3C0A7C8476C2}" srcOrd="0" destOrd="0" presId="urn:microsoft.com/office/officeart/2005/8/layout/hierarchy2"/>
    <dgm:cxn modelId="{5CDA8896-02E9-44EF-AFC7-CBA0C767D6D6}" type="presParOf" srcId="{77D1FADC-64A7-45E8-8C77-CDA3BA6F2B90}" destId="{3E437255-1A41-42EA-BF21-9AC77D3BFADA}" srcOrd="1" destOrd="0" presId="urn:microsoft.com/office/officeart/2005/8/layout/hierarchy2"/>
    <dgm:cxn modelId="{1F4F7CFA-5935-4715-8DAA-2432CA148AD7}" type="presParOf" srcId="{3E437255-1A41-42EA-BF21-9AC77D3BFADA}" destId="{58E92A75-494C-42D0-89A9-3463BDD54B70}" srcOrd="0" destOrd="0" presId="urn:microsoft.com/office/officeart/2005/8/layout/hierarchy2"/>
    <dgm:cxn modelId="{FB547F7E-1910-460E-9127-7BF83A29FB5E}" type="presParOf" srcId="{3E437255-1A41-42EA-BF21-9AC77D3BFADA}" destId="{F96023A6-1C4A-4F78-BF8F-AEAD3BB4F720}" srcOrd="1" destOrd="0" presId="urn:microsoft.com/office/officeart/2005/8/layout/hierarchy2"/>
    <dgm:cxn modelId="{0DA23420-00AE-4824-84FF-2EF29C71C513}" type="presParOf" srcId="{B6CB5308-F3D9-430B-9518-AEEDE582FBBC}" destId="{761EE613-A893-4DE1-A783-E34BC1F0415C}" srcOrd="2" destOrd="0" presId="urn:microsoft.com/office/officeart/2005/8/layout/hierarchy2"/>
    <dgm:cxn modelId="{6A92321C-BB65-4660-936C-89F328468550}" type="presParOf" srcId="{761EE613-A893-4DE1-A783-E34BC1F0415C}" destId="{69A04DE8-CCE1-4FAA-B058-994A43879A2F}" srcOrd="0" destOrd="0" presId="urn:microsoft.com/office/officeart/2005/8/layout/hierarchy2"/>
    <dgm:cxn modelId="{F912EA8C-D183-4306-8866-BC3F02407EF2}" type="presParOf" srcId="{B6CB5308-F3D9-430B-9518-AEEDE582FBBC}" destId="{893DEB8D-CA8A-4974-B3A8-CC3B0D11A2F8}" srcOrd="3" destOrd="0" presId="urn:microsoft.com/office/officeart/2005/8/layout/hierarchy2"/>
    <dgm:cxn modelId="{3CF440F5-EEE3-4E13-BF47-163EDA198321}" type="presParOf" srcId="{893DEB8D-CA8A-4974-B3A8-CC3B0D11A2F8}" destId="{8F2971DC-37F4-4B55-84A5-BF508D1B4131}" srcOrd="0" destOrd="0" presId="urn:microsoft.com/office/officeart/2005/8/layout/hierarchy2"/>
    <dgm:cxn modelId="{4B9A1448-D0C1-446E-A1BB-061B5ED8B8C3}" type="presParOf" srcId="{893DEB8D-CA8A-4974-B3A8-CC3B0D11A2F8}" destId="{CDAA0496-3085-48F3-89ED-94B9B207FEC7}" srcOrd="1" destOrd="0" presId="urn:microsoft.com/office/officeart/2005/8/layout/hierarchy2"/>
    <dgm:cxn modelId="{868052CC-06E4-4D6D-90B5-ECC6BB781E37}" type="presParOf" srcId="{CDAA0496-3085-48F3-89ED-94B9B207FEC7}" destId="{73A9DE63-EFCE-4D60-959E-E4D4070984AB}" srcOrd="0" destOrd="0" presId="urn:microsoft.com/office/officeart/2005/8/layout/hierarchy2"/>
    <dgm:cxn modelId="{EAD9882A-E98B-436E-A28F-A11B321A2CD8}" type="presParOf" srcId="{73A9DE63-EFCE-4D60-959E-E4D4070984AB}" destId="{C96AF2C2-5676-4A66-AC47-5E49FAF4E022}" srcOrd="0" destOrd="0" presId="urn:microsoft.com/office/officeart/2005/8/layout/hierarchy2"/>
    <dgm:cxn modelId="{2C2353D6-A967-46A1-ADC6-334B726982AE}" type="presParOf" srcId="{CDAA0496-3085-48F3-89ED-94B9B207FEC7}" destId="{FAB23505-6423-49AF-8C9B-A1976B21C3CD}" srcOrd="1" destOrd="0" presId="urn:microsoft.com/office/officeart/2005/8/layout/hierarchy2"/>
    <dgm:cxn modelId="{BB2FE33D-E697-4BFE-A43A-97DFA3356922}" type="presParOf" srcId="{FAB23505-6423-49AF-8C9B-A1976B21C3CD}" destId="{F9B6A12F-172E-494E-B7A4-32B8D7EDD41E}" srcOrd="0" destOrd="0" presId="urn:microsoft.com/office/officeart/2005/8/layout/hierarchy2"/>
    <dgm:cxn modelId="{E94E4018-83D4-4697-AE17-4FDDEC2FADA7}" type="presParOf" srcId="{FAB23505-6423-49AF-8C9B-A1976B21C3CD}" destId="{97FCC15E-80CD-4D74-9F39-880BD565659C}" srcOrd="1" destOrd="0" presId="urn:microsoft.com/office/officeart/2005/8/layout/hierarchy2"/>
    <dgm:cxn modelId="{85383EE2-ECF6-4C82-8760-06056A8C0599}" type="presParOf" srcId="{B6CB5308-F3D9-430B-9518-AEEDE582FBBC}" destId="{A037D84B-D754-4074-88F9-4250D5CA8A9E}" srcOrd="4" destOrd="0" presId="urn:microsoft.com/office/officeart/2005/8/layout/hierarchy2"/>
    <dgm:cxn modelId="{E3B12B19-298B-435A-B3C4-01F3EE078248}" type="presParOf" srcId="{A037D84B-D754-4074-88F9-4250D5CA8A9E}" destId="{DA336B9D-7645-49C9-95D6-3EC572AE1CCA}" srcOrd="0" destOrd="0" presId="urn:microsoft.com/office/officeart/2005/8/layout/hierarchy2"/>
    <dgm:cxn modelId="{7A59F817-A79B-4B31-9CD9-BFDF9A1D669B}" type="presParOf" srcId="{B6CB5308-F3D9-430B-9518-AEEDE582FBBC}" destId="{66584D5C-2094-4CC0-A7BC-099F17925666}" srcOrd="5" destOrd="0" presId="urn:microsoft.com/office/officeart/2005/8/layout/hierarchy2"/>
    <dgm:cxn modelId="{83971DE7-9C82-4FAB-8477-4507AA95C2E4}" type="presParOf" srcId="{66584D5C-2094-4CC0-A7BC-099F17925666}" destId="{94F20FCF-EBF8-467E-8453-7A87BDEE5DB5}" srcOrd="0" destOrd="0" presId="urn:microsoft.com/office/officeart/2005/8/layout/hierarchy2"/>
    <dgm:cxn modelId="{9AFB0E5F-BBC5-43DF-9A3F-8212CBB9AA2A}" type="presParOf" srcId="{66584D5C-2094-4CC0-A7BC-099F17925666}" destId="{5A7946EC-DF41-4A33-BCE6-31E849567324}" srcOrd="1" destOrd="0" presId="urn:microsoft.com/office/officeart/2005/8/layout/hierarchy2"/>
    <dgm:cxn modelId="{0D1EEC25-13B2-4C95-ACAB-D0C59B475C9D}" type="presParOf" srcId="{5A7946EC-DF41-4A33-BCE6-31E849567324}" destId="{8AF42893-9704-47EE-98B7-F053CFD0E146}" srcOrd="0" destOrd="0" presId="urn:microsoft.com/office/officeart/2005/8/layout/hierarchy2"/>
    <dgm:cxn modelId="{761C3992-9C8A-4C73-A11F-C6A916C44351}" type="presParOf" srcId="{8AF42893-9704-47EE-98B7-F053CFD0E146}" destId="{07696DA2-7FE9-40DF-B497-EACD8E907536}" srcOrd="0" destOrd="0" presId="urn:microsoft.com/office/officeart/2005/8/layout/hierarchy2"/>
    <dgm:cxn modelId="{49F0F4FF-D138-473C-A2F6-3A914392D116}" type="presParOf" srcId="{5A7946EC-DF41-4A33-BCE6-31E849567324}" destId="{0F7F3FFD-715E-48A2-83E3-43C91BE4DE63}" srcOrd="1" destOrd="0" presId="urn:microsoft.com/office/officeart/2005/8/layout/hierarchy2"/>
    <dgm:cxn modelId="{FE28175D-4253-4800-B751-D19A7029D55F}" type="presParOf" srcId="{0F7F3FFD-715E-48A2-83E3-43C91BE4DE63}" destId="{82BB6342-A12A-42EB-98C3-7697BB005447}" srcOrd="0" destOrd="0" presId="urn:microsoft.com/office/officeart/2005/8/layout/hierarchy2"/>
    <dgm:cxn modelId="{D4D283A2-F8C9-4792-B663-773480998D9D}" type="presParOf" srcId="{0F7F3FFD-715E-48A2-83E3-43C91BE4DE63}" destId="{35F58216-615F-4829-8E18-855149EAFB8C}" srcOrd="1" destOrd="0" presId="urn:microsoft.com/office/officeart/2005/8/layout/hierarchy2"/>
  </dgm:cxnLst>
  <dgm:bg/>
  <dgm:whole>
    <a:ln>
      <a:noFill/>
    </a:ln>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A43265-A286-4256-9D40-3BAF7C0C06A2}">
      <dsp:nvSpPr>
        <dsp:cNvPr id="0" name=""/>
        <dsp:cNvSpPr/>
      </dsp:nvSpPr>
      <dsp:spPr>
        <a:xfrm>
          <a:off x="172984" y="934166"/>
          <a:ext cx="579732" cy="676149"/>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US" sz="1900" kern="1200">
              <a:latin typeface="Times New Roman" pitchFamily="18" charset="0"/>
              <a:cs typeface="Times New Roman" pitchFamily="18" charset="0"/>
            </a:rPr>
            <a:t>HCC</a:t>
          </a:r>
        </a:p>
      </dsp:txBody>
      <dsp:txXfrm>
        <a:off x="189964" y="951146"/>
        <a:ext cx="545772" cy="642189"/>
      </dsp:txXfrm>
    </dsp:sp>
    <dsp:sp modelId="{8B12C734-3418-4856-A965-C07529380225}">
      <dsp:nvSpPr>
        <dsp:cNvPr id="0" name=""/>
        <dsp:cNvSpPr/>
      </dsp:nvSpPr>
      <dsp:spPr>
        <a:xfrm rot="18289469">
          <a:off x="521508" y="802530"/>
          <a:ext cx="1078056" cy="54438"/>
        </a:xfrm>
        <a:custGeom>
          <a:avLst/>
          <a:gdLst/>
          <a:ahLst/>
          <a:cxnLst/>
          <a:rect l="0" t="0" r="0" b="0"/>
          <a:pathLst>
            <a:path>
              <a:moveTo>
                <a:pt x="0" y="27219"/>
              </a:moveTo>
              <a:lnTo>
                <a:pt x="1078056" y="27219"/>
              </a:lnTo>
            </a:path>
          </a:pathLst>
        </a:custGeom>
        <a:noFill/>
        <a:ln w="12700" cap="flat" cmpd="sng" algn="ctr">
          <a:solidFill>
            <a:schemeClr val="tx1">
              <a:lumMod val="65000"/>
              <a:lumOff val="35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033585" y="802798"/>
        <a:ext cx="53902" cy="53902"/>
      </dsp:txXfrm>
    </dsp:sp>
    <dsp:sp modelId="{673B46B4-2C0C-4120-ABBC-E62D5C3C571E}">
      <dsp:nvSpPr>
        <dsp:cNvPr id="0" name=""/>
        <dsp:cNvSpPr/>
      </dsp:nvSpPr>
      <dsp:spPr>
        <a:xfrm>
          <a:off x="1368357" y="2483"/>
          <a:ext cx="1539099" cy="769549"/>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ct val="35000"/>
            </a:spcAft>
          </a:pPr>
          <a:r>
            <a:rPr lang="en-US" sz="1100" kern="1200">
              <a:latin typeface="Times New Roman" pitchFamily="18" charset="0"/>
              <a:cs typeface="Times New Roman" pitchFamily="18" charset="0"/>
            </a:rPr>
            <a:t>Very early stage</a:t>
          </a:r>
        </a:p>
        <a:p>
          <a:pPr lvl="0" algn="ctr" defTabSz="488950">
            <a:lnSpc>
              <a:spcPct val="100000"/>
            </a:lnSpc>
            <a:spcBef>
              <a:spcPct val="0"/>
            </a:spcBef>
            <a:spcAft>
              <a:spcPct val="35000"/>
            </a:spcAft>
          </a:pPr>
          <a:r>
            <a:rPr lang="en-US" sz="1100" kern="1200">
              <a:latin typeface="Times New Roman" pitchFamily="18" charset="0"/>
              <a:cs typeface="Times New Roman" pitchFamily="18" charset="0"/>
            </a:rPr>
            <a:t>and</a:t>
          </a:r>
        </a:p>
        <a:p>
          <a:pPr lvl="0" algn="ctr" defTabSz="488950">
            <a:lnSpc>
              <a:spcPct val="100000"/>
            </a:lnSpc>
            <a:spcBef>
              <a:spcPct val="0"/>
            </a:spcBef>
            <a:spcAft>
              <a:spcPct val="35000"/>
            </a:spcAft>
          </a:pPr>
          <a:r>
            <a:rPr lang="en-US" sz="1100" kern="1200">
              <a:latin typeface="Times New Roman" pitchFamily="18" charset="0"/>
              <a:cs typeface="Times New Roman" pitchFamily="18" charset="0"/>
            </a:rPr>
            <a:t>early stage disease</a:t>
          </a:r>
        </a:p>
      </dsp:txBody>
      <dsp:txXfrm>
        <a:off x="1390896" y="25022"/>
        <a:ext cx="1494021" cy="724471"/>
      </dsp:txXfrm>
    </dsp:sp>
    <dsp:sp modelId="{0C2E6843-D4AD-44FE-B2A9-DD18CE02DB3A}">
      <dsp:nvSpPr>
        <dsp:cNvPr id="0" name=""/>
        <dsp:cNvSpPr/>
      </dsp:nvSpPr>
      <dsp:spPr>
        <a:xfrm>
          <a:off x="2907456" y="360039"/>
          <a:ext cx="615639" cy="54438"/>
        </a:xfrm>
        <a:custGeom>
          <a:avLst/>
          <a:gdLst/>
          <a:ahLst/>
          <a:cxnLst/>
          <a:rect l="0" t="0" r="0" b="0"/>
          <a:pathLst>
            <a:path>
              <a:moveTo>
                <a:pt x="0" y="27219"/>
              </a:moveTo>
              <a:lnTo>
                <a:pt x="615639" y="27219"/>
              </a:lnTo>
            </a:path>
          </a:pathLst>
        </a:custGeom>
        <a:noFill/>
        <a:ln w="12700" cap="flat" cmpd="sng" algn="ctr">
          <a:solidFill>
            <a:schemeClr val="tx1">
              <a:lumMod val="65000"/>
              <a:lumOff val="35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99885" y="371867"/>
        <a:ext cx="30781" cy="30781"/>
      </dsp:txXfrm>
    </dsp:sp>
    <dsp:sp modelId="{58E92A75-494C-42D0-89A9-3463BDD54B70}">
      <dsp:nvSpPr>
        <dsp:cNvPr id="0" name=""/>
        <dsp:cNvSpPr/>
      </dsp:nvSpPr>
      <dsp:spPr>
        <a:xfrm>
          <a:off x="3523096" y="2483"/>
          <a:ext cx="1539099" cy="769549"/>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Potentially curative treatments:</a:t>
          </a:r>
        </a:p>
        <a:p>
          <a:pPr lvl="0" algn="ctr" defTabSz="533400">
            <a:lnSpc>
              <a:spcPct val="90000"/>
            </a:lnSpc>
            <a:spcBef>
              <a:spcPct val="0"/>
            </a:spcBef>
            <a:spcAft>
              <a:spcPct val="35000"/>
            </a:spcAft>
          </a:pPr>
          <a:r>
            <a:rPr lang="en-US" sz="1100" kern="1200">
              <a:latin typeface="Times New Roman" pitchFamily="18" charset="0"/>
              <a:cs typeface="Times New Roman" pitchFamily="18" charset="0"/>
            </a:rPr>
            <a:t>Resection, Transplantation, RFA, PEI</a:t>
          </a:r>
        </a:p>
      </dsp:txBody>
      <dsp:txXfrm>
        <a:off x="3545635" y="25022"/>
        <a:ext cx="1494021" cy="724471"/>
      </dsp:txXfrm>
    </dsp:sp>
    <dsp:sp modelId="{761EE613-A893-4DE1-A783-E34BC1F0415C}">
      <dsp:nvSpPr>
        <dsp:cNvPr id="0" name=""/>
        <dsp:cNvSpPr/>
      </dsp:nvSpPr>
      <dsp:spPr>
        <a:xfrm>
          <a:off x="752717" y="1245021"/>
          <a:ext cx="615639" cy="54438"/>
        </a:xfrm>
        <a:custGeom>
          <a:avLst/>
          <a:gdLst/>
          <a:ahLst/>
          <a:cxnLst/>
          <a:rect l="0" t="0" r="0" b="0"/>
          <a:pathLst>
            <a:path>
              <a:moveTo>
                <a:pt x="0" y="27219"/>
              </a:moveTo>
              <a:lnTo>
                <a:pt x="615639" y="27219"/>
              </a:lnTo>
            </a:path>
          </a:pathLst>
        </a:custGeom>
        <a:noFill/>
        <a:ln w="12700" cap="flat" cmpd="sng" algn="ctr">
          <a:solidFill>
            <a:schemeClr val="tx1">
              <a:lumMod val="65000"/>
              <a:lumOff val="35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045146" y="1256850"/>
        <a:ext cx="30781" cy="30781"/>
      </dsp:txXfrm>
    </dsp:sp>
    <dsp:sp modelId="{8F2971DC-37F4-4B55-84A5-BF508D1B4131}">
      <dsp:nvSpPr>
        <dsp:cNvPr id="0" name=""/>
        <dsp:cNvSpPr/>
      </dsp:nvSpPr>
      <dsp:spPr>
        <a:xfrm>
          <a:off x="1368357" y="887466"/>
          <a:ext cx="1539099" cy="769549"/>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Times New Roman" pitchFamily="18" charset="0"/>
              <a:cs typeface="Times New Roman" pitchFamily="18" charset="0"/>
            </a:rPr>
            <a:t>Intermediate stage</a:t>
          </a:r>
        </a:p>
        <a:p>
          <a:pPr lvl="0" algn="ctr" defTabSz="488950">
            <a:lnSpc>
              <a:spcPct val="90000"/>
            </a:lnSpc>
            <a:spcBef>
              <a:spcPct val="0"/>
            </a:spcBef>
            <a:spcAft>
              <a:spcPct val="35000"/>
            </a:spcAft>
          </a:pPr>
          <a:r>
            <a:rPr lang="en-US" sz="1100" kern="1200">
              <a:latin typeface="Times New Roman" pitchFamily="18" charset="0"/>
              <a:cs typeface="Times New Roman" pitchFamily="18" charset="0"/>
            </a:rPr>
            <a:t>and</a:t>
          </a:r>
        </a:p>
        <a:p>
          <a:pPr lvl="0" algn="ctr" defTabSz="488950">
            <a:lnSpc>
              <a:spcPct val="90000"/>
            </a:lnSpc>
            <a:spcBef>
              <a:spcPct val="0"/>
            </a:spcBef>
            <a:spcAft>
              <a:spcPct val="35000"/>
            </a:spcAft>
          </a:pPr>
          <a:r>
            <a:rPr lang="en-US" sz="1100" kern="1200">
              <a:latin typeface="Times New Roman" pitchFamily="18" charset="0"/>
              <a:cs typeface="Times New Roman" pitchFamily="18" charset="0"/>
            </a:rPr>
            <a:t>advanced stage disease</a:t>
          </a:r>
        </a:p>
      </dsp:txBody>
      <dsp:txXfrm>
        <a:off x="1390896" y="910005"/>
        <a:ext cx="1494021" cy="724471"/>
      </dsp:txXfrm>
    </dsp:sp>
    <dsp:sp modelId="{73A9DE63-EFCE-4D60-959E-E4D4070984AB}">
      <dsp:nvSpPr>
        <dsp:cNvPr id="0" name=""/>
        <dsp:cNvSpPr/>
      </dsp:nvSpPr>
      <dsp:spPr>
        <a:xfrm>
          <a:off x="2907456" y="1245021"/>
          <a:ext cx="615639" cy="54438"/>
        </a:xfrm>
        <a:custGeom>
          <a:avLst/>
          <a:gdLst/>
          <a:ahLst/>
          <a:cxnLst/>
          <a:rect l="0" t="0" r="0" b="0"/>
          <a:pathLst>
            <a:path>
              <a:moveTo>
                <a:pt x="0" y="27219"/>
              </a:moveTo>
              <a:lnTo>
                <a:pt x="615639" y="27219"/>
              </a:lnTo>
            </a:path>
          </a:pathLst>
        </a:custGeom>
        <a:noFill/>
        <a:ln w="12700" cap="flat" cmpd="sng" algn="ctr">
          <a:solidFill>
            <a:schemeClr val="tx1">
              <a:lumMod val="65000"/>
              <a:lumOff val="35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99885" y="1256850"/>
        <a:ext cx="30781" cy="30781"/>
      </dsp:txXfrm>
    </dsp:sp>
    <dsp:sp modelId="{F9B6A12F-172E-494E-B7A4-32B8D7EDD41E}">
      <dsp:nvSpPr>
        <dsp:cNvPr id="0" name=""/>
        <dsp:cNvSpPr/>
      </dsp:nvSpPr>
      <dsp:spPr>
        <a:xfrm>
          <a:off x="3523096" y="887466"/>
          <a:ext cx="1539099" cy="769549"/>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Palliative treatments:</a:t>
          </a:r>
        </a:p>
        <a:p>
          <a:pPr lvl="0" algn="ctr" defTabSz="533400">
            <a:lnSpc>
              <a:spcPct val="90000"/>
            </a:lnSpc>
            <a:spcBef>
              <a:spcPct val="0"/>
            </a:spcBef>
            <a:spcAft>
              <a:spcPct val="35000"/>
            </a:spcAft>
          </a:pPr>
          <a:r>
            <a:rPr lang="en-US" sz="1100" kern="1200">
              <a:latin typeface="Times New Roman" pitchFamily="18" charset="0"/>
              <a:cs typeface="Times New Roman" pitchFamily="18" charset="0"/>
            </a:rPr>
            <a:t>TACE, Sorafenib, Iodine-131-lipiodol, Hormonal therapy, Chemotherapy</a:t>
          </a:r>
        </a:p>
      </dsp:txBody>
      <dsp:txXfrm>
        <a:off x="3545635" y="910005"/>
        <a:ext cx="1494021" cy="724471"/>
      </dsp:txXfrm>
    </dsp:sp>
    <dsp:sp modelId="{A037D84B-D754-4074-88F9-4250D5CA8A9E}">
      <dsp:nvSpPr>
        <dsp:cNvPr id="0" name=""/>
        <dsp:cNvSpPr/>
      </dsp:nvSpPr>
      <dsp:spPr>
        <a:xfrm rot="3310531">
          <a:off x="521508" y="1687512"/>
          <a:ext cx="1078056" cy="54438"/>
        </a:xfrm>
        <a:custGeom>
          <a:avLst/>
          <a:gdLst/>
          <a:ahLst/>
          <a:cxnLst/>
          <a:rect l="0" t="0" r="0" b="0"/>
          <a:pathLst>
            <a:path>
              <a:moveTo>
                <a:pt x="0" y="27219"/>
              </a:moveTo>
              <a:lnTo>
                <a:pt x="1078056" y="27219"/>
              </a:lnTo>
            </a:path>
          </a:pathLst>
        </a:custGeom>
        <a:noFill/>
        <a:ln w="12700" cap="flat" cmpd="sng" algn="ctr">
          <a:solidFill>
            <a:schemeClr val="tx1">
              <a:lumMod val="65000"/>
              <a:lumOff val="35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033585" y="1687780"/>
        <a:ext cx="53902" cy="53902"/>
      </dsp:txXfrm>
    </dsp:sp>
    <dsp:sp modelId="{94F20FCF-EBF8-467E-8453-7A87BDEE5DB5}">
      <dsp:nvSpPr>
        <dsp:cNvPr id="0" name=""/>
        <dsp:cNvSpPr/>
      </dsp:nvSpPr>
      <dsp:spPr>
        <a:xfrm>
          <a:off x="1368357" y="1772448"/>
          <a:ext cx="1539099" cy="769549"/>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Times New Roman" pitchFamily="18" charset="0"/>
              <a:cs typeface="Times New Roman" pitchFamily="18" charset="0"/>
            </a:rPr>
            <a:t>Terminal stage disease</a:t>
          </a:r>
        </a:p>
      </dsp:txBody>
      <dsp:txXfrm>
        <a:off x="1390896" y="1794987"/>
        <a:ext cx="1494021" cy="724471"/>
      </dsp:txXfrm>
    </dsp:sp>
    <dsp:sp modelId="{8AF42893-9704-47EE-98B7-F053CFD0E146}">
      <dsp:nvSpPr>
        <dsp:cNvPr id="0" name=""/>
        <dsp:cNvSpPr/>
      </dsp:nvSpPr>
      <dsp:spPr>
        <a:xfrm>
          <a:off x="2907456" y="2130003"/>
          <a:ext cx="615639" cy="54438"/>
        </a:xfrm>
        <a:custGeom>
          <a:avLst/>
          <a:gdLst/>
          <a:ahLst/>
          <a:cxnLst/>
          <a:rect l="0" t="0" r="0" b="0"/>
          <a:pathLst>
            <a:path>
              <a:moveTo>
                <a:pt x="0" y="27219"/>
              </a:moveTo>
              <a:lnTo>
                <a:pt x="615639" y="27219"/>
              </a:lnTo>
            </a:path>
          </a:pathLst>
        </a:custGeom>
        <a:noFill/>
        <a:ln w="12700" cap="flat" cmpd="sng" algn="ctr">
          <a:solidFill>
            <a:schemeClr val="tx1">
              <a:lumMod val="65000"/>
              <a:lumOff val="35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99885" y="2141832"/>
        <a:ext cx="30781" cy="30781"/>
      </dsp:txXfrm>
    </dsp:sp>
    <dsp:sp modelId="{82BB6342-A12A-42EB-98C3-7697BB005447}">
      <dsp:nvSpPr>
        <dsp:cNvPr id="0" name=""/>
        <dsp:cNvSpPr/>
      </dsp:nvSpPr>
      <dsp:spPr>
        <a:xfrm>
          <a:off x="3523096" y="1772448"/>
          <a:ext cx="1539099" cy="769549"/>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Symptomatic treatments</a:t>
          </a:r>
        </a:p>
      </dsp:txBody>
      <dsp:txXfrm>
        <a:off x="3545635" y="1794987"/>
        <a:ext cx="1494021" cy="72447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60</Pages>
  <Words>24745</Words>
  <Characters>141053</Characters>
  <Application>Microsoft Office Word</Application>
  <DocSecurity>0</DocSecurity>
  <Lines>1175</Lines>
  <Paragraphs>330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MarFR</dc:creator>
  <cp:lastModifiedBy>LS Ma</cp:lastModifiedBy>
  <cp:revision>2</cp:revision>
  <dcterms:created xsi:type="dcterms:W3CDTF">2015-09-29T21:24:00Z</dcterms:created>
  <dcterms:modified xsi:type="dcterms:W3CDTF">2015-09-29T21:24:00Z</dcterms:modified>
</cp:coreProperties>
</file>