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E12B2" w14:textId="77777777" w:rsidR="008A5EC1" w:rsidRPr="00956A4D" w:rsidRDefault="008A5EC1" w:rsidP="007555D7">
      <w:pPr>
        <w:spacing w:line="360" w:lineRule="auto"/>
        <w:rPr>
          <w:rFonts w:ascii="Book Antiqua" w:hAnsi="Book Antiqua" w:cs="Tahoma"/>
          <w:b/>
          <w:sz w:val="24"/>
        </w:rPr>
      </w:pPr>
      <w:r w:rsidRPr="00956A4D">
        <w:rPr>
          <w:rFonts w:ascii="Book Antiqua" w:hAnsi="Book Antiqua" w:cs="Tahoma"/>
          <w:b/>
          <w:sz w:val="24"/>
        </w:rPr>
        <w:t xml:space="preserve">Name of journal: </w:t>
      </w:r>
      <w:r w:rsidR="006572FC" w:rsidRPr="00956A4D">
        <w:rPr>
          <w:rFonts w:ascii="Book Antiqua" w:hAnsi="Book Antiqua" w:cs="Tahoma"/>
          <w:b/>
          <w:i/>
          <w:sz w:val="24"/>
        </w:rPr>
        <w:t>World Journal of Orthopedics</w:t>
      </w:r>
    </w:p>
    <w:p w14:paraId="45E01FB7" w14:textId="7481F6BA" w:rsidR="00233009" w:rsidRPr="00956A4D" w:rsidRDefault="008A5EC1" w:rsidP="007555D7">
      <w:pPr>
        <w:spacing w:line="360" w:lineRule="auto"/>
        <w:rPr>
          <w:rFonts w:ascii="Book Antiqua" w:hAnsi="Book Antiqua" w:cs="Tahoma"/>
          <w:b/>
          <w:sz w:val="24"/>
        </w:rPr>
      </w:pPr>
      <w:r w:rsidRPr="00956A4D">
        <w:rPr>
          <w:rFonts w:ascii="Book Antiqua" w:hAnsi="Book Antiqua" w:cs="Tahoma"/>
          <w:b/>
          <w:sz w:val="24"/>
        </w:rPr>
        <w:t>ESPS Manuscript NO:</w:t>
      </w:r>
      <w:r w:rsidR="00CD1F44" w:rsidRPr="00956A4D">
        <w:rPr>
          <w:rFonts w:ascii="Book Antiqua" w:hAnsi="Book Antiqua" w:cs="Tahoma"/>
          <w:b/>
          <w:sz w:val="24"/>
        </w:rPr>
        <w:t xml:space="preserve"> 19535</w:t>
      </w:r>
    </w:p>
    <w:p w14:paraId="422D7C6F" w14:textId="110265AE" w:rsidR="008A5EC1" w:rsidRPr="00956A4D" w:rsidRDefault="00E707D3" w:rsidP="007555D7">
      <w:pPr>
        <w:spacing w:line="360" w:lineRule="auto"/>
        <w:rPr>
          <w:rFonts w:ascii="Book Antiqua" w:hAnsi="Book Antiqua" w:cs="Tahoma"/>
          <w:b/>
          <w:sz w:val="24"/>
        </w:rPr>
      </w:pPr>
      <w:r w:rsidRPr="00956A4D">
        <w:rPr>
          <w:rFonts w:ascii="Book Antiqua" w:hAnsi="Book Antiqua"/>
          <w:b/>
          <w:sz w:val="24"/>
        </w:rPr>
        <w:t>Manuscript Type:</w:t>
      </w:r>
      <w:r w:rsidR="00E411EF" w:rsidRPr="00956A4D">
        <w:rPr>
          <w:rFonts w:ascii="Book Antiqua" w:eastAsia="幼圆" w:hAnsi="Book Antiqua"/>
          <w:b/>
          <w:sz w:val="24"/>
        </w:rPr>
        <w:t xml:space="preserve"> EDITORIAL</w:t>
      </w:r>
      <w:r w:rsidR="00E411EF" w:rsidRPr="00956A4D">
        <w:rPr>
          <w:rFonts w:ascii="Book Antiqua" w:eastAsia="幼圆" w:hAnsi="Book Antiqua"/>
          <w:b/>
          <w:sz w:val="24"/>
        </w:rPr>
        <w:br/>
      </w:r>
    </w:p>
    <w:p w14:paraId="660B76B4" w14:textId="46F8A271" w:rsidR="006572FC" w:rsidRPr="00956A4D" w:rsidRDefault="00BC6AD4" w:rsidP="007555D7">
      <w:pPr>
        <w:tabs>
          <w:tab w:val="left" w:pos="2827"/>
        </w:tabs>
        <w:autoSpaceDE w:val="0"/>
        <w:autoSpaceDN w:val="0"/>
        <w:adjustRightInd w:val="0"/>
        <w:spacing w:line="360" w:lineRule="auto"/>
        <w:rPr>
          <w:rFonts w:ascii="Book Antiqua" w:hAnsi="Book Antiqua"/>
          <w:b/>
          <w:sz w:val="24"/>
          <w:lang w:val="en-GB"/>
        </w:rPr>
      </w:pPr>
      <w:r w:rsidRPr="00956A4D">
        <w:rPr>
          <w:rFonts w:ascii="Book Antiqua" w:hAnsi="Book Antiqua"/>
          <w:b/>
          <w:sz w:val="24"/>
          <w:lang w:val="en-GB"/>
        </w:rPr>
        <w:t>E</w:t>
      </w:r>
      <w:r w:rsidR="006572FC" w:rsidRPr="00956A4D">
        <w:rPr>
          <w:rFonts w:ascii="Book Antiqua" w:hAnsi="Book Antiqua"/>
          <w:b/>
          <w:sz w:val="24"/>
          <w:lang w:val="en-GB"/>
        </w:rPr>
        <w:t>ffects of exercise on physical limitations</w:t>
      </w:r>
      <w:r w:rsidR="006C734D" w:rsidRPr="00956A4D">
        <w:rPr>
          <w:rFonts w:ascii="Book Antiqua" w:hAnsi="Book Antiqua"/>
          <w:sz w:val="24"/>
        </w:rPr>
        <w:t xml:space="preserve"> </w:t>
      </w:r>
      <w:r w:rsidR="006C734D" w:rsidRPr="00956A4D">
        <w:rPr>
          <w:rFonts w:ascii="Book Antiqua" w:hAnsi="Book Antiqua"/>
          <w:b/>
          <w:sz w:val="24"/>
          <w:lang w:val="en-GB"/>
        </w:rPr>
        <w:t>an</w:t>
      </w:r>
      <w:r w:rsidR="00E707D3" w:rsidRPr="00956A4D">
        <w:rPr>
          <w:rFonts w:ascii="Book Antiqua" w:hAnsi="Book Antiqua"/>
          <w:b/>
          <w:sz w:val="24"/>
          <w:lang w:val="en-GB"/>
        </w:rPr>
        <w:t>d fatigue in rheumatic diseases</w:t>
      </w:r>
    </w:p>
    <w:p w14:paraId="60D5C310" w14:textId="77777777" w:rsidR="003F34E9" w:rsidRPr="00956A4D" w:rsidRDefault="003F34E9" w:rsidP="007555D7">
      <w:pPr>
        <w:autoSpaceDE w:val="0"/>
        <w:autoSpaceDN w:val="0"/>
        <w:adjustRightInd w:val="0"/>
        <w:spacing w:line="360" w:lineRule="auto"/>
        <w:jc w:val="left"/>
        <w:rPr>
          <w:rFonts w:ascii="Book Antiqua" w:hAnsi="Book Antiqua"/>
          <w:kern w:val="0"/>
          <w:sz w:val="24"/>
        </w:rPr>
      </w:pPr>
    </w:p>
    <w:p w14:paraId="03A91754" w14:textId="62384543" w:rsidR="006572FC" w:rsidRPr="00956A4D" w:rsidRDefault="006572FC" w:rsidP="007555D7">
      <w:pPr>
        <w:spacing w:line="360" w:lineRule="auto"/>
        <w:rPr>
          <w:rFonts w:ascii="Book Antiqua" w:eastAsia="Calibri" w:hAnsi="Book Antiqua"/>
          <w:b/>
          <w:sz w:val="24"/>
        </w:rPr>
      </w:pPr>
      <w:r w:rsidRPr="00956A4D">
        <w:rPr>
          <w:rFonts w:ascii="Book Antiqua" w:hAnsi="Book Antiqua" w:cs="Tahoma"/>
          <w:kern w:val="0"/>
          <w:sz w:val="24"/>
        </w:rPr>
        <w:t>Musumeci G</w:t>
      </w:r>
      <w:r w:rsidR="00FD7244" w:rsidRPr="00956A4D">
        <w:rPr>
          <w:rFonts w:ascii="Book Antiqua" w:hAnsi="Book Antiqua" w:cs="Tahoma"/>
          <w:kern w:val="0"/>
          <w:sz w:val="24"/>
        </w:rPr>
        <w:t xml:space="preserve">. </w:t>
      </w:r>
      <w:r w:rsidRPr="00956A4D">
        <w:rPr>
          <w:rFonts w:ascii="Book Antiqua" w:hAnsi="Book Antiqua"/>
          <w:sz w:val="24"/>
          <w:lang w:val="en-GB"/>
        </w:rPr>
        <w:t xml:space="preserve">Effects of exercise in </w:t>
      </w:r>
      <w:r w:rsidR="00CE3F47" w:rsidRPr="00956A4D">
        <w:rPr>
          <w:rFonts w:ascii="Book Antiqua" w:hAnsi="Book Antiqua"/>
          <w:sz w:val="24"/>
          <w:lang w:val="en-GB"/>
        </w:rPr>
        <w:t xml:space="preserve">rheumatic </w:t>
      </w:r>
      <w:r w:rsidRPr="00956A4D">
        <w:rPr>
          <w:rFonts w:ascii="Book Antiqua" w:hAnsi="Book Antiqua"/>
          <w:sz w:val="24"/>
          <w:lang w:val="en-GB"/>
        </w:rPr>
        <w:t>diseases</w:t>
      </w:r>
    </w:p>
    <w:p w14:paraId="3FDB7BD1" w14:textId="77777777" w:rsidR="005B3325" w:rsidRDefault="005B3325" w:rsidP="007555D7">
      <w:pPr>
        <w:autoSpaceDE w:val="0"/>
        <w:autoSpaceDN w:val="0"/>
        <w:adjustRightInd w:val="0"/>
        <w:spacing w:line="360" w:lineRule="auto"/>
        <w:jc w:val="left"/>
        <w:rPr>
          <w:rFonts w:ascii="Book Antiqua" w:hAnsi="Book Antiqua" w:cs="宋体"/>
          <w:bCs/>
          <w:kern w:val="0"/>
          <w:sz w:val="24"/>
        </w:rPr>
      </w:pPr>
    </w:p>
    <w:p w14:paraId="08F0B52E" w14:textId="77777777" w:rsidR="003F34E9" w:rsidRPr="00956A4D" w:rsidRDefault="006572FC" w:rsidP="007555D7">
      <w:pPr>
        <w:autoSpaceDE w:val="0"/>
        <w:autoSpaceDN w:val="0"/>
        <w:adjustRightInd w:val="0"/>
        <w:spacing w:line="360" w:lineRule="auto"/>
        <w:jc w:val="left"/>
        <w:rPr>
          <w:rFonts w:ascii="Book Antiqua" w:hAnsi="Book Antiqua" w:cs="宋体"/>
          <w:bCs/>
          <w:kern w:val="0"/>
          <w:sz w:val="24"/>
        </w:rPr>
      </w:pPr>
      <w:r w:rsidRPr="00956A4D">
        <w:rPr>
          <w:rFonts w:ascii="Book Antiqua" w:hAnsi="Book Antiqua" w:cs="宋体"/>
          <w:bCs/>
          <w:kern w:val="0"/>
          <w:sz w:val="24"/>
        </w:rPr>
        <w:t>Giuseppe Musumeci</w:t>
      </w:r>
    </w:p>
    <w:p w14:paraId="15635A04" w14:textId="23C5FE3F" w:rsidR="00FD7244" w:rsidRPr="00956A4D" w:rsidRDefault="00FD7244" w:rsidP="007555D7">
      <w:pPr>
        <w:spacing w:line="360" w:lineRule="auto"/>
        <w:rPr>
          <w:rFonts w:ascii="Book Antiqua" w:hAnsi="Book Antiqua"/>
          <w:sz w:val="24"/>
        </w:rPr>
      </w:pPr>
    </w:p>
    <w:p w14:paraId="1F80F6B0" w14:textId="769C09AF" w:rsidR="006572FC" w:rsidRPr="00956A4D" w:rsidRDefault="006572FC" w:rsidP="007555D7">
      <w:pPr>
        <w:spacing w:line="360" w:lineRule="auto"/>
        <w:rPr>
          <w:rFonts w:ascii="Book Antiqua" w:eastAsia="Calibri" w:hAnsi="Book Antiqua"/>
          <w:sz w:val="24"/>
        </w:rPr>
      </w:pPr>
      <w:r w:rsidRPr="00956A4D">
        <w:rPr>
          <w:rFonts w:ascii="Book Antiqua" w:hAnsi="Book Antiqua"/>
          <w:b/>
          <w:sz w:val="24"/>
        </w:rPr>
        <w:t>Giuseppe Musumeci</w:t>
      </w:r>
      <w:r w:rsidR="00FD7244" w:rsidRPr="00956A4D">
        <w:rPr>
          <w:rFonts w:ascii="Book Antiqua" w:hAnsi="Book Antiqua"/>
          <w:b/>
          <w:sz w:val="24"/>
        </w:rPr>
        <w:t xml:space="preserve">, </w:t>
      </w:r>
      <w:r w:rsidRPr="00956A4D">
        <w:rPr>
          <w:rFonts w:ascii="Book Antiqua" w:eastAsia="Calibri" w:hAnsi="Book Antiqua"/>
          <w:sz w:val="24"/>
        </w:rPr>
        <w:t xml:space="preserve">Department of Biomedical and Biotechnological Sciences, Human Anatomy and Histology Section, School of Medicine, University of Catania, </w:t>
      </w:r>
      <w:r w:rsidR="003852A1" w:rsidRPr="00956A4D">
        <w:rPr>
          <w:rFonts w:ascii="Book Antiqua" w:eastAsia="Calibri" w:hAnsi="Book Antiqua"/>
          <w:sz w:val="24"/>
        </w:rPr>
        <w:t>95123</w:t>
      </w:r>
      <w:r w:rsidR="003852A1" w:rsidRPr="00956A4D">
        <w:rPr>
          <w:rFonts w:ascii="Book Antiqua" w:hAnsi="Book Antiqua"/>
          <w:sz w:val="24"/>
        </w:rPr>
        <w:t xml:space="preserve"> </w:t>
      </w:r>
      <w:r w:rsidRPr="00956A4D">
        <w:rPr>
          <w:rFonts w:ascii="Book Antiqua" w:eastAsia="Calibri" w:hAnsi="Book Antiqua"/>
          <w:sz w:val="24"/>
        </w:rPr>
        <w:t>Catania, Italy</w:t>
      </w:r>
    </w:p>
    <w:p w14:paraId="3184905C" w14:textId="77777777" w:rsidR="002140F9" w:rsidRPr="00956A4D" w:rsidRDefault="002140F9" w:rsidP="007555D7">
      <w:pPr>
        <w:spacing w:line="360" w:lineRule="auto"/>
        <w:rPr>
          <w:rFonts w:ascii="Book Antiqua" w:hAnsi="Book Antiqua"/>
          <w:b/>
          <w:sz w:val="24"/>
        </w:rPr>
      </w:pPr>
    </w:p>
    <w:p w14:paraId="45A2EBC5" w14:textId="77777777" w:rsidR="006572FC" w:rsidRPr="00956A4D" w:rsidRDefault="00295BDC" w:rsidP="007555D7">
      <w:pPr>
        <w:spacing w:line="360" w:lineRule="auto"/>
        <w:rPr>
          <w:rFonts w:ascii="Book Antiqua" w:hAnsi="Book Antiqua"/>
          <w:b/>
          <w:sz w:val="24"/>
        </w:rPr>
      </w:pPr>
      <w:r w:rsidRPr="00956A4D">
        <w:rPr>
          <w:rFonts w:ascii="Book Antiqua" w:hAnsi="Book Antiqua"/>
          <w:b/>
          <w:sz w:val="24"/>
        </w:rPr>
        <w:t xml:space="preserve">Author contributions: </w:t>
      </w:r>
      <w:r w:rsidR="006572FC" w:rsidRPr="00956A4D">
        <w:rPr>
          <w:rFonts w:ascii="Book Antiqua" w:hAnsi="Book Antiqua"/>
          <w:sz w:val="24"/>
        </w:rPr>
        <w:t xml:space="preserve">Musumeci G </w:t>
      </w:r>
      <w:r w:rsidR="006572FC" w:rsidRPr="00956A4D">
        <w:rPr>
          <w:rFonts w:ascii="Book Antiqua" w:hAnsi="Book Antiqua" w:cs="Tahoma"/>
          <w:spacing w:val="-5"/>
          <w:sz w:val="24"/>
        </w:rPr>
        <w:t>solely contributed to this paper.</w:t>
      </w:r>
    </w:p>
    <w:p w14:paraId="163BAFF2" w14:textId="77777777" w:rsidR="00794137" w:rsidRPr="00956A4D" w:rsidRDefault="00794137" w:rsidP="007555D7">
      <w:pPr>
        <w:spacing w:line="360" w:lineRule="auto"/>
        <w:rPr>
          <w:rFonts w:ascii="Book Antiqua" w:hAnsi="Book Antiqua"/>
          <w:b/>
          <w:sz w:val="24"/>
        </w:rPr>
      </w:pPr>
    </w:p>
    <w:p w14:paraId="0B401EFD" w14:textId="1B972395" w:rsidR="0082241E" w:rsidRDefault="0082241E" w:rsidP="007555D7">
      <w:pPr>
        <w:spacing w:line="360" w:lineRule="auto"/>
        <w:rPr>
          <w:rFonts w:ascii="Book Antiqua" w:hAnsi="Book Antiqua"/>
          <w:b/>
          <w:sz w:val="24"/>
        </w:rPr>
      </w:pPr>
      <w:r w:rsidRPr="005F7DC3">
        <w:rPr>
          <w:rFonts w:ascii="Book Antiqua" w:hAnsi="Book Antiqua"/>
          <w:b/>
          <w:sz w:val="24"/>
        </w:rPr>
        <w:t xml:space="preserve">Supported by </w:t>
      </w:r>
      <w:r w:rsidRPr="00956A4D">
        <w:rPr>
          <w:rFonts w:ascii="Book Antiqua" w:hAnsi="Book Antiqua"/>
          <w:sz w:val="24"/>
          <w:lang w:eastAsia="it-IT"/>
        </w:rPr>
        <w:t>A grant-in-aid from</w:t>
      </w:r>
      <w:r w:rsidRPr="00956A4D">
        <w:rPr>
          <w:rFonts w:ascii="Book Antiqua" w:eastAsia="Times New Roman" w:hAnsi="Book Antiqua"/>
          <w:sz w:val="24"/>
          <w:lang w:val="en-GB" w:eastAsia="it-IT"/>
        </w:rPr>
        <w:t xml:space="preserve"> </w:t>
      </w:r>
      <w:r w:rsidRPr="00956A4D">
        <w:rPr>
          <w:rFonts w:ascii="Book Antiqua" w:hAnsi="Book Antiqua"/>
          <w:sz w:val="24"/>
        </w:rPr>
        <w:t>FIR 2014-2016 (COD: 314509), University of Catania</w:t>
      </w:r>
    </w:p>
    <w:p w14:paraId="0DAEDA1D" w14:textId="77777777" w:rsidR="0082241E" w:rsidRDefault="0082241E" w:rsidP="007555D7">
      <w:pPr>
        <w:spacing w:line="360" w:lineRule="auto"/>
        <w:rPr>
          <w:rFonts w:ascii="Book Antiqua" w:hAnsi="Book Antiqua"/>
          <w:b/>
          <w:sz w:val="24"/>
        </w:rPr>
      </w:pPr>
    </w:p>
    <w:p w14:paraId="70B170BF" w14:textId="35F18602" w:rsidR="003852A1" w:rsidRPr="00956A4D" w:rsidRDefault="003852A1" w:rsidP="007555D7">
      <w:pPr>
        <w:spacing w:line="360" w:lineRule="auto"/>
        <w:rPr>
          <w:rFonts w:ascii="Book Antiqua" w:hAnsi="Book Antiqua"/>
          <w:b/>
          <w:sz w:val="24"/>
        </w:rPr>
      </w:pPr>
      <w:bookmarkStart w:id="0" w:name="OLE_LINK47"/>
      <w:bookmarkStart w:id="1" w:name="OLE_LINK48"/>
      <w:r w:rsidRPr="00956A4D">
        <w:rPr>
          <w:rFonts w:ascii="Book Antiqua" w:hAnsi="Book Antiqua" w:cs="TimesNewRomanPS-BoldItalicMT"/>
          <w:b/>
          <w:bCs/>
          <w:iCs/>
          <w:color w:val="000000"/>
          <w:sz w:val="24"/>
        </w:rPr>
        <w:t>Conflict-of-interest statement</w:t>
      </w:r>
      <w:bookmarkEnd w:id="0"/>
      <w:bookmarkEnd w:id="1"/>
      <w:r w:rsidRPr="00956A4D">
        <w:rPr>
          <w:rFonts w:ascii="Book Antiqua" w:hAnsi="Book Antiqua" w:cs="TimesNewRomanPS-BoldItalicMT"/>
          <w:b/>
          <w:bCs/>
          <w:iCs/>
          <w:color w:val="000000"/>
          <w:sz w:val="24"/>
        </w:rPr>
        <w:t xml:space="preserve">: </w:t>
      </w:r>
      <w:r w:rsidRPr="00956A4D">
        <w:rPr>
          <w:rFonts w:ascii="Book Antiqua" w:hAnsi="Book Antiqua" w:cs="TimesNewRomanPS-BoldItalicMT"/>
          <w:bCs/>
          <w:iCs/>
          <w:sz w:val="24"/>
        </w:rPr>
        <w:t>No conflict of interest is declared by any of the authors.</w:t>
      </w:r>
    </w:p>
    <w:p w14:paraId="4548BC7F" w14:textId="77777777" w:rsidR="00E064B7" w:rsidRPr="00956A4D" w:rsidRDefault="00E064B7" w:rsidP="007555D7">
      <w:pPr>
        <w:spacing w:line="360" w:lineRule="auto"/>
        <w:rPr>
          <w:rFonts w:ascii="Book Antiqua" w:hAnsi="Book Antiqua"/>
          <w:b/>
          <w:sz w:val="24"/>
        </w:rPr>
      </w:pPr>
    </w:p>
    <w:p w14:paraId="2E900BA0" w14:textId="77777777" w:rsidR="003852A1" w:rsidRPr="00956A4D" w:rsidRDefault="003852A1" w:rsidP="007555D7">
      <w:pPr>
        <w:shd w:val="clear" w:color="auto" w:fill="C7EDCC"/>
        <w:spacing w:line="360" w:lineRule="auto"/>
        <w:rPr>
          <w:rFonts w:ascii="Book Antiqua" w:hAnsi="Book Antiqua"/>
          <w:sz w:val="24"/>
        </w:rPr>
      </w:pPr>
      <w:bookmarkStart w:id="2" w:name="OLE_LINK507"/>
      <w:bookmarkStart w:id="3" w:name="OLE_LINK506"/>
      <w:bookmarkStart w:id="4" w:name="OLE_LINK496"/>
      <w:bookmarkStart w:id="5" w:name="OLE_LINK479"/>
      <w:r w:rsidRPr="00956A4D">
        <w:rPr>
          <w:rFonts w:ascii="Book Antiqua" w:hAnsi="Book Antiqua"/>
          <w:b/>
          <w:sz w:val="24"/>
        </w:rPr>
        <w:t xml:space="preserve">Open-Access: </w:t>
      </w:r>
      <w:r w:rsidRPr="00956A4D">
        <w:rPr>
          <w:rFonts w:ascii="Book Antiqua" w:hAnsi="Book Antiqua"/>
          <w:sz w:val="24"/>
        </w:rPr>
        <w:t>This article is an open-access article</w:t>
      </w:r>
      <w:proofErr w:type="gramStart"/>
      <w:r w:rsidRPr="00956A4D">
        <w:rPr>
          <w:rFonts w:ascii="Book Antiqua" w:hAnsi="Book Antiqua"/>
          <w:sz w:val="24"/>
        </w:rPr>
        <w:t> which</w:t>
      </w:r>
      <w:proofErr w:type="gramEnd"/>
      <w:r w:rsidRPr="00956A4D">
        <w:rPr>
          <w:rFonts w:ascii="Book Antiqua" w:hAnsi="Book Antiqua"/>
          <w:sz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56A4D">
          <w:rPr>
            <w:rStyle w:val="Hyperlink"/>
            <w:rFonts w:ascii="Book Antiqua" w:hAnsi="Book Antiqua"/>
            <w:color w:val="auto"/>
            <w:sz w:val="24"/>
          </w:rPr>
          <w:t>http://creativecommons.org/licenses/by-nc/4.0/</w:t>
        </w:r>
      </w:hyperlink>
      <w:bookmarkEnd w:id="2"/>
      <w:bookmarkEnd w:id="3"/>
      <w:bookmarkEnd w:id="4"/>
      <w:bookmarkEnd w:id="5"/>
    </w:p>
    <w:p w14:paraId="10172A59" w14:textId="77777777" w:rsidR="00FF1BDB" w:rsidRPr="00956A4D" w:rsidRDefault="00FF1BDB" w:rsidP="007555D7">
      <w:pPr>
        <w:spacing w:line="360" w:lineRule="auto"/>
        <w:rPr>
          <w:rFonts w:ascii="Book Antiqua" w:hAnsi="Book Antiqua"/>
          <w:sz w:val="24"/>
        </w:rPr>
      </w:pPr>
    </w:p>
    <w:p w14:paraId="63C04297" w14:textId="136D4EAB" w:rsidR="006572FC" w:rsidRPr="00956A4D" w:rsidRDefault="00FD7244" w:rsidP="007555D7">
      <w:pPr>
        <w:spacing w:line="360" w:lineRule="auto"/>
        <w:rPr>
          <w:rFonts w:ascii="Book Antiqua" w:eastAsia="Calibri" w:hAnsi="Book Antiqua"/>
          <w:sz w:val="24"/>
        </w:rPr>
      </w:pPr>
      <w:r w:rsidRPr="00956A4D">
        <w:rPr>
          <w:rFonts w:ascii="Book Antiqua" w:hAnsi="Book Antiqua"/>
          <w:b/>
          <w:sz w:val="24"/>
        </w:rPr>
        <w:t>Correspondence to:</w:t>
      </w:r>
      <w:r w:rsidR="006572FC" w:rsidRPr="00956A4D">
        <w:rPr>
          <w:rFonts w:ascii="Book Antiqua" w:hAnsi="Book Antiqua"/>
          <w:b/>
          <w:sz w:val="24"/>
        </w:rPr>
        <w:t xml:space="preserve"> Giuseppe Musumeci</w:t>
      </w:r>
      <w:r w:rsidRPr="00956A4D">
        <w:rPr>
          <w:rFonts w:ascii="Book Antiqua" w:hAnsi="Book Antiqua"/>
          <w:b/>
          <w:sz w:val="24"/>
        </w:rPr>
        <w:t xml:space="preserve">, </w:t>
      </w:r>
      <w:r w:rsidR="003852A1" w:rsidRPr="00956A4D">
        <w:rPr>
          <w:rFonts w:ascii="Book Antiqua" w:eastAsia="Calibri" w:hAnsi="Book Antiqua"/>
          <w:b/>
          <w:sz w:val="24"/>
        </w:rPr>
        <w:t>Ph.D</w:t>
      </w:r>
      <w:r w:rsidR="003852A1" w:rsidRPr="00956A4D">
        <w:rPr>
          <w:rFonts w:ascii="Book Antiqua" w:hAnsi="Book Antiqua"/>
          <w:b/>
          <w:sz w:val="24"/>
        </w:rPr>
        <w:t xml:space="preserve">, Master </w:t>
      </w:r>
      <w:r w:rsidR="003852A1" w:rsidRPr="00956A4D">
        <w:rPr>
          <w:rFonts w:ascii="Book Antiqua" w:hAnsi="Book Antiqua"/>
          <w:sz w:val="24"/>
        </w:rPr>
        <w:t xml:space="preserve">of </w:t>
      </w:r>
      <w:r w:rsidR="008549A9" w:rsidRPr="00956A4D">
        <w:rPr>
          <w:rFonts w:ascii="Book Antiqua" w:hAnsi="Book Antiqua"/>
          <w:sz w:val="24"/>
        </w:rPr>
        <w:t>science</w:t>
      </w:r>
      <w:r w:rsidR="006572FC" w:rsidRPr="00956A4D">
        <w:rPr>
          <w:rFonts w:ascii="Book Antiqua" w:hAnsi="Book Antiqua"/>
          <w:b/>
          <w:sz w:val="24"/>
        </w:rPr>
        <w:t xml:space="preserve">, </w:t>
      </w:r>
      <w:r w:rsidR="006572FC" w:rsidRPr="00956A4D">
        <w:rPr>
          <w:rFonts w:ascii="Book Antiqua" w:eastAsia="Calibri" w:hAnsi="Book Antiqua"/>
          <w:sz w:val="24"/>
        </w:rPr>
        <w:t xml:space="preserve">Department of Biomedical and Biotechnological Sciences, Human Anatomy and Histology Section, </w:t>
      </w:r>
      <w:r w:rsidR="006572FC" w:rsidRPr="00956A4D">
        <w:rPr>
          <w:rFonts w:ascii="Book Antiqua" w:eastAsia="Calibri" w:hAnsi="Book Antiqua"/>
          <w:sz w:val="24"/>
        </w:rPr>
        <w:lastRenderedPageBreak/>
        <w:t xml:space="preserve">School of Medicine, </w:t>
      </w:r>
      <w:bookmarkStart w:id="6" w:name="OLE_LINK41"/>
      <w:bookmarkStart w:id="7" w:name="OLE_LINK42"/>
      <w:r w:rsidR="006572FC" w:rsidRPr="00956A4D">
        <w:rPr>
          <w:rFonts w:ascii="Book Antiqua" w:eastAsia="Calibri" w:hAnsi="Book Antiqua"/>
          <w:sz w:val="24"/>
        </w:rPr>
        <w:t>University of Catania</w:t>
      </w:r>
      <w:bookmarkEnd w:id="6"/>
      <w:bookmarkEnd w:id="7"/>
      <w:r w:rsidR="006572FC" w:rsidRPr="00956A4D">
        <w:rPr>
          <w:rFonts w:ascii="Book Antiqua" w:eastAsia="Calibri" w:hAnsi="Book Antiqua"/>
          <w:sz w:val="24"/>
        </w:rPr>
        <w:t xml:space="preserve">, 95123 Catania, Italy. </w:t>
      </w:r>
      <w:hyperlink r:id="rId10" w:history="1">
        <w:r w:rsidR="006572FC" w:rsidRPr="00956A4D">
          <w:rPr>
            <w:rStyle w:val="Hyperlink"/>
            <w:rFonts w:ascii="Book Antiqua" w:eastAsia="Calibri" w:hAnsi="Book Antiqua"/>
            <w:color w:val="auto"/>
            <w:sz w:val="24"/>
            <w:u w:val="none"/>
          </w:rPr>
          <w:t>g.musumeci@unict.it</w:t>
        </w:r>
      </w:hyperlink>
    </w:p>
    <w:p w14:paraId="3E6404DA" w14:textId="044047B5" w:rsidR="00E84340" w:rsidRPr="00956A4D" w:rsidRDefault="00E924FE" w:rsidP="007555D7">
      <w:pPr>
        <w:spacing w:line="360" w:lineRule="auto"/>
        <w:rPr>
          <w:rFonts w:ascii="Book Antiqua" w:hAnsi="Book Antiqua"/>
          <w:sz w:val="24"/>
        </w:rPr>
      </w:pPr>
      <w:r w:rsidRPr="00956A4D">
        <w:rPr>
          <w:rFonts w:ascii="Book Antiqua" w:hAnsi="Book Antiqua"/>
          <w:b/>
          <w:sz w:val="24"/>
        </w:rPr>
        <w:t>Telephone:</w:t>
      </w:r>
      <w:r w:rsidR="006572FC" w:rsidRPr="00956A4D">
        <w:rPr>
          <w:rFonts w:ascii="Book Antiqua" w:hAnsi="Book Antiqua"/>
          <w:sz w:val="24"/>
        </w:rPr>
        <w:t xml:space="preserve"> +39</w:t>
      </w:r>
      <w:r w:rsidR="008549A9" w:rsidRPr="00956A4D">
        <w:rPr>
          <w:rFonts w:ascii="Book Antiqua" w:hAnsi="Book Antiqua"/>
          <w:sz w:val="24"/>
        </w:rPr>
        <w:t>-</w:t>
      </w:r>
      <w:r w:rsidR="008549A9" w:rsidRPr="00956A4D">
        <w:rPr>
          <w:rFonts w:ascii="Book Antiqua" w:eastAsia="Calibri" w:hAnsi="Book Antiqua"/>
          <w:sz w:val="24"/>
        </w:rPr>
        <w:t>095-378</w:t>
      </w:r>
      <w:r w:rsidR="006572FC" w:rsidRPr="00956A4D">
        <w:rPr>
          <w:rFonts w:ascii="Book Antiqua" w:eastAsia="Calibri" w:hAnsi="Book Antiqua"/>
          <w:sz w:val="24"/>
        </w:rPr>
        <w:t>2043</w:t>
      </w:r>
    </w:p>
    <w:p w14:paraId="1E1AE5B5" w14:textId="23244D3E" w:rsidR="00FD7244" w:rsidRPr="00956A4D" w:rsidRDefault="00E924FE" w:rsidP="007555D7">
      <w:pPr>
        <w:spacing w:line="360" w:lineRule="auto"/>
        <w:rPr>
          <w:rFonts w:ascii="Book Antiqua" w:hAnsi="Book Antiqua"/>
          <w:sz w:val="24"/>
        </w:rPr>
      </w:pPr>
      <w:r w:rsidRPr="00956A4D">
        <w:rPr>
          <w:rFonts w:ascii="Book Antiqua" w:hAnsi="Book Antiqua"/>
          <w:b/>
          <w:sz w:val="24"/>
        </w:rPr>
        <w:t>Fax:</w:t>
      </w:r>
      <w:r w:rsidR="006572FC" w:rsidRPr="00956A4D">
        <w:rPr>
          <w:rFonts w:ascii="Book Antiqua" w:hAnsi="Book Antiqua"/>
          <w:sz w:val="24"/>
        </w:rPr>
        <w:t xml:space="preserve"> +39</w:t>
      </w:r>
      <w:r w:rsidR="008549A9" w:rsidRPr="00956A4D">
        <w:rPr>
          <w:rFonts w:ascii="Book Antiqua" w:hAnsi="Book Antiqua"/>
          <w:sz w:val="24"/>
        </w:rPr>
        <w:t>-</w:t>
      </w:r>
      <w:r w:rsidR="008549A9" w:rsidRPr="00956A4D">
        <w:rPr>
          <w:rFonts w:ascii="Book Antiqua" w:eastAsia="Calibri" w:hAnsi="Book Antiqua"/>
          <w:sz w:val="24"/>
        </w:rPr>
        <w:t>095-378</w:t>
      </w:r>
      <w:r w:rsidR="006572FC" w:rsidRPr="00956A4D">
        <w:rPr>
          <w:rFonts w:ascii="Book Antiqua" w:eastAsia="Calibri" w:hAnsi="Book Antiqua"/>
          <w:sz w:val="24"/>
        </w:rPr>
        <w:t>2044</w:t>
      </w:r>
    </w:p>
    <w:p w14:paraId="1EAB179E" w14:textId="77777777" w:rsidR="001F5BF1" w:rsidRPr="00956A4D" w:rsidRDefault="001F5BF1" w:rsidP="007555D7">
      <w:pPr>
        <w:spacing w:line="360" w:lineRule="auto"/>
        <w:rPr>
          <w:rFonts w:ascii="Book Antiqua" w:hAnsi="Book Antiqua"/>
          <w:b/>
          <w:sz w:val="24"/>
        </w:rPr>
      </w:pPr>
    </w:p>
    <w:p w14:paraId="24B5D282" w14:textId="616973AE" w:rsidR="001F5BF1" w:rsidRPr="00956A4D" w:rsidRDefault="001F5BF1" w:rsidP="007555D7">
      <w:pPr>
        <w:shd w:val="clear" w:color="auto" w:fill="C7EDCC"/>
        <w:spacing w:line="360" w:lineRule="auto"/>
        <w:rPr>
          <w:rFonts w:ascii="Book Antiqua" w:hAnsi="Book Antiqua"/>
          <w:b/>
          <w:sz w:val="24"/>
        </w:rPr>
      </w:pPr>
      <w:r w:rsidRPr="00956A4D">
        <w:rPr>
          <w:rFonts w:ascii="Book Antiqua" w:hAnsi="Book Antiqua"/>
          <w:b/>
          <w:sz w:val="24"/>
        </w:rPr>
        <w:t xml:space="preserve">Received: </w:t>
      </w:r>
      <w:r w:rsidRPr="00956A4D">
        <w:rPr>
          <w:rFonts w:ascii="Book Antiqua" w:hAnsi="Book Antiqua"/>
          <w:sz w:val="24"/>
        </w:rPr>
        <w:t>May 12, 2015</w:t>
      </w:r>
    </w:p>
    <w:p w14:paraId="6E5981FE" w14:textId="78490539" w:rsidR="001F5BF1" w:rsidRPr="00956A4D" w:rsidRDefault="001F5BF1" w:rsidP="007555D7">
      <w:pPr>
        <w:shd w:val="clear" w:color="auto" w:fill="C7EDCC"/>
        <w:spacing w:line="360" w:lineRule="auto"/>
        <w:rPr>
          <w:rFonts w:ascii="Book Antiqua" w:hAnsi="Book Antiqua"/>
          <w:b/>
          <w:sz w:val="24"/>
        </w:rPr>
      </w:pPr>
      <w:r w:rsidRPr="00956A4D">
        <w:rPr>
          <w:rFonts w:ascii="Book Antiqua" w:hAnsi="Book Antiqua"/>
          <w:b/>
          <w:sz w:val="24"/>
        </w:rPr>
        <w:t xml:space="preserve">Peer-review started: </w:t>
      </w:r>
      <w:r w:rsidRPr="00956A4D">
        <w:rPr>
          <w:rFonts w:ascii="Book Antiqua" w:hAnsi="Book Antiqua"/>
          <w:sz w:val="24"/>
        </w:rPr>
        <w:t>May 12, 2015</w:t>
      </w:r>
    </w:p>
    <w:p w14:paraId="7ADCD306" w14:textId="2D63FC73" w:rsidR="001F5BF1" w:rsidRPr="00956A4D" w:rsidRDefault="001F5BF1" w:rsidP="007555D7">
      <w:pPr>
        <w:shd w:val="clear" w:color="auto" w:fill="C7EDCC"/>
        <w:spacing w:line="360" w:lineRule="auto"/>
        <w:rPr>
          <w:rFonts w:ascii="Book Antiqua" w:hAnsi="Book Antiqua"/>
          <w:b/>
          <w:sz w:val="24"/>
        </w:rPr>
      </w:pPr>
      <w:r w:rsidRPr="00956A4D">
        <w:rPr>
          <w:rFonts w:ascii="Book Antiqua" w:hAnsi="Book Antiqua"/>
          <w:b/>
          <w:sz w:val="24"/>
        </w:rPr>
        <w:t xml:space="preserve">First decision: </w:t>
      </w:r>
      <w:r w:rsidRPr="00956A4D">
        <w:rPr>
          <w:rFonts w:ascii="Book Antiqua" w:hAnsi="Book Antiqua"/>
          <w:sz w:val="24"/>
        </w:rPr>
        <w:t>July 28, 2015</w:t>
      </w:r>
    </w:p>
    <w:p w14:paraId="049880CC" w14:textId="77777777" w:rsidR="001F5BF1" w:rsidRPr="00956A4D" w:rsidRDefault="001F5BF1" w:rsidP="007555D7">
      <w:pPr>
        <w:shd w:val="clear" w:color="auto" w:fill="C7EDCC"/>
        <w:spacing w:line="360" w:lineRule="auto"/>
        <w:rPr>
          <w:rFonts w:ascii="Book Antiqua" w:hAnsi="Book Antiqua"/>
          <w:b/>
          <w:sz w:val="24"/>
        </w:rPr>
      </w:pPr>
      <w:r w:rsidRPr="00956A4D">
        <w:rPr>
          <w:rFonts w:ascii="Book Antiqua" w:hAnsi="Book Antiqua"/>
          <w:b/>
          <w:sz w:val="24"/>
        </w:rPr>
        <w:t xml:space="preserve">Revised: </w:t>
      </w:r>
      <w:r w:rsidRPr="00956A4D">
        <w:rPr>
          <w:rFonts w:ascii="Book Antiqua" w:hAnsi="Book Antiqua"/>
          <w:sz w:val="24"/>
        </w:rPr>
        <w:t>August 8, 2015</w:t>
      </w:r>
    </w:p>
    <w:p w14:paraId="0A8B1FA2" w14:textId="77777777" w:rsidR="00D46D2E" w:rsidRPr="00AF30D4" w:rsidRDefault="001F5BF1" w:rsidP="00D46D2E">
      <w:pPr>
        <w:rPr>
          <w:rFonts w:ascii="Book Antiqua" w:hAnsi="Book Antiqua" w:cs="宋体"/>
          <w:sz w:val="24"/>
        </w:rPr>
      </w:pPr>
      <w:r w:rsidRPr="00956A4D">
        <w:rPr>
          <w:rFonts w:ascii="Book Antiqua" w:hAnsi="Book Antiqua"/>
          <w:b/>
          <w:sz w:val="24"/>
        </w:rPr>
        <w:t xml:space="preserve">Accepted: </w:t>
      </w:r>
      <w:r w:rsidR="00D46D2E">
        <w:rPr>
          <w:rFonts w:ascii="Book Antiqua" w:hAnsi="Book Antiqua" w:cs="宋体"/>
          <w:sz w:val="24"/>
        </w:rPr>
        <w:t>August 30</w:t>
      </w:r>
      <w:r w:rsidR="00D46D2E" w:rsidRPr="00AF30D4">
        <w:rPr>
          <w:rFonts w:ascii="Book Antiqua" w:hAnsi="Book Antiqua" w:cs="宋体"/>
          <w:sz w:val="24"/>
        </w:rPr>
        <w:t>, 2015</w:t>
      </w:r>
    </w:p>
    <w:p w14:paraId="6991D013" w14:textId="77777777" w:rsidR="001F5BF1" w:rsidRPr="00956A4D" w:rsidRDefault="001F5BF1" w:rsidP="007555D7">
      <w:pPr>
        <w:shd w:val="clear" w:color="auto" w:fill="C7EDCC"/>
        <w:spacing w:line="360" w:lineRule="auto"/>
        <w:rPr>
          <w:rFonts w:ascii="Book Antiqua" w:hAnsi="Book Antiqua"/>
          <w:b/>
          <w:sz w:val="24"/>
        </w:rPr>
      </w:pPr>
    </w:p>
    <w:p w14:paraId="19E84B10" w14:textId="77777777" w:rsidR="001F5BF1" w:rsidRPr="00956A4D" w:rsidRDefault="001F5BF1" w:rsidP="007555D7">
      <w:pPr>
        <w:shd w:val="clear" w:color="auto" w:fill="C7EDCC"/>
        <w:spacing w:line="360" w:lineRule="auto"/>
        <w:rPr>
          <w:rFonts w:ascii="Book Antiqua" w:hAnsi="Book Antiqua" w:cs="宋体"/>
          <w:sz w:val="24"/>
        </w:rPr>
      </w:pPr>
      <w:r w:rsidRPr="00956A4D">
        <w:rPr>
          <w:rFonts w:ascii="Book Antiqua" w:hAnsi="Book Antiqua"/>
          <w:b/>
          <w:sz w:val="24"/>
        </w:rPr>
        <w:t xml:space="preserve">Article in press: </w:t>
      </w:r>
    </w:p>
    <w:p w14:paraId="7F945656" w14:textId="77777777" w:rsidR="001F5BF1" w:rsidRPr="00956A4D" w:rsidRDefault="001F5BF1" w:rsidP="007555D7">
      <w:pPr>
        <w:shd w:val="clear" w:color="auto" w:fill="C7EDCC"/>
        <w:spacing w:line="360" w:lineRule="auto"/>
        <w:rPr>
          <w:rFonts w:ascii="Book Antiqua" w:hAnsi="Book Antiqua"/>
          <w:b/>
          <w:sz w:val="24"/>
        </w:rPr>
      </w:pPr>
      <w:r w:rsidRPr="00956A4D">
        <w:rPr>
          <w:rFonts w:ascii="Book Antiqua" w:hAnsi="Book Antiqua"/>
          <w:b/>
          <w:sz w:val="24"/>
        </w:rPr>
        <w:t xml:space="preserve">Published online: </w:t>
      </w:r>
    </w:p>
    <w:p w14:paraId="3CA2633F" w14:textId="77777777" w:rsidR="00EF622E" w:rsidRPr="00956A4D" w:rsidRDefault="00EF622E" w:rsidP="007555D7">
      <w:pPr>
        <w:spacing w:line="360" w:lineRule="auto"/>
        <w:rPr>
          <w:rFonts w:ascii="Book Antiqua" w:hAnsi="Book Antiqua" w:cs="宋体"/>
          <w:bCs/>
          <w:kern w:val="0"/>
          <w:sz w:val="24"/>
        </w:rPr>
      </w:pPr>
    </w:p>
    <w:p w14:paraId="3CC6337D" w14:textId="77777777" w:rsidR="00B62A72" w:rsidRPr="00956A4D" w:rsidRDefault="00B62A72" w:rsidP="007555D7">
      <w:pPr>
        <w:spacing w:line="360" w:lineRule="auto"/>
        <w:rPr>
          <w:rFonts w:ascii="Book Antiqua" w:hAnsi="Book Antiqua"/>
          <w:b/>
          <w:sz w:val="24"/>
        </w:rPr>
      </w:pPr>
    </w:p>
    <w:p w14:paraId="1AB226D1" w14:textId="15F3BAC9" w:rsidR="00FD7244" w:rsidRPr="00956A4D" w:rsidRDefault="00405371" w:rsidP="007555D7">
      <w:pPr>
        <w:spacing w:line="360" w:lineRule="auto"/>
        <w:rPr>
          <w:rFonts w:ascii="Book Antiqua" w:hAnsi="Book Antiqua"/>
          <w:b/>
          <w:sz w:val="24"/>
        </w:rPr>
      </w:pPr>
      <w:r w:rsidRPr="00956A4D">
        <w:rPr>
          <w:rFonts w:ascii="Book Antiqua" w:hAnsi="Book Antiqua"/>
          <w:b/>
          <w:sz w:val="24"/>
        </w:rPr>
        <w:br w:type="page"/>
      </w:r>
      <w:r w:rsidR="00FD7244" w:rsidRPr="00956A4D">
        <w:rPr>
          <w:rFonts w:ascii="Book Antiqua" w:hAnsi="Book Antiqua"/>
          <w:b/>
          <w:sz w:val="24"/>
        </w:rPr>
        <w:lastRenderedPageBreak/>
        <w:t>Abstract</w:t>
      </w:r>
      <w:r w:rsidR="007F2D32" w:rsidRPr="00956A4D">
        <w:rPr>
          <w:rFonts w:ascii="Book Antiqua" w:hAnsi="Book Antiqua"/>
          <w:b/>
          <w:sz w:val="24"/>
        </w:rPr>
        <w:t xml:space="preserve"> </w:t>
      </w:r>
    </w:p>
    <w:p w14:paraId="3F87E2B0" w14:textId="77777777" w:rsidR="006572FC" w:rsidRPr="00956A4D" w:rsidRDefault="006572FC" w:rsidP="007555D7">
      <w:pPr>
        <w:tabs>
          <w:tab w:val="left" w:pos="2827"/>
        </w:tabs>
        <w:autoSpaceDE w:val="0"/>
        <w:autoSpaceDN w:val="0"/>
        <w:adjustRightInd w:val="0"/>
        <w:spacing w:line="360" w:lineRule="auto"/>
        <w:rPr>
          <w:rFonts w:ascii="Book Antiqua" w:hAnsi="Book Antiqua"/>
          <w:sz w:val="24"/>
        </w:rPr>
      </w:pPr>
      <w:r w:rsidRPr="00956A4D">
        <w:rPr>
          <w:rFonts w:ascii="Book Antiqua" w:hAnsi="Book Antiqua"/>
          <w:sz w:val="24"/>
          <w:lang w:val="en-GB"/>
        </w:rPr>
        <w:t>Physical activity covers not just sports but also simple everyday movements such as housework, walking and playing</w:t>
      </w:r>
      <w:r w:rsidRPr="00956A4D">
        <w:rPr>
          <w:rFonts w:ascii="Book Antiqua" w:hAnsi="Book Antiqua"/>
          <w:sz w:val="24"/>
        </w:rPr>
        <w:t>.</w:t>
      </w:r>
      <w:r w:rsidRPr="00956A4D">
        <w:rPr>
          <w:rFonts w:ascii="Book Antiqua" w:hAnsi="Book Antiqua"/>
          <w:sz w:val="24"/>
          <w:lang w:val="en-GB"/>
        </w:rPr>
        <w:t xml:space="preserve"> Regular exercise has a great importance in maintaining good </w:t>
      </w:r>
      <w:proofErr w:type="gramStart"/>
      <w:r w:rsidRPr="00956A4D">
        <w:rPr>
          <w:rFonts w:ascii="Book Antiqua" w:hAnsi="Book Antiqua"/>
          <w:sz w:val="24"/>
          <w:lang w:val="en-GB"/>
        </w:rPr>
        <w:t>health,</w:t>
      </w:r>
      <w:proofErr w:type="gramEnd"/>
      <w:r w:rsidRPr="00956A4D">
        <w:rPr>
          <w:rFonts w:ascii="Book Antiqua" w:hAnsi="Book Antiqua"/>
          <w:sz w:val="24"/>
          <w:lang w:val="en-GB"/>
        </w:rPr>
        <w:t xml:space="preserve"> indeed inactivity is a risk factor for different chronic diseases. Physical exercise can play a crucial role in the treatment of rheumatic diseases, optimizing both physical and mental health, enhancing energy, decreasing fatigue and improving sleep. An exercise program for patients with rheumatic diseases aims to preserve or restore </w:t>
      </w:r>
      <w:r w:rsidR="00AF458E" w:rsidRPr="00956A4D">
        <w:rPr>
          <w:rFonts w:ascii="Book Antiqua" w:hAnsi="Book Antiqua"/>
          <w:sz w:val="24"/>
          <w:lang w:val="en-GB"/>
        </w:rPr>
        <w:t xml:space="preserve">a </w:t>
      </w:r>
      <w:r w:rsidRPr="00956A4D">
        <w:rPr>
          <w:rFonts w:ascii="Book Antiqua" w:hAnsi="Book Antiqua"/>
          <w:sz w:val="24"/>
          <w:lang w:val="en-GB"/>
        </w:rPr>
        <w:t>range of motion of the affected joints, to increase muscle strength and endurance, and to improve mood and decrease health risks associated with a sedentary lifestyle.</w:t>
      </w:r>
      <w:r w:rsidRPr="00956A4D">
        <w:rPr>
          <w:rFonts w:ascii="Book Antiqua" w:hAnsi="Book Antiqua"/>
          <w:sz w:val="24"/>
        </w:rPr>
        <w:t xml:space="preserve"> In this editorial I describe the benefits of </w:t>
      </w:r>
      <w:r w:rsidRPr="00956A4D">
        <w:rPr>
          <w:rFonts w:ascii="Book Antiqua" w:hAnsi="Book Antiqua"/>
          <w:sz w:val="24"/>
          <w:lang w:val="en-GB"/>
        </w:rPr>
        <w:t>the exercise on physical limitations and fatigue in rheumatic diseases that</w:t>
      </w:r>
      <w:r w:rsidRPr="00956A4D">
        <w:rPr>
          <w:rFonts w:ascii="Book Antiqua" w:hAnsi="Book Antiqua"/>
          <w:sz w:val="24"/>
        </w:rPr>
        <w:t xml:space="preserve"> seem to have a short and long-term effectiveness. A literature review was conducted on PubMed, Scopus and Google Scholar using appropriate keywords based on the present editorial.</w:t>
      </w:r>
    </w:p>
    <w:p w14:paraId="5B104DB5" w14:textId="77777777" w:rsidR="00FD7244" w:rsidRPr="00956A4D" w:rsidRDefault="00FD7244" w:rsidP="007555D7">
      <w:pPr>
        <w:spacing w:line="360" w:lineRule="auto"/>
        <w:rPr>
          <w:rFonts w:ascii="Book Antiqua" w:hAnsi="Book Antiqua"/>
          <w:sz w:val="24"/>
        </w:rPr>
      </w:pPr>
    </w:p>
    <w:p w14:paraId="1B81F571" w14:textId="0D22E57D" w:rsidR="006572FC" w:rsidRPr="00956A4D" w:rsidRDefault="00FD7244" w:rsidP="007555D7">
      <w:pPr>
        <w:tabs>
          <w:tab w:val="left" w:pos="2827"/>
        </w:tabs>
        <w:autoSpaceDE w:val="0"/>
        <w:autoSpaceDN w:val="0"/>
        <w:adjustRightInd w:val="0"/>
        <w:spacing w:line="360" w:lineRule="auto"/>
        <w:rPr>
          <w:rFonts w:ascii="Book Antiqua" w:hAnsi="Book Antiqua"/>
          <w:b/>
          <w:sz w:val="24"/>
          <w:lang w:val="en-GB"/>
        </w:rPr>
      </w:pPr>
      <w:r w:rsidRPr="00956A4D">
        <w:rPr>
          <w:rFonts w:ascii="Book Antiqua" w:hAnsi="Book Antiqua"/>
          <w:b/>
          <w:sz w:val="24"/>
        </w:rPr>
        <w:t xml:space="preserve">Key words: </w:t>
      </w:r>
      <w:r w:rsidR="006572FC" w:rsidRPr="00956A4D">
        <w:rPr>
          <w:rFonts w:ascii="Book Antiqua" w:hAnsi="Book Antiqua"/>
          <w:sz w:val="24"/>
        </w:rPr>
        <w:t xml:space="preserve">Physical activity; </w:t>
      </w:r>
      <w:r w:rsidR="00405371" w:rsidRPr="00956A4D">
        <w:rPr>
          <w:rFonts w:ascii="Book Antiqua" w:hAnsi="Book Antiqua"/>
          <w:sz w:val="24"/>
          <w:lang w:val="en-GB"/>
        </w:rPr>
        <w:t>R</w:t>
      </w:r>
      <w:r w:rsidR="006572FC" w:rsidRPr="00956A4D">
        <w:rPr>
          <w:rFonts w:ascii="Book Antiqua" w:hAnsi="Book Antiqua"/>
          <w:sz w:val="24"/>
          <w:lang w:val="en-GB"/>
        </w:rPr>
        <w:t xml:space="preserve">heumatic diseases; </w:t>
      </w:r>
      <w:r w:rsidR="00405371" w:rsidRPr="00956A4D">
        <w:rPr>
          <w:rFonts w:ascii="Book Antiqua" w:hAnsi="Book Antiqua"/>
          <w:sz w:val="24"/>
          <w:lang w:val="en-GB"/>
        </w:rPr>
        <w:t>F</w:t>
      </w:r>
      <w:r w:rsidR="006572FC" w:rsidRPr="00956A4D">
        <w:rPr>
          <w:rFonts w:ascii="Book Antiqua" w:hAnsi="Book Antiqua"/>
          <w:sz w:val="24"/>
          <w:lang w:val="en-GB"/>
        </w:rPr>
        <w:t xml:space="preserve">lexibility training; </w:t>
      </w:r>
      <w:r w:rsidR="00405371" w:rsidRPr="00956A4D">
        <w:rPr>
          <w:rFonts w:ascii="Book Antiqua" w:hAnsi="Book Antiqua"/>
          <w:sz w:val="24"/>
        </w:rPr>
        <w:t>P</w:t>
      </w:r>
      <w:r w:rsidR="006572FC" w:rsidRPr="00956A4D">
        <w:rPr>
          <w:rFonts w:ascii="Book Antiqua" w:hAnsi="Book Antiqua"/>
          <w:sz w:val="24"/>
        </w:rPr>
        <w:t xml:space="preserve">hysiatric rehabilitation therapy; </w:t>
      </w:r>
      <w:r w:rsidR="00405371" w:rsidRPr="00956A4D">
        <w:rPr>
          <w:rFonts w:ascii="Book Antiqua" w:hAnsi="Book Antiqua"/>
          <w:sz w:val="24"/>
        </w:rPr>
        <w:t>H</w:t>
      </w:r>
      <w:r w:rsidR="006572FC" w:rsidRPr="00956A4D">
        <w:rPr>
          <w:rFonts w:ascii="Book Antiqua" w:hAnsi="Book Antiqua"/>
          <w:sz w:val="24"/>
        </w:rPr>
        <w:t xml:space="preserve">ome exercise program; </w:t>
      </w:r>
      <w:r w:rsidR="00405371" w:rsidRPr="00956A4D">
        <w:rPr>
          <w:rFonts w:ascii="Book Antiqua" w:hAnsi="Book Antiqua"/>
          <w:sz w:val="24"/>
        </w:rPr>
        <w:t>K</w:t>
      </w:r>
      <w:r w:rsidR="006572FC" w:rsidRPr="00956A4D">
        <w:rPr>
          <w:rFonts w:ascii="Book Antiqua" w:hAnsi="Book Antiqua"/>
          <w:sz w:val="24"/>
        </w:rPr>
        <w:t>nee osteoarthtritis</w:t>
      </w:r>
    </w:p>
    <w:p w14:paraId="63B1BDF9" w14:textId="77777777" w:rsidR="0076591E" w:rsidRPr="00956A4D" w:rsidRDefault="0076591E" w:rsidP="007555D7">
      <w:pPr>
        <w:spacing w:line="360" w:lineRule="auto"/>
        <w:rPr>
          <w:rFonts w:ascii="Book Antiqua" w:hAnsi="Book Antiqua"/>
          <w:sz w:val="24"/>
        </w:rPr>
      </w:pPr>
    </w:p>
    <w:p w14:paraId="34D1F610" w14:textId="77777777" w:rsidR="0076591E" w:rsidRPr="00956A4D" w:rsidRDefault="0076591E" w:rsidP="007555D7">
      <w:pPr>
        <w:spacing w:line="360" w:lineRule="auto"/>
        <w:rPr>
          <w:rFonts w:ascii="Book Antiqua" w:hAnsi="Book Antiqua"/>
          <w:sz w:val="24"/>
        </w:rPr>
      </w:pPr>
      <w:proofErr w:type="gramStart"/>
      <w:r w:rsidRPr="00956A4D">
        <w:rPr>
          <w:rFonts w:ascii="Book Antiqua" w:hAnsi="Book Antiqua"/>
          <w:sz w:val="24"/>
        </w:rPr>
        <w:t>© The Author(s) 2015.</w:t>
      </w:r>
      <w:proofErr w:type="gramEnd"/>
      <w:r w:rsidRPr="00956A4D">
        <w:rPr>
          <w:rFonts w:ascii="Book Antiqua" w:hAnsi="Book Antiqua"/>
          <w:sz w:val="24"/>
        </w:rPr>
        <w:t xml:space="preserve"> Published by Baishideng Publishing Group Inc. All rights reserved.</w:t>
      </w:r>
    </w:p>
    <w:p w14:paraId="605FABBB" w14:textId="77777777" w:rsidR="008C2087" w:rsidRPr="00956A4D" w:rsidRDefault="008C2087" w:rsidP="007555D7">
      <w:pPr>
        <w:spacing w:line="360" w:lineRule="auto"/>
        <w:rPr>
          <w:rFonts w:ascii="Book Antiqua" w:hAnsi="Book Antiqua"/>
          <w:sz w:val="24"/>
        </w:rPr>
      </w:pPr>
    </w:p>
    <w:p w14:paraId="38E67CD0" w14:textId="1822AA31" w:rsidR="005F27C0" w:rsidRPr="00956A4D" w:rsidRDefault="005F27C0" w:rsidP="007555D7">
      <w:pPr>
        <w:autoSpaceDE w:val="0"/>
        <w:autoSpaceDN w:val="0"/>
        <w:adjustRightInd w:val="0"/>
        <w:spacing w:line="360" w:lineRule="auto"/>
        <w:rPr>
          <w:rFonts w:ascii="Book Antiqua" w:hAnsi="Book Antiqua"/>
          <w:kern w:val="0"/>
          <w:sz w:val="24"/>
          <w:lang w:val="en-GB" w:eastAsia="it-IT"/>
        </w:rPr>
      </w:pPr>
      <w:r w:rsidRPr="00956A4D">
        <w:rPr>
          <w:rFonts w:ascii="Book Antiqua" w:hAnsi="Book Antiqua"/>
          <w:b/>
          <w:sz w:val="24"/>
        </w:rPr>
        <w:t>Core tip:</w:t>
      </w:r>
      <w:r w:rsidRPr="00956A4D">
        <w:rPr>
          <w:rFonts w:ascii="Book Antiqua" w:hAnsi="Book Antiqua"/>
          <w:sz w:val="24"/>
        </w:rPr>
        <w:t xml:space="preserve"> </w:t>
      </w:r>
      <w:r w:rsidR="00000AC4" w:rsidRPr="00956A4D">
        <w:rPr>
          <w:rFonts w:ascii="Book Antiqua" w:hAnsi="Book Antiqua"/>
          <w:sz w:val="24"/>
        </w:rPr>
        <w:t>I</w:t>
      </w:r>
      <w:r w:rsidR="006572FC" w:rsidRPr="00956A4D">
        <w:rPr>
          <w:rFonts w:ascii="Book Antiqua" w:hAnsi="Book Antiqua"/>
          <w:sz w:val="24"/>
        </w:rPr>
        <w:t>n this interesting editorial I illustrated</w:t>
      </w:r>
      <w:r w:rsidR="00B62A72" w:rsidRPr="00956A4D">
        <w:rPr>
          <w:rFonts w:ascii="Book Antiqua" w:hAnsi="Book Antiqua"/>
          <w:sz w:val="24"/>
        </w:rPr>
        <w:t xml:space="preserve"> </w:t>
      </w:r>
      <w:r w:rsidR="006572FC" w:rsidRPr="00956A4D">
        <w:rPr>
          <w:rFonts w:ascii="Book Antiqua" w:hAnsi="Book Antiqua"/>
          <w:sz w:val="24"/>
        </w:rPr>
        <w:t>the benefic</w:t>
      </w:r>
      <w:r w:rsidR="00AF458E" w:rsidRPr="00956A4D">
        <w:rPr>
          <w:rFonts w:ascii="Book Antiqua" w:hAnsi="Book Antiqua"/>
          <w:sz w:val="24"/>
        </w:rPr>
        <w:t>i</w:t>
      </w:r>
      <w:r w:rsidR="006572FC" w:rsidRPr="00956A4D">
        <w:rPr>
          <w:rFonts w:ascii="Book Antiqua" w:hAnsi="Book Antiqua"/>
          <w:sz w:val="24"/>
        </w:rPr>
        <w:t xml:space="preserve">al effects of the physical activity in our life and </w:t>
      </w:r>
      <w:r w:rsidR="006572FC" w:rsidRPr="00956A4D">
        <w:rPr>
          <w:rFonts w:ascii="Book Antiqua" w:hAnsi="Book Antiqua"/>
          <w:sz w:val="24"/>
          <w:lang w:val="en-GB"/>
        </w:rPr>
        <w:t xml:space="preserve">in rheumatic diseases, including </w:t>
      </w:r>
      <w:r w:rsidR="00D43D50" w:rsidRPr="00956A4D">
        <w:rPr>
          <w:rFonts w:ascii="Book Antiqua" w:hAnsi="Book Antiqua"/>
          <w:sz w:val="24"/>
          <w:lang w:val="en-GB"/>
        </w:rPr>
        <w:t xml:space="preserve">home and gym </w:t>
      </w:r>
      <w:r w:rsidR="006572FC" w:rsidRPr="00956A4D">
        <w:rPr>
          <w:rFonts w:ascii="Book Antiqua" w:hAnsi="Book Antiqua"/>
          <w:sz w:val="24"/>
          <w:lang w:val="en-GB"/>
        </w:rPr>
        <w:t>exercise</w:t>
      </w:r>
      <w:r w:rsidR="00D43D50" w:rsidRPr="00956A4D">
        <w:rPr>
          <w:rFonts w:ascii="Book Antiqua" w:hAnsi="Book Antiqua"/>
          <w:sz w:val="24"/>
          <w:lang w:val="en-GB"/>
        </w:rPr>
        <w:t xml:space="preserve"> programs, flexibility training</w:t>
      </w:r>
      <w:r w:rsidR="006572FC" w:rsidRPr="00956A4D">
        <w:rPr>
          <w:rFonts w:ascii="Book Antiqua" w:hAnsi="Book Antiqua"/>
          <w:sz w:val="24"/>
          <w:lang w:val="en-GB"/>
        </w:rPr>
        <w:t xml:space="preserve"> </w:t>
      </w:r>
      <w:r w:rsidR="00D43D50" w:rsidRPr="00956A4D">
        <w:rPr>
          <w:rFonts w:ascii="Book Antiqua" w:hAnsi="Book Antiqua"/>
          <w:sz w:val="24"/>
        </w:rPr>
        <w:t xml:space="preserve">and </w:t>
      </w:r>
      <w:r w:rsidR="006572FC" w:rsidRPr="00956A4D">
        <w:rPr>
          <w:rFonts w:ascii="Book Antiqua" w:hAnsi="Book Antiqua"/>
          <w:sz w:val="24"/>
        </w:rPr>
        <w:t xml:space="preserve">physiatric rehabilitation therapy. </w:t>
      </w:r>
      <w:r w:rsidR="00AF458E" w:rsidRPr="00956A4D">
        <w:rPr>
          <w:rFonts w:ascii="Book Antiqua" w:hAnsi="Book Antiqua"/>
          <w:kern w:val="0"/>
          <w:sz w:val="24"/>
          <w:lang w:val="en-GB" w:eastAsia="it-IT"/>
        </w:rPr>
        <w:t>Physical exercise is able to improve</w:t>
      </w:r>
      <w:r w:rsidR="00000AC4" w:rsidRPr="00956A4D">
        <w:rPr>
          <w:rFonts w:ascii="Book Antiqua" w:hAnsi="Book Antiqua"/>
          <w:kern w:val="0"/>
          <w:sz w:val="24"/>
          <w:lang w:val="en-GB" w:eastAsia="it-IT"/>
        </w:rPr>
        <w:t xml:space="preserve"> balance, red</w:t>
      </w:r>
      <w:r w:rsidR="00AF458E" w:rsidRPr="00956A4D">
        <w:rPr>
          <w:rFonts w:ascii="Book Antiqua" w:hAnsi="Book Antiqua"/>
          <w:kern w:val="0"/>
          <w:sz w:val="24"/>
          <w:lang w:val="en-GB" w:eastAsia="it-IT"/>
        </w:rPr>
        <w:t>uce pain, activate muscle and increase</w:t>
      </w:r>
      <w:r w:rsidR="00000AC4" w:rsidRPr="00956A4D">
        <w:rPr>
          <w:rFonts w:ascii="Book Antiqua" w:hAnsi="Book Antiqua"/>
          <w:kern w:val="0"/>
          <w:sz w:val="24"/>
          <w:lang w:val="en-GB" w:eastAsia="it-IT"/>
        </w:rPr>
        <w:t xml:space="preserve"> functional joint stability in patients with </w:t>
      </w:r>
      <w:r w:rsidR="00000AC4" w:rsidRPr="00956A4D">
        <w:rPr>
          <w:rFonts w:ascii="Book Antiqua" w:hAnsi="Book Antiqua"/>
          <w:sz w:val="24"/>
          <w:lang w:val="en-GB"/>
        </w:rPr>
        <w:t>rheumatic diseases</w:t>
      </w:r>
      <w:r w:rsidR="00000AC4" w:rsidRPr="00956A4D">
        <w:rPr>
          <w:rFonts w:ascii="Book Antiqua" w:hAnsi="Book Antiqua"/>
          <w:kern w:val="0"/>
          <w:sz w:val="24"/>
          <w:lang w:val="en-GB" w:eastAsia="it-IT"/>
        </w:rPr>
        <w:t xml:space="preserve"> and </w:t>
      </w:r>
      <w:r w:rsidR="008C2087" w:rsidRPr="00956A4D">
        <w:rPr>
          <w:rFonts w:ascii="Book Antiqua" w:hAnsi="Book Antiqua"/>
          <w:sz w:val="24"/>
          <w:lang w:val="en-GB"/>
        </w:rPr>
        <w:t>osteoarthritis</w:t>
      </w:r>
      <w:r w:rsidR="00000AC4" w:rsidRPr="00956A4D">
        <w:rPr>
          <w:rFonts w:ascii="Book Antiqua" w:hAnsi="Book Antiqua"/>
          <w:kern w:val="0"/>
          <w:sz w:val="24"/>
          <w:lang w:val="en-GB" w:eastAsia="it-IT"/>
        </w:rPr>
        <w:t>.</w:t>
      </w:r>
      <w:r w:rsidR="00EF4460" w:rsidRPr="00956A4D">
        <w:rPr>
          <w:rFonts w:ascii="Book Antiqua" w:hAnsi="Book Antiqua"/>
          <w:kern w:val="0"/>
          <w:sz w:val="24"/>
          <w:lang w:val="en-GB" w:eastAsia="it-IT"/>
        </w:rPr>
        <w:t xml:space="preserve"> </w:t>
      </w:r>
      <w:r w:rsidR="00EF4460" w:rsidRPr="00956A4D">
        <w:rPr>
          <w:rFonts w:ascii="Book Antiqua" w:hAnsi="Book Antiqua"/>
          <w:sz w:val="24"/>
        </w:rPr>
        <w:t xml:space="preserve">The benefits of </w:t>
      </w:r>
      <w:r w:rsidR="00EF4460" w:rsidRPr="00956A4D">
        <w:rPr>
          <w:rFonts w:ascii="Book Antiqua" w:hAnsi="Book Antiqua"/>
          <w:sz w:val="24"/>
          <w:lang w:val="en-GB"/>
        </w:rPr>
        <w:t>the exercise on physical limitations and fatigue in rheumatic diseases that</w:t>
      </w:r>
      <w:r w:rsidR="00EF4460" w:rsidRPr="00956A4D">
        <w:rPr>
          <w:rFonts w:ascii="Book Antiqua" w:hAnsi="Book Antiqua"/>
          <w:sz w:val="24"/>
        </w:rPr>
        <w:t xml:space="preserve"> seem to have a short and long-term effectiveness</w:t>
      </w:r>
    </w:p>
    <w:p w14:paraId="7D4F1A3D" w14:textId="77777777" w:rsidR="003F34E9" w:rsidRPr="00956A4D" w:rsidRDefault="003F34E9" w:rsidP="007555D7">
      <w:pPr>
        <w:spacing w:line="360" w:lineRule="auto"/>
        <w:rPr>
          <w:rFonts w:ascii="Book Antiqua" w:hAnsi="Book Antiqua"/>
          <w:b/>
          <w:sz w:val="24"/>
        </w:rPr>
      </w:pPr>
    </w:p>
    <w:p w14:paraId="5EAE9ED4" w14:textId="0B2FEB3B" w:rsidR="004C7268" w:rsidRPr="00956A4D" w:rsidRDefault="001225CF" w:rsidP="007555D7">
      <w:pPr>
        <w:tabs>
          <w:tab w:val="left" w:pos="2827"/>
        </w:tabs>
        <w:autoSpaceDE w:val="0"/>
        <w:autoSpaceDN w:val="0"/>
        <w:adjustRightInd w:val="0"/>
        <w:spacing w:line="360" w:lineRule="auto"/>
        <w:rPr>
          <w:rFonts w:ascii="Book Antiqua" w:hAnsi="Book Antiqua"/>
          <w:sz w:val="24"/>
          <w:lang w:val="en-GB"/>
        </w:rPr>
      </w:pPr>
      <w:r w:rsidRPr="00956A4D">
        <w:rPr>
          <w:rFonts w:ascii="Book Antiqua" w:hAnsi="Book Antiqua" w:cs="Tahoma"/>
          <w:kern w:val="0"/>
          <w:sz w:val="24"/>
        </w:rPr>
        <w:t>Musumeci G.</w:t>
      </w:r>
      <w:r w:rsidRPr="00956A4D">
        <w:rPr>
          <w:rFonts w:ascii="Book Antiqua" w:hAnsi="Book Antiqua"/>
          <w:sz w:val="24"/>
          <w:lang w:val="en-GB"/>
        </w:rPr>
        <w:t xml:space="preserve"> </w:t>
      </w:r>
      <w:r w:rsidR="009253DF">
        <w:rPr>
          <w:rFonts w:ascii="Book Antiqua" w:hAnsi="Book Antiqua" w:hint="eastAsia"/>
          <w:sz w:val="24"/>
          <w:lang w:val="en-GB"/>
        </w:rPr>
        <w:t>E</w:t>
      </w:r>
      <w:r w:rsidRPr="00956A4D">
        <w:rPr>
          <w:rFonts w:ascii="Book Antiqua" w:hAnsi="Book Antiqua"/>
          <w:sz w:val="24"/>
          <w:lang w:val="en-GB"/>
        </w:rPr>
        <w:t>ffects of exercise on physical limitations</w:t>
      </w:r>
      <w:r w:rsidRPr="00956A4D">
        <w:rPr>
          <w:rFonts w:ascii="Book Antiqua" w:hAnsi="Book Antiqua"/>
          <w:sz w:val="24"/>
        </w:rPr>
        <w:t xml:space="preserve"> </w:t>
      </w:r>
      <w:r w:rsidRPr="00956A4D">
        <w:rPr>
          <w:rFonts w:ascii="Book Antiqua" w:hAnsi="Book Antiqua"/>
          <w:sz w:val="24"/>
          <w:lang w:val="en-GB"/>
        </w:rPr>
        <w:t xml:space="preserve">and fatigue in rheumatic diseases. </w:t>
      </w:r>
      <w:r w:rsidRPr="00956A4D">
        <w:rPr>
          <w:rFonts w:ascii="Book Antiqua" w:hAnsi="Book Antiqua"/>
          <w:i/>
          <w:iCs/>
          <w:sz w:val="24"/>
        </w:rPr>
        <w:t xml:space="preserve">World J Orthop </w:t>
      </w:r>
      <w:r w:rsidRPr="00956A4D">
        <w:rPr>
          <w:rFonts w:ascii="Book Antiqua" w:hAnsi="Book Antiqua"/>
          <w:iCs/>
          <w:sz w:val="24"/>
        </w:rPr>
        <w:t xml:space="preserve">2015; </w:t>
      </w:r>
      <w:proofErr w:type="gramStart"/>
      <w:r w:rsidRPr="00956A4D">
        <w:rPr>
          <w:rFonts w:ascii="Book Antiqua" w:hAnsi="Book Antiqua"/>
          <w:iCs/>
          <w:sz w:val="24"/>
        </w:rPr>
        <w:t>In</w:t>
      </w:r>
      <w:proofErr w:type="gramEnd"/>
      <w:r w:rsidRPr="00956A4D">
        <w:rPr>
          <w:rFonts w:ascii="Book Antiqua" w:hAnsi="Book Antiqua"/>
          <w:iCs/>
          <w:sz w:val="24"/>
        </w:rPr>
        <w:t xml:space="preserve"> press</w:t>
      </w:r>
      <w:r w:rsidRPr="00956A4D">
        <w:rPr>
          <w:rFonts w:ascii="Book Antiqua" w:hAnsi="Book Antiqua"/>
          <w:b/>
          <w:sz w:val="24"/>
          <w:lang w:val="en-GB"/>
        </w:rPr>
        <w:br w:type="page"/>
      </w:r>
      <w:r w:rsidR="004C7268" w:rsidRPr="00956A4D">
        <w:rPr>
          <w:rFonts w:ascii="Book Antiqua" w:hAnsi="Book Antiqua"/>
          <w:b/>
          <w:sz w:val="24"/>
          <w:lang w:val="en-GB"/>
        </w:rPr>
        <w:lastRenderedPageBreak/>
        <w:t>INTRODUCTION</w:t>
      </w:r>
    </w:p>
    <w:p w14:paraId="760E8172" w14:textId="76899736" w:rsidR="00F35FE1" w:rsidRPr="00956A4D" w:rsidRDefault="004C7268" w:rsidP="007555D7">
      <w:pPr>
        <w:autoSpaceDE w:val="0"/>
        <w:autoSpaceDN w:val="0"/>
        <w:adjustRightInd w:val="0"/>
        <w:spacing w:line="360" w:lineRule="auto"/>
        <w:rPr>
          <w:rFonts w:ascii="Book Antiqua" w:hAnsi="Book Antiqua"/>
          <w:sz w:val="24"/>
        </w:rPr>
      </w:pPr>
      <w:r w:rsidRPr="00956A4D">
        <w:rPr>
          <w:rFonts w:ascii="Book Antiqua" w:hAnsi="Book Antiqua"/>
          <w:sz w:val="24"/>
          <w:lang w:val="en-GB"/>
        </w:rPr>
        <w:t>Physical activity covers not just sports but also simple everyday movements</w:t>
      </w:r>
      <w:r w:rsidR="009439EA" w:rsidRPr="00956A4D">
        <w:rPr>
          <w:rFonts w:ascii="Book Antiqua" w:hAnsi="Book Antiqua"/>
          <w:sz w:val="24"/>
          <w:lang w:val="en-GB"/>
        </w:rPr>
        <w:t>, no training exercise,</w:t>
      </w:r>
      <w:r w:rsidRPr="00956A4D">
        <w:rPr>
          <w:rFonts w:ascii="Book Antiqua" w:hAnsi="Book Antiqua"/>
          <w:sz w:val="24"/>
          <w:lang w:val="en-GB"/>
        </w:rPr>
        <w:t xml:space="preserve"> such as housework, walking</w:t>
      </w:r>
      <w:r w:rsidR="00FF4A8E" w:rsidRPr="00956A4D">
        <w:rPr>
          <w:rFonts w:ascii="Book Antiqua" w:hAnsi="Book Antiqua"/>
          <w:sz w:val="24"/>
          <w:lang w:val="en-GB"/>
        </w:rPr>
        <w:t>, biking</w:t>
      </w:r>
      <w:r w:rsidRPr="00956A4D">
        <w:rPr>
          <w:rFonts w:ascii="Book Antiqua" w:hAnsi="Book Antiqua"/>
          <w:sz w:val="24"/>
          <w:lang w:val="en-GB"/>
        </w:rPr>
        <w:t xml:space="preserve"> and playing</w:t>
      </w:r>
      <w:r w:rsidR="000976CF" w:rsidRPr="00956A4D">
        <w:rPr>
          <w:rFonts w:ascii="Book Antiqua" w:hAnsi="Book Antiqua"/>
          <w:sz w:val="24"/>
          <w:lang w:val="en-GB"/>
        </w:rPr>
        <w:t xml:space="preserve"> (</w:t>
      </w:r>
      <w:r w:rsidR="005B05C3" w:rsidRPr="00956A4D">
        <w:rPr>
          <w:rFonts w:ascii="Book Antiqua" w:hAnsi="Book Antiqua"/>
          <w:sz w:val="24"/>
          <w:lang w:val="en-GB"/>
        </w:rPr>
        <w:t>Figure</w:t>
      </w:r>
      <w:r w:rsidR="000976CF" w:rsidRPr="00956A4D">
        <w:rPr>
          <w:rFonts w:ascii="Book Antiqua" w:hAnsi="Book Antiqua"/>
          <w:sz w:val="24"/>
          <w:lang w:val="en-GB"/>
        </w:rPr>
        <w:t xml:space="preserve"> 1)</w:t>
      </w:r>
      <w:r w:rsidRPr="00956A4D">
        <w:rPr>
          <w:rFonts w:ascii="Book Antiqua" w:hAnsi="Book Antiqua"/>
          <w:sz w:val="24"/>
          <w:lang w:val="en-GB"/>
        </w:rPr>
        <w:t xml:space="preserve">. Indeed, according to the World </w:t>
      </w:r>
      <w:r w:rsidR="00E224A6">
        <w:rPr>
          <w:rFonts w:ascii="Book Antiqua" w:hAnsi="Book Antiqua"/>
          <w:sz w:val="24"/>
          <w:lang w:val="en-GB"/>
        </w:rPr>
        <w:t>Health Organization</w:t>
      </w:r>
      <w:r w:rsidRPr="00956A4D">
        <w:rPr>
          <w:rFonts w:ascii="Book Antiqua" w:hAnsi="Book Antiqua"/>
          <w:sz w:val="24"/>
          <w:lang w:val="en-GB"/>
        </w:rPr>
        <w:t xml:space="preserve">, “any effort exerted by the muscle-skeletal system which results in a higher power consumption than that in the rest position” is classified as physical </w:t>
      </w:r>
      <w:proofErr w:type="gramStart"/>
      <w:r w:rsidRPr="00956A4D">
        <w:rPr>
          <w:rFonts w:ascii="Book Antiqua" w:hAnsi="Book Antiqua"/>
          <w:sz w:val="24"/>
          <w:lang w:val="en-GB"/>
        </w:rPr>
        <w:t>activity</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1]</w:t>
      </w:r>
      <w:r w:rsidRPr="00956A4D">
        <w:rPr>
          <w:rFonts w:ascii="Book Antiqua" w:hAnsi="Book Antiqua"/>
          <w:sz w:val="24"/>
          <w:lang w:val="en-GB"/>
        </w:rPr>
        <w:t xml:space="preserve">. Regular exercise has a great importance in maintaining good health. Inactivity is a risk factor for chronic diseases and the benefits of a regular and moderate exercise include reduced risks of coronary artery disease, hypertension, diabetes, obesity, serum lipid abnormalities, osteoporosis and </w:t>
      </w:r>
      <w:proofErr w:type="gramStart"/>
      <w:r w:rsidRPr="00956A4D">
        <w:rPr>
          <w:rFonts w:ascii="Book Antiqua" w:hAnsi="Book Antiqua"/>
          <w:sz w:val="24"/>
          <w:lang w:val="en-GB"/>
        </w:rPr>
        <w:t>cancer</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w:t>
      </w:r>
      <w:r w:rsidRPr="00956A4D">
        <w:rPr>
          <w:rFonts w:ascii="Book Antiqua" w:hAnsi="Book Antiqua"/>
          <w:sz w:val="24"/>
          <w:lang w:val="en-GB"/>
        </w:rPr>
        <w:t>. Moreover</w:t>
      </w:r>
      <w:r w:rsidR="00AF458E" w:rsidRPr="00956A4D">
        <w:rPr>
          <w:rFonts w:ascii="Book Antiqua" w:hAnsi="Book Antiqua"/>
          <w:sz w:val="24"/>
          <w:lang w:val="en-GB"/>
        </w:rPr>
        <w:t>,</w:t>
      </w:r>
      <w:r w:rsidRPr="00956A4D">
        <w:rPr>
          <w:rFonts w:ascii="Book Antiqua" w:hAnsi="Book Antiqua"/>
          <w:sz w:val="24"/>
          <w:lang w:val="en-GB"/>
        </w:rPr>
        <w:t xml:space="preserve"> physical activity is a good way to socialize and an excellent anti-stress, decreasing the urge to smoke. Physical exercise can play a crucial role in the tr</w:t>
      </w:r>
      <w:r w:rsidR="00AF458E" w:rsidRPr="00956A4D">
        <w:rPr>
          <w:rFonts w:ascii="Book Antiqua" w:hAnsi="Book Antiqua"/>
          <w:sz w:val="24"/>
          <w:lang w:val="en-GB"/>
        </w:rPr>
        <w:t>eatment of rheumatic diseases in</w:t>
      </w:r>
      <w:r w:rsidRPr="00956A4D">
        <w:rPr>
          <w:rFonts w:ascii="Book Antiqua" w:hAnsi="Book Antiqua"/>
          <w:sz w:val="24"/>
          <w:lang w:val="en-GB"/>
        </w:rPr>
        <w:t xml:space="preserve"> optimizing both physical and mental health, enhancing energy, decreasing fatigue and improving sleep. In this way, the muscles around the affected joints become strong, the bone loss decreases and the control of joint swelling, stiffness and pain improves thanks to a better lubrication of the joint </w:t>
      </w:r>
      <w:proofErr w:type="gramStart"/>
      <w:r w:rsidRPr="00956A4D">
        <w:rPr>
          <w:rFonts w:ascii="Book Antiqua" w:hAnsi="Book Antiqua"/>
          <w:sz w:val="24"/>
          <w:lang w:val="en-GB"/>
        </w:rPr>
        <w:t>cartilage</w:t>
      </w:r>
      <w:r w:rsidR="00CE3F47" w:rsidRPr="00956A4D">
        <w:rPr>
          <w:rFonts w:ascii="Book Antiqua" w:hAnsi="Book Antiqua"/>
          <w:sz w:val="24"/>
          <w:vertAlign w:val="superscript"/>
          <w:lang w:val="en-GB"/>
        </w:rPr>
        <w:t>[</w:t>
      </w:r>
      <w:proofErr w:type="gramEnd"/>
      <w:r w:rsidR="00CE3F47" w:rsidRPr="00956A4D">
        <w:rPr>
          <w:rFonts w:ascii="Book Antiqua" w:hAnsi="Book Antiqua"/>
          <w:sz w:val="24"/>
          <w:vertAlign w:val="superscript"/>
          <w:lang w:val="en-GB"/>
        </w:rPr>
        <w:t>3]</w:t>
      </w:r>
      <w:r w:rsidRPr="00956A4D">
        <w:rPr>
          <w:rFonts w:ascii="Book Antiqua" w:hAnsi="Book Antiqua"/>
          <w:sz w:val="24"/>
          <w:lang w:val="en-GB"/>
        </w:rPr>
        <w:t>. Moreover,</w:t>
      </w:r>
      <w:r w:rsidRPr="00956A4D">
        <w:rPr>
          <w:rFonts w:ascii="Book Antiqua" w:hAnsi="Book Antiqua"/>
          <w:i/>
          <w:iCs/>
          <w:sz w:val="24"/>
          <w:lang w:val="en-GB"/>
        </w:rPr>
        <w:t xml:space="preserve"> </w:t>
      </w:r>
      <w:r w:rsidRPr="00956A4D">
        <w:rPr>
          <w:rFonts w:ascii="Book Antiqua" w:hAnsi="Book Antiqua"/>
          <w:sz w:val="24"/>
          <w:lang w:val="en-GB"/>
        </w:rPr>
        <w:t xml:space="preserve">immediately after exercising, anxiety decreases and the mood improves. An exercise program for patients with rheumatic diseases aims to preserve or restore </w:t>
      </w:r>
      <w:r w:rsidR="00AF458E" w:rsidRPr="00956A4D">
        <w:rPr>
          <w:rFonts w:ascii="Book Antiqua" w:hAnsi="Book Antiqua"/>
          <w:sz w:val="24"/>
          <w:lang w:val="en-GB"/>
        </w:rPr>
        <w:t xml:space="preserve">a </w:t>
      </w:r>
      <w:r w:rsidRPr="00956A4D">
        <w:rPr>
          <w:rFonts w:ascii="Book Antiqua" w:hAnsi="Book Antiqua"/>
          <w:sz w:val="24"/>
          <w:lang w:val="en-GB"/>
        </w:rPr>
        <w:t xml:space="preserve">range of motion of the affected joints, to increase muscle strength and endurance, and to improve mood and decrease health risks associated with a sedentary </w:t>
      </w:r>
      <w:proofErr w:type="gramStart"/>
      <w:r w:rsidRPr="00956A4D">
        <w:rPr>
          <w:rFonts w:ascii="Book Antiqua" w:hAnsi="Book Antiqua"/>
          <w:sz w:val="24"/>
          <w:lang w:val="en-GB"/>
        </w:rPr>
        <w:t>lifestyle</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3]</w:t>
      </w:r>
      <w:r w:rsidRPr="00956A4D">
        <w:rPr>
          <w:rFonts w:ascii="Book Antiqua" w:hAnsi="Book Antiqua"/>
          <w:sz w:val="24"/>
          <w:lang w:val="en-GB"/>
        </w:rPr>
        <w:t xml:space="preserve">. The management of these patients is multidisciplinary involving </w:t>
      </w:r>
      <w:r w:rsidRPr="00956A4D">
        <w:rPr>
          <w:rFonts w:ascii="Book Antiqua" w:hAnsi="Book Antiqua"/>
          <w:sz w:val="24"/>
        </w:rPr>
        <w:t>rheumatologists, radiologists, human movement scientists, rehabilitation physicians, physical therapists, sports instructors and research assistants.</w:t>
      </w:r>
      <w:r w:rsidR="00F35FE1" w:rsidRPr="00956A4D">
        <w:rPr>
          <w:rFonts w:ascii="Book Antiqua" w:hAnsi="Book Antiqua"/>
          <w:sz w:val="24"/>
        </w:rPr>
        <w:t xml:space="preserve"> </w:t>
      </w:r>
    </w:p>
    <w:p w14:paraId="3E914617" w14:textId="71309FB3" w:rsidR="00F35FE1" w:rsidRPr="00956A4D" w:rsidRDefault="00F35FE1" w:rsidP="007555D7">
      <w:pPr>
        <w:autoSpaceDE w:val="0"/>
        <w:autoSpaceDN w:val="0"/>
        <w:adjustRightInd w:val="0"/>
        <w:spacing w:line="360" w:lineRule="auto"/>
        <w:ind w:firstLineChars="100" w:firstLine="240"/>
        <w:rPr>
          <w:rFonts w:ascii="Book Antiqua" w:hAnsi="Book Antiqua"/>
          <w:kern w:val="0"/>
          <w:sz w:val="24"/>
          <w:lang w:val="en-GB" w:eastAsia="it-IT"/>
        </w:rPr>
      </w:pPr>
      <w:r w:rsidRPr="00956A4D">
        <w:rPr>
          <w:rFonts w:ascii="Book Antiqua" w:hAnsi="Book Antiqua"/>
          <w:sz w:val="24"/>
        </w:rPr>
        <w:t xml:space="preserve">The aim of this editorial is to </w:t>
      </w:r>
      <w:r w:rsidR="00D43D50" w:rsidRPr="00956A4D">
        <w:rPr>
          <w:rFonts w:ascii="Book Antiqua" w:hAnsi="Book Antiqua"/>
          <w:sz w:val="24"/>
        </w:rPr>
        <w:t>illustrate</w:t>
      </w:r>
      <w:r w:rsidRPr="00956A4D">
        <w:rPr>
          <w:rFonts w:ascii="Book Antiqua" w:hAnsi="Book Antiqua"/>
          <w:sz w:val="24"/>
        </w:rPr>
        <w:t xml:space="preserve"> the beneficial effects of the physical activity in our life and </w:t>
      </w:r>
      <w:r w:rsidRPr="00956A4D">
        <w:rPr>
          <w:rFonts w:ascii="Book Antiqua" w:hAnsi="Book Antiqua"/>
          <w:sz w:val="24"/>
          <w:lang w:val="en-GB"/>
        </w:rPr>
        <w:t xml:space="preserve">in rheumatic diseases, including </w:t>
      </w:r>
      <w:r w:rsidR="00D43D50" w:rsidRPr="00956A4D">
        <w:rPr>
          <w:rFonts w:ascii="Book Antiqua" w:hAnsi="Book Antiqua"/>
          <w:sz w:val="24"/>
          <w:lang w:val="en-GB"/>
        </w:rPr>
        <w:t xml:space="preserve">home and gym </w:t>
      </w:r>
      <w:r w:rsidRPr="00956A4D">
        <w:rPr>
          <w:rFonts w:ascii="Book Antiqua" w:hAnsi="Book Antiqua"/>
          <w:sz w:val="24"/>
          <w:lang w:val="en-GB"/>
        </w:rPr>
        <w:t>exercise</w:t>
      </w:r>
      <w:r w:rsidR="00D43D50" w:rsidRPr="00956A4D">
        <w:rPr>
          <w:rFonts w:ascii="Book Antiqua" w:hAnsi="Book Antiqua"/>
          <w:sz w:val="24"/>
          <w:lang w:val="en-GB"/>
        </w:rPr>
        <w:t xml:space="preserve"> programs, flexibility training and</w:t>
      </w:r>
      <w:r w:rsidRPr="00956A4D">
        <w:rPr>
          <w:rFonts w:ascii="Book Antiqua" w:hAnsi="Book Antiqua"/>
          <w:sz w:val="24"/>
          <w:lang w:val="en-GB"/>
        </w:rPr>
        <w:t xml:space="preserve"> </w:t>
      </w:r>
      <w:r w:rsidRPr="00956A4D">
        <w:rPr>
          <w:rFonts w:ascii="Book Antiqua" w:hAnsi="Book Antiqua"/>
          <w:sz w:val="24"/>
        </w:rPr>
        <w:t>physiatric</w:t>
      </w:r>
      <w:r w:rsidR="00D43D50" w:rsidRPr="00956A4D">
        <w:rPr>
          <w:rFonts w:ascii="Book Antiqua" w:hAnsi="Book Antiqua"/>
          <w:sz w:val="24"/>
        </w:rPr>
        <w:t xml:space="preserve"> rehabilitation therapy</w:t>
      </w:r>
      <w:r w:rsidRPr="00956A4D">
        <w:rPr>
          <w:rFonts w:ascii="Book Antiqua" w:hAnsi="Book Antiqua"/>
          <w:sz w:val="24"/>
        </w:rPr>
        <w:t xml:space="preserve">. </w:t>
      </w:r>
      <w:r w:rsidRPr="00956A4D">
        <w:rPr>
          <w:rFonts w:ascii="Book Antiqua" w:hAnsi="Book Antiqua"/>
          <w:kern w:val="0"/>
          <w:sz w:val="24"/>
          <w:lang w:val="en-GB" w:eastAsia="it-IT"/>
        </w:rPr>
        <w:t>Physical exercise is able to improve balance, reduce pain, activate muscle and increase functional joint stability</w:t>
      </w:r>
      <w:r w:rsidR="00D43D50" w:rsidRPr="00956A4D">
        <w:rPr>
          <w:rFonts w:ascii="Book Antiqua" w:hAnsi="Book Antiqua"/>
          <w:kern w:val="0"/>
          <w:sz w:val="24"/>
          <w:lang w:val="en-GB" w:eastAsia="it-IT"/>
        </w:rPr>
        <w:t>,</w:t>
      </w:r>
      <w:r w:rsidRPr="00956A4D">
        <w:rPr>
          <w:rFonts w:ascii="Book Antiqua" w:hAnsi="Book Antiqua"/>
          <w:kern w:val="0"/>
          <w:sz w:val="24"/>
          <w:lang w:val="en-GB" w:eastAsia="it-IT"/>
        </w:rPr>
        <w:t xml:space="preserve"> in patients with </w:t>
      </w:r>
      <w:r w:rsidRPr="00956A4D">
        <w:rPr>
          <w:rFonts w:ascii="Book Antiqua" w:hAnsi="Book Antiqua"/>
          <w:sz w:val="24"/>
          <w:lang w:val="en-GB"/>
        </w:rPr>
        <w:t>rheumatic diseases</w:t>
      </w:r>
      <w:r w:rsidRPr="00956A4D">
        <w:rPr>
          <w:rFonts w:ascii="Book Antiqua" w:hAnsi="Book Antiqua"/>
          <w:kern w:val="0"/>
          <w:sz w:val="24"/>
          <w:lang w:val="en-GB" w:eastAsia="it-IT"/>
        </w:rPr>
        <w:t xml:space="preserve"> and </w:t>
      </w:r>
      <w:r w:rsidR="001225CF" w:rsidRPr="00956A4D">
        <w:rPr>
          <w:rFonts w:ascii="Book Antiqua" w:hAnsi="Book Antiqua"/>
          <w:sz w:val="24"/>
          <w:lang w:val="en-GB"/>
        </w:rPr>
        <w:t>osteoarthritis</w:t>
      </w:r>
      <w:r w:rsidR="001225CF" w:rsidRPr="00956A4D">
        <w:rPr>
          <w:rFonts w:ascii="Book Antiqua" w:hAnsi="Book Antiqua"/>
          <w:kern w:val="0"/>
          <w:sz w:val="24"/>
          <w:lang w:val="en-GB" w:eastAsia="it-IT"/>
        </w:rPr>
        <w:t xml:space="preserve"> </w:t>
      </w:r>
      <w:r w:rsidR="001225CF" w:rsidRPr="00956A4D">
        <w:rPr>
          <w:rFonts w:ascii="Book Antiqua" w:hAnsi="Book Antiqua"/>
          <w:kern w:val="0"/>
          <w:sz w:val="24"/>
          <w:lang w:val="en-GB"/>
        </w:rPr>
        <w:t>(</w:t>
      </w:r>
      <w:r w:rsidRPr="00956A4D">
        <w:rPr>
          <w:rFonts w:ascii="Book Antiqua" w:hAnsi="Book Antiqua"/>
          <w:kern w:val="0"/>
          <w:sz w:val="24"/>
          <w:lang w:val="en-GB" w:eastAsia="it-IT"/>
        </w:rPr>
        <w:t>OA</w:t>
      </w:r>
      <w:r w:rsidR="001225CF" w:rsidRPr="00956A4D">
        <w:rPr>
          <w:rFonts w:ascii="Book Antiqua" w:hAnsi="Book Antiqua"/>
          <w:kern w:val="0"/>
          <w:sz w:val="24"/>
          <w:lang w:val="en-GB"/>
        </w:rPr>
        <w:t>)</w:t>
      </w:r>
      <w:r w:rsidRPr="00956A4D">
        <w:rPr>
          <w:rFonts w:ascii="Book Antiqua" w:hAnsi="Book Antiqua"/>
          <w:kern w:val="0"/>
          <w:sz w:val="24"/>
          <w:lang w:val="en-GB" w:eastAsia="it-IT"/>
        </w:rPr>
        <w:t xml:space="preserve">. </w:t>
      </w:r>
    </w:p>
    <w:p w14:paraId="69844A22" w14:textId="77777777" w:rsidR="005B05C3" w:rsidRPr="00956A4D" w:rsidRDefault="005B05C3" w:rsidP="007555D7">
      <w:pPr>
        <w:autoSpaceDE w:val="0"/>
        <w:autoSpaceDN w:val="0"/>
        <w:adjustRightInd w:val="0"/>
        <w:spacing w:line="360" w:lineRule="auto"/>
        <w:rPr>
          <w:rFonts w:ascii="Book Antiqua" w:hAnsi="Book Antiqua"/>
          <w:b/>
          <w:sz w:val="24"/>
          <w:lang w:val="en-GB"/>
        </w:rPr>
      </w:pPr>
    </w:p>
    <w:p w14:paraId="58DFE1B6" w14:textId="77777777" w:rsidR="005B05C3" w:rsidRPr="00956A4D" w:rsidRDefault="004C7268" w:rsidP="007555D7">
      <w:pPr>
        <w:tabs>
          <w:tab w:val="left" w:pos="2827"/>
        </w:tabs>
        <w:autoSpaceDE w:val="0"/>
        <w:autoSpaceDN w:val="0"/>
        <w:adjustRightInd w:val="0"/>
        <w:spacing w:line="360" w:lineRule="auto"/>
        <w:rPr>
          <w:rFonts w:ascii="Book Antiqua" w:hAnsi="Book Antiqua"/>
          <w:b/>
          <w:sz w:val="24"/>
          <w:lang w:val="en-GB"/>
        </w:rPr>
      </w:pPr>
      <w:r w:rsidRPr="00956A4D">
        <w:rPr>
          <w:rFonts w:ascii="Book Antiqua" w:hAnsi="Book Antiqua"/>
          <w:b/>
          <w:sz w:val="24"/>
          <w:lang w:val="en-GB"/>
        </w:rPr>
        <w:t>THE EFFECTS OF PHYSICAL ACTIVITY IN RHEUMATIC DISEASES</w:t>
      </w:r>
    </w:p>
    <w:p w14:paraId="5A1DB92F" w14:textId="557A3285" w:rsidR="004C7268" w:rsidRPr="00956A4D" w:rsidRDefault="004C7268" w:rsidP="007555D7">
      <w:pPr>
        <w:tabs>
          <w:tab w:val="left" w:pos="2827"/>
        </w:tabs>
        <w:autoSpaceDE w:val="0"/>
        <w:autoSpaceDN w:val="0"/>
        <w:adjustRightInd w:val="0"/>
        <w:spacing w:line="360" w:lineRule="auto"/>
        <w:rPr>
          <w:rFonts w:ascii="Book Antiqua" w:hAnsi="Book Antiqua"/>
          <w:b/>
          <w:sz w:val="24"/>
          <w:lang w:val="en-GB"/>
        </w:rPr>
      </w:pPr>
      <w:r w:rsidRPr="00956A4D">
        <w:rPr>
          <w:rFonts w:ascii="Book Antiqua" w:hAnsi="Book Antiqua"/>
          <w:sz w:val="24"/>
          <w:lang w:val="en-GB"/>
        </w:rPr>
        <w:t xml:space="preserve">Rheumatic diseases are disorders affecting the musculoskeletal system and in general the </w:t>
      </w:r>
      <w:r w:rsidRPr="00956A4D">
        <w:rPr>
          <w:rFonts w:ascii="Book Antiqua" w:hAnsi="Book Antiqua"/>
          <w:sz w:val="24"/>
          <w:lang w:val="en-GB"/>
        </w:rPr>
        <w:lastRenderedPageBreak/>
        <w:t xml:space="preserve">connective </w:t>
      </w:r>
      <w:proofErr w:type="gramStart"/>
      <w:r w:rsidRPr="00956A4D">
        <w:rPr>
          <w:rFonts w:ascii="Book Antiqua" w:hAnsi="Book Antiqua"/>
          <w:sz w:val="24"/>
          <w:lang w:val="en-GB"/>
        </w:rPr>
        <w:t>tissues</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4]</w:t>
      </w:r>
      <w:r w:rsidRPr="00956A4D">
        <w:rPr>
          <w:rFonts w:ascii="Book Antiqua" w:hAnsi="Book Antiqua"/>
          <w:sz w:val="24"/>
          <w:lang w:val="en-GB"/>
        </w:rPr>
        <w:t>. Such diseases are very different from each other, also for the</w:t>
      </w:r>
      <w:r w:rsidR="00AF458E" w:rsidRPr="00956A4D">
        <w:rPr>
          <w:rFonts w:ascii="Book Antiqua" w:hAnsi="Book Antiqua"/>
          <w:sz w:val="24"/>
          <w:lang w:val="en-GB"/>
        </w:rPr>
        <w:t>ir</w:t>
      </w:r>
      <w:r w:rsidRPr="00956A4D">
        <w:rPr>
          <w:rFonts w:ascii="Book Antiqua" w:hAnsi="Book Antiqua"/>
          <w:sz w:val="24"/>
          <w:lang w:val="en-GB"/>
        </w:rPr>
        <w:t xml:space="preserve"> severity. Some of them can affect not only joints, bones, tendons, but also ot</w:t>
      </w:r>
      <w:r w:rsidR="00AF458E" w:rsidRPr="00956A4D">
        <w:rPr>
          <w:rFonts w:ascii="Book Antiqua" w:hAnsi="Book Antiqua"/>
          <w:sz w:val="24"/>
          <w:lang w:val="en-GB"/>
        </w:rPr>
        <w:t>her tissues and organs having thus</w:t>
      </w:r>
      <w:r w:rsidRPr="00956A4D">
        <w:rPr>
          <w:rFonts w:ascii="Book Antiqua" w:hAnsi="Book Antiqua"/>
          <w:sz w:val="24"/>
          <w:lang w:val="en-GB"/>
        </w:rPr>
        <w:t xml:space="preserve"> a systemic </w:t>
      </w:r>
      <w:proofErr w:type="gramStart"/>
      <w:r w:rsidRPr="00956A4D">
        <w:rPr>
          <w:rFonts w:ascii="Book Antiqua" w:hAnsi="Book Antiqua"/>
          <w:sz w:val="24"/>
          <w:lang w:val="en-GB"/>
        </w:rPr>
        <w:t>expression</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5]</w:t>
      </w:r>
      <w:r w:rsidRPr="00956A4D">
        <w:rPr>
          <w:rFonts w:ascii="Book Antiqua" w:hAnsi="Book Antiqua"/>
          <w:sz w:val="24"/>
          <w:lang w:val="en-GB"/>
        </w:rPr>
        <w:t>. Rheumatic diseases lead to</w:t>
      </w:r>
      <w:r w:rsidRPr="00956A4D">
        <w:rPr>
          <w:rFonts w:ascii="Book Antiqua" w:hAnsi="Book Antiqua"/>
          <w:sz w:val="24"/>
        </w:rPr>
        <w:t xml:space="preserve"> pain, disability, loss of functional autonomy, reducing the quality of life, both for the side effects of drugs, and for the involvement of vital structures of the organism.</w:t>
      </w:r>
      <w:r w:rsidRPr="00956A4D">
        <w:rPr>
          <w:rFonts w:ascii="Book Antiqua" w:hAnsi="Book Antiqua"/>
          <w:sz w:val="24"/>
          <w:lang w:val="en-GB"/>
        </w:rPr>
        <w:t xml:space="preserve"> Fatigue is common in patients affected by various chronic medical conditions with a low physical activity. For example, in patients with rheumatoid arthritis (RA) and fibromyalgia (FM), reduced levels of fatigue were reported in association with a higher daily physical </w:t>
      </w:r>
      <w:proofErr w:type="gramStart"/>
      <w:r w:rsidRPr="00956A4D">
        <w:rPr>
          <w:rFonts w:ascii="Book Antiqua" w:hAnsi="Book Antiqua"/>
          <w:sz w:val="24"/>
          <w:lang w:val="en-GB"/>
        </w:rPr>
        <w:t>activity</w:t>
      </w:r>
      <w:r w:rsidRPr="00956A4D">
        <w:rPr>
          <w:rFonts w:ascii="Book Antiqua" w:hAnsi="Book Antiqua"/>
          <w:sz w:val="24"/>
          <w:vertAlign w:val="superscript"/>
          <w:lang w:val="en-GB"/>
        </w:rPr>
        <w:t>[</w:t>
      </w:r>
      <w:proofErr w:type="gramEnd"/>
      <w:r w:rsidR="00A7530E" w:rsidRPr="00956A4D">
        <w:rPr>
          <w:rFonts w:ascii="Book Antiqua" w:hAnsi="Book Antiqua"/>
          <w:sz w:val="24"/>
          <w:vertAlign w:val="superscript"/>
          <w:lang w:val="en-GB"/>
        </w:rPr>
        <w:t>3</w:t>
      </w:r>
      <w:r w:rsidRPr="00956A4D">
        <w:rPr>
          <w:rFonts w:ascii="Book Antiqua" w:hAnsi="Book Antiqua"/>
          <w:sz w:val="24"/>
          <w:vertAlign w:val="superscript"/>
          <w:lang w:val="en-GB"/>
        </w:rPr>
        <w:t>,</w:t>
      </w:r>
      <w:r w:rsidR="00A7530E" w:rsidRPr="00956A4D">
        <w:rPr>
          <w:rFonts w:ascii="Book Antiqua" w:hAnsi="Book Antiqua"/>
          <w:sz w:val="24"/>
          <w:vertAlign w:val="superscript"/>
          <w:lang w:val="en-GB"/>
        </w:rPr>
        <w:t>6</w:t>
      </w:r>
      <w:r w:rsidRPr="00956A4D">
        <w:rPr>
          <w:rFonts w:ascii="Book Antiqua" w:hAnsi="Book Antiqua"/>
          <w:sz w:val="24"/>
          <w:vertAlign w:val="superscript"/>
          <w:lang w:val="en-GB"/>
        </w:rPr>
        <w:t>]</w:t>
      </w:r>
      <w:r w:rsidRPr="00956A4D">
        <w:rPr>
          <w:rFonts w:ascii="Book Antiqua" w:hAnsi="Book Antiqua"/>
          <w:sz w:val="24"/>
          <w:lang w:val="en-GB"/>
        </w:rPr>
        <w:t>.</w:t>
      </w:r>
      <w:r w:rsidRPr="00956A4D">
        <w:rPr>
          <w:rFonts w:ascii="Book Antiqua" w:hAnsi="Book Antiqua"/>
          <w:sz w:val="24"/>
          <w:vertAlign w:val="superscript"/>
          <w:lang w:val="en-GB"/>
        </w:rPr>
        <w:t xml:space="preserve"> </w:t>
      </w:r>
      <w:r w:rsidRPr="00956A4D">
        <w:rPr>
          <w:rFonts w:ascii="Book Antiqua" w:hAnsi="Book Antiqua"/>
          <w:sz w:val="24"/>
          <w:lang w:val="en-GB"/>
        </w:rPr>
        <w:t xml:space="preserve">In patients with RA, fatigue can be associated not only with the inflammation per se, but especially with pain, disability, anxiety, depressive thoughts, reduced self-efficacy, feelings of helplessness, sleep disturbances, and limitations in social functioning. Based on these findings, psychosocial factors may have an important role in the onset and persistence of </w:t>
      </w:r>
      <w:proofErr w:type="gramStart"/>
      <w:r w:rsidRPr="00956A4D">
        <w:rPr>
          <w:rFonts w:ascii="Book Antiqua" w:hAnsi="Book Antiqua"/>
          <w:sz w:val="24"/>
          <w:lang w:val="en-GB"/>
        </w:rPr>
        <w:t>fatigue</w:t>
      </w:r>
      <w:r w:rsidRPr="00956A4D">
        <w:rPr>
          <w:rFonts w:ascii="Book Antiqua" w:hAnsi="Book Antiqua"/>
          <w:sz w:val="24"/>
          <w:vertAlign w:val="superscript"/>
          <w:lang w:val="en-GB"/>
        </w:rPr>
        <w:t>[</w:t>
      </w:r>
      <w:proofErr w:type="gramEnd"/>
      <w:r w:rsidR="00A7530E" w:rsidRPr="00956A4D">
        <w:rPr>
          <w:rFonts w:ascii="Book Antiqua" w:hAnsi="Book Antiqua"/>
          <w:sz w:val="24"/>
          <w:vertAlign w:val="superscript"/>
          <w:lang w:val="en-GB"/>
        </w:rPr>
        <w:t>7-9</w:t>
      </w:r>
      <w:r w:rsidRPr="00956A4D">
        <w:rPr>
          <w:rFonts w:ascii="Book Antiqua" w:hAnsi="Book Antiqua"/>
          <w:sz w:val="24"/>
          <w:vertAlign w:val="superscript"/>
          <w:lang w:val="en-GB"/>
        </w:rPr>
        <w:t>]</w:t>
      </w:r>
      <w:r w:rsidRPr="00956A4D">
        <w:rPr>
          <w:rFonts w:ascii="Book Antiqua" w:hAnsi="Book Antiqua"/>
          <w:sz w:val="24"/>
          <w:lang w:val="en-GB"/>
        </w:rPr>
        <w:t>.</w:t>
      </w:r>
      <w:r w:rsidRPr="00956A4D">
        <w:rPr>
          <w:rFonts w:ascii="Book Antiqua" w:hAnsi="Book Antiqua"/>
          <w:sz w:val="24"/>
          <w:vertAlign w:val="superscript"/>
          <w:lang w:val="en-GB"/>
        </w:rPr>
        <w:t xml:space="preserve"> </w:t>
      </w:r>
      <w:r w:rsidRPr="00956A4D">
        <w:rPr>
          <w:rFonts w:ascii="Book Antiqua" w:hAnsi="Book Antiqua"/>
          <w:sz w:val="24"/>
          <w:lang w:val="en-GB"/>
        </w:rPr>
        <w:t xml:space="preserve">Both cognitive-behavioral therapy and physical exercise are reported to be effective for treating fatigue in patients with </w:t>
      </w:r>
      <w:proofErr w:type="gramStart"/>
      <w:r w:rsidRPr="00956A4D">
        <w:rPr>
          <w:rFonts w:ascii="Book Antiqua" w:hAnsi="Book Antiqua"/>
          <w:sz w:val="24"/>
          <w:lang w:val="en-GB"/>
        </w:rPr>
        <w:t>RA</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0</w:t>
      </w:r>
      <w:r w:rsidRPr="00956A4D">
        <w:rPr>
          <w:rFonts w:ascii="Book Antiqua" w:hAnsi="Book Antiqua"/>
          <w:sz w:val="24"/>
          <w:vertAlign w:val="superscript"/>
          <w:lang w:val="en-GB"/>
        </w:rPr>
        <w:t>]</w:t>
      </w:r>
      <w:r w:rsidRPr="00956A4D">
        <w:rPr>
          <w:rFonts w:ascii="Book Antiqua" w:hAnsi="Book Antiqua"/>
          <w:sz w:val="24"/>
          <w:lang w:val="en-GB"/>
        </w:rPr>
        <w:t>. Furthermore, exercise can enhance weight loss and promote long-term weight management in those rheumatic diseases</w:t>
      </w:r>
      <w:r w:rsidR="00AF458E" w:rsidRPr="00956A4D">
        <w:rPr>
          <w:rFonts w:ascii="Book Antiqua" w:hAnsi="Book Antiqua"/>
          <w:sz w:val="24"/>
          <w:lang w:val="en-GB"/>
        </w:rPr>
        <w:t xml:space="preserve"> patients</w:t>
      </w:r>
      <w:r w:rsidRPr="00956A4D">
        <w:rPr>
          <w:rFonts w:ascii="Book Antiqua" w:hAnsi="Book Antiqua"/>
          <w:sz w:val="24"/>
          <w:lang w:val="en-GB"/>
        </w:rPr>
        <w:t xml:space="preserve"> who are overweight. </w:t>
      </w:r>
      <w:r w:rsidRPr="00956A4D">
        <w:rPr>
          <w:rFonts w:ascii="Book Antiqua" w:hAnsi="Book Antiqua"/>
          <w:sz w:val="24"/>
        </w:rPr>
        <w:t>Water is an excellent environment for the exercises and the water temperature (between 28</w:t>
      </w:r>
      <w:r w:rsidR="000A2FDA" w:rsidRPr="00956A4D">
        <w:rPr>
          <w:rFonts w:ascii="Book Antiqua" w:hAnsi="Book Antiqua"/>
          <w:sz w:val="24"/>
        </w:rPr>
        <w:t xml:space="preserve"> </w:t>
      </w:r>
      <w:r w:rsidR="005B05C3" w:rsidRPr="00956A4D">
        <w:rPr>
          <w:rFonts w:ascii="宋体" w:hAnsi="宋体" w:cs="宋体" w:hint="eastAsia"/>
          <w:sz w:val="24"/>
        </w:rPr>
        <w:t>℃</w:t>
      </w:r>
      <w:r w:rsidRPr="00956A4D">
        <w:rPr>
          <w:rFonts w:ascii="Book Antiqua" w:hAnsi="Book Antiqua"/>
          <w:sz w:val="24"/>
        </w:rPr>
        <w:t xml:space="preserve"> and 32</w:t>
      </w:r>
      <w:r w:rsidR="005B05C3" w:rsidRPr="00956A4D">
        <w:rPr>
          <w:rFonts w:ascii="Book Antiqua" w:hAnsi="Book Antiqua"/>
          <w:sz w:val="24"/>
        </w:rPr>
        <w:t xml:space="preserve"> </w:t>
      </w:r>
      <w:r w:rsidR="005B05C3" w:rsidRPr="00956A4D">
        <w:rPr>
          <w:rFonts w:ascii="宋体" w:hAnsi="宋体" w:cs="宋体" w:hint="eastAsia"/>
          <w:sz w:val="24"/>
        </w:rPr>
        <w:t>℃</w:t>
      </w:r>
      <w:r w:rsidRPr="00956A4D">
        <w:rPr>
          <w:rFonts w:ascii="Book Antiqua" w:hAnsi="Book Antiqua"/>
          <w:sz w:val="24"/>
        </w:rPr>
        <w:t xml:space="preserve">) can give pain relief. It allows the patient to be in a situation </w:t>
      </w:r>
      <w:r w:rsidR="00AF458E" w:rsidRPr="00956A4D">
        <w:rPr>
          <w:rFonts w:ascii="Book Antiqua" w:hAnsi="Book Antiqua"/>
          <w:sz w:val="24"/>
        </w:rPr>
        <w:t>of reduced</w:t>
      </w:r>
      <w:r w:rsidRPr="00956A4D">
        <w:rPr>
          <w:rFonts w:ascii="Book Antiqua" w:hAnsi="Book Antiqua"/>
          <w:sz w:val="24"/>
        </w:rPr>
        <w:t xml:space="preserve"> weight, thus allowing some patients to perform exercises that </w:t>
      </w:r>
      <w:r w:rsidR="00AF458E" w:rsidRPr="00956A4D">
        <w:rPr>
          <w:rFonts w:ascii="Book Antiqua" w:hAnsi="Book Antiqua"/>
          <w:sz w:val="24"/>
        </w:rPr>
        <w:t xml:space="preserve">they </w:t>
      </w:r>
      <w:r w:rsidRPr="00956A4D">
        <w:rPr>
          <w:rFonts w:ascii="Book Antiqua" w:hAnsi="Book Antiqua"/>
          <w:sz w:val="24"/>
        </w:rPr>
        <w:t xml:space="preserve">would otherwise not be able to perform. </w:t>
      </w:r>
      <w:r w:rsidRPr="00956A4D">
        <w:rPr>
          <w:rFonts w:ascii="Book Antiqua" w:hAnsi="Book Antiqua"/>
          <w:sz w:val="24"/>
          <w:lang w:val="en-GB"/>
        </w:rPr>
        <w:t xml:space="preserve">FM is a chronic pain disorder, commonly associated with a reduced quality of life, since </w:t>
      </w:r>
      <w:r w:rsidR="00AF458E" w:rsidRPr="00956A4D">
        <w:rPr>
          <w:rFonts w:ascii="Book Antiqua" w:hAnsi="Book Antiqua"/>
          <w:sz w:val="24"/>
          <w:lang w:val="en-GB"/>
        </w:rPr>
        <w:t xml:space="preserve">it </w:t>
      </w:r>
      <w:r w:rsidRPr="00956A4D">
        <w:rPr>
          <w:rFonts w:ascii="Book Antiqua" w:hAnsi="Book Antiqua"/>
          <w:sz w:val="24"/>
          <w:lang w:val="en-GB"/>
        </w:rPr>
        <w:t xml:space="preserve">is accompanied by other symptoms such as fatigue, psychological distress, cognitive disorders, </w:t>
      </w:r>
      <w:r w:rsidR="00331BEB" w:rsidRPr="00956A4D">
        <w:rPr>
          <w:rFonts w:ascii="Book Antiqua" w:hAnsi="Book Antiqua"/>
          <w:sz w:val="24"/>
          <w:lang w:val="en-GB"/>
        </w:rPr>
        <w:t>no restorative</w:t>
      </w:r>
      <w:r w:rsidRPr="00956A4D">
        <w:rPr>
          <w:rFonts w:ascii="Book Antiqua" w:hAnsi="Book Antiqua"/>
          <w:sz w:val="24"/>
          <w:lang w:val="en-GB"/>
        </w:rPr>
        <w:t xml:space="preserve"> sleep, poor balance, and impaired physical </w:t>
      </w:r>
      <w:proofErr w:type="gramStart"/>
      <w:r w:rsidRPr="00956A4D">
        <w:rPr>
          <w:rFonts w:ascii="Book Antiqua" w:hAnsi="Book Antiqua"/>
          <w:sz w:val="24"/>
          <w:lang w:val="en-GB"/>
        </w:rPr>
        <w:t>function</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1</w:t>
      </w:r>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3</w:t>
      </w:r>
      <w:r w:rsidRPr="00956A4D">
        <w:rPr>
          <w:rFonts w:ascii="Book Antiqua" w:hAnsi="Book Antiqua"/>
          <w:sz w:val="24"/>
          <w:vertAlign w:val="superscript"/>
          <w:lang w:val="en-GB"/>
        </w:rPr>
        <w:t>]</w:t>
      </w:r>
      <w:r w:rsidRPr="00956A4D">
        <w:rPr>
          <w:rFonts w:ascii="Book Antiqua" w:hAnsi="Book Antiqua"/>
          <w:sz w:val="24"/>
          <w:lang w:val="en-GB"/>
        </w:rPr>
        <w:t>. The current treatment for FM envisages a comprehensive assessment inc</w:t>
      </w:r>
      <w:r w:rsidR="00AF458E" w:rsidRPr="00956A4D">
        <w:rPr>
          <w:rFonts w:ascii="Book Antiqua" w:hAnsi="Book Antiqua"/>
          <w:sz w:val="24"/>
          <w:lang w:val="en-GB"/>
        </w:rPr>
        <w:t>luding pharmacological and non-</w:t>
      </w:r>
      <w:r w:rsidRPr="00956A4D">
        <w:rPr>
          <w:rFonts w:ascii="Book Antiqua" w:hAnsi="Book Antiqua"/>
          <w:sz w:val="24"/>
          <w:lang w:val="en-GB"/>
        </w:rPr>
        <w:t>pharmacologica</w:t>
      </w:r>
      <w:r w:rsidR="00AF458E" w:rsidRPr="00956A4D">
        <w:rPr>
          <w:rFonts w:ascii="Book Antiqua" w:hAnsi="Book Antiqua"/>
          <w:sz w:val="24"/>
          <w:lang w:val="en-GB"/>
        </w:rPr>
        <w:t>l therapies. The latter provide</w:t>
      </w:r>
      <w:r w:rsidRPr="00956A4D">
        <w:rPr>
          <w:rFonts w:ascii="Book Antiqua" w:hAnsi="Book Antiqua"/>
          <w:sz w:val="24"/>
          <w:lang w:val="en-GB"/>
        </w:rPr>
        <w:t xml:space="preserve"> for a multimodal approach including physical activity, sleep hygiene, </w:t>
      </w:r>
      <w:r w:rsidR="00331BEB" w:rsidRPr="00956A4D">
        <w:rPr>
          <w:rFonts w:ascii="Book Antiqua" w:hAnsi="Book Antiqua"/>
          <w:sz w:val="24"/>
          <w:lang w:val="en-GB"/>
        </w:rPr>
        <w:t>behavioural</w:t>
      </w:r>
      <w:r w:rsidRPr="00956A4D">
        <w:rPr>
          <w:rFonts w:ascii="Book Antiqua" w:hAnsi="Book Antiqua"/>
          <w:sz w:val="24"/>
          <w:lang w:val="en-GB"/>
        </w:rPr>
        <w:t xml:space="preserve"> therapy, regular education and monitoring of treatment </w:t>
      </w:r>
      <w:proofErr w:type="gramStart"/>
      <w:r w:rsidRPr="00956A4D">
        <w:rPr>
          <w:rFonts w:ascii="Book Antiqua" w:hAnsi="Book Antiqua"/>
          <w:sz w:val="24"/>
          <w:lang w:val="en-GB"/>
        </w:rPr>
        <w:t>response</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4,15</w:t>
      </w:r>
      <w:r w:rsidRPr="00956A4D">
        <w:rPr>
          <w:rFonts w:ascii="Book Antiqua" w:hAnsi="Book Antiqua"/>
          <w:sz w:val="24"/>
          <w:vertAlign w:val="superscript"/>
          <w:lang w:val="en-GB"/>
        </w:rPr>
        <w:t>]</w:t>
      </w:r>
      <w:r w:rsidR="00CF3145" w:rsidRPr="00956A4D">
        <w:rPr>
          <w:rFonts w:ascii="Book Antiqua" w:hAnsi="Book Antiqua"/>
          <w:sz w:val="24"/>
          <w:lang w:val="en-GB"/>
        </w:rPr>
        <w:t>. It has been shown</w:t>
      </w:r>
      <w:r w:rsidRPr="00956A4D">
        <w:rPr>
          <w:rFonts w:ascii="Book Antiqua" w:hAnsi="Book Antiqua"/>
          <w:sz w:val="24"/>
          <w:lang w:val="en-GB"/>
        </w:rPr>
        <w:t xml:space="preserve"> that regular exercise, in particular aerobic, improves pain, fatigue and sleep disturbance in patients with FM. Physical exercise is one of the most widely recognized and beneficial forms of non</w:t>
      </w:r>
      <w:r w:rsidR="000A2FDA" w:rsidRPr="00956A4D">
        <w:rPr>
          <w:rFonts w:ascii="Book Antiqua" w:hAnsi="Book Antiqua"/>
          <w:sz w:val="24"/>
          <w:lang w:val="en-GB"/>
        </w:rPr>
        <w:t>-</w:t>
      </w:r>
      <w:r w:rsidRPr="00956A4D">
        <w:rPr>
          <w:rFonts w:ascii="Book Antiqua" w:hAnsi="Book Antiqua"/>
          <w:sz w:val="24"/>
          <w:lang w:val="en-GB"/>
        </w:rPr>
        <w:t xml:space="preserve">pharmacological </w:t>
      </w:r>
      <w:proofErr w:type="gramStart"/>
      <w:r w:rsidRPr="00956A4D">
        <w:rPr>
          <w:rFonts w:ascii="Book Antiqua" w:hAnsi="Book Antiqua"/>
          <w:sz w:val="24"/>
          <w:lang w:val="en-GB"/>
        </w:rPr>
        <w:t>therapy</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6</w:t>
      </w:r>
      <w:r w:rsidRPr="00956A4D">
        <w:rPr>
          <w:rFonts w:ascii="Book Antiqua" w:hAnsi="Book Antiqua"/>
          <w:sz w:val="24"/>
          <w:vertAlign w:val="superscript"/>
          <w:lang w:val="en-GB"/>
        </w:rPr>
        <w:t>]</w:t>
      </w:r>
      <w:r w:rsidRPr="00956A4D">
        <w:rPr>
          <w:rFonts w:ascii="Book Antiqua" w:hAnsi="Book Antiqua"/>
          <w:sz w:val="24"/>
          <w:lang w:val="en-GB"/>
        </w:rPr>
        <w:t>, effective in reducing pain and depression and producing positive effects on physical function, fitness, and global health</w:t>
      </w:r>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7</w:t>
      </w:r>
      <w:r w:rsidRPr="00956A4D">
        <w:rPr>
          <w:rFonts w:ascii="Book Antiqua" w:hAnsi="Book Antiqua"/>
          <w:sz w:val="24"/>
          <w:vertAlign w:val="superscript"/>
          <w:lang w:val="en-GB"/>
        </w:rPr>
        <w:t>]</w:t>
      </w:r>
      <w:r w:rsidRPr="00956A4D">
        <w:rPr>
          <w:rFonts w:ascii="Book Antiqua" w:hAnsi="Book Antiqua"/>
          <w:sz w:val="24"/>
          <w:lang w:val="en-GB"/>
        </w:rPr>
        <w:t xml:space="preserve">, particularly </w:t>
      </w:r>
      <w:r w:rsidRPr="00956A4D">
        <w:rPr>
          <w:rFonts w:ascii="Book Antiqua" w:hAnsi="Book Antiqua"/>
          <w:sz w:val="24"/>
          <w:lang w:val="en-GB"/>
        </w:rPr>
        <w:lastRenderedPageBreak/>
        <w:t>in patients affected by rheumatic disease</w:t>
      </w:r>
      <w:r w:rsidRPr="00956A4D">
        <w:rPr>
          <w:rFonts w:ascii="Book Antiqua" w:hAnsi="Book Antiqua"/>
          <w:sz w:val="24"/>
          <w:vertAlign w:val="superscript"/>
          <w:lang w:val="en-GB"/>
        </w:rPr>
        <w:t>[1</w:t>
      </w:r>
      <w:r w:rsidR="00A7530E" w:rsidRPr="00956A4D">
        <w:rPr>
          <w:rFonts w:ascii="Book Antiqua" w:hAnsi="Book Antiqua"/>
          <w:sz w:val="24"/>
          <w:vertAlign w:val="superscript"/>
          <w:lang w:val="en-GB"/>
        </w:rPr>
        <w:t>8</w:t>
      </w:r>
      <w:r w:rsidRPr="00956A4D">
        <w:rPr>
          <w:rFonts w:ascii="Book Antiqua" w:hAnsi="Book Antiqua"/>
          <w:sz w:val="24"/>
          <w:vertAlign w:val="superscript"/>
          <w:lang w:val="en-GB"/>
        </w:rPr>
        <w:t>]</w:t>
      </w:r>
      <w:r w:rsidRPr="00956A4D">
        <w:rPr>
          <w:rFonts w:ascii="Book Antiqua" w:hAnsi="Book Antiqua"/>
          <w:sz w:val="24"/>
          <w:lang w:val="en-GB"/>
        </w:rPr>
        <w:t>. No one particular form of exercise is preferred</w:t>
      </w:r>
      <w:r w:rsidRPr="00956A4D">
        <w:rPr>
          <w:rFonts w:ascii="MS Gothic" w:eastAsia="MS Gothic" w:hAnsi="MS Gothic" w:cs="MS Gothic" w:hint="eastAsia"/>
          <w:sz w:val="24"/>
          <w:lang w:val="en-GB"/>
        </w:rPr>
        <w:t> </w:t>
      </w:r>
      <w:r w:rsidRPr="00956A4D">
        <w:rPr>
          <w:rFonts w:ascii="Book Antiqua" w:hAnsi="Book Antiqua"/>
          <w:sz w:val="24"/>
          <w:lang w:val="en-GB"/>
        </w:rPr>
        <w:t>and all types may be considered.</w:t>
      </w:r>
      <w:r w:rsidRPr="00956A4D">
        <w:rPr>
          <w:rFonts w:ascii="Book Antiqua" w:hAnsi="Book Antiqua"/>
          <w:position w:val="8"/>
          <w:sz w:val="24"/>
          <w:lang w:val="en-GB"/>
        </w:rPr>
        <w:t xml:space="preserve"> </w:t>
      </w:r>
      <w:r w:rsidRPr="00956A4D">
        <w:rPr>
          <w:rFonts w:ascii="Book Antiqua" w:hAnsi="Book Antiqua"/>
          <w:sz w:val="24"/>
          <w:lang w:val="en-GB"/>
        </w:rPr>
        <w:t xml:space="preserve">The most consistent results have been demonstrated for aerobic and strengthening exercise that, when combined with stretching, had equivalent effects on limiting pain severity among patients with </w:t>
      </w:r>
      <w:proofErr w:type="gramStart"/>
      <w:r w:rsidRPr="00956A4D">
        <w:rPr>
          <w:rFonts w:ascii="Book Antiqua" w:hAnsi="Book Antiqua"/>
          <w:sz w:val="24"/>
          <w:lang w:val="en-GB"/>
        </w:rPr>
        <w:t>FM</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20]</w:t>
      </w:r>
      <w:r w:rsidRPr="00956A4D">
        <w:rPr>
          <w:rFonts w:ascii="Book Antiqua" w:hAnsi="Book Antiqua"/>
          <w:sz w:val="24"/>
          <w:lang w:val="en-GB"/>
        </w:rPr>
        <w:t xml:space="preserve">. Patients who express concerns regarding the possible worsening of pain and fatigue need to be reassured. The initiation of any exercise program, indeed, must be slow and </w:t>
      </w:r>
      <w:proofErr w:type="gramStart"/>
      <w:r w:rsidRPr="00956A4D">
        <w:rPr>
          <w:rFonts w:ascii="Book Antiqua" w:hAnsi="Book Antiqua"/>
          <w:sz w:val="24"/>
          <w:lang w:val="en-GB"/>
        </w:rPr>
        <w:t>gradual</w:t>
      </w:r>
      <w:r w:rsidRPr="00956A4D">
        <w:rPr>
          <w:rFonts w:ascii="Book Antiqua" w:hAnsi="Book Antiqua"/>
          <w:sz w:val="24"/>
          <w:vertAlign w:val="superscript"/>
          <w:lang w:val="en-GB"/>
        </w:rPr>
        <w:t>[</w:t>
      </w:r>
      <w:proofErr w:type="gramEnd"/>
      <w:r w:rsidR="00A7530E" w:rsidRPr="00956A4D">
        <w:rPr>
          <w:rFonts w:ascii="Book Antiqua" w:hAnsi="Book Antiqua"/>
          <w:sz w:val="24"/>
          <w:vertAlign w:val="superscript"/>
          <w:lang w:val="en-GB"/>
        </w:rPr>
        <w:t>19</w:t>
      </w:r>
      <w:r w:rsidRPr="00956A4D">
        <w:rPr>
          <w:rFonts w:ascii="Book Antiqua" w:hAnsi="Book Antiqua"/>
          <w:sz w:val="24"/>
          <w:vertAlign w:val="superscript"/>
          <w:lang w:val="en-GB"/>
        </w:rPr>
        <w:t>]</w:t>
      </w:r>
      <w:r w:rsidRPr="00956A4D">
        <w:rPr>
          <w:rFonts w:ascii="Book Antiqua" w:hAnsi="Book Antiqua"/>
          <w:sz w:val="24"/>
          <w:lang w:val="en-GB"/>
        </w:rPr>
        <w:t xml:space="preserve">. A good way to start could be an exercise regimen with hydrotherapy pool, as the warmth of the water and relative weightlessness relieves symptoms while the resistance provides a gentle </w:t>
      </w:r>
      <w:proofErr w:type="gramStart"/>
      <w:r w:rsidRPr="00956A4D">
        <w:rPr>
          <w:rFonts w:ascii="Book Antiqua" w:hAnsi="Book Antiqua"/>
          <w:sz w:val="24"/>
          <w:lang w:val="en-GB"/>
        </w:rPr>
        <w:t>workout</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w:t>
      </w:r>
      <w:r w:rsidR="00A7530E" w:rsidRPr="00956A4D">
        <w:rPr>
          <w:rFonts w:ascii="Book Antiqua" w:hAnsi="Book Antiqua"/>
          <w:sz w:val="24"/>
          <w:vertAlign w:val="superscript"/>
          <w:lang w:val="en-GB"/>
        </w:rPr>
        <w:t>0</w:t>
      </w:r>
      <w:r w:rsidRPr="00956A4D">
        <w:rPr>
          <w:rFonts w:ascii="Book Antiqua" w:hAnsi="Book Antiqua"/>
          <w:sz w:val="24"/>
          <w:vertAlign w:val="superscript"/>
          <w:lang w:val="en-GB"/>
        </w:rPr>
        <w:t>]</w:t>
      </w:r>
      <w:r w:rsidR="00CF3145" w:rsidRPr="00956A4D">
        <w:rPr>
          <w:rFonts w:ascii="Book Antiqua" w:hAnsi="Book Antiqua"/>
          <w:sz w:val="24"/>
          <w:lang w:val="en-GB"/>
        </w:rPr>
        <w:t>. Moreover, it has been shown</w:t>
      </w:r>
      <w:r w:rsidRPr="00956A4D">
        <w:rPr>
          <w:rFonts w:ascii="Book Antiqua" w:hAnsi="Book Antiqua"/>
          <w:sz w:val="24"/>
          <w:lang w:val="en-GB"/>
        </w:rPr>
        <w:t xml:space="preserve"> that the combination of aerobic exercise, strengthening, and flexibility improves psychological health status and quality of life, preventing </w:t>
      </w:r>
      <w:proofErr w:type="gramStart"/>
      <w:r w:rsidRPr="00956A4D">
        <w:rPr>
          <w:rFonts w:ascii="Book Antiqua" w:hAnsi="Book Antiqua"/>
          <w:sz w:val="24"/>
          <w:lang w:val="en-GB"/>
        </w:rPr>
        <w:t>depression</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w:t>
      </w:r>
      <w:r w:rsidR="00A7530E" w:rsidRPr="00956A4D">
        <w:rPr>
          <w:rFonts w:ascii="Book Antiqua" w:hAnsi="Book Antiqua"/>
          <w:sz w:val="24"/>
          <w:vertAlign w:val="superscript"/>
          <w:lang w:val="en-GB"/>
        </w:rPr>
        <w:t>1</w:t>
      </w:r>
      <w:r w:rsidRPr="00956A4D">
        <w:rPr>
          <w:rFonts w:ascii="Book Antiqua" w:hAnsi="Book Antiqua"/>
          <w:sz w:val="24"/>
          <w:vertAlign w:val="superscript"/>
          <w:lang w:val="en-GB"/>
        </w:rPr>
        <w:t>]</w:t>
      </w:r>
      <w:r w:rsidRPr="00956A4D">
        <w:rPr>
          <w:rFonts w:ascii="Book Antiqua" w:hAnsi="Book Antiqua"/>
          <w:sz w:val="24"/>
          <w:lang w:val="en-GB"/>
        </w:rPr>
        <w:t xml:space="preserve">. There is evidence to support the use of </w:t>
      </w:r>
      <w:r w:rsidRPr="00956A4D">
        <w:rPr>
          <w:rFonts w:ascii="Book Antiqua" w:hAnsi="Book Antiqua"/>
          <w:i/>
          <w:sz w:val="24"/>
          <w:lang w:val="en-GB"/>
        </w:rPr>
        <w:t>yoga</w:t>
      </w:r>
      <w:r w:rsidRPr="00956A4D">
        <w:rPr>
          <w:rFonts w:ascii="Book Antiqua" w:hAnsi="Book Antiqua"/>
          <w:sz w:val="24"/>
          <w:lang w:val="en-GB"/>
        </w:rPr>
        <w:t xml:space="preserve">, </w:t>
      </w:r>
      <w:r w:rsidRPr="00956A4D">
        <w:rPr>
          <w:rFonts w:ascii="Book Antiqua" w:hAnsi="Book Antiqua"/>
          <w:i/>
          <w:sz w:val="24"/>
          <w:lang w:val="en-GB"/>
        </w:rPr>
        <w:t>qi gong</w:t>
      </w:r>
      <w:r w:rsidRPr="00956A4D">
        <w:rPr>
          <w:rFonts w:ascii="Book Antiqua" w:hAnsi="Book Antiqua"/>
          <w:sz w:val="24"/>
          <w:lang w:val="en-GB"/>
        </w:rPr>
        <w:t xml:space="preserve"> and </w:t>
      </w:r>
      <w:r w:rsidRPr="00956A4D">
        <w:rPr>
          <w:rFonts w:ascii="Book Antiqua" w:hAnsi="Book Antiqua"/>
          <w:i/>
          <w:sz w:val="24"/>
          <w:lang w:val="en-GB"/>
        </w:rPr>
        <w:t>tai chi</w:t>
      </w:r>
      <w:r w:rsidRPr="00956A4D">
        <w:rPr>
          <w:rFonts w:ascii="Book Antiqua" w:hAnsi="Book Antiqua"/>
          <w:sz w:val="24"/>
          <w:lang w:val="en-GB"/>
        </w:rPr>
        <w:t xml:space="preserve"> (</w:t>
      </w:r>
      <w:r w:rsidRPr="00956A4D">
        <w:rPr>
          <w:rStyle w:val="hps"/>
          <w:rFonts w:ascii="Book Antiqua" w:hAnsi="Book Antiqua"/>
          <w:sz w:val="24"/>
        </w:rPr>
        <w:t>disciplines</w:t>
      </w:r>
      <w:r w:rsidRPr="00956A4D">
        <w:rPr>
          <w:rFonts w:ascii="Book Antiqua" w:hAnsi="Book Antiqua"/>
          <w:sz w:val="24"/>
        </w:rPr>
        <w:t xml:space="preserve"> </w:t>
      </w:r>
      <w:r w:rsidRPr="00956A4D">
        <w:rPr>
          <w:rStyle w:val="hps"/>
          <w:rFonts w:ascii="Book Antiqua" w:hAnsi="Book Antiqua"/>
          <w:sz w:val="24"/>
        </w:rPr>
        <w:t>including</w:t>
      </w:r>
      <w:r w:rsidRPr="00956A4D">
        <w:rPr>
          <w:rFonts w:ascii="Book Antiqua" w:hAnsi="Book Antiqua"/>
          <w:sz w:val="24"/>
        </w:rPr>
        <w:t xml:space="preserve"> </w:t>
      </w:r>
      <w:r w:rsidRPr="00956A4D">
        <w:rPr>
          <w:rStyle w:val="hps"/>
          <w:rFonts w:ascii="Book Antiqua" w:hAnsi="Book Antiqua"/>
          <w:sz w:val="24"/>
        </w:rPr>
        <w:t>stretching</w:t>
      </w:r>
      <w:r w:rsidRPr="00956A4D">
        <w:rPr>
          <w:rFonts w:ascii="Book Antiqua" w:hAnsi="Book Antiqua"/>
          <w:sz w:val="24"/>
        </w:rPr>
        <w:t xml:space="preserve"> </w:t>
      </w:r>
      <w:r w:rsidRPr="00956A4D">
        <w:rPr>
          <w:rStyle w:val="hps"/>
          <w:rFonts w:ascii="Book Antiqua" w:hAnsi="Book Antiqua"/>
          <w:sz w:val="24"/>
        </w:rPr>
        <w:t>exercises</w:t>
      </w:r>
      <w:r w:rsidRPr="00956A4D">
        <w:rPr>
          <w:rFonts w:ascii="Book Antiqua" w:hAnsi="Book Antiqua"/>
          <w:sz w:val="24"/>
          <w:lang w:val="en-GB"/>
        </w:rPr>
        <w:t xml:space="preserve">) in patients with </w:t>
      </w:r>
      <w:proofErr w:type="gramStart"/>
      <w:r w:rsidRPr="00956A4D">
        <w:rPr>
          <w:rFonts w:ascii="Book Antiqua" w:hAnsi="Book Antiqua"/>
          <w:sz w:val="24"/>
          <w:lang w:val="en-GB"/>
        </w:rPr>
        <w:t>fibromyalgia</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w:t>
      </w:r>
      <w:r w:rsidR="00A7530E" w:rsidRPr="00956A4D">
        <w:rPr>
          <w:rFonts w:ascii="Book Antiqua" w:hAnsi="Book Antiqua"/>
          <w:sz w:val="24"/>
          <w:vertAlign w:val="superscript"/>
          <w:lang w:val="en-GB"/>
        </w:rPr>
        <w:t>2</w:t>
      </w:r>
      <w:r w:rsidRPr="00956A4D">
        <w:rPr>
          <w:rFonts w:ascii="Book Antiqua" w:hAnsi="Book Antiqua"/>
          <w:sz w:val="24"/>
          <w:vertAlign w:val="superscript"/>
          <w:lang w:val="en-GB"/>
        </w:rPr>
        <w:t>]</w:t>
      </w:r>
      <w:r w:rsidRPr="00956A4D">
        <w:rPr>
          <w:rFonts w:ascii="Book Antiqua" w:hAnsi="Book Antiqua"/>
          <w:sz w:val="24"/>
          <w:lang w:val="en-GB"/>
        </w:rPr>
        <w:t>. Studies in which the use of these therapies resulted in improvement in fibromyalgia symptoms and physical functioning were generally small and unblended, however, given the lack of serious adverse effects and the promotion of self-efficacy, these management modalities are generally useful options. Graded exercise training and cognitive-</w:t>
      </w:r>
      <w:r w:rsidR="00331BEB" w:rsidRPr="00956A4D">
        <w:rPr>
          <w:rFonts w:ascii="Book Antiqua" w:hAnsi="Book Antiqua"/>
          <w:sz w:val="24"/>
          <w:lang w:val="en-GB"/>
        </w:rPr>
        <w:t>behavioural</w:t>
      </w:r>
      <w:r w:rsidRPr="00956A4D">
        <w:rPr>
          <w:rFonts w:ascii="Book Antiqua" w:hAnsi="Book Antiqua"/>
          <w:sz w:val="24"/>
          <w:lang w:val="en-GB"/>
        </w:rPr>
        <w:t xml:space="preserve"> therapy are the two interventions considered to be effective in chronic fatigue syndrome (CFS)</w:t>
      </w:r>
      <w:r w:rsidRPr="00956A4D">
        <w:rPr>
          <w:rFonts w:ascii="Book Antiqua" w:hAnsi="Book Antiqua"/>
          <w:sz w:val="24"/>
          <w:vertAlign w:val="superscript"/>
          <w:lang w:val="en-GB"/>
        </w:rPr>
        <w:t>[2</w:t>
      </w:r>
      <w:r w:rsidR="00A7530E" w:rsidRPr="00956A4D">
        <w:rPr>
          <w:rFonts w:ascii="Book Antiqua" w:hAnsi="Book Antiqua"/>
          <w:sz w:val="24"/>
          <w:vertAlign w:val="superscript"/>
          <w:lang w:val="en-GB"/>
        </w:rPr>
        <w:t>3</w:t>
      </w:r>
      <w:r w:rsidRPr="00956A4D">
        <w:rPr>
          <w:rFonts w:ascii="Book Antiqua" w:hAnsi="Book Antiqua"/>
          <w:sz w:val="24"/>
          <w:vertAlign w:val="superscript"/>
          <w:lang w:val="en-GB"/>
        </w:rPr>
        <w:t>]</w:t>
      </w:r>
      <w:r w:rsidRPr="00956A4D">
        <w:rPr>
          <w:rFonts w:ascii="Book Antiqua" w:hAnsi="Book Antiqua"/>
          <w:sz w:val="24"/>
          <w:lang w:val="en-GB"/>
        </w:rPr>
        <w:t>. Myalgic encephalomyelitis, commonly known as chronic fatigue syndrome, is a debilitating and complex disorder characterized by profound medically unexplained fatigue that is not improved by bed rest and that may be worsened by physical or mental activity. Symptoms affect several body systems and may include weakness, musculoskeletal pain, sleep disturbance, impaired memory and/or mental concentration, which can result in reduced participation in daily activities. Compared to healthy controls equal in age, patients with CFS are significantly less physically</w:t>
      </w:r>
      <w:r w:rsidR="00B932DB" w:rsidRPr="00956A4D">
        <w:rPr>
          <w:rFonts w:ascii="Book Antiqua" w:hAnsi="Book Antiqua"/>
          <w:sz w:val="24"/>
          <w:lang w:val="en-GB"/>
        </w:rPr>
        <w:t xml:space="preserve"> </w:t>
      </w:r>
      <w:proofErr w:type="gramStart"/>
      <w:r w:rsidRPr="00956A4D">
        <w:rPr>
          <w:rFonts w:ascii="Book Antiqua" w:hAnsi="Book Antiqua"/>
          <w:sz w:val="24"/>
          <w:lang w:val="en-GB"/>
        </w:rPr>
        <w:t>active</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w:t>
      </w:r>
      <w:r w:rsidR="00A7530E" w:rsidRPr="00956A4D">
        <w:rPr>
          <w:rFonts w:ascii="Book Antiqua" w:hAnsi="Book Antiqua"/>
          <w:sz w:val="24"/>
          <w:vertAlign w:val="superscript"/>
          <w:lang w:val="en-GB"/>
        </w:rPr>
        <w:t>4</w:t>
      </w:r>
      <w:r w:rsidRPr="00956A4D">
        <w:rPr>
          <w:rFonts w:ascii="Book Antiqua" w:hAnsi="Book Antiqua"/>
          <w:sz w:val="24"/>
          <w:vertAlign w:val="superscript"/>
          <w:lang w:val="en-GB"/>
        </w:rPr>
        <w:t>]</w:t>
      </w:r>
      <w:r w:rsidRPr="00956A4D">
        <w:rPr>
          <w:rFonts w:ascii="Book Antiqua" w:hAnsi="Book Antiqua"/>
          <w:sz w:val="24"/>
          <w:lang w:val="en-GB"/>
        </w:rPr>
        <w:t>. After exercise therapy, patients with CFS may generally feel less fatigued, and no evidence suggests that exercise therapy may worsen outcomes. Moreover</w:t>
      </w:r>
      <w:r w:rsidR="00CF3145" w:rsidRPr="00956A4D">
        <w:rPr>
          <w:rFonts w:ascii="Book Antiqua" w:hAnsi="Book Antiqua"/>
          <w:sz w:val="24"/>
          <w:lang w:val="en-GB"/>
        </w:rPr>
        <w:t>,</w:t>
      </w:r>
      <w:r w:rsidRPr="00956A4D">
        <w:rPr>
          <w:rFonts w:ascii="Book Antiqua" w:hAnsi="Book Antiqua"/>
          <w:sz w:val="24"/>
          <w:lang w:val="en-GB"/>
        </w:rPr>
        <w:t xml:space="preserve"> a positive effect with respect to sleep, physical function and self-perceived general health has also been </w:t>
      </w:r>
      <w:proofErr w:type="gramStart"/>
      <w:r w:rsidRPr="00956A4D">
        <w:rPr>
          <w:rFonts w:ascii="Book Antiqua" w:hAnsi="Book Antiqua"/>
          <w:sz w:val="24"/>
          <w:lang w:val="en-GB"/>
        </w:rPr>
        <w:t>observed</w:t>
      </w:r>
      <w:r w:rsidRPr="00956A4D">
        <w:rPr>
          <w:rFonts w:ascii="Book Antiqua" w:hAnsi="Book Antiqua"/>
          <w:sz w:val="24"/>
          <w:vertAlign w:val="superscript"/>
          <w:lang w:val="en-GB"/>
        </w:rPr>
        <w:t>[</w:t>
      </w:r>
      <w:proofErr w:type="gramEnd"/>
      <w:r w:rsidRPr="00956A4D">
        <w:rPr>
          <w:rFonts w:ascii="Book Antiqua" w:hAnsi="Book Antiqua"/>
          <w:sz w:val="24"/>
          <w:vertAlign w:val="superscript"/>
          <w:lang w:val="en-GB"/>
        </w:rPr>
        <w:t>2</w:t>
      </w:r>
      <w:r w:rsidR="00A7530E" w:rsidRPr="00956A4D">
        <w:rPr>
          <w:rFonts w:ascii="Book Antiqua" w:hAnsi="Book Antiqua"/>
          <w:sz w:val="24"/>
          <w:vertAlign w:val="superscript"/>
          <w:lang w:val="en-GB"/>
        </w:rPr>
        <w:t>5</w:t>
      </w:r>
      <w:r w:rsidRPr="00956A4D">
        <w:rPr>
          <w:rFonts w:ascii="Book Antiqua" w:hAnsi="Book Antiqua"/>
          <w:sz w:val="24"/>
          <w:vertAlign w:val="superscript"/>
          <w:lang w:val="en-GB"/>
        </w:rPr>
        <w:t>]</w:t>
      </w:r>
      <w:r w:rsidRPr="00956A4D">
        <w:rPr>
          <w:rFonts w:ascii="Book Antiqua" w:hAnsi="Book Antiqua"/>
          <w:sz w:val="24"/>
          <w:lang w:val="en-GB"/>
        </w:rPr>
        <w:t>.</w:t>
      </w:r>
    </w:p>
    <w:p w14:paraId="3EF8903D" w14:textId="72367392" w:rsidR="007555D7" w:rsidRPr="00956A4D" w:rsidRDefault="00C759C1" w:rsidP="007555D7">
      <w:pPr>
        <w:pStyle w:val="NormalWeb"/>
        <w:spacing w:before="0" w:beforeAutospacing="0" w:after="0" w:afterAutospacing="0" w:line="360" w:lineRule="auto"/>
        <w:ind w:firstLineChars="100" w:firstLine="240"/>
        <w:jc w:val="both"/>
        <w:rPr>
          <w:rFonts w:ascii="Book Antiqua" w:hAnsi="Book Antiqua"/>
          <w:sz w:val="24"/>
          <w:szCs w:val="24"/>
          <w:lang w:val="en-GB" w:eastAsia="zh-CN"/>
        </w:rPr>
      </w:pPr>
      <w:r w:rsidRPr="00956A4D">
        <w:rPr>
          <w:rFonts w:ascii="Book Antiqua" w:hAnsi="Book Antiqua"/>
          <w:sz w:val="24"/>
          <w:szCs w:val="24"/>
          <w:lang w:val="en-GB"/>
        </w:rPr>
        <w:t xml:space="preserve">The </w:t>
      </w:r>
      <w:r w:rsidR="00B8300B" w:rsidRPr="00956A4D">
        <w:rPr>
          <w:rFonts w:ascii="Book Antiqua" w:hAnsi="Book Antiqua"/>
          <w:sz w:val="24"/>
          <w:szCs w:val="24"/>
          <w:lang w:val="en-GB"/>
        </w:rPr>
        <w:t>most</w:t>
      </w:r>
      <w:r w:rsidRPr="00956A4D">
        <w:rPr>
          <w:rFonts w:ascii="Book Antiqua" w:hAnsi="Book Antiqua"/>
          <w:sz w:val="24"/>
          <w:szCs w:val="24"/>
          <w:lang w:val="en-GB"/>
        </w:rPr>
        <w:t xml:space="preserve"> </w:t>
      </w:r>
      <w:r w:rsidR="00B8300B" w:rsidRPr="00956A4D">
        <w:rPr>
          <w:rFonts w:ascii="Book Antiqua" w:hAnsi="Book Antiqua"/>
          <w:sz w:val="24"/>
          <w:szCs w:val="24"/>
          <w:lang w:val="en-GB"/>
        </w:rPr>
        <w:t xml:space="preserve">frequent </w:t>
      </w:r>
      <w:r w:rsidRPr="00956A4D">
        <w:rPr>
          <w:rFonts w:ascii="Book Antiqua" w:hAnsi="Book Antiqua"/>
          <w:sz w:val="24"/>
          <w:szCs w:val="24"/>
          <w:lang w:val="en-GB"/>
        </w:rPr>
        <w:t xml:space="preserve">degenerative </w:t>
      </w:r>
      <w:r w:rsidR="00B8300B" w:rsidRPr="00956A4D">
        <w:rPr>
          <w:rFonts w:ascii="Book Antiqua" w:hAnsi="Book Antiqua"/>
          <w:sz w:val="24"/>
          <w:szCs w:val="24"/>
          <w:lang w:val="en-GB"/>
        </w:rPr>
        <w:t>rheumatic disorder</w:t>
      </w:r>
      <w:r w:rsidR="00717CAF" w:rsidRPr="00956A4D">
        <w:rPr>
          <w:rFonts w:ascii="Book Antiqua" w:hAnsi="Book Antiqua"/>
          <w:sz w:val="24"/>
          <w:szCs w:val="24"/>
        </w:rPr>
        <w:t xml:space="preserve"> </w:t>
      </w:r>
      <w:r w:rsidR="00717CAF" w:rsidRPr="00956A4D">
        <w:rPr>
          <w:rFonts w:ascii="Book Antiqua" w:hAnsi="Book Antiqua"/>
          <w:sz w:val="24"/>
          <w:szCs w:val="24"/>
          <w:lang w:val="en-GB"/>
        </w:rPr>
        <w:t>in the population</w:t>
      </w:r>
      <w:r w:rsidR="00B932DB" w:rsidRPr="00956A4D">
        <w:rPr>
          <w:rFonts w:ascii="Book Antiqua" w:hAnsi="Book Antiqua"/>
          <w:sz w:val="24"/>
          <w:szCs w:val="24"/>
          <w:lang w:val="en-GB"/>
        </w:rPr>
        <w:t xml:space="preserve"> is </w:t>
      </w:r>
      <w:proofErr w:type="gramStart"/>
      <w:r w:rsidRPr="00956A4D">
        <w:rPr>
          <w:rFonts w:ascii="Book Antiqua" w:hAnsi="Book Antiqua"/>
          <w:sz w:val="24"/>
          <w:szCs w:val="24"/>
          <w:lang w:val="en-GB"/>
        </w:rPr>
        <w:t>OA</w:t>
      </w:r>
      <w:r w:rsidR="00557A75" w:rsidRPr="00956A4D">
        <w:rPr>
          <w:rFonts w:ascii="Book Antiqua" w:hAnsi="Book Antiqua"/>
          <w:sz w:val="24"/>
          <w:szCs w:val="24"/>
          <w:vertAlign w:val="superscript"/>
          <w:lang w:val="en-GB"/>
        </w:rPr>
        <w:t>[</w:t>
      </w:r>
      <w:proofErr w:type="gramEnd"/>
      <w:r w:rsidR="00557A75" w:rsidRPr="00956A4D">
        <w:rPr>
          <w:rFonts w:ascii="Book Antiqua" w:hAnsi="Book Antiqua"/>
          <w:sz w:val="24"/>
          <w:szCs w:val="24"/>
          <w:vertAlign w:val="superscript"/>
          <w:lang w:val="en-GB"/>
        </w:rPr>
        <w:t>2</w:t>
      </w:r>
      <w:r w:rsidR="00A7530E" w:rsidRPr="00956A4D">
        <w:rPr>
          <w:rFonts w:ascii="Book Antiqua" w:hAnsi="Book Antiqua"/>
          <w:sz w:val="24"/>
          <w:szCs w:val="24"/>
          <w:vertAlign w:val="superscript"/>
          <w:lang w:val="en-GB" w:eastAsia="zh-CN"/>
        </w:rPr>
        <w:t>6</w:t>
      </w:r>
      <w:r w:rsidR="00557A75" w:rsidRPr="00956A4D">
        <w:rPr>
          <w:rFonts w:ascii="Book Antiqua" w:hAnsi="Book Antiqua"/>
          <w:sz w:val="24"/>
          <w:szCs w:val="24"/>
          <w:vertAlign w:val="superscript"/>
          <w:lang w:val="en-GB"/>
        </w:rPr>
        <w:t>]</w:t>
      </w:r>
      <w:r w:rsidRPr="00956A4D">
        <w:rPr>
          <w:rFonts w:ascii="Book Antiqua" w:hAnsi="Book Antiqua"/>
          <w:sz w:val="24"/>
          <w:szCs w:val="24"/>
          <w:lang w:val="en-GB"/>
        </w:rPr>
        <w:t xml:space="preserve">. Unfortunately, in contrast to systemic inflammatory rheumatic diseases, such as RA, the </w:t>
      </w:r>
      <w:r w:rsidRPr="00956A4D">
        <w:rPr>
          <w:rFonts w:ascii="Book Antiqua" w:hAnsi="Book Antiqua"/>
          <w:sz w:val="24"/>
          <w:szCs w:val="24"/>
          <w:lang w:val="en-GB"/>
        </w:rPr>
        <w:lastRenderedPageBreak/>
        <w:t xml:space="preserve">therapeutic options in OA are still </w:t>
      </w:r>
      <w:proofErr w:type="gramStart"/>
      <w:r w:rsidRPr="00956A4D">
        <w:rPr>
          <w:rFonts w:ascii="Book Antiqua" w:hAnsi="Book Antiqua"/>
          <w:sz w:val="24"/>
          <w:szCs w:val="24"/>
          <w:lang w:val="en-GB"/>
        </w:rPr>
        <w:t>limited</w:t>
      </w:r>
      <w:r w:rsidR="00557A75" w:rsidRPr="00956A4D">
        <w:rPr>
          <w:rFonts w:ascii="Book Antiqua" w:hAnsi="Book Antiqua"/>
          <w:sz w:val="24"/>
          <w:szCs w:val="24"/>
          <w:vertAlign w:val="superscript"/>
          <w:lang w:val="en-GB"/>
        </w:rPr>
        <w:t>[</w:t>
      </w:r>
      <w:proofErr w:type="gramEnd"/>
      <w:r w:rsidR="00557A75" w:rsidRPr="00956A4D">
        <w:rPr>
          <w:rFonts w:ascii="Book Antiqua" w:hAnsi="Book Antiqua"/>
          <w:sz w:val="24"/>
          <w:szCs w:val="24"/>
          <w:vertAlign w:val="superscript"/>
          <w:lang w:val="en-GB"/>
        </w:rPr>
        <w:t>2</w:t>
      </w:r>
      <w:r w:rsidR="00A7530E" w:rsidRPr="00956A4D">
        <w:rPr>
          <w:rFonts w:ascii="Book Antiqua" w:hAnsi="Book Antiqua"/>
          <w:sz w:val="24"/>
          <w:szCs w:val="24"/>
          <w:vertAlign w:val="superscript"/>
          <w:lang w:val="en-GB" w:eastAsia="zh-CN"/>
        </w:rPr>
        <w:t>7</w:t>
      </w:r>
      <w:r w:rsidR="00557A75" w:rsidRPr="00956A4D">
        <w:rPr>
          <w:rFonts w:ascii="Book Antiqua" w:hAnsi="Book Antiqua"/>
          <w:sz w:val="24"/>
          <w:szCs w:val="24"/>
          <w:vertAlign w:val="superscript"/>
          <w:lang w:val="en-GB"/>
        </w:rPr>
        <w:t>]</w:t>
      </w:r>
      <w:r w:rsidR="00557A75" w:rsidRPr="00956A4D">
        <w:rPr>
          <w:rFonts w:ascii="Book Antiqua" w:hAnsi="Book Antiqua"/>
          <w:sz w:val="24"/>
          <w:szCs w:val="24"/>
          <w:lang w:val="en-GB"/>
        </w:rPr>
        <w:t xml:space="preserve">. </w:t>
      </w:r>
      <w:r w:rsidRPr="00956A4D">
        <w:rPr>
          <w:rFonts w:ascii="Book Antiqua" w:hAnsi="Book Antiqua"/>
          <w:sz w:val="24"/>
          <w:szCs w:val="24"/>
          <w:lang w:val="en-GB"/>
        </w:rPr>
        <w:t xml:space="preserve">OA is a </w:t>
      </w:r>
      <w:r w:rsidR="00B8300B" w:rsidRPr="00956A4D">
        <w:rPr>
          <w:rFonts w:ascii="Book Antiqua" w:hAnsi="Book Antiqua"/>
          <w:sz w:val="24"/>
          <w:szCs w:val="24"/>
          <w:lang w:val="en-GB"/>
        </w:rPr>
        <w:t>chronic</w:t>
      </w:r>
      <w:r w:rsidRPr="00956A4D">
        <w:rPr>
          <w:rFonts w:ascii="Book Antiqua" w:hAnsi="Book Antiqua"/>
          <w:sz w:val="24"/>
          <w:szCs w:val="24"/>
          <w:lang w:val="en-GB"/>
        </w:rPr>
        <w:t xml:space="preserve"> disease characterized by degenerative and productive</w:t>
      </w:r>
      <w:r w:rsidR="00B8300B" w:rsidRPr="00956A4D">
        <w:rPr>
          <w:rFonts w:ascii="Book Antiqua" w:hAnsi="Book Antiqua"/>
          <w:sz w:val="24"/>
          <w:szCs w:val="24"/>
          <w:lang w:val="en-GB"/>
        </w:rPr>
        <w:t xml:space="preserve"> changes of</w:t>
      </w:r>
      <w:r w:rsidRPr="00956A4D">
        <w:rPr>
          <w:rFonts w:ascii="Book Antiqua" w:hAnsi="Book Antiqua"/>
          <w:sz w:val="24"/>
          <w:szCs w:val="24"/>
          <w:lang w:val="en-GB"/>
        </w:rPr>
        <w:t xml:space="preserve"> the joints</w:t>
      </w:r>
      <w:r w:rsidR="00224AB3" w:rsidRPr="00956A4D">
        <w:rPr>
          <w:rFonts w:ascii="Book Antiqua" w:hAnsi="Book Antiqua"/>
          <w:sz w:val="24"/>
          <w:szCs w:val="24"/>
          <w:lang w:val="en-GB"/>
        </w:rPr>
        <w:t xml:space="preserve"> (</w:t>
      </w:r>
      <w:r w:rsidR="005B05C3" w:rsidRPr="00956A4D">
        <w:rPr>
          <w:rFonts w:ascii="Book Antiqua" w:hAnsi="Book Antiqua"/>
          <w:sz w:val="24"/>
          <w:szCs w:val="24"/>
          <w:lang w:val="en-GB"/>
        </w:rPr>
        <w:t>Figure</w:t>
      </w:r>
      <w:r w:rsidR="00224AB3" w:rsidRPr="00956A4D">
        <w:rPr>
          <w:rFonts w:ascii="Book Antiqua" w:hAnsi="Book Antiqua"/>
          <w:sz w:val="24"/>
          <w:szCs w:val="24"/>
          <w:lang w:val="en-GB"/>
        </w:rPr>
        <w:t xml:space="preserve"> 2)</w:t>
      </w:r>
      <w:r w:rsidR="00557A75" w:rsidRPr="00956A4D">
        <w:rPr>
          <w:rFonts w:ascii="Book Antiqua" w:hAnsi="Book Antiqua"/>
          <w:sz w:val="24"/>
          <w:szCs w:val="24"/>
          <w:vertAlign w:val="superscript"/>
          <w:lang w:val="en-GB"/>
        </w:rPr>
        <w:t>[2</w:t>
      </w:r>
      <w:r w:rsidR="00A7530E" w:rsidRPr="00956A4D">
        <w:rPr>
          <w:rFonts w:ascii="Book Antiqua" w:hAnsi="Book Antiqua"/>
          <w:sz w:val="24"/>
          <w:szCs w:val="24"/>
          <w:vertAlign w:val="superscript"/>
          <w:lang w:val="en-GB" w:eastAsia="zh-CN"/>
        </w:rPr>
        <w:t>8</w:t>
      </w:r>
      <w:r w:rsidR="00557A75" w:rsidRPr="00956A4D">
        <w:rPr>
          <w:rFonts w:ascii="Book Antiqua" w:hAnsi="Book Antiqua"/>
          <w:sz w:val="24"/>
          <w:szCs w:val="24"/>
          <w:vertAlign w:val="superscript"/>
          <w:lang w:val="en-GB"/>
        </w:rPr>
        <w:t>]</w:t>
      </w:r>
      <w:r w:rsidRPr="00956A4D">
        <w:rPr>
          <w:rFonts w:ascii="Book Antiqua" w:hAnsi="Book Antiqua"/>
          <w:sz w:val="24"/>
          <w:szCs w:val="24"/>
          <w:lang w:val="en-GB"/>
        </w:rPr>
        <w:t>. It is essentially linked to an imbalance between excess</w:t>
      </w:r>
      <w:r w:rsidR="00B8300B" w:rsidRPr="00956A4D">
        <w:rPr>
          <w:rFonts w:ascii="Book Antiqua" w:hAnsi="Book Antiqua"/>
          <w:sz w:val="24"/>
          <w:szCs w:val="24"/>
          <w:lang w:val="en-GB"/>
        </w:rPr>
        <w:t>ive</w:t>
      </w:r>
      <w:r w:rsidRPr="00956A4D">
        <w:rPr>
          <w:rFonts w:ascii="Book Antiqua" w:hAnsi="Book Antiqua"/>
          <w:sz w:val="24"/>
          <w:szCs w:val="24"/>
          <w:lang w:val="en-GB"/>
        </w:rPr>
        <w:t xml:space="preserve"> cartilage damage and</w:t>
      </w:r>
      <w:r w:rsidR="00B8300B" w:rsidRPr="00956A4D">
        <w:rPr>
          <w:rFonts w:ascii="Book Antiqua" w:hAnsi="Book Antiqua"/>
          <w:sz w:val="24"/>
          <w:szCs w:val="24"/>
          <w:lang w:val="en-GB"/>
        </w:rPr>
        <w:t xml:space="preserve"> the ability of cartilage to </w:t>
      </w:r>
      <w:r w:rsidR="0024001B">
        <w:rPr>
          <w:rFonts w:ascii="Book Antiqua" w:hAnsi="Book Antiqua"/>
          <w:sz w:val="24"/>
          <w:szCs w:val="24"/>
          <w:lang w:val="en-GB" w:eastAsia="zh-CN"/>
        </w:rPr>
        <w:t>“</w:t>
      </w:r>
      <w:r w:rsidR="0024001B">
        <w:rPr>
          <w:rFonts w:ascii="Book Antiqua" w:hAnsi="Book Antiqua"/>
          <w:sz w:val="24"/>
          <w:szCs w:val="24"/>
          <w:lang w:val="en-GB"/>
        </w:rPr>
        <w:t>heal</w:t>
      </w:r>
      <w:r w:rsidR="0024001B">
        <w:rPr>
          <w:rFonts w:ascii="Book Antiqua" w:hAnsi="Book Antiqua"/>
          <w:sz w:val="24"/>
          <w:szCs w:val="24"/>
          <w:lang w:val="en-GB" w:eastAsia="zh-CN"/>
        </w:rPr>
        <w:t>”</w:t>
      </w:r>
      <w:r w:rsidR="00B8300B" w:rsidRPr="00956A4D">
        <w:rPr>
          <w:rFonts w:ascii="Book Antiqua" w:hAnsi="Book Antiqua"/>
          <w:sz w:val="24"/>
          <w:szCs w:val="24"/>
          <w:lang w:val="en-GB"/>
        </w:rPr>
        <w:t>, but involves</w:t>
      </w:r>
      <w:r w:rsidRPr="00956A4D">
        <w:rPr>
          <w:rFonts w:ascii="Book Antiqua" w:hAnsi="Book Antiqua"/>
          <w:sz w:val="24"/>
          <w:szCs w:val="24"/>
          <w:lang w:val="en-GB"/>
        </w:rPr>
        <w:t xml:space="preserve"> </w:t>
      </w:r>
      <w:r w:rsidR="00B8300B" w:rsidRPr="00956A4D">
        <w:rPr>
          <w:rFonts w:ascii="Book Antiqua" w:hAnsi="Book Antiqua"/>
          <w:sz w:val="24"/>
          <w:szCs w:val="24"/>
          <w:lang w:val="en-GB"/>
        </w:rPr>
        <w:t>and</w:t>
      </w:r>
      <w:r w:rsidRPr="00956A4D">
        <w:rPr>
          <w:rFonts w:ascii="Book Antiqua" w:hAnsi="Book Antiqua"/>
          <w:sz w:val="24"/>
          <w:szCs w:val="24"/>
          <w:lang w:val="en-GB"/>
        </w:rPr>
        <w:t xml:space="preserve"> compromises </w:t>
      </w:r>
      <w:r w:rsidR="00B8300B" w:rsidRPr="00956A4D">
        <w:rPr>
          <w:rFonts w:ascii="Book Antiqua" w:hAnsi="Book Antiqua"/>
          <w:sz w:val="24"/>
          <w:szCs w:val="24"/>
          <w:lang w:val="en-GB"/>
        </w:rPr>
        <w:t>the whole</w:t>
      </w:r>
      <w:r w:rsidRPr="00956A4D">
        <w:rPr>
          <w:rFonts w:ascii="Book Antiqua" w:hAnsi="Book Antiqua"/>
          <w:sz w:val="24"/>
          <w:szCs w:val="24"/>
          <w:lang w:val="en-GB"/>
        </w:rPr>
        <w:t xml:space="preserve"> joint</w:t>
      </w:r>
      <w:r w:rsidR="005C0C69" w:rsidRPr="00956A4D">
        <w:rPr>
          <w:rFonts w:ascii="Book Antiqua" w:hAnsi="Book Antiqua"/>
          <w:sz w:val="24"/>
          <w:szCs w:val="24"/>
          <w:lang w:val="en-GB"/>
        </w:rPr>
        <w:t xml:space="preserve">, in all </w:t>
      </w:r>
      <w:r w:rsidR="00297023" w:rsidRPr="00956A4D">
        <w:rPr>
          <w:rFonts w:ascii="Book Antiqua" w:hAnsi="Book Antiqua"/>
          <w:sz w:val="24"/>
          <w:szCs w:val="24"/>
          <w:lang w:val="en-GB"/>
        </w:rPr>
        <w:t>its aspects, both macroscopic</w:t>
      </w:r>
      <w:r w:rsidR="005C0C69" w:rsidRPr="00956A4D">
        <w:rPr>
          <w:rFonts w:ascii="Book Antiqua" w:hAnsi="Book Antiqua"/>
          <w:sz w:val="24"/>
          <w:szCs w:val="24"/>
          <w:lang w:val="en-GB"/>
        </w:rPr>
        <w:t xml:space="preserve"> and microsco</w:t>
      </w:r>
      <w:r w:rsidR="00297023" w:rsidRPr="00956A4D">
        <w:rPr>
          <w:rFonts w:ascii="Book Antiqua" w:hAnsi="Book Antiqua"/>
          <w:sz w:val="24"/>
          <w:szCs w:val="24"/>
          <w:lang w:val="en-GB"/>
        </w:rPr>
        <w:t>pic</w:t>
      </w:r>
      <w:r w:rsidR="005C0C69" w:rsidRPr="00956A4D">
        <w:rPr>
          <w:rFonts w:ascii="Book Antiqua" w:hAnsi="Book Antiqua"/>
          <w:sz w:val="24"/>
          <w:szCs w:val="24"/>
          <w:lang w:val="en-GB"/>
        </w:rPr>
        <w:t xml:space="preserve"> changes (</w:t>
      </w:r>
      <w:r w:rsidR="005B05C3" w:rsidRPr="00956A4D">
        <w:rPr>
          <w:rFonts w:ascii="Book Antiqua" w:hAnsi="Book Antiqua"/>
          <w:sz w:val="24"/>
          <w:szCs w:val="24"/>
          <w:lang w:val="en-GB"/>
        </w:rPr>
        <w:t>Figure</w:t>
      </w:r>
      <w:r w:rsidR="002213CF" w:rsidRPr="00956A4D">
        <w:rPr>
          <w:rFonts w:ascii="Book Antiqua" w:hAnsi="Book Antiqua"/>
          <w:sz w:val="24"/>
          <w:szCs w:val="24"/>
          <w:lang w:val="en-GB"/>
        </w:rPr>
        <w:t xml:space="preserve"> 2</w:t>
      </w:r>
      <w:r w:rsidR="005C0C69" w:rsidRPr="00956A4D">
        <w:rPr>
          <w:rFonts w:ascii="Book Antiqua" w:hAnsi="Book Antiqua"/>
          <w:sz w:val="24"/>
          <w:szCs w:val="24"/>
          <w:lang w:val="en-GB"/>
        </w:rPr>
        <w:t>)</w:t>
      </w:r>
      <w:r w:rsidR="00557A75" w:rsidRPr="00956A4D">
        <w:rPr>
          <w:rFonts w:ascii="Book Antiqua" w:hAnsi="Book Antiqua"/>
          <w:sz w:val="24"/>
          <w:szCs w:val="24"/>
          <w:vertAlign w:val="superscript"/>
          <w:lang w:val="en-GB"/>
        </w:rPr>
        <w:t>[</w:t>
      </w:r>
      <w:r w:rsidR="00A7530E" w:rsidRPr="00956A4D">
        <w:rPr>
          <w:rFonts w:ascii="Book Antiqua" w:hAnsi="Book Antiqua"/>
          <w:sz w:val="24"/>
          <w:szCs w:val="24"/>
          <w:vertAlign w:val="superscript"/>
          <w:lang w:val="en-GB" w:eastAsia="zh-CN"/>
        </w:rPr>
        <w:t>29</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1</w:t>
      </w:r>
      <w:r w:rsidR="00557A75" w:rsidRPr="00956A4D">
        <w:rPr>
          <w:rFonts w:ascii="Book Antiqua" w:hAnsi="Book Antiqua"/>
          <w:sz w:val="24"/>
          <w:szCs w:val="24"/>
          <w:vertAlign w:val="superscript"/>
          <w:lang w:val="en-GB"/>
        </w:rPr>
        <w:t>]</w:t>
      </w:r>
      <w:r w:rsidR="00557A75" w:rsidRPr="00956A4D">
        <w:rPr>
          <w:rFonts w:ascii="Book Antiqua" w:hAnsi="Book Antiqua"/>
          <w:sz w:val="24"/>
          <w:szCs w:val="24"/>
          <w:lang w:val="en-GB"/>
        </w:rPr>
        <w:t>.</w:t>
      </w:r>
      <w:r w:rsidRPr="00956A4D">
        <w:rPr>
          <w:rFonts w:ascii="Book Antiqua" w:hAnsi="Book Antiqua"/>
          <w:sz w:val="24"/>
          <w:szCs w:val="24"/>
          <w:lang w:val="en-GB"/>
        </w:rPr>
        <w:t xml:space="preserve"> Risk factors include </w:t>
      </w:r>
      <w:proofErr w:type="gramStart"/>
      <w:r w:rsidRPr="00956A4D">
        <w:rPr>
          <w:rFonts w:ascii="Book Antiqua" w:hAnsi="Book Antiqua"/>
          <w:sz w:val="24"/>
          <w:szCs w:val="24"/>
          <w:lang w:val="en-GB"/>
        </w:rPr>
        <w:t>age</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2</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3</w:t>
      </w:r>
      <w:r w:rsidR="00717CAF" w:rsidRPr="00956A4D">
        <w:rPr>
          <w:rFonts w:ascii="Book Antiqua" w:hAnsi="Book Antiqua"/>
          <w:sz w:val="24"/>
          <w:szCs w:val="24"/>
          <w:vertAlign w:val="superscript"/>
          <w:lang w:val="en-GB"/>
        </w:rPr>
        <w:t>]</w:t>
      </w:r>
      <w:r w:rsidRPr="00956A4D">
        <w:rPr>
          <w:rFonts w:ascii="Book Antiqua" w:hAnsi="Book Antiqua"/>
          <w:sz w:val="24"/>
          <w:szCs w:val="24"/>
          <w:lang w:val="en-GB"/>
        </w:rPr>
        <w:t>, mechanical factors</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3</w:t>
      </w:r>
      <w:r w:rsidR="00717CAF" w:rsidRPr="00956A4D">
        <w:rPr>
          <w:rFonts w:ascii="Book Antiqua" w:hAnsi="Book Antiqua"/>
          <w:sz w:val="24"/>
          <w:szCs w:val="24"/>
          <w:vertAlign w:val="superscript"/>
          <w:lang w:val="en-GB"/>
        </w:rPr>
        <w:t>]</w:t>
      </w:r>
      <w:r w:rsidRPr="00956A4D">
        <w:rPr>
          <w:rFonts w:ascii="Book Antiqua" w:hAnsi="Book Antiqua"/>
          <w:sz w:val="24"/>
          <w:szCs w:val="24"/>
          <w:lang w:val="en-GB"/>
        </w:rPr>
        <w:t>, obesity</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4</w:t>
      </w:r>
      <w:r w:rsidR="00717CAF" w:rsidRPr="00956A4D">
        <w:rPr>
          <w:rFonts w:ascii="Book Antiqua" w:hAnsi="Book Antiqua"/>
          <w:sz w:val="24"/>
          <w:szCs w:val="24"/>
          <w:vertAlign w:val="superscript"/>
          <w:lang w:val="en-GB"/>
        </w:rPr>
        <w:t>]</w:t>
      </w:r>
      <w:r w:rsidR="00B8300B" w:rsidRPr="00956A4D">
        <w:rPr>
          <w:rFonts w:ascii="Book Antiqua" w:hAnsi="Book Antiqua"/>
          <w:sz w:val="24"/>
          <w:szCs w:val="24"/>
          <w:lang w:val="en-GB"/>
        </w:rPr>
        <w:t xml:space="preserve">, and </w:t>
      </w:r>
      <w:r w:rsidRPr="00956A4D">
        <w:rPr>
          <w:rFonts w:ascii="Book Antiqua" w:hAnsi="Book Antiqua"/>
          <w:sz w:val="24"/>
          <w:szCs w:val="24"/>
          <w:lang w:val="en-GB"/>
        </w:rPr>
        <w:t>inflammation</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5</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6</w:t>
      </w:r>
      <w:r w:rsidR="00717CAF" w:rsidRPr="00956A4D">
        <w:rPr>
          <w:rFonts w:ascii="Book Antiqua" w:hAnsi="Book Antiqua"/>
          <w:sz w:val="24"/>
          <w:szCs w:val="24"/>
          <w:vertAlign w:val="superscript"/>
          <w:lang w:val="en-GB"/>
        </w:rPr>
        <w:t>]</w:t>
      </w:r>
      <w:r w:rsidRPr="00956A4D">
        <w:rPr>
          <w:rFonts w:ascii="Book Antiqua" w:hAnsi="Book Antiqua"/>
          <w:sz w:val="24"/>
          <w:szCs w:val="24"/>
          <w:lang w:val="en-GB"/>
        </w:rPr>
        <w:t>.</w:t>
      </w:r>
      <w:r w:rsidRPr="00956A4D">
        <w:rPr>
          <w:rFonts w:ascii="Book Antiqua" w:hAnsi="Book Antiqua"/>
          <w:sz w:val="24"/>
          <w:szCs w:val="24"/>
        </w:rPr>
        <w:t xml:space="preserve"> </w:t>
      </w:r>
      <w:r w:rsidRPr="00956A4D">
        <w:rPr>
          <w:rFonts w:ascii="Book Antiqua" w:hAnsi="Book Antiqua"/>
          <w:sz w:val="24"/>
          <w:szCs w:val="24"/>
          <w:lang w:val="en-GB"/>
        </w:rPr>
        <w:t xml:space="preserve">The key intervention in the management of OA is exercise </w:t>
      </w:r>
      <w:proofErr w:type="gramStart"/>
      <w:r w:rsidRPr="00956A4D">
        <w:rPr>
          <w:rFonts w:ascii="Book Antiqua" w:hAnsi="Book Antiqua"/>
          <w:sz w:val="24"/>
          <w:szCs w:val="24"/>
          <w:lang w:val="en-GB"/>
        </w:rPr>
        <w:t>therapy</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7</w:t>
      </w:r>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8</w:t>
      </w:r>
      <w:r w:rsidR="005975D9" w:rsidRPr="00956A4D">
        <w:rPr>
          <w:rFonts w:ascii="Book Antiqua" w:hAnsi="Book Antiqua"/>
          <w:sz w:val="24"/>
          <w:szCs w:val="24"/>
          <w:vertAlign w:val="superscript"/>
          <w:lang w:val="en-GB"/>
        </w:rPr>
        <w:t>]</w:t>
      </w:r>
      <w:r w:rsidRPr="00956A4D">
        <w:rPr>
          <w:rFonts w:ascii="Book Antiqua" w:hAnsi="Book Antiqua"/>
          <w:sz w:val="24"/>
          <w:szCs w:val="24"/>
          <w:lang w:val="en-GB"/>
        </w:rPr>
        <w:t xml:space="preserve">. It is well known that exercise training affects the articular cartilage metabolism and modifies the cartilaginous structure by a mechanotransduction </w:t>
      </w:r>
      <w:proofErr w:type="gramStart"/>
      <w:r w:rsidRPr="00956A4D">
        <w:rPr>
          <w:rFonts w:ascii="Book Antiqua" w:hAnsi="Book Antiqua"/>
          <w:sz w:val="24"/>
          <w:szCs w:val="24"/>
          <w:lang w:val="en-GB"/>
        </w:rPr>
        <w:t>response</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7</w:t>
      </w:r>
      <w:r w:rsidR="00DC03A2" w:rsidRPr="00956A4D">
        <w:rPr>
          <w:rFonts w:ascii="Book Antiqua" w:hAnsi="Book Antiqua"/>
          <w:sz w:val="24"/>
          <w:szCs w:val="24"/>
          <w:vertAlign w:val="superscript"/>
          <w:lang w:val="en-GB"/>
        </w:rPr>
        <w:t>-</w:t>
      </w:r>
      <w:r w:rsidR="00A7530E" w:rsidRPr="00956A4D">
        <w:rPr>
          <w:rFonts w:ascii="Book Antiqua" w:hAnsi="Book Antiqua"/>
          <w:sz w:val="24"/>
          <w:szCs w:val="24"/>
          <w:vertAlign w:val="superscript"/>
          <w:lang w:val="en-GB" w:eastAsia="zh-CN"/>
        </w:rPr>
        <w:t>39</w:t>
      </w:r>
      <w:r w:rsidR="005975D9" w:rsidRPr="00956A4D">
        <w:rPr>
          <w:rFonts w:ascii="Book Antiqua" w:hAnsi="Book Antiqua"/>
          <w:sz w:val="24"/>
          <w:szCs w:val="24"/>
          <w:vertAlign w:val="superscript"/>
          <w:lang w:val="en-GB"/>
        </w:rPr>
        <w:t>]</w:t>
      </w:r>
      <w:r w:rsidRPr="00956A4D">
        <w:rPr>
          <w:rFonts w:ascii="Book Antiqua" w:hAnsi="Book Antiqua"/>
          <w:sz w:val="24"/>
          <w:szCs w:val="24"/>
          <w:lang w:val="en-GB"/>
        </w:rPr>
        <w:t>. Biomechanical stimulus generated by dynamic compression</w:t>
      </w:r>
      <w:r w:rsidR="003C0289" w:rsidRPr="00956A4D">
        <w:rPr>
          <w:rFonts w:ascii="Book Antiqua" w:hAnsi="Book Antiqua"/>
          <w:sz w:val="24"/>
          <w:szCs w:val="24"/>
          <w:lang w:val="en-GB"/>
        </w:rPr>
        <w:t>,</w:t>
      </w:r>
      <w:r w:rsidRPr="00956A4D">
        <w:rPr>
          <w:rFonts w:ascii="Book Antiqua" w:hAnsi="Book Antiqua"/>
          <w:sz w:val="24"/>
          <w:szCs w:val="24"/>
          <w:lang w:val="en-GB"/>
        </w:rPr>
        <w:t xml:space="preserve"> during a moderate exercise, can reduce the synthesis of proteolytic enzymes, regulating the metabolic balance and preventing the p</w:t>
      </w:r>
      <w:r w:rsidR="005975D9" w:rsidRPr="00956A4D">
        <w:rPr>
          <w:rFonts w:ascii="Book Antiqua" w:hAnsi="Book Antiqua"/>
          <w:sz w:val="24"/>
          <w:szCs w:val="24"/>
          <w:lang w:val="en-GB"/>
        </w:rPr>
        <w:t xml:space="preserve">rogression of the </w:t>
      </w:r>
      <w:proofErr w:type="gramStart"/>
      <w:r w:rsidR="005975D9" w:rsidRPr="00956A4D">
        <w:rPr>
          <w:rFonts w:ascii="Book Antiqua" w:hAnsi="Book Antiqua"/>
          <w:sz w:val="24"/>
          <w:szCs w:val="24"/>
          <w:lang w:val="en-GB"/>
        </w:rPr>
        <w:t>disease</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40,41</w:t>
      </w:r>
      <w:r w:rsidR="005975D9" w:rsidRPr="00956A4D">
        <w:rPr>
          <w:rFonts w:ascii="Book Antiqua" w:hAnsi="Book Antiqua"/>
          <w:sz w:val="24"/>
          <w:szCs w:val="24"/>
          <w:vertAlign w:val="superscript"/>
          <w:lang w:val="en-GB"/>
        </w:rPr>
        <w:t>]</w:t>
      </w:r>
      <w:r w:rsidR="005975D9" w:rsidRPr="00956A4D">
        <w:rPr>
          <w:rFonts w:ascii="Book Antiqua" w:hAnsi="Book Antiqua"/>
          <w:sz w:val="24"/>
          <w:szCs w:val="24"/>
          <w:lang w:val="en-GB"/>
        </w:rPr>
        <w:t xml:space="preserve">. </w:t>
      </w:r>
      <w:r w:rsidR="0006731D" w:rsidRPr="00956A4D">
        <w:rPr>
          <w:rFonts w:ascii="Book Antiqua" w:hAnsi="Book Antiqua"/>
          <w:sz w:val="24"/>
          <w:szCs w:val="24"/>
          <w:lang w:val="en-GB"/>
        </w:rPr>
        <w:t>Moreover, reduction in inflammation seems to be a crucial mechanism, since exercise is a potential anti-inflammatory treatment for patients with rheumatic diseases</w:t>
      </w:r>
      <w:r w:rsidR="002668BC" w:rsidRPr="00956A4D">
        <w:rPr>
          <w:rFonts w:ascii="Book Antiqua" w:hAnsi="Book Antiqua"/>
          <w:sz w:val="24"/>
          <w:szCs w:val="24"/>
          <w:lang w:val="en-GB"/>
        </w:rPr>
        <w:t xml:space="preserve"> and </w:t>
      </w:r>
      <w:proofErr w:type="gramStart"/>
      <w:r w:rsidR="002668BC" w:rsidRPr="00956A4D">
        <w:rPr>
          <w:rFonts w:ascii="Book Antiqua" w:hAnsi="Book Antiqua"/>
          <w:sz w:val="24"/>
          <w:szCs w:val="24"/>
          <w:lang w:val="en-GB"/>
        </w:rPr>
        <w:t>OA</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1</w:t>
      </w:r>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2</w:t>
      </w:r>
      <w:r w:rsidR="002668BC" w:rsidRPr="00956A4D">
        <w:rPr>
          <w:rFonts w:ascii="Book Antiqua" w:hAnsi="Book Antiqua"/>
          <w:sz w:val="24"/>
          <w:szCs w:val="24"/>
          <w:vertAlign w:val="superscript"/>
          <w:lang w:val="en-GB"/>
        </w:rPr>
        <w:t>]</w:t>
      </w:r>
      <w:r w:rsidR="0006731D" w:rsidRPr="00956A4D">
        <w:rPr>
          <w:rFonts w:ascii="Book Antiqua" w:hAnsi="Book Antiqua"/>
          <w:sz w:val="24"/>
          <w:szCs w:val="24"/>
          <w:lang w:val="en-GB"/>
        </w:rPr>
        <w:t>.</w:t>
      </w:r>
      <w:r w:rsidR="0006731D" w:rsidRPr="00956A4D">
        <w:rPr>
          <w:rFonts w:ascii="Book Antiqua" w:hAnsi="Book Antiqua"/>
          <w:sz w:val="24"/>
          <w:szCs w:val="24"/>
        </w:rPr>
        <w:t xml:space="preserve"> </w:t>
      </w:r>
      <w:r w:rsidR="0006731D" w:rsidRPr="00956A4D">
        <w:rPr>
          <w:rFonts w:ascii="Book Antiqua" w:hAnsi="Book Antiqua"/>
          <w:sz w:val="24"/>
          <w:szCs w:val="24"/>
          <w:lang w:val="en-GB"/>
        </w:rPr>
        <w:t xml:space="preserve">The exercise regime could range from mild to moderate in OA patients, and also, more importantly, must be “adapted” </w:t>
      </w:r>
      <w:r w:rsidR="0030523D" w:rsidRPr="00956A4D">
        <w:rPr>
          <w:rFonts w:ascii="Book Antiqua" w:hAnsi="Book Antiqua"/>
          <w:sz w:val="24"/>
          <w:szCs w:val="24"/>
          <w:lang w:val="en-GB"/>
        </w:rPr>
        <w:t>or “</w:t>
      </w:r>
      <w:r w:rsidR="0030523D" w:rsidRPr="00956A4D">
        <w:rPr>
          <w:rFonts w:ascii="Book Antiqua" w:hAnsi="Book Antiqua"/>
          <w:sz w:val="24"/>
          <w:szCs w:val="24"/>
        </w:rPr>
        <w:t xml:space="preserve">tailor-made”, since the level of exercises will be dependent on the tolerability of the patients, </w:t>
      </w:r>
      <w:r w:rsidR="0006731D" w:rsidRPr="00956A4D">
        <w:rPr>
          <w:rFonts w:ascii="Book Antiqua" w:hAnsi="Book Antiqua"/>
          <w:sz w:val="24"/>
          <w:szCs w:val="24"/>
          <w:lang w:val="en-GB"/>
        </w:rPr>
        <w:t xml:space="preserve">as recommended by the American College of Rheumatology, the EULAR and OARSI </w:t>
      </w:r>
      <w:proofErr w:type="gramStart"/>
      <w:r w:rsidR="0006731D" w:rsidRPr="00956A4D">
        <w:rPr>
          <w:rFonts w:ascii="Book Antiqua" w:hAnsi="Book Antiqua"/>
          <w:sz w:val="24"/>
          <w:szCs w:val="24"/>
          <w:lang w:val="en-GB"/>
        </w:rPr>
        <w:t>guidelines</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1</w:t>
      </w:r>
      <w:r w:rsidR="007A7D77" w:rsidRPr="00956A4D">
        <w:rPr>
          <w:rFonts w:ascii="Book Antiqua" w:hAnsi="Book Antiqua"/>
          <w:sz w:val="24"/>
          <w:szCs w:val="24"/>
          <w:vertAlign w:val="superscript"/>
          <w:lang w:val="en-GB"/>
        </w:rPr>
        <w:t>-</w:t>
      </w:r>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3</w:t>
      </w:r>
      <w:r w:rsidR="007A7D77" w:rsidRPr="00956A4D">
        <w:rPr>
          <w:rFonts w:ascii="Book Antiqua" w:hAnsi="Book Antiqua"/>
          <w:sz w:val="24"/>
          <w:szCs w:val="24"/>
          <w:vertAlign w:val="superscript"/>
          <w:lang w:val="en-GB"/>
        </w:rPr>
        <w:t>]</w:t>
      </w:r>
      <w:r w:rsidR="0006731D" w:rsidRPr="00956A4D">
        <w:rPr>
          <w:rFonts w:ascii="Book Antiqua" w:hAnsi="Book Antiqua"/>
          <w:sz w:val="24"/>
          <w:szCs w:val="24"/>
          <w:lang w:val="en-GB"/>
        </w:rPr>
        <w:t>.</w:t>
      </w:r>
      <w:r w:rsidR="0006731D" w:rsidRPr="00956A4D">
        <w:rPr>
          <w:rFonts w:ascii="Book Antiqua" w:hAnsi="Book Antiqua"/>
          <w:sz w:val="24"/>
          <w:szCs w:val="24"/>
        </w:rPr>
        <w:t xml:space="preserve"> </w:t>
      </w:r>
      <w:r w:rsidR="00D70E23" w:rsidRPr="00956A4D">
        <w:rPr>
          <w:rFonts w:ascii="Book Antiqua" w:hAnsi="Book Antiqua"/>
          <w:sz w:val="24"/>
          <w:szCs w:val="24"/>
        </w:rPr>
        <w:t>Authors recently showed that a higher increase in muscle strength is associated to a higher increase in physical functioning</w:t>
      </w:r>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4</w:t>
      </w:r>
      <w:r w:rsidR="00331BEB" w:rsidRPr="00956A4D">
        <w:rPr>
          <w:rFonts w:ascii="Book Antiqua" w:hAnsi="Book Antiqua"/>
          <w:sz w:val="24"/>
          <w:szCs w:val="24"/>
          <w:vertAlign w:val="superscript"/>
          <w:lang w:val="en-GB"/>
        </w:rPr>
        <w:t>]</w:t>
      </w:r>
      <w:r w:rsidR="00FF2717" w:rsidRPr="00956A4D">
        <w:rPr>
          <w:rFonts w:ascii="Book Antiqua" w:hAnsi="Book Antiqua"/>
          <w:sz w:val="24"/>
          <w:szCs w:val="24"/>
        </w:rPr>
        <w:t xml:space="preserve">, </w:t>
      </w:r>
      <w:r w:rsidR="00280DF9" w:rsidRPr="00956A4D">
        <w:rPr>
          <w:rFonts w:ascii="Book Antiqua" w:hAnsi="Book Antiqua"/>
          <w:sz w:val="24"/>
          <w:szCs w:val="24"/>
        </w:rPr>
        <w:t xml:space="preserve">tolerability was assessed </w:t>
      </w:r>
      <w:proofErr w:type="gramStart"/>
      <w:r w:rsidR="00280DF9" w:rsidRPr="00956A4D">
        <w:rPr>
          <w:rFonts w:ascii="Book Antiqua" w:hAnsi="Book Antiqua"/>
          <w:sz w:val="24"/>
          <w:szCs w:val="24"/>
        </w:rPr>
        <w:t>at</w:t>
      </w:r>
      <w:proofErr w:type="gramEnd"/>
      <w:r w:rsidR="00280DF9" w:rsidRPr="00956A4D">
        <w:rPr>
          <w:rFonts w:ascii="Book Antiqua" w:hAnsi="Book Antiqua"/>
          <w:sz w:val="24"/>
          <w:szCs w:val="24"/>
        </w:rPr>
        <w:t xml:space="preserve"> every training session, </w:t>
      </w:r>
      <w:r w:rsidR="00FF2717" w:rsidRPr="00956A4D">
        <w:rPr>
          <w:rFonts w:ascii="Book Antiqua" w:hAnsi="Book Antiqua"/>
          <w:sz w:val="24"/>
          <w:szCs w:val="24"/>
        </w:rPr>
        <w:t>for the patients who were not able to tolerate high intensity training, training intensity was adapted to a lower level</w:t>
      </w:r>
      <w:r w:rsidR="00A7530E"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5</w:t>
      </w:r>
      <w:r w:rsidR="00D70E23" w:rsidRPr="00956A4D">
        <w:rPr>
          <w:rFonts w:ascii="Book Antiqua" w:hAnsi="Book Antiqua"/>
          <w:sz w:val="24"/>
          <w:szCs w:val="24"/>
          <w:vertAlign w:val="superscript"/>
          <w:lang w:val="en-GB"/>
        </w:rPr>
        <w:t>]</w:t>
      </w:r>
      <w:r w:rsidR="00D70E23" w:rsidRPr="00956A4D">
        <w:rPr>
          <w:rFonts w:ascii="Book Antiqua" w:hAnsi="Book Antiqua"/>
          <w:sz w:val="24"/>
          <w:szCs w:val="24"/>
          <w:lang w:val="en-GB"/>
        </w:rPr>
        <w:t>.</w:t>
      </w:r>
    </w:p>
    <w:p w14:paraId="41563915" w14:textId="2A23F221" w:rsidR="00557A75" w:rsidRPr="00956A4D" w:rsidRDefault="0006731D" w:rsidP="007555D7">
      <w:pPr>
        <w:pStyle w:val="NormalWeb"/>
        <w:spacing w:before="0" w:beforeAutospacing="0" w:after="0" w:afterAutospacing="0" w:line="360" w:lineRule="auto"/>
        <w:ind w:firstLineChars="100" w:firstLine="240"/>
        <w:jc w:val="both"/>
        <w:rPr>
          <w:rFonts w:ascii="Book Antiqua" w:hAnsi="Book Antiqua"/>
          <w:sz w:val="24"/>
          <w:szCs w:val="24"/>
          <w:lang w:val="en-GB" w:eastAsia="zh-CN"/>
        </w:rPr>
      </w:pPr>
      <w:r w:rsidRPr="00956A4D">
        <w:rPr>
          <w:rFonts w:ascii="Book Antiqua" w:hAnsi="Book Antiqua"/>
          <w:sz w:val="24"/>
          <w:szCs w:val="24"/>
          <w:lang w:val="en-GB"/>
        </w:rPr>
        <w:t>Moreover, in order to preserve the articular cartilage</w:t>
      </w:r>
      <w:r w:rsidR="003C0289" w:rsidRPr="00956A4D">
        <w:rPr>
          <w:rFonts w:ascii="Book Antiqua" w:hAnsi="Book Antiqua"/>
          <w:sz w:val="24"/>
          <w:szCs w:val="24"/>
          <w:lang w:val="en-GB"/>
        </w:rPr>
        <w:t>,</w:t>
      </w:r>
      <w:r w:rsidRPr="00956A4D">
        <w:rPr>
          <w:rFonts w:ascii="Book Antiqua" w:hAnsi="Book Antiqua"/>
          <w:sz w:val="24"/>
          <w:szCs w:val="24"/>
          <w:lang w:val="en-GB"/>
        </w:rPr>
        <w:t xml:space="preserve"> physicians should promote a healthy lifestyle. Physical activity (mild exercise) must be associated to a balanced diet, such as Mediterranean Diet (olive o</w:t>
      </w:r>
      <w:r w:rsidR="00BB2A7E" w:rsidRPr="00956A4D">
        <w:rPr>
          <w:rFonts w:ascii="Book Antiqua" w:hAnsi="Book Antiqua"/>
          <w:sz w:val="24"/>
          <w:szCs w:val="24"/>
          <w:lang w:val="en-GB"/>
        </w:rPr>
        <w:t>il and red orange)</w:t>
      </w:r>
      <w:r w:rsidRPr="00956A4D">
        <w:rPr>
          <w:rFonts w:ascii="Book Antiqua" w:hAnsi="Book Antiqua"/>
          <w:sz w:val="24"/>
          <w:szCs w:val="24"/>
          <w:lang w:val="en-GB"/>
        </w:rPr>
        <w:t xml:space="preserve">, in order to prevent and reduce the progression of rheumatic and OA </w:t>
      </w:r>
      <w:proofErr w:type="gramStart"/>
      <w:r w:rsidRPr="00956A4D">
        <w:rPr>
          <w:rFonts w:ascii="Book Antiqua" w:hAnsi="Book Antiqua"/>
          <w:sz w:val="24"/>
          <w:szCs w:val="24"/>
          <w:lang w:val="en-GB"/>
        </w:rPr>
        <w:t>disease</w:t>
      </w:r>
      <w:r w:rsidR="00DC03A2" w:rsidRPr="00956A4D">
        <w:rPr>
          <w:rFonts w:ascii="Book Antiqua" w:hAnsi="Book Antiqua"/>
          <w:sz w:val="24"/>
          <w:szCs w:val="24"/>
          <w:vertAlign w:val="superscript"/>
          <w:lang w:val="en-GB"/>
        </w:rPr>
        <w:t>[</w:t>
      </w:r>
      <w:proofErr w:type="gramEnd"/>
      <w:r w:rsidR="00DC03A2" w:rsidRPr="00956A4D">
        <w:rPr>
          <w:rFonts w:ascii="Book Antiqua" w:hAnsi="Book Antiqua"/>
          <w:sz w:val="24"/>
          <w:szCs w:val="24"/>
          <w:vertAlign w:val="superscript"/>
          <w:lang w:val="en-GB"/>
        </w:rPr>
        <w:t>3</w:t>
      </w:r>
      <w:r w:rsidR="00A7530E" w:rsidRPr="00956A4D">
        <w:rPr>
          <w:rFonts w:ascii="Book Antiqua" w:hAnsi="Book Antiqua"/>
          <w:sz w:val="24"/>
          <w:szCs w:val="24"/>
          <w:vertAlign w:val="superscript"/>
          <w:lang w:val="en-GB" w:eastAsia="zh-CN"/>
        </w:rPr>
        <w:t>5</w:t>
      </w:r>
      <w:r w:rsidR="00BB2A7E" w:rsidRPr="00956A4D">
        <w:rPr>
          <w:rFonts w:ascii="Book Antiqua" w:hAnsi="Book Antiqua"/>
          <w:sz w:val="24"/>
          <w:szCs w:val="24"/>
          <w:vertAlign w:val="superscript"/>
          <w:lang w:val="en-GB"/>
        </w:rPr>
        <w:t>,</w:t>
      </w:r>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4</w:t>
      </w:r>
      <w:r w:rsidR="00BB2A7E" w:rsidRPr="00956A4D">
        <w:rPr>
          <w:rFonts w:ascii="Book Antiqua" w:hAnsi="Book Antiqua"/>
          <w:sz w:val="24"/>
          <w:szCs w:val="24"/>
          <w:vertAlign w:val="superscript"/>
          <w:lang w:val="en-GB"/>
        </w:rPr>
        <w:t>-</w:t>
      </w:r>
      <w:r w:rsidR="00DC03A2" w:rsidRPr="00956A4D">
        <w:rPr>
          <w:rFonts w:ascii="Book Antiqua" w:hAnsi="Book Antiqua"/>
          <w:sz w:val="24"/>
          <w:szCs w:val="24"/>
          <w:vertAlign w:val="superscript"/>
          <w:lang w:val="en-GB"/>
        </w:rPr>
        <w:t>4</w:t>
      </w:r>
      <w:r w:rsidR="00A7530E" w:rsidRPr="00956A4D">
        <w:rPr>
          <w:rFonts w:ascii="Book Antiqua" w:hAnsi="Book Antiqua"/>
          <w:sz w:val="24"/>
          <w:szCs w:val="24"/>
          <w:vertAlign w:val="superscript"/>
          <w:lang w:val="en-GB" w:eastAsia="zh-CN"/>
        </w:rPr>
        <w:t>7</w:t>
      </w:r>
      <w:r w:rsidR="00BB2A7E" w:rsidRPr="00956A4D">
        <w:rPr>
          <w:rFonts w:ascii="Book Antiqua" w:hAnsi="Book Antiqua"/>
          <w:sz w:val="24"/>
          <w:szCs w:val="24"/>
          <w:vertAlign w:val="superscript"/>
          <w:lang w:val="en-GB"/>
        </w:rPr>
        <w:t>]</w:t>
      </w:r>
      <w:r w:rsidR="00BB2A7E" w:rsidRPr="00956A4D">
        <w:rPr>
          <w:rFonts w:ascii="Book Antiqua" w:hAnsi="Book Antiqua"/>
          <w:sz w:val="24"/>
          <w:szCs w:val="24"/>
          <w:lang w:val="en-GB"/>
        </w:rPr>
        <w:t>.</w:t>
      </w:r>
    </w:p>
    <w:p w14:paraId="1D8F66D6" w14:textId="77777777" w:rsidR="007555D7" w:rsidRPr="00956A4D" w:rsidRDefault="007555D7" w:rsidP="007555D7">
      <w:pPr>
        <w:pStyle w:val="NormalWeb"/>
        <w:spacing w:before="0" w:beforeAutospacing="0" w:after="0" w:afterAutospacing="0" w:line="360" w:lineRule="auto"/>
        <w:ind w:firstLineChars="100" w:firstLine="240"/>
        <w:jc w:val="both"/>
        <w:rPr>
          <w:rFonts w:ascii="Book Antiqua" w:hAnsi="Book Antiqua"/>
          <w:sz w:val="24"/>
          <w:szCs w:val="24"/>
          <w:lang w:eastAsia="zh-CN"/>
        </w:rPr>
      </w:pPr>
    </w:p>
    <w:p w14:paraId="23D8C1E2" w14:textId="77777777" w:rsidR="004C7268" w:rsidRPr="00956A4D" w:rsidRDefault="004C7268" w:rsidP="007555D7">
      <w:pPr>
        <w:autoSpaceDE w:val="0"/>
        <w:autoSpaceDN w:val="0"/>
        <w:adjustRightInd w:val="0"/>
        <w:spacing w:line="360" w:lineRule="auto"/>
        <w:rPr>
          <w:rFonts w:ascii="Book Antiqua" w:hAnsi="Book Antiqua"/>
          <w:sz w:val="24"/>
          <w:lang w:val="en-GB"/>
        </w:rPr>
      </w:pPr>
      <w:r w:rsidRPr="00956A4D">
        <w:rPr>
          <w:rFonts w:ascii="Book Antiqua" w:hAnsi="Book Antiqua"/>
          <w:b/>
          <w:i/>
          <w:sz w:val="24"/>
          <w:lang w:val="en-GB"/>
        </w:rPr>
        <w:t>Exercise programs</w:t>
      </w:r>
    </w:p>
    <w:p w14:paraId="4D92BA1E" w14:textId="3E588959" w:rsidR="004C7268" w:rsidRPr="00956A4D" w:rsidRDefault="004C7268" w:rsidP="007555D7">
      <w:pPr>
        <w:tabs>
          <w:tab w:val="left" w:pos="220"/>
          <w:tab w:val="left" w:pos="720"/>
        </w:tabs>
        <w:autoSpaceDE w:val="0"/>
        <w:autoSpaceDN w:val="0"/>
        <w:adjustRightInd w:val="0"/>
        <w:spacing w:line="360" w:lineRule="auto"/>
        <w:rPr>
          <w:rFonts w:ascii="Book Antiqua" w:hAnsi="Book Antiqua"/>
          <w:sz w:val="24"/>
        </w:rPr>
      </w:pPr>
      <w:r w:rsidRPr="00956A4D">
        <w:rPr>
          <w:rFonts w:ascii="Book Antiqua" w:hAnsi="Book Antiqua"/>
          <w:sz w:val="24"/>
          <w:lang w:val="en-GB"/>
        </w:rPr>
        <w:t>Exercise and physical activity are usually classified in three basic categories</w:t>
      </w:r>
      <w:r w:rsidR="002213CF" w:rsidRPr="00956A4D">
        <w:rPr>
          <w:rFonts w:ascii="Book Antiqua" w:hAnsi="Book Antiqua"/>
          <w:sz w:val="24"/>
          <w:lang w:val="en-GB"/>
        </w:rPr>
        <w:t xml:space="preserve"> (</w:t>
      </w:r>
      <w:r w:rsidR="005B05C3" w:rsidRPr="00956A4D">
        <w:rPr>
          <w:rFonts w:ascii="Book Antiqua" w:hAnsi="Book Antiqua"/>
          <w:sz w:val="24"/>
          <w:lang w:val="en-GB"/>
        </w:rPr>
        <w:t>Figure</w:t>
      </w:r>
      <w:r w:rsidR="002213CF" w:rsidRPr="00956A4D">
        <w:rPr>
          <w:rFonts w:ascii="Book Antiqua" w:hAnsi="Book Antiqua"/>
          <w:sz w:val="24"/>
          <w:lang w:val="en-GB"/>
        </w:rPr>
        <w:t xml:space="preserve"> 3</w:t>
      </w:r>
      <w:r w:rsidR="005C0C69" w:rsidRPr="00956A4D">
        <w:rPr>
          <w:rFonts w:ascii="Book Antiqua" w:hAnsi="Book Antiqua"/>
          <w:sz w:val="24"/>
          <w:lang w:val="en-GB"/>
        </w:rPr>
        <w:t>)</w:t>
      </w:r>
      <w:r w:rsidRPr="00956A4D">
        <w:rPr>
          <w:rFonts w:ascii="Book Antiqua" w:hAnsi="Book Antiqua"/>
          <w:sz w:val="24"/>
          <w:lang w:val="en-GB"/>
        </w:rPr>
        <w:t xml:space="preserve">: (1) aerobic, such as walking and jogging, which are repetitive, rigorous, rhythmic, and involve the large muscles; (2) resistance, which utilizes resistance to muscular </w:t>
      </w:r>
      <w:r w:rsidRPr="00956A4D">
        <w:rPr>
          <w:rFonts w:ascii="Book Antiqua" w:hAnsi="Book Antiqua"/>
          <w:sz w:val="24"/>
          <w:lang w:val="en-GB"/>
        </w:rPr>
        <w:lastRenderedPageBreak/>
        <w:t xml:space="preserve">contraction to build the strength, anaerobic endurance and size of skeletal muscles; (3) flexibility training, which keeps the body flexible, relaxes muscles and protects from physical </w:t>
      </w:r>
      <w:proofErr w:type="gramStart"/>
      <w:r w:rsidRPr="00956A4D">
        <w:rPr>
          <w:rFonts w:ascii="Book Antiqua" w:hAnsi="Book Antiqua"/>
          <w:sz w:val="24"/>
          <w:lang w:val="en-GB"/>
        </w:rPr>
        <w:t>injury</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4</w:t>
      </w:r>
      <w:r w:rsidR="00A7530E" w:rsidRPr="00956A4D">
        <w:rPr>
          <w:rFonts w:ascii="Book Antiqua" w:hAnsi="Book Antiqua"/>
          <w:sz w:val="24"/>
          <w:vertAlign w:val="superscript"/>
          <w:lang w:val="en-GB"/>
        </w:rPr>
        <w:t>8</w:t>
      </w:r>
      <w:r w:rsidRPr="00956A4D">
        <w:rPr>
          <w:rFonts w:ascii="Book Antiqua" w:hAnsi="Book Antiqua"/>
          <w:sz w:val="24"/>
          <w:vertAlign w:val="superscript"/>
          <w:lang w:val="en-GB"/>
        </w:rPr>
        <w:t>]</w:t>
      </w:r>
      <w:r w:rsidRPr="00956A4D">
        <w:rPr>
          <w:rFonts w:ascii="Book Antiqua" w:hAnsi="Book Antiqua"/>
          <w:sz w:val="24"/>
          <w:lang w:val="en-GB"/>
        </w:rPr>
        <w:t>.</w:t>
      </w:r>
      <w:r w:rsidRPr="00956A4D">
        <w:rPr>
          <w:rFonts w:ascii="Book Antiqua" w:hAnsi="Book Antiqua"/>
          <w:sz w:val="24"/>
        </w:rPr>
        <w:t xml:space="preserve"> Sometimes initially patients complain </w:t>
      </w:r>
      <w:r w:rsidR="00CF3145" w:rsidRPr="00956A4D">
        <w:rPr>
          <w:rFonts w:ascii="Book Antiqua" w:hAnsi="Book Antiqua"/>
          <w:sz w:val="24"/>
        </w:rPr>
        <w:t xml:space="preserve">of </w:t>
      </w:r>
      <w:r w:rsidRPr="00956A4D">
        <w:rPr>
          <w:rFonts w:ascii="Book Antiqua" w:hAnsi="Book Antiqua"/>
          <w:sz w:val="24"/>
        </w:rPr>
        <w:t>the increase of pain and fatigue usually decrease with the continuation of the physical activity and can be avoided by introducing breaks in the exercise sessions.</w:t>
      </w:r>
      <w:r w:rsidR="00D70E23" w:rsidRPr="00956A4D">
        <w:rPr>
          <w:rFonts w:ascii="Book Antiqua" w:hAnsi="Book Antiqua"/>
          <w:sz w:val="24"/>
        </w:rPr>
        <w:t xml:space="preserve"> </w:t>
      </w:r>
    </w:p>
    <w:p w14:paraId="2168EFFE" w14:textId="77777777" w:rsidR="007555D7" w:rsidRPr="00956A4D" w:rsidRDefault="007555D7" w:rsidP="007555D7">
      <w:pPr>
        <w:tabs>
          <w:tab w:val="left" w:pos="220"/>
          <w:tab w:val="left" w:pos="720"/>
        </w:tabs>
        <w:autoSpaceDE w:val="0"/>
        <w:autoSpaceDN w:val="0"/>
        <w:adjustRightInd w:val="0"/>
        <w:spacing w:line="360" w:lineRule="auto"/>
        <w:rPr>
          <w:rFonts w:ascii="Book Antiqua" w:hAnsi="Book Antiqua"/>
          <w:sz w:val="24"/>
        </w:rPr>
      </w:pPr>
    </w:p>
    <w:p w14:paraId="03AA963E" w14:textId="77777777" w:rsidR="004C7268" w:rsidRPr="00956A4D" w:rsidRDefault="004C7268" w:rsidP="007555D7">
      <w:pPr>
        <w:autoSpaceDE w:val="0"/>
        <w:autoSpaceDN w:val="0"/>
        <w:adjustRightInd w:val="0"/>
        <w:spacing w:line="360" w:lineRule="auto"/>
        <w:rPr>
          <w:rFonts w:ascii="Book Antiqua" w:hAnsi="Book Antiqua"/>
          <w:b/>
          <w:i/>
          <w:sz w:val="24"/>
          <w:lang w:val="en-GB"/>
        </w:rPr>
      </w:pPr>
      <w:r w:rsidRPr="00956A4D">
        <w:rPr>
          <w:rFonts w:ascii="Book Antiqua" w:hAnsi="Book Antiqua"/>
          <w:b/>
          <w:i/>
          <w:sz w:val="24"/>
          <w:lang w:val="en-GB"/>
        </w:rPr>
        <w:t>Flexibility training</w:t>
      </w:r>
    </w:p>
    <w:p w14:paraId="425283B8" w14:textId="789F4808" w:rsidR="004C7268" w:rsidRPr="00956A4D" w:rsidRDefault="0023749C" w:rsidP="007555D7">
      <w:pPr>
        <w:autoSpaceDE w:val="0"/>
        <w:autoSpaceDN w:val="0"/>
        <w:adjustRightInd w:val="0"/>
        <w:spacing w:line="360" w:lineRule="auto"/>
        <w:rPr>
          <w:rFonts w:ascii="Book Antiqua" w:hAnsi="Book Antiqua"/>
          <w:sz w:val="24"/>
          <w:lang w:val="en-GB"/>
        </w:rPr>
      </w:pPr>
      <w:r w:rsidRPr="00956A4D">
        <w:rPr>
          <w:rFonts w:ascii="Book Antiqua" w:hAnsi="Book Antiqua"/>
          <w:sz w:val="24"/>
        </w:rPr>
        <w:t>Flexibility programs can increase functional range of motion and reduce the risk of injury</w:t>
      </w:r>
      <w:r w:rsidRPr="00956A4D">
        <w:rPr>
          <w:rFonts w:ascii="Book Antiqua" w:hAnsi="Book Antiqua"/>
          <w:sz w:val="24"/>
          <w:lang w:val="en-GB"/>
        </w:rPr>
        <w:t xml:space="preserve">. </w:t>
      </w:r>
      <w:r w:rsidR="004C7268" w:rsidRPr="00956A4D">
        <w:rPr>
          <w:rFonts w:ascii="Book Antiqua" w:hAnsi="Book Antiqua"/>
          <w:sz w:val="24"/>
          <w:lang w:val="en-GB"/>
        </w:rPr>
        <w:t xml:space="preserve">Joint flexibility may decrease with age, affecting normal daily </w:t>
      </w:r>
      <w:proofErr w:type="gramStart"/>
      <w:r w:rsidR="004C7268" w:rsidRPr="00956A4D">
        <w:rPr>
          <w:rFonts w:ascii="Book Antiqua" w:hAnsi="Book Antiqua"/>
          <w:sz w:val="24"/>
          <w:lang w:val="en-GB"/>
        </w:rPr>
        <w:t>function,</w:t>
      </w:r>
      <w:proofErr w:type="gramEnd"/>
      <w:r w:rsidR="004C7268" w:rsidRPr="00956A4D">
        <w:rPr>
          <w:rFonts w:ascii="Book Antiqua" w:hAnsi="Book Antiqua"/>
          <w:sz w:val="24"/>
          <w:lang w:val="en-GB"/>
        </w:rPr>
        <w:t xml:space="preserve"> older adults could maintain the ability improving flexibility through stretching exercises</w:t>
      </w:r>
      <w:r w:rsidR="002213CF" w:rsidRPr="00956A4D">
        <w:rPr>
          <w:rFonts w:ascii="Book Antiqua" w:hAnsi="Book Antiqua"/>
          <w:sz w:val="24"/>
          <w:lang w:val="en-GB"/>
        </w:rPr>
        <w:t xml:space="preserve"> (</w:t>
      </w:r>
      <w:r w:rsidR="005B05C3" w:rsidRPr="00956A4D">
        <w:rPr>
          <w:rFonts w:ascii="Book Antiqua" w:hAnsi="Book Antiqua"/>
          <w:sz w:val="24"/>
          <w:lang w:val="en-GB"/>
        </w:rPr>
        <w:t>Figure</w:t>
      </w:r>
      <w:r w:rsidR="002213CF" w:rsidRPr="00956A4D">
        <w:rPr>
          <w:rFonts w:ascii="Book Antiqua" w:hAnsi="Book Antiqua"/>
          <w:sz w:val="24"/>
          <w:lang w:val="en-GB"/>
        </w:rPr>
        <w:t xml:space="preserve"> 4</w:t>
      </w:r>
      <w:r w:rsidR="006D3F56" w:rsidRPr="00956A4D">
        <w:rPr>
          <w:rFonts w:ascii="Book Antiqua" w:hAnsi="Book Antiqua"/>
          <w:sz w:val="24"/>
          <w:lang w:val="en-GB"/>
        </w:rPr>
        <w:t>)</w:t>
      </w:r>
      <w:r w:rsidR="003D07E9" w:rsidRPr="00956A4D">
        <w:rPr>
          <w:rFonts w:ascii="Book Antiqua" w:hAnsi="Book Antiqua"/>
          <w:sz w:val="24"/>
          <w:vertAlign w:val="superscript"/>
          <w:lang w:val="en-GB"/>
        </w:rPr>
        <w:t>[</w:t>
      </w:r>
      <w:r w:rsidR="00A7530E" w:rsidRPr="00956A4D">
        <w:rPr>
          <w:rFonts w:ascii="Book Antiqua" w:hAnsi="Book Antiqua"/>
          <w:sz w:val="24"/>
          <w:vertAlign w:val="superscript"/>
          <w:lang w:val="en-GB"/>
        </w:rPr>
        <w:t>49</w:t>
      </w:r>
      <w:r w:rsidR="003D07E9"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0</w:t>
      </w:r>
      <w:r w:rsidR="004C7268" w:rsidRPr="00956A4D">
        <w:rPr>
          <w:rFonts w:ascii="Book Antiqua" w:hAnsi="Book Antiqua"/>
          <w:sz w:val="24"/>
          <w:vertAlign w:val="superscript"/>
          <w:lang w:val="en-GB"/>
        </w:rPr>
        <w:t>]</w:t>
      </w:r>
      <w:r w:rsidR="004C7268" w:rsidRPr="00956A4D">
        <w:rPr>
          <w:rFonts w:ascii="Book Antiqua" w:hAnsi="Book Antiqua"/>
          <w:sz w:val="24"/>
          <w:lang w:val="en-GB"/>
        </w:rPr>
        <w:t>. The 2009 Ameri</w:t>
      </w:r>
      <w:r w:rsidR="00BF7CE4">
        <w:rPr>
          <w:rFonts w:ascii="Book Antiqua" w:hAnsi="Book Antiqua"/>
          <w:sz w:val="24"/>
          <w:lang w:val="en-GB"/>
        </w:rPr>
        <w:t>can College of Sports Medicine</w:t>
      </w:r>
      <w:r w:rsidR="004C7268" w:rsidRPr="00956A4D">
        <w:rPr>
          <w:rFonts w:ascii="Book Antiqua" w:hAnsi="Book Antiqua"/>
          <w:sz w:val="24"/>
          <w:lang w:val="en-GB"/>
        </w:rPr>
        <w:t xml:space="preserve"> position statement “Exercise and Physical Activity for Older Adults” highlighted the lack of studies on the effects of </w:t>
      </w:r>
      <w:r w:rsidR="00EB665F" w:rsidRPr="00956A4D">
        <w:rPr>
          <w:rFonts w:ascii="Book Antiqua" w:hAnsi="Book Antiqua"/>
          <w:sz w:val="24"/>
          <w:lang w:val="en-GB"/>
        </w:rPr>
        <w:t xml:space="preserve">a </w:t>
      </w:r>
      <w:r w:rsidR="004C7268" w:rsidRPr="00956A4D">
        <w:rPr>
          <w:rFonts w:ascii="Book Antiqua" w:hAnsi="Book Antiqua"/>
          <w:sz w:val="24"/>
          <w:lang w:val="en-GB"/>
        </w:rPr>
        <w:t xml:space="preserve">range of motion exercises on flexibility outcomes in older populations and also the absence of consensus about the prescription of stretching </w:t>
      </w:r>
      <w:proofErr w:type="gramStart"/>
      <w:r w:rsidR="004C7268" w:rsidRPr="00956A4D">
        <w:rPr>
          <w:rFonts w:ascii="Book Antiqua" w:hAnsi="Book Antiqua"/>
          <w:sz w:val="24"/>
          <w:lang w:val="en-GB"/>
        </w:rPr>
        <w:t>exercises</w:t>
      </w:r>
      <w:r w:rsidR="007555D7" w:rsidRPr="00956A4D">
        <w:rPr>
          <w:rFonts w:ascii="Book Antiqua" w:hAnsi="Book Antiqua"/>
          <w:sz w:val="24"/>
          <w:vertAlign w:val="superscript"/>
          <w:lang w:val="en-GB"/>
        </w:rPr>
        <w:t>[</w:t>
      </w:r>
      <w:proofErr w:type="gramEnd"/>
      <w:r w:rsidR="007555D7"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1</w:t>
      </w:r>
      <w:r w:rsidR="007555D7" w:rsidRPr="00956A4D">
        <w:rPr>
          <w:rFonts w:ascii="Book Antiqua" w:hAnsi="Book Antiqua"/>
          <w:sz w:val="24"/>
          <w:vertAlign w:val="superscript"/>
          <w:lang w:val="en-GB"/>
        </w:rPr>
        <w:t>]</w:t>
      </w:r>
      <w:r w:rsidR="004C7268" w:rsidRPr="00956A4D">
        <w:rPr>
          <w:rFonts w:ascii="Book Antiqua" w:hAnsi="Book Antiqua"/>
          <w:sz w:val="24"/>
          <w:lang w:val="en-GB"/>
        </w:rPr>
        <w:t>. Despite t</w:t>
      </w:r>
      <w:r w:rsidR="00EB665F" w:rsidRPr="00956A4D">
        <w:rPr>
          <w:rFonts w:ascii="Book Antiqua" w:hAnsi="Book Antiqua"/>
          <w:sz w:val="24"/>
          <w:lang w:val="en-GB"/>
        </w:rPr>
        <w:t>he lack of scientific support for</w:t>
      </w:r>
      <w:r w:rsidR="004C7268" w:rsidRPr="00956A4D">
        <w:rPr>
          <w:rFonts w:ascii="Book Antiqua" w:hAnsi="Book Antiqua"/>
          <w:sz w:val="24"/>
          <w:lang w:val="en-GB"/>
        </w:rPr>
        <w:t xml:space="preserve"> the recommendation of a flexibility component in older adult exercise programs, many activity programs place a considerable emphasis on flexibility. When injuries or diseases result in a restricted range of motion of the joints, stretching exercises are used in the rehabilitation context in order to regain “normal” range of motion in the major muscle tendon groups in accordance with individualized </w:t>
      </w:r>
      <w:proofErr w:type="gramStart"/>
      <w:r w:rsidR="004C7268" w:rsidRPr="00956A4D">
        <w:rPr>
          <w:rFonts w:ascii="Book Antiqua" w:hAnsi="Book Antiqua"/>
          <w:sz w:val="24"/>
          <w:lang w:val="en-GB"/>
        </w:rPr>
        <w:t>goals</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2</w:t>
      </w:r>
      <w:r w:rsidR="004C7268" w:rsidRPr="00956A4D">
        <w:rPr>
          <w:rFonts w:ascii="Book Antiqua" w:hAnsi="Book Antiqua"/>
          <w:sz w:val="24"/>
          <w:vertAlign w:val="superscript"/>
          <w:lang w:val="en-GB"/>
        </w:rPr>
        <w:t>]</w:t>
      </w:r>
      <w:r w:rsidR="004C7268" w:rsidRPr="00956A4D">
        <w:rPr>
          <w:rFonts w:ascii="Book Antiqua" w:hAnsi="Book Antiqua"/>
          <w:sz w:val="24"/>
          <w:lang w:val="en-GB"/>
        </w:rPr>
        <w:t>. For the majority of th</w:t>
      </w:r>
      <w:r w:rsidR="00EB665F" w:rsidRPr="00956A4D">
        <w:rPr>
          <w:rFonts w:ascii="Book Antiqua" w:hAnsi="Book Antiqua"/>
          <w:sz w:val="24"/>
          <w:lang w:val="en-GB"/>
        </w:rPr>
        <w:t>e aging population, the goals are not</w:t>
      </w:r>
      <w:r w:rsidR="004C7268" w:rsidRPr="00956A4D">
        <w:rPr>
          <w:rFonts w:ascii="Book Antiqua" w:hAnsi="Book Antiqua"/>
          <w:sz w:val="24"/>
          <w:lang w:val="en-GB"/>
        </w:rPr>
        <w:t xml:space="preserve"> related to athletic performance, but rather to daily living activities. </w:t>
      </w:r>
      <w:r w:rsidR="00EB665F" w:rsidRPr="00956A4D">
        <w:rPr>
          <w:rFonts w:ascii="Book Antiqua" w:hAnsi="Book Antiqua"/>
          <w:sz w:val="24"/>
          <w:lang w:val="en-GB"/>
        </w:rPr>
        <w:t xml:space="preserve">Despite </w:t>
      </w:r>
      <w:r w:rsidR="004C7268" w:rsidRPr="00956A4D">
        <w:rPr>
          <w:rFonts w:ascii="Book Antiqua" w:hAnsi="Book Antiqua"/>
          <w:sz w:val="24"/>
          <w:lang w:val="en-GB"/>
        </w:rPr>
        <w:t xml:space="preserve">the lack of research confirming the health </w:t>
      </w:r>
      <w:proofErr w:type="gramStart"/>
      <w:r w:rsidR="004C7268" w:rsidRPr="00956A4D">
        <w:rPr>
          <w:rFonts w:ascii="Book Antiqua" w:hAnsi="Book Antiqua"/>
          <w:sz w:val="24"/>
          <w:lang w:val="en-GB"/>
        </w:rPr>
        <w:t>benefit</w:t>
      </w:r>
      <w:r w:rsidR="00EB665F" w:rsidRPr="00956A4D">
        <w:rPr>
          <w:rFonts w:ascii="Book Antiqua" w:hAnsi="Book Antiqua"/>
          <w:sz w:val="24"/>
          <w:lang w:val="en-GB"/>
        </w:rPr>
        <w:t>s</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3</w:t>
      </w:r>
      <w:r w:rsidR="004C7268" w:rsidRPr="00956A4D">
        <w:rPr>
          <w:rFonts w:ascii="Book Antiqua" w:hAnsi="Book Antiqua"/>
          <w:sz w:val="24"/>
          <w:vertAlign w:val="superscript"/>
          <w:lang w:val="en-GB"/>
        </w:rPr>
        <w:t>]</w:t>
      </w:r>
      <w:r w:rsidR="004C7268" w:rsidRPr="00956A4D">
        <w:rPr>
          <w:rFonts w:ascii="Book Antiqua" w:hAnsi="Book Antiqua"/>
          <w:sz w:val="24"/>
          <w:lang w:val="en-GB"/>
        </w:rPr>
        <w:t>, it is comm</w:t>
      </w:r>
      <w:r w:rsidR="00EB665F" w:rsidRPr="00956A4D">
        <w:rPr>
          <w:rFonts w:ascii="Book Antiqua" w:hAnsi="Book Antiqua"/>
          <w:sz w:val="24"/>
          <w:lang w:val="en-GB"/>
        </w:rPr>
        <w:t>on to find in the literature</w:t>
      </w:r>
      <w:r w:rsidR="004C7268" w:rsidRPr="00956A4D">
        <w:rPr>
          <w:rFonts w:ascii="Book Antiqua" w:hAnsi="Book Antiqua"/>
          <w:sz w:val="24"/>
          <w:lang w:val="en-GB"/>
        </w:rPr>
        <w:t xml:space="preserve"> flexibility training as a presumed “component of fitness” and </w:t>
      </w:r>
      <w:r w:rsidR="00EB665F" w:rsidRPr="00956A4D">
        <w:rPr>
          <w:rFonts w:ascii="Book Antiqua" w:hAnsi="Book Antiqua"/>
          <w:sz w:val="24"/>
          <w:lang w:val="en-GB"/>
        </w:rPr>
        <w:t xml:space="preserve">a </w:t>
      </w:r>
      <w:r w:rsidR="004C7268" w:rsidRPr="00956A4D">
        <w:rPr>
          <w:rFonts w:ascii="Book Antiqua" w:hAnsi="Book Antiqua"/>
          <w:sz w:val="24"/>
          <w:lang w:val="en-GB"/>
        </w:rPr>
        <w:t>beneficial adjunct to other forms of exercise. Other physical therapies can be helpful in the management of rheumatic diseases, particularly those that can be self</w:t>
      </w:r>
      <w:r w:rsidR="00FB484B" w:rsidRPr="00956A4D">
        <w:rPr>
          <w:rFonts w:ascii="Book Antiqua" w:hAnsi="Book Antiqua"/>
          <w:sz w:val="24"/>
          <w:lang w:val="en-GB"/>
        </w:rPr>
        <w:t>-</w:t>
      </w:r>
      <w:r w:rsidR="004C7268" w:rsidRPr="00956A4D">
        <w:rPr>
          <w:rFonts w:ascii="Book Antiqua" w:hAnsi="Book Antiqua"/>
          <w:sz w:val="24"/>
          <w:lang w:val="en-GB"/>
        </w:rPr>
        <w:t xml:space="preserve">administered. </w:t>
      </w:r>
    </w:p>
    <w:p w14:paraId="32244A1F" w14:textId="77777777" w:rsidR="00C47E43" w:rsidRPr="00956A4D" w:rsidRDefault="00C47E43" w:rsidP="007555D7">
      <w:pPr>
        <w:autoSpaceDE w:val="0"/>
        <w:autoSpaceDN w:val="0"/>
        <w:adjustRightInd w:val="0"/>
        <w:spacing w:line="360" w:lineRule="auto"/>
        <w:rPr>
          <w:rFonts w:ascii="Book Antiqua" w:hAnsi="Book Antiqua"/>
          <w:sz w:val="24"/>
          <w:lang w:val="en-GB"/>
        </w:rPr>
      </w:pPr>
    </w:p>
    <w:p w14:paraId="3078839D" w14:textId="77777777" w:rsidR="004C7268" w:rsidRPr="00956A4D" w:rsidRDefault="004C7268" w:rsidP="007555D7">
      <w:pPr>
        <w:spacing w:line="360" w:lineRule="auto"/>
        <w:rPr>
          <w:rFonts w:ascii="Book Antiqua" w:hAnsi="Book Antiqua"/>
          <w:b/>
          <w:i/>
          <w:sz w:val="24"/>
          <w:lang w:val="en-GB"/>
        </w:rPr>
      </w:pPr>
      <w:r w:rsidRPr="00956A4D">
        <w:rPr>
          <w:rFonts w:ascii="Book Antiqua" w:hAnsi="Book Antiqua"/>
          <w:b/>
          <w:i/>
          <w:sz w:val="24"/>
        </w:rPr>
        <w:t>Physiatric rehabilitation therapy</w:t>
      </w:r>
    </w:p>
    <w:p w14:paraId="1A5DEC7D" w14:textId="67CD2A11" w:rsidR="004C7268" w:rsidRPr="00956A4D" w:rsidRDefault="004C7268" w:rsidP="007555D7">
      <w:pPr>
        <w:autoSpaceDE w:val="0"/>
        <w:autoSpaceDN w:val="0"/>
        <w:adjustRightInd w:val="0"/>
        <w:spacing w:line="360" w:lineRule="auto"/>
        <w:rPr>
          <w:rFonts w:ascii="Book Antiqua" w:hAnsi="Book Antiqua"/>
          <w:sz w:val="24"/>
        </w:rPr>
      </w:pPr>
      <w:r w:rsidRPr="00956A4D">
        <w:rPr>
          <w:rFonts w:ascii="Book Antiqua" w:hAnsi="Book Antiqua"/>
          <w:sz w:val="24"/>
        </w:rPr>
        <w:t xml:space="preserve">Patients with rheumatic diseases have a high risk of progressive deterioration of articular function over the years. The main limitations are due to the pain, </w:t>
      </w:r>
      <w:r w:rsidR="00EB665F" w:rsidRPr="00956A4D">
        <w:rPr>
          <w:rFonts w:ascii="Book Antiqua" w:hAnsi="Book Antiqua"/>
          <w:sz w:val="24"/>
        </w:rPr>
        <w:t xml:space="preserve">a </w:t>
      </w:r>
      <w:r w:rsidRPr="00956A4D">
        <w:rPr>
          <w:rFonts w:ascii="Book Antiqua" w:hAnsi="Book Antiqua"/>
          <w:sz w:val="24"/>
        </w:rPr>
        <w:t xml:space="preserve">reduced range of motion, the muscle wasting and the reduction in strength. Psychological </w:t>
      </w:r>
      <w:r w:rsidRPr="00956A4D">
        <w:rPr>
          <w:rFonts w:ascii="Book Antiqua" w:hAnsi="Book Antiqua"/>
          <w:sz w:val="24"/>
        </w:rPr>
        <w:lastRenderedPageBreak/>
        <w:t xml:space="preserve">motivations of anxiety and depression are often associated and could further compromise the ability to address common daily activities. Physiotherapy </w:t>
      </w:r>
      <w:r w:rsidR="002163FF" w:rsidRPr="00956A4D">
        <w:rPr>
          <w:rFonts w:ascii="Book Antiqua" w:hAnsi="Book Antiqua"/>
          <w:sz w:val="24"/>
        </w:rPr>
        <w:t xml:space="preserve">and kinesiology </w:t>
      </w:r>
      <w:r w:rsidRPr="00956A4D">
        <w:rPr>
          <w:rFonts w:ascii="Book Antiqua" w:hAnsi="Book Antiqua"/>
          <w:sz w:val="24"/>
        </w:rPr>
        <w:t xml:space="preserve">is an essential component in the overall treatment of the disease. It provides for interventions predominantly educational and preventive but also with specific measures targeted to the condition of each patient. The levels of intervention include: training on the prevention of damage (joint protection), training in autonomy (use of aids), and specific rehabilitation treatment in relation to </w:t>
      </w:r>
      <w:proofErr w:type="gramStart"/>
      <w:r w:rsidRPr="00956A4D">
        <w:rPr>
          <w:rFonts w:ascii="Book Antiqua" w:hAnsi="Book Antiqua"/>
          <w:sz w:val="24"/>
        </w:rPr>
        <w:t>surgery</w:t>
      </w:r>
      <w:r w:rsidR="003D07E9" w:rsidRPr="00956A4D">
        <w:rPr>
          <w:rFonts w:ascii="Book Antiqua" w:hAnsi="Book Antiqua"/>
          <w:sz w:val="24"/>
          <w:vertAlign w:val="superscript"/>
        </w:rPr>
        <w:t>[</w:t>
      </w:r>
      <w:proofErr w:type="gramEnd"/>
      <w:r w:rsidR="003D07E9" w:rsidRPr="00956A4D">
        <w:rPr>
          <w:rFonts w:ascii="Book Antiqua" w:hAnsi="Book Antiqua"/>
          <w:sz w:val="24"/>
          <w:vertAlign w:val="superscript"/>
        </w:rPr>
        <w:t>5</w:t>
      </w:r>
      <w:r w:rsidR="00A7530E" w:rsidRPr="00956A4D">
        <w:rPr>
          <w:rFonts w:ascii="Book Antiqua" w:hAnsi="Book Antiqua"/>
          <w:sz w:val="24"/>
          <w:vertAlign w:val="superscript"/>
        </w:rPr>
        <w:t>4</w:t>
      </w:r>
      <w:r w:rsidRPr="00956A4D">
        <w:rPr>
          <w:rFonts w:ascii="Book Antiqua" w:hAnsi="Book Antiqua"/>
          <w:sz w:val="24"/>
          <w:vertAlign w:val="superscript"/>
        </w:rPr>
        <w:t>]</w:t>
      </w:r>
      <w:r w:rsidRPr="00956A4D">
        <w:rPr>
          <w:rFonts w:ascii="Book Antiqua" w:hAnsi="Book Antiqua"/>
          <w:sz w:val="24"/>
        </w:rPr>
        <w:t xml:space="preserve">. The first step is to inform and educate the patient about the nature and consequences of the disease. The conviction of the importance of taking care of their joints </w:t>
      </w:r>
      <w:r w:rsidR="00F33A01" w:rsidRPr="00956A4D">
        <w:rPr>
          <w:rFonts w:ascii="Book Antiqua" w:hAnsi="Book Antiqua"/>
          <w:sz w:val="24"/>
        </w:rPr>
        <w:t>is an important element in</w:t>
      </w:r>
      <w:r w:rsidRPr="00956A4D">
        <w:rPr>
          <w:rFonts w:ascii="Book Antiqua" w:hAnsi="Book Antiqua"/>
          <w:sz w:val="24"/>
        </w:rPr>
        <w:t xml:space="preserve"> the treatment. The articular overexertion during repetitive daily activities, contributes to the deterioration of appearance and aggravation of the </w:t>
      </w:r>
      <w:proofErr w:type="gramStart"/>
      <w:r w:rsidRPr="00956A4D">
        <w:rPr>
          <w:rFonts w:ascii="Book Antiqua" w:hAnsi="Book Antiqua"/>
          <w:sz w:val="24"/>
        </w:rPr>
        <w:t>deformations</w:t>
      </w:r>
      <w:r w:rsidR="003D07E9" w:rsidRPr="00956A4D">
        <w:rPr>
          <w:rFonts w:ascii="Book Antiqua" w:hAnsi="Book Antiqua"/>
          <w:sz w:val="24"/>
          <w:vertAlign w:val="superscript"/>
        </w:rPr>
        <w:t>[</w:t>
      </w:r>
      <w:proofErr w:type="gramEnd"/>
      <w:r w:rsidR="003D07E9" w:rsidRPr="00956A4D">
        <w:rPr>
          <w:rFonts w:ascii="Book Antiqua" w:hAnsi="Book Antiqua"/>
          <w:sz w:val="24"/>
          <w:vertAlign w:val="superscript"/>
        </w:rPr>
        <w:t>5</w:t>
      </w:r>
      <w:r w:rsidR="00A7530E" w:rsidRPr="00956A4D">
        <w:rPr>
          <w:rFonts w:ascii="Book Antiqua" w:hAnsi="Book Antiqua"/>
          <w:sz w:val="24"/>
          <w:vertAlign w:val="superscript"/>
        </w:rPr>
        <w:t>5</w:t>
      </w:r>
      <w:r w:rsidRPr="00956A4D">
        <w:rPr>
          <w:rFonts w:ascii="Book Antiqua" w:hAnsi="Book Antiqua"/>
          <w:sz w:val="24"/>
          <w:vertAlign w:val="superscript"/>
        </w:rPr>
        <w:t>]</w:t>
      </w:r>
      <w:r w:rsidRPr="00956A4D">
        <w:rPr>
          <w:rFonts w:ascii="Book Antiqua" w:hAnsi="Book Antiqua"/>
          <w:sz w:val="24"/>
        </w:rPr>
        <w:t>. The joint protection is based on gesture education, avoidance o</w:t>
      </w:r>
      <w:r w:rsidR="00F33A01" w:rsidRPr="00956A4D">
        <w:rPr>
          <w:rFonts w:ascii="Book Antiqua" w:hAnsi="Book Antiqua"/>
          <w:sz w:val="24"/>
        </w:rPr>
        <w:t>f</w:t>
      </w:r>
      <w:r w:rsidRPr="00956A4D">
        <w:rPr>
          <w:rFonts w:ascii="Book Antiqua" w:hAnsi="Book Antiqua"/>
          <w:sz w:val="24"/>
        </w:rPr>
        <w:t xml:space="preserve"> incorrect movements and </w:t>
      </w:r>
      <w:r w:rsidR="00F33A01" w:rsidRPr="00956A4D">
        <w:rPr>
          <w:rFonts w:ascii="Book Antiqua" w:hAnsi="Book Antiqua"/>
          <w:sz w:val="24"/>
        </w:rPr>
        <w:t xml:space="preserve">use of the </w:t>
      </w:r>
      <w:r w:rsidRPr="00956A4D">
        <w:rPr>
          <w:rFonts w:ascii="Book Antiqua" w:hAnsi="Book Antiqua"/>
          <w:sz w:val="24"/>
        </w:rPr>
        <w:t xml:space="preserve">most appropriate ones. This technique reduces the risk of joint deterioration, minimizing the efforts that exert on the joint structures in order to facilitate the movements and make them more comfortable when they are painful and </w:t>
      </w:r>
      <w:proofErr w:type="gramStart"/>
      <w:r w:rsidRPr="00956A4D">
        <w:rPr>
          <w:rFonts w:ascii="Book Antiqua" w:hAnsi="Book Antiqua"/>
          <w:sz w:val="24"/>
        </w:rPr>
        <w:t>tiring</w:t>
      </w:r>
      <w:r w:rsidR="003D07E9" w:rsidRPr="00956A4D">
        <w:rPr>
          <w:rFonts w:ascii="Book Antiqua" w:hAnsi="Book Antiqua"/>
          <w:sz w:val="24"/>
          <w:vertAlign w:val="superscript"/>
        </w:rPr>
        <w:t>[</w:t>
      </w:r>
      <w:proofErr w:type="gramEnd"/>
      <w:r w:rsidR="003D07E9" w:rsidRPr="00956A4D">
        <w:rPr>
          <w:rFonts w:ascii="Book Antiqua" w:hAnsi="Book Antiqua"/>
          <w:sz w:val="24"/>
          <w:vertAlign w:val="superscript"/>
        </w:rPr>
        <w:t>5</w:t>
      </w:r>
      <w:r w:rsidR="00A7530E" w:rsidRPr="00956A4D">
        <w:rPr>
          <w:rFonts w:ascii="Book Antiqua" w:hAnsi="Book Antiqua"/>
          <w:sz w:val="24"/>
          <w:vertAlign w:val="superscript"/>
        </w:rPr>
        <w:t>6</w:t>
      </w:r>
      <w:r w:rsidRPr="00956A4D">
        <w:rPr>
          <w:rFonts w:ascii="Book Antiqua" w:hAnsi="Book Antiqua"/>
          <w:sz w:val="24"/>
          <w:vertAlign w:val="superscript"/>
        </w:rPr>
        <w:t>]</w:t>
      </w:r>
      <w:r w:rsidRPr="00956A4D">
        <w:rPr>
          <w:rFonts w:ascii="Book Antiqua" w:hAnsi="Book Antiqua"/>
          <w:sz w:val="24"/>
        </w:rPr>
        <w:t>.</w:t>
      </w:r>
      <w:r w:rsidRPr="00956A4D">
        <w:rPr>
          <w:rFonts w:ascii="Book Antiqua" w:hAnsi="Book Antiqua"/>
          <w:sz w:val="24"/>
          <w:lang w:val="en-GB"/>
        </w:rPr>
        <w:t xml:space="preserve"> </w:t>
      </w:r>
      <w:proofErr w:type="gramStart"/>
      <w:r w:rsidRPr="00956A4D">
        <w:rPr>
          <w:rFonts w:ascii="Book Antiqua" w:hAnsi="Book Antiqua"/>
          <w:sz w:val="24"/>
        </w:rPr>
        <w:t xml:space="preserve">The program is carried out by qualified personnel in </w:t>
      </w:r>
      <w:r w:rsidR="00F33A01" w:rsidRPr="00956A4D">
        <w:rPr>
          <w:rFonts w:ascii="Book Antiqua" w:hAnsi="Book Antiqua"/>
          <w:sz w:val="24"/>
        </w:rPr>
        <w:t xml:space="preserve">physiatric </w:t>
      </w:r>
      <w:r w:rsidRPr="00956A4D">
        <w:rPr>
          <w:rFonts w:ascii="Book Antiqua" w:hAnsi="Book Antiqua"/>
          <w:sz w:val="24"/>
        </w:rPr>
        <w:t>facilities</w:t>
      </w:r>
      <w:proofErr w:type="gramEnd"/>
      <w:r w:rsidR="00F33A01" w:rsidRPr="00956A4D">
        <w:rPr>
          <w:rFonts w:ascii="Book Antiqua" w:hAnsi="Book Antiqua"/>
          <w:sz w:val="24"/>
        </w:rPr>
        <w:t>.</w:t>
      </w:r>
      <w:r w:rsidRPr="00956A4D">
        <w:rPr>
          <w:rFonts w:ascii="Book Antiqua" w:hAnsi="Book Antiqua"/>
          <w:sz w:val="24"/>
        </w:rPr>
        <w:t xml:space="preserve"> It consists of passive motion exercises, assisted active and stretching exercises to increase the extensibility. Mobilization exercises are usually associated with those of muscle st</w:t>
      </w:r>
      <w:r w:rsidR="00F33A01" w:rsidRPr="00956A4D">
        <w:rPr>
          <w:rFonts w:ascii="Book Antiqua" w:hAnsi="Book Antiqua"/>
          <w:sz w:val="24"/>
        </w:rPr>
        <w:t>rengthening. It is shown that a</w:t>
      </w:r>
      <w:r w:rsidRPr="00956A4D">
        <w:rPr>
          <w:rFonts w:ascii="Book Antiqua" w:hAnsi="Book Antiqua"/>
          <w:sz w:val="24"/>
        </w:rPr>
        <w:t xml:space="preserve"> </w:t>
      </w:r>
      <w:r w:rsidR="00F33A01" w:rsidRPr="00956A4D">
        <w:rPr>
          <w:rFonts w:ascii="Book Antiqua" w:hAnsi="Book Antiqua"/>
          <w:sz w:val="24"/>
        </w:rPr>
        <w:t xml:space="preserve">static or dynamic </w:t>
      </w:r>
      <w:r w:rsidRPr="00956A4D">
        <w:rPr>
          <w:rFonts w:ascii="Book Antiqua" w:hAnsi="Book Antiqua"/>
          <w:sz w:val="24"/>
        </w:rPr>
        <w:t>exercise program can improve strength, aerobic capacity and physical performance without increasi</w:t>
      </w:r>
      <w:r w:rsidR="00F33A01" w:rsidRPr="00956A4D">
        <w:rPr>
          <w:rFonts w:ascii="Book Antiqua" w:hAnsi="Book Antiqua"/>
          <w:sz w:val="24"/>
        </w:rPr>
        <w:t>ng disease activity or aggravating</w:t>
      </w:r>
      <w:r w:rsidRPr="00956A4D">
        <w:rPr>
          <w:rFonts w:ascii="Book Antiqua" w:hAnsi="Book Antiqua"/>
          <w:sz w:val="24"/>
        </w:rPr>
        <w:t xml:space="preserve"> joint </w:t>
      </w:r>
      <w:proofErr w:type="gramStart"/>
      <w:r w:rsidRPr="00956A4D">
        <w:rPr>
          <w:rFonts w:ascii="Book Antiqua" w:hAnsi="Book Antiqua"/>
          <w:sz w:val="24"/>
        </w:rPr>
        <w:t>damage</w:t>
      </w:r>
      <w:r w:rsidR="003D07E9" w:rsidRPr="00956A4D">
        <w:rPr>
          <w:rFonts w:ascii="Book Antiqua" w:hAnsi="Book Antiqua"/>
          <w:sz w:val="24"/>
          <w:vertAlign w:val="superscript"/>
        </w:rPr>
        <w:t>[</w:t>
      </w:r>
      <w:proofErr w:type="gramEnd"/>
      <w:r w:rsidR="003D07E9" w:rsidRPr="00956A4D">
        <w:rPr>
          <w:rFonts w:ascii="Book Antiqua" w:hAnsi="Book Antiqua"/>
          <w:sz w:val="24"/>
          <w:vertAlign w:val="superscript"/>
        </w:rPr>
        <w:t>4</w:t>
      </w:r>
      <w:r w:rsidR="00A7530E" w:rsidRPr="00956A4D">
        <w:rPr>
          <w:rFonts w:ascii="Book Antiqua" w:hAnsi="Book Antiqua"/>
          <w:sz w:val="24"/>
          <w:vertAlign w:val="superscript"/>
        </w:rPr>
        <w:t>8</w:t>
      </w:r>
      <w:r w:rsidRPr="00956A4D">
        <w:rPr>
          <w:rFonts w:ascii="Book Antiqua" w:hAnsi="Book Antiqua"/>
          <w:sz w:val="24"/>
          <w:vertAlign w:val="superscript"/>
        </w:rPr>
        <w:t>]</w:t>
      </w:r>
      <w:r w:rsidRPr="00956A4D">
        <w:rPr>
          <w:rFonts w:ascii="Book Antiqua" w:hAnsi="Book Antiqua"/>
          <w:sz w:val="24"/>
        </w:rPr>
        <w:t>.</w:t>
      </w:r>
      <w:r w:rsidRPr="00956A4D">
        <w:rPr>
          <w:rFonts w:ascii="Book Antiqua" w:hAnsi="Book Antiqua"/>
          <w:sz w:val="24"/>
          <w:lang w:val="en-GB"/>
        </w:rPr>
        <w:t xml:space="preserve"> </w:t>
      </w:r>
      <w:r w:rsidRPr="00956A4D">
        <w:rPr>
          <w:rFonts w:ascii="Book Antiqua" w:hAnsi="Book Antiqua"/>
          <w:sz w:val="24"/>
        </w:rPr>
        <w:t>In case</w:t>
      </w:r>
      <w:r w:rsidR="00F33A01" w:rsidRPr="00956A4D">
        <w:rPr>
          <w:rFonts w:ascii="Book Antiqua" w:hAnsi="Book Antiqua"/>
          <w:sz w:val="24"/>
        </w:rPr>
        <w:t>s where</w:t>
      </w:r>
      <w:r w:rsidRPr="00956A4D">
        <w:rPr>
          <w:rFonts w:ascii="Book Antiqua" w:hAnsi="Book Antiqua"/>
          <w:sz w:val="24"/>
        </w:rPr>
        <w:t xml:space="preserve"> surgical orthopedic treatment is indicated, phys</w:t>
      </w:r>
      <w:r w:rsidR="00F33A01" w:rsidRPr="00956A4D">
        <w:rPr>
          <w:rFonts w:ascii="Book Antiqua" w:hAnsi="Book Antiqua"/>
          <w:sz w:val="24"/>
        </w:rPr>
        <w:t>iatric preparation and follow up to</w:t>
      </w:r>
      <w:r w:rsidRPr="00956A4D">
        <w:rPr>
          <w:rFonts w:ascii="Book Antiqua" w:hAnsi="Book Antiqua"/>
          <w:sz w:val="24"/>
        </w:rPr>
        <w:t xml:space="preserve"> the intervention</w:t>
      </w:r>
      <w:r w:rsidR="00F33A01" w:rsidRPr="00956A4D">
        <w:rPr>
          <w:rFonts w:ascii="Book Antiqua" w:hAnsi="Book Antiqua"/>
          <w:sz w:val="24"/>
        </w:rPr>
        <w:t xml:space="preserve"> is necessary</w:t>
      </w:r>
      <w:r w:rsidR="00A03A9C" w:rsidRPr="00956A4D">
        <w:rPr>
          <w:rFonts w:ascii="Book Antiqua" w:hAnsi="Book Antiqua"/>
          <w:sz w:val="24"/>
        </w:rPr>
        <w:t xml:space="preserve"> </w:t>
      </w:r>
      <w:r w:rsidR="00EE1375" w:rsidRPr="00956A4D">
        <w:rPr>
          <w:rFonts w:ascii="Book Antiqua" w:hAnsi="Book Antiqua"/>
          <w:sz w:val="24"/>
        </w:rPr>
        <w:t>-</w:t>
      </w:r>
      <w:r w:rsidR="00A03A9C" w:rsidRPr="00956A4D">
        <w:rPr>
          <w:rFonts w:ascii="Book Antiqua" w:hAnsi="Book Antiqua"/>
          <w:sz w:val="24"/>
        </w:rPr>
        <w:t xml:space="preserve"> </w:t>
      </w:r>
      <w:r w:rsidRPr="00956A4D">
        <w:rPr>
          <w:rFonts w:ascii="Book Antiqua" w:hAnsi="Book Antiqua"/>
          <w:sz w:val="24"/>
        </w:rPr>
        <w:t>rehabilitation adapted to the type of operation, the si</w:t>
      </w:r>
      <w:r w:rsidR="00830D09" w:rsidRPr="00956A4D">
        <w:rPr>
          <w:rFonts w:ascii="Book Antiqua" w:hAnsi="Book Antiqua"/>
          <w:sz w:val="24"/>
        </w:rPr>
        <w:t xml:space="preserve">tuation of the </w:t>
      </w:r>
      <w:proofErr w:type="gramStart"/>
      <w:r w:rsidR="00830D09" w:rsidRPr="00956A4D">
        <w:rPr>
          <w:rFonts w:ascii="Book Antiqua" w:hAnsi="Book Antiqua"/>
          <w:sz w:val="24"/>
        </w:rPr>
        <w:t>patient</w:t>
      </w:r>
      <w:r w:rsidR="003D07E9" w:rsidRPr="00956A4D">
        <w:rPr>
          <w:rFonts w:ascii="Book Antiqua" w:hAnsi="Book Antiqua"/>
          <w:sz w:val="24"/>
          <w:vertAlign w:val="superscript"/>
        </w:rPr>
        <w:t>[</w:t>
      </w:r>
      <w:proofErr w:type="gramEnd"/>
      <w:r w:rsidR="00A7530E" w:rsidRPr="00956A4D">
        <w:rPr>
          <w:rFonts w:ascii="Book Antiqua" w:hAnsi="Book Antiqua"/>
          <w:sz w:val="24"/>
          <w:vertAlign w:val="superscript"/>
        </w:rPr>
        <w:t>49</w:t>
      </w:r>
      <w:r w:rsidRPr="00956A4D">
        <w:rPr>
          <w:rFonts w:ascii="Book Antiqua" w:hAnsi="Book Antiqua"/>
          <w:sz w:val="24"/>
          <w:vertAlign w:val="superscript"/>
        </w:rPr>
        <w:t>]</w:t>
      </w:r>
      <w:r w:rsidRPr="00956A4D">
        <w:rPr>
          <w:rFonts w:ascii="Book Antiqua" w:hAnsi="Book Antiqua"/>
          <w:sz w:val="24"/>
        </w:rPr>
        <w:t>.</w:t>
      </w:r>
    </w:p>
    <w:p w14:paraId="47D599AD" w14:textId="77777777" w:rsidR="008E0001" w:rsidRPr="00956A4D" w:rsidRDefault="008E0001" w:rsidP="007555D7">
      <w:pPr>
        <w:autoSpaceDE w:val="0"/>
        <w:autoSpaceDN w:val="0"/>
        <w:adjustRightInd w:val="0"/>
        <w:spacing w:line="360" w:lineRule="auto"/>
        <w:rPr>
          <w:rFonts w:ascii="Book Antiqua" w:hAnsi="Book Antiqua"/>
          <w:sz w:val="24"/>
        </w:rPr>
      </w:pPr>
    </w:p>
    <w:p w14:paraId="204631B5" w14:textId="77777777" w:rsidR="004C7268" w:rsidRPr="00956A4D" w:rsidRDefault="004C7268" w:rsidP="007555D7">
      <w:pPr>
        <w:autoSpaceDE w:val="0"/>
        <w:autoSpaceDN w:val="0"/>
        <w:adjustRightInd w:val="0"/>
        <w:spacing w:line="360" w:lineRule="auto"/>
        <w:rPr>
          <w:rFonts w:ascii="Book Antiqua" w:hAnsi="Book Antiqua"/>
          <w:b/>
          <w:i/>
          <w:sz w:val="24"/>
        </w:rPr>
      </w:pPr>
      <w:r w:rsidRPr="00956A4D">
        <w:rPr>
          <w:rFonts w:ascii="Book Antiqua" w:hAnsi="Book Antiqua"/>
          <w:b/>
          <w:i/>
          <w:sz w:val="24"/>
        </w:rPr>
        <w:t>Home exercise program</w:t>
      </w:r>
    </w:p>
    <w:p w14:paraId="1BFA7428" w14:textId="4416A103" w:rsidR="004C7268" w:rsidRPr="00956A4D" w:rsidRDefault="004C7268" w:rsidP="007555D7">
      <w:pPr>
        <w:autoSpaceDE w:val="0"/>
        <w:autoSpaceDN w:val="0"/>
        <w:adjustRightInd w:val="0"/>
        <w:spacing w:line="360" w:lineRule="auto"/>
        <w:rPr>
          <w:rFonts w:ascii="Book Antiqua" w:hAnsi="Book Antiqua"/>
          <w:sz w:val="24"/>
          <w:lang w:val="en-GB"/>
        </w:rPr>
      </w:pPr>
      <w:r w:rsidRPr="00956A4D">
        <w:rPr>
          <w:rFonts w:ascii="Book Antiqua" w:hAnsi="Book Antiqua"/>
          <w:sz w:val="24"/>
          <w:lang w:val="en-GB"/>
        </w:rPr>
        <w:t xml:space="preserve">After the completion of the rehabilitation programme in hospital, the patient is then discharged with a home exercise program and followed up at regular </w:t>
      </w:r>
      <w:proofErr w:type="gramStart"/>
      <w:r w:rsidRPr="00956A4D">
        <w:rPr>
          <w:rFonts w:ascii="Book Antiqua" w:hAnsi="Book Antiqua"/>
          <w:sz w:val="24"/>
          <w:lang w:val="en-GB"/>
        </w:rPr>
        <w:t>intervals</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7</w:t>
      </w:r>
      <w:r w:rsidRPr="00956A4D">
        <w:rPr>
          <w:rFonts w:ascii="Book Antiqua" w:hAnsi="Book Antiqua"/>
          <w:sz w:val="24"/>
          <w:vertAlign w:val="superscript"/>
          <w:lang w:val="en-GB"/>
        </w:rPr>
        <w:t>]</w:t>
      </w:r>
      <w:r w:rsidRPr="00956A4D">
        <w:rPr>
          <w:rFonts w:ascii="Book Antiqua" w:hAnsi="Book Antiqua"/>
          <w:sz w:val="24"/>
          <w:lang w:val="en-GB"/>
        </w:rPr>
        <w:t>. Home exerc</w:t>
      </w:r>
      <w:r w:rsidR="000947D7" w:rsidRPr="00956A4D">
        <w:rPr>
          <w:rFonts w:ascii="Book Antiqua" w:hAnsi="Book Antiqua"/>
          <w:sz w:val="24"/>
          <w:lang w:val="en-GB"/>
        </w:rPr>
        <w:t>ise program</w:t>
      </w:r>
      <w:r w:rsidR="002213CF" w:rsidRPr="00956A4D">
        <w:rPr>
          <w:rFonts w:ascii="Book Antiqua" w:hAnsi="Book Antiqua"/>
          <w:sz w:val="24"/>
          <w:lang w:val="en-GB"/>
        </w:rPr>
        <w:t xml:space="preserve"> (</w:t>
      </w:r>
      <w:r w:rsidR="005B05C3" w:rsidRPr="00956A4D">
        <w:rPr>
          <w:rFonts w:ascii="Book Antiqua" w:hAnsi="Book Antiqua"/>
          <w:sz w:val="24"/>
          <w:lang w:val="en-GB"/>
        </w:rPr>
        <w:t>Figure</w:t>
      </w:r>
      <w:r w:rsidR="002213CF" w:rsidRPr="00956A4D">
        <w:rPr>
          <w:rFonts w:ascii="Book Antiqua" w:hAnsi="Book Antiqua"/>
          <w:sz w:val="24"/>
          <w:lang w:val="en-GB"/>
        </w:rPr>
        <w:t xml:space="preserve"> 5</w:t>
      </w:r>
      <w:r w:rsidR="00D320F3" w:rsidRPr="00956A4D">
        <w:rPr>
          <w:rFonts w:ascii="Book Antiqua" w:hAnsi="Book Antiqua"/>
          <w:sz w:val="24"/>
          <w:lang w:val="en-GB"/>
        </w:rPr>
        <w:t>)</w:t>
      </w:r>
      <w:r w:rsidR="000947D7" w:rsidRPr="00956A4D">
        <w:rPr>
          <w:rFonts w:ascii="Book Antiqua" w:hAnsi="Book Antiqua"/>
          <w:sz w:val="24"/>
          <w:lang w:val="en-GB"/>
        </w:rPr>
        <w:t xml:space="preserve"> should be adapted to</w:t>
      </w:r>
      <w:r w:rsidRPr="00956A4D">
        <w:rPr>
          <w:rFonts w:ascii="Book Antiqua" w:hAnsi="Book Antiqua"/>
          <w:sz w:val="24"/>
          <w:lang w:val="en-GB"/>
        </w:rPr>
        <w:t xml:space="preserve"> the patient’s capacity. It is a crucial aspect of the rehabilitation program, allowing the patients to return home. The training program should be made in the patient’s home environment in order to e</w:t>
      </w:r>
      <w:r w:rsidR="000947D7" w:rsidRPr="00956A4D">
        <w:rPr>
          <w:rFonts w:ascii="Book Antiqua" w:hAnsi="Book Antiqua"/>
          <w:sz w:val="24"/>
          <w:lang w:val="en-GB"/>
        </w:rPr>
        <w:t xml:space="preserve">nsure the </w:t>
      </w:r>
      <w:r w:rsidR="000947D7" w:rsidRPr="00956A4D">
        <w:rPr>
          <w:rFonts w:ascii="Book Antiqua" w:hAnsi="Book Antiqua"/>
          <w:sz w:val="24"/>
          <w:lang w:val="en-GB"/>
        </w:rPr>
        <w:lastRenderedPageBreak/>
        <w:t>patient’s independence</w:t>
      </w:r>
      <w:r w:rsidRPr="00956A4D">
        <w:rPr>
          <w:rFonts w:ascii="Book Antiqua" w:hAnsi="Book Antiqua"/>
          <w:sz w:val="24"/>
          <w:lang w:val="en-GB"/>
        </w:rPr>
        <w:t xml:space="preserve">. Patients improvements and general condition should be evaluated at regular </w:t>
      </w:r>
      <w:proofErr w:type="gramStart"/>
      <w:r w:rsidRPr="00956A4D">
        <w:rPr>
          <w:rFonts w:ascii="Book Antiqua" w:hAnsi="Book Antiqua"/>
          <w:sz w:val="24"/>
          <w:lang w:val="en-GB"/>
        </w:rPr>
        <w:t>intervals</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8</w:t>
      </w:r>
      <w:r w:rsidR="00A92CFF" w:rsidRPr="00956A4D">
        <w:rPr>
          <w:rFonts w:ascii="Book Antiqua" w:hAnsi="Book Antiqua"/>
          <w:sz w:val="24"/>
          <w:vertAlign w:val="superscript"/>
          <w:lang w:val="en-GB"/>
        </w:rPr>
        <w:t>]</w:t>
      </w:r>
      <w:r w:rsidR="00A92CFF" w:rsidRPr="00956A4D">
        <w:rPr>
          <w:rFonts w:ascii="Book Antiqua" w:hAnsi="Book Antiqua"/>
          <w:sz w:val="24"/>
          <w:lang w:val="en-GB"/>
        </w:rPr>
        <w:t xml:space="preserve">. </w:t>
      </w:r>
      <w:r w:rsidRPr="00956A4D">
        <w:rPr>
          <w:rFonts w:ascii="Book Antiqua" w:hAnsi="Book Antiqua"/>
          <w:sz w:val="24"/>
          <w:lang w:val="en-GB"/>
        </w:rPr>
        <w:t>Moreover</w:t>
      </w:r>
      <w:r w:rsidR="000947D7" w:rsidRPr="00956A4D">
        <w:rPr>
          <w:rFonts w:ascii="Book Antiqua" w:hAnsi="Book Antiqua"/>
          <w:sz w:val="24"/>
          <w:lang w:val="en-GB"/>
        </w:rPr>
        <w:t>,</w:t>
      </w:r>
      <w:r w:rsidRPr="00956A4D">
        <w:rPr>
          <w:rFonts w:ascii="Book Antiqua" w:hAnsi="Book Antiqua"/>
          <w:sz w:val="24"/>
          <w:lang w:val="en-GB"/>
        </w:rPr>
        <w:t xml:space="preserve"> the training should be gradually changed, according to the improvement of the patients to facilitate the more complex activities of daily living, and also in the late stag</w:t>
      </w:r>
      <w:r w:rsidR="000947D7" w:rsidRPr="00956A4D">
        <w:rPr>
          <w:rFonts w:ascii="Book Antiqua" w:hAnsi="Book Antiqua"/>
          <w:sz w:val="24"/>
          <w:lang w:val="en-GB"/>
        </w:rPr>
        <w:t>es when the patients return to</w:t>
      </w:r>
      <w:r w:rsidRPr="00956A4D">
        <w:rPr>
          <w:rFonts w:ascii="Book Antiqua" w:hAnsi="Book Antiqua"/>
          <w:sz w:val="24"/>
          <w:lang w:val="en-GB"/>
        </w:rPr>
        <w:t xml:space="preserve"> </w:t>
      </w:r>
      <w:proofErr w:type="gramStart"/>
      <w:r w:rsidRPr="00956A4D">
        <w:rPr>
          <w:rFonts w:ascii="Book Antiqua" w:hAnsi="Book Antiqua"/>
          <w:sz w:val="24"/>
          <w:lang w:val="en-GB"/>
        </w:rPr>
        <w:t>work</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5</w:t>
      </w:r>
      <w:r w:rsidR="00A7530E" w:rsidRPr="00956A4D">
        <w:rPr>
          <w:rFonts w:ascii="Book Antiqua" w:hAnsi="Book Antiqua"/>
          <w:sz w:val="24"/>
          <w:vertAlign w:val="superscript"/>
          <w:lang w:val="en-GB"/>
        </w:rPr>
        <w:t>8</w:t>
      </w:r>
      <w:r w:rsidRPr="00956A4D">
        <w:rPr>
          <w:rFonts w:ascii="Book Antiqua" w:hAnsi="Book Antiqua"/>
          <w:sz w:val="24"/>
          <w:vertAlign w:val="superscript"/>
          <w:lang w:val="en-GB"/>
        </w:rPr>
        <w:t>]</w:t>
      </w:r>
      <w:r w:rsidRPr="00956A4D">
        <w:rPr>
          <w:rFonts w:ascii="Book Antiqua" w:hAnsi="Book Antiqua"/>
          <w:sz w:val="24"/>
          <w:lang w:val="en-GB"/>
        </w:rPr>
        <w:t xml:space="preserve">. In addition to the exercises performed during the subacute and chronic stages, shoulder, wrist, hand, hip and knee joint exercises (flexion and extension), full abduction, extension and flexion exercises for abdominal, sacrospinal, iliopsoas, gluteus maximus, gluteus minimus, hamstring, and quadriceps muscles, and resistive exercises for oblique abdominal muscles are recommended to be performed at </w:t>
      </w:r>
      <w:proofErr w:type="gramStart"/>
      <w:r w:rsidRPr="00956A4D">
        <w:rPr>
          <w:rFonts w:ascii="Book Antiqua" w:hAnsi="Book Antiqua"/>
          <w:sz w:val="24"/>
          <w:lang w:val="en-GB"/>
        </w:rPr>
        <w:t>home</w:t>
      </w:r>
      <w:r w:rsidR="00A7530E" w:rsidRPr="00956A4D">
        <w:rPr>
          <w:rFonts w:ascii="Book Antiqua" w:hAnsi="Book Antiqua"/>
          <w:sz w:val="24"/>
          <w:vertAlign w:val="superscript"/>
          <w:lang w:val="en-GB"/>
        </w:rPr>
        <w:t>[</w:t>
      </w:r>
      <w:proofErr w:type="gramEnd"/>
      <w:r w:rsidR="00A7530E" w:rsidRPr="00956A4D">
        <w:rPr>
          <w:rFonts w:ascii="Book Antiqua" w:hAnsi="Book Antiqua"/>
          <w:sz w:val="24"/>
          <w:vertAlign w:val="superscript"/>
          <w:lang w:val="en-GB"/>
        </w:rPr>
        <w:t>59</w:t>
      </w:r>
      <w:r w:rsidRPr="00956A4D">
        <w:rPr>
          <w:rFonts w:ascii="Book Antiqua" w:hAnsi="Book Antiqua"/>
          <w:sz w:val="24"/>
          <w:vertAlign w:val="superscript"/>
          <w:lang w:val="en-GB"/>
        </w:rPr>
        <w:t>]</w:t>
      </w:r>
      <w:r w:rsidRPr="00956A4D">
        <w:rPr>
          <w:rFonts w:ascii="Book Antiqua" w:hAnsi="Book Antiqua"/>
          <w:sz w:val="24"/>
          <w:lang w:val="en-GB"/>
        </w:rPr>
        <w:t>. Exercises to increase respiratory capacity are continued. Cardiovascular moderate exercises (s</w:t>
      </w:r>
      <w:r w:rsidR="000947D7" w:rsidRPr="00956A4D">
        <w:rPr>
          <w:rFonts w:ascii="Book Antiqua" w:hAnsi="Book Antiqua"/>
          <w:sz w:val="24"/>
          <w:lang w:val="en-GB"/>
        </w:rPr>
        <w:t>pinning, running) are also advis</w:t>
      </w:r>
      <w:r w:rsidRPr="00956A4D">
        <w:rPr>
          <w:rFonts w:ascii="Book Antiqua" w:hAnsi="Book Antiqua"/>
          <w:sz w:val="24"/>
          <w:lang w:val="en-GB"/>
        </w:rPr>
        <w:t>ed/prescribed. At the end of the rehabilitation program patients experienced less pain, improve their range of motion and were able to perform their daily work with fewer complications.</w:t>
      </w:r>
      <w:r w:rsidR="000947D7" w:rsidRPr="00956A4D">
        <w:rPr>
          <w:rFonts w:ascii="Book Antiqua" w:hAnsi="Book Antiqua"/>
          <w:sz w:val="24"/>
          <w:lang w:val="en-GB"/>
        </w:rPr>
        <w:t xml:space="preserve"> Help in home exercise can come from listening to music during activity, helping in maintaining a good rhythm</w:t>
      </w:r>
      <w:r w:rsidR="00CE5E13" w:rsidRPr="00956A4D">
        <w:rPr>
          <w:rFonts w:ascii="Book Antiqua" w:hAnsi="Book Antiqua"/>
          <w:sz w:val="24"/>
          <w:lang w:val="en-GB"/>
        </w:rPr>
        <w:t>, body coordination, and motivation</w:t>
      </w:r>
      <w:r w:rsidR="000947D7" w:rsidRPr="00956A4D">
        <w:rPr>
          <w:rFonts w:ascii="Book Antiqua" w:hAnsi="Book Antiqua"/>
          <w:sz w:val="24"/>
          <w:lang w:val="en-GB"/>
        </w:rPr>
        <w:t xml:space="preserve"> in the rehabilitation program and distracting the mind from the </w:t>
      </w:r>
      <w:proofErr w:type="gramStart"/>
      <w:r w:rsidR="000947D7" w:rsidRPr="00956A4D">
        <w:rPr>
          <w:rFonts w:ascii="Book Antiqua" w:hAnsi="Book Antiqua"/>
          <w:sz w:val="24"/>
          <w:lang w:val="en-GB"/>
        </w:rPr>
        <w:t>pain</w:t>
      </w:r>
      <w:r w:rsidR="003D07E9" w:rsidRPr="00956A4D">
        <w:rPr>
          <w:rFonts w:ascii="Book Antiqua" w:hAnsi="Book Antiqua"/>
          <w:sz w:val="24"/>
          <w:vertAlign w:val="superscript"/>
          <w:lang w:val="en-GB"/>
        </w:rPr>
        <w:t>[</w:t>
      </w:r>
      <w:proofErr w:type="gramEnd"/>
      <w:r w:rsidR="003D07E9" w:rsidRPr="00956A4D">
        <w:rPr>
          <w:rFonts w:ascii="Book Antiqua" w:hAnsi="Book Antiqua"/>
          <w:sz w:val="24"/>
          <w:vertAlign w:val="superscript"/>
          <w:lang w:val="en-GB"/>
        </w:rPr>
        <w:t>6</w:t>
      </w:r>
      <w:r w:rsidR="00A7530E" w:rsidRPr="00956A4D">
        <w:rPr>
          <w:rFonts w:ascii="Book Antiqua" w:hAnsi="Book Antiqua"/>
          <w:sz w:val="24"/>
          <w:vertAlign w:val="superscript"/>
          <w:lang w:val="en-GB"/>
        </w:rPr>
        <w:t>0</w:t>
      </w:r>
      <w:r w:rsidR="00EF2170" w:rsidRPr="00956A4D">
        <w:rPr>
          <w:rFonts w:ascii="Book Antiqua" w:hAnsi="Book Antiqua"/>
          <w:sz w:val="24"/>
          <w:vertAlign w:val="superscript"/>
          <w:lang w:val="en-GB"/>
        </w:rPr>
        <w:t>-</w:t>
      </w:r>
      <w:r w:rsidR="003D07E9" w:rsidRPr="00956A4D">
        <w:rPr>
          <w:rFonts w:ascii="Book Antiqua" w:hAnsi="Book Antiqua"/>
          <w:sz w:val="24"/>
          <w:vertAlign w:val="superscript"/>
          <w:lang w:val="en-GB"/>
        </w:rPr>
        <w:t>6</w:t>
      </w:r>
      <w:r w:rsidR="00904AE8" w:rsidRPr="00956A4D">
        <w:rPr>
          <w:rFonts w:ascii="Book Antiqua" w:hAnsi="Book Antiqua"/>
          <w:sz w:val="24"/>
          <w:vertAlign w:val="superscript"/>
          <w:lang w:val="en-GB"/>
        </w:rPr>
        <w:t>2</w:t>
      </w:r>
      <w:r w:rsidR="003461F0" w:rsidRPr="00956A4D">
        <w:rPr>
          <w:rFonts w:ascii="Book Antiqua" w:hAnsi="Book Antiqua"/>
          <w:sz w:val="24"/>
          <w:vertAlign w:val="superscript"/>
          <w:lang w:val="en-GB"/>
        </w:rPr>
        <w:t>]</w:t>
      </w:r>
      <w:r w:rsidR="003461F0" w:rsidRPr="00956A4D">
        <w:rPr>
          <w:rFonts w:ascii="Book Antiqua" w:hAnsi="Book Antiqua"/>
          <w:sz w:val="24"/>
          <w:lang w:val="en-GB"/>
        </w:rPr>
        <w:t xml:space="preserve">. </w:t>
      </w:r>
    </w:p>
    <w:p w14:paraId="25EB359A" w14:textId="77777777" w:rsidR="004C7268" w:rsidRPr="00956A4D" w:rsidRDefault="004C7268" w:rsidP="007555D7">
      <w:pPr>
        <w:tabs>
          <w:tab w:val="left" w:pos="220"/>
          <w:tab w:val="left" w:pos="720"/>
        </w:tabs>
        <w:autoSpaceDE w:val="0"/>
        <w:autoSpaceDN w:val="0"/>
        <w:adjustRightInd w:val="0"/>
        <w:spacing w:line="360" w:lineRule="auto"/>
        <w:rPr>
          <w:rFonts w:ascii="Book Antiqua" w:hAnsi="Book Antiqua"/>
          <w:sz w:val="24"/>
        </w:rPr>
      </w:pPr>
    </w:p>
    <w:p w14:paraId="4B7425CB" w14:textId="77777777" w:rsidR="004C7268" w:rsidRPr="00956A4D" w:rsidRDefault="004C7268" w:rsidP="007555D7">
      <w:pPr>
        <w:spacing w:line="360" w:lineRule="auto"/>
        <w:rPr>
          <w:rFonts w:ascii="Book Antiqua" w:hAnsi="Book Antiqua"/>
          <w:b/>
          <w:sz w:val="24"/>
        </w:rPr>
      </w:pPr>
      <w:r w:rsidRPr="00956A4D">
        <w:rPr>
          <w:rFonts w:ascii="Book Antiqua" w:hAnsi="Book Antiqua"/>
          <w:b/>
          <w:sz w:val="24"/>
        </w:rPr>
        <w:t>CONCLUSION</w:t>
      </w:r>
    </w:p>
    <w:p w14:paraId="41DAB636" w14:textId="6FD3CEC6" w:rsidR="00934835" w:rsidRPr="00956A4D" w:rsidRDefault="004C7268" w:rsidP="007555D7">
      <w:pPr>
        <w:spacing w:line="360" w:lineRule="auto"/>
        <w:rPr>
          <w:rFonts w:ascii="Book Antiqua" w:hAnsi="Book Antiqua"/>
          <w:sz w:val="24"/>
        </w:rPr>
      </w:pPr>
      <w:r w:rsidRPr="00956A4D">
        <w:rPr>
          <w:rFonts w:ascii="Book Antiqua" w:hAnsi="Book Antiqua"/>
          <w:sz w:val="24"/>
        </w:rPr>
        <w:t>Exercise can be beneficial both physically and psychologically. It works by improving muscle trophism and capillarisation, and reducing muscle hypoxia. It also promotes the secretion of endorphins and growth hormone; increases the production of serotonin in the brain and activates adrenergic mechanisms of pain inhibition. Inactivity in patients with rheumatic diseases is very harmful both physically (reduced muscle strength, deconditioning, greater rigidity), and psychological</w:t>
      </w:r>
      <w:r w:rsidR="00197FD3" w:rsidRPr="00956A4D">
        <w:rPr>
          <w:rFonts w:ascii="Book Antiqua" w:hAnsi="Book Antiqua"/>
          <w:sz w:val="24"/>
        </w:rPr>
        <w:t>ly</w:t>
      </w:r>
      <w:r w:rsidRPr="00956A4D">
        <w:rPr>
          <w:rFonts w:ascii="Book Antiqua" w:hAnsi="Book Antiqua"/>
          <w:sz w:val="24"/>
        </w:rPr>
        <w:t xml:space="preserve"> (fear of movement, depression, loss of self-confidence).</w:t>
      </w:r>
      <w:r w:rsidRPr="00956A4D">
        <w:rPr>
          <w:rFonts w:ascii="Book Antiqua" w:hAnsi="Book Antiqua"/>
          <w:sz w:val="24"/>
          <w:lang w:val="en-GB"/>
        </w:rPr>
        <w:t xml:space="preserve"> </w:t>
      </w:r>
      <w:r w:rsidR="00FF4A8E" w:rsidRPr="00956A4D">
        <w:rPr>
          <w:rFonts w:ascii="Book Antiqua" w:hAnsi="Book Antiqua"/>
          <w:sz w:val="24"/>
        </w:rPr>
        <w:t>The exercise suggested is</w:t>
      </w:r>
      <w:r w:rsidRPr="00956A4D">
        <w:rPr>
          <w:rFonts w:ascii="Book Antiqua" w:hAnsi="Book Antiqua"/>
          <w:sz w:val="24"/>
        </w:rPr>
        <w:t xml:space="preserve"> aerobic </w:t>
      </w:r>
      <w:r w:rsidR="00FF4A8E" w:rsidRPr="00956A4D">
        <w:rPr>
          <w:rFonts w:ascii="Book Antiqua" w:hAnsi="Book Antiqua"/>
          <w:sz w:val="24"/>
        </w:rPr>
        <w:t>with moderate intensity</w:t>
      </w:r>
      <w:r w:rsidRPr="00956A4D">
        <w:rPr>
          <w:rFonts w:ascii="Book Antiqua" w:hAnsi="Book Antiqua"/>
          <w:sz w:val="24"/>
        </w:rPr>
        <w:t>, adapted to the patient</w:t>
      </w:r>
      <w:r w:rsidR="00FF4A8E" w:rsidRPr="00956A4D">
        <w:rPr>
          <w:rFonts w:ascii="Book Antiqua" w:hAnsi="Book Antiqua"/>
          <w:sz w:val="24"/>
        </w:rPr>
        <w:t xml:space="preserve"> </w:t>
      </w:r>
      <w:r w:rsidRPr="00956A4D">
        <w:rPr>
          <w:rFonts w:ascii="Book Antiqua" w:hAnsi="Book Antiqua"/>
          <w:sz w:val="24"/>
        </w:rPr>
        <w:t xml:space="preserve">and then slowly increased according to the improvement of the conditions. </w:t>
      </w:r>
    </w:p>
    <w:p w14:paraId="5CB07A21" w14:textId="2D22B346" w:rsidR="007D7C6F" w:rsidRPr="00956A4D" w:rsidRDefault="00FF4A8E" w:rsidP="006B7C6B">
      <w:pPr>
        <w:spacing w:line="360" w:lineRule="auto"/>
        <w:ind w:firstLineChars="100" w:firstLine="240"/>
        <w:rPr>
          <w:rFonts w:ascii="Book Antiqua" w:hAnsi="Book Antiqua"/>
          <w:sz w:val="24"/>
          <w:lang w:val="en-GB"/>
        </w:rPr>
      </w:pPr>
      <w:r w:rsidRPr="00956A4D">
        <w:rPr>
          <w:rFonts w:ascii="Book Antiqua" w:hAnsi="Book Antiqua"/>
          <w:sz w:val="24"/>
        </w:rPr>
        <w:t>In conclusion I can assert that</w:t>
      </w:r>
      <w:r w:rsidR="00D06CD7" w:rsidRPr="00956A4D">
        <w:rPr>
          <w:rFonts w:ascii="Book Antiqua" w:hAnsi="Book Antiqua"/>
          <w:sz w:val="24"/>
        </w:rPr>
        <w:t xml:space="preserve"> regular</w:t>
      </w:r>
      <w:r w:rsidRPr="00956A4D">
        <w:rPr>
          <w:rFonts w:ascii="Book Antiqua" w:hAnsi="Book Antiqua"/>
          <w:sz w:val="24"/>
        </w:rPr>
        <w:t xml:space="preserve"> moderate physical activity</w:t>
      </w:r>
      <w:r w:rsidR="00D06CD7" w:rsidRPr="00956A4D">
        <w:rPr>
          <w:rFonts w:ascii="Book Antiqua" w:hAnsi="Book Antiqua"/>
          <w:sz w:val="24"/>
        </w:rPr>
        <w:t xml:space="preserve"> </w:t>
      </w:r>
      <w:r w:rsidR="00D06CD7" w:rsidRPr="00956A4D">
        <w:rPr>
          <w:rFonts w:ascii="Book Antiqua" w:hAnsi="Book Antiqua"/>
          <w:sz w:val="24"/>
          <w:lang w:val="en-GB"/>
        </w:rPr>
        <w:t>(</w:t>
      </w:r>
      <w:r w:rsidRPr="00956A4D">
        <w:rPr>
          <w:rFonts w:ascii="Book Antiqua" w:hAnsi="Book Antiqua"/>
          <w:sz w:val="24"/>
          <w:lang w:val="en-GB"/>
        </w:rPr>
        <w:t xml:space="preserve">housework, </w:t>
      </w:r>
      <w:r w:rsidR="00934835" w:rsidRPr="00956A4D">
        <w:rPr>
          <w:rFonts w:ascii="Book Antiqua" w:hAnsi="Book Antiqua"/>
          <w:sz w:val="24"/>
        </w:rPr>
        <w:t>slow running,</w:t>
      </w:r>
      <w:r w:rsidR="00934835" w:rsidRPr="00956A4D">
        <w:rPr>
          <w:rFonts w:ascii="Book Antiqua" w:hAnsi="Book Antiqua"/>
          <w:sz w:val="24"/>
          <w:lang w:val="en-GB"/>
        </w:rPr>
        <w:t xml:space="preserve"> </w:t>
      </w:r>
      <w:r w:rsidRPr="00956A4D">
        <w:rPr>
          <w:rFonts w:ascii="Book Antiqua" w:hAnsi="Book Antiqua"/>
          <w:sz w:val="24"/>
          <w:lang w:val="en-GB"/>
        </w:rPr>
        <w:t>walking, biking</w:t>
      </w:r>
      <w:r w:rsidR="00B7009B" w:rsidRPr="00956A4D">
        <w:rPr>
          <w:rFonts w:ascii="Book Antiqua" w:hAnsi="Book Antiqua"/>
          <w:sz w:val="24"/>
          <w:lang w:val="en-GB"/>
        </w:rPr>
        <w:t xml:space="preserve"> and </w:t>
      </w:r>
      <w:r w:rsidR="00934835" w:rsidRPr="00956A4D">
        <w:rPr>
          <w:rFonts w:ascii="Book Antiqua" w:hAnsi="Book Antiqua"/>
          <w:sz w:val="24"/>
          <w:lang w:val="en-GB"/>
        </w:rPr>
        <w:t>swimming</w:t>
      </w:r>
      <w:r w:rsidR="00D06CD7" w:rsidRPr="00956A4D">
        <w:rPr>
          <w:rFonts w:ascii="Book Antiqua" w:hAnsi="Book Antiqua"/>
          <w:sz w:val="24"/>
          <w:lang w:val="en-GB"/>
        </w:rPr>
        <w:t>)</w:t>
      </w:r>
      <w:r w:rsidR="00934835" w:rsidRPr="00956A4D">
        <w:rPr>
          <w:rFonts w:ascii="Book Antiqua" w:hAnsi="Book Antiqua"/>
          <w:sz w:val="24"/>
        </w:rPr>
        <w:t xml:space="preserve"> combined with a useful stretching</w:t>
      </w:r>
      <w:r w:rsidR="00D06CD7" w:rsidRPr="00956A4D">
        <w:rPr>
          <w:rFonts w:ascii="Book Antiqua" w:hAnsi="Book Antiqua"/>
          <w:sz w:val="24"/>
        </w:rPr>
        <w:t xml:space="preserve"> </w:t>
      </w:r>
      <w:r w:rsidR="00D06CD7" w:rsidRPr="00956A4D">
        <w:rPr>
          <w:rFonts w:ascii="Book Antiqua" w:hAnsi="Book Antiqua"/>
          <w:sz w:val="24"/>
          <w:lang w:val="en-GB"/>
        </w:rPr>
        <w:t xml:space="preserve">has a great importance in maintaining good health. Moreover, physical activity can play a crucial role in the treatment of rheumatic diseases in optimizing both physical and mental </w:t>
      </w:r>
      <w:r w:rsidR="00D06CD7" w:rsidRPr="00956A4D">
        <w:rPr>
          <w:rFonts w:ascii="Book Antiqua" w:hAnsi="Book Antiqua"/>
          <w:sz w:val="24"/>
          <w:lang w:val="en-GB"/>
        </w:rPr>
        <w:lastRenderedPageBreak/>
        <w:t>health. In fact</w:t>
      </w:r>
      <w:r w:rsidR="00770767" w:rsidRPr="00956A4D">
        <w:rPr>
          <w:rFonts w:ascii="Book Antiqua" w:hAnsi="Book Antiqua"/>
          <w:sz w:val="24"/>
          <w:lang w:val="en-GB"/>
        </w:rPr>
        <w:t>,</w:t>
      </w:r>
      <w:r w:rsidR="00D06CD7" w:rsidRPr="00956A4D">
        <w:rPr>
          <w:rFonts w:ascii="Book Antiqua" w:hAnsi="Book Antiqua"/>
          <w:sz w:val="24"/>
          <w:lang w:val="en-GB"/>
        </w:rPr>
        <w:t xml:space="preserve"> </w:t>
      </w:r>
      <w:r w:rsidR="00770767" w:rsidRPr="00956A4D">
        <w:rPr>
          <w:rFonts w:ascii="Book Antiqua" w:hAnsi="Book Antiqua"/>
          <w:sz w:val="24"/>
          <w:lang w:val="en-GB"/>
        </w:rPr>
        <w:t xml:space="preserve">in </w:t>
      </w:r>
      <w:r w:rsidR="00297023" w:rsidRPr="00956A4D">
        <w:rPr>
          <w:rFonts w:ascii="Book Antiqua" w:hAnsi="Book Antiqua"/>
          <w:sz w:val="24"/>
          <w:lang w:val="en-GB"/>
        </w:rPr>
        <w:t>patients with rheumatic diseases</w:t>
      </w:r>
      <w:r w:rsidR="00770767" w:rsidRPr="00956A4D">
        <w:rPr>
          <w:rFonts w:ascii="Book Antiqua" w:hAnsi="Book Antiqua"/>
          <w:sz w:val="24"/>
          <w:lang w:val="en-GB"/>
        </w:rPr>
        <w:t xml:space="preserve">, </w:t>
      </w:r>
      <w:r w:rsidR="00D06CD7" w:rsidRPr="00956A4D">
        <w:rPr>
          <w:rFonts w:ascii="Book Antiqua" w:hAnsi="Book Antiqua"/>
          <w:sz w:val="24"/>
          <w:lang w:val="en-GB"/>
        </w:rPr>
        <w:t xml:space="preserve">physical activity is a </w:t>
      </w:r>
      <w:r w:rsidR="00C23857" w:rsidRPr="00956A4D">
        <w:rPr>
          <w:rFonts w:ascii="Book Antiqua" w:hAnsi="Book Antiqua"/>
          <w:sz w:val="24"/>
          <w:lang w:val="en-GB"/>
        </w:rPr>
        <w:t xml:space="preserve">great method </w:t>
      </w:r>
      <w:r w:rsidR="00D06CD7" w:rsidRPr="00956A4D">
        <w:rPr>
          <w:rFonts w:ascii="Book Antiqua" w:hAnsi="Book Antiqua"/>
          <w:sz w:val="24"/>
          <w:lang w:val="en-GB"/>
        </w:rPr>
        <w:t xml:space="preserve">to </w:t>
      </w:r>
      <w:r w:rsidR="00297023" w:rsidRPr="00956A4D">
        <w:rPr>
          <w:rFonts w:ascii="Book Antiqua" w:hAnsi="Book Antiqua"/>
          <w:sz w:val="24"/>
        </w:rPr>
        <w:t>improve</w:t>
      </w:r>
      <w:r w:rsidR="00770767" w:rsidRPr="00956A4D">
        <w:rPr>
          <w:rFonts w:ascii="Book Antiqua" w:hAnsi="Book Antiqua"/>
          <w:sz w:val="24"/>
        </w:rPr>
        <w:t>:</w:t>
      </w:r>
      <w:r w:rsidR="00934835" w:rsidRPr="00956A4D">
        <w:rPr>
          <w:rFonts w:ascii="Book Antiqua" w:hAnsi="Book Antiqua"/>
          <w:sz w:val="24"/>
        </w:rPr>
        <w:t xml:space="preserve"> pain,</w:t>
      </w:r>
      <w:r w:rsidR="00770767" w:rsidRPr="00956A4D">
        <w:rPr>
          <w:rFonts w:ascii="Book Antiqua" w:hAnsi="Book Antiqua"/>
          <w:sz w:val="24"/>
        </w:rPr>
        <w:t xml:space="preserve"> </w:t>
      </w:r>
      <w:r w:rsidR="00D06CD7" w:rsidRPr="00956A4D">
        <w:rPr>
          <w:rFonts w:ascii="Book Antiqua" w:hAnsi="Book Antiqua"/>
          <w:sz w:val="24"/>
        </w:rPr>
        <w:t>sleep,</w:t>
      </w:r>
      <w:r w:rsidR="00934835" w:rsidRPr="00956A4D">
        <w:rPr>
          <w:rFonts w:ascii="Book Antiqua" w:hAnsi="Book Antiqua"/>
          <w:sz w:val="24"/>
          <w:lang w:val="en-GB"/>
        </w:rPr>
        <w:t xml:space="preserve"> </w:t>
      </w:r>
      <w:r w:rsidR="00770767" w:rsidRPr="00956A4D">
        <w:rPr>
          <w:rFonts w:ascii="Book Antiqua" w:hAnsi="Book Antiqua"/>
          <w:sz w:val="24"/>
          <w:lang w:val="en-GB"/>
        </w:rPr>
        <w:t xml:space="preserve">a </w:t>
      </w:r>
      <w:r w:rsidR="00934835" w:rsidRPr="00956A4D">
        <w:rPr>
          <w:rFonts w:ascii="Book Antiqua" w:hAnsi="Book Antiqua"/>
          <w:sz w:val="24"/>
          <w:lang w:val="en-GB"/>
        </w:rPr>
        <w:t>range of motion,</w:t>
      </w:r>
      <w:r w:rsidR="00934835" w:rsidRPr="00956A4D">
        <w:rPr>
          <w:rFonts w:ascii="Book Antiqua" w:hAnsi="Book Antiqua"/>
          <w:sz w:val="24"/>
        </w:rPr>
        <w:t xml:space="preserve"> </w:t>
      </w:r>
      <w:r w:rsidR="00934835" w:rsidRPr="00956A4D">
        <w:rPr>
          <w:rFonts w:ascii="Book Antiqua" w:hAnsi="Book Antiqua"/>
          <w:sz w:val="24"/>
          <w:lang w:val="en-GB"/>
        </w:rPr>
        <w:t>body coordination,</w:t>
      </w:r>
      <w:r w:rsidR="00770767" w:rsidRPr="00956A4D">
        <w:rPr>
          <w:rFonts w:ascii="Book Antiqua" w:hAnsi="Book Antiqua"/>
          <w:sz w:val="24"/>
          <w:lang w:val="en-GB"/>
        </w:rPr>
        <w:t xml:space="preserve"> balance,</w:t>
      </w:r>
      <w:r w:rsidR="00D06CD7" w:rsidRPr="00956A4D">
        <w:rPr>
          <w:rFonts w:ascii="Book Antiqua" w:hAnsi="Book Antiqua"/>
          <w:sz w:val="24"/>
          <w:lang w:val="en-GB"/>
        </w:rPr>
        <w:t xml:space="preserve"> </w:t>
      </w:r>
      <w:r w:rsidR="00934835" w:rsidRPr="00956A4D">
        <w:rPr>
          <w:rFonts w:ascii="Book Antiqua" w:hAnsi="Book Antiqua"/>
          <w:sz w:val="24"/>
          <w:lang w:val="en-GB"/>
        </w:rPr>
        <w:t>motivation</w:t>
      </w:r>
      <w:r w:rsidR="00D06CD7" w:rsidRPr="00956A4D">
        <w:rPr>
          <w:rFonts w:ascii="Book Antiqua" w:hAnsi="Book Antiqua"/>
          <w:sz w:val="24"/>
        </w:rPr>
        <w:t xml:space="preserve">, </w:t>
      </w:r>
      <w:r w:rsidR="00770767" w:rsidRPr="00956A4D">
        <w:rPr>
          <w:rFonts w:ascii="Book Antiqua" w:hAnsi="Book Antiqua"/>
          <w:kern w:val="0"/>
          <w:sz w:val="24"/>
          <w:lang w:val="en-GB" w:eastAsia="it-IT"/>
        </w:rPr>
        <w:t xml:space="preserve">functional joint stability; also it is able </w:t>
      </w:r>
      <w:r w:rsidR="0019663E" w:rsidRPr="00956A4D">
        <w:rPr>
          <w:rFonts w:ascii="Book Antiqua" w:hAnsi="Book Antiqua"/>
          <w:sz w:val="24"/>
        </w:rPr>
        <w:t>to reduce</w:t>
      </w:r>
      <w:r w:rsidR="00D06CD7" w:rsidRPr="00956A4D">
        <w:rPr>
          <w:rFonts w:ascii="Book Antiqua" w:hAnsi="Book Antiqua"/>
          <w:sz w:val="24"/>
        </w:rPr>
        <w:t xml:space="preserve"> the tender points,</w:t>
      </w:r>
      <w:r w:rsidR="0019663E" w:rsidRPr="00956A4D">
        <w:rPr>
          <w:rFonts w:ascii="Book Antiqua" w:hAnsi="Book Antiqua"/>
          <w:sz w:val="24"/>
          <w:lang w:val="en-GB"/>
        </w:rPr>
        <w:t xml:space="preserve"> enhance</w:t>
      </w:r>
      <w:r w:rsidR="00770767" w:rsidRPr="00956A4D">
        <w:rPr>
          <w:rFonts w:ascii="Book Antiqua" w:hAnsi="Book Antiqua"/>
          <w:sz w:val="24"/>
          <w:lang w:val="en-GB"/>
        </w:rPr>
        <w:t xml:space="preserve"> energy,</w:t>
      </w:r>
      <w:r w:rsidR="0019663E" w:rsidRPr="00956A4D">
        <w:rPr>
          <w:rFonts w:ascii="Book Antiqua" w:hAnsi="Book Antiqua"/>
          <w:sz w:val="24"/>
          <w:lang w:val="en-GB"/>
        </w:rPr>
        <w:t xml:space="preserve"> decrease</w:t>
      </w:r>
      <w:r w:rsidR="00D06CD7" w:rsidRPr="00956A4D">
        <w:rPr>
          <w:rFonts w:ascii="Book Antiqua" w:hAnsi="Book Antiqua"/>
          <w:sz w:val="24"/>
          <w:lang w:val="en-GB"/>
        </w:rPr>
        <w:t xml:space="preserve"> fatigue and </w:t>
      </w:r>
      <w:r w:rsidR="00770767" w:rsidRPr="00956A4D">
        <w:rPr>
          <w:rFonts w:ascii="Book Antiqua" w:hAnsi="Book Antiqua"/>
          <w:sz w:val="24"/>
          <w:lang w:val="en-GB"/>
        </w:rPr>
        <w:t xml:space="preserve">it is </w:t>
      </w:r>
      <w:r w:rsidR="00D06CD7" w:rsidRPr="00956A4D">
        <w:rPr>
          <w:rFonts w:ascii="Book Antiqua" w:hAnsi="Book Antiqua"/>
          <w:sz w:val="24"/>
          <w:lang w:val="en-GB"/>
        </w:rPr>
        <w:t>an excellent anti-stress</w:t>
      </w:r>
      <w:r w:rsidR="00297023" w:rsidRPr="00956A4D">
        <w:rPr>
          <w:rFonts w:ascii="Book Antiqua" w:hAnsi="Book Antiqua"/>
          <w:sz w:val="24"/>
          <w:lang w:val="en-GB"/>
        </w:rPr>
        <w:t xml:space="preserve"> strategy</w:t>
      </w:r>
      <w:r w:rsidR="00770767" w:rsidRPr="00956A4D">
        <w:rPr>
          <w:rFonts w:ascii="Book Antiqua" w:hAnsi="Book Antiqua"/>
          <w:sz w:val="24"/>
          <w:lang w:val="en-GB"/>
        </w:rPr>
        <w:t>.</w:t>
      </w:r>
      <w:r w:rsidR="00C23857" w:rsidRPr="00956A4D">
        <w:rPr>
          <w:rFonts w:ascii="Book Antiqua" w:hAnsi="Book Antiqua"/>
          <w:sz w:val="24"/>
          <w:lang w:val="en-GB"/>
        </w:rPr>
        <w:t xml:space="preserve"> Moreover, physical activity is a good way to socialize, an excellent anti-stress agent and the best aesthetic method for our body “Mens sana in corpore sano”</w:t>
      </w:r>
      <w:r w:rsidR="006B7C6B" w:rsidRPr="00956A4D">
        <w:rPr>
          <w:rFonts w:ascii="Book Antiqua" w:hAnsi="Book Antiqua"/>
          <w:sz w:val="24"/>
          <w:vertAlign w:val="superscript"/>
          <w:lang w:val="en-GB"/>
        </w:rPr>
        <w:t>[63]</w:t>
      </w:r>
      <w:r w:rsidR="00C23857" w:rsidRPr="00956A4D">
        <w:rPr>
          <w:rFonts w:ascii="Book Antiqua" w:hAnsi="Book Antiqua"/>
          <w:sz w:val="24"/>
          <w:lang w:val="en-GB"/>
        </w:rPr>
        <w:t xml:space="preserve">. </w:t>
      </w:r>
      <w:r w:rsidR="0019663E" w:rsidRPr="00956A4D">
        <w:rPr>
          <w:rFonts w:ascii="Book Antiqua" w:hAnsi="Book Antiqua"/>
          <w:sz w:val="24"/>
          <w:lang w:val="en-GB"/>
        </w:rPr>
        <w:t xml:space="preserve">We all should follow the example of some </w:t>
      </w:r>
      <w:r w:rsidR="00770767" w:rsidRPr="00956A4D">
        <w:rPr>
          <w:rFonts w:ascii="Book Antiqua" w:hAnsi="Book Antiqua"/>
          <w:sz w:val="24"/>
          <w:lang w:val="en-GB"/>
        </w:rPr>
        <w:t xml:space="preserve">north European </w:t>
      </w:r>
      <w:r w:rsidR="0019663E" w:rsidRPr="00956A4D">
        <w:rPr>
          <w:rFonts w:ascii="Book Antiqua" w:hAnsi="Book Antiqua"/>
          <w:sz w:val="24"/>
          <w:lang w:val="en-GB"/>
        </w:rPr>
        <w:t xml:space="preserve">countries </w:t>
      </w:r>
      <w:r w:rsidR="00B7009B" w:rsidRPr="00956A4D">
        <w:rPr>
          <w:rFonts w:ascii="Book Antiqua" w:hAnsi="Book Antiqua"/>
          <w:sz w:val="24"/>
          <w:lang w:val="en-GB"/>
        </w:rPr>
        <w:t xml:space="preserve">such as Germany, Netherlands, Switzerland, Finland and others, </w:t>
      </w:r>
      <w:r w:rsidR="00297023" w:rsidRPr="00956A4D">
        <w:rPr>
          <w:rFonts w:ascii="Book Antiqua" w:hAnsi="Book Antiqua"/>
          <w:sz w:val="24"/>
          <w:lang w:val="en-GB"/>
        </w:rPr>
        <w:t>more sensitive to disease</w:t>
      </w:r>
      <w:r w:rsidR="0019663E" w:rsidRPr="00956A4D">
        <w:rPr>
          <w:rFonts w:ascii="Book Antiqua" w:hAnsi="Book Antiqua"/>
          <w:sz w:val="24"/>
          <w:lang w:val="en-GB"/>
        </w:rPr>
        <w:t xml:space="preserve"> prevention through the use of physical activity, where moderate exercise is a lifestyle</w:t>
      </w:r>
      <w:r w:rsidR="00B7009B" w:rsidRPr="00956A4D">
        <w:rPr>
          <w:rFonts w:ascii="Book Antiqua" w:hAnsi="Book Antiqua"/>
          <w:sz w:val="24"/>
          <w:lang w:val="en-GB"/>
        </w:rPr>
        <w:t>.</w:t>
      </w:r>
      <w:r w:rsidR="0019663E" w:rsidRPr="00956A4D">
        <w:rPr>
          <w:rFonts w:ascii="Book Antiqua" w:hAnsi="Book Antiqua"/>
          <w:sz w:val="24"/>
          <w:lang w:val="en-GB"/>
        </w:rPr>
        <w:t xml:space="preserve"> </w:t>
      </w:r>
      <w:r w:rsidR="00AF537B" w:rsidRPr="00956A4D">
        <w:rPr>
          <w:rFonts w:ascii="Book Antiqua" w:hAnsi="Book Antiqua"/>
          <w:kern w:val="0"/>
          <w:sz w:val="24"/>
          <w:lang w:val="en-GB" w:eastAsia="it-IT"/>
        </w:rPr>
        <w:t>I hope with this</w:t>
      </w:r>
      <w:r w:rsidR="00297023" w:rsidRPr="00956A4D">
        <w:rPr>
          <w:rFonts w:ascii="Book Antiqua" w:hAnsi="Book Antiqua"/>
          <w:kern w:val="0"/>
          <w:sz w:val="24"/>
          <w:lang w:val="en-GB" w:eastAsia="it-IT"/>
        </w:rPr>
        <w:t xml:space="preserve"> editorial to help readers and the</w:t>
      </w:r>
      <w:r w:rsidR="007D7C6F" w:rsidRPr="00956A4D">
        <w:rPr>
          <w:rFonts w:ascii="Book Antiqua" w:hAnsi="Book Antiqua"/>
          <w:kern w:val="0"/>
          <w:sz w:val="24"/>
          <w:lang w:val="en-GB" w:eastAsia="it-IT"/>
        </w:rPr>
        <w:t xml:space="preserve"> scientific community to better</w:t>
      </w:r>
      <w:r w:rsidR="007D7C6F" w:rsidRPr="00956A4D">
        <w:rPr>
          <w:rFonts w:ascii="Book Antiqua" w:hAnsi="Book Antiqua"/>
          <w:sz w:val="24"/>
        </w:rPr>
        <w:t xml:space="preserve"> </w:t>
      </w:r>
      <w:r w:rsidR="00297023" w:rsidRPr="00956A4D">
        <w:rPr>
          <w:rFonts w:ascii="Book Antiqua" w:hAnsi="Book Antiqua"/>
          <w:kern w:val="0"/>
          <w:sz w:val="24"/>
          <w:lang w:val="en-GB" w:eastAsia="it-IT"/>
        </w:rPr>
        <w:t>understand the importance of</w:t>
      </w:r>
      <w:r w:rsidR="007D7C6F" w:rsidRPr="00956A4D">
        <w:rPr>
          <w:rFonts w:ascii="Book Antiqua" w:hAnsi="Book Antiqua"/>
          <w:kern w:val="0"/>
          <w:sz w:val="24"/>
          <w:lang w:val="en-GB" w:eastAsia="it-IT"/>
        </w:rPr>
        <w:t xml:space="preserve"> physical activity in our lifestyle</w:t>
      </w:r>
      <w:r w:rsidR="00AF537B" w:rsidRPr="00956A4D">
        <w:rPr>
          <w:rFonts w:ascii="Book Antiqua" w:hAnsi="Book Antiqua"/>
          <w:kern w:val="0"/>
          <w:sz w:val="24"/>
          <w:lang w:val="en-GB" w:eastAsia="it-IT"/>
        </w:rPr>
        <w:t>.</w:t>
      </w:r>
      <w:r w:rsidR="007D7C6F" w:rsidRPr="00956A4D">
        <w:rPr>
          <w:rFonts w:ascii="Book Antiqua" w:hAnsi="Book Antiqua"/>
          <w:kern w:val="0"/>
          <w:sz w:val="24"/>
          <w:lang w:val="en-GB" w:eastAsia="it-IT"/>
        </w:rPr>
        <w:t xml:space="preserve"> </w:t>
      </w:r>
    </w:p>
    <w:p w14:paraId="03E49533" w14:textId="0042D148" w:rsidR="00B62A72" w:rsidRPr="00956A4D" w:rsidRDefault="004C7268" w:rsidP="00F41A21">
      <w:pPr>
        <w:autoSpaceDE w:val="0"/>
        <w:autoSpaceDN w:val="0"/>
        <w:adjustRightInd w:val="0"/>
        <w:spacing w:line="360" w:lineRule="auto"/>
        <w:ind w:firstLineChars="100" w:firstLine="240"/>
        <w:rPr>
          <w:rFonts w:ascii="Book Antiqua" w:hAnsi="Book Antiqua"/>
          <w:sz w:val="24"/>
          <w:lang w:val="en-GB"/>
        </w:rPr>
      </w:pPr>
      <w:r w:rsidRPr="00956A4D">
        <w:rPr>
          <w:rFonts w:ascii="Book Antiqua" w:hAnsi="Book Antiqua"/>
          <w:sz w:val="24"/>
          <w:lang w:val="en-GB"/>
        </w:rPr>
        <w:t>It's never too lat</w:t>
      </w:r>
      <w:r w:rsidR="00197FD3" w:rsidRPr="00956A4D">
        <w:rPr>
          <w:rFonts w:ascii="Book Antiqua" w:hAnsi="Book Antiqua"/>
          <w:sz w:val="24"/>
          <w:lang w:val="en-GB"/>
        </w:rPr>
        <w:t>e to begin to move, there is no</w:t>
      </w:r>
      <w:r w:rsidRPr="00956A4D">
        <w:rPr>
          <w:rFonts w:ascii="Book Antiqua" w:hAnsi="Book Antiqua"/>
          <w:sz w:val="24"/>
          <w:lang w:val="en-GB"/>
        </w:rPr>
        <w:t xml:space="preserve"> minimum level to have benefits: a bit of activity is better than none. The benefits begin as soon as you start to be more active.</w:t>
      </w:r>
    </w:p>
    <w:p w14:paraId="0EEC4F05" w14:textId="77777777" w:rsidR="0019663E" w:rsidRPr="00956A4D" w:rsidRDefault="0019663E" w:rsidP="007555D7">
      <w:pPr>
        <w:autoSpaceDE w:val="0"/>
        <w:autoSpaceDN w:val="0"/>
        <w:adjustRightInd w:val="0"/>
        <w:spacing w:line="360" w:lineRule="auto"/>
        <w:rPr>
          <w:rFonts w:ascii="Book Antiqua" w:hAnsi="Book Antiqua"/>
          <w:sz w:val="24"/>
        </w:rPr>
      </w:pPr>
    </w:p>
    <w:p w14:paraId="733C6B83" w14:textId="77777777" w:rsidR="004C7268" w:rsidRPr="00956A4D" w:rsidRDefault="004C7268" w:rsidP="007555D7">
      <w:pPr>
        <w:autoSpaceDE w:val="0"/>
        <w:autoSpaceDN w:val="0"/>
        <w:adjustRightInd w:val="0"/>
        <w:spacing w:line="360" w:lineRule="auto"/>
        <w:rPr>
          <w:rFonts w:ascii="Book Antiqua" w:hAnsi="Book Antiqua"/>
          <w:sz w:val="24"/>
        </w:rPr>
      </w:pPr>
      <w:r w:rsidRPr="00956A4D">
        <w:rPr>
          <w:rFonts w:ascii="Book Antiqua" w:hAnsi="Book Antiqua"/>
          <w:b/>
          <w:sz w:val="24"/>
        </w:rPr>
        <w:t>ACKNOWLEDGEMENTS</w:t>
      </w:r>
    </w:p>
    <w:p w14:paraId="5620A36B" w14:textId="0A4350B9" w:rsidR="00C1330B" w:rsidRPr="00956A4D" w:rsidRDefault="00C1330B" w:rsidP="007555D7">
      <w:pPr>
        <w:autoSpaceDE w:val="0"/>
        <w:autoSpaceDN w:val="0"/>
        <w:adjustRightInd w:val="0"/>
        <w:spacing w:line="360" w:lineRule="auto"/>
        <w:rPr>
          <w:rFonts w:ascii="Book Antiqua" w:hAnsi="Book Antiqua"/>
          <w:sz w:val="24"/>
          <w:lang w:eastAsia="it-IT"/>
        </w:rPr>
      </w:pPr>
      <w:r w:rsidRPr="00956A4D">
        <w:rPr>
          <w:rFonts w:ascii="Book Antiqua" w:hAnsi="Book Antiqua"/>
          <w:sz w:val="24"/>
        </w:rPr>
        <w:t xml:space="preserve">This study was supported by </w:t>
      </w:r>
      <w:r w:rsidRPr="00956A4D">
        <w:rPr>
          <w:rFonts w:ascii="Book Antiqua" w:hAnsi="Book Antiqua"/>
          <w:sz w:val="24"/>
          <w:lang w:eastAsia="it-IT"/>
        </w:rPr>
        <w:t xml:space="preserve">a </w:t>
      </w:r>
      <w:r w:rsidR="00D61D07" w:rsidRPr="00956A4D">
        <w:rPr>
          <w:rFonts w:ascii="Book Antiqua" w:hAnsi="Book Antiqua"/>
          <w:sz w:val="24"/>
          <w:lang w:eastAsia="it-IT"/>
        </w:rPr>
        <w:t>g</w:t>
      </w:r>
      <w:r w:rsidRPr="00956A4D">
        <w:rPr>
          <w:rFonts w:ascii="Book Antiqua" w:hAnsi="Book Antiqua"/>
          <w:sz w:val="24"/>
          <w:lang w:eastAsia="it-IT"/>
        </w:rPr>
        <w:t>rant-in-aid from</w:t>
      </w:r>
      <w:r w:rsidRPr="00956A4D">
        <w:rPr>
          <w:rFonts w:ascii="Book Antiqua" w:eastAsia="Times New Roman" w:hAnsi="Book Antiqua"/>
          <w:sz w:val="24"/>
          <w:lang w:val="en-GB" w:eastAsia="it-IT"/>
        </w:rPr>
        <w:t xml:space="preserve"> </w:t>
      </w:r>
      <w:r w:rsidRPr="00956A4D">
        <w:rPr>
          <w:rFonts w:ascii="Book Antiqua" w:hAnsi="Book Antiqua"/>
          <w:sz w:val="24"/>
        </w:rPr>
        <w:t>FIR 2014-2016 (</w:t>
      </w:r>
      <w:r w:rsidR="00D61D07" w:rsidRPr="00956A4D">
        <w:rPr>
          <w:rFonts w:ascii="Book Antiqua" w:hAnsi="Book Antiqua"/>
          <w:sz w:val="24"/>
        </w:rPr>
        <w:t>COD</w:t>
      </w:r>
      <w:r w:rsidR="007B4615" w:rsidRPr="00956A4D">
        <w:rPr>
          <w:rFonts w:ascii="Book Antiqua" w:hAnsi="Book Antiqua"/>
          <w:sz w:val="24"/>
        </w:rPr>
        <w:t>:</w:t>
      </w:r>
      <w:r w:rsidRPr="00956A4D">
        <w:rPr>
          <w:rFonts w:ascii="Book Antiqua" w:hAnsi="Book Antiqua"/>
          <w:sz w:val="24"/>
        </w:rPr>
        <w:t xml:space="preserve"> 314509), University of Catania, Italy</w:t>
      </w:r>
      <w:r w:rsidR="004C7268" w:rsidRPr="00956A4D">
        <w:rPr>
          <w:rFonts w:ascii="Book Antiqua" w:hAnsi="Book Antiqua"/>
          <w:sz w:val="24"/>
        </w:rPr>
        <w:t xml:space="preserve">. The authors would like to thank </w:t>
      </w:r>
      <w:r w:rsidR="00D61D07" w:rsidRPr="00D61D07">
        <w:rPr>
          <w:rFonts w:ascii="Book Antiqua" w:hAnsi="Book Antiqua"/>
          <w:sz w:val="24"/>
        </w:rPr>
        <w:t>professor</w:t>
      </w:r>
      <w:r w:rsidR="004C7268" w:rsidRPr="00956A4D">
        <w:rPr>
          <w:rFonts w:ascii="Book Antiqua" w:hAnsi="Book Antiqua"/>
          <w:sz w:val="24"/>
        </w:rPr>
        <w:t xml:space="preserve"> Iain Halliday for commenting and making corrections to the paper.</w:t>
      </w:r>
      <w:r w:rsidRPr="00956A4D">
        <w:rPr>
          <w:rFonts w:ascii="Book Antiqua" w:hAnsi="Book Antiqua"/>
          <w:sz w:val="24"/>
        </w:rPr>
        <w:t xml:space="preserve"> The decision to submit this paper for publication was not influenced by any the funding bodies. Furthermore, t</w:t>
      </w:r>
      <w:r w:rsidRPr="00956A4D">
        <w:rPr>
          <w:rFonts w:ascii="Book Antiqua" w:hAnsi="Book Antiqua"/>
          <w:sz w:val="24"/>
          <w:lang w:eastAsia="it-IT"/>
        </w:rPr>
        <w:t>he funders had no role in the design of the study, the collection and analysis of the data, the decision to publish, or the preparation of the manuscript.</w:t>
      </w:r>
    </w:p>
    <w:p w14:paraId="38E1D77E" w14:textId="77777777" w:rsidR="00EF622E" w:rsidRPr="00956A4D" w:rsidRDefault="00EF622E" w:rsidP="007555D7">
      <w:pPr>
        <w:spacing w:line="360" w:lineRule="auto"/>
        <w:rPr>
          <w:rFonts w:ascii="Book Antiqua" w:hAnsi="Book Antiqua"/>
          <w:sz w:val="24"/>
        </w:rPr>
      </w:pPr>
    </w:p>
    <w:p w14:paraId="01DAB612" w14:textId="77777777" w:rsidR="00FD7244" w:rsidRPr="00956A4D" w:rsidRDefault="00FD7244" w:rsidP="007555D7">
      <w:pPr>
        <w:spacing w:line="360" w:lineRule="auto"/>
        <w:rPr>
          <w:rFonts w:ascii="Book Antiqua" w:hAnsi="Book Antiqua"/>
          <w:sz w:val="24"/>
        </w:rPr>
      </w:pPr>
    </w:p>
    <w:p w14:paraId="2909668E" w14:textId="0388F483" w:rsidR="00FD7244" w:rsidRPr="00956A4D" w:rsidRDefault="007B4615" w:rsidP="007555D7">
      <w:pPr>
        <w:spacing w:line="360" w:lineRule="auto"/>
        <w:rPr>
          <w:rFonts w:ascii="Book Antiqua" w:hAnsi="Book Antiqua"/>
          <w:b/>
          <w:sz w:val="24"/>
        </w:rPr>
      </w:pPr>
      <w:r w:rsidRPr="00956A4D">
        <w:rPr>
          <w:rFonts w:ascii="Book Antiqua" w:hAnsi="Book Antiqua"/>
          <w:b/>
          <w:sz w:val="24"/>
        </w:rPr>
        <w:br w:type="page"/>
      </w:r>
      <w:r w:rsidR="00FD7244" w:rsidRPr="00956A4D">
        <w:rPr>
          <w:rFonts w:ascii="Book Antiqua" w:hAnsi="Book Antiqua"/>
          <w:b/>
          <w:sz w:val="24"/>
        </w:rPr>
        <w:lastRenderedPageBreak/>
        <w:t>REFERENCES</w:t>
      </w:r>
    </w:p>
    <w:p w14:paraId="30A0446B"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bookmarkStart w:id="8" w:name="_GoBack"/>
      <w:r w:rsidRPr="00956A4D">
        <w:rPr>
          <w:rFonts w:ascii="Book Antiqua" w:eastAsia="Times New Roman" w:hAnsi="Book Antiqua"/>
          <w:b/>
          <w:lang w:val="en-GB"/>
        </w:rPr>
        <w:t>Romano Spica V</w:t>
      </w:r>
      <w:r w:rsidRPr="00956A4D">
        <w:rPr>
          <w:rFonts w:ascii="Book Antiqua" w:eastAsia="Times New Roman" w:hAnsi="Book Antiqua"/>
          <w:lang w:val="en-GB"/>
        </w:rPr>
        <w:t xml:space="preserve">, Giampaoli S, Di Onofrio V, Liguori G. Safety of sports facilities and training of graduates in physical education. </w:t>
      </w:r>
      <w:r w:rsidRPr="00956A4D">
        <w:rPr>
          <w:rFonts w:ascii="Book Antiqua" w:eastAsia="Times New Roman" w:hAnsi="Book Antiqua"/>
          <w:i/>
          <w:lang w:val="en-GB"/>
        </w:rPr>
        <w:t>Ann Ig</w:t>
      </w:r>
      <w:r w:rsidRPr="00956A4D">
        <w:rPr>
          <w:rFonts w:ascii="Book Antiqua" w:eastAsia="Times New Roman" w:hAnsi="Book Antiqua"/>
          <w:lang w:val="en-GB"/>
        </w:rPr>
        <w:t xml:space="preserve"> 2015; </w:t>
      </w:r>
      <w:r w:rsidRPr="00956A4D">
        <w:rPr>
          <w:rFonts w:ascii="Book Antiqua" w:eastAsia="Times New Roman" w:hAnsi="Book Antiqua"/>
          <w:b/>
          <w:lang w:val="en-GB"/>
        </w:rPr>
        <w:t>27</w:t>
      </w:r>
      <w:r w:rsidRPr="00956A4D">
        <w:rPr>
          <w:rFonts w:ascii="Book Antiqua" w:eastAsia="Times New Roman" w:hAnsi="Book Antiqua"/>
          <w:lang w:val="en-GB"/>
        </w:rPr>
        <w:t xml:space="preserve">: 3-10 [PMID: 25748500 </w:t>
      </w:r>
      <w:r w:rsidRPr="00956A4D">
        <w:rPr>
          <w:rFonts w:ascii="Book Antiqua" w:eastAsia="Times New Roman" w:hAnsi="Book Antiqua"/>
          <w:lang w:val="en-US"/>
        </w:rPr>
        <w:t>DOI: 10.7416/ai.2015.2017</w:t>
      </w:r>
      <w:r w:rsidRPr="00956A4D">
        <w:rPr>
          <w:rFonts w:ascii="Book Antiqua" w:eastAsia="Times New Roman" w:hAnsi="Book Antiqua"/>
          <w:lang w:val="en-GB"/>
        </w:rPr>
        <w:t>]</w:t>
      </w:r>
    </w:p>
    <w:p w14:paraId="0F6D90DE"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rPr>
        <w:t>Trovato GM</w:t>
      </w:r>
      <w:r w:rsidRPr="00956A4D">
        <w:rPr>
          <w:rFonts w:ascii="Book Antiqua" w:hAnsi="Book Antiqua"/>
        </w:rPr>
        <w:t xml:space="preserve">, Catalano D, Martines GF, Pirri C, Trovato FM. </w:t>
      </w:r>
      <w:r w:rsidRPr="00956A4D">
        <w:rPr>
          <w:rFonts w:ascii="Book Antiqua" w:hAnsi="Book Antiqua"/>
          <w:lang w:val="en-GB"/>
        </w:rPr>
        <w:t xml:space="preserve">Western dietary pattern and sedentary life: independent effects of diet and physical exercise intensity on NAFLD. </w:t>
      </w:r>
      <w:r w:rsidRPr="00956A4D">
        <w:rPr>
          <w:rFonts w:ascii="Book Antiqua" w:hAnsi="Book Antiqua"/>
          <w:i/>
        </w:rPr>
        <w:t>Am J Gastroenterol</w:t>
      </w:r>
      <w:r w:rsidRPr="00956A4D">
        <w:rPr>
          <w:rFonts w:ascii="Book Antiqua" w:hAnsi="Book Antiqua"/>
        </w:rPr>
        <w:t xml:space="preserve"> 2013; </w:t>
      </w:r>
      <w:r w:rsidRPr="00956A4D">
        <w:rPr>
          <w:rFonts w:ascii="Book Antiqua" w:hAnsi="Book Antiqua"/>
          <w:b/>
        </w:rPr>
        <w:t>108</w:t>
      </w:r>
      <w:r w:rsidRPr="00956A4D">
        <w:rPr>
          <w:rFonts w:ascii="Book Antiqua" w:hAnsi="Book Antiqua"/>
        </w:rPr>
        <w:t xml:space="preserve">: 1932-1933. </w:t>
      </w:r>
      <w:proofErr w:type="gramStart"/>
      <w:r w:rsidRPr="00956A4D">
        <w:rPr>
          <w:rFonts w:ascii="Book Antiqua" w:hAnsi="Book Antiqua"/>
        </w:rPr>
        <w:t>[PMID</w:t>
      </w:r>
      <w:proofErr w:type="gramEnd"/>
      <w:r w:rsidRPr="00956A4D">
        <w:rPr>
          <w:rFonts w:ascii="Book Antiqua" w:hAnsi="Book Antiqua"/>
        </w:rPr>
        <w:t>: 24300872 DOI: 10.1038/ajg.2013.356]</w:t>
      </w:r>
    </w:p>
    <w:p w14:paraId="795B5FE0"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Rongen-van Dartel SA</w:t>
      </w:r>
      <w:r w:rsidRPr="00956A4D">
        <w:rPr>
          <w:rFonts w:ascii="Book Antiqua" w:eastAsia="Times New Roman" w:hAnsi="Book Antiqua"/>
          <w:lang w:val="en-GB"/>
        </w:rPr>
        <w:t xml:space="preserve">, Repping-Wuts H, van Hoogmoed D, Knoop H, Bleijenberg G, van Riel PL, Fransen J. Relationship between objectively assessed physical activity and fatigue in patients with rheumatoid arthritis: inverse correlation of activity and fatigue. </w:t>
      </w:r>
      <w:r w:rsidRPr="00956A4D">
        <w:rPr>
          <w:rFonts w:ascii="Book Antiqua" w:eastAsia="Times New Roman" w:hAnsi="Book Antiqua"/>
          <w:i/>
          <w:lang w:val="en-GB"/>
        </w:rPr>
        <w:t>Arthritis Care Res (Hoboken)</w:t>
      </w:r>
      <w:r w:rsidRPr="00956A4D">
        <w:rPr>
          <w:rFonts w:ascii="Book Antiqua" w:eastAsia="Times New Roman" w:hAnsi="Book Antiqua"/>
          <w:lang w:val="en-GB"/>
        </w:rPr>
        <w:t xml:space="preserve"> 2014; </w:t>
      </w:r>
      <w:r w:rsidRPr="00956A4D">
        <w:rPr>
          <w:rFonts w:ascii="Book Antiqua" w:eastAsia="Times New Roman" w:hAnsi="Book Antiqua"/>
          <w:b/>
          <w:lang w:val="en-GB"/>
        </w:rPr>
        <w:t>66</w:t>
      </w:r>
      <w:r w:rsidRPr="00956A4D">
        <w:rPr>
          <w:rFonts w:ascii="Book Antiqua" w:eastAsia="Times New Roman" w:hAnsi="Book Antiqua"/>
          <w:lang w:val="en-GB"/>
        </w:rPr>
        <w:t>: 852-860 [PMID: 24339437 DOI: 10.1002/acr.22251]</w:t>
      </w:r>
    </w:p>
    <w:p w14:paraId="4179FC4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Kim KJ</w:t>
      </w:r>
      <w:r w:rsidRPr="00956A4D">
        <w:rPr>
          <w:rFonts w:ascii="Book Antiqua" w:hAnsi="Book Antiqua"/>
          <w:lang w:val="en-GB"/>
        </w:rPr>
        <w:t xml:space="preserve">, Lee S, Kim WU. Applications of systems approaches in the study of rheumatic diseases. </w:t>
      </w:r>
      <w:r w:rsidRPr="00956A4D">
        <w:rPr>
          <w:rFonts w:ascii="Book Antiqua" w:hAnsi="Book Antiqua"/>
          <w:i/>
          <w:lang w:val="en-GB"/>
        </w:rPr>
        <w:t>Korean J Intern Med</w:t>
      </w:r>
      <w:r w:rsidRPr="00956A4D">
        <w:rPr>
          <w:rFonts w:ascii="Book Antiqua" w:hAnsi="Book Antiqua"/>
          <w:lang w:val="en-GB"/>
        </w:rPr>
        <w:t xml:space="preserve"> 2015; </w:t>
      </w:r>
      <w:r w:rsidRPr="00956A4D">
        <w:rPr>
          <w:rFonts w:ascii="Book Antiqua" w:hAnsi="Book Antiqua"/>
          <w:b/>
          <w:lang w:val="en-GB"/>
        </w:rPr>
        <w:t>30</w:t>
      </w:r>
      <w:r w:rsidRPr="00956A4D">
        <w:rPr>
          <w:rFonts w:ascii="Book Antiqua" w:hAnsi="Book Antiqua"/>
          <w:lang w:val="en-GB"/>
        </w:rPr>
        <w:t>: 148-160 [PMID: 25750554 DOI: 10.3904/kjim.2015.30.2.148]</w:t>
      </w:r>
    </w:p>
    <w:p w14:paraId="7FD0ED69"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Landolt-Marticorena C</w:t>
      </w:r>
      <w:r w:rsidRPr="00956A4D">
        <w:rPr>
          <w:rFonts w:ascii="Book Antiqua" w:hAnsi="Book Antiqua"/>
          <w:lang w:val="en-GB"/>
        </w:rPr>
        <w:t xml:space="preserve">. The need for preclinical biomarkers in systemic autoimmune rheumatic diseases. </w:t>
      </w:r>
      <w:r w:rsidRPr="00956A4D">
        <w:rPr>
          <w:rFonts w:ascii="Book Antiqua" w:hAnsi="Book Antiqua"/>
          <w:i/>
          <w:lang w:val="en-GB"/>
        </w:rPr>
        <w:t>J Rheumatol</w:t>
      </w:r>
      <w:r w:rsidRPr="00956A4D">
        <w:rPr>
          <w:rFonts w:ascii="Book Antiqua" w:hAnsi="Book Antiqua"/>
          <w:lang w:val="en-GB"/>
        </w:rPr>
        <w:t xml:space="preserve"> 2015; </w:t>
      </w:r>
      <w:r w:rsidRPr="00956A4D">
        <w:rPr>
          <w:rFonts w:ascii="Book Antiqua" w:hAnsi="Book Antiqua"/>
          <w:b/>
          <w:lang w:val="en-GB"/>
        </w:rPr>
        <w:t>42</w:t>
      </w:r>
      <w:r w:rsidRPr="00956A4D">
        <w:rPr>
          <w:rFonts w:ascii="Book Antiqua" w:hAnsi="Book Antiqua"/>
          <w:lang w:val="en-GB"/>
        </w:rPr>
        <w:t>: 152-154 [PMID: 25641964 DOI: 10.3899/jrheum.141366]</w:t>
      </w:r>
    </w:p>
    <w:p w14:paraId="0D30D460"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Escalante A</w:t>
      </w:r>
      <w:r w:rsidRPr="00956A4D">
        <w:rPr>
          <w:rFonts w:ascii="Book Antiqua" w:eastAsia="Times New Roman" w:hAnsi="Book Antiqua"/>
          <w:lang w:val="en-GB"/>
        </w:rPr>
        <w:t xml:space="preserve">, Del </w:t>
      </w:r>
      <w:r w:rsidRPr="00956A4D">
        <w:rPr>
          <w:rFonts w:ascii="Book Antiqua" w:eastAsia="Times New Roman" w:hAnsi="Book Antiqua"/>
          <w:bCs/>
          <w:lang w:val="en-US"/>
        </w:rPr>
        <w:t>Rincón</w:t>
      </w:r>
      <w:r w:rsidRPr="00956A4D">
        <w:rPr>
          <w:rFonts w:ascii="Book Antiqua" w:eastAsia="Times New Roman" w:hAnsi="Book Antiqua"/>
          <w:lang w:val="en-GB"/>
        </w:rPr>
        <w:t xml:space="preserve"> I. The disablement process in rheumatoid arthritis. </w:t>
      </w:r>
      <w:r w:rsidRPr="00956A4D">
        <w:rPr>
          <w:rFonts w:ascii="Book Antiqua" w:eastAsia="Times New Roman" w:hAnsi="Book Antiqua"/>
          <w:i/>
          <w:lang w:val="en-GB"/>
        </w:rPr>
        <w:t>Arthritis Rheum</w:t>
      </w:r>
      <w:r w:rsidRPr="00956A4D">
        <w:rPr>
          <w:rFonts w:ascii="Book Antiqua" w:eastAsia="Times New Roman" w:hAnsi="Book Antiqua"/>
          <w:lang w:val="en-GB"/>
        </w:rPr>
        <w:t xml:space="preserve"> 2002; </w:t>
      </w:r>
      <w:r w:rsidRPr="00956A4D">
        <w:rPr>
          <w:rFonts w:ascii="Book Antiqua" w:eastAsia="Times New Roman" w:hAnsi="Book Antiqua"/>
          <w:b/>
          <w:lang w:val="en-GB"/>
        </w:rPr>
        <w:t>47</w:t>
      </w:r>
      <w:r w:rsidRPr="00956A4D">
        <w:rPr>
          <w:rFonts w:ascii="Book Antiqua" w:eastAsia="Times New Roman" w:hAnsi="Book Antiqua"/>
          <w:lang w:val="en-GB"/>
        </w:rPr>
        <w:t>: 333-342 [PMID: 12115165 DOI: 10.1002/art.10418]</w:t>
      </w:r>
      <w:r w:rsidRPr="00956A4D">
        <w:rPr>
          <w:rFonts w:ascii="MS Gothic" w:eastAsia="MS Gothic" w:hAnsi="MS Gothic" w:cs="MS Gothic" w:hint="eastAsia"/>
          <w:lang w:val="en-GB"/>
        </w:rPr>
        <w:t> </w:t>
      </w:r>
    </w:p>
    <w:p w14:paraId="25502AD6"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Abad VC</w:t>
      </w:r>
      <w:r w:rsidRPr="00956A4D">
        <w:rPr>
          <w:rFonts w:ascii="Book Antiqua" w:eastAsia="Times New Roman" w:hAnsi="Book Antiqua"/>
          <w:lang w:val="en-GB"/>
        </w:rPr>
        <w:t xml:space="preserve">, Sarinas PS, Guilleminault C. Sleep and rheumatologic disorders. </w:t>
      </w:r>
      <w:r w:rsidRPr="00956A4D">
        <w:rPr>
          <w:rFonts w:ascii="Book Antiqua" w:eastAsia="Times New Roman" w:hAnsi="Book Antiqua"/>
          <w:i/>
          <w:lang w:val="en-GB"/>
        </w:rPr>
        <w:t>Sleep Med Rev</w:t>
      </w:r>
      <w:r w:rsidRPr="00956A4D">
        <w:rPr>
          <w:rFonts w:ascii="Book Antiqua" w:eastAsia="Times New Roman" w:hAnsi="Book Antiqua"/>
          <w:lang w:val="en-GB"/>
        </w:rPr>
        <w:t xml:space="preserve"> 2008; </w:t>
      </w:r>
      <w:r w:rsidRPr="00956A4D">
        <w:rPr>
          <w:rFonts w:ascii="Book Antiqua" w:eastAsia="Times New Roman" w:hAnsi="Book Antiqua"/>
          <w:b/>
          <w:lang w:val="en-GB"/>
        </w:rPr>
        <w:t>12</w:t>
      </w:r>
      <w:r w:rsidRPr="00956A4D">
        <w:rPr>
          <w:rFonts w:ascii="Book Antiqua" w:eastAsia="Times New Roman" w:hAnsi="Book Antiqua"/>
          <w:lang w:val="en-GB"/>
        </w:rPr>
        <w:t xml:space="preserve">: 211-228 [PMID: 18486034 DOI: 10.1016/j.smrv.2007.09.001] </w:t>
      </w:r>
      <w:r w:rsidRPr="00956A4D">
        <w:rPr>
          <w:rFonts w:ascii="MS Gothic" w:eastAsia="MS Gothic" w:hAnsi="MS Gothic" w:cs="MS Gothic" w:hint="eastAsia"/>
          <w:lang w:val="en-GB"/>
        </w:rPr>
        <w:t> </w:t>
      </w:r>
    </w:p>
    <w:p w14:paraId="0F8823EB"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Luyster FS</w:t>
      </w:r>
      <w:r w:rsidRPr="00956A4D">
        <w:rPr>
          <w:rFonts w:ascii="Book Antiqua" w:eastAsia="Times New Roman" w:hAnsi="Book Antiqua"/>
          <w:lang w:val="en-GB"/>
        </w:rPr>
        <w:t xml:space="preserve">, Chasens ER, Wasko MC, Dunbar-Jacob J. Sleep quality and functional disability in patients with rheumatoid arthritis. </w:t>
      </w:r>
      <w:r w:rsidRPr="00956A4D">
        <w:rPr>
          <w:rFonts w:ascii="Book Antiqua" w:eastAsia="Times New Roman" w:hAnsi="Book Antiqua"/>
          <w:i/>
          <w:lang w:val="en-GB"/>
        </w:rPr>
        <w:t>J Clin Sleep Med</w:t>
      </w:r>
      <w:r w:rsidRPr="00956A4D">
        <w:rPr>
          <w:rFonts w:ascii="Book Antiqua" w:eastAsia="Times New Roman" w:hAnsi="Book Antiqua"/>
          <w:lang w:val="en-GB"/>
        </w:rPr>
        <w:t xml:space="preserve"> 2011; </w:t>
      </w:r>
      <w:r w:rsidRPr="00956A4D">
        <w:rPr>
          <w:rFonts w:ascii="Book Antiqua" w:eastAsia="Times New Roman" w:hAnsi="Book Antiqua"/>
          <w:b/>
          <w:lang w:val="en-GB"/>
        </w:rPr>
        <w:t>7</w:t>
      </w:r>
      <w:r w:rsidRPr="00956A4D">
        <w:rPr>
          <w:rFonts w:ascii="Book Antiqua" w:eastAsia="Times New Roman" w:hAnsi="Book Antiqua"/>
          <w:lang w:val="en-GB"/>
        </w:rPr>
        <w:t xml:space="preserve">: 49-55 [PMID: 21344040] </w:t>
      </w:r>
      <w:r w:rsidRPr="00956A4D">
        <w:rPr>
          <w:rFonts w:ascii="MS Gothic" w:eastAsia="MS Gothic" w:hAnsi="MS Gothic" w:cs="MS Gothic" w:hint="eastAsia"/>
          <w:lang w:val="en-GB"/>
        </w:rPr>
        <w:t> </w:t>
      </w:r>
    </w:p>
    <w:p w14:paraId="74D6AF7B"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Trovato GM</w:t>
      </w:r>
      <w:r w:rsidRPr="00956A4D">
        <w:rPr>
          <w:rFonts w:ascii="Book Antiqua" w:hAnsi="Book Antiqua"/>
          <w:lang w:val="en-GB"/>
        </w:rPr>
        <w:t xml:space="preserve">, Pace P, Salerno S, Trovato FM, Catalano D. Pain assessment in fibromyalgia and rheumatoid arthritis: influence of physical activity and illness perception. </w:t>
      </w:r>
      <w:proofErr w:type="gramStart"/>
      <w:r w:rsidRPr="00956A4D">
        <w:rPr>
          <w:rFonts w:ascii="Book Antiqua" w:hAnsi="Book Antiqua"/>
          <w:i/>
        </w:rPr>
        <w:t>Clin Ter</w:t>
      </w:r>
      <w:r w:rsidRPr="00956A4D">
        <w:rPr>
          <w:rFonts w:ascii="Book Antiqua" w:hAnsi="Book Antiqua"/>
        </w:rPr>
        <w:t xml:space="preserve"> 2010; </w:t>
      </w:r>
      <w:r w:rsidRPr="00956A4D">
        <w:rPr>
          <w:rFonts w:ascii="Book Antiqua" w:hAnsi="Book Antiqua"/>
          <w:b/>
        </w:rPr>
        <w:t>161</w:t>
      </w:r>
      <w:r w:rsidRPr="00956A4D">
        <w:rPr>
          <w:rFonts w:ascii="Book Antiqua" w:hAnsi="Book Antiqua"/>
        </w:rPr>
        <w:t>: 335-339 [PMID: 20931156]</w:t>
      </w:r>
      <w:proofErr w:type="gramEnd"/>
    </w:p>
    <w:p w14:paraId="6B16FBF7"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lastRenderedPageBreak/>
        <w:t>Nikolaus S</w:t>
      </w:r>
      <w:r w:rsidRPr="00956A4D">
        <w:rPr>
          <w:rFonts w:ascii="Book Antiqua" w:eastAsia="Times New Roman" w:hAnsi="Book Antiqua"/>
          <w:lang w:val="en-GB"/>
        </w:rPr>
        <w:t>, Bode C, Taal E, van de Laar MA. Fatigue and factors related to fatigue in rheumatoid arthritis: a systematic</w:t>
      </w:r>
      <w:r w:rsidRPr="00956A4D">
        <w:rPr>
          <w:rFonts w:ascii="MS Gothic" w:eastAsia="MS Gothic" w:hAnsi="MS Gothic" w:cs="MS Gothic" w:hint="eastAsia"/>
          <w:lang w:val="en-GB"/>
        </w:rPr>
        <w:t> </w:t>
      </w:r>
      <w:r w:rsidRPr="00956A4D">
        <w:rPr>
          <w:rFonts w:ascii="Book Antiqua" w:eastAsia="Times New Roman" w:hAnsi="Book Antiqua"/>
          <w:lang w:val="en-GB"/>
        </w:rPr>
        <w:t xml:space="preserve">review. </w:t>
      </w:r>
      <w:r w:rsidRPr="00956A4D">
        <w:rPr>
          <w:rFonts w:ascii="Book Antiqua" w:eastAsia="Times New Roman" w:hAnsi="Book Antiqua"/>
          <w:i/>
          <w:lang w:val="en-GB"/>
        </w:rPr>
        <w:t>Arthritis Care Res (Hoboken)</w:t>
      </w:r>
      <w:r w:rsidRPr="00956A4D">
        <w:rPr>
          <w:rFonts w:ascii="Book Antiqua" w:eastAsia="Times New Roman" w:hAnsi="Book Antiqua"/>
          <w:lang w:val="en-GB"/>
        </w:rPr>
        <w:t xml:space="preserve"> 2013; </w:t>
      </w:r>
      <w:r w:rsidRPr="00956A4D">
        <w:rPr>
          <w:rFonts w:ascii="Book Antiqua" w:eastAsia="Times New Roman" w:hAnsi="Book Antiqua"/>
          <w:b/>
          <w:lang w:val="en-GB"/>
        </w:rPr>
        <w:t>65</w:t>
      </w:r>
      <w:r w:rsidRPr="00956A4D">
        <w:rPr>
          <w:rFonts w:ascii="Book Antiqua" w:eastAsia="Times New Roman" w:hAnsi="Book Antiqua"/>
          <w:lang w:val="en-GB"/>
        </w:rPr>
        <w:t>: 1128–1146 [PMID: 23335492 DOI 10.1002/acr.21949]</w:t>
      </w:r>
    </w:p>
    <w:p w14:paraId="6BCD1D5A"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bCs/>
          <w:color w:val="000000"/>
        </w:rPr>
        <w:t>Miyakoshi N</w:t>
      </w:r>
      <w:r w:rsidRPr="00956A4D">
        <w:rPr>
          <w:rFonts w:ascii="Book Antiqua" w:hAnsi="Book Antiqua"/>
          <w:color w:val="000000"/>
        </w:rPr>
        <w:t>. [Therapeutic exercise].</w:t>
      </w:r>
      <w:proofErr w:type="gramStart"/>
      <w:r w:rsidRPr="00956A4D">
        <w:rPr>
          <w:rStyle w:val="apple-converted-space"/>
          <w:rFonts w:ascii="Book Antiqua" w:hAnsi="Book Antiqua"/>
          <w:color w:val="000000"/>
        </w:rPr>
        <w:t> </w:t>
      </w:r>
      <w:r w:rsidRPr="00956A4D">
        <w:rPr>
          <w:rFonts w:ascii="Book Antiqua" w:hAnsi="Book Antiqua"/>
          <w:i/>
          <w:iCs/>
          <w:color w:val="000000"/>
        </w:rPr>
        <w:t>Clin Calcium</w:t>
      </w:r>
      <w:r w:rsidRPr="00956A4D">
        <w:rPr>
          <w:rStyle w:val="apple-converted-space"/>
          <w:rFonts w:ascii="Book Antiqua" w:hAnsi="Book Antiqua"/>
          <w:color w:val="000000"/>
        </w:rPr>
        <w:t> </w:t>
      </w:r>
      <w:r w:rsidRPr="00956A4D">
        <w:rPr>
          <w:rFonts w:ascii="Book Antiqua" w:hAnsi="Book Antiqua"/>
          <w:color w:val="000000"/>
        </w:rPr>
        <w:t>2008;</w:t>
      </w:r>
      <w:r w:rsidRPr="00956A4D">
        <w:rPr>
          <w:rStyle w:val="apple-converted-space"/>
          <w:rFonts w:ascii="Book Antiqua" w:hAnsi="Book Antiqua"/>
          <w:color w:val="000000"/>
        </w:rPr>
        <w:t> </w:t>
      </w:r>
      <w:r w:rsidRPr="00956A4D">
        <w:rPr>
          <w:rFonts w:ascii="Book Antiqua" w:hAnsi="Book Antiqua"/>
          <w:b/>
          <w:bCs/>
          <w:color w:val="000000"/>
        </w:rPr>
        <w:t>18</w:t>
      </w:r>
      <w:r w:rsidRPr="00956A4D">
        <w:rPr>
          <w:rFonts w:ascii="Book Antiqua" w:hAnsi="Book Antiqua"/>
          <w:color w:val="000000"/>
        </w:rPr>
        <w:t>: 1611-1615 [PMID: 18974450 DOI: CliCa081116111615]</w:t>
      </w:r>
      <w:proofErr w:type="gramEnd"/>
    </w:p>
    <w:p w14:paraId="36EBF1D1"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Wolfe F</w:t>
      </w:r>
      <w:r w:rsidRPr="00956A4D">
        <w:rPr>
          <w:rFonts w:ascii="Book Antiqua" w:eastAsia="Times New Roman" w:hAnsi="Book Antiqua"/>
          <w:lang w:val="en-GB"/>
        </w:rPr>
        <w:t xml:space="preserve">, Clauw DJ, Fitzcharles MA, Goldenberg DL, Katz RS, Mease P, Russell AS, Russell IJ, Winfield JB, Yunus MB. The American College of Rheumatology preliminary diagnostic criteria for fibromyalgia and measurement of symptom severity. </w:t>
      </w:r>
      <w:r w:rsidRPr="00956A4D">
        <w:rPr>
          <w:rFonts w:ascii="Book Antiqua" w:eastAsia="Times New Roman" w:hAnsi="Book Antiqua"/>
          <w:i/>
          <w:lang w:val="en-GB"/>
        </w:rPr>
        <w:t xml:space="preserve">Arthritis Care Res (Hoboken) </w:t>
      </w:r>
      <w:r w:rsidRPr="00956A4D">
        <w:rPr>
          <w:rFonts w:ascii="Book Antiqua" w:eastAsia="Times New Roman" w:hAnsi="Book Antiqua"/>
          <w:lang w:val="en-GB"/>
        </w:rPr>
        <w:t xml:space="preserve">2010; </w:t>
      </w:r>
      <w:r w:rsidRPr="00956A4D">
        <w:rPr>
          <w:rFonts w:ascii="Book Antiqua" w:eastAsia="Times New Roman" w:hAnsi="Book Antiqua"/>
          <w:b/>
          <w:lang w:val="en-GB"/>
        </w:rPr>
        <w:t>62</w:t>
      </w:r>
      <w:r w:rsidRPr="00956A4D">
        <w:rPr>
          <w:rFonts w:ascii="Book Antiqua" w:eastAsia="Times New Roman" w:hAnsi="Book Antiqua"/>
          <w:lang w:val="en-GB"/>
        </w:rPr>
        <w:t xml:space="preserve">: 600-610 [PMID: 20461783 DOI: 10.1002/acr.20140] </w:t>
      </w:r>
    </w:p>
    <w:p w14:paraId="14A8BCF7"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Mease PJ</w:t>
      </w:r>
      <w:r w:rsidRPr="00956A4D">
        <w:rPr>
          <w:rFonts w:ascii="Book Antiqua" w:eastAsia="Times New Roman" w:hAnsi="Book Antiqua"/>
          <w:lang w:val="en-GB"/>
        </w:rPr>
        <w:t xml:space="preserve">, Arnold LM, Crofford LJ, Williams DA, Russell IJ, Humphrey L, Abetz L, Martin SA. Identifying the clinical domains of fibromyalgia: contributions from clinician and patient Delphi exercises. </w:t>
      </w:r>
      <w:r w:rsidRPr="00956A4D">
        <w:rPr>
          <w:rFonts w:ascii="Book Antiqua" w:eastAsia="Times New Roman" w:hAnsi="Book Antiqua"/>
          <w:i/>
          <w:lang w:val="en-GB"/>
        </w:rPr>
        <w:t>Arthritis Rheum</w:t>
      </w:r>
      <w:r w:rsidRPr="00956A4D">
        <w:rPr>
          <w:rFonts w:ascii="Book Antiqua" w:eastAsia="Times New Roman" w:hAnsi="Book Antiqua"/>
          <w:lang w:val="en-GB"/>
        </w:rPr>
        <w:t xml:space="preserve"> 2008; </w:t>
      </w:r>
      <w:r w:rsidRPr="00956A4D">
        <w:rPr>
          <w:rFonts w:ascii="Book Antiqua" w:eastAsia="Times New Roman" w:hAnsi="Book Antiqua"/>
          <w:b/>
          <w:lang w:val="en-GB"/>
        </w:rPr>
        <w:t>59</w:t>
      </w:r>
      <w:r w:rsidRPr="00956A4D">
        <w:rPr>
          <w:rFonts w:ascii="Book Antiqua" w:eastAsia="Times New Roman" w:hAnsi="Book Antiqua"/>
          <w:lang w:val="en-GB"/>
        </w:rPr>
        <w:t xml:space="preserve">: 952-960 [PMID: 18576290 DOI: 10.1002/art.23826] </w:t>
      </w:r>
      <w:r w:rsidRPr="00956A4D">
        <w:rPr>
          <w:rFonts w:ascii="MS Gothic" w:eastAsia="MS Gothic" w:hAnsi="MS Gothic" w:cs="MS Gothic" w:hint="eastAsia"/>
          <w:lang w:val="en-GB"/>
        </w:rPr>
        <w:t> </w:t>
      </w:r>
    </w:p>
    <w:p w14:paraId="286601A2"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Häuser W</w:t>
      </w:r>
      <w:r w:rsidRPr="00956A4D">
        <w:rPr>
          <w:rFonts w:ascii="Book Antiqua" w:eastAsia="Times New Roman" w:hAnsi="Book Antiqua"/>
          <w:lang w:val="en-GB"/>
        </w:rPr>
        <w:t xml:space="preserve">, Bernardy K, Arnold B, Offenbächer M, Schiltenwolf M. Efficacy of multicomponent treatment in fibromyalgia syndrome: a meta-analysis of randomized controlled clinical trials. </w:t>
      </w:r>
      <w:r w:rsidRPr="00956A4D">
        <w:rPr>
          <w:rFonts w:ascii="Book Antiqua" w:eastAsia="Times New Roman" w:hAnsi="Book Antiqua"/>
          <w:i/>
          <w:lang w:val="en-GB"/>
        </w:rPr>
        <w:t>Arthritis Rheum</w:t>
      </w:r>
      <w:r w:rsidRPr="00956A4D">
        <w:rPr>
          <w:rFonts w:ascii="Book Antiqua" w:eastAsia="Times New Roman" w:hAnsi="Book Antiqua"/>
          <w:lang w:val="en-GB"/>
        </w:rPr>
        <w:t xml:space="preserve"> 2009; </w:t>
      </w:r>
      <w:r w:rsidRPr="00956A4D">
        <w:rPr>
          <w:rFonts w:ascii="Book Antiqua" w:eastAsia="Times New Roman" w:hAnsi="Book Antiqua"/>
          <w:b/>
          <w:lang w:val="en-GB"/>
        </w:rPr>
        <w:t>61</w:t>
      </w:r>
      <w:r w:rsidRPr="00956A4D">
        <w:rPr>
          <w:rFonts w:ascii="Book Antiqua" w:eastAsia="Times New Roman" w:hAnsi="Book Antiqua"/>
          <w:lang w:val="en-GB"/>
        </w:rPr>
        <w:t xml:space="preserve">: 216-224 [PMID: 19177530 DOI: 10.1002/art.24276] </w:t>
      </w:r>
      <w:r w:rsidRPr="00956A4D">
        <w:rPr>
          <w:rFonts w:ascii="MS Gothic" w:eastAsia="MS Gothic" w:hAnsi="MS Gothic" w:cs="MS Gothic" w:hint="eastAsia"/>
          <w:lang w:val="en-GB"/>
        </w:rPr>
        <w:t> </w:t>
      </w:r>
    </w:p>
    <w:p w14:paraId="6C597CA4"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Arnold LM</w:t>
      </w:r>
      <w:r w:rsidRPr="00956A4D">
        <w:rPr>
          <w:rFonts w:ascii="Book Antiqua" w:eastAsia="Times New Roman" w:hAnsi="Book Antiqua"/>
          <w:lang w:val="en-GB"/>
        </w:rPr>
        <w:t>, Clauw DJ, Dunegan LJ, Turk DC</w:t>
      </w:r>
      <w:r w:rsidRPr="00956A4D">
        <w:rPr>
          <w:rFonts w:ascii="Book Antiqua" w:hAnsi="Book Antiqua"/>
          <w:lang w:val="en-GB" w:eastAsia="zh-CN"/>
        </w:rPr>
        <w:t>.</w:t>
      </w:r>
      <w:r w:rsidRPr="00956A4D">
        <w:rPr>
          <w:rFonts w:ascii="Book Antiqua" w:eastAsia="Times New Roman" w:hAnsi="Book Antiqua"/>
          <w:lang w:val="en-GB"/>
        </w:rPr>
        <w:t xml:space="preserve"> A framework for fibromyalgia management for primary care providers. </w:t>
      </w:r>
      <w:r w:rsidRPr="00956A4D">
        <w:rPr>
          <w:rFonts w:ascii="Book Antiqua" w:eastAsia="Times New Roman" w:hAnsi="Book Antiqua"/>
          <w:i/>
          <w:lang w:val="en-GB"/>
        </w:rPr>
        <w:t>Mayo Clin Proc</w:t>
      </w:r>
      <w:r w:rsidRPr="00956A4D">
        <w:rPr>
          <w:rFonts w:ascii="Book Antiqua" w:eastAsia="Times New Roman" w:hAnsi="Book Antiqua"/>
          <w:lang w:val="en-GB"/>
        </w:rPr>
        <w:t xml:space="preserve"> 2012; </w:t>
      </w:r>
      <w:r w:rsidRPr="00956A4D">
        <w:rPr>
          <w:rFonts w:ascii="Book Antiqua" w:eastAsia="Times New Roman" w:hAnsi="Book Antiqua"/>
          <w:b/>
          <w:lang w:val="en-GB"/>
        </w:rPr>
        <w:t>87</w:t>
      </w:r>
      <w:r w:rsidRPr="00956A4D">
        <w:rPr>
          <w:rFonts w:ascii="Book Antiqua" w:eastAsia="Times New Roman" w:hAnsi="Book Antiqua"/>
          <w:lang w:val="en-GB"/>
        </w:rPr>
        <w:t xml:space="preserve">: 488-496 [PMID: 22560527 DOI: 10.1016/j.mayocp.2012.02.010] </w:t>
      </w:r>
      <w:r w:rsidRPr="00956A4D">
        <w:rPr>
          <w:rFonts w:ascii="MS Gothic" w:eastAsia="MS Gothic" w:hAnsi="MS Gothic" w:cs="MS Gothic" w:hint="eastAsia"/>
          <w:lang w:val="en-GB"/>
        </w:rPr>
        <w:t> </w:t>
      </w:r>
    </w:p>
    <w:p w14:paraId="400F82C9"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US"/>
        </w:rPr>
        <w:t>Cazzola M</w:t>
      </w:r>
      <w:r w:rsidRPr="00956A4D">
        <w:rPr>
          <w:rFonts w:ascii="Book Antiqua" w:eastAsia="Times New Roman" w:hAnsi="Book Antiqua"/>
          <w:lang w:val="en-US"/>
        </w:rPr>
        <w:t xml:space="preserve">, Atzeni F, Salaffi F, Stisi S, Cassisi G, Sarzi-Puttini P. Which </w:t>
      </w:r>
      <w:r w:rsidRPr="00956A4D">
        <w:rPr>
          <w:rFonts w:ascii="Book Antiqua" w:eastAsia="Times New Roman" w:hAnsi="Book Antiqua"/>
          <w:lang w:val="en-GB"/>
        </w:rPr>
        <w:t xml:space="preserve">kind of exercise is best in fibromyalgia therapeutic programmes? A practical review. </w:t>
      </w:r>
      <w:r w:rsidRPr="00956A4D">
        <w:rPr>
          <w:rFonts w:ascii="Book Antiqua" w:eastAsia="Times New Roman" w:hAnsi="Book Antiqua"/>
          <w:i/>
          <w:lang w:val="en-GB"/>
        </w:rPr>
        <w:t>Clin Exp Rheumatol</w:t>
      </w:r>
      <w:r w:rsidRPr="00956A4D">
        <w:rPr>
          <w:rFonts w:ascii="Book Antiqua" w:eastAsia="Times New Roman" w:hAnsi="Book Antiqua"/>
          <w:lang w:val="en-GB"/>
        </w:rPr>
        <w:t xml:space="preserve"> 2010; </w:t>
      </w:r>
      <w:r w:rsidRPr="00956A4D">
        <w:rPr>
          <w:rFonts w:ascii="Book Antiqua" w:eastAsia="Times New Roman" w:hAnsi="Book Antiqua"/>
          <w:b/>
          <w:lang w:val="en-GB"/>
        </w:rPr>
        <w:t>28</w:t>
      </w:r>
      <w:r w:rsidRPr="00956A4D">
        <w:rPr>
          <w:rFonts w:ascii="Book Antiqua" w:eastAsia="Times New Roman" w:hAnsi="Book Antiqua"/>
          <w:lang w:val="en-GB"/>
        </w:rPr>
        <w:t xml:space="preserve">: </w:t>
      </w:r>
      <w:r w:rsidRPr="00956A4D">
        <w:rPr>
          <w:rFonts w:ascii="Book Antiqua" w:hAnsi="Book Antiqua"/>
          <w:lang w:val="en-GB" w:eastAsia="zh-CN"/>
        </w:rPr>
        <w:t>S</w:t>
      </w:r>
      <w:r w:rsidRPr="00956A4D">
        <w:rPr>
          <w:rFonts w:ascii="Book Antiqua" w:eastAsia="Times New Roman" w:hAnsi="Book Antiqua"/>
          <w:lang w:val="en-GB"/>
        </w:rPr>
        <w:t>117-</w:t>
      </w:r>
      <w:r w:rsidRPr="00956A4D">
        <w:rPr>
          <w:rFonts w:ascii="Book Antiqua" w:hAnsi="Book Antiqua"/>
          <w:lang w:val="en-GB" w:eastAsia="zh-CN"/>
        </w:rPr>
        <w:t>S</w:t>
      </w:r>
      <w:r w:rsidRPr="00956A4D">
        <w:rPr>
          <w:rFonts w:ascii="Book Antiqua" w:eastAsia="Times New Roman" w:hAnsi="Book Antiqua"/>
          <w:lang w:val="en-GB"/>
        </w:rPr>
        <w:t xml:space="preserve">124 [PMID: 21176431] </w:t>
      </w:r>
    </w:p>
    <w:p w14:paraId="2E191F61"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Busch AJ</w:t>
      </w:r>
      <w:r w:rsidRPr="00956A4D">
        <w:rPr>
          <w:rFonts w:ascii="Book Antiqua" w:eastAsia="Times New Roman" w:hAnsi="Book Antiqua"/>
          <w:lang w:val="en-GB"/>
        </w:rPr>
        <w:t xml:space="preserve">, Webber SC, Brachaniec M, Bidonde J, Bello-Haas VD, Danyliw AD, Overend TJ, Richards RS, Sawant A, Schachter CL. Exercise therapy for fibromyalgia. </w:t>
      </w:r>
      <w:r w:rsidRPr="00956A4D">
        <w:rPr>
          <w:rFonts w:ascii="Book Antiqua" w:eastAsia="Times New Roman" w:hAnsi="Book Antiqua"/>
          <w:i/>
          <w:lang w:val="en-GB"/>
        </w:rPr>
        <w:t>Curr Pain Headache Rep</w:t>
      </w:r>
      <w:r w:rsidRPr="00956A4D">
        <w:rPr>
          <w:rFonts w:ascii="Book Antiqua" w:eastAsia="Times New Roman" w:hAnsi="Book Antiqua"/>
          <w:lang w:val="en-GB"/>
        </w:rPr>
        <w:t xml:space="preserve"> 2011; </w:t>
      </w:r>
      <w:r w:rsidRPr="00956A4D">
        <w:rPr>
          <w:rFonts w:ascii="Book Antiqua" w:eastAsia="Times New Roman" w:hAnsi="Book Antiqua"/>
          <w:b/>
          <w:lang w:val="en-GB"/>
        </w:rPr>
        <w:t>15</w:t>
      </w:r>
      <w:r w:rsidRPr="00956A4D">
        <w:rPr>
          <w:rFonts w:ascii="Book Antiqua" w:eastAsia="Times New Roman" w:hAnsi="Book Antiqua"/>
          <w:lang w:val="en-GB"/>
        </w:rPr>
        <w:t xml:space="preserve">: 358-367 [PMID: 21725900 DOI: 10.1007/s11916-011-0214-2] </w:t>
      </w:r>
      <w:r w:rsidRPr="00956A4D">
        <w:rPr>
          <w:rFonts w:ascii="MS Gothic" w:eastAsia="MS Gothic" w:hAnsi="MS Gothic" w:cs="MS Gothic" w:hint="eastAsia"/>
          <w:lang w:val="en-GB"/>
        </w:rPr>
        <w:t> </w:t>
      </w:r>
    </w:p>
    <w:p w14:paraId="14D59539"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Masiero S</w:t>
      </w:r>
      <w:r w:rsidRPr="00956A4D">
        <w:rPr>
          <w:rFonts w:ascii="Book Antiqua" w:eastAsia="Times New Roman" w:hAnsi="Book Antiqua"/>
          <w:lang w:val="en-GB"/>
        </w:rPr>
        <w:t xml:space="preserve">, Boniolo A, Wassermann L, Machiedo H, Volante D, Punzi L. Effects of an educational-behavioral joint protection program on people with moderate to </w:t>
      </w:r>
      <w:r w:rsidRPr="00956A4D">
        <w:rPr>
          <w:rFonts w:ascii="Book Antiqua" w:eastAsia="Times New Roman" w:hAnsi="Book Antiqua"/>
          <w:lang w:val="en-GB"/>
        </w:rPr>
        <w:lastRenderedPageBreak/>
        <w:t xml:space="preserve">severe rheumatoid arthritis: a randomized controlled trial. </w:t>
      </w:r>
      <w:r w:rsidRPr="00956A4D">
        <w:rPr>
          <w:rFonts w:ascii="Book Antiqua" w:eastAsia="Times New Roman" w:hAnsi="Book Antiqua"/>
          <w:i/>
          <w:lang w:val="en-GB"/>
        </w:rPr>
        <w:t>Clin Rheumatol</w:t>
      </w:r>
      <w:r w:rsidRPr="00956A4D">
        <w:rPr>
          <w:rFonts w:ascii="Book Antiqua" w:eastAsia="Times New Roman" w:hAnsi="Book Antiqua"/>
          <w:lang w:val="en-GB"/>
        </w:rPr>
        <w:t xml:space="preserve"> 2007; </w:t>
      </w:r>
      <w:r w:rsidRPr="00956A4D">
        <w:rPr>
          <w:rFonts w:ascii="Book Antiqua" w:eastAsia="Times New Roman" w:hAnsi="Book Antiqua"/>
          <w:b/>
          <w:lang w:val="en-GB"/>
        </w:rPr>
        <w:t>26</w:t>
      </w:r>
      <w:r w:rsidRPr="00956A4D">
        <w:rPr>
          <w:rFonts w:ascii="Book Antiqua" w:eastAsia="Times New Roman" w:hAnsi="Book Antiqua"/>
          <w:lang w:val="en-GB"/>
        </w:rPr>
        <w:t xml:space="preserve">: 2043-2050 [PMID: 17404783] </w:t>
      </w:r>
    </w:p>
    <w:p w14:paraId="60CA5C09"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Hooten WM</w:t>
      </w:r>
      <w:r w:rsidRPr="00956A4D">
        <w:rPr>
          <w:rFonts w:ascii="Book Antiqua" w:eastAsia="Times New Roman" w:hAnsi="Book Antiqua"/>
          <w:lang w:val="en-GB"/>
        </w:rPr>
        <w:t xml:space="preserve">, Qu W, Townsend CO, Judd JW. Effects of strength vs aerobic exercise on pain severity in adults with fibromyalgia: a randomized equivalence trial. </w:t>
      </w:r>
      <w:r w:rsidRPr="00956A4D">
        <w:rPr>
          <w:rFonts w:ascii="Book Antiqua" w:eastAsia="Times New Roman" w:hAnsi="Book Antiqua"/>
          <w:i/>
          <w:lang w:val="en-GB"/>
        </w:rPr>
        <w:t>Pain</w:t>
      </w:r>
      <w:r w:rsidRPr="00956A4D">
        <w:rPr>
          <w:rFonts w:ascii="Book Antiqua" w:eastAsia="Times New Roman" w:hAnsi="Book Antiqua"/>
          <w:lang w:val="en-GB"/>
        </w:rPr>
        <w:t xml:space="preserve"> 2012; </w:t>
      </w:r>
      <w:r w:rsidRPr="00956A4D">
        <w:rPr>
          <w:rFonts w:ascii="Book Antiqua" w:eastAsia="Times New Roman" w:hAnsi="Book Antiqua"/>
          <w:b/>
          <w:lang w:val="en-GB"/>
        </w:rPr>
        <w:t>153</w:t>
      </w:r>
      <w:r w:rsidRPr="00956A4D">
        <w:rPr>
          <w:rFonts w:ascii="Book Antiqua" w:eastAsia="Times New Roman" w:hAnsi="Book Antiqua"/>
          <w:lang w:val="en-GB"/>
        </w:rPr>
        <w:t xml:space="preserve">: 915-923 [PMID: 22341565 DOI: 10.1016/j.pain.2012.01.020] </w:t>
      </w:r>
    </w:p>
    <w:p w14:paraId="4E39A52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Busch AJ</w:t>
      </w:r>
      <w:r w:rsidRPr="00956A4D">
        <w:rPr>
          <w:rFonts w:ascii="Book Antiqua" w:eastAsia="Times New Roman" w:hAnsi="Book Antiqua"/>
          <w:lang w:val="en-GB"/>
        </w:rPr>
        <w:t xml:space="preserve">, Overend TJ, Schachter CL. Fibromyalgia treatment: the role of exercise and physical activity. </w:t>
      </w:r>
      <w:r w:rsidRPr="00956A4D">
        <w:rPr>
          <w:rFonts w:ascii="Book Antiqua" w:eastAsia="Times New Roman" w:hAnsi="Book Antiqua"/>
          <w:i/>
          <w:lang w:val="en-GB"/>
        </w:rPr>
        <w:t xml:space="preserve">Int J Clin Rheumtol </w:t>
      </w:r>
      <w:r w:rsidRPr="00956A4D">
        <w:rPr>
          <w:rFonts w:ascii="Book Antiqua" w:eastAsia="Times New Roman" w:hAnsi="Book Antiqua"/>
          <w:lang w:val="en-GB"/>
        </w:rPr>
        <w:t xml:space="preserve">2009; </w:t>
      </w:r>
      <w:r w:rsidRPr="00956A4D">
        <w:rPr>
          <w:rFonts w:ascii="Book Antiqua" w:eastAsia="Times New Roman" w:hAnsi="Book Antiqua"/>
          <w:b/>
          <w:lang w:val="en-GB"/>
        </w:rPr>
        <w:t>4</w:t>
      </w:r>
      <w:r w:rsidRPr="00956A4D">
        <w:rPr>
          <w:rFonts w:ascii="Book Antiqua" w:eastAsia="Times New Roman" w:hAnsi="Book Antiqua"/>
          <w:lang w:val="en-GB"/>
        </w:rPr>
        <w:t xml:space="preserve">: 343-380 [DOI 10.2217/ijr.09.23] </w:t>
      </w:r>
      <w:r w:rsidRPr="00956A4D">
        <w:rPr>
          <w:rFonts w:ascii="MS Gothic" w:eastAsia="MS Gothic" w:hAnsi="MS Gothic" w:cs="MS Gothic" w:hint="eastAsia"/>
          <w:lang w:val="en-GB"/>
        </w:rPr>
        <w:t> </w:t>
      </w:r>
    </w:p>
    <w:p w14:paraId="14829C5F"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Häuser W</w:t>
      </w:r>
      <w:r w:rsidRPr="00956A4D">
        <w:rPr>
          <w:rFonts w:ascii="Book Antiqua" w:eastAsia="Times New Roman" w:hAnsi="Book Antiqua"/>
          <w:lang w:val="en-GB"/>
        </w:rPr>
        <w:t xml:space="preserve">, Thieme K, Turk DC. Guidelines on the management of fibromyalgia syndrome - a systematic review. </w:t>
      </w:r>
      <w:r w:rsidRPr="00956A4D">
        <w:rPr>
          <w:rFonts w:ascii="Book Antiqua" w:eastAsia="Times New Roman" w:hAnsi="Book Antiqua"/>
          <w:i/>
          <w:lang w:val="en-GB"/>
        </w:rPr>
        <w:t>Eur J Pain</w:t>
      </w:r>
      <w:r w:rsidRPr="00956A4D">
        <w:rPr>
          <w:rFonts w:ascii="Book Antiqua" w:eastAsia="Times New Roman" w:hAnsi="Book Antiqua"/>
          <w:lang w:val="en-GB"/>
        </w:rPr>
        <w:t xml:space="preserve"> 2010; </w:t>
      </w:r>
      <w:r w:rsidRPr="00956A4D">
        <w:rPr>
          <w:rFonts w:ascii="Book Antiqua" w:eastAsia="Times New Roman" w:hAnsi="Book Antiqua"/>
          <w:b/>
          <w:lang w:val="en-GB"/>
        </w:rPr>
        <w:t>14</w:t>
      </w:r>
      <w:r w:rsidRPr="00956A4D">
        <w:rPr>
          <w:rFonts w:ascii="Book Antiqua" w:eastAsia="Times New Roman" w:hAnsi="Book Antiqua"/>
          <w:lang w:val="en-GB"/>
        </w:rPr>
        <w:t xml:space="preserve">: 5-10 [PMID: 19264521 DOI: 10.1016/j.ejpain.2009.01.006] </w:t>
      </w:r>
    </w:p>
    <w:p w14:paraId="71B5A700"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Mist SD</w:t>
      </w:r>
      <w:r w:rsidRPr="00956A4D">
        <w:rPr>
          <w:rFonts w:ascii="Book Antiqua" w:hAnsi="Book Antiqua"/>
          <w:lang w:val="en-GB"/>
        </w:rPr>
        <w:t xml:space="preserve">, Firestone KA, Jones KD. Complementary and alternative exercise for fibromyalgia: a meta-analysis. </w:t>
      </w:r>
      <w:r w:rsidRPr="00956A4D">
        <w:rPr>
          <w:rFonts w:ascii="Book Antiqua" w:hAnsi="Book Antiqua"/>
          <w:i/>
          <w:lang w:val="en-GB"/>
        </w:rPr>
        <w:t>J Pain Res</w:t>
      </w:r>
      <w:r w:rsidRPr="00956A4D">
        <w:rPr>
          <w:rFonts w:ascii="Book Antiqua" w:hAnsi="Book Antiqua"/>
          <w:lang w:val="en-GB"/>
        </w:rPr>
        <w:t xml:space="preserve"> 2013; </w:t>
      </w:r>
      <w:r w:rsidRPr="00956A4D">
        <w:rPr>
          <w:rFonts w:ascii="Book Antiqua" w:hAnsi="Book Antiqua"/>
          <w:b/>
          <w:lang w:val="en-GB"/>
        </w:rPr>
        <w:t>6</w:t>
      </w:r>
      <w:r w:rsidRPr="00956A4D">
        <w:rPr>
          <w:rFonts w:ascii="Book Antiqua" w:hAnsi="Book Antiqua"/>
          <w:lang w:val="en-GB"/>
        </w:rPr>
        <w:t xml:space="preserve">: 247-260 [PMID: 23569397 DOI: 10.2147/JPR.S32297] </w:t>
      </w:r>
    </w:p>
    <w:p w14:paraId="60D49792"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Schreurs KM</w:t>
      </w:r>
      <w:r w:rsidRPr="00956A4D">
        <w:rPr>
          <w:rFonts w:ascii="Book Antiqua" w:eastAsia="Times New Roman" w:hAnsi="Book Antiqua"/>
          <w:lang w:val="en-GB"/>
        </w:rPr>
        <w:t xml:space="preserve">, Veehof MM, Passade L, Vollenbroek-Hutten MM. Cognitive behavioural treatment for chronic fatigue syndrome in a rehabilitation setting: effectiveness and predictors of outcome. </w:t>
      </w:r>
      <w:r w:rsidRPr="00956A4D">
        <w:rPr>
          <w:rFonts w:ascii="Book Antiqua" w:eastAsia="Times New Roman" w:hAnsi="Book Antiqua"/>
          <w:i/>
          <w:lang w:val="en-GB"/>
        </w:rPr>
        <w:t>Behav Res Ther</w:t>
      </w:r>
      <w:r w:rsidRPr="00956A4D">
        <w:rPr>
          <w:rFonts w:ascii="Book Antiqua" w:eastAsia="Times New Roman" w:hAnsi="Book Antiqua"/>
          <w:lang w:val="en-GB"/>
        </w:rPr>
        <w:t xml:space="preserve"> 2011; </w:t>
      </w:r>
      <w:r w:rsidRPr="00956A4D">
        <w:rPr>
          <w:rFonts w:ascii="Book Antiqua" w:eastAsia="Times New Roman" w:hAnsi="Book Antiqua"/>
          <w:b/>
          <w:lang w:val="en-GB"/>
        </w:rPr>
        <w:t>49</w:t>
      </w:r>
      <w:r w:rsidRPr="00956A4D">
        <w:rPr>
          <w:rFonts w:ascii="Book Antiqua" w:eastAsia="Times New Roman" w:hAnsi="Book Antiqua"/>
          <w:lang w:val="en-GB"/>
        </w:rPr>
        <w:t xml:space="preserve">: 908-913 [PMID: 21982345 DOI: 10.1016/j.brat.2011.09.004] </w:t>
      </w:r>
      <w:r w:rsidRPr="00956A4D">
        <w:rPr>
          <w:rFonts w:ascii="MS Gothic" w:eastAsia="MS Gothic" w:hAnsi="MS Gothic" w:cs="MS Gothic" w:hint="eastAsia"/>
          <w:lang w:val="en-GB"/>
        </w:rPr>
        <w:t> </w:t>
      </w:r>
    </w:p>
    <w:p w14:paraId="56C79D85"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Vercoulen JH</w:t>
      </w:r>
      <w:r w:rsidRPr="00956A4D">
        <w:rPr>
          <w:rFonts w:ascii="Book Antiqua" w:eastAsia="Times New Roman" w:hAnsi="Book Antiqua"/>
          <w:lang w:val="en-GB"/>
        </w:rPr>
        <w:t xml:space="preserve">, Bazelmans E, Swanink CM, Fennis JF, Galama JM, Jongen PJ, Hommes O, Van der Meer JW, Bleijenberg G. Physical activity in chronic fatigue syndrome: assessment and its role in fatigue. </w:t>
      </w:r>
      <w:r w:rsidRPr="00956A4D">
        <w:rPr>
          <w:rFonts w:ascii="Book Antiqua" w:eastAsia="Times New Roman" w:hAnsi="Book Antiqua"/>
          <w:i/>
          <w:lang w:val="en-GB"/>
        </w:rPr>
        <w:t xml:space="preserve">J Psychiatr Res </w:t>
      </w:r>
      <w:r w:rsidRPr="00956A4D">
        <w:rPr>
          <w:rFonts w:ascii="Book Antiqua" w:eastAsia="Times New Roman" w:hAnsi="Book Antiqua"/>
          <w:lang w:val="en-GB"/>
        </w:rPr>
        <w:t xml:space="preserve">1997; </w:t>
      </w:r>
      <w:r w:rsidRPr="00956A4D">
        <w:rPr>
          <w:rFonts w:ascii="Book Antiqua" w:eastAsia="Times New Roman" w:hAnsi="Book Antiqua"/>
          <w:b/>
          <w:lang w:val="en-GB"/>
        </w:rPr>
        <w:t>31</w:t>
      </w:r>
      <w:r w:rsidRPr="00956A4D">
        <w:rPr>
          <w:rFonts w:ascii="Book Antiqua" w:eastAsia="Times New Roman" w:hAnsi="Book Antiqua"/>
          <w:lang w:val="en-GB"/>
        </w:rPr>
        <w:t>: 661-673 [PMID: 9447571</w:t>
      </w:r>
      <w:r w:rsidRPr="00956A4D">
        <w:rPr>
          <w:rFonts w:ascii="Book Antiqua" w:hAnsi="Book Antiqua"/>
          <w:lang w:val="en-US"/>
        </w:rPr>
        <w:t xml:space="preserve"> </w:t>
      </w:r>
      <w:r w:rsidRPr="00956A4D">
        <w:rPr>
          <w:rFonts w:ascii="Book Antiqua" w:eastAsia="Times New Roman" w:hAnsi="Book Antiqua"/>
          <w:lang w:val="en-GB"/>
        </w:rPr>
        <w:t>DOI: 10.1016/S0022-</w:t>
      </w:r>
      <w:proofErr w:type="gramStart"/>
      <w:r w:rsidRPr="00956A4D">
        <w:rPr>
          <w:rFonts w:ascii="Book Antiqua" w:eastAsia="Times New Roman" w:hAnsi="Book Antiqua"/>
          <w:lang w:val="en-GB"/>
        </w:rPr>
        <w:t>3956(</w:t>
      </w:r>
      <w:proofErr w:type="gramEnd"/>
      <w:r w:rsidRPr="00956A4D">
        <w:rPr>
          <w:rFonts w:ascii="Book Antiqua" w:eastAsia="Times New Roman" w:hAnsi="Book Antiqua"/>
          <w:lang w:val="en-GB"/>
        </w:rPr>
        <w:t>97)00039-3]</w:t>
      </w:r>
    </w:p>
    <w:p w14:paraId="42F2DD38"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Larun L</w:t>
      </w:r>
      <w:r w:rsidRPr="00956A4D">
        <w:rPr>
          <w:rFonts w:ascii="Book Antiqua" w:eastAsia="Times New Roman" w:hAnsi="Book Antiqua"/>
          <w:lang w:val="en-GB"/>
        </w:rPr>
        <w:t xml:space="preserve">, Brurberg KG, Odgaard-Jensen J, Price JR. Exercise therapy for chronic fatigue syndrome. </w:t>
      </w:r>
      <w:r w:rsidRPr="00956A4D">
        <w:rPr>
          <w:rFonts w:ascii="Book Antiqua" w:eastAsia="Times New Roman" w:hAnsi="Book Antiqua"/>
          <w:i/>
          <w:lang w:val="en-GB"/>
        </w:rPr>
        <w:t>Cochrane Database Syst Rev</w:t>
      </w:r>
      <w:r w:rsidRPr="00956A4D">
        <w:rPr>
          <w:rFonts w:ascii="Book Antiqua" w:eastAsia="Times New Roman" w:hAnsi="Book Antiqua"/>
          <w:lang w:val="en-GB"/>
        </w:rPr>
        <w:t xml:space="preserve"> 2015; </w:t>
      </w:r>
      <w:r w:rsidRPr="00956A4D">
        <w:rPr>
          <w:rFonts w:ascii="Book Antiqua" w:eastAsia="Times New Roman" w:hAnsi="Book Antiqua"/>
          <w:b/>
          <w:lang w:val="en-GB"/>
        </w:rPr>
        <w:t>2</w:t>
      </w:r>
      <w:r w:rsidRPr="00956A4D">
        <w:rPr>
          <w:rFonts w:ascii="Book Antiqua" w:eastAsia="Times New Roman" w:hAnsi="Book Antiqua"/>
          <w:lang w:val="en-GB"/>
        </w:rPr>
        <w:t>: CD003200 [PMID: 25674924 DOI: 10.1002/14651858.CD003200.pub3]</w:t>
      </w:r>
    </w:p>
    <w:p w14:paraId="7A1D8861"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Mobasheri A</w:t>
      </w:r>
      <w:r w:rsidRPr="00956A4D">
        <w:rPr>
          <w:rFonts w:ascii="Book Antiqua" w:hAnsi="Book Antiqua"/>
          <w:lang w:val="en-GB"/>
        </w:rPr>
        <w:t>, Matta C, Zákány R, Musumeci G. Chondrosenescence: definition, hallmarks and potential role in the pathogenesis of osteoarthritis.</w:t>
      </w:r>
      <w:r w:rsidRPr="00956A4D">
        <w:rPr>
          <w:rFonts w:ascii="Book Antiqua" w:hAnsi="Book Antiqua"/>
          <w:i/>
          <w:lang w:val="en-GB"/>
        </w:rPr>
        <w:t xml:space="preserve"> Maturitas</w:t>
      </w:r>
      <w:r w:rsidRPr="00956A4D">
        <w:rPr>
          <w:rFonts w:ascii="Book Antiqua" w:hAnsi="Book Antiqua"/>
          <w:lang w:val="en-GB"/>
        </w:rPr>
        <w:t xml:space="preserve"> 2015; </w:t>
      </w:r>
      <w:r w:rsidRPr="00956A4D">
        <w:rPr>
          <w:rFonts w:ascii="Book Antiqua" w:hAnsi="Book Antiqua"/>
          <w:b/>
          <w:lang w:val="en-GB"/>
        </w:rPr>
        <w:t>80</w:t>
      </w:r>
      <w:r w:rsidRPr="00956A4D">
        <w:rPr>
          <w:rFonts w:ascii="Book Antiqua" w:hAnsi="Book Antiqua"/>
          <w:lang w:val="en-GB"/>
        </w:rPr>
        <w:t>: 237-244 [PMID: 25637957 DOI: 10.1016/j.maturitas.2014.12.003]</w:t>
      </w:r>
    </w:p>
    <w:p w14:paraId="5A05E5A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Mobasheri A</w:t>
      </w:r>
      <w:r w:rsidRPr="00956A4D">
        <w:rPr>
          <w:rFonts w:ascii="Book Antiqua" w:hAnsi="Book Antiqua"/>
          <w:lang w:val="en-GB"/>
        </w:rPr>
        <w:t xml:space="preserve">, Kalamegam G, Musumeci G, Batt ME. Chondrocyte and mesenchymal stem cell-based therapies for cartilage repair in osteoarthritis and </w:t>
      </w:r>
      <w:r w:rsidRPr="00956A4D">
        <w:rPr>
          <w:rFonts w:ascii="Book Antiqua" w:hAnsi="Book Antiqua"/>
          <w:lang w:val="en-GB"/>
        </w:rPr>
        <w:lastRenderedPageBreak/>
        <w:t xml:space="preserve">related orthopaedic conditions. </w:t>
      </w:r>
      <w:r w:rsidRPr="00956A4D">
        <w:rPr>
          <w:rFonts w:ascii="Book Antiqua" w:hAnsi="Book Antiqua"/>
          <w:i/>
          <w:lang w:val="en-GB"/>
        </w:rPr>
        <w:t>Maturitas</w:t>
      </w:r>
      <w:r w:rsidRPr="00956A4D">
        <w:rPr>
          <w:rFonts w:ascii="Book Antiqua" w:hAnsi="Book Antiqua"/>
          <w:lang w:val="en-GB"/>
        </w:rPr>
        <w:t xml:space="preserve"> 2014; </w:t>
      </w:r>
      <w:r w:rsidRPr="00956A4D">
        <w:rPr>
          <w:rFonts w:ascii="Book Antiqua" w:hAnsi="Book Antiqua"/>
          <w:b/>
          <w:lang w:val="en-GB"/>
        </w:rPr>
        <w:t>78</w:t>
      </w:r>
      <w:r w:rsidRPr="00956A4D">
        <w:rPr>
          <w:rFonts w:ascii="Book Antiqua" w:hAnsi="Book Antiqua"/>
          <w:lang w:val="en-GB"/>
        </w:rPr>
        <w:t>: 188-198 [PMID: 24855933 DOI: 10.1016/j.maturitas.2014.04.017]</w:t>
      </w:r>
    </w:p>
    <w:p w14:paraId="2F49022E"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Giunta S</w:t>
      </w:r>
      <w:r w:rsidRPr="00956A4D">
        <w:rPr>
          <w:rFonts w:ascii="Book Antiqua" w:hAnsi="Book Antiqua"/>
          <w:lang w:val="en-GB"/>
        </w:rPr>
        <w:t xml:space="preserve">, Castorina A, Marzagalli R, Szychlinska MA, Pichler K, Mobasheri A, Musumeci G. Ameliorative effects of PACAP against cartilage degeneration. Morphological, immunohistochemical and biochemical Evidence from in vivo and in vitro models of rat osteoarthritis. </w:t>
      </w:r>
      <w:r w:rsidRPr="00956A4D">
        <w:rPr>
          <w:rFonts w:ascii="Book Antiqua" w:hAnsi="Book Antiqua"/>
          <w:i/>
          <w:lang w:val="en-GB"/>
        </w:rPr>
        <w:t>Int J Mol Sci</w:t>
      </w:r>
      <w:r w:rsidRPr="00956A4D">
        <w:rPr>
          <w:rFonts w:ascii="Book Antiqua" w:hAnsi="Book Antiqua"/>
          <w:lang w:val="en-GB"/>
        </w:rPr>
        <w:t xml:space="preserve"> 2015; </w:t>
      </w:r>
      <w:r w:rsidRPr="00956A4D">
        <w:rPr>
          <w:rFonts w:ascii="Book Antiqua" w:hAnsi="Book Antiqua"/>
          <w:b/>
          <w:lang w:val="en-GB"/>
        </w:rPr>
        <w:t>16</w:t>
      </w:r>
      <w:r w:rsidRPr="00956A4D">
        <w:rPr>
          <w:rFonts w:ascii="Book Antiqua" w:hAnsi="Book Antiqua"/>
          <w:lang w:val="en-GB"/>
        </w:rPr>
        <w:t>: 5922-5944 [PMID: 25782157 DOI: 10.3390/ijms16035922]</w:t>
      </w:r>
    </w:p>
    <w:p w14:paraId="2E2EF4C2" w14:textId="77777777" w:rsidR="00B652FC" w:rsidRPr="00B652FC"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US"/>
        </w:rPr>
        <w:t>Musumeci</w:t>
      </w:r>
      <w:r w:rsidRPr="00956A4D">
        <w:rPr>
          <w:rFonts w:ascii="Book Antiqua" w:hAnsi="Book Antiqua"/>
          <w:b/>
          <w:vertAlign w:val="superscript"/>
          <w:lang w:val="en-US"/>
        </w:rPr>
        <w:t xml:space="preserve"> </w:t>
      </w:r>
      <w:r w:rsidRPr="00956A4D">
        <w:rPr>
          <w:rFonts w:ascii="Book Antiqua" w:hAnsi="Book Antiqua"/>
          <w:b/>
          <w:lang w:val="en-US"/>
        </w:rPr>
        <w:t>G</w:t>
      </w:r>
      <w:r w:rsidRPr="00956A4D">
        <w:rPr>
          <w:rFonts w:ascii="Book Antiqua" w:hAnsi="Book Antiqua"/>
          <w:lang w:val="en-US"/>
        </w:rPr>
        <w:t>, Castrogiovanni</w:t>
      </w:r>
      <w:r w:rsidRPr="00956A4D">
        <w:rPr>
          <w:rFonts w:ascii="Book Antiqua" w:hAnsi="Book Antiqua"/>
          <w:vertAlign w:val="superscript"/>
          <w:lang w:val="en-US"/>
        </w:rPr>
        <w:t xml:space="preserve"> </w:t>
      </w:r>
      <w:r w:rsidRPr="00956A4D">
        <w:rPr>
          <w:rFonts w:ascii="Book Antiqua" w:hAnsi="Book Antiqua"/>
          <w:lang w:val="en-US"/>
        </w:rPr>
        <w:t>P, Mazzone</w:t>
      </w:r>
      <w:r w:rsidRPr="00956A4D">
        <w:rPr>
          <w:rFonts w:ascii="Book Antiqua" w:hAnsi="Book Antiqua"/>
          <w:vertAlign w:val="superscript"/>
          <w:lang w:val="en-US"/>
        </w:rPr>
        <w:t xml:space="preserve"> </w:t>
      </w:r>
      <w:r w:rsidRPr="00956A4D">
        <w:rPr>
          <w:rFonts w:ascii="Book Antiqua" w:hAnsi="Book Antiqua"/>
          <w:lang w:val="en-US"/>
        </w:rPr>
        <w:t>V, Szychlinska</w:t>
      </w:r>
      <w:r w:rsidRPr="00956A4D">
        <w:rPr>
          <w:rFonts w:ascii="Book Antiqua" w:hAnsi="Book Antiqua"/>
          <w:vertAlign w:val="superscript"/>
          <w:lang w:val="en-US"/>
        </w:rPr>
        <w:t xml:space="preserve"> </w:t>
      </w:r>
      <w:r w:rsidRPr="00956A4D">
        <w:rPr>
          <w:rFonts w:ascii="Book Antiqua" w:hAnsi="Book Antiqua"/>
          <w:lang w:val="en-US"/>
        </w:rPr>
        <w:t>MA, Castorina</w:t>
      </w:r>
      <w:r w:rsidRPr="00956A4D">
        <w:rPr>
          <w:rFonts w:ascii="Book Antiqua" w:hAnsi="Book Antiqua"/>
          <w:vertAlign w:val="superscript"/>
          <w:lang w:val="en-US"/>
        </w:rPr>
        <w:t xml:space="preserve"> </w:t>
      </w:r>
      <w:r w:rsidRPr="00956A4D">
        <w:rPr>
          <w:rFonts w:ascii="Book Antiqua" w:hAnsi="Book Antiqua"/>
          <w:lang w:val="en-US"/>
        </w:rPr>
        <w:t>S, Loreto</w:t>
      </w:r>
      <w:r w:rsidRPr="00956A4D">
        <w:rPr>
          <w:rFonts w:ascii="Book Antiqua" w:hAnsi="Book Antiqua"/>
          <w:vertAlign w:val="superscript"/>
          <w:lang w:val="en-US"/>
        </w:rPr>
        <w:t xml:space="preserve"> </w:t>
      </w:r>
      <w:r w:rsidRPr="00956A4D">
        <w:rPr>
          <w:rFonts w:ascii="Book Antiqua" w:hAnsi="Book Antiqua"/>
          <w:lang w:val="en-US"/>
        </w:rPr>
        <w:t>C.</w:t>
      </w:r>
      <w:r w:rsidRPr="00956A4D">
        <w:rPr>
          <w:rFonts w:ascii="Book Antiqua" w:hAnsi="Book Antiqua"/>
          <w:lang w:val="en-GB"/>
        </w:rPr>
        <w:t xml:space="preserve"> Histochemistry as a unique approach for investigating normal and </w:t>
      </w:r>
      <w:r w:rsidRPr="00956A4D">
        <w:rPr>
          <w:rFonts w:ascii="Book Antiqua" w:hAnsi="Book Antiqua"/>
          <w:lang w:val="en-US"/>
        </w:rPr>
        <w:t>osteoarthritic cartilage.</w:t>
      </w:r>
      <w:r w:rsidRPr="00956A4D">
        <w:rPr>
          <w:rStyle w:val="jrnl"/>
          <w:rFonts w:ascii="Book Antiqua" w:hAnsi="Book Antiqua"/>
          <w:bCs/>
          <w:lang w:val="en-US"/>
        </w:rPr>
        <w:t xml:space="preserve"> </w:t>
      </w:r>
      <w:r w:rsidRPr="00956A4D">
        <w:rPr>
          <w:rStyle w:val="jrnl"/>
          <w:rFonts w:ascii="Book Antiqua" w:hAnsi="Book Antiqua"/>
          <w:bCs/>
          <w:i/>
          <w:lang w:val="en-US"/>
        </w:rPr>
        <w:t>Eur J Histochem</w:t>
      </w:r>
      <w:r w:rsidRPr="00956A4D">
        <w:rPr>
          <w:rFonts w:ascii="Book Antiqua" w:hAnsi="Book Antiqua"/>
          <w:lang w:val="en-US"/>
        </w:rPr>
        <w:t xml:space="preserve"> 2014; </w:t>
      </w:r>
      <w:r w:rsidRPr="00956A4D">
        <w:rPr>
          <w:rFonts w:ascii="Book Antiqua" w:hAnsi="Book Antiqua"/>
          <w:b/>
          <w:lang w:val="en-US"/>
        </w:rPr>
        <w:t>58</w:t>
      </w:r>
      <w:r w:rsidRPr="00956A4D">
        <w:rPr>
          <w:rFonts w:ascii="Book Antiqua" w:hAnsi="Book Antiqua"/>
          <w:lang w:val="en-US"/>
        </w:rPr>
        <w:t xml:space="preserve">: </w:t>
      </w:r>
      <w:r w:rsidRPr="00956A4D">
        <w:rPr>
          <w:rFonts w:ascii="Book Antiqua" w:hAnsi="Book Antiqua"/>
          <w:lang w:val="en-US" w:eastAsia="zh-CN"/>
        </w:rPr>
        <w:t>2371</w:t>
      </w:r>
      <w:r w:rsidRPr="00956A4D">
        <w:rPr>
          <w:rFonts w:ascii="Book Antiqua" w:hAnsi="Book Antiqua"/>
          <w:lang w:val="en-US"/>
        </w:rPr>
        <w:t xml:space="preserve"> [PMID: 24998926DOI: 10.4081/ejh.2014.2371] </w:t>
      </w:r>
    </w:p>
    <w:p w14:paraId="5574DCB2" w14:textId="77777777" w:rsidR="00B652FC" w:rsidRPr="00B652FC"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proofErr w:type="gramStart"/>
      <w:r w:rsidRPr="00B652FC">
        <w:rPr>
          <w:rFonts w:ascii="Book Antiqua" w:hAnsi="Book Antiqua"/>
          <w:b/>
        </w:rPr>
        <w:t>Musumeci</w:t>
      </w:r>
      <w:r w:rsidRPr="00B652FC">
        <w:rPr>
          <w:rFonts w:ascii="Book Antiqua" w:hAnsi="Book Antiqua"/>
          <w:b/>
          <w:vertAlign w:val="superscript"/>
        </w:rPr>
        <w:t xml:space="preserve"> </w:t>
      </w:r>
      <w:r w:rsidRPr="00B652FC">
        <w:rPr>
          <w:rFonts w:ascii="Book Antiqua" w:hAnsi="Book Antiqua"/>
          <w:b/>
        </w:rPr>
        <w:t>G</w:t>
      </w:r>
      <w:r w:rsidRPr="00B652FC">
        <w:rPr>
          <w:rFonts w:ascii="Book Antiqua" w:hAnsi="Book Antiqua"/>
        </w:rPr>
        <w:t>, Trovato</w:t>
      </w:r>
      <w:r w:rsidRPr="00B652FC">
        <w:rPr>
          <w:rFonts w:ascii="Book Antiqua" w:hAnsi="Book Antiqua"/>
          <w:vertAlign w:val="superscript"/>
        </w:rPr>
        <w:t xml:space="preserve"> </w:t>
      </w:r>
      <w:r w:rsidRPr="00B652FC">
        <w:rPr>
          <w:rFonts w:ascii="Book Antiqua" w:hAnsi="Book Antiqua"/>
        </w:rPr>
        <w:t>FM, Loreto</w:t>
      </w:r>
      <w:r w:rsidRPr="00B652FC">
        <w:rPr>
          <w:rFonts w:ascii="Book Antiqua" w:hAnsi="Book Antiqua"/>
          <w:vertAlign w:val="superscript"/>
        </w:rPr>
        <w:t xml:space="preserve"> </w:t>
      </w:r>
      <w:r w:rsidRPr="00B652FC">
        <w:rPr>
          <w:rFonts w:ascii="Book Antiqua" w:hAnsi="Book Antiqua"/>
        </w:rPr>
        <w:t>C, Leonardi</w:t>
      </w:r>
      <w:r w:rsidRPr="00B652FC">
        <w:rPr>
          <w:rFonts w:ascii="Book Antiqua" w:hAnsi="Book Antiqua"/>
          <w:vertAlign w:val="superscript"/>
        </w:rPr>
        <w:t xml:space="preserve"> </w:t>
      </w:r>
      <w:r w:rsidRPr="00B652FC">
        <w:rPr>
          <w:rFonts w:ascii="Book Antiqua" w:hAnsi="Book Antiqua"/>
        </w:rPr>
        <w:t xml:space="preserve">R, </w:t>
      </w:r>
      <w:r w:rsidRPr="00B652FC">
        <w:rPr>
          <w:rFonts w:ascii="Book Antiqua" w:hAnsi="Book Antiqua"/>
          <w:bCs/>
        </w:rPr>
        <w:t>Szychlinska</w:t>
      </w:r>
      <w:r w:rsidRPr="00B652FC">
        <w:rPr>
          <w:rFonts w:ascii="Book Antiqua" w:hAnsi="Book Antiqua"/>
          <w:vertAlign w:val="superscript"/>
        </w:rPr>
        <w:t xml:space="preserve"> </w:t>
      </w:r>
      <w:r w:rsidRPr="00B652FC">
        <w:rPr>
          <w:rFonts w:ascii="Book Antiqua" w:hAnsi="Book Antiqua"/>
        </w:rPr>
        <w:t>MA, Castorina</w:t>
      </w:r>
      <w:r w:rsidRPr="00B652FC">
        <w:rPr>
          <w:rFonts w:ascii="Book Antiqua" w:hAnsi="Book Antiqua"/>
          <w:vertAlign w:val="superscript"/>
        </w:rPr>
        <w:t xml:space="preserve"> </w:t>
      </w:r>
      <w:r w:rsidRPr="00B652FC">
        <w:rPr>
          <w:rFonts w:ascii="Book Antiqua" w:hAnsi="Book Antiqua"/>
        </w:rPr>
        <w:t>S, Mobasheri</w:t>
      </w:r>
      <w:r w:rsidRPr="00B652FC">
        <w:rPr>
          <w:rFonts w:ascii="Book Antiqua" w:hAnsi="Book Antiqua"/>
          <w:vertAlign w:val="superscript"/>
        </w:rPr>
        <w:t xml:space="preserve"> </w:t>
      </w:r>
      <w:r w:rsidRPr="00B652FC">
        <w:rPr>
          <w:rFonts w:ascii="Book Antiqua" w:hAnsi="Book Antiqua"/>
        </w:rPr>
        <w:t xml:space="preserve">A. </w:t>
      </w:r>
      <w:r w:rsidRPr="00B652FC">
        <w:rPr>
          <w:rFonts w:ascii="Book Antiqua" w:hAnsi="Book Antiqua"/>
          <w:iCs/>
          <w:lang w:val="en-GB"/>
        </w:rPr>
        <w:t xml:space="preserve">Lubricin </w:t>
      </w:r>
      <w:r w:rsidRPr="00B652FC">
        <w:rPr>
          <w:rFonts w:ascii="Book Antiqua" w:hAnsi="Book Antiqua"/>
          <w:lang w:val="en-GB"/>
        </w:rPr>
        <w:t>expression in human osteoarthritic knee men</w:t>
      </w:r>
      <w:proofErr w:type="gramEnd"/>
      <w:r w:rsidRPr="00B652FC">
        <w:rPr>
          <w:rFonts w:ascii="Book Antiqua" w:hAnsi="Book Antiqua"/>
          <w:lang w:val="en-GB"/>
        </w:rPr>
        <w:t>iscus and synovial fluid: a morphological, immunohistochemical and biochemical study.</w:t>
      </w:r>
      <w:r w:rsidRPr="00B652FC">
        <w:rPr>
          <w:rStyle w:val="longtext"/>
          <w:rFonts w:ascii="Book Antiqua" w:hAnsi="Book Antiqua"/>
        </w:rPr>
        <w:t xml:space="preserve"> </w:t>
      </w:r>
      <w:proofErr w:type="gramStart"/>
      <w:r w:rsidRPr="00B652FC">
        <w:rPr>
          <w:rStyle w:val="longtext"/>
          <w:rFonts w:ascii="Book Antiqua" w:hAnsi="Book Antiqua"/>
          <w:i/>
        </w:rPr>
        <w:t>Acta Histochem</w:t>
      </w:r>
      <w:r w:rsidRPr="00B652FC">
        <w:rPr>
          <w:rStyle w:val="longtext"/>
          <w:rFonts w:ascii="Book Antiqua" w:hAnsi="Book Antiqua"/>
        </w:rPr>
        <w:t xml:space="preserve"> </w:t>
      </w:r>
      <w:r w:rsidRPr="00B652FC">
        <w:rPr>
          <w:rFonts w:ascii="Book Antiqua" w:hAnsi="Book Antiqua"/>
          <w:lang w:val="en-GB"/>
        </w:rPr>
        <w:t xml:space="preserve">2014; </w:t>
      </w:r>
      <w:r w:rsidRPr="00B652FC">
        <w:rPr>
          <w:rFonts w:ascii="Book Antiqua" w:hAnsi="Book Antiqua"/>
          <w:b/>
          <w:lang w:val="en-GB"/>
        </w:rPr>
        <w:t>116</w:t>
      </w:r>
      <w:r w:rsidRPr="00B652FC">
        <w:rPr>
          <w:rFonts w:ascii="Book Antiqua" w:hAnsi="Book Antiqua"/>
          <w:lang w:val="en-GB"/>
        </w:rPr>
        <w:t>: 965-972</w:t>
      </w:r>
      <w:r w:rsidRPr="00B652FC">
        <w:rPr>
          <w:rStyle w:val="longtext"/>
          <w:rFonts w:ascii="Book Antiqua" w:hAnsi="Book Antiqua"/>
        </w:rPr>
        <w:t xml:space="preserve"> [</w:t>
      </w:r>
      <w:r w:rsidRPr="00B652FC">
        <w:rPr>
          <w:rFonts w:ascii="Book Antiqua" w:hAnsi="Book Antiqua" w:cs="Arial"/>
        </w:rPr>
        <w:t>PMID: 24932985 DOI: 10.1016/j.acthis.2014.03.011]</w:t>
      </w:r>
      <w:proofErr w:type="gramEnd"/>
    </w:p>
    <w:p w14:paraId="77E76E6C" w14:textId="7F437D97" w:rsidR="00F80837" w:rsidRPr="00B652FC"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proofErr w:type="gramStart"/>
      <w:r w:rsidRPr="00B652FC">
        <w:rPr>
          <w:rFonts w:ascii="Book Antiqua" w:hAnsi="Book Antiqua"/>
          <w:b/>
        </w:rPr>
        <w:t>Musumeci G</w:t>
      </w:r>
      <w:r w:rsidRPr="00B652FC">
        <w:rPr>
          <w:rFonts w:ascii="Book Antiqua" w:hAnsi="Book Antiqua"/>
        </w:rPr>
        <w:t>, Castrogiovanni P, Loreto C, Castorina S, Pichler K, Weinberg AM</w:t>
      </w:r>
      <w:proofErr w:type="gramEnd"/>
      <w:r w:rsidRPr="00B652FC">
        <w:rPr>
          <w:rFonts w:ascii="Book Antiqua" w:hAnsi="Book Antiqua"/>
        </w:rPr>
        <w:t xml:space="preserve">. Post-traumatic caspase-3 expression in the adjacent areas </w:t>
      </w:r>
      <w:proofErr w:type="gramStart"/>
      <w:r w:rsidRPr="00B652FC">
        <w:rPr>
          <w:rFonts w:ascii="Book Antiqua" w:hAnsi="Book Antiqua"/>
        </w:rPr>
        <w:t>of</w:t>
      </w:r>
      <w:proofErr w:type="gramEnd"/>
      <w:r w:rsidRPr="00B652FC">
        <w:rPr>
          <w:rFonts w:ascii="Book Antiqua" w:hAnsi="Book Antiqua"/>
        </w:rPr>
        <w:t xml:space="preserve"> growth plate injury site: a morphological study. </w:t>
      </w:r>
      <w:proofErr w:type="gramStart"/>
      <w:r w:rsidRPr="00B652FC">
        <w:rPr>
          <w:rFonts w:ascii="Book Antiqua" w:hAnsi="Book Antiqua"/>
          <w:i/>
        </w:rPr>
        <w:t>Int J Mol Sci</w:t>
      </w:r>
      <w:r w:rsidRPr="00B652FC">
        <w:rPr>
          <w:rFonts w:ascii="Book Antiqua" w:hAnsi="Book Antiqua"/>
        </w:rPr>
        <w:t xml:space="preserve"> 2013; </w:t>
      </w:r>
      <w:r w:rsidRPr="00B652FC">
        <w:rPr>
          <w:rFonts w:ascii="Book Antiqua" w:hAnsi="Book Antiqua"/>
          <w:b/>
        </w:rPr>
        <w:t>14</w:t>
      </w:r>
      <w:r w:rsidRPr="00B652FC">
        <w:rPr>
          <w:rFonts w:ascii="Book Antiqua" w:hAnsi="Book Antiqua"/>
        </w:rPr>
        <w:t>: 15767-15784 [</w:t>
      </w:r>
      <w:r w:rsidRPr="00B652FC">
        <w:rPr>
          <w:rFonts w:ascii="Book Antiqua" w:hAnsi="Book Antiqua" w:cs="Arial"/>
        </w:rPr>
        <w:t>PMID: 23899790 doi: 10.3390/ijms140815767]</w:t>
      </w:r>
      <w:proofErr w:type="gramEnd"/>
    </w:p>
    <w:p w14:paraId="04841D0C"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Musumeci G</w:t>
      </w:r>
      <w:r w:rsidRPr="00956A4D">
        <w:rPr>
          <w:rFonts w:ascii="Book Antiqua" w:hAnsi="Book Antiqua"/>
          <w:lang w:val="en-GB"/>
        </w:rPr>
        <w:t xml:space="preserve">, Szychlinska MA, Mobasheri A. Age-related degeneration of articular cartilage in the pathogenesis of osteoarthritis: molecular markers of senescent chondrocytes. </w:t>
      </w:r>
      <w:r w:rsidRPr="00956A4D">
        <w:rPr>
          <w:rFonts w:ascii="Book Antiqua" w:hAnsi="Book Antiqua"/>
          <w:i/>
          <w:lang w:val="en-GB"/>
        </w:rPr>
        <w:t>Histol Histopathol</w:t>
      </w:r>
      <w:r w:rsidRPr="00956A4D">
        <w:rPr>
          <w:rFonts w:ascii="Book Antiqua" w:hAnsi="Book Antiqua"/>
          <w:lang w:val="en-GB"/>
        </w:rPr>
        <w:t xml:space="preserve"> 2015; </w:t>
      </w:r>
      <w:r w:rsidRPr="00956A4D">
        <w:rPr>
          <w:rFonts w:ascii="Book Antiqua" w:hAnsi="Book Antiqua"/>
          <w:b/>
          <w:lang w:val="en-GB"/>
        </w:rPr>
        <w:t>30</w:t>
      </w:r>
      <w:r w:rsidRPr="00956A4D">
        <w:rPr>
          <w:rFonts w:ascii="Book Antiqua" w:hAnsi="Book Antiqua"/>
          <w:lang w:val="en-GB"/>
        </w:rPr>
        <w:t>: 1-12 [PMID: 25010513]</w:t>
      </w:r>
    </w:p>
    <w:p w14:paraId="5B5B19EB"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Musumeci G</w:t>
      </w:r>
      <w:r w:rsidRPr="00956A4D">
        <w:rPr>
          <w:rFonts w:ascii="Book Antiqua" w:hAnsi="Book Antiqua"/>
          <w:lang w:val="en-GB"/>
        </w:rPr>
        <w:t xml:space="preserve">, Castrogiovanni P, Trovato FM, Imbesi R, Giunta S, Szychlinska MA, Loreto C, Castorina S, Mobasheri A. physical activity ameliorates cartilage degeneration in a rat model of aging: a study on lubricin expression. </w:t>
      </w:r>
      <w:r w:rsidRPr="00956A4D">
        <w:rPr>
          <w:rFonts w:ascii="Book Antiqua" w:hAnsi="Book Antiqua"/>
          <w:i/>
          <w:lang w:val="en-GB"/>
        </w:rPr>
        <w:t xml:space="preserve">Scand J Med Sci Sports </w:t>
      </w:r>
      <w:r w:rsidRPr="00956A4D">
        <w:rPr>
          <w:rFonts w:ascii="Book Antiqua" w:hAnsi="Book Antiqua"/>
          <w:lang w:val="en-GB"/>
        </w:rPr>
        <w:t>2015</w:t>
      </w:r>
      <w:r w:rsidRPr="00956A4D">
        <w:rPr>
          <w:rFonts w:ascii="Book Antiqua" w:hAnsi="Book Antiqua"/>
          <w:lang w:val="en-GB" w:eastAsia="zh-CN"/>
        </w:rPr>
        <w:t>;</w:t>
      </w:r>
      <w:r w:rsidRPr="00956A4D">
        <w:rPr>
          <w:rFonts w:ascii="Book Antiqua" w:hAnsi="Book Antiqua"/>
          <w:lang w:val="en-GB"/>
        </w:rPr>
        <w:t xml:space="preserve"> </w:t>
      </w:r>
      <w:r w:rsidRPr="00956A4D">
        <w:rPr>
          <w:rFonts w:ascii="Book Antiqua" w:hAnsi="Book Antiqua"/>
          <w:b/>
          <w:lang w:val="en-GB"/>
        </w:rPr>
        <w:t>25</w:t>
      </w:r>
      <w:r w:rsidRPr="00956A4D">
        <w:rPr>
          <w:rFonts w:ascii="Book Antiqua" w:hAnsi="Book Antiqua"/>
          <w:lang w:val="en-GB"/>
        </w:rPr>
        <w:t xml:space="preserve">: </w:t>
      </w:r>
      <w:r w:rsidRPr="00956A4D">
        <w:rPr>
          <w:rFonts w:ascii="Book Antiqua" w:hAnsi="Book Antiqua"/>
          <w:lang w:val="en-GB" w:eastAsia="zh-CN"/>
        </w:rPr>
        <w:t>e</w:t>
      </w:r>
      <w:r w:rsidRPr="00956A4D">
        <w:rPr>
          <w:rFonts w:ascii="Book Antiqua" w:hAnsi="Book Antiqua"/>
          <w:lang w:val="en-GB"/>
        </w:rPr>
        <w:t>222-</w:t>
      </w:r>
      <w:r w:rsidRPr="00956A4D">
        <w:rPr>
          <w:rFonts w:ascii="Book Antiqua" w:hAnsi="Book Antiqua"/>
          <w:lang w:val="en-GB" w:eastAsia="zh-CN"/>
        </w:rPr>
        <w:t>e</w:t>
      </w:r>
      <w:r w:rsidRPr="00956A4D">
        <w:rPr>
          <w:rFonts w:ascii="Book Antiqua" w:hAnsi="Book Antiqua"/>
          <w:lang w:val="en-GB"/>
        </w:rPr>
        <w:t>230 [PMID: 25039883 DOI: 10.1111/sms.12290]</w:t>
      </w:r>
    </w:p>
    <w:p w14:paraId="50FE2DE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Musumeci G</w:t>
      </w:r>
      <w:r w:rsidRPr="00956A4D">
        <w:rPr>
          <w:rFonts w:ascii="Book Antiqua" w:hAnsi="Book Antiqua"/>
          <w:lang w:val="en-GB"/>
        </w:rPr>
        <w:t xml:space="preserve">, Aiello FC, Szychlinska MA, Di Rosa M, Castrogiovanni P, Mobasheri A. Osteoarthritis in the XXIst century: risk factors and behaviours that </w:t>
      </w:r>
      <w:r w:rsidRPr="00956A4D">
        <w:rPr>
          <w:rFonts w:ascii="Book Antiqua" w:hAnsi="Book Antiqua"/>
          <w:lang w:val="en-GB"/>
        </w:rPr>
        <w:lastRenderedPageBreak/>
        <w:t xml:space="preserve">influence disease onset and progression. </w:t>
      </w:r>
      <w:r w:rsidRPr="00956A4D">
        <w:rPr>
          <w:rFonts w:ascii="Book Antiqua" w:hAnsi="Book Antiqua"/>
          <w:i/>
          <w:lang w:val="en-GB"/>
        </w:rPr>
        <w:t>Int J Mol Sci</w:t>
      </w:r>
      <w:r w:rsidRPr="00956A4D">
        <w:rPr>
          <w:rFonts w:ascii="Book Antiqua" w:hAnsi="Book Antiqua"/>
          <w:lang w:val="en-GB"/>
        </w:rPr>
        <w:t xml:space="preserve"> 2015; </w:t>
      </w:r>
      <w:r w:rsidRPr="00956A4D">
        <w:rPr>
          <w:rFonts w:ascii="Book Antiqua" w:hAnsi="Book Antiqua"/>
          <w:b/>
          <w:lang w:val="en-GB"/>
        </w:rPr>
        <w:t>16</w:t>
      </w:r>
      <w:r w:rsidRPr="00956A4D">
        <w:rPr>
          <w:rFonts w:ascii="Book Antiqua" w:hAnsi="Book Antiqua"/>
          <w:lang w:val="en-GB"/>
        </w:rPr>
        <w:t>: 6093-6112 [PMID: 25785564 DOI: 10.3390/ijms16036093]</w:t>
      </w:r>
    </w:p>
    <w:p w14:paraId="4234C9F8"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Musumeci G</w:t>
      </w:r>
      <w:r w:rsidRPr="00956A4D">
        <w:rPr>
          <w:rFonts w:ascii="Book Antiqua" w:hAnsi="Book Antiqua"/>
          <w:lang w:val="en-GB"/>
        </w:rPr>
        <w:t>, Trovato FM, Pichler K, Weinberg AM, Loreto C, Castrogiovanni P. Extra-virgin olive oil diet and mild physical activity prevent cartilage degeneration in an osteoarthritis model. An "in vivo" and "in vitro" study on lubricin expression.</w:t>
      </w:r>
      <w:r w:rsidRPr="00956A4D">
        <w:rPr>
          <w:rFonts w:ascii="Book Antiqua" w:hAnsi="Book Antiqua"/>
          <w:i/>
          <w:lang w:val="en-GB"/>
        </w:rPr>
        <w:t xml:space="preserve"> J Nutr Biochem </w:t>
      </w:r>
      <w:r w:rsidRPr="00956A4D">
        <w:rPr>
          <w:rFonts w:ascii="Book Antiqua" w:hAnsi="Book Antiqua"/>
          <w:lang w:val="en-GB"/>
        </w:rPr>
        <w:t xml:space="preserve">2013; </w:t>
      </w:r>
      <w:r w:rsidRPr="00956A4D">
        <w:rPr>
          <w:rFonts w:ascii="Book Antiqua" w:hAnsi="Book Antiqua"/>
          <w:b/>
          <w:lang w:val="en-GB"/>
        </w:rPr>
        <w:t>24</w:t>
      </w:r>
      <w:r w:rsidRPr="00956A4D">
        <w:rPr>
          <w:rFonts w:ascii="Book Antiqua" w:hAnsi="Book Antiqua"/>
          <w:lang w:val="en-GB"/>
        </w:rPr>
        <w:t xml:space="preserve">: 2064-2075 [PMID: 24369033 DOI: </w:t>
      </w:r>
      <w:hyperlink r:id="rId11" w:history="1">
        <w:r w:rsidRPr="00956A4D">
          <w:rPr>
            <w:rFonts w:ascii="Book Antiqua" w:hAnsi="Book Antiqua"/>
            <w:lang w:val="en-GB"/>
          </w:rPr>
          <w:t>10.1016/j.jnutbio.2013.07.007</w:t>
        </w:r>
      </w:hyperlink>
      <w:r w:rsidRPr="00956A4D">
        <w:rPr>
          <w:rFonts w:ascii="Book Antiqua" w:hAnsi="Book Antiqua"/>
          <w:lang w:val="en-GB"/>
        </w:rPr>
        <w:t xml:space="preserve">] </w:t>
      </w:r>
    </w:p>
    <w:p w14:paraId="7E350602"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Di Rosa M</w:t>
      </w:r>
      <w:r w:rsidRPr="00956A4D">
        <w:rPr>
          <w:rFonts w:ascii="Book Antiqua" w:eastAsia="Times New Roman" w:hAnsi="Book Antiqua"/>
          <w:lang w:val="en-GB"/>
        </w:rPr>
        <w:t xml:space="preserve">, Szychlinska MA, Tibullo D, Malaguarnera L, Musumeci G. Expression of CHI3L1 and CHIT1 in osteoarthritic rat cartilage model. A morphological study. </w:t>
      </w:r>
      <w:r w:rsidRPr="00956A4D">
        <w:rPr>
          <w:rFonts w:ascii="Book Antiqua" w:eastAsia="Times New Roman" w:hAnsi="Book Antiqua"/>
          <w:i/>
          <w:lang w:val="en-GB"/>
        </w:rPr>
        <w:t>Eur J Histochem</w:t>
      </w:r>
      <w:r w:rsidRPr="00956A4D">
        <w:rPr>
          <w:rFonts w:ascii="Book Antiqua" w:eastAsia="Times New Roman" w:hAnsi="Book Antiqua"/>
          <w:lang w:val="en-GB"/>
        </w:rPr>
        <w:t xml:space="preserve">. 2014; </w:t>
      </w:r>
      <w:r w:rsidRPr="00956A4D">
        <w:rPr>
          <w:rFonts w:ascii="Book Antiqua" w:eastAsia="Times New Roman" w:hAnsi="Book Antiqua"/>
          <w:b/>
          <w:lang w:val="en-GB"/>
        </w:rPr>
        <w:t>58</w:t>
      </w:r>
      <w:r w:rsidRPr="00956A4D">
        <w:rPr>
          <w:rFonts w:ascii="Book Antiqua" w:eastAsia="Times New Roman" w:hAnsi="Book Antiqua"/>
          <w:lang w:val="en-GB"/>
        </w:rPr>
        <w:t>: 2423 [PMID: 25308850 DOI: 10.4081/ejh.2014.2423]</w:t>
      </w:r>
    </w:p>
    <w:p w14:paraId="53346F8A"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Pichler K</w:t>
      </w:r>
      <w:r w:rsidRPr="00956A4D">
        <w:rPr>
          <w:rFonts w:ascii="Book Antiqua" w:hAnsi="Book Antiqua"/>
          <w:lang w:val="en-GB"/>
        </w:rPr>
        <w:t>, Loreto C, Leonardi R, Reuber T, Weinberg AM, Musumeci G.</w:t>
      </w:r>
      <w:r w:rsidRPr="00956A4D">
        <w:rPr>
          <w:rFonts w:ascii="Book Antiqua" w:hAnsi="Book Antiqua"/>
          <w:lang w:val="en-GB" w:eastAsia="zh-CN"/>
        </w:rPr>
        <w:t xml:space="preserve"> </w:t>
      </w:r>
      <w:r w:rsidRPr="00956A4D">
        <w:rPr>
          <w:rFonts w:ascii="Book Antiqua" w:hAnsi="Book Antiqua"/>
          <w:lang w:val="en-GB"/>
        </w:rPr>
        <w:t>RANKL is downregulated in bone cells by physical activity (treadmill and vibration stimulation training)</w:t>
      </w:r>
      <w:r w:rsidRPr="00956A4D">
        <w:rPr>
          <w:rFonts w:ascii="Book Antiqua" w:eastAsia="宋体" w:hAnsi="Book Antiqua"/>
          <w:b/>
          <w:bCs/>
          <w:color w:val="FF0000"/>
          <w:kern w:val="2"/>
          <w:lang w:val="en-US" w:eastAsia="zh-CN"/>
        </w:rPr>
        <w:t xml:space="preserve"> </w:t>
      </w:r>
      <w:r w:rsidRPr="00956A4D">
        <w:rPr>
          <w:rFonts w:ascii="Book Antiqua" w:hAnsi="Book Antiqua"/>
          <w:bCs/>
          <w:lang w:val="en-US"/>
        </w:rPr>
        <w:t>in rat with glucocorticoid-induced osteoporosis</w:t>
      </w:r>
      <w:r w:rsidRPr="00956A4D">
        <w:rPr>
          <w:rFonts w:ascii="Book Antiqua" w:hAnsi="Book Antiqua"/>
          <w:lang w:val="en-GB"/>
        </w:rPr>
        <w:t xml:space="preserve">. </w:t>
      </w:r>
      <w:r w:rsidRPr="00956A4D">
        <w:rPr>
          <w:rFonts w:ascii="Book Antiqua" w:hAnsi="Book Antiqua"/>
          <w:i/>
          <w:lang w:val="en-GB"/>
        </w:rPr>
        <w:t>Histol Histopathol</w:t>
      </w:r>
      <w:r w:rsidRPr="00956A4D">
        <w:rPr>
          <w:rFonts w:ascii="Book Antiqua" w:hAnsi="Book Antiqua"/>
          <w:lang w:val="en-GB"/>
        </w:rPr>
        <w:t xml:space="preserve"> 2013; </w:t>
      </w:r>
      <w:r w:rsidRPr="00956A4D">
        <w:rPr>
          <w:rFonts w:ascii="Book Antiqua" w:hAnsi="Book Antiqua"/>
          <w:b/>
          <w:lang w:val="en-GB"/>
        </w:rPr>
        <w:t>28</w:t>
      </w:r>
      <w:r w:rsidRPr="00956A4D">
        <w:rPr>
          <w:rFonts w:ascii="Book Antiqua" w:hAnsi="Book Antiqua"/>
          <w:lang w:val="en-GB"/>
        </w:rPr>
        <w:t xml:space="preserve">: 1185-1196 [PMID: 23553492] </w:t>
      </w:r>
    </w:p>
    <w:p w14:paraId="1DA7E1DE" w14:textId="6B59F974"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proofErr w:type="gramStart"/>
      <w:r w:rsidRPr="00956A4D">
        <w:rPr>
          <w:rFonts w:ascii="Book Antiqua" w:hAnsi="Book Antiqua"/>
          <w:b/>
        </w:rPr>
        <w:t>Musumeci G</w:t>
      </w:r>
      <w:r w:rsidRPr="00956A4D">
        <w:rPr>
          <w:rFonts w:ascii="Book Antiqua" w:hAnsi="Book Antiqua"/>
        </w:rPr>
        <w:t>, Loreto C, Leonardi R, Castorina S, Giunta S, Carnazza ML, Trovato FM,</w:t>
      </w:r>
      <w:r w:rsidR="00E64631">
        <w:rPr>
          <w:rFonts w:ascii="Book Antiqua" w:hAnsi="Book Antiqua"/>
        </w:rPr>
        <w:t xml:space="preserve"> Pichler K, Weinberg AM</w:t>
      </w:r>
      <w:proofErr w:type="gramEnd"/>
      <w:r w:rsidR="00E64631">
        <w:rPr>
          <w:rFonts w:ascii="Book Antiqua" w:hAnsi="Book Antiqua"/>
        </w:rPr>
        <w:t xml:space="preserve">. </w:t>
      </w:r>
      <w:r w:rsidRPr="00956A4D">
        <w:rPr>
          <w:rFonts w:ascii="Book Antiqua" w:hAnsi="Book Antiqua"/>
          <w:lang w:val="en-GB"/>
        </w:rPr>
        <w:t xml:space="preserve">The effects of physical activity on apoptosis and lubricin expression in articular cartilage in rats with glucocorticoid-induced osteoporosis. </w:t>
      </w:r>
      <w:r w:rsidRPr="00956A4D">
        <w:rPr>
          <w:rFonts w:ascii="Book Antiqua" w:hAnsi="Book Antiqua"/>
          <w:i/>
          <w:lang w:val="en-GB"/>
        </w:rPr>
        <w:t xml:space="preserve">J Bone Miner Metab </w:t>
      </w:r>
      <w:r w:rsidRPr="00956A4D">
        <w:rPr>
          <w:rFonts w:ascii="Book Antiqua" w:hAnsi="Book Antiqua"/>
          <w:lang w:val="en-GB"/>
        </w:rPr>
        <w:t xml:space="preserve">2013; </w:t>
      </w:r>
      <w:r w:rsidRPr="00956A4D">
        <w:rPr>
          <w:rFonts w:ascii="Book Antiqua" w:hAnsi="Book Antiqua"/>
          <w:b/>
          <w:lang w:val="en-GB"/>
        </w:rPr>
        <w:t>31</w:t>
      </w:r>
      <w:r w:rsidRPr="00956A4D">
        <w:rPr>
          <w:rFonts w:ascii="Book Antiqua" w:hAnsi="Book Antiqua"/>
          <w:lang w:val="en-GB"/>
        </w:rPr>
        <w:t xml:space="preserve">: 274-284 [DOI: 10.1007/s00774-012-0414-9 PMID: 23263781] </w:t>
      </w:r>
    </w:p>
    <w:p w14:paraId="4C90C83B"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Knobloch TJ</w:t>
      </w:r>
      <w:r w:rsidRPr="00956A4D">
        <w:rPr>
          <w:rFonts w:ascii="Book Antiqua" w:hAnsi="Book Antiqua"/>
          <w:lang w:val="en-GB"/>
        </w:rPr>
        <w:t xml:space="preserve">, Madhavan S, Nam J, Agarwal S, Agarwal S. Regulation of chondrocytic gene expression by biomechanical signals. </w:t>
      </w:r>
      <w:r w:rsidRPr="00956A4D">
        <w:rPr>
          <w:rFonts w:ascii="Book Antiqua" w:hAnsi="Book Antiqua"/>
          <w:i/>
          <w:lang w:val="en-GB"/>
        </w:rPr>
        <w:t>Crit Rev Eukaryot Gene Expr</w:t>
      </w:r>
      <w:r w:rsidRPr="00956A4D">
        <w:rPr>
          <w:rFonts w:ascii="Book Antiqua" w:hAnsi="Book Antiqua"/>
          <w:lang w:val="en-GB"/>
        </w:rPr>
        <w:t xml:space="preserve"> 2008</w:t>
      </w:r>
      <w:proofErr w:type="gramStart"/>
      <w:r w:rsidRPr="00956A4D">
        <w:rPr>
          <w:rFonts w:ascii="Book Antiqua" w:hAnsi="Book Antiqua"/>
          <w:lang w:val="en-GB"/>
        </w:rPr>
        <w:t>;</w:t>
      </w:r>
      <w:proofErr w:type="gramEnd"/>
      <w:r w:rsidRPr="00956A4D">
        <w:rPr>
          <w:rFonts w:ascii="Book Antiqua" w:hAnsi="Book Antiqua"/>
          <w:lang w:val="en-GB"/>
        </w:rPr>
        <w:t xml:space="preserve"> </w:t>
      </w:r>
      <w:r w:rsidRPr="00956A4D">
        <w:rPr>
          <w:rFonts w:ascii="Book Antiqua" w:hAnsi="Book Antiqua"/>
          <w:b/>
          <w:lang w:val="en-GB"/>
        </w:rPr>
        <w:t>18</w:t>
      </w:r>
      <w:r w:rsidRPr="00956A4D">
        <w:rPr>
          <w:rFonts w:ascii="Book Antiqua" w:hAnsi="Book Antiqua"/>
          <w:lang w:val="en-GB"/>
        </w:rPr>
        <w:t>: 139-150. [</w:t>
      </w:r>
      <w:r w:rsidRPr="00956A4D">
        <w:rPr>
          <w:rFonts w:ascii="Book Antiqua" w:hAnsi="Book Antiqua" w:cs="Arial"/>
          <w:lang w:val="en-GB"/>
        </w:rPr>
        <w:t>PMID: 18304028</w:t>
      </w:r>
      <w:r w:rsidRPr="00956A4D">
        <w:rPr>
          <w:rFonts w:ascii="Book Antiqua" w:hAnsi="Book Antiqua"/>
          <w:lang w:val="en-GB"/>
        </w:rPr>
        <w:t xml:space="preserve"> </w:t>
      </w:r>
      <w:r w:rsidRPr="00956A4D">
        <w:rPr>
          <w:rFonts w:ascii="Book Antiqua" w:hAnsi="Book Antiqua" w:cs="Arial"/>
          <w:bCs/>
          <w:lang w:val="en-GB"/>
        </w:rPr>
        <w:t>DOI:</w:t>
      </w:r>
      <w:r w:rsidRPr="00956A4D">
        <w:rPr>
          <w:rFonts w:ascii="Book Antiqua" w:hAnsi="Book Antiqua" w:cs="Arial"/>
          <w:lang w:val="en-GB"/>
        </w:rPr>
        <w:t xml:space="preserve"> 10.1615/CritRevEukarGeneExpr.v18.i2.30]</w:t>
      </w:r>
    </w:p>
    <w:p w14:paraId="695E5D51"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Leeuwenburgh C</w:t>
      </w:r>
      <w:r w:rsidRPr="00956A4D">
        <w:rPr>
          <w:rFonts w:ascii="Book Antiqua" w:hAnsi="Book Antiqua"/>
          <w:lang w:val="en-GB"/>
        </w:rPr>
        <w:t xml:space="preserve">, Heinecke JW. Oxidative stress and antioxidants in exercise. </w:t>
      </w:r>
      <w:r w:rsidRPr="00956A4D">
        <w:rPr>
          <w:rFonts w:ascii="Book Antiqua" w:hAnsi="Book Antiqua"/>
          <w:i/>
        </w:rPr>
        <w:t>Curr Med Chem</w:t>
      </w:r>
      <w:r w:rsidRPr="00956A4D">
        <w:rPr>
          <w:rFonts w:ascii="Book Antiqua" w:hAnsi="Book Antiqua"/>
        </w:rPr>
        <w:t xml:space="preserve"> 2001; </w:t>
      </w:r>
      <w:r w:rsidRPr="00956A4D">
        <w:rPr>
          <w:rFonts w:ascii="Book Antiqua" w:hAnsi="Book Antiqua"/>
          <w:b/>
        </w:rPr>
        <w:t>8</w:t>
      </w:r>
      <w:r w:rsidRPr="00956A4D">
        <w:rPr>
          <w:rFonts w:ascii="Book Antiqua" w:hAnsi="Book Antiqua"/>
        </w:rPr>
        <w:t>: 829-838. [</w:t>
      </w:r>
      <w:r w:rsidRPr="00956A4D">
        <w:rPr>
          <w:rFonts w:ascii="Book Antiqua" w:hAnsi="Book Antiqua" w:cs="Arial"/>
        </w:rPr>
        <w:t xml:space="preserve">PMID: 11375753 </w:t>
      </w:r>
      <w:r w:rsidRPr="00956A4D">
        <w:rPr>
          <w:rFonts w:ascii="Book Antiqua" w:hAnsi="Book Antiqua" w:cs="Tahoma"/>
          <w:bCs/>
        </w:rPr>
        <w:t>DOI</w:t>
      </w:r>
      <w:r w:rsidRPr="00956A4D">
        <w:rPr>
          <w:rFonts w:ascii="Book Antiqua" w:hAnsi="Book Antiqua" w:cs="Tahoma"/>
        </w:rPr>
        <w:t xml:space="preserve">: </w:t>
      </w:r>
      <w:hyperlink r:id="rId12" w:history="1">
        <w:r w:rsidRPr="00956A4D">
          <w:rPr>
            <w:rFonts w:ascii="Book Antiqua" w:hAnsi="Book Antiqua" w:cs="Tahoma"/>
          </w:rPr>
          <w:t>10.2174/0929867013372896</w:t>
        </w:r>
      </w:hyperlink>
      <w:r w:rsidRPr="00956A4D">
        <w:rPr>
          <w:rFonts w:ascii="Book Antiqua" w:hAnsi="Book Antiqua" w:cs="Tahoma"/>
        </w:rPr>
        <w:t>]</w:t>
      </w:r>
    </w:p>
    <w:p w14:paraId="642EDD1E"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cs="Courier"/>
          <w:b/>
          <w:lang w:val="en-GB"/>
        </w:rPr>
        <w:t>Fernandes L</w:t>
      </w:r>
      <w:r w:rsidRPr="00956A4D">
        <w:rPr>
          <w:rFonts w:ascii="Book Antiqua" w:hAnsi="Book Antiqua" w:cs="Courier"/>
          <w:lang w:val="en-GB"/>
        </w:rPr>
        <w:t xml:space="preserve">, Hagen KB, Bijlsma JW, Andreassen O, Christensen P, Conaghan PG, Doherty M, Geenen R, Hammond A, Kjeken I, Lohmander LS, Lund H, Mallen CD, Nava T, Oliver S, Pavelka K, Pitsillidou I, da Silva JA, de la Torre J, Zanoli G, </w:t>
      </w:r>
      <w:r w:rsidRPr="00956A4D">
        <w:rPr>
          <w:rFonts w:ascii="Book Antiqua" w:hAnsi="Book Antiqua" w:cs="Courier"/>
          <w:lang w:val="en-GB"/>
        </w:rPr>
        <w:lastRenderedPageBreak/>
        <w:t xml:space="preserve">Vliet Vlieland TP; European League Against Rheumatism (EULAR). </w:t>
      </w:r>
      <w:r w:rsidRPr="00956A4D">
        <w:rPr>
          <w:rFonts w:ascii="Book Antiqua" w:hAnsi="Book Antiqua"/>
          <w:lang w:val="en-GB"/>
        </w:rPr>
        <w:t xml:space="preserve">EULAR recommendations for the non-pharmacological core management of hip and knee osteoarthritis. </w:t>
      </w:r>
      <w:r w:rsidRPr="00956A4D">
        <w:rPr>
          <w:rFonts w:ascii="Book Antiqua" w:hAnsi="Book Antiqua"/>
          <w:i/>
          <w:lang w:val="en-GB"/>
        </w:rPr>
        <w:t>Ann Rheum Dis</w:t>
      </w:r>
      <w:r w:rsidRPr="00956A4D">
        <w:rPr>
          <w:rFonts w:ascii="Book Antiqua" w:hAnsi="Book Antiqua"/>
          <w:lang w:val="en-GB"/>
        </w:rPr>
        <w:t xml:space="preserve"> 2013; </w:t>
      </w:r>
      <w:r w:rsidRPr="00956A4D">
        <w:rPr>
          <w:rFonts w:ascii="Book Antiqua" w:hAnsi="Book Antiqua"/>
          <w:b/>
          <w:lang w:val="en-GB"/>
        </w:rPr>
        <w:t>72</w:t>
      </w:r>
      <w:r w:rsidRPr="00956A4D">
        <w:rPr>
          <w:rFonts w:ascii="Book Antiqua" w:hAnsi="Book Antiqua"/>
          <w:lang w:val="en-GB"/>
        </w:rPr>
        <w:t>: 1125-1135 [PMID: 23595142 DOI: 10.1136/annrheumdis-2012-202745]</w:t>
      </w:r>
    </w:p>
    <w:p w14:paraId="74E5A8E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Zhang W</w:t>
      </w:r>
      <w:r w:rsidRPr="00956A4D">
        <w:rPr>
          <w:rFonts w:ascii="Book Antiqua" w:hAnsi="Book Antiqua"/>
          <w:lang w:val="en-GB"/>
        </w:rPr>
        <w:t xml:space="preserve">, Nuki G, Moskowitz RW, Abramson S, Altman RD, Arden NK, Bierma-Zeinstra S, Brandt KD, Croft P, Doherty M, Dougados M, Hochberg M, Hunter DJ, Kwoh K, Lohmander LS, Tugwell P. OARSI recommendations for the management of hip and knee osteoarthritis: part III: Changes in evidence following systematic cumulative update of research published through January 2009. </w:t>
      </w:r>
      <w:r w:rsidRPr="00956A4D">
        <w:rPr>
          <w:rFonts w:ascii="Book Antiqua" w:hAnsi="Book Antiqua"/>
          <w:i/>
          <w:lang w:val="en-GB"/>
        </w:rPr>
        <w:t>Osteoarthritis Cartilage</w:t>
      </w:r>
      <w:r w:rsidRPr="00956A4D">
        <w:rPr>
          <w:rFonts w:ascii="Book Antiqua" w:hAnsi="Book Antiqua"/>
          <w:lang w:val="en-GB"/>
        </w:rPr>
        <w:t xml:space="preserve"> 2010; </w:t>
      </w:r>
      <w:r w:rsidRPr="00956A4D">
        <w:rPr>
          <w:rFonts w:ascii="Book Antiqua" w:hAnsi="Book Antiqua"/>
          <w:b/>
          <w:lang w:val="en-GB"/>
        </w:rPr>
        <w:t>18</w:t>
      </w:r>
      <w:r w:rsidRPr="00956A4D">
        <w:rPr>
          <w:rFonts w:ascii="Book Antiqua" w:hAnsi="Book Antiqua"/>
          <w:lang w:val="en-GB"/>
        </w:rPr>
        <w:t>: 476-499 [PMID: 20170770 DOI: 10.1016/j.joca.2010.01.013]</w:t>
      </w:r>
    </w:p>
    <w:p w14:paraId="44C69F40" w14:textId="77777777" w:rsidR="004A4BE9" w:rsidRPr="004A4BE9"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Hochberg MC</w:t>
      </w:r>
      <w:r w:rsidRPr="00956A4D">
        <w:rPr>
          <w:rFonts w:ascii="Book Antiqua" w:eastAsia="Times New Roman" w:hAnsi="Book Antiqua"/>
          <w:lang w:val="en-GB"/>
        </w:rPr>
        <w:t xml:space="preserve">, Altman RD, April KT, Benkhalti M, Guyatt G, McGowan J, Towheed T, Welch V, Wells G, Tugwell P. American College of Rheumatology 2012 recommendations for the use of nonpharmacologic and pharmacologic therapies in osteoarthritis of the hand, hip, and knee. </w:t>
      </w:r>
      <w:r w:rsidRPr="00956A4D">
        <w:rPr>
          <w:rFonts w:ascii="Book Antiqua" w:eastAsia="Times New Roman" w:hAnsi="Book Antiqua"/>
          <w:i/>
          <w:lang w:val="en-GB"/>
        </w:rPr>
        <w:t>Arthritis Care Res (Hoboken)</w:t>
      </w:r>
      <w:r w:rsidRPr="00956A4D">
        <w:rPr>
          <w:rFonts w:ascii="Book Antiqua" w:eastAsia="Times New Roman" w:hAnsi="Book Antiqua"/>
          <w:lang w:val="en-GB"/>
        </w:rPr>
        <w:t xml:space="preserve"> 2012; </w:t>
      </w:r>
      <w:r w:rsidRPr="00956A4D">
        <w:rPr>
          <w:rFonts w:ascii="Book Antiqua" w:eastAsia="Times New Roman" w:hAnsi="Book Antiqua"/>
          <w:b/>
          <w:lang w:val="en-GB"/>
        </w:rPr>
        <w:t>64</w:t>
      </w:r>
      <w:r w:rsidRPr="00956A4D">
        <w:rPr>
          <w:rFonts w:ascii="Book Antiqua" w:eastAsia="Times New Roman" w:hAnsi="Book Antiqua"/>
          <w:lang w:val="en-GB"/>
        </w:rPr>
        <w:t>: 465-474 [PMID: 22563589]</w:t>
      </w:r>
    </w:p>
    <w:p w14:paraId="5DF3C8EC" w14:textId="12D838F6" w:rsidR="00F80837" w:rsidRPr="004A4BE9"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4A4BE9">
        <w:rPr>
          <w:rFonts w:ascii="Book Antiqua" w:hAnsi="Book Antiqua"/>
          <w:b/>
        </w:rPr>
        <w:t>Musumeci G</w:t>
      </w:r>
      <w:r w:rsidRPr="004A4BE9">
        <w:rPr>
          <w:rFonts w:ascii="Book Antiqua" w:hAnsi="Book Antiqua"/>
        </w:rPr>
        <w:t xml:space="preserve">, Castrogiovanni P, Coleman R, Szychlinska MA, Salvatorelli L, Parenti R, Magro G, Imbesi R. </w:t>
      </w:r>
      <w:r w:rsidRPr="004A4BE9">
        <w:rPr>
          <w:rFonts w:ascii="Book Antiqua" w:hAnsi="Book Antiqua"/>
          <w:lang w:val="en-GB"/>
        </w:rPr>
        <w:t xml:space="preserve">Somitogenesis: From somite </w:t>
      </w:r>
      <w:proofErr w:type="gramStart"/>
      <w:r w:rsidRPr="004A4BE9">
        <w:rPr>
          <w:rFonts w:ascii="Book Antiqua" w:hAnsi="Book Antiqua"/>
          <w:lang w:val="en-GB"/>
        </w:rPr>
        <w:t>to</w:t>
      </w:r>
      <w:proofErr w:type="gramEnd"/>
      <w:r w:rsidRPr="004A4BE9">
        <w:rPr>
          <w:rFonts w:ascii="Book Antiqua" w:hAnsi="Book Antiqua"/>
          <w:lang w:val="en-GB"/>
        </w:rPr>
        <w:t xml:space="preserve"> skeletal muscle. </w:t>
      </w:r>
      <w:r w:rsidRPr="004A4BE9">
        <w:rPr>
          <w:rFonts w:ascii="Book Antiqua" w:hAnsi="Book Antiqua"/>
          <w:i/>
          <w:noProof/>
          <w:lang w:val="en-GB"/>
        </w:rPr>
        <w:t>Acta Histochem</w:t>
      </w:r>
      <w:r w:rsidRPr="004A4BE9">
        <w:rPr>
          <w:rFonts w:ascii="Book Antiqua" w:hAnsi="Book Antiqua"/>
          <w:noProof/>
          <w:lang w:val="en-GB"/>
        </w:rPr>
        <w:t xml:space="preserve"> 2015; </w:t>
      </w:r>
      <w:r w:rsidRPr="004A4BE9">
        <w:rPr>
          <w:rFonts w:ascii="Book Antiqua" w:hAnsi="Book Antiqua"/>
          <w:b/>
          <w:lang w:val="en-GB"/>
        </w:rPr>
        <w:t>117</w:t>
      </w:r>
      <w:r w:rsidRPr="004A4BE9">
        <w:rPr>
          <w:rFonts w:ascii="Book Antiqua" w:hAnsi="Book Antiqua"/>
          <w:lang w:val="en-GB"/>
        </w:rPr>
        <w:t>: 313-328 [</w:t>
      </w:r>
      <w:r w:rsidRPr="004A4BE9">
        <w:rPr>
          <w:rFonts w:ascii="Book Antiqua" w:hAnsi="Book Antiqua" w:cs="Arial"/>
        </w:rPr>
        <w:t>PMID: 25850375 DOI: 10.1016/j.acthis.2015.02.011]</w:t>
      </w:r>
    </w:p>
    <w:p w14:paraId="6C6FDF7F"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Frasca G</w:t>
      </w:r>
      <w:r w:rsidRPr="00956A4D">
        <w:rPr>
          <w:rFonts w:ascii="Book Antiqua" w:hAnsi="Book Antiqua"/>
          <w:lang w:val="en-GB"/>
        </w:rPr>
        <w:t xml:space="preserve">, Panico AM, Bonina F, Messina R, Rizza L, Musumeci G, Rapisarda P, Cardile V. Involvement of inducible nitric oxide synthase and cyclooxygenase-2 in the anti-inflammatory effects of a red orange extract in human chondrocytes. </w:t>
      </w:r>
      <w:r w:rsidRPr="00956A4D">
        <w:rPr>
          <w:rFonts w:ascii="Book Antiqua" w:hAnsi="Book Antiqua"/>
          <w:i/>
        </w:rPr>
        <w:t>Nat Prod Res</w:t>
      </w:r>
      <w:r w:rsidRPr="00956A4D">
        <w:rPr>
          <w:rFonts w:ascii="Book Antiqua" w:hAnsi="Book Antiqua"/>
        </w:rPr>
        <w:t xml:space="preserve"> 2010; </w:t>
      </w:r>
      <w:r w:rsidRPr="00956A4D">
        <w:rPr>
          <w:rFonts w:ascii="Book Antiqua" w:hAnsi="Book Antiqua"/>
          <w:b/>
        </w:rPr>
        <w:t>24</w:t>
      </w:r>
      <w:r w:rsidRPr="00956A4D">
        <w:rPr>
          <w:rFonts w:ascii="Book Antiqua" w:hAnsi="Book Antiqua"/>
        </w:rPr>
        <w:t xml:space="preserve">: 1469-1480 [PMID: 20812134 DOI: 10.1080/14786410903169987] </w:t>
      </w:r>
    </w:p>
    <w:p w14:paraId="1ADDFC35"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eastAsia="de-CH"/>
        </w:rPr>
        <w:t>Musumeci G</w:t>
      </w:r>
      <w:r w:rsidRPr="00956A4D">
        <w:rPr>
          <w:rFonts w:ascii="Book Antiqua" w:hAnsi="Book Antiqua"/>
          <w:lang w:val="en-GB" w:eastAsia="de-CH"/>
        </w:rPr>
        <w:t>, Trovato</w:t>
      </w:r>
      <w:r w:rsidRPr="00956A4D">
        <w:rPr>
          <w:rFonts w:ascii="Book Antiqua" w:hAnsi="Book Antiqua"/>
          <w:vertAlign w:val="superscript"/>
          <w:lang w:val="en-GB" w:eastAsia="de-CH"/>
        </w:rPr>
        <w:t xml:space="preserve"> </w:t>
      </w:r>
      <w:r w:rsidRPr="00956A4D">
        <w:rPr>
          <w:rFonts w:ascii="Book Antiqua" w:hAnsi="Book Antiqua"/>
          <w:lang w:val="en-GB" w:eastAsia="de-CH"/>
        </w:rPr>
        <w:t xml:space="preserve">FM, Imbesi R, Castrogiovanni P. </w:t>
      </w:r>
      <w:r w:rsidRPr="00956A4D">
        <w:rPr>
          <w:rFonts w:ascii="Book Antiqua" w:hAnsi="Book Antiqua"/>
          <w:lang w:val="en-GB"/>
        </w:rPr>
        <w:t xml:space="preserve">Effects of dietary extra-virgin olive oil on oxidative stress resulting from exhaustive exercise in rat skeletal muscle: a morphological study. </w:t>
      </w:r>
      <w:proofErr w:type="gramStart"/>
      <w:r w:rsidRPr="00956A4D">
        <w:rPr>
          <w:rFonts w:ascii="Book Antiqua" w:hAnsi="Book Antiqua"/>
          <w:i/>
        </w:rPr>
        <w:t>Acta Histochem</w:t>
      </w:r>
      <w:r w:rsidRPr="00956A4D">
        <w:rPr>
          <w:rFonts w:ascii="Book Antiqua" w:hAnsi="Book Antiqua"/>
        </w:rPr>
        <w:t xml:space="preserve"> 2014; </w:t>
      </w:r>
      <w:r w:rsidRPr="00956A4D">
        <w:rPr>
          <w:rFonts w:ascii="Book Antiqua" w:hAnsi="Book Antiqua"/>
          <w:b/>
        </w:rPr>
        <w:t>116</w:t>
      </w:r>
      <w:r w:rsidRPr="00956A4D">
        <w:rPr>
          <w:rFonts w:ascii="Book Antiqua" w:hAnsi="Book Antiqua"/>
        </w:rPr>
        <w:t>: 61-69 [PMID: 23810034 DOI: 10.1016/j.acthis.2013.05.006]</w:t>
      </w:r>
      <w:proofErr w:type="gramEnd"/>
    </w:p>
    <w:p w14:paraId="5121347A"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rPr>
        <w:lastRenderedPageBreak/>
        <w:t>Catalano D</w:t>
      </w:r>
      <w:r w:rsidRPr="00956A4D">
        <w:rPr>
          <w:rFonts w:ascii="Book Antiqua" w:hAnsi="Book Antiqua"/>
        </w:rPr>
        <w:t xml:space="preserve">, Trovato GM, Pace P, Martines GF, Trovato FM. </w:t>
      </w:r>
      <w:r w:rsidRPr="00956A4D">
        <w:rPr>
          <w:rFonts w:ascii="Book Antiqua" w:hAnsi="Book Antiqua"/>
          <w:lang w:val="en-GB"/>
        </w:rPr>
        <w:t xml:space="preserve">Mediterranean diet and physical activity: an intervention study. Does olive oil exercise the body through the mind? </w:t>
      </w:r>
      <w:r w:rsidRPr="00956A4D">
        <w:rPr>
          <w:rFonts w:ascii="Book Antiqua" w:hAnsi="Book Antiqua"/>
          <w:i/>
          <w:lang w:val="en-GB"/>
        </w:rPr>
        <w:t>Int J Cardiol</w:t>
      </w:r>
      <w:r w:rsidRPr="00956A4D">
        <w:rPr>
          <w:rFonts w:ascii="Book Antiqua" w:hAnsi="Book Antiqua"/>
          <w:lang w:val="en-GB"/>
        </w:rPr>
        <w:t xml:space="preserve"> 2013; </w:t>
      </w:r>
      <w:r w:rsidRPr="00956A4D">
        <w:rPr>
          <w:rFonts w:ascii="Book Antiqua" w:hAnsi="Book Antiqua"/>
          <w:b/>
          <w:lang w:val="en-GB"/>
        </w:rPr>
        <w:t>168</w:t>
      </w:r>
      <w:r w:rsidRPr="00956A4D">
        <w:rPr>
          <w:rFonts w:ascii="Book Antiqua" w:hAnsi="Book Antiqua"/>
          <w:lang w:val="en-GB"/>
        </w:rPr>
        <w:t xml:space="preserve">: 4408-4409. </w:t>
      </w:r>
      <w:proofErr w:type="gramStart"/>
      <w:r w:rsidRPr="00956A4D">
        <w:rPr>
          <w:rFonts w:ascii="Book Antiqua" w:hAnsi="Book Antiqua"/>
        </w:rPr>
        <w:t>[PMID</w:t>
      </w:r>
      <w:proofErr w:type="gramEnd"/>
      <w:r w:rsidRPr="00956A4D">
        <w:rPr>
          <w:rFonts w:ascii="Book Antiqua" w:hAnsi="Book Antiqua"/>
        </w:rPr>
        <w:t xml:space="preserve">: 23714600 DOI: 10.1016/j.ijcard.2013.05.034] </w:t>
      </w:r>
    </w:p>
    <w:p w14:paraId="01E70125"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Musumeci G</w:t>
      </w:r>
      <w:r w:rsidRPr="00956A4D">
        <w:rPr>
          <w:rFonts w:ascii="Book Antiqua" w:hAnsi="Book Antiqua"/>
          <w:lang w:val="en-GB"/>
        </w:rPr>
        <w:t xml:space="preserve">, Loreto C, Imbesi R, Trovato FM, Di Giunta A, Lombardo C, Castorina S, Castrogiovanni P. Advantages of exercise in rehabilitation, treatment and prevention of altered morphological features in knee osteoarthritis. A narrative review. </w:t>
      </w:r>
      <w:r w:rsidRPr="00956A4D">
        <w:rPr>
          <w:rFonts w:ascii="Book Antiqua" w:hAnsi="Book Antiqua"/>
          <w:i/>
          <w:lang w:val="en-GB"/>
        </w:rPr>
        <w:t>Histol Histopathol</w:t>
      </w:r>
      <w:r w:rsidRPr="00956A4D">
        <w:rPr>
          <w:rFonts w:ascii="Book Antiqua" w:hAnsi="Book Antiqua"/>
          <w:lang w:val="en-GB"/>
        </w:rPr>
        <w:t xml:space="preserve"> 2014; </w:t>
      </w:r>
      <w:r w:rsidRPr="00956A4D">
        <w:rPr>
          <w:rFonts w:ascii="Book Antiqua" w:hAnsi="Book Antiqua"/>
          <w:b/>
          <w:lang w:val="en-GB"/>
        </w:rPr>
        <w:t>29</w:t>
      </w:r>
      <w:r w:rsidRPr="00956A4D">
        <w:rPr>
          <w:rFonts w:ascii="Book Antiqua" w:hAnsi="Book Antiqua"/>
          <w:lang w:val="en-GB"/>
        </w:rPr>
        <w:t xml:space="preserve">: 707-719 [PMID: 24452819] </w:t>
      </w:r>
    </w:p>
    <w:p w14:paraId="16238D3C"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bCs/>
          <w:color w:val="000000"/>
        </w:rPr>
        <w:t>Burguera M</w:t>
      </w:r>
      <w:r w:rsidRPr="00956A4D">
        <w:rPr>
          <w:rFonts w:ascii="Book Antiqua" w:hAnsi="Book Antiqua"/>
          <w:color w:val="000000"/>
        </w:rPr>
        <w:t xml:space="preserve">, López-Merino V, García-Civera R, Chorro J, Ruiz-Granell R, Sanchís </w:t>
      </w:r>
      <w:proofErr w:type="gramStart"/>
      <w:r w:rsidRPr="00956A4D">
        <w:rPr>
          <w:rFonts w:ascii="Book Antiqua" w:hAnsi="Book Antiqua"/>
          <w:color w:val="000000"/>
        </w:rPr>
        <w:t>J.</w:t>
      </w:r>
      <w:proofErr w:type="gramEnd"/>
      <w:r w:rsidRPr="00956A4D">
        <w:rPr>
          <w:rFonts w:ascii="Book Antiqua" w:hAnsi="Book Antiqua"/>
          <w:color w:val="000000"/>
        </w:rPr>
        <w:t xml:space="preserve"> [Heart rate-ventricular extrasystole relations and their dependence on circadian rhythms].</w:t>
      </w:r>
      <w:r w:rsidRPr="00956A4D">
        <w:rPr>
          <w:rStyle w:val="apple-converted-space"/>
          <w:rFonts w:ascii="Book Antiqua" w:hAnsi="Book Antiqua"/>
          <w:color w:val="000000"/>
        </w:rPr>
        <w:t> </w:t>
      </w:r>
      <w:proofErr w:type="gramStart"/>
      <w:r w:rsidRPr="00956A4D">
        <w:rPr>
          <w:rFonts w:ascii="Book Antiqua" w:hAnsi="Book Antiqua"/>
          <w:i/>
          <w:iCs/>
          <w:color w:val="000000"/>
        </w:rPr>
        <w:t>Rev Esp Cardiol</w:t>
      </w:r>
      <w:r w:rsidRPr="00956A4D">
        <w:rPr>
          <w:rStyle w:val="apple-converted-space"/>
          <w:rFonts w:ascii="Book Antiqua" w:hAnsi="Book Antiqua"/>
          <w:color w:val="000000"/>
        </w:rPr>
        <w:t> </w:t>
      </w:r>
      <w:r w:rsidRPr="00956A4D">
        <w:rPr>
          <w:rFonts w:ascii="Book Antiqua" w:hAnsi="Book Antiqua"/>
          <w:color w:val="000000"/>
        </w:rPr>
        <w:t>1989;</w:t>
      </w:r>
      <w:r w:rsidRPr="00956A4D">
        <w:rPr>
          <w:rStyle w:val="apple-converted-space"/>
          <w:rFonts w:ascii="Book Antiqua" w:hAnsi="Book Antiqua"/>
          <w:color w:val="000000"/>
        </w:rPr>
        <w:t> </w:t>
      </w:r>
      <w:r w:rsidRPr="00956A4D">
        <w:rPr>
          <w:rFonts w:ascii="Book Antiqua" w:hAnsi="Book Antiqua"/>
          <w:b/>
          <w:bCs/>
          <w:color w:val="000000"/>
        </w:rPr>
        <w:t>42</w:t>
      </w:r>
      <w:r w:rsidRPr="00956A4D">
        <w:rPr>
          <w:rFonts w:ascii="Book Antiqua" w:hAnsi="Book Antiqua"/>
          <w:color w:val="000000"/>
        </w:rPr>
        <w:t>: 658-665 [PMID: 2482986 DOI: 10.5312/wjo.v5.i2.80]</w:t>
      </w:r>
      <w:proofErr w:type="gramEnd"/>
    </w:p>
    <w:p w14:paraId="6CEDF164"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Paterson DH</w:t>
      </w:r>
      <w:r w:rsidRPr="00956A4D">
        <w:rPr>
          <w:rFonts w:ascii="Book Antiqua" w:eastAsia="Times New Roman" w:hAnsi="Book Antiqua"/>
          <w:lang w:val="en-GB"/>
        </w:rPr>
        <w:t xml:space="preserve">, Warburton DE. Physical activity and functional limitations in older adults: a systematic review related to Canada's Physical Activity Guidelines. </w:t>
      </w:r>
      <w:r w:rsidRPr="00956A4D">
        <w:rPr>
          <w:rFonts w:ascii="Book Antiqua" w:eastAsia="Times New Roman" w:hAnsi="Book Antiqua"/>
          <w:i/>
          <w:lang w:val="en-GB"/>
        </w:rPr>
        <w:t>Int J Behav Nutr Phys Act</w:t>
      </w:r>
      <w:r w:rsidRPr="00956A4D">
        <w:rPr>
          <w:rFonts w:ascii="Book Antiqua" w:eastAsia="Times New Roman" w:hAnsi="Book Antiqua"/>
          <w:lang w:val="en-GB"/>
        </w:rPr>
        <w:t xml:space="preserve"> 2010; </w:t>
      </w:r>
      <w:r w:rsidRPr="00956A4D">
        <w:rPr>
          <w:rFonts w:ascii="Book Antiqua" w:eastAsia="Times New Roman" w:hAnsi="Book Antiqua"/>
          <w:b/>
          <w:lang w:val="en-GB"/>
        </w:rPr>
        <w:t>7</w:t>
      </w:r>
      <w:r w:rsidRPr="00956A4D">
        <w:rPr>
          <w:rFonts w:ascii="Book Antiqua" w:eastAsia="Times New Roman" w:hAnsi="Book Antiqua"/>
          <w:lang w:val="en-GB"/>
        </w:rPr>
        <w:t xml:space="preserve">: 38 [PMID: 20459782 DOI: 10.1186/1479-5868-7-38] </w:t>
      </w:r>
    </w:p>
    <w:p w14:paraId="7F527BD1"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Chodzko-Zajko WJ</w:t>
      </w:r>
      <w:r w:rsidRPr="00956A4D">
        <w:rPr>
          <w:rFonts w:ascii="Book Antiqua" w:eastAsia="Times New Roman" w:hAnsi="Book Antiqua"/>
          <w:lang w:val="en-GB"/>
        </w:rPr>
        <w:t xml:space="preserve">, Proctor DN, Fiatarone Singh MA, Minson CT, Nigg CR, Salem GJ, Skinner JS. American College of Sports Medicine position stand. Exercise and physical activity for older adults. </w:t>
      </w:r>
      <w:r w:rsidRPr="00956A4D">
        <w:rPr>
          <w:rFonts w:ascii="Book Antiqua" w:eastAsia="Times New Roman" w:hAnsi="Book Antiqua"/>
          <w:i/>
          <w:lang w:val="en-GB"/>
        </w:rPr>
        <w:t>Med Sci Sports Exerc</w:t>
      </w:r>
      <w:r w:rsidRPr="00956A4D">
        <w:rPr>
          <w:rFonts w:ascii="Book Antiqua" w:eastAsia="Times New Roman" w:hAnsi="Book Antiqua"/>
          <w:lang w:val="en-GB"/>
        </w:rPr>
        <w:t xml:space="preserve"> 2009; </w:t>
      </w:r>
      <w:r w:rsidRPr="00956A4D">
        <w:rPr>
          <w:rFonts w:ascii="Book Antiqua" w:eastAsia="Times New Roman" w:hAnsi="Book Antiqua"/>
          <w:b/>
          <w:lang w:val="en-GB"/>
        </w:rPr>
        <w:t>41</w:t>
      </w:r>
      <w:r w:rsidRPr="00956A4D">
        <w:rPr>
          <w:rFonts w:ascii="Book Antiqua" w:eastAsia="Times New Roman" w:hAnsi="Book Antiqua"/>
          <w:lang w:val="en-GB"/>
        </w:rPr>
        <w:t>: 1510-1530 [PMID: 19516148 DOI: 10.1249/MSS.0b013e3181a0c95c]</w:t>
      </w:r>
    </w:p>
    <w:p w14:paraId="1A64EFBF" w14:textId="3D684E8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proofErr w:type="gramStart"/>
      <w:r w:rsidRPr="00956A4D">
        <w:rPr>
          <w:rFonts w:ascii="Book Antiqua" w:hAnsi="Book Antiqua"/>
          <w:b/>
          <w:bCs/>
          <w:color w:val="000000"/>
        </w:rPr>
        <w:t>Garber CE</w:t>
      </w:r>
      <w:r w:rsidRPr="00956A4D">
        <w:rPr>
          <w:rFonts w:ascii="Book Antiqua" w:hAnsi="Book Antiqua"/>
          <w:color w:val="000000"/>
        </w:rPr>
        <w:t>, Blissmer B, Deschenes MR, Franklin BA, Lamonte MJ, Lee IM, Nieman DC, Swain DP</w:t>
      </w:r>
      <w:proofErr w:type="gramEnd"/>
      <w:r w:rsidRPr="00956A4D">
        <w:rPr>
          <w:rFonts w:ascii="Book Antiqua" w:hAnsi="Book Antiqua"/>
          <w:color w:val="000000"/>
        </w:rPr>
        <w:t xml:space="preserve">. American College of Sports Medicine position stand. Quantity and quality of exercise for developing and maintaining cardiorespiratory, musculoskeletal, and neuromotor fitness in apparently healthy adults: guidance </w:t>
      </w:r>
      <w:proofErr w:type="gramStart"/>
      <w:r w:rsidRPr="00956A4D">
        <w:rPr>
          <w:rFonts w:ascii="Book Antiqua" w:hAnsi="Book Antiqua"/>
          <w:color w:val="000000"/>
        </w:rPr>
        <w:t>for</w:t>
      </w:r>
      <w:proofErr w:type="gramEnd"/>
      <w:r w:rsidRPr="00956A4D">
        <w:rPr>
          <w:rFonts w:ascii="Book Antiqua" w:hAnsi="Book Antiqua"/>
          <w:color w:val="000000"/>
        </w:rPr>
        <w:t xml:space="preserve"> prescribing exercise.</w:t>
      </w:r>
      <w:r w:rsidRPr="00956A4D">
        <w:rPr>
          <w:rStyle w:val="apple-converted-space"/>
          <w:rFonts w:ascii="Book Antiqua" w:hAnsi="Book Antiqua"/>
          <w:color w:val="000000"/>
        </w:rPr>
        <w:t> </w:t>
      </w:r>
      <w:proofErr w:type="gramStart"/>
      <w:r w:rsidRPr="00956A4D">
        <w:rPr>
          <w:rFonts w:ascii="Book Antiqua" w:hAnsi="Book Antiqua"/>
          <w:i/>
          <w:iCs/>
          <w:color w:val="000000"/>
        </w:rPr>
        <w:t>Med Sci Sports Exerc</w:t>
      </w:r>
      <w:r w:rsidRPr="00956A4D">
        <w:rPr>
          <w:rStyle w:val="apple-converted-space"/>
          <w:rFonts w:ascii="Book Antiqua" w:hAnsi="Book Antiqua"/>
          <w:color w:val="000000"/>
        </w:rPr>
        <w:t> </w:t>
      </w:r>
      <w:r w:rsidRPr="00956A4D">
        <w:rPr>
          <w:rFonts w:ascii="Book Antiqua" w:hAnsi="Book Antiqua"/>
          <w:color w:val="000000"/>
        </w:rPr>
        <w:t>2011;</w:t>
      </w:r>
      <w:r w:rsidRPr="00956A4D">
        <w:rPr>
          <w:rStyle w:val="apple-converted-space"/>
          <w:rFonts w:ascii="Book Antiqua" w:hAnsi="Book Antiqua"/>
          <w:color w:val="000000"/>
        </w:rPr>
        <w:t> </w:t>
      </w:r>
      <w:r w:rsidRPr="00956A4D">
        <w:rPr>
          <w:rFonts w:ascii="Book Antiqua" w:hAnsi="Book Antiqua"/>
          <w:b/>
          <w:bCs/>
          <w:color w:val="000000"/>
        </w:rPr>
        <w:t>43</w:t>
      </w:r>
      <w:r w:rsidRPr="00956A4D">
        <w:rPr>
          <w:rFonts w:ascii="Book Antiqua" w:hAnsi="Book Antiqua"/>
          <w:color w:val="000000"/>
        </w:rPr>
        <w:t>: 1334-1359 [PMID: 21694556 DOI: 10.1249/MSS.0b013e318213fefb]</w:t>
      </w:r>
      <w:proofErr w:type="gramEnd"/>
    </w:p>
    <w:p w14:paraId="2D4E3EB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Houston MN</w:t>
      </w:r>
      <w:r w:rsidRPr="00956A4D">
        <w:rPr>
          <w:rFonts w:ascii="Book Antiqua" w:hAnsi="Book Antiqua"/>
          <w:lang w:val="en-GB"/>
        </w:rPr>
        <w:t xml:space="preserve">, Hodson VE, Adams K KE, Hoch JM. The effectiveness of whole-body-vibration training in improving hamstring flexibility in physically active adults. </w:t>
      </w:r>
      <w:proofErr w:type="gramStart"/>
      <w:r w:rsidRPr="00956A4D">
        <w:rPr>
          <w:rFonts w:ascii="Book Antiqua" w:hAnsi="Book Antiqua"/>
          <w:i/>
        </w:rPr>
        <w:t>J Sport Rehabil</w:t>
      </w:r>
      <w:r w:rsidRPr="00956A4D">
        <w:rPr>
          <w:rFonts w:ascii="Book Antiqua" w:hAnsi="Book Antiqua"/>
        </w:rPr>
        <w:t xml:space="preserve"> 2015; </w:t>
      </w:r>
      <w:r w:rsidRPr="00956A4D">
        <w:rPr>
          <w:rFonts w:ascii="Book Antiqua" w:hAnsi="Book Antiqua"/>
          <w:b/>
        </w:rPr>
        <w:t>24</w:t>
      </w:r>
      <w:r w:rsidRPr="00956A4D">
        <w:rPr>
          <w:rFonts w:ascii="Book Antiqua" w:hAnsi="Book Antiqua"/>
        </w:rPr>
        <w:t>: 77-82 [PMID: 25606860 DOI: 10.1123/JSR.2013-0059]</w:t>
      </w:r>
      <w:proofErr w:type="gramEnd"/>
    </w:p>
    <w:p w14:paraId="2DC9B606"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lastRenderedPageBreak/>
        <w:t>Kim SR</w:t>
      </w:r>
      <w:r w:rsidRPr="00956A4D">
        <w:rPr>
          <w:rFonts w:ascii="Book Antiqua" w:hAnsi="Book Antiqua"/>
          <w:lang w:val="en-GB"/>
        </w:rPr>
        <w:t xml:space="preserve">, Stitik TP, Foye PM, Greenwald BD, Campagnolo DI. Critical review of prolotherapy for osteoarthritis, low back pain, and other musculoskeletal conditions: a physiatric perspective. </w:t>
      </w:r>
      <w:r w:rsidRPr="00956A4D">
        <w:rPr>
          <w:rFonts w:ascii="Book Antiqua" w:hAnsi="Book Antiqua"/>
          <w:i/>
          <w:lang w:val="en-GB"/>
        </w:rPr>
        <w:t>Am J Phys Med Rehabil</w:t>
      </w:r>
      <w:r w:rsidRPr="00956A4D">
        <w:rPr>
          <w:rFonts w:ascii="Book Antiqua" w:hAnsi="Book Antiqua"/>
          <w:lang w:val="en-GB"/>
        </w:rPr>
        <w:t xml:space="preserve"> 2004; </w:t>
      </w:r>
      <w:r w:rsidRPr="00956A4D">
        <w:rPr>
          <w:rFonts w:ascii="Book Antiqua" w:hAnsi="Book Antiqua"/>
          <w:b/>
          <w:lang w:val="en-GB"/>
        </w:rPr>
        <w:t>83</w:t>
      </w:r>
      <w:r w:rsidRPr="00956A4D">
        <w:rPr>
          <w:rFonts w:ascii="Book Antiqua" w:hAnsi="Book Antiqua"/>
          <w:lang w:val="en-GB"/>
        </w:rPr>
        <w:t>: 379-389 [PMID: 15100629]</w:t>
      </w:r>
    </w:p>
    <w:p w14:paraId="2E58C418"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Gibbs RL</w:t>
      </w:r>
      <w:r w:rsidRPr="00956A4D">
        <w:rPr>
          <w:rFonts w:ascii="Book Antiqua" w:hAnsi="Book Antiqua"/>
          <w:lang w:val="en-GB"/>
        </w:rPr>
        <w:t xml:space="preserve">, Rosen BS, Lacerte M. Published research and physiatric opinion in life care planning. </w:t>
      </w:r>
      <w:r w:rsidRPr="00956A4D">
        <w:rPr>
          <w:rFonts w:ascii="Book Antiqua" w:hAnsi="Book Antiqua"/>
          <w:i/>
          <w:lang w:val="en-GB"/>
        </w:rPr>
        <w:t>Phys Med Rehabil Clin N Am</w:t>
      </w:r>
      <w:r w:rsidRPr="00956A4D">
        <w:rPr>
          <w:rFonts w:ascii="Book Antiqua" w:hAnsi="Book Antiqua"/>
          <w:lang w:val="en-GB"/>
        </w:rPr>
        <w:t xml:space="preserve"> 2013; </w:t>
      </w:r>
      <w:r w:rsidRPr="00956A4D">
        <w:rPr>
          <w:rFonts w:ascii="Book Antiqua" w:hAnsi="Book Antiqua"/>
          <w:b/>
          <w:lang w:val="en-GB"/>
        </w:rPr>
        <w:t>24</w:t>
      </w:r>
      <w:r w:rsidRPr="00956A4D">
        <w:rPr>
          <w:rFonts w:ascii="Book Antiqua" w:hAnsi="Book Antiqua"/>
          <w:lang w:val="en-GB"/>
        </w:rPr>
        <w:t>: 553-566 [PMID: 23910491 DOI: 10.1016/j.pmr.2013.03.002]</w:t>
      </w:r>
    </w:p>
    <w:p w14:paraId="1E67A43D"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b/>
          <w:lang w:val="en-GB"/>
        </w:rPr>
        <w:t>Moreira V</w:t>
      </w:r>
      <w:r w:rsidRPr="00956A4D">
        <w:rPr>
          <w:rFonts w:ascii="Book Antiqua" w:hAnsi="Book Antiqua"/>
          <w:lang w:val="en-GB"/>
        </w:rPr>
        <w:t xml:space="preserve">, Antunes F. </w:t>
      </w:r>
      <w:r w:rsidRPr="00956A4D">
        <w:rPr>
          <w:rFonts w:ascii="Book Antiqua" w:hAnsi="Book Antiqua"/>
          <w:lang w:val="en-GB" w:eastAsia="zh-CN"/>
        </w:rPr>
        <w:t>[</w:t>
      </w:r>
      <w:r w:rsidRPr="00956A4D">
        <w:rPr>
          <w:rFonts w:ascii="Book Antiqua" w:hAnsi="Book Antiqua"/>
          <w:lang w:val="en-GB"/>
        </w:rPr>
        <w:t>Ankle sprains: from diagnosis to management. the physiatric view</w:t>
      </w:r>
      <w:r w:rsidRPr="00956A4D">
        <w:rPr>
          <w:rFonts w:ascii="Book Antiqua" w:hAnsi="Book Antiqua"/>
          <w:lang w:val="en-GB" w:eastAsia="zh-CN"/>
        </w:rPr>
        <w:t>]</w:t>
      </w:r>
      <w:r w:rsidRPr="00956A4D">
        <w:rPr>
          <w:rFonts w:ascii="Book Antiqua" w:hAnsi="Book Antiqua"/>
          <w:lang w:val="en-GB"/>
        </w:rPr>
        <w:t xml:space="preserve">. </w:t>
      </w:r>
      <w:r w:rsidRPr="00956A4D">
        <w:rPr>
          <w:rFonts w:ascii="Book Antiqua" w:hAnsi="Book Antiqua"/>
          <w:i/>
          <w:lang w:val="en-GB"/>
        </w:rPr>
        <w:t>Acta Med Port</w:t>
      </w:r>
      <w:r w:rsidRPr="00956A4D">
        <w:rPr>
          <w:rFonts w:ascii="Book Antiqua" w:hAnsi="Book Antiqua"/>
          <w:lang w:val="en-GB"/>
        </w:rPr>
        <w:t xml:space="preserve"> 2008; </w:t>
      </w:r>
      <w:r w:rsidRPr="00956A4D">
        <w:rPr>
          <w:rFonts w:ascii="Book Antiqua" w:hAnsi="Book Antiqua"/>
          <w:b/>
          <w:lang w:val="en-GB"/>
        </w:rPr>
        <w:t>21</w:t>
      </w:r>
      <w:r w:rsidRPr="00956A4D">
        <w:rPr>
          <w:rFonts w:ascii="Book Antiqua" w:hAnsi="Book Antiqua"/>
          <w:lang w:val="en-GB"/>
        </w:rPr>
        <w:t>: 285-292 [PMID: 18674420]</w:t>
      </w:r>
    </w:p>
    <w:p w14:paraId="091471A2"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Matassi F</w:t>
      </w:r>
      <w:r w:rsidRPr="00956A4D">
        <w:rPr>
          <w:rFonts w:ascii="Book Antiqua" w:eastAsia="Times New Roman" w:hAnsi="Book Antiqua"/>
          <w:lang w:val="en-GB"/>
        </w:rPr>
        <w:t xml:space="preserve">, Duerinckx J, Vandenneucker H, Bellemans J. Range of motion after total knee arthroplasty: the effect of a preoperative home exercise program. </w:t>
      </w:r>
      <w:r w:rsidRPr="00956A4D">
        <w:rPr>
          <w:rFonts w:ascii="Book Antiqua" w:eastAsia="Times New Roman" w:hAnsi="Book Antiqua"/>
          <w:i/>
          <w:lang w:val="en-GB"/>
        </w:rPr>
        <w:t>Knee Surg Sports Traumatol Arthrosc</w:t>
      </w:r>
      <w:r w:rsidRPr="00956A4D">
        <w:rPr>
          <w:rFonts w:ascii="Book Antiqua" w:eastAsia="Times New Roman" w:hAnsi="Book Antiqua"/>
          <w:lang w:val="en-GB"/>
        </w:rPr>
        <w:t xml:space="preserve"> 2014; </w:t>
      </w:r>
      <w:r w:rsidRPr="00956A4D">
        <w:rPr>
          <w:rFonts w:ascii="Book Antiqua" w:eastAsia="Times New Roman" w:hAnsi="Book Antiqua"/>
          <w:b/>
          <w:lang w:val="en-GB"/>
        </w:rPr>
        <w:t>22</w:t>
      </w:r>
      <w:r w:rsidRPr="00956A4D">
        <w:rPr>
          <w:rFonts w:ascii="Book Antiqua" w:eastAsia="Times New Roman" w:hAnsi="Book Antiqua"/>
          <w:lang w:val="en-GB"/>
        </w:rPr>
        <w:t>: 703-709 [PMID: 23271039 DOI</w:t>
      </w:r>
      <w:proofErr w:type="gramStart"/>
      <w:r w:rsidRPr="00956A4D">
        <w:rPr>
          <w:rFonts w:ascii="Book Antiqua" w:eastAsia="Times New Roman" w:hAnsi="Book Antiqua"/>
          <w:lang w:val="en-GB"/>
        </w:rPr>
        <w:t>:10.1007</w:t>
      </w:r>
      <w:proofErr w:type="gramEnd"/>
      <w:r w:rsidRPr="00956A4D">
        <w:rPr>
          <w:rFonts w:ascii="Book Antiqua" w:eastAsia="Times New Roman" w:hAnsi="Book Antiqua"/>
          <w:lang w:val="en-GB"/>
        </w:rPr>
        <w:t>/s00167-012-2349-z]</w:t>
      </w:r>
    </w:p>
    <w:p w14:paraId="7058138A"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Chen H</w:t>
      </w:r>
      <w:r w:rsidRPr="00956A4D">
        <w:rPr>
          <w:rFonts w:ascii="Book Antiqua" w:eastAsia="Times New Roman" w:hAnsi="Book Antiqua"/>
          <w:lang w:val="en-GB"/>
        </w:rPr>
        <w:t xml:space="preserve">, Onishi K. Effect of home exercise program performance in patients with osteoarthritis of the knee or the spine on the visual analog scale after discharge from physical therapy. </w:t>
      </w:r>
      <w:r w:rsidRPr="00956A4D">
        <w:rPr>
          <w:rFonts w:ascii="Book Antiqua" w:eastAsia="Times New Roman" w:hAnsi="Book Antiqua"/>
          <w:i/>
          <w:lang w:val="en-GB"/>
        </w:rPr>
        <w:t>Int J Rehabil Res</w:t>
      </w:r>
      <w:r w:rsidRPr="00956A4D">
        <w:rPr>
          <w:rFonts w:ascii="Book Antiqua" w:eastAsia="Times New Roman" w:hAnsi="Book Antiqua"/>
          <w:lang w:val="en-GB"/>
        </w:rPr>
        <w:t xml:space="preserve"> 2012; </w:t>
      </w:r>
      <w:r w:rsidRPr="00956A4D">
        <w:rPr>
          <w:rFonts w:ascii="Book Antiqua" w:eastAsia="Times New Roman" w:hAnsi="Book Antiqua"/>
          <w:b/>
          <w:lang w:val="en-GB"/>
        </w:rPr>
        <w:t>35</w:t>
      </w:r>
      <w:r w:rsidRPr="00956A4D">
        <w:rPr>
          <w:rFonts w:ascii="Book Antiqua" w:eastAsia="Times New Roman" w:hAnsi="Book Antiqua"/>
          <w:lang w:val="en-GB"/>
        </w:rPr>
        <w:t xml:space="preserve">: 275-277 [PMID: 22872301 DOI: 10.1097/MRR.0b013e328355a1bd] </w:t>
      </w:r>
    </w:p>
    <w:p w14:paraId="7DF27E1B"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eastAsia="Times New Roman" w:hAnsi="Book Antiqua"/>
          <w:b/>
          <w:lang w:val="en-GB"/>
        </w:rPr>
        <w:t>Han AS</w:t>
      </w:r>
      <w:r w:rsidRPr="00956A4D">
        <w:rPr>
          <w:rFonts w:ascii="Book Antiqua" w:eastAsia="Times New Roman" w:hAnsi="Book Antiqua"/>
          <w:lang w:val="en-GB"/>
        </w:rPr>
        <w:t xml:space="preserve">, Nairn L, Harmer AR, Crosbie J, March L, Parker D, Crawford R, Fransen M. Early rehabilitation after total knee replacement surgery: a multicenter, noninferiority, randomized clinical trial comparing a home exercise program with usual outpatient care. </w:t>
      </w:r>
      <w:r w:rsidRPr="00956A4D">
        <w:rPr>
          <w:rFonts w:ascii="Book Antiqua" w:eastAsia="Times New Roman" w:hAnsi="Book Antiqua"/>
          <w:i/>
          <w:lang w:val="en-GB"/>
        </w:rPr>
        <w:t>Arthritis Care Res (Hoboken)</w:t>
      </w:r>
      <w:r w:rsidRPr="00956A4D">
        <w:rPr>
          <w:rFonts w:ascii="Book Antiqua" w:eastAsia="Times New Roman" w:hAnsi="Book Antiqua"/>
          <w:lang w:val="en-GB"/>
        </w:rPr>
        <w:t xml:space="preserve"> 2015; </w:t>
      </w:r>
      <w:r w:rsidRPr="00956A4D">
        <w:rPr>
          <w:rFonts w:ascii="Book Antiqua" w:eastAsia="Times New Roman" w:hAnsi="Book Antiqua"/>
          <w:b/>
          <w:lang w:val="en-GB"/>
        </w:rPr>
        <w:t>67</w:t>
      </w:r>
      <w:r w:rsidRPr="00956A4D">
        <w:rPr>
          <w:rFonts w:ascii="Book Antiqua" w:eastAsia="Times New Roman" w:hAnsi="Book Antiqua"/>
          <w:lang w:val="en-GB"/>
        </w:rPr>
        <w:t>: 196-202 [PMID: 25220488 DOI: 10.1002/acr.22457]</w:t>
      </w:r>
    </w:p>
    <w:p w14:paraId="5ADCBE14"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cs="Courier"/>
          <w:b/>
          <w:lang w:val="en-GB" w:eastAsia="en-US"/>
        </w:rPr>
        <w:t>McCutchen A</w:t>
      </w:r>
      <w:r w:rsidRPr="00956A4D">
        <w:rPr>
          <w:rFonts w:ascii="Book Antiqua" w:hAnsi="Book Antiqua" w:cs="Courier"/>
          <w:lang w:val="en-GB" w:eastAsia="en-US"/>
        </w:rPr>
        <w:t xml:space="preserve">. Music therapy in the management of chronic osteoarthritis pain. </w:t>
      </w:r>
      <w:r w:rsidRPr="00956A4D">
        <w:rPr>
          <w:rFonts w:ascii="Book Antiqua" w:hAnsi="Book Antiqua" w:cs="Courier"/>
          <w:i/>
          <w:lang w:val="en-GB" w:eastAsia="en-US"/>
        </w:rPr>
        <w:t>Ky Nurse</w:t>
      </w:r>
      <w:r w:rsidRPr="00956A4D">
        <w:rPr>
          <w:rFonts w:ascii="Book Antiqua" w:hAnsi="Book Antiqua" w:cs="Courier"/>
          <w:lang w:val="en-GB" w:eastAsia="en-US"/>
        </w:rPr>
        <w:t xml:space="preserve"> 2007; </w:t>
      </w:r>
      <w:r w:rsidRPr="00956A4D">
        <w:rPr>
          <w:rFonts w:ascii="Book Antiqua" w:hAnsi="Book Antiqua" w:cs="Courier"/>
          <w:b/>
          <w:lang w:val="en-GB" w:eastAsia="en-US"/>
        </w:rPr>
        <w:t>55</w:t>
      </w:r>
      <w:r w:rsidRPr="00956A4D">
        <w:rPr>
          <w:rFonts w:ascii="Book Antiqua" w:hAnsi="Book Antiqua" w:cs="Courier"/>
          <w:lang w:val="en-GB" w:eastAsia="en-US"/>
        </w:rPr>
        <w:t>: 10 [PMID: 17707973]</w:t>
      </w:r>
    </w:p>
    <w:p w14:paraId="6174F13C"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cs="Courier"/>
          <w:b/>
          <w:lang w:val="en-GB" w:eastAsia="en-US"/>
        </w:rPr>
        <w:t>Skingley A</w:t>
      </w:r>
      <w:r w:rsidRPr="00956A4D">
        <w:rPr>
          <w:rFonts w:ascii="Book Antiqua" w:hAnsi="Book Antiqua" w:cs="Courier"/>
          <w:lang w:val="en-GB" w:eastAsia="en-US"/>
        </w:rPr>
        <w:t xml:space="preserve">, Vella-Burrows T. Therapeutic effects of music and singing for older people. </w:t>
      </w:r>
      <w:r w:rsidRPr="00956A4D">
        <w:rPr>
          <w:rFonts w:ascii="Book Antiqua" w:hAnsi="Book Antiqua" w:cs="Courier"/>
          <w:i/>
          <w:lang w:val="en-GB" w:eastAsia="en-US"/>
        </w:rPr>
        <w:t>Nurs Stand</w:t>
      </w:r>
      <w:r w:rsidRPr="00956A4D">
        <w:rPr>
          <w:rFonts w:ascii="Book Antiqua" w:hAnsi="Book Antiqua" w:cs="Courier"/>
          <w:lang w:val="en-GB" w:eastAsia="en-US"/>
        </w:rPr>
        <w:t xml:space="preserve"> 2010; </w:t>
      </w:r>
      <w:r w:rsidRPr="00956A4D">
        <w:rPr>
          <w:rFonts w:ascii="Book Antiqua" w:hAnsi="Book Antiqua" w:cs="Courier"/>
          <w:b/>
          <w:lang w:val="en-GB" w:eastAsia="en-US"/>
        </w:rPr>
        <w:t>24</w:t>
      </w:r>
      <w:r w:rsidRPr="00956A4D">
        <w:rPr>
          <w:rFonts w:ascii="Book Antiqua" w:hAnsi="Book Antiqua" w:cs="Courier"/>
          <w:lang w:val="en-GB" w:eastAsia="en-US"/>
        </w:rPr>
        <w:t>: 35-41 [PMID: 20175359]</w:t>
      </w:r>
    </w:p>
    <w:p w14:paraId="5E57812F" w14:textId="77777777" w:rsidR="00F80837" w:rsidRPr="00956A4D" w:rsidRDefault="00F80837" w:rsidP="00341B86">
      <w:pPr>
        <w:pStyle w:val="Elencoacolori-Colore1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lang w:val="en-GB"/>
        </w:rPr>
      </w:pPr>
      <w:r w:rsidRPr="00956A4D">
        <w:rPr>
          <w:rFonts w:ascii="Book Antiqua" w:hAnsi="Book Antiqua" w:cs="Courier"/>
          <w:b/>
          <w:lang w:val="en-GB" w:eastAsia="en-US"/>
        </w:rPr>
        <w:t xml:space="preserve">Musumeci G. </w:t>
      </w:r>
      <w:r w:rsidRPr="00956A4D">
        <w:rPr>
          <w:rFonts w:ascii="Book Antiqua" w:hAnsi="Book Antiqua" w:cs="Arial"/>
        </w:rPr>
        <w:t xml:space="preserve">Welcome to the New Open Access </w:t>
      </w:r>
      <w:r w:rsidRPr="00956A4D">
        <w:rPr>
          <w:rFonts w:ascii="Book Antiqua" w:hAnsi="Book Antiqua" w:cs="Arial"/>
          <w:iCs/>
        </w:rPr>
        <w:t>Journal of Functional Morphology and Kinesiology</w:t>
      </w:r>
      <w:r w:rsidRPr="00956A4D">
        <w:rPr>
          <w:rFonts w:ascii="Book Antiqua" w:hAnsi="Book Antiqua" w:cs="Arial"/>
        </w:rPr>
        <w:t xml:space="preserve">. </w:t>
      </w:r>
      <w:r w:rsidRPr="00956A4D">
        <w:rPr>
          <w:rFonts w:ascii="Book Antiqua" w:hAnsi="Book Antiqua" w:cs="Arial"/>
          <w:i/>
          <w:iCs/>
        </w:rPr>
        <w:t>J Functional Morphology Kinesiology</w:t>
      </w:r>
      <w:r w:rsidRPr="00956A4D">
        <w:rPr>
          <w:rFonts w:ascii="Book Antiqua" w:hAnsi="Book Antiqua" w:cs="Arial"/>
        </w:rPr>
        <w:t xml:space="preserve"> </w:t>
      </w:r>
      <w:r w:rsidRPr="00956A4D">
        <w:rPr>
          <w:rFonts w:ascii="Book Antiqua" w:hAnsi="Book Antiqua" w:cs="Arial"/>
          <w:bCs/>
        </w:rPr>
        <w:t>2016</w:t>
      </w:r>
      <w:r w:rsidRPr="00956A4D">
        <w:rPr>
          <w:rFonts w:ascii="Book Antiqua" w:hAnsi="Book Antiqua" w:cs="Arial"/>
        </w:rPr>
        <w:t xml:space="preserve">; </w:t>
      </w:r>
      <w:r w:rsidRPr="00956A4D">
        <w:rPr>
          <w:rFonts w:ascii="Book Antiqua" w:hAnsi="Book Antiqua" w:cs="Arial"/>
          <w:b/>
          <w:iCs/>
        </w:rPr>
        <w:t>1</w:t>
      </w:r>
      <w:r w:rsidRPr="00956A4D">
        <w:rPr>
          <w:rFonts w:ascii="Book Antiqua" w:hAnsi="Book Antiqua" w:cs="Arial"/>
        </w:rPr>
        <w:t>: 1-5. [doi:</w:t>
      </w:r>
      <w:hyperlink r:id="rId13" w:history="1">
        <w:r w:rsidRPr="00956A4D">
          <w:rPr>
            <w:rFonts w:ascii="Book Antiqua" w:hAnsi="Book Antiqua" w:cs="Arial"/>
          </w:rPr>
          <w:t>10.3390/jfmk1010001</w:t>
        </w:r>
      </w:hyperlink>
      <w:r w:rsidRPr="00956A4D">
        <w:rPr>
          <w:rFonts w:ascii="Book Antiqua" w:hAnsi="Book Antiqua" w:cs="Arial"/>
        </w:rPr>
        <w:t>]</w:t>
      </w:r>
    </w:p>
    <w:bookmarkEnd w:id="8"/>
    <w:p w14:paraId="60F8482F" w14:textId="77777777" w:rsidR="004C7268" w:rsidRPr="00956A4D" w:rsidRDefault="004C7268" w:rsidP="0075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b/>
          <w:sz w:val="24"/>
          <w:lang w:val="en-GB"/>
        </w:rPr>
      </w:pPr>
    </w:p>
    <w:p w14:paraId="2FF61F1F" w14:textId="75C3CE46" w:rsidR="00C42D01" w:rsidRPr="00956A4D" w:rsidRDefault="00564FD4" w:rsidP="0023307A">
      <w:pPr>
        <w:spacing w:line="360" w:lineRule="auto"/>
        <w:ind w:right="480"/>
        <w:jc w:val="right"/>
        <w:rPr>
          <w:rFonts w:ascii="Book Antiqua" w:hAnsi="Book Antiqua"/>
          <w:sz w:val="24"/>
        </w:rPr>
      </w:pPr>
      <w:r w:rsidRPr="00956A4D">
        <w:rPr>
          <w:rFonts w:ascii="Book Antiqua" w:hAnsi="Book Antiqua"/>
          <w:b/>
          <w:sz w:val="24"/>
        </w:rPr>
        <w:lastRenderedPageBreak/>
        <w:t>P-Reviewer</w:t>
      </w:r>
      <w:r w:rsidR="00CB7DDE" w:rsidRPr="00956A4D">
        <w:rPr>
          <w:rFonts w:ascii="Book Antiqua" w:hAnsi="Book Antiqua"/>
          <w:b/>
          <w:sz w:val="24"/>
        </w:rPr>
        <w:t>:</w:t>
      </w:r>
      <w:r w:rsidR="009D4419" w:rsidRPr="00956A4D">
        <w:rPr>
          <w:rFonts w:ascii="Book Antiqua" w:hAnsi="Book Antiqua"/>
          <w:b/>
          <w:sz w:val="24"/>
        </w:rPr>
        <w:t xml:space="preserve"> </w:t>
      </w:r>
      <w:r w:rsidR="009D4419" w:rsidRPr="00956A4D">
        <w:rPr>
          <w:rFonts w:ascii="Book Antiqua" w:hAnsi="Book Antiqua"/>
          <w:sz w:val="24"/>
        </w:rPr>
        <w:t>Maurizio T, Song J</w:t>
      </w:r>
      <w:r w:rsidR="00800235" w:rsidRPr="00956A4D">
        <w:rPr>
          <w:rFonts w:ascii="Book Antiqua" w:hAnsi="Book Antiqua"/>
          <w:b/>
          <w:sz w:val="24"/>
        </w:rPr>
        <w:t xml:space="preserve"> </w:t>
      </w:r>
      <w:r w:rsidR="00233009" w:rsidRPr="00956A4D">
        <w:rPr>
          <w:rFonts w:ascii="Book Antiqua" w:hAnsi="Book Antiqua"/>
          <w:b/>
          <w:sz w:val="24"/>
        </w:rPr>
        <w:t>S-</w:t>
      </w:r>
      <w:r w:rsidR="00FD7244" w:rsidRPr="00956A4D">
        <w:rPr>
          <w:rFonts w:ascii="Book Antiqua" w:hAnsi="Book Antiqua"/>
          <w:b/>
          <w:sz w:val="24"/>
        </w:rPr>
        <w:t>Editor</w:t>
      </w:r>
      <w:r w:rsidR="00CB7DDE" w:rsidRPr="00956A4D">
        <w:rPr>
          <w:rFonts w:ascii="Book Antiqua" w:hAnsi="Book Antiqua"/>
          <w:b/>
          <w:sz w:val="24"/>
        </w:rPr>
        <w:t>:</w:t>
      </w:r>
      <w:r w:rsidR="00F80837" w:rsidRPr="00956A4D">
        <w:rPr>
          <w:rFonts w:ascii="Book Antiqua" w:hAnsi="Book Antiqua"/>
          <w:b/>
          <w:sz w:val="24"/>
        </w:rPr>
        <w:t xml:space="preserve"> </w:t>
      </w:r>
      <w:r w:rsidR="00F80837" w:rsidRPr="00956A4D">
        <w:rPr>
          <w:rFonts w:ascii="Book Antiqua" w:hAnsi="Book Antiqua"/>
          <w:sz w:val="24"/>
        </w:rPr>
        <w:t>Qiu S</w:t>
      </w:r>
      <w:r w:rsidR="00FD7244" w:rsidRPr="00956A4D">
        <w:rPr>
          <w:rFonts w:ascii="Book Antiqua" w:hAnsi="Book Antiqua"/>
          <w:b/>
          <w:sz w:val="24"/>
        </w:rPr>
        <w:t xml:space="preserve"> </w:t>
      </w:r>
      <w:r w:rsidR="00233009" w:rsidRPr="00956A4D">
        <w:rPr>
          <w:rFonts w:ascii="Book Antiqua" w:hAnsi="Book Antiqua"/>
          <w:b/>
          <w:sz w:val="24"/>
        </w:rPr>
        <w:t>L-</w:t>
      </w:r>
      <w:r w:rsidR="00FD7244" w:rsidRPr="00956A4D">
        <w:rPr>
          <w:rFonts w:ascii="Book Antiqua" w:hAnsi="Book Antiqua"/>
          <w:b/>
          <w:sz w:val="24"/>
        </w:rPr>
        <w:t>Editor</w:t>
      </w:r>
      <w:r w:rsidR="00CB7DDE" w:rsidRPr="00956A4D">
        <w:rPr>
          <w:rFonts w:ascii="Book Antiqua" w:hAnsi="Book Antiqua"/>
          <w:b/>
          <w:sz w:val="24"/>
        </w:rPr>
        <w:t>:</w:t>
      </w:r>
      <w:r w:rsidR="00426F6A" w:rsidRPr="00956A4D">
        <w:rPr>
          <w:rFonts w:ascii="Book Antiqua" w:hAnsi="Book Antiqua"/>
          <w:b/>
          <w:sz w:val="24"/>
        </w:rPr>
        <w:t xml:space="preserve"> </w:t>
      </w:r>
      <w:r w:rsidR="00233009" w:rsidRPr="00956A4D">
        <w:rPr>
          <w:rFonts w:ascii="Book Antiqua" w:hAnsi="Book Antiqua"/>
          <w:b/>
          <w:sz w:val="24"/>
        </w:rPr>
        <w:t>E-</w:t>
      </w:r>
      <w:r w:rsidR="00FD7244" w:rsidRPr="00956A4D">
        <w:rPr>
          <w:rFonts w:ascii="Book Antiqua" w:hAnsi="Book Antiqua"/>
          <w:b/>
          <w:sz w:val="24"/>
        </w:rPr>
        <w:t>Editor</w:t>
      </w:r>
      <w:r w:rsidR="00CB7DDE" w:rsidRPr="00956A4D">
        <w:rPr>
          <w:rFonts w:ascii="Book Antiqua" w:hAnsi="Book Antiqua"/>
          <w:b/>
          <w:sz w:val="24"/>
        </w:rPr>
        <w:t>:</w:t>
      </w:r>
    </w:p>
    <w:p w14:paraId="1014BF42" w14:textId="77777777" w:rsidR="00833CCD" w:rsidRPr="00956A4D" w:rsidRDefault="00833CCD" w:rsidP="0075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sz w:val="24"/>
        </w:rPr>
      </w:pPr>
    </w:p>
    <w:p w14:paraId="00D8EB19" w14:textId="77777777" w:rsidR="00CD1F44" w:rsidRPr="00956A4D" w:rsidRDefault="00CD1F44" w:rsidP="0075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eastAsia="Times New Roman" w:hAnsi="Book Antiqua"/>
          <w:b/>
          <w:sz w:val="24"/>
          <w:lang w:val="en-GB"/>
        </w:rPr>
      </w:pPr>
    </w:p>
    <w:p w14:paraId="06F9F609" w14:textId="03F65E42" w:rsidR="004C7268" w:rsidRPr="00956A4D" w:rsidRDefault="00F80837" w:rsidP="0075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eastAsia="Times New Roman" w:hAnsi="Book Antiqua"/>
          <w:b/>
          <w:sz w:val="24"/>
          <w:lang w:val="en-GB"/>
        </w:rPr>
      </w:pPr>
      <w:r w:rsidRPr="00956A4D">
        <w:rPr>
          <w:rFonts w:ascii="Book Antiqua" w:eastAsia="Times New Roman" w:hAnsi="Book Antiqua"/>
          <w:b/>
          <w:sz w:val="24"/>
          <w:lang w:val="en-GB"/>
        </w:rPr>
        <w:br w:type="page"/>
      </w:r>
      <w:r w:rsidR="00D46D2E">
        <w:rPr>
          <w:rFonts w:ascii="Book Antiqua" w:eastAsia="Times New Roman" w:hAnsi="Book Antiqua"/>
          <w:b/>
          <w:noProof/>
          <w:sz w:val="24"/>
          <w:lang w:eastAsia="en-US"/>
        </w:rPr>
        <w:lastRenderedPageBreak/>
        <w:drawing>
          <wp:inline distT="0" distB="0" distL="0" distR="0" wp14:anchorId="5CF93906" wp14:editId="438FEFFC">
            <wp:extent cx="5990590" cy="4495165"/>
            <wp:effectExtent l="0" t="0" r="3810" b="635"/>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0590" cy="4495165"/>
                    </a:xfrm>
                    <a:prstGeom prst="rect">
                      <a:avLst/>
                    </a:prstGeom>
                    <a:noFill/>
                    <a:ln>
                      <a:noFill/>
                    </a:ln>
                  </pic:spPr>
                </pic:pic>
              </a:graphicData>
            </a:graphic>
          </wp:inline>
        </w:drawing>
      </w:r>
    </w:p>
    <w:p w14:paraId="3E606D71" w14:textId="77777777" w:rsidR="004C7268" w:rsidRPr="00956A4D" w:rsidRDefault="004C7268" w:rsidP="007555D7">
      <w:pPr>
        <w:pStyle w:val="Elencoacolori-Colore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Pr>
          <w:rFonts w:ascii="Book Antiqua" w:eastAsia="Times New Roman" w:hAnsi="Book Antiqua"/>
          <w:b/>
          <w:lang w:val="en-GB"/>
        </w:rPr>
      </w:pPr>
    </w:p>
    <w:p w14:paraId="5FBF43E7" w14:textId="5A2F9BB9" w:rsidR="00054DC7" w:rsidRPr="00956A4D" w:rsidRDefault="004C7268" w:rsidP="0005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eastAsia="Times New Roman" w:hAnsi="Book Antiqua"/>
          <w:b/>
          <w:sz w:val="24"/>
          <w:lang w:val="en-GB"/>
        </w:rPr>
      </w:pPr>
      <w:r w:rsidRPr="00956A4D">
        <w:rPr>
          <w:rFonts w:ascii="Book Antiqua" w:eastAsia="Times New Roman" w:hAnsi="Book Antiqua"/>
          <w:b/>
          <w:sz w:val="24"/>
          <w:lang w:val="en-GB"/>
        </w:rPr>
        <w:t>Figure 1</w:t>
      </w:r>
      <w:r w:rsidR="00054DC7" w:rsidRPr="00956A4D">
        <w:rPr>
          <w:rFonts w:ascii="Book Antiqua" w:hAnsi="Book Antiqua"/>
          <w:b/>
          <w:sz w:val="24"/>
          <w:lang w:val="en-GB"/>
        </w:rPr>
        <w:t xml:space="preserve"> </w:t>
      </w:r>
      <w:r w:rsidR="001605E2" w:rsidRPr="00956A4D">
        <w:rPr>
          <w:rFonts w:ascii="Book Antiqua" w:hAnsi="Book Antiqua"/>
          <w:b/>
          <w:sz w:val="24"/>
          <w:lang w:val="en-GB"/>
        </w:rPr>
        <w:t xml:space="preserve">Graphic design of </w:t>
      </w:r>
      <w:r w:rsidRPr="00956A4D">
        <w:rPr>
          <w:rFonts w:ascii="Book Antiqua" w:hAnsi="Book Antiqua"/>
          <w:b/>
          <w:sz w:val="24"/>
          <w:lang w:val="en-GB"/>
        </w:rPr>
        <w:t>physical activity guidelines during our normal life in one week, suggested by</w:t>
      </w:r>
      <w:r w:rsidR="005D571C" w:rsidRPr="00956A4D">
        <w:rPr>
          <w:rFonts w:ascii="Book Antiqua" w:hAnsi="Book Antiqua"/>
          <w:b/>
          <w:sz w:val="24"/>
          <w:lang w:val="en-GB"/>
        </w:rPr>
        <w:t xml:space="preserve"> the</w:t>
      </w:r>
      <w:r w:rsidR="00054DC7" w:rsidRPr="00956A4D">
        <w:rPr>
          <w:rFonts w:ascii="Book Antiqua" w:hAnsi="Book Antiqua"/>
          <w:b/>
          <w:sz w:val="24"/>
          <w:lang w:val="en-GB"/>
        </w:rPr>
        <w:t xml:space="preserve"> World Health Organization</w:t>
      </w:r>
      <w:r w:rsidRPr="00956A4D">
        <w:rPr>
          <w:rFonts w:ascii="Book Antiqua" w:hAnsi="Book Antiqua"/>
          <w:b/>
          <w:sz w:val="24"/>
          <w:lang w:val="en-GB"/>
        </w:rPr>
        <w:t xml:space="preserve"> recommendations, to prevent the onset of some diseases related to sedentary lifestyle.</w:t>
      </w:r>
      <w:r w:rsidR="00D37C44" w:rsidRPr="00956A4D">
        <w:rPr>
          <w:rFonts w:ascii="Book Antiqua" w:hAnsi="Book Antiqua"/>
          <w:b/>
          <w:sz w:val="24"/>
          <w:lang w:val="en-GB"/>
        </w:rPr>
        <w:t xml:space="preserve"> </w:t>
      </w:r>
      <w:r w:rsidR="00D37C44" w:rsidRPr="00956A4D">
        <w:rPr>
          <w:rFonts w:ascii="Book Antiqua" w:hAnsi="Book Antiqua"/>
          <w:sz w:val="24"/>
          <w:lang w:val="en-GB"/>
        </w:rPr>
        <w:t>This graphic represents the pyramid of the physical activity recommendation. At the base the suggestion</w:t>
      </w:r>
      <w:r w:rsidR="00C57742" w:rsidRPr="00956A4D">
        <w:rPr>
          <w:rFonts w:ascii="Book Antiqua" w:hAnsi="Book Antiqua"/>
          <w:sz w:val="24"/>
          <w:lang w:val="en-GB"/>
        </w:rPr>
        <w:t>s</w:t>
      </w:r>
      <w:r w:rsidR="00D37C44" w:rsidRPr="00956A4D">
        <w:rPr>
          <w:rFonts w:ascii="Book Antiqua" w:hAnsi="Book Antiqua"/>
          <w:sz w:val="24"/>
          <w:lang w:val="en-GB"/>
        </w:rPr>
        <w:t xml:space="preserve"> for every day’s activities and at the top the activities to perform rarely are shown.</w:t>
      </w:r>
    </w:p>
    <w:p w14:paraId="071F3DC6" w14:textId="6DDBB5E8" w:rsidR="004C7268" w:rsidRPr="00956A4D" w:rsidRDefault="00054DC7" w:rsidP="007555D7">
      <w:pPr>
        <w:spacing w:line="360" w:lineRule="auto"/>
        <w:rPr>
          <w:rFonts w:ascii="Book Antiqua" w:hAnsi="Book Antiqua"/>
          <w:sz w:val="24"/>
          <w:lang w:val="en-GB"/>
        </w:rPr>
      </w:pPr>
      <w:r w:rsidRPr="00956A4D">
        <w:rPr>
          <w:rFonts w:ascii="Book Antiqua" w:hAnsi="Book Antiqua"/>
          <w:sz w:val="24"/>
          <w:lang w:val="en-GB"/>
        </w:rPr>
        <w:br w:type="page"/>
      </w:r>
      <w:r w:rsidR="00D46D2E">
        <w:rPr>
          <w:rFonts w:ascii="Book Antiqua" w:hAnsi="Book Antiqua"/>
          <w:noProof/>
          <w:sz w:val="24"/>
          <w:lang w:eastAsia="en-US"/>
        </w:rPr>
        <w:lastRenderedPageBreak/>
        <w:drawing>
          <wp:inline distT="0" distB="0" distL="0" distR="0" wp14:anchorId="5BDF278B" wp14:editId="5F2D7483">
            <wp:extent cx="3178810" cy="4742815"/>
            <wp:effectExtent l="0" t="0" r="0" b="6985"/>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8810" cy="4742815"/>
                    </a:xfrm>
                    <a:prstGeom prst="rect">
                      <a:avLst/>
                    </a:prstGeom>
                    <a:noFill/>
                    <a:ln>
                      <a:noFill/>
                    </a:ln>
                  </pic:spPr>
                </pic:pic>
              </a:graphicData>
            </a:graphic>
          </wp:inline>
        </w:drawing>
      </w:r>
    </w:p>
    <w:p w14:paraId="585FC84E" w14:textId="77777777" w:rsidR="00B47E91" w:rsidRPr="00956A4D" w:rsidRDefault="00B47E91" w:rsidP="007555D7">
      <w:pPr>
        <w:spacing w:line="360" w:lineRule="auto"/>
        <w:rPr>
          <w:rFonts w:ascii="Book Antiqua" w:hAnsi="Book Antiqua"/>
          <w:b/>
          <w:sz w:val="24"/>
          <w:lang w:val="en-GB"/>
        </w:rPr>
      </w:pPr>
    </w:p>
    <w:p w14:paraId="4CEB480F" w14:textId="485F61AF" w:rsidR="00054DC7" w:rsidRPr="00956A4D" w:rsidRDefault="00054DC7" w:rsidP="0021331F">
      <w:pPr>
        <w:spacing w:line="360" w:lineRule="auto"/>
        <w:rPr>
          <w:rFonts w:ascii="Book Antiqua" w:hAnsi="Book Antiqua"/>
          <w:b/>
          <w:sz w:val="24"/>
          <w:lang w:val="en-GB"/>
        </w:rPr>
      </w:pPr>
      <w:r w:rsidRPr="00956A4D">
        <w:rPr>
          <w:rFonts w:ascii="Book Antiqua" w:hAnsi="Book Antiqua"/>
          <w:b/>
          <w:sz w:val="24"/>
          <w:lang w:val="en-GB"/>
        </w:rPr>
        <w:t xml:space="preserve">Figure 2 </w:t>
      </w:r>
      <w:r w:rsidR="00224AB3" w:rsidRPr="00956A4D">
        <w:rPr>
          <w:rFonts w:ascii="Book Antiqua" w:hAnsi="Book Antiqua"/>
          <w:b/>
          <w:sz w:val="24"/>
          <w:lang w:val="en-GB"/>
        </w:rPr>
        <w:t>Macroscopic and microscopic signs of osteoarthritis knee hyaline cartilage.</w:t>
      </w:r>
      <w:r w:rsidR="0021331F" w:rsidRPr="00956A4D">
        <w:rPr>
          <w:rFonts w:ascii="Book Antiqua" w:hAnsi="Book Antiqua"/>
          <w:b/>
          <w:sz w:val="24"/>
          <w:lang w:val="en-GB"/>
        </w:rPr>
        <w:t xml:space="preserve"> </w:t>
      </w:r>
      <w:r w:rsidR="00224AB3" w:rsidRPr="00956A4D">
        <w:rPr>
          <w:rFonts w:ascii="Book Antiqua" w:hAnsi="Book Antiqua"/>
          <w:sz w:val="24"/>
          <w:lang w:val="en-GB"/>
        </w:rPr>
        <w:t xml:space="preserve">A: </w:t>
      </w:r>
      <w:r w:rsidR="00C57742" w:rsidRPr="00956A4D">
        <w:rPr>
          <w:rFonts w:ascii="Book Antiqua" w:hAnsi="Book Antiqua"/>
          <w:sz w:val="24"/>
          <w:lang w:val="en-GB"/>
        </w:rPr>
        <w:t xml:space="preserve">The </w:t>
      </w:r>
      <w:r w:rsidR="00C57742" w:rsidRPr="00956A4D">
        <w:rPr>
          <w:rFonts w:ascii="Book Antiqua" w:hAnsi="Book Antiqua"/>
          <w:kern w:val="0"/>
          <w:sz w:val="24"/>
          <w:lang w:val="it-IT" w:eastAsia="it-IT"/>
        </w:rPr>
        <w:t>microscopic observations</w:t>
      </w:r>
      <w:r w:rsidRPr="00956A4D">
        <w:rPr>
          <w:rFonts w:ascii="Book Antiqua" w:hAnsi="Book Antiqua"/>
          <w:kern w:val="0"/>
          <w:sz w:val="24"/>
          <w:lang w:val="it-IT" w:eastAsia="it-IT"/>
        </w:rPr>
        <w:t xml:space="preserve"> of osteoarthritis</w:t>
      </w:r>
      <w:r w:rsidR="00EA0DD6" w:rsidRPr="00956A4D">
        <w:rPr>
          <w:rFonts w:ascii="Book Antiqua" w:hAnsi="Book Antiqua"/>
          <w:kern w:val="0"/>
          <w:sz w:val="24"/>
          <w:lang w:val="it-IT" w:eastAsia="it-IT"/>
        </w:rPr>
        <w:t xml:space="preserve"> knee hyaline cartilage</w:t>
      </w:r>
      <w:r w:rsidR="00EA0DD6" w:rsidRPr="00956A4D">
        <w:rPr>
          <w:rFonts w:ascii="Book Antiqua" w:hAnsi="Book Antiqua"/>
          <w:sz w:val="24"/>
          <w:lang w:val="en-GB"/>
        </w:rPr>
        <w:t xml:space="preserve"> showed</w:t>
      </w:r>
      <w:r w:rsidR="00EA0DD6" w:rsidRPr="00956A4D">
        <w:rPr>
          <w:rFonts w:ascii="Book Antiqua" w:hAnsi="Book Antiqua"/>
          <w:kern w:val="0"/>
          <w:sz w:val="24"/>
          <w:lang w:val="it-IT" w:eastAsia="it-IT"/>
        </w:rPr>
        <w:t xml:space="preserve"> structural alterations, reduction of cartilage thickness of the cartilage zones and subchondral bone fibrillation</w:t>
      </w:r>
      <w:r w:rsidR="00C57742" w:rsidRPr="00956A4D">
        <w:rPr>
          <w:rFonts w:ascii="Book Antiqua" w:hAnsi="Book Antiqua"/>
          <w:kern w:val="0"/>
          <w:sz w:val="24"/>
          <w:lang w:val="it-IT" w:eastAsia="it-IT"/>
        </w:rPr>
        <w:t>s</w:t>
      </w:r>
      <w:r w:rsidR="00224AB3" w:rsidRPr="00956A4D">
        <w:rPr>
          <w:rFonts w:ascii="Book Antiqua" w:hAnsi="Book Antiqua"/>
          <w:sz w:val="24"/>
          <w:lang w:val="en-GB"/>
        </w:rPr>
        <w:t xml:space="preserve">; </w:t>
      </w:r>
      <w:r w:rsidR="006D3F56" w:rsidRPr="00956A4D">
        <w:rPr>
          <w:rFonts w:ascii="Book Antiqua" w:hAnsi="Book Antiqua"/>
          <w:sz w:val="24"/>
          <w:lang w:val="en-GB"/>
        </w:rPr>
        <w:t xml:space="preserve">B: </w:t>
      </w:r>
      <w:r w:rsidR="00C57742" w:rsidRPr="00956A4D">
        <w:rPr>
          <w:rFonts w:ascii="Book Antiqua" w:hAnsi="Book Antiqua"/>
          <w:sz w:val="24"/>
          <w:lang w:val="en-GB"/>
        </w:rPr>
        <w:t xml:space="preserve">The </w:t>
      </w:r>
      <w:r w:rsidR="00C57742" w:rsidRPr="00956A4D">
        <w:rPr>
          <w:rFonts w:ascii="Book Antiqua" w:hAnsi="Book Antiqua"/>
          <w:kern w:val="0"/>
          <w:sz w:val="24"/>
          <w:lang w:val="it-IT" w:eastAsia="it-IT"/>
        </w:rPr>
        <w:t>microscopic observation</w:t>
      </w:r>
      <w:r w:rsidR="00EA0DD6" w:rsidRPr="00956A4D">
        <w:rPr>
          <w:rFonts w:ascii="Book Antiqua" w:hAnsi="Book Antiqua"/>
          <w:kern w:val="0"/>
          <w:sz w:val="24"/>
          <w:lang w:val="it-IT" w:eastAsia="it-IT"/>
        </w:rPr>
        <w:t>s of healthy knee hyaline cartilage</w:t>
      </w:r>
      <w:r w:rsidR="00EA0DD6" w:rsidRPr="00956A4D">
        <w:rPr>
          <w:rFonts w:ascii="Book Antiqua" w:hAnsi="Book Antiqua"/>
          <w:sz w:val="24"/>
          <w:lang w:val="en-GB"/>
        </w:rPr>
        <w:t xml:space="preserve"> </w:t>
      </w:r>
      <w:r w:rsidR="00EA0DD6" w:rsidRPr="00956A4D">
        <w:rPr>
          <w:rFonts w:ascii="Book Antiqua" w:hAnsi="Book Antiqua"/>
          <w:kern w:val="0"/>
          <w:sz w:val="24"/>
          <w:lang w:val="it-IT" w:eastAsia="it-IT"/>
        </w:rPr>
        <w:t>showed a preserved morphological structure with no sign of cartilage degradation.</w:t>
      </w:r>
    </w:p>
    <w:p w14:paraId="75B3D5AA" w14:textId="1C082072" w:rsidR="00EA0DD6" w:rsidRPr="00956A4D" w:rsidRDefault="00054DC7" w:rsidP="007555D7">
      <w:pPr>
        <w:autoSpaceDE w:val="0"/>
        <w:autoSpaceDN w:val="0"/>
        <w:adjustRightInd w:val="0"/>
        <w:spacing w:line="360" w:lineRule="auto"/>
        <w:rPr>
          <w:rFonts w:ascii="Book Antiqua" w:hAnsi="Book Antiqua"/>
          <w:kern w:val="0"/>
          <w:sz w:val="24"/>
          <w:lang w:val="it-IT" w:eastAsia="it-IT"/>
        </w:rPr>
      </w:pPr>
      <w:r w:rsidRPr="00956A4D">
        <w:rPr>
          <w:rFonts w:ascii="Book Antiqua" w:hAnsi="Book Antiqua"/>
          <w:kern w:val="0"/>
          <w:sz w:val="24"/>
          <w:lang w:val="it-IT" w:eastAsia="it-IT"/>
        </w:rPr>
        <w:br w:type="page"/>
      </w:r>
      <w:r w:rsidR="00D46D2E">
        <w:rPr>
          <w:rFonts w:ascii="Book Antiqua" w:hAnsi="Book Antiqua"/>
          <w:noProof/>
          <w:kern w:val="0"/>
          <w:sz w:val="24"/>
          <w:lang w:eastAsia="en-US"/>
        </w:rPr>
        <w:lastRenderedPageBreak/>
        <w:drawing>
          <wp:inline distT="0" distB="0" distL="0" distR="0" wp14:anchorId="3FCA18DB" wp14:editId="2EBCCCC3">
            <wp:extent cx="3084830" cy="5622925"/>
            <wp:effectExtent l="0" t="0" r="0"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4830" cy="5622925"/>
                    </a:xfrm>
                    <a:prstGeom prst="rect">
                      <a:avLst/>
                    </a:prstGeom>
                    <a:noFill/>
                    <a:ln>
                      <a:noFill/>
                    </a:ln>
                  </pic:spPr>
                </pic:pic>
              </a:graphicData>
            </a:graphic>
          </wp:inline>
        </w:drawing>
      </w:r>
    </w:p>
    <w:p w14:paraId="1541ED0D" w14:textId="77777777" w:rsidR="00EA0DD6" w:rsidRPr="00956A4D" w:rsidRDefault="00EA0DD6" w:rsidP="007555D7">
      <w:pPr>
        <w:autoSpaceDE w:val="0"/>
        <w:autoSpaceDN w:val="0"/>
        <w:adjustRightInd w:val="0"/>
        <w:spacing w:line="360" w:lineRule="auto"/>
        <w:rPr>
          <w:rFonts w:ascii="Book Antiqua" w:hAnsi="Book Antiqua"/>
          <w:kern w:val="0"/>
          <w:sz w:val="24"/>
          <w:lang w:val="it-IT" w:eastAsia="it-IT"/>
        </w:rPr>
      </w:pPr>
    </w:p>
    <w:p w14:paraId="095DC76A" w14:textId="1CF4C989" w:rsidR="00054DC7" w:rsidRPr="00956A4D" w:rsidRDefault="002213CF" w:rsidP="007555D7">
      <w:pPr>
        <w:spacing w:line="360" w:lineRule="auto"/>
        <w:rPr>
          <w:rFonts w:ascii="Book Antiqua" w:hAnsi="Book Antiqua"/>
          <w:b/>
          <w:sz w:val="24"/>
          <w:lang w:val="en-GB"/>
        </w:rPr>
      </w:pPr>
      <w:r w:rsidRPr="00956A4D">
        <w:rPr>
          <w:rFonts w:ascii="Book Antiqua" w:hAnsi="Book Antiqua"/>
          <w:b/>
          <w:sz w:val="24"/>
          <w:lang w:val="en-GB"/>
        </w:rPr>
        <w:t>Figure 3</w:t>
      </w:r>
      <w:r w:rsidR="00E86498" w:rsidRPr="00956A4D">
        <w:rPr>
          <w:rFonts w:ascii="Book Antiqua" w:hAnsi="Book Antiqua"/>
          <w:b/>
          <w:sz w:val="24"/>
          <w:lang w:val="en-GB"/>
        </w:rPr>
        <w:t xml:space="preserve"> </w:t>
      </w:r>
      <w:r w:rsidR="006D3F56" w:rsidRPr="00956A4D">
        <w:rPr>
          <w:rFonts w:ascii="Book Antiqua" w:hAnsi="Book Antiqua"/>
          <w:b/>
          <w:sz w:val="24"/>
          <w:lang w:val="en-GB"/>
        </w:rPr>
        <w:t xml:space="preserve">Graphic </w:t>
      </w:r>
      <w:proofErr w:type="gramStart"/>
      <w:r w:rsidR="006D3F56" w:rsidRPr="00956A4D">
        <w:rPr>
          <w:rFonts w:ascii="Book Antiqua" w:hAnsi="Book Antiqua"/>
          <w:b/>
          <w:sz w:val="24"/>
          <w:lang w:val="en-GB"/>
        </w:rPr>
        <w:t>design</w:t>
      </w:r>
      <w:proofErr w:type="gramEnd"/>
      <w:r w:rsidR="006D3F56" w:rsidRPr="00956A4D">
        <w:rPr>
          <w:rFonts w:ascii="Book Antiqua" w:hAnsi="Book Antiqua"/>
          <w:b/>
          <w:sz w:val="24"/>
          <w:lang w:val="en-GB"/>
        </w:rPr>
        <w:t xml:space="preserve"> of the three basic categories </w:t>
      </w:r>
      <w:r w:rsidR="001605E2" w:rsidRPr="00956A4D">
        <w:rPr>
          <w:rFonts w:ascii="Book Antiqua" w:hAnsi="Book Antiqua"/>
          <w:b/>
          <w:sz w:val="24"/>
          <w:lang w:val="en-GB"/>
        </w:rPr>
        <w:t>of</w:t>
      </w:r>
      <w:r w:rsidR="006D3F56" w:rsidRPr="00956A4D">
        <w:rPr>
          <w:rFonts w:ascii="Book Antiqua" w:hAnsi="Book Antiqua"/>
          <w:b/>
          <w:sz w:val="24"/>
          <w:lang w:val="en-GB"/>
        </w:rPr>
        <w:t xml:space="preserve"> physical activity</w:t>
      </w:r>
      <w:r w:rsidR="00E86498" w:rsidRPr="00956A4D">
        <w:rPr>
          <w:rFonts w:ascii="Book Antiqua" w:hAnsi="Book Antiqua"/>
          <w:sz w:val="24"/>
          <w:lang w:val="en-GB"/>
        </w:rPr>
        <w:t>.</w:t>
      </w:r>
      <w:r w:rsidR="006D3F56" w:rsidRPr="00956A4D">
        <w:rPr>
          <w:rFonts w:ascii="Book Antiqua" w:hAnsi="Book Antiqua"/>
          <w:sz w:val="24"/>
          <w:lang w:val="en-GB"/>
        </w:rPr>
        <w:t xml:space="preserve"> </w:t>
      </w:r>
      <w:proofErr w:type="gramStart"/>
      <w:r w:rsidR="00E86498" w:rsidRPr="00956A4D">
        <w:rPr>
          <w:rFonts w:ascii="Book Antiqua" w:hAnsi="Book Antiqua"/>
          <w:sz w:val="24"/>
          <w:lang w:val="en-GB"/>
        </w:rPr>
        <w:t>A</w:t>
      </w:r>
      <w:r w:rsidR="006D3F56" w:rsidRPr="00956A4D">
        <w:rPr>
          <w:rFonts w:ascii="Book Antiqua" w:hAnsi="Book Antiqua"/>
          <w:sz w:val="24"/>
          <w:lang w:val="en-GB"/>
        </w:rPr>
        <w:t>erobic</w:t>
      </w:r>
      <w:r w:rsidR="00E15968" w:rsidRPr="00956A4D">
        <w:rPr>
          <w:rFonts w:ascii="Book Antiqua" w:hAnsi="Book Antiqua"/>
          <w:sz w:val="24"/>
          <w:lang w:val="en-GB"/>
        </w:rPr>
        <w:t xml:space="preserve"> (aerobic physical exercise such as walking or jogging)</w:t>
      </w:r>
      <w:r w:rsidR="009077E9" w:rsidRPr="00956A4D">
        <w:rPr>
          <w:rFonts w:ascii="Book Antiqua" w:hAnsi="Book Antiqua"/>
          <w:sz w:val="24"/>
          <w:lang w:val="en-GB"/>
        </w:rPr>
        <w:t>,</w:t>
      </w:r>
      <w:r w:rsidR="006D3F56" w:rsidRPr="00956A4D">
        <w:rPr>
          <w:rFonts w:ascii="Book Antiqua" w:hAnsi="Book Antiqua"/>
          <w:sz w:val="24"/>
          <w:lang w:val="en-GB"/>
        </w:rPr>
        <w:t xml:space="preserve"> resistance</w:t>
      </w:r>
      <w:r w:rsidR="00E15968" w:rsidRPr="00956A4D">
        <w:rPr>
          <w:rFonts w:ascii="Book Antiqua" w:hAnsi="Book Antiqua"/>
          <w:sz w:val="24"/>
          <w:lang w:val="en-GB"/>
        </w:rPr>
        <w:t xml:space="preserve"> (anaerobic endurance exercise such as marathon or cross country skiing)</w:t>
      </w:r>
      <w:r w:rsidR="006D3F56" w:rsidRPr="00956A4D">
        <w:rPr>
          <w:rFonts w:ascii="Book Antiqua" w:hAnsi="Book Antiqua"/>
          <w:sz w:val="24"/>
          <w:lang w:val="en-GB"/>
        </w:rPr>
        <w:t xml:space="preserve">, </w:t>
      </w:r>
      <w:r w:rsidR="009077E9" w:rsidRPr="00956A4D">
        <w:rPr>
          <w:rFonts w:ascii="Book Antiqua" w:hAnsi="Book Antiqua"/>
          <w:sz w:val="24"/>
          <w:lang w:val="en-GB"/>
        </w:rPr>
        <w:t xml:space="preserve">and </w:t>
      </w:r>
      <w:r w:rsidR="006D3F56" w:rsidRPr="00956A4D">
        <w:rPr>
          <w:rFonts w:ascii="Book Antiqua" w:hAnsi="Book Antiqua"/>
          <w:sz w:val="24"/>
          <w:lang w:val="en-GB"/>
        </w:rPr>
        <w:t>flexibility training</w:t>
      </w:r>
      <w:r w:rsidR="00E15968" w:rsidRPr="00956A4D">
        <w:rPr>
          <w:rFonts w:ascii="Book Antiqua" w:hAnsi="Book Antiqua"/>
          <w:sz w:val="24"/>
          <w:lang w:val="en-GB"/>
        </w:rPr>
        <w:t xml:space="preserve"> (stretching exercises to</w:t>
      </w:r>
      <w:r w:rsidR="00E15968" w:rsidRPr="00956A4D">
        <w:rPr>
          <w:rFonts w:ascii="Book Antiqua" w:hAnsi="Book Antiqua"/>
          <w:sz w:val="24"/>
        </w:rPr>
        <w:t xml:space="preserve"> increase functional range of motion and </w:t>
      </w:r>
      <w:r w:rsidR="00B0273E" w:rsidRPr="00956A4D">
        <w:rPr>
          <w:rFonts w:ascii="Book Antiqua" w:hAnsi="Book Antiqua"/>
          <w:sz w:val="24"/>
        </w:rPr>
        <w:t xml:space="preserve">to </w:t>
      </w:r>
      <w:r w:rsidR="00E15968" w:rsidRPr="00956A4D">
        <w:rPr>
          <w:rFonts w:ascii="Book Antiqua" w:hAnsi="Book Antiqua"/>
          <w:sz w:val="24"/>
        </w:rPr>
        <w:t>reduce the risk of injury).</w:t>
      </w:r>
      <w:proofErr w:type="gramEnd"/>
    </w:p>
    <w:p w14:paraId="70D3B03F" w14:textId="3D90A8C5" w:rsidR="006D3F56" w:rsidRPr="00956A4D" w:rsidRDefault="00054DC7" w:rsidP="007555D7">
      <w:pPr>
        <w:spacing w:line="360" w:lineRule="auto"/>
        <w:rPr>
          <w:rFonts w:ascii="Book Antiqua" w:hAnsi="Book Antiqua"/>
          <w:sz w:val="24"/>
        </w:rPr>
      </w:pPr>
      <w:r w:rsidRPr="00956A4D">
        <w:rPr>
          <w:rFonts w:ascii="Book Antiqua" w:hAnsi="Book Antiqua"/>
          <w:sz w:val="24"/>
        </w:rPr>
        <w:br w:type="page"/>
      </w:r>
      <w:r w:rsidR="00D46D2E">
        <w:rPr>
          <w:rFonts w:ascii="Book Antiqua" w:hAnsi="Book Antiqua"/>
          <w:noProof/>
          <w:sz w:val="24"/>
          <w:lang w:eastAsia="en-US"/>
        </w:rPr>
        <w:lastRenderedPageBreak/>
        <w:drawing>
          <wp:inline distT="0" distB="0" distL="0" distR="0" wp14:anchorId="0BC7D3C3" wp14:editId="5DC3DA0A">
            <wp:extent cx="5998845" cy="4341495"/>
            <wp:effectExtent l="0" t="0" r="0" b="1905"/>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8845" cy="4341495"/>
                    </a:xfrm>
                    <a:prstGeom prst="rect">
                      <a:avLst/>
                    </a:prstGeom>
                    <a:noFill/>
                    <a:ln>
                      <a:noFill/>
                    </a:ln>
                  </pic:spPr>
                </pic:pic>
              </a:graphicData>
            </a:graphic>
          </wp:inline>
        </w:drawing>
      </w:r>
    </w:p>
    <w:p w14:paraId="0EE95FA5" w14:textId="77777777" w:rsidR="00C57742" w:rsidRPr="00956A4D" w:rsidRDefault="00C57742" w:rsidP="007555D7">
      <w:pPr>
        <w:spacing w:line="360" w:lineRule="auto"/>
        <w:rPr>
          <w:rFonts w:ascii="Book Antiqua" w:hAnsi="Book Antiqua"/>
          <w:sz w:val="24"/>
          <w:lang w:val="en-GB"/>
        </w:rPr>
      </w:pPr>
    </w:p>
    <w:p w14:paraId="60D7AD42" w14:textId="37050D59" w:rsidR="00054DC7" w:rsidRPr="00956A4D" w:rsidRDefault="002213CF" w:rsidP="007555D7">
      <w:pPr>
        <w:spacing w:line="360" w:lineRule="auto"/>
        <w:rPr>
          <w:rFonts w:ascii="Book Antiqua" w:hAnsi="Book Antiqua"/>
          <w:b/>
          <w:sz w:val="24"/>
          <w:lang w:val="en-GB"/>
        </w:rPr>
      </w:pPr>
      <w:r w:rsidRPr="00956A4D">
        <w:rPr>
          <w:rFonts w:ascii="Book Antiqua" w:hAnsi="Book Antiqua"/>
          <w:b/>
          <w:sz w:val="24"/>
          <w:lang w:val="en-GB"/>
        </w:rPr>
        <w:t>Figure 4</w:t>
      </w:r>
      <w:r w:rsidR="00064713" w:rsidRPr="00956A4D">
        <w:rPr>
          <w:rFonts w:ascii="Book Antiqua" w:hAnsi="Book Antiqua"/>
          <w:b/>
          <w:sz w:val="24"/>
          <w:lang w:val="en-GB"/>
        </w:rPr>
        <w:t xml:space="preserve"> </w:t>
      </w:r>
      <w:r w:rsidR="006D3F56" w:rsidRPr="00956A4D">
        <w:rPr>
          <w:rFonts w:ascii="Book Antiqua" w:hAnsi="Book Antiqua"/>
          <w:b/>
          <w:sz w:val="24"/>
          <w:lang w:val="en-GB"/>
        </w:rPr>
        <w:t xml:space="preserve">Graphic </w:t>
      </w:r>
      <w:proofErr w:type="gramStart"/>
      <w:r w:rsidR="006D3F56" w:rsidRPr="00956A4D">
        <w:rPr>
          <w:rFonts w:ascii="Book Antiqua" w:hAnsi="Book Antiqua"/>
          <w:b/>
          <w:sz w:val="24"/>
          <w:lang w:val="en-GB"/>
        </w:rPr>
        <w:t>design</w:t>
      </w:r>
      <w:proofErr w:type="gramEnd"/>
      <w:r w:rsidR="006D3F56" w:rsidRPr="00956A4D">
        <w:rPr>
          <w:rFonts w:ascii="Book Antiqua" w:hAnsi="Book Antiqua"/>
          <w:b/>
          <w:sz w:val="24"/>
          <w:lang w:val="en-GB"/>
        </w:rPr>
        <w:t xml:space="preserve"> of different stretching exercises</w:t>
      </w:r>
      <w:r w:rsidR="0078540B" w:rsidRPr="00956A4D">
        <w:rPr>
          <w:rFonts w:ascii="Book Antiqua" w:hAnsi="Book Antiqua"/>
          <w:b/>
          <w:sz w:val="24"/>
          <w:lang w:val="en-GB"/>
        </w:rPr>
        <w:t xml:space="preserve"> </w:t>
      </w:r>
      <w:r w:rsidR="00064713" w:rsidRPr="00956A4D">
        <w:rPr>
          <w:rFonts w:ascii="Book Antiqua" w:hAnsi="Book Antiqua"/>
          <w:b/>
          <w:sz w:val="24"/>
          <w:lang w:val="en-GB"/>
        </w:rPr>
        <w:t>(</w:t>
      </w:r>
      <w:r w:rsidR="00CE41D0" w:rsidRPr="00956A4D">
        <w:rPr>
          <w:rFonts w:ascii="Book Antiqua" w:hAnsi="Book Antiqua"/>
          <w:b/>
          <w:sz w:val="24"/>
          <w:lang w:val="en-GB"/>
        </w:rPr>
        <w:t>h</w:t>
      </w:r>
      <w:r w:rsidR="0078540B" w:rsidRPr="00956A4D">
        <w:rPr>
          <w:rFonts w:ascii="Book Antiqua" w:hAnsi="Book Antiqua"/>
          <w:b/>
          <w:sz w:val="24"/>
          <w:lang w:val="en-GB"/>
        </w:rPr>
        <w:t>ead, neck, spine, upper and lower limb stretching exercises</w:t>
      </w:r>
      <w:r w:rsidR="00064713" w:rsidRPr="00956A4D">
        <w:rPr>
          <w:rFonts w:ascii="Book Antiqua" w:hAnsi="Book Antiqua"/>
          <w:b/>
          <w:sz w:val="24"/>
          <w:lang w:val="en-GB"/>
        </w:rPr>
        <w:t>)</w:t>
      </w:r>
      <w:r w:rsidR="0078540B" w:rsidRPr="00956A4D">
        <w:rPr>
          <w:rFonts w:ascii="Book Antiqua" w:hAnsi="Book Antiqua"/>
          <w:b/>
          <w:sz w:val="24"/>
          <w:lang w:val="en-GB"/>
        </w:rPr>
        <w:t>.</w:t>
      </w:r>
      <w:r w:rsidR="00B0273E" w:rsidRPr="00956A4D">
        <w:rPr>
          <w:rFonts w:ascii="Book Antiqua" w:hAnsi="Book Antiqua"/>
          <w:sz w:val="24"/>
          <w:lang w:val="en-GB"/>
        </w:rPr>
        <w:t xml:space="preserve"> </w:t>
      </w:r>
      <w:r w:rsidR="00C57742" w:rsidRPr="00956A4D">
        <w:rPr>
          <w:rFonts w:ascii="Book Antiqua" w:hAnsi="Book Antiqua"/>
          <w:sz w:val="24"/>
          <w:lang w:val="en-GB"/>
        </w:rPr>
        <w:t>This graphic includes the</w:t>
      </w:r>
      <w:r w:rsidR="00B0273E" w:rsidRPr="00956A4D">
        <w:rPr>
          <w:rFonts w:ascii="Book Antiqua" w:hAnsi="Book Antiqua"/>
          <w:sz w:val="24"/>
          <w:lang w:val="en-GB"/>
        </w:rPr>
        <w:t xml:space="preserve"> stretching movement for all joints and muscles of the body such as flexion, extension, adduction, abduction, pronation, supination, intra and extra rotation, circumduction. </w:t>
      </w:r>
    </w:p>
    <w:p w14:paraId="7D87C230" w14:textId="2798EDFE" w:rsidR="0078540B" w:rsidRPr="00956A4D" w:rsidRDefault="00054DC7" w:rsidP="007555D7">
      <w:pPr>
        <w:spacing w:line="360" w:lineRule="auto"/>
        <w:rPr>
          <w:rFonts w:ascii="Book Antiqua" w:hAnsi="Book Antiqua"/>
          <w:sz w:val="24"/>
          <w:lang w:val="en-GB"/>
        </w:rPr>
      </w:pPr>
      <w:r w:rsidRPr="00956A4D">
        <w:rPr>
          <w:rFonts w:ascii="Book Antiqua" w:hAnsi="Book Antiqua"/>
          <w:sz w:val="24"/>
          <w:lang w:val="en-GB"/>
        </w:rPr>
        <w:br w:type="page"/>
      </w:r>
      <w:r w:rsidR="00D46D2E">
        <w:rPr>
          <w:rFonts w:ascii="Book Antiqua" w:hAnsi="Book Antiqua"/>
          <w:noProof/>
          <w:sz w:val="24"/>
          <w:lang w:eastAsia="en-US"/>
        </w:rPr>
        <w:lastRenderedPageBreak/>
        <w:drawing>
          <wp:inline distT="0" distB="0" distL="0" distR="0" wp14:anchorId="7E8531E2" wp14:editId="15383012">
            <wp:extent cx="5998845" cy="5007610"/>
            <wp:effectExtent l="0" t="0" r="0" b="0"/>
            <wp:docPr id="5"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845" cy="5007610"/>
                    </a:xfrm>
                    <a:prstGeom prst="rect">
                      <a:avLst/>
                    </a:prstGeom>
                    <a:noFill/>
                    <a:ln>
                      <a:noFill/>
                    </a:ln>
                  </pic:spPr>
                </pic:pic>
              </a:graphicData>
            </a:graphic>
          </wp:inline>
        </w:drawing>
      </w:r>
    </w:p>
    <w:p w14:paraId="4C7DF9BA" w14:textId="77777777" w:rsidR="009077E9" w:rsidRPr="00956A4D" w:rsidRDefault="009077E9" w:rsidP="007555D7">
      <w:pPr>
        <w:spacing w:line="360" w:lineRule="auto"/>
        <w:rPr>
          <w:rFonts w:ascii="Book Antiqua" w:hAnsi="Book Antiqua"/>
          <w:sz w:val="24"/>
          <w:lang w:val="en-GB"/>
        </w:rPr>
      </w:pPr>
    </w:p>
    <w:p w14:paraId="3D7E314E" w14:textId="55B659F7" w:rsidR="000415E6" w:rsidRPr="00956A4D" w:rsidRDefault="002213CF" w:rsidP="007555D7">
      <w:pPr>
        <w:spacing w:line="360" w:lineRule="auto"/>
        <w:rPr>
          <w:rFonts w:ascii="Book Antiqua" w:hAnsi="Book Antiqua"/>
          <w:b/>
          <w:sz w:val="24"/>
          <w:lang w:val="en-GB"/>
        </w:rPr>
      </w:pPr>
      <w:r w:rsidRPr="00956A4D">
        <w:rPr>
          <w:rFonts w:ascii="Book Antiqua" w:hAnsi="Book Antiqua"/>
          <w:b/>
          <w:sz w:val="24"/>
          <w:lang w:val="en-GB"/>
        </w:rPr>
        <w:t>Figure 5</w:t>
      </w:r>
      <w:r w:rsidR="00B9465E" w:rsidRPr="00956A4D">
        <w:rPr>
          <w:rFonts w:ascii="Book Antiqua" w:hAnsi="Book Antiqua"/>
          <w:b/>
          <w:sz w:val="24"/>
          <w:lang w:val="en-GB"/>
        </w:rPr>
        <w:t xml:space="preserve"> </w:t>
      </w:r>
      <w:r w:rsidR="00D42011" w:rsidRPr="00956A4D">
        <w:rPr>
          <w:rFonts w:ascii="Book Antiqua" w:hAnsi="Book Antiqua"/>
          <w:b/>
          <w:sz w:val="24"/>
          <w:lang w:val="en-GB"/>
        </w:rPr>
        <w:t xml:space="preserve">Graphic design of some </w:t>
      </w:r>
      <w:r w:rsidR="00D320F3" w:rsidRPr="00956A4D">
        <w:rPr>
          <w:rFonts w:ascii="Book Antiqua" w:hAnsi="Book Antiqua"/>
          <w:b/>
          <w:sz w:val="24"/>
          <w:lang w:val="en-GB"/>
        </w:rPr>
        <w:t>home exercise.</w:t>
      </w:r>
      <w:r w:rsidR="00046782" w:rsidRPr="00956A4D">
        <w:rPr>
          <w:rFonts w:ascii="Book Antiqua" w:hAnsi="Book Antiqua"/>
          <w:b/>
          <w:sz w:val="24"/>
          <w:lang w:val="en-GB"/>
        </w:rPr>
        <w:t xml:space="preserve"> </w:t>
      </w:r>
      <w:r w:rsidR="00046782" w:rsidRPr="00956A4D">
        <w:rPr>
          <w:rFonts w:ascii="Book Antiqua" w:hAnsi="Book Antiqua"/>
          <w:sz w:val="24"/>
          <w:lang w:val="en-GB"/>
        </w:rPr>
        <w:t xml:space="preserve">This graphic includes different types of exercises that can be performed safely at home, using the common home furniture. </w:t>
      </w:r>
    </w:p>
    <w:sectPr w:rsidR="000415E6" w:rsidRPr="00956A4D" w:rsidSect="00C83B5F">
      <w:footerReference w:type="even" r:id="rId19"/>
      <w:footerReference w:type="default" r:id="rId20"/>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DF8B3" w14:textId="77777777" w:rsidR="00992B03" w:rsidRDefault="00992B03">
      <w:r>
        <w:separator/>
      </w:r>
    </w:p>
  </w:endnote>
  <w:endnote w:type="continuationSeparator" w:id="0">
    <w:p w14:paraId="0C7F507A" w14:textId="77777777" w:rsidR="00992B03" w:rsidRDefault="00992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幼圆">
    <w:altName w:val="Brush Script MT Italic"/>
    <w:charset w:val="86"/>
    <w:family w:val="modern"/>
    <w:pitch w:val="fixed"/>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E0FE" w14:textId="77777777" w:rsidR="005224D3" w:rsidRDefault="005224D3" w:rsidP="00994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0E4FF4" w14:textId="77777777" w:rsidR="005224D3" w:rsidRDefault="005224D3" w:rsidP="000B55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B6A1D" w14:textId="77777777" w:rsidR="005224D3" w:rsidRDefault="005224D3" w:rsidP="00994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1B86">
      <w:rPr>
        <w:rStyle w:val="PageNumber"/>
        <w:noProof/>
      </w:rPr>
      <w:t>12</w:t>
    </w:r>
    <w:r>
      <w:rPr>
        <w:rStyle w:val="PageNumber"/>
      </w:rPr>
      <w:fldChar w:fldCharType="end"/>
    </w:r>
  </w:p>
  <w:p w14:paraId="3782C5FC" w14:textId="77777777" w:rsidR="005224D3" w:rsidRDefault="005224D3" w:rsidP="000B55B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DB2AC" w14:textId="77777777" w:rsidR="00992B03" w:rsidRDefault="00992B03">
      <w:r>
        <w:separator/>
      </w:r>
    </w:p>
  </w:footnote>
  <w:footnote w:type="continuationSeparator" w:id="0">
    <w:p w14:paraId="71FD2D22" w14:textId="77777777" w:rsidR="00992B03" w:rsidRDefault="00992B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20F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5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77F53"/>
    <w:multiLevelType w:val="hybridMultilevel"/>
    <w:tmpl w:val="C0A06B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35108BA"/>
    <w:multiLevelType w:val="hybridMultilevel"/>
    <w:tmpl w:val="60343D62"/>
    <w:lvl w:ilvl="0" w:tplc="54CEE8B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8E03179"/>
    <w:multiLevelType w:val="hybridMultilevel"/>
    <w:tmpl w:val="4036E780"/>
    <w:lvl w:ilvl="0" w:tplc="ED2676EA">
      <w:start w:val="1"/>
      <w:numFmt w:val="decimal"/>
      <w:lvlText w:val="%1."/>
      <w:lvlJc w:val="right"/>
      <w:pPr>
        <w:ind w:left="785" w:hanging="360"/>
      </w:pPr>
      <w:rPr>
        <w:rFonts w:cs="Times New Roman" w:hint="default"/>
        <w:vertAlign w:val="baseli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5F727113"/>
    <w:multiLevelType w:val="hybridMultilevel"/>
    <w:tmpl w:val="4664FA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3353924"/>
    <w:multiLevelType w:val="hybridMultilevel"/>
    <w:tmpl w:val="4036E780"/>
    <w:lvl w:ilvl="0" w:tplc="ED2676EA">
      <w:start w:val="1"/>
      <w:numFmt w:val="decimal"/>
      <w:lvlText w:val="%1."/>
      <w:lvlJc w:val="right"/>
      <w:pPr>
        <w:ind w:left="785" w:hanging="360"/>
      </w:pPr>
      <w:rPr>
        <w:rFonts w:cs="Times New Roman" w:hint="default"/>
        <w:vertAlign w:val="baseli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71A62B5F"/>
    <w:multiLevelType w:val="hybridMultilevel"/>
    <w:tmpl w:val="3A3EDDE6"/>
    <w:lvl w:ilvl="0" w:tplc="7B3E54C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5267650"/>
    <w:multiLevelType w:val="hybridMultilevel"/>
    <w:tmpl w:val="6DA27B1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8"/>
  </w:num>
  <w:num w:numId="6">
    <w:abstractNumId w:val="7"/>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283"/>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244"/>
    <w:rsid w:val="00000AC4"/>
    <w:rsid w:val="00006226"/>
    <w:rsid w:val="00013E49"/>
    <w:rsid w:val="00021FB1"/>
    <w:rsid w:val="0002221B"/>
    <w:rsid w:val="00030D76"/>
    <w:rsid w:val="00040CB8"/>
    <w:rsid w:val="000415E6"/>
    <w:rsid w:val="00042E0E"/>
    <w:rsid w:val="00046782"/>
    <w:rsid w:val="00054DC7"/>
    <w:rsid w:val="0006240D"/>
    <w:rsid w:val="00064713"/>
    <w:rsid w:val="00064C64"/>
    <w:rsid w:val="000665C9"/>
    <w:rsid w:val="0006731D"/>
    <w:rsid w:val="000779EE"/>
    <w:rsid w:val="00081FA8"/>
    <w:rsid w:val="00083B39"/>
    <w:rsid w:val="00087C51"/>
    <w:rsid w:val="000947D7"/>
    <w:rsid w:val="000976CF"/>
    <w:rsid w:val="000A2FDA"/>
    <w:rsid w:val="000B55B9"/>
    <w:rsid w:val="000D575F"/>
    <w:rsid w:val="000F06F7"/>
    <w:rsid w:val="001225CF"/>
    <w:rsid w:val="00125FFF"/>
    <w:rsid w:val="00137D2C"/>
    <w:rsid w:val="00153D19"/>
    <w:rsid w:val="001605E2"/>
    <w:rsid w:val="00162ABA"/>
    <w:rsid w:val="00164861"/>
    <w:rsid w:val="00165EAF"/>
    <w:rsid w:val="001718BB"/>
    <w:rsid w:val="0017592B"/>
    <w:rsid w:val="00176277"/>
    <w:rsid w:val="0018129B"/>
    <w:rsid w:val="00185F70"/>
    <w:rsid w:val="0019663E"/>
    <w:rsid w:val="00197FD3"/>
    <w:rsid w:val="001B5F83"/>
    <w:rsid w:val="001C53D6"/>
    <w:rsid w:val="001D35B5"/>
    <w:rsid w:val="001D44AB"/>
    <w:rsid w:val="001E2445"/>
    <w:rsid w:val="001F5BF1"/>
    <w:rsid w:val="001F5F03"/>
    <w:rsid w:val="001F7200"/>
    <w:rsid w:val="0021331F"/>
    <w:rsid w:val="002140F9"/>
    <w:rsid w:val="002163FF"/>
    <w:rsid w:val="002213CF"/>
    <w:rsid w:val="00223FF0"/>
    <w:rsid w:val="00224AB3"/>
    <w:rsid w:val="00233009"/>
    <w:rsid w:val="0023307A"/>
    <w:rsid w:val="0023749C"/>
    <w:rsid w:val="0024001B"/>
    <w:rsid w:val="002668BC"/>
    <w:rsid w:val="0026695F"/>
    <w:rsid w:val="00276B4F"/>
    <w:rsid w:val="00280DF9"/>
    <w:rsid w:val="00285073"/>
    <w:rsid w:val="00290F4D"/>
    <w:rsid w:val="00295BDC"/>
    <w:rsid w:val="00297023"/>
    <w:rsid w:val="002A13D8"/>
    <w:rsid w:val="002B0B0E"/>
    <w:rsid w:val="002B3042"/>
    <w:rsid w:val="002B49F3"/>
    <w:rsid w:val="002B6FF2"/>
    <w:rsid w:val="002B7434"/>
    <w:rsid w:val="002D7300"/>
    <w:rsid w:val="002E7BE9"/>
    <w:rsid w:val="002F14F0"/>
    <w:rsid w:val="002F1600"/>
    <w:rsid w:val="0030523D"/>
    <w:rsid w:val="00311BC2"/>
    <w:rsid w:val="003175C5"/>
    <w:rsid w:val="00317FAA"/>
    <w:rsid w:val="00324800"/>
    <w:rsid w:val="00331BEB"/>
    <w:rsid w:val="003369A6"/>
    <w:rsid w:val="00337575"/>
    <w:rsid w:val="00341B86"/>
    <w:rsid w:val="003461F0"/>
    <w:rsid w:val="00352D2F"/>
    <w:rsid w:val="0035459F"/>
    <w:rsid w:val="00362C1A"/>
    <w:rsid w:val="0037620C"/>
    <w:rsid w:val="003852A1"/>
    <w:rsid w:val="003B2167"/>
    <w:rsid w:val="003C0289"/>
    <w:rsid w:val="003C536F"/>
    <w:rsid w:val="003C5DB4"/>
    <w:rsid w:val="003D07E9"/>
    <w:rsid w:val="003D20B4"/>
    <w:rsid w:val="003D4942"/>
    <w:rsid w:val="003F34E9"/>
    <w:rsid w:val="003F6088"/>
    <w:rsid w:val="003F6BF7"/>
    <w:rsid w:val="00401DD0"/>
    <w:rsid w:val="00405371"/>
    <w:rsid w:val="00413BEF"/>
    <w:rsid w:val="00415B63"/>
    <w:rsid w:val="00426F6A"/>
    <w:rsid w:val="00432A55"/>
    <w:rsid w:val="00455F95"/>
    <w:rsid w:val="00472508"/>
    <w:rsid w:val="0047438E"/>
    <w:rsid w:val="004A29EA"/>
    <w:rsid w:val="004A4BE9"/>
    <w:rsid w:val="004A6D1E"/>
    <w:rsid w:val="004C7268"/>
    <w:rsid w:val="004D362A"/>
    <w:rsid w:val="004E30E5"/>
    <w:rsid w:val="00517792"/>
    <w:rsid w:val="005224D3"/>
    <w:rsid w:val="0053510C"/>
    <w:rsid w:val="00541AEF"/>
    <w:rsid w:val="0054442F"/>
    <w:rsid w:val="00557A75"/>
    <w:rsid w:val="00560DEA"/>
    <w:rsid w:val="00564FD4"/>
    <w:rsid w:val="00566021"/>
    <w:rsid w:val="00583202"/>
    <w:rsid w:val="005875E7"/>
    <w:rsid w:val="00590E8F"/>
    <w:rsid w:val="00593E91"/>
    <w:rsid w:val="005975D9"/>
    <w:rsid w:val="00597B98"/>
    <w:rsid w:val="005A0FFF"/>
    <w:rsid w:val="005A1219"/>
    <w:rsid w:val="005B05C3"/>
    <w:rsid w:val="005B05DB"/>
    <w:rsid w:val="005B22F2"/>
    <w:rsid w:val="005B3325"/>
    <w:rsid w:val="005C0C69"/>
    <w:rsid w:val="005C0EAA"/>
    <w:rsid w:val="005C65B3"/>
    <w:rsid w:val="005D05B7"/>
    <w:rsid w:val="005D571C"/>
    <w:rsid w:val="005D779B"/>
    <w:rsid w:val="005E4529"/>
    <w:rsid w:val="005F27C0"/>
    <w:rsid w:val="00606962"/>
    <w:rsid w:val="006248F5"/>
    <w:rsid w:val="00640E22"/>
    <w:rsid w:val="006542DB"/>
    <w:rsid w:val="006572FC"/>
    <w:rsid w:val="006703CA"/>
    <w:rsid w:val="00674261"/>
    <w:rsid w:val="00680F1E"/>
    <w:rsid w:val="0068216F"/>
    <w:rsid w:val="006837FD"/>
    <w:rsid w:val="0068455B"/>
    <w:rsid w:val="00690DE6"/>
    <w:rsid w:val="00692C53"/>
    <w:rsid w:val="0069515F"/>
    <w:rsid w:val="006A0D61"/>
    <w:rsid w:val="006B7C6B"/>
    <w:rsid w:val="006C734D"/>
    <w:rsid w:val="006D0089"/>
    <w:rsid w:val="006D3F56"/>
    <w:rsid w:val="006D45F3"/>
    <w:rsid w:val="006E1412"/>
    <w:rsid w:val="006F2D3F"/>
    <w:rsid w:val="00703847"/>
    <w:rsid w:val="00717CAF"/>
    <w:rsid w:val="00721733"/>
    <w:rsid w:val="00750952"/>
    <w:rsid w:val="007555D7"/>
    <w:rsid w:val="0075761E"/>
    <w:rsid w:val="00761933"/>
    <w:rsid w:val="007658EF"/>
    <w:rsid w:val="0076591E"/>
    <w:rsid w:val="00770767"/>
    <w:rsid w:val="007741A7"/>
    <w:rsid w:val="0078540B"/>
    <w:rsid w:val="0078618D"/>
    <w:rsid w:val="00794137"/>
    <w:rsid w:val="007955EF"/>
    <w:rsid w:val="007A47CA"/>
    <w:rsid w:val="007A7D77"/>
    <w:rsid w:val="007B2FA0"/>
    <w:rsid w:val="007B2FC9"/>
    <w:rsid w:val="007B407C"/>
    <w:rsid w:val="007B4615"/>
    <w:rsid w:val="007C1F23"/>
    <w:rsid w:val="007D7C6F"/>
    <w:rsid w:val="007E2AED"/>
    <w:rsid w:val="007E495E"/>
    <w:rsid w:val="007F1DFB"/>
    <w:rsid w:val="007F2D32"/>
    <w:rsid w:val="00800235"/>
    <w:rsid w:val="00804FBE"/>
    <w:rsid w:val="0082241E"/>
    <w:rsid w:val="00826460"/>
    <w:rsid w:val="00830D09"/>
    <w:rsid w:val="00833CCD"/>
    <w:rsid w:val="00842850"/>
    <w:rsid w:val="008452A5"/>
    <w:rsid w:val="0084718E"/>
    <w:rsid w:val="00851498"/>
    <w:rsid w:val="008534BF"/>
    <w:rsid w:val="008543A7"/>
    <w:rsid w:val="008549A9"/>
    <w:rsid w:val="008607E4"/>
    <w:rsid w:val="008626DA"/>
    <w:rsid w:val="00865AE4"/>
    <w:rsid w:val="008844A8"/>
    <w:rsid w:val="00893708"/>
    <w:rsid w:val="0089666A"/>
    <w:rsid w:val="008A5EC1"/>
    <w:rsid w:val="008B2342"/>
    <w:rsid w:val="008B457A"/>
    <w:rsid w:val="008C2087"/>
    <w:rsid w:val="008C22AC"/>
    <w:rsid w:val="008C23D8"/>
    <w:rsid w:val="008C520A"/>
    <w:rsid w:val="008C72C9"/>
    <w:rsid w:val="008E0001"/>
    <w:rsid w:val="008E4DB1"/>
    <w:rsid w:val="008F60E0"/>
    <w:rsid w:val="00904AE8"/>
    <w:rsid w:val="009077E9"/>
    <w:rsid w:val="009156A9"/>
    <w:rsid w:val="0092253D"/>
    <w:rsid w:val="00922FDF"/>
    <w:rsid w:val="009253DF"/>
    <w:rsid w:val="00927756"/>
    <w:rsid w:val="00934835"/>
    <w:rsid w:val="0093787D"/>
    <w:rsid w:val="009439EA"/>
    <w:rsid w:val="00955938"/>
    <w:rsid w:val="00955D89"/>
    <w:rsid w:val="00956A4D"/>
    <w:rsid w:val="009574EA"/>
    <w:rsid w:val="009653FB"/>
    <w:rsid w:val="00983BE9"/>
    <w:rsid w:val="00992B03"/>
    <w:rsid w:val="00994D5F"/>
    <w:rsid w:val="009A2761"/>
    <w:rsid w:val="009A33F8"/>
    <w:rsid w:val="009A4989"/>
    <w:rsid w:val="009B1A7D"/>
    <w:rsid w:val="009D4419"/>
    <w:rsid w:val="009D6090"/>
    <w:rsid w:val="009E2FA4"/>
    <w:rsid w:val="009F6635"/>
    <w:rsid w:val="00A005F7"/>
    <w:rsid w:val="00A03A9C"/>
    <w:rsid w:val="00A06CAB"/>
    <w:rsid w:val="00A16B89"/>
    <w:rsid w:val="00A229AD"/>
    <w:rsid w:val="00A33D6C"/>
    <w:rsid w:val="00A479F1"/>
    <w:rsid w:val="00A57065"/>
    <w:rsid w:val="00A73205"/>
    <w:rsid w:val="00A7530E"/>
    <w:rsid w:val="00A7799E"/>
    <w:rsid w:val="00A86386"/>
    <w:rsid w:val="00A86BA8"/>
    <w:rsid w:val="00A92CFF"/>
    <w:rsid w:val="00A95B42"/>
    <w:rsid w:val="00AE2F8D"/>
    <w:rsid w:val="00AF31CA"/>
    <w:rsid w:val="00AF458E"/>
    <w:rsid w:val="00AF537B"/>
    <w:rsid w:val="00B00510"/>
    <w:rsid w:val="00B012B2"/>
    <w:rsid w:val="00B0273E"/>
    <w:rsid w:val="00B0297F"/>
    <w:rsid w:val="00B047CB"/>
    <w:rsid w:val="00B15718"/>
    <w:rsid w:val="00B410C2"/>
    <w:rsid w:val="00B47E91"/>
    <w:rsid w:val="00B47EF2"/>
    <w:rsid w:val="00B5159E"/>
    <w:rsid w:val="00B52CA9"/>
    <w:rsid w:val="00B60C22"/>
    <w:rsid w:val="00B62A72"/>
    <w:rsid w:val="00B64C16"/>
    <w:rsid w:val="00B652FC"/>
    <w:rsid w:val="00B7009B"/>
    <w:rsid w:val="00B72BD6"/>
    <w:rsid w:val="00B72F63"/>
    <w:rsid w:val="00B8300B"/>
    <w:rsid w:val="00B92D8C"/>
    <w:rsid w:val="00B932DB"/>
    <w:rsid w:val="00B9465E"/>
    <w:rsid w:val="00B95B84"/>
    <w:rsid w:val="00BA1878"/>
    <w:rsid w:val="00BB2A7E"/>
    <w:rsid w:val="00BB7053"/>
    <w:rsid w:val="00BC0238"/>
    <w:rsid w:val="00BC0BC4"/>
    <w:rsid w:val="00BC6AD4"/>
    <w:rsid w:val="00BD19C0"/>
    <w:rsid w:val="00BE4EC3"/>
    <w:rsid w:val="00BF7CE4"/>
    <w:rsid w:val="00C1330B"/>
    <w:rsid w:val="00C164C3"/>
    <w:rsid w:val="00C23857"/>
    <w:rsid w:val="00C348BA"/>
    <w:rsid w:val="00C42D01"/>
    <w:rsid w:val="00C46E8C"/>
    <w:rsid w:val="00C47E43"/>
    <w:rsid w:val="00C57742"/>
    <w:rsid w:val="00C74656"/>
    <w:rsid w:val="00C759C1"/>
    <w:rsid w:val="00C76453"/>
    <w:rsid w:val="00C83B5F"/>
    <w:rsid w:val="00CB05E0"/>
    <w:rsid w:val="00CB2F15"/>
    <w:rsid w:val="00CB7947"/>
    <w:rsid w:val="00CB7DDE"/>
    <w:rsid w:val="00CC3A10"/>
    <w:rsid w:val="00CC7C10"/>
    <w:rsid w:val="00CD1F44"/>
    <w:rsid w:val="00CD462C"/>
    <w:rsid w:val="00CE3F47"/>
    <w:rsid w:val="00CE41D0"/>
    <w:rsid w:val="00CE5402"/>
    <w:rsid w:val="00CE5E13"/>
    <w:rsid w:val="00CE7B7C"/>
    <w:rsid w:val="00CF238F"/>
    <w:rsid w:val="00CF3145"/>
    <w:rsid w:val="00D06CD7"/>
    <w:rsid w:val="00D141EA"/>
    <w:rsid w:val="00D320F3"/>
    <w:rsid w:val="00D35686"/>
    <w:rsid w:val="00D37C44"/>
    <w:rsid w:val="00D42011"/>
    <w:rsid w:val="00D43D50"/>
    <w:rsid w:val="00D46D2E"/>
    <w:rsid w:val="00D61D07"/>
    <w:rsid w:val="00D70E23"/>
    <w:rsid w:val="00DA2F13"/>
    <w:rsid w:val="00DC03A2"/>
    <w:rsid w:val="00DE27EA"/>
    <w:rsid w:val="00DF057F"/>
    <w:rsid w:val="00DF6834"/>
    <w:rsid w:val="00E01592"/>
    <w:rsid w:val="00E01D73"/>
    <w:rsid w:val="00E03F8B"/>
    <w:rsid w:val="00E05F65"/>
    <w:rsid w:val="00E064B7"/>
    <w:rsid w:val="00E15968"/>
    <w:rsid w:val="00E224A6"/>
    <w:rsid w:val="00E345AC"/>
    <w:rsid w:val="00E411EF"/>
    <w:rsid w:val="00E51E02"/>
    <w:rsid w:val="00E535D4"/>
    <w:rsid w:val="00E55BBD"/>
    <w:rsid w:val="00E628B2"/>
    <w:rsid w:val="00E64631"/>
    <w:rsid w:val="00E707D3"/>
    <w:rsid w:val="00E84340"/>
    <w:rsid w:val="00E86498"/>
    <w:rsid w:val="00E90535"/>
    <w:rsid w:val="00E91E8D"/>
    <w:rsid w:val="00E924FE"/>
    <w:rsid w:val="00EA0DD6"/>
    <w:rsid w:val="00EB23E4"/>
    <w:rsid w:val="00EB665F"/>
    <w:rsid w:val="00EC7F28"/>
    <w:rsid w:val="00ED31CA"/>
    <w:rsid w:val="00ED3DEA"/>
    <w:rsid w:val="00EE1375"/>
    <w:rsid w:val="00EE487A"/>
    <w:rsid w:val="00EF2170"/>
    <w:rsid w:val="00EF4460"/>
    <w:rsid w:val="00EF50C5"/>
    <w:rsid w:val="00EF622E"/>
    <w:rsid w:val="00EF7505"/>
    <w:rsid w:val="00F14A34"/>
    <w:rsid w:val="00F33A01"/>
    <w:rsid w:val="00F35FE1"/>
    <w:rsid w:val="00F41A21"/>
    <w:rsid w:val="00F42B51"/>
    <w:rsid w:val="00F51CD0"/>
    <w:rsid w:val="00F55046"/>
    <w:rsid w:val="00F56D2A"/>
    <w:rsid w:val="00F63A81"/>
    <w:rsid w:val="00F730F6"/>
    <w:rsid w:val="00F73B0B"/>
    <w:rsid w:val="00F80837"/>
    <w:rsid w:val="00F91AE8"/>
    <w:rsid w:val="00FB04B1"/>
    <w:rsid w:val="00FB29D2"/>
    <w:rsid w:val="00FB484B"/>
    <w:rsid w:val="00FD1DB6"/>
    <w:rsid w:val="00FD58BC"/>
    <w:rsid w:val="00FD7244"/>
    <w:rsid w:val="00FE1AF3"/>
    <w:rsid w:val="00FE3B59"/>
    <w:rsid w:val="00FF1BDB"/>
    <w:rsid w:val="00FF2717"/>
    <w:rsid w:val="00FF4A8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0DA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CF"/>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7244"/>
    <w:rPr>
      <w:color w:val="0000FF"/>
      <w:u w:val="single"/>
    </w:rPr>
  </w:style>
  <w:style w:type="paragraph" w:styleId="Footer">
    <w:name w:val="footer"/>
    <w:basedOn w:val="Normal"/>
    <w:rsid w:val="000B55B9"/>
    <w:pPr>
      <w:tabs>
        <w:tab w:val="center" w:pos="4153"/>
        <w:tab w:val="right" w:pos="8306"/>
      </w:tabs>
      <w:snapToGrid w:val="0"/>
      <w:jc w:val="left"/>
    </w:pPr>
    <w:rPr>
      <w:sz w:val="18"/>
      <w:szCs w:val="18"/>
    </w:rPr>
  </w:style>
  <w:style w:type="character" w:styleId="PageNumber">
    <w:name w:val="page number"/>
    <w:basedOn w:val="DefaultParagraphFont"/>
    <w:rsid w:val="000B55B9"/>
  </w:style>
  <w:style w:type="character" w:styleId="Strong">
    <w:name w:val="Strong"/>
    <w:qFormat/>
    <w:rsid w:val="007B407C"/>
    <w:rPr>
      <w:b/>
      <w:bCs/>
    </w:rPr>
  </w:style>
  <w:style w:type="paragraph" w:styleId="Header">
    <w:name w:val="header"/>
    <w:basedOn w:val="Normal"/>
    <w:link w:val="HeaderChar"/>
    <w:rsid w:val="005351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53510C"/>
    <w:rPr>
      <w:kern w:val="2"/>
      <w:sz w:val="18"/>
      <w:szCs w:val="18"/>
    </w:rPr>
  </w:style>
  <w:style w:type="paragraph" w:styleId="BalloonText">
    <w:name w:val="Balloon Text"/>
    <w:basedOn w:val="Normal"/>
    <w:link w:val="BalloonTextChar"/>
    <w:rsid w:val="00E411EF"/>
    <w:rPr>
      <w:rFonts w:ascii="宋体"/>
      <w:sz w:val="18"/>
      <w:szCs w:val="18"/>
    </w:rPr>
  </w:style>
  <w:style w:type="character" w:customStyle="1" w:styleId="BalloonTextChar">
    <w:name w:val="Balloon Text Char"/>
    <w:link w:val="BalloonText"/>
    <w:rsid w:val="00E411EF"/>
    <w:rPr>
      <w:rFonts w:ascii="宋体"/>
      <w:kern w:val="2"/>
      <w:sz w:val="18"/>
      <w:szCs w:val="18"/>
    </w:rPr>
  </w:style>
  <w:style w:type="character" w:customStyle="1" w:styleId="hps">
    <w:name w:val="hps"/>
    <w:rsid w:val="004C7268"/>
  </w:style>
  <w:style w:type="character" w:customStyle="1" w:styleId="jrnl">
    <w:name w:val="jrnl"/>
    <w:rsid w:val="004C7268"/>
  </w:style>
  <w:style w:type="paragraph" w:customStyle="1" w:styleId="Elencoacolori-Colore11">
    <w:name w:val="Elenco a colori - Colore 11"/>
    <w:basedOn w:val="Normal"/>
    <w:uiPriority w:val="34"/>
    <w:qFormat/>
    <w:rsid w:val="004C7268"/>
    <w:pPr>
      <w:widowControl/>
      <w:ind w:left="720"/>
      <w:contextualSpacing/>
      <w:jc w:val="left"/>
    </w:pPr>
    <w:rPr>
      <w:rFonts w:ascii="Cambria" w:eastAsia="MS Mincho" w:hAnsi="Cambria"/>
      <w:kern w:val="0"/>
      <w:sz w:val="24"/>
      <w:lang w:val="it-IT" w:eastAsia="it-IT"/>
    </w:rPr>
  </w:style>
  <w:style w:type="character" w:customStyle="1" w:styleId="longtext">
    <w:name w:val="long_text"/>
    <w:rsid w:val="00E628B2"/>
  </w:style>
  <w:style w:type="paragraph" w:styleId="NormalWeb">
    <w:name w:val="Normal (Web)"/>
    <w:basedOn w:val="Normal"/>
    <w:uiPriority w:val="99"/>
    <w:unhideWhenUsed/>
    <w:rsid w:val="0030523D"/>
    <w:pPr>
      <w:widowControl/>
      <w:spacing w:before="100" w:beforeAutospacing="1" w:after="100" w:afterAutospacing="1"/>
      <w:jc w:val="left"/>
    </w:pPr>
    <w:rPr>
      <w:rFonts w:ascii="Times" w:hAnsi="Times"/>
      <w:kern w:val="0"/>
      <w:sz w:val="20"/>
      <w:szCs w:val="20"/>
      <w:lang w:val="it-IT" w:eastAsia="it-IT"/>
    </w:rPr>
  </w:style>
  <w:style w:type="character" w:customStyle="1" w:styleId="apple-converted-space">
    <w:name w:val="apple-converted-space"/>
    <w:rsid w:val="00F808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CF"/>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7244"/>
    <w:rPr>
      <w:color w:val="0000FF"/>
      <w:u w:val="single"/>
    </w:rPr>
  </w:style>
  <w:style w:type="paragraph" w:styleId="Footer">
    <w:name w:val="footer"/>
    <w:basedOn w:val="Normal"/>
    <w:rsid w:val="000B55B9"/>
    <w:pPr>
      <w:tabs>
        <w:tab w:val="center" w:pos="4153"/>
        <w:tab w:val="right" w:pos="8306"/>
      </w:tabs>
      <w:snapToGrid w:val="0"/>
      <w:jc w:val="left"/>
    </w:pPr>
    <w:rPr>
      <w:sz w:val="18"/>
      <w:szCs w:val="18"/>
    </w:rPr>
  </w:style>
  <w:style w:type="character" w:styleId="PageNumber">
    <w:name w:val="page number"/>
    <w:basedOn w:val="DefaultParagraphFont"/>
    <w:rsid w:val="000B55B9"/>
  </w:style>
  <w:style w:type="character" w:styleId="Strong">
    <w:name w:val="Strong"/>
    <w:qFormat/>
    <w:rsid w:val="007B407C"/>
    <w:rPr>
      <w:b/>
      <w:bCs/>
    </w:rPr>
  </w:style>
  <w:style w:type="paragraph" w:styleId="Header">
    <w:name w:val="header"/>
    <w:basedOn w:val="Normal"/>
    <w:link w:val="HeaderChar"/>
    <w:rsid w:val="005351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53510C"/>
    <w:rPr>
      <w:kern w:val="2"/>
      <w:sz w:val="18"/>
      <w:szCs w:val="18"/>
    </w:rPr>
  </w:style>
  <w:style w:type="paragraph" w:styleId="BalloonText">
    <w:name w:val="Balloon Text"/>
    <w:basedOn w:val="Normal"/>
    <w:link w:val="BalloonTextChar"/>
    <w:rsid w:val="00E411EF"/>
    <w:rPr>
      <w:rFonts w:ascii="宋体"/>
      <w:sz w:val="18"/>
      <w:szCs w:val="18"/>
    </w:rPr>
  </w:style>
  <w:style w:type="character" w:customStyle="1" w:styleId="BalloonTextChar">
    <w:name w:val="Balloon Text Char"/>
    <w:link w:val="BalloonText"/>
    <w:rsid w:val="00E411EF"/>
    <w:rPr>
      <w:rFonts w:ascii="宋体"/>
      <w:kern w:val="2"/>
      <w:sz w:val="18"/>
      <w:szCs w:val="18"/>
    </w:rPr>
  </w:style>
  <w:style w:type="character" w:customStyle="1" w:styleId="hps">
    <w:name w:val="hps"/>
    <w:rsid w:val="004C7268"/>
  </w:style>
  <w:style w:type="character" w:customStyle="1" w:styleId="jrnl">
    <w:name w:val="jrnl"/>
    <w:rsid w:val="004C7268"/>
  </w:style>
  <w:style w:type="paragraph" w:customStyle="1" w:styleId="Elencoacolori-Colore11">
    <w:name w:val="Elenco a colori - Colore 11"/>
    <w:basedOn w:val="Normal"/>
    <w:uiPriority w:val="34"/>
    <w:qFormat/>
    <w:rsid w:val="004C7268"/>
    <w:pPr>
      <w:widowControl/>
      <w:ind w:left="720"/>
      <w:contextualSpacing/>
      <w:jc w:val="left"/>
    </w:pPr>
    <w:rPr>
      <w:rFonts w:ascii="Cambria" w:eastAsia="MS Mincho" w:hAnsi="Cambria"/>
      <w:kern w:val="0"/>
      <w:sz w:val="24"/>
      <w:lang w:val="it-IT" w:eastAsia="it-IT"/>
    </w:rPr>
  </w:style>
  <w:style w:type="character" w:customStyle="1" w:styleId="longtext">
    <w:name w:val="long_text"/>
    <w:rsid w:val="00E628B2"/>
  </w:style>
  <w:style w:type="paragraph" w:styleId="NormalWeb">
    <w:name w:val="Normal (Web)"/>
    <w:basedOn w:val="Normal"/>
    <w:uiPriority w:val="99"/>
    <w:unhideWhenUsed/>
    <w:rsid w:val="0030523D"/>
    <w:pPr>
      <w:widowControl/>
      <w:spacing w:before="100" w:beforeAutospacing="1" w:after="100" w:afterAutospacing="1"/>
      <w:jc w:val="left"/>
    </w:pPr>
    <w:rPr>
      <w:rFonts w:ascii="Times" w:hAnsi="Times"/>
      <w:kern w:val="0"/>
      <w:sz w:val="20"/>
      <w:szCs w:val="20"/>
      <w:lang w:val="it-IT" w:eastAsia="it-IT"/>
    </w:rPr>
  </w:style>
  <w:style w:type="character" w:customStyle="1" w:styleId="apple-converted-space">
    <w:name w:val="apple-converted-space"/>
    <w:rsid w:val="00F80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4733">
      <w:bodyDiv w:val="1"/>
      <w:marLeft w:val="0"/>
      <w:marRight w:val="0"/>
      <w:marTop w:val="0"/>
      <w:marBottom w:val="0"/>
      <w:divBdr>
        <w:top w:val="none" w:sz="0" w:space="0" w:color="auto"/>
        <w:left w:val="none" w:sz="0" w:space="0" w:color="auto"/>
        <w:bottom w:val="none" w:sz="0" w:space="0" w:color="auto"/>
        <w:right w:val="none" w:sz="0" w:space="0" w:color="auto"/>
      </w:divBdr>
    </w:div>
    <w:div w:id="298997250">
      <w:bodyDiv w:val="1"/>
      <w:marLeft w:val="0"/>
      <w:marRight w:val="0"/>
      <w:marTop w:val="0"/>
      <w:marBottom w:val="0"/>
      <w:divBdr>
        <w:top w:val="none" w:sz="0" w:space="0" w:color="auto"/>
        <w:left w:val="none" w:sz="0" w:space="0" w:color="auto"/>
        <w:bottom w:val="none" w:sz="0" w:space="0" w:color="auto"/>
        <w:right w:val="none" w:sz="0" w:space="0" w:color="auto"/>
      </w:divBdr>
      <w:divsChild>
        <w:div w:id="624383790">
          <w:marLeft w:val="0"/>
          <w:marRight w:val="0"/>
          <w:marTop w:val="0"/>
          <w:marBottom w:val="0"/>
          <w:divBdr>
            <w:top w:val="none" w:sz="0" w:space="0" w:color="auto"/>
            <w:left w:val="none" w:sz="0" w:space="0" w:color="auto"/>
            <w:bottom w:val="none" w:sz="0" w:space="0" w:color="auto"/>
            <w:right w:val="none" w:sz="0" w:space="0" w:color="auto"/>
          </w:divBdr>
          <w:divsChild>
            <w:div w:id="1108891258">
              <w:marLeft w:val="0"/>
              <w:marRight w:val="0"/>
              <w:marTop w:val="0"/>
              <w:marBottom w:val="0"/>
              <w:divBdr>
                <w:top w:val="none" w:sz="0" w:space="0" w:color="auto"/>
                <w:left w:val="none" w:sz="0" w:space="0" w:color="auto"/>
                <w:bottom w:val="none" w:sz="0" w:space="0" w:color="auto"/>
                <w:right w:val="none" w:sz="0" w:space="0" w:color="auto"/>
              </w:divBdr>
              <w:divsChild>
                <w:div w:id="104272725">
                  <w:marLeft w:val="0"/>
                  <w:marRight w:val="0"/>
                  <w:marTop w:val="0"/>
                  <w:marBottom w:val="0"/>
                  <w:divBdr>
                    <w:top w:val="none" w:sz="0" w:space="0" w:color="auto"/>
                    <w:left w:val="none" w:sz="0" w:space="0" w:color="auto"/>
                    <w:bottom w:val="none" w:sz="0" w:space="0" w:color="auto"/>
                    <w:right w:val="none" w:sz="0" w:space="0" w:color="auto"/>
                  </w:divBdr>
                  <w:divsChild>
                    <w:div w:id="6024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006321">
      <w:bodyDiv w:val="1"/>
      <w:marLeft w:val="0"/>
      <w:marRight w:val="0"/>
      <w:marTop w:val="0"/>
      <w:marBottom w:val="0"/>
      <w:divBdr>
        <w:top w:val="none" w:sz="0" w:space="0" w:color="auto"/>
        <w:left w:val="none" w:sz="0" w:space="0" w:color="auto"/>
        <w:bottom w:val="none" w:sz="0" w:space="0" w:color="auto"/>
        <w:right w:val="none" w:sz="0" w:space="0" w:color="auto"/>
      </w:divBdr>
    </w:div>
    <w:div w:id="394477417">
      <w:bodyDiv w:val="1"/>
      <w:marLeft w:val="0"/>
      <w:marRight w:val="0"/>
      <w:marTop w:val="0"/>
      <w:marBottom w:val="0"/>
      <w:divBdr>
        <w:top w:val="none" w:sz="0" w:space="0" w:color="auto"/>
        <w:left w:val="none" w:sz="0" w:space="0" w:color="auto"/>
        <w:bottom w:val="none" w:sz="0" w:space="0" w:color="auto"/>
        <w:right w:val="none" w:sz="0" w:space="0" w:color="auto"/>
      </w:divBdr>
    </w:div>
    <w:div w:id="1114710723">
      <w:bodyDiv w:val="1"/>
      <w:marLeft w:val="0"/>
      <w:marRight w:val="0"/>
      <w:marTop w:val="0"/>
      <w:marBottom w:val="0"/>
      <w:divBdr>
        <w:top w:val="none" w:sz="0" w:space="0" w:color="auto"/>
        <w:left w:val="none" w:sz="0" w:space="0" w:color="auto"/>
        <w:bottom w:val="none" w:sz="0" w:space="0" w:color="auto"/>
        <w:right w:val="none" w:sz="0" w:space="0" w:color="auto"/>
      </w:divBdr>
    </w:div>
    <w:div w:id="1182282913">
      <w:bodyDiv w:val="1"/>
      <w:marLeft w:val="0"/>
      <w:marRight w:val="0"/>
      <w:marTop w:val="0"/>
      <w:marBottom w:val="0"/>
      <w:divBdr>
        <w:top w:val="none" w:sz="0" w:space="0" w:color="auto"/>
        <w:left w:val="none" w:sz="0" w:space="0" w:color="auto"/>
        <w:bottom w:val="none" w:sz="0" w:space="0" w:color="auto"/>
        <w:right w:val="none" w:sz="0" w:space="0" w:color="auto"/>
      </w:divBdr>
    </w:div>
    <w:div w:id="1407072306">
      <w:bodyDiv w:val="1"/>
      <w:marLeft w:val="0"/>
      <w:marRight w:val="0"/>
      <w:marTop w:val="0"/>
      <w:marBottom w:val="0"/>
      <w:divBdr>
        <w:top w:val="none" w:sz="0" w:space="0" w:color="auto"/>
        <w:left w:val="none" w:sz="0" w:space="0" w:color="auto"/>
        <w:bottom w:val="none" w:sz="0" w:space="0" w:color="auto"/>
        <w:right w:val="none" w:sz="0" w:space="0" w:color="auto"/>
      </w:divBdr>
      <w:divsChild>
        <w:div w:id="1033923514">
          <w:marLeft w:val="0"/>
          <w:marRight w:val="0"/>
          <w:marTop w:val="0"/>
          <w:marBottom w:val="0"/>
          <w:divBdr>
            <w:top w:val="none" w:sz="0" w:space="0" w:color="auto"/>
            <w:left w:val="none" w:sz="0" w:space="0" w:color="auto"/>
            <w:bottom w:val="none" w:sz="0" w:space="0" w:color="auto"/>
            <w:right w:val="none" w:sz="0" w:space="0" w:color="auto"/>
          </w:divBdr>
          <w:divsChild>
            <w:div w:id="1152330026">
              <w:marLeft w:val="0"/>
              <w:marRight w:val="0"/>
              <w:marTop w:val="0"/>
              <w:marBottom w:val="0"/>
              <w:divBdr>
                <w:top w:val="none" w:sz="0" w:space="0" w:color="auto"/>
                <w:left w:val="none" w:sz="0" w:space="0" w:color="auto"/>
                <w:bottom w:val="none" w:sz="0" w:space="0" w:color="auto"/>
                <w:right w:val="none" w:sz="0" w:space="0" w:color="auto"/>
              </w:divBdr>
              <w:divsChild>
                <w:div w:id="235670220">
                  <w:marLeft w:val="0"/>
                  <w:marRight w:val="0"/>
                  <w:marTop w:val="0"/>
                  <w:marBottom w:val="0"/>
                  <w:divBdr>
                    <w:top w:val="none" w:sz="0" w:space="0" w:color="auto"/>
                    <w:left w:val="none" w:sz="0" w:space="0" w:color="auto"/>
                    <w:bottom w:val="none" w:sz="0" w:space="0" w:color="auto"/>
                    <w:right w:val="none" w:sz="0" w:space="0" w:color="auto"/>
                  </w:divBdr>
                  <w:divsChild>
                    <w:div w:id="141246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767159">
      <w:bodyDiv w:val="1"/>
      <w:marLeft w:val="0"/>
      <w:marRight w:val="0"/>
      <w:marTop w:val="0"/>
      <w:marBottom w:val="0"/>
      <w:divBdr>
        <w:top w:val="none" w:sz="0" w:space="0" w:color="auto"/>
        <w:left w:val="none" w:sz="0" w:space="0" w:color="auto"/>
        <w:bottom w:val="none" w:sz="0" w:space="0" w:color="auto"/>
        <w:right w:val="none" w:sz="0" w:space="0" w:color="auto"/>
      </w:divBdr>
      <w:divsChild>
        <w:div w:id="1086418111">
          <w:marLeft w:val="0"/>
          <w:marRight w:val="0"/>
          <w:marTop w:val="0"/>
          <w:marBottom w:val="0"/>
          <w:divBdr>
            <w:top w:val="none" w:sz="0" w:space="0" w:color="auto"/>
            <w:left w:val="none" w:sz="0" w:space="0" w:color="auto"/>
            <w:bottom w:val="none" w:sz="0" w:space="0" w:color="auto"/>
            <w:right w:val="none" w:sz="0" w:space="0" w:color="auto"/>
          </w:divBdr>
          <w:divsChild>
            <w:div w:id="13121124">
              <w:marLeft w:val="0"/>
              <w:marRight w:val="0"/>
              <w:marTop w:val="0"/>
              <w:marBottom w:val="0"/>
              <w:divBdr>
                <w:top w:val="none" w:sz="0" w:space="0" w:color="auto"/>
                <w:left w:val="none" w:sz="0" w:space="0" w:color="auto"/>
                <w:bottom w:val="none" w:sz="0" w:space="0" w:color="auto"/>
                <w:right w:val="none" w:sz="0" w:space="0" w:color="auto"/>
              </w:divBdr>
            </w:div>
            <w:div w:id="115759899">
              <w:marLeft w:val="0"/>
              <w:marRight w:val="0"/>
              <w:marTop w:val="0"/>
              <w:marBottom w:val="0"/>
              <w:divBdr>
                <w:top w:val="none" w:sz="0" w:space="0" w:color="auto"/>
                <w:left w:val="none" w:sz="0" w:space="0" w:color="auto"/>
                <w:bottom w:val="none" w:sz="0" w:space="0" w:color="auto"/>
                <w:right w:val="none" w:sz="0" w:space="0" w:color="auto"/>
              </w:divBdr>
            </w:div>
            <w:div w:id="210654424">
              <w:marLeft w:val="0"/>
              <w:marRight w:val="0"/>
              <w:marTop w:val="0"/>
              <w:marBottom w:val="0"/>
              <w:divBdr>
                <w:top w:val="none" w:sz="0" w:space="0" w:color="auto"/>
                <w:left w:val="none" w:sz="0" w:space="0" w:color="auto"/>
                <w:bottom w:val="none" w:sz="0" w:space="0" w:color="auto"/>
                <w:right w:val="none" w:sz="0" w:space="0" w:color="auto"/>
              </w:divBdr>
            </w:div>
            <w:div w:id="298925782">
              <w:marLeft w:val="0"/>
              <w:marRight w:val="0"/>
              <w:marTop w:val="0"/>
              <w:marBottom w:val="0"/>
              <w:divBdr>
                <w:top w:val="none" w:sz="0" w:space="0" w:color="auto"/>
                <w:left w:val="none" w:sz="0" w:space="0" w:color="auto"/>
                <w:bottom w:val="none" w:sz="0" w:space="0" w:color="auto"/>
                <w:right w:val="none" w:sz="0" w:space="0" w:color="auto"/>
              </w:divBdr>
            </w:div>
            <w:div w:id="319971114">
              <w:marLeft w:val="0"/>
              <w:marRight w:val="0"/>
              <w:marTop w:val="0"/>
              <w:marBottom w:val="0"/>
              <w:divBdr>
                <w:top w:val="none" w:sz="0" w:space="0" w:color="auto"/>
                <w:left w:val="none" w:sz="0" w:space="0" w:color="auto"/>
                <w:bottom w:val="none" w:sz="0" w:space="0" w:color="auto"/>
                <w:right w:val="none" w:sz="0" w:space="0" w:color="auto"/>
              </w:divBdr>
            </w:div>
            <w:div w:id="346753223">
              <w:marLeft w:val="0"/>
              <w:marRight w:val="0"/>
              <w:marTop w:val="0"/>
              <w:marBottom w:val="0"/>
              <w:divBdr>
                <w:top w:val="none" w:sz="0" w:space="0" w:color="auto"/>
                <w:left w:val="none" w:sz="0" w:space="0" w:color="auto"/>
                <w:bottom w:val="none" w:sz="0" w:space="0" w:color="auto"/>
                <w:right w:val="none" w:sz="0" w:space="0" w:color="auto"/>
              </w:divBdr>
            </w:div>
            <w:div w:id="421491724">
              <w:marLeft w:val="0"/>
              <w:marRight w:val="0"/>
              <w:marTop w:val="0"/>
              <w:marBottom w:val="0"/>
              <w:divBdr>
                <w:top w:val="none" w:sz="0" w:space="0" w:color="auto"/>
                <w:left w:val="none" w:sz="0" w:space="0" w:color="auto"/>
                <w:bottom w:val="none" w:sz="0" w:space="0" w:color="auto"/>
                <w:right w:val="none" w:sz="0" w:space="0" w:color="auto"/>
              </w:divBdr>
            </w:div>
            <w:div w:id="500320948">
              <w:marLeft w:val="0"/>
              <w:marRight w:val="0"/>
              <w:marTop w:val="0"/>
              <w:marBottom w:val="0"/>
              <w:divBdr>
                <w:top w:val="none" w:sz="0" w:space="0" w:color="auto"/>
                <w:left w:val="none" w:sz="0" w:space="0" w:color="auto"/>
                <w:bottom w:val="none" w:sz="0" w:space="0" w:color="auto"/>
                <w:right w:val="none" w:sz="0" w:space="0" w:color="auto"/>
              </w:divBdr>
            </w:div>
            <w:div w:id="529345875">
              <w:marLeft w:val="0"/>
              <w:marRight w:val="0"/>
              <w:marTop w:val="0"/>
              <w:marBottom w:val="0"/>
              <w:divBdr>
                <w:top w:val="none" w:sz="0" w:space="0" w:color="auto"/>
                <w:left w:val="none" w:sz="0" w:space="0" w:color="auto"/>
                <w:bottom w:val="none" w:sz="0" w:space="0" w:color="auto"/>
                <w:right w:val="none" w:sz="0" w:space="0" w:color="auto"/>
              </w:divBdr>
            </w:div>
            <w:div w:id="542403653">
              <w:marLeft w:val="0"/>
              <w:marRight w:val="0"/>
              <w:marTop w:val="0"/>
              <w:marBottom w:val="0"/>
              <w:divBdr>
                <w:top w:val="none" w:sz="0" w:space="0" w:color="auto"/>
                <w:left w:val="none" w:sz="0" w:space="0" w:color="auto"/>
                <w:bottom w:val="none" w:sz="0" w:space="0" w:color="auto"/>
                <w:right w:val="none" w:sz="0" w:space="0" w:color="auto"/>
              </w:divBdr>
            </w:div>
            <w:div w:id="542836710">
              <w:marLeft w:val="0"/>
              <w:marRight w:val="0"/>
              <w:marTop w:val="0"/>
              <w:marBottom w:val="0"/>
              <w:divBdr>
                <w:top w:val="none" w:sz="0" w:space="0" w:color="auto"/>
                <w:left w:val="none" w:sz="0" w:space="0" w:color="auto"/>
                <w:bottom w:val="none" w:sz="0" w:space="0" w:color="auto"/>
                <w:right w:val="none" w:sz="0" w:space="0" w:color="auto"/>
              </w:divBdr>
            </w:div>
            <w:div w:id="557592452">
              <w:marLeft w:val="0"/>
              <w:marRight w:val="0"/>
              <w:marTop w:val="0"/>
              <w:marBottom w:val="0"/>
              <w:divBdr>
                <w:top w:val="none" w:sz="0" w:space="0" w:color="auto"/>
                <w:left w:val="none" w:sz="0" w:space="0" w:color="auto"/>
                <w:bottom w:val="none" w:sz="0" w:space="0" w:color="auto"/>
                <w:right w:val="none" w:sz="0" w:space="0" w:color="auto"/>
              </w:divBdr>
            </w:div>
            <w:div w:id="634993174">
              <w:marLeft w:val="0"/>
              <w:marRight w:val="0"/>
              <w:marTop w:val="0"/>
              <w:marBottom w:val="0"/>
              <w:divBdr>
                <w:top w:val="none" w:sz="0" w:space="0" w:color="auto"/>
                <w:left w:val="none" w:sz="0" w:space="0" w:color="auto"/>
                <w:bottom w:val="none" w:sz="0" w:space="0" w:color="auto"/>
                <w:right w:val="none" w:sz="0" w:space="0" w:color="auto"/>
              </w:divBdr>
            </w:div>
            <w:div w:id="638148209">
              <w:marLeft w:val="0"/>
              <w:marRight w:val="0"/>
              <w:marTop w:val="0"/>
              <w:marBottom w:val="0"/>
              <w:divBdr>
                <w:top w:val="none" w:sz="0" w:space="0" w:color="auto"/>
                <w:left w:val="none" w:sz="0" w:space="0" w:color="auto"/>
                <w:bottom w:val="none" w:sz="0" w:space="0" w:color="auto"/>
                <w:right w:val="none" w:sz="0" w:space="0" w:color="auto"/>
              </w:divBdr>
            </w:div>
            <w:div w:id="660231604">
              <w:marLeft w:val="0"/>
              <w:marRight w:val="0"/>
              <w:marTop w:val="0"/>
              <w:marBottom w:val="0"/>
              <w:divBdr>
                <w:top w:val="none" w:sz="0" w:space="0" w:color="auto"/>
                <w:left w:val="none" w:sz="0" w:space="0" w:color="auto"/>
                <w:bottom w:val="none" w:sz="0" w:space="0" w:color="auto"/>
                <w:right w:val="none" w:sz="0" w:space="0" w:color="auto"/>
              </w:divBdr>
            </w:div>
            <w:div w:id="876940037">
              <w:marLeft w:val="0"/>
              <w:marRight w:val="0"/>
              <w:marTop w:val="0"/>
              <w:marBottom w:val="0"/>
              <w:divBdr>
                <w:top w:val="none" w:sz="0" w:space="0" w:color="auto"/>
                <w:left w:val="none" w:sz="0" w:space="0" w:color="auto"/>
                <w:bottom w:val="none" w:sz="0" w:space="0" w:color="auto"/>
                <w:right w:val="none" w:sz="0" w:space="0" w:color="auto"/>
              </w:divBdr>
            </w:div>
            <w:div w:id="886332213">
              <w:marLeft w:val="0"/>
              <w:marRight w:val="0"/>
              <w:marTop w:val="0"/>
              <w:marBottom w:val="0"/>
              <w:divBdr>
                <w:top w:val="none" w:sz="0" w:space="0" w:color="auto"/>
                <w:left w:val="none" w:sz="0" w:space="0" w:color="auto"/>
                <w:bottom w:val="none" w:sz="0" w:space="0" w:color="auto"/>
                <w:right w:val="none" w:sz="0" w:space="0" w:color="auto"/>
              </w:divBdr>
            </w:div>
            <w:div w:id="901061456">
              <w:marLeft w:val="0"/>
              <w:marRight w:val="0"/>
              <w:marTop w:val="0"/>
              <w:marBottom w:val="0"/>
              <w:divBdr>
                <w:top w:val="none" w:sz="0" w:space="0" w:color="auto"/>
                <w:left w:val="none" w:sz="0" w:space="0" w:color="auto"/>
                <w:bottom w:val="none" w:sz="0" w:space="0" w:color="auto"/>
                <w:right w:val="none" w:sz="0" w:space="0" w:color="auto"/>
              </w:divBdr>
            </w:div>
            <w:div w:id="927811736">
              <w:marLeft w:val="0"/>
              <w:marRight w:val="0"/>
              <w:marTop w:val="0"/>
              <w:marBottom w:val="0"/>
              <w:divBdr>
                <w:top w:val="none" w:sz="0" w:space="0" w:color="auto"/>
                <w:left w:val="none" w:sz="0" w:space="0" w:color="auto"/>
                <w:bottom w:val="none" w:sz="0" w:space="0" w:color="auto"/>
                <w:right w:val="none" w:sz="0" w:space="0" w:color="auto"/>
              </w:divBdr>
            </w:div>
            <w:div w:id="950209266">
              <w:marLeft w:val="0"/>
              <w:marRight w:val="0"/>
              <w:marTop w:val="0"/>
              <w:marBottom w:val="0"/>
              <w:divBdr>
                <w:top w:val="none" w:sz="0" w:space="0" w:color="auto"/>
                <w:left w:val="none" w:sz="0" w:space="0" w:color="auto"/>
                <w:bottom w:val="none" w:sz="0" w:space="0" w:color="auto"/>
                <w:right w:val="none" w:sz="0" w:space="0" w:color="auto"/>
              </w:divBdr>
            </w:div>
            <w:div w:id="979532597">
              <w:marLeft w:val="0"/>
              <w:marRight w:val="0"/>
              <w:marTop w:val="0"/>
              <w:marBottom w:val="0"/>
              <w:divBdr>
                <w:top w:val="none" w:sz="0" w:space="0" w:color="auto"/>
                <w:left w:val="none" w:sz="0" w:space="0" w:color="auto"/>
                <w:bottom w:val="none" w:sz="0" w:space="0" w:color="auto"/>
                <w:right w:val="none" w:sz="0" w:space="0" w:color="auto"/>
              </w:divBdr>
            </w:div>
            <w:div w:id="1016154828">
              <w:marLeft w:val="0"/>
              <w:marRight w:val="0"/>
              <w:marTop w:val="0"/>
              <w:marBottom w:val="0"/>
              <w:divBdr>
                <w:top w:val="none" w:sz="0" w:space="0" w:color="auto"/>
                <w:left w:val="none" w:sz="0" w:space="0" w:color="auto"/>
                <w:bottom w:val="none" w:sz="0" w:space="0" w:color="auto"/>
                <w:right w:val="none" w:sz="0" w:space="0" w:color="auto"/>
              </w:divBdr>
            </w:div>
            <w:div w:id="1028483332">
              <w:marLeft w:val="0"/>
              <w:marRight w:val="0"/>
              <w:marTop w:val="0"/>
              <w:marBottom w:val="0"/>
              <w:divBdr>
                <w:top w:val="none" w:sz="0" w:space="0" w:color="auto"/>
                <w:left w:val="none" w:sz="0" w:space="0" w:color="auto"/>
                <w:bottom w:val="none" w:sz="0" w:space="0" w:color="auto"/>
                <w:right w:val="none" w:sz="0" w:space="0" w:color="auto"/>
              </w:divBdr>
            </w:div>
            <w:div w:id="1065494095">
              <w:marLeft w:val="0"/>
              <w:marRight w:val="0"/>
              <w:marTop w:val="0"/>
              <w:marBottom w:val="0"/>
              <w:divBdr>
                <w:top w:val="none" w:sz="0" w:space="0" w:color="auto"/>
                <w:left w:val="none" w:sz="0" w:space="0" w:color="auto"/>
                <w:bottom w:val="none" w:sz="0" w:space="0" w:color="auto"/>
                <w:right w:val="none" w:sz="0" w:space="0" w:color="auto"/>
              </w:divBdr>
            </w:div>
            <w:div w:id="1077946148">
              <w:marLeft w:val="0"/>
              <w:marRight w:val="0"/>
              <w:marTop w:val="0"/>
              <w:marBottom w:val="0"/>
              <w:divBdr>
                <w:top w:val="none" w:sz="0" w:space="0" w:color="auto"/>
                <w:left w:val="none" w:sz="0" w:space="0" w:color="auto"/>
                <w:bottom w:val="none" w:sz="0" w:space="0" w:color="auto"/>
                <w:right w:val="none" w:sz="0" w:space="0" w:color="auto"/>
              </w:divBdr>
            </w:div>
            <w:div w:id="1101611013">
              <w:marLeft w:val="0"/>
              <w:marRight w:val="0"/>
              <w:marTop w:val="0"/>
              <w:marBottom w:val="0"/>
              <w:divBdr>
                <w:top w:val="none" w:sz="0" w:space="0" w:color="auto"/>
                <w:left w:val="none" w:sz="0" w:space="0" w:color="auto"/>
                <w:bottom w:val="none" w:sz="0" w:space="0" w:color="auto"/>
                <w:right w:val="none" w:sz="0" w:space="0" w:color="auto"/>
              </w:divBdr>
            </w:div>
            <w:div w:id="1115055901">
              <w:marLeft w:val="0"/>
              <w:marRight w:val="0"/>
              <w:marTop w:val="0"/>
              <w:marBottom w:val="0"/>
              <w:divBdr>
                <w:top w:val="none" w:sz="0" w:space="0" w:color="auto"/>
                <w:left w:val="none" w:sz="0" w:space="0" w:color="auto"/>
                <w:bottom w:val="none" w:sz="0" w:space="0" w:color="auto"/>
                <w:right w:val="none" w:sz="0" w:space="0" w:color="auto"/>
              </w:divBdr>
            </w:div>
            <w:div w:id="1156606462">
              <w:marLeft w:val="0"/>
              <w:marRight w:val="0"/>
              <w:marTop w:val="0"/>
              <w:marBottom w:val="0"/>
              <w:divBdr>
                <w:top w:val="none" w:sz="0" w:space="0" w:color="auto"/>
                <w:left w:val="none" w:sz="0" w:space="0" w:color="auto"/>
                <w:bottom w:val="none" w:sz="0" w:space="0" w:color="auto"/>
                <w:right w:val="none" w:sz="0" w:space="0" w:color="auto"/>
              </w:divBdr>
            </w:div>
            <w:div w:id="1186866830">
              <w:marLeft w:val="0"/>
              <w:marRight w:val="0"/>
              <w:marTop w:val="0"/>
              <w:marBottom w:val="0"/>
              <w:divBdr>
                <w:top w:val="none" w:sz="0" w:space="0" w:color="auto"/>
                <w:left w:val="none" w:sz="0" w:space="0" w:color="auto"/>
                <w:bottom w:val="none" w:sz="0" w:space="0" w:color="auto"/>
                <w:right w:val="none" w:sz="0" w:space="0" w:color="auto"/>
              </w:divBdr>
            </w:div>
            <w:div w:id="1212425932">
              <w:marLeft w:val="0"/>
              <w:marRight w:val="0"/>
              <w:marTop w:val="0"/>
              <w:marBottom w:val="0"/>
              <w:divBdr>
                <w:top w:val="none" w:sz="0" w:space="0" w:color="auto"/>
                <w:left w:val="none" w:sz="0" w:space="0" w:color="auto"/>
                <w:bottom w:val="none" w:sz="0" w:space="0" w:color="auto"/>
                <w:right w:val="none" w:sz="0" w:space="0" w:color="auto"/>
              </w:divBdr>
            </w:div>
            <w:div w:id="1241985670">
              <w:marLeft w:val="0"/>
              <w:marRight w:val="0"/>
              <w:marTop w:val="0"/>
              <w:marBottom w:val="0"/>
              <w:divBdr>
                <w:top w:val="none" w:sz="0" w:space="0" w:color="auto"/>
                <w:left w:val="none" w:sz="0" w:space="0" w:color="auto"/>
                <w:bottom w:val="none" w:sz="0" w:space="0" w:color="auto"/>
                <w:right w:val="none" w:sz="0" w:space="0" w:color="auto"/>
              </w:divBdr>
            </w:div>
            <w:div w:id="1303148434">
              <w:marLeft w:val="0"/>
              <w:marRight w:val="0"/>
              <w:marTop w:val="0"/>
              <w:marBottom w:val="0"/>
              <w:divBdr>
                <w:top w:val="none" w:sz="0" w:space="0" w:color="auto"/>
                <w:left w:val="none" w:sz="0" w:space="0" w:color="auto"/>
                <w:bottom w:val="none" w:sz="0" w:space="0" w:color="auto"/>
                <w:right w:val="none" w:sz="0" w:space="0" w:color="auto"/>
              </w:divBdr>
            </w:div>
            <w:div w:id="1343556227">
              <w:marLeft w:val="0"/>
              <w:marRight w:val="0"/>
              <w:marTop w:val="0"/>
              <w:marBottom w:val="0"/>
              <w:divBdr>
                <w:top w:val="none" w:sz="0" w:space="0" w:color="auto"/>
                <w:left w:val="none" w:sz="0" w:space="0" w:color="auto"/>
                <w:bottom w:val="none" w:sz="0" w:space="0" w:color="auto"/>
                <w:right w:val="none" w:sz="0" w:space="0" w:color="auto"/>
              </w:divBdr>
            </w:div>
            <w:div w:id="1361009099">
              <w:marLeft w:val="0"/>
              <w:marRight w:val="0"/>
              <w:marTop w:val="0"/>
              <w:marBottom w:val="0"/>
              <w:divBdr>
                <w:top w:val="none" w:sz="0" w:space="0" w:color="auto"/>
                <w:left w:val="none" w:sz="0" w:space="0" w:color="auto"/>
                <w:bottom w:val="none" w:sz="0" w:space="0" w:color="auto"/>
                <w:right w:val="none" w:sz="0" w:space="0" w:color="auto"/>
              </w:divBdr>
            </w:div>
            <w:div w:id="1386484280">
              <w:marLeft w:val="0"/>
              <w:marRight w:val="0"/>
              <w:marTop w:val="0"/>
              <w:marBottom w:val="0"/>
              <w:divBdr>
                <w:top w:val="none" w:sz="0" w:space="0" w:color="auto"/>
                <w:left w:val="none" w:sz="0" w:space="0" w:color="auto"/>
                <w:bottom w:val="none" w:sz="0" w:space="0" w:color="auto"/>
                <w:right w:val="none" w:sz="0" w:space="0" w:color="auto"/>
              </w:divBdr>
            </w:div>
            <w:div w:id="1386879819">
              <w:marLeft w:val="0"/>
              <w:marRight w:val="0"/>
              <w:marTop w:val="0"/>
              <w:marBottom w:val="0"/>
              <w:divBdr>
                <w:top w:val="none" w:sz="0" w:space="0" w:color="auto"/>
                <w:left w:val="none" w:sz="0" w:space="0" w:color="auto"/>
                <w:bottom w:val="none" w:sz="0" w:space="0" w:color="auto"/>
                <w:right w:val="none" w:sz="0" w:space="0" w:color="auto"/>
              </w:divBdr>
            </w:div>
            <w:div w:id="1514296794">
              <w:marLeft w:val="0"/>
              <w:marRight w:val="0"/>
              <w:marTop w:val="0"/>
              <w:marBottom w:val="0"/>
              <w:divBdr>
                <w:top w:val="none" w:sz="0" w:space="0" w:color="auto"/>
                <w:left w:val="none" w:sz="0" w:space="0" w:color="auto"/>
                <w:bottom w:val="none" w:sz="0" w:space="0" w:color="auto"/>
                <w:right w:val="none" w:sz="0" w:space="0" w:color="auto"/>
              </w:divBdr>
            </w:div>
            <w:div w:id="1558130106">
              <w:marLeft w:val="0"/>
              <w:marRight w:val="0"/>
              <w:marTop w:val="0"/>
              <w:marBottom w:val="0"/>
              <w:divBdr>
                <w:top w:val="none" w:sz="0" w:space="0" w:color="auto"/>
                <w:left w:val="none" w:sz="0" w:space="0" w:color="auto"/>
                <w:bottom w:val="none" w:sz="0" w:space="0" w:color="auto"/>
                <w:right w:val="none" w:sz="0" w:space="0" w:color="auto"/>
              </w:divBdr>
            </w:div>
            <w:div w:id="1569421419">
              <w:marLeft w:val="0"/>
              <w:marRight w:val="0"/>
              <w:marTop w:val="0"/>
              <w:marBottom w:val="0"/>
              <w:divBdr>
                <w:top w:val="none" w:sz="0" w:space="0" w:color="auto"/>
                <w:left w:val="none" w:sz="0" w:space="0" w:color="auto"/>
                <w:bottom w:val="none" w:sz="0" w:space="0" w:color="auto"/>
                <w:right w:val="none" w:sz="0" w:space="0" w:color="auto"/>
              </w:divBdr>
            </w:div>
            <w:div w:id="1609922556">
              <w:marLeft w:val="0"/>
              <w:marRight w:val="0"/>
              <w:marTop w:val="0"/>
              <w:marBottom w:val="0"/>
              <w:divBdr>
                <w:top w:val="none" w:sz="0" w:space="0" w:color="auto"/>
                <w:left w:val="none" w:sz="0" w:space="0" w:color="auto"/>
                <w:bottom w:val="none" w:sz="0" w:space="0" w:color="auto"/>
                <w:right w:val="none" w:sz="0" w:space="0" w:color="auto"/>
              </w:divBdr>
            </w:div>
            <w:div w:id="1694381285">
              <w:marLeft w:val="0"/>
              <w:marRight w:val="0"/>
              <w:marTop w:val="0"/>
              <w:marBottom w:val="0"/>
              <w:divBdr>
                <w:top w:val="none" w:sz="0" w:space="0" w:color="auto"/>
                <w:left w:val="none" w:sz="0" w:space="0" w:color="auto"/>
                <w:bottom w:val="none" w:sz="0" w:space="0" w:color="auto"/>
                <w:right w:val="none" w:sz="0" w:space="0" w:color="auto"/>
              </w:divBdr>
            </w:div>
            <w:div w:id="1719352872">
              <w:marLeft w:val="0"/>
              <w:marRight w:val="0"/>
              <w:marTop w:val="0"/>
              <w:marBottom w:val="0"/>
              <w:divBdr>
                <w:top w:val="none" w:sz="0" w:space="0" w:color="auto"/>
                <w:left w:val="none" w:sz="0" w:space="0" w:color="auto"/>
                <w:bottom w:val="none" w:sz="0" w:space="0" w:color="auto"/>
                <w:right w:val="none" w:sz="0" w:space="0" w:color="auto"/>
              </w:divBdr>
            </w:div>
            <w:div w:id="1719355702">
              <w:marLeft w:val="0"/>
              <w:marRight w:val="0"/>
              <w:marTop w:val="0"/>
              <w:marBottom w:val="0"/>
              <w:divBdr>
                <w:top w:val="none" w:sz="0" w:space="0" w:color="auto"/>
                <w:left w:val="none" w:sz="0" w:space="0" w:color="auto"/>
                <w:bottom w:val="none" w:sz="0" w:space="0" w:color="auto"/>
                <w:right w:val="none" w:sz="0" w:space="0" w:color="auto"/>
              </w:divBdr>
            </w:div>
            <w:div w:id="1735352206">
              <w:marLeft w:val="0"/>
              <w:marRight w:val="0"/>
              <w:marTop w:val="0"/>
              <w:marBottom w:val="0"/>
              <w:divBdr>
                <w:top w:val="none" w:sz="0" w:space="0" w:color="auto"/>
                <w:left w:val="none" w:sz="0" w:space="0" w:color="auto"/>
                <w:bottom w:val="none" w:sz="0" w:space="0" w:color="auto"/>
                <w:right w:val="none" w:sz="0" w:space="0" w:color="auto"/>
              </w:divBdr>
            </w:div>
            <w:div w:id="1743065457">
              <w:marLeft w:val="0"/>
              <w:marRight w:val="0"/>
              <w:marTop w:val="0"/>
              <w:marBottom w:val="0"/>
              <w:divBdr>
                <w:top w:val="none" w:sz="0" w:space="0" w:color="auto"/>
                <w:left w:val="none" w:sz="0" w:space="0" w:color="auto"/>
                <w:bottom w:val="none" w:sz="0" w:space="0" w:color="auto"/>
                <w:right w:val="none" w:sz="0" w:space="0" w:color="auto"/>
              </w:divBdr>
            </w:div>
            <w:div w:id="1759516628">
              <w:marLeft w:val="0"/>
              <w:marRight w:val="0"/>
              <w:marTop w:val="0"/>
              <w:marBottom w:val="0"/>
              <w:divBdr>
                <w:top w:val="none" w:sz="0" w:space="0" w:color="auto"/>
                <w:left w:val="none" w:sz="0" w:space="0" w:color="auto"/>
                <w:bottom w:val="none" w:sz="0" w:space="0" w:color="auto"/>
                <w:right w:val="none" w:sz="0" w:space="0" w:color="auto"/>
              </w:divBdr>
            </w:div>
            <w:div w:id="1779593546">
              <w:marLeft w:val="0"/>
              <w:marRight w:val="0"/>
              <w:marTop w:val="0"/>
              <w:marBottom w:val="0"/>
              <w:divBdr>
                <w:top w:val="none" w:sz="0" w:space="0" w:color="auto"/>
                <w:left w:val="none" w:sz="0" w:space="0" w:color="auto"/>
                <w:bottom w:val="none" w:sz="0" w:space="0" w:color="auto"/>
                <w:right w:val="none" w:sz="0" w:space="0" w:color="auto"/>
              </w:divBdr>
            </w:div>
            <w:div w:id="1804158915">
              <w:marLeft w:val="0"/>
              <w:marRight w:val="0"/>
              <w:marTop w:val="0"/>
              <w:marBottom w:val="0"/>
              <w:divBdr>
                <w:top w:val="none" w:sz="0" w:space="0" w:color="auto"/>
                <w:left w:val="none" w:sz="0" w:space="0" w:color="auto"/>
                <w:bottom w:val="none" w:sz="0" w:space="0" w:color="auto"/>
                <w:right w:val="none" w:sz="0" w:space="0" w:color="auto"/>
              </w:divBdr>
            </w:div>
            <w:div w:id="1829974665">
              <w:marLeft w:val="0"/>
              <w:marRight w:val="0"/>
              <w:marTop w:val="0"/>
              <w:marBottom w:val="0"/>
              <w:divBdr>
                <w:top w:val="none" w:sz="0" w:space="0" w:color="auto"/>
                <w:left w:val="none" w:sz="0" w:space="0" w:color="auto"/>
                <w:bottom w:val="none" w:sz="0" w:space="0" w:color="auto"/>
                <w:right w:val="none" w:sz="0" w:space="0" w:color="auto"/>
              </w:divBdr>
            </w:div>
            <w:div w:id="1868257045">
              <w:marLeft w:val="0"/>
              <w:marRight w:val="0"/>
              <w:marTop w:val="0"/>
              <w:marBottom w:val="0"/>
              <w:divBdr>
                <w:top w:val="none" w:sz="0" w:space="0" w:color="auto"/>
                <w:left w:val="none" w:sz="0" w:space="0" w:color="auto"/>
                <w:bottom w:val="none" w:sz="0" w:space="0" w:color="auto"/>
                <w:right w:val="none" w:sz="0" w:space="0" w:color="auto"/>
              </w:divBdr>
            </w:div>
            <w:div w:id="1987583474">
              <w:marLeft w:val="0"/>
              <w:marRight w:val="0"/>
              <w:marTop w:val="0"/>
              <w:marBottom w:val="0"/>
              <w:divBdr>
                <w:top w:val="none" w:sz="0" w:space="0" w:color="auto"/>
                <w:left w:val="none" w:sz="0" w:space="0" w:color="auto"/>
                <w:bottom w:val="none" w:sz="0" w:space="0" w:color="auto"/>
                <w:right w:val="none" w:sz="0" w:space="0" w:color="auto"/>
              </w:divBdr>
            </w:div>
            <w:div w:id="2094430124">
              <w:marLeft w:val="0"/>
              <w:marRight w:val="0"/>
              <w:marTop w:val="0"/>
              <w:marBottom w:val="0"/>
              <w:divBdr>
                <w:top w:val="none" w:sz="0" w:space="0" w:color="auto"/>
                <w:left w:val="none" w:sz="0" w:space="0" w:color="auto"/>
                <w:bottom w:val="none" w:sz="0" w:space="0" w:color="auto"/>
                <w:right w:val="none" w:sz="0" w:space="0" w:color="auto"/>
              </w:divBdr>
            </w:div>
            <w:div w:id="2099519906">
              <w:marLeft w:val="0"/>
              <w:marRight w:val="0"/>
              <w:marTop w:val="0"/>
              <w:marBottom w:val="0"/>
              <w:divBdr>
                <w:top w:val="none" w:sz="0" w:space="0" w:color="auto"/>
                <w:left w:val="none" w:sz="0" w:space="0" w:color="auto"/>
                <w:bottom w:val="none" w:sz="0" w:space="0" w:color="auto"/>
                <w:right w:val="none" w:sz="0" w:space="0" w:color="auto"/>
              </w:divBdr>
            </w:div>
            <w:div w:id="21243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g.musumeci@unict.it" TargetMode="External"/><Relationship Id="rId11" Type="http://schemas.openxmlformats.org/officeDocument/2006/relationships/hyperlink" Target="http://dx.doi.org/10.1016/j.jnutbio.2013.07.007" TargetMode="External"/><Relationship Id="rId12" Type="http://schemas.openxmlformats.org/officeDocument/2006/relationships/hyperlink" Target="http://dx.doi.org/10.2174/0929867013372896" TargetMode="External"/><Relationship Id="rId13" Type="http://schemas.openxmlformats.org/officeDocument/2006/relationships/hyperlink" Target="http://dx.doi.org/10.3390/jfmk1010001"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5140-2B51-0E48-AC4F-02BD0EF0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5885</Words>
  <Characters>33547</Characters>
  <Application>Microsoft Macintosh Word</Application>
  <DocSecurity>0</DocSecurity>
  <Lines>279</Lines>
  <Paragraphs>78</Paragraphs>
  <ScaleCrop>false</ScaleCrop>
  <HeadingPairs>
    <vt:vector size="2" baseType="variant">
      <vt:variant>
        <vt:lpstr>Titolo</vt:lpstr>
      </vt:variant>
      <vt:variant>
        <vt:i4>1</vt:i4>
      </vt:variant>
    </vt:vector>
  </HeadingPairs>
  <TitlesOfParts>
    <vt:vector size="1" baseType="lpstr">
      <vt:lpstr>Format for editorial</vt:lpstr>
    </vt:vector>
  </TitlesOfParts>
  <Company> </Company>
  <LinksUpToDate>false</LinksUpToDate>
  <CharactersWithSpaces>39354</CharactersWithSpaces>
  <SharedDoc>false</SharedDoc>
  <HLinks>
    <vt:vector size="24" baseType="variant">
      <vt:variant>
        <vt:i4>7012458</vt:i4>
      </vt:variant>
      <vt:variant>
        <vt:i4>9</vt:i4>
      </vt:variant>
      <vt:variant>
        <vt:i4>0</vt:i4>
      </vt:variant>
      <vt:variant>
        <vt:i4>5</vt:i4>
      </vt:variant>
      <vt:variant>
        <vt:lpwstr>http://dx.doi.org/10.2174/0929867013372896</vt:lpwstr>
      </vt:variant>
      <vt:variant>
        <vt:lpwstr/>
      </vt:variant>
      <vt:variant>
        <vt:i4>3932223</vt:i4>
      </vt:variant>
      <vt:variant>
        <vt:i4>6</vt:i4>
      </vt:variant>
      <vt:variant>
        <vt:i4>0</vt:i4>
      </vt:variant>
      <vt:variant>
        <vt:i4>5</vt:i4>
      </vt:variant>
      <vt:variant>
        <vt:lpwstr>http://dx.doi.org/10.1016/j.jnutbio.2013.07.007</vt:lpwstr>
      </vt:variant>
      <vt:variant>
        <vt:lpwstr/>
      </vt:variant>
      <vt:variant>
        <vt:i4>131177</vt:i4>
      </vt:variant>
      <vt:variant>
        <vt:i4>3</vt:i4>
      </vt:variant>
      <vt:variant>
        <vt:i4>0</vt:i4>
      </vt:variant>
      <vt:variant>
        <vt:i4>5</vt:i4>
      </vt:variant>
      <vt:variant>
        <vt:lpwstr>mailto:g.musumeci@unict.it</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editorial</dc:title>
  <dc:subject/>
  <dc:creator>Jin-Lei Wang </dc:creator>
  <cp:keywords/>
  <dc:description/>
  <cp:lastModifiedBy>Na Ma</cp:lastModifiedBy>
  <cp:revision>2</cp:revision>
  <dcterms:created xsi:type="dcterms:W3CDTF">2015-08-30T15:38:00Z</dcterms:created>
  <dcterms:modified xsi:type="dcterms:W3CDTF">2015-08-30T15:38:00Z</dcterms:modified>
</cp:coreProperties>
</file>