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03" w:rsidRPr="00C81CD6" w:rsidRDefault="006C4A03" w:rsidP="00D1109C">
      <w:pPr>
        <w:wordWrap/>
        <w:adjustRightInd w:val="0"/>
        <w:snapToGrid w:val="0"/>
        <w:spacing w:line="360" w:lineRule="auto"/>
        <w:jc w:val="left"/>
        <w:rPr>
          <w:rFonts w:ascii="Book Antiqua" w:hAnsi="Book Antiqua" w:cs="Tahoma"/>
          <w:b/>
          <w:color w:val="000000"/>
          <w:sz w:val="24"/>
        </w:rPr>
      </w:pPr>
      <w:r w:rsidRPr="002A0C83">
        <w:rPr>
          <w:rFonts w:ascii="Book Antiqua" w:hAnsi="Book Antiqua" w:cs="Tahoma"/>
          <w:b/>
          <w:color w:val="0000FF"/>
          <w:sz w:val="24"/>
        </w:rPr>
        <w:t xml:space="preserve">Name of journal: </w:t>
      </w:r>
      <w:r w:rsidRPr="00C81CD6">
        <w:rPr>
          <w:rFonts w:ascii="Book Antiqua" w:hAnsi="Book Antiqua" w:cs="Tahoma"/>
          <w:b/>
          <w:color w:val="000000"/>
          <w:sz w:val="24"/>
        </w:rPr>
        <w:t>World Journal of Gastroenterology</w:t>
      </w:r>
    </w:p>
    <w:p w:rsidR="005E31DA" w:rsidRDefault="006C4A03" w:rsidP="00D1109C">
      <w:pPr>
        <w:wordWrap/>
        <w:adjustRightInd w:val="0"/>
        <w:snapToGrid w:val="0"/>
        <w:spacing w:line="360" w:lineRule="auto"/>
        <w:rPr>
          <w:rFonts w:ascii="Book Antiqua" w:eastAsiaTheme="minorEastAsia" w:hAnsi="Book Antiqua" w:cs="Tahoma"/>
          <w:b/>
          <w:color w:val="0000FF"/>
          <w:sz w:val="24"/>
          <w:lang w:eastAsia="zh-CN"/>
        </w:rPr>
      </w:pPr>
      <w:r w:rsidRPr="002A0C83">
        <w:rPr>
          <w:rFonts w:ascii="Book Antiqua" w:hAnsi="Book Antiqua" w:cs="Tahoma"/>
          <w:b/>
          <w:color w:val="0000FF"/>
          <w:sz w:val="24"/>
        </w:rPr>
        <w:t>ESPS Manuscript NO:</w:t>
      </w:r>
      <w:r>
        <w:rPr>
          <w:rFonts w:ascii="Book Antiqua" w:hAnsi="Book Antiqua" w:cs="Tahoma" w:hint="eastAsia"/>
          <w:b/>
          <w:color w:val="0000FF"/>
          <w:sz w:val="24"/>
        </w:rPr>
        <w:t xml:space="preserve"> </w:t>
      </w:r>
      <w:r w:rsidR="005E31DA">
        <w:rPr>
          <w:rFonts w:ascii="Book Antiqua" w:eastAsiaTheme="minorEastAsia" w:hAnsi="Book Antiqua" w:cs="Tahoma" w:hint="eastAsia"/>
          <w:b/>
          <w:color w:val="0000FF"/>
          <w:sz w:val="24"/>
          <w:lang w:eastAsia="zh-CN"/>
        </w:rPr>
        <w:t>1979</w:t>
      </w:r>
    </w:p>
    <w:p w:rsidR="005E31DA" w:rsidRPr="005E31DA" w:rsidRDefault="006C4A03" w:rsidP="00D1109C">
      <w:pPr>
        <w:wordWrap/>
        <w:adjustRightInd w:val="0"/>
        <w:snapToGrid w:val="0"/>
        <w:spacing w:line="360" w:lineRule="auto"/>
        <w:rPr>
          <w:rFonts w:ascii="Book Antiqua" w:eastAsiaTheme="minorEastAsia" w:hAnsi="Book Antiqua" w:cs="Tahoma"/>
          <w:b/>
          <w:color w:val="0000FF"/>
          <w:sz w:val="24"/>
          <w:lang w:eastAsia="zh-CN"/>
        </w:rPr>
      </w:pPr>
      <w:r w:rsidRPr="008078C0">
        <w:rPr>
          <w:rFonts w:ascii="Book Antiqua" w:hAnsi="Book Antiqua" w:cs="Tahoma"/>
          <w:b/>
          <w:color w:val="0000FF"/>
          <w:sz w:val="24"/>
        </w:rPr>
        <w:t>Columns:</w:t>
      </w:r>
      <w:r w:rsidRPr="008078C0">
        <w:rPr>
          <w:rFonts w:ascii="Book Antiqua" w:hAnsi="Book Antiqua" w:cs="Tahoma" w:hint="eastAsia"/>
          <w:b/>
          <w:color w:val="0000FF"/>
          <w:sz w:val="24"/>
        </w:rPr>
        <w:t xml:space="preserve"> </w:t>
      </w:r>
      <w:r w:rsidR="005E31DA" w:rsidRPr="00F878B8">
        <w:rPr>
          <w:rFonts w:ascii="Book Antiqua" w:hAnsi="Book Antiqua" w:cs="Tahoma"/>
          <w:b/>
          <w:color w:val="0000FF"/>
          <w:sz w:val="24"/>
        </w:rPr>
        <w:t>CASE REPORT</w:t>
      </w:r>
    </w:p>
    <w:p w:rsidR="006C4A03" w:rsidRPr="005E31DA" w:rsidRDefault="006C4A03" w:rsidP="00D1109C">
      <w:pPr>
        <w:wordWrap/>
        <w:adjustRightInd w:val="0"/>
        <w:snapToGrid w:val="0"/>
        <w:spacing w:line="360" w:lineRule="auto"/>
        <w:rPr>
          <w:rFonts w:ascii="Book Antiqua" w:hAnsi="Book Antiqua" w:cs="Tahoma"/>
          <w:b/>
          <w:color w:val="0000FF"/>
          <w:sz w:val="24"/>
        </w:rPr>
      </w:pPr>
    </w:p>
    <w:p w:rsidR="0049340C" w:rsidRPr="00D54C5A" w:rsidRDefault="0049340C" w:rsidP="00D1109C">
      <w:pPr>
        <w:wordWrap/>
        <w:adjustRightInd w:val="0"/>
        <w:snapToGrid w:val="0"/>
        <w:spacing w:line="360" w:lineRule="auto"/>
        <w:rPr>
          <w:rFonts w:ascii="Book Antiqua" w:hAnsi="Book Antiqua"/>
          <w:b/>
          <w:kern w:val="0"/>
          <w:sz w:val="24"/>
        </w:rPr>
      </w:pPr>
      <w:r w:rsidRPr="00D54C5A">
        <w:rPr>
          <w:rFonts w:ascii="Book Antiqua" w:hAnsi="Book Antiqua"/>
          <w:b/>
          <w:kern w:val="0"/>
          <w:sz w:val="24"/>
        </w:rPr>
        <w:t>Colonic</w:t>
      </w:r>
      <w:r>
        <w:rPr>
          <w:rFonts w:ascii="Book Antiqua" w:hAnsi="Book Antiqua"/>
          <w:b/>
          <w:kern w:val="0"/>
          <w:sz w:val="24"/>
        </w:rPr>
        <w:t xml:space="preserve"> </w:t>
      </w:r>
      <w:proofErr w:type="spellStart"/>
      <w:r>
        <w:rPr>
          <w:rFonts w:ascii="Book Antiqua" w:hAnsi="Book Antiqua" w:hint="eastAsia"/>
          <w:b/>
          <w:kern w:val="0"/>
          <w:sz w:val="24"/>
        </w:rPr>
        <w:t>m</w:t>
      </w:r>
      <w:r w:rsidRPr="00D54C5A">
        <w:rPr>
          <w:rFonts w:ascii="Book Antiqua" w:hAnsi="Book Antiqua"/>
          <w:b/>
          <w:kern w:val="0"/>
          <w:sz w:val="24"/>
        </w:rPr>
        <w:t>ucormycosis</w:t>
      </w:r>
      <w:proofErr w:type="spellEnd"/>
      <w:r w:rsidRPr="00D54C5A">
        <w:rPr>
          <w:rFonts w:ascii="Book Antiqua" w:hAnsi="Book Antiqua"/>
          <w:b/>
          <w:kern w:val="0"/>
          <w:sz w:val="24"/>
        </w:rPr>
        <w:t xml:space="preserve"> </w:t>
      </w:r>
      <w:r>
        <w:rPr>
          <w:rFonts w:ascii="Book Antiqua" w:hAnsi="Book Antiqua" w:hint="eastAsia"/>
          <w:b/>
          <w:kern w:val="0"/>
          <w:sz w:val="24"/>
        </w:rPr>
        <w:t>p</w:t>
      </w:r>
      <w:r w:rsidRPr="00D54C5A">
        <w:rPr>
          <w:rFonts w:ascii="Book Antiqua" w:hAnsi="Book Antiqua"/>
          <w:b/>
          <w:kern w:val="0"/>
          <w:sz w:val="24"/>
        </w:rPr>
        <w:t xml:space="preserve">resented with </w:t>
      </w:r>
      <w:r>
        <w:rPr>
          <w:rFonts w:ascii="Book Antiqua" w:hAnsi="Book Antiqua" w:hint="eastAsia"/>
          <w:b/>
          <w:kern w:val="0"/>
          <w:sz w:val="24"/>
        </w:rPr>
        <w:t>i</w:t>
      </w:r>
      <w:r>
        <w:rPr>
          <w:rFonts w:ascii="Book Antiqua" w:hAnsi="Book Antiqua"/>
          <w:b/>
          <w:kern w:val="0"/>
          <w:sz w:val="24"/>
        </w:rPr>
        <w:t xml:space="preserve">schemic </w:t>
      </w:r>
      <w:r>
        <w:rPr>
          <w:rFonts w:ascii="Book Antiqua" w:hAnsi="Book Antiqua" w:hint="eastAsia"/>
          <w:b/>
          <w:kern w:val="0"/>
          <w:sz w:val="24"/>
        </w:rPr>
        <w:t>c</w:t>
      </w:r>
      <w:r w:rsidRPr="00D54C5A">
        <w:rPr>
          <w:rFonts w:ascii="Book Antiqua" w:hAnsi="Book Antiqua"/>
          <w:b/>
          <w:kern w:val="0"/>
          <w:sz w:val="24"/>
        </w:rPr>
        <w:t xml:space="preserve">olitis in </w:t>
      </w:r>
      <w:r>
        <w:rPr>
          <w:rFonts w:ascii="Book Antiqua" w:hAnsi="Book Antiqua" w:hint="eastAsia"/>
          <w:b/>
          <w:kern w:val="0"/>
          <w:sz w:val="24"/>
        </w:rPr>
        <w:t>a</w:t>
      </w:r>
      <w:r w:rsidRPr="00D54C5A">
        <w:rPr>
          <w:rFonts w:ascii="Book Antiqua" w:hAnsi="Book Antiqua"/>
          <w:b/>
          <w:kern w:val="0"/>
          <w:sz w:val="24"/>
        </w:rPr>
        <w:t xml:space="preserve"> </w:t>
      </w:r>
      <w:r>
        <w:rPr>
          <w:rFonts w:ascii="Book Antiqua" w:hAnsi="Book Antiqua" w:hint="eastAsia"/>
          <w:b/>
          <w:kern w:val="0"/>
          <w:sz w:val="24"/>
        </w:rPr>
        <w:t>l</w:t>
      </w:r>
      <w:r>
        <w:rPr>
          <w:rFonts w:ascii="Book Antiqua" w:hAnsi="Book Antiqua"/>
          <w:b/>
          <w:kern w:val="0"/>
          <w:sz w:val="24"/>
        </w:rPr>
        <w:t xml:space="preserve">iver </w:t>
      </w:r>
      <w:r>
        <w:rPr>
          <w:rFonts w:ascii="Book Antiqua" w:hAnsi="Book Antiqua" w:hint="eastAsia"/>
          <w:b/>
          <w:kern w:val="0"/>
          <w:sz w:val="24"/>
        </w:rPr>
        <w:t>t</w:t>
      </w:r>
      <w:r w:rsidRPr="00D54C5A">
        <w:rPr>
          <w:rFonts w:ascii="Book Antiqua" w:hAnsi="Book Antiqua"/>
          <w:b/>
          <w:kern w:val="0"/>
          <w:sz w:val="24"/>
        </w:rPr>
        <w:t>ra</w:t>
      </w:r>
      <w:r>
        <w:rPr>
          <w:rFonts w:ascii="Book Antiqua" w:hAnsi="Book Antiqua"/>
          <w:b/>
          <w:kern w:val="0"/>
          <w:sz w:val="24"/>
        </w:rPr>
        <w:t xml:space="preserve">nsplant </w:t>
      </w:r>
      <w:r>
        <w:rPr>
          <w:rFonts w:ascii="Book Antiqua" w:hAnsi="Book Antiqua" w:hint="eastAsia"/>
          <w:b/>
          <w:kern w:val="0"/>
          <w:sz w:val="24"/>
        </w:rPr>
        <w:t>r</w:t>
      </w:r>
      <w:r>
        <w:rPr>
          <w:rFonts w:ascii="Book Antiqua" w:hAnsi="Book Antiqua"/>
          <w:b/>
          <w:kern w:val="0"/>
          <w:sz w:val="24"/>
        </w:rPr>
        <w:t>ecipient</w:t>
      </w:r>
    </w:p>
    <w:p w:rsidR="0049340C" w:rsidRPr="00701643" w:rsidRDefault="0049340C" w:rsidP="00D1109C">
      <w:pPr>
        <w:wordWrap/>
        <w:adjustRightInd w:val="0"/>
        <w:snapToGrid w:val="0"/>
        <w:spacing w:line="360" w:lineRule="auto"/>
        <w:rPr>
          <w:rFonts w:ascii="Book Antiqua" w:hAnsi="Book Antiqua"/>
          <w:b/>
          <w:kern w:val="0"/>
          <w:sz w:val="24"/>
        </w:rPr>
      </w:pPr>
    </w:p>
    <w:p w:rsidR="0049340C" w:rsidRPr="00D54C5A" w:rsidRDefault="0049340C" w:rsidP="00D1109C">
      <w:pPr>
        <w:wordWrap/>
        <w:adjustRightInd w:val="0"/>
        <w:snapToGrid w:val="0"/>
        <w:spacing w:line="360" w:lineRule="auto"/>
        <w:rPr>
          <w:rFonts w:ascii="Book Antiqua" w:hAnsi="Book Antiqua"/>
          <w:sz w:val="24"/>
        </w:rPr>
      </w:pPr>
      <w:r w:rsidRPr="00DF15C4">
        <w:rPr>
          <w:rFonts w:ascii="Book Antiqua" w:hAnsi="Book Antiqua" w:hint="eastAsia"/>
          <w:b/>
          <w:sz w:val="24"/>
        </w:rPr>
        <w:t xml:space="preserve">Do GW </w:t>
      </w:r>
      <w:r w:rsidRPr="00DF15C4">
        <w:rPr>
          <w:rFonts w:ascii="Book Antiqua" w:hAnsi="Book Antiqua" w:hint="eastAsia"/>
          <w:b/>
          <w:i/>
          <w:sz w:val="24"/>
        </w:rPr>
        <w:t>et al</w:t>
      </w:r>
      <w:r w:rsidRPr="00DF15C4">
        <w:rPr>
          <w:rFonts w:ascii="Book Antiqua" w:hAnsi="Book Antiqua" w:hint="eastAsia"/>
          <w:b/>
          <w:sz w:val="24"/>
        </w:rPr>
        <w:t>.</w:t>
      </w:r>
      <w:r w:rsidRPr="00D54C5A">
        <w:rPr>
          <w:rFonts w:ascii="Book Antiqua" w:hAnsi="Book Antiqua" w:hint="eastAsia"/>
          <w:sz w:val="24"/>
        </w:rPr>
        <w:t xml:space="preserve"> </w:t>
      </w:r>
      <w:r w:rsidRPr="00D54C5A">
        <w:rPr>
          <w:rFonts w:ascii="Book Antiqua" w:hAnsi="Book Antiqua"/>
          <w:sz w:val="24"/>
        </w:rPr>
        <w:t xml:space="preserve">Colonic </w:t>
      </w:r>
      <w:proofErr w:type="spellStart"/>
      <w:r w:rsidRPr="00D54C5A">
        <w:rPr>
          <w:rFonts w:ascii="Book Antiqua" w:hAnsi="Book Antiqua"/>
          <w:sz w:val="24"/>
        </w:rPr>
        <w:t>mucormycosis</w:t>
      </w:r>
      <w:proofErr w:type="spellEnd"/>
      <w:r w:rsidRPr="00D54C5A">
        <w:rPr>
          <w:rFonts w:ascii="Book Antiqua" w:hAnsi="Book Antiqua"/>
          <w:sz w:val="24"/>
        </w:rPr>
        <w:t xml:space="preserve"> in a LT recipient</w:t>
      </w:r>
    </w:p>
    <w:p w:rsidR="0049340C" w:rsidRPr="00D54C5A" w:rsidRDefault="0049340C" w:rsidP="00D1109C">
      <w:pPr>
        <w:wordWrap/>
        <w:adjustRightInd w:val="0"/>
        <w:snapToGrid w:val="0"/>
        <w:spacing w:line="360" w:lineRule="auto"/>
        <w:rPr>
          <w:rFonts w:ascii="Book Antiqua" w:hAnsi="Book Antiqua"/>
          <w:b/>
          <w:kern w:val="0"/>
          <w:sz w:val="24"/>
        </w:rPr>
      </w:pPr>
    </w:p>
    <w:p w:rsidR="0049340C" w:rsidRPr="00D54C5A" w:rsidRDefault="0049340C" w:rsidP="00D1109C">
      <w:pPr>
        <w:wordWrap/>
        <w:adjustRightInd w:val="0"/>
        <w:snapToGrid w:val="0"/>
        <w:spacing w:line="360" w:lineRule="auto"/>
        <w:outlineLvl w:val="0"/>
        <w:rPr>
          <w:rFonts w:ascii="Book Antiqua" w:hAnsi="Book Antiqua"/>
          <w:sz w:val="24"/>
        </w:rPr>
      </w:pPr>
      <w:proofErr w:type="spellStart"/>
      <w:r w:rsidRPr="00D54C5A">
        <w:rPr>
          <w:rFonts w:ascii="Book Antiqua" w:hAnsi="Book Antiqua"/>
          <w:sz w:val="24"/>
        </w:rPr>
        <w:t>Gi</w:t>
      </w:r>
      <w:proofErr w:type="spellEnd"/>
      <w:r w:rsidRPr="00D54C5A">
        <w:rPr>
          <w:rFonts w:ascii="Book Antiqua" w:hAnsi="Book Antiqua"/>
          <w:sz w:val="24"/>
        </w:rPr>
        <w:t xml:space="preserve"> Won Do, </w:t>
      </w:r>
      <w:proofErr w:type="spellStart"/>
      <w:r w:rsidRPr="00D54C5A">
        <w:rPr>
          <w:rFonts w:ascii="Book Antiqua" w:hAnsi="Book Antiqua"/>
          <w:sz w:val="24"/>
        </w:rPr>
        <w:t>Seok</w:t>
      </w:r>
      <w:proofErr w:type="spellEnd"/>
      <w:r w:rsidRPr="00D54C5A">
        <w:rPr>
          <w:rFonts w:ascii="Book Antiqua" w:hAnsi="Book Antiqua"/>
          <w:sz w:val="24"/>
        </w:rPr>
        <w:t xml:space="preserve"> Won Jung, Jae-Bum Jun, Jae </w:t>
      </w:r>
      <w:proofErr w:type="spellStart"/>
      <w:r w:rsidRPr="00D54C5A">
        <w:rPr>
          <w:rFonts w:ascii="Book Antiqua" w:hAnsi="Book Antiqua"/>
          <w:sz w:val="24"/>
        </w:rPr>
        <w:t>Hee</w:t>
      </w:r>
      <w:proofErr w:type="spellEnd"/>
      <w:r w:rsidRPr="00D54C5A">
        <w:rPr>
          <w:rFonts w:ascii="Book Antiqua" w:hAnsi="Book Antiqua"/>
          <w:sz w:val="24"/>
        </w:rPr>
        <w:t xml:space="preserve"> </w:t>
      </w:r>
      <w:proofErr w:type="spellStart"/>
      <w:r w:rsidRPr="00D54C5A">
        <w:rPr>
          <w:rFonts w:ascii="Book Antiqua" w:hAnsi="Book Antiqua"/>
          <w:sz w:val="24"/>
        </w:rPr>
        <w:t>Seo</w:t>
      </w:r>
      <w:proofErr w:type="spellEnd"/>
      <w:r w:rsidRPr="00D54C5A">
        <w:rPr>
          <w:rFonts w:ascii="Book Antiqua" w:hAnsi="Book Antiqua"/>
          <w:sz w:val="24"/>
        </w:rPr>
        <w:t>, Yang Won Nah</w:t>
      </w:r>
    </w:p>
    <w:p w:rsidR="0049340C" w:rsidRDefault="0049340C" w:rsidP="00D1109C">
      <w:pPr>
        <w:wordWrap/>
        <w:adjustRightInd w:val="0"/>
        <w:snapToGrid w:val="0"/>
        <w:spacing w:line="360" w:lineRule="auto"/>
        <w:rPr>
          <w:rFonts w:ascii="Book Antiqua" w:hAnsi="Book Antiqua"/>
          <w:b/>
          <w:kern w:val="0"/>
          <w:sz w:val="24"/>
        </w:rPr>
      </w:pPr>
      <w:r>
        <w:rPr>
          <w:noProof/>
          <w:lang w:eastAsia="zh-CN"/>
        </w:rPr>
        <mc:AlternateContent>
          <mc:Choice Requires="wps">
            <w:drawing>
              <wp:anchor distT="0" distB="0" distL="114300" distR="114300" simplePos="0" relativeHeight="251659264" behindDoc="0" locked="0" layoutInCell="1" allowOverlap="1" wp14:anchorId="56DEC14E" wp14:editId="3AAAC0CD">
                <wp:simplePos x="0" y="0"/>
                <wp:positionH relativeFrom="column">
                  <wp:posOffset>-19050</wp:posOffset>
                </wp:positionH>
                <wp:positionV relativeFrom="paragraph">
                  <wp:posOffset>316230</wp:posOffset>
                </wp:positionV>
                <wp:extent cx="5389245" cy="0"/>
                <wp:effectExtent l="13335" t="21590" r="17145" b="1651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9245" cy="0"/>
                        </a:xfrm>
                        <a:prstGeom prst="line">
                          <a:avLst/>
                        </a:prstGeom>
                        <a:noFill/>
                        <a:ln w="254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9pt" to="422.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sYuQIAAJMFAAAOAAAAZHJzL2Uyb0RvYy54bWysVMuO0zAU3SPxD1b2mSRt+oqmHXXSlM0A&#10;I2YQazd2GgvHjmy3aYXmF/gBJHawYsmev2H4DK6dNkOHDUKjSJavfX1y7rnHPr/YVRxtqdJMiqkX&#10;nYUeoiKXhIn11Ht7u/THHtIGC4K5FHTq7an2LmbPn503dUJ7spScUIUAROikqadeaUydBIHOS1ph&#10;fSZrKmCzkKrCBkK1DojCDaBXPOiF4TBopCK1kjnVGlYX7aY3c/hFQXPzuig0NYhPPeBm3KjcuLJj&#10;MDvHyVrhumT5gQb+DxYVZgJ+2kEtsMFoo9hfUBXLldSyMGe5rAJZFCynrgaoJgofVXNT4pq6WkAc&#10;XXcy6aeDzV9trxViBHrnIYEraNH9p+8/P3759eMzjPffvqLIitTUOoHcVFwrW2a+Ezf1lczfayRk&#10;WmKxpo7s7b4GBHciODliA13Dr1bNS0kgB2+MdIrtClVZSNAC7Vxj9l1j6M6gHBYH/fGkFw88lB/3&#10;ApwcD9ZKmxdUVshOph5nwmqGE7y90gaoQ+oxxS4LuWScu75zgZqp1xvEYehOaMkZsbs2T6v1KuUK&#10;bTFYZz6wnxUC0E7SlNwI4tBKikl2mBvMeDuHfC4sHnVubClBtDMwdetQo3PKh0k4ycbZOPbj3jDz&#10;43Cx8OfLNPaHy2g0WPQXabqI7izRKE5KRggVluvRtVH8b6443J/Wb51vO1WCU3RXMJA9ZTpfDsJR&#10;3B/7o9Gg78f9LPQvx8vUn6fRcDjKLtPL7BHTzFWvn4ZsJ6VlJTeGqpuSNGjFN+oNBitDP6GjiDDr&#10;B3gl2gBuve20i5Q075gpnWet2yzQScPHof1aH/G6xK0N+qPJZHJ0QesPJ1DHoZXr2Gkbdb06KPAg&#10;KDjj6AJ3V+z1aC/aSpL9tbJms9cGbr47dHil7NPyZ+yyHt7S2W8AAAD//wMAUEsDBBQABgAIAAAA&#10;IQCwRZkP3gAAAAgBAAAPAAAAZHJzL2Rvd25yZXYueG1sTI/BTsMwDIbvSLxDZCRuWzq2sVGaTgiN&#10;I0LdkOCYNaYJa5yqybaOp8eIAxzt3/r9fcVq8K04Yh9dIAWTcQYCqQ7GUaPgdfs0WoKISZPRbSBU&#10;cMYIq/LyotC5CSeq8LhJjeASirlWYFPqciljbdHrOA4dEmcfofc68dg30vT6xOW+lTdZdiu9dsQf&#10;rO7w0WK93xy8gv1i+u589Ty3b+vJeZ3c1+dLtVXq+mp4uAeRcEh/x/CDz+hQMtMuHMhE0SoYTVkl&#10;KZjdsQHny9l8AWL3u5BlIf8LlN8AAAD//wMAUEsBAi0AFAAGAAgAAAAhALaDOJL+AAAA4QEAABMA&#10;AAAAAAAAAAAAAAAAAAAAAFtDb250ZW50X1R5cGVzXS54bWxQSwECLQAUAAYACAAAACEAOP0h/9YA&#10;AACUAQAACwAAAAAAAAAAAAAAAAAvAQAAX3JlbHMvLnJlbHNQSwECLQAUAAYACAAAACEAK4LrGLkC&#10;AACTBQAADgAAAAAAAAAAAAAAAAAuAgAAZHJzL2Uyb0RvYy54bWxQSwECLQAUAAYACAAAACEAsEWZ&#10;D94AAAAIAQAADwAAAAAAAAAAAAAAAAATBQAAZHJzL2Rvd25yZXYueG1sUEsFBgAAAAAEAAQA8wAA&#10;AB4GAAAAAA==&#10;" strokecolor="#a5a5a5" strokeweight="2pt">
                <v:shadow opacity="24903f" origin=",.5" offset="0,.55556mm"/>
              </v:line>
            </w:pict>
          </mc:Fallback>
        </mc:AlternateContent>
      </w:r>
    </w:p>
    <w:p w:rsidR="00D1109C" w:rsidRDefault="00D1109C" w:rsidP="00D1109C">
      <w:pPr>
        <w:wordWrap/>
        <w:adjustRightInd w:val="0"/>
        <w:snapToGrid w:val="0"/>
        <w:spacing w:line="360" w:lineRule="auto"/>
        <w:outlineLvl w:val="0"/>
        <w:rPr>
          <w:rFonts w:ascii="Book Antiqua" w:eastAsiaTheme="minorEastAsia" w:hAnsi="Book Antiqua"/>
          <w:b/>
          <w:sz w:val="24"/>
          <w:lang w:eastAsia="zh-CN"/>
        </w:rPr>
      </w:pPr>
    </w:p>
    <w:p w:rsidR="0049340C" w:rsidRDefault="0049340C" w:rsidP="00D1109C">
      <w:pPr>
        <w:wordWrap/>
        <w:adjustRightInd w:val="0"/>
        <w:snapToGrid w:val="0"/>
        <w:spacing w:line="360" w:lineRule="auto"/>
        <w:outlineLvl w:val="0"/>
        <w:rPr>
          <w:rFonts w:ascii="Book Antiqua" w:hAnsi="Book Antiqua"/>
          <w:sz w:val="24"/>
        </w:rPr>
      </w:pPr>
      <w:proofErr w:type="spellStart"/>
      <w:r w:rsidRPr="00D54C5A">
        <w:rPr>
          <w:rFonts w:ascii="Book Antiqua" w:hAnsi="Book Antiqua"/>
          <w:b/>
          <w:sz w:val="24"/>
        </w:rPr>
        <w:t>Gi</w:t>
      </w:r>
      <w:proofErr w:type="spellEnd"/>
      <w:r w:rsidRPr="00D54C5A">
        <w:rPr>
          <w:rFonts w:ascii="Book Antiqua" w:hAnsi="Book Antiqua"/>
          <w:b/>
          <w:sz w:val="24"/>
        </w:rPr>
        <w:t xml:space="preserve"> Won Do, </w:t>
      </w:r>
      <w:proofErr w:type="spellStart"/>
      <w:r w:rsidRPr="00D54C5A">
        <w:rPr>
          <w:rFonts w:ascii="Book Antiqua" w:hAnsi="Book Antiqua"/>
          <w:b/>
          <w:sz w:val="24"/>
        </w:rPr>
        <w:t>Seok</w:t>
      </w:r>
      <w:proofErr w:type="spellEnd"/>
      <w:r w:rsidRPr="00D54C5A">
        <w:rPr>
          <w:rFonts w:ascii="Book Antiqua" w:hAnsi="Book Antiqua"/>
          <w:b/>
          <w:sz w:val="24"/>
        </w:rPr>
        <w:t xml:space="preserve"> Won Jung, Jae-Bum Jun,</w:t>
      </w:r>
      <w:r w:rsidRPr="00D54C5A">
        <w:rPr>
          <w:rFonts w:ascii="Book Antiqua" w:hAnsi="Book Antiqua"/>
          <w:sz w:val="24"/>
        </w:rPr>
        <w:t xml:space="preserve"> Department of Internal Medicine, University of Ulsan College of Medicine, Ulsan University Hospital, </w:t>
      </w:r>
      <w:r w:rsidR="008521EF" w:rsidRPr="00D54C5A">
        <w:rPr>
          <w:rFonts w:ascii="Book Antiqua" w:hAnsi="Book Antiqua"/>
          <w:sz w:val="24"/>
        </w:rPr>
        <w:t>Dong-</w:t>
      </w:r>
      <w:proofErr w:type="spellStart"/>
      <w:r w:rsidR="008521EF" w:rsidRPr="00D54C5A">
        <w:rPr>
          <w:rFonts w:ascii="Book Antiqua" w:hAnsi="Book Antiqua"/>
          <w:sz w:val="24"/>
        </w:rPr>
        <w:t>gu</w:t>
      </w:r>
      <w:proofErr w:type="spellEnd"/>
      <w:r w:rsidR="008521EF" w:rsidRPr="00D54C5A">
        <w:rPr>
          <w:rFonts w:ascii="Book Antiqua" w:hAnsi="Book Antiqua"/>
          <w:sz w:val="24"/>
        </w:rPr>
        <w:t>, Ulsan</w:t>
      </w:r>
      <w:r w:rsidR="007A7058">
        <w:rPr>
          <w:rFonts w:ascii="Book Antiqua" w:eastAsiaTheme="minorEastAsia" w:hAnsi="Book Antiqua" w:hint="eastAsia"/>
          <w:sz w:val="24"/>
          <w:lang w:eastAsia="zh-CN"/>
        </w:rPr>
        <w:t xml:space="preserve"> </w:t>
      </w:r>
      <w:r w:rsidR="007A7058" w:rsidRPr="007A7058">
        <w:rPr>
          <w:rFonts w:ascii="Book Antiqua" w:eastAsiaTheme="minorEastAsia" w:hAnsi="Book Antiqua"/>
          <w:sz w:val="24"/>
          <w:lang w:eastAsia="zh-CN"/>
        </w:rPr>
        <w:t>682-813</w:t>
      </w:r>
      <w:r w:rsidR="008521EF" w:rsidRPr="00D54C5A">
        <w:rPr>
          <w:rFonts w:ascii="Book Antiqua" w:hAnsi="Book Antiqua"/>
          <w:sz w:val="24"/>
        </w:rPr>
        <w:t>,</w:t>
      </w:r>
      <w:r w:rsidR="008521EF">
        <w:rPr>
          <w:rFonts w:ascii="Book Antiqua" w:eastAsiaTheme="minorEastAsia" w:hAnsi="Book Antiqua" w:hint="eastAsia"/>
          <w:sz w:val="24"/>
          <w:lang w:eastAsia="zh-CN"/>
        </w:rPr>
        <w:t xml:space="preserve"> </w:t>
      </w:r>
      <w:r w:rsidR="001832D9" w:rsidRPr="001832D9">
        <w:rPr>
          <w:rFonts w:ascii="Book Antiqua" w:hAnsi="Book Antiqua"/>
          <w:sz w:val="24"/>
        </w:rPr>
        <w:t>South Korea</w:t>
      </w:r>
      <w:r w:rsidRPr="00D54C5A">
        <w:rPr>
          <w:rFonts w:ascii="Book Antiqua" w:hAnsi="Book Antiqua"/>
          <w:sz w:val="24"/>
        </w:rPr>
        <w:t xml:space="preserve"> </w:t>
      </w:r>
    </w:p>
    <w:p w:rsidR="00186516" w:rsidRDefault="00186516" w:rsidP="00D1109C">
      <w:pPr>
        <w:wordWrap/>
        <w:adjustRightInd w:val="0"/>
        <w:snapToGrid w:val="0"/>
        <w:spacing w:line="360" w:lineRule="auto"/>
        <w:outlineLvl w:val="0"/>
        <w:rPr>
          <w:rFonts w:ascii="Book Antiqua" w:eastAsiaTheme="minorEastAsia" w:hAnsi="Book Antiqua"/>
          <w:b/>
          <w:sz w:val="24"/>
          <w:lang w:eastAsia="zh-CN"/>
        </w:rPr>
      </w:pPr>
    </w:p>
    <w:p w:rsidR="0049340C" w:rsidRPr="00D54C5A" w:rsidRDefault="0049340C" w:rsidP="00D1109C">
      <w:pPr>
        <w:wordWrap/>
        <w:adjustRightInd w:val="0"/>
        <w:snapToGrid w:val="0"/>
        <w:spacing w:line="360" w:lineRule="auto"/>
        <w:outlineLvl w:val="0"/>
        <w:rPr>
          <w:rFonts w:ascii="Book Antiqua" w:hAnsi="Book Antiqua"/>
          <w:sz w:val="24"/>
        </w:rPr>
      </w:pPr>
      <w:r w:rsidRPr="00D54C5A">
        <w:rPr>
          <w:rFonts w:ascii="Book Antiqua" w:hAnsi="Book Antiqua"/>
          <w:b/>
          <w:sz w:val="24"/>
        </w:rPr>
        <w:t xml:space="preserve">Jae </w:t>
      </w:r>
      <w:proofErr w:type="spellStart"/>
      <w:r w:rsidRPr="00D54C5A">
        <w:rPr>
          <w:rFonts w:ascii="Book Antiqua" w:hAnsi="Book Antiqua"/>
          <w:b/>
          <w:sz w:val="24"/>
        </w:rPr>
        <w:t>Hee</w:t>
      </w:r>
      <w:proofErr w:type="spellEnd"/>
      <w:r w:rsidRPr="00D54C5A">
        <w:rPr>
          <w:rFonts w:ascii="Book Antiqua" w:hAnsi="Book Antiqua"/>
          <w:b/>
          <w:sz w:val="24"/>
        </w:rPr>
        <w:t xml:space="preserve"> </w:t>
      </w:r>
      <w:proofErr w:type="spellStart"/>
      <w:r w:rsidRPr="00D54C5A">
        <w:rPr>
          <w:rFonts w:ascii="Book Antiqua" w:hAnsi="Book Antiqua"/>
          <w:b/>
          <w:sz w:val="24"/>
        </w:rPr>
        <w:t>Seo</w:t>
      </w:r>
      <w:proofErr w:type="spellEnd"/>
      <w:r w:rsidRPr="00D54C5A">
        <w:rPr>
          <w:rFonts w:ascii="Book Antiqua" w:hAnsi="Book Antiqua"/>
          <w:b/>
          <w:sz w:val="24"/>
        </w:rPr>
        <w:t>,</w:t>
      </w:r>
      <w:r w:rsidRPr="00D54C5A">
        <w:rPr>
          <w:rFonts w:ascii="Book Antiqua" w:hAnsi="Book Antiqua"/>
          <w:sz w:val="24"/>
        </w:rPr>
        <w:t xml:space="preserve"> Department of Pathology, University of Ulsan College of Medicine, Ulsan University Hospital, </w:t>
      </w:r>
      <w:r w:rsidR="008521EF" w:rsidRPr="00D54C5A">
        <w:rPr>
          <w:rFonts w:ascii="Book Antiqua" w:hAnsi="Book Antiqua"/>
          <w:sz w:val="24"/>
        </w:rPr>
        <w:t>, Dong-</w:t>
      </w:r>
      <w:proofErr w:type="spellStart"/>
      <w:r w:rsidR="008521EF" w:rsidRPr="00D54C5A">
        <w:rPr>
          <w:rFonts w:ascii="Book Antiqua" w:hAnsi="Book Antiqua"/>
          <w:sz w:val="24"/>
        </w:rPr>
        <w:t>gu</w:t>
      </w:r>
      <w:proofErr w:type="spellEnd"/>
      <w:r w:rsidR="008521EF" w:rsidRPr="00D54C5A">
        <w:rPr>
          <w:rFonts w:ascii="Book Antiqua" w:hAnsi="Book Antiqua"/>
          <w:sz w:val="24"/>
        </w:rPr>
        <w:t>, Ulsan</w:t>
      </w:r>
      <w:r w:rsidR="007A7058">
        <w:rPr>
          <w:rFonts w:ascii="Book Antiqua" w:eastAsiaTheme="minorEastAsia" w:hAnsi="Book Antiqua" w:hint="eastAsia"/>
          <w:sz w:val="24"/>
          <w:lang w:eastAsia="zh-CN"/>
        </w:rPr>
        <w:t xml:space="preserve"> </w:t>
      </w:r>
      <w:r w:rsidR="007A7058" w:rsidRPr="007A7058">
        <w:rPr>
          <w:rFonts w:ascii="Book Antiqua" w:eastAsiaTheme="minorEastAsia" w:hAnsi="Book Antiqua"/>
          <w:sz w:val="24"/>
          <w:lang w:eastAsia="zh-CN"/>
        </w:rPr>
        <w:t>682-813</w:t>
      </w:r>
      <w:r w:rsidR="008521EF" w:rsidRPr="00D54C5A">
        <w:rPr>
          <w:rFonts w:ascii="Book Antiqua" w:hAnsi="Book Antiqua"/>
          <w:sz w:val="24"/>
        </w:rPr>
        <w:t>,</w:t>
      </w:r>
      <w:r w:rsidRPr="00D54C5A">
        <w:rPr>
          <w:rFonts w:ascii="Book Antiqua" w:hAnsi="Book Antiqua"/>
          <w:sz w:val="24"/>
        </w:rPr>
        <w:t xml:space="preserve"> </w:t>
      </w:r>
      <w:r w:rsidR="001832D9" w:rsidRPr="001832D9">
        <w:rPr>
          <w:rFonts w:ascii="Book Antiqua" w:hAnsi="Book Antiqua"/>
          <w:sz w:val="24"/>
        </w:rPr>
        <w:t>South Korea</w:t>
      </w:r>
    </w:p>
    <w:p w:rsidR="00186516" w:rsidRDefault="00186516" w:rsidP="00D1109C">
      <w:pPr>
        <w:wordWrap/>
        <w:adjustRightInd w:val="0"/>
        <w:snapToGrid w:val="0"/>
        <w:spacing w:line="360" w:lineRule="auto"/>
        <w:outlineLvl w:val="0"/>
        <w:rPr>
          <w:rFonts w:ascii="Book Antiqua" w:eastAsiaTheme="minorEastAsia" w:hAnsi="Book Antiqua"/>
          <w:b/>
          <w:sz w:val="24"/>
          <w:lang w:eastAsia="zh-CN"/>
        </w:rPr>
      </w:pPr>
    </w:p>
    <w:p w:rsidR="0049340C" w:rsidRPr="00D54C5A" w:rsidRDefault="0049340C" w:rsidP="00D1109C">
      <w:pPr>
        <w:wordWrap/>
        <w:adjustRightInd w:val="0"/>
        <w:snapToGrid w:val="0"/>
        <w:spacing w:line="360" w:lineRule="auto"/>
        <w:outlineLvl w:val="0"/>
        <w:rPr>
          <w:rFonts w:ascii="Book Antiqua" w:hAnsi="Book Antiqua"/>
          <w:sz w:val="24"/>
        </w:rPr>
      </w:pPr>
      <w:r w:rsidRPr="00D54C5A">
        <w:rPr>
          <w:rFonts w:ascii="Book Antiqua" w:hAnsi="Book Antiqua"/>
          <w:b/>
          <w:sz w:val="24"/>
        </w:rPr>
        <w:t>Yang Won Nah,</w:t>
      </w:r>
      <w:r w:rsidRPr="00D54C5A">
        <w:rPr>
          <w:rFonts w:ascii="Book Antiqua" w:hAnsi="Book Antiqua"/>
          <w:sz w:val="24"/>
        </w:rPr>
        <w:t xml:space="preserve"> Department of Surgery, University of Ulsan College of Medicine, Ulsan University Hospital, </w:t>
      </w:r>
      <w:r w:rsidR="008521EF" w:rsidRPr="00D54C5A">
        <w:rPr>
          <w:rFonts w:ascii="Book Antiqua" w:hAnsi="Book Antiqua"/>
          <w:sz w:val="24"/>
        </w:rPr>
        <w:t>Dong-</w:t>
      </w:r>
      <w:proofErr w:type="spellStart"/>
      <w:r w:rsidR="008521EF" w:rsidRPr="00D54C5A">
        <w:rPr>
          <w:rFonts w:ascii="Book Antiqua" w:hAnsi="Book Antiqua"/>
          <w:sz w:val="24"/>
        </w:rPr>
        <w:t>gu</w:t>
      </w:r>
      <w:proofErr w:type="spellEnd"/>
      <w:r w:rsidR="008521EF" w:rsidRPr="00D54C5A">
        <w:rPr>
          <w:rFonts w:ascii="Book Antiqua" w:hAnsi="Book Antiqua"/>
          <w:sz w:val="24"/>
        </w:rPr>
        <w:t>, Ulsan</w:t>
      </w:r>
      <w:r w:rsidR="007A7058">
        <w:rPr>
          <w:rFonts w:ascii="Book Antiqua" w:eastAsiaTheme="minorEastAsia" w:hAnsi="Book Antiqua" w:hint="eastAsia"/>
          <w:sz w:val="24"/>
          <w:lang w:eastAsia="zh-CN"/>
        </w:rPr>
        <w:t xml:space="preserve"> </w:t>
      </w:r>
      <w:r w:rsidR="007A7058" w:rsidRPr="007A7058">
        <w:rPr>
          <w:rFonts w:ascii="Book Antiqua" w:eastAsiaTheme="minorEastAsia" w:hAnsi="Book Antiqua"/>
          <w:sz w:val="24"/>
          <w:lang w:eastAsia="zh-CN"/>
        </w:rPr>
        <w:t>682-813</w:t>
      </w:r>
      <w:r w:rsidR="008521EF" w:rsidRPr="00D54C5A">
        <w:rPr>
          <w:rFonts w:ascii="Book Antiqua" w:hAnsi="Book Antiqua"/>
          <w:sz w:val="24"/>
        </w:rPr>
        <w:t>,</w:t>
      </w:r>
      <w:r w:rsidRPr="00D54C5A">
        <w:rPr>
          <w:rFonts w:ascii="Book Antiqua" w:hAnsi="Book Antiqua"/>
          <w:sz w:val="24"/>
        </w:rPr>
        <w:t xml:space="preserve"> </w:t>
      </w:r>
      <w:r w:rsidR="001832D9" w:rsidRPr="001832D9">
        <w:rPr>
          <w:rFonts w:ascii="Book Antiqua" w:hAnsi="Book Antiqua"/>
          <w:sz w:val="24"/>
        </w:rPr>
        <w:t>South Korea</w:t>
      </w:r>
    </w:p>
    <w:p w:rsidR="0049340C" w:rsidRPr="00D54C5A" w:rsidRDefault="0049340C" w:rsidP="00D1109C">
      <w:pPr>
        <w:wordWrap/>
        <w:adjustRightInd w:val="0"/>
        <w:snapToGrid w:val="0"/>
        <w:spacing w:line="360" w:lineRule="auto"/>
        <w:rPr>
          <w:rFonts w:ascii="Book Antiqua" w:hAnsi="Book Antiqua"/>
          <w:sz w:val="24"/>
        </w:rPr>
      </w:pPr>
    </w:p>
    <w:p w:rsidR="0049340C" w:rsidRPr="00D54C5A" w:rsidRDefault="0049340C" w:rsidP="00D1109C">
      <w:pPr>
        <w:wordWrap/>
        <w:adjustRightInd w:val="0"/>
        <w:snapToGrid w:val="0"/>
        <w:spacing w:line="360" w:lineRule="auto"/>
        <w:rPr>
          <w:rFonts w:ascii="Book Antiqua" w:hAnsi="Book Antiqua"/>
          <w:sz w:val="24"/>
        </w:rPr>
      </w:pPr>
      <w:r w:rsidRPr="00D54C5A">
        <w:rPr>
          <w:rFonts w:ascii="Book Antiqua" w:hAnsi="Book Antiqua"/>
          <w:b/>
          <w:sz w:val="24"/>
        </w:rPr>
        <w:t>Author contributions:</w:t>
      </w:r>
      <w:r w:rsidR="00186516">
        <w:rPr>
          <w:rFonts w:ascii="Book Antiqua" w:hAnsi="Book Antiqua"/>
          <w:sz w:val="24"/>
        </w:rPr>
        <w:t xml:space="preserve"> Do GW, Jun JB</w:t>
      </w:r>
      <w:r w:rsidRPr="00D54C5A">
        <w:rPr>
          <w:rFonts w:ascii="Book Antiqua" w:hAnsi="Book Antiqua"/>
          <w:sz w:val="24"/>
        </w:rPr>
        <w:t xml:space="preserve"> and Nah YW designed the research</w:t>
      </w:r>
      <w:r w:rsidR="00C51C7E">
        <w:rPr>
          <w:rFonts w:ascii="Book Antiqua" w:eastAsiaTheme="minorEastAsia" w:hAnsi="Book Antiqua" w:hint="eastAsia"/>
          <w:sz w:val="24"/>
          <w:lang w:eastAsia="zh-CN"/>
        </w:rPr>
        <w:t>,</w:t>
      </w:r>
      <w:r w:rsidRPr="00D54C5A">
        <w:rPr>
          <w:rFonts w:ascii="Book Antiqua" w:hAnsi="Book Antiqua"/>
          <w:sz w:val="24"/>
        </w:rPr>
        <w:t xml:space="preserve"> and provided the discussion of the clinical features; </w:t>
      </w:r>
      <w:proofErr w:type="spellStart"/>
      <w:r w:rsidRPr="00D54C5A">
        <w:rPr>
          <w:rFonts w:ascii="Book Antiqua" w:hAnsi="Book Antiqua"/>
          <w:sz w:val="24"/>
        </w:rPr>
        <w:t>Seo</w:t>
      </w:r>
      <w:proofErr w:type="spellEnd"/>
      <w:r w:rsidRPr="00D54C5A">
        <w:rPr>
          <w:rFonts w:ascii="Book Antiqua" w:hAnsi="Book Antiqua"/>
          <w:sz w:val="24"/>
        </w:rPr>
        <w:t xml:space="preserve"> JH provided the discussion of the pathology; Do GW and Jung SW wrote the paper. </w:t>
      </w:r>
    </w:p>
    <w:p w:rsidR="0049340C" w:rsidRPr="00D54C5A" w:rsidRDefault="0049340C" w:rsidP="00D1109C">
      <w:pPr>
        <w:wordWrap/>
        <w:adjustRightInd w:val="0"/>
        <w:snapToGrid w:val="0"/>
        <w:spacing w:line="360" w:lineRule="auto"/>
        <w:rPr>
          <w:rFonts w:ascii="Book Antiqua" w:hAnsi="Book Antiqua"/>
          <w:sz w:val="24"/>
        </w:rPr>
      </w:pPr>
    </w:p>
    <w:p w:rsidR="0049340C" w:rsidRPr="00D54C5A" w:rsidRDefault="0049340C" w:rsidP="00D1109C">
      <w:pPr>
        <w:wordWrap/>
        <w:adjustRightInd w:val="0"/>
        <w:snapToGrid w:val="0"/>
        <w:spacing w:line="360" w:lineRule="auto"/>
        <w:rPr>
          <w:rFonts w:ascii="Book Antiqua" w:hAnsi="Book Antiqua"/>
          <w:sz w:val="24"/>
          <w:lang w:val="pt-BR"/>
        </w:rPr>
      </w:pPr>
      <w:r w:rsidRPr="00701643">
        <w:rPr>
          <w:rFonts w:ascii="Book Antiqua" w:hAnsi="Book Antiqua"/>
          <w:b/>
          <w:sz w:val="24"/>
        </w:rPr>
        <w:t>Correspondence to:</w:t>
      </w:r>
      <w:r w:rsidRPr="00A0485B">
        <w:rPr>
          <w:rFonts w:ascii="Book Antiqua" w:hAnsi="Book Antiqua"/>
          <w:b/>
          <w:sz w:val="24"/>
        </w:rPr>
        <w:t xml:space="preserve"> Yang Won Nah, MD, PhD,</w:t>
      </w:r>
      <w:r w:rsidRPr="00D54C5A">
        <w:rPr>
          <w:rFonts w:ascii="Book Antiqua" w:hAnsi="Book Antiqua"/>
          <w:sz w:val="24"/>
        </w:rPr>
        <w:t xml:space="preserve"> Division of </w:t>
      </w:r>
      <w:proofErr w:type="spellStart"/>
      <w:r w:rsidRPr="00D54C5A">
        <w:rPr>
          <w:rFonts w:ascii="Book Antiqua" w:hAnsi="Book Antiqua"/>
          <w:sz w:val="24"/>
        </w:rPr>
        <w:t>Hepatobiliary</w:t>
      </w:r>
      <w:proofErr w:type="spellEnd"/>
      <w:r w:rsidRPr="00D54C5A">
        <w:rPr>
          <w:rFonts w:ascii="Book Antiqua" w:hAnsi="Book Antiqua"/>
          <w:sz w:val="24"/>
        </w:rPr>
        <w:t xml:space="preserve"> Surgery and Liver Transplantation, Department of Surgery, Ulsan University Hospital, 290-3 </w:t>
      </w:r>
      <w:proofErr w:type="spellStart"/>
      <w:r w:rsidRPr="00D54C5A">
        <w:rPr>
          <w:rFonts w:ascii="Book Antiqua" w:hAnsi="Book Antiqua"/>
          <w:sz w:val="24"/>
        </w:rPr>
        <w:t>Jeonha</w:t>
      </w:r>
      <w:proofErr w:type="spellEnd"/>
      <w:r w:rsidRPr="00D54C5A">
        <w:rPr>
          <w:rFonts w:ascii="Book Antiqua" w:hAnsi="Book Antiqua"/>
          <w:sz w:val="24"/>
        </w:rPr>
        <w:t>-dong, Dong-</w:t>
      </w:r>
      <w:proofErr w:type="spellStart"/>
      <w:r w:rsidRPr="00D54C5A">
        <w:rPr>
          <w:rFonts w:ascii="Book Antiqua" w:hAnsi="Book Antiqua"/>
          <w:sz w:val="24"/>
        </w:rPr>
        <w:t>gu</w:t>
      </w:r>
      <w:proofErr w:type="spellEnd"/>
      <w:r w:rsidRPr="00D54C5A">
        <w:rPr>
          <w:rFonts w:ascii="Book Antiqua" w:hAnsi="Book Antiqua"/>
          <w:sz w:val="24"/>
        </w:rPr>
        <w:t>, Ulsan</w:t>
      </w:r>
      <w:r w:rsidR="007A7058">
        <w:rPr>
          <w:rFonts w:ascii="Book Antiqua" w:eastAsiaTheme="minorEastAsia" w:hAnsi="Book Antiqua" w:hint="eastAsia"/>
          <w:sz w:val="24"/>
          <w:lang w:eastAsia="zh-CN"/>
        </w:rPr>
        <w:t xml:space="preserve"> </w:t>
      </w:r>
      <w:r w:rsidR="007A7058" w:rsidRPr="007A7058">
        <w:rPr>
          <w:rFonts w:ascii="Book Antiqua" w:eastAsiaTheme="minorEastAsia" w:hAnsi="Book Antiqua"/>
          <w:sz w:val="24"/>
          <w:lang w:eastAsia="zh-CN"/>
        </w:rPr>
        <w:t>682-813</w:t>
      </w:r>
      <w:r w:rsidRPr="00D54C5A">
        <w:rPr>
          <w:rFonts w:ascii="Book Antiqua" w:hAnsi="Book Antiqua"/>
          <w:sz w:val="24"/>
        </w:rPr>
        <w:t xml:space="preserve">, South Korea. </w:t>
      </w:r>
      <w:hyperlink r:id="rId7" w:history="1">
        <w:r w:rsidRPr="00D54C5A">
          <w:rPr>
            <w:rStyle w:val="a5"/>
            <w:rFonts w:ascii="Book Antiqua" w:hAnsi="Book Antiqua"/>
            <w:sz w:val="24"/>
            <w:lang w:val="pt-BR"/>
          </w:rPr>
          <w:t>nahyw@uuh.ulsan.kr</w:t>
        </w:r>
      </w:hyperlink>
      <w:r w:rsidRPr="00D54C5A">
        <w:rPr>
          <w:rFonts w:ascii="Book Antiqua" w:hAnsi="Book Antiqua"/>
          <w:sz w:val="24"/>
          <w:lang w:val="pt-BR"/>
        </w:rPr>
        <w:tab/>
      </w:r>
    </w:p>
    <w:p w:rsidR="00786EFB" w:rsidRDefault="00786EFB" w:rsidP="00D1109C">
      <w:pPr>
        <w:wordWrap/>
        <w:adjustRightInd w:val="0"/>
        <w:snapToGrid w:val="0"/>
        <w:spacing w:line="360" w:lineRule="auto"/>
        <w:rPr>
          <w:rFonts w:ascii="Book Antiqua" w:eastAsiaTheme="minorEastAsia" w:hAnsi="Book Antiqua"/>
          <w:b/>
          <w:sz w:val="24"/>
          <w:lang w:eastAsia="zh-CN"/>
        </w:rPr>
      </w:pPr>
    </w:p>
    <w:p w:rsidR="0049340C" w:rsidRDefault="0049340C" w:rsidP="00D1109C">
      <w:pPr>
        <w:wordWrap/>
        <w:adjustRightInd w:val="0"/>
        <w:snapToGrid w:val="0"/>
        <w:spacing w:line="360" w:lineRule="auto"/>
        <w:rPr>
          <w:rFonts w:ascii="Book Antiqua" w:hAnsi="Book Antiqua"/>
          <w:sz w:val="24"/>
        </w:rPr>
      </w:pPr>
      <w:r w:rsidRPr="00701643">
        <w:rPr>
          <w:rFonts w:ascii="Book Antiqua" w:hAnsi="Book Antiqua"/>
          <w:b/>
          <w:sz w:val="24"/>
        </w:rPr>
        <w:t>Telephone:</w:t>
      </w:r>
      <w:r w:rsidRPr="00D54C5A">
        <w:rPr>
          <w:rFonts w:ascii="Book Antiqua" w:hAnsi="Book Antiqua"/>
          <w:sz w:val="24"/>
        </w:rPr>
        <w:t xml:space="preserve"> +82-52-2507300</w:t>
      </w:r>
      <w:r w:rsidRPr="00D54C5A">
        <w:rPr>
          <w:rFonts w:ascii="Book Antiqua" w:hAnsi="Book Antiqua"/>
          <w:sz w:val="24"/>
        </w:rPr>
        <w:tab/>
      </w:r>
      <w:r w:rsidR="00A0485B">
        <w:rPr>
          <w:rFonts w:ascii="Book Antiqua" w:eastAsiaTheme="minorEastAsia" w:hAnsi="Book Antiqua" w:hint="eastAsia"/>
          <w:sz w:val="24"/>
          <w:lang w:eastAsia="zh-CN"/>
        </w:rPr>
        <w:t xml:space="preserve">          </w:t>
      </w:r>
      <w:r w:rsidRPr="00701643">
        <w:rPr>
          <w:rFonts w:ascii="Book Antiqua" w:hAnsi="Book Antiqua"/>
          <w:b/>
          <w:sz w:val="24"/>
        </w:rPr>
        <w:t>Fax:</w:t>
      </w:r>
      <w:r w:rsidRPr="00D54C5A">
        <w:rPr>
          <w:rFonts w:ascii="Book Antiqua" w:hAnsi="Book Antiqua"/>
          <w:sz w:val="24"/>
        </w:rPr>
        <w:t xml:space="preserve"> +82-52-2507048</w:t>
      </w:r>
    </w:p>
    <w:p w:rsidR="005E4F07" w:rsidRDefault="005E4F07" w:rsidP="00D1109C">
      <w:pPr>
        <w:wordWrap/>
        <w:adjustRightInd w:val="0"/>
        <w:snapToGrid w:val="0"/>
        <w:spacing w:line="360" w:lineRule="auto"/>
        <w:rPr>
          <w:rFonts w:ascii="Book Antiqua" w:eastAsiaTheme="minorEastAsia" w:hAnsi="Book Antiqua"/>
          <w:b/>
          <w:color w:val="000000"/>
          <w:sz w:val="24"/>
          <w:lang w:eastAsia="zh-CN"/>
        </w:rPr>
      </w:pPr>
    </w:p>
    <w:p w:rsidR="0049340C" w:rsidRPr="005A7B36" w:rsidRDefault="0049340C" w:rsidP="00D1109C">
      <w:pPr>
        <w:wordWrap/>
        <w:adjustRightInd w:val="0"/>
        <w:snapToGrid w:val="0"/>
        <w:spacing w:line="360" w:lineRule="auto"/>
        <w:rPr>
          <w:rFonts w:ascii="Book Antiqua" w:eastAsiaTheme="minorEastAsia" w:hAnsi="Book Antiqua"/>
          <w:b/>
          <w:color w:val="000000"/>
          <w:sz w:val="24"/>
          <w:lang w:eastAsia="zh-CN"/>
        </w:rPr>
      </w:pPr>
      <w:r w:rsidRPr="005C6A5F">
        <w:rPr>
          <w:rFonts w:ascii="Book Antiqua" w:hAnsi="Book Antiqua"/>
          <w:b/>
          <w:color w:val="000000"/>
          <w:sz w:val="24"/>
        </w:rPr>
        <w:t xml:space="preserve">Received: </w:t>
      </w:r>
      <w:bookmarkStart w:id="0" w:name="OLE_LINK6"/>
      <w:bookmarkStart w:id="1" w:name="OLE_LINK7"/>
      <w:bookmarkStart w:id="2" w:name="OLE_LINK65"/>
      <w:bookmarkStart w:id="3" w:name="OLE_LINK46"/>
      <w:bookmarkStart w:id="4" w:name="OLE_LINK167"/>
      <w:bookmarkStart w:id="5" w:name="OLE_LINK143"/>
      <w:bookmarkStart w:id="6" w:name="OLE_LINK18"/>
      <w:r w:rsidR="0052623A" w:rsidRPr="00421E83">
        <w:rPr>
          <w:rFonts w:ascii="Book Antiqua" w:hAnsi="Book Antiqua"/>
          <w:sz w:val="24"/>
        </w:rPr>
        <w:t>January</w:t>
      </w:r>
      <w:bookmarkEnd w:id="0"/>
      <w:bookmarkEnd w:id="1"/>
      <w:bookmarkEnd w:id="2"/>
      <w:bookmarkEnd w:id="3"/>
      <w:bookmarkEnd w:id="4"/>
      <w:bookmarkEnd w:id="5"/>
      <w:bookmarkEnd w:id="6"/>
      <w:r w:rsidR="0052623A">
        <w:rPr>
          <w:rFonts w:ascii="Book Antiqua" w:eastAsiaTheme="minorEastAsia" w:hAnsi="Book Antiqua" w:hint="eastAsia"/>
          <w:sz w:val="24"/>
          <w:lang w:eastAsia="zh-CN"/>
        </w:rPr>
        <w:t xml:space="preserve"> 17, 2013</w:t>
      </w:r>
      <w:r w:rsidR="005A7B36">
        <w:rPr>
          <w:rFonts w:ascii="Book Antiqua" w:eastAsiaTheme="minorEastAsia" w:hAnsi="Book Antiqua" w:hint="eastAsia"/>
          <w:sz w:val="24"/>
          <w:lang w:eastAsia="zh-CN"/>
        </w:rPr>
        <w:t xml:space="preserve">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7" w:name="OLE_LINK15"/>
      <w:bookmarkStart w:id="8" w:name="OLE_LINK16"/>
      <w:bookmarkStart w:id="9" w:name="OLE_LINK17"/>
      <w:bookmarkStart w:id="10" w:name="OLE_LINK155"/>
      <w:bookmarkStart w:id="11" w:name="OLE_LINK105"/>
      <w:r w:rsidR="005A7B36" w:rsidRPr="00421E83">
        <w:rPr>
          <w:rFonts w:ascii="Book Antiqua" w:hAnsi="Book Antiqua"/>
          <w:sz w:val="24"/>
        </w:rPr>
        <w:t>April</w:t>
      </w:r>
      <w:bookmarkEnd w:id="7"/>
      <w:bookmarkEnd w:id="8"/>
      <w:bookmarkEnd w:id="9"/>
      <w:bookmarkEnd w:id="10"/>
      <w:bookmarkEnd w:id="11"/>
      <w:r w:rsidR="005A7B36">
        <w:rPr>
          <w:rFonts w:ascii="Book Antiqua" w:eastAsiaTheme="minorEastAsia" w:hAnsi="Book Antiqua" w:hint="eastAsia"/>
          <w:sz w:val="24"/>
          <w:lang w:eastAsia="zh-CN"/>
        </w:rPr>
        <w:t xml:space="preserve"> 3, 2013</w:t>
      </w:r>
    </w:p>
    <w:p w:rsidR="0049340C" w:rsidRPr="003408E1" w:rsidRDefault="0049340C" w:rsidP="00D1109C">
      <w:pPr>
        <w:wordWrap/>
        <w:adjustRightInd w:val="0"/>
        <w:snapToGrid w:val="0"/>
        <w:spacing w:line="360" w:lineRule="auto"/>
        <w:rPr>
          <w:rFonts w:ascii="Book Antiqua" w:hAnsi="Book Antiqua"/>
          <w:b/>
          <w:color w:val="000000"/>
          <w:sz w:val="24"/>
        </w:rPr>
      </w:pPr>
      <w:r w:rsidRPr="005C6A5F">
        <w:rPr>
          <w:rFonts w:ascii="Book Antiqua" w:hAnsi="Book Antiqua"/>
          <w:b/>
          <w:color w:val="000000"/>
          <w:sz w:val="24"/>
        </w:rPr>
        <w:t xml:space="preserve">Accepted: </w:t>
      </w:r>
      <w:r w:rsidR="005536F9">
        <w:t>April 28, 2013</w:t>
      </w:r>
      <w:bookmarkStart w:id="12" w:name="_GoBack"/>
      <w:bookmarkEnd w:id="12"/>
    </w:p>
    <w:p w:rsidR="0049340C" w:rsidRPr="005C6A5F" w:rsidRDefault="0049340C" w:rsidP="00D1109C">
      <w:pPr>
        <w:wordWrap/>
        <w:adjustRightInd w:val="0"/>
        <w:snapToGrid w:val="0"/>
        <w:spacing w:line="360" w:lineRule="auto"/>
        <w:rPr>
          <w:rFonts w:ascii="Book Antiqua" w:hAnsi="Book Antiqua"/>
          <w:color w:val="000000"/>
          <w:sz w:val="24"/>
        </w:rPr>
      </w:pPr>
      <w:r w:rsidRPr="005C6A5F">
        <w:rPr>
          <w:rFonts w:ascii="Book Antiqua" w:hAnsi="Book Antiqua"/>
          <w:b/>
          <w:color w:val="000000"/>
          <w:sz w:val="24"/>
        </w:rPr>
        <w:t xml:space="preserve">Published online: </w:t>
      </w:r>
    </w:p>
    <w:p w:rsidR="0049340C" w:rsidRPr="00701643" w:rsidRDefault="0049340C" w:rsidP="00D1109C">
      <w:pPr>
        <w:wordWrap/>
        <w:adjustRightInd w:val="0"/>
        <w:snapToGrid w:val="0"/>
        <w:spacing w:line="360" w:lineRule="auto"/>
        <w:rPr>
          <w:rFonts w:ascii="Book Antiqua" w:hAnsi="Book Antiqua"/>
          <w:sz w:val="24"/>
        </w:rPr>
      </w:pPr>
    </w:p>
    <w:p w:rsidR="0049340C" w:rsidRPr="00AB0B70" w:rsidRDefault="0049340C" w:rsidP="00D1109C">
      <w:pPr>
        <w:wordWrap/>
        <w:adjustRightInd w:val="0"/>
        <w:snapToGrid w:val="0"/>
        <w:spacing w:line="360" w:lineRule="auto"/>
        <w:rPr>
          <w:rFonts w:ascii="Book Antiqua" w:hAnsi="Book Antiqua"/>
          <w:sz w:val="22"/>
          <w:szCs w:val="22"/>
        </w:rPr>
      </w:pPr>
    </w:p>
    <w:p w:rsidR="0049340C" w:rsidRPr="00AB0B70" w:rsidRDefault="0049340C" w:rsidP="00D1109C">
      <w:pPr>
        <w:wordWrap/>
        <w:adjustRightInd w:val="0"/>
        <w:snapToGrid w:val="0"/>
        <w:spacing w:line="360" w:lineRule="auto"/>
        <w:rPr>
          <w:rFonts w:ascii="Book Antiqua" w:hAnsi="Book Antiqua"/>
          <w:b/>
          <w:sz w:val="24"/>
        </w:rPr>
      </w:pPr>
      <w:r>
        <w:rPr>
          <w:rFonts w:ascii="Book Antiqua" w:hAnsi="Book Antiqua"/>
          <w:b/>
          <w:sz w:val="24"/>
        </w:rPr>
        <w:br w:type="page"/>
      </w:r>
      <w:r w:rsidRPr="00AB0B70">
        <w:rPr>
          <w:rFonts w:ascii="Book Antiqua" w:hAnsi="Book Antiqua"/>
          <w:b/>
          <w:sz w:val="24"/>
        </w:rPr>
        <w:lastRenderedPageBreak/>
        <w:t>Abstract</w:t>
      </w:r>
    </w:p>
    <w:p w:rsidR="0049340C" w:rsidRPr="00AB0B70" w:rsidRDefault="0049340C" w:rsidP="00D1109C">
      <w:pPr>
        <w:wordWrap/>
        <w:adjustRightInd w:val="0"/>
        <w:snapToGrid w:val="0"/>
        <w:spacing w:line="360" w:lineRule="auto"/>
        <w:rPr>
          <w:rFonts w:ascii="Book Antiqua" w:hAnsi="Book Antiqua"/>
          <w:kern w:val="0"/>
          <w:sz w:val="24"/>
        </w:rPr>
      </w:pP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is an uncommon opportunistic fungal infection with high mortality</w:t>
      </w:r>
      <w:r>
        <w:rPr>
          <w:rFonts w:ascii="Book Antiqua" w:hAnsi="Book Antiqua"/>
          <w:kern w:val="0"/>
          <w:sz w:val="24"/>
        </w:rPr>
        <w:t xml:space="preserve"> in </w:t>
      </w:r>
      <w:r w:rsidRPr="00AB0B70">
        <w:rPr>
          <w:rFonts w:ascii="Book Antiqua" w:hAnsi="Book Antiqua"/>
          <w:kern w:val="0"/>
          <w:sz w:val="24"/>
        </w:rPr>
        <w:t>liver transplant recipient</w:t>
      </w:r>
      <w:r>
        <w:rPr>
          <w:rFonts w:ascii="Book Antiqua" w:hAnsi="Book Antiqua" w:hint="eastAsia"/>
          <w:kern w:val="0"/>
          <w:sz w:val="24"/>
        </w:rPr>
        <w:t>s</w:t>
      </w:r>
      <w:r w:rsidRPr="00AB0B70">
        <w:rPr>
          <w:rFonts w:ascii="Book Antiqua" w:hAnsi="Book Antiqua"/>
          <w:kern w:val="0"/>
          <w:sz w:val="24"/>
        </w:rPr>
        <w:t xml:space="preserve">. </w:t>
      </w: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of the gastrointestinal tract can manifest with</w:t>
      </w:r>
      <w:r w:rsidRPr="00AB0B70">
        <w:rPr>
          <w:rFonts w:ascii="Book Antiqua" w:hAnsi="Book Antiqua"/>
          <w:color w:val="FF0000"/>
          <w:kern w:val="0"/>
          <w:sz w:val="24"/>
        </w:rPr>
        <w:t xml:space="preserve"> </w:t>
      </w:r>
      <w:r w:rsidRPr="00AB0B70">
        <w:rPr>
          <w:rFonts w:ascii="Book Antiqua" w:hAnsi="Book Antiqua"/>
          <w:kern w:val="0"/>
          <w:sz w:val="24"/>
        </w:rPr>
        <w:t xml:space="preserve">features similar to ischemic colitis. Typically signs and symptoms of non-gangrenous ischemic colitis resolve spontaneously within 24 to 48 hours. On the other hand, the clinical course of the </w:t>
      </w: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is commonly fulminant. We encountered a case of invasive fungal colitis presenting with abdom</w:t>
      </w:r>
      <w:r>
        <w:rPr>
          <w:rFonts w:ascii="Book Antiqua" w:hAnsi="Book Antiqua"/>
          <w:kern w:val="0"/>
          <w:sz w:val="24"/>
        </w:rPr>
        <w:t xml:space="preserve">inal pain and </w:t>
      </w:r>
      <w:proofErr w:type="spellStart"/>
      <w:r>
        <w:rPr>
          <w:rFonts w:ascii="Book Antiqua" w:hAnsi="Book Antiqua"/>
          <w:kern w:val="0"/>
          <w:sz w:val="24"/>
        </w:rPr>
        <w:t>hematochezia</w:t>
      </w:r>
      <w:proofErr w:type="spellEnd"/>
      <w:r>
        <w:rPr>
          <w:rFonts w:ascii="Book Antiqua" w:hAnsi="Book Antiqua"/>
          <w:kern w:val="0"/>
          <w:sz w:val="24"/>
        </w:rPr>
        <w:t xml:space="preserve"> in a</w:t>
      </w:r>
      <w:r w:rsidRPr="00AB0B70">
        <w:rPr>
          <w:rFonts w:ascii="Book Antiqua" w:hAnsi="Book Antiqua"/>
          <w:kern w:val="0"/>
          <w:sz w:val="24"/>
        </w:rPr>
        <w:t xml:space="preserve"> liver transplant recipient. Endoscopic examination showed </w:t>
      </w:r>
      <w:r w:rsidRPr="00AB0B70">
        <w:rPr>
          <w:rStyle w:val="longtext"/>
          <w:rFonts w:ascii="Book Antiqua" w:hAnsi="Book Antiqua"/>
          <w:color w:val="000000"/>
          <w:sz w:val="24"/>
          <w:shd w:val="clear" w:color="auto" w:fill="FFFFFF"/>
        </w:rPr>
        <w:t xml:space="preserve">multiple </w:t>
      </w:r>
      <w:r>
        <w:rPr>
          <w:rStyle w:val="longtext"/>
          <w:rFonts w:ascii="Book Antiqua" w:hAnsi="Book Antiqua"/>
          <w:color w:val="000000"/>
          <w:sz w:val="24"/>
          <w:shd w:val="clear" w:color="auto" w:fill="FFFFFF"/>
        </w:rPr>
        <w:t>shallow ulcerations</w:t>
      </w:r>
      <w:r>
        <w:rPr>
          <w:rStyle w:val="longtext"/>
          <w:rFonts w:ascii="Book Antiqua" w:hAnsi="Book Antiqua" w:hint="eastAsia"/>
          <w:color w:val="000000"/>
          <w:sz w:val="24"/>
          <w:shd w:val="clear" w:color="auto" w:fill="FFFFFF"/>
        </w:rPr>
        <w:t xml:space="preserve"> and</w:t>
      </w:r>
      <w:r w:rsidRPr="00AB0B70">
        <w:rPr>
          <w:rStyle w:val="longtext"/>
          <w:rFonts w:ascii="Book Antiqua" w:hAnsi="Book Antiqua"/>
          <w:color w:val="000000"/>
          <w:sz w:val="24"/>
          <w:shd w:val="clear" w:color="auto" w:fill="FFFFFF"/>
        </w:rPr>
        <w:t xml:space="preserve"> edema with mucosal </w:t>
      </w:r>
      <w:proofErr w:type="spellStart"/>
      <w:r w:rsidRPr="00AB0B70">
        <w:rPr>
          <w:rStyle w:val="longtext"/>
          <w:rFonts w:ascii="Book Antiqua" w:hAnsi="Book Antiqua"/>
          <w:color w:val="000000"/>
          <w:sz w:val="24"/>
          <w:shd w:val="clear" w:color="auto" w:fill="FFFFFF"/>
        </w:rPr>
        <w:t>friabilities</w:t>
      </w:r>
      <w:proofErr w:type="spellEnd"/>
      <w:r w:rsidRPr="00AB0B70">
        <w:rPr>
          <w:rStyle w:val="longtext"/>
          <w:rFonts w:ascii="Book Antiqua" w:hAnsi="Book Antiqua"/>
          <w:color w:val="000000"/>
          <w:sz w:val="24"/>
          <w:shd w:val="clear" w:color="auto" w:fill="FFFFFF"/>
        </w:rPr>
        <w:t xml:space="preserve"> on the sigmoid and distal descending colon, which was consistent with ischemic colitis. However, the histological examination obtained from endoscopic biopsies showed </w:t>
      </w:r>
      <w:r w:rsidRPr="00AB0B70">
        <w:rPr>
          <w:rFonts w:ascii="Book Antiqua" w:hAnsi="Book Antiqua"/>
          <w:kern w:val="0"/>
          <w:sz w:val="24"/>
        </w:rPr>
        <w:t>fungal hyphae with surrounding inflammatory cells and mucosal necrosis. The patient was successfully managed with antifungal agent without surgical treatment. Thus, early diagnosis and treatment is essential for improving the prognosis of invasive fungal infection after liver transplantation.</w:t>
      </w:r>
    </w:p>
    <w:p w:rsidR="0049340C" w:rsidRDefault="0049340C" w:rsidP="00D1109C">
      <w:pPr>
        <w:wordWrap/>
        <w:adjustRightInd w:val="0"/>
        <w:snapToGrid w:val="0"/>
        <w:spacing w:line="360" w:lineRule="auto"/>
        <w:rPr>
          <w:rFonts w:ascii="Book Antiqua" w:hAnsi="Book Antiqua"/>
          <w:kern w:val="0"/>
          <w:sz w:val="24"/>
        </w:rPr>
      </w:pPr>
    </w:p>
    <w:p w:rsidR="0049340C" w:rsidRDefault="0049340C" w:rsidP="00D1109C">
      <w:pPr>
        <w:wordWrap/>
        <w:adjustRightInd w:val="0"/>
        <w:snapToGrid w:val="0"/>
        <w:spacing w:line="360" w:lineRule="auto"/>
        <w:rPr>
          <w:rFonts w:ascii="Book Antiqua" w:hAnsi="Book Antiqua"/>
          <w:kern w:val="0"/>
          <w:sz w:val="24"/>
        </w:rPr>
      </w:pPr>
      <w:r>
        <w:rPr>
          <w:rFonts w:ascii="Book Antiqua" w:hAnsi="Book Antiqua"/>
          <w:kern w:val="0"/>
          <w:sz w:val="24"/>
        </w:rPr>
        <w:sym w:font="Symbol" w:char="F0D3"/>
      </w:r>
      <w:r>
        <w:rPr>
          <w:rFonts w:ascii="Book Antiqua" w:hAnsi="Book Antiqua"/>
          <w:kern w:val="0"/>
          <w:sz w:val="24"/>
        </w:rPr>
        <w:t xml:space="preserve"> </w:t>
      </w:r>
      <w:proofErr w:type="gramStart"/>
      <w:r>
        <w:rPr>
          <w:rFonts w:ascii="Book Antiqua" w:hAnsi="Book Antiqua"/>
          <w:kern w:val="0"/>
          <w:sz w:val="24"/>
        </w:rPr>
        <w:t xml:space="preserve">2013 </w:t>
      </w:r>
      <w:proofErr w:type="spellStart"/>
      <w:r>
        <w:rPr>
          <w:rFonts w:ascii="Book Antiqua" w:hAnsi="Book Antiqua"/>
          <w:kern w:val="0"/>
          <w:sz w:val="24"/>
        </w:rPr>
        <w:t>Baishideng</w:t>
      </w:r>
      <w:proofErr w:type="spellEnd"/>
      <w:r>
        <w:rPr>
          <w:rFonts w:ascii="Book Antiqua" w:hAnsi="Book Antiqua"/>
          <w:kern w:val="0"/>
          <w:sz w:val="24"/>
        </w:rPr>
        <w:t>.</w:t>
      </w:r>
      <w:proofErr w:type="gramEnd"/>
      <w:r>
        <w:rPr>
          <w:rFonts w:ascii="Book Antiqua" w:hAnsi="Book Antiqua"/>
          <w:kern w:val="0"/>
          <w:sz w:val="24"/>
        </w:rPr>
        <w:t xml:space="preserve"> All rights reserved.</w:t>
      </w:r>
    </w:p>
    <w:p w:rsidR="0049340C" w:rsidRPr="00AB0B70" w:rsidRDefault="0049340C" w:rsidP="00D1109C">
      <w:pPr>
        <w:wordWrap/>
        <w:adjustRightInd w:val="0"/>
        <w:snapToGrid w:val="0"/>
        <w:spacing w:line="360" w:lineRule="auto"/>
        <w:rPr>
          <w:rFonts w:ascii="Book Antiqua" w:hAnsi="Book Antiqua"/>
          <w:kern w:val="0"/>
          <w:sz w:val="24"/>
        </w:rPr>
      </w:pPr>
    </w:p>
    <w:p w:rsidR="0049340C" w:rsidRPr="00AB0B70" w:rsidRDefault="0049340C" w:rsidP="00D1109C">
      <w:pPr>
        <w:wordWrap/>
        <w:adjustRightInd w:val="0"/>
        <w:snapToGrid w:val="0"/>
        <w:spacing w:line="360" w:lineRule="auto"/>
        <w:rPr>
          <w:rFonts w:ascii="Book Antiqua" w:eastAsia="Gulim" w:hAnsi="Book Antiqua"/>
          <w:kern w:val="0"/>
          <w:sz w:val="24"/>
        </w:rPr>
      </w:pPr>
      <w:r w:rsidRPr="00AB0B70">
        <w:rPr>
          <w:rFonts w:ascii="Book Antiqua" w:eastAsia="Gulim" w:hAnsi="Book Antiqua"/>
          <w:b/>
          <w:kern w:val="0"/>
          <w:sz w:val="24"/>
        </w:rPr>
        <w:t>Key words:</w:t>
      </w:r>
      <w:r>
        <w:rPr>
          <w:rFonts w:ascii="Book Antiqua" w:eastAsia="Gulim" w:hAnsi="Book Antiqua"/>
          <w:kern w:val="0"/>
          <w:sz w:val="24"/>
        </w:rPr>
        <w:t xml:space="preserve"> </w:t>
      </w:r>
      <w:proofErr w:type="spellStart"/>
      <w:r>
        <w:rPr>
          <w:rFonts w:ascii="Book Antiqua" w:eastAsia="Gulim" w:hAnsi="Book Antiqua"/>
          <w:kern w:val="0"/>
          <w:sz w:val="24"/>
        </w:rPr>
        <w:t>Mucormycosis</w:t>
      </w:r>
      <w:proofErr w:type="spellEnd"/>
      <w:r>
        <w:rPr>
          <w:rFonts w:ascii="Book Antiqua" w:eastAsia="Gulim" w:hAnsi="Book Antiqua"/>
          <w:kern w:val="0"/>
          <w:sz w:val="24"/>
        </w:rPr>
        <w:t xml:space="preserve">; Liver </w:t>
      </w:r>
      <w:r>
        <w:rPr>
          <w:rFonts w:ascii="Book Antiqua" w:eastAsia="Gulim" w:hAnsi="Book Antiqua" w:hint="eastAsia"/>
          <w:kern w:val="0"/>
          <w:sz w:val="24"/>
        </w:rPr>
        <w:t>t</w:t>
      </w:r>
      <w:r w:rsidRPr="00AB0B70">
        <w:rPr>
          <w:rFonts w:ascii="Book Antiqua" w:eastAsia="Gulim" w:hAnsi="Book Antiqua"/>
          <w:kern w:val="0"/>
          <w:sz w:val="24"/>
        </w:rPr>
        <w:t>ransplantation; Colon; Ischemia</w:t>
      </w:r>
    </w:p>
    <w:p w:rsidR="0049340C" w:rsidRPr="00AB0B70" w:rsidRDefault="0049340C" w:rsidP="00D1109C">
      <w:pPr>
        <w:wordWrap/>
        <w:adjustRightInd w:val="0"/>
        <w:snapToGrid w:val="0"/>
        <w:spacing w:line="360" w:lineRule="auto"/>
        <w:rPr>
          <w:rFonts w:ascii="Book Antiqua" w:eastAsia="Gulim" w:hAnsi="Book Antiqua"/>
          <w:kern w:val="0"/>
          <w:sz w:val="24"/>
        </w:rPr>
      </w:pPr>
    </w:p>
    <w:p w:rsidR="0049340C" w:rsidRPr="00967EDE" w:rsidRDefault="0049340C" w:rsidP="00D1109C">
      <w:pPr>
        <w:wordWrap/>
        <w:adjustRightInd w:val="0"/>
        <w:snapToGrid w:val="0"/>
        <w:spacing w:line="360" w:lineRule="auto"/>
        <w:outlineLvl w:val="0"/>
        <w:rPr>
          <w:rFonts w:ascii="Book Antiqua" w:hAnsi="Book Antiqua"/>
          <w:sz w:val="24"/>
        </w:rPr>
      </w:pPr>
      <w:r w:rsidRPr="00D54C5A">
        <w:rPr>
          <w:rFonts w:ascii="Book Antiqua" w:hAnsi="Book Antiqua"/>
          <w:sz w:val="24"/>
        </w:rPr>
        <w:t>Do</w:t>
      </w:r>
      <w:r w:rsidR="00BC1CF1">
        <w:rPr>
          <w:rFonts w:ascii="Book Antiqua" w:eastAsiaTheme="minorEastAsia" w:hAnsi="Book Antiqua" w:hint="eastAsia"/>
          <w:sz w:val="24"/>
          <w:lang w:eastAsia="zh-CN"/>
        </w:rPr>
        <w:t xml:space="preserve"> GW</w:t>
      </w:r>
      <w:r w:rsidRPr="00D54C5A">
        <w:rPr>
          <w:rFonts w:ascii="Book Antiqua" w:hAnsi="Book Antiqua"/>
          <w:sz w:val="24"/>
        </w:rPr>
        <w:t>, Jung</w:t>
      </w:r>
      <w:r w:rsidR="00BC1CF1">
        <w:rPr>
          <w:rFonts w:ascii="Book Antiqua" w:eastAsiaTheme="minorEastAsia" w:hAnsi="Book Antiqua" w:hint="eastAsia"/>
          <w:sz w:val="24"/>
          <w:lang w:eastAsia="zh-CN"/>
        </w:rPr>
        <w:t xml:space="preserve"> SW</w:t>
      </w:r>
      <w:r w:rsidRPr="00D54C5A">
        <w:rPr>
          <w:rFonts w:ascii="Book Antiqua" w:hAnsi="Book Antiqua"/>
          <w:sz w:val="24"/>
        </w:rPr>
        <w:t>, Jun</w:t>
      </w:r>
      <w:r w:rsidR="00BC1CF1">
        <w:rPr>
          <w:rFonts w:ascii="Book Antiqua" w:eastAsiaTheme="minorEastAsia" w:hAnsi="Book Antiqua" w:hint="eastAsia"/>
          <w:sz w:val="24"/>
          <w:lang w:eastAsia="zh-CN"/>
        </w:rPr>
        <w:t xml:space="preserve"> JB</w:t>
      </w:r>
      <w:r w:rsidRPr="00D54C5A">
        <w:rPr>
          <w:rFonts w:ascii="Book Antiqua" w:hAnsi="Book Antiqua"/>
          <w:sz w:val="24"/>
        </w:rPr>
        <w:t xml:space="preserve">, </w:t>
      </w:r>
      <w:proofErr w:type="spellStart"/>
      <w:r w:rsidRPr="00D54C5A">
        <w:rPr>
          <w:rFonts w:ascii="Book Antiqua" w:hAnsi="Book Antiqua"/>
          <w:sz w:val="24"/>
        </w:rPr>
        <w:t>Seo</w:t>
      </w:r>
      <w:proofErr w:type="spellEnd"/>
      <w:r w:rsidR="00BC1CF1">
        <w:rPr>
          <w:rFonts w:ascii="Book Antiqua" w:eastAsiaTheme="minorEastAsia" w:hAnsi="Book Antiqua" w:hint="eastAsia"/>
          <w:sz w:val="24"/>
          <w:lang w:eastAsia="zh-CN"/>
        </w:rPr>
        <w:t xml:space="preserve"> JH</w:t>
      </w:r>
      <w:r w:rsidRPr="00D54C5A">
        <w:rPr>
          <w:rFonts w:ascii="Book Antiqua" w:hAnsi="Book Antiqua"/>
          <w:sz w:val="24"/>
        </w:rPr>
        <w:t>, Nah</w:t>
      </w:r>
      <w:r w:rsidR="00BC1CF1">
        <w:rPr>
          <w:rFonts w:ascii="Book Antiqua" w:eastAsiaTheme="minorEastAsia" w:hAnsi="Book Antiqua" w:hint="eastAsia"/>
          <w:sz w:val="24"/>
          <w:lang w:eastAsia="zh-CN"/>
        </w:rPr>
        <w:t xml:space="preserve"> YW</w:t>
      </w:r>
      <w:r>
        <w:rPr>
          <w:rFonts w:ascii="Book Antiqua" w:hAnsi="Book Antiqua" w:hint="eastAsia"/>
          <w:sz w:val="24"/>
        </w:rPr>
        <w:t>.</w:t>
      </w:r>
      <w:bookmarkStart w:id="13" w:name="OLE_LINK87"/>
      <w:bookmarkStart w:id="14" w:name="OLE_LINK97"/>
      <w:r>
        <w:rPr>
          <w:rFonts w:ascii="Book Antiqua" w:hAnsi="Book Antiqua" w:hint="eastAsia"/>
          <w:sz w:val="24"/>
        </w:rPr>
        <w:t xml:space="preserve"> </w:t>
      </w:r>
      <w:r w:rsidRPr="00701643">
        <w:rPr>
          <w:rFonts w:ascii="Book Antiqua" w:hAnsi="Book Antiqua"/>
          <w:kern w:val="0"/>
          <w:sz w:val="24"/>
        </w:rPr>
        <w:t>Colonic</w:t>
      </w:r>
      <w:r>
        <w:rPr>
          <w:rFonts w:ascii="Book Antiqua" w:hAnsi="Book Antiqua"/>
          <w:kern w:val="0"/>
          <w:sz w:val="24"/>
        </w:rPr>
        <w:t xml:space="preserve"> </w:t>
      </w:r>
      <w:proofErr w:type="spellStart"/>
      <w:r>
        <w:rPr>
          <w:rFonts w:ascii="Book Antiqua" w:hAnsi="Book Antiqua" w:hint="eastAsia"/>
          <w:kern w:val="0"/>
          <w:sz w:val="24"/>
        </w:rPr>
        <w:t>m</w:t>
      </w:r>
      <w:r w:rsidRPr="00701643">
        <w:rPr>
          <w:rFonts w:ascii="Book Antiqua" w:hAnsi="Book Antiqua"/>
          <w:kern w:val="0"/>
          <w:sz w:val="24"/>
        </w:rPr>
        <w:t>ucormycosis</w:t>
      </w:r>
      <w:proofErr w:type="spellEnd"/>
      <w:r w:rsidRPr="00701643">
        <w:rPr>
          <w:rFonts w:ascii="Book Antiqua" w:hAnsi="Book Antiqua"/>
          <w:kern w:val="0"/>
          <w:sz w:val="24"/>
        </w:rPr>
        <w:t xml:space="preserve"> </w:t>
      </w:r>
      <w:r>
        <w:rPr>
          <w:rFonts w:ascii="Book Antiqua" w:hAnsi="Book Antiqua" w:hint="eastAsia"/>
          <w:kern w:val="0"/>
          <w:sz w:val="24"/>
        </w:rPr>
        <w:t>p</w:t>
      </w:r>
      <w:r w:rsidRPr="00701643">
        <w:rPr>
          <w:rFonts w:ascii="Book Antiqua" w:hAnsi="Book Antiqua"/>
          <w:kern w:val="0"/>
          <w:sz w:val="24"/>
        </w:rPr>
        <w:t xml:space="preserve">resented with </w:t>
      </w:r>
      <w:r>
        <w:rPr>
          <w:rFonts w:ascii="Book Antiqua" w:hAnsi="Book Antiqua" w:hint="eastAsia"/>
          <w:kern w:val="0"/>
          <w:sz w:val="24"/>
        </w:rPr>
        <w:t>i</w:t>
      </w:r>
      <w:r>
        <w:rPr>
          <w:rFonts w:ascii="Book Antiqua" w:hAnsi="Book Antiqua"/>
          <w:kern w:val="0"/>
          <w:sz w:val="24"/>
        </w:rPr>
        <w:t xml:space="preserve">schemic </w:t>
      </w:r>
      <w:r>
        <w:rPr>
          <w:rFonts w:ascii="Book Antiqua" w:hAnsi="Book Antiqua" w:hint="eastAsia"/>
          <w:kern w:val="0"/>
          <w:sz w:val="24"/>
        </w:rPr>
        <w:t>c</w:t>
      </w:r>
      <w:r w:rsidRPr="00701643">
        <w:rPr>
          <w:rFonts w:ascii="Book Antiqua" w:hAnsi="Book Antiqua"/>
          <w:kern w:val="0"/>
          <w:sz w:val="24"/>
        </w:rPr>
        <w:t xml:space="preserve">olitis in </w:t>
      </w:r>
      <w:r>
        <w:rPr>
          <w:rFonts w:ascii="Book Antiqua" w:hAnsi="Book Antiqua" w:hint="eastAsia"/>
          <w:kern w:val="0"/>
          <w:sz w:val="24"/>
        </w:rPr>
        <w:t>a</w:t>
      </w:r>
      <w:r w:rsidRPr="00701643">
        <w:rPr>
          <w:rFonts w:ascii="Book Antiqua" w:hAnsi="Book Antiqua"/>
          <w:kern w:val="0"/>
          <w:sz w:val="24"/>
        </w:rPr>
        <w:t xml:space="preserve"> </w:t>
      </w:r>
      <w:r>
        <w:rPr>
          <w:rFonts w:ascii="Book Antiqua" w:hAnsi="Book Antiqua" w:hint="eastAsia"/>
          <w:kern w:val="0"/>
          <w:sz w:val="24"/>
        </w:rPr>
        <w:t>l</w:t>
      </w:r>
      <w:r>
        <w:rPr>
          <w:rFonts w:ascii="Book Antiqua" w:hAnsi="Book Antiqua"/>
          <w:kern w:val="0"/>
          <w:sz w:val="24"/>
        </w:rPr>
        <w:t xml:space="preserve">iver </w:t>
      </w:r>
      <w:r>
        <w:rPr>
          <w:rFonts w:ascii="Book Antiqua" w:hAnsi="Book Antiqua" w:hint="eastAsia"/>
          <w:kern w:val="0"/>
          <w:sz w:val="24"/>
        </w:rPr>
        <w:t>t</w:t>
      </w:r>
      <w:r>
        <w:rPr>
          <w:rFonts w:ascii="Book Antiqua" w:hAnsi="Book Antiqua"/>
          <w:kern w:val="0"/>
          <w:sz w:val="24"/>
        </w:rPr>
        <w:t xml:space="preserve">ransplant </w:t>
      </w:r>
      <w:r>
        <w:rPr>
          <w:rFonts w:ascii="Book Antiqua" w:hAnsi="Book Antiqua" w:hint="eastAsia"/>
          <w:kern w:val="0"/>
          <w:sz w:val="24"/>
        </w:rPr>
        <w:t>r</w:t>
      </w:r>
      <w:r w:rsidRPr="00701643">
        <w:rPr>
          <w:rFonts w:ascii="Book Antiqua" w:hAnsi="Book Antiqua"/>
          <w:kern w:val="0"/>
          <w:sz w:val="24"/>
        </w:rPr>
        <w:t>ecipient</w:t>
      </w:r>
      <w:r w:rsidRPr="00967EDE">
        <w:rPr>
          <w:rFonts w:ascii="Book Antiqua" w:hAnsi="Book Antiqua"/>
          <w:sz w:val="24"/>
        </w:rPr>
        <w:t xml:space="preserve"> </w:t>
      </w:r>
    </w:p>
    <w:p w:rsidR="0049340C" w:rsidRPr="00967EDE" w:rsidRDefault="0049340C" w:rsidP="00D1109C">
      <w:pPr>
        <w:pStyle w:val="p0"/>
        <w:adjustRightInd w:val="0"/>
        <w:snapToGrid w:val="0"/>
        <w:spacing w:line="360" w:lineRule="auto"/>
        <w:jc w:val="both"/>
        <w:rPr>
          <w:rFonts w:ascii="Book Antiqua" w:hAnsi="Book Antiqua"/>
          <w:sz w:val="24"/>
          <w:szCs w:val="24"/>
        </w:rPr>
      </w:pPr>
      <w:bookmarkStart w:id="15" w:name="OLE_LINK271"/>
      <w:bookmarkStart w:id="16" w:name="OLE_LINK272"/>
      <w:bookmarkEnd w:id="13"/>
      <w:bookmarkEnd w:id="14"/>
      <w:r w:rsidRPr="00967EDE">
        <w:rPr>
          <w:rFonts w:ascii="Book Antiqua" w:hAnsi="Book Antiqua"/>
          <w:b/>
          <w:bCs/>
          <w:sz w:val="24"/>
          <w:szCs w:val="24"/>
        </w:rPr>
        <w:t>Available from:</w:t>
      </w:r>
      <w:r w:rsidRPr="00967EDE">
        <w:rPr>
          <w:rFonts w:ascii="Book Antiqua" w:hAnsi="Book Antiqua"/>
          <w:sz w:val="24"/>
          <w:szCs w:val="24"/>
        </w:rPr>
        <w:t xml:space="preserve"> </w:t>
      </w:r>
    </w:p>
    <w:p w:rsidR="0049340C" w:rsidRPr="003F64E4" w:rsidRDefault="0049340C" w:rsidP="00D1109C">
      <w:pPr>
        <w:wordWrap/>
        <w:adjustRightInd w:val="0"/>
        <w:snapToGrid w:val="0"/>
        <w:spacing w:line="360" w:lineRule="auto"/>
        <w:rPr>
          <w:rFonts w:ascii="Book Antiqua" w:hAnsi="Book Antiqua"/>
          <w:color w:val="000000"/>
          <w:sz w:val="24"/>
        </w:rPr>
      </w:pPr>
      <w:r w:rsidRPr="00967EDE">
        <w:rPr>
          <w:rFonts w:ascii="Book Antiqua" w:hAnsi="Book Antiqua"/>
          <w:b/>
          <w:bCs/>
          <w:sz w:val="24"/>
        </w:rPr>
        <w:t xml:space="preserve">DOI: </w:t>
      </w:r>
      <w:bookmarkEnd w:id="15"/>
      <w:bookmarkEnd w:id="16"/>
    </w:p>
    <w:p w:rsidR="00A44B82" w:rsidRDefault="00A44B82" w:rsidP="00D1109C">
      <w:pPr>
        <w:wordWrap/>
        <w:adjustRightInd w:val="0"/>
        <w:snapToGrid w:val="0"/>
        <w:spacing w:line="360" w:lineRule="auto"/>
        <w:jc w:val="left"/>
        <w:rPr>
          <w:rFonts w:ascii="Book Antiqua" w:eastAsiaTheme="minorEastAsia" w:hAnsi="Book Antiqua"/>
          <w:b/>
          <w:sz w:val="24"/>
          <w:lang w:eastAsia="zh-CN"/>
        </w:rPr>
      </w:pPr>
    </w:p>
    <w:p w:rsidR="00A44B82" w:rsidRDefault="00A44B82" w:rsidP="00D1109C">
      <w:pPr>
        <w:wordWrap/>
        <w:adjustRightInd w:val="0"/>
        <w:snapToGrid w:val="0"/>
        <w:spacing w:line="360" w:lineRule="auto"/>
        <w:jc w:val="left"/>
        <w:rPr>
          <w:rFonts w:ascii="Book Antiqua" w:eastAsiaTheme="minorEastAsia" w:hAnsi="Book Antiqua"/>
          <w:b/>
          <w:sz w:val="24"/>
          <w:lang w:eastAsia="zh-CN"/>
        </w:rPr>
      </w:pPr>
    </w:p>
    <w:p w:rsidR="00A44B82" w:rsidRDefault="00A44B82" w:rsidP="00D1109C">
      <w:pPr>
        <w:wordWrap/>
        <w:adjustRightInd w:val="0"/>
        <w:snapToGrid w:val="0"/>
        <w:spacing w:line="360" w:lineRule="auto"/>
        <w:jc w:val="left"/>
        <w:rPr>
          <w:rFonts w:ascii="Book Antiqua" w:eastAsiaTheme="minorEastAsia" w:hAnsi="Book Antiqua"/>
          <w:b/>
          <w:sz w:val="24"/>
          <w:lang w:eastAsia="zh-CN"/>
        </w:rPr>
      </w:pPr>
    </w:p>
    <w:p w:rsidR="00A44B82" w:rsidRDefault="00A44B82" w:rsidP="00D1109C">
      <w:pPr>
        <w:wordWrap/>
        <w:adjustRightInd w:val="0"/>
        <w:snapToGrid w:val="0"/>
        <w:spacing w:line="360" w:lineRule="auto"/>
        <w:jc w:val="left"/>
        <w:rPr>
          <w:rFonts w:ascii="Book Antiqua" w:eastAsiaTheme="minorEastAsia" w:hAnsi="Book Antiqua"/>
          <w:b/>
          <w:sz w:val="24"/>
          <w:lang w:eastAsia="zh-CN"/>
        </w:rPr>
      </w:pPr>
    </w:p>
    <w:p w:rsidR="00A44B82" w:rsidRDefault="00A44B82" w:rsidP="00D1109C">
      <w:pPr>
        <w:wordWrap/>
        <w:adjustRightInd w:val="0"/>
        <w:snapToGrid w:val="0"/>
        <w:spacing w:line="360" w:lineRule="auto"/>
        <w:jc w:val="left"/>
        <w:rPr>
          <w:rFonts w:ascii="Book Antiqua" w:eastAsiaTheme="minorEastAsia" w:hAnsi="Book Antiqua"/>
          <w:b/>
          <w:sz w:val="24"/>
          <w:lang w:eastAsia="zh-CN"/>
        </w:rPr>
      </w:pPr>
    </w:p>
    <w:p w:rsidR="0049340C" w:rsidRPr="00AB0B70" w:rsidRDefault="0049340C" w:rsidP="00D1109C">
      <w:pPr>
        <w:wordWrap/>
        <w:adjustRightInd w:val="0"/>
        <w:snapToGrid w:val="0"/>
        <w:spacing w:line="360" w:lineRule="auto"/>
        <w:jc w:val="left"/>
        <w:rPr>
          <w:rFonts w:ascii="Book Antiqua" w:hAnsi="Book Antiqua"/>
          <w:b/>
          <w:sz w:val="24"/>
        </w:rPr>
      </w:pPr>
      <w:r w:rsidRPr="00AB0B70">
        <w:rPr>
          <w:rFonts w:ascii="Book Antiqua" w:hAnsi="Book Antiqua"/>
          <w:b/>
          <w:sz w:val="24"/>
        </w:rPr>
        <w:lastRenderedPageBreak/>
        <w:t>INTRODUCTION</w:t>
      </w:r>
    </w:p>
    <w:p w:rsidR="0049340C" w:rsidRPr="00AB0B70" w:rsidRDefault="0049340C" w:rsidP="00D1109C">
      <w:pPr>
        <w:wordWrap/>
        <w:adjustRightInd w:val="0"/>
        <w:snapToGrid w:val="0"/>
        <w:spacing w:line="360" w:lineRule="auto"/>
        <w:rPr>
          <w:rFonts w:ascii="Book Antiqua" w:hAnsi="Book Antiqua"/>
          <w:kern w:val="0"/>
          <w:sz w:val="24"/>
        </w:rPr>
      </w:pP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is a rare but highly invasive opportunistic fungal infection in liver transplant recipients. Clinical manifestations can be rhino-</w:t>
      </w:r>
      <w:proofErr w:type="spellStart"/>
      <w:r w:rsidRPr="00AB0B70">
        <w:rPr>
          <w:rFonts w:ascii="Book Antiqua" w:hAnsi="Book Antiqua"/>
          <w:kern w:val="0"/>
          <w:sz w:val="24"/>
        </w:rPr>
        <w:t>sino</w:t>
      </w:r>
      <w:proofErr w:type="spellEnd"/>
      <w:r w:rsidRPr="00AB0B70">
        <w:rPr>
          <w:rFonts w:ascii="Book Antiqua" w:hAnsi="Book Antiqua"/>
          <w:kern w:val="0"/>
          <w:sz w:val="24"/>
        </w:rPr>
        <w:t xml:space="preserve">-orbital, </w:t>
      </w:r>
      <w:proofErr w:type="spellStart"/>
      <w:r w:rsidRPr="00AB0B70">
        <w:rPr>
          <w:rFonts w:ascii="Book Antiqua" w:hAnsi="Book Antiqua"/>
          <w:kern w:val="0"/>
          <w:sz w:val="24"/>
        </w:rPr>
        <w:t>rhinocerebral</w:t>
      </w:r>
      <w:proofErr w:type="spellEnd"/>
      <w:r w:rsidRPr="00AB0B70">
        <w:rPr>
          <w:rFonts w:ascii="Book Antiqua" w:hAnsi="Book Antiqua"/>
          <w:kern w:val="0"/>
          <w:sz w:val="24"/>
        </w:rPr>
        <w:t>, pulmonary, gastrointestinal, genitourinary, cutaneous and disseminated</w:t>
      </w:r>
      <w:r w:rsidRPr="00AB0B70">
        <w:rPr>
          <w:rFonts w:ascii="Book Antiqua" w:hAnsi="Book Antiqua"/>
          <w:kern w:val="0"/>
          <w:sz w:val="24"/>
        </w:rPr>
        <w:fldChar w:fldCharType="begin"/>
      </w:r>
      <w:r w:rsidRPr="00AB0B70">
        <w:rPr>
          <w:rFonts w:ascii="Book Antiqua" w:hAnsi="Book Antiqua"/>
          <w:kern w:val="0"/>
          <w:sz w:val="24"/>
        </w:rPr>
        <w:instrText xml:space="preserve"> ADDIN EN.CITE &lt;EndNote&gt;&lt;Cite&gt;&lt;Author&gt;Almyroudis&lt;/Author&gt;&lt;Year&gt;2006&lt;/Year&gt;&lt;RecNum&gt;80&lt;/RecNum&gt;&lt;DisplayText&gt;&lt;style face="superscript"&gt;[1]&lt;/style&gt;&lt;/DisplayText&gt;&lt;record&gt;&lt;rec-number&gt;80&lt;/rec-number&gt;&lt;foreign-keys&gt;&lt;key app="EN" db-id="saeaxw2wq2wrr6ea0xqvse5b52zwrvtdzrps"&gt;80&lt;/key&gt;&lt;/foreign-keys&gt;&lt;ref-type name="Journal Article"&gt;17&lt;/ref-type&gt;&lt;contributors&gt;&lt;authors&gt;&lt;author&gt;Almyroudis, N. G.&lt;/author&gt;&lt;author&gt;Sutton, D. A.&lt;/author&gt;&lt;author&gt;Linden, P.&lt;/author&gt;&lt;author&gt;Rinaldi, M. G.&lt;/author&gt;&lt;author&gt;Fung, J.&lt;/author&gt;&lt;author&gt;Kusne, S.&lt;/author&gt;&lt;/authors&gt;&lt;/contributors&gt;&lt;auth-address&gt;Department of Medicine, Univeristy of Pittsburgh Medical Center, Thomas E. Starzl Transplantation Institute, Pittsburgh, Pennsylvania, USA.&lt;/auth-address&gt;&lt;titles&gt;&lt;title&gt;Zygomycosis in solid organ transplant recipients in a tertiary transplant center and review of the literature&lt;/title&gt;&lt;secondary-title&gt;Am J Transplant&lt;/secondary-title&gt;&lt;/titles&gt;&lt;pages&gt;2365-74&lt;/pages&gt;&lt;volume&gt;6&lt;/volume&gt;&lt;number&gt;10&lt;/number&gt;&lt;edition&gt;2006/08/24&lt;/edition&gt;&lt;keywords&gt;&lt;keyword&gt;*Hospitals, University&lt;/keyword&gt;&lt;keyword&gt;Humans&lt;/keyword&gt;&lt;keyword&gt;Incidence&lt;/keyword&gt;&lt;keyword&gt;*Organ Transplantation&lt;/keyword&gt;&lt;keyword&gt;Pennsylvania/epidemiology&lt;/keyword&gt;&lt;keyword&gt;Postoperative Complications&lt;/keyword&gt;&lt;keyword&gt;Survival Rate&lt;/keyword&gt;&lt;keyword&gt;Zygomycosis/*epidemiology&lt;/keyword&gt;&lt;/keywords&gt;&lt;dates&gt;&lt;year&gt;2006&lt;/year&gt;&lt;pub-dates&gt;&lt;date&gt;Oct&lt;/date&gt;&lt;/pub-dates&gt;&lt;/dates&gt;&lt;isbn&gt;1600-6135 (Print)&amp;#xD;1600-6135 (Linking)&lt;/isbn&gt;&lt;accession-num&gt;16925570&lt;/accession-num&gt;&lt;urls&gt;&lt;related-urls&gt;&lt;url&gt;http://www.ncbi.nlm.nih.gov/pubmed/16925570&lt;/url&gt;&lt;/related-urls&gt;&lt;/urls&gt;&lt;electronic-resource-num&gt;AJT1496 [pii]&amp;#xD;10.1111/j.1600-6143.2006.01496.x&lt;/electronic-resource-num&gt;&lt;language&gt;eng&lt;/language&gt;&lt;/record&gt;&lt;/Cite&gt;&lt;/EndNote&gt;</w:instrText>
      </w:r>
      <w:r w:rsidRPr="00AB0B70">
        <w:rPr>
          <w:rFonts w:ascii="Book Antiqua" w:hAnsi="Book Antiqua"/>
          <w:kern w:val="0"/>
          <w:sz w:val="24"/>
        </w:rPr>
        <w:fldChar w:fldCharType="separate"/>
      </w:r>
      <w:r w:rsidRPr="00AB0B70">
        <w:rPr>
          <w:rFonts w:ascii="Book Antiqua" w:hAnsi="Book Antiqua"/>
          <w:noProof/>
          <w:kern w:val="0"/>
          <w:sz w:val="24"/>
          <w:vertAlign w:val="superscript"/>
        </w:rPr>
        <w:t>[</w:t>
      </w:r>
      <w:hyperlink w:anchor="_ENREF_1" w:tooltip="Almyroudis, 2006 #80" w:history="1">
        <w:r w:rsidRPr="00AB0B70">
          <w:rPr>
            <w:rFonts w:ascii="Book Antiqua" w:hAnsi="Book Antiqua"/>
            <w:noProof/>
            <w:kern w:val="0"/>
            <w:sz w:val="24"/>
            <w:vertAlign w:val="superscript"/>
          </w:rPr>
          <w:t>1</w:t>
        </w:r>
      </w:hyperlink>
      <w:r w:rsidRPr="00AB0B70">
        <w:rPr>
          <w:rFonts w:ascii="Book Antiqua" w:hAnsi="Book Antiqua"/>
          <w:noProof/>
          <w:kern w:val="0"/>
          <w:sz w:val="24"/>
          <w:vertAlign w:val="superscript"/>
        </w:rPr>
        <w:t>]</w:t>
      </w:r>
      <w:r w:rsidRPr="00AB0B70">
        <w:rPr>
          <w:rFonts w:ascii="Book Antiqua" w:hAnsi="Book Antiqua"/>
          <w:kern w:val="0"/>
          <w:sz w:val="24"/>
        </w:rPr>
        <w:fldChar w:fldCharType="end"/>
      </w:r>
      <w:r w:rsidRPr="00AB0B70">
        <w:rPr>
          <w:rFonts w:ascii="Book Antiqua" w:hAnsi="Book Antiqua"/>
          <w:kern w:val="0"/>
          <w:sz w:val="24"/>
        </w:rPr>
        <w:t xml:space="preserve">. </w:t>
      </w: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of the gastrointestinal tract manifests with features similar to ischemic colitis</w:t>
      </w:r>
      <w:r w:rsidRPr="00AB0B70">
        <w:rPr>
          <w:rFonts w:ascii="Book Antiqua" w:hAnsi="Book Antiqua"/>
          <w:kern w:val="0"/>
          <w:sz w:val="24"/>
        </w:rPr>
        <w:fldChar w:fldCharType="begin"/>
      </w:r>
      <w:r w:rsidRPr="00AB0B70">
        <w:rPr>
          <w:rFonts w:ascii="Book Antiqua" w:hAnsi="Book Antiqua"/>
          <w:kern w:val="0"/>
          <w:sz w:val="24"/>
        </w:rPr>
        <w:instrText xml:space="preserve"> ADDIN EN.CITE &lt;EndNote&gt;&lt;Cite&gt;&lt;Author&gt;Hosseini&lt;/Author&gt;&lt;Year&gt;1998&lt;/Year&gt;&lt;RecNum&gt;79&lt;/RecNum&gt;&lt;DisplayText&gt;&lt;style face="superscript"&gt;[2]&lt;/style&gt;&lt;/DisplayText&gt;&lt;record&gt;&lt;rec-number&gt;79&lt;/rec-number&gt;&lt;foreign-keys&gt;&lt;key app="EN" db-id="saeaxw2wq2wrr6ea0xqvse5b52zwrvtdzrps"&gt;79&lt;/key&gt;&lt;/foreign-keys&gt;&lt;ref-type name="Journal Article"&gt;17&lt;/ref-type&gt;&lt;contributors&gt;&lt;authors&gt;&lt;author&gt;Hosseini, M.&lt;/author&gt;&lt;author&gt;Lee, J.&lt;/author&gt;&lt;/authors&gt;&lt;/contributors&gt;&lt;auth-address&gt;Department of Gastroenterology, University of California at Davis Medical Center, Sacramento 95817, USA.&lt;/auth-address&gt;&lt;titles&gt;&lt;title&gt;Gastrointestinal mucormycosis mimicking ischemic colitis in a patient with systemic lupus erythematosus&lt;/title&gt;&lt;secondary-title&gt;Am J Gastroenterol&lt;/secondary-title&gt;&lt;/titles&gt;&lt;pages&gt;1360-2&lt;/pages&gt;&lt;volume&gt;93&lt;/volume&gt;&lt;number&gt;8&lt;/number&gt;&lt;edition&gt;1998/08/26&lt;/edition&gt;&lt;keywords&gt;&lt;keyword&gt;Adult&lt;/keyword&gt;&lt;keyword&gt;Colitis, Ischemic/*diagnosis/pathology/surgery&lt;/keyword&gt;&lt;keyword&gt;Diagnosis, Differential&lt;/keyword&gt;&lt;keyword&gt;Fatal Outcome&lt;/keyword&gt;&lt;keyword&gt;Female&lt;/keyword&gt;&lt;keyword&gt;Gastrointestinal Diseases/*diagnosis/pathology/surgery&lt;/keyword&gt;&lt;keyword&gt;Humans&lt;/keyword&gt;&lt;keyword&gt;Lupus Erythematosus, Systemic/*complications&lt;/keyword&gt;&lt;keyword&gt;Mucormycosis/*diagnosis/pathology/surgery&lt;/keyword&gt;&lt;/keywords&gt;&lt;dates&gt;&lt;year&gt;1998&lt;/year&gt;&lt;pub-dates&gt;&lt;date&gt;Aug&lt;/date&gt;&lt;/pub-dates&gt;&lt;/dates&gt;&lt;isbn&gt;0002-9270 (Print)&amp;#xD;0002-9270 (Linking)&lt;/isbn&gt;&lt;accession-num&gt;9707066&lt;/accession-num&gt;&lt;urls&gt;&lt;related-urls&gt;&lt;url&gt;http://www.ncbi.nlm.nih.gov/pubmed/9707066&lt;/url&gt;&lt;/related-urls&gt;&lt;/urls&gt;&lt;electronic-resource-num&gt;S0002-9270(98)00298-6 [pii]&amp;#xD;10.1111/j.1572-0241.1998.00417.x&lt;/electronic-resource-num&gt;&lt;language&gt;eng&lt;/language&gt;&lt;/record&gt;&lt;/Cite&gt;&lt;/EndNote&gt;</w:instrText>
      </w:r>
      <w:r w:rsidRPr="00AB0B70">
        <w:rPr>
          <w:rFonts w:ascii="Book Antiqua" w:hAnsi="Book Antiqua"/>
          <w:kern w:val="0"/>
          <w:sz w:val="24"/>
        </w:rPr>
        <w:fldChar w:fldCharType="separate"/>
      </w:r>
      <w:r w:rsidRPr="00AB0B70">
        <w:rPr>
          <w:rFonts w:ascii="Book Antiqua" w:hAnsi="Book Antiqua"/>
          <w:noProof/>
          <w:kern w:val="0"/>
          <w:sz w:val="24"/>
          <w:vertAlign w:val="superscript"/>
        </w:rPr>
        <w:t>[</w:t>
      </w:r>
      <w:hyperlink w:anchor="_ENREF_2" w:tooltip="Hosseini, 1998 #79" w:history="1">
        <w:r w:rsidRPr="00AB0B70">
          <w:rPr>
            <w:rFonts w:ascii="Book Antiqua" w:hAnsi="Book Antiqua"/>
            <w:noProof/>
            <w:kern w:val="0"/>
            <w:sz w:val="24"/>
            <w:vertAlign w:val="superscript"/>
          </w:rPr>
          <w:t>2</w:t>
        </w:r>
      </w:hyperlink>
      <w:r w:rsidRPr="00AB0B70">
        <w:rPr>
          <w:rFonts w:ascii="Book Antiqua" w:hAnsi="Book Antiqua"/>
          <w:noProof/>
          <w:kern w:val="0"/>
          <w:sz w:val="24"/>
          <w:vertAlign w:val="superscript"/>
        </w:rPr>
        <w:t>]</w:t>
      </w:r>
      <w:r w:rsidRPr="00AB0B70">
        <w:rPr>
          <w:rFonts w:ascii="Book Antiqua" w:hAnsi="Book Antiqua"/>
          <w:kern w:val="0"/>
          <w:sz w:val="24"/>
        </w:rPr>
        <w:fldChar w:fldCharType="end"/>
      </w:r>
      <w:r w:rsidRPr="00AB0B70">
        <w:rPr>
          <w:rFonts w:ascii="Book Antiqua" w:hAnsi="Book Antiqua"/>
          <w:kern w:val="0"/>
          <w:sz w:val="24"/>
        </w:rPr>
        <w:t xml:space="preserve">. </w:t>
      </w:r>
      <w:proofErr w:type="spellStart"/>
      <w:r w:rsidRPr="00AB0B70">
        <w:rPr>
          <w:rFonts w:ascii="Book Antiqua" w:hAnsi="Book Antiqua"/>
          <w:i/>
          <w:kern w:val="0"/>
          <w:sz w:val="24"/>
        </w:rPr>
        <w:t>Mucor</w:t>
      </w:r>
      <w:proofErr w:type="spellEnd"/>
      <w:r w:rsidRPr="00AB0B70">
        <w:rPr>
          <w:rFonts w:ascii="Book Antiqua" w:hAnsi="Book Antiqua"/>
          <w:kern w:val="0"/>
          <w:sz w:val="24"/>
        </w:rPr>
        <w:t xml:space="preserve">, one of fungi that cause </w:t>
      </w:r>
      <w:proofErr w:type="spellStart"/>
      <w:r w:rsidRPr="00AB0B70">
        <w:rPr>
          <w:rFonts w:ascii="Book Antiqua" w:hAnsi="Book Antiqua"/>
          <w:kern w:val="0"/>
          <w:sz w:val="24"/>
        </w:rPr>
        <w:t>mucormycosis</w:t>
      </w:r>
      <w:proofErr w:type="spellEnd"/>
      <w:r w:rsidRPr="00AB0B70">
        <w:rPr>
          <w:rFonts w:ascii="Book Antiqua" w:hAnsi="Book Antiqua"/>
          <w:kern w:val="0"/>
          <w:sz w:val="24"/>
        </w:rPr>
        <w:t>, has a special affinity for blood vessels</w:t>
      </w:r>
      <w:r w:rsidRPr="00AB0B70">
        <w:rPr>
          <w:rFonts w:ascii="Book Antiqua" w:hAnsi="Book Antiqua"/>
          <w:kern w:val="0"/>
          <w:sz w:val="24"/>
        </w:rPr>
        <w:fldChar w:fldCharType="begin"/>
      </w:r>
      <w:r w:rsidRPr="00AB0B70">
        <w:rPr>
          <w:rFonts w:ascii="Book Antiqua" w:hAnsi="Book Antiqua"/>
          <w:kern w:val="0"/>
          <w:sz w:val="24"/>
        </w:rPr>
        <w:instrText xml:space="preserve"> ADDIN EN.CITE &lt;EndNote&gt;&lt;Cite&gt;&lt;Author&gt;Zhan&lt;/Author&gt;&lt;Year&gt;2008&lt;/Year&gt;&lt;RecNum&gt;88&lt;/RecNum&gt;&lt;DisplayText&gt;&lt;style face="superscript"&gt;[3]&lt;/style&gt;&lt;/DisplayText&gt;&lt;record&gt;&lt;rec-number&gt;88&lt;/rec-number&gt;&lt;foreign-keys&gt;&lt;key app="EN" db-id="saeaxw2wq2wrr6ea0xqvse5b52zwrvtdzrps"&gt;88&lt;/key&gt;&lt;/foreign-keys&gt;&lt;ref-type name="Journal Article"&gt;17&lt;/ref-type&gt;&lt;contributors&gt;&lt;authors&gt;&lt;author&gt;Zhan, H. X.&lt;/author&gt;&lt;author&gt;Lv, Y.&lt;/author&gt;&lt;author&gt;Zhang, Y.&lt;/author&gt;&lt;author&gt;Liu, C.&lt;/author&gt;&lt;author&gt;Wang, B.&lt;/author&gt;&lt;author&gt;Jiang, Y. Y.&lt;/author&gt;&lt;author&gt;Liu, X. M.&lt;/author&gt;&lt;/authors&gt;&lt;/contributors&gt;&lt;auth-address&gt;Lv, Y&amp;#xD;Xian Jiaotong Univ, Dept Hepatobiliary Surg, Affiliated Hosp 1, Coll Med, Xian 710061, Peoples R China&amp;#xD;Xian Jiaotong Univ, Dept Hepatobiliary Surg, Affiliated Hosp 1, Coll Med, Xian 710061, Peoples R China&amp;#xD;Xian Jiaotong Univ, Dept Hepatobiliary Surg, Affiliated Hosp 1, Coll Med, Xian 710061, Peoples R China&amp;#xD;JiNan Qilu Hosp, Dept Resp Med, Jinan, Peoples R China&lt;/auth-address&gt;&lt;titles&gt;&lt;title&gt;Hepatic and renal artery rupture due to Aspergillus and Mucor mixed infection after combined liver and kidney transplantation: A case report&lt;/title&gt;&lt;secondary-title&gt;Transplantation Proceedings&lt;/secondary-title&gt;&lt;alt-title&gt;Transpl P&lt;/alt-title&gt;&lt;/titles&gt;&lt;pages&gt;1771-1773&lt;/pages&gt;&lt;volume&gt;40&lt;/volume&gt;&lt;number&gt;5&lt;/number&gt;&lt;keywords&gt;&lt;keyword&gt;invasive fungal-infections&lt;/keyword&gt;&lt;keyword&gt;risk-factors&lt;/keyword&gt;&lt;keyword&gt;recipients&lt;/keyword&gt;&lt;keyword&gt;mucormycosis&lt;/keyword&gt;&lt;keyword&gt;children&lt;/keyword&gt;&lt;/keywords&gt;&lt;dates&gt;&lt;year&gt;2008&lt;/year&gt;&lt;pub-dates&gt;&lt;date&gt;Jun&lt;/date&gt;&lt;/pub-dates&gt;&lt;/dates&gt;&lt;isbn&gt;0041-1345&lt;/isbn&gt;&lt;accession-num&gt;ISI:000257695300113&lt;/accession-num&gt;&lt;urls&gt;&lt;related-urls&gt;&lt;url&gt;&amp;lt;Go to ISI&amp;gt;://000257695300113&lt;/url&gt;&lt;/related-urls&gt;&lt;/urls&gt;&lt;electronic-resource-num&gt;DOI 10.1016/i.transproceed.2007.10.013&lt;/electronic-resource-num&gt;&lt;language&gt;English&lt;/language&gt;&lt;/record&gt;&lt;/Cite&gt;&lt;/EndNote&gt;</w:instrText>
      </w:r>
      <w:r w:rsidRPr="00AB0B70">
        <w:rPr>
          <w:rFonts w:ascii="Book Antiqua" w:hAnsi="Book Antiqua"/>
          <w:kern w:val="0"/>
          <w:sz w:val="24"/>
        </w:rPr>
        <w:fldChar w:fldCharType="separate"/>
      </w:r>
      <w:r w:rsidRPr="00AB0B70">
        <w:rPr>
          <w:rFonts w:ascii="Book Antiqua" w:hAnsi="Book Antiqua"/>
          <w:noProof/>
          <w:kern w:val="0"/>
          <w:sz w:val="24"/>
          <w:vertAlign w:val="superscript"/>
        </w:rPr>
        <w:t>[</w:t>
      </w:r>
      <w:hyperlink w:anchor="_ENREF_3" w:tooltip="Zhan, 2008 #88" w:history="1">
        <w:r w:rsidRPr="00AB0B70">
          <w:rPr>
            <w:rFonts w:ascii="Book Antiqua" w:hAnsi="Book Antiqua"/>
            <w:noProof/>
            <w:kern w:val="0"/>
            <w:sz w:val="24"/>
            <w:vertAlign w:val="superscript"/>
          </w:rPr>
          <w:t>3</w:t>
        </w:r>
      </w:hyperlink>
      <w:r w:rsidRPr="00AB0B70">
        <w:rPr>
          <w:rFonts w:ascii="Book Antiqua" w:hAnsi="Book Antiqua"/>
          <w:noProof/>
          <w:kern w:val="0"/>
          <w:sz w:val="24"/>
          <w:vertAlign w:val="superscript"/>
        </w:rPr>
        <w:t>]</w:t>
      </w:r>
      <w:r w:rsidRPr="00AB0B70">
        <w:rPr>
          <w:rFonts w:ascii="Book Antiqua" w:hAnsi="Book Antiqua"/>
          <w:kern w:val="0"/>
          <w:sz w:val="24"/>
        </w:rPr>
        <w:fldChar w:fldCharType="end"/>
      </w:r>
      <w:r w:rsidRPr="00AB0B70">
        <w:rPr>
          <w:rFonts w:ascii="Book Antiqua" w:hAnsi="Book Antiqua"/>
          <w:kern w:val="0"/>
          <w:sz w:val="24"/>
        </w:rPr>
        <w:t>, which may explain t</w:t>
      </w:r>
      <w:r>
        <w:rPr>
          <w:rFonts w:ascii="Book Antiqua" w:hAnsi="Book Antiqua"/>
          <w:kern w:val="0"/>
          <w:sz w:val="24"/>
        </w:rPr>
        <w:t xml:space="preserve">he clinical presentation of </w:t>
      </w:r>
      <w:r w:rsidRPr="00AB0B70">
        <w:rPr>
          <w:rFonts w:ascii="Book Antiqua" w:hAnsi="Book Antiqua"/>
          <w:kern w:val="0"/>
          <w:sz w:val="24"/>
        </w:rPr>
        <w:t>colonic infection as an ischemic colitis pattern. Ischemic colitis is associated with inadequate blood flow in the colon leading to colonic inflammation, one of the most common vascular disorders of the intestinal tract. Most cases of ischemic colitis are transient and resolve spontaneously without complication</w:t>
      </w:r>
      <w:r w:rsidRPr="00AB0B70">
        <w:rPr>
          <w:rFonts w:ascii="Book Antiqua" w:hAnsi="Book Antiqua"/>
          <w:kern w:val="0"/>
          <w:sz w:val="24"/>
        </w:rPr>
        <w:fldChar w:fldCharType="begin"/>
      </w:r>
      <w:r w:rsidRPr="00AB0B70">
        <w:rPr>
          <w:rFonts w:ascii="Book Antiqua" w:hAnsi="Book Antiqua"/>
          <w:kern w:val="0"/>
          <w:sz w:val="24"/>
        </w:rPr>
        <w:instrText xml:space="preserve"> ADDIN EN.CITE &lt;EndNote&gt;&lt;Cite&gt;&lt;Author&gt;Green&lt;/Author&gt;&lt;Year&gt;2005&lt;/Year&gt;&lt;RecNum&gt;1&lt;/RecNum&gt;&lt;DisplayText&gt;&lt;style face="superscript"&gt;[4]&lt;/style&gt;&lt;/DisplayText&gt;&lt;record&gt;&lt;rec-number&gt;1&lt;/rec-number&gt;&lt;foreign-keys&gt;&lt;key app="EN" db-id="saeaxw2wq2wrr6ea0xqvse5b52zwrvtdzrps"&gt;1&lt;/key&gt;&lt;/foreign-keys&gt;&lt;ref-type name="Journal Article"&gt;17&lt;/ref-type&gt;&lt;contributors&gt;&lt;authors&gt;&lt;author&gt;Green, B. T.&lt;/author&gt;&lt;author&gt;Tendler, D. A.&lt;/author&gt;&lt;/authors&gt;&lt;/contributors&gt;&lt;auth-address&gt;Division of Gastroenterology, Duke University Medical Center, Durham, NC, USA. green165@mc.duke.edu&lt;/auth-address&gt;&lt;titles&gt;&lt;title&gt;Ischemic colitis: a clinical review&lt;/title&gt;&lt;secondary-title&gt;South Med J&lt;/secondary-title&gt;&lt;/titles&gt;&lt;pages&gt;217-22&lt;/pages&gt;&lt;volume&gt;98&lt;/volume&gt;&lt;number&gt;2&lt;/number&gt;&lt;edition&gt;2005/03/12&lt;/edition&gt;&lt;keywords&gt;&lt;keyword&gt;Abdominal Pain/etiology&lt;/keyword&gt;&lt;keyword&gt;Colitis, Ischemic/complications/*diagnosis/*therapy&lt;/keyword&gt;&lt;keyword&gt;Colon/blood supply/pathology&lt;/keyword&gt;&lt;keyword&gt;Digestive System Surgical Procedures/methods/standards&lt;/keyword&gt;&lt;keyword&gt;Humans&lt;/keyword&gt;&lt;keyword&gt;Prognosis&lt;/keyword&gt;&lt;keyword&gt;Time Factors&lt;/keyword&gt;&lt;/keywords&gt;&lt;dates&gt;&lt;year&gt;2005&lt;/year&gt;&lt;pub-dates&gt;&lt;date&gt;Feb&lt;/date&gt;&lt;/pub-dates&gt;&lt;/dates&gt;&lt;isbn&gt;0038-4348 (Print)&amp;#xD;0038-4348 (Linking)&lt;/isbn&gt;&lt;accession-num&gt;15759953&lt;/accession-num&gt;&lt;urls&gt;&lt;related-urls&gt;&lt;url&gt;http://www.ncbi.nlm.nih.gov/pubmed/15759953&lt;/url&gt;&lt;/related-urls&gt;&lt;/urls&gt;&lt;language&gt;eng&lt;/language&gt;&lt;/record&gt;&lt;/Cite&gt;&lt;/EndNote&gt;</w:instrText>
      </w:r>
      <w:r w:rsidRPr="00AB0B70">
        <w:rPr>
          <w:rFonts w:ascii="Book Antiqua" w:hAnsi="Book Antiqua"/>
          <w:kern w:val="0"/>
          <w:sz w:val="24"/>
        </w:rPr>
        <w:fldChar w:fldCharType="separate"/>
      </w:r>
      <w:r w:rsidRPr="00AB0B70">
        <w:rPr>
          <w:rFonts w:ascii="Book Antiqua" w:hAnsi="Book Antiqua"/>
          <w:noProof/>
          <w:kern w:val="0"/>
          <w:sz w:val="24"/>
          <w:vertAlign w:val="superscript"/>
        </w:rPr>
        <w:t>[</w:t>
      </w:r>
      <w:hyperlink w:anchor="_ENREF_4" w:tooltip="Green, 2005 #1" w:history="1">
        <w:r w:rsidRPr="00AB0B70">
          <w:rPr>
            <w:rFonts w:ascii="Book Antiqua" w:hAnsi="Book Antiqua"/>
            <w:noProof/>
            <w:kern w:val="0"/>
            <w:sz w:val="24"/>
            <w:vertAlign w:val="superscript"/>
          </w:rPr>
          <w:t>4</w:t>
        </w:r>
      </w:hyperlink>
      <w:r w:rsidRPr="00AB0B70">
        <w:rPr>
          <w:rFonts w:ascii="Book Antiqua" w:hAnsi="Book Antiqua"/>
          <w:noProof/>
          <w:kern w:val="0"/>
          <w:sz w:val="24"/>
          <w:vertAlign w:val="superscript"/>
        </w:rPr>
        <w:t>]</w:t>
      </w:r>
      <w:r w:rsidRPr="00AB0B70">
        <w:rPr>
          <w:rFonts w:ascii="Book Antiqua" w:hAnsi="Book Antiqua"/>
          <w:kern w:val="0"/>
          <w:sz w:val="24"/>
        </w:rPr>
        <w:fldChar w:fldCharType="end"/>
      </w:r>
      <w:r w:rsidRPr="00AB0B70">
        <w:rPr>
          <w:rFonts w:ascii="Book Antiqua" w:hAnsi="Book Antiqua"/>
          <w:kern w:val="0"/>
          <w:sz w:val="24"/>
        </w:rPr>
        <w:t>. However, a deteriorating course of ischemic colitis should</w:t>
      </w:r>
      <w:r w:rsidRPr="00AB0B70">
        <w:rPr>
          <w:rFonts w:ascii="Book Antiqua" w:hAnsi="Book Antiqua"/>
          <w:color w:val="FF0000"/>
          <w:kern w:val="0"/>
          <w:sz w:val="24"/>
        </w:rPr>
        <w:t xml:space="preserve"> </w:t>
      </w:r>
      <w:r w:rsidRPr="00AB0B70">
        <w:rPr>
          <w:rFonts w:ascii="Book Antiqua" w:hAnsi="Book Antiqua"/>
          <w:kern w:val="0"/>
          <w:sz w:val="24"/>
        </w:rPr>
        <w:t xml:space="preserve">warrant further investigation. Herein we present a case of colonic </w:t>
      </w: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presenting with ischemic colitis in a liver transplant recipient with diabetes mellitus who had been on immunosuppressive agents.</w:t>
      </w:r>
    </w:p>
    <w:p w:rsidR="0049340C" w:rsidRPr="00AB0B70" w:rsidRDefault="0049340C" w:rsidP="00D1109C">
      <w:pPr>
        <w:wordWrap/>
        <w:adjustRightInd w:val="0"/>
        <w:snapToGrid w:val="0"/>
        <w:spacing w:line="360" w:lineRule="auto"/>
        <w:rPr>
          <w:rFonts w:ascii="Book Antiqua" w:hAnsi="Book Antiqua"/>
          <w:b/>
          <w:color w:val="000000"/>
          <w:kern w:val="0"/>
          <w:sz w:val="24"/>
        </w:rPr>
      </w:pPr>
    </w:p>
    <w:p w:rsidR="0049340C" w:rsidRPr="00AB0B70" w:rsidRDefault="0049340C" w:rsidP="00D1109C">
      <w:pPr>
        <w:wordWrap/>
        <w:adjustRightInd w:val="0"/>
        <w:snapToGrid w:val="0"/>
        <w:spacing w:line="360" w:lineRule="auto"/>
        <w:jc w:val="left"/>
        <w:rPr>
          <w:rFonts w:ascii="Book Antiqua" w:hAnsi="Book Antiqua"/>
          <w:b/>
          <w:color w:val="000000"/>
          <w:kern w:val="0"/>
          <w:sz w:val="24"/>
        </w:rPr>
      </w:pPr>
      <w:r w:rsidRPr="00AB0B70">
        <w:rPr>
          <w:rFonts w:ascii="Book Antiqua" w:hAnsi="Book Antiqua"/>
          <w:b/>
          <w:color w:val="000000"/>
          <w:kern w:val="0"/>
          <w:sz w:val="24"/>
        </w:rPr>
        <w:t>CASE REPORT</w:t>
      </w:r>
    </w:p>
    <w:p w:rsidR="0049340C" w:rsidRDefault="0049340C" w:rsidP="00D1109C">
      <w:pPr>
        <w:wordWrap/>
        <w:adjustRightInd w:val="0"/>
        <w:snapToGrid w:val="0"/>
        <w:spacing w:line="360" w:lineRule="auto"/>
        <w:rPr>
          <w:rFonts w:ascii="Book Antiqua" w:hAnsi="Book Antiqua"/>
          <w:color w:val="000000"/>
          <w:kern w:val="0"/>
          <w:sz w:val="24"/>
        </w:rPr>
      </w:pPr>
      <w:r w:rsidRPr="00AB0B70">
        <w:rPr>
          <w:rFonts w:ascii="Book Antiqua" w:hAnsi="Book Antiqua"/>
          <w:color w:val="000000"/>
          <w:kern w:val="0"/>
          <w:sz w:val="24"/>
        </w:rPr>
        <w:t xml:space="preserve">A </w:t>
      </w:r>
      <w:r>
        <w:rPr>
          <w:rStyle w:val="longtext"/>
          <w:rFonts w:ascii="Book Antiqua" w:hAnsi="Book Antiqua"/>
          <w:color w:val="000000"/>
          <w:sz w:val="24"/>
          <w:shd w:val="clear" w:color="auto" w:fill="FFFFFF"/>
        </w:rPr>
        <w:t>42</w:t>
      </w:r>
      <w:r>
        <w:rPr>
          <w:rStyle w:val="longtext"/>
          <w:rFonts w:ascii="Book Antiqua" w:hAnsi="Book Antiqua" w:hint="eastAsia"/>
          <w:color w:val="000000"/>
          <w:sz w:val="24"/>
          <w:shd w:val="clear" w:color="auto" w:fill="FFFFFF"/>
        </w:rPr>
        <w:t>-</w:t>
      </w:r>
      <w:r w:rsidRPr="00AB0B70">
        <w:rPr>
          <w:rStyle w:val="longtext"/>
          <w:rFonts w:ascii="Book Antiqua" w:hAnsi="Book Antiqua"/>
          <w:color w:val="000000"/>
          <w:sz w:val="24"/>
          <w:shd w:val="clear" w:color="auto" w:fill="FFFFFF"/>
        </w:rPr>
        <w:t>year-old man with chronic hepatitis B underwent deceased donor liver transplantation (DDLT) due to hepatocellular carcinoma in a background of liver cirrhosis</w:t>
      </w:r>
      <w:r w:rsidRPr="00AB0B70">
        <w:rPr>
          <w:rStyle w:val="longtext"/>
          <w:rFonts w:ascii="Book Antiqua" w:hAnsi="Book Antiqua"/>
          <w:sz w:val="24"/>
          <w:shd w:val="clear" w:color="auto" w:fill="FFFFFF"/>
        </w:rPr>
        <w:t xml:space="preserve">. </w:t>
      </w:r>
      <w:r w:rsidRPr="00AB0B70">
        <w:rPr>
          <w:rFonts w:ascii="Book Antiqua" w:hAnsi="Book Antiqua"/>
          <w:kern w:val="0"/>
          <w:sz w:val="24"/>
        </w:rPr>
        <w:t xml:space="preserve">He suffered from diabetes mellitus for 26 </w:t>
      </w:r>
      <w:proofErr w:type="spellStart"/>
      <w:proofErr w:type="gramStart"/>
      <w:r w:rsidRPr="00AB0B70">
        <w:rPr>
          <w:rFonts w:ascii="Book Antiqua" w:hAnsi="Book Antiqua"/>
          <w:kern w:val="0"/>
          <w:sz w:val="24"/>
        </w:rPr>
        <w:t>mo</w:t>
      </w:r>
      <w:proofErr w:type="spellEnd"/>
      <w:proofErr w:type="gramEnd"/>
      <w:r w:rsidRPr="00AB0B70">
        <w:rPr>
          <w:rFonts w:ascii="Book Antiqua" w:hAnsi="Book Antiqua"/>
          <w:kern w:val="0"/>
          <w:sz w:val="24"/>
        </w:rPr>
        <w:t xml:space="preserve"> and was treated with insulin. He had </w:t>
      </w:r>
      <w:r>
        <w:rPr>
          <w:rFonts w:ascii="Book Antiqua" w:hAnsi="Book Antiqua" w:hint="eastAsia"/>
          <w:kern w:val="0"/>
          <w:sz w:val="24"/>
        </w:rPr>
        <w:t xml:space="preserve">an </w:t>
      </w:r>
      <w:r w:rsidRPr="00AB0B70">
        <w:rPr>
          <w:rFonts w:ascii="Book Antiqua" w:hAnsi="Book Antiqua"/>
          <w:kern w:val="0"/>
          <w:sz w:val="24"/>
        </w:rPr>
        <w:t xml:space="preserve">extremely high blood glucose level </w:t>
      </w:r>
      <w:r>
        <w:rPr>
          <w:rFonts w:ascii="Book Antiqua" w:hAnsi="Book Antiqua" w:hint="eastAsia"/>
          <w:kern w:val="0"/>
          <w:sz w:val="24"/>
        </w:rPr>
        <w:t>after</w:t>
      </w:r>
      <w:r w:rsidRPr="00AB0B70">
        <w:rPr>
          <w:rFonts w:ascii="Book Antiqua" w:hAnsi="Book Antiqua"/>
          <w:kern w:val="0"/>
          <w:sz w:val="24"/>
        </w:rPr>
        <w:t xml:space="preserve"> he stopped insulin therapy in the last few months on his own initiative. </w:t>
      </w:r>
      <w:r w:rsidRPr="00AB0B70">
        <w:rPr>
          <w:rStyle w:val="longtext"/>
          <w:rFonts w:ascii="Book Antiqua" w:hAnsi="Book Antiqua"/>
          <w:color w:val="000000"/>
          <w:sz w:val="24"/>
          <w:shd w:val="clear" w:color="auto" w:fill="FFFFFF"/>
        </w:rPr>
        <w:t xml:space="preserve">His general condition was good after transplantation and there were no immediate complications such as acute rejection or infection. Postoperative immunosuppressive agents with methylprednisolone, </w:t>
      </w:r>
      <w:proofErr w:type="spellStart"/>
      <w:r w:rsidRPr="00AB0B70">
        <w:rPr>
          <w:rStyle w:val="longtext"/>
          <w:rFonts w:ascii="Book Antiqua" w:hAnsi="Book Antiqua"/>
          <w:color w:val="000000"/>
          <w:sz w:val="24"/>
          <w:shd w:val="clear" w:color="auto" w:fill="FFFFFF"/>
        </w:rPr>
        <w:t>mycophenolate</w:t>
      </w:r>
      <w:proofErr w:type="spellEnd"/>
      <w:r w:rsidRPr="00AB0B70">
        <w:rPr>
          <w:rStyle w:val="longtext"/>
          <w:rFonts w:ascii="Book Antiqua" w:hAnsi="Book Antiqua"/>
          <w:color w:val="000000"/>
          <w:sz w:val="24"/>
          <w:shd w:val="clear" w:color="auto" w:fill="FFFFFF"/>
        </w:rPr>
        <w:t xml:space="preserve"> </w:t>
      </w:r>
      <w:proofErr w:type="spellStart"/>
      <w:r w:rsidRPr="00AB0B70">
        <w:rPr>
          <w:rStyle w:val="longtext"/>
          <w:rFonts w:ascii="Book Antiqua" w:hAnsi="Book Antiqua"/>
          <w:color w:val="000000"/>
          <w:sz w:val="24"/>
          <w:shd w:val="clear" w:color="auto" w:fill="FFFFFF"/>
        </w:rPr>
        <w:t>mofetil</w:t>
      </w:r>
      <w:proofErr w:type="spellEnd"/>
      <w:r w:rsidRPr="00AB0B70">
        <w:rPr>
          <w:rStyle w:val="longtext"/>
          <w:rFonts w:ascii="Book Antiqua" w:hAnsi="Book Antiqua"/>
          <w:color w:val="000000"/>
          <w:sz w:val="24"/>
          <w:shd w:val="clear" w:color="auto" w:fill="FFFFFF"/>
        </w:rPr>
        <w:t xml:space="preserve">, and </w:t>
      </w:r>
      <w:proofErr w:type="spellStart"/>
      <w:r w:rsidRPr="00AB0B70">
        <w:rPr>
          <w:rStyle w:val="longtext"/>
          <w:rFonts w:ascii="Book Antiqua" w:hAnsi="Book Antiqua"/>
          <w:color w:val="000000"/>
          <w:sz w:val="24"/>
          <w:shd w:val="clear" w:color="auto" w:fill="FFFFFF"/>
        </w:rPr>
        <w:t>tacrolimus</w:t>
      </w:r>
      <w:proofErr w:type="spellEnd"/>
      <w:r w:rsidRPr="00AB0B70">
        <w:rPr>
          <w:rStyle w:val="longtext"/>
          <w:rFonts w:ascii="Book Antiqua" w:hAnsi="Book Antiqua"/>
          <w:color w:val="000000"/>
          <w:sz w:val="24"/>
          <w:shd w:val="clear" w:color="auto" w:fill="FFFFFF"/>
        </w:rPr>
        <w:t xml:space="preserve"> were used. On the </w:t>
      </w:r>
      <w:r>
        <w:rPr>
          <w:rStyle w:val="longtext"/>
          <w:rFonts w:ascii="Book Antiqua" w:hAnsi="Book Antiqua" w:hint="eastAsia"/>
          <w:color w:val="000000"/>
          <w:sz w:val="24"/>
          <w:shd w:val="clear" w:color="auto" w:fill="FFFFFF"/>
        </w:rPr>
        <w:t xml:space="preserve">fifth </w:t>
      </w:r>
      <w:r w:rsidRPr="00AB0B70">
        <w:rPr>
          <w:rStyle w:val="longtext"/>
          <w:rFonts w:ascii="Book Antiqua" w:hAnsi="Book Antiqua"/>
          <w:color w:val="000000"/>
          <w:sz w:val="24"/>
          <w:shd w:val="clear" w:color="auto" w:fill="FFFFFF"/>
        </w:rPr>
        <w:t xml:space="preserve">day after DDLT, the patient complained of abdominal pain and small amount of </w:t>
      </w:r>
      <w:proofErr w:type="spellStart"/>
      <w:r w:rsidRPr="00AB0B70">
        <w:rPr>
          <w:rStyle w:val="longtext"/>
          <w:rFonts w:ascii="Book Antiqua" w:hAnsi="Book Antiqua"/>
          <w:color w:val="000000"/>
          <w:sz w:val="24"/>
          <w:shd w:val="clear" w:color="auto" w:fill="FFFFFF"/>
        </w:rPr>
        <w:t>hematochezia</w:t>
      </w:r>
      <w:proofErr w:type="spellEnd"/>
      <w:r w:rsidRPr="00AB0B70">
        <w:rPr>
          <w:rStyle w:val="longtext"/>
          <w:rFonts w:ascii="Book Antiqua" w:hAnsi="Book Antiqua"/>
          <w:color w:val="000000"/>
          <w:sz w:val="24"/>
          <w:shd w:val="clear" w:color="auto" w:fill="FFFFFF"/>
        </w:rPr>
        <w:t>. On physical examination, his vital signs were normal except slightly elevat</w:t>
      </w:r>
      <w:r>
        <w:rPr>
          <w:rStyle w:val="longtext"/>
          <w:rFonts w:ascii="Book Antiqua" w:hAnsi="Book Antiqua"/>
          <w:color w:val="000000"/>
          <w:sz w:val="24"/>
          <w:shd w:val="clear" w:color="auto" w:fill="FFFFFF"/>
        </w:rPr>
        <w:t xml:space="preserve">ed pulse rate </w:t>
      </w:r>
      <w:proofErr w:type="gramStart"/>
      <w:r>
        <w:rPr>
          <w:rStyle w:val="longtext"/>
          <w:rFonts w:ascii="Book Antiqua" w:hAnsi="Book Antiqua"/>
          <w:color w:val="000000"/>
          <w:sz w:val="24"/>
          <w:shd w:val="clear" w:color="auto" w:fill="FFFFFF"/>
        </w:rPr>
        <w:t>(101 beats/min</w:t>
      </w:r>
      <w:r w:rsidRPr="00AB0B70">
        <w:rPr>
          <w:rStyle w:val="longtext"/>
          <w:rFonts w:ascii="Book Antiqua" w:hAnsi="Book Antiqua"/>
          <w:color w:val="000000"/>
          <w:sz w:val="24"/>
          <w:shd w:val="clear" w:color="auto" w:fill="FFFFFF"/>
        </w:rPr>
        <w:t>)</w:t>
      </w:r>
      <w:proofErr w:type="gramEnd"/>
      <w:r w:rsidRPr="00AB0B70">
        <w:rPr>
          <w:rStyle w:val="longtext"/>
          <w:rFonts w:ascii="Book Antiqua" w:hAnsi="Book Antiqua"/>
          <w:color w:val="000000"/>
          <w:sz w:val="24"/>
          <w:shd w:val="clear" w:color="auto" w:fill="FFFFFF"/>
        </w:rPr>
        <w:t xml:space="preserve">. His abdomen was soft but diffusely tender without peritoneal irritation signs. Laboratory </w:t>
      </w:r>
      <w:r>
        <w:rPr>
          <w:rStyle w:val="longtext"/>
          <w:rFonts w:ascii="Book Antiqua" w:hAnsi="Book Antiqua" w:hint="eastAsia"/>
          <w:color w:val="000000"/>
          <w:sz w:val="24"/>
          <w:shd w:val="clear" w:color="auto" w:fill="FFFFFF"/>
        </w:rPr>
        <w:t>analysis</w:t>
      </w:r>
      <w:r w:rsidRPr="00AB0B70">
        <w:rPr>
          <w:rStyle w:val="longtext"/>
          <w:rFonts w:ascii="Book Antiqua" w:hAnsi="Book Antiqua"/>
          <w:color w:val="000000"/>
          <w:sz w:val="24"/>
          <w:shd w:val="clear" w:color="auto" w:fill="FFFFFF"/>
        </w:rPr>
        <w:t xml:space="preserve"> reve</w:t>
      </w:r>
      <w:r>
        <w:rPr>
          <w:rStyle w:val="longtext"/>
          <w:rFonts w:ascii="Book Antiqua" w:hAnsi="Book Antiqua"/>
          <w:color w:val="000000"/>
          <w:sz w:val="24"/>
          <w:shd w:val="clear" w:color="auto" w:fill="FFFFFF"/>
        </w:rPr>
        <w:t xml:space="preserve">aled </w:t>
      </w:r>
      <w:r>
        <w:rPr>
          <w:rStyle w:val="longtext"/>
          <w:rFonts w:ascii="Book Antiqua" w:hAnsi="Book Antiqua" w:hint="eastAsia"/>
          <w:color w:val="000000"/>
          <w:sz w:val="24"/>
          <w:shd w:val="clear" w:color="auto" w:fill="FFFFFF"/>
        </w:rPr>
        <w:t>a</w:t>
      </w:r>
      <w:r w:rsidRPr="00AB0B70">
        <w:rPr>
          <w:rStyle w:val="longtext"/>
          <w:rFonts w:ascii="Book Antiqua" w:hAnsi="Book Antiqua"/>
          <w:color w:val="000000"/>
          <w:sz w:val="24"/>
          <w:shd w:val="clear" w:color="auto" w:fill="FFFFFF"/>
        </w:rPr>
        <w:t xml:space="preserve"> leukocyte count of </w:t>
      </w:r>
      <w:r w:rsidR="002671D9">
        <w:rPr>
          <w:rStyle w:val="longtext"/>
          <w:rFonts w:ascii="Book Antiqua" w:hAnsi="Book Antiqua"/>
          <w:color w:val="000000"/>
          <w:sz w:val="24"/>
          <w:shd w:val="clear" w:color="auto" w:fill="FFFFFF"/>
        </w:rPr>
        <w:t>27</w:t>
      </w:r>
      <w:r w:rsidRPr="00AB0B70">
        <w:rPr>
          <w:rStyle w:val="longtext"/>
          <w:rFonts w:ascii="Book Antiqua" w:hAnsi="Book Antiqua"/>
          <w:color w:val="000000"/>
          <w:sz w:val="24"/>
          <w:shd w:val="clear" w:color="auto" w:fill="FFFFFF"/>
        </w:rPr>
        <w:t>800/mm</w:t>
      </w:r>
      <w:r w:rsidRPr="00AB0B70">
        <w:rPr>
          <w:rStyle w:val="longtext"/>
          <w:rFonts w:ascii="Book Antiqua" w:hAnsi="Book Antiqua"/>
          <w:color w:val="000000"/>
          <w:sz w:val="24"/>
          <w:shd w:val="clear" w:color="auto" w:fill="FFFFFF"/>
          <w:vertAlign w:val="superscript"/>
        </w:rPr>
        <w:t>3</w:t>
      </w:r>
      <w:r w:rsidRPr="00AB0B70">
        <w:rPr>
          <w:rStyle w:val="longtext"/>
          <w:rFonts w:ascii="Book Antiqua" w:hAnsi="Book Antiqua"/>
          <w:color w:val="000000"/>
          <w:sz w:val="24"/>
          <w:shd w:val="clear" w:color="auto" w:fill="FFFFFF"/>
        </w:rPr>
        <w:t xml:space="preserve"> with 92% </w:t>
      </w:r>
      <w:r w:rsidRPr="00AB0B70">
        <w:rPr>
          <w:rStyle w:val="longtext"/>
          <w:rFonts w:ascii="Book Antiqua" w:hAnsi="Book Antiqua"/>
          <w:color w:val="000000"/>
          <w:sz w:val="24"/>
          <w:shd w:val="clear" w:color="auto" w:fill="FFFFFF"/>
        </w:rPr>
        <w:lastRenderedPageBreak/>
        <w:t>segment form, hemoglobin of 12.1 g/</w:t>
      </w:r>
      <w:proofErr w:type="spellStart"/>
      <w:r w:rsidRPr="00AB0B70">
        <w:rPr>
          <w:rStyle w:val="longtext"/>
          <w:rFonts w:ascii="Book Antiqua" w:hAnsi="Book Antiqua"/>
          <w:color w:val="000000"/>
          <w:sz w:val="24"/>
          <w:shd w:val="clear" w:color="auto" w:fill="FFFFFF"/>
        </w:rPr>
        <w:t>dL</w:t>
      </w:r>
      <w:proofErr w:type="spellEnd"/>
      <w:r w:rsidRPr="00AB0B70">
        <w:rPr>
          <w:rStyle w:val="longtext"/>
          <w:rFonts w:ascii="Book Antiqua" w:hAnsi="Book Antiqua"/>
          <w:color w:val="000000"/>
          <w:sz w:val="24"/>
          <w:shd w:val="clear" w:color="auto" w:fill="FFFFFF"/>
        </w:rPr>
        <w:t xml:space="preserve">, </w:t>
      </w:r>
      <w:r>
        <w:rPr>
          <w:rStyle w:val="longtext"/>
          <w:rFonts w:ascii="Book Antiqua" w:hAnsi="Book Antiqua" w:hint="eastAsia"/>
          <w:color w:val="000000"/>
          <w:sz w:val="24"/>
          <w:shd w:val="clear" w:color="auto" w:fill="FFFFFF"/>
        </w:rPr>
        <w:t xml:space="preserve">a </w:t>
      </w:r>
      <w:r w:rsidR="006E757D">
        <w:rPr>
          <w:rStyle w:val="longtext"/>
          <w:rFonts w:ascii="Book Antiqua" w:hAnsi="Book Antiqua"/>
          <w:color w:val="000000"/>
          <w:sz w:val="24"/>
          <w:shd w:val="clear" w:color="auto" w:fill="FFFFFF"/>
        </w:rPr>
        <w:t>platelet count of 65</w:t>
      </w:r>
      <w:r w:rsidRPr="00AB0B70">
        <w:rPr>
          <w:rStyle w:val="longtext"/>
          <w:rFonts w:ascii="Book Antiqua" w:hAnsi="Book Antiqua"/>
          <w:color w:val="000000"/>
          <w:sz w:val="24"/>
          <w:shd w:val="clear" w:color="auto" w:fill="FFFFFF"/>
        </w:rPr>
        <w:t>000/mm</w:t>
      </w:r>
      <w:r w:rsidRPr="00AB0B70">
        <w:rPr>
          <w:rStyle w:val="longtext"/>
          <w:rFonts w:ascii="Book Antiqua" w:hAnsi="Book Antiqua"/>
          <w:color w:val="000000"/>
          <w:sz w:val="24"/>
          <w:shd w:val="clear" w:color="auto" w:fill="FFFFFF"/>
          <w:vertAlign w:val="superscript"/>
        </w:rPr>
        <w:t>3</w:t>
      </w:r>
      <w:r w:rsidRPr="00AB0B70">
        <w:rPr>
          <w:rStyle w:val="longtext"/>
          <w:rFonts w:ascii="Book Antiqua" w:hAnsi="Book Antiqua"/>
          <w:color w:val="000000"/>
          <w:sz w:val="24"/>
          <w:shd w:val="clear" w:color="auto" w:fill="FFFFFF"/>
        </w:rPr>
        <w:t xml:space="preserve">, and </w:t>
      </w:r>
      <w:r w:rsidRPr="00AB0B70">
        <w:rPr>
          <w:rStyle w:val="longtext"/>
          <w:rFonts w:ascii="Book Antiqua" w:hAnsi="Book Antiqua"/>
          <w:sz w:val="24"/>
          <w:shd w:val="clear" w:color="auto" w:fill="FFFFFF"/>
        </w:rPr>
        <w:t>C-reactive protein of 3.48 mg/</w:t>
      </w:r>
      <w:proofErr w:type="spellStart"/>
      <w:r w:rsidRPr="00AB0B70">
        <w:rPr>
          <w:rStyle w:val="longtext"/>
          <w:rFonts w:ascii="Book Antiqua" w:hAnsi="Book Antiqua"/>
          <w:sz w:val="24"/>
          <w:shd w:val="clear" w:color="auto" w:fill="FFFFFF"/>
        </w:rPr>
        <w:t>dL</w:t>
      </w:r>
      <w:proofErr w:type="spellEnd"/>
      <w:r w:rsidRPr="00AB0B70">
        <w:rPr>
          <w:rStyle w:val="longtext"/>
          <w:rFonts w:ascii="Book Antiqua" w:hAnsi="Book Antiqua"/>
          <w:color w:val="000000"/>
          <w:sz w:val="24"/>
          <w:shd w:val="clear" w:color="auto" w:fill="FFFFFF"/>
        </w:rPr>
        <w:t xml:space="preserve">. </w:t>
      </w:r>
      <w:r>
        <w:rPr>
          <w:rStyle w:val="longtext"/>
          <w:rFonts w:ascii="Book Antiqua" w:hAnsi="Book Antiqua" w:hint="eastAsia"/>
          <w:color w:val="000000"/>
          <w:sz w:val="24"/>
          <w:shd w:val="clear" w:color="auto" w:fill="FFFFFF"/>
        </w:rPr>
        <w:t>A</w:t>
      </w:r>
      <w:r w:rsidRPr="00AB0B70">
        <w:rPr>
          <w:rStyle w:val="longtext"/>
          <w:rFonts w:ascii="Book Antiqua" w:hAnsi="Book Antiqua"/>
          <w:color w:val="000000"/>
          <w:sz w:val="24"/>
          <w:shd w:val="clear" w:color="auto" w:fill="FFFFFF"/>
        </w:rPr>
        <w:t xml:space="preserve"> computed tomography (CT) scan of the abdomen</w:t>
      </w:r>
      <w:r>
        <w:rPr>
          <w:rStyle w:val="longtext"/>
          <w:rFonts w:ascii="Book Antiqua" w:hAnsi="Book Antiqua" w:hint="eastAsia"/>
          <w:color w:val="000000"/>
          <w:sz w:val="24"/>
          <w:shd w:val="clear" w:color="auto" w:fill="FFFFFF"/>
        </w:rPr>
        <w:t xml:space="preserve"> revealed</w:t>
      </w:r>
      <w:r w:rsidRPr="00AB0B70">
        <w:rPr>
          <w:rStyle w:val="longtext"/>
          <w:rFonts w:ascii="Book Antiqua" w:hAnsi="Book Antiqua"/>
          <w:color w:val="000000"/>
          <w:sz w:val="24"/>
          <w:shd w:val="clear" w:color="auto" w:fill="FFFFFF"/>
        </w:rPr>
        <w:t xml:space="preserve"> mild to moderate symmetrical wall thickening with decreased mural attenuation was observed from the hepatic flexure to distal sigmoid colon (Figure 1). Because of suspected ischemic colitis, the patient was treated with bowel rest, intravenous fluid replacement, and antibiotics. However, the patient’s symptoms continued to deteriorate. On the </w:t>
      </w:r>
      <w:r>
        <w:rPr>
          <w:rStyle w:val="longtext"/>
          <w:rFonts w:ascii="Book Antiqua" w:hAnsi="Book Antiqua" w:hint="eastAsia"/>
          <w:color w:val="000000"/>
          <w:sz w:val="24"/>
          <w:shd w:val="clear" w:color="auto" w:fill="FFFFFF"/>
        </w:rPr>
        <w:t>seventh</w:t>
      </w:r>
      <w:r w:rsidRPr="00AB0B70">
        <w:rPr>
          <w:rStyle w:val="longtext"/>
          <w:rFonts w:ascii="Book Antiqua" w:hAnsi="Book Antiqua"/>
          <w:color w:val="000000"/>
          <w:sz w:val="24"/>
          <w:shd w:val="clear" w:color="auto" w:fill="FFFFFF"/>
        </w:rPr>
        <w:t xml:space="preserve"> day after DDLT, </w:t>
      </w:r>
      <w:r>
        <w:rPr>
          <w:rStyle w:val="longtext"/>
          <w:rFonts w:ascii="Book Antiqua" w:hAnsi="Book Antiqua" w:hint="eastAsia"/>
          <w:color w:val="000000"/>
          <w:sz w:val="24"/>
          <w:shd w:val="clear" w:color="auto" w:fill="FFFFFF"/>
        </w:rPr>
        <w:t xml:space="preserve">the decision was made </w:t>
      </w:r>
      <w:r w:rsidRPr="00AB0B70">
        <w:rPr>
          <w:rStyle w:val="longtext"/>
          <w:rFonts w:ascii="Book Antiqua" w:hAnsi="Book Antiqua"/>
          <w:color w:val="000000"/>
          <w:sz w:val="24"/>
          <w:shd w:val="clear" w:color="auto" w:fill="FFFFFF"/>
        </w:rPr>
        <w:t xml:space="preserve">to perform </w:t>
      </w:r>
      <w:r>
        <w:rPr>
          <w:rStyle w:val="longtext"/>
          <w:rFonts w:ascii="Book Antiqua" w:hAnsi="Book Antiqua" w:hint="eastAsia"/>
          <w:color w:val="000000"/>
          <w:sz w:val="24"/>
          <w:shd w:val="clear" w:color="auto" w:fill="FFFFFF"/>
        </w:rPr>
        <w:t xml:space="preserve">an </w:t>
      </w:r>
      <w:r w:rsidRPr="00AB0B70">
        <w:rPr>
          <w:rStyle w:val="longtext"/>
          <w:rFonts w:ascii="Book Antiqua" w:hAnsi="Book Antiqua"/>
          <w:color w:val="000000"/>
          <w:sz w:val="24"/>
          <w:shd w:val="clear" w:color="auto" w:fill="FFFFFF"/>
        </w:rPr>
        <w:t xml:space="preserve">endoscopic evaluation to elucidate the exact cause of abdominal pain and rectal bleeding. The </w:t>
      </w:r>
      <w:proofErr w:type="spellStart"/>
      <w:r w:rsidRPr="00AB0B70">
        <w:rPr>
          <w:rStyle w:val="longtext"/>
          <w:rFonts w:ascii="Book Antiqua" w:hAnsi="Book Antiqua"/>
          <w:color w:val="000000"/>
          <w:sz w:val="24"/>
          <w:shd w:val="clear" w:color="auto" w:fill="FFFFFF"/>
        </w:rPr>
        <w:t>sigmoidoscopic</w:t>
      </w:r>
      <w:proofErr w:type="spellEnd"/>
      <w:r w:rsidRPr="00AB0B70">
        <w:rPr>
          <w:rStyle w:val="longtext"/>
          <w:rFonts w:ascii="Book Antiqua" w:hAnsi="Book Antiqua"/>
          <w:color w:val="000000"/>
          <w:sz w:val="24"/>
          <w:shd w:val="clear" w:color="auto" w:fill="FFFFFF"/>
        </w:rPr>
        <w:t xml:space="preserve"> examination revealed multiple shallow ulcerations, edema with mucosal </w:t>
      </w:r>
      <w:proofErr w:type="spellStart"/>
      <w:r w:rsidRPr="00AB0B70">
        <w:rPr>
          <w:rStyle w:val="longtext"/>
          <w:rFonts w:ascii="Book Antiqua" w:hAnsi="Book Antiqua"/>
          <w:color w:val="000000"/>
          <w:sz w:val="24"/>
          <w:shd w:val="clear" w:color="auto" w:fill="FFFFFF"/>
        </w:rPr>
        <w:t>friabilities</w:t>
      </w:r>
      <w:proofErr w:type="spellEnd"/>
      <w:r w:rsidRPr="00AB0B70">
        <w:rPr>
          <w:rStyle w:val="longtext"/>
          <w:rFonts w:ascii="Book Antiqua" w:hAnsi="Book Antiqua"/>
          <w:color w:val="000000"/>
          <w:sz w:val="24"/>
          <w:shd w:val="clear" w:color="auto" w:fill="FFFFFF"/>
        </w:rPr>
        <w:t xml:space="preserve">, and loss of the normal vascular appearance on the sigmoid and distal descending colon (Figure 2A). </w:t>
      </w:r>
      <w:r w:rsidRPr="00AB0B70">
        <w:rPr>
          <w:rFonts w:ascii="Book Antiqua" w:hAnsi="Book Antiqua"/>
          <w:kern w:val="0"/>
          <w:sz w:val="24"/>
        </w:rPr>
        <w:t>Microscopic examination showed several elongated fungal hyphae that stained light bl</w:t>
      </w:r>
      <w:r>
        <w:rPr>
          <w:rFonts w:ascii="Book Antiqua" w:hAnsi="Book Antiqua"/>
          <w:kern w:val="0"/>
          <w:sz w:val="24"/>
        </w:rPr>
        <w:t xml:space="preserve">ue with </w:t>
      </w:r>
      <w:proofErr w:type="spellStart"/>
      <w:r>
        <w:rPr>
          <w:rFonts w:ascii="Book Antiqua" w:hAnsi="Book Antiqua"/>
          <w:kern w:val="0"/>
          <w:sz w:val="24"/>
        </w:rPr>
        <w:t>haematoxylin</w:t>
      </w:r>
      <w:proofErr w:type="spellEnd"/>
      <w:r>
        <w:rPr>
          <w:rFonts w:ascii="Book Antiqua" w:hAnsi="Book Antiqua" w:hint="eastAsia"/>
          <w:kern w:val="0"/>
          <w:sz w:val="24"/>
        </w:rPr>
        <w:t xml:space="preserve"> </w:t>
      </w:r>
      <w:r w:rsidR="00D011C2">
        <w:rPr>
          <w:rFonts w:ascii="Book Antiqua" w:eastAsiaTheme="minorEastAsia" w:hAnsi="Book Antiqua"/>
          <w:kern w:val="0"/>
          <w:sz w:val="24"/>
          <w:lang w:eastAsia="zh-CN"/>
        </w:rPr>
        <w:t>and</w:t>
      </w:r>
      <w:r>
        <w:rPr>
          <w:rFonts w:ascii="Book Antiqua" w:hAnsi="Book Antiqua" w:hint="eastAsia"/>
          <w:kern w:val="0"/>
          <w:sz w:val="24"/>
        </w:rPr>
        <w:t xml:space="preserve"> </w:t>
      </w:r>
      <w:r w:rsidRPr="00AB0B70">
        <w:rPr>
          <w:rFonts w:ascii="Book Antiqua" w:hAnsi="Book Antiqua"/>
          <w:kern w:val="0"/>
          <w:sz w:val="24"/>
        </w:rPr>
        <w:t xml:space="preserve">eosin (Figure 3A), were periodic acid Schiff positive and stained dark brown to black with the </w:t>
      </w:r>
      <w:proofErr w:type="spellStart"/>
      <w:r w:rsidRPr="00AB0B70">
        <w:rPr>
          <w:rFonts w:ascii="Book Antiqua" w:hAnsi="Book Antiqua"/>
          <w:kern w:val="0"/>
          <w:sz w:val="24"/>
        </w:rPr>
        <w:t>Grocott</w:t>
      </w:r>
      <w:proofErr w:type="spellEnd"/>
      <w:r w:rsidRPr="00AB0B70">
        <w:rPr>
          <w:rFonts w:ascii="Book Antiqua" w:hAnsi="Book Antiqua"/>
          <w:kern w:val="0"/>
          <w:sz w:val="24"/>
        </w:rPr>
        <w:t>–</w:t>
      </w:r>
      <w:proofErr w:type="spellStart"/>
      <w:r w:rsidRPr="00AB0B70">
        <w:rPr>
          <w:rFonts w:ascii="Book Antiqua" w:hAnsi="Book Antiqua"/>
          <w:kern w:val="0"/>
          <w:sz w:val="24"/>
        </w:rPr>
        <w:t>Gomori</w:t>
      </w:r>
      <w:proofErr w:type="spellEnd"/>
      <w:r w:rsidRPr="00AB0B70">
        <w:rPr>
          <w:rFonts w:ascii="Book Antiqua" w:hAnsi="Book Antiqua"/>
          <w:kern w:val="0"/>
          <w:sz w:val="24"/>
        </w:rPr>
        <w:t xml:space="preserve"> </w:t>
      </w:r>
      <w:proofErr w:type="spellStart"/>
      <w:r w:rsidRPr="00AB0B70">
        <w:rPr>
          <w:rFonts w:ascii="Book Antiqua" w:hAnsi="Book Antiqua"/>
          <w:kern w:val="0"/>
          <w:sz w:val="24"/>
        </w:rPr>
        <w:t>methenamine</w:t>
      </w:r>
      <w:proofErr w:type="spellEnd"/>
      <w:r w:rsidRPr="00AB0B70">
        <w:rPr>
          <w:rFonts w:ascii="Book Antiqua" w:hAnsi="Book Antiqua"/>
          <w:kern w:val="0"/>
          <w:sz w:val="24"/>
        </w:rPr>
        <w:t xml:space="preserve"> silver method (Figure 3B). The fungal hyphae consisted of non-</w:t>
      </w:r>
      <w:proofErr w:type="spellStart"/>
      <w:r w:rsidRPr="00AB0B70">
        <w:rPr>
          <w:rFonts w:ascii="Book Antiqua" w:hAnsi="Book Antiqua"/>
          <w:kern w:val="0"/>
          <w:sz w:val="24"/>
        </w:rPr>
        <w:t>septated</w:t>
      </w:r>
      <w:proofErr w:type="spellEnd"/>
      <w:r w:rsidRPr="00AB0B70">
        <w:rPr>
          <w:rFonts w:ascii="Book Antiqua" w:hAnsi="Book Antiqua"/>
          <w:kern w:val="0"/>
          <w:sz w:val="24"/>
        </w:rPr>
        <w:t xml:space="preserve"> filaments, irregularly wide (6-9 </w:t>
      </w:r>
      <w:r>
        <w:rPr>
          <w:rFonts w:ascii="Book Antiqua" w:hAnsi="Book Antiqua"/>
          <w:kern w:val="0"/>
          <w:sz w:val="24"/>
        </w:rPr>
        <w:sym w:font="Symbol" w:char="F06D"/>
      </w:r>
      <w:r w:rsidRPr="00AB0B70">
        <w:rPr>
          <w:rFonts w:ascii="Book Antiqua" w:hAnsi="Book Antiqua"/>
          <w:kern w:val="0"/>
          <w:sz w:val="24"/>
        </w:rPr>
        <w:t>m diame</w:t>
      </w:r>
      <w:r>
        <w:rPr>
          <w:rFonts w:ascii="Book Antiqua" w:hAnsi="Book Antiqua"/>
          <w:kern w:val="0"/>
          <w:sz w:val="24"/>
        </w:rPr>
        <w:t>ter) hyphae with frequent right</w:t>
      </w:r>
      <w:r>
        <w:rPr>
          <w:rFonts w:ascii="Book Antiqua" w:hAnsi="Book Antiqua" w:hint="eastAsia"/>
          <w:kern w:val="0"/>
          <w:sz w:val="24"/>
        </w:rPr>
        <w:t xml:space="preserve"> </w:t>
      </w:r>
      <w:r w:rsidRPr="00AB0B70">
        <w:rPr>
          <w:rFonts w:ascii="Book Antiqua" w:hAnsi="Book Antiqua"/>
          <w:kern w:val="0"/>
          <w:sz w:val="24"/>
        </w:rPr>
        <w:t xml:space="preserve">angle branching. These morphological features suggested infection by </w:t>
      </w:r>
      <w:proofErr w:type="spellStart"/>
      <w:r w:rsidRPr="00AB0B70">
        <w:rPr>
          <w:rFonts w:ascii="Book Antiqua" w:hAnsi="Book Antiqua"/>
          <w:i/>
          <w:iCs/>
          <w:kern w:val="0"/>
          <w:sz w:val="24"/>
        </w:rPr>
        <w:t>Mucoraceae</w:t>
      </w:r>
      <w:proofErr w:type="spellEnd"/>
      <w:r w:rsidRPr="00AB0B70">
        <w:rPr>
          <w:rFonts w:ascii="Book Antiqua" w:hAnsi="Book Antiqua"/>
          <w:kern w:val="0"/>
          <w:sz w:val="24"/>
        </w:rPr>
        <w:t xml:space="preserve">. Based on the clinical findings and the morphological features of the fungal organisms, the diagnosis of </w:t>
      </w: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was made. The patient was initially treated with intravenous high dose (1 mg/kg</w:t>
      </w:r>
      <w:r w:rsidR="009968E5">
        <w:rPr>
          <w:rFonts w:ascii="Book Antiqua" w:eastAsiaTheme="minorEastAsia" w:hAnsi="Book Antiqua" w:hint="eastAsia"/>
          <w:kern w:val="0"/>
          <w:sz w:val="24"/>
          <w:lang w:eastAsia="zh-CN"/>
        </w:rPr>
        <w:t xml:space="preserve"> </w:t>
      </w:r>
      <w:r w:rsidR="009968E5">
        <w:rPr>
          <w:rFonts w:ascii="Book Antiqua" w:eastAsiaTheme="minorEastAsia" w:hAnsi="Book Antiqua"/>
          <w:kern w:val="0"/>
          <w:sz w:val="24"/>
          <w:lang w:eastAsia="zh-CN"/>
        </w:rPr>
        <w:t>per</w:t>
      </w:r>
      <w:r w:rsidR="009968E5">
        <w:rPr>
          <w:rFonts w:ascii="Book Antiqua" w:eastAsiaTheme="minorEastAsia" w:hAnsi="Book Antiqua" w:hint="eastAsia"/>
          <w:kern w:val="0"/>
          <w:sz w:val="24"/>
          <w:lang w:eastAsia="zh-CN"/>
        </w:rPr>
        <w:t xml:space="preserve"> </w:t>
      </w:r>
      <w:r w:rsidRPr="00AB0B70">
        <w:rPr>
          <w:rFonts w:ascii="Book Antiqua" w:hAnsi="Book Antiqua"/>
          <w:kern w:val="0"/>
          <w:sz w:val="24"/>
        </w:rPr>
        <w:t>day) amphotericin B, later</w:t>
      </w:r>
      <w:r w:rsidRPr="00AB0B70">
        <w:rPr>
          <w:rFonts w:ascii="Book Antiqua" w:hAnsi="Book Antiqua"/>
          <w:color w:val="000000"/>
          <w:kern w:val="0"/>
          <w:sz w:val="24"/>
        </w:rPr>
        <w:t xml:space="preserve"> replaced with liposomal amphotericin B due to azotemia. A follow-up </w:t>
      </w:r>
      <w:proofErr w:type="spellStart"/>
      <w:r w:rsidRPr="00AB0B70">
        <w:rPr>
          <w:rFonts w:ascii="Book Antiqua" w:hAnsi="Book Antiqua"/>
          <w:color w:val="000000"/>
          <w:kern w:val="0"/>
          <w:sz w:val="24"/>
        </w:rPr>
        <w:t>sigmoidoscopy</w:t>
      </w:r>
      <w:proofErr w:type="spellEnd"/>
      <w:r w:rsidRPr="00AB0B70">
        <w:rPr>
          <w:rFonts w:ascii="Book Antiqua" w:hAnsi="Book Antiqua"/>
          <w:color w:val="000000"/>
          <w:kern w:val="0"/>
          <w:sz w:val="24"/>
        </w:rPr>
        <w:t xml:space="preserve"> showed significant reduction in mucosal edema and inflammation compared to previous endoscopic findings (Figure 2B). The patient’s symptoms disappeared and he made a good recovery.</w:t>
      </w:r>
    </w:p>
    <w:p w:rsidR="0049340C" w:rsidRPr="00AB0B70" w:rsidRDefault="0049340C" w:rsidP="00D1109C">
      <w:pPr>
        <w:wordWrap/>
        <w:adjustRightInd w:val="0"/>
        <w:snapToGrid w:val="0"/>
        <w:spacing w:line="360" w:lineRule="auto"/>
        <w:rPr>
          <w:rFonts w:ascii="Book Antiqua" w:hAnsi="Book Antiqua"/>
          <w:color w:val="000000"/>
          <w:kern w:val="0"/>
          <w:sz w:val="24"/>
        </w:rPr>
      </w:pPr>
    </w:p>
    <w:p w:rsidR="0049340C" w:rsidRPr="00AB0B70" w:rsidRDefault="0049340C" w:rsidP="00D1109C">
      <w:pPr>
        <w:wordWrap/>
        <w:adjustRightInd w:val="0"/>
        <w:snapToGrid w:val="0"/>
        <w:spacing w:line="360" w:lineRule="auto"/>
        <w:jc w:val="left"/>
        <w:rPr>
          <w:rFonts w:ascii="Book Antiqua" w:hAnsi="Book Antiqua"/>
          <w:b/>
          <w:color w:val="000000"/>
          <w:kern w:val="0"/>
          <w:sz w:val="24"/>
        </w:rPr>
      </w:pPr>
      <w:r w:rsidRPr="00AB0B70">
        <w:rPr>
          <w:rFonts w:ascii="Book Antiqua" w:hAnsi="Book Antiqua"/>
          <w:b/>
          <w:color w:val="000000"/>
          <w:kern w:val="0"/>
          <w:sz w:val="24"/>
        </w:rPr>
        <w:t>DISCUSSION</w:t>
      </w:r>
    </w:p>
    <w:p w:rsidR="0049340C" w:rsidRPr="00AB0B70" w:rsidRDefault="0049340C" w:rsidP="00D1109C">
      <w:pPr>
        <w:wordWrap/>
        <w:adjustRightInd w:val="0"/>
        <w:snapToGrid w:val="0"/>
        <w:spacing w:line="360" w:lineRule="auto"/>
        <w:rPr>
          <w:rFonts w:ascii="Book Antiqua" w:hAnsi="Book Antiqua"/>
          <w:kern w:val="0"/>
          <w:sz w:val="24"/>
        </w:rPr>
      </w:pP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is an uncommon fungal infection caused by fungi of the class </w:t>
      </w:r>
      <w:proofErr w:type="spellStart"/>
      <w:r w:rsidRPr="00AB0B70">
        <w:rPr>
          <w:rFonts w:ascii="Book Antiqua" w:hAnsi="Book Antiqua"/>
          <w:i/>
          <w:kern w:val="0"/>
          <w:sz w:val="24"/>
        </w:rPr>
        <w:t>Zygomycetes</w:t>
      </w:r>
      <w:proofErr w:type="spellEnd"/>
      <w:r w:rsidRPr="00AB0B70">
        <w:rPr>
          <w:rFonts w:ascii="Book Antiqua" w:hAnsi="Book Antiqua"/>
          <w:kern w:val="0"/>
          <w:sz w:val="24"/>
        </w:rPr>
        <w:t xml:space="preserve">, order </w:t>
      </w:r>
      <w:proofErr w:type="spellStart"/>
      <w:r w:rsidRPr="00AB0B70">
        <w:rPr>
          <w:rFonts w:ascii="Book Antiqua" w:hAnsi="Book Antiqua"/>
          <w:i/>
          <w:kern w:val="0"/>
          <w:sz w:val="24"/>
        </w:rPr>
        <w:t>Mucorales</w:t>
      </w:r>
      <w:proofErr w:type="spellEnd"/>
      <w:r w:rsidRPr="00AB0B70">
        <w:rPr>
          <w:rFonts w:ascii="Book Antiqua" w:hAnsi="Book Antiqua"/>
          <w:kern w:val="0"/>
          <w:sz w:val="24"/>
        </w:rPr>
        <w:t xml:space="preserve"> and </w:t>
      </w:r>
      <w:proofErr w:type="spellStart"/>
      <w:r w:rsidRPr="00AB0B70">
        <w:rPr>
          <w:rFonts w:ascii="Book Antiqua" w:hAnsi="Book Antiqua"/>
          <w:i/>
          <w:kern w:val="0"/>
          <w:sz w:val="24"/>
        </w:rPr>
        <w:t>Entomorphthorales</w:t>
      </w:r>
      <w:proofErr w:type="spellEnd"/>
      <w:r w:rsidRPr="00AB0B70">
        <w:rPr>
          <w:rFonts w:ascii="Book Antiqua" w:hAnsi="Book Antiqua"/>
          <w:kern w:val="0"/>
          <w:sz w:val="24"/>
        </w:rPr>
        <w:fldChar w:fldCharType="begin"/>
      </w:r>
      <w:r w:rsidRPr="00AB0B70">
        <w:rPr>
          <w:rFonts w:ascii="Book Antiqua" w:hAnsi="Book Antiqua"/>
          <w:kern w:val="0"/>
          <w:sz w:val="24"/>
        </w:rPr>
        <w:instrText xml:space="preserve"> ADDIN EN.CITE &lt;EndNote&gt;&lt;Cite&gt;&lt;Author&gt;Severo&lt;/Author&gt;&lt;Year&gt;2010&lt;/Year&gt;&lt;RecNum&gt;78&lt;/RecNum&gt;&lt;DisplayText&gt;&lt;style face="superscript"&gt;[5]&lt;/style&gt;&lt;/DisplayText&gt;&lt;record&gt;&lt;rec-number&gt;78&lt;/rec-number&gt;&lt;foreign-keys&gt;&lt;key app="EN" db-id="saeaxw2wq2wrr6ea0xqvse5b52zwrvtdzrps"&gt;78&lt;/key&gt;&lt;/foreign-keys&gt;&lt;ref-type name="Journal Article"&gt;17&lt;/ref-type&gt;&lt;contributors&gt;&lt;authors&gt;&lt;author&gt;Severo, C. B.&lt;/author&gt;&lt;author&gt;Guazzelli, L. S.&lt;/author&gt;&lt;author&gt;Severo, L. C.&lt;/author&gt;&lt;/authors&gt;&lt;/contributors&gt;&lt;auth-address&gt;Postgraduate Program in Pulmonology, Federal University of Rio Grande do Sul - Porto Alegre, Brazi. severo@santacasa.tche.br&lt;/auth-address&gt;&lt;titles&gt;&lt;title&gt;Chapter 7: zygomycosis&lt;/title&gt;&lt;secondary-title&gt;J Bras Pneumol&lt;/secondary-title&gt;&lt;/titles&gt;&lt;pages&gt;134-41&lt;/pages&gt;&lt;volume&gt;36&lt;/volume&gt;&lt;number&gt;1&lt;/number&gt;&lt;edition&gt;2010/03/09&lt;/edition&gt;&lt;keywords&gt;&lt;keyword&gt;Diagnosis, Differential&lt;/keyword&gt;&lt;keyword&gt;Diagnostic Techniques, Respiratory System/classification&lt;/keyword&gt;&lt;keyword&gt;Humans&lt;/keyword&gt;&lt;keyword&gt;*Lung Diseases, Fungal/diagnosis/microbiology/therapy&lt;/keyword&gt;&lt;keyword&gt;Pulmonary Aspergillosis/diagnosis&lt;/keyword&gt;&lt;keyword&gt;*Zygomycosis/diagnosis/microbiology/therapy&lt;/keyword&gt;&lt;/keywords&gt;&lt;dates&gt;&lt;year&gt;2010&lt;/year&gt;&lt;pub-dates&gt;&lt;date&gt;Jan-Feb&lt;/date&gt;&lt;/pub-dates&gt;&lt;/dates&gt;&lt;isbn&gt;1806-3756 (Electronic)&amp;#xD;1806-3713 (Linking)&lt;/isbn&gt;&lt;accession-num&gt;20209316&lt;/accession-num&gt;&lt;urls&gt;&lt;related-urls&gt;&lt;url&gt;http://www.ncbi.nlm.nih.gov/pubmed/20209316&lt;/url&gt;&lt;/related-urls&gt;&lt;/urls&gt;&lt;electronic-resource-num&gt;S1806-37132010000100018 [pii]&lt;/electronic-resource-num&gt;&lt;language&gt;eng&amp;#xD;por&lt;/language&gt;&lt;/record&gt;&lt;/Cite&gt;&lt;/EndNote&gt;</w:instrText>
      </w:r>
      <w:r w:rsidRPr="00AB0B70">
        <w:rPr>
          <w:rFonts w:ascii="Book Antiqua" w:hAnsi="Book Antiqua"/>
          <w:kern w:val="0"/>
          <w:sz w:val="24"/>
        </w:rPr>
        <w:fldChar w:fldCharType="separate"/>
      </w:r>
      <w:r w:rsidRPr="00AB0B70">
        <w:rPr>
          <w:rFonts w:ascii="Book Antiqua" w:hAnsi="Book Antiqua"/>
          <w:noProof/>
          <w:kern w:val="0"/>
          <w:sz w:val="24"/>
          <w:vertAlign w:val="superscript"/>
        </w:rPr>
        <w:t>[</w:t>
      </w:r>
      <w:hyperlink w:anchor="_ENREF_5" w:tooltip="Severo, 2010 #78" w:history="1">
        <w:r w:rsidRPr="00AB0B70">
          <w:rPr>
            <w:rFonts w:ascii="Book Antiqua" w:hAnsi="Book Antiqua"/>
            <w:noProof/>
            <w:kern w:val="0"/>
            <w:sz w:val="24"/>
            <w:vertAlign w:val="superscript"/>
          </w:rPr>
          <w:t>5</w:t>
        </w:r>
      </w:hyperlink>
      <w:r w:rsidRPr="00AB0B70">
        <w:rPr>
          <w:rFonts w:ascii="Book Antiqua" w:hAnsi="Book Antiqua"/>
          <w:noProof/>
          <w:kern w:val="0"/>
          <w:sz w:val="24"/>
          <w:vertAlign w:val="superscript"/>
        </w:rPr>
        <w:t>]</w:t>
      </w:r>
      <w:r w:rsidRPr="00AB0B70">
        <w:rPr>
          <w:rFonts w:ascii="Book Antiqua" w:hAnsi="Book Antiqua"/>
          <w:kern w:val="0"/>
          <w:sz w:val="24"/>
        </w:rPr>
        <w:fldChar w:fldCharType="end"/>
      </w:r>
      <w:r w:rsidRPr="00AB0B70">
        <w:rPr>
          <w:rFonts w:ascii="Book Antiqua" w:hAnsi="Book Antiqua"/>
          <w:kern w:val="0"/>
          <w:sz w:val="24"/>
        </w:rPr>
        <w:t xml:space="preserve">. The following risk factors are associated with </w:t>
      </w: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neutropenia, history of diabetes mellitus, </w:t>
      </w:r>
      <w:r w:rsidRPr="00AB0B70">
        <w:rPr>
          <w:rFonts w:ascii="Book Antiqua" w:hAnsi="Book Antiqua"/>
          <w:kern w:val="0"/>
          <w:sz w:val="24"/>
        </w:rPr>
        <w:lastRenderedPageBreak/>
        <w:t xml:space="preserve">hyperglycemia, acidosis, preexisting renal impairment, </w:t>
      </w:r>
      <w:proofErr w:type="spellStart"/>
      <w:r w:rsidRPr="00AB0B70">
        <w:rPr>
          <w:rFonts w:ascii="Book Antiqua" w:hAnsi="Book Antiqua"/>
          <w:kern w:val="0"/>
          <w:sz w:val="24"/>
        </w:rPr>
        <w:t>deferoxamine</w:t>
      </w:r>
      <w:proofErr w:type="spellEnd"/>
      <w:r w:rsidRPr="00AB0B70">
        <w:rPr>
          <w:rFonts w:ascii="Book Antiqua" w:hAnsi="Book Antiqua"/>
          <w:kern w:val="0"/>
          <w:sz w:val="24"/>
        </w:rPr>
        <w:t xml:space="preserve"> therapy, immunosuppressive agents and steroid use</w:t>
      </w:r>
      <w:r w:rsidRPr="00AB0B70">
        <w:rPr>
          <w:rFonts w:ascii="Book Antiqua" w:hAnsi="Book Antiqua"/>
          <w:kern w:val="0"/>
          <w:sz w:val="24"/>
        </w:rPr>
        <w:fldChar w:fldCharType="begin"/>
      </w:r>
      <w:r w:rsidRPr="00AB0B70">
        <w:rPr>
          <w:rFonts w:ascii="Book Antiqua" w:hAnsi="Book Antiqua"/>
          <w:kern w:val="0"/>
          <w:sz w:val="24"/>
        </w:rPr>
        <w:instrText xml:space="preserve"> ADDIN EN.CITE &lt;EndNote&gt;&lt;Cite&gt;&lt;Author&gt;Almyroudis&lt;/Author&gt;&lt;Year&gt;2006&lt;/Year&gt;&lt;RecNum&gt;80&lt;/RecNum&gt;&lt;DisplayText&gt;&lt;style face="superscript"&gt;[1]&lt;/style&gt;&lt;/DisplayText&gt;&lt;record&gt;&lt;rec-number&gt;80&lt;/rec-number&gt;&lt;foreign-keys&gt;&lt;key app="EN" db-id="saeaxw2wq2wrr6ea0xqvse5b52zwrvtdzrps"&gt;80&lt;/key&gt;&lt;/foreign-keys&gt;&lt;ref-type name="Journal Article"&gt;17&lt;/ref-type&gt;&lt;contributors&gt;&lt;authors&gt;&lt;author&gt;Almyroudis, N. G.&lt;/author&gt;&lt;author&gt;Sutton, D. A.&lt;/author&gt;&lt;author&gt;Linden, P.&lt;/author&gt;&lt;author&gt;Rinaldi, M. G.&lt;/author&gt;&lt;author&gt;Fung, J.&lt;/author&gt;&lt;author&gt;Kusne, S.&lt;/author&gt;&lt;/authors&gt;&lt;/contributors&gt;&lt;auth-address&gt;Department of Medicine, Univeristy of Pittsburgh Medical Center, Thomas E. Starzl Transplantation Institute, Pittsburgh, Pennsylvania, USA.&lt;/auth-address&gt;&lt;titles&gt;&lt;title&gt;Zygomycosis in solid organ transplant recipients in a tertiary transplant center and review of the literature&lt;/title&gt;&lt;secondary-title&gt;Am J Transplant&lt;/secondary-title&gt;&lt;/titles&gt;&lt;pages&gt;2365-74&lt;/pages&gt;&lt;volume&gt;6&lt;/volume&gt;&lt;number&gt;10&lt;/number&gt;&lt;edition&gt;2006/08/24&lt;/edition&gt;&lt;keywords&gt;&lt;keyword&gt;*Hospitals, University&lt;/keyword&gt;&lt;keyword&gt;Humans&lt;/keyword&gt;&lt;keyword&gt;Incidence&lt;/keyword&gt;&lt;keyword&gt;*Organ Transplantation&lt;/keyword&gt;&lt;keyword&gt;Pennsylvania/epidemiology&lt;/keyword&gt;&lt;keyword&gt;Postoperative Complications&lt;/keyword&gt;&lt;keyword&gt;Survival Rate&lt;/keyword&gt;&lt;keyword&gt;Zygomycosis/*epidemiology&lt;/keyword&gt;&lt;/keywords&gt;&lt;dates&gt;&lt;year&gt;2006&lt;/year&gt;&lt;pub-dates&gt;&lt;date&gt;Oct&lt;/date&gt;&lt;/pub-dates&gt;&lt;/dates&gt;&lt;isbn&gt;1600-6135 (Print)&amp;#xD;1600-6135 (Linking)&lt;/isbn&gt;&lt;accession-num&gt;16925570&lt;/accession-num&gt;&lt;urls&gt;&lt;related-urls&gt;&lt;url&gt;http://www.ncbi.nlm.nih.gov/pubmed/16925570&lt;/url&gt;&lt;/related-urls&gt;&lt;/urls&gt;&lt;electronic-resource-num&gt;AJT1496 [pii]&amp;#xD;10.1111/j.1600-6143.2006.01496.x&lt;/electronic-resource-num&gt;&lt;language&gt;eng&lt;/language&gt;&lt;/record&gt;&lt;/Cite&gt;&lt;/EndNote&gt;</w:instrText>
      </w:r>
      <w:r w:rsidRPr="00AB0B70">
        <w:rPr>
          <w:rFonts w:ascii="Book Antiqua" w:hAnsi="Book Antiqua"/>
          <w:kern w:val="0"/>
          <w:sz w:val="24"/>
        </w:rPr>
        <w:fldChar w:fldCharType="separate"/>
      </w:r>
      <w:r w:rsidRPr="00AB0B70">
        <w:rPr>
          <w:rFonts w:ascii="Book Antiqua" w:hAnsi="Book Antiqua"/>
          <w:noProof/>
          <w:kern w:val="0"/>
          <w:sz w:val="24"/>
          <w:vertAlign w:val="superscript"/>
        </w:rPr>
        <w:t>[</w:t>
      </w:r>
      <w:hyperlink w:anchor="_ENREF_1" w:tooltip="Almyroudis, 2006 #80" w:history="1">
        <w:r w:rsidRPr="00AB0B70">
          <w:rPr>
            <w:rFonts w:ascii="Book Antiqua" w:hAnsi="Book Antiqua"/>
            <w:noProof/>
            <w:kern w:val="0"/>
            <w:sz w:val="24"/>
            <w:vertAlign w:val="superscript"/>
          </w:rPr>
          <w:t>1</w:t>
        </w:r>
      </w:hyperlink>
      <w:r w:rsidRPr="00AB0B70">
        <w:rPr>
          <w:rFonts w:ascii="Book Antiqua" w:hAnsi="Book Antiqua"/>
          <w:noProof/>
          <w:kern w:val="0"/>
          <w:sz w:val="24"/>
          <w:vertAlign w:val="superscript"/>
        </w:rPr>
        <w:t>]</w:t>
      </w:r>
      <w:r w:rsidRPr="00AB0B70">
        <w:rPr>
          <w:rFonts w:ascii="Book Antiqua" w:hAnsi="Book Antiqua"/>
          <w:kern w:val="0"/>
          <w:sz w:val="24"/>
        </w:rPr>
        <w:fldChar w:fldCharType="end"/>
      </w:r>
      <w:r w:rsidRPr="00AB0B70">
        <w:rPr>
          <w:rFonts w:ascii="Book Antiqua" w:hAnsi="Book Antiqua"/>
          <w:kern w:val="0"/>
          <w:sz w:val="24"/>
        </w:rPr>
        <w:t xml:space="preserve">. Our patient was diagnosed with </w:t>
      </w:r>
      <w:r>
        <w:rPr>
          <w:rFonts w:ascii="Book Antiqua" w:hAnsi="Book Antiqua"/>
          <w:kern w:val="0"/>
          <w:sz w:val="24"/>
        </w:rPr>
        <w:t>diabetes mellitus</w:t>
      </w:r>
      <w:r>
        <w:rPr>
          <w:rFonts w:ascii="Book Antiqua" w:hAnsi="Book Antiqua" w:hint="eastAsia"/>
          <w:kern w:val="0"/>
          <w:sz w:val="24"/>
        </w:rPr>
        <w:t xml:space="preserve"> before this diagnosis</w:t>
      </w:r>
      <w:r w:rsidRPr="00AB0B70">
        <w:rPr>
          <w:rFonts w:ascii="Book Antiqua" w:hAnsi="Book Antiqua"/>
          <w:kern w:val="0"/>
          <w:sz w:val="24"/>
        </w:rPr>
        <w:t xml:space="preserve"> and received postoperative immunosuppressive agents after liver transplantation. </w:t>
      </w: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manifests a variety of different syndromes in humans, particularly in solid organ transplant </w:t>
      </w:r>
      <w:proofErr w:type="gramStart"/>
      <w:r w:rsidRPr="00AB0B70">
        <w:rPr>
          <w:rFonts w:ascii="Book Antiqua" w:hAnsi="Book Antiqua"/>
          <w:kern w:val="0"/>
          <w:sz w:val="24"/>
        </w:rPr>
        <w:t>recipients</w:t>
      </w:r>
      <w:proofErr w:type="gramEnd"/>
      <w:r w:rsidRPr="00AB0B70">
        <w:rPr>
          <w:rFonts w:ascii="Book Antiqua" w:hAnsi="Book Antiqua"/>
          <w:kern w:val="0"/>
          <w:sz w:val="24"/>
        </w:rPr>
        <w:fldChar w:fldCharType="begin">
          <w:fldData xml:space="preserve">PEVuZE5vdGU+PENpdGU+PEF1dGhvcj5BbG15cm91ZGlzPC9BdXRob3I+PFllYXI+MjAwNjwvWWVh
cj48UmVjTnVtPjgwPC9SZWNOdW0+PERpc3BsYXlUZXh0PjxzdHlsZSBmYWNlPSJzdXBlcnNjcmlw
dCI+WzEsNl08L3N0eWxlPjwvRGlzcGxheVRleHQ+PHJlY29yZD48cmVjLW51bWJlcj44MDwvcmVj
LW51bWJlcj48Zm9yZWlnbi1rZXlzPjxrZXkgYXBwPSJFTiIgZGItaWQ9InNhZWF4dzJ3cTJ3cnI2
ZWEweHF2c2U1YjUyendydnRkenJwcyI+ODA8L2tleT48L2ZvcmVpZ24ta2V5cz48cmVmLXR5cGUg
bmFtZT0iSm91cm5hbCBBcnRpY2xlIj4xNzwvcmVmLXR5cGU+PGNvbnRyaWJ1dG9ycz48YXV0aG9y
cz48YXV0aG9yPkFsbXlyb3VkaXMsIE4uIEcuPC9hdXRob3I+PGF1dGhvcj5TdXR0b24sIEQuIEEu
PC9hdXRob3I+PGF1dGhvcj5MaW5kZW4sIFAuPC9hdXRob3I+PGF1dGhvcj5SaW5hbGRpLCBNLiBH
LjwvYXV0aG9yPjxhdXRob3I+RnVuZywgSi48L2F1dGhvcj48YXV0aG9yPkt1c25lLCBTLjwvYXV0
aG9yPjwvYXV0aG9ycz48L2NvbnRyaWJ1dG9ycz48YXV0aC1hZGRyZXNzPkRlcGFydG1lbnQgb2Yg
TWVkaWNpbmUsIFVuaXZlcmlzdHkgb2YgUGl0dHNidXJnaCBNZWRpY2FsIENlbnRlciwgVGhvbWFz
IEUuIFN0YXJ6bCBUcmFuc3BsYW50YXRpb24gSW5zdGl0dXRlLCBQaXR0c2J1cmdoLCBQZW5uc3ls
dmFuaWEsIFVTQS48L2F1dGgtYWRkcmVzcz48dGl0bGVzPjx0aXRsZT5aeWdvbXljb3NpcyBpbiBz
b2xpZCBvcmdhbiB0cmFuc3BsYW50IHJlY2lwaWVudHMgaW4gYSB0ZXJ0aWFyeSB0cmFuc3BsYW50
IGNlbnRlciBhbmQgcmV2aWV3IG9mIHRoZSBsaXRlcmF0dXJlPC90aXRsZT48c2Vjb25kYXJ5LXRp
dGxlPkFtIEogVHJhbnNwbGFudDwvc2Vjb25kYXJ5LXRpdGxlPjwvdGl0bGVzPjxwYWdlcz4yMzY1
LTc0PC9wYWdlcz48dm9sdW1lPjY8L3ZvbHVtZT48bnVtYmVyPjEwPC9udW1iZXI+PGVkaXRpb24+
MjAwNi8wOC8yNDwvZWRpdGlvbj48a2V5d29yZHM+PGtleXdvcmQ+Kkhvc3BpdGFscywgVW5pdmVy
c2l0eTwva2V5d29yZD48a2V5d29yZD5IdW1hbnM8L2tleXdvcmQ+PGtleXdvcmQ+SW5jaWRlbmNl
PC9rZXl3b3JkPjxrZXl3b3JkPipPcmdhbiBUcmFuc3BsYW50YXRpb248L2tleXdvcmQ+PGtleXdv
cmQ+UGVubnN5bHZhbmlhL2VwaWRlbWlvbG9neTwva2V5d29yZD48a2V5d29yZD5Qb3N0b3BlcmF0
aXZlIENvbXBsaWNhdGlvbnM8L2tleXdvcmQ+PGtleXdvcmQ+U3Vydml2YWwgUmF0ZTwva2V5d29y
ZD48a2V5d29yZD5aeWdvbXljb3Npcy8qZXBpZGVtaW9sb2d5PC9rZXl3b3JkPjwva2V5d29yZHM+
PGRhdGVzPjx5ZWFyPjIwMDY8L3llYXI+PHB1Yi1kYXRlcz48ZGF0ZT5PY3Q8L2RhdGU+PC9wdWIt
ZGF0ZXM+PC9kYXRlcz48aXNibj4xNjAwLTYxMzUgKFByaW50KSYjeEQ7MTYwMC02MTM1IChMaW5r
aW5nKTwvaXNibj48YWNjZXNzaW9uLW51bT4xNjkyNTU3MDwvYWNjZXNzaW9uLW51bT48dXJscz48
cmVsYXRlZC11cmxzPjx1cmw+aHR0cDovL3d3dy5uY2JpLm5sbS5uaWguZ292L3B1Ym1lZC8xNjky
NTU3MDwvdXJsPjwvcmVsYXRlZC11cmxzPjwvdXJscz48ZWxlY3Ryb25pYy1yZXNvdXJjZS1udW0+
QUpUMTQ5NiBbcGlpXSYjeEQ7MTAuMTExMS9qLjE2MDAtNjE0My4yMDA2LjAxNDk2Lng8L2VsZWN0
cm9uaWMtcmVzb3VyY2UtbnVtPjxsYW5ndWFnZT5lbmc8L2xhbmd1YWdlPjwvcmVjb3JkPjwvQ2l0
ZT48Q2l0ZT48QXV0aG9yPlNpbmdoPC9BdXRob3I+PFllYXI+MjAwOTwvWWVhcj48UmVjTnVtPjg1
PC9SZWNOdW0+PHJlY29yZD48cmVjLW51bWJlcj44NTwvcmVjLW51bWJlcj48Zm9yZWlnbi1rZXlz
PjxrZXkgYXBwPSJFTiIgZGItaWQ9InNhZWF4dzJ3cTJ3cnI2ZWEweHF2c2U1YjUyendydnRkenJw
cyI+ODU8L2tleT48L2ZvcmVpZ24ta2V5cz48cmVmLXR5cGUgbmFtZT0iSm91cm5hbCBBcnRpY2xl
Ij4xNzwvcmVmLXR5cGU+PGNvbnRyaWJ1dG9ycz48YXV0aG9ycz48YXV0aG9yPlNpbmdoLCBOLjwv
YXV0aG9yPjxhdXRob3I+QWd1YWRvLCBKLiBNLjwvYXV0aG9yPjxhdXRob3I+Qm9uYXR0aSwgSC48
L2F1dGhvcj48YXV0aG9yPkZvcnJlc3QsIEcuPC9hdXRob3I+PGF1dGhvcj5HdXB0YSwgSy4gTC48
L2F1dGhvcj48YXV0aG9yPlNhZmRhciwgTi48L2F1dGhvcj48YXV0aG9yPkpvaG4sIEcuIFQuPC9h
dXRob3I+PGF1dGhvcj5QdXJzZWxsLCBLLiBKLjwvYXV0aG9yPjxhdXRob3I+TXVub3osIFAuPC9h
dXRob3I+PGF1dGhvcj5QYXRlbCwgUi48L2F1dGhvcj48YXV0aG9yPkZvcnR1biwgSi48L2F1dGhv
cj48YXV0aG9yPk1hcnRpbi1EYXZpbGEsIFAuPC9hdXRob3I+PGF1dGhvcj5QaGlsaXBwZSwgQi48
L2F1dGhvcj48YXV0aG9yPlBoaWxpdCwgRi48L2F1dGhvcj48YXV0aG9yPlRhYmFoLCBBLjwvYXV0
aG9yPjxhdXRob3I+VGVyemksIE4uPC9hdXRob3I+PGF1dGhvcj5DaGF0ZWxldCwgVi48L2F1dGhv
cj48YXV0aG9yPkt1c25lLCBTLjwvYXV0aG9yPjxhdXRob3I+Q2xhcmssIE4uPC9hdXRob3I+PGF1
dGhvcj5CbHVtYmVyZywgRS48L2F1dGhvcj48YXV0aG9yPkp1bGlhLCBNLiBCLjwvYXV0aG9yPjxh
dXRob3I+SHVtYXIsIEEuPC9hdXRob3I+PGF1dGhvcj5Ib3VzdG9uLCBTLjwvYXV0aG9yPjxhdXRo
b3I+TGFzcy1GbG9ybCwgQy48L2F1dGhvcj48YXV0aG9yPkpvaG5zb24sIEwuPC9hdXRob3I+PGF1
dGhvcj5EdWJiZXJrZSwgRS4gUi48L2F1dGhvcj48YXV0aG9yPkJhcnJvbiwgTS4gQS48L2F1dGhv
cj48YXV0aG9yPkxvcnRob2xhcnksIE8uPC9hdXRob3I+PC9hdXRob3JzPjwvY29udHJpYnV0b3Jz
PjxhdXRoLWFkZHJlc3M+U2luZ2gsIE4mI3hEO1ZBIFBpdHRzYnVyZ2ggSGVhbHRoY2FyZSBTeXN0
LCBJbmZlY3QgRGlzIFNlY3QsIFZBIE1lZCBDdHIsIFVuaXYgRHIsIFBpdHRzYnVyZ2gsIFBBIDE1
MjQwIFVTQSYjeEQ7VkEgUGl0dHNidXJnaCBIZWFsdGhjYXJlIFN5c3QsIEluZmVjdCBEaXMgU2Vj
dCwgVkEgTWVkIEN0ciwgVW5pdiBEciwgUGl0dHNidXJnaCwgUEEgMTUyNDAgVVNBJiN4RDtWQSBQ
aXR0c2J1cmdoIEhlYWx0aGNhcmUgU3lzdCwgSW5mZWN0IERpcyBTZWN0LCBWQSBNZWQgQ3RyLCBQ
aXR0c2J1cmdoLCBQQSAxNTI0MCBVU0EmI3hEO1VuaXYgUGl0dHNidXJnaCwgUGl0dHNidXJnaCwg
UEEgMTUyNjAgVVNBJiN4RDtVbml2IFBlbm4sIFBoaWxhZGVscGhpYSwgUEEgMTkxMDQgVVNBJiN4
RDtVbml2IEdyZWdhcmlvIE1hcmFub24sIEdlbiBIb3NwLCBNYWRyaWQsIFNwYWluJiN4RDtIb3Nw
IFVuaXYgUmFtb24gJmFtcDsgQ2FqYWwsIE1hZHJpZCwgU3BhaW4mI3hEO0hvc3AgVW5pdiBMYSBG
ZSwgVmFsZW5jaWEsIFNwYWluJiN4RDtVbml2IFZpcmdpbmlhLCBDaGFybG90dGVzdmlsbGUsIFZB
IFVTQSYjeEQ7VW5pdiBNYXJ5bGFuZCwgQmFsdGltb3JlLCBNRCAyMTIwMSBVU0EmI3hEO1Bvc3Rn
cmFkIEluc3QgTWVkIEVkdWMgJmFtcDsgUmVzLCBDaGFuZGlnYXJoIDE2MDAxMiwgSW5kaWEmI3hE
O0NocmlzdGlhbiBNZWQgQ29sbCAmYW1wOyBIb3NwLCBWZWxsb3JlLCBUYW1pbCBOYWR1LCBJbmRp
YSYjeEQ7VW5pdiBXaXNjb25zaW4sIE1hZGlzb24sIFdJIDUzNzA2IFVTQSYjeEQ7VW5pdiBDaGlj
YWdvLCBDaGljYWdvLCBJTCA2MDYzNyBVU0EmI3hEO1VuaXYgSWxsaW5vaXMsIENoaWNhZ28sIElM
IFVTQSYjeEQ7TWF5byBDbGluLCBSb2NoZXN0ZXIsIE1OIFVTQSYjeEQ7VW5pdiBNaW5uZXNvdGEs
IE1pbm5lYXBvbGlzLCBNTiBVU0EmI3hEO0hvcCBDTUMgRm9jaCwgU3VyZXNuZXMsIEZyYW5jZSYj
eEQ7SG9wIExvdWlzIFByYWRlbCwgTHlvbiwgRnJhbmNlJiN4RDtVbml2IEhvc3AgQWxiZXJ0IE1p
Y2hhbGxvbiwgR3Jlbm9ibGUsIEZyYW5jZSYjeEQ7Q0hVIENhZW4sIEYtMTQwMDAgQ2FlbiwgRnJh
bmNlJiN4RDtVbml2IFBhcmlzIDA1LCBIb3AgTmVja2VyIEVuZmFudHMgTWFsYWQsIEN0ciBJbmZl
Y3Rpb2wgTmVja2VyIFBhc3RldXIsIFBhcmlzLCBGcmFuY2UmI3hEO0luc3QgUGFzdGV1ciwgQ3Ry
IE5hdGwgUmVmZXJlbmNlIE15Y29sICZhbXA7IEFudGlmb25nLCBQYXJpcywgRnJhbmNlJiN4RDtN
YXlvIENsaW4sIFNjb3R0c2RhbGUsIEFaIFVTQSYjeEQ7VW5pdiBTIEZsb3JpZGEsIFRhbXBhLCBG
TCBVU0EmI3hEO0lubnNicnVjayBNZWQgVW5pdiwgSW5uc2JydWNrLCBBdXN0cmlhJiN4RDtTdCBK
b2huIEhvc3AgJmFtcDsgTWVkIEN0ciwgRGV0cm9pdCwgTUkgVVNBJiN4RDtXYXNoaW5ndG9uIFVu
aXYsIFNjaCBNZWQsIFN0IExvdWlzLCBNTyBVU0EmI3hEO1VuaXYgQ29sb3JhZG8sIERlbnZlciwg
Q08gODAyMDIgVVNBPC9hdXRoLWFkZHJlc3M+PHRpdGxlcz48dGl0bGU+Wnlnb215Y29zaXMgaW4g
U29saWQgT3JnYW4gVHJhbnNwbGFudCBSZWNpcGllbnRzOiBBIFByb3NwZWN0aXZlLCBNYXRjaGVk
IENhc2UtQ29udHJvbCBTdHVkeSB0byBBc3Nlc3MgUmlza3MgZm9yIERpc2Vhc2UgYW5kIE91dGNv
bWU8L3RpdGxlPjxzZWNvbmRhcnktdGl0bGU+Sm91cm5hbCBvZiBJbmZlY3Rpb3VzIERpc2Vhc2Vz
PC9zZWNvbmRhcnktdGl0bGU+PGFsdC10aXRsZT5KIEluZmVjdCBEaXM8L2FsdC10aXRsZT48L3Rp
dGxlcz48cGFnZXM+MTAwMi0xMDExPC9wYWdlcz48dm9sdW1lPjIwMDwvdm9sdW1lPjxudW1iZXI+
NjwvbnVtYmVyPjxrZXl3b3Jkcz48a2V5d29yZD5yZWNlaXZpbmcgdm9yaWNvbmF6b2xlIHByb3Bo
eWxheGlzPC9rZXl3b3JkPjxrZXl3b3JkPmludmFzaXZlIGZ1bmdhbC1pbmZlY3Rpb25zPC9rZXl3
b3JkPjxrZXl3b3JkPmNhcmUgY2FuY2VyIGNlbnRlcjwva2V5d29yZD48a2V5d29yZD5pcm9uIG92
ZXJsb2FkPC9rZXl3b3JkPjxrZXl3b3JkPmNyeXB0b2NvY2N1cy1uZW9mb3JtYW5zPC9rZXl3b3Jk
PjxrZXl3b3JkPmtpZG5leS10cmFuc3BsYW50YXRpb248L2tleXdvcmQ+PGtleXdvcmQ+Y29tYmlu
YXRpb24gdGhlcmFweTwva2V5d29yZD48a2V5d29yZD5zYWx2YWdlIHRoZXJhcHk8L2tleXdvcmQ+
PGtleXdvcmQ+bGl2ZXI8L2tleXdvcmQ+PGtleXdvcmQ+cG9zYWNvbmF6b2xlPC9rZXl3b3JkPjwv
a2V5d29yZHM+PGRhdGVzPjx5ZWFyPjIwMDk8L3llYXI+PHB1Yi1kYXRlcz48ZGF0ZT5TZXAgMTU8
L2RhdGU+PC9wdWItZGF0ZXM+PC9kYXRlcz48aXNibj4wMDIyLTE4OTk8L2lzYm4+PGFjY2Vzc2lv
bi1udW0+SVNJOjAwMDI2OTAzNDIwMDAyMTwvYWNjZXNzaW9uLW51bT48dXJscz48cmVsYXRlZC11
cmxzPjx1cmw+Jmx0O0dvIHRvIElTSSZndDs6Ly8wMDAyNjkwMzQyMDAwMjE8L3VybD48L3JlbGF0
ZWQtdXJscz48L3VybHM+PGVsZWN0cm9uaWMtcmVzb3VyY2UtbnVtPkRvaSAxMC4xMDg2LzYwNTQ0
NTwvZWxlY3Ryb25pYy1yZXNvdXJjZS1udW0+PGxhbmd1YWdlPkVuZ2xpc2g8L2xhbmd1YWdlPjwv
cmVjb3JkPjwvQ2l0ZT48L0VuZE5vdGU+
</w:fldData>
        </w:fldChar>
      </w:r>
      <w:r w:rsidRPr="00AB0B70">
        <w:rPr>
          <w:rFonts w:ascii="Book Antiqua" w:hAnsi="Book Antiqua"/>
          <w:kern w:val="0"/>
          <w:sz w:val="24"/>
        </w:rPr>
        <w:instrText xml:space="preserve"> ADDIN EN.CITE </w:instrText>
      </w:r>
      <w:r w:rsidRPr="00AB0B70">
        <w:rPr>
          <w:rFonts w:ascii="Book Antiqua" w:hAnsi="Book Antiqua"/>
          <w:kern w:val="0"/>
          <w:sz w:val="24"/>
        </w:rPr>
        <w:fldChar w:fldCharType="begin">
          <w:fldData xml:space="preserve">PEVuZE5vdGU+PENpdGU+PEF1dGhvcj5BbG15cm91ZGlzPC9BdXRob3I+PFllYXI+MjAwNjwvWWVh
cj48UmVjTnVtPjgwPC9SZWNOdW0+PERpc3BsYXlUZXh0PjxzdHlsZSBmYWNlPSJzdXBlcnNjcmlw
dCI+WzEsNl08L3N0eWxlPjwvRGlzcGxheVRleHQ+PHJlY29yZD48cmVjLW51bWJlcj44MDwvcmVj
LW51bWJlcj48Zm9yZWlnbi1rZXlzPjxrZXkgYXBwPSJFTiIgZGItaWQ9InNhZWF4dzJ3cTJ3cnI2
ZWEweHF2c2U1YjUyendydnRkenJwcyI+ODA8L2tleT48L2ZvcmVpZ24ta2V5cz48cmVmLXR5cGUg
bmFtZT0iSm91cm5hbCBBcnRpY2xlIj4xNzwvcmVmLXR5cGU+PGNvbnRyaWJ1dG9ycz48YXV0aG9y
cz48YXV0aG9yPkFsbXlyb3VkaXMsIE4uIEcuPC9hdXRob3I+PGF1dGhvcj5TdXR0b24sIEQuIEEu
PC9hdXRob3I+PGF1dGhvcj5MaW5kZW4sIFAuPC9hdXRob3I+PGF1dGhvcj5SaW5hbGRpLCBNLiBH
LjwvYXV0aG9yPjxhdXRob3I+RnVuZywgSi48L2F1dGhvcj48YXV0aG9yPkt1c25lLCBTLjwvYXV0
aG9yPjwvYXV0aG9ycz48L2NvbnRyaWJ1dG9ycz48YXV0aC1hZGRyZXNzPkRlcGFydG1lbnQgb2Yg
TWVkaWNpbmUsIFVuaXZlcmlzdHkgb2YgUGl0dHNidXJnaCBNZWRpY2FsIENlbnRlciwgVGhvbWFz
IEUuIFN0YXJ6bCBUcmFuc3BsYW50YXRpb24gSW5zdGl0dXRlLCBQaXR0c2J1cmdoLCBQZW5uc3ls
dmFuaWEsIFVTQS48L2F1dGgtYWRkcmVzcz48dGl0bGVzPjx0aXRsZT5aeWdvbXljb3NpcyBpbiBz
b2xpZCBvcmdhbiB0cmFuc3BsYW50IHJlY2lwaWVudHMgaW4gYSB0ZXJ0aWFyeSB0cmFuc3BsYW50
IGNlbnRlciBhbmQgcmV2aWV3IG9mIHRoZSBsaXRlcmF0dXJlPC90aXRsZT48c2Vjb25kYXJ5LXRp
dGxlPkFtIEogVHJhbnNwbGFudDwvc2Vjb25kYXJ5LXRpdGxlPjwvdGl0bGVzPjxwYWdlcz4yMzY1
LTc0PC9wYWdlcz48dm9sdW1lPjY8L3ZvbHVtZT48bnVtYmVyPjEwPC9udW1iZXI+PGVkaXRpb24+
MjAwNi8wOC8yNDwvZWRpdGlvbj48a2V5d29yZHM+PGtleXdvcmQ+Kkhvc3BpdGFscywgVW5pdmVy
c2l0eTwva2V5d29yZD48a2V5d29yZD5IdW1hbnM8L2tleXdvcmQ+PGtleXdvcmQ+SW5jaWRlbmNl
PC9rZXl3b3JkPjxrZXl3b3JkPipPcmdhbiBUcmFuc3BsYW50YXRpb248L2tleXdvcmQ+PGtleXdv
cmQ+UGVubnN5bHZhbmlhL2VwaWRlbWlvbG9neTwva2V5d29yZD48a2V5d29yZD5Qb3N0b3BlcmF0
aXZlIENvbXBsaWNhdGlvbnM8L2tleXdvcmQ+PGtleXdvcmQ+U3Vydml2YWwgUmF0ZTwva2V5d29y
ZD48a2V5d29yZD5aeWdvbXljb3Npcy8qZXBpZGVtaW9sb2d5PC9rZXl3b3JkPjwva2V5d29yZHM+
PGRhdGVzPjx5ZWFyPjIwMDY8L3llYXI+PHB1Yi1kYXRlcz48ZGF0ZT5PY3Q8L2RhdGU+PC9wdWIt
ZGF0ZXM+PC9kYXRlcz48aXNibj4xNjAwLTYxMzUgKFByaW50KSYjeEQ7MTYwMC02MTM1IChMaW5r
aW5nKTwvaXNibj48YWNjZXNzaW9uLW51bT4xNjkyNTU3MDwvYWNjZXNzaW9uLW51bT48dXJscz48
cmVsYXRlZC11cmxzPjx1cmw+aHR0cDovL3d3dy5uY2JpLm5sbS5uaWguZ292L3B1Ym1lZC8xNjky
NTU3MDwvdXJsPjwvcmVsYXRlZC11cmxzPjwvdXJscz48ZWxlY3Ryb25pYy1yZXNvdXJjZS1udW0+
QUpUMTQ5NiBbcGlpXSYjeEQ7MTAuMTExMS9qLjE2MDAtNjE0My4yMDA2LjAxNDk2Lng8L2VsZWN0
cm9uaWMtcmVzb3VyY2UtbnVtPjxsYW5ndWFnZT5lbmc8L2xhbmd1YWdlPjwvcmVjb3JkPjwvQ2l0
ZT48Q2l0ZT48QXV0aG9yPlNpbmdoPC9BdXRob3I+PFllYXI+MjAwOTwvWWVhcj48UmVjTnVtPjg1
PC9SZWNOdW0+PHJlY29yZD48cmVjLW51bWJlcj44NTwvcmVjLW51bWJlcj48Zm9yZWlnbi1rZXlz
PjxrZXkgYXBwPSJFTiIgZGItaWQ9InNhZWF4dzJ3cTJ3cnI2ZWEweHF2c2U1YjUyendydnRkenJw
cyI+ODU8L2tleT48L2ZvcmVpZ24ta2V5cz48cmVmLXR5cGUgbmFtZT0iSm91cm5hbCBBcnRpY2xl
Ij4xNzwvcmVmLXR5cGU+PGNvbnRyaWJ1dG9ycz48YXV0aG9ycz48YXV0aG9yPlNpbmdoLCBOLjwv
YXV0aG9yPjxhdXRob3I+QWd1YWRvLCBKLiBNLjwvYXV0aG9yPjxhdXRob3I+Qm9uYXR0aSwgSC48
L2F1dGhvcj48YXV0aG9yPkZvcnJlc3QsIEcuPC9hdXRob3I+PGF1dGhvcj5HdXB0YSwgSy4gTC48
L2F1dGhvcj48YXV0aG9yPlNhZmRhciwgTi48L2F1dGhvcj48YXV0aG9yPkpvaG4sIEcuIFQuPC9h
dXRob3I+PGF1dGhvcj5QdXJzZWxsLCBLLiBKLjwvYXV0aG9yPjxhdXRob3I+TXVub3osIFAuPC9h
dXRob3I+PGF1dGhvcj5QYXRlbCwgUi48L2F1dGhvcj48YXV0aG9yPkZvcnR1biwgSi48L2F1dGhv
cj48YXV0aG9yPk1hcnRpbi1EYXZpbGEsIFAuPC9hdXRob3I+PGF1dGhvcj5QaGlsaXBwZSwgQi48
L2F1dGhvcj48YXV0aG9yPlBoaWxpdCwgRi48L2F1dGhvcj48YXV0aG9yPlRhYmFoLCBBLjwvYXV0
aG9yPjxhdXRob3I+VGVyemksIE4uPC9hdXRob3I+PGF1dGhvcj5DaGF0ZWxldCwgVi48L2F1dGhv
cj48YXV0aG9yPkt1c25lLCBTLjwvYXV0aG9yPjxhdXRob3I+Q2xhcmssIE4uPC9hdXRob3I+PGF1
dGhvcj5CbHVtYmVyZywgRS48L2F1dGhvcj48YXV0aG9yPkp1bGlhLCBNLiBCLjwvYXV0aG9yPjxh
dXRob3I+SHVtYXIsIEEuPC9hdXRob3I+PGF1dGhvcj5Ib3VzdG9uLCBTLjwvYXV0aG9yPjxhdXRo
b3I+TGFzcy1GbG9ybCwgQy48L2F1dGhvcj48YXV0aG9yPkpvaG5zb24sIEwuPC9hdXRob3I+PGF1
dGhvcj5EdWJiZXJrZSwgRS4gUi48L2F1dGhvcj48YXV0aG9yPkJhcnJvbiwgTS4gQS48L2F1dGhv
cj48YXV0aG9yPkxvcnRob2xhcnksIE8uPC9hdXRob3I+PC9hdXRob3JzPjwvY29udHJpYnV0b3Jz
PjxhdXRoLWFkZHJlc3M+U2luZ2gsIE4mI3hEO1ZBIFBpdHRzYnVyZ2ggSGVhbHRoY2FyZSBTeXN0
LCBJbmZlY3QgRGlzIFNlY3QsIFZBIE1lZCBDdHIsIFVuaXYgRHIsIFBpdHRzYnVyZ2gsIFBBIDE1
MjQwIFVTQSYjeEQ7VkEgUGl0dHNidXJnaCBIZWFsdGhjYXJlIFN5c3QsIEluZmVjdCBEaXMgU2Vj
dCwgVkEgTWVkIEN0ciwgVW5pdiBEciwgUGl0dHNidXJnaCwgUEEgMTUyNDAgVVNBJiN4RDtWQSBQ
aXR0c2J1cmdoIEhlYWx0aGNhcmUgU3lzdCwgSW5mZWN0IERpcyBTZWN0LCBWQSBNZWQgQ3RyLCBQ
aXR0c2J1cmdoLCBQQSAxNTI0MCBVU0EmI3hEO1VuaXYgUGl0dHNidXJnaCwgUGl0dHNidXJnaCwg
UEEgMTUyNjAgVVNBJiN4RDtVbml2IFBlbm4sIFBoaWxhZGVscGhpYSwgUEEgMTkxMDQgVVNBJiN4
RDtVbml2IEdyZWdhcmlvIE1hcmFub24sIEdlbiBIb3NwLCBNYWRyaWQsIFNwYWluJiN4RDtIb3Nw
IFVuaXYgUmFtb24gJmFtcDsgQ2FqYWwsIE1hZHJpZCwgU3BhaW4mI3hEO0hvc3AgVW5pdiBMYSBG
ZSwgVmFsZW5jaWEsIFNwYWluJiN4RDtVbml2IFZpcmdpbmlhLCBDaGFybG90dGVzdmlsbGUsIFZB
IFVTQSYjeEQ7VW5pdiBNYXJ5bGFuZCwgQmFsdGltb3JlLCBNRCAyMTIwMSBVU0EmI3hEO1Bvc3Rn
cmFkIEluc3QgTWVkIEVkdWMgJmFtcDsgUmVzLCBDaGFuZGlnYXJoIDE2MDAxMiwgSW5kaWEmI3hE
O0NocmlzdGlhbiBNZWQgQ29sbCAmYW1wOyBIb3NwLCBWZWxsb3JlLCBUYW1pbCBOYWR1LCBJbmRp
YSYjeEQ7VW5pdiBXaXNjb25zaW4sIE1hZGlzb24sIFdJIDUzNzA2IFVTQSYjeEQ7VW5pdiBDaGlj
YWdvLCBDaGljYWdvLCBJTCA2MDYzNyBVU0EmI3hEO1VuaXYgSWxsaW5vaXMsIENoaWNhZ28sIElM
IFVTQSYjeEQ7TWF5byBDbGluLCBSb2NoZXN0ZXIsIE1OIFVTQSYjeEQ7VW5pdiBNaW5uZXNvdGEs
IE1pbm5lYXBvbGlzLCBNTiBVU0EmI3hEO0hvcCBDTUMgRm9jaCwgU3VyZXNuZXMsIEZyYW5jZSYj
eEQ7SG9wIExvdWlzIFByYWRlbCwgTHlvbiwgRnJhbmNlJiN4RDtVbml2IEhvc3AgQWxiZXJ0IE1p
Y2hhbGxvbiwgR3Jlbm9ibGUsIEZyYW5jZSYjeEQ7Q0hVIENhZW4sIEYtMTQwMDAgQ2FlbiwgRnJh
bmNlJiN4RDtVbml2IFBhcmlzIDA1LCBIb3AgTmVja2VyIEVuZmFudHMgTWFsYWQsIEN0ciBJbmZl
Y3Rpb2wgTmVja2VyIFBhc3RldXIsIFBhcmlzLCBGcmFuY2UmI3hEO0luc3QgUGFzdGV1ciwgQ3Ry
IE5hdGwgUmVmZXJlbmNlIE15Y29sICZhbXA7IEFudGlmb25nLCBQYXJpcywgRnJhbmNlJiN4RDtN
YXlvIENsaW4sIFNjb3R0c2RhbGUsIEFaIFVTQSYjeEQ7VW5pdiBTIEZsb3JpZGEsIFRhbXBhLCBG
TCBVU0EmI3hEO0lubnNicnVjayBNZWQgVW5pdiwgSW5uc2JydWNrLCBBdXN0cmlhJiN4RDtTdCBK
b2huIEhvc3AgJmFtcDsgTWVkIEN0ciwgRGV0cm9pdCwgTUkgVVNBJiN4RDtXYXNoaW5ndG9uIFVu
aXYsIFNjaCBNZWQsIFN0IExvdWlzLCBNTyBVU0EmI3hEO1VuaXYgQ29sb3JhZG8sIERlbnZlciwg
Q08gODAyMDIgVVNBPC9hdXRoLWFkZHJlc3M+PHRpdGxlcz48dGl0bGU+Wnlnb215Y29zaXMgaW4g
U29saWQgT3JnYW4gVHJhbnNwbGFudCBSZWNpcGllbnRzOiBBIFByb3NwZWN0aXZlLCBNYXRjaGVk
IENhc2UtQ29udHJvbCBTdHVkeSB0byBBc3Nlc3MgUmlza3MgZm9yIERpc2Vhc2UgYW5kIE91dGNv
bWU8L3RpdGxlPjxzZWNvbmRhcnktdGl0bGU+Sm91cm5hbCBvZiBJbmZlY3Rpb3VzIERpc2Vhc2Vz
PC9zZWNvbmRhcnktdGl0bGU+PGFsdC10aXRsZT5KIEluZmVjdCBEaXM8L2FsdC10aXRsZT48L3Rp
dGxlcz48cGFnZXM+MTAwMi0xMDExPC9wYWdlcz48dm9sdW1lPjIwMDwvdm9sdW1lPjxudW1iZXI+
NjwvbnVtYmVyPjxrZXl3b3Jkcz48a2V5d29yZD5yZWNlaXZpbmcgdm9yaWNvbmF6b2xlIHByb3Bo
eWxheGlzPC9rZXl3b3JkPjxrZXl3b3JkPmludmFzaXZlIGZ1bmdhbC1pbmZlY3Rpb25zPC9rZXl3
b3JkPjxrZXl3b3JkPmNhcmUgY2FuY2VyIGNlbnRlcjwva2V5d29yZD48a2V5d29yZD5pcm9uIG92
ZXJsb2FkPC9rZXl3b3JkPjxrZXl3b3JkPmNyeXB0b2NvY2N1cy1uZW9mb3JtYW5zPC9rZXl3b3Jk
PjxrZXl3b3JkPmtpZG5leS10cmFuc3BsYW50YXRpb248L2tleXdvcmQ+PGtleXdvcmQ+Y29tYmlu
YXRpb24gdGhlcmFweTwva2V5d29yZD48a2V5d29yZD5zYWx2YWdlIHRoZXJhcHk8L2tleXdvcmQ+
PGtleXdvcmQ+bGl2ZXI8L2tleXdvcmQ+PGtleXdvcmQ+cG9zYWNvbmF6b2xlPC9rZXl3b3JkPjwv
a2V5d29yZHM+PGRhdGVzPjx5ZWFyPjIwMDk8L3llYXI+PHB1Yi1kYXRlcz48ZGF0ZT5TZXAgMTU8
L2RhdGU+PC9wdWItZGF0ZXM+PC9kYXRlcz48aXNibj4wMDIyLTE4OTk8L2lzYm4+PGFjY2Vzc2lv
bi1udW0+SVNJOjAwMDI2OTAzNDIwMDAyMTwvYWNjZXNzaW9uLW51bT48dXJscz48cmVsYXRlZC11
cmxzPjx1cmw+Jmx0O0dvIHRvIElTSSZndDs6Ly8wMDAyNjkwMzQyMDAwMjE8L3VybD48L3JlbGF0
ZWQtdXJscz48L3VybHM+PGVsZWN0cm9uaWMtcmVzb3VyY2UtbnVtPkRvaSAxMC4xMDg2LzYwNTQ0
NTwvZWxlY3Ryb25pYy1yZXNvdXJjZS1udW0+PGxhbmd1YWdlPkVuZ2xpc2g8L2xhbmd1YWdlPjwv
cmVjb3JkPjwvQ2l0ZT48L0VuZE5vdGU+
</w:fldData>
        </w:fldChar>
      </w:r>
      <w:r w:rsidRPr="00AB0B70">
        <w:rPr>
          <w:rFonts w:ascii="Book Antiqua" w:hAnsi="Book Antiqua"/>
          <w:kern w:val="0"/>
          <w:sz w:val="24"/>
        </w:rPr>
        <w:instrText xml:space="preserve"> ADDIN EN.CITE.DATA </w:instrText>
      </w:r>
      <w:r w:rsidRPr="00AB0B70">
        <w:rPr>
          <w:rFonts w:ascii="Book Antiqua" w:hAnsi="Book Antiqua"/>
          <w:kern w:val="0"/>
          <w:sz w:val="24"/>
        </w:rPr>
      </w:r>
      <w:r w:rsidRPr="00AB0B70">
        <w:rPr>
          <w:rFonts w:ascii="Book Antiqua" w:hAnsi="Book Antiqua"/>
          <w:kern w:val="0"/>
          <w:sz w:val="24"/>
        </w:rPr>
        <w:fldChar w:fldCharType="end"/>
      </w:r>
      <w:r w:rsidRPr="00AB0B70">
        <w:rPr>
          <w:rFonts w:ascii="Book Antiqua" w:hAnsi="Book Antiqua"/>
          <w:kern w:val="0"/>
          <w:sz w:val="24"/>
        </w:rPr>
      </w:r>
      <w:r w:rsidRPr="00AB0B70">
        <w:rPr>
          <w:rFonts w:ascii="Book Antiqua" w:hAnsi="Book Antiqua"/>
          <w:kern w:val="0"/>
          <w:sz w:val="24"/>
        </w:rPr>
        <w:fldChar w:fldCharType="separate"/>
      </w:r>
      <w:r w:rsidRPr="00AB0B70">
        <w:rPr>
          <w:rFonts w:ascii="Book Antiqua" w:hAnsi="Book Antiqua"/>
          <w:noProof/>
          <w:kern w:val="0"/>
          <w:sz w:val="24"/>
          <w:vertAlign w:val="superscript"/>
        </w:rPr>
        <w:t>[</w:t>
      </w:r>
      <w:hyperlink w:anchor="_ENREF_1" w:tooltip="Almyroudis, 2006 #80" w:history="1">
        <w:r w:rsidRPr="00AB0B70">
          <w:rPr>
            <w:rFonts w:ascii="Book Antiqua" w:hAnsi="Book Antiqua"/>
            <w:noProof/>
            <w:kern w:val="0"/>
            <w:sz w:val="24"/>
            <w:vertAlign w:val="superscript"/>
          </w:rPr>
          <w:t>1</w:t>
        </w:r>
      </w:hyperlink>
      <w:r w:rsidRPr="00AB0B70">
        <w:rPr>
          <w:rFonts w:ascii="Book Antiqua" w:hAnsi="Book Antiqua"/>
          <w:noProof/>
          <w:kern w:val="0"/>
          <w:sz w:val="24"/>
          <w:vertAlign w:val="superscript"/>
        </w:rPr>
        <w:t>,</w:t>
      </w:r>
      <w:hyperlink w:anchor="_ENREF_6" w:tooltip="Singh, 2009 #85" w:history="1">
        <w:r w:rsidRPr="00AB0B70">
          <w:rPr>
            <w:rFonts w:ascii="Book Antiqua" w:hAnsi="Book Antiqua"/>
            <w:noProof/>
            <w:kern w:val="0"/>
            <w:sz w:val="24"/>
            <w:vertAlign w:val="superscript"/>
          </w:rPr>
          <w:t>6</w:t>
        </w:r>
      </w:hyperlink>
      <w:r w:rsidRPr="00AB0B70">
        <w:rPr>
          <w:rFonts w:ascii="Book Antiqua" w:hAnsi="Book Antiqua"/>
          <w:noProof/>
          <w:kern w:val="0"/>
          <w:sz w:val="24"/>
          <w:vertAlign w:val="superscript"/>
        </w:rPr>
        <w:t>]</w:t>
      </w:r>
      <w:r w:rsidRPr="00AB0B70">
        <w:rPr>
          <w:rFonts w:ascii="Book Antiqua" w:hAnsi="Book Antiqua"/>
          <w:kern w:val="0"/>
          <w:sz w:val="24"/>
        </w:rPr>
        <w:fldChar w:fldCharType="end"/>
      </w:r>
      <w:r w:rsidRPr="00AB0B70">
        <w:rPr>
          <w:rFonts w:ascii="Book Antiqua" w:hAnsi="Book Antiqua"/>
          <w:kern w:val="0"/>
          <w:sz w:val="24"/>
        </w:rPr>
        <w:t xml:space="preserve">. Although unusual, </w:t>
      </w: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of the gastrointestinal tract may occur as a result of ingesting fungal spores. A review of the 116 solid organ transplant recipients with </w:t>
      </w: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found that the site of involvement of gastrointestinal </w:t>
      </w: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w:t>
      </w:r>
      <w:r w:rsidRPr="009F7AB2">
        <w:rPr>
          <w:rFonts w:ascii="Book Antiqua" w:hAnsi="Book Antiqua"/>
          <w:i/>
          <w:kern w:val="0"/>
          <w:sz w:val="24"/>
        </w:rPr>
        <w:t>n</w:t>
      </w:r>
      <w:r w:rsidR="009F7AB2">
        <w:rPr>
          <w:rFonts w:ascii="Book Antiqua" w:eastAsiaTheme="minorEastAsia" w:hAnsi="Book Antiqua" w:hint="eastAsia"/>
          <w:kern w:val="0"/>
          <w:sz w:val="24"/>
          <w:lang w:eastAsia="zh-CN"/>
        </w:rPr>
        <w:t xml:space="preserve"> </w:t>
      </w:r>
      <w:r w:rsidRPr="00AB0B70">
        <w:rPr>
          <w:rFonts w:ascii="Book Antiqua" w:hAnsi="Book Antiqua"/>
          <w:kern w:val="0"/>
          <w:sz w:val="24"/>
        </w:rPr>
        <w:t>=</w:t>
      </w:r>
      <w:r w:rsidR="009F7AB2">
        <w:rPr>
          <w:rFonts w:ascii="Book Antiqua" w:eastAsiaTheme="minorEastAsia" w:hAnsi="Book Antiqua" w:hint="eastAsia"/>
          <w:kern w:val="0"/>
          <w:sz w:val="24"/>
          <w:lang w:eastAsia="zh-CN"/>
        </w:rPr>
        <w:t xml:space="preserve"> </w:t>
      </w:r>
      <w:r w:rsidRPr="00AB0B70">
        <w:rPr>
          <w:rFonts w:ascii="Book Antiqua" w:hAnsi="Book Antiqua"/>
          <w:kern w:val="0"/>
          <w:sz w:val="24"/>
        </w:rPr>
        <w:t>13, 11.2%), included stomach in 9 (69.2%), colon 1 (7.6%), esophagus 1 (7.6%) and liver 1 (7.6%)</w:t>
      </w:r>
      <w:r w:rsidRPr="00AB0B70">
        <w:rPr>
          <w:rFonts w:ascii="Book Antiqua" w:hAnsi="Book Antiqua"/>
          <w:kern w:val="0"/>
          <w:sz w:val="24"/>
        </w:rPr>
        <w:fldChar w:fldCharType="begin"/>
      </w:r>
      <w:r w:rsidRPr="00AB0B70">
        <w:rPr>
          <w:rFonts w:ascii="Book Antiqua" w:hAnsi="Book Antiqua"/>
          <w:kern w:val="0"/>
          <w:sz w:val="24"/>
        </w:rPr>
        <w:instrText xml:space="preserve"> ADDIN EN.CITE &lt;EndNote&gt;&lt;Cite&gt;&lt;Author&gt;Almyroudis&lt;/Author&gt;&lt;Year&gt;2006&lt;/Year&gt;&lt;RecNum&gt;80&lt;/RecNum&gt;&lt;DisplayText&gt;&lt;style face="superscript"&gt;[1]&lt;/style&gt;&lt;/DisplayText&gt;&lt;record&gt;&lt;rec-number&gt;80&lt;/rec-number&gt;&lt;foreign-keys&gt;&lt;key app="EN" db-id="saeaxw2wq2wrr6ea0xqvse5b52zwrvtdzrps"&gt;80&lt;/key&gt;&lt;/foreign-keys&gt;&lt;ref-type name="Journal Article"&gt;17&lt;/ref-type&gt;&lt;contributors&gt;&lt;authors&gt;&lt;author&gt;Almyroudis, N. G.&lt;/author&gt;&lt;author&gt;Sutton, D. A.&lt;/author&gt;&lt;author&gt;Linden, P.&lt;/author&gt;&lt;author&gt;Rinaldi, M. G.&lt;/author&gt;&lt;author&gt;Fung, J.&lt;/author&gt;&lt;author&gt;Kusne, S.&lt;/author&gt;&lt;/authors&gt;&lt;/contributors&gt;&lt;auth-address&gt;Department of Medicine, Univeristy of Pittsburgh Medical Center, Thomas E. Starzl Transplantation Institute, Pittsburgh, Pennsylvania, USA.&lt;/auth-address&gt;&lt;titles&gt;&lt;title&gt;Zygomycosis in solid organ transplant recipients in a tertiary transplant center and review of the literature&lt;/title&gt;&lt;secondary-title&gt;Am J Transplant&lt;/secondary-title&gt;&lt;/titles&gt;&lt;pages&gt;2365-74&lt;/pages&gt;&lt;volume&gt;6&lt;/volume&gt;&lt;number&gt;10&lt;/number&gt;&lt;edition&gt;2006/08/24&lt;/edition&gt;&lt;keywords&gt;&lt;keyword&gt;*Hospitals, University&lt;/keyword&gt;&lt;keyword&gt;Humans&lt;/keyword&gt;&lt;keyword&gt;Incidence&lt;/keyword&gt;&lt;keyword&gt;*Organ Transplantation&lt;/keyword&gt;&lt;keyword&gt;Pennsylvania/epidemiology&lt;/keyword&gt;&lt;keyword&gt;Postoperative Complications&lt;/keyword&gt;&lt;keyword&gt;Survival Rate&lt;/keyword&gt;&lt;keyword&gt;Zygomycosis/*epidemiology&lt;/keyword&gt;&lt;/keywords&gt;&lt;dates&gt;&lt;year&gt;2006&lt;/year&gt;&lt;pub-dates&gt;&lt;date&gt;Oct&lt;/date&gt;&lt;/pub-dates&gt;&lt;/dates&gt;&lt;isbn&gt;1600-6135 (Print)&amp;#xD;1600-6135 (Linking)&lt;/isbn&gt;&lt;accession-num&gt;16925570&lt;/accession-num&gt;&lt;urls&gt;&lt;related-urls&gt;&lt;url&gt;http://www.ncbi.nlm.nih.gov/pubmed/16925570&lt;/url&gt;&lt;/related-urls&gt;&lt;/urls&gt;&lt;electronic-resource-num&gt;AJT1496 [pii]&amp;#xD;10.1111/j.1600-6143.2006.01496.x&lt;/electronic-resource-num&gt;&lt;language&gt;eng&lt;/language&gt;&lt;/record&gt;&lt;/Cite&gt;&lt;/EndNote&gt;</w:instrText>
      </w:r>
      <w:r w:rsidRPr="00AB0B70">
        <w:rPr>
          <w:rFonts w:ascii="Book Antiqua" w:hAnsi="Book Antiqua"/>
          <w:kern w:val="0"/>
          <w:sz w:val="24"/>
        </w:rPr>
        <w:fldChar w:fldCharType="separate"/>
      </w:r>
      <w:r w:rsidRPr="00AB0B70">
        <w:rPr>
          <w:rFonts w:ascii="Book Antiqua" w:hAnsi="Book Antiqua"/>
          <w:noProof/>
          <w:kern w:val="0"/>
          <w:sz w:val="24"/>
          <w:vertAlign w:val="superscript"/>
        </w:rPr>
        <w:t>[</w:t>
      </w:r>
      <w:hyperlink w:anchor="_ENREF_1" w:tooltip="Almyroudis, 2006 #80" w:history="1">
        <w:r w:rsidRPr="00AB0B70">
          <w:rPr>
            <w:rFonts w:ascii="Book Antiqua" w:hAnsi="Book Antiqua"/>
            <w:noProof/>
            <w:kern w:val="0"/>
            <w:sz w:val="24"/>
            <w:vertAlign w:val="superscript"/>
          </w:rPr>
          <w:t>1</w:t>
        </w:r>
      </w:hyperlink>
      <w:r w:rsidRPr="00AB0B70">
        <w:rPr>
          <w:rFonts w:ascii="Book Antiqua" w:hAnsi="Book Antiqua"/>
          <w:noProof/>
          <w:kern w:val="0"/>
          <w:sz w:val="24"/>
          <w:vertAlign w:val="superscript"/>
        </w:rPr>
        <w:t>]</w:t>
      </w:r>
      <w:r w:rsidRPr="00AB0B70">
        <w:rPr>
          <w:rFonts w:ascii="Book Antiqua" w:hAnsi="Book Antiqua"/>
          <w:kern w:val="0"/>
          <w:sz w:val="24"/>
        </w:rPr>
        <w:fldChar w:fldCharType="end"/>
      </w:r>
      <w:r w:rsidRPr="00AB0B70">
        <w:rPr>
          <w:rFonts w:ascii="Book Antiqua" w:hAnsi="Book Antiqua"/>
          <w:kern w:val="0"/>
          <w:sz w:val="24"/>
        </w:rPr>
        <w:t>. Nonspecific abdominal pain and distention associated with nausea and vomiting are the most common symptoms. Fever and gastrointestinal bleeding may also occur</w:t>
      </w:r>
      <w:r w:rsidRPr="00AB0B70">
        <w:rPr>
          <w:rFonts w:ascii="Book Antiqua" w:hAnsi="Book Antiqua"/>
          <w:kern w:val="0"/>
          <w:sz w:val="24"/>
        </w:rPr>
        <w:fldChar w:fldCharType="begin"/>
      </w:r>
      <w:r w:rsidRPr="00AB0B70">
        <w:rPr>
          <w:rFonts w:ascii="Book Antiqua" w:hAnsi="Book Antiqua"/>
          <w:kern w:val="0"/>
          <w:sz w:val="24"/>
        </w:rPr>
        <w:instrText xml:space="preserve"> ADDIN EN.CITE &lt;EndNote&gt;&lt;Cite&gt;&lt;Author&gt;Spellberg&lt;/Author&gt;&lt;Year&gt;2005&lt;/Year&gt;&lt;RecNum&gt;52&lt;/RecNum&gt;&lt;DisplayText&gt;&lt;style face="superscript"&gt;[7]&lt;/style&gt;&lt;/DisplayText&gt;&lt;record&gt;&lt;rec-number&gt;52&lt;/rec-number&gt;&lt;foreign-keys&gt;&lt;key app="EN" db-id="p2e0ravxkrvvpkerrsp5250z0pexd9p0aerz"&gt;52&lt;/key&gt;&lt;/foreign-keys&gt;&lt;ref-type name="Journal Article"&gt;17&lt;/ref-type&gt;&lt;contributors&gt;&lt;authors&gt;&lt;author&gt;Spellberg, B.&lt;/author&gt;&lt;author&gt;Edwards, J., Jr.&lt;/author&gt;&lt;author&gt;Ibrahim, A.&lt;/author&gt;&lt;/authors&gt;&lt;/contributors&gt;&lt;auth-address&gt;Department of Medicine, Los Angeles Biomedical Institute at Harbor-UCLA Medical Center, Torrance, 1124 West Carson St. RB2, Torrance, CA 90502, USA. bspellberg@labiomed.org&lt;/auth-address&gt;&lt;titles&gt;&lt;title&gt;Novel perspectives on mucormycosis: pathophysiology, presentation, and management&lt;/title&gt;&lt;secondary-title&gt;Clin Microbiol Rev&lt;/secondary-title&gt;&lt;alt-title&gt;Clinical microbiology reviews&lt;/alt-title&gt;&lt;/titles&gt;&lt;pages&gt;556-69&lt;/pages&gt;&lt;volume&gt;18&lt;/volume&gt;&lt;number&gt;3&lt;/number&gt;&lt;edition&gt;2005/07/16&lt;/edition&gt;&lt;keywords&gt;&lt;keyword&gt;Antifungal Agents/therapeutic use&lt;/keyword&gt;&lt;keyword&gt;Humans&lt;/keyword&gt;&lt;keyword&gt;*Immunocompromised Host&lt;/keyword&gt;&lt;keyword&gt;*Mucorales/classification/pathogenicity&lt;/keyword&gt;&lt;keyword&gt;*Mucormycosis/drug therapy/epidemiology/microbiology/physiopathology&lt;/keyword&gt;&lt;/keywords&gt;&lt;dates&gt;&lt;year&gt;2005&lt;/year&gt;&lt;pub-dates&gt;&lt;date&gt;Jul&lt;/date&gt;&lt;/pub-dates&gt;&lt;/dates&gt;&lt;isbn&gt;0893-8512 (Print)&amp;#xD;0893-8512 (Linking)&lt;/isbn&gt;&lt;accession-num&gt;16020690&lt;/accession-num&gt;&lt;work-type&gt;Review&lt;/work-type&gt;&lt;urls&gt;&lt;related-urls&gt;&lt;url&gt;http://www.ncbi.nlm.nih.gov/pubmed/16020690&lt;/url&gt;&lt;/related-urls&gt;&lt;/urls&gt;&lt;custom2&gt;1195964&lt;/custom2&gt;&lt;electronic-resource-num&gt;10.1128/CMR.18.3.556-569.2005&lt;/electronic-resource-num&gt;&lt;language&gt;eng&lt;/language&gt;&lt;/record&gt;&lt;/Cite&gt;&lt;/EndNote&gt;</w:instrText>
      </w:r>
      <w:r w:rsidRPr="00AB0B70">
        <w:rPr>
          <w:rFonts w:ascii="Book Antiqua" w:hAnsi="Book Antiqua"/>
          <w:kern w:val="0"/>
          <w:sz w:val="24"/>
        </w:rPr>
        <w:fldChar w:fldCharType="separate"/>
      </w:r>
      <w:r w:rsidRPr="00AB0B70">
        <w:rPr>
          <w:rFonts w:ascii="Book Antiqua" w:hAnsi="Book Antiqua"/>
          <w:noProof/>
          <w:kern w:val="0"/>
          <w:sz w:val="24"/>
          <w:vertAlign w:val="superscript"/>
        </w:rPr>
        <w:t>[</w:t>
      </w:r>
      <w:hyperlink w:anchor="_ENREF_7" w:tooltip="Spellberg, 2005 #52" w:history="1">
        <w:r w:rsidRPr="00AB0B70">
          <w:rPr>
            <w:rFonts w:ascii="Book Antiqua" w:hAnsi="Book Antiqua"/>
            <w:noProof/>
            <w:kern w:val="0"/>
            <w:sz w:val="24"/>
            <w:vertAlign w:val="superscript"/>
          </w:rPr>
          <w:t>7</w:t>
        </w:r>
      </w:hyperlink>
      <w:r w:rsidRPr="00AB0B70">
        <w:rPr>
          <w:rFonts w:ascii="Book Antiqua" w:hAnsi="Book Antiqua"/>
          <w:noProof/>
          <w:kern w:val="0"/>
          <w:sz w:val="24"/>
          <w:vertAlign w:val="superscript"/>
        </w:rPr>
        <w:t>]</w:t>
      </w:r>
      <w:r w:rsidRPr="00AB0B70">
        <w:rPr>
          <w:rFonts w:ascii="Book Antiqua" w:hAnsi="Book Antiqua"/>
          <w:kern w:val="0"/>
          <w:sz w:val="24"/>
        </w:rPr>
        <w:fldChar w:fldCharType="end"/>
      </w:r>
      <w:r w:rsidRPr="00AB0B70">
        <w:rPr>
          <w:rFonts w:ascii="Book Antiqua" w:hAnsi="Book Antiqua"/>
          <w:kern w:val="0"/>
          <w:sz w:val="24"/>
        </w:rPr>
        <w:t xml:space="preserve">. In our case, </w:t>
      </w:r>
      <w:r w:rsidRPr="00AB0B70">
        <w:rPr>
          <w:rStyle w:val="longtext"/>
          <w:rFonts w:ascii="Book Antiqua" w:hAnsi="Book Antiqua"/>
          <w:color w:val="000000"/>
          <w:sz w:val="24"/>
          <w:shd w:val="clear" w:color="auto" w:fill="FFFFFF"/>
        </w:rPr>
        <w:t xml:space="preserve">the patient complained of abdominal pain and </w:t>
      </w:r>
      <w:proofErr w:type="spellStart"/>
      <w:r w:rsidRPr="00AB0B70">
        <w:rPr>
          <w:rStyle w:val="longtext"/>
          <w:rFonts w:ascii="Book Antiqua" w:hAnsi="Book Antiqua"/>
          <w:color w:val="000000"/>
          <w:sz w:val="24"/>
          <w:shd w:val="clear" w:color="auto" w:fill="FFFFFF"/>
        </w:rPr>
        <w:t>hematochezia</w:t>
      </w:r>
      <w:proofErr w:type="spellEnd"/>
      <w:r w:rsidRPr="00AB0B70">
        <w:rPr>
          <w:rStyle w:val="longtext"/>
          <w:rFonts w:ascii="Book Antiqua" w:hAnsi="Book Antiqua"/>
          <w:color w:val="000000"/>
          <w:sz w:val="24"/>
          <w:shd w:val="clear" w:color="auto" w:fill="FFFFFF"/>
        </w:rPr>
        <w:t>.</w:t>
      </w:r>
      <w:r w:rsidRPr="00AB0B70">
        <w:rPr>
          <w:rFonts w:ascii="Book Antiqua" w:hAnsi="Book Antiqua"/>
          <w:kern w:val="0"/>
          <w:sz w:val="24"/>
        </w:rPr>
        <w:t xml:space="preserve"> We performed a </w:t>
      </w:r>
      <w:proofErr w:type="spellStart"/>
      <w:r w:rsidRPr="00AB0B70">
        <w:rPr>
          <w:rFonts w:ascii="Book Antiqua" w:hAnsi="Book Antiqua"/>
          <w:kern w:val="0"/>
          <w:sz w:val="24"/>
        </w:rPr>
        <w:t>sigmoidoscopy</w:t>
      </w:r>
      <w:proofErr w:type="spellEnd"/>
      <w:r w:rsidRPr="00AB0B70">
        <w:rPr>
          <w:rFonts w:ascii="Book Antiqua" w:hAnsi="Book Antiqua"/>
          <w:kern w:val="0"/>
          <w:sz w:val="24"/>
        </w:rPr>
        <w:t xml:space="preserve"> to determine the exact cause of those symptoms. One previous study showed that endoscopic examination is a valuable diagnostic tool to establish an accurate diagnosis of transplant</w:t>
      </w:r>
      <w:r w:rsidRPr="00AB0B70">
        <w:rPr>
          <w:rFonts w:ascii="Book Antiqua" w:hAnsi="Book Antiqua"/>
          <w:b/>
          <w:kern w:val="0"/>
          <w:sz w:val="24"/>
        </w:rPr>
        <w:t xml:space="preserve"> </w:t>
      </w:r>
      <w:r w:rsidRPr="00AB0B70">
        <w:rPr>
          <w:rFonts w:ascii="Book Antiqua" w:hAnsi="Book Antiqua"/>
          <w:kern w:val="0"/>
          <w:sz w:val="24"/>
        </w:rPr>
        <w:t>recipients with lower gastrointestinal complaints</w:t>
      </w:r>
      <w:r w:rsidRPr="00AB0B70">
        <w:rPr>
          <w:rFonts w:ascii="Book Antiqua" w:hAnsi="Book Antiqua"/>
          <w:kern w:val="0"/>
          <w:sz w:val="24"/>
        </w:rPr>
        <w:fldChar w:fldCharType="begin"/>
      </w:r>
      <w:r w:rsidRPr="00AB0B70">
        <w:rPr>
          <w:rFonts w:ascii="Book Antiqua" w:hAnsi="Book Antiqua"/>
          <w:kern w:val="0"/>
          <w:sz w:val="24"/>
        </w:rPr>
        <w:instrText xml:space="preserve"> ADDIN EN.CITE &lt;EndNote&gt;&lt;Cite&gt;&lt;Author&gt;Korkmaz&lt;/Author&gt;&lt;Year&gt;2004&lt;/Year&gt;&lt;RecNum&gt;86&lt;/RecNum&gt;&lt;DisplayText&gt;&lt;style face="superscript"&gt;[8]&lt;/style&gt;&lt;/DisplayText&gt;&lt;record&gt;&lt;rec-number&gt;86&lt;/rec-number&gt;&lt;foreign-keys&gt;&lt;key app="EN" db-id="saeaxw2wq2wrr6ea0xqvse5b52zwrvtdzrps"&gt;86&lt;/key&gt;&lt;/foreign-keys&gt;&lt;ref-type name="Journal Article"&gt;17&lt;/ref-type&gt;&lt;contributors&gt;&lt;authors&gt;&lt;author&gt;Korkmaz, M.&lt;/author&gt;&lt;author&gt;Gur, G.&lt;/author&gt;&lt;author&gt;Yilmaz, U.&lt;/author&gt;&lt;author&gt;Karakayali, H.&lt;/author&gt;&lt;author&gt;Boyacioglu, S.&lt;/author&gt;&lt;author&gt;Haberal, M.&lt;/author&gt;&lt;/authors&gt;&lt;/contributors&gt;&lt;auth-address&gt;Korkmaz, M&amp;#xD;Baskent Univ Hosp, 10 Sokak 45 Bahcelievler, Ankara, Turkey&amp;#xD;Baskent Univ Hosp, 10 Sokak 45 Bahcelievler, Ankara, Turkey&amp;#xD;Baskent Univ, Dept Gastroenterol, Ankara, Turkey&lt;/auth-address&gt;&lt;titles&gt;&lt;title&gt;Colonoscopy is a useful diagnostic tool for transplant recipents with lower abdominal symptoms&lt;/title&gt;&lt;secondary-title&gt;Transplantation Proceedings&lt;/secondary-title&gt;&lt;alt-title&gt;Transplant P&lt;/alt-title&gt;&lt;/titles&gt;&lt;pages&gt;190-192&lt;/pages&gt;&lt;volume&gt;36&lt;/volume&gt;&lt;number&gt;1&lt;/number&gt;&lt;keywords&gt;&lt;keyword&gt;gastrointestinal hemorrhage&lt;/keyword&gt;&lt;keyword&gt;recipients&lt;/keyword&gt;&lt;/keywords&gt;&lt;dates&gt;&lt;year&gt;2004&lt;/year&gt;&lt;pub-dates&gt;&lt;date&gt;Jan-Feb&lt;/date&gt;&lt;/pub-dates&gt;&lt;/dates&gt;&lt;isbn&gt;0041-1345&lt;/isbn&gt;&lt;accession-num&gt;ISI:000188758100059&lt;/accession-num&gt;&lt;urls&gt;&lt;related-urls&gt;&lt;url&gt;&amp;lt;Go to ISI&amp;gt;://000188758100059&lt;/url&gt;&lt;/related-urls&gt;&lt;/urls&gt;&lt;electronic-resource-num&gt;DOI 10.1016/j.transproceed.2003.11.065&lt;/electronic-resource-num&gt;&lt;language&gt;English&lt;/language&gt;&lt;/record&gt;&lt;/Cite&gt;&lt;/EndNote&gt;</w:instrText>
      </w:r>
      <w:r w:rsidRPr="00AB0B70">
        <w:rPr>
          <w:rFonts w:ascii="Book Antiqua" w:hAnsi="Book Antiqua"/>
          <w:kern w:val="0"/>
          <w:sz w:val="24"/>
        </w:rPr>
        <w:fldChar w:fldCharType="separate"/>
      </w:r>
      <w:r w:rsidRPr="00AB0B70">
        <w:rPr>
          <w:rFonts w:ascii="Book Antiqua" w:hAnsi="Book Antiqua"/>
          <w:noProof/>
          <w:kern w:val="0"/>
          <w:sz w:val="24"/>
          <w:vertAlign w:val="superscript"/>
        </w:rPr>
        <w:t>[</w:t>
      </w:r>
      <w:hyperlink w:anchor="_ENREF_8" w:tooltip="Korkmaz, 2004 #86" w:history="1">
        <w:r w:rsidRPr="00AB0B70">
          <w:rPr>
            <w:rFonts w:ascii="Book Antiqua" w:hAnsi="Book Antiqua"/>
            <w:noProof/>
            <w:kern w:val="0"/>
            <w:sz w:val="24"/>
            <w:vertAlign w:val="superscript"/>
          </w:rPr>
          <w:t>8</w:t>
        </w:r>
      </w:hyperlink>
      <w:r w:rsidRPr="00AB0B70">
        <w:rPr>
          <w:rFonts w:ascii="Book Antiqua" w:hAnsi="Book Antiqua"/>
          <w:noProof/>
          <w:kern w:val="0"/>
          <w:sz w:val="24"/>
          <w:vertAlign w:val="superscript"/>
        </w:rPr>
        <w:t>]</w:t>
      </w:r>
      <w:r w:rsidRPr="00AB0B70">
        <w:rPr>
          <w:rFonts w:ascii="Book Antiqua" w:hAnsi="Book Antiqua"/>
          <w:kern w:val="0"/>
          <w:sz w:val="24"/>
        </w:rPr>
        <w:fldChar w:fldCharType="end"/>
      </w:r>
      <w:r w:rsidRPr="00AB0B70">
        <w:rPr>
          <w:rFonts w:ascii="Book Antiqua" w:hAnsi="Book Antiqua"/>
          <w:kern w:val="0"/>
          <w:sz w:val="24"/>
        </w:rPr>
        <w:t>. These symptoms occur typically in ischemic colitis</w:t>
      </w:r>
      <w:r w:rsidRPr="00AB0B70">
        <w:rPr>
          <w:rFonts w:ascii="Book Antiqua" w:hAnsi="Book Antiqua"/>
          <w:kern w:val="0"/>
          <w:sz w:val="24"/>
        </w:rPr>
        <w:fldChar w:fldCharType="begin"/>
      </w:r>
      <w:r w:rsidRPr="00AB0B70">
        <w:rPr>
          <w:rFonts w:ascii="Book Antiqua" w:hAnsi="Book Antiqua"/>
          <w:kern w:val="0"/>
          <w:sz w:val="24"/>
        </w:rPr>
        <w:instrText xml:space="preserve"> ADDIN EN.CITE &lt;EndNote&gt;&lt;Cite&gt;&lt;Author&gt;Hosseini&lt;/Author&gt;&lt;Year&gt;1998&lt;/Year&gt;&lt;RecNum&gt;79&lt;/RecNum&gt;&lt;DisplayText&gt;&lt;style face="superscript"&gt;[2]&lt;/style&gt;&lt;/DisplayText&gt;&lt;record&gt;&lt;rec-number&gt;79&lt;/rec-number&gt;&lt;foreign-keys&gt;&lt;key app="EN" db-id="saeaxw2wq2wrr6ea0xqvse5b52zwrvtdzrps"&gt;79&lt;/key&gt;&lt;/foreign-keys&gt;&lt;ref-type name="Journal Article"&gt;17&lt;/ref-type&gt;&lt;contributors&gt;&lt;authors&gt;&lt;author&gt;Hosseini, M.&lt;/author&gt;&lt;author&gt;Lee, J.&lt;/author&gt;&lt;/authors&gt;&lt;/contributors&gt;&lt;auth-address&gt;Department of Gastroenterology, University of California at Davis Medical Center, Sacramento 95817, USA.&lt;/auth-address&gt;&lt;titles&gt;&lt;title&gt;Gastrointestinal mucormycosis mimicking ischemic colitis in a patient with systemic lupus erythematosus&lt;/title&gt;&lt;secondary-title&gt;Am J Gastroenterol&lt;/secondary-title&gt;&lt;/titles&gt;&lt;pages&gt;1360-2&lt;/pages&gt;&lt;volume&gt;93&lt;/volume&gt;&lt;number&gt;8&lt;/number&gt;&lt;edition&gt;1998/08/26&lt;/edition&gt;&lt;keywords&gt;&lt;keyword&gt;Adult&lt;/keyword&gt;&lt;keyword&gt;Colitis, Ischemic/*diagnosis/pathology/surgery&lt;/keyword&gt;&lt;keyword&gt;Diagnosis, Differential&lt;/keyword&gt;&lt;keyword&gt;Fatal Outcome&lt;/keyword&gt;&lt;keyword&gt;Female&lt;/keyword&gt;&lt;keyword&gt;Gastrointestinal Diseases/*diagnosis/pathology/surgery&lt;/keyword&gt;&lt;keyword&gt;Humans&lt;/keyword&gt;&lt;keyword&gt;Lupus Erythematosus, Systemic/*complications&lt;/keyword&gt;&lt;keyword&gt;Mucormycosis/*diagnosis/pathology/surgery&lt;/keyword&gt;&lt;/keywords&gt;&lt;dates&gt;&lt;year&gt;1998&lt;/year&gt;&lt;pub-dates&gt;&lt;date&gt;Aug&lt;/date&gt;&lt;/pub-dates&gt;&lt;/dates&gt;&lt;isbn&gt;0002-9270 (Print)&amp;#xD;0002-9270 (Linking)&lt;/isbn&gt;&lt;accession-num&gt;9707066&lt;/accession-num&gt;&lt;urls&gt;&lt;related-urls&gt;&lt;url&gt;http://www.ncbi.nlm.nih.gov/pubmed/9707066&lt;/url&gt;&lt;/related-urls&gt;&lt;/urls&gt;&lt;electronic-resource-num&gt;S0002-9270(98)00298-6 [pii]&amp;#xD;10.1111/j.1572-0241.1998.00417.x&lt;/electronic-resource-num&gt;&lt;language&gt;eng&lt;/language&gt;&lt;/record&gt;&lt;/Cite&gt;&lt;/EndNote&gt;</w:instrText>
      </w:r>
      <w:r w:rsidRPr="00AB0B70">
        <w:rPr>
          <w:rFonts w:ascii="Book Antiqua" w:hAnsi="Book Antiqua"/>
          <w:kern w:val="0"/>
          <w:sz w:val="24"/>
        </w:rPr>
        <w:fldChar w:fldCharType="separate"/>
      </w:r>
      <w:r w:rsidRPr="00AB0B70">
        <w:rPr>
          <w:rFonts w:ascii="Book Antiqua" w:hAnsi="Book Antiqua"/>
          <w:noProof/>
          <w:kern w:val="0"/>
          <w:sz w:val="24"/>
          <w:vertAlign w:val="superscript"/>
        </w:rPr>
        <w:t>[</w:t>
      </w:r>
      <w:hyperlink w:anchor="_ENREF_2" w:tooltip="Hosseini, 1998 #79" w:history="1">
        <w:r w:rsidRPr="00AB0B70">
          <w:rPr>
            <w:rFonts w:ascii="Book Antiqua" w:hAnsi="Book Antiqua"/>
            <w:noProof/>
            <w:kern w:val="0"/>
            <w:sz w:val="24"/>
            <w:vertAlign w:val="superscript"/>
          </w:rPr>
          <w:t>2</w:t>
        </w:r>
      </w:hyperlink>
      <w:r w:rsidRPr="00AB0B70">
        <w:rPr>
          <w:rFonts w:ascii="Book Antiqua" w:hAnsi="Book Antiqua"/>
          <w:noProof/>
          <w:kern w:val="0"/>
          <w:sz w:val="24"/>
          <w:vertAlign w:val="superscript"/>
        </w:rPr>
        <w:t>]</w:t>
      </w:r>
      <w:r w:rsidRPr="00AB0B70">
        <w:rPr>
          <w:rFonts w:ascii="Book Antiqua" w:hAnsi="Book Antiqua"/>
          <w:kern w:val="0"/>
          <w:sz w:val="24"/>
        </w:rPr>
        <w:fldChar w:fldCharType="end"/>
      </w:r>
      <w:r w:rsidRPr="00AB0B70">
        <w:rPr>
          <w:rFonts w:ascii="Book Antiqua" w:hAnsi="Book Antiqua"/>
          <w:kern w:val="0"/>
          <w:sz w:val="24"/>
        </w:rPr>
        <w:t xml:space="preserve">. In a </w:t>
      </w:r>
      <w:r>
        <w:rPr>
          <w:rFonts w:ascii="Book Antiqua" w:hAnsi="Book Antiqua"/>
          <w:kern w:val="0"/>
          <w:sz w:val="24"/>
        </w:rPr>
        <w:t xml:space="preserve">review of </w:t>
      </w:r>
      <w:r w:rsidRPr="00AB0B70">
        <w:rPr>
          <w:rFonts w:ascii="Book Antiqua" w:hAnsi="Book Antiqua"/>
          <w:kern w:val="0"/>
          <w:sz w:val="24"/>
        </w:rPr>
        <w:t>85 patients, endoscopic appearance of transient ischemic colitis included edematous and fragile mucosa, segmental erythema, scattered erosion, longitudinal ulcerations, petechial hemorrhages interspersed with pale areas, and purple hemorrhagic nodules</w:t>
      </w:r>
      <w:r w:rsidRPr="00AB0B70">
        <w:rPr>
          <w:rFonts w:ascii="Book Antiqua" w:hAnsi="Book Antiqua"/>
          <w:kern w:val="0"/>
          <w:sz w:val="24"/>
        </w:rPr>
        <w:fldChar w:fldCharType="begin"/>
      </w:r>
      <w:r w:rsidRPr="00AB0B70">
        <w:rPr>
          <w:rFonts w:ascii="Book Antiqua" w:hAnsi="Book Antiqua"/>
          <w:kern w:val="0"/>
          <w:sz w:val="24"/>
        </w:rPr>
        <w:instrText xml:space="preserve"> ADDIN EN.CITE &lt;EndNote&gt;&lt;Cite&gt;&lt;Author&gt;Zou&lt;/Author&gt;&lt;Year&gt;2009&lt;/Year&gt;&lt;RecNum&gt;82&lt;/RecNum&gt;&lt;DisplayText&gt;&lt;style face="superscript"&gt;[9]&lt;/style&gt;&lt;/DisplayText&gt;&lt;record&gt;&lt;rec-number&gt;82&lt;/rec-number&gt;&lt;foreign-keys&gt;&lt;key app="EN" db-id="saeaxw2wq2wrr6ea0xqvse5b52zwrvtdzrps"&gt;82&lt;/key&gt;&lt;/foreign-keys&gt;&lt;ref-type name="Journal Article"&gt;17&lt;/ref-type&gt;&lt;contributors&gt;&lt;authors&gt;&lt;author&gt;Zou, X.&lt;/author&gt;&lt;author&gt;Cao, J.&lt;/author&gt;&lt;author&gt;Yao, Y.&lt;/author&gt;&lt;author&gt;Liu, W.&lt;/author&gt;&lt;author&gt;Chen, L.&lt;/author&gt;&lt;/authors&gt;&lt;/contributors&gt;&lt;auth-address&gt;Department of Gastroenterology, Nanjing Gulou Hospital Affiliated to Medical School of Nanjing University, Nanjing 210008, People&amp;apos;s Republic of China.&lt;/auth-address&gt;&lt;titles&gt;&lt;title&gt;Endoscopic findings and clinicopathologic characteristics of ischemic colitis: a report of 85 cases&lt;/title&gt;&lt;secondary-title&gt;Dig Dis Sci&lt;/secondary-title&gt;&lt;/titles&gt;&lt;pages&gt;2009-15&lt;/pages&gt;&lt;volume&gt;54&lt;/volume&gt;&lt;number&gt;9&lt;/number&gt;&lt;edition&gt;2008/12/18&lt;/edition&gt;&lt;keywords&gt;&lt;keyword&gt;Adult&lt;/keyword&gt;&lt;keyword&gt;Aged&lt;/keyword&gt;&lt;keyword&gt;Aged, 80 and over&lt;/keyword&gt;&lt;keyword&gt;Colitis, Ischemic/*pathology&lt;/keyword&gt;&lt;keyword&gt;Colon/*pathology&lt;/keyword&gt;&lt;keyword&gt;Colonoscopy&lt;/keyword&gt;&lt;keyword&gt;Female&lt;/keyword&gt;&lt;keyword&gt;Humans&lt;/keyword&gt;&lt;keyword&gt;Intestinal Mucosa/*pathology&lt;/keyword&gt;&lt;keyword&gt;Male&lt;/keyword&gt;&lt;keyword&gt;Middle Aged&lt;/keyword&gt;&lt;keyword&gt;Retrospective Studies&lt;/keyword&gt;&lt;/keywords&gt;&lt;dates&gt;&lt;year&gt;2009&lt;/year&gt;&lt;pub-dates&gt;&lt;date&gt;Sep&lt;/date&gt;&lt;/pub-dates&gt;&lt;/dates&gt;&lt;isbn&gt;1573-2568 (Electronic)&amp;#xD;0163-2116 (Linking)&lt;/isbn&gt;&lt;accession-num&gt;19089615&lt;/accession-num&gt;&lt;urls&gt;&lt;related-urls&gt;&lt;url&gt;http://www.ncbi.nlm.nih.gov/pubmed/19089615&lt;/url&gt;&lt;/related-urls&gt;&lt;/urls&gt;&lt;electronic-resource-num&gt;10.1007/s10620-008-0579-1&lt;/electronic-resource-num&gt;&lt;language&gt;eng&lt;/language&gt;&lt;/record&gt;&lt;/Cite&gt;&lt;/EndNote&gt;</w:instrText>
      </w:r>
      <w:r w:rsidRPr="00AB0B70">
        <w:rPr>
          <w:rFonts w:ascii="Book Antiqua" w:hAnsi="Book Antiqua"/>
          <w:kern w:val="0"/>
          <w:sz w:val="24"/>
        </w:rPr>
        <w:fldChar w:fldCharType="separate"/>
      </w:r>
      <w:r w:rsidRPr="00AB0B70">
        <w:rPr>
          <w:rFonts w:ascii="Book Antiqua" w:hAnsi="Book Antiqua"/>
          <w:noProof/>
          <w:kern w:val="0"/>
          <w:sz w:val="24"/>
          <w:vertAlign w:val="superscript"/>
        </w:rPr>
        <w:t>[</w:t>
      </w:r>
      <w:hyperlink w:anchor="_ENREF_9" w:tooltip="Zou, 2009 #82" w:history="1">
        <w:r w:rsidRPr="00AB0B70">
          <w:rPr>
            <w:rFonts w:ascii="Book Antiqua" w:hAnsi="Book Antiqua"/>
            <w:noProof/>
            <w:kern w:val="0"/>
            <w:sz w:val="24"/>
            <w:vertAlign w:val="superscript"/>
          </w:rPr>
          <w:t>9</w:t>
        </w:r>
      </w:hyperlink>
      <w:r w:rsidRPr="00AB0B70">
        <w:rPr>
          <w:rFonts w:ascii="Book Antiqua" w:hAnsi="Book Antiqua"/>
          <w:noProof/>
          <w:kern w:val="0"/>
          <w:sz w:val="24"/>
          <w:vertAlign w:val="superscript"/>
        </w:rPr>
        <w:t>]</w:t>
      </w:r>
      <w:r w:rsidRPr="00AB0B70">
        <w:rPr>
          <w:rFonts w:ascii="Book Antiqua" w:hAnsi="Book Antiqua"/>
          <w:kern w:val="0"/>
          <w:sz w:val="24"/>
        </w:rPr>
        <w:fldChar w:fldCharType="end"/>
      </w:r>
      <w:r w:rsidRPr="00AB0B70">
        <w:rPr>
          <w:rFonts w:ascii="Book Antiqua" w:hAnsi="Book Antiqua"/>
          <w:kern w:val="0"/>
          <w:sz w:val="24"/>
        </w:rPr>
        <w:t xml:space="preserve">. The endoscopic findings for our patient resembled ischemic colitis. Successful current treatment for </w:t>
      </w: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involves a combined approach; rapidity of diagnosis, the control of the underlying predisposing illness, appropriate surgical debridement of infected tissue and prompt initiation of antifungal therapy</w:t>
      </w:r>
      <w:r w:rsidRPr="00AB0B70">
        <w:rPr>
          <w:rFonts w:ascii="Book Antiqua" w:hAnsi="Book Antiqua"/>
          <w:kern w:val="0"/>
          <w:sz w:val="24"/>
        </w:rPr>
        <w:fldChar w:fldCharType="begin"/>
      </w:r>
      <w:r w:rsidRPr="00AB0B70">
        <w:rPr>
          <w:rFonts w:ascii="Book Antiqua" w:hAnsi="Book Antiqua"/>
          <w:kern w:val="0"/>
          <w:sz w:val="24"/>
        </w:rPr>
        <w:instrText xml:space="preserve"> ADDIN EN.CITE &lt;EndNote&gt;&lt;Cite&gt;&lt;Author&gt;Severo&lt;/Author&gt;&lt;Year&gt;2010&lt;/Year&gt;&lt;RecNum&gt;78&lt;/RecNum&gt;&lt;DisplayText&gt;&lt;style face="superscript"&gt;[5]&lt;/style&gt;&lt;/DisplayText&gt;&lt;record&gt;&lt;rec-number&gt;78&lt;/rec-number&gt;&lt;foreign-keys&gt;&lt;key app="EN" db-id="saeaxw2wq2wrr6ea0xqvse5b52zwrvtdzrps"&gt;78&lt;/key&gt;&lt;/foreign-keys&gt;&lt;ref-type name="Journal Article"&gt;17&lt;/ref-type&gt;&lt;contributors&gt;&lt;authors&gt;&lt;author&gt;Severo, C. B.&lt;/author&gt;&lt;author&gt;Guazzelli, L. S.&lt;/author&gt;&lt;author&gt;Severo, L. C.&lt;/author&gt;&lt;/authors&gt;&lt;/contributors&gt;&lt;auth-address&gt;Postgraduate Program in Pulmonology, Federal University of Rio Grande do Sul - Porto Alegre, Brazi. severo@santacasa.tche.br&lt;/auth-address&gt;&lt;titles&gt;&lt;title&gt;Chapter 7: zygomycosis&lt;/title&gt;&lt;secondary-title&gt;J Bras Pneumol&lt;/secondary-title&gt;&lt;/titles&gt;&lt;pages&gt;134-41&lt;/pages&gt;&lt;volume&gt;36&lt;/volume&gt;&lt;number&gt;1&lt;/number&gt;&lt;edition&gt;2010/03/09&lt;/edition&gt;&lt;keywords&gt;&lt;keyword&gt;Diagnosis, Differential&lt;/keyword&gt;&lt;keyword&gt;Diagnostic Techniques, Respiratory System/classification&lt;/keyword&gt;&lt;keyword&gt;Humans&lt;/keyword&gt;&lt;keyword&gt;*Lung Diseases, Fungal/diagnosis/microbiology/therapy&lt;/keyword&gt;&lt;keyword&gt;Pulmonary Aspergillosis/diagnosis&lt;/keyword&gt;&lt;keyword&gt;*Zygomycosis/diagnosis/microbiology/therapy&lt;/keyword&gt;&lt;/keywords&gt;&lt;dates&gt;&lt;year&gt;2010&lt;/year&gt;&lt;pub-dates&gt;&lt;date&gt;Jan-Feb&lt;/date&gt;&lt;/pub-dates&gt;&lt;/dates&gt;&lt;isbn&gt;1806-3756 (Electronic)&amp;#xD;1806-3713 (Linking)&lt;/isbn&gt;&lt;accession-num&gt;20209316&lt;/accession-num&gt;&lt;urls&gt;&lt;related-urls&gt;&lt;url&gt;http://www.ncbi.nlm.nih.gov/pubmed/20209316&lt;/url&gt;&lt;/related-urls&gt;&lt;/urls&gt;&lt;electronic-resource-num&gt;S1806-37132010000100018 [pii]&lt;/electronic-resource-num&gt;&lt;language&gt;eng&amp;#xD;por&lt;/language&gt;&lt;/record&gt;&lt;/Cite&gt;&lt;/EndNote&gt;</w:instrText>
      </w:r>
      <w:r w:rsidRPr="00AB0B70">
        <w:rPr>
          <w:rFonts w:ascii="Book Antiqua" w:hAnsi="Book Antiqua"/>
          <w:kern w:val="0"/>
          <w:sz w:val="24"/>
        </w:rPr>
        <w:fldChar w:fldCharType="separate"/>
      </w:r>
      <w:r w:rsidRPr="00AB0B70">
        <w:rPr>
          <w:rFonts w:ascii="Book Antiqua" w:hAnsi="Book Antiqua"/>
          <w:noProof/>
          <w:kern w:val="0"/>
          <w:sz w:val="24"/>
          <w:vertAlign w:val="superscript"/>
        </w:rPr>
        <w:t>[</w:t>
      </w:r>
      <w:hyperlink w:anchor="_ENREF_5" w:tooltip="Severo, 2010 #78" w:history="1">
        <w:r w:rsidRPr="00AB0B70">
          <w:rPr>
            <w:rFonts w:ascii="Book Antiqua" w:hAnsi="Book Antiqua"/>
            <w:noProof/>
            <w:kern w:val="0"/>
            <w:sz w:val="24"/>
            <w:vertAlign w:val="superscript"/>
          </w:rPr>
          <w:t>5</w:t>
        </w:r>
      </w:hyperlink>
      <w:r w:rsidRPr="00AB0B70">
        <w:rPr>
          <w:rFonts w:ascii="Book Antiqua" w:hAnsi="Book Antiqua"/>
          <w:noProof/>
          <w:kern w:val="0"/>
          <w:sz w:val="24"/>
          <w:vertAlign w:val="superscript"/>
        </w:rPr>
        <w:t>]</w:t>
      </w:r>
      <w:r w:rsidRPr="00AB0B70">
        <w:rPr>
          <w:rFonts w:ascii="Book Antiqua" w:hAnsi="Book Antiqua"/>
          <w:kern w:val="0"/>
          <w:sz w:val="24"/>
        </w:rPr>
        <w:fldChar w:fldCharType="end"/>
      </w:r>
      <w:r w:rsidRPr="00AB0B70">
        <w:rPr>
          <w:rFonts w:ascii="Book Antiqua" w:hAnsi="Book Antiqua"/>
          <w:kern w:val="0"/>
          <w:sz w:val="24"/>
        </w:rPr>
        <w:t xml:space="preserve">. Until recently, only the </w:t>
      </w:r>
      <w:proofErr w:type="spellStart"/>
      <w:r w:rsidRPr="00AB0B70">
        <w:rPr>
          <w:rFonts w:ascii="Book Antiqua" w:hAnsi="Book Antiqua"/>
          <w:kern w:val="0"/>
          <w:sz w:val="24"/>
        </w:rPr>
        <w:t>polyene</w:t>
      </w:r>
      <w:proofErr w:type="spellEnd"/>
      <w:r w:rsidRPr="00AB0B70">
        <w:rPr>
          <w:rFonts w:ascii="Book Antiqua" w:hAnsi="Book Antiqua"/>
          <w:kern w:val="0"/>
          <w:sz w:val="24"/>
        </w:rPr>
        <w:t xml:space="preserve"> class of drugs, including amphotericin B </w:t>
      </w:r>
      <w:proofErr w:type="spellStart"/>
      <w:r w:rsidRPr="00AB0B70">
        <w:rPr>
          <w:rFonts w:ascii="Book Antiqua" w:hAnsi="Book Antiqua"/>
          <w:kern w:val="0"/>
          <w:sz w:val="24"/>
        </w:rPr>
        <w:t>deoxycholate</w:t>
      </w:r>
      <w:proofErr w:type="spellEnd"/>
      <w:r w:rsidRPr="00AB0B70">
        <w:rPr>
          <w:rFonts w:ascii="Book Antiqua" w:hAnsi="Book Antiqua"/>
          <w:kern w:val="0"/>
          <w:sz w:val="24"/>
        </w:rPr>
        <w:t xml:space="preserve"> and its lipid derivatives, demonstrated activity against the agents of </w:t>
      </w: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The lipid formulations of amphotericin are significantly less nephrotoxic than amphotericin B </w:t>
      </w:r>
      <w:proofErr w:type="spellStart"/>
      <w:r w:rsidRPr="00AB0B70">
        <w:rPr>
          <w:rFonts w:ascii="Book Antiqua" w:hAnsi="Book Antiqua"/>
          <w:kern w:val="0"/>
          <w:sz w:val="24"/>
        </w:rPr>
        <w:t>deoxycholate</w:t>
      </w:r>
      <w:proofErr w:type="spellEnd"/>
      <w:r w:rsidRPr="00AB0B70">
        <w:rPr>
          <w:rFonts w:ascii="Book Antiqua" w:hAnsi="Book Antiqua"/>
          <w:kern w:val="0"/>
          <w:sz w:val="24"/>
        </w:rPr>
        <w:t xml:space="preserve"> and can be safely administered at higher doses for a longer period of time</w:t>
      </w:r>
      <w:r w:rsidRPr="00AB0B70">
        <w:rPr>
          <w:rFonts w:ascii="Book Antiqua" w:hAnsi="Book Antiqua"/>
          <w:kern w:val="0"/>
          <w:sz w:val="24"/>
        </w:rPr>
        <w:fldChar w:fldCharType="begin"/>
      </w:r>
      <w:r w:rsidRPr="00AB0B70">
        <w:rPr>
          <w:rFonts w:ascii="Book Antiqua" w:hAnsi="Book Antiqua"/>
          <w:kern w:val="0"/>
          <w:sz w:val="24"/>
        </w:rPr>
        <w:instrText xml:space="preserve"> ADDIN EN.CITE &lt;EndNote&gt;&lt;Cite&gt;&lt;Author&gt;Spellberg&lt;/Author&gt;&lt;Year&gt;2005&lt;/Year&gt;&lt;RecNum&gt;52&lt;/RecNum&gt;&lt;DisplayText&gt;&lt;style face="superscript"&gt;[7]&lt;/style&gt;&lt;/DisplayText&gt;&lt;record&gt;&lt;rec-number&gt;52&lt;/rec-number&gt;&lt;foreign-keys&gt;&lt;key app="EN" db-id="p2e0ravxkrvvpkerrsp5250z0pexd9p0aerz"&gt;52&lt;/key&gt;&lt;/foreign-keys&gt;&lt;ref-type name="Journal Article"&gt;17&lt;/ref-type&gt;&lt;contributors&gt;&lt;authors&gt;&lt;author&gt;Spellberg, B.&lt;/author&gt;&lt;author&gt;Edwards, J., Jr.&lt;/author&gt;&lt;author&gt;Ibrahim, A.&lt;/author&gt;&lt;/authors&gt;&lt;/contributors&gt;&lt;auth-address&gt;Department of Medicine, Los Angeles Biomedical Institute at Harbor-UCLA Medical Center, Torrance, 1124 West Carson St. RB2, Torrance, CA 90502, USA. bspellberg@labiomed.org&lt;/auth-address&gt;&lt;titles&gt;&lt;title&gt;Novel perspectives on mucormycosis: pathophysiology, presentation, and management&lt;/title&gt;&lt;secondary-title&gt;Clin Microbiol Rev&lt;/secondary-title&gt;&lt;alt-title&gt;Clinical microbiology reviews&lt;/alt-title&gt;&lt;/titles&gt;&lt;pages&gt;556-69&lt;/pages&gt;&lt;volume&gt;18&lt;/volume&gt;&lt;number&gt;3&lt;/number&gt;&lt;edition&gt;2005/07/16&lt;/edition&gt;&lt;keywords&gt;&lt;keyword&gt;Antifungal Agents/therapeutic use&lt;/keyword&gt;&lt;keyword&gt;Humans&lt;/keyword&gt;&lt;keyword&gt;*Immunocompromised Host&lt;/keyword&gt;&lt;keyword&gt;*Mucorales/classification/pathogenicity&lt;/keyword&gt;&lt;keyword&gt;*Mucormycosis/drug therapy/epidemiology/microbiology/physiopathology&lt;/keyword&gt;&lt;/keywords&gt;&lt;dates&gt;&lt;year&gt;2005&lt;/year&gt;&lt;pub-dates&gt;&lt;date&gt;Jul&lt;/date&gt;&lt;/pub-dates&gt;&lt;/dates&gt;&lt;isbn&gt;0893-8512 (Print)&amp;#xD;0893-8512 (Linking)&lt;/isbn&gt;&lt;accession-num&gt;16020690&lt;/accession-num&gt;&lt;work-type&gt;Review&lt;/work-type&gt;&lt;urls&gt;&lt;related-urls&gt;&lt;url&gt;http://www.ncbi.nlm.nih.gov/pubmed/16020690&lt;/url&gt;&lt;/related-urls&gt;&lt;/urls&gt;&lt;custom2&gt;1195964&lt;/custom2&gt;&lt;electronic-resource-num&gt;10.1128/CMR.18.3.556-569.2005&lt;/electronic-resource-num&gt;&lt;language&gt;eng&lt;/language&gt;&lt;/record&gt;&lt;/Cite&gt;&lt;/EndNote&gt;</w:instrText>
      </w:r>
      <w:r w:rsidRPr="00AB0B70">
        <w:rPr>
          <w:rFonts w:ascii="Book Antiqua" w:hAnsi="Book Antiqua"/>
          <w:kern w:val="0"/>
          <w:sz w:val="24"/>
        </w:rPr>
        <w:fldChar w:fldCharType="separate"/>
      </w:r>
      <w:r w:rsidRPr="00AB0B70">
        <w:rPr>
          <w:rFonts w:ascii="Book Antiqua" w:hAnsi="Book Antiqua"/>
          <w:noProof/>
          <w:kern w:val="0"/>
          <w:sz w:val="24"/>
          <w:vertAlign w:val="superscript"/>
        </w:rPr>
        <w:t>[</w:t>
      </w:r>
      <w:hyperlink w:anchor="_ENREF_7" w:tooltip="Spellberg, 2005 #52" w:history="1">
        <w:r w:rsidRPr="00AB0B70">
          <w:rPr>
            <w:rFonts w:ascii="Book Antiqua" w:hAnsi="Book Antiqua"/>
            <w:noProof/>
            <w:kern w:val="0"/>
            <w:sz w:val="24"/>
            <w:vertAlign w:val="superscript"/>
          </w:rPr>
          <w:t>7</w:t>
        </w:r>
      </w:hyperlink>
      <w:r w:rsidRPr="00AB0B70">
        <w:rPr>
          <w:rFonts w:ascii="Book Antiqua" w:hAnsi="Book Antiqua"/>
          <w:noProof/>
          <w:kern w:val="0"/>
          <w:sz w:val="24"/>
          <w:vertAlign w:val="superscript"/>
        </w:rPr>
        <w:t>]</w:t>
      </w:r>
      <w:r w:rsidRPr="00AB0B70">
        <w:rPr>
          <w:rFonts w:ascii="Book Antiqua" w:hAnsi="Book Antiqua"/>
          <w:kern w:val="0"/>
          <w:sz w:val="24"/>
        </w:rPr>
        <w:fldChar w:fldCharType="end"/>
      </w:r>
      <w:r w:rsidRPr="00AB0B70">
        <w:rPr>
          <w:rFonts w:ascii="Book Antiqua" w:hAnsi="Book Antiqua"/>
          <w:kern w:val="0"/>
          <w:sz w:val="24"/>
        </w:rPr>
        <w:t xml:space="preserve">. Surgery is </w:t>
      </w:r>
      <w:r w:rsidRPr="00AB0B70">
        <w:rPr>
          <w:rFonts w:ascii="Book Antiqua" w:hAnsi="Book Antiqua"/>
          <w:kern w:val="0"/>
          <w:sz w:val="24"/>
        </w:rPr>
        <w:lastRenderedPageBreak/>
        <w:t xml:space="preserve">essential in decreasing the fungal burden by removing infarcted tissues, where amphotericin B cannot distribute. In a recent study, a patient who was precluded from extensive surgical intervention did not respond to amphotericin B but was treated successfully with a combination of </w:t>
      </w:r>
      <w:proofErr w:type="spellStart"/>
      <w:r w:rsidRPr="00AB0B70">
        <w:rPr>
          <w:rFonts w:ascii="Book Antiqua" w:hAnsi="Book Antiqua"/>
          <w:kern w:val="0"/>
          <w:sz w:val="24"/>
        </w:rPr>
        <w:t>posaconazole</w:t>
      </w:r>
      <w:proofErr w:type="spellEnd"/>
      <w:r w:rsidRPr="00AB0B70">
        <w:rPr>
          <w:rFonts w:ascii="Book Antiqua" w:hAnsi="Book Antiqua"/>
          <w:kern w:val="0"/>
          <w:sz w:val="24"/>
        </w:rPr>
        <w:t xml:space="preserve"> and liposomal amphotericin B without surgical treatment</w:t>
      </w:r>
      <w:r w:rsidRPr="00AB0B70">
        <w:rPr>
          <w:rFonts w:ascii="Book Antiqua" w:hAnsi="Book Antiqua"/>
          <w:kern w:val="0"/>
          <w:sz w:val="24"/>
        </w:rPr>
        <w:fldChar w:fldCharType="begin"/>
      </w:r>
      <w:r w:rsidRPr="00AB0B70">
        <w:rPr>
          <w:rFonts w:ascii="Book Antiqua" w:hAnsi="Book Antiqua"/>
          <w:kern w:val="0"/>
          <w:sz w:val="24"/>
        </w:rPr>
        <w:instrText xml:space="preserve"> ADDIN EN.CITE &lt;EndNote&gt;&lt;Cite&gt;&lt;Author&gt;Mezhir&lt;/Author&gt;&lt;Year&gt;2009&lt;/Year&gt;&lt;RecNum&gt;87&lt;/RecNum&gt;&lt;DisplayText&gt;&lt;style face="superscript"&gt;[10]&lt;/style&gt;&lt;/DisplayText&gt;&lt;record&gt;&lt;rec-number&gt;87&lt;/rec-number&gt;&lt;foreign-keys&gt;&lt;key app="EN" db-id="saeaxw2wq2wrr6ea0xqvse5b52zwrvtdzrps"&gt;87&lt;/key&gt;&lt;/foreign-keys&gt;&lt;ref-type name="Journal Article"&gt;17&lt;/ref-type&gt;&lt;contributors&gt;&lt;authors&gt;&lt;author&gt;Mezhir, J. J.&lt;/author&gt;&lt;author&gt;Mullane, K. M.&lt;/author&gt;&lt;author&gt;Zarling, J.&lt;/author&gt;&lt;author&gt;Satoskar, R.&lt;/author&gt;&lt;author&gt;Pai, R. K.&lt;/author&gt;&lt;author&gt;Roggin, K. K.&lt;/author&gt;&lt;/authors&gt;&lt;/contributors&gt;&lt;auth-address&gt;Roggin, KK&amp;#xD;Univ Chicago, Dept Surg, Sect Gen Surg, Mail Code 5031,5841 S Maryland Ave, Chicago, IL 60637 USA&amp;#xD;Univ Chicago, Dept Surg, Sect Gen Surg, Mail Code 5031,5841 S Maryland Ave, Chicago, IL 60637 USA&amp;#xD;Univ Chicago, Dept Surg, Sect Gen Surg, Chicago, IL 60637 USA&amp;#xD;Univ Chicago, Dept Med, Infect Dis Sect, Chicago, IL 60637 USA&amp;#xD;Univ Chicago, Dept Med, Gastroenterol Sect, Chicago, IL 60637 USA&amp;#xD;Univ Chicago, Dept Pathol, Infect Dis Sect, Chicago, IL 60637 USA&lt;/auth-address&gt;&lt;titles&gt;&lt;title&gt;Successful Nonoperative Management of Gastrointestinal Mucormycosis: Novel Therapy for Invasive Disease&lt;/title&gt;&lt;secondary-title&gt;Surgical Infections&lt;/secondary-title&gt;&lt;alt-title&gt;Surg Infect&lt;/alt-title&gt;&lt;/titles&gt;&lt;pages&gt;447-451&lt;/pages&gt;&lt;volume&gt;10&lt;/volume&gt;&lt;number&gt;5&lt;/number&gt;&lt;keywords&gt;&lt;keyword&gt;gastric phycomycosis&lt;/keyword&gt;&lt;keyword&gt;transplant recipient&lt;/keyword&gt;&lt;keyword&gt;fungal-infections&lt;/keyword&gt;&lt;keyword&gt;salvage therapy&lt;/keyword&gt;&lt;keyword&gt;posaconazole&lt;/keyword&gt;&lt;keyword&gt;zygomycosis&lt;/keyword&gt;&lt;keyword&gt;patient&lt;/keyword&gt;&lt;keyword&gt;safety&lt;/keyword&gt;&lt;/keywords&gt;&lt;dates&gt;&lt;year&gt;2009&lt;/year&gt;&lt;pub-dates&gt;&lt;date&gt;Oct&lt;/date&gt;&lt;/pub-dates&gt;&lt;/dates&gt;&lt;isbn&gt;1096-2964&lt;/isbn&gt;&lt;accession-num&gt;ISI:000279012700011&lt;/accession-num&gt;&lt;urls&gt;&lt;related-urls&gt;&lt;url&gt;&amp;lt;Go to ISI&amp;gt;://000279012700011&lt;/url&gt;&lt;/related-urls&gt;&lt;/urls&gt;&lt;electronic-resource-num&gt;Doi 10.1089/Sur.2008.049&lt;/electronic-resource-num&gt;&lt;language&gt;English&lt;/language&gt;&lt;/record&gt;&lt;/Cite&gt;&lt;/EndNote&gt;</w:instrText>
      </w:r>
      <w:r w:rsidRPr="00AB0B70">
        <w:rPr>
          <w:rFonts w:ascii="Book Antiqua" w:hAnsi="Book Antiqua"/>
          <w:kern w:val="0"/>
          <w:sz w:val="24"/>
        </w:rPr>
        <w:fldChar w:fldCharType="separate"/>
      </w:r>
      <w:r w:rsidRPr="00AB0B70">
        <w:rPr>
          <w:rFonts w:ascii="Book Antiqua" w:hAnsi="Book Antiqua"/>
          <w:noProof/>
          <w:kern w:val="0"/>
          <w:sz w:val="24"/>
          <w:vertAlign w:val="superscript"/>
        </w:rPr>
        <w:t>[</w:t>
      </w:r>
      <w:hyperlink w:anchor="_ENREF_10" w:tooltip="Mezhir, 2009 #87" w:history="1">
        <w:r w:rsidRPr="00AB0B70">
          <w:rPr>
            <w:rFonts w:ascii="Book Antiqua" w:hAnsi="Book Antiqua"/>
            <w:noProof/>
            <w:kern w:val="0"/>
            <w:sz w:val="24"/>
            <w:vertAlign w:val="superscript"/>
          </w:rPr>
          <w:t>10</w:t>
        </w:r>
      </w:hyperlink>
      <w:r w:rsidRPr="00AB0B70">
        <w:rPr>
          <w:rFonts w:ascii="Book Antiqua" w:hAnsi="Book Antiqua"/>
          <w:noProof/>
          <w:kern w:val="0"/>
          <w:sz w:val="24"/>
          <w:vertAlign w:val="superscript"/>
        </w:rPr>
        <w:t>]</w:t>
      </w:r>
      <w:r w:rsidRPr="00AB0B70">
        <w:rPr>
          <w:rFonts w:ascii="Book Antiqua" w:hAnsi="Book Antiqua"/>
          <w:kern w:val="0"/>
          <w:sz w:val="24"/>
        </w:rPr>
        <w:fldChar w:fldCharType="end"/>
      </w:r>
      <w:r w:rsidRPr="00AB0B70">
        <w:rPr>
          <w:rFonts w:ascii="Book Antiqua" w:hAnsi="Book Antiqua"/>
          <w:kern w:val="0"/>
          <w:sz w:val="24"/>
        </w:rPr>
        <w:t xml:space="preserve">. </w:t>
      </w: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is generally a severe infection with an overall survival rate of patients of approximately 50</w:t>
      </w:r>
      <w:proofErr w:type="gramStart"/>
      <w:r w:rsidRPr="00AB0B70">
        <w:rPr>
          <w:rFonts w:ascii="Book Antiqua" w:hAnsi="Book Antiqua"/>
          <w:kern w:val="0"/>
          <w:sz w:val="24"/>
        </w:rPr>
        <w:t>%</w:t>
      </w:r>
      <w:r w:rsidRPr="00256E6E">
        <w:rPr>
          <w:rFonts w:ascii="Book Antiqua" w:hAnsi="Book Antiqua" w:hint="eastAsia"/>
          <w:kern w:val="0"/>
          <w:sz w:val="24"/>
          <w:vertAlign w:val="superscript"/>
        </w:rPr>
        <w:t>[</w:t>
      </w:r>
      <w:proofErr w:type="gramEnd"/>
      <w:r w:rsidRPr="00256E6E">
        <w:rPr>
          <w:rFonts w:ascii="Book Antiqua" w:hAnsi="Book Antiqua" w:hint="eastAsia"/>
          <w:kern w:val="0"/>
          <w:sz w:val="24"/>
          <w:vertAlign w:val="superscript"/>
        </w:rPr>
        <w:t>7]</w:t>
      </w:r>
      <w:r w:rsidRPr="00AB0B70">
        <w:rPr>
          <w:rFonts w:ascii="Book Antiqua" w:hAnsi="Book Antiqua"/>
          <w:kern w:val="0"/>
          <w:sz w:val="24"/>
        </w:rPr>
        <w:t xml:space="preserve">. Appropriate treatment must be instituted early if the clinical suspicion is high, even before the results of culture and/or </w:t>
      </w:r>
      <w:proofErr w:type="spellStart"/>
      <w:r w:rsidRPr="00AB0B70">
        <w:rPr>
          <w:rFonts w:ascii="Book Antiqua" w:hAnsi="Book Antiqua"/>
          <w:kern w:val="0"/>
          <w:sz w:val="24"/>
        </w:rPr>
        <w:t>histopathological</w:t>
      </w:r>
      <w:proofErr w:type="spellEnd"/>
      <w:r w:rsidRPr="00AB0B70">
        <w:rPr>
          <w:rFonts w:ascii="Book Antiqua" w:hAnsi="Book Antiqua"/>
          <w:kern w:val="0"/>
          <w:sz w:val="24"/>
        </w:rPr>
        <w:t xml:space="preserve"> studies have been obtained, and currently, the administration of systemic amphotericin B and/or surgical debridement of the lesions are considered standard therapy</w:t>
      </w:r>
      <w:r w:rsidRPr="00AB0B70">
        <w:rPr>
          <w:rFonts w:ascii="Book Antiqua" w:hAnsi="Book Antiqua"/>
          <w:kern w:val="0"/>
          <w:sz w:val="24"/>
        </w:rPr>
        <w:fldChar w:fldCharType="begin"/>
      </w:r>
      <w:r w:rsidRPr="00AB0B70">
        <w:rPr>
          <w:rFonts w:ascii="Book Antiqua" w:hAnsi="Book Antiqua"/>
          <w:kern w:val="0"/>
          <w:sz w:val="24"/>
        </w:rPr>
        <w:instrText xml:space="preserve"> ADDIN EN.CITE &lt;EndNote&gt;&lt;Cite&gt;&lt;Author&gt;Spellberg&lt;/Author&gt;&lt;Year&gt;2005&lt;/Year&gt;&lt;RecNum&gt;52&lt;/RecNum&gt;&lt;DisplayText&gt;&lt;style face="superscript"&gt;[7]&lt;/style&gt;&lt;/DisplayText&gt;&lt;record&gt;&lt;rec-number&gt;52&lt;/rec-number&gt;&lt;foreign-keys&gt;&lt;key app="EN" db-id="p2e0ravxkrvvpkerrsp5250z0pexd9p0aerz"&gt;52&lt;/key&gt;&lt;/foreign-keys&gt;&lt;ref-type name="Journal Article"&gt;17&lt;/ref-type&gt;&lt;contributors&gt;&lt;authors&gt;&lt;author&gt;Spellberg, B.&lt;/author&gt;&lt;author&gt;Edwards, J., Jr.&lt;/author&gt;&lt;author&gt;Ibrahim, A.&lt;/author&gt;&lt;/authors&gt;&lt;/contributors&gt;&lt;auth-address&gt;Department of Medicine, Los Angeles Biomedical Institute at Harbor-UCLA Medical Center, Torrance, 1124 West Carson St. RB2, Torrance, CA 90502, USA. bspellberg@labiomed.org&lt;/auth-address&gt;&lt;titles&gt;&lt;title&gt;Novel perspectives on mucormycosis: pathophysiology, presentation, and management&lt;/title&gt;&lt;secondary-title&gt;Clin Microbiol Rev&lt;/secondary-title&gt;&lt;alt-title&gt;Clinical microbiology reviews&lt;/alt-title&gt;&lt;/titles&gt;&lt;pages&gt;556-69&lt;/pages&gt;&lt;volume&gt;18&lt;/volume&gt;&lt;number&gt;3&lt;/number&gt;&lt;edition&gt;2005/07/16&lt;/edition&gt;&lt;keywords&gt;&lt;keyword&gt;Antifungal Agents/therapeutic use&lt;/keyword&gt;&lt;keyword&gt;Humans&lt;/keyword&gt;&lt;keyword&gt;*Immunocompromised Host&lt;/keyword&gt;&lt;keyword&gt;*Mucorales/classification/pathogenicity&lt;/keyword&gt;&lt;keyword&gt;*Mucormycosis/drug therapy/epidemiology/microbiology/physiopathology&lt;/keyword&gt;&lt;/keywords&gt;&lt;dates&gt;&lt;year&gt;2005&lt;/year&gt;&lt;pub-dates&gt;&lt;date&gt;Jul&lt;/date&gt;&lt;/pub-dates&gt;&lt;/dates&gt;&lt;isbn&gt;0893-8512 (Print)&amp;#xD;0893-8512 (Linking)&lt;/isbn&gt;&lt;accession-num&gt;16020690&lt;/accession-num&gt;&lt;work-type&gt;Review&lt;/work-type&gt;&lt;urls&gt;&lt;related-urls&gt;&lt;url&gt;http://www.ncbi.nlm.nih.gov/pubmed/16020690&lt;/url&gt;&lt;/related-urls&gt;&lt;/urls&gt;&lt;custom2&gt;1195964&lt;/custom2&gt;&lt;electronic-resource-num&gt;10.1128/CMR.18.3.556-569.2005&lt;/electronic-resource-num&gt;&lt;language&gt;eng&lt;/language&gt;&lt;/record&gt;&lt;/Cite&gt;&lt;/EndNote&gt;</w:instrText>
      </w:r>
      <w:r w:rsidRPr="00AB0B70">
        <w:rPr>
          <w:rFonts w:ascii="Book Antiqua" w:hAnsi="Book Antiqua"/>
          <w:kern w:val="0"/>
          <w:sz w:val="24"/>
        </w:rPr>
        <w:fldChar w:fldCharType="separate"/>
      </w:r>
      <w:r w:rsidRPr="00AB0B70">
        <w:rPr>
          <w:rFonts w:ascii="Book Antiqua" w:hAnsi="Book Antiqua"/>
          <w:noProof/>
          <w:kern w:val="0"/>
          <w:sz w:val="24"/>
          <w:vertAlign w:val="superscript"/>
        </w:rPr>
        <w:t>[</w:t>
      </w:r>
      <w:hyperlink w:anchor="_ENREF_7" w:tooltip="Spellberg, 2005 #52" w:history="1">
        <w:r w:rsidRPr="00AB0B70">
          <w:rPr>
            <w:rFonts w:ascii="Book Antiqua" w:hAnsi="Book Antiqua"/>
            <w:noProof/>
            <w:kern w:val="0"/>
            <w:sz w:val="24"/>
            <w:vertAlign w:val="superscript"/>
          </w:rPr>
          <w:t>7</w:t>
        </w:r>
      </w:hyperlink>
      <w:r w:rsidRPr="00AB0B70">
        <w:rPr>
          <w:rFonts w:ascii="Book Antiqua" w:hAnsi="Book Antiqua"/>
          <w:noProof/>
          <w:kern w:val="0"/>
          <w:sz w:val="24"/>
          <w:vertAlign w:val="superscript"/>
        </w:rPr>
        <w:t>]</w:t>
      </w:r>
      <w:r w:rsidRPr="00AB0B70">
        <w:rPr>
          <w:rFonts w:ascii="Book Antiqua" w:hAnsi="Book Antiqua"/>
          <w:kern w:val="0"/>
          <w:sz w:val="24"/>
        </w:rPr>
        <w:fldChar w:fldCharType="end"/>
      </w:r>
      <w:r w:rsidRPr="00AB0B70">
        <w:rPr>
          <w:rFonts w:ascii="Book Antiqua" w:hAnsi="Book Antiqua"/>
          <w:kern w:val="0"/>
          <w:sz w:val="24"/>
        </w:rPr>
        <w:t>.</w:t>
      </w:r>
    </w:p>
    <w:p w:rsidR="0049340C" w:rsidRPr="00AB0B70" w:rsidRDefault="0049340C" w:rsidP="00D1109C">
      <w:pPr>
        <w:wordWrap/>
        <w:adjustRightInd w:val="0"/>
        <w:snapToGrid w:val="0"/>
        <w:spacing w:line="360" w:lineRule="auto"/>
        <w:ind w:firstLineChars="163" w:firstLine="391"/>
        <w:rPr>
          <w:rFonts w:ascii="Book Antiqua" w:hAnsi="Book Antiqua"/>
          <w:kern w:val="0"/>
          <w:sz w:val="24"/>
        </w:rPr>
      </w:pPr>
      <w:r w:rsidRPr="00AB0B70">
        <w:rPr>
          <w:rFonts w:ascii="Book Antiqua" w:hAnsi="Book Antiqua"/>
          <w:kern w:val="0"/>
          <w:sz w:val="24"/>
        </w:rPr>
        <w:t xml:space="preserve">In this case, the patient with diabetes mellitus had received immunosuppressive agents after liver transplantation and presumptive diagnosis of ischemic colitis was initially suspected. </w:t>
      </w:r>
      <w:r w:rsidRPr="00AB0B70">
        <w:rPr>
          <w:rStyle w:val="longtext"/>
          <w:rFonts w:ascii="Book Antiqua" w:hAnsi="Book Antiqua"/>
          <w:color w:val="000000"/>
          <w:sz w:val="24"/>
          <w:shd w:val="clear" w:color="auto" w:fill="FFFFFF"/>
        </w:rPr>
        <w:t xml:space="preserve">The patient was treated with supportive care including bowel rest, intravenous fluid replacement, and antibiotics. However, the patient’s symptoms showed a deteriorating condition. </w:t>
      </w:r>
      <w:r w:rsidRPr="00AB0B70">
        <w:rPr>
          <w:rStyle w:val="longtext"/>
          <w:rFonts w:ascii="Book Antiqua" w:hAnsi="Book Antiqua"/>
          <w:sz w:val="24"/>
          <w:shd w:val="clear" w:color="auto" w:fill="FFFFFF"/>
        </w:rPr>
        <w:t xml:space="preserve">Non-improving ischemic colitis warrants further inquiry into causes in an immunosuppressed patient, especially liver transplant recipients with risk factors of </w:t>
      </w: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He was finally diagnosed by endoscopic biopsies and successfully treated with strict control of blood sugar level and antifungal agent. Thus, early diagnosis and treatment are essential for improving the prognosis of invasive fungal infection such as colonic </w:t>
      </w:r>
      <w:proofErr w:type="spellStart"/>
      <w:r w:rsidRPr="00AB0B70">
        <w:rPr>
          <w:rFonts w:ascii="Book Antiqua" w:hAnsi="Book Antiqua"/>
          <w:kern w:val="0"/>
          <w:sz w:val="24"/>
        </w:rPr>
        <w:t>mucormycosis</w:t>
      </w:r>
      <w:proofErr w:type="spellEnd"/>
      <w:r w:rsidRPr="00AB0B70">
        <w:rPr>
          <w:rFonts w:ascii="Book Antiqua" w:hAnsi="Book Antiqua"/>
          <w:kern w:val="0"/>
          <w:sz w:val="24"/>
        </w:rPr>
        <w:t xml:space="preserve"> after liver transplantation.</w:t>
      </w:r>
    </w:p>
    <w:p w:rsidR="0049340C" w:rsidRDefault="0049340C" w:rsidP="00D1109C">
      <w:pPr>
        <w:wordWrap/>
        <w:adjustRightInd w:val="0"/>
        <w:snapToGrid w:val="0"/>
        <w:spacing w:line="360" w:lineRule="auto"/>
        <w:rPr>
          <w:rFonts w:ascii="Times New Roman"/>
          <w:kern w:val="0"/>
          <w:sz w:val="24"/>
        </w:rPr>
      </w:pPr>
    </w:p>
    <w:p w:rsidR="0049340C" w:rsidRDefault="0049340C" w:rsidP="00D1109C">
      <w:pPr>
        <w:wordWrap/>
        <w:adjustRightInd w:val="0"/>
        <w:snapToGrid w:val="0"/>
        <w:spacing w:line="360" w:lineRule="auto"/>
        <w:rPr>
          <w:rFonts w:ascii="Times New Roman"/>
          <w:kern w:val="0"/>
          <w:sz w:val="24"/>
        </w:rPr>
      </w:pPr>
    </w:p>
    <w:p w:rsidR="0049340C" w:rsidRDefault="0049340C" w:rsidP="00D1109C">
      <w:pPr>
        <w:wordWrap/>
        <w:adjustRightInd w:val="0"/>
        <w:snapToGrid w:val="0"/>
        <w:spacing w:line="360" w:lineRule="auto"/>
        <w:rPr>
          <w:rFonts w:ascii="Times New Roman"/>
          <w:kern w:val="0"/>
          <w:sz w:val="24"/>
        </w:rPr>
      </w:pPr>
    </w:p>
    <w:p w:rsidR="0049340C" w:rsidRDefault="0049340C" w:rsidP="00D1109C">
      <w:pPr>
        <w:wordWrap/>
        <w:adjustRightInd w:val="0"/>
        <w:snapToGrid w:val="0"/>
        <w:spacing w:line="360" w:lineRule="auto"/>
        <w:rPr>
          <w:rFonts w:ascii="Times New Roman"/>
          <w:kern w:val="0"/>
          <w:sz w:val="24"/>
        </w:rPr>
      </w:pPr>
    </w:p>
    <w:p w:rsidR="0049340C" w:rsidRDefault="0049340C" w:rsidP="00D1109C">
      <w:pPr>
        <w:wordWrap/>
        <w:adjustRightInd w:val="0"/>
        <w:snapToGrid w:val="0"/>
        <w:spacing w:line="360" w:lineRule="auto"/>
        <w:rPr>
          <w:rFonts w:ascii="Times New Roman"/>
          <w:kern w:val="0"/>
          <w:sz w:val="24"/>
        </w:rPr>
      </w:pPr>
    </w:p>
    <w:p w:rsidR="0049340C" w:rsidRDefault="0049340C" w:rsidP="00D1109C">
      <w:pPr>
        <w:wordWrap/>
        <w:adjustRightInd w:val="0"/>
        <w:snapToGrid w:val="0"/>
        <w:spacing w:line="360" w:lineRule="auto"/>
        <w:rPr>
          <w:rFonts w:ascii="Times New Roman"/>
          <w:kern w:val="0"/>
          <w:sz w:val="24"/>
        </w:rPr>
      </w:pPr>
    </w:p>
    <w:p w:rsidR="0049340C" w:rsidRDefault="0049340C" w:rsidP="00D1109C">
      <w:pPr>
        <w:wordWrap/>
        <w:adjustRightInd w:val="0"/>
        <w:snapToGrid w:val="0"/>
        <w:spacing w:line="360" w:lineRule="auto"/>
        <w:rPr>
          <w:rFonts w:ascii="Times New Roman"/>
          <w:kern w:val="0"/>
          <w:sz w:val="24"/>
        </w:rPr>
      </w:pPr>
    </w:p>
    <w:p w:rsidR="0049340C" w:rsidRPr="00AB0B70" w:rsidRDefault="0049340C" w:rsidP="00D1109C">
      <w:pPr>
        <w:wordWrap/>
        <w:adjustRightInd w:val="0"/>
        <w:snapToGrid w:val="0"/>
        <w:spacing w:line="360" w:lineRule="auto"/>
        <w:rPr>
          <w:rFonts w:ascii="Book Antiqua" w:hAnsi="Book Antiqua"/>
          <w:b/>
          <w:sz w:val="24"/>
        </w:rPr>
      </w:pPr>
      <w:r w:rsidRPr="00AB0B70">
        <w:rPr>
          <w:rFonts w:ascii="Book Antiqua" w:hAnsi="Book Antiqua"/>
          <w:b/>
          <w:sz w:val="24"/>
        </w:rPr>
        <w:lastRenderedPageBreak/>
        <w:t>REFERENCES</w:t>
      </w:r>
    </w:p>
    <w:p w:rsidR="00AD05D3" w:rsidRPr="00AD05D3" w:rsidRDefault="00AD05D3" w:rsidP="009778A7">
      <w:pPr>
        <w:widowControl/>
        <w:wordWrap/>
        <w:autoSpaceDE/>
        <w:autoSpaceDN/>
        <w:adjustRightInd w:val="0"/>
        <w:snapToGrid w:val="0"/>
        <w:spacing w:line="360" w:lineRule="auto"/>
        <w:rPr>
          <w:rFonts w:ascii="Book Antiqua" w:eastAsia="宋体" w:hAnsi="Book Antiqua" w:cs="宋体"/>
          <w:color w:val="000000"/>
          <w:kern w:val="0"/>
          <w:sz w:val="24"/>
          <w:lang w:eastAsia="zh-CN"/>
        </w:rPr>
      </w:pPr>
      <w:r w:rsidRPr="00AD05D3">
        <w:rPr>
          <w:rFonts w:ascii="Book Antiqua" w:eastAsia="宋体" w:hAnsi="Book Antiqua" w:cs="宋体"/>
          <w:color w:val="000000"/>
          <w:kern w:val="0"/>
          <w:sz w:val="24"/>
          <w:lang w:eastAsia="zh-CN"/>
        </w:rPr>
        <w:t>1 </w:t>
      </w:r>
      <w:proofErr w:type="spellStart"/>
      <w:r w:rsidRPr="00AD05D3">
        <w:rPr>
          <w:rFonts w:ascii="Book Antiqua" w:eastAsia="宋体" w:hAnsi="Book Antiqua" w:cs="宋体"/>
          <w:b/>
          <w:bCs/>
          <w:color w:val="000000"/>
          <w:kern w:val="0"/>
          <w:sz w:val="24"/>
          <w:lang w:eastAsia="zh-CN"/>
        </w:rPr>
        <w:t>Almyroudis</w:t>
      </w:r>
      <w:proofErr w:type="spellEnd"/>
      <w:r w:rsidRPr="00AD05D3">
        <w:rPr>
          <w:rFonts w:ascii="Book Antiqua" w:eastAsia="宋体" w:hAnsi="Book Antiqua" w:cs="宋体"/>
          <w:b/>
          <w:bCs/>
          <w:color w:val="000000"/>
          <w:kern w:val="0"/>
          <w:sz w:val="24"/>
          <w:lang w:eastAsia="zh-CN"/>
        </w:rPr>
        <w:t xml:space="preserve"> NG</w:t>
      </w:r>
      <w:r w:rsidRPr="00AD05D3">
        <w:rPr>
          <w:rFonts w:ascii="Book Antiqua" w:eastAsia="宋体" w:hAnsi="Book Antiqua" w:cs="宋体"/>
          <w:color w:val="000000"/>
          <w:kern w:val="0"/>
          <w:sz w:val="24"/>
          <w:lang w:eastAsia="zh-CN"/>
        </w:rPr>
        <w:t xml:space="preserve">, Sutton DA, Linden P, </w:t>
      </w:r>
      <w:proofErr w:type="spellStart"/>
      <w:r w:rsidRPr="00AD05D3">
        <w:rPr>
          <w:rFonts w:ascii="Book Antiqua" w:eastAsia="宋体" w:hAnsi="Book Antiqua" w:cs="宋体"/>
          <w:color w:val="000000"/>
          <w:kern w:val="0"/>
          <w:sz w:val="24"/>
          <w:lang w:eastAsia="zh-CN"/>
        </w:rPr>
        <w:t>Rinaldi</w:t>
      </w:r>
      <w:proofErr w:type="spellEnd"/>
      <w:r w:rsidRPr="00AD05D3">
        <w:rPr>
          <w:rFonts w:ascii="Book Antiqua" w:eastAsia="宋体" w:hAnsi="Book Antiqua" w:cs="宋体"/>
          <w:color w:val="000000"/>
          <w:kern w:val="0"/>
          <w:sz w:val="24"/>
          <w:lang w:eastAsia="zh-CN"/>
        </w:rPr>
        <w:t xml:space="preserve"> MG, Fung J, </w:t>
      </w:r>
      <w:proofErr w:type="spellStart"/>
      <w:r w:rsidRPr="00AD05D3">
        <w:rPr>
          <w:rFonts w:ascii="Book Antiqua" w:eastAsia="宋体" w:hAnsi="Book Antiqua" w:cs="宋体"/>
          <w:color w:val="000000"/>
          <w:kern w:val="0"/>
          <w:sz w:val="24"/>
          <w:lang w:eastAsia="zh-CN"/>
        </w:rPr>
        <w:t>Kusne</w:t>
      </w:r>
      <w:proofErr w:type="spellEnd"/>
      <w:r w:rsidRPr="00AD05D3">
        <w:rPr>
          <w:rFonts w:ascii="Book Antiqua" w:eastAsia="宋体" w:hAnsi="Book Antiqua" w:cs="宋体"/>
          <w:color w:val="000000"/>
          <w:kern w:val="0"/>
          <w:sz w:val="24"/>
          <w:lang w:eastAsia="zh-CN"/>
        </w:rPr>
        <w:t xml:space="preserve"> S. </w:t>
      </w:r>
      <w:proofErr w:type="spellStart"/>
      <w:r w:rsidRPr="00AD05D3">
        <w:rPr>
          <w:rFonts w:ascii="Book Antiqua" w:eastAsia="宋体" w:hAnsi="Book Antiqua" w:cs="宋体"/>
          <w:color w:val="000000"/>
          <w:kern w:val="0"/>
          <w:sz w:val="24"/>
          <w:lang w:eastAsia="zh-CN"/>
        </w:rPr>
        <w:t>Zygomycosis</w:t>
      </w:r>
      <w:proofErr w:type="spellEnd"/>
      <w:r w:rsidRPr="00AD05D3">
        <w:rPr>
          <w:rFonts w:ascii="Book Antiqua" w:eastAsia="宋体" w:hAnsi="Book Antiqua" w:cs="宋体"/>
          <w:color w:val="000000"/>
          <w:kern w:val="0"/>
          <w:sz w:val="24"/>
          <w:lang w:eastAsia="zh-CN"/>
        </w:rPr>
        <w:t xml:space="preserve"> in solid organ transplant recipients in a tertiary transplant center and review of the literature. </w:t>
      </w:r>
      <w:r w:rsidRPr="00AD05D3">
        <w:rPr>
          <w:rFonts w:ascii="Book Antiqua" w:eastAsia="宋体" w:hAnsi="Book Antiqua" w:cs="宋体"/>
          <w:i/>
          <w:iCs/>
          <w:color w:val="000000"/>
          <w:kern w:val="0"/>
          <w:sz w:val="24"/>
          <w:lang w:eastAsia="zh-CN"/>
        </w:rPr>
        <w:t>Am J Transplant</w:t>
      </w:r>
      <w:r w:rsidRPr="00AD05D3">
        <w:rPr>
          <w:rFonts w:ascii="Book Antiqua" w:eastAsia="宋体" w:hAnsi="Book Antiqua" w:cs="宋体"/>
          <w:color w:val="000000"/>
          <w:kern w:val="0"/>
          <w:sz w:val="24"/>
          <w:lang w:eastAsia="zh-CN"/>
        </w:rPr>
        <w:t> 2006; </w:t>
      </w:r>
      <w:r w:rsidRPr="00AD05D3">
        <w:rPr>
          <w:rFonts w:ascii="Book Antiqua" w:eastAsia="宋体" w:hAnsi="Book Antiqua" w:cs="宋体"/>
          <w:b/>
          <w:bCs/>
          <w:color w:val="000000"/>
          <w:kern w:val="0"/>
          <w:sz w:val="24"/>
          <w:lang w:eastAsia="zh-CN"/>
        </w:rPr>
        <w:t>6</w:t>
      </w:r>
      <w:r w:rsidRPr="00AD05D3">
        <w:rPr>
          <w:rFonts w:ascii="Book Antiqua" w:eastAsia="宋体" w:hAnsi="Book Antiqua" w:cs="宋体"/>
          <w:color w:val="000000"/>
          <w:kern w:val="0"/>
          <w:sz w:val="24"/>
          <w:lang w:eastAsia="zh-CN"/>
        </w:rPr>
        <w:t>: 2365-2374 [PMID: 16925570 DOI: 10.1111/j.1600-6143.2006.01496.x]</w:t>
      </w:r>
    </w:p>
    <w:p w:rsidR="00AD05D3" w:rsidRPr="00AD05D3" w:rsidRDefault="00AD05D3" w:rsidP="009778A7">
      <w:pPr>
        <w:widowControl/>
        <w:wordWrap/>
        <w:autoSpaceDE/>
        <w:autoSpaceDN/>
        <w:adjustRightInd w:val="0"/>
        <w:snapToGrid w:val="0"/>
        <w:spacing w:line="360" w:lineRule="auto"/>
        <w:rPr>
          <w:rFonts w:ascii="Book Antiqua" w:eastAsia="宋体" w:hAnsi="Book Antiqua" w:cs="宋体"/>
          <w:color w:val="000000"/>
          <w:kern w:val="0"/>
          <w:sz w:val="24"/>
          <w:lang w:eastAsia="zh-CN"/>
        </w:rPr>
      </w:pPr>
      <w:proofErr w:type="gramStart"/>
      <w:r w:rsidRPr="00AD05D3">
        <w:rPr>
          <w:rFonts w:ascii="Book Antiqua" w:eastAsia="宋体" w:hAnsi="Book Antiqua" w:cs="宋体"/>
          <w:color w:val="000000"/>
          <w:kern w:val="0"/>
          <w:sz w:val="24"/>
          <w:lang w:eastAsia="zh-CN"/>
        </w:rPr>
        <w:t>2 </w:t>
      </w:r>
      <w:proofErr w:type="spellStart"/>
      <w:r w:rsidRPr="00AD05D3">
        <w:rPr>
          <w:rFonts w:ascii="Book Antiqua" w:eastAsia="宋体" w:hAnsi="Book Antiqua" w:cs="宋体"/>
          <w:b/>
          <w:bCs/>
          <w:color w:val="000000"/>
          <w:kern w:val="0"/>
          <w:sz w:val="24"/>
          <w:lang w:eastAsia="zh-CN"/>
        </w:rPr>
        <w:t>Hosseini</w:t>
      </w:r>
      <w:proofErr w:type="spellEnd"/>
      <w:r w:rsidRPr="00AD05D3">
        <w:rPr>
          <w:rFonts w:ascii="Book Antiqua" w:eastAsia="宋体" w:hAnsi="Book Antiqua" w:cs="宋体"/>
          <w:b/>
          <w:bCs/>
          <w:color w:val="000000"/>
          <w:kern w:val="0"/>
          <w:sz w:val="24"/>
          <w:lang w:eastAsia="zh-CN"/>
        </w:rPr>
        <w:t xml:space="preserve"> M</w:t>
      </w:r>
      <w:r w:rsidRPr="00AD05D3">
        <w:rPr>
          <w:rFonts w:ascii="Book Antiqua" w:eastAsia="宋体" w:hAnsi="Book Antiqua" w:cs="宋体"/>
          <w:color w:val="000000"/>
          <w:kern w:val="0"/>
          <w:sz w:val="24"/>
          <w:lang w:eastAsia="zh-CN"/>
        </w:rPr>
        <w:t xml:space="preserve">, Lee J. Gastrointestinal </w:t>
      </w:r>
      <w:proofErr w:type="spellStart"/>
      <w:r w:rsidRPr="00AD05D3">
        <w:rPr>
          <w:rFonts w:ascii="Book Antiqua" w:eastAsia="宋体" w:hAnsi="Book Antiqua" w:cs="宋体"/>
          <w:color w:val="000000"/>
          <w:kern w:val="0"/>
          <w:sz w:val="24"/>
          <w:lang w:eastAsia="zh-CN"/>
        </w:rPr>
        <w:t>mucormycosis</w:t>
      </w:r>
      <w:proofErr w:type="spellEnd"/>
      <w:r w:rsidRPr="00AD05D3">
        <w:rPr>
          <w:rFonts w:ascii="Book Antiqua" w:eastAsia="宋体" w:hAnsi="Book Antiqua" w:cs="宋体"/>
          <w:color w:val="000000"/>
          <w:kern w:val="0"/>
          <w:sz w:val="24"/>
          <w:lang w:eastAsia="zh-CN"/>
        </w:rPr>
        <w:t xml:space="preserve"> mimicking ischemic colitis in a patient with systemic lupus </w:t>
      </w:r>
      <w:proofErr w:type="spellStart"/>
      <w:r w:rsidRPr="00AD05D3">
        <w:rPr>
          <w:rFonts w:ascii="Book Antiqua" w:eastAsia="宋体" w:hAnsi="Book Antiqua" w:cs="宋体"/>
          <w:color w:val="000000"/>
          <w:kern w:val="0"/>
          <w:sz w:val="24"/>
          <w:lang w:eastAsia="zh-CN"/>
        </w:rPr>
        <w:t>erythematosus</w:t>
      </w:r>
      <w:proofErr w:type="spellEnd"/>
      <w:r w:rsidRPr="00AD05D3">
        <w:rPr>
          <w:rFonts w:ascii="Book Antiqua" w:eastAsia="宋体" w:hAnsi="Book Antiqua" w:cs="宋体"/>
          <w:color w:val="000000"/>
          <w:kern w:val="0"/>
          <w:sz w:val="24"/>
          <w:lang w:eastAsia="zh-CN"/>
        </w:rPr>
        <w:t>.</w:t>
      </w:r>
      <w:proofErr w:type="gramEnd"/>
      <w:r w:rsidRPr="00AD05D3">
        <w:rPr>
          <w:rFonts w:ascii="Book Antiqua" w:eastAsia="宋体" w:hAnsi="Book Antiqua" w:cs="宋体"/>
          <w:color w:val="000000"/>
          <w:kern w:val="0"/>
          <w:sz w:val="24"/>
          <w:lang w:eastAsia="zh-CN"/>
        </w:rPr>
        <w:t> </w:t>
      </w:r>
      <w:r w:rsidRPr="00AD05D3">
        <w:rPr>
          <w:rFonts w:ascii="Book Antiqua" w:eastAsia="宋体" w:hAnsi="Book Antiqua" w:cs="宋体"/>
          <w:i/>
          <w:iCs/>
          <w:color w:val="000000"/>
          <w:kern w:val="0"/>
          <w:sz w:val="24"/>
          <w:lang w:eastAsia="zh-CN"/>
        </w:rPr>
        <w:t xml:space="preserve">Am J </w:t>
      </w:r>
      <w:proofErr w:type="spellStart"/>
      <w:r w:rsidRPr="00AD05D3">
        <w:rPr>
          <w:rFonts w:ascii="Book Antiqua" w:eastAsia="宋体" w:hAnsi="Book Antiqua" w:cs="宋体"/>
          <w:i/>
          <w:iCs/>
          <w:color w:val="000000"/>
          <w:kern w:val="0"/>
          <w:sz w:val="24"/>
          <w:lang w:eastAsia="zh-CN"/>
        </w:rPr>
        <w:t>Gastroenterol</w:t>
      </w:r>
      <w:proofErr w:type="spellEnd"/>
      <w:r w:rsidRPr="00AD05D3">
        <w:rPr>
          <w:rFonts w:ascii="Book Antiqua" w:eastAsia="宋体" w:hAnsi="Book Antiqua" w:cs="宋体"/>
          <w:color w:val="000000"/>
          <w:kern w:val="0"/>
          <w:sz w:val="24"/>
          <w:lang w:eastAsia="zh-CN"/>
        </w:rPr>
        <w:t> 1998; </w:t>
      </w:r>
      <w:r w:rsidRPr="00AD05D3">
        <w:rPr>
          <w:rFonts w:ascii="Book Antiqua" w:eastAsia="宋体" w:hAnsi="Book Antiqua" w:cs="宋体"/>
          <w:b/>
          <w:bCs/>
          <w:color w:val="000000"/>
          <w:kern w:val="0"/>
          <w:sz w:val="24"/>
          <w:lang w:eastAsia="zh-CN"/>
        </w:rPr>
        <w:t>93</w:t>
      </w:r>
      <w:r w:rsidRPr="00AD05D3">
        <w:rPr>
          <w:rFonts w:ascii="Book Antiqua" w:eastAsia="宋体" w:hAnsi="Book Antiqua" w:cs="宋体"/>
          <w:color w:val="000000"/>
          <w:kern w:val="0"/>
          <w:sz w:val="24"/>
          <w:lang w:eastAsia="zh-CN"/>
        </w:rPr>
        <w:t>: 1360-1362 [PMID: 9707066 DOI: 10.1111/j.1572-0241.1998.00417.x]</w:t>
      </w:r>
    </w:p>
    <w:p w:rsidR="00AD05D3" w:rsidRPr="00AD05D3" w:rsidRDefault="00AD05D3" w:rsidP="009778A7">
      <w:pPr>
        <w:widowControl/>
        <w:wordWrap/>
        <w:autoSpaceDE/>
        <w:autoSpaceDN/>
        <w:adjustRightInd w:val="0"/>
        <w:snapToGrid w:val="0"/>
        <w:spacing w:line="360" w:lineRule="auto"/>
        <w:rPr>
          <w:rFonts w:ascii="Book Antiqua" w:eastAsia="宋体" w:hAnsi="Book Antiqua" w:cs="宋体"/>
          <w:color w:val="000000"/>
          <w:kern w:val="0"/>
          <w:sz w:val="24"/>
          <w:lang w:eastAsia="zh-CN"/>
        </w:rPr>
      </w:pPr>
      <w:r w:rsidRPr="00AD05D3">
        <w:rPr>
          <w:rFonts w:ascii="Book Antiqua" w:eastAsia="宋体" w:hAnsi="Book Antiqua" w:cs="宋体"/>
          <w:color w:val="000000"/>
          <w:kern w:val="0"/>
          <w:sz w:val="24"/>
          <w:lang w:eastAsia="zh-CN"/>
        </w:rPr>
        <w:t>3 </w:t>
      </w:r>
      <w:r w:rsidRPr="00AD05D3">
        <w:rPr>
          <w:rFonts w:ascii="Book Antiqua" w:eastAsia="宋体" w:hAnsi="Book Antiqua" w:cs="宋体"/>
          <w:b/>
          <w:bCs/>
          <w:color w:val="000000"/>
          <w:kern w:val="0"/>
          <w:sz w:val="24"/>
          <w:lang w:eastAsia="zh-CN"/>
        </w:rPr>
        <w:t>Zhan HX</w:t>
      </w:r>
      <w:r w:rsidRPr="00AD05D3">
        <w:rPr>
          <w:rFonts w:ascii="Book Antiqua" w:eastAsia="宋体" w:hAnsi="Book Antiqua" w:cs="宋体"/>
          <w:color w:val="000000"/>
          <w:kern w:val="0"/>
          <w:sz w:val="24"/>
          <w:lang w:eastAsia="zh-CN"/>
        </w:rPr>
        <w:t xml:space="preserve">, </w:t>
      </w:r>
      <w:proofErr w:type="spellStart"/>
      <w:r w:rsidRPr="00AD05D3">
        <w:rPr>
          <w:rFonts w:ascii="Book Antiqua" w:eastAsia="宋体" w:hAnsi="Book Antiqua" w:cs="宋体"/>
          <w:color w:val="000000"/>
          <w:kern w:val="0"/>
          <w:sz w:val="24"/>
          <w:lang w:eastAsia="zh-CN"/>
        </w:rPr>
        <w:t>Lv</w:t>
      </w:r>
      <w:proofErr w:type="spellEnd"/>
      <w:r w:rsidRPr="00AD05D3">
        <w:rPr>
          <w:rFonts w:ascii="Book Antiqua" w:eastAsia="宋体" w:hAnsi="Book Antiqua" w:cs="宋体"/>
          <w:color w:val="000000"/>
          <w:kern w:val="0"/>
          <w:sz w:val="24"/>
          <w:lang w:eastAsia="zh-CN"/>
        </w:rPr>
        <w:t xml:space="preserve"> Y, Zhang Y, Liu C, Wang B, Jiang YY, Liu XM. Hepatic and renal artery rupture due to </w:t>
      </w:r>
      <w:proofErr w:type="spellStart"/>
      <w:r w:rsidRPr="00AD05D3">
        <w:rPr>
          <w:rFonts w:ascii="Book Antiqua" w:eastAsia="宋体" w:hAnsi="Book Antiqua" w:cs="宋体"/>
          <w:color w:val="000000"/>
          <w:kern w:val="0"/>
          <w:sz w:val="24"/>
          <w:lang w:eastAsia="zh-CN"/>
        </w:rPr>
        <w:t>Aspergillus</w:t>
      </w:r>
      <w:proofErr w:type="spellEnd"/>
      <w:r w:rsidRPr="00AD05D3">
        <w:rPr>
          <w:rFonts w:ascii="Book Antiqua" w:eastAsia="宋体" w:hAnsi="Book Antiqua" w:cs="宋体"/>
          <w:color w:val="000000"/>
          <w:kern w:val="0"/>
          <w:sz w:val="24"/>
          <w:lang w:eastAsia="zh-CN"/>
        </w:rPr>
        <w:t xml:space="preserve"> and </w:t>
      </w:r>
      <w:proofErr w:type="spellStart"/>
      <w:r w:rsidRPr="00AD05D3">
        <w:rPr>
          <w:rFonts w:ascii="Book Antiqua" w:eastAsia="宋体" w:hAnsi="Book Antiqua" w:cs="宋体"/>
          <w:color w:val="000000"/>
          <w:kern w:val="0"/>
          <w:sz w:val="24"/>
          <w:lang w:eastAsia="zh-CN"/>
        </w:rPr>
        <w:t>Mucor</w:t>
      </w:r>
      <w:proofErr w:type="spellEnd"/>
      <w:r w:rsidRPr="00AD05D3">
        <w:rPr>
          <w:rFonts w:ascii="Book Antiqua" w:eastAsia="宋体" w:hAnsi="Book Antiqua" w:cs="宋体"/>
          <w:color w:val="000000"/>
          <w:kern w:val="0"/>
          <w:sz w:val="24"/>
          <w:lang w:eastAsia="zh-CN"/>
        </w:rPr>
        <w:t xml:space="preserve"> mixed infection after combined liver and kidney transplantation: a case report. </w:t>
      </w:r>
      <w:r w:rsidRPr="00AD05D3">
        <w:rPr>
          <w:rFonts w:ascii="Book Antiqua" w:eastAsia="宋体" w:hAnsi="Book Antiqua" w:cs="宋体"/>
          <w:i/>
          <w:iCs/>
          <w:color w:val="000000"/>
          <w:kern w:val="0"/>
          <w:sz w:val="24"/>
          <w:lang w:eastAsia="zh-CN"/>
        </w:rPr>
        <w:t xml:space="preserve">Transplant </w:t>
      </w:r>
      <w:proofErr w:type="spellStart"/>
      <w:r w:rsidRPr="00AD05D3">
        <w:rPr>
          <w:rFonts w:ascii="Book Antiqua" w:eastAsia="宋体" w:hAnsi="Book Antiqua" w:cs="宋体"/>
          <w:i/>
          <w:iCs/>
          <w:color w:val="000000"/>
          <w:kern w:val="0"/>
          <w:sz w:val="24"/>
          <w:lang w:eastAsia="zh-CN"/>
        </w:rPr>
        <w:t>Proc</w:t>
      </w:r>
      <w:proofErr w:type="spellEnd"/>
      <w:r w:rsidRPr="00AD05D3">
        <w:rPr>
          <w:rFonts w:ascii="Book Antiqua" w:eastAsia="宋体" w:hAnsi="Book Antiqua" w:cs="宋体"/>
          <w:color w:val="000000"/>
          <w:kern w:val="0"/>
          <w:sz w:val="24"/>
          <w:lang w:eastAsia="zh-CN"/>
        </w:rPr>
        <w:t> 2008; </w:t>
      </w:r>
      <w:r w:rsidRPr="00AD05D3">
        <w:rPr>
          <w:rFonts w:ascii="Book Antiqua" w:eastAsia="宋体" w:hAnsi="Book Antiqua" w:cs="宋体"/>
          <w:b/>
          <w:bCs/>
          <w:color w:val="000000"/>
          <w:kern w:val="0"/>
          <w:sz w:val="24"/>
          <w:lang w:eastAsia="zh-CN"/>
        </w:rPr>
        <w:t>40</w:t>
      </w:r>
      <w:r w:rsidRPr="00AD05D3">
        <w:rPr>
          <w:rFonts w:ascii="Book Antiqua" w:eastAsia="宋体" w:hAnsi="Book Antiqua" w:cs="宋体"/>
          <w:color w:val="000000"/>
          <w:kern w:val="0"/>
          <w:sz w:val="24"/>
          <w:lang w:eastAsia="zh-CN"/>
        </w:rPr>
        <w:t>: 1771-1773 [PMID: 18589192 DOI: 10.1016/j.transproceed.2007.10.013]</w:t>
      </w:r>
    </w:p>
    <w:p w:rsidR="00AD05D3" w:rsidRPr="00AD05D3" w:rsidRDefault="00AD05D3" w:rsidP="009778A7">
      <w:pPr>
        <w:widowControl/>
        <w:wordWrap/>
        <w:autoSpaceDE/>
        <w:autoSpaceDN/>
        <w:adjustRightInd w:val="0"/>
        <w:snapToGrid w:val="0"/>
        <w:spacing w:line="360" w:lineRule="auto"/>
        <w:rPr>
          <w:rFonts w:ascii="Book Antiqua" w:eastAsia="宋体" w:hAnsi="Book Antiqua" w:cs="宋体"/>
          <w:color w:val="000000"/>
          <w:kern w:val="0"/>
          <w:sz w:val="24"/>
          <w:lang w:eastAsia="zh-CN"/>
        </w:rPr>
      </w:pPr>
      <w:r w:rsidRPr="00AD05D3">
        <w:rPr>
          <w:rFonts w:ascii="Book Antiqua" w:eastAsia="宋体" w:hAnsi="Book Antiqua" w:cs="宋体"/>
          <w:color w:val="000000"/>
          <w:kern w:val="0"/>
          <w:sz w:val="24"/>
          <w:lang w:eastAsia="zh-CN"/>
        </w:rPr>
        <w:t>4 </w:t>
      </w:r>
      <w:r w:rsidRPr="00AD05D3">
        <w:rPr>
          <w:rFonts w:ascii="Book Antiqua" w:eastAsia="宋体" w:hAnsi="Book Antiqua" w:cs="宋体"/>
          <w:b/>
          <w:bCs/>
          <w:color w:val="000000"/>
          <w:kern w:val="0"/>
          <w:sz w:val="24"/>
          <w:lang w:eastAsia="zh-CN"/>
        </w:rPr>
        <w:t>Green BT</w:t>
      </w:r>
      <w:r w:rsidRPr="00AD05D3">
        <w:rPr>
          <w:rFonts w:ascii="Book Antiqua" w:eastAsia="宋体" w:hAnsi="Book Antiqua" w:cs="宋体"/>
          <w:color w:val="000000"/>
          <w:kern w:val="0"/>
          <w:sz w:val="24"/>
          <w:lang w:eastAsia="zh-CN"/>
        </w:rPr>
        <w:t xml:space="preserve">, </w:t>
      </w:r>
      <w:proofErr w:type="spellStart"/>
      <w:r w:rsidRPr="00AD05D3">
        <w:rPr>
          <w:rFonts w:ascii="Book Antiqua" w:eastAsia="宋体" w:hAnsi="Book Antiqua" w:cs="宋体"/>
          <w:color w:val="000000"/>
          <w:kern w:val="0"/>
          <w:sz w:val="24"/>
          <w:lang w:eastAsia="zh-CN"/>
        </w:rPr>
        <w:t>Tendler</w:t>
      </w:r>
      <w:proofErr w:type="spellEnd"/>
      <w:r w:rsidRPr="00AD05D3">
        <w:rPr>
          <w:rFonts w:ascii="Book Antiqua" w:eastAsia="宋体" w:hAnsi="Book Antiqua" w:cs="宋体"/>
          <w:color w:val="000000"/>
          <w:kern w:val="0"/>
          <w:sz w:val="24"/>
          <w:lang w:eastAsia="zh-CN"/>
        </w:rPr>
        <w:t xml:space="preserve"> DA. Ischemic colitis: a clinical review. </w:t>
      </w:r>
      <w:r w:rsidRPr="00AD05D3">
        <w:rPr>
          <w:rFonts w:ascii="Book Antiqua" w:eastAsia="宋体" w:hAnsi="Book Antiqua" w:cs="宋体"/>
          <w:i/>
          <w:iCs/>
          <w:color w:val="000000"/>
          <w:kern w:val="0"/>
          <w:sz w:val="24"/>
          <w:lang w:eastAsia="zh-CN"/>
        </w:rPr>
        <w:t>South Med J</w:t>
      </w:r>
      <w:r w:rsidRPr="00AD05D3">
        <w:rPr>
          <w:rFonts w:ascii="Book Antiqua" w:eastAsia="宋体" w:hAnsi="Book Antiqua" w:cs="宋体"/>
          <w:color w:val="000000"/>
          <w:kern w:val="0"/>
          <w:sz w:val="24"/>
          <w:lang w:eastAsia="zh-CN"/>
        </w:rPr>
        <w:t> 2005; </w:t>
      </w:r>
      <w:r w:rsidRPr="00AD05D3">
        <w:rPr>
          <w:rFonts w:ascii="Book Antiqua" w:eastAsia="宋体" w:hAnsi="Book Antiqua" w:cs="宋体"/>
          <w:b/>
          <w:bCs/>
          <w:color w:val="000000"/>
          <w:kern w:val="0"/>
          <w:sz w:val="24"/>
          <w:lang w:eastAsia="zh-CN"/>
        </w:rPr>
        <w:t>98</w:t>
      </w:r>
      <w:r w:rsidRPr="00AD05D3">
        <w:rPr>
          <w:rFonts w:ascii="Book Antiqua" w:eastAsia="宋体" w:hAnsi="Book Antiqua" w:cs="宋体"/>
          <w:color w:val="000000"/>
          <w:kern w:val="0"/>
          <w:sz w:val="24"/>
          <w:lang w:eastAsia="zh-CN"/>
        </w:rPr>
        <w:t>: 217-222 [PMID: 15759953 DOI: 10.1097/01.SMJ.0000145399.35851.10]</w:t>
      </w:r>
    </w:p>
    <w:p w:rsidR="00AD05D3" w:rsidRPr="00AD05D3" w:rsidRDefault="00AD05D3" w:rsidP="009778A7">
      <w:pPr>
        <w:widowControl/>
        <w:wordWrap/>
        <w:autoSpaceDE/>
        <w:autoSpaceDN/>
        <w:adjustRightInd w:val="0"/>
        <w:snapToGrid w:val="0"/>
        <w:spacing w:line="360" w:lineRule="auto"/>
        <w:rPr>
          <w:rFonts w:ascii="Book Antiqua" w:eastAsia="宋体" w:hAnsi="Book Antiqua" w:cs="宋体"/>
          <w:color w:val="000000"/>
          <w:kern w:val="0"/>
          <w:sz w:val="24"/>
          <w:lang w:eastAsia="zh-CN"/>
        </w:rPr>
      </w:pPr>
      <w:proofErr w:type="gramStart"/>
      <w:r w:rsidRPr="00AD05D3">
        <w:rPr>
          <w:rFonts w:ascii="Book Antiqua" w:eastAsia="宋体" w:hAnsi="Book Antiqua" w:cs="宋体"/>
          <w:color w:val="000000"/>
          <w:kern w:val="0"/>
          <w:sz w:val="24"/>
          <w:lang w:eastAsia="zh-CN"/>
        </w:rPr>
        <w:t>5 </w:t>
      </w:r>
      <w:proofErr w:type="spellStart"/>
      <w:r w:rsidRPr="00AD05D3">
        <w:rPr>
          <w:rFonts w:ascii="Book Antiqua" w:eastAsia="宋体" w:hAnsi="Book Antiqua" w:cs="宋体"/>
          <w:b/>
          <w:bCs/>
          <w:color w:val="000000"/>
          <w:kern w:val="0"/>
          <w:sz w:val="24"/>
          <w:lang w:eastAsia="zh-CN"/>
        </w:rPr>
        <w:t>Severo</w:t>
      </w:r>
      <w:proofErr w:type="spellEnd"/>
      <w:r w:rsidRPr="00AD05D3">
        <w:rPr>
          <w:rFonts w:ascii="Book Antiqua" w:eastAsia="宋体" w:hAnsi="Book Antiqua" w:cs="宋体"/>
          <w:b/>
          <w:bCs/>
          <w:color w:val="000000"/>
          <w:kern w:val="0"/>
          <w:sz w:val="24"/>
          <w:lang w:eastAsia="zh-CN"/>
        </w:rPr>
        <w:t xml:space="preserve"> CB</w:t>
      </w:r>
      <w:r w:rsidRPr="00AD05D3">
        <w:rPr>
          <w:rFonts w:ascii="Book Antiqua" w:eastAsia="宋体" w:hAnsi="Book Antiqua" w:cs="宋体"/>
          <w:color w:val="000000"/>
          <w:kern w:val="0"/>
          <w:sz w:val="24"/>
          <w:lang w:eastAsia="zh-CN"/>
        </w:rPr>
        <w:t xml:space="preserve">, </w:t>
      </w:r>
      <w:proofErr w:type="spellStart"/>
      <w:r w:rsidRPr="00AD05D3">
        <w:rPr>
          <w:rFonts w:ascii="Book Antiqua" w:eastAsia="宋体" w:hAnsi="Book Antiqua" w:cs="宋体"/>
          <w:color w:val="000000"/>
          <w:kern w:val="0"/>
          <w:sz w:val="24"/>
          <w:lang w:eastAsia="zh-CN"/>
        </w:rPr>
        <w:t>Guazzelli</w:t>
      </w:r>
      <w:proofErr w:type="spellEnd"/>
      <w:r w:rsidRPr="00AD05D3">
        <w:rPr>
          <w:rFonts w:ascii="Book Antiqua" w:eastAsia="宋体" w:hAnsi="Book Antiqua" w:cs="宋体"/>
          <w:color w:val="000000"/>
          <w:kern w:val="0"/>
          <w:sz w:val="24"/>
          <w:lang w:eastAsia="zh-CN"/>
        </w:rPr>
        <w:t xml:space="preserve"> LS, </w:t>
      </w:r>
      <w:proofErr w:type="spellStart"/>
      <w:r w:rsidRPr="00AD05D3">
        <w:rPr>
          <w:rFonts w:ascii="Book Antiqua" w:eastAsia="宋体" w:hAnsi="Book Antiqua" w:cs="宋体"/>
          <w:color w:val="000000"/>
          <w:kern w:val="0"/>
          <w:sz w:val="24"/>
          <w:lang w:eastAsia="zh-CN"/>
        </w:rPr>
        <w:t>Severo</w:t>
      </w:r>
      <w:proofErr w:type="spellEnd"/>
      <w:r w:rsidRPr="00AD05D3">
        <w:rPr>
          <w:rFonts w:ascii="Book Antiqua" w:eastAsia="宋体" w:hAnsi="Book Antiqua" w:cs="宋体"/>
          <w:color w:val="000000"/>
          <w:kern w:val="0"/>
          <w:sz w:val="24"/>
          <w:lang w:eastAsia="zh-CN"/>
        </w:rPr>
        <w:t xml:space="preserve"> LC.</w:t>
      </w:r>
      <w:proofErr w:type="gramEnd"/>
      <w:r w:rsidRPr="00AD05D3">
        <w:rPr>
          <w:rFonts w:ascii="Book Antiqua" w:eastAsia="宋体" w:hAnsi="Book Antiqua" w:cs="宋体"/>
          <w:color w:val="000000"/>
          <w:kern w:val="0"/>
          <w:sz w:val="24"/>
          <w:lang w:eastAsia="zh-CN"/>
        </w:rPr>
        <w:t xml:space="preserve"> Chapter 7: </w:t>
      </w:r>
      <w:proofErr w:type="spellStart"/>
      <w:r w:rsidRPr="00AD05D3">
        <w:rPr>
          <w:rFonts w:ascii="Book Antiqua" w:eastAsia="宋体" w:hAnsi="Book Antiqua" w:cs="宋体"/>
          <w:color w:val="000000"/>
          <w:kern w:val="0"/>
          <w:sz w:val="24"/>
          <w:lang w:eastAsia="zh-CN"/>
        </w:rPr>
        <w:t>zygomycosis</w:t>
      </w:r>
      <w:proofErr w:type="spellEnd"/>
      <w:r w:rsidRPr="00AD05D3">
        <w:rPr>
          <w:rFonts w:ascii="Book Antiqua" w:eastAsia="宋体" w:hAnsi="Book Antiqua" w:cs="宋体"/>
          <w:color w:val="000000"/>
          <w:kern w:val="0"/>
          <w:sz w:val="24"/>
          <w:lang w:eastAsia="zh-CN"/>
        </w:rPr>
        <w:t>. </w:t>
      </w:r>
      <w:r w:rsidRPr="00AD05D3">
        <w:rPr>
          <w:rFonts w:ascii="Book Antiqua" w:eastAsia="宋体" w:hAnsi="Book Antiqua" w:cs="宋体"/>
          <w:i/>
          <w:iCs/>
          <w:color w:val="000000"/>
          <w:kern w:val="0"/>
          <w:sz w:val="24"/>
          <w:lang w:eastAsia="zh-CN"/>
        </w:rPr>
        <w:t xml:space="preserve">J Bras </w:t>
      </w:r>
      <w:proofErr w:type="spellStart"/>
      <w:r w:rsidRPr="00AD05D3">
        <w:rPr>
          <w:rFonts w:ascii="Book Antiqua" w:eastAsia="宋体" w:hAnsi="Book Antiqua" w:cs="宋体"/>
          <w:i/>
          <w:iCs/>
          <w:color w:val="000000"/>
          <w:kern w:val="0"/>
          <w:sz w:val="24"/>
          <w:lang w:eastAsia="zh-CN"/>
        </w:rPr>
        <w:t>Pneumol</w:t>
      </w:r>
      <w:proofErr w:type="spellEnd"/>
      <w:r w:rsidRPr="00AD05D3">
        <w:rPr>
          <w:rFonts w:ascii="Book Antiqua" w:eastAsia="宋体" w:hAnsi="Book Antiqua" w:cs="宋体"/>
          <w:color w:val="000000"/>
          <w:kern w:val="0"/>
          <w:sz w:val="24"/>
          <w:lang w:eastAsia="zh-CN"/>
        </w:rPr>
        <w:t> </w:t>
      </w:r>
      <w:r>
        <w:rPr>
          <w:rFonts w:ascii="Book Antiqua" w:eastAsia="宋体" w:hAnsi="Book Antiqua" w:cs="宋体" w:hint="eastAsia"/>
          <w:color w:val="000000"/>
          <w:kern w:val="0"/>
          <w:sz w:val="24"/>
          <w:lang w:eastAsia="zh-CN"/>
        </w:rPr>
        <w:t>2010</w:t>
      </w:r>
      <w:r w:rsidRPr="00AD05D3">
        <w:rPr>
          <w:rFonts w:ascii="Book Antiqua" w:eastAsia="宋体" w:hAnsi="Book Antiqua" w:cs="宋体"/>
          <w:color w:val="000000"/>
          <w:kern w:val="0"/>
          <w:sz w:val="24"/>
          <w:lang w:eastAsia="zh-CN"/>
        </w:rPr>
        <w:t>; </w:t>
      </w:r>
      <w:r w:rsidRPr="00AD05D3">
        <w:rPr>
          <w:rFonts w:ascii="Book Antiqua" w:eastAsia="宋体" w:hAnsi="Book Antiqua" w:cs="宋体"/>
          <w:b/>
          <w:bCs/>
          <w:color w:val="000000"/>
          <w:kern w:val="0"/>
          <w:sz w:val="24"/>
          <w:lang w:eastAsia="zh-CN"/>
        </w:rPr>
        <w:t>36</w:t>
      </w:r>
      <w:r w:rsidRPr="00AD05D3">
        <w:rPr>
          <w:rFonts w:ascii="Book Antiqua" w:eastAsia="宋体" w:hAnsi="Book Antiqua" w:cs="宋体"/>
          <w:color w:val="000000"/>
          <w:kern w:val="0"/>
          <w:sz w:val="24"/>
          <w:lang w:eastAsia="zh-CN"/>
        </w:rPr>
        <w:t>: 134-141 [PMID: 20209316 DOI: 10.1590/S1806-37132010000100018]</w:t>
      </w:r>
    </w:p>
    <w:p w:rsidR="00AD05D3" w:rsidRPr="00AD05D3" w:rsidRDefault="00AD05D3" w:rsidP="009778A7">
      <w:pPr>
        <w:widowControl/>
        <w:wordWrap/>
        <w:autoSpaceDE/>
        <w:autoSpaceDN/>
        <w:adjustRightInd w:val="0"/>
        <w:snapToGrid w:val="0"/>
        <w:spacing w:line="360" w:lineRule="auto"/>
        <w:rPr>
          <w:rFonts w:ascii="Book Antiqua" w:eastAsia="宋体" w:hAnsi="Book Antiqua" w:cs="宋体"/>
          <w:color w:val="000000"/>
          <w:kern w:val="0"/>
          <w:sz w:val="24"/>
          <w:lang w:eastAsia="zh-CN"/>
        </w:rPr>
      </w:pPr>
      <w:r w:rsidRPr="00AD05D3">
        <w:rPr>
          <w:rFonts w:ascii="Book Antiqua" w:eastAsia="宋体" w:hAnsi="Book Antiqua" w:cs="宋体"/>
          <w:color w:val="000000"/>
          <w:kern w:val="0"/>
          <w:sz w:val="24"/>
          <w:lang w:eastAsia="zh-CN"/>
        </w:rPr>
        <w:t>6 </w:t>
      </w:r>
      <w:r w:rsidRPr="00AD05D3">
        <w:rPr>
          <w:rFonts w:ascii="Book Antiqua" w:eastAsia="宋体" w:hAnsi="Book Antiqua" w:cs="宋体"/>
          <w:b/>
          <w:bCs/>
          <w:color w:val="000000"/>
          <w:kern w:val="0"/>
          <w:sz w:val="24"/>
          <w:lang w:eastAsia="zh-CN"/>
        </w:rPr>
        <w:t>Singh N</w:t>
      </w:r>
      <w:r w:rsidRPr="00AD05D3">
        <w:rPr>
          <w:rFonts w:ascii="Book Antiqua" w:eastAsia="宋体" w:hAnsi="Book Antiqua" w:cs="宋体"/>
          <w:color w:val="000000"/>
          <w:kern w:val="0"/>
          <w:sz w:val="24"/>
          <w:lang w:eastAsia="zh-CN"/>
        </w:rPr>
        <w:t xml:space="preserve">, </w:t>
      </w:r>
      <w:proofErr w:type="spellStart"/>
      <w:r w:rsidRPr="00AD05D3">
        <w:rPr>
          <w:rFonts w:ascii="Book Antiqua" w:eastAsia="宋体" w:hAnsi="Book Antiqua" w:cs="宋体"/>
          <w:color w:val="000000"/>
          <w:kern w:val="0"/>
          <w:sz w:val="24"/>
          <w:lang w:eastAsia="zh-CN"/>
        </w:rPr>
        <w:t>Aguado</w:t>
      </w:r>
      <w:proofErr w:type="spellEnd"/>
      <w:r w:rsidRPr="00AD05D3">
        <w:rPr>
          <w:rFonts w:ascii="Book Antiqua" w:eastAsia="宋体" w:hAnsi="Book Antiqua" w:cs="宋体"/>
          <w:color w:val="000000"/>
          <w:kern w:val="0"/>
          <w:sz w:val="24"/>
          <w:lang w:eastAsia="zh-CN"/>
        </w:rPr>
        <w:t xml:space="preserve"> JM, </w:t>
      </w:r>
      <w:proofErr w:type="spellStart"/>
      <w:r w:rsidRPr="00AD05D3">
        <w:rPr>
          <w:rFonts w:ascii="Book Antiqua" w:eastAsia="宋体" w:hAnsi="Book Antiqua" w:cs="宋体"/>
          <w:color w:val="000000"/>
          <w:kern w:val="0"/>
          <w:sz w:val="24"/>
          <w:lang w:eastAsia="zh-CN"/>
        </w:rPr>
        <w:t>Bonatti</w:t>
      </w:r>
      <w:proofErr w:type="spellEnd"/>
      <w:r w:rsidRPr="00AD05D3">
        <w:rPr>
          <w:rFonts w:ascii="Book Antiqua" w:eastAsia="宋体" w:hAnsi="Book Antiqua" w:cs="宋体"/>
          <w:color w:val="000000"/>
          <w:kern w:val="0"/>
          <w:sz w:val="24"/>
          <w:lang w:eastAsia="zh-CN"/>
        </w:rPr>
        <w:t xml:space="preserve"> H, Forrest G, Gupta KL, </w:t>
      </w:r>
      <w:proofErr w:type="spellStart"/>
      <w:r w:rsidRPr="00AD05D3">
        <w:rPr>
          <w:rFonts w:ascii="Book Antiqua" w:eastAsia="宋体" w:hAnsi="Book Antiqua" w:cs="宋体"/>
          <w:color w:val="000000"/>
          <w:kern w:val="0"/>
          <w:sz w:val="24"/>
          <w:lang w:eastAsia="zh-CN"/>
        </w:rPr>
        <w:t>Safdar</w:t>
      </w:r>
      <w:proofErr w:type="spellEnd"/>
      <w:r w:rsidRPr="00AD05D3">
        <w:rPr>
          <w:rFonts w:ascii="Book Antiqua" w:eastAsia="宋体" w:hAnsi="Book Antiqua" w:cs="宋体"/>
          <w:color w:val="000000"/>
          <w:kern w:val="0"/>
          <w:sz w:val="24"/>
          <w:lang w:eastAsia="zh-CN"/>
        </w:rPr>
        <w:t xml:space="preserve"> N, John GT, </w:t>
      </w:r>
      <w:proofErr w:type="spellStart"/>
      <w:r w:rsidRPr="00AD05D3">
        <w:rPr>
          <w:rFonts w:ascii="Book Antiqua" w:eastAsia="宋体" w:hAnsi="Book Antiqua" w:cs="宋体"/>
          <w:color w:val="000000"/>
          <w:kern w:val="0"/>
          <w:sz w:val="24"/>
          <w:lang w:eastAsia="zh-CN"/>
        </w:rPr>
        <w:t>Pursell</w:t>
      </w:r>
      <w:proofErr w:type="spellEnd"/>
      <w:r w:rsidRPr="00AD05D3">
        <w:rPr>
          <w:rFonts w:ascii="Book Antiqua" w:eastAsia="宋体" w:hAnsi="Book Antiqua" w:cs="宋体"/>
          <w:color w:val="000000"/>
          <w:kern w:val="0"/>
          <w:sz w:val="24"/>
          <w:lang w:eastAsia="zh-CN"/>
        </w:rPr>
        <w:t xml:space="preserve"> KJ, Muñoz P, Patel R, </w:t>
      </w:r>
      <w:proofErr w:type="spellStart"/>
      <w:r w:rsidRPr="00AD05D3">
        <w:rPr>
          <w:rFonts w:ascii="Book Antiqua" w:eastAsia="宋体" w:hAnsi="Book Antiqua" w:cs="宋体"/>
          <w:color w:val="000000"/>
          <w:kern w:val="0"/>
          <w:sz w:val="24"/>
          <w:lang w:eastAsia="zh-CN"/>
        </w:rPr>
        <w:t>Fortun</w:t>
      </w:r>
      <w:proofErr w:type="spellEnd"/>
      <w:r w:rsidRPr="00AD05D3">
        <w:rPr>
          <w:rFonts w:ascii="Book Antiqua" w:eastAsia="宋体" w:hAnsi="Book Antiqua" w:cs="宋体"/>
          <w:color w:val="000000"/>
          <w:kern w:val="0"/>
          <w:sz w:val="24"/>
          <w:lang w:eastAsia="zh-CN"/>
        </w:rPr>
        <w:t xml:space="preserve"> J, Martin-Davila P, Philippe B, </w:t>
      </w:r>
      <w:proofErr w:type="spellStart"/>
      <w:r w:rsidRPr="00AD05D3">
        <w:rPr>
          <w:rFonts w:ascii="Book Antiqua" w:eastAsia="宋体" w:hAnsi="Book Antiqua" w:cs="宋体"/>
          <w:color w:val="000000"/>
          <w:kern w:val="0"/>
          <w:sz w:val="24"/>
          <w:lang w:eastAsia="zh-CN"/>
        </w:rPr>
        <w:t>Philit</w:t>
      </w:r>
      <w:proofErr w:type="spellEnd"/>
      <w:r w:rsidRPr="00AD05D3">
        <w:rPr>
          <w:rFonts w:ascii="Book Antiqua" w:eastAsia="宋体" w:hAnsi="Book Antiqua" w:cs="宋体"/>
          <w:color w:val="000000"/>
          <w:kern w:val="0"/>
          <w:sz w:val="24"/>
          <w:lang w:eastAsia="zh-CN"/>
        </w:rPr>
        <w:t xml:space="preserve"> F, </w:t>
      </w:r>
      <w:proofErr w:type="spellStart"/>
      <w:r w:rsidRPr="00AD05D3">
        <w:rPr>
          <w:rFonts w:ascii="Book Antiqua" w:eastAsia="宋体" w:hAnsi="Book Antiqua" w:cs="宋体"/>
          <w:color w:val="000000"/>
          <w:kern w:val="0"/>
          <w:sz w:val="24"/>
          <w:lang w:eastAsia="zh-CN"/>
        </w:rPr>
        <w:t>Tabah</w:t>
      </w:r>
      <w:proofErr w:type="spellEnd"/>
      <w:r w:rsidRPr="00AD05D3">
        <w:rPr>
          <w:rFonts w:ascii="Book Antiqua" w:eastAsia="宋体" w:hAnsi="Book Antiqua" w:cs="宋体"/>
          <w:color w:val="000000"/>
          <w:kern w:val="0"/>
          <w:sz w:val="24"/>
          <w:lang w:eastAsia="zh-CN"/>
        </w:rPr>
        <w:t xml:space="preserve"> A, </w:t>
      </w:r>
      <w:proofErr w:type="spellStart"/>
      <w:r w:rsidRPr="00AD05D3">
        <w:rPr>
          <w:rFonts w:ascii="Book Antiqua" w:eastAsia="宋体" w:hAnsi="Book Antiqua" w:cs="宋体"/>
          <w:color w:val="000000"/>
          <w:kern w:val="0"/>
          <w:sz w:val="24"/>
          <w:lang w:eastAsia="zh-CN"/>
        </w:rPr>
        <w:t>Terzi</w:t>
      </w:r>
      <w:proofErr w:type="spellEnd"/>
      <w:r w:rsidRPr="00AD05D3">
        <w:rPr>
          <w:rFonts w:ascii="Book Antiqua" w:eastAsia="宋体" w:hAnsi="Book Antiqua" w:cs="宋体"/>
          <w:color w:val="000000"/>
          <w:kern w:val="0"/>
          <w:sz w:val="24"/>
          <w:lang w:eastAsia="zh-CN"/>
        </w:rPr>
        <w:t xml:space="preserve"> N, </w:t>
      </w:r>
      <w:proofErr w:type="spellStart"/>
      <w:r w:rsidRPr="00AD05D3">
        <w:rPr>
          <w:rFonts w:ascii="Book Antiqua" w:eastAsia="宋体" w:hAnsi="Book Antiqua" w:cs="宋体"/>
          <w:color w:val="000000"/>
          <w:kern w:val="0"/>
          <w:sz w:val="24"/>
          <w:lang w:eastAsia="zh-CN"/>
        </w:rPr>
        <w:t>Chatelet</w:t>
      </w:r>
      <w:proofErr w:type="spellEnd"/>
      <w:r w:rsidRPr="00AD05D3">
        <w:rPr>
          <w:rFonts w:ascii="Book Antiqua" w:eastAsia="宋体" w:hAnsi="Book Antiqua" w:cs="宋体"/>
          <w:color w:val="000000"/>
          <w:kern w:val="0"/>
          <w:sz w:val="24"/>
          <w:lang w:eastAsia="zh-CN"/>
        </w:rPr>
        <w:t xml:space="preserve"> V, </w:t>
      </w:r>
      <w:proofErr w:type="spellStart"/>
      <w:r w:rsidRPr="00AD05D3">
        <w:rPr>
          <w:rFonts w:ascii="Book Antiqua" w:eastAsia="宋体" w:hAnsi="Book Antiqua" w:cs="宋体"/>
          <w:color w:val="000000"/>
          <w:kern w:val="0"/>
          <w:sz w:val="24"/>
          <w:lang w:eastAsia="zh-CN"/>
        </w:rPr>
        <w:t>Kusne</w:t>
      </w:r>
      <w:proofErr w:type="spellEnd"/>
      <w:r w:rsidRPr="00AD05D3">
        <w:rPr>
          <w:rFonts w:ascii="Book Antiqua" w:eastAsia="宋体" w:hAnsi="Book Antiqua" w:cs="宋体"/>
          <w:color w:val="000000"/>
          <w:kern w:val="0"/>
          <w:sz w:val="24"/>
          <w:lang w:eastAsia="zh-CN"/>
        </w:rPr>
        <w:t xml:space="preserve"> S, Clark N, Blumberg E, Julia MB, </w:t>
      </w:r>
      <w:proofErr w:type="spellStart"/>
      <w:r w:rsidRPr="00AD05D3">
        <w:rPr>
          <w:rFonts w:ascii="Book Antiqua" w:eastAsia="宋体" w:hAnsi="Book Antiqua" w:cs="宋体"/>
          <w:color w:val="000000"/>
          <w:kern w:val="0"/>
          <w:sz w:val="24"/>
          <w:lang w:eastAsia="zh-CN"/>
        </w:rPr>
        <w:t>Humar</w:t>
      </w:r>
      <w:proofErr w:type="spellEnd"/>
      <w:r w:rsidRPr="00AD05D3">
        <w:rPr>
          <w:rFonts w:ascii="Book Antiqua" w:eastAsia="宋体" w:hAnsi="Book Antiqua" w:cs="宋体"/>
          <w:color w:val="000000"/>
          <w:kern w:val="0"/>
          <w:sz w:val="24"/>
          <w:lang w:eastAsia="zh-CN"/>
        </w:rPr>
        <w:t xml:space="preserve"> A, Houston S, Lass-</w:t>
      </w:r>
      <w:proofErr w:type="spellStart"/>
      <w:r w:rsidRPr="00AD05D3">
        <w:rPr>
          <w:rFonts w:ascii="Book Antiqua" w:eastAsia="宋体" w:hAnsi="Book Antiqua" w:cs="宋体"/>
          <w:color w:val="000000"/>
          <w:kern w:val="0"/>
          <w:sz w:val="24"/>
          <w:lang w:eastAsia="zh-CN"/>
        </w:rPr>
        <w:t>Flörl</w:t>
      </w:r>
      <w:proofErr w:type="spellEnd"/>
      <w:r w:rsidRPr="00AD05D3">
        <w:rPr>
          <w:rFonts w:ascii="Book Antiqua" w:eastAsia="宋体" w:hAnsi="Book Antiqua" w:cs="宋体"/>
          <w:color w:val="000000"/>
          <w:kern w:val="0"/>
          <w:sz w:val="24"/>
          <w:lang w:eastAsia="zh-CN"/>
        </w:rPr>
        <w:t xml:space="preserve"> C, Johnson L, </w:t>
      </w:r>
      <w:proofErr w:type="spellStart"/>
      <w:r w:rsidRPr="00AD05D3">
        <w:rPr>
          <w:rFonts w:ascii="Book Antiqua" w:eastAsia="宋体" w:hAnsi="Book Antiqua" w:cs="宋体"/>
          <w:color w:val="000000"/>
          <w:kern w:val="0"/>
          <w:sz w:val="24"/>
          <w:lang w:eastAsia="zh-CN"/>
        </w:rPr>
        <w:t>Dubberke</w:t>
      </w:r>
      <w:proofErr w:type="spellEnd"/>
      <w:r w:rsidRPr="00AD05D3">
        <w:rPr>
          <w:rFonts w:ascii="Book Antiqua" w:eastAsia="宋体" w:hAnsi="Book Antiqua" w:cs="宋体"/>
          <w:color w:val="000000"/>
          <w:kern w:val="0"/>
          <w:sz w:val="24"/>
          <w:lang w:eastAsia="zh-CN"/>
        </w:rPr>
        <w:t xml:space="preserve"> ER, Barron MA, </w:t>
      </w:r>
      <w:proofErr w:type="spellStart"/>
      <w:r w:rsidRPr="00AD05D3">
        <w:rPr>
          <w:rFonts w:ascii="Book Antiqua" w:eastAsia="宋体" w:hAnsi="Book Antiqua" w:cs="宋体"/>
          <w:color w:val="000000"/>
          <w:kern w:val="0"/>
          <w:sz w:val="24"/>
          <w:lang w:eastAsia="zh-CN"/>
        </w:rPr>
        <w:t>Lortholary</w:t>
      </w:r>
      <w:proofErr w:type="spellEnd"/>
      <w:r w:rsidRPr="00AD05D3">
        <w:rPr>
          <w:rFonts w:ascii="Book Antiqua" w:eastAsia="宋体" w:hAnsi="Book Antiqua" w:cs="宋体"/>
          <w:color w:val="000000"/>
          <w:kern w:val="0"/>
          <w:sz w:val="24"/>
          <w:lang w:eastAsia="zh-CN"/>
        </w:rPr>
        <w:t xml:space="preserve"> O. </w:t>
      </w:r>
      <w:proofErr w:type="spellStart"/>
      <w:r w:rsidRPr="00AD05D3">
        <w:rPr>
          <w:rFonts w:ascii="Book Antiqua" w:eastAsia="宋体" w:hAnsi="Book Antiqua" w:cs="宋体"/>
          <w:color w:val="000000"/>
          <w:kern w:val="0"/>
          <w:sz w:val="24"/>
          <w:lang w:eastAsia="zh-CN"/>
        </w:rPr>
        <w:t>Zygomycosis</w:t>
      </w:r>
      <w:proofErr w:type="spellEnd"/>
      <w:r w:rsidRPr="00AD05D3">
        <w:rPr>
          <w:rFonts w:ascii="Book Antiqua" w:eastAsia="宋体" w:hAnsi="Book Antiqua" w:cs="宋体"/>
          <w:color w:val="000000"/>
          <w:kern w:val="0"/>
          <w:sz w:val="24"/>
          <w:lang w:eastAsia="zh-CN"/>
        </w:rPr>
        <w:t xml:space="preserve"> in solid organ transplant recipients: a prospective, matched case-control study to assess risks for disease and outcome. </w:t>
      </w:r>
      <w:r w:rsidRPr="00AD05D3">
        <w:rPr>
          <w:rFonts w:ascii="Book Antiqua" w:eastAsia="宋体" w:hAnsi="Book Antiqua" w:cs="宋体"/>
          <w:i/>
          <w:iCs/>
          <w:color w:val="000000"/>
          <w:kern w:val="0"/>
          <w:sz w:val="24"/>
          <w:lang w:eastAsia="zh-CN"/>
        </w:rPr>
        <w:t>J Infect Dis</w:t>
      </w:r>
      <w:r w:rsidRPr="00AD05D3">
        <w:rPr>
          <w:rFonts w:ascii="Book Antiqua" w:eastAsia="宋体" w:hAnsi="Book Antiqua" w:cs="宋体"/>
          <w:color w:val="000000"/>
          <w:kern w:val="0"/>
          <w:sz w:val="24"/>
          <w:lang w:eastAsia="zh-CN"/>
        </w:rPr>
        <w:t> 2009; </w:t>
      </w:r>
      <w:r w:rsidRPr="00AD05D3">
        <w:rPr>
          <w:rFonts w:ascii="Book Antiqua" w:eastAsia="宋体" w:hAnsi="Book Antiqua" w:cs="宋体"/>
          <w:b/>
          <w:bCs/>
          <w:color w:val="000000"/>
          <w:kern w:val="0"/>
          <w:sz w:val="24"/>
          <w:lang w:eastAsia="zh-CN"/>
        </w:rPr>
        <w:t>200</w:t>
      </w:r>
      <w:r w:rsidRPr="00AD05D3">
        <w:rPr>
          <w:rFonts w:ascii="Book Antiqua" w:eastAsia="宋体" w:hAnsi="Book Antiqua" w:cs="宋体"/>
          <w:color w:val="000000"/>
          <w:kern w:val="0"/>
          <w:sz w:val="24"/>
          <w:lang w:eastAsia="zh-CN"/>
        </w:rPr>
        <w:t>: 1002-1011 [PMID: 19659439 DOI: 10.1086/605445]</w:t>
      </w:r>
    </w:p>
    <w:p w:rsidR="00AD05D3" w:rsidRPr="00AD05D3" w:rsidRDefault="00AD05D3" w:rsidP="009778A7">
      <w:pPr>
        <w:widowControl/>
        <w:wordWrap/>
        <w:autoSpaceDE/>
        <w:autoSpaceDN/>
        <w:adjustRightInd w:val="0"/>
        <w:snapToGrid w:val="0"/>
        <w:spacing w:line="360" w:lineRule="auto"/>
        <w:rPr>
          <w:rFonts w:ascii="Book Antiqua" w:eastAsia="宋体" w:hAnsi="Book Antiqua" w:cs="宋体"/>
          <w:color w:val="000000"/>
          <w:kern w:val="0"/>
          <w:sz w:val="24"/>
          <w:lang w:eastAsia="zh-CN"/>
        </w:rPr>
      </w:pPr>
      <w:r w:rsidRPr="00AD05D3">
        <w:rPr>
          <w:rFonts w:ascii="Book Antiqua" w:eastAsia="宋体" w:hAnsi="Book Antiqua" w:cs="宋体"/>
          <w:color w:val="000000"/>
          <w:kern w:val="0"/>
          <w:sz w:val="24"/>
          <w:lang w:eastAsia="zh-CN"/>
        </w:rPr>
        <w:t>7 </w:t>
      </w:r>
      <w:proofErr w:type="spellStart"/>
      <w:r w:rsidRPr="00AD05D3">
        <w:rPr>
          <w:rFonts w:ascii="Book Antiqua" w:eastAsia="宋体" w:hAnsi="Book Antiqua" w:cs="宋体"/>
          <w:b/>
          <w:bCs/>
          <w:color w:val="000000"/>
          <w:kern w:val="0"/>
          <w:sz w:val="24"/>
          <w:lang w:eastAsia="zh-CN"/>
        </w:rPr>
        <w:t>Spellberg</w:t>
      </w:r>
      <w:proofErr w:type="spellEnd"/>
      <w:r w:rsidRPr="00AD05D3">
        <w:rPr>
          <w:rFonts w:ascii="Book Antiqua" w:eastAsia="宋体" w:hAnsi="Book Antiqua" w:cs="宋体"/>
          <w:b/>
          <w:bCs/>
          <w:color w:val="000000"/>
          <w:kern w:val="0"/>
          <w:sz w:val="24"/>
          <w:lang w:eastAsia="zh-CN"/>
        </w:rPr>
        <w:t xml:space="preserve"> B</w:t>
      </w:r>
      <w:r w:rsidRPr="00AD05D3">
        <w:rPr>
          <w:rFonts w:ascii="Book Antiqua" w:eastAsia="宋体" w:hAnsi="Book Antiqua" w:cs="宋体"/>
          <w:color w:val="000000"/>
          <w:kern w:val="0"/>
          <w:sz w:val="24"/>
          <w:lang w:eastAsia="zh-CN"/>
        </w:rPr>
        <w:t xml:space="preserve">, Edwards J, Ibrahim A. Novel perspectives on </w:t>
      </w:r>
      <w:proofErr w:type="spellStart"/>
      <w:r w:rsidRPr="00AD05D3">
        <w:rPr>
          <w:rFonts w:ascii="Book Antiqua" w:eastAsia="宋体" w:hAnsi="Book Antiqua" w:cs="宋体"/>
          <w:color w:val="000000"/>
          <w:kern w:val="0"/>
          <w:sz w:val="24"/>
          <w:lang w:eastAsia="zh-CN"/>
        </w:rPr>
        <w:t>mucormycosis</w:t>
      </w:r>
      <w:proofErr w:type="spellEnd"/>
      <w:r w:rsidRPr="00AD05D3">
        <w:rPr>
          <w:rFonts w:ascii="Book Antiqua" w:eastAsia="宋体" w:hAnsi="Book Antiqua" w:cs="宋体"/>
          <w:color w:val="000000"/>
          <w:kern w:val="0"/>
          <w:sz w:val="24"/>
          <w:lang w:eastAsia="zh-CN"/>
        </w:rPr>
        <w:t>: pathophysiology, presentation, and management. </w:t>
      </w:r>
      <w:proofErr w:type="spellStart"/>
      <w:r w:rsidRPr="00AD05D3">
        <w:rPr>
          <w:rFonts w:ascii="Book Antiqua" w:eastAsia="宋体" w:hAnsi="Book Antiqua" w:cs="宋体"/>
          <w:i/>
          <w:iCs/>
          <w:color w:val="000000"/>
          <w:kern w:val="0"/>
          <w:sz w:val="24"/>
          <w:lang w:eastAsia="zh-CN"/>
        </w:rPr>
        <w:t>Clin</w:t>
      </w:r>
      <w:proofErr w:type="spellEnd"/>
      <w:r w:rsidRPr="00AD05D3">
        <w:rPr>
          <w:rFonts w:ascii="Book Antiqua" w:eastAsia="宋体" w:hAnsi="Book Antiqua" w:cs="宋体"/>
          <w:i/>
          <w:iCs/>
          <w:color w:val="000000"/>
          <w:kern w:val="0"/>
          <w:sz w:val="24"/>
          <w:lang w:eastAsia="zh-CN"/>
        </w:rPr>
        <w:t xml:space="preserve"> </w:t>
      </w:r>
      <w:proofErr w:type="spellStart"/>
      <w:r w:rsidRPr="00AD05D3">
        <w:rPr>
          <w:rFonts w:ascii="Book Antiqua" w:eastAsia="宋体" w:hAnsi="Book Antiqua" w:cs="宋体"/>
          <w:i/>
          <w:iCs/>
          <w:color w:val="000000"/>
          <w:kern w:val="0"/>
          <w:sz w:val="24"/>
          <w:lang w:eastAsia="zh-CN"/>
        </w:rPr>
        <w:t>Microbiol</w:t>
      </w:r>
      <w:proofErr w:type="spellEnd"/>
      <w:r w:rsidRPr="00AD05D3">
        <w:rPr>
          <w:rFonts w:ascii="Book Antiqua" w:eastAsia="宋体" w:hAnsi="Book Antiqua" w:cs="宋体"/>
          <w:i/>
          <w:iCs/>
          <w:color w:val="000000"/>
          <w:kern w:val="0"/>
          <w:sz w:val="24"/>
          <w:lang w:eastAsia="zh-CN"/>
        </w:rPr>
        <w:t xml:space="preserve"> Rev</w:t>
      </w:r>
      <w:r w:rsidRPr="00AD05D3">
        <w:rPr>
          <w:rFonts w:ascii="Book Antiqua" w:eastAsia="宋体" w:hAnsi="Book Antiqua" w:cs="宋体"/>
          <w:color w:val="000000"/>
          <w:kern w:val="0"/>
          <w:sz w:val="24"/>
          <w:lang w:eastAsia="zh-CN"/>
        </w:rPr>
        <w:t> 2005; </w:t>
      </w:r>
      <w:r w:rsidRPr="00AD05D3">
        <w:rPr>
          <w:rFonts w:ascii="Book Antiqua" w:eastAsia="宋体" w:hAnsi="Book Antiqua" w:cs="宋体"/>
          <w:b/>
          <w:bCs/>
          <w:color w:val="000000"/>
          <w:kern w:val="0"/>
          <w:sz w:val="24"/>
          <w:lang w:eastAsia="zh-CN"/>
        </w:rPr>
        <w:t>18</w:t>
      </w:r>
      <w:r w:rsidRPr="00AD05D3">
        <w:rPr>
          <w:rFonts w:ascii="Book Antiqua" w:eastAsia="宋体" w:hAnsi="Book Antiqua" w:cs="宋体"/>
          <w:color w:val="000000"/>
          <w:kern w:val="0"/>
          <w:sz w:val="24"/>
          <w:lang w:eastAsia="zh-CN"/>
        </w:rPr>
        <w:t>: 556-569 [PMID: 16020690 DOI: 10.1128/CMR.18.3.556-569.2005]</w:t>
      </w:r>
    </w:p>
    <w:p w:rsidR="00AD05D3" w:rsidRPr="00AD05D3" w:rsidRDefault="00AD05D3" w:rsidP="009778A7">
      <w:pPr>
        <w:widowControl/>
        <w:wordWrap/>
        <w:autoSpaceDE/>
        <w:autoSpaceDN/>
        <w:adjustRightInd w:val="0"/>
        <w:snapToGrid w:val="0"/>
        <w:spacing w:line="360" w:lineRule="auto"/>
        <w:rPr>
          <w:rFonts w:ascii="Book Antiqua" w:eastAsia="宋体" w:hAnsi="Book Antiqua" w:cs="宋体"/>
          <w:color w:val="000000"/>
          <w:kern w:val="0"/>
          <w:sz w:val="24"/>
          <w:lang w:eastAsia="zh-CN"/>
        </w:rPr>
      </w:pPr>
      <w:r w:rsidRPr="00AD05D3">
        <w:rPr>
          <w:rFonts w:ascii="Book Antiqua" w:eastAsia="宋体" w:hAnsi="Book Antiqua" w:cs="宋体"/>
          <w:color w:val="000000"/>
          <w:kern w:val="0"/>
          <w:sz w:val="24"/>
          <w:lang w:eastAsia="zh-CN"/>
        </w:rPr>
        <w:t>8 </w:t>
      </w:r>
      <w:proofErr w:type="spellStart"/>
      <w:r w:rsidRPr="00AD05D3">
        <w:rPr>
          <w:rFonts w:ascii="Book Antiqua" w:eastAsia="宋体" w:hAnsi="Book Antiqua" w:cs="宋体"/>
          <w:b/>
          <w:bCs/>
          <w:color w:val="000000"/>
          <w:kern w:val="0"/>
          <w:sz w:val="24"/>
          <w:lang w:eastAsia="zh-CN"/>
        </w:rPr>
        <w:t>Korkmaz</w:t>
      </w:r>
      <w:proofErr w:type="spellEnd"/>
      <w:r w:rsidRPr="00AD05D3">
        <w:rPr>
          <w:rFonts w:ascii="Book Antiqua" w:eastAsia="宋体" w:hAnsi="Book Antiqua" w:cs="宋体"/>
          <w:b/>
          <w:bCs/>
          <w:color w:val="000000"/>
          <w:kern w:val="0"/>
          <w:sz w:val="24"/>
          <w:lang w:eastAsia="zh-CN"/>
        </w:rPr>
        <w:t xml:space="preserve"> M</w:t>
      </w:r>
      <w:r w:rsidRPr="00AD05D3">
        <w:rPr>
          <w:rFonts w:ascii="Book Antiqua" w:eastAsia="宋体" w:hAnsi="Book Antiqua" w:cs="宋体"/>
          <w:color w:val="000000"/>
          <w:kern w:val="0"/>
          <w:sz w:val="24"/>
          <w:lang w:eastAsia="zh-CN"/>
        </w:rPr>
        <w:t xml:space="preserve">, </w:t>
      </w:r>
      <w:proofErr w:type="spellStart"/>
      <w:r w:rsidRPr="00AD05D3">
        <w:rPr>
          <w:rFonts w:ascii="Book Antiqua" w:eastAsia="宋体" w:hAnsi="Book Antiqua" w:cs="宋体"/>
          <w:color w:val="000000"/>
          <w:kern w:val="0"/>
          <w:sz w:val="24"/>
          <w:lang w:eastAsia="zh-CN"/>
        </w:rPr>
        <w:t>Gür</w:t>
      </w:r>
      <w:proofErr w:type="spellEnd"/>
      <w:r w:rsidRPr="00AD05D3">
        <w:rPr>
          <w:rFonts w:ascii="Book Antiqua" w:eastAsia="宋体" w:hAnsi="Book Antiqua" w:cs="宋体"/>
          <w:color w:val="000000"/>
          <w:kern w:val="0"/>
          <w:sz w:val="24"/>
          <w:lang w:eastAsia="zh-CN"/>
        </w:rPr>
        <w:t xml:space="preserve"> G, </w:t>
      </w:r>
      <w:proofErr w:type="spellStart"/>
      <w:r w:rsidRPr="00AD05D3">
        <w:rPr>
          <w:rFonts w:ascii="Book Antiqua" w:eastAsia="宋体" w:hAnsi="Book Antiqua" w:cs="宋体"/>
          <w:color w:val="000000"/>
          <w:kern w:val="0"/>
          <w:sz w:val="24"/>
          <w:lang w:eastAsia="zh-CN"/>
        </w:rPr>
        <w:t>Yilmaz</w:t>
      </w:r>
      <w:proofErr w:type="spellEnd"/>
      <w:r w:rsidRPr="00AD05D3">
        <w:rPr>
          <w:rFonts w:ascii="Book Antiqua" w:eastAsia="宋体" w:hAnsi="Book Antiqua" w:cs="宋体"/>
          <w:color w:val="000000"/>
          <w:kern w:val="0"/>
          <w:sz w:val="24"/>
          <w:lang w:eastAsia="zh-CN"/>
        </w:rPr>
        <w:t xml:space="preserve"> U, </w:t>
      </w:r>
      <w:proofErr w:type="spellStart"/>
      <w:r w:rsidRPr="00AD05D3">
        <w:rPr>
          <w:rFonts w:ascii="Book Antiqua" w:eastAsia="宋体" w:hAnsi="Book Antiqua" w:cs="宋体"/>
          <w:color w:val="000000"/>
          <w:kern w:val="0"/>
          <w:sz w:val="24"/>
          <w:lang w:eastAsia="zh-CN"/>
        </w:rPr>
        <w:t>Karakayali</w:t>
      </w:r>
      <w:proofErr w:type="spellEnd"/>
      <w:r w:rsidRPr="00AD05D3">
        <w:rPr>
          <w:rFonts w:ascii="Book Antiqua" w:eastAsia="宋体" w:hAnsi="Book Antiqua" w:cs="宋体"/>
          <w:color w:val="000000"/>
          <w:kern w:val="0"/>
          <w:sz w:val="24"/>
          <w:lang w:eastAsia="zh-CN"/>
        </w:rPr>
        <w:t xml:space="preserve"> H, </w:t>
      </w:r>
      <w:proofErr w:type="spellStart"/>
      <w:r w:rsidRPr="00AD05D3">
        <w:rPr>
          <w:rFonts w:ascii="Book Antiqua" w:eastAsia="宋体" w:hAnsi="Book Antiqua" w:cs="宋体"/>
          <w:color w:val="000000"/>
          <w:kern w:val="0"/>
          <w:sz w:val="24"/>
          <w:lang w:eastAsia="zh-CN"/>
        </w:rPr>
        <w:t>Boyacioğlu</w:t>
      </w:r>
      <w:proofErr w:type="spellEnd"/>
      <w:r w:rsidRPr="00AD05D3">
        <w:rPr>
          <w:rFonts w:ascii="Book Antiqua" w:eastAsia="宋体" w:hAnsi="Book Antiqua" w:cs="宋体"/>
          <w:color w:val="000000"/>
          <w:kern w:val="0"/>
          <w:sz w:val="24"/>
          <w:lang w:eastAsia="zh-CN"/>
        </w:rPr>
        <w:t xml:space="preserve"> S, </w:t>
      </w:r>
      <w:proofErr w:type="spellStart"/>
      <w:r w:rsidRPr="00AD05D3">
        <w:rPr>
          <w:rFonts w:ascii="Book Antiqua" w:eastAsia="宋体" w:hAnsi="Book Antiqua" w:cs="宋体"/>
          <w:color w:val="000000"/>
          <w:kern w:val="0"/>
          <w:sz w:val="24"/>
          <w:lang w:eastAsia="zh-CN"/>
        </w:rPr>
        <w:t>Haberal</w:t>
      </w:r>
      <w:proofErr w:type="spellEnd"/>
      <w:r w:rsidRPr="00AD05D3">
        <w:rPr>
          <w:rFonts w:ascii="Book Antiqua" w:eastAsia="宋体" w:hAnsi="Book Antiqua" w:cs="宋体"/>
          <w:color w:val="000000"/>
          <w:kern w:val="0"/>
          <w:sz w:val="24"/>
          <w:lang w:eastAsia="zh-CN"/>
        </w:rPr>
        <w:t xml:space="preserve"> M. Colonoscopy is a useful diagnostic tool for transplant recipients with lower </w:t>
      </w:r>
      <w:r w:rsidRPr="00AD05D3">
        <w:rPr>
          <w:rFonts w:ascii="Book Antiqua" w:eastAsia="宋体" w:hAnsi="Book Antiqua" w:cs="宋体"/>
          <w:color w:val="000000"/>
          <w:kern w:val="0"/>
          <w:sz w:val="24"/>
          <w:lang w:eastAsia="zh-CN"/>
        </w:rPr>
        <w:lastRenderedPageBreak/>
        <w:t>abdominal symptoms. </w:t>
      </w:r>
      <w:r w:rsidRPr="00AD05D3">
        <w:rPr>
          <w:rFonts w:ascii="Book Antiqua" w:eastAsia="宋体" w:hAnsi="Book Antiqua" w:cs="宋体"/>
          <w:i/>
          <w:iCs/>
          <w:color w:val="000000"/>
          <w:kern w:val="0"/>
          <w:sz w:val="24"/>
          <w:lang w:eastAsia="zh-CN"/>
        </w:rPr>
        <w:t xml:space="preserve">Transplant </w:t>
      </w:r>
      <w:proofErr w:type="spellStart"/>
      <w:r w:rsidRPr="00AD05D3">
        <w:rPr>
          <w:rFonts w:ascii="Book Antiqua" w:eastAsia="宋体" w:hAnsi="Book Antiqua" w:cs="宋体"/>
          <w:i/>
          <w:iCs/>
          <w:color w:val="000000"/>
          <w:kern w:val="0"/>
          <w:sz w:val="24"/>
          <w:lang w:eastAsia="zh-CN"/>
        </w:rPr>
        <w:t>Proc</w:t>
      </w:r>
      <w:proofErr w:type="spellEnd"/>
      <w:r w:rsidRPr="00AD05D3">
        <w:rPr>
          <w:rFonts w:ascii="Book Antiqua" w:eastAsia="宋体" w:hAnsi="Book Antiqua" w:cs="宋体"/>
          <w:color w:val="000000"/>
          <w:kern w:val="0"/>
          <w:sz w:val="24"/>
          <w:lang w:eastAsia="zh-CN"/>
        </w:rPr>
        <w:t> </w:t>
      </w:r>
      <w:r>
        <w:rPr>
          <w:rFonts w:ascii="Book Antiqua" w:eastAsia="宋体" w:hAnsi="Book Antiqua" w:cs="宋体" w:hint="eastAsia"/>
          <w:color w:val="000000"/>
          <w:kern w:val="0"/>
          <w:sz w:val="24"/>
          <w:lang w:eastAsia="zh-CN"/>
        </w:rPr>
        <w:t>2004</w:t>
      </w:r>
      <w:r w:rsidRPr="00AD05D3">
        <w:rPr>
          <w:rFonts w:ascii="Book Antiqua" w:eastAsia="宋体" w:hAnsi="Book Antiqua" w:cs="宋体"/>
          <w:color w:val="000000"/>
          <w:kern w:val="0"/>
          <w:sz w:val="24"/>
          <w:lang w:eastAsia="zh-CN"/>
        </w:rPr>
        <w:t>; </w:t>
      </w:r>
      <w:r w:rsidRPr="00AD05D3">
        <w:rPr>
          <w:rFonts w:ascii="Book Antiqua" w:eastAsia="宋体" w:hAnsi="Book Antiqua" w:cs="宋体"/>
          <w:b/>
          <w:bCs/>
          <w:color w:val="000000"/>
          <w:kern w:val="0"/>
          <w:sz w:val="24"/>
          <w:lang w:eastAsia="zh-CN"/>
        </w:rPr>
        <w:t>36</w:t>
      </w:r>
      <w:r w:rsidRPr="00AD05D3">
        <w:rPr>
          <w:rFonts w:ascii="Book Antiqua" w:eastAsia="宋体" w:hAnsi="Book Antiqua" w:cs="宋体"/>
          <w:color w:val="000000"/>
          <w:kern w:val="0"/>
          <w:sz w:val="24"/>
          <w:lang w:eastAsia="zh-CN"/>
        </w:rPr>
        <w:t>: 190-192 [PMID: 15013343 DOI: 10.1016/j.transproceed.2003.11.065]</w:t>
      </w:r>
    </w:p>
    <w:p w:rsidR="00AD05D3" w:rsidRPr="00AD05D3" w:rsidRDefault="00AD05D3" w:rsidP="009778A7">
      <w:pPr>
        <w:widowControl/>
        <w:wordWrap/>
        <w:autoSpaceDE/>
        <w:autoSpaceDN/>
        <w:adjustRightInd w:val="0"/>
        <w:snapToGrid w:val="0"/>
        <w:spacing w:line="360" w:lineRule="auto"/>
        <w:rPr>
          <w:rFonts w:ascii="Book Antiqua" w:eastAsia="宋体" w:hAnsi="Book Antiqua" w:cs="宋体"/>
          <w:color w:val="000000"/>
          <w:kern w:val="0"/>
          <w:sz w:val="24"/>
          <w:lang w:eastAsia="zh-CN"/>
        </w:rPr>
      </w:pPr>
      <w:r w:rsidRPr="00AD05D3">
        <w:rPr>
          <w:rFonts w:ascii="Book Antiqua" w:eastAsia="宋体" w:hAnsi="Book Antiqua" w:cs="宋体"/>
          <w:color w:val="000000"/>
          <w:kern w:val="0"/>
          <w:sz w:val="24"/>
          <w:lang w:eastAsia="zh-CN"/>
        </w:rPr>
        <w:t>9 </w:t>
      </w:r>
      <w:proofErr w:type="spellStart"/>
      <w:r w:rsidRPr="00AD05D3">
        <w:rPr>
          <w:rFonts w:ascii="Book Antiqua" w:eastAsia="宋体" w:hAnsi="Book Antiqua" w:cs="宋体"/>
          <w:b/>
          <w:bCs/>
          <w:color w:val="000000"/>
          <w:kern w:val="0"/>
          <w:sz w:val="24"/>
          <w:lang w:eastAsia="zh-CN"/>
        </w:rPr>
        <w:t>Zou</w:t>
      </w:r>
      <w:proofErr w:type="spellEnd"/>
      <w:r w:rsidRPr="00AD05D3">
        <w:rPr>
          <w:rFonts w:ascii="Book Antiqua" w:eastAsia="宋体" w:hAnsi="Book Antiqua" w:cs="宋体"/>
          <w:b/>
          <w:bCs/>
          <w:color w:val="000000"/>
          <w:kern w:val="0"/>
          <w:sz w:val="24"/>
          <w:lang w:eastAsia="zh-CN"/>
        </w:rPr>
        <w:t xml:space="preserve"> X</w:t>
      </w:r>
      <w:r w:rsidRPr="00AD05D3">
        <w:rPr>
          <w:rFonts w:ascii="Book Antiqua" w:eastAsia="宋体" w:hAnsi="Book Antiqua" w:cs="宋体"/>
          <w:color w:val="000000"/>
          <w:kern w:val="0"/>
          <w:sz w:val="24"/>
          <w:lang w:eastAsia="zh-CN"/>
        </w:rPr>
        <w:t xml:space="preserve">, Cao J, Yao Y, Liu W, Chen L. Endoscopic findings and </w:t>
      </w:r>
      <w:proofErr w:type="spellStart"/>
      <w:r w:rsidRPr="00AD05D3">
        <w:rPr>
          <w:rFonts w:ascii="Book Antiqua" w:eastAsia="宋体" w:hAnsi="Book Antiqua" w:cs="宋体"/>
          <w:color w:val="000000"/>
          <w:kern w:val="0"/>
          <w:sz w:val="24"/>
          <w:lang w:eastAsia="zh-CN"/>
        </w:rPr>
        <w:t>clinicopathologic</w:t>
      </w:r>
      <w:proofErr w:type="spellEnd"/>
      <w:r w:rsidRPr="00AD05D3">
        <w:rPr>
          <w:rFonts w:ascii="Book Antiqua" w:eastAsia="宋体" w:hAnsi="Book Antiqua" w:cs="宋体"/>
          <w:color w:val="000000"/>
          <w:kern w:val="0"/>
          <w:sz w:val="24"/>
          <w:lang w:eastAsia="zh-CN"/>
        </w:rPr>
        <w:t xml:space="preserve"> characteristics of ischemic colitis: a report of 85 cases. </w:t>
      </w:r>
      <w:r w:rsidRPr="00AD05D3">
        <w:rPr>
          <w:rFonts w:ascii="Book Antiqua" w:eastAsia="宋体" w:hAnsi="Book Antiqua" w:cs="宋体"/>
          <w:i/>
          <w:iCs/>
          <w:color w:val="000000"/>
          <w:kern w:val="0"/>
          <w:sz w:val="24"/>
          <w:lang w:eastAsia="zh-CN"/>
        </w:rPr>
        <w:t xml:space="preserve">Dig Dis </w:t>
      </w:r>
      <w:proofErr w:type="spellStart"/>
      <w:r w:rsidRPr="00AD05D3">
        <w:rPr>
          <w:rFonts w:ascii="Book Antiqua" w:eastAsia="宋体" w:hAnsi="Book Antiqua" w:cs="宋体"/>
          <w:i/>
          <w:iCs/>
          <w:color w:val="000000"/>
          <w:kern w:val="0"/>
          <w:sz w:val="24"/>
          <w:lang w:eastAsia="zh-CN"/>
        </w:rPr>
        <w:t>Sci</w:t>
      </w:r>
      <w:proofErr w:type="spellEnd"/>
      <w:r w:rsidRPr="00AD05D3">
        <w:rPr>
          <w:rFonts w:ascii="Book Antiqua" w:eastAsia="宋体" w:hAnsi="Book Antiqua" w:cs="宋体"/>
          <w:color w:val="000000"/>
          <w:kern w:val="0"/>
          <w:sz w:val="24"/>
          <w:lang w:eastAsia="zh-CN"/>
        </w:rPr>
        <w:t> 2009; </w:t>
      </w:r>
      <w:r w:rsidRPr="00AD05D3">
        <w:rPr>
          <w:rFonts w:ascii="Book Antiqua" w:eastAsia="宋体" w:hAnsi="Book Antiqua" w:cs="宋体"/>
          <w:b/>
          <w:bCs/>
          <w:color w:val="000000"/>
          <w:kern w:val="0"/>
          <w:sz w:val="24"/>
          <w:lang w:eastAsia="zh-CN"/>
        </w:rPr>
        <w:t>54</w:t>
      </w:r>
      <w:r w:rsidRPr="00AD05D3">
        <w:rPr>
          <w:rFonts w:ascii="Book Antiqua" w:eastAsia="宋体" w:hAnsi="Book Antiqua" w:cs="宋体"/>
          <w:color w:val="000000"/>
          <w:kern w:val="0"/>
          <w:sz w:val="24"/>
          <w:lang w:eastAsia="zh-CN"/>
        </w:rPr>
        <w:t>: 2009-2015 [PMID: 19089615 DOI: 10.1007/s10620-008-0579-1]</w:t>
      </w:r>
    </w:p>
    <w:p w:rsidR="00AD05D3" w:rsidRPr="00AD05D3" w:rsidRDefault="00AD05D3" w:rsidP="009778A7">
      <w:pPr>
        <w:widowControl/>
        <w:wordWrap/>
        <w:autoSpaceDE/>
        <w:autoSpaceDN/>
        <w:adjustRightInd w:val="0"/>
        <w:snapToGrid w:val="0"/>
        <w:spacing w:line="360" w:lineRule="auto"/>
        <w:rPr>
          <w:rFonts w:ascii="Book Antiqua" w:eastAsia="宋体" w:hAnsi="Book Antiqua" w:cs="宋体"/>
          <w:color w:val="000000"/>
          <w:kern w:val="0"/>
          <w:sz w:val="24"/>
          <w:lang w:eastAsia="zh-CN"/>
        </w:rPr>
      </w:pPr>
      <w:r w:rsidRPr="00AD05D3">
        <w:rPr>
          <w:rFonts w:ascii="Book Antiqua" w:eastAsia="宋体" w:hAnsi="Book Antiqua" w:cs="宋体"/>
          <w:color w:val="000000"/>
          <w:kern w:val="0"/>
          <w:sz w:val="24"/>
          <w:lang w:eastAsia="zh-CN"/>
        </w:rPr>
        <w:t>10 </w:t>
      </w:r>
      <w:proofErr w:type="spellStart"/>
      <w:r w:rsidRPr="00AD05D3">
        <w:rPr>
          <w:rFonts w:ascii="Book Antiqua" w:eastAsia="宋体" w:hAnsi="Book Antiqua" w:cs="宋体"/>
          <w:b/>
          <w:bCs/>
          <w:color w:val="000000"/>
          <w:kern w:val="0"/>
          <w:sz w:val="24"/>
          <w:lang w:eastAsia="zh-CN"/>
        </w:rPr>
        <w:t>Mezhir</w:t>
      </w:r>
      <w:proofErr w:type="spellEnd"/>
      <w:r w:rsidRPr="00AD05D3">
        <w:rPr>
          <w:rFonts w:ascii="Book Antiqua" w:eastAsia="宋体" w:hAnsi="Book Antiqua" w:cs="宋体"/>
          <w:b/>
          <w:bCs/>
          <w:color w:val="000000"/>
          <w:kern w:val="0"/>
          <w:sz w:val="24"/>
          <w:lang w:eastAsia="zh-CN"/>
        </w:rPr>
        <w:t xml:space="preserve"> JJ</w:t>
      </w:r>
      <w:r w:rsidRPr="00AD05D3">
        <w:rPr>
          <w:rFonts w:ascii="Book Antiqua" w:eastAsia="宋体" w:hAnsi="Book Antiqua" w:cs="宋体"/>
          <w:color w:val="000000"/>
          <w:kern w:val="0"/>
          <w:sz w:val="24"/>
          <w:lang w:eastAsia="zh-CN"/>
        </w:rPr>
        <w:t xml:space="preserve">, </w:t>
      </w:r>
      <w:proofErr w:type="spellStart"/>
      <w:r w:rsidRPr="00AD05D3">
        <w:rPr>
          <w:rFonts w:ascii="Book Antiqua" w:eastAsia="宋体" w:hAnsi="Book Antiqua" w:cs="宋体"/>
          <w:color w:val="000000"/>
          <w:kern w:val="0"/>
          <w:sz w:val="24"/>
          <w:lang w:eastAsia="zh-CN"/>
        </w:rPr>
        <w:t>Mullane</w:t>
      </w:r>
      <w:proofErr w:type="spellEnd"/>
      <w:r w:rsidRPr="00AD05D3">
        <w:rPr>
          <w:rFonts w:ascii="Book Antiqua" w:eastAsia="宋体" w:hAnsi="Book Antiqua" w:cs="宋体"/>
          <w:color w:val="000000"/>
          <w:kern w:val="0"/>
          <w:sz w:val="24"/>
          <w:lang w:eastAsia="zh-CN"/>
        </w:rPr>
        <w:t xml:space="preserve"> KM, </w:t>
      </w:r>
      <w:proofErr w:type="spellStart"/>
      <w:r w:rsidRPr="00AD05D3">
        <w:rPr>
          <w:rFonts w:ascii="Book Antiqua" w:eastAsia="宋体" w:hAnsi="Book Antiqua" w:cs="宋体"/>
          <w:color w:val="000000"/>
          <w:kern w:val="0"/>
          <w:sz w:val="24"/>
          <w:lang w:eastAsia="zh-CN"/>
        </w:rPr>
        <w:t>Zarling</w:t>
      </w:r>
      <w:proofErr w:type="spellEnd"/>
      <w:r w:rsidRPr="00AD05D3">
        <w:rPr>
          <w:rFonts w:ascii="Book Antiqua" w:eastAsia="宋体" w:hAnsi="Book Antiqua" w:cs="宋体"/>
          <w:color w:val="000000"/>
          <w:kern w:val="0"/>
          <w:sz w:val="24"/>
          <w:lang w:eastAsia="zh-CN"/>
        </w:rPr>
        <w:t xml:space="preserve"> J, </w:t>
      </w:r>
      <w:proofErr w:type="spellStart"/>
      <w:r w:rsidRPr="00AD05D3">
        <w:rPr>
          <w:rFonts w:ascii="Book Antiqua" w:eastAsia="宋体" w:hAnsi="Book Antiqua" w:cs="宋体"/>
          <w:color w:val="000000"/>
          <w:kern w:val="0"/>
          <w:sz w:val="24"/>
          <w:lang w:eastAsia="zh-CN"/>
        </w:rPr>
        <w:t>Satoskar</w:t>
      </w:r>
      <w:proofErr w:type="spellEnd"/>
      <w:r w:rsidRPr="00AD05D3">
        <w:rPr>
          <w:rFonts w:ascii="Book Antiqua" w:eastAsia="宋体" w:hAnsi="Book Antiqua" w:cs="宋体"/>
          <w:color w:val="000000"/>
          <w:kern w:val="0"/>
          <w:sz w:val="24"/>
          <w:lang w:eastAsia="zh-CN"/>
        </w:rPr>
        <w:t xml:space="preserve"> R, </w:t>
      </w:r>
      <w:proofErr w:type="spellStart"/>
      <w:r w:rsidRPr="00AD05D3">
        <w:rPr>
          <w:rFonts w:ascii="Book Antiqua" w:eastAsia="宋体" w:hAnsi="Book Antiqua" w:cs="宋体"/>
          <w:color w:val="000000"/>
          <w:kern w:val="0"/>
          <w:sz w:val="24"/>
          <w:lang w:eastAsia="zh-CN"/>
        </w:rPr>
        <w:t>Pai</w:t>
      </w:r>
      <w:proofErr w:type="spellEnd"/>
      <w:r w:rsidRPr="00AD05D3">
        <w:rPr>
          <w:rFonts w:ascii="Book Antiqua" w:eastAsia="宋体" w:hAnsi="Book Antiqua" w:cs="宋体"/>
          <w:color w:val="000000"/>
          <w:kern w:val="0"/>
          <w:sz w:val="24"/>
          <w:lang w:eastAsia="zh-CN"/>
        </w:rPr>
        <w:t xml:space="preserve"> RK, </w:t>
      </w:r>
      <w:proofErr w:type="spellStart"/>
      <w:r w:rsidRPr="00AD05D3">
        <w:rPr>
          <w:rFonts w:ascii="Book Antiqua" w:eastAsia="宋体" w:hAnsi="Book Antiqua" w:cs="宋体"/>
          <w:color w:val="000000"/>
          <w:kern w:val="0"/>
          <w:sz w:val="24"/>
          <w:lang w:eastAsia="zh-CN"/>
        </w:rPr>
        <w:t>Roggin</w:t>
      </w:r>
      <w:proofErr w:type="spellEnd"/>
      <w:r w:rsidRPr="00AD05D3">
        <w:rPr>
          <w:rFonts w:ascii="Book Antiqua" w:eastAsia="宋体" w:hAnsi="Book Antiqua" w:cs="宋体"/>
          <w:color w:val="000000"/>
          <w:kern w:val="0"/>
          <w:sz w:val="24"/>
          <w:lang w:eastAsia="zh-CN"/>
        </w:rPr>
        <w:t xml:space="preserve"> KK. Successful </w:t>
      </w:r>
      <w:proofErr w:type="spellStart"/>
      <w:r w:rsidRPr="00AD05D3">
        <w:rPr>
          <w:rFonts w:ascii="Book Antiqua" w:eastAsia="宋体" w:hAnsi="Book Antiqua" w:cs="宋体"/>
          <w:color w:val="000000"/>
          <w:kern w:val="0"/>
          <w:sz w:val="24"/>
          <w:lang w:eastAsia="zh-CN"/>
        </w:rPr>
        <w:t>nonoperative</w:t>
      </w:r>
      <w:proofErr w:type="spellEnd"/>
      <w:r w:rsidRPr="00AD05D3">
        <w:rPr>
          <w:rFonts w:ascii="Book Antiqua" w:eastAsia="宋体" w:hAnsi="Book Antiqua" w:cs="宋体"/>
          <w:color w:val="000000"/>
          <w:kern w:val="0"/>
          <w:sz w:val="24"/>
          <w:lang w:eastAsia="zh-CN"/>
        </w:rPr>
        <w:t xml:space="preserve"> management of gastrointestinal </w:t>
      </w:r>
      <w:proofErr w:type="spellStart"/>
      <w:r w:rsidRPr="00AD05D3">
        <w:rPr>
          <w:rFonts w:ascii="Book Antiqua" w:eastAsia="宋体" w:hAnsi="Book Antiqua" w:cs="宋体"/>
          <w:color w:val="000000"/>
          <w:kern w:val="0"/>
          <w:sz w:val="24"/>
          <w:lang w:eastAsia="zh-CN"/>
        </w:rPr>
        <w:t>mucormycosis</w:t>
      </w:r>
      <w:proofErr w:type="spellEnd"/>
      <w:r w:rsidRPr="00AD05D3">
        <w:rPr>
          <w:rFonts w:ascii="Book Antiqua" w:eastAsia="宋体" w:hAnsi="Book Antiqua" w:cs="宋体"/>
          <w:color w:val="000000"/>
          <w:kern w:val="0"/>
          <w:sz w:val="24"/>
          <w:lang w:eastAsia="zh-CN"/>
        </w:rPr>
        <w:t>: novel therapy for invasive disease. </w:t>
      </w:r>
      <w:proofErr w:type="spellStart"/>
      <w:r w:rsidRPr="00AD05D3">
        <w:rPr>
          <w:rFonts w:ascii="Book Antiqua" w:eastAsia="宋体" w:hAnsi="Book Antiqua" w:cs="宋体"/>
          <w:i/>
          <w:iCs/>
          <w:color w:val="000000"/>
          <w:kern w:val="0"/>
          <w:sz w:val="24"/>
          <w:lang w:eastAsia="zh-CN"/>
        </w:rPr>
        <w:t>Surg</w:t>
      </w:r>
      <w:proofErr w:type="spellEnd"/>
      <w:r w:rsidRPr="00AD05D3">
        <w:rPr>
          <w:rFonts w:ascii="Book Antiqua" w:eastAsia="宋体" w:hAnsi="Book Antiqua" w:cs="宋体"/>
          <w:i/>
          <w:iCs/>
          <w:color w:val="000000"/>
          <w:kern w:val="0"/>
          <w:sz w:val="24"/>
          <w:lang w:eastAsia="zh-CN"/>
        </w:rPr>
        <w:t xml:space="preserve"> Infect (</w:t>
      </w:r>
      <w:proofErr w:type="spellStart"/>
      <w:r w:rsidRPr="00AD05D3">
        <w:rPr>
          <w:rFonts w:ascii="Book Antiqua" w:eastAsia="宋体" w:hAnsi="Book Antiqua" w:cs="宋体"/>
          <w:i/>
          <w:iCs/>
          <w:color w:val="000000"/>
          <w:kern w:val="0"/>
          <w:sz w:val="24"/>
          <w:lang w:eastAsia="zh-CN"/>
        </w:rPr>
        <w:t>Larchmt</w:t>
      </w:r>
      <w:proofErr w:type="spellEnd"/>
      <w:r w:rsidRPr="00AD05D3">
        <w:rPr>
          <w:rFonts w:ascii="Book Antiqua" w:eastAsia="宋体" w:hAnsi="Book Antiqua" w:cs="宋体"/>
          <w:i/>
          <w:iCs/>
          <w:color w:val="000000"/>
          <w:kern w:val="0"/>
          <w:sz w:val="24"/>
          <w:lang w:eastAsia="zh-CN"/>
        </w:rPr>
        <w:t>)</w:t>
      </w:r>
      <w:r w:rsidRPr="00AD05D3">
        <w:rPr>
          <w:rFonts w:ascii="Book Antiqua" w:eastAsia="宋体" w:hAnsi="Book Antiqua" w:cs="宋体"/>
          <w:color w:val="000000"/>
          <w:kern w:val="0"/>
          <w:sz w:val="24"/>
          <w:lang w:eastAsia="zh-CN"/>
        </w:rPr>
        <w:t> 2009; </w:t>
      </w:r>
      <w:r w:rsidRPr="00AD05D3">
        <w:rPr>
          <w:rFonts w:ascii="Book Antiqua" w:eastAsia="宋体" w:hAnsi="Book Antiqua" w:cs="宋体"/>
          <w:b/>
          <w:bCs/>
          <w:color w:val="000000"/>
          <w:kern w:val="0"/>
          <w:sz w:val="24"/>
          <w:lang w:eastAsia="zh-CN"/>
        </w:rPr>
        <w:t>10</w:t>
      </w:r>
      <w:r w:rsidRPr="00AD05D3">
        <w:rPr>
          <w:rFonts w:ascii="Book Antiqua" w:eastAsia="宋体" w:hAnsi="Book Antiqua" w:cs="宋体"/>
          <w:color w:val="000000"/>
          <w:kern w:val="0"/>
          <w:sz w:val="24"/>
          <w:lang w:eastAsia="zh-CN"/>
        </w:rPr>
        <w:t>: 447-451 [PMID: 19485785 DOI: 10.1089/sur.2008.049]</w:t>
      </w:r>
    </w:p>
    <w:p w:rsidR="0049340C" w:rsidRDefault="0049340C" w:rsidP="009778A7">
      <w:pPr>
        <w:wordWrap/>
        <w:adjustRightInd w:val="0"/>
        <w:snapToGrid w:val="0"/>
        <w:spacing w:line="360" w:lineRule="auto"/>
        <w:rPr>
          <w:rFonts w:ascii="Times New Roman" w:eastAsia="Malgun Gothic"/>
          <w:kern w:val="0"/>
          <w:sz w:val="24"/>
        </w:rPr>
      </w:pPr>
    </w:p>
    <w:p w:rsidR="009778A7" w:rsidRPr="00CE4867" w:rsidRDefault="009778A7" w:rsidP="009778A7">
      <w:pPr>
        <w:wordWrap/>
        <w:adjustRightInd w:val="0"/>
        <w:snapToGrid w:val="0"/>
        <w:spacing w:line="360" w:lineRule="auto"/>
        <w:rPr>
          <w:rFonts w:ascii="Book Antiqua" w:hAnsi="Book Antiqua"/>
          <w:b/>
          <w:bCs/>
          <w:color w:val="000000"/>
          <w:sz w:val="24"/>
        </w:rPr>
      </w:pPr>
      <w:bookmarkStart w:id="17" w:name="OLE_LINK11"/>
      <w:bookmarkStart w:id="18" w:name="OLE_LINK12"/>
      <w:bookmarkStart w:id="19" w:name="OLE_LINK36"/>
      <w:bookmarkStart w:id="20" w:name="OLE_LINK37"/>
      <w:bookmarkStart w:id="21" w:name="OLE_LINK20"/>
      <w:bookmarkStart w:id="22" w:name="OLE_LINK80"/>
      <w:bookmarkStart w:id="23" w:name="OLE_LINK85"/>
      <w:bookmarkStart w:id="24" w:name="OLE_LINK194"/>
      <w:bookmarkStart w:id="25" w:name="OLE_LINK118"/>
      <w:r w:rsidRPr="00CE4867">
        <w:rPr>
          <w:rStyle w:val="a6"/>
          <w:rFonts w:ascii="Book Antiqua" w:hAnsi="Book Antiqua"/>
          <w:noProof/>
          <w:color w:val="000000"/>
          <w:sz w:val="24"/>
        </w:rPr>
        <w:t>P-Reviewer</w:t>
      </w:r>
      <w:bookmarkEnd w:id="17"/>
      <w:bookmarkEnd w:id="18"/>
      <w:r>
        <w:rPr>
          <w:rStyle w:val="a6"/>
          <w:rFonts w:ascii="Book Antiqua" w:eastAsiaTheme="minorEastAsia" w:hAnsi="Book Antiqua" w:hint="eastAsia"/>
          <w:noProof/>
          <w:color w:val="000000"/>
          <w:sz w:val="24"/>
          <w:lang w:eastAsia="zh-CN"/>
        </w:rPr>
        <w:t>s</w:t>
      </w:r>
      <w:r w:rsidRPr="00CE4867">
        <w:rPr>
          <w:rFonts w:ascii="Book Antiqua" w:hAnsi="Book Antiqua"/>
          <w:b/>
          <w:bCs/>
          <w:color w:val="000000"/>
          <w:sz w:val="24"/>
        </w:rPr>
        <w:t xml:space="preserve"> </w:t>
      </w:r>
      <w:r w:rsidRPr="009778A7">
        <w:rPr>
          <w:rFonts w:ascii="Book Antiqua" w:hAnsi="Book Antiqua"/>
          <w:bCs/>
          <w:color w:val="000000"/>
          <w:sz w:val="24"/>
        </w:rPr>
        <w:t>Rodrigo</w:t>
      </w:r>
      <w:r>
        <w:rPr>
          <w:rFonts w:ascii="Book Antiqua" w:eastAsiaTheme="minorEastAsia" w:hAnsi="Book Antiqua" w:hint="eastAsia"/>
          <w:bCs/>
          <w:color w:val="000000"/>
          <w:sz w:val="24"/>
          <w:lang w:eastAsia="zh-CN"/>
        </w:rPr>
        <w:t xml:space="preserve"> </w:t>
      </w:r>
      <w:r w:rsidRPr="009778A7">
        <w:rPr>
          <w:rFonts w:ascii="Book Antiqua" w:hAnsi="Book Antiqua"/>
          <w:bCs/>
          <w:color w:val="000000"/>
          <w:sz w:val="24"/>
        </w:rPr>
        <w:t>L</w:t>
      </w:r>
      <w:r>
        <w:rPr>
          <w:rFonts w:ascii="Book Antiqua" w:eastAsiaTheme="minorEastAsia" w:hAnsi="Book Antiqua" w:hint="eastAsia"/>
          <w:bCs/>
          <w:color w:val="000000"/>
          <w:sz w:val="24"/>
          <w:lang w:eastAsia="zh-CN"/>
        </w:rPr>
        <w:t xml:space="preserve">, </w:t>
      </w:r>
      <w:r>
        <w:rPr>
          <w:rFonts w:ascii="Book Antiqua" w:eastAsiaTheme="minorEastAsia" w:hAnsi="Book Antiqua"/>
          <w:bCs/>
          <w:color w:val="000000"/>
          <w:sz w:val="24"/>
          <w:lang w:eastAsia="zh-CN"/>
        </w:rPr>
        <w:t>Nielsen</w:t>
      </w:r>
      <w:r w:rsidRPr="009778A7">
        <w:rPr>
          <w:rFonts w:ascii="Book Antiqua" w:eastAsiaTheme="minorEastAsia" w:hAnsi="Book Antiqua"/>
          <w:bCs/>
          <w:color w:val="000000"/>
          <w:sz w:val="24"/>
          <w:lang w:eastAsia="zh-CN"/>
        </w:rPr>
        <w:t xml:space="preserve"> OH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9"/>
    <w:bookmarkEnd w:id="20"/>
    <w:bookmarkEnd w:id="21"/>
    <w:bookmarkEnd w:id="22"/>
    <w:bookmarkEnd w:id="23"/>
    <w:bookmarkEnd w:id="24"/>
    <w:bookmarkEnd w:id="25"/>
    <w:p w:rsidR="0049340C" w:rsidRPr="009778A7" w:rsidRDefault="0049340C" w:rsidP="009778A7">
      <w:pPr>
        <w:wordWrap/>
        <w:adjustRightInd w:val="0"/>
        <w:snapToGrid w:val="0"/>
        <w:spacing w:line="360" w:lineRule="auto"/>
        <w:rPr>
          <w:rFonts w:ascii="Times New Roman" w:eastAsia="Malgun Gothic"/>
          <w:kern w:val="0"/>
          <w:sz w:val="24"/>
        </w:rPr>
      </w:pPr>
    </w:p>
    <w:p w:rsidR="0049340C" w:rsidRDefault="0049340C" w:rsidP="00D1109C">
      <w:pPr>
        <w:wordWrap/>
        <w:adjustRightInd w:val="0"/>
        <w:snapToGrid w:val="0"/>
        <w:spacing w:line="360" w:lineRule="auto"/>
        <w:rPr>
          <w:rFonts w:ascii="Times New Roman" w:eastAsia="Malgun Gothic"/>
          <w:kern w:val="0"/>
          <w:sz w:val="24"/>
        </w:rPr>
      </w:pPr>
    </w:p>
    <w:p w:rsidR="0049340C" w:rsidRDefault="0049340C" w:rsidP="00D1109C">
      <w:pPr>
        <w:wordWrap/>
        <w:adjustRightInd w:val="0"/>
        <w:snapToGrid w:val="0"/>
        <w:spacing w:line="360" w:lineRule="auto"/>
        <w:rPr>
          <w:rFonts w:ascii="Times New Roman" w:eastAsia="Malgun Gothic"/>
          <w:kern w:val="0"/>
          <w:sz w:val="24"/>
        </w:rPr>
      </w:pPr>
    </w:p>
    <w:p w:rsidR="0049340C" w:rsidRDefault="0049340C" w:rsidP="00D1109C">
      <w:pPr>
        <w:wordWrap/>
        <w:adjustRightInd w:val="0"/>
        <w:snapToGrid w:val="0"/>
        <w:spacing w:line="360" w:lineRule="auto"/>
        <w:rPr>
          <w:rFonts w:ascii="Times New Roman" w:eastAsia="Malgun Gothic"/>
          <w:kern w:val="0"/>
          <w:sz w:val="24"/>
        </w:rPr>
      </w:pPr>
    </w:p>
    <w:p w:rsidR="0049340C" w:rsidRDefault="0049340C" w:rsidP="00D1109C">
      <w:pPr>
        <w:wordWrap/>
        <w:adjustRightInd w:val="0"/>
        <w:snapToGrid w:val="0"/>
        <w:spacing w:line="360" w:lineRule="auto"/>
        <w:rPr>
          <w:rFonts w:ascii="Times New Roman" w:eastAsiaTheme="minorEastAsia"/>
          <w:kern w:val="0"/>
          <w:sz w:val="24"/>
          <w:lang w:eastAsia="zh-CN"/>
        </w:rPr>
      </w:pPr>
    </w:p>
    <w:p w:rsidR="00EF2D1F" w:rsidRDefault="00EF2D1F" w:rsidP="00D1109C">
      <w:pPr>
        <w:wordWrap/>
        <w:adjustRightInd w:val="0"/>
        <w:snapToGrid w:val="0"/>
        <w:spacing w:line="360" w:lineRule="auto"/>
        <w:rPr>
          <w:rFonts w:ascii="Times New Roman" w:eastAsiaTheme="minorEastAsia"/>
          <w:kern w:val="0"/>
          <w:sz w:val="24"/>
          <w:lang w:eastAsia="zh-CN"/>
        </w:rPr>
      </w:pPr>
    </w:p>
    <w:p w:rsidR="00EF2D1F" w:rsidRDefault="00EF2D1F" w:rsidP="00D1109C">
      <w:pPr>
        <w:wordWrap/>
        <w:adjustRightInd w:val="0"/>
        <w:snapToGrid w:val="0"/>
        <w:spacing w:line="360" w:lineRule="auto"/>
        <w:rPr>
          <w:rFonts w:ascii="Times New Roman" w:eastAsiaTheme="minorEastAsia"/>
          <w:kern w:val="0"/>
          <w:sz w:val="24"/>
          <w:lang w:eastAsia="zh-CN"/>
        </w:rPr>
      </w:pPr>
    </w:p>
    <w:p w:rsidR="00EF2D1F" w:rsidRDefault="00EF2D1F" w:rsidP="00D1109C">
      <w:pPr>
        <w:wordWrap/>
        <w:adjustRightInd w:val="0"/>
        <w:snapToGrid w:val="0"/>
        <w:spacing w:line="360" w:lineRule="auto"/>
        <w:rPr>
          <w:rFonts w:ascii="Times New Roman" w:eastAsiaTheme="minorEastAsia"/>
          <w:kern w:val="0"/>
          <w:sz w:val="24"/>
          <w:lang w:eastAsia="zh-CN"/>
        </w:rPr>
      </w:pPr>
    </w:p>
    <w:p w:rsidR="00EF2D1F" w:rsidRDefault="00EF2D1F" w:rsidP="00D1109C">
      <w:pPr>
        <w:wordWrap/>
        <w:adjustRightInd w:val="0"/>
        <w:snapToGrid w:val="0"/>
        <w:spacing w:line="360" w:lineRule="auto"/>
        <w:rPr>
          <w:rFonts w:ascii="Times New Roman" w:eastAsiaTheme="minorEastAsia"/>
          <w:kern w:val="0"/>
          <w:sz w:val="24"/>
          <w:lang w:eastAsia="zh-CN"/>
        </w:rPr>
      </w:pPr>
    </w:p>
    <w:p w:rsidR="00EF2D1F" w:rsidRDefault="00EF2D1F" w:rsidP="00D1109C">
      <w:pPr>
        <w:wordWrap/>
        <w:adjustRightInd w:val="0"/>
        <w:snapToGrid w:val="0"/>
        <w:spacing w:line="360" w:lineRule="auto"/>
        <w:rPr>
          <w:rFonts w:ascii="Times New Roman" w:eastAsiaTheme="minorEastAsia"/>
          <w:kern w:val="0"/>
          <w:sz w:val="24"/>
          <w:lang w:eastAsia="zh-CN"/>
        </w:rPr>
      </w:pPr>
    </w:p>
    <w:p w:rsidR="00EF2D1F" w:rsidRDefault="00EF2D1F" w:rsidP="00D1109C">
      <w:pPr>
        <w:wordWrap/>
        <w:adjustRightInd w:val="0"/>
        <w:snapToGrid w:val="0"/>
        <w:spacing w:line="360" w:lineRule="auto"/>
        <w:rPr>
          <w:rFonts w:ascii="Times New Roman" w:eastAsiaTheme="minorEastAsia"/>
          <w:kern w:val="0"/>
          <w:sz w:val="24"/>
          <w:lang w:eastAsia="zh-CN"/>
        </w:rPr>
      </w:pPr>
    </w:p>
    <w:p w:rsidR="00EF2D1F" w:rsidRDefault="00EF2D1F" w:rsidP="00D1109C">
      <w:pPr>
        <w:wordWrap/>
        <w:adjustRightInd w:val="0"/>
        <w:snapToGrid w:val="0"/>
        <w:spacing w:line="360" w:lineRule="auto"/>
        <w:rPr>
          <w:rFonts w:ascii="Times New Roman" w:eastAsiaTheme="minorEastAsia"/>
          <w:kern w:val="0"/>
          <w:sz w:val="24"/>
          <w:lang w:eastAsia="zh-CN"/>
        </w:rPr>
      </w:pPr>
    </w:p>
    <w:p w:rsidR="00EF2D1F" w:rsidRDefault="00EF2D1F" w:rsidP="00D1109C">
      <w:pPr>
        <w:wordWrap/>
        <w:adjustRightInd w:val="0"/>
        <w:snapToGrid w:val="0"/>
        <w:spacing w:line="360" w:lineRule="auto"/>
        <w:rPr>
          <w:rFonts w:ascii="Times New Roman" w:eastAsiaTheme="minorEastAsia"/>
          <w:kern w:val="0"/>
          <w:sz w:val="24"/>
          <w:lang w:eastAsia="zh-CN"/>
        </w:rPr>
      </w:pPr>
    </w:p>
    <w:p w:rsidR="00EF2D1F" w:rsidRDefault="00EF2D1F" w:rsidP="00D1109C">
      <w:pPr>
        <w:wordWrap/>
        <w:adjustRightInd w:val="0"/>
        <w:snapToGrid w:val="0"/>
        <w:spacing w:line="360" w:lineRule="auto"/>
        <w:rPr>
          <w:rFonts w:ascii="Times New Roman" w:eastAsiaTheme="minorEastAsia"/>
          <w:kern w:val="0"/>
          <w:sz w:val="24"/>
          <w:lang w:eastAsia="zh-CN"/>
        </w:rPr>
      </w:pPr>
    </w:p>
    <w:p w:rsidR="00EF2D1F" w:rsidRDefault="00EF2D1F" w:rsidP="00D1109C">
      <w:pPr>
        <w:wordWrap/>
        <w:adjustRightInd w:val="0"/>
        <w:snapToGrid w:val="0"/>
        <w:spacing w:line="360" w:lineRule="auto"/>
        <w:rPr>
          <w:rFonts w:ascii="Times New Roman" w:eastAsiaTheme="minorEastAsia"/>
          <w:kern w:val="0"/>
          <w:sz w:val="24"/>
          <w:lang w:eastAsia="zh-CN"/>
        </w:rPr>
      </w:pPr>
    </w:p>
    <w:p w:rsidR="00EF2D1F" w:rsidRDefault="00EF2D1F" w:rsidP="00D1109C">
      <w:pPr>
        <w:wordWrap/>
        <w:adjustRightInd w:val="0"/>
        <w:snapToGrid w:val="0"/>
        <w:spacing w:line="360" w:lineRule="auto"/>
        <w:rPr>
          <w:rFonts w:ascii="Times New Roman" w:eastAsiaTheme="minorEastAsia"/>
          <w:kern w:val="0"/>
          <w:sz w:val="24"/>
          <w:lang w:eastAsia="zh-CN"/>
        </w:rPr>
      </w:pPr>
    </w:p>
    <w:p w:rsidR="00EF2D1F" w:rsidRDefault="00EF2D1F" w:rsidP="00D1109C">
      <w:pPr>
        <w:wordWrap/>
        <w:adjustRightInd w:val="0"/>
        <w:snapToGrid w:val="0"/>
        <w:spacing w:line="360" w:lineRule="auto"/>
        <w:rPr>
          <w:rFonts w:ascii="Times New Roman" w:eastAsiaTheme="minorEastAsia"/>
          <w:kern w:val="0"/>
          <w:sz w:val="24"/>
          <w:lang w:eastAsia="zh-CN"/>
        </w:rPr>
      </w:pPr>
    </w:p>
    <w:p w:rsidR="00EF2D1F" w:rsidRDefault="00EF2D1F" w:rsidP="00D1109C">
      <w:pPr>
        <w:wordWrap/>
        <w:adjustRightInd w:val="0"/>
        <w:snapToGrid w:val="0"/>
        <w:spacing w:line="360" w:lineRule="auto"/>
        <w:rPr>
          <w:rFonts w:ascii="Times New Roman" w:eastAsiaTheme="minorEastAsia"/>
          <w:kern w:val="0"/>
          <w:sz w:val="24"/>
          <w:lang w:eastAsia="zh-CN"/>
        </w:rPr>
      </w:pPr>
    </w:p>
    <w:p w:rsidR="00EF2D1F" w:rsidRPr="00EF2D1F" w:rsidRDefault="00EF2D1F" w:rsidP="00D1109C">
      <w:pPr>
        <w:wordWrap/>
        <w:adjustRightInd w:val="0"/>
        <w:snapToGrid w:val="0"/>
        <w:spacing w:line="360" w:lineRule="auto"/>
        <w:rPr>
          <w:rFonts w:ascii="Times New Roman" w:eastAsiaTheme="minorEastAsia"/>
          <w:kern w:val="0"/>
          <w:sz w:val="24"/>
          <w:lang w:eastAsia="zh-CN"/>
        </w:rPr>
      </w:pPr>
    </w:p>
    <w:p w:rsidR="0049340C" w:rsidRPr="007E397A" w:rsidRDefault="0049340C" w:rsidP="00D1109C">
      <w:pPr>
        <w:wordWrap/>
        <w:adjustRightInd w:val="0"/>
        <w:snapToGrid w:val="0"/>
        <w:spacing w:line="360" w:lineRule="auto"/>
        <w:rPr>
          <w:rFonts w:ascii="Book Antiqua" w:hAnsi="Book Antiqua"/>
          <w:kern w:val="0"/>
          <w:sz w:val="24"/>
        </w:rPr>
      </w:pPr>
      <w:r w:rsidRPr="007E397A">
        <w:rPr>
          <w:rFonts w:ascii="Book Antiqua" w:hAnsi="Book Antiqua"/>
          <w:b/>
          <w:kern w:val="0"/>
          <w:sz w:val="24"/>
        </w:rPr>
        <w:lastRenderedPageBreak/>
        <w:t>Figure 1</w:t>
      </w:r>
      <w:r w:rsidRPr="007E397A">
        <w:rPr>
          <w:rFonts w:ascii="Book Antiqua" w:hAnsi="Book Antiqua"/>
          <w:kern w:val="0"/>
          <w:sz w:val="24"/>
        </w:rPr>
        <w:t xml:space="preserve"> </w:t>
      </w:r>
      <w:proofErr w:type="spellStart"/>
      <w:r>
        <w:rPr>
          <w:rFonts w:ascii="Book Antiqua" w:hAnsi="Book Antiqua"/>
          <w:b/>
          <w:kern w:val="0"/>
          <w:sz w:val="24"/>
        </w:rPr>
        <w:t>A</w:t>
      </w:r>
      <w:r w:rsidRPr="007E397A">
        <w:rPr>
          <w:rFonts w:ascii="Book Antiqua" w:hAnsi="Book Antiqua"/>
          <w:b/>
          <w:kern w:val="0"/>
          <w:sz w:val="24"/>
        </w:rPr>
        <w:t>bdominopelvic</w:t>
      </w:r>
      <w:proofErr w:type="spellEnd"/>
      <w:r w:rsidRPr="007E397A">
        <w:rPr>
          <w:rFonts w:ascii="Book Antiqua" w:hAnsi="Book Antiqua"/>
          <w:b/>
          <w:kern w:val="0"/>
          <w:sz w:val="24"/>
        </w:rPr>
        <w:t xml:space="preserve"> </w:t>
      </w:r>
      <w:r w:rsidR="00EE5B44" w:rsidRPr="00EE5B44">
        <w:rPr>
          <w:rFonts w:ascii="Book Antiqua" w:hAnsi="Book Antiqua"/>
          <w:b/>
          <w:kern w:val="0"/>
          <w:sz w:val="24"/>
        </w:rPr>
        <w:t>computed tomography</w:t>
      </w:r>
      <w:r w:rsidRPr="007E397A">
        <w:rPr>
          <w:rFonts w:ascii="Book Antiqua" w:hAnsi="Book Antiqua"/>
          <w:b/>
          <w:kern w:val="0"/>
          <w:sz w:val="24"/>
        </w:rPr>
        <w:t xml:space="preserve"> scan.</w:t>
      </w:r>
      <w:r w:rsidRPr="007E397A">
        <w:rPr>
          <w:rFonts w:ascii="Book Antiqua" w:hAnsi="Book Antiqua"/>
          <w:kern w:val="0"/>
          <w:sz w:val="24"/>
        </w:rPr>
        <w:t xml:space="preserve"> Mild to moderate symmetrical wall thickening with decreased mural attenuation</w:t>
      </w:r>
      <w:r>
        <w:rPr>
          <w:rFonts w:ascii="Book Antiqua" w:hAnsi="Book Antiqua"/>
          <w:kern w:val="0"/>
          <w:sz w:val="24"/>
        </w:rPr>
        <w:t xml:space="preserve"> </w:t>
      </w:r>
      <w:r>
        <w:rPr>
          <w:rFonts w:ascii="Book Antiqua" w:hAnsi="Book Antiqua" w:hint="eastAsia"/>
          <w:kern w:val="0"/>
          <w:sz w:val="24"/>
        </w:rPr>
        <w:t>was</w:t>
      </w:r>
      <w:r w:rsidRPr="007E397A">
        <w:rPr>
          <w:rFonts w:ascii="Book Antiqua" w:hAnsi="Book Antiqua"/>
          <w:kern w:val="0"/>
          <w:sz w:val="24"/>
        </w:rPr>
        <w:t xml:space="preserve"> observed from the hepatic flexure to distal sigmoid colon.</w:t>
      </w:r>
    </w:p>
    <w:p w:rsidR="0049340C" w:rsidRPr="007E397A" w:rsidRDefault="0049340C" w:rsidP="00D1109C">
      <w:pPr>
        <w:wordWrap/>
        <w:adjustRightInd w:val="0"/>
        <w:snapToGrid w:val="0"/>
        <w:spacing w:line="360" w:lineRule="auto"/>
        <w:jc w:val="left"/>
        <w:rPr>
          <w:rFonts w:ascii="Book Antiqua" w:hAnsi="Book Antiqua"/>
          <w:kern w:val="0"/>
          <w:sz w:val="24"/>
        </w:rPr>
      </w:pPr>
    </w:p>
    <w:p w:rsidR="0049340C" w:rsidRPr="007E397A" w:rsidRDefault="0049340C" w:rsidP="00D1109C">
      <w:pPr>
        <w:wordWrap/>
        <w:adjustRightInd w:val="0"/>
        <w:snapToGrid w:val="0"/>
        <w:spacing w:line="360" w:lineRule="auto"/>
        <w:rPr>
          <w:rFonts w:ascii="Book Antiqua" w:hAnsi="Book Antiqua"/>
          <w:kern w:val="0"/>
          <w:sz w:val="24"/>
        </w:rPr>
      </w:pPr>
      <w:r w:rsidRPr="007E397A">
        <w:rPr>
          <w:rFonts w:ascii="Book Antiqua" w:hAnsi="Book Antiqua"/>
          <w:b/>
          <w:kern w:val="0"/>
          <w:sz w:val="24"/>
        </w:rPr>
        <w:t>Figure 2</w:t>
      </w:r>
      <w:r w:rsidRPr="007E397A">
        <w:rPr>
          <w:rFonts w:ascii="Book Antiqua" w:hAnsi="Book Antiqua"/>
          <w:kern w:val="0"/>
          <w:sz w:val="24"/>
        </w:rPr>
        <w:t xml:space="preserve"> </w:t>
      </w:r>
      <w:proofErr w:type="spellStart"/>
      <w:r w:rsidRPr="007E397A">
        <w:rPr>
          <w:rFonts w:ascii="Book Antiqua" w:hAnsi="Book Antiqua"/>
          <w:b/>
          <w:kern w:val="0"/>
          <w:sz w:val="24"/>
        </w:rPr>
        <w:t>Sigmoidoscopic</w:t>
      </w:r>
      <w:proofErr w:type="spellEnd"/>
      <w:r w:rsidRPr="007E397A">
        <w:rPr>
          <w:rFonts w:ascii="Book Antiqua" w:hAnsi="Book Antiqua"/>
          <w:b/>
          <w:kern w:val="0"/>
          <w:sz w:val="24"/>
        </w:rPr>
        <w:t xml:space="preserve"> findings.</w:t>
      </w:r>
      <w:r w:rsidRPr="007E397A">
        <w:rPr>
          <w:rFonts w:ascii="Book Antiqua" w:hAnsi="Book Antiqua"/>
          <w:kern w:val="0"/>
          <w:sz w:val="24"/>
        </w:rPr>
        <w:t xml:space="preserve"> </w:t>
      </w:r>
      <w:r>
        <w:rPr>
          <w:rFonts w:ascii="Book Antiqua" w:hAnsi="Book Antiqua"/>
          <w:kern w:val="0"/>
          <w:sz w:val="24"/>
        </w:rPr>
        <w:t>A</w:t>
      </w:r>
      <w:r w:rsidR="00E23454">
        <w:rPr>
          <w:rFonts w:ascii="Book Antiqua" w:eastAsiaTheme="minorEastAsia" w:hAnsi="Book Antiqua" w:hint="eastAsia"/>
          <w:kern w:val="0"/>
          <w:sz w:val="24"/>
          <w:lang w:eastAsia="zh-CN"/>
        </w:rPr>
        <w:t>:</w:t>
      </w:r>
      <w:r w:rsidRPr="007E397A">
        <w:rPr>
          <w:rFonts w:ascii="Book Antiqua" w:hAnsi="Book Antiqua"/>
          <w:kern w:val="0"/>
          <w:sz w:val="24"/>
        </w:rPr>
        <w:t xml:space="preserve"> The mucosa shows multiple shallow ulcerations, edema with friability of the mucosa, and loss of the normal vascular appearance</w:t>
      </w:r>
      <w:r w:rsidR="00B53C61">
        <w:rPr>
          <w:rFonts w:ascii="Book Antiqua" w:eastAsiaTheme="minorEastAsia" w:hAnsi="Book Antiqua" w:hint="eastAsia"/>
          <w:kern w:val="0"/>
          <w:sz w:val="24"/>
          <w:lang w:eastAsia="zh-CN"/>
        </w:rPr>
        <w:t>;</w:t>
      </w:r>
      <w:r w:rsidRPr="007E397A">
        <w:rPr>
          <w:rFonts w:ascii="Book Antiqua" w:hAnsi="Book Antiqua"/>
          <w:kern w:val="0"/>
          <w:sz w:val="24"/>
        </w:rPr>
        <w:t xml:space="preserve"> </w:t>
      </w:r>
      <w:r>
        <w:rPr>
          <w:rFonts w:ascii="Book Antiqua" w:hAnsi="Book Antiqua"/>
          <w:kern w:val="0"/>
          <w:sz w:val="24"/>
        </w:rPr>
        <w:t>B</w:t>
      </w:r>
      <w:r w:rsidR="00E23454">
        <w:rPr>
          <w:rFonts w:ascii="Book Antiqua" w:eastAsiaTheme="minorEastAsia" w:hAnsi="Book Antiqua" w:hint="eastAsia"/>
          <w:kern w:val="0"/>
          <w:sz w:val="24"/>
          <w:lang w:eastAsia="zh-CN"/>
        </w:rPr>
        <w:t>:</w:t>
      </w:r>
      <w:r w:rsidRPr="007E397A">
        <w:rPr>
          <w:rFonts w:ascii="Book Antiqua" w:hAnsi="Book Antiqua"/>
          <w:kern w:val="0"/>
          <w:sz w:val="24"/>
        </w:rPr>
        <w:t xml:space="preserve"> Two weeks after anti-fungal therapy, the mucosal edema and ulcerative lesions are markedly improved and mucosal scar changes were seen on the sigmoid colon.</w:t>
      </w:r>
    </w:p>
    <w:p w:rsidR="0049340C" w:rsidRPr="007E397A" w:rsidRDefault="0049340C" w:rsidP="00D1109C">
      <w:pPr>
        <w:wordWrap/>
        <w:adjustRightInd w:val="0"/>
        <w:snapToGrid w:val="0"/>
        <w:spacing w:line="360" w:lineRule="auto"/>
        <w:jc w:val="left"/>
        <w:rPr>
          <w:rFonts w:ascii="Book Antiqua" w:hAnsi="Book Antiqua"/>
          <w:kern w:val="0"/>
          <w:sz w:val="24"/>
        </w:rPr>
      </w:pPr>
    </w:p>
    <w:p w:rsidR="0049340C" w:rsidRPr="00457B81" w:rsidRDefault="0049340C" w:rsidP="00D1109C">
      <w:pPr>
        <w:wordWrap/>
        <w:adjustRightInd w:val="0"/>
        <w:snapToGrid w:val="0"/>
        <w:spacing w:line="360" w:lineRule="auto"/>
        <w:rPr>
          <w:rFonts w:ascii="Book Antiqua" w:hAnsi="Book Antiqua"/>
          <w:kern w:val="0"/>
          <w:sz w:val="24"/>
        </w:rPr>
      </w:pPr>
      <w:r w:rsidRPr="007E397A">
        <w:rPr>
          <w:rFonts w:ascii="Book Antiqua" w:hAnsi="Book Antiqua"/>
          <w:b/>
          <w:kern w:val="0"/>
          <w:sz w:val="24"/>
        </w:rPr>
        <w:t>Figure 3</w:t>
      </w:r>
      <w:r w:rsidRPr="007E397A">
        <w:rPr>
          <w:rFonts w:ascii="Book Antiqua" w:hAnsi="Book Antiqua"/>
          <w:kern w:val="0"/>
          <w:sz w:val="24"/>
        </w:rPr>
        <w:t xml:space="preserve"> </w:t>
      </w:r>
      <w:r w:rsidRPr="007E397A">
        <w:rPr>
          <w:rFonts w:ascii="Book Antiqua" w:hAnsi="Book Antiqua"/>
          <w:b/>
          <w:kern w:val="0"/>
          <w:sz w:val="24"/>
        </w:rPr>
        <w:t>Histologic findings.</w:t>
      </w:r>
      <w:r w:rsidRPr="007E397A">
        <w:rPr>
          <w:rFonts w:ascii="Book Antiqua" w:hAnsi="Book Antiqua"/>
          <w:kern w:val="0"/>
          <w:sz w:val="24"/>
        </w:rPr>
        <w:t xml:space="preserve"> </w:t>
      </w:r>
      <w:r>
        <w:rPr>
          <w:rFonts w:ascii="Book Antiqua" w:hAnsi="Book Antiqua"/>
          <w:kern w:val="0"/>
          <w:sz w:val="24"/>
        </w:rPr>
        <w:t>A</w:t>
      </w:r>
      <w:r w:rsidR="00E23454">
        <w:rPr>
          <w:rFonts w:ascii="Book Antiqua" w:eastAsiaTheme="minorEastAsia" w:hAnsi="Book Antiqua" w:hint="eastAsia"/>
          <w:kern w:val="0"/>
          <w:sz w:val="24"/>
          <w:lang w:eastAsia="zh-CN"/>
        </w:rPr>
        <w:t>:</w:t>
      </w:r>
      <w:r w:rsidRPr="007E397A">
        <w:rPr>
          <w:rFonts w:ascii="Book Antiqua" w:hAnsi="Book Antiqua"/>
          <w:kern w:val="0"/>
          <w:sz w:val="24"/>
        </w:rPr>
        <w:t xml:space="preserve"> Microscopic examination of the biopsy specimen obtained by endoscopy shows several fungal hyphae (arrows) (</w:t>
      </w:r>
      <w:proofErr w:type="spellStart"/>
      <w:r w:rsidR="00A5160E" w:rsidRPr="00A5160E">
        <w:rPr>
          <w:rFonts w:ascii="Book Antiqua" w:hAnsi="Book Antiqua"/>
          <w:kern w:val="0"/>
          <w:sz w:val="24"/>
        </w:rPr>
        <w:t>Hematoxylin</w:t>
      </w:r>
      <w:proofErr w:type="spellEnd"/>
      <w:r w:rsidR="00A5160E" w:rsidRPr="00A5160E">
        <w:rPr>
          <w:rFonts w:ascii="Book Antiqua" w:hAnsi="Book Antiqua"/>
          <w:kern w:val="0"/>
          <w:sz w:val="24"/>
        </w:rPr>
        <w:t xml:space="preserve"> and eosin</w:t>
      </w:r>
      <w:r w:rsidR="00A5160E">
        <w:rPr>
          <w:rFonts w:ascii="Book Antiqua" w:eastAsiaTheme="minorEastAsia" w:hAnsi="Book Antiqua" w:hint="eastAsia"/>
          <w:kern w:val="0"/>
          <w:sz w:val="24"/>
          <w:lang w:eastAsia="zh-CN"/>
        </w:rPr>
        <w:t xml:space="preserve"> </w:t>
      </w:r>
      <w:r w:rsidRPr="007E397A">
        <w:rPr>
          <w:rFonts w:ascii="Book Antiqua" w:hAnsi="Book Antiqua"/>
          <w:kern w:val="0"/>
          <w:sz w:val="24"/>
        </w:rPr>
        <w:t>stain, 400</w:t>
      </w:r>
      <w:r w:rsidR="00861B9C">
        <w:rPr>
          <w:rFonts w:ascii="Book Antiqua" w:eastAsiaTheme="minorEastAsia" w:hAnsi="Book Antiqua" w:hint="eastAsia"/>
          <w:kern w:val="0"/>
          <w:sz w:val="24"/>
          <w:lang w:eastAsia="zh-CN"/>
        </w:rPr>
        <w:t xml:space="preserve"> </w:t>
      </w:r>
      <w:r>
        <w:rPr>
          <w:rFonts w:ascii="Book Antiqua" w:hAnsi="Book Antiqua"/>
          <w:kern w:val="0"/>
          <w:sz w:val="24"/>
        </w:rPr>
        <w:sym w:font="Symbol" w:char="F0B4"/>
      </w:r>
      <w:proofErr w:type="gramStart"/>
      <w:r>
        <w:rPr>
          <w:rFonts w:ascii="Book Antiqua" w:hAnsi="Book Antiqua" w:hint="eastAsia"/>
          <w:kern w:val="0"/>
          <w:sz w:val="24"/>
        </w:rPr>
        <w:t xml:space="preserve"> magnification</w:t>
      </w:r>
      <w:proofErr w:type="gramEnd"/>
      <w:r>
        <w:rPr>
          <w:rFonts w:ascii="Book Antiqua" w:hAnsi="Book Antiqua"/>
          <w:kern w:val="0"/>
          <w:sz w:val="24"/>
        </w:rPr>
        <w:t>)</w:t>
      </w:r>
      <w:r w:rsidR="00E23454">
        <w:rPr>
          <w:rFonts w:ascii="Book Antiqua" w:eastAsiaTheme="minorEastAsia" w:hAnsi="Book Antiqua" w:hint="eastAsia"/>
          <w:kern w:val="0"/>
          <w:sz w:val="24"/>
          <w:lang w:eastAsia="zh-CN"/>
        </w:rPr>
        <w:t>;</w:t>
      </w:r>
      <w:r w:rsidRPr="007E397A">
        <w:rPr>
          <w:rFonts w:ascii="Book Antiqua" w:hAnsi="Book Antiqua"/>
          <w:kern w:val="0"/>
          <w:sz w:val="24"/>
        </w:rPr>
        <w:t xml:space="preserve"> </w:t>
      </w:r>
      <w:r>
        <w:rPr>
          <w:rFonts w:ascii="Book Antiqua" w:hAnsi="Book Antiqua"/>
          <w:kern w:val="0"/>
          <w:sz w:val="24"/>
        </w:rPr>
        <w:t>B</w:t>
      </w:r>
      <w:r w:rsidR="00E23454">
        <w:rPr>
          <w:rFonts w:ascii="Book Antiqua" w:eastAsiaTheme="minorEastAsia" w:hAnsi="Book Antiqua" w:hint="eastAsia"/>
          <w:kern w:val="0"/>
          <w:sz w:val="24"/>
          <w:lang w:eastAsia="zh-CN"/>
        </w:rPr>
        <w:t>:</w:t>
      </w:r>
      <w:r w:rsidRPr="007E397A">
        <w:rPr>
          <w:rFonts w:ascii="Book Antiqua" w:hAnsi="Book Antiqua"/>
          <w:kern w:val="0"/>
          <w:sz w:val="24"/>
        </w:rPr>
        <w:t xml:space="preserve"> Right-angle branching, non-</w:t>
      </w:r>
      <w:proofErr w:type="spellStart"/>
      <w:r w:rsidRPr="007E397A">
        <w:rPr>
          <w:rFonts w:ascii="Book Antiqua" w:hAnsi="Book Antiqua"/>
          <w:kern w:val="0"/>
          <w:sz w:val="24"/>
        </w:rPr>
        <w:t>septate</w:t>
      </w:r>
      <w:proofErr w:type="spellEnd"/>
      <w:r w:rsidRPr="007E397A">
        <w:rPr>
          <w:rFonts w:ascii="Book Antiqua" w:hAnsi="Book Antiqua"/>
          <w:kern w:val="0"/>
          <w:sz w:val="24"/>
        </w:rPr>
        <w:t xml:space="preserve"> hyphae of </w:t>
      </w:r>
      <w:proofErr w:type="spellStart"/>
      <w:r w:rsidRPr="007E397A">
        <w:rPr>
          <w:rFonts w:ascii="Book Antiqua" w:hAnsi="Book Antiqua"/>
          <w:i/>
          <w:kern w:val="0"/>
          <w:sz w:val="24"/>
        </w:rPr>
        <w:t>Mucoraceae</w:t>
      </w:r>
      <w:proofErr w:type="spellEnd"/>
      <w:r>
        <w:rPr>
          <w:rFonts w:ascii="Book Antiqua" w:hAnsi="Book Antiqua"/>
          <w:kern w:val="0"/>
          <w:sz w:val="24"/>
        </w:rPr>
        <w:t xml:space="preserve"> are shown (</w:t>
      </w:r>
      <w:bookmarkStart w:id="26" w:name="OLE_LINK24"/>
      <w:bookmarkStart w:id="27" w:name="OLE_LINK25"/>
      <w:proofErr w:type="spellStart"/>
      <w:r w:rsidR="00F500CF">
        <w:rPr>
          <w:rFonts w:ascii="Book Antiqua" w:hAnsi="Book Antiqua"/>
          <w:kern w:val="0"/>
          <w:sz w:val="24"/>
        </w:rPr>
        <w:t>Grocott's</w:t>
      </w:r>
      <w:proofErr w:type="spellEnd"/>
      <w:r w:rsidR="00F500CF">
        <w:rPr>
          <w:rFonts w:ascii="Book Antiqua" w:hAnsi="Book Antiqua"/>
          <w:kern w:val="0"/>
          <w:sz w:val="24"/>
        </w:rPr>
        <w:t xml:space="preserve"> </w:t>
      </w:r>
      <w:proofErr w:type="spellStart"/>
      <w:r w:rsidR="00F500CF">
        <w:rPr>
          <w:rFonts w:ascii="Book Antiqua" w:hAnsi="Book Antiqua"/>
          <w:kern w:val="0"/>
          <w:sz w:val="24"/>
        </w:rPr>
        <w:t>Methenamine</w:t>
      </w:r>
      <w:proofErr w:type="spellEnd"/>
      <w:r w:rsidR="00F500CF">
        <w:rPr>
          <w:rFonts w:ascii="Book Antiqua" w:hAnsi="Book Antiqua"/>
          <w:kern w:val="0"/>
          <w:sz w:val="24"/>
        </w:rPr>
        <w:t xml:space="preserve"> Silver</w:t>
      </w:r>
      <w:r>
        <w:rPr>
          <w:rFonts w:ascii="Book Antiqua" w:hAnsi="Book Antiqua"/>
          <w:kern w:val="0"/>
          <w:sz w:val="24"/>
        </w:rPr>
        <w:t xml:space="preserve"> stain, </w:t>
      </w:r>
      <w:r w:rsidRPr="007E397A">
        <w:rPr>
          <w:rFonts w:ascii="Book Antiqua" w:hAnsi="Book Antiqua"/>
          <w:kern w:val="0"/>
          <w:sz w:val="24"/>
        </w:rPr>
        <w:t>400</w:t>
      </w:r>
      <w:r w:rsidR="00861B9C">
        <w:rPr>
          <w:rFonts w:ascii="Book Antiqua" w:eastAsiaTheme="minorEastAsia" w:hAnsi="Book Antiqua" w:hint="eastAsia"/>
          <w:kern w:val="0"/>
          <w:sz w:val="24"/>
          <w:lang w:eastAsia="zh-CN"/>
        </w:rPr>
        <w:t xml:space="preserve"> </w:t>
      </w:r>
      <w:r>
        <w:rPr>
          <w:rFonts w:ascii="Book Antiqua" w:hAnsi="Book Antiqua"/>
          <w:kern w:val="0"/>
          <w:sz w:val="24"/>
        </w:rPr>
        <w:sym w:font="Symbol" w:char="F0B4"/>
      </w:r>
      <w:r>
        <w:rPr>
          <w:rFonts w:ascii="Book Antiqua" w:hAnsi="Book Antiqua" w:hint="eastAsia"/>
          <w:kern w:val="0"/>
          <w:sz w:val="24"/>
        </w:rPr>
        <w:t xml:space="preserve"> magnification</w:t>
      </w:r>
      <w:bookmarkEnd w:id="26"/>
      <w:bookmarkEnd w:id="27"/>
      <w:r w:rsidRPr="007E397A">
        <w:rPr>
          <w:rFonts w:ascii="Book Antiqua" w:hAnsi="Book Antiqua"/>
          <w:kern w:val="0"/>
          <w:sz w:val="24"/>
        </w:rPr>
        <w:t>).</w:t>
      </w:r>
    </w:p>
    <w:p w:rsidR="0049340C" w:rsidRPr="007A4804" w:rsidRDefault="0049340C" w:rsidP="00D1109C">
      <w:pPr>
        <w:wordWrap/>
        <w:adjustRightInd w:val="0"/>
        <w:snapToGrid w:val="0"/>
        <w:spacing w:line="360" w:lineRule="auto"/>
        <w:rPr>
          <w:rFonts w:ascii="Times New Roman"/>
          <w:kern w:val="0"/>
          <w:sz w:val="24"/>
        </w:rPr>
      </w:pPr>
    </w:p>
    <w:p w:rsidR="0086499D" w:rsidRPr="0049340C" w:rsidRDefault="0086499D" w:rsidP="00D1109C">
      <w:pPr>
        <w:wordWrap/>
        <w:adjustRightInd w:val="0"/>
        <w:snapToGrid w:val="0"/>
        <w:spacing w:line="360" w:lineRule="auto"/>
      </w:pPr>
    </w:p>
    <w:sectPr w:rsidR="0086499D" w:rsidRPr="0049340C" w:rsidSect="00C81E17">
      <w:pgSz w:w="11906" w:h="16838" w:code="9"/>
      <w:pgMar w:top="1701" w:right="1701" w:bottom="1701" w:left="1701" w:header="851" w:footer="992" w:gutter="0"/>
      <w:cols w:space="425"/>
      <w:docGrid w:type="lines" w:linePitch="5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2B" w:rsidRDefault="005F072B" w:rsidP="0049340C">
      <w:r>
        <w:separator/>
      </w:r>
    </w:p>
  </w:endnote>
  <w:endnote w:type="continuationSeparator" w:id="0">
    <w:p w:rsidR="005F072B" w:rsidRDefault="005F072B" w:rsidP="0049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2B" w:rsidRDefault="005F072B" w:rsidP="0049340C">
      <w:r>
        <w:separator/>
      </w:r>
    </w:p>
  </w:footnote>
  <w:footnote w:type="continuationSeparator" w:id="0">
    <w:p w:rsidR="005F072B" w:rsidRDefault="005F072B" w:rsidP="00493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326"/>
    <w:rsid w:val="00027A33"/>
    <w:rsid w:val="001832D9"/>
    <w:rsid w:val="00186516"/>
    <w:rsid w:val="002671D9"/>
    <w:rsid w:val="003023F4"/>
    <w:rsid w:val="00366C1B"/>
    <w:rsid w:val="00391144"/>
    <w:rsid w:val="0049340C"/>
    <w:rsid w:val="00495F5D"/>
    <w:rsid w:val="0052623A"/>
    <w:rsid w:val="005313C5"/>
    <w:rsid w:val="005536F9"/>
    <w:rsid w:val="00591326"/>
    <w:rsid w:val="005A7B36"/>
    <w:rsid w:val="005E31DA"/>
    <w:rsid w:val="005E4F07"/>
    <w:rsid w:val="005F072B"/>
    <w:rsid w:val="006C4A03"/>
    <w:rsid w:val="006C5C3C"/>
    <w:rsid w:val="006E757D"/>
    <w:rsid w:val="00741228"/>
    <w:rsid w:val="00786EFB"/>
    <w:rsid w:val="007A7058"/>
    <w:rsid w:val="008521EF"/>
    <w:rsid w:val="00861B9C"/>
    <w:rsid w:val="0086499D"/>
    <w:rsid w:val="008E3A11"/>
    <w:rsid w:val="009778A7"/>
    <w:rsid w:val="009968E5"/>
    <w:rsid w:val="009F7AB2"/>
    <w:rsid w:val="00A0485B"/>
    <w:rsid w:val="00A44B82"/>
    <w:rsid w:val="00A5160E"/>
    <w:rsid w:val="00AD05D3"/>
    <w:rsid w:val="00B53C61"/>
    <w:rsid w:val="00BC1CF1"/>
    <w:rsid w:val="00C51502"/>
    <w:rsid w:val="00C51C7E"/>
    <w:rsid w:val="00D011C2"/>
    <w:rsid w:val="00D1109C"/>
    <w:rsid w:val="00DF15C4"/>
    <w:rsid w:val="00E07CBB"/>
    <w:rsid w:val="00E23454"/>
    <w:rsid w:val="00EE5B44"/>
    <w:rsid w:val="00EF2D1F"/>
    <w:rsid w:val="00F500CF"/>
    <w:rsid w:val="00F65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0C"/>
    <w:pPr>
      <w:widowControl w:val="0"/>
      <w:wordWrap w:val="0"/>
      <w:autoSpaceDE w:val="0"/>
      <w:autoSpaceDN w:val="0"/>
      <w:jc w:val="both"/>
    </w:pPr>
    <w:rPr>
      <w:rFonts w:ascii="Batang" w:eastAsia="Batang" w:hAnsi="Times New Roman" w:cs="Times New Roman"/>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40C"/>
    <w:pPr>
      <w:pBdr>
        <w:bottom w:val="single" w:sz="6" w:space="1" w:color="auto"/>
      </w:pBdr>
      <w:tabs>
        <w:tab w:val="center" w:pos="4153"/>
        <w:tab w:val="right" w:pos="8306"/>
      </w:tabs>
      <w:wordWrap/>
      <w:autoSpaceDE/>
      <w:autoSpaceDN/>
      <w:snapToGrid w:val="0"/>
      <w:jc w:val="center"/>
    </w:pPr>
    <w:rPr>
      <w:rFonts w:asciiTheme="minorHAnsi" w:eastAsiaTheme="minorEastAsia" w:hAnsiTheme="minorHAnsi" w:cstheme="minorBidi"/>
      <w:sz w:val="18"/>
      <w:szCs w:val="18"/>
      <w:lang w:eastAsia="zh-CN"/>
    </w:rPr>
  </w:style>
  <w:style w:type="character" w:customStyle="1" w:styleId="Char">
    <w:name w:val="页眉 Char"/>
    <w:basedOn w:val="a0"/>
    <w:link w:val="a3"/>
    <w:uiPriority w:val="99"/>
    <w:rsid w:val="0049340C"/>
    <w:rPr>
      <w:sz w:val="18"/>
      <w:szCs w:val="18"/>
    </w:rPr>
  </w:style>
  <w:style w:type="paragraph" w:styleId="a4">
    <w:name w:val="footer"/>
    <w:basedOn w:val="a"/>
    <w:link w:val="Char0"/>
    <w:uiPriority w:val="99"/>
    <w:unhideWhenUsed/>
    <w:rsid w:val="0049340C"/>
    <w:pPr>
      <w:tabs>
        <w:tab w:val="center" w:pos="4153"/>
        <w:tab w:val="right" w:pos="8306"/>
      </w:tabs>
      <w:wordWrap/>
      <w:autoSpaceDE/>
      <w:autoSpaceDN/>
      <w:snapToGrid w:val="0"/>
      <w:jc w:val="left"/>
    </w:pPr>
    <w:rPr>
      <w:rFonts w:asciiTheme="minorHAnsi" w:eastAsiaTheme="minorEastAsia" w:hAnsiTheme="minorHAnsi" w:cstheme="minorBidi"/>
      <w:sz w:val="18"/>
      <w:szCs w:val="18"/>
      <w:lang w:eastAsia="zh-CN"/>
    </w:rPr>
  </w:style>
  <w:style w:type="character" w:customStyle="1" w:styleId="Char0">
    <w:name w:val="页脚 Char"/>
    <w:basedOn w:val="a0"/>
    <w:link w:val="a4"/>
    <w:uiPriority w:val="99"/>
    <w:rsid w:val="0049340C"/>
    <w:rPr>
      <w:sz w:val="18"/>
      <w:szCs w:val="18"/>
    </w:rPr>
  </w:style>
  <w:style w:type="character" w:styleId="a5">
    <w:name w:val="Hyperlink"/>
    <w:rsid w:val="0049340C"/>
    <w:rPr>
      <w:rFonts w:cs="Times New Roman"/>
      <w:color w:val="0000FF"/>
      <w:u w:val="single"/>
    </w:rPr>
  </w:style>
  <w:style w:type="character" w:customStyle="1" w:styleId="longtext">
    <w:name w:val="long_text"/>
    <w:rsid w:val="0049340C"/>
    <w:rPr>
      <w:rFonts w:cs="Times New Roman"/>
    </w:rPr>
  </w:style>
  <w:style w:type="paragraph" w:customStyle="1" w:styleId="p0">
    <w:name w:val="p0"/>
    <w:basedOn w:val="a"/>
    <w:rsid w:val="0049340C"/>
    <w:pPr>
      <w:widowControl/>
      <w:wordWrap/>
      <w:autoSpaceDE/>
      <w:autoSpaceDN/>
      <w:spacing w:line="240" w:lineRule="atLeast"/>
      <w:jc w:val="left"/>
    </w:pPr>
    <w:rPr>
      <w:rFonts w:ascii="Century" w:eastAsia="宋体" w:hAnsi="Century" w:cs="宋体"/>
      <w:kern w:val="0"/>
      <w:sz w:val="21"/>
      <w:szCs w:val="21"/>
      <w:lang w:eastAsia="zh-CN"/>
    </w:rPr>
  </w:style>
  <w:style w:type="character" w:customStyle="1" w:styleId="apple-converted-space">
    <w:name w:val="apple-converted-space"/>
    <w:basedOn w:val="a0"/>
    <w:rsid w:val="00AD05D3"/>
  </w:style>
  <w:style w:type="character" w:styleId="a6">
    <w:name w:val="Strong"/>
    <w:uiPriority w:val="22"/>
    <w:qFormat/>
    <w:rsid w:val="009778A7"/>
    <w:rPr>
      <w:b/>
      <w:bCs/>
    </w:rPr>
  </w:style>
  <w:style w:type="character" w:styleId="a7">
    <w:name w:val="annotation reference"/>
    <w:basedOn w:val="a0"/>
    <w:uiPriority w:val="99"/>
    <w:semiHidden/>
    <w:unhideWhenUsed/>
    <w:rsid w:val="00186516"/>
    <w:rPr>
      <w:sz w:val="21"/>
      <w:szCs w:val="21"/>
    </w:rPr>
  </w:style>
  <w:style w:type="paragraph" w:styleId="a8">
    <w:name w:val="annotation text"/>
    <w:basedOn w:val="a"/>
    <w:link w:val="Char1"/>
    <w:uiPriority w:val="99"/>
    <w:semiHidden/>
    <w:unhideWhenUsed/>
    <w:rsid w:val="00186516"/>
    <w:pPr>
      <w:jc w:val="left"/>
    </w:pPr>
  </w:style>
  <w:style w:type="character" w:customStyle="1" w:styleId="Char1">
    <w:name w:val="批注文字 Char"/>
    <w:basedOn w:val="a0"/>
    <w:link w:val="a8"/>
    <w:uiPriority w:val="99"/>
    <w:semiHidden/>
    <w:rsid w:val="00186516"/>
    <w:rPr>
      <w:rFonts w:ascii="Batang" w:eastAsia="Batang" w:hAnsi="Times New Roman" w:cs="Times New Roman"/>
      <w:sz w:val="20"/>
      <w:szCs w:val="24"/>
      <w:lang w:eastAsia="ko-KR"/>
    </w:rPr>
  </w:style>
  <w:style w:type="paragraph" w:styleId="a9">
    <w:name w:val="annotation subject"/>
    <w:basedOn w:val="a8"/>
    <w:next w:val="a8"/>
    <w:link w:val="Char2"/>
    <w:uiPriority w:val="99"/>
    <w:semiHidden/>
    <w:unhideWhenUsed/>
    <w:rsid w:val="00186516"/>
    <w:rPr>
      <w:b/>
      <w:bCs/>
    </w:rPr>
  </w:style>
  <w:style w:type="character" w:customStyle="1" w:styleId="Char2">
    <w:name w:val="批注主题 Char"/>
    <w:basedOn w:val="Char1"/>
    <w:link w:val="a9"/>
    <w:uiPriority w:val="99"/>
    <w:semiHidden/>
    <w:rsid w:val="00186516"/>
    <w:rPr>
      <w:rFonts w:ascii="Batang" w:eastAsia="Batang" w:hAnsi="Times New Roman" w:cs="Times New Roman"/>
      <w:b/>
      <w:bCs/>
      <w:sz w:val="20"/>
      <w:szCs w:val="24"/>
      <w:lang w:eastAsia="ko-KR"/>
    </w:rPr>
  </w:style>
  <w:style w:type="paragraph" w:styleId="aa">
    <w:name w:val="Balloon Text"/>
    <w:basedOn w:val="a"/>
    <w:link w:val="Char3"/>
    <w:uiPriority w:val="99"/>
    <w:semiHidden/>
    <w:unhideWhenUsed/>
    <w:rsid w:val="00186516"/>
    <w:rPr>
      <w:sz w:val="18"/>
      <w:szCs w:val="18"/>
    </w:rPr>
  </w:style>
  <w:style w:type="character" w:customStyle="1" w:styleId="Char3">
    <w:name w:val="批注框文本 Char"/>
    <w:basedOn w:val="a0"/>
    <w:link w:val="aa"/>
    <w:uiPriority w:val="99"/>
    <w:semiHidden/>
    <w:rsid w:val="00186516"/>
    <w:rPr>
      <w:rFonts w:ascii="Batang" w:eastAsia="Batang" w:hAnsi="Times New Roman" w:cs="Times New Roman"/>
      <w:sz w:val="18"/>
      <w:szCs w:val="1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0C"/>
    <w:pPr>
      <w:widowControl w:val="0"/>
      <w:wordWrap w:val="0"/>
      <w:autoSpaceDE w:val="0"/>
      <w:autoSpaceDN w:val="0"/>
      <w:jc w:val="both"/>
    </w:pPr>
    <w:rPr>
      <w:rFonts w:ascii="Batang" w:eastAsia="Batang" w:hAnsi="Times New Roman" w:cs="Times New Roman"/>
      <w:sz w:val="20"/>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340C"/>
    <w:pPr>
      <w:pBdr>
        <w:bottom w:val="single" w:sz="6" w:space="1" w:color="auto"/>
      </w:pBdr>
      <w:tabs>
        <w:tab w:val="center" w:pos="4153"/>
        <w:tab w:val="right" w:pos="8306"/>
      </w:tabs>
      <w:wordWrap/>
      <w:autoSpaceDE/>
      <w:autoSpaceDN/>
      <w:snapToGrid w:val="0"/>
      <w:jc w:val="center"/>
    </w:pPr>
    <w:rPr>
      <w:rFonts w:asciiTheme="minorHAnsi" w:eastAsiaTheme="minorEastAsia" w:hAnsiTheme="minorHAnsi" w:cstheme="minorBidi"/>
      <w:sz w:val="18"/>
      <w:szCs w:val="18"/>
      <w:lang w:eastAsia="zh-CN"/>
    </w:rPr>
  </w:style>
  <w:style w:type="character" w:customStyle="1" w:styleId="Char">
    <w:name w:val="页眉 Char"/>
    <w:basedOn w:val="a0"/>
    <w:link w:val="a3"/>
    <w:uiPriority w:val="99"/>
    <w:rsid w:val="0049340C"/>
    <w:rPr>
      <w:sz w:val="18"/>
      <w:szCs w:val="18"/>
    </w:rPr>
  </w:style>
  <w:style w:type="paragraph" w:styleId="a4">
    <w:name w:val="footer"/>
    <w:basedOn w:val="a"/>
    <w:link w:val="Char0"/>
    <w:uiPriority w:val="99"/>
    <w:unhideWhenUsed/>
    <w:rsid w:val="0049340C"/>
    <w:pPr>
      <w:tabs>
        <w:tab w:val="center" w:pos="4153"/>
        <w:tab w:val="right" w:pos="8306"/>
      </w:tabs>
      <w:wordWrap/>
      <w:autoSpaceDE/>
      <w:autoSpaceDN/>
      <w:snapToGrid w:val="0"/>
      <w:jc w:val="left"/>
    </w:pPr>
    <w:rPr>
      <w:rFonts w:asciiTheme="minorHAnsi" w:eastAsiaTheme="minorEastAsia" w:hAnsiTheme="minorHAnsi" w:cstheme="minorBidi"/>
      <w:sz w:val="18"/>
      <w:szCs w:val="18"/>
      <w:lang w:eastAsia="zh-CN"/>
    </w:rPr>
  </w:style>
  <w:style w:type="character" w:customStyle="1" w:styleId="Char0">
    <w:name w:val="页脚 Char"/>
    <w:basedOn w:val="a0"/>
    <w:link w:val="a4"/>
    <w:uiPriority w:val="99"/>
    <w:rsid w:val="0049340C"/>
    <w:rPr>
      <w:sz w:val="18"/>
      <w:szCs w:val="18"/>
    </w:rPr>
  </w:style>
  <w:style w:type="character" w:styleId="a5">
    <w:name w:val="Hyperlink"/>
    <w:rsid w:val="0049340C"/>
    <w:rPr>
      <w:rFonts w:cs="Times New Roman"/>
      <w:color w:val="0000FF"/>
      <w:u w:val="single"/>
    </w:rPr>
  </w:style>
  <w:style w:type="character" w:customStyle="1" w:styleId="longtext">
    <w:name w:val="long_text"/>
    <w:rsid w:val="0049340C"/>
    <w:rPr>
      <w:rFonts w:cs="Times New Roman"/>
    </w:rPr>
  </w:style>
  <w:style w:type="paragraph" w:customStyle="1" w:styleId="p0">
    <w:name w:val="p0"/>
    <w:basedOn w:val="a"/>
    <w:rsid w:val="0049340C"/>
    <w:pPr>
      <w:widowControl/>
      <w:wordWrap/>
      <w:autoSpaceDE/>
      <w:autoSpaceDN/>
      <w:spacing w:line="240" w:lineRule="atLeast"/>
      <w:jc w:val="left"/>
    </w:pPr>
    <w:rPr>
      <w:rFonts w:ascii="Century" w:eastAsia="宋体" w:hAnsi="Century" w:cs="宋体"/>
      <w:kern w:val="0"/>
      <w:sz w:val="21"/>
      <w:szCs w:val="21"/>
      <w:lang w:eastAsia="zh-CN"/>
    </w:rPr>
  </w:style>
  <w:style w:type="character" w:customStyle="1" w:styleId="apple-converted-space">
    <w:name w:val="apple-converted-space"/>
    <w:basedOn w:val="a0"/>
    <w:rsid w:val="00AD05D3"/>
  </w:style>
  <w:style w:type="character" w:styleId="a6">
    <w:name w:val="Strong"/>
    <w:uiPriority w:val="22"/>
    <w:qFormat/>
    <w:rsid w:val="009778A7"/>
    <w:rPr>
      <w:b/>
      <w:bCs/>
    </w:rPr>
  </w:style>
  <w:style w:type="character" w:styleId="a7">
    <w:name w:val="annotation reference"/>
    <w:basedOn w:val="a0"/>
    <w:uiPriority w:val="99"/>
    <w:semiHidden/>
    <w:unhideWhenUsed/>
    <w:rsid w:val="00186516"/>
    <w:rPr>
      <w:sz w:val="21"/>
      <w:szCs w:val="21"/>
    </w:rPr>
  </w:style>
  <w:style w:type="paragraph" w:styleId="a8">
    <w:name w:val="annotation text"/>
    <w:basedOn w:val="a"/>
    <w:link w:val="Char1"/>
    <w:uiPriority w:val="99"/>
    <w:semiHidden/>
    <w:unhideWhenUsed/>
    <w:rsid w:val="00186516"/>
    <w:pPr>
      <w:jc w:val="left"/>
    </w:pPr>
  </w:style>
  <w:style w:type="character" w:customStyle="1" w:styleId="Char1">
    <w:name w:val="批注文字 Char"/>
    <w:basedOn w:val="a0"/>
    <w:link w:val="a8"/>
    <w:uiPriority w:val="99"/>
    <w:semiHidden/>
    <w:rsid w:val="00186516"/>
    <w:rPr>
      <w:rFonts w:ascii="Batang" w:eastAsia="Batang" w:hAnsi="Times New Roman" w:cs="Times New Roman"/>
      <w:sz w:val="20"/>
      <w:szCs w:val="24"/>
      <w:lang w:eastAsia="ko-KR"/>
    </w:rPr>
  </w:style>
  <w:style w:type="paragraph" w:styleId="a9">
    <w:name w:val="annotation subject"/>
    <w:basedOn w:val="a8"/>
    <w:next w:val="a8"/>
    <w:link w:val="Char2"/>
    <w:uiPriority w:val="99"/>
    <w:semiHidden/>
    <w:unhideWhenUsed/>
    <w:rsid w:val="00186516"/>
    <w:rPr>
      <w:b/>
      <w:bCs/>
    </w:rPr>
  </w:style>
  <w:style w:type="character" w:customStyle="1" w:styleId="Char2">
    <w:name w:val="批注主题 Char"/>
    <w:basedOn w:val="Char1"/>
    <w:link w:val="a9"/>
    <w:uiPriority w:val="99"/>
    <w:semiHidden/>
    <w:rsid w:val="00186516"/>
    <w:rPr>
      <w:rFonts w:ascii="Batang" w:eastAsia="Batang" w:hAnsi="Times New Roman" w:cs="Times New Roman"/>
      <w:b/>
      <w:bCs/>
      <w:sz w:val="20"/>
      <w:szCs w:val="24"/>
      <w:lang w:eastAsia="ko-KR"/>
    </w:rPr>
  </w:style>
  <w:style w:type="paragraph" w:styleId="aa">
    <w:name w:val="Balloon Text"/>
    <w:basedOn w:val="a"/>
    <w:link w:val="Char3"/>
    <w:uiPriority w:val="99"/>
    <w:semiHidden/>
    <w:unhideWhenUsed/>
    <w:rsid w:val="00186516"/>
    <w:rPr>
      <w:sz w:val="18"/>
      <w:szCs w:val="18"/>
    </w:rPr>
  </w:style>
  <w:style w:type="character" w:customStyle="1" w:styleId="Char3">
    <w:name w:val="批注框文本 Char"/>
    <w:basedOn w:val="a0"/>
    <w:link w:val="aa"/>
    <w:uiPriority w:val="99"/>
    <w:semiHidden/>
    <w:rsid w:val="00186516"/>
    <w:rPr>
      <w:rFonts w:ascii="Batang" w:eastAsia="Batang" w:hAnsi="Times New Roman" w:cs="Times New Roman"/>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23308">
      <w:bodyDiv w:val="1"/>
      <w:marLeft w:val="0"/>
      <w:marRight w:val="0"/>
      <w:marTop w:val="0"/>
      <w:marBottom w:val="0"/>
      <w:divBdr>
        <w:top w:val="none" w:sz="0" w:space="0" w:color="auto"/>
        <w:left w:val="none" w:sz="0" w:space="0" w:color="auto"/>
        <w:bottom w:val="none" w:sz="0" w:space="0" w:color="auto"/>
        <w:right w:val="none" w:sz="0" w:space="0" w:color="auto"/>
      </w:divBdr>
      <w:divsChild>
        <w:div w:id="1800412615">
          <w:marLeft w:val="0"/>
          <w:marRight w:val="0"/>
          <w:marTop w:val="0"/>
          <w:marBottom w:val="0"/>
          <w:divBdr>
            <w:top w:val="none" w:sz="0" w:space="0" w:color="auto"/>
            <w:left w:val="none" w:sz="0" w:space="0" w:color="auto"/>
            <w:bottom w:val="none" w:sz="0" w:space="0" w:color="auto"/>
            <w:right w:val="none" w:sz="0" w:space="0" w:color="auto"/>
          </w:divBdr>
        </w:div>
        <w:div w:id="1965886179">
          <w:marLeft w:val="0"/>
          <w:marRight w:val="0"/>
          <w:marTop w:val="0"/>
          <w:marBottom w:val="0"/>
          <w:divBdr>
            <w:top w:val="none" w:sz="0" w:space="0" w:color="auto"/>
            <w:left w:val="none" w:sz="0" w:space="0" w:color="auto"/>
            <w:bottom w:val="none" w:sz="0" w:space="0" w:color="auto"/>
            <w:right w:val="none" w:sz="0" w:space="0" w:color="auto"/>
          </w:divBdr>
        </w:div>
        <w:div w:id="779884674">
          <w:marLeft w:val="0"/>
          <w:marRight w:val="0"/>
          <w:marTop w:val="0"/>
          <w:marBottom w:val="0"/>
          <w:divBdr>
            <w:top w:val="none" w:sz="0" w:space="0" w:color="auto"/>
            <w:left w:val="none" w:sz="0" w:space="0" w:color="auto"/>
            <w:bottom w:val="none" w:sz="0" w:space="0" w:color="auto"/>
            <w:right w:val="none" w:sz="0" w:space="0" w:color="auto"/>
          </w:divBdr>
        </w:div>
        <w:div w:id="1405949966">
          <w:marLeft w:val="0"/>
          <w:marRight w:val="0"/>
          <w:marTop w:val="0"/>
          <w:marBottom w:val="0"/>
          <w:divBdr>
            <w:top w:val="none" w:sz="0" w:space="0" w:color="auto"/>
            <w:left w:val="none" w:sz="0" w:space="0" w:color="auto"/>
            <w:bottom w:val="none" w:sz="0" w:space="0" w:color="auto"/>
            <w:right w:val="none" w:sz="0" w:space="0" w:color="auto"/>
          </w:divBdr>
        </w:div>
        <w:div w:id="1316648124">
          <w:marLeft w:val="0"/>
          <w:marRight w:val="0"/>
          <w:marTop w:val="0"/>
          <w:marBottom w:val="0"/>
          <w:divBdr>
            <w:top w:val="none" w:sz="0" w:space="0" w:color="auto"/>
            <w:left w:val="none" w:sz="0" w:space="0" w:color="auto"/>
            <w:bottom w:val="none" w:sz="0" w:space="0" w:color="auto"/>
            <w:right w:val="none" w:sz="0" w:space="0" w:color="auto"/>
          </w:divBdr>
        </w:div>
        <w:div w:id="87580340">
          <w:marLeft w:val="0"/>
          <w:marRight w:val="0"/>
          <w:marTop w:val="0"/>
          <w:marBottom w:val="0"/>
          <w:divBdr>
            <w:top w:val="none" w:sz="0" w:space="0" w:color="auto"/>
            <w:left w:val="none" w:sz="0" w:space="0" w:color="auto"/>
            <w:bottom w:val="none" w:sz="0" w:space="0" w:color="auto"/>
            <w:right w:val="none" w:sz="0" w:space="0" w:color="auto"/>
          </w:divBdr>
        </w:div>
        <w:div w:id="1432437222">
          <w:marLeft w:val="0"/>
          <w:marRight w:val="0"/>
          <w:marTop w:val="0"/>
          <w:marBottom w:val="0"/>
          <w:divBdr>
            <w:top w:val="none" w:sz="0" w:space="0" w:color="auto"/>
            <w:left w:val="none" w:sz="0" w:space="0" w:color="auto"/>
            <w:bottom w:val="none" w:sz="0" w:space="0" w:color="auto"/>
            <w:right w:val="none" w:sz="0" w:space="0" w:color="auto"/>
          </w:divBdr>
        </w:div>
        <w:div w:id="507334512">
          <w:marLeft w:val="0"/>
          <w:marRight w:val="0"/>
          <w:marTop w:val="0"/>
          <w:marBottom w:val="0"/>
          <w:divBdr>
            <w:top w:val="none" w:sz="0" w:space="0" w:color="auto"/>
            <w:left w:val="none" w:sz="0" w:space="0" w:color="auto"/>
            <w:bottom w:val="none" w:sz="0" w:space="0" w:color="auto"/>
            <w:right w:val="none" w:sz="0" w:space="0" w:color="auto"/>
          </w:divBdr>
        </w:div>
        <w:div w:id="615216291">
          <w:marLeft w:val="0"/>
          <w:marRight w:val="0"/>
          <w:marTop w:val="0"/>
          <w:marBottom w:val="0"/>
          <w:divBdr>
            <w:top w:val="none" w:sz="0" w:space="0" w:color="auto"/>
            <w:left w:val="none" w:sz="0" w:space="0" w:color="auto"/>
            <w:bottom w:val="none" w:sz="0" w:space="0" w:color="auto"/>
            <w:right w:val="none" w:sz="0" w:space="0" w:color="auto"/>
          </w:divBdr>
        </w:div>
        <w:div w:id="116281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hyw@uuh.ulsan.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6064</Words>
  <Characters>34567</Characters>
  <Application>Microsoft Office Word</Application>
  <DocSecurity>0</DocSecurity>
  <Lines>288</Lines>
  <Paragraphs>81</Paragraphs>
  <ScaleCrop>false</ScaleCrop>
  <Company>Hewlett-Packard Company</Company>
  <LinksUpToDate>false</LinksUpToDate>
  <CharactersWithSpaces>40550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dcterms:created xsi:type="dcterms:W3CDTF">2013-04-28T01:03:00Z</dcterms:created>
  <dcterms:modified xsi:type="dcterms:W3CDTF">2013-04-28T01:03:00Z</dcterms:modified>
</cp:coreProperties>
</file>