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07E" w:rsidRPr="00E90753" w:rsidRDefault="00E0407E" w:rsidP="00E0407E">
      <w:pPr>
        <w:spacing w:line="360" w:lineRule="auto"/>
        <w:rPr>
          <w:rFonts w:ascii="Book Antiqua" w:hAnsi="Book Antiqua" w:cs="Arial"/>
          <w:b/>
          <w:color w:val="222222"/>
          <w:shd w:val="clear" w:color="auto" w:fill="FFFFFF"/>
          <w:lang w:val="en-US"/>
        </w:rPr>
      </w:pPr>
      <w:r w:rsidRPr="00E90753">
        <w:rPr>
          <w:rFonts w:ascii="Book Antiqua" w:hAnsi="Book Antiqua" w:cs="Arial"/>
          <w:b/>
          <w:color w:val="222222"/>
          <w:shd w:val="clear" w:color="auto" w:fill="FFFFFF"/>
          <w:lang w:val="en-US"/>
        </w:rPr>
        <w:t>Name of Journal: World Journal of Gastroenterology</w:t>
      </w:r>
    </w:p>
    <w:p w:rsidR="00E0407E" w:rsidRPr="00E90753" w:rsidRDefault="00E0407E" w:rsidP="00E0407E">
      <w:pPr>
        <w:spacing w:line="360" w:lineRule="auto"/>
        <w:rPr>
          <w:rFonts w:ascii="Book Antiqua" w:hAnsi="Book Antiqua" w:cs="Arial"/>
          <w:b/>
          <w:color w:val="222222"/>
          <w:shd w:val="clear" w:color="auto" w:fill="FFFFFF"/>
          <w:lang w:val="en-US"/>
        </w:rPr>
      </w:pPr>
      <w:r w:rsidRPr="00E90753">
        <w:rPr>
          <w:rFonts w:ascii="Book Antiqua" w:hAnsi="Book Antiqua" w:cs="Arial"/>
          <w:b/>
          <w:color w:val="222222"/>
          <w:shd w:val="clear" w:color="auto" w:fill="FFFFFF"/>
          <w:lang w:val="en-US"/>
        </w:rPr>
        <w:t>ESPS Manuscript NO: 19809</w:t>
      </w:r>
    </w:p>
    <w:p w:rsidR="00E0407E" w:rsidRPr="00E90753" w:rsidRDefault="00E0407E" w:rsidP="00E0407E">
      <w:pPr>
        <w:pStyle w:val="1"/>
        <w:spacing w:line="360" w:lineRule="auto"/>
        <w:jc w:val="both"/>
        <w:rPr>
          <w:rFonts w:ascii="Book Antiqua" w:eastAsiaTheme="minorEastAsia" w:hAnsi="Book Antiqua" w:cs="Arial"/>
          <w:caps/>
          <w:lang w:val="en-US" w:eastAsia="zh-CN"/>
        </w:rPr>
      </w:pPr>
      <w:r w:rsidRPr="00E90753">
        <w:rPr>
          <w:rFonts w:ascii="Book Antiqua" w:hAnsi="Book Antiqua" w:cs="Arial"/>
          <w:color w:val="222222"/>
          <w:shd w:val="clear" w:color="auto" w:fill="FFFFFF"/>
          <w:lang w:val="en-US"/>
        </w:rPr>
        <w:t>Manuscript Type:</w:t>
      </w:r>
      <w:r w:rsidRPr="00E90753">
        <w:rPr>
          <w:rFonts w:ascii="Book Antiqua" w:eastAsiaTheme="minorEastAsia" w:hAnsi="Book Antiqua" w:cs="Arial"/>
          <w:color w:val="222222"/>
          <w:shd w:val="clear" w:color="auto" w:fill="FFFFFF"/>
          <w:lang w:val="en-US" w:eastAsia="zh-CN"/>
        </w:rPr>
        <w:t xml:space="preserve"> </w:t>
      </w:r>
      <w:r w:rsidRPr="00E90753">
        <w:rPr>
          <w:rFonts w:ascii="Book Antiqua" w:eastAsiaTheme="minorEastAsia" w:hAnsi="Book Antiqua" w:cs="Arial"/>
          <w:caps/>
          <w:lang w:val="en-US" w:eastAsia="zh-CN"/>
        </w:rPr>
        <w:t>meta-analysis</w:t>
      </w:r>
    </w:p>
    <w:p w:rsidR="00E0407E" w:rsidRDefault="00E0407E" w:rsidP="00E0407E">
      <w:pPr>
        <w:spacing w:line="360" w:lineRule="auto"/>
        <w:contextualSpacing/>
        <w:rPr>
          <w:rFonts w:ascii="Book Antiqua" w:eastAsiaTheme="minorEastAsia" w:hAnsi="Book Antiqua" w:cs="Arial"/>
          <w:b/>
          <w:bCs/>
          <w:sz w:val="36"/>
          <w:szCs w:val="28"/>
          <w:lang w:val="en-US" w:eastAsia="zh-CN"/>
        </w:rPr>
      </w:pPr>
    </w:p>
    <w:p w:rsidR="00E0407E" w:rsidRPr="00E90753" w:rsidRDefault="00E0407E" w:rsidP="00E0407E">
      <w:pPr>
        <w:spacing w:line="360" w:lineRule="auto"/>
        <w:contextualSpacing/>
        <w:rPr>
          <w:rFonts w:ascii="Book Antiqua" w:eastAsiaTheme="minorEastAsia" w:hAnsi="Book Antiqua" w:cs="Arial"/>
          <w:b/>
          <w:bCs/>
          <w:lang w:val="en-US" w:eastAsia="zh-CN"/>
        </w:rPr>
      </w:pPr>
      <w:r w:rsidRPr="00E90753">
        <w:rPr>
          <w:rFonts w:ascii="Book Antiqua" w:eastAsiaTheme="minorEastAsia" w:hAnsi="Book Antiqua" w:cs="Arial"/>
          <w:b/>
          <w:bCs/>
          <w:lang w:val="en-US" w:eastAsia="zh-CN"/>
        </w:rPr>
        <w:t>Supplementary material</w:t>
      </w:r>
      <w:bookmarkStart w:id="0" w:name="_GoBack"/>
      <w:bookmarkEnd w:id="0"/>
    </w:p>
    <w:p w:rsidR="00E0407E" w:rsidRPr="00E3486D" w:rsidRDefault="00E0407E" w:rsidP="00E0407E">
      <w:pPr>
        <w:spacing w:line="360" w:lineRule="auto"/>
        <w:contextualSpacing/>
        <w:rPr>
          <w:rFonts w:ascii="Book Antiqua" w:eastAsiaTheme="minorEastAsia" w:hAnsi="Book Antiqua" w:cs="Arial"/>
          <w:b/>
          <w:bCs/>
          <w:sz w:val="36"/>
          <w:szCs w:val="28"/>
          <w:lang w:val="en-US" w:eastAsia="zh-CN"/>
        </w:rPr>
      </w:pPr>
    </w:p>
    <w:p w:rsidR="00E0407E" w:rsidRPr="00E0407E" w:rsidRDefault="00E0407E" w:rsidP="00E0407E">
      <w:pPr>
        <w:spacing w:line="360" w:lineRule="auto"/>
        <w:contextualSpacing/>
        <w:rPr>
          <w:rFonts w:ascii="Book Antiqua" w:hAnsi="Book Antiqua"/>
          <w:sz w:val="28"/>
          <w:lang w:val="en-US"/>
        </w:rPr>
      </w:pPr>
      <w:r w:rsidRPr="00E0407E">
        <w:rPr>
          <w:rFonts w:ascii="Book Antiqua" w:hAnsi="Book Antiqua"/>
          <w:sz w:val="28"/>
          <w:lang w:val="en-US"/>
        </w:rPr>
        <w:t>Endoscopic stenting for inoperable malignant biliary obstruction: a systematic review and meta-analysis</w:t>
      </w:r>
    </w:p>
    <w:p w:rsidR="00E0407E" w:rsidRPr="00E0407E" w:rsidRDefault="00E0407E">
      <w:pPr>
        <w:rPr>
          <w:lang w:val="en-US"/>
        </w:rPr>
      </w:pPr>
    </w:p>
    <w:p w:rsidR="00E0407E" w:rsidRPr="00E0407E" w:rsidRDefault="00E0407E">
      <w:pPr>
        <w:rPr>
          <w:lang w:val="en-US"/>
        </w:rPr>
      </w:pPr>
    </w:p>
    <w:p w:rsidR="00A21A8D" w:rsidRDefault="00E0407E">
      <w:r>
        <w:t xml:space="preserve">Search Strategy </w:t>
      </w:r>
    </w:p>
    <w:p w:rsidR="00E0407E" w:rsidRDefault="00E0407E"/>
    <w:p w:rsidR="00E0407E" w:rsidRPr="00032C88" w:rsidRDefault="00E0407E" w:rsidP="00E0407E">
      <w:pPr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 xml:space="preserve">MEDLINE strategy: ((prostheses and implants) OR SEMS OR ARMS OR prosthesis OR stent OR endoscopy OR endoscopic OR </w:t>
      </w:r>
      <w:proofErr w:type="spellStart"/>
      <w:r w:rsidRPr="00032C88">
        <w:rPr>
          <w:rFonts w:ascii="Book Antiqua" w:hAnsi="Book Antiqua" w:cs="Arial"/>
          <w:lang w:val="en-US"/>
        </w:rPr>
        <w:t>endobiliary</w:t>
      </w:r>
      <w:proofErr w:type="spellEnd"/>
      <w:r w:rsidRPr="00032C88">
        <w:rPr>
          <w:rFonts w:ascii="Book Antiqua" w:hAnsi="Book Antiqua" w:cs="Arial"/>
          <w:lang w:val="en-US"/>
        </w:rPr>
        <w:t xml:space="preserve"> OR </w:t>
      </w:r>
      <w:proofErr w:type="spellStart"/>
      <w:r w:rsidRPr="00032C88">
        <w:rPr>
          <w:rFonts w:ascii="Book Antiqua" w:hAnsi="Book Antiqua" w:cs="Arial"/>
          <w:lang w:val="en-US"/>
        </w:rPr>
        <w:t>deobstruction</w:t>
      </w:r>
      <w:proofErr w:type="spellEnd"/>
      <w:r w:rsidRPr="00032C88">
        <w:rPr>
          <w:rFonts w:ascii="Book Antiqua" w:hAnsi="Book Antiqua" w:cs="Arial"/>
          <w:lang w:val="en-US"/>
        </w:rPr>
        <w:t xml:space="preserve"> OR biliary drainage OR biliary </w:t>
      </w:r>
      <w:proofErr w:type="spellStart"/>
      <w:r w:rsidRPr="00032C88">
        <w:rPr>
          <w:rFonts w:ascii="Book Antiqua" w:hAnsi="Book Antiqua" w:cs="Arial"/>
          <w:lang w:val="en-US"/>
        </w:rPr>
        <w:t>reobstruction</w:t>
      </w:r>
      <w:proofErr w:type="spellEnd"/>
      <w:r w:rsidRPr="00032C88">
        <w:rPr>
          <w:rFonts w:ascii="Book Antiqua" w:hAnsi="Book Antiqua" w:cs="Arial"/>
          <w:lang w:val="en-US"/>
        </w:rPr>
        <w:t xml:space="preserve"> OR PBD OR endoscopic biliary stenting OR EBS OR endoscopic </w:t>
      </w:r>
      <w:proofErr w:type="spellStart"/>
      <w:r w:rsidRPr="00032C88">
        <w:rPr>
          <w:rFonts w:ascii="Book Antiqua" w:hAnsi="Book Antiqua" w:cs="Arial"/>
          <w:lang w:val="en-US"/>
        </w:rPr>
        <w:t>nasobiliary</w:t>
      </w:r>
      <w:proofErr w:type="spellEnd"/>
      <w:r w:rsidRPr="00032C88">
        <w:rPr>
          <w:rFonts w:ascii="Book Antiqua" w:hAnsi="Book Antiqua" w:cs="Arial"/>
          <w:lang w:val="en-US"/>
        </w:rPr>
        <w:t xml:space="preserve"> drainage OR </w:t>
      </w:r>
      <w:proofErr w:type="spellStart"/>
      <w:r w:rsidRPr="00032C88">
        <w:rPr>
          <w:rFonts w:ascii="Book Antiqua" w:hAnsi="Book Antiqua" w:cs="Arial"/>
          <w:lang w:val="en-US"/>
        </w:rPr>
        <w:t>enbd</w:t>
      </w:r>
      <w:proofErr w:type="spellEnd"/>
      <w:r w:rsidRPr="00032C88">
        <w:rPr>
          <w:rFonts w:ascii="Book Antiqua" w:hAnsi="Book Antiqua" w:cs="Arial"/>
          <w:lang w:val="en-US"/>
        </w:rPr>
        <w:t xml:space="preserve"> OR </w:t>
      </w:r>
      <w:proofErr w:type="spellStart"/>
      <w:r w:rsidRPr="00032C88">
        <w:rPr>
          <w:rFonts w:ascii="Book Antiqua" w:hAnsi="Book Antiqua" w:cs="Arial"/>
          <w:lang w:val="en-US"/>
        </w:rPr>
        <w:t>ercp</w:t>
      </w:r>
      <w:proofErr w:type="spellEnd"/>
      <w:r w:rsidRPr="00032C88">
        <w:rPr>
          <w:rFonts w:ascii="Book Antiqua" w:hAnsi="Book Antiqua" w:cs="Arial"/>
          <w:lang w:val="en-US"/>
        </w:rPr>
        <w:t xml:space="preserve"> OR drainage, methods OR endoscopy, methods OR endoscopy, adverse effects OR drainage, adverse effects) AND (</w:t>
      </w:r>
      <w:proofErr w:type="spellStart"/>
      <w:r w:rsidRPr="00032C88">
        <w:rPr>
          <w:rFonts w:ascii="Book Antiqua" w:hAnsi="Book Antiqua" w:cs="Arial"/>
          <w:lang w:val="en-US"/>
        </w:rPr>
        <w:t>klatskin</w:t>
      </w:r>
      <w:proofErr w:type="spellEnd"/>
      <w:r w:rsidRPr="00032C88">
        <w:rPr>
          <w:rFonts w:ascii="Book Antiqua" w:hAnsi="Book Antiqua" w:cs="Arial"/>
          <w:lang w:val="en-US"/>
        </w:rPr>
        <w:t xml:space="preserve"> OR hilar cholangiocarcinoma OR HC OR </w:t>
      </w:r>
      <w:proofErr w:type="spellStart"/>
      <w:r w:rsidRPr="00032C88">
        <w:rPr>
          <w:rFonts w:ascii="Book Antiqua" w:hAnsi="Book Antiqua" w:cs="Arial"/>
          <w:lang w:val="en-US"/>
        </w:rPr>
        <w:t>hca</w:t>
      </w:r>
      <w:proofErr w:type="spellEnd"/>
      <w:r w:rsidRPr="00032C88">
        <w:rPr>
          <w:rFonts w:ascii="Book Antiqua" w:hAnsi="Book Antiqua" w:cs="Arial"/>
          <w:lang w:val="en-US"/>
        </w:rPr>
        <w:t xml:space="preserve"> OR bile duct cancer OR bile duct neoplasms OR jaundice OR bismuth OR biliary tract neoplasms OR Carcinoma, Hepatocellular OR </w:t>
      </w:r>
      <w:proofErr w:type="spellStart"/>
      <w:r w:rsidRPr="00032C88">
        <w:rPr>
          <w:rFonts w:ascii="Book Antiqua" w:hAnsi="Book Antiqua" w:cs="Arial"/>
          <w:lang w:val="en-US"/>
        </w:rPr>
        <w:t>mbdo</w:t>
      </w:r>
      <w:proofErr w:type="spellEnd"/>
      <w:r w:rsidRPr="00032C88">
        <w:rPr>
          <w:rFonts w:ascii="Book Antiqua" w:hAnsi="Book Antiqua" w:cs="Arial"/>
          <w:lang w:val="en-US"/>
        </w:rPr>
        <w:t xml:space="preserve"> OR bile duct) AND random*</w:t>
      </w:r>
    </w:p>
    <w:p w:rsidR="00E0407E" w:rsidRDefault="00E0407E" w:rsidP="00E0407E">
      <w:pPr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>EMBASE strategy: 'prostheses and implants'/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'prostheses and implants' OR </w:t>
      </w:r>
      <w:proofErr w:type="spellStart"/>
      <w:r w:rsidRPr="00032C88">
        <w:rPr>
          <w:rFonts w:ascii="Book Antiqua" w:hAnsi="Book Antiqua" w:cs="Arial"/>
          <w:lang w:val="en-US"/>
        </w:rPr>
        <w:t>sems</w:t>
      </w:r>
      <w:proofErr w:type="spellEnd"/>
      <w:r w:rsidRPr="00032C88">
        <w:rPr>
          <w:rFonts w:ascii="Book Antiqua" w:hAnsi="Book Antiqua" w:cs="Arial"/>
          <w:lang w:val="en-US"/>
        </w:rPr>
        <w:t xml:space="preserve"> OR arms OR 'prosthesis'/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prosthesis OR 'stent'/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stent OR 'endoscopy'/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endoscopy OR endoscopic OR </w:t>
      </w:r>
      <w:proofErr w:type="spellStart"/>
      <w:r w:rsidRPr="00032C88">
        <w:rPr>
          <w:rFonts w:ascii="Book Antiqua" w:hAnsi="Book Antiqua" w:cs="Arial"/>
          <w:lang w:val="en-US"/>
        </w:rPr>
        <w:t>endobiliary</w:t>
      </w:r>
      <w:proofErr w:type="spellEnd"/>
      <w:r w:rsidRPr="00032C88">
        <w:rPr>
          <w:rFonts w:ascii="Book Antiqua" w:hAnsi="Book Antiqua" w:cs="Arial"/>
          <w:lang w:val="en-US"/>
        </w:rPr>
        <w:t xml:space="preserve"> OR </w:t>
      </w:r>
      <w:proofErr w:type="spellStart"/>
      <w:r w:rsidRPr="00032C88">
        <w:rPr>
          <w:rFonts w:ascii="Book Antiqua" w:hAnsi="Book Antiqua" w:cs="Arial"/>
          <w:lang w:val="en-US"/>
        </w:rPr>
        <w:t>deobstruction</w:t>
      </w:r>
      <w:proofErr w:type="spellEnd"/>
      <w:r w:rsidRPr="00032C88">
        <w:rPr>
          <w:rFonts w:ascii="Book Antiqua" w:hAnsi="Book Antiqua" w:cs="Arial"/>
          <w:lang w:val="en-US"/>
        </w:rPr>
        <w:t xml:space="preserve"> OR 'biliary drainage'/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'biliary drainage' OR 'biliary </w:t>
      </w:r>
      <w:proofErr w:type="spellStart"/>
      <w:r w:rsidRPr="00032C88">
        <w:rPr>
          <w:rFonts w:ascii="Book Antiqua" w:hAnsi="Book Antiqua" w:cs="Arial"/>
          <w:lang w:val="en-US"/>
        </w:rPr>
        <w:t>reobstruction</w:t>
      </w:r>
      <w:proofErr w:type="spellEnd"/>
      <w:r w:rsidRPr="00032C88">
        <w:rPr>
          <w:rFonts w:ascii="Book Antiqua" w:hAnsi="Book Antiqua" w:cs="Arial"/>
          <w:lang w:val="en-US"/>
        </w:rPr>
        <w:t xml:space="preserve">' OR </w:t>
      </w:r>
      <w:proofErr w:type="spellStart"/>
      <w:r w:rsidRPr="00032C88">
        <w:rPr>
          <w:rFonts w:ascii="Book Antiqua" w:hAnsi="Book Antiqua" w:cs="Arial"/>
          <w:lang w:val="en-US"/>
        </w:rPr>
        <w:t>pbd</w:t>
      </w:r>
      <w:proofErr w:type="spellEnd"/>
      <w:r w:rsidRPr="00032C88">
        <w:rPr>
          <w:rFonts w:ascii="Book Antiqua" w:hAnsi="Book Antiqua" w:cs="Arial"/>
          <w:lang w:val="en-US"/>
        </w:rPr>
        <w:t xml:space="preserve"> OR 'endoscopic biliary stenting' OR </w:t>
      </w:r>
      <w:proofErr w:type="spellStart"/>
      <w:r w:rsidRPr="00032C88">
        <w:rPr>
          <w:rFonts w:ascii="Book Antiqua" w:hAnsi="Book Antiqua" w:cs="Arial"/>
          <w:lang w:val="en-US"/>
        </w:rPr>
        <w:t>ebs</w:t>
      </w:r>
      <w:proofErr w:type="spellEnd"/>
      <w:r w:rsidRPr="00032C88">
        <w:rPr>
          <w:rFonts w:ascii="Book Antiqua" w:hAnsi="Book Antiqua" w:cs="Arial"/>
          <w:lang w:val="en-US"/>
        </w:rPr>
        <w:t xml:space="preserve"> OR 'endoscopic </w:t>
      </w:r>
      <w:proofErr w:type="spellStart"/>
      <w:r w:rsidRPr="00032C88">
        <w:rPr>
          <w:rFonts w:ascii="Book Antiqua" w:hAnsi="Book Antiqua" w:cs="Arial"/>
          <w:lang w:val="en-US"/>
        </w:rPr>
        <w:t>nasobiliary</w:t>
      </w:r>
      <w:proofErr w:type="spellEnd"/>
      <w:r w:rsidRPr="00032C88">
        <w:rPr>
          <w:rFonts w:ascii="Book Antiqua" w:hAnsi="Book Antiqua" w:cs="Arial"/>
          <w:lang w:val="en-US"/>
        </w:rPr>
        <w:t xml:space="preserve"> drainage' OR </w:t>
      </w:r>
      <w:proofErr w:type="spellStart"/>
      <w:r w:rsidRPr="00032C88">
        <w:rPr>
          <w:rFonts w:ascii="Book Antiqua" w:hAnsi="Book Antiqua" w:cs="Arial"/>
          <w:lang w:val="en-US"/>
        </w:rPr>
        <w:t>enbd</w:t>
      </w:r>
      <w:proofErr w:type="spellEnd"/>
      <w:r w:rsidRPr="00032C88">
        <w:rPr>
          <w:rFonts w:ascii="Book Antiqua" w:hAnsi="Book Antiqua" w:cs="Arial"/>
          <w:lang w:val="en-US"/>
        </w:rPr>
        <w:t xml:space="preserve"> OR '</w:t>
      </w:r>
      <w:proofErr w:type="spellStart"/>
      <w:r w:rsidRPr="00032C88">
        <w:rPr>
          <w:rFonts w:ascii="Book Antiqua" w:hAnsi="Book Antiqua" w:cs="Arial"/>
          <w:lang w:val="en-US"/>
        </w:rPr>
        <w:t>ercp</w:t>
      </w:r>
      <w:proofErr w:type="spellEnd"/>
      <w:r w:rsidRPr="00032C88">
        <w:rPr>
          <w:rFonts w:ascii="Book Antiqua" w:hAnsi="Book Antiqua" w:cs="Arial"/>
          <w:lang w:val="en-US"/>
        </w:rPr>
        <w:t>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</w:t>
      </w:r>
      <w:proofErr w:type="spellStart"/>
      <w:r w:rsidRPr="00032C88">
        <w:rPr>
          <w:rFonts w:ascii="Book Antiqua" w:hAnsi="Book Antiqua" w:cs="Arial"/>
          <w:lang w:val="en-US"/>
        </w:rPr>
        <w:t>ercp</w:t>
      </w:r>
      <w:proofErr w:type="spellEnd"/>
      <w:r w:rsidRPr="00032C88">
        <w:rPr>
          <w:rFonts w:ascii="Book Antiqua" w:hAnsi="Book Antiqua" w:cs="Arial"/>
          <w:lang w:val="en-US"/>
        </w:rPr>
        <w:t xml:space="preserve"> OR 'drainage, methods' OR 'endoscopy, methods' OR 'endoscopy, adverse effects' OR 'drainage, adverse effects' AND (</w:t>
      </w:r>
      <w:proofErr w:type="spellStart"/>
      <w:r w:rsidRPr="00032C88">
        <w:rPr>
          <w:rFonts w:ascii="Book Antiqua" w:hAnsi="Book Antiqua" w:cs="Arial"/>
          <w:lang w:val="en-US"/>
        </w:rPr>
        <w:t>klatskin</w:t>
      </w:r>
      <w:proofErr w:type="spellEnd"/>
      <w:r w:rsidRPr="00032C88">
        <w:rPr>
          <w:rFonts w:ascii="Book Antiqua" w:hAnsi="Book Antiqua" w:cs="Arial"/>
          <w:lang w:val="en-US"/>
        </w:rPr>
        <w:t xml:space="preserve"> OR 'hilar cholangiocarcinoma'/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'hilar cholangiocarcinoma' OR </w:t>
      </w:r>
      <w:proofErr w:type="spellStart"/>
      <w:r w:rsidRPr="00032C88">
        <w:rPr>
          <w:rFonts w:ascii="Book Antiqua" w:hAnsi="Book Antiqua" w:cs="Arial"/>
          <w:lang w:val="en-US"/>
        </w:rPr>
        <w:t>hc</w:t>
      </w:r>
      <w:proofErr w:type="spellEnd"/>
      <w:r w:rsidRPr="00032C88">
        <w:rPr>
          <w:rFonts w:ascii="Book Antiqua" w:hAnsi="Book Antiqua" w:cs="Arial"/>
          <w:lang w:val="en-US"/>
        </w:rPr>
        <w:t xml:space="preserve"> OR </w:t>
      </w:r>
      <w:proofErr w:type="spellStart"/>
      <w:r w:rsidRPr="00032C88">
        <w:rPr>
          <w:rFonts w:ascii="Book Antiqua" w:hAnsi="Book Antiqua" w:cs="Arial"/>
          <w:lang w:val="en-US"/>
        </w:rPr>
        <w:t>hca</w:t>
      </w:r>
      <w:proofErr w:type="spellEnd"/>
      <w:r w:rsidRPr="00032C88">
        <w:rPr>
          <w:rFonts w:ascii="Book Antiqua" w:hAnsi="Book Antiqua" w:cs="Arial"/>
          <w:lang w:val="en-US"/>
        </w:rPr>
        <w:t xml:space="preserve"> OR 'bile duct cancer'/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'bile duct cancer' OR 'bile duct </w:t>
      </w:r>
      <w:r w:rsidRPr="00032C88">
        <w:rPr>
          <w:rFonts w:ascii="Book Antiqua" w:hAnsi="Book Antiqua" w:cs="Arial"/>
          <w:lang w:val="en-US"/>
        </w:rPr>
        <w:lastRenderedPageBreak/>
        <w:t>neoplasms'/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'bile duct neoplasms' OR 'jaundice'/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jaundice OR 'bismuth'/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bismuth OR 'biliary tract neoplasms'/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'biliary tract neoplasms' OR 'carcinoma, hepatocellular'/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'carcinoma, hepatocellular' OR </w:t>
      </w:r>
      <w:proofErr w:type="spellStart"/>
      <w:r w:rsidRPr="00032C88">
        <w:rPr>
          <w:rFonts w:ascii="Book Antiqua" w:hAnsi="Book Antiqua" w:cs="Arial"/>
          <w:lang w:val="en-US"/>
        </w:rPr>
        <w:t>mbdo</w:t>
      </w:r>
      <w:proofErr w:type="spellEnd"/>
      <w:r w:rsidRPr="00032C88">
        <w:rPr>
          <w:rFonts w:ascii="Book Antiqua" w:hAnsi="Book Antiqua" w:cs="Arial"/>
          <w:lang w:val="en-US"/>
        </w:rPr>
        <w:t xml:space="preserve"> OR 'bile duct'/</w:t>
      </w:r>
      <w:proofErr w:type="spellStart"/>
      <w:r w:rsidRPr="00032C88">
        <w:rPr>
          <w:rFonts w:ascii="Book Antiqua" w:hAnsi="Book Antiqua" w:cs="Arial"/>
          <w:lang w:val="en-US"/>
        </w:rPr>
        <w:t>exp</w:t>
      </w:r>
      <w:proofErr w:type="spellEnd"/>
      <w:r w:rsidRPr="00032C88">
        <w:rPr>
          <w:rFonts w:ascii="Book Antiqua" w:hAnsi="Book Antiqua" w:cs="Arial"/>
          <w:lang w:val="en-US"/>
        </w:rPr>
        <w:t xml:space="preserve"> OR 'bile duct') AND ([controlled clinical trial]/</w:t>
      </w:r>
      <w:proofErr w:type="spellStart"/>
      <w:r w:rsidRPr="00032C88">
        <w:rPr>
          <w:rFonts w:ascii="Book Antiqua" w:hAnsi="Book Antiqua" w:cs="Arial"/>
          <w:lang w:val="en-US"/>
        </w:rPr>
        <w:t>lim</w:t>
      </w:r>
      <w:proofErr w:type="spellEnd"/>
      <w:r w:rsidRPr="00032C88">
        <w:rPr>
          <w:rFonts w:ascii="Book Antiqua" w:hAnsi="Book Antiqua" w:cs="Arial"/>
          <w:lang w:val="en-US"/>
        </w:rPr>
        <w:t xml:space="preserve"> OR [randomized controlled trial]/</w:t>
      </w:r>
      <w:proofErr w:type="spellStart"/>
      <w:r w:rsidRPr="00032C88">
        <w:rPr>
          <w:rFonts w:ascii="Book Antiqua" w:hAnsi="Book Antiqua" w:cs="Arial"/>
          <w:lang w:val="en-US"/>
        </w:rPr>
        <w:t>lim</w:t>
      </w:r>
      <w:proofErr w:type="spellEnd"/>
      <w:r w:rsidRPr="00032C88">
        <w:rPr>
          <w:rFonts w:ascii="Book Antiqua" w:hAnsi="Book Antiqua" w:cs="Arial"/>
          <w:lang w:val="en-US"/>
        </w:rPr>
        <w:t>) AND [</w:t>
      </w:r>
      <w:proofErr w:type="spellStart"/>
      <w:r w:rsidRPr="00032C88">
        <w:rPr>
          <w:rFonts w:ascii="Book Antiqua" w:hAnsi="Book Antiqua" w:cs="Arial"/>
          <w:lang w:val="en-US"/>
        </w:rPr>
        <w:t>embase</w:t>
      </w:r>
      <w:proofErr w:type="spellEnd"/>
      <w:r w:rsidRPr="00032C88">
        <w:rPr>
          <w:rFonts w:ascii="Book Antiqua" w:hAnsi="Book Antiqua" w:cs="Arial"/>
          <w:lang w:val="en-US"/>
        </w:rPr>
        <w:t>]/</w:t>
      </w:r>
      <w:proofErr w:type="spellStart"/>
      <w:r w:rsidRPr="00032C88">
        <w:rPr>
          <w:rFonts w:ascii="Book Antiqua" w:hAnsi="Book Antiqua" w:cs="Arial"/>
          <w:lang w:val="en-US"/>
        </w:rPr>
        <w:t>lim</w:t>
      </w:r>
      <w:proofErr w:type="spellEnd"/>
    </w:p>
    <w:p w:rsidR="00E0407E" w:rsidRDefault="00E0407E" w:rsidP="00E0407E">
      <w:pPr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 xml:space="preserve">SCOPUS strategy: ALL((prostheses and implants) OR SEMS OR ARMS OR prosthesis OR stent OR endoscopy OR endoscopic OR </w:t>
      </w:r>
      <w:proofErr w:type="spellStart"/>
      <w:r w:rsidRPr="00032C88">
        <w:rPr>
          <w:rFonts w:ascii="Book Antiqua" w:hAnsi="Book Antiqua" w:cs="Arial"/>
          <w:lang w:val="en-US"/>
        </w:rPr>
        <w:t>endobiliary</w:t>
      </w:r>
      <w:proofErr w:type="spellEnd"/>
      <w:r w:rsidRPr="00032C88">
        <w:rPr>
          <w:rFonts w:ascii="Book Antiqua" w:hAnsi="Book Antiqua" w:cs="Arial"/>
          <w:lang w:val="en-US"/>
        </w:rPr>
        <w:t xml:space="preserve"> OR </w:t>
      </w:r>
      <w:proofErr w:type="spellStart"/>
      <w:r w:rsidRPr="00032C88">
        <w:rPr>
          <w:rFonts w:ascii="Book Antiqua" w:hAnsi="Book Antiqua" w:cs="Arial"/>
          <w:lang w:val="en-US"/>
        </w:rPr>
        <w:t>deobstruction</w:t>
      </w:r>
      <w:proofErr w:type="spellEnd"/>
      <w:r w:rsidRPr="00032C88">
        <w:rPr>
          <w:rFonts w:ascii="Book Antiqua" w:hAnsi="Book Antiqua" w:cs="Arial"/>
          <w:lang w:val="en-US"/>
        </w:rPr>
        <w:t xml:space="preserve"> OR biliary drainage OR biliary </w:t>
      </w:r>
      <w:proofErr w:type="spellStart"/>
      <w:r w:rsidRPr="00032C88">
        <w:rPr>
          <w:rFonts w:ascii="Book Antiqua" w:hAnsi="Book Antiqua" w:cs="Arial"/>
          <w:lang w:val="en-US"/>
        </w:rPr>
        <w:t>reobstruction</w:t>
      </w:r>
      <w:proofErr w:type="spellEnd"/>
      <w:r w:rsidRPr="00032C88">
        <w:rPr>
          <w:rFonts w:ascii="Book Antiqua" w:hAnsi="Book Antiqua" w:cs="Arial"/>
          <w:lang w:val="en-US"/>
        </w:rPr>
        <w:t xml:space="preserve"> OR PBD OR endoscopic biliary stenting OR EBS OR endoscopic </w:t>
      </w:r>
      <w:proofErr w:type="spellStart"/>
      <w:r w:rsidRPr="00032C88">
        <w:rPr>
          <w:rFonts w:ascii="Book Antiqua" w:hAnsi="Book Antiqua" w:cs="Arial"/>
          <w:lang w:val="en-US"/>
        </w:rPr>
        <w:t>nasobiliary</w:t>
      </w:r>
      <w:proofErr w:type="spellEnd"/>
      <w:r w:rsidRPr="00032C88">
        <w:rPr>
          <w:rFonts w:ascii="Book Antiqua" w:hAnsi="Book Antiqua" w:cs="Arial"/>
          <w:lang w:val="en-US"/>
        </w:rPr>
        <w:t xml:space="preserve"> drainage OR </w:t>
      </w:r>
      <w:proofErr w:type="spellStart"/>
      <w:r w:rsidRPr="00032C88">
        <w:rPr>
          <w:rFonts w:ascii="Book Antiqua" w:hAnsi="Book Antiqua" w:cs="Arial"/>
          <w:lang w:val="en-US"/>
        </w:rPr>
        <w:t>enb</w:t>
      </w:r>
      <w:proofErr w:type="spellEnd"/>
      <w:r w:rsidRPr="00032C88">
        <w:rPr>
          <w:rFonts w:ascii="Book Antiqua" w:hAnsi="Book Antiqua" w:cs="Arial"/>
          <w:lang w:val="en-US"/>
        </w:rPr>
        <w:t>) AND ( LIMIT-TO(DOCTYPE,"</w:t>
      </w:r>
      <w:proofErr w:type="spellStart"/>
      <w:r w:rsidRPr="00032C88">
        <w:rPr>
          <w:rFonts w:ascii="Book Antiqua" w:hAnsi="Book Antiqua" w:cs="Arial"/>
          <w:lang w:val="en-US"/>
        </w:rPr>
        <w:t>ar</w:t>
      </w:r>
      <w:proofErr w:type="spellEnd"/>
      <w:r w:rsidRPr="00032C88">
        <w:rPr>
          <w:rFonts w:ascii="Book Antiqua" w:hAnsi="Book Antiqua" w:cs="Arial"/>
          <w:lang w:val="en-US"/>
        </w:rPr>
        <w:t>" ) ) AND ( LIMIT-TO(SUBJAREA,"MEDI" ) )</w:t>
      </w:r>
    </w:p>
    <w:p w:rsidR="00181C81" w:rsidRDefault="00181C81" w:rsidP="00181C81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181C81" w:rsidRDefault="00181C81" w:rsidP="00181C81">
      <w:pPr>
        <w:spacing w:line="360" w:lineRule="auto"/>
        <w:jc w:val="both"/>
        <w:rPr>
          <w:rFonts w:ascii="Book Antiqua" w:hAnsi="Book Antiqua" w:cs="Arial"/>
          <w:lang w:val="en-US"/>
        </w:rPr>
      </w:pPr>
      <w:r>
        <w:rPr>
          <w:rFonts w:ascii="Book Antiqua" w:hAnsi="Book Antiqua" w:cs="Arial"/>
          <w:lang w:val="en-US"/>
        </w:rPr>
        <w:t>Findings</w:t>
      </w:r>
    </w:p>
    <w:p w:rsidR="00181C81" w:rsidRPr="00032C88" w:rsidRDefault="00181C81" w:rsidP="00181C81">
      <w:pPr>
        <w:spacing w:line="360" w:lineRule="auto"/>
        <w:ind w:left="360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>The initial findings were as follows:</w:t>
      </w:r>
    </w:p>
    <w:p w:rsidR="00181C81" w:rsidRPr="00032C88" w:rsidRDefault="00181C81" w:rsidP="00181C81">
      <w:pPr>
        <w:spacing w:line="360" w:lineRule="auto"/>
        <w:ind w:left="720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 xml:space="preserve">MEDLINE findings: 1576 studies, 1484 were excluded by title, non-randomized study, and/or no biliary stents comparison = 92 studies, 79 were excluded by abstract comparison between plastic and metallic stents, leaving 13 full texts selected. </w:t>
      </w:r>
    </w:p>
    <w:p w:rsidR="00181C81" w:rsidRPr="00032C88" w:rsidRDefault="00181C81" w:rsidP="00181C81">
      <w:pPr>
        <w:spacing w:line="360" w:lineRule="auto"/>
        <w:ind w:left="720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>Brazilian Master’s and Doctorate’s theses and dissertations findings: 42 theses – all were unrelated to the theme and mostly in interventionist cardiology, thus excluded</w:t>
      </w:r>
    </w:p>
    <w:p w:rsidR="00181C81" w:rsidRPr="00032C88" w:rsidRDefault="00181C81" w:rsidP="00181C81">
      <w:pPr>
        <w:spacing w:line="360" w:lineRule="auto"/>
        <w:ind w:left="720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 xml:space="preserve">EMBASE findings: 1294 studies, 1236 were excluded by title, non-randomized study, and/or no biliary stents comparison = 60 studies, 49 were excluded by abstract comparison between plastic and metallic stents, leaving 12 full texts selected. </w:t>
      </w:r>
    </w:p>
    <w:p w:rsidR="00181C81" w:rsidRPr="00032C88" w:rsidRDefault="00181C81" w:rsidP="00181C81">
      <w:pPr>
        <w:shd w:val="clear" w:color="auto" w:fill="FFFFFF"/>
        <w:spacing w:line="360" w:lineRule="auto"/>
        <w:ind w:left="720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 xml:space="preserve">CINAHL findings: 13 studies, 2 were repeated and excluded, leaving 11; 4 were comparisons between other type stents; 7 was a non-biliary stent comparison study </w:t>
      </w:r>
    </w:p>
    <w:p w:rsidR="00181C81" w:rsidRPr="00032C88" w:rsidRDefault="00181C81" w:rsidP="00181C81">
      <w:pPr>
        <w:shd w:val="clear" w:color="auto" w:fill="FFFFFF"/>
        <w:spacing w:line="360" w:lineRule="auto"/>
        <w:ind w:left="720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 xml:space="preserve">LILACS and CENTRAL findings: 76 studies, 51 were excluded by title, non-randomized study, and/or no biliary stents comparison, leaving 25 </w:t>
      </w:r>
      <w:r w:rsidRPr="00032C88">
        <w:rPr>
          <w:rFonts w:ascii="Book Antiqua" w:hAnsi="Book Antiqua" w:cs="Arial"/>
          <w:lang w:val="en-US"/>
        </w:rPr>
        <w:lastRenderedPageBreak/>
        <w:t>studies that were all excluded by abstract: 13 repetitions; 1 no stent comparison, 2 reviews, 1 non-randomized trial study, and 7 comparisons between plastic stents. One search title didn’t reveal an article {Expandable (</w:t>
      </w:r>
      <w:proofErr w:type="spellStart"/>
      <w:r w:rsidRPr="00032C88">
        <w:rPr>
          <w:rFonts w:ascii="Book Antiqua" w:hAnsi="Book Antiqua" w:cs="Arial"/>
          <w:lang w:val="en-US"/>
        </w:rPr>
        <w:t>Strecker</w:t>
      </w:r>
      <w:proofErr w:type="spellEnd"/>
      <w:r w:rsidRPr="00032C88">
        <w:rPr>
          <w:rFonts w:ascii="Book Antiqua" w:hAnsi="Book Antiqua" w:cs="Arial"/>
          <w:lang w:val="en-US"/>
        </w:rPr>
        <w:t xml:space="preserve">-) metal stent and plastic </w:t>
      </w:r>
      <w:proofErr w:type="spellStart"/>
      <w:r w:rsidRPr="00032C88">
        <w:rPr>
          <w:rFonts w:ascii="Book Antiqua" w:hAnsi="Book Antiqua" w:cs="Arial"/>
          <w:lang w:val="en-US"/>
        </w:rPr>
        <w:t>endoprothesis</w:t>
      </w:r>
      <w:proofErr w:type="spellEnd"/>
      <w:r w:rsidRPr="00032C88">
        <w:rPr>
          <w:rFonts w:ascii="Book Antiqua" w:hAnsi="Book Antiqua" w:cs="Arial"/>
          <w:lang w:val="en-US"/>
        </w:rPr>
        <w:t xml:space="preserve"> in distal malign bile duct stenosis - a prospective </w:t>
      </w:r>
      <w:proofErr w:type="spellStart"/>
      <w:r w:rsidRPr="00032C88">
        <w:rPr>
          <w:rFonts w:ascii="Book Antiqua" w:hAnsi="Book Antiqua" w:cs="Arial"/>
          <w:lang w:val="en-US"/>
        </w:rPr>
        <w:t>randomised</w:t>
      </w:r>
      <w:proofErr w:type="spellEnd"/>
      <w:r w:rsidRPr="00032C88">
        <w:rPr>
          <w:rFonts w:ascii="Book Antiqua" w:hAnsi="Book Antiqua" w:cs="Arial"/>
          <w:lang w:val="en-US"/>
        </w:rPr>
        <w:t xml:space="preserve"> study - </w:t>
      </w:r>
      <w:hyperlink r:id="rId9" w:history="1">
        <w:r w:rsidRPr="00032C88">
          <w:rPr>
            <w:rFonts w:ascii="Book Antiqua" w:hAnsi="Book Antiqua" w:cs="Arial"/>
            <w:lang w:val="en-US"/>
          </w:rPr>
          <w:t>Jung M</w:t>
        </w:r>
      </w:hyperlink>
      <w:r w:rsidRPr="00032C88">
        <w:rPr>
          <w:rFonts w:ascii="Book Antiqua" w:hAnsi="Book Antiqua" w:cs="Arial"/>
          <w:lang w:val="en-US"/>
        </w:rPr>
        <w:t xml:space="preserve">; </w:t>
      </w:r>
      <w:hyperlink r:id="rId10" w:history="1">
        <w:r w:rsidRPr="00032C88">
          <w:rPr>
            <w:rFonts w:ascii="Book Antiqua" w:hAnsi="Book Antiqua" w:cs="Arial"/>
            <w:lang w:val="en-US"/>
          </w:rPr>
          <w:t>Wesner S</w:t>
        </w:r>
      </w:hyperlink>
      <w:r w:rsidRPr="00032C88">
        <w:rPr>
          <w:rFonts w:ascii="Book Antiqua" w:hAnsi="Book Antiqua" w:cs="Arial"/>
          <w:lang w:val="en-US"/>
        </w:rPr>
        <w:t xml:space="preserve">; </w:t>
      </w:r>
      <w:hyperlink r:id="rId11" w:history="1">
        <w:r w:rsidRPr="00032C88">
          <w:rPr>
            <w:rFonts w:ascii="Book Antiqua" w:hAnsi="Book Antiqua" w:cs="Arial"/>
            <w:lang w:val="en-US"/>
          </w:rPr>
          <w:t>Hurst A</w:t>
        </w:r>
      </w:hyperlink>
      <w:r w:rsidRPr="00032C88">
        <w:rPr>
          <w:rFonts w:ascii="Book Antiqua" w:hAnsi="Book Antiqua" w:cs="Arial"/>
          <w:lang w:val="en-US"/>
        </w:rPr>
        <w:t xml:space="preserve">; </w:t>
      </w:r>
      <w:hyperlink r:id="rId12" w:history="1">
        <w:r w:rsidRPr="00032C88">
          <w:rPr>
            <w:rFonts w:ascii="Book Antiqua" w:hAnsi="Book Antiqua" w:cs="Arial"/>
            <w:lang w:val="en-US"/>
          </w:rPr>
          <w:t>Caspary WF</w:t>
        </w:r>
      </w:hyperlink>
      <w:r w:rsidRPr="00032C88">
        <w:rPr>
          <w:rFonts w:ascii="Book Antiqua" w:hAnsi="Book Antiqua" w:cs="Arial"/>
          <w:lang w:val="en-US"/>
        </w:rPr>
        <w:t xml:space="preserve">. CENTRAL - </w:t>
      </w:r>
      <w:proofErr w:type="spellStart"/>
      <w:r w:rsidRPr="00032C88">
        <w:rPr>
          <w:rFonts w:ascii="Book Antiqua" w:hAnsi="Book Antiqua" w:cs="Arial"/>
          <w:lang w:val="en-US"/>
        </w:rPr>
        <w:t>Registro</w:t>
      </w:r>
      <w:proofErr w:type="spellEnd"/>
      <w:r w:rsidRPr="00032C88">
        <w:rPr>
          <w:rFonts w:ascii="Book Antiqua" w:hAnsi="Book Antiqua" w:cs="Arial"/>
          <w:lang w:val="en-US"/>
        </w:rPr>
        <w:t xml:space="preserve"> de </w:t>
      </w:r>
      <w:proofErr w:type="spellStart"/>
      <w:r w:rsidRPr="00032C88">
        <w:rPr>
          <w:rFonts w:ascii="Book Antiqua" w:hAnsi="Book Antiqua" w:cs="Arial"/>
          <w:lang w:val="en-US"/>
        </w:rPr>
        <w:t>ensaios</w:t>
      </w:r>
      <w:proofErr w:type="spellEnd"/>
      <w:r w:rsidRPr="00032C88">
        <w:rPr>
          <w:rFonts w:ascii="Book Antiqua" w:hAnsi="Book Antiqua" w:cs="Arial"/>
          <w:lang w:val="en-US"/>
        </w:rPr>
        <w:t xml:space="preserve"> </w:t>
      </w:r>
      <w:proofErr w:type="spellStart"/>
      <w:r w:rsidRPr="00032C88">
        <w:rPr>
          <w:rFonts w:ascii="Book Antiqua" w:hAnsi="Book Antiqua" w:cs="Arial"/>
          <w:lang w:val="en-US"/>
        </w:rPr>
        <w:t>clinicos</w:t>
      </w:r>
      <w:proofErr w:type="spellEnd"/>
      <w:r w:rsidRPr="00032C88">
        <w:rPr>
          <w:rFonts w:ascii="Book Antiqua" w:hAnsi="Book Antiqua" w:cs="Arial"/>
          <w:lang w:val="en-US"/>
        </w:rPr>
        <w:t xml:space="preserve"> </w:t>
      </w:r>
      <w:proofErr w:type="spellStart"/>
      <w:r w:rsidRPr="00032C88">
        <w:rPr>
          <w:rFonts w:ascii="Book Antiqua" w:hAnsi="Book Antiqua" w:cs="Arial"/>
          <w:lang w:val="en-US"/>
        </w:rPr>
        <w:t>controlados</w:t>
      </w:r>
      <w:proofErr w:type="spellEnd"/>
      <w:r w:rsidRPr="00032C88">
        <w:rPr>
          <w:rFonts w:ascii="Book Antiqua" w:hAnsi="Book Antiqua" w:cs="Arial"/>
          <w:lang w:val="en-US"/>
        </w:rPr>
        <w:t xml:space="preserve"> | ID: coc-CN-00323193}.</w:t>
      </w:r>
    </w:p>
    <w:p w:rsidR="00181C81" w:rsidRPr="00032C88" w:rsidRDefault="00181C81" w:rsidP="00181C81">
      <w:pPr>
        <w:shd w:val="clear" w:color="auto" w:fill="FFFFFF"/>
        <w:spacing w:line="360" w:lineRule="auto"/>
        <w:ind w:left="720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>SCOPUS findings: 659 studies, all were excluded by title or abstract, non-randomized study, repetition, and/or no biliary stents comparison.</w:t>
      </w:r>
    </w:p>
    <w:p w:rsidR="00181C81" w:rsidRDefault="00181C81" w:rsidP="00181C81">
      <w:pPr>
        <w:spacing w:line="360" w:lineRule="auto"/>
        <w:jc w:val="both"/>
        <w:rPr>
          <w:rFonts w:ascii="Book Antiqua" w:hAnsi="Book Antiqua" w:cs="Arial"/>
          <w:lang w:val="en-US"/>
        </w:rPr>
      </w:pPr>
      <w:r w:rsidRPr="00032C88">
        <w:rPr>
          <w:rFonts w:ascii="Book Antiqua" w:hAnsi="Book Antiqua" w:cs="Arial"/>
          <w:lang w:val="en-US"/>
        </w:rPr>
        <w:t>Gray literature findings: 1 study selected – excluded after contacting author (partial results, published afterwards).</w:t>
      </w:r>
    </w:p>
    <w:p w:rsidR="00CD06DB" w:rsidRDefault="00CD06DB" w:rsidP="00181C81">
      <w:pPr>
        <w:shd w:val="clear" w:color="auto" w:fill="FFFFFF"/>
        <w:spacing w:line="360" w:lineRule="auto"/>
        <w:ind w:left="720"/>
        <w:jc w:val="both"/>
        <w:rPr>
          <w:rFonts w:ascii="Book Antiqua" w:hAnsi="Book Antiqua" w:cs="Arial"/>
          <w:b/>
          <w:lang w:val="en-US"/>
        </w:rPr>
      </w:pPr>
      <w:r>
        <w:rPr>
          <w:rFonts w:ascii="Book Antiqua" w:hAnsi="Book Antiqua" w:cs="Arial"/>
          <w:b/>
          <w:lang w:val="en-US"/>
        </w:rPr>
        <w:br w:type="page"/>
      </w:r>
    </w:p>
    <w:p w:rsidR="00181C81" w:rsidRPr="00E3486D" w:rsidRDefault="00181C81" w:rsidP="00181C81">
      <w:pPr>
        <w:shd w:val="clear" w:color="auto" w:fill="FFFFFF"/>
        <w:spacing w:line="360" w:lineRule="auto"/>
        <w:ind w:left="720"/>
        <w:jc w:val="both"/>
        <w:rPr>
          <w:rFonts w:ascii="Book Antiqua" w:hAnsi="Book Antiqua" w:cs="Arial"/>
          <w:b/>
          <w:lang w:val="en-US"/>
        </w:rPr>
      </w:pPr>
    </w:p>
    <w:p w:rsidR="000D2596" w:rsidRPr="00E3486D" w:rsidRDefault="00E3486D" w:rsidP="00E3486D">
      <w:pPr>
        <w:spacing w:line="360" w:lineRule="auto"/>
        <w:jc w:val="both"/>
        <w:rPr>
          <w:rFonts w:ascii="Book Antiqua" w:eastAsiaTheme="minorEastAsia" w:hAnsi="Book Antiqua" w:cs="Arial" w:hint="eastAsia"/>
          <w:b/>
          <w:lang w:val="en-US" w:eastAsia="zh-CN"/>
        </w:rPr>
      </w:pPr>
      <w:r w:rsidRPr="00E3486D">
        <w:rPr>
          <w:rFonts w:ascii="Book Antiqua" w:hAnsi="Book Antiqua" w:cs="Arial"/>
          <w:b/>
          <w:lang w:val="en-US"/>
        </w:rPr>
        <w:t>Supplementary Table 1</w:t>
      </w:r>
      <w:r w:rsidRPr="00E3486D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181C81" w:rsidRPr="00E3486D">
        <w:rPr>
          <w:rFonts w:ascii="Book Antiqua" w:hAnsi="Book Antiqua" w:cs="Arial"/>
          <w:b/>
          <w:lang w:val="en-US"/>
        </w:rPr>
        <w:t>Pub</w:t>
      </w:r>
      <w:r w:rsidR="00181C81" w:rsidRPr="00E3486D">
        <w:rPr>
          <w:rFonts w:ascii="Book Antiqua" w:hAnsi="Book Antiqua" w:cs="Arial"/>
          <w:b/>
          <w:caps/>
          <w:lang w:val="en-US"/>
        </w:rPr>
        <w:t>m</w:t>
      </w:r>
      <w:r w:rsidR="00181C81" w:rsidRPr="00E3486D">
        <w:rPr>
          <w:rFonts w:ascii="Book Antiqua" w:hAnsi="Book Antiqua" w:cs="Arial"/>
          <w:b/>
          <w:lang w:val="en-US"/>
        </w:rPr>
        <w:t xml:space="preserve">ed and </w:t>
      </w:r>
      <w:r w:rsidR="00181C81" w:rsidRPr="00E3486D">
        <w:rPr>
          <w:rFonts w:ascii="Book Antiqua" w:hAnsi="Book Antiqua" w:cs="Arial"/>
          <w:b/>
          <w:caps/>
          <w:lang w:val="en-US"/>
        </w:rPr>
        <w:t>Embase</w:t>
      </w:r>
      <w:r w:rsidR="00181C81" w:rsidRPr="00E3486D">
        <w:rPr>
          <w:rFonts w:ascii="Book Antiqua" w:hAnsi="Book Antiqua" w:cs="Arial"/>
          <w:b/>
          <w:lang w:val="en-US"/>
        </w:rPr>
        <w:t xml:space="preserve"> repetition</w:t>
      </w:r>
      <w:r>
        <w:rPr>
          <w:rFonts w:ascii="Book Antiqua" w:hAnsi="Book Antiqua" w:cs="Arial"/>
          <w:b/>
          <w:lang w:val="en-US"/>
        </w:rPr>
        <w:t>s: 8 among the studies selected</w:t>
      </w:r>
    </w:p>
    <w:p w:rsidR="000D2596" w:rsidRPr="00032C88" w:rsidRDefault="000D2596" w:rsidP="000D2596">
      <w:pPr>
        <w:jc w:val="both"/>
        <w:rPr>
          <w:rFonts w:ascii="Book Antiqua" w:hAnsi="Book Antiqua"/>
          <w:lang w:val="en-US"/>
        </w:rPr>
      </w:pPr>
      <w:r w:rsidRPr="00032C88">
        <w:rPr>
          <w:rFonts w:ascii="Book Antiqua" w:hAnsi="Book Antiqua"/>
          <w:noProof/>
          <w:lang w:val="en-US" w:eastAsia="zh-CN"/>
        </w:rPr>
        <w:drawing>
          <wp:inline distT="0" distB="0" distL="0" distR="0" wp14:anchorId="3437EDD3" wp14:editId="60AB7BFC">
            <wp:extent cx="5486400" cy="3851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OTIVOS DE EXCLUSAO-INGLES-page-001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96" w:rsidRPr="00032C88" w:rsidRDefault="000D2596" w:rsidP="000D2596">
      <w:pPr>
        <w:jc w:val="both"/>
        <w:rPr>
          <w:rFonts w:ascii="Book Antiqua" w:hAnsi="Book Antiqua"/>
          <w:lang w:val="en-US"/>
        </w:rPr>
      </w:pPr>
      <w:r w:rsidRPr="00032C88">
        <w:rPr>
          <w:rFonts w:ascii="Book Antiqua" w:hAnsi="Book Antiqua"/>
          <w:noProof/>
          <w:lang w:val="en-US" w:eastAsia="zh-CN"/>
        </w:rPr>
        <w:drawing>
          <wp:anchor distT="0" distB="0" distL="114300" distR="114300" simplePos="0" relativeHeight="251662336" behindDoc="1" locked="0" layoutInCell="1" allowOverlap="1" wp14:anchorId="637D98DE" wp14:editId="645E55A9">
            <wp:simplePos x="0" y="0"/>
            <wp:positionH relativeFrom="column">
              <wp:posOffset>9525</wp:posOffset>
            </wp:positionH>
            <wp:positionV relativeFrom="paragraph">
              <wp:posOffset>3943350</wp:posOffset>
            </wp:positionV>
            <wp:extent cx="5486400" cy="396621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OTIVOS DE EXCLUSAO-INGLES-page-003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C88">
        <w:rPr>
          <w:rFonts w:ascii="Book Antiqua" w:hAnsi="Book Antiqua"/>
          <w:noProof/>
          <w:lang w:val="en-US" w:eastAsia="zh-CN"/>
        </w:rPr>
        <w:drawing>
          <wp:inline distT="0" distB="0" distL="0" distR="0" wp14:anchorId="04FD313A" wp14:editId="005621D1">
            <wp:extent cx="5486400" cy="39719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OTIVOS DE EXCLUSAO-INGLES-page-002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96" w:rsidRPr="00032C88" w:rsidRDefault="000D2596" w:rsidP="000D2596">
      <w:pPr>
        <w:jc w:val="both"/>
        <w:rPr>
          <w:rFonts w:ascii="Book Antiqua" w:hAnsi="Book Antiqua"/>
          <w:lang w:val="en-US"/>
        </w:rPr>
      </w:pPr>
    </w:p>
    <w:p w:rsidR="000D2596" w:rsidRPr="00CD06DB" w:rsidRDefault="000D2596" w:rsidP="000D2596">
      <w:pPr>
        <w:jc w:val="both"/>
        <w:rPr>
          <w:rFonts w:ascii="Book Antiqua" w:eastAsiaTheme="minorEastAsia" w:hAnsi="Book Antiqua" w:hint="eastAsia"/>
          <w:lang w:val="en-US" w:eastAsia="zh-CN"/>
        </w:rPr>
      </w:pPr>
    </w:p>
    <w:p w:rsidR="000D2596" w:rsidRPr="00032C88" w:rsidRDefault="000D2596" w:rsidP="000D2596">
      <w:pPr>
        <w:jc w:val="both"/>
        <w:rPr>
          <w:rFonts w:ascii="Book Antiqua" w:hAnsi="Book Antiqua"/>
          <w:lang w:val="en-US"/>
        </w:rPr>
      </w:pPr>
      <w:r w:rsidRPr="00032C88">
        <w:rPr>
          <w:rFonts w:ascii="Book Antiqua" w:hAnsi="Book Antiqua"/>
          <w:noProof/>
          <w:lang w:val="en-US" w:eastAsia="zh-CN"/>
        </w:rPr>
        <w:drawing>
          <wp:anchor distT="0" distB="0" distL="114300" distR="114300" simplePos="0" relativeHeight="251663360" behindDoc="1" locked="0" layoutInCell="1" allowOverlap="1" wp14:anchorId="199E7909" wp14:editId="6F961B25">
            <wp:simplePos x="0" y="0"/>
            <wp:positionH relativeFrom="column">
              <wp:posOffset>0</wp:posOffset>
            </wp:positionH>
            <wp:positionV relativeFrom="paragraph">
              <wp:posOffset>3952875</wp:posOffset>
            </wp:positionV>
            <wp:extent cx="5486400" cy="38798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OTIVOS DE EXCLUSAO-INGLES-page-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36" cy="3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32C88">
        <w:rPr>
          <w:rFonts w:ascii="Book Antiqua" w:hAnsi="Book Antiqua"/>
          <w:noProof/>
          <w:lang w:val="en-US" w:eastAsia="zh-CN"/>
        </w:rPr>
        <w:drawing>
          <wp:inline distT="0" distB="0" distL="0" distR="0" wp14:anchorId="41A527D9" wp14:editId="77F69103">
            <wp:extent cx="5486400" cy="3974465"/>
            <wp:effectExtent l="0" t="0" r="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OTIVOS DE EXCLUSAO-INGLES-page-004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96" w:rsidRPr="00032C88" w:rsidRDefault="000D2596" w:rsidP="000D2596">
      <w:pPr>
        <w:jc w:val="both"/>
        <w:rPr>
          <w:rFonts w:ascii="Book Antiqua" w:hAnsi="Book Antiqua"/>
          <w:lang w:val="en-US"/>
        </w:rPr>
      </w:pPr>
    </w:p>
    <w:p w:rsidR="000D2596" w:rsidRPr="00032C88" w:rsidRDefault="000D2596" w:rsidP="000D2596">
      <w:pPr>
        <w:jc w:val="both"/>
        <w:rPr>
          <w:rFonts w:ascii="Book Antiqua" w:hAnsi="Book Antiqua"/>
          <w:lang w:val="en-US"/>
        </w:rPr>
      </w:pPr>
    </w:p>
    <w:p w:rsidR="000D2596" w:rsidRPr="00032C88" w:rsidRDefault="000D2596" w:rsidP="000D2596">
      <w:pPr>
        <w:jc w:val="both"/>
        <w:rPr>
          <w:rFonts w:ascii="Book Antiqua" w:hAnsi="Book Antiqua"/>
          <w:lang w:val="en-US"/>
        </w:rPr>
      </w:pPr>
    </w:p>
    <w:p w:rsidR="000D2596" w:rsidRDefault="000D2596" w:rsidP="00181C81">
      <w:pPr>
        <w:spacing w:line="360" w:lineRule="auto"/>
        <w:ind w:firstLine="708"/>
        <w:jc w:val="both"/>
        <w:rPr>
          <w:rFonts w:ascii="Book Antiqua" w:hAnsi="Book Antiqua" w:cs="Arial"/>
          <w:lang w:val="en-US"/>
        </w:rPr>
      </w:pPr>
    </w:p>
    <w:p w:rsidR="00CD06DB" w:rsidRDefault="00CD06DB" w:rsidP="00181C81">
      <w:pPr>
        <w:spacing w:line="360" w:lineRule="auto"/>
        <w:ind w:firstLine="708"/>
        <w:jc w:val="both"/>
        <w:rPr>
          <w:rFonts w:ascii="Book Antiqua" w:hAnsi="Book Antiqua" w:cs="Arial"/>
          <w:b/>
          <w:lang w:val="en-US"/>
        </w:rPr>
      </w:pPr>
      <w:r>
        <w:rPr>
          <w:rFonts w:ascii="Book Antiqua" w:hAnsi="Book Antiqua" w:cs="Arial"/>
          <w:b/>
          <w:lang w:val="en-US"/>
        </w:rPr>
        <w:br w:type="page"/>
      </w:r>
    </w:p>
    <w:p w:rsidR="00106982" w:rsidRPr="00E3486D" w:rsidRDefault="00106982" w:rsidP="00181C81">
      <w:pPr>
        <w:spacing w:line="360" w:lineRule="auto"/>
        <w:ind w:firstLine="708"/>
        <w:jc w:val="both"/>
        <w:rPr>
          <w:rFonts w:ascii="Book Antiqua" w:hAnsi="Book Antiqua" w:cs="Arial"/>
          <w:b/>
          <w:lang w:val="en-US"/>
        </w:rPr>
      </w:pPr>
    </w:p>
    <w:p w:rsidR="00106982" w:rsidRPr="00E3486D" w:rsidRDefault="00E3486D" w:rsidP="00106982">
      <w:pPr>
        <w:spacing w:line="360" w:lineRule="auto"/>
        <w:jc w:val="both"/>
        <w:rPr>
          <w:rFonts w:ascii="Book Antiqua" w:eastAsiaTheme="minorEastAsia" w:hAnsi="Book Antiqua" w:cs="Arial" w:hint="eastAsia"/>
          <w:b/>
          <w:lang w:val="en-US" w:eastAsia="zh-CN"/>
        </w:rPr>
      </w:pPr>
      <w:r w:rsidRPr="00E3486D">
        <w:rPr>
          <w:rFonts w:ascii="Book Antiqua" w:hAnsi="Book Antiqua" w:cs="Arial"/>
          <w:b/>
          <w:lang w:val="en-US"/>
        </w:rPr>
        <w:t>Supplementary Table 2</w:t>
      </w:r>
      <w:r w:rsidRPr="00E3486D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106982" w:rsidRPr="00E3486D">
        <w:rPr>
          <w:rFonts w:ascii="Book Antiqua" w:hAnsi="Book Antiqua" w:cs="Arial"/>
          <w:b/>
          <w:lang w:val="en-US"/>
        </w:rPr>
        <w:t>Outcomes of each study with the type of stent used (in parentheses are the numb</w:t>
      </w:r>
      <w:r w:rsidRPr="00E3486D">
        <w:rPr>
          <w:rFonts w:ascii="Book Antiqua" w:hAnsi="Book Antiqua" w:cs="Arial"/>
          <w:b/>
          <w:lang w:val="en-US"/>
        </w:rPr>
        <w:t xml:space="preserve">er of stents used in each </w:t>
      </w:r>
      <w:r w:rsidR="00CD06DB" w:rsidRPr="00CD06DB">
        <w:rPr>
          <w:rFonts w:ascii="Book Antiqua" w:hAnsi="Book Antiqua" w:cs="Arial"/>
          <w:b/>
          <w:lang w:val="en-US"/>
        </w:rPr>
        <w:t>endoscopic retrograde cholangiopancreatography</w:t>
      </w:r>
    </w:p>
    <w:p w:rsidR="00106982" w:rsidRPr="00032C88" w:rsidRDefault="00106982" w:rsidP="00106982">
      <w:pPr>
        <w:spacing w:line="360" w:lineRule="auto"/>
        <w:jc w:val="both"/>
        <w:rPr>
          <w:rFonts w:ascii="Book Antiqua" w:hAnsi="Book Antiqua" w:cs="Arial"/>
          <w:i/>
          <w:sz w:val="14"/>
          <w:lang w:val="en-US"/>
        </w:rPr>
      </w:pPr>
      <w:r w:rsidRPr="00032C88">
        <w:rPr>
          <w:rFonts w:ascii="Book Antiqua" w:hAnsi="Book Antiqua" w:cs="Arial"/>
          <w:i/>
          <w:noProof/>
          <w:sz w:val="14"/>
          <w:lang w:val="en-US" w:eastAsia="zh-CN"/>
        </w:rPr>
        <w:drawing>
          <wp:inline distT="0" distB="0" distL="0" distR="0" wp14:anchorId="3149A7C0" wp14:editId="71B53395">
            <wp:extent cx="5486400" cy="23063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e 3 - tabelaPICOinoperableSEMmarca-page-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2" w:rsidRPr="00AF7685" w:rsidRDefault="00106982" w:rsidP="00106982">
      <w:pPr>
        <w:spacing w:line="360" w:lineRule="auto"/>
        <w:jc w:val="both"/>
        <w:rPr>
          <w:rFonts w:ascii="Book Antiqua" w:hAnsi="Book Antiqua" w:cs="Arial"/>
          <w:sz w:val="20"/>
          <w:szCs w:val="20"/>
          <w:lang w:val="en-US"/>
        </w:rPr>
      </w:pPr>
      <w:r w:rsidRPr="00AF7685">
        <w:rPr>
          <w:rFonts w:ascii="Book Antiqua" w:hAnsi="Book Antiqua" w:cs="Arial"/>
          <w:sz w:val="20"/>
          <w:szCs w:val="20"/>
          <w:vertAlign w:val="superscript"/>
          <w:lang w:val="en-US"/>
        </w:rPr>
        <w:t xml:space="preserve">                </w:t>
      </w:r>
      <w:r w:rsidRPr="00AF7685">
        <w:rPr>
          <w:rFonts w:ascii="Book Antiqua" w:hAnsi="Book Antiqua" w:cs="Arial"/>
          <w:sz w:val="20"/>
          <w:szCs w:val="20"/>
          <w:vertAlign w:val="superscript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vertAlign w:val="superscript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vertAlign w:val="superscript"/>
          <w:lang w:val="en-US"/>
        </w:rPr>
        <w:tab/>
      </w:r>
    </w:p>
    <w:p w:rsidR="00CD06DB" w:rsidRDefault="00CD06DB" w:rsidP="00106982">
      <w:pPr>
        <w:spacing w:line="360" w:lineRule="auto"/>
        <w:ind w:left="720"/>
        <w:jc w:val="both"/>
        <w:rPr>
          <w:rFonts w:ascii="Book Antiqua" w:hAnsi="Book Antiqua" w:cs="Arial"/>
          <w:lang w:val="en-US"/>
        </w:rPr>
      </w:pPr>
      <w:r>
        <w:rPr>
          <w:rFonts w:ascii="Book Antiqua" w:hAnsi="Book Antiqua" w:cs="Arial"/>
          <w:lang w:val="en-US"/>
        </w:rPr>
        <w:br w:type="page"/>
      </w:r>
    </w:p>
    <w:p w:rsidR="00106982" w:rsidRPr="00E3486D" w:rsidRDefault="00E3486D" w:rsidP="00106982">
      <w:pPr>
        <w:spacing w:line="360" w:lineRule="auto"/>
        <w:jc w:val="both"/>
        <w:rPr>
          <w:rFonts w:ascii="Book Antiqua" w:eastAsiaTheme="minorEastAsia" w:hAnsi="Book Antiqua" w:cs="Arial" w:hint="eastAsia"/>
          <w:b/>
          <w:lang w:val="en-US" w:eastAsia="zh-CN"/>
        </w:rPr>
      </w:pPr>
      <w:r w:rsidRPr="00E3486D">
        <w:rPr>
          <w:rFonts w:ascii="Book Antiqua" w:hAnsi="Book Antiqua" w:cs="Arial"/>
          <w:b/>
          <w:lang w:val="en-US"/>
        </w:rPr>
        <w:lastRenderedPageBreak/>
        <w:t>Supplementary Table 3</w:t>
      </w:r>
      <w:r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106982" w:rsidRPr="00E3486D">
        <w:rPr>
          <w:rFonts w:ascii="Book Antiqua" w:hAnsi="Book Antiqua" w:cs="Arial"/>
          <w:b/>
          <w:lang w:val="en-US"/>
        </w:rPr>
        <w:t>Distribution of usable outcomes bet</w:t>
      </w:r>
      <w:r w:rsidRPr="00E3486D">
        <w:rPr>
          <w:rFonts w:ascii="Book Antiqua" w:hAnsi="Book Antiqua" w:cs="Arial"/>
          <w:b/>
          <w:lang w:val="en-US"/>
        </w:rPr>
        <w:t>ween the studies is shown below</w:t>
      </w:r>
    </w:p>
    <w:p w:rsidR="00106982" w:rsidRPr="00032C88" w:rsidRDefault="00106982" w:rsidP="00106982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  <w:r w:rsidRPr="00032C88">
        <w:rPr>
          <w:rFonts w:ascii="Book Antiqua" w:hAnsi="Book Antiqua" w:cs="Arial"/>
          <w:i/>
          <w:noProof/>
          <w:sz w:val="14"/>
          <w:szCs w:val="14"/>
          <w:lang w:val="en-US" w:eastAsia="zh-CN"/>
        </w:rPr>
        <w:drawing>
          <wp:inline distT="0" distB="0" distL="0" distR="0" wp14:anchorId="092C018F" wp14:editId="78446F96">
            <wp:extent cx="5486400" cy="2726055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able 4 - TabelaPICOYESNO-page-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2" w:rsidRPr="00AF7685" w:rsidRDefault="00106982" w:rsidP="00106982">
      <w:pPr>
        <w:spacing w:line="360" w:lineRule="auto"/>
        <w:jc w:val="both"/>
        <w:rPr>
          <w:rFonts w:ascii="Book Antiqua" w:hAnsi="Book Antiqua" w:cs="Arial"/>
          <w:sz w:val="20"/>
          <w:szCs w:val="20"/>
          <w:lang w:val="en-US"/>
        </w:rPr>
      </w:pPr>
      <w:r w:rsidRPr="00AF7685">
        <w:rPr>
          <w:rFonts w:ascii="Book Antiqua" w:hAnsi="Book Antiqua" w:cs="Arial"/>
          <w:sz w:val="20"/>
          <w:szCs w:val="20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lang w:val="en-US"/>
        </w:rPr>
        <w:tab/>
      </w:r>
      <w:r w:rsidRPr="00AF7685">
        <w:rPr>
          <w:rFonts w:ascii="Book Antiqua" w:hAnsi="Book Antiqua" w:cs="Arial"/>
          <w:sz w:val="20"/>
          <w:szCs w:val="20"/>
          <w:lang w:val="en-US"/>
        </w:rPr>
        <w:tab/>
      </w:r>
    </w:p>
    <w:p w:rsidR="00CD06DB" w:rsidRDefault="00CD06DB" w:rsidP="00106982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br w:type="page"/>
      </w:r>
    </w:p>
    <w:p w:rsidR="00106982" w:rsidRPr="00CD06DB" w:rsidRDefault="00E3486D" w:rsidP="00CD06DB">
      <w:pPr>
        <w:spacing w:line="360" w:lineRule="auto"/>
        <w:jc w:val="both"/>
        <w:rPr>
          <w:rFonts w:ascii="Book Antiqua" w:eastAsiaTheme="minorEastAsia" w:hAnsi="Book Antiqua" w:cs="Arial" w:hint="eastAsia"/>
          <w:b/>
          <w:lang w:val="en-US" w:eastAsia="zh-CN"/>
        </w:rPr>
      </w:pPr>
      <w:r w:rsidRPr="00CD06DB">
        <w:rPr>
          <w:rFonts w:ascii="Book Antiqua" w:hAnsi="Book Antiqua" w:cs="Arial"/>
          <w:b/>
          <w:lang w:val="en-US"/>
        </w:rPr>
        <w:lastRenderedPageBreak/>
        <w:t>Supplementary Table 4</w:t>
      </w:r>
      <w:r w:rsidRPr="00CD06DB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106982" w:rsidRPr="00CD06DB">
        <w:rPr>
          <w:rFonts w:ascii="Book Antiqua" w:hAnsi="Book Antiqua" w:cs="Arial"/>
          <w:b/>
          <w:lang w:val="en-US"/>
        </w:rPr>
        <w:t>Individual results of the studies included</w:t>
      </w:r>
    </w:p>
    <w:p w:rsidR="00106982" w:rsidRPr="00032C88" w:rsidRDefault="00106982" w:rsidP="00106982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  <w:r w:rsidRPr="00032C88">
        <w:rPr>
          <w:rFonts w:ascii="Book Antiqua" w:hAnsi="Book Antiqua" w:cs="Arial"/>
          <w:i/>
          <w:noProof/>
          <w:sz w:val="14"/>
          <w:szCs w:val="14"/>
          <w:lang w:val="en-US" w:eastAsia="zh-CN"/>
        </w:rPr>
        <w:drawing>
          <wp:inline distT="0" distB="0" distL="0" distR="0" wp14:anchorId="2977CC7A" wp14:editId="73EC2CA0">
            <wp:extent cx="5486400" cy="2126615"/>
            <wp:effectExtent l="0" t="0" r="0" b="698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able 5 - TABELAdadosFINALdividida-page-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2" w:rsidRPr="00032C88" w:rsidRDefault="00106982" w:rsidP="00106982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  <w:r w:rsidRPr="00032C88">
        <w:rPr>
          <w:rFonts w:ascii="Book Antiqua" w:hAnsi="Book Antiqua" w:cs="Arial"/>
          <w:i/>
          <w:noProof/>
          <w:sz w:val="14"/>
          <w:szCs w:val="14"/>
          <w:lang w:val="en-US" w:eastAsia="zh-CN"/>
        </w:rPr>
        <w:drawing>
          <wp:inline distT="0" distB="0" distL="0" distR="0" wp14:anchorId="78676784" wp14:editId="31FB1F73">
            <wp:extent cx="5486400" cy="2050415"/>
            <wp:effectExtent l="0" t="0" r="0" b="698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able 5 - TABELAdadosFINALdividida-page-0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82" w:rsidRPr="00032C88" w:rsidRDefault="00106982" w:rsidP="00181C81">
      <w:pPr>
        <w:spacing w:line="360" w:lineRule="auto"/>
        <w:ind w:firstLine="708"/>
        <w:jc w:val="both"/>
        <w:rPr>
          <w:rFonts w:ascii="Book Antiqua" w:hAnsi="Book Antiqua" w:cs="Arial"/>
          <w:lang w:val="en-US"/>
        </w:rPr>
      </w:pPr>
    </w:p>
    <w:p w:rsidR="00181C81" w:rsidRDefault="00181C81" w:rsidP="00181C81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392059" w:rsidRDefault="00392059" w:rsidP="00181C81">
      <w:pPr>
        <w:spacing w:line="360" w:lineRule="auto"/>
        <w:jc w:val="both"/>
        <w:rPr>
          <w:rFonts w:ascii="Book Antiqua" w:hAnsi="Book Antiqua" w:cs="Arial"/>
          <w:lang w:val="en-US"/>
        </w:rPr>
      </w:pPr>
      <w:r>
        <w:rPr>
          <w:rFonts w:ascii="Book Antiqua" w:hAnsi="Book Antiqua" w:cs="Arial"/>
          <w:lang w:val="en-US"/>
        </w:rPr>
        <w:br w:type="page"/>
      </w:r>
    </w:p>
    <w:p w:rsidR="00AF7685" w:rsidRPr="00392059" w:rsidRDefault="00AF7685" w:rsidP="00181C81">
      <w:pPr>
        <w:spacing w:line="360" w:lineRule="auto"/>
        <w:jc w:val="both"/>
        <w:rPr>
          <w:rFonts w:ascii="Book Antiqua" w:eastAsiaTheme="minorEastAsia" w:hAnsi="Book Antiqua" w:cs="Arial" w:hint="eastAsia"/>
          <w:lang w:val="en-US" w:eastAsia="zh-CN"/>
        </w:rPr>
      </w:pPr>
    </w:p>
    <w:p w:rsidR="00E3486D" w:rsidRPr="00392059" w:rsidRDefault="00E67E0F" w:rsidP="00E3486D">
      <w:pPr>
        <w:spacing w:line="360" w:lineRule="auto"/>
        <w:jc w:val="both"/>
        <w:rPr>
          <w:rFonts w:ascii="Book Antiqua" w:eastAsiaTheme="minorEastAsia" w:hAnsi="Book Antiqua" w:cs="Arial" w:hint="eastAsia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5259CCB7" wp14:editId="5A0F75CD">
            <wp:extent cx="4257675" cy="216217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AF7685" w:rsidRPr="00AF7685">
        <w:rPr>
          <w:rFonts w:ascii="Book Antiqua" w:hAnsi="Book Antiqua" w:cs="Arial"/>
          <w:lang w:val="en-US"/>
        </w:rPr>
        <w:t xml:space="preserve"> </w:t>
      </w:r>
    </w:p>
    <w:p w:rsidR="00E3486D" w:rsidRPr="00E3486D" w:rsidRDefault="00E3486D" w:rsidP="00E3486D">
      <w:pPr>
        <w:spacing w:line="360" w:lineRule="auto"/>
        <w:jc w:val="both"/>
        <w:rPr>
          <w:rFonts w:ascii="Book Antiqua" w:eastAsiaTheme="minorEastAsia" w:hAnsi="Book Antiqua" w:cs="Arial" w:hint="eastAsia"/>
          <w:b/>
          <w:i/>
          <w:lang w:val="en-US" w:eastAsia="zh-CN"/>
        </w:rPr>
      </w:pPr>
      <w:proofErr w:type="gramStart"/>
      <w:r w:rsidRPr="00E3486D">
        <w:rPr>
          <w:rFonts w:ascii="Book Antiqua" w:hAnsi="Book Antiqua" w:cs="Arial"/>
          <w:b/>
          <w:lang w:val="en-US"/>
        </w:rPr>
        <w:t>Supplementary Figure 1</w:t>
      </w:r>
      <w:r w:rsidRPr="00E3486D">
        <w:rPr>
          <w:rFonts w:ascii="Book Antiqua" w:eastAsiaTheme="minorEastAsia" w:hAnsi="Book Antiqua" w:cs="Arial" w:hint="eastAsia"/>
          <w:b/>
          <w:i/>
          <w:lang w:val="en-US" w:eastAsia="zh-CN"/>
        </w:rPr>
        <w:t xml:space="preserve"> </w:t>
      </w:r>
      <w:r w:rsidRPr="00E3486D">
        <w:rPr>
          <w:rFonts w:ascii="Book Antiqua" w:hAnsi="Book Antiqua" w:cs="Arial"/>
          <w:b/>
          <w:lang w:val="en-US"/>
        </w:rPr>
        <w:t>Overall survival MPBO for each study</w:t>
      </w:r>
      <w:r w:rsidRPr="00E3486D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AF7685" w:rsidRPr="00E3486D" w:rsidRDefault="00AF7685" w:rsidP="00AF7685">
      <w:pPr>
        <w:spacing w:line="360" w:lineRule="auto"/>
        <w:jc w:val="both"/>
        <w:rPr>
          <w:rFonts w:ascii="Book Antiqua" w:hAnsi="Book Antiqua" w:cs="Arial"/>
          <w:i/>
          <w:sz w:val="20"/>
          <w:szCs w:val="20"/>
          <w:lang w:val="en-US"/>
        </w:rPr>
      </w:pPr>
    </w:p>
    <w:p w:rsidR="00392059" w:rsidRDefault="00392059">
      <w:pPr>
        <w:rPr>
          <w:lang w:val="en-US"/>
        </w:rPr>
      </w:pPr>
      <w:r>
        <w:rPr>
          <w:lang w:val="en-US"/>
        </w:rPr>
        <w:br w:type="page"/>
      </w:r>
    </w:p>
    <w:p w:rsidR="00AF7685" w:rsidRDefault="00AF7685">
      <w:pPr>
        <w:rPr>
          <w:lang w:val="en-US"/>
        </w:rPr>
      </w:pPr>
    </w:p>
    <w:p w:rsidR="00E0407E" w:rsidRDefault="00E67E0F">
      <w:pPr>
        <w:rPr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361CDA11" wp14:editId="0BE695C5">
            <wp:extent cx="5400040" cy="2460625"/>
            <wp:effectExtent l="0" t="0" r="10160" b="1587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3486D" w:rsidRPr="00E3486D" w:rsidRDefault="000D2596" w:rsidP="00E3486D">
      <w:pPr>
        <w:spacing w:line="360" w:lineRule="auto"/>
        <w:jc w:val="both"/>
        <w:rPr>
          <w:rFonts w:ascii="Book Antiqua" w:eastAsiaTheme="minorEastAsia" w:hAnsi="Book Antiqua" w:cs="Arial" w:hint="eastAsia"/>
          <w:b/>
          <w:lang w:val="en-US" w:eastAsia="zh-CN"/>
        </w:rPr>
      </w:pPr>
      <w:proofErr w:type="gramStart"/>
      <w:r w:rsidRPr="00E3486D">
        <w:rPr>
          <w:rFonts w:ascii="Book Antiqua" w:hAnsi="Book Antiqua" w:cs="Arial"/>
          <w:b/>
          <w:lang w:val="en-US"/>
        </w:rPr>
        <w:t>Supplementary Figure 2</w:t>
      </w:r>
      <w:r w:rsidR="00E3486D" w:rsidRPr="00E3486D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E3486D" w:rsidRPr="00E3486D">
        <w:rPr>
          <w:rFonts w:ascii="Book Antiqua" w:hAnsi="Book Antiqua" w:cs="Arial"/>
          <w:b/>
          <w:lang w:val="en-US"/>
        </w:rPr>
        <w:t>Overa</w:t>
      </w:r>
      <w:r w:rsidR="00E3486D" w:rsidRPr="00E3486D">
        <w:rPr>
          <w:rFonts w:ascii="Book Antiqua" w:hAnsi="Book Antiqua" w:cs="Arial"/>
          <w:b/>
          <w:lang w:val="en-US"/>
        </w:rPr>
        <w:t>ll survival MDBO for each study</w:t>
      </w:r>
      <w:r w:rsidR="00E3486D" w:rsidRPr="00E3486D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AF7685" w:rsidRPr="00E3486D" w:rsidRDefault="00AF7685" w:rsidP="00AF7685">
      <w:pPr>
        <w:spacing w:line="360" w:lineRule="auto"/>
        <w:jc w:val="both"/>
        <w:rPr>
          <w:rFonts w:ascii="Book Antiqua" w:eastAsiaTheme="minorEastAsia" w:hAnsi="Book Antiqua" w:cs="Arial" w:hint="eastAsia"/>
          <w:i/>
          <w:sz w:val="20"/>
          <w:szCs w:val="20"/>
          <w:lang w:val="en-US" w:eastAsia="zh-CN"/>
        </w:rPr>
      </w:pPr>
    </w:p>
    <w:p w:rsidR="00392059" w:rsidRDefault="00392059" w:rsidP="00AF7685">
      <w:pPr>
        <w:spacing w:line="360" w:lineRule="auto"/>
        <w:jc w:val="both"/>
        <w:rPr>
          <w:rFonts w:ascii="Book Antiqua" w:hAnsi="Book Antiqua" w:cs="Arial"/>
          <w:i/>
          <w:sz w:val="20"/>
          <w:szCs w:val="20"/>
          <w:lang w:val="en-US"/>
        </w:rPr>
      </w:pPr>
      <w:r>
        <w:rPr>
          <w:rFonts w:ascii="Book Antiqua" w:hAnsi="Book Antiqua" w:cs="Arial"/>
          <w:i/>
          <w:sz w:val="20"/>
          <w:szCs w:val="20"/>
          <w:lang w:val="en-US"/>
        </w:rPr>
        <w:br w:type="page"/>
      </w:r>
    </w:p>
    <w:p w:rsidR="00AF7685" w:rsidRDefault="00AF7685" w:rsidP="00AF7685">
      <w:pPr>
        <w:spacing w:line="360" w:lineRule="auto"/>
        <w:jc w:val="both"/>
        <w:rPr>
          <w:rFonts w:ascii="Book Antiqua" w:hAnsi="Book Antiqua" w:cs="Arial"/>
          <w:i/>
          <w:sz w:val="20"/>
          <w:szCs w:val="20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  <w:r>
        <w:rPr>
          <w:rFonts w:ascii="Book Antiqua" w:hAnsi="Book Antiqua" w:cs="Arial"/>
          <w:i/>
          <w:noProof/>
          <w:sz w:val="14"/>
          <w:szCs w:val="14"/>
          <w:lang w:val="en-US" w:eastAsia="zh-CN"/>
        </w:rPr>
        <w:drawing>
          <wp:inline distT="0" distB="0" distL="0" distR="0" wp14:anchorId="3D6D09E7" wp14:editId="1B21BF15">
            <wp:extent cx="5486400" cy="35909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59" w:rsidRPr="00392059" w:rsidRDefault="000D2596" w:rsidP="00392059">
      <w:pPr>
        <w:spacing w:line="360" w:lineRule="auto"/>
        <w:jc w:val="both"/>
        <w:rPr>
          <w:rFonts w:ascii="Book Antiqua" w:eastAsiaTheme="minorEastAsia" w:hAnsi="Book Antiqua" w:cs="Arial" w:hint="eastAsia"/>
          <w:b/>
          <w:lang w:val="en-US" w:eastAsia="zh-CN"/>
        </w:rPr>
      </w:pPr>
      <w:proofErr w:type="gramStart"/>
      <w:r w:rsidRPr="00392059">
        <w:rPr>
          <w:rFonts w:ascii="Book Antiqua" w:hAnsi="Book Antiqua" w:cs="Arial"/>
          <w:b/>
          <w:lang w:val="en-US"/>
        </w:rPr>
        <w:t>Supplementary Figure 3</w:t>
      </w:r>
      <w:r w:rsidR="00392059" w:rsidRPr="00392059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392059" w:rsidRPr="00392059">
        <w:rPr>
          <w:rFonts w:ascii="Book Antiqua" w:hAnsi="Book Antiqua" w:cs="Arial"/>
          <w:b/>
          <w:lang w:val="en-US"/>
        </w:rPr>
        <w:t>Forest plot - stent dysfunction</w:t>
      </w:r>
      <w:r w:rsidR="00392059" w:rsidRPr="00392059">
        <w:rPr>
          <w:rFonts w:ascii="Book Antiqua" w:hAnsi="Book Antiqua" w:cs="Arial"/>
          <w:b/>
          <w:lang w:val="en-US"/>
        </w:rPr>
        <w:t xml:space="preserve"> (JADAD)</w:t>
      </w:r>
      <w:r w:rsidR="00392059" w:rsidRPr="00392059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AF7685" w:rsidRPr="00392059" w:rsidRDefault="00AF7685" w:rsidP="00AF7685">
      <w:pPr>
        <w:spacing w:line="360" w:lineRule="auto"/>
        <w:jc w:val="both"/>
        <w:rPr>
          <w:rFonts w:ascii="Book Antiqua" w:eastAsiaTheme="minorEastAsia" w:hAnsi="Book Antiqua" w:cs="Arial" w:hint="eastAsia"/>
          <w:i/>
          <w:sz w:val="20"/>
          <w:szCs w:val="20"/>
          <w:lang w:val="en-US" w:eastAsia="zh-CN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AF7685" w:rsidRDefault="00AF7685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873300" w:rsidRDefault="00873300" w:rsidP="00873300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noProof/>
          <w:lang w:val="en-US" w:eastAsia="zh-CN"/>
        </w:rPr>
        <w:lastRenderedPageBreak/>
        <w:drawing>
          <wp:inline distT="0" distB="0" distL="0" distR="0" wp14:anchorId="3FCA01F2" wp14:editId="43B986BE">
            <wp:extent cx="5486400" cy="39147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6E" w:rsidRPr="00EC066E" w:rsidRDefault="000D2596" w:rsidP="00EC066E">
      <w:pPr>
        <w:spacing w:line="360" w:lineRule="auto"/>
        <w:jc w:val="both"/>
        <w:rPr>
          <w:rFonts w:ascii="Book Antiqua" w:eastAsiaTheme="minorEastAsia" w:hAnsi="Book Antiqua" w:cs="Arial" w:hint="eastAsia"/>
          <w:b/>
          <w:lang w:val="en-US" w:eastAsia="zh-CN"/>
        </w:rPr>
      </w:pPr>
      <w:proofErr w:type="gramStart"/>
      <w:r w:rsidRPr="00EC066E">
        <w:rPr>
          <w:rFonts w:ascii="Book Antiqua" w:hAnsi="Book Antiqua" w:cs="Arial"/>
          <w:b/>
          <w:lang w:val="en-US"/>
        </w:rPr>
        <w:t>Supplementary Figure 4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EC066E" w:rsidRPr="00EC066E">
        <w:rPr>
          <w:rFonts w:ascii="Book Antiqua" w:hAnsi="Book Antiqua" w:cs="Arial"/>
          <w:b/>
          <w:lang w:val="en-US"/>
        </w:rPr>
        <w:t>Funnel plot - stent dysfunction</w:t>
      </w:r>
      <w:r w:rsidR="00EC066E" w:rsidRPr="00EC066E">
        <w:rPr>
          <w:rFonts w:ascii="Book Antiqua" w:hAnsi="Book Antiqua" w:cs="Arial"/>
          <w:b/>
          <w:lang w:val="en-US"/>
        </w:rPr>
        <w:t xml:space="preserve"> (JADAD)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AF7685" w:rsidRPr="00EC066E" w:rsidRDefault="00AF7685" w:rsidP="00AF7685">
      <w:pPr>
        <w:spacing w:line="360" w:lineRule="auto"/>
        <w:jc w:val="both"/>
        <w:rPr>
          <w:rFonts w:ascii="Book Antiqua" w:eastAsiaTheme="minorEastAsia" w:hAnsi="Book Antiqua" w:cs="Arial" w:hint="eastAsia"/>
          <w:i/>
          <w:sz w:val="20"/>
          <w:szCs w:val="20"/>
          <w:lang w:val="en-US" w:eastAsia="zh-CN"/>
        </w:rPr>
      </w:pPr>
    </w:p>
    <w:p w:rsidR="00873300" w:rsidRPr="00EC066E" w:rsidRDefault="00EC066E" w:rsidP="00873300">
      <w:pPr>
        <w:spacing w:line="360" w:lineRule="auto"/>
        <w:jc w:val="both"/>
        <w:rPr>
          <w:rFonts w:ascii="Book Antiqua" w:eastAsiaTheme="minorEastAsia" w:hAnsi="Book Antiqua" w:cs="Arial" w:hint="eastAsia"/>
          <w:i/>
          <w:sz w:val="14"/>
          <w:szCs w:val="14"/>
          <w:lang w:val="en-US" w:eastAsia="zh-CN"/>
        </w:rPr>
      </w:pPr>
      <w:r>
        <w:rPr>
          <w:rFonts w:ascii="Book Antiqua" w:eastAsiaTheme="minorEastAsia" w:hAnsi="Book Antiqua" w:cs="Arial" w:hint="eastAsia"/>
          <w:i/>
          <w:sz w:val="14"/>
          <w:szCs w:val="14"/>
          <w:lang w:val="en-US" w:eastAsia="zh-CN"/>
        </w:rPr>
        <w:t xml:space="preserve"> </w:t>
      </w:r>
    </w:p>
    <w:p w:rsidR="00EC066E" w:rsidRDefault="00EC066E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  <w:r>
        <w:rPr>
          <w:rFonts w:ascii="Book Antiqua" w:hAnsi="Book Antiqua" w:cs="Arial"/>
          <w:lang w:val="en-US"/>
        </w:rPr>
        <w:br w:type="page"/>
      </w: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  <w:r>
        <w:rPr>
          <w:rFonts w:ascii="Book Antiqua" w:hAnsi="Book Antiqua"/>
          <w:noProof/>
          <w:lang w:val="en-US" w:eastAsia="zh-CN"/>
        </w:rPr>
        <w:drawing>
          <wp:inline distT="0" distB="0" distL="0" distR="0" wp14:anchorId="35B3A6B1" wp14:editId="480E975D">
            <wp:extent cx="5400675" cy="26479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6E" w:rsidRPr="00EC066E" w:rsidRDefault="000D2596" w:rsidP="00EC066E">
      <w:pPr>
        <w:spacing w:line="360" w:lineRule="auto"/>
        <w:jc w:val="both"/>
        <w:rPr>
          <w:rFonts w:ascii="Book Antiqua" w:eastAsiaTheme="minorEastAsia" w:hAnsi="Book Antiqua" w:hint="eastAsia"/>
          <w:b/>
          <w:lang w:val="en-US" w:eastAsia="zh-CN"/>
        </w:rPr>
      </w:pPr>
      <w:proofErr w:type="gramStart"/>
      <w:r w:rsidRPr="00EC066E">
        <w:rPr>
          <w:rFonts w:ascii="Book Antiqua" w:hAnsi="Book Antiqua" w:cs="Arial"/>
          <w:b/>
          <w:lang w:val="en-US"/>
        </w:rPr>
        <w:t>Supplementary Figure 5</w:t>
      </w:r>
      <w:r w:rsidR="00AF7685" w:rsidRPr="00EC066E">
        <w:rPr>
          <w:rFonts w:ascii="Book Antiqua" w:hAnsi="Book Antiqua" w:cs="Arial"/>
          <w:b/>
          <w:i/>
          <w:lang w:val="en-US"/>
        </w:rPr>
        <w:t xml:space="preserve"> </w:t>
      </w:r>
      <w:r w:rsidR="00EC066E" w:rsidRPr="00EC066E">
        <w:rPr>
          <w:rFonts w:ascii="Book Antiqua" w:hAnsi="Book Antiqua" w:cs="Arial"/>
          <w:b/>
          <w:lang w:val="en-US"/>
        </w:rPr>
        <w:t xml:space="preserve">Forest plot - </w:t>
      </w:r>
      <w:proofErr w:type="spellStart"/>
      <w:r w:rsidR="00EC066E" w:rsidRPr="00EC066E">
        <w:rPr>
          <w:rFonts w:ascii="Book Antiqua" w:hAnsi="Book Antiqua" w:cs="Arial"/>
          <w:b/>
          <w:lang w:val="en-US"/>
        </w:rPr>
        <w:t>reintervention</w:t>
      </w:r>
      <w:proofErr w:type="spellEnd"/>
      <w:r w:rsidR="00EC066E" w:rsidRPr="00EC066E">
        <w:rPr>
          <w:rFonts w:ascii="Book Antiqua" w:hAnsi="Book Antiqua" w:cs="Arial"/>
          <w:b/>
          <w:lang w:val="en-US"/>
        </w:rPr>
        <w:t xml:space="preserve"> (</w:t>
      </w:r>
      <w:proofErr w:type="spellStart"/>
      <w:r w:rsidR="00EC066E" w:rsidRPr="00EC066E">
        <w:rPr>
          <w:rFonts w:ascii="Book Antiqua" w:hAnsi="Book Antiqua" w:cs="Arial"/>
          <w:b/>
          <w:lang w:val="en-US"/>
        </w:rPr>
        <w:t>dichotomic</w:t>
      </w:r>
      <w:proofErr w:type="spellEnd"/>
      <w:r w:rsidR="00EC066E" w:rsidRPr="00EC066E">
        <w:rPr>
          <w:rFonts w:ascii="Book Antiqua" w:hAnsi="Book Antiqua" w:cs="Arial"/>
          <w:b/>
          <w:lang w:val="en-US"/>
        </w:rPr>
        <w:t>)</w:t>
      </w:r>
      <w:r w:rsidR="00EC066E" w:rsidRPr="00EC066E">
        <w:rPr>
          <w:rFonts w:ascii="Book Antiqua" w:hAnsi="Book Antiqua" w:cs="Arial"/>
          <w:b/>
          <w:lang w:val="en-US"/>
        </w:rPr>
        <w:t xml:space="preserve"> – JADAD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AF7685" w:rsidRPr="00EC066E" w:rsidRDefault="00AF7685" w:rsidP="00AF7685">
      <w:pPr>
        <w:spacing w:line="360" w:lineRule="auto"/>
        <w:jc w:val="both"/>
        <w:rPr>
          <w:rFonts w:ascii="Book Antiqua" w:eastAsiaTheme="minorEastAsia" w:hAnsi="Book Antiqua" w:cs="Arial" w:hint="eastAsia"/>
          <w:i/>
          <w:sz w:val="20"/>
          <w:szCs w:val="20"/>
          <w:lang w:val="en-US" w:eastAsia="zh-CN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</w:p>
    <w:p w:rsidR="00EC066E" w:rsidRDefault="00EC066E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  <w:r>
        <w:rPr>
          <w:rFonts w:ascii="Book Antiqua" w:hAnsi="Book Antiqua" w:cs="Arial"/>
          <w:lang w:val="en-US"/>
        </w:rPr>
        <w:br w:type="page"/>
      </w: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873300" w:rsidRDefault="00873300" w:rsidP="00873300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noProof/>
          <w:lang w:val="en-US" w:eastAsia="zh-CN"/>
        </w:rPr>
        <w:drawing>
          <wp:inline distT="0" distB="0" distL="0" distR="0" wp14:anchorId="54E7BDA2" wp14:editId="5962C7AB">
            <wp:extent cx="5400675" cy="38481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85" w:rsidRPr="00EC066E" w:rsidRDefault="000D2596" w:rsidP="00EC066E">
      <w:pPr>
        <w:spacing w:line="360" w:lineRule="auto"/>
        <w:jc w:val="both"/>
        <w:rPr>
          <w:rFonts w:ascii="Book Antiqua" w:eastAsiaTheme="minorEastAsia" w:hAnsi="Book Antiqua" w:cs="Arial" w:hint="eastAsia"/>
          <w:b/>
          <w:lang w:val="en-US" w:eastAsia="zh-CN"/>
        </w:rPr>
      </w:pPr>
      <w:proofErr w:type="gramStart"/>
      <w:r w:rsidRPr="00EC066E">
        <w:rPr>
          <w:rFonts w:ascii="Book Antiqua" w:hAnsi="Book Antiqua" w:cs="Arial"/>
          <w:b/>
          <w:lang w:val="en-US"/>
        </w:rPr>
        <w:t>Supplementary Figure 6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EC066E" w:rsidRPr="00EC066E">
        <w:rPr>
          <w:rFonts w:ascii="Book Antiqua" w:eastAsiaTheme="minorEastAsia" w:hAnsi="Book Antiqua" w:cs="Arial"/>
          <w:b/>
          <w:lang w:val="en-US" w:eastAsia="zh-CN"/>
        </w:rPr>
        <w:t xml:space="preserve">Funnel plot - </w:t>
      </w:r>
      <w:proofErr w:type="spellStart"/>
      <w:r w:rsidR="00EC066E" w:rsidRPr="00EC066E">
        <w:rPr>
          <w:rFonts w:ascii="Book Antiqua" w:eastAsiaTheme="minorEastAsia" w:hAnsi="Book Antiqua" w:cs="Arial"/>
          <w:b/>
          <w:lang w:val="en-US" w:eastAsia="zh-CN"/>
        </w:rPr>
        <w:t>rein</w:t>
      </w:r>
      <w:r w:rsidR="00EC066E" w:rsidRPr="00EC066E">
        <w:rPr>
          <w:rFonts w:ascii="Book Antiqua" w:eastAsiaTheme="minorEastAsia" w:hAnsi="Book Antiqua" w:cs="Arial"/>
          <w:b/>
          <w:lang w:val="en-US" w:eastAsia="zh-CN"/>
        </w:rPr>
        <w:t>tervention</w:t>
      </w:r>
      <w:proofErr w:type="spellEnd"/>
      <w:r w:rsidR="00EC066E" w:rsidRPr="00EC066E">
        <w:rPr>
          <w:rFonts w:ascii="Book Antiqua" w:eastAsiaTheme="minorEastAsia" w:hAnsi="Book Antiqua" w:cs="Arial"/>
          <w:b/>
          <w:lang w:val="en-US" w:eastAsia="zh-CN"/>
        </w:rPr>
        <w:t xml:space="preserve"> (</w:t>
      </w:r>
      <w:proofErr w:type="spellStart"/>
      <w:r w:rsidR="00EC066E" w:rsidRPr="00EC066E">
        <w:rPr>
          <w:rFonts w:ascii="Book Antiqua" w:eastAsiaTheme="minorEastAsia" w:hAnsi="Book Antiqua" w:cs="Arial"/>
          <w:b/>
          <w:lang w:val="en-US" w:eastAsia="zh-CN"/>
        </w:rPr>
        <w:t>dichotomic</w:t>
      </w:r>
      <w:proofErr w:type="spellEnd"/>
      <w:r w:rsidR="00EC066E" w:rsidRPr="00EC066E">
        <w:rPr>
          <w:rFonts w:ascii="Book Antiqua" w:eastAsiaTheme="minorEastAsia" w:hAnsi="Book Antiqua" w:cs="Arial"/>
          <w:b/>
          <w:lang w:val="en-US" w:eastAsia="zh-CN"/>
        </w:rPr>
        <w:t>) – JADAD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</w:p>
    <w:p w:rsidR="00EC066E" w:rsidRDefault="00EC066E" w:rsidP="00873300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br w:type="page"/>
      </w:r>
    </w:p>
    <w:p w:rsidR="00873300" w:rsidRDefault="00873300" w:rsidP="00873300">
      <w:pPr>
        <w:jc w:val="both"/>
        <w:rPr>
          <w:rFonts w:ascii="Book Antiqua" w:hAnsi="Book Antiqua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  <w:r>
        <w:rPr>
          <w:rFonts w:ascii="Book Antiqua" w:hAnsi="Book Antiqua"/>
          <w:noProof/>
          <w:lang w:val="en-US" w:eastAsia="zh-CN"/>
        </w:rPr>
        <w:drawing>
          <wp:inline distT="0" distB="0" distL="0" distR="0" wp14:anchorId="0AD5993E" wp14:editId="3F6487C3">
            <wp:extent cx="5400675" cy="20859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6E" w:rsidRPr="00EC066E" w:rsidRDefault="000D2596" w:rsidP="00EC066E">
      <w:pPr>
        <w:spacing w:line="360" w:lineRule="auto"/>
        <w:jc w:val="both"/>
        <w:rPr>
          <w:rFonts w:ascii="Book Antiqua" w:eastAsiaTheme="minorEastAsia" w:hAnsi="Book Antiqua" w:hint="eastAsia"/>
          <w:b/>
          <w:lang w:val="en-US" w:eastAsia="zh-CN"/>
        </w:rPr>
      </w:pPr>
      <w:proofErr w:type="gramStart"/>
      <w:r w:rsidRPr="00EC066E">
        <w:rPr>
          <w:rFonts w:ascii="Book Antiqua" w:hAnsi="Book Antiqua" w:cs="Arial"/>
          <w:b/>
          <w:lang w:val="en-US"/>
        </w:rPr>
        <w:t>Supplementary Figure 7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EC066E" w:rsidRPr="00EC066E">
        <w:rPr>
          <w:rFonts w:ascii="Book Antiqua" w:hAnsi="Book Antiqua" w:cs="Arial"/>
          <w:b/>
          <w:lang w:val="en-US"/>
        </w:rPr>
        <w:t xml:space="preserve">Forest plot - </w:t>
      </w:r>
      <w:proofErr w:type="spellStart"/>
      <w:r w:rsidR="00EC066E" w:rsidRPr="00EC066E">
        <w:rPr>
          <w:rFonts w:ascii="Book Antiqua" w:hAnsi="Book Antiqua" w:cs="Arial"/>
          <w:b/>
          <w:lang w:val="en-US"/>
        </w:rPr>
        <w:t>reintervention</w:t>
      </w:r>
      <w:proofErr w:type="spellEnd"/>
      <w:r w:rsidR="00EC066E" w:rsidRPr="00EC066E">
        <w:rPr>
          <w:rFonts w:ascii="Book Antiqua" w:hAnsi="Book Antiqua" w:cs="Arial"/>
          <w:b/>
          <w:lang w:val="en-US"/>
        </w:rPr>
        <w:t xml:space="preserve"> (continuous)</w:t>
      </w:r>
      <w:r w:rsidR="00EC066E" w:rsidRPr="00EC066E">
        <w:rPr>
          <w:rFonts w:ascii="Book Antiqua" w:hAnsi="Book Antiqua" w:cs="Arial"/>
          <w:b/>
          <w:lang w:val="en-US"/>
        </w:rPr>
        <w:t xml:space="preserve"> – JADAD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AF7685" w:rsidRPr="00EC066E" w:rsidRDefault="00AF7685" w:rsidP="00AF7685">
      <w:pPr>
        <w:spacing w:line="360" w:lineRule="auto"/>
        <w:jc w:val="both"/>
        <w:rPr>
          <w:rFonts w:ascii="Book Antiqua" w:eastAsiaTheme="minorEastAsia" w:hAnsi="Book Antiqua" w:cs="Arial" w:hint="eastAsia"/>
          <w:i/>
          <w:sz w:val="20"/>
          <w:szCs w:val="20"/>
          <w:lang w:val="en-US" w:eastAsia="zh-CN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EC066E" w:rsidRDefault="00EC066E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  <w:r>
        <w:rPr>
          <w:rFonts w:ascii="Book Antiqua" w:hAnsi="Book Antiqua" w:cs="Arial"/>
          <w:lang w:val="en-US"/>
        </w:rPr>
        <w:br w:type="page"/>
      </w: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lang w:val="en-US"/>
        </w:rPr>
      </w:pPr>
      <w:r>
        <w:rPr>
          <w:rFonts w:ascii="Book Antiqua" w:hAnsi="Book Antiqua"/>
          <w:noProof/>
          <w:lang w:val="en-US" w:eastAsia="zh-CN"/>
        </w:rPr>
        <w:drawing>
          <wp:inline distT="0" distB="0" distL="0" distR="0" wp14:anchorId="671910DE" wp14:editId="47A8F815">
            <wp:extent cx="5400675" cy="38481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6E" w:rsidRPr="00EC066E" w:rsidRDefault="000D2596" w:rsidP="00EC066E">
      <w:pPr>
        <w:spacing w:line="360" w:lineRule="auto"/>
        <w:jc w:val="both"/>
        <w:rPr>
          <w:rFonts w:ascii="Book Antiqua" w:eastAsiaTheme="minorEastAsia" w:hAnsi="Book Antiqua" w:hint="eastAsia"/>
          <w:b/>
          <w:lang w:val="en-US" w:eastAsia="zh-CN"/>
        </w:rPr>
      </w:pPr>
      <w:proofErr w:type="gramStart"/>
      <w:r w:rsidRPr="00EC066E">
        <w:rPr>
          <w:rFonts w:ascii="Book Antiqua" w:hAnsi="Book Antiqua" w:cs="Arial"/>
          <w:b/>
          <w:lang w:val="en-US"/>
        </w:rPr>
        <w:t>Supplementary Figure 8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EC066E" w:rsidRPr="00EC066E">
        <w:rPr>
          <w:rFonts w:ascii="Book Antiqua" w:hAnsi="Book Antiqua" w:cs="Arial"/>
          <w:b/>
          <w:lang w:val="en-US"/>
        </w:rPr>
        <w:t xml:space="preserve">Funnel plot - </w:t>
      </w:r>
      <w:proofErr w:type="spellStart"/>
      <w:r w:rsidR="00EC066E" w:rsidRPr="00EC066E">
        <w:rPr>
          <w:rFonts w:ascii="Book Antiqua" w:hAnsi="Book Antiqua" w:cs="Arial"/>
          <w:b/>
          <w:lang w:val="en-US"/>
        </w:rPr>
        <w:t>reintervention</w:t>
      </w:r>
      <w:proofErr w:type="spellEnd"/>
      <w:r w:rsidR="00EC066E" w:rsidRPr="00EC066E">
        <w:rPr>
          <w:rFonts w:ascii="Book Antiqua" w:hAnsi="Book Antiqua" w:cs="Arial"/>
          <w:b/>
          <w:lang w:val="en-US"/>
        </w:rPr>
        <w:t xml:space="preserve"> (continuous)</w:t>
      </w:r>
      <w:r w:rsidR="00EC066E" w:rsidRPr="00EC066E">
        <w:rPr>
          <w:rFonts w:ascii="Book Antiqua" w:hAnsi="Book Antiqua" w:cs="Arial"/>
          <w:b/>
          <w:lang w:val="en-US"/>
        </w:rPr>
        <w:t xml:space="preserve"> – JADAD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EC066E" w:rsidRDefault="00EC066E" w:rsidP="00AF7685">
      <w:pPr>
        <w:spacing w:line="360" w:lineRule="auto"/>
        <w:jc w:val="both"/>
        <w:rPr>
          <w:rFonts w:ascii="Book Antiqua" w:eastAsiaTheme="minorEastAsia" w:hAnsi="Book Antiqua" w:cs="Arial"/>
          <w:i/>
          <w:sz w:val="20"/>
          <w:szCs w:val="20"/>
          <w:lang w:val="en-US" w:eastAsia="zh-CN"/>
        </w:rPr>
      </w:pPr>
      <w:r>
        <w:rPr>
          <w:rFonts w:ascii="Book Antiqua" w:eastAsiaTheme="minorEastAsia" w:hAnsi="Book Antiqua" w:cs="Arial"/>
          <w:i/>
          <w:sz w:val="20"/>
          <w:szCs w:val="20"/>
          <w:lang w:val="en-US" w:eastAsia="zh-CN"/>
        </w:rPr>
        <w:br w:type="page"/>
      </w:r>
    </w:p>
    <w:p w:rsidR="00AF7685" w:rsidRPr="00EC066E" w:rsidRDefault="00AF7685" w:rsidP="00AF7685">
      <w:pPr>
        <w:spacing w:line="360" w:lineRule="auto"/>
        <w:jc w:val="both"/>
        <w:rPr>
          <w:rFonts w:ascii="Book Antiqua" w:eastAsiaTheme="minorEastAsia" w:hAnsi="Book Antiqua" w:cs="Arial" w:hint="eastAsia"/>
          <w:i/>
          <w:sz w:val="20"/>
          <w:szCs w:val="20"/>
          <w:lang w:val="en-US" w:eastAsia="zh-CN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sz w:val="16"/>
          <w:lang w:val="en-US"/>
        </w:rPr>
      </w:pPr>
      <w:r>
        <w:rPr>
          <w:rFonts w:ascii="Book Antiqua" w:hAnsi="Book Antiqua" w:cs="Arial"/>
          <w:noProof/>
          <w:sz w:val="16"/>
          <w:lang w:val="en-US" w:eastAsia="zh-CN"/>
        </w:rPr>
        <w:drawing>
          <wp:inline distT="0" distB="0" distL="0" distR="0" wp14:anchorId="10A1D080" wp14:editId="2AC879D8">
            <wp:extent cx="5486400" cy="33623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85" w:rsidRPr="00EC066E" w:rsidRDefault="000D2596" w:rsidP="00AF7685">
      <w:pPr>
        <w:spacing w:line="360" w:lineRule="auto"/>
        <w:jc w:val="both"/>
        <w:rPr>
          <w:rFonts w:ascii="Book Antiqua" w:eastAsiaTheme="minorEastAsia" w:hAnsi="Book Antiqua" w:cs="Arial" w:hint="eastAsia"/>
          <w:b/>
          <w:i/>
          <w:lang w:val="en-US" w:eastAsia="zh-CN"/>
        </w:rPr>
      </w:pPr>
      <w:proofErr w:type="gramStart"/>
      <w:r w:rsidRPr="00EC066E">
        <w:rPr>
          <w:rFonts w:ascii="Book Antiqua" w:hAnsi="Book Antiqua" w:cs="Arial"/>
          <w:b/>
          <w:lang w:val="en-US"/>
        </w:rPr>
        <w:t>Supplementary Figure 9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EC066E" w:rsidRPr="00EC066E">
        <w:rPr>
          <w:rFonts w:ascii="Book Antiqua" w:eastAsiaTheme="minorEastAsia" w:hAnsi="Book Antiqua" w:cs="Arial"/>
          <w:b/>
          <w:lang w:val="en-US" w:eastAsia="zh-CN"/>
        </w:rPr>
        <w:t>Forest plot – complication (JADAD)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EC066E" w:rsidRDefault="00EC066E" w:rsidP="00873300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  <w:r>
        <w:rPr>
          <w:rFonts w:ascii="Book Antiqua" w:hAnsi="Book Antiqua" w:cs="Arial"/>
          <w:i/>
          <w:sz w:val="14"/>
          <w:szCs w:val="14"/>
          <w:lang w:val="en-US"/>
        </w:rPr>
        <w:br w:type="page"/>
      </w:r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</w:p>
    <w:p w:rsidR="00873300" w:rsidRDefault="00873300" w:rsidP="00873300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noProof/>
          <w:lang w:val="en-US" w:eastAsia="zh-CN"/>
        </w:rPr>
        <w:drawing>
          <wp:inline distT="0" distB="0" distL="0" distR="0" wp14:anchorId="2389DA06" wp14:editId="7A7DD4CB">
            <wp:extent cx="5486400" cy="39147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85" w:rsidRPr="00EC066E" w:rsidRDefault="000D2596" w:rsidP="00EC066E">
      <w:pPr>
        <w:spacing w:line="360" w:lineRule="auto"/>
        <w:jc w:val="both"/>
        <w:rPr>
          <w:rFonts w:ascii="Book Antiqua" w:eastAsiaTheme="minorEastAsia" w:hAnsi="Book Antiqua" w:cs="Arial" w:hint="eastAsia"/>
          <w:b/>
          <w:lang w:val="en-US" w:eastAsia="zh-CN"/>
        </w:rPr>
      </w:pPr>
      <w:proofErr w:type="gramStart"/>
      <w:r w:rsidRPr="00EC066E">
        <w:rPr>
          <w:rFonts w:ascii="Book Antiqua" w:hAnsi="Book Antiqua" w:cs="Arial"/>
          <w:b/>
          <w:lang w:val="en-US"/>
        </w:rPr>
        <w:t>Supplementary Figure 10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 xml:space="preserve"> </w:t>
      </w:r>
      <w:r w:rsidR="00EC066E" w:rsidRPr="00EC066E">
        <w:rPr>
          <w:rFonts w:ascii="Book Antiqua" w:eastAsiaTheme="minorEastAsia" w:hAnsi="Book Antiqua" w:cs="Arial"/>
          <w:b/>
          <w:lang w:val="en-US" w:eastAsia="zh-CN"/>
        </w:rPr>
        <w:t>Fun</w:t>
      </w:r>
      <w:r w:rsidR="00EC066E" w:rsidRPr="00EC066E">
        <w:rPr>
          <w:rFonts w:ascii="Book Antiqua" w:eastAsiaTheme="minorEastAsia" w:hAnsi="Book Antiqua" w:cs="Arial"/>
          <w:b/>
          <w:lang w:val="en-US" w:eastAsia="zh-CN"/>
        </w:rPr>
        <w:t>nel plot - complication (JADAD)</w:t>
      </w:r>
      <w:r w:rsidR="00EC066E" w:rsidRPr="00EC066E">
        <w:rPr>
          <w:rFonts w:ascii="Book Antiqua" w:eastAsiaTheme="minorEastAsia" w:hAnsi="Book Antiqua" w:cs="Arial" w:hint="eastAsia"/>
          <w:b/>
          <w:lang w:val="en-US" w:eastAsia="zh-CN"/>
        </w:rPr>
        <w:t>.</w:t>
      </w:r>
      <w:proofErr w:type="gramEnd"/>
    </w:p>
    <w:p w:rsidR="00873300" w:rsidRDefault="00873300" w:rsidP="00873300">
      <w:pPr>
        <w:spacing w:line="360" w:lineRule="auto"/>
        <w:jc w:val="both"/>
        <w:rPr>
          <w:rFonts w:ascii="Book Antiqua" w:hAnsi="Book Antiqua" w:cs="Arial"/>
          <w:i/>
          <w:sz w:val="14"/>
          <w:szCs w:val="14"/>
          <w:lang w:val="en-US"/>
        </w:rPr>
      </w:pPr>
    </w:p>
    <w:p w:rsidR="00873300" w:rsidRPr="00E0407E" w:rsidRDefault="00873300">
      <w:pPr>
        <w:rPr>
          <w:lang w:val="en-US"/>
        </w:rPr>
      </w:pPr>
    </w:p>
    <w:sectPr w:rsidR="00873300" w:rsidRPr="00E040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0B7" w:rsidRDefault="000120B7" w:rsidP="00E3486D">
      <w:r>
        <w:separator/>
      </w:r>
    </w:p>
  </w:endnote>
  <w:endnote w:type="continuationSeparator" w:id="0">
    <w:p w:rsidR="000120B7" w:rsidRDefault="000120B7" w:rsidP="00E34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0B7" w:rsidRDefault="000120B7" w:rsidP="00E3486D">
      <w:r>
        <w:separator/>
      </w:r>
    </w:p>
  </w:footnote>
  <w:footnote w:type="continuationSeparator" w:id="0">
    <w:p w:rsidR="000120B7" w:rsidRDefault="000120B7" w:rsidP="00E34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84A97"/>
    <w:multiLevelType w:val="hybridMultilevel"/>
    <w:tmpl w:val="CF323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onardo Pu">
    <w15:presenceInfo w15:providerId="Windows Live" w15:userId="7a3cd37a04d49d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7E"/>
    <w:rsid w:val="000120B7"/>
    <w:rsid w:val="000D2596"/>
    <w:rsid w:val="00106982"/>
    <w:rsid w:val="00181C81"/>
    <w:rsid w:val="00216D0A"/>
    <w:rsid w:val="00292152"/>
    <w:rsid w:val="00392059"/>
    <w:rsid w:val="00571F27"/>
    <w:rsid w:val="00873300"/>
    <w:rsid w:val="00A21A8D"/>
    <w:rsid w:val="00AF7685"/>
    <w:rsid w:val="00CC209B"/>
    <w:rsid w:val="00CD06DB"/>
    <w:rsid w:val="00E0407E"/>
    <w:rsid w:val="00E3486D"/>
    <w:rsid w:val="00E67E0F"/>
    <w:rsid w:val="00E90753"/>
    <w:rsid w:val="00EC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0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1">
    <w:name w:val="heading 1"/>
    <w:basedOn w:val="a"/>
    <w:next w:val="a"/>
    <w:link w:val="1Char"/>
    <w:qFormat/>
    <w:rsid w:val="00E0407E"/>
    <w:pPr>
      <w:keepNext/>
      <w:outlineLvl w:val="0"/>
    </w:pPr>
    <w:rPr>
      <w:b/>
      <w:bCs/>
      <w:lang w:val="pt-B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E040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a3">
    <w:name w:val="Balloon Text"/>
    <w:basedOn w:val="a"/>
    <w:link w:val="Char"/>
    <w:uiPriority w:val="99"/>
    <w:semiHidden/>
    <w:unhideWhenUsed/>
    <w:rsid w:val="000D2596"/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2596"/>
    <w:rPr>
      <w:rFonts w:ascii="Segoe UI" w:eastAsia="Times New Roman" w:hAnsi="Segoe UI" w:cs="Segoe UI"/>
      <w:sz w:val="18"/>
      <w:szCs w:val="18"/>
      <w:lang w:val="pt-PT" w:eastAsia="pt-BR"/>
    </w:rPr>
  </w:style>
  <w:style w:type="paragraph" w:styleId="a4">
    <w:name w:val="header"/>
    <w:basedOn w:val="a"/>
    <w:link w:val="Char0"/>
    <w:uiPriority w:val="99"/>
    <w:unhideWhenUsed/>
    <w:rsid w:val="00E348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3486D"/>
    <w:rPr>
      <w:rFonts w:ascii="Times New Roman" w:eastAsia="Times New Roman" w:hAnsi="Times New Roman" w:cs="Times New Roman"/>
      <w:sz w:val="18"/>
      <w:szCs w:val="18"/>
      <w:lang w:val="pt-PT" w:eastAsia="pt-BR"/>
    </w:rPr>
  </w:style>
  <w:style w:type="paragraph" w:styleId="a5">
    <w:name w:val="footer"/>
    <w:basedOn w:val="a"/>
    <w:link w:val="Char1"/>
    <w:uiPriority w:val="99"/>
    <w:unhideWhenUsed/>
    <w:rsid w:val="00E3486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3486D"/>
    <w:rPr>
      <w:rFonts w:ascii="Times New Roman" w:eastAsia="Times New Roman" w:hAnsi="Times New Roman" w:cs="Times New Roman"/>
      <w:sz w:val="18"/>
      <w:szCs w:val="18"/>
      <w:lang w:val="pt-PT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0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1">
    <w:name w:val="heading 1"/>
    <w:basedOn w:val="a"/>
    <w:next w:val="a"/>
    <w:link w:val="1Char"/>
    <w:qFormat/>
    <w:rsid w:val="00E0407E"/>
    <w:pPr>
      <w:keepNext/>
      <w:outlineLvl w:val="0"/>
    </w:pPr>
    <w:rPr>
      <w:b/>
      <w:bCs/>
      <w:lang w:val="pt-B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E040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a3">
    <w:name w:val="Balloon Text"/>
    <w:basedOn w:val="a"/>
    <w:link w:val="Char"/>
    <w:uiPriority w:val="99"/>
    <w:semiHidden/>
    <w:unhideWhenUsed/>
    <w:rsid w:val="000D2596"/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2596"/>
    <w:rPr>
      <w:rFonts w:ascii="Segoe UI" w:eastAsia="Times New Roman" w:hAnsi="Segoe UI" w:cs="Segoe UI"/>
      <w:sz w:val="18"/>
      <w:szCs w:val="18"/>
      <w:lang w:val="pt-PT" w:eastAsia="pt-BR"/>
    </w:rPr>
  </w:style>
  <w:style w:type="paragraph" w:styleId="a4">
    <w:name w:val="header"/>
    <w:basedOn w:val="a"/>
    <w:link w:val="Char0"/>
    <w:uiPriority w:val="99"/>
    <w:unhideWhenUsed/>
    <w:rsid w:val="00E348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3486D"/>
    <w:rPr>
      <w:rFonts w:ascii="Times New Roman" w:eastAsia="Times New Roman" w:hAnsi="Times New Roman" w:cs="Times New Roman"/>
      <w:sz w:val="18"/>
      <w:szCs w:val="18"/>
      <w:lang w:val="pt-PT" w:eastAsia="pt-BR"/>
    </w:rPr>
  </w:style>
  <w:style w:type="paragraph" w:styleId="a5">
    <w:name w:val="footer"/>
    <w:basedOn w:val="a"/>
    <w:link w:val="Char1"/>
    <w:uiPriority w:val="99"/>
    <w:unhideWhenUsed/>
    <w:rsid w:val="00E3486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3486D"/>
    <w:rPr>
      <w:rFonts w:ascii="Times New Roman" w:eastAsia="Times New Roman" w:hAnsi="Times New Roman" w:cs="Times New Roman"/>
      <w:sz w:val="18"/>
      <w:szCs w:val="18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pesquisa.bvsalud.org/portal/?lang=pt&amp;q=au:%22Caspary%20WF%2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esquisa.bvsalud.org/portal/?lang=pt&amp;q=au:%22Hurst%20A%22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chart" Target="charts/chart2.xml"/><Relationship Id="rId28" Type="http://schemas.openxmlformats.org/officeDocument/2006/relationships/image" Target="media/image14.png"/><Relationship Id="rId10" Type="http://schemas.openxmlformats.org/officeDocument/2006/relationships/hyperlink" Target="http://pesquisa.bvsalud.org/portal/?lang=pt&amp;q=au:%22Wesner%20S%2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://pesquisa.bvsalud.org/portal/?lang=pt&amp;q=au:%22Jung%20M%22" TargetMode="External"/><Relationship Id="rId14" Type="http://schemas.openxmlformats.org/officeDocument/2006/relationships/image" Target="media/image2.jpeg"/><Relationship Id="rId22" Type="http://schemas.openxmlformats.org/officeDocument/2006/relationships/chart" Target="charts/chart1.xm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onardo\Documents\EDA\Publica&#231;&#245;es\WJG\PastaSURVIVALmodWJGMPB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onardo\Documents\EDA\Publica&#231;&#245;es\WJG\PastaSURVIVALmodWJGMDB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Overall Survival - MPBO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Plan1!$A$2</c:f>
              <c:strCache>
                <c:ptCount val="1"/>
                <c:pt idx="0">
                  <c:v>PS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Plan1!$B$1:$C$1</c:f>
              <c:strCache>
                <c:ptCount val="2"/>
                <c:pt idx="0">
                  <c:v>Sangchan et al 2012</c:v>
                </c:pt>
                <c:pt idx="1">
                  <c:v>Mukai et al 2013</c:v>
                </c:pt>
              </c:strCache>
            </c:strRef>
          </c:cat>
          <c:val>
            <c:numRef>
              <c:f>Plan1!$B$2:$C$2</c:f>
              <c:numCache>
                <c:formatCode>General</c:formatCode>
                <c:ptCount val="2"/>
                <c:pt idx="0">
                  <c:v>49</c:v>
                </c:pt>
                <c:pt idx="1">
                  <c:v>188.5</c:v>
                </c:pt>
              </c:numCache>
            </c:numRef>
          </c:val>
        </c:ser>
        <c:ser>
          <c:idx val="1"/>
          <c:order val="1"/>
          <c:tx>
            <c:strRef>
              <c:f>Plan1!$A$3</c:f>
              <c:strCache>
                <c:ptCount val="1"/>
                <c:pt idx="0">
                  <c:v>SEMS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Plan1!$B$1:$C$1</c:f>
              <c:strCache>
                <c:ptCount val="2"/>
                <c:pt idx="0">
                  <c:v>Sangchan et al 2012</c:v>
                </c:pt>
                <c:pt idx="1">
                  <c:v>Mukai et al 2013</c:v>
                </c:pt>
              </c:strCache>
            </c:strRef>
          </c:cat>
          <c:val>
            <c:numRef>
              <c:f>Plan1!$B$3:$C$3</c:f>
              <c:numCache>
                <c:formatCode>General</c:formatCode>
                <c:ptCount val="2"/>
                <c:pt idx="0">
                  <c:v>126</c:v>
                </c:pt>
                <c:pt idx="1">
                  <c:v>219.5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9590912"/>
        <c:axId val="269592448"/>
      </c:barChart>
      <c:catAx>
        <c:axId val="269590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69592448"/>
        <c:crosses val="autoZero"/>
        <c:auto val="1"/>
        <c:lblAlgn val="ctr"/>
        <c:lblOffset val="100"/>
        <c:noMultiLvlLbl val="0"/>
      </c:catAx>
      <c:valAx>
        <c:axId val="269592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Mean - days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69590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Overall Survival - MDBO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Plan1!$A$2</c:f>
              <c:strCache>
                <c:ptCount val="1"/>
                <c:pt idx="0">
                  <c:v>PS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Plan1!$B$1:$I$1</c:f>
              <c:strCache>
                <c:ptCount val="8"/>
                <c:pt idx="0">
                  <c:v>Davids et al 1992</c:v>
                </c:pt>
                <c:pt idx="1">
                  <c:v>Prat et al 1998</c:v>
                </c:pt>
                <c:pt idx="2">
                  <c:v>Kaassis et al 2003</c:v>
                </c:pt>
                <c:pt idx="3">
                  <c:v>Katsinelos et al 2006</c:v>
                </c:pt>
                <c:pt idx="4">
                  <c:v>Soderlund et al 2006</c:v>
                </c:pt>
                <c:pt idx="5">
                  <c:v>Bernon et al 2011</c:v>
                </c:pt>
                <c:pt idx="6">
                  <c:v>Isayama et al 2011</c:v>
                </c:pt>
                <c:pt idx="7">
                  <c:v>Moses et al 2013</c:v>
                </c:pt>
              </c:strCache>
            </c:strRef>
          </c:cat>
          <c:val>
            <c:numRef>
              <c:f>Plan1!$B$2:$I$2</c:f>
              <c:numCache>
                <c:formatCode>General</c:formatCode>
                <c:ptCount val="8"/>
                <c:pt idx="0">
                  <c:v>147</c:v>
                </c:pt>
                <c:pt idx="1">
                  <c:v>144</c:v>
                </c:pt>
                <c:pt idx="2">
                  <c:v>99</c:v>
                </c:pt>
                <c:pt idx="3">
                  <c:v>207</c:v>
                </c:pt>
                <c:pt idx="4">
                  <c:v>117</c:v>
                </c:pt>
                <c:pt idx="5">
                  <c:v>173</c:v>
                </c:pt>
                <c:pt idx="6">
                  <c:v>231</c:v>
                </c:pt>
                <c:pt idx="7">
                  <c:v>211.5</c:v>
                </c:pt>
              </c:numCache>
            </c:numRef>
          </c:val>
        </c:ser>
        <c:ser>
          <c:idx val="1"/>
          <c:order val="1"/>
          <c:tx>
            <c:strRef>
              <c:f>Plan1!$A$3</c:f>
              <c:strCache>
                <c:ptCount val="1"/>
                <c:pt idx="0">
                  <c:v>SEMS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Plan1!$B$1:$I$1</c:f>
              <c:strCache>
                <c:ptCount val="8"/>
                <c:pt idx="0">
                  <c:v>Davids et al 1992</c:v>
                </c:pt>
                <c:pt idx="1">
                  <c:v>Prat et al 1998</c:v>
                </c:pt>
                <c:pt idx="2">
                  <c:v>Kaassis et al 2003</c:v>
                </c:pt>
                <c:pt idx="3">
                  <c:v>Katsinelos et al 2006</c:v>
                </c:pt>
                <c:pt idx="4">
                  <c:v>Soderlund et al 2006</c:v>
                </c:pt>
                <c:pt idx="5">
                  <c:v>Bernon et al 2011</c:v>
                </c:pt>
                <c:pt idx="6">
                  <c:v>Isayama et al 2011</c:v>
                </c:pt>
                <c:pt idx="7">
                  <c:v>Moses et al 2013</c:v>
                </c:pt>
              </c:strCache>
            </c:strRef>
          </c:cat>
          <c:val>
            <c:numRef>
              <c:f>Plan1!$B$3:$I$3</c:f>
              <c:numCache>
                <c:formatCode>General</c:formatCode>
                <c:ptCount val="8"/>
                <c:pt idx="0">
                  <c:v>175</c:v>
                </c:pt>
                <c:pt idx="1">
                  <c:v>135</c:v>
                </c:pt>
                <c:pt idx="2">
                  <c:v>153</c:v>
                </c:pt>
                <c:pt idx="3">
                  <c:v>272</c:v>
                </c:pt>
                <c:pt idx="4">
                  <c:v>159</c:v>
                </c:pt>
                <c:pt idx="5">
                  <c:v>192</c:v>
                </c:pt>
                <c:pt idx="6">
                  <c:v>248</c:v>
                </c:pt>
                <c:pt idx="7">
                  <c:v>192.3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21895424"/>
        <c:axId val="321921792"/>
      </c:barChart>
      <c:catAx>
        <c:axId val="321895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21921792"/>
        <c:crosses val="autoZero"/>
        <c:auto val="1"/>
        <c:lblAlgn val="ctr"/>
        <c:lblOffset val="100"/>
        <c:noMultiLvlLbl val="0"/>
      </c:catAx>
      <c:valAx>
        <c:axId val="321921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Mean - days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2189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92C07-C38A-47FA-A46D-B589280BB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18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Pu</dc:creator>
  <cp:keywords/>
  <dc:description/>
  <cp:lastModifiedBy>Windows 用户</cp:lastModifiedBy>
  <cp:revision>18</cp:revision>
  <dcterms:created xsi:type="dcterms:W3CDTF">2015-07-18T18:40:00Z</dcterms:created>
  <dcterms:modified xsi:type="dcterms:W3CDTF">2015-09-14T07:48:00Z</dcterms:modified>
</cp:coreProperties>
</file>