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1296E" w14:textId="77777777" w:rsidR="00077633" w:rsidRPr="00311AB9" w:rsidRDefault="00077633" w:rsidP="004937AA">
      <w:pPr>
        <w:widowControl w:val="0"/>
        <w:autoSpaceDE w:val="0"/>
        <w:autoSpaceDN w:val="0"/>
        <w:adjustRightInd w:val="0"/>
        <w:spacing w:after="0" w:line="360" w:lineRule="auto"/>
        <w:jc w:val="both"/>
        <w:rPr>
          <w:rFonts w:ascii="Book Antiqua" w:hAnsi="Book Antiqua" w:cs="Book Antiqua"/>
          <w:b/>
          <w:sz w:val="24"/>
          <w:szCs w:val="24"/>
          <w:lang w:val="en-US"/>
        </w:rPr>
      </w:pPr>
      <w:r w:rsidRPr="00311AB9">
        <w:rPr>
          <w:rFonts w:ascii="Book Antiqua" w:hAnsi="Book Antiqua" w:cs="Book Antiqua"/>
          <w:b/>
          <w:sz w:val="24"/>
          <w:szCs w:val="24"/>
          <w:lang w:val="en-US"/>
        </w:rPr>
        <w:t xml:space="preserve">Name of Journal: </w:t>
      </w:r>
      <w:r w:rsidRPr="00311AB9">
        <w:rPr>
          <w:rFonts w:ascii="Book Antiqua" w:hAnsi="Book Antiqua" w:cs="Book Antiqua"/>
          <w:b/>
          <w:i/>
          <w:sz w:val="24"/>
          <w:szCs w:val="24"/>
          <w:lang w:val="en-US"/>
        </w:rPr>
        <w:t>World Journal of Radiology</w:t>
      </w:r>
    </w:p>
    <w:p w14:paraId="189FF61F" w14:textId="598671F9" w:rsidR="00077633" w:rsidRPr="00311AB9" w:rsidRDefault="00077633" w:rsidP="004937AA">
      <w:pPr>
        <w:widowControl w:val="0"/>
        <w:autoSpaceDE w:val="0"/>
        <w:autoSpaceDN w:val="0"/>
        <w:adjustRightInd w:val="0"/>
        <w:spacing w:after="0" w:line="360" w:lineRule="auto"/>
        <w:jc w:val="both"/>
        <w:rPr>
          <w:rFonts w:ascii="Book Antiqua" w:hAnsi="Book Antiqua" w:cs="Book Antiqua"/>
          <w:b/>
          <w:sz w:val="24"/>
          <w:szCs w:val="24"/>
          <w:lang w:val="en-US"/>
        </w:rPr>
      </w:pPr>
      <w:r w:rsidRPr="00311AB9">
        <w:rPr>
          <w:rFonts w:ascii="Book Antiqua" w:hAnsi="Book Antiqua" w:cs="Book Antiqua"/>
          <w:b/>
          <w:sz w:val="24"/>
          <w:szCs w:val="24"/>
          <w:lang w:val="en-US"/>
        </w:rPr>
        <w:t>ESPS Manuscript NO: 19869</w:t>
      </w:r>
    </w:p>
    <w:p w14:paraId="3CE7F58F" w14:textId="47F54266" w:rsidR="00077633" w:rsidRPr="00311AB9" w:rsidRDefault="00077633" w:rsidP="004937AA">
      <w:pPr>
        <w:widowControl w:val="0"/>
        <w:autoSpaceDE w:val="0"/>
        <w:autoSpaceDN w:val="0"/>
        <w:adjustRightInd w:val="0"/>
        <w:spacing w:after="0" w:line="360" w:lineRule="auto"/>
        <w:jc w:val="both"/>
        <w:rPr>
          <w:rFonts w:ascii="Book Antiqua" w:hAnsi="Book Antiqua" w:cs="Times"/>
          <w:b/>
          <w:sz w:val="24"/>
          <w:szCs w:val="24"/>
          <w:lang w:val="en-US" w:eastAsia="zh-CN"/>
        </w:rPr>
      </w:pPr>
      <w:r w:rsidRPr="00311AB9">
        <w:rPr>
          <w:rFonts w:ascii="Book Antiqua" w:hAnsi="Book Antiqua" w:cs="Book Antiqua"/>
          <w:b/>
          <w:sz w:val="24"/>
          <w:szCs w:val="24"/>
          <w:lang w:val="en-US"/>
        </w:rPr>
        <w:t xml:space="preserve">Manuscript Type: </w:t>
      </w:r>
      <w:r w:rsidRPr="00311AB9">
        <w:rPr>
          <w:rFonts w:ascii="Book Antiqua" w:hAnsi="Book Antiqua" w:cs="Book Antiqua"/>
          <w:b/>
          <w:caps/>
          <w:sz w:val="24"/>
          <w:szCs w:val="24"/>
          <w:lang w:val="en-US"/>
        </w:rPr>
        <w:t>Review</w:t>
      </w:r>
    </w:p>
    <w:p w14:paraId="67151739" w14:textId="77777777" w:rsidR="00EA1CB8" w:rsidRPr="00FA7C65" w:rsidRDefault="00EA1CB8" w:rsidP="004937AA">
      <w:pPr>
        <w:widowControl w:val="0"/>
        <w:autoSpaceDE w:val="0"/>
        <w:autoSpaceDN w:val="0"/>
        <w:adjustRightInd w:val="0"/>
        <w:spacing w:after="0" w:line="360" w:lineRule="auto"/>
        <w:jc w:val="both"/>
        <w:rPr>
          <w:rFonts w:ascii="Book Antiqua" w:hAnsi="Book Antiqua" w:cs="Times New Roman"/>
          <w:b/>
          <w:sz w:val="24"/>
          <w:szCs w:val="24"/>
          <w:shd w:val="clear" w:color="auto" w:fill="FFFFFF"/>
          <w:lang w:eastAsia="zh-CN"/>
        </w:rPr>
      </w:pPr>
    </w:p>
    <w:p w14:paraId="352F3848" w14:textId="73E24956" w:rsidR="00077633" w:rsidRPr="00FA7C65" w:rsidRDefault="00077633" w:rsidP="004937AA">
      <w:pPr>
        <w:widowControl w:val="0"/>
        <w:autoSpaceDE w:val="0"/>
        <w:autoSpaceDN w:val="0"/>
        <w:adjustRightInd w:val="0"/>
        <w:spacing w:after="0" w:line="360" w:lineRule="auto"/>
        <w:jc w:val="both"/>
        <w:rPr>
          <w:rFonts w:ascii="Book Antiqua" w:hAnsi="Book Antiqua" w:cs="Book Antiqua"/>
          <w:b/>
          <w:sz w:val="24"/>
          <w:szCs w:val="24"/>
          <w:lang w:eastAsia="zh-CN"/>
        </w:rPr>
      </w:pPr>
      <w:bookmarkStart w:id="0" w:name="OLE_LINK1"/>
      <w:bookmarkStart w:id="1" w:name="OLE_LINK2"/>
      <w:r w:rsidRPr="00FA7C65">
        <w:rPr>
          <w:rFonts w:ascii="Book Antiqua" w:hAnsi="Book Antiqua" w:cs="Times New Roman"/>
          <w:b/>
          <w:sz w:val="24"/>
          <w:szCs w:val="24"/>
          <w:shd w:val="clear" w:color="auto" w:fill="FFFFFF"/>
        </w:rPr>
        <w:t>Multi-detector computed tomography imaging of large airway pathology: A pictorial review</w:t>
      </w:r>
    </w:p>
    <w:bookmarkEnd w:id="0"/>
    <w:bookmarkEnd w:id="1"/>
    <w:p w14:paraId="2F28D859" w14:textId="77777777" w:rsidR="00EA1CB8" w:rsidRPr="00FA7C65" w:rsidRDefault="00EA1CB8" w:rsidP="004937AA">
      <w:pPr>
        <w:widowControl w:val="0"/>
        <w:autoSpaceDE w:val="0"/>
        <w:autoSpaceDN w:val="0"/>
        <w:adjustRightInd w:val="0"/>
        <w:spacing w:after="0" w:line="360" w:lineRule="auto"/>
        <w:jc w:val="both"/>
        <w:rPr>
          <w:rFonts w:ascii="Book Antiqua" w:hAnsi="Book Antiqua" w:cs="Book Antiqua"/>
          <w:sz w:val="24"/>
          <w:szCs w:val="24"/>
          <w:lang w:val="en-US" w:eastAsia="zh-CN"/>
        </w:rPr>
      </w:pPr>
    </w:p>
    <w:p w14:paraId="0277F995" w14:textId="77777777" w:rsidR="00077633" w:rsidRPr="00FA7C65" w:rsidRDefault="00077633" w:rsidP="004937AA">
      <w:pPr>
        <w:widowControl w:val="0"/>
        <w:autoSpaceDE w:val="0"/>
        <w:autoSpaceDN w:val="0"/>
        <w:adjustRightInd w:val="0"/>
        <w:spacing w:after="0" w:line="360" w:lineRule="auto"/>
        <w:jc w:val="both"/>
        <w:rPr>
          <w:rFonts w:ascii="Book Antiqua" w:hAnsi="Book Antiqua" w:cs="Book Antiqua"/>
          <w:sz w:val="24"/>
          <w:szCs w:val="24"/>
          <w:lang w:val="en-US"/>
        </w:rPr>
      </w:pPr>
      <w:proofErr w:type="spellStart"/>
      <w:r w:rsidRPr="00FA7C65">
        <w:rPr>
          <w:rFonts w:ascii="Book Antiqua" w:hAnsi="Book Antiqua" w:cs="Book Antiqua"/>
          <w:sz w:val="24"/>
          <w:szCs w:val="24"/>
          <w:lang w:val="en-US"/>
        </w:rPr>
        <w:t>Jugpal</w:t>
      </w:r>
      <w:proofErr w:type="spellEnd"/>
      <w:r w:rsidRPr="00FA7C65">
        <w:rPr>
          <w:rFonts w:ascii="Book Antiqua" w:hAnsi="Book Antiqua" w:cs="Book Antiqua"/>
          <w:sz w:val="24"/>
          <w:szCs w:val="24"/>
          <w:lang w:val="en-US"/>
        </w:rPr>
        <w:t xml:space="preserve"> TS </w:t>
      </w:r>
      <w:r w:rsidRPr="00FA7C65">
        <w:rPr>
          <w:rFonts w:ascii="Book Antiqua" w:hAnsi="Book Antiqua" w:cs="Book Antiqua"/>
          <w:i/>
          <w:sz w:val="24"/>
          <w:szCs w:val="24"/>
          <w:lang w:val="en-US"/>
        </w:rPr>
        <w:t>et al</w:t>
      </w:r>
      <w:r w:rsidRPr="00FA7C65">
        <w:rPr>
          <w:rFonts w:ascii="Book Antiqua" w:hAnsi="Book Antiqua" w:cs="Book Antiqua"/>
          <w:sz w:val="24"/>
          <w:szCs w:val="24"/>
          <w:lang w:val="en-US"/>
        </w:rPr>
        <w:t xml:space="preserve">. </w:t>
      </w:r>
      <w:r w:rsidRPr="00FA7C65">
        <w:rPr>
          <w:rFonts w:ascii="Book Antiqua" w:hAnsi="Book Antiqua" w:cs="Times New Roman"/>
          <w:sz w:val="24"/>
          <w:szCs w:val="24"/>
          <w:shd w:val="clear" w:color="auto" w:fill="FFFFFF"/>
        </w:rPr>
        <w:t>CT imaging of large airway pathology</w:t>
      </w:r>
      <w:r w:rsidRPr="00FA7C65">
        <w:rPr>
          <w:rFonts w:ascii="Book Antiqua" w:hAnsi="Book Antiqua" w:cs="Book Antiqua"/>
          <w:sz w:val="24"/>
          <w:szCs w:val="24"/>
          <w:lang w:val="en-US"/>
        </w:rPr>
        <w:t xml:space="preserve"> </w:t>
      </w:r>
    </w:p>
    <w:p w14:paraId="4D00A4B9" w14:textId="77777777" w:rsidR="00EA1CB8" w:rsidRPr="00FA7C65" w:rsidRDefault="00EA1CB8" w:rsidP="004937AA">
      <w:pPr>
        <w:widowControl w:val="0"/>
        <w:autoSpaceDE w:val="0"/>
        <w:autoSpaceDN w:val="0"/>
        <w:adjustRightInd w:val="0"/>
        <w:spacing w:after="0" w:line="360" w:lineRule="auto"/>
        <w:jc w:val="both"/>
        <w:rPr>
          <w:rFonts w:ascii="Book Antiqua" w:hAnsi="Book Antiqua" w:cs="Book Antiqua"/>
          <w:b/>
          <w:sz w:val="24"/>
          <w:szCs w:val="24"/>
          <w:lang w:val="en-US" w:eastAsia="zh-CN"/>
        </w:rPr>
      </w:pPr>
    </w:p>
    <w:p w14:paraId="5735BDF8" w14:textId="7714A250" w:rsidR="00077633" w:rsidRPr="00FE3174" w:rsidRDefault="00077633" w:rsidP="004937AA">
      <w:pPr>
        <w:widowControl w:val="0"/>
        <w:autoSpaceDE w:val="0"/>
        <w:autoSpaceDN w:val="0"/>
        <w:adjustRightInd w:val="0"/>
        <w:spacing w:after="0" w:line="360" w:lineRule="auto"/>
        <w:jc w:val="both"/>
        <w:rPr>
          <w:rFonts w:ascii="Book Antiqua" w:hAnsi="Book Antiqua" w:cs="Book Antiqua"/>
          <w:b/>
          <w:sz w:val="24"/>
          <w:szCs w:val="24"/>
          <w:lang w:val="en-US"/>
        </w:rPr>
      </w:pPr>
      <w:proofErr w:type="spellStart"/>
      <w:r w:rsidRPr="00FE3174">
        <w:rPr>
          <w:rFonts w:ascii="Book Antiqua" w:hAnsi="Book Antiqua" w:cs="Book Antiqua"/>
          <w:b/>
          <w:sz w:val="24"/>
          <w:szCs w:val="24"/>
          <w:lang w:val="en-US"/>
        </w:rPr>
        <w:t>Tejeshwar</w:t>
      </w:r>
      <w:proofErr w:type="spellEnd"/>
      <w:r w:rsidRPr="00FE3174">
        <w:rPr>
          <w:rFonts w:ascii="Book Antiqua" w:hAnsi="Book Antiqua" w:cs="Book Antiqua"/>
          <w:b/>
          <w:sz w:val="24"/>
          <w:szCs w:val="24"/>
          <w:lang w:val="en-US"/>
        </w:rPr>
        <w:t xml:space="preserve"> Singh </w:t>
      </w:r>
      <w:proofErr w:type="spellStart"/>
      <w:r w:rsidRPr="00FE3174">
        <w:rPr>
          <w:rFonts w:ascii="Book Antiqua" w:hAnsi="Book Antiqua" w:cs="Book Antiqua"/>
          <w:b/>
          <w:sz w:val="24"/>
          <w:szCs w:val="24"/>
          <w:lang w:val="en-US"/>
        </w:rPr>
        <w:t>Jugpal</w:t>
      </w:r>
      <w:proofErr w:type="spellEnd"/>
      <w:r w:rsidRPr="00FE3174">
        <w:rPr>
          <w:rFonts w:ascii="Book Antiqua" w:hAnsi="Book Antiqua" w:cs="Book Antiqua"/>
          <w:b/>
          <w:sz w:val="24"/>
          <w:szCs w:val="24"/>
          <w:lang w:val="en-US"/>
        </w:rPr>
        <w:t xml:space="preserve">, Anju Garg, </w:t>
      </w:r>
      <w:proofErr w:type="spellStart"/>
      <w:r w:rsidRPr="00FE3174">
        <w:rPr>
          <w:rFonts w:ascii="Book Antiqua" w:hAnsi="Book Antiqua" w:cs="Book Antiqua"/>
          <w:b/>
          <w:sz w:val="24"/>
          <w:szCs w:val="24"/>
          <w:lang w:val="en-US"/>
        </w:rPr>
        <w:t>Gulshan</w:t>
      </w:r>
      <w:proofErr w:type="spellEnd"/>
      <w:r w:rsidRPr="00FE3174">
        <w:rPr>
          <w:rFonts w:ascii="Book Antiqua" w:hAnsi="Book Antiqua" w:cs="Book Antiqua"/>
          <w:b/>
          <w:sz w:val="24"/>
          <w:szCs w:val="24"/>
          <w:lang w:val="en-US"/>
        </w:rPr>
        <w:t xml:space="preserve"> Rai </w:t>
      </w:r>
      <w:proofErr w:type="spellStart"/>
      <w:r w:rsidRPr="00FE3174">
        <w:rPr>
          <w:rFonts w:ascii="Book Antiqua" w:hAnsi="Book Antiqua" w:cs="Book Antiqua"/>
          <w:b/>
          <w:sz w:val="24"/>
          <w:szCs w:val="24"/>
          <w:lang w:val="en-US"/>
        </w:rPr>
        <w:t>Sethi</w:t>
      </w:r>
      <w:proofErr w:type="spellEnd"/>
      <w:r w:rsidRPr="00FE3174">
        <w:rPr>
          <w:rFonts w:ascii="Book Antiqua" w:hAnsi="Book Antiqua" w:cs="Book Antiqua"/>
          <w:b/>
          <w:sz w:val="24"/>
          <w:szCs w:val="24"/>
          <w:lang w:val="en-US"/>
        </w:rPr>
        <w:t xml:space="preserve">, </w:t>
      </w:r>
      <w:proofErr w:type="spellStart"/>
      <w:r w:rsidRPr="00FE3174">
        <w:rPr>
          <w:rFonts w:ascii="Book Antiqua" w:hAnsi="Book Antiqua" w:cs="Book Antiqua"/>
          <w:b/>
          <w:sz w:val="24"/>
          <w:szCs w:val="24"/>
          <w:lang w:val="en-US"/>
        </w:rPr>
        <w:t>Mradul</w:t>
      </w:r>
      <w:proofErr w:type="spellEnd"/>
      <w:r w:rsidRPr="00FE3174">
        <w:rPr>
          <w:rFonts w:ascii="Book Antiqua" w:hAnsi="Book Antiqua" w:cs="Book Antiqua"/>
          <w:b/>
          <w:sz w:val="24"/>
          <w:szCs w:val="24"/>
          <w:lang w:val="en-US"/>
        </w:rPr>
        <w:t xml:space="preserve"> Kumar </w:t>
      </w:r>
      <w:proofErr w:type="spellStart"/>
      <w:r w:rsidRPr="00FE3174">
        <w:rPr>
          <w:rFonts w:ascii="Book Antiqua" w:hAnsi="Book Antiqua" w:cs="Book Antiqua"/>
          <w:b/>
          <w:sz w:val="24"/>
          <w:szCs w:val="24"/>
          <w:lang w:val="en-US"/>
        </w:rPr>
        <w:t>Daga</w:t>
      </w:r>
      <w:proofErr w:type="spellEnd"/>
      <w:r w:rsidR="00EA1CB8" w:rsidRPr="00FE3174">
        <w:rPr>
          <w:rFonts w:ascii="Book Antiqua" w:hAnsi="Book Antiqua" w:cs="Book Antiqua" w:hint="eastAsia"/>
          <w:b/>
          <w:sz w:val="24"/>
          <w:szCs w:val="24"/>
          <w:lang w:val="en-US" w:eastAsia="zh-CN"/>
        </w:rPr>
        <w:t xml:space="preserve">, </w:t>
      </w:r>
      <w:proofErr w:type="spellStart"/>
      <w:r w:rsidRPr="00FE3174">
        <w:rPr>
          <w:rFonts w:ascii="Book Antiqua" w:hAnsi="Book Antiqua" w:cs="Book Antiqua"/>
          <w:b/>
          <w:sz w:val="24"/>
          <w:szCs w:val="24"/>
          <w:lang w:val="en-US"/>
        </w:rPr>
        <w:t>Jyoti</w:t>
      </w:r>
      <w:proofErr w:type="spellEnd"/>
      <w:r w:rsidRPr="00FE3174">
        <w:rPr>
          <w:rFonts w:ascii="Book Antiqua" w:hAnsi="Book Antiqua" w:cs="Book Antiqua"/>
          <w:b/>
          <w:sz w:val="24"/>
          <w:szCs w:val="24"/>
          <w:lang w:val="en-US"/>
        </w:rPr>
        <w:t xml:space="preserve"> Kumar</w:t>
      </w:r>
    </w:p>
    <w:p w14:paraId="487C9A81" w14:textId="77777777" w:rsidR="00077633" w:rsidRPr="00FA7C65" w:rsidRDefault="00077633" w:rsidP="004937AA">
      <w:pPr>
        <w:widowControl w:val="0"/>
        <w:autoSpaceDE w:val="0"/>
        <w:autoSpaceDN w:val="0"/>
        <w:adjustRightInd w:val="0"/>
        <w:spacing w:after="0" w:line="360" w:lineRule="auto"/>
        <w:jc w:val="both"/>
        <w:rPr>
          <w:rFonts w:ascii="Book Antiqua" w:hAnsi="Book Antiqua" w:cs="Book Antiqua"/>
          <w:b/>
          <w:sz w:val="24"/>
          <w:szCs w:val="24"/>
        </w:rPr>
      </w:pPr>
    </w:p>
    <w:p w14:paraId="408B63DD" w14:textId="2F147F6C" w:rsidR="00077633" w:rsidRPr="00FA7C65" w:rsidRDefault="00077633" w:rsidP="004937AA">
      <w:pPr>
        <w:widowControl w:val="0"/>
        <w:autoSpaceDE w:val="0"/>
        <w:autoSpaceDN w:val="0"/>
        <w:adjustRightInd w:val="0"/>
        <w:spacing w:after="0" w:line="360" w:lineRule="auto"/>
        <w:jc w:val="both"/>
        <w:rPr>
          <w:rFonts w:ascii="Book Antiqua" w:hAnsi="Book Antiqua" w:cs="Book Antiqua"/>
          <w:sz w:val="24"/>
          <w:szCs w:val="24"/>
          <w:lang w:eastAsia="zh-CN"/>
        </w:rPr>
      </w:pPr>
      <w:r w:rsidRPr="00FA7C65">
        <w:rPr>
          <w:rFonts w:ascii="Book Antiqua" w:hAnsi="Book Antiqua" w:cs="Book Antiqua"/>
          <w:b/>
          <w:sz w:val="24"/>
          <w:szCs w:val="24"/>
        </w:rPr>
        <w:t>Tejeshwar Singh Jugpal,</w:t>
      </w:r>
      <w:r w:rsidR="00EA1CB8" w:rsidRPr="00FA7C65">
        <w:rPr>
          <w:rFonts w:ascii="Book Antiqua" w:hAnsi="Book Antiqua" w:cs="Book Antiqua" w:hint="eastAsia"/>
          <w:b/>
          <w:sz w:val="24"/>
          <w:szCs w:val="24"/>
          <w:lang w:eastAsia="zh-CN"/>
        </w:rPr>
        <w:t xml:space="preserve"> </w:t>
      </w:r>
      <w:r w:rsidR="00EA1CB8" w:rsidRPr="00FA7C65">
        <w:rPr>
          <w:rFonts w:ascii="Book Antiqua" w:hAnsi="Book Antiqua" w:cs="Book Antiqua"/>
          <w:b/>
          <w:sz w:val="24"/>
          <w:szCs w:val="24"/>
        </w:rPr>
        <w:t>Anju Garg</w:t>
      </w:r>
      <w:r w:rsidR="00EA1CB8" w:rsidRPr="00FA7C65">
        <w:rPr>
          <w:rFonts w:ascii="Book Antiqua" w:hAnsi="Book Antiqua" w:cs="Book Antiqua"/>
          <w:sz w:val="24"/>
          <w:szCs w:val="24"/>
        </w:rPr>
        <w:t>,</w:t>
      </w:r>
      <w:r w:rsidR="00EA1CB8" w:rsidRPr="00FA7C65">
        <w:rPr>
          <w:rFonts w:ascii="Book Antiqua" w:hAnsi="Book Antiqua" w:cs="Book Antiqua" w:hint="eastAsia"/>
          <w:sz w:val="24"/>
          <w:szCs w:val="24"/>
          <w:lang w:eastAsia="zh-CN"/>
        </w:rPr>
        <w:t xml:space="preserve"> </w:t>
      </w:r>
      <w:r w:rsidR="00EA1CB8" w:rsidRPr="00FA7C65">
        <w:rPr>
          <w:rFonts w:ascii="Book Antiqua" w:hAnsi="Book Antiqua" w:cs="Book Antiqua"/>
          <w:b/>
          <w:sz w:val="24"/>
          <w:szCs w:val="24"/>
        </w:rPr>
        <w:t>Jyoti Kumar</w:t>
      </w:r>
      <w:r w:rsidR="00EA1CB8" w:rsidRPr="00FA7C65">
        <w:rPr>
          <w:rFonts w:ascii="Book Antiqua" w:hAnsi="Book Antiqua" w:cs="Book Antiqua"/>
          <w:sz w:val="24"/>
          <w:szCs w:val="24"/>
        </w:rPr>
        <w:t xml:space="preserve">, Department of Radiodiagnosis, </w:t>
      </w:r>
      <w:r w:rsidRPr="00FA7C65">
        <w:rPr>
          <w:rFonts w:ascii="Book Antiqua" w:hAnsi="Book Antiqua" w:cs="Book Antiqua"/>
          <w:sz w:val="24"/>
          <w:szCs w:val="24"/>
        </w:rPr>
        <w:t>Maulana Azad Medical College and associated Lok Nayak Hosp</w:t>
      </w:r>
      <w:r w:rsidR="00EA1CB8" w:rsidRPr="00FA7C65">
        <w:rPr>
          <w:rFonts w:ascii="Book Antiqua" w:hAnsi="Book Antiqua" w:cs="Book Antiqua"/>
          <w:sz w:val="24"/>
          <w:szCs w:val="24"/>
        </w:rPr>
        <w:t>ital, New Delhi</w:t>
      </w:r>
      <w:r w:rsidR="00EA1CB8" w:rsidRPr="00FA7C65">
        <w:rPr>
          <w:rFonts w:ascii="Book Antiqua" w:hAnsi="Book Antiqua" w:cs="Book Antiqua" w:hint="eastAsia"/>
          <w:sz w:val="24"/>
          <w:szCs w:val="24"/>
          <w:lang w:eastAsia="zh-CN"/>
        </w:rPr>
        <w:t xml:space="preserve"> </w:t>
      </w:r>
      <w:r w:rsidR="00EA1CB8" w:rsidRPr="00FA7C65">
        <w:rPr>
          <w:rFonts w:ascii="Book Antiqua" w:hAnsi="Book Antiqua" w:cs="Book Antiqua"/>
          <w:sz w:val="24"/>
          <w:szCs w:val="24"/>
        </w:rPr>
        <w:t>110002, India</w:t>
      </w:r>
    </w:p>
    <w:p w14:paraId="485D5694" w14:textId="77777777" w:rsidR="00EA1CB8" w:rsidRPr="00FA7C65" w:rsidRDefault="00EA1CB8" w:rsidP="004937AA">
      <w:pPr>
        <w:widowControl w:val="0"/>
        <w:autoSpaceDE w:val="0"/>
        <w:autoSpaceDN w:val="0"/>
        <w:adjustRightInd w:val="0"/>
        <w:spacing w:after="0" w:line="360" w:lineRule="auto"/>
        <w:jc w:val="both"/>
        <w:rPr>
          <w:rFonts w:ascii="Book Antiqua" w:hAnsi="Book Antiqua" w:cs="Book Antiqua"/>
          <w:b/>
          <w:sz w:val="24"/>
          <w:szCs w:val="24"/>
          <w:lang w:eastAsia="zh-CN"/>
        </w:rPr>
      </w:pPr>
    </w:p>
    <w:p w14:paraId="3E82EBFA" w14:textId="64EEE00F" w:rsidR="00077633" w:rsidRPr="00FA7C65" w:rsidRDefault="00077633" w:rsidP="004937AA">
      <w:pPr>
        <w:widowControl w:val="0"/>
        <w:autoSpaceDE w:val="0"/>
        <w:autoSpaceDN w:val="0"/>
        <w:adjustRightInd w:val="0"/>
        <w:spacing w:after="0" w:line="360" w:lineRule="auto"/>
        <w:jc w:val="both"/>
        <w:rPr>
          <w:rFonts w:ascii="Book Antiqua" w:hAnsi="Book Antiqua" w:cs="Book Antiqua"/>
          <w:sz w:val="24"/>
          <w:szCs w:val="24"/>
          <w:lang w:eastAsia="zh-CN"/>
        </w:rPr>
      </w:pPr>
      <w:r w:rsidRPr="00FA7C65">
        <w:rPr>
          <w:rFonts w:ascii="Book Antiqua" w:hAnsi="Book Antiqua" w:cs="Book Antiqua"/>
          <w:b/>
          <w:sz w:val="24"/>
          <w:szCs w:val="24"/>
        </w:rPr>
        <w:t>Gulshan Rai Sethi</w:t>
      </w:r>
      <w:r w:rsidRPr="00FA7C65">
        <w:rPr>
          <w:rFonts w:ascii="Book Antiqua" w:hAnsi="Book Antiqua" w:cs="Book Antiqua"/>
          <w:sz w:val="24"/>
          <w:szCs w:val="24"/>
        </w:rPr>
        <w:t>, Department of Pediatrics, Maulana Azad Medical College and associate</w:t>
      </w:r>
      <w:r w:rsidR="00EA1CB8" w:rsidRPr="00FA7C65">
        <w:rPr>
          <w:rFonts w:ascii="Book Antiqua" w:hAnsi="Book Antiqua" w:cs="Book Antiqua"/>
          <w:sz w:val="24"/>
          <w:szCs w:val="24"/>
        </w:rPr>
        <w:t>d Lok Nayak Hospital, New Delhi</w:t>
      </w:r>
      <w:r w:rsidR="00EA1CB8" w:rsidRPr="00FA7C65">
        <w:rPr>
          <w:rFonts w:ascii="Book Antiqua" w:hAnsi="Book Antiqua" w:cs="Book Antiqua" w:hint="eastAsia"/>
          <w:sz w:val="24"/>
          <w:szCs w:val="24"/>
          <w:lang w:eastAsia="zh-CN"/>
        </w:rPr>
        <w:t xml:space="preserve"> </w:t>
      </w:r>
      <w:r w:rsidRPr="00FA7C65">
        <w:rPr>
          <w:rFonts w:ascii="Book Antiqua" w:hAnsi="Book Antiqua" w:cs="Book Antiqua"/>
          <w:sz w:val="24"/>
          <w:szCs w:val="24"/>
        </w:rPr>
        <w:t>110002, India</w:t>
      </w:r>
    </w:p>
    <w:p w14:paraId="16A98F30" w14:textId="77777777" w:rsidR="00EA1CB8" w:rsidRPr="00FA7C65" w:rsidRDefault="00EA1CB8" w:rsidP="004937AA">
      <w:pPr>
        <w:widowControl w:val="0"/>
        <w:autoSpaceDE w:val="0"/>
        <w:autoSpaceDN w:val="0"/>
        <w:adjustRightInd w:val="0"/>
        <w:spacing w:after="0" w:line="360" w:lineRule="auto"/>
        <w:jc w:val="both"/>
        <w:rPr>
          <w:rFonts w:ascii="Book Antiqua" w:hAnsi="Book Antiqua" w:cs="Book Antiqua"/>
          <w:b/>
          <w:sz w:val="24"/>
          <w:szCs w:val="24"/>
          <w:lang w:eastAsia="zh-CN"/>
        </w:rPr>
      </w:pPr>
    </w:p>
    <w:p w14:paraId="3FA3B5BB" w14:textId="37637F7C" w:rsidR="00077633" w:rsidRPr="00FA7C65" w:rsidRDefault="00077633" w:rsidP="004937AA">
      <w:pPr>
        <w:widowControl w:val="0"/>
        <w:autoSpaceDE w:val="0"/>
        <w:autoSpaceDN w:val="0"/>
        <w:adjustRightInd w:val="0"/>
        <w:spacing w:after="0" w:line="360" w:lineRule="auto"/>
        <w:jc w:val="both"/>
        <w:rPr>
          <w:rFonts w:ascii="Book Antiqua" w:hAnsi="Book Antiqua" w:cs="Book Antiqua"/>
          <w:sz w:val="24"/>
          <w:szCs w:val="24"/>
        </w:rPr>
      </w:pPr>
      <w:r w:rsidRPr="00FA7C65">
        <w:rPr>
          <w:rFonts w:ascii="Book Antiqua" w:hAnsi="Book Antiqua" w:cs="Book Antiqua"/>
          <w:b/>
          <w:sz w:val="24"/>
          <w:szCs w:val="24"/>
        </w:rPr>
        <w:t>Mradul Kumar Daga,</w:t>
      </w:r>
      <w:r w:rsidRPr="00FA7C65">
        <w:rPr>
          <w:rFonts w:ascii="Book Antiqua" w:hAnsi="Book Antiqua" w:cs="Book Antiqua"/>
          <w:sz w:val="24"/>
          <w:szCs w:val="24"/>
        </w:rPr>
        <w:t xml:space="preserve"> Department of Medicine, Maulana Azad Medical College and associate</w:t>
      </w:r>
      <w:r w:rsidR="00EA1CB8" w:rsidRPr="00FA7C65">
        <w:rPr>
          <w:rFonts w:ascii="Book Antiqua" w:hAnsi="Book Antiqua" w:cs="Book Antiqua"/>
          <w:sz w:val="24"/>
          <w:szCs w:val="24"/>
        </w:rPr>
        <w:t>d Lok Nayak Hospital, New Delhi</w:t>
      </w:r>
      <w:r w:rsidR="00EA1CB8" w:rsidRPr="00FA7C65">
        <w:rPr>
          <w:rFonts w:ascii="Book Antiqua" w:hAnsi="Book Antiqua" w:cs="Book Antiqua" w:hint="eastAsia"/>
          <w:sz w:val="24"/>
          <w:szCs w:val="24"/>
          <w:lang w:eastAsia="zh-CN"/>
        </w:rPr>
        <w:t xml:space="preserve"> </w:t>
      </w:r>
      <w:r w:rsidRPr="00FA7C65">
        <w:rPr>
          <w:rFonts w:ascii="Book Antiqua" w:hAnsi="Book Antiqua" w:cs="Book Antiqua"/>
          <w:sz w:val="24"/>
          <w:szCs w:val="24"/>
        </w:rPr>
        <w:t>110002, India</w:t>
      </w:r>
    </w:p>
    <w:p w14:paraId="0BDCD7ED" w14:textId="77777777" w:rsidR="00077633" w:rsidRPr="00FA7C65" w:rsidRDefault="00077633" w:rsidP="004937AA">
      <w:pPr>
        <w:widowControl w:val="0"/>
        <w:autoSpaceDE w:val="0"/>
        <w:autoSpaceDN w:val="0"/>
        <w:adjustRightInd w:val="0"/>
        <w:spacing w:after="0" w:line="360" w:lineRule="auto"/>
        <w:jc w:val="both"/>
        <w:rPr>
          <w:rFonts w:ascii="Book Antiqua" w:hAnsi="Book Antiqua" w:cs="Book Antiqua"/>
          <w:b/>
          <w:sz w:val="24"/>
          <w:szCs w:val="24"/>
        </w:rPr>
      </w:pPr>
    </w:p>
    <w:p w14:paraId="1D70FC3F" w14:textId="7D301763" w:rsidR="00077633" w:rsidRPr="00FA7C65" w:rsidRDefault="00077633" w:rsidP="004937AA">
      <w:pPr>
        <w:widowControl w:val="0"/>
        <w:autoSpaceDE w:val="0"/>
        <w:autoSpaceDN w:val="0"/>
        <w:adjustRightInd w:val="0"/>
        <w:spacing w:after="0" w:line="360" w:lineRule="auto"/>
        <w:jc w:val="both"/>
        <w:rPr>
          <w:rFonts w:ascii="Book Antiqua" w:hAnsi="Book Antiqua" w:cs="Book Antiqua"/>
          <w:b/>
          <w:sz w:val="24"/>
          <w:szCs w:val="24"/>
          <w:lang w:eastAsia="zh-CN"/>
        </w:rPr>
      </w:pPr>
      <w:r w:rsidRPr="00FA7C65">
        <w:rPr>
          <w:rFonts w:ascii="Book Antiqua" w:hAnsi="Book Antiqua" w:cs="Book Antiqua"/>
          <w:b/>
          <w:sz w:val="24"/>
          <w:szCs w:val="24"/>
        </w:rPr>
        <w:t xml:space="preserve">Author </w:t>
      </w:r>
      <w:r w:rsidR="00FE3174">
        <w:rPr>
          <w:rFonts w:ascii="Book Antiqua" w:hAnsi="Book Antiqua" w:cs="Book Antiqua" w:hint="eastAsia"/>
          <w:b/>
          <w:sz w:val="24"/>
          <w:szCs w:val="24"/>
          <w:lang w:eastAsia="zh-CN"/>
        </w:rPr>
        <w:t>c</w:t>
      </w:r>
      <w:r w:rsidRPr="00FA7C65">
        <w:rPr>
          <w:rFonts w:ascii="Book Antiqua" w:hAnsi="Book Antiqua" w:cs="Book Antiqua"/>
          <w:b/>
          <w:sz w:val="24"/>
          <w:szCs w:val="24"/>
        </w:rPr>
        <w:t>ontributions</w:t>
      </w:r>
      <w:r w:rsidR="00EA1CB8" w:rsidRPr="00FA7C65">
        <w:rPr>
          <w:rFonts w:ascii="Book Antiqua" w:hAnsi="Book Antiqua" w:cs="Book Antiqua" w:hint="eastAsia"/>
          <w:b/>
          <w:sz w:val="24"/>
          <w:szCs w:val="24"/>
          <w:lang w:eastAsia="zh-CN"/>
        </w:rPr>
        <w:t xml:space="preserve">: </w:t>
      </w:r>
      <w:r w:rsidRPr="00FA7C65">
        <w:rPr>
          <w:rFonts w:ascii="Book Antiqua" w:hAnsi="Book Antiqua" w:cs="Book Antiqua"/>
          <w:sz w:val="24"/>
          <w:szCs w:val="24"/>
        </w:rPr>
        <w:t xml:space="preserve">Jugpal TS substantially contributed towards the conception of study and drafting the article, Garg A and Kumar J analysed the data and critically revised to assess intellectual content in the article. Sethi GR and Daga MK contributed data for study. </w:t>
      </w:r>
    </w:p>
    <w:p w14:paraId="1B522B4C" w14:textId="77777777" w:rsidR="00EA1CB8" w:rsidRPr="00FA7C65" w:rsidRDefault="00EA1CB8" w:rsidP="004937AA">
      <w:pPr>
        <w:widowControl w:val="0"/>
        <w:autoSpaceDE w:val="0"/>
        <w:autoSpaceDN w:val="0"/>
        <w:adjustRightInd w:val="0"/>
        <w:spacing w:after="0" w:line="360" w:lineRule="auto"/>
        <w:jc w:val="both"/>
        <w:rPr>
          <w:rFonts w:ascii="Book Antiqua" w:hAnsi="Book Antiqua" w:cs="Book Antiqua"/>
          <w:b/>
          <w:sz w:val="24"/>
          <w:szCs w:val="24"/>
          <w:lang w:eastAsia="zh-CN"/>
        </w:rPr>
      </w:pPr>
    </w:p>
    <w:p w14:paraId="2F822006" w14:textId="1E2562F6" w:rsidR="00077633" w:rsidRPr="00FA7C65" w:rsidRDefault="00077633" w:rsidP="004937AA">
      <w:pPr>
        <w:widowControl w:val="0"/>
        <w:autoSpaceDE w:val="0"/>
        <w:autoSpaceDN w:val="0"/>
        <w:adjustRightInd w:val="0"/>
        <w:spacing w:after="0" w:line="360" w:lineRule="auto"/>
        <w:jc w:val="both"/>
        <w:rPr>
          <w:rFonts w:ascii="Book Antiqua" w:hAnsi="Book Antiqua" w:cs="Times"/>
          <w:sz w:val="24"/>
          <w:szCs w:val="24"/>
          <w:lang w:val="en-US"/>
        </w:rPr>
      </w:pPr>
      <w:r w:rsidRPr="00FA7C65">
        <w:rPr>
          <w:rFonts w:ascii="Book Antiqua" w:hAnsi="Book Antiqua" w:cs="Book Antiqua"/>
          <w:b/>
          <w:sz w:val="24"/>
          <w:szCs w:val="24"/>
          <w:lang w:val="en-US"/>
        </w:rPr>
        <w:t xml:space="preserve">Conflict-of-interest statement: </w:t>
      </w:r>
      <w:r w:rsidRPr="00FA7C65">
        <w:rPr>
          <w:rFonts w:ascii="Book Antiqua" w:hAnsi="Book Antiqua" w:cs="Book Antiqua"/>
          <w:sz w:val="24"/>
          <w:szCs w:val="24"/>
          <w:lang w:val="en-US"/>
        </w:rPr>
        <w:t xml:space="preserve">Authors declare no conflict of interests for this article. </w:t>
      </w:r>
    </w:p>
    <w:p w14:paraId="3A53B15E" w14:textId="77777777" w:rsidR="00EA1CB8" w:rsidRPr="00FA7C65" w:rsidRDefault="00EA1CB8" w:rsidP="004937AA">
      <w:pPr>
        <w:widowControl w:val="0"/>
        <w:autoSpaceDE w:val="0"/>
        <w:autoSpaceDN w:val="0"/>
        <w:adjustRightInd w:val="0"/>
        <w:spacing w:after="0" w:line="360" w:lineRule="auto"/>
        <w:jc w:val="both"/>
        <w:rPr>
          <w:rFonts w:ascii="Book Antiqua" w:hAnsi="Book Antiqua" w:cs="Book Antiqua"/>
          <w:b/>
          <w:sz w:val="24"/>
          <w:szCs w:val="24"/>
          <w:lang w:val="en-US" w:eastAsia="zh-CN"/>
        </w:rPr>
      </w:pPr>
    </w:p>
    <w:p w14:paraId="2E1356A7" w14:textId="1B5D5851" w:rsidR="00077633" w:rsidRPr="00FA7C65" w:rsidRDefault="00077633" w:rsidP="004937AA">
      <w:pPr>
        <w:widowControl w:val="0"/>
        <w:autoSpaceDE w:val="0"/>
        <w:autoSpaceDN w:val="0"/>
        <w:adjustRightInd w:val="0"/>
        <w:spacing w:after="0" w:line="360" w:lineRule="auto"/>
        <w:jc w:val="both"/>
        <w:rPr>
          <w:rFonts w:ascii="Book Antiqua" w:hAnsi="Book Antiqua" w:cs="Book Antiqua"/>
          <w:sz w:val="24"/>
          <w:szCs w:val="24"/>
          <w:lang w:val="en-US"/>
        </w:rPr>
      </w:pPr>
      <w:r w:rsidRPr="00FA7C65">
        <w:rPr>
          <w:rFonts w:ascii="Book Antiqua" w:hAnsi="Book Antiqua" w:cs="Book Antiqua"/>
          <w:b/>
          <w:sz w:val="24"/>
          <w:szCs w:val="24"/>
          <w:lang w:val="en-US"/>
        </w:rPr>
        <w:t>Open-Access</w:t>
      </w:r>
      <w:r w:rsidRPr="00FA7C65">
        <w:rPr>
          <w:rFonts w:ascii="Book Antiqua" w:hAnsi="Book Antiqua" w:cs="Book Antiqua"/>
          <w:sz w:val="24"/>
          <w:szCs w:val="24"/>
          <w:lang w:val="en-US"/>
        </w:rPr>
        <w:t>: This ar</w:t>
      </w:r>
      <w:r w:rsidR="00B924AB" w:rsidRPr="00FA7C65">
        <w:rPr>
          <w:rFonts w:ascii="Book Antiqua" w:hAnsi="Book Antiqua" w:cs="Book Antiqua"/>
          <w:sz w:val="24"/>
          <w:szCs w:val="24"/>
          <w:lang w:val="en-US"/>
        </w:rPr>
        <w:t>ticle is an open-access article that</w:t>
      </w:r>
      <w:r w:rsidRPr="00FA7C65">
        <w:rPr>
          <w:rFonts w:ascii="Book Antiqua" w:hAnsi="Book Antiqua" w:cs="Book Antiqua"/>
          <w:sz w:val="24"/>
          <w:szCs w:val="24"/>
          <w:lang w:val="en-US"/>
        </w:rPr>
        <w:t xml:space="preserve"> was selected by an in-house editor and fully peer-reviewed by external reviewers. It is distributed in accordance </w:t>
      </w:r>
      <w:r w:rsidRPr="00FA7C65">
        <w:rPr>
          <w:rFonts w:ascii="Book Antiqua" w:hAnsi="Book Antiqua" w:cs="Book Antiqua"/>
          <w:sz w:val="24"/>
          <w:szCs w:val="24"/>
          <w:lang w:val="en-US"/>
        </w:rPr>
        <w:lastRenderedPageBreak/>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A7C65">
          <w:rPr>
            <w:rStyle w:val="Hyperlink"/>
            <w:rFonts w:ascii="Book Antiqua" w:hAnsi="Book Antiqua" w:cs="Book Antiqua"/>
            <w:color w:val="auto"/>
            <w:sz w:val="24"/>
            <w:szCs w:val="24"/>
            <w:u w:val="none"/>
            <w:lang w:val="en-US"/>
          </w:rPr>
          <w:t>http://creativecommons.org/licenses/by-nc/4.0/</w:t>
        </w:r>
      </w:hyperlink>
      <w:r w:rsidRPr="00FA7C65">
        <w:rPr>
          <w:rFonts w:ascii="Book Antiqua" w:hAnsi="Book Antiqua" w:cs="Book Antiqua"/>
          <w:sz w:val="24"/>
          <w:szCs w:val="24"/>
          <w:lang w:val="en-US"/>
        </w:rPr>
        <w:t xml:space="preserve"> </w:t>
      </w:r>
    </w:p>
    <w:p w14:paraId="37C823D0" w14:textId="77777777" w:rsidR="00EA1CB8" w:rsidRPr="00FA7C65" w:rsidRDefault="00EA1CB8" w:rsidP="004937AA">
      <w:pPr>
        <w:spacing w:after="0" w:line="360" w:lineRule="auto"/>
        <w:jc w:val="both"/>
        <w:rPr>
          <w:rFonts w:ascii="Book Antiqua" w:hAnsi="Book Antiqua" w:cs="Times New Roman"/>
          <w:b/>
          <w:sz w:val="24"/>
          <w:szCs w:val="24"/>
          <w:lang w:eastAsia="zh-CN"/>
        </w:rPr>
      </w:pPr>
    </w:p>
    <w:p w14:paraId="7DBF21EF" w14:textId="1A901335" w:rsidR="00077633" w:rsidRPr="00FA7C65" w:rsidRDefault="00077633" w:rsidP="004937AA">
      <w:pPr>
        <w:spacing w:after="0" w:line="360" w:lineRule="auto"/>
        <w:jc w:val="both"/>
        <w:rPr>
          <w:rFonts w:ascii="Book Antiqua" w:hAnsi="Book Antiqua" w:cs="Times New Roman"/>
          <w:b/>
          <w:sz w:val="24"/>
          <w:szCs w:val="24"/>
        </w:rPr>
      </w:pPr>
      <w:r w:rsidRPr="00FA7C65">
        <w:rPr>
          <w:rFonts w:ascii="Book Antiqua" w:hAnsi="Book Antiqua" w:cs="Times New Roman"/>
          <w:b/>
          <w:sz w:val="24"/>
          <w:szCs w:val="24"/>
        </w:rPr>
        <w:t>Correspondence to:</w:t>
      </w:r>
      <w:r w:rsidR="00EA1CB8" w:rsidRPr="00FA7C65">
        <w:rPr>
          <w:rFonts w:ascii="Book Antiqua" w:hAnsi="Book Antiqua" w:cs="Times New Roman" w:hint="eastAsia"/>
          <w:b/>
          <w:sz w:val="24"/>
          <w:szCs w:val="24"/>
          <w:lang w:eastAsia="zh-CN"/>
        </w:rPr>
        <w:t xml:space="preserve"> </w:t>
      </w:r>
      <w:r w:rsidRPr="00FA7C65">
        <w:rPr>
          <w:rFonts w:ascii="Book Antiqua" w:hAnsi="Book Antiqua" w:cs="Times New Roman"/>
          <w:b/>
          <w:sz w:val="24"/>
          <w:szCs w:val="24"/>
        </w:rPr>
        <w:t xml:space="preserve">Jyoti Kumar, MD, </w:t>
      </w:r>
      <w:r w:rsidR="004937AA" w:rsidRPr="00FA7C65">
        <w:rPr>
          <w:rFonts w:ascii="Book Antiqua" w:hAnsi="Book Antiqua" w:cs="Times New Roman"/>
          <w:b/>
          <w:sz w:val="24"/>
          <w:szCs w:val="24"/>
        </w:rPr>
        <w:t>Professor,</w:t>
      </w:r>
      <w:r w:rsidR="004937AA" w:rsidRPr="00FA7C65">
        <w:rPr>
          <w:rFonts w:ascii="Book Antiqua" w:hAnsi="Book Antiqua" w:cs="Times New Roman"/>
          <w:sz w:val="24"/>
          <w:szCs w:val="24"/>
        </w:rPr>
        <w:t xml:space="preserve"> Department of Radiodiagnosis</w:t>
      </w:r>
      <w:r w:rsidR="004937AA" w:rsidRPr="00FA7C65">
        <w:rPr>
          <w:rFonts w:ascii="Book Antiqua" w:hAnsi="Book Antiqua" w:cs="Times New Roman" w:hint="eastAsia"/>
          <w:sz w:val="24"/>
          <w:szCs w:val="24"/>
          <w:lang w:eastAsia="zh-CN"/>
        </w:rPr>
        <w:t xml:space="preserve">, </w:t>
      </w:r>
      <w:r w:rsidRPr="00FA7C65">
        <w:rPr>
          <w:rFonts w:ascii="Book Antiqua" w:hAnsi="Book Antiqua" w:cs="Times New Roman"/>
          <w:sz w:val="24"/>
          <w:szCs w:val="24"/>
        </w:rPr>
        <w:t>Maulana Azad Medical College an</w:t>
      </w:r>
      <w:r w:rsidR="00EA1CB8" w:rsidRPr="00FA7C65">
        <w:rPr>
          <w:rFonts w:ascii="Book Antiqua" w:hAnsi="Book Antiqua" w:cs="Times New Roman"/>
          <w:sz w:val="24"/>
          <w:szCs w:val="24"/>
        </w:rPr>
        <w:t>d Lok Nayak Hospital, New Delhi</w:t>
      </w:r>
      <w:r w:rsidR="00EA1CB8" w:rsidRPr="00FA7C65">
        <w:rPr>
          <w:rFonts w:ascii="Book Antiqua" w:hAnsi="Book Antiqua" w:cs="Times New Roman" w:hint="eastAsia"/>
          <w:sz w:val="24"/>
          <w:szCs w:val="24"/>
          <w:lang w:eastAsia="zh-CN"/>
        </w:rPr>
        <w:t xml:space="preserve"> </w:t>
      </w:r>
      <w:r w:rsidRPr="00FA7C65">
        <w:rPr>
          <w:rFonts w:ascii="Book Antiqua" w:hAnsi="Book Antiqua" w:cs="Times New Roman"/>
          <w:sz w:val="24"/>
          <w:szCs w:val="24"/>
        </w:rPr>
        <w:t>110002</w:t>
      </w:r>
      <w:r w:rsidR="009E45DC">
        <w:rPr>
          <w:rFonts w:ascii="Book Antiqua" w:hAnsi="Book Antiqua" w:cs="Times New Roman" w:hint="eastAsia"/>
          <w:sz w:val="24"/>
          <w:szCs w:val="24"/>
          <w:lang w:eastAsia="zh-CN"/>
        </w:rPr>
        <w:t>,</w:t>
      </w:r>
      <w:r w:rsidRPr="00FA7C65">
        <w:rPr>
          <w:rFonts w:ascii="Book Antiqua" w:hAnsi="Book Antiqua" w:cs="Times New Roman"/>
          <w:sz w:val="24"/>
          <w:szCs w:val="24"/>
        </w:rPr>
        <w:t xml:space="preserve"> India</w:t>
      </w:r>
      <w:r w:rsidR="00EA1CB8" w:rsidRPr="00FA7C65">
        <w:rPr>
          <w:rFonts w:ascii="Book Antiqua" w:hAnsi="Book Antiqua" w:cs="Times New Roman" w:hint="eastAsia"/>
          <w:sz w:val="24"/>
          <w:szCs w:val="24"/>
          <w:lang w:eastAsia="zh-CN"/>
        </w:rPr>
        <w:t xml:space="preserve">. </w:t>
      </w:r>
      <w:r w:rsidRPr="00FA7C65">
        <w:rPr>
          <w:rFonts w:ascii="Book Antiqua" w:hAnsi="Book Antiqua" w:cs="Times New Roman"/>
          <w:sz w:val="24"/>
          <w:szCs w:val="24"/>
        </w:rPr>
        <w:t>drjyotikumar@gmail.com</w:t>
      </w:r>
    </w:p>
    <w:p w14:paraId="2885D42C" w14:textId="77777777" w:rsidR="00077633" w:rsidRPr="00FA7C65" w:rsidRDefault="00077633" w:rsidP="004937AA">
      <w:pPr>
        <w:spacing w:after="0" w:line="360" w:lineRule="auto"/>
        <w:jc w:val="both"/>
        <w:rPr>
          <w:rFonts w:ascii="Book Antiqua" w:hAnsi="Book Antiqua" w:cs="Times New Roman"/>
          <w:sz w:val="24"/>
          <w:szCs w:val="24"/>
        </w:rPr>
      </w:pPr>
      <w:r w:rsidRPr="00FA7C65">
        <w:rPr>
          <w:rFonts w:ascii="Book Antiqua" w:hAnsi="Book Antiqua" w:cs="Times New Roman"/>
          <w:b/>
          <w:sz w:val="24"/>
          <w:szCs w:val="24"/>
        </w:rPr>
        <w:t>Telephone :</w:t>
      </w:r>
      <w:r w:rsidRPr="00FA7C65">
        <w:rPr>
          <w:rFonts w:ascii="Book Antiqua" w:hAnsi="Book Antiqua" w:cs="Times New Roman"/>
          <w:sz w:val="24"/>
          <w:szCs w:val="24"/>
        </w:rPr>
        <w:t xml:space="preserve"> +91-99-68604361</w:t>
      </w:r>
    </w:p>
    <w:p w14:paraId="4E44D12B" w14:textId="77777777" w:rsidR="00077633" w:rsidRPr="00FA7C65" w:rsidRDefault="00077633" w:rsidP="004937AA">
      <w:pPr>
        <w:widowControl w:val="0"/>
        <w:autoSpaceDE w:val="0"/>
        <w:autoSpaceDN w:val="0"/>
        <w:adjustRightInd w:val="0"/>
        <w:spacing w:after="0" w:line="360" w:lineRule="auto"/>
        <w:jc w:val="both"/>
        <w:rPr>
          <w:rFonts w:ascii="Book Antiqua" w:hAnsi="Book Antiqua" w:cs="Times"/>
          <w:sz w:val="24"/>
          <w:szCs w:val="24"/>
          <w:lang w:val="en-US"/>
        </w:rPr>
      </w:pPr>
    </w:p>
    <w:p w14:paraId="643E6240" w14:textId="136C3EFE" w:rsidR="00077633" w:rsidRPr="00FA7C65" w:rsidRDefault="00077633" w:rsidP="004937AA">
      <w:pPr>
        <w:widowControl w:val="0"/>
        <w:autoSpaceDE w:val="0"/>
        <w:autoSpaceDN w:val="0"/>
        <w:adjustRightInd w:val="0"/>
        <w:spacing w:after="0" w:line="360" w:lineRule="auto"/>
        <w:jc w:val="both"/>
        <w:rPr>
          <w:rFonts w:ascii="Book Antiqua" w:hAnsi="Book Antiqua" w:cs="Times"/>
          <w:sz w:val="24"/>
          <w:szCs w:val="24"/>
          <w:lang w:val="en-US"/>
        </w:rPr>
      </w:pPr>
      <w:r w:rsidRPr="00FA7C65">
        <w:rPr>
          <w:rFonts w:ascii="Book Antiqua" w:hAnsi="Book Antiqua" w:cs="Times"/>
          <w:b/>
          <w:sz w:val="24"/>
          <w:szCs w:val="24"/>
          <w:lang w:val="en-US"/>
        </w:rPr>
        <w:t>Received:</w:t>
      </w:r>
      <w:r w:rsidR="008003D1" w:rsidRPr="00FA7C65">
        <w:rPr>
          <w:rFonts w:ascii="Book Antiqua" w:hAnsi="Book Antiqua" w:cs="Times"/>
          <w:sz w:val="24"/>
          <w:szCs w:val="24"/>
          <w:lang w:val="en-US"/>
        </w:rPr>
        <w:t xml:space="preserve"> May </w:t>
      </w:r>
      <w:r w:rsidRPr="00FA7C65">
        <w:rPr>
          <w:rFonts w:ascii="Book Antiqua" w:hAnsi="Book Antiqua" w:cs="Times"/>
          <w:sz w:val="24"/>
          <w:szCs w:val="24"/>
          <w:lang w:val="en-US"/>
        </w:rPr>
        <w:t>2</w:t>
      </w:r>
      <w:r w:rsidR="008003D1" w:rsidRPr="00FA7C65">
        <w:rPr>
          <w:rFonts w:ascii="Book Antiqua" w:hAnsi="Book Antiqua" w:cs="Times"/>
          <w:sz w:val="24"/>
          <w:szCs w:val="24"/>
          <w:lang w:val="en-US"/>
        </w:rPr>
        <w:t>4</w:t>
      </w:r>
      <w:r w:rsidRPr="00FA7C65">
        <w:rPr>
          <w:rFonts w:ascii="Book Antiqua" w:hAnsi="Book Antiqua" w:cs="Times"/>
          <w:sz w:val="24"/>
          <w:szCs w:val="24"/>
          <w:lang w:val="en-US"/>
        </w:rPr>
        <w:t xml:space="preserve">, 2015 </w:t>
      </w:r>
    </w:p>
    <w:p w14:paraId="4F822B7A" w14:textId="62E05C1B" w:rsidR="00077633" w:rsidRPr="00FA7C65" w:rsidRDefault="00077633" w:rsidP="004937AA">
      <w:pPr>
        <w:widowControl w:val="0"/>
        <w:autoSpaceDE w:val="0"/>
        <w:autoSpaceDN w:val="0"/>
        <w:adjustRightInd w:val="0"/>
        <w:spacing w:after="0" w:line="360" w:lineRule="auto"/>
        <w:jc w:val="both"/>
        <w:rPr>
          <w:rFonts w:ascii="Book Antiqua" w:hAnsi="Book Antiqua" w:cs="Times"/>
          <w:sz w:val="24"/>
          <w:szCs w:val="24"/>
          <w:lang w:val="en-US"/>
        </w:rPr>
      </w:pPr>
      <w:r w:rsidRPr="00FA7C65">
        <w:rPr>
          <w:rFonts w:ascii="Book Antiqua" w:hAnsi="Book Antiqua" w:cs="Times"/>
          <w:b/>
          <w:sz w:val="24"/>
          <w:szCs w:val="24"/>
          <w:lang w:val="en-US"/>
        </w:rPr>
        <w:t>Peer-review started</w:t>
      </w:r>
      <w:r w:rsidR="008003D1" w:rsidRPr="00FA7C65">
        <w:rPr>
          <w:rFonts w:ascii="Book Antiqua" w:hAnsi="Book Antiqua" w:cs="Times"/>
          <w:sz w:val="24"/>
          <w:szCs w:val="24"/>
          <w:lang w:val="en-US"/>
        </w:rPr>
        <w:t xml:space="preserve">: May </w:t>
      </w:r>
      <w:r w:rsidRPr="00FA7C65">
        <w:rPr>
          <w:rFonts w:ascii="Book Antiqua" w:hAnsi="Book Antiqua" w:cs="Times"/>
          <w:sz w:val="24"/>
          <w:szCs w:val="24"/>
          <w:lang w:val="en-US"/>
        </w:rPr>
        <w:t>2</w:t>
      </w:r>
      <w:r w:rsidR="008003D1" w:rsidRPr="00FA7C65">
        <w:rPr>
          <w:rFonts w:ascii="Book Antiqua" w:hAnsi="Book Antiqua" w:cs="Times"/>
          <w:sz w:val="24"/>
          <w:szCs w:val="24"/>
          <w:lang w:val="en-US"/>
        </w:rPr>
        <w:t>5</w:t>
      </w:r>
      <w:r w:rsidRPr="00FA7C65">
        <w:rPr>
          <w:rFonts w:ascii="Book Antiqua" w:hAnsi="Book Antiqua" w:cs="Times"/>
          <w:sz w:val="24"/>
          <w:szCs w:val="24"/>
          <w:lang w:val="en-US"/>
        </w:rPr>
        <w:t xml:space="preserve">, 2015 </w:t>
      </w:r>
    </w:p>
    <w:p w14:paraId="341B68A2" w14:textId="79F4C618" w:rsidR="00077633" w:rsidRPr="00FA7C65" w:rsidRDefault="00077633" w:rsidP="004937AA">
      <w:pPr>
        <w:widowControl w:val="0"/>
        <w:autoSpaceDE w:val="0"/>
        <w:autoSpaceDN w:val="0"/>
        <w:adjustRightInd w:val="0"/>
        <w:spacing w:after="0" w:line="360" w:lineRule="auto"/>
        <w:jc w:val="both"/>
        <w:rPr>
          <w:rFonts w:ascii="Book Antiqua" w:hAnsi="Book Antiqua" w:cs="Times"/>
          <w:sz w:val="24"/>
          <w:szCs w:val="24"/>
          <w:lang w:val="en-US"/>
        </w:rPr>
      </w:pPr>
      <w:r w:rsidRPr="00FA7C65">
        <w:rPr>
          <w:rFonts w:ascii="Book Antiqua" w:hAnsi="Book Antiqua" w:cs="Times"/>
          <w:b/>
          <w:sz w:val="24"/>
          <w:szCs w:val="24"/>
          <w:lang w:val="en-US"/>
        </w:rPr>
        <w:t>First decision</w:t>
      </w:r>
      <w:r w:rsidR="00EA1CB8" w:rsidRPr="00FA7C65">
        <w:rPr>
          <w:rFonts w:ascii="Book Antiqua" w:hAnsi="Book Antiqua" w:cs="Times"/>
          <w:sz w:val="24"/>
          <w:szCs w:val="24"/>
          <w:lang w:val="en-US"/>
        </w:rPr>
        <w:t xml:space="preserve">: August </w:t>
      </w:r>
      <w:r w:rsidR="008003D1" w:rsidRPr="00FA7C65">
        <w:rPr>
          <w:rFonts w:ascii="Book Antiqua" w:hAnsi="Book Antiqua" w:cs="Times"/>
          <w:sz w:val="24"/>
          <w:szCs w:val="24"/>
          <w:lang w:val="en-US"/>
        </w:rPr>
        <w:t>3</w:t>
      </w:r>
      <w:r w:rsidRPr="00FA7C65">
        <w:rPr>
          <w:rFonts w:ascii="Book Antiqua" w:hAnsi="Book Antiqua" w:cs="Times"/>
          <w:sz w:val="24"/>
          <w:szCs w:val="24"/>
          <w:lang w:val="en-US"/>
        </w:rPr>
        <w:t xml:space="preserve">, 2015 </w:t>
      </w:r>
    </w:p>
    <w:p w14:paraId="33CE0CB8" w14:textId="18B6EDC3" w:rsidR="00077633" w:rsidRPr="00FA7C65" w:rsidRDefault="00077633" w:rsidP="004937AA">
      <w:pPr>
        <w:widowControl w:val="0"/>
        <w:autoSpaceDE w:val="0"/>
        <w:autoSpaceDN w:val="0"/>
        <w:adjustRightInd w:val="0"/>
        <w:spacing w:after="0" w:line="360" w:lineRule="auto"/>
        <w:jc w:val="both"/>
        <w:rPr>
          <w:rFonts w:ascii="Book Antiqua" w:hAnsi="Book Antiqua" w:cs="Times"/>
          <w:sz w:val="24"/>
          <w:szCs w:val="24"/>
          <w:lang w:val="en-US" w:eastAsia="zh-CN"/>
        </w:rPr>
      </w:pPr>
      <w:r w:rsidRPr="00FA7C65">
        <w:rPr>
          <w:rFonts w:ascii="Book Antiqua" w:hAnsi="Book Antiqua" w:cs="Times"/>
          <w:b/>
          <w:sz w:val="24"/>
          <w:szCs w:val="24"/>
          <w:lang w:val="en-US"/>
        </w:rPr>
        <w:t>Revised</w:t>
      </w:r>
      <w:r w:rsidR="008003D1" w:rsidRPr="00FA7C65">
        <w:rPr>
          <w:rFonts w:ascii="Book Antiqua" w:hAnsi="Book Antiqua" w:cs="Times"/>
          <w:sz w:val="24"/>
          <w:szCs w:val="24"/>
          <w:lang w:val="en-US"/>
        </w:rPr>
        <w:t xml:space="preserve">: </w:t>
      </w:r>
      <w:r w:rsidR="00EA1CB8" w:rsidRPr="00FA7C65">
        <w:rPr>
          <w:rFonts w:ascii="Book Antiqua" w:hAnsi="Book Antiqua" w:cs="Times" w:hint="eastAsia"/>
          <w:sz w:val="24"/>
          <w:szCs w:val="24"/>
          <w:lang w:val="en-US" w:eastAsia="zh-CN"/>
        </w:rPr>
        <w:t>October</w:t>
      </w:r>
      <w:r w:rsidR="008003D1" w:rsidRPr="00FA7C65">
        <w:rPr>
          <w:rFonts w:ascii="Book Antiqua" w:hAnsi="Book Antiqua" w:cs="Times"/>
          <w:sz w:val="24"/>
          <w:szCs w:val="24"/>
          <w:lang w:val="en-US"/>
        </w:rPr>
        <w:t xml:space="preserve"> 2</w:t>
      </w:r>
      <w:r w:rsidR="00EA1CB8" w:rsidRPr="00FA7C65">
        <w:rPr>
          <w:rFonts w:ascii="Book Antiqua" w:hAnsi="Book Antiqua" w:cs="Times" w:hint="eastAsia"/>
          <w:sz w:val="24"/>
          <w:szCs w:val="24"/>
          <w:lang w:val="en-US" w:eastAsia="zh-CN"/>
        </w:rPr>
        <w:t>3</w:t>
      </w:r>
      <w:r w:rsidR="00EA1CB8" w:rsidRPr="00FA7C65">
        <w:rPr>
          <w:rFonts w:ascii="Book Antiqua" w:hAnsi="Book Antiqua" w:cs="Times"/>
          <w:sz w:val="24"/>
          <w:szCs w:val="24"/>
          <w:lang w:val="en-US"/>
        </w:rPr>
        <w:t>, 2015</w:t>
      </w:r>
    </w:p>
    <w:p w14:paraId="67ABCB57" w14:textId="20BA09AA" w:rsidR="00077633" w:rsidRPr="00FA7C65" w:rsidRDefault="00077633" w:rsidP="004937AA">
      <w:pPr>
        <w:widowControl w:val="0"/>
        <w:autoSpaceDE w:val="0"/>
        <w:autoSpaceDN w:val="0"/>
        <w:adjustRightInd w:val="0"/>
        <w:spacing w:after="0" w:line="360" w:lineRule="auto"/>
        <w:jc w:val="both"/>
        <w:rPr>
          <w:rFonts w:ascii="Book Antiqua" w:hAnsi="Book Antiqua" w:cs="Times"/>
          <w:sz w:val="24"/>
          <w:szCs w:val="24"/>
          <w:lang w:val="en-US"/>
        </w:rPr>
      </w:pPr>
      <w:r w:rsidRPr="00FA7C65">
        <w:rPr>
          <w:rFonts w:ascii="Book Antiqua" w:hAnsi="Book Antiqua" w:cs="Times"/>
          <w:b/>
          <w:sz w:val="24"/>
          <w:szCs w:val="24"/>
          <w:lang w:val="en-US"/>
        </w:rPr>
        <w:t>Accepted</w:t>
      </w:r>
      <w:r w:rsidRPr="00FA7C65">
        <w:rPr>
          <w:rFonts w:ascii="Book Antiqua" w:hAnsi="Book Antiqua" w:cs="Times"/>
          <w:sz w:val="24"/>
          <w:szCs w:val="24"/>
          <w:lang w:val="en-US"/>
        </w:rPr>
        <w:t xml:space="preserve">: </w:t>
      </w:r>
      <w:r w:rsidR="0093733D" w:rsidRPr="0093733D">
        <w:rPr>
          <w:rFonts w:ascii="Book Antiqua" w:hAnsi="Book Antiqua" w:cs="Times"/>
          <w:sz w:val="24"/>
          <w:szCs w:val="24"/>
          <w:lang w:val="en-US"/>
        </w:rPr>
        <w:t>November 13, 2015</w:t>
      </w:r>
    </w:p>
    <w:p w14:paraId="7502063D" w14:textId="77777777" w:rsidR="00077633" w:rsidRPr="00FA7C65" w:rsidRDefault="00077633" w:rsidP="004937AA">
      <w:pPr>
        <w:widowControl w:val="0"/>
        <w:autoSpaceDE w:val="0"/>
        <w:autoSpaceDN w:val="0"/>
        <w:adjustRightInd w:val="0"/>
        <w:spacing w:after="0" w:line="360" w:lineRule="auto"/>
        <w:jc w:val="both"/>
        <w:rPr>
          <w:rFonts w:ascii="Book Antiqua" w:hAnsi="Book Antiqua" w:cs="Times"/>
          <w:sz w:val="24"/>
          <w:szCs w:val="24"/>
          <w:lang w:val="en-US"/>
        </w:rPr>
      </w:pPr>
      <w:r w:rsidRPr="00FA7C65">
        <w:rPr>
          <w:rFonts w:ascii="Book Antiqua" w:hAnsi="Book Antiqua" w:cs="Times"/>
          <w:b/>
          <w:sz w:val="24"/>
          <w:szCs w:val="24"/>
          <w:lang w:val="en-US"/>
        </w:rPr>
        <w:t>Article in press</w:t>
      </w:r>
      <w:r w:rsidRPr="00FA7C65">
        <w:rPr>
          <w:rFonts w:ascii="Book Antiqua" w:hAnsi="Book Antiqua" w:cs="Times"/>
          <w:sz w:val="24"/>
          <w:szCs w:val="24"/>
          <w:lang w:val="en-US"/>
        </w:rPr>
        <w:t xml:space="preserve">: </w:t>
      </w:r>
    </w:p>
    <w:p w14:paraId="44A4BC38" w14:textId="69B65462" w:rsidR="00077633" w:rsidRPr="00FA7C65" w:rsidRDefault="00077633" w:rsidP="004937AA">
      <w:pPr>
        <w:widowControl w:val="0"/>
        <w:autoSpaceDE w:val="0"/>
        <w:autoSpaceDN w:val="0"/>
        <w:adjustRightInd w:val="0"/>
        <w:spacing w:after="0" w:line="360" w:lineRule="auto"/>
        <w:jc w:val="both"/>
        <w:rPr>
          <w:rFonts w:ascii="Book Antiqua" w:hAnsi="Book Antiqua" w:cs="Times"/>
          <w:b/>
          <w:sz w:val="24"/>
          <w:szCs w:val="24"/>
          <w:lang w:val="en-US"/>
        </w:rPr>
      </w:pPr>
      <w:r w:rsidRPr="00FA7C65">
        <w:rPr>
          <w:rFonts w:ascii="Book Antiqua" w:hAnsi="Book Antiqua" w:cs="Times"/>
          <w:b/>
          <w:sz w:val="24"/>
          <w:szCs w:val="24"/>
          <w:lang w:val="en-US"/>
        </w:rPr>
        <w:t xml:space="preserve">Published online: </w:t>
      </w:r>
    </w:p>
    <w:p w14:paraId="76E5D784" w14:textId="77777777" w:rsidR="0044165E" w:rsidRPr="00FA7C65" w:rsidRDefault="0044165E" w:rsidP="004937AA">
      <w:pPr>
        <w:spacing w:after="0" w:line="360" w:lineRule="auto"/>
        <w:jc w:val="both"/>
        <w:rPr>
          <w:rFonts w:ascii="Book Antiqua" w:hAnsi="Book Antiqua"/>
          <w:sz w:val="24"/>
          <w:szCs w:val="24"/>
        </w:rPr>
      </w:pPr>
    </w:p>
    <w:p w14:paraId="3764A285" w14:textId="77777777" w:rsidR="007D7F89" w:rsidRPr="00FA7C65" w:rsidRDefault="007D7F89" w:rsidP="004937AA">
      <w:pPr>
        <w:jc w:val="both"/>
        <w:rPr>
          <w:rFonts w:ascii="Book Antiqua" w:hAnsi="Book Antiqua"/>
          <w:b/>
          <w:sz w:val="24"/>
          <w:szCs w:val="24"/>
        </w:rPr>
      </w:pPr>
      <w:r w:rsidRPr="00FA7C65">
        <w:rPr>
          <w:rFonts w:ascii="Book Antiqua" w:hAnsi="Book Antiqua"/>
          <w:b/>
          <w:sz w:val="24"/>
          <w:szCs w:val="24"/>
        </w:rPr>
        <w:br w:type="page"/>
      </w:r>
    </w:p>
    <w:p w14:paraId="6A89E387" w14:textId="79B1DC7D" w:rsidR="0044165E" w:rsidRPr="00FA7C65" w:rsidRDefault="0044165E" w:rsidP="004937AA">
      <w:pPr>
        <w:spacing w:after="0" w:line="360" w:lineRule="auto"/>
        <w:jc w:val="both"/>
        <w:rPr>
          <w:rFonts w:ascii="Book Antiqua" w:hAnsi="Book Antiqua"/>
          <w:b/>
          <w:sz w:val="24"/>
          <w:szCs w:val="24"/>
        </w:rPr>
      </w:pPr>
      <w:r w:rsidRPr="00FA7C65">
        <w:rPr>
          <w:rFonts w:ascii="Book Antiqua" w:hAnsi="Book Antiqua"/>
          <w:b/>
          <w:sz w:val="24"/>
          <w:szCs w:val="24"/>
        </w:rPr>
        <w:lastRenderedPageBreak/>
        <w:t>Abstract</w:t>
      </w:r>
    </w:p>
    <w:p w14:paraId="46EAA68E" w14:textId="66AB5F46" w:rsidR="0044165E" w:rsidRPr="00FA7C65" w:rsidRDefault="0044165E" w:rsidP="004937AA">
      <w:pPr>
        <w:spacing w:after="0" w:line="360" w:lineRule="auto"/>
        <w:jc w:val="both"/>
        <w:rPr>
          <w:rFonts w:ascii="Book Antiqua" w:hAnsi="Book Antiqua"/>
          <w:sz w:val="24"/>
          <w:szCs w:val="24"/>
        </w:rPr>
      </w:pPr>
      <w:r w:rsidRPr="00FA7C65">
        <w:rPr>
          <w:rFonts w:ascii="Book Antiqua" w:hAnsi="Book Antiqua"/>
          <w:sz w:val="24"/>
          <w:szCs w:val="24"/>
        </w:rPr>
        <w:t xml:space="preserve">The tracheobronchial tree is a musculo-cartilagenous framework which acts as a conduit to aerate the lungs and consequently the entire body. A large spectrum of pathological conditions can involve the trachea and bronchial airways. These may be congenital anomalies, infections, post-intubation airway injuries, foreign body aspiration or neoplasms involving the airway. Appropriate management of airway disease requires an early and accurate diagnosis. In this pictorial essay review, we will comprehensively describe the various airway pathologies and their imaging findings by multidetector computed tomography. </w:t>
      </w:r>
    </w:p>
    <w:p w14:paraId="2ABB8C94" w14:textId="77777777" w:rsidR="007D7F89" w:rsidRPr="00FA7C65" w:rsidRDefault="007D7F89" w:rsidP="004937AA">
      <w:pPr>
        <w:spacing w:after="0" w:line="360" w:lineRule="auto"/>
        <w:jc w:val="both"/>
        <w:rPr>
          <w:rFonts w:ascii="Book Antiqua" w:hAnsi="Book Antiqua"/>
          <w:b/>
          <w:sz w:val="24"/>
          <w:szCs w:val="24"/>
          <w:lang w:eastAsia="zh-CN"/>
        </w:rPr>
      </w:pPr>
    </w:p>
    <w:p w14:paraId="4ECB7C65" w14:textId="699F3CAF" w:rsidR="0044165E" w:rsidRPr="00FA7C65" w:rsidRDefault="0044165E" w:rsidP="004937AA">
      <w:pPr>
        <w:spacing w:after="0" w:line="360" w:lineRule="auto"/>
        <w:jc w:val="both"/>
        <w:rPr>
          <w:rFonts w:ascii="Book Antiqua" w:hAnsi="Book Antiqua"/>
          <w:b/>
          <w:sz w:val="24"/>
          <w:szCs w:val="24"/>
        </w:rPr>
      </w:pPr>
      <w:r w:rsidRPr="00FA7C65">
        <w:rPr>
          <w:rFonts w:ascii="Book Antiqua" w:hAnsi="Book Antiqua"/>
          <w:b/>
          <w:sz w:val="24"/>
          <w:szCs w:val="24"/>
        </w:rPr>
        <w:t>Key</w:t>
      </w:r>
      <w:r w:rsidR="007D7F89" w:rsidRPr="00FA7C65">
        <w:rPr>
          <w:rFonts w:ascii="Book Antiqua" w:hAnsi="Book Antiqua" w:hint="eastAsia"/>
          <w:b/>
          <w:sz w:val="24"/>
          <w:szCs w:val="24"/>
          <w:lang w:eastAsia="zh-CN"/>
        </w:rPr>
        <w:t xml:space="preserve"> </w:t>
      </w:r>
      <w:r w:rsidRPr="00FA7C65">
        <w:rPr>
          <w:rFonts w:ascii="Book Antiqua" w:hAnsi="Book Antiqua"/>
          <w:b/>
          <w:sz w:val="24"/>
          <w:szCs w:val="24"/>
        </w:rPr>
        <w:t>words</w:t>
      </w:r>
      <w:r w:rsidR="007D7F89" w:rsidRPr="00FA7C65">
        <w:rPr>
          <w:rFonts w:ascii="Book Antiqua" w:hAnsi="Book Antiqua" w:hint="eastAsia"/>
          <w:b/>
          <w:sz w:val="24"/>
          <w:szCs w:val="24"/>
          <w:lang w:eastAsia="zh-CN"/>
        </w:rPr>
        <w:t xml:space="preserve">: </w:t>
      </w:r>
      <w:r w:rsidRPr="00FA7C65">
        <w:rPr>
          <w:rFonts w:ascii="Book Antiqua" w:hAnsi="Book Antiqua"/>
          <w:sz w:val="24"/>
          <w:szCs w:val="24"/>
          <w:lang w:val="en-US"/>
        </w:rPr>
        <w:t>Multi detector computed tomography</w:t>
      </w:r>
      <w:r w:rsidR="007D7F89" w:rsidRPr="00FA7C65">
        <w:rPr>
          <w:rFonts w:ascii="Book Antiqua" w:hAnsi="Book Antiqua" w:hint="eastAsia"/>
          <w:sz w:val="24"/>
          <w:szCs w:val="24"/>
          <w:lang w:val="en-US" w:eastAsia="zh-CN"/>
        </w:rPr>
        <w:t>;</w:t>
      </w:r>
      <w:r w:rsidRPr="00FA7C65">
        <w:rPr>
          <w:rFonts w:ascii="Book Antiqua" w:hAnsi="Book Antiqua"/>
          <w:sz w:val="24"/>
          <w:szCs w:val="24"/>
          <w:lang w:val="en-US"/>
        </w:rPr>
        <w:t xml:space="preserve"> </w:t>
      </w:r>
      <w:r w:rsidRPr="00FA7C65">
        <w:rPr>
          <w:rFonts w:ascii="Book Antiqua" w:hAnsi="Book Antiqua"/>
          <w:caps/>
          <w:sz w:val="24"/>
          <w:szCs w:val="24"/>
          <w:lang w:val="en-US"/>
        </w:rPr>
        <w:t>t</w:t>
      </w:r>
      <w:r w:rsidRPr="00FA7C65">
        <w:rPr>
          <w:rFonts w:ascii="Book Antiqua" w:hAnsi="Book Antiqua"/>
          <w:sz w:val="24"/>
          <w:szCs w:val="24"/>
          <w:lang w:val="en-US"/>
        </w:rPr>
        <w:t>rachea</w:t>
      </w:r>
      <w:r w:rsidR="007D7F89" w:rsidRPr="00FA7C65">
        <w:rPr>
          <w:rFonts w:ascii="Book Antiqua" w:hAnsi="Book Antiqua" w:hint="eastAsia"/>
          <w:sz w:val="24"/>
          <w:szCs w:val="24"/>
          <w:lang w:val="en-US" w:eastAsia="zh-CN"/>
        </w:rPr>
        <w:t>;</w:t>
      </w:r>
      <w:r w:rsidRPr="00FA7C65">
        <w:rPr>
          <w:rFonts w:ascii="Book Antiqua" w:hAnsi="Book Antiqua"/>
          <w:sz w:val="24"/>
          <w:szCs w:val="24"/>
          <w:lang w:val="en-US"/>
        </w:rPr>
        <w:t xml:space="preserve"> </w:t>
      </w:r>
      <w:r w:rsidR="0093733D">
        <w:rPr>
          <w:rFonts w:ascii="Book Antiqua" w:hAnsi="Book Antiqua"/>
          <w:sz w:val="24"/>
          <w:szCs w:val="24"/>
          <w:lang w:val="en-US"/>
        </w:rPr>
        <w:t>B</w:t>
      </w:r>
      <w:r w:rsidRPr="00FA7C65">
        <w:rPr>
          <w:rFonts w:ascii="Book Antiqua" w:hAnsi="Book Antiqua"/>
          <w:sz w:val="24"/>
          <w:szCs w:val="24"/>
          <w:lang w:val="en-US"/>
        </w:rPr>
        <w:t>ronc</w:t>
      </w:r>
      <w:r w:rsidR="00412B1A" w:rsidRPr="00FA7C65">
        <w:rPr>
          <w:rFonts w:ascii="Book Antiqua" w:hAnsi="Book Antiqua"/>
          <w:sz w:val="24"/>
          <w:szCs w:val="24"/>
          <w:lang w:val="en-US"/>
        </w:rPr>
        <w:t>h</w:t>
      </w:r>
      <w:r w:rsidRPr="00FA7C65">
        <w:rPr>
          <w:rFonts w:ascii="Book Antiqua" w:hAnsi="Book Antiqua"/>
          <w:sz w:val="24"/>
          <w:szCs w:val="24"/>
          <w:lang w:val="en-US"/>
        </w:rPr>
        <w:t>ial tree</w:t>
      </w:r>
      <w:r w:rsidR="007D7F89" w:rsidRPr="00FA7C65">
        <w:rPr>
          <w:rFonts w:ascii="Book Antiqua" w:hAnsi="Book Antiqua" w:hint="eastAsia"/>
          <w:sz w:val="24"/>
          <w:szCs w:val="24"/>
          <w:lang w:val="en-US" w:eastAsia="zh-CN"/>
        </w:rPr>
        <w:t>;</w:t>
      </w:r>
      <w:r w:rsidRPr="00FA7C65">
        <w:rPr>
          <w:rFonts w:ascii="Book Antiqua" w:hAnsi="Book Antiqua"/>
          <w:sz w:val="24"/>
          <w:szCs w:val="24"/>
          <w:lang w:val="en-US"/>
        </w:rPr>
        <w:t xml:space="preserve"> </w:t>
      </w:r>
      <w:r w:rsidRPr="00FA7C65">
        <w:rPr>
          <w:rFonts w:ascii="Book Antiqua" w:hAnsi="Book Antiqua"/>
          <w:caps/>
          <w:sz w:val="24"/>
          <w:szCs w:val="24"/>
          <w:lang w:val="en-US"/>
        </w:rPr>
        <w:t>a</w:t>
      </w:r>
      <w:r w:rsidRPr="00FA7C65">
        <w:rPr>
          <w:rFonts w:ascii="Book Antiqua" w:hAnsi="Book Antiqua"/>
          <w:sz w:val="24"/>
          <w:szCs w:val="24"/>
          <w:lang w:val="en-US"/>
        </w:rPr>
        <w:t>irway abnormality</w:t>
      </w:r>
      <w:r w:rsidR="007D7F89" w:rsidRPr="00FA7C65">
        <w:rPr>
          <w:rFonts w:ascii="Book Antiqua" w:hAnsi="Book Antiqua" w:hint="eastAsia"/>
          <w:sz w:val="24"/>
          <w:szCs w:val="24"/>
          <w:lang w:val="en-US" w:eastAsia="zh-CN"/>
        </w:rPr>
        <w:t>;</w:t>
      </w:r>
      <w:r w:rsidRPr="00FA7C65">
        <w:rPr>
          <w:rFonts w:ascii="Book Antiqua" w:hAnsi="Book Antiqua"/>
          <w:sz w:val="24"/>
          <w:szCs w:val="24"/>
          <w:lang w:val="en-US"/>
        </w:rPr>
        <w:t xml:space="preserve"> </w:t>
      </w:r>
      <w:r w:rsidRPr="00FA7C65">
        <w:rPr>
          <w:rFonts w:ascii="Book Antiqua" w:hAnsi="Book Antiqua"/>
          <w:caps/>
          <w:sz w:val="24"/>
          <w:szCs w:val="24"/>
          <w:lang w:val="en-US"/>
        </w:rPr>
        <w:t>v</w:t>
      </w:r>
      <w:r w:rsidRPr="00FA7C65">
        <w:rPr>
          <w:rFonts w:ascii="Book Antiqua" w:hAnsi="Book Antiqua"/>
          <w:sz w:val="24"/>
          <w:szCs w:val="24"/>
          <w:lang w:val="en-US"/>
        </w:rPr>
        <w:t>irtual bronchoscopy</w:t>
      </w:r>
    </w:p>
    <w:p w14:paraId="19737B68" w14:textId="77777777" w:rsidR="007D7F89" w:rsidRPr="00FA7C65" w:rsidRDefault="007D7F89" w:rsidP="004937AA">
      <w:pPr>
        <w:spacing w:after="0" w:line="360" w:lineRule="auto"/>
        <w:jc w:val="both"/>
        <w:rPr>
          <w:rFonts w:ascii="Book Antiqua" w:hAnsi="Book Antiqua"/>
          <w:b/>
          <w:sz w:val="24"/>
          <w:szCs w:val="24"/>
          <w:lang w:val="en-US" w:eastAsia="zh-CN"/>
        </w:rPr>
      </w:pPr>
    </w:p>
    <w:p w14:paraId="12D0281E" w14:textId="066E0385" w:rsidR="00077633" w:rsidRPr="00FA7C65" w:rsidRDefault="00077633" w:rsidP="004937AA">
      <w:pPr>
        <w:spacing w:after="0" w:line="360" w:lineRule="auto"/>
        <w:jc w:val="both"/>
        <w:rPr>
          <w:rFonts w:ascii="Book Antiqua" w:hAnsi="Book Antiqua"/>
          <w:sz w:val="24"/>
          <w:szCs w:val="24"/>
          <w:lang w:val="en-US"/>
        </w:rPr>
      </w:pPr>
      <w:proofErr w:type="gramStart"/>
      <w:r w:rsidRPr="00FA7C65">
        <w:rPr>
          <w:rFonts w:ascii="Book Antiqua" w:hAnsi="Book Antiqua"/>
          <w:b/>
          <w:sz w:val="24"/>
          <w:szCs w:val="24"/>
          <w:lang w:val="en-US"/>
        </w:rPr>
        <w:t>© The Author(s) 2015.</w:t>
      </w:r>
      <w:proofErr w:type="gramEnd"/>
      <w:r w:rsidRPr="00FA7C65">
        <w:rPr>
          <w:rFonts w:ascii="Book Antiqua" w:hAnsi="Book Antiqua"/>
          <w:sz w:val="24"/>
          <w:szCs w:val="24"/>
          <w:lang w:val="en-US"/>
        </w:rPr>
        <w:t xml:space="preserve"> Published by </w:t>
      </w:r>
      <w:proofErr w:type="spellStart"/>
      <w:r w:rsidRPr="00FA7C65">
        <w:rPr>
          <w:rFonts w:ascii="Book Antiqua" w:hAnsi="Book Antiqua"/>
          <w:sz w:val="24"/>
          <w:szCs w:val="24"/>
          <w:lang w:val="en-US"/>
        </w:rPr>
        <w:t>Baishideng</w:t>
      </w:r>
      <w:proofErr w:type="spellEnd"/>
      <w:r w:rsidRPr="00FA7C65">
        <w:rPr>
          <w:rFonts w:ascii="Book Antiqua" w:hAnsi="Book Antiqua"/>
          <w:sz w:val="24"/>
          <w:szCs w:val="24"/>
          <w:lang w:val="en-US"/>
        </w:rPr>
        <w:t xml:space="preserve"> Publishing Group Inc. All rights reserved </w:t>
      </w:r>
    </w:p>
    <w:p w14:paraId="7E51F5C8" w14:textId="77777777" w:rsidR="007D7F89" w:rsidRPr="00FA7C65" w:rsidRDefault="007D7F89" w:rsidP="004937AA">
      <w:pPr>
        <w:spacing w:after="0" w:line="360" w:lineRule="auto"/>
        <w:jc w:val="both"/>
        <w:rPr>
          <w:rFonts w:ascii="Book Antiqua" w:hAnsi="Book Antiqua"/>
          <w:b/>
          <w:sz w:val="24"/>
          <w:szCs w:val="24"/>
          <w:lang w:val="en-US" w:eastAsia="zh-CN"/>
        </w:rPr>
      </w:pPr>
    </w:p>
    <w:p w14:paraId="3903EF92" w14:textId="54A38C60" w:rsidR="0044165E" w:rsidRPr="00FA7C65" w:rsidRDefault="0044165E" w:rsidP="004937AA">
      <w:pPr>
        <w:spacing w:after="0" w:line="360" w:lineRule="auto"/>
        <w:jc w:val="both"/>
        <w:rPr>
          <w:rFonts w:ascii="Book Antiqua" w:hAnsi="Book Antiqua"/>
          <w:b/>
          <w:sz w:val="24"/>
          <w:szCs w:val="24"/>
          <w:lang w:val="en-US" w:eastAsia="zh-CN"/>
        </w:rPr>
      </w:pPr>
      <w:r w:rsidRPr="00FA7C65">
        <w:rPr>
          <w:rFonts w:ascii="Book Antiqua" w:hAnsi="Book Antiqua"/>
          <w:b/>
          <w:sz w:val="24"/>
          <w:szCs w:val="24"/>
          <w:lang w:val="en-US"/>
        </w:rPr>
        <w:t>Core tip</w:t>
      </w:r>
      <w:r w:rsidR="007D7F89" w:rsidRPr="00FA7C65">
        <w:rPr>
          <w:rFonts w:ascii="Book Antiqua" w:hAnsi="Book Antiqua" w:hint="eastAsia"/>
          <w:b/>
          <w:sz w:val="24"/>
          <w:szCs w:val="24"/>
          <w:lang w:val="en-US" w:eastAsia="zh-CN"/>
        </w:rPr>
        <w:t xml:space="preserve">: </w:t>
      </w:r>
      <w:r w:rsidRPr="00FA7C65">
        <w:rPr>
          <w:rFonts w:ascii="Book Antiqua" w:hAnsi="Book Antiqua"/>
          <w:sz w:val="24"/>
          <w:szCs w:val="24"/>
          <w:lang w:val="en-US"/>
        </w:rPr>
        <w:t>There is a wide range of lesions affecting the airway and patients with airway pathology usually present late during the course of disease. Multi-detector compute</w:t>
      </w:r>
      <w:r w:rsidR="00580417" w:rsidRPr="00FA7C65">
        <w:rPr>
          <w:rFonts w:ascii="Book Antiqua" w:hAnsi="Book Antiqua"/>
          <w:sz w:val="24"/>
          <w:szCs w:val="24"/>
          <w:lang w:val="en-US"/>
        </w:rPr>
        <w:t>d</w:t>
      </w:r>
      <w:r w:rsidRPr="00FA7C65">
        <w:rPr>
          <w:rFonts w:ascii="Book Antiqua" w:hAnsi="Book Antiqua"/>
          <w:sz w:val="24"/>
          <w:szCs w:val="24"/>
          <w:lang w:val="en-US"/>
        </w:rPr>
        <w:t xml:space="preserve"> tomography (MDCT) has become the mainstay investigation modality as it provides detailed information about the airway and its surrounding structures with high spatial resolution. Therefore it is prudent to know the various pathology affecting airway and its appearance on MDCT.</w:t>
      </w:r>
    </w:p>
    <w:p w14:paraId="214D2E12" w14:textId="77777777" w:rsidR="007D7F89" w:rsidRPr="00FA7C65" w:rsidRDefault="007D7F89" w:rsidP="004937AA">
      <w:pPr>
        <w:spacing w:after="0" w:line="360" w:lineRule="auto"/>
        <w:jc w:val="both"/>
        <w:rPr>
          <w:rFonts w:ascii="Book Antiqua" w:hAnsi="Book Antiqua" w:cs="Book Antiqua"/>
          <w:sz w:val="24"/>
          <w:szCs w:val="24"/>
          <w:lang w:eastAsia="zh-CN"/>
        </w:rPr>
      </w:pPr>
    </w:p>
    <w:p w14:paraId="2C9C71A3" w14:textId="063BDC58" w:rsidR="00077633" w:rsidRPr="00FA7C65" w:rsidRDefault="00077633" w:rsidP="004937AA">
      <w:pPr>
        <w:spacing w:after="0" w:line="360" w:lineRule="auto"/>
        <w:jc w:val="both"/>
        <w:rPr>
          <w:rFonts w:ascii="Book Antiqua" w:hAnsi="Book Antiqua" w:cs="Book Antiqua"/>
          <w:b/>
          <w:sz w:val="24"/>
          <w:szCs w:val="24"/>
          <w:lang w:val="en-US"/>
        </w:rPr>
      </w:pPr>
      <w:bookmarkStart w:id="2" w:name="OLE_LINK3"/>
      <w:r w:rsidRPr="00FA7C65">
        <w:rPr>
          <w:rFonts w:ascii="Book Antiqua" w:hAnsi="Book Antiqua" w:cs="Book Antiqua"/>
          <w:sz w:val="24"/>
          <w:szCs w:val="24"/>
        </w:rPr>
        <w:t>Jugpal TS, Garg A, Sethi GR, Daga MK, Kumar J. Multi-detector computed tomography imaging of large airway pathology: A pictorial review</w:t>
      </w:r>
      <w:r w:rsidRPr="00FA7C65">
        <w:rPr>
          <w:rFonts w:ascii="Book Antiqua" w:hAnsi="Book Antiqua" w:cs="Book Antiqua"/>
          <w:b/>
          <w:sz w:val="24"/>
          <w:szCs w:val="24"/>
          <w:lang w:val="en-US"/>
        </w:rPr>
        <w:t xml:space="preserve">. </w:t>
      </w:r>
      <w:r w:rsidRPr="00FA7C65">
        <w:rPr>
          <w:rFonts w:ascii="Book Antiqua" w:hAnsi="Book Antiqua"/>
          <w:i/>
          <w:sz w:val="24"/>
          <w:szCs w:val="24"/>
          <w:lang w:val="en-US"/>
        </w:rPr>
        <w:t xml:space="preserve">World J </w:t>
      </w:r>
      <w:proofErr w:type="spellStart"/>
      <w:r w:rsidRPr="00FA7C65">
        <w:rPr>
          <w:rFonts w:ascii="Book Antiqua" w:hAnsi="Book Antiqua"/>
          <w:i/>
          <w:sz w:val="24"/>
          <w:szCs w:val="24"/>
          <w:lang w:val="en-US"/>
        </w:rPr>
        <w:t>Radiol</w:t>
      </w:r>
      <w:proofErr w:type="spellEnd"/>
      <w:r w:rsidRPr="00FA7C65">
        <w:rPr>
          <w:rFonts w:ascii="Book Antiqua" w:hAnsi="Book Antiqua"/>
          <w:i/>
          <w:sz w:val="24"/>
          <w:szCs w:val="24"/>
          <w:lang w:val="en-US"/>
        </w:rPr>
        <w:t xml:space="preserve"> </w:t>
      </w:r>
      <w:r w:rsidRPr="00FA7C65">
        <w:rPr>
          <w:rFonts w:ascii="Book Antiqua" w:hAnsi="Book Antiqua"/>
          <w:sz w:val="24"/>
          <w:szCs w:val="24"/>
          <w:lang w:val="en-US"/>
        </w:rPr>
        <w:t xml:space="preserve">2015; </w:t>
      </w:r>
      <w:proofErr w:type="gramStart"/>
      <w:r w:rsidRPr="00FA7C65">
        <w:rPr>
          <w:rFonts w:ascii="Book Antiqua" w:hAnsi="Book Antiqua"/>
          <w:sz w:val="24"/>
          <w:szCs w:val="24"/>
          <w:lang w:val="en-US"/>
        </w:rPr>
        <w:t>In</w:t>
      </w:r>
      <w:proofErr w:type="gramEnd"/>
      <w:r w:rsidRPr="00FA7C65">
        <w:rPr>
          <w:rFonts w:ascii="Book Antiqua" w:hAnsi="Book Antiqua"/>
          <w:sz w:val="24"/>
          <w:szCs w:val="24"/>
          <w:lang w:val="en-US"/>
        </w:rPr>
        <w:t xml:space="preserve"> press </w:t>
      </w:r>
    </w:p>
    <w:bookmarkEnd w:id="2"/>
    <w:p w14:paraId="28ED314C" w14:textId="77777777" w:rsidR="007D7F89" w:rsidRPr="00FA7C65" w:rsidRDefault="007D7F89" w:rsidP="004937AA">
      <w:pPr>
        <w:tabs>
          <w:tab w:val="left" w:pos="0"/>
        </w:tabs>
        <w:spacing w:after="0" w:line="360" w:lineRule="auto"/>
        <w:ind w:right="95"/>
        <w:jc w:val="both"/>
        <w:rPr>
          <w:rFonts w:ascii="Book Antiqua" w:hAnsi="Book Antiqua" w:cs="Times New Roman"/>
          <w:b/>
          <w:sz w:val="24"/>
          <w:szCs w:val="24"/>
          <w:lang w:eastAsia="zh-CN"/>
        </w:rPr>
      </w:pPr>
    </w:p>
    <w:p w14:paraId="56C7F8F6" w14:textId="77777777" w:rsidR="007D7F89" w:rsidRPr="00FA7C65" w:rsidRDefault="007D7F89" w:rsidP="004937AA">
      <w:pPr>
        <w:jc w:val="both"/>
        <w:rPr>
          <w:rFonts w:ascii="Book Antiqua" w:hAnsi="Book Antiqua" w:cs="Times New Roman"/>
          <w:b/>
          <w:sz w:val="24"/>
          <w:szCs w:val="24"/>
          <w:lang w:eastAsia="zh-CN"/>
        </w:rPr>
      </w:pPr>
      <w:r w:rsidRPr="00FA7C65">
        <w:rPr>
          <w:rFonts w:ascii="Book Antiqua" w:hAnsi="Book Antiqua" w:cs="Times New Roman"/>
          <w:b/>
          <w:sz w:val="24"/>
          <w:szCs w:val="24"/>
          <w:lang w:eastAsia="zh-CN"/>
        </w:rPr>
        <w:br w:type="page"/>
      </w:r>
    </w:p>
    <w:p w14:paraId="67DC4742" w14:textId="2E88F266" w:rsidR="00412B1A" w:rsidRPr="00FA7C65" w:rsidRDefault="00412B1A" w:rsidP="004937AA">
      <w:pPr>
        <w:tabs>
          <w:tab w:val="left" w:pos="0"/>
        </w:tabs>
        <w:spacing w:after="0" w:line="360" w:lineRule="auto"/>
        <w:ind w:right="95"/>
        <w:jc w:val="both"/>
        <w:rPr>
          <w:rFonts w:ascii="Book Antiqua" w:hAnsi="Book Antiqua" w:cs="Times New Roman"/>
          <w:b/>
          <w:sz w:val="24"/>
          <w:szCs w:val="24"/>
        </w:rPr>
      </w:pPr>
      <w:r w:rsidRPr="00FA7C65">
        <w:rPr>
          <w:rFonts w:ascii="Book Antiqua" w:hAnsi="Book Antiqua" w:cs="Times New Roman"/>
          <w:b/>
          <w:sz w:val="24"/>
          <w:szCs w:val="24"/>
        </w:rPr>
        <w:lastRenderedPageBreak/>
        <w:t>INTRODUCTION</w:t>
      </w:r>
    </w:p>
    <w:p w14:paraId="08A6A61E" w14:textId="631E2F30" w:rsidR="00412B1A" w:rsidRPr="00FA7C65" w:rsidRDefault="00412B1A" w:rsidP="004937AA">
      <w:pPr>
        <w:tabs>
          <w:tab w:val="left" w:pos="0"/>
        </w:tabs>
        <w:spacing w:after="0" w:line="360" w:lineRule="auto"/>
        <w:ind w:right="95"/>
        <w:jc w:val="both"/>
        <w:rPr>
          <w:rFonts w:ascii="Book Antiqua" w:hAnsi="Book Antiqua" w:cs="Times New Roman"/>
          <w:sz w:val="24"/>
          <w:szCs w:val="24"/>
        </w:rPr>
      </w:pPr>
      <w:r w:rsidRPr="00FA7C65">
        <w:rPr>
          <w:rFonts w:ascii="Book Antiqua" w:hAnsi="Book Antiqua" w:cs="Times New Roman"/>
          <w:sz w:val="24"/>
          <w:szCs w:val="24"/>
        </w:rPr>
        <w:t xml:space="preserve">The introduction of </w:t>
      </w:r>
      <w:r w:rsidR="00A65AAA" w:rsidRPr="00FA7C65">
        <w:rPr>
          <w:rFonts w:ascii="Book Antiqua" w:hAnsi="Book Antiqua"/>
          <w:sz w:val="24"/>
          <w:szCs w:val="24"/>
        </w:rPr>
        <w:t>multidetector computed tomography (MDCT)</w:t>
      </w:r>
      <w:r w:rsidRPr="00FA7C65">
        <w:rPr>
          <w:rFonts w:ascii="Book Antiqua" w:hAnsi="Book Antiqua" w:cs="Times New Roman"/>
          <w:sz w:val="24"/>
          <w:szCs w:val="24"/>
        </w:rPr>
        <w:t xml:space="preserve"> technology over the past decade has tremendously revolutionized imaging of airway</w:t>
      </w:r>
      <w:r w:rsidRPr="00FA7C65">
        <w:rPr>
          <w:rFonts w:ascii="Book Antiqua" w:hAnsi="Book Antiqua" w:cs="Times New Roman"/>
          <w:sz w:val="24"/>
          <w:szCs w:val="24"/>
          <w:vertAlign w:val="superscript"/>
        </w:rPr>
        <w:t>[1,2]</w:t>
      </w:r>
      <w:r w:rsidRPr="00FA7C65">
        <w:rPr>
          <w:rFonts w:ascii="Book Antiqua" w:hAnsi="Book Antiqua" w:cs="Times New Roman"/>
          <w:sz w:val="24"/>
          <w:szCs w:val="24"/>
        </w:rPr>
        <w:t>. Modern MDCT scanners have markedly increased the speed of data collection and cranio-caudal volume coverage enabling them to acquire thin-section, high spatial resolution images of the entire airway. These scanners can reconstruct images of varying slice thickness and in multiple planes</w:t>
      </w:r>
      <w:r w:rsidR="007D7F89" w:rsidRPr="00FA7C65">
        <w:rPr>
          <w:rFonts w:ascii="Book Antiqua" w:hAnsi="Book Antiqua" w:cs="Times New Roman"/>
          <w:sz w:val="24"/>
          <w:szCs w:val="24"/>
        </w:rPr>
        <w:t xml:space="preserve"> from the acquired axial images</w:t>
      </w:r>
      <w:r w:rsidRPr="00FA7C65">
        <w:rPr>
          <w:rFonts w:ascii="Book Antiqua" w:hAnsi="Book Antiqua" w:cs="Times New Roman"/>
          <w:sz w:val="24"/>
          <w:szCs w:val="24"/>
          <w:vertAlign w:val="superscript"/>
        </w:rPr>
        <w:t>[3,4,5]</w:t>
      </w:r>
      <w:r w:rsidRPr="00FA7C65">
        <w:rPr>
          <w:rFonts w:ascii="Book Antiqua" w:hAnsi="Book Antiqua" w:cs="Times New Roman"/>
          <w:sz w:val="24"/>
          <w:szCs w:val="24"/>
        </w:rPr>
        <w:t>.</w:t>
      </w:r>
      <w:r w:rsidRPr="00FA7C65">
        <w:rPr>
          <w:rFonts w:ascii="Book Antiqua" w:hAnsi="Book Antiqua" w:cs="Times New Roman"/>
          <w:sz w:val="24"/>
          <w:szCs w:val="24"/>
          <w:vertAlign w:val="superscript"/>
        </w:rPr>
        <w:t xml:space="preserve"> </w:t>
      </w:r>
    </w:p>
    <w:p w14:paraId="7C3F7907" w14:textId="77777777" w:rsidR="00412B1A" w:rsidRPr="00FA7C65" w:rsidRDefault="00412B1A" w:rsidP="004937AA">
      <w:pPr>
        <w:tabs>
          <w:tab w:val="left" w:pos="0"/>
        </w:tabs>
        <w:spacing w:after="0" w:line="360" w:lineRule="auto"/>
        <w:ind w:right="95"/>
        <w:jc w:val="both"/>
        <w:rPr>
          <w:rFonts w:ascii="Book Antiqua" w:hAnsi="Book Antiqua" w:cs="Times New Roman"/>
          <w:sz w:val="24"/>
          <w:szCs w:val="24"/>
        </w:rPr>
      </w:pPr>
      <w:r w:rsidRPr="00FA7C65">
        <w:rPr>
          <w:rFonts w:ascii="Book Antiqua" w:hAnsi="Book Antiqua" w:cs="Times New Roman"/>
          <w:sz w:val="24"/>
          <w:szCs w:val="24"/>
        </w:rPr>
        <w:t>The advancements in computer technology aid in processing the data sets acquired by the MDCT scanners to reconstruct the bronchial tree in three dimensions</w:t>
      </w:r>
      <w:r w:rsidRPr="00FA7C65">
        <w:rPr>
          <w:rFonts w:ascii="Book Antiqua" w:hAnsi="Book Antiqua" w:cs="Times New Roman"/>
          <w:sz w:val="24"/>
          <w:szCs w:val="24"/>
          <w:vertAlign w:val="superscript"/>
        </w:rPr>
        <w:t>[6]</w:t>
      </w:r>
      <w:r w:rsidRPr="00FA7C65">
        <w:rPr>
          <w:rFonts w:ascii="Book Antiqua" w:hAnsi="Book Antiqua" w:cs="Times New Roman"/>
          <w:sz w:val="24"/>
          <w:szCs w:val="24"/>
        </w:rPr>
        <w:t xml:space="preserve">. The developed computer software generates 3D view of the airway which provides clinically acceptable information with real time visualization of the entire tracheobronchial airway. </w:t>
      </w:r>
    </w:p>
    <w:p w14:paraId="419C0E23" w14:textId="77777777" w:rsidR="007D7F89" w:rsidRPr="00FA7C65" w:rsidRDefault="007D7F89" w:rsidP="004937AA">
      <w:pPr>
        <w:tabs>
          <w:tab w:val="left" w:pos="0"/>
        </w:tabs>
        <w:spacing w:after="0" w:line="360" w:lineRule="auto"/>
        <w:ind w:right="95"/>
        <w:jc w:val="both"/>
        <w:rPr>
          <w:rFonts w:ascii="Book Antiqua" w:hAnsi="Book Antiqua" w:cs="Times New Roman"/>
          <w:b/>
          <w:sz w:val="24"/>
          <w:szCs w:val="24"/>
          <w:lang w:eastAsia="zh-CN"/>
        </w:rPr>
      </w:pPr>
    </w:p>
    <w:p w14:paraId="2A130139" w14:textId="77777777" w:rsidR="00412B1A" w:rsidRPr="00FA7C65" w:rsidRDefault="00412B1A" w:rsidP="004937AA">
      <w:pPr>
        <w:tabs>
          <w:tab w:val="left" w:pos="0"/>
        </w:tabs>
        <w:spacing w:after="0" w:line="360" w:lineRule="auto"/>
        <w:ind w:right="95"/>
        <w:jc w:val="both"/>
        <w:rPr>
          <w:rFonts w:ascii="Book Antiqua" w:hAnsi="Book Antiqua" w:cs="Times New Roman"/>
          <w:b/>
          <w:sz w:val="24"/>
          <w:szCs w:val="24"/>
        </w:rPr>
      </w:pPr>
      <w:r w:rsidRPr="00FA7C65">
        <w:rPr>
          <w:rFonts w:ascii="Book Antiqua" w:hAnsi="Book Antiqua" w:cs="Times New Roman"/>
          <w:b/>
          <w:sz w:val="24"/>
          <w:szCs w:val="24"/>
        </w:rPr>
        <w:t>IMAGING TECHNIQUE</w:t>
      </w:r>
    </w:p>
    <w:p w14:paraId="3622AEF7" w14:textId="3F115DFA" w:rsidR="00412B1A" w:rsidRPr="00FA7C65" w:rsidRDefault="00412B1A" w:rsidP="004937AA">
      <w:pPr>
        <w:tabs>
          <w:tab w:val="left" w:pos="0"/>
        </w:tabs>
        <w:spacing w:after="0" w:line="360" w:lineRule="auto"/>
        <w:ind w:right="95"/>
        <w:jc w:val="both"/>
        <w:rPr>
          <w:rFonts w:ascii="Book Antiqua" w:hAnsi="Book Antiqua" w:cs="Times New Roman"/>
          <w:sz w:val="24"/>
          <w:szCs w:val="24"/>
        </w:rPr>
      </w:pPr>
      <w:r w:rsidRPr="00FA7C65">
        <w:rPr>
          <w:rFonts w:ascii="Book Antiqua" w:hAnsi="Book Antiqua" w:cs="Times New Roman"/>
          <w:sz w:val="24"/>
          <w:szCs w:val="24"/>
        </w:rPr>
        <w:t>Thin slice axial images are acquired in a single breath hold. The imaging protocol that is use</w:t>
      </w:r>
      <w:r w:rsidR="009A3CF1">
        <w:rPr>
          <w:rFonts w:ascii="Book Antiqua" w:hAnsi="Book Antiqua" w:cs="Times New Roman"/>
          <w:sz w:val="24"/>
          <w:szCs w:val="24"/>
        </w:rPr>
        <w:t xml:space="preserve">d in our department </w:t>
      </w:r>
      <w:r w:rsidRPr="00FA7C65">
        <w:rPr>
          <w:rFonts w:ascii="Book Antiqua" w:hAnsi="Book Antiqua" w:cs="Times New Roman"/>
          <w:sz w:val="24"/>
          <w:szCs w:val="24"/>
        </w:rPr>
        <w:t xml:space="preserve">for adults includes a tube voltage of </w:t>
      </w:r>
      <w:r w:rsidR="009A3CF1">
        <w:rPr>
          <w:rFonts w:ascii="Book Antiqua" w:hAnsi="Book Antiqua" w:cs="Times New Roman"/>
          <w:sz w:val="24"/>
          <w:szCs w:val="24"/>
        </w:rPr>
        <w:t>120 kV,</w:t>
      </w:r>
      <w:r w:rsidRPr="00FA7C65">
        <w:rPr>
          <w:rFonts w:ascii="Book Antiqua" w:hAnsi="Book Antiqua" w:cs="Times New Roman"/>
          <w:sz w:val="24"/>
          <w:szCs w:val="24"/>
        </w:rPr>
        <w:t xml:space="preserve"> tube current of 300 mA, 0.6 mm × 128 slices, a pitch of 1.5 </w:t>
      </w:r>
      <w:r w:rsidR="009A3CF1">
        <w:rPr>
          <w:rFonts w:ascii="Book Antiqua" w:hAnsi="Book Antiqua" w:cs="Times New Roman"/>
          <w:sz w:val="24"/>
          <w:szCs w:val="24"/>
        </w:rPr>
        <w:t>with a matrix size</w:t>
      </w:r>
      <w:r w:rsidRPr="00FA7C65">
        <w:rPr>
          <w:rFonts w:ascii="Book Antiqua" w:hAnsi="Book Antiqua" w:cs="Times New Roman"/>
          <w:sz w:val="24"/>
          <w:szCs w:val="24"/>
        </w:rPr>
        <w:t xml:space="preserve"> of 512 × 512. For children, the tube voltage is reduced to 80 kV and tube current is altered to 110 mA.</w:t>
      </w:r>
    </w:p>
    <w:p w14:paraId="6B9F099A" w14:textId="77777777" w:rsidR="00412B1A" w:rsidRPr="00FA7C65" w:rsidRDefault="00412B1A" w:rsidP="004937AA">
      <w:pPr>
        <w:tabs>
          <w:tab w:val="left" w:pos="0"/>
        </w:tabs>
        <w:spacing w:after="0" w:line="360" w:lineRule="auto"/>
        <w:ind w:right="95" w:firstLineChars="100" w:firstLine="240"/>
        <w:jc w:val="both"/>
        <w:rPr>
          <w:rFonts w:ascii="Book Antiqua" w:hAnsi="Book Antiqua" w:cs="Times New Roman"/>
          <w:sz w:val="24"/>
          <w:szCs w:val="24"/>
        </w:rPr>
      </w:pPr>
      <w:r w:rsidRPr="00FA7C65">
        <w:rPr>
          <w:rFonts w:ascii="Book Antiqua" w:hAnsi="Book Antiqua" w:cs="Times New Roman"/>
          <w:sz w:val="24"/>
          <w:szCs w:val="24"/>
        </w:rPr>
        <w:t>Administration of contrast is generally not required for assessment of airway. However it is used in suspected cases of extraluminal compressive lesions to delineate the various mediastinal vascular structures and for suspected neoplastic etiology. Non-ionic iodinated contrast medium may be given using a dose of 1m</w:t>
      </w:r>
      <w:r w:rsidRPr="00FA7C65">
        <w:rPr>
          <w:rFonts w:ascii="Book Antiqua" w:hAnsi="Book Antiqua" w:cs="Times New Roman"/>
          <w:caps/>
          <w:sz w:val="24"/>
          <w:szCs w:val="24"/>
        </w:rPr>
        <w:t>l</w:t>
      </w:r>
      <w:r w:rsidRPr="00FA7C65">
        <w:rPr>
          <w:rFonts w:ascii="Book Antiqua" w:hAnsi="Book Antiqua" w:cs="Times New Roman"/>
          <w:sz w:val="24"/>
          <w:szCs w:val="24"/>
        </w:rPr>
        <w:t>/kg for adults and 1.5 m</w:t>
      </w:r>
      <w:r w:rsidRPr="00FA7C65">
        <w:rPr>
          <w:rFonts w:ascii="Book Antiqua" w:hAnsi="Book Antiqua" w:cs="Times New Roman"/>
          <w:caps/>
          <w:sz w:val="24"/>
          <w:szCs w:val="24"/>
        </w:rPr>
        <w:t>l</w:t>
      </w:r>
      <w:r w:rsidRPr="00FA7C65">
        <w:rPr>
          <w:rFonts w:ascii="Book Antiqua" w:hAnsi="Book Antiqua" w:cs="Times New Roman"/>
          <w:sz w:val="24"/>
          <w:szCs w:val="24"/>
        </w:rPr>
        <w:t>/kg for children through peripheral venous access route.</w:t>
      </w:r>
    </w:p>
    <w:p w14:paraId="1AD73081" w14:textId="77777777" w:rsidR="007D7F89" w:rsidRPr="00FA7C65" w:rsidRDefault="007D7F89" w:rsidP="004937AA">
      <w:pPr>
        <w:tabs>
          <w:tab w:val="left" w:pos="0"/>
        </w:tabs>
        <w:spacing w:after="0" w:line="360" w:lineRule="auto"/>
        <w:ind w:right="95"/>
        <w:jc w:val="both"/>
        <w:rPr>
          <w:rFonts w:ascii="Book Antiqua" w:hAnsi="Book Antiqua" w:cs="Times New Roman"/>
          <w:b/>
          <w:i/>
          <w:sz w:val="24"/>
          <w:szCs w:val="24"/>
          <w:lang w:eastAsia="zh-CN"/>
        </w:rPr>
      </w:pPr>
    </w:p>
    <w:p w14:paraId="4F404AE9" w14:textId="77777777" w:rsidR="00412B1A" w:rsidRPr="00FA7C65" w:rsidRDefault="00412B1A" w:rsidP="004937AA">
      <w:pPr>
        <w:tabs>
          <w:tab w:val="left" w:pos="0"/>
        </w:tabs>
        <w:spacing w:after="0" w:line="360" w:lineRule="auto"/>
        <w:ind w:right="95"/>
        <w:jc w:val="both"/>
        <w:rPr>
          <w:rFonts w:ascii="Book Antiqua" w:hAnsi="Book Antiqua" w:cs="Times New Roman"/>
          <w:b/>
          <w:i/>
          <w:sz w:val="24"/>
          <w:szCs w:val="24"/>
        </w:rPr>
      </w:pPr>
      <w:r w:rsidRPr="00FA7C65">
        <w:rPr>
          <w:rFonts w:ascii="Book Antiqua" w:hAnsi="Book Antiqua" w:cs="Times New Roman"/>
          <w:b/>
          <w:i/>
          <w:sz w:val="24"/>
          <w:szCs w:val="24"/>
        </w:rPr>
        <w:t>Image Reconstruction</w:t>
      </w:r>
    </w:p>
    <w:p w14:paraId="7086B11F" w14:textId="77777777" w:rsidR="00412B1A" w:rsidRPr="00FA7C65" w:rsidRDefault="00412B1A" w:rsidP="004937AA">
      <w:pPr>
        <w:tabs>
          <w:tab w:val="left" w:pos="0"/>
        </w:tabs>
        <w:spacing w:after="0" w:line="360" w:lineRule="auto"/>
        <w:ind w:right="95"/>
        <w:jc w:val="both"/>
        <w:rPr>
          <w:rFonts w:ascii="Book Antiqua" w:hAnsi="Book Antiqua" w:cs="Times New Roman"/>
          <w:sz w:val="24"/>
          <w:szCs w:val="24"/>
        </w:rPr>
      </w:pPr>
      <w:r w:rsidRPr="00FA7C65">
        <w:rPr>
          <w:rFonts w:ascii="Book Antiqua" w:hAnsi="Book Antiqua" w:cs="Times New Roman"/>
          <w:sz w:val="24"/>
          <w:szCs w:val="24"/>
        </w:rPr>
        <w:t>The cross-sectional images are then transferred to a separate graphic computer. Reconstruction is done using standard visualization software. The acquired near isotropic data is used to generate multiplanar reformations (MPRs), minimum intensity projections (MinIPs) and volume rendered images for 3D reconstruction.</w:t>
      </w:r>
    </w:p>
    <w:p w14:paraId="7A45E25A" w14:textId="4001C9F7" w:rsidR="00412B1A" w:rsidRPr="00FA7C65" w:rsidRDefault="00412B1A" w:rsidP="004937AA">
      <w:pPr>
        <w:tabs>
          <w:tab w:val="left" w:pos="0"/>
        </w:tabs>
        <w:spacing w:after="0" w:line="360" w:lineRule="auto"/>
        <w:ind w:right="95"/>
        <w:jc w:val="both"/>
        <w:rPr>
          <w:rFonts w:ascii="Book Antiqua" w:hAnsi="Book Antiqua" w:cs="Times New Roman"/>
          <w:sz w:val="24"/>
          <w:szCs w:val="24"/>
        </w:rPr>
      </w:pPr>
      <w:r w:rsidRPr="00FA7C65">
        <w:rPr>
          <w:rFonts w:ascii="Book Antiqua" w:hAnsi="Book Antiqua" w:cs="Times New Roman"/>
          <w:sz w:val="24"/>
          <w:szCs w:val="24"/>
        </w:rPr>
        <w:lastRenderedPageBreak/>
        <w:t xml:space="preserve">Two basic methods of 3D imaging are currently employed in airway reconstruction include external rendering and internal rendering. The external rendering of the airway shows its external surface and is also called </w:t>
      </w:r>
      <w:r w:rsidR="003629DE" w:rsidRPr="00FA7C65">
        <w:rPr>
          <w:rFonts w:ascii="Book Antiqua" w:hAnsi="Book Antiqua" w:cs="Times New Roman"/>
          <w:sz w:val="24"/>
          <w:szCs w:val="24"/>
        </w:rPr>
        <w:t>computed tomography</w:t>
      </w:r>
      <w:r w:rsidR="003629DE" w:rsidRPr="00FA7C65">
        <w:rPr>
          <w:rFonts w:ascii="Book Antiqua" w:hAnsi="Book Antiqua" w:cs="Times New Roman" w:hint="eastAsia"/>
          <w:sz w:val="24"/>
          <w:szCs w:val="24"/>
          <w:lang w:eastAsia="zh-CN"/>
        </w:rPr>
        <w:t xml:space="preserve"> (CT)</w:t>
      </w:r>
      <w:r w:rsidRPr="00FA7C65">
        <w:rPr>
          <w:rFonts w:ascii="Book Antiqua" w:hAnsi="Book Antiqua" w:cs="Times New Roman"/>
          <w:sz w:val="24"/>
          <w:szCs w:val="24"/>
        </w:rPr>
        <w:t xml:space="preserve"> tracheo-bronchography. Internal rendering or virtual bronchoscopy (VB) allows navigation through the internal airway lumen of airway using the “fly through” virtual endoscopy CT software. The airway reconsructed by VB closely resemble those seen on conventional bronchoscopy</w:t>
      </w:r>
      <w:r w:rsidRPr="00FA7C65">
        <w:rPr>
          <w:rFonts w:ascii="Book Antiqua" w:hAnsi="Book Antiqua" w:cs="Times New Roman"/>
          <w:sz w:val="24"/>
          <w:szCs w:val="24"/>
          <w:vertAlign w:val="superscript"/>
        </w:rPr>
        <w:t>[7,8,9]</w:t>
      </w:r>
      <w:r w:rsidRPr="00FA7C65">
        <w:rPr>
          <w:rFonts w:ascii="Book Antiqua" w:hAnsi="Book Antiqua" w:cs="Times New Roman"/>
          <w:sz w:val="24"/>
          <w:szCs w:val="24"/>
        </w:rPr>
        <w:t>. However, VB can evaluate the airway distal to a high grade stenosis which is not possible on fiberoptic bronchoscopy.</w:t>
      </w:r>
    </w:p>
    <w:p w14:paraId="4C6C8BE5" w14:textId="77777777" w:rsidR="007D7F89" w:rsidRPr="00FA7C65" w:rsidRDefault="007D7F89" w:rsidP="004937AA">
      <w:pPr>
        <w:tabs>
          <w:tab w:val="left" w:pos="0"/>
        </w:tabs>
        <w:spacing w:after="0" w:line="360" w:lineRule="auto"/>
        <w:ind w:right="95"/>
        <w:jc w:val="both"/>
        <w:rPr>
          <w:rFonts w:ascii="Book Antiqua" w:hAnsi="Book Antiqua" w:cs="Times New Roman"/>
          <w:b/>
          <w:sz w:val="24"/>
          <w:szCs w:val="24"/>
          <w:lang w:eastAsia="zh-CN"/>
        </w:rPr>
      </w:pPr>
    </w:p>
    <w:p w14:paraId="66098CB5" w14:textId="77777777" w:rsidR="00412B1A" w:rsidRPr="00FA7C65" w:rsidRDefault="00412B1A" w:rsidP="004937AA">
      <w:pPr>
        <w:tabs>
          <w:tab w:val="left" w:pos="0"/>
        </w:tabs>
        <w:spacing w:after="0" w:line="360" w:lineRule="auto"/>
        <w:ind w:right="95"/>
        <w:jc w:val="both"/>
        <w:rPr>
          <w:rFonts w:ascii="Book Antiqua" w:hAnsi="Book Antiqua" w:cs="Times New Roman"/>
          <w:b/>
          <w:sz w:val="24"/>
          <w:szCs w:val="24"/>
        </w:rPr>
      </w:pPr>
      <w:r w:rsidRPr="00FA7C65">
        <w:rPr>
          <w:rFonts w:ascii="Book Antiqua" w:hAnsi="Book Antiqua" w:cs="Times New Roman"/>
          <w:b/>
          <w:sz w:val="24"/>
          <w:szCs w:val="24"/>
        </w:rPr>
        <w:t>NORMAL ANATOMY</w:t>
      </w:r>
    </w:p>
    <w:p w14:paraId="1767D8E4" w14:textId="77777777" w:rsidR="00412B1A" w:rsidRPr="00FA7C65" w:rsidRDefault="00412B1A" w:rsidP="004937AA">
      <w:pPr>
        <w:tabs>
          <w:tab w:val="left" w:pos="0"/>
        </w:tabs>
        <w:spacing w:after="0" w:line="360" w:lineRule="auto"/>
        <w:ind w:right="95"/>
        <w:jc w:val="both"/>
        <w:rPr>
          <w:rFonts w:ascii="Book Antiqua" w:hAnsi="Book Antiqua" w:cs="Times New Roman"/>
          <w:b/>
          <w:i/>
          <w:sz w:val="24"/>
          <w:szCs w:val="24"/>
        </w:rPr>
      </w:pPr>
      <w:r w:rsidRPr="00FA7C65">
        <w:rPr>
          <w:rFonts w:ascii="Book Antiqua" w:hAnsi="Book Antiqua" w:cs="Times New Roman"/>
          <w:b/>
          <w:i/>
          <w:sz w:val="24"/>
          <w:szCs w:val="24"/>
        </w:rPr>
        <w:t xml:space="preserve">Trachea </w:t>
      </w:r>
    </w:p>
    <w:p w14:paraId="278EAC69" w14:textId="558A39A5" w:rsidR="00412B1A" w:rsidRPr="00FA7C65" w:rsidRDefault="00412B1A" w:rsidP="004937AA">
      <w:pPr>
        <w:tabs>
          <w:tab w:val="left" w:pos="0"/>
        </w:tabs>
        <w:spacing w:after="0" w:line="360" w:lineRule="auto"/>
        <w:ind w:right="95"/>
        <w:jc w:val="both"/>
        <w:rPr>
          <w:rFonts w:ascii="Book Antiqua" w:hAnsi="Book Antiqua" w:cs="Times New Roman"/>
          <w:b/>
          <w:sz w:val="24"/>
          <w:szCs w:val="24"/>
        </w:rPr>
      </w:pPr>
      <w:r w:rsidRPr="00FA7C65">
        <w:rPr>
          <w:rFonts w:ascii="Book Antiqua" w:hAnsi="Book Antiqua" w:cs="Times New Roman"/>
          <w:sz w:val="24"/>
          <w:szCs w:val="24"/>
        </w:rPr>
        <w:t>Trachea is a tubular structure extending from the level of the cricoid cartilage (sixth cervical vertebral level) to the carina (fifth thoracic vertebral level ). Trachea is made up of multiple C shaped cartilages</w:t>
      </w:r>
      <w:r w:rsidRPr="00FA7C65">
        <w:rPr>
          <w:rFonts w:ascii="Book Antiqua" w:hAnsi="Book Antiqua" w:cs="Times New Roman"/>
          <w:sz w:val="24"/>
          <w:szCs w:val="24"/>
          <w:vertAlign w:val="superscript"/>
        </w:rPr>
        <w:t>[10]</w:t>
      </w:r>
      <w:r w:rsidRPr="00FA7C65">
        <w:rPr>
          <w:rFonts w:ascii="Book Antiqua" w:hAnsi="Book Antiqua" w:cs="Times New Roman"/>
          <w:sz w:val="24"/>
          <w:szCs w:val="24"/>
        </w:rPr>
        <w:t>. It measures 10 to 11 cm in length</w:t>
      </w:r>
      <w:r w:rsidRPr="00FA7C65">
        <w:rPr>
          <w:rFonts w:ascii="Book Antiqua" w:hAnsi="Book Antiqua" w:cs="Times New Roman"/>
          <w:sz w:val="24"/>
          <w:szCs w:val="24"/>
          <w:vertAlign w:val="superscript"/>
        </w:rPr>
        <w:t xml:space="preserve">[10] </w:t>
      </w:r>
      <w:r w:rsidRPr="00FA7C65">
        <w:rPr>
          <w:rFonts w:ascii="Book Antiqua" w:hAnsi="Book Antiqua" w:cs="Times New Roman"/>
          <w:sz w:val="24"/>
          <w:szCs w:val="24"/>
        </w:rPr>
        <w:t>. The trachea is divided into extra- and intra-thoracic parts. The extrathoracic part extends from the level of inferior border of cricoid upto the thoracic inlet. The intrathoracic portion extends from the thoracic inlet to the carina.The normal tracheal diameter in men ranges from 13 to 25 mm in the coronal dimension and 13 to 27 mm in t</w:t>
      </w:r>
      <w:r w:rsidR="007D7F89" w:rsidRPr="00FA7C65">
        <w:rPr>
          <w:rFonts w:ascii="Book Antiqua" w:hAnsi="Book Antiqua" w:cs="Times New Roman"/>
          <w:sz w:val="24"/>
          <w:szCs w:val="24"/>
        </w:rPr>
        <w:t>he sagittal dimension</w:t>
      </w:r>
      <w:r w:rsidRPr="00FA7C65">
        <w:rPr>
          <w:rFonts w:ascii="Book Antiqua" w:hAnsi="Book Antiqua" w:cs="Times New Roman"/>
          <w:sz w:val="24"/>
          <w:szCs w:val="24"/>
          <w:vertAlign w:val="superscript"/>
        </w:rPr>
        <w:t>[11,12]</w:t>
      </w:r>
      <w:r w:rsidRPr="00FA7C65">
        <w:rPr>
          <w:rFonts w:ascii="Book Antiqua" w:hAnsi="Book Antiqua" w:cs="Times New Roman"/>
          <w:sz w:val="24"/>
          <w:szCs w:val="24"/>
        </w:rPr>
        <w:t>. In women, trachea is smaller and its dimension range from 10 to 21 mm in the coronal plane and 10 to 23 mm in the sagittal plane</w:t>
      </w:r>
      <w:r w:rsidRPr="00FA7C65">
        <w:rPr>
          <w:rFonts w:ascii="Book Antiqua" w:hAnsi="Book Antiqua" w:cs="Times New Roman"/>
          <w:sz w:val="24"/>
          <w:szCs w:val="24"/>
          <w:vertAlign w:val="superscript"/>
        </w:rPr>
        <w:t>[11,12]</w:t>
      </w:r>
      <w:r w:rsidRPr="00FA7C65">
        <w:rPr>
          <w:rFonts w:ascii="Book Antiqua" w:hAnsi="Book Antiqua" w:cs="Times New Roman"/>
          <w:sz w:val="24"/>
          <w:szCs w:val="24"/>
        </w:rPr>
        <w:t>. The posterior portion of the tracheal wall, lying between the open ends of the tracheal cartilages, is a thin fibromuscular membrane termed the posterior tracheal membrane. The cross section of trachea has marked variability in appearance, which may appear round, oval or horse shoe shaped. The posterior tracheal membrane may appear convex posteriorly, flat or convex anteriorly.</w:t>
      </w:r>
      <w:r w:rsidRPr="00FA7C65">
        <w:rPr>
          <w:rFonts w:ascii="Book Antiqua" w:hAnsi="Book Antiqua" w:cs="Times New Roman"/>
          <w:b/>
          <w:sz w:val="24"/>
          <w:szCs w:val="24"/>
        </w:rPr>
        <w:t xml:space="preserve"> </w:t>
      </w:r>
    </w:p>
    <w:p w14:paraId="37C6B78C" w14:textId="77777777" w:rsidR="007D7F89" w:rsidRPr="00FA7C65" w:rsidRDefault="007D7F89" w:rsidP="004937AA">
      <w:pPr>
        <w:tabs>
          <w:tab w:val="left" w:pos="0"/>
        </w:tabs>
        <w:spacing w:after="0" w:line="360" w:lineRule="auto"/>
        <w:ind w:right="95"/>
        <w:jc w:val="both"/>
        <w:rPr>
          <w:rFonts w:ascii="Book Antiqua" w:hAnsi="Book Antiqua" w:cs="Times New Roman"/>
          <w:b/>
          <w:i/>
          <w:sz w:val="24"/>
          <w:szCs w:val="24"/>
          <w:lang w:eastAsia="zh-CN"/>
        </w:rPr>
      </w:pPr>
    </w:p>
    <w:p w14:paraId="2778F07E" w14:textId="77777777" w:rsidR="00412B1A" w:rsidRPr="00FA7C65" w:rsidRDefault="00412B1A" w:rsidP="004937AA">
      <w:pPr>
        <w:tabs>
          <w:tab w:val="left" w:pos="0"/>
        </w:tabs>
        <w:spacing w:after="0" w:line="360" w:lineRule="auto"/>
        <w:ind w:right="95"/>
        <w:jc w:val="both"/>
        <w:rPr>
          <w:rFonts w:ascii="Book Antiqua" w:hAnsi="Book Antiqua" w:cs="Times New Roman"/>
          <w:b/>
          <w:i/>
          <w:sz w:val="24"/>
          <w:szCs w:val="24"/>
        </w:rPr>
      </w:pPr>
      <w:r w:rsidRPr="00FA7C65">
        <w:rPr>
          <w:rFonts w:ascii="Book Antiqua" w:hAnsi="Book Antiqua" w:cs="Times New Roman"/>
          <w:b/>
          <w:i/>
          <w:sz w:val="24"/>
          <w:szCs w:val="24"/>
        </w:rPr>
        <w:t>Carina</w:t>
      </w:r>
    </w:p>
    <w:p w14:paraId="65AEDC07" w14:textId="10E6ABF7" w:rsidR="00412B1A" w:rsidRPr="00FA7C65" w:rsidRDefault="00412B1A" w:rsidP="004937AA">
      <w:pPr>
        <w:tabs>
          <w:tab w:val="left" w:pos="0"/>
        </w:tabs>
        <w:spacing w:after="0" w:line="360" w:lineRule="auto"/>
        <w:ind w:right="95"/>
        <w:jc w:val="both"/>
        <w:rPr>
          <w:rFonts w:ascii="Book Antiqua" w:hAnsi="Book Antiqua" w:cs="Times New Roman"/>
          <w:sz w:val="24"/>
          <w:szCs w:val="24"/>
        </w:rPr>
      </w:pPr>
      <w:r w:rsidRPr="00FA7C65">
        <w:rPr>
          <w:rFonts w:ascii="Book Antiqua" w:hAnsi="Book Antiqua" w:cs="Times New Roman"/>
          <w:sz w:val="24"/>
          <w:szCs w:val="24"/>
        </w:rPr>
        <w:t>Trachea divides at the level of sternal angle (4</w:t>
      </w:r>
      <w:r w:rsidRPr="00FA7C65">
        <w:rPr>
          <w:rFonts w:ascii="Book Antiqua" w:hAnsi="Book Antiqua" w:cs="Times New Roman"/>
          <w:sz w:val="24"/>
          <w:szCs w:val="24"/>
          <w:vertAlign w:val="superscript"/>
        </w:rPr>
        <w:t>th</w:t>
      </w:r>
      <w:r w:rsidRPr="00FA7C65">
        <w:rPr>
          <w:rFonts w:ascii="Book Antiqua" w:hAnsi="Book Antiqua" w:cs="Times New Roman"/>
          <w:sz w:val="24"/>
          <w:szCs w:val="24"/>
        </w:rPr>
        <w:t>–5</w:t>
      </w:r>
      <w:r w:rsidRPr="00FA7C65">
        <w:rPr>
          <w:rFonts w:ascii="Book Antiqua" w:hAnsi="Book Antiqua" w:cs="Times New Roman"/>
          <w:sz w:val="24"/>
          <w:szCs w:val="24"/>
          <w:vertAlign w:val="superscript"/>
        </w:rPr>
        <w:t>th</w:t>
      </w:r>
      <w:r w:rsidR="007B5762" w:rsidRPr="00FA7C65">
        <w:rPr>
          <w:rFonts w:ascii="Book Antiqua" w:hAnsi="Book Antiqua" w:cs="Times New Roman"/>
          <w:sz w:val="24"/>
          <w:szCs w:val="24"/>
        </w:rPr>
        <w:t xml:space="preserve"> </w:t>
      </w:r>
      <w:r w:rsidRPr="00FA7C65">
        <w:rPr>
          <w:rFonts w:ascii="Book Antiqua" w:hAnsi="Book Antiqua" w:cs="Times New Roman"/>
          <w:sz w:val="24"/>
          <w:szCs w:val="24"/>
        </w:rPr>
        <w:t>dorsal vertebral levels) at the carina into the right and left mainstem bronchi</w:t>
      </w:r>
      <w:r w:rsidRPr="00FA7C65">
        <w:rPr>
          <w:rFonts w:ascii="Book Antiqua" w:hAnsi="Book Antiqua" w:cs="Times New Roman"/>
          <w:sz w:val="24"/>
          <w:szCs w:val="24"/>
          <w:vertAlign w:val="superscript"/>
        </w:rPr>
        <w:t>[11]</w:t>
      </w:r>
      <w:r w:rsidRPr="00FA7C65">
        <w:rPr>
          <w:rFonts w:ascii="Book Antiqua" w:hAnsi="Book Antiqua" w:cs="Times New Roman"/>
          <w:sz w:val="24"/>
          <w:szCs w:val="24"/>
        </w:rPr>
        <w:t>. The normal carinal angle ranges between 70</w:t>
      </w:r>
      <w:r w:rsidRPr="00FA7C65">
        <w:rPr>
          <w:rFonts w:ascii="Book Antiqua" w:hAnsi="Book Antiqua" w:cs="Times New Roman"/>
          <w:sz w:val="24"/>
          <w:szCs w:val="24"/>
          <w:vertAlign w:val="superscript"/>
        </w:rPr>
        <w:t>0</w:t>
      </w:r>
      <w:r w:rsidRPr="00FA7C65">
        <w:rPr>
          <w:rFonts w:ascii="Book Antiqua" w:hAnsi="Book Antiqua" w:cs="Times New Roman"/>
          <w:sz w:val="24"/>
          <w:szCs w:val="24"/>
        </w:rPr>
        <w:t>-100</w:t>
      </w:r>
      <w:r w:rsidRPr="00FA7C65">
        <w:rPr>
          <w:rFonts w:ascii="Book Antiqua" w:hAnsi="Book Antiqua" w:cs="Times New Roman"/>
          <w:sz w:val="24"/>
          <w:szCs w:val="24"/>
          <w:vertAlign w:val="superscript"/>
        </w:rPr>
        <w:t>0</w:t>
      </w:r>
      <w:r w:rsidRPr="00FA7C65">
        <w:rPr>
          <w:rFonts w:ascii="Book Antiqua" w:hAnsi="Book Antiqua" w:cs="Times New Roman"/>
          <w:sz w:val="24"/>
          <w:szCs w:val="24"/>
        </w:rPr>
        <w:t>.</w:t>
      </w:r>
    </w:p>
    <w:p w14:paraId="5D7C53F8" w14:textId="77777777" w:rsidR="007D7F89" w:rsidRPr="00FA7C65" w:rsidRDefault="007D7F89" w:rsidP="004937AA">
      <w:pPr>
        <w:tabs>
          <w:tab w:val="left" w:pos="0"/>
        </w:tabs>
        <w:spacing w:after="0" w:line="360" w:lineRule="auto"/>
        <w:ind w:right="95"/>
        <w:jc w:val="both"/>
        <w:rPr>
          <w:rFonts w:ascii="Book Antiqua" w:hAnsi="Book Antiqua" w:cs="Times New Roman"/>
          <w:b/>
          <w:i/>
          <w:sz w:val="24"/>
          <w:szCs w:val="24"/>
          <w:lang w:eastAsia="zh-CN"/>
        </w:rPr>
      </w:pPr>
    </w:p>
    <w:p w14:paraId="003BD29C" w14:textId="5E501729" w:rsidR="00412B1A" w:rsidRPr="00FA7C65" w:rsidRDefault="00412B1A" w:rsidP="004937AA">
      <w:pPr>
        <w:tabs>
          <w:tab w:val="left" w:pos="0"/>
        </w:tabs>
        <w:spacing w:after="0" w:line="360" w:lineRule="auto"/>
        <w:ind w:right="95"/>
        <w:jc w:val="both"/>
        <w:rPr>
          <w:rFonts w:ascii="Book Antiqua" w:hAnsi="Book Antiqua" w:cs="Times New Roman"/>
          <w:b/>
          <w:i/>
          <w:sz w:val="24"/>
          <w:szCs w:val="24"/>
        </w:rPr>
      </w:pPr>
      <w:r w:rsidRPr="00FA7C65">
        <w:rPr>
          <w:rFonts w:ascii="Book Antiqua" w:hAnsi="Book Antiqua" w:cs="Times New Roman"/>
          <w:b/>
          <w:i/>
          <w:sz w:val="24"/>
          <w:szCs w:val="24"/>
        </w:rPr>
        <w:lastRenderedPageBreak/>
        <w:t xml:space="preserve">Mainstem, </w:t>
      </w:r>
      <w:r w:rsidR="007B5762" w:rsidRPr="00FA7C65">
        <w:rPr>
          <w:rFonts w:ascii="Book Antiqua" w:hAnsi="Book Antiqua" w:cs="Times New Roman"/>
          <w:b/>
          <w:i/>
          <w:sz w:val="24"/>
          <w:szCs w:val="24"/>
        </w:rPr>
        <w:t>l</w:t>
      </w:r>
      <w:r w:rsidRPr="00FA7C65">
        <w:rPr>
          <w:rFonts w:ascii="Book Antiqua" w:hAnsi="Book Antiqua" w:cs="Times New Roman"/>
          <w:b/>
          <w:i/>
          <w:sz w:val="24"/>
          <w:szCs w:val="24"/>
        </w:rPr>
        <w:t xml:space="preserve">obar and </w:t>
      </w:r>
      <w:r w:rsidR="007B5762" w:rsidRPr="00FA7C65">
        <w:rPr>
          <w:rFonts w:ascii="Book Antiqua" w:hAnsi="Book Antiqua" w:cs="Times New Roman"/>
          <w:b/>
          <w:i/>
          <w:sz w:val="24"/>
          <w:szCs w:val="24"/>
        </w:rPr>
        <w:t>s</w:t>
      </w:r>
      <w:r w:rsidRPr="00FA7C65">
        <w:rPr>
          <w:rFonts w:ascii="Book Antiqua" w:hAnsi="Book Antiqua" w:cs="Times New Roman"/>
          <w:b/>
          <w:i/>
          <w:sz w:val="24"/>
          <w:szCs w:val="24"/>
        </w:rPr>
        <w:t xml:space="preserve">egmental </w:t>
      </w:r>
      <w:r w:rsidR="007B5762" w:rsidRPr="00FA7C65">
        <w:rPr>
          <w:rFonts w:ascii="Book Antiqua" w:hAnsi="Book Antiqua" w:cs="Times New Roman"/>
          <w:b/>
          <w:i/>
          <w:sz w:val="24"/>
          <w:szCs w:val="24"/>
        </w:rPr>
        <w:t>b</w:t>
      </w:r>
      <w:r w:rsidRPr="00FA7C65">
        <w:rPr>
          <w:rFonts w:ascii="Book Antiqua" w:hAnsi="Book Antiqua" w:cs="Times New Roman"/>
          <w:b/>
          <w:i/>
          <w:sz w:val="24"/>
          <w:szCs w:val="24"/>
        </w:rPr>
        <w:t>ronchi</w:t>
      </w:r>
    </w:p>
    <w:p w14:paraId="120B6AE3" w14:textId="77777777" w:rsidR="00412B1A" w:rsidRPr="00FA7C65" w:rsidRDefault="00412B1A" w:rsidP="004937AA">
      <w:pPr>
        <w:tabs>
          <w:tab w:val="left" w:pos="0"/>
        </w:tabs>
        <w:spacing w:after="0" w:line="360" w:lineRule="auto"/>
        <w:ind w:right="95"/>
        <w:jc w:val="both"/>
        <w:rPr>
          <w:rFonts w:ascii="Book Antiqua" w:hAnsi="Book Antiqua" w:cs="Times New Roman"/>
          <w:sz w:val="24"/>
          <w:szCs w:val="24"/>
        </w:rPr>
      </w:pPr>
      <w:r w:rsidRPr="00FA7C65">
        <w:rPr>
          <w:rFonts w:ascii="Book Antiqua" w:hAnsi="Book Antiqua" w:cs="Times New Roman"/>
          <w:sz w:val="24"/>
          <w:szCs w:val="24"/>
        </w:rPr>
        <w:t xml:space="preserve">The mainstem bronchi extend infero-laterally from the carina into the pulmonary hila. At the pulmonary hila, they branch further to form the bronchial tree within the pulmonary parenchyma. The mainstem bronchi divide into lobar bronchi. There are three lobar bronchi on rigth side and two on left side. The lobar bronchi further divids into segmental and subsegmental bronchi. There are approximately 23 generations of branching till the bronchi form the alveoli. </w:t>
      </w:r>
      <w:r w:rsidRPr="00FA7C65">
        <w:rPr>
          <w:rFonts w:ascii="Book Antiqua" w:hAnsi="Book Antiqua" w:cs="Times New Roman"/>
          <w:sz w:val="24"/>
          <w:szCs w:val="24"/>
          <w:vertAlign w:val="superscript"/>
        </w:rPr>
        <w:t>[13]</w:t>
      </w:r>
      <w:r w:rsidRPr="00FA7C65">
        <w:rPr>
          <w:rFonts w:ascii="Book Antiqua" w:hAnsi="Book Antiqua" w:cs="Times New Roman"/>
          <w:sz w:val="24"/>
          <w:szCs w:val="24"/>
        </w:rPr>
        <w:t xml:space="preserve">. The segmental bronchi are accompanied by segmental arteries that form a broncho-pulmonary segment. </w:t>
      </w:r>
    </w:p>
    <w:p w14:paraId="5B10537E" w14:textId="4E386A18" w:rsidR="00412B1A" w:rsidRPr="00FA7C65" w:rsidRDefault="00412B1A" w:rsidP="004937AA">
      <w:pPr>
        <w:tabs>
          <w:tab w:val="left" w:pos="0"/>
        </w:tabs>
        <w:spacing w:after="0" w:line="360" w:lineRule="auto"/>
        <w:ind w:right="95"/>
        <w:jc w:val="both"/>
        <w:rPr>
          <w:rFonts w:ascii="Book Antiqua" w:hAnsi="Book Antiqua" w:cs="Times New Roman"/>
          <w:sz w:val="24"/>
          <w:szCs w:val="24"/>
        </w:rPr>
      </w:pPr>
      <w:r w:rsidRPr="00FA7C65">
        <w:rPr>
          <w:rFonts w:ascii="Book Antiqua" w:hAnsi="Book Antiqua" w:cs="Times New Roman"/>
          <w:sz w:val="24"/>
          <w:szCs w:val="24"/>
        </w:rPr>
        <w:t xml:space="preserve">The bronchi on MDCT appear as small circular lucencies on axial scans. Bronchi that course obliquely to the axial plane are more difficult to evaluate on axial scans and therefore require </w:t>
      </w:r>
      <w:r w:rsidR="007B5762" w:rsidRPr="00FA7C65">
        <w:rPr>
          <w:rFonts w:ascii="Book Antiqua" w:hAnsi="Book Antiqua" w:cs="Times New Roman"/>
          <w:sz w:val="24"/>
          <w:szCs w:val="24"/>
        </w:rPr>
        <w:t>MPRs</w:t>
      </w:r>
      <w:r w:rsidRPr="00FA7C65">
        <w:rPr>
          <w:rFonts w:ascii="Book Antiqua" w:hAnsi="Book Antiqua" w:cs="Times New Roman"/>
          <w:sz w:val="24"/>
          <w:szCs w:val="24"/>
        </w:rPr>
        <w:t xml:space="preserve"> images and </w:t>
      </w:r>
      <w:r w:rsidR="007B5762" w:rsidRPr="00FA7C65">
        <w:rPr>
          <w:rFonts w:ascii="Book Antiqua" w:hAnsi="Book Antiqua" w:cs="Times New Roman"/>
          <w:sz w:val="24"/>
          <w:szCs w:val="24"/>
        </w:rPr>
        <w:t>MinIP images</w:t>
      </w:r>
      <w:r w:rsidR="007B5762" w:rsidRPr="00FA7C65">
        <w:rPr>
          <w:rFonts w:ascii="Book Antiqua" w:hAnsi="Book Antiqua" w:cs="Times New Roman" w:hint="eastAsia"/>
          <w:sz w:val="24"/>
          <w:szCs w:val="24"/>
          <w:lang w:eastAsia="zh-CN"/>
        </w:rPr>
        <w:t xml:space="preserve"> </w:t>
      </w:r>
      <w:r w:rsidRPr="00FA7C65">
        <w:rPr>
          <w:rFonts w:ascii="Book Antiqua" w:hAnsi="Book Antiqua" w:cs="Times New Roman"/>
          <w:sz w:val="24"/>
          <w:szCs w:val="24"/>
        </w:rPr>
        <w:t>(Figure 1). Virtual bronchoscopy also provides the intraluminal view (Figure 2).</w:t>
      </w:r>
    </w:p>
    <w:p w14:paraId="05AE3055" w14:textId="77777777" w:rsidR="007D7F89" w:rsidRPr="00FA7C65" w:rsidRDefault="007D7F89" w:rsidP="004937AA">
      <w:pPr>
        <w:pStyle w:val="ListParagraph"/>
        <w:tabs>
          <w:tab w:val="left" w:pos="0"/>
        </w:tabs>
        <w:spacing w:after="0" w:line="360" w:lineRule="auto"/>
        <w:ind w:left="0" w:right="95"/>
        <w:jc w:val="both"/>
        <w:rPr>
          <w:rFonts w:ascii="Book Antiqua" w:hAnsi="Book Antiqua" w:cs="Times New Roman"/>
          <w:b/>
          <w:sz w:val="24"/>
          <w:szCs w:val="24"/>
          <w:lang w:eastAsia="zh-CN"/>
        </w:rPr>
      </w:pPr>
    </w:p>
    <w:p w14:paraId="1C5FE67E" w14:textId="77777777" w:rsidR="00412B1A" w:rsidRPr="00FA7C65" w:rsidRDefault="00412B1A" w:rsidP="004937AA">
      <w:pPr>
        <w:pStyle w:val="ListParagraph"/>
        <w:tabs>
          <w:tab w:val="left" w:pos="0"/>
        </w:tabs>
        <w:spacing w:after="0" w:line="360" w:lineRule="auto"/>
        <w:ind w:left="0" w:right="95"/>
        <w:jc w:val="both"/>
        <w:rPr>
          <w:rFonts w:ascii="Book Antiqua" w:hAnsi="Book Antiqua" w:cs="Times New Roman"/>
          <w:b/>
          <w:sz w:val="24"/>
          <w:szCs w:val="24"/>
        </w:rPr>
      </w:pPr>
      <w:r w:rsidRPr="00FA7C65">
        <w:rPr>
          <w:rFonts w:ascii="Book Antiqua" w:hAnsi="Book Antiqua" w:cs="Times New Roman"/>
          <w:b/>
          <w:sz w:val="24"/>
          <w:szCs w:val="24"/>
        </w:rPr>
        <w:t>PATHOLOGY</w:t>
      </w:r>
    </w:p>
    <w:p w14:paraId="261A3409" w14:textId="4F287C4D" w:rsidR="00412B1A" w:rsidRPr="00FA7C65" w:rsidRDefault="00412B1A" w:rsidP="004937AA">
      <w:pPr>
        <w:tabs>
          <w:tab w:val="left" w:pos="0"/>
        </w:tabs>
        <w:spacing w:after="0" w:line="360" w:lineRule="auto"/>
        <w:ind w:right="95"/>
        <w:jc w:val="both"/>
        <w:rPr>
          <w:rFonts w:ascii="Book Antiqua" w:hAnsi="Book Antiqua" w:cs="Times New Roman"/>
          <w:sz w:val="24"/>
          <w:szCs w:val="24"/>
          <w:lang w:eastAsia="zh-CN"/>
        </w:rPr>
      </w:pPr>
      <w:r w:rsidRPr="00FA7C65">
        <w:rPr>
          <w:rFonts w:ascii="Book Antiqua" w:hAnsi="Book Antiqua" w:cs="Times New Roman"/>
          <w:sz w:val="24"/>
          <w:szCs w:val="24"/>
        </w:rPr>
        <w:t xml:space="preserve">The pathological conditions affecting airway vary from innocuous to sinister. To add to the diagnostic dilemma, identification of tracheal disease is notoriously difficult. Patients become symptomatic very late in the natural history of diseases affecting the airway. Patients with tracheobronchial pathology can present with breathlessness, persistent cough, stridor, recurrent cyanotic episodes and haemoptysis in varying severity, depending upon the degree of airway involvement. These may cause sudden deterioration of the patient’s clinical condition. Therefore rapid and accurate diagnosis is imperative to </w:t>
      </w:r>
      <w:r w:rsidR="002A7F76" w:rsidRPr="00FA7C65">
        <w:rPr>
          <w:rFonts w:ascii="Book Antiqua" w:hAnsi="Book Antiqua" w:cs="Times New Roman"/>
          <w:sz w:val="24"/>
          <w:szCs w:val="24"/>
        </w:rPr>
        <w:t>reduce morbidity and mortality.</w:t>
      </w:r>
    </w:p>
    <w:p w14:paraId="564B02F4" w14:textId="77777777" w:rsidR="00412B1A" w:rsidRPr="00FA7C65" w:rsidRDefault="00412B1A" w:rsidP="004937AA">
      <w:pPr>
        <w:tabs>
          <w:tab w:val="left" w:pos="0"/>
        </w:tabs>
        <w:spacing w:after="0" w:line="360" w:lineRule="auto"/>
        <w:ind w:right="95"/>
        <w:jc w:val="both"/>
        <w:rPr>
          <w:rFonts w:ascii="Book Antiqua" w:hAnsi="Book Antiqua" w:cs="Times New Roman"/>
          <w:sz w:val="24"/>
          <w:szCs w:val="24"/>
        </w:rPr>
      </w:pPr>
      <w:r w:rsidRPr="00FA7C65">
        <w:rPr>
          <w:rFonts w:ascii="Book Antiqua" w:hAnsi="Book Antiqua" w:cs="Times New Roman"/>
          <w:sz w:val="24"/>
          <w:szCs w:val="24"/>
        </w:rPr>
        <w:t>For descriptive purposes, the lesions affecting airway may be broadly classified as focal and diffuse lesions</w:t>
      </w:r>
      <w:r w:rsidRPr="00FA7C65">
        <w:rPr>
          <w:rFonts w:ascii="Book Antiqua" w:hAnsi="Book Antiqua" w:cs="Times New Roman"/>
          <w:sz w:val="24"/>
          <w:szCs w:val="24"/>
          <w:vertAlign w:val="superscript"/>
        </w:rPr>
        <w:t>[14]</w:t>
      </w:r>
      <w:r w:rsidRPr="00FA7C65">
        <w:rPr>
          <w:rFonts w:ascii="Book Antiqua" w:hAnsi="Book Antiqua" w:cs="Times New Roman"/>
          <w:sz w:val="24"/>
          <w:szCs w:val="24"/>
        </w:rPr>
        <w:t xml:space="preserve">. A lesion is characterized as focal when it affects a single short segment of airway, whereas it is characterized as diffuse if it involves either long segment of airway or when multiple lesions are detected. </w:t>
      </w:r>
    </w:p>
    <w:p w14:paraId="0680DB30" w14:textId="77777777" w:rsidR="007D7F89" w:rsidRPr="00FA7C65" w:rsidRDefault="007D7F89" w:rsidP="004937AA">
      <w:pPr>
        <w:tabs>
          <w:tab w:val="left" w:pos="0"/>
        </w:tabs>
        <w:spacing w:after="0" w:line="360" w:lineRule="auto"/>
        <w:ind w:right="95"/>
        <w:jc w:val="both"/>
        <w:rPr>
          <w:rFonts w:ascii="Book Antiqua" w:hAnsi="Book Antiqua" w:cs="Times New Roman"/>
          <w:b/>
          <w:sz w:val="24"/>
          <w:szCs w:val="24"/>
          <w:lang w:eastAsia="zh-CN"/>
        </w:rPr>
      </w:pPr>
    </w:p>
    <w:p w14:paraId="16BD21A3" w14:textId="70E8E7A9" w:rsidR="00412B1A" w:rsidRPr="00FA7C65" w:rsidRDefault="00456634" w:rsidP="004937AA">
      <w:pPr>
        <w:tabs>
          <w:tab w:val="left" w:pos="0"/>
        </w:tabs>
        <w:spacing w:after="0" w:line="360" w:lineRule="auto"/>
        <w:ind w:right="95"/>
        <w:jc w:val="both"/>
        <w:rPr>
          <w:rFonts w:ascii="Book Antiqua" w:hAnsi="Book Antiqua" w:cs="Times New Roman"/>
          <w:b/>
          <w:sz w:val="24"/>
          <w:szCs w:val="24"/>
        </w:rPr>
      </w:pPr>
      <w:r w:rsidRPr="00FA7C65">
        <w:rPr>
          <w:rFonts w:ascii="Book Antiqua" w:hAnsi="Book Antiqua" w:cs="Times New Roman"/>
          <w:b/>
          <w:sz w:val="24"/>
          <w:szCs w:val="24"/>
        </w:rPr>
        <w:t xml:space="preserve">FOCAL AIRWAY LESIONS </w:t>
      </w:r>
    </w:p>
    <w:p w14:paraId="70C01944" w14:textId="77777777" w:rsidR="00412B1A" w:rsidRPr="00FA7C65" w:rsidRDefault="00412B1A" w:rsidP="004937AA">
      <w:pPr>
        <w:tabs>
          <w:tab w:val="left" w:pos="0"/>
        </w:tabs>
        <w:spacing w:after="0" w:line="360" w:lineRule="auto"/>
        <w:ind w:right="95"/>
        <w:jc w:val="both"/>
        <w:rPr>
          <w:rFonts w:ascii="Book Antiqua" w:hAnsi="Book Antiqua" w:cs="Times New Roman"/>
          <w:b/>
          <w:i/>
          <w:sz w:val="24"/>
          <w:szCs w:val="24"/>
          <w:u w:val="single"/>
        </w:rPr>
      </w:pPr>
      <w:r w:rsidRPr="00FA7C65">
        <w:rPr>
          <w:rFonts w:ascii="Book Antiqua" w:hAnsi="Book Antiqua" w:cs="Times New Roman"/>
          <w:b/>
          <w:i/>
          <w:sz w:val="24"/>
          <w:szCs w:val="24"/>
        </w:rPr>
        <w:t>Intrinsic focal lesions</w:t>
      </w:r>
    </w:p>
    <w:p w14:paraId="646C225F" w14:textId="2592EBC6" w:rsidR="00412B1A" w:rsidRPr="00FA7C65" w:rsidRDefault="00412B1A" w:rsidP="004937AA">
      <w:pPr>
        <w:tabs>
          <w:tab w:val="left" w:pos="0"/>
        </w:tabs>
        <w:spacing w:after="0" w:line="360" w:lineRule="auto"/>
        <w:ind w:right="95"/>
        <w:jc w:val="both"/>
        <w:rPr>
          <w:rFonts w:ascii="Book Antiqua" w:hAnsi="Book Antiqua" w:cs="Times New Roman"/>
          <w:b/>
          <w:sz w:val="24"/>
          <w:szCs w:val="24"/>
        </w:rPr>
      </w:pPr>
      <w:r w:rsidRPr="00FA7C65">
        <w:rPr>
          <w:rFonts w:ascii="Book Antiqua" w:eastAsia="Times New Roman" w:hAnsi="Book Antiqua" w:cs="Times New Roman"/>
          <w:b/>
          <w:sz w:val="24"/>
          <w:szCs w:val="24"/>
          <w:lang w:eastAsia="en-IN"/>
        </w:rPr>
        <w:t xml:space="preserve">Tracheobronchial </w:t>
      </w:r>
      <w:r w:rsidR="007D7F89" w:rsidRPr="00FA7C65">
        <w:rPr>
          <w:rFonts w:ascii="Book Antiqua" w:eastAsia="Times New Roman" w:hAnsi="Book Antiqua" w:cs="Times New Roman"/>
          <w:b/>
          <w:sz w:val="24"/>
          <w:szCs w:val="24"/>
          <w:lang w:eastAsia="en-IN"/>
        </w:rPr>
        <w:t>n</w:t>
      </w:r>
      <w:r w:rsidRPr="00FA7C65">
        <w:rPr>
          <w:rFonts w:ascii="Book Antiqua" w:eastAsia="Times New Roman" w:hAnsi="Book Antiqua" w:cs="Times New Roman"/>
          <w:b/>
          <w:sz w:val="24"/>
          <w:szCs w:val="24"/>
          <w:lang w:eastAsia="en-IN"/>
        </w:rPr>
        <w:t>eoplasm</w:t>
      </w:r>
      <w:r w:rsidR="007D7F89" w:rsidRPr="00FA7C65">
        <w:rPr>
          <w:rFonts w:ascii="Book Antiqua" w:hAnsi="Book Antiqua" w:cs="Times New Roman" w:hint="eastAsia"/>
          <w:b/>
          <w:sz w:val="24"/>
          <w:szCs w:val="24"/>
          <w:lang w:eastAsia="zh-CN"/>
        </w:rPr>
        <w:t xml:space="preserve">: </w:t>
      </w:r>
      <w:r w:rsidRPr="00FA7C65">
        <w:rPr>
          <w:rFonts w:ascii="Book Antiqua" w:eastAsia="Times New Roman" w:hAnsi="Book Antiqua" w:cs="Times New Roman"/>
          <w:sz w:val="24"/>
          <w:szCs w:val="24"/>
          <w:lang w:eastAsia="en-IN"/>
        </w:rPr>
        <w:t>Tracheobronchial neoplasm is one of the commonest focal lesion involving the airway</w:t>
      </w:r>
      <w:r w:rsidRPr="00FA7C65">
        <w:rPr>
          <w:rFonts w:ascii="Book Antiqua" w:eastAsia="Times New Roman" w:hAnsi="Book Antiqua" w:cs="Times New Roman"/>
          <w:sz w:val="24"/>
          <w:szCs w:val="24"/>
          <w:vertAlign w:val="superscript"/>
          <w:lang w:eastAsia="en-IN"/>
        </w:rPr>
        <w:t>[15]</w:t>
      </w:r>
      <w:r w:rsidRPr="00FA7C65">
        <w:rPr>
          <w:rFonts w:ascii="Book Antiqua" w:eastAsia="Times New Roman" w:hAnsi="Book Antiqua" w:cs="Times New Roman"/>
          <w:sz w:val="24"/>
          <w:szCs w:val="24"/>
          <w:lang w:eastAsia="en-IN"/>
        </w:rPr>
        <w:t xml:space="preserve">. Tracheobronchial involvement by a malignant </w:t>
      </w:r>
      <w:r w:rsidRPr="00FA7C65">
        <w:rPr>
          <w:rFonts w:ascii="Book Antiqua" w:eastAsia="Times New Roman" w:hAnsi="Book Antiqua" w:cs="Times New Roman"/>
          <w:sz w:val="24"/>
          <w:szCs w:val="24"/>
          <w:lang w:eastAsia="en-IN"/>
        </w:rPr>
        <w:lastRenderedPageBreak/>
        <w:t xml:space="preserve">process can be both primary and secondary. Mostly airway is secondarily invaded by primary neoplasms arising from adjacent organs. Trachea is in close approximation with various organs in its extrathoracic and intrathoracic course. Therefore primary malignancy of adjacent organs like lung, esophagus or thyroid can invade the tracheobronchial tree. </w:t>
      </w:r>
    </w:p>
    <w:p w14:paraId="236F7BF7" w14:textId="1ECA7EDA" w:rsidR="00412B1A" w:rsidRPr="00FA7C65" w:rsidRDefault="00412B1A" w:rsidP="004937AA">
      <w:pPr>
        <w:pStyle w:val="ListParagraph"/>
        <w:tabs>
          <w:tab w:val="left" w:pos="0"/>
        </w:tabs>
        <w:spacing w:after="0" w:line="360" w:lineRule="auto"/>
        <w:ind w:left="0" w:right="95" w:firstLineChars="100" w:firstLine="240"/>
        <w:jc w:val="both"/>
        <w:rPr>
          <w:rFonts w:ascii="Book Antiqua" w:eastAsia="Times New Roman" w:hAnsi="Book Antiqua" w:cs="Times New Roman"/>
          <w:sz w:val="24"/>
          <w:szCs w:val="24"/>
          <w:lang w:eastAsia="en-IN"/>
        </w:rPr>
      </w:pPr>
      <w:r w:rsidRPr="00FA7C65">
        <w:rPr>
          <w:rFonts w:ascii="Book Antiqua" w:eastAsia="Times New Roman" w:hAnsi="Book Antiqua" w:cs="Times New Roman"/>
          <w:sz w:val="24"/>
          <w:szCs w:val="24"/>
          <w:lang w:eastAsia="en-IN"/>
        </w:rPr>
        <w:t>Primary lung carcinoma is a disease with a very high mortality rate worlidwide and commonly involves the airway. The main histopathological types include: adenocarcinoma, squamous cell carcinoma (SCC), small cell carcinoma and large cell carcinoma of which SCC and small cell carcinoma are most common types originating from the central airway</w:t>
      </w:r>
      <w:r w:rsidRPr="00FA7C65">
        <w:rPr>
          <w:rFonts w:ascii="Book Antiqua" w:eastAsia="Times New Roman" w:hAnsi="Book Antiqua" w:cs="Times New Roman"/>
          <w:sz w:val="24"/>
          <w:szCs w:val="24"/>
          <w:vertAlign w:val="superscript"/>
          <w:lang w:eastAsia="en-IN"/>
        </w:rPr>
        <w:t>[16,17]</w:t>
      </w:r>
      <w:r w:rsidRPr="00FA7C65">
        <w:rPr>
          <w:rFonts w:ascii="Book Antiqua" w:eastAsia="Times New Roman" w:hAnsi="Book Antiqua" w:cs="Times New Roman"/>
          <w:sz w:val="24"/>
          <w:szCs w:val="24"/>
          <w:lang w:eastAsia="en-IN"/>
        </w:rPr>
        <w:t>. Squamous cell carcinoma has an intraluminal growth pattern that can cause airway obstruction leading to pulmonary atelecta</w:t>
      </w:r>
      <w:r w:rsidR="007D7F89" w:rsidRPr="00FA7C65">
        <w:rPr>
          <w:rFonts w:ascii="Book Antiqua" w:eastAsia="Times New Roman" w:hAnsi="Book Antiqua" w:cs="Times New Roman"/>
          <w:sz w:val="24"/>
          <w:szCs w:val="24"/>
          <w:lang w:eastAsia="en-IN"/>
        </w:rPr>
        <w:t>sis or lobar collapse (Figure</w:t>
      </w:r>
      <w:r w:rsidR="002A7F76" w:rsidRPr="00FA7C65">
        <w:rPr>
          <w:rFonts w:ascii="Book Antiqua" w:hAnsi="Book Antiqua" w:cs="Times New Roman" w:hint="eastAsia"/>
          <w:sz w:val="24"/>
          <w:szCs w:val="24"/>
          <w:lang w:eastAsia="zh-CN"/>
        </w:rPr>
        <w:t xml:space="preserve"> </w:t>
      </w:r>
      <w:r w:rsidR="007D7F89" w:rsidRPr="00FA7C65">
        <w:rPr>
          <w:rFonts w:ascii="Book Antiqua" w:eastAsia="Times New Roman" w:hAnsi="Book Antiqua" w:cs="Times New Roman"/>
          <w:sz w:val="24"/>
          <w:szCs w:val="24"/>
          <w:lang w:eastAsia="en-IN"/>
        </w:rPr>
        <w:t>3)</w:t>
      </w:r>
      <w:r w:rsidR="007D7F89" w:rsidRPr="00FA7C65">
        <w:rPr>
          <w:rFonts w:ascii="Book Antiqua" w:eastAsia="Times New Roman" w:hAnsi="Book Antiqua" w:cs="Times New Roman"/>
          <w:sz w:val="24"/>
          <w:szCs w:val="24"/>
          <w:vertAlign w:val="superscript"/>
          <w:lang w:eastAsia="en-IN"/>
        </w:rPr>
        <w:t>[16]</w:t>
      </w:r>
      <w:r w:rsidRPr="00FA7C65">
        <w:rPr>
          <w:rFonts w:ascii="Book Antiqua" w:eastAsia="Times New Roman" w:hAnsi="Book Antiqua" w:cs="Times New Roman"/>
          <w:sz w:val="24"/>
          <w:szCs w:val="24"/>
          <w:lang w:eastAsia="en-IN"/>
        </w:rPr>
        <w:t>.</w:t>
      </w:r>
      <w:r w:rsidR="007D7F89" w:rsidRPr="00FA7C65">
        <w:rPr>
          <w:rFonts w:ascii="Book Antiqua" w:hAnsi="Book Antiqua" w:cs="Times New Roman" w:hint="eastAsia"/>
          <w:sz w:val="24"/>
          <w:szCs w:val="24"/>
          <w:lang w:eastAsia="zh-CN"/>
        </w:rPr>
        <w:t xml:space="preserve"> </w:t>
      </w:r>
      <w:r w:rsidRPr="00FA7C65">
        <w:rPr>
          <w:rFonts w:ascii="Book Antiqua" w:eastAsia="Times New Roman" w:hAnsi="Book Antiqua" w:cs="Times New Roman"/>
          <w:sz w:val="24"/>
          <w:szCs w:val="24"/>
          <w:lang w:eastAsia="en-IN"/>
        </w:rPr>
        <w:t>Bronchial obstruction is much less common with small cell carcinoma than with SCC. The most common imaging finding seen in small cell carcinoma is that of extensive hilar or media</w:t>
      </w:r>
      <w:r w:rsidR="007D7F89" w:rsidRPr="00FA7C65">
        <w:rPr>
          <w:rFonts w:ascii="Book Antiqua" w:eastAsia="Times New Roman" w:hAnsi="Book Antiqua" w:cs="Times New Roman"/>
          <w:sz w:val="24"/>
          <w:szCs w:val="24"/>
          <w:lang w:eastAsia="en-IN"/>
        </w:rPr>
        <w:t>tinal lymphadenopathy (Figure</w:t>
      </w:r>
      <w:r w:rsidR="002A7F76" w:rsidRPr="00FA7C65">
        <w:rPr>
          <w:rFonts w:ascii="Book Antiqua" w:hAnsi="Book Antiqua" w:cs="Times New Roman" w:hint="eastAsia"/>
          <w:sz w:val="24"/>
          <w:szCs w:val="24"/>
          <w:lang w:eastAsia="zh-CN"/>
        </w:rPr>
        <w:t xml:space="preserve"> </w:t>
      </w:r>
      <w:r w:rsidR="007D7F89" w:rsidRPr="00FA7C65">
        <w:rPr>
          <w:rFonts w:ascii="Book Antiqua" w:eastAsia="Times New Roman" w:hAnsi="Book Antiqua" w:cs="Times New Roman"/>
          <w:sz w:val="24"/>
          <w:szCs w:val="24"/>
          <w:lang w:eastAsia="en-IN"/>
        </w:rPr>
        <w:t>4)</w:t>
      </w:r>
      <w:r w:rsidRPr="00FA7C65">
        <w:rPr>
          <w:rFonts w:ascii="Book Antiqua" w:eastAsia="Times New Roman" w:hAnsi="Book Antiqua" w:cs="Times New Roman"/>
          <w:sz w:val="24"/>
          <w:szCs w:val="24"/>
          <w:vertAlign w:val="superscript"/>
          <w:lang w:eastAsia="en-IN"/>
        </w:rPr>
        <w:t>[18]</w:t>
      </w:r>
      <w:r w:rsidRPr="00FA7C65">
        <w:rPr>
          <w:rFonts w:ascii="Book Antiqua" w:eastAsia="Times New Roman" w:hAnsi="Book Antiqua" w:cs="Times New Roman"/>
          <w:sz w:val="24"/>
          <w:szCs w:val="24"/>
          <w:lang w:eastAsia="en-IN"/>
        </w:rPr>
        <w:t>.</w:t>
      </w:r>
    </w:p>
    <w:p w14:paraId="06F38A53" w14:textId="6D07CAA4" w:rsidR="00412B1A" w:rsidRPr="00FA7C65" w:rsidRDefault="00412B1A" w:rsidP="004937AA">
      <w:pPr>
        <w:tabs>
          <w:tab w:val="left" w:pos="0"/>
        </w:tabs>
        <w:spacing w:after="0" w:line="360" w:lineRule="auto"/>
        <w:ind w:right="95" w:firstLineChars="100" w:firstLine="240"/>
        <w:jc w:val="both"/>
        <w:rPr>
          <w:rFonts w:ascii="Book Antiqua" w:eastAsia="Times New Roman" w:hAnsi="Book Antiqua" w:cs="Times New Roman"/>
          <w:i/>
          <w:sz w:val="24"/>
          <w:szCs w:val="24"/>
          <w:lang w:eastAsia="en-IN"/>
        </w:rPr>
      </w:pPr>
      <w:r w:rsidRPr="00FA7C65">
        <w:rPr>
          <w:rFonts w:ascii="Book Antiqua" w:eastAsia="Times New Roman" w:hAnsi="Book Antiqua" w:cs="Times New Roman"/>
          <w:sz w:val="24"/>
          <w:szCs w:val="24"/>
          <w:lang w:eastAsia="en-IN"/>
        </w:rPr>
        <w:t>Primary tracheal neoplasm</w:t>
      </w:r>
      <w:r w:rsidRPr="00FA7C65">
        <w:rPr>
          <w:rFonts w:ascii="Book Antiqua" w:eastAsia="Times New Roman" w:hAnsi="Book Antiqua" w:cs="Times New Roman"/>
          <w:i/>
          <w:sz w:val="24"/>
          <w:szCs w:val="24"/>
          <w:lang w:eastAsia="en-IN"/>
        </w:rPr>
        <w:t xml:space="preserve"> </w:t>
      </w:r>
      <w:r w:rsidRPr="00FA7C65">
        <w:rPr>
          <w:rFonts w:ascii="Book Antiqua" w:eastAsia="Times New Roman" w:hAnsi="Book Antiqua" w:cs="Times New Roman"/>
          <w:sz w:val="24"/>
          <w:szCs w:val="24"/>
          <w:lang w:eastAsia="en-IN"/>
        </w:rPr>
        <w:t>can also occur but are very rare. Majority of the primary tracheal neoplasms in adults are malignant with common histopathological patterns comprising of squamous cell carcinoma, adenoid cystic carcinoma, carcinoid, mucoepidermoid carcinoma, and papilloma. Squamous cell carcinoma is the most common tracheal tumor and is more common in men</w:t>
      </w:r>
      <w:r w:rsidRPr="00FA7C65">
        <w:rPr>
          <w:rFonts w:ascii="Book Antiqua" w:eastAsia="Times New Roman" w:hAnsi="Book Antiqua" w:cs="Times New Roman"/>
          <w:sz w:val="24"/>
          <w:szCs w:val="24"/>
          <w:vertAlign w:val="superscript"/>
          <w:lang w:eastAsia="en-IN"/>
        </w:rPr>
        <w:t>[19]</w:t>
      </w:r>
      <w:r w:rsidRPr="00FA7C65">
        <w:rPr>
          <w:rFonts w:ascii="Book Antiqua" w:eastAsia="Times New Roman" w:hAnsi="Book Antiqua" w:cs="Times New Roman"/>
          <w:sz w:val="24"/>
          <w:szCs w:val="24"/>
          <w:lang w:eastAsia="en-IN"/>
        </w:rPr>
        <w:t>.</w:t>
      </w:r>
      <w:r w:rsidR="002A7F76" w:rsidRPr="00FA7C65">
        <w:rPr>
          <w:rFonts w:ascii="Book Antiqua" w:hAnsi="Book Antiqua" w:cs="Times New Roman" w:hint="eastAsia"/>
          <w:sz w:val="24"/>
          <w:szCs w:val="24"/>
          <w:lang w:eastAsia="zh-CN"/>
        </w:rPr>
        <w:t xml:space="preserve"> </w:t>
      </w:r>
      <w:r w:rsidRPr="00FA7C65">
        <w:rPr>
          <w:rFonts w:ascii="Book Antiqua" w:eastAsia="Times New Roman" w:hAnsi="Book Antiqua" w:cs="Times New Roman"/>
          <w:sz w:val="24"/>
          <w:szCs w:val="24"/>
          <w:lang w:eastAsia="en-IN"/>
        </w:rPr>
        <w:t>It is highly associated with cigarette smoking and is histologically identical to lung SCC</w:t>
      </w:r>
      <w:r w:rsidR="00513992" w:rsidRPr="00FA7C65">
        <w:rPr>
          <w:rFonts w:ascii="Book Antiqua" w:eastAsia="Times New Roman" w:hAnsi="Book Antiqua" w:cs="Times New Roman"/>
          <w:sz w:val="24"/>
          <w:szCs w:val="24"/>
          <w:vertAlign w:val="superscript"/>
          <w:lang w:eastAsia="en-IN"/>
        </w:rPr>
        <w:t>[14</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SCC appears as a polypoid intraluminal lesion generally in the lower third of trachea. It typically has irregular margins as it arises from the surface epithelium. It may invade mediastinum by direct extension or lymphatic spread (Figure 5)</w:t>
      </w:r>
      <w:r w:rsidR="00513992" w:rsidRPr="00FA7C65">
        <w:rPr>
          <w:rFonts w:ascii="Book Antiqua" w:eastAsia="Times New Roman" w:hAnsi="Book Antiqua" w:cs="Times New Roman"/>
          <w:sz w:val="24"/>
          <w:szCs w:val="24"/>
          <w:vertAlign w:val="superscript"/>
          <w:lang w:eastAsia="en-IN"/>
        </w:rPr>
        <w:t>[20</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The second common cell type is adenoid cystic carcinoma (ACC) which occurs in younger patients with equal sex distribution. ACC arises within the submucosal glands and therefore has a smooth outline ( Figure 6)</w:t>
      </w:r>
      <w:r w:rsidR="00513992" w:rsidRPr="00FA7C65">
        <w:rPr>
          <w:rFonts w:ascii="Book Antiqua" w:eastAsia="Times New Roman" w:hAnsi="Book Antiqua" w:cs="Times New Roman"/>
          <w:sz w:val="24"/>
          <w:szCs w:val="24"/>
          <w:vertAlign w:val="superscript"/>
          <w:lang w:eastAsia="en-IN"/>
        </w:rPr>
        <w:t>[21</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The mucosal covering of the lesion rarely</w:t>
      </w:r>
      <w:r w:rsidR="009A3CF1">
        <w:rPr>
          <w:rFonts w:ascii="Book Antiqua" w:eastAsia="Times New Roman" w:hAnsi="Book Antiqua" w:cs="Times New Roman"/>
          <w:sz w:val="24"/>
          <w:szCs w:val="24"/>
          <w:lang w:eastAsia="en-IN"/>
        </w:rPr>
        <w:t xml:space="preserve"> ulcerates in contrast to SCC. </w:t>
      </w:r>
      <w:r w:rsidRPr="00FA7C65">
        <w:rPr>
          <w:rFonts w:ascii="Book Antiqua" w:eastAsia="Times New Roman" w:hAnsi="Book Antiqua" w:cs="Times New Roman"/>
          <w:sz w:val="24"/>
          <w:szCs w:val="24"/>
          <w:lang w:eastAsia="en-IN"/>
        </w:rPr>
        <w:t>Lymphadenopathy and metastases are also uncommon</w:t>
      </w:r>
      <w:r w:rsidR="00513992" w:rsidRPr="00FA7C65">
        <w:rPr>
          <w:rFonts w:ascii="Book Antiqua" w:eastAsia="Times New Roman" w:hAnsi="Book Antiqua" w:cs="Times New Roman"/>
          <w:sz w:val="24"/>
          <w:szCs w:val="24"/>
          <w:vertAlign w:val="superscript"/>
          <w:lang w:eastAsia="en-IN"/>
        </w:rPr>
        <w:t>[22</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p>
    <w:p w14:paraId="480E5297" w14:textId="250E33FC" w:rsidR="00412B1A" w:rsidRPr="00FA7C65" w:rsidRDefault="00412B1A" w:rsidP="004937AA">
      <w:pPr>
        <w:tabs>
          <w:tab w:val="left" w:pos="0"/>
        </w:tabs>
        <w:autoSpaceDE w:val="0"/>
        <w:autoSpaceDN w:val="0"/>
        <w:adjustRightInd w:val="0"/>
        <w:spacing w:after="0" w:line="360" w:lineRule="auto"/>
        <w:ind w:right="95"/>
        <w:jc w:val="both"/>
        <w:rPr>
          <w:rFonts w:ascii="Book Antiqua" w:hAnsi="Book Antiqua" w:cs="Times New Roman"/>
          <w:sz w:val="24"/>
          <w:szCs w:val="24"/>
          <w:vertAlign w:val="superscript"/>
        </w:rPr>
      </w:pPr>
      <w:r w:rsidRPr="00FA7C65">
        <w:rPr>
          <w:rFonts w:ascii="Book Antiqua" w:hAnsi="Book Antiqua" w:cs="Times New Roman"/>
          <w:bCs/>
          <w:sz w:val="24"/>
          <w:szCs w:val="24"/>
        </w:rPr>
        <w:t>Benign tumors of the airway include endobronchial carcinoid, hamartoma and papillomas. E</w:t>
      </w:r>
      <w:r w:rsidRPr="00FA7C65">
        <w:rPr>
          <w:rFonts w:ascii="Book Antiqua" w:hAnsi="Book Antiqua" w:cs="Times New Roman"/>
          <w:sz w:val="24"/>
          <w:szCs w:val="24"/>
        </w:rPr>
        <w:t xml:space="preserve">ndobronchial carcinoids are the most common airway tumors in adolescents and young adults. They generally arise within the central bronchi </w:t>
      </w:r>
      <w:r w:rsidRPr="00FA7C65">
        <w:rPr>
          <w:rFonts w:ascii="Book Antiqua" w:hAnsi="Book Antiqua" w:cs="Times New Roman"/>
          <w:sz w:val="24"/>
          <w:szCs w:val="24"/>
        </w:rPr>
        <w:lastRenderedPageBreak/>
        <w:t>causing cough, hemoptysis, and airway obstruction</w:t>
      </w:r>
      <w:r w:rsidR="00513992" w:rsidRPr="00FA7C65">
        <w:rPr>
          <w:rFonts w:ascii="Book Antiqua" w:eastAsia="Times New Roman" w:hAnsi="Book Antiqua" w:cs="Times New Roman"/>
          <w:sz w:val="24"/>
          <w:szCs w:val="24"/>
          <w:vertAlign w:val="superscript"/>
          <w:lang w:eastAsia="en-IN"/>
        </w:rPr>
        <w:t>[23</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r w:rsidR="007D7F89" w:rsidRPr="00FA7C65">
        <w:rPr>
          <w:rFonts w:ascii="Book Antiqua" w:hAnsi="Book Antiqua" w:cs="Times New Roman" w:hint="eastAsia"/>
          <w:sz w:val="24"/>
          <w:szCs w:val="24"/>
          <w:lang w:eastAsia="zh-CN"/>
        </w:rPr>
        <w:t xml:space="preserve"> </w:t>
      </w:r>
      <w:r w:rsidRPr="00FA7C65">
        <w:rPr>
          <w:rFonts w:ascii="Book Antiqua" w:hAnsi="Book Antiqua" w:cs="Times New Roman"/>
          <w:sz w:val="24"/>
          <w:szCs w:val="24"/>
        </w:rPr>
        <w:t>They appear as an intensely enhancing endobronchial or hilar masses with post obstructive features like atelectasis or air trapping</w:t>
      </w:r>
      <w:r w:rsidR="00513992" w:rsidRPr="00FA7C65">
        <w:rPr>
          <w:rFonts w:ascii="Book Antiqua" w:eastAsia="Times New Roman" w:hAnsi="Book Antiqua" w:cs="Times New Roman"/>
          <w:sz w:val="24"/>
          <w:szCs w:val="24"/>
          <w:vertAlign w:val="superscript"/>
          <w:lang w:eastAsia="en-IN"/>
        </w:rPr>
        <w:t>[23</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r w:rsidRPr="00FA7C65">
        <w:rPr>
          <w:rFonts w:ascii="Book Antiqua" w:hAnsi="Book Antiqua" w:cs="Times New Roman"/>
          <w:sz w:val="24"/>
          <w:szCs w:val="24"/>
        </w:rPr>
        <w:t xml:space="preserve"> About one- fourth of these tumors can also show calcification on CT</w:t>
      </w:r>
      <w:r w:rsidR="00513992" w:rsidRPr="00FA7C65">
        <w:rPr>
          <w:rFonts w:ascii="Book Antiqua" w:eastAsia="Times New Roman" w:hAnsi="Book Antiqua" w:cs="Times New Roman"/>
          <w:sz w:val="24"/>
          <w:szCs w:val="24"/>
          <w:vertAlign w:val="superscript"/>
          <w:lang w:eastAsia="en-IN"/>
        </w:rPr>
        <w:t>[24</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p>
    <w:p w14:paraId="68834CC9" w14:textId="655383C0" w:rsidR="00412B1A" w:rsidRPr="00FA7C65" w:rsidRDefault="00412B1A" w:rsidP="004937AA">
      <w:pPr>
        <w:pStyle w:val="p"/>
        <w:shd w:val="clear" w:color="auto" w:fill="FFFFFF"/>
        <w:spacing w:before="0" w:beforeAutospacing="0" w:after="0" w:afterAutospacing="0" w:line="360" w:lineRule="auto"/>
        <w:ind w:firstLineChars="100" w:firstLine="240"/>
        <w:jc w:val="both"/>
        <w:rPr>
          <w:rFonts w:ascii="Book Antiqua" w:hAnsi="Book Antiqua"/>
          <w:vertAlign w:val="superscript"/>
        </w:rPr>
      </w:pPr>
      <w:r w:rsidRPr="00FA7C65">
        <w:rPr>
          <w:rFonts w:ascii="Book Antiqua" w:hAnsi="Book Antiqua"/>
        </w:rPr>
        <w:t>Respiratory papilloma is caused by human papilloma virus (HPV) infection of the upper airway. The infection is usually acquired during birth or rarely through oro-genital sexual route. The tracheo-laryngeal form of papilloma is the commonest form and occurs in 2%-17% cases</w:t>
      </w:r>
      <w:r w:rsidR="00513992" w:rsidRPr="00FA7C65">
        <w:rPr>
          <w:rFonts w:ascii="Book Antiqua" w:hAnsi="Book Antiqua"/>
          <w:vertAlign w:val="superscript"/>
        </w:rPr>
        <w:t>[25</w:t>
      </w:r>
      <w:r w:rsidRPr="00FA7C65">
        <w:rPr>
          <w:rFonts w:ascii="Book Antiqua" w:hAnsi="Book Antiqua"/>
          <w:vertAlign w:val="superscript"/>
        </w:rPr>
        <w:t>]</w:t>
      </w:r>
      <w:r w:rsidRPr="00FA7C65">
        <w:rPr>
          <w:rFonts w:ascii="Book Antiqua" w:hAnsi="Book Antiqua"/>
        </w:rPr>
        <w:t>. Respiratory papilloma is a benign endoluminal lesion that commonly involves larynx, trachea and the mainstem bronchi. It is a well circumscribed polypoid lesion which does not extend across the wall of trachea or bronchi (Figure 7)</w:t>
      </w:r>
      <w:r w:rsidR="00513992" w:rsidRPr="00FA7C65">
        <w:rPr>
          <w:rFonts w:ascii="Book Antiqua" w:hAnsi="Book Antiqua"/>
          <w:vertAlign w:val="superscript"/>
        </w:rPr>
        <w:t>[25</w:t>
      </w:r>
      <w:r w:rsidRPr="00FA7C65">
        <w:rPr>
          <w:rFonts w:ascii="Book Antiqua" w:hAnsi="Book Antiqua"/>
          <w:vertAlign w:val="superscript"/>
        </w:rPr>
        <w:t>]</w:t>
      </w:r>
      <w:r w:rsidRPr="00FA7C65">
        <w:rPr>
          <w:rFonts w:ascii="Book Antiqua" w:hAnsi="Book Antiqua"/>
        </w:rPr>
        <w:t>. Respiratory papillomas can occur at multiple sites along the airway. Virtual bronchoscopy can show the entire extent of the disease without the risk of downstream spread, which can be a problem with conventional bronchoscopy. Papillomas can cause airway obstruction and lead to post obstructive changes like atelectasis, pneumonia or pneumothorax. The most serious long term complication is malignant degeneration of papilloma to squamous cell carcinoma</w:t>
      </w:r>
      <w:bookmarkStart w:id="3" w:name="4-u1.0-B978-0-323-05375-4..50029-X--cese"/>
      <w:bookmarkEnd w:id="3"/>
      <w:r w:rsidR="00513992" w:rsidRPr="00FA7C65">
        <w:rPr>
          <w:rFonts w:ascii="Book Antiqua" w:hAnsi="Book Antiqua"/>
          <w:vertAlign w:val="superscript"/>
        </w:rPr>
        <w:t>[26</w:t>
      </w:r>
      <w:r w:rsidRPr="00FA7C65">
        <w:rPr>
          <w:rFonts w:ascii="Book Antiqua" w:hAnsi="Book Antiqua"/>
          <w:vertAlign w:val="superscript"/>
        </w:rPr>
        <w:t>]</w:t>
      </w:r>
      <w:r w:rsidRPr="00FA7C65">
        <w:rPr>
          <w:rFonts w:ascii="Book Antiqua" w:hAnsi="Book Antiqua"/>
        </w:rPr>
        <w:t>.</w:t>
      </w:r>
    </w:p>
    <w:p w14:paraId="1025A45F" w14:textId="03564791" w:rsidR="00412B1A" w:rsidRPr="00FA7C65" w:rsidRDefault="00412B1A" w:rsidP="002A7F76">
      <w:pPr>
        <w:tabs>
          <w:tab w:val="left" w:pos="0"/>
        </w:tabs>
        <w:autoSpaceDE w:val="0"/>
        <w:autoSpaceDN w:val="0"/>
        <w:adjustRightInd w:val="0"/>
        <w:spacing w:after="0" w:line="360" w:lineRule="auto"/>
        <w:ind w:right="95" w:firstLineChars="100" w:firstLine="240"/>
        <w:jc w:val="both"/>
        <w:rPr>
          <w:rFonts w:ascii="Book Antiqua" w:hAnsi="Book Antiqua" w:cs="Times New Roman"/>
          <w:sz w:val="24"/>
          <w:szCs w:val="24"/>
          <w:lang w:eastAsia="zh-CN"/>
        </w:rPr>
      </w:pPr>
      <w:r w:rsidRPr="00FA7C65">
        <w:rPr>
          <w:rFonts w:ascii="Book Antiqua" w:eastAsia="Times New Roman" w:hAnsi="Book Antiqua" w:cs="Times New Roman"/>
          <w:sz w:val="24"/>
          <w:szCs w:val="24"/>
          <w:lang w:eastAsia="en-IN"/>
        </w:rPr>
        <w:t>MDCT acquired after contrast administration is currently the standard imaging modality to diagnose and stage central airway tumors. Axial images along with reconstructed MPR and 3-D images provide comprehensive information about the involvement of airway by the tumor and its relationship with adjacent structures. MDCT can also detect associated lymph nodal spread and metastases (both intra-pulmonary and distant sites), thereby altering tumor staging. VB images provide an intraluminal view of of the tumor involving the airway. These also score over conventional bronchoscopy due to their inability to evaluate the airway distal to a high grade narrowing or complete obstruction. This can have a significant impact on patient management</w:t>
      </w:r>
      <w:r w:rsidR="002A7F76" w:rsidRPr="00FA7C65">
        <w:rPr>
          <w:rFonts w:ascii="Book Antiqua" w:eastAsia="Times New Roman" w:hAnsi="Book Antiqua" w:cs="Times New Roman"/>
          <w:sz w:val="24"/>
          <w:szCs w:val="24"/>
          <w:lang w:eastAsia="en-IN"/>
        </w:rPr>
        <w:t xml:space="preserve"> as palliative stent placement </w:t>
      </w:r>
      <w:r w:rsidRPr="00FA7C65">
        <w:rPr>
          <w:rFonts w:ascii="Book Antiqua" w:eastAsia="Times New Roman" w:hAnsi="Book Antiqua" w:cs="Times New Roman"/>
          <w:sz w:val="24"/>
          <w:szCs w:val="24"/>
          <w:lang w:eastAsia="en-IN"/>
        </w:rPr>
        <w:t>in the airway can be off</w:t>
      </w:r>
      <w:r w:rsidR="002A7F76" w:rsidRPr="00FA7C65">
        <w:rPr>
          <w:rFonts w:ascii="Book Antiqua" w:eastAsia="Times New Roman" w:hAnsi="Book Antiqua" w:cs="Times New Roman"/>
          <w:sz w:val="24"/>
          <w:szCs w:val="24"/>
          <w:lang w:eastAsia="en-IN"/>
        </w:rPr>
        <w:t xml:space="preserve">ered to patients with proximal </w:t>
      </w:r>
      <w:r w:rsidRPr="00FA7C65">
        <w:rPr>
          <w:rFonts w:ascii="Book Antiqua" w:eastAsia="Times New Roman" w:hAnsi="Book Antiqua" w:cs="Times New Roman"/>
          <w:sz w:val="24"/>
          <w:szCs w:val="24"/>
          <w:lang w:eastAsia="en-IN"/>
        </w:rPr>
        <w:t>occlusive le</w:t>
      </w:r>
      <w:r w:rsidR="002A7F76" w:rsidRPr="00FA7C65">
        <w:rPr>
          <w:rFonts w:ascii="Book Antiqua" w:eastAsia="Times New Roman" w:hAnsi="Book Antiqua" w:cs="Times New Roman"/>
          <w:sz w:val="24"/>
          <w:szCs w:val="24"/>
          <w:lang w:eastAsia="en-IN"/>
        </w:rPr>
        <w:t>sion and patent distal airway.</w:t>
      </w:r>
    </w:p>
    <w:p w14:paraId="4CB7F306" w14:textId="77777777" w:rsidR="007D7F89" w:rsidRPr="00FA7C65" w:rsidRDefault="007D7F89" w:rsidP="004937AA">
      <w:pPr>
        <w:tabs>
          <w:tab w:val="left" w:pos="0"/>
        </w:tabs>
        <w:spacing w:after="0" w:line="360" w:lineRule="auto"/>
        <w:ind w:right="95"/>
        <w:jc w:val="both"/>
        <w:rPr>
          <w:rFonts w:ascii="Book Antiqua" w:hAnsi="Book Antiqua" w:cs="Times New Roman"/>
          <w:b/>
          <w:sz w:val="24"/>
          <w:szCs w:val="24"/>
          <w:lang w:eastAsia="zh-CN"/>
        </w:rPr>
      </w:pPr>
    </w:p>
    <w:p w14:paraId="495078FA" w14:textId="42ED5DD8" w:rsidR="00412B1A" w:rsidRPr="00FA7C65" w:rsidRDefault="00412B1A" w:rsidP="004937AA">
      <w:pPr>
        <w:tabs>
          <w:tab w:val="left" w:pos="0"/>
        </w:tabs>
        <w:spacing w:after="0" w:line="360" w:lineRule="auto"/>
        <w:ind w:right="95"/>
        <w:jc w:val="both"/>
        <w:rPr>
          <w:rFonts w:ascii="Book Antiqua" w:hAnsi="Book Antiqua" w:cs="Times New Roman"/>
          <w:b/>
          <w:sz w:val="24"/>
          <w:szCs w:val="24"/>
          <w:lang w:eastAsia="zh-CN"/>
        </w:rPr>
      </w:pPr>
      <w:r w:rsidRPr="00FA7C65">
        <w:rPr>
          <w:rFonts w:ascii="Book Antiqua" w:eastAsia="Times New Roman" w:hAnsi="Book Antiqua" w:cs="Times New Roman"/>
          <w:b/>
          <w:sz w:val="24"/>
          <w:szCs w:val="24"/>
          <w:lang w:eastAsia="en-IN"/>
        </w:rPr>
        <w:t xml:space="preserve">Post </w:t>
      </w:r>
      <w:r w:rsidR="007D7F89" w:rsidRPr="00FA7C65">
        <w:rPr>
          <w:rFonts w:ascii="Book Antiqua" w:eastAsia="Times New Roman" w:hAnsi="Book Antiqua" w:cs="Times New Roman"/>
          <w:b/>
          <w:sz w:val="24"/>
          <w:szCs w:val="24"/>
          <w:lang w:eastAsia="en-IN"/>
        </w:rPr>
        <w:t>t</w:t>
      </w:r>
      <w:r w:rsidRPr="00FA7C65">
        <w:rPr>
          <w:rFonts w:ascii="Book Antiqua" w:eastAsia="Times New Roman" w:hAnsi="Book Antiqua" w:cs="Times New Roman"/>
          <w:b/>
          <w:sz w:val="24"/>
          <w:szCs w:val="24"/>
          <w:lang w:eastAsia="en-IN"/>
        </w:rPr>
        <w:t xml:space="preserve">racheostomy </w:t>
      </w:r>
      <w:r w:rsidR="007D7F89" w:rsidRPr="00FA7C65">
        <w:rPr>
          <w:rFonts w:ascii="Book Antiqua" w:eastAsia="Times New Roman" w:hAnsi="Book Antiqua" w:cs="Times New Roman"/>
          <w:b/>
          <w:sz w:val="24"/>
          <w:szCs w:val="24"/>
          <w:lang w:eastAsia="en-IN"/>
        </w:rPr>
        <w:t>c</w:t>
      </w:r>
      <w:r w:rsidRPr="00FA7C65">
        <w:rPr>
          <w:rFonts w:ascii="Book Antiqua" w:eastAsia="Times New Roman" w:hAnsi="Book Antiqua" w:cs="Times New Roman"/>
          <w:b/>
          <w:sz w:val="24"/>
          <w:szCs w:val="24"/>
          <w:lang w:eastAsia="en-IN"/>
        </w:rPr>
        <w:t>omplications</w:t>
      </w:r>
      <w:r w:rsidR="007D7F89" w:rsidRPr="00FA7C65">
        <w:rPr>
          <w:rFonts w:ascii="Book Antiqua" w:hAnsi="Book Antiqua" w:cs="Times New Roman" w:hint="eastAsia"/>
          <w:b/>
          <w:sz w:val="24"/>
          <w:szCs w:val="24"/>
          <w:lang w:eastAsia="zh-CN"/>
        </w:rPr>
        <w:t xml:space="preserve">: </w:t>
      </w:r>
      <w:r w:rsidRPr="00FA7C65">
        <w:rPr>
          <w:rFonts w:ascii="Book Antiqua" w:hAnsi="Book Antiqua" w:cs="Times New Roman"/>
          <w:sz w:val="24"/>
          <w:szCs w:val="24"/>
        </w:rPr>
        <w:t>Prolonged tracheal intubation and tracheostomy can cause airway complications. Tracheal stenosis is a frequently encountered entity in these patients. The stenosis generally occur at two sites: at the level of endotracheal tube cuff which is most common site and at the stoma site.</w:t>
      </w:r>
      <w:r w:rsidRPr="00FA7C65">
        <w:rPr>
          <w:rFonts w:ascii="Book Antiqua" w:eastAsia="Times New Roman" w:hAnsi="Book Antiqua" w:cs="Times New Roman"/>
          <w:sz w:val="24"/>
          <w:szCs w:val="24"/>
          <w:lang w:eastAsia="en-IN"/>
        </w:rPr>
        <w:t xml:space="preserve"> The high </w:t>
      </w:r>
      <w:r w:rsidRPr="00FA7C65">
        <w:rPr>
          <w:rFonts w:ascii="Book Antiqua" w:eastAsia="Times New Roman" w:hAnsi="Book Antiqua" w:cs="Times New Roman"/>
          <w:sz w:val="24"/>
          <w:szCs w:val="24"/>
          <w:lang w:eastAsia="en-IN"/>
        </w:rPr>
        <w:lastRenderedPageBreak/>
        <w:t>pressure of the endotracheal tube balloon causes mucosal injury of tracheal wall. This leads to tissue scarring and ultimately tracheal stenosis.</w:t>
      </w:r>
    </w:p>
    <w:p w14:paraId="2F3DDDDF" w14:textId="7B1525BE" w:rsidR="00412B1A" w:rsidRPr="00FA7C65" w:rsidRDefault="00412B1A" w:rsidP="004937AA">
      <w:pPr>
        <w:pStyle w:val="ListParagraph"/>
        <w:tabs>
          <w:tab w:val="left" w:pos="0"/>
        </w:tabs>
        <w:spacing w:after="0" w:line="360" w:lineRule="auto"/>
        <w:ind w:left="0" w:right="95" w:firstLineChars="100" w:firstLine="240"/>
        <w:jc w:val="both"/>
        <w:rPr>
          <w:rFonts w:ascii="Book Antiqua" w:eastAsia="Times New Roman" w:hAnsi="Book Antiqua" w:cs="Times New Roman"/>
          <w:sz w:val="24"/>
          <w:szCs w:val="24"/>
          <w:lang w:eastAsia="en-IN"/>
        </w:rPr>
      </w:pPr>
      <w:r w:rsidRPr="00FA7C65">
        <w:rPr>
          <w:rFonts w:ascii="Book Antiqua" w:eastAsia="Times New Roman" w:hAnsi="Book Antiqua" w:cs="Times New Roman"/>
          <w:sz w:val="24"/>
          <w:szCs w:val="24"/>
          <w:lang w:eastAsia="en-IN"/>
        </w:rPr>
        <w:t>The most common CT finding in post intubation stenosis is a localized area of narrowing of tracheal lumen</w:t>
      </w:r>
      <w:r w:rsidR="007957B4" w:rsidRPr="00FA7C65">
        <w:rPr>
          <w:rFonts w:ascii="Book Antiqua" w:eastAsia="Times New Roman" w:hAnsi="Book Antiqua" w:cs="Times New Roman"/>
          <w:sz w:val="24"/>
          <w:szCs w:val="24"/>
          <w:vertAlign w:val="superscript"/>
          <w:lang w:eastAsia="en-IN"/>
        </w:rPr>
        <w:t>[27,28</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xml:space="preserve">. This focal circumferential narrowing generally produces a characteristic hourglass configuration (Figure 8). Less common findings include a thin membrane projecting into the tracheal lumen (Figure 9). Due to mucosal injury there can also be formation of multiple mucosal synechiae compromising the tracheal lumen (Figure 10). </w:t>
      </w:r>
    </w:p>
    <w:p w14:paraId="73757FB0" w14:textId="77777777" w:rsidR="00412B1A" w:rsidRPr="00FA7C65" w:rsidRDefault="00412B1A" w:rsidP="004937AA">
      <w:pPr>
        <w:tabs>
          <w:tab w:val="left" w:pos="0"/>
        </w:tabs>
        <w:spacing w:after="0" w:line="360" w:lineRule="auto"/>
        <w:ind w:right="95" w:firstLineChars="100" w:firstLine="240"/>
        <w:jc w:val="both"/>
        <w:rPr>
          <w:rFonts w:ascii="Book Antiqua" w:eastAsia="Times New Roman" w:hAnsi="Book Antiqua" w:cs="Times New Roman"/>
          <w:sz w:val="24"/>
          <w:szCs w:val="24"/>
          <w:lang w:eastAsia="en-IN"/>
        </w:rPr>
      </w:pPr>
      <w:r w:rsidRPr="00FA7C65">
        <w:rPr>
          <w:rFonts w:ascii="Book Antiqua" w:eastAsia="Times New Roman" w:hAnsi="Book Antiqua" w:cs="Times New Roman"/>
          <w:sz w:val="24"/>
          <w:szCs w:val="24"/>
          <w:lang w:eastAsia="en-IN"/>
        </w:rPr>
        <w:t xml:space="preserve">MDCT with multi planar reformats and virtual bronchoscopy provides information regarding the stenosis </w:t>
      </w:r>
      <w:r w:rsidRPr="00FA7C65">
        <w:rPr>
          <w:rFonts w:ascii="Book Antiqua" w:eastAsia="Times New Roman" w:hAnsi="Book Antiqua" w:cs="Times New Roman"/>
          <w:i/>
          <w:sz w:val="24"/>
          <w:szCs w:val="24"/>
          <w:lang w:eastAsia="en-IN"/>
        </w:rPr>
        <w:t>i.e.</w:t>
      </w:r>
      <w:r w:rsidRPr="00FA7C65">
        <w:rPr>
          <w:rFonts w:ascii="Book Antiqua" w:eastAsia="Times New Roman" w:hAnsi="Book Antiqua" w:cs="Times New Roman"/>
          <w:sz w:val="24"/>
          <w:szCs w:val="24"/>
          <w:lang w:eastAsia="en-IN"/>
        </w:rPr>
        <w:t xml:space="preserve"> grade of stenosis, distance of stenotic segment from the vocal cord and length of the stenotic segment. These findings give a detailed road map to the surgeons before the patient is taken up for surgery. The MPR and VRT images are helpful in appreciating the vertical length of the lesion more precisely.</w:t>
      </w:r>
    </w:p>
    <w:p w14:paraId="7DB06E4E" w14:textId="77777777" w:rsidR="00412B1A" w:rsidRPr="00FA7C65" w:rsidRDefault="00412B1A" w:rsidP="004937AA">
      <w:pPr>
        <w:tabs>
          <w:tab w:val="left" w:pos="0"/>
        </w:tabs>
        <w:spacing w:after="0" w:line="360" w:lineRule="auto"/>
        <w:ind w:right="95" w:firstLineChars="100" w:firstLine="240"/>
        <w:jc w:val="both"/>
        <w:rPr>
          <w:rFonts w:ascii="Book Antiqua" w:eastAsia="Times New Roman" w:hAnsi="Book Antiqua" w:cs="Times New Roman"/>
          <w:sz w:val="24"/>
          <w:szCs w:val="24"/>
          <w:lang w:eastAsia="en-IN"/>
        </w:rPr>
      </w:pPr>
      <w:r w:rsidRPr="00FA7C65">
        <w:rPr>
          <w:rFonts w:ascii="Book Antiqua" w:eastAsia="Times New Roman" w:hAnsi="Book Antiqua" w:cs="Times New Roman"/>
          <w:sz w:val="24"/>
          <w:szCs w:val="24"/>
          <w:lang w:eastAsia="en-IN"/>
        </w:rPr>
        <w:t>Other complication like diverticulum at the stoma site and tracheocutaneous fistula can also develop after tracheostomy. MDCT can accurately demonstrate the location, dimension and tract of the fistula which has an implication on the surgical management of these patients (Figure 11).</w:t>
      </w:r>
    </w:p>
    <w:p w14:paraId="4B3A3ABE" w14:textId="77777777" w:rsidR="007D7F89" w:rsidRPr="00FA7C65" w:rsidRDefault="007D7F89" w:rsidP="004937AA">
      <w:pPr>
        <w:tabs>
          <w:tab w:val="left" w:pos="0"/>
        </w:tabs>
        <w:spacing w:after="0" w:line="360" w:lineRule="auto"/>
        <w:ind w:right="95"/>
        <w:jc w:val="both"/>
        <w:rPr>
          <w:rFonts w:ascii="Book Antiqua" w:hAnsi="Book Antiqua" w:cs="Times New Roman"/>
          <w:b/>
          <w:sz w:val="24"/>
          <w:szCs w:val="24"/>
          <w:lang w:eastAsia="zh-CN"/>
        </w:rPr>
      </w:pPr>
    </w:p>
    <w:p w14:paraId="21A4FA7C" w14:textId="28C35BAB" w:rsidR="00412B1A" w:rsidRPr="00FA7C65" w:rsidRDefault="00412B1A" w:rsidP="004937AA">
      <w:pPr>
        <w:tabs>
          <w:tab w:val="left" w:pos="0"/>
        </w:tabs>
        <w:spacing w:after="0" w:line="360" w:lineRule="auto"/>
        <w:ind w:right="95"/>
        <w:jc w:val="both"/>
        <w:rPr>
          <w:rFonts w:ascii="Book Antiqua" w:hAnsi="Book Antiqua" w:cs="Times New Roman"/>
          <w:b/>
          <w:sz w:val="24"/>
          <w:szCs w:val="24"/>
          <w:lang w:eastAsia="zh-CN"/>
        </w:rPr>
      </w:pPr>
      <w:r w:rsidRPr="00FA7C65">
        <w:rPr>
          <w:rFonts w:ascii="Book Antiqua" w:eastAsia="Times New Roman" w:hAnsi="Book Antiqua" w:cs="Times New Roman"/>
          <w:b/>
          <w:sz w:val="24"/>
          <w:szCs w:val="24"/>
          <w:lang w:eastAsia="en-IN"/>
        </w:rPr>
        <w:t xml:space="preserve">Foreign </w:t>
      </w:r>
      <w:r w:rsidR="002A7F76" w:rsidRPr="00FA7C65">
        <w:rPr>
          <w:rFonts w:ascii="Book Antiqua" w:eastAsia="Times New Roman" w:hAnsi="Book Antiqua" w:cs="Times New Roman"/>
          <w:b/>
          <w:sz w:val="24"/>
          <w:szCs w:val="24"/>
          <w:lang w:eastAsia="en-IN"/>
        </w:rPr>
        <w:t>b</w:t>
      </w:r>
      <w:r w:rsidRPr="00FA7C65">
        <w:rPr>
          <w:rFonts w:ascii="Book Antiqua" w:eastAsia="Times New Roman" w:hAnsi="Book Antiqua" w:cs="Times New Roman"/>
          <w:b/>
          <w:sz w:val="24"/>
          <w:szCs w:val="24"/>
          <w:lang w:eastAsia="en-IN"/>
        </w:rPr>
        <w:t xml:space="preserve">ody </w:t>
      </w:r>
      <w:r w:rsidR="002A7F76" w:rsidRPr="00FA7C65">
        <w:rPr>
          <w:rFonts w:ascii="Book Antiqua" w:eastAsia="Times New Roman" w:hAnsi="Book Antiqua" w:cs="Times New Roman"/>
          <w:b/>
          <w:sz w:val="24"/>
          <w:szCs w:val="24"/>
          <w:lang w:eastAsia="en-IN"/>
        </w:rPr>
        <w:t>a</w:t>
      </w:r>
      <w:r w:rsidRPr="00FA7C65">
        <w:rPr>
          <w:rFonts w:ascii="Book Antiqua" w:eastAsia="Times New Roman" w:hAnsi="Book Antiqua" w:cs="Times New Roman"/>
          <w:b/>
          <w:sz w:val="24"/>
          <w:szCs w:val="24"/>
          <w:lang w:eastAsia="en-IN"/>
        </w:rPr>
        <w:t>spiration</w:t>
      </w:r>
      <w:r w:rsidR="007D7F89" w:rsidRPr="00FA7C65">
        <w:rPr>
          <w:rFonts w:ascii="Book Antiqua" w:hAnsi="Book Antiqua" w:cs="Times New Roman" w:hint="eastAsia"/>
          <w:b/>
          <w:sz w:val="24"/>
          <w:szCs w:val="24"/>
          <w:lang w:eastAsia="zh-CN"/>
        </w:rPr>
        <w:t xml:space="preserve">: </w:t>
      </w:r>
      <w:r w:rsidRPr="00FA7C65">
        <w:rPr>
          <w:rFonts w:ascii="Book Antiqua" w:eastAsia="Times New Roman" w:hAnsi="Book Antiqua" w:cs="Times New Roman"/>
          <w:sz w:val="24"/>
          <w:szCs w:val="24"/>
          <w:lang w:eastAsia="en-IN"/>
        </w:rPr>
        <w:t>Foreign body aspiration is generally encountered in young children (aged between 6 months to 5 years) and is a frequent c</w:t>
      </w:r>
      <w:r w:rsidR="007D7F89" w:rsidRPr="00FA7C65">
        <w:rPr>
          <w:rFonts w:ascii="Book Antiqua" w:eastAsia="Times New Roman" w:hAnsi="Book Antiqua" w:cs="Times New Roman"/>
          <w:sz w:val="24"/>
          <w:szCs w:val="24"/>
          <w:lang w:eastAsia="en-IN"/>
        </w:rPr>
        <w:t>ause of morbidity and mortality</w:t>
      </w:r>
      <w:r w:rsidRPr="00FA7C65">
        <w:rPr>
          <w:rFonts w:ascii="Book Antiqua" w:eastAsia="Times New Roman" w:hAnsi="Book Antiqua" w:cs="Times New Roman"/>
          <w:sz w:val="24"/>
          <w:szCs w:val="24"/>
          <w:vertAlign w:val="superscript"/>
          <w:lang w:eastAsia="en-IN"/>
        </w:rPr>
        <w:t>[</w:t>
      </w:r>
      <w:r w:rsidR="007957B4" w:rsidRPr="00FA7C65">
        <w:rPr>
          <w:rFonts w:ascii="Book Antiqua" w:eastAsia="Times New Roman" w:hAnsi="Book Antiqua" w:cs="Times New Roman"/>
          <w:sz w:val="24"/>
          <w:szCs w:val="24"/>
          <w:vertAlign w:val="superscript"/>
          <w:lang w:eastAsia="en-IN"/>
        </w:rPr>
        <w:t>29,30</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Foreign body aspiration is potentially life threatening if not recognised early and appropriately treated. Any child with acute stridor should always be evaluated for potenti</w:t>
      </w:r>
      <w:r w:rsidR="009A3CF1">
        <w:rPr>
          <w:rFonts w:ascii="Book Antiqua" w:eastAsia="Times New Roman" w:hAnsi="Book Antiqua" w:cs="Times New Roman"/>
          <w:sz w:val="24"/>
          <w:szCs w:val="24"/>
          <w:lang w:eastAsia="en-IN"/>
        </w:rPr>
        <w:t xml:space="preserve">al aspiration of foreign body. </w:t>
      </w:r>
      <w:r w:rsidRPr="00FA7C65">
        <w:rPr>
          <w:rFonts w:ascii="Book Antiqua" w:eastAsia="Times New Roman" w:hAnsi="Book Antiqua" w:cs="Times New Roman"/>
          <w:sz w:val="24"/>
          <w:szCs w:val="24"/>
          <w:lang w:eastAsia="en-IN"/>
        </w:rPr>
        <w:t>However, patients with chronically impacted foreign body are difficult to diagnose. They usually present with recurrent wheezing and radiographs if obtained may show pulmonary infiltrates, bronchiectatic changes or lung abscess</w:t>
      </w:r>
      <w:r w:rsidR="007957B4" w:rsidRPr="00FA7C65">
        <w:rPr>
          <w:rFonts w:ascii="Book Antiqua" w:eastAsia="Times New Roman" w:hAnsi="Book Antiqua" w:cs="Times New Roman"/>
          <w:sz w:val="24"/>
          <w:szCs w:val="24"/>
          <w:vertAlign w:val="superscript"/>
          <w:lang w:eastAsia="en-IN"/>
        </w:rPr>
        <w:t>[31</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Aspiration of organic vegetative objects is more dangerous as these swell with bronchial secretions and cause progressively increasing airway obstruction. Allergic and chemical bronchitis is also a frequent complication of aspiration of organic foreign body</w:t>
      </w:r>
      <w:r w:rsidR="007957B4" w:rsidRPr="00FA7C65">
        <w:rPr>
          <w:rFonts w:ascii="Book Antiqua" w:eastAsia="Times New Roman" w:hAnsi="Book Antiqua" w:cs="Times New Roman"/>
          <w:sz w:val="24"/>
          <w:szCs w:val="24"/>
          <w:vertAlign w:val="superscript"/>
          <w:lang w:eastAsia="en-IN"/>
        </w:rPr>
        <w:t>[32</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p>
    <w:p w14:paraId="512A1CC5" w14:textId="4E571B2D" w:rsidR="00412B1A" w:rsidRPr="00FA7C65" w:rsidRDefault="00412B1A" w:rsidP="004937AA">
      <w:pPr>
        <w:pStyle w:val="ListParagraph"/>
        <w:tabs>
          <w:tab w:val="left" w:pos="0"/>
        </w:tabs>
        <w:spacing w:after="0" w:line="360" w:lineRule="auto"/>
        <w:ind w:left="0" w:right="95" w:firstLineChars="100" w:firstLine="240"/>
        <w:jc w:val="both"/>
        <w:rPr>
          <w:rFonts w:ascii="Book Antiqua" w:eastAsia="Times New Roman" w:hAnsi="Book Antiqua" w:cs="Times New Roman"/>
          <w:sz w:val="24"/>
          <w:szCs w:val="24"/>
          <w:vertAlign w:val="superscript"/>
          <w:lang w:eastAsia="en-IN"/>
        </w:rPr>
      </w:pPr>
      <w:r w:rsidRPr="00FA7C65">
        <w:rPr>
          <w:rFonts w:ascii="Book Antiqua" w:eastAsia="Times New Roman" w:hAnsi="Book Antiqua" w:cs="Times New Roman"/>
          <w:sz w:val="24"/>
          <w:szCs w:val="24"/>
          <w:lang w:eastAsia="en-IN"/>
        </w:rPr>
        <w:lastRenderedPageBreak/>
        <w:t>In suspected cases of foreign body aspiration, obtaining radiographs in both inspiratory and expiratory phases can be helpful. Decubitus view and fluoroscopic assessment can also be performed to look for features of airway obstruction like hyperinflation. However, radiographs are normal in around one-third of these cases and nearly 90% of these</w:t>
      </w:r>
      <w:r w:rsidR="007D7F89" w:rsidRPr="00FA7C65">
        <w:rPr>
          <w:rFonts w:ascii="Book Antiqua" w:eastAsia="Times New Roman" w:hAnsi="Book Antiqua" w:cs="Times New Roman"/>
          <w:sz w:val="24"/>
          <w:szCs w:val="24"/>
          <w:lang w:eastAsia="en-IN"/>
        </w:rPr>
        <w:t xml:space="preserve"> foreign bodies are radiolucent</w:t>
      </w:r>
      <w:r w:rsidR="007957B4" w:rsidRPr="00FA7C65">
        <w:rPr>
          <w:rFonts w:ascii="Book Antiqua" w:eastAsia="Times New Roman" w:hAnsi="Book Antiqua" w:cs="Times New Roman"/>
          <w:sz w:val="24"/>
          <w:szCs w:val="24"/>
          <w:vertAlign w:val="superscript"/>
          <w:lang w:eastAsia="en-IN"/>
        </w:rPr>
        <w:t>[33</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xml:space="preserve">. Therefore, the advantage of </w:t>
      </w:r>
      <w:r w:rsidR="009A3CF1">
        <w:rPr>
          <w:rFonts w:ascii="Book Antiqua" w:eastAsia="Times New Roman" w:hAnsi="Book Antiqua" w:cs="Times New Roman"/>
          <w:sz w:val="24"/>
          <w:szCs w:val="24"/>
          <w:lang w:eastAsia="en-IN"/>
        </w:rPr>
        <w:t>MDCT</w:t>
      </w:r>
      <w:r w:rsidRPr="00FA7C65">
        <w:rPr>
          <w:rFonts w:ascii="Book Antiqua" w:eastAsia="Times New Roman" w:hAnsi="Book Antiqua" w:cs="Times New Roman"/>
          <w:sz w:val="24"/>
          <w:szCs w:val="24"/>
          <w:lang w:eastAsia="en-IN"/>
        </w:rPr>
        <w:t xml:space="preserve"> in evaluating these cases lies in the fact that it can detect both radioopaque and radiolucent foreign bodies (like plastic and organic food items). The aspirated radiolucent objects usually appear as non-enhancing soft tissue structure within the airway causing partial or complete airway obstruction (Figure 12). CT also help in identifying ancillary post obstructive findings like hyperinflation, lobar atelectasis or complete lung collapse (Figure 13)</w:t>
      </w:r>
      <w:r w:rsidR="007957B4" w:rsidRPr="00FA7C65">
        <w:rPr>
          <w:rFonts w:ascii="Book Antiqua" w:eastAsia="Times New Roman" w:hAnsi="Book Antiqua" w:cs="Times New Roman"/>
          <w:sz w:val="24"/>
          <w:szCs w:val="24"/>
          <w:vertAlign w:val="superscript"/>
          <w:lang w:eastAsia="en-IN"/>
        </w:rPr>
        <w:t>[34</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p>
    <w:p w14:paraId="69FAAD4D" w14:textId="77777777" w:rsidR="007D7F89" w:rsidRPr="00FA7C65" w:rsidRDefault="007D7F89" w:rsidP="004937AA">
      <w:pPr>
        <w:tabs>
          <w:tab w:val="left" w:pos="0"/>
        </w:tabs>
        <w:spacing w:after="0" w:line="360" w:lineRule="auto"/>
        <w:ind w:right="95"/>
        <w:jc w:val="both"/>
        <w:rPr>
          <w:rFonts w:ascii="Book Antiqua" w:hAnsi="Book Antiqua" w:cs="Times New Roman"/>
          <w:b/>
          <w:sz w:val="24"/>
          <w:szCs w:val="24"/>
          <w:lang w:eastAsia="zh-CN"/>
        </w:rPr>
      </w:pPr>
    </w:p>
    <w:p w14:paraId="79B2B6CD" w14:textId="7EBA7784" w:rsidR="00412B1A" w:rsidRPr="00FA7C65" w:rsidRDefault="00412B1A" w:rsidP="004937AA">
      <w:pPr>
        <w:tabs>
          <w:tab w:val="left" w:pos="0"/>
        </w:tabs>
        <w:spacing w:after="0" w:line="360" w:lineRule="auto"/>
        <w:ind w:right="95"/>
        <w:jc w:val="both"/>
        <w:rPr>
          <w:rFonts w:ascii="Book Antiqua" w:hAnsi="Book Antiqua" w:cs="Times New Roman"/>
          <w:b/>
          <w:sz w:val="24"/>
          <w:szCs w:val="24"/>
          <w:lang w:eastAsia="zh-CN"/>
        </w:rPr>
      </w:pPr>
      <w:r w:rsidRPr="00FA7C65">
        <w:rPr>
          <w:rFonts w:ascii="Book Antiqua" w:eastAsia="Times New Roman" w:hAnsi="Book Antiqua" w:cs="Times New Roman"/>
          <w:b/>
          <w:sz w:val="24"/>
          <w:szCs w:val="24"/>
          <w:lang w:eastAsia="en-IN"/>
        </w:rPr>
        <w:t>Broncholithiasis</w:t>
      </w:r>
      <w:r w:rsidR="007D7F89" w:rsidRPr="00FA7C65">
        <w:rPr>
          <w:rFonts w:ascii="Book Antiqua" w:hAnsi="Book Antiqua" w:cs="Times New Roman" w:hint="eastAsia"/>
          <w:b/>
          <w:sz w:val="24"/>
          <w:szCs w:val="24"/>
          <w:lang w:eastAsia="zh-CN"/>
        </w:rPr>
        <w:t xml:space="preserve">: </w:t>
      </w:r>
      <w:r w:rsidRPr="00FA7C65">
        <w:rPr>
          <w:rFonts w:ascii="Book Antiqua" w:eastAsia="Times New Roman" w:hAnsi="Book Antiqua" w:cs="Times New Roman"/>
          <w:sz w:val="24"/>
          <w:szCs w:val="24"/>
          <w:lang w:eastAsia="en-IN"/>
        </w:rPr>
        <w:t>The presence of calcific/ossific material within the bronchial lumen is called broncholithiasis. It is most commonly associated with erosion of the airway by a calcified lymph node caused by long-standing foci of granulomatous lymphadenitis like tubercular infection which can then extrude into the lumen of the bronchus. Other rarer causes include in-situ calcification of chronically aspirated foreign body or even migration of calcified pleural plaque</w:t>
      </w:r>
      <w:r w:rsidR="00767996" w:rsidRPr="00FA7C65">
        <w:rPr>
          <w:rFonts w:ascii="Book Antiqua" w:eastAsia="Times New Roman" w:hAnsi="Book Antiqua" w:cs="Times New Roman"/>
          <w:sz w:val="24"/>
          <w:szCs w:val="24"/>
          <w:lang w:eastAsia="en-IN"/>
        </w:rPr>
        <w:t xml:space="preserve"> into the bronchus</w:t>
      </w:r>
      <w:r w:rsidR="007957B4" w:rsidRPr="00FA7C65">
        <w:rPr>
          <w:rFonts w:ascii="Book Antiqua" w:eastAsia="Times New Roman" w:hAnsi="Book Antiqua" w:cs="Times New Roman"/>
          <w:sz w:val="24"/>
          <w:szCs w:val="24"/>
          <w:vertAlign w:val="superscript"/>
          <w:lang w:eastAsia="en-IN"/>
        </w:rPr>
        <w:t>[35</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CT has high spatial resolution and superior ability to depict calcification. Therefore it provides useful information in the evaluation of suspected case of broncholithiasis. The presence of endobronchial or peribronchial calcified nodule is highly suggestive of broncholithiasis. It can also show features of bronchial obstruction like atelectasis, obstructive pneumonitis or bronchiectasis (Figure 14).</w:t>
      </w:r>
    </w:p>
    <w:p w14:paraId="4C49BDD8" w14:textId="77777777" w:rsidR="00767996" w:rsidRPr="00FA7C65" w:rsidRDefault="00767996" w:rsidP="004937AA">
      <w:pPr>
        <w:tabs>
          <w:tab w:val="left" w:pos="0"/>
        </w:tabs>
        <w:spacing w:after="0" w:line="360" w:lineRule="auto"/>
        <w:ind w:right="95"/>
        <w:jc w:val="both"/>
        <w:rPr>
          <w:rFonts w:ascii="Book Antiqua" w:hAnsi="Book Antiqua" w:cs="Times New Roman"/>
          <w:b/>
          <w:i/>
          <w:sz w:val="24"/>
          <w:szCs w:val="24"/>
          <w:lang w:eastAsia="zh-CN"/>
        </w:rPr>
      </w:pPr>
    </w:p>
    <w:p w14:paraId="581BD64D" w14:textId="77777777" w:rsidR="00412B1A" w:rsidRPr="00FA7C65" w:rsidRDefault="00412B1A" w:rsidP="004937AA">
      <w:pPr>
        <w:tabs>
          <w:tab w:val="left" w:pos="0"/>
        </w:tabs>
        <w:spacing w:after="0" w:line="360" w:lineRule="auto"/>
        <w:ind w:right="95"/>
        <w:jc w:val="both"/>
        <w:rPr>
          <w:rFonts w:ascii="Book Antiqua" w:eastAsia="Times New Roman" w:hAnsi="Book Antiqua" w:cs="Times New Roman"/>
          <w:b/>
          <w:i/>
          <w:sz w:val="24"/>
          <w:szCs w:val="24"/>
          <w:lang w:eastAsia="en-IN"/>
        </w:rPr>
      </w:pPr>
      <w:r w:rsidRPr="00FA7C65">
        <w:rPr>
          <w:rFonts w:ascii="Book Antiqua" w:eastAsia="Times New Roman" w:hAnsi="Book Antiqua" w:cs="Times New Roman"/>
          <w:b/>
          <w:i/>
          <w:sz w:val="24"/>
          <w:szCs w:val="24"/>
          <w:lang w:eastAsia="en-IN"/>
        </w:rPr>
        <w:t>Tracheal wall pathology</w:t>
      </w:r>
    </w:p>
    <w:p w14:paraId="75E681FE" w14:textId="5B024AA5" w:rsidR="00412B1A" w:rsidRPr="00FA7C65" w:rsidRDefault="00412B1A" w:rsidP="004937AA">
      <w:pPr>
        <w:tabs>
          <w:tab w:val="left" w:pos="0"/>
        </w:tabs>
        <w:spacing w:after="0" w:line="360" w:lineRule="auto"/>
        <w:ind w:right="96"/>
        <w:jc w:val="both"/>
        <w:rPr>
          <w:rFonts w:ascii="Book Antiqua" w:hAnsi="Book Antiqua" w:cs="Times New Roman"/>
          <w:b/>
          <w:sz w:val="24"/>
          <w:szCs w:val="24"/>
          <w:lang w:eastAsia="zh-CN"/>
        </w:rPr>
      </w:pPr>
      <w:r w:rsidRPr="00FA7C65">
        <w:rPr>
          <w:rFonts w:ascii="Book Antiqua" w:eastAsia="Times New Roman" w:hAnsi="Book Antiqua" w:cs="Times New Roman"/>
          <w:b/>
          <w:sz w:val="24"/>
          <w:szCs w:val="24"/>
          <w:lang w:eastAsia="en-IN"/>
        </w:rPr>
        <w:t xml:space="preserve">Post </w:t>
      </w:r>
      <w:r w:rsidR="00767996" w:rsidRPr="00FA7C65">
        <w:rPr>
          <w:rFonts w:ascii="Book Antiqua" w:eastAsia="Times New Roman" w:hAnsi="Book Antiqua" w:cs="Times New Roman"/>
          <w:b/>
          <w:sz w:val="24"/>
          <w:szCs w:val="24"/>
          <w:lang w:eastAsia="en-IN"/>
        </w:rPr>
        <w:t>t</w:t>
      </w:r>
      <w:r w:rsidRPr="00FA7C65">
        <w:rPr>
          <w:rFonts w:ascii="Book Antiqua" w:eastAsia="Times New Roman" w:hAnsi="Book Antiqua" w:cs="Times New Roman"/>
          <w:b/>
          <w:sz w:val="24"/>
          <w:szCs w:val="24"/>
          <w:lang w:eastAsia="en-IN"/>
        </w:rPr>
        <w:t xml:space="preserve">raumatic </w:t>
      </w:r>
      <w:r w:rsidR="00767996" w:rsidRPr="00FA7C65">
        <w:rPr>
          <w:rFonts w:ascii="Book Antiqua" w:eastAsia="Times New Roman" w:hAnsi="Book Antiqua" w:cs="Times New Roman"/>
          <w:b/>
          <w:sz w:val="24"/>
          <w:szCs w:val="24"/>
          <w:lang w:eastAsia="en-IN"/>
        </w:rPr>
        <w:t>t</w:t>
      </w:r>
      <w:r w:rsidRPr="00FA7C65">
        <w:rPr>
          <w:rFonts w:ascii="Book Antiqua" w:eastAsia="Times New Roman" w:hAnsi="Book Antiqua" w:cs="Times New Roman"/>
          <w:b/>
          <w:sz w:val="24"/>
          <w:szCs w:val="24"/>
          <w:lang w:eastAsia="en-IN"/>
        </w:rPr>
        <w:t xml:space="preserve">racheal </w:t>
      </w:r>
      <w:r w:rsidR="00767996" w:rsidRPr="00FA7C65">
        <w:rPr>
          <w:rFonts w:ascii="Book Antiqua" w:eastAsia="Times New Roman" w:hAnsi="Book Antiqua" w:cs="Times New Roman"/>
          <w:b/>
          <w:sz w:val="24"/>
          <w:szCs w:val="24"/>
          <w:lang w:eastAsia="en-IN"/>
        </w:rPr>
        <w:t>r</w:t>
      </w:r>
      <w:r w:rsidRPr="00FA7C65">
        <w:rPr>
          <w:rFonts w:ascii="Book Antiqua" w:eastAsia="Times New Roman" w:hAnsi="Book Antiqua" w:cs="Times New Roman"/>
          <w:b/>
          <w:sz w:val="24"/>
          <w:szCs w:val="24"/>
          <w:lang w:eastAsia="en-IN"/>
        </w:rPr>
        <w:t>ent</w:t>
      </w:r>
      <w:r w:rsidR="00767996" w:rsidRPr="00FA7C65">
        <w:rPr>
          <w:rFonts w:ascii="Book Antiqua" w:hAnsi="Book Antiqua" w:cs="Times New Roman" w:hint="eastAsia"/>
          <w:b/>
          <w:sz w:val="24"/>
          <w:szCs w:val="24"/>
          <w:lang w:eastAsia="zh-CN"/>
        </w:rPr>
        <w:t xml:space="preserve">: </w:t>
      </w:r>
      <w:r w:rsidRPr="00FA7C65">
        <w:rPr>
          <w:rFonts w:ascii="Book Antiqua" w:eastAsia="Times New Roman" w:hAnsi="Book Antiqua" w:cs="Times New Roman"/>
          <w:sz w:val="24"/>
          <w:szCs w:val="24"/>
          <w:lang w:eastAsia="en-IN"/>
        </w:rPr>
        <w:t xml:space="preserve">Tracheo-bronchial injuries are rare but they can occur in motor-vehicle accidents with trauma to the thoracic cavity. The injury predominantly involves the posterior membranous wall of intrathoracic trachea. The injury occurs due to sudden increase in the intra-airway pressure against a closed glottis </w:t>
      </w:r>
      <w:r w:rsidR="00767996" w:rsidRPr="00FA7C65">
        <w:rPr>
          <w:rFonts w:ascii="Book Antiqua" w:eastAsia="Times New Roman" w:hAnsi="Book Antiqua" w:cs="Times New Roman"/>
          <w:sz w:val="24"/>
          <w:szCs w:val="24"/>
          <w:lang w:eastAsia="en-IN"/>
        </w:rPr>
        <w:t>at the time of injury</w:t>
      </w:r>
      <w:r w:rsidR="007957B4" w:rsidRPr="00FA7C65">
        <w:rPr>
          <w:rFonts w:ascii="Book Antiqua" w:eastAsia="Times New Roman" w:hAnsi="Book Antiqua" w:cs="Times New Roman"/>
          <w:sz w:val="24"/>
          <w:szCs w:val="24"/>
          <w:vertAlign w:val="superscript"/>
          <w:lang w:eastAsia="en-IN"/>
        </w:rPr>
        <w:t>[36</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p>
    <w:p w14:paraId="2715D7C0" w14:textId="38FE4354" w:rsidR="00412B1A" w:rsidRPr="00FA7C65" w:rsidRDefault="00412B1A" w:rsidP="004937AA">
      <w:pPr>
        <w:tabs>
          <w:tab w:val="left" w:pos="0"/>
        </w:tabs>
        <w:spacing w:after="0" w:line="360" w:lineRule="auto"/>
        <w:ind w:right="95" w:firstLineChars="100" w:firstLine="240"/>
        <w:jc w:val="both"/>
        <w:rPr>
          <w:rFonts w:ascii="Book Antiqua" w:eastAsia="Times New Roman" w:hAnsi="Book Antiqua" w:cs="Times New Roman"/>
          <w:sz w:val="24"/>
          <w:szCs w:val="24"/>
          <w:lang w:eastAsia="en-IN"/>
        </w:rPr>
      </w:pPr>
      <w:r w:rsidRPr="00FA7C65">
        <w:rPr>
          <w:rFonts w:ascii="Book Antiqua" w:eastAsia="Times New Roman" w:hAnsi="Book Antiqua" w:cs="Times New Roman"/>
          <w:sz w:val="24"/>
          <w:szCs w:val="24"/>
          <w:lang w:eastAsia="en-IN"/>
        </w:rPr>
        <w:lastRenderedPageBreak/>
        <w:t xml:space="preserve">MDCT depicts the site of injury as a focal or circumferential </w:t>
      </w:r>
      <w:r w:rsidR="009A3CF1">
        <w:rPr>
          <w:rFonts w:ascii="Book Antiqua" w:eastAsia="Times New Roman" w:hAnsi="Book Antiqua" w:cs="Times New Roman"/>
          <w:sz w:val="24"/>
          <w:szCs w:val="24"/>
          <w:lang w:eastAsia="en-IN"/>
        </w:rPr>
        <w:t>defect in</w:t>
      </w:r>
      <w:r w:rsidRPr="00FA7C65">
        <w:rPr>
          <w:rFonts w:ascii="Book Antiqua" w:eastAsia="Times New Roman" w:hAnsi="Book Antiqua" w:cs="Times New Roman"/>
          <w:sz w:val="24"/>
          <w:szCs w:val="24"/>
          <w:lang w:eastAsia="en-IN"/>
        </w:rPr>
        <w:t xml:space="preserve"> tracheal wall, deformed tracheal contour or fistulous communication with adjacent structures (Figure 15)</w:t>
      </w:r>
      <w:r w:rsidR="007957B4" w:rsidRPr="00FA7C65">
        <w:rPr>
          <w:rFonts w:ascii="Book Antiqua" w:eastAsia="Times New Roman" w:hAnsi="Book Antiqua" w:cs="Times New Roman"/>
          <w:sz w:val="24"/>
          <w:szCs w:val="24"/>
          <w:vertAlign w:val="superscript"/>
          <w:lang w:eastAsia="en-IN"/>
        </w:rPr>
        <w:t>[36</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Other non-specific signs include pneumo-mediastinum, pneumo-thorax and non-resolving subcutaneous emphysema. Tracheo-bronchial injury is an emergency and early diagnosis with immediate surgical repair is necessary to reduce morbidity and mortality in such patients.</w:t>
      </w:r>
    </w:p>
    <w:p w14:paraId="248DDB5E" w14:textId="77777777" w:rsidR="00767996" w:rsidRPr="00FA7C65" w:rsidRDefault="00767996" w:rsidP="004937AA">
      <w:pPr>
        <w:tabs>
          <w:tab w:val="left" w:pos="0"/>
        </w:tabs>
        <w:spacing w:after="0" w:line="360" w:lineRule="auto"/>
        <w:ind w:right="95"/>
        <w:jc w:val="both"/>
        <w:rPr>
          <w:rFonts w:ascii="Book Antiqua" w:hAnsi="Book Antiqua" w:cs="Times New Roman"/>
          <w:b/>
          <w:sz w:val="24"/>
          <w:szCs w:val="24"/>
          <w:lang w:eastAsia="zh-CN"/>
        </w:rPr>
      </w:pPr>
    </w:p>
    <w:p w14:paraId="5AA3FF3D" w14:textId="2B79BD9B" w:rsidR="00412B1A" w:rsidRPr="00FA7C65" w:rsidRDefault="00412B1A" w:rsidP="004937AA">
      <w:pPr>
        <w:tabs>
          <w:tab w:val="left" w:pos="0"/>
        </w:tabs>
        <w:spacing w:after="0" w:line="360" w:lineRule="auto"/>
        <w:ind w:right="95"/>
        <w:jc w:val="both"/>
        <w:rPr>
          <w:rFonts w:ascii="Book Antiqua" w:hAnsi="Book Antiqua" w:cs="Times New Roman"/>
          <w:b/>
          <w:sz w:val="24"/>
          <w:szCs w:val="24"/>
          <w:lang w:eastAsia="zh-CN"/>
        </w:rPr>
      </w:pPr>
      <w:r w:rsidRPr="00FA7C65">
        <w:rPr>
          <w:rFonts w:ascii="Book Antiqua" w:hAnsi="Book Antiqua" w:cs="Times New Roman"/>
          <w:b/>
          <w:sz w:val="24"/>
          <w:szCs w:val="24"/>
        </w:rPr>
        <w:t>Tracheo-</w:t>
      </w:r>
      <w:r w:rsidR="00767996" w:rsidRPr="00FA7C65">
        <w:rPr>
          <w:rFonts w:ascii="Book Antiqua" w:hAnsi="Book Antiqua" w:cs="Times New Roman"/>
          <w:b/>
          <w:sz w:val="24"/>
          <w:szCs w:val="24"/>
        </w:rPr>
        <w:t>e</w:t>
      </w:r>
      <w:r w:rsidRPr="00FA7C65">
        <w:rPr>
          <w:rFonts w:ascii="Book Antiqua" w:hAnsi="Book Antiqua" w:cs="Times New Roman"/>
          <w:b/>
          <w:sz w:val="24"/>
          <w:szCs w:val="24"/>
        </w:rPr>
        <w:t xml:space="preserve">sophageal </w:t>
      </w:r>
      <w:r w:rsidR="00767996" w:rsidRPr="00FA7C65">
        <w:rPr>
          <w:rFonts w:ascii="Book Antiqua" w:hAnsi="Book Antiqua" w:cs="Times New Roman"/>
          <w:b/>
          <w:sz w:val="24"/>
          <w:szCs w:val="24"/>
        </w:rPr>
        <w:t>f</w:t>
      </w:r>
      <w:r w:rsidRPr="00FA7C65">
        <w:rPr>
          <w:rFonts w:ascii="Book Antiqua" w:hAnsi="Book Antiqua" w:cs="Times New Roman"/>
          <w:b/>
          <w:sz w:val="24"/>
          <w:szCs w:val="24"/>
        </w:rPr>
        <w:t>istula</w:t>
      </w:r>
      <w:r w:rsidR="00767996" w:rsidRPr="00FA7C65">
        <w:rPr>
          <w:rFonts w:ascii="Book Antiqua" w:hAnsi="Book Antiqua" w:cs="Times New Roman" w:hint="eastAsia"/>
          <w:b/>
          <w:sz w:val="24"/>
          <w:szCs w:val="24"/>
          <w:lang w:eastAsia="zh-CN"/>
        </w:rPr>
        <w:t xml:space="preserve">: </w:t>
      </w:r>
      <w:r w:rsidRPr="00FA7C65">
        <w:rPr>
          <w:rFonts w:ascii="Book Antiqua" w:hAnsi="Book Antiqua" w:cs="Times New Roman"/>
          <w:sz w:val="24"/>
          <w:szCs w:val="24"/>
        </w:rPr>
        <w:t>Esophageal atresia and tracheoesophageal fistula are a group of congenital anomalies involving the structures a</w:t>
      </w:r>
      <w:r w:rsidR="009A3CF1">
        <w:rPr>
          <w:rFonts w:ascii="Book Antiqua" w:hAnsi="Book Antiqua" w:cs="Times New Roman"/>
          <w:sz w:val="24"/>
          <w:szCs w:val="24"/>
        </w:rPr>
        <w:t xml:space="preserve">rising from primitive foregut. </w:t>
      </w:r>
      <w:r w:rsidRPr="00FA7C65">
        <w:rPr>
          <w:rFonts w:ascii="Book Antiqua" w:hAnsi="Book Antiqua" w:cs="Times New Roman"/>
          <w:sz w:val="24"/>
          <w:szCs w:val="24"/>
        </w:rPr>
        <w:t>They occur due to an unknown intrauterine insult during the normal process of separation of primitive foregut into trachea and esophagus. (Figure 15)</w:t>
      </w:r>
      <w:r w:rsidR="007957B4" w:rsidRPr="00FA7C65">
        <w:rPr>
          <w:rFonts w:ascii="Book Antiqua" w:eastAsia="Times New Roman" w:hAnsi="Book Antiqua" w:cs="Times New Roman"/>
          <w:sz w:val="24"/>
          <w:szCs w:val="24"/>
          <w:vertAlign w:val="superscript"/>
          <w:lang w:eastAsia="en-IN"/>
        </w:rPr>
        <w:t>[37</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r w:rsidRPr="00FA7C65">
        <w:rPr>
          <w:rFonts w:ascii="Book Antiqua" w:hAnsi="Book Antiqua" w:cs="Times New Roman"/>
          <w:sz w:val="24"/>
          <w:szCs w:val="24"/>
        </w:rPr>
        <w:t xml:space="preserve"> Tracheo-esophageal fistula can be an isolated anomaly or a part of VACTERL complex (vertebral, anal, cardiac, tracheal, esophageal, renal, and limb anomalies)</w:t>
      </w:r>
      <w:r w:rsidR="007957B4" w:rsidRPr="00FA7C65">
        <w:rPr>
          <w:rFonts w:ascii="Book Antiqua" w:eastAsia="Times New Roman" w:hAnsi="Book Antiqua" w:cs="Times New Roman"/>
          <w:sz w:val="24"/>
          <w:szCs w:val="24"/>
          <w:vertAlign w:val="superscript"/>
          <w:lang w:eastAsia="en-IN"/>
        </w:rPr>
        <w:t>[38</w:t>
      </w:r>
      <w:r w:rsidRPr="00FA7C65">
        <w:rPr>
          <w:rFonts w:ascii="Book Antiqua" w:eastAsia="Times New Roman" w:hAnsi="Book Antiqua" w:cs="Times New Roman"/>
          <w:sz w:val="24"/>
          <w:szCs w:val="24"/>
          <w:vertAlign w:val="superscript"/>
          <w:lang w:eastAsia="en-IN"/>
        </w:rPr>
        <w:t>]</w:t>
      </w:r>
    </w:p>
    <w:p w14:paraId="6083BE12" w14:textId="703BC63C" w:rsidR="00412B1A" w:rsidRPr="00FA7C65" w:rsidRDefault="00412B1A" w:rsidP="007E180F">
      <w:pPr>
        <w:pStyle w:val="ListParagraph"/>
        <w:tabs>
          <w:tab w:val="left" w:pos="0"/>
        </w:tabs>
        <w:spacing w:after="0" w:line="360" w:lineRule="auto"/>
        <w:ind w:left="0" w:right="95" w:firstLineChars="100" w:firstLine="240"/>
        <w:jc w:val="both"/>
        <w:rPr>
          <w:rFonts w:ascii="Book Antiqua" w:hAnsi="Book Antiqua" w:cs="Times New Roman"/>
          <w:sz w:val="24"/>
          <w:szCs w:val="24"/>
          <w:lang w:eastAsia="zh-CN"/>
        </w:rPr>
      </w:pPr>
      <w:r w:rsidRPr="00FA7C65">
        <w:rPr>
          <w:rFonts w:ascii="Book Antiqua" w:eastAsia="Times New Roman" w:hAnsi="Book Antiqua" w:cs="Times New Roman"/>
          <w:sz w:val="24"/>
          <w:szCs w:val="24"/>
          <w:lang w:eastAsia="en-IN"/>
        </w:rPr>
        <w:t>However current usefulness of pre-operative CT in cases of tracheoesophageal fistula is controversial. It provides limited information about the fistulous tract as compared to endoscopy. Thus, the use of CT scan is not routinely recommended in the management of tracheoesophageal atresia</w:t>
      </w:r>
      <w:r w:rsidR="007E180F" w:rsidRPr="00FA7C65">
        <w:rPr>
          <w:rFonts w:ascii="Book Antiqua" w:hAnsi="Book Antiqua" w:cs="Times New Roman" w:hint="eastAsia"/>
          <w:sz w:val="24"/>
          <w:szCs w:val="24"/>
          <w:lang w:eastAsia="zh-CN"/>
        </w:rPr>
        <w:t>.</w:t>
      </w:r>
    </w:p>
    <w:p w14:paraId="2ADDA2EB" w14:textId="77777777" w:rsidR="00767996" w:rsidRPr="00FA7C65" w:rsidRDefault="00767996" w:rsidP="004937AA">
      <w:pPr>
        <w:tabs>
          <w:tab w:val="left" w:pos="0"/>
        </w:tabs>
        <w:spacing w:after="0" w:line="360" w:lineRule="auto"/>
        <w:ind w:right="95"/>
        <w:jc w:val="both"/>
        <w:rPr>
          <w:rFonts w:ascii="Book Antiqua" w:hAnsi="Book Antiqua" w:cs="Times New Roman"/>
          <w:b/>
          <w:i/>
          <w:sz w:val="24"/>
          <w:szCs w:val="24"/>
          <w:lang w:eastAsia="zh-CN"/>
        </w:rPr>
      </w:pPr>
    </w:p>
    <w:p w14:paraId="391F9C7F" w14:textId="77777777" w:rsidR="00412B1A" w:rsidRPr="00FA7C65" w:rsidRDefault="00412B1A" w:rsidP="004937AA">
      <w:pPr>
        <w:tabs>
          <w:tab w:val="left" w:pos="0"/>
        </w:tabs>
        <w:spacing w:after="0" w:line="360" w:lineRule="auto"/>
        <w:ind w:right="95"/>
        <w:jc w:val="both"/>
        <w:rPr>
          <w:rFonts w:ascii="Book Antiqua" w:eastAsia="Times New Roman" w:hAnsi="Book Antiqua" w:cs="Times New Roman"/>
          <w:b/>
          <w:i/>
          <w:sz w:val="24"/>
          <w:szCs w:val="24"/>
          <w:lang w:eastAsia="en-IN"/>
        </w:rPr>
      </w:pPr>
      <w:r w:rsidRPr="00FA7C65">
        <w:rPr>
          <w:rFonts w:ascii="Book Antiqua" w:eastAsia="Times New Roman" w:hAnsi="Book Antiqua" w:cs="Times New Roman"/>
          <w:b/>
          <w:i/>
          <w:sz w:val="24"/>
          <w:szCs w:val="24"/>
          <w:lang w:eastAsia="en-IN"/>
        </w:rPr>
        <w:t>Extrinsic focal lesions</w:t>
      </w:r>
    </w:p>
    <w:p w14:paraId="4130EF46" w14:textId="5721D98A" w:rsidR="00412B1A" w:rsidRPr="00FA7C65" w:rsidRDefault="00412B1A" w:rsidP="004937AA">
      <w:pPr>
        <w:tabs>
          <w:tab w:val="left" w:pos="0"/>
        </w:tabs>
        <w:spacing w:after="0" w:line="360" w:lineRule="auto"/>
        <w:ind w:right="96"/>
        <w:jc w:val="both"/>
        <w:rPr>
          <w:rFonts w:ascii="Book Antiqua" w:hAnsi="Book Antiqua" w:cs="Times New Roman"/>
          <w:b/>
          <w:sz w:val="24"/>
          <w:szCs w:val="24"/>
          <w:lang w:eastAsia="zh-CN"/>
        </w:rPr>
      </w:pPr>
      <w:r w:rsidRPr="00FA7C65">
        <w:rPr>
          <w:rFonts w:ascii="Book Antiqua" w:eastAsia="Times New Roman" w:hAnsi="Book Antiqua" w:cs="Times New Roman"/>
          <w:b/>
          <w:sz w:val="24"/>
          <w:szCs w:val="24"/>
          <w:lang w:eastAsia="en-IN"/>
        </w:rPr>
        <w:t xml:space="preserve">Vascular </w:t>
      </w:r>
      <w:r w:rsidR="00767996" w:rsidRPr="00FA7C65">
        <w:rPr>
          <w:rFonts w:ascii="Book Antiqua" w:eastAsia="Times New Roman" w:hAnsi="Book Antiqua" w:cs="Times New Roman"/>
          <w:b/>
          <w:sz w:val="24"/>
          <w:szCs w:val="24"/>
          <w:lang w:eastAsia="en-IN"/>
        </w:rPr>
        <w:t>c</w:t>
      </w:r>
      <w:r w:rsidRPr="00FA7C65">
        <w:rPr>
          <w:rFonts w:ascii="Book Antiqua" w:eastAsia="Times New Roman" w:hAnsi="Book Antiqua" w:cs="Times New Roman"/>
          <w:b/>
          <w:sz w:val="24"/>
          <w:szCs w:val="24"/>
          <w:lang w:eastAsia="en-IN"/>
        </w:rPr>
        <w:t>ompression</w:t>
      </w:r>
      <w:r w:rsidR="00767996" w:rsidRPr="00FA7C65">
        <w:rPr>
          <w:rFonts w:ascii="Book Antiqua" w:hAnsi="Book Antiqua" w:cs="Times New Roman" w:hint="eastAsia"/>
          <w:b/>
          <w:sz w:val="24"/>
          <w:szCs w:val="24"/>
          <w:lang w:eastAsia="zh-CN"/>
        </w:rPr>
        <w:t xml:space="preserve">: </w:t>
      </w:r>
      <w:r w:rsidRPr="00FA7C65">
        <w:rPr>
          <w:rFonts w:ascii="Book Antiqua" w:hAnsi="Book Antiqua" w:cs="Times New Roman"/>
          <w:sz w:val="24"/>
          <w:szCs w:val="24"/>
        </w:rPr>
        <w:t>Anomalous mediastinal vessels (aorta and pulmonary arteries) are important causes of compres</w:t>
      </w:r>
      <w:r w:rsidR="009A3CF1">
        <w:rPr>
          <w:rFonts w:ascii="Book Antiqua" w:hAnsi="Book Antiqua" w:cs="Times New Roman"/>
          <w:sz w:val="24"/>
          <w:szCs w:val="24"/>
        </w:rPr>
        <w:t>sion of the trachea. Although a</w:t>
      </w:r>
      <w:r w:rsidRPr="00FA7C65">
        <w:rPr>
          <w:rFonts w:ascii="Book Antiqua" w:hAnsi="Book Antiqua" w:cs="Times New Roman"/>
          <w:sz w:val="24"/>
          <w:szCs w:val="24"/>
        </w:rPr>
        <w:t xml:space="preserve"> majority of these patients are asymptomatic, vascular compression of the a</w:t>
      </w:r>
      <w:r w:rsidR="00767996" w:rsidRPr="00FA7C65">
        <w:rPr>
          <w:rFonts w:ascii="Book Antiqua" w:hAnsi="Book Antiqua" w:cs="Times New Roman"/>
          <w:sz w:val="24"/>
          <w:szCs w:val="24"/>
        </w:rPr>
        <w:t>irway have been observed in 13%-</w:t>
      </w:r>
      <w:r w:rsidRPr="00FA7C65">
        <w:rPr>
          <w:rFonts w:ascii="Book Antiqua" w:hAnsi="Book Antiqua" w:cs="Times New Roman"/>
          <w:sz w:val="24"/>
          <w:szCs w:val="24"/>
        </w:rPr>
        <w:t>26% of children who undergo bronchoscopy for persistent wheezing, stridor and apnea</w:t>
      </w:r>
      <w:r w:rsidR="007957B4" w:rsidRPr="00FA7C65">
        <w:rPr>
          <w:rFonts w:ascii="Book Antiqua" w:eastAsia="Times New Roman" w:hAnsi="Book Antiqua" w:cs="Times New Roman"/>
          <w:sz w:val="24"/>
          <w:szCs w:val="24"/>
          <w:vertAlign w:val="superscript"/>
          <w:lang w:eastAsia="en-IN"/>
        </w:rPr>
        <w:t>[39</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r w:rsidRPr="00FA7C65">
        <w:rPr>
          <w:rFonts w:ascii="Book Antiqua" w:hAnsi="Book Antiqua" w:cs="Times New Roman"/>
          <w:sz w:val="24"/>
          <w:szCs w:val="24"/>
        </w:rPr>
        <w:t xml:space="preserve"> The vascular anomalies that present with airway compression include double aortic arch, anomalous course of innominate art</w:t>
      </w:r>
      <w:r w:rsidR="00767996" w:rsidRPr="00FA7C65">
        <w:rPr>
          <w:rFonts w:ascii="Book Antiqua" w:hAnsi="Book Antiqua" w:cs="Times New Roman"/>
          <w:sz w:val="24"/>
          <w:szCs w:val="24"/>
        </w:rPr>
        <w:t>ery and pulmonary artery sling.</w:t>
      </w:r>
    </w:p>
    <w:p w14:paraId="0D582ADF" w14:textId="48A356D4" w:rsidR="00412B1A" w:rsidRPr="00FA7C65" w:rsidRDefault="00412B1A" w:rsidP="004937AA">
      <w:pPr>
        <w:pStyle w:val="NormalWeb"/>
        <w:tabs>
          <w:tab w:val="left" w:pos="0"/>
        </w:tabs>
        <w:spacing w:before="0" w:beforeAutospacing="0" w:after="0" w:afterAutospacing="0" w:line="360" w:lineRule="auto"/>
        <w:ind w:right="95" w:firstLineChars="100" w:firstLine="240"/>
        <w:jc w:val="both"/>
        <w:rPr>
          <w:rFonts w:ascii="Book Antiqua" w:hAnsi="Book Antiqua"/>
          <w:vertAlign w:val="superscript"/>
        </w:rPr>
      </w:pPr>
      <w:r w:rsidRPr="00FA7C65">
        <w:rPr>
          <w:rFonts w:ascii="Book Antiqua" w:hAnsi="Book Antiqua"/>
        </w:rPr>
        <w:t>Double aortic arch is a vascular anomaly that o</w:t>
      </w:r>
      <w:r w:rsidR="007E180F" w:rsidRPr="00FA7C65">
        <w:rPr>
          <w:rFonts w:ascii="Book Antiqua" w:hAnsi="Book Antiqua"/>
        </w:rPr>
        <w:t xml:space="preserve">ccurs due to non regression of </w:t>
      </w:r>
      <w:r w:rsidRPr="00FA7C65">
        <w:rPr>
          <w:rFonts w:ascii="Book Antiqua" w:hAnsi="Book Antiqua"/>
        </w:rPr>
        <w:t>right aortic arch during intrauterine development. There is persistence of both right and left aortic arches, which form a vascular ring encircling and compressing esophagus and trachea. Each arch gives off two branches</w:t>
      </w:r>
      <w:r w:rsidR="00767996" w:rsidRPr="00FA7C65">
        <w:rPr>
          <w:rFonts w:ascii="Book Antiqua" w:eastAsia="宋体" w:hAnsi="Book Antiqua" w:hint="eastAsia"/>
          <w:lang w:eastAsia="zh-CN"/>
        </w:rPr>
        <w:t xml:space="preserve"> </w:t>
      </w:r>
      <w:r w:rsidRPr="00FA7C65">
        <w:rPr>
          <w:rFonts w:ascii="Book Antiqua" w:hAnsi="Book Antiqua"/>
        </w:rPr>
        <w:t>–</w:t>
      </w:r>
      <w:r w:rsidR="00767996" w:rsidRPr="00FA7C65">
        <w:rPr>
          <w:rFonts w:ascii="Book Antiqua" w:eastAsia="宋体" w:hAnsi="Book Antiqua" w:hint="eastAsia"/>
          <w:lang w:eastAsia="zh-CN"/>
        </w:rPr>
        <w:t xml:space="preserve"> </w:t>
      </w:r>
      <w:r w:rsidRPr="00FA7C65">
        <w:rPr>
          <w:rFonts w:ascii="Book Antiqua" w:hAnsi="Book Antiqua"/>
        </w:rPr>
        <w:t xml:space="preserve">the common carotid and subclavian arteries supplying ipsilateral sides of the body giving the characteristic </w:t>
      </w:r>
      <w:r w:rsidRPr="00FA7C65">
        <w:rPr>
          <w:rFonts w:ascii="Book Antiqua" w:hAnsi="Book Antiqua"/>
        </w:rPr>
        <w:lastRenderedPageBreak/>
        <w:t>“four vessel sign” (Figure 16). In most of the cases the right sided arch is higher and is larger in diameter. However they can also be in the same plane or the right sided arch may even be lower in location. Sometimes one of the arches may be replaced by a fibrous cord with absent luminal patency</w:t>
      </w:r>
      <w:r w:rsidR="007957B4" w:rsidRPr="00FA7C65">
        <w:rPr>
          <w:rFonts w:ascii="Book Antiqua" w:hAnsi="Book Antiqua"/>
          <w:vertAlign w:val="superscript"/>
        </w:rPr>
        <w:t>[40</w:t>
      </w:r>
      <w:r w:rsidRPr="00FA7C65">
        <w:rPr>
          <w:rFonts w:ascii="Book Antiqua" w:hAnsi="Book Antiqua"/>
          <w:vertAlign w:val="superscript"/>
        </w:rPr>
        <w:t>]</w:t>
      </w:r>
      <w:r w:rsidRPr="00FA7C65">
        <w:rPr>
          <w:rFonts w:ascii="Book Antiqua" w:hAnsi="Book Antiqua"/>
        </w:rPr>
        <w:t>.</w:t>
      </w:r>
    </w:p>
    <w:p w14:paraId="0A7169B5" w14:textId="77777777" w:rsidR="00412B1A" w:rsidRPr="00FA7C65" w:rsidRDefault="00412B1A" w:rsidP="004937AA">
      <w:pPr>
        <w:pStyle w:val="NormalWeb"/>
        <w:tabs>
          <w:tab w:val="left" w:pos="0"/>
        </w:tabs>
        <w:spacing w:before="0" w:beforeAutospacing="0" w:after="0" w:afterAutospacing="0" w:line="360" w:lineRule="auto"/>
        <w:ind w:right="95" w:firstLineChars="100" w:firstLine="240"/>
        <w:jc w:val="both"/>
        <w:rPr>
          <w:rFonts w:ascii="Book Antiqua" w:hAnsi="Book Antiqua"/>
        </w:rPr>
      </w:pPr>
      <w:r w:rsidRPr="00FA7C65">
        <w:rPr>
          <w:rFonts w:ascii="Book Antiqua" w:hAnsi="Book Antiqua"/>
        </w:rPr>
        <w:t xml:space="preserve">The innominate artery can sometimes have an anomalous course and originate at a point farther along the arch than is normal; when it does so, it winds around the anterior surface of the trachea as it courses upward and to the right. If this vessel is large and taut, it can compress the trachea to a serious degree (Figure 17). </w:t>
      </w:r>
    </w:p>
    <w:p w14:paraId="3BF0FD2D" w14:textId="3583AC1F" w:rsidR="00412B1A" w:rsidRPr="00FA7C65" w:rsidRDefault="007E180F" w:rsidP="004937AA">
      <w:pPr>
        <w:pStyle w:val="NormalWeb"/>
        <w:tabs>
          <w:tab w:val="left" w:pos="0"/>
        </w:tabs>
        <w:spacing w:before="0" w:beforeAutospacing="0" w:after="0" w:afterAutospacing="0" w:line="360" w:lineRule="auto"/>
        <w:ind w:right="95" w:firstLineChars="100" w:firstLine="240"/>
        <w:jc w:val="both"/>
        <w:rPr>
          <w:rFonts w:ascii="Book Antiqua" w:hAnsi="Book Antiqua"/>
        </w:rPr>
      </w:pPr>
      <w:r w:rsidRPr="00FA7C65">
        <w:rPr>
          <w:rFonts w:ascii="Book Antiqua" w:hAnsi="Book Antiqua"/>
        </w:rPr>
        <w:t>Left pulmonary artery sling</w:t>
      </w:r>
      <w:r w:rsidR="00412B1A" w:rsidRPr="00FA7C65">
        <w:rPr>
          <w:rFonts w:ascii="Book Antiqua" w:hAnsi="Book Antiqua"/>
        </w:rPr>
        <w:t xml:space="preserve"> is a rare anomaly characterized by abnormal origin and course of left pulmonary artery. The left pulmonary artery has an anomalous origin from right pulmonary artery and courses between trachea snd esophagus before enteting the left hilum (Figure 18).</w:t>
      </w:r>
      <w:r w:rsidR="00412B1A" w:rsidRPr="00FA7C65">
        <w:rPr>
          <w:rFonts w:ascii="Book Antiqua" w:hAnsi="Book Antiqua"/>
          <w:vertAlign w:val="superscript"/>
        </w:rPr>
        <w:t xml:space="preserve"> </w:t>
      </w:r>
      <w:r w:rsidR="00412B1A" w:rsidRPr="00FA7C65">
        <w:rPr>
          <w:rFonts w:ascii="Book Antiqua" w:hAnsi="Book Antiqua"/>
        </w:rPr>
        <w:t>It is thought to result from a failure of formation of the 6th aortic arch. Nearly half of the infants born with this condition present with symptoms of airway compression at birth. At one month of age, approximately 65% of the children developp stridor of varying degree</w:t>
      </w:r>
      <w:r w:rsidR="00767996" w:rsidRPr="00FA7C65">
        <w:rPr>
          <w:rFonts w:ascii="Book Antiqua" w:hAnsi="Book Antiqua"/>
          <w:vertAlign w:val="superscript"/>
        </w:rPr>
        <w:t>[41]</w:t>
      </w:r>
      <w:r w:rsidR="00412B1A" w:rsidRPr="00FA7C65">
        <w:rPr>
          <w:rFonts w:ascii="Book Antiqua" w:hAnsi="Book Antiqua"/>
        </w:rPr>
        <w:t xml:space="preserve">. </w:t>
      </w:r>
    </w:p>
    <w:p w14:paraId="517FC200" w14:textId="77777777" w:rsidR="00767996" w:rsidRPr="00FA7C65" w:rsidRDefault="00767996" w:rsidP="004937AA">
      <w:pPr>
        <w:pStyle w:val="NormalWeb"/>
        <w:tabs>
          <w:tab w:val="left" w:pos="0"/>
        </w:tabs>
        <w:spacing w:before="0" w:beforeAutospacing="0" w:after="0" w:afterAutospacing="0" w:line="360" w:lineRule="auto"/>
        <w:ind w:right="96"/>
        <w:jc w:val="both"/>
        <w:rPr>
          <w:rFonts w:ascii="Book Antiqua" w:eastAsia="宋体" w:hAnsi="Book Antiqua"/>
          <w:b/>
          <w:lang w:eastAsia="zh-CN"/>
        </w:rPr>
      </w:pPr>
    </w:p>
    <w:p w14:paraId="16774EFC" w14:textId="176EE5AD" w:rsidR="00412B1A" w:rsidRPr="00FA7C65" w:rsidRDefault="00412B1A" w:rsidP="004937AA">
      <w:pPr>
        <w:pStyle w:val="NormalWeb"/>
        <w:tabs>
          <w:tab w:val="left" w:pos="0"/>
        </w:tabs>
        <w:spacing w:before="0" w:beforeAutospacing="0" w:after="0" w:afterAutospacing="0" w:line="360" w:lineRule="auto"/>
        <w:ind w:right="96"/>
        <w:jc w:val="both"/>
        <w:rPr>
          <w:rFonts w:ascii="Book Antiqua" w:eastAsia="宋体" w:hAnsi="Book Antiqua"/>
          <w:b/>
          <w:lang w:eastAsia="zh-CN"/>
        </w:rPr>
      </w:pPr>
      <w:r w:rsidRPr="00FA7C65">
        <w:rPr>
          <w:rFonts w:ascii="Book Antiqua" w:hAnsi="Book Antiqua"/>
          <w:b/>
        </w:rPr>
        <w:t xml:space="preserve">Bronchogenic </w:t>
      </w:r>
      <w:r w:rsidR="00767996" w:rsidRPr="00FA7C65">
        <w:rPr>
          <w:rFonts w:ascii="Book Antiqua" w:hAnsi="Book Antiqua"/>
          <w:b/>
        </w:rPr>
        <w:t>c</w:t>
      </w:r>
      <w:r w:rsidRPr="00FA7C65">
        <w:rPr>
          <w:rFonts w:ascii="Book Antiqua" w:hAnsi="Book Antiqua"/>
          <w:b/>
        </w:rPr>
        <w:t>yst</w:t>
      </w:r>
      <w:r w:rsidR="00767996" w:rsidRPr="00FA7C65">
        <w:rPr>
          <w:rFonts w:ascii="Book Antiqua" w:eastAsia="宋体" w:hAnsi="Book Antiqua" w:hint="eastAsia"/>
          <w:b/>
          <w:lang w:eastAsia="zh-CN"/>
        </w:rPr>
        <w:t xml:space="preserve">: </w:t>
      </w:r>
      <w:r w:rsidRPr="00FA7C65">
        <w:rPr>
          <w:rFonts w:ascii="Book Antiqua" w:hAnsi="Book Antiqua"/>
        </w:rPr>
        <w:t>Bronchogenic cysts are intra-thoracic cystic developmental lesions caused by abnormal antenatal budding of the tracheobronchial tree</w:t>
      </w:r>
      <w:r w:rsidR="007957B4" w:rsidRPr="00FA7C65">
        <w:rPr>
          <w:rFonts w:ascii="Book Antiqua" w:hAnsi="Book Antiqua"/>
          <w:vertAlign w:val="superscript"/>
        </w:rPr>
        <w:t>[42,43</w:t>
      </w:r>
      <w:r w:rsidRPr="00FA7C65">
        <w:rPr>
          <w:rFonts w:ascii="Book Antiqua" w:hAnsi="Book Antiqua"/>
          <w:vertAlign w:val="superscript"/>
        </w:rPr>
        <w:t>]</w:t>
      </w:r>
      <w:r w:rsidRPr="00FA7C65">
        <w:rPr>
          <w:rFonts w:ascii="Book Antiqua" w:hAnsi="Book Antiqua"/>
        </w:rPr>
        <w:t>. These are included under the broad spectrum of foregut duplication cysts that also includes neurenteric cysts and enteric cysts. Bronchogenic cysts are typically located in the middle mediastinum with subcarinal region being the most common site followed</w:t>
      </w:r>
      <w:r w:rsidR="00767996" w:rsidRPr="00FA7C65">
        <w:rPr>
          <w:rFonts w:ascii="Book Antiqua" w:hAnsi="Book Antiqua"/>
        </w:rPr>
        <w:t xml:space="preserve"> by right paratracheal location</w:t>
      </w:r>
      <w:r w:rsidR="007957B4" w:rsidRPr="00FA7C65">
        <w:rPr>
          <w:rFonts w:ascii="Book Antiqua" w:hAnsi="Book Antiqua"/>
          <w:vertAlign w:val="superscript"/>
        </w:rPr>
        <w:t>[44</w:t>
      </w:r>
      <w:r w:rsidRPr="00FA7C65">
        <w:rPr>
          <w:rFonts w:ascii="Book Antiqua" w:hAnsi="Book Antiqua"/>
          <w:vertAlign w:val="superscript"/>
        </w:rPr>
        <w:t>]</w:t>
      </w:r>
      <w:r w:rsidRPr="00FA7C65">
        <w:rPr>
          <w:rFonts w:ascii="Book Antiqua" w:hAnsi="Book Antiqua"/>
        </w:rPr>
        <w:t>. Rarely, they can also occur as intra-pulmonary lesions most of which are located in the lower lobes</w:t>
      </w:r>
      <w:r w:rsidR="007957B4" w:rsidRPr="00FA7C65">
        <w:rPr>
          <w:rFonts w:ascii="Book Antiqua" w:hAnsi="Book Antiqua"/>
          <w:vertAlign w:val="superscript"/>
        </w:rPr>
        <w:t>[44</w:t>
      </w:r>
      <w:r w:rsidRPr="00FA7C65">
        <w:rPr>
          <w:rFonts w:ascii="Book Antiqua" w:hAnsi="Book Antiqua"/>
          <w:vertAlign w:val="superscript"/>
        </w:rPr>
        <w:t>]</w:t>
      </w:r>
      <w:r w:rsidRPr="00FA7C65">
        <w:rPr>
          <w:rFonts w:ascii="Book Antiqua" w:hAnsi="Book Antiqua"/>
        </w:rPr>
        <w:t xml:space="preserve">. Small bronchogenic cysts are usually asymptomatic; however large lesions can cause mass effect on adjacent structures like the airway or esophagus causing respiratory distress and </w:t>
      </w:r>
      <w:r w:rsidR="00767996" w:rsidRPr="00FA7C65">
        <w:rPr>
          <w:rFonts w:ascii="Book Antiqua" w:hAnsi="Book Antiqua"/>
        </w:rPr>
        <w:t>feeding difficulty respectively</w:t>
      </w:r>
      <w:r w:rsidR="007957B4" w:rsidRPr="00FA7C65">
        <w:rPr>
          <w:rFonts w:ascii="Book Antiqua" w:hAnsi="Book Antiqua"/>
          <w:vertAlign w:val="superscript"/>
        </w:rPr>
        <w:t>[43,44</w:t>
      </w:r>
      <w:r w:rsidRPr="00FA7C65">
        <w:rPr>
          <w:rFonts w:ascii="Book Antiqua" w:hAnsi="Book Antiqua"/>
          <w:vertAlign w:val="superscript"/>
        </w:rPr>
        <w:t>]</w:t>
      </w:r>
      <w:r w:rsidRPr="00FA7C65">
        <w:rPr>
          <w:rFonts w:ascii="Book Antiqua" w:hAnsi="Book Antiqua"/>
        </w:rPr>
        <w:t>.</w:t>
      </w:r>
    </w:p>
    <w:p w14:paraId="7A1DDA22" w14:textId="7C3668B9" w:rsidR="00412B1A" w:rsidRPr="00FA7C65" w:rsidRDefault="00412B1A" w:rsidP="004937AA">
      <w:pPr>
        <w:pStyle w:val="ListParagraph"/>
        <w:tabs>
          <w:tab w:val="left" w:pos="0"/>
        </w:tabs>
        <w:spacing w:after="0" w:line="360" w:lineRule="auto"/>
        <w:ind w:left="0" w:right="96" w:firstLineChars="100" w:firstLine="240"/>
        <w:jc w:val="both"/>
        <w:rPr>
          <w:rFonts w:ascii="Book Antiqua" w:hAnsi="Book Antiqua" w:cs="Times New Roman"/>
          <w:sz w:val="24"/>
          <w:szCs w:val="24"/>
        </w:rPr>
      </w:pPr>
      <w:r w:rsidRPr="00FA7C65">
        <w:rPr>
          <w:rFonts w:ascii="Book Antiqua" w:hAnsi="Book Antiqua" w:cs="Times New Roman"/>
          <w:sz w:val="24"/>
          <w:szCs w:val="24"/>
        </w:rPr>
        <w:t>Bronchogenic cysts are usually single and show charecteristic MDCT appearance of a well-circumscribed round or oval lesion with homogenous fluid attenuation (Figure 19 and 20). On contrast administration, they usually</w:t>
      </w:r>
      <w:r w:rsidR="009A3CF1">
        <w:rPr>
          <w:rFonts w:ascii="Book Antiqua" w:hAnsi="Book Antiqua" w:cs="Times New Roman"/>
          <w:sz w:val="24"/>
          <w:szCs w:val="24"/>
        </w:rPr>
        <w:t xml:space="preserve"> do not enhance or show minimal</w:t>
      </w:r>
      <w:r w:rsidRPr="00FA7C65">
        <w:rPr>
          <w:rFonts w:ascii="Book Antiqua" w:hAnsi="Book Antiqua" w:cs="Times New Roman"/>
          <w:sz w:val="24"/>
          <w:szCs w:val="24"/>
        </w:rPr>
        <w:t xml:space="preserve"> peripheral ri</w:t>
      </w:r>
      <w:r w:rsidR="009A3CF1">
        <w:rPr>
          <w:rFonts w:ascii="Book Antiqua" w:hAnsi="Book Antiqua" w:cs="Times New Roman"/>
          <w:sz w:val="24"/>
          <w:szCs w:val="24"/>
        </w:rPr>
        <w:t xml:space="preserve">m enhancement. The presence of </w:t>
      </w:r>
      <w:r w:rsidRPr="00FA7C65">
        <w:rPr>
          <w:rFonts w:ascii="Book Antiqua" w:hAnsi="Book Antiqua" w:cs="Times New Roman"/>
          <w:sz w:val="24"/>
          <w:szCs w:val="24"/>
        </w:rPr>
        <w:t xml:space="preserve">thick walls, solid component, calcification or septations is unusual. If they cause substantial mass effect on adjacent airways post obstructive features like hyperinflation or lung </w:t>
      </w:r>
      <w:r w:rsidRPr="00FA7C65">
        <w:rPr>
          <w:rFonts w:ascii="Book Antiqua" w:hAnsi="Book Antiqua" w:cs="Times New Roman"/>
          <w:sz w:val="24"/>
          <w:szCs w:val="24"/>
        </w:rPr>
        <w:lastRenderedPageBreak/>
        <w:t>collapse may also occur. Bronchogenic cysts can sometimes appear as an air containing cystic lesion if a fistulous communication develop with the airway (Figure 21).</w:t>
      </w:r>
    </w:p>
    <w:p w14:paraId="194FFF8F" w14:textId="77777777" w:rsidR="00767996" w:rsidRPr="00FA7C65" w:rsidRDefault="00767996" w:rsidP="004937AA">
      <w:pPr>
        <w:tabs>
          <w:tab w:val="left" w:pos="0"/>
        </w:tabs>
        <w:spacing w:after="0" w:line="360" w:lineRule="auto"/>
        <w:ind w:right="96"/>
        <w:jc w:val="both"/>
        <w:rPr>
          <w:rFonts w:ascii="Book Antiqua" w:hAnsi="Book Antiqua" w:cs="Times New Roman"/>
          <w:b/>
          <w:sz w:val="24"/>
          <w:szCs w:val="24"/>
          <w:lang w:eastAsia="zh-CN"/>
        </w:rPr>
      </w:pPr>
    </w:p>
    <w:p w14:paraId="2F345787" w14:textId="4C08DFE5" w:rsidR="00412B1A" w:rsidRPr="00FA7C65" w:rsidRDefault="00412B1A" w:rsidP="004937AA">
      <w:pPr>
        <w:tabs>
          <w:tab w:val="left" w:pos="0"/>
        </w:tabs>
        <w:spacing w:after="0" w:line="360" w:lineRule="auto"/>
        <w:ind w:right="96"/>
        <w:jc w:val="both"/>
        <w:rPr>
          <w:rFonts w:ascii="Book Antiqua" w:hAnsi="Book Antiqua" w:cs="Times New Roman"/>
          <w:b/>
          <w:sz w:val="24"/>
          <w:szCs w:val="24"/>
          <w:lang w:eastAsia="zh-CN"/>
        </w:rPr>
      </w:pPr>
      <w:r w:rsidRPr="00FA7C65">
        <w:rPr>
          <w:rFonts w:ascii="Book Antiqua" w:hAnsi="Book Antiqua" w:cs="Times New Roman"/>
          <w:b/>
          <w:sz w:val="24"/>
          <w:szCs w:val="24"/>
        </w:rPr>
        <w:t xml:space="preserve">Impacted </w:t>
      </w:r>
      <w:r w:rsidR="00767996" w:rsidRPr="00FA7C65">
        <w:rPr>
          <w:rFonts w:ascii="Book Antiqua" w:hAnsi="Book Antiqua" w:cs="Times New Roman"/>
          <w:b/>
          <w:sz w:val="24"/>
          <w:szCs w:val="24"/>
        </w:rPr>
        <w:t>e</w:t>
      </w:r>
      <w:r w:rsidRPr="00FA7C65">
        <w:rPr>
          <w:rFonts w:ascii="Book Antiqua" w:hAnsi="Book Antiqua" w:cs="Times New Roman"/>
          <w:b/>
          <w:sz w:val="24"/>
          <w:szCs w:val="24"/>
        </w:rPr>
        <w:t xml:space="preserve">sophageal </w:t>
      </w:r>
      <w:r w:rsidR="00767996" w:rsidRPr="00FA7C65">
        <w:rPr>
          <w:rFonts w:ascii="Book Antiqua" w:hAnsi="Book Antiqua" w:cs="Times New Roman"/>
          <w:b/>
          <w:sz w:val="24"/>
          <w:szCs w:val="24"/>
        </w:rPr>
        <w:t>f</w:t>
      </w:r>
      <w:r w:rsidRPr="00FA7C65">
        <w:rPr>
          <w:rFonts w:ascii="Book Antiqua" w:hAnsi="Book Antiqua" w:cs="Times New Roman"/>
          <w:b/>
          <w:sz w:val="24"/>
          <w:szCs w:val="24"/>
        </w:rPr>
        <w:t xml:space="preserve">oreign </w:t>
      </w:r>
      <w:r w:rsidR="00767996" w:rsidRPr="00FA7C65">
        <w:rPr>
          <w:rFonts w:ascii="Book Antiqua" w:hAnsi="Book Antiqua" w:cs="Times New Roman"/>
          <w:b/>
          <w:sz w:val="24"/>
          <w:szCs w:val="24"/>
        </w:rPr>
        <w:t>b</w:t>
      </w:r>
      <w:r w:rsidRPr="00FA7C65">
        <w:rPr>
          <w:rFonts w:ascii="Book Antiqua" w:hAnsi="Book Antiqua" w:cs="Times New Roman"/>
          <w:b/>
          <w:sz w:val="24"/>
          <w:szCs w:val="24"/>
        </w:rPr>
        <w:t>ody</w:t>
      </w:r>
      <w:r w:rsidR="00767996" w:rsidRPr="00FA7C65">
        <w:rPr>
          <w:rFonts w:ascii="Book Antiqua" w:hAnsi="Book Antiqua" w:cs="Times New Roman" w:hint="eastAsia"/>
          <w:b/>
          <w:sz w:val="24"/>
          <w:szCs w:val="24"/>
          <w:lang w:eastAsia="zh-CN"/>
        </w:rPr>
        <w:t xml:space="preserve">: </w:t>
      </w:r>
      <w:r w:rsidRPr="00FA7C65">
        <w:rPr>
          <w:rFonts w:ascii="Book Antiqua" w:eastAsia="Times New Roman" w:hAnsi="Book Antiqua" w:cs="Times New Roman"/>
          <w:sz w:val="24"/>
          <w:szCs w:val="24"/>
          <w:lang w:eastAsia="en-IN"/>
        </w:rPr>
        <w:t>Foreign body ingestion with impaction within the oesophagus can rarely cause compression on the airway. Such cases are rarely encountered however may be seen especially in very young children who have a compliant airway which gets compre</w:t>
      </w:r>
      <w:r w:rsidR="009A3CF1">
        <w:rPr>
          <w:rFonts w:ascii="Book Antiqua" w:eastAsia="Times New Roman" w:hAnsi="Book Antiqua" w:cs="Times New Roman"/>
          <w:sz w:val="24"/>
          <w:szCs w:val="24"/>
          <w:lang w:eastAsia="en-IN"/>
        </w:rPr>
        <w:t xml:space="preserve">ssed extraluminally leading to </w:t>
      </w:r>
      <w:r w:rsidRPr="00FA7C65">
        <w:rPr>
          <w:rFonts w:ascii="Book Antiqua" w:eastAsia="Times New Roman" w:hAnsi="Book Antiqua" w:cs="Times New Roman"/>
          <w:sz w:val="24"/>
          <w:szCs w:val="24"/>
          <w:lang w:eastAsia="en-IN"/>
        </w:rPr>
        <w:t>airway compromise and post obstructive pulmonary changes like atelectasis, consolidation and collapse (Figure 22)</w:t>
      </w:r>
      <w:r w:rsidR="007957B4" w:rsidRPr="00FA7C65">
        <w:rPr>
          <w:rFonts w:ascii="Book Antiqua" w:eastAsia="Times New Roman" w:hAnsi="Book Antiqua" w:cs="Times New Roman"/>
          <w:sz w:val="24"/>
          <w:szCs w:val="24"/>
          <w:vertAlign w:val="superscript"/>
          <w:lang w:eastAsia="en-IN"/>
        </w:rPr>
        <w:t>[45,46</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p>
    <w:p w14:paraId="012756EA" w14:textId="77777777" w:rsidR="00767996" w:rsidRPr="00FA7C65" w:rsidRDefault="00767996" w:rsidP="004937AA">
      <w:pPr>
        <w:tabs>
          <w:tab w:val="left" w:pos="0"/>
        </w:tabs>
        <w:spacing w:after="0" w:line="360" w:lineRule="auto"/>
        <w:ind w:right="96"/>
        <w:jc w:val="both"/>
        <w:rPr>
          <w:rFonts w:ascii="Book Antiqua" w:hAnsi="Book Antiqua" w:cs="Times New Roman"/>
          <w:b/>
          <w:sz w:val="24"/>
          <w:szCs w:val="24"/>
          <w:lang w:eastAsia="zh-CN"/>
        </w:rPr>
      </w:pPr>
    </w:p>
    <w:p w14:paraId="7A1FBE0F" w14:textId="1F09B99A" w:rsidR="00412B1A" w:rsidRPr="00FA7C65" w:rsidRDefault="00412B1A" w:rsidP="004937AA">
      <w:pPr>
        <w:tabs>
          <w:tab w:val="left" w:pos="0"/>
        </w:tabs>
        <w:spacing w:after="0" w:line="360" w:lineRule="auto"/>
        <w:ind w:right="96"/>
        <w:jc w:val="both"/>
        <w:rPr>
          <w:rFonts w:ascii="Book Antiqua" w:hAnsi="Book Antiqua" w:cs="Times New Roman"/>
          <w:b/>
          <w:sz w:val="24"/>
          <w:szCs w:val="24"/>
          <w:lang w:eastAsia="zh-CN"/>
        </w:rPr>
      </w:pPr>
      <w:r w:rsidRPr="00FA7C65">
        <w:rPr>
          <w:rFonts w:ascii="Book Antiqua" w:eastAsia="Times New Roman" w:hAnsi="Book Antiqua" w:cs="Times New Roman"/>
          <w:b/>
          <w:sz w:val="24"/>
          <w:szCs w:val="24"/>
          <w:lang w:eastAsia="en-IN"/>
        </w:rPr>
        <w:t>Lymphadenopathy</w:t>
      </w:r>
      <w:r w:rsidR="00767996" w:rsidRPr="00FA7C65">
        <w:rPr>
          <w:rFonts w:ascii="Book Antiqua" w:hAnsi="Book Antiqua" w:cs="Times New Roman" w:hint="eastAsia"/>
          <w:b/>
          <w:sz w:val="24"/>
          <w:szCs w:val="24"/>
          <w:lang w:eastAsia="zh-CN"/>
        </w:rPr>
        <w:t xml:space="preserve">: </w:t>
      </w:r>
      <w:r w:rsidRPr="00FA7C65">
        <w:rPr>
          <w:rFonts w:ascii="Book Antiqua" w:eastAsia="Times New Roman" w:hAnsi="Book Antiqua" w:cs="Times New Roman"/>
          <w:sz w:val="24"/>
          <w:szCs w:val="24"/>
          <w:lang w:eastAsia="en-IN"/>
        </w:rPr>
        <w:t>The mediastinum and pulmonary hila have a rich network of lymphatic tissues. These can enlarge due to various disease conditions including infective aetiologies like tuberculosis, histoplasmosis and malignant conditions like lymphoma and small cell lung cancer</w:t>
      </w:r>
      <w:r w:rsidR="007957B4" w:rsidRPr="00FA7C65">
        <w:rPr>
          <w:rFonts w:ascii="Book Antiqua" w:eastAsia="Times New Roman" w:hAnsi="Book Antiqua" w:cs="Times New Roman"/>
          <w:sz w:val="24"/>
          <w:szCs w:val="24"/>
          <w:vertAlign w:val="superscript"/>
          <w:lang w:eastAsia="en-IN"/>
        </w:rPr>
        <w:t>[47</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xml:space="preserve">. </w:t>
      </w:r>
      <w:r w:rsidRPr="00FA7C65">
        <w:rPr>
          <w:rFonts w:ascii="Book Antiqua" w:hAnsi="Book Antiqua" w:cs="Times New Roman"/>
          <w:sz w:val="24"/>
          <w:szCs w:val="24"/>
        </w:rPr>
        <w:t>T</w:t>
      </w:r>
      <w:r w:rsidRPr="00FA7C65">
        <w:rPr>
          <w:rFonts w:ascii="Book Antiqua" w:eastAsia="Times New Roman" w:hAnsi="Book Antiqua" w:cs="Times New Roman"/>
          <w:sz w:val="24"/>
          <w:szCs w:val="24"/>
          <w:lang w:eastAsia="en-IN"/>
        </w:rPr>
        <w:t>hese may obstruct the airway to cause post obstructive pulmonary changes like atelect</w:t>
      </w:r>
      <w:r w:rsidR="009A3CF1">
        <w:rPr>
          <w:rFonts w:ascii="Book Antiqua" w:eastAsia="Times New Roman" w:hAnsi="Book Antiqua" w:cs="Times New Roman"/>
          <w:sz w:val="24"/>
          <w:szCs w:val="24"/>
          <w:lang w:eastAsia="en-IN"/>
        </w:rPr>
        <w:t xml:space="preserve">asis and collapse (Figure 23). </w:t>
      </w:r>
      <w:r w:rsidRPr="00FA7C65">
        <w:rPr>
          <w:rFonts w:ascii="Book Antiqua" w:eastAsia="Times New Roman" w:hAnsi="Book Antiqua" w:cs="Times New Roman"/>
          <w:sz w:val="24"/>
          <w:szCs w:val="24"/>
          <w:lang w:eastAsia="en-IN"/>
        </w:rPr>
        <w:t>Enlarged lymph nodes may also erode and infiltrate into the adjacent tracheal and bronchial wall leading to focal discontinuit</w:t>
      </w:r>
      <w:r w:rsidR="00767996" w:rsidRPr="00FA7C65">
        <w:rPr>
          <w:rFonts w:ascii="Book Antiqua" w:eastAsia="Times New Roman" w:hAnsi="Book Antiqua" w:cs="Times New Roman"/>
          <w:sz w:val="24"/>
          <w:szCs w:val="24"/>
          <w:lang w:eastAsia="en-IN"/>
        </w:rPr>
        <w:t>y of the airway wall (Figure</w:t>
      </w:r>
      <w:r w:rsidR="007E180F" w:rsidRPr="00FA7C65">
        <w:rPr>
          <w:rFonts w:ascii="Book Antiqua" w:hAnsi="Book Antiqua" w:cs="Times New Roman" w:hint="eastAsia"/>
          <w:sz w:val="24"/>
          <w:szCs w:val="24"/>
          <w:lang w:eastAsia="zh-CN"/>
        </w:rPr>
        <w:t xml:space="preserve"> </w:t>
      </w:r>
      <w:r w:rsidR="00767996" w:rsidRPr="00FA7C65">
        <w:rPr>
          <w:rFonts w:ascii="Book Antiqua" w:eastAsia="Times New Roman" w:hAnsi="Book Antiqua" w:cs="Times New Roman"/>
          <w:sz w:val="24"/>
          <w:szCs w:val="24"/>
          <w:lang w:eastAsia="en-IN"/>
        </w:rPr>
        <w:t>24)</w:t>
      </w:r>
      <w:r w:rsidRPr="00FA7C65">
        <w:rPr>
          <w:rFonts w:ascii="Book Antiqua" w:eastAsia="Times New Roman" w:hAnsi="Book Antiqua" w:cs="Times New Roman"/>
          <w:sz w:val="24"/>
          <w:szCs w:val="24"/>
          <w:lang w:eastAsia="en-IN"/>
        </w:rPr>
        <w:t>. MDCT clearly depicts the cause of compression as enlarged lymph nodes and may also characterize primary pathology leading to lymphadenopathy.</w:t>
      </w:r>
    </w:p>
    <w:p w14:paraId="0D9F92AC" w14:textId="77777777" w:rsidR="00767996" w:rsidRPr="00FA7C65" w:rsidRDefault="00767996" w:rsidP="004937AA">
      <w:pPr>
        <w:tabs>
          <w:tab w:val="left" w:pos="0"/>
        </w:tabs>
        <w:spacing w:after="0" w:line="360" w:lineRule="auto"/>
        <w:ind w:right="95"/>
        <w:jc w:val="both"/>
        <w:rPr>
          <w:rFonts w:ascii="Book Antiqua" w:hAnsi="Book Antiqua" w:cs="Times New Roman"/>
          <w:b/>
          <w:sz w:val="24"/>
          <w:szCs w:val="24"/>
          <w:lang w:eastAsia="zh-CN"/>
        </w:rPr>
      </w:pPr>
    </w:p>
    <w:p w14:paraId="2ECB3864" w14:textId="1615DB72" w:rsidR="00412B1A" w:rsidRPr="00FA7C65" w:rsidRDefault="00456634" w:rsidP="004937AA">
      <w:pPr>
        <w:tabs>
          <w:tab w:val="left" w:pos="0"/>
        </w:tabs>
        <w:spacing w:after="0" w:line="360" w:lineRule="auto"/>
        <w:ind w:right="95"/>
        <w:jc w:val="both"/>
        <w:rPr>
          <w:rFonts w:ascii="Book Antiqua" w:eastAsia="Times New Roman" w:hAnsi="Book Antiqua" w:cs="Times New Roman"/>
          <w:b/>
          <w:sz w:val="24"/>
          <w:szCs w:val="24"/>
          <w:lang w:eastAsia="en-IN"/>
        </w:rPr>
      </w:pPr>
      <w:r w:rsidRPr="00FA7C65">
        <w:rPr>
          <w:rFonts w:ascii="Book Antiqua" w:eastAsia="Times New Roman" w:hAnsi="Book Antiqua" w:cs="Times New Roman"/>
          <w:b/>
          <w:sz w:val="24"/>
          <w:szCs w:val="24"/>
          <w:lang w:eastAsia="en-IN"/>
        </w:rPr>
        <w:t>DIFFUSE AIRWAY LESIONS</w:t>
      </w:r>
    </w:p>
    <w:p w14:paraId="453F2061" w14:textId="72EEC4E8" w:rsidR="00412B1A" w:rsidRPr="00FA7C65" w:rsidRDefault="00412B1A" w:rsidP="004937AA">
      <w:pPr>
        <w:tabs>
          <w:tab w:val="left" w:pos="0"/>
        </w:tabs>
        <w:spacing w:after="0" w:line="360" w:lineRule="auto"/>
        <w:ind w:right="96"/>
        <w:jc w:val="both"/>
        <w:rPr>
          <w:rFonts w:ascii="Book Antiqua" w:hAnsi="Book Antiqua" w:cs="Times New Roman"/>
          <w:b/>
          <w:i/>
          <w:sz w:val="24"/>
          <w:szCs w:val="24"/>
        </w:rPr>
      </w:pPr>
      <w:r w:rsidRPr="00FA7C65">
        <w:rPr>
          <w:rFonts w:ascii="Book Antiqua" w:hAnsi="Book Antiqua" w:cs="Times New Roman"/>
          <w:b/>
          <w:i/>
          <w:sz w:val="24"/>
          <w:szCs w:val="24"/>
        </w:rPr>
        <w:t>Saber-</w:t>
      </w:r>
      <w:r w:rsidR="007E180F" w:rsidRPr="00FA7C65">
        <w:rPr>
          <w:rFonts w:ascii="Book Antiqua" w:hAnsi="Book Antiqua" w:cs="Times New Roman"/>
          <w:b/>
          <w:i/>
          <w:sz w:val="24"/>
          <w:szCs w:val="24"/>
        </w:rPr>
        <w:t>s</w:t>
      </w:r>
      <w:r w:rsidRPr="00FA7C65">
        <w:rPr>
          <w:rFonts w:ascii="Book Antiqua" w:hAnsi="Book Antiqua" w:cs="Times New Roman"/>
          <w:b/>
          <w:i/>
          <w:sz w:val="24"/>
          <w:szCs w:val="24"/>
        </w:rPr>
        <w:t xml:space="preserve">heath </w:t>
      </w:r>
      <w:r w:rsidR="007E180F" w:rsidRPr="00FA7C65">
        <w:rPr>
          <w:rFonts w:ascii="Book Antiqua" w:hAnsi="Book Antiqua" w:cs="Times New Roman"/>
          <w:b/>
          <w:i/>
          <w:sz w:val="24"/>
          <w:szCs w:val="24"/>
        </w:rPr>
        <w:t>t</w:t>
      </w:r>
      <w:r w:rsidRPr="00FA7C65">
        <w:rPr>
          <w:rFonts w:ascii="Book Antiqua" w:hAnsi="Book Antiqua" w:cs="Times New Roman"/>
          <w:b/>
          <w:i/>
          <w:sz w:val="24"/>
          <w:szCs w:val="24"/>
        </w:rPr>
        <w:t>rachea</w:t>
      </w:r>
    </w:p>
    <w:p w14:paraId="21CA1117" w14:textId="53221346" w:rsidR="00412B1A" w:rsidRPr="00FA7C65" w:rsidRDefault="00412B1A" w:rsidP="004937AA">
      <w:pPr>
        <w:tabs>
          <w:tab w:val="left" w:pos="0"/>
        </w:tabs>
        <w:spacing w:after="0" w:line="360" w:lineRule="auto"/>
        <w:ind w:right="96"/>
        <w:jc w:val="both"/>
        <w:rPr>
          <w:rFonts w:ascii="Book Antiqua" w:eastAsia="Times New Roman" w:hAnsi="Book Antiqua" w:cs="Times New Roman"/>
          <w:sz w:val="24"/>
          <w:szCs w:val="24"/>
          <w:lang w:eastAsia="en-IN"/>
        </w:rPr>
      </w:pPr>
      <w:r w:rsidRPr="00FA7C65">
        <w:rPr>
          <w:rFonts w:ascii="Book Antiqua" w:hAnsi="Book Antiqua" w:cs="Times New Roman"/>
          <w:sz w:val="24"/>
          <w:szCs w:val="24"/>
        </w:rPr>
        <w:t>Saber-sheath trachea is abnormal morphological appearance of trachea seen in association with chronic obstructive pulmonary disease (COPD). It is seen almost exclusively in men and is characterized by reduced transverse and increased sagittal diameter of intrathoracic trachea (Figure 25). The sagittal-to-coronal diameter ratio is greater than 2</w:t>
      </w:r>
      <w:r w:rsidR="007957B4" w:rsidRPr="00FA7C65">
        <w:rPr>
          <w:rFonts w:ascii="Book Antiqua" w:hAnsi="Book Antiqua" w:cs="Times New Roman"/>
          <w:sz w:val="24"/>
          <w:szCs w:val="24"/>
          <w:vertAlign w:val="superscript"/>
        </w:rPr>
        <w:t>[48</w:t>
      </w:r>
      <w:r w:rsidRPr="00FA7C65">
        <w:rPr>
          <w:rFonts w:ascii="Book Antiqua" w:hAnsi="Book Antiqua" w:cs="Times New Roman"/>
          <w:sz w:val="24"/>
          <w:szCs w:val="24"/>
          <w:vertAlign w:val="superscript"/>
        </w:rPr>
        <w:t>]</w:t>
      </w:r>
      <w:r w:rsidRPr="00FA7C65">
        <w:rPr>
          <w:rFonts w:ascii="Book Antiqua" w:hAnsi="Book Antiqua" w:cs="Times New Roman"/>
          <w:sz w:val="24"/>
          <w:szCs w:val="24"/>
        </w:rPr>
        <w:t>. The extra-thoracic trachea is not affected. Repeated injury to the airway from chronic coughing in patients with COPD is the probable cause. These changes initially begin at the thoracic inlet but can progress to involve the entire intrathoracic trachea</w:t>
      </w:r>
      <w:r w:rsidR="00767996" w:rsidRPr="00FA7C65">
        <w:rPr>
          <w:rFonts w:ascii="Book Antiqua" w:hAnsi="Book Antiqua" w:cs="Times New Roman"/>
          <w:sz w:val="24"/>
          <w:szCs w:val="24"/>
        </w:rPr>
        <w:t xml:space="preserve"> over time. Other smoking-</w:t>
      </w:r>
      <w:r w:rsidRPr="00FA7C65">
        <w:rPr>
          <w:rFonts w:ascii="Book Antiqua" w:hAnsi="Book Antiqua" w:cs="Times New Roman"/>
          <w:sz w:val="24"/>
          <w:szCs w:val="24"/>
        </w:rPr>
        <w:t>related conditions may be present such as emphysema and respiratory bronchiolitis</w:t>
      </w:r>
      <w:r w:rsidR="007957B4" w:rsidRPr="00FA7C65">
        <w:rPr>
          <w:rFonts w:ascii="Book Antiqua" w:eastAsia="Times New Roman" w:hAnsi="Book Antiqua" w:cs="Times New Roman"/>
          <w:sz w:val="24"/>
          <w:szCs w:val="24"/>
          <w:vertAlign w:val="superscript"/>
          <w:lang w:eastAsia="en-IN"/>
        </w:rPr>
        <w:t>[49</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p>
    <w:p w14:paraId="0E1B9590" w14:textId="77777777" w:rsidR="00767996" w:rsidRPr="00FA7C65" w:rsidRDefault="00767996" w:rsidP="004937AA">
      <w:pPr>
        <w:tabs>
          <w:tab w:val="left" w:pos="0"/>
        </w:tabs>
        <w:spacing w:after="0" w:line="360" w:lineRule="auto"/>
        <w:ind w:right="96"/>
        <w:jc w:val="both"/>
        <w:rPr>
          <w:rFonts w:ascii="Book Antiqua" w:hAnsi="Book Antiqua" w:cs="Times New Roman"/>
          <w:b/>
          <w:i/>
          <w:sz w:val="24"/>
          <w:szCs w:val="24"/>
          <w:lang w:eastAsia="zh-CN"/>
        </w:rPr>
      </w:pPr>
    </w:p>
    <w:p w14:paraId="5FFE6FC0" w14:textId="4F4B066C" w:rsidR="00412B1A" w:rsidRPr="00FA7C65" w:rsidRDefault="00412B1A" w:rsidP="004937AA">
      <w:pPr>
        <w:tabs>
          <w:tab w:val="left" w:pos="0"/>
        </w:tabs>
        <w:spacing w:after="0" w:line="360" w:lineRule="auto"/>
        <w:ind w:right="96"/>
        <w:jc w:val="both"/>
        <w:rPr>
          <w:rFonts w:ascii="Book Antiqua" w:hAnsi="Book Antiqua" w:cs="Times New Roman"/>
          <w:b/>
          <w:i/>
          <w:sz w:val="24"/>
          <w:szCs w:val="24"/>
        </w:rPr>
      </w:pPr>
      <w:r w:rsidRPr="00FA7C65">
        <w:rPr>
          <w:rFonts w:ascii="Book Antiqua" w:hAnsi="Book Antiqua" w:cs="Times New Roman"/>
          <w:b/>
          <w:i/>
          <w:sz w:val="24"/>
          <w:szCs w:val="24"/>
        </w:rPr>
        <w:t>Tracheo-</w:t>
      </w:r>
      <w:r w:rsidR="007E180F" w:rsidRPr="00FA7C65">
        <w:rPr>
          <w:rFonts w:ascii="Book Antiqua" w:hAnsi="Book Antiqua" w:cs="Times New Roman"/>
          <w:b/>
          <w:i/>
          <w:sz w:val="24"/>
          <w:szCs w:val="24"/>
        </w:rPr>
        <w:t>b</w:t>
      </w:r>
      <w:r w:rsidRPr="00FA7C65">
        <w:rPr>
          <w:rFonts w:ascii="Book Antiqua" w:hAnsi="Book Antiqua" w:cs="Times New Roman"/>
          <w:b/>
          <w:i/>
          <w:sz w:val="24"/>
          <w:szCs w:val="24"/>
        </w:rPr>
        <w:t>ronchomegaly</w:t>
      </w:r>
    </w:p>
    <w:p w14:paraId="3F121522" w14:textId="7BFAC9A6" w:rsidR="00412B1A" w:rsidRPr="00FA7C65" w:rsidRDefault="00412B1A" w:rsidP="004937AA">
      <w:pPr>
        <w:tabs>
          <w:tab w:val="left" w:pos="0"/>
        </w:tabs>
        <w:spacing w:after="0" w:line="360" w:lineRule="auto"/>
        <w:ind w:right="96"/>
        <w:jc w:val="both"/>
        <w:rPr>
          <w:rFonts w:ascii="Book Antiqua" w:hAnsi="Book Antiqua" w:cs="Times New Roman"/>
          <w:sz w:val="24"/>
          <w:szCs w:val="24"/>
        </w:rPr>
      </w:pPr>
      <w:r w:rsidRPr="00FA7C65">
        <w:rPr>
          <w:rFonts w:ascii="Book Antiqua" w:hAnsi="Book Antiqua" w:cs="Times New Roman"/>
          <w:sz w:val="24"/>
          <w:szCs w:val="24"/>
        </w:rPr>
        <w:t>This is also referred to as Mounier-Kuhn syndrome. There is dilatation of the central airway with the mucosa projecting between the cartilaginous rings forming multiple diverticulae. This gives a characteristic corrugated appearance of trachea and mainstem bronchi (Figure 26). This entity is seen in patients with recurrent respiratory infections in their third and fourth decad</w:t>
      </w:r>
      <w:r w:rsidR="007E180F" w:rsidRPr="00FA7C65">
        <w:rPr>
          <w:rFonts w:ascii="Book Antiqua" w:hAnsi="Book Antiqua" w:cs="Times New Roman"/>
          <w:sz w:val="24"/>
          <w:szCs w:val="24"/>
        </w:rPr>
        <w:t xml:space="preserve">e </w:t>
      </w:r>
      <w:r w:rsidRPr="00FA7C65">
        <w:rPr>
          <w:rFonts w:ascii="Book Antiqua" w:hAnsi="Book Antiqua" w:cs="Times New Roman"/>
          <w:sz w:val="24"/>
          <w:szCs w:val="24"/>
        </w:rPr>
        <w:t xml:space="preserve">resulting in thinning of </w:t>
      </w:r>
      <w:r w:rsidR="00767996" w:rsidRPr="00FA7C65">
        <w:rPr>
          <w:rFonts w:ascii="Book Antiqua" w:hAnsi="Book Antiqua" w:cs="Times New Roman"/>
          <w:sz w:val="24"/>
          <w:szCs w:val="24"/>
        </w:rPr>
        <w:t>the muscularis mucosa of airway</w:t>
      </w:r>
      <w:r w:rsidR="00E91E8F" w:rsidRPr="00FA7C65">
        <w:rPr>
          <w:rFonts w:ascii="Book Antiqua" w:hAnsi="Book Antiqua" w:cs="Times New Roman"/>
          <w:sz w:val="24"/>
          <w:szCs w:val="24"/>
          <w:vertAlign w:val="superscript"/>
        </w:rPr>
        <w:t>[50</w:t>
      </w:r>
      <w:r w:rsidRPr="00FA7C65">
        <w:rPr>
          <w:rFonts w:ascii="Book Antiqua" w:hAnsi="Book Antiqua" w:cs="Times New Roman"/>
          <w:sz w:val="24"/>
          <w:szCs w:val="24"/>
          <w:vertAlign w:val="superscript"/>
        </w:rPr>
        <w:t>]</w:t>
      </w:r>
      <w:r w:rsidRPr="00FA7C65">
        <w:rPr>
          <w:rFonts w:ascii="Book Antiqua" w:hAnsi="Book Antiqua" w:cs="Times New Roman"/>
          <w:sz w:val="24"/>
          <w:szCs w:val="24"/>
        </w:rPr>
        <w:t>. Mounier-Kuhn syndrome is charecterized by tracheal diameter of more than 3 cm and mainstem bronchi d</w:t>
      </w:r>
      <w:r w:rsidR="00767996" w:rsidRPr="00FA7C65">
        <w:rPr>
          <w:rFonts w:ascii="Book Antiqua" w:hAnsi="Book Antiqua" w:cs="Times New Roman"/>
          <w:sz w:val="24"/>
          <w:szCs w:val="24"/>
        </w:rPr>
        <w:t>iameters of greater than 2.4 cm</w:t>
      </w:r>
      <w:r w:rsidR="00E91E8F" w:rsidRPr="00FA7C65">
        <w:rPr>
          <w:rFonts w:ascii="Book Antiqua" w:eastAsia="Times New Roman" w:hAnsi="Book Antiqua" w:cs="Times New Roman"/>
          <w:sz w:val="24"/>
          <w:szCs w:val="24"/>
          <w:vertAlign w:val="superscript"/>
          <w:lang w:eastAsia="en-IN"/>
        </w:rPr>
        <w:t>[50,51</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r w:rsidRPr="00FA7C65">
        <w:rPr>
          <w:rFonts w:ascii="Book Antiqua" w:hAnsi="Book Antiqua" w:cs="Times New Roman"/>
          <w:sz w:val="24"/>
          <w:szCs w:val="24"/>
        </w:rPr>
        <w:t xml:space="preserve"> </w:t>
      </w:r>
    </w:p>
    <w:p w14:paraId="23B801B7" w14:textId="77777777" w:rsidR="00767996" w:rsidRPr="00FA7C65" w:rsidRDefault="00767996" w:rsidP="004937AA">
      <w:pPr>
        <w:pStyle w:val="p"/>
        <w:shd w:val="clear" w:color="auto" w:fill="FFFFFF"/>
        <w:spacing w:before="0" w:beforeAutospacing="0" w:after="0" w:afterAutospacing="0" w:line="360" w:lineRule="auto"/>
        <w:jc w:val="both"/>
        <w:rPr>
          <w:rFonts w:ascii="Book Antiqua" w:eastAsia="宋体" w:hAnsi="Book Antiqua"/>
          <w:b/>
          <w:i/>
          <w:lang w:eastAsia="zh-CN"/>
        </w:rPr>
      </w:pPr>
    </w:p>
    <w:p w14:paraId="33C180E9" w14:textId="14464A21" w:rsidR="00412B1A" w:rsidRPr="00FA7C65" w:rsidRDefault="00412B1A" w:rsidP="004937AA">
      <w:pPr>
        <w:pStyle w:val="p"/>
        <w:shd w:val="clear" w:color="auto" w:fill="FFFFFF"/>
        <w:spacing w:before="0" w:beforeAutospacing="0" w:after="0" w:afterAutospacing="0" w:line="360" w:lineRule="auto"/>
        <w:jc w:val="both"/>
        <w:rPr>
          <w:rFonts w:ascii="Book Antiqua" w:eastAsia="宋体" w:hAnsi="Book Antiqua"/>
          <w:b/>
          <w:i/>
          <w:lang w:eastAsia="zh-CN"/>
        </w:rPr>
      </w:pPr>
      <w:r w:rsidRPr="00FA7C65">
        <w:rPr>
          <w:rFonts w:ascii="Book Antiqua" w:hAnsi="Book Antiqua"/>
          <w:b/>
          <w:i/>
        </w:rPr>
        <w:t>Tracheobronchopathia osteochondrodisplastic</w:t>
      </w:r>
      <w:r w:rsidR="00767996" w:rsidRPr="00FA7C65">
        <w:rPr>
          <w:rFonts w:ascii="Book Antiqua" w:hAnsi="Book Antiqua"/>
          <w:b/>
          <w:i/>
        </w:rPr>
        <w:t>a</w:t>
      </w:r>
    </w:p>
    <w:p w14:paraId="217B3008" w14:textId="704425BB" w:rsidR="00412B1A" w:rsidRPr="00FA7C65" w:rsidRDefault="00412B1A" w:rsidP="004937AA">
      <w:pPr>
        <w:pStyle w:val="p"/>
        <w:shd w:val="clear" w:color="auto" w:fill="FFFFFF"/>
        <w:spacing w:before="0" w:beforeAutospacing="0" w:after="0" w:afterAutospacing="0" w:line="360" w:lineRule="auto"/>
        <w:jc w:val="both"/>
        <w:rPr>
          <w:rFonts w:ascii="Book Antiqua" w:hAnsi="Book Antiqua"/>
        </w:rPr>
      </w:pPr>
      <w:r w:rsidRPr="00FA7C65">
        <w:rPr>
          <w:rFonts w:ascii="Book Antiqua" w:hAnsi="Book Antiqua"/>
        </w:rPr>
        <w:t>Tracheobronchopathia osteochondroplastica is a rare, benign condition involving the trachea, and possibly major bronchi. The disease is characterised by diffuse nodularities, or polyps consisting of</w:t>
      </w:r>
      <w:r w:rsidRPr="00FA7C65">
        <w:rPr>
          <w:rStyle w:val="apple-converted-space"/>
          <w:rFonts w:ascii="Book Antiqua" w:hAnsi="Book Antiqua"/>
        </w:rPr>
        <w:t> </w:t>
      </w:r>
      <w:r w:rsidRPr="00FA7C65">
        <w:rPr>
          <w:rFonts w:ascii="Book Antiqua" w:hAnsi="Book Antiqua"/>
          <w:shd w:val="clear" w:color="auto" w:fill="FFFFFF"/>
        </w:rPr>
        <w:t>cartilaginous and/or osseous metaplastic tissue involvi</w:t>
      </w:r>
      <w:r w:rsidR="00767996" w:rsidRPr="00FA7C65">
        <w:rPr>
          <w:rFonts w:ascii="Book Antiqua" w:hAnsi="Book Antiqua"/>
          <w:shd w:val="clear" w:color="auto" w:fill="FFFFFF"/>
        </w:rPr>
        <w:t xml:space="preserve">ng tracheal cartilagenous wall </w:t>
      </w:r>
      <w:r w:rsidRPr="00FA7C65">
        <w:rPr>
          <w:rFonts w:ascii="Book Antiqua" w:hAnsi="Book Antiqua"/>
          <w:shd w:val="clear" w:color="auto" w:fill="FFFFFF"/>
        </w:rPr>
        <w:t xml:space="preserve">with sparing of </w:t>
      </w:r>
      <w:r w:rsidRPr="00FA7C65">
        <w:rPr>
          <w:rStyle w:val="Emphasis"/>
          <w:rFonts w:ascii="Book Antiqua" w:hAnsi="Book Antiqua"/>
          <w:shd w:val="clear" w:color="auto" w:fill="FFFFFF"/>
        </w:rPr>
        <w:t xml:space="preserve">membranous posterior wall </w:t>
      </w:r>
      <w:r w:rsidRPr="00FA7C65">
        <w:rPr>
          <w:rStyle w:val="Emphasis"/>
          <w:rFonts w:ascii="Book Antiqua" w:hAnsi="Book Antiqua"/>
          <w:i w:val="0"/>
          <w:shd w:val="clear" w:color="auto" w:fill="FFFFFF"/>
        </w:rPr>
        <w:t>(Figure 27)</w:t>
      </w:r>
      <w:r w:rsidR="00E91E8F" w:rsidRPr="00FA7C65">
        <w:rPr>
          <w:rFonts w:ascii="Book Antiqua" w:hAnsi="Book Antiqua"/>
          <w:vertAlign w:val="superscript"/>
        </w:rPr>
        <w:t>[52</w:t>
      </w:r>
      <w:r w:rsidRPr="00FA7C65">
        <w:rPr>
          <w:rFonts w:ascii="Book Antiqua" w:hAnsi="Book Antiqua"/>
          <w:vertAlign w:val="superscript"/>
        </w:rPr>
        <w:t>]</w:t>
      </w:r>
      <w:r w:rsidRPr="00FA7C65">
        <w:rPr>
          <w:rFonts w:ascii="Book Antiqua" w:hAnsi="Book Antiqua"/>
        </w:rPr>
        <w:t xml:space="preserve">. </w:t>
      </w:r>
      <w:r w:rsidRPr="00FA7C65">
        <w:rPr>
          <w:rFonts w:ascii="Book Antiqua" w:hAnsi="Book Antiqua"/>
          <w:shd w:val="clear" w:color="auto" w:fill="FFFFFF"/>
        </w:rPr>
        <w:t>The nodules are 1 to 3 mm in diameter and may cause narrowing and rigidity of the trachea and bronchi.</w:t>
      </w:r>
      <w:r w:rsidRPr="00FA7C65">
        <w:rPr>
          <w:rStyle w:val="apple-converted-space"/>
          <w:rFonts w:ascii="Book Antiqua" w:hAnsi="Book Antiqua"/>
          <w:shd w:val="clear" w:color="auto" w:fill="FFFFFF"/>
        </w:rPr>
        <w:t> </w:t>
      </w:r>
      <w:r w:rsidRPr="00FA7C65">
        <w:rPr>
          <w:rFonts w:ascii="Book Antiqua" w:hAnsi="Book Antiqua"/>
          <w:shd w:val="clear" w:color="auto" w:fill="FFFFFF"/>
        </w:rPr>
        <w:t>The majority of people remain asymptomatic throughout their lives unless severe airway stenosis develops, in which case patients may experience symptoms such as dyspnoea, hoarseness, persistent and often productive cough, haemoptysis and recurrent or slowly resolving pneumonia</w:t>
      </w:r>
      <w:r w:rsidR="00E91E8F" w:rsidRPr="00FA7C65">
        <w:rPr>
          <w:rFonts w:ascii="Book Antiqua" w:hAnsi="Book Antiqua"/>
          <w:vertAlign w:val="superscript"/>
        </w:rPr>
        <w:t>[53</w:t>
      </w:r>
      <w:r w:rsidRPr="00FA7C65">
        <w:rPr>
          <w:rFonts w:ascii="Book Antiqua" w:hAnsi="Book Antiqua"/>
          <w:vertAlign w:val="superscript"/>
        </w:rPr>
        <w:t>]</w:t>
      </w:r>
      <w:r w:rsidRPr="00FA7C65">
        <w:rPr>
          <w:rFonts w:ascii="Book Antiqua" w:hAnsi="Book Antiqua"/>
        </w:rPr>
        <w:t>.</w:t>
      </w:r>
    </w:p>
    <w:p w14:paraId="01686C80" w14:textId="77777777" w:rsidR="00767996" w:rsidRPr="00FA7C65" w:rsidRDefault="00767996" w:rsidP="004937AA">
      <w:pPr>
        <w:tabs>
          <w:tab w:val="left" w:pos="0"/>
        </w:tabs>
        <w:spacing w:after="0" w:line="360" w:lineRule="auto"/>
        <w:ind w:right="95"/>
        <w:jc w:val="both"/>
        <w:rPr>
          <w:rFonts w:ascii="Book Antiqua" w:hAnsi="Book Antiqua" w:cs="Times New Roman"/>
          <w:b/>
          <w:sz w:val="24"/>
          <w:szCs w:val="24"/>
          <w:lang w:eastAsia="zh-CN"/>
        </w:rPr>
      </w:pPr>
    </w:p>
    <w:p w14:paraId="0DEE5E07" w14:textId="3F85B7A1" w:rsidR="00412B1A" w:rsidRPr="00FA7C65" w:rsidRDefault="00456634" w:rsidP="004937AA">
      <w:pPr>
        <w:tabs>
          <w:tab w:val="left" w:pos="0"/>
        </w:tabs>
        <w:spacing w:after="0" w:line="360" w:lineRule="auto"/>
        <w:ind w:right="95"/>
        <w:jc w:val="both"/>
        <w:rPr>
          <w:rFonts w:ascii="Book Antiqua" w:hAnsi="Book Antiqua" w:cs="Times New Roman"/>
          <w:b/>
          <w:sz w:val="24"/>
          <w:szCs w:val="24"/>
        </w:rPr>
      </w:pPr>
      <w:r w:rsidRPr="00FA7C65">
        <w:rPr>
          <w:rFonts w:ascii="Book Antiqua" w:hAnsi="Book Antiqua" w:cs="Times New Roman"/>
          <w:b/>
          <w:sz w:val="24"/>
          <w:szCs w:val="24"/>
        </w:rPr>
        <w:t>MISCELLANEOUS DEVELOPMENTAL ANOMALIES</w:t>
      </w:r>
    </w:p>
    <w:p w14:paraId="0C99F216" w14:textId="66001AEF" w:rsidR="00412B1A" w:rsidRPr="00FA7C65" w:rsidRDefault="00412B1A" w:rsidP="004937AA">
      <w:pPr>
        <w:tabs>
          <w:tab w:val="left" w:pos="0"/>
        </w:tabs>
        <w:spacing w:after="0" w:line="360" w:lineRule="auto"/>
        <w:ind w:right="95"/>
        <w:jc w:val="both"/>
        <w:rPr>
          <w:rFonts w:ascii="Book Antiqua" w:hAnsi="Book Antiqua" w:cs="Times New Roman"/>
          <w:b/>
          <w:i/>
          <w:sz w:val="24"/>
          <w:szCs w:val="24"/>
        </w:rPr>
      </w:pPr>
      <w:r w:rsidRPr="00FA7C65">
        <w:rPr>
          <w:rFonts w:ascii="Book Antiqua" w:hAnsi="Book Antiqua" w:cs="Times New Roman"/>
          <w:b/>
          <w:i/>
          <w:sz w:val="24"/>
          <w:szCs w:val="24"/>
        </w:rPr>
        <w:t xml:space="preserve">Tracheal </w:t>
      </w:r>
      <w:r w:rsidR="00767996" w:rsidRPr="00FA7C65">
        <w:rPr>
          <w:rFonts w:ascii="Book Antiqua" w:hAnsi="Book Antiqua" w:cs="Times New Roman"/>
          <w:b/>
          <w:i/>
          <w:sz w:val="24"/>
          <w:szCs w:val="24"/>
        </w:rPr>
        <w:t>bronchus/d</w:t>
      </w:r>
      <w:r w:rsidRPr="00FA7C65">
        <w:rPr>
          <w:rFonts w:ascii="Book Antiqua" w:hAnsi="Book Antiqua" w:cs="Times New Roman"/>
          <w:b/>
          <w:i/>
          <w:sz w:val="24"/>
          <w:szCs w:val="24"/>
        </w:rPr>
        <w:t xml:space="preserve">isplaced </w:t>
      </w:r>
      <w:r w:rsidR="00767996" w:rsidRPr="00FA7C65">
        <w:rPr>
          <w:rFonts w:ascii="Book Antiqua" w:hAnsi="Book Antiqua" w:cs="Times New Roman"/>
          <w:b/>
          <w:i/>
          <w:sz w:val="24"/>
          <w:szCs w:val="24"/>
        </w:rPr>
        <w:t>b</w:t>
      </w:r>
      <w:r w:rsidRPr="00FA7C65">
        <w:rPr>
          <w:rFonts w:ascii="Book Antiqua" w:hAnsi="Book Antiqua" w:cs="Times New Roman"/>
          <w:b/>
          <w:i/>
          <w:sz w:val="24"/>
          <w:szCs w:val="24"/>
        </w:rPr>
        <w:t xml:space="preserve">ronchus </w:t>
      </w:r>
    </w:p>
    <w:p w14:paraId="08E8EAAC" w14:textId="09BD9D04" w:rsidR="00412B1A" w:rsidRPr="00FA7C65" w:rsidRDefault="00412B1A" w:rsidP="004937AA">
      <w:pPr>
        <w:tabs>
          <w:tab w:val="left" w:pos="0"/>
        </w:tabs>
        <w:spacing w:after="0" w:line="360" w:lineRule="auto"/>
        <w:ind w:right="95"/>
        <w:jc w:val="both"/>
        <w:rPr>
          <w:rFonts w:ascii="Book Antiqua" w:hAnsi="Book Antiqua" w:cs="Times New Roman"/>
          <w:sz w:val="24"/>
          <w:szCs w:val="24"/>
          <w:lang w:eastAsia="zh-CN"/>
        </w:rPr>
      </w:pPr>
      <w:r w:rsidRPr="00FA7C65">
        <w:rPr>
          <w:rFonts w:ascii="Book Antiqua" w:hAnsi="Book Antiqua" w:cs="Times New Roman"/>
          <w:sz w:val="24"/>
          <w:szCs w:val="24"/>
        </w:rPr>
        <w:t xml:space="preserve"> The term tracheal bronchus was initially used for a right upper lobe bronchus originating from trachea by Sandifort in 1785. However, currently the term is applied for a variety of anomalous bronchi that supply the upper lobe or its apical segment. The anomalous bronchi may originate from trachea or main bronchi </w:t>
      </w:r>
      <w:r w:rsidR="00767996" w:rsidRPr="00FA7C65">
        <w:rPr>
          <w:rFonts w:ascii="Book Antiqua" w:hAnsi="Book Antiqua" w:cs="Times New Roman"/>
          <w:sz w:val="24"/>
          <w:szCs w:val="24"/>
        </w:rPr>
        <w:t>(Figure 28)</w:t>
      </w:r>
      <w:r w:rsidR="00E91E8F" w:rsidRPr="00FA7C65">
        <w:rPr>
          <w:rFonts w:ascii="Book Antiqua" w:eastAsia="Times New Roman" w:hAnsi="Book Antiqua" w:cs="Times New Roman"/>
          <w:sz w:val="24"/>
          <w:szCs w:val="24"/>
          <w:vertAlign w:val="superscript"/>
          <w:lang w:eastAsia="en-IN"/>
        </w:rPr>
        <w:t>[38</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 xml:space="preserve">. </w:t>
      </w:r>
      <w:r w:rsidRPr="00FA7C65">
        <w:rPr>
          <w:rFonts w:ascii="Book Antiqua" w:hAnsi="Book Antiqua" w:cs="Times New Roman"/>
          <w:sz w:val="24"/>
          <w:szCs w:val="24"/>
        </w:rPr>
        <w:t>Patients are usually asymptomatic. However, in patients presenting with persistent/recurrent pneumonia or atelectasis of the upper lobe, a possibility of tracheal b</w:t>
      </w:r>
      <w:r w:rsidR="007E180F" w:rsidRPr="00FA7C65">
        <w:rPr>
          <w:rFonts w:ascii="Book Antiqua" w:hAnsi="Book Antiqua" w:cs="Times New Roman"/>
          <w:sz w:val="24"/>
          <w:szCs w:val="24"/>
        </w:rPr>
        <w:t>ronchus should be kept in mind.</w:t>
      </w:r>
    </w:p>
    <w:p w14:paraId="54841F32" w14:textId="77777777" w:rsidR="00767996" w:rsidRPr="00FA7C65" w:rsidRDefault="00767996" w:rsidP="004937AA">
      <w:pPr>
        <w:tabs>
          <w:tab w:val="left" w:pos="0"/>
        </w:tabs>
        <w:spacing w:after="0" w:line="360" w:lineRule="auto"/>
        <w:ind w:right="95"/>
        <w:jc w:val="both"/>
        <w:rPr>
          <w:rFonts w:ascii="Book Antiqua" w:hAnsi="Book Antiqua" w:cs="Times New Roman"/>
          <w:b/>
          <w:i/>
          <w:sz w:val="24"/>
          <w:szCs w:val="24"/>
          <w:lang w:eastAsia="zh-CN"/>
        </w:rPr>
      </w:pPr>
    </w:p>
    <w:p w14:paraId="6A7F7032" w14:textId="2DCE805E" w:rsidR="00412B1A" w:rsidRPr="00FA7C65" w:rsidRDefault="00412B1A" w:rsidP="004937AA">
      <w:pPr>
        <w:tabs>
          <w:tab w:val="left" w:pos="0"/>
        </w:tabs>
        <w:spacing w:after="0" w:line="360" w:lineRule="auto"/>
        <w:ind w:right="95"/>
        <w:jc w:val="both"/>
        <w:rPr>
          <w:rFonts w:ascii="Book Antiqua" w:hAnsi="Book Antiqua" w:cs="Times New Roman"/>
          <w:b/>
          <w:i/>
          <w:sz w:val="24"/>
          <w:szCs w:val="24"/>
        </w:rPr>
      </w:pPr>
      <w:r w:rsidRPr="00FA7C65">
        <w:rPr>
          <w:rFonts w:ascii="Book Antiqua" w:hAnsi="Book Antiqua" w:cs="Times New Roman"/>
          <w:b/>
          <w:i/>
          <w:sz w:val="24"/>
          <w:szCs w:val="24"/>
        </w:rPr>
        <w:lastRenderedPageBreak/>
        <w:t xml:space="preserve">Bronchial </w:t>
      </w:r>
      <w:r w:rsidR="007E180F" w:rsidRPr="00FA7C65">
        <w:rPr>
          <w:rFonts w:ascii="Book Antiqua" w:hAnsi="Book Antiqua" w:cs="Times New Roman"/>
          <w:b/>
          <w:i/>
          <w:sz w:val="24"/>
          <w:szCs w:val="24"/>
        </w:rPr>
        <w:t>a</w:t>
      </w:r>
      <w:r w:rsidRPr="00FA7C65">
        <w:rPr>
          <w:rFonts w:ascii="Book Antiqua" w:hAnsi="Book Antiqua" w:cs="Times New Roman"/>
          <w:b/>
          <w:i/>
          <w:sz w:val="24"/>
          <w:szCs w:val="24"/>
        </w:rPr>
        <w:t>genesis</w:t>
      </w:r>
    </w:p>
    <w:p w14:paraId="36001258" w14:textId="0557A254" w:rsidR="00412B1A" w:rsidRPr="00FA7C65" w:rsidRDefault="00412B1A" w:rsidP="004937AA">
      <w:pPr>
        <w:pStyle w:val="ListParagraph"/>
        <w:tabs>
          <w:tab w:val="left" w:pos="0"/>
        </w:tabs>
        <w:spacing w:after="0" w:line="360" w:lineRule="auto"/>
        <w:ind w:left="0" w:right="95"/>
        <w:jc w:val="both"/>
        <w:rPr>
          <w:rFonts w:ascii="Book Antiqua" w:hAnsi="Book Antiqua" w:cs="Times New Roman"/>
          <w:sz w:val="24"/>
          <w:szCs w:val="24"/>
        </w:rPr>
      </w:pPr>
      <w:r w:rsidRPr="00FA7C65">
        <w:rPr>
          <w:rFonts w:ascii="Book Antiqua" w:hAnsi="Book Antiqua" w:cs="Times New Roman"/>
          <w:sz w:val="24"/>
          <w:szCs w:val="24"/>
        </w:rPr>
        <w:t>Bronchial agenesis is always associated with c</w:t>
      </w:r>
      <w:r w:rsidR="007E180F" w:rsidRPr="00FA7C65">
        <w:rPr>
          <w:rFonts w:ascii="Book Antiqua" w:hAnsi="Book Antiqua" w:cs="Times New Roman"/>
          <w:sz w:val="24"/>
          <w:szCs w:val="24"/>
        </w:rPr>
        <w:t xml:space="preserve">ongenital absence of lung </w:t>
      </w:r>
      <w:r w:rsidR="007E180F" w:rsidRPr="00FA7C65">
        <w:rPr>
          <w:rFonts w:ascii="Book Antiqua" w:hAnsi="Book Antiqua" w:cs="Times New Roman"/>
          <w:i/>
          <w:sz w:val="24"/>
          <w:szCs w:val="24"/>
        </w:rPr>
        <w:t>i.e.</w:t>
      </w:r>
      <w:r w:rsidR="007E180F" w:rsidRPr="00FA7C65">
        <w:rPr>
          <w:rFonts w:ascii="Book Antiqua" w:hAnsi="Book Antiqua" w:cs="Times New Roman"/>
          <w:sz w:val="24"/>
          <w:szCs w:val="24"/>
        </w:rPr>
        <w:t xml:space="preserve"> </w:t>
      </w:r>
      <w:r w:rsidRPr="00FA7C65">
        <w:rPr>
          <w:rFonts w:ascii="Book Antiqua" w:hAnsi="Book Antiqua" w:cs="Times New Roman"/>
          <w:sz w:val="24"/>
          <w:szCs w:val="24"/>
        </w:rPr>
        <w:t>pulmonary agenesis and absence of its vascular supply</w:t>
      </w:r>
      <w:r w:rsidR="00E91E8F" w:rsidRPr="00FA7C65">
        <w:rPr>
          <w:rFonts w:ascii="Book Antiqua" w:hAnsi="Book Antiqua" w:cs="Times New Roman"/>
          <w:sz w:val="24"/>
          <w:szCs w:val="24"/>
          <w:vertAlign w:val="superscript"/>
        </w:rPr>
        <w:t>[54</w:t>
      </w:r>
      <w:r w:rsidRPr="00FA7C65">
        <w:rPr>
          <w:rFonts w:ascii="Book Antiqua" w:hAnsi="Book Antiqua" w:cs="Times New Roman"/>
          <w:sz w:val="24"/>
          <w:szCs w:val="24"/>
          <w:vertAlign w:val="superscript"/>
        </w:rPr>
        <w:t>]</w:t>
      </w:r>
      <w:r w:rsidRPr="00FA7C65">
        <w:rPr>
          <w:rFonts w:ascii="Book Antiqua" w:hAnsi="Book Antiqua" w:cs="Times New Roman"/>
          <w:sz w:val="24"/>
          <w:szCs w:val="24"/>
        </w:rPr>
        <w:t>. Bilateral lung agenesis is always fatal in antenatal or immediate postnatal period. Infants with unilateral agenesis usually survive, but they may have assocated congenital heart disease, trachea-esophageal atresia, spinal and renal anomalies</w:t>
      </w:r>
      <w:r w:rsidR="00E91E8F" w:rsidRPr="00FA7C65">
        <w:rPr>
          <w:rFonts w:ascii="Book Antiqua" w:eastAsia="Times New Roman" w:hAnsi="Book Antiqua" w:cs="Times New Roman"/>
          <w:sz w:val="24"/>
          <w:szCs w:val="24"/>
          <w:vertAlign w:val="superscript"/>
          <w:lang w:eastAsia="en-IN"/>
        </w:rPr>
        <w:t>[39</w:t>
      </w:r>
      <w:r w:rsidRPr="00FA7C65">
        <w:rPr>
          <w:rFonts w:ascii="Book Antiqua" w:eastAsia="Times New Roman" w:hAnsi="Book Antiqua" w:cs="Times New Roman"/>
          <w:sz w:val="24"/>
          <w:szCs w:val="24"/>
          <w:vertAlign w:val="superscript"/>
          <w:lang w:eastAsia="en-IN"/>
        </w:rPr>
        <w:t>]</w:t>
      </w:r>
      <w:r w:rsidRPr="00FA7C65">
        <w:rPr>
          <w:rFonts w:ascii="Book Antiqua" w:eastAsia="Times New Roman" w:hAnsi="Book Antiqua" w:cs="Times New Roman"/>
          <w:sz w:val="24"/>
          <w:szCs w:val="24"/>
          <w:lang w:eastAsia="en-IN"/>
        </w:rPr>
        <w:t>.</w:t>
      </w:r>
      <w:r w:rsidRPr="00FA7C65">
        <w:rPr>
          <w:rFonts w:ascii="Book Antiqua" w:hAnsi="Book Antiqua" w:cs="Times New Roman"/>
          <w:sz w:val="24"/>
          <w:szCs w:val="24"/>
        </w:rPr>
        <w:t xml:space="preserve"> These neonates usully present with respiratory distress. They can also be discovered incidentally in older children and adults. </w:t>
      </w:r>
      <w:r w:rsidR="009A3CF1">
        <w:rPr>
          <w:rFonts w:ascii="Book Antiqua" w:hAnsi="Book Antiqua" w:cs="Times New Roman"/>
          <w:sz w:val="24"/>
          <w:szCs w:val="24"/>
        </w:rPr>
        <w:t>MDCT</w:t>
      </w:r>
      <w:r w:rsidRPr="00FA7C65">
        <w:rPr>
          <w:rFonts w:ascii="Book Antiqua" w:hAnsi="Book Antiqua" w:cs="Times New Roman"/>
          <w:sz w:val="24"/>
          <w:szCs w:val="24"/>
        </w:rPr>
        <w:t xml:space="preserve"> is the modality of choice as it can easily diagnose the absence of lung parenchyma, bronchus and pulmonary vessels (Figure 29).</w:t>
      </w:r>
    </w:p>
    <w:p w14:paraId="6BADB24E" w14:textId="77777777" w:rsidR="00767996" w:rsidRPr="00FA7C65" w:rsidRDefault="00767996" w:rsidP="004937AA">
      <w:pPr>
        <w:pStyle w:val="p"/>
        <w:shd w:val="clear" w:color="auto" w:fill="FFFFFF"/>
        <w:spacing w:before="0" w:beforeAutospacing="0" w:after="0" w:afterAutospacing="0" w:line="360" w:lineRule="auto"/>
        <w:jc w:val="both"/>
        <w:rPr>
          <w:rFonts w:ascii="Book Antiqua" w:eastAsia="宋体" w:hAnsi="Book Antiqua"/>
          <w:b/>
          <w:lang w:eastAsia="zh-CN"/>
        </w:rPr>
      </w:pPr>
    </w:p>
    <w:p w14:paraId="3BCC8E30" w14:textId="77777777" w:rsidR="00412B1A" w:rsidRPr="00FA7C65" w:rsidRDefault="00412B1A" w:rsidP="004937AA">
      <w:pPr>
        <w:pStyle w:val="p"/>
        <w:shd w:val="clear" w:color="auto" w:fill="FFFFFF"/>
        <w:spacing w:before="0" w:beforeAutospacing="0" w:after="0" w:afterAutospacing="0" w:line="360" w:lineRule="auto"/>
        <w:jc w:val="both"/>
        <w:rPr>
          <w:rFonts w:ascii="Book Antiqua" w:hAnsi="Book Antiqua"/>
          <w:b/>
        </w:rPr>
      </w:pPr>
      <w:r w:rsidRPr="00FA7C65">
        <w:rPr>
          <w:rFonts w:ascii="Book Antiqua" w:hAnsi="Book Antiqua"/>
          <w:b/>
        </w:rPr>
        <w:t xml:space="preserve">CONCLUSION </w:t>
      </w:r>
    </w:p>
    <w:p w14:paraId="3177A792" w14:textId="74C36E69" w:rsidR="00412B1A" w:rsidRPr="00FA7C65" w:rsidRDefault="00412B1A" w:rsidP="004937AA">
      <w:pPr>
        <w:tabs>
          <w:tab w:val="left" w:pos="0"/>
        </w:tabs>
        <w:spacing w:after="0" w:line="360" w:lineRule="auto"/>
        <w:ind w:right="95"/>
        <w:jc w:val="both"/>
        <w:rPr>
          <w:rFonts w:ascii="Book Antiqua" w:eastAsia="Times New Roman" w:hAnsi="Book Antiqua" w:cs="Times New Roman"/>
          <w:sz w:val="24"/>
          <w:szCs w:val="24"/>
          <w:lang w:eastAsia="en-IN"/>
        </w:rPr>
      </w:pPr>
      <w:r w:rsidRPr="00FA7C65">
        <w:rPr>
          <w:rFonts w:ascii="Book Antiqua" w:eastAsia="Times New Roman" w:hAnsi="Book Antiqua" w:cs="Times New Roman"/>
          <w:sz w:val="24"/>
          <w:szCs w:val="24"/>
          <w:lang w:eastAsia="en-IN"/>
        </w:rPr>
        <w:t>MDCT is a rapid and non-invasive investigation for evaluation of patients with suspected airway pathology. It is highly accurate in evaluating intraluminal obstruction, extraluminal vascular anomalies and airway wall defects. The entire extra luminal anatomy anatomy is clearly delineated and any associated finding within the mediastinum or lung parenchyma is also clearly depicted. Therefore, it provides a comprehensive information about the extent of disease process including the luminal and extraluminal components. In addition, virtual bronchoscopy can also help access sites beyond a proximal stenosis which cannot be seen on conventional bronchoscopy due to the inability of bronchoscope to negotiate throug</w:t>
      </w:r>
      <w:r w:rsidR="009A3CF1">
        <w:rPr>
          <w:rFonts w:ascii="Book Antiqua" w:eastAsia="Times New Roman" w:hAnsi="Book Antiqua" w:cs="Times New Roman"/>
          <w:sz w:val="24"/>
          <w:szCs w:val="24"/>
          <w:lang w:eastAsia="en-IN"/>
        </w:rPr>
        <w:t xml:space="preserve">h a proximal occlusive lesion. </w:t>
      </w:r>
      <w:r w:rsidRPr="00FA7C65">
        <w:rPr>
          <w:rFonts w:ascii="Book Antiqua" w:eastAsia="Times New Roman" w:hAnsi="Book Antiqua" w:cs="Times New Roman"/>
          <w:sz w:val="24"/>
          <w:szCs w:val="24"/>
          <w:lang w:eastAsia="en-IN"/>
        </w:rPr>
        <w:t>Therefore MDCT has an immense potential to emerge as a non-invasive, rapidly reproducible investigation tool which can provide information about primary airway disease as well as extraluminal pathologies affecting the airway.</w:t>
      </w:r>
    </w:p>
    <w:p w14:paraId="6135598D" w14:textId="77777777" w:rsidR="00767996" w:rsidRPr="00FA7C65" w:rsidRDefault="00767996"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2AB8AC61" w14:textId="2EDCA1BB" w:rsidR="0053689E" w:rsidRPr="00FA7C65" w:rsidRDefault="0053689E" w:rsidP="004937AA">
      <w:pPr>
        <w:spacing w:after="0" w:line="360" w:lineRule="auto"/>
        <w:jc w:val="both"/>
        <w:rPr>
          <w:rFonts w:ascii="Book Antiqua" w:hAnsi="Book Antiqua" w:cs="Times New Roman"/>
          <w:b/>
          <w:sz w:val="24"/>
          <w:szCs w:val="24"/>
        </w:rPr>
      </w:pPr>
      <w:r w:rsidRPr="00FA7C65">
        <w:rPr>
          <w:rFonts w:ascii="Book Antiqua" w:hAnsi="Book Antiqua" w:cs="Times New Roman"/>
          <w:b/>
          <w:sz w:val="24"/>
          <w:szCs w:val="24"/>
        </w:rPr>
        <w:lastRenderedPageBreak/>
        <w:t>REFERENCES</w:t>
      </w:r>
    </w:p>
    <w:p w14:paraId="59161BB9"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1 </w:t>
      </w:r>
      <w:r w:rsidRPr="00FA7C65">
        <w:rPr>
          <w:rFonts w:ascii="Book Antiqua" w:hAnsi="Book Antiqua" w:cs="宋体"/>
          <w:b/>
          <w:bCs/>
          <w:sz w:val="24"/>
          <w:szCs w:val="24"/>
          <w:lang w:val="en-US" w:eastAsia="zh-CN"/>
        </w:rPr>
        <w:t>Burke AJ</w:t>
      </w:r>
      <w:r w:rsidRPr="00FA7C65">
        <w:rPr>
          <w:rFonts w:ascii="Book Antiqua" w:hAnsi="Book Antiqua" w:cs="宋体"/>
          <w:sz w:val="24"/>
          <w:szCs w:val="24"/>
          <w:lang w:val="en-US" w:eastAsia="zh-CN"/>
        </w:rPr>
        <w:t xml:space="preserve">, Vining DJ, </w:t>
      </w:r>
      <w:proofErr w:type="spellStart"/>
      <w:r w:rsidRPr="00FA7C65">
        <w:rPr>
          <w:rFonts w:ascii="Book Antiqua" w:hAnsi="Book Antiqua" w:cs="宋体"/>
          <w:sz w:val="24"/>
          <w:szCs w:val="24"/>
          <w:lang w:val="en-US" w:eastAsia="zh-CN"/>
        </w:rPr>
        <w:t>McGuirt</w:t>
      </w:r>
      <w:proofErr w:type="spellEnd"/>
      <w:r w:rsidRPr="00FA7C65">
        <w:rPr>
          <w:rFonts w:ascii="Book Antiqua" w:hAnsi="Book Antiqua" w:cs="宋体"/>
          <w:sz w:val="24"/>
          <w:szCs w:val="24"/>
          <w:lang w:val="en-US" w:eastAsia="zh-CN"/>
        </w:rPr>
        <w:t xml:space="preserve"> WF, </w:t>
      </w:r>
      <w:proofErr w:type="spellStart"/>
      <w:r w:rsidRPr="00FA7C65">
        <w:rPr>
          <w:rFonts w:ascii="Book Antiqua" w:hAnsi="Book Antiqua" w:cs="宋体"/>
          <w:sz w:val="24"/>
          <w:szCs w:val="24"/>
          <w:lang w:val="en-US" w:eastAsia="zh-CN"/>
        </w:rPr>
        <w:t>Postma</w:t>
      </w:r>
      <w:proofErr w:type="spellEnd"/>
      <w:r w:rsidRPr="00FA7C65">
        <w:rPr>
          <w:rFonts w:ascii="Book Antiqua" w:hAnsi="Book Antiqua" w:cs="宋体"/>
          <w:sz w:val="24"/>
          <w:szCs w:val="24"/>
          <w:lang w:val="en-US" w:eastAsia="zh-CN"/>
        </w:rPr>
        <w:t xml:space="preserve"> G, Browne JD. </w:t>
      </w:r>
      <w:proofErr w:type="gramStart"/>
      <w:r w:rsidRPr="00FA7C65">
        <w:rPr>
          <w:rFonts w:ascii="Book Antiqua" w:hAnsi="Book Antiqua" w:cs="宋体"/>
          <w:sz w:val="24"/>
          <w:szCs w:val="24"/>
          <w:lang w:val="en-US" w:eastAsia="zh-CN"/>
        </w:rPr>
        <w:t>Evaluation of airway obstruction using virtual endoscopy.</w:t>
      </w:r>
      <w:proofErr w:type="gramEnd"/>
      <w:r w:rsidRPr="00FA7C65">
        <w:rPr>
          <w:rFonts w:ascii="Book Antiqua" w:hAnsi="Book Antiqua" w:cs="宋体"/>
          <w:sz w:val="24"/>
          <w:szCs w:val="24"/>
          <w:lang w:val="en-US" w:eastAsia="zh-CN"/>
        </w:rPr>
        <w:t> </w:t>
      </w:r>
      <w:r w:rsidRPr="00FA7C65">
        <w:rPr>
          <w:rFonts w:ascii="Book Antiqua" w:hAnsi="Book Antiqua" w:cs="宋体"/>
          <w:i/>
          <w:iCs/>
          <w:sz w:val="24"/>
          <w:szCs w:val="24"/>
          <w:lang w:val="en-US" w:eastAsia="zh-CN"/>
        </w:rPr>
        <w:t>Laryngoscope</w:t>
      </w:r>
      <w:r w:rsidRPr="00FA7C65">
        <w:rPr>
          <w:rFonts w:ascii="Book Antiqua" w:hAnsi="Book Antiqua" w:cs="宋体"/>
          <w:sz w:val="24"/>
          <w:szCs w:val="24"/>
          <w:lang w:val="en-US" w:eastAsia="zh-CN"/>
        </w:rPr>
        <w:t> 2000; </w:t>
      </w:r>
      <w:r w:rsidRPr="00FA7C65">
        <w:rPr>
          <w:rFonts w:ascii="Book Antiqua" w:hAnsi="Book Antiqua" w:cs="宋体"/>
          <w:b/>
          <w:bCs/>
          <w:sz w:val="24"/>
          <w:szCs w:val="24"/>
          <w:lang w:val="en-US" w:eastAsia="zh-CN"/>
        </w:rPr>
        <w:t>110</w:t>
      </w:r>
      <w:r w:rsidRPr="00FA7C65">
        <w:rPr>
          <w:rFonts w:ascii="Book Antiqua" w:hAnsi="Book Antiqua" w:cs="宋体"/>
          <w:sz w:val="24"/>
          <w:szCs w:val="24"/>
          <w:lang w:val="en-US" w:eastAsia="zh-CN"/>
        </w:rPr>
        <w:t>: 23-29 [PMID: 10646710</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10.1097/00005537-200001000-00005]</w:t>
      </w:r>
    </w:p>
    <w:p w14:paraId="40327381" w14:textId="1EF4C8DB"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2 </w:t>
      </w:r>
      <w:r w:rsidRPr="00FA7C65">
        <w:rPr>
          <w:rFonts w:ascii="Book Antiqua" w:hAnsi="Book Antiqua" w:cs="宋体"/>
          <w:b/>
          <w:bCs/>
          <w:sz w:val="24"/>
          <w:szCs w:val="24"/>
          <w:lang w:val="en-US" w:eastAsia="zh-CN"/>
        </w:rPr>
        <w:t>Stern RL</w:t>
      </w:r>
      <w:r w:rsidRPr="00FA7C65">
        <w:rPr>
          <w:rFonts w:ascii="Book Antiqua" w:hAnsi="Book Antiqua" w:cs="宋体"/>
          <w:sz w:val="24"/>
          <w:szCs w:val="24"/>
          <w:lang w:val="en-US" w:eastAsia="zh-CN"/>
        </w:rPr>
        <w:t xml:space="preserve">, Cline HE, Johnson GA, </w:t>
      </w:r>
      <w:proofErr w:type="spellStart"/>
      <w:r w:rsidRPr="00FA7C65">
        <w:rPr>
          <w:rFonts w:ascii="Book Antiqua" w:hAnsi="Book Antiqua" w:cs="宋体"/>
          <w:sz w:val="24"/>
          <w:szCs w:val="24"/>
          <w:lang w:val="en-US" w:eastAsia="zh-CN"/>
        </w:rPr>
        <w:t>Ravin</w:t>
      </w:r>
      <w:proofErr w:type="spellEnd"/>
      <w:r w:rsidRPr="00FA7C65">
        <w:rPr>
          <w:rFonts w:ascii="Book Antiqua" w:hAnsi="Book Antiqua" w:cs="宋体"/>
          <w:sz w:val="24"/>
          <w:szCs w:val="24"/>
          <w:lang w:val="en-US" w:eastAsia="zh-CN"/>
        </w:rPr>
        <w:t xml:space="preserve"> CE. </w:t>
      </w:r>
      <w:proofErr w:type="gramStart"/>
      <w:r w:rsidRPr="00FA7C65">
        <w:rPr>
          <w:rFonts w:ascii="Book Antiqua" w:hAnsi="Book Antiqua" w:cs="宋体"/>
          <w:sz w:val="24"/>
          <w:szCs w:val="24"/>
          <w:lang w:val="en-US" w:eastAsia="zh-CN"/>
        </w:rPr>
        <w:t>Three-dimensional imaging of the thoracic</w:t>
      </w:r>
      <w:r w:rsidR="007E180F"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cavity.</w:t>
      </w:r>
      <w:proofErr w:type="gramEnd"/>
      <w:r w:rsidR="007E180F" w:rsidRPr="00FA7C65">
        <w:rPr>
          <w:rFonts w:ascii="Book Antiqua" w:hAnsi="Book Antiqua" w:cs="宋体" w:hint="eastAsia"/>
          <w:sz w:val="24"/>
          <w:szCs w:val="24"/>
          <w:lang w:val="en-US" w:eastAsia="zh-CN"/>
        </w:rPr>
        <w:t xml:space="preserve"> </w:t>
      </w:r>
      <w:r w:rsidRPr="00FA7C65">
        <w:rPr>
          <w:rFonts w:ascii="Book Antiqua" w:hAnsi="Book Antiqua" w:cs="宋体"/>
          <w:i/>
          <w:iCs/>
          <w:sz w:val="24"/>
          <w:szCs w:val="24"/>
          <w:lang w:val="en-US" w:eastAsia="zh-CN"/>
        </w:rPr>
        <w:t xml:space="preserve">Invest </w:t>
      </w:r>
      <w:proofErr w:type="spellStart"/>
      <w:r w:rsidRPr="00FA7C65">
        <w:rPr>
          <w:rFonts w:ascii="Book Antiqua" w:hAnsi="Book Antiqua" w:cs="宋体"/>
          <w:i/>
          <w:iCs/>
          <w:sz w:val="24"/>
          <w:szCs w:val="24"/>
          <w:lang w:val="en-US" w:eastAsia="zh-CN"/>
        </w:rPr>
        <w:t>Radiol</w:t>
      </w:r>
      <w:proofErr w:type="spellEnd"/>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1989;</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24</w:t>
      </w:r>
      <w:r w:rsidRPr="00FA7C65">
        <w:rPr>
          <w:rFonts w:ascii="Book Antiqua" w:hAnsi="Book Antiqua" w:cs="宋体"/>
          <w:sz w:val="24"/>
          <w:szCs w:val="24"/>
          <w:lang w:val="en-US" w:eastAsia="zh-CN"/>
        </w:rPr>
        <w:t>: 282-288 [PMID: 2745007</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10.1097/00004424-198904000-00005]</w:t>
      </w:r>
    </w:p>
    <w:p w14:paraId="6A85F9E5"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3 </w:t>
      </w:r>
      <w:r w:rsidRPr="00FA7C65">
        <w:rPr>
          <w:rFonts w:ascii="Book Antiqua" w:hAnsi="Book Antiqua" w:cs="宋体"/>
          <w:b/>
          <w:bCs/>
          <w:sz w:val="24"/>
          <w:szCs w:val="24"/>
          <w:lang w:val="en-US" w:eastAsia="zh-CN"/>
        </w:rPr>
        <w:t>Hu H</w:t>
      </w:r>
      <w:r w:rsidRPr="00FA7C65">
        <w:rPr>
          <w:rFonts w:ascii="Book Antiqua" w:hAnsi="Book Antiqua" w:cs="宋体"/>
          <w:sz w:val="24"/>
          <w:szCs w:val="24"/>
          <w:lang w:val="en-US" w:eastAsia="zh-CN"/>
        </w:rPr>
        <w:t xml:space="preserve">, He HD, Foley WD, Fox SH. Four </w:t>
      </w:r>
      <w:proofErr w:type="spellStart"/>
      <w:r w:rsidRPr="00FA7C65">
        <w:rPr>
          <w:rFonts w:ascii="Book Antiqua" w:hAnsi="Book Antiqua" w:cs="宋体"/>
          <w:sz w:val="24"/>
          <w:szCs w:val="24"/>
          <w:lang w:val="en-US" w:eastAsia="zh-CN"/>
        </w:rPr>
        <w:t>multidetector</w:t>
      </w:r>
      <w:proofErr w:type="spellEnd"/>
      <w:r w:rsidRPr="00FA7C65">
        <w:rPr>
          <w:rFonts w:ascii="Book Antiqua" w:hAnsi="Book Antiqua" w:cs="宋体"/>
          <w:sz w:val="24"/>
          <w:szCs w:val="24"/>
          <w:lang w:val="en-US" w:eastAsia="zh-CN"/>
        </w:rPr>
        <w:t>-row helical CT: image quality and volume coverage speed. </w:t>
      </w:r>
      <w:r w:rsidRPr="00FA7C65">
        <w:rPr>
          <w:rFonts w:ascii="Book Antiqua" w:hAnsi="Book Antiqua" w:cs="宋体"/>
          <w:i/>
          <w:iCs/>
          <w:sz w:val="24"/>
          <w:szCs w:val="24"/>
          <w:lang w:val="en-US" w:eastAsia="zh-CN"/>
        </w:rPr>
        <w:t>Radiology</w:t>
      </w:r>
      <w:r w:rsidRPr="00FA7C65">
        <w:rPr>
          <w:rFonts w:ascii="Book Antiqua" w:hAnsi="Book Antiqua" w:cs="宋体"/>
          <w:sz w:val="24"/>
          <w:szCs w:val="24"/>
          <w:lang w:val="en-US" w:eastAsia="zh-CN"/>
        </w:rPr>
        <w:t> 2000; </w:t>
      </w:r>
      <w:r w:rsidRPr="00FA7C65">
        <w:rPr>
          <w:rFonts w:ascii="Book Antiqua" w:hAnsi="Book Antiqua" w:cs="宋体"/>
          <w:b/>
          <w:bCs/>
          <w:sz w:val="24"/>
          <w:szCs w:val="24"/>
          <w:lang w:val="en-US" w:eastAsia="zh-CN"/>
        </w:rPr>
        <w:t>215</w:t>
      </w:r>
      <w:r w:rsidRPr="00FA7C65">
        <w:rPr>
          <w:rFonts w:ascii="Book Antiqua" w:hAnsi="Book Antiqua" w:cs="宋体"/>
          <w:sz w:val="24"/>
          <w:szCs w:val="24"/>
          <w:lang w:val="en-US" w:eastAsia="zh-CN"/>
        </w:rPr>
        <w:t>: 55-62 [PMID: 10751468</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10.1148/radiology.215.1.r00ap3755]</w:t>
      </w:r>
    </w:p>
    <w:p w14:paraId="30D0C4D2"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4 </w:t>
      </w:r>
      <w:r w:rsidRPr="00FA7C65">
        <w:rPr>
          <w:rFonts w:ascii="Book Antiqua" w:hAnsi="Book Antiqua" w:cs="宋体"/>
          <w:b/>
          <w:bCs/>
          <w:sz w:val="24"/>
          <w:szCs w:val="24"/>
          <w:lang w:val="en-US" w:eastAsia="zh-CN"/>
        </w:rPr>
        <w:t>Rydberg J</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Buckwalter</w:t>
      </w:r>
      <w:proofErr w:type="spellEnd"/>
      <w:r w:rsidRPr="00FA7C65">
        <w:rPr>
          <w:rFonts w:ascii="Book Antiqua" w:hAnsi="Book Antiqua" w:cs="宋体"/>
          <w:sz w:val="24"/>
          <w:szCs w:val="24"/>
          <w:lang w:val="en-US" w:eastAsia="zh-CN"/>
        </w:rPr>
        <w:t xml:space="preserve"> KA, </w:t>
      </w:r>
      <w:proofErr w:type="spellStart"/>
      <w:r w:rsidRPr="00FA7C65">
        <w:rPr>
          <w:rFonts w:ascii="Book Antiqua" w:hAnsi="Book Antiqua" w:cs="宋体"/>
          <w:sz w:val="24"/>
          <w:szCs w:val="24"/>
          <w:lang w:val="en-US" w:eastAsia="zh-CN"/>
        </w:rPr>
        <w:t>Caldemeyer</w:t>
      </w:r>
      <w:proofErr w:type="spellEnd"/>
      <w:r w:rsidRPr="00FA7C65">
        <w:rPr>
          <w:rFonts w:ascii="Book Antiqua" w:hAnsi="Book Antiqua" w:cs="宋体"/>
          <w:sz w:val="24"/>
          <w:szCs w:val="24"/>
          <w:lang w:val="en-US" w:eastAsia="zh-CN"/>
        </w:rPr>
        <w:t xml:space="preserve"> KS, Phillips MD, </w:t>
      </w:r>
      <w:proofErr w:type="spellStart"/>
      <w:r w:rsidRPr="00FA7C65">
        <w:rPr>
          <w:rFonts w:ascii="Book Antiqua" w:hAnsi="Book Antiqua" w:cs="宋体"/>
          <w:sz w:val="24"/>
          <w:szCs w:val="24"/>
          <w:lang w:val="en-US" w:eastAsia="zh-CN"/>
        </w:rPr>
        <w:t>Conces</w:t>
      </w:r>
      <w:proofErr w:type="spellEnd"/>
      <w:r w:rsidRPr="00FA7C65">
        <w:rPr>
          <w:rFonts w:ascii="Book Antiqua" w:hAnsi="Book Antiqua" w:cs="宋体"/>
          <w:sz w:val="24"/>
          <w:szCs w:val="24"/>
          <w:lang w:val="en-US" w:eastAsia="zh-CN"/>
        </w:rPr>
        <w:t xml:space="preserve"> DJ, </w:t>
      </w:r>
      <w:proofErr w:type="spellStart"/>
      <w:r w:rsidRPr="00FA7C65">
        <w:rPr>
          <w:rFonts w:ascii="Book Antiqua" w:hAnsi="Book Antiqua" w:cs="宋体"/>
          <w:sz w:val="24"/>
          <w:szCs w:val="24"/>
          <w:lang w:val="en-US" w:eastAsia="zh-CN"/>
        </w:rPr>
        <w:t>Aisen</w:t>
      </w:r>
      <w:proofErr w:type="spellEnd"/>
      <w:r w:rsidRPr="00FA7C65">
        <w:rPr>
          <w:rFonts w:ascii="Book Antiqua" w:hAnsi="Book Antiqua" w:cs="宋体"/>
          <w:sz w:val="24"/>
          <w:szCs w:val="24"/>
          <w:lang w:val="en-US" w:eastAsia="zh-CN"/>
        </w:rPr>
        <w:t xml:space="preserve"> AM, </w:t>
      </w:r>
      <w:proofErr w:type="spellStart"/>
      <w:r w:rsidRPr="00FA7C65">
        <w:rPr>
          <w:rFonts w:ascii="Book Antiqua" w:hAnsi="Book Antiqua" w:cs="宋体"/>
          <w:sz w:val="24"/>
          <w:szCs w:val="24"/>
          <w:lang w:val="en-US" w:eastAsia="zh-CN"/>
        </w:rPr>
        <w:t>Persohn</w:t>
      </w:r>
      <w:proofErr w:type="spellEnd"/>
      <w:r w:rsidRPr="00FA7C65">
        <w:rPr>
          <w:rFonts w:ascii="Book Antiqua" w:hAnsi="Book Antiqua" w:cs="宋体"/>
          <w:sz w:val="24"/>
          <w:szCs w:val="24"/>
          <w:lang w:val="en-US" w:eastAsia="zh-CN"/>
        </w:rPr>
        <w:t xml:space="preserve"> SA, </w:t>
      </w:r>
      <w:proofErr w:type="spellStart"/>
      <w:r w:rsidRPr="00FA7C65">
        <w:rPr>
          <w:rFonts w:ascii="Book Antiqua" w:hAnsi="Book Antiqua" w:cs="宋体"/>
          <w:sz w:val="24"/>
          <w:szCs w:val="24"/>
          <w:lang w:val="en-US" w:eastAsia="zh-CN"/>
        </w:rPr>
        <w:t>Kopecky</w:t>
      </w:r>
      <w:proofErr w:type="spellEnd"/>
      <w:r w:rsidRPr="00FA7C65">
        <w:rPr>
          <w:rFonts w:ascii="Book Antiqua" w:hAnsi="Book Antiqua" w:cs="宋体"/>
          <w:sz w:val="24"/>
          <w:szCs w:val="24"/>
          <w:lang w:val="en-US" w:eastAsia="zh-CN"/>
        </w:rPr>
        <w:t xml:space="preserve"> KK. </w:t>
      </w:r>
      <w:proofErr w:type="spellStart"/>
      <w:r w:rsidRPr="00FA7C65">
        <w:rPr>
          <w:rFonts w:ascii="Book Antiqua" w:hAnsi="Book Antiqua" w:cs="宋体"/>
          <w:sz w:val="24"/>
          <w:szCs w:val="24"/>
          <w:lang w:val="en-US" w:eastAsia="zh-CN"/>
        </w:rPr>
        <w:t>Multisection</w:t>
      </w:r>
      <w:proofErr w:type="spellEnd"/>
      <w:r w:rsidRPr="00FA7C65">
        <w:rPr>
          <w:rFonts w:ascii="Book Antiqua" w:hAnsi="Book Antiqua" w:cs="宋体"/>
          <w:sz w:val="24"/>
          <w:szCs w:val="24"/>
          <w:lang w:val="en-US" w:eastAsia="zh-CN"/>
        </w:rPr>
        <w:t xml:space="preserve"> CT: scanning techniques and clinical applications.</w:t>
      </w:r>
      <w:r w:rsidRPr="00FA7C65">
        <w:rPr>
          <w:rFonts w:ascii="Book Antiqua" w:hAnsi="Book Antiqua" w:cs="宋体" w:hint="eastAsia"/>
          <w:sz w:val="24"/>
          <w:szCs w:val="24"/>
          <w:lang w:val="en-US" w:eastAsia="zh-CN"/>
        </w:rPr>
        <w:t xml:space="preserve"> </w:t>
      </w:r>
      <w:proofErr w:type="spellStart"/>
      <w:r w:rsidRPr="00FA7C65">
        <w:rPr>
          <w:rFonts w:ascii="Book Antiqua" w:hAnsi="Book Antiqua" w:cs="宋体"/>
          <w:i/>
          <w:iCs/>
          <w:sz w:val="24"/>
          <w:szCs w:val="24"/>
          <w:lang w:val="en-US" w:eastAsia="zh-CN"/>
        </w:rPr>
        <w:t>Radiographics</w:t>
      </w:r>
      <w:proofErr w:type="spellEnd"/>
      <w:r w:rsidRPr="00FA7C65">
        <w:rPr>
          <w:rFonts w:ascii="Book Antiqua" w:hAnsi="Book Antiqua" w:cs="宋体" w:hint="eastAsia"/>
          <w:sz w:val="24"/>
          <w:szCs w:val="24"/>
          <w:lang w:val="en-US" w:eastAsia="zh-CN"/>
        </w:rPr>
        <w:t xml:space="preserve"> 2000</w:t>
      </w:r>
      <w:r w:rsidRPr="00FA7C65">
        <w:rPr>
          <w:rFonts w:ascii="Book Antiqua" w:hAnsi="Book Antiqua" w:cs="宋体"/>
          <w:sz w:val="24"/>
          <w:szCs w:val="24"/>
          <w:lang w:val="en-US" w:eastAsia="zh-CN"/>
        </w:rPr>
        <w:t>;</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20</w:t>
      </w:r>
      <w:r w:rsidRPr="00FA7C65">
        <w:rPr>
          <w:rFonts w:ascii="Book Antiqua" w:hAnsi="Book Antiqua" w:cs="宋体"/>
          <w:sz w:val="24"/>
          <w:szCs w:val="24"/>
          <w:lang w:val="en-US" w:eastAsia="zh-CN"/>
        </w:rPr>
        <w:t>: 1787-1806 [PMID: 11112829</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10.1148/radiographics.20.6.g00nv071787]</w:t>
      </w:r>
    </w:p>
    <w:p w14:paraId="541B8514"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5 </w:t>
      </w:r>
      <w:proofErr w:type="spellStart"/>
      <w:r w:rsidRPr="00FA7C65">
        <w:rPr>
          <w:rFonts w:ascii="Book Antiqua" w:hAnsi="Book Antiqua" w:cs="宋体"/>
          <w:b/>
          <w:bCs/>
          <w:sz w:val="24"/>
          <w:szCs w:val="24"/>
          <w:lang w:val="en-US" w:eastAsia="zh-CN"/>
        </w:rPr>
        <w:t>Ravenel</w:t>
      </w:r>
      <w:proofErr w:type="spellEnd"/>
      <w:r w:rsidRPr="00FA7C65">
        <w:rPr>
          <w:rFonts w:ascii="Book Antiqua" w:hAnsi="Book Antiqua" w:cs="宋体"/>
          <w:b/>
          <w:bCs/>
          <w:sz w:val="24"/>
          <w:szCs w:val="24"/>
          <w:lang w:val="en-US" w:eastAsia="zh-CN"/>
        </w:rPr>
        <w:t xml:space="preserve"> JG</w:t>
      </w:r>
      <w:r w:rsidRPr="00FA7C65">
        <w:rPr>
          <w:rFonts w:ascii="Book Antiqua" w:hAnsi="Book Antiqua" w:cs="宋体"/>
          <w:sz w:val="24"/>
          <w:szCs w:val="24"/>
          <w:lang w:val="en-US" w:eastAsia="zh-CN"/>
        </w:rPr>
        <w:t>, McAdams HP, Remy-</w:t>
      </w:r>
      <w:proofErr w:type="spellStart"/>
      <w:r w:rsidRPr="00FA7C65">
        <w:rPr>
          <w:rFonts w:ascii="Book Antiqua" w:hAnsi="Book Antiqua" w:cs="宋体"/>
          <w:sz w:val="24"/>
          <w:szCs w:val="24"/>
          <w:lang w:val="en-US" w:eastAsia="zh-CN"/>
        </w:rPr>
        <w:t>Jardin</w:t>
      </w:r>
      <w:proofErr w:type="spellEnd"/>
      <w:r w:rsidRPr="00FA7C65">
        <w:rPr>
          <w:rFonts w:ascii="Book Antiqua" w:hAnsi="Book Antiqua" w:cs="宋体"/>
          <w:sz w:val="24"/>
          <w:szCs w:val="24"/>
          <w:lang w:val="en-US" w:eastAsia="zh-CN"/>
        </w:rPr>
        <w:t xml:space="preserve"> M, Remy J. Multidimensional imaging of the thorax: practical applications. </w:t>
      </w:r>
      <w:r w:rsidRPr="00FA7C65">
        <w:rPr>
          <w:rFonts w:ascii="Book Antiqua" w:hAnsi="Book Antiqua" w:cs="宋体"/>
          <w:i/>
          <w:iCs/>
          <w:sz w:val="24"/>
          <w:szCs w:val="24"/>
          <w:lang w:val="en-US" w:eastAsia="zh-CN"/>
        </w:rPr>
        <w:t xml:space="preserve">J </w:t>
      </w:r>
      <w:proofErr w:type="spellStart"/>
      <w:r w:rsidRPr="00FA7C65">
        <w:rPr>
          <w:rFonts w:ascii="Book Antiqua" w:hAnsi="Book Antiqua" w:cs="宋体"/>
          <w:i/>
          <w:iCs/>
          <w:sz w:val="24"/>
          <w:szCs w:val="24"/>
          <w:lang w:val="en-US" w:eastAsia="zh-CN"/>
        </w:rPr>
        <w:t>Thorac</w:t>
      </w:r>
      <w:proofErr w:type="spellEnd"/>
      <w:r w:rsidRPr="00FA7C65">
        <w:rPr>
          <w:rFonts w:ascii="Book Antiqua" w:hAnsi="Book Antiqua" w:cs="宋体"/>
          <w:i/>
          <w:iCs/>
          <w:sz w:val="24"/>
          <w:szCs w:val="24"/>
          <w:lang w:val="en-US" w:eastAsia="zh-CN"/>
        </w:rPr>
        <w:t xml:space="preserve"> Imaging</w:t>
      </w:r>
      <w:r w:rsidRPr="00FA7C65">
        <w:rPr>
          <w:rFonts w:ascii="Book Antiqua" w:hAnsi="Book Antiqua" w:cs="宋体"/>
          <w:sz w:val="24"/>
          <w:szCs w:val="24"/>
          <w:lang w:val="en-US" w:eastAsia="zh-CN"/>
        </w:rPr>
        <w:t> 2001; </w:t>
      </w:r>
      <w:r w:rsidRPr="00FA7C65">
        <w:rPr>
          <w:rFonts w:ascii="Book Antiqua" w:hAnsi="Book Antiqua" w:cs="宋体"/>
          <w:b/>
          <w:bCs/>
          <w:sz w:val="24"/>
          <w:szCs w:val="24"/>
          <w:lang w:val="en-US" w:eastAsia="zh-CN"/>
        </w:rPr>
        <w:t>16</w:t>
      </w:r>
      <w:r w:rsidRPr="00FA7C65">
        <w:rPr>
          <w:rFonts w:ascii="Book Antiqua" w:hAnsi="Book Antiqua" w:cs="宋体"/>
          <w:sz w:val="24"/>
          <w:szCs w:val="24"/>
          <w:lang w:val="en-US" w:eastAsia="zh-CN"/>
        </w:rPr>
        <w:t>: 269-281 [PMID: 11685092</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10.1097/00005382-200110000-00008]</w:t>
      </w:r>
    </w:p>
    <w:p w14:paraId="3ECD3379"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6 </w:t>
      </w:r>
      <w:proofErr w:type="spellStart"/>
      <w:r w:rsidRPr="00FA7C65">
        <w:rPr>
          <w:rFonts w:ascii="Book Antiqua" w:hAnsi="Book Antiqua" w:cs="宋体"/>
          <w:b/>
          <w:bCs/>
          <w:sz w:val="24"/>
          <w:szCs w:val="24"/>
          <w:lang w:val="en-US" w:eastAsia="zh-CN"/>
        </w:rPr>
        <w:t>Boiselle</w:t>
      </w:r>
      <w:proofErr w:type="spellEnd"/>
      <w:r w:rsidRPr="00FA7C65">
        <w:rPr>
          <w:rFonts w:ascii="Book Antiqua" w:hAnsi="Book Antiqua" w:cs="宋体"/>
          <w:b/>
          <w:bCs/>
          <w:sz w:val="24"/>
          <w:szCs w:val="24"/>
          <w:lang w:val="en-US" w:eastAsia="zh-CN"/>
        </w:rPr>
        <w:t xml:space="preserve"> PM</w:t>
      </w:r>
      <w:r w:rsidRPr="00FA7C65">
        <w:rPr>
          <w:rFonts w:ascii="Book Antiqua" w:hAnsi="Book Antiqua" w:cs="宋体"/>
          <w:sz w:val="24"/>
          <w:szCs w:val="24"/>
          <w:lang w:val="en-US" w:eastAsia="zh-CN"/>
        </w:rPr>
        <w:t xml:space="preserve">, Reynolds KF, Ernst A. </w:t>
      </w:r>
      <w:proofErr w:type="spellStart"/>
      <w:r w:rsidRPr="00FA7C65">
        <w:rPr>
          <w:rFonts w:ascii="Book Antiqua" w:hAnsi="Book Antiqua" w:cs="宋体"/>
          <w:sz w:val="24"/>
          <w:szCs w:val="24"/>
          <w:lang w:val="en-US" w:eastAsia="zh-CN"/>
        </w:rPr>
        <w:t>Multiplanar</w:t>
      </w:r>
      <w:proofErr w:type="spellEnd"/>
      <w:r w:rsidRPr="00FA7C65">
        <w:rPr>
          <w:rFonts w:ascii="Book Antiqua" w:hAnsi="Book Antiqua" w:cs="宋体"/>
          <w:sz w:val="24"/>
          <w:szCs w:val="24"/>
          <w:lang w:val="en-US" w:eastAsia="zh-CN"/>
        </w:rPr>
        <w:t xml:space="preserve"> and three-dimensional imaging of the central airways with </w:t>
      </w:r>
      <w:proofErr w:type="spellStart"/>
      <w:r w:rsidRPr="00FA7C65">
        <w:rPr>
          <w:rFonts w:ascii="Book Antiqua" w:hAnsi="Book Antiqua" w:cs="宋体"/>
          <w:sz w:val="24"/>
          <w:szCs w:val="24"/>
          <w:lang w:val="en-US" w:eastAsia="zh-CN"/>
        </w:rPr>
        <w:t>multidetector</w:t>
      </w:r>
      <w:proofErr w:type="spellEnd"/>
      <w:r w:rsidRPr="00FA7C65">
        <w:rPr>
          <w:rFonts w:ascii="Book Antiqua" w:hAnsi="Book Antiqua" w:cs="宋体"/>
          <w:sz w:val="24"/>
          <w:szCs w:val="24"/>
          <w:lang w:val="en-US" w:eastAsia="zh-CN"/>
        </w:rPr>
        <w:t xml:space="preserve"> CT. </w:t>
      </w:r>
      <w:r w:rsidRPr="00FA7C65">
        <w:rPr>
          <w:rFonts w:ascii="Book Antiqua" w:hAnsi="Book Antiqua" w:cs="宋体"/>
          <w:i/>
          <w:iCs/>
          <w:sz w:val="24"/>
          <w:szCs w:val="24"/>
          <w:lang w:val="en-US" w:eastAsia="zh-CN"/>
        </w:rPr>
        <w:t xml:space="preserve">AJR Am J </w:t>
      </w:r>
      <w:proofErr w:type="spellStart"/>
      <w:r w:rsidRPr="00FA7C65">
        <w:rPr>
          <w:rFonts w:ascii="Book Antiqua" w:hAnsi="Book Antiqua" w:cs="宋体"/>
          <w:i/>
          <w:iCs/>
          <w:sz w:val="24"/>
          <w:szCs w:val="24"/>
          <w:lang w:val="en-US" w:eastAsia="zh-CN"/>
        </w:rPr>
        <w:t>Roentgenol</w:t>
      </w:r>
      <w:proofErr w:type="spellEnd"/>
      <w:r w:rsidRPr="00FA7C65">
        <w:rPr>
          <w:rFonts w:ascii="Book Antiqua" w:hAnsi="Book Antiqua" w:cs="宋体"/>
          <w:sz w:val="24"/>
          <w:szCs w:val="24"/>
          <w:lang w:val="en-US" w:eastAsia="zh-CN"/>
        </w:rPr>
        <w:t> 2002; </w:t>
      </w:r>
      <w:r w:rsidRPr="00FA7C65">
        <w:rPr>
          <w:rFonts w:ascii="Book Antiqua" w:hAnsi="Book Antiqua" w:cs="宋体"/>
          <w:b/>
          <w:bCs/>
          <w:sz w:val="24"/>
          <w:szCs w:val="24"/>
          <w:lang w:val="en-US" w:eastAsia="zh-CN"/>
        </w:rPr>
        <w:t>179</w:t>
      </w:r>
      <w:r w:rsidRPr="00FA7C65">
        <w:rPr>
          <w:rFonts w:ascii="Book Antiqua" w:hAnsi="Book Antiqua" w:cs="宋体"/>
          <w:sz w:val="24"/>
          <w:szCs w:val="24"/>
          <w:lang w:val="en-US" w:eastAsia="zh-CN"/>
        </w:rPr>
        <w:t>: 301-308 [PMID: 12130424</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10.2214/ajr.179.2.1790301]</w:t>
      </w:r>
    </w:p>
    <w:p w14:paraId="613C6F50"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7 </w:t>
      </w:r>
      <w:r w:rsidRPr="00FA7C65">
        <w:rPr>
          <w:rFonts w:ascii="Book Antiqua" w:hAnsi="Book Antiqua" w:cs="宋体"/>
          <w:b/>
          <w:bCs/>
          <w:sz w:val="24"/>
          <w:szCs w:val="24"/>
          <w:lang w:val="en-US" w:eastAsia="zh-CN"/>
        </w:rPr>
        <w:t>Remy-</w:t>
      </w:r>
      <w:proofErr w:type="spellStart"/>
      <w:r w:rsidRPr="00FA7C65">
        <w:rPr>
          <w:rFonts w:ascii="Book Antiqua" w:hAnsi="Book Antiqua" w:cs="宋体"/>
          <w:b/>
          <w:bCs/>
          <w:sz w:val="24"/>
          <w:szCs w:val="24"/>
          <w:lang w:val="en-US" w:eastAsia="zh-CN"/>
        </w:rPr>
        <w:t>Jardin</w:t>
      </w:r>
      <w:proofErr w:type="spellEnd"/>
      <w:r w:rsidRPr="00FA7C65">
        <w:rPr>
          <w:rFonts w:ascii="Book Antiqua" w:hAnsi="Book Antiqua" w:cs="宋体"/>
          <w:b/>
          <w:bCs/>
          <w:sz w:val="24"/>
          <w:szCs w:val="24"/>
          <w:lang w:val="en-US" w:eastAsia="zh-CN"/>
        </w:rPr>
        <w:t xml:space="preserve"> M</w:t>
      </w:r>
      <w:r w:rsidRPr="00FA7C65">
        <w:rPr>
          <w:rFonts w:ascii="Book Antiqua" w:hAnsi="Book Antiqua" w:cs="宋体"/>
          <w:sz w:val="24"/>
          <w:szCs w:val="24"/>
          <w:lang w:val="en-US" w:eastAsia="zh-CN"/>
        </w:rPr>
        <w:t xml:space="preserve">, Remy J, Artaud D, Fribourg M, </w:t>
      </w:r>
      <w:proofErr w:type="spellStart"/>
      <w:r w:rsidRPr="00FA7C65">
        <w:rPr>
          <w:rFonts w:ascii="Book Antiqua" w:hAnsi="Book Antiqua" w:cs="宋体"/>
          <w:sz w:val="24"/>
          <w:szCs w:val="24"/>
          <w:lang w:val="en-US" w:eastAsia="zh-CN"/>
        </w:rPr>
        <w:t>Naili</w:t>
      </w:r>
      <w:proofErr w:type="spellEnd"/>
      <w:r w:rsidRPr="00FA7C65">
        <w:rPr>
          <w:rFonts w:ascii="Book Antiqua" w:hAnsi="Book Antiqua" w:cs="宋体"/>
          <w:sz w:val="24"/>
          <w:szCs w:val="24"/>
          <w:lang w:val="en-US" w:eastAsia="zh-CN"/>
        </w:rPr>
        <w:t xml:space="preserve"> A. Tracheobronchial tree: assessment with volume rendering--technical aspects. </w:t>
      </w:r>
      <w:r w:rsidRPr="00FA7C65">
        <w:rPr>
          <w:rFonts w:ascii="Book Antiqua" w:hAnsi="Book Antiqua" w:cs="宋体"/>
          <w:i/>
          <w:iCs/>
          <w:sz w:val="24"/>
          <w:szCs w:val="24"/>
          <w:lang w:val="en-US" w:eastAsia="zh-CN"/>
        </w:rPr>
        <w:t>Radiology</w:t>
      </w:r>
      <w:r w:rsidRPr="00FA7C65">
        <w:rPr>
          <w:rFonts w:ascii="Book Antiqua" w:hAnsi="Book Antiqua" w:cs="宋体"/>
          <w:sz w:val="24"/>
          <w:szCs w:val="24"/>
          <w:lang w:val="en-US" w:eastAsia="zh-CN"/>
        </w:rPr>
        <w:t> 1998; </w:t>
      </w:r>
      <w:r w:rsidRPr="00FA7C65">
        <w:rPr>
          <w:rFonts w:ascii="Book Antiqua" w:hAnsi="Book Antiqua" w:cs="宋体"/>
          <w:b/>
          <w:bCs/>
          <w:sz w:val="24"/>
          <w:szCs w:val="24"/>
          <w:lang w:val="en-US" w:eastAsia="zh-CN"/>
        </w:rPr>
        <w:t>208</w:t>
      </w:r>
      <w:r w:rsidRPr="00FA7C65">
        <w:rPr>
          <w:rFonts w:ascii="Book Antiqua" w:hAnsi="Book Antiqua" w:cs="宋体"/>
          <w:sz w:val="24"/>
          <w:szCs w:val="24"/>
          <w:lang w:val="en-US" w:eastAsia="zh-CN"/>
        </w:rPr>
        <w:t>: 393-398 [PMID: 9680565</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10.1148/radiology.208.2.9680565]</w:t>
      </w:r>
    </w:p>
    <w:p w14:paraId="66873F67"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8 </w:t>
      </w:r>
      <w:r w:rsidRPr="00FA7C65">
        <w:rPr>
          <w:rFonts w:ascii="Book Antiqua" w:hAnsi="Book Antiqua" w:cs="宋体"/>
          <w:b/>
          <w:bCs/>
          <w:sz w:val="24"/>
          <w:szCs w:val="24"/>
          <w:lang w:val="en-US" w:eastAsia="zh-CN"/>
        </w:rPr>
        <w:t>Higgins WE</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Ramaswamy</w:t>
      </w:r>
      <w:proofErr w:type="spellEnd"/>
      <w:r w:rsidRPr="00FA7C65">
        <w:rPr>
          <w:rFonts w:ascii="Book Antiqua" w:hAnsi="Book Antiqua" w:cs="宋体"/>
          <w:sz w:val="24"/>
          <w:szCs w:val="24"/>
          <w:lang w:val="en-US" w:eastAsia="zh-CN"/>
        </w:rPr>
        <w:t xml:space="preserve"> K, Swift RD, McLennan G, Hoffman EA. Virtual bronchoscopy for three--dimensional pulmonary image assessment: state of the art and future needs.</w:t>
      </w:r>
      <w:r w:rsidRPr="00FA7C65">
        <w:rPr>
          <w:rFonts w:ascii="Book Antiqua" w:hAnsi="Book Antiqua" w:cs="宋体" w:hint="eastAsia"/>
          <w:sz w:val="24"/>
          <w:szCs w:val="24"/>
          <w:lang w:val="en-US" w:eastAsia="zh-CN"/>
        </w:rPr>
        <w:t xml:space="preserve"> </w:t>
      </w:r>
      <w:proofErr w:type="spellStart"/>
      <w:r w:rsidRPr="00FA7C65">
        <w:rPr>
          <w:rFonts w:ascii="Book Antiqua" w:hAnsi="Book Antiqua" w:cs="宋体"/>
          <w:i/>
          <w:iCs/>
          <w:sz w:val="24"/>
          <w:szCs w:val="24"/>
          <w:lang w:val="en-US" w:eastAsia="zh-CN"/>
        </w:rPr>
        <w:t>Radiographics</w:t>
      </w:r>
      <w:proofErr w:type="spellEnd"/>
      <w:r w:rsidRPr="00FA7C65">
        <w:rPr>
          <w:rFonts w:ascii="Book Antiqua" w:hAnsi="Book Antiqua" w:cs="宋体" w:hint="eastAsia"/>
          <w:sz w:val="24"/>
          <w:szCs w:val="24"/>
          <w:lang w:val="en-US" w:eastAsia="zh-CN"/>
        </w:rPr>
        <w:t xml:space="preserve"> 1998</w:t>
      </w:r>
      <w:r w:rsidRPr="00FA7C65">
        <w:rPr>
          <w:rFonts w:ascii="Book Antiqua" w:hAnsi="Book Antiqua" w:cs="宋体"/>
          <w:sz w:val="24"/>
          <w:szCs w:val="24"/>
          <w:lang w:val="en-US" w:eastAsia="zh-CN"/>
        </w:rPr>
        <w:t>;</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18</w:t>
      </w:r>
      <w:r w:rsidRPr="00FA7C65">
        <w:rPr>
          <w:rFonts w:ascii="Book Antiqua" w:hAnsi="Book Antiqua" w:cs="宋体"/>
          <w:sz w:val="24"/>
          <w:szCs w:val="24"/>
          <w:lang w:val="en-US" w:eastAsia="zh-CN"/>
        </w:rPr>
        <w:t>: 761-778 [PMID: 9599397</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10.1148/radiographics.18.3.9599397]</w:t>
      </w:r>
    </w:p>
    <w:p w14:paraId="6D984F79"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9 </w:t>
      </w:r>
      <w:r w:rsidRPr="00FA7C65">
        <w:rPr>
          <w:rFonts w:ascii="Book Antiqua" w:hAnsi="Book Antiqua" w:cs="宋体"/>
          <w:b/>
          <w:bCs/>
          <w:sz w:val="24"/>
          <w:szCs w:val="24"/>
          <w:lang w:val="en-US" w:eastAsia="zh-CN"/>
        </w:rPr>
        <w:t>Kay CL</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Evangelou</w:t>
      </w:r>
      <w:proofErr w:type="spellEnd"/>
      <w:r w:rsidRPr="00FA7C65">
        <w:rPr>
          <w:rFonts w:ascii="Book Antiqua" w:hAnsi="Book Antiqua" w:cs="宋体"/>
          <w:sz w:val="24"/>
          <w:szCs w:val="24"/>
          <w:lang w:val="en-US" w:eastAsia="zh-CN"/>
        </w:rPr>
        <w:t xml:space="preserve"> HA. </w:t>
      </w:r>
      <w:proofErr w:type="gramStart"/>
      <w:r w:rsidRPr="00FA7C65">
        <w:rPr>
          <w:rFonts w:ascii="Book Antiqua" w:hAnsi="Book Antiqua" w:cs="宋体"/>
          <w:sz w:val="24"/>
          <w:szCs w:val="24"/>
          <w:lang w:val="en-US" w:eastAsia="zh-CN"/>
        </w:rPr>
        <w:t>A review of the technical and clinical aspects of virtual endoscopy.</w:t>
      </w:r>
      <w:proofErr w:type="gramEnd"/>
      <w:r w:rsidRPr="00FA7C65">
        <w:rPr>
          <w:rFonts w:ascii="Book Antiqua" w:hAnsi="Book Antiqua" w:cs="宋体"/>
          <w:sz w:val="24"/>
          <w:szCs w:val="24"/>
          <w:lang w:val="en-US" w:eastAsia="zh-CN"/>
        </w:rPr>
        <w:t> </w:t>
      </w:r>
      <w:r w:rsidRPr="00FA7C65">
        <w:rPr>
          <w:rFonts w:ascii="Book Antiqua" w:hAnsi="Book Antiqua" w:cs="宋体"/>
          <w:i/>
          <w:iCs/>
          <w:sz w:val="24"/>
          <w:szCs w:val="24"/>
          <w:lang w:val="en-US" w:eastAsia="zh-CN"/>
        </w:rPr>
        <w:t>Endoscopy</w:t>
      </w:r>
      <w:r w:rsidRPr="00FA7C65">
        <w:rPr>
          <w:rFonts w:ascii="Book Antiqua" w:hAnsi="Book Antiqua" w:cs="宋体"/>
          <w:sz w:val="24"/>
          <w:szCs w:val="24"/>
          <w:lang w:val="en-US" w:eastAsia="zh-CN"/>
        </w:rPr>
        <w:t> 1996; </w:t>
      </w:r>
      <w:r w:rsidRPr="00FA7C65">
        <w:rPr>
          <w:rFonts w:ascii="Book Antiqua" w:hAnsi="Book Antiqua" w:cs="宋体"/>
          <w:b/>
          <w:bCs/>
          <w:sz w:val="24"/>
          <w:szCs w:val="24"/>
          <w:lang w:val="en-US" w:eastAsia="zh-CN"/>
        </w:rPr>
        <w:t>28</w:t>
      </w:r>
      <w:r w:rsidRPr="00FA7C65">
        <w:rPr>
          <w:rFonts w:ascii="Book Antiqua" w:hAnsi="Book Antiqua" w:cs="宋体"/>
          <w:sz w:val="24"/>
          <w:szCs w:val="24"/>
          <w:lang w:val="en-US" w:eastAsia="zh-CN"/>
        </w:rPr>
        <w:t>: 768-775 [PMID: 9007432</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10.1055/s-2007-1005603]</w:t>
      </w:r>
    </w:p>
    <w:p w14:paraId="072DB4DE"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10 </w:t>
      </w:r>
      <w:proofErr w:type="spellStart"/>
      <w:r w:rsidRPr="00FA7C65">
        <w:rPr>
          <w:rFonts w:ascii="Book Antiqua" w:hAnsi="Book Antiqua" w:cs="宋体"/>
          <w:b/>
          <w:bCs/>
          <w:sz w:val="24"/>
          <w:szCs w:val="24"/>
          <w:lang w:val="en-US" w:eastAsia="zh-CN"/>
        </w:rPr>
        <w:t>Holbert</w:t>
      </w:r>
      <w:proofErr w:type="spellEnd"/>
      <w:r w:rsidRPr="00FA7C65">
        <w:rPr>
          <w:rFonts w:ascii="Book Antiqua" w:hAnsi="Book Antiqua" w:cs="宋体"/>
          <w:b/>
          <w:bCs/>
          <w:sz w:val="24"/>
          <w:szCs w:val="24"/>
          <w:lang w:val="en-US" w:eastAsia="zh-CN"/>
        </w:rPr>
        <w:t xml:space="preserve"> JM</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Strollo</w:t>
      </w:r>
      <w:proofErr w:type="spellEnd"/>
      <w:r w:rsidRPr="00FA7C65">
        <w:rPr>
          <w:rFonts w:ascii="Book Antiqua" w:hAnsi="Book Antiqua" w:cs="宋体"/>
          <w:sz w:val="24"/>
          <w:szCs w:val="24"/>
          <w:lang w:val="en-US" w:eastAsia="zh-CN"/>
        </w:rPr>
        <w:t xml:space="preserve"> DC. Imaging of the normal trachea. </w:t>
      </w:r>
      <w:r w:rsidRPr="00FA7C65">
        <w:rPr>
          <w:rFonts w:ascii="Book Antiqua" w:hAnsi="Book Antiqua" w:cs="宋体"/>
          <w:i/>
          <w:iCs/>
          <w:sz w:val="24"/>
          <w:szCs w:val="24"/>
          <w:lang w:val="en-US" w:eastAsia="zh-CN"/>
        </w:rPr>
        <w:t xml:space="preserve">J </w:t>
      </w:r>
      <w:proofErr w:type="spellStart"/>
      <w:r w:rsidRPr="00FA7C65">
        <w:rPr>
          <w:rFonts w:ascii="Book Antiqua" w:hAnsi="Book Antiqua" w:cs="宋体"/>
          <w:i/>
          <w:iCs/>
          <w:sz w:val="24"/>
          <w:szCs w:val="24"/>
          <w:lang w:val="en-US" w:eastAsia="zh-CN"/>
        </w:rPr>
        <w:t>Thorac</w:t>
      </w:r>
      <w:proofErr w:type="spellEnd"/>
      <w:r w:rsidRPr="00FA7C65">
        <w:rPr>
          <w:rFonts w:ascii="Book Antiqua" w:hAnsi="Book Antiqua" w:cs="宋体"/>
          <w:i/>
          <w:iCs/>
          <w:sz w:val="24"/>
          <w:szCs w:val="24"/>
          <w:lang w:val="en-US" w:eastAsia="zh-CN"/>
        </w:rPr>
        <w:t xml:space="preserve"> Imaging</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1995;</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10</w:t>
      </w:r>
      <w:r w:rsidRPr="00FA7C65">
        <w:rPr>
          <w:rFonts w:ascii="Book Antiqua" w:hAnsi="Book Antiqua" w:cs="宋体"/>
          <w:sz w:val="24"/>
          <w:szCs w:val="24"/>
          <w:lang w:val="en-US" w:eastAsia="zh-CN"/>
        </w:rPr>
        <w:t>: 171-179 [PMID: 7674430</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10.1097/00005382-199522000-00003]</w:t>
      </w:r>
    </w:p>
    <w:p w14:paraId="7F806F4D"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lastRenderedPageBreak/>
        <w:t>11 </w:t>
      </w:r>
      <w:proofErr w:type="spellStart"/>
      <w:r w:rsidRPr="00FA7C65">
        <w:rPr>
          <w:rFonts w:ascii="Book Antiqua" w:hAnsi="Book Antiqua" w:cs="宋体"/>
          <w:b/>
          <w:bCs/>
          <w:sz w:val="24"/>
          <w:szCs w:val="24"/>
          <w:lang w:val="en-US" w:eastAsia="zh-CN"/>
        </w:rPr>
        <w:t>Boiselle</w:t>
      </w:r>
      <w:proofErr w:type="spellEnd"/>
      <w:r w:rsidRPr="00FA7C65">
        <w:rPr>
          <w:rFonts w:ascii="Book Antiqua" w:hAnsi="Book Antiqua" w:cs="宋体"/>
          <w:b/>
          <w:bCs/>
          <w:sz w:val="24"/>
          <w:szCs w:val="24"/>
          <w:lang w:val="en-US" w:eastAsia="zh-CN"/>
        </w:rPr>
        <w:t xml:space="preserve"> PM</w:t>
      </w:r>
      <w:r w:rsidRPr="00FA7C65">
        <w:rPr>
          <w:rFonts w:ascii="Book Antiqua" w:hAnsi="Book Antiqua" w:cs="宋体"/>
          <w:sz w:val="24"/>
          <w:szCs w:val="24"/>
          <w:lang w:val="en-US" w:eastAsia="zh-CN"/>
        </w:rPr>
        <w:t xml:space="preserve">, Lee KS, Ernst A. </w:t>
      </w:r>
      <w:proofErr w:type="spellStart"/>
      <w:r w:rsidRPr="00FA7C65">
        <w:rPr>
          <w:rFonts w:ascii="Book Antiqua" w:hAnsi="Book Antiqua" w:cs="宋体"/>
          <w:sz w:val="24"/>
          <w:szCs w:val="24"/>
          <w:lang w:val="en-US" w:eastAsia="zh-CN"/>
        </w:rPr>
        <w:t>Multidetector</w:t>
      </w:r>
      <w:proofErr w:type="spellEnd"/>
      <w:r w:rsidRPr="00FA7C65">
        <w:rPr>
          <w:rFonts w:ascii="Book Antiqua" w:hAnsi="Book Antiqua" w:cs="宋体"/>
          <w:sz w:val="24"/>
          <w:szCs w:val="24"/>
          <w:lang w:val="en-US" w:eastAsia="zh-CN"/>
        </w:rPr>
        <w:t xml:space="preserve"> CT of the central airways. </w:t>
      </w:r>
      <w:r w:rsidRPr="00FA7C65">
        <w:rPr>
          <w:rFonts w:ascii="Book Antiqua" w:hAnsi="Book Antiqua" w:cs="宋体"/>
          <w:i/>
          <w:iCs/>
          <w:sz w:val="24"/>
          <w:szCs w:val="24"/>
          <w:lang w:val="en-US" w:eastAsia="zh-CN"/>
        </w:rPr>
        <w:t xml:space="preserve">J </w:t>
      </w:r>
      <w:proofErr w:type="spellStart"/>
      <w:r w:rsidRPr="00FA7C65">
        <w:rPr>
          <w:rFonts w:ascii="Book Antiqua" w:hAnsi="Book Antiqua" w:cs="宋体"/>
          <w:i/>
          <w:iCs/>
          <w:sz w:val="24"/>
          <w:szCs w:val="24"/>
          <w:lang w:val="en-US" w:eastAsia="zh-CN"/>
        </w:rPr>
        <w:t>Thorac</w:t>
      </w:r>
      <w:proofErr w:type="spellEnd"/>
      <w:r w:rsidRPr="00FA7C65">
        <w:rPr>
          <w:rFonts w:ascii="Book Antiqua" w:hAnsi="Book Antiqua" w:cs="宋体"/>
          <w:i/>
          <w:iCs/>
          <w:sz w:val="24"/>
          <w:szCs w:val="24"/>
          <w:lang w:val="en-US" w:eastAsia="zh-CN"/>
        </w:rPr>
        <w:t xml:space="preserve"> Imaging</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2005;</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20</w:t>
      </w:r>
      <w:r w:rsidRPr="00FA7C65">
        <w:rPr>
          <w:rFonts w:ascii="Book Antiqua" w:hAnsi="Book Antiqua" w:cs="宋体"/>
          <w:sz w:val="24"/>
          <w:szCs w:val="24"/>
          <w:lang w:val="en-US" w:eastAsia="zh-CN"/>
        </w:rPr>
        <w:t>: 186-195 [PMID: 16077334</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10.1097/01.rti.0000171624.84951.f2]</w:t>
      </w:r>
    </w:p>
    <w:p w14:paraId="7D3AE830"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12 </w:t>
      </w:r>
      <w:proofErr w:type="spellStart"/>
      <w:r w:rsidRPr="00FA7C65">
        <w:rPr>
          <w:rFonts w:ascii="Book Antiqua" w:hAnsi="Book Antiqua" w:cs="宋体"/>
          <w:b/>
          <w:bCs/>
          <w:sz w:val="24"/>
          <w:szCs w:val="24"/>
          <w:lang w:val="en-US" w:eastAsia="zh-CN"/>
        </w:rPr>
        <w:t>Gamsu</w:t>
      </w:r>
      <w:proofErr w:type="spellEnd"/>
      <w:r w:rsidRPr="00FA7C65">
        <w:rPr>
          <w:rFonts w:ascii="Book Antiqua" w:hAnsi="Book Antiqua" w:cs="宋体"/>
          <w:b/>
          <w:bCs/>
          <w:sz w:val="24"/>
          <w:szCs w:val="24"/>
          <w:lang w:val="en-US" w:eastAsia="zh-CN"/>
        </w:rPr>
        <w:t xml:space="preserve"> G</w:t>
      </w:r>
      <w:r w:rsidRPr="00FA7C65">
        <w:rPr>
          <w:rFonts w:ascii="Book Antiqua" w:hAnsi="Book Antiqua" w:cs="宋体"/>
          <w:sz w:val="24"/>
          <w:szCs w:val="24"/>
          <w:lang w:val="en-US" w:eastAsia="zh-CN"/>
        </w:rPr>
        <w:t>, Webb WR. Computed tomography of the trachea: normal and abnormal. </w:t>
      </w:r>
      <w:r w:rsidRPr="00FA7C65">
        <w:rPr>
          <w:rFonts w:ascii="Book Antiqua" w:hAnsi="Book Antiqua" w:cs="宋体"/>
          <w:i/>
          <w:iCs/>
          <w:sz w:val="24"/>
          <w:szCs w:val="24"/>
          <w:lang w:val="en-US" w:eastAsia="zh-CN"/>
        </w:rPr>
        <w:t xml:space="preserve">AJR Am J </w:t>
      </w:r>
      <w:proofErr w:type="spellStart"/>
      <w:r w:rsidRPr="00FA7C65">
        <w:rPr>
          <w:rFonts w:ascii="Book Antiqua" w:hAnsi="Book Antiqua" w:cs="宋体"/>
          <w:i/>
          <w:iCs/>
          <w:sz w:val="24"/>
          <w:szCs w:val="24"/>
          <w:lang w:val="en-US" w:eastAsia="zh-CN"/>
        </w:rPr>
        <w:t>Roentgenol</w:t>
      </w:r>
      <w:proofErr w:type="spellEnd"/>
      <w:r w:rsidRPr="00FA7C65">
        <w:rPr>
          <w:rFonts w:ascii="Book Antiqua" w:hAnsi="Book Antiqua" w:cs="宋体"/>
          <w:sz w:val="24"/>
          <w:szCs w:val="24"/>
          <w:lang w:val="en-US" w:eastAsia="zh-CN"/>
        </w:rPr>
        <w:t> 1982; </w:t>
      </w:r>
      <w:r w:rsidRPr="00FA7C65">
        <w:rPr>
          <w:rFonts w:ascii="Book Antiqua" w:hAnsi="Book Antiqua" w:cs="宋体"/>
          <w:b/>
          <w:bCs/>
          <w:sz w:val="24"/>
          <w:szCs w:val="24"/>
          <w:lang w:val="en-US" w:eastAsia="zh-CN"/>
        </w:rPr>
        <w:t>139</w:t>
      </w:r>
      <w:r w:rsidRPr="00FA7C65">
        <w:rPr>
          <w:rFonts w:ascii="Book Antiqua" w:hAnsi="Book Antiqua" w:cs="宋体"/>
          <w:sz w:val="24"/>
          <w:szCs w:val="24"/>
          <w:lang w:val="en-US" w:eastAsia="zh-CN"/>
        </w:rPr>
        <w:t>: 321-326 [PMID: 6979885</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10.2214/ajr.139.2.321]</w:t>
      </w:r>
    </w:p>
    <w:p w14:paraId="57EA6628"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13</w:t>
      </w:r>
      <w:r w:rsidRPr="00FA7C65">
        <w:rPr>
          <w:rFonts w:ascii="Book Antiqua" w:hAnsi="Book Antiqua" w:cs="宋体" w:hint="eastAsia"/>
          <w:b/>
          <w:sz w:val="24"/>
          <w:szCs w:val="24"/>
          <w:lang w:val="en-US" w:eastAsia="zh-CN"/>
        </w:rPr>
        <w:t xml:space="preserve"> </w:t>
      </w:r>
      <w:proofErr w:type="spellStart"/>
      <w:r w:rsidRPr="00FA7C65">
        <w:rPr>
          <w:rFonts w:ascii="Book Antiqua" w:hAnsi="Book Antiqua" w:cs="宋体"/>
          <w:b/>
          <w:sz w:val="24"/>
          <w:szCs w:val="24"/>
          <w:lang w:val="en-US" w:eastAsia="zh-CN"/>
        </w:rPr>
        <w:t>Naidich</w:t>
      </w:r>
      <w:proofErr w:type="spellEnd"/>
      <w:r w:rsidRPr="00FA7C65">
        <w:rPr>
          <w:rFonts w:ascii="Book Antiqua" w:hAnsi="Book Antiqua" w:cs="宋体"/>
          <w:b/>
          <w:sz w:val="24"/>
          <w:szCs w:val="24"/>
          <w:lang w:val="en-US" w:eastAsia="zh-CN"/>
        </w:rPr>
        <w:t xml:space="preserve"> DP</w:t>
      </w:r>
      <w:r w:rsidRPr="00FA7C65">
        <w:rPr>
          <w:rFonts w:ascii="Book Antiqua" w:hAnsi="Book Antiqua" w:cs="宋体"/>
          <w:sz w:val="24"/>
          <w:szCs w:val="24"/>
          <w:lang w:val="en-US" w:eastAsia="zh-CN"/>
        </w:rPr>
        <w:t xml:space="preserve">, Webb WR. </w:t>
      </w:r>
      <w:proofErr w:type="gramStart"/>
      <w:r w:rsidRPr="00FA7C65">
        <w:rPr>
          <w:rFonts w:ascii="Book Antiqua" w:hAnsi="Book Antiqua" w:cs="宋体"/>
          <w:sz w:val="24"/>
          <w:szCs w:val="24"/>
          <w:lang w:val="en-US" w:eastAsia="zh-CN"/>
        </w:rPr>
        <w:t>Introduction to imaging methodology and airway anatomy.</w:t>
      </w:r>
      <w:proofErr w:type="gramEnd"/>
      <w:r w:rsidRPr="00FA7C65">
        <w:rPr>
          <w:rFonts w:ascii="Book Antiqua" w:hAnsi="Book Antiqua" w:cs="宋体"/>
          <w:sz w:val="24"/>
          <w:szCs w:val="24"/>
          <w:lang w:val="en-US" w:eastAsia="zh-CN"/>
        </w:rPr>
        <w:t xml:space="preserve"> In: </w:t>
      </w:r>
      <w:proofErr w:type="spellStart"/>
      <w:r w:rsidRPr="00FA7C65">
        <w:rPr>
          <w:rFonts w:ascii="Book Antiqua" w:hAnsi="Book Antiqua" w:cs="宋体"/>
          <w:sz w:val="24"/>
          <w:szCs w:val="24"/>
          <w:lang w:val="en-US" w:eastAsia="zh-CN"/>
        </w:rPr>
        <w:t>Naidich</w:t>
      </w:r>
      <w:proofErr w:type="spellEnd"/>
      <w:r w:rsidRPr="00FA7C65">
        <w:rPr>
          <w:rFonts w:ascii="Book Antiqua" w:hAnsi="Book Antiqua" w:cs="宋体"/>
          <w:sz w:val="24"/>
          <w:szCs w:val="24"/>
          <w:lang w:val="en-US" w:eastAsia="zh-CN"/>
        </w:rPr>
        <w:t xml:space="preserve"> DP, Webb WR, </w:t>
      </w:r>
      <w:proofErr w:type="spellStart"/>
      <w:r w:rsidRPr="00FA7C65">
        <w:rPr>
          <w:rFonts w:ascii="Book Antiqua" w:hAnsi="Book Antiqua" w:cs="宋体"/>
          <w:sz w:val="24"/>
          <w:szCs w:val="24"/>
          <w:lang w:val="en-US" w:eastAsia="zh-CN"/>
        </w:rPr>
        <w:t>Grenier</w:t>
      </w:r>
      <w:proofErr w:type="spellEnd"/>
      <w:r w:rsidRPr="00FA7C65">
        <w:rPr>
          <w:rFonts w:ascii="Book Antiqua" w:hAnsi="Book Antiqua" w:cs="宋体"/>
          <w:sz w:val="24"/>
          <w:szCs w:val="24"/>
          <w:lang w:val="en-US" w:eastAsia="zh-CN"/>
        </w:rPr>
        <w:t xml:space="preserve"> PA, </w:t>
      </w:r>
      <w:proofErr w:type="spellStart"/>
      <w:r w:rsidRPr="00FA7C65">
        <w:rPr>
          <w:rFonts w:ascii="Book Antiqua" w:hAnsi="Book Antiqua" w:cs="宋体"/>
          <w:sz w:val="24"/>
          <w:szCs w:val="24"/>
          <w:lang w:val="en-US" w:eastAsia="zh-CN"/>
        </w:rPr>
        <w:t>Gefter</w:t>
      </w:r>
      <w:proofErr w:type="spellEnd"/>
      <w:r w:rsidRPr="00FA7C65">
        <w:rPr>
          <w:rFonts w:ascii="Book Antiqua" w:hAnsi="Book Antiqua" w:cs="宋体"/>
          <w:sz w:val="24"/>
          <w:szCs w:val="24"/>
          <w:lang w:val="en-US" w:eastAsia="zh-CN"/>
        </w:rPr>
        <w:t xml:space="preserve"> WB, Harkin TJ, editor. Imaging of the Airways Functional and Radiologic Correlations. Philadelphia: Lippincott Williams and Wilkins; 2005: 1-28</w:t>
      </w:r>
    </w:p>
    <w:p w14:paraId="565DFBF3"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14 </w:t>
      </w:r>
      <w:r w:rsidRPr="00FA7C65">
        <w:rPr>
          <w:rFonts w:ascii="Book Antiqua" w:hAnsi="Book Antiqua" w:cs="宋体"/>
          <w:b/>
          <w:bCs/>
          <w:sz w:val="24"/>
          <w:szCs w:val="24"/>
          <w:lang w:val="en-US" w:eastAsia="zh-CN"/>
        </w:rPr>
        <w:t>Ngo AV</w:t>
      </w:r>
      <w:r w:rsidRPr="00FA7C65">
        <w:rPr>
          <w:rFonts w:ascii="Book Antiqua" w:hAnsi="Book Antiqua" w:cs="宋体"/>
          <w:sz w:val="24"/>
          <w:szCs w:val="24"/>
          <w:lang w:val="en-US" w:eastAsia="zh-CN"/>
        </w:rPr>
        <w:t xml:space="preserve">, Walker CM, Chung JH, </w:t>
      </w:r>
      <w:proofErr w:type="spellStart"/>
      <w:r w:rsidRPr="00FA7C65">
        <w:rPr>
          <w:rFonts w:ascii="Book Antiqua" w:hAnsi="Book Antiqua" w:cs="宋体"/>
          <w:sz w:val="24"/>
          <w:szCs w:val="24"/>
          <w:lang w:val="en-US" w:eastAsia="zh-CN"/>
        </w:rPr>
        <w:t>Takasugi</w:t>
      </w:r>
      <w:proofErr w:type="spellEnd"/>
      <w:r w:rsidRPr="00FA7C65">
        <w:rPr>
          <w:rFonts w:ascii="Book Antiqua" w:hAnsi="Book Antiqua" w:cs="宋体"/>
          <w:sz w:val="24"/>
          <w:szCs w:val="24"/>
          <w:lang w:val="en-US" w:eastAsia="zh-CN"/>
        </w:rPr>
        <w:t xml:space="preserve"> JE, Stern EJ, </w:t>
      </w:r>
      <w:proofErr w:type="spellStart"/>
      <w:r w:rsidRPr="00FA7C65">
        <w:rPr>
          <w:rFonts w:ascii="Book Antiqua" w:hAnsi="Book Antiqua" w:cs="宋体"/>
          <w:sz w:val="24"/>
          <w:szCs w:val="24"/>
          <w:lang w:val="en-US" w:eastAsia="zh-CN"/>
        </w:rPr>
        <w:t>Kanne</w:t>
      </w:r>
      <w:proofErr w:type="spellEnd"/>
      <w:r w:rsidRPr="00FA7C65">
        <w:rPr>
          <w:rFonts w:ascii="Book Antiqua" w:hAnsi="Book Antiqua" w:cs="宋体"/>
          <w:sz w:val="24"/>
          <w:szCs w:val="24"/>
          <w:lang w:val="en-US" w:eastAsia="zh-CN"/>
        </w:rPr>
        <w:t xml:space="preserve"> JP, Reddy GP, Godwin JD. </w:t>
      </w:r>
      <w:proofErr w:type="gramStart"/>
      <w:r w:rsidRPr="00FA7C65">
        <w:rPr>
          <w:rFonts w:ascii="Book Antiqua" w:hAnsi="Book Antiqua" w:cs="宋体"/>
          <w:sz w:val="24"/>
          <w:szCs w:val="24"/>
          <w:lang w:val="en-US" w:eastAsia="zh-CN"/>
        </w:rPr>
        <w:t xml:space="preserve">Tumors and </w:t>
      </w:r>
      <w:proofErr w:type="spellStart"/>
      <w:r w:rsidRPr="00FA7C65">
        <w:rPr>
          <w:rFonts w:ascii="Book Antiqua" w:hAnsi="Book Antiqua" w:cs="宋体"/>
          <w:sz w:val="24"/>
          <w:szCs w:val="24"/>
          <w:lang w:val="en-US" w:eastAsia="zh-CN"/>
        </w:rPr>
        <w:t>tumorlike</w:t>
      </w:r>
      <w:proofErr w:type="spellEnd"/>
      <w:r w:rsidRPr="00FA7C65">
        <w:rPr>
          <w:rFonts w:ascii="Book Antiqua" w:hAnsi="Book Antiqua" w:cs="宋体"/>
          <w:sz w:val="24"/>
          <w:szCs w:val="24"/>
          <w:lang w:val="en-US" w:eastAsia="zh-CN"/>
        </w:rPr>
        <w:t xml:space="preserve"> conditions of the large airways.</w:t>
      </w:r>
      <w:proofErr w:type="gramEnd"/>
      <w:r w:rsidRPr="00FA7C65">
        <w:rPr>
          <w:rFonts w:ascii="Book Antiqua" w:hAnsi="Book Antiqua" w:cs="宋体"/>
          <w:sz w:val="24"/>
          <w:szCs w:val="24"/>
          <w:lang w:val="en-US" w:eastAsia="zh-CN"/>
        </w:rPr>
        <w:t> </w:t>
      </w:r>
      <w:r w:rsidRPr="00FA7C65">
        <w:rPr>
          <w:rFonts w:ascii="Book Antiqua" w:hAnsi="Book Antiqua" w:cs="宋体"/>
          <w:i/>
          <w:iCs/>
          <w:sz w:val="24"/>
          <w:szCs w:val="24"/>
          <w:lang w:val="en-US" w:eastAsia="zh-CN"/>
        </w:rPr>
        <w:t xml:space="preserve">AJR Am J </w:t>
      </w:r>
      <w:proofErr w:type="spellStart"/>
      <w:r w:rsidRPr="00FA7C65">
        <w:rPr>
          <w:rFonts w:ascii="Book Antiqua" w:hAnsi="Book Antiqua" w:cs="宋体"/>
          <w:i/>
          <w:iCs/>
          <w:sz w:val="24"/>
          <w:szCs w:val="24"/>
          <w:lang w:val="en-US" w:eastAsia="zh-CN"/>
        </w:rPr>
        <w:t>Roentgenol</w:t>
      </w:r>
      <w:proofErr w:type="spellEnd"/>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2013;</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201</w:t>
      </w:r>
      <w:r w:rsidRPr="00FA7C65">
        <w:rPr>
          <w:rFonts w:ascii="Book Antiqua" w:hAnsi="Book Antiqua" w:cs="宋体"/>
          <w:sz w:val="24"/>
          <w:szCs w:val="24"/>
          <w:lang w:val="en-US" w:eastAsia="zh-CN"/>
        </w:rPr>
        <w:t>: 301-313 [PMID: 23883210 DOI: 10.2214/AJR.12.9043]</w:t>
      </w:r>
    </w:p>
    <w:p w14:paraId="6E9776EF" w14:textId="05E96411"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15 </w:t>
      </w:r>
      <w:proofErr w:type="spellStart"/>
      <w:r w:rsidRPr="00FA7C65">
        <w:rPr>
          <w:rFonts w:ascii="Book Antiqua" w:hAnsi="Book Antiqua" w:cs="宋体"/>
          <w:b/>
          <w:bCs/>
          <w:sz w:val="24"/>
          <w:szCs w:val="24"/>
          <w:lang w:val="en-US" w:eastAsia="zh-CN"/>
        </w:rPr>
        <w:t>Jemal</w:t>
      </w:r>
      <w:proofErr w:type="spellEnd"/>
      <w:r w:rsidRPr="00FA7C65">
        <w:rPr>
          <w:rFonts w:ascii="Book Antiqua" w:hAnsi="Book Antiqua" w:cs="宋体"/>
          <w:b/>
          <w:bCs/>
          <w:sz w:val="24"/>
          <w:szCs w:val="24"/>
          <w:lang w:val="en-US" w:eastAsia="zh-CN"/>
        </w:rPr>
        <w:t xml:space="preserve"> A</w:t>
      </w:r>
      <w:r w:rsidRPr="00FA7C65">
        <w:rPr>
          <w:rFonts w:ascii="Book Antiqua" w:hAnsi="Book Antiqua" w:cs="宋体"/>
          <w:sz w:val="24"/>
          <w:szCs w:val="24"/>
          <w:lang w:val="en-US" w:eastAsia="zh-CN"/>
        </w:rPr>
        <w:t>, Siegel R, Xu J, Ward E. Cancer statistics, 2010. </w:t>
      </w:r>
      <w:r w:rsidRPr="00FA7C65">
        <w:rPr>
          <w:rFonts w:ascii="Book Antiqua" w:hAnsi="Book Antiqua" w:cs="宋体"/>
          <w:i/>
          <w:iCs/>
          <w:sz w:val="24"/>
          <w:szCs w:val="24"/>
          <w:lang w:val="en-US" w:eastAsia="zh-CN"/>
        </w:rPr>
        <w:t xml:space="preserve">CA Cancer J </w:t>
      </w:r>
      <w:proofErr w:type="spellStart"/>
      <w:r w:rsidRPr="00FA7C65">
        <w:rPr>
          <w:rFonts w:ascii="Book Antiqua" w:hAnsi="Book Antiqua" w:cs="宋体"/>
          <w:i/>
          <w:iCs/>
          <w:sz w:val="24"/>
          <w:szCs w:val="24"/>
          <w:lang w:val="en-US" w:eastAsia="zh-CN"/>
        </w:rPr>
        <w:t>Clin</w:t>
      </w:r>
      <w:proofErr w:type="spellEnd"/>
      <w:r w:rsidRPr="00FA7C65">
        <w:rPr>
          <w:rFonts w:ascii="Book Antiqua" w:hAnsi="Book Antiqua" w:cs="宋体"/>
          <w:sz w:val="24"/>
          <w:szCs w:val="24"/>
          <w:lang w:val="en-US" w:eastAsia="zh-CN"/>
        </w:rPr>
        <w:t> </w:t>
      </w:r>
      <w:r w:rsidRPr="00FA7C65">
        <w:rPr>
          <w:rFonts w:ascii="Book Antiqua" w:hAnsi="Book Antiqua" w:cs="宋体" w:hint="eastAsia"/>
          <w:sz w:val="24"/>
          <w:szCs w:val="24"/>
          <w:lang w:val="en-US" w:eastAsia="zh-CN"/>
        </w:rPr>
        <w:t>2010</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60</w:t>
      </w:r>
      <w:r w:rsidRPr="00FA7C65">
        <w:rPr>
          <w:rFonts w:ascii="Book Antiqua" w:hAnsi="Book Antiqua" w:cs="宋体"/>
          <w:sz w:val="24"/>
          <w:szCs w:val="24"/>
          <w:lang w:val="en-US" w:eastAsia="zh-CN"/>
        </w:rPr>
        <w:t>: 277-300 [PMID: 20610543 DOI: 10.3322/caac.20073]</w:t>
      </w:r>
    </w:p>
    <w:p w14:paraId="43BAB0FA" w14:textId="65B08171"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16 </w:t>
      </w:r>
      <w:r w:rsidRPr="00FA7C65">
        <w:rPr>
          <w:rFonts w:ascii="Book Antiqua" w:hAnsi="Book Antiqua" w:cs="宋体"/>
          <w:b/>
          <w:bCs/>
          <w:sz w:val="24"/>
          <w:szCs w:val="24"/>
          <w:lang w:val="en-US" w:eastAsia="zh-CN"/>
        </w:rPr>
        <w:t>Hartman TE</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Tazelaar</w:t>
      </w:r>
      <w:proofErr w:type="spellEnd"/>
      <w:r w:rsidRPr="00FA7C65">
        <w:rPr>
          <w:rFonts w:ascii="Book Antiqua" w:hAnsi="Book Antiqua" w:cs="宋体"/>
          <w:sz w:val="24"/>
          <w:szCs w:val="24"/>
          <w:lang w:val="en-US" w:eastAsia="zh-CN"/>
        </w:rPr>
        <w:t xml:space="preserve"> HD, </w:t>
      </w:r>
      <w:proofErr w:type="spellStart"/>
      <w:r w:rsidRPr="00FA7C65">
        <w:rPr>
          <w:rFonts w:ascii="Book Antiqua" w:hAnsi="Book Antiqua" w:cs="宋体"/>
          <w:sz w:val="24"/>
          <w:szCs w:val="24"/>
          <w:lang w:val="en-US" w:eastAsia="zh-CN"/>
        </w:rPr>
        <w:t>Swensen</w:t>
      </w:r>
      <w:proofErr w:type="spellEnd"/>
      <w:r w:rsidRPr="00FA7C65">
        <w:rPr>
          <w:rFonts w:ascii="Book Antiqua" w:hAnsi="Book Antiqua" w:cs="宋体"/>
          <w:sz w:val="24"/>
          <w:szCs w:val="24"/>
          <w:lang w:val="en-US" w:eastAsia="zh-CN"/>
        </w:rPr>
        <w:t xml:space="preserve"> SJ, Müller NL. Cigarette smoking: CT and pathologic findings of associated pulmonary diseases. </w:t>
      </w:r>
      <w:proofErr w:type="spellStart"/>
      <w:r w:rsidRPr="00FA7C65">
        <w:rPr>
          <w:rFonts w:ascii="Book Antiqua" w:hAnsi="Book Antiqua" w:cs="宋体"/>
          <w:i/>
          <w:iCs/>
          <w:sz w:val="24"/>
          <w:szCs w:val="24"/>
          <w:lang w:val="en-US" w:eastAsia="zh-CN"/>
        </w:rPr>
        <w:t>Radiographics</w:t>
      </w:r>
      <w:proofErr w:type="spellEnd"/>
      <w:r w:rsidRPr="00FA7C65">
        <w:rPr>
          <w:rFonts w:ascii="Book Antiqua" w:hAnsi="Book Antiqua" w:cs="宋体"/>
          <w:sz w:val="24"/>
          <w:szCs w:val="24"/>
          <w:lang w:val="en-US" w:eastAsia="zh-CN"/>
        </w:rPr>
        <w:t> </w:t>
      </w:r>
      <w:r w:rsidRPr="00FA7C65">
        <w:rPr>
          <w:rFonts w:ascii="Book Antiqua" w:hAnsi="Book Antiqua" w:cs="宋体" w:hint="eastAsia"/>
          <w:sz w:val="24"/>
          <w:szCs w:val="24"/>
          <w:lang w:val="en-US" w:eastAsia="zh-CN"/>
        </w:rPr>
        <w:t>1997</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17</w:t>
      </w:r>
      <w:r w:rsidRPr="00FA7C65">
        <w:rPr>
          <w:rFonts w:ascii="Book Antiqua" w:hAnsi="Book Antiqua" w:cs="宋体"/>
          <w:sz w:val="24"/>
          <w:szCs w:val="24"/>
          <w:lang w:val="en-US" w:eastAsia="zh-CN"/>
        </w:rPr>
        <w:t>: 377-390 [PMID: 9084079</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10.1148/radiographics.17.2.9084079]</w:t>
      </w:r>
    </w:p>
    <w:p w14:paraId="6C242DED" w14:textId="77777777" w:rsidR="00C42048" w:rsidRPr="00FA7C65" w:rsidRDefault="00C42048" w:rsidP="004937AA">
      <w:pPr>
        <w:spacing w:after="0" w:line="360" w:lineRule="auto"/>
        <w:jc w:val="both"/>
        <w:rPr>
          <w:rFonts w:ascii="Book Antiqua" w:hAnsi="Book Antiqua" w:cs="宋体"/>
          <w:sz w:val="24"/>
          <w:szCs w:val="24"/>
          <w:lang w:val="en-US" w:eastAsia="zh-CN"/>
        </w:rPr>
      </w:pPr>
      <w:proofErr w:type="gramStart"/>
      <w:r w:rsidRPr="00FA7C65">
        <w:rPr>
          <w:rFonts w:ascii="Book Antiqua" w:hAnsi="Book Antiqua" w:cs="宋体"/>
          <w:sz w:val="24"/>
          <w:szCs w:val="24"/>
          <w:lang w:val="en-US" w:eastAsia="zh-CN"/>
        </w:rPr>
        <w:t>17 </w:t>
      </w:r>
      <w:r w:rsidRPr="00FA7C65">
        <w:rPr>
          <w:rFonts w:ascii="Book Antiqua" w:hAnsi="Book Antiqua" w:cs="宋体"/>
          <w:b/>
          <w:bCs/>
          <w:sz w:val="24"/>
          <w:szCs w:val="24"/>
          <w:lang w:val="en-US" w:eastAsia="zh-CN"/>
        </w:rPr>
        <w:t>Travis WD</w:t>
      </w:r>
      <w:r w:rsidRPr="00FA7C65">
        <w:rPr>
          <w:rFonts w:ascii="Book Antiqua" w:hAnsi="Book Antiqua" w:cs="宋体"/>
          <w:sz w:val="24"/>
          <w:szCs w:val="24"/>
          <w:lang w:val="en-US" w:eastAsia="zh-CN"/>
        </w:rPr>
        <w:t>. Pathology of lung cancer.</w:t>
      </w:r>
      <w:proofErr w:type="gramEnd"/>
      <w:r w:rsidRPr="00FA7C65">
        <w:rPr>
          <w:rFonts w:ascii="Book Antiqua" w:hAnsi="Book Antiqua" w:cs="宋体"/>
          <w:sz w:val="24"/>
          <w:szCs w:val="24"/>
          <w:lang w:val="en-US" w:eastAsia="zh-CN"/>
        </w:rPr>
        <w:t> </w:t>
      </w:r>
      <w:proofErr w:type="spellStart"/>
      <w:r w:rsidRPr="00FA7C65">
        <w:rPr>
          <w:rFonts w:ascii="Book Antiqua" w:hAnsi="Book Antiqua" w:cs="宋体"/>
          <w:i/>
          <w:iCs/>
          <w:sz w:val="24"/>
          <w:szCs w:val="24"/>
          <w:lang w:val="en-US" w:eastAsia="zh-CN"/>
        </w:rPr>
        <w:t>Clin</w:t>
      </w:r>
      <w:proofErr w:type="spellEnd"/>
      <w:r w:rsidRPr="00FA7C65">
        <w:rPr>
          <w:rFonts w:ascii="Book Antiqua" w:hAnsi="Book Antiqua" w:cs="宋体"/>
          <w:i/>
          <w:iCs/>
          <w:sz w:val="24"/>
          <w:szCs w:val="24"/>
          <w:lang w:val="en-US" w:eastAsia="zh-CN"/>
        </w:rPr>
        <w:t xml:space="preserve"> Chest Med</w:t>
      </w:r>
      <w:r w:rsidRPr="00FA7C65">
        <w:rPr>
          <w:rFonts w:ascii="Book Antiqua" w:hAnsi="Book Antiqua" w:cs="宋体"/>
          <w:sz w:val="24"/>
          <w:szCs w:val="24"/>
          <w:lang w:val="en-US" w:eastAsia="zh-CN"/>
        </w:rPr>
        <w:t> 2002; </w:t>
      </w:r>
      <w:r w:rsidRPr="00FA7C65">
        <w:rPr>
          <w:rFonts w:ascii="Book Antiqua" w:hAnsi="Book Antiqua" w:cs="宋体"/>
          <w:b/>
          <w:bCs/>
          <w:sz w:val="24"/>
          <w:szCs w:val="24"/>
          <w:lang w:val="en-US" w:eastAsia="zh-CN"/>
        </w:rPr>
        <w:t>23</w:t>
      </w:r>
      <w:r w:rsidRPr="00FA7C65">
        <w:rPr>
          <w:rFonts w:ascii="Book Antiqua" w:hAnsi="Book Antiqua" w:cs="宋体"/>
          <w:sz w:val="24"/>
          <w:szCs w:val="24"/>
          <w:lang w:val="en-US" w:eastAsia="zh-CN"/>
        </w:rPr>
        <w:t>: 65-81, viii [PMID: 11901921</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10.1016/S0272-5231(03)00061-3]</w:t>
      </w:r>
    </w:p>
    <w:p w14:paraId="4302C566"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18 </w:t>
      </w:r>
      <w:proofErr w:type="spellStart"/>
      <w:r w:rsidRPr="00FA7C65">
        <w:rPr>
          <w:rFonts w:ascii="Book Antiqua" w:hAnsi="Book Antiqua" w:cs="宋体"/>
          <w:b/>
          <w:bCs/>
          <w:sz w:val="24"/>
          <w:szCs w:val="24"/>
          <w:lang w:val="en-US" w:eastAsia="zh-CN"/>
        </w:rPr>
        <w:t>Pearlberg</w:t>
      </w:r>
      <w:proofErr w:type="spellEnd"/>
      <w:r w:rsidRPr="00FA7C65">
        <w:rPr>
          <w:rFonts w:ascii="Book Antiqua" w:hAnsi="Book Antiqua" w:cs="宋体"/>
          <w:b/>
          <w:bCs/>
          <w:sz w:val="24"/>
          <w:szCs w:val="24"/>
          <w:lang w:val="en-US" w:eastAsia="zh-CN"/>
        </w:rPr>
        <w:t xml:space="preserve"> JL</w:t>
      </w:r>
      <w:r w:rsidRPr="00FA7C65">
        <w:rPr>
          <w:rFonts w:ascii="Book Antiqua" w:hAnsi="Book Antiqua" w:cs="宋体"/>
          <w:sz w:val="24"/>
          <w:szCs w:val="24"/>
          <w:lang w:val="en-US" w:eastAsia="zh-CN"/>
        </w:rPr>
        <w:t xml:space="preserve">, Sandler MA, Lewis JW, </w:t>
      </w:r>
      <w:proofErr w:type="spellStart"/>
      <w:r w:rsidRPr="00FA7C65">
        <w:rPr>
          <w:rFonts w:ascii="Book Antiqua" w:hAnsi="Book Antiqua" w:cs="宋体"/>
          <w:sz w:val="24"/>
          <w:szCs w:val="24"/>
          <w:lang w:val="en-US" w:eastAsia="zh-CN"/>
        </w:rPr>
        <w:t>Beute</w:t>
      </w:r>
      <w:proofErr w:type="spellEnd"/>
      <w:r w:rsidRPr="00FA7C65">
        <w:rPr>
          <w:rFonts w:ascii="Book Antiqua" w:hAnsi="Book Antiqua" w:cs="宋体"/>
          <w:sz w:val="24"/>
          <w:szCs w:val="24"/>
          <w:lang w:val="en-US" w:eastAsia="zh-CN"/>
        </w:rPr>
        <w:t xml:space="preserve"> GH, </w:t>
      </w:r>
      <w:proofErr w:type="spellStart"/>
      <w:r w:rsidRPr="00FA7C65">
        <w:rPr>
          <w:rFonts w:ascii="Book Antiqua" w:hAnsi="Book Antiqua" w:cs="宋体"/>
          <w:sz w:val="24"/>
          <w:szCs w:val="24"/>
          <w:lang w:val="en-US" w:eastAsia="zh-CN"/>
        </w:rPr>
        <w:t>Alpern</w:t>
      </w:r>
      <w:proofErr w:type="spellEnd"/>
      <w:r w:rsidRPr="00FA7C65">
        <w:rPr>
          <w:rFonts w:ascii="Book Antiqua" w:hAnsi="Book Antiqua" w:cs="宋体"/>
          <w:sz w:val="24"/>
          <w:szCs w:val="24"/>
          <w:lang w:val="en-US" w:eastAsia="zh-CN"/>
        </w:rPr>
        <w:t xml:space="preserve"> MB. Small-cell bronchogenic carcinoma: CT evaluation. </w:t>
      </w:r>
      <w:r w:rsidRPr="00FA7C65">
        <w:rPr>
          <w:rFonts w:ascii="Book Antiqua" w:hAnsi="Book Antiqua" w:cs="宋体"/>
          <w:i/>
          <w:iCs/>
          <w:sz w:val="24"/>
          <w:szCs w:val="24"/>
          <w:lang w:val="en-US" w:eastAsia="zh-CN"/>
        </w:rPr>
        <w:t xml:space="preserve">AJR Am J </w:t>
      </w:r>
      <w:proofErr w:type="spellStart"/>
      <w:r w:rsidRPr="00FA7C65">
        <w:rPr>
          <w:rFonts w:ascii="Book Antiqua" w:hAnsi="Book Antiqua" w:cs="宋体"/>
          <w:i/>
          <w:iCs/>
          <w:sz w:val="24"/>
          <w:szCs w:val="24"/>
          <w:lang w:val="en-US" w:eastAsia="zh-CN"/>
        </w:rPr>
        <w:t>Roentgenol</w:t>
      </w:r>
      <w:proofErr w:type="spellEnd"/>
      <w:r w:rsidRPr="00FA7C65">
        <w:rPr>
          <w:rFonts w:ascii="Book Antiqua" w:hAnsi="Book Antiqua" w:cs="宋体"/>
          <w:sz w:val="24"/>
          <w:szCs w:val="24"/>
          <w:lang w:val="en-US" w:eastAsia="zh-CN"/>
        </w:rPr>
        <w:t> 1988; </w:t>
      </w:r>
      <w:r w:rsidRPr="00FA7C65">
        <w:rPr>
          <w:rFonts w:ascii="Book Antiqua" w:hAnsi="Book Antiqua" w:cs="宋体"/>
          <w:b/>
          <w:bCs/>
          <w:sz w:val="24"/>
          <w:szCs w:val="24"/>
          <w:lang w:val="en-US" w:eastAsia="zh-CN"/>
        </w:rPr>
        <w:t>150</w:t>
      </w:r>
      <w:r w:rsidRPr="00FA7C65">
        <w:rPr>
          <w:rFonts w:ascii="Book Antiqua" w:hAnsi="Book Antiqua" w:cs="宋体"/>
          <w:sz w:val="24"/>
          <w:szCs w:val="24"/>
          <w:lang w:val="en-US" w:eastAsia="zh-CN"/>
        </w:rPr>
        <w:t>: 265-268</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[PMID: 2827450</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10.2214/ajr.150.2.265]</w:t>
      </w:r>
    </w:p>
    <w:p w14:paraId="5C5BADE6"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19 </w:t>
      </w:r>
      <w:proofErr w:type="spellStart"/>
      <w:r w:rsidRPr="00FA7C65">
        <w:rPr>
          <w:rFonts w:ascii="Book Antiqua" w:hAnsi="Book Antiqua" w:cs="宋体"/>
          <w:b/>
          <w:bCs/>
          <w:sz w:val="24"/>
          <w:szCs w:val="24"/>
          <w:lang w:val="en-US" w:eastAsia="zh-CN"/>
        </w:rPr>
        <w:t>Rady</w:t>
      </w:r>
      <w:proofErr w:type="spellEnd"/>
      <w:r w:rsidRPr="00FA7C65">
        <w:rPr>
          <w:rFonts w:ascii="Book Antiqua" w:hAnsi="Book Antiqua" w:cs="宋体"/>
          <w:b/>
          <w:bCs/>
          <w:sz w:val="24"/>
          <w:szCs w:val="24"/>
          <w:lang w:val="en-US" w:eastAsia="zh-CN"/>
        </w:rPr>
        <w:t xml:space="preserve"> PL</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Schnadig</w:t>
      </w:r>
      <w:proofErr w:type="spellEnd"/>
      <w:r w:rsidRPr="00FA7C65">
        <w:rPr>
          <w:rFonts w:ascii="Book Antiqua" w:hAnsi="Book Antiqua" w:cs="宋体"/>
          <w:sz w:val="24"/>
          <w:szCs w:val="24"/>
          <w:lang w:val="en-US" w:eastAsia="zh-CN"/>
        </w:rPr>
        <w:t xml:space="preserve"> VJ, Weiss RL, Hughes TK, </w:t>
      </w:r>
      <w:proofErr w:type="spellStart"/>
      <w:r w:rsidRPr="00FA7C65">
        <w:rPr>
          <w:rFonts w:ascii="Book Antiqua" w:hAnsi="Book Antiqua" w:cs="宋体"/>
          <w:sz w:val="24"/>
          <w:szCs w:val="24"/>
          <w:lang w:val="en-US" w:eastAsia="zh-CN"/>
        </w:rPr>
        <w:t>Tyring</w:t>
      </w:r>
      <w:proofErr w:type="spellEnd"/>
      <w:r w:rsidRPr="00FA7C65">
        <w:rPr>
          <w:rFonts w:ascii="Book Antiqua" w:hAnsi="Book Antiqua" w:cs="宋体"/>
          <w:sz w:val="24"/>
          <w:szCs w:val="24"/>
          <w:lang w:val="en-US" w:eastAsia="zh-CN"/>
        </w:rPr>
        <w:t xml:space="preserve"> SK. Malignant transformation of recurrent respiratory papillomatosis associated with integrated human papillomavirus type 11 DNA and mutation of p53.</w:t>
      </w:r>
      <w:r w:rsidRPr="00FA7C65">
        <w:rPr>
          <w:rFonts w:ascii="Book Antiqua" w:hAnsi="Book Antiqua" w:cs="宋体" w:hint="eastAsia"/>
          <w:sz w:val="24"/>
          <w:szCs w:val="24"/>
          <w:lang w:val="en-US" w:eastAsia="zh-CN"/>
        </w:rPr>
        <w:t xml:space="preserve"> </w:t>
      </w:r>
      <w:r w:rsidRPr="00FA7C65">
        <w:rPr>
          <w:rFonts w:ascii="Book Antiqua" w:hAnsi="Book Antiqua" w:cs="宋体"/>
          <w:i/>
          <w:iCs/>
          <w:sz w:val="24"/>
          <w:szCs w:val="24"/>
          <w:lang w:val="en-US" w:eastAsia="zh-CN"/>
        </w:rPr>
        <w:t>Laryngoscope</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1998;</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108</w:t>
      </w:r>
      <w:r w:rsidRPr="00FA7C65">
        <w:rPr>
          <w:rFonts w:ascii="Book Antiqua" w:hAnsi="Book Antiqua" w:cs="宋体"/>
          <w:sz w:val="24"/>
          <w:szCs w:val="24"/>
          <w:lang w:val="en-US" w:eastAsia="zh-CN"/>
        </w:rPr>
        <w:t>: 735-740 [PMID: 9591556</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10.1097/00005537-199805000-00021]</w:t>
      </w:r>
    </w:p>
    <w:p w14:paraId="442B3436"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2</w:t>
      </w:r>
      <w:r w:rsidRPr="00FA7C65">
        <w:rPr>
          <w:rFonts w:ascii="Book Antiqua" w:hAnsi="Book Antiqua" w:cs="宋体" w:hint="eastAsia"/>
          <w:sz w:val="24"/>
          <w:szCs w:val="24"/>
          <w:lang w:val="en-US" w:eastAsia="zh-CN"/>
        </w:rPr>
        <w:t>0</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Park CM</w:t>
      </w:r>
      <w:r w:rsidRPr="00FA7C65">
        <w:rPr>
          <w:rFonts w:ascii="Book Antiqua" w:hAnsi="Book Antiqua" w:cs="宋体"/>
          <w:sz w:val="24"/>
          <w:szCs w:val="24"/>
          <w:lang w:val="en-US" w:eastAsia="zh-CN"/>
        </w:rPr>
        <w:t>, Goo JM, Lee HJ, Kim MA, Lee CH, Kang MJ. Tumors in the tracheobronchial tree: CT and FDG PET features. </w:t>
      </w:r>
      <w:proofErr w:type="spellStart"/>
      <w:r w:rsidRPr="00FA7C65">
        <w:rPr>
          <w:rFonts w:ascii="Book Antiqua" w:hAnsi="Book Antiqua" w:cs="宋体"/>
          <w:i/>
          <w:iCs/>
          <w:sz w:val="24"/>
          <w:szCs w:val="24"/>
          <w:lang w:val="en-US" w:eastAsia="zh-CN"/>
        </w:rPr>
        <w:t>Radiographics</w:t>
      </w:r>
      <w:proofErr w:type="spellEnd"/>
      <w:r w:rsidRPr="00FA7C65">
        <w:rPr>
          <w:rFonts w:ascii="Book Antiqua" w:hAnsi="Book Antiqua" w:cs="宋体"/>
          <w:sz w:val="24"/>
          <w:szCs w:val="24"/>
          <w:lang w:val="en-US" w:eastAsia="zh-CN"/>
        </w:rPr>
        <w:t> </w:t>
      </w:r>
      <w:r w:rsidRPr="00FA7C65">
        <w:rPr>
          <w:rFonts w:ascii="Book Antiqua" w:hAnsi="Book Antiqua" w:cs="宋体" w:hint="eastAsia"/>
          <w:sz w:val="24"/>
          <w:szCs w:val="24"/>
          <w:lang w:val="en-US" w:eastAsia="zh-CN"/>
        </w:rPr>
        <w:t>2009</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29</w:t>
      </w:r>
      <w:r w:rsidRPr="00FA7C65">
        <w:rPr>
          <w:rFonts w:ascii="Book Antiqua" w:hAnsi="Book Antiqua" w:cs="宋体"/>
          <w:sz w:val="24"/>
          <w:szCs w:val="24"/>
          <w:lang w:val="en-US" w:eastAsia="zh-CN"/>
        </w:rPr>
        <w:t>: 55-71 [PMID: 19168836 DOI: 10.1148/rg.291085126]</w:t>
      </w:r>
    </w:p>
    <w:p w14:paraId="487EC56C"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2</w:t>
      </w:r>
      <w:r w:rsidRPr="00FA7C65">
        <w:rPr>
          <w:rFonts w:ascii="Book Antiqua" w:hAnsi="Book Antiqua" w:cs="宋体" w:hint="eastAsia"/>
          <w:sz w:val="24"/>
          <w:szCs w:val="24"/>
          <w:lang w:val="en-US" w:eastAsia="zh-CN"/>
        </w:rPr>
        <w:t>1</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Jeong</w:t>
      </w:r>
      <w:proofErr w:type="spellEnd"/>
      <w:r w:rsidRPr="00FA7C65">
        <w:rPr>
          <w:rFonts w:ascii="Book Antiqua" w:hAnsi="Book Antiqua" w:cs="宋体"/>
          <w:b/>
          <w:bCs/>
          <w:sz w:val="24"/>
          <w:szCs w:val="24"/>
          <w:lang w:val="en-US" w:eastAsia="zh-CN"/>
        </w:rPr>
        <w:t xml:space="preserve"> SY</w:t>
      </w:r>
      <w:r w:rsidRPr="00FA7C65">
        <w:rPr>
          <w:rFonts w:ascii="Book Antiqua" w:hAnsi="Book Antiqua" w:cs="宋体"/>
          <w:sz w:val="24"/>
          <w:szCs w:val="24"/>
          <w:lang w:val="en-US" w:eastAsia="zh-CN"/>
        </w:rPr>
        <w:t>, Lee KS, Han J, Kim BT, Kim TS, Shim YM, Kim J. Integrated PET/CT of salivary gland type carcinoma of the lung in 12 patients. </w:t>
      </w:r>
      <w:r w:rsidRPr="00FA7C65">
        <w:rPr>
          <w:rFonts w:ascii="Book Antiqua" w:hAnsi="Book Antiqua" w:cs="宋体"/>
          <w:i/>
          <w:iCs/>
          <w:sz w:val="24"/>
          <w:szCs w:val="24"/>
          <w:lang w:val="en-US" w:eastAsia="zh-CN"/>
        </w:rPr>
        <w:t xml:space="preserve">AJR Am J </w:t>
      </w:r>
      <w:proofErr w:type="spellStart"/>
      <w:r w:rsidRPr="00FA7C65">
        <w:rPr>
          <w:rFonts w:ascii="Book Antiqua" w:hAnsi="Book Antiqua" w:cs="宋体"/>
          <w:i/>
          <w:iCs/>
          <w:sz w:val="24"/>
          <w:szCs w:val="24"/>
          <w:lang w:val="en-US" w:eastAsia="zh-CN"/>
        </w:rPr>
        <w:t>Roentgenol</w:t>
      </w:r>
      <w:proofErr w:type="spellEnd"/>
      <w:r w:rsidRPr="00FA7C65">
        <w:rPr>
          <w:rFonts w:ascii="Book Antiqua" w:hAnsi="Book Antiqua" w:cs="宋体"/>
          <w:sz w:val="24"/>
          <w:szCs w:val="24"/>
          <w:lang w:val="en-US" w:eastAsia="zh-CN"/>
        </w:rPr>
        <w:t> 2007; </w:t>
      </w:r>
      <w:r w:rsidRPr="00FA7C65">
        <w:rPr>
          <w:rFonts w:ascii="Book Antiqua" w:hAnsi="Book Antiqua" w:cs="宋体"/>
          <w:b/>
          <w:bCs/>
          <w:sz w:val="24"/>
          <w:szCs w:val="24"/>
          <w:lang w:val="en-US" w:eastAsia="zh-CN"/>
        </w:rPr>
        <w:t>189</w:t>
      </w:r>
      <w:r w:rsidRPr="00FA7C65">
        <w:rPr>
          <w:rFonts w:ascii="Book Antiqua" w:hAnsi="Book Antiqua" w:cs="宋体"/>
          <w:sz w:val="24"/>
          <w:szCs w:val="24"/>
          <w:lang w:val="en-US" w:eastAsia="zh-CN"/>
        </w:rPr>
        <w:t>: 1407-1413 [PMID: 18029878</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10.2214/AJR.07.2652]</w:t>
      </w:r>
    </w:p>
    <w:p w14:paraId="426896DA" w14:textId="77777777" w:rsidR="00C42048" w:rsidRPr="00FA7C65" w:rsidRDefault="00C42048" w:rsidP="004937AA">
      <w:pPr>
        <w:spacing w:after="0" w:line="360" w:lineRule="auto"/>
        <w:jc w:val="both"/>
        <w:rPr>
          <w:rFonts w:ascii="Book Antiqua" w:hAnsi="Book Antiqua" w:cs="宋体"/>
          <w:sz w:val="24"/>
          <w:szCs w:val="24"/>
          <w:lang w:val="en-US" w:eastAsia="zh-CN"/>
        </w:rPr>
      </w:pPr>
      <w:proofErr w:type="gramStart"/>
      <w:r w:rsidRPr="00FA7C65">
        <w:rPr>
          <w:rFonts w:ascii="Book Antiqua" w:hAnsi="Book Antiqua" w:cs="宋体"/>
          <w:sz w:val="24"/>
          <w:szCs w:val="24"/>
          <w:lang w:val="en-US" w:eastAsia="zh-CN"/>
        </w:rPr>
        <w:lastRenderedPageBreak/>
        <w:t>2</w:t>
      </w:r>
      <w:r w:rsidRPr="00FA7C65">
        <w:rPr>
          <w:rFonts w:ascii="Book Antiqua" w:hAnsi="Book Antiqua" w:cs="宋体" w:hint="eastAsia"/>
          <w:sz w:val="24"/>
          <w:szCs w:val="24"/>
          <w:lang w:val="en-US" w:eastAsia="zh-CN"/>
        </w:rPr>
        <w:t>2</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Hartman TE</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Primack</w:t>
      </w:r>
      <w:proofErr w:type="spellEnd"/>
      <w:r w:rsidRPr="00FA7C65">
        <w:rPr>
          <w:rFonts w:ascii="Book Antiqua" w:hAnsi="Book Antiqua" w:cs="宋体"/>
          <w:sz w:val="24"/>
          <w:szCs w:val="24"/>
          <w:lang w:val="en-US" w:eastAsia="zh-CN"/>
        </w:rPr>
        <w:t xml:space="preserve"> SL, Lee KS, </w:t>
      </w:r>
      <w:proofErr w:type="spellStart"/>
      <w:r w:rsidRPr="00FA7C65">
        <w:rPr>
          <w:rFonts w:ascii="Book Antiqua" w:hAnsi="Book Antiqua" w:cs="宋体"/>
          <w:sz w:val="24"/>
          <w:szCs w:val="24"/>
          <w:lang w:val="en-US" w:eastAsia="zh-CN"/>
        </w:rPr>
        <w:t>Swensen</w:t>
      </w:r>
      <w:proofErr w:type="spellEnd"/>
      <w:r w:rsidRPr="00FA7C65">
        <w:rPr>
          <w:rFonts w:ascii="Book Antiqua" w:hAnsi="Book Antiqua" w:cs="宋体"/>
          <w:sz w:val="24"/>
          <w:szCs w:val="24"/>
          <w:lang w:val="en-US" w:eastAsia="zh-CN"/>
        </w:rPr>
        <w:t xml:space="preserve"> SJ, Müller NL.</w:t>
      </w:r>
      <w:proofErr w:type="gramEnd"/>
      <w:r w:rsidRPr="00FA7C65">
        <w:rPr>
          <w:rFonts w:ascii="Book Antiqua" w:hAnsi="Book Antiqua" w:cs="宋体"/>
          <w:sz w:val="24"/>
          <w:szCs w:val="24"/>
          <w:lang w:val="en-US" w:eastAsia="zh-CN"/>
        </w:rPr>
        <w:t xml:space="preserve"> CT of bronchial and bronchiolar diseases. </w:t>
      </w:r>
      <w:proofErr w:type="spellStart"/>
      <w:r w:rsidRPr="00FA7C65">
        <w:rPr>
          <w:rFonts w:ascii="Book Antiqua" w:hAnsi="Book Antiqua" w:cs="宋体"/>
          <w:i/>
          <w:iCs/>
          <w:sz w:val="24"/>
          <w:szCs w:val="24"/>
          <w:lang w:val="en-US" w:eastAsia="zh-CN"/>
        </w:rPr>
        <w:t>Radiographics</w:t>
      </w:r>
      <w:proofErr w:type="spellEnd"/>
      <w:r w:rsidRPr="00FA7C65">
        <w:rPr>
          <w:rFonts w:ascii="Book Antiqua" w:hAnsi="Book Antiqua" w:cs="宋体"/>
          <w:sz w:val="24"/>
          <w:szCs w:val="24"/>
          <w:lang w:val="en-US" w:eastAsia="zh-CN"/>
        </w:rPr>
        <w:t> 1994; </w:t>
      </w:r>
      <w:r w:rsidRPr="00FA7C65">
        <w:rPr>
          <w:rFonts w:ascii="Book Antiqua" w:hAnsi="Book Antiqua" w:cs="宋体"/>
          <w:b/>
          <w:bCs/>
          <w:sz w:val="24"/>
          <w:szCs w:val="24"/>
          <w:lang w:val="en-US" w:eastAsia="zh-CN"/>
        </w:rPr>
        <w:t>14</w:t>
      </w:r>
      <w:r w:rsidRPr="00FA7C65">
        <w:rPr>
          <w:rFonts w:ascii="Book Antiqua" w:hAnsi="Book Antiqua" w:cs="宋体"/>
          <w:sz w:val="24"/>
          <w:szCs w:val="24"/>
          <w:lang w:val="en-US" w:eastAsia="zh-CN"/>
        </w:rPr>
        <w:t>: 991-1003 [PMID: 7991828</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10.1148/radiographics.14.5.7991828]</w:t>
      </w:r>
    </w:p>
    <w:p w14:paraId="41700223"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2</w:t>
      </w:r>
      <w:r w:rsidRPr="00FA7C65">
        <w:rPr>
          <w:rFonts w:ascii="Book Antiqua" w:hAnsi="Book Antiqua" w:cs="宋体" w:hint="eastAsia"/>
          <w:sz w:val="24"/>
          <w:szCs w:val="24"/>
          <w:lang w:val="en-US" w:eastAsia="zh-CN"/>
        </w:rPr>
        <w:t>3</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Gustafsson</w:t>
      </w:r>
      <w:proofErr w:type="spellEnd"/>
      <w:r w:rsidRPr="00FA7C65">
        <w:rPr>
          <w:rFonts w:ascii="Book Antiqua" w:hAnsi="Book Antiqua" w:cs="宋体"/>
          <w:b/>
          <w:bCs/>
          <w:sz w:val="24"/>
          <w:szCs w:val="24"/>
          <w:lang w:val="en-US" w:eastAsia="zh-CN"/>
        </w:rPr>
        <w:t xml:space="preserve"> BI</w:t>
      </w:r>
      <w:r w:rsidRPr="00FA7C65">
        <w:rPr>
          <w:rFonts w:ascii="Book Antiqua" w:hAnsi="Book Antiqua" w:cs="宋体"/>
          <w:sz w:val="24"/>
          <w:szCs w:val="24"/>
          <w:lang w:val="en-US" w:eastAsia="zh-CN"/>
        </w:rPr>
        <w:t xml:space="preserve">, Kidd M, Chan A, </w:t>
      </w:r>
      <w:proofErr w:type="spellStart"/>
      <w:r w:rsidRPr="00FA7C65">
        <w:rPr>
          <w:rFonts w:ascii="Book Antiqua" w:hAnsi="Book Antiqua" w:cs="宋体"/>
          <w:sz w:val="24"/>
          <w:szCs w:val="24"/>
          <w:lang w:val="en-US" w:eastAsia="zh-CN"/>
        </w:rPr>
        <w:t>Malfertheiner</w:t>
      </w:r>
      <w:proofErr w:type="spellEnd"/>
      <w:r w:rsidRPr="00FA7C65">
        <w:rPr>
          <w:rFonts w:ascii="Book Antiqua" w:hAnsi="Book Antiqua" w:cs="宋体"/>
          <w:sz w:val="24"/>
          <w:szCs w:val="24"/>
          <w:lang w:val="en-US" w:eastAsia="zh-CN"/>
        </w:rPr>
        <w:t xml:space="preserve"> MV, </w:t>
      </w:r>
      <w:proofErr w:type="spellStart"/>
      <w:r w:rsidRPr="00FA7C65">
        <w:rPr>
          <w:rFonts w:ascii="Book Antiqua" w:hAnsi="Book Antiqua" w:cs="宋体"/>
          <w:sz w:val="24"/>
          <w:szCs w:val="24"/>
          <w:lang w:val="en-US" w:eastAsia="zh-CN"/>
        </w:rPr>
        <w:t>Modlin</w:t>
      </w:r>
      <w:proofErr w:type="spellEnd"/>
      <w:r w:rsidRPr="00FA7C65">
        <w:rPr>
          <w:rFonts w:ascii="Book Antiqua" w:hAnsi="Book Antiqua" w:cs="宋体"/>
          <w:sz w:val="24"/>
          <w:szCs w:val="24"/>
          <w:lang w:val="en-US" w:eastAsia="zh-CN"/>
        </w:rPr>
        <w:t xml:space="preserve"> IM. </w:t>
      </w:r>
      <w:proofErr w:type="gramStart"/>
      <w:r w:rsidRPr="00FA7C65">
        <w:rPr>
          <w:rFonts w:ascii="Book Antiqua" w:hAnsi="Book Antiqua" w:cs="宋体"/>
          <w:sz w:val="24"/>
          <w:szCs w:val="24"/>
          <w:lang w:val="en-US" w:eastAsia="zh-CN"/>
        </w:rPr>
        <w:t>Bronchopulmonary</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neuroendocrine tumors.</w:t>
      </w:r>
      <w:proofErr w:type="gramEnd"/>
      <w:r w:rsidRPr="00FA7C65">
        <w:rPr>
          <w:rFonts w:ascii="Book Antiqua" w:hAnsi="Book Antiqua" w:cs="宋体" w:hint="eastAsia"/>
          <w:sz w:val="24"/>
          <w:szCs w:val="24"/>
          <w:lang w:val="en-US" w:eastAsia="zh-CN"/>
        </w:rPr>
        <w:t xml:space="preserve"> </w:t>
      </w:r>
      <w:r w:rsidRPr="00FA7C65">
        <w:rPr>
          <w:rFonts w:ascii="Book Antiqua" w:hAnsi="Book Antiqua" w:cs="宋体"/>
          <w:i/>
          <w:iCs/>
          <w:sz w:val="24"/>
          <w:szCs w:val="24"/>
          <w:lang w:val="en-US" w:eastAsia="zh-CN"/>
        </w:rPr>
        <w:t>Cancer</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2008;</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113</w:t>
      </w:r>
      <w:r w:rsidRPr="00FA7C65">
        <w:rPr>
          <w:rFonts w:ascii="Book Antiqua" w:hAnsi="Book Antiqua" w:cs="宋体"/>
          <w:sz w:val="24"/>
          <w:szCs w:val="24"/>
          <w:lang w:val="en-US" w:eastAsia="zh-CN"/>
        </w:rPr>
        <w:t>:</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5-21 [PMID: 18473355 DOI: 10.1002/cncr.23542]</w:t>
      </w:r>
    </w:p>
    <w:p w14:paraId="010EC37F" w14:textId="77777777" w:rsidR="00C42048" w:rsidRPr="00FA7C65" w:rsidRDefault="00C42048" w:rsidP="004937AA">
      <w:pPr>
        <w:spacing w:after="0" w:line="360" w:lineRule="auto"/>
        <w:jc w:val="both"/>
        <w:rPr>
          <w:rFonts w:ascii="Book Antiqua" w:hAnsi="Book Antiqua" w:cs="宋体"/>
          <w:sz w:val="24"/>
          <w:szCs w:val="24"/>
          <w:lang w:val="en-US" w:eastAsia="zh-CN"/>
        </w:rPr>
      </w:pPr>
      <w:proofErr w:type="gramStart"/>
      <w:r w:rsidRPr="00FA7C65">
        <w:rPr>
          <w:rFonts w:ascii="Book Antiqua" w:hAnsi="Book Antiqua" w:cs="宋体"/>
          <w:sz w:val="24"/>
          <w:szCs w:val="24"/>
          <w:lang w:val="en-US" w:eastAsia="zh-CN"/>
        </w:rPr>
        <w:t>2</w:t>
      </w:r>
      <w:r w:rsidRPr="00FA7C65">
        <w:rPr>
          <w:rFonts w:ascii="Book Antiqua" w:hAnsi="Book Antiqua" w:cs="宋体" w:hint="eastAsia"/>
          <w:sz w:val="24"/>
          <w:szCs w:val="24"/>
          <w:lang w:val="en-US" w:eastAsia="zh-CN"/>
        </w:rPr>
        <w:t>4</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Marom</w:t>
      </w:r>
      <w:proofErr w:type="spellEnd"/>
      <w:r w:rsidRPr="00FA7C65">
        <w:rPr>
          <w:rFonts w:ascii="Book Antiqua" w:hAnsi="Book Antiqua" w:cs="宋体"/>
          <w:b/>
          <w:bCs/>
          <w:sz w:val="24"/>
          <w:szCs w:val="24"/>
          <w:lang w:val="en-US" w:eastAsia="zh-CN"/>
        </w:rPr>
        <w:t xml:space="preserve"> EM</w:t>
      </w:r>
      <w:r w:rsidRPr="00FA7C65">
        <w:rPr>
          <w:rFonts w:ascii="Book Antiqua" w:hAnsi="Book Antiqua" w:cs="宋体"/>
          <w:sz w:val="24"/>
          <w:szCs w:val="24"/>
          <w:lang w:val="en-US" w:eastAsia="zh-CN"/>
        </w:rPr>
        <w:t>, Goodman PC, McAdams HP. Focal abnormalities of the trachea and main bronchi.</w:t>
      </w:r>
      <w:proofErr w:type="gramEnd"/>
      <w:r w:rsidRPr="00FA7C65">
        <w:rPr>
          <w:rFonts w:ascii="Book Antiqua" w:hAnsi="Book Antiqua" w:cs="宋体"/>
          <w:sz w:val="24"/>
          <w:szCs w:val="24"/>
          <w:lang w:val="en-US" w:eastAsia="zh-CN"/>
        </w:rPr>
        <w:t> </w:t>
      </w:r>
      <w:r w:rsidRPr="00FA7C65">
        <w:rPr>
          <w:rFonts w:ascii="Book Antiqua" w:hAnsi="Book Antiqua" w:cs="宋体"/>
          <w:i/>
          <w:iCs/>
          <w:sz w:val="24"/>
          <w:szCs w:val="24"/>
          <w:lang w:val="en-US" w:eastAsia="zh-CN"/>
        </w:rPr>
        <w:t xml:space="preserve">AJR Am J </w:t>
      </w:r>
      <w:proofErr w:type="spellStart"/>
      <w:r w:rsidRPr="00FA7C65">
        <w:rPr>
          <w:rFonts w:ascii="Book Antiqua" w:hAnsi="Book Antiqua" w:cs="宋体"/>
          <w:i/>
          <w:iCs/>
          <w:sz w:val="24"/>
          <w:szCs w:val="24"/>
          <w:lang w:val="en-US" w:eastAsia="zh-CN"/>
        </w:rPr>
        <w:t>Roentgenol</w:t>
      </w:r>
      <w:proofErr w:type="spellEnd"/>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2001;</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176</w:t>
      </w:r>
      <w:r w:rsidRPr="00FA7C65">
        <w:rPr>
          <w:rFonts w:ascii="Book Antiqua" w:hAnsi="Book Antiqua" w:cs="宋体"/>
          <w:sz w:val="24"/>
          <w:szCs w:val="24"/>
          <w:lang w:val="en-US" w:eastAsia="zh-CN"/>
        </w:rPr>
        <w:t>: 707-711 [PMID: 11222209</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10.2214/ajr.176.3.1760707]</w:t>
      </w:r>
    </w:p>
    <w:p w14:paraId="2E6E9D41"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25 </w:t>
      </w:r>
      <w:r w:rsidRPr="00FA7C65">
        <w:rPr>
          <w:rFonts w:ascii="Book Antiqua" w:hAnsi="Book Antiqua" w:cs="宋体"/>
          <w:b/>
          <w:bCs/>
          <w:sz w:val="24"/>
          <w:szCs w:val="24"/>
          <w:lang w:val="en-US" w:eastAsia="zh-CN"/>
        </w:rPr>
        <w:t>Chang CH</w:t>
      </w:r>
      <w:r w:rsidRPr="00FA7C65">
        <w:rPr>
          <w:rFonts w:ascii="Book Antiqua" w:hAnsi="Book Antiqua" w:cs="宋体"/>
          <w:sz w:val="24"/>
          <w:szCs w:val="24"/>
          <w:lang w:val="en-US" w:eastAsia="zh-CN"/>
        </w:rPr>
        <w:t xml:space="preserve">, Wang HC, Wu MT, Lu JY. </w:t>
      </w:r>
      <w:proofErr w:type="gramStart"/>
      <w:r w:rsidRPr="00FA7C65">
        <w:rPr>
          <w:rFonts w:ascii="Book Antiqua" w:hAnsi="Book Antiqua" w:cs="宋体"/>
          <w:sz w:val="24"/>
          <w:szCs w:val="24"/>
          <w:lang w:val="en-US" w:eastAsia="zh-CN"/>
        </w:rPr>
        <w:t>Virtual bronchoscopy for diagnosis of recurrent respiratory papillomatosis.</w:t>
      </w:r>
      <w:proofErr w:type="gramEnd"/>
      <w:r w:rsidRPr="00FA7C65">
        <w:rPr>
          <w:rFonts w:ascii="Book Antiqua" w:hAnsi="Book Antiqua" w:cs="宋体"/>
          <w:sz w:val="24"/>
          <w:szCs w:val="24"/>
          <w:lang w:val="en-US" w:eastAsia="zh-CN"/>
        </w:rPr>
        <w:t> </w:t>
      </w:r>
      <w:r w:rsidRPr="00FA7C65">
        <w:rPr>
          <w:rFonts w:ascii="Book Antiqua" w:hAnsi="Book Antiqua" w:cs="宋体"/>
          <w:i/>
          <w:iCs/>
          <w:sz w:val="24"/>
          <w:szCs w:val="24"/>
          <w:lang w:val="en-US" w:eastAsia="zh-CN"/>
        </w:rPr>
        <w:t xml:space="preserve">J </w:t>
      </w:r>
      <w:proofErr w:type="spellStart"/>
      <w:r w:rsidRPr="00FA7C65">
        <w:rPr>
          <w:rFonts w:ascii="Book Antiqua" w:hAnsi="Book Antiqua" w:cs="宋体"/>
          <w:i/>
          <w:iCs/>
          <w:sz w:val="24"/>
          <w:szCs w:val="24"/>
          <w:lang w:val="en-US" w:eastAsia="zh-CN"/>
        </w:rPr>
        <w:t>Formos</w:t>
      </w:r>
      <w:proofErr w:type="spellEnd"/>
      <w:r w:rsidRPr="00FA7C65">
        <w:rPr>
          <w:rFonts w:ascii="Book Antiqua" w:hAnsi="Book Antiqua" w:cs="宋体"/>
          <w:i/>
          <w:iCs/>
          <w:sz w:val="24"/>
          <w:szCs w:val="24"/>
          <w:lang w:val="en-US" w:eastAsia="zh-CN"/>
        </w:rPr>
        <w:t xml:space="preserve"> Med </w:t>
      </w:r>
      <w:proofErr w:type="spellStart"/>
      <w:r w:rsidRPr="00FA7C65">
        <w:rPr>
          <w:rFonts w:ascii="Book Antiqua" w:hAnsi="Book Antiqua" w:cs="宋体"/>
          <w:i/>
          <w:iCs/>
          <w:sz w:val="24"/>
          <w:szCs w:val="24"/>
          <w:lang w:val="en-US" w:eastAsia="zh-CN"/>
        </w:rPr>
        <w:t>Assoc</w:t>
      </w:r>
      <w:proofErr w:type="spellEnd"/>
      <w:r w:rsidRPr="00FA7C65">
        <w:rPr>
          <w:rFonts w:ascii="Book Antiqua" w:hAnsi="Book Antiqua" w:cs="宋体"/>
          <w:sz w:val="24"/>
          <w:szCs w:val="24"/>
          <w:lang w:val="en-US" w:eastAsia="zh-CN"/>
        </w:rPr>
        <w:t> 2006; </w:t>
      </w:r>
      <w:r w:rsidRPr="00FA7C65">
        <w:rPr>
          <w:rFonts w:ascii="Book Antiqua" w:hAnsi="Book Antiqua" w:cs="宋体"/>
          <w:b/>
          <w:bCs/>
          <w:sz w:val="24"/>
          <w:szCs w:val="24"/>
          <w:lang w:val="en-US" w:eastAsia="zh-CN"/>
        </w:rPr>
        <w:t>105</w:t>
      </w:r>
      <w:r w:rsidRPr="00FA7C65">
        <w:rPr>
          <w:rFonts w:ascii="Book Antiqua" w:hAnsi="Book Antiqua" w:cs="宋体"/>
          <w:sz w:val="24"/>
          <w:szCs w:val="24"/>
          <w:lang w:val="en-US" w:eastAsia="zh-CN"/>
        </w:rPr>
        <w:t>: 508-511 [PMID: 16801040]</w:t>
      </w:r>
    </w:p>
    <w:p w14:paraId="64939058"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2</w:t>
      </w:r>
      <w:r w:rsidRPr="00FA7C65">
        <w:rPr>
          <w:rFonts w:ascii="Book Antiqua" w:hAnsi="Book Antiqua" w:cs="宋体" w:hint="eastAsia"/>
          <w:sz w:val="24"/>
          <w:szCs w:val="24"/>
          <w:lang w:val="en-US" w:eastAsia="zh-CN"/>
        </w:rPr>
        <w:t>6</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Kozower</w:t>
      </w:r>
      <w:proofErr w:type="spellEnd"/>
      <w:r w:rsidRPr="00FA7C65">
        <w:rPr>
          <w:rFonts w:ascii="Book Antiqua" w:hAnsi="Book Antiqua" w:cs="宋体"/>
          <w:b/>
          <w:bCs/>
          <w:sz w:val="24"/>
          <w:szCs w:val="24"/>
          <w:lang w:val="en-US" w:eastAsia="zh-CN"/>
        </w:rPr>
        <w:t xml:space="preserve"> BD</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Javiden-Nejad</w:t>
      </w:r>
      <w:proofErr w:type="spellEnd"/>
      <w:r w:rsidRPr="00FA7C65">
        <w:rPr>
          <w:rFonts w:ascii="Book Antiqua" w:hAnsi="Book Antiqua" w:cs="宋体"/>
          <w:sz w:val="24"/>
          <w:szCs w:val="24"/>
          <w:lang w:val="en-US" w:eastAsia="zh-CN"/>
        </w:rPr>
        <w:t xml:space="preserve"> C, Lewis JS, </w:t>
      </w:r>
      <w:proofErr w:type="spellStart"/>
      <w:r w:rsidRPr="00FA7C65">
        <w:rPr>
          <w:rFonts w:ascii="Book Antiqua" w:hAnsi="Book Antiqua" w:cs="宋体"/>
          <w:sz w:val="24"/>
          <w:szCs w:val="24"/>
          <w:lang w:val="en-US" w:eastAsia="zh-CN"/>
        </w:rPr>
        <w:t>Safdar</w:t>
      </w:r>
      <w:proofErr w:type="spellEnd"/>
      <w:r w:rsidRPr="00FA7C65">
        <w:rPr>
          <w:rFonts w:ascii="Book Antiqua" w:hAnsi="Book Antiqua" w:cs="宋体"/>
          <w:sz w:val="24"/>
          <w:szCs w:val="24"/>
          <w:lang w:val="en-US" w:eastAsia="zh-CN"/>
        </w:rPr>
        <w:t xml:space="preserve"> S, Cooper JD, Patterson GA. Clinical-pathologic conference in general thoracic surgery: malignant transformation of recurrent respiratory papillomatosis. </w:t>
      </w:r>
      <w:r w:rsidRPr="00FA7C65">
        <w:rPr>
          <w:rFonts w:ascii="Book Antiqua" w:hAnsi="Book Antiqua" w:cs="宋体"/>
          <w:i/>
          <w:iCs/>
          <w:sz w:val="24"/>
          <w:szCs w:val="24"/>
          <w:lang w:val="en-US" w:eastAsia="zh-CN"/>
        </w:rPr>
        <w:t xml:space="preserve">J </w:t>
      </w:r>
      <w:proofErr w:type="spellStart"/>
      <w:r w:rsidRPr="00FA7C65">
        <w:rPr>
          <w:rFonts w:ascii="Book Antiqua" w:hAnsi="Book Antiqua" w:cs="宋体"/>
          <w:i/>
          <w:iCs/>
          <w:sz w:val="24"/>
          <w:szCs w:val="24"/>
          <w:lang w:val="en-US" w:eastAsia="zh-CN"/>
        </w:rPr>
        <w:t>Thorac</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Cardiovasc</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Surg</w:t>
      </w:r>
      <w:proofErr w:type="spellEnd"/>
      <w:r w:rsidRPr="00FA7C65">
        <w:rPr>
          <w:rFonts w:ascii="Book Antiqua" w:hAnsi="Book Antiqua" w:cs="宋体"/>
          <w:sz w:val="24"/>
          <w:szCs w:val="24"/>
          <w:lang w:val="en-US" w:eastAsia="zh-CN"/>
        </w:rPr>
        <w:t> 2005; </w:t>
      </w:r>
      <w:r w:rsidRPr="00FA7C65">
        <w:rPr>
          <w:rFonts w:ascii="Book Antiqua" w:hAnsi="Book Antiqua" w:cs="宋体"/>
          <w:b/>
          <w:bCs/>
          <w:sz w:val="24"/>
          <w:szCs w:val="24"/>
          <w:lang w:val="en-US" w:eastAsia="zh-CN"/>
        </w:rPr>
        <w:t>130</w:t>
      </w:r>
      <w:r w:rsidRPr="00FA7C65">
        <w:rPr>
          <w:rFonts w:ascii="Book Antiqua" w:hAnsi="Book Antiqua" w:cs="宋体"/>
          <w:sz w:val="24"/>
          <w:szCs w:val="24"/>
          <w:lang w:val="en-US" w:eastAsia="zh-CN"/>
        </w:rPr>
        <w:t>: 1190-1193 [PMID: 16214538</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10.1016/j.jtcvs.2005.06.036]</w:t>
      </w:r>
    </w:p>
    <w:p w14:paraId="0C155B1F"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2</w:t>
      </w:r>
      <w:r w:rsidRPr="00FA7C65">
        <w:rPr>
          <w:rFonts w:ascii="Book Antiqua" w:hAnsi="Book Antiqua" w:cs="宋体" w:hint="eastAsia"/>
          <w:sz w:val="24"/>
          <w:szCs w:val="24"/>
          <w:lang w:val="en-US" w:eastAsia="zh-CN"/>
        </w:rPr>
        <w:t>7</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Taha</w:t>
      </w:r>
      <w:proofErr w:type="spellEnd"/>
      <w:r w:rsidRPr="00FA7C65">
        <w:rPr>
          <w:rFonts w:ascii="Book Antiqua" w:hAnsi="Book Antiqua" w:cs="宋体"/>
          <w:b/>
          <w:bCs/>
          <w:sz w:val="24"/>
          <w:szCs w:val="24"/>
          <w:lang w:val="en-US" w:eastAsia="zh-CN"/>
        </w:rPr>
        <w:t xml:space="preserve"> MS</w:t>
      </w:r>
      <w:r w:rsidRPr="00FA7C65">
        <w:rPr>
          <w:rFonts w:ascii="Book Antiqua" w:hAnsi="Book Antiqua" w:cs="宋体"/>
          <w:sz w:val="24"/>
          <w:szCs w:val="24"/>
          <w:lang w:val="en-US" w:eastAsia="zh-CN"/>
        </w:rPr>
        <w:t xml:space="preserve">, Mostafa BE, </w:t>
      </w:r>
      <w:proofErr w:type="spellStart"/>
      <w:r w:rsidRPr="00FA7C65">
        <w:rPr>
          <w:rFonts w:ascii="Book Antiqua" w:hAnsi="Book Antiqua" w:cs="宋体"/>
          <w:sz w:val="24"/>
          <w:szCs w:val="24"/>
          <w:lang w:val="en-US" w:eastAsia="zh-CN"/>
        </w:rPr>
        <w:t>Fahmy</w:t>
      </w:r>
      <w:proofErr w:type="spellEnd"/>
      <w:r w:rsidRPr="00FA7C65">
        <w:rPr>
          <w:rFonts w:ascii="Book Antiqua" w:hAnsi="Book Antiqua" w:cs="宋体"/>
          <w:sz w:val="24"/>
          <w:szCs w:val="24"/>
          <w:lang w:val="en-US" w:eastAsia="zh-CN"/>
        </w:rPr>
        <w:t xml:space="preserve"> M, </w:t>
      </w:r>
      <w:proofErr w:type="spellStart"/>
      <w:r w:rsidRPr="00FA7C65">
        <w:rPr>
          <w:rFonts w:ascii="Book Antiqua" w:hAnsi="Book Antiqua" w:cs="宋体"/>
          <w:sz w:val="24"/>
          <w:szCs w:val="24"/>
          <w:lang w:val="en-US" w:eastAsia="zh-CN"/>
        </w:rPr>
        <w:t>Ghaffar</w:t>
      </w:r>
      <w:proofErr w:type="spellEnd"/>
      <w:r w:rsidRPr="00FA7C65">
        <w:rPr>
          <w:rFonts w:ascii="Book Antiqua" w:hAnsi="Book Antiqua" w:cs="宋体"/>
          <w:sz w:val="24"/>
          <w:szCs w:val="24"/>
          <w:lang w:val="en-US" w:eastAsia="zh-CN"/>
        </w:rPr>
        <w:t xml:space="preserve"> MK, </w:t>
      </w:r>
      <w:proofErr w:type="spellStart"/>
      <w:r w:rsidRPr="00FA7C65">
        <w:rPr>
          <w:rFonts w:ascii="Book Antiqua" w:hAnsi="Book Antiqua" w:cs="宋体"/>
          <w:sz w:val="24"/>
          <w:szCs w:val="24"/>
          <w:lang w:val="en-US" w:eastAsia="zh-CN"/>
        </w:rPr>
        <w:t>Ghany</w:t>
      </w:r>
      <w:proofErr w:type="spellEnd"/>
      <w:r w:rsidRPr="00FA7C65">
        <w:rPr>
          <w:rFonts w:ascii="Book Antiqua" w:hAnsi="Book Antiqua" w:cs="宋体"/>
          <w:sz w:val="24"/>
          <w:szCs w:val="24"/>
          <w:lang w:val="en-US" w:eastAsia="zh-CN"/>
        </w:rPr>
        <w:t xml:space="preserve"> EA. Spiral CT virtual bronchoscopy with </w:t>
      </w:r>
      <w:proofErr w:type="spellStart"/>
      <w:r w:rsidRPr="00FA7C65">
        <w:rPr>
          <w:rFonts w:ascii="Book Antiqua" w:hAnsi="Book Antiqua" w:cs="宋体"/>
          <w:sz w:val="24"/>
          <w:szCs w:val="24"/>
          <w:lang w:val="en-US" w:eastAsia="zh-CN"/>
        </w:rPr>
        <w:t>multiplanar</w:t>
      </w:r>
      <w:proofErr w:type="spellEnd"/>
      <w:r w:rsidRPr="00FA7C65">
        <w:rPr>
          <w:rFonts w:ascii="Book Antiqua" w:hAnsi="Book Antiqua" w:cs="宋体"/>
          <w:sz w:val="24"/>
          <w:szCs w:val="24"/>
          <w:lang w:val="en-US" w:eastAsia="zh-CN"/>
        </w:rPr>
        <w:t xml:space="preserve"> reformatting in the evaluation of post-intubation</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tracheal stenosis: comparison between endoscopic, radiological</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and surgical findings.</w:t>
      </w:r>
      <w:r w:rsidRPr="00FA7C65">
        <w:rPr>
          <w:rFonts w:ascii="Book Antiqua" w:hAnsi="Book Antiqua" w:cs="宋体" w:hint="eastAsia"/>
          <w:sz w:val="24"/>
          <w:szCs w:val="24"/>
          <w:lang w:val="en-US" w:eastAsia="zh-CN"/>
        </w:rPr>
        <w:t xml:space="preserve"> </w:t>
      </w:r>
      <w:proofErr w:type="spellStart"/>
      <w:r w:rsidRPr="00FA7C65">
        <w:rPr>
          <w:rFonts w:ascii="Book Antiqua" w:hAnsi="Book Antiqua" w:cs="宋体"/>
          <w:i/>
          <w:iCs/>
          <w:sz w:val="24"/>
          <w:szCs w:val="24"/>
          <w:lang w:val="en-US" w:eastAsia="zh-CN"/>
        </w:rPr>
        <w:t>Eur</w:t>
      </w:r>
      <w:proofErr w:type="spellEnd"/>
      <w:r w:rsidRPr="00FA7C65">
        <w:rPr>
          <w:rFonts w:ascii="Book Antiqua" w:hAnsi="Book Antiqua" w:cs="宋体"/>
          <w:i/>
          <w:iCs/>
          <w:sz w:val="24"/>
          <w:szCs w:val="24"/>
          <w:lang w:val="en-US" w:eastAsia="zh-CN"/>
        </w:rPr>
        <w:t xml:space="preserve"> Arch </w:t>
      </w:r>
      <w:proofErr w:type="spellStart"/>
      <w:r w:rsidRPr="00FA7C65">
        <w:rPr>
          <w:rFonts w:ascii="Book Antiqua" w:hAnsi="Book Antiqua" w:cs="宋体"/>
          <w:i/>
          <w:iCs/>
          <w:sz w:val="24"/>
          <w:szCs w:val="24"/>
          <w:lang w:val="en-US" w:eastAsia="zh-CN"/>
        </w:rPr>
        <w:t>Otorhinolaryngol</w:t>
      </w:r>
      <w:proofErr w:type="spellEnd"/>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2009; </w:t>
      </w:r>
      <w:r w:rsidRPr="00FA7C65">
        <w:rPr>
          <w:rFonts w:ascii="Book Antiqua" w:hAnsi="Book Antiqua" w:cs="宋体"/>
          <w:b/>
          <w:bCs/>
          <w:sz w:val="24"/>
          <w:szCs w:val="24"/>
          <w:lang w:val="en-US" w:eastAsia="zh-CN"/>
        </w:rPr>
        <w:t>266</w:t>
      </w:r>
      <w:r w:rsidRPr="00FA7C65">
        <w:rPr>
          <w:rFonts w:ascii="Book Antiqua" w:hAnsi="Book Antiqua" w:cs="宋体"/>
          <w:sz w:val="24"/>
          <w:szCs w:val="24"/>
          <w:lang w:val="en-US" w:eastAsia="zh-CN"/>
        </w:rPr>
        <w:t>: 863-866 [PMID: 19002699 DOI: 10.1007/s00405-008-0854-y]</w:t>
      </w:r>
    </w:p>
    <w:p w14:paraId="2A5579A6" w14:textId="77777777" w:rsidR="00C42048" w:rsidRPr="00FA7C65" w:rsidRDefault="00C42048" w:rsidP="004937AA">
      <w:pPr>
        <w:spacing w:after="0" w:line="360" w:lineRule="auto"/>
        <w:jc w:val="both"/>
        <w:rPr>
          <w:rFonts w:ascii="Book Antiqua" w:hAnsi="Book Antiqua" w:cs="宋体"/>
          <w:sz w:val="24"/>
          <w:szCs w:val="24"/>
          <w:lang w:val="en-US" w:eastAsia="zh-CN"/>
        </w:rPr>
      </w:pPr>
      <w:proofErr w:type="gramStart"/>
      <w:r w:rsidRPr="00FA7C65">
        <w:rPr>
          <w:rFonts w:ascii="Book Antiqua" w:hAnsi="Book Antiqua" w:cs="宋体"/>
          <w:sz w:val="24"/>
          <w:szCs w:val="24"/>
          <w:lang w:val="en-US" w:eastAsia="zh-CN"/>
        </w:rPr>
        <w:t>2</w:t>
      </w:r>
      <w:r w:rsidRPr="00FA7C65">
        <w:rPr>
          <w:rFonts w:ascii="Book Antiqua" w:hAnsi="Book Antiqua" w:cs="宋体" w:hint="eastAsia"/>
          <w:sz w:val="24"/>
          <w:szCs w:val="24"/>
          <w:lang w:val="en-US" w:eastAsia="zh-CN"/>
        </w:rPr>
        <w:t>8</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Lee KS</w:t>
      </w:r>
      <w:r w:rsidRPr="00FA7C65">
        <w:rPr>
          <w:rFonts w:ascii="Book Antiqua" w:hAnsi="Book Antiqua" w:cs="宋体"/>
          <w:sz w:val="24"/>
          <w:szCs w:val="24"/>
          <w:lang w:val="en-US" w:eastAsia="zh-CN"/>
        </w:rPr>
        <w:t>, Yoon JH, Kim TK, Kim JS, Chung MP, Kwon OJ.</w:t>
      </w:r>
      <w:proofErr w:type="gramEnd"/>
      <w:r w:rsidRPr="00FA7C65">
        <w:rPr>
          <w:rFonts w:ascii="Book Antiqua" w:hAnsi="Book Antiqua" w:cs="宋体"/>
          <w:sz w:val="24"/>
          <w:szCs w:val="24"/>
          <w:lang w:val="en-US" w:eastAsia="zh-CN"/>
        </w:rPr>
        <w:t xml:space="preserve"> Evaluation of tracheobronchial disease with helical CT with </w:t>
      </w:r>
      <w:proofErr w:type="spellStart"/>
      <w:r w:rsidRPr="00FA7C65">
        <w:rPr>
          <w:rFonts w:ascii="Book Antiqua" w:hAnsi="Book Antiqua" w:cs="宋体"/>
          <w:sz w:val="24"/>
          <w:szCs w:val="24"/>
          <w:lang w:val="en-US" w:eastAsia="zh-CN"/>
        </w:rPr>
        <w:t>multiplanar</w:t>
      </w:r>
      <w:proofErr w:type="spellEnd"/>
      <w:r w:rsidRPr="00FA7C65">
        <w:rPr>
          <w:rFonts w:ascii="Book Antiqua" w:hAnsi="Book Antiqua" w:cs="宋体"/>
          <w:sz w:val="24"/>
          <w:szCs w:val="24"/>
          <w:lang w:val="en-US" w:eastAsia="zh-CN"/>
        </w:rPr>
        <w:t xml:space="preserve"> and three-dimensional reconstruction: correlation with bronchoscopy.</w:t>
      </w:r>
      <w:r w:rsidRPr="00FA7C65">
        <w:rPr>
          <w:rFonts w:ascii="Book Antiqua" w:hAnsi="Book Antiqua" w:cs="宋体" w:hint="eastAsia"/>
          <w:sz w:val="24"/>
          <w:szCs w:val="24"/>
          <w:lang w:val="en-US" w:eastAsia="zh-CN"/>
        </w:rPr>
        <w:t xml:space="preserve"> </w:t>
      </w:r>
      <w:proofErr w:type="spellStart"/>
      <w:r w:rsidRPr="00FA7C65">
        <w:rPr>
          <w:rFonts w:ascii="Book Antiqua" w:hAnsi="Book Antiqua" w:cs="宋体"/>
          <w:i/>
          <w:iCs/>
          <w:sz w:val="24"/>
          <w:szCs w:val="24"/>
          <w:lang w:val="en-US" w:eastAsia="zh-CN"/>
        </w:rPr>
        <w:t>Radiographics</w:t>
      </w:r>
      <w:proofErr w:type="spellEnd"/>
      <w:r w:rsidRPr="00FA7C65">
        <w:rPr>
          <w:rFonts w:ascii="Book Antiqua" w:hAnsi="Book Antiqua" w:cs="宋体" w:hint="eastAsia"/>
          <w:sz w:val="24"/>
          <w:szCs w:val="24"/>
          <w:lang w:val="en-US" w:eastAsia="zh-CN"/>
        </w:rPr>
        <w:t xml:space="preserve"> 1997</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17</w:t>
      </w:r>
      <w:r w:rsidRPr="00FA7C65">
        <w:rPr>
          <w:rFonts w:ascii="Book Antiqua" w:hAnsi="Book Antiqua" w:cs="宋体"/>
          <w:sz w:val="24"/>
          <w:szCs w:val="24"/>
          <w:lang w:val="en-US" w:eastAsia="zh-CN"/>
        </w:rPr>
        <w:t>: 555-</w:t>
      </w:r>
      <w:r w:rsidRPr="00FA7C65">
        <w:rPr>
          <w:rFonts w:ascii="Book Antiqua" w:hAnsi="Book Antiqua" w:cs="宋体" w:hint="eastAsia"/>
          <w:sz w:val="24"/>
          <w:szCs w:val="24"/>
          <w:lang w:val="en-US" w:eastAsia="zh-CN"/>
        </w:rPr>
        <w:t>5</w:t>
      </w:r>
      <w:r w:rsidRPr="00FA7C65">
        <w:rPr>
          <w:rFonts w:ascii="Book Antiqua" w:hAnsi="Book Antiqua" w:cs="宋体"/>
          <w:sz w:val="24"/>
          <w:szCs w:val="24"/>
          <w:lang w:val="en-US" w:eastAsia="zh-CN"/>
        </w:rPr>
        <w:t>67; discussion 568-</w:t>
      </w:r>
      <w:r w:rsidRPr="00FA7C65">
        <w:rPr>
          <w:rFonts w:ascii="Book Antiqua" w:hAnsi="Book Antiqua" w:cs="宋体" w:hint="eastAsia"/>
          <w:sz w:val="24"/>
          <w:szCs w:val="24"/>
          <w:lang w:val="en-US" w:eastAsia="zh-CN"/>
        </w:rPr>
        <w:t>5</w:t>
      </w:r>
      <w:r w:rsidRPr="00FA7C65">
        <w:rPr>
          <w:rFonts w:ascii="Book Antiqua" w:hAnsi="Book Antiqua" w:cs="宋体"/>
          <w:sz w:val="24"/>
          <w:szCs w:val="24"/>
          <w:lang w:val="en-US" w:eastAsia="zh-CN"/>
        </w:rPr>
        <w:t>70 [PMID: 9153696</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10.1148/radiographics.17.3.9153696]</w:t>
      </w:r>
    </w:p>
    <w:p w14:paraId="2C28906D"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2</w:t>
      </w:r>
      <w:r w:rsidRPr="00FA7C65">
        <w:rPr>
          <w:rFonts w:ascii="Book Antiqua" w:hAnsi="Book Antiqua" w:cs="宋体" w:hint="eastAsia"/>
          <w:sz w:val="24"/>
          <w:szCs w:val="24"/>
          <w:lang w:val="en-US" w:eastAsia="zh-CN"/>
        </w:rPr>
        <w:t>9</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Koşucu</w:t>
      </w:r>
      <w:proofErr w:type="spellEnd"/>
      <w:r w:rsidRPr="00FA7C65">
        <w:rPr>
          <w:rFonts w:ascii="Book Antiqua" w:hAnsi="Book Antiqua" w:cs="宋体"/>
          <w:b/>
          <w:bCs/>
          <w:sz w:val="24"/>
          <w:szCs w:val="24"/>
          <w:lang w:val="en-US" w:eastAsia="zh-CN"/>
        </w:rPr>
        <w:t xml:space="preserve"> P</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Ahmetoğlu</w:t>
      </w:r>
      <w:proofErr w:type="spellEnd"/>
      <w:r w:rsidRPr="00FA7C65">
        <w:rPr>
          <w:rFonts w:ascii="Book Antiqua" w:hAnsi="Book Antiqua" w:cs="宋体"/>
          <w:sz w:val="24"/>
          <w:szCs w:val="24"/>
          <w:lang w:val="en-US" w:eastAsia="zh-CN"/>
        </w:rPr>
        <w:t xml:space="preserve"> A, </w:t>
      </w:r>
      <w:proofErr w:type="spellStart"/>
      <w:r w:rsidRPr="00FA7C65">
        <w:rPr>
          <w:rFonts w:ascii="Book Antiqua" w:hAnsi="Book Antiqua" w:cs="宋体"/>
          <w:sz w:val="24"/>
          <w:szCs w:val="24"/>
          <w:lang w:val="en-US" w:eastAsia="zh-CN"/>
        </w:rPr>
        <w:t>Koramaz</w:t>
      </w:r>
      <w:proofErr w:type="spellEnd"/>
      <w:r w:rsidRPr="00FA7C65">
        <w:rPr>
          <w:rFonts w:ascii="Book Antiqua" w:hAnsi="Book Antiqua" w:cs="宋体"/>
          <w:sz w:val="24"/>
          <w:szCs w:val="24"/>
          <w:lang w:val="en-US" w:eastAsia="zh-CN"/>
        </w:rPr>
        <w:t xml:space="preserve"> I, </w:t>
      </w:r>
      <w:proofErr w:type="spellStart"/>
      <w:r w:rsidRPr="00FA7C65">
        <w:rPr>
          <w:rFonts w:ascii="Book Antiqua" w:hAnsi="Book Antiqua" w:cs="宋体"/>
          <w:sz w:val="24"/>
          <w:szCs w:val="24"/>
          <w:lang w:val="en-US" w:eastAsia="zh-CN"/>
        </w:rPr>
        <w:t>Orhan</w:t>
      </w:r>
      <w:proofErr w:type="spellEnd"/>
      <w:r w:rsidRPr="00FA7C65">
        <w:rPr>
          <w:rFonts w:ascii="Book Antiqua" w:hAnsi="Book Antiqua" w:cs="宋体"/>
          <w:sz w:val="24"/>
          <w:szCs w:val="24"/>
          <w:lang w:val="en-US" w:eastAsia="zh-CN"/>
        </w:rPr>
        <w:t xml:space="preserve"> F, </w:t>
      </w:r>
      <w:proofErr w:type="spellStart"/>
      <w:r w:rsidRPr="00FA7C65">
        <w:rPr>
          <w:rFonts w:ascii="Book Antiqua" w:hAnsi="Book Antiqua" w:cs="宋体"/>
          <w:sz w:val="24"/>
          <w:szCs w:val="24"/>
          <w:lang w:val="en-US" w:eastAsia="zh-CN"/>
        </w:rPr>
        <w:t>Ozdemir</w:t>
      </w:r>
      <w:proofErr w:type="spellEnd"/>
      <w:r w:rsidRPr="00FA7C65">
        <w:rPr>
          <w:rFonts w:ascii="Book Antiqua" w:hAnsi="Book Antiqua" w:cs="宋体"/>
          <w:sz w:val="24"/>
          <w:szCs w:val="24"/>
          <w:lang w:val="en-US" w:eastAsia="zh-CN"/>
        </w:rPr>
        <w:t xml:space="preserve"> O, </w:t>
      </w:r>
      <w:proofErr w:type="spellStart"/>
      <w:r w:rsidRPr="00FA7C65">
        <w:rPr>
          <w:rFonts w:ascii="Book Antiqua" w:hAnsi="Book Antiqua" w:cs="宋体"/>
          <w:sz w:val="24"/>
          <w:szCs w:val="24"/>
          <w:lang w:val="en-US" w:eastAsia="zh-CN"/>
        </w:rPr>
        <w:t>Dinç</w:t>
      </w:r>
      <w:proofErr w:type="spellEnd"/>
      <w:r w:rsidRPr="00FA7C65">
        <w:rPr>
          <w:rFonts w:ascii="Book Antiqua" w:hAnsi="Book Antiqua" w:cs="宋体"/>
          <w:sz w:val="24"/>
          <w:szCs w:val="24"/>
          <w:lang w:val="en-US" w:eastAsia="zh-CN"/>
        </w:rPr>
        <w:t xml:space="preserve"> H, </w:t>
      </w:r>
      <w:proofErr w:type="spellStart"/>
      <w:r w:rsidRPr="00FA7C65">
        <w:rPr>
          <w:rFonts w:ascii="Book Antiqua" w:hAnsi="Book Antiqua" w:cs="宋体"/>
          <w:sz w:val="24"/>
          <w:szCs w:val="24"/>
          <w:lang w:val="en-US" w:eastAsia="zh-CN"/>
        </w:rPr>
        <w:t>Okten</w:t>
      </w:r>
      <w:proofErr w:type="spellEnd"/>
      <w:r w:rsidRPr="00FA7C65">
        <w:rPr>
          <w:rFonts w:ascii="Book Antiqua" w:hAnsi="Book Antiqua" w:cs="宋体"/>
          <w:sz w:val="24"/>
          <w:szCs w:val="24"/>
          <w:lang w:val="en-US" w:eastAsia="zh-CN"/>
        </w:rPr>
        <w:t xml:space="preserve"> A, </w:t>
      </w:r>
      <w:proofErr w:type="spellStart"/>
      <w:r w:rsidRPr="00FA7C65">
        <w:rPr>
          <w:rFonts w:ascii="Book Antiqua" w:hAnsi="Book Antiqua" w:cs="宋体"/>
          <w:sz w:val="24"/>
          <w:szCs w:val="24"/>
          <w:lang w:val="en-US" w:eastAsia="zh-CN"/>
        </w:rPr>
        <w:t>Gümele</w:t>
      </w:r>
      <w:proofErr w:type="spellEnd"/>
      <w:r w:rsidRPr="00FA7C65">
        <w:rPr>
          <w:rFonts w:ascii="Book Antiqua" w:hAnsi="Book Antiqua" w:cs="宋体"/>
          <w:sz w:val="24"/>
          <w:szCs w:val="24"/>
          <w:lang w:val="en-US" w:eastAsia="zh-CN"/>
        </w:rPr>
        <w:t xml:space="preserve"> HR. Low-dose MDCT and virtual bronchoscopy in pediatric patients with foreign body aspiration. </w:t>
      </w:r>
      <w:r w:rsidRPr="00FA7C65">
        <w:rPr>
          <w:rFonts w:ascii="Book Antiqua" w:hAnsi="Book Antiqua" w:cs="宋体"/>
          <w:i/>
          <w:iCs/>
          <w:sz w:val="24"/>
          <w:szCs w:val="24"/>
          <w:lang w:val="en-US" w:eastAsia="zh-CN"/>
        </w:rPr>
        <w:t xml:space="preserve">AJR Am J </w:t>
      </w:r>
      <w:proofErr w:type="spellStart"/>
      <w:r w:rsidRPr="00FA7C65">
        <w:rPr>
          <w:rFonts w:ascii="Book Antiqua" w:hAnsi="Book Antiqua" w:cs="宋体"/>
          <w:i/>
          <w:iCs/>
          <w:sz w:val="24"/>
          <w:szCs w:val="24"/>
          <w:lang w:val="en-US" w:eastAsia="zh-CN"/>
        </w:rPr>
        <w:t>Roentgenol</w:t>
      </w:r>
      <w:proofErr w:type="spellEnd"/>
      <w:r w:rsidRPr="00FA7C65">
        <w:rPr>
          <w:rFonts w:ascii="Book Antiqua" w:hAnsi="Book Antiqua" w:cs="宋体"/>
          <w:sz w:val="24"/>
          <w:szCs w:val="24"/>
          <w:lang w:val="en-US" w:eastAsia="zh-CN"/>
        </w:rPr>
        <w:t> 2004; </w:t>
      </w:r>
      <w:r w:rsidRPr="00FA7C65">
        <w:rPr>
          <w:rFonts w:ascii="Book Antiqua" w:hAnsi="Book Antiqua" w:cs="宋体"/>
          <w:b/>
          <w:bCs/>
          <w:sz w:val="24"/>
          <w:szCs w:val="24"/>
          <w:lang w:val="en-US" w:eastAsia="zh-CN"/>
        </w:rPr>
        <w:t>183</w:t>
      </w:r>
      <w:r w:rsidRPr="00FA7C65">
        <w:rPr>
          <w:rFonts w:ascii="Book Antiqua" w:hAnsi="Book Antiqua" w:cs="宋体"/>
          <w:sz w:val="24"/>
          <w:szCs w:val="24"/>
          <w:lang w:val="en-US" w:eastAsia="zh-CN"/>
        </w:rPr>
        <w:t>: 1771-1777 [PMID: 15547227</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10.2214/ajr.183.6.01831771]</w:t>
      </w:r>
    </w:p>
    <w:p w14:paraId="2B396523"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hint="eastAsia"/>
          <w:sz w:val="24"/>
          <w:szCs w:val="24"/>
          <w:lang w:val="en-US" w:eastAsia="zh-CN"/>
        </w:rPr>
        <w:t>30</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Applegate KE</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Dardinger</w:t>
      </w:r>
      <w:proofErr w:type="spellEnd"/>
      <w:r w:rsidRPr="00FA7C65">
        <w:rPr>
          <w:rFonts w:ascii="Book Antiqua" w:hAnsi="Book Antiqua" w:cs="宋体"/>
          <w:sz w:val="24"/>
          <w:szCs w:val="24"/>
          <w:lang w:val="en-US" w:eastAsia="zh-CN"/>
        </w:rPr>
        <w:t xml:space="preserve"> JT, </w:t>
      </w:r>
      <w:proofErr w:type="spellStart"/>
      <w:r w:rsidRPr="00FA7C65">
        <w:rPr>
          <w:rFonts w:ascii="Book Antiqua" w:hAnsi="Book Antiqua" w:cs="宋体"/>
          <w:sz w:val="24"/>
          <w:szCs w:val="24"/>
          <w:lang w:val="en-US" w:eastAsia="zh-CN"/>
        </w:rPr>
        <w:t>Lieber</w:t>
      </w:r>
      <w:proofErr w:type="spellEnd"/>
      <w:r w:rsidRPr="00FA7C65">
        <w:rPr>
          <w:rFonts w:ascii="Book Antiqua" w:hAnsi="Book Antiqua" w:cs="宋体"/>
          <w:sz w:val="24"/>
          <w:szCs w:val="24"/>
          <w:lang w:val="en-US" w:eastAsia="zh-CN"/>
        </w:rPr>
        <w:t xml:space="preserve"> ML, </w:t>
      </w:r>
      <w:proofErr w:type="spellStart"/>
      <w:r w:rsidRPr="00FA7C65">
        <w:rPr>
          <w:rFonts w:ascii="Book Antiqua" w:hAnsi="Book Antiqua" w:cs="宋体"/>
          <w:sz w:val="24"/>
          <w:szCs w:val="24"/>
          <w:lang w:val="en-US" w:eastAsia="zh-CN"/>
        </w:rPr>
        <w:t>Herts</w:t>
      </w:r>
      <w:proofErr w:type="spellEnd"/>
      <w:r w:rsidRPr="00FA7C65">
        <w:rPr>
          <w:rFonts w:ascii="Book Antiqua" w:hAnsi="Book Antiqua" w:cs="宋体"/>
          <w:sz w:val="24"/>
          <w:szCs w:val="24"/>
          <w:lang w:val="en-US" w:eastAsia="zh-CN"/>
        </w:rPr>
        <w:t xml:space="preserve"> BR, </w:t>
      </w:r>
      <w:proofErr w:type="spellStart"/>
      <w:r w:rsidRPr="00FA7C65">
        <w:rPr>
          <w:rFonts w:ascii="Book Antiqua" w:hAnsi="Book Antiqua" w:cs="宋体"/>
          <w:sz w:val="24"/>
          <w:szCs w:val="24"/>
          <w:lang w:val="en-US" w:eastAsia="zh-CN"/>
        </w:rPr>
        <w:t>Davros</w:t>
      </w:r>
      <w:proofErr w:type="spellEnd"/>
      <w:r w:rsidRPr="00FA7C65">
        <w:rPr>
          <w:rFonts w:ascii="Book Antiqua" w:hAnsi="Book Antiqua" w:cs="宋体"/>
          <w:sz w:val="24"/>
          <w:szCs w:val="24"/>
          <w:lang w:val="en-US" w:eastAsia="zh-CN"/>
        </w:rPr>
        <w:t xml:space="preserve"> WJ, </w:t>
      </w:r>
      <w:proofErr w:type="spellStart"/>
      <w:r w:rsidRPr="00FA7C65">
        <w:rPr>
          <w:rFonts w:ascii="Book Antiqua" w:hAnsi="Book Antiqua" w:cs="宋体"/>
          <w:sz w:val="24"/>
          <w:szCs w:val="24"/>
          <w:lang w:val="en-US" w:eastAsia="zh-CN"/>
        </w:rPr>
        <w:t>Obuchowski</w:t>
      </w:r>
      <w:proofErr w:type="spellEnd"/>
      <w:r w:rsidRPr="00FA7C65">
        <w:rPr>
          <w:rFonts w:ascii="Book Antiqua" w:hAnsi="Book Antiqua" w:cs="宋体"/>
          <w:sz w:val="24"/>
          <w:szCs w:val="24"/>
          <w:lang w:val="en-US" w:eastAsia="zh-CN"/>
        </w:rPr>
        <w:t xml:space="preserve"> NA, </w:t>
      </w:r>
      <w:proofErr w:type="spellStart"/>
      <w:r w:rsidRPr="00FA7C65">
        <w:rPr>
          <w:rFonts w:ascii="Book Antiqua" w:hAnsi="Book Antiqua" w:cs="宋体"/>
          <w:sz w:val="24"/>
          <w:szCs w:val="24"/>
          <w:lang w:val="en-US" w:eastAsia="zh-CN"/>
        </w:rPr>
        <w:t>Maneker</w:t>
      </w:r>
      <w:proofErr w:type="spellEnd"/>
      <w:r w:rsidRPr="00FA7C65">
        <w:rPr>
          <w:rFonts w:ascii="Book Antiqua" w:hAnsi="Book Antiqua" w:cs="宋体"/>
          <w:sz w:val="24"/>
          <w:szCs w:val="24"/>
          <w:lang w:val="en-US" w:eastAsia="zh-CN"/>
        </w:rPr>
        <w:t xml:space="preserve"> A. Spiral CT scanning technique in the detection of aspiration of LEGO </w:t>
      </w:r>
      <w:r w:rsidRPr="00FA7C65">
        <w:rPr>
          <w:rFonts w:ascii="Book Antiqua" w:hAnsi="Book Antiqua" w:cs="宋体"/>
          <w:sz w:val="24"/>
          <w:szCs w:val="24"/>
          <w:lang w:val="en-US" w:eastAsia="zh-CN"/>
        </w:rPr>
        <w:lastRenderedPageBreak/>
        <w:t>foreign bodies. </w:t>
      </w:r>
      <w:proofErr w:type="spellStart"/>
      <w:r w:rsidRPr="00FA7C65">
        <w:rPr>
          <w:rFonts w:ascii="Book Antiqua" w:hAnsi="Book Antiqua" w:cs="宋体"/>
          <w:i/>
          <w:iCs/>
          <w:sz w:val="24"/>
          <w:szCs w:val="24"/>
          <w:lang w:val="en-US" w:eastAsia="zh-CN"/>
        </w:rPr>
        <w:t>Pediatr</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Radiol</w:t>
      </w:r>
      <w:proofErr w:type="spellEnd"/>
      <w:r w:rsidRPr="00FA7C65">
        <w:rPr>
          <w:rFonts w:ascii="Book Antiqua" w:hAnsi="Book Antiqua" w:cs="宋体"/>
          <w:sz w:val="24"/>
          <w:szCs w:val="24"/>
          <w:lang w:val="en-US" w:eastAsia="zh-CN"/>
        </w:rPr>
        <w:t> 2001; </w:t>
      </w:r>
      <w:r w:rsidRPr="00FA7C65">
        <w:rPr>
          <w:rFonts w:ascii="Book Antiqua" w:hAnsi="Book Antiqua" w:cs="宋体"/>
          <w:b/>
          <w:bCs/>
          <w:sz w:val="24"/>
          <w:szCs w:val="24"/>
          <w:lang w:val="en-US" w:eastAsia="zh-CN"/>
        </w:rPr>
        <w:t>31</w:t>
      </w:r>
      <w:r w:rsidRPr="00FA7C65">
        <w:rPr>
          <w:rFonts w:ascii="Book Antiqua" w:hAnsi="Book Antiqua" w:cs="宋体"/>
          <w:sz w:val="24"/>
          <w:szCs w:val="24"/>
          <w:lang w:val="en-US" w:eastAsia="zh-CN"/>
        </w:rPr>
        <w:t>: 836-840 [PMID: 11727016</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10.1007/s002470100001]</w:t>
      </w:r>
    </w:p>
    <w:p w14:paraId="53E9CAC0"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3</w:t>
      </w:r>
      <w:r w:rsidRPr="00FA7C65">
        <w:rPr>
          <w:rFonts w:ascii="Book Antiqua" w:hAnsi="Book Antiqua" w:cs="宋体" w:hint="eastAsia"/>
          <w:sz w:val="24"/>
          <w:szCs w:val="24"/>
          <w:lang w:val="en-US" w:eastAsia="zh-CN"/>
        </w:rPr>
        <w:t>1</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Karakoç</w:t>
      </w:r>
      <w:proofErr w:type="spellEnd"/>
      <w:r w:rsidRPr="00FA7C65">
        <w:rPr>
          <w:rFonts w:ascii="Book Antiqua" w:hAnsi="Book Antiqua" w:cs="宋体"/>
          <w:b/>
          <w:bCs/>
          <w:sz w:val="24"/>
          <w:szCs w:val="24"/>
          <w:lang w:val="en-US" w:eastAsia="zh-CN"/>
        </w:rPr>
        <w:t xml:space="preserve"> F</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Karadağ</w:t>
      </w:r>
      <w:proofErr w:type="spellEnd"/>
      <w:r w:rsidRPr="00FA7C65">
        <w:rPr>
          <w:rFonts w:ascii="Book Antiqua" w:hAnsi="Book Antiqua" w:cs="宋体"/>
          <w:sz w:val="24"/>
          <w:szCs w:val="24"/>
          <w:lang w:val="en-US" w:eastAsia="zh-CN"/>
        </w:rPr>
        <w:t xml:space="preserve"> B, </w:t>
      </w:r>
      <w:proofErr w:type="spellStart"/>
      <w:r w:rsidRPr="00FA7C65">
        <w:rPr>
          <w:rFonts w:ascii="Book Antiqua" w:hAnsi="Book Antiqua" w:cs="宋体"/>
          <w:sz w:val="24"/>
          <w:szCs w:val="24"/>
          <w:lang w:val="en-US" w:eastAsia="zh-CN"/>
        </w:rPr>
        <w:t>Akbenlioğlu</w:t>
      </w:r>
      <w:proofErr w:type="spellEnd"/>
      <w:r w:rsidRPr="00FA7C65">
        <w:rPr>
          <w:rFonts w:ascii="Book Antiqua" w:hAnsi="Book Antiqua" w:cs="宋体"/>
          <w:sz w:val="24"/>
          <w:szCs w:val="24"/>
          <w:lang w:val="en-US" w:eastAsia="zh-CN"/>
        </w:rPr>
        <w:t xml:space="preserve"> C, </w:t>
      </w:r>
      <w:proofErr w:type="spellStart"/>
      <w:r w:rsidRPr="00FA7C65">
        <w:rPr>
          <w:rFonts w:ascii="Book Antiqua" w:hAnsi="Book Antiqua" w:cs="宋体"/>
          <w:sz w:val="24"/>
          <w:szCs w:val="24"/>
          <w:lang w:val="en-US" w:eastAsia="zh-CN"/>
        </w:rPr>
        <w:t>Ersu</w:t>
      </w:r>
      <w:proofErr w:type="spellEnd"/>
      <w:r w:rsidRPr="00FA7C65">
        <w:rPr>
          <w:rFonts w:ascii="Book Antiqua" w:hAnsi="Book Antiqua" w:cs="宋体"/>
          <w:sz w:val="24"/>
          <w:szCs w:val="24"/>
          <w:lang w:val="en-US" w:eastAsia="zh-CN"/>
        </w:rPr>
        <w:t xml:space="preserve"> R, </w:t>
      </w:r>
      <w:proofErr w:type="spellStart"/>
      <w:r w:rsidRPr="00FA7C65">
        <w:rPr>
          <w:rFonts w:ascii="Book Antiqua" w:hAnsi="Book Antiqua" w:cs="宋体"/>
          <w:sz w:val="24"/>
          <w:szCs w:val="24"/>
          <w:lang w:val="en-US" w:eastAsia="zh-CN"/>
        </w:rPr>
        <w:t>Yildizeli</w:t>
      </w:r>
      <w:proofErr w:type="spellEnd"/>
      <w:r w:rsidRPr="00FA7C65">
        <w:rPr>
          <w:rFonts w:ascii="Book Antiqua" w:hAnsi="Book Antiqua" w:cs="宋体"/>
          <w:sz w:val="24"/>
          <w:szCs w:val="24"/>
          <w:lang w:val="en-US" w:eastAsia="zh-CN"/>
        </w:rPr>
        <w:t xml:space="preserve"> B, </w:t>
      </w:r>
      <w:proofErr w:type="spellStart"/>
      <w:r w:rsidRPr="00FA7C65">
        <w:rPr>
          <w:rFonts w:ascii="Book Antiqua" w:hAnsi="Book Antiqua" w:cs="宋体"/>
          <w:sz w:val="24"/>
          <w:szCs w:val="24"/>
          <w:lang w:val="en-US" w:eastAsia="zh-CN"/>
        </w:rPr>
        <w:t>Yüksel</w:t>
      </w:r>
      <w:proofErr w:type="spellEnd"/>
      <w:r w:rsidRPr="00FA7C65">
        <w:rPr>
          <w:rFonts w:ascii="Book Antiqua" w:hAnsi="Book Antiqua" w:cs="宋体"/>
          <w:sz w:val="24"/>
          <w:szCs w:val="24"/>
          <w:lang w:val="en-US" w:eastAsia="zh-CN"/>
        </w:rPr>
        <w:t xml:space="preserve"> M, </w:t>
      </w:r>
      <w:proofErr w:type="spellStart"/>
      <w:r w:rsidRPr="00FA7C65">
        <w:rPr>
          <w:rFonts w:ascii="Book Antiqua" w:hAnsi="Book Antiqua" w:cs="宋体"/>
          <w:sz w:val="24"/>
          <w:szCs w:val="24"/>
          <w:lang w:val="en-US" w:eastAsia="zh-CN"/>
        </w:rPr>
        <w:t>Dağli</w:t>
      </w:r>
      <w:proofErr w:type="spellEnd"/>
      <w:r w:rsidRPr="00FA7C65">
        <w:rPr>
          <w:rFonts w:ascii="Book Antiqua" w:hAnsi="Book Antiqua" w:cs="宋体"/>
          <w:sz w:val="24"/>
          <w:szCs w:val="24"/>
          <w:lang w:val="en-US" w:eastAsia="zh-CN"/>
        </w:rPr>
        <w:t xml:space="preserve"> E. Foreign body aspiration: what is the outcome? </w:t>
      </w:r>
      <w:proofErr w:type="spellStart"/>
      <w:r w:rsidRPr="00FA7C65">
        <w:rPr>
          <w:rFonts w:ascii="Book Antiqua" w:hAnsi="Book Antiqua" w:cs="宋体"/>
          <w:i/>
          <w:iCs/>
          <w:sz w:val="24"/>
          <w:szCs w:val="24"/>
          <w:lang w:val="en-US" w:eastAsia="zh-CN"/>
        </w:rPr>
        <w:t>Pediatr</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Pulmonol</w:t>
      </w:r>
      <w:proofErr w:type="spellEnd"/>
      <w:r w:rsidRPr="00FA7C65">
        <w:rPr>
          <w:rFonts w:ascii="Book Antiqua" w:hAnsi="Book Antiqua" w:cs="宋体"/>
          <w:sz w:val="24"/>
          <w:szCs w:val="24"/>
          <w:lang w:val="en-US" w:eastAsia="zh-CN"/>
        </w:rPr>
        <w:t> 2002; </w:t>
      </w:r>
      <w:r w:rsidRPr="00FA7C65">
        <w:rPr>
          <w:rFonts w:ascii="Book Antiqua" w:hAnsi="Book Antiqua" w:cs="宋体"/>
          <w:b/>
          <w:bCs/>
          <w:sz w:val="24"/>
          <w:szCs w:val="24"/>
          <w:lang w:val="en-US" w:eastAsia="zh-CN"/>
        </w:rPr>
        <w:t>34</w:t>
      </w:r>
      <w:r w:rsidRPr="00FA7C65">
        <w:rPr>
          <w:rFonts w:ascii="Book Antiqua" w:hAnsi="Book Antiqua" w:cs="宋体"/>
          <w:sz w:val="24"/>
          <w:szCs w:val="24"/>
          <w:lang w:val="en-US" w:eastAsia="zh-CN"/>
        </w:rPr>
        <w:t>: 30-36 [PMID: 12112794</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10.1002/ppul.10094]</w:t>
      </w:r>
    </w:p>
    <w:p w14:paraId="4B141C30"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3</w:t>
      </w:r>
      <w:r w:rsidRPr="00FA7C65">
        <w:rPr>
          <w:rFonts w:ascii="Book Antiqua" w:hAnsi="Book Antiqua" w:cs="宋体" w:hint="eastAsia"/>
          <w:sz w:val="24"/>
          <w:szCs w:val="24"/>
          <w:lang w:val="en-US" w:eastAsia="zh-CN"/>
        </w:rPr>
        <w:t>2</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Khan MF</w:t>
      </w:r>
      <w:r w:rsidRPr="00FA7C65">
        <w:rPr>
          <w:rFonts w:ascii="Book Antiqua" w:hAnsi="Book Antiqua" w:cs="宋体"/>
          <w:sz w:val="24"/>
          <w:szCs w:val="24"/>
          <w:lang w:val="en-US" w:eastAsia="zh-CN"/>
        </w:rPr>
        <w:t xml:space="preserve">, Herzog C, Ackermann H, Wagner TO, </w:t>
      </w:r>
      <w:proofErr w:type="spellStart"/>
      <w:r w:rsidRPr="00FA7C65">
        <w:rPr>
          <w:rFonts w:ascii="Book Antiqua" w:hAnsi="Book Antiqua" w:cs="宋体"/>
          <w:sz w:val="24"/>
          <w:szCs w:val="24"/>
          <w:lang w:val="en-US" w:eastAsia="zh-CN"/>
        </w:rPr>
        <w:t>Maataoui</w:t>
      </w:r>
      <w:proofErr w:type="spellEnd"/>
      <w:r w:rsidRPr="00FA7C65">
        <w:rPr>
          <w:rFonts w:ascii="Book Antiqua" w:hAnsi="Book Antiqua" w:cs="宋体"/>
          <w:sz w:val="24"/>
          <w:szCs w:val="24"/>
          <w:lang w:val="en-US" w:eastAsia="zh-CN"/>
        </w:rPr>
        <w:t xml:space="preserve"> A, </w:t>
      </w:r>
      <w:proofErr w:type="spellStart"/>
      <w:r w:rsidRPr="00FA7C65">
        <w:rPr>
          <w:rFonts w:ascii="Book Antiqua" w:hAnsi="Book Antiqua" w:cs="宋体"/>
          <w:sz w:val="24"/>
          <w:szCs w:val="24"/>
          <w:lang w:val="en-US" w:eastAsia="zh-CN"/>
        </w:rPr>
        <w:t>Harth</w:t>
      </w:r>
      <w:proofErr w:type="spellEnd"/>
      <w:r w:rsidRPr="00FA7C65">
        <w:rPr>
          <w:rFonts w:ascii="Book Antiqua" w:hAnsi="Book Antiqua" w:cs="宋体"/>
          <w:sz w:val="24"/>
          <w:szCs w:val="24"/>
          <w:lang w:val="en-US" w:eastAsia="zh-CN"/>
        </w:rPr>
        <w:t xml:space="preserve"> M, </w:t>
      </w:r>
      <w:proofErr w:type="spellStart"/>
      <w:r w:rsidRPr="00FA7C65">
        <w:rPr>
          <w:rFonts w:ascii="Book Antiqua" w:hAnsi="Book Antiqua" w:cs="宋体"/>
          <w:sz w:val="24"/>
          <w:szCs w:val="24"/>
          <w:lang w:val="en-US" w:eastAsia="zh-CN"/>
        </w:rPr>
        <w:t>Abolmaali</w:t>
      </w:r>
      <w:proofErr w:type="spellEnd"/>
      <w:r w:rsidRPr="00FA7C65">
        <w:rPr>
          <w:rFonts w:ascii="Book Antiqua" w:hAnsi="Book Antiqua" w:cs="宋体"/>
          <w:sz w:val="24"/>
          <w:szCs w:val="24"/>
          <w:lang w:val="en-US" w:eastAsia="zh-CN"/>
        </w:rPr>
        <w:t xml:space="preserve"> ND, Jacobi V, </w:t>
      </w:r>
      <w:proofErr w:type="spellStart"/>
      <w:r w:rsidRPr="00FA7C65">
        <w:rPr>
          <w:rFonts w:ascii="Book Antiqua" w:hAnsi="Book Antiqua" w:cs="宋体"/>
          <w:sz w:val="24"/>
          <w:szCs w:val="24"/>
          <w:lang w:val="en-US" w:eastAsia="zh-CN"/>
        </w:rPr>
        <w:t>Vogl</w:t>
      </w:r>
      <w:proofErr w:type="spellEnd"/>
      <w:r w:rsidRPr="00FA7C65">
        <w:rPr>
          <w:rFonts w:ascii="Book Antiqua" w:hAnsi="Book Antiqua" w:cs="宋体"/>
          <w:sz w:val="24"/>
          <w:szCs w:val="24"/>
          <w:lang w:val="en-US" w:eastAsia="zh-CN"/>
        </w:rPr>
        <w:t xml:space="preserve"> TJ. Virtual endoscopy of the </w:t>
      </w:r>
      <w:proofErr w:type="spellStart"/>
      <w:r w:rsidRPr="00FA7C65">
        <w:rPr>
          <w:rFonts w:ascii="Book Antiqua" w:hAnsi="Book Antiqua" w:cs="宋体"/>
          <w:sz w:val="24"/>
          <w:szCs w:val="24"/>
          <w:lang w:val="en-US" w:eastAsia="zh-CN"/>
        </w:rPr>
        <w:t>tracheo</w:t>
      </w:r>
      <w:proofErr w:type="spellEnd"/>
      <w:r w:rsidRPr="00FA7C65">
        <w:rPr>
          <w:rFonts w:ascii="Book Antiqua" w:hAnsi="Book Antiqua" w:cs="宋体"/>
          <w:sz w:val="24"/>
          <w:szCs w:val="24"/>
          <w:lang w:val="en-US" w:eastAsia="zh-CN"/>
        </w:rPr>
        <w:t xml:space="preserve">-bronchial system: sub-millimeter collimation with the 16-row </w:t>
      </w:r>
      <w:proofErr w:type="spellStart"/>
      <w:r w:rsidRPr="00FA7C65">
        <w:rPr>
          <w:rFonts w:ascii="Book Antiqua" w:hAnsi="Book Antiqua" w:cs="宋体"/>
          <w:sz w:val="24"/>
          <w:szCs w:val="24"/>
          <w:lang w:val="en-US" w:eastAsia="zh-CN"/>
        </w:rPr>
        <w:t>multidetector</w:t>
      </w:r>
      <w:proofErr w:type="spellEnd"/>
      <w:r w:rsidRPr="00FA7C65">
        <w:rPr>
          <w:rFonts w:ascii="Book Antiqua" w:hAnsi="Book Antiqua" w:cs="宋体"/>
          <w:sz w:val="24"/>
          <w:szCs w:val="24"/>
          <w:lang w:val="en-US" w:eastAsia="zh-CN"/>
        </w:rPr>
        <w:t xml:space="preserve"> scanner. </w:t>
      </w:r>
      <w:proofErr w:type="spellStart"/>
      <w:r w:rsidRPr="00FA7C65">
        <w:rPr>
          <w:rFonts w:ascii="Book Antiqua" w:hAnsi="Book Antiqua" w:cs="宋体"/>
          <w:i/>
          <w:iCs/>
          <w:sz w:val="24"/>
          <w:szCs w:val="24"/>
          <w:lang w:val="en-US" w:eastAsia="zh-CN"/>
        </w:rPr>
        <w:t>Eur</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Radiol</w:t>
      </w:r>
      <w:proofErr w:type="spellEnd"/>
      <w:r w:rsidRPr="00FA7C65">
        <w:rPr>
          <w:rFonts w:ascii="Book Antiqua" w:hAnsi="Book Antiqua" w:cs="宋体"/>
          <w:sz w:val="24"/>
          <w:szCs w:val="24"/>
          <w:lang w:val="en-US" w:eastAsia="zh-CN"/>
        </w:rPr>
        <w:t> 2004; </w:t>
      </w:r>
      <w:r w:rsidRPr="00FA7C65">
        <w:rPr>
          <w:rFonts w:ascii="Book Antiqua" w:hAnsi="Book Antiqua" w:cs="宋体"/>
          <w:b/>
          <w:bCs/>
          <w:sz w:val="24"/>
          <w:szCs w:val="24"/>
          <w:lang w:val="en-US" w:eastAsia="zh-CN"/>
        </w:rPr>
        <w:t>14</w:t>
      </w:r>
      <w:r w:rsidRPr="00FA7C65">
        <w:rPr>
          <w:rFonts w:ascii="Book Antiqua" w:hAnsi="Book Antiqua" w:cs="宋体"/>
          <w:sz w:val="24"/>
          <w:szCs w:val="24"/>
          <w:lang w:val="en-US" w:eastAsia="zh-CN"/>
        </w:rPr>
        <w:t>: 1400-1405 [PMID: 15133710</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10.1007/s00330-004-2325-1]</w:t>
      </w:r>
    </w:p>
    <w:p w14:paraId="5D8A419D"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3</w:t>
      </w:r>
      <w:r w:rsidRPr="00FA7C65">
        <w:rPr>
          <w:rFonts w:ascii="Book Antiqua" w:hAnsi="Book Antiqua" w:cs="宋体" w:hint="eastAsia"/>
          <w:sz w:val="24"/>
          <w:szCs w:val="24"/>
          <w:lang w:val="en-US" w:eastAsia="zh-CN"/>
        </w:rPr>
        <w:t>3</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Slim MS</w:t>
      </w:r>
      <w:r w:rsidRPr="00FA7C65">
        <w:rPr>
          <w:rFonts w:ascii="Book Antiqua" w:hAnsi="Book Antiqua" w:cs="宋体"/>
          <w:sz w:val="24"/>
          <w:szCs w:val="24"/>
          <w:lang w:val="en-US" w:eastAsia="zh-CN"/>
        </w:rPr>
        <w:t>, Yacoubian HD. Complications of foreign bodies in the tracheobronchial tree.</w:t>
      </w:r>
      <w:r w:rsidRPr="00FA7C65">
        <w:rPr>
          <w:rFonts w:ascii="Book Antiqua" w:hAnsi="Book Antiqua" w:cs="宋体" w:hint="eastAsia"/>
          <w:sz w:val="24"/>
          <w:szCs w:val="24"/>
          <w:lang w:val="en-US" w:eastAsia="zh-CN"/>
        </w:rPr>
        <w:t xml:space="preserve"> </w:t>
      </w:r>
      <w:r w:rsidRPr="00FA7C65">
        <w:rPr>
          <w:rFonts w:ascii="Book Antiqua" w:hAnsi="Book Antiqua" w:cs="宋体"/>
          <w:i/>
          <w:iCs/>
          <w:sz w:val="24"/>
          <w:szCs w:val="24"/>
          <w:lang w:val="en-US" w:eastAsia="zh-CN"/>
        </w:rPr>
        <w:t xml:space="preserve">Arch </w:t>
      </w:r>
      <w:proofErr w:type="spellStart"/>
      <w:r w:rsidRPr="00FA7C65">
        <w:rPr>
          <w:rFonts w:ascii="Book Antiqua" w:hAnsi="Book Antiqua" w:cs="宋体"/>
          <w:i/>
          <w:iCs/>
          <w:sz w:val="24"/>
          <w:szCs w:val="24"/>
          <w:lang w:val="en-US" w:eastAsia="zh-CN"/>
        </w:rPr>
        <w:t>Surg</w:t>
      </w:r>
      <w:proofErr w:type="spellEnd"/>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1966;</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92</w:t>
      </w:r>
      <w:r w:rsidRPr="00FA7C65">
        <w:rPr>
          <w:rFonts w:ascii="Book Antiqua" w:hAnsi="Book Antiqua" w:cs="宋体"/>
          <w:sz w:val="24"/>
          <w:szCs w:val="24"/>
          <w:lang w:val="en-US" w:eastAsia="zh-CN"/>
        </w:rPr>
        <w:t>: 388-393 [PMID: 5906833</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10.1001/archsurg.1966.01320210068013]</w:t>
      </w:r>
    </w:p>
    <w:p w14:paraId="1C041E9F"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3</w:t>
      </w:r>
      <w:r w:rsidRPr="00FA7C65">
        <w:rPr>
          <w:rFonts w:ascii="Book Antiqua" w:hAnsi="Book Antiqua" w:cs="宋体" w:hint="eastAsia"/>
          <w:sz w:val="24"/>
          <w:szCs w:val="24"/>
          <w:lang w:val="en-US" w:eastAsia="zh-CN"/>
        </w:rPr>
        <w:t>4</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Zerella</w:t>
      </w:r>
      <w:proofErr w:type="spellEnd"/>
      <w:r w:rsidRPr="00FA7C65">
        <w:rPr>
          <w:rFonts w:ascii="Book Antiqua" w:hAnsi="Book Antiqua" w:cs="宋体"/>
          <w:b/>
          <w:bCs/>
          <w:sz w:val="24"/>
          <w:szCs w:val="24"/>
          <w:lang w:val="en-US" w:eastAsia="zh-CN"/>
        </w:rPr>
        <w:t xml:space="preserve"> JT</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Dimler</w:t>
      </w:r>
      <w:proofErr w:type="spellEnd"/>
      <w:r w:rsidRPr="00FA7C65">
        <w:rPr>
          <w:rFonts w:ascii="Book Antiqua" w:hAnsi="Book Antiqua" w:cs="宋体"/>
          <w:sz w:val="24"/>
          <w:szCs w:val="24"/>
          <w:lang w:val="en-US" w:eastAsia="zh-CN"/>
        </w:rPr>
        <w:t xml:space="preserve"> M, McGill LC, </w:t>
      </w:r>
      <w:proofErr w:type="spellStart"/>
      <w:r w:rsidRPr="00FA7C65">
        <w:rPr>
          <w:rFonts w:ascii="Book Antiqua" w:hAnsi="Book Antiqua" w:cs="宋体"/>
          <w:sz w:val="24"/>
          <w:szCs w:val="24"/>
          <w:lang w:val="en-US" w:eastAsia="zh-CN"/>
        </w:rPr>
        <w:t>Pippus</w:t>
      </w:r>
      <w:proofErr w:type="spellEnd"/>
      <w:r w:rsidRPr="00FA7C65">
        <w:rPr>
          <w:rFonts w:ascii="Book Antiqua" w:hAnsi="Book Antiqua" w:cs="宋体"/>
          <w:sz w:val="24"/>
          <w:szCs w:val="24"/>
          <w:lang w:val="en-US" w:eastAsia="zh-CN"/>
        </w:rPr>
        <w:t xml:space="preserve"> KJ. Foreign body aspiration in children: value of radiography and complications of bronchoscopy. </w:t>
      </w:r>
      <w:r w:rsidRPr="00FA7C65">
        <w:rPr>
          <w:rFonts w:ascii="Book Antiqua" w:hAnsi="Book Antiqua" w:cs="宋体"/>
          <w:i/>
          <w:iCs/>
          <w:sz w:val="24"/>
          <w:szCs w:val="24"/>
          <w:lang w:val="en-US" w:eastAsia="zh-CN"/>
        </w:rPr>
        <w:t xml:space="preserve">J </w:t>
      </w:r>
      <w:proofErr w:type="spellStart"/>
      <w:r w:rsidRPr="00FA7C65">
        <w:rPr>
          <w:rFonts w:ascii="Book Antiqua" w:hAnsi="Book Antiqua" w:cs="宋体"/>
          <w:i/>
          <w:iCs/>
          <w:sz w:val="24"/>
          <w:szCs w:val="24"/>
          <w:lang w:val="en-US" w:eastAsia="zh-CN"/>
        </w:rPr>
        <w:t>Pediatr</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Surg</w:t>
      </w:r>
      <w:proofErr w:type="spellEnd"/>
      <w:r w:rsidRPr="00FA7C65">
        <w:rPr>
          <w:rFonts w:ascii="Book Antiqua" w:hAnsi="Book Antiqua" w:cs="宋体"/>
          <w:sz w:val="24"/>
          <w:szCs w:val="24"/>
          <w:lang w:val="en-US" w:eastAsia="zh-CN"/>
        </w:rPr>
        <w:t> 1998; </w:t>
      </w:r>
      <w:r w:rsidRPr="00FA7C65">
        <w:rPr>
          <w:rFonts w:ascii="Book Antiqua" w:hAnsi="Book Antiqua" w:cs="宋体"/>
          <w:b/>
          <w:bCs/>
          <w:sz w:val="24"/>
          <w:szCs w:val="24"/>
          <w:lang w:val="en-US" w:eastAsia="zh-CN"/>
        </w:rPr>
        <w:t>33</w:t>
      </w:r>
      <w:r w:rsidRPr="00FA7C65">
        <w:rPr>
          <w:rFonts w:ascii="Book Antiqua" w:hAnsi="Book Antiqua" w:cs="宋体"/>
          <w:sz w:val="24"/>
          <w:szCs w:val="24"/>
          <w:lang w:val="en-US" w:eastAsia="zh-CN"/>
        </w:rPr>
        <w:t>: 1651-1654 [PMID: 9856887</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10.1016/S0022-3468(98)90601-7]</w:t>
      </w:r>
    </w:p>
    <w:p w14:paraId="65177388"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3</w:t>
      </w:r>
      <w:r w:rsidRPr="00FA7C65">
        <w:rPr>
          <w:rFonts w:ascii="Book Antiqua" w:hAnsi="Book Antiqua" w:cs="宋体" w:hint="eastAsia"/>
          <w:sz w:val="24"/>
          <w:szCs w:val="24"/>
          <w:lang w:val="en-US" w:eastAsia="zh-CN"/>
        </w:rPr>
        <w:t>5</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Seo</w:t>
      </w:r>
      <w:proofErr w:type="spellEnd"/>
      <w:r w:rsidRPr="00FA7C65">
        <w:rPr>
          <w:rFonts w:ascii="Book Antiqua" w:hAnsi="Book Antiqua" w:cs="宋体"/>
          <w:b/>
          <w:bCs/>
          <w:sz w:val="24"/>
          <w:szCs w:val="24"/>
          <w:lang w:val="en-US" w:eastAsia="zh-CN"/>
        </w:rPr>
        <w:t xml:space="preserve"> JB</w:t>
      </w:r>
      <w:r w:rsidRPr="00FA7C65">
        <w:rPr>
          <w:rFonts w:ascii="Book Antiqua" w:hAnsi="Book Antiqua" w:cs="宋体"/>
          <w:sz w:val="24"/>
          <w:szCs w:val="24"/>
          <w:lang w:val="en-US" w:eastAsia="zh-CN"/>
        </w:rPr>
        <w:t xml:space="preserve">, Song KS, Lee JS, Goo JM, Kim HY, Song JW, Lee IS, Lim TH. </w:t>
      </w:r>
      <w:proofErr w:type="spellStart"/>
      <w:r w:rsidRPr="00FA7C65">
        <w:rPr>
          <w:rFonts w:ascii="Book Antiqua" w:hAnsi="Book Antiqua" w:cs="宋体"/>
          <w:sz w:val="24"/>
          <w:szCs w:val="24"/>
          <w:lang w:val="en-US" w:eastAsia="zh-CN"/>
        </w:rPr>
        <w:t>Broncholithiasis</w:t>
      </w:r>
      <w:proofErr w:type="spellEnd"/>
      <w:r w:rsidRPr="00FA7C65">
        <w:rPr>
          <w:rFonts w:ascii="Book Antiqua" w:hAnsi="Book Antiqua" w:cs="宋体"/>
          <w:sz w:val="24"/>
          <w:szCs w:val="24"/>
          <w:lang w:val="en-US" w:eastAsia="zh-CN"/>
        </w:rPr>
        <w:t>: review of the causes with radiologic-pathologic correlation.</w:t>
      </w:r>
      <w:r w:rsidRPr="00FA7C65">
        <w:rPr>
          <w:rFonts w:ascii="Book Antiqua" w:hAnsi="Book Antiqua" w:cs="宋体" w:hint="eastAsia"/>
          <w:sz w:val="24"/>
          <w:szCs w:val="24"/>
          <w:lang w:val="en-US" w:eastAsia="zh-CN"/>
        </w:rPr>
        <w:t xml:space="preserve"> </w:t>
      </w:r>
      <w:proofErr w:type="spellStart"/>
      <w:r w:rsidRPr="00FA7C65">
        <w:rPr>
          <w:rFonts w:ascii="Book Antiqua" w:hAnsi="Book Antiqua" w:cs="宋体"/>
          <w:i/>
          <w:iCs/>
          <w:sz w:val="24"/>
          <w:szCs w:val="24"/>
          <w:lang w:val="en-US" w:eastAsia="zh-CN"/>
        </w:rPr>
        <w:t>Radiographics</w:t>
      </w:r>
      <w:proofErr w:type="spellEnd"/>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2002;</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22 Spec No</w:t>
      </w:r>
      <w:r w:rsidRPr="00FA7C65">
        <w:rPr>
          <w:rFonts w:ascii="Book Antiqua" w:hAnsi="Book Antiqua" w:cs="宋体"/>
          <w:sz w:val="24"/>
          <w:szCs w:val="24"/>
          <w:lang w:val="en-US" w:eastAsia="zh-CN"/>
        </w:rPr>
        <w:t>: S199-S213 [PMID: 12376611</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10.1148/radiographics.22.suppl_1.g02oc07s199]</w:t>
      </w:r>
    </w:p>
    <w:p w14:paraId="4FB803F8"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3</w:t>
      </w:r>
      <w:r w:rsidRPr="00FA7C65">
        <w:rPr>
          <w:rFonts w:ascii="Book Antiqua" w:hAnsi="Book Antiqua" w:cs="宋体" w:hint="eastAsia"/>
          <w:sz w:val="24"/>
          <w:szCs w:val="24"/>
          <w:lang w:val="en-US" w:eastAsia="zh-CN"/>
        </w:rPr>
        <w:t>6</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Moriwaki</w:t>
      </w:r>
      <w:proofErr w:type="spellEnd"/>
      <w:r w:rsidRPr="00FA7C65">
        <w:rPr>
          <w:rFonts w:ascii="Book Antiqua" w:hAnsi="Book Antiqua" w:cs="宋体"/>
          <w:b/>
          <w:bCs/>
          <w:sz w:val="24"/>
          <w:szCs w:val="24"/>
          <w:lang w:val="en-US" w:eastAsia="zh-CN"/>
        </w:rPr>
        <w:t xml:space="preserve"> Y</w:t>
      </w:r>
      <w:r w:rsidRPr="00FA7C65">
        <w:rPr>
          <w:rFonts w:ascii="Book Antiqua" w:hAnsi="Book Antiqua" w:cs="宋体"/>
          <w:sz w:val="24"/>
          <w:szCs w:val="24"/>
          <w:lang w:val="en-US" w:eastAsia="zh-CN"/>
        </w:rPr>
        <w:t xml:space="preserve">, Sugiyama M, Matsuda G, Toyoda H, </w:t>
      </w:r>
      <w:proofErr w:type="spellStart"/>
      <w:r w:rsidRPr="00FA7C65">
        <w:rPr>
          <w:rFonts w:ascii="Book Antiqua" w:hAnsi="Book Antiqua" w:cs="宋体"/>
          <w:sz w:val="24"/>
          <w:szCs w:val="24"/>
          <w:lang w:val="en-US" w:eastAsia="zh-CN"/>
        </w:rPr>
        <w:t>Kosuge</w:t>
      </w:r>
      <w:proofErr w:type="spellEnd"/>
      <w:r w:rsidRPr="00FA7C65">
        <w:rPr>
          <w:rFonts w:ascii="Book Antiqua" w:hAnsi="Book Antiqua" w:cs="宋体"/>
          <w:sz w:val="24"/>
          <w:szCs w:val="24"/>
          <w:lang w:val="en-US" w:eastAsia="zh-CN"/>
        </w:rPr>
        <w:t xml:space="preserve"> T, Uchida K, Fukuyama H, Iwashita M, </w:t>
      </w:r>
      <w:proofErr w:type="spellStart"/>
      <w:r w:rsidRPr="00FA7C65">
        <w:rPr>
          <w:rFonts w:ascii="Book Antiqua" w:hAnsi="Book Antiqua" w:cs="宋体"/>
          <w:sz w:val="24"/>
          <w:szCs w:val="24"/>
          <w:lang w:val="en-US" w:eastAsia="zh-CN"/>
        </w:rPr>
        <w:t>Morimura</w:t>
      </w:r>
      <w:proofErr w:type="spellEnd"/>
      <w:r w:rsidRPr="00FA7C65">
        <w:rPr>
          <w:rFonts w:ascii="Book Antiqua" w:hAnsi="Book Antiqua" w:cs="宋体"/>
          <w:sz w:val="24"/>
          <w:szCs w:val="24"/>
          <w:lang w:val="en-US" w:eastAsia="zh-CN"/>
        </w:rPr>
        <w:t xml:space="preserve"> N, Suzuki J, Yamamoto T, Suzuki N. Usefulness of the 3-dimensionally reconstructed computed tomography imaging for diagnosis of the site of tracheal injury (3D-tracheography). </w:t>
      </w:r>
      <w:r w:rsidRPr="00FA7C65">
        <w:rPr>
          <w:rFonts w:ascii="Book Antiqua" w:hAnsi="Book Antiqua" w:cs="宋体"/>
          <w:i/>
          <w:iCs/>
          <w:sz w:val="24"/>
          <w:szCs w:val="24"/>
          <w:lang w:val="en-US" w:eastAsia="zh-CN"/>
        </w:rPr>
        <w:t xml:space="preserve">World J </w:t>
      </w:r>
      <w:proofErr w:type="spellStart"/>
      <w:r w:rsidRPr="00FA7C65">
        <w:rPr>
          <w:rFonts w:ascii="Book Antiqua" w:hAnsi="Book Antiqua" w:cs="宋体"/>
          <w:i/>
          <w:iCs/>
          <w:sz w:val="24"/>
          <w:szCs w:val="24"/>
          <w:lang w:val="en-US" w:eastAsia="zh-CN"/>
        </w:rPr>
        <w:t>Surg</w:t>
      </w:r>
      <w:proofErr w:type="spellEnd"/>
      <w:r w:rsidRPr="00FA7C65">
        <w:rPr>
          <w:rFonts w:ascii="Book Antiqua" w:hAnsi="Book Antiqua" w:cs="宋体"/>
          <w:sz w:val="24"/>
          <w:szCs w:val="24"/>
          <w:lang w:val="en-US" w:eastAsia="zh-CN"/>
        </w:rPr>
        <w:t> 2005; </w:t>
      </w:r>
      <w:r w:rsidRPr="00FA7C65">
        <w:rPr>
          <w:rFonts w:ascii="Book Antiqua" w:hAnsi="Book Antiqua" w:cs="宋体"/>
          <w:b/>
          <w:bCs/>
          <w:sz w:val="24"/>
          <w:szCs w:val="24"/>
          <w:lang w:val="en-US" w:eastAsia="zh-CN"/>
        </w:rPr>
        <w:t>29</w:t>
      </w:r>
      <w:r w:rsidRPr="00FA7C65">
        <w:rPr>
          <w:rFonts w:ascii="Book Antiqua" w:hAnsi="Book Antiqua" w:cs="宋体"/>
          <w:sz w:val="24"/>
          <w:szCs w:val="24"/>
          <w:lang w:val="en-US" w:eastAsia="zh-CN"/>
        </w:rPr>
        <w:t>: 102-105 [PMID: 15599743</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10.1007/s00268-004-7433-1]</w:t>
      </w:r>
    </w:p>
    <w:p w14:paraId="617D1995"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3</w:t>
      </w:r>
      <w:r w:rsidRPr="00FA7C65">
        <w:rPr>
          <w:rFonts w:ascii="Book Antiqua" w:hAnsi="Book Antiqua" w:cs="宋体" w:hint="eastAsia"/>
          <w:sz w:val="24"/>
          <w:szCs w:val="24"/>
          <w:lang w:val="en-US" w:eastAsia="zh-CN"/>
        </w:rPr>
        <w:t>7</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Turner A</w:t>
      </w:r>
      <w:r w:rsidRPr="00FA7C65">
        <w:rPr>
          <w:rFonts w:ascii="Book Antiqua" w:hAnsi="Book Antiqua" w:cs="宋体"/>
          <w:sz w:val="24"/>
          <w:szCs w:val="24"/>
          <w:lang w:val="en-US" w:eastAsia="zh-CN"/>
        </w:rPr>
        <w:t>, Gavel G, Coutts J. Vascular rings--presentation, investigation and outcome. </w:t>
      </w:r>
      <w:proofErr w:type="spellStart"/>
      <w:r w:rsidRPr="00FA7C65">
        <w:rPr>
          <w:rFonts w:ascii="Book Antiqua" w:hAnsi="Book Antiqua" w:cs="宋体"/>
          <w:i/>
          <w:iCs/>
          <w:sz w:val="24"/>
          <w:szCs w:val="24"/>
          <w:lang w:val="en-US" w:eastAsia="zh-CN"/>
        </w:rPr>
        <w:t>Eur</w:t>
      </w:r>
      <w:proofErr w:type="spellEnd"/>
      <w:r w:rsidRPr="00FA7C65">
        <w:rPr>
          <w:rFonts w:ascii="Book Antiqua" w:hAnsi="Book Antiqua" w:cs="宋体"/>
          <w:i/>
          <w:iCs/>
          <w:sz w:val="24"/>
          <w:szCs w:val="24"/>
          <w:lang w:val="en-US" w:eastAsia="zh-CN"/>
        </w:rPr>
        <w:t xml:space="preserve"> J </w:t>
      </w:r>
      <w:proofErr w:type="spellStart"/>
      <w:r w:rsidRPr="00FA7C65">
        <w:rPr>
          <w:rFonts w:ascii="Book Antiqua" w:hAnsi="Book Antiqua" w:cs="宋体"/>
          <w:i/>
          <w:iCs/>
          <w:sz w:val="24"/>
          <w:szCs w:val="24"/>
          <w:lang w:val="en-US" w:eastAsia="zh-CN"/>
        </w:rPr>
        <w:t>Pediatr</w:t>
      </w:r>
      <w:proofErr w:type="spellEnd"/>
      <w:r w:rsidRPr="00FA7C65">
        <w:rPr>
          <w:rFonts w:ascii="Book Antiqua" w:hAnsi="Book Antiqua" w:cs="宋体"/>
          <w:sz w:val="24"/>
          <w:szCs w:val="24"/>
          <w:lang w:val="en-US" w:eastAsia="zh-CN"/>
        </w:rPr>
        <w:t> 2005; </w:t>
      </w:r>
      <w:r w:rsidRPr="00FA7C65">
        <w:rPr>
          <w:rFonts w:ascii="Book Antiqua" w:hAnsi="Book Antiqua" w:cs="宋体"/>
          <w:b/>
          <w:bCs/>
          <w:sz w:val="24"/>
          <w:szCs w:val="24"/>
          <w:lang w:val="en-US" w:eastAsia="zh-CN"/>
        </w:rPr>
        <w:t>164</w:t>
      </w:r>
      <w:r w:rsidRPr="00FA7C65">
        <w:rPr>
          <w:rFonts w:ascii="Book Antiqua" w:hAnsi="Book Antiqua" w:cs="宋体"/>
          <w:sz w:val="24"/>
          <w:szCs w:val="24"/>
          <w:lang w:val="en-US" w:eastAsia="zh-CN"/>
        </w:rPr>
        <w:t>: 266-270 [PMID: 15666159</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10.1007/s00431-004-1607-6]</w:t>
      </w:r>
    </w:p>
    <w:p w14:paraId="174B56D4"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3</w:t>
      </w:r>
      <w:r w:rsidRPr="00FA7C65">
        <w:rPr>
          <w:rFonts w:ascii="Book Antiqua" w:hAnsi="Book Antiqua" w:cs="宋体" w:hint="eastAsia"/>
          <w:sz w:val="24"/>
          <w:szCs w:val="24"/>
          <w:lang w:val="en-US" w:eastAsia="zh-CN"/>
        </w:rPr>
        <w:t>8</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Berrocal</w:t>
      </w:r>
      <w:proofErr w:type="spellEnd"/>
      <w:r w:rsidRPr="00FA7C65">
        <w:rPr>
          <w:rFonts w:ascii="Book Antiqua" w:hAnsi="Book Antiqua" w:cs="宋体"/>
          <w:b/>
          <w:bCs/>
          <w:sz w:val="24"/>
          <w:szCs w:val="24"/>
          <w:lang w:val="en-US" w:eastAsia="zh-CN"/>
        </w:rPr>
        <w:t xml:space="preserve"> T</w:t>
      </w:r>
      <w:r w:rsidRPr="00FA7C65">
        <w:rPr>
          <w:rFonts w:ascii="Book Antiqua" w:hAnsi="Book Antiqua" w:cs="宋体"/>
          <w:sz w:val="24"/>
          <w:szCs w:val="24"/>
          <w:lang w:val="en-US" w:eastAsia="zh-CN"/>
        </w:rPr>
        <w:t xml:space="preserve">, Madrid C, Novo S, Gutiérrez J, </w:t>
      </w:r>
      <w:proofErr w:type="spellStart"/>
      <w:r w:rsidRPr="00FA7C65">
        <w:rPr>
          <w:rFonts w:ascii="Book Antiqua" w:hAnsi="Book Antiqua" w:cs="宋体"/>
          <w:sz w:val="24"/>
          <w:szCs w:val="24"/>
          <w:lang w:val="en-US" w:eastAsia="zh-CN"/>
        </w:rPr>
        <w:t>Arjonilla</w:t>
      </w:r>
      <w:proofErr w:type="spellEnd"/>
      <w:r w:rsidRPr="00FA7C65">
        <w:rPr>
          <w:rFonts w:ascii="Book Antiqua" w:hAnsi="Book Antiqua" w:cs="宋体"/>
          <w:sz w:val="24"/>
          <w:szCs w:val="24"/>
          <w:lang w:val="en-US" w:eastAsia="zh-CN"/>
        </w:rPr>
        <w:t xml:space="preserve"> A, Gómez-León N. Congenital anomalies of the tracheobronchial tree, lung, and mediastinum: embryology, radiology, and pathology. </w:t>
      </w:r>
      <w:proofErr w:type="spellStart"/>
      <w:r w:rsidRPr="00FA7C65">
        <w:rPr>
          <w:rFonts w:ascii="Book Antiqua" w:hAnsi="Book Antiqua" w:cs="宋体"/>
          <w:i/>
          <w:iCs/>
          <w:sz w:val="24"/>
          <w:szCs w:val="24"/>
          <w:lang w:val="en-US" w:eastAsia="zh-CN"/>
        </w:rPr>
        <w:t>Radiographics</w:t>
      </w:r>
      <w:proofErr w:type="spellEnd"/>
      <w:r w:rsidRPr="00FA7C65">
        <w:rPr>
          <w:rFonts w:ascii="Book Antiqua" w:hAnsi="Book Antiqua" w:cs="宋体"/>
          <w:sz w:val="24"/>
          <w:szCs w:val="24"/>
          <w:lang w:val="en-US" w:eastAsia="zh-CN"/>
        </w:rPr>
        <w:t> </w:t>
      </w:r>
      <w:r w:rsidRPr="00FA7C65">
        <w:rPr>
          <w:rFonts w:ascii="Book Antiqua" w:hAnsi="Book Antiqua" w:cs="宋体" w:hint="eastAsia"/>
          <w:sz w:val="24"/>
          <w:szCs w:val="24"/>
          <w:lang w:val="en-US" w:eastAsia="zh-CN"/>
        </w:rPr>
        <w:t>2004</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24</w:t>
      </w:r>
      <w:r w:rsidRPr="00FA7C65">
        <w:rPr>
          <w:rFonts w:ascii="Book Antiqua" w:hAnsi="Book Antiqua" w:cs="宋体"/>
          <w:sz w:val="24"/>
          <w:szCs w:val="24"/>
          <w:lang w:val="en-US" w:eastAsia="zh-CN"/>
        </w:rPr>
        <w:t>: e17 [PMID: 14610245</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10.1148/rg.e17]</w:t>
      </w:r>
    </w:p>
    <w:p w14:paraId="404EB37F" w14:textId="77777777" w:rsidR="00C42048" w:rsidRPr="00FA7C65" w:rsidRDefault="00C42048" w:rsidP="004937AA">
      <w:pPr>
        <w:spacing w:after="0" w:line="360" w:lineRule="auto"/>
        <w:jc w:val="both"/>
        <w:rPr>
          <w:rFonts w:ascii="Book Antiqua" w:hAnsi="Book Antiqua" w:cs="宋体"/>
          <w:sz w:val="24"/>
          <w:szCs w:val="24"/>
          <w:lang w:val="en-US" w:eastAsia="zh-CN"/>
        </w:rPr>
      </w:pPr>
      <w:proofErr w:type="gramStart"/>
      <w:r w:rsidRPr="00FA7C65">
        <w:rPr>
          <w:rFonts w:ascii="Book Antiqua" w:hAnsi="Book Antiqua" w:cs="宋体"/>
          <w:sz w:val="24"/>
          <w:szCs w:val="24"/>
          <w:lang w:val="en-US" w:eastAsia="zh-CN"/>
        </w:rPr>
        <w:lastRenderedPageBreak/>
        <w:t>3</w:t>
      </w:r>
      <w:r w:rsidRPr="00FA7C65">
        <w:rPr>
          <w:rFonts w:ascii="Book Antiqua" w:hAnsi="Book Antiqua" w:cs="宋体" w:hint="eastAsia"/>
          <w:sz w:val="24"/>
          <w:szCs w:val="24"/>
          <w:lang w:val="en-US" w:eastAsia="zh-CN"/>
        </w:rPr>
        <w:t>9</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Lee EY</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Boiselle</w:t>
      </w:r>
      <w:proofErr w:type="spellEnd"/>
      <w:r w:rsidRPr="00FA7C65">
        <w:rPr>
          <w:rFonts w:ascii="Book Antiqua" w:hAnsi="Book Antiqua" w:cs="宋体"/>
          <w:sz w:val="24"/>
          <w:szCs w:val="24"/>
          <w:lang w:val="en-US" w:eastAsia="zh-CN"/>
        </w:rPr>
        <w:t xml:space="preserve"> PM, Cleveland RH.</w:t>
      </w:r>
      <w:proofErr w:type="gramEnd"/>
      <w:r w:rsidRPr="00FA7C65">
        <w:rPr>
          <w:rFonts w:ascii="Book Antiqua" w:hAnsi="Book Antiqua" w:cs="宋体"/>
          <w:sz w:val="24"/>
          <w:szCs w:val="24"/>
          <w:lang w:val="en-US" w:eastAsia="zh-CN"/>
        </w:rPr>
        <w:t xml:space="preserve"> </w:t>
      </w:r>
      <w:proofErr w:type="spellStart"/>
      <w:proofErr w:type="gramStart"/>
      <w:r w:rsidRPr="00FA7C65">
        <w:rPr>
          <w:rFonts w:ascii="Book Antiqua" w:hAnsi="Book Antiqua" w:cs="宋体"/>
          <w:sz w:val="24"/>
          <w:szCs w:val="24"/>
          <w:lang w:val="en-US" w:eastAsia="zh-CN"/>
        </w:rPr>
        <w:t>Multidetector</w:t>
      </w:r>
      <w:proofErr w:type="spellEnd"/>
      <w:r w:rsidRPr="00FA7C65">
        <w:rPr>
          <w:rFonts w:ascii="Book Antiqua" w:hAnsi="Book Antiqua" w:cs="宋体"/>
          <w:sz w:val="24"/>
          <w:szCs w:val="24"/>
          <w:lang w:val="en-US" w:eastAsia="zh-CN"/>
        </w:rPr>
        <w:t xml:space="preserve"> CT evaluation of congenital lung anomalies.</w:t>
      </w:r>
      <w:proofErr w:type="gramEnd"/>
      <w:r w:rsidRPr="00FA7C65">
        <w:rPr>
          <w:rFonts w:ascii="Book Antiqua" w:hAnsi="Book Antiqua" w:cs="宋体" w:hint="eastAsia"/>
          <w:sz w:val="24"/>
          <w:szCs w:val="24"/>
          <w:lang w:val="en-US" w:eastAsia="zh-CN"/>
        </w:rPr>
        <w:t xml:space="preserve"> </w:t>
      </w:r>
      <w:r w:rsidRPr="00FA7C65">
        <w:rPr>
          <w:rFonts w:ascii="Book Antiqua" w:hAnsi="Book Antiqua" w:cs="宋体"/>
          <w:i/>
          <w:iCs/>
          <w:sz w:val="24"/>
          <w:szCs w:val="24"/>
          <w:lang w:val="en-US" w:eastAsia="zh-CN"/>
        </w:rPr>
        <w:t>Radiology</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2008;</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247</w:t>
      </w:r>
      <w:r w:rsidRPr="00FA7C65">
        <w:rPr>
          <w:rFonts w:ascii="Book Antiqua" w:hAnsi="Book Antiqua" w:cs="宋体"/>
          <w:sz w:val="24"/>
          <w:szCs w:val="24"/>
          <w:lang w:val="en-US" w:eastAsia="zh-CN"/>
        </w:rPr>
        <w:t>: 632-648 [PMID: 18487532 DOI: 10.1148/radiol.2473062124]</w:t>
      </w:r>
    </w:p>
    <w:p w14:paraId="2648D69F"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hint="eastAsia"/>
          <w:sz w:val="24"/>
          <w:szCs w:val="24"/>
          <w:lang w:val="en-US" w:eastAsia="zh-CN"/>
        </w:rPr>
        <w:t>40</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Kimura-</w:t>
      </w:r>
      <w:proofErr w:type="spellStart"/>
      <w:r w:rsidRPr="00FA7C65">
        <w:rPr>
          <w:rFonts w:ascii="Book Antiqua" w:hAnsi="Book Antiqua" w:cs="宋体"/>
          <w:b/>
          <w:bCs/>
          <w:sz w:val="24"/>
          <w:szCs w:val="24"/>
          <w:lang w:val="en-US" w:eastAsia="zh-CN"/>
        </w:rPr>
        <w:t>Hayama</w:t>
      </w:r>
      <w:proofErr w:type="spellEnd"/>
      <w:r w:rsidRPr="00FA7C65">
        <w:rPr>
          <w:rFonts w:ascii="Book Antiqua" w:hAnsi="Book Antiqua" w:cs="宋体"/>
          <w:b/>
          <w:bCs/>
          <w:sz w:val="24"/>
          <w:szCs w:val="24"/>
          <w:lang w:val="en-US" w:eastAsia="zh-CN"/>
        </w:rPr>
        <w:t xml:space="preserve"> ET</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Meléndez</w:t>
      </w:r>
      <w:proofErr w:type="spellEnd"/>
      <w:r w:rsidRPr="00FA7C65">
        <w:rPr>
          <w:rFonts w:ascii="Book Antiqua" w:hAnsi="Book Antiqua" w:cs="宋体"/>
          <w:sz w:val="24"/>
          <w:szCs w:val="24"/>
          <w:lang w:val="en-US" w:eastAsia="zh-CN"/>
        </w:rPr>
        <w:t xml:space="preserve"> G, </w:t>
      </w:r>
      <w:proofErr w:type="spellStart"/>
      <w:r w:rsidRPr="00FA7C65">
        <w:rPr>
          <w:rFonts w:ascii="Book Antiqua" w:hAnsi="Book Antiqua" w:cs="宋体"/>
          <w:sz w:val="24"/>
          <w:szCs w:val="24"/>
          <w:lang w:val="en-US" w:eastAsia="zh-CN"/>
        </w:rPr>
        <w:t>Mendizábal</w:t>
      </w:r>
      <w:proofErr w:type="spellEnd"/>
      <w:r w:rsidRPr="00FA7C65">
        <w:rPr>
          <w:rFonts w:ascii="Book Antiqua" w:hAnsi="Book Antiqua" w:cs="宋体"/>
          <w:sz w:val="24"/>
          <w:szCs w:val="24"/>
          <w:lang w:val="en-US" w:eastAsia="zh-CN"/>
        </w:rPr>
        <w:t xml:space="preserve"> AL, </w:t>
      </w:r>
      <w:proofErr w:type="spellStart"/>
      <w:r w:rsidRPr="00FA7C65">
        <w:rPr>
          <w:rFonts w:ascii="Book Antiqua" w:hAnsi="Book Antiqua" w:cs="宋体"/>
          <w:sz w:val="24"/>
          <w:szCs w:val="24"/>
          <w:lang w:val="en-US" w:eastAsia="zh-CN"/>
        </w:rPr>
        <w:t>Meave</w:t>
      </w:r>
      <w:proofErr w:type="spellEnd"/>
      <w:r w:rsidRPr="00FA7C65">
        <w:rPr>
          <w:rFonts w:ascii="Book Antiqua" w:hAnsi="Book Antiqua" w:cs="宋体"/>
          <w:sz w:val="24"/>
          <w:szCs w:val="24"/>
          <w:lang w:val="en-US" w:eastAsia="zh-CN"/>
        </w:rPr>
        <w:t xml:space="preserve">-González A, </w:t>
      </w:r>
      <w:proofErr w:type="spellStart"/>
      <w:r w:rsidRPr="00FA7C65">
        <w:rPr>
          <w:rFonts w:ascii="Book Antiqua" w:hAnsi="Book Antiqua" w:cs="宋体"/>
          <w:sz w:val="24"/>
          <w:szCs w:val="24"/>
          <w:lang w:val="en-US" w:eastAsia="zh-CN"/>
        </w:rPr>
        <w:t>Zambrana</w:t>
      </w:r>
      <w:proofErr w:type="spellEnd"/>
      <w:r w:rsidRPr="00FA7C65">
        <w:rPr>
          <w:rFonts w:ascii="Book Antiqua" w:hAnsi="Book Antiqua" w:cs="宋体"/>
          <w:sz w:val="24"/>
          <w:szCs w:val="24"/>
          <w:lang w:val="en-US" w:eastAsia="zh-CN"/>
        </w:rPr>
        <w:t xml:space="preserve"> GF, Corona-Villalobos CP. Uncommon congenital and acquired aortic diseases: role of </w:t>
      </w:r>
      <w:proofErr w:type="spellStart"/>
      <w:r w:rsidRPr="00FA7C65">
        <w:rPr>
          <w:rFonts w:ascii="Book Antiqua" w:hAnsi="Book Antiqua" w:cs="宋体"/>
          <w:sz w:val="24"/>
          <w:szCs w:val="24"/>
          <w:lang w:val="en-US" w:eastAsia="zh-CN"/>
        </w:rPr>
        <w:t>multidetector</w:t>
      </w:r>
      <w:proofErr w:type="spellEnd"/>
      <w:r w:rsidRPr="00FA7C65">
        <w:rPr>
          <w:rFonts w:ascii="Book Antiqua" w:hAnsi="Book Antiqua" w:cs="宋体"/>
          <w:sz w:val="24"/>
          <w:szCs w:val="24"/>
          <w:lang w:val="en-US" w:eastAsia="zh-CN"/>
        </w:rPr>
        <w:t xml:space="preserve"> CT angiography. </w:t>
      </w:r>
      <w:proofErr w:type="spellStart"/>
      <w:r w:rsidRPr="00FA7C65">
        <w:rPr>
          <w:rFonts w:ascii="Book Antiqua" w:hAnsi="Book Antiqua" w:cs="宋体"/>
          <w:i/>
          <w:iCs/>
          <w:sz w:val="24"/>
          <w:szCs w:val="24"/>
          <w:lang w:val="en-US" w:eastAsia="zh-CN"/>
        </w:rPr>
        <w:t>Radiographics</w:t>
      </w:r>
      <w:proofErr w:type="spellEnd"/>
      <w:r w:rsidRPr="00FA7C65">
        <w:rPr>
          <w:rFonts w:ascii="Book Antiqua" w:hAnsi="Book Antiqua" w:cs="宋体"/>
          <w:sz w:val="24"/>
          <w:szCs w:val="24"/>
          <w:lang w:val="en-US" w:eastAsia="zh-CN"/>
        </w:rPr>
        <w:t> 2010; </w:t>
      </w:r>
      <w:r w:rsidRPr="00FA7C65">
        <w:rPr>
          <w:rFonts w:ascii="Book Antiqua" w:hAnsi="Book Antiqua" w:cs="宋体"/>
          <w:b/>
          <w:bCs/>
          <w:sz w:val="24"/>
          <w:szCs w:val="24"/>
          <w:lang w:val="en-US" w:eastAsia="zh-CN"/>
        </w:rPr>
        <w:t>30</w:t>
      </w:r>
      <w:r w:rsidRPr="00FA7C65">
        <w:rPr>
          <w:rFonts w:ascii="Book Antiqua" w:hAnsi="Book Antiqua" w:cs="宋体"/>
          <w:sz w:val="24"/>
          <w:szCs w:val="24"/>
          <w:lang w:val="en-US" w:eastAsia="zh-CN"/>
        </w:rPr>
        <w:t>: 79-98 [PMID: 20083587 DOI: 10.1148/rg.301095061]</w:t>
      </w:r>
    </w:p>
    <w:p w14:paraId="535E502D"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4</w:t>
      </w:r>
      <w:r w:rsidRPr="00FA7C65">
        <w:rPr>
          <w:rFonts w:ascii="Book Antiqua" w:hAnsi="Book Antiqua" w:cs="宋体" w:hint="eastAsia"/>
          <w:sz w:val="24"/>
          <w:szCs w:val="24"/>
          <w:lang w:val="en-US" w:eastAsia="zh-CN"/>
        </w:rPr>
        <w:t>1</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Schanker</w:t>
      </w:r>
      <w:proofErr w:type="spellEnd"/>
      <w:r w:rsidRPr="00FA7C65">
        <w:rPr>
          <w:rFonts w:ascii="Book Antiqua" w:hAnsi="Book Antiqua" w:cs="宋体"/>
          <w:b/>
          <w:bCs/>
          <w:sz w:val="24"/>
          <w:szCs w:val="24"/>
          <w:lang w:val="en-US" w:eastAsia="zh-CN"/>
        </w:rPr>
        <w:t xml:space="preserve"> HM</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Rachelefsky</w:t>
      </w:r>
      <w:proofErr w:type="spellEnd"/>
      <w:r w:rsidRPr="00FA7C65">
        <w:rPr>
          <w:rFonts w:ascii="Book Antiqua" w:hAnsi="Book Antiqua" w:cs="宋体"/>
          <w:sz w:val="24"/>
          <w:szCs w:val="24"/>
          <w:lang w:val="en-US" w:eastAsia="zh-CN"/>
        </w:rPr>
        <w:t xml:space="preserve"> G, Siegel S, Katz R, Spector S, Rohr A, </w:t>
      </w:r>
      <w:proofErr w:type="spellStart"/>
      <w:r w:rsidRPr="00FA7C65">
        <w:rPr>
          <w:rFonts w:ascii="Book Antiqua" w:hAnsi="Book Antiqua" w:cs="宋体"/>
          <w:sz w:val="24"/>
          <w:szCs w:val="24"/>
          <w:lang w:val="en-US" w:eastAsia="zh-CN"/>
        </w:rPr>
        <w:t>Rodriquiz</w:t>
      </w:r>
      <w:proofErr w:type="spellEnd"/>
      <w:r w:rsidRPr="00FA7C65">
        <w:rPr>
          <w:rFonts w:ascii="Book Antiqua" w:hAnsi="Book Antiqua" w:cs="宋体"/>
          <w:sz w:val="24"/>
          <w:szCs w:val="24"/>
          <w:lang w:val="en-US" w:eastAsia="zh-CN"/>
        </w:rPr>
        <w:t xml:space="preserve"> C, </w:t>
      </w:r>
      <w:proofErr w:type="spellStart"/>
      <w:r w:rsidRPr="00FA7C65">
        <w:rPr>
          <w:rFonts w:ascii="Book Antiqua" w:hAnsi="Book Antiqua" w:cs="宋体"/>
          <w:sz w:val="24"/>
          <w:szCs w:val="24"/>
          <w:lang w:val="en-US" w:eastAsia="zh-CN"/>
        </w:rPr>
        <w:t>Woloshin</w:t>
      </w:r>
      <w:proofErr w:type="spellEnd"/>
      <w:r w:rsidRPr="00FA7C65">
        <w:rPr>
          <w:rFonts w:ascii="Book Antiqua" w:hAnsi="Book Antiqua" w:cs="宋体"/>
          <w:sz w:val="24"/>
          <w:szCs w:val="24"/>
          <w:lang w:val="en-US" w:eastAsia="zh-CN"/>
        </w:rPr>
        <w:t xml:space="preserve"> K, </w:t>
      </w:r>
      <w:proofErr w:type="spellStart"/>
      <w:r w:rsidRPr="00FA7C65">
        <w:rPr>
          <w:rFonts w:ascii="Book Antiqua" w:hAnsi="Book Antiqua" w:cs="宋体"/>
          <w:sz w:val="24"/>
          <w:szCs w:val="24"/>
          <w:lang w:val="en-US" w:eastAsia="zh-CN"/>
        </w:rPr>
        <w:t>Papanek</w:t>
      </w:r>
      <w:proofErr w:type="spellEnd"/>
      <w:r w:rsidRPr="00FA7C65">
        <w:rPr>
          <w:rFonts w:ascii="Book Antiqua" w:hAnsi="Book Antiqua" w:cs="宋体"/>
          <w:sz w:val="24"/>
          <w:szCs w:val="24"/>
          <w:lang w:val="en-US" w:eastAsia="zh-CN"/>
        </w:rPr>
        <w:t xml:space="preserve"> PJ. Immediate and delayed type hypersensitivity to </w:t>
      </w:r>
      <w:proofErr w:type="gramStart"/>
      <w:r w:rsidRPr="00FA7C65">
        <w:rPr>
          <w:rFonts w:ascii="Book Antiqua" w:hAnsi="Book Antiqua" w:cs="宋体"/>
          <w:sz w:val="24"/>
          <w:szCs w:val="24"/>
          <w:lang w:val="en-US" w:eastAsia="zh-CN"/>
        </w:rPr>
        <w:t>malathion</w:t>
      </w:r>
      <w:proofErr w:type="gramEnd"/>
      <w:r w:rsidRPr="00FA7C65">
        <w:rPr>
          <w:rFonts w:ascii="Book Antiqua" w:hAnsi="Book Antiqua" w:cs="宋体"/>
          <w:sz w:val="24"/>
          <w:szCs w:val="24"/>
          <w:lang w:val="en-US" w:eastAsia="zh-CN"/>
        </w:rPr>
        <w:t>. </w:t>
      </w:r>
      <w:r w:rsidRPr="00FA7C65">
        <w:rPr>
          <w:rFonts w:ascii="Book Antiqua" w:hAnsi="Book Antiqua" w:cs="宋体"/>
          <w:i/>
          <w:iCs/>
          <w:sz w:val="24"/>
          <w:szCs w:val="24"/>
          <w:lang w:val="en-US" w:eastAsia="zh-CN"/>
        </w:rPr>
        <w:t>Ann Allergy</w:t>
      </w:r>
      <w:r w:rsidRPr="00FA7C65">
        <w:rPr>
          <w:rFonts w:ascii="Book Antiqua" w:hAnsi="Book Antiqua" w:cs="宋体"/>
          <w:sz w:val="24"/>
          <w:szCs w:val="24"/>
          <w:lang w:val="en-US" w:eastAsia="zh-CN"/>
        </w:rPr>
        <w:t> 1992; </w:t>
      </w:r>
      <w:r w:rsidRPr="00FA7C65">
        <w:rPr>
          <w:rFonts w:ascii="Book Antiqua" w:hAnsi="Book Antiqua" w:cs="宋体"/>
          <w:b/>
          <w:bCs/>
          <w:sz w:val="24"/>
          <w:szCs w:val="24"/>
          <w:lang w:val="en-US" w:eastAsia="zh-CN"/>
        </w:rPr>
        <w:t>69</w:t>
      </w:r>
      <w:r w:rsidRPr="00FA7C65">
        <w:rPr>
          <w:rFonts w:ascii="Book Antiqua" w:hAnsi="Book Antiqua" w:cs="宋体"/>
          <w:sz w:val="24"/>
          <w:szCs w:val="24"/>
          <w:lang w:val="en-US" w:eastAsia="zh-CN"/>
        </w:rPr>
        <w:t>: 526-528 [PMID: 1471787]</w:t>
      </w:r>
    </w:p>
    <w:p w14:paraId="6436B3F3"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4</w:t>
      </w:r>
      <w:r w:rsidRPr="00FA7C65">
        <w:rPr>
          <w:rFonts w:ascii="Book Antiqua" w:hAnsi="Book Antiqua" w:cs="宋体" w:hint="eastAsia"/>
          <w:sz w:val="24"/>
          <w:szCs w:val="24"/>
          <w:lang w:val="en-US" w:eastAsia="zh-CN"/>
        </w:rPr>
        <w:t>2</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Aktoğu</w:t>
      </w:r>
      <w:proofErr w:type="spellEnd"/>
      <w:r w:rsidRPr="00FA7C65">
        <w:rPr>
          <w:rFonts w:ascii="Book Antiqua" w:hAnsi="Book Antiqua" w:cs="宋体"/>
          <w:b/>
          <w:bCs/>
          <w:sz w:val="24"/>
          <w:szCs w:val="24"/>
          <w:lang w:val="en-US" w:eastAsia="zh-CN"/>
        </w:rPr>
        <w:t xml:space="preserve"> S</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Yuncu</w:t>
      </w:r>
      <w:proofErr w:type="spellEnd"/>
      <w:r w:rsidRPr="00FA7C65">
        <w:rPr>
          <w:rFonts w:ascii="Book Antiqua" w:hAnsi="Book Antiqua" w:cs="宋体"/>
          <w:sz w:val="24"/>
          <w:szCs w:val="24"/>
          <w:lang w:val="en-US" w:eastAsia="zh-CN"/>
        </w:rPr>
        <w:t xml:space="preserve"> G, </w:t>
      </w:r>
      <w:proofErr w:type="spellStart"/>
      <w:r w:rsidRPr="00FA7C65">
        <w:rPr>
          <w:rFonts w:ascii="Book Antiqua" w:hAnsi="Book Antiqua" w:cs="宋体"/>
          <w:sz w:val="24"/>
          <w:szCs w:val="24"/>
          <w:lang w:val="en-US" w:eastAsia="zh-CN"/>
        </w:rPr>
        <w:t>Halilçolar</w:t>
      </w:r>
      <w:proofErr w:type="spellEnd"/>
      <w:r w:rsidRPr="00FA7C65">
        <w:rPr>
          <w:rFonts w:ascii="Book Antiqua" w:hAnsi="Book Antiqua" w:cs="宋体"/>
          <w:sz w:val="24"/>
          <w:szCs w:val="24"/>
          <w:lang w:val="en-US" w:eastAsia="zh-CN"/>
        </w:rPr>
        <w:t xml:space="preserve"> H, </w:t>
      </w:r>
      <w:proofErr w:type="spellStart"/>
      <w:r w:rsidRPr="00FA7C65">
        <w:rPr>
          <w:rFonts w:ascii="Book Antiqua" w:hAnsi="Book Antiqua" w:cs="宋体"/>
          <w:sz w:val="24"/>
          <w:szCs w:val="24"/>
          <w:lang w:val="en-US" w:eastAsia="zh-CN"/>
        </w:rPr>
        <w:t>Ermete</w:t>
      </w:r>
      <w:proofErr w:type="spellEnd"/>
      <w:r w:rsidRPr="00FA7C65">
        <w:rPr>
          <w:rFonts w:ascii="Book Antiqua" w:hAnsi="Book Antiqua" w:cs="宋体"/>
          <w:sz w:val="24"/>
          <w:szCs w:val="24"/>
          <w:lang w:val="en-US" w:eastAsia="zh-CN"/>
        </w:rPr>
        <w:t xml:space="preserve"> S, </w:t>
      </w:r>
      <w:proofErr w:type="spellStart"/>
      <w:r w:rsidRPr="00FA7C65">
        <w:rPr>
          <w:rFonts w:ascii="Book Antiqua" w:hAnsi="Book Antiqua" w:cs="宋体"/>
          <w:sz w:val="24"/>
          <w:szCs w:val="24"/>
          <w:lang w:val="en-US" w:eastAsia="zh-CN"/>
        </w:rPr>
        <w:t>Buduneli</w:t>
      </w:r>
      <w:proofErr w:type="spellEnd"/>
      <w:r w:rsidRPr="00FA7C65">
        <w:rPr>
          <w:rFonts w:ascii="Book Antiqua" w:hAnsi="Book Antiqua" w:cs="宋体"/>
          <w:sz w:val="24"/>
          <w:szCs w:val="24"/>
          <w:lang w:val="en-US" w:eastAsia="zh-CN"/>
        </w:rPr>
        <w:t xml:space="preserve"> T. Bronchogenic cysts: clinicopathological presentation and treatment. </w:t>
      </w:r>
      <w:proofErr w:type="spellStart"/>
      <w:r w:rsidRPr="00FA7C65">
        <w:rPr>
          <w:rFonts w:ascii="Book Antiqua" w:hAnsi="Book Antiqua" w:cs="宋体"/>
          <w:i/>
          <w:iCs/>
          <w:sz w:val="24"/>
          <w:szCs w:val="24"/>
          <w:lang w:val="en-US" w:eastAsia="zh-CN"/>
        </w:rPr>
        <w:t>Eur</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Respir</w:t>
      </w:r>
      <w:proofErr w:type="spellEnd"/>
      <w:r w:rsidRPr="00FA7C65">
        <w:rPr>
          <w:rFonts w:ascii="Book Antiqua" w:hAnsi="Book Antiqua" w:cs="宋体"/>
          <w:i/>
          <w:iCs/>
          <w:sz w:val="24"/>
          <w:szCs w:val="24"/>
          <w:lang w:val="en-US" w:eastAsia="zh-CN"/>
        </w:rPr>
        <w:t xml:space="preserve"> J</w:t>
      </w:r>
      <w:r w:rsidRPr="00FA7C65">
        <w:rPr>
          <w:rFonts w:ascii="Book Antiqua" w:hAnsi="Book Antiqua" w:cs="宋体"/>
          <w:sz w:val="24"/>
          <w:szCs w:val="24"/>
          <w:lang w:val="en-US" w:eastAsia="zh-CN"/>
        </w:rPr>
        <w:t> 1996; </w:t>
      </w:r>
      <w:r w:rsidRPr="00FA7C65">
        <w:rPr>
          <w:rFonts w:ascii="Book Antiqua" w:hAnsi="Book Antiqua" w:cs="宋体"/>
          <w:b/>
          <w:bCs/>
          <w:sz w:val="24"/>
          <w:szCs w:val="24"/>
          <w:lang w:val="en-US" w:eastAsia="zh-CN"/>
        </w:rPr>
        <w:t>9</w:t>
      </w:r>
      <w:r w:rsidRPr="00FA7C65">
        <w:rPr>
          <w:rFonts w:ascii="Book Antiqua" w:hAnsi="Book Antiqua" w:cs="宋体"/>
          <w:sz w:val="24"/>
          <w:szCs w:val="24"/>
          <w:lang w:val="en-US" w:eastAsia="zh-CN"/>
        </w:rPr>
        <w:t>: 2017-2021 [PMID: 8902460</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10.1183/09031936.96.09102017]</w:t>
      </w:r>
    </w:p>
    <w:p w14:paraId="21A256CF" w14:textId="37886076"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4</w:t>
      </w:r>
      <w:r w:rsidRPr="00FA7C65">
        <w:rPr>
          <w:rFonts w:ascii="Book Antiqua" w:hAnsi="Book Antiqua" w:cs="宋体" w:hint="eastAsia"/>
          <w:sz w:val="24"/>
          <w:szCs w:val="24"/>
          <w:lang w:val="en-US" w:eastAsia="zh-CN"/>
        </w:rPr>
        <w:t>3</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McAdams HP</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Kirejczyk</w:t>
      </w:r>
      <w:proofErr w:type="spellEnd"/>
      <w:r w:rsidRPr="00FA7C65">
        <w:rPr>
          <w:rFonts w:ascii="Book Antiqua" w:hAnsi="Book Antiqua" w:cs="宋体"/>
          <w:sz w:val="24"/>
          <w:szCs w:val="24"/>
          <w:lang w:val="en-US" w:eastAsia="zh-CN"/>
        </w:rPr>
        <w:t xml:space="preserve"> WM, Rosado-de-Christenson ML, Matsumoto S. Bronchogenic cyst: imaging features with clinical and histopathologic correlation.</w:t>
      </w:r>
      <w:r w:rsidRPr="00FA7C65">
        <w:rPr>
          <w:rFonts w:ascii="Book Antiqua" w:hAnsi="Book Antiqua" w:cs="宋体" w:hint="eastAsia"/>
          <w:sz w:val="24"/>
          <w:szCs w:val="24"/>
          <w:lang w:val="en-US" w:eastAsia="zh-CN"/>
        </w:rPr>
        <w:t xml:space="preserve"> </w:t>
      </w:r>
      <w:r w:rsidRPr="00FA7C65">
        <w:rPr>
          <w:rFonts w:ascii="Book Antiqua" w:hAnsi="Book Antiqua" w:cs="宋体"/>
          <w:i/>
          <w:iCs/>
          <w:sz w:val="24"/>
          <w:szCs w:val="24"/>
          <w:lang w:val="en-US" w:eastAsia="zh-CN"/>
        </w:rPr>
        <w:t>Radiology</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2000;</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217</w:t>
      </w:r>
      <w:r w:rsidRPr="00FA7C65">
        <w:rPr>
          <w:rFonts w:ascii="Book Antiqua" w:hAnsi="Book Antiqua" w:cs="宋体"/>
          <w:sz w:val="24"/>
          <w:szCs w:val="24"/>
          <w:lang w:val="en-US" w:eastAsia="zh-CN"/>
        </w:rPr>
        <w:t>: 441-446 [PMID: 11058643</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10.1148/radiology.217.2.r00nv19441]</w:t>
      </w:r>
    </w:p>
    <w:p w14:paraId="6BE8FB65" w14:textId="77777777" w:rsidR="00C42048" w:rsidRPr="00FA7C65" w:rsidRDefault="00C42048" w:rsidP="004937AA">
      <w:pPr>
        <w:spacing w:after="0" w:line="360" w:lineRule="auto"/>
        <w:jc w:val="both"/>
        <w:rPr>
          <w:rFonts w:ascii="Book Antiqua" w:hAnsi="Book Antiqua" w:cs="宋体"/>
          <w:sz w:val="24"/>
          <w:szCs w:val="24"/>
          <w:lang w:val="en-US" w:eastAsia="zh-CN"/>
        </w:rPr>
      </w:pPr>
      <w:proofErr w:type="gramStart"/>
      <w:r w:rsidRPr="00FA7C65">
        <w:rPr>
          <w:rFonts w:ascii="Book Antiqua" w:hAnsi="Book Antiqua" w:cs="宋体"/>
          <w:sz w:val="24"/>
          <w:szCs w:val="24"/>
          <w:lang w:val="en-US" w:eastAsia="zh-CN"/>
        </w:rPr>
        <w:t>4</w:t>
      </w:r>
      <w:r w:rsidRPr="00FA7C65">
        <w:rPr>
          <w:rFonts w:ascii="Book Antiqua" w:hAnsi="Book Antiqua" w:cs="宋体" w:hint="eastAsia"/>
          <w:sz w:val="24"/>
          <w:szCs w:val="24"/>
          <w:lang w:val="en-US" w:eastAsia="zh-CN"/>
        </w:rPr>
        <w:t>4</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Williams HJ</w:t>
      </w:r>
      <w:r w:rsidRPr="00FA7C65">
        <w:rPr>
          <w:rFonts w:ascii="Book Antiqua" w:hAnsi="Book Antiqua" w:cs="宋体"/>
          <w:sz w:val="24"/>
          <w:szCs w:val="24"/>
          <w:lang w:val="en-US" w:eastAsia="zh-CN"/>
        </w:rPr>
        <w:t>, Johnson KJ.</w:t>
      </w:r>
      <w:proofErr w:type="gramEnd"/>
      <w:r w:rsidRPr="00FA7C65">
        <w:rPr>
          <w:rFonts w:ascii="Book Antiqua" w:hAnsi="Book Antiqua" w:cs="宋体"/>
          <w:sz w:val="24"/>
          <w:szCs w:val="24"/>
          <w:lang w:val="en-US" w:eastAsia="zh-CN"/>
        </w:rPr>
        <w:t xml:space="preserve"> Imaging of congenital cystic lung lesions. </w:t>
      </w:r>
      <w:proofErr w:type="spellStart"/>
      <w:r w:rsidRPr="00FA7C65">
        <w:rPr>
          <w:rFonts w:ascii="Book Antiqua" w:hAnsi="Book Antiqua" w:cs="宋体"/>
          <w:i/>
          <w:iCs/>
          <w:sz w:val="24"/>
          <w:szCs w:val="24"/>
          <w:lang w:val="en-US" w:eastAsia="zh-CN"/>
        </w:rPr>
        <w:t>Paediatr</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Respir</w:t>
      </w:r>
      <w:proofErr w:type="spellEnd"/>
      <w:r w:rsidRPr="00FA7C65">
        <w:rPr>
          <w:rFonts w:ascii="Book Antiqua" w:hAnsi="Book Antiqua" w:cs="宋体"/>
          <w:i/>
          <w:iCs/>
          <w:sz w:val="24"/>
          <w:szCs w:val="24"/>
          <w:lang w:val="en-US" w:eastAsia="zh-CN"/>
        </w:rPr>
        <w:t xml:space="preserve"> Rev</w:t>
      </w:r>
      <w:r w:rsidRPr="00FA7C65">
        <w:rPr>
          <w:rFonts w:ascii="Book Antiqua" w:hAnsi="Book Antiqua" w:cs="宋体"/>
          <w:sz w:val="24"/>
          <w:szCs w:val="24"/>
          <w:lang w:val="en-US" w:eastAsia="zh-CN"/>
        </w:rPr>
        <w:t> 2002; </w:t>
      </w:r>
      <w:r w:rsidRPr="00FA7C65">
        <w:rPr>
          <w:rFonts w:ascii="Book Antiqua" w:hAnsi="Book Antiqua" w:cs="宋体"/>
          <w:b/>
          <w:bCs/>
          <w:sz w:val="24"/>
          <w:szCs w:val="24"/>
          <w:lang w:val="en-US" w:eastAsia="zh-CN"/>
        </w:rPr>
        <w:t>3</w:t>
      </w:r>
      <w:r w:rsidRPr="00FA7C65">
        <w:rPr>
          <w:rFonts w:ascii="Book Antiqua" w:hAnsi="Book Antiqua" w:cs="宋体"/>
          <w:sz w:val="24"/>
          <w:szCs w:val="24"/>
          <w:lang w:val="en-US" w:eastAsia="zh-CN"/>
        </w:rPr>
        <w:t>: 120-127 [PMID: 12297058</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10.1016/S1526-0550(02)00006-9]</w:t>
      </w:r>
    </w:p>
    <w:p w14:paraId="6401345F" w14:textId="77777777" w:rsidR="00C42048" w:rsidRPr="00FA7C65" w:rsidRDefault="00C42048" w:rsidP="004937AA">
      <w:pPr>
        <w:spacing w:after="0" w:line="360" w:lineRule="auto"/>
        <w:jc w:val="both"/>
        <w:rPr>
          <w:rFonts w:ascii="Book Antiqua" w:hAnsi="Book Antiqua" w:cs="宋体"/>
          <w:sz w:val="24"/>
          <w:szCs w:val="24"/>
          <w:lang w:val="en-US" w:eastAsia="zh-CN"/>
        </w:rPr>
      </w:pPr>
      <w:proofErr w:type="gramStart"/>
      <w:r w:rsidRPr="00FA7C65">
        <w:rPr>
          <w:rFonts w:ascii="Book Antiqua" w:hAnsi="Book Antiqua" w:cs="宋体"/>
          <w:sz w:val="24"/>
          <w:szCs w:val="24"/>
          <w:lang w:val="en-US" w:eastAsia="zh-CN"/>
        </w:rPr>
        <w:t>4</w:t>
      </w:r>
      <w:r w:rsidRPr="00FA7C65">
        <w:rPr>
          <w:rFonts w:ascii="Book Antiqua" w:hAnsi="Book Antiqua" w:cs="宋体" w:hint="eastAsia"/>
          <w:sz w:val="24"/>
          <w:szCs w:val="24"/>
          <w:lang w:val="en-US" w:eastAsia="zh-CN"/>
        </w:rPr>
        <w:t>5</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 xml:space="preserve">Torres de </w:t>
      </w:r>
      <w:proofErr w:type="spellStart"/>
      <w:r w:rsidRPr="00FA7C65">
        <w:rPr>
          <w:rFonts w:ascii="Book Antiqua" w:hAnsi="Book Antiqua" w:cs="宋体"/>
          <w:b/>
          <w:bCs/>
          <w:sz w:val="24"/>
          <w:szCs w:val="24"/>
          <w:lang w:val="en-US" w:eastAsia="zh-CN"/>
        </w:rPr>
        <w:t>Amorim</w:t>
      </w:r>
      <w:proofErr w:type="spellEnd"/>
      <w:r w:rsidRPr="00FA7C65">
        <w:rPr>
          <w:rFonts w:ascii="Book Antiqua" w:hAnsi="Book Antiqua" w:cs="宋体"/>
          <w:b/>
          <w:bCs/>
          <w:sz w:val="24"/>
          <w:szCs w:val="24"/>
          <w:lang w:val="en-US" w:eastAsia="zh-CN"/>
        </w:rPr>
        <w:t xml:space="preserve"> e Silva CJ</w:t>
      </w:r>
      <w:r w:rsidRPr="00FA7C65">
        <w:rPr>
          <w:rFonts w:ascii="Book Antiqua" w:hAnsi="Book Antiqua" w:cs="宋体"/>
          <w:sz w:val="24"/>
          <w:szCs w:val="24"/>
          <w:lang w:val="en-US" w:eastAsia="zh-CN"/>
        </w:rPr>
        <w:t>, Fink AM.</w:t>
      </w:r>
      <w:proofErr w:type="gramEnd"/>
      <w:r w:rsidRPr="00FA7C65">
        <w:rPr>
          <w:rFonts w:ascii="Book Antiqua" w:hAnsi="Book Antiqua" w:cs="宋体"/>
          <w:sz w:val="24"/>
          <w:szCs w:val="24"/>
          <w:lang w:val="en-US" w:eastAsia="zh-CN"/>
        </w:rPr>
        <w:t xml:space="preserve"> Case 137: Pneumonia and bronchiectasis secondary to unrecognized peanut impaction.</w:t>
      </w:r>
      <w:r w:rsidRPr="00FA7C65">
        <w:rPr>
          <w:rFonts w:ascii="Book Antiqua" w:hAnsi="Book Antiqua" w:cs="宋体" w:hint="eastAsia"/>
          <w:sz w:val="24"/>
          <w:szCs w:val="24"/>
          <w:lang w:val="en-US" w:eastAsia="zh-CN"/>
        </w:rPr>
        <w:t xml:space="preserve"> </w:t>
      </w:r>
      <w:r w:rsidRPr="00FA7C65">
        <w:rPr>
          <w:rFonts w:ascii="Book Antiqua" w:hAnsi="Book Antiqua" w:cs="宋体"/>
          <w:i/>
          <w:iCs/>
          <w:sz w:val="24"/>
          <w:szCs w:val="24"/>
          <w:lang w:val="en-US" w:eastAsia="zh-CN"/>
        </w:rPr>
        <w:t>Radiology</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2008;</w:t>
      </w:r>
      <w:r w:rsidRPr="00FA7C65">
        <w:rPr>
          <w:rFonts w:ascii="Book Antiqua" w:hAnsi="Book Antiqua" w:cs="宋体" w:hint="eastAsia"/>
          <w:sz w:val="24"/>
          <w:szCs w:val="24"/>
          <w:lang w:val="en-US" w:eastAsia="zh-CN"/>
        </w:rPr>
        <w:t xml:space="preserve"> </w:t>
      </w:r>
      <w:r w:rsidRPr="00FA7C65">
        <w:rPr>
          <w:rFonts w:ascii="Book Antiqua" w:hAnsi="Book Antiqua" w:cs="宋体"/>
          <w:b/>
          <w:bCs/>
          <w:sz w:val="24"/>
          <w:szCs w:val="24"/>
          <w:lang w:val="en-US" w:eastAsia="zh-CN"/>
        </w:rPr>
        <w:t>248</w:t>
      </w:r>
      <w:r w:rsidRPr="00FA7C65">
        <w:rPr>
          <w:rFonts w:ascii="Book Antiqua" w:hAnsi="Book Antiqua" w:cs="宋体"/>
          <w:sz w:val="24"/>
          <w:szCs w:val="24"/>
          <w:lang w:val="en-US" w:eastAsia="zh-CN"/>
        </w:rPr>
        <w:t>:</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1080-1082 [PMID: 18710997 DOI: 10.1148/radiol.2483050725]</w:t>
      </w:r>
    </w:p>
    <w:p w14:paraId="1D4302E5" w14:textId="049D6555"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4</w:t>
      </w:r>
      <w:r w:rsidRPr="00FA7C65">
        <w:rPr>
          <w:rFonts w:ascii="Book Antiqua" w:hAnsi="Book Antiqua" w:cs="宋体" w:hint="eastAsia"/>
          <w:sz w:val="24"/>
          <w:szCs w:val="24"/>
          <w:lang w:val="en-US" w:eastAsia="zh-CN"/>
        </w:rPr>
        <w:t>6</w:t>
      </w:r>
      <w:r w:rsidRPr="00FA7C65">
        <w:rPr>
          <w:rFonts w:ascii="Book Antiqua" w:hAnsi="Book Antiqua" w:cs="宋体"/>
          <w:sz w:val="24"/>
          <w:szCs w:val="24"/>
          <w:lang w:val="en-US" w:eastAsia="zh-CN"/>
        </w:rPr>
        <w:t> </w:t>
      </w:r>
      <w:proofErr w:type="spellStart"/>
      <w:r w:rsidRPr="00FA7C65">
        <w:rPr>
          <w:rFonts w:ascii="Book Antiqua" w:hAnsi="Book Antiqua" w:cs="宋体"/>
          <w:b/>
          <w:bCs/>
          <w:sz w:val="24"/>
          <w:szCs w:val="24"/>
          <w:lang w:val="en-US" w:eastAsia="zh-CN"/>
        </w:rPr>
        <w:t>Urkin</w:t>
      </w:r>
      <w:proofErr w:type="spellEnd"/>
      <w:r w:rsidRPr="00FA7C65">
        <w:rPr>
          <w:rFonts w:ascii="Book Antiqua" w:hAnsi="Book Antiqua" w:cs="宋体"/>
          <w:b/>
          <w:bCs/>
          <w:sz w:val="24"/>
          <w:szCs w:val="24"/>
          <w:lang w:val="en-US" w:eastAsia="zh-CN"/>
        </w:rPr>
        <w:t xml:space="preserve"> J</w:t>
      </w:r>
      <w:r w:rsidRPr="00FA7C65">
        <w:rPr>
          <w:rFonts w:ascii="Book Antiqua" w:hAnsi="Book Antiqua" w:cs="宋体"/>
          <w:sz w:val="24"/>
          <w:szCs w:val="24"/>
          <w:lang w:val="en-US" w:eastAsia="zh-CN"/>
        </w:rPr>
        <w:t>, Bar-David Y. Respiratory distress secondary to esophageal foreign body: a case report. </w:t>
      </w:r>
      <w:r w:rsidRPr="00FA7C65">
        <w:rPr>
          <w:rFonts w:ascii="Book Antiqua" w:hAnsi="Book Antiqua" w:cs="宋体"/>
          <w:i/>
          <w:iCs/>
          <w:sz w:val="24"/>
          <w:szCs w:val="24"/>
          <w:lang w:eastAsia="zh-CN"/>
        </w:rPr>
        <w:t>Sci World J</w:t>
      </w:r>
      <w:r w:rsidRPr="00FA7C65">
        <w:rPr>
          <w:rFonts w:ascii="Book Antiqua" w:hAnsi="Book Antiqua" w:cs="宋体"/>
          <w:sz w:val="24"/>
          <w:szCs w:val="24"/>
          <w:lang w:val="en-US" w:eastAsia="zh-CN"/>
        </w:rPr>
        <w:t> 2006; </w:t>
      </w:r>
      <w:r w:rsidRPr="00FA7C65">
        <w:rPr>
          <w:rFonts w:ascii="Book Antiqua" w:hAnsi="Book Antiqua" w:cs="宋体"/>
          <w:b/>
          <w:bCs/>
          <w:sz w:val="24"/>
          <w:szCs w:val="24"/>
          <w:lang w:val="en-US" w:eastAsia="zh-CN"/>
        </w:rPr>
        <w:t>6</w:t>
      </w:r>
      <w:r w:rsidRPr="00FA7C65">
        <w:rPr>
          <w:rFonts w:ascii="Book Antiqua" w:hAnsi="Book Antiqua" w:cs="宋体"/>
          <w:sz w:val="24"/>
          <w:szCs w:val="24"/>
          <w:lang w:val="en-US" w:eastAsia="zh-CN"/>
        </w:rPr>
        <w:t>: 16-19 [PMID: 16432624</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10.1100/tsw.2006.08]</w:t>
      </w:r>
    </w:p>
    <w:p w14:paraId="2ED2D1A0" w14:textId="77777777" w:rsidR="00C42048" w:rsidRPr="00FA7C65" w:rsidRDefault="00C42048" w:rsidP="004937AA">
      <w:pPr>
        <w:spacing w:after="0" w:line="360" w:lineRule="auto"/>
        <w:jc w:val="both"/>
        <w:rPr>
          <w:rFonts w:ascii="Book Antiqua" w:hAnsi="Book Antiqua" w:cs="宋体"/>
          <w:sz w:val="24"/>
          <w:szCs w:val="24"/>
          <w:lang w:val="en-US" w:eastAsia="zh-CN"/>
        </w:rPr>
      </w:pPr>
      <w:bookmarkStart w:id="4" w:name="OLE_LINK51"/>
      <w:bookmarkStart w:id="5" w:name="OLE_LINK52"/>
      <w:bookmarkStart w:id="6" w:name="OLE_LINK120"/>
      <w:bookmarkStart w:id="7" w:name="OLE_LINK148"/>
      <w:bookmarkStart w:id="8" w:name="OLE_LINK72"/>
      <w:bookmarkStart w:id="9" w:name="OLE_LINK112"/>
      <w:bookmarkStart w:id="10" w:name="OLE_LINK320"/>
      <w:bookmarkStart w:id="11" w:name="OLE_LINK387"/>
      <w:bookmarkStart w:id="12" w:name="OLE_LINK183"/>
      <w:bookmarkStart w:id="13" w:name="OLE_LINK254"/>
      <w:bookmarkStart w:id="14" w:name="OLE_LINK149"/>
      <w:bookmarkStart w:id="15" w:name="OLE_LINK225"/>
      <w:bookmarkStart w:id="16" w:name="OLE_LINK207"/>
      <w:bookmarkStart w:id="17" w:name="OLE_LINK226"/>
      <w:bookmarkStart w:id="18" w:name="OLE_LINK212"/>
      <w:bookmarkStart w:id="19" w:name="OLE_LINK250"/>
      <w:bookmarkStart w:id="20" w:name="OLE_LINK281"/>
      <w:bookmarkStart w:id="21" w:name="OLE_LINK282"/>
      <w:bookmarkStart w:id="22" w:name="OLE_LINK313"/>
      <w:bookmarkStart w:id="23" w:name="OLE_LINK304"/>
      <w:bookmarkStart w:id="24" w:name="OLE_LINK321"/>
      <w:bookmarkStart w:id="25" w:name="OLE_LINK385"/>
      <w:bookmarkStart w:id="26" w:name="OLE_LINK400"/>
      <w:bookmarkStart w:id="27" w:name="OLE_LINK346"/>
      <w:bookmarkStart w:id="28" w:name="OLE_LINK371"/>
      <w:bookmarkStart w:id="29" w:name="OLE_LINK334"/>
      <w:bookmarkStart w:id="30" w:name="OLE_LINK1830"/>
      <w:bookmarkStart w:id="31" w:name="OLE_LINK457"/>
      <w:bookmarkStart w:id="32" w:name="OLE_LINK288"/>
      <w:bookmarkStart w:id="33" w:name="OLE_LINK384"/>
      <w:bookmarkStart w:id="34" w:name="OLE_LINK379"/>
      <w:bookmarkStart w:id="35" w:name="OLE_LINK303"/>
      <w:bookmarkStart w:id="36" w:name="OLE_LINK450"/>
      <w:bookmarkStart w:id="37" w:name="OLE_LINK489"/>
      <w:bookmarkStart w:id="38" w:name="OLE_LINK535"/>
      <w:bookmarkStart w:id="39" w:name="OLE_LINK648"/>
      <w:bookmarkStart w:id="40" w:name="OLE_LINK686"/>
      <w:bookmarkStart w:id="41" w:name="OLE_LINK471"/>
      <w:bookmarkStart w:id="42" w:name="OLE_LINK462"/>
      <w:bookmarkStart w:id="43" w:name="OLE_LINK519"/>
      <w:bookmarkStart w:id="44" w:name="OLE_LINK575"/>
      <w:bookmarkStart w:id="45" w:name="OLE_LINK491"/>
      <w:bookmarkStart w:id="46" w:name="OLE_LINK532"/>
      <w:bookmarkStart w:id="47" w:name="OLE_LINK572"/>
      <w:bookmarkStart w:id="48" w:name="OLE_LINK574"/>
      <w:bookmarkStart w:id="49" w:name="OLE_LINK480"/>
      <w:bookmarkStart w:id="50" w:name="OLE_LINK567"/>
      <w:bookmarkStart w:id="51" w:name="OLE_LINK2700"/>
      <w:bookmarkStart w:id="52" w:name="OLE_LINK581"/>
      <w:bookmarkStart w:id="53" w:name="OLE_LINK639"/>
      <w:bookmarkStart w:id="54" w:name="OLE_LINK688"/>
      <w:bookmarkStart w:id="55" w:name="OLE_LINK722"/>
      <w:bookmarkStart w:id="56" w:name="OLE_LINK542"/>
      <w:bookmarkStart w:id="57" w:name="OLE_LINK589"/>
      <w:bookmarkStart w:id="58" w:name="OLE_LINK582"/>
      <w:bookmarkStart w:id="59" w:name="OLE_LINK640"/>
      <w:bookmarkStart w:id="60" w:name="OLE_LINK714"/>
      <w:bookmarkStart w:id="61" w:name="OLE_LINK593"/>
      <w:bookmarkStart w:id="62" w:name="OLE_LINK716"/>
      <w:bookmarkStart w:id="63" w:name="OLE_LINK770"/>
      <w:bookmarkStart w:id="64" w:name="OLE_LINK801"/>
      <w:bookmarkStart w:id="65" w:name="OLE_LINK660"/>
      <w:bookmarkStart w:id="66" w:name="OLE_LINK781"/>
      <w:bookmarkStart w:id="67" w:name="OLE_LINK833"/>
      <w:bookmarkStart w:id="68" w:name="OLE_LINK642"/>
      <w:bookmarkStart w:id="69" w:name="OLE_LINK700"/>
      <w:bookmarkStart w:id="70" w:name="OLE_LINK792"/>
      <w:bookmarkStart w:id="71" w:name="OLE_LINK2882"/>
      <w:bookmarkStart w:id="72" w:name="OLE_LINK836"/>
      <w:bookmarkStart w:id="73" w:name="OLE_LINK889"/>
      <w:bookmarkStart w:id="74" w:name="OLE_LINK782"/>
      <w:bookmarkStart w:id="75" w:name="OLE_LINK826"/>
      <w:bookmarkStart w:id="76" w:name="OLE_LINK865"/>
      <w:bookmarkStart w:id="77" w:name="OLE_LINK856"/>
      <w:bookmarkStart w:id="78" w:name="OLE_LINK908"/>
      <w:bookmarkStart w:id="79" w:name="OLE_LINK980"/>
      <w:bookmarkStart w:id="80" w:name="OLE_LINK1018"/>
      <w:bookmarkStart w:id="81" w:name="OLE_LINK1049"/>
      <w:bookmarkStart w:id="82" w:name="OLE_LINK1076"/>
      <w:bookmarkStart w:id="83" w:name="OLE_LINK1106"/>
      <w:bookmarkStart w:id="84" w:name="OLE_LINK891"/>
      <w:bookmarkStart w:id="85" w:name="OLE_LINK943"/>
      <w:bookmarkStart w:id="86" w:name="OLE_LINK981"/>
      <w:bookmarkStart w:id="87" w:name="OLE_LINK1030"/>
      <w:bookmarkStart w:id="88" w:name="OLE_LINK847"/>
      <w:bookmarkStart w:id="89" w:name="OLE_LINK909"/>
      <w:bookmarkStart w:id="90" w:name="OLE_LINK906"/>
      <w:bookmarkStart w:id="91" w:name="OLE_LINK992"/>
      <w:bookmarkStart w:id="92" w:name="OLE_LINK993"/>
      <w:bookmarkStart w:id="93" w:name="OLE_LINK1052"/>
      <w:bookmarkStart w:id="94" w:name="OLE_LINK946"/>
      <w:bookmarkStart w:id="95" w:name="OLE_LINK911"/>
      <w:bookmarkStart w:id="96" w:name="OLE_LINK930"/>
      <w:bookmarkStart w:id="97" w:name="OLE_LINK1059"/>
      <w:bookmarkStart w:id="98" w:name="OLE_LINK1174"/>
      <w:bookmarkStart w:id="99" w:name="OLE_LINK1137"/>
      <w:bookmarkStart w:id="100" w:name="OLE_LINK1167"/>
      <w:bookmarkStart w:id="101" w:name="OLE_LINK1200"/>
      <w:bookmarkStart w:id="102" w:name="OLE_LINK1241"/>
      <w:bookmarkStart w:id="103" w:name="OLE_LINK1288"/>
      <w:bookmarkStart w:id="104" w:name="OLE_LINK1056"/>
      <w:bookmarkStart w:id="105" w:name="OLE_LINK1158"/>
      <w:bookmarkStart w:id="106" w:name="OLE_LINK1175"/>
      <w:bookmarkStart w:id="107" w:name="OLE_LINK1074"/>
      <w:bookmarkStart w:id="108" w:name="OLE_LINK1169"/>
      <w:r w:rsidRPr="00FA7C65">
        <w:rPr>
          <w:rFonts w:ascii="Book Antiqua" w:hAnsi="Book Antiqua" w:cs="宋体"/>
          <w:sz w:val="24"/>
          <w:szCs w:val="24"/>
          <w:lang w:val="en-US" w:eastAsia="zh-CN"/>
        </w:rPr>
        <w:t>47 </w:t>
      </w:r>
      <w:proofErr w:type="spellStart"/>
      <w:r w:rsidRPr="00FA7C65">
        <w:rPr>
          <w:rFonts w:ascii="Book Antiqua" w:hAnsi="Book Antiqua" w:cs="宋体"/>
          <w:b/>
          <w:bCs/>
          <w:sz w:val="24"/>
          <w:szCs w:val="24"/>
          <w:lang w:val="en-US" w:eastAsia="zh-CN"/>
        </w:rPr>
        <w:t>Edlavitch</w:t>
      </w:r>
      <w:proofErr w:type="spellEnd"/>
      <w:r w:rsidRPr="00FA7C65">
        <w:rPr>
          <w:rFonts w:ascii="Book Antiqua" w:hAnsi="Book Antiqua" w:cs="宋体"/>
          <w:b/>
          <w:bCs/>
          <w:sz w:val="24"/>
          <w:szCs w:val="24"/>
          <w:lang w:val="en-US" w:eastAsia="zh-CN"/>
        </w:rPr>
        <w:t xml:space="preserve"> SA</w:t>
      </w:r>
      <w:r w:rsidRPr="00FA7C65">
        <w:rPr>
          <w:rFonts w:ascii="Book Antiqua" w:hAnsi="Book Antiqua" w:cs="宋体"/>
          <w:sz w:val="24"/>
          <w:szCs w:val="24"/>
          <w:lang w:val="en-US" w:eastAsia="zh-CN"/>
        </w:rPr>
        <w:t xml:space="preserve">, Crow R, Burke GL, Huber J, </w:t>
      </w:r>
      <w:proofErr w:type="spellStart"/>
      <w:r w:rsidRPr="00FA7C65">
        <w:rPr>
          <w:rFonts w:ascii="Book Antiqua" w:hAnsi="Book Antiqua" w:cs="宋体"/>
          <w:sz w:val="24"/>
          <w:szCs w:val="24"/>
          <w:lang w:val="en-US" w:eastAsia="zh-CN"/>
        </w:rPr>
        <w:t>Prineas</w:t>
      </w:r>
      <w:proofErr w:type="spellEnd"/>
      <w:r w:rsidRPr="00FA7C65">
        <w:rPr>
          <w:rFonts w:ascii="Book Antiqua" w:hAnsi="Book Antiqua" w:cs="宋体"/>
          <w:sz w:val="24"/>
          <w:szCs w:val="24"/>
          <w:lang w:val="en-US" w:eastAsia="zh-CN"/>
        </w:rPr>
        <w:t xml:space="preserve"> R, Blackburn H. The effect of the number of electrocardiograms analyzed on cardiovascular disease surveillance: the Minnesota Heart Survey (MHS). </w:t>
      </w:r>
      <w:r w:rsidRPr="00FA7C65">
        <w:rPr>
          <w:rFonts w:ascii="Book Antiqua" w:hAnsi="Book Antiqua" w:cs="宋体"/>
          <w:i/>
          <w:iCs/>
          <w:sz w:val="24"/>
          <w:szCs w:val="24"/>
          <w:lang w:val="en-US" w:eastAsia="zh-CN"/>
        </w:rPr>
        <w:t xml:space="preserve">J </w:t>
      </w:r>
      <w:proofErr w:type="spellStart"/>
      <w:r w:rsidRPr="00FA7C65">
        <w:rPr>
          <w:rFonts w:ascii="Book Antiqua" w:hAnsi="Book Antiqua" w:cs="宋体"/>
          <w:i/>
          <w:iCs/>
          <w:sz w:val="24"/>
          <w:szCs w:val="24"/>
          <w:lang w:val="en-US" w:eastAsia="zh-CN"/>
        </w:rPr>
        <w:t>Clin</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Epidemiol</w:t>
      </w:r>
      <w:proofErr w:type="spellEnd"/>
      <w:r w:rsidRPr="00FA7C65">
        <w:rPr>
          <w:rFonts w:ascii="Book Antiqua" w:hAnsi="Book Antiqua" w:cs="宋体"/>
          <w:sz w:val="24"/>
          <w:szCs w:val="24"/>
          <w:lang w:val="en-US" w:eastAsia="zh-CN"/>
        </w:rPr>
        <w:t> 1990; </w:t>
      </w:r>
      <w:r w:rsidRPr="00FA7C65">
        <w:rPr>
          <w:rFonts w:ascii="Book Antiqua" w:hAnsi="Book Antiqua" w:cs="宋体"/>
          <w:b/>
          <w:bCs/>
          <w:sz w:val="24"/>
          <w:szCs w:val="24"/>
          <w:lang w:val="en-US" w:eastAsia="zh-CN"/>
        </w:rPr>
        <w:t>43</w:t>
      </w:r>
      <w:r w:rsidRPr="00FA7C65">
        <w:rPr>
          <w:rFonts w:ascii="Book Antiqua" w:hAnsi="Book Antiqua" w:cs="宋体"/>
          <w:sz w:val="24"/>
          <w:szCs w:val="24"/>
          <w:lang w:val="en-US" w:eastAsia="zh-CN"/>
        </w:rPr>
        <w:t>: 93-99 [PMID: 2319286 DOI: 10.1002/ppul.22728]</w:t>
      </w:r>
    </w:p>
    <w:p w14:paraId="68C0B712" w14:textId="77777777" w:rsidR="00C42048" w:rsidRPr="00FA7C65" w:rsidRDefault="00C42048" w:rsidP="004937AA">
      <w:pPr>
        <w:spacing w:after="0" w:line="360" w:lineRule="auto"/>
        <w:jc w:val="both"/>
        <w:rPr>
          <w:rFonts w:ascii="Book Antiqua" w:hAnsi="Book Antiqua" w:cs="宋体"/>
          <w:sz w:val="24"/>
          <w:szCs w:val="24"/>
          <w:lang w:val="en-US" w:eastAsia="zh-CN"/>
        </w:rPr>
      </w:pPr>
      <w:proofErr w:type="gramStart"/>
      <w:r w:rsidRPr="00FA7C65">
        <w:rPr>
          <w:rFonts w:ascii="Book Antiqua" w:hAnsi="Book Antiqua" w:cs="宋体"/>
          <w:sz w:val="24"/>
          <w:szCs w:val="24"/>
          <w:lang w:val="en-US" w:eastAsia="zh-CN"/>
        </w:rPr>
        <w:t>48 </w:t>
      </w:r>
      <w:proofErr w:type="spellStart"/>
      <w:r w:rsidRPr="00FA7C65">
        <w:rPr>
          <w:rFonts w:ascii="Book Antiqua" w:hAnsi="Book Antiqua" w:cs="宋体"/>
          <w:b/>
          <w:bCs/>
          <w:sz w:val="24"/>
          <w:szCs w:val="24"/>
          <w:lang w:val="en-US" w:eastAsia="zh-CN"/>
        </w:rPr>
        <w:t>Grenier</w:t>
      </w:r>
      <w:proofErr w:type="spellEnd"/>
      <w:r w:rsidRPr="00FA7C65">
        <w:rPr>
          <w:rFonts w:ascii="Book Antiqua" w:hAnsi="Book Antiqua" w:cs="宋体"/>
          <w:b/>
          <w:bCs/>
          <w:sz w:val="24"/>
          <w:szCs w:val="24"/>
          <w:lang w:val="en-US" w:eastAsia="zh-CN"/>
        </w:rPr>
        <w:t xml:space="preserve"> PA</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Beigelman-Aubry</w:t>
      </w:r>
      <w:proofErr w:type="spellEnd"/>
      <w:r w:rsidRPr="00FA7C65">
        <w:rPr>
          <w:rFonts w:ascii="Book Antiqua" w:hAnsi="Book Antiqua" w:cs="宋体"/>
          <w:sz w:val="24"/>
          <w:szCs w:val="24"/>
          <w:lang w:val="en-US" w:eastAsia="zh-CN"/>
        </w:rPr>
        <w:t xml:space="preserve"> C, </w:t>
      </w:r>
      <w:proofErr w:type="spellStart"/>
      <w:r w:rsidRPr="00FA7C65">
        <w:rPr>
          <w:rFonts w:ascii="Book Antiqua" w:hAnsi="Book Antiqua" w:cs="宋体"/>
          <w:sz w:val="24"/>
          <w:szCs w:val="24"/>
          <w:lang w:val="en-US" w:eastAsia="zh-CN"/>
        </w:rPr>
        <w:t>Brillet</w:t>
      </w:r>
      <w:proofErr w:type="spellEnd"/>
      <w:r w:rsidRPr="00FA7C65">
        <w:rPr>
          <w:rFonts w:ascii="Book Antiqua" w:hAnsi="Book Antiqua" w:cs="宋体"/>
          <w:sz w:val="24"/>
          <w:szCs w:val="24"/>
          <w:lang w:val="en-US" w:eastAsia="zh-CN"/>
        </w:rPr>
        <w:t xml:space="preserve"> PY.</w:t>
      </w:r>
      <w:proofErr w:type="gramEnd"/>
      <w:r w:rsidRPr="00FA7C65">
        <w:rPr>
          <w:rFonts w:ascii="Book Antiqua" w:hAnsi="Book Antiqua" w:cs="宋体"/>
          <w:sz w:val="24"/>
          <w:szCs w:val="24"/>
          <w:lang w:val="en-US" w:eastAsia="zh-CN"/>
        </w:rPr>
        <w:t xml:space="preserve"> </w:t>
      </w:r>
      <w:proofErr w:type="spellStart"/>
      <w:proofErr w:type="gramStart"/>
      <w:r w:rsidRPr="00FA7C65">
        <w:rPr>
          <w:rFonts w:ascii="Book Antiqua" w:hAnsi="Book Antiqua" w:cs="宋体"/>
          <w:sz w:val="24"/>
          <w:szCs w:val="24"/>
          <w:lang w:val="en-US" w:eastAsia="zh-CN"/>
        </w:rPr>
        <w:t>Nonneoplastic</w:t>
      </w:r>
      <w:proofErr w:type="spellEnd"/>
      <w:r w:rsidRPr="00FA7C65">
        <w:rPr>
          <w:rFonts w:ascii="Book Antiqua" w:hAnsi="Book Antiqua" w:cs="宋体"/>
          <w:sz w:val="24"/>
          <w:szCs w:val="24"/>
          <w:lang w:val="en-US" w:eastAsia="zh-CN"/>
        </w:rPr>
        <w:t xml:space="preserve"> tracheal and bronchial </w:t>
      </w:r>
      <w:proofErr w:type="spellStart"/>
      <w:r w:rsidRPr="00FA7C65">
        <w:rPr>
          <w:rFonts w:ascii="Book Antiqua" w:hAnsi="Book Antiqua" w:cs="宋体"/>
          <w:sz w:val="24"/>
          <w:szCs w:val="24"/>
          <w:lang w:val="en-US" w:eastAsia="zh-CN"/>
        </w:rPr>
        <w:t>stenoses</w:t>
      </w:r>
      <w:proofErr w:type="spellEnd"/>
      <w:r w:rsidRPr="00FA7C65">
        <w:rPr>
          <w:rFonts w:ascii="Book Antiqua" w:hAnsi="Book Antiqua" w:cs="宋体"/>
          <w:sz w:val="24"/>
          <w:szCs w:val="24"/>
          <w:lang w:val="en-US" w:eastAsia="zh-CN"/>
        </w:rPr>
        <w:t>.</w:t>
      </w:r>
      <w:proofErr w:type="gramEnd"/>
      <w:r w:rsidRPr="00FA7C65">
        <w:rPr>
          <w:rFonts w:ascii="Book Antiqua" w:hAnsi="Book Antiqua" w:cs="宋体"/>
          <w:sz w:val="24"/>
          <w:szCs w:val="24"/>
          <w:lang w:val="en-US" w:eastAsia="zh-CN"/>
        </w:rPr>
        <w:t> </w:t>
      </w:r>
      <w:proofErr w:type="spellStart"/>
      <w:r w:rsidRPr="00FA7C65">
        <w:rPr>
          <w:rFonts w:ascii="Book Antiqua" w:hAnsi="Book Antiqua" w:cs="宋体"/>
          <w:i/>
          <w:iCs/>
          <w:sz w:val="24"/>
          <w:szCs w:val="24"/>
          <w:lang w:val="en-US" w:eastAsia="zh-CN"/>
        </w:rPr>
        <w:t>Radiol</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Clin</w:t>
      </w:r>
      <w:proofErr w:type="spellEnd"/>
      <w:r w:rsidRPr="00FA7C65">
        <w:rPr>
          <w:rFonts w:ascii="Book Antiqua" w:hAnsi="Book Antiqua" w:cs="宋体"/>
          <w:i/>
          <w:iCs/>
          <w:sz w:val="24"/>
          <w:szCs w:val="24"/>
          <w:lang w:val="en-US" w:eastAsia="zh-CN"/>
        </w:rPr>
        <w:t xml:space="preserve"> North Am</w:t>
      </w:r>
      <w:r w:rsidRPr="00FA7C65">
        <w:rPr>
          <w:rFonts w:ascii="Book Antiqua" w:hAnsi="Book Antiqua" w:cs="宋体"/>
          <w:sz w:val="24"/>
          <w:szCs w:val="24"/>
          <w:lang w:val="en-US" w:eastAsia="zh-CN"/>
        </w:rPr>
        <w:t> 2009; </w:t>
      </w:r>
      <w:r w:rsidRPr="00FA7C65">
        <w:rPr>
          <w:rFonts w:ascii="Book Antiqua" w:hAnsi="Book Antiqua" w:cs="宋体"/>
          <w:b/>
          <w:bCs/>
          <w:sz w:val="24"/>
          <w:szCs w:val="24"/>
          <w:lang w:val="en-US" w:eastAsia="zh-CN"/>
        </w:rPr>
        <w:t>47</w:t>
      </w:r>
      <w:r w:rsidRPr="00FA7C65">
        <w:rPr>
          <w:rFonts w:ascii="Book Antiqua" w:hAnsi="Book Antiqua" w:cs="宋体"/>
          <w:sz w:val="24"/>
          <w:szCs w:val="24"/>
          <w:lang w:val="en-US" w:eastAsia="zh-CN"/>
        </w:rPr>
        <w:t>: 243-260 [PMID: 19249454 DOI: 10.1016/j.rcl.2008.11.011]</w:t>
      </w:r>
    </w:p>
    <w:p w14:paraId="443C2679"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lastRenderedPageBreak/>
        <w:t>49 </w:t>
      </w:r>
      <w:proofErr w:type="spellStart"/>
      <w:r w:rsidRPr="00FA7C65">
        <w:rPr>
          <w:rFonts w:ascii="Book Antiqua" w:hAnsi="Book Antiqua" w:cs="宋体"/>
          <w:b/>
          <w:bCs/>
          <w:sz w:val="24"/>
          <w:szCs w:val="24"/>
          <w:lang w:val="en-US" w:eastAsia="zh-CN"/>
        </w:rPr>
        <w:t>Trigaux</w:t>
      </w:r>
      <w:proofErr w:type="spellEnd"/>
      <w:r w:rsidRPr="00FA7C65">
        <w:rPr>
          <w:rFonts w:ascii="Book Antiqua" w:hAnsi="Book Antiqua" w:cs="宋体"/>
          <w:b/>
          <w:bCs/>
          <w:sz w:val="24"/>
          <w:szCs w:val="24"/>
          <w:lang w:val="en-US" w:eastAsia="zh-CN"/>
        </w:rPr>
        <w:t xml:space="preserve"> JP</w:t>
      </w:r>
      <w:r w:rsidRPr="00FA7C65">
        <w:rPr>
          <w:rFonts w:ascii="Book Antiqua" w:hAnsi="Book Antiqua" w:cs="宋体"/>
          <w:sz w:val="24"/>
          <w:szCs w:val="24"/>
          <w:lang w:val="en-US" w:eastAsia="zh-CN"/>
        </w:rPr>
        <w:t xml:space="preserve">, Hermes G, Dubois P, Van Beers B, </w:t>
      </w:r>
      <w:proofErr w:type="spellStart"/>
      <w:r w:rsidRPr="00FA7C65">
        <w:rPr>
          <w:rFonts w:ascii="Book Antiqua" w:hAnsi="Book Antiqua" w:cs="宋体"/>
          <w:sz w:val="24"/>
          <w:szCs w:val="24"/>
          <w:lang w:val="en-US" w:eastAsia="zh-CN"/>
        </w:rPr>
        <w:t>Delaunois</w:t>
      </w:r>
      <w:proofErr w:type="spellEnd"/>
      <w:r w:rsidRPr="00FA7C65">
        <w:rPr>
          <w:rFonts w:ascii="Book Antiqua" w:hAnsi="Book Antiqua" w:cs="宋体"/>
          <w:sz w:val="24"/>
          <w:szCs w:val="24"/>
          <w:lang w:val="en-US" w:eastAsia="zh-CN"/>
        </w:rPr>
        <w:t xml:space="preserve"> L, </w:t>
      </w:r>
      <w:proofErr w:type="spellStart"/>
      <w:r w:rsidRPr="00FA7C65">
        <w:rPr>
          <w:rFonts w:ascii="Book Antiqua" w:hAnsi="Book Antiqua" w:cs="宋体"/>
          <w:sz w:val="24"/>
          <w:szCs w:val="24"/>
          <w:lang w:val="en-US" w:eastAsia="zh-CN"/>
        </w:rPr>
        <w:t>Jamart</w:t>
      </w:r>
      <w:proofErr w:type="spellEnd"/>
      <w:r w:rsidRPr="00FA7C65">
        <w:rPr>
          <w:rFonts w:ascii="Book Antiqua" w:hAnsi="Book Antiqua" w:cs="宋体"/>
          <w:sz w:val="24"/>
          <w:szCs w:val="24"/>
          <w:lang w:val="en-US" w:eastAsia="zh-CN"/>
        </w:rPr>
        <w:t xml:space="preserve"> J. CT of saber-sheath trachea. </w:t>
      </w:r>
      <w:proofErr w:type="gramStart"/>
      <w:r w:rsidRPr="00FA7C65">
        <w:rPr>
          <w:rFonts w:ascii="Book Antiqua" w:hAnsi="Book Antiqua" w:cs="宋体"/>
          <w:sz w:val="24"/>
          <w:szCs w:val="24"/>
          <w:lang w:val="en-US" w:eastAsia="zh-CN"/>
        </w:rPr>
        <w:t>Correlation with clinical, chest radiographic and functional findings.</w:t>
      </w:r>
      <w:proofErr w:type="gramEnd"/>
      <w:r w:rsidRPr="00FA7C65">
        <w:rPr>
          <w:rFonts w:ascii="Book Antiqua" w:hAnsi="Book Antiqua" w:cs="宋体"/>
          <w:sz w:val="24"/>
          <w:szCs w:val="24"/>
          <w:lang w:val="en-US" w:eastAsia="zh-CN"/>
        </w:rPr>
        <w:t> </w:t>
      </w:r>
      <w:proofErr w:type="spellStart"/>
      <w:r w:rsidRPr="00FA7C65">
        <w:rPr>
          <w:rFonts w:ascii="Book Antiqua" w:hAnsi="Book Antiqua" w:cs="宋体"/>
          <w:i/>
          <w:iCs/>
          <w:sz w:val="24"/>
          <w:szCs w:val="24"/>
          <w:lang w:val="en-US" w:eastAsia="zh-CN"/>
        </w:rPr>
        <w:t>Acta</w:t>
      </w:r>
      <w:proofErr w:type="spellEnd"/>
      <w:r w:rsidRPr="00FA7C65">
        <w:rPr>
          <w:rFonts w:ascii="Book Antiqua" w:hAnsi="Book Antiqua" w:cs="宋体"/>
          <w:i/>
          <w:iCs/>
          <w:sz w:val="24"/>
          <w:szCs w:val="24"/>
          <w:lang w:val="en-US" w:eastAsia="zh-CN"/>
        </w:rPr>
        <w:t xml:space="preserve"> </w:t>
      </w:r>
      <w:proofErr w:type="spellStart"/>
      <w:r w:rsidRPr="00FA7C65">
        <w:rPr>
          <w:rFonts w:ascii="Book Antiqua" w:hAnsi="Book Antiqua" w:cs="宋体"/>
          <w:i/>
          <w:iCs/>
          <w:sz w:val="24"/>
          <w:szCs w:val="24"/>
          <w:lang w:val="en-US" w:eastAsia="zh-CN"/>
        </w:rPr>
        <w:t>Radiol</w:t>
      </w:r>
      <w:proofErr w:type="spellEnd"/>
      <w:r w:rsidRPr="00FA7C65">
        <w:rPr>
          <w:rFonts w:ascii="Book Antiqua" w:hAnsi="Book Antiqua" w:cs="宋体"/>
          <w:sz w:val="24"/>
          <w:szCs w:val="24"/>
          <w:lang w:val="en-US" w:eastAsia="zh-CN"/>
        </w:rPr>
        <w:t> 1994; </w:t>
      </w:r>
      <w:r w:rsidRPr="00FA7C65">
        <w:rPr>
          <w:rFonts w:ascii="Book Antiqua" w:hAnsi="Book Antiqua" w:cs="宋体"/>
          <w:b/>
          <w:bCs/>
          <w:sz w:val="24"/>
          <w:szCs w:val="24"/>
          <w:lang w:val="en-US" w:eastAsia="zh-CN"/>
        </w:rPr>
        <w:t>35</w:t>
      </w:r>
      <w:r w:rsidRPr="00FA7C65">
        <w:rPr>
          <w:rFonts w:ascii="Book Antiqua" w:hAnsi="Book Antiqua" w:cs="宋体"/>
          <w:sz w:val="24"/>
          <w:szCs w:val="24"/>
          <w:lang w:val="en-US" w:eastAsia="zh-CN"/>
        </w:rPr>
        <w:t>: 247-250 [PMID: 8192961</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10.1177/028418519403500310]</w:t>
      </w:r>
    </w:p>
    <w:p w14:paraId="529CD03D"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50 </w:t>
      </w:r>
      <w:r w:rsidRPr="00FA7C65">
        <w:rPr>
          <w:rFonts w:ascii="Book Antiqua" w:hAnsi="Book Antiqua" w:cs="宋体"/>
          <w:b/>
          <w:bCs/>
          <w:sz w:val="24"/>
          <w:szCs w:val="24"/>
          <w:lang w:val="en-US" w:eastAsia="zh-CN"/>
        </w:rPr>
        <w:t>Shin MS</w:t>
      </w:r>
      <w:r w:rsidRPr="00FA7C65">
        <w:rPr>
          <w:rFonts w:ascii="Book Antiqua" w:hAnsi="Book Antiqua" w:cs="宋体"/>
          <w:sz w:val="24"/>
          <w:szCs w:val="24"/>
          <w:lang w:val="en-US" w:eastAsia="zh-CN"/>
        </w:rPr>
        <w:t xml:space="preserve">, Jackson RM, Ho KJ. </w:t>
      </w:r>
      <w:proofErr w:type="spellStart"/>
      <w:r w:rsidRPr="00FA7C65">
        <w:rPr>
          <w:rFonts w:ascii="Book Antiqua" w:hAnsi="Book Antiqua" w:cs="宋体"/>
          <w:sz w:val="24"/>
          <w:szCs w:val="24"/>
          <w:lang w:val="en-US" w:eastAsia="zh-CN"/>
        </w:rPr>
        <w:t>Tracheobronchomegaly</w:t>
      </w:r>
      <w:proofErr w:type="spellEnd"/>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Mounier</w:t>
      </w:r>
      <w:proofErr w:type="spellEnd"/>
      <w:r w:rsidRPr="00FA7C65">
        <w:rPr>
          <w:rFonts w:ascii="Book Antiqua" w:hAnsi="Book Antiqua" w:cs="宋体"/>
          <w:sz w:val="24"/>
          <w:szCs w:val="24"/>
          <w:lang w:val="en-US" w:eastAsia="zh-CN"/>
        </w:rPr>
        <w:t>-Kuhn syndrome): CT diagnosis. </w:t>
      </w:r>
      <w:r w:rsidRPr="00FA7C65">
        <w:rPr>
          <w:rFonts w:ascii="Book Antiqua" w:hAnsi="Book Antiqua" w:cs="宋体"/>
          <w:i/>
          <w:iCs/>
          <w:sz w:val="24"/>
          <w:szCs w:val="24"/>
          <w:lang w:val="en-US" w:eastAsia="zh-CN"/>
        </w:rPr>
        <w:t xml:space="preserve">AJR Am J </w:t>
      </w:r>
      <w:proofErr w:type="spellStart"/>
      <w:r w:rsidRPr="00FA7C65">
        <w:rPr>
          <w:rFonts w:ascii="Book Antiqua" w:hAnsi="Book Antiqua" w:cs="宋体"/>
          <w:i/>
          <w:iCs/>
          <w:sz w:val="24"/>
          <w:szCs w:val="24"/>
          <w:lang w:val="en-US" w:eastAsia="zh-CN"/>
        </w:rPr>
        <w:t>Roentgenol</w:t>
      </w:r>
      <w:proofErr w:type="spellEnd"/>
      <w:r w:rsidRPr="00FA7C65">
        <w:rPr>
          <w:rFonts w:ascii="Book Antiqua" w:hAnsi="Book Antiqua" w:cs="宋体"/>
          <w:sz w:val="24"/>
          <w:szCs w:val="24"/>
          <w:lang w:val="en-US" w:eastAsia="zh-CN"/>
        </w:rPr>
        <w:t> 1988; </w:t>
      </w:r>
      <w:r w:rsidRPr="00FA7C65">
        <w:rPr>
          <w:rFonts w:ascii="Book Antiqua" w:hAnsi="Book Antiqua" w:cs="宋体"/>
          <w:b/>
          <w:bCs/>
          <w:sz w:val="24"/>
          <w:szCs w:val="24"/>
          <w:lang w:val="en-US" w:eastAsia="zh-CN"/>
        </w:rPr>
        <w:t>150</w:t>
      </w:r>
      <w:r w:rsidRPr="00FA7C65">
        <w:rPr>
          <w:rFonts w:ascii="Book Antiqua" w:hAnsi="Book Antiqua" w:cs="宋体"/>
          <w:sz w:val="24"/>
          <w:szCs w:val="24"/>
          <w:lang w:val="en-US" w:eastAsia="zh-CN"/>
        </w:rPr>
        <w:t>: 777-779 [PMID: 3258088</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10.2214/ajr.150.4.777]</w:t>
      </w:r>
    </w:p>
    <w:p w14:paraId="64ED9DA8"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51 </w:t>
      </w:r>
      <w:r w:rsidRPr="00FA7C65">
        <w:rPr>
          <w:rFonts w:ascii="Book Antiqua" w:hAnsi="Book Antiqua" w:cs="宋体"/>
          <w:b/>
          <w:bCs/>
          <w:sz w:val="24"/>
          <w:szCs w:val="24"/>
          <w:lang w:val="en-US" w:eastAsia="zh-CN"/>
        </w:rPr>
        <w:t>Jain P</w:t>
      </w:r>
      <w:r w:rsidRPr="00FA7C65">
        <w:rPr>
          <w:rFonts w:ascii="Book Antiqua" w:hAnsi="Book Antiqua" w:cs="宋体"/>
          <w:sz w:val="24"/>
          <w:szCs w:val="24"/>
          <w:lang w:val="en-US" w:eastAsia="zh-CN"/>
        </w:rPr>
        <w:t xml:space="preserve">, Dave M, Singh DP, </w:t>
      </w:r>
      <w:proofErr w:type="spellStart"/>
      <w:r w:rsidRPr="00FA7C65">
        <w:rPr>
          <w:rFonts w:ascii="Book Antiqua" w:hAnsi="Book Antiqua" w:cs="宋体"/>
          <w:sz w:val="24"/>
          <w:szCs w:val="24"/>
          <w:lang w:val="en-US" w:eastAsia="zh-CN"/>
        </w:rPr>
        <w:t>Kumawat</w:t>
      </w:r>
      <w:proofErr w:type="spellEnd"/>
      <w:r w:rsidRPr="00FA7C65">
        <w:rPr>
          <w:rFonts w:ascii="Book Antiqua" w:hAnsi="Book Antiqua" w:cs="宋体"/>
          <w:sz w:val="24"/>
          <w:szCs w:val="24"/>
          <w:lang w:val="en-US" w:eastAsia="zh-CN"/>
        </w:rPr>
        <w:t xml:space="preserve"> DC, Babel CS. </w:t>
      </w:r>
      <w:proofErr w:type="spellStart"/>
      <w:r w:rsidRPr="00FA7C65">
        <w:rPr>
          <w:rFonts w:ascii="Book Antiqua" w:hAnsi="Book Antiqua" w:cs="宋体"/>
          <w:sz w:val="24"/>
          <w:szCs w:val="24"/>
          <w:lang w:val="en-US" w:eastAsia="zh-CN"/>
        </w:rPr>
        <w:t>Mounier</w:t>
      </w:r>
      <w:proofErr w:type="spellEnd"/>
      <w:r w:rsidRPr="00FA7C65">
        <w:rPr>
          <w:rFonts w:ascii="Book Antiqua" w:hAnsi="Book Antiqua" w:cs="宋体"/>
          <w:sz w:val="24"/>
          <w:szCs w:val="24"/>
          <w:lang w:val="en-US" w:eastAsia="zh-CN"/>
        </w:rPr>
        <w:t>-Kuhn syndrome. </w:t>
      </w:r>
      <w:r w:rsidRPr="00FA7C65">
        <w:rPr>
          <w:rFonts w:ascii="Book Antiqua" w:hAnsi="Book Antiqua" w:cs="宋体"/>
          <w:i/>
          <w:iCs/>
          <w:sz w:val="24"/>
          <w:szCs w:val="24"/>
          <w:lang w:val="en-US" w:eastAsia="zh-CN"/>
        </w:rPr>
        <w:t xml:space="preserve">Indian J Chest Dis Allied </w:t>
      </w:r>
      <w:proofErr w:type="spellStart"/>
      <w:r w:rsidRPr="00FA7C65">
        <w:rPr>
          <w:rFonts w:ascii="Book Antiqua" w:hAnsi="Book Antiqua" w:cs="宋体"/>
          <w:i/>
          <w:iCs/>
          <w:sz w:val="24"/>
          <w:szCs w:val="24"/>
          <w:lang w:val="en-US" w:eastAsia="zh-CN"/>
        </w:rPr>
        <w:t>Sci</w:t>
      </w:r>
      <w:proofErr w:type="spellEnd"/>
      <w:r w:rsidRPr="00FA7C65">
        <w:rPr>
          <w:rFonts w:ascii="Book Antiqua" w:hAnsi="Book Antiqua" w:cs="宋体"/>
          <w:sz w:val="24"/>
          <w:szCs w:val="24"/>
          <w:lang w:val="en-US" w:eastAsia="zh-CN"/>
        </w:rPr>
        <w:t> </w:t>
      </w:r>
      <w:r w:rsidRPr="00FA7C65">
        <w:rPr>
          <w:rFonts w:ascii="Book Antiqua" w:hAnsi="Book Antiqua" w:cs="宋体" w:hint="eastAsia"/>
          <w:sz w:val="24"/>
          <w:szCs w:val="24"/>
          <w:lang w:val="en-US" w:eastAsia="zh-CN"/>
        </w:rPr>
        <w:t>2002</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44</w:t>
      </w:r>
      <w:r w:rsidRPr="00FA7C65">
        <w:rPr>
          <w:rFonts w:ascii="Book Antiqua" w:hAnsi="Book Antiqua" w:cs="宋体"/>
          <w:sz w:val="24"/>
          <w:szCs w:val="24"/>
          <w:lang w:val="en-US" w:eastAsia="zh-CN"/>
        </w:rPr>
        <w:t>: 195-198 [PMID: 12206481]</w:t>
      </w:r>
    </w:p>
    <w:p w14:paraId="0AC62CA5"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52 </w:t>
      </w:r>
      <w:proofErr w:type="spellStart"/>
      <w:r w:rsidRPr="00FA7C65">
        <w:rPr>
          <w:rFonts w:ascii="Book Antiqua" w:hAnsi="Book Antiqua" w:cs="宋体"/>
          <w:b/>
          <w:bCs/>
          <w:sz w:val="24"/>
          <w:szCs w:val="24"/>
          <w:lang w:val="en-US" w:eastAsia="zh-CN"/>
        </w:rPr>
        <w:t>Chroneou</w:t>
      </w:r>
      <w:proofErr w:type="spellEnd"/>
      <w:r w:rsidRPr="00FA7C65">
        <w:rPr>
          <w:rFonts w:ascii="Book Antiqua" w:hAnsi="Book Antiqua" w:cs="宋体"/>
          <w:b/>
          <w:bCs/>
          <w:sz w:val="24"/>
          <w:szCs w:val="24"/>
          <w:lang w:val="en-US" w:eastAsia="zh-CN"/>
        </w:rPr>
        <w:t xml:space="preserve"> A</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Zias</w:t>
      </w:r>
      <w:proofErr w:type="spellEnd"/>
      <w:r w:rsidRPr="00FA7C65">
        <w:rPr>
          <w:rFonts w:ascii="Book Antiqua" w:hAnsi="Book Antiqua" w:cs="宋体"/>
          <w:sz w:val="24"/>
          <w:szCs w:val="24"/>
          <w:lang w:val="en-US" w:eastAsia="zh-CN"/>
        </w:rPr>
        <w:t xml:space="preserve"> N, Gonzalez AV, </w:t>
      </w:r>
      <w:proofErr w:type="spellStart"/>
      <w:r w:rsidRPr="00FA7C65">
        <w:rPr>
          <w:rFonts w:ascii="Book Antiqua" w:hAnsi="Book Antiqua" w:cs="宋体"/>
          <w:sz w:val="24"/>
          <w:szCs w:val="24"/>
          <w:lang w:val="en-US" w:eastAsia="zh-CN"/>
        </w:rPr>
        <w:t>Beamis</w:t>
      </w:r>
      <w:proofErr w:type="spellEnd"/>
      <w:r w:rsidRPr="00FA7C65">
        <w:rPr>
          <w:rFonts w:ascii="Book Antiqua" w:hAnsi="Book Antiqua" w:cs="宋体"/>
          <w:sz w:val="24"/>
          <w:szCs w:val="24"/>
          <w:lang w:val="en-US" w:eastAsia="zh-CN"/>
        </w:rPr>
        <w:t xml:space="preserve"> JF. </w:t>
      </w:r>
      <w:proofErr w:type="spellStart"/>
      <w:r w:rsidRPr="00FA7C65">
        <w:rPr>
          <w:rFonts w:ascii="Book Antiqua" w:hAnsi="Book Antiqua" w:cs="宋体"/>
          <w:sz w:val="24"/>
          <w:szCs w:val="24"/>
          <w:lang w:val="en-US" w:eastAsia="zh-CN"/>
        </w:rPr>
        <w:t>Tracheobronchopathia</w:t>
      </w:r>
      <w:proofErr w:type="spellEnd"/>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osteochondroplastica</w:t>
      </w:r>
      <w:proofErr w:type="spellEnd"/>
      <w:r w:rsidRPr="00FA7C65">
        <w:rPr>
          <w:rFonts w:ascii="Book Antiqua" w:hAnsi="Book Antiqua" w:cs="宋体"/>
          <w:sz w:val="24"/>
          <w:szCs w:val="24"/>
          <w:lang w:val="en-US" w:eastAsia="zh-CN"/>
        </w:rPr>
        <w:t xml:space="preserve">. </w:t>
      </w:r>
      <w:proofErr w:type="gramStart"/>
      <w:r w:rsidRPr="00FA7C65">
        <w:rPr>
          <w:rFonts w:ascii="Book Antiqua" w:hAnsi="Book Antiqua" w:cs="宋体"/>
          <w:sz w:val="24"/>
          <w:szCs w:val="24"/>
          <w:lang w:val="en-US" w:eastAsia="zh-CN"/>
        </w:rPr>
        <w:t xml:space="preserve">An </w:t>
      </w:r>
      <w:proofErr w:type="spellStart"/>
      <w:r w:rsidRPr="00FA7C65">
        <w:rPr>
          <w:rFonts w:ascii="Book Antiqua" w:hAnsi="Book Antiqua" w:cs="宋体"/>
          <w:sz w:val="24"/>
          <w:szCs w:val="24"/>
          <w:lang w:val="en-US" w:eastAsia="zh-CN"/>
        </w:rPr>
        <w:t>underrecognized</w:t>
      </w:r>
      <w:proofErr w:type="spellEnd"/>
      <w:r w:rsidRPr="00FA7C65">
        <w:rPr>
          <w:rFonts w:ascii="Book Antiqua" w:hAnsi="Book Antiqua" w:cs="宋体"/>
          <w:sz w:val="24"/>
          <w:szCs w:val="24"/>
          <w:lang w:val="en-US" w:eastAsia="zh-CN"/>
        </w:rPr>
        <w:t xml:space="preserve"> entity?</w:t>
      </w:r>
      <w:proofErr w:type="gramEnd"/>
      <w:r w:rsidRPr="00FA7C65">
        <w:rPr>
          <w:rFonts w:ascii="Book Antiqua" w:hAnsi="Book Antiqua" w:cs="宋体"/>
          <w:sz w:val="24"/>
          <w:szCs w:val="24"/>
          <w:lang w:val="en-US" w:eastAsia="zh-CN"/>
        </w:rPr>
        <w:t> </w:t>
      </w:r>
      <w:proofErr w:type="spellStart"/>
      <w:r w:rsidRPr="00FA7C65">
        <w:rPr>
          <w:rFonts w:ascii="Book Antiqua" w:hAnsi="Book Antiqua" w:cs="宋体"/>
          <w:i/>
          <w:iCs/>
          <w:sz w:val="24"/>
          <w:szCs w:val="24"/>
          <w:lang w:val="en-US" w:eastAsia="zh-CN"/>
        </w:rPr>
        <w:t>Monaldi</w:t>
      </w:r>
      <w:proofErr w:type="spellEnd"/>
      <w:r w:rsidRPr="00FA7C65">
        <w:rPr>
          <w:rFonts w:ascii="Book Antiqua" w:hAnsi="Book Antiqua" w:cs="宋体"/>
          <w:i/>
          <w:iCs/>
          <w:sz w:val="24"/>
          <w:szCs w:val="24"/>
          <w:lang w:val="en-US" w:eastAsia="zh-CN"/>
        </w:rPr>
        <w:t xml:space="preserve"> Arch Chest Dis</w:t>
      </w:r>
      <w:r w:rsidRPr="00FA7C65">
        <w:rPr>
          <w:rFonts w:ascii="Book Antiqua" w:hAnsi="Book Antiqua" w:cs="宋体"/>
          <w:sz w:val="24"/>
          <w:szCs w:val="24"/>
          <w:lang w:val="en-US" w:eastAsia="zh-CN"/>
        </w:rPr>
        <w:t> 2008; </w:t>
      </w:r>
      <w:r w:rsidRPr="00FA7C65">
        <w:rPr>
          <w:rFonts w:ascii="Book Antiqua" w:hAnsi="Book Antiqua" w:cs="宋体"/>
          <w:b/>
          <w:bCs/>
          <w:sz w:val="24"/>
          <w:szCs w:val="24"/>
          <w:lang w:val="en-US" w:eastAsia="zh-CN"/>
        </w:rPr>
        <w:t>69</w:t>
      </w:r>
      <w:r w:rsidRPr="00FA7C65">
        <w:rPr>
          <w:rFonts w:ascii="Book Antiqua" w:hAnsi="Book Antiqua" w:cs="宋体"/>
          <w:sz w:val="24"/>
          <w:szCs w:val="24"/>
          <w:lang w:val="en-US" w:eastAsia="zh-CN"/>
        </w:rPr>
        <w:t>: 65-69 [PMID: 18837419]</w:t>
      </w:r>
    </w:p>
    <w:p w14:paraId="6FAB7E05"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53 </w:t>
      </w:r>
      <w:r w:rsidRPr="00FA7C65">
        <w:rPr>
          <w:rFonts w:ascii="Book Antiqua" w:hAnsi="Book Antiqua" w:cs="宋体"/>
          <w:b/>
          <w:bCs/>
          <w:sz w:val="24"/>
          <w:szCs w:val="24"/>
          <w:lang w:val="en-US" w:eastAsia="zh-CN"/>
        </w:rPr>
        <w:t>Zack JR</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Rozenshtein</w:t>
      </w:r>
      <w:proofErr w:type="spellEnd"/>
      <w:r w:rsidRPr="00FA7C65">
        <w:rPr>
          <w:rFonts w:ascii="Book Antiqua" w:hAnsi="Book Antiqua" w:cs="宋体"/>
          <w:sz w:val="24"/>
          <w:szCs w:val="24"/>
          <w:lang w:val="en-US" w:eastAsia="zh-CN"/>
        </w:rPr>
        <w:t xml:space="preserve"> A. </w:t>
      </w:r>
      <w:proofErr w:type="spellStart"/>
      <w:r w:rsidRPr="00FA7C65">
        <w:rPr>
          <w:rFonts w:ascii="Book Antiqua" w:hAnsi="Book Antiqua" w:cs="宋体"/>
          <w:sz w:val="24"/>
          <w:szCs w:val="24"/>
          <w:lang w:val="en-US" w:eastAsia="zh-CN"/>
        </w:rPr>
        <w:t>Tracheobronchopathia</w:t>
      </w:r>
      <w:proofErr w:type="spellEnd"/>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osteochondroplastica</w:t>
      </w:r>
      <w:proofErr w:type="spellEnd"/>
      <w:r w:rsidRPr="00FA7C65">
        <w:rPr>
          <w:rFonts w:ascii="Book Antiqua" w:hAnsi="Book Antiqua" w:cs="宋体"/>
          <w:sz w:val="24"/>
          <w:szCs w:val="24"/>
          <w:lang w:val="en-US" w:eastAsia="zh-CN"/>
        </w:rPr>
        <w:t>: report of three cases. </w:t>
      </w:r>
      <w:r w:rsidRPr="00FA7C65">
        <w:rPr>
          <w:rFonts w:ascii="Book Antiqua" w:hAnsi="Book Antiqua" w:cs="宋体"/>
          <w:i/>
          <w:iCs/>
          <w:sz w:val="24"/>
          <w:szCs w:val="24"/>
          <w:lang w:val="en-US" w:eastAsia="zh-CN"/>
        </w:rPr>
        <w:t xml:space="preserve">J </w:t>
      </w:r>
      <w:proofErr w:type="spellStart"/>
      <w:r w:rsidRPr="00FA7C65">
        <w:rPr>
          <w:rFonts w:ascii="Book Antiqua" w:hAnsi="Book Antiqua" w:cs="宋体"/>
          <w:i/>
          <w:iCs/>
          <w:sz w:val="24"/>
          <w:szCs w:val="24"/>
          <w:lang w:val="en-US" w:eastAsia="zh-CN"/>
        </w:rPr>
        <w:t>Comput</w:t>
      </w:r>
      <w:proofErr w:type="spellEnd"/>
      <w:r w:rsidRPr="00FA7C65">
        <w:rPr>
          <w:rFonts w:ascii="Book Antiqua" w:hAnsi="Book Antiqua" w:cs="宋体"/>
          <w:i/>
          <w:iCs/>
          <w:sz w:val="24"/>
          <w:szCs w:val="24"/>
          <w:lang w:val="en-US" w:eastAsia="zh-CN"/>
        </w:rPr>
        <w:t xml:space="preserve"> Assist </w:t>
      </w:r>
      <w:proofErr w:type="spellStart"/>
      <w:r w:rsidRPr="00FA7C65">
        <w:rPr>
          <w:rFonts w:ascii="Book Antiqua" w:hAnsi="Book Antiqua" w:cs="宋体"/>
          <w:i/>
          <w:iCs/>
          <w:sz w:val="24"/>
          <w:szCs w:val="24"/>
          <w:lang w:val="en-US" w:eastAsia="zh-CN"/>
        </w:rPr>
        <w:t>Tomogr</w:t>
      </w:r>
      <w:proofErr w:type="spellEnd"/>
      <w:r w:rsidRPr="00FA7C65">
        <w:rPr>
          <w:rFonts w:ascii="Book Antiqua" w:hAnsi="Book Antiqua" w:cs="宋体"/>
          <w:sz w:val="24"/>
          <w:szCs w:val="24"/>
          <w:lang w:val="en-US" w:eastAsia="zh-CN"/>
        </w:rPr>
        <w:t> </w:t>
      </w:r>
      <w:r w:rsidRPr="00FA7C65">
        <w:rPr>
          <w:rFonts w:ascii="Book Antiqua" w:hAnsi="Book Antiqua" w:cs="宋体" w:hint="eastAsia"/>
          <w:sz w:val="24"/>
          <w:szCs w:val="24"/>
          <w:lang w:val="en-US" w:eastAsia="zh-CN"/>
        </w:rPr>
        <w:t>2002</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26</w:t>
      </w:r>
      <w:r w:rsidRPr="00FA7C65">
        <w:rPr>
          <w:rFonts w:ascii="Book Antiqua" w:hAnsi="Book Antiqua" w:cs="宋体"/>
          <w:sz w:val="24"/>
          <w:szCs w:val="24"/>
          <w:lang w:val="en-US" w:eastAsia="zh-CN"/>
        </w:rPr>
        <w:t>: 33-36 [PMID: 11801902</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10.1097/00004728-200201000-00006]</w:t>
      </w:r>
    </w:p>
    <w:p w14:paraId="210E7BFB" w14:textId="77777777" w:rsidR="00C42048" w:rsidRPr="00FA7C65" w:rsidRDefault="00C42048" w:rsidP="004937AA">
      <w:pPr>
        <w:spacing w:after="0" w:line="360" w:lineRule="auto"/>
        <w:jc w:val="both"/>
        <w:rPr>
          <w:rFonts w:ascii="Book Antiqua" w:hAnsi="Book Antiqua" w:cs="宋体"/>
          <w:sz w:val="24"/>
          <w:szCs w:val="24"/>
          <w:lang w:val="en-US" w:eastAsia="zh-CN"/>
        </w:rPr>
      </w:pPr>
      <w:r w:rsidRPr="00FA7C65">
        <w:rPr>
          <w:rFonts w:ascii="Book Antiqua" w:hAnsi="Book Antiqua" w:cs="宋体"/>
          <w:sz w:val="24"/>
          <w:szCs w:val="24"/>
          <w:lang w:val="en-US" w:eastAsia="zh-CN"/>
        </w:rPr>
        <w:t>54 </w:t>
      </w:r>
      <w:proofErr w:type="spellStart"/>
      <w:r w:rsidRPr="00FA7C65">
        <w:rPr>
          <w:rFonts w:ascii="Book Antiqua" w:hAnsi="Book Antiqua" w:cs="宋体"/>
          <w:b/>
          <w:bCs/>
          <w:sz w:val="24"/>
          <w:szCs w:val="24"/>
          <w:lang w:val="en-US" w:eastAsia="zh-CN"/>
        </w:rPr>
        <w:t>Ghaye</w:t>
      </w:r>
      <w:proofErr w:type="spellEnd"/>
      <w:r w:rsidRPr="00FA7C65">
        <w:rPr>
          <w:rFonts w:ascii="Book Antiqua" w:hAnsi="Book Antiqua" w:cs="宋体"/>
          <w:b/>
          <w:bCs/>
          <w:sz w:val="24"/>
          <w:szCs w:val="24"/>
          <w:lang w:val="en-US" w:eastAsia="zh-CN"/>
        </w:rPr>
        <w:t xml:space="preserve"> B</w:t>
      </w:r>
      <w:r w:rsidRPr="00FA7C65">
        <w:rPr>
          <w:rFonts w:ascii="Book Antiqua" w:hAnsi="Book Antiqua" w:cs="宋体"/>
          <w:sz w:val="24"/>
          <w:szCs w:val="24"/>
          <w:lang w:val="en-US" w:eastAsia="zh-CN"/>
        </w:rPr>
        <w:t xml:space="preserve">, </w:t>
      </w:r>
      <w:proofErr w:type="spellStart"/>
      <w:r w:rsidRPr="00FA7C65">
        <w:rPr>
          <w:rFonts w:ascii="Book Antiqua" w:hAnsi="Book Antiqua" w:cs="宋体"/>
          <w:sz w:val="24"/>
          <w:szCs w:val="24"/>
          <w:lang w:val="en-US" w:eastAsia="zh-CN"/>
        </w:rPr>
        <w:t>Szapiro</w:t>
      </w:r>
      <w:proofErr w:type="spellEnd"/>
      <w:r w:rsidRPr="00FA7C65">
        <w:rPr>
          <w:rFonts w:ascii="Book Antiqua" w:hAnsi="Book Antiqua" w:cs="宋体"/>
          <w:sz w:val="24"/>
          <w:szCs w:val="24"/>
          <w:lang w:val="en-US" w:eastAsia="zh-CN"/>
        </w:rPr>
        <w:t xml:space="preserve"> D, </w:t>
      </w:r>
      <w:proofErr w:type="spellStart"/>
      <w:r w:rsidRPr="00FA7C65">
        <w:rPr>
          <w:rFonts w:ascii="Book Antiqua" w:hAnsi="Book Antiqua" w:cs="宋体"/>
          <w:sz w:val="24"/>
          <w:szCs w:val="24"/>
          <w:lang w:val="en-US" w:eastAsia="zh-CN"/>
        </w:rPr>
        <w:t>Fanchamps</w:t>
      </w:r>
      <w:proofErr w:type="spellEnd"/>
      <w:r w:rsidRPr="00FA7C65">
        <w:rPr>
          <w:rFonts w:ascii="Book Antiqua" w:hAnsi="Book Antiqua" w:cs="宋体"/>
          <w:sz w:val="24"/>
          <w:szCs w:val="24"/>
          <w:lang w:val="en-US" w:eastAsia="zh-CN"/>
        </w:rPr>
        <w:t xml:space="preserve"> JM, </w:t>
      </w:r>
      <w:proofErr w:type="spellStart"/>
      <w:r w:rsidRPr="00FA7C65">
        <w:rPr>
          <w:rFonts w:ascii="Book Antiqua" w:hAnsi="Book Antiqua" w:cs="宋体"/>
          <w:sz w:val="24"/>
          <w:szCs w:val="24"/>
          <w:lang w:val="en-US" w:eastAsia="zh-CN"/>
        </w:rPr>
        <w:t>Dondelinger</w:t>
      </w:r>
      <w:proofErr w:type="spellEnd"/>
      <w:r w:rsidRPr="00FA7C65">
        <w:rPr>
          <w:rFonts w:ascii="Book Antiqua" w:hAnsi="Book Antiqua" w:cs="宋体"/>
          <w:sz w:val="24"/>
          <w:szCs w:val="24"/>
          <w:lang w:val="en-US" w:eastAsia="zh-CN"/>
        </w:rPr>
        <w:t xml:space="preserve"> RF. Congenital bronchial abnormalities revisited. </w:t>
      </w:r>
      <w:proofErr w:type="spellStart"/>
      <w:r w:rsidRPr="00FA7C65">
        <w:rPr>
          <w:rFonts w:ascii="Book Antiqua" w:hAnsi="Book Antiqua" w:cs="宋体"/>
          <w:i/>
          <w:iCs/>
          <w:sz w:val="24"/>
          <w:szCs w:val="24"/>
          <w:lang w:val="en-US" w:eastAsia="zh-CN"/>
        </w:rPr>
        <w:t>Radiographics</w:t>
      </w:r>
      <w:proofErr w:type="spellEnd"/>
      <w:r w:rsidRPr="00FA7C65">
        <w:rPr>
          <w:rFonts w:ascii="Book Antiqua" w:hAnsi="Book Antiqua" w:cs="宋体" w:hint="eastAsia"/>
          <w:i/>
          <w:iCs/>
          <w:sz w:val="24"/>
          <w:szCs w:val="24"/>
          <w:lang w:val="en-US" w:eastAsia="zh-CN"/>
        </w:rPr>
        <w:t xml:space="preserve"> </w:t>
      </w:r>
      <w:r w:rsidRPr="00FA7C65">
        <w:rPr>
          <w:rFonts w:ascii="Book Antiqua" w:hAnsi="Book Antiqua" w:cs="宋体" w:hint="eastAsia"/>
          <w:iCs/>
          <w:sz w:val="24"/>
          <w:szCs w:val="24"/>
          <w:lang w:val="en-US" w:eastAsia="zh-CN"/>
        </w:rPr>
        <w:t>2001</w:t>
      </w:r>
      <w:r w:rsidRPr="00FA7C65">
        <w:rPr>
          <w:rFonts w:ascii="Book Antiqua" w:hAnsi="Book Antiqua" w:cs="宋体"/>
          <w:sz w:val="24"/>
          <w:szCs w:val="24"/>
          <w:lang w:val="en-US" w:eastAsia="zh-CN"/>
        </w:rPr>
        <w:t>; </w:t>
      </w:r>
      <w:r w:rsidRPr="00FA7C65">
        <w:rPr>
          <w:rFonts w:ascii="Book Antiqua" w:hAnsi="Book Antiqua" w:cs="宋体"/>
          <w:b/>
          <w:bCs/>
          <w:sz w:val="24"/>
          <w:szCs w:val="24"/>
          <w:lang w:val="en-US" w:eastAsia="zh-CN"/>
        </w:rPr>
        <w:t>21</w:t>
      </w:r>
      <w:r w:rsidRPr="00FA7C65">
        <w:rPr>
          <w:rFonts w:ascii="Book Antiqua" w:hAnsi="Book Antiqua" w:cs="宋体"/>
          <w:sz w:val="24"/>
          <w:szCs w:val="24"/>
          <w:lang w:val="en-US" w:eastAsia="zh-CN"/>
        </w:rPr>
        <w:t>: 105-119 [PMID: 11158647</w:t>
      </w:r>
      <w:r w:rsidRPr="00FA7C65">
        <w:rPr>
          <w:rFonts w:ascii="Book Antiqua" w:hAnsi="Book Antiqua" w:cs="宋体" w:hint="eastAsia"/>
          <w:sz w:val="24"/>
          <w:szCs w:val="24"/>
          <w:lang w:val="en-US" w:eastAsia="zh-CN"/>
        </w:rPr>
        <w:t xml:space="preserve"> </w:t>
      </w:r>
      <w:r w:rsidRPr="00FA7C65">
        <w:rPr>
          <w:rFonts w:ascii="Book Antiqua" w:hAnsi="Book Antiqua" w:cs="宋体"/>
          <w:sz w:val="24"/>
          <w:szCs w:val="24"/>
          <w:lang w:val="en-US" w:eastAsia="zh-CN"/>
        </w:rPr>
        <w:t>DOI: 10.1148/radiographics.21.1.g01ja06105]</w:t>
      </w:r>
    </w:p>
    <w:p w14:paraId="43B710E5" w14:textId="77777777" w:rsidR="00C42048" w:rsidRPr="00FA7C65" w:rsidRDefault="00C42048" w:rsidP="007E180F">
      <w:pPr>
        <w:wordWrap w:val="0"/>
        <w:jc w:val="right"/>
        <w:rPr>
          <w:rFonts w:ascii="Book Antiqua" w:hAnsi="Book Antiqua" w:cs="Times New Roman"/>
          <w:sz w:val="24"/>
          <w:szCs w:val="24"/>
        </w:rPr>
      </w:pPr>
      <w:r w:rsidRPr="00FA7C65">
        <w:rPr>
          <w:rFonts w:ascii="Book Antiqua" w:hAnsi="Book Antiqua" w:cs="Times New Roman"/>
          <w:b/>
          <w:bCs/>
          <w:sz w:val="24"/>
          <w:szCs w:val="24"/>
        </w:rPr>
        <w:t>P-Reviewer:</w:t>
      </w:r>
      <w:r w:rsidRPr="00FA7C65">
        <w:rPr>
          <w:rFonts w:ascii="Book Antiqua" w:hAnsi="Book Antiqua" w:cs="Times New Roman" w:hint="eastAsia"/>
          <w:b/>
          <w:bCs/>
          <w:sz w:val="24"/>
          <w:szCs w:val="24"/>
          <w:lang w:eastAsia="zh-CN"/>
        </w:rPr>
        <w:t xml:space="preserve"> </w:t>
      </w:r>
      <w:r w:rsidRPr="00FA7C65">
        <w:rPr>
          <w:rFonts w:ascii="Book Antiqua" w:hAnsi="Book Antiqua" w:cs="Times New Roman"/>
          <w:bCs/>
          <w:sz w:val="24"/>
          <w:szCs w:val="24"/>
          <w:lang w:eastAsia="zh-CN"/>
        </w:rPr>
        <w:t>Chow J</w:t>
      </w:r>
      <w:r w:rsidRPr="00FA7C65">
        <w:rPr>
          <w:rFonts w:ascii="Book Antiqua" w:hAnsi="Book Antiqua" w:cs="Times New Roman" w:hint="eastAsia"/>
          <w:bCs/>
          <w:sz w:val="24"/>
          <w:szCs w:val="24"/>
          <w:lang w:eastAsia="zh-CN"/>
        </w:rPr>
        <w:t xml:space="preserve">, </w:t>
      </w:r>
      <w:r w:rsidRPr="00FA7C65">
        <w:rPr>
          <w:rFonts w:ascii="Book Antiqua" w:hAnsi="Book Antiqua" w:cs="Times New Roman"/>
          <w:bCs/>
          <w:sz w:val="24"/>
          <w:szCs w:val="24"/>
          <w:lang w:eastAsia="zh-CN"/>
        </w:rPr>
        <w:t>Yazdi HR</w:t>
      </w:r>
      <w:r w:rsidRPr="00FA7C65">
        <w:rPr>
          <w:rFonts w:ascii="Book Antiqua" w:hAnsi="Book Antiqua" w:cs="Times New Roman"/>
          <w:b/>
          <w:bCs/>
          <w:sz w:val="24"/>
          <w:szCs w:val="24"/>
          <w:lang w:eastAsia="zh-CN"/>
        </w:rPr>
        <w:t xml:space="preserve"> </w:t>
      </w:r>
      <w:r w:rsidRPr="00FA7C65">
        <w:rPr>
          <w:rFonts w:ascii="Book Antiqua" w:hAnsi="Book Antiqua" w:cs="Times New Roman"/>
          <w:b/>
          <w:bCs/>
          <w:sz w:val="24"/>
          <w:szCs w:val="24"/>
        </w:rPr>
        <w:t>S-Editor:</w:t>
      </w:r>
      <w:r w:rsidRPr="00FA7C65">
        <w:rPr>
          <w:rFonts w:ascii="Book Antiqua" w:hAnsi="Book Antiqua" w:cs="Times New Roman" w:hint="eastAsia"/>
          <w:sz w:val="24"/>
          <w:szCs w:val="24"/>
        </w:rPr>
        <w:t xml:space="preserve"> Gong ZM</w:t>
      </w:r>
    </w:p>
    <w:p w14:paraId="610FEA52" w14:textId="2FCA2E29" w:rsidR="00C42048" w:rsidRPr="00FA7C65" w:rsidRDefault="00C42048" w:rsidP="007E180F">
      <w:pPr>
        <w:jc w:val="right"/>
        <w:rPr>
          <w:rFonts w:ascii="Book Antiqua" w:hAnsi="Book Antiqua" w:cs="Times New Roman"/>
          <w:sz w:val="24"/>
          <w:szCs w:val="24"/>
        </w:rPr>
      </w:pPr>
      <w:r w:rsidRPr="00FA7C65">
        <w:rPr>
          <w:rFonts w:ascii="Book Antiqua" w:hAnsi="Book Antiqua" w:cs="Times New Roman"/>
          <w:b/>
          <w:bCs/>
          <w:sz w:val="24"/>
          <w:szCs w:val="24"/>
        </w:rPr>
        <w:t>L-Editor:</w:t>
      </w:r>
      <w:r w:rsidRPr="00FA7C65">
        <w:rPr>
          <w:rFonts w:ascii="Book Antiqua" w:hAnsi="Book Antiqua" w:cs="Times New Roman"/>
          <w:sz w:val="24"/>
          <w:szCs w:val="24"/>
        </w:rPr>
        <w:t xml:space="preserve"> </w:t>
      </w:r>
      <w:r w:rsidRPr="00FA7C65">
        <w:rPr>
          <w:rFonts w:ascii="Book Antiqua" w:hAnsi="Book Antiqua" w:cs="Times New Roman"/>
          <w:b/>
          <w:bCs/>
          <w:sz w:val="24"/>
          <w:szCs w:val="24"/>
        </w:rPr>
        <w:t>E-Editor:</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14:paraId="4A6C9992" w14:textId="77777777" w:rsidR="00DD13C6" w:rsidRPr="00FA7C65" w:rsidRDefault="00DD13C6" w:rsidP="004937AA">
      <w:pPr>
        <w:spacing w:after="0" w:line="360" w:lineRule="auto"/>
        <w:jc w:val="both"/>
        <w:rPr>
          <w:rFonts w:ascii="Book Antiqua" w:hAnsi="Book Antiqua" w:cs="Times New Roman"/>
          <w:sz w:val="24"/>
          <w:szCs w:val="24"/>
        </w:rPr>
      </w:pPr>
    </w:p>
    <w:p w14:paraId="7F2C3F05" w14:textId="36A924DA" w:rsidR="0092115F" w:rsidRPr="00FA7C65" w:rsidRDefault="00C42048" w:rsidP="004937AA">
      <w:pPr>
        <w:jc w:val="both"/>
        <w:rPr>
          <w:rFonts w:ascii="Book Antiqua" w:hAnsi="Book Antiqua" w:cs="Times New Roman"/>
          <w:b/>
          <w:sz w:val="24"/>
          <w:szCs w:val="24"/>
        </w:rPr>
      </w:pPr>
      <w:r w:rsidRPr="00FA7C65">
        <w:rPr>
          <w:rFonts w:ascii="Book Antiqua" w:hAnsi="Book Antiqua" w:cs="Times New Roman"/>
          <w:sz w:val="24"/>
          <w:szCs w:val="24"/>
        </w:rPr>
        <w:br w:type="page"/>
      </w:r>
    </w:p>
    <w:p w14:paraId="3A1633A1" w14:textId="77777777" w:rsidR="00D034BA" w:rsidRPr="00FA7C65" w:rsidRDefault="00D034BA" w:rsidP="004937AA">
      <w:pPr>
        <w:jc w:val="both"/>
        <w:rPr>
          <w:rFonts w:ascii="Book Antiqua" w:hAnsi="Book Antiqua" w:cs="Times New Roman"/>
          <w:sz w:val="24"/>
          <w:szCs w:val="24"/>
        </w:rPr>
      </w:pPr>
    </w:p>
    <w:p w14:paraId="00C7872D"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drawing>
          <wp:inline distT="0" distB="0" distL="0" distR="0" wp14:anchorId="174F628A" wp14:editId="5B83F7A3">
            <wp:extent cx="5657850" cy="1691005"/>
            <wp:effectExtent l="0" t="0" r="0" b="4445"/>
            <wp:docPr id="3" name="Picture 3" descr="C:\Users\tejeshwar vaio\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jeshwar vaio\Desktop\Pictur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1064" cy="1697943"/>
                    </a:xfrm>
                    <a:prstGeom prst="rect">
                      <a:avLst/>
                    </a:prstGeom>
                    <a:noFill/>
                    <a:ln>
                      <a:noFill/>
                    </a:ln>
                  </pic:spPr>
                </pic:pic>
              </a:graphicData>
            </a:graphic>
          </wp:inline>
        </w:drawing>
      </w:r>
    </w:p>
    <w:p w14:paraId="01997B1B" w14:textId="07BB2515" w:rsidR="00D034BA" w:rsidRPr="00FA7C65" w:rsidRDefault="00D034BA" w:rsidP="004937AA">
      <w:pPr>
        <w:pStyle w:val="NormalWeb"/>
        <w:spacing w:before="0" w:beforeAutospacing="0" w:after="0" w:afterAutospacing="0" w:line="360" w:lineRule="auto"/>
        <w:jc w:val="both"/>
      </w:pPr>
      <w:r w:rsidRPr="00FA7C65">
        <w:rPr>
          <w:rFonts w:ascii="Book Antiqua" w:eastAsia="Tahoma" w:hAnsi="Book Antiqua"/>
          <w:b/>
          <w:bCs/>
          <w:kern w:val="24"/>
        </w:rPr>
        <w:t xml:space="preserve">Figure 1 Normal </w:t>
      </w:r>
      <w:r w:rsidRPr="00FA7C65">
        <w:rPr>
          <w:rFonts w:ascii="Book Antiqua" w:eastAsia="宋体" w:hAnsi="Book Antiqua" w:hint="eastAsia"/>
          <w:b/>
          <w:bCs/>
          <w:kern w:val="24"/>
          <w:lang w:eastAsia="zh-CN"/>
        </w:rPr>
        <w:t>a</w:t>
      </w:r>
      <w:r w:rsidRPr="00FA7C65">
        <w:rPr>
          <w:rFonts w:ascii="Book Antiqua" w:eastAsia="Tahoma" w:hAnsi="Book Antiqua"/>
          <w:b/>
          <w:bCs/>
          <w:kern w:val="24"/>
        </w:rPr>
        <w:t>rway</w:t>
      </w:r>
      <w:r w:rsidRPr="00FA7C65">
        <w:rPr>
          <w:rFonts w:ascii="Book Antiqua" w:eastAsia="Tahoma" w:hAnsi="Book Antiqua"/>
          <w:kern w:val="24"/>
        </w:rPr>
        <w:t>. Axial image at the level of arch of aorta</w:t>
      </w:r>
      <w:r w:rsidRPr="00FA7C65">
        <w:rPr>
          <w:rFonts w:ascii="Book Antiqua" w:eastAsia="宋体" w:hAnsi="Book Antiqua" w:hint="eastAsia"/>
          <w:kern w:val="24"/>
          <w:lang w:eastAsia="zh-CN"/>
        </w:rPr>
        <w:t xml:space="preserve"> </w:t>
      </w:r>
      <w:r w:rsidRPr="00FA7C65">
        <w:rPr>
          <w:rFonts w:ascii="Book Antiqua" w:eastAsia="Tahoma" w:hAnsi="Book Antiqua"/>
          <w:kern w:val="24"/>
        </w:rPr>
        <w:t xml:space="preserve">(A) shows a typical inverted U shaped trachea with thin fibromuscular membrane in posterior portion lying between open ends of tracheal cartilages. Axial image </w:t>
      </w:r>
      <w:r w:rsidR="00F91C4C" w:rsidRPr="00FA7C65">
        <w:rPr>
          <w:rFonts w:ascii="Book Antiqua" w:eastAsia="Tahoma" w:hAnsi="Book Antiqua"/>
          <w:kern w:val="24"/>
        </w:rPr>
        <w:t>(B)</w:t>
      </w:r>
      <w:r w:rsidR="00F91C4C" w:rsidRPr="00FA7C65">
        <w:rPr>
          <w:rFonts w:ascii="Book Antiqua" w:eastAsia="宋体" w:hAnsi="Book Antiqua" w:hint="eastAsia"/>
          <w:kern w:val="24"/>
          <w:lang w:eastAsia="zh-CN"/>
        </w:rPr>
        <w:t xml:space="preserve"> </w:t>
      </w:r>
      <w:r w:rsidRPr="00FA7C65">
        <w:rPr>
          <w:rFonts w:ascii="Book Antiqua" w:eastAsia="Tahoma" w:hAnsi="Book Antiqua"/>
          <w:kern w:val="24"/>
        </w:rPr>
        <w:t xml:space="preserve">at the level of carina (arrow) shows dichotomous branching of trachea at its distal end into right and left main bronchi. Coronal </w:t>
      </w:r>
      <w:r w:rsidRPr="00FA7C65">
        <w:rPr>
          <w:rFonts w:ascii="Book Antiqua" w:eastAsia="宋体" w:hAnsi="Book Antiqua" w:hint="eastAsia"/>
          <w:kern w:val="24"/>
          <w:lang w:eastAsia="zh-CN"/>
        </w:rPr>
        <w:t xml:space="preserve">MPR </w:t>
      </w:r>
      <w:r w:rsidRPr="00FA7C65">
        <w:rPr>
          <w:rFonts w:ascii="Book Antiqua" w:eastAsia="Tahoma" w:hAnsi="Book Antiqua"/>
          <w:kern w:val="24"/>
        </w:rPr>
        <w:t>image</w:t>
      </w:r>
      <w:r w:rsidRPr="00FA7C65">
        <w:rPr>
          <w:rFonts w:ascii="Book Antiqua" w:eastAsia="宋体" w:hAnsi="Book Antiqua" w:hint="eastAsia"/>
          <w:kern w:val="24"/>
          <w:lang w:eastAsia="zh-CN"/>
        </w:rPr>
        <w:t xml:space="preserve"> </w:t>
      </w:r>
      <w:r w:rsidRPr="00FA7C65">
        <w:rPr>
          <w:rFonts w:ascii="Book Antiqua" w:eastAsia="Tahoma" w:hAnsi="Book Antiqua"/>
          <w:kern w:val="24"/>
        </w:rPr>
        <w:t>(C) shows trachea and mainstem bronchi as uniform tubular structures in midline within the mediastinum. Coronal reconstructed MinIP image</w:t>
      </w:r>
      <w:r w:rsidRPr="00FA7C65">
        <w:rPr>
          <w:rFonts w:ascii="Book Antiqua" w:eastAsia="宋体" w:hAnsi="Book Antiqua" w:hint="eastAsia"/>
          <w:kern w:val="24"/>
          <w:lang w:eastAsia="zh-CN"/>
        </w:rPr>
        <w:t xml:space="preserve"> </w:t>
      </w:r>
      <w:r w:rsidRPr="00FA7C65">
        <w:rPr>
          <w:rFonts w:ascii="Book Antiqua" w:eastAsia="Tahoma" w:hAnsi="Book Antiqua"/>
          <w:kern w:val="24"/>
        </w:rPr>
        <w:t>(D) shows trachea and its bronchial branches as tubular air containing structures continuous from thoracic inlet till its divisions into the lung parenchyma. Volume rendered image</w:t>
      </w:r>
      <w:r w:rsidRPr="00FA7C65">
        <w:rPr>
          <w:rFonts w:ascii="Book Antiqua" w:eastAsia="宋体" w:hAnsi="Book Antiqua" w:hint="eastAsia"/>
          <w:kern w:val="24"/>
          <w:lang w:eastAsia="zh-CN"/>
        </w:rPr>
        <w:t xml:space="preserve"> (E)</w:t>
      </w:r>
      <w:r w:rsidRPr="00FA7C65">
        <w:rPr>
          <w:rFonts w:ascii="Book Antiqua" w:eastAsia="Tahoma" w:hAnsi="Book Antiqua"/>
          <w:kern w:val="24"/>
        </w:rPr>
        <w:t xml:space="preserve"> is the external rendered image showing 3-dimensional display of external surface of the airway and lung parenchyma</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w:t>
      </w:r>
    </w:p>
    <w:p w14:paraId="78145F4C" w14:textId="77777777" w:rsidR="00D034BA" w:rsidRPr="00FA7C65" w:rsidRDefault="00D034BA" w:rsidP="004937AA">
      <w:pPr>
        <w:spacing w:after="0" w:line="360" w:lineRule="auto"/>
        <w:jc w:val="both"/>
        <w:rPr>
          <w:rFonts w:ascii="Book Antiqua" w:hAnsi="Book Antiqua" w:cs="Times New Roman"/>
          <w:b/>
          <w:sz w:val="24"/>
          <w:szCs w:val="24"/>
        </w:rPr>
      </w:pPr>
    </w:p>
    <w:p w14:paraId="4098DD8E"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43787451"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70C00832" wp14:editId="12075A28">
            <wp:extent cx="5731510" cy="2875244"/>
            <wp:effectExtent l="0" t="0" r="2540" b="1905"/>
            <wp:docPr id="4" name="Picture 4" descr="C:\Users\tejeshwar vaio\Desktop\New folder\FINAL IMAG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jeshwar vaio\Desktop\New folder\FINAL IMAGES\figur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75244"/>
                    </a:xfrm>
                    <a:prstGeom prst="rect">
                      <a:avLst/>
                    </a:prstGeom>
                    <a:noFill/>
                    <a:ln>
                      <a:noFill/>
                    </a:ln>
                  </pic:spPr>
                </pic:pic>
              </a:graphicData>
            </a:graphic>
          </wp:inline>
        </w:drawing>
      </w:r>
    </w:p>
    <w:p w14:paraId="7F131832" w14:textId="77777777" w:rsidR="00D034BA" w:rsidRPr="00FA7C65" w:rsidRDefault="00D034BA" w:rsidP="004937AA">
      <w:pPr>
        <w:pStyle w:val="NormalWeb"/>
        <w:spacing w:before="0" w:beforeAutospacing="0" w:after="200" w:afterAutospacing="0" w:line="360" w:lineRule="auto"/>
        <w:jc w:val="both"/>
        <w:rPr>
          <w:rFonts w:ascii="Book Antiqua" w:eastAsia="宋体" w:hAnsi="Book Antiqua"/>
          <w:lang w:eastAsia="zh-CN"/>
        </w:rPr>
      </w:pPr>
      <w:r w:rsidRPr="00FA7C65">
        <w:rPr>
          <w:rFonts w:ascii="Book Antiqua" w:eastAsia="Tahoma" w:hAnsi="Book Antiqua"/>
          <w:b/>
          <w:bCs/>
          <w:kern w:val="24"/>
        </w:rPr>
        <w:t>Figure 2 Virtual bronchoscopy of normal airway</w:t>
      </w:r>
      <w:r w:rsidRPr="00FA7C65">
        <w:rPr>
          <w:rFonts w:ascii="Book Antiqua" w:eastAsia="宋体" w:hAnsi="Book Antiqua" w:hint="eastAsia"/>
          <w:b/>
          <w:bCs/>
          <w:kern w:val="24"/>
          <w:lang w:eastAsia="zh-CN"/>
        </w:rPr>
        <w:t>.</w:t>
      </w:r>
      <w:r w:rsidRPr="00FA7C65">
        <w:rPr>
          <w:rFonts w:ascii="Book Antiqua" w:eastAsia="Tahoma" w:hAnsi="Book Antiqua"/>
          <w:b/>
          <w:bCs/>
          <w:kern w:val="24"/>
        </w:rPr>
        <w:t xml:space="preserve"> </w:t>
      </w:r>
      <w:r w:rsidRPr="00FA7C65">
        <w:rPr>
          <w:rFonts w:ascii="Book Antiqua" w:eastAsia="Tahoma" w:hAnsi="Book Antiqua"/>
          <w:kern w:val="24"/>
        </w:rPr>
        <w:t xml:space="preserve">Virtual bronchoscopy or internal rendered images reconstructed using dedicated “fly through” software at the level of trachea, carina, right and left main bronchus (top row) with corresponding appearance on fiberoptic bronchoscopy (bottom row). The division of right bronchus into upper lobe (white arrow) and bronchus intermedius (black arrow) and division of left main bronchus into upper (black arrowhead) and lower lobe bronchus (white arrowhead) is seen. </w:t>
      </w:r>
    </w:p>
    <w:p w14:paraId="1A942F07"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41DCD292"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3F1A6AE7" wp14:editId="7383E67F">
            <wp:extent cx="5731510" cy="1825382"/>
            <wp:effectExtent l="0" t="0" r="2540" b="3810"/>
            <wp:docPr id="5" name="Picture 5" descr="C:\Users\tejeshwar vaio\Desktop\New folder\FINAL IMAGES\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jeshwar vaio\Desktop\New folder\FINAL IMAGES\figur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825382"/>
                    </a:xfrm>
                    <a:prstGeom prst="rect">
                      <a:avLst/>
                    </a:prstGeom>
                    <a:noFill/>
                    <a:ln>
                      <a:noFill/>
                    </a:ln>
                  </pic:spPr>
                </pic:pic>
              </a:graphicData>
            </a:graphic>
          </wp:inline>
        </w:drawing>
      </w:r>
    </w:p>
    <w:p w14:paraId="4F86F943" w14:textId="321D6593" w:rsidR="00D034BA" w:rsidRPr="00FA7C65" w:rsidRDefault="00D034BA" w:rsidP="004937AA">
      <w:pPr>
        <w:pStyle w:val="NormalWeb"/>
        <w:spacing w:before="0" w:beforeAutospacing="0" w:after="0" w:afterAutospacing="0" w:line="360" w:lineRule="auto"/>
        <w:jc w:val="both"/>
        <w:rPr>
          <w:rFonts w:ascii="Book Antiqua" w:eastAsia="宋体" w:hAnsi="Book Antiqua"/>
          <w:kern w:val="24"/>
          <w:lang w:eastAsia="zh-CN"/>
        </w:rPr>
      </w:pPr>
      <w:r w:rsidRPr="00FA7C65">
        <w:rPr>
          <w:rFonts w:ascii="Book Antiqua" w:hAnsi="Book Antiqua"/>
          <w:b/>
          <w:bCs/>
          <w:kern w:val="24"/>
        </w:rPr>
        <w:t xml:space="preserve">Figure 3 Squamous cell lung carcinoma. </w:t>
      </w:r>
      <w:r w:rsidRPr="00FA7C65">
        <w:rPr>
          <w:rFonts w:ascii="Book Antiqua" w:hAnsi="Book Antiqua"/>
          <w:kern w:val="24"/>
        </w:rPr>
        <w:t>Contrast enhanced axial (A) and coronal</w:t>
      </w:r>
      <w:r w:rsidR="00F91C4C" w:rsidRPr="00FA7C65">
        <w:rPr>
          <w:rFonts w:ascii="Book Antiqua" w:eastAsia="宋体" w:hAnsi="Book Antiqua" w:hint="eastAsia"/>
          <w:kern w:val="24"/>
          <w:lang w:eastAsia="zh-CN"/>
        </w:rPr>
        <w:t xml:space="preserve"> </w:t>
      </w:r>
      <w:r w:rsidRPr="00FA7C65">
        <w:rPr>
          <w:rFonts w:ascii="Book Antiqua" w:hAnsi="Book Antiqua"/>
          <w:kern w:val="24"/>
        </w:rPr>
        <w:t>MPR</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Pr="00FA7C65">
        <w:rPr>
          <w:rFonts w:ascii="Book Antiqua" w:hAnsi="Book Antiqua"/>
          <w:kern w:val="24"/>
        </w:rPr>
        <w:t xml:space="preserve"> images show enhancing soft tissue mass in right perihilar region with intraluminal extension of growth into the right mainstem bronchus and lower trachea (arrow).</w:t>
      </w:r>
      <w:r w:rsidR="007E180F" w:rsidRPr="00FA7C65">
        <w:rPr>
          <w:rFonts w:ascii="Book Antiqua" w:eastAsia="宋体" w:hAnsi="Book Antiqua" w:hint="eastAsia"/>
          <w:kern w:val="24"/>
          <w:lang w:eastAsia="zh-CN"/>
        </w:rPr>
        <w:t xml:space="preserve"> </w:t>
      </w:r>
      <w:r w:rsidRPr="00FA7C65">
        <w:rPr>
          <w:rFonts w:ascii="Book Antiqua" w:hAnsi="Book Antiqua"/>
          <w:kern w:val="24"/>
        </w:rPr>
        <w:t>Coronal MinIP image</w:t>
      </w:r>
      <w:r w:rsidR="007E180F" w:rsidRPr="00FA7C65">
        <w:rPr>
          <w:rFonts w:ascii="Book Antiqua" w:eastAsia="宋体" w:hAnsi="Book Antiqua" w:hint="eastAsia"/>
          <w:kern w:val="24"/>
          <w:lang w:eastAsia="zh-CN"/>
        </w:rPr>
        <w:t xml:space="preserve"> </w:t>
      </w:r>
      <w:r w:rsidR="007E180F" w:rsidRPr="00FA7C65">
        <w:rPr>
          <w:rFonts w:ascii="Book Antiqua" w:hAnsi="Book Antiqua"/>
          <w:kern w:val="24"/>
        </w:rPr>
        <w:t>(C)</w:t>
      </w:r>
      <w:r w:rsidRPr="00FA7C65">
        <w:rPr>
          <w:rFonts w:ascii="Book Antiqua" w:hAnsi="Book Antiqua"/>
          <w:kern w:val="24"/>
        </w:rPr>
        <w:t xml:space="preserve"> shows attenuation of right mainstem bronchus with a polypoidal growth extending into lower trachea (arrow). Virtual bronchoscopy</w:t>
      </w:r>
      <w:r w:rsidR="007E180F" w:rsidRPr="00FA7C65">
        <w:rPr>
          <w:rFonts w:ascii="Book Antiqua" w:eastAsia="宋体" w:hAnsi="Book Antiqua" w:hint="eastAsia"/>
          <w:kern w:val="24"/>
          <w:lang w:eastAsia="zh-CN"/>
        </w:rPr>
        <w:t xml:space="preserve"> </w:t>
      </w:r>
      <w:r w:rsidR="007E180F" w:rsidRPr="00FA7C65">
        <w:rPr>
          <w:rFonts w:ascii="Book Antiqua" w:hAnsi="Book Antiqua"/>
          <w:kern w:val="24"/>
        </w:rPr>
        <w:t>(D)</w:t>
      </w:r>
      <w:r w:rsidRPr="00FA7C65">
        <w:rPr>
          <w:rFonts w:ascii="Book Antiqua" w:hAnsi="Book Antiqua"/>
          <w:kern w:val="24"/>
        </w:rPr>
        <w:t xml:space="preserve"> shows an irregular polypoidal intraluminal mass in lower trachea (arrow).</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w:t>
      </w:r>
    </w:p>
    <w:p w14:paraId="08157176" w14:textId="77777777" w:rsidR="00D034BA" w:rsidRPr="00FA7C65" w:rsidRDefault="00D034BA" w:rsidP="004937AA">
      <w:pPr>
        <w:jc w:val="both"/>
        <w:rPr>
          <w:rFonts w:ascii="Book Antiqua" w:hAnsi="Book Antiqua" w:cs="Times New Roman"/>
          <w:b/>
          <w:noProof/>
          <w:sz w:val="24"/>
          <w:szCs w:val="24"/>
          <w:lang w:val="en-US" w:eastAsia="zh-CN"/>
        </w:rPr>
      </w:pPr>
      <w:r w:rsidRPr="00FA7C65">
        <w:rPr>
          <w:rFonts w:ascii="Book Antiqua" w:hAnsi="Book Antiqua" w:cs="Times New Roman"/>
          <w:b/>
          <w:noProof/>
          <w:sz w:val="24"/>
          <w:szCs w:val="24"/>
          <w:lang w:val="en-US" w:eastAsia="zh-CN"/>
        </w:rPr>
        <w:br w:type="page"/>
      </w:r>
    </w:p>
    <w:p w14:paraId="39AE617B"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262E9A63" wp14:editId="64E5925E">
            <wp:extent cx="5219700" cy="1981200"/>
            <wp:effectExtent l="0" t="0" r="0" b="0"/>
            <wp:docPr id="6" name="Picture 6" descr="C:\Users\tejeshwar vaio\Desktop\New folder\FINAL IMAGES\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jeshwar vaio\Desktop\New folder\FINAL IMAGES\figure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1981200"/>
                    </a:xfrm>
                    <a:prstGeom prst="rect">
                      <a:avLst/>
                    </a:prstGeom>
                    <a:noFill/>
                    <a:ln>
                      <a:noFill/>
                    </a:ln>
                  </pic:spPr>
                </pic:pic>
              </a:graphicData>
            </a:graphic>
          </wp:inline>
        </w:drawing>
      </w:r>
    </w:p>
    <w:p w14:paraId="71DE8C90" w14:textId="7C4E2BA3"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 xml:space="preserve">Figure 4 Small cell lung cancer. </w:t>
      </w:r>
      <w:r w:rsidRPr="00FA7C65">
        <w:rPr>
          <w:rFonts w:ascii="Book Antiqua" w:hAnsi="Book Antiqua"/>
          <w:kern w:val="24"/>
        </w:rPr>
        <w:t>Axial (A) and coronal MPR</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Pr="00FA7C65">
        <w:rPr>
          <w:rFonts w:ascii="Book Antiqua" w:hAnsi="Book Antiqua"/>
          <w:kern w:val="24"/>
        </w:rPr>
        <w:t xml:space="preserve"> images show hetrogenously enhancing mass lesion encasing and attenuating left main bronchus and its lower division with mediastinal invasion and associated collapse-consolidation of left lower lobe. Coronal MinIP image (C)</w:t>
      </w:r>
      <w:r w:rsidRPr="00FA7C65">
        <w:rPr>
          <w:rFonts w:ascii="Book Antiqua" w:eastAsia="宋体" w:hAnsi="Book Antiqua" w:hint="eastAsia"/>
          <w:kern w:val="24"/>
          <w:lang w:eastAsia="zh-CN"/>
        </w:rPr>
        <w:t xml:space="preserve"> </w:t>
      </w:r>
      <w:r w:rsidRPr="00FA7C65">
        <w:rPr>
          <w:rFonts w:ascii="Book Antiqua" w:hAnsi="Book Antiqua"/>
          <w:kern w:val="24"/>
        </w:rPr>
        <w:t>shows attenuated left main bronchus (arrow).</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w:t>
      </w:r>
    </w:p>
    <w:p w14:paraId="01C36B33"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40F432CF" w14:textId="77777777" w:rsidR="00D034BA" w:rsidRPr="00FA7C65" w:rsidRDefault="00D034BA" w:rsidP="004937AA">
      <w:pPr>
        <w:spacing w:after="0" w:line="360" w:lineRule="auto"/>
        <w:jc w:val="both"/>
        <w:rPr>
          <w:rFonts w:ascii="Book Antiqua" w:hAnsi="Book Antiqua" w:cs="Times New Roman"/>
          <w:b/>
          <w:sz w:val="24"/>
          <w:szCs w:val="24"/>
        </w:rPr>
      </w:pPr>
    </w:p>
    <w:p w14:paraId="734DFA47"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drawing>
          <wp:inline distT="0" distB="0" distL="0" distR="0" wp14:anchorId="562D0826" wp14:editId="189E7824">
            <wp:extent cx="5731510" cy="1853756"/>
            <wp:effectExtent l="0" t="0" r="2540" b="0"/>
            <wp:docPr id="8" name="Picture 8" descr="C:\Users\tejeshwar vaio\Desktop\New folder\FINAL IMAGES\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jeshwar vaio\Desktop\New folder\FINAL IMAGES\figure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853756"/>
                    </a:xfrm>
                    <a:prstGeom prst="rect">
                      <a:avLst/>
                    </a:prstGeom>
                    <a:noFill/>
                    <a:ln>
                      <a:noFill/>
                    </a:ln>
                  </pic:spPr>
                </pic:pic>
              </a:graphicData>
            </a:graphic>
          </wp:inline>
        </w:drawing>
      </w:r>
    </w:p>
    <w:p w14:paraId="118766CA" w14:textId="4BF666BB"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 xml:space="preserve">Figure 5 Squamous cell carcinoma of trachea. </w:t>
      </w:r>
      <w:r w:rsidRPr="00FA7C65">
        <w:rPr>
          <w:rFonts w:ascii="Book Antiqua" w:hAnsi="Book Antiqua"/>
          <w:kern w:val="24"/>
        </w:rPr>
        <w:t>Axial (A) and coronal</w:t>
      </w:r>
      <w:r w:rsidR="00F91C4C" w:rsidRPr="00FA7C65">
        <w:rPr>
          <w:rFonts w:ascii="Book Antiqua" w:eastAsia="宋体" w:hAnsi="Book Antiqua" w:hint="eastAsia"/>
          <w:kern w:val="24"/>
          <w:lang w:eastAsia="zh-CN"/>
        </w:rPr>
        <w:t xml:space="preserve"> </w:t>
      </w:r>
      <w:r w:rsidRPr="00FA7C65">
        <w:rPr>
          <w:rFonts w:ascii="Book Antiqua" w:hAnsi="Book Antiqua"/>
          <w:kern w:val="24"/>
        </w:rPr>
        <w:t>MPR</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Pr="00FA7C65">
        <w:rPr>
          <w:rFonts w:ascii="Book Antiqua" w:hAnsi="Book Antiqua"/>
          <w:kern w:val="24"/>
        </w:rPr>
        <w:t xml:space="preserve"> images show eccentric soft tissue mass with irregular surface involving trachea (arrow in B) with mediastinal extension (arrow in A). Coronal MinIP</w:t>
      </w:r>
      <w:r w:rsidRPr="00FA7C65">
        <w:rPr>
          <w:rFonts w:ascii="Book Antiqua" w:eastAsia="宋体" w:hAnsi="Book Antiqua" w:hint="eastAsia"/>
          <w:kern w:val="24"/>
          <w:lang w:eastAsia="zh-CN"/>
        </w:rPr>
        <w:t xml:space="preserve"> </w:t>
      </w:r>
      <w:r w:rsidRPr="00FA7C65">
        <w:rPr>
          <w:rFonts w:ascii="Book Antiqua" w:hAnsi="Book Antiqua"/>
          <w:kern w:val="24"/>
        </w:rPr>
        <w:t>(C) shows partial attenuation of mid tracheal lumen involving a length of 3.19</w:t>
      </w:r>
      <w:r w:rsidRPr="00FA7C65">
        <w:rPr>
          <w:rFonts w:ascii="Book Antiqua" w:eastAsia="宋体" w:hAnsi="Book Antiqua" w:hint="eastAsia"/>
          <w:kern w:val="24"/>
          <w:lang w:eastAsia="zh-CN"/>
        </w:rPr>
        <w:t xml:space="preserve"> </w:t>
      </w:r>
      <w:r w:rsidRPr="00FA7C65">
        <w:rPr>
          <w:rFonts w:ascii="Book Antiqua" w:hAnsi="Book Antiqua"/>
          <w:kern w:val="24"/>
        </w:rPr>
        <w:t>cm (arrow). Virtual bronchoscopy</w:t>
      </w:r>
      <w:r w:rsidRPr="00FA7C65">
        <w:rPr>
          <w:rFonts w:ascii="Book Antiqua" w:eastAsia="宋体" w:hAnsi="Book Antiqua" w:hint="eastAsia"/>
          <w:kern w:val="24"/>
          <w:lang w:eastAsia="zh-CN"/>
        </w:rPr>
        <w:t xml:space="preserve"> </w:t>
      </w:r>
      <w:r w:rsidRPr="00FA7C65">
        <w:rPr>
          <w:rFonts w:ascii="Book Antiqua" w:hAnsi="Book Antiqua"/>
          <w:kern w:val="24"/>
        </w:rPr>
        <w:t>(D) shows this mass lesion as irregular intraluminal growth along the right wall of trachea causing tracheal luminal narrowing.</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w:t>
      </w:r>
    </w:p>
    <w:p w14:paraId="127F0391" w14:textId="77777777" w:rsidR="00D034BA" w:rsidRPr="00FA7C65" w:rsidRDefault="00D034BA" w:rsidP="004937AA">
      <w:pPr>
        <w:spacing w:after="0" w:line="360" w:lineRule="auto"/>
        <w:jc w:val="both"/>
        <w:rPr>
          <w:rFonts w:ascii="Book Antiqua" w:hAnsi="Book Antiqua" w:cs="Times New Roman"/>
          <w:b/>
          <w:noProof/>
          <w:sz w:val="24"/>
          <w:szCs w:val="24"/>
          <w:lang w:val="en-US" w:eastAsia="zh-CN"/>
        </w:rPr>
      </w:pPr>
      <w:r w:rsidRPr="00FA7C65">
        <w:rPr>
          <w:rFonts w:ascii="Book Antiqua" w:hAnsi="Book Antiqua" w:cs="Times New Roman"/>
          <w:b/>
          <w:noProof/>
          <w:sz w:val="24"/>
          <w:szCs w:val="24"/>
          <w:lang w:val="en-US"/>
        </w:rPr>
        <mc:AlternateContent>
          <mc:Choice Requires="wps">
            <w:drawing>
              <wp:anchor distT="0" distB="0" distL="114300" distR="114300" simplePos="0" relativeHeight="251659264" behindDoc="0" locked="0" layoutInCell="1" allowOverlap="1" wp14:anchorId="1273CADB" wp14:editId="7F39FBDC">
                <wp:simplePos x="0" y="0"/>
                <wp:positionH relativeFrom="margin">
                  <wp:align>right</wp:align>
                </wp:positionH>
                <wp:positionV relativeFrom="paragraph">
                  <wp:posOffset>1735455</wp:posOffset>
                </wp:positionV>
                <wp:extent cx="5759450" cy="274955"/>
                <wp:effectExtent l="0" t="0" r="0" b="0"/>
                <wp:wrapNone/>
                <wp:docPr id="10" name="TextBox 1"/>
                <wp:cNvGraphicFramePr/>
                <a:graphic xmlns:a="http://schemas.openxmlformats.org/drawingml/2006/main">
                  <a:graphicData uri="http://schemas.microsoft.com/office/word/2010/wordprocessingShape">
                    <wps:wsp>
                      <wps:cNvSpPr txBox="1"/>
                      <wps:spPr>
                        <a:xfrm>
                          <a:off x="0" y="0"/>
                          <a:ext cx="5759450" cy="274955"/>
                        </a:xfrm>
                        <a:prstGeom prst="rect">
                          <a:avLst/>
                        </a:prstGeom>
                        <a:noFill/>
                      </wps:spPr>
                      <wps:txbx>
                        <w:txbxContent>
                          <w:p w14:paraId="5EA34EE3" w14:textId="77777777" w:rsidR="002F6002" w:rsidRPr="00604E1E" w:rsidRDefault="002F6002" w:rsidP="00D034BA">
                            <w:pPr>
                              <w:pStyle w:val="NormalWeb"/>
                              <w:spacing w:before="0" w:beforeAutospacing="0" w:after="0" w:afterAutospacing="0"/>
                              <w:jc w:val="both"/>
                              <w:rPr>
                                <w:rFonts w:ascii="Book Antiqua" w:hAnsi="Book Antiqua"/>
                              </w:rPr>
                            </w:pPr>
                          </w:p>
                        </w:txbxContent>
                      </wps:txbx>
                      <wps:bodyPr wrap="square" rtlCol="0">
                        <a:spAutoFit/>
                      </wps:bodyPr>
                    </wps:wsp>
                  </a:graphicData>
                </a:graphic>
              </wp:anchor>
            </w:drawing>
          </mc:Choice>
          <mc:Fallback>
            <w:pict>
              <v:shapetype id="_x0000_t202" coordsize="21600,21600" o:spt="202" path="m0,0l0,21600,21600,21600,21600,0xe">
                <v:stroke joinstyle="miter"/>
                <v:path gradientshapeok="t" o:connecttype="rect"/>
              </v:shapetype>
              <v:shape id="TextBox 1" o:spid="_x0000_s1026" type="#_x0000_t202" style="position:absolute;left:0;text-align:left;margin-left:402.3pt;margin-top:136.65pt;width:453.5pt;height:21.6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" filled="f" stroked="f">
                <v:textbox style="mso-fit-shape-to-text:t">
                  <w:txbxContent>
                    <w:p w14:paraId="5EA34EE3" w14:textId="77777777" w:rsidR="002F6002" w:rsidRPr="00604E1E" w:rsidRDefault="002F6002" w:rsidP="00D034BA">
                      <w:pPr>
                        <w:pStyle w:val="NormalWeb"/>
                        <w:spacing w:before="0" w:beforeAutospacing="0" w:after="0" w:afterAutospacing="0"/>
                        <w:jc w:val="both"/>
                        <w:rPr>
                          <w:rFonts w:ascii="Book Antiqua" w:hAnsi="Book Antiqua"/>
                        </w:rPr>
                      </w:pPr>
                    </w:p>
                  </w:txbxContent>
                </v:textbox>
                <w10:wrap anchorx="margin"/>
              </v:shape>
            </w:pict>
          </mc:Fallback>
        </mc:AlternateContent>
      </w:r>
      <w:r w:rsidRPr="00FA7C65">
        <w:rPr>
          <w:rFonts w:ascii="Book Antiqua" w:hAnsi="Book Antiqua" w:cs="Times New Roman"/>
          <w:b/>
          <w:noProof/>
          <w:sz w:val="24"/>
          <w:szCs w:val="24"/>
          <w:lang w:val="en-US" w:eastAsia="zh-CN"/>
        </w:rPr>
        <w:br w:type="page"/>
      </w:r>
    </w:p>
    <w:p w14:paraId="2DB87D49"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6E8031FC" wp14:editId="470A958B">
            <wp:extent cx="5731510" cy="1844040"/>
            <wp:effectExtent l="0" t="0" r="2540" b="3810"/>
            <wp:docPr id="9" name="Picture 9" descr="C:\Users\tejeshwar vaio\Desktop\New folder\FINAL IMAG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jeshwar vaio\Desktop\New folder\FINAL IMAGES\figur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844040"/>
                    </a:xfrm>
                    <a:prstGeom prst="rect">
                      <a:avLst/>
                    </a:prstGeom>
                    <a:noFill/>
                    <a:ln>
                      <a:noFill/>
                    </a:ln>
                  </pic:spPr>
                </pic:pic>
              </a:graphicData>
            </a:graphic>
          </wp:inline>
        </w:drawing>
      </w:r>
    </w:p>
    <w:p w14:paraId="19AB286C" w14:textId="2CC56FC1"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Figure 6 Adenoid cystic carcinoma of trachea</w:t>
      </w:r>
      <w:r w:rsidRPr="00FA7C65">
        <w:rPr>
          <w:rFonts w:ascii="Book Antiqua" w:hAnsi="Book Antiqua"/>
          <w:kern w:val="24"/>
        </w:rPr>
        <w:t>. Axial (A) and coronal MPR</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Pr="00FA7C65">
        <w:rPr>
          <w:rFonts w:ascii="Book Antiqua" w:hAnsi="Book Antiqua"/>
          <w:kern w:val="24"/>
        </w:rPr>
        <w:t xml:space="preserve"> images show polypoidal mass with smooth outline within the trachea in subglottic region causing near complete attenuation of the airway (arrow).</w:t>
      </w:r>
      <w:r w:rsidRPr="00FA7C65">
        <w:rPr>
          <w:rFonts w:ascii="Book Antiqua" w:eastAsia="宋体" w:hAnsi="Book Antiqua" w:hint="eastAsia"/>
          <w:kern w:val="24"/>
          <w:lang w:eastAsia="zh-CN"/>
        </w:rPr>
        <w:t xml:space="preserve"> </w:t>
      </w:r>
      <w:r w:rsidRPr="00FA7C65">
        <w:rPr>
          <w:rFonts w:ascii="Book Antiqua" w:hAnsi="Book Antiqua"/>
          <w:kern w:val="24"/>
        </w:rPr>
        <w:t>Virtual bronchoscopy (C)</w:t>
      </w:r>
      <w:r w:rsidRPr="00FA7C65">
        <w:rPr>
          <w:rFonts w:ascii="Book Antiqua" w:eastAsia="宋体" w:hAnsi="Book Antiqua" w:hint="eastAsia"/>
          <w:kern w:val="24"/>
          <w:lang w:eastAsia="zh-CN"/>
        </w:rPr>
        <w:t xml:space="preserve"> </w:t>
      </w:r>
      <w:r w:rsidRPr="00FA7C65">
        <w:rPr>
          <w:rFonts w:ascii="Book Antiqua" w:hAnsi="Book Antiqua"/>
          <w:kern w:val="24"/>
        </w:rPr>
        <w:t>shows intraluminal smooth mass within trachea similar to that seen on conventional bronchoscopy (D).</w:t>
      </w:r>
    </w:p>
    <w:p w14:paraId="563A74F9"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1BA66813"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7C17DF37" wp14:editId="3ADB4C7F">
            <wp:extent cx="5124450" cy="1724025"/>
            <wp:effectExtent l="0" t="0" r="0" b="9525"/>
            <wp:docPr id="11" name="Picture 11" descr="C:\Users\tejeshwar vaio\Desktop\New folder\FINAL IMAGES\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jeshwar vaio\Desktop\New folder\FINAL IMAGES\figure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1724025"/>
                    </a:xfrm>
                    <a:prstGeom prst="rect">
                      <a:avLst/>
                    </a:prstGeom>
                    <a:noFill/>
                    <a:ln>
                      <a:noFill/>
                    </a:ln>
                  </pic:spPr>
                </pic:pic>
              </a:graphicData>
            </a:graphic>
          </wp:inline>
        </w:drawing>
      </w:r>
    </w:p>
    <w:p w14:paraId="59F35ECB" w14:textId="7E27415E" w:rsidR="00D034BA" w:rsidRPr="00FA7C65" w:rsidRDefault="00D034BA" w:rsidP="004937AA">
      <w:pPr>
        <w:pStyle w:val="NormalWeb"/>
        <w:spacing w:before="0" w:beforeAutospacing="0" w:after="0" w:afterAutospacing="0" w:line="360" w:lineRule="auto"/>
        <w:jc w:val="both"/>
        <w:rPr>
          <w:rFonts w:ascii="Book Antiqua" w:hAnsi="Book Antiqua"/>
          <w:b/>
          <w:noProof/>
          <w:lang w:val="en-US" w:eastAsia="zh-CN"/>
        </w:rPr>
      </w:pPr>
      <w:r w:rsidRPr="00FA7C65">
        <w:rPr>
          <w:rFonts w:ascii="Book Antiqua" w:hAnsi="Book Antiqua"/>
          <w:b/>
          <w:bCs/>
          <w:kern w:val="24"/>
        </w:rPr>
        <w:t xml:space="preserve">Figure 7 Respiratory papilloma. </w:t>
      </w:r>
      <w:r w:rsidRPr="00FA7C65">
        <w:rPr>
          <w:rFonts w:ascii="Book Antiqua" w:hAnsi="Book Antiqua"/>
          <w:kern w:val="24"/>
        </w:rPr>
        <w:t>Axial (A) and sagittal MPR</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Pr="00FA7C65">
        <w:rPr>
          <w:rFonts w:ascii="Book Antiqua" w:hAnsi="Book Antiqua"/>
          <w:kern w:val="24"/>
        </w:rPr>
        <w:t xml:space="preserve"> images show a smooth polypoidal soft tissue mass arising from the postero-lateral wall of trachea (arrow). Virtual bronchoscopy (</w:t>
      </w:r>
      <w:r w:rsidRPr="00FA7C65">
        <w:rPr>
          <w:rFonts w:ascii="Book Antiqua" w:eastAsia="宋体" w:hAnsi="Book Antiqua" w:hint="eastAsia"/>
          <w:kern w:val="24"/>
          <w:lang w:eastAsia="zh-CN"/>
        </w:rPr>
        <w:t>C</w:t>
      </w:r>
      <w:r w:rsidRPr="00FA7C65">
        <w:rPr>
          <w:rFonts w:ascii="Book Antiqua" w:hAnsi="Book Antiqua"/>
          <w:kern w:val="24"/>
        </w:rPr>
        <w:t>)</w:t>
      </w:r>
      <w:r w:rsidRPr="00FA7C65">
        <w:rPr>
          <w:rFonts w:ascii="Book Antiqua" w:eastAsia="宋体" w:hAnsi="Book Antiqua" w:hint="eastAsia"/>
          <w:kern w:val="24"/>
          <w:lang w:eastAsia="zh-CN"/>
        </w:rPr>
        <w:t xml:space="preserve"> </w:t>
      </w:r>
      <w:r w:rsidRPr="00FA7C65">
        <w:rPr>
          <w:rFonts w:ascii="Book Antiqua" w:hAnsi="Book Antiqua"/>
          <w:kern w:val="24"/>
        </w:rPr>
        <w:t>shows the intraluminal mass lesion with smooth surface (arrow).</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w:t>
      </w:r>
    </w:p>
    <w:p w14:paraId="68886CEF" w14:textId="77777777" w:rsidR="00D034BA" w:rsidRPr="00FA7C65" w:rsidRDefault="00D034BA" w:rsidP="004937AA">
      <w:pPr>
        <w:jc w:val="both"/>
        <w:rPr>
          <w:rFonts w:ascii="Book Antiqua" w:hAnsi="Book Antiqua" w:cs="Times New Roman"/>
          <w:b/>
          <w:noProof/>
          <w:sz w:val="24"/>
          <w:szCs w:val="24"/>
          <w:lang w:val="en-US" w:eastAsia="zh-CN"/>
        </w:rPr>
      </w:pPr>
      <w:r w:rsidRPr="00FA7C65">
        <w:rPr>
          <w:rFonts w:ascii="Book Antiqua" w:hAnsi="Book Antiqua" w:cs="Times New Roman"/>
          <w:b/>
          <w:noProof/>
          <w:sz w:val="24"/>
          <w:szCs w:val="24"/>
          <w:lang w:val="en-US" w:eastAsia="zh-CN"/>
        </w:rPr>
        <w:br w:type="page"/>
      </w:r>
    </w:p>
    <w:p w14:paraId="54C7E8D6"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0A12865F" wp14:editId="03B9A303">
            <wp:extent cx="5238750" cy="2124075"/>
            <wp:effectExtent l="0" t="0" r="0" b="9525"/>
            <wp:docPr id="12" name="Picture 12" descr="C:\Users\tejeshwar vaio\Desktop\New folder\FINAL IMAGES\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jeshwar vaio\Desktop\New folder\FINAL IMAGES\figure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124075"/>
                    </a:xfrm>
                    <a:prstGeom prst="rect">
                      <a:avLst/>
                    </a:prstGeom>
                    <a:noFill/>
                    <a:ln>
                      <a:noFill/>
                    </a:ln>
                  </pic:spPr>
                </pic:pic>
              </a:graphicData>
            </a:graphic>
          </wp:inline>
        </w:drawing>
      </w:r>
    </w:p>
    <w:p w14:paraId="143C35AF" w14:textId="377116EE"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sz w:val="26"/>
          <w:szCs w:val="26"/>
        </w:rPr>
        <w:t xml:space="preserve">Figure 8 Post intubation tracheal stenosis. </w:t>
      </w:r>
      <w:r w:rsidRPr="00FA7C65">
        <w:rPr>
          <w:rFonts w:ascii="Book Antiqua" w:hAnsi="Book Antiqua"/>
          <w:kern w:val="24"/>
          <w:sz w:val="26"/>
          <w:szCs w:val="26"/>
        </w:rPr>
        <w:t>Axial (A), coronal MPR</w:t>
      </w:r>
      <w:r w:rsidR="00E119BE">
        <w:rPr>
          <w:rFonts w:ascii="Book Antiqua" w:eastAsia="宋体" w:hAnsi="Book Antiqua" w:hint="eastAsia"/>
          <w:kern w:val="24"/>
          <w:sz w:val="26"/>
          <w:szCs w:val="26"/>
          <w:lang w:eastAsia="zh-CN"/>
        </w:rPr>
        <w:t xml:space="preserve"> </w:t>
      </w:r>
      <w:r w:rsidR="00E119BE" w:rsidRPr="00FA7C65">
        <w:rPr>
          <w:rFonts w:ascii="Book Antiqua" w:hAnsi="Book Antiqua"/>
          <w:kern w:val="24"/>
          <w:sz w:val="26"/>
          <w:szCs w:val="26"/>
        </w:rPr>
        <w:t>(B)</w:t>
      </w:r>
      <w:r w:rsidRPr="00FA7C65">
        <w:rPr>
          <w:rFonts w:ascii="Book Antiqua" w:hAnsi="Book Antiqua"/>
          <w:kern w:val="24"/>
          <w:sz w:val="26"/>
          <w:szCs w:val="26"/>
        </w:rPr>
        <w:t xml:space="preserve"> and VRT (C) images show a focal short segment concentric narrowing of tracheal lumen giving an “hourglass” configuration better appreciated on coronal images.</w:t>
      </w:r>
      <w:r w:rsidRPr="00FA7C65">
        <w:rPr>
          <w:rFonts w:ascii="Book Antiqua" w:eastAsia="宋体" w:hAnsi="Book Antiqua" w:hint="eastAsia"/>
          <w:kern w:val="24"/>
          <w:sz w:val="26"/>
          <w:szCs w:val="26"/>
          <w:lang w:eastAsia="zh-CN"/>
        </w:rPr>
        <w:t xml:space="preserve"> </w:t>
      </w:r>
      <w:r w:rsidRPr="00FA7C65">
        <w:rPr>
          <w:rFonts w:ascii="Book Antiqua" w:eastAsia="宋体" w:hAnsi="Book Antiqua" w:hint="eastAsia"/>
          <w:kern w:val="24"/>
          <w:lang w:eastAsia="zh-CN"/>
        </w:rPr>
        <w:t xml:space="preserve">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eastAsia="宋体" w:hAnsi="Book Antiqua" w:hint="eastAsia"/>
          <w:kern w:val="24"/>
          <w:lang w:eastAsia="zh-CN"/>
        </w:rPr>
        <w:t xml:space="preserve">VRT: </w:t>
      </w:r>
      <w:r w:rsidRPr="00FA7C65">
        <w:rPr>
          <w:rFonts w:ascii="Book Antiqua" w:eastAsia="宋体" w:hAnsi="Book Antiqua" w:hint="eastAsia"/>
          <w:caps/>
          <w:kern w:val="24"/>
          <w:lang w:eastAsia="zh-CN"/>
        </w:rPr>
        <w:t>v</w:t>
      </w:r>
      <w:r w:rsidRPr="00FA7C65">
        <w:rPr>
          <w:rFonts w:ascii="Book Antiqua" w:eastAsia="宋体" w:hAnsi="Book Antiqua" w:hint="eastAsia"/>
          <w:kern w:val="24"/>
          <w:lang w:eastAsia="zh-CN"/>
        </w:rPr>
        <w:t>olume rendering technique. </w:t>
      </w:r>
    </w:p>
    <w:p w14:paraId="64E4292D" w14:textId="77777777" w:rsidR="00D034BA" w:rsidRPr="00FA7C65" w:rsidRDefault="00D034BA" w:rsidP="004937AA">
      <w:pPr>
        <w:spacing w:after="0" w:line="360" w:lineRule="auto"/>
        <w:jc w:val="both"/>
        <w:rPr>
          <w:rFonts w:ascii="Book Antiqua" w:hAnsi="Book Antiqua" w:cs="Times New Roman"/>
          <w:b/>
          <w:sz w:val="24"/>
          <w:szCs w:val="24"/>
        </w:rPr>
      </w:pPr>
    </w:p>
    <w:p w14:paraId="200CA2CE"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1FCE6B31" w14:textId="77777777" w:rsidR="00D034BA" w:rsidRPr="00FA7C65" w:rsidRDefault="00D034BA" w:rsidP="004937AA">
      <w:pPr>
        <w:spacing w:after="0" w:line="360" w:lineRule="auto"/>
        <w:jc w:val="both"/>
        <w:rPr>
          <w:rFonts w:ascii="Book Antiqua" w:hAnsi="Book Antiqua" w:cs="Times New Roman"/>
          <w:b/>
          <w:sz w:val="24"/>
          <w:szCs w:val="24"/>
        </w:rPr>
      </w:pPr>
    </w:p>
    <w:p w14:paraId="4CF2ECAC"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drawing>
          <wp:inline distT="0" distB="0" distL="0" distR="0" wp14:anchorId="03AF5BEC" wp14:editId="79661831">
            <wp:extent cx="5731510" cy="1844298"/>
            <wp:effectExtent l="0" t="0" r="2540" b="3810"/>
            <wp:docPr id="14" name="Picture 14" descr="C:\Users\tejeshwar vaio\Desktop\New folder\FINAL IMAGES\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jeshwar vaio\Desktop\New folder\FINAL IMAGES\figure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44298"/>
                    </a:xfrm>
                    <a:prstGeom prst="rect">
                      <a:avLst/>
                    </a:prstGeom>
                    <a:noFill/>
                    <a:ln>
                      <a:noFill/>
                    </a:ln>
                  </pic:spPr>
                </pic:pic>
              </a:graphicData>
            </a:graphic>
          </wp:inline>
        </w:drawing>
      </w:r>
    </w:p>
    <w:p w14:paraId="1E6E7354" w14:textId="77777777"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 xml:space="preserve">Figure 9 Tracheal membrane. </w:t>
      </w:r>
      <w:r w:rsidRPr="00FA7C65">
        <w:rPr>
          <w:rFonts w:ascii="Book Antiqua" w:hAnsi="Book Antiqua"/>
          <w:kern w:val="24"/>
        </w:rPr>
        <w:t>Sagittal MPR (A) and sagittal MinIP (B) images show a partially occluding thin membrane in subglottic airway (arrow). Note made of tracheostomy tube insitu. Virtual bronchoscopy</w:t>
      </w:r>
      <w:r w:rsidRPr="00FA7C65">
        <w:rPr>
          <w:rFonts w:ascii="Book Antiqua" w:eastAsia="宋体" w:hAnsi="Book Antiqua" w:hint="eastAsia"/>
          <w:kern w:val="24"/>
          <w:lang w:eastAsia="zh-CN"/>
        </w:rPr>
        <w:t xml:space="preserve"> </w:t>
      </w:r>
      <w:r w:rsidRPr="00FA7C65">
        <w:rPr>
          <w:rFonts w:ascii="Book Antiqua" w:hAnsi="Book Antiqua"/>
          <w:kern w:val="24"/>
        </w:rPr>
        <w:t>(C) shows circumferential membrane causing narrowing of airway lumen with similar finding confirmed on fiberoptic bronchoscopy.</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w:t>
      </w:r>
      <w:r w:rsidRPr="00FA7C65">
        <w:rPr>
          <w:rFonts w:ascii="Book Antiqua" w:hAnsi="Book Antiqua"/>
          <w:b/>
          <w:noProof/>
          <w:lang w:val="en-US" w:eastAsia="zh-CN"/>
        </w:rPr>
        <w:br w:type="page"/>
      </w:r>
    </w:p>
    <w:p w14:paraId="0E4B2620"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5CBAF720" wp14:editId="0BA7730D">
            <wp:extent cx="5731510" cy="1641504"/>
            <wp:effectExtent l="0" t="0" r="2540" b="0"/>
            <wp:docPr id="16" name="Picture 16" descr="C:\Users\tejeshwar vaio\Desktop\New folder\FINAL IMAGES\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jeshwar vaio\Desktop\New folder\FINAL IMAGES\figure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641504"/>
                    </a:xfrm>
                    <a:prstGeom prst="rect">
                      <a:avLst/>
                    </a:prstGeom>
                    <a:noFill/>
                    <a:ln>
                      <a:noFill/>
                    </a:ln>
                  </pic:spPr>
                </pic:pic>
              </a:graphicData>
            </a:graphic>
          </wp:inline>
        </w:drawing>
      </w:r>
    </w:p>
    <w:p w14:paraId="74024D79" w14:textId="77777777"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 xml:space="preserve">Figure 10 Post intubation mucosal synechiae. </w:t>
      </w:r>
      <w:r w:rsidRPr="00FA7C65">
        <w:rPr>
          <w:rFonts w:ascii="Book Antiqua" w:hAnsi="Book Antiqua"/>
          <w:kern w:val="24"/>
        </w:rPr>
        <w:t>Sagittal MPR (A) and MinIP (B) images show thin membrane like adhesions within the airway at subglottic(thin arrow) and upper tracheal (thick arrow) levels extending across the airway lumen and compromising its patency suggestive of synechiae formation. The corresponding appearance of these synechiae are very well demonstrated on virtual bronchoscopy (C and D).</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w:t>
      </w:r>
    </w:p>
    <w:p w14:paraId="17630F79"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4E5559D1"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31F566D5" wp14:editId="2E76BA31">
            <wp:extent cx="5572125" cy="2200275"/>
            <wp:effectExtent l="0" t="0" r="9525" b="9525"/>
            <wp:docPr id="17" name="Picture 17" descr="C:\Users\tejeshwar vaio\Desktop\New folder\FINAL IMAGES\fig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jeshwar vaio\Desktop\New folder\FINAL IMAGES\figure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2200275"/>
                    </a:xfrm>
                    <a:prstGeom prst="rect">
                      <a:avLst/>
                    </a:prstGeom>
                    <a:noFill/>
                    <a:ln>
                      <a:noFill/>
                    </a:ln>
                  </pic:spPr>
                </pic:pic>
              </a:graphicData>
            </a:graphic>
          </wp:inline>
        </w:drawing>
      </w:r>
    </w:p>
    <w:p w14:paraId="3B637DFE" w14:textId="6FCEAA72" w:rsidR="00D034BA" w:rsidRPr="00FA7C65" w:rsidRDefault="002D61EC"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Figure 11</w:t>
      </w:r>
      <w:r w:rsidR="00D034BA" w:rsidRPr="00FA7C65">
        <w:rPr>
          <w:rFonts w:ascii="Book Antiqua" w:hAnsi="Book Antiqua"/>
          <w:b/>
          <w:bCs/>
          <w:kern w:val="24"/>
        </w:rPr>
        <w:t xml:space="preserve"> Post tracheostomy tracheo-cutaneous fistula. </w:t>
      </w:r>
      <w:r w:rsidR="00D034BA" w:rsidRPr="00FA7C65">
        <w:rPr>
          <w:rFonts w:ascii="Book Antiqua" w:hAnsi="Book Antiqua"/>
          <w:kern w:val="24"/>
        </w:rPr>
        <w:t xml:space="preserve">Axial (A) and oblique sagittal </w:t>
      </w:r>
      <w:r w:rsidR="009F52B3" w:rsidRPr="00FA7C65">
        <w:rPr>
          <w:rFonts w:ascii="Book Antiqua" w:hAnsi="Book Antiqua"/>
          <w:kern w:val="24"/>
        </w:rPr>
        <w:t>MPR</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00D034BA" w:rsidRPr="00FA7C65">
        <w:rPr>
          <w:rFonts w:ascii="Book Antiqua" w:hAnsi="Book Antiqua"/>
          <w:kern w:val="24"/>
        </w:rPr>
        <w:t xml:space="preserve"> images show the fistula as an abnormal tract extending from antero-lateral wall of upper trachea to the skin surface (arrow).</w:t>
      </w:r>
      <w:r w:rsidR="00D034BA" w:rsidRPr="00FA7C65">
        <w:rPr>
          <w:rFonts w:ascii="Book Antiqua" w:eastAsia="宋体" w:hAnsi="Book Antiqua" w:hint="eastAsia"/>
          <w:kern w:val="24"/>
          <w:lang w:eastAsia="zh-CN"/>
        </w:rPr>
        <w:t xml:space="preserve"> </w:t>
      </w:r>
      <w:r w:rsidR="00D034BA" w:rsidRPr="00FA7C65">
        <w:rPr>
          <w:rFonts w:ascii="Book Antiqua" w:hAnsi="Book Antiqua"/>
          <w:kern w:val="24"/>
        </w:rPr>
        <w:t>This fistulous tract is very well demonstrated on VRT image (</w:t>
      </w:r>
      <w:r w:rsidR="00D034BA" w:rsidRPr="00FA7C65">
        <w:rPr>
          <w:rFonts w:ascii="Book Antiqua" w:eastAsia="宋体" w:hAnsi="Book Antiqua" w:hint="eastAsia"/>
          <w:kern w:val="24"/>
          <w:lang w:eastAsia="zh-CN"/>
        </w:rPr>
        <w:t xml:space="preserve">C, </w:t>
      </w:r>
      <w:r w:rsidR="00D034BA" w:rsidRPr="00FA7C65">
        <w:rPr>
          <w:rFonts w:ascii="Book Antiqua" w:hAnsi="Book Antiqua"/>
          <w:kern w:val="24"/>
        </w:rPr>
        <w:t xml:space="preserve">arrow). </w:t>
      </w:r>
      <w:r w:rsidR="00D034BA" w:rsidRPr="00FA7C65">
        <w:rPr>
          <w:rFonts w:ascii="Book Antiqua" w:eastAsia="宋体" w:hAnsi="Book Antiqua" w:hint="eastAsia"/>
          <w:kern w:val="24"/>
          <w:lang w:eastAsia="zh-CN"/>
        </w:rPr>
        <w:t xml:space="preserve">MPR: </w:t>
      </w:r>
      <w:r w:rsidR="00D034BA" w:rsidRPr="00FA7C65">
        <w:rPr>
          <w:rFonts w:ascii="Book Antiqua" w:hAnsi="Book Antiqua"/>
          <w:caps/>
        </w:rPr>
        <w:t>m</w:t>
      </w:r>
      <w:r w:rsidR="00D034BA" w:rsidRPr="00FA7C65">
        <w:rPr>
          <w:rFonts w:ascii="Book Antiqua" w:hAnsi="Book Antiqua"/>
        </w:rPr>
        <w:t>ultiplanar reformation</w:t>
      </w:r>
      <w:r w:rsidR="00D034BA" w:rsidRPr="00FA7C65">
        <w:rPr>
          <w:rFonts w:ascii="Book Antiqua" w:eastAsia="宋体" w:hAnsi="Book Antiqua" w:hint="eastAsia"/>
          <w:lang w:eastAsia="zh-CN"/>
        </w:rPr>
        <w:t xml:space="preserve">; </w:t>
      </w:r>
      <w:r w:rsidR="00D034BA" w:rsidRPr="00FA7C65">
        <w:rPr>
          <w:rFonts w:ascii="Book Antiqua" w:eastAsia="宋体" w:hAnsi="Book Antiqua" w:hint="eastAsia"/>
          <w:kern w:val="24"/>
          <w:lang w:eastAsia="zh-CN"/>
        </w:rPr>
        <w:t xml:space="preserve">VRT: </w:t>
      </w:r>
      <w:r w:rsidR="00D034BA" w:rsidRPr="00FA7C65">
        <w:rPr>
          <w:rFonts w:ascii="Book Antiqua" w:eastAsia="宋体" w:hAnsi="Book Antiqua" w:hint="eastAsia"/>
          <w:caps/>
          <w:kern w:val="24"/>
          <w:lang w:eastAsia="zh-CN"/>
        </w:rPr>
        <w:t>v</w:t>
      </w:r>
      <w:r w:rsidR="00D034BA" w:rsidRPr="00FA7C65">
        <w:rPr>
          <w:rFonts w:ascii="Book Antiqua" w:eastAsia="宋体" w:hAnsi="Book Antiqua" w:hint="eastAsia"/>
          <w:kern w:val="24"/>
          <w:lang w:eastAsia="zh-CN"/>
        </w:rPr>
        <w:t>olume rendering technique. </w:t>
      </w:r>
    </w:p>
    <w:p w14:paraId="72E555A8" w14:textId="77777777"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p>
    <w:p w14:paraId="63140CCF" w14:textId="77777777" w:rsidR="00D034BA" w:rsidRPr="00FA7C65" w:rsidRDefault="00D034BA" w:rsidP="004937AA">
      <w:pPr>
        <w:jc w:val="both"/>
        <w:rPr>
          <w:rFonts w:ascii="Book Antiqua" w:hAnsi="Book Antiqua" w:cs="Times New Roman"/>
          <w:b/>
          <w:noProof/>
          <w:sz w:val="24"/>
          <w:szCs w:val="24"/>
          <w:lang w:val="en-US" w:eastAsia="zh-CN"/>
        </w:rPr>
      </w:pPr>
      <w:r w:rsidRPr="00FA7C65">
        <w:rPr>
          <w:rFonts w:ascii="Book Antiqua" w:hAnsi="Book Antiqua" w:cs="Times New Roman"/>
          <w:b/>
          <w:noProof/>
          <w:sz w:val="24"/>
          <w:szCs w:val="24"/>
          <w:lang w:val="en-US" w:eastAsia="zh-CN"/>
        </w:rPr>
        <w:br w:type="page"/>
      </w:r>
    </w:p>
    <w:p w14:paraId="133C47EE" w14:textId="77777777" w:rsidR="00D034BA" w:rsidRPr="00FA7C65" w:rsidRDefault="00D034BA" w:rsidP="004937AA">
      <w:pPr>
        <w:jc w:val="both"/>
        <w:rPr>
          <w:rFonts w:ascii="Book Antiqua" w:hAnsi="Book Antiqua" w:cs="Times New Roman"/>
          <w:b/>
          <w:noProof/>
          <w:sz w:val="24"/>
          <w:szCs w:val="24"/>
          <w:lang w:val="en-US" w:eastAsia="zh-CN"/>
        </w:rPr>
      </w:pPr>
    </w:p>
    <w:p w14:paraId="0AA02A10"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drawing>
          <wp:inline distT="0" distB="0" distL="0" distR="0" wp14:anchorId="1BD1C837" wp14:editId="59FA945C">
            <wp:extent cx="5731510" cy="1642363"/>
            <wp:effectExtent l="0" t="0" r="2540" b="0"/>
            <wp:docPr id="18" name="Picture 18" descr="C:\Users\tejeshwar vaio\Desktop\New folder\FINAL IMAGES\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jeshwar vaio\Desktop\New folder\FINAL IMAGES\figure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642363"/>
                    </a:xfrm>
                    <a:prstGeom prst="rect">
                      <a:avLst/>
                    </a:prstGeom>
                    <a:noFill/>
                    <a:ln>
                      <a:noFill/>
                    </a:ln>
                  </pic:spPr>
                </pic:pic>
              </a:graphicData>
            </a:graphic>
          </wp:inline>
        </w:drawing>
      </w:r>
    </w:p>
    <w:p w14:paraId="3D7A6EEC" w14:textId="77777777"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 xml:space="preserve">Figure 12 Foreign body aspiration. </w:t>
      </w:r>
      <w:r w:rsidRPr="00FA7C65">
        <w:rPr>
          <w:rFonts w:ascii="Book Antiqua" w:hAnsi="Book Antiqua"/>
          <w:kern w:val="24"/>
        </w:rPr>
        <w:t>Coronal MPR images of thorax in lung settings (A) and mediastinal window settings (B) reveal soft tissue density attenuating left main bronchus (arrow) with associated hyperinflation of left lung</w:t>
      </w:r>
      <w:r w:rsidRPr="00FA7C65">
        <w:rPr>
          <w:rFonts w:ascii="Book Antiqua" w:eastAsia="宋体" w:hAnsi="Book Antiqua" w:hint="eastAsia"/>
          <w:kern w:val="24"/>
          <w:lang w:eastAsia="zh-CN"/>
        </w:rPr>
        <w:t>.</w:t>
      </w:r>
      <w:r w:rsidRPr="00FA7C65">
        <w:rPr>
          <w:rFonts w:ascii="Book Antiqua" w:hAnsi="Book Antiqua"/>
          <w:kern w:val="24"/>
        </w:rPr>
        <w:t xml:space="preserve"> Virtual bronchoscopy</w:t>
      </w:r>
      <w:r w:rsidRPr="00FA7C65">
        <w:rPr>
          <w:rFonts w:ascii="Book Antiqua" w:eastAsia="宋体" w:hAnsi="Book Antiqua" w:hint="eastAsia"/>
          <w:kern w:val="24"/>
          <w:lang w:eastAsia="zh-CN"/>
        </w:rPr>
        <w:t xml:space="preserve"> </w:t>
      </w:r>
      <w:r w:rsidRPr="00FA7C65">
        <w:rPr>
          <w:rFonts w:ascii="Book Antiqua" w:hAnsi="Book Antiqua"/>
          <w:kern w:val="24"/>
        </w:rPr>
        <w:t>(C) shows obstruction of left main bronchus with lobulated surface confirmed to be endobronchial foreign body (arrow) on conventional bronchoscopy (D)</w:t>
      </w:r>
      <w:r w:rsidRPr="00FA7C65">
        <w:rPr>
          <w:rFonts w:ascii="Book Antiqua" w:hAnsi="Book Antiqua"/>
          <w:b/>
          <w:bCs/>
          <w:i/>
          <w:iCs/>
          <w:kern w:val="24"/>
        </w:rPr>
        <w:t>.</w:t>
      </w:r>
      <w:r w:rsidRPr="00FA7C65">
        <w:rPr>
          <w:rFonts w:ascii="Book Antiqua" w:eastAsia="宋体" w:hAnsi="Book Antiqua" w:hint="eastAsia"/>
          <w:b/>
          <w:bCs/>
          <w:i/>
          <w:iCs/>
          <w:kern w:val="24"/>
          <w:lang w:eastAsia="zh-CN"/>
        </w:rPr>
        <w:t xml:space="preserve"> </w:t>
      </w:r>
      <w:r w:rsidRPr="00FA7C65">
        <w:rPr>
          <w:rFonts w:ascii="Book Antiqua" w:eastAsia="宋体" w:hAnsi="Book Antiqua" w:hint="eastAsia"/>
          <w:kern w:val="24"/>
          <w:lang w:eastAsia="zh-CN"/>
        </w:rPr>
        <w:t xml:space="preserve">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w:t>
      </w:r>
    </w:p>
    <w:p w14:paraId="1CFE15AC" w14:textId="77777777" w:rsidR="00D034BA" w:rsidRPr="00FA7C65" w:rsidRDefault="00D034BA" w:rsidP="004937AA">
      <w:pPr>
        <w:pStyle w:val="NormalWeb"/>
        <w:spacing w:before="0" w:beforeAutospacing="0" w:after="0" w:afterAutospacing="0" w:line="360" w:lineRule="auto"/>
        <w:jc w:val="both"/>
        <w:rPr>
          <w:rFonts w:eastAsia="宋体"/>
          <w:lang w:eastAsia="zh-CN"/>
        </w:rPr>
      </w:pPr>
    </w:p>
    <w:p w14:paraId="5A923B54" w14:textId="77777777" w:rsidR="00D034BA" w:rsidRPr="00FA7C65" w:rsidRDefault="00D034BA" w:rsidP="004937AA">
      <w:pPr>
        <w:spacing w:after="0" w:line="360" w:lineRule="auto"/>
        <w:jc w:val="both"/>
        <w:rPr>
          <w:rFonts w:ascii="Book Antiqua" w:hAnsi="Book Antiqua" w:cs="Times New Roman"/>
          <w:b/>
          <w:sz w:val="24"/>
          <w:szCs w:val="24"/>
        </w:rPr>
      </w:pPr>
    </w:p>
    <w:p w14:paraId="36FAE92C"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52D006CA"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7D1A77F7" wp14:editId="7B794A2B">
            <wp:extent cx="5588164" cy="1738630"/>
            <wp:effectExtent l="0" t="0" r="0" b="0"/>
            <wp:docPr id="20" name="Picture 20" descr="C:\Users\tejeshwar vaio\Desktop\New folder\FINAL IMAGES\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jeshwar vaio\Desktop\New folder\FINAL IMAGES\figure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7725" cy="1741605"/>
                    </a:xfrm>
                    <a:prstGeom prst="rect">
                      <a:avLst/>
                    </a:prstGeom>
                    <a:noFill/>
                    <a:ln>
                      <a:noFill/>
                    </a:ln>
                  </pic:spPr>
                </pic:pic>
              </a:graphicData>
            </a:graphic>
          </wp:inline>
        </w:drawing>
      </w:r>
    </w:p>
    <w:p w14:paraId="11A14A01" w14:textId="0D283A49"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Figure 13 Chronic foreign body aspiration</w:t>
      </w:r>
      <w:r w:rsidRPr="00FA7C65">
        <w:rPr>
          <w:rFonts w:ascii="Book Antiqua" w:hAnsi="Book Antiqua"/>
          <w:kern w:val="24"/>
        </w:rPr>
        <w:t>. Axial (A) and oblique coronal MPR</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Pr="00FA7C65">
        <w:rPr>
          <w:rFonts w:ascii="Book Antiqua" w:hAnsi="Book Antiqua"/>
          <w:kern w:val="24"/>
        </w:rPr>
        <w:t xml:space="preserve"> images reveal soft tissue density partially occluding the left main bronchus (arrow) with consolidation of left lung and associated bronchiectatic changes. Coronal MinIP image</w:t>
      </w:r>
      <w:r w:rsidRPr="00FA7C65">
        <w:rPr>
          <w:rFonts w:ascii="Book Antiqua" w:eastAsia="宋体" w:hAnsi="Book Antiqua" w:hint="eastAsia"/>
          <w:kern w:val="24"/>
          <w:lang w:eastAsia="zh-CN"/>
        </w:rPr>
        <w:t xml:space="preserve"> </w:t>
      </w:r>
      <w:r w:rsidRPr="00FA7C65">
        <w:rPr>
          <w:rFonts w:ascii="Book Antiqua" w:hAnsi="Book Antiqua"/>
          <w:kern w:val="24"/>
        </w:rPr>
        <w:t>(C) shows attenuation of left main bronchus (arrow) with collapse of left lung. Endobronchial foreign body within left main bronchus was confirmed to be a small piece of plastic on conventional bronchoscopy</w:t>
      </w:r>
      <w:r w:rsidRPr="00FA7C65">
        <w:rPr>
          <w:rFonts w:ascii="Book Antiqua" w:eastAsia="宋体" w:hAnsi="Book Antiqua" w:hint="eastAsia"/>
          <w:kern w:val="24"/>
          <w:lang w:eastAsia="zh-CN"/>
        </w:rPr>
        <w:t xml:space="preserve"> </w:t>
      </w:r>
      <w:r w:rsidRPr="00FA7C65">
        <w:rPr>
          <w:rFonts w:ascii="Book Antiqua" w:hAnsi="Book Antiqua"/>
          <w:kern w:val="24"/>
        </w:rPr>
        <w:t>(D).</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w:t>
      </w:r>
    </w:p>
    <w:p w14:paraId="73A0BAF0" w14:textId="77777777" w:rsidR="00D034BA" w:rsidRPr="00FA7C65" w:rsidRDefault="00D034BA" w:rsidP="004937AA">
      <w:pPr>
        <w:spacing w:after="0" w:line="360" w:lineRule="auto"/>
        <w:jc w:val="both"/>
        <w:rPr>
          <w:rFonts w:ascii="Book Antiqua" w:hAnsi="Book Antiqua" w:cs="Times New Roman"/>
          <w:b/>
          <w:noProof/>
          <w:sz w:val="24"/>
          <w:szCs w:val="24"/>
          <w:lang w:eastAsia="zh-CN"/>
        </w:rPr>
      </w:pPr>
    </w:p>
    <w:p w14:paraId="78307A53" w14:textId="77777777" w:rsidR="00D034BA" w:rsidRPr="00FA7C65" w:rsidRDefault="00D034BA" w:rsidP="004937AA">
      <w:pPr>
        <w:jc w:val="both"/>
        <w:rPr>
          <w:rFonts w:ascii="Book Antiqua" w:hAnsi="Book Antiqua" w:cs="Times New Roman"/>
          <w:b/>
          <w:noProof/>
          <w:sz w:val="24"/>
          <w:szCs w:val="24"/>
          <w:lang w:val="en-US" w:eastAsia="zh-CN"/>
        </w:rPr>
      </w:pPr>
      <w:r w:rsidRPr="00FA7C65">
        <w:rPr>
          <w:rFonts w:ascii="Book Antiqua" w:hAnsi="Book Antiqua" w:cs="Times New Roman"/>
          <w:b/>
          <w:noProof/>
          <w:sz w:val="24"/>
          <w:szCs w:val="24"/>
          <w:lang w:val="en-US" w:eastAsia="zh-CN"/>
        </w:rPr>
        <w:br w:type="page"/>
      </w:r>
    </w:p>
    <w:p w14:paraId="76D1CD24" w14:textId="47EDF31C" w:rsidR="00D034BA" w:rsidRPr="00FA7C65" w:rsidRDefault="002F6002"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mc:AlternateContent>
          <mc:Choice Requires="wps">
            <w:drawing>
              <wp:anchor distT="0" distB="0" distL="114300" distR="114300" simplePos="0" relativeHeight="251670528" behindDoc="0" locked="0" layoutInCell="1" allowOverlap="1" wp14:anchorId="1202EB28" wp14:editId="0E94660C">
                <wp:simplePos x="0" y="0"/>
                <wp:positionH relativeFrom="column">
                  <wp:posOffset>1461770</wp:posOffset>
                </wp:positionH>
                <wp:positionV relativeFrom="paragraph">
                  <wp:posOffset>669925</wp:posOffset>
                </wp:positionV>
                <wp:extent cx="1296035" cy="259080"/>
                <wp:effectExtent l="0" t="0" r="18415" b="26670"/>
                <wp:wrapNone/>
                <wp:docPr id="48" name="文本框 48"/>
                <wp:cNvGraphicFramePr/>
                <a:graphic xmlns:a="http://schemas.openxmlformats.org/drawingml/2006/main">
                  <a:graphicData uri="http://schemas.microsoft.com/office/word/2010/wordprocessingShape">
                    <wps:wsp>
                      <wps:cNvSpPr txBox="1"/>
                      <wps:spPr>
                        <a:xfrm>
                          <a:off x="0" y="0"/>
                          <a:ext cx="12960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6D67F6" w14:textId="77777777" w:rsidR="002F6002" w:rsidRPr="002F6002" w:rsidRDefault="002F6002" w:rsidP="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8" o:spid="_x0000_s1027" type="#_x0000_t202" style="position:absolute;left:0;text-align:left;margin-left:115.1pt;margin-top:52.75pt;width:102.05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" fillcolor="white [3201]" strokeweight=".5pt">
                <v:textbox>
                  <w:txbxContent>
                    <w:p w14:paraId="326D67F6" w14:textId="77777777" w:rsidR="002F6002" w:rsidRPr="002F6002" w:rsidRDefault="002F6002" w:rsidP="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v:textbox>
              </v:shape>
            </w:pict>
          </mc:Fallback>
        </mc:AlternateContent>
      </w:r>
      <w:r w:rsidR="00D034BA" w:rsidRPr="00FA7C65">
        <w:rPr>
          <w:rFonts w:ascii="Book Antiqua" w:hAnsi="Book Antiqua" w:cs="Times New Roman"/>
          <w:b/>
          <w:noProof/>
          <w:sz w:val="24"/>
          <w:szCs w:val="24"/>
          <w:lang w:val="en-US"/>
        </w:rPr>
        <w:drawing>
          <wp:inline distT="0" distB="0" distL="0" distR="0" wp14:anchorId="771F552B" wp14:editId="08135513">
            <wp:extent cx="3552825" cy="2095500"/>
            <wp:effectExtent l="0" t="0" r="9525" b="0"/>
            <wp:docPr id="21" name="Picture 21" descr="C:\Users\tejeshwar vaio\Desktop\New folder\FINAL IMAGES\fig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jeshwar vaio\Desktop\New folder\FINAL IMAGES\figure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825" cy="2095500"/>
                    </a:xfrm>
                    <a:prstGeom prst="rect">
                      <a:avLst/>
                    </a:prstGeom>
                    <a:noFill/>
                    <a:ln>
                      <a:noFill/>
                    </a:ln>
                  </pic:spPr>
                </pic:pic>
              </a:graphicData>
            </a:graphic>
          </wp:inline>
        </w:drawing>
      </w:r>
    </w:p>
    <w:p w14:paraId="69B7DC2E" w14:textId="345D48EC"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eastAsia="Tahoma" w:hAnsi="Book Antiqua"/>
          <w:b/>
          <w:bCs/>
          <w:kern w:val="24"/>
        </w:rPr>
        <w:t>Figure 14 Broncholith</w:t>
      </w:r>
      <w:r w:rsidRPr="00FA7C65">
        <w:rPr>
          <w:rFonts w:ascii="Book Antiqua" w:eastAsia="Tahoma" w:hAnsi="Book Antiqua"/>
          <w:kern w:val="24"/>
        </w:rPr>
        <w:t>. Axial (A) and coronal</w:t>
      </w:r>
      <w:r w:rsidR="00E119BE">
        <w:rPr>
          <w:rFonts w:ascii="Book Antiqua" w:eastAsia="宋体" w:hAnsi="Book Antiqua" w:hint="eastAsia"/>
          <w:kern w:val="24"/>
          <w:lang w:eastAsia="zh-CN"/>
        </w:rPr>
        <w:t xml:space="preserve"> </w:t>
      </w:r>
      <w:r w:rsidRPr="00FA7C65">
        <w:rPr>
          <w:rFonts w:ascii="Book Antiqua" w:eastAsia="Tahoma" w:hAnsi="Book Antiqua"/>
          <w:kern w:val="24"/>
        </w:rPr>
        <w:t>MPR</w:t>
      </w:r>
      <w:r w:rsidR="00E119BE" w:rsidRPr="00FA7C65">
        <w:rPr>
          <w:rFonts w:ascii="Book Antiqua" w:eastAsia="Tahoma" w:hAnsi="Book Antiqua"/>
          <w:kern w:val="24"/>
        </w:rPr>
        <w:t xml:space="preserve"> (B)</w:t>
      </w:r>
      <w:r w:rsidR="00E119BE" w:rsidRPr="00FA7C65">
        <w:rPr>
          <w:rFonts w:ascii="Book Antiqua" w:eastAsia="宋体" w:hAnsi="Book Antiqua" w:hint="eastAsia"/>
          <w:kern w:val="24"/>
          <w:lang w:eastAsia="zh-CN"/>
        </w:rPr>
        <w:t xml:space="preserve"> </w:t>
      </w:r>
      <w:r w:rsidRPr="00FA7C65">
        <w:rPr>
          <w:rFonts w:ascii="Book Antiqua" w:eastAsia="Tahoma" w:hAnsi="Book Antiqua"/>
          <w:kern w:val="24"/>
        </w:rPr>
        <w:t>images show a hyperdense calcific density within the right main bronchus (arrow) with collapse-consolidation and bronchiectasis in the right lung (</w:t>
      </w:r>
      <w:r w:rsidR="002F6002" w:rsidRPr="00FA7C65">
        <w:rPr>
          <w:rFonts w:ascii="Book Antiqua" w:eastAsia="宋体" w:hAnsi="Book Antiqua" w:hint="eastAsia"/>
          <w:kern w:val="24"/>
          <w:lang w:eastAsia="zh-CN"/>
        </w:rPr>
        <w:t>a</w:t>
      </w:r>
      <w:r w:rsidRPr="00FA7C65">
        <w:rPr>
          <w:rFonts w:ascii="Book Antiqua" w:eastAsia="Tahoma" w:hAnsi="Book Antiqua"/>
          <w:kern w:val="24"/>
        </w:rPr>
        <w:t>).</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w:t>
      </w:r>
    </w:p>
    <w:p w14:paraId="4D86C586" w14:textId="375B62E6" w:rsidR="00D034BA" w:rsidRPr="00FA7C65" w:rsidRDefault="00D034BA" w:rsidP="004937AA">
      <w:pPr>
        <w:spacing w:line="360" w:lineRule="auto"/>
        <w:jc w:val="both"/>
        <w:rPr>
          <w:rFonts w:ascii="Book Antiqua" w:hAnsi="Book Antiqua" w:cs="Times New Roman"/>
          <w:b/>
          <w:sz w:val="24"/>
          <w:szCs w:val="24"/>
        </w:rPr>
      </w:pPr>
      <w:r w:rsidRPr="00FA7C65">
        <w:rPr>
          <w:rFonts w:ascii="Book Antiqua" w:hAnsi="Book Antiqua" w:cs="Times New Roman"/>
          <w:b/>
          <w:sz w:val="24"/>
          <w:szCs w:val="24"/>
        </w:rPr>
        <w:br w:type="page"/>
      </w:r>
    </w:p>
    <w:p w14:paraId="46548656"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68B37684" wp14:editId="47D6A422">
            <wp:extent cx="5731510" cy="2008321"/>
            <wp:effectExtent l="0" t="0" r="2540" b="0"/>
            <wp:docPr id="23" name="Picture 23" descr="C:\Users\tejeshwar vaio\Desktop\New folder\FINAL IMAGES\fig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jeshwar vaio\Desktop\New folder\FINAL IMAGES\figure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008321"/>
                    </a:xfrm>
                    <a:prstGeom prst="rect">
                      <a:avLst/>
                    </a:prstGeom>
                    <a:noFill/>
                    <a:ln>
                      <a:noFill/>
                    </a:ln>
                  </pic:spPr>
                </pic:pic>
              </a:graphicData>
            </a:graphic>
          </wp:inline>
        </w:drawing>
      </w:r>
    </w:p>
    <w:p w14:paraId="33B27738" w14:textId="16058864"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Figure 15 Airway wall pathology.</w:t>
      </w:r>
      <w:r w:rsidRPr="00FA7C65">
        <w:rPr>
          <w:rFonts w:eastAsia="宋体" w:hint="eastAsia"/>
          <w:lang w:eastAsia="zh-CN"/>
        </w:rPr>
        <w:t xml:space="preserve"> </w:t>
      </w:r>
      <w:r w:rsidRPr="00FA7C65">
        <w:rPr>
          <w:rFonts w:ascii="Book Antiqua" w:hAnsi="Book Antiqua"/>
          <w:bCs/>
          <w:kern w:val="24"/>
        </w:rPr>
        <w:t>Traumatic tracheal rent-</w:t>
      </w:r>
      <w:r w:rsidRPr="00FA7C65">
        <w:rPr>
          <w:rFonts w:ascii="Book Antiqua" w:hAnsi="Book Antiqua"/>
          <w:kern w:val="24"/>
        </w:rPr>
        <w:t xml:space="preserve">Axial (A) and oblique coronal </w:t>
      </w:r>
      <w:r w:rsidR="0099430D" w:rsidRPr="00FA7C65">
        <w:rPr>
          <w:rFonts w:ascii="Book Antiqua" w:hAnsi="Book Antiqua"/>
          <w:kern w:val="24"/>
        </w:rPr>
        <w:t>MinIP</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Pr="00FA7C65">
        <w:rPr>
          <w:rFonts w:ascii="Book Antiqua" w:hAnsi="Book Antiqua"/>
          <w:kern w:val="24"/>
        </w:rPr>
        <w:t xml:space="preserve"> images show a focal air containing outpouching at the level of carina in midline projecting antero-inferiorly (arrows)</w:t>
      </w:r>
      <w:r w:rsidRPr="00FA7C65">
        <w:rPr>
          <w:rFonts w:ascii="Book Antiqua" w:eastAsia="宋体" w:hAnsi="Book Antiqua" w:hint="eastAsia"/>
          <w:kern w:val="24"/>
          <w:lang w:eastAsia="zh-CN"/>
        </w:rPr>
        <w:t>.</w:t>
      </w:r>
      <w:r w:rsidRPr="00FA7C65">
        <w:rPr>
          <w:rFonts w:ascii="Book Antiqua" w:hAnsi="Book Antiqua"/>
          <w:kern w:val="24"/>
        </w:rPr>
        <w:t xml:space="preserve"> Virtual bronchoscopy</w:t>
      </w:r>
      <w:r w:rsidRPr="00FA7C65">
        <w:rPr>
          <w:rFonts w:ascii="Book Antiqua" w:eastAsia="宋体" w:hAnsi="Book Antiqua" w:hint="eastAsia"/>
          <w:kern w:val="24"/>
          <w:lang w:eastAsia="zh-CN"/>
        </w:rPr>
        <w:t xml:space="preserve"> </w:t>
      </w:r>
      <w:r w:rsidRPr="00FA7C65">
        <w:rPr>
          <w:rFonts w:ascii="Book Antiqua" w:hAnsi="Book Antiqua"/>
          <w:kern w:val="24"/>
        </w:rPr>
        <w:t xml:space="preserve">(C) shows a focal defect within the wall of trachea at the level of carina (arrow). Note made of marked subcutaneous emphysema (arrowhead in B ). </w:t>
      </w:r>
      <w:r w:rsidRPr="00FA7C65">
        <w:rPr>
          <w:rFonts w:ascii="Book Antiqua" w:hAnsi="Book Antiqua"/>
          <w:bCs/>
          <w:kern w:val="24"/>
        </w:rPr>
        <w:t>Tracheo-esophageal fistula</w:t>
      </w:r>
      <w:r w:rsidRPr="00FA7C65">
        <w:rPr>
          <w:rFonts w:ascii="Book Antiqua" w:hAnsi="Book Antiqua"/>
          <w:kern w:val="24"/>
        </w:rPr>
        <w:t>-</w:t>
      </w:r>
      <w:r w:rsidR="00072D3B" w:rsidRPr="00FA7C65">
        <w:rPr>
          <w:rFonts w:ascii="Book Antiqua" w:hAnsi="Book Antiqua"/>
          <w:kern w:val="24"/>
        </w:rPr>
        <w:t>s</w:t>
      </w:r>
      <w:r w:rsidRPr="00FA7C65">
        <w:rPr>
          <w:rFonts w:ascii="Book Antiqua" w:hAnsi="Book Antiqua"/>
          <w:kern w:val="24"/>
        </w:rPr>
        <w:t>agittal MPR image</w:t>
      </w:r>
      <w:r w:rsidR="00072D3B" w:rsidRPr="00FA7C65">
        <w:rPr>
          <w:rFonts w:ascii="Book Antiqua" w:eastAsia="宋体" w:hAnsi="Book Antiqua" w:hint="eastAsia"/>
          <w:kern w:val="24"/>
          <w:lang w:eastAsia="zh-CN"/>
        </w:rPr>
        <w:t xml:space="preserve"> </w:t>
      </w:r>
      <w:r w:rsidR="00072D3B" w:rsidRPr="00FA7C65">
        <w:rPr>
          <w:rFonts w:ascii="Book Antiqua" w:hAnsi="Book Antiqua"/>
          <w:kern w:val="24"/>
        </w:rPr>
        <w:t>(D)</w:t>
      </w:r>
      <w:r w:rsidRPr="00FA7C65">
        <w:rPr>
          <w:rFonts w:ascii="Book Antiqua" w:hAnsi="Book Antiqua"/>
          <w:kern w:val="24"/>
        </w:rPr>
        <w:t xml:space="preserve"> of another case shows a thin faint air containing tract (arrow) extending from esophagus (e) to trachea (t).</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w:t>
      </w:r>
    </w:p>
    <w:p w14:paraId="60948159" w14:textId="77777777" w:rsidR="00D034BA" w:rsidRPr="00FA7C65" w:rsidRDefault="00D034BA" w:rsidP="004937AA">
      <w:pPr>
        <w:jc w:val="both"/>
        <w:rPr>
          <w:rFonts w:ascii="Book Antiqua" w:hAnsi="Book Antiqua" w:cs="Times New Roman"/>
          <w:b/>
          <w:noProof/>
          <w:sz w:val="24"/>
          <w:szCs w:val="24"/>
          <w:lang w:val="en-US" w:eastAsia="zh-CN"/>
        </w:rPr>
      </w:pPr>
      <w:r w:rsidRPr="00FA7C65">
        <w:rPr>
          <w:rFonts w:ascii="Book Antiqua" w:hAnsi="Book Antiqua" w:cs="Times New Roman"/>
          <w:b/>
          <w:noProof/>
          <w:sz w:val="24"/>
          <w:szCs w:val="24"/>
          <w:lang w:val="en-US" w:eastAsia="zh-CN"/>
        </w:rPr>
        <w:br w:type="page"/>
      </w:r>
    </w:p>
    <w:p w14:paraId="3C3323A6"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106381B3" wp14:editId="54735F3B">
            <wp:extent cx="5731510" cy="1503680"/>
            <wp:effectExtent l="0" t="0" r="2540" b="1270"/>
            <wp:docPr id="25" name="Picture 25" descr="C:\Users\tejeshwar vaio\Desktop\New folder\FINAL IMAGES\fig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jeshwar vaio\Desktop\New folder\FINAL IMAGES\figure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503680"/>
                    </a:xfrm>
                    <a:prstGeom prst="rect">
                      <a:avLst/>
                    </a:prstGeom>
                    <a:noFill/>
                    <a:ln>
                      <a:noFill/>
                    </a:ln>
                  </pic:spPr>
                </pic:pic>
              </a:graphicData>
            </a:graphic>
          </wp:inline>
        </w:drawing>
      </w:r>
    </w:p>
    <w:p w14:paraId="10EB7BDD" w14:textId="77777777"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Figure 16 Double aortic arch</w:t>
      </w:r>
      <w:r w:rsidRPr="00FA7C65">
        <w:rPr>
          <w:rFonts w:ascii="Book Antiqua" w:hAnsi="Book Antiqua"/>
          <w:kern w:val="24"/>
        </w:rPr>
        <w:t xml:space="preserve">. </w:t>
      </w:r>
      <w:r w:rsidRPr="00FA7C65">
        <w:rPr>
          <w:rFonts w:ascii="Book Antiqua" w:eastAsia="Calibri" w:hAnsi="Book Antiqua"/>
          <w:kern w:val="24"/>
        </w:rPr>
        <w:t>Serial axial images</w:t>
      </w:r>
      <w:r w:rsidRPr="00FA7C65">
        <w:rPr>
          <w:rFonts w:ascii="Book Antiqua" w:eastAsia="宋体" w:hAnsi="Book Antiqua" w:hint="eastAsia"/>
          <w:kern w:val="24"/>
          <w:lang w:eastAsia="zh-CN"/>
        </w:rPr>
        <w:t xml:space="preserve"> </w:t>
      </w:r>
      <w:r w:rsidRPr="00FA7C65">
        <w:rPr>
          <w:rFonts w:ascii="Book Antiqua" w:hAnsi="Book Antiqua"/>
          <w:kern w:val="24"/>
        </w:rPr>
        <w:t>(A-D)</w:t>
      </w:r>
      <w:r w:rsidRPr="00FA7C65">
        <w:rPr>
          <w:rFonts w:ascii="Book Antiqua" w:eastAsia="Calibri" w:hAnsi="Book Antiqua"/>
          <w:kern w:val="24"/>
        </w:rPr>
        <w:t xml:space="preserve"> of thorax (in caudo-cranial direction) reveal two aortic arches encircling and compressing trachea (t) and esophagus (e). Ipsilateral subclavian and common carotid arteries arise from each arch giving a characteristic </w:t>
      </w:r>
      <w:r w:rsidRPr="00FA7C65">
        <w:rPr>
          <w:rFonts w:ascii="Book Antiqua" w:eastAsia="Calibri" w:hAnsi="Book Antiqua"/>
          <w:bCs/>
          <w:kern w:val="24"/>
        </w:rPr>
        <w:t>“4-vessel sign”</w:t>
      </w:r>
      <w:r w:rsidRPr="00FA7C65">
        <w:rPr>
          <w:rFonts w:ascii="Book Antiqua" w:eastAsia="Calibri" w:hAnsi="Book Antiqua"/>
          <w:b/>
          <w:bCs/>
          <w:kern w:val="24"/>
        </w:rPr>
        <w:t xml:space="preserve"> </w:t>
      </w:r>
      <w:r w:rsidRPr="00FA7C65">
        <w:rPr>
          <w:rFonts w:ascii="Book Antiqua" w:eastAsia="Calibri" w:hAnsi="Book Antiqua"/>
          <w:kern w:val="24"/>
        </w:rPr>
        <w:t>(arrows in D).</w:t>
      </w:r>
      <w:r w:rsidRPr="00FA7C65">
        <w:rPr>
          <w:rFonts w:ascii="Book Antiqua" w:eastAsia="Calibri" w:hAnsi="Book Antiqua"/>
          <w:b/>
          <w:bCs/>
          <w:kern w:val="24"/>
        </w:rPr>
        <w:t xml:space="preserve"> </w:t>
      </w:r>
    </w:p>
    <w:p w14:paraId="34FB779F"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2E28DA4A"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691944E8" wp14:editId="09755665">
            <wp:extent cx="5314950" cy="2200275"/>
            <wp:effectExtent l="0" t="0" r="0" b="9525"/>
            <wp:docPr id="26" name="Picture 26" descr="C:\Users\tejeshwar vaio\Desktop\New folder\FINAL IMAGES\fig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jeshwar vaio\Desktop\New folder\FINAL IMAGES\figure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0" cy="2200275"/>
                    </a:xfrm>
                    <a:prstGeom prst="rect">
                      <a:avLst/>
                    </a:prstGeom>
                    <a:noFill/>
                    <a:ln>
                      <a:noFill/>
                    </a:ln>
                  </pic:spPr>
                </pic:pic>
              </a:graphicData>
            </a:graphic>
          </wp:inline>
        </w:drawing>
      </w:r>
    </w:p>
    <w:p w14:paraId="704B2651" w14:textId="0064F351" w:rsidR="00D034BA" w:rsidRPr="00FA7C65" w:rsidRDefault="00072D3B" w:rsidP="004937AA">
      <w:pPr>
        <w:pStyle w:val="NormalWeb"/>
        <w:spacing w:before="0" w:beforeAutospacing="0" w:after="200" w:afterAutospacing="0" w:line="360" w:lineRule="auto"/>
        <w:jc w:val="both"/>
        <w:rPr>
          <w:rFonts w:ascii="Book Antiqua" w:eastAsia="宋体" w:hAnsi="Book Antiqua"/>
          <w:b/>
          <w:bCs/>
          <w:kern w:val="24"/>
          <w:lang w:eastAsia="zh-CN"/>
        </w:rPr>
      </w:pPr>
      <w:r w:rsidRPr="00FA7C65">
        <w:rPr>
          <w:rFonts w:ascii="Book Antiqua" w:eastAsia="Calibri" w:hAnsi="Book Antiqua"/>
          <w:b/>
          <w:bCs/>
          <w:kern w:val="24"/>
        </w:rPr>
        <w:t>Figure 17</w:t>
      </w:r>
      <w:r w:rsidR="00D034BA" w:rsidRPr="00FA7C65">
        <w:rPr>
          <w:rFonts w:ascii="Book Antiqua" w:eastAsia="Calibri" w:hAnsi="Book Antiqua"/>
          <w:b/>
          <w:bCs/>
          <w:kern w:val="24"/>
        </w:rPr>
        <w:t xml:space="preserve"> Innominate artery compression. </w:t>
      </w:r>
      <w:r w:rsidR="00D034BA" w:rsidRPr="00FA7C65">
        <w:rPr>
          <w:rFonts w:ascii="Book Antiqua" w:eastAsia="Calibri" w:hAnsi="Book Antiqua"/>
          <w:kern w:val="24"/>
        </w:rPr>
        <w:t>Contrast enhanced axial (A) and</w:t>
      </w:r>
      <w:r w:rsidR="00D034BA" w:rsidRPr="00FA7C65">
        <w:rPr>
          <w:rFonts w:ascii="Book Antiqua" w:eastAsia="Calibri" w:hAnsi="Book Antiqua"/>
          <w:b/>
          <w:bCs/>
          <w:kern w:val="24"/>
        </w:rPr>
        <w:t xml:space="preserve"> </w:t>
      </w:r>
      <w:r w:rsidR="00D034BA" w:rsidRPr="00FA7C65">
        <w:rPr>
          <w:rFonts w:ascii="Book Antiqua" w:eastAsia="Calibri" w:hAnsi="Book Antiqua"/>
          <w:kern w:val="24"/>
        </w:rPr>
        <w:t>sagittal MPR</w:t>
      </w:r>
      <w:r w:rsidR="00E119BE">
        <w:rPr>
          <w:rFonts w:ascii="Book Antiqua" w:eastAsia="宋体" w:hAnsi="Book Antiqua" w:hint="eastAsia"/>
          <w:kern w:val="24"/>
          <w:lang w:eastAsia="zh-CN"/>
        </w:rPr>
        <w:t xml:space="preserve"> </w:t>
      </w:r>
      <w:r w:rsidR="00E119BE" w:rsidRPr="00FA7C65">
        <w:rPr>
          <w:rFonts w:ascii="Book Antiqua" w:eastAsia="Calibri" w:hAnsi="Book Antiqua"/>
          <w:kern w:val="24"/>
        </w:rPr>
        <w:t>(B)</w:t>
      </w:r>
      <w:r w:rsidR="00D034BA" w:rsidRPr="00FA7C65">
        <w:rPr>
          <w:rFonts w:ascii="Book Antiqua" w:eastAsia="Calibri" w:hAnsi="Book Antiqua"/>
          <w:kern w:val="24"/>
        </w:rPr>
        <w:t xml:space="preserve"> images show extraluminal compression of trachea by anomalous course of innominate artery winding around the anterior wall of trachea (arrow). 3D VRT image (C)</w:t>
      </w:r>
      <w:r w:rsidR="00D034BA" w:rsidRPr="00FA7C65">
        <w:rPr>
          <w:rFonts w:ascii="Book Antiqua" w:eastAsia="宋体" w:hAnsi="Book Antiqua" w:hint="eastAsia"/>
          <w:kern w:val="24"/>
          <w:lang w:eastAsia="zh-CN"/>
        </w:rPr>
        <w:t xml:space="preserve"> </w:t>
      </w:r>
      <w:r w:rsidR="00D034BA" w:rsidRPr="00FA7C65">
        <w:rPr>
          <w:rFonts w:ascii="Book Antiqua" w:eastAsia="Calibri" w:hAnsi="Book Antiqua"/>
          <w:kern w:val="24"/>
        </w:rPr>
        <w:t xml:space="preserve">shows smooth indentation on the tracheal air column (arrow). </w:t>
      </w:r>
      <w:r w:rsidR="00D034BA" w:rsidRPr="00FA7C65">
        <w:rPr>
          <w:rFonts w:ascii="Book Antiqua" w:eastAsia="宋体" w:hAnsi="Book Antiqua" w:hint="eastAsia"/>
          <w:kern w:val="24"/>
          <w:lang w:eastAsia="zh-CN"/>
        </w:rPr>
        <w:t xml:space="preserve">MPR: </w:t>
      </w:r>
      <w:r w:rsidR="00D034BA" w:rsidRPr="00FA7C65">
        <w:rPr>
          <w:rFonts w:ascii="Book Antiqua" w:hAnsi="Book Antiqua"/>
          <w:caps/>
        </w:rPr>
        <w:t>m</w:t>
      </w:r>
      <w:r w:rsidR="00D034BA" w:rsidRPr="00FA7C65">
        <w:rPr>
          <w:rFonts w:ascii="Book Antiqua" w:hAnsi="Book Antiqua"/>
        </w:rPr>
        <w:t>ultiplanar reformation</w:t>
      </w:r>
      <w:r w:rsidR="009A3CF1">
        <w:rPr>
          <w:rFonts w:ascii="Book Antiqua" w:eastAsia="宋体" w:hAnsi="Book Antiqua" w:hint="eastAsia"/>
          <w:lang w:eastAsia="zh-CN"/>
        </w:rPr>
        <w:t xml:space="preserve">; </w:t>
      </w:r>
      <w:r w:rsidR="00D034BA" w:rsidRPr="00FA7C65">
        <w:rPr>
          <w:rFonts w:ascii="Book Antiqua" w:eastAsia="宋体" w:hAnsi="Book Antiqua" w:hint="eastAsia"/>
          <w:kern w:val="24"/>
          <w:lang w:eastAsia="zh-CN"/>
        </w:rPr>
        <w:t xml:space="preserve">VRT: </w:t>
      </w:r>
      <w:r w:rsidR="00D034BA" w:rsidRPr="00FA7C65">
        <w:rPr>
          <w:rFonts w:ascii="Book Antiqua" w:eastAsia="宋体" w:hAnsi="Book Antiqua" w:hint="eastAsia"/>
          <w:caps/>
          <w:kern w:val="24"/>
          <w:lang w:eastAsia="zh-CN"/>
        </w:rPr>
        <w:t>v</w:t>
      </w:r>
      <w:r w:rsidR="00D034BA" w:rsidRPr="00FA7C65">
        <w:rPr>
          <w:rFonts w:ascii="Book Antiqua" w:eastAsia="宋体" w:hAnsi="Book Antiqua" w:hint="eastAsia"/>
          <w:kern w:val="24"/>
          <w:lang w:eastAsia="zh-CN"/>
        </w:rPr>
        <w:t>olume rendering technique.</w:t>
      </w:r>
    </w:p>
    <w:p w14:paraId="0E09DEAD" w14:textId="77777777" w:rsidR="00D034BA" w:rsidRPr="00FA7C65" w:rsidRDefault="00D034BA" w:rsidP="004937AA">
      <w:pPr>
        <w:spacing w:after="0" w:line="360" w:lineRule="auto"/>
        <w:jc w:val="both"/>
        <w:rPr>
          <w:rFonts w:ascii="Book Antiqua" w:hAnsi="Book Antiqua" w:cs="Times New Roman"/>
          <w:b/>
          <w:sz w:val="24"/>
          <w:szCs w:val="24"/>
        </w:rPr>
      </w:pPr>
    </w:p>
    <w:p w14:paraId="2BB04008" w14:textId="77777777" w:rsidR="00D034BA" w:rsidRPr="00FA7C65" w:rsidRDefault="00D034BA" w:rsidP="004937AA">
      <w:pPr>
        <w:jc w:val="both"/>
        <w:rPr>
          <w:rFonts w:ascii="Book Antiqua" w:hAnsi="Book Antiqua" w:cs="Times New Roman"/>
          <w:b/>
          <w:noProof/>
          <w:sz w:val="24"/>
          <w:szCs w:val="24"/>
          <w:lang w:val="en-US" w:eastAsia="zh-CN"/>
        </w:rPr>
      </w:pPr>
      <w:r w:rsidRPr="00FA7C65">
        <w:rPr>
          <w:rFonts w:ascii="Book Antiqua" w:hAnsi="Book Antiqua" w:cs="Times New Roman"/>
          <w:b/>
          <w:noProof/>
          <w:sz w:val="24"/>
          <w:szCs w:val="24"/>
          <w:lang w:val="en-US" w:eastAsia="zh-CN"/>
        </w:rPr>
        <w:br w:type="page"/>
      </w:r>
    </w:p>
    <w:p w14:paraId="23953AB1" w14:textId="403B0538" w:rsidR="00D034BA" w:rsidRPr="00FA7C65" w:rsidRDefault="002F6002"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mc:AlternateContent>
          <mc:Choice Requires="wps">
            <w:drawing>
              <wp:anchor distT="0" distB="0" distL="114300" distR="114300" simplePos="0" relativeHeight="251668480" behindDoc="0" locked="0" layoutInCell="1" allowOverlap="1" wp14:anchorId="0A8C12CA" wp14:editId="3343FAA7">
                <wp:simplePos x="0" y="0"/>
                <wp:positionH relativeFrom="column">
                  <wp:posOffset>507365</wp:posOffset>
                </wp:positionH>
                <wp:positionV relativeFrom="paragraph">
                  <wp:posOffset>711200</wp:posOffset>
                </wp:positionV>
                <wp:extent cx="1296035" cy="259080"/>
                <wp:effectExtent l="0" t="0" r="18415" b="26670"/>
                <wp:wrapNone/>
                <wp:docPr id="47" name="文本框 47"/>
                <wp:cNvGraphicFramePr/>
                <a:graphic xmlns:a="http://schemas.openxmlformats.org/drawingml/2006/main">
                  <a:graphicData uri="http://schemas.microsoft.com/office/word/2010/wordprocessingShape">
                    <wps:wsp>
                      <wps:cNvSpPr txBox="1"/>
                      <wps:spPr>
                        <a:xfrm>
                          <a:off x="0" y="0"/>
                          <a:ext cx="12960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766A40" w14:textId="77777777" w:rsidR="002F6002" w:rsidRPr="002F6002" w:rsidRDefault="002F6002" w:rsidP="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 o:spid="_x0000_s1028" type="#_x0000_t202" style="position:absolute;left:0;text-align:left;margin-left:39.95pt;margin-top:56pt;width:102.05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" fillcolor="white [3201]" strokeweight=".5pt">
                <v:textbox>
                  <w:txbxContent>
                    <w:p w14:paraId="3D766A40" w14:textId="77777777" w:rsidR="002F6002" w:rsidRPr="002F6002" w:rsidRDefault="002F6002" w:rsidP="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v:textbox>
              </v:shape>
            </w:pict>
          </mc:Fallback>
        </mc:AlternateContent>
      </w:r>
      <w:r w:rsidR="00D034BA" w:rsidRPr="00FA7C65">
        <w:rPr>
          <w:rFonts w:ascii="Book Antiqua" w:hAnsi="Book Antiqua" w:cs="Times New Roman"/>
          <w:b/>
          <w:noProof/>
          <w:sz w:val="24"/>
          <w:szCs w:val="24"/>
          <w:lang w:val="en-US"/>
        </w:rPr>
        <w:drawing>
          <wp:inline distT="0" distB="0" distL="0" distR="0" wp14:anchorId="7580198F" wp14:editId="4E617DFB">
            <wp:extent cx="5731510" cy="1985720"/>
            <wp:effectExtent l="0" t="0" r="2540" b="0"/>
            <wp:docPr id="28" name="Picture 28" descr="C:\Users\tejeshwar vaio\Desktop\New folder\FINAL IMAGES\fig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jeshwar vaio\Desktop\New folder\FINAL IMAGES\figure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985720"/>
                    </a:xfrm>
                    <a:prstGeom prst="rect">
                      <a:avLst/>
                    </a:prstGeom>
                    <a:noFill/>
                    <a:ln>
                      <a:noFill/>
                    </a:ln>
                  </pic:spPr>
                </pic:pic>
              </a:graphicData>
            </a:graphic>
          </wp:inline>
        </w:drawing>
      </w:r>
    </w:p>
    <w:p w14:paraId="2EF94C3A" w14:textId="6837BD2B"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 xml:space="preserve">Figure 18 Left pulmonary artery sling. </w:t>
      </w:r>
      <w:r w:rsidRPr="00FA7C65">
        <w:rPr>
          <w:rFonts w:ascii="Book Antiqua" w:hAnsi="Book Antiqua"/>
          <w:kern w:val="24"/>
        </w:rPr>
        <w:t>Contrast enhanced axial (A)</w:t>
      </w:r>
      <w:r w:rsidRPr="00FA7C65">
        <w:rPr>
          <w:rFonts w:ascii="Book Antiqua" w:hAnsi="Book Antiqua"/>
          <w:b/>
          <w:bCs/>
          <w:kern w:val="24"/>
        </w:rPr>
        <w:t xml:space="preserve"> </w:t>
      </w:r>
      <w:r w:rsidRPr="00FA7C65">
        <w:rPr>
          <w:rFonts w:ascii="Book Antiqua" w:hAnsi="Book Antiqua"/>
          <w:kern w:val="24"/>
        </w:rPr>
        <w:t>and sagittal MPR</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Pr="00FA7C65">
        <w:rPr>
          <w:rFonts w:ascii="Book Antiqua" w:hAnsi="Book Antiqua"/>
          <w:kern w:val="24"/>
        </w:rPr>
        <w:t xml:space="preserve"> images reveal aberrant course of left pulmonary artery between trachea and esophagus (arrow) causing tracheal compression and vascular indentation on esophagus. Note made of left superior vena cava (</w:t>
      </w:r>
      <w:r w:rsidR="002F6002" w:rsidRPr="00FA7C65">
        <w:rPr>
          <w:rFonts w:ascii="Book Antiqua" w:eastAsia="宋体" w:hAnsi="Book Antiqua" w:hint="eastAsia"/>
          <w:bCs/>
          <w:kern w:val="24"/>
          <w:lang w:eastAsia="zh-CN"/>
        </w:rPr>
        <w:t>a</w:t>
      </w:r>
      <w:r w:rsidRPr="00FA7C65">
        <w:rPr>
          <w:rFonts w:ascii="Book Antiqua" w:hAnsi="Book Antiqua"/>
          <w:kern w:val="24"/>
        </w:rPr>
        <w:t>).</w:t>
      </w:r>
      <w:r w:rsidRPr="00FA7C65">
        <w:rPr>
          <w:rFonts w:ascii="Book Antiqua" w:eastAsia="宋体" w:hAnsi="Book Antiqua" w:hint="eastAsia"/>
          <w:kern w:val="24"/>
          <w:lang w:eastAsia="zh-CN"/>
        </w:rPr>
        <w:t xml:space="preserve"> </w:t>
      </w:r>
      <w:r w:rsidRPr="00FA7C65">
        <w:rPr>
          <w:rFonts w:ascii="Book Antiqua" w:hAnsi="Book Antiqua"/>
          <w:kern w:val="24"/>
        </w:rPr>
        <w:t>Virtual bronchoscopy</w:t>
      </w:r>
      <w:r w:rsidRPr="00FA7C65">
        <w:rPr>
          <w:rFonts w:ascii="Book Antiqua" w:hAnsi="Book Antiqua"/>
          <w:b/>
          <w:bCs/>
          <w:kern w:val="24"/>
        </w:rPr>
        <w:t xml:space="preserve"> </w:t>
      </w:r>
      <w:r w:rsidRPr="00FA7C65">
        <w:rPr>
          <w:rFonts w:ascii="Book Antiqua" w:hAnsi="Book Antiqua"/>
          <w:kern w:val="24"/>
        </w:rPr>
        <w:t>(C)</w:t>
      </w:r>
      <w:r w:rsidRPr="00FA7C65">
        <w:rPr>
          <w:rFonts w:ascii="Book Antiqua" w:eastAsia="宋体" w:hAnsi="Book Antiqua" w:hint="eastAsia"/>
          <w:kern w:val="24"/>
          <w:lang w:eastAsia="zh-CN"/>
        </w:rPr>
        <w:t xml:space="preserve"> </w:t>
      </w:r>
      <w:r w:rsidRPr="00FA7C65">
        <w:rPr>
          <w:rFonts w:ascii="Book Antiqua" w:hAnsi="Book Antiqua"/>
          <w:kern w:val="24"/>
        </w:rPr>
        <w:t>shows an eccentric impression causing focal narrowing of the tracheal lumen (arrow).</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w:t>
      </w:r>
    </w:p>
    <w:p w14:paraId="2CEE2231" w14:textId="59DAF6CD"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46A27277" w14:textId="38A5324F" w:rsidR="00D034BA" w:rsidRPr="00FA7C65" w:rsidRDefault="002F6002"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mc:AlternateContent>
          <mc:Choice Requires="wps">
            <w:drawing>
              <wp:anchor distT="0" distB="0" distL="114300" distR="114300" simplePos="0" relativeHeight="251666432" behindDoc="0" locked="0" layoutInCell="1" allowOverlap="1" wp14:anchorId="33DE660C" wp14:editId="3487E421">
                <wp:simplePos x="0" y="0"/>
                <wp:positionH relativeFrom="column">
                  <wp:posOffset>3140710</wp:posOffset>
                </wp:positionH>
                <wp:positionV relativeFrom="paragraph">
                  <wp:posOffset>267335</wp:posOffset>
                </wp:positionV>
                <wp:extent cx="1296035" cy="259080"/>
                <wp:effectExtent l="0" t="0" r="18415" b="26670"/>
                <wp:wrapNone/>
                <wp:docPr id="46" name="文本框 46"/>
                <wp:cNvGraphicFramePr/>
                <a:graphic xmlns:a="http://schemas.openxmlformats.org/drawingml/2006/main">
                  <a:graphicData uri="http://schemas.microsoft.com/office/word/2010/wordprocessingShape">
                    <wps:wsp>
                      <wps:cNvSpPr txBox="1"/>
                      <wps:spPr>
                        <a:xfrm>
                          <a:off x="0" y="0"/>
                          <a:ext cx="12960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376A4D" w14:textId="77777777" w:rsidR="002F6002" w:rsidRPr="002F6002" w:rsidRDefault="002F6002" w:rsidP="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 o:spid="_x0000_s1029" type="#_x0000_t202" style="position:absolute;left:0;text-align:left;margin-left:247.3pt;margin-top:21.05pt;width:102.0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" fillcolor="white [3201]" strokeweight=".5pt">
                <v:textbox>
                  <w:txbxContent>
                    <w:p w14:paraId="07376A4D" w14:textId="77777777" w:rsidR="002F6002" w:rsidRPr="002F6002" w:rsidRDefault="002F6002" w:rsidP="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v:textbox>
              </v:shape>
            </w:pict>
          </mc:Fallback>
        </mc:AlternateContent>
      </w:r>
      <w:r w:rsidR="00D034BA" w:rsidRPr="00FA7C65">
        <w:rPr>
          <w:rFonts w:ascii="Book Antiqua" w:hAnsi="Book Antiqua" w:cs="Times New Roman"/>
          <w:b/>
          <w:noProof/>
          <w:sz w:val="24"/>
          <w:szCs w:val="24"/>
          <w:lang w:val="en-US"/>
        </w:rPr>
        <w:drawing>
          <wp:inline distT="0" distB="0" distL="0" distR="0" wp14:anchorId="0D2AE9EB" wp14:editId="425C86C8">
            <wp:extent cx="5410200" cy="1847850"/>
            <wp:effectExtent l="0" t="0" r="0" b="0"/>
            <wp:docPr id="30" name="Picture 30" descr="C:\Users\tejeshwar vaio\Desktop\New folder\FINAL IMAGES\fig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jeshwar vaio\Desktop\New folder\FINAL IMAGES\figure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200" cy="1847850"/>
                    </a:xfrm>
                    <a:prstGeom prst="rect">
                      <a:avLst/>
                    </a:prstGeom>
                    <a:noFill/>
                    <a:ln>
                      <a:noFill/>
                    </a:ln>
                  </pic:spPr>
                </pic:pic>
              </a:graphicData>
            </a:graphic>
          </wp:inline>
        </w:drawing>
      </w:r>
    </w:p>
    <w:p w14:paraId="610E0FB4" w14:textId="48D93F1D"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r w:rsidRPr="00FA7C65">
        <w:rPr>
          <w:rFonts w:ascii="Book Antiqua" w:hAnsi="Book Antiqua"/>
          <w:b/>
          <w:bCs/>
          <w:kern w:val="24"/>
        </w:rPr>
        <w:t xml:space="preserve">Figure 19 Subcarinal </w:t>
      </w:r>
      <w:r w:rsidRPr="00FA7C65">
        <w:rPr>
          <w:rFonts w:ascii="Book Antiqua" w:eastAsia="宋体" w:hAnsi="Book Antiqua" w:hint="eastAsia"/>
          <w:b/>
          <w:bCs/>
          <w:kern w:val="24"/>
          <w:lang w:eastAsia="zh-CN"/>
        </w:rPr>
        <w:t>b</w:t>
      </w:r>
      <w:r w:rsidRPr="00FA7C65">
        <w:rPr>
          <w:rFonts w:ascii="Book Antiqua" w:hAnsi="Book Antiqua"/>
          <w:b/>
          <w:bCs/>
          <w:kern w:val="24"/>
        </w:rPr>
        <w:t xml:space="preserve">ronchogenic </w:t>
      </w:r>
      <w:r w:rsidRPr="00FA7C65">
        <w:rPr>
          <w:rFonts w:ascii="Book Antiqua" w:eastAsia="宋体" w:hAnsi="Book Antiqua" w:hint="eastAsia"/>
          <w:b/>
          <w:bCs/>
          <w:kern w:val="24"/>
          <w:lang w:eastAsia="zh-CN"/>
        </w:rPr>
        <w:t>c</w:t>
      </w:r>
      <w:r w:rsidRPr="00FA7C65">
        <w:rPr>
          <w:rFonts w:ascii="Book Antiqua" w:hAnsi="Book Antiqua"/>
          <w:b/>
          <w:bCs/>
          <w:kern w:val="24"/>
        </w:rPr>
        <w:t>yst</w:t>
      </w:r>
      <w:r w:rsidRPr="00FA7C65">
        <w:rPr>
          <w:rFonts w:ascii="Book Antiqua" w:eastAsia="宋体" w:hAnsi="Book Antiqua" w:hint="eastAsia"/>
          <w:b/>
          <w:bCs/>
          <w:kern w:val="24"/>
          <w:lang w:eastAsia="zh-CN"/>
        </w:rPr>
        <w:t>.</w:t>
      </w:r>
      <w:r w:rsidR="009A3CF1">
        <w:rPr>
          <w:rFonts w:ascii="Book Antiqua" w:hAnsi="Book Antiqua"/>
          <w:kern w:val="24"/>
        </w:rPr>
        <w:t xml:space="preserve"> </w:t>
      </w:r>
      <w:r w:rsidRPr="00FA7C65">
        <w:rPr>
          <w:rFonts w:ascii="Book Antiqua" w:hAnsi="Book Antiqua"/>
          <w:kern w:val="24"/>
        </w:rPr>
        <w:t>Frontal Radiograph of chest</w:t>
      </w:r>
      <w:r w:rsidRPr="00FA7C65">
        <w:rPr>
          <w:rFonts w:ascii="Book Antiqua" w:eastAsia="宋体" w:hAnsi="Book Antiqua" w:hint="eastAsia"/>
          <w:kern w:val="24"/>
          <w:lang w:eastAsia="zh-CN"/>
        </w:rPr>
        <w:t xml:space="preserve"> </w:t>
      </w:r>
      <w:r w:rsidRPr="00FA7C65">
        <w:rPr>
          <w:rFonts w:ascii="Book Antiqua" w:hAnsi="Book Antiqua"/>
          <w:kern w:val="24"/>
        </w:rPr>
        <w:t>(A) reveals mediastinal widening (arrow). Contrast enhanced axial (B)</w:t>
      </w:r>
      <w:r w:rsidRPr="00FA7C65">
        <w:rPr>
          <w:rFonts w:ascii="Book Antiqua" w:hAnsi="Book Antiqua"/>
          <w:i/>
          <w:iCs/>
          <w:kern w:val="24"/>
        </w:rPr>
        <w:t xml:space="preserve"> </w:t>
      </w:r>
      <w:r w:rsidRPr="00FA7C65">
        <w:rPr>
          <w:rFonts w:ascii="Book Antiqua" w:hAnsi="Book Antiqua"/>
          <w:kern w:val="24"/>
        </w:rPr>
        <w:t>and</w:t>
      </w:r>
      <w:r w:rsidRPr="00FA7C65">
        <w:rPr>
          <w:rFonts w:ascii="Book Antiqua" w:hAnsi="Book Antiqua"/>
          <w:i/>
          <w:iCs/>
          <w:kern w:val="24"/>
        </w:rPr>
        <w:t xml:space="preserve"> </w:t>
      </w:r>
      <w:r w:rsidRPr="00FA7C65">
        <w:rPr>
          <w:rFonts w:ascii="Book Antiqua" w:hAnsi="Book Antiqua"/>
          <w:kern w:val="24"/>
        </w:rPr>
        <w:t>coronal MPR</w:t>
      </w:r>
      <w:r w:rsidR="00E119BE">
        <w:rPr>
          <w:rFonts w:ascii="Book Antiqua" w:eastAsia="宋体" w:hAnsi="Book Antiqua" w:hint="eastAsia"/>
          <w:kern w:val="24"/>
          <w:lang w:eastAsia="zh-CN"/>
        </w:rPr>
        <w:t xml:space="preserve"> </w:t>
      </w:r>
      <w:r w:rsidR="00E119BE" w:rsidRPr="00FA7C65">
        <w:rPr>
          <w:rFonts w:ascii="Book Antiqua" w:hAnsi="Book Antiqua"/>
          <w:kern w:val="24"/>
        </w:rPr>
        <w:t>(C)</w:t>
      </w:r>
      <w:r w:rsidRPr="00FA7C65">
        <w:rPr>
          <w:rFonts w:ascii="Book Antiqua" w:hAnsi="Book Antiqua"/>
          <w:kern w:val="24"/>
        </w:rPr>
        <w:t xml:space="preserve"> images reveal well defined non-enhancing homogenous fluid attenuation lesion in subcarinal location (</w:t>
      </w:r>
      <w:r w:rsidR="002F6002" w:rsidRPr="00FA7C65">
        <w:rPr>
          <w:rFonts w:ascii="Book Antiqua" w:eastAsia="宋体" w:hAnsi="Book Antiqua" w:hint="eastAsia"/>
          <w:bCs/>
          <w:kern w:val="24"/>
          <w:lang w:eastAsia="zh-CN"/>
        </w:rPr>
        <w:t>a</w:t>
      </w:r>
      <w:r w:rsidRPr="00FA7C65">
        <w:rPr>
          <w:rFonts w:ascii="Book Antiqua" w:hAnsi="Book Antiqua"/>
          <w:kern w:val="24"/>
        </w:rPr>
        <w:t>) narrowing the bronchial divisions with resultant subsegmental atelectasis in left lower lobe.</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w:t>
      </w:r>
    </w:p>
    <w:p w14:paraId="737D4960" w14:textId="0E785017" w:rsidR="00D034BA" w:rsidRPr="00FA7C65" w:rsidRDefault="00D034BA" w:rsidP="004937AA">
      <w:pPr>
        <w:spacing w:after="0" w:line="360" w:lineRule="auto"/>
        <w:jc w:val="both"/>
        <w:rPr>
          <w:rFonts w:ascii="Book Antiqua" w:hAnsi="Book Antiqua" w:cs="Times New Roman"/>
          <w:b/>
          <w:sz w:val="24"/>
          <w:szCs w:val="24"/>
        </w:rPr>
      </w:pPr>
    </w:p>
    <w:p w14:paraId="2874D1AD" w14:textId="77777777" w:rsidR="00D034BA" w:rsidRPr="00FA7C65" w:rsidRDefault="00D034BA" w:rsidP="004937AA">
      <w:pPr>
        <w:jc w:val="both"/>
        <w:rPr>
          <w:rFonts w:ascii="Book Antiqua" w:hAnsi="Book Antiqua" w:cs="Times New Roman"/>
          <w:b/>
          <w:noProof/>
          <w:sz w:val="24"/>
          <w:szCs w:val="24"/>
          <w:lang w:val="en-US" w:eastAsia="zh-CN"/>
        </w:rPr>
      </w:pPr>
      <w:r w:rsidRPr="00FA7C65">
        <w:rPr>
          <w:rFonts w:ascii="Book Antiqua" w:hAnsi="Book Antiqua" w:cs="Times New Roman"/>
          <w:b/>
          <w:noProof/>
          <w:sz w:val="24"/>
          <w:szCs w:val="24"/>
          <w:lang w:val="en-US" w:eastAsia="zh-CN"/>
        </w:rPr>
        <w:br w:type="page"/>
      </w:r>
    </w:p>
    <w:p w14:paraId="249C9F9C" w14:textId="58924774" w:rsidR="00D034BA" w:rsidRPr="00FA7C65" w:rsidRDefault="002F6002"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mc:AlternateContent>
          <mc:Choice Requires="wps">
            <w:drawing>
              <wp:anchor distT="0" distB="0" distL="114300" distR="114300" simplePos="0" relativeHeight="251664384" behindDoc="0" locked="0" layoutInCell="1" allowOverlap="1" wp14:anchorId="55CCD41B" wp14:editId="38A25F1C">
                <wp:simplePos x="0" y="0"/>
                <wp:positionH relativeFrom="column">
                  <wp:posOffset>54591</wp:posOffset>
                </wp:positionH>
                <wp:positionV relativeFrom="paragraph">
                  <wp:posOffset>887009</wp:posOffset>
                </wp:positionV>
                <wp:extent cx="1296035" cy="259080"/>
                <wp:effectExtent l="0" t="0" r="18415" b="26670"/>
                <wp:wrapNone/>
                <wp:docPr id="44" name="文本框 44"/>
                <wp:cNvGraphicFramePr/>
                <a:graphic xmlns:a="http://schemas.openxmlformats.org/drawingml/2006/main">
                  <a:graphicData uri="http://schemas.microsoft.com/office/word/2010/wordprocessingShape">
                    <wps:wsp>
                      <wps:cNvSpPr txBox="1"/>
                      <wps:spPr>
                        <a:xfrm>
                          <a:off x="0" y="0"/>
                          <a:ext cx="12960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55EE1F" w14:textId="77777777" w:rsidR="002F6002" w:rsidRPr="002F6002" w:rsidRDefault="002F6002" w:rsidP="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 o:spid="_x0000_s1030" type="#_x0000_t202" style="position:absolute;left:0;text-align:left;margin-left:4.3pt;margin-top:69.85pt;width:102.05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" fillcolor="white [3201]" strokeweight=".5pt">
                <v:textbox>
                  <w:txbxContent>
                    <w:p w14:paraId="5655EE1F" w14:textId="77777777" w:rsidR="002F6002" w:rsidRPr="002F6002" w:rsidRDefault="002F6002" w:rsidP="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v:textbox>
              </v:shape>
            </w:pict>
          </mc:Fallback>
        </mc:AlternateContent>
      </w:r>
      <w:r w:rsidR="00D034BA" w:rsidRPr="00FA7C65">
        <w:rPr>
          <w:rFonts w:ascii="Book Antiqua" w:hAnsi="Book Antiqua" w:cs="Times New Roman"/>
          <w:b/>
          <w:noProof/>
          <w:sz w:val="24"/>
          <w:szCs w:val="24"/>
          <w:lang w:val="en-US"/>
        </w:rPr>
        <w:drawing>
          <wp:inline distT="0" distB="0" distL="0" distR="0" wp14:anchorId="72AB7926" wp14:editId="3753A67C">
            <wp:extent cx="5731510" cy="1850405"/>
            <wp:effectExtent l="0" t="0" r="2540" b="0"/>
            <wp:docPr id="32" name="Picture 32" descr="C:\Users\tejeshwar vaio\Desktop\New folder\FINAL IMAGES\fig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jeshwar vaio\Desktop\New folder\FINAL IMAGES\figure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850405"/>
                    </a:xfrm>
                    <a:prstGeom prst="rect">
                      <a:avLst/>
                    </a:prstGeom>
                    <a:noFill/>
                    <a:ln>
                      <a:noFill/>
                    </a:ln>
                  </pic:spPr>
                </pic:pic>
              </a:graphicData>
            </a:graphic>
          </wp:inline>
        </w:drawing>
      </w:r>
    </w:p>
    <w:p w14:paraId="27A3DB45" w14:textId="31C5AAD5" w:rsidR="00D034BA" w:rsidRPr="00FA7C65" w:rsidRDefault="00D034BA" w:rsidP="004937AA">
      <w:pPr>
        <w:pStyle w:val="NormalWeb"/>
        <w:spacing w:before="0" w:beforeAutospacing="0" w:after="200" w:afterAutospacing="0" w:line="360" w:lineRule="auto"/>
        <w:jc w:val="both"/>
        <w:rPr>
          <w:rFonts w:ascii="Book Antiqua" w:eastAsia="宋体" w:hAnsi="Book Antiqua"/>
          <w:lang w:eastAsia="zh-CN"/>
        </w:rPr>
      </w:pPr>
      <w:r w:rsidRPr="00FA7C65">
        <w:rPr>
          <w:rFonts w:ascii="Book Antiqua" w:hAnsi="Book Antiqua"/>
          <w:b/>
          <w:bCs/>
          <w:kern w:val="24"/>
        </w:rPr>
        <w:t xml:space="preserve">Figure 20 Paratracheal </w:t>
      </w:r>
      <w:r w:rsidRPr="00FA7C65">
        <w:rPr>
          <w:rFonts w:ascii="Book Antiqua" w:eastAsia="宋体" w:hAnsi="Book Antiqua" w:hint="eastAsia"/>
          <w:b/>
          <w:bCs/>
          <w:kern w:val="24"/>
          <w:lang w:eastAsia="zh-CN"/>
        </w:rPr>
        <w:t>b</w:t>
      </w:r>
      <w:r w:rsidRPr="00FA7C65">
        <w:rPr>
          <w:rFonts w:ascii="Book Antiqua" w:hAnsi="Book Antiqua"/>
          <w:b/>
          <w:bCs/>
          <w:kern w:val="24"/>
        </w:rPr>
        <w:t xml:space="preserve">ronchogenic </w:t>
      </w:r>
      <w:r w:rsidRPr="00FA7C65">
        <w:rPr>
          <w:rFonts w:ascii="Book Antiqua" w:eastAsia="宋体" w:hAnsi="Book Antiqua" w:hint="eastAsia"/>
          <w:b/>
          <w:bCs/>
          <w:kern w:val="24"/>
          <w:lang w:eastAsia="zh-CN"/>
        </w:rPr>
        <w:t>c</w:t>
      </w:r>
      <w:r w:rsidRPr="00FA7C65">
        <w:rPr>
          <w:rFonts w:ascii="Book Antiqua" w:hAnsi="Book Antiqua"/>
          <w:b/>
          <w:bCs/>
          <w:kern w:val="24"/>
        </w:rPr>
        <w:t>yst.</w:t>
      </w:r>
      <w:r w:rsidRPr="00FA7C65">
        <w:rPr>
          <w:rFonts w:ascii="Book Antiqua" w:hAnsi="Book Antiqua"/>
          <w:kern w:val="24"/>
        </w:rPr>
        <w:t xml:space="preserve"> Coronal MPR image</w:t>
      </w:r>
      <w:r w:rsidRPr="00FA7C65">
        <w:rPr>
          <w:rFonts w:ascii="Book Antiqua" w:eastAsia="宋体" w:hAnsi="Book Antiqua" w:hint="eastAsia"/>
          <w:kern w:val="24"/>
          <w:lang w:eastAsia="zh-CN"/>
        </w:rPr>
        <w:t xml:space="preserve"> </w:t>
      </w:r>
      <w:r w:rsidRPr="00FA7C65">
        <w:rPr>
          <w:rFonts w:ascii="Book Antiqua" w:hAnsi="Book Antiqua"/>
          <w:kern w:val="24"/>
        </w:rPr>
        <w:t>(A) shows large well defined non enhancing fluid attenuation lesion (</w:t>
      </w:r>
      <w:r w:rsidR="002F6002" w:rsidRPr="00FA7C65">
        <w:rPr>
          <w:rFonts w:ascii="Book Antiqua" w:eastAsia="宋体" w:hAnsi="Book Antiqua" w:hint="eastAsia"/>
          <w:bCs/>
          <w:kern w:val="24"/>
          <w:lang w:eastAsia="zh-CN"/>
        </w:rPr>
        <w:t>a</w:t>
      </w:r>
      <w:r w:rsidRPr="00FA7C65">
        <w:rPr>
          <w:rFonts w:ascii="Book Antiqua" w:hAnsi="Book Antiqua"/>
          <w:kern w:val="24"/>
        </w:rPr>
        <w:t>) in right paratracheal location with mass effect on adjacent trachea causing tracheal luminal attenuation (arrow). Coronal MinIP (B) and VRT (C) images show extrinsic mass effect on the airway (arrow) and right lung. Virtual bronchoscopy</w:t>
      </w:r>
      <w:r w:rsidRPr="00FA7C65">
        <w:rPr>
          <w:rFonts w:ascii="Book Antiqua" w:eastAsia="宋体" w:hAnsi="Book Antiqua" w:hint="eastAsia"/>
          <w:kern w:val="24"/>
          <w:lang w:eastAsia="zh-CN"/>
        </w:rPr>
        <w:t xml:space="preserve"> </w:t>
      </w:r>
      <w:r w:rsidRPr="00FA7C65">
        <w:rPr>
          <w:rFonts w:ascii="Book Antiqua" w:hAnsi="Book Antiqua"/>
          <w:kern w:val="24"/>
        </w:rPr>
        <w:t>(D) clearly demonstrates the smooth extraluminal compression along the right wall of trachea causing luminal compromise.</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 xml:space="preserve">; </w:t>
      </w:r>
      <w:r w:rsidRPr="00FA7C65">
        <w:rPr>
          <w:rFonts w:ascii="Book Antiqua" w:eastAsia="宋体" w:hAnsi="Book Antiqua" w:hint="eastAsia"/>
          <w:kern w:val="24"/>
          <w:lang w:eastAsia="zh-CN"/>
        </w:rPr>
        <w:t xml:space="preserve">VRT: </w:t>
      </w:r>
      <w:r w:rsidRPr="00FA7C65">
        <w:rPr>
          <w:rFonts w:ascii="Book Antiqua" w:eastAsia="宋体" w:hAnsi="Book Antiqua" w:hint="eastAsia"/>
          <w:caps/>
          <w:kern w:val="24"/>
          <w:lang w:eastAsia="zh-CN"/>
        </w:rPr>
        <w:t>v</w:t>
      </w:r>
      <w:r w:rsidRPr="00FA7C65">
        <w:rPr>
          <w:rFonts w:ascii="Book Antiqua" w:eastAsia="宋体" w:hAnsi="Book Antiqua" w:hint="eastAsia"/>
          <w:kern w:val="24"/>
          <w:lang w:eastAsia="zh-CN"/>
        </w:rPr>
        <w:t>olume rendering technique.</w:t>
      </w:r>
    </w:p>
    <w:p w14:paraId="541FB75D" w14:textId="00BF5661"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5FCA47B2" w14:textId="33F638E2" w:rsidR="00D034BA" w:rsidRPr="00FA7C65" w:rsidRDefault="00D034BA" w:rsidP="004937AA">
      <w:pPr>
        <w:spacing w:after="0" w:line="360" w:lineRule="auto"/>
        <w:jc w:val="both"/>
        <w:rPr>
          <w:rFonts w:ascii="Book Antiqua" w:hAnsi="Book Antiqua" w:cs="Times New Roman"/>
          <w:b/>
          <w:sz w:val="24"/>
          <w:szCs w:val="24"/>
        </w:rPr>
      </w:pPr>
    </w:p>
    <w:p w14:paraId="6E2D5A7E" w14:textId="3D6CCCEA" w:rsidR="00D034BA" w:rsidRPr="00FA7C65" w:rsidRDefault="002F6002"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mc:AlternateContent>
          <mc:Choice Requires="wps">
            <w:drawing>
              <wp:anchor distT="0" distB="0" distL="114300" distR="114300" simplePos="0" relativeHeight="251662336" behindDoc="0" locked="0" layoutInCell="1" allowOverlap="1" wp14:anchorId="45145010" wp14:editId="606E42DF">
                <wp:simplePos x="0" y="0"/>
                <wp:positionH relativeFrom="column">
                  <wp:posOffset>2423928</wp:posOffset>
                </wp:positionH>
                <wp:positionV relativeFrom="paragraph">
                  <wp:posOffset>101287</wp:posOffset>
                </wp:positionV>
                <wp:extent cx="1296035" cy="259080"/>
                <wp:effectExtent l="0" t="0" r="18415" b="26670"/>
                <wp:wrapNone/>
                <wp:docPr id="43" name="文本框 43"/>
                <wp:cNvGraphicFramePr/>
                <a:graphic xmlns:a="http://schemas.openxmlformats.org/drawingml/2006/main">
                  <a:graphicData uri="http://schemas.microsoft.com/office/word/2010/wordprocessingShape">
                    <wps:wsp>
                      <wps:cNvSpPr txBox="1"/>
                      <wps:spPr>
                        <a:xfrm>
                          <a:off x="0" y="0"/>
                          <a:ext cx="12960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E45C54" w14:textId="77777777" w:rsidR="002F6002" w:rsidRPr="002F6002" w:rsidRDefault="002F6002" w:rsidP="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3" o:spid="_x0000_s1031" type="#_x0000_t202" style="position:absolute;left:0;text-align:left;margin-left:190.85pt;margin-top:8pt;width:102.05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" fillcolor="white [3201]" strokeweight=".5pt">
                <v:textbox>
                  <w:txbxContent>
                    <w:p w14:paraId="20E45C54" w14:textId="77777777" w:rsidR="002F6002" w:rsidRPr="002F6002" w:rsidRDefault="002F6002" w:rsidP="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v:textbox>
              </v:shape>
            </w:pict>
          </mc:Fallback>
        </mc:AlternateContent>
      </w:r>
      <w:r w:rsidR="00D034BA" w:rsidRPr="00FA7C65">
        <w:rPr>
          <w:rFonts w:ascii="Book Antiqua" w:hAnsi="Book Antiqua" w:cs="Times New Roman"/>
          <w:b/>
          <w:noProof/>
          <w:sz w:val="24"/>
          <w:szCs w:val="24"/>
          <w:lang w:val="en-US"/>
        </w:rPr>
        <w:drawing>
          <wp:inline distT="0" distB="0" distL="0" distR="0" wp14:anchorId="1F26AA4E" wp14:editId="29604236">
            <wp:extent cx="5731510" cy="1484896"/>
            <wp:effectExtent l="0" t="0" r="2540" b="1270"/>
            <wp:docPr id="35" name="Picture 35" descr="C:\Users\tejeshwar vaio\Desktop\New folder\FINAL IMAGES\figu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jeshwar vaio\Desktop\New folder\FINAL IMAGES\figure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484896"/>
                    </a:xfrm>
                    <a:prstGeom prst="rect">
                      <a:avLst/>
                    </a:prstGeom>
                    <a:noFill/>
                    <a:ln>
                      <a:noFill/>
                    </a:ln>
                  </pic:spPr>
                </pic:pic>
              </a:graphicData>
            </a:graphic>
          </wp:inline>
        </w:drawing>
      </w:r>
    </w:p>
    <w:p w14:paraId="5CF58404" w14:textId="1603E83B" w:rsidR="00D034BA" w:rsidRPr="00FA7C65" w:rsidRDefault="00D034BA" w:rsidP="004937AA">
      <w:pPr>
        <w:pStyle w:val="NormalWeb"/>
        <w:spacing w:before="0" w:beforeAutospacing="0" w:after="200" w:afterAutospacing="0" w:line="360" w:lineRule="auto"/>
        <w:jc w:val="both"/>
        <w:rPr>
          <w:rFonts w:ascii="Book Antiqua" w:hAnsi="Book Antiqua"/>
        </w:rPr>
      </w:pPr>
      <w:r w:rsidRPr="00FA7C65">
        <w:rPr>
          <w:rFonts w:ascii="Book Antiqua" w:eastAsia="Tahoma" w:hAnsi="Book Antiqua"/>
          <w:b/>
          <w:bCs/>
          <w:kern w:val="24"/>
        </w:rPr>
        <w:t xml:space="preserve">Figure 21 Bronchogenic </w:t>
      </w:r>
      <w:r w:rsidRPr="00FA7C65">
        <w:rPr>
          <w:rFonts w:ascii="Book Antiqua" w:eastAsia="宋体" w:hAnsi="Book Antiqua" w:hint="eastAsia"/>
          <w:b/>
          <w:bCs/>
          <w:kern w:val="24"/>
          <w:lang w:eastAsia="zh-CN"/>
        </w:rPr>
        <w:t>c</w:t>
      </w:r>
      <w:r w:rsidRPr="00FA7C65">
        <w:rPr>
          <w:rFonts w:ascii="Book Antiqua" w:eastAsia="Tahoma" w:hAnsi="Book Antiqua"/>
          <w:b/>
          <w:bCs/>
          <w:kern w:val="24"/>
        </w:rPr>
        <w:t>yst.</w:t>
      </w:r>
      <w:r w:rsidRPr="00FA7C65">
        <w:rPr>
          <w:rFonts w:ascii="Book Antiqua" w:eastAsia="Tahoma" w:hAnsi="Book Antiqua"/>
          <w:kern w:val="24"/>
        </w:rPr>
        <w:t xml:space="preserve"> Frontal radiograph of chest</w:t>
      </w:r>
      <w:r w:rsidRPr="00FA7C65">
        <w:rPr>
          <w:rFonts w:ascii="Book Antiqua" w:eastAsia="宋体" w:hAnsi="Book Antiqua" w:hint="eastAsia"/>
          <w:kern w:val="24"/>
          <w:lang w:eastAsia="zh-CN"/>
        </w:rPr>
        <w:t xml:space="preserve"> </w:t>
      </w:r>
      <w:r w:rsidRPr="00FA7C65">
        <w:rPr>
          <w:rFonts w:ascii="Book Antiqua" w:eastAsia="Tahoma" w:hAnsi="Book Antiqua"/>
          <w:kern w:val="24"/>
        </w:rPr>
        <w:t>(A) shows a well-defined air filled cystic lesion in the retrocardiac location. Axial (B), coronal (C) and sagittal (D) MPR images show a large well defined homogenous air containing lesion (arrow) with carinal widening. The lesion is causing partial airway obstruction seen as air trapping in right middle lobe (</w:t>
      </w:r>
      <w:r w:rsidR="002F6002" w:rsidRPr="00FA7C65">
        <w:rPr>
          <w:rFonts w:ascii="Book Antiqua" w:eastAsia="宋体" w:hAnsi="Book Antiqua" w:hint="eastAsia"/>
          <w:kern w:val="24"/>
          <w:lang w:eastAsia="zh-CN"/>
        </w:rPr>
        <w:t>a</w:t>
      </w:r>
      <w:r w:rsidR="009A3CF1">
        <w:rPr>
          <w:rFonts w:ascii="Book Antiqua" w:eastAsia="Tahoma" w:hAnsi="Book Antiqua"/>
          <w:kern w:val="24"/>
        </w:rPr>
        <w:t xml:space="preserve">). </w:t>
      </w:r>
      <w:r w:rsidRPr="00FA7C65">
        <w:rPr>
          <w:rFonts w:ascii="Book Antiqua" w:eastAsia="宋体" w:hAnsi="Book Antiqua" w:hint="eastAsia"/>
          <w:kern w:val="24"/>
          <w:lang w:eastAsia="zh-CN"/>
        </w:rPr>
        <w:t xml:space="preserve">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kern w:val="24"/>
          <w:lang w:eastAsia="zh-CN"/>
        </w:rPr>
        <w:t>.</w:t>
      </w:r>
    </w:p>
    <w:p w14:paraId="51D66B30" w14:textId="575347B1" w:rsidR="00D034BA" w:rsidRPr="00FA7C65" w:rsidRDefault="00D034BA" w:rsidP="004937AA">
      <w:pPr>
        <w:pStyle w:val="NormalWeb"/>
        <w:spacing w:before="0" w:beforeAutospacing="0" w:after="0" w:afterAutospacing="0" w:line="360" w:lineRule="auto"/>
        <w:jc w:val="both"/>
        <w:rPr>
          <w:rFonts w:ascii="Book Antiqua" w:hAnsi="Book Antiqua"/>
        </w:rPr>
      </w:pPr>
    </w:p>
    <w:p w14:paraId="29DAF332" w14:textId="77777777" w:rsidR="00D034BA" w:rsidRPr="00FA7C65" w:rsidRDefault="00D034BA" w:rsidP="004937AA">
      <w:pPr>
        <w:spacing w:after="0" w:line="360" w:lineRule="auto"/>
        <w:jc w:val="both"/>
        <w:rPr>
          <w:rFonts w:ascii="Book Antiqua" w:hAnsi="Book Antiqua" w:cs="Times New Roman"/>
          <w:b/>
          <w:sz w:val="24"/>
          <w:szCs w:val="24"/>
        </w:rPr>
      </w:pPr>
    </w:p>
    <w:p w14:paraId="4FB08813" w14:textId="77777777" w:rsidR="00D034BA" w:rsidRPr="00FA7C65" w:rsidRDefault="00D034BA" w:rsidP="004937AA">
      <w:pPr>
        <w:spacing w:after="0" w:line="360" w:lineRule="auto"/>
        <w:jc w:val="both"/>
        <w:rPr>
          <w:rFonts w:ascii="Book Antiqua" w:hAnsi="Book Antiqua" w:cs="Times New Roman"/>
          <w:b/>
          <w:noProof/>
          <w:sz w:val="24"/>
          <w:szCs w:val="24"/>
          <w:lang w:val="en-US" w:eastAsia="zh-CN"/>
        </w:rPr>
      </w:pPr>
      <w:r w:rsidRPr="00FA7C65">
        <w:rPr>
          <w:rFonts w:ascii="Book Antiqua" w:hAnsi="Book Antiqua" w:cs="Times New Roman"/>
          <w:b/>
          <w:noProof/>
          <w:sz w:val="24"/>
          <w:szCs w:val="24"/>
          <w:lang w:val="en-US" w:eastAsia="zh-CN"/>
        </w:rPr>
        <w:br w:type="page"/>
      </w:r>
    </w:p>
    <w:p w14:paraId="4261229C"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6CD8DD38" wp14:editId="56AB91BF">
            <wp:extent cx="5731510" cy="1799750"/>
            <wp:effectExtent l="0" t="0" r="2540" b="0"/>
            <wp:docPr id="37" name="Picture 37" descr="C:\Users\tejeshwar vaio\Desktop\New folder\FINAL IMAGES\fig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jeshwar vaio\Desktop\New folder\FINAL IMAGES\figure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799750"/>
                    </a:xfrm>
                    <a:prstGeom prst="rect">
                      <a:avLst/>
                    </a:prstGeom>
                    <a:noFill/>
                    <a:ln>
                      <a:noFill/>
                    </a:ln>
                  </pic:spPr>
                </pic:pic>
              </a:graphicData>
            </a:graphic>
          </wp:inline>
        </w:drawing>
      </w:r>
    </w:p>
    <w:p w14:paraId="23798F1E" w14:textId="01226C2E" w:rsidR="00D034BA" w:rsidRPr="00FA7C65" w:rsidRDefault="00D034BA" w:rsidP="004937AA">
      <w:pPr>
        <w:pStyle w:val="NormalWeb"/>
        <w:spacing w:before="0" w:beforeAutospacing="0" w:after="200" w:afterAutospacing="0" w:line="360" w:lineRule="auto"/>
        <w:jc w:val="both"/>
        <w:rPr>
          <w:rFonts w:ascii="Book Antiqua" w:hAnsi="Book Antiqua"/>
        </w:rPr>
      </w:pPr>
      <w:r w:rsidRPr="00FA7C65">
        <w:rPr>
          <w:rFonts w:ascii="Book Antiqua" w:hAnsi="Book Antiqua"/>
          <w:b/>
          <w:bCs/>
          <w:kern w:val="24"/>
        </w:rPr>
        <w:t>Figure 22 Impacted esophageal foreign body compressing airway</w:t>
      </w:r>
      <w:r w:rsidRPr="00FA7C65">
        <w:rPr>
          <w:rFonts w:ascii="Book Antiqua" w:eastAsia="宋体" w:hAnsi="Book Antiqua" w:hint="eastAsia"/>
          <w:kern w:val="24"/>
          <w:lang w:eastAsia="zh-CN"/>
        </w:rPr>
        <w:t>.</w:t>
      </w:r>
      <w:r w:rsidRPr="00FA7C65">
        <w:rPr>
          <w:rFonts w:ascii="Book Antiqua" w:hAnsi="Book Antiqua"/>
          <w:kern w:val="24"/>
        </w:rPr>
        <w:t xml:space="preserve"> Frontal (A) and lateral (B) radiographs of chest reveal a well-defined round radio-opaque foreign body in the esophagus at the level of carina (arrows) with associated volume loss of left lung. Contrast enhanced axial (C) and sagittal </w:t>
      </w:r>
      <w:r w:rsidR="00B354FF" w:rsidRPr="00FA7C65">
        <w:rPr>
          <w:rFonts w:ascii="Book Antiqua" w:hAnsi="Book Antiqua"/>
          <w:kern w:val="24"/>
        </w:rPr>
        <w:t>(D)</w:t>
      </w:r>
      <w:r w:rsidR="00B354FF" w:rsidRPr="00FA7C65">
        <w:rPr>
          <w:rFonts w:ascii="Book Antiqua" w:eastAsia="宋体" w:hAnsi="Book Antiqua" w:hint="eastAsia"/>
          <w:kern w:val="24"/>
          <w:lang w:eastAsia="zh-CN"/>
        </w:rPr>
        <w:t xml:space="preserve"> </w:t>
      </w:r>
      <w:r w:rsidRPr="00FA7C65">
        <w:rPr>
          <w:rFonts w:ascii="Book Antiqua" w:hAnsi="Book Antiqua"/>
          <w:kern w:val="24"/>
        </w:rPr>
        <w:t>MPR images show a hyperdense foreign body giving streak artefacts impacted within the esophagus (arrow). Coronal MinIP image</w:t>
      </w:r>
      <w:r w:rsidRPr="00FA7C65">
        <w:rPr>
          <w:rFonts w:ascii="Book Antiqua" w:eastAsia="宋体" w:hAnsi="Book Antiqua" w:hint="eastAsia"/>
          <w:kern w:val="24"/>
          <w:lang w:eastAsia="zh-CN"/>
        </w:rPr>
        <w:t xml:space="preserve"> </w:t>
      </w:r>
      <w:r w:rsidRPr="00FA7C65">
        <w:rPr>
          <w:rFonts w:ascii="Book Antiqua" w:hAnsi="Book Antiqua"/>
          <w:kern w:val="24"/>
        </w:rPr>
        <w:t>(E) shows near complete occlusion of left main bronchus (arrowhead) by the impacted esophageal foreign body (arrow) with collapse of left lung.</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kern w:val="24"/>
          <w:lang w:eastAsia="zh-CN"/>
        </w:rPr>
        <w:t>.</w:t>
      </w:r>
    </w:p>
    <w:p w14:paraId="09744094" w14:textId="77777777"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p>
    <w:p w14:paraId="4BDE169A"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2215EB90"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0F033584" wp14:editId="0928B65D">
            <wp:extent cx="5731510" cy="1802958"/>
            <wp:effectExtent l="0" t="0" r="2540" b="6985"/>
            <wp:docPr id="50" name="Picture 50" descr="C:\Users\tejeshwar vaio\Desktop\New folder\FINAL IMAGES\figur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ejeshwar vaio\Desktop\New folder\FINAL IMAGES\figure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802958"/>
                    </a:xfrm>
                    <a:prstGeom prst="rect">
                      <a:avLst/>
                    </a:prstGeom>
                    <a:noFill/>
                    <a:ln>
                      <a:noFill/>
                    </a:ln>
                  </pic:spPr>
                </pic:pic>
              </a:graphicData>
            </a:graphic>
          </wp:inline>
        </w:drawing>
      </w:r>
    </w:p>
    <w:p w14:paraId="3DFAB014" w14:textId="2E557888" w:rsidR="00D034BA" w:rsidRPr="00FA7C65" w:rsidRDefault="00D034BA" w:rsidP="004937AA">
      <w:pPr>
        <w:pStyle w:val="NormalWeb"/>
        <w:spacing w:before="0" w:beforeAutospacing="0" w:after="200" w:afterAutospacing="0" w:line="360" w:lineRule="auto"/>
        <w:jc w:val="both"/>
        <w:rPr>
          <w:rFonts w:ascii="Book Antiqua" w:hAnsi="Book Antiqua"/>
        </w:rPr>
      </w:pPr>
      <w:r w:rsidRPr="00FA7C65">
        <w:rPr>
          <w:rFonts w:ascii="Book Antiqua" w:hAnsi="Book Antiqua"/>
          <w:b/>
          <w:bCs/>
          <w:kern w:val="24"/>
        </w:rPr>
        <w:t>Figure 23 Enlarged tubercular lymph nodes compressing airway</w:t>
      </w:r>
      <w:r w:rsidRPr="00FA7C65">
        <w:rPr>
          <w:rFonts w:ascii="Book Antiqua" w:hAnsi="Book Antiqua"/>
          <w:kern w:val="24"/>
        </w:rPr>
        <w:t>. Contrast enhanced axial (A) and coronal MPR</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Pr="00FA7C65">
        <w:rPr>
          <w:rFonts w:ascii="Book Antiqua" w:hAnsi="Book Antiqua"/>
          <w:kern w:val="24"/>
        </w:rPr>
        <w:t xml:space="preserve"> images show enlarged necrotic lymph nodal mass (n) in subcarinal station causing carinal widening and compression of left main bronchus (arrow). VRT (C) and virtual bronchoscopy (D) images also show compression of left main bronchus (arrow).</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eastAsia="宋体" w:hAnsi="Book Antiqua" w:hint="eastAsia"/>
          <w:kern w:val="24"/>
          <w:lang w:eastAsia="zh-CN"/>
        </w:rPr>
        <w:t xml:space="preserve">VRT: </w:t>
      </w:r>
      <w:r w:rsidRPr="00FA7C65">
        <w:rPr>
          <w:rFonts w:ascii="Book Antiqua" w:eastAsia="宋体" w:hAnsi="Book Antiqua" w:hint="eastAsia"/>
          <w:caps/>
          <w:kern w:val="24"/>
          <w:lang w:eastAsia="zh-CN"/>
        </w:rPr>
        <w:t>v</w:t>
      </w:r>
      <w:r w:rsidRPr="00FA7C65">
        <w:rPr>
          <w:rFonts w:ascii="Book Antiqua" w:eastAsia="宋体" w:hAnsi="Book Antiqua" w:hint="eastAsia"/>
          <w:kern w:val="24"/>
          <w:lang w:eastAsia="zh-CN"/>
        </w:rPr>
        <w:t>olume rendering technique.</w:t>
      </w:r>
    </w:p>
    <w:p w14:paraId="5541D504" w14:textId="77777777"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p>
    <w:p w14:paraId="5995EDEB"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67D526B0"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79E8C41B" wp14:editId="71B83418">
            <wp:extent cx="4629150" cy="1756938"/>
            <wp:effectExtent l="0" t="0" r="0" b="0"/>
            <wp:docPr id="52" name="Picture 52" descr="C:\Users\tejeshwar vaio\Desktop\New folder\FINAL IMAGES\figur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jeshwar vaio\Desktop\New folder\FINAL IMAGES\figure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0371" cy="1768788"/>
                    </a:xfrm>
                    <a:prstGeom prst="rect">
                      <a:avLst/>
                    </a:prstGeom>
                    <a:noFill/>
                    <a:ln>
                      <a:noFill/>
                    </a:ln>
                  </pic:spPr>
                </pic:pic>
              </a:graphicData>
            </a:graphic>
          </wp:inline>
        </w:drawing>
      </w:r>
    </w:p>
    <w:p w14:paraId="773A115D" w14:textId="293539C7" w:rsidR="00D034BA" w:rsidRPr="00FA7C65" w:rsidRDefault="00D034BA" w:rsidP="004937AA">
      <w:pPr>
        <w:pStyle w:val="NormalWeb"/>
        <w:spacing w:before="0" w:beforeAutospacing="0" w:after="200" w:afterAutospacing="0" w:line="360" w:lineRule="auto"/>
        <w:jc w:val="both"/>
        <w:rPr>
          <w:rFonts w:ascii="Book Antiqua" w:hAnsi="Book Antiqua"/>
        </w:rPr>
      </w:pPr>
      <w:r w:rsidRPr="00FA7C65">
        <w:rPr>
          <w:rFonts w:ascii="Book Antiqua" w:hAnsi="Book Antiqua"/>
          <w:b/>
          <w:bCs/>
          <w:kern w:val="24"/>
        </w:rPr>
        <w:t xml:space="preserve">Figure 24 Paratracheal erosive malignant lymph nodes. </w:t>
      </w:r>
      <w:r w:rsidRPr="00FA7C65">
        <w:rPr>
          <w:rFonts w:ascii="Book Antiqua" w:hAnsi="Book Antiqua"/>
          <w:kern w:val="24"/>
        </w:rPr>
        <w:t xml:space="preserve">Contrast enhanced axial (A) and coronal </w:t>
      </w:r>
      <w:r w:rsidR="00FA7C65" w:rsidRPr="00FA7C65">
        <w:rPr>
          <w:rFonts w:ascii="Book Antiqua" w:hAnsi="Book Antiqua"/>
          <w:kern w:val="24"/>
        </w:rPr>
        <w:t>MPR</w:t>
      </w:r>
      <w:r w:rsidR="00E119BE">
        <w:rPr>
          <w:rFonts w:ascii="Book Antiqua" w:eastAsia="宋体" w:hAnsi="Book Antiqua" w:hint="eastAsia"/>
          <w:kern w:val="24"/>
          <w:lang w:eastAsia="zh-CN"/>
        </w:rPr>
        <w:t xml:space="preserve"> </w:t>
      </w:r>
      <w:r w:rsidR="00E119BE" w:rsidRPr="00FA7C65">
        <w:rPr>
          <w:rFonts w:ascii="Book Antiqua" w:hAnsi="Book Antiqua"/>
          <w:kern w:val="24"/>
        </w:rPr>
        <w:t>(B)</w:t>
      </w:r>
      <w:r w:rsidRPr="00FA7C65">
        <w:rPr>
          <w:rFonts w:ascii="Book Antiqua" w:hAnsi="Book Antiqua"/>
          <w:kern w:val="24"/>
        </w:rPr>
        <w:t xml:space="preserve"> images show enlarged necrotic paratracheal lymph nodes eroding adjacent airway and showing foci of air within. There is a hypodense mass lesion (arrowhead in B) in right lobe of thyroid (patient was a known case of metastatic papillary thyroid carcinoma). Enlarged necrotic left lower jugular lymph nodes(</w:t>
      </w:r>
      <w:r w:rsidRPr="00FA7C65">
        <w:rPr>
          <w:rFonts w:ascii="Book Antiqua" w:hAnsi="Book Antiqua"/>
          <w:b/>
          <w:bCs/>
          <w:kern w:val="24"/>
        </w:rPr>
        <w:t>*</w:t>
      </w:r>
      <w:r w:rsidRPr="00FA7C65">
        <w:rPr>
          <w:rFonts w:ascii="Book Antiqua" w:hAnsi="Book Antiqua"/>
          <w:kern w:val="24"/>
        </w:rPr>
        <w:t xml:space="preserve"> in B) also noted. Virtual bronchoscopy</w:t>
      </w:r>
      <w:r w:rsidRPr="00FA7C65">
        <w:rPr>
          <w:rFonts w:ascii="Book Antiqua" w:eastAsia="宋体" w:hAnsi="Book Antiqua" w:hint="eastAsia"/>
          <w:kern w:val="24"/>
          <w:lang w:eastAsia="zh-CN"/>
        </w:rPr>
        <w:t xml:space="preserve"> </w:t>
      </w:r>
      <w:r w:rsidRPr="00FA7C65">
        <w:rPr>
          <w:rFonts w:ascii="Book Antiqua" w:hAnsi="Book Antiqua"/>
          <w:kern w:val="24"/>
        </w:rPr>
        <w:t xml:space="preserve">(C) shows focal area of irregularity along left lateral tracheal wall (arrow). </w:t>
      </w:r>
      <w:r w:rsidRPr="00FA7C65">
        <w:rPr>
          <w:rFonts w:ascii="Book Antiqua" w:eastAsia="宋体" w:hAnsi="Book Antiqua" w:hint="eastAsia"/>
          <w:kern w:val="24"/>
          <w:lang w:eastAsia="zh-CN"/>
        </w:rPr>
        <w:t xml:space="preserve">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kern w:val="24"/>
          <w:lang w:eastAsia="zh-CN"/>
        </w:rPr>
        <w:t>.</w:t>
      </w:r>
    </w:p>
    <w:p w14:paraId="09B91E6A" w14:textId="77777777" w:rsidR="00D034BA" w:rsidRPr="00FA7C65" w:rsidRDefault="00D034BA" w:rsidP="004937AA">
      <w:pPr>
        <w:pStyle w:val="NormalWeb"/>
        <w:spacing w:before="0" w:beforeAutospacing="0" w:after="0" w:afterAutospacing="0" w:line="360" w:lineRule="auto"/>
        <w:jc w:val="both"/>
        <w:rPr>
          <w:rFonts w:ascii="Book Antiqua" w:hAnsi="Book Antiqua"/>
        </w:rPr>
      </w:pPr>
    </w:p>
    <w:p w14:paraId="1DD08547"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6395B42E"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42B37953" wp14:editId="7A4241B0">
            <wp:extent cx="4543425" cy="1762125"/>
            <wp:effectExtent l="0" t="0" r="9525" b="9525"/>
            <wp:docPr id="55" name="Picture 55" descr="C:\Users\tejeshwar vaio\Desktop\New folder\FINAL IMAGES\figur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jeshwar vaio\Desktop\New folder\FINAL IMAGES\figure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3425" cy="1762125"/>
                    </a:xfrm>
                    <a:prstGeom prst="rect">
                      <a:avLst/>
                    </a:prstGeom>
                    <a:noFill/>
                    <a:ln>
                      <a:noFill/>
                    </a:ln>
                  </pic:spPr>
                </pic:pic>
              </a:graphicData>
            </a:graphic>
          </wp:inline>
        </w:drawing>
      </w:r>
    </w:p>
    <w:p w14:paraId="012E3C2E" w14:textId="6A1D7D15" w:rsidR="00D034BA" w:rsidRPr="00FA7C65" w:rsidRDefault="00D034BA" w:rsidP="004937AA">
      <w:pPr>
        <w:pStyle w:val="NormalWeb"/>
        <w:spacing w:before="0" w:beforeAutospacing="0" w:after="0" w:afterAutospacing="0" w:line="360" w:lineRule="auto"/>
        <w:jc w:val="both"/>
        <w:rPr>
          <w:rFonts w:ascii="Book Antiqua" w:eastAsia="宋体" w:hAnsi="Book Antiqua"/>
          <w:kern w:val="24"/>
          <w:lang w:eastAsia="zh-CN"/>
        </w:rPr>
      </w:pPr>
      <w:r w:rsidRPr="00FA7C65">
        <w:rPr>
          <w:rFonts w:ascii="Book Antiqua" w:hAnsi="Book Antiqua"/>
          <w:b/>
          <w:bCs/>
          <w:kern w:val="24"/>
        </w:rPr>
        <w:t>Figure 25 Saber-sheath trachea</w:t>
      </w:r>
      <w:r w:rsidRPr="00FA7C65">
        <w:rPr>
          <w:rFonts w:ascii="Book Antiqua" w:hAnsi="Book Antiqua"/>
          <w:kern w:val="24"/>
        </w:rPr>
        <w:t>. In a 70 year old male with chronic obstructive pulmonary disease, axial images of thorax in mediastinal (A) and lung (B) window settings show increase in antero-posterior diameter of the trachea with narrowing of the transverse diameter. The sagittal to transverse diameter ratio measured 2.13</w:t>
      </w:r>
      <w:r w:rsidR="00597EDB" w:rsidRPr="00FA7C65">
        <w:rPr>
          <w:rFonts w:ascii="Book Antiqua" w:eastAsia="宋体" w:hAnsi="Book Antiqua" w:hint="eastAsia"/>
          <w:kern w:val="24"/>
          <w:lang w:eastAsia="zh-CN"/>
        </w:rPr>
        <w:t>:1</w:t>
      </w:r>
      <w:r w:rsidRPr="00FA7C65">
        <w:rPr>
          <w:rFonts w:ascii="Book Antiqua" w:hAnsi="Book Antiqua"/>
          <w:kern w:val="24"/>
        </w:rPr>
        <w:t>.</w:t>
      </w:r>
    </w:p>
    <w:p w14:paraId="65C760AA" w14:textId="77777777" w:rsidR="00D034BA" w:rsidRPr="00FA7C65" w:rsidRDefault="00D034BA" w:rsidP="004937AA">
      <w:pPr>
        <w:jc w:val="both"/>
        <w:rPr>
          <w:rFonts w:ascii="Book Antiqua" w:hAnsi="Book Antiqua" w:cs="Times New Roman"/>
          <w:kern w:val="24"/>
          <w:sz w:val="24"/>
          <w:szCs w:val="24"/>
          <w:lang w:eastAsia="zh-CN"/>
        </w:rPr>
      </w:pPr>
      <w:r w:rsidRPr="00FA7C65">
        <w:rPr>
          <w:rFonts w:ascii="Book Antiqua" w:hAnsi="Book Antiqua"/>
          <w:kern w:val="24"/>
          <w:lang w:eastAsia="zh-CN"/>
        </w:rPr>
        <w:br w:type="page"/>
      </w:r>
    </w:p>
    <w:p w14:paraId="2CD43D31" w14:textId="77777777" w:rsidR="00D034BA" w:rsidRPr="00FA7C65" w:rsidRDefault="00D034BA" w:rsidP="004937AA">
      <w:pPr>
        <w:pStyle w:val="NormalWeb"/>
        <w:spacing w:before="0" w:beforeAutospacing="0" w:after="0" w:afterAutospacing="0"/>
        <w:jc w:val="both"/>
        <w:rPr>
          <w:rFonts w:eastAsia="宋体"/>
          <w:lang w:eastAsia="zh-CN"/>
        </w:rPr>
      </w:pPr>
    </w:p>
    <w:p w14:paraId="653C412A"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drawing>
          <wp:inline distT="0" distB="0" distL="0" distR="0" wp14:anchorId="5ADEE34A" wp14:editId="33C26C85">
            <wp:extent cx="5731510" cy="3653363"/>
            <wp:effectExtent l="0" t="0" r="2540" b="4445"/>
            <wp:docPr id="58" name="Picture 58" descr="C:\Users\tejeshwar vaio\Desktop\New folder\FINAL IMAGES\figur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ejeshwar vaio\Desktop\New folder\FINAL IMAGES\figure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653363"/>
                    </a:xfrm>
                    <a:prstGeom prst="rect">
                      <a:avLst/>
                    </a:prstGeom>
                    <a:noFill/>
                    <a:ln>
                      <a:noFill/>
                    </a:ln>
                  </pic:spPr>
                </pic:pic>
              </a:graphicData>
            </a:graphic>
          </wp:inline>
        </w:drawing>
      </w:r>
    </w:p>
    <w:p w14:paraId="539CC338" w14:textId="77777777" w:rsidR="00D034BA" w:rsidRPr="00FA7C65" w:rsidRDefault="00D034BA" w:rsidP="004937AA">
      <w:pPr>
        <w:pStyle w:val="NormalWeb"/>
        <w:spacing w:before="0" w:beforeAutospacing="0" w:after="200" w:afterAutospacing="0" w:line="360" w:lineRule="auto"/>
        <w:jc w:val="both"/>
        <w:rPr>
          <w:rFonts w:ascii="Book Antiqua" w:hAnsi="Book Antiqua"/>
        </w:rPr>
      </w:pPr>
      <w:r w:rsidRPr="00FA7C65">
        <w:rPr>
          <w:rFonts w:ascii="Book Antiqua" w:hAnsi="Book Antiqua"/>
          <w:b/>
          <w:bCs/>
          <w:kern w:val="24"/>
        </w:rPr>
        <w:t>Figure 26 Mounier Kuhn syndrome.</w:t>
      </w:r>
      <w:r w:rsidRPr="00FA7C65">
        <w:rPr>
          <w:rFonts w:ascii="Book Antiqua" w:hAnsi="Book Antiqua"/>
          <w:kern w:val="24"/>
        </w:rPr>
        <w:t xml:space="preserve"> Axial images (A </w:t>
      </w:r>
      <w:r w:rsidRPr="00FA7C65">
        <w:rPr>
          <w:rFonts w:ascii="Book Antiqua" w:eastAsia="宋体" w:hAnsi="Book Antiqua" w:hint="eastAsia"/>
          <w:kern w:val="24"/>
          <w:lang w:eastAsia="zh-CN"/>
        </w:rPr>
        <w:t xml:space="preserve">and </w:t>
      </w:r>
      <w:r w:rsidRPr="00FA7C65">
        <w:rPr>
          <w:rFonts w:ascii="Book Antiqua" w:hAnsi="Book Antiqua"/>
          <w:kern w:val="24"/>
        </w:rPr>
        <w:t>B) show dilated trachea -AP diameter 3.6 cm at level of aortic arch (A) with dilated bronchi (B) and diverticula formation. Bronchiectasis is seen in bilateral upper and left lower lobes with collapse of lingula (arrow in B). Coronal MinIP (C) and VRT (D) images show tracheo-bronchomegaly with diffuse diverticulosis (arrows). Virtual bronchoscopy also shows diffusely scattered defects in the walls of upper trachea (E), carina (F), right (G) and left (H) main bronchi.</w:t>
      </w:r>
      <w:r w:rsidRPr="00FA7C65">
        <w:rPr>
          <w:rFonts w:ascii="Book Antiqua" w:eastAsia="宋体" w:hAnsi="Book Antiqua" w:hint="eastAsia"/>
          <w:kern w:val="24"/>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 xml:space="preserve">; </w:t>
      </w:r>
      <w:r w:rsidRPr="00FA7C65">
        <w:rPr>
          <w:rFonts w:ascii="Book Antiqua" w:eastAsia="宋体" w:hAnsi="Book Antiqua" w:hint="eastAsia"/>
          <w:kern w:val="24"/>
          <w:lang w:eastAsia="zh-CN"/>
        </w:rPr>
        <w:t xml:space="preserve">VRT: </w:t>
      </w:r>
      <w:r w:rsidRPr="00FA7C65">
        <w:rPr>
          <w:rFonts w:ascii="Book Antiqua" w:eastAsia="宋体" w:hAnsi="Book Antiqua" w:hint="eastAsia"/>
          <w:caps/>
          <w:kern w:val="24"/>
          <w:lang w:eastAsia="zh-CN"/>
        </w:rPr>
        <w:t>v</w:t>
      </w:r>
      <w:r w:rsidRPr="00FA7C65">
        <w:rPr>
          <w:rFonts w:ascii="Book Antiqua" w:eastAsia="宋体" w:hAnsi="Book Antiqua" w:hint="eastAsia"/>
          <w:kern w:val="24"/>
          <w:lang w:eastAsia="zh-CN"/>
        </w:rPr>
        <w:t>olume rendering technique.</w:t>
      </w:r>
    </w:p>
    <w:p w14:paraId="3FFA28D0" w14:textId="77777777"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p>
    <w:p w14:paraId="7AFC9BDC" w14:textId="77777777" w:rsidR="00D034BA" w:rsidRPr="00FA7C65" w:rsidRDefault="00D034BA" w:rsidP="004937AA">
      <w:pPr>
        <w:spacing w:line="360" w:lineRule="auto"/>
        <w:jc w:val="both"/>
        <w:rPr>
          <w:rFonts w:ascii="Book Antiqua" w:hAnsi="Book Antiqua" w:cs="Times New Roman"/>
          <w:b/>
          <w:sz w:val="24"/>
          <w:szCs w:val="24"/>
        </w:rPr>
      </w:pPr>
      <w:r w:rsidRPr="00FA7C65">
        <w:rPr>
          <w:rFonts w:ascii="Book Antiqua" w:hAnsi="Book Antiqua" w:cs="Times New Roman"/>
          <w:b/>
          <w:sz w:val="24"/>
          <w:szCs w:val="24"/>
        </w:rPr>
        <w:br w:type="page"/>
      </w:r>
    </w:p>
    <w:p w14:paraId="47F44121" w14:textId="77777777" w:rsidR="00D034BA" w:rsidRPr="00FA7C65" w:rsidRDefault="00D034BA" w:rsidP="004937AA">
      <w:pPr>
        <w:spacing w:after="0" w:line="360" w:lineRule="auto"/>
        <w:jc w:val="both"/>
        <w:rPr>
          <w:rFonts w:ascii="Book Antiqua" w:hAnsi="Book Antiqua" w:cs="Times New Roman"/>
          <w:b/>
          <w:sz w:val="24"/>
          <w:szCs w:val="24"/>
        </w:rPr>
      </w:pPr>
    </w:p>
    <w:p w14:paraId="007372B9"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drawing>
          <wp:inline distT="0" distB="0" distL="0" distR="0" wp14:anchorId="44C9ED9A" wp14:editId="11AD0B22">
            <wp:extent cx="4876800" cy="1847850"/>
            <wp:effectExtent l="0" t="0" r="0" b="0"/>
            <wp:docPr id="60" name="Picture 60" descr="C:\Users\tejeshwar vaio\Desktop\New folder\FINAL IMAGES\figur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jeshwar vaio\Desktop\New folder\FINAL IMAGES\figure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1847850"/>
                    </a:xfrm>
                    <a:prstGeom prst="rect">
                      <a:avLst/>
                    </a:prstGeom>
                    <a:noFill/>
                    <a:ln>
                      <a:noFill/>
                    </a:ln>
                  </pic:spPr>
                </pic:pic>
              </a:graphicData>
            </a:graphic>
          </wp:inline>
        </w:drawing>
      </w:r>
    </w:p>
    <w:p w14:paraId="6804CD9D" w14:textId="77777777" w:rsidR="00D034BA" w:rsidRPr="00FA7C65" w:rsidRDefault="00D034BA" w:rsidP="004937AA">
      <w:pPr>
        <w:pStyle w:val="NormalWeb"/>
        <w:spacing w:before="0" w:beforeAutospacing="0" w:after="0" w:afterAutospacing="0" w:line="360" w:lineRule="auto"/>
        <w:jc w:val="both"/>
        <w:rPr>
          <w:rFonts w:ascii="Book Antiqua" w:hAnsi="Book Antiqua"/>
        </w:rPr>
      </w:pPr>
      <w:r w:rsidRPr="00FA7C65">
        <w:rPr>
          <w:rFonts w:ascii="Book Antiqua" w:hAnsi="Book Antiqua"/>
          <w:b/>
          <w:bCs/>
          <w:kern w:val="24"/>
        </w:rPr>
        <w:t xml:space="preserve">Figure 27 Tracheobronchopathia osteochondrodisplastica. </w:t>
      </w:r>
      <w:r w:rsidRPr="00FA7C65">
        <w:rPr>
          <w:rFonts w:ascii="Book Antiqua" w:hAnsi="Book Antiqua"/>
          <w:kern w:val="24"/>
        </w:rPr>
        <w:t xml:space="preserve">Axial images of thorax </w:t>
      </w:r>
      <w:r w:rsidRPr="00FA7C65">
        <w:rPr>
          <w:rFonts w:ascii="Book Antiqua" w:eastAsia="宋体" w:hAnsi="Book Antiqua" w:hint="eastAsia"/>
          <w:kern w:val="24"/>
          <w:lang w:eastAsia="zh-CN"/>
        </w:rPr>
        <w:t xml:space="preserve">(A and B) </w:t>
      </w:r>
      <w:r w:rsidRPr="00FA7C65">
        <w:rPr>
          <w:rFonts w:ascii="Book Antiqua" w:hAnsi="Book Antiqua"/>
          <w:kern w:val="24"/>
        </w:rPr>
        <w:t>show irregular nodular thickening with foci of calcification involving the anterior and lateral walls of trachea</w:t>
      </w:r>
      <w:r w:rsidRPr="00FA7C65">
        <w:rPr>
          <w:rFonts w:ascii="Book Antiqua" w:eastAsia="宋体" w:hAnsi="Book Antiqua" w:hint="eastAsia"/>
          <w:kern w:val="24"/>
          <w:lang w:eastAsia="zh-CN"/>
        </w:rPr>
        <w:t xml:space="preserve"> </w:t>
      </w:r>
      <w:r w:rsidRPr="00FA7C65">
        <w:rPr>
          <w:rFonts w:ascii="Book Antiqua" w:hAnsi="Book Antiqua"/>
          <w:kern w:val="24"/>
        </w:rPr>
        <w:t>(arrow</w:t>
      </w:r>
      <w:r w:rsidRPr="00FA7C65">
        <w:rPr>
          <w:rFonts w:ascii="Book Antiqua" w:eastAsia="宋体" w:hAnsi="Book Antiqua" w:hint="eastAsia"/>
          <w:kern w:val="24"/>
          <w:lang w:eastAsia="zh-CN"/>
        </w:rPr>
        <w:t>s</w:t>
      </w:r>
      <w:r w:rsidRPr="00FA7C65">
        <w:rPr>
          <w:rFonts w:ascii="Book Antiqua" w:hAnsi="Book Antiqua"/>
          <w:kern w:val="24"/>
        </w:rPr>
        <w:t>). There is characteristic sparing of the posterior tracheal membrane.</w:t>
      </w:r>
    </w:p>
    <w:p w14:paraId="1B50F8E6" w14:textId="77777777" w:rsidR="00D034BA" w:rsidRPr="00FA7C65" w:rsidRDefault="00D034BA" w:rsidP="004937AA">
      <w:pPr>
        <w:spacing w:line="360" w:lineRule="auto"/>
        <w:jc w:val="both"/>
        <w:rPr>
          <w:rFonts w:ascii="Book Antiqua" w:hAnsi="Book Antiqua" w:cs="Times New Roman"/>
          <w:b/>
          <w:sz w:val="24"/>
          <w:szCs w:val="24"/>
        </w:rPr>
      </w:pPr>
      <w:r w:rsidRPr="00FA7C65">
        <w:rPr>
          <w:rFonts w:ascii="Book Antiqua" w:hAnsi="Book Antiqua" w:cs="Times New Roman"/>
          <w:b/>
          <w:sz w:val="24"/>
          <w:szCs w:val="24"/>
        </w:rPr>
        <w:br w:type="page"/>
      </w:r>
    </w:p>
    <w:p w14:paraId="0C694DF9"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noProof/>
          <w:sz w:val="24"/>
          <w:szCs w:val="24"/>
          <w:lang w:val="en-US"/>
        </w:rPr>
        <w:lastRenderedPageBreak/>
        <w:drawing>
          <wp:inline distT="0" distB="0" distL="0" distR="0" wp14:anchorId="3690D731" wp14:editId="6D9C4359">
            <wp:extent cx="2895600" cy="3714750"/>
            <wp:effectExtent l="0" t="0" r="0" b="0"/>
            <wp:docPr id="62" name="Picture 62" descr="C:\Users\tejeshwar vaio\Desktop\New folder\FINAL IMAGES\figur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jeshwar vaio\Desktop\New folder\FINAL IMAGES\figure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3714750"/>
                    </a:xfrm>
                    <a:prstGeom prst="rect">
                      <a:avLst/>
                    </a:prstGeom>
                    <a:noFill/>
                    <a:ln>
                      <a:noFill/>
                    </a:ln>
                  </pic:spPr>
                </pic:pic>
              </a:graphicData>
            </a:graphic>
          </wp:inline>
        </w:drawing>
      </w:r>
    </w:p>
    <w:p w14:paraId="3EE108B2" w14:textId="3CF427F6" w:rsidR="00D034BA" w:rsidRPr="00FA7C65" w:rsidRDefault="00D034BA" w:rsidP="004937AA">
      <w:pPr>
        <w:pStyle w:val="NormalWeb"/>
        <w:spacing w:before="0" w:beforeAutospacing="0" w:after="200" w:afterAutospacing="0" w:line="360" w:lineRule="auto"/>
        <w:jc w:val="both"/>
        <w:rPr>
          <w:rFonts w:ascii="Book Antiqua" w:hAnsi="Book Antiqua"/>
        </w:rPr>
      </w:pPr>
      <w:r w:rsidRPr="00FA7C65">
        <w:rPr>
          <w:rFonts w:ascii="Book Antiqua" w:hAnsi="Book Antiqua"/>
          <w:b/>
          <w:bCs/>
          <w:kern w:val="24"/>
        </w:rPr>
        <w:t>Figure 28 Displaced bronchus.</w:t>
      </w:r>
      <w:r w:rsidRPr="00FA7C65">
        <w:rPr>
          <w:rFonts w:ascii="Book Antiqua" w:eastAsia="宋体" w:hAnsi="Book Antiqua" w:hint="eastAsia"/>
          <w:lang w:eastAsia="zh-CN"/>
        </w:rPr>
        <w:t xml:space="preserve"> </w:t>
      </w:r>
      <w:r w:rsidRPr="00FA7C65">
        <w:rPr>
          <w:rFonts w:ascii="Book Antiqua" w:hAnsi="Book Antiqua"/>
          <w:bCs/>
          <w:kern w:val="24"/>
        </w:rPr>
        <w:t>Case 1:</w:t>
      </w:r>
      <w:r w:rsidRPr="00FA7C65">
        <w:rPr>
          <w:rFonts w:ascii="Book Antiqua" w:hAnsi="Book Antiqua"/>
          <w:b/>
          <w:bCs/>
          <w:kern w:val="24"/>
        </w:rPr>
        <w:t xml:space="preserve"> </w:t>
      </w:r>
      <w:r w:rsidR="0093733D">
        <w:rPr>
          <w:rFonts w:ascii="Book Antiqua" w:eastAsia="宋体" w:hAnsi="Book Antiqua"/>
          <w:kern w:val="24"/>
          <w:lang w:val="en-US" w:eastAsia="zh-CN"/>
        </w:rPr>
        <w:t>C</w:t>
      </w:r>
      <w:r w:rsidRPr="00FA7C65">
        <w:rPr>
          <w:rFonts w:ascii="Book Antiqua" w:hAnsi="Book Antiqua"/>
          <w:kern w:val="24"/>
        </w:rPr>
        <w:t>oronal MinIP (A) and VRT (B) images shows anomalous origin of right upper lobe bronchus from trachea-“Pig bronchus/bronchus suis” (arrow).</w:t>
      </w:r>
      <w:r w:rsidRPr="00FA7C65">
        <w:rPr>
          <w:rFonts w:ascii="Book Antiqua" w:eastAsia="宋体" w:hAnsi="Book Antiqua" w:hint="eastAsia"/>
          <w:lang w:eastAsia="zh-CN"/>
        </w:rPr>
        <w:t xml:space="preserve"> </w:t>
      </w:r>
      <w:r w:rsidRPr="00FA7C65">
        <w:rPr>
          <w:rFonts w:ascii="Book Antiqua" w:hAnsi="Book Antiqua"/>
          <w:bCs/>
          <w:kern w:val="24"/>
        </w:rPr>
        <w:t xml:space="preserve">Case 2: </w:t>
      </w:r>
      <w:r w:rsidR="0093733D">
        <w:rPr>
          <w:rFonts w:ascii="Book Antiqua" w:eastAsia="宋体" w:hAnsi="Book Antiqua"/>
          <w:kern w:val="24"/>
          <w:lang w:val="en-US" w:eastAsia="zh-CN"/>
        </w:rPr>
        <w:t>C</w:t>
      </w:r>
      <w:bookmarkStart w:id="109" w:name="_GoBack"/>
      <w:bookmarkEnd w:id="109"/>
      <w:r w:rsidRPr="00FA7C65">
        <w:rPr>
          <w:rFonts w:ascii="Book Antiqua" w:hAnsi="Book Antiqua"/>
          <w:kern w:val="24"/>
        </w:rPr>
        <w:t>oronal MPR (C) and MinIP (</w:t>
      </w:r>
      <w:r w:rsidRPr="00FA7C65">
        <w:rPr>
          <w:rFonts w:ascii="Book Antiqua" w:eastAsia="宋体" w:hAnsi="Book Antiqua" w:hint="eastAsia"/>
          <w:kern w:val="24"/>
          <w:lang w:eastAsia="zh-CN"/>
        </w:rPr>
        <w:t>D</w:t>
      </w:r>
      <w:r w:rsidRPr="00FA7C65">
        <w:rPr>
          <w:rFonts w:ascii="Book Antiqua" w:hAnsi="Book Antiqua"/>
          <w:kern w:val="24"/>
        </w:rPr>
        <w:t>) images show anomalous origin of the right apical segment bronchus from right main bronchus (arrow).</w:t>
      </w:r>
      <w:r w:rsidRPr="00FA7C65">
        <w:rPr>
          <w:rFonts w:ascii="Book Antiqua" w:eastAsia="宋体" w:hAnsi="Book Antiqua" w:hint="eastAsia"/>
          <w:kern w:val="24"/>
          <w:lang w:eastAsia="zh-CN"/>
        </w:rPr>
        <w:t xml:space="preserve"> MPR: </w:t>
      </w:r>
      <w:r w:rsidRPr="00FA7C65">
        <w:rPr>
          <w:rFonts w:ascii="Book Antiqua" w:hAnsi="Book Antiqua"/>
          <w:caps/>
        </w:rPr>
        <w:t>m</w:t>
      </w:r>
      <w:r w:rsidRPr="00FA7C65">
        <w:rPr>
          <w:rFonts w:ascii="Book Antiqua" w:hAnsi="Book Antiqua"/>
        </w:rPr>
        <w:t>ultiplanar reformation</w:t>
      </w:r>
      <w:r w:rsidRPr="00FA7C65">
        <w:rPr>
          <w:rFonts w:ascii="Book Antiqua" w:eastAsia="宋体" w:hAnsi="Book Antiqua" w:hint="eastAsia"/>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 xml:space="preserve">; </w:t>
      </w:r>
      <w:r w:rsidRPr="00FA7C65">
        <w:rPr>
          <w:rFonts w:ascii="Book Antiqua" w:eastAsia="宋体" w:hAnsi="Book Antiqua" w:hint="eastAsia"/>
          <w:kern w:val="24"/>
          <w:lang w:eastAsia="zh-CN"/>
        </w:rPr>
        <w:t xml:space="preserve">VRT: </w:t>
      </w:r>
      <w:r w:rsidRPr="00FA7C65">
        <w:rPr>
          <w:rFonts w:ascii="Book Antiqua" w:eastAsia="宋体" w:hAnsi="Book Antiqua" w:hint="eastAsia"/>
          <w:caps/>
          <w:kern w:val="24"/>
          <w:lang w:eastAsia="zh-CN"/>
        </w:rPr>
        <w:t>v</w:t>
      </w:r>
      <w:r w:rsidRPr="00FA7C65">
        <w:rPr>
          <w:rFonts w:ascii="Book Antiqua" w:eastAsia="宋体" w:hAnsi="Book Antiqua" w:hint="eastAsia"/>
          <w:kern w:val="24"/>
          <w:lang w:eastAsia="zh-CN"/>
        </w:rPr>
        <w:t>olume rendering technique.</w:t>
      </w:r>
    </w:p>
    <w:p w14:paraId="5A177A31" w14:textId="77777777" w:rsidR="00D034BA" w:rsidRPr="00FA7C65" w:rsidRDefault="00D034BA" w:rsidP="004937AA">
      <w:pPr>
        <w:pStyle w:val="NormalWeb"/>
        <w:spacing w:before="0" w:beforeAutospacing="0" w:after="0" w:afterAutospacing="0" w:line="360" w:lineRule="auto"/>
        <w:jc w:val="both"/>
        <w:rPr>
          <w:rFonts w:ascii="Book Antiqua" w:eastAsia="宋体" w:hAnsi="Book Antiqua"/>
          <w:lang w:eastAsia="zh-CN"/>
        </w:rPr>
      </w:pPr>
    </w:p>
    <w:p w14:paraId="51B7885C" w14:textId="77777777" w:rsidR="00D034BA" w:rsidRPr="00FA7C65" w:rsidRDefault="00D034BA" w:rsidP="004937AA">
      <w:pPr>
        <w:jc w:val="both"/>
        <w:rPr>
          <w:rFonts w:ascii="Book Antiqua" w:hAnsi="Book Antiqua" w:cs="Times New Roman"/>
          <w:b/>
          <w:sz w:val="24"/>
          <w:szCs w:val="24"/>
        </w:rPr>
      </w:pPr>
      <w:r w:rsidRPr="00FA7C65">
        <w:rPr>
          <w:rFonts w:ascii="Book Antiqua" w:hAnsi="Book Antiqua" w:cs="Times New Roman"/>
          <w:b/>
          <w:sz w:val="24"/>
          <w:szCs w:val="24"/>
        </w:rPr>
        <w:br w:type="page"/>
      </w:r>
    </w:p>
    <w:p w14:paraId="08F7141B" w14:textId="7C67ADD1" w:rsidR="00D034BA" w:rsidRPr="00FA7C65" w:rsidRDefault="00D034BA" w:rsidP="004937AA">
      <w:pPr>
        <w:spacing w:after="0" w:line="360" w:lineRule="auto"/>
        <w:jc w:val="both"/>
        <w:rPr>
          <w:rFonts w:ascii="Book Antiqua" w:hAnsi="Book Antiqua" w:cs="Times New Roman"/>
          <w:b/>
          <w:sz w:val="24"/>
          <w:szCs w:val="24"/>
          <w:lang w:eastAsia="zh-CN"/>
        </w:rPr>
      </w:pPr>
      <w:r w:rsidRPr="00FA7C65">
        <w:rPr>
          <w:rFonts w:ascii="Book Antiqua" w:hAnsi="Book Antiqua" w:cs="Times New Roman"/>
          <w:b/>
          <w:noProof/>
          <w:sz w:val="24"/>
          <w:szCs w:val="24"/>
          <w:lang w:val="en-US"/>
        </w:rPr>
        <w:lastRenderedPageBreak/>
        <mc:AlternateContent>
          <mc:Choice Requires="wps">
            <w:drawing>
              <wp:anchor distT="0" distB="0" distL="114300" distR="114300" simplePos="0" relativeHeight="251660288" behindDoc="0" locked="0" layoutInCell="1" allowOverlap="1" wp14:anchorId="0FC64A2B" wp14:editId="595E8CC5">
                <wp:simplePos x="0" y="0"/>
                <wp:positionH relativeFrom="column">
                  <wp:posOffset>1651360</wp:posOffset>
                </wp:positionH>
                <wp:positionV relativeFrom="paragraph">
                  <wp:posOffset>695619</wp:posOffset>
                </wp:positionV>
                <wp:extent cx="1296537" cy="259307"/>
                <wp:effectExtent l="0" t="0" r="18415" b="26670"/>
                <wp:wrapNone/>
                <wp:docPr id="1" name="文本框 1"/>
                <wp:cNvGraphicFramePr/>
                <a:graphic xmlns:a="http://schemas.openxmlformats.org/drawingml/2006/main">
                  <a:graphicData uri="http://schemas.microsoft.com/office/word/2010/wordprocessingShape">
                    <wps:wsp>
                      <wps:cNvSpPr txBox="1"/>
                      <wps:spPr>
                        <a:xfrm>
                          <a:off x="0" y="0"/>
                          <a:ext cx="1296537"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C3DC88" w14:textId="4658A885" w:rsidR="002F6002" w:rsidRPr="002F6002" w:rsidRDefault="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 o:spid="_x0000_s1032" type="#_x0000_t202" style="position:absolute;left:0;text-align:left;margin-left:130.05pt;margin-top:54.75pt;width:102.1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" fillcolor="white [3201]" strokeweight=".5pt">
                <v:textbox>
                  <w:txbxContent>
                    <w:p w14:paraId="45C3DC88" w14:textId="4658A885" w:rsidR="002F6002" w:rsidRPr="002F6002" w:rsidRDefault="002F6002">
                      <w:pPr>
                        <w:rPr>
                          <w:rFonts w:ascii="Book Antiqua" w:hAnsi="Book Antiqua"/>
                          <w:sz w:val="24"/>
                          <w:szCs w:val="24"/>
                          <w:lang w:eastAsia="zh-CN"/>
                        </w:rPr>
                      </w:pPr>
                      <w:r w:rsidRPr="002F6002">
                        <w:rPr>
                          <w:rFonts w:ascii="Book Antiqua" w:hAnsi="Book Antiqua"/>
                          <w:sz w:val="24"/>
                          <w:szCs w:val="24"/>
                        </w:rPr>
                        <w:t xml:space="preserve">Replace </w:t>
                      </w:r>
                      <w:r w:rsidRPr="002F6002">
                        <w:rPr>
                          <w:rFonts w:ascii="Book Antiqua" w:hAnsi="Book Antiqua"/>
                          <w:sz w:val="24"/>
                          <w:szCs w:val="24"/>
                          <w:lang w:eastAsia="zh-CN"/>
                        </w:rPr>
                        <w:t>*</w:t>
                      </w:r>
                      <w:r w:rsidRPr="002F6002">
                        <w:rPr>
                          <w:rFonts w:ascii="Book Antiqua" w:hAnsi="Book Antiqua"/>
                          <w:sz w:val="24"/>
                          <w:szCs w:val="24"/>
                        </w:rPr>
                        <w:t xml:space="preserve"> with </w:t>
                      </w:r>
                      <w:r w:rsidRPr="002F6002">
                        <w:rPr>
                          <w:rFonts w:ascii="Book Antiqua" w:hAnsi="Book Antiqua"/>
                          <w:sz w:val="24"/>
                          <w:szCs w:val="24"/>
                          <w:lang w:eastAsia="zh-CN"/>
                        </w:rPr>
                        <w:t>a</w:t>
                      </w:r>
                    </w:p>
                  </w:txbxContent>
                </v:textbox>
              </v:shape>
            </w:pict>
          </mc:Fallback>
        </mc:AlternateContent>
      </w:r>
      <w:r w:rsidRPr="00FA7C65">
        <w:rPr>
          <w:rFonts w:ascii="Book Antiqua" w:hAnsi="Book Antiqua" w:cs="Times New Roman"/>
          <w:b/>
          <w:noProof/>
          <w:sz w:val="24"/>
          <w:szCs w:val="24"/>
          <w:lang w:val="en-US"/>
        </w:rPr>
        <w:drawing>
          <wp:inline distT="0" distB="0" distL="0" distR="0" wp14:anchorId="1ED0914A" wp14:editId="42628359">
            <wp:extent cx="3467100" cy="1895475"/>
            <wp:effectExtent l="0" t="0" r="0" b="9525"/>
            <wp:docPr id="64" name="Picture 64" descr="C:\Users\tejeshwar vaio\Desktop\New folder\FINAL IMAGES\figur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jeshwar vaio\Desktop\New folder\FINAL IMAGES\figure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1895475"/>
                    </a:xfrm>
                    <a:prstGeom prst="rect">
                      <a:avLst/>
                    </a:prstGeom>
                    <a:noFill/>
                    <a:ln>
                      <a:noFill/>
                    </a:ln>
                  </pic:spPr>
                </pic:pic>
              </a:graphicData>
            </a:graphic>
          </wp:inline>
        </w:drawing>
      </w:r>
    </w:p>
    <w:p w14:paraId="09CB0BC1" w14:textId="7BF1419E" w:rsidR="00D034BA" w:rsidRPr="00FA7C65" w:rsidRDefault="00D034BA" w:rsidP="004937AA">
      <w:pPr>
        <w:pStyle w:val="NormalWeb"/>
        <w:spacing w:before="0" w:beforeAutospacing="0" w:after="200" w:afterAutospacing="0" w:line="360" w:lineRule="auto"/>
        <w:jc w:val="both"/>
        <w:rPr>
          <w:rFonts w:ascii="Book Antiqua" w:eastAsia="宋体" w:hAnsi="Book Antiqua"/>
          <w:lang w:eastAsia="zh-CN"/>
        </w:rPr>
      </w:pPr>
      <w:r w:rsidRPr="00FA7C65">
        <w:rPr>
          <w:rFonts w:ascii="Book Antiqua" w:hAnsi="Book Antiqua"/>
          <w:b/>
          <w:bCs/>
          <w:kern w:val="24"/>
        </w:rPr>
        <w:t xml:space="preserve">Figure 29 Bronchial </w:t>
      </w:r>
      <w:r w:rsidRPr="00FA7C65">
        <w:rPr>
          <w:rFonts w:ascii="Book Antiqua" w:eastAsia="宋体" w:hAnsi="Book Antiqua" w:hint="eastAsia"/>
          <w:b/>
          <w:bCs/>
          <w:kern w:val="24"/>
          <w:lang w:eastAsia="zh-CN"/>
        </w:rPr>
        <w:t>a</w:t>
      </w:r>
      <w:r w:rsidRPr="00FA7C65">
        <w:rPr>
          <w:rFonts w:ascii="Book Antiqua" w:hAnsi="Book Antiqua"/>
          <w:b/>
          <w:bCs/>
          <w:kern w:val="24"/>
        </w:rPr>
        <w:t xml:space="preserve">genesis. </w:t>
      </w:r>
      <w:r w:rsidRPr="00FA7C65">
        <w:rPr>
          <w:rFonts w:ascii="Book Antiqua" w:hAnsi="Book Antiqua"/>
          <w:kern w:val="24"/>
        </w:rPr>
        <w:t>Axial (A) and coronal MinIP (B) images show absent left lung with left sided mediastinal shift and volume loss. Main pulmonary artery (</w:t>
      </w:r>
      <w:r w:rsidRPr="00FA7C65">
        <w:rPr>
          <w:rFonts w:ascii="Book Antiqua" w:eastAsia="宋体" w:hAnsi="Book Antiqua" w:hint="eastAsia"/>
          <w:kern w:val="24"/>
          <w:lang w:eastAsia="zh-CN"/>
        </w:rPr>
        <w:t>a</w:t>
      </w:r>
      <w:r w:rsidRPr="00FA7C65">
        <w:rPr>
          <w:rFonts w:ascii="Book Antiqua" w:hAnsi="Book Antiqua"/>
          <w:kern w:val="24"/>
        </w:rPr>
        <w:t>) continues as right pulmonary artery with absent left pulmonary artery. There is also associated absence of left main bronchus.</w:t>
      </w:r>
      <w:r w:rsidRPr="00FA7C65">
        <w:rPr>
          <w:rFonts w:ascii="Book Antiqua" w:eastAsia="宋体" w:hAnsi="Book Antiqua" w:hint="eastAsia"/>
          <w:kern w:val="24"/>
          <w:lang w:eastAsia="zh-CN"/>
        </w:rPr>
        <w:t xml:space="preserve"> </w:t>
      </w:r>
      <w:r w:rsidRPr="00FA7C65">
        <w:rPr>
          <w:rFonts w:ascii="Book Antiqua" w:hAnsi="Book Antiqua"/>
          <w:kern w:val="24"/>
        </w:rPr>
        <w:t>MinIP</w:t>
      </w:r>
      <w:r w:rsidRPr="00FA7C65">
        <w:rPr>
          <w:rFonts w:ascii="Book Antiqua" w:eastAsia="宋体" w:hAnsi="Book Antiqua" w:hint="eastAsia"/>
          <w:kern w:val="24"/>
          <w:lang w:eastAsia="zh-CN"/>
        </w:rPr>
        <w:t xml:space="preserve">: </w:t>
      </w:r>
      <w:r w:rsidRPr="00FA7C65">
        <w:rPr>
          <w:rFonts w:ascii="Book Antiqua" w:hAnsi="Book Antiqua"/>
          <w:caps/>
        </w:rPr>
        <w:t>m</w:t>
      </w:r>
      <w:r w:rsidRPr="00FA7C65">
        <w:rPr>
          <w:rFonts w:ascii="Book Antiqua" w:hAnsi="Book Antiqua"/>
        </w:rPr>
        <w:t>inimum intensity projection</w:t>
      </w:r>
      <w:r w:rsidRPr="00FA7C65">
        <w:rPr>
          <w:rFonts w:ascii="Book Antiqua" w:eastAsia="宋体" w:hAnsi="Book Antiqua" w:hint="eastAsia"/>
          <w:lang w:eastAsia="zh-CN"/>
        </w:rPr>
        <w:t>.</w:t>
      </w:r>
    </w:p>
    <w:p w14:paraId="4D8EAA94" w14:textId="77777777" w:rsidR="00D034BA" w:rsidRPr="00FA7C65" w:rsidRDefault="00D034BA" w:rsidP="004937AA">
      <w:pPr>
        <w:jc w:val="both"/>
        <w:rPr>
          <w:rFonts w:ascii="Book Antiqua" w:hAnsi="Book Antiqua" w:cs="Times New Roman"/>
          <w:sz w:val="24"/>
          <w:szCs w:val="24"/>
          <w:lang w:eastAsia="zh-CN"/>
        </w:rPr>
      </w:pPr>
      <w:r w:rsidRPr="00FA7C65">
        <w:rPr>
          <w:rFonts w:ascii="Book Antiqua" w:hAnsi="Book Antiqua"/>
          <w:lang w:eastAsia="zh-CN"/>
        </w:rPr>
        <w:br w:type="page"/>
      </w:r>
    </w:p>
    <w:p w14:paraId="7532C3D5" w14:textId="77777777" w:rsidR="00D034BA" w:rsidRPr="00FA7C65" w:rsidRDefault="00D034BA" w:rsidP="004937AA">
      <w:pPr>
        <w:spacing w:after="0" w:line="360" w:lineRule="auto"/>
        <w:jc w:val="both"/>
        <w:rPr>
          <w:rFonts w:ascii="Book Antiqua" w:hAnsi="Book Antiqua" w:cs="Times New Roman"/>
          <w:b/>
          <w:sz w:val="24"/>
          <w:szCs w:val="24"/>
        </w:rPr>
      </w:pPr>
      <w:r w:rsidRPr="00FA7C65">
        <w:rPr>
          <w:rFonts w:ascii="Book Antiqua" w:hAnsi="Book Antiqua" w:cs="Times New Roman"/>
          <w:b/>
          <w:sz w:val="24"/>
          <w:szCs w:val="24"/>
        </w:rPr>
        <w:lastRenderedPageBreak/>
        <w:t>Table 1 Classification of disease affecting large airway</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3050"/>
        <w:gridCol w:w="2272"/>
      </w:tblGrid>
      <w:tr w:rsidR="00FA7C65" w:rsidRPr="00FA7C65" w14:paraId="48529DE8" w14:textId="77777777" w:rsidTr="002F6002">
        <w:tc>
          <w:tcPr>
            <w:tcW w:w="2120" w:type="pct"/>
            <w:tcBorders>
              <w:top w:val="single" w:sz="4" w:space="0" w:color="auto"/>
              <w:bottom w:val="single" w:sz="4" w:space="0" w:color="auto"/>
            </w:tcBorders>
          </w:tcPr>
          <w:p w14:paraId="378FBAF0" w14:textId="77777777" w:rsidR="00D034BA" w:rsidRPr="00FA7C65" w:rsidRDefault="00D034BA" w:rsidP="009A3CF1">
            <w:pPr>
              <w:spacing w:line="360" w:lineRule="auto"/>
              <w:rPr>
                <w:rFonts w:ascii="Book Antiqua" w:hAnsi="Book Antiqua" w:cs="Times New Roman"/>
                <w:b/>
                <w:sz w:val="24"/>
                <w:szCs w:val="24"/>
              </w:rPr>
            </w:pPr>
            <w:r w:rsidRPr="00FA7C65">
              <w:rPr>
                <w:rFonts w:ascii="Book Antiqua" w:hAnsi="Book Antiqua" w:cs="Times New Roman"/>
                <w:b/>
                <w:sz w:val="24"/>
                <w:szCs w:val="24"/>
              </w:rPr>
              <w:t xml:space="preserve"> Focal airway lesions</w:t>
            </w:r>
          </w:p>
        </w:tc>
        <w:tc>
          <w:tcPr>
            <w:tcW w:w="1650" w:type="pct"/>
            <w:tcBorders>
              <w:top w:val="single" w:sz="4" w:space="0" w:color="auto"/>
              <w:bottom w:val="single" w:sz="4" w:space="0" w:color="auto"/>
            </w:tcBorders>
          </w:tcPr>
          <w:p w14:paraId="20036D12" w14:textId="77777777" w:rsidR="00D034BA" w:rsidRPr="00FA7C65" w:rsidRDefault="00D034BA" w:rsidP="009A3CF1">
            <w:pPr>
              <w:spacing w:line="360" w:lineRule="auto"/>
              <w:jc w:val="center"/>
              <w:rPr>
                <w:rFonts w:ascii="Book Antiqua" w:hAnsi="Book Antiqua" w:cs="Times New Roman"/>
                <w:b/>
                <w:sz w:val="24"/>
                <w:szCs w:val="24"/>
              </w:rPr>
            </w:pPr>
            <w:r w:rsidRPr="00FA7C65">
              <w:rPr>
                <w:rFonts w:ascii="Book Antiqua" w:hAnsi="Book Antiqua" w:cs="Times New Roman"/>
                <w:b/>
                <w:sz w:val="24"/>
                <w:szCs w:val="24"/>
              </w:rPr>
              <w:t>Diffuse airway lesion</w:t>
            </w:r>
          </w:p>
          <w:p w14:paraId="3E7C03E3" w14:textId="77777777" w:rsidR="00D034BA" w:rsidRPr="00FA7C65" w:rsidRDefault="00D034BA" w:rsidP="009A3CF1">
            <w:pPr>
              <w:spacing w:line="360" w:lineRule="auto"/>
              <w:jc w:val="center"/>
              <w:rPr>
                <w:rFonts w:ascii="Book Antiqua" w:hAnsi="Book Antiqua" w:cs="Times New Roman"/>
                <w:b/>
                <w:sz w:val="24"/>
                <w:szCs w:val="24"/>
              </w:rPr>
            </w:pPr>
          </w:p>
        </w:tc>
        <w:tc>
          <w:tcPr>
            <w:tcW w:w="1229" w:type="pct"/>
            <w:tcBorders>
              <w:top w:val="single" w:sz="4" w:space="0" w:color="auto"/>
              <w:bottom w:val="single" w:sz="4" w:space="0" w:color="auto"/>
            </w:tcBorders>
          </w:tcPr>
          <w:p w14:paraId="36ADE5B8" w14:textId="77777777" w:rsidR="00D034BA" w:rsidRPr="00FA7C65" w:rsidRDefault="00D034BA" w:rsidP="009A3CF1">
            <w:pPr>
              <w:spacing w:line="360" w:lineRule="auto"/>
              <w:jc w:val="center"/>
              <w:rPr>
                <w:rFonts w:ascii="Book Antiqua" w:hAnsi="Book Antiqua" w:cs="Times New Roman"/>
                <w:b/>
                <w:sz w:val="24"/>
                <w:szCs w:val="24"/>
              </w:rPr>
            </w:pPr>
            <w:r w:rsidRPr="00FA7C65">
              <w:rPr>
                <w:rFonts w:ascii="Book Antiqua" w:hAnsi="Book Antiqua" w:cs="Times New Roman"/>
                <w:b/>
                <w:sz w:val="24"/>
                <w:szCs w:val="24"/>
              </w:rPr>
              <w:t>Miscellaneous developmental anomalies</w:t>
            </w:r>
          </w:p>
        </w:tc>
      </w:tr>
      <w:tr w:rsidR="00D034BA" w:rsidRPr="00FA7C65" w14:paraId="3017ACDD" w14:textId="77777777" w:rsidTr="002F6002">
        <w:tc>
          <w:tcPr>
            <w:tcW w:w="2120" w:type="pct"/>
            <w:tcBorders>
              <w:top w:val="single" w:sz="4" w:space="0" w:color="auto"/>
            </w:tcBorders>
          </w:tcPr>
          <w:p w14:paraId="2480B3DC" w14:textId="77777777" w:rsidR="00D034BA" w:rsidRPr="00FA7C65" w:rsidRDefault="00D034BA" w:rsidP="009A3CF1">
            <w:pPr>
              <w:spacing w:line="360" w:lineRule="auto"/>
              <w:rPr>
                <w:rFonts w:ascii="Book Antiqua" w:hAnsi="Book Antiqua" w:cs="Times New Roman"/>
                <w:sz w:val="24"/>
                <w:szCs w:val="24"/>
              </w:rPr>
            </w:pPr>
            <w:r w:rsidRPr="00FA7C65">
              <w:rPr>
                <w:rFonts w:ascii="Book Antiqua" w:hAnsi="Book Antiqua" w:cs="Times New Roman"/>
                <w:sz w:val="24"/>
                <w:szCs w:val="24"/>
              </w:rPr>
              <w:t xml:space="preserve">Intrinsic focal lesions </w:t>
            </w:r>
          </w:p>
          <w:p w14:paraId="7880CBF2" w14:textId="77777777" w:rsidR="00D034BA" w:rsidRPr="00FA7C65" w:rsidRDefault="00D034BA" w:rsidP="009A3CF1">
            <w:pPr>
              <w:spacing w:line="360" w:lineRule="auto"/>
              <w:ind w:firstLineChars="100" w:firstLine="240"/>
              <w:rPr>
                <w:rFonts w:ascii="Book Antiqua" w:hAnsi="Book Antiqua" w:cs="Times New Roman"/>
                <w:sz w:val="24"/>
                <w:szCs w:val="24"/>
              </w:rPr>
            </w:pPr>
            <w:r w:rsidRPr="00FA7C65">
              <w:rPr>
                <w:rFonts w:ascii="Book Antiqua" w:hAnsi="Book Antiqua" w:cs="Times New Roman"/>
                <w:sz w:val="24"/>
                <w:szCs w:val="24"/>
              </w:rPr>
              <w:t>Tracheobronchial neoplasm</w:t>
            </w:r>
          </w:p>
          <w:p w14:paraId="001CF8A1" w14:textId="77777777" w:rsidR="00D034BA" w:rsidRPr="00FA7C65" w:rsidRDefault="00D034BA" w:rsidP="009A3CF1">
            <w:pPr>
              <w:spacing w:line="360" w:lineRule="auto"/>
              <w:ind w:firstLineChars="200" w:firstLine="480"/>
              <w:rPr>
                <w:rFonts w:ascii="Book Antiqua" w:hAnsi="Book Antiqua" w:cs="Times New Roman"/>
                <w:sz w:val="24"/>
                <w:szCs w:val="24"/>
              </w:rPr>
            </w:pPr>
            <w:r w:rsidRPr="00FA7C65">
              <w:rPr>
                <w:rFonts w:ascii="Book Antiqua" w:hAnsi="Book Antiqua" w:cs="Times New Roman"/>
                <w:sz w:val="24"/>
                <w:szCs w:val="24"/>
              </w:rPr>
              <w:t>Primary tracheal neoplasm</w:t>
            </w:r>
          </w:p>
          <w:p w14:paraId="727AF9C0" w14:textId="2EF0CFFD" w:rsidR="00D034BA" w:rsidRPr="00FA7C65" w:rsidRDefault="00D034BA" w:rsidP="009A3CF1">
            <w:pPr>
              <w:spacing w:line="360" w:lineRule="auto"/>
              <w:ind w:leftChars="220" w:left="484"/>
              <w:rPr>
                <w:rFonts w:ascii="Book Antiqua" w:hAnsi="Book Antiqua" w:cs="Times New Roman"/>
                <w:sz w:val="24"/>
                <w:szCs w:val="24"/>
              </w:rPr>
            </w:pPr>
            <w:r w:rsidRPr="00FA7C65">
              <w:rPr>
                <w:rFonts w:ascii="Book Antiqua" w:hAnsi="Book Antiqua" w:cs="Times New Roman"/>
                <w:sz w:val="24"/>
                <w:szCs w:val="24"/>
              </w:rPr>
              <w:t>Secondary malignant neoplasm</w:t>
            </w:r>
          </w:p>
          <w:p w14:paraId="72CC1C9B" w14:textId="77777777" w:rsidR="00D034BA" w:rsidRPr="00FA7C65" w:rsidRDefault="00D034BA" w:rsidP="009A3CF1">
            <w:pPr>
              <w:spacing w:line="360" w:lineRule="auto"/>
              <w:ind w:leftChars="110" w:left="242"/>
              <w:rPr>
                <w:rFonts w:ascii="Book Antiqua" w:hAnsi="Book Antiqua" w:cs="Times New Roman"/>
                <w:sz w:val="24"/>
                <w:szCs w:val="24"/>
              </w:rPr>
            </w:pPr>
            <w:r w:rsidRPr="00FA7C65">
              <w:rPr>
                <w:rFonts w:ascii="Book Antiqua" w:hAnsi="Book Antiqua" w:cs="Times New Roman"/>
                <w:sz w:val="24"/>
                <w:szCs w:val="24"/>
              </w:rPr>
              <w:t>Post tracheostomy complications</w:t>
            </w:r>
          </w:p>
          <w:p w14:paraId="1B725714" w14:textId="77777777" w:rsidR="00D034BA" w:rsidRPr="00FA7C65" w:rsidRDefault="00D034BA" w:rsidP="009A3CF1">
            <w:pPr>
              <w:spacing w:line="360" w:lineRule="auto"/>
              <w:ind w:firstLineChars="200" w:firstLine="480"/>
              <w:rPr>
                <w:rFonts w:ascii="Book Antiqua" w:hAnsi="Book Antiqua" w:cs="Times New Roman"/>
                <w:sz w:val="24"/>
                <w:szCs w:val="24"/>
              </w:rPr>
            </w:pPr>
            <w:r w:rsidRPr="00FA7C65">
              <w:rPr>
                <w:rFonts w:ascii="Book Antiqua" w:hAnsi="Book Antiqua" w:cs="Times New Roman"/>
                <w:sz w:val="24"/>
                <w:szCs w:val="24"/>
              </w:rPr>
              <w:t>Stenosis</w:t>
            </w:r>
          </w:p>
          <w:p w14:paraId="0C835BFB" w14:textId="77777777" w:rsidR="00D034BA" w:rsidRPr="00FA7C65" w:rsidRDefault="00D034BA" w:rsidP="009A3CF1">
            <w:pPr>
              <w:spacing w:line="360" w:lineRule="auto"/>
              <w:ind w:leftChars="155" w:left="341" w:firstLineChars="50" w:firstLine="120"/>
              <w:rPr>
                <w:rFonts w:ascii="Book Antiqua" w:hAnsi="Book Antiqua" w:cs="Times New Roman"/>
                <w:sz w:val="24"/>
                <w:szCs w:val="24"/>
              </w:rPr>
            </w:pPr>
            <w:r w:rsidRPr="00FA7C65">
              <w:rPr>
                <w:rFonts w:ascii="Book Antiqua" w:hAnsi="Book Antiqua" w:cs="Times New Roman"/>
                <w:sz w:val="24"/>
                <w:szCs w:val="24"/>
              </w:rPr>
              <w:t>Membranes and synechiae</w:t>
            </w:r>
          </w:p>
          <w:p w14:paraId="266C6B20" w14:textId="77777777" w:rsidR="00D034BA" w:rsidRPr="00FA7C65" w:rsidRDefault="00D034BA" w:rsidP="009A3CF1">
            <w:pPr>
              <w:spacing w:line="360" w:lineRule="auto"/>
              <w:ind w:leftChars="155" w:left="341" w:firstLineChars="50" w:firstLine="120"/>
              <w:rPr>
                <w:rFonts w:ascii="Book Antiqua" w:hAnsi="Book Antiqua" w:cs="Times New Roman"/>
                <w:sz w:val="24"/>
                <w:szCs w:val="24"/>
              </w:rPr>
            </w:pPr>
            <w:r w:rsidRPr="00FA7C65">
              <w:rPr>
                <w:rFonts w:ascii="Book Antiqua" w:hAnsi="Book Antiqua" w:cs="Times New Roman"/>
                <w:sz w:val="24"/>
                <w:szCs w:val="24"/>
              </w:rPr>
              <w:t>Stoma site diverticula</w:t>
            </w:r>
          </w:p>
          <w:p w14:paraId="28567448" w14:textId="77777777" w:rsidR="00D034BA" w:rsidRPr="00FA7C65" w:rsidRDefault="00D034BA" w:rsidP="009A3CF1">
            <w:pPr>
              <w:spacing w:line="360" w:lineRule="auto"/>
              <w:ind w:leftChars="155" w:left="341" w:firstLineChars="50" w:firstLine="120"/>
              <w:rPr>
                <w:rFonts w:ascii="Book Antiqua" w:hAnsi="Book Antiqua" w:cs="Times New Roman"/>
                <w:sz w:val="24"/>
                <w:szCs w:val="24"/>
              </w:rPr>
            </w:pPr>
            <w:r w:rsidRPr="00FA7C65">
              <w:rPr>
                <w:rFonts w:ascii="Book Antiqua" w:hAnsi="Book Antiqua" w:cs="Times New Roman"/>
                <w:sz w:val="24"/>
                <w:szCs w:val="24"/>
              </w:rPr>
              <w:t>Tracheo-cutaneous fistula</w:t>
            </w:r>
          </w:p>
          <w:p w14:paraId="17B7B6D7" w14:textId="77777777" w:rsidR="00D034BA" w:rsidRPr="00FA7C65" w:rsidRDefault="00D034BA" w:rsidP="009A3CF1">
            <w:pPr>
              <w:spacing w:line="360" w:lineRule="auto"/>
              <w:ind w:firstLineChars="100" w:firstLine="240"/>
              <w:rPr>
                <w:rFonts w:ascii="Book Antiqua" w:hAnsi="Book Antiqua" w:cs="Times New Roman"/>
                <w:sz w:val="24"/>
                <w:szCs w:val="24"/>
              </w:rPr>
            </w:pPr>
            <w:r w:rsidRPr="00FA7C65">
              <w:rPr>
                <w:rFonts w:ascii="Book Antiqua" w:hAnsi="Book Antiqua" w:cs="Times New Roman"/>
                <w:sz w:val="24"/>
                <w:szCs w:val="24"/>
              </w:rPr>
              <w:t>Foreign body aspiration</w:t>
            </w:r>
          </w:p>
          <w:p w14:paraId="7DEE10EC" w14:textId="77777777" w:rsidR="00D034BA" w:rsidRPr="00FA7C65" w:rsidRDefault="00D034BA" w:rsidP="009A3CF1">
            <w:pPr>
              <w:spacing w:line="360" w:lineRule="auto"/>
              <w:ind w:firstLineChars="100" w:firstLine="240"/>
              <w:rPr>
                <w:rFonts w:ascii="Book Antiqua" w:hAnsi="Book Antiqua" w:cs="Times New Roman"/>
                <w:sz w:val="24"/>
                <w:szCs w:val="24"/>
              </w:rPr>
            </w:pPr>
            <w:r w:rsidRPr="00FA7C65">
              <w:rPr>
                <w:rFonts w:ascii="Book Antiqua" w:hAnsi="Book Antiqua" w:cs="Times New Roman"/>
                <w:sz w:val="24"/>
                <w:szCs w:val="24"/>
              </w:rPr>
              <w:t>Tracheal wall pathology</w:t>
            </w:r>
          </w:p>
          <w:p w14:paraId="310C1E21" w14:textId="77777777" w:rsidR="00D034BA" w:rsidRPr="00FA7C65" w:rsidRDefault="00D034BA" w:rsidP="009A3CF1">
            <w:pPr>
              <w:spacing w:line="360" w:lineRule="auto"/>
              <w:ind w:firstLineChars="200" w:firstLine="480"/>
              <w:rPr>
                <w:rFonts w:ascii="Book Antiqua" w:hAnsi="Book Antiqua" w:cs="Times New Roman"/>
                <w:sz w:val="24"/>
                <w:szCs w:val="24"/>
              </w:rPr>
            </w:pPr>
            <w:r w:rsidRPr="00FA7C65">
              <w:rPr>
                <w:rFonts w:ascii="Book Antiqua" w:hAnsi="Book Antiqua" w:cs="Times New Roman"/>
                <w:sz w:val="24"/>
                <w:szCs w:val="24"/>
              </w:rPr>
              <w:t xml:space="preserve">Post traumatic rent </w:t>
            </w:r>
          </w:p>
          <w:p w14:paraId="38EC9D26" w14:textId="77777777" w:rsidR="00D034BA" w:rsidRPr="00FA7C65" w:rsidRDefault="00D034BA" w:rsidP="009A3CF1">
            <w:pPr>
              <w:spacing w:line="360" w:lineRule="auto"/>
              <w:ind w:leftChars="78" w:left="172" w:firstLineChars="121" w:firstLine="290"/>
              <w:rPr>
                <w:rFonts w:ascii="Book Antiqua" w:hAnsi="Book Antiqua" w:cs="Times New Roman"/>
                <w:sz w:val="24"/>
                <w:szCs w:val="24"/>
              </w:rPr>
            </w:pPr>
            <w:r w:rsidRPr="00FA7C65">
              <w:rPr>
                <w:rFonts w:ascii="Book Antiqua" w:hAnsi="Book Antiqua" w:cs="Times New Roman"/>
                <w:sz w:val="24"/>
                <w:szCs w:val="24"/>
              </w:rPr>
              <w:t>Trachea-esophageal fistula</w:t>
            </w:r>
          </w:p>
          <w:p w14:paraId="68558761" w14:textId="77777777" w:rsidR="00D034BA" w:rsidRPr="00FA7C65" w:rsidRDefault="00D034BA" w:rsidP="009A3CF1">
            <w:pPr>
              <w:spacing w:line="360" w:lineRule="auto"/>
              <w:rPr>
                <w:rFonts w:ascii="Book Antiqua" w:hAnsi="Book Antiqua" w:cs="Times New Roman"/>
                <w:sz w:val="24"/>
                <w:szCs w:val="24"/>
              </w:rPr>
            </w:pPr>
            <w:r w:rsidRPr="00FA7C65">
              <w:rPr>
                <w:rFonts w:ascii="Book Antiqua" w:hAnsi="Book Antiqua" w:cs="Times New Roman"/>
                <w:sz w:val="24"/>
                <w:szCs w:val="24"/>
              </w:rPr>
              <w:t>Extrinsic focal lesions</w:t>
            </w:r>
          </w:p>
          <w:p w14:paraId="34378681" w14:textId="77777777" w:rsidR="00D034BA" w:rsidRPr="00FA7C65" w:rsidRDefault="00D034BA" w:rsidP="009A3CF1">
            <w:pPr>
              <w:spacing w:line="360" w:lineRule="auto"/>
              <w:ind w:firstLineChars="121" w:firstLine="290"/>
              <w:rPr>
                <w:rFonts w:ascii="Book Antiqua" w:hAnsi="Book Antiqua" w:cs="Times New Roman"/>
                <w:sz w:val="24"/>
                <w:szCs w:val="24"/>
              </w:rPr>
            </w:pPr>
            <w:r w:rsidRPr="00FA7C65">
              <w:rPr>
                <w:rFonts w:ascii="Book Antiqua" w:hAnsi="Book Antiqua" w:cs="Times New Roman"/>
                <w:sz w:val="24"/>
                <w:szCs w:val="24"/>
              </w:rPr>
              <w:t xml:space="preserve">Vascular compression </w:t>
            </w:r>
          </w:p>
          <w:p w14:paraId="512FDCC7" w14:textId="77777777" w:rsidR="00D034BA" w:rsidRPr="00FA7C65" w:rsidRDefault="00D034BA" w:rsidP="009A3CF1">
            <w:pPr>
              <w:spacing w:line="360" w:lineRule="auto"/>
              <w:ind w:firstLineChars="121" w:firstLine="290"/>
              <w:rPr>
                <w:rFonts w:ascii="Book Antiqua" w:hAnsi="Book Antiqua" w:cs="Times New Roman"/>
                <w:sz w:val="24"/>
                <w:szCs w:val="24"/>
              </w:rPr>
            </w:pPr>
            <w:r w:rsidRPr="00FA7C65">
              <w:rPr>
                <w:rFonts w:ascii="Book Antiqua" w:hAnsi="Book Antiqua" w:cs="Times New Roman"/>
                <w:sz w:val="24"/>
                <w:szCs w:val="24"/>
              </w:rPr>
              <w:t xml:space="preserve">Bronchogenic cyst </w:t>
            </w:r>
          </w:p>
          <w:p w14:paraId="343596EF" w14:textId="77777777" w:rsidR="00D034BA" w:rsidRPr="00FA7C65" w:rsidRDefault="00D034BA" w:rsidP="009A3CF1">
            <w:pPr>
              <w:spacing w:line="360" w:lineRule="auto"/>
              <w:ind w:leftChars="132" w:left="290"/>
              <w:rPr>
                <w:rFonts w:ascii="Book Antiqua" w:hAnsi="Book Antiqua" w:cs="Times New Roman"/>
                <w:sz w:val="24"/>
                <w:szCs w:val="24"/>
              </w:rPr>
            </w:pPr>
            <w:r w:rsidRPr="00FA7C65">
              <w:rPr>
                <w:rFonts w:ascii="Book Antiqua" w:hAnsi="Book Antiqua" w:cs="Times New Roman"/>
                <w:sz w:val="24"/>
                <w:szCs w:val="24"/>
              </w:rPr>
              <w:t>Impacted esophageal foreign body</w:t>
            </w:r>
          </w:p>
          <w:p w14:paraId="06EC2419" w14:textId="77777777" w:rsidR="00D034BA" w:rsidRPr="00FA7C65" w:rsidRDefault="00D034BA" w:rsidP="009A3CF1">
            <w:pPr>
              <w:spacing w:line="360" w:lineRule="auto"/>
              <w:ind w:firstLineChars="121" w:firstLine="290"/>
              <w:rPr>
                <w:rFonts w:ascii="Book Antiqua" w:hAnsi="Book Antiqua" w:cs="Times New Roman"/>
                <w:b/>
                <w:sz w:val="24"/>
                <w:szCs w:val="24"/>
              </w:rPr>
            </w:pPr>
            <w:r w:rsidRPr="00FA7C65">
              <w:rPr>
                <w:rFonts w:ascii="Book Antiqua" w:hAnsi="Book Antiqua" w:cs="Times New Roman"/>
                <w:sz w:val="24"/>
                <w:szCs w:val="24"/>
              </w:rPr>
              <w:t>Lymphadenopathy</w:t>
            </w:r>
          </w:p>
        </w:tc>
        <w:tc>
          <w:tcPr>
            <w:tcW w:w="1650" w:type="pct"/>
            <w:tcBorders>
              <w:top w:val="single" w:sz="4" w:space="0" w:color="auto"/>
            </w:tcBorders>
          </w:tcPr>
          <w:p w14:paraId="2C317B52" w14:textId="77777777" w:rsidR="00D034BA" w:rsidRPr="00FA7C65" w:rsidRDefault="00D034BA" w:rsidP="009A3CF1">
            <w:pPr>
              <w:spacing w:line="360" w:lineRule="auto"/>
              <w:jc w:val="center"/>
              <w:rPr>
                <w:rFonts w:ascii="Book Antiqua" w:hAnsi="Book Antiqua" w:cs="Times New Roman"/>
                <w:sz w:val="24"/>
                <w:szCs w:val="24"/>
              </w:rPr>
            </w:pPr>
          </w:p>
          <w:p w14:paraId="0154C106" w14:textId="77777777" w:rsidR="00D034BA" w:rsidRPr="00FA7C65" w:rsidRDefault="00D034BA" w:rsidP="009A3CF1">
            <w:pPr>
              <w:spacing w:line="360" w:lineRule="auto"/>
              <w:jc w:val="center"/>
              <w:rPr>
                <w:rFonts w:ascii="Book Antiqua" w:hAnsi="Book Antiqua" w:cs="Times New Roman"/>
                <w:sz w:val="24"/>
                <w:szCs w:val="24"/>
              </w:rPr>
            </w:pPr>
            <w:r w:rsidRPr="00FA7C65">
              <w:rPr>
                <w:rFonts w:ascii="Book Antiqua" w:hAnsi="Book Antiqua" w:cs="Times New Roman"/>
                <w:sz w:val="24"/>
                <w:szCs w:val="24"/>
              </w:rPr>
              <w:t>Saber sheath trachea</w:t>
            </w:r>
          </w:p>
          <w:p w14:paraId="2B7DBA8E" w14:textId="184F1BAF" w:rsidR="00D034BA" w:rsidRPr="00FA7C65" w:rsidRDefault="00D034BA" w:rsidP="009A3CF1">
            <w:pPr>
              <w:spacing w:line="360" w:lineRule="auto"/>
              <w:jc w:val="center"/>
              <w:rPr>
                <w:rFonts w:ascii="Book Antiqua" w:hAnsi="Book Antiqua" w:cs="Times New Roman"/>
                <w:sz w:val="24"/>
                <w:szCs w:val="24"/>
              </w:rPr>
            </w:pPr>
            <w:r w:rsidRPr="00FA7C65">
              <w:rPr>
                <w:rFonts w:ascii="Book Antiqua" w:hAnsi="Book Antiqua" w:cs="Times New Roman"/>
                <w:sz w:val="24"/>
                <w:szCs w:val="24"/>
              </w:rPr>
              <w:t>Tracheo-bronchomegaly</w:t>
            </w:r>
          </w:p>
          <w:p w14:paraId="116A95FC" w14:textId="77777777" w:rsidR="00D034BA" w:rsidRPr="00FA7C65" w:rsidRDefault="00D034BA" w:rsidP="009A3CF1">
            <w:pPr>
              <w:spacing w:line="360" w:lineRule="auto"/>
              <w:jc w:val="center"/>
              <w:rPr>
                <w:rFonts w:ascii="Book Antiqua" w:hAnsi="Book Antiqua" w:cs="Times New Roman"/>
                <w:b/>
                <w:sz w:val="24"/>
                <w:szCs w:val="24"/>
              </w:rPr>
            </w:pPr>
            <w:r w:rsidRPr="00FA7C65">
              <w:rPr>
                <w:rFonts w:ascii="Book Antiqua" w:hAnsi="Book Antiqua" w:cs="Times New Roman"/>
                <w:sz w:val="24"/>
                <w:szCs w:val="24"/>
              </w:rPr>
              <w:t>Tracheobronchopathia osteochondrodysplastica</w:t>
            </w:r>
          </w:p>
        </w:tc>
        <w:tc>
          <w:tcPr>
            <w:tcW w:w="1229" w:type="pct"/>
            <w:tcBorders>
              <w:top w:val="single" w:sz="4" w:space="0" w:color="auto"/>
            </w:tcBorders>
          </w:tcPr>
          <w:p w14:paraId="41088C99" w14:textId="77777777" w:rsidR="00D034BA" w:rsidRPr="00FA7C65" w:rsidRDefault="00D034BA" w:rsidP="009A3CF1">
            <w:pPr>
              <w:spacing w:line="360" w:lineRule="auto"/>
              <w:jc w:val="center"/>
              <w:rPr>
                <w:rFonts w:ascii="Book Antiqua" w:hAnsi="Book Antiqua" w:cs="Times New Roman"/>
                <w:sz w:val="24"/>
                <w:szCs w:val="24"/>
              </w:rPr>
            </w:pPr>
          </w:p>
          <w:p w14:paraId="00069394" w14:textId="77777777" w:rsidR="00D034BA" w:rsidRPr="00FA7C65" w:rsidRDefault="00D034BA" w:rsidP="009A3CF1">
            <w:pPr>
              <w:spacing w:line="360" w:lineRule="auto"/>
              <w:jc w:val="center"/>
              <w:rPr>
                <w:rFonts w:ascii="Book Antiqua" w:hAnsi="Book Antiqua" w:cs="Times New Roman"/>
                <w:sz w:val="24"/>
                <w:szCs w:val="24"/>
              </w:rPr>
            </w:pPr>
            <w:r w:rsidRPr="00FA7C65">
              <w:rPr>
                <w:rFonts w:ascii="Book Antiqua" w:hAnsi="Book Antiqua" w:cs="Times New Roman"/>
                <w:sz w:val="24"/>
                <w:szCs w:val="24"/>
              </w:rPr>
              <w:t>Tracheal bronchus</w:t>
            </w:r>
          </w:p>
          <w:p w14:paraId="17584339" w14:textId="77777777" w:rsidR="00D034BA" w:rsidRPr="00FA7C65" w:rsidRDefault="00D034BA" w:rsidP="009A3CF1">
            <w:pPr>
              <w:spacing w:line="360" w:lineRule="auto"/>
              <w:jc w:val="center"/>
              <w:rPr>
                <w:rFonts w:ascii="Book Antiqua" w:hAnsi="Book Antiqua" w:cs="Times New Roman"/>
                <w:sz w:val="24"/>
                <w:szCs w:val="24"/>
              </w:rPr>
            </w:pPr>
            <w:r w:rsidRPr="00FA7C65">
              <w:rPr>
                <w:rFonts w:ascii="Book Antiqua" w:hAnsi="Book Antiqua" w:cs="Times New Roman"/>
                <w:sz w:val="24"/>
                <w:szCs w:val="24"/>
              </w:rPr>
              <w:t>Bronchial agenesis</w:t>
            </w:r>
          </w:p>
        </w:tc>
      </w:tr>
    </w:tbl>
    <w:p w14:paraId="5F7A9874" w14:textId="5C5B53C2" w:rsidR="0092115F" w:rsidRPr="00FA7C65" w:rsidRDefault="0092115F" w:rsidP="004937AA">
      <w:pPr>
        <w:spacing w:after="0" w:line="360" w:lineRule="auto"/>
        <w:jc w:val="both"/>
        <w:rPr>
          <w:rFonts w:ascii="Book Antiqua" w:hAnsi="Book Antiqua" w:cs="Times New Roman"/>
          <w:b/>
          <w:sz w:val="24"/>
          <w:szCs w:val="24"/>
        </w:rPr>
      </w:pPr>
    </w:p>
    <w:sectPr w:rsidR="0092115F" w:rsidRPr="00FA7C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35D9C" w14:textId="77777777" w:rsidR="00C44822" w:rsidRDefault="00C44822" w:rsidP="003F319A">
      <w:pPr>
        <w:spacing w:after="0" w:line="240" w:lineRule="auto"/>
      </w:pPr>
      <w:r>
        <w:separator/>
      </w:r>
    </w:p>
  </w:endnote>
  <w:endnote w:type="continuationSeparator" w:id="0">
    <w:p w14:paraId="5C616C25" w14:textId="77777777" w:rsidR="00C44822" w:rsidRDefault="00C44822" w:rsidP="003F3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Light">
    <w:altName w:val="Calibri"/>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AEF19" w14:textId="77777777" w:rsidR="00C44822" w:rsidRDefault="00C44822" w:rsidP="003F319A">
      <w:pPr>
        <w:spacing w:after="0" w:line="240" w:lineRule="auto"/>
      </w:pPr>
      <w:r>
        <w:separator/>
      </w:r>
    </w:p>
  </w:footnote>
  <w:footnote w:type="continuationSeparator" w:id="0">
    <w:p w14:paraId="2A29D871" w14:textId="77777777" w:rsidR="00C44822" w:rsidRDefault="00C44822" w:rsidP="003F319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DA3"/>
    <w:multiLevelType w:val="hybridMultilevel"/>
    <w:tmpl w:val="C6647B9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29125FB"/>
    <w:multiLevelType w:val="multilevel"/>
    <w:tmpl w:val="6B448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875CB4"/>
    <w:multiLevelType w:val="hybridMultilevel"/>
    <w:tmpl w:val="B8029AD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8596300"/>
    <w:multiLevelType w:val="hybridMultilevel"/>
    <w:tmpl w:val="6580492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08BC48AD"/>
    <w:multiLevelType w:val="hybridMultilevel"/>
    <w:tmpl w:val="427ABD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0FC22755"/>
    <w:multiLevelType w:val="hybridMultilevel"/>
    <w:tmpl w:val="432AF7B0"/>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16E0416B"/>
    <w:multiLevelType w:val="hybridMultilevel"/>
    <w:tmpl w:val="DC44CF1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nsid w:val="22430F0E"/>
    <w:multiLevelType w:val="hybridMultilevel"/>
    <w:tmpl w:val="823A56D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32DE3052"/>
    <w:multiLevelType w:val="hybridMultilevel"/>
    <w:tmpl w:val="EAAC53C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395C3BEA"/>
    <w:multiLevelType w:val="hybridMultilevel"/>
    <w:tmpl w:val="D4FE9916"/>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nsid w:val="3DA2390A"/>
    <w:multiLevelType w:val="hybridMultilevel"/>
    <w:tmpl w:val="038A11F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406478AA"/>
    <w:multiLevelType w:val="hybridMultilevel"/>
    <w:tmpl w:val="E2AA2F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347470B"/>
    <w:multiLevelType w:val="hybridMultilevel"/>
    <w:tmpl w:val="78DAABB6"/>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445A0448"/>
    <w:multiLevelType w:val="hybridMultilevel"/>
    <w:tmpl w:val="BAAAA9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nsid w:val="44BD3927"/>
    <w:multiLevelType w:val="hybridMultilevel"/>
    <w:tmpl w:val="6BA042F4"/>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69C239E"/>
    <w:multiLevelType w:val="hybridMultilevel"/>
    <w:tmpl w:val="192ADCF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4A672826"/>
    <w:multiLevelType w:val="hybridMultilevel"/>
    <w:tmpl w:val="E556B4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1D21B2E"/>
    <w:multiLevelType w:val="hybridMultilevel"/>
    <w:tmpl w:val="6BA042F4"/>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5CB852B1"/>
    <w:multiLevelType w:val="hybridMultilevel"/>
    <w:tmpl w:val="C28C2F3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5E84475E"/>
    <w:multiLevelType w:val="hybridMultilevel"/>
    <w:tmpl w:val="806AF64E"/>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6B2E136F"/>
    <w:multiLevelType w:val="hybridMultilevel"/>
    <w:tmpl w:val="82FC922E"/>
    <w:lvl w:ilvl="0" w:tplc="57FE4494">
      <w:start w:val="1"/>
      <w:numFmt w:val="bullet"/>
      <w:lvlText w:val="•"/>
      <w:lvlJc w:val="left"/>
      <w:pPr>
        <w:tabs>
          <w:tab w:val="num" w:pos="720"/>
        </w:tabs>
        <w:ind w:left="720" w:hanging="360"/>
      </w:pPr>
      <w:rPr>
        <w:rFonts w:ascii="Arial" w:hAnsi="Arial" w:hint="default"/>
      </w:rPr>
    </w:lvl>
    <w:lvl w:ilvl="1" w:tplc="5BD4320C">
      <w:numFmt w:val="bullet"/>
      <w:lvlText w:val="•"/>
      <w:lvlJc w:val="left"/>
      <w:pPr>
        <w:tabs>
          <w:tab w:val="num" w:pos="1440"/>
        </w:tabs>
        <w:ind w:left="1440" w:hanging="360"/>
      </w:pPr>
      <w:rPr>
        <w:rFonts w:ascii="Arial" w:hAnsi="Arial" w:hint="default"/>
      </w:rPr>
    </w:lvl>
    <w:lvl w:ilvl="2" w:tplc="5538C8D6" w:tentative="1">
      <w:start w:val="1"/>
      <w:numFmt w:val="bullet"/>
      <w:lvlText w:val="•"/>
      <w:lvlJc w:val="left"/>
      <w:pPr>
        <w:tabs>
          <w:tab w:val="num" w:pos="2160"/>
        </w:tabs>
        <w:ind w:left="2160" w:hanging="360"/>
      </w:pPr>
      <w:rPr>
        <w:rFonts w:ascii="Arial" w:hAnsi="Arial" w:hint="default"/>
      </w:rPr>
    </w:lvl>
    <w:lvl w:ilvl="3" w:tplc="57BC58C6" w:tentative="1">
      <w:start w:val="1"/>
      <w:numFmt w:val="bullet"/>
      <w:lvlText w:val="•"/>
      <w:lvlJc w:val="left"/>
      <w:pPr>
        <w:tabs>
          <w:tab w:val="num" w:pos="2880"/>
        </w:tabs>
        <w:ind w:left="2880" w:hanging="360"/>
      </w:pPr>
      <w:rPr>
        <w:rFonts w:ascii="Arial" w:hAnsi="Arial" w:hint="default"/>
      </w:rPr>
    </w:lvl>
    <w:lvl w:ilvl="4" w:tplc="2866529E" w:tentative="1">
      <w:start w:val="1"/>
      <w:numFmt w:val="bullet"/>
      <w:lvlText w:val="•"/>
      <w:lvlJc w:val="left"/>
      <w:pPr>
        <w:tabs>
          <w:tab w:val="num" w:pos="3600"/>
        </w:tabs>
        <w:ind w:left="3600" w:hanging="360"/>
      </w:pPr>
      <w:rPr>
        <w:rFonts w:ascii="Arial" w:hAnsi="Arial" w:hint="default"/>
      </w:rPr>
    </w:lvl>
    <w:lvl w:ilvl="5" w:tplc="F6DAC1A0" w:tentative="1">
      <w:start w:val="1"/>
      <w:numFmt w:val="bullet"/>
      <w:lvlText w:val="•"/>
      <w:lvlJc w:val="left"/>
      <w:pPr>
        <w:tabs>
          <w:tab w:val="num" w:pos="4320"/>
        </w:tabs>
        <w:ind w:left="4320" w:hanging="360"/>
      </w:pPr>
      <w:rPr>
        <w:rFonts w:ascii="Arial" w:hAnsi="Arial" w:hint="default"/>
      </w:rPr>
    </w:lvl>
    <w:lvl w:ilvl="6" w:tplc="C4F819B4" w:tentative="1">
      <w:start w:val="1"/>
      <w:numFmt w:val="bullet"/>
      <w:lvlText w:val="•"/>
      <w:lvlJc w:val="left"/>
      <w:pPr>
        <w:tabs>
          <w:tab w:val="num" w:pos="5040"/>
        </w:tabs>
        <w:ind w:left="5040" w:hanging="360"/>
      </w:pPr>
      <w:rPr>
        <w:rFonts w:ascii="Arial" w:hAnsi="Arial" w:hint="default"/>
      </w:rPr>
    </w:lvl>
    <w:lvl w:ilvl="7" w:tplc="59EAF9D8" w:tentative="1">
      <w:start w:val="1"/>
      <w:numFmt w:val="bullet"/>
      <w:lvlText w:val="•"/>
      <w:lvlJc w:val="left"/>
      <w:pPr>
        <w:tabs>
          <w:tab w:val="num" w:pos="5760"/>
        </w:tabs>
        <w:ind w:left="5760" w:hanging="360"/>
      </w:pPr>
      <w:rPr>
        <w:rFonts w:ascii="Arial" w:hAnsi="Arial" w:hint="default"/>
      </w:rPr>
    </w:lvl>
    <w:lvl w:ilvl="8" w:tplc="8266F4D4" w:tentative="1">
      <w:start w:val="1"/>
      <w:numFmt w:val="bullet"/>
      <w:lvlText w:val="•"/>
      <w:lvlJc w:val="left"/>
      <w:pPr>
        <w:tabs>
          <w:tab w:val="num" w:pos="6480"/>
        </w:tabs>
        <w:ind w:left="6480" w:hanging="360"/>
      </w:pPr>
      <w:rPr>
        <w:rFonts w:ascii="Arial" w:hAnsi="Arial" w:hint="default"/>
      </w:rPr>
    </w:lvl>
  </w:abstractNum>
  <w:abstractNum w:abstractNumId="21">
    <w:nsid w:val="74A95207"/>
    <w:multiLevelType w:val="hybridMultilevel"/>
    <w:tmpl w:val="FAD68BD0"/>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7BE97408"/>
    <w:multiLevelType w:val="hybridMultilevel"/>
    <w:tmpl w:val="504247D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7F900F83"/>
    <w:multiLevelType w:val="hybridMultilevel"/>
    <w:tmpl w:val="D4EE611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3"/>
  </w:num>
  <w:num w:numId="2">
    <w:abstractNumId w:val="18"/>
  </w:num>
  <w:num w:numId="3">
    <w:abstractNumId w:val="20"/>
  </w:num>
  <w:num w:numId="4">
    <w:abstractNumId w:val="22"/>
  </w:num>
  <w:num w:numId="5">
    <w:abstractNumId w:val="13"/>
  </w:num>
  <w:num w:numId="6">
    <w:abstractNumId w:val="4"/>
  </w:num>
  <w:num w:numId="7">
    <w:abstractNumId w:val="1"/>
  </w:num>
  <w:num w:numId="8">
    <w:abstractNumId w:val="23"/>
  </w:num>
  <w:num w:numId="9">
    <w:abstractNumId w:val="11"/>
  </w:num>
  <w:num w:numId="10">
    <w:abstractNumId w:val="15"/>
  </w:num>
  <w:num w:numId="11">
    <w:abstractNumId w:val="14"/>
  </w:num>
  <w:num w:numId="12">
    <w:abstractNumId w:val="7"/>
  </w:num>
  <w:num w:numId="13">
    <w:abstractNumId w:val="10"/>
  </w:num>
  <w:num w:numId="14">
    <w:abstractNumId w:val="21"/>
  </w:num>
  <w:num w:numId="15">
    <w:abstractNumId w:val="8"/>
  </w:num>
  <w:num w:numId="16">
    <w:abstractNumId w:val="0"/>
  </w:num>
  <w:num w:numId="17">
    <w:abstractNumId w:val="9"/>
  </w:num>
  <w:num w:numId="18">
    <w:abstractNumId w:val="17"/>
  </w:num>
  <w:num w:numId="19">
    <w:abstractNumId w:val="12"/>
  </w:num>
  <w:num w:numId="20">
    <w:abstractNumId w:val="19"/>
  </w:num>
  <w:num w:numId="21">
    <w:abstractNumId w:val="5"/>
  </w:num>
  <w:num w:numId="22">
    <w:abstractNumId w:val="2"/>
  </w:num>
  <w:num w:numId="23">
    <w:abstractNumId w:val="1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618"/>
    <w:rsid w:val="00045C8F"/>
    <w:rsid w:val="0005682A"/>
    <w:rsid w:val="00063A8B"/>
    <w:rsid w:val="00072371"/>
    <w:rsid w:val="00072D3B"/>
    <w:rsid w:val="00077633"/>
    <w:rsid w:val="00084605"/>
    <w:rsid w:val="00084797"/>
    <w:rsid w:val="0009460C"/>
    <w:rsid w:val="000D020C"/>
    <w:rsid w:val="000E00AA"/>
    <w:rsid w:val="000E3495"/>
    <w:rsid w:val="000E7B28"/>
    <w:rsid w:val="000F2625"/>
    <w:rsid w:val="00102DF9"/>
    <w:rsid w:val="0011779A"/>
    <w:rsid w:val="001349B4"/>
    <w:rsid w:val="00144C62"/>
    <w:rsid w:val="0016406D"/>
    <w:rsid w:val="001A1E97"/>
    <w:rsid w:val="001A63F9"/>
    <w:rsid w:val="001B1919"/>
    <w:rsid w:val="001B32B2"/>
    <w:rsid w:val="001D77A8"/>
    <w:rsid w:val="001E08D4"/>
    <w:rsid w:val="001F4005"/>
    <w:rsid w:val="00204B7E"/>
    <w:rsid w:val="002211BD"/>
    <w:rsid w:val="00231FE0"/>
    <w:rsid w:val="002624E8"/>
    <w:rsid w:val="00292D28"/>
    <w:rsid w:val="002A7F76"/>
    <w:rsid w:val="002B4FBE"/>
    <w:rsid w:val="002D61EC"/>
    <w:rsid w:val="002F6002"/>
    <w:rsid w:val="003028DD"/>
    <w:rsid w:val="0030737B"/>
    <w:rsid w:val="0030767E"/>
    <w:rsid w:val="00311AB9"/>
    <w:rsid w:val="003131CE"/>
    <w:rsid w:val="00323190"/>
    <w:rsid w:val="00323258"/>
    <w:rsid w:val="003629DE"/>
    <w:rsid w:val="00362DBF"/>
    <w:rsid w:val="003B7941"/>
    <w:rsid w:val="003E2842"/>
    <w:rsid w:val="003E5B05"/>
    <w:rsid w:val="003F319A"/>
    <w:rsid w:val="003F5A9D"/>
    <w:rsid w:val="00401A72"/>
    <w:rsid w:val="00412B1A"/>
    <w:rsid w:val="00417C16"/>
    <w:rsid w:val="00423BF2"/>
    <w:rsid w:val="00424F45"/>
    <w:rsid w:val="0044165E"/>
    <w:rsid w:val="00456634"/>
    <w:rsid w:val="0048498E"/>
    <w:rsid w:val="004937AA"/>
    <w:rsid w:val="0049391D"/>
    <w:rsid w:val="00493C69"/>
    <w:rsid w:val="004C433B"/>
    <w:rsid w:val="004D04AE"/>
    <w:rsid w:val="004E792B"/>
    <w:rsid w:val="00513992"/>
    <w:rsid w:val="0051464E"/>
    <w:rsid w:val="0052687F"/>
    <w:rsid w:val="0053689E"/>
    <w:rsid w:val="00554DFB"/>
    <w:rsid w:val="00580417"/>
    <w:rsid w:val="0058391C"/>
    <w:rsid w:val="00597EDB"/>
    <w:rsid w:val="005A310F"/>
    <w:rsid w:val="005A6230"/>
    <w:rsid w:val="005C668E"/>
    <w:rsid w:val="005E6E6A"/>
    <w:rsid w:val="005F1E88"/>
    <w:rsid w:val="00604E1E"/>
    <w:rsid w:val="00605618"/>
    <w:rsid w:val="0061406C"/>
    <w:rsid w:val="0063227B"/>
    <w:rsid w:val="00656E89"/>
    <w:rsid w:val="0065704A"/>
    <w:rsid w:val="00660801"/>
    <w:rsid w:val="00662F47"/>
    <w:rsid w:val="00667791"/>
    <w:rsid w:val="00680030"/>
    <w:rsid w:val="00683A81"/>
    <w:rsid w:val="006A22C8"/>
    <w:rsid w:val="006A22CE"/>
    <w:rsid w:val="006B0D7C"/>
    <w:rsid w:val="006B7351"/>
    <w:rsid w:val="006F3980"/>
    <w:rsid w:val="006F71B3"/>
    <w:rsid w:val="00716F39"/>
    <w:rsid w:val="00720E83"/>
    <w:rsid w:val="00727D3A"/>
    <w:rsid w:val="00742BF7"/>
    <w:rsid w:val="00766EFD"/>
    <w:rsid w:val="00767996"/>
    <w:rsid w:val="00771FFE"/>
    <w:rsid w:val="00780A40"/>
    <w:rsid w:val="00795045"/>
    <w:rsid w:val="007957B4"/>
    <w:rsid w:val="007B0C94"/>
    <w:rsid w:val="007B5762"/>
    <w:rsid w:val="007D7F89"/>
    <w:rsid w:val="007E180F"/>
    <w:rsid w:val="007F3946"/>
    <w:rsid w:val="008003D1"/>
    <w:rsid w:val="00804CC4"/>
    <w:rsid w:val="00804E78"/>
    <w:rsid w:val="00805D48"/>
    <w:rsid w:val="00813CEA"/>
    <w:rsid w:val="0081415D"/>
    <w:rsid w:val="00836E7D"/>
    <w:rsid w:val="00855F00"/>
    <w:rsid w:val="008646C6"/>
    <w:rsid w:val="008817B2"/>
    <w:rsid w:val="00890253"/>
    <w:rsid w:val="00891F62"/>
    <w:rsid w:val="008C4E4F"/>
    <w:rsid w:val="008D5C7C"/>
    <w:rsid w:val="008D765F"/>
    <w:rsid w:val="008F4C23"/>
    <w:rsid w:val="008F77F0"/>
    <w:rsid w:val="00902513"/>
    <w:rsid w:val="009053E0"/>
    <w:rsid w:val="0092115F"/>
    <w:rsid w:val="00931CE1"/>
    <w:rsid w:val="0093733D"/>
    <w:rsid w:val="00942431"/>
    <w:rsid w:val="009544FE"/>
    <w:rsid w:val="00956B18"/>
    <w:rsid w:val="00960169"/>
    <w:rsid w:val="009607AA"/>
    <w:rsid w:val="00967E4E"/>
    <w:rsid w:val="0097552E"/>
    <w:rsid w:val="0098321C"/>
    <w:rsid w:val="0099430D"/>
    <w:rsid w:val="009A3CF1"/>
    <w:rsid w:val="009E45DC"/>
    <w:rsid w:val="009F52B3"/>
    <w:rsid w:val="009F7F0F"/>
    <w:rsid w:val="00A0664D"/>
    <w:rsid w:val="00A11473"/>
    <w:rsid w:val="00A3440A"/>
    <w:rsid w:val="00A5419D"/>
    <w:rsid w:val="00A55AF0"/>
    <w:rsid w:val="00A61A5F"/>
    <w:rsid w:val="00A61FF9"/>
    <w:rsid w:val="00A65AAA"/>
    <w:rsid w:val="00A7204E"/>
    <w:rsid w:val="00A74FB7"/>
    <w:rsid w:val="00A80D3A"/>
    <w:rsid w:val="00A81FD4"/>
    <w:rsid w:val="00AA58A1"/>
    <w:rsid w:val="00AB444F"/>
    <w:rsid w:val="00AC3545"/>
    <w:rsid w:val="00AD0BF3"/>
    <w:rsid w:val="00AF1FD0"/>
    <w:rsid w:val="00AF4692"/>
    <w:rsid w:val="00AF5646"/>
    <w:rsid w:val="00B133A8"/>
    <w:rsid w:val="00B21FE5"/>
    <w:rsid w:val="00B354FF"/>
    <w:rsid w:val="00B63C38"/>
    <w:rsid w:val="00B863E4"/>
    <w:rsid w:val="00B924AB"/>
    <w:rsid w:val="00BA150D"/>
    <w:rsid w:val="00BA2360"/>
    <w:rsid w:val="00BB7DD7"/>
    <w:rsid w:val="00BE5FC6"/>
    <w:rsid w:val="00BF3E7B"/>
    <w:rsid w:val="00BF5FC2"/>
    <w:rsid w:val="00C37A91"/>
    <w:rsid w:val="00C42048"/>
    <w:rsid w:val="00C44822"/>
    <w:rsid w:val="00C62E9E"/>
    <w:rsid w:val="00CB1CB8"/>
    <w:rsid w:val="00CF7A5C"/>
    <w:rsid w:val="00D034BA"/>
    <w:rsid w:val="00D167B0"/>
    <w:rsid w:val="00D427B8"/>
    <w:rsid w:val="00D46A85"/>
    <w:rsid w:val="00D74222"/>
    <w:rsid w:val="00D97320"/>
    <w:rsid w:val="00DD13C6"/>
    <w:rsid w:val="00DD2C00"/>
    <w:rsid w:val="00DE5EFE"/>
    <w:rsid w:val="00E119BE"/>
    <w:rsid w:val="00E172B2"/>
    <w:rsid w:val="00E21648"/>
    <w:rsid w:val="00E709C0"/>
    <w:rsid w:val="00E74F36"/>
    <w:rsid w:val="00E91E8F"/>
    <w:rsid w:val="00E9394D"/>
    <w:rsid w:val="00EA1CB8"/>
    <w:rsid w:val="00EA6EE3"/>
    <w:rsid w:val="00EB42B3"/>
    <w:rsid w:val="00ED22B0"/>
    <w:rsid w:val="00F13EC0"/>
    <w:rsid w:val="00F216E9"/>
    <w:rsid w:val="00F40229"/>
    <w:rsid w:val="00F50F7F"/>
    <w:rsid w:val="00F5506C"/>
    <w:rsid w:val="00F731A8"/>
    <w:rsid w:val="00F87D2D"/>
    <w:rsid w:val="00F91C4C"/>
    <w:rsid w:val="00FA11B6"/>
    <w:rsid w:val="00FA7C65"/>
    <w:rsid w:val="00FB460F"/>
    <w:rsid w:val="00FD4D70"/>
    <w:rsid w:val="00FD6C9E"/>
    <w:rsid w:val="00FE317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092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DD7"/>
    <w:pPr>
      <w:ind w:left="720"/>
      <w:contextualSpacing/>
    </w:pPr>
  </w:style>
  <w:style w:type="paragraph" w:styleId="NormalWeb">
    <w:name w:val="Normal (Web)"/>
    <w:basedOn w:val="Normal"/>
    <w:uiPriority w:val="99"/>
    <w:unhideWhenUsed/>
    <w:rsid w:val="00B863E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ext">
    <w:name w:val="text"/>
    <w:basedOn w:val="DefaultParagraphFont"/>
    <w:rsid w:val="00B863E4"/>
  </w:style>
  <w:style w:type="character" w:customStyle="1" w:styleId="section-title-2">
    <w:name w:val="section-title-2"/>
    <w:basedOn w:val="DefaultParagraphFont"/>
    <w:rsid w:val="00B863E4"/>
  </w:style>
  <w:style w:type="character" w:customStyle="1" w:styleId="lk">
    <w:name w:val="lk"/>
    <w:basedOn w:val="DefaultParagraphFont"/>
    <w:rsid w:val="00780A40"/>
  </w:style>
  <w:style w:type="paragraph" w:customStyle="1" w:styleId="p">
    <w:name w:val="p"/>
    <w:basedOn w:val="Normal"/>
    <w:rsid w:val="00A61FF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mall-caps">
    <w:name w:val="small-caps"/>
    <w:basedOn w:val="DefaultParagraphFont"/>
    <w:rsid w:val="00A61FF9"/>
  </w:style>
  <w:style w:type="character" w:customStyle="1" w:styleId="apple-converted-space">
    <w:name w:val="apple-converted-space"/>
    <w:basedOn w:val="DefaultParagraphFont"/>
    <w:rsid w:val="00A61FF9"/>
  </w:style>
  <w:style w:type="character" w:styleId="Hyperlink">
    <w:name w:val="Hyperlink"/>
    <w:basedOn w:val="DefaultParagraphFont"/>
    <w:uiPriority w:val="99"/>
    <w:unhideWhenUsed/>
    <w:rsid w:val="00A61FF9"/>
    <w:rPr>
      <w:color w:val="0000FF"/>
      <w:u w:val="single"/>
    </w:rPr>
  </w:style>
  <w:style w:type="character" w:styleId="Emphasis">
    <w:name w:val="Emphasis"/>
    <w:basedOn w:val="DefaultParagraphFont"/>
    <w:uiPriority w:val="20"/>
    <w:qFormat/>
    <w:rsid w:val="00A61FF9"/>
    <w:rPr>
      <w:i/>
      <w:iCs/>
    </w:rPr>
  </w:style>
  <w:style w:type="paragraph" w:customStyle="1" w:styleId="Default">
    <w:name w:val="Default"/>
    <w:rsid w:val="00805D4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lmgiven-names">
    <w:name w:val="nlm_given-names"/>
    <w:basedOn w:val="DefaultParagraphFont"/>
    <w:rsid w:val="00C62E9E"/>
  </w:style>
  <w:style w:type="character" w:customStyle="1" w:styleId="nlmarticle-title">
    <w:name w:val="nlm_article-title"/>
    <w:basedOn w:val="DefaultParagraphFont"/>
    <w:rsid w:val="00C62E9E"/>
  </w:style>
  <w:style w:type="character" w:customStyle="1" w:styleId="nlmyear">
    <w:name w:val="nlm_year"/>
    <w:basedOn w:val="DefaultParagraphFont"/>
    <w:rsid w:val="00C62E9E"/>
  </w:style>
  <w:style w:type="character" w:customStyle="1" w:styleId="nlmfpage">
    <w:name w:val="nlm_fpage"/>
    <w:basedOn w:val="DefaultParagraphFont"/>
    <w:rsid w:val="00C62E9E"/>
  </w:style>
  <w:style w:type="character" w:customStyle="1" w:styleId="nlmlpage">
    <w:name w:val="nlm_lpage"/>
    <w:basedOn w:val="DefaultParagraphFont"/>
    <w:rsid w:val="00C62E9E"/>
  </w:style>
  <w:style w:type="table" w:styleId="TableGrid">
    <w:name w:val="Table Grid"/>
    <w:basedOn w:val="TableNormal"/>
    <w:uiPriority w:val="39"/>
    <w:rsid w:val="00221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F31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319A"/>
    <w:rPr>
      <w:sz w:val="20"/>
      <w:szCs w:val="20"/>
    </w:rPr>
  </w:style>
  <w:style w:type="character" w:styleId="FootnoteReference">
    <w:name w:val="footnote reference"/>
    <w:basedOn w:val="DefaultParagraphFont"/>
    <w:uiPriority w:val="99"/>
    <w:semiHidden/>
    <w:unhideWhenUsed/>
    <w:rsid w:val="003F319A"/>
    <w:rPr>
      <w:vertAlign w:val="superscript"/>
    </w:rPr>
  </w:style>
  <w:style w:type="character" w:styleId="FollowedHyperlink">
    <w:name w:val="FollowedHyperlink"/>
    <w:basedOn w:val="DefaultParagraphFont"/>
    <w:uiPriority w:val="99"/>
    <w:semiHidden/>
    <w:unhideWhenUsed/>
    <w:rsid w:val="00DD13C6"/>
    <w:rPr>
      <w:color w:val="954F72" w:themeColor="followedHyperlink"/>
      <w:u w:val="single"/>
    </w:rPr>
  </w:style>
  <w:style w:type="paragraph" w:styleId="BalloonText">
    <w:name w:val="Balloon Text"/>
    <w:basedOn w:val="Normal"/>
    <w:link w:val="BalloonTextChar"/>
    <w:uiPriority w:val="99"/>
    <w:semiHidden/>
    <w:unhideWhenUsed/>
    <w:rsid w:val="00DD13C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3C6"/>
    <w:rPr>
      <w:rFonts w:ascii="Lucida Grande" w:hAnsi="Lucida Grande" w:cs="Lucida Grande"/>
      <w:sz w:val="18"/>
      <w:szCs w:val="18"/>
    </w:rPr>
  </w:style>
  <w:style w:type="paragraph" w:styleId="Header">
    <w:name w:val="header"/>
    <w:basedOn w:val="Normal"/>
    <w:link w:val="HeaderChar"/>
    <w:uiPriority w:val="99"/>
    <w:unhideWhenUsed/>
    <w:rsid w:val="00C4204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42048"/>
    <w:rPr>
      <w:sz w:val="18"/>
      <w:szCs w:val="18"/>
    </w:rPr>
  </w:style>
  <w:style w:type="paragraph" w:styleId="Footer">
    <w:name w:val="footer"/>
    <w:basedOn w:val="Normal"/>
    <w:link w:val="FooterChar"/>
    <w:uiPriority w:val="99"/>
    <w:unhideWhenUsed/>
    <w:rsid w:val="00C4204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42048"/>
    <w:rPr>
      <w:sz w:val="18"/>
      <w:szCs w:val="18"/>
    </w:rPr>
  </w:style>
  <w:style w:type="character" w:styleId="CommentReference">
    <w:name w:val="annotation reference"/>
    <w:basedOn w:val="DefaultParagraphFont"/>
    <w:uiPriority w:val="99"/>
    <w:semiHidden/>
    <w:unhideWhenUsed/>
    <w:rsid w:val="00D034BA"/>
    <w:rPr>
      <w:sz w:val="21"/>
      <w:szCs w:val="21"/>
    </w:rPr>
  </w:style>
  <w:style w:type="paragraph" w:styleId="CommentText">
    <w:name w:val="annotation text"/>
    <w:basedOn w:val="Normal"/>
    <w:link w:val="CommentTextChar"/>
    <w:uiPriority w:val="99"/>
    <w:semiHidden/>
    <w:unhideWhenUsed/>
    <w:rsid w:val="00D034BA"/>
  </w:style>
  <w:style w:type="character" w:customStyle="1" w:styleId="CommentTextChar">
    <w:name w:val="Comment Text Char"/>
    <w:basedOn w:val="DefaultParagraphFont"/>
    <w:link w:val="CommentText"/>
    <w:uiPriority w:val="99"/>
    <w:semiHidden/>
    <w:rsid w:val="00D034B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DD7"/>
    <w:pPr>
      <w:ind w:left="720"/>
      <w:contextualSpacing/>
    </w:pPr>
  </w:style>
  <w:style w:type="paragraph" w:styleId="NormalWeb">
    <w:name w:val="Normal (Web)"/>
    <w:basedOn w:val="Normal"/>
    <w:uiPriority w:val="99"/>
    <w:unhideWhenUsed/>
    <w:rsid w:val="00B863E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ext">
    <w:name w:val="text"/>
    <w:basedOn w:val="DefaultParagraphFont"/>
    <w:rsid w:val="00B863E4"/>
  </w:style>
  <w:style w:type="character" w:customStyle="1" w:styleId="section-title-2">
    <w:name w:val="section-title-2"/>
    <w:basedOn w:val="DefaultParagraphFont"/>
    <w:rsid w:val="00B863E4"/>
  </w:style>
  <w:style w:type="character" w:customStyle="1" w:styleId="lk">
    <w:name w:val="lk"/>
    <w:basedOn w:val="DefaultParagraphFont"/>
    <w:rsid w:val="00780A40"/>
  </w:style>
  <w:style w:type="paragraph" w:customStyle="1" w:styleId="p">
    <w:name w:val="p"/>
    <w:basedOn w:val="Normal"/>
    <w:rsid w:val="00A61FF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mall-caps">
    <w:name w:val="small-caps"/>
    <w:basedOn w:val="DefaultParagraphFont"/>
    <w:rsid w:val="00A61FF9"/>
  </w:style>
  <w:style w:type="character" w:customStyle="1" w:styleId="apple-converted-space">
    <w:name w:val="apple-converted-space"/>
    <w:basedOn w:val="DefaultParagraphFont"/>
    <w:rsid w:val="00A61FF9"/>
  </w:style>
  <w:style w:type="character" w:styleId="Hyperlink">
    <w:name w:val="Hyperlink"/>
    <w:basedOn w:val="DefaultParagraphFont"/>
    <w:uiPriority w:val="99"/>
    <w:unhideWhenUsed/>
    <w:rsid w:val="00A61FF9"/>
    <w:rPr>
      <w:color w:val="0000FF"/>
      <w:u w:val="single"/>
    </w:rPr>
  </w:style>
  <w:style w:type="character" w:styleId="Emphasis">
    <w:name w:val="Emphasis"/>
    <w:basedOn w:val="DefaultParagraphFont"/>
    <w:uiPriority w:val="20"/>
    <w:qFormat/>
    <w:rsid w:val="00A61FF9"/>
    <w:rPr>
      <w:i/>
      <w:iCs/>
    </w:rPr>
  </w:style>
  <w:style w:type="paragraph" w:customStyle="1" w:styleId="Default">
    <w:name w:val="Default"/>
    <w:rsid w:val="00805D4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lmgiven-names">
    <w:name w:val="nlm_given-names"/>
    <w:basedOn w:val="DefaultParagraphFont"/>
    <w:rsid w:val="00C62E9E"/>
  </w:style>
  <w:style w:type="character" w:customStyle="1" w:styleId="nlmarticle-title">
    <w:name w:val="nlm_article-title"/>
    <w:basedOn w:val="DefaultParagraphFont"/>
    <w:rsid w:val="00C62E9E"/>
  </w:style>
  <w:style w:type="character" w:customStyle="1" w:styleId="nlmyear">
    <w:name w:val="nlm_year"/>
    <w:basedOn w:val="DefaultParagraphFont"/>
    <w:rsid w:val="00C62E9E"/>
  </w:style>
  <w:style w:type="character" w:customStyle="1" w:styleId="nlmfpage">
    <w:name w:val="nlm_fpage"/>
    <w:basedOn w:val="DefaultParagraphFont"/>
    <w:rsid w:val="00C62E9E"/>
  </w:style>
  <w:style w:type="character" w:customStyle="1" w:styleId="nlmlpage">
    <w:name w:val="nlm_lpage"/>
    <w:basedOn w:val="DefaultParagraphFont"/>
    <w:rsid w:val="00C62E9E"/>
  </w:style>
  <w:style w:type="table" w:styleId="TableGrid">
    <w:name w:val="Table Grid"/>
    <w:basedOn w:val="TableNormal"/>
    <w:uiPriority w:val="39"/>
    <w:rsid w:val="00221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F31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319A"/>
    <w:rPr>
      <w:sz w:val="20"/>
      <w:szCs w:val="20"/>
    </w:rPr>
  </w:style>
  <w:style w:type="character" w:styleId="FootnoteReference">
    <w:name w:val="footnote reference"/>
    <w:basedOn w:val="DefaultParagraphFont"/>
    <w:uiPriority w:val="99"/>
    <w:semiHidden/>
    <w:unhideWhenUsed/>
    <w:rsid w:val="003F319A"/>
    <w:rPr>
      <w:vertAlign w:val="superscript"/>
    </w:rPr>
  </w:style>
  <w:style w:type="character" w:styleId="FollowedHyperlink">
    <w:name w:val="FollowedHyperlink"/>
    <w:basedOn w:val="DefaultParagraphFont"/>
    <w:uiPriority w:val="99"/>
    <w:semiHidden/>
    <w:unhideWhenUsed/>
    <w:rsid w:val="00DD13C6"/>
    <w:rPr>
      <w:color w:val="954F72" w:themeColor="followedHyperlink"/>
      <w:u w:val="single"/>
    </w:rPr>
  </w:style>
  <w:style w:type="paragraph" w:styleId="BalloonText">
    <w:name w:val="Balloon Text"/>
    <w:basedOn w:val="Normal"/>
    <w:link w:val="BalloonTextChar"/>
    <w:uiPriority w:val="99"/>
    <w:semiHidden/>
    <w:unhideWhenUsed/>
    <w:rsid w:val="00DD13C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3C6"/>
    <w:rPr>
      <w:rFonts w:ascii="Lucida Grande" w:hAnsi="Lucida Grande" w:cs="Lucida Grande"/>
      <w:sz w:val="18"/>
      <w:szCs w:val="18"/>
    </w:rPr>
  </w:style>
  <w:style w:type="paragraph" w:styleId="Header">
    <w:name w:val="header"/>
    <w:basedOn w:val="Normal"/>
    <w:link w:val="HeaderChar"/>
    <w:uiPriority w:val="99"/>
    <w:unhideWhenUsed/>
    <w:rsid w:val="00C4204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42048"/>
    <w:rPr>
      <w:sz w:val="18"/>
      <w:szCs w:val="18"/>
    </w:rPr>
  </w:style>
  <w:style w:type="paragraph" w:styleId="Footer">
    <w:name w:val="footer"/>
    <w:basedOn w:val="Normal"/>
    <w:link w:val="FooterChar"/>
    <w:uiPriority w:val="99"/>
    <w:unhideWhenUsed/>
    <w:rsid w:val="00C4204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42048"/>
    <w:rPr>
      <w:sz w:val="18"/>
      <w:szCs w:val="18"/>
    </w:rPr>
  </w:style>
  <w:style w:type="character" w:styleId="CommentReference">
    <w:name w:val="annotation reference"/>
    <w:basedOn w:val="DefaultParagraphFont"/>
    <w:uiPriority w:val="99"/>
    <w:semiHidden/>
    <w:unhideWhenUsed/>
    <w:rsid w:val="00D034BA"/>
    <w:rPr>
      <w:sz w:val="21"/>
      <w:szCs w:val="21"/>
    </w:rPr>
  </w:style>
  <w:style w:type="paragraph" w:styleId="CommentText">
    <w:name w:val="annotation text"/>
    <w:basedOn w:val="Normal"/>
    <w:link w:val="CommentTextChar"/>
    <w:uiPriority w:val="99"/>
    <w:semiHidden/>
    <w:unhideWhenUsed/>
    <w:rsid w:val="00D034BA"/>
  </w:style>
  <w:style w:type="character" w:customStyle="1" w:styleId="CommentTextChar">
    <w:name w:val="Comment Text Char"/>
    <w:basedOn w:val="DefaultParagraphFont"/>
    <w:link w:val="CommentText"/>
    <w:uiPriority w:val="99"/>
    <w:semiHidden/>
    <w:rsid w:val="00D03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51">
      <w:bodyDiv w:val="1"/>
      <w:marLeft w:val="0"/>
      <w:marRight w:val="0"/>
      <w:marTop w:val="0"/>
      <w:marBottom w:val="0"/>
      <w:divBdr>
        <w:top w:val="none" w:sz="0" w:space="0" w:color="auto"/>
        <w:left w:val="none" w:sz="0" w:space="0" w:color="auto"/>
        <w:bottom w:val="none" w:sz="0" w:space="0" w:color="auto"/>
        <w:right w:val="none" w:sz="0" w:space="0" w:color="auto"/>
      </w:divBdr>
    </w:div>
    <w:div w:id="70541389">
      <w:bodyDiv w:val="1"/>
      <w:marLeft w:val="0"/>
      <w:marRight w:val="0"/>
      <w:marTop w:val="0"/>
      <w:marBottom w:val="0"/>
      <w:divBdr>
        <w:top w:val="none" w:sz="0" w:space="0" w:color="auto"/>
        <w:left w:val="none" w:sz="0" w:space="0" w:color="auto"/>
        <w:bottom w:val="none" w:sz="0" w:space="0" w:color="auto"/>
        <w:right w:val="none" w:sz="0" w:space="0" w:color="auto"/>
      </w:divBdr>
    </w:div>
    <w:div w:id="89081019">
      <w:bodyDiv w:val="1"/>
      <w:marLeft w:val="0"/>
      <w:marRight w:val="0"/>
      <w:marTop w:val="0"/>
      <w:marBottom w:val="0"/>
      <w:divBdr>
        <w:top w:val="none" w:sz="0" w:space="0" w:color="auto"/>
        <w:left w:val="none" w:sz="0" w:space="0" w:color="auto"/>
        <w:bottom w:val="none" w:sz="0" w:space="0" w:color="auto"/>
        <w:right w:val="none" w:sz="0" w:space="0" w:color="auto"/>
      </w:divBdr>
    </w:div>
    <w:div w:id="151681905">
      <w:bodyDiv w:val="1"/>
      <w:marLeft w:val="0"/>
      <w:marRight w:val="0"/>
      <w:marTop w:val="0"/>
      <w:marBottom w:val="0"/>
      <w:divBdr>
        <w:top w:val="none" w:sz="0" w:space="0" w:color="auto"/>
        <w:left w:val="none" w:sz="0" w:space="0" w:color="auto"/>
        <w:bottom w:val="none" w:sz="0" w:space="0" w:color="auto"/>
        <w:right w:val="none" w:sz="0" w:space="0" w:color="auto"/>
      </w:divBdr>
    </w:div>
    <w:div w:id="183978070">
      <w:bodyDiv w:val="1"/>
      <w:marLeft w:val="0"/>
      <w:marRight w:val="0"/>
      <w:marTop w:val="0"/>
      <w:marBottom w:val="0"/>
      <w:divBdr>
        <w:top w:val="none" w:sz="0" w:space="0" w:color="auto"/>
        <w:left w:val="none" w:sz="0" w:space="0" w:color="auto"/>
        <w:bottom w:val="none" w:sz="0" w:space="0" w:color="auto"/>
        <w:right w:val="none" w:sz="0" w:space="0" w:color="auto"/>
      </w:divBdr>
      <w:divsChild>
        <w:div w:id="457646893">
          <w:marLeft w:val="0"/>
          <w:marRight w:val="0"/>
          <w:marTop w:val="0"/>
          <w:marBottom w:val="0"/>
          <w:divBdr>
            <w:top w:val="none" w:sz="0" w:space="0" w:color="auto"/>
            <w:left w:val="none" w:sz="0" w:space="0" w:color="auto"/>
            <w:bottom w:val="none" w:sz="0" w:space="0" w:color="auto"/>
            <w:right w:val="none" w:sz="0" w:space="0" w:color="auto"/>
          </w:divBdr>
          <w:divsChild>
            <w:div w:id="293565435">
              <w:marLeft w:val="0"/>
              <w:marRight w:val="0"/>
              <w:marTop w:val="0"/>
              <w:marBottom w:val="0"/>
              <w:divBdr>
                <w:top w:val="none" w:sz="0" w:space="0" w:color="auto"/>
                <w:left w:val="none" w:sz="0" w:space="0" w:color="auto"/>
                <w:bottom w:val="none" w:sz="0" w:space="0" w:color="auto"/>
                <w:right w:val="none" w:sz="0" w:space="0" w:color="auto"/>
              </w:divBdr>
              <w:divsChild>
                <w:div w:id="85151446">
                  <w:marLeft w:val="0"/>
                  <w:marRight w:val="0"/>
                  <w:marTop w:val="0"/>
                  <w:marBottom w:val="0"/>
                  <w:divBdr>
                    <w:top w:val="none" w:sz="0" w:space="0" w:color="auto"/>
                    <w:left w:val="none" w:sz="0" w:space="0" w:color="auto"/>
                    <w:bottom w:val="none" w:sz="0" w:space="0" w:color="auto"/>
                    <w:right w:val="none" w:sz="0" w:space="0" w:color="auto"/>
                  </w:divBdr>
                  <w:divsChild>
                    <w:div w:id="101151342">
                      <w:marLeft w:val="0"/>
                      <w:marRight w:val="0"/>
                      <w:marTop w:val="0"/>
                      <w:marBottom w:val="0"/>
                      <w:divBdr>
                        <w:top w:val="none" w:sz="0" w:space="0" w:color="auto"/>
                        <w:left w:val="none" w:sz="0" w:space="0" w:color="auto"/>
                        <w:bottom w:val="none" w:sz="0" w:space="0" w:color="auto"/>
                        <w:right w:val="none" w:sz="0" w:space="0" w:color="auto"/>
                      </w:divBdr>
                      <w:divsChild>
                        <w:div w:id="21284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2805">
      <w:bodyDiv w:val="1"/>
      <w:marLeft w:val="0"/>
      <w:marRight w:val="0"/>
      <w:marTop w:val="0"/>
      <w:marBottom w:val="0"/>
      <w:divBdr>
        <w:top w:val="none" w:sz="0" w:space="0" w:color="auto"/>
        <w:left w:val="none" w:sz="0" w:space="0" w:color="auto"/>
        <w:bottom w:val="none" w:sz="0" w:space="0" w:color="auto"/>
        <w:right w:val="none" w:sz="0" w:space="0" w:color="auto"/>
      </w:divBdr>
      <w:divsChild>
        <w:div w:id="1192837522">
          <w:marLeft w:val="0"/>
          <w:marRight w:val="0"/>
          <w:marTop w:val="0"/>
          <w:marBottom w:val="0"/>
          <w:divBdr>
            <w:top w:val="none" w:sz="0" w:space="0" w:color="auto"/>
            <w:left w:val="none" w:sz="0" w:space="0" w:color="auto"/>
            <w:bottom w:val="none" w:sz="0" w:space="0" w:color="auto"/>
            <w:right w:val="none" w:sz="0" w:space="0" w:color="auto"/>
          </w:divBdr>
          <w:divsChild>
            <w:div w:id="636420992">
              <w:marLeft w:val="0"/>
              <w:marRight w:val="0"/>
              <w:marTop w:val="0"/>
              <w:marBottom w:val="0"/>
              <w:divBdr>
                <w:top w:val="none" w:sz="0" w:space="0" w:color="auto"/>
                <w:left w:val="none" w:sz="0" w:space="0" w:color="auto"/>
                <w:bottom w:val="none" w:sz="0" w:space="0" w:color="auto"/>
                <w:right w:val="none" w:sz="0" w:space="0" w:color="auto"/>
              </w:divBdr>
              <w:divsChild>
                <w:div w:id="1477183903">
                  <w:marLeft w:val="0"/>
                  <w:marRight w:val="0"/>
                  <w:marTop w:val="0"/>
                  <w:marBottom w:val="0"/>
                  <w:divBdr>
                    <w:top w:val="none" w:sz="0" w:space="0" w:color="auto"/>
                    <w:left w:val="none" w:sz="0" w:space="0" w:color="auto"/>
                    <w:bottom w:val="none" w:sz="0" w:space="0" w:color="auto"/>
                    <w:right w:val="none" w:sz="0" w:space="0" w:color="auto"/>
                  </w:divBdr>
                  <w:divsChild>
                    <w:div w:id="1802069568">
                      <w:marLeft w:val="0"/>
                      <w:marRight w:val="0"/>
                      <w:marTop w:val="0"/>
                      <w:marBottom w:val="0"/>
                      <w:divBdr>
                        <w:top w:val="none" w:sz="0" w:space="0" w:color="auto"/>
                        <w:left w:val="none" w:sz="0" w:space="0" w:color="auto"/>
                        <w:bottom w:val="none" w:sz="0" w:space="0" w:color="auto"/>
                        <w:right w:val="none" w:sz="0" w:space="0" w:color="auto"/>
                      </w:divBdr>
                      <w:divsChild>
                        <w:div w:id="460853769">
                          <w:marLeft w:val="0"/>
                          <w:marRight w:val="0"/>
                          <w:marTop w:val="0"/>
                          <w:marBottom w:val="0"/>
                          <w:divBdr>
                            <w:top w:val="none" w:sz="0" w:space="0" w:color="auto"/>
                            <w:left w:val="none" w:sz="0" w:space="0" w:color="auto"/>
                            <w:bottom w:val="none" w:sz="0" w:space="0" w:color="auto"/>
                            <w:right w:val="none" w:sz="0" w:space="0" w:color="auto"/>
                          </w:divBdr>
                          <w:divsChild>
                            <w:div w:id="982544643">
                              <w:marLeft w:val="0"/>
                              <w:marRight w:val="0"/>
                              <w:marTop w:val="0"/>
                              <w:marBottom w:val="0"/>
                              <w:divBdr>
                                <w:top w:val="none" w:sz="0" w:space="0" w:color="auto"/>
                                <w:left w:val="none" w:sz="0" w:space="0" w:color="auto"/>
                                <w:bottom w:val="none" w:sz="0" w:space="0" w:color="auto"/>
                                <w:right w:val="none" w:sz="0" w:space="0" w:color="auto"/>
                              </w:divBdr>
                              <w:divsChild>
                                <w:div w:id="729765278">
                                  <w:marLeft w:val="0"/>
                                  <w:marRight w:val="0"/>
                                  <w:marTop w:val="0"/>
                                  <w:marBottom w:val="0"/>
                                  <w:divBdr>
                                    <w:top w:val="none" w:sz="0" w:space="0" w:color="auto"/>
                                    <w:left w:val="none" w:sz="0" w:space="0" w:color="auto"/>
                                    <w:bottom w:val="none" w:sz="0" w:space="0" w:color="auto"/>
                                    <w:right w:val="none" w:sz="0" w:space="0" w:color="auto"/>
                                  </w:divBdr>
                                  <w:divsChild>
                                    <w:div w:id="8542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601604">
      <w:bodyDiv w:val="1"/>
      <w:marLeft w:val="0"/>
      <w:marRight w:val="0"/>
      <w:marTop w:val="0"/>
      <w:marBottom w:val="0"/>
      <w:divBdr>
        <w:top w:val="none" w:sz="0" w:space="0" w:color="auto"/>
        <w:left w:val="none" w:sz="0" w:space="0" w:color="auto"/>
        <w:bottom w:val="none" w:sz="0" w:space="0" w:color="auto"/>
        <w:right w:val="none" w:sz="0" w:space="0" w:color="auto"/>
      </w:divBdr>
    </w:div>
    <w:div w:id="245120073">
      <w:bodyDiv w:val="1"/>
      <w:marLeft w:val="0"/>
      <w:marRight w:val="0"/>
      <w:marTop w:val="0"/>
      <w:marBottom w:val="0"/>
      <w:divBdr>
        <w:top w:val="none" w:sz="0" w:space="0" w:color="auto"/>
        <w:left w:val="none" w:sz="0" w:space="0" w:color="auto"/>
        <w:bottom w:val="none" w:sz="0" w:space="0" w:color="auto"/>
        <w:right w:val="none" w:sz="0" w:space="0" w:color="auto"/>
      </w:divBdr>
    </w:div>
    <w:div w:id="260187184">
      <w:bodyDiv w:val="1"/>
      <w:marLeft w:val="0"/>
      <w:marRight w:val="0"/>
      <w:marTop w:val="0"/>
      <w:marBottom w:val="0"/>
      <w:divBdr>
        <w:top w:val="none" w:sz="0" w:space="0" w:color="auto"/>
        <w:left w:val="none" w:sz="0" w:space="0" w:color="auto"/>
        <w:bottom w:val="none" w:sz="0" w:space="0" w:color="auto"/>
        <w:right w:val="none" w:sz="0" w:space="0" w:color="auto"/>
      </w:divBdr>
      <w:divsChild>
        <w:div w:id="1692879755">
          <w:marLeft w:val="547"/>
          <w:marRight w:val="0"/>
          <w:marTop w:val="115"/>
          <w:marBottom w:val="0"/>
          <w:divBdr>
            <w:top w:val="none" w:sz="0" w:space="0" w:color="auto"/>
            <w:left w:val="none" w:sz="0" w:space="0" w:color="auto"/>
            <w:bottom w:val="none" w:sz="0" w:space="0" w:color="auto"/>
            <w:right w:val="none" w:sz="0" w:space="0" w:color="auto"/>
          </w:divBdr>
        </w:div>
        <w:div w:id="21323857">
          <w:marLeft w:val="1008"/>
          <w:marRight w:val="0"/>
          <w:marTop w:val="115"/>
          <w:marBottom w:val="0"/>
          <w:divBdr>
            <w:top w:val="none" w:sz="0" w:space="0" w:color="auto"/>
            <w:left w:val="none" w:sz="0" w:space="0" w:color="auto"/>
            <w:bottom w:val="none" w:sz="0" w:space="0" w:color="auto"/>
            <w:right w:val="none" w:sz="0" w:space="0" w:color="auto"/>
          </w:divBdr>
        </w:div>
        <w:div w:id="817114543">
          <w:marLeft w:val="1008"/>
          <w:marRight w:val="0"/>
          <w:marTop w:val="115"/>
          <w:marBottom w:val="0"/>
          <w:divBdr>
            <w:top w:val="none" w:sz="0" w:space="0" w:color="auto"/>
            <w:left w:val="none" w:sz="0" w:space="0" w:color="auto"/>
            <w:bottom w:val="none" w:sz="0" w:space="0" w:color="auto"/>
            <w:right w:val="none" w:sz="0" w:space="0" w:color="auto"/>
          </w:divBdr>
        </w:div>
        <w:div w:id="1081416064">
          <w:marLeft w:val="1008"/>
          <w:marRight w:val="0"/>
          <w:marTop w:val="115"/>
          <w:marBottom w:val="0"/>
          <w:divBdr>
            <w:top w:val="none" w:sz="0" w:space="0" w:color="auto"/>
            <w:left w:val="none" w:sz="0" w:space="0" w:color="auto"/>
            <w:bottom w:val="none" w:sz="0" w:space="0" w:color="auto"/>
            <w:right w:val="none" w:sz="0" w:space="0" w:color="auto"/>
          </w:divBdr>
        </w:div>
        <w:div w:id="1391342980">
          <w:marLeft w:val="1008"/>
          <w:marRight w:val="0"/>
          <w:marTop w:val="115"/>
          <w:marBottom w:val="0"/>
          <w:divBdr>
            <w:top w:val="none" w:sz="0" w:space="0" w:color="auto"/>
            <w:left w:val="none" w:sz="0" w:space="0" w:color="auto"/>
            <w:bottom w:val="none" w:sz="0" w:space="0" w:color="auto"/>
            <w:right w:val="none" w:sz="0" w:space="0" w:color="auto"/>
          </w:divBdr>
        </w:div>
      </w:divsChild>
    </w:div>
    <w:div w:id="265357592">
      <w:bodyDiv w:val="1"/>
      <w:marLeft w:val="0"/>
      <w:marRight w:val="0"/>
      <w:marTop w:val="0"/>
      <w:marBottom w:val="0"/>
      <w:divBdr>
        <w:top w:val="none" w:sz="0" w:space="0" w:color="auto"/>
        <w:left w:val="none" w:sz="0" w:space="0" w:color="auto"/>
        <w:bottom w:val="none" w:sz="0" w:space="0" w:color="auto"/>
        <w:right w:val="none" w:sz="0" w:space="0" w:color="auto"/>
      </w:divBdr>
    </w:div>
    <w:div w:id="345252606">
      <w:bodyDiv w:val="1"/>
      <w:marLeft w:val="0"/>
      <w:marRight w:val="0"/>
      <w:marTop w:val="0"/>
      <w:marBottom w:val="0"/>
      <w:divBdr>
        <w:top w:val="none" w:sz="0" w:space="0" w:color="auto"/>
        <w:left w:val="none" w:sz="0" w:space="0" w:color="auto"/>
        <w:bottom w:val="none" w:sz="0" w:space="0" w:color="auto"/>
        <w:right w:val="none" w:sz="0" w:space="0" w:color="auto"/>
      </w:divBdr>
    </w:div>
    <w:div w:id="377631647">
      <w:bodyDiv w:val="1"/>
      <w:marLeft w:val="0"/>
      <w:marRight w:val="0"/>
      <w:marTop w:val="0"/>
      <w:marBottom w:val="0"/>
      <w:divBdr>
        <w:top w:val="none" w:sz="0" w:space="0" w:color="auto"/>
        <w:left w:val="none" w:sz="0" w:space="0" w:color="auto"/>
        <w:bottom w:val="none" w:sz="0" w:space="0" w:color="auto"/>
        <w:right w:val="none" w:sz="0" w:space="0" w:color="auto"/>
      </w:divBdr>
    </w:div>
    <w:div w:id="395662822">
      <w:bodyDiv w:val="1"/>
      <w:marLeft w:val="0"/>
      <w:marRight w:val="0"/>
      <w:marTop w:val="0"/>
      <w:marBottom w:val="0"/>
      <w:divBdr>
        <w:top w:val="none" w:sz="0" w:space="0" w:color="auto"/>
        <w:left w:val="none" w:sz="0" w:space="0" w:color="auto"/>
        <w:bottom w:val="none" w:sz="0" w:space="0" w:color="auto"/>
        <w:right w:val="none" w:sz="0" w:space="0" w:color="auto"/>
      </w:divBdr>
    </w:div>
    <w:div w:id="409154290">
      <w:bodyDiv w:val="1"/>
      <w:marLeft w:val="0"/>
      <w:marRight w:val="0"/>
      <w:marTop w:val="0"/>
      <w:marBottom w:val="0"/>
      <w:divBdr>
        <w:top w:val="none" w:sz="0" w:space="0" w:color="auto"/>
        <w:left w:val="none" w:sz="0" w:space="0" w:color="auto"/>
        <w:bottom w:val="none" w:sz="0" w:space="0" w:color="auto"/>
        <w:right w:val="none" w:sz="0" w:space="0" w:color="auto"/>
      </w:divBdr>
    </w:div>
    <w:div w:id="424497952">
      <w:bodyDiv w:val="1"/>
      <w:marLeft w:val="0"/>
      <w:marRight w:val="0"/>
      <w:marTop w:val="0"/>
      <w:marBottom w:val="0"/>
      <w:divBdr>
        <w:top w:val="none" w:sz="0" w:space="0" w:color="auto"/>
        <w:left w:val="none" w:sz="0" w:space="0" w:color="auto"/>
        <w:bottom w:val="none" w:sz="0" w:space="0" w:color="auto"/>
        <w:right w:val="none" w:sz="0" w:space="0" w:color="auto"/>
      </w:divBdr>
    </w:div>
    <w:div w:id="516696052">
      <w:bodyDiv w:val="1"/>
      <w:marLeft w:val="0"/>
      <w:marRight w:val="0"/>
      <w:marTop w:val="0"/>
      <w:marBottom w:val="0"/>
      <w:divBdr>
        <w:top w:val="none" w:sz="0" w:space="0" w:color="auto"/>
        <w:left w:val="none" w:sz="0" w:space="0" w:color="auto"/>
        <w:bottom w:val="none" w:sz="0" w:space="0" w:color="auto"/>
        <w:right w:val="none" w:sz="0" w:space="0" w:color="auto"/>
      </w:divBdr>
    </w:div>
    <w:div w:id="526717012">
      <w:bodyDiv w:val="1"/>
      <w:marLeft w:val="0"/>
      <w:marRight w:val="0"/>
      <w:marTop w:val="0"/>
      <w:marBottom w:val="0"/>
      <w:divBdr>
        <w:top w:val="none" w:sz="0" w:space="0" w:color="auto"/>
        <w:left w:val="none" w:sz="0" w:space="0" w:color="auto"/>
        <w:bottom w:val="none" w:sz="0" w:space="0" w:color="auto"/>
        <w:right w:val="none" w:sz="0" w:space="0" w:color="auto"/>
      </w:divBdr>
    </w:div>
    <w:div w:id="530802495">
      <w:bodyDiv w:val="1"/>
      <w:marLeft w:val="0"/>
      <w:marRight w:val="0"/>
      <w:marTop w:val="0"/>
      <w:marBottom w:val="0"/>
      <w:divBdr>
        <w:top w:val="none" w:sz="0" w:space="0" w:color="auto"/>
        <w:left w:val="none" w:sz="0" w:space="0" w:color="auto"/>
        <w:bottom w:val="none" w:sz="0" w:space="0" w:color="auto"/>
        <w:right w:val="none" w:sz="0" w:space="0" w:color="auto"/>
      </w:divBdr>
    </w:div>
    <w:div w:id="570970259">
      <w:bodyDiv w:val="1"/>
      <w:marLeft w:val="0"/>
      <w:marRight w:val="0"/>
      <w:marTop w:val="0"/>
      <w:marBottom w:val="0"/>
      <w:divBdr>
        <w:top w:val="none" w:sz="0" w:space="0" w:color="auto"/>
        <w:left w:val="none" w:sz="0" w:space="0" w:color="auto"/>
        <w:bottom w:val="none" w:sz="0" w:space="0" w:color="auto"/>
        <w:right w:val="none" w:sz="0" w:space="0" w:color="auto"/>
      </w:divBdr>
      <w:divsChild>
        <w:div w:id="1163088065">
          <w:marLeft w:val="0"/>
          <w:marRight w:val="0"/>
          <w:marTop w:val="0"/>
          <w:marBottom w:val="0"/>
          <w:divBdr>
            <w:top w:val="none" w:sz="0" w:space="0" w:color="auto"/>
            <w:left w:val="none" w:sz="0" w:space="0" w:color="auto"/>
            <w:bottom w:val="none" w:sz="0" w:space="0" w:color="auto"/>
            <w:right w:val="none" w:sz="0" w:space="0" w:color="auto"/>
          </w:divBdr>
          <w:divsChild>
            <w:div w:id="1135490540">
              <w:marLeft w:val="0"/>
              <w:marRight w:val="0"/>
              <w:marTop w:val="0"/>
              <w:marBottom w:val="0"/>
              <w:divBdr>
                <w:top w:val="none" w:sz="0" w:space="0" w:color="auto"/>
                <w:left w:val="none" w:sz="0" w:space="0" w:color="auto"/>
                <w:bottom w:val="none" w:sz="0" w:space="0" w:color="auto"/>
                <w:right w:val="none" w:sz="0" w:space="0" w:color="auto"/>
              </w:divBdr>
              <w:divsChild>
                <w:div w:id="1279870542">
                  <w:marLeft w:val="0"/>
                  <w:marRight w:val="0"/>
                  <w:marTop w:val="0"/>
                  <w:marBottom w:val="0"/>
                  <w:divBdr>
                    <w:top w:val="none" w:sz="0" w:space="0" w:color="auto"/>
                    <w:left w:val="none" w:sz="0" w:space="0" w:color="auto"/>
                    <w:bottom w:val="none" w:sz="0" w:space="0" w:color="auto"/>
                    <w:right w:val="none" w:sz="0" w:space="0" w:color="auto"/>
                  </w:divBdr>
                  <w:divsChild>
                    <w:div w:id="1163397703">
                      <w:marLeft w:val="0"/>
                      <w:marRight w:val="0"/>
                      <w:marTop w:val="0"/>
                      <w:marBottom w:val="0"/>
                      <w:divBdr>
                        <w:top w:val="none" w:sz="0" w:space="0" w:color="auto"/>
                        <w:left w:val="none" w:sz="0" w:space="0" w:color="auto"/>
                        <w:bottom w:val="none" w:sz="0" w:space="0" w:color="auto"/>
                        <w:right w:val="none" w:sz="0" w:space="0" w:color="auto"/>
                      </w:divBdr>
                      <w:divsChild>
                        <w:div w:id="10298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523535">
      <w:bodyDiv w:val="1"/>
      <w:marLeft w:val="0"/>
      <w:marRight w:val="0"/>
      <w:marTop w:val="0"/>
      <w:marBottom w:val="0"/>
      <w:divBdr>
        <w:top w:val="none" w:sz="0" w:space="0" w:color="auto"/>
        <w:left w:val="none" w:sz="0" w:space="0" w:color="auto"/>
        <w:bottom w:val="none" w:sz="0" w:space="0" w:color="auto"/>
        <w:right w:val="none" w:sz="0" w:space="0" w:color="auto"/>
      </w:divBdr>
    </w:div>
    <w:div w:id="598219331">
      <w:bodyDiv w:val="1"/>
      <w:marLeft w:val="0"/>
      <w:marRight w:val="0"/>
      <w:marTop w:val="0"/>
      <w:marBottom w:val="0"/>
      <w:divBdr>
        <w:top w:val="none" w:sz="0" w:space="0" w:color="auto"/>
        <w:left w:val="none" w:sz="0" w:space="0" w:color="auto"/>
        <w:bottom w:val="none" w:sz="0" w:space="0" w:color="auto"/>
        <w:right w:val="none" w:sz="0" w:space="0" w:color="auto"/>
      </w:divBdr>
    </w:div>
    <w:div w:id="615213651">
      <w:bodyDiv w:val="1"/>
      <w:marLeft w:val="0"/>
      <w:marRight w:val="0"/>
      <w:marTop w:val="0"/>
      <w:marBottom w:val="0"/>
      <w:divBdr>
        <w:top w:val="none" w:sz="0" w:space="0" w:color="auto"/>
        <w:left w:val="none" w:sz="0" w:space="0" w:color="auto"/>
        <w:bottom w:val="none" w:sz="0" w:space="0" w:color="auto"/>
        <w:right w:val="none" w:sz="0" w:space="0" w:color="auto"/>
      </w:divBdr>
    </w:div>
    <w:div w:id="633684353">
      <w:bodyDiv w:val="1"/>
      <w:marLeft w:val="0"/>
      <w:marRight w:val="0"/>
      <w:marTop w:val="0"/>
      <w:marBottom w:val="0"/>
      <w:divBdr>
        <w:top w:val="none" w:sz="0" w:space="0" w:color="auto"/>
        <w:left w:val="none" w:sz="0" w:space="0" w:color="auto"/>
        <w:bottom w:val="none" w:sz="0" w:space="0" w:color="auto"/>
        <w:right w:val="none" w:sz="0" w:space="0" w:color="auto"/>
      </w:divBdr>
    </w:div>
    <w:div w:id="655842342">
      <w:bodyDiv w:val="1"/>
      <w:marLeft w:val="0"/>
      <w:marRight w:val="0"/>
      <w:marTop w:val="0"/>
      <w:marBottom w:val="0"/>
      <w:divBdr>
        <w:top w:val="none" w:sz="0" w:space="0" w:color="auto"/>
        <w:left w:val="none" w:sz="0" w:space="0" w:color="auto"/>
        <w:bottom w:val="none" w:sz="0" w:space="0" w:color="auto"/>
        <w:right w:val="none" w:sz="0" w:space="0" w:color="auto"/>
      </w:divBdr>
    </w:div>
    <w:div w:id="664632813">
      <w:bodyDiv w:val="1"/>
      <w:marLeft w:val="0"/>
      <w:marRight w:val="0"/>
      <w:marTop w:val="0"/>
      <w:marBottom w:val="0"/>
      <w:divBdr>
        <w:top w:val="none" w:sz="0" w:space="0" w:color="auto"/>
        <w:left w:val="none" w:sz="0" w:space="0" w:color="auto"/>
        <w:bottom w:val="none" w:sz="0" w:space="0" w:color="auto"/>
        <w:right w:val="none" w:sz="0" w:space="0" w:color="auto"/>
      </w:divBdr>
    </w:div>
    <w:div w:id="692806674">
      <w:bodyDiv w:val="1"/>
      <w:marLeft w:val="0"/>
      <w:marRight w:val="0"/>
      <w:marTop w:val="0"/>
      <w:marBottom w:val="0"/>
      <w:divBdr>
        <w:top w:val="none" w:sz="0" w:space="0" w:color="auto"/>
        <w:left w:val="none" w:sz="0" w:space="0" w:color="auto"/>
        <w:bottom w:val="none" w:sz="0" w:space="0" w:color="auto"/>
        <w:right w:val="none" w:sz="0" w:space="0" w:color="auto"/>
      </w:divBdr>
      <w:divsChild>
        <w:div w:id="1713650126">
          <w:marLeft w:val="0"/>
          <w:marRight w:val="0"/>
          <w:marTop w:val="0"/>
          <w:marBottom w:val="0"/>
          <w:divBdr>
            <w:top w:val="none" w:sz="0" w:space="0" w:color="auto"/>
            <w:left w:val="none" w:sz="0" w:space="0" w:color="auto"/>
            <w:bottom w:val="none" w:sz="0" w:space="0" w:color="auto"/>
            <w:right w:val="none" w:sz="0" w:space="0" w:color="auto"/>
          </w:divBdr>
          <w:divsChild>
            <w:div w:id="1043752846">
              <w:marLeft w:val="0"/>
              <w:marRight w:val="0"/>
              <w:marTop w:val="0"/>
              <w:marBottom w:val="0"/>
              <w:divBdr>
                <w:top w:val="none" w:sz="0" w:space="0" w:color="auto"/>
                <w:left w:val="none" w:sz="0" w:space="0" w:color="auto"/>
                <w:bottom w:val="none" w:sz="0" w:space="0" w:color="auto"/>
                <w:right w:val="none" w:sz="0" w:space="0" w:color="auto"/>
              </w:divBdr>
              <w:divsChild>
                <w:div w:id="1170564832">
                  <w:marLeft w:val="0"/>
                  <w:marRight w:val="0"/>
                  <w:marTop w:val="0"/>
                  <w:marBottom w:val="0"/>
                  <w:divBdr>
                    <w:top w:val="none" w:sz="0" w:space="0" w:color="auto"/>
                    <w:left w:val="none" w:sz="0" w:space="0" w:color="auto"/>
                    <w:bottom w:val="none" w:sz="0" w:space="0" w:color="auto"/>
                    <w:right w:val="none" w:sz="0" w:space="0" w:color="auto"/>
                  </w:divBdr>
                  <w:divsChild>
                    <w:div w:id="1339503244">
                      <w:marLeft w:val="0"/>
                      <w:marRight w:val="0"/>
                      <w:marTop w:val="0"/>
                      <w:marBottom w:val="0"/>
                      <w:divBdr>
                        <w:top w:val="none" w:sz="0" w:space="0" w:color="auto"/>
                        <w:left w:val="none" w:sz="0" w:space="0" w:color="auto"/>
                        <w:bottom w:val="none" w:sz="0" w:space="0" w:color="auto"/>
                        <w:right w:val="none" w:sz="0" w:space="0" w:color="auto"/>
                      </w:divBdr>
                      <w:divsChild>
                        <w:div w:id="21101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580289">
      <w:bodyDiv w:val="1"/>
      <w:marLeft w:val="0"/>
      <w:marRight w:val="0"/>
      <w:marTop w:val="0"/>
      <w:marBottom w:val="0"/>
      <w:divBdr>
        <w:top w:val="none" w:sz="0" w:space="0" w:color="auto"/>
        <w:left w:val="none" w:sz="0" w:space="0" w:color="auto"/>
        <w:bottom w:val="none" w:sz="0" w:space="0" w:color="auto"/>
        <w:right w:val="none" w:sz="0" w:space="0" w:color="auto"/>
      </w:divBdr>
    </w:div>
    <w:div w:id="818503035">
      <w:bodyDiv w:val="1"/>
      <w:marLeft w:val="0"/>
      <w:marRight w:val="0"/>
      <w:marTop w:val="0"/>
      <w:marBottom w:val="0"/>
      <w:divBdr>
        <w:top w:val="none" w:sz="0" w:space="0" w:color="auto"/>
        <w:left w:val="none" w:sz="0" w:space="0" w:color="auto"/>
        <w:bottom w:val="none" w:sz="0" w:space="0" w:color="auto"/>
        <w:right w:val="none" w:sz="0" w:space="0" w:color="auto"/>
      </w:divBdr>
    </w:div>
    <w:div w:id="868026170">
      <w:bodyDiv w:val="1"/>
      <w:marLeft w:val="0"/>
      <w:marRight w:val="0"/>
      <w:marTop w:val="0"/>
      <w:marBottom w:val="0"/>
      <w:divBdr>
        <w:top w:val="none" w:sz="0" w:space="0" w:color="auto"/>
        <w:left w:val="none" w:sz="0" w:space="0" w:color="auto"/>
        <w:bottom w:val="none" w:sz="0" w:space="0" w:color="auto"/>
        <w:right w:val="none" w:sz="0" w:space="0" w:color="auto"/>
      </w:divBdr>
    </w:div>
    <w:div w:id="874197199">
      <w:bodyDiv w:val="1"/>
      <w:marLeft w:val="0"/>
      <w:marRight w:val="0"/>
      <w:marTop w:val="0"/>
      <w:marBottom w:val="0"/>
      <w:divBdr>
        <w:top w:val="none" w:sz="0" w:space="0" w:color="auto"/>
        <w:left w:val="none" w:sz="0" w:space="0" w:color="auto"/>
        <w:bottom w:val="none" w:sz="0" w:space="0" w:color="auto"/>
        <w:right w:val="none" w:sz="0" w:space="0" w:color="auto"/>
      </w:divBdr>
    </w:div>
    <w:div w:id="915749006">
      <w:bodyDiv w:val="1"/>
      <w:marLeft w:val="0"/>
      <w:marRight w:val="0"/>
      <w:marTop w:val="0"/>
      <w:marBottom w:val="0"/>
      <w:divBdr>
        <w:top w:val="none" w:sz="0" w:space="0" w:color="auto"/>
        <w:left w:val="none" w:sz="0" w:space="0" w:color="auto"/>
        <w:bottom w:val="none" w:sz="0" w:space="0" w:color="auto"/>
        <w:right w:val="none" w:sz="0" w:space="0" w:color="auto"/>
      </w:divBdr>
      <w:divsChild>
        <w:div w:id="1175729741">
          <w:marLeft w:val="0"/>
          <w:marRight w:val="0"/>
          <w:marTop w:val="0"/>
          <w:marBottom w:val="0"/>
          <w:divBdr>
            <w:top w:val="none" w:sz="0" w:space="0" w:color="auto"/>
            <w:left w:val="none" w:sz="0" w:space="0" w:color="auto"/>
            <w:bottom w:val="none" w:sz="0" w:space="0" w:color="auto"/>
            <w:right w:val="none" w:sz="0" w:space="0" w:color="auto"/>
          </w:divBdr>
          <w:divsChild>
            <w:div w:id="180050919">
              <w:marLeft w:val="0"/>
              <w:marRight w:val="0"/>
              <w:marTop w:val="0"/>
              <w:marBottom w:val="0"/>
              <w:divBdr>
                <w:top w:val="none" w:sz="0" w:space="0" w:color="auto"/>
                <w:left w:val="none" w:sz="0" w:space="0" w:color="auto"/>
                <w:bottom w:val="none" w:sz="0" w:space="0" w:color="auto"/>
                <w:right w:val="none" w:sz="0" w:space="0" w:color="auto"/>
              </w:divBdr>
              <w:divsChild>
                <w:div w:id="216018961">
                  <w:marLeft w:val="0"/>
                  <w:marRight w:val="0"/>
                  <w:marTop w:val="0"/>
                  <w:marBottom w:val="0"/>
                  <w:divBdr>
                    <w:top w:val="none" w:sz="0" w:space="0" w:color="auto"/>
                    <w:left w:val="none" w:sz="0" w:space="0" w:color="auto"/>
                    <w:bottom w:val="none" w:sz="0" w:space="0" w:color="auto"/>
                    <w:right w:val="none" w:sz="0" w:space="0" w:color="auto"/>
                  </w:divBdr>
                  <w:divsChild>
                    <w:div w:id="2138640756">
                      <w:marLeft w:val="0"/>
                      <w:marRight w:val="0"/>
                      <w:marTop w:val="0"/>
                      <w:marBottom w:val="0"/>
                      <w:divBdr>
                        <w:top w:val="none" w:sz="0" w:space="0" w:color="auto"/>
                        <w:left w:val="none" w:sz="0" w:space="0" w:color="auto"/>
                        <w:bottom w:val="none" w:sz="0" w:space="0" w:color="auto"/>
                        <w:right w:val="none" w:sz="0" w:space="0" w:color="auto"/>
                      </w:divBdr>
                      <w:divsChild>
                        <w:div w:id="128399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730776">
      <w:bodyDiv w:val="1"/>
      <w:marLeft w:val="0"/>
      <w:marRight w:val="0"/>
      <w:marTop w:val="0"/>
      <w:marBottom w:val="0"/>
      <w:divBdr>
        <w:top w:val="none" w:sz="0" w:space="0" w:color="auto"/>
        <w:left w:val="none" w:sz="0" w:space="0" w:color="auto"/>
        <w:bottom w:val="none" w:sz="0" w:space="0" w:color="auto"/>
        <w:right w:val="none" w:sz="0" w:space="0" w:color="auto"/>
      </w:divBdr>
    </w:div>
    <w:div w:id="948321346">
      <w:bodyDiv w:val="1"/>
      <w:marLeft w:val="0"/>
      <w:marRight w:val="0"/>
      <w:marTop w:val="0"/>
      <w:marBottom w:val="0"/>
      <w:divBdr>
        <w:top w:val="none" w:sz="0" w:space="0" w:color="auto"/>
        <w:left w:val="none" w:sz="0" w:space="0" w:color="auto"/>
        <w:bottom w:val="none" w:sz="0" w:space="0" w:color="auto"/>
        <w:right w:val="none" w:sz="0" w:space="0" w:color="auto"/>
      </w:divBdr>
    </w:div>
    <w:div w:id="974406209">
      <w:bodyDiv w:val="1"/>
      <w:marLeft w:val="0"/>
      <w:marRight w:val="0"/>
      <w:marTop w:val="0"/>
      <w:marBottom w:val="0"/>
      <w:divBdr>
        <w:top w:val="none" w:sz="0" w:space="0" w:color="auto"/>
        <w:left w:val="none" w:sz="0" w:space="0" w:color="auto"/>
        <w:bottom w:val="none" w:sz="0" w:space="0" w:color="auto"/>
        <w:right w:val="none" w:sz="0" w:space="0" w:color="auto"/>
      </w:divBdr>
    </w:div>
    <w:div w:id="989871208">
      <w:bodyDiv w:val="1"/>
      <w:marLeft w:val="0"/>
      <w:marRight w:val="0"/>
      <w:marTop w:val="0"/>
      <w:marBottom w:val="0"/>
      <w:divBdr>
        <w:top w:val="none" w:sz="0" w:space="0" w:color="auto"/>
        <w:left w:val="none" w:sz="0" w:space="0" w:color="auto"/>
        <w:bottom w:val="none" w:sz="0" w:space="0" w:color="auto"/>
        <w:right w:val="none" w:sz="0" w:space="0" w:color="auto"/>
      </w:divBdr>
      <w:divsChild>
        <w:div w:id="1187136668">
          <w:marLeft w:val="0"/>
          <w:marRight w:val="0"/>
          <w:marTop w:val="0"/>
          <w:marBottom w:val="0"/>
          <w:divBdr>
            <w:top w:val="none" w:sz="0" w:space="0" w:color="auto"/>
            <w:left w:val="none" w:sz="0" w:space="0" w:color="auto"/>
            <w:bottom w:val="none" w:sz="0" w:space="0" w:color="auto"/>
            <w:right w:val="none" w:sz="0" w:space="0" w:color="auto"/>
          </w:divBdr>
          <w:divsChild>
            <w:div w:id="419982702">
              <w:marLeft w:val="0"/>
              <w:marRight w:val="0"/>
              <w:marTop w:val="0"/>
              <w:marBottom w:val="0"/>
              <w:divBdr>
                <w:top w:val="none" w:sz="0" w:space="0" w:color="auto"/>
                <w:left w:val="none" w:sz="0" w:space="0" w:color="auto"/>
                <w:bottom w:val="none" w:sz="0" w:space="0" w:color="auto"/>
                <w:right w:val="none" w:sz="0" w:space="0" w:color="auto"/>
              </w:divBdr>
              <w:divsChild>
                <w:div w:id="405494978">
                  <w:marLeft w:val="0"/>
                  <w:marRight w:val="0"/>
                  <w:marTop w:val="0"/>
                  <w:marBottom w:val="0"/>
                  <w:divBdr>
                    <w:top w:val="none" w:sz="0" w:space="0" w:color="auto"/>
                    <w:left w:val="none" w:sz="0" w:space="0" w:color="auto"/>
                    <w:bottom w:val="none" w:sz="0" w:space="0" w:color="auto"/>
                    <w:right w:val="none" w:sz="0" w:space="0" w:color="auto"/>
                  </w:divBdr>
                  <w:divsChild>
                    <w:div w:id="2025087407">
                      <w:marLeft w:val="0"/>
                      <w:marRight w:val="0"/>
                      <w:marTop w:val="0"/>
                      <w:marBottom w:val="0"/>
                      <w:divBdr>
                        <w:top w:val="none" w:sz="0" w:space="0" w:color="auto"/>
                        <w:left w:val="none" w:sz="0" w:space="0" w:color="auto"/>
                        <w:bottom w:val="none" w:sz="0" w:space="0" w:color="auto"/>
                        <w:right w:val="none" w:sz="0" w:space="0" w:color="auto"/>
                      </w:divBdr>
                      <w:divsChild>
                        <w:div w:id="4644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877179">
      <w:bodyDiv w:val="1"/>
      <w:marLeft w:val="0"/>
      <w:marRight w:val="0"/>
      <w:marTop w:val="0"/>
      <w:marBottom w:val="0"/>
      <w:divBdr>
        <w:top w:val="none" w:sz="0" w:space="0" w:color="auto"/>
        <w:left w:val="none" w:sz="0" w:space="0" w:color="auto"/>
        <w:bottom w:val="none" w:sz="0" w:space="0" w:color="auto"/>
        <w:right w:val="none" w:sz="0" w:space="0" w:color="auto"/>
      </w:divBdr>
    </w:div>
    <w:div w:id="1049115057">
      <w:bodyDiv w:val="1"/>
      <w:marLeft w:val="0"/>
      <w:marRight w:val="0"/>
      <w:marTop w:val="0"/>
      <w:marBottom w:val="0"/>
      <w:divBdr>
        <w:top w:val="none" w:sz="0" w:space="0" w:color="auto"/>
        <w:left w:val="none" w:sz="0" w:space="0" w:color="auto"/>
        <w:bottom w:val="none" w:sz="0" w:space="0" w:color="auto"/>
        <w:right w:val="none" w:sz="0" w:space="0" w:color="auto"/>
      </w:divBdr>
    </w:div>
    <w:div w:id="1052192503">
      <w:bodyDiv w:val="1"/>
      <w:marLeft w:val="0"/>
      <w:marRight w:val="0"/>
      <w:marTop w:val="0"/>
      <w:marBottom w:val="0"/>
      <w:divBdr>
        <w:top w:val="none" w:sz="0" w:space="0" w:color="auto"/>
        <w:left w:val="none" w:sz="0" w:space="0" w:color="auto"/>
        <w:bottom w:val="none" w:sz="0" w:space="0" w:color="auto"/>
        <w:right w:val="none" w:sz="0" w:space="0" w:color="auto"/>
      </w:divBdr>
    </w:div>
    <w:div w:id="1133138439">
      <w:bodyDiv w:val="1"/>
      <w:marLeft w:val="0"/>
      <w:marRight w:val="0"/>
      <w:marTop w:val="0"/>
      <w:marBottom w:val="0"/>
      <w:divBdr>
        <w:top w:val="none" w:sz="0" w:space="0" w:color="auto"/>
        <w:left w:val="none" w:sz="0" w:space="0" w:color="auto"/>
        <w:bottom w:val="none" w:sz="0" w:space="0" w:color="auto"/>
        <w:right w:val="none" w:sz="0" w:space="0" w:color="auto"/>
      </w:divBdr>
      <w:divsChild>
        <w:div w:id="1756053994">
          <w:marLeft w:val="0"/>
          <w:marRight w:val="0"/>
          <w:marTop w:val="0"/>
          <w:marBottom w:val="0"/>
          <w:divBdr>
            <w:top w:val="none" w:sz="0" w:space="0" w:color="auto"/>
            <w:left w:val="none" w:sz="0" w:space="0" w:color="auto"/>
            <w:bottom w:val="none" w:sz="0" w:space="0" w:color="auto"/>
            <w:right w:val="none" w:sz="0" w:space="0" w:color="auto"/>
          </w:divBdr>
          <w:divsChild>
            <w:div w:id="1510563889">
              <w:marLeft w:val="0"/>
              <w:marRight w:val="0"/>
              <w:marTop w:val="0"/>
              <w:marBottom w:val="0"/>
              <w:divBdr>
                <w:top w:val="none" w:sz="0" w:space="0" w:color="auto"/>
                <w:left w:val="none" w:sz="0" w:space="0" w:color="auto"/>
                <w:bottom w:val="none" w:sz="0" w:space="0" w:color="auto"/>
                <w:right w:val="none" w:sz="0" w:space="0" w:color="auto"/>
              </w:divBdr>
              <w:divsChild>
                <w:div w:id="777061662">
                  <w:marLeft w:val="0"/>
                  <w:marRight w:val="0"/>
                  <w:marTop w:val="0"/>
                  <w:marBottom w:val="0"/>
                  <w:divBdr>
                    <w:top w:val="none" w:sz="0" w:space="0" w:color="auto"/>
                    <w:left w:val="none" w:sz="0" w:space="0" w:color="auto"/>
                    <w:bottom w:val="none" w:sz="0" w:space="0" w:color="auto"/>
                    <w:right w:val="none" w:sz="0" w:space="0" w:color="auto"/>
                  </w:divBdr>
                  <w:divsChild>
                    <w:div w:id="1926763536">
                      <w:marLeft w:val="0"/>
                      <w:marRight w:val="0"/>
                      <w:marTop w:val="0"/>
                      <w:marBottom w:val="0"/>
                      <w:divBdr>
                        <w:top w:val="none" w:sz="0" w:space="0" w:color="auto"/>
                        <w:left w:val="none" w:sz="0" w:space="0" w:color="auto"/>
                        <w:bottom w:val="none" w:sz="0" w:space="0" w:color="auto"/>
                        <w:right w:val="none" w:sz="0" w:space="0" w:color="auto"/>
                      </w:divBdr>
                      <w:divsChild>
                        <w:div w:id="794568600">
                          <w:marLeft w:val="0"/>
                          <w:marRight w:val="0"/>
                          <w:marTop w:val="0"/>
                          <w:marBottom w:val="0"/>
                          <w:divBdr>
                            <w:top w:val="none" w:sz="0" w:space="0" w:color="auto"/>
                            <w:left w:val="none" w:sz="0" w:space="0" w:color="auto"/>
                            <w:bottom w:val="none" w:sz="0" w:space="0" w:color="auto"/>
                            <w:right w:val="none" w:sz="0" w:space="0" w:color="auto"/>
                          </w:divBdr>
                          <w:divsChild>
                            <w:div w:id="1305506812">
                              <w:marLeft w:val="0"/>
                              <w:marRight w:val="0"/>
                              <w:marTop w:val="0"/>
                              <w:marBottom w:val="0"/>
                              <w:divBdr>
                                <w:top w:val="none" w:sz="0" w:space="0" w:color="auto"/>
                                <w:left w:val="none" w:sz="0" w:space="0" w:color="auto"/>
                                <w:bottom w:val="none" w:sz="0" w:space="0" w:color="auto"/>
                                <w:right w:val="none" w:sz="0" w:space="0" w:color="auto"/>
                              </w:divBdr>
                              <w:divsChild>
                                <w:div w:id="1327788008">
                                  <w:marLeft w:val="0"/>
                                  <w:marRight w:val="0"/>
                                  <w:marTop w:val="0"/>
                                  <w:marBottom w:val="0"/>
                                  <w:divBdr>
                                    <w:top w:val="none" w:sz="0" w:space="0" w:color="auto"/>
                                    <w:left w:val="none" w:sz="0" w:space="0" w:color="auto"/>
                                    <w:bottom w:val="none" w:sz="0" w:space="0" w:color="auto"/>
                                    <w:right w:val="none" w:sz="0" w:space="0" w:color="auto"/>
                                  </w:divBdr>
                                  <w:divsChild>
                                    <w:div w:id="549537294">
                                      <w:marLeft w:val="0"/>
                                      <w:marRight w:val="0"/>
                                      <w:marTop w:val="0"/>
                                      <w:marBottom w:val="0"/>
                                      <w:divBdr>
                                        <w:top w:val="none" w:sz="0" w:space="0" w:color="auto"/>
                                        <w:left w:val="none" w:sz="0" w:space="0" w:color="auto"/>
                                        <w:bottom w:val="none" w:sz="0" w:space="0" w:color="auto"/>
                                        <w:right w:val="none" w:sz="0" w:space="0" w:color="auto"/>
                                      </w:divBdr>
                                    </w:div>
                                    <w:div w:id="8569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511268">
      <w:bodyDiv w:val="1"/>
      <w:marLeft w:val="0"/>
      <w:marRight w:val="0"/>
      <w:marTop w:val="0"/>
      <w:marBottom w:val="0"/>
      <w:divBdr>
        <w:top w:val="none" w:sz="0" w:space="0" w:color="auto"/>
        <w:left w:val="none" w:sz="0" w:space="0" w:color="auto"/>
        <w:bottom w:val="none" w:sz="0" w:space="0" w:color="auto"/>
        <w:right w:val="none" w:sz="0" w:space="0" w:color="auto"/>
      </w:divBdr>
    </w:div>
    <w:div w:id="1156145541">
      <w:bodyDiv w:val="1"/>
      <w:marLeft w:val="0"/>
      <w:marRight w:val="0"/>
      <w:marTop w:val="0"/>
      <w:marBottom w:val="0"/>
      <w:divBdr>
        <w:top w:val="none" w:sz="0" w:space="0" w:color="auto"/>
        <w:left w:val="none" w:sz="0" w:space="0" w:color="auto"/>
        <w:bottom w:val="none" w:sz="0" w:space="0" w:color="auto"/>
        <w:right w:val="none" w:sz="0" w:space="0" w:color="auto"/>
      </w:divBdr>
    </w:div>
    <w:div w:id="1193684721">
      <w:bodyDiv w:val="1"/>
      <w:marLeft w:val="0"/>
      <w:marRight w:val="0"/>
      <w:marTop w:val="0"/>
      <w:marBottom w:val="0"/>
      <w:divBdr>
        <w:top w:val="none" w:sz="0" w:space="0" w:color="auto"/>
        <w:left w:val="none" w:sz="0" w:space="0" w:color="auto"/>
        <w:bottom w:val="none" w:sz="0" w:space="0" w:color="auto"/>
        <w:right w:val="none" w:sz="0" w:space="0" w:color="auto"/>
      </w:divBdr>
    </w:div>
    <w:div w:id="1203443712">
      <w:bodyDiv w:val="1"/>
      <w:marLeft w:val="0"/>
      <w:marRight w:val="0"/>
      <w:marTop w:val="0"/>
      <w:marBottom w:val="0"/>
      <w:divBdr>
        <w:top w:val="none" w:sz="0" w:space="0" w:color="auto"/>
        <w:left w:val="none" w:sz="0" w:space="0" w:color="auto"/>
        <w:bottom w:val="none" w:sz="0" w:space="0" w:color="auto"/>
        <w:right w:val="none" w:sz="0" w:space="0" w:color="auto"/>
      </w:divBdr>
    </w:div>
    <w:div w:id="1216432126">
      <w:bodyDiv w:val="1"/>
      <w:marLeft w:val="0"/>
      <w:marRight w:val="0"/>
      <w:marTop w:val="0"/>
      <w:marBottom w:val="0"/>
      <w:divBdr>
        <w:top w:val="none" w:sz="0" w:space="0" w:color="auto"/>
        <w:left w:val="none" w:sz="0" w:space="0" w:color="auto"/>
        <w:bottom w:val="none" w:sz="0" w:space="0" w:color="auto"/>
        <w:right w:val="none" w:sz="0" w:space="0" w:color="auto"/>
      </w:divBdr>
      <w:divsChild>
        <w:div w:id="959144315">
          <w:marLeft w:val="0"/>
          <w:marRight w:val="0"/>
          <w:marTop w:val="0"/>
          <w:marBottom w:val="0"/>
          <w:divBdr>
            <w:top w:val="none" w:sz="0" w:space="0" w:color="auto"/>
            <w:left w:val="none" w:sz="0" w:space="0" w:color="auto"/>
            <w:bottom w:val="none" w:sz="0" w:space="0" w:color="auto"/>
            <w:right w:val="none" w:sz="0" w:space="0" w:color="auto"/>
          </w:divBdr>
          <w:divsChild>
            <w:div w:id="1014958489">
              <w:marLeft w:val="0"/>
              <w:marRight w:val="0"/>
              <w:marTop w:val="0"/>
              <w:marBottom w:val="0"/>
              <w:divBdr>
                <w:top w:val="none" w:sz="0" w:space="0" w:color="auto"/>
                <w:left w:val="none" w:sz="0" w:space="0" w:color="auto"/>
                <w:bottom w:val="none" w:sz="0" w:space="0" w:color="auto"/>
                <w:right w:val="none" w:sz="0" w:space="0" w:color="auto"/>
              </w:divBdr>
              <w:divsChild>
                <w:div w:id="989942608">
                  <w:marLeft w:val="0"/>
                  <w:marRight w:val="0"/>
                  <w:marTop w:val="0"/>
                  <w:marBottom w:val="0"/>
                  <w:divBdr>
                    <w:top w:val="none" w:sz="0" w:space="0" w:color="auto"/>
                    <w:left w:val="none" w:sz="0" w:space="0" w:color="auto"/>
                    <w:bottom w:val="none" w:sz="0" w:space="0" w:color="auto"/>
                    <w:right w:val="none" w:sz="0" w:space="0" w:color="auto"/>
                  </w:divBdr>
                  <w:divsChild>
                    <w:div w:id="864290825">
                      <w:marLeft w:val="0"/>
                      <w:marRight w:val="0"/>
                      <w:marTop w:val="0"/>
                      <w:marBottom w:val="0"/>
                      <w:divBdr>
                        <w:top w:val="none" w:sz="0" w:space="0" w:color="auto"/>
                        <w:left w:val="none" w:sz="0" w:space="0" w:color="auto"/>
                        <w:bottom w:val="none" w:sz="0" w:space="0" w:color="auto"/>
                        <w:right w:val="none" w:sz="0" w:space="0" w:color="auto"/>
                      </w:divBdr>
                      <w:divsChild>
                        <w:div w:id="4524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444154">
      <w:bodyDiv w:val="1"/>
      <w:marLeft w:val="0"/>
      <w:marRight w:val="0"/>
      <w:marTop w:val="0"/>
      <w:marBottom w:val="0"/>
      <w:divBdr>
        <w:top w:val="none" w:sz="0" w:space="0" w:color="auto"/>
        <w:left w:val="none" w:sz="0" w:space="0" w:color="auto"/>
        <w:bottom w:val="none" w:sz="0" w:space="0" w:color="auto"/>
        <w:right w:val="none" w:sz="0" w:space="0" w:color="auto"/>
      </w:divBdr>
    </w:div>
    <w:div w:id="1241712877">
      <w:bodyDiv w:val="1"/>
      <w:marLeft w:val="0"/>
      <w:marRight w:val="0"/>
      <w:marTop w:val="0"/>
      <w:marBottom w:val="0"/>
      <w:divBdr>
        <w:top w:val="none" w:sz="0" w:space="0" w:color="auto"/>
        <w:left w:val="none" w:sz="0" w:space="0" w:color="auto"/>
        <w:bottom w:val="none" w:sz="0" w:space="0" w:color="auto"/>
        <w:right w:val="none" w:sz="0" w:space="0" w:color="auto"/>
      </w:divBdr>
    </w:div>
    <w:div w:id="1310742967">
      <w:bodyDiv w:val="1"/>
      <w:marLeft w:val="0"/>
      <w:marRight w:val="0"/>
      <w:marTop w:val="0"/>
      <w:marBottom w:val="0"/>
      <w:divBdr>
        <w:top w:val="none" w:sz="0" w:space="0" w:color="auto"/>
        <w:left w:val="none" w:sz="0" w:space="0" w:color="auto"/>
        <w:bottom w:val="none" w:sz="0" w:space="0" w:color="auto"/>
        <w:right w:val="none" w:sz="0" w:space="0" w:color="auto"/>
      </w:divBdr>
    </w:div>
    <w:div w:id="1314136455">
      <w:bodyDiv w:val="1"/>
      <w:marLeft w:val="0"/>
      <w:marRight w:val="0"/>
      <w:marTop w:val="0"/>
      <w:marBottom w:val="0"/>
      <w:divBdr>
        <w:top w:val="none" w:sz="0" w:space="0" w:color="auto"/>
        <w:left w:val="none" w:sz="0" w:space="0" w:color="auto"/>
        <w:bottom w:val="none" w:sz="0" w:space="0" w:color="auto"/>
        <w:right w:val="none" w:sz="0" w:space="0" w:color="auto"/>
      </w:divBdr>
    </w:div>
    <w:div w:id="1335063449">
      <w:bodyDiv w:val="1"/>
      <w:marLeft w:val="0"/>
      <w:marRight w:val="0"/>
      <w:marTop w:val="0"/>
      <w:marBottom w:val="0"/>
      <w:divBdr>
        <w:top w:val="none" w:sz="0" w:space="0" w:color="auto"/>
        <w:left w:val="none" w:sz="0" w:space="0" w:color="auto"/>
        <w:bottom w:val="none" w:sz="0" w:space="0" w:color="auto"/>
        <w:right w:val="none" w:sz="0" w:space="0" w:color="auto"/>
      </w:divBdr>
    </w:div>
    <w:div w:id="1351103628">
      <w:bodyDiv w:val="1"/>
      <w:marLeft w:val="0"/>
      <w:marRight w:val="0"/>
      <w:marTop w:val="0"/>
      <w:marBottom w:val="0"/>
      <w:divBdr>
        <w:top w:val="none" w:sz="0" w:space="0" w:color="auto"/>
        <w:left w:val="none" w:sz="0" w:space="0" w:color="auto"/>
        <w:bottom w:val="none" w:sz="0" w:space="0" w:color="auto"/>
        <w:right w:val="none" w:sz="0" w:space="0" w:color="auto"/>
      </w:divBdr>
    </w:div>
    <w:div w:id="1359812322">
      <w:bodyDiv w:val="1"/>
      <w:marLeft w:val="0"/>
      <w:marRight w:val="0"/>
      <w:marTop w:val="0"/>
      <w:marBottom w:val="0"/>
      <w:divBdr>
        <w:top w:val="none" w:sz="0" w:space="0" w:color="auto"/>
        <w:left w:val="none" w:sz="0" w:space="0" w:color="auto"/>
        <w:bottom w:val="none" w:sz="0" w:space="0" w:color="auto"/>
        <w:right w:val="none" w:sz="0" w:space="0" w:color="auto"/>
      </w:divBdr>
      <w:divsChild>
        <w:div w:id="505554148">
          <w:marLeft w:val="0"/>
          <w:marRight w:val="0"/>
          <w:marTop w:val="0"/>
          <w:marBottom w:val="0"/>
          <w:divBdr>
            <w:top w:val="none" w:sz="0" w:space="0" w:color="auto"/>
            <w:left w:val="none" w:sz="0" w:space="0" w:color="auto"/>
            <w:bottom w:val="none" w:sz="0" w:space="0" w:color="auto"/>
            <w:right w:val="none" w:sz="0" w:space="0" w:color="auto"/>
          </w:divBdr>
        </w:div>
      </w:divsChild>
    </w:div>
    <w:div w:id="1372875627">
      <w:bodyDiv w:val="1"/>
      <w:marLeft w:val="0"/>
      <w:marRight w:val="0"/>
      <w:marTop w:val="0"/>
      <w:marBottom w:val="0"/>
      <w:divBdr>
        <w:top w:val="none" w:sz="0" w:space="0" w:color="auto"/>
        <w:left w:val="none" w:sz="0" w:space="0" w:color="auto"/>
        <w:bottom w:val="none" w:sz="0" w:space="0" w:color="auto"/>
        <w:right w:val="none" w:sz="0" w:space="0" w:color="auto"/>
      </w:divBdr>
    </w:div>
    <w:div w:id="1374846827">
      <w:bodyDiv w:val="1"/>
      <w:marLeft w:val="0"/>
      <w:marRight w:val="0"/>
      <w:marTop w:val="0"/>
      <w:marBottom w:val="0"/>
      <w:divBdr>
        <w:top w:val="none" w:sz="0" w:space="0" w:color="auto"/>
        <w:left w:val="none" w:sz="0" w:space="0" w:color="auto"/>
        <w:bottom w:val="none" w:sz="0" w:space="0" w:color="auto"/>
        <w:right w:val="none" w:sz="0" w:space="0" w:color="auto"/>
      </w:divBdr>
    </w:div>
    <w:div w:id="1382826592">
      <w:bodyDiv w:val="1"/>
      <w:marLeft w:val="0"/>
      <w:marRight w:val="0"/>
      <w:marTop w:val="0"/>
      <w:marBottom w:val="0"/>
      <w:divBdr>
        <w:top w:val="none" w:sz="0" w:space="0" w:color="auto"/>
        <w:left w:val="none" w:sz="0" w:space="0" w:color="auto"/>
        <w:bottom w:val="none" w:sz="0" w:space="0" w:color="auto"/>
        <w:right w:val="none" w:sz="0" w:space="0" w:color="auto"/>
      </w:divBdr>
    </w:div>
    <w:div w:id="1422144658">
      <w:bodyDiv w:val="1"/>
      <w:marLeft w:val="0"/>
      <w:marRight w:val="0"/>
      <w:marTop w:val="0"/>
      <w:marBottom w:val="0"/>
      <w:divBdr>
        <w:top w:val="none" w:sz="0" w:space="0" w:color="auto"/>
        <w:left w:val="none" w:sz="0" w:space="0" w:color="auto"/>
        <w:bottom w:val="none" w:sz="0" w:space="0" w:color="auto"/>
        <w:right w:val="none" w:sz="0" w:space="0" w:color="auto"/>
      </w:divBdr>
    </w:div>
    <w:div w:id="1440639603">
      <w:bodyDiv w:val="1"/>
      <w:marLeft w:val="0"/>
      <w:marRight w:val="0"/>
      <w:marTop w:val="0"/>
      <w:marBottom w:val="0"/>
      <w:divBdr>
        <w:top w:val="none" w:sz="0" w:space="0" w:color="auto"/>
        <w:left w:val="none" w:sz="0" w:space="0" w:color="auto"/>
        <w:bottom w:val="none" w:sz="0" w:space="0" w:color="auto"/>
        <w:right w:val="none" w:sz="0" w:space="0" w:color="auto"/>
      </w:divBdr>
      <w:divsChild>
        <w:div w:id="2095279991">
          <w:marLeft w:val="0"/>
          <w:marRight w:val="0"/>
          <w:marTop w:val="0"/>
          <w:marBottom w:val="0"/>
          <w:divBdr>
            <w:top w:val="none" w:sz="0" w:space="0" w:color="auto"/>
            <w:left w:val="none" w:sz="0" w:space="0" w:color="auto"/>
            <w:bottom w:val="none" w:sz="0" w:space="0" w:color="auto"/>
            <w:right w:val="none" w:sz="0" w:space="0" w:color="auto"/>
          </w:divBdr>
          <w:divsChild>
            <w:div w:id="371467763">
              <w:marLeft w:val="0"/>
              <w:marRight w:val="0"/>
              <w:marTop w:val="0"/>
              <w:marBottom w:val="0"/>
              <w:divBdr>
                <w:top w:val="none" w:sz="0" w:space="0" w:color="auto"/>
                <w:left w:val="none" w:sz="0" w:space="0" w:color="auto"/>
                <w:bottom w:val="none" w:sz="0" w:space="0" w:color="auto"/>
                <w:right w:val="none" w:sz="0" w:space="0" w:color="auto"/>
              </w:divBdr>
              <w:divsChild>
                <w:div w:id="1027020068">
                  <w:marLeft w:val="0"/>
                  <w:marRight w:val="0"/>
                  <w:marTop w:val="0"/>
                  <w:marBottom w:val="0"/>
                  <w:divBdr>
                    <w:top w:val="none" w:sz="0" w:space="0" w:color="auto"/>
                    <w:left w:val="none" w:sz="0" w:space="0" w:color="auto"/>
                    <w:bottom w:val="none" w:sz="0" w:space="0" w:color="auto"/>
                    <w:right w:val="none" w:sz="0" w:space="0" w:color="auto"/>
                  </w:divBdr>
                  <w:divsChild>
                    <w:div w:id="289824242">
                      <w:marLeft w:val="0"/>
                      <w:marRight w:val="0"/>
                      <w:marTop w:val="0"/>
                      <w:marBottom w:val="0"/>
                      <w:divBdr>
                        <w:top w:val="none" w:sz="0" w:space="0" w:color="auto"/>
                        <w:left w:val="none" w:sz="0" w:space="0" w:color="auto"/>
                        <w:bottom w:val="none" w:sz="0" w:space="0" w:color="auto"/>
                        <w:right w:val="none" w:sz="0" w:space="0" w:color="auto"/>
                      </w:divBdr>
                      <w:divsChild>
                        <w:div w:id="1320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487691">
      <w:bodyDiv w:val="1"/>
      <w:marLeft w:val="0"/>
      <w:marRight w:val="0"/>
      <w:marTop w:val="0"/>
      <w:marBottom w:val="0"/>
      <w:divBdr>
        <w:top w:val="none" w:sz="0" w:space="0" w:color="auto"/>
        <w:left w:val="none" w:sz="0" w:space="0" w:color="auto"/>
        <w:bottom w:val="none" w:sz="0" w:space="0" w:color="auto"/>
        <w:right w:val="none" w:sz="0" w:space="0" w:color="auto"/>
      </w:divBdr>
    </w:div>
    <w:div w:id="1462266650">
      <w:bodyDiv w:val="1"/>
      <w:marLeft w:val="0"/>
      <w:marRight w:val="0"/>
      <w:marTop w:val="0"/>
      <w:marBottom w:val="0"/>
      <w:divBdr>
        <w:top w:val="none" w:sz="0" w:space="0" w:color="auto"/>
        <w:left w:val="none" w:sz="0" w:space="0" w:color="auto"/>
        <w:bottom w:val="none" w:sz="0" w:space="0" w:color="auto"/>
        <w:right w:val="none" w:sz="0" w:space="0" w:color="auto"/>
      </w:divBdr>
      <w:divsChild>
        <w:div w:id="1875263064">
          <w:marLeft w:val="0"/>
          <w:marRight w:val="0"/>
          <w:marTop w:val="0"/>
          <w:marBottom w:val="60"/>
          <w:divBdr>
            <w:top w:val="none" w:sz="0" w:space="0" w:color="auto"/>
            <w:left w:val="none" w:sz="0" w:space="0" w:color="auto"/>
            <w:bottom w:val="none" w:sz="0" w:space="0" w:color="auto"/>
            <w:right w:val="none" w:sz="0" w:space="0" w:color="auto"/>
          </w:divBdr>
        </w:div>
      </w:divsChild>
    </w:div>
    <w:div w:id="1488669248">
      <w:bodyDiv w:val="1"/>
      <w:marLeft w:val="0"/>
      <w:marRight w:val="0"/>
      <w:marTop w:val="0"/>
      <w:marBottom w:val="0"/>
      <w:divBdr>
        <w:top w:val="none" w:sz="0" w:space="0" w:color="auto"/>
        <w:left w:val="none" w:sz="0" w:space="0" w:color="auto"/>
        <w:bottom w:val="none" w:sz="0" w:space="0" w:color="auto"/>
        <w:right w:val="none" w:sz="0" w:space="0" w:color="auto"/>
      </w:divBdr>
    </w:div>
    <w:div w:id="1521507698">
      <w:bodyDiv w:val="1"/>
      <w:marLeft w:val="0"/>
      <w:marRight w:val="0"/>
      <w:marTop w:val="0"/>
      <w:marBottom w:val="0"/>
      <w:divBdr>
        <w:top w:val="none" w:sz="0" w:space="0" w:color="auto"/>
        <w:left w:val="none" w:sz="0" w:space="0" w:color="auto"/>
        <w:bottom w:val="none" w:sz="0" w:space="0" w:color="auto"/>
        <w:right w:val="none" w:sz="0" w:space="0" w:color="auto"/>
      </w:divBdr>
    </w:div>
    <w:div w:id="1556165609">
      <w:bodyDiv w:val="1"/>
      <w:marLeft w:val="0"/>
      <w:marRight w:val="0"/>
      <w:marTop w:val="0"/>
      <w:marBottom w:val="0"/>
      <w:divBdr>
        <w:top w:val="none" w:sz="0" w:space="0" w:color="auto"/>
        <w:left w:val="none" w:sz="0" w:space="0" w:color="auto"/>
        <w:bottom w:val="none" w:sz="0" w:space="0" w:color="auto"/>
        <w:right w:val="none" w:sz="0" w:space="0" w:color="auto"/>
      </w:divBdr>
    </w:div>
    <w:div w:id="1590307206">
      <w:bodyDiv w:val="1"/>
      <w:marLeft w:val="0"/>
      <w:marRight w:val="0"/>
      <w:marTop w:val="0"/>
      <w:marBottom w:val="0"/>
      <w:divBdr>
        <w:top w:val="none" w:sz="0" w:space="0" w:color="auto"/>
        <w:left w:val="none" w:sz="0" w:space="0" w:color="auto"/>
        <w:bottom w:val="none" w:sz="0" w:space="0" w:color="auto"/>
        <w:right w:val="none" w:sz="0" w:space="0" w:color="auto"/>
      </w:divBdr>
    </w:div>
    <w:div w:id="1664890042">
      <w:bodyDiv w:val="1"/>
      <w:marLeft w:val="0"/>
      <w:marRight w:val="0"/>
      <w:marTop w:val="0"/>
      <w:marBottom w:val="0"/>
      <w:divBdr>
        <w:top w:val="none" w:sz="0" w:space="0" w:color="auto"/>
        <w:left w:val="none" w:sz="0" w:space="0" w:color="auto"/>
        <w:bottom w:val="none" w:sz="0" w:space="0" w:color="auto"/>
        <w:right w:val="none" w:sz="0" w:space="0" w:color="auto"/>
      </w:divBdr>
    </w:div>
    <w:div w:id="1680539710">
      <w:bodyDiv w:val="1"/>
      <w:marLeft w:val="0"/>
      <w:marRight w:val="0"/>
      <w:marTop w:val="0"/>
      <w:marBottom w:val="0"/>
      <w:divBdr>
        <w:top w:val="none" w:sz="0" w:space="0" w:color="auto"/>
        <w:left w:val="none" w:sz="0" w:space="0" w:color="auto"/>
        <w:bottom w:val="none" w:sz="0" w:space="0" w:color="auto"/>
        <w:right w:val="none" w:sz="0" w:space="0" w:color="auto"/>
      </w:divBdr>
      <w:divsChild>
        <w:div w:id="2126580072">
          <w:marLeft w:val="0"/>
          <w:marRight w:val="0"/>
          <w:marTop w:val="0"/>
          <w:marBottom w:val="0"/>
          <w:divBdr>
            <w:top w:val="none" w:sz="0" w:space="0" w:color="auto"/>
            <w:left w:val="none" w:sz="0" w:space="0" w:color="auto"/>
            <w:bottom w:val="none" w:sz="0" w:space="0" w:color="auto"/>
            <w:right w:val="none" w:sz="0" w:space="0" w:color="auto"/>
          </w:divBdr>
          <w:divsChild>
            <w:div w:id="1698890158">
              <w:marLeft w:val="0"/>
              <w:marRight w:val="0"/>
              <w:marTop w:val="0"/>
              <w:marBottom w:val="0"/>
              <w:divBdr>
                <w:top w:val="none" w:sz="0" w:space="0" w:color="auto"/>
                <w:left w:val="none" w:sz="0" w:space="0" w:color="auto"/>
                <w:bottom w:val="none" w:sz="0" w:space="0" w:color="auto"/>
                <w:right w:val="none" w:sz="0" w:space="0" w:color="auto"/>
              </w:divBdr>
              <w:divsChild>
                <w:div w:id="2047874579">
                  <w:marLeft w:val="0"/>
                  <w:marRight w:val="0"/>
                  <w:marTop w:val="0"/>
                  <w:marBottom w:val="0"/>
                  <w:divBdr>
                    <w:top w:val="none" w:sz="0" w:space="0" w:color="auto"/>
                    <w:left w:val="none" w:sz="0" w:space="0" w:color="auto"/>
                    <w:bottom w:val="none" w:sz="0" w:space="0" w:color="auto"/>
                    <w:right w:val="none" w:sz="0" w:space="0" w:color="auto"/>
                  </w:divBdr>
                  <w:divsChild>
                    <w:div w:id="277610702">
                      <w:marLeft w:val="0"/>
                      <w:marRight w:val="0"/>
                      <w:marTop w:val="0"/>
                      <w:marBottom w:val="0"/>
                      <w:divBdr>
                        <w:top w:val="none" w:sz="0" w:space="0" w:color="auto"/>
                        <w:left w:val="none" w:sz="0" w:space="0" w:color="auto"/>
                        <w:bottom w:val="none" w:sz="0" w:space="0" w:color="auto"/>
                        <w:right w:val="none" w:sz="0" w:space="0" w:color="auto"/>
                      </w:divBdr>
                      <w:divsChild>
                        <w:div w:id="5917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939065">
      <w:bodyDiv w:val="1"/>
      <w:marLeft w:val="0"/>
      <w:marRight w:val="0"/>
      <w:marTop w:val="0"/>
      <w:marBottom w:val="0"/>
      <w:divBdr>
        <w:top w:val="none" w:sz="0" w:space="0" w:color="auto"/>
        <w:left w:val="none" w:sz="0" w:space="0" w:color="auto"/>
        <w:bottom w:val="none" w:sz="0" w:space="0" w:color="auto"/>
        <w:right w:val="none" w:sz="0" w:space="0" w:color="auto"/>
      </w:divBdr>
    </w:div>
    <w:div w:id="1726831210">
      <w:bodyDiv w:val="1"/>
      <w:marLeft w:val="0"/>
      <w:marRight w:val="0"/>
      <w:marTop w:val="0"/>
      <w:marBottom w:val="0"/>
      <w:divBdr>
        <w:top w:val="none" w:sz="0" w:space="0" w:color="auto"/>
        <w:left w:val="none" w:sz="0" w:space="0" w:color="auto"/>
        <w:bottom w:val="none" w:sz="0" w:space="0" w:color="auto"/>
        <w:right w:val="none" w:sz="0" w:space="0" w:color="auto"/>
      </w:divBdr>
    </w:div>
    <w:div w:id="1758330899">
      <w:bodyDiv w:val="1"/>
      <w:marLeft w:val="0"/>
      <w:marRight w:val="0"/>
      <w:marTop w:val="0"/>
      <w:marBottom w:val="0"/>
      <w:divBdr>
        <w:top w:val="none" w:sz="0" w:space="0" w:color="auto"/>
        <w:left w:val="none" w:sz="0" w:space="0" w:color="auto"/>
        <w:bottom w:val="none" w:sz="0" w:space="0" w:color="auto"/>
        <w:right w:val="none" w:sz="0" w:space="0" w:color="auto"/>
      </w:divBdr>
    </w:div>
    <w:div w:id="1772896318">
      <w:bodyDiv w:val="1"/>
      <w:marLeft w:val="0"/>
      <w:marRight w:val="0"/>
      <w:marTop w:val="0"/>
      <w:marBottom w:val="0"/>
      <w:divBdr>
        <w:top w:val="none" w:sz="0" w:space="0" w:color="auto"/>
        <w:left w:val="none" w:sz="0" w:space="0" w:color="auto"/>
        <w:bottom w:val="none" w:sz="0" w:space="0" w:color="auto"/>
        <w:right w:val="none" w:sz="0" w:space="0" w:color="auto"/>
      </w:divBdr>
    </w:div>
    <w:div w:id="1804304291">
      <w:bodyDiv w:val="1"/>
      <w:marLeft w:val="0"/>
      <w:marRight w:val="0"/>
      <w:marTop w:val="0"/>
      <w:marBottom w:val="0"/>
      <w:divBdr>
        <w:top w:val="none" w:sz="0" w:space="0" w:color="auto"/>
        <w:left w:val="none" w:sz="0" w:space="0" w:color="auto"/>
        <w:bottom w:val="none" w:sz="0" w:space="0" w:color="auto"/>
        <w:right w:val="none" w:sz="0" w:space="0" w:color="auto"/>
      </w:divBdr>
    </w:div>
    <w:div w:id="1849098784">
      <w:bodyDiv w:val="1"/>
      <w:marLeft w:val="0"/>
      <w:marRight w:val="0"/>
      <w:marTop w:val="0"/>
      <w:marBottom w:val="0"/>
      <w:divBdr>
        <w:top w:val="none" w:sz="0" w:space="0" w:color="auto"/>
        <w:left w:val="none" w:sz="0" w:space="0" w:color="auto"/>
        <w:bottom w:val="none" w:sz="0" w:space="0" w:color="auto"/>
        <w:right w:val="none" w:sz="0" w:space="0" w:color="auto"/>
      </w:divBdr>
    </w:div>
    <w:div w:id="1855487795">
      <w:bodyDiv w:val="1"/>
      <w:marLeft w:val="0"/>
      <w:marRight w:val="0"/>
      <w:marTop w:val="0"/>
      <w:marBottom w:val="0"/>
      <w:divBdr>
        <w:top w:val="none" w:sz="0" w:space="0" w:color="auto"/>
        <w:left w:val="none" w:sz="0" w:space="0" w:color="auto"/>
        <w:bottom w:val="none" w:sz="0" w:space="0" w:color="auto"/>
        <w:right w:val="none" w:sz="0" w:space="0" w:color="auto"/>
      </w:divBdr>
    </w:div>
    <w:div w:id="1954286224">
      <w:bodyDiv w:val="1"/>
      <w:marLeft w:val="0"/>
      <w:marRight w:val="0"/>
      <w:marTop w:val="0"/>
      <w:marBottom w:val="0"/>
      <w:divBdr>
        <w:top w:val="none" w:sz="0" w:space="0" w:color="auto"/>
        <w:left w:val="none" w:sz="0" w:space="0" w:color="auto"/>
        <w:bottom w:val="none" w:sz="0" w:space="0" w:color="auto"/>
        <w:right w:val="none" w:sz="0" w:space="0" w:color="auto"/>
      </w:divBdr>
    </w:div>
    <w:div w:id="2002463378">
      <w:bodyDiv w:val="1"/>
      <w:marLeft w:val="0"/>
      <w:marRight w:val="0"/>
      <w:marTop w:val="0"/>
      <w:marBottom w:val="0"/>
      <w:divBdr>
        <w:top w:val="none" w:sz="0" w:space="0" w:color="auto"/>
        <w:left w:val="none" w:sz="0" w:space="0" w:color="auto"/>
        <w:bottom w:val="none" w:sz="0" w:space="0" w:color="auto"/>
        <w:right w:val="none" w:sz="0" w:space="0" w:color="auto"/>
      </w:divBdr>
    </w:div>
    <w:div w:id="2079085769">
      <w:bodyDiv w:val="1"/>
      <w:marLeft w:val="0"/>
      <w:marRight w:val="0"/>
      <w:marTop w:val="0"/>
      <w:marBottom w:val="0"/>
      <w:divBdr>
        <w:top w:val="none" w:sz="0" w:space="0" w:color="auto"/>
        <w:left w:val="none" w:sz="0" w:space="0" w:color="auto"/>
        <w:bottom w:val="none" w:sz="0" w:space="0" w:color="auto"/>
        <w:right w:val="none" w:sz="0" w:space="0" w:color="auto"/>
      </w:divBdr>
      <w:divsChild>
        <w:div w:id="942804279">
          <w:marLeft w:val="0"/>
          <w:marRight w:val="0"/>
          <w:marTop w:val="0"/>
          <w:marBottom w:val="0"/>
          <w:divBdr>
            <w:top w:val="none" w:sz="0" w:space="0" w:color="auto"/>
            <w:left w:val="none" w:sz="0" w:space="0" w:color="auto"/>
            <w:bottom w:val="none" w:sz="0" w:space="0" w:color="auto"/>
            <w:right w:val="none" w:sz="0" w:space="0" w:color="auto"/>
          </w:divBdr>
          <w:divsChild>
            <w:div w:id="1098525981">
              <w:marLeft w:val="0"/>
              <w:marRight w:val="0"/>
              <w:marTop w:val="0"/>
              <w:marBottom w:val="0"/>
              <w:divBdr>
                <w:top w:val="none" w:sz="0" w:space="0" w:color="auto"/>
                <w:left w:val="none" w:sz="0" w:space="0" w:color="auto"/>
                <w:bottom w:val="none" w:sz="0" w:space="0" w:color="auto"/>
                <w:right w:val="none" w:sz="0" w:space="0" w:color="auto"/>
              </w:divBdr>
              <w:divsChild>
                <w:div w:id="5303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11936">
      <w:bodyDiv w:val="1"/>
      <w:marLeft w:val="0"/>
      <w:marRight w:val="0"/>
      <w:marTop w:val="0"/>
      <w:marBottom w:val="0"/>
      <w:divBdr>
        <w:top w:val="none" w:sz="0" w:space="0" w:color="auto"/>
        <w:left w:val="none" w:sz="0" w:space="0" w:color="auto"/>
        <w:bottom w:val="none" w:sz="0" w:space="0" w:color="auto"/>
        <w:right w:val="none" w:sz="0" w:space="0" w:color="auto"/>
      </w:divBdr>
    </w:div>
    <w:div w:id="2145923249">
      <w:bodyDiv w:val="1"/>
      <w:marLeft w:val="0"/>
      <w:marRight w:val="0"/>
      <w:marTop w:val="0"/>
      <w:marBottom w:val="0"/>
      <w:divBdr>
        <w:top w:val="none" w:sz="0" w:space="0" w:color="auto"/>
        <w:left w:val="none" w:sz="0" w:space="0" w:color="auto"/>
        <w:bottom w:val="none" w:sz="0" w:space="0" w:color="auto"/>
        <w:right w:val="none" w:sz="0" w:space="0" w:color="auto"/>
      </w:divBdr>
      <w:divsChild>
        <w:div w:id="914556565">
          <w:marLeft w:val="0"/>
          <w:marRight w:val="0"/>
          <w:marTop w:val="0"/>
          <w:marBottom w:val="240"/>
          <w:divBdr>
            <w:top w:val="none" w:sz="0" w:space="0" w:color="auto"/>
            <w:left w:val="none" w:sz="0" w:space="0" w:color="auto"/>
            <w:bottom w:val="single" w:sz="6" w:space="4" w:color="ECECEC"/>
            <w:right w:val="none" w:sz="0" w:space="0" w:color="auto"/>
          </w:divBdr>
          <w:divsChild>
            <w:div w:id="1073696415">
              <w:marLeft w:val="0"/>
              <w:marRight w:val="0"/>
              <w:marTop w:val="240"/>
              <w:marBottom w:val="0"/>
              <w:divBdr>
                <w:top w:val="none" w:sz="0" w:space="0" w:color="auto"/>
                <w:left w:val="none" w:sz="0" w:space="0" w:color="auto"/>
                <w:bottom w:val="none" w:sz="0" w:space="0" w:color="auto"/>
                <w:right w:val="none" w:sz="0" w:space="0" w:color="auto"/>
              </w:divBdr>
            </w:div>
            <w:div w:id="645009157">
              <w:marLeft w:val="0"/>
              <w:marRight w:val="0"/>
              <w:marTop w:val="240"/>
              <w:marBottom w:val="0"/>
              <w:divBdr>
                <w:top w:val="none" w:sz="0" w:space="0" w:color="auto"/>
                <w:left w:val="none" w:sz="0" w:space="0" w:color="auto"/>
                <w:bottom w:val="none" w:sz="0" w:space="0" w:color="auto"/>
                <w:right w:val="none" w:sz="0" w:space="0" w:color="auto"/>
              </w:divBdr>
              <w:divsChild>
                <w:div w:id="1220744671">
                  <w:marLeft w:val="0"/>
                  <w:marRight w:val="0"/>
                  <w:marTop w:val="96"/>
                  <w:marBottom w:val="0"/>
                  <w:divBdr>
                    <w:top w:val="none" w:sz="0" w:space="0" w:color="auto"/>
                    <w:left w:val="none" w:sz="0" w:space="0" w:color="auto"/>
                    <w:bottom w:val="none" w:sz="0" w:space="0" w:color="auto"/>
                    <w:right w:val="none" w:sz="0" w:space="0" w:color="auto"/>
                  </w:divBdr>
                </w:div>
                <w:div w:id="470514678">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hyperlink" Target="http://creativecommons.org/licenses/by-nc/4.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29BE2-1FD7-6744-B93A-51D82E3B8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8107</Words>
  <Characters>46212</Characters>
  <Application>Microsoft Macintosh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Na Ma</cp:lastModifiedBy>
  <cp:revision>2</cp:revision>
  <dcterms:created xsi:type="dcterms:W3CDTF">2015-11-13T21:47:00Z</dcterms:created>
  <dcterms:modified xsi:type="dcterms:W3CDTF">2015-11-13T21:47:00Z</dcterms:modified>
</cp:coreProperties>
</file>